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6E" w:rsidRPr="001D741D" w:rsidRDefault="00735C86" w:rsidP="0081016E">
      <w:pPr>
        <w:rPr>
          <w:b/>
        </w:rPr>
      </w:pPr>
      <w:bookmarkStart w:id="0" w:name="_GoBack"/>
      <w:bookmarkEnd w:id="0"/>
      <w:r>
        <w:rPr>
          <w:b/>
        </w:rPr>
        <w:t xml:space="preserve">THE </w:t>
      </w:r>
      <w:r w:rsidR="00427E7A">
        <w:rPr>
          <w:b/>
        </w:rPr>
        <w:t>F</w:t>
      </w:r>
      <w:r>
        <w:rPr>
          <w:b/>
        </w:rPr>
        <w:t xml:space="preserve">IVE CALLINGS OF </w:t>
      </w:r>
      <w:r w:rsidR="004F2060">
        <w:rPr>
          <w:b/>
        </w:rPr>
        <w:t>A CATHOLIC TEACHER</w:t>
      </w:r>
    </w:p>
    <w:p w:rsidR="0081016E" w:rsidRDefault="0081016E" w:rsidP="007A0C08"/>
    <w:p w:rsidR="0081016E" w:rsidRDefault="0081016E" w:rsidP="007A0C08">
      <w:r>
        <w:t>Many moons ago, at an interfaith seminar at Sheffield Hallam University, the keynote speaker was recalling her growing up in Pakistan and her troubled educational hist</w:t>
      </w:r>
      <w:r w:rsidR="00F73EB6">
        <w:t xml:space="preserve">ory as a somewhat precocious teenager. ‘So I had to leave one school and </w:t>
      </w:r>
      <w:r w:rsidR="00F73EB6" w:rsidRPr="00F73EB6">
        <w:rPr>
          <w:i/>
        </w:rPr>
        <w:t>then</w:t>
      </w:r>
      <w:r w:rsidR="00F73EB6">
        <w:rPr>
          <w:i/>
        </w:rPr>
        <w:t xml:space="preserve"> </w:t>
      </w:r>
      <w:r w:rsidR="00F73EB6">
        <w:t xml:space="preserve">my parents put me in a </w:t>
      </w:r>
      <w:r w:rsidR="00F73EB6">
        <w:rPr>
          <w:i/>
        </w:rPr>
        <w:t xml:space="preserve">Catholic </w:t>
      </w:r>
      <w:r w:rsidR="00F73EB6">
        <w:t xml:space="preserve">school run by </w:t>
      </w:r>
      <w:r w:rsidR="00F73EB6">
        <w:rPr>
          <w:i/>
        </w:rPr>
        <w:t>nuns.</w:t>
      </w:r>
      <w:r w:rsidR="00F73EB6">
        <w:t>’</w:t>
      </w:r>
      <w:r w:rsidR="003E4C6C">
        <w:t xml:space="preserve"> Hearing this, m</w:t>
      </w:r>
      <w:r w:rsidR="00817494">
        <w:t xml:space="preserve">y </w:t>
      </w:r>
      <w:r w:rsidR="003E4C6C">
        <w:t>heart feared</w:t>
      </w:r>
      <w:r w:rsidR="00F73EB6">
        <w:t xml:space="preserve"> </w:t>
      </w:r>
      <w:r w:rsidR="003E4C6C">
        <w:t xml:space="preserve">the worst </w:t>
      </w:r>
      <w:r w:rsidR="00817494">
        <w:t>–</w:t>
      </w:r>
      <w:r w:rsidR="003E4C6C">
        <w:t xml:space="preserve"> </w:t>
      </w:r>
      <w:r w:rsidR="00817494">
        <w:t>‘</w:t>
      </w:r>
      <w:r w:rsidR="00735C86">
        <w:t xml:space="preserve">oh no, </w:t>
      </w:r>
      <w:r w:rsidR="00817494">
        <w:t>here comes another pot-shot at the Church</w:t>
      </w:r>
      <w:r w:rsidR="00735C86">
        <w:t xml:space="preserve">!’ - but </w:t>
      </w:r>
      <w:r w:rsidR="00F73EB6">
        <w:t xml:space="preserve">she continued: ‘There I at last found people who respected me, who encouraged me, who channelled all my questioning into discovery. These nuns, who never forced </w:t>
      </w:r>
      <w:r w:rsidR="008A5754">
        <w:t xml:space="preserve">their </w:t>
      </w:r>
      <w:r w:rsidR="00F73EB6">
        <w:t>religion</w:t>
      </w:r>
      <w:r w:rsidR="008A5754">
        <w:t xml:space="preserve"> upon me or the other girls in the school,</w:t>
      </w:r>
      <w:r w:rsidR="00F73EB6">
        <w:t xml:space="preserve"> </w:t>
      </w:r>
      <w:r w:rsidR="008A5754">
        <w:t xml:space="preserve">somehow </w:t>
      </w:r>
      <w:r w:rsidR="00F73EB6">
        <w:t>gave me an appreciation of prayer</w:t>
      </w:r>
      <w:r w:rsidR="008A5754">
        <w:t xml:space="preserve"> </w:t>
      </w:r>
      <w:r w:rsidR="00F73EB6">
        <w:t>and faith that has never left me</w:t>
      </w:r>
      <w:r w:rsidR="008A5754">
        <w:t xml:space="preserve"> and are the main reason why I am here speaking to you all today</w:t>
      </w:r>
      <w:r w:rsidR="003E4C6C">
        <w:t>.</w:t>
      </w:r>
      <w:r w:rsidR="008A5754">
        <w:t>’</w:t>
      </w:r>
    </w:p>
    <w:p w:rsidR="008A5754" w:rsidRDefault="008A5754" w:rsidP="007A0C08"/>
    <w:p w:rsidR="004A6A79" w:rsidRDefault="008A5754" w:rsidP="007A0C08">
      <w:r>
        <w:t>Wow</w:t>
      </w:r>
      <w:r w:rsidR="0052114F">
        <w:t>!</w:t>
      </w:r>
      <w:r w:rsidR="00643BCF">
        <w:t xml:space="preserve"> A wonderful</w:t>
      </w:r>
      <w:r w:rsidR="006B1A07">
        <w:t>, public</w:t>
      </w:r>
      <w:r w:rsidR="00643BCF">
        <w:t xml:space="preserve"> affirmation of </w:t>
      </w:r>
      <w:r w:rsidR="0015007B">
        <w:t>Catholic education.</w:t>
      </w:r>
      <w:r w:rsidR="0052114F">
        <w:t xml:space="preserve"> </w:t>
      </w:r>
      <w:r w:rsidR="006B1A07">
        <w:t xml:space="preserve">At least two inches taller, I approached and </w:t>
      </w:r>
      <w:r>
        <w:t>asked h</w:t>
      </w:r>
      <w:r w:rsidR="003E4C6C">
        <w:t xml:space="preserve">er afterwards how she got on with her fellow Catholic </w:t>
      </w:r>
      <w:r w:rsidR="0052114F">
        <w:t>pupi</w:t>
      </w:r>
      <w:r w:rsidR="006B1A07">
        <w:t xml:space="preserve">ls, yet to my further surprise </w:t>
      </w:r>
      <w:r w:rsidR="003E4C6C">
        <w:t>she informed me that there were hardly any compared to Moslems and Hindus</w:t>
      </w:r>
      <w:r>
        <w:t>. Being a school governor at the time, obsessing about Catholic percentages on roll and the implementation of admissions criteria</w:t>
      </w:r>
      <w:r w:rsidR="00266E41">
        <w:t xml:space="preserve">, it </w:t>
      </w:r>
      <w:r w:rsidR="00243881">
        <w:t xml:space="preserve">raised in my mind </w:t>
      </w:r>
      <w:r w:rsidR="00266E41">
        <w:t>the classic question</w:t>
      </w:r>
      <w:r>
        <w:t xml:space="preserve"> – </w:t>
      </w:r>
      <w:r w:rsidR="00427E7A">
        <w:t>‘</w:t>
      </w:r>
      <w:r>
        <w:t>What is a Catholic School?</w:t>
      </w:r>
      <w:r w:rsidR="00427E7A">
        <w:t>’</w:t>
      </w:r>
      <w:r w:rsidR="006B1A07">
        <w:t xml:space="preserve"> From this evidence</w:t>
      </w:r>
      <w:r w:rsidR="004A6A79">
        <w:t>, the</w:t>
      </w:r>
      <w:r>
        <w:t xml:space="preserve"> p</w:t>
      </w:r>
      <w:r w:rsidR="004A6A79">
        <w:t xml:space="preserve">ercentage of Catholic pupils was </w:t>
      </w:r>
      <w:r w:rsidR="004F2060">
        <w:t xml:space="preserve">clearly not as important as the leadership </w:t>
      </w:r>
      <w:r w:rsidR="004A6A79">
        <w:t xml:space="preserve">and educational disposition </w:t>
      </w:r>
      <w:r w:rsidR="004F2060">
        <w:t xml:space="preserve">of the Catholic teacher. </w:t>
      </w:r>
      <w:r w:rsidR="004A6A79">
        <w:t>But wh</w:t>
      </w:r>
      <w:r w:rsidR="00735C86">
        <w:t>at makes for a Catholic teacher</w:t>
      </w:r>
      <w:r w:rsidR="004A6A79">
        <w:t>?</w:t>
      </w:r>
    </w:p>
    <w:p w:rsidR="004A6A79" w:rsidRDefault="004A6A79" w:rsidP="007A0C08"/>
    <w:p w:rsidR="008A5754" w:rsidRPr="0052114F" w:rsidRDefault="000C4D40" w:rsidP="007A0C08">
      <w:r>
        <w:lastRenderedPageBreak/>
        <w:t>A</w:t>
      </w:r>
      <w:r w:rsidR="006B1A07">
        <w:t>ssuming for a minute that there is more to it than a baptismal certificate, and a</w:t>
      </w:r>
      <w:r>
        <w:t>t the risk of</w:t>
      </w:r>
      <w:r w:rsidR="004A6A79">
        <w:t xml:space="preserve"> </w:t>
      </w:r>
      <w:r>
        <w:t xml:space="preserve">being accused of navel gazing, </w:t>
      </w:r>
      <w:r w:rsidR="004A6A79">
        <w:t>this</w:t>
      </w:r>
      <w:r w:rsidR="008124ED">
        <w:t xml:space="preserve"> is a question any of us involved in Catholic education</w:t>
      </w:r>
      <w:r w:rsidR="00ED40E1">
        <w:t xml:space="preserve"> must continually ask</w:t>
      </w:r>
      <w:r w:rsidR="00243881">
        <w:t xml:space="preserve">, a </w:t>
      </w:r>
      <w:r w:rsidR="00743C08">
        <w:t xml:space="preserve">process </w:t>
      </w:r>
      <w:r w:rsidR="00427E7A">
        <w:t>of reflection</w:t>
      </w:r>
      <w:r w:rsidR="00743C08">
        <w:t xml:space="preserve"> </w:t>
      </w:r>
      <w:r w:rsidR="00243881">
        <w:t xml:space="preserve">which </w:t>
      </w:r>
      <w:r w:rsidR="00743C08">
        <w:t>should ne</w:t>
      </w:r>
      <w:r w:rsidR="00243881">
        <w:t xml:space="preserve">ver cease. </w:t>
      </w:r>
      <w:r>
        <w:t>So - more as an examination of my own consc</w:t>
      </w:r>
      <w:r w:rsidR="006B1A07">
        <w:t>ience as a challenge to anyone else</w:t>
      </w:r>
      <w:r>
        <w:t xml:space="preserve"> - </w:t>
      </w:r>
      <w:r w:rsidR="00266E41">
        <w:t>I hereby submit f</w:t>
      </w:r>
      <w:r w:rsidR="006B1A07">
        <w:t xml:space="preserve">or </w:t>
      </w:r>
      <w:r>
        <w:t>consideration,</w:t>
      </w:r>
      <w:r w:rsidR="008C32F9">
        <w:t xml:space="preserve"> ‘</w:t>
      </w:r>
      <w:r w:rsidR="00735C86">
        <w:t>five callings</w:t>
      </w:r>
      <w:r w:rsidR="008C32F9">
        <w:t xml:space="preserve">’ </w:t>
      </w:r>
      <w:r w:rsidR="004A6A79">
        <w:t xml:space="preserve">of the Catholic teacher – which help serve an </w:t>
      </w:r>
      <w:r w:rsidR="00243881">
        <w:t xml:space="preserve">authentically </w:t>
      </w:r>
      <w:r w:rsidR="00266E41">
        <w:t>Catholic education</w:t>
      </w:r>
      <w:r w:rsidR="006B1A07">
        <w:t>. These may usefully be identified by</w:t>
      </w:r>
      <w:r w:rsidR="00743C08">
        <w:t xml:space="preserve"> principle,</w:t>
      </w:r>
      <w:r w:rsidR="00427E7A">
        <w:t xml:space="preserve"> by tone, b</w:t>
      </w:r>
      <w:r w:rsidR="00F85AB3">
        <w:t>y wisdom, by dynamism</w:t>
      </w:r>
      <w:r w:rsidR="00427E7A">
        <w:t xml:space="preserve"> and</w:t>
      </w:r>
      <w:r w:rsidR="00743C08">
        <w:t xml:space="preserve"> by creativity.</w:t>
      </w:r>
    </w:p>
    <w:p w:rsidR="0052114F" w:rsidRDefault="0052114F" w:rsidP="0052114F"/>
    <w:p w:rsidR="000C4D40" w:rsidRDefault="00744392" w:rsidP="00735C86">
      <w:pPr>
        <w:pStyle w:val="ListParagraph"/>
        <w:numPr>
          <w:ilvl w:val="0"/>
          <w:numId w:val="2"/>
        </w:numPr>
      </w:pPr>
      <w:r>
        <w:t xml:space="preserve">The </w:t>
      </w:r>
      <w:r w:rsidR="00735C86">
        <w:t xml:space="preserve">core </w:t>
      </w:r>
      <w:r w:rsidR="00735C86" w:rsidRPr="00F85AB3">
        <w:rPr>
          <w:i/>
        </w:rPr>
        <w:t>principle</w:t>
      </w:r>
      <w:r w:rsidR="00735C86">
        <w:t xml:space="preserve"> at the heart of the calling of the Catholic teacher </w:t>
      </w:r>
      <w:r w:rsidR="004D29FF">
        <w:t xml:space="preserve">must be </w:t>
      </w:r>
      <w:r w:rsidR="004A6A79">
        <w:t xml:space="preserve">our common </w:t>
      </w:r>
      <w:r w:rsidR="004D29FF">
        <w:t>h</w:t>
      </w:r>
      <w:r w:rsidR="00C45A22">
        <w:t>uman dignity</w:t>
      </w:r>
      <w:r w:rsidR="004A6A79">
        <w:t xml:space="preserve">. We are </w:t>
      </w:r>
      <w:r w:rsidR="00C45A22">
        <w:t xml:space="preserve">made in the image and likeness of God (Genesis 1:27). Still more – we are children of God, we belong to the First and One who is our </w:t>
      </w:r>
      <w:r w:rsidR="00C45A22" w:rsidRPr="00735C86">
        <w:rPr>
          <w:i/>
        </w:rPr>
        <w:t xml:space="preserve">Abba </w:t>
      </w:r>
      <w:r w:rsidR="00C45A22" w:rsidRPr="00735C86">
        <w:rPr>
          <w:i/>
        </w:rPr>
        <w:lastRenderedPageBreak/>
        <w:t>– Gentle Father</w:t>
      </w:r>
      <w:r w:rsidR="00427E7A" w:rsidRPr="00735C86">
        <w:rPr>
          <w:i/>
        </w:rPr>
        <w:t xml:space="preserve"> </w:t>
      </w:r>
      <w:r w:rsidR="00427E7A">
        <w:t>(Gal 4:6)</w:t>
      </w:r>
      <w:r w:rsidR="00C45A22" w:rsidRPr="00735C86">
        <w:rPr>
          <w:i/>
        </w:rPr>
        <w:t xml:space="preserve">. </w:t>
      </w:r>
      <w:r w:rsidR="00735C86">
        <w:t xml:space="preserve">The Catholic teacher </w:t>
      </w:r>
      <w:r w:rsidR="00735C86" w:rsidRPr="000C4D40">
        <w:rPr>
          <w:i/>
        </w:rPr>
        <w:t xml:space="preserve">necessarily </w:t>
      </w:r>
      <w:r w:rsidR="00735C86">
        <w:t>fosters a family atmosphere such that each pupil, each colleague, known by name and treated with dignity, is able to flourish. Radically inclusive, i</w:t>
      </w:r>
      <w:r w:rsidR="00FC1C8D">
        <w:t>t is a fundamental option for the weak</w:t>
      </w:r>
      <w:r w:rsidR="00735C86">
        <w:t>.</w:t>
      </w:r>
      <w:r w:rsidR="00E65DB3">
        <w:t xml:space="preserve"> It is a princip</w:t>
      </w:r>
      <w:r w:rsidR="00A1714F">
        <w:t>le any Principal must reverence (cf. Murphy, 2001: 59-67).</w:t>
      </w:r>
    </w:p>
    <w:p w:rsidR="00735C86" w:rsidRDefault="00735C86" w:rsidP="00735C86">
      <w:pPr>
        <w:pStyle w:val="ListParagraph"/>
      </w:pPr>
    </w:p>
    <w:p w:rsidR="000D79EB" w:rsidRDefault="004D29FF" w:rsidP="000D79EB">
      <w:pPr>
        <w:pStyle w:val="ListParagraph"/>
        <w:numPr>
          <w:ilvl w:val="0"/>
          <w:numId w:val="2"/>
        </w:numPr>
      </w:pPr>
      <w:r>
        <w:t xml:space="preserve">The </w:t>
      </w:r>
      <w:r w:rsidR="00E65DB3">
        <w:t xml:space="preserve">calling of the Catholic teacher involves a realization </w:t>
      </w:r>
      <w:r w:rsidR="008C32F9">
        <w:t xml:space="preserve">that </w:t>
      </w:r>
      <w:r w:rsidR="008C32F9" w:rsidRPr="00F85AB3">
        <w:t xml:space="preserve">teaching </w:t>
      </w:r>
      <w:r w:rsidR="008C32F9" w:rsidRPr="00F85AB3">
        <w:rPr>
          <w:i/>
        </w:rPr>
        <w:t>t</w:t>
      </w:r>
      <w:r w:rsidR="0052114F" w:rsidRPr="00F85AB3">
        <w:rPr>
          <w:i/>
        </w:rPr>
        <w:t>one</w:t>
      </w:r>
      <w:r w:rsidR="0015007B" w:rsidRPr="00F85AB3">
        <w:t xml:space="preserve"> is as i</w:t>
      </w:r>
      <w:r w:rsidR="008C32F9" w:rsidRPr="00F85AB3">
        <w:t>mportant as the teaching t</w:t>
      </w:r>
      <w:r w:rsidR="0015007B" w:rsidRPr="00F85AB3">
        <w:t xml:space="preserve">ask. </w:t>
      </w:r>
      <w:r w:rsidR="008C32F9">
        <w:t>Catholic educators should be</w:t>
      </w:r>
      <w:r>
        <w:t xml:space="preserve"> identifiable by gener</w:t>
      </w:r>
      <w:r w:rsidR="008C32F9">
        <w:t xml:space="preserve">osity and enthusiasm which generates its own atmosphere. </w:t>
      </w:r>
      <w:r w:rsidR="000D79EB">
        <w:t>The extra mile, the extra smile – these make the difference. And just as</w:t>
      </w:r>
      <w:r>
        <w:t xml:space="preserve"> </w:t>
      </w:r>
      <w:r w:rsidR="000D79EB">
        <w:t>‘</w:t>
      </w:r>
      <w:r>
        <w:t xml:space="preserve">faith is </w:t>
      </w:r>
      <w:r w:rsidR="000D79EB">
        <w:t>more caught, than</w:t>
      </w:r>
      <w:r>
        <w:t xml:space="preserve"> taught</w:t>
      </w:r>
      <w:r w:rsidR="000D79EB">
        <w:t xml:space="preserve">,’ so pupils’ love of learning and excellence in </w:t>
      </w:r>
      <w:r w:rsidR="000D79EB">
        <w:lastRenderedPageBreak/>
        <w:t xml:space="preserve">subject disciplines is fired by the enthusiasm of </w:t>
      </w:r>
      <w:r w:rsidR="008C32F9">
        <w:t xml:space="preserve">Catholic </w:t>
      </w:r>
      <w:r w:rsidR="000D79EB">
        <w:t xml:space="preserve">staff </w:t>
      </w:r>
      <w:r w:rsidR="008C32F9">
        <w:t xml:space="preserve">members </w:t>
      </w:r>
      <w:r w:rsidR="000D79EB">
        <w:t>alive to the adve</w:t>
      </w:r>
      <w:r w:rsidR="0015007B">
        <w:t>nture of education</w:t>
      </w:r>
      <w:r w:rsidR="000D79EB">
        <w:t>.</w:t>
      </w:r>
    </w:p>
    <w:p w:rsidR="000D79EB" w:rsidRDefault="000D79EB" w:rsidP="000D79EB">
      <w:pPr>
        <w:pStyle w:val="ListParagraph"/>
      </w:pPr>
    </w:p>
    <w:p w:rsidR="00504256" w:rsidRDefault="00F85AB3" w:rsidP="00504256">
      <w:pPr>
        <w:pStyle w:val="ListParagraph"/>
        <w:numPr>
          <w:ilvl w:val="0"/>
          <w:numId w:val="2"/>
        </w:numPr>
      </w:pPr>
      <w:r>
        <w:t xml:space="preserve">Catholic teachers are called to be seekers of </w:t>
      </w:r>
      <w:r>
        <w:rPr>
          <w:i/>
        </w:rPr>
        <w:t>wisdom</w:t>
      </w:r>
      <w:r w:rsidR="00BD3AA1">
        <w:t>.</w:t>
      </w:r>
      <w:r w:rsidR="000D79EB">
        <w:t xml:space="preserve"> </w:t>
      </w:r>
      <w:r>
        <w:t xml:space="preserve">This demands prudence, since excess novelty or conservatism in pedagogy can lead to madness. </w:t>
      </w:r>
      <w:r w:rsidR="000D79EB">
        <w:t>In a world where</w:t>
      </w:r>
      <w:r>
        <w:t xml:space="preserve"> </w:t>
      </w:r>
      <w:r w:rsidR="0015007B">
        <w:t>politicians and pedagogues</w:t>
      </w:r>
      <w:r w:rsidR="000D79EB">
        <w:t xml:space="preserve"> appear addicted to </w:t>
      </w:r>
      <w:r w:rsidR="00062E90">
        <w:t>novelty and change, the wise scribe, the wise teacher</w:t>
      </w:r>
      <w:r>
        <w:t>,</w:t>
      </w:r>
      <w:r w:rsidR="00062E90">
        <w:t xml:space="preserve"> recalls the words of Jesus to</w:t>
      </w:r>
      <w:r w:rsidR="0015007B">
        <w:t xml:space="preserve"> ‘bring</w:t>
      </w:r>
      <w:r w:rsidR="000D79EB">
        <w:t xml:space="preserve"> forth from the treasure house things </w:t>
      </w:r>
      <w:r w:rsidR="00504256">
        <w:t xml:space="preserve">new </w:t>
      </w:r>
      <w:r w:rsidR="00744392">
        <w:t>and old</w:t>
      </w:r>
      <w:r w:rsidR="000D79EB">
        <w:t>’</w:t>
      </w:r>
      <w:r w:rsidR="00744392">
        <w:t xml:space="preserve"> (Matt 13:52).</w:t>
      </w:r>
      <w:r w:rsidR="00504256">
        <w:t xml:space="preserve"> </w:t>
      </w:r>
      <w:r w:rsidR="00062E90">
        <w:t>Catholic teachers</w:t>
      </w:r>
      <w:r w:rsidR="00D7115D">
        <w:t xml:space="preserve"> should be</w:t>
      </w:r>
      <w:r w:rsidR="00062E90">
        <w:t xml:space="preserve"> skilled in </w:t>
      </w:r>
      <w:r w:rsidR="00504256">
        <w:t>the best pedagogies, whether they be ancient or m</w:t>
      </w:r>
      <w:r w:rsidR="00A1714F">
        <w:t>odern (cf. Robinson, 2002: 139-154).</w:t>
      </w:r>
    </w:p>
    <w:p w:rsidR="00504256" w:rsidRDefault="00504256" w:rsidP="00504256">
      <w:pPr>
        <w:pStyle w:val="ListParagraph"/>
      </w:pPr>
    </w:p>
    <w:p w:rsidR="00EC2CC8" w:rsidRDefault="00F85AB3" w:rsidP="00EC2CC8">
      <w:pPr>
        <w:pStyle w:val="ListParagraph"/>
        <w:numPr>
          <w:ilvl w:val="0"/>
          <w:numId w:val="2"/>
        </w:numPr>
      </w:pPr>
      <w:r>
        <w:t xml:space="preserve">The </w:t>
      </w:r>
      <w:r w:rsidR="00504256">
        <w:t xml:space="preserve">Catholic </w:t>
      </w:r>
      <w:r w:rsidR="00062E90">
        <w:t xml:space="preserve">teacher recognizes </w:t>
      </w:r>
      <w:r>
        <w:t xml:space="preserve">the </w:t>
      </w:r>
      <w:r w:rsidRPr="00F85AB3">
        <w:rPr>
          <w:i/>
        </w:rPr>
        <w:t>dynamism</w:t>
      </w:r>
      <w:r>
        <w:t xml:space="preserve"> inherent in the Gospel promise: w</w:t>
      </w:r>
      <w:r w:rsidR="00062E90">
        <w:t>e are ‘created by God, redeemed by Chris</w:t>
      </w:r>
      <w:r w:rsidR="006B1A07">
        <w:t xml:space="preserve">t </w:t>
      </w:r>
      <w:r w:rsidR="006B1A07">
        <w:lastRenderedPageBreak/>
        <w:t>and destined for eternal life</w:t>
      </w:r>
      <w:r w:rsidR="00062E90">
        <w:t>’</w:t>
      </w:r>
      <w:r w:rsidR="006B1A07">
        <w:t xml:space="preserve"> (Richardson, 2013:34).</w:t>
      </w:r>
      <w:r w:rsidR="00062E90">
        <w:t xml:space="preserve"> Catholic </w:t>
      </w:r>
      <w:r w:rsidR="00504256">
        <w:t xml:space="preserve">education offers a compass for life’s journey. </w:t>
      </w:r>
      <w:r w:rsidR="00863E63">
        <w:t xml:space="preserve">If </w:t>
      </w:r>
      <w:r w:rsidR="00504256">
        <w:t xml:space="preserve">our </w:t>
      </w:r>
      <w:r w:rsidR="00863E63">
        <w:t xml:space="preserve">ultimate </w:t>
      </w:r>
      <w:r w:rsidR="00504256">
        <w:t xml:space="preserve">destiny is in </w:t>
      </w:r>
      <w:r w:rsidR="00863E63">
        <w:t xml:space="preserve">the eternal mystery </w:t>
      </w:r>
      <w:r w:rsidR="00F90538">
        <w:t xml:space="preserve">of </w:t>
      </w:r>
      <w:r w:rsidR="00504256">
        <w:t>God</w:t>
      </w:r>
      <w:r w:rsidR="00863E63">
        <w:t xml:space="preserve">, then our everyday actions are imbued with a dynamism </w:t>
      </w:r>
      <w:r w:rsidR="00504256">
        <w:t xml:space="preserve">committed </w:t>
      </w:r>
      <w:r w:rsidR="00863E63">
        <w:t>to the building of a better world</w:t>
      </w:r>
      <w:r w:rsidR="00EC2CC8">
        <w:t xml:space="preserve"> which every student can be part of</w:t>
      </w:r>
      <w:r w:rsidR="00863E63">
        <w:t xml:space="preserve">. The </w:t>
      </w:r>
      <w:r w:rsidR="00504256">
        <w:t xml:space="preserve">young are the worst casualties of </w:t>
      </w:r>
      <w:r w:rsidR="00863E63">
        <w:t>a contemporary cynicism which decries the sacred beauty of</w:t>
      </w:r>
      <w:r w:rsidR="00EC2CC8">
        <w:t xml:space="preserve"> love lived out in the ordinary </w:t>
      </w:r>
      <w:r w:rsidR="00863E63">
        <w:t>and measures pers</w:t>
      </w:r>
      <w:r w:rsidR="0015007B">
        <w:t>onal significance only by fame,</w:t>
      </w:r>
      <w:r w:rsidR="00863E63">
        <w:t xml:space="preserve"> or, if that proves elusive, infamy. </w:t>
      </w:r>
      <w:r w:rsidR="00062E90">
        <w:t>N</w:t>
      </w:r>
      <w:r w:rsidR="00EC2CC8">
        <w:t>ot everyone has obvious gifts, but all can learn to give</w:t>
      </w:r>
      <w:r w:rsidR="0015007B">
        <w:t xml:space="preserve">. </w:t>
      </w:r>
      <w:r w:rsidR="00062E90">
        <w:t xml:space="preserve">The Catholic teacher knows that the </w:t>
      </w:r>
      <w:r w:rsidR="00EC2CC8">
        <w:t>Kingdom of Go</w:t>
      </w:r>
      <w:r w:rsidR="00062E90">
        <w:t>d is a vocation, not a location, lived out not on TV screens but in the everyday ennobling of lives lived in the service of others.</w:t>
      </w:r>
    </w:p>
    <w:p w:rsidR="00EC2CC8" w:rsidRDefault="00EC2CC8" w:rsidP="00EC2CC8">
      <w:pPr>
        <w:pStyle w:val="ListParagraph"/>
      </w:pPr>
    </w:p>
    <w:p w:rsidR="00027AF7" w:rsidRDefault="00062E90" w:rsidP="00EC2CC8">
      <w:pPr>
        <w:pStyle w:val="ListParagraph"/>
        <w:numPr>
          <w:ilvl w:val="0"/>
          <w:numId w:val="2"/>
        </w:numPr>
      </w:pPr>
      <w:r>
        <w:lastRenderedPageBreak/>
        <w:t xml:space="preserve">The Catholic teacher is </w:t>
      </w:r>
      <w:r w:rsidR="00374D32">
        <w:t xml:space="preserve">called </w:t>
      </w:r>
      <w:r w:rsidRPr="00F85AB3">
        <w:t>to</w:t>
      </w:r>
      <w:r w:rsidR="00374D32">
        <w:t xml:space="preserve"> foster</w:t>
      </w:r>
      <w:r w:rsidR="00F85AB3">
        <w:rPr>
          <w:i/>
        </w:rPr>
        <w:t xml:space="preserve"> imagination</w:t>
      </w:r>
      <w:r w:rsidR="00744392" w:rsidRPr="00062E90">
        <w:rPr>
          <w:i/>
        </w:rPr>
        <w:t xml:space="preserve"> </w:t>
      </w:r>
      <w:r w:rsidR="00F85AB3">
        <w:rPr>
          <w:i/>
        </w:rPr>
        <w:t>–</w:t>
      </w:r>
      <w:r w:rsidR="00744392" w:rsidRPr="00062E90">
        <w:rPr>
          <w:i/>
        </w:rPr>
        <w:t xml:space="preserve"> </w:t>
      </w:r>
      <w:r w:rsidR="00744392" w:rsidRPr="00F85AB3">
        <w:t>t</w:t>
      </w:r>
      <w:r w:rsidRPr="00F85AB3">
        <w:t>he</w:t>
      </w:r>
      <w:r w:rsidR="00F90538">
        <w:t xml:space="preserve">re is good sense </w:t>
      </w:r>
      <w:r w:rsidR="00F85AB3">
        <w:t xml:space="preserve">in </w:t>
      </w:r>
      <w:r w:rsidRPr="00F85AB3">
        <w:t>w</w:t>
      </w:r>
      <w:r w:rsidR="00027AF7" w:rsidRPr="00F85AB3">
        <w:t>onder</w:t>
      </w:r>
      <w:r w:rsidR="00F85AB3">
        <w:t>!</w:t>
      </w:r>
      <w:r>
        <w:t xml:space="preserve"> </w:t>
      </w:r>
      <w:r w:rsidR="00027AF7">
        <w:t>Catholic education recognizes that creativity, art, music, drama, poetry and play – whether sporting or less energetic – all form part of the learnin</w:t>
      </w:r>
      <w:r w:rsidR="00D7115D">
        <w:t>g adventure. These express dimensions of our humanity</w:t>
      </w:r>
      <w:r w:rsidR="00027AF7">
        <w:t>, they stimulate the soul and fire the imagination. Jesus came ‘that we might have life to the full’</w:t>
      </w:r>
      <w:r w:rsidR="00243881">
        <w:t>(</w:t>
      </w:r>
      <w:r w:rsidR="0015007B">
        <w:t>John 10:10). M</w:t>
      </w:r>
      <w:r w:rsidR="00027AF7">
        <w:t>onochr</w:t>
      </w:r>
      <w:r w:rsidR="0015007B">
        <w:t xml:space="preserve">ome, 2D </w:t>
      </w:r>
      <w:r w:rsidR="00027AF7">
        <w:t xml:space="preserve">‘just teach the exam’ learning is </w:t>
      </w:r>
      <w:r w:rsidR="003E4C6C">
        <w:t>simply</w:t>
      </w:r>
      <w:r w:rsidR="00027AF7">
        <w:t xml:space="preserve"> </w:t>
      </w:r>
      <w:r w:rsidR="003E4C6C">
        <w:t xml:space="preserve">not enough. </w:t>
      </w:r>
      <w:r w:rsidR="00D7115D">
        <w:t>Catholic education must have</w:t>
      </w:r>
      <w:r w:rsidR="003E4C6C">
        <w:t xml:space="preserve"> valency with beauty, in a world </w:t>
      </w:r>
      <w:r w:rsidR="0015007B">
        <w:t xml:space="preserve">Manley-Hopkins describes well as </w:t>
      </w:r>
      <w:r w:rsidR="000C4D40">
        <w:t xml:space="preserve">‘charged with grandeur </w:t>
      </w:r>
      <w:r w:rsidR="003E4C6C">
        <w:t>of God.’</w:t>
      </w:r>
    </w:p>
    <w:p w:rsidR="00027AF7" w:rsidRDefault="00027AF7" w:rsidP="00027AF7">
      <w:pPr>
        <w:pStyle w:val="ListParagraph"/>
      </w:pPr>
    </w:p>
    <w:p w:rsidR="007A0C08" w:rsidRDefault="008124ED" w:rsidP="007A0C08">
      <w:r>
        <w:t>N</w:t>
      </w:r>
      <w:r w:rsidR="00643BCF">
        <w:t xml:space="preserve">ow of course there are </w:t>
      </w:r>
      <w:r>
        <w:t xml:space="preserve">more than five angles we could explore, but as a fan of St. Thomas Aquinas and his </w:t>
      </w:r>
      <w:r w:rsidR="00643BCF">
        <w:t xml:space="preserve">fivefold exploration regarding </w:t>
      </w:r>
      <w:r>
        <w:t>God</w:t>
      </w:r>
      <w:r w:rsidR="00643BCF">
        <w:t>’s existence</w:t>
      </w:r>
      <w:r>
        <w:t>, five</w:t>
      </w:r>
      <w:r w:rsidR="00643BCF">
        <w:t xml:space="preserve"> seemed as good a number as any! </w:t>
      </w:r>
      <w:r w:rsidR="00643BCF">
        <w:lastRenderedPageBreak/>
        <w:t>Staying with the Dominican tradition a moment, the ‘macro-calling’ of the Catholic teacher can be summed up in the</w:t>
      </w:r>
      <w:r w:rsidR="00374D32">
        <w:t>ir</w:t>
      </w:r>
      <w:r w:rsidR="00643BCF">
        <w:t xml:space="preserve"> prayer-motto, </w:t>
      </w:r>
      <w:r w:rsidR="00643BCF">
        <w:rPr>
          <w:i/>
        </w:rPr>
        <w:t xml:space="preserve">contemplare aliis tradere, </w:t>
      </w:r>
      <w:r w:rsidR="00643BCF">
        <w:t xml:space="preserve">‘to pass on to others [the fruits of] contemplation’ </w:t>
      </w:r>
      <w:r w:rsidR="00374D32">
        <w:t>Seasoned in prayer</w:t>
      </w:r>
      <w:r w:rsidR="00643BCF">
        <w:t xml:space="preserve">, our principles, our </w:t>
      </w:r>
      <w:r w:rsidR="001D741D">
        <w:t xml:space="preserve">tone, our </w:t>
      </w:r>
      <w:r w:rsidR="00643BCF">
        <w:t>wisdom</w:t>
      </w:r>
      <w:r w:rsidR="00744392">
        <w:t>, our dynamic and our creativity</w:t>
      </w:r>
      <w:r w:rsidR="001D741D">
        <w:t xml:space="preserve"> will be blest </w:t>
      </w:r>
      <w:r w:rsidR="00643BCF">
        <w:t xml:space="preserve">by the Father, through a </w:t>
      </w:r>
      <w:r w:rsidR="00EE0D60">
        <w:t xml:space="preserve">sacramental life </w:t>
      </w:r>
      <w:r w:rsidR="00643BCF">
        <w:t xml:space="preserve">in Christ, </w:t>
      </w:r>
      <w:r w:rsidR="00EE0D60">
        <w:t xml:space="preserve">empowered with </w:t>
      </w:r>
      <w:r w:rsidR="001D741D">
        <w:t>the vitality</w:t>
      </w:r>
      <w:r w:rsidR="00EE0D60">
        <w:t xml:space="preserve"> - </w:t>
      </w:r>
      <w:r w:rsidR="00744392">
        <w:t>‘</w:t>
      </w:r>
      <w:r w:rsidR="001D741D">
        <w:t>the x-factor’ - of the Spirit.</w:t>
      </w:r>
    </w:p>
    <w:p w:rsidR="00A1714F" w:rsidRDefault="00A1714F" w:rsidP="007A0C08"/>
    <w:p w:rsidR="00744392" w:rsidRDefault="0072486E" w:rsidP="007A0C08">
      <w:r>
        <w:rPr>
          <w:b/>
        </w:rPr>
        <w:t xml:space="preserve"> </w:t>
      </w:r>
      <w:r w:rsidR="00243881">
        <w:rPr>
          <w:b/>
        </w:rPr>
        <w:t xml:space="preserve">(Dr.) </w:t>
      </w:r>
      <w:r w:rsidR="00744392" w:rsidRPr="00744392">
        <w:rPr>
          <w:b/>
        </w:rPr>
        <w:t>ANTHONY TOWEY</w:t>
      </w:r>
      <w:r w:rsidR="00744392">
        <w:t xml:space="preserve">, </w:t>
      </w:r>
    </w:p>
    <w:p w:rsidR="00744392" w:rsidRPr="001D741D" w:rsidRDefault="00744392" w:rsidP="007A0C08">
      <w:r>
        <w:t>Director: Aquinas Centre</w:t>
      </w:r>
      <w:r w:rsidR="00243881">
        <w:t xml:space="preserve"> at St. Mary’s, Strawberry Hill. Author of</w:t>
      </w:r>
      <w:r>
        <w:t xml:space="preserve"> </w:t>
      </w:r>
      <w:r>
        <w:rPr>
          <w:i/>
        </w:rPr>
        <w:t xml:space="preserve">Introduction to Christian Theology: Biblical, Classical, Contemporary. </w:t>
      </w:r>
      <w:r w:rsidR="00243881">
        <w:t xml:space="preserve">London: T &amp; T Clark, </w:t>
      </w:r>
      <w:r>
        <w:t>2013</w:t>
      </w:r>
      <w:r w:rsidR="00243881">
        <w:t>.</w:t>
      </w:r>
    </w:p>
    <w:p w:rsidR="007A0C08" w:rsidRDefault="007A0C08" w:rsidP="007A0C08"/>
    <w:p w:rsidR="00A1714F" w:rsidRDefault="00A1714F" w:rsidP="007A0C08">
      <w:pPr>
        <w:rPr>
          <w:b/>
        </w:rPr>
      </w:pPr>
      <w:r w:rsidRPr="00A1714F">
        <w:rPr>
          <w:b/>
        </w:rPr>
        <w:t>REFERENCES</w:t>
      </w:r>
    </w:p>
    <w:p w:rsidR="00374D32" w:rsidRPr="00374D32" w:rsidRDefault="00374D32" w:rsidP="007A0C08">
      <w:r>
        <w:lastRenderedPageBreak/>
        <w:t xml:space="preserve">Murphy, T.J. (2001) </w:t>
      </w:r>
      <w:r>
        <w:rPr>
          <w:i/>
        </w:rPr>
        <w:t xml:space="preserve">A Catholic University: Vision and Opportunities. </w:t>
      </w:r>
      <w:r>
        <w:t>Collegeville: Liturgical Press.</w:t>
      </w:r>
    </w:p>
    <w:p w:rsidR="00A1714F" w:rsidRDefault="00A1714F" w:rsidP="007A0C08">
      <w:r>
        <w:t xml:space="preserve">Richardson, C. (2013) ‘Catholic schools and a Catholic way of seeing the world’ in </w:t>
      </w:r>
      <w:r>
        <w:rPr>
          <w:i/>
        </w:rPr>
        <w:t xml:space="preserve">The Pastoral Review, </w:t>
      </w:r>
      <w:r>
        <w:t>Vol.IX/1, pp.33-36.</w:t>
      </w:r>
    </w:p>
    <w:p w:rsidR="00374D32" w:rsidRPr="00374D32" w:rsidRDefault="00A1714F" w:rsidP="007A0C08">
      <w:r>
        <w:t xml:space="preserve">Robinson, </w:t>
      </w:r>
      <w:r w:rsidR="00374D32">
        <w:t xml:space="preserve">M. (2002) ‘Continuing Professional Development’ in </w:t>
      </w:r>
      <w:r w:rsidR="00374D32">
        <w:rPr>
          <w:i/>
        </w:rPr>
        <w:t xml:space="preserve">Contemporary Catholic Education </w:t>
      </w:r>
      <w:r w:rsidR="00374D32">
        <w:t>(eds. Hayes, M. &amp; Gearon, L.). Leominster: Gracewing.</w:t>
      </w:r>
    </w:p>
    <w:sectPr w:rsidR="00374D32" w:rsidRPr="00374D32" w:rsidSect="005D5831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0E" w:rsidRDefault="000E7F0E" w:rsidP="006B1A07">
      <w:r>
        <w:separator/>
      </w:r>
    </w:p>
  </w:endnote>
  <w:endnote w:type="continuationSeparator" w:id="0">
    <w:p w:rsidR="000E7F0E" w:rsidRDefault="000E7F0E" w:rsidP="006B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0E" w:rsidRDefault="000E7F0E" w:rsidP="006B1A07">
      <w:r>
        <w:separator/>
      </w:r>
    </w:p>
  </w:footnote>
  <w:footnote w:type="continuationSeparator" w:id="0">
    <w:p w:rsidR="000E7F0E" w:rsidRDefault="000E7F0E" w:rsidP="006B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1372"/>
    <w:multiLevelType w:val="hybridMultilevel"/>
    <w:tmpl w:val="CA5252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C397C"/>
    <w:multiLevelType w:val="hybridMultilevel"/>
    <w:tmpl w:val="CA5252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3727D"/>
    <w:multiLevelType w:val="hybridMultilevel"/>
    <w:tmpl w:val="534E7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5E"/>
    <w:rsid w:val="00027AF7"/>
    <w:rsid w:val="00062E90"/>
    <w:rsid w:val="000A0615"/>
    <w:rsid w:val="000A23BE"/>
    <w:rsid w:val="000C4D40"/>
    <w:rsid w:val="000D79EB"/>
    <w:rsid w:val="000E7F0E"/>
    <w:rsid w:val="0015007B"/>
    <w:rsid w:val="001D741D"/>
    <w:rsid w:val="00243881"/>
    <w:rsid w:val="00266E41"/>
    <w:rsid w:val="002E7F0E"/>
    <w:rsid w:val="00374D32"/>
    <w:rsid w:val="003E36D0"/>
    <w:rsid w:val="003E4C6C"/>
    <w:rsid w:val="00427E7A"/>
    <w:rsid w:val="0047331D"/>
    <w:rsid w:val="004A6A79"/>
    <w:rsid w:val="004D29FF"/>
    <w:rsid w:val="004F2060"/>
    <w:rsid w:val="00504256"/>
    <w:rsid w:val="0052114F"/>
    <w:rsid w:val="005D5831"/>
    <w:rsid w:val="005D5E5E"/>
    <w:rsid w:val="00643BCF"/>
    <w:rsid w:val="00690ECA"/>
    <w:rsid w:val="006B1A07"/>
    <w:rsid w:val="0072486E"/>
    <w:rsid w:val="00735C86"/>
    <w:rsid w:val="00743C08"/>
    <w:rsid w:val="00744392"/>
    <w:rsid w:val="007A0C08"/>
    <w:rsid w:val="007E1D18"/>
    <w:rsid w:val="0081016E"/>
    <w:rsid w:val="008124ED"/>
    <w:rsid w:val="00817494"/>
    <w:rsid w:val="008563E2"/>
    <w:rsid w:val="00863E63"/>
    <w:rsid w:val="008A5754"/>
    <w:rsid w:val="008C32F9"/>
    <w:rsid w:val="00980D3D"/>
    <w:rsid w:val="00A1714F"/>
    <w:rsid w:val="00B21EDF"/>
    <w:rsid w:val="00BA466C"/>
    <w:rsid w:val="00BB150F"/>
    <w:rsid w:val="00BD3AA1"/>
    <w:rsid w:val="00C45A22"/>
    <w:rsid w:val="00D7115D"/>
    <w:rsid w:val="00E35A7C"/>
    <w:rsid w:val="00E65DB3"/>
    <w:rsid w:val="00E915B3"/>
    <w:rsid w:val="00EC2CC8"/>
    <w:rsid w:val="00ED40E1"/>
    <w:rsid w:val="00EE0D60"/>
    <w:rsid w:val="00F73EB6"/>
    <w:rsid w:val="00F85AB3"/>
    <w:rsid w:val="00F90538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BE811-7A6D-4471-8332-763ED1CB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E5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B1A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A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1A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8F045-5408-4281-B0E3-191727F7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Towey</dc:creator>
  <cp:lastModifiedBy>Kevin Sanders</cp:lastModifiedBy>
  <cp:revision>2</cp:revision>
  <dcterms:created xsi:type="dcterms:W3CDTF">2017-08-01T08:58:00Z</dcterms:created>
  <dcterms:modified xsi:type="dcterms:W3CDTF">2017-08-01T08:58:00Z</dcterms:modified>
</cp:coreProperties>
</file>