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41E1D" w14:textId="77777777" w:rsidR="00B52887" w:rsidRPr="00C10CDC" w:rsidRDefault="00612EBB" w:rsidP="00B52887">
      <w:pPr>
        <w:pStyle w:val="Header"/>
        <w:spacing w:line="480" w:lineRule="auto"/>
        <w:rPr>
          <w:rFonts w:ascii="Times New Roman" w:hAnsi="Times New Roman"/>
          <w:color w:val="000000" w:themeColor="text1"/>
        </w:rPr>
      </w:pPr>
      <w:bookmarkStart w:id="0" w:name="_GoBack"/>
      <w:bookmarkEnd w:id="0"/>
      <w:r>
        <w:rPr>
          <w:rFonts w:ascii="Times New Roman" w:hAnsi="Times New Roman"/>
          <w:color w:val="000000" w:themeColor="text1"/>
        </w:rPr>
        <w:t xml:space="preserve"> </w:t>
      </w:r>
      <w:r w:rsidR="00DA5234" w:rsidRPr="00C10CDC">
        <w:rPr>
          <w:rFonts w:ascii="Times New Roman" w:hAnsi="Times New Roman"/>
          <w:color w:val="000000" w:themeColor="text1"/>
        </w:rPr>
        <w:t xml:space="preserve"> </w:t>
      </w:r>
    </w:p>
    <w:p w14:paraId="7454130D" w14:textId="77777777" w:rsidR="00B52887" w:rsidRPr="00C10CDC" w:rsidRDefault="00B52887" w:rsidP="00B52887">
      <w:pPr>
        <w:spacing w:line="480" w:lineRule="auto"/>
        <w:rPr>
          <w:rFonts w:ascii="Times New Roman" w:hAnsi="Times New Roman"/>
          <w:b/>
          <w:color w:val="000000" w:themeColor="text1"/>
        </w:rPr>
      </w:pPr>
    </w:p>
    <w:p w14:paraId="586BD5BA" w14:textId="77777777" w:rsidR="00B52887" w:rsidRPr="00C10CDC" w:rsidRDefault="00B52887" w:rsidP="00B52887">
      <w:pPr>
        <w:spacing w:line="480" w:lineRule="auto"/>
        <w:rPr>
          <w:rFonts w:ascii="Times New Roman" w:hAnsi="Times New Roman"/>
          <w:b/>
          <w:color w:val="000000" w:themeColor="text1"/>
        </w:rPr>
      </w:pPr>
    </w:p>
    <w:p w14:paraId="3BF33216" w14:textId="77777777" w:rsidR="00B52887" w:rsidRPr="00C10CDC" w:rsidRDefault="00B52887" w:rsidP="00B52887">
      <w:pPr>
        <w:spacing w:line="480" w:lineRule="auto"/>
        <w:rPr>
          <w:rFonts w:ascii="Times New Roman" w:hAnsi="Times New Roman"/>
          <w:b/>
          <w:color w:val="000000" w:themeColor="text1"/>
        </w:rPr>
      </w:pPr>
    </w:p>
    <w:p w14:paraId="7BD556F2" w14:textId="77777777" w:rsidR="00B52887" w:rsidRPr="00C10CDC" w:rsidRDefault="00B52887" w:rsidP="00B52887">
      <w:pPr>
        <w:spacing w:line="480" w:lineRule="auto"/>
        <w:rPr>
          <w:rFonts w:ascii="Times New Roman" w:hAnsi="Times New Roman"/>
          <w:b/>
          <w:color w:val="000000" w:themeColor="text1"/>
        </w:rPr>
      </w:pPr>
    </w:p>
    <w:p w14:paraId="427583C4" w14:textId="77777777" w:rsidR="00B52887" w:rsidRPr="00C10CDC" w:rsidRDefault="00B52887" w:rsidP="00B52887">
      <w:pPr>
        <w:spacing w:line="480" w:lineRule="auto"/>
        <w:rPr>
          <w:rFonts w:ascii="Times New Roman" w:hAnsi="Times New Roman"/>
          <w:b/>
          <w:color w:val="000000" w:themeColor="text1"/>
        </w:rPr>
      </w:pPr>
    </w:p>
    <w:p w14:paraId="314CC7CD" w14:textId="77777777" w:rsidR="00B52887" w:rsidRPr="00C10CDC" w:rsidRDefault="00B52887" w:rsidP="00B52887">
      <w:pPr>
        <w:spacing w:line="480" w:lineRule="auto"/>
        <w:jc w:val="center"/>
        <w:rPr>
          <w:rFonts w:ascii="Times New Roman" w:hAnsi="Times New Roman"/>
          <w:color w:val="000000" w:themeColor="text1"/>
        </w:rPr>
      </w:pPr>
    </w:p>
    <w:p w14:paraId="6999D5E4" w14:textId="77777777" w:rsidR="00B52887" w:rsidRPr="00C10CDC" w:rsidRDefault="00B52887" w:rsidP="00B52887">
      <w:pPr>
        <w:spacing w:line="480" w:lineRule="auto"/>
        <w:jc w:val="center"/>
        <w:rPr>
          <w:rFonts w:ascii="Times New Roman" w:hAnsi="Times New Roman"/>
          <w:color w:val="000000" w:themeColor="text1"/>
        </w:rPr>
      </w:pPr>
    </w:p>
    <w:p w14:paraId="4DAF8489" w14:textId="77777777" w:rsidR="00B52887" w:rsidRPr="00C10CDC" w:rsidRDefault="00B52887" w:rsidP="00B52887">
      <w:pPr>
        <w:spacing w:line="480" w:lineRule="auto"/>
        <w:jc w:val="center"/>
        <w:rPr>
          <w:rFonts w:ascii="Times New Roman" w:hAnsi="Times New Roman"/>
          <w:color w:val="000000" w:themeColor="text1"/>
        </w:rPr>
      </w:pPr>
    </w:p>
    <w:p w14:paraId="617C6D82" w14:textId="77777777" w:rsidR="00B52887" w:rsidRPr="001F0BDC" w:rsidRDefault="00A032D2" w:rsidP="00B52887">
      <w:pPr>
        <w:spacing w:line="480" w:lineRule="auto"/>
        <w:jc w:val="center"/>
        <w:rPr>
          <w:rFonts w:ascii="Times New Roman" w:hAnsi="Times New Roman"/>
          <w:color w:val="000000" w:themeColor="text1"/>
        </w:rPr>
      </w:pPr>
      <w:r w:rsidRPr="001F0BDC">
        <w:rPr>
          <w:rFonts w:ascii="Times New Roman" w:hAnsi="Times New Roman"/>
          <w:color w:val="000000" w:themeColor="text1"/>
        </w:rPr>
        <w:t>Experienced Practitioners Use of Observation in Applied Sport Psychology</w:t>
      </w:r>
    </w:p>
    <w:p w14:paraId="7D820A16" w14:textId="77777777" w:rsidR="00B52887" w:rsidRPr="001F0BDC" w:rsidRDefault="00B52887" w:rsidP="00B52887">
      <w:pPr>
        <w:spacing w:line="480" w:lineRule="auto"/>
        <w:jc w:val="center"/>
        <w:rPr>
          <w:rFonts w:ascii="Times New Roman" w:hAnsi="Times New Roman"/>
          <w:b/>
          <w:color w:val="000000" w:themeColor="text1"/>
        </w:rPr>
      </w:pPr>
    </w:p>
    <w:p w14:paraId="00C9E37C" w14:textId="77777777" w:rsidR="00B52887" w:rsidRPr="001F0BDC" w:rsidRDefault="00B52887" w:rsidP="00B52887">
      <w:pPr>
        <w:spacing w:line="480" w:lineRule="auto"/>
        <w:jc w:val="center"/>
        <w:rPr>
          <w:rFonts w:ascii="Times New Roman" w:hAnsi="Times New Roman"/>
          <w:b/>
          <w:color w:val="000000" w:themeColor="text1"/>
        </w:rPr>
      </w:pPr>
    </w:p>
    <w:p w14:paraId="5C28B854" w14:textId="77777777" w:rsidR="00B52887" w:rsidRPr="001F0BDC" w:rsidRDefault="00B52887" w:rsidP="00B52887">
      <w:pPr>
        <w:spacing w:line="480" w:lineRule="auto"/>
        <w:jc w:val="center"/>
        <w:rPr>
          <w:rFonts w:ascii="Times New Roman" w:hAnsi="Times New Roman"/>
          <w:b/>
          <w:color w:val="000000" w:themeColor="text1"/>
        </w:rPr>
      </w:pPr>
    </w:p>
    <w:p w14:paraId="213455C5" w14:textId="77777777" w:rsidR="00B52887" w:rsidRPr="001F0BDC" w:rsidRDefault="00B52887" w:rsidP="00B52887">
      <w:pPr>
        <w:spacing w:line="480" w:lineRule="auto"/>
        <w:ind w:right="-101"/>
        <w:jc w:val="center"/>
        <w:rPr>
          <w:rFonts w:ascii="Times New Roman" w:hAnsi="Times New Roman"/>
          <w:color w:val="000000" w:themeColor="text1"/>
          <w:lang w:eastAsia="en-GB"/>
        </w:rPr>
      </w:pPr>
    </w:p>
    <w:p w14:paraId="6FCB310B" w14:textId="77777777" w:rsidR="00B52887" w:rsidRPr="001F0BDC" w:rsidRDefault="00B52887" w:rsidP="00B52887">
      <w:pPr>
        <w:spacing w:line="480" w:lineRule="auto"/>
        <w:ind w:right="-101"/>
        <w:rPr>
          <w:rFonts w:ascii="Times New Roman" w:hAnsi="Times New Roman"/>
          <w:color w:val="000000" w:themeColor="text1"/>
        </w:rPr>
      </w:pPr>
    </w:p>
    <w:p w14:paraId="612561F7" w14:textId="77777777" w:rsidR="00B52887" w:rsidRPr="001F0BDC" w:rsidRDefault="00B52887" w:rsidP="00B52887">
      <w:pPr>
        <w:spacing w:line="480" w:lineRule="auto"/>
        <w:ind w:right="-101"/>
        <w:rPr>
          <w:rFonts w:ascii="Times New Roman" w:hAnsi="Times New Roman"/>
          <w:color w:val="000000" w:themeColor="text1"/>
        </w:rPr>
      </w:pPr>
    </w:p>
    <w:p w14:paraId="722C1B04" w14:textId="77777777" w:rsidR="00B52887" w:rsidRPr="001F0BDC" w:rsidRDefault="00B52887" w:rsidP="00B52887">
      <w:pPr>
        <w:spacing w:line="480" w:lineRule="auto"/>
        <w:ind w:right="-101"/>
        <w:rPr>
          <w:rFonts w:ascii="Times New Roman" w:hAnsi="Times New Roman"/>
          <w:color w:val="000000" w:themeColor="text1"/>
        </w:rPr>
      </w:pPr>
    </w:p>
    <w:p w14:paraId="211563F0" w14:textId="77777777" w:rsidR="00B52887" w:rsidRPr="001F0BDC" w:rsidRDefault="00B52887" w:rsidP="00B52887">
      <w:pPr>
        <w:spacing w:line="480" w:lineRule="auto"/>
        <w:ind w:right="-101"/>
        <w:rPr>
          <w:rFonts w:ascii="Times New Roman" w:hAnsi="Times New Roman"/>
          <w:color w:val="000000" w:themeColor="text1"/>
        </w:rPr>
      </w:pPr>
    </w:p>
    <w:p w14:paraId="4CA7AEDA" w14:textId="77777777" w:rsidR="00B52887" w:rsidRPr="001F0BDC" w:rsidRDefault="00B52887" w:rsidP="00B52887">
      <w:pPr>
        <w:spacing w:line="480" w:lineRule="auto"/>
        <w:ind w:right="-101"/>
        <w:rPr>
          <w:rFonts w:ascii="Times New Roman" w:hAnsi="Times New Roman"/>
          <w:color w:val="000000" w:themeColor="text1"/>
        </w:rPr>
      </w:pPr>
    </w:p>
    <w:p w14:paraId="57EBB1AB" w14:textId="6B9E46F4" w:rsidR="00B52887" w:rsidRPr="001F0BDC" w:rsidRDefault="00B52887" w:rsidP="00B52887">
      <w:pPr>
        <w:spacing w:line="480" w:lineRule="auto"/>
        <w:ind w:right="-101"/>
        <w:rPr>
          <w:rFonts w:ascii="Times New Roman" w:hAnsi="Times New Roman"/>
          <w:color w:val="000000" w:themeColor="text1"/>
        </w:rPr>
      </w:pPr>
      <w:r w:rsidRPr="001F0BDC">
        <w:rPr>
          <w:rFonts w:ascii="Times New Roman" w:hAnsi="Times New Roman"/>
          <w:color w:val="000000" w:themeColor="text1"/>
        </w:rPr>
        <w:t xml:space="preserve">Date of </w:t>
      </w:r>
      <w:r w:rsidR="00593A5B" w:rsidRPr="001F0BDC">
        <w:rPr>
          <w:rFonts w:ascii="Times New Roman" w:hAnsi="Times New Roman"/>
          <w:color w:val="000000" w:themeColor="text1"/>
        </w:rPr>
        <w:t>re</w:t>
      </w:r>
      <w:r w:rsidRPr="001F0BDC">
        <w:rPr>
          <w:rFonts w:ascii="Times New Roman" w:hAnsi="Times New Roman"/>
          <w:color w:val="000000" w:themeColor="text1"/>
        </w:rPr>
        <w:t xml:space="preserve">submission: </w:t>
      </w:r>
      <w:r w:rsidR="00A92EA8" w:rsidRPr="001F0BDC">
        <w:rPr>
          <w:rFonts w:ascii="Times New Roman" w:hAnsi="Times New Roman"/>
          <w:color w:val="000000" w:themeColor="text1"/>
        </w:rPr>
        <w:t>2nd</w:t>
      </w:r>
      <w:r w:rsidR="00E13DC0" w:rsidRPr="001F0BDC">
        <w:rPr>
          <w:rFonts w:ascii="Times New Roman" w:hAnsi="Times New Roman"/>
          <w:color w:val="000000" w:themeColor="text1"/>
        </w:rPr>
        <w:t xml:space="preserve"> </w:t>
      </w:r>
      <w:r w:rsidR="006F0668" w:rsidRPr="001F0BDC">
        <w:rPr>
          <w:rFonts w:ascii="Times New Roman" w:hAnsi="Times New Roman"/>
          <w:color w:val="000000" w:themeColor="text1"/>
        </w:rPr>
        <w:t>June</w:t>
      </w:r>
      <w:r w:rsidR="0062774C" w:rsidRPr="001F0BDC">
        <w:rPr>
          <w:rFonts w:ascii="Times New Roman" w:hAnsi="Times New Roman"/>
          <w:color w:val="000000" w:themeColor="text1"/>
        </w:rPr>
        <w:t>, 2016</w:t>
      </w:r>
      <w:r w:rsidRPr="001F0BDC">
        <w:rPr>
          <w:rFonts w:ascii="Times New Roman" w:hAnsi="Times New Roman"/>
          <w:color w:val="000000" w:themeColor="text1"/>
        </w:rPr>
        <w:t xml:space="preserve"> </w:t>
      </w:r>
    </w:p>
    <w:p w14:paraId="080BCA1C" w14:textId="77777777" w:rsidR="00B52887" w:rsidRPr="001F0BDC" w:rsidRDefault="00B52887" w:rsidP="00B52887">
      <w:pPr>
        <w:spacing w:line="480" w:lineRule="auto"/>
        <w:ind w:right="-101"/>
        <w:rPr>
          <w:rFonts w:ascii="Times New Roman" w:hAnsi="Times New Roman"/>
          <w:color w:val="000000" w:themeColor="text1"/>
        </w:rPr>
      </w:pPr>
    </w:p>
    <w:p w14:paraId="4755579B" w14:textId="77777777" w:rsidR="00B52887" w:rsidRPr="001F0BDC" w:rsidRDefault="00B52887" w:rsidP="00B52887">
      <w:pPr>
        <w:spacing w:line="480" w:lineRule="auto"/>
        <w:ind w:right="-101"/>
        <w:rPr>
          <w:rFonts w:ascii="Times New Roman" w:hAnsi="Times New Roman"/>
          <w:color w:val="000000" w:themeColor="text1"/>
        </w:rPr>
      </w:pPr>
    </w:p>
    <w:p w14:paraId="300EC16E" w14:textId="77777777" w:rsidR="00B52887" w:rsidRPr="001F0BDC" w:rsidRDefault="00B52887" w:rsidP="00B52887">
      <w:pPr>
        <w:spacing w:line="480" w:lineRule="auto"/>
        <w:ind w:right="-101"/>
        <w:rPr>
          <w:rFonts w:ascii="Times New Roman" w:hAnsi="Times New Roman"/>
          <w:color w:val="000000" w:themeColor="text1"/>
        </w:rPr>
      </w:pPr>
    </w:p>
    <w:p w14:paraId="411F76EC" w14:textId="77777777" w:rsidR="00B52887" w:rsidRPr="001F0BDC" w:rsidRDefault="00B52887" w:rsidP="00B52887">
      <w:pPr>
        <w:spacing w:line="480" w:lineRule="auto"/>
        <w:ind w:right="-101"/>
        <w:rPr>
          <w:rFonts w:ascii="Times New Roman" w:hAnsi="Times New Roman"/>
          <w:color w:val="000000" w:themeColor="text1"/>
        </w:rPr>
      </w:pPr>
    </w:p>
    <w:p w14:paraId="6F220D07" w14:textId="77777777" w:rsidR="00B52887" w:rsidRPr="001F0BDC" w:rsidRDefault="00B52887" w:rsidP="00B52887">
      <w:pPr>
        <w:spacing w:line="480" w:lineRule="auto"/>
        <w:ind w:right="-101"/>
        <w:rPr>
          <w:rFonts w:ascii="Times New Roman" w:hAnsi="Times New Roman"/>
          <w:color w:val="000000" w:themeColor="text1"/>
        </w:rPr>
      </w:pPr>
    </w:p>
    <w:p w14:paraId="085AC8D2" w14:textId="77777777" w:rsidR="00B52887" w:rsidRPr="001F0BDC" w:rsidRDefault="00B52887" w:rsidP="00B52887">
      <w:pPr>
        <w:spacing w:line="480" w:lineRule="auto"/>
        <w:ind w:right="-101"/>
        <w:jc w:val="center"/>
        <w:rPr>
          <w:rFonts w:ascii="Times New Roman" w:hAnsi="Times New Roman"/>
          <w:color w:val="000000" w:themeColor="text1"/>
        </w:rPr>
      </w:pPr>
      <w:r w:rsidRPr="001F0BDC">
        <w:rPr>
          <w:rFonts w:ascii="Times New Roman" w:hAnsi="Times New Roman"/>
          <w:color w:val="000000" w:themeColor="text1"/>
        </w:rPr>
        <w:lastRenderedPageBreak/>
        <w:t>Abstract</w:t>
      </w:r>
    </w:p>
    <w:p w14:paraId="1DD6DCC2" w14:textId="77777777" w:rsidR="0036618D" w:rsidRPr="001F0BDC" w:rsidRDefault="00457FD1" w:rsidP="00037765">
      <w:pPr>
        <w:spacing w:line="480" w:lineRule="auto"/>
        <w:jc w:val="both"/>
        <w:rPr>
          <w:rFonts w:ascii="Times New Roman" w:hAnsi="Times New Roman"/>
          <w:color w:val="000000" w:themeColor="text1"/>
        </w:rPr>
      </w:pPr>
      <w:r w:rsidRPr="001F0BDC">
        <w:rPr>
          <w:rFonts w:ascii="Times New Roman" w:hAnsi="Times New Roman"/>
          <w:color w:val="000000" w:themeColor="text1"/>
        </w:rPr>
        <w:t>Within applied sport psychology</w:t>
      </w:r>
      <w:r w:rsidR="00037765" w:rsidRPr="001F0BDC">
        <w:rPr>
          <w:rFonts w:ascii="Times New Roman" w:hAnsi="Times New Roman"/>
          <w:color w:val="000000" w:themeColor="text1"/>
        </w:rPr>
        <w:t xml:space="preserve">, a relative paucity of information </w:t>
      </w:r>
      <w:r w:rsidRPr="001F0BDC">
        <w:rPr>
          <w:rFonts w:ascii="Times New Roman" w:hAnsi="Times New Roman"/>
          <w:color w:val="000000" w:themeColor="text1"/>
        </w:rPr>
        <w:t xml:space="preserve">exists </w:t>
      </w:r>
      <w:r w:rsidR="00037765" w:rsidRPr="001F0BDC">
        <w:rPr>
          <w:rFonts w:ascii="Times New Roman" w:hAnsi="Times New Roman"/>
          <w:color w:val="000000" w:themeColor="text1"/>
        </w:rPr>
        <w:t xml:space="preserve">on the use of observation. </w:t>
      </w:r>
      <w:r w:rsidR="00692BDC" w:rsidRPr="001F0BDC">
        <w:rPr>
          <w:rFonts w:ascii="Times New Roman" w:hAnsi="Times New Roman"/>
          <w:color w:val="000000" w:themeColor="text1"/>
        </w:rPr>
        <w:t xml:space="preserve"> </w:t>
      </w:r>
      <w:r w:rsidR="00037765" w:rsidRPr="001F0BDC">
        <w:rPr>
          <w:rFonts w:ascii="Times New Roman" w:hAnsi="Times New Roman"/>
          <w:color w:val="000000" w:themeColor="text1"/>
        </w:rPr>
        <w:t xml:space="preserve">The present </w:t>
      </w:r>
      <w:r w:rsidR="00692BDC" w:rsidRPr="001F0BDC">
        <w:rPr>
          <w:rFonts w:ascii="Times New Roman" w:hAnsi="Times New Roman"/>
          <w:color w:val="000000" w:themeColor="text1"/>
        </w:rPr>
        <w:t xml:space="preserve">study </w:t>
      </w:r>
      <w:r w:rsidR="00220B3F" w:rsidRPr="001F0BDC">
        <w:rPr>
          <w:rFonts w:ascii="Times New Roman" w:hAnsi="Times New Roman"/>
          <w:color w:val="000000" w:themeColor="text1"/>
        </w:rPr>
        <w:t xml:space="preserve">investigated </w:t>
      </w:r>
      <w:r w:rsidR="00692BDC" w:rsidRPr="001F0BDC">
        <w:rPr>
          <w:rFonts w:ascii="Times New Roman" w:hAnsi="Times New Roman"/>
          <w:color w:val="000000" w:themeColor="text1"/>
        </w:rPr>
        <w:t xml:space="preserve">experienced </w:t>
      </w:r>
      <w:r w:rsidR="0017746F" w:rsidRPr="001F0BDC">
        <w:rPr>
          <w:rFonts w:ascii="Times New Roman" w:hAnsi="Times New Roman"/>
          <w:color w:val="000000" w:themeColor="text1"/>
        </w:rPr>
        <w:t>consultant</w:t>
      </w:r>
      <w:r w:rsidR="00E75683" w:rsidRPr="001F0BDC">
        <w:rPr>
          <w:rFonts w:ascii="Times New Roman" w:hAnsi="Times New Roman"/>
          <w:color w:val="000000" w:themeColor="text1"/>
        </w:rPr>
        <w:t>s’ perceptions</w:t>
      </w:r>
      <w:r w:rsidR="00037765" w:rsidRPr="001F0BDC">
        <w:rPr>
          <w:rFonts w:ascii="Times New Roman" w:hAnsi="Times New Roman"/>
          <w:color w:val="000000" w:themeColor="text1"/>
        </w:rPr>
        <w:t xml:space="preserve"> of observ</w:t>
      </w:r>
      <w:r w:rsidR="0017746F" w:rsidRPr="001F0BDC">
        <w:rPr>
          <w:rFonts w:ascii="Times New Roman" w:hAnsi="Times New Roman"/>
          <w:color w:val="000000" w:themeColor="text1"/>
        </w:rPr>
        <w:t xml:space="preserve">ing within their </w:t>
      </w:r>
      <w:r w:rsidR="00E75683" w:rsidRPr="001F0BDC">
        <w:rPr>
          <w:rFonts w:ascii="Times New Roman" w:hAnsi="Times New Roman"/>
          <w:color w:val="000000" w:themeColor="text1"/>
        </w:rPr>
        <w:t xml:space="preserve">applied </w:t>
      </w:r>
      <w:r w:rsidR="0017746F" w:rsidRPr="001F0BDC">
        <w:rPr>
          <w:rFonts w:ascii="Times New Roman" w:hAnsi="Times New Roman"/>
          <w:color w:val="000000" w:themeColor="text1"/>
        </w:rPr>
        <w:t>practice</w:t>
      </w:r>
      <w:r w:rsidR="00037765" w:rsidRPr="001F0BDC">
        <w:rPr>
          <w:rFonts w:ascii="Times New Roman" w:hAnsi="Times New Roman"/>
          <w:color w:val="000000" w:themeColor="text1"/>
        </w:rPr>
        <w:t xml:space="preserve">. </w:t>
      </w:r>
      <w:r w:rsidR="00A07207" w:rsidRPr="001F0BDC">
        <w:rPr>
          <w:rFonts w:ascii="Times New Roman" w:hAnsi="Times New Roman"/>
          <w:color w:val="000000" w:themeColor="text1"/>
        </w:rPr>
        <w:t xml:space="preserve"> </w:t>
      </w:r>
      <w:r w:rsidR="00037765" w:rsidRPr="001F0BDC">
        <w:rPr>
          <w:rFonts w:ascii="Times New Roman" w:hAnsi="Times New Roman"/>
          <w:color w:val="000000" w:themeColor="text1"/>
        </w:rPr>
        <w:t xml:space="preserve">Semi-structured interviews were conducted with nine applied sport psychologists. </w:t>
      </w:r>
      <w:r w:rsidR="00A07207" w:rsidRPr="001F0BDC">
        <w:rPr>
          <w:rFonts w:ascii="Times New Roman" w:hAnsi="Times New Roman"/>
          <w:color w:val="000000" w:themeColor="text1"/>
        </w:rPr>
        <w:t xml:space="preserve"> Thematic analysis </w:t>
      </w:r>
      <w:r w:rsidR="00037765" w:rsidRPr="001F0BDC">
        <w:rPr>
          <w:rFonts w:ascii="Times New Roman" w:hAnsi="Times New Roman"/>
          <w:color w:val="000000" w:themeColor="text1"/>
        </w:rPr>
        <w:t xml:space="preserve">identified </w:t>
      </w:r>
      <w:r w:rsidR="00A07207" w:rsidRPr="001F0BDC">
        <w:rPr>
          <w:rFonts w:ascii="Times New Roman" w:hAnsi="Times New Roman"/>
          <w:color w:val="000000" w:themeColor="text1"/>
        </w:rPr>
        <w:t xml:space="preserve">the </w:t>
      </w:r>
      <w:r w:rsidR="00A07207" w:rsidRPr="001F0BDC">
        <w:rPr>
          <w:rFonts w:ascii="Times New Roman" w:hAnsi="Times New Roman"/>
        </w:rPr>
        <w:t xml:space="preserve">following </w:t>
      </w:r>
      <w:r w:rsidR="00037765" w:rsidRPr="001F0BDC">
        <w:rPr>
          <w:rFonts w:ascii="Times New Roman" w:hAnsi="Times New Roman"/>
        </w:rPr>
        <w:t>themes</w:t>
      </w:r>
      <w:r w:rsidR="00037765" w:rsidRPr="001F0BDC">
        <w:rPr>
          <w:rFonts w:ascii="Times New Roman" w:hAnsi="Times New Roman"/>
          <w:color w:val="000000" w:themeColor="text1"/>
        </w:rPr>
        <w:t xml:space="preserve">: </w:t>
      </w:r>
      <w:r w:rsidR="00866D12" w:rsidRPr="001F0BDC">
        <w:rPr>
          <w:rFonts w:ascii="Times New Roman" w:hAnsi="Times New Roman"/>
        </w:rPr>
        <w:t>why practitioners observe,</w:t>
      </w:r>
      <w:r w:rsidR="00866D12" w:rsidRPr="001F0BDC">
        <w:rPr>
          <w:rFonts w:ascii="Times New Roman" w:hAnsi="Times New Roman"/>
          <w:color w:val="000000" w:themeColor="text1"/>
        </w:rPr>
        <w:t xml:space="preserve"> </w:t>
      </w:r>
      <w:r w:rsidR="0036618D" w:rsidRPr="001F0BDC">
        <w:rPr>
          <w:rFonts w:ascii="Times New Roman" w:hAnsi="Times New Roman"/>
          <w:color w:val="000000" w:themeColor="text1"/>
        </w:rPr>
        <w:t>methods through whi</w:t>
      </w:r>
      <w:r w:rsidR="00866D12" w:rsidRPr="001F0BDC">
        <w:rPr>
          <w:rFonts w:ascii="Times New Roman" w:hAnsi="Times New Roman"/>
          <w:color w:val="000000" w:themeColor="text1"/>
        </w:rPr>
        <w:t>ch practitioners observe, and</w:t>
      </w:r>
      <w:r w:rsidR="0036618D" w:rsidRPr="001F0BDC">
        <w:rPr>
          <w:rFonts w:ascii="Times New Roman" w:hAnsi="Times New Roman"/>
          <w:color w:val="000000" w:themeColor="text1"/>
        </w:rPr>
        <w:t xml:space="preserve"> perceived challenges of observation.</w:t>
      </w:r>
      <w:r w:rsidR="000F18AA" w:rsidRPr="001F0BDC">
        <w:rPr>
          <w:rFonts w:ascii="Times New Roman" w:hAnsi="Times New Roman"/>
          <w:color w:val="000000" w:themeColor="text1"/>
        </w:rPr>
        <w:t xml:space="preserve">  The study provides a valuable insight into the bespoke application of o</w:t>
      </w:r>
      <w:r w:rsidR="000836BE" w:rsidRPr="001F0BDC">
        <w:rPr>
          <w:rFonts w:ascii="Times New Roman" w:hAnsi="Times New Roman"/>
          <w:color w:val="000000" w:themeColor="text1"/>
        </w:rPr>
        <w:t>bservation and serves to maximiz</w:t>
      </w:r>
      <w:r w:rsidR="000F18AA" w:rsidRPr="001F0BDC">
        <w:rPr>
          <w:rFonts w:ascii="Times New Roman" w:hAnsi="Times New Roman"/>
          <w:color w:val="000000" w:themeColor="text1"/>
        </w:rPr>
        <w:t>e the benefits of this flexible and adaptable</w:t>
      </w:r>
      <w:r w:rsidR="004B5FA8" w:rsidRPr="001F0BDC">
        <w:rPr>
          <w:rFonts w:ascii="Times New Roman" w:hAnsi="Times New Roman"/>
          <w:color w:val="000000" w:themeColor="text1"/>
        </w:rPr>
        <w:t xml:space="preserve"> tool</w:t>
      </w:r>
      <w:r w:rsidR="000F18AA" w:rsidRPr="001F0BDC">
        <w:rPr>
          <w:rFonts w:ascii="Times New Roman" w:hAnsi="Times New Roman"/>
          <w:color w:val="000000" w:themeColor="text1"/>
        </w:rPr>
        <w:t xml:space="preserve">. </w:t>
      </w:r>
      <w:r w:rsidR="004B5FA8" w:rsidRPr="001F0BDC">
        <w:rPr>
          <w:rFonts w:ascii="Times New Roman" w:hAnsi="Times New Roman"/>
          <w:color w:val="000000" w:themeColor="text1"/>
        </w:rPr>
        <w:t xml:space="preserve"> However, t</w:t>
      </w:r>
      <w:r w:rsidR="000F18AA" w:rsidRPr="001F0BDC">
        <w:rPr>
          <w:rFonts w:ascii="Times New Roman" w:hAnsi="Times New Roman"/>
          <w:color w:val="000000" w:themeColor="text1"/>
        </w:rPr>
        <w:t xml:space="preserve">he need for </w:t>
      </w:r>
      <w:r w:rsidR="00633B85" w:rsidRPr="001F0BDC">
        <w:rPr>
          <w:rFonts w:ascii="Times New Roman" w:hAnsi="Times New Roman"/>
          <w:color w:val="000000" w:themeColor="text1"/>
        </w:rPr>
        <w:t xml:space="preserve">an enhanced evidence base to underpin </w:t>
      </w:r>
      <w:r w:rsidR="000F18AA" w:rsidRPr="001F0BDC">
        <w:rPr>
          <w:rFonts w:ascii="Times New Roman" w:hAnsi="Times New Roman"/>
        </w:rPr>
        <w:t>training</w:t>
      </w:r>
      <w:r w:rsidR="000F18AA" w:rsidRPr="001F0BDC">
        <w:rPr>
          <w:rFonts w:ascii="Times New Roman" w:hAnsi="Times New Roman"/>
          <w:color w:val="000000" w:themeColor="text1"/>
        </w:rPr>
        <w:t xml:space="preserve"> in observation is required for the enhancement of </w:t>
      </w:r>
      <w:r w:rsidR="00E55142" w:rsidRPr="001F0BDC">
        <w:rPr>
          <w:rFonts w:ascii="Times New Roman" w:hAnsi="Times New Roman"/>
          <w:color w:val="000000" w:themeColor="text1"/>
        </w:rPr>
        <w:t xml:space="preserve">sport psychology </w:t>
      </w:r>
      <w:r w:rsidR="000F18AA" w:rsidRPr="001F0BDC">
        <w:rPr>
          <w:rFonts w:ascii="Times New Roman" w:hAnsi="Times New Roman"/>
          <w:color w:val="000000" w:themeColor="text1"/>
        </w:rPr>
        <w:t>practitioners.</w:t>
      </w:r>
    </w:p>
    <w:p w14:paraId="56DFC85B" w14:textId="77777777" w:rsidR="004877B0" w:rsidRPr="001F0BDC" w:rsidRDefault="004877B0" w:rsidP="004877B0">
      <w:pPr>
        <w:spacing w:line="480" w:lineRule="auto"/>
        <w:rPr>
          <w:rFonts w:ascii="Times New Roman" w:hAnsi="Times New Roman"/>
          <w:color w:val="000000" w:themeColor="text1"/>
        </w:rPr>
      </w:pPr>
      <w:r w:rsidRPr="001F0BDC">
        <w:rPr>
          <w:rFonts w:ascii="Times New Roman" w:hAnsi="Times New Roman"/>
          <w:i/>
          <w:color w:val="000000" w:themeColor="text1"/>
        </w:rPr>
        <w:t>Keywords:</w:t>
      </w:r>
      <w:r w:rsidRPr="001F0BDC">
        <w:rPr>
          <w:rFonts w:ascii="Times New Roman" w:hAnsi="Times New Roman"/>
          <w:color w:val="000000" w:themeColor="text1"/>
        </w:rPr>
        <w:t xml:space="preserve"> assessment, </w:t>
      </w:r>
      <w:r w:rsidR="00805D9C" w:rsidRPr="001F0BDC">
        <w:rPr>
          <w:rFonts w:ascii="Times New Roman" w:hAnsi="Times New Roman"/>
          <w:color w:val="000000" w:themeColor="text1"/>
        </w:rPr>
        <w:t xml:space="preserve">behavioral approaches, </w:t>
      </w:r>
      <w:r w:rsidR="00FF77F4" w:rsidRPr="001F0BDC">
        <w:rPr>
          <w:rFonts w:ascii="Times New Roman" w:hAnsi="Times New Roman"/>
          <w:color w:val="000000" w:themeColor="text1"/>
        </w:rPr>
        <w:t>consultancy</w:t>
      </w:r>
      <w:r w:rsidR="00430255" w:rsidRPr="001F0BDC">
        <w:rPr>
          <w:rFonts w:ascii="Times New Roman" w:hAnsi="Times New Roman"/>
          <w:color w:val="000000" w:themeColor="text1"/>
        </w:rPr>
        <w:t>, practice</w:t>
      </w:r>
    </w:p>
    <w:p w14:paraId="621628A4" w14:textId="77777777" w:rsidR="000F18AA" w:rsidRPr="001F0BDC" w:rsidRDefault="000F18AA" w:rsidP="00037765">
      <w:pPr>
        <w:spacing w:line="480" w:lineRule="auto"/>
        <w:jc w:val="both"/>
        <w:rPr>
          <w:rFonts w:ascii="Times New Roman" w:hAnsi="Times New Roman"/>
          <w:color w:val="000000" w:themeColor="text1"/>
        </w:rPr>
      </w:pPr>
    </w:p>
    <w:p w14:paraId="072216C4" w14:textId="77777777" w:rsidR="000F18AA" w:rsidRPr="001F0BDC" w:rsidRDefault="000F18AA" w:rsidP="00037765">
      <w:pPr>
        <w:spacing w:line="480" w:lineRule="auto"/>
        <w:jc w:val="both"/>
        <w:rPr>
          <w:rFonts w:ascii="Times New Roman" w:hAnsi="Times New Roman"/>
          <w:color w:val="000000" w:themeColor="text1"/>
        </w:rPr>
      </w:pPr>
    </w:p>
    <w:p w14:paraId="41D001FE" w14:textId="77777777" w:rsidR="000F18AA" w:rsidRPr="001F0BDC" w:rsidRDefault="000F18AA" w:rsidP="00037765">
      <w:pPr>
        <w:spacing w:line="480" w:lineRule="auto"/>
        <w:jc w:val="both"/>
        <w:rPr>
          <w:color w:val="000000" w:themeColor="text1"/>
        </w:rPr>
      </w:pPr>
    </w:p>
    <w:p w14:paraId="63E94E3B" w14:textId="77777777" w:rsidR="00B52887" w:rsidRPr="001F0BDC" w:rsidRDefault="00B52887" w:rsidP="00B52887">
      <w:pPr>
        <w:spacing w:line="480" w:lineRule="auto"/>
        <w:ind w:right="-101"/>
        <w:rPr>
          <w:color w:val="000000" w:themeColor="text1"/>
        </w:rPr>
      </w:pPr>
    </w:p>
    <w:p w14:paraId="086B08ED" w14:textId="77777777" w:rsidR="003E14E4" w:rsidRPr="001F0BDC" w:rsidRDefault="003E14E4" w:rsidP="00B52887">
      <w:pPr>
        <w:spacing w:line="480" w:lineRule="auto"/>
        <w:ind w:right="-101"/>
        <w:rPr>
          <w:rFonts w:ascii="Times New Roman" w:hAnsi="Times New Roman"/>
          <w:color w:val="000000" w:themeColor="text1"/>
          <w:sz w:val="22"/>
          <w:szCs w:val="22"/>
        </w:rPr>
      </w:pPr>
    </w:p>
    <w:p w14:paraId="0D421743" w14:textId="77777777" w:rsidR="00B52887" w:rsidRPr="001F0BDC" w:rsidRDefault="00B52887" w:rsidP="00B52887">
      <w:pPr>
        <w:spacing w:line="480" w:lineRule="auto"/>
        <w:ind w:right="-101"/>
        <w:rPr>
          <w:rFonts w:ascii="Times New Roman" w:hAnsi="Times New Roman"/>
          <w:color w:val="000000" w:themeColor="text1"/>
          <w:sz w:val="22"/>
          <w:szCs w:val="22"/>
        </w:rPr>
      </w:pPr>
    </w:p>
    <w:p w14:paraId="3B830A6E" w14:textId="77777777" w:rsidR="00B52887" w:rsidRPr="001F0BDC" w:rsidRDefault="00B52887" w:rsidP="00B52887">
      <w:pPr>
        <w:spacing w:line="480" w:lineRule="auto"/>
        <w:ind w:right="-101"/>
        <w:rPr>
          <w:rFonts w:ascii="Times New Roman" w:hAnsi="Times New Roman"/>
          <w:color w:val="000000" w:themeColor="text1"/>
          <w:sz w:val="22"/>
          <w:szCs w:val="22"/>
        </w:rPr>
      </w:pPr>
    </w:p>
    <w:p w14:paraId="2D33F46E" w14:textId="77777777" w:rsidR="00B52887" w:rsidRPr="001F0BDC" w:rsidRDefault="00B52887" w:rsidP="00B52887">
      <w:pPr>
        <w:spacing w:line="480" w:lineRule="auto"/>
        <w:ind w:right="-101"/>
        <w:rPr>
          <w:rFonts w:ascii="Times New Roman" w:hAnsi="Times New Roman"/>
          <w:color w:val="000000" w:themeColor="text1"/>
          <w:sz w:val="22"/>
          <w:szCs w:val="22"/>
        </w:rPr>
      </w:pPr>
    </w:p>
    <w:p w14:paraId="3D34EAF7" w14:textId="77777777" w:rsidR="00B52887" w:rsidRPr="001F0BDC" w:rsidRDefault="00B52887" w:rsidP="00B52887">
      <w:pPr>
        <w:spacing w:line="480" w:lineRule="auto"/>
        <w:ind w:right="-101"/>
        <w:rPr>
          <w:rFonts w:ascii="Times New Roman" w:hAnsi="Times New Roman"/>
          <w:b/>
          <w:i/>
          <w:color w:val="000000" w:themeColor="text1"/>
          <w:sz w:val="22"/>
          <w:szCs w:val="22"/>
        </w:rPr>
      </w:pPr>
    </w:p>
    <w:p w14:paraId="3226D8C1" w14:textId="77777777" w:rsidR="00B52887" w:rsidRPr="001F0BDC" w:rsidRDefault="00B52887" w:rsidP="00B52887">
      <w:pPr>
        <w:spacing w:line="480" w:lineRule="auto"/>
        <w:ind w:right="-101"/>
        <w:rPr>
          <w:rFonts w:ascii="Times New Roman" w:hAnsi="Times New Roman"/>
          <w:b/>
          <w:i/>
          <w:color w:val="000000" w:themeColor="text1"/>
          <w:sz w:val="22"/>
          <w:szCs w:val="22"/>
        </w:rPr>
      </w:pPr>
    </w:p>
    <w:p w14:paraId="1756217B" w14:textId="77777777" w:rsidR="00B52887" w:rsidRPr="001F0BDC" w:rsidRDefault="00B52887" w:rsidP="00B52887">
      <w:pPr>
        <w:spacing w:line="480" w:lineRule="auto"/>
        <w:ind w:right="-101"/>
        <w:rPr>
          <w:rFonts w:ascii="Times New Roman" w:hAnsi="Times New Roman"/>
          <w:b/>
          <w:i/>
          <w:color w:val="000000" w:themeColor="text1"/>
          <w:sz w:val="22"/>
          <w:szCs w:val="22"/>
        </w:rPr>
      </w:pPr>
    </w:p>
    <w:p w14:paraId="5E4F3C74" w14:textId="77777777" w:rsidR="00B52887" w:rsidRPr="001F0BDC" w:rsidRDefault="00B52887" w:rsidP="00B52887">
      <w:pPr>
        <w:spacing w:line="480" w:lineRule="auto"/>
        <w:ind w:right="-101"/>
        <w:rPr>
          <w:rFonts w:ascii="Times New Roman" w:hAnsi="Times New Roman"/>
          <w:b/>
          <w:i/>
          <w:color w:val="000000" w:themeColor="text1"/>
          <w:sz w:val="22"/>
          <w:szCs w:val="22"/>
        </w:rPr>
      </w:pPr>
    </w:p>
    <w:p w14:paraId="20CF2701" w14:textId="77777777" w:rsidR="00F76996" w:rsidRPr="001F0BDC" w:rsidRDefault="00F76996" w:rsidP="00B52887">
      <w:pPr>
        <w:spacing w:line="480" w:lineRule="auto"/>
        <w:ind w:right="-101"/>
        <w:rPr>
          <w:rFonts w:ascii="Times New Roman" w:hAnsi="Times New Roman"/>
          <w:b/>
          <w:i/>
          <w:color w:val="000000" w:themeColor="text1"/>
          <w:sz w:val="22"/>
          <w:szCs w:val="22"/>
        </w:rPr>
      </w:pPr>
    </w:p>
    <w:p w14:paraId="46180451" w14:textId="77777777" w:rsidR="00F76996" w:rsidRPr="001F0BDC" w:rsidRDefault="00F76996" w:rsidP="00B52887">
      <w:pPr>
        <w:spacing w:line="480" w:lineRule="auto"/>
        <w:ind w:right="-101"/>
        <w:rPr>
          <w:rFonts w:ascii="Times New Roman" w:hAnsi="Times New Roman"/>
          <w:b/>
          <w:i/>
          <w:color w:val="000000" w:themeColor="text1"/>
          <w:sz w:val="22"/>
          <w:szCs w:val="22"/>
        </w:rPr>
      </w:pPr>
    </w:p>
    <w:p w14:paraId="226A5EAF" w14:textId="77777777" w:rsidR="00D26E5B" w:rsidRPr="001F0BDC" w:rsidRDefault="00D26E5B" w:rsidP="0060696D">
      <w:pPr>
        <w:spacing w:line="480" w:lineRule="auto"/>
        <w:rPr>
          <w:rFonts w:ascii="Times New Roman" w:hAnsi="Times New Roman"/>
          <w:color w:val="000000" w:themeColor="text1"/>
        </w:rPr>
      </w:pPr>
    </w:p>
    <w:p w14:paraId="65BF2F72" w14:textId="77777777" w:rsidR="00EB0898" w:rsidRPr="001F0BDC" w:rsidRDefault="00EB0898" w:rsidP="00760574">
      <w:pPr>
        <w:spacing w:line="480" w:lineRule="auto"/>
        <w:jc w:val="center"/>
        <w:rPr>
          <w:rFonts w:ascii="Times New Roman" w:hAnsi="Times New Roman"/>
          <w:color w:val="000000" w:themeColor="text1"/>
        </w:rPr>
      </w:pPr>
      <w:r w:rsidRPr="001F0BDC">
        <w:rPr>
          <w:rFonts w:ascii="Times New Roman" w:hAnsi="Times New Roman"/>
          <w:color w:val="000000" w:themeColor="text1"/>
        </w:rPr>
        <w:lastRenderedPageBreak/>
        <w:t>Experienced Practitioners Use of Observation in Applied Sport Psychology</w:t>
      </w:r>
    </w:p>
    <w:p w14:paraId="728C1A61" w14:textId="77777777" w:rsidR="00760574" w:rsidRPr="001F0BDC" w:rsidRDefault="00760574" w:rsidP="00760574">
      <w:pPr>
        <w:spacing w:line="480" w:lineRule="auto"/>
        <w:ind w:firstLine="720"/>
        <w:rPr>
          <w:rFonts w:ascii="Times New Roman" w:hAnsi="Times New Roman"/>
        </w:rPr>
      </w:pPr>
      <w:r w:rsidRPr="001F0BDC">
        <w:rPr>
          <w:rFonts w:ascii="Times New Roman" w:hAnsi="Times New Roman"/>
        </w:rPr>
        <w:t xml:space="preserve">To be an effective applied sport psychology practitioner, it is generally accepted that a range of knowledge and skills are required, promoting competence and expertise (Collins, Burke, Martindale, &amp; Cruikshank, 2015; Fletcher &amp; Maher, 2013; 2014).  Essential among these indicators of practice proficiency, are the quality and voracity of client assessment procedures.  Psychological assessment allows the collection of athlete information, to identify and understand the cause of their performance challenges (Beckmann &amp; Kellmann, 2003).  From this process, sport psychology practitioners can accurately conceptualize client needs and make informed judgments regarding the most appropriate interventions (Martindale &amp; Collins, 2005).  The array of assessment approaches for gathering information to explore client experiences is broad, but can be logically divided into interviews, questionnaires, and observations. </w:t>
      </w:r>
    </w:p>
    <w:p w14:paraId="03DCDFA5" w14:textId="77777777" w:rsidR="00760574" w:rsidRPr="001F0BDC" w:rsidRDefault="00760574" w:rsidP="00760574">
      <w:pPr>
        <w:spacing w:line="480" w:lineRule="auto"/>
        <w:ind w:firstLine="720"/>
        <w:rPr>
          <w:rFonts w:ascii="Times New Roman" w:hAnsi="Times New Roman"/>
        </w:rPr>
      </w:pPr>
      <w:r w:rsidRPr="001F0BDC">
        <w:rPr>
          <w:rFonts w:ascii="Times New Roman" w:hAnsi="Times New Roman"/>
        </w:rPr>
        <w:t xml:space="preserve">Observation has long been employed as an extensive assessment procedure used for the recording and evaluation of behavioral actions (McKenzie &amp; van der Mars, 2015).  Undeniably, </w:t>
      </w:r>
      <w:r w:rsidRPr="001F0BDC">
        <w:rPr>
          <w:rFonts w:ascii="Times New Roman" w:hAnsi="Times New Roman"/>
          <w:color w:val="000000" w:themeColor="text1"/>
        </w:rPr>
        <w:t xml:space="preserve">across a range of allied professions, the impact of observation on human effectiveness is apparent.  </w:t>
      </w:r>
      <w:r w:rsidRPr="001F0BDC">
        <w:rPr>
          <w:rFonts w:ascii="Times New Roman" w:hAnsi="Times New Roman"/>
        </w:rPr>
        <w:t xml:space="preserve">For example, the use of observation within school classrooms (Gresham, 2011), clinical observations of psychiatric patients (Lewis-Smithson, Mogge, &amp; LePage, 2010), family interactions (Markman, Leber, Cordova, &amp; St. Peters, 1995) and medics training to become doctors (Hauer, Holmboe, &amp; Kogan, 2011) provide exemplars where observation provides an appropriate method for collecting information to enhance practice effectiveness.  </w:t>
      </w:r>
    </w:p>
    <w:p w14:paraId="4B7C7FB4" w14:textId="77777777" w:rsidR="00760574" w:rsidRPr="001F0BDC" w:rsidRDefault="00760574" w:rsidP="00760574">
      <w:pPr>
        <w:spacing w:line="480" w:lineRule="auto"/>
        <w:ind w:firstLine="720"/>
        <w:rPr>
          <w:rFonts w:ascii="Times New Roman" w:hAnsi="Times New Roman"/>
        </w:rPr>
      </w:pPr>
      <w:r w:rsidRPr="001F0BDC">
        <w:rPr>
          <w:rFonts w:ascii="Times New Roman" w:hAnsi="Times New Roman"/>
          <w:color w:val="000000"/>
        </w:rPr>
        <w:t xml:space="preserve">Observation is also of </w:t>
      </w:r>
      <w:r w:rsidRPr="001F0BDC">
        <w:rPr>
          <w:rFonts w:ascii="Times New Roman" w:hAnsi="Times New Roman"/>
        </w:rPr>
        <w:t xml:space="preserve">interest within the applied </w:t>
      </w:r>
      <w:r w:rsidRPr="001F0BDC">
        <w:rPr>
          <w:rFonts w:ascii="Times New Roman" w:hAnsi="Times New Roman"/>
          <w:color w:val="000000" w:themeColor="text1"/>
        </w:rPr>
        <w:t xml:space="preserve">sport psychology domain, </w:t>
      </w:r>
      <w:r w:rsidRPr="001F0BDC">
        <w:rPr>
          <w:rFonts w:ascii="Times New Roman" w:hAnsi="Times New Roman"/>
        </w:rPr>
        <w:t xml:space="preserve">providing consultants with an opportunity to record overt behaviors outside of formal individual or team consultations, and monitor clients in the dynamic sporting environment (Gee, 2011; </w:t>
      </w:r>
      <w:r w:rsidRPr="001F0BDC">
        <w:rPr>
          <w:rFonts w:ascii="Times New Roman" w:hAnsi="Times New Roman"/>
          <w:color w:val="000000" w:themeColor="text1"/>
        </w:rPr>
        <w:t>Watson II &amp; Shannon, 2010</w:t>
      </w:r>
      <w:r w:rsidRPr="001F0BDC">
        <w:rPr>
          <w:rFonts w:ascii="Times New Roman" w:hAnsi="Times New Roman"/>
        </w:rPr>
        <w:t xml:space="preserve">).  The use of observation can assist in gaining a range of </w:t>
      </w:r>
      <w:r w:rsidRPr="001F0BDC">
        <w:rPr>
          <w:rFonts w:ascii="Times New Roman" w:hAnsi="Times New Roman"/>
        </w:rPr>
        <w:lastRenderedPageBreak/>
        <w:t xml:space="preserve">performance-related information, for example: athletes’ responses to variations in performances; interactions and interpersonal relationships; indications of pre-competitive </w:t>
      </w:r>
      <w:r w:rsidRPr="001F0BDC">
        <w:rPr>
          <w:rFonts w:ascii="Times New Roman" w:hAnsi="Times New Roman"/>
          <w:color w:val="000000" w:themeColor="text1"/>
        </w:rPr>
        <w:t xml:space="preserve">strategies; and levels of consistency in training and competition (Taylor, 1995).  Thus, observation allows athlete behavior to be assessed in many settings, providing practitioners with indicators of psychosocial processes and/or links with performance outcomes.  </w:t>
      </w:r>
      <w:r w:rsidR="000005FC" w:rsidRPr="001F0BDC">
        <w:rPr>
          <w:rFonts w:ascii="Times New Roman" w:hAnsi="Times New Roman" w:cs="Helvetica"/>
          <w:color w:val="000000" w:themeColor="text1"/>
        </w:rPr>
        <w:t>However, it is clear that the contribution that observation can make to assessment information is founded in the behavior of those being observed.</w:t>
      </w:r>
      <w:r w:rsidR="000005FC" w:rsidRPr="001F0BDC">
        <w:rPr>
          <w:rFonts w:ascii="Times New Roman" w:hAnsi="Times New Roman"/>
          <w:color w:val="000000" w:themeColor="text1"/>
        </w:rPr>
        <w:t xml:space="preserve">  </w:t>
      </w:r>
      <w:r w:rsidR="008B4A94" w:rsidRPr="001F0BDC">
        <w:rPr>
          <w:rFonts w:ascii="Times New Roman" w:hAnsi="Times New Roman"/>
          <w:color w:val="000000" w:themeColor="text1"/>
        </w:rPr>
        <w:t xml:space="preserve">Observation is often criticized because of its inability to causally account for ‘invisible’ factors such as cognition and intention, and </w:t>
      </w:r>
      <w:r w:rsidR="004059FC" w:rsidRPr="001F0BDC">
        <w:rPr>
          <w:rFonts w:ascii="Times New Roman" w:hAnsi="Times New Roman"/>
          <w:color w:val="000000" w:themeColor="text1"/>
        </w:rPr>
        <w:t xml:space="preserve">can </w:t>
      </w:r>
      <w:r w:rsidR="008B4A94" w:rsidRPr="001F0BDC">
        <w:rPr>
          <w:rFonts w:ascii="Times New Roman" w:hAnsi="Times New Roman" w:cs="Helvetica"/>
          <w:color w:val="000000" w:themeColor="text1"/>
        </w:rPr>
        <w:t xml:space="preserve">at best </w:t>
      </w:r>
      <w:r w:rsidR="004059FC" w:rsidRPr="001F0BDC">
        <w:rPr>
          <w:rFonts w:ascii="Times New Roman" w:hAnsi="Times New Roman" w:cs="Helvetica"/>
          <w:color w:val="000000" w:themeColor="text1"/>
        </w:rPr>
        <w:t xml:space="preserve">be considered </w:t>
      </w:r>
      <w:r w:rsidR="008B4A94" w:rsidRPr="001F0BDC">
        <w:rPr>
          <w:rFonts w:ascii="Times New Roman" w:hAnsi="Times New Roman" w:cs="Helvetica"/>
          <w:color w:val="000000" w:themeColor="text1"/>
        </w:rPr>
        <w:t xml:space="preserve">an approximation of the true experience of the person being observed </w:t>
      </w:r>
      <w:r w:rsidR="00E342C2" w:rsidRPr="001F0BDC">
        <w:rPr>
          <w:rFonts w:ascii="Times New Roman" w:hAnsi="Times New Roman"/>
          <w:color w:val="000000" w:themeColor="text1"/>
        </w:rPr>
        <w:t xml:space="preserve">(Gillham, 2008).  </w:t>
      </w:r>
      <w:r w:rsidR="00CC3F38" w:rsidRPr="001F0BDC">
        <w:rPr>
          <w:rFonts w:ascii="Times New Roman" w:hAnsi="Times New Roman"/>
          <w:color w:val="000000" w:themeColor="text1"/>
        </w:rPr>
        <w:t xml:space="preserve">Regardless, </w:t>
      </w:r>
      <w:r w:rsidRPr="001F0BDC">
        <w:rPr>
          <w:rFonts w:ascii="Times New Roman" w:hAnsi="Times New Roman"/>
          <w:color w:val="000000" w:themeColor="text1"/>
        </w:rPr>
        <w:t xml:space="preserve">there is </w:t>
      </w:r>
      <w:r w:rsidR="00CC3F38" w:rsidRPr="001F0BDC">
        <w:rPr>
          <w:rFonts w:ascii="Times New Roman" w:hAnsi="Times New Roman"/>
          <w:color w:val="000000" w:themeColor="text1"/>
        </w:rPr>
        <w:t xml:space="preserve">currently </w:t>
      </w:r>
      <w:r w:rsidRPr="001F0BDC">
        <w:rPr>
          <w:rFonts w:ascii="Times New Roman" w:hAnsi="Times New Roman"/>
          <w:color w:val="000000" w:themeColor="text1"/>
        </w:rPr>
        <w:t>a critical need to develop an understanding of these observational assessment practices within applied sport psychology.</w:t>
      </w:r>
      <w:r w:rsidRPr="001F0BDC">
        <w:rPr>
          <w:rFonts w:ascii="Times New Roman" w:hAnsi="Times New Roman"/>
        </w:rPr>
        <w:t xml:space="preserve"> </w:t>
      </w:r>
    </w:p>
    <w:p w14:paraId="023BF02A" w14:textId="77777777" w:rsidR="00760574" w:rsidRPr="001F0BDC" w:rsidRDefault="00760574" w:rsidP="00760574">
      <w:pPr>
        <w:spacing w:line="480" w:lineRule="auto"/>
        <w:ind w:firstLine="720"/>
        <w:rPr>
          <w:rFonts w:ascii="Times New Roman" w:hAnsi="Times New Roman"/>
        </w:rPr>
      </w:pPr>
      <w:r w:rsidRPr="001F0BDC">
        <w:rPr>
          <w:rFonts w:ascii="Times New Roman" w:hAnsi="Times New Roman"/>
        </w:rPr>
        <w:t xml:space="preserve">Establishing a comprehensive understanding of observation procedures can help advance practitioner application of this approach, in a similar way to the design of questionnaires and interview protocols being tailored to address sport related applications.  There is clearly an ever-expanding knowledge base and enhancement of sport psychology specific questionnaires, to assist practitioners in understanding particular aspects of a client (Ostrow, 2002).  This development is supported by procedures that attest to the validity and reliability of such measures and, subsequently, enables practitioners to incorporate into their practice with confidence, assured that the information collected will be valuable to ongoing consultancy work (Tenenbaum, Eklund, &amp; Kamata, 2011). </w:t>
      </w:r>
    </w:p>
    <w:p w14:paraId="50793195" w14:textId="77777777" w:rsidR="00760574" w:rsidRPr="001F0BDC" w:rsidRDefault="00760574" w:rsidP="00760574">
      <w:pPr>
        <w:spacing w:line="480" w:lineRule="auto"/>
        <w:ind w:firstLine="720"/>
        <w:rPr>
          <w:rFonts w:ascii="Times New Roman" w:hAnsi="Times New Roman"/>
        </w:rPr>
      </w:pPr>
      <w:r w:rsidRPr="001F0BDC">
        <w:rPr>
          <w:rFonts w:ascii="Times New Roman" w:hAnsi="Times New Roman"/>
        </w:rPr>
        <w:t xml:space="preserve">On a similar note, it is evident there is also a considerable base of knowledge on the approaches to, and skills required for, effective interviewing.  A foundation structure of interviews has been proposed and substantial literature has explored the skills that need to be demonstrated in applied sport psychology practice to maximize the quality of information gathered from interviewing clients (e.g., Taylor &amp; Schnieder, 1992).  This literature attests to </w:t>
      </w:r>
      <w:r w:rsidRPr="001F0BDC">
        <w:rPr>
          <w:rFonts w:ascii="Times New Roman" w:hAnsi="Times New Roman"/>
        </w:rPr>
        <w:lastRenderedPageBreak/>
        <w:t>the import</w:t>
      </w:r>
      <w:r w:rsidR="00146E9D" w:rsidRPr="001F0BDC">
        <w:rPr>
          <w:rFonts w:ascii="Times New Roman" w:hAnsi="Times New Roman"/>
        </w:rPr>
        <w:t>ance of rapport development (Lea</w:t>
      </w:r>
      <w:r w:rsidRPr="001F0BDC">
        <w:rPr>
          <w:rFonts w:ascii="Times New Roman" w:hAnsi="Times New Roman"/>
        </w:rPr>
        <w:t>ch, 2005), questioning, and active listening (Katz &amp; Hemmings, 2009).  Further, the knowledge derived from counselling and other helping professions has provided additional guidance for the application of interviews with sporting clients (e.g., Petitpas, Giges, &amp; Danish, 1999; Ward, Sandstedt, Cox, &amp; Beck, 2005).</w:t>
      </w:r>
    </w:p>
    <w:p w14:paraId="546FEF0E" w14:textId="77777777" w:rsidR="00760574" w:rsidRPr="001F0BDC" w:rsidRDefault="00760574" w:rsidP="00F138E6">
      <w:pPr>
        <w:spacing w:line="480" w:lineRule="auto"/>
        <w:ind w:firstLine="720"/>
        <w:rPr>
          <w:rFonts w:ascii="Times New Roman" w:hAnsi="Times New Roman"/>
        </w:rPr>
      </w:pPr>
      <w:r w:rsidRPr="001F0BDC">
        <w:rPr>
          <w:rFonts w:ascii="Times New Roman" w:hAnsi="Times New Roman"/>
        </w:rPr>
        <w:t>This plethora of information undoubtedly assists current and aspiring practitioners to understand and develop their practice (Tod, Andersen, &amp; Marchant, 2009).  It is therefore somewhat surprising, and a little concerning, that the knowledge and skills of observation as an assessment tool, has received scant attention in the applied sport psychology literature and developed little beyond descriptive overviews in key textbooks (e.g., Watson II &amp; Shannon, 2010).  It could thus be argued this is somewhat problematic for the profession, that a substantive body of evidence is not currently available to support the effective utilization of observation in the field of applied sport psychology (Winter &amp; Collins, 2016).  Furthermore, this is rather perplexing, as the benefits of behavioral observation seem clear and congruent with the dominant cognitive-behavioral philosophical framework adopted within applied sport psychology practice (Hemmings &amp; Holder, 2009).  The cognitive-behavioral philosophy proposes that athletes’ behaviors are subjectively and cognitively mediated through their perceptions (Beauchamp, Halliwell, Fournier, &amp; Koestner, 1996; Cohn, Rotella, &amp; Lloyd, 1990).  However, it is our contention that there is, at this moment, an over-reliance on accessing the cognitive, as opposed to this behavioral dimension within current assessment literature.</w:t>
      </w:r>
    </w:p>
    <w:p w14:paraId="6532D954" w14:textId="77777777" w:rsidR="00760574" w:rsidRPr="001F0BDC" w:rsidRDefault="00760574" w:rsidP="00476A2C">
      <w:pPr>
        <w:spacing w:line="480" w:lineRule="auto"/>
        <w:ind w:firstLine="720"/>
        <w:rPr>
          <w:rFonts w:ascii="Times New Roman" w:eastAsiaTheme="minorHAnsi" w:hAnsi="Times New Roman"/>
        </w:rPr>
      </w:pPr>
      <w:r w:rsidRPr="001F0BDC">
        <w:rPr>
          <w:rFonts w:ascii="Times New Roman" w:hAnsi="Times New Roman"/>
        </w:rPr>
        <w:t xml:space="preserve">As previously highlighted, the knowledge from which practitioners’ underpin their applied work is founded on the notion of evidence-based practice (Winter &amp; Collins, 2015a).  However, within the complex and dynamic world of sport, the challenges of a focused and valid evidence-base have been questioned and the advantages of practice-based </w:t>
      </w:r>
      <w:r w:rsidR="0059219D" w:rsidRPr="001F0BDC">
        <w:rPr>
          <w:rFonts w:ascii="Times New Roman" w:hAnsi="Times New Roman"/>
        </w:rPr>
        <w:t xml:space="preserve">knowledge </w:t>
      </w:r>
      <w:r w:rsidRPr="001F0BDC">
        <w:rPr>
          <w:rFonts w:ascii="Times New Roman" w:hAnsi="Times New Roman"/>
        </w:rPr>
        <w:t xml:space="preserve">must be considered as a significant contributor to practitioners’ </w:t>
      </w:r>
      <w:r w:rsidR="0059219D" w:rsidRPr="001F0BDC">
        <w:rPr>
          <w:rFonts w:ascii="Times New Roman" w:hAnsi="Times New Roman"/>
        </w:rPr>
        <w:t>development</w:t>
      </w:r>
      <w:r w:rsidRPr="001F0BDC">
        <w:rPr>
          <w:rFonts w:ascii="Times New Roman" w:hAnsi="Times New Roman"/>
        </w:rPr>
        <w:t xml:space="preserve"> and skills.  </w:t>
      </w:r>
      <w:r w:rsidRPr="001F0BDC">
        <w:rPr>
          <w:rFonts w:ascii="Times New Roman" w:eastAsiaTheme="minorEastAsia" w:hAnsi="Times New Roman"/>
        </w:rPr>
        <w:t xml:space="preserve">Thus </w:t>
      </w:r>
      <w:r w:rsidRPr="001F0BDC">
        <w:rPr>
          <w:rFonts w:ascii="Times New Roman" w:eastAsiaTheme="minorEastAsia" w:hAnsi="Times New Roman"/>
        </w:rPr>
        <w:lastRenderedPageBreak/>
        <w:t xml:space="preserve">a distinction can be made, between evidence-based </w:t>
      </w:r>
      <w:r w:rsidRPr="001F0BDC">
        <w:rPr>
          <w:rFonts w:ascii="Times New Roman" w:eastAsiaTheme="minorHAnsi" w:hAnsi="Times New Roman"/>
        </w:rPr>
        <w:t xml:space="preserve">knowledge generated from scientific research compared to practice-based </w:t>
      </w:r>
      <w:r w:rsidR="005F69E2" w:rsidRPr="001F0BDC">
        <w:rPr>
          <w:rFonts w:ascii="Times New Roman" w:eastAsiaTheme="minorHAnsi" w:hAnsi="Times New Roman"/>
        </w:rPr>
        <w:t xml:space="preserve">knowledge </w:t>
      </w:r>
      <w:r w:rsidRPr="001F0BDC">
        <w:rPr>
          <w:rFonts w:ascii="Times New Roman" w:eastAsiaTheme="minorHAnsi" w:hAnsi="Times New Roman"/>
        </w:rPr>
        <w:t xml:space="preserve">developed over time by means of professional practice and experience.  </w:t>
      </w:r>
      <w:r w:rsidRPr="001F0BDC">
        <w:rPr>
          <w:rFonts w:ascii="Times New Roman" w:hAnsi="Times New Roman"/>
        </w:rPr>
        <w:t xml:space="preserve">Such practice-based </w:t>
      </w:r>
      <w:r w:rsidR="00896820" w:rsidRPr="001F0BDC">
        <w:rPr>
          <w:rFonts w:ascii="Times New Roman" w:hAnsi="Times New Roman"/>
        </w:rPr>
        <w:t xml:space="preserve">knowledge </w:t>
      </w:r>
      <w:r w:rsidRPr="001F0BDC">
        <w:rPr>
          <w:rFonts w:ascii="Times New Roman" w:hAnsi="Times New Roman"/>
        </w:rPr>
        <w:t xml:space="preserve">can support and direct both research and applied sport psychology practitioners in a unique and contextually appropriate manner (Ivarsson &amp; Andersen, 2016; Winter &amp; Collins, 2015b).  </w:t>
      </w:r>
    </w:p>
    <w:p w14:paraId="6AC86546" w14:textId="2FC62E41" w:rsidR="00476A2C" w:rsidRPr="001F0BDC" w:rsidRDefault="00476A2C" w:rsidP="00476A2C">
      <w:pPr>
        <w:autoSpaceDE w:val="0"/>
        <w:autoSpaceDN w:val="0"/>
        <w:adjustRightInd w:val="0"/>
        <w:spacing w:line="480" w:lineRule="auto"/>
        <w:ind w:firstLine="720"/>
        <w:rPr>
          <w:rFonts w:ascii="Times New Roman" w:hAnsi="Times New Roman"/>
          <w:color w:val="000000" w:themeColor="text1"/>
        </w:rPr>
      </w:pPr>
      <w:r w:rsidRPr="001F0BDC">
        <w:rPr>
          <w:rFonts w:ascii="Times New Roman" w:hAnsi="Times New Roman"/>
          <w:lang w:val="en-GB"/>
        </w:rPr>
        <w:t xml:space="preserve">By ascertaining sport psychologists’ practice-based knowledge, a greater understanding of observation can therefore be obtained.  </w:t>
      </w:r>
      <w:r w:rsidRPr="001F0BDC">
        <w:rPr>
          <w:rFonts w:ascii="Times New Roman" w:hAnsi="Times New Roman"/>
        </w:rPr>
        <w:t xml:space="preserve">Accordingly, this study </w:t>
      </w:r>
      <w:r w:rsidRPr="001F0BDC">
        <w:rPr>
          <w:rFonts w:ascii="Times New Roman" w:hAnsi="Times New Roman"/>
          <w:lang w:val="en-GB"/>
        </w:rPr>
        <w:t>aimed to provide experienced practitioners’ perceptions of their use of observation.  Specifically</w:t>
      </w:r>
      <w:r w:rsidRPr="001F0BDC">
        <w:rPr>
          <w:rFonts w:ascii="Times New Roman" w:hAnsi="Times New Roman"/>
          <w:color w:val="000000" w:themeColor="text1"/>
        </w:rPr>
        <w:t xml:space="preserve">, we were interested in understanding the practitioner’s reasoning behind using observation and the processes they employed.  </w:t>
      </w:r>
    </w:p>
    <w:p w14:paraId="0F5865C0" w14:textId="1FA00030" w:rsidR="00B96FB9" w:rsidRPr="001F0BDC" w:rsidRDefault="001412A5" w:rsidP="00CD51E7">
      <w:pPr>
        <w:spacing w:line="480" w:lineRule="auto"/>
        <w:jc w:val="center"/>
        <w:rPr>
          <w:rFonts w:ascii="Times New Roman" w:hAnsi="Times New Roman"/>
          <w:b/>
          <w:bCs/>
          <w:color w:val="000000" w:themeColor="text1"/>
        </w:rPr>
      </w:pPr>
      <w:r w:rsidRPr="001F0BDC">
        <w:rPr>
          <w:rFonts w:ascii="Times New Roman" w:hAnsi="Times New Roman"/>
          <w:b/>
          <w:bCs/>
          <w:color w:val="000000" w:themeColor="text1"/>
        </w:rPr>
        <w:t>Method</w:t>
      </w:r>
    </w:p>
    <w:p w14:paraId="03100C0C" w14:textId="77777777" w:rsidR="00CD51E7" w:rsidRPr="001F0BDC" w:rsidRDefault="00CD51E7" w:rsidP="00CD51E7">
      <w:pPr>
        <w:spacing w:line="480" w:lineRule="auto"/>
        <w:rPr>
          <w:rFonts w:ascii="Times New Roman" w:hAnsi="Times New Roman"/>
          <w:b/>
        </w:rPr>
      </w:pPr>
      <w:r w:rsidRPr="001F0BDC">
        <w:rPr>
          <w:rFonts w:ascii="Times New Roman" w:hAnsi="Times New Roman"/>
          <w:b/>
        </w:rPr>
        <w:t>Design</w:t>
      </w:r>
    </w:p>
    <w:p w14:paraId="19AAE8E0" w14:textId="77777777" w:rsidR="00CD51E7" w:rsidRPr="001F0BDC" w:rsidRDefault="00CD51E7" w:rsidP="00CD51E7">
      <w:pPr>
        <w:widowControl w:val="0"/>
        <w:autoSpaceDE w:val="0"/>
        <w:autoSpaceDN w:val="0"/>
        <w:adjustRightInd w:val="0"/>
        <w:spacing w:line="480" w:lineRule="auto"/>
        <w:rPr>
          <w:rFonts w:ascii="Times New Roman" w:hAnsi="Times New Roman"/>
        </w:rPr>
      </w:pPr>
      <w:r w:rsidRPr="001F0BDC">
        <w:rPr>
          <w:rFonts w:ascii="Times New Roman" w:hAnsi="Times New Roman"/>
        </w:rPr>
        <w:t xml:space="preserve">The research was located within an interpretive paradigm to gather rich descriptions of practitioners’ perceptions regarding the use of observation within their sport psychology consultancy (Cresswell, 2007).  From an ontological perspective, participants may have their own unique interpretation or perspective of their observational experiences (Creswell, 2003).  The experienced practitioners’ perceptions were accordingly investigated through qualitative semi-structured interviews, employing inductive thematic analysis strategies to develop and describe themes that emerge from the data, while using the language of the participants to fully describe the themes (Braun &amp; Clarke, 2006).  Within the framework of the interpretivist paradigm, a qualitative descriptive approach was hence employed.  A qualitative descriptive approach aims to provide a rich account and understanding of the participants’ experience and is the pertinent choice when straight descriptions of phenomena are desired (Nayar &amp; Stanley, 2015; Sandelowski, 2000).  Furthermore, a qualitative descriptive approach is particularly useful in exploratory studies, such as this one, where little is known about the </w:t>
      </w:r>
      <w:r w:rsidRPr="001F0BDC">
        <w:rPr>
          <w:rFonts w:ascii="Times New Roman" w:hAnsi="Times New Roman"/>
        </w:rPr>
        <w:lastRenderedPageBreak/>
        <w:t>topic (Neergaard, Olesen, Andersen, &amp; Sondergaard, 2009).</w:t>
      </w:r>
    </w:p>
    <w:p w14:paraId="4A42EE2F" w14:textId="77777777" w:rsidR="00F374AF" w:rsidRPr="001F0BDC" w:rsidRDefault="00F374AF" w:rsidP="00E54657">
      <w:pPr>
        <w:spacing w:line="480" w:lineRule="auto"/>
        <w:rPr>
          <w:rFonts w:ascii="Times New Roman" w:hAnsi="Times New Roman"/>
          <w:b/>
          <w:color w:val="000000" w:themeColor="text1"/>
        </w:rPr>
      </w:pPr>
      <w:r w:rsidRPr="001F0BDC">
        <w:rPr>
          <w:rFonts w:ascii="Times New Roman" w:hAnsi="Times New Roman"/>
          <w:b/>
          <w:color w:val="000000" w:themeColor="text1"/>
        </w:rPr>
        <w:t>Participants</w:t>
      </w:r>
    </w:p>
    <w:p w14:paraId="04B85466" w14:textId="77777777" w:rsidR="00F374AF" w:rsidRPr="001F0BDC" w:rsidRDefault="00F374AF" w:rsidP="00F374AF">
      <w:pPr>
        <w:widowControl w:val="0"/>
        <w:autoSpaceDE w:val="0"/>
        <w:autoSpaceDN w:val="0"/>
        <w:adjustRightInd w:val="0"/>
        <w:spacing w:line="480" w:lineRule="auto"/>
        <w:ind w:firstLine="720"/>
        <w:rPr>
          <w:rFonts w:ascii="Times New Roman" w:hAnsi="Times New Roman"/>
          <w:color w:val="000000"/>
        </w:rPr>
      </w:pPr>
      <w:r w:rsidRPr="001F0BDC">
        <w:rPr>
          <w:rFonts w:ascii="Times New Roman" w:hAnsi="Times New Roman"/>
          <w:color w:val="000000" w:themeColor="text1"/>
        </w:rPr>
        <w:t xml:space="preserve">Following institutional ethical approval and informed consent, nine UK-based applied sport psychologists </w:t>
      </w:r>
      <w:r w:rsidR="00807EC5" w:rsidRPr="001F0BDC">
        <w:rPr>
          <w:rFonts w:ascii="Times New Roman" w:hAnsi="Times New Roman"/>
          <w:color w:val="000000" w:themeColor="text1"/>
        </w:rPr>
        <w:t xml:space="preserve">with </w:t>
      </w:r>
      <w:r w:rsidR="00807EC5" w:rsidRPr="001F0BDC">
        <w:rPr>
          <w:rFonts w:ascii="Times New Roman" w:hAnsi="Times New Roman"/>
          <w:color w:val="000000"/>
        </w:rPr>
        <w:t>a minimum of 10</w:t>
      </w:r>
      <w:r w:rsidR="00FD2980" w:rsidRPr="001F0BDC">
        <w:rPr>
          <w:rFonts w:ascii="Times New Roman" w:hAnsi="Times New Roman"/>
          <w:color w:val="000000"/>
        </w:rPr>
        <w:t xml:space="preserve"> years</w:t>
      </w:r>
      <w:r w:rsidR="005E430C" w:rsidRPr="001F0BDC">
        <w:rPr>
          <w:rFonts w:ascii="Times New Roman" w:hAnsi="Times New Roman"/>
          <w:color w:val="000000"/>
        </w:rPr>
        <w:t>’</w:t>
      </w:r>
      <w:r w:rsidR="00807EC5" w:rsidRPr="001F0BDC">
        <w:rPr>
          <w:rFonts w:ascii="Times New Roman" w:hAnsi="Times New Roman"/>
          <w:color w:val="000000"/>
        </w:rPr>
        <w:t xml:space="preserve"> experience as accredited practitioners</w:t>
      </w:r>
      <w:r w:rsidR="00FD2980" w:rsidRPr="001F0BDC">
        <w:rPr>
          <w:rFonts w:ascii="Times New Roman" w:hAnsi="Times New Roman"/>
          <w:color w:val="000000"/>
        </w:rPr>
        <w:t>,</w:t>
      </w:r>
      <w:r w:rsidR="00807EC5" w:rsidRPr="001F0BDC">
        <w:rPr>
          <w:rFonts w:ascii="Times New Roman" w:hAnsi="Times New Roman"/>
          <w:color w:val="000000" w:themeColor="text1"/>
        </w:rPr>
        <w:t xml:space="preserve"> </w:t>
      </w:r>
      <w:r w:rsidRPr="001F0BDC">
        <w:rPr>
          <w:rFonts w:ascii="Times New Roman" w:hAnsi="Times New Roman"/>
          <w:color w:val="000000" w:themeColor="text1"/>
        </w:rPr>
        <w:t xml:space="preserve">were selected to participate in this study.  </w:t>
      </w:r>
      <w:r w:rsidR="00807EC5" w:rsidRPr="001F0BDC">
        <w:rPr>
          <w:rFonts w:ascii="Times New Roman" w:eastAsia="Calibri" w:hAnsi="Times New Roman"/>
          <w:lang w:eastAsia="en-GB"/>
        </w:rPr>
        <w:t>In addition, e</w:t>
      </w:r>
      <w:r w:rsidR="001C4402" w:rsidRPr="001F0BDC">
        <w:rPr>
          <w:rFonts w:ascii="Times New Roman" w:eastAsia="Calibri" w:hAnsi="Times New Roman"/>
          <w:lang w:eastAsia="en-GB"/>
        </w:rPr>
        <w:t>xperienced p</w:t>
      </w:r>
      <w:r w:rsidR="00607437" w:rsidRPr="001F0BDC">
        <w:rPr>
          <w:rFonts w:ascii="Times New Roman" w:eastAsia="Calibri" w:hAnsi="Times New Roman"/>
          <w:lang w:eastAsia="en-GB"/>
        </w:rPr>
        <w:t>ract</w:t>
      </w:r>
      <w:r w:rsidRPr="001F0BDC">
        <w:rPr>
          <w:rFonts w:ascii="Times New Roman" w:eastAsia="Calibri" w:hAnsi="Times New Roman"/>
          <w:lang w:eastAsia="en-GB"/>
        </w:rPr>
        <w:t>i</w:t>
      </w:r>
      <w:r w:rsidR="00607437" w:rsidRPr="001F0BDC">
        <w:rPr>
          <w:rFonts w:ascii="Times New Roman" w:eastAsia="Calibri" w:hAnsi="Times New Roman"/>
          <w:lang w:eastAsia="en-GB"/>
        </w:rPr>
        <w:t>tioner</w:t>
      </w:r>
      <w:r w:rsidRPr="001F0BDC">
        <w:rPr>
          <w:rFonts w:ascii="Times New Roman" w:eastAsia="Calibri" w:hAnsi="Times New Roman"/>
          <w:lang w:eastAsia="en-GB"/>
        </w:rPr>
        <w:t xml:space="preserve">s were purposefully selected on the basis that they work with performers on a regular basis </w:t>
      </w:r>
      <w:r w:rsidRPr="001F0BDC">
        <w:rPr>
          <w:rFonts w:ascii="TimesLTStd" w:hAnsi="TimesLTStd"/>
        </w:rPr>
        <w:t xml:space="preserve">and have exposure to </w:t>
      </w:r>
      <w:r w:rsidR="001C4402" w:rsidRPr="001F0BDC">
        <w:rPr>
          <w:rFonts w:ascii="TimesLTStd" w:hAnsi="TimesLTStd"/>
        </w:rPr>
        <w:t xml:space="preserve">a range of different clients </w:t>
      </w:r>
      <w:r w:rsidRPr="001F0BDC">
        <w:rPr>
          <w:rFonts w:ascii="TimesLTStd" w:hAnsi="TimesLTStd"/>
        </w:rPr>
        <w:t>(Sharp, Hodge, &amp; Danish, 2015</w:t>
      </w:r>
      <w:r w:rsidRPr="001F0BDC">
        <w:rPr>
          <w:rFonts w:ascii="Times New Roman" w:eastAsia="Calibri" w:hAnsi="Times New Roman"/>
          <w:lang w:eastAsia="en-GB"/>
        </w:rPr>
        <w:t xml:space="preserve">).  </w:t>
      </w:r>
      <w:r w:rsidRPr="001F0BDC">
        <w:rPr>
          <w:rFonts w:ascii="Times New Roman" w:hAnsi="Times New Roman"/>
          <w:color w:val="000000" w:themeColor="text1"/>
        </w:rPr>
        <w:t>The sample comprised seven males and two females, ranging in age from 35 to 53 years (</w:t>
      </w:r>
      <w:r w:rsidRPr="001F0BDC">
        <w:rPr>
          <w:rFonts w:ascii="Times New Roman" w:hAnsi="Times New Roman"/>
          <w:i/>
          <w:color w:val="000000" w:themeColor="text1"/>
        </w:rPr>
        <w:t>M</w:t>
      </w:r>
      <w:r w:rsidRPr="001F0BDC">
        <w:rPr>
          <w:rFonts w:ascii="Times New Roman" w:hAnsi="Times New Roman"/>
          <w:color w:val="000000" w:themeColor="text1"/>
        </w:rPr>
        <w:t xml:space="preserve"> = 42.78, </w:t>
      </w:r>
      <w:r w:rsidRPr="001F0BDC">
        <w:rPr>
          <w:rFonts w:ascii="Times New Roman" w:hAnsi="Times New Roman"/>
          <w:i/>
          <w:color w:val="000000" w:themeColor="text1"/>
        </w:rPr>
        <w:t>SD</w:t>
      </w:r>
      <w:r w:rsidRPr="001F0BDC">
        <w:rPr>
          <w:rFonts w:ascii="Times New Roman" w:hAnsi="Times New Roman"/>
          <w:color w:val="000000" w:themeColor="text1"/>
        </w:rPr>
        <w:t xml:space="preserve"> = 5.83).  All partic</w:t>
      </w:r>
      <w:r w:rsidR="000836BE" w:rsidRPr="001F0BDC">
        <w:rPr>
          <w:rFonts w:ascii="Times New Roman" w:hAnsi="Times New Roman"/>
          <w:color w:val="000000" w:themeColor="text1"/>
        </w:rPr>
        <w:t>ipants were initially accredit</w:t>
      </w:r>
      <w:r w:rsidRPr="001F0BDC">
        <w:rPr>
          <w:rFonts w:ascii="Times New Roman" w:hAnsi="Times New Roman"/>
          <w:color w:val="000000" w:themeColor="text1"/>
        </w:rPr>
        <w:t>ed as professional practitioners through the British Association of Sport and Exercise Sciences (BASES), and were also British Psychological Society (BPS) chartered psychologists.  Furthermore, all participants were registered as practicing sport and exercise psychologists with the Health and Care Professions Council (HCPC), the UK organization which governs standards of professional practice in this area.</w:t>
      </w:r>
      <w:r w:rsidRPr="001F0BDC">
        <w:rPr>
          <w:rFonts w:ascii="Times New Roman" w:hAnsi="Times New Roman"/>
          <w:color w:val="000000"/>
        </w:rPr>
        <w:t xml:space="preserve"> </w:t>
      </w:r>
      <w:r w:rsidR="004707D9" w:rsidRPr="001F0BDC">
        <w:rPr>
          <w:rFonts w:ascii="Times New Roman" w:hAnsi="Times New Roman"/>
          <w:color w:val="000000"/>
        </w:rPr>
        <w:t xml:space="preserve"> P</w:t>
      </w:r>
      <w:r w:rsidRPr="001F0BDC">
        <w:rPr>
          <w:rFonts w:ascii="Times New Roman" w:hAnsi="Times New Roman"/>
          <w:color w:val="000000"/>
        </w:rPr>
        <w:t>articipants reported having a mean of 17.72 years’ experience (</w:t>
      </w:r>
      <w:r w:rsidRPr="001F0BDC">
        <w:rPr>
          <w:rFonts w:ascii="Times New Roman" w:hAnsi="Times New Roman"/>
          <w:i/>
          <w:color w:val="000000"/>
        </w:rPr>
        <w:t>SD</w:t>
      </w:r>
      <w:r w:rsidRPr="001F0BDC">
        <w:rPr>
          <w:rFonts w:ascii="Times New Roman" w:hAnsi="Times New Roman"/>
          <w:color w:val="000000"/>
        </w:rPr>
        <w:t xml:space="preserve"> = 4.96 years) as accredited practitioners.  </w:t>
      </w:r>
      <w:r w:rsidRPr="001F0BDC">
        <w:rPr>
          <w:rFonts w:ascii="Times New Roman" w:hAnsi="Times New Roman"/>
        </w:rPr>
        <w:t xml:space="preserve">Reflecting the norms in current UK practice, </w:t>
      </w:r>
      <w:r w:rsidR="00D42277" w:rsidRPr="001F0BDC">
        <w:rPr>
          <w:rFonts w:ascii="Times New Roman" w:hAnsi="Times New Roman"/>
        </w:rPr>
        <w:t xml:space="preserve">two </w:t>
      </w:r>
      <w:r w:rsidR="00D42277" w:rsidRPr="001F0BDC">
        <w:rPr>
          <w:rFonts w:ascii="Times New Roman" w:hAnsi="Times New Roman"/>
          <w:color w:val="000000" w:themeColor="text1"/>
        </w:rPr>
        <w:t>participants</w:t>
      </w:r>
      <w:r w:rsidRPr="001F0BDC">
        <w:rPr>
          <w:rFonts w:ascii="Times New Roman" w:hAnsi="Times New Roman"/>
          <w:color w:val="000000" w:themeColor="text1"/>
        </w:rPr>
        <w:t xml:space="preserve"> </w:t>
      </w:r>
      <w:r w:rsidR="00DF359D" w:rsidRPr="001F0BDC">
        <w:rPr>
          <w:rFonts w:ascii="Times New Roman" w:hAnsi="Times New Roman"/>
          <w:color w:val="000000" w:themeColor="text1"/>
        </w:rPr>
        <w:t xml:space="preserve">consulted </w:t>
      </w:r>
      <w:r w:rsidRPr="001F0BDC">
        <w:rPr>
          <w:rFonts w:ascii="Times New Roman" w:hAnsi="Times New Roman"/>
          <w:color w:val="000000" w:themeColor="text1"/>
        </w:rPr>
        <w:t xml:space="preserve">with elite performers via </w:t>
      </w:r>
      <w:r w:rsidR="00DF359D" w:rsidRPr="001F0BDC">
        <w:rPr>
          <w:rFonts w:ascii="Times New Roman" w:hAnsi="Times New Roman"/>
          <w:color w:val="000000" w:themeColor="text1"/>
        </w:rPr>
        <w:t xml:space="preserve">full-time positions held with </w:t>
      </w:r>
      <w:r w:rsidR="000836BE" w:rsidRPr="001F0BDC">
        <w:rPr>
          <w:rFonts w:ascii="Times New Roman" w:hAnsi="Times New Roman"/>
          <w:color w:val="000000" w:themeColor="text1"/>
        </w:rPr>
        <w:t>an insti</w:t>
      </w:r>
      <w:r w:rsidRPr="001F0BDC">
        <w:rPr>
          <w:rFonts w:ascii="Times New Roman" w:hAnsi="Times New Roman"/>
          <w:color w:val="000000" w:themeColor="text1"/>
        </w:rPr>
        <w:t>t</w:t>
      </w:r>
      <w:r w:rsidR="000836BE" w:rsidRPr="001F0BDC">
        <w:rPr>
          <w:rFonts w:ascii="Times New Roman" w:hAnsi="Times New Roman"/>
          <w:color w:val="000000" w:themeColor="text1"/>
        </w:rPr>
        <w:t>ut</w:t>
      </w:r>
      <w:r w:rsidR="00440CF8" w:rsidRPr="001F0BDC">
        <w:rPr>
          <w:rFonts w:ascii="Times New Roman" w:hAnsi="Times New Roman"/>
          <w:color w:val="000000" w:themeColor="text1"/>
        </w:rPr>
        <w:t>ional body,</w:t>
      </w:r>
      <w:r w:rsidR="00D42277" w:rsidRPr="001F0BDC">
        <w:rPr>
          <w:rFonts w:ascii="Times New Roman" w:hAnsi="Times New Roman"/>
          <w:color w:val="000000" w:themeColor="text1"/>
        </w:rPr>
        <w:t xml:space="preserve"> </w:t>
      </w:r>
      <w:r w:rsidR="008F5EAE" w:rsidRPr="001F0BDC">
        <w:rPr>
          <w:rFonts w:ascii="Times New Roman" w:hAnsi="Times New Roman"/>
          <w:color w:val="000000" w:themeColor="text1"/>
        </w:rPr>
        <w:t>two participants worked full-time through</w:t>
      </w:r>
      <w:r w:rsidRPr="001F0BDC">
        <w:rPr>
          <w:rFonts w:ascii="Times New Roman" w:hAnsi="Times New Roman"/>
          <w:color w:val="000000" w:themeColor="text1"/>
        </w:rPr>
        <w:t xml:space="preserve"> their own private consultancy practices, </w:t>
      </w:r>
      <w:r w:rsidR="008F5EAE" w:rsidRPr="001F0BDC">
        <w:rPr>
          <w:rFonts w:ascii="Times New Roman" w:hAnsi="Times New Roman"/>
          <w:color w:val="000000" w:themeColor="text1"/>
        </w:rPr>
        <w:t xml:space="preserve">and five participants </w:t>
      </w:r>
      <w:r w:rsidR="00440CF8" w:rsidRPr="001F0BDC">
        <w:rPr>
          <w:rFonts w:ascii="Times New Roman" w:hAnsi="Times New Roman"/>
          <w:color w:val="000000" w:themeColor="text1"/>
        </w:rPr>
        <w:t>consulted</w:t>
      </w:r>
      <w:r w:rsidRPr="001F0BDC">
        <w:rPr>
          <w:rFonts w:ascii="Times New Roman" w:hAnsi="Times New Roman"/>
          <w:color w:val="000000" w:themeColor="text1"/>
        </w:rPr>
        <w:t xml:space="preserve"> with a range of different sports alongside their academic positions within higher education institutions</w:t>
      </w:r>
      <w:r w:rsidR="007A27E8" w:rsidRPr="001F0BDC">
        <w:rPr>
          <w:rFonts w:ascii="Times New Roman" w:hAnsi="Times New Roman"/>
          <w:color w:val="000000" w:themeColor="text1"/>
        </w:rPr>
        <w:t xml:space="preserve"> (Winter &amp; Collins, 2015</w:t>
      </w:r>
      <w:r w:rsidR="00CE6494" w:rsidRPr="001F0BDC">
        <w:rPr>
          <w:rFonts w:ascii="Times New Roman" w:hAnsi="Times New Roman"/>
          <w:color w:val="000000" w:themeColor="text1"/>
        </w:rPr>
        <w:t>b)</w:t>
      </w:r>
      <w:r w:rsidRPr="001F0BDC">
        <w:rPr>
          <w:rFonts w:ascii="Times New Roman" w:hAnsi="Times New Roman"/>
          <w:color w:val="000000" w:themeColor="text1"/>
        </w:rPr>
        <w:t xml:space="preserve">.  </w:t>
      </w:r>
    </w:p>
    <w:p w14:paraId="2E8A7FEF" w14:textId="77777777" w:rsidR="00F374AF" w:rsidRPr="001F0BDC" w:rsidRDefault="00F374AF" w:rsidP="00F374AF">
      <w:pPr>
        <w:spacing w:line="480" w:lineRule="auto"/>
        <w:rPr>
          <w:rFonts w:ascii="Times New Roman" w:hAnsi="Times New Roman"/>
          <w:color w:val="000000" w:themeColor="text1"/>
        </w:rPr>
      </w:pPr>
      <w:r w:rsidRPr="001F0BDC">
        <w:rPr>
          <w:rFonts w:ascii="Times New Roman" w:hAnsi="Times New Roman"/>
          <w:b/>
          <w:color w:val="000000" w:themeColor="text1"/>
        </w:rPr>
        <w:t>Interview Guide</w:t>
      </w:r>
    </w:p>
    <w:p w14:paraId="125AB41E" w14:textId="77777777" w:rsidR="00F374AF" w:rsidRPr="001F0BDC" w:rsidRDefault="00F374AF" w:rsidP="00F374AF">
      <w:pPr>
        <w:spacing w:line="480" w:lineRule="auto"/>
        <w:ind w:firstLine="720"/>
        <w:rPr>
          <w:rFonts w:ascii="Times New Roman" w:hAnsi="Times New Roman"/>
          <w:color w:val="000000" w:themeColor="text1"/>
        </w:rPr>
      </w:pPr>
      <w:r w:rsidRPr="001F0BDC">
        <w:rPr>
          <w:rFonts w:ascii="Times New Roman" w:hAnsi="Times New Roman"/>
          <w:color w:val="000000" w:themeColor="text1"/>
        </w:rPr>
        <w:t>The interviews followed a semi-structured approach</w:t>
      </w:r>
      <w:r w:rsidR="00750471" w:rsidRPr="001F0BDC">
        <w:rPr>
          <w:rFonts w:ascii="Times New Roman" w:hAnsi="Times New Roman"/>
          <w:color w:val="000000" w:themeColor="text1"/>
        </w:rPr>
        <w:t xml:space="preserve">, </w:t>
      </w:r>
      <w:r w:rsidR="00750471" w:rsidRPr="001F0BDC">
        <w:rPr>
          <w:rFonts w:ascii="Times New Roman" w:hAnsi="Times New Roman"/>
        </w:rPr>
        <w:t xml:space="preserve">allowing the </w:t>
      </w:r>
      <w:r w:rsidR="00F878B9" w:rsidRPr="001F0BDC">
        <w:rPr>
          <w:rFonts w:ascii="Times New Roman" w:hAnsi="Times New Roman"/>
        </w:rPr>
        <w:t>researchers to collect the important information about the topic of interest while giving the participants the opportunity to report on their own thoughts and feelings</w:t>
      </w:r>
      <w:r w:rsidR="00CD6587" w:rsidRPr="001F0BDC">
        <w:rPr>
          <w:rFonts w:ascii="Times New Roman" w:hAnsi="Times New Roman"/>
        </w:rPr>
        <w:t xml:space="preserve"> (Sparkes &amp; Smith, 2014)</w:t>
      </w:r>
      <w:r w:rsidRPr="001F0BDC">
        <w:rPr>
          <w:rFonts w:ascii="Times New Roman" w:hAnsi="Times New Roman"/>
        </w:rPr>
        <w:t>.</w:t>
      </w:r>
      <w:r w:rsidRPr="001F0BDC">
        <w:rPr>
          <w:rFonts w:ascii="Times New Roman" w:hAnsi="Times New Roman"/>
          <w:color w:val="000000" w:themeColor="text1"/>
        </w:rPr>
        <w:t xml:space="preserve"> </w:t>
      </w:r>
      <w:r w:rsidR="00C90F3D" w:rsidRPr="001F0BDC">
        <w:rPr>
          <w:rFonts w:ascii="Times New Roman" w:hAnsi="Times New Roman"/>
          <w:color w:val="000000" w:themeColor="text1"/>
        </w:rPr>
        <w:t xml:space="preserve"> </w:t>
      </w:r>
      <w:r w:rsidR="00CD6587" w:rsidRPr="001F0BDC">
        <w:rPr>
          <w:rFonts w:ascii="Times New Roman" w:hAnsi="Times New Roman"/>
          <w:color w:val="000000" w:themeColor="text1"/>
        </w:rPr>
        <w:t>Therefore, a</w:t>
      </w:r>
      <w:r w:rsidRPr="001F0BDC">
        <w:rPr>
          <w:rFonts w:ascii="Times New Roman" w:hAnsi="Times New Roman"/>
          <w:color w:val="000000" w:themeColor="text1"/>
        </w:rPr>
        <w:t xml:space="preserve">lthough there was a certain element of structure to the interviews, the order of the questions was dependent on the response of the participant.  This allowed the interviewee the </w:t>
      </w:r>
      <w:r w:rsidRPr="001F0BDC">
        <w:rPr>
          <w:rFonts w:ascii="Times New Roman" w:hAnsi="Times New Roman"/>
          <w:color w:val="000000" w:themeColor="text1"/>
        </w:rPr>
        <w:lastRenderedPageBreak/>
        <w:t>freedom to talk and ascribe meanings while bearing in mind the broader aims of the study (Smith, 2008).  The interview questions were open-ended to allow the respondent considerable scope to express th</w:t>
      </w:r>
      <w:r w:rsidR="001F5DD2" w:rsidRPr="001F0BDC">
        <w:rPr>
          <w:rFonts w:ascii="Times New Roman" w:hAnsi="Times New Roman"/>
          <w:color w:val="000000" w:themeColor="text1"/>
        </w:rPr>
        <w:t>eir perceptions</w:t>
      </w:r>
      <w:r w:rsidRPr="001F0BDC">
        <w:rPr>
          <w:rFonts w:ascii="Times New Roman" w:hAnsi="Times New Roman"/>
          <w:color w:val="000000" w:themeColor="text1"/>
        </w:rPr>
        <w:t xml:space="preserve"> and expand on views offered (</w:t>
      </w:r>
      <w:r w:rsidR="00F831B7" w:rsidRPr="001F0BDC">
        <w:rPr>
          <w:rFonts w:ascii="Times New Roman" w:hAnsi="Times New Roman"/>
          <w:color w:val="000000" w:themeColor="text1"/>
        </w:rPr>
        <w:t>Sparkes &amp; Smith, 2014</w:t>
      </w:r>
      <w:r w:rsidRPr="001F0BDC">
        <w:rPr>
          <w:rFonts w:ascii="Times New Roman" w:hAnsi="Times New Roman"/>
          <w:color w:val="000000" w:themeColor="text1"/>
        </w:rPr>
        <w:t xml:space="preserve">). </w:t>
      </w:r>
    </w:p>
    <w:p w14:paraId="3CBC9088" w14:textId="77777777" w:rsidR="00F374AF" w:rsidRPr="001F0BDC" w:rsidRDefault="00F374AF" w:rsidP="00F374AF">
      <w:pPr>
        <w:spacing w:line="480" w:lineRule="auto"/>
        <w:ind w:firstLine="720"/>
        <w:rPr>
          <w:rFonts w:ascii="Times New Roman" w:hAnsi="Times New Roman"/>
          <w:color w:val="000000" w:themeColor="text1"/>
        </w:rPr>
      </w:pPr>
      <w:r w:rsidRPr="001F0BDC">
        <w:rPr>
          <w:rFonts w:ascii="Times New Roman" w:hAnsi="Times New Roman"/>
          <w:color w:val="000000" w:themeColor="text1"/>
        </w:rPr>
        <w:t>Prior to data collection, a pilot interview was conducted with a BASES accredited practitioner.  This allowed for the revision where necessary of the interview guide and ensured the schedule provided enough opportunities to gather the required richness of data (</w:t>
      </w:r>
      <w:r w:rsidRPr="001F0BDC">
        <w:rPr>
          <w:rFonts w:ascii="Times New Roman" w:hAnsi="Times New Roman"/>
        </w:rPr>
        <w:t>Gratton &amp; Jones, 2004</w:t>
      </w:r>
      <w:r w:rsidRPr="001F0BDC">
        <w:rPr>
          <w:rFonts w:ascii="Times New Roman" w:hAnsi="Times New Roman"/>
          <w:color w:val="000000" w:themeColor="text1"/>
        </w:rPr>
        <w:t xml:space="preserve">).  Following the pilot interview, an evaluative discussion was held between both authors and a senior researcher experienced in the development and evaluation of qualitative methods.  As a result, minor amendments were made to the structure of the interview guide.  The final interview </w:t>
      </w:r>
      <w:r w:rsidR="00827EC1" w:rsidRPr="001F0BDC">
        <w:rPr>
          <w:rFonts w:ascii="Times New Roman" w:hAnsi="Times New Roman"/>
          <w:color w:val="000000" w:themeColor="text1"/>
        </w:rPr>
        <w:t>guide was structured around three</w:t>
      </w:r>
      <w:r w:rsidRPr="001F0BDC">
        <w:rPr>
          <w:rFonts w:ascii="Times New Roman" w:hAnsi="Times New Roman"/>
          <w:color w:val="000000" w:themeColor="text1"/>
        </w:rPr>
        <w:t xml:space="preserve"> key areas: general demographic and introductory information</w:t>
      </w:r>
      <w:r w:rsidR="00F5361B" w:rsidRPr="001F0BDC">
        <w:rPr>
          <w:rFonts w:ascii="Times New Roman" w:hAnsi="Times New Roman"/>
          <w:color w:val="000000" w:themeColor="text1"/>
        </w:rPr>
        <w:t xml:space="preserve"> (Could you tell me a little about your sport psychology career</w:t>
      </w:r>
      <w:r w:rsidR="00B8491B" w:rsidRPr="001F0BDC">
        <w:rPr>
          <w:rFonts w:ascii="Times New Roman" w:hAnsi="Times New Roman"/>
          <w:color w:val="000000" w:themeColor="text1"/>
        </w:rPr>
        <w:t>?</w:t>
      </w:r>
      <w:r w:rsidR="00F5361B" w:rsidRPr="001F0BDC">
        <w:rPr>
          <w:rFonts w:ascii="Times New Roman" w:hAnsi="Times New Roman"/>
          <w:color w:val="000000" w:themeColor="text1"/>
        </w:rPr>
        <w:t>)</w:t>
      </w:r>
      <w:r w:rsidRPr="001F0BDC">
        <w:rPr>
          <w:rFonts w:ascii="Times New Roman" w:hAnsi="Times New Roman"/>
          <w:color w:val="000000" w:themeColor="text1"/>
        </w:rPr>
        <w:t xml:space="preserve">; practitioner </w:t>
      </w:r>
      <w:r w:rsidR="00827EC1" w:rsidRPr="001F0BDC">
        <w:rPr>
          <w:rFonts w:ascii="Times New Roman" w:hAnsi="Times New Roman"/>
          <w:color w:val="000000" w:themeColor="text1"/>
        </w:rPr>
        <w:t xml:space="preserve">rationale for using </w:t>
      </w:r>
      <w:r w:rsidRPr="001F0BDC">
        <w:rPr>
          <w:rFonts w:ascii="Times New Roman" w:hAnsi="Times New Roman"/>
          <w:color w:val="000000" w:themeColor="text1"/>
        </w:rPr>
        <w:t>observation in their practice</w:t>
      </w:r>
      <w:r w:rsidR="000863DE" w:rsidRPr="001F0BDC">
        <w:rPr>
          <w:rFonts w:ascii="Times New Roman" w:hAnsi="Times New Roman"/>
          <w:color w:val="000000" w:themeColor="text1"/>
        </w:rPr>
        <w:t xml:space="preserve"> (</w:t>
      </w:r>
      <w:r w:rsidR="00B8491B" w:rsidRPr="001F0BDC">
        <w:rPr>
          <w:rFonts w:ascii="Times New Roman" w:hAnsi="Times New Roman"/>
          <w:color w:val="000000" w:themeColor="text1"/>
        </w:rPr>
        <w:t>Within your applied practice, could you describe the reasons you use observation?)</w:t>
      </w:r>
      <w:r w:rsidRPr="001F0BDC">
        <w:rPr>
          <w:rFonts w:ascii="Times New Roman" w:hAnsi="Times New Roman"/>
          <w:color w:val="000000" w:themeColor="text1"/>
        </w:rPr>
        <w:t xml:space="preserve">; </w:t>
      </w:r>
      <w:r w:rsidR="00827EC1" w:rsidRPr="001F0BDC">
        <w:rPr>
          <w:rFonts w:ascii="Times New Roman" w:hAnsi="Times New Roman"/>
          <w:color w:val="000000" w:themeColor="text1"/>
        </w:rPr>
        <w:t>and processes when</w:t>
      </w:r>
      <w:r w:rsidRPr="001F0BDC">
        <w:rPr>
          <w:rFonts w:ascii="Times New Roman" w:hAnsi="Times New Roman"/>
          <w:color w:val="000000" w:themeColor="text1"/>
        </w:rPr>
        <w:t xml:space="preserve"> using observation</w:t>
      </w:r>
      <w:r w:rsidR="000863DE" w:rsidRPr="001F0BDC">
        <w:rPr>
          <w:rFonts w:ascii="Times New Roman" w:hAnsi="Times New Roman"/>
          <w:color w:val="000000" w:themeColor="text1"/>
        </w:rPr>
        <w:t xml:space="preserve"> (</w:t>
      </w:r>
      <w:r w:rsidR="00B8491B" w:rsidRPr="001F0BDC">
        <w:rPr>
          <w:rFonts w:ascii="Times New Roman" w:hAnsi="Times New Roman"/>
          <w:color w:val="000000"/>
        </w:rPr>
        <w:t>How would you describe the approach</w:t>
      </w:r>
      <w:r w:rsidR="008F2CEE" w:rsidRPr="001F0BDC">
        <w:rPr>
          <w:rFonts w:ascii="Times New Roman" w:hAnsi="Times New Roman"/>
          <w:color w:val="000000"/>
        </w:rPr>
        <w:t>es you adopt with regards to the way you use observation</w:t>
      </w:r>
      <w:r w:rsidR="005A6B3D" w:rsidRPr="001F0BDC">
        <w:rPr>
          <w:rFonts w:ascii="Times New Roman" w:hAnsi="Times New Roman"/>
          <w:color w:val="000000" w:themeColor="text1"/>
        </w:rPr>
        <w:t>?</w:t>
      </w:r>
      <w:r w:rsidR="000863DE" w:rsidRPr="001F0BDC">
        <w:rPr>
          <w:rFonts w:ascii="Times New Roman" w:hAnsi="Times New Roman"/>
          <w:color w:val="000000" w:themeColor="text1"/>
        </w:rPr>
        <w:t>)</w:t>
      </w:r>
      <w:r w:rsidRPr="001F0BDC">
        <w:rPr>
          <w:rFonts w:ascii="Times New Roman" w:hAnsi="Times New Roman"/>
          <w:color w:val="000000" w:themeColor="text1"/>
        </w:rPr>
        <w:t xml:space="preserve">.  A variety of probe and elaboration questions were employed to ensure complete understanding of respondents’ comments and enable in-depth answers to be obtained (Malterud, 2001). </w:t>
      </w:r>
    </w:p>
    <w:p w14:paraId="29017CA3" w14:textId="77777777" w:rsidR="00F374AF" w:rsidRPr="001F0BDC" w:rsidRDefault="00F374AF" w:rsidP="00F374AF">
      <w:pPr>
        <w:spacing w:line="480" w:lineRule="auto"/>
        <w:rPr>
          <w:rFonts w:ascii="Times New Roman" w:hAnsi="Times New Roman"/>
          <w:b/>
          <w:color w:val="000000" w:themeColor="text1"/>
        </w:rPr>
      </w:pPr>
      <w:r w:rsidRPr="001F0BDC">
        <w:rPr>
          <w:rFonts w:ascii="Times New Roman" w:hAnsi="Times New Roman"/>
          <w:b/>
          <w:color w:val="000000" w:themeColor="text1"/>
        </w:rPr>
        <w:t>Procedure</w:t>
      </w:r>
    </w:p>
    <w:p w14:paraId="39173AC7" w14:textId="77777777" w:rsidR="00F374AF" w:rsidRPr="001F0BDC" w:rsidRDefault="00F374AF" w:rsidP="00F374AF">
      <w:pPr>
        <w:spacing w:line="480" w:lineRule="auto"/>
        <w:ind w:firstLine="720"/>
        <w:rPr>
          <w:rFonts w:ascii="Times New Roman" w:hAnsi="Times New Roman"/>
          <w:b/>
          <w:i/>
          <w:color w:val="000000" w:themeColor="text1"/>
        </w:rPr>
      </w:pPr>
      <w:r w:rsidRPr="001F0BDC">
        <w:rPr>
          <w:rFonts w:ascii="Times New Roman" w:hAnsi="Times New Roman"/>
          <w:color w:val="000000" w:themeColor="text1"/>
        </w:rPr>
        <w:t xml:space="preserve">Prior to the interviews, information sheets were provided that explained the purpose and procedure of the study (Gratton &amp; Jones, 2004). </w:t>
      </w:r>
      <w:r w:rsidR="00642FA0" w:rsidRPr="001F0BDC">
        <w:rPr>
          <w:rFonts w:ascii="Times New Roman" w:hAnsi="Times New Roman"/>
          <w:color w:val="000000" w:themeColor="text1"/>
        </w:rPr>
        <w:t xml:space="preserve"> </w:t>
      </w:r>
      <w:r w:rsidRPr="001F0BDC">
        <w:rPr>
          <w:rFonts w:ascii="Times New Roman" w:hAnsi="Times New Roman"/>
          <w:color w:val="000000" w:themeColor="text1"/>
        </w:rPr>
        <w:t>Following the completion of informed consent, convenient times and locations for the interviews were agreed.  Interviews were conducted by the first author and began with an explanation of the purpose of the study.  All of the interviews were conducted face to face in an environment comfortable for the participant, lasting for a mean of 52 min (</w:t>
      </w:r>
      <w:r w:rsidRPr="001F0BDC">
        <w:rPr>
          <w:rFonts w:ascii="Times New Roman" w:hAnsi="Times New Roman"/>
          <w:i/>
          <w:color w:val="000000" w:themeColor="text1"/>
        </w:rPr>
        <w:t>SD</w:t>
      </w:r>
      <w:r w:rsidRPr="001F0BDC">
        <w:rPr>
          <w:rFonts w:ascii="Times New Roman" w:hAnsi="Times New Roman"/>
          <w:color w:val="000000" w:themeColor="text1"/>
        </w:rPr>
        <w:t xml:space="preserve"> = 12.09).  The lead author concluded each </w:t>
      </w:r>
      <w:r w:rsidRPr="001F0BDC">
        <w:rPr>
          <w:rFonts w:ascii="Times New Roman" w:hAnsi="Times New Roman"/>
          <w:color w:val="000000" w:themeColor="text1"/>
        </w:rPr>
        <w:lastRenderedPageBreak/>
        <w:t xml:space="preserve">interview by thanking the sport psychologists for their participation and offering them the opportunity to express any further information they may have with regards to observation. </w:t>
      </w:r>
    </w:p>
    <w:p w14:paraId="4B36BBA9" w14:textId="77777777" w:rsidR="00F374AF" w:rsidRPr="001F0BDC" w:rsidRDefault="00F374AF" w:rsidP="000128AB">
      <w:pPr>
        <w:spacing w:line="480" w:lineRule="auto"/>
        <w:rPr>
          <w:rFonts w:ascii="Times New Roman" w:hAnsi="Times New Roman"/>
          <w:b/>
          <w:color w:val="000000" w:themeColor="text1"/>
        </w:rPr>
      </w:pPr>
      <w:r w:rsidRPr="001F0BDC">
        <w:rPr>
          <w:rFonts w:ascii="Times New Roman" w:hAnsi="Times New Roman"/>
          <w:b/>
          <w:color w:val="000000" w:themeColor="text1"/>
        </w:rPr>
        <w:t>Data Analysis</w:t>
      </w:r>
    </w:p>
    <w:p w14:paraId="0DCA144B" w14:textId="400EBF74" w:rsidR="000128AB" w:rsidRPr="001F0BDC" w:rsidRDefault="000128AB" w:rsidP="000128AB">
      <w:pPr>
        <w:widowControl w:val="0"/>
        <w:autoSpaceDE w:val="0"/>
        <w:autoSpaceDN w:val="0"/>
        <w:adjustRightInd w:val="0"/>
        <w:spacing w:line="480" w:lineRule="auto"/>
        <w:ind w:firstLine="720"/>
        <w:rPr>
          <w:rFonts w:ascii="Times New Roman" w:hAnsi="Times New Roman"/>
          <w:color w:val="000000"/>
        </w:rPr>
      </w:pPr>
      <w:r w:rsidRPr="001F0BDC">
        <w:rPr>
          <w:rFonts w:ascii="Times New Roman" w:hAnsi="Times New Roman"/>
          <w:color w:val="000000" w:themeColor="text1"/>
        </w:rPr>
        <w:t>All interviews were recorded with the participant’s written consent and transcribed verbatim.  The transcribed data were read and reread in their entirety until both authors were familiar with the content in order to gain an overall sense of the sport psychologists’ experiences with observation.  Using thematic analysis, similar meaning units were grouped to form themes and each theme was assigned a label that would best represent the grouped</w:t>
      </w:r>
      <w:r w:rsidRPr="00271298">
        <w:rPr>
          <w:rFonts w:ascii="Times New Roman" w:hAnsi="Times New Roman"/>
          <w:color w:val="000000" w:themeColor="text1"/>
        </w:rPr>
        <w:t xml:space="preserve"> meaning unit (</w:t>
      </w:r>
      <w:r w:rsidRPr="001F0BDC">
        <w:rPr>
          <w:rFonts w:ascii="Times New Roman" w:hAnsi="Times New Roman"/>
        </w:rPr>
        <w:t>Braun &amp; Clarke, 2006</w:t>
      </w:r>
      <w:r w:rsidRPr="001F0BDC">
        <w:rPr>
          <w:rFonts w:ascii="Times New Roman" w:hAnsi="Times New Roman"/>
          <w:color w:val="000000" w:themeColor="text1"/>
        </w:rPr>
        <w:t xml:space="preserve">).  This analytic process </w:t>
      </w:r>
      <w:r w:rsidRPr="001F0BDC">
        <w:rPr>
          <w:rFonts w:ascii="Times New Roman" w:hAnsi="Times New Roman"/>
        </w:rPr>
        <w:t xml:space="preserve">was carried out in an inductive fashion until </w:t>
      </w:r>
      <w:r w:rsidR="002D16A4" w:rsidRPr="001F0BDC">
        <w:rPr>
          <w:rFonts w:ascii="Times New Roman" w:hAnsi="Times New Roman"/>
          <w:color w:val="000000"/>
        </w:rPr>
        <w:t xml:space="preserve">data </w:t>
      </w:r>
      <w:r w:rsidRPr="001F0BDC">
        <w:rPr>
          <w:rFonts w:ascii="Times New Roman" w:hAnsi="Times New Roman"/>
          <w:color w:val="000000"/>
        </w:rPr>
        <w:t>saturation was deemed to have occurred</w:t>
      </w:r>
      <w:r w:rsidRPr="001F0BDC">
        <w:rPr>
          <w:rFonts w:ascii="Times New Roman" w:hAnsi="Times New Roman"/>
        </w:rPr>
        <w:t xml:space="preserve"> across all</w:t>
      </w:r>
      <w:r w:rsidRPr="001F0BDC">
        <w:rPr>
          <w:rFonts w:ascii="Times New Roman" w:hAnsi="Times New Roman"/>
          <w:color w:val="000000"/>
        </w:rPr>
        <w:t xml:space="preserve"> </w:t>
      </w:r>
      <w:r w:rsidRPr="001F0BDC">
        <w:rPr>
          <w:rFonts w:ascii="Times New Roman" w:hAnsi="Times New Roman"/>
          <w:color w:val="000000" w:themeColor="text1"/>
        </w:rPr>
        <w:t xml:space="preserve">meaning units </w:t>
      </w:r>
      <w:r w:rsidR="009B1B93" w:rsidRPr="001F0BDC">
        <w:rPr>
          <w:rFonts w:ascii="Times New Roman" w:hAnsi="Times New Roman"/>
          <w:color w:val="000000" w:themeColor="text1"/>
        </w:rPr>
        <w:t>(</w:t>
      </w:r>
      <w:r w:rsidR="005B7895" w:rsidRPr="001F0BDC">
        <w:rPr>
          <w:rFonts w:ascii="Times New Roman" w:hAnsi="Times New Roman"/>
          <w:color w:val="000000" w:themeColor="text1"/>
        </w:rPr>
        <w:t xml:space="preserve">Guest, Bunce, &amp; Johnson, 2006: </w:t>
      </w:r>
      <w:r w:rsidR="009B1B93" w:rsidRPr="001F0BDC">
        <w:rPr>
          <w:rFonts w:ascii="Times New Roman" w:hAnsi="Times New Roman"/>
          <w:color w:val="000000" w:themeColor="text1"/>
        </w:rPr>
        <w:t>Marshall</w:t>
      </w:r>
      <w:r w:rsidRPr="001F0BDC">
        <w:rPr>
          <w:rFonts w:ascii="Times New Roman" w:hAnsi="Times New Roman"/>
          <w:color w:val="000000" w:themeColor="text1"/>
        </w:rPr>
        <w:t>,</w:t>
      </w:r>
      <w:r w:rsidR="009B1B93" w:rsidRPr="001F0BDC">
        <w:rPr>
          <w:rFonts w:ascii="Times New Roman" w:hAnsi="Times New Roman"/>
          <w:color w:val="000000" w:themeColor="text1"/>
        </w:rPr>
        <w:t xml:space="preserve"> 1996</w:t>
      </w:r>
      <w:r w:rsidRPr="001F0BDC">
        <w:rPr>
          <w:rFonts w:ascii="Times New Roman" w:hAnsi="Times New Roman"/>
          <w:color w:val="000000" w:themeColor="text1"/>
        </w:rPr>
        <w:t xml:space="preserve">).  Both researchers worked together throughout the analytic procedures and discussed and agreed upon all coding decisions together that encompassed the sport psychologists’ experiences of observation. </w:t>
      </w:r>
      <w:r w:rsidR="00AD26C6" w:rsidRPr="001F0BDC">
        <w:rPr>
          <w:rFonts w:ascii="Times New Roman" w:hAnsi="Times New Roman"/>
          <w:color w:val="000000" w:themeColor="text1"/>
        </w:rPr>
        <w:t xml:space="preserve"> </w:t>
      </w:r>
      <w:r w:rsidRPr="001F0BDC">
        <w:rPr>
          <w:rFonts w:ascii="Times New Roman" w:hAnsi="Times New Roman"/>
          <w:color w:val="000000" w:themeColor="text1"/>
        </w:rPr>
        <w:t>The process of working as a coding team helps reduce individual researcher bias and enhances the trustworthiness of the findings (</w:t>
      </w:r>
      <w:r w:rsidRPr="001F0BDC">
        <w:rPr>
          <w:rFonts w:ascii="Times New Roman" w:hAnsi="Times New Roman"/>
        </w:rPr>
        <w:t>Nayar &amp; Stanley, 2015</w:t>
      </w:r>
      <w:r w:rsidRPr="001F0BDC">
        <w:rPr>
          <w:rFonts w:ascii="Times New Roman" w:hAnsi="Times New Roman"/>
          <w:color w:val="000000" w:themeColor="text1"/>
        </w:rPr>
        <w:t xml:space="preserve">).  </w:t>
      </w:r>
      <w:r w:rsidRPr="001F0BDC">
        <w:rPr>
          <w:rFonts w:ascii="Times New Roman" w:hAnsi="Times New Roman"/>
        </w:rPr>
        <w:t>Pseudonyms were created for the participants to further protect participant identity (McDougall, Nesti, &amp; Richardson, 2015).</w:t>
      </w:r>
    </w:p>
    <w:p w14:paraId="1C79492E" w14:textId="77777777" w:rsidR="00F374AF" w:rsidRPr="001F0BDC" w:rsidRDefault="00F374AF" w:rsidP="000128AB">
      <w:pPr>
        <w:spacing w:line="480" w:lineRule="auto"/>
        <w:rPr>
          <w:rFonts w:ascii="Times New Roman" w:hAnsi="Times New Roman"/>
          <w:b/>
          <w:color w:val="000000" w:themeColor="text1"/>
        </w:rPr>
      </w:pPr>
      <w:r w:rsidRPr="001F0BDC">
        <w:rPr>
          <w:rFonts w:ascii="Times New Roman" w:hAnsi="Times New Roman"/>
          <w:b/>
          <w:color w:val="000000" w:themeColor="text1"/>
        </w:rPr>
        <w:t>Establishing Trustworthiness</w:t>
      </w:r>
    </w:p>
    <w:p w14:paraId="73F92B92" w14:textId="77777777" w:rsidR="00F374AF" w:rsidRPr="001F0BDC" w:rsidRDefault="00F374AF" w:rsidP="002E4F67">
      <w:pPr>
        <w:spacing w:line="480" w:lineRule="auto"/>
        <w:ind w:firstLine="720"/>
        <w:rPr>
          <w:rFonts w:ascii="Times New Roman" w:hAnsi="Times New Roman"/>
          <w:color w:val="000000" w:themeColor="text1"/>
        </w:rPr>
      </w:pPr>
      <w:r w:rsidRPr="001F0BDC">
        <w:rPr>
          <w:rFonts w:ascii="Times New Roman" w:hAnsi="Times New Roman"/>
          <w:color w:val="000000" w:themeColor="text1"/>
        </w:rPr>
        <w:t xml:space="preserve">Throughout this study several measures were taken to enhance the trustworthiness of the findings. </w:t>
      </w:r>
      <w:r w:rsidR="005A544C" w:rsidRPr="001F0BDC">
        <w:rPr>
          <w:rFonts w:ascii="Times New Roman" w:hAnsi="Times New Roman"/>
          <w:color w:val="000000" w:themeColor="text1"/>
        </w:rPr>
        <w:t xml:space="preserve"> </w:t>
      </w:r>
      <w:r w:rsidRPr="001F0BDC">
        <w:rPr>
          <w:rFonts w:ascii="Times New Roman" w:hAnsi="Times New Roman"/>
          <w:color w:val="000000" w:themeColor="text1"/>
        </w:rPr>
        <w:t xml:space="preserve">The first author engaged in a bracketing interview </w:t>
      </w:r>
      <w:r w:rsidR="00C40659" w:rsidRPr="001F0BDC">
        <w:rPr>
          <w:rFonts w:ascii="Times New Roman" w:hAnsi="Times New Roman"/>
          <w:color w:val="000000" w:themeColor="text1"/>
        </w:rPr>
        <w:t>(</w:t>
      </w:r>
      <w:r w:rsidR="00C40659" w:rsidRPr="001F0BDC">
        <w:rPr>
          <w:rFonts w:ascii="Times New Roman" w:hAnsi="Times New Roman"/>
        </w:rPr>
        <w:t>requiring an ability to reflect on one’s</w:t>
      </w:r>
      <w:r w:rsidR="00230D43" w:rsidRPr="001F0BDC">
        <w:rPr>
          <w:rFonts w:ascii="Times New Roman" w:hAnsi="Times New Roman"/>
        </w:rPr>
        <w:t xml:space="preserve"> assumptions, values, and exper</w:t>
      </w:r>
      <w:r w:rsidR="00C40659" w:rsidRPr="001F0BDC">
        <w:rPr>
          <w:rFonts w:ascii="Times New Roman" w:hAnsi="Times New Roman"/>
        </w:rPr>
        <w:t>i</w:t>
      </w:r>
      <w:r w:rsidR="00230D43" w:rsidRPr="001F0BDC">
        <w:rPr>
          <w:rFonts w:ascii="Times New Roman" w:hAnsi="Times New Roman"/>
        </w:rPr>
        <w:t>e</w:t>
      </w:r>
      <w:r w:rsidR="00C40659" w:rsidRPr="001F0BDC">
        <w:rPr>
          <w:rFonts w:ascii="Times New Roman" w:hAnsi="Times New Roman"/>
        </w:rPr>
        <w:t xml:space="preserve">nces), </w:t>
      </w:r>
      <w:r w:rsidRPr="001F0BDC">
        <w:rPr>
          <w:rFonts w:ascii="Times New Roman" w:hAnsi="Times New Roman"/>
          <w:color w:val="000000" w:themeColor="text1"/>
        </w:rPr>
        <w:t>prior to commencement of the study.  The purpose of thi</w:t>
      </w:r>
      <w:r w:rsidR="00620B3E" w:rsidRPr="001F0BDC">
        <w:rPr>
          <w:rFonts w:ascii="Times New Roman" w:hAnsi="Times New Roman"/>
          <w:color w:val="000000" w:themeColor="text1"/>
        </w:rPr>
        <w:t>s was to identify and consider</w:t>
      </w:r>
      <w:r w:rsidRPr="001F0BDC">
        <w:rPr>
          <w:rFonts w:ascii="Times New Roman" w:hAnsi="Times New Roman"/>
          <w:color w:val="000000" w:themeColor="text1"/>
        </w:rPr>
        <w:t xml:space="preserve"> any biases that the primary investigator may have had throughout the process o</w:t>
      </w:r>
      <w:r w:rsidR="00F3170B" w:rsidRPr="001F0BDC">
        <w:rPr>
          <w:rFonts w:ascii="Times New Roman" w:hAnsi="Times New Roman"/>
          <w:color w:val="000000" w:themeColor="text1"/>
        </w:rPr>
        <w:t>f data collection and analysis (</w:t>
      </w:r>
      <w:r w:rsidR="003D4396" w:rsidRPr="001F0BDC">
        <w:rPr>
          <w:rFonts w:ascii="Times New Roman" w:hAnsi="Times New Roman"/>
          <w:color w:val="000000" w:themeColor="text1"/>
        </w:rPr>
        <w:t>Sparkes &amp; Smith</w:t>
      </w:r>
      <w:r w:rsidRPr="001F0BDC">
        <w:rPr>
          <w:rFonts w:ascii="Times New Roman" w:hAnsi="Times New Roman"/>
          <w:color w:val="000000" w:themeColor="text1"/>
        </w:rPr>
        <w:t xml:space="preserve">, </w:t>
      </w:r>
      <w:r w:rsidR="00F3170B" w:rsidRPr="001F0BDC">
        <w:rPr>
          <w:rFonts w:ascii="Times New Roman" w:hAnsi="Times New Roman"/>
          <w:color w:val="000000" w:themeColor="text1"/>
        </w:rPr>
        <w:t>2014</w:t>
      </w:r>
      <w:r w:rsidRPr="001F0BDC">
        <w:rPr>
          <w:rFonts w:ascii="Times New Roman" w:hAnsi="Times New Roman"/>
          <w:color w:val="000000" w:themeColor="text1"/>
        </w:rPr>
        <w:t>).</w:t>
      </w:r>
      <w:r w:rsidR="003218F3" w:rsidRPr="001F0BDC">
        <w:rPr>
          <w:rFonts w:ascii="Times New Roman" w:hAnsi="Times New Roman"/>
          <w:color w:val="000000" w:themeColor="text1"/>
        </w:rPr>
        <w:t xml:space="preserve">  Secondly,</w:t>
      </w:r>
      <w:r w:rsidRPr="001F0BDC">
        <w:rPr>
          <w:rFonts w:ascii="Times New Roman" w:hAnsi="Times New Roman"/>
          <w:color w:val="000000" w:themeColor="text1"/>
        </w:rPr>
        <w:t xml:space="preserve"> member checking was performed with all participants to ensure the categories identified from the raw data accurately captured their experiences (</w:t>
      </w:r>
      <w:r w:rsidR="00795D42" w:rsidRPr="001F0BDC">
        <w:rPr>
          <w:rFonts w:ascii="Times New Roman" w:hAnsi="Times New Roman"/>
          <w:color w:val="000000" w:themeColor="text1"/>
        </w:rPr>
        <w:t>Malterud, 2001</w:t>
      </w:r>
      <w:r w:rsidRPr="001F0BDC">
        <w:rPr>
          <w:rFonts w:ascii="Times New Roman" w:hAnsi="Times New Roman"/>
          <w:color w:val="000000" w:themeColor="text1"/>
        </w:rPr>
        <w:t xml:space="preserve">).  Participants were each provided with a copy </w:t>
      </w:r>
      <w:r w:rsidRPr="001F0BDC">
        <w:rPr>
          <w:rFonts w:ascii="Times New Roman" w:hAnsi="Times New Roman"/>
          <w:bCs/>
          <w:color w:val="000000" w:themeColor="text1"/>
        </w:rPr>
        <w:t>of the transcript</w:t>
      </w:r>
      <w:r w:rsidRPr="001F0BDC">
        <w:rPr>
          <w:rFonts w:ascii="Times New Roman" w:hAnsi="Times New Roman"/>
          <w:color w:val="000000" w:themeColor="text1"/>
        </w:rPr>
        <w:t xml:space="preserve"> and a summary of findings for </w:t>
      </w:r>
      <w:r w:rsidRPr="001F0BDC">
        <w:rPr>
          <w:rFonts w:ascii="Times New Roman" w:hAnsi="Times New Roman"/>
          <w:color w:val="000000" w:themeColor="text1"/>
        </w:rPr>
        <w:lastRenderedPageBreak/>
        <w:t>their interpretation and confirmation that they were a true and accurate reflection of their responses.  Following this process, all participants confirmed to the authors that a precise portrayal of their experiences had been represented.</w:t>
      </w:r>
    </w:p>
    <w:p w14:paraId="39097348" w14:textId="77777777" w:rsidR="00B52887" w:rsidRPr="001F0BDC" w:rsidRDefault="00B52887" w:rsidP="00034A1B">
      <w:pPr>
        <w:spacing w:line="480" w:lineRule="auto"/>
        <w:jc w:val="center"/>
        <w:rPr>
          <w:rFonts w:ascii="Times New Roman" w:hAnsi="Times New Roman"/>
          <w:b/>
          <w:bCs/>
          <w:color w:val="000000" w:themeColor="text1"/>
        </w:rPr>
      </w:pPr>
      <w:r w:rsidRPr="001F0BDC">
        <w:rPr>
          <w:rFonts w:ascii="Times New Roman" w:hAnsi="Times New Roman"/>
          <w:b/>
          <w:bCs/>
          <w:color w:val="000000" w:themeColor="text1"/>
        </w:rPr>
        <w:t>Results</w:t>
      </w:r>
    </w:p>
    <w:p w14:paraId="3A9852B8" w14:textId="77777777" w:rsidR="00441770" w:rsidRPr="001F0BDC" w:rsidRDefault="00441770" w:rsidP="00441770">
      <w:pPr>
        <w:spacing w:line="480" w:lineRule="auto"/>
        <w:ind w:firstLine="720"/>
        <w:rPr>
          <w:rFonts w:ascii="Times New Roman" w:hAnsi="Times New Roman"/>
          <w:b/>
          <w:color w:val="000000" w:themeColor="text1"/>
        </w:rPr>
      </w:pPr>
      <w:r w:rsidRPr="001F0BDC">
        <w:rPr>
          <w:rFonts w:ascii="Times New Roman" w:hAnsi="Times New Roman"/>
        </w:rPr>
        <w:t xml:space="preserve">Three major themes emerged from </w:t>
      </w:r>
      <w:r w:rsidR="00941479" w:rsidRPr="001F0BDC">
        <w:rPr>
          <w:rFonts w:ascii="Times New Roman" w:hAnsi="Times New Roman"/>
        </w:rPr>
        <w:t xml:space="preserve">all interviewed participants within </w:t>
      </w:r>
      <w:r w:rsidRPr="001F0BDC">
        <w:rPr>
          <w:rFonts w:ascii="Times New Roman" w:hAnsi="Times New Roman"/>
        </w:rPr>
        <w:t xml:space="preserve">the </w:t>
      </w:r>
      <w:r w:rsidR="00E3221A" w:rsidRPr="001F0BDC">
        <w:rPr>
          <w:rFonts w:ascii="Times New Roman" w:hAnsi="Times New Roman"/>
        </w:rPr>
        <w:t xml:space="preserve">inductive </w:t>
      </w:r>
      <w:r w:rsidRPr="001F0BDC">
        <w:rPr>
          <w:rFonts w:ascii="Times New Roman" w:hAnsi="Times New Roman"/>
        </w:rPr>
        <w:t xml:space="preserve">analysis and are presented with representative verbatim quotes: a) why practitioners observe, b) </w:t>
      </w:r>
      <w:r w:rsidRPr="001F0BDC">
        <w:rPr>
          <w:rFonts w:ascii="Times New Roman" w:hAnsi="Times New Roman"/>
          <w:color w:val="000000" w:themeColor="text1"/>
        </w:rPr>
        <w:t>methods through which practitioners observe, and c) perceived challenges of observation.</w:t>
      </w:r>
      <w:r w:rsidR="00E3221A" w:rsidRPr="001F0BDC">
        <w:rPr>
          <w:rFonts w:ascii="Times New Roman" w:hAnsi="Times New Roman"/>
          <w:color w:val="000000" w:themeColor="text1"/>
        </w:rPr>
        <w:t xml:space="preserve">  </w:t>
      </w:r>
    </w:p>
    <w:p w14:paraId="00AA3437" w14:textId="77777777" w:rsidR="00441770" w:rsidRPr="001F0BDC" w:rsidRDefault="00441770" w:rsidP="00441770">
      <w:pPr>
        <w:spacing w:line="480" w:lineRule="auto"/>
        <w:rPr>
          <w:rFonts w:ascii="Times New Roman" w:hAnsi="Times New Roman"/>
          <w:b/>
          <w:color w:val="000000" w:themeColor="text1"/>
        </w:rPr>
      </w:pPr>
      <w:r w:rsidRPr="001F0BDC">
        <w:rPr>
          <w:rFonts w:ascii="Times New Roman" w:hAnsi="Times New Roman"/>
          <w:b/>
          <w:color w:val="000000" w:themeColor="text1"/>
        </w:rPr>
        <w:t>Why Practitioners Observe</w:t>
      </w:r>
    </w:p>
    <w:p w14:paraId="1CA1CD84" w14:textId="77777777" w:rsidR="00441770" w:rsidRPr="001F0BDC" w:rsidRDefault="00441770" w:rsidP="00441770">
      <w:pPr>
        <w:spacing w:line="480" w:lineRule="auto"/>
        <w:ind w:firstLine="720"/>
        <w:rPr>
          <w:rFonts w:ascii="Times New Roman" w:hAnsi="Times New Roman"/>
        </w:rPr>
      </w:pPr>
      <w:r w:rsidRPr="001F0BDC">
        <w:rPr>
          <w:rFonts w:ascii="Times New Roman" w:hAnsi="Times New Roman"/>
          <w:color w:val="000000" w:themeColor="text1"/>
        </w:rPr>
        <w:t xml:space="preserve">In this theme, the participants discussed the different reasons why they adopted observation within their sport psychology consultancy and the perceived benefits to their professional practice.  Specifically, three sub themes emerged: </w:t>
      </w:r>
      <w:r w:rsidRPr="001F0BDC">
        <w:rPr>
          <w:rFonts w:ascii="Times New Roman" w:hAnsi="Times New Roman"/>
        </w:rPr>
        <w:t>supplementary assessment evidence, impact on client engagement, and immersion in the sporting context.</w:t>
      </w:r>
    </w:p>
    <w:p w14:paraId="065608E4" w14:textId="77777777" w:rsidR="00441770" w:rsidRPr="001F0BDC" w:rsidRDefault="00441770" w:rsidP="00441770">
      <w:pPr>
        <w:spacing w:line="480" w:lineRule="auto"/>
        <w:ind w:firstLine="720"/>
        <w:rPr>
          <w:rFonts w:ascii="Times New Roman" w:hAnsi="Times New Roman"/>
        </w:rPr>
      </w:pPr>
      <w:r w:rsidRPr="001F0BDC">
        <w:rPr>
          <w:rFonts w:ascii="Times New Roman" w:hAnsi="Times New Roman"/>
          <w:b/>
        </w:rPr>
        <w:t xml:space="preserve">Supplementary assessment evidence.  </w:t>
      </w:r>
      <w:r w:rsidRPr="001F0BDC">
        <w:rPr>
          <w:rFonts w:ascii="Times New Roman" w:hAnsi="Times New Roman"/>
        </w:rPr>
        <w:t>The interviews revealed a consistent message that observation can be used as a significant strategy to collect evidence about the client’s situation.  This evidence collecting approach influenced the ability of the practitioner to work effectively with clients:</w:t>
      </w:r>
    </w:p>
    <w:p w14:paraId="2D9FB9D4" w14:textId="77777777" w:rsidR="00441770" w:rsidRPr="001F0BDC" w:rsidRDefault="00441770" w:rsidP="00441770">
      <w:pPr>
        <w:spacing w:line="480" w:lineRule="auto"/>
        <w:ind w:left="720"/>
        <w:rPr>
          <w:rFonts w:ascii="Times New Roman" w:hAnsi="Times New Roman"/>
        </w:rPr>
      </w:pPr>
      <w:r w:rsidRPr="001F0BDC">
        <w:rPr>
          <w:rFonts w:ascii="Times New Roman" w:hAnsi="Times New Roman"/>
        </w:rPr>
        <w:t xml:space="preserve">I think observation gives you an opportunity to view the person in their real world context.  Most of the initial assessment strategies that we employ would involve you and the client and/or the coach sitting down and discussing things…observation enables you the opportunity to go out and to view them within a training or competition context.  (Simon)  </w:t>
      </w:r>
    </w:p>
    <w:p w14:paraId="63A8D58A" w14:textId="77777777" w:rsidR="0000222F" w:rsidRPr="001F0BDC" w:rsidRDefault="00441770" w:rsidP="0044261B">
      <w:pPr>
        <w:spacing w:line="480" w:lineRule="auto"/>
        <w:ind w:firstLine="720"/>
        <w:rPr>
          <w:rFonts w:ascii="Times New Roman" w:hAnsi="Times New Roman"/>
        </w:rPr>
      </w:pPr>
      <w:r w:rsidRPr="001F0BDC">
        <w:rPr>
          <w:rFonts w:ascii="Times New Roman" w:hAnsi="Times New Roman"/>
        </w:rPr>
        <w:t>Further, this evidence was often seen as an adjunct to other assessment methods</w:t>
      </w:r>
      <w:r w:rsidR="00DE50E1" w:rsidRPr="001F0BDC">
        <w:rPr>
          <w:rFonts w:ascii="Times New Roman" w:hAnsi="Times New Roman"/>
        </w:rPr>
        <w:t xml:space="preserve"> commonly used </w:t>
      </w:r>
      <w:r w:rsidR="00623A00" w:rsidRPr="001F0BDC">
        <w:rPr>
          <w:rFonts w:ascii="Times New Roman" w:hAnsi="Times New Roman"/>
        </w:rPr>
        <w:t>in sport psychology consulting e.g., interviews and questionnaires</w:t>
      </w:r>
      <w:r w:rsidRPr="001F0BDC">
        <w:rPr>
          <w:rFonts w:ascii="Times New Roman" w:hAnsi="Times New Roman"/>
        </w:rPr>
        <w:t>: “I tend to use it as more of a supplementary method of assessment so…it’s more confirmatory in that sense rather than I suppose exploratory” (Ross).  Consequently</w:t>
      </w:r>
      <w:r w:rsidR="00AB28F2" w:rsidRPr="001F0BDC">
        <w:rPr>
          <w:rFonts w:ascii="Times New Roman" w:hAnsi="Times New Roman"/>
        </w:rPr>
        <w:t>,</w:t>
      </w:r>
      <w:r w:rsidRPr="001F0BDC">
        <w:rPr>
          <w:rFonts w:ascii="Times New Roman" w:hAnsi="Times New Roman"/>
        </w:rPr>
        <w:t xml:space="preserve"> </w:t>
      </w:r>
      <w:r w:rsidR="006248B2" w:rsidRPr="001F0BDC">
        <w:rPr>
          <w:rFonts w:ascii="Times New Roman" w:hAnsi="Times New Roman"/>
        </w:rPr>
        <w:t xml:space="preserve">by monitoring current </w:t>
      </w:r>
      <w:r w:rsidR="006248B2" w:rsidRPr="001F0BDC">
        <w:rPr>
          <w:rFonts w:ascii="Times New Roman" w:hAnsi="Times New Roman"/>
        </w:rPr>
        <w:lastRenderedPageBreak/>
        <w:t xml:space="preserve">behaviors, </w:t>
      </w:r>
      <w:r w:rsidRPr="001F0BDC">
        <w:rPr>
          <w:rFonts w:ascii="Times New Roman" w:hAnsi="Times New Roman"/>
        </w:rPr>
        <w:t>this contributed to the triangulation of assessment information:</w:t>
      </w:r>
      <w:r w:rsidRPr="001F0BDC">
        <w:rPr>
          <w:rFonts w:ascii="Times New Roman" w:hAnsi="Times New Roman"/>
          <w:color w:val="000000" w:themeColor="text1"/>
        </w:rPr>
        <w:t xml:space="preserve"> </w:t>
      </w:r>
      <w:r w:rsidRPr="001F0BDC">
        <w:rPr>
          <w:rFonts w:ascii="Times New Roman" w:hAnsi="Times New Roman"/>
        </w:rPr>
        <w:t xml:space="preserve">“It’s sort of a check in as much as anything, just to get a different, an alternative view…to what they might say in an interview” (Paul). </w:t>
      </w:r>
      <w:r w:rsidR="0044261B" w:rsidRPr="001F0BDC">
        <w:rPr>
          <w:rFonts w:ascii="Times New Roman" w:hAnsi="Times New Roman"/>
        </w:rPr>
        <w:t xml:space="preserve"> </w:t>
      </w:r>
      <w:r w:rsidR="0000222F" w:rsidRPr="001F0BDC">
        <w:rPr>
          <w:rFonts w:ascii="Times New Roman" w:hAnsi="Times New Roman"/>
        </w:rPr>
        <w:t>Thus, observation was viewed as providing c</w:t>
      </w:r>
      <w:r w:rsidR="008C7A71" w:rsidRPr="001F0BDC">
        <w:rPr>
          <w:rFonts w:ascii="Times New Roman" w:hAnsi="Times New Roman"/>
        </w:rPr>
        <w:t>onsultants with</w:t>
      </w:r>
      <w:r w:rsidR="0000222F" w:rsidRPr="001F0BDC">
        <w:rPr>
          <w:rFonts w:ascii="Times New Roman" w:hAnsi="Times New Roman"/>
        </w:rPr>
        <w:t xml:space="preserve"> </w:t>
      </w:r>
      <w:r w:rsidR="008C7A71" w:rsidRPr="001F0BDC">
        <w:rPr>
          <w:rFonts w:ascii="Times New Roman" w:hAnsi="Times New Roman"/>
        </w:rPr>
        <w:t xml:space="preserve">supplementary evidence, rather than a stand-alone </w:t>
      </w:r>
      <w:r w:rsidR="0044261B" w:rsidRPr="001F0BDC">
        <w:rPr>
          <w:rFonts w:ascii="Times New Roman" w:hAnsi="Times New Roman"/>
        </w:rPr>
        <w:t>assessment tool.</w:t>
      </w:r>
    </w:p>
    <w:p w14:paraId="5F14F752" w14:textId="77777777" w:rsidR="00441770" w:rsidRPr="001F0BDC" w:rsidRDefault="00441770" w:rsidP="00441770">
      <w:pPr>
        <w:spacing w:line="480" w:lineRule="auto"/>
        <w:ind w:firstLine="720"/>
        <w:rPr>
          <w:rFonts w:ascii="Times New Roman" w:hAnsi="Times New Roman"/>
        </w:rPr>
      </w:pPr>
      <w:r w:rsidRPr="001F0BDC">
        <w:rPr>
          <w:rFonts w:ascii="Times New Roman" w:hAnsi="Times New Roman"/>
        </w:rPr>
        <w:t xml:space="preserve">Within professional practice, </w:t>
      </w:r>
      <w:r w:rsidR="0044261B" w:rsidRPr="001F0BDC">
        <w:rPr>
          <w:rFonts w:ascii="Times New Roman" w:hAnsi="Times New Roman"/>
        </w:rPr>
        <w:t>the partic</w:t>
      </w:r>
      <w:r w:rsidR="00C453AD" w:rsidRPr="001F0BDC">
        <w:rPr>
          <w:rFonts w:ascii="Times New Roman" w:hAnsi="Times New Roman"/>
        </w:rPr>
        <w:t>i</w:t>
      </w:r>
      <w:r w:rsidR="0044261B" w:rsidRPr="001F0BDC">
        <w:rPr>
          <w:rFonts w:ascii="Times New Roman" w:hAnsi="Times New Roman"/>
        </w:rPr>
        <w:t>pants also discussed</w:t>
      </w:r>
      <w:r w:rsidR="00C453AD" w:rsidRPr="001F0BDC">
        <w:rPr>
          <w:rFonts w:ascii="Times New Roman" w:hAnsi="Times New Roman"/>
        </w:rPr>
        <w:t xml:space="preserve"> how</w:t>
      </w:r>
      <w:r w:rsidR="0044261B" w:rsidRPr="001F0BDC">
        <w:rPr>
          <w:rFonts w:ascii="Times New Roman" w:hAnsi="Times New Roman"/>
        </w:rPr>
        <w:t xml:space="preserve"> </w:t>
      </w:r>
      <w:r w:rsidR="00C453AD" w:rsidRPr="001F0BDC">
        <w:rPr>
          <w:rFonts w:ascii="Times New Roman" w:hAnsi="Times New Roman"/>
        </w:rPr>
        <w:t xml:space="preserve">they used </w:t>
      </w:r>
      <w:r w:rsidRPr="001F0BDC">
        <w:rPr>
          <w:rFonts w:ascii="Times New Roman" w:hAnsi="Times New Roman"/>
        </w:rPr>
        <w:t xml:space="preserve">observation to identify the application of psychological skills often as a measure of current practice in clients: “I’m looking at overt signs of the use of mental skills, so the use of pre-shot routines and some sort of timing and content of those routines” (Carl).  </w:t>
      </w:r>
      <w:r w:rsidR="00273F43" w:rsidRPr="001F0BDC">
        <w:rPr>
          <w:rFonts w:ascii="Times New Roman" w:hAnsi="Times New Roman"/>
        </w:rPr>
        <w:t>In addition, to the initial assessment practices</w:t>
      </w:r>
      <w:r w:rsidR="00A00291" w:rsidRPr="001F0BDC">
        <w:rPr>
          <w:rFonts w:ascii="Times New Roman" w:hAnsi="Times New Roman"/>
        </w:rPr>
        <w:t xml:space="preserve"> and further into the consulting relationship, </w:t>
      </w:r>
      <w:r w:rsidR="000C37DB" w:rsidRPr="001F0BDC">
        <w:rPr>
          <w:rFonts w:ascii="Times New Roman" w:hAnsi="Times New Roman"/>
        </w:rPr>
        <w:t xml:space="preserve">observation </w:t>
      </w:r>
      <w:r w:rsidRPr="001F0BDC">
        <w:rPr>
          <w:rFonts w:ascii="Times New Roman" w:hAnsi="Times New Roman"/>
        </w:rPr>
        <w:t>was used to evidence the application of techniques that were a focus of current work with clients: “To have some kind of measurement…to what we have been working on with athletes” (Charlotte).</w:t>
      </w:r>
    </w:p>
    <w:p w14:paraId="4260E167" w14:textId="77777777" w:rsidR="00441770" w:rsidRPr="001F0BDC" w:rsidRDefault="008F38D5" w:rsidP="00441770">
      <w:pPr>
        <w:spacing w:line="480" w:lineRule="auto"/>
        <w:ind w:firstLine="720"/>
        <w:rPr>
          <w:rFonts w:ascii="Times New Roman" w:hAnsi="Times New Roman"/>
        </w:rPr>
      </w:pPr>
      <w:r w:rsidRPr="001F0BDC">
        <w:rPr>
          <w:rFonts w:ascii="Times New Roman" w:hAnsi="Times New Roman"/>
        </w:rPr>
        <w:t>Lastly, within this sub-theme, o</w:t>
      </w:r>
      <w:r w:rsidR="00441770" w:rsidRPr="001F0BDC">
        <w:rPr>
          <w:rFonts w:ascii="Times New Roman" w:hAnsi="Times New Roman"/>
        </w:rPr>
        <w:t xml:space="preserve">bservation skills most regularly associated with </w:t>
      </w:r>
      <w:r w:rsidR="00730F49" w:rsidRPr="001F0BDC">
        <w:rPr>
          <w:rFonts w:ascii="Times New Roman" w:hAnsi="Times New Roman"/>
        </w:rPr>
        <w:t xml:space="preserve">assessment </w:t>
      </w:r>
      <w:r w:rsidR="00B07910" w:rsidRPr="001F0BDC">
        <w:rPr>
          <w:rFonts w:ascii="Times New Roman" w:hAnsi="Times New Roman"/>
        </w:rPr>
        <w:t>and deriving evidence with</w:t>
      </w:r>
      <w:r w:rsidR="00730F49" w:rsidRPr="001F0BDC">
        <w:rPr>
          <w:rFonts w:ascii="Times New Roman" w:hAnsi="Times New Roman"/>
        </w:rPr>
        <w:t xml:space="preserve">in </w:t>
      </w:r>
      <w:r w:rsidR="00441770" w:rsidRPr="001F0BDC">
        <w:rPr>
          <w:rFonts w:ascii="Times New Roman" w:hAnsi="Times New Roman"/>
        </w:rPr>
        <w:t>sporting encounters were also critical to the practitioners work in a one-to-one consultancy setting:</w:t>
      </w:r>
    </w:p>
    <w:p w14:paraId="19B3F361" w14:textId="77777777" w:rsidR="00441770" w:rsidRPr="001F0BDC" w:rsidRDefault="00441770" w:rsidP="00441770">
      <w:pPr>
        <w:spacing w:line="480" w:lineRule="auto"/>
        <w:ind w:left="720"/>
        <w:rPr>
          <w:rFonts w:ascii="Times New Roman" w:hAnsi="Times New Roman"/>
        </w:rPr>
      </w:pPr>
      <w:r w:rsidRPr="001F0BDC">
        <w:rPr>
          <w:rFonts w:ascii="Times New Roman" w:hAnsi="Times New Roman"/>
        </w:rPr>
        <w:t>Observe very carefully their immediate reaction behaviorally, physically, and physiologically as well as verbally, to see whether that was hitting a nerve emotionally-psychologically in some way.  (Tom)</w:t>
      </w:r>
    </w:p>
    <w:p w14:paraId="278C843E" w14:textId="77777777" w:rsidR="00441770" w:rsidRPr="001F0BDC" w:rsidRDefault="00441770" w:rsidP="00441770">
      <w:pPr>
        <w:spacing w:line="480" w:lineRule="auto"/>
        <w:ind w:firstLine="720"/>
        <w:rPr>
          <w:rFonts w:ascii="Times New Roman" w:hAnsi="Times New Roman"/>
        </w:rPr>
      </w:pPr>
      <w:r w:rsidRPr="001F0BDC">
        <w:rPr>
          <w:rFonts w:ascii="Times New Roman" w:hAnsi="Times New Roman"/>
        </w:rPr>
        <w:t>This exemplifies the benefits of access to subtle responses from clients that may further contribute to client understanding beyond the verbal information conveyed in a one-to-one consultancy:</w:t>
      </w:r>
    </w:p>
    <w:p w14:paraId="54B9F43F" w14:textId="77777777" w:rsidR="00441770" w:rsidRPr="001F0BDC" w:rsidRDefault="00441770" w:rsidP="00441770">
      <w:pPr>
        <w:spacing w:line="480" w:lineRule="auto"/>
        <w:ind w:left="720"/>
        <w:rPr>
          <w:rFonts w:ascii="Times New Roman" w:hAnsi="Times New Roman"/>
        </w:rPr>
      </w:pPr>
      <w:r w:rsidRPr="001F0BDC">
        <w:rPr>
          <w:rFonts w:ascii="Times New Roman" w:hAnsi="Times New Roman"/>
        </w:rPr>
        <w:t xml:space="preserve">If they avert their eyes from you or if they feel they are talking about something sensitive or their breathing changes or they look down. You can sense those movements and that through an observation that isn’t just through people’s words. </w:t>
      </w:r>
      <w:r w:rsidRPr="001F0BDC">
        <w:rPr>
          <w:rFonts w:ascii="Times New Roman" w:hAnsi="Times New Roman"/>
        </w:rPr>
        <w:lastRenderedPageBreak/>
        <w:t>Because you don’t just observe with your eyes you can observe with your ears in terms of how people say things.  (John)</w:t>
      </w:r>
    </w:p>
    <w:p w14:paraId="7CDBF7CA" w14:textId="77777777" w:rsidR="00441770" w:rsidRPr="001F0BDC" w:rsidRDefault="00441770" w:rsidP="00441770">
      <w:pPr>
        <w:spacing w:line="480" w:lineRule="auto"/>
        <w:ind w:firstLine="720"/>
        <w:rPr>
          <w:rFonts w:ascii="Times New Roman" w:hAnsi="Times New Roman"/>
        </w:rPr>
      </w:pPr>
      <w:r w:rsidRPr="001F0BDC">
        <w:rPr>
          <w:rFonts w:ascii="Times New Roman" w:hAnsi="Times New Roman"/>
        </w:rPr>
        <w:t>Thus extending the common as</w:t>
      </w:r>
      <w:r w:rsidR="00173842" w:rsidRPr="001F0BDC">
        <w:rPr>
          <w:rFonts w:ascii="Times New Roman" w:hAnsi="Times New Roman"/>
        </w:rPr>
        <w:t>sumption of observation only bei</w:t>
      </w:r>
      <w:r w:rsidRPr="001F0BDC">
        <w:rPr>
          <w:rFonts w:ascii="Times New Roman" w:hAnsi="Times New Roman"/>
        </w:rPr>
        <w:t>n</w:t>
      </w:r>
      <w:r w:rsidR="00173842" w:rsidRPr="001F0BDC">
        <w:rPr>
          <w:rFonts w:ascii="Times New Roman" w:hAnsi="Times New Roman"/>
        </w:rPr>
        <w:t>g</w:t>
      </w:r>
      <w:r w:rsidRPr="001F0BDC">
        <w:rPr>
          <w:rFonts w:ascii="Times New Roman" w:hAnsi="Times New Roman"/>
        </w:rPr>
        <w:t xml:space="preserve"> used in training and competition environments, where sporting performance is the primary focus.  In essence</w:t>
      </w:r>
      <w:r w:rsidR="006A4834" w:rsidRPr="001F0BDC">
        <w:rPr>
          <w:rFonts w:ascii="Times New Roman" w:hAnsi="Times New Roman"/>
        </w:rPr>
        <w:t>,</w:t>
      </w:r>
      <w:r w:rsidRPr="001F0BDC">
        <w:rPr>
          <w:rFonts w:ascii="Times New Roman" w:hAnsi="Times New Roman"/>
        </w:rPr>
        <w:t xml:space="preserve"> this demonstrates the opportunities inherent in a micro-observation of behaviors, in addition to those macro behaviors observed in the field.</w:t>
      </w:r>
    </w:p>
    <w:p w14:paraId="1DBDF799" w14:textId="77777777" w:rsidR="00441770" w:rsidRPr="001F0BDC" w:rsidRDefault="00441770" w:rsidP="00441770">
      <w:pPr>
        <w:spacing w:line="480" w:lineRule="auto"/>
        <w:ind w:firstLine="720"/>
        <w:rPr>
          <w:rFonts w:ascii="Times New Roman" w:hAnsi="Times New Roman"/>
          <w:b/>
        </w:rPr>
      </w:pPr>
      <w:r w:rsidRPr="001F0BDC">
        <w:rPr>
          <w:rFonts w:ascii="Times New Roman" w:hAnsi="Times New Roman"/>
          <w:b/>
        </w:rPr>
        <w:t xml:space="preserve">Impact on client engagement.  </w:t>
      </w:r>
      <w:r w:rsidRPr="001F0BDC">
        <w:rPr>
          <w:rFonts w:ascii="Times New Roman" w:hAnsi="Times New Roman"/>
        </w:rPr>
        <w:t xml:space="preserve">Practitioners identified that the use of observation provided opportunities for them to enhance and develop the rapport that had previously been established: “I found it particularly important in building up rapport with performers, so that I can actually talk to them about things I have seen happen” (Nicola).  In concert with this, a number of practitioners voiced the potential perceived benefits of being present as an observer to the clients.  These perceived benefits were seen to go beyond the rapport development aspects stated previously, and extend to impacts on focus and remembering strategies to apply within performance: </w:t>
      </w:r>
    </w:p>
    <w:p w14:paraId="1BD05BC3" w14:textId="77777777" w:rsidR="00441770" w:rsidRPr="001F0BDC" w:rsidRDefault="00441770" w:rsidP="00441770">
      <w:pPr>
        <w:spacing w:line="480" w:lineRule="auto"/>
        <w:ind w:left="720"/>
        <w:rPr>
          <w:rFonts w:ascii="Times New Roman" w:hAnsi="Times New Roman"/>
        </w:rPr>
      </w:pPr>
      <w:r w:rsidRPr="001F0BDC">
        <w:rPr>
          <w:rFonts w:ascii="Times New Roman" w:hAnsi="Times New Roman"/>
        </w:rPr>
        <w:t xml:space="preserve">Their observation of me being present reminds them to do certain things that perhaps otherwise they might not do as consciously. So my physical presence may serve as </w:t>
      </w:r>
      <w:r w:rsidR="000836BE" w:rsidRPr="001F0BDC">
        <w:rPr>
          <w:rFonts w:ascii="Times New Roman" w:hAnsi="Times New Roman"/>
        </w:rPr>
        <w:t>a, it’s been called the behavio</w:t>
      </w:r>
      <w:r w:rsidRPr="001F0BDC">
        <w:rPr>
          <w:rFonts w:ascii="Times New Roman" w:hAnsi="Times New Roman"/>
        </w:rPr>
        <w:t>ral reminder hasn’t it?  (Charlotte)</w:t>
      </w:r>
    </w:p>
    <w:p w14:paraId="235CFDA4" w14:textId="77777777" w:rsidR="00441770" w:rsidRPr="001F0BDC" w:rsidRDefault="00441770" w:rsidP="00441770">
      <w:pPr>
        <w:spacing w:line="480" w:lineRule="auto"/>
        <w:ind w:firstLine="720"/>
        <w:rPr>
          <w:rFonts w:ascii="Times New Roman" w:hAnsi="Times New Roman"/>
        </w:rPr>
      </w:pPr>
      <w:r w:rsidRPr="001F0BDC">
        <w:rPr>
          <w:rFonts w:ascii="Times New Roman" w:hAnsi="Times New Roman"/>
        </w:rPr>
        <w:t xml:space="preserve">The opportunities afforded to practitioners who were able to observe by physically being present within the clients’ context were noted.  The possibility of clients feeling more able to access the practitioner’s services </w:t>
      </w:r>
      <w:r w:rsidR="000D3F7C" w:rsidRPr="001F0BDC">
        <w:rPr>
          <w:rFonts w:ascii="Times New Roman" w:hAnsi="Times New Roman"/>
        </w:rPr>
        <w:t>and offering opportunities for ‘teachable moments’</w:t>
      </w:r>
      <w:r w:rsidRPr="001F0BDC">
        <w:rPr>
          <w:rFonts w:ascii="Times New Roman" w:hAnsi="Times New Roman"/>
        </w:rPr>
        <w:t xml:space="preserve"> were seen as benefits of observation: “You can observe I think, you can be out there watching the game, then they might come off and speak to you” (Steven).  Specifically in relation to this, practitioners described the use of reflective conversations with the client related to the content of their observations:</w:t>
      </w:r>
    </w:p>
    <w:p w14:paraId="417B4017" w14:textId="77777777" w:rsidR="00441770" w:rsidRPr="001F0BDC" w:rsidRDefault="00441770" w:rsidP="00441770">
      <w:pPr>
        <w:spacing w:line="480" w:lineRule="auto"/>
        <w:ind w:left="720"/>
        <w:rPr>
          <w:rFonts w:ascii="Times New Roman" w:hAnsi="Times New Roman"/>
        </w:rPr>
      </w:pPr>
      <w:r w:rsidRPr="001F0BDC">
        <w:rPr>
          <w:rFonts w:ascii="Times New Roman" w:hAnsi="Times New Roman"/>
        </w:rPr>
        <w:lastRenderedPageBreak/>
        <w:t>One of the benefits of using observation I think is to go back to the player and ask them to chat through what they did in a certain situation knowing that I have an opinion of what they did and I made observations of that.  (Tom)</w:t>
      </w:r>
    </w:p>
    <w:p w14:paraId="30567F15" w14:textId="77777777" w:rsidR="00441770" w:rsidRPr="001F0BDC" w:rsidRDefault="00441770" w:rsidP="00441770">
      <w:pPr>
        <w:spacing w:line="480" w:lineRule="auto"/>
        <w:ind w:firstLine="720"/>
        <w:rPr>
          <w:rFonts w:ascii="Times New Roman" w:hAnsi="Times New Roman"/>
        </w:rPr>
      </w:pPr>
      <w:r w:rsidRPr="001F0BDC">
        <w:rPr>
          <w:rFonts w:ascii="Times New Roman" w:hAnsi="Times New Roman"/>
        </w:rPr>
        <w:t>In addition, the observation provided information to the practitioner that can aid engagement in future sessions due to the applicability to the client of examples used:</w:t>
      </w:r>
      <w:r w:rsidRPr="001F0BDC">
        <w:rPr>
          <w:rFonts w:ascii="Times New Roman" w:hAnsi="Times New Roman"/>
          <w:color w:val="FF0000"/>
        </w:rPr>
        <w:t xml:space="preserve"> </w:t>
      </w:r>
      <w:r w:rsidRPr="001F0BDC">
        <w:rPr>
          <w:rFonts w:ascii="Times New Roman" w:hAnsi="Times New Roman"/>
        </w:rPr>
        <w:t>“Sometimes they’ll engage more in the conversation when they can remember those times happening or something noticeable happened to them and they picked up on it” (Paul).</w:t>
      </w:r>
    </w:p>
    <w:p w14:paraId="01562279" w14:textId="77777777" w:rsidR="00441770" w:rsidRPr="001F0BDC" w:rsidRDefault="00441770" w:rsidP="00441770">
      <w:pPr>
        <w:spacing w:line="480" w:lineRule="auto"/>
        <w:ind w:firstLine="720"/>
        <w:rPr>
          <w:rFonts w:ascii="Times New Roman" w:hAnsi="Times New Roman"/>
        </w:rPr>
      </w:pPr>
      <w:r w:rsidRPr="001F0BDC">
        <w:rPr>
          <w:rFonts w:ascii="Times New Roman" w:hAnsi="Times New Roman"/>
          <w:b/>
        </w:rPr>
        <w:t xml:space="preserve">Immersion in the sporting context.  </w:t>
      </w:r>
      <w:r w:rsidRPr="001F0BDC">
        <w:rPr>
          <w:rFonts w:ascii="Times New Roman" w:hAnsi="Times New Roman"/>
        </w:rPr>
        <w:t>The participants identified that it is not enough to focus their observation in a narrow manner on the individual performer alone.  Such an approach would limit the richness of understanding the context within which the client is performing.  The practitioners stressed the importance of being open to a range of information, including observing the wider structure: “I think that trying to get a feel for the culture and the organizational set up is for me sometimes the richer information, especially working at youth sport levels” (Steven).</w:t>
      </w:r>
      <w:r w:rsidR="00F84AB8" w:rsidRPr="001F0BDC">
        <w:rPr>
          <w:rFonts w:ascii="Times New Roman" w:hAnsi="Times New Roman"/>
        </w:rPr>
        <w:t xml:space="preserve">  </w:t>
      </w:r>
      <w:r w:rsidR="00310EC6" w:rsidRPr="001F0BDC">
        <w:rPr>
          <w:rFonts w:ascii="Times New Roman" w:hAnsi="Times New Roman"/>
        </w:rPr>
        <w:t>Information r</w:t>
      </w:r>
      <w:r w:rsidR="00CC36B8" w:rsidRPr="001F0BDC">
        <w:rPr>
          <w:rFonts w:ascii="Times New Roman" w:hAnsi="Times New Roman"/>
        </w:rPr>
        <w:t xml:space="preserve">elating </w:t>
      </w:r>
      <w:r w:rsidR="006A6038" w:rsidRPr="001F0BDC">
        <w:rPr>
          <w:rFonts w:ascii="Times New Roman" w:hAnsi="Times New Roman"/>
        </w:rPr>
        <w:t xml:space="preserve">to </w:t>
      </w:r>
      <w:r w:rsidR="006A6038" w:rsidRPr="001F0BDC">
        <w:rPr>
          <w:rFonts w:ascii="Times New Roman" w:hAnsi="Times New Roman"/>
          <w:color w:val="000000" w:themeColor="text1"/>
        </w:rPr>
        <w:t>knowing the culture and context of the specific</w:t>
      </w:r>
      <w:r w:rsidR="000113AF" w:rsidRPr="001F0BDC">
        <w:rPr>
          <w:rFonts w:ascii="Times New Roman" w:hAnsi="Times New Roman"/>
          <w:color w:val="000000" w:themeColor="text1"/>
        </w:rPr>
        <w:t xml:space="preserve"> setting in which the client</w:t>
      </w:r>
      <w:r w:rsidR="006A6038" w:rsidRPr="001F0BDC">
        <w:rPr>
          <w:rFonts w:ascii="Times New Roman" w:hAnsi="Times New Roman"/>
          <w:color w:val="000000" w:themeColor="text1"/>
        </w:rPr>
        <w:t xml:space="preserve"> operates;</w:t>
      </w:r>
      <w:r w:rsidR="00CC36B8" w:rsidRPr="001F0BDC">
        <w:rPr>
          <w:rFonts w:ascii="Times New Roman" w:hAnsi="Times New Roman"/>
        </w:rPr>
        <w:t xml:space="preserve"> </w:t>
      </w:r>
      <w:r w:rsidR="00310EC6" w:rsidRPr="001F0BDC">
        <w:rPr>
          <w:rFonts w:ascii="Times New Roman" w:hAnsi="Times New Roman"/>
        </w:rPr>
        <w:t xml:space="preserve">commonly referred to as </w:t>
      </w:r>
      <w:r w:rsidR="00CC36B8" w:rsidRPr="001F0BDC">
        <w:rPr>
          <w:rFonts w:ascii="Times New Roman" w:hAnsi="Times New Roman"/>
        </w:rPr>
        <w:t>contextual intelligence, was evident within this subtheme.</w:t>
      </w:r>
      <w:r w:rsidRPr="001F0BDC">
        <w:rPr>
          <w:rFonts w:ascii="Times New Roman" w:hAnsi="Times New Roman"/>
        </w:rPr>
        <w:t xml:space="preserve">  </w:t>
      </w:r>
    </w:p>
    <w:p w14:paraId="60752744" w14:textId="77777777" w:rsidR="00441770" w:rsidRPr="001F0BDC" w:rsidRDefault="00263558" w:rsidP="00441770">
      <w:pPr>
        <w:spacing w:line="480" w:lineRule="auto"/>
        <w:ind w:firstLine="720"/>
        <w:rPr>
          <w:rFonts w:ascii="Times New Roman" w:hAnsi="Times New Roman"/>
        </w:rPr>
      </w:pPr>
      <w:r w:rsidRPr="001F0BDC">
        <w:rPr>
          <w:rFonts w:ascii="Times New Roman" w:hAnsi="Times New Roman"/>
        </w:rPr>
        <w:t>In line with this concept, t</w:t>
      </w:r>
      <w:r w:rsidR="00441770" w:rsidRPr="001F0BDC">
        <w:rPr>
          <w:rFonts w:ascii="Times New Roman" w:hAnsi="Times New Roman"/>
        </w:rPr>
        <w:t xml:space="preserve">he practitioners discussed how the opportunity to engage with observation was intrinsically linked to being, or becoming, part of the culture of the environment within which a client may be performing:  “I think that is really important for a number of different sports, where I think sometimes as a sport psychologist you’re in the dark as to what does go on in a day.” (Nicola).  This practitioner further discussed how the specific communication within a sporting culture reinforced the links between observation and potential client attitude towards service provision: “I think I approach my consultancy differently because I was aware of the banter that went on out and around the game…that was really useful for me being accepted into their culture” (Nicola).  Being a part of this culture </w:t>
      </w:r>
      <w:r w:rsidR="00441770" w:rsidRPr="001F0BDC">
        <w:rPr>
          <w:rFonts w:ascii="Times New Roman" w:hAnsi="Times New Roman"/>
        </w:rPr>
        <w:lastRenderedPageBreak/>
        <w:t>therefore had clear tangible impacts on the perceived credibility of the practitioner: “I think actually going out and watching them shows that I am interested and I am enthusiastic to watch them and be part of the consultancy process” (Nicola).</w:t>
      </w:r>
    </w:p>
    <w:p w14:paraId="09703519" w14:textId="77777777" w:rsidR="00441770" w:rsidRPr="001F0BDC" w:rsidRDefault="00441770" w:rsidP="00441770">
      <w:pPr>
        <w:spacing w:line="480" w:lineRule="auto"/>
        <w:ind w:firstLine="720"/>
        <w:rPr>
          <w:rFonts w:ascii="Times New Roman" w:hAnsi="Times New Roman"/>
        </w:rPr>
      </w:pPr>
      <w:r w:rsidRPr="001F0BDC">
        <w:rPr>
          <w:rFonts w:ascii="Times New Roman" w:hAnsi="Times New Roman"/>
        </w:rPr>
        <w:t xml:space="preserve">In addition, attendance in their sporting context provides opportunities to enhance practitioner understanding: </w:t>
      </w:r>
    </w:p>
    <w:p w14:paraId="30B1B369" w14:textId="77777777" w:rsidR="00441770" w:rsidRPr="001F0BDC" w:rsidRDefault="00441770" w:rsidP="00441770">
      <w:pPr>
        <w:spacing w:line="480" w:lineRule="auto"/>
        <w:ind w:left="720"/>
        <w:rPr>
          <w:rFonts w:ascii="Times New Roman" w:hAnsi="Times New Roman"/>
        </w:rPr>
      </w:pPr>
      <w:r w:rsidRPr="001F0BDC">
        <w:rPr>
          <w:rFonts w:ascii="Times New Roman" w:hAnsi="Times New Roman"/>
        </w:rPr>
        <w:t xml:space="preserve"> The less you know about the athletes’ sporting context and the demands that are being placed upon that athlete the less effective you can be and the less connected you can be to that athlete. So if they don’t really feel you understand what’s happening to them then maybe they’ll be less likely to buy into what you’re actually doing as a consequence.  (Paul)</w:t>
      </w:r>
    </w:p>
    <w:p w14:paraId="2C3C86E2" w14:textId="77777777" w:rsidR="00441770" w:rsidRPr="001F0BDC" w:rsidRDefault="00441770" w:rsidP="00441770">
      <w:pPr>
        <w:spacing w:line="480" w:lineRule="auto"/>
        <w:rPr>
          <w:rFonts w:ascii="Times New Roman" w:hAnsi="Times New Roman"/>
          <w:b/>
          <w:color w:val="000000" w:themeColor="text1"/>
        </w:rPr>
      </w:pPr>
      <w:r w:rsidRPr="001F0BDC">
        <w:rPr>
          <w:rFonts w:ascii="Times New Roman" w:hAnsi="Times New Roman"/>
          <w:b/>
          <w:color w:val="000000" w:themeColor="text1"/>
        </w:rPr>
        <w:t>Methods through which Practitioners Observe</w:t>
      </w:r>
    </w:p>
    <w:p w14:paraId="290F475F" w14:textId="77777777" w:rsidR="00441770" w:rsidRPr="001F0BDC" w:rsidRDefault="00441770" w:rsidP="00441770">
      <w:pPr>
        <w:spacing w:line="480" w:lineRule="auto"/>
        <w:ind w:firstLine="720"/>
        <w:rPr>
          <w:rFonts w:ascii="Times New Roman" w:hAnsi="Times New Roman"/>
          <w:bCs/>
          <w:color w:val="000000" w:themeColor="text1"/>
        </w:rPr>
      </w:pPr>
      <w:r w:rsidRPr="001F0BDC">
        <w:rPr>
          <w:rFonts w:ascii="Times New Roman" w:hAnsi="Times New Roman"/>
          <w:bCs/>
          <w:color w:val="000000" w:themeColor="text1"/>
        </w:rPr>
        <w:t xml:space="preserve">The next theme concerned the importance of understanding the different methods the </w:t>
      </w:r>
      <w:r w:rsidRPr="001F0BDC">
        <w:rPr>
          <w:rFonts w:ascii="Times New Roman" w:hAnsi="Times New Roman"/>
          <w:color w:val="000000" w:themeColor="text1"/>
        </w:rPr>
        <w:t xml:space="preserve">sport psychology practitioners employed within </w:t>
      </w:r>
      <w:r w:rsidRPr="001F0BDC">
        <w:rPr>
          <w:rFonts w:ascii="Times New Roman" w:hAnsi="Times New Roman"/>
          <w:bCs/>
          <w:color w:val="000000" w:themeColor="text1"/>
        </w:rPr>
        <w:t xml:space="preserve">their consulting, with </w:t>
      </w:r>
      <w:r w:rsidRPr="001F0BDC">
        <w:rPr>
          <w:rFonts w:ascii="Times New Roman" w:hAnsi="Times New Roman"/>
          <w:color w:val="000000" w:themeColor="text1"/>
        </w:rPr>
        <w:t>two sub themes emerging:</w:t>
      </w:r>
      <w:r w:rsidRPr="001F0BDC">
        <w:rPr>
          <w:rFonts w:ascii="Times New Roman" w:hAnsi="Times New Roman"/>
          <w:bCs/>
          <w:color w:val="000000" w:themeColor="text1"/>
        </w:rPr>
        <w:t xml:space="preserve"> informal and formal approaches to observing. </w:t>
      </w:r>
    </w:p>
    <w:p w14:paraId="4A31D4FD" w14:textId="77777777" w:rsidR="00441770" w:rsidRPr="001F0BDC" w:rsidRDefault="00441770" w:rsidP="00441770">
      <w:pPr>
        <w:spacing w:line="480" w:lineRule="auto"/>
        <w:ind w:firstLine="720"/>
        <w:rPr>
          <w:rFonts w:ascii="Times New Roman" w:hAnsi="Times New Roman"/>
          <w:color w:val="FF0000"/>
        </w:rPr>
      </w:pPr>
      <w:r w:rsidRPr="001F0BDC">
        <w:rPr>
          <w:rFonts w:ascii="Times New Roman" w:hAnsi="Times New Roman"/>
          <w:b/>
          <w:color w:val="000000" w:themeColor="text1"/>
        </w:rPr>
        <w:t xml:space="preserve">Informal approaches.  </w:t>
      </w:r>
      <w:r w:rsidRPr="001F0BDC">
        <w:rPr>
          <w:rFonts w:ascii="Times New Roman" w:hAnsi="Times New Roman"/>
        </w:rPr>
        <w:t>The approach practitioners took towards observation was to use it to get an overall feel for a situation and to be open to a full range of possible material emerging from the observational opportunity.  This seemed to exemplify an informal approach to observation devoid of restrictive foci: “I’m trying to go in with a blank slate, just to see what crops up from the observation” (Charlotte).  This information served as the basis for the discussion and guided the conversation as a reflection on performance:</w:t>
      </w:r>
      <w:r w:rsidRPr="001F0BDC">
        <w:rPr>
          <w:rFonts w:ascii="Times New Roman" w:hAnsi="Times New Roman"/>
          <w:color w:val="FF0000"/>
        </w:rPr>
        <w:t xml:space="preserve"> </w:t>
      </w:r>
      <w:r w:rsidRPr="001F0BDC">
        <w:rPr>
          <w:rFonts w:ascii="Times New Roman" w:hAnsi="Times New Roman"/>
        </w:rPr>
        <w:t xml:space="preserve">“Rather than have a particular formal observation guide or things, just trying to pick up on things to discuss with the athlete at a later date?” (Steven).  </w:t>
      </w:r>
    </w:p>
    <w:p w14:paraId="74C4C0B4" w14:textId="77777777" w:rsidR="00441770" w:rsidRPr="001F0BDC" w:rsidRDefault="00441770" w:rsidP="00441770">
      <w:pPr>
        <w:spacing w:line="480" w:lineRule="auto"/>
        <w:ind w:firstLine="720"/>
        <w:rPr>
          <w:rFonts w:ascii="Times New Roman" w:hAnsi="Times New Roman"/>
        </w:rPr>
      </w:pPr>
      <w:r w:rsidRPr="001F0BDC">
        <w:rPr>
          <w:rFonts w:ascii="Times New Roman" w:hAnsi="Times New Roman"/>
          <w:color w:val="000000" w:themeColor="text1"/>
        </w:rPr>
        <w:t>Practitioners identified a range of observation methods that assisted in raising awareness of client behaviors.  Specifically, t</w:t>
      </w:r>
      <w:r w:rsidRPr="001F0BDC">
        <w:rPr>
          <w:rFonts w:ascii="Times New Roman" w:hAnsi="Times New Roman"/>
        </w:rPr>
        <w:t xml:space="preserve">he use of video as a form of indirect observation </w:t>
      </w:r>
      <w:r w:rsidRPr="001F0BDC">
        <w:rPr>
          <w:rFonts w:ascii="Times New Roman" w:hAnsi="Times New Roman"/>
        </w:rPr>
        <w:lastRenderedPageBreak/>
        <w:t xml:space="preserve">provided practitioners with additional information and perspectives that could enhance the assessment effectiveness: </w:t>
      </w:r>
    </w:p>
    <w:p w14:paraId="3B21AE94" w14:textId="77777777" w:rsidR="00441770" w:rsidRPr="001F0BDC" w:rsidRDefault="00441770" w:rsidP="00441770">
      <w:pPr>
        <w:spacing w:line="480" w:lineRule="auto"/>
        <w:ind w:left="720"/>
        <w:rPr>
          <w:rFonts w:ascii="Times New Roman" w:hAnsi="Times New Roman"/>
        </w:rPr>
      </w:pPr>
      <w:r w:rsidRPr="001F0BDC">
        <w:rPr>
          <w:rFonts w:ascii="Times New Roman" w:hAnsi="Times New Roman"/>
        </w:rPr>
        <w:t>If you had the actual visual mechanism of them seeing what they were doing rather than you just saying this is what you were like and them saying I don’t think I was, well I think you were, and I think having the reality there is maybe easier.  (Tom)</w:t>
      </w:r>
    </w:p>
    <w:p w14:paraId="163340E8" w14:textId="77777777" w:rsidR="00441770" w:rsidRPr="001F0BDC" w:rsidRDefault="00441770" w:rsidP="00441770">
      <w:pPr>
        <w:spacing w:line="480" w:lineRule="auto"/>
        <w:ind w:firstLine="720"/>
        <w:rPr>
          <w:rFonts w:ascii="Times New Roman" w:hAnsi="Times New Roman"/>
        </w:rPr>
      </w:pPr>
      <w:r w:rsidRPr="001F0BDC">
        <w:rPr>
          <w:rFonts w:ascii="Times New Roman" w:hAnsi="Times New Roman"/>
        </w:rPr>
        <w:t>The benefits of being able to reinforce observations through the use of video, can therefore strengthen awareness for both the practitioner and client.  However, limitations on the access to video were also highlighted due to ethical considerations of consent:</w:t>
      </w:r>
    </w:p>
    <w:p w14:paraId="474DAF4A" w14:textId="77777777" w:rsidR="00441770" w:rsidRPr="001F0BDC" w:rsidRDefault="00441770" w:rsidP="00441770">
      <w:pPr>
        <w:spacing w:line="480" w:lineRule="auto"/>
        <w:ind w:left="720"/>
        <w:rPr>
          <w:rFonts w:ascii="Times New Roman" w:hAnsi="Times New Roman"/>
        </w:rPr>
      </w:pPr>
      <w:r w:rsidRPr="001F0BDC">
        <w:rPr>
          <w:rFonts w:ascii="Times New Roman" w:hAnsi="Times New Roman"/>
        </w:rPr>
        <w:t>Sometimes I’ve asked for videos from athletes…there are problems with that in the sense that they need to get consent of the person that playing at the other side, the chairman, director, the umpire, the parents of anyone else, so it then become quite a difficult thing to get that video in that sort of context.  (Carl)</w:t>
      </w:r>
    </w:p>
    <w:p w14:paraId="0A4A8DC4" w14:textId="77777777" w:rsidR="00441770" w:rsidRPr="001F0BDC" w:rsidRDefault="00441770" w:rsidP="00441770">
      <w:pPr>
        <w:spacing w:line="480" w:lineRule="auto"/>
        <w:ind w:firstLine="720"/>
        <w:rPr>
          <w:rFonts w:ascii="Times New Roman" w:hAnsi="Times New Roman"/>
        </w:rPr>
      </w:pPr>
      <w:r w:rsidRPr="001F0BDC">
        <w:rPr>
          <w:rFonts w:ascii="Times New Roman" w:hAnsi="Times New Roman"/>
          <w:b/>
          <w:color w:val="000000" w:themeColor="text1"/>
        </w:rPr>
        <w:t xml:space="preserve">Formal approaches.  </w:t>
      </w:r>
      <w:r w:rsidR="000804E4" w:rsidRPr="001F0BDC">
        <w:rPr>
          <w:rFonts w:ascii="Times New Roman" w:hAnsi="Times New Roman"/>
          <w:color w:val="000000" w:themeColor="text1"/>
        </w:rPr>
        <w:t>In contrast to the aforementioned informal approaches,</w:t>
      </w:r>
      <w:r w:rsidR="000804E4" w:rsidRPr="001F0BDC">
        <w:rPr>
          <w:rFonts w:ascii="Times New Roman" w:hAnsi="Times New Roman"/>
          <w:b/>
          <w:color w:val="000000" w:themeColor="text1"/>
        </w:rPr>
        <w:t xml:space="preserve"> </w:t>
      </w:r>
      <w:r w:rsidR="000804E4" w:rsidRPr="001F0BDC">
        <w:rPr>
          <w:rFonts w:ascii="Times New Roman" w:hAnsi="Times New Roman"/>
        </w:rPr>
        <w:t>w</w:t>
      </w:r>
      <w:r w:rsidR="008C6449" w:rsidRPr="001F0BDC">
        <w:rPr>
          <w:rFonts w:ascii="Times New Roman" w:hAnsi="Times New Roman"/>
        </w:rPr>
        <w:t>hen discussing the method</w:t>
      </w:r>
      <w:r w:rsidRPr="001F0BDC">
        <w:rPr>
          <w:rFonts w:ascii="Times New Roman" w:hAnsi="Times New Roman"/>
        </w:rPr>
        <w:t>s adopted in relat</w:t>
      </w:r>
      <w:r w:rsidR="000836BE" w:rsidRPr="001F0BDC">
        <w:rPr>
          <w:rFonts w:ascii="Times New Roman" w:hAnsi="Times New Roman"/>
        </w:rPr>
        <w:t>ion to observation, the formaliz</w:t>
      </w:r>
      <w:r w:rsidRPr="001F0BDC">
        <w:rPr>
          <w:rFonts w:ascii="Times New Roman" w:hAnsi="Times New Roman"/>
        </w:rPr>
        <w:t>ed use of a tool to measure and</w:t>
      </w:r>
      <w:r w:rsidR="000836BE" w:rsidRPr="001F0BDC">
        <w:rPr>
          <w:rFonts w:ascii="Times New Roman" w:hAnsi="Times New Roman"/>
        </w:rPr>
        <w:t xml:space="preserve"> track certain types of behavio</w:t>
      </w:r>
      <w:r w:rsidRPr="001F0BDC">
        <w:rPr>
          <w:rFonts w:ascii="Times New Roman" w:hAnsi="Times New Roman"/>
        </w:rPr>
        <w:t xml:space="preserve">rs was identified </w:t>
      </w:r>
      <w:r w:rsidR="000804E4" w:rsidRPr="001F0BDC">
        <w:rPr>
          <w:rFonts w:ascii="Times New Roman" w:hAnsi="Times New Roman"/>
        </w:rPr>
        <w:t xml:space="preserve">by three </w:t>
      </w:r>
      <w:r w:rsidR="00BD6D24" w:rsidRPr="001F0BDC">
        <w:rPr>
          <w:rFonts w:ascii="Times New Roman" w:hAnsi="Times New Roman"/>
        </w:rPr>
        <w:t xml:space="preserve">of the </w:t>
      </w:r>
      <w:r w:rsidR="000804E4" w:rsidRPr="001F0BDC">
        <w:rPr>
          <w:rFonts w:ascii="Times New Roman" w:hAnsi="Times New Roman"/>
        </w:rPr>
        <w:t>participants</w:t>
      </w:r>
      <w:r w:rsidR="005C1E25" w:rsidRPr="001F0BDC">
        <w:rPr>
          <w:rFonts w:ascii="Times New Roman" w:hAnsi="Times New Roman"/>
        </w:rPr>
        <w:t xml:space="preserve">. </w:t>
      </w:r>
      <w:r w:rsidR="004D47A7" w:rsidRPr="001F0BDC">
        <w:rPr>
          <w:rFonts w:ascii="Times New Roman" w:hAnsi="Times New Roman"/>
        </w:rPr>
        <w:t xml:space="preserve"> In this example, the practi</w:t>
      </w:r>
      <w:r w:rsidR="005C1E25" w:rsidRPr="001F0BDC">
        <w:rPr>
          <w:rFonts w:ascii="Times New Roman" w:hAnsi="Times New Roman"/>
        </w:rPr>
        <w:t>t</w:t>
      </w:r>
      <w:r w:rsidR="004D47A7" w:rsidRPr="001F0BDC">
        <w:rPr>
          <w:rFonts w:ascii="Times New Roman" w:hAnsi="Times New Roman"/>
        </w:rPr>
        <w:t>io</w:t>
      </w:r>
      <w:r w:rsidR="005C1E25" w:rsidRPr="001F0BDC">
        <w:rPr>
          <w:rFonts w:ascii="Times New Roman" w:hAnsi="Times New Roman"/>
        </w:rPr>
        <w:t xml:space="preserve">ner </w:t>
      </w:r>
      <w:r w:rsidR="00041D56" w:rsidRPr="001F0BDC">
        <w:rPr>
          <w:rFonts w:ascii="Times New Roman" w:hAnsi="Times New Roman"/>
        </w:rPr>
        <w:t>e</w:t>
      </w:r>
      <w:r w:rsidR="004D47A7" w:rsidRPr="001F0BDC">
        <w:rPr>
          <w:rFonts w:ascii="Times New Roman" w:hAnsi="Times New Roman"/>
        </w:rPr>
        <w:t>x</w:t>
      </w:r>
      <w:r w:rsidR="00041D56" w:rsidRPr="001F0BDC">
        <w:rPr>
          <w:rFonts w:ascii="Times New Roman" w:hAnsi="Times New Roman"/>
        </w:rPr>
        <w:t xml:space="preserve">plains how they would use </w:t>
      </w:r>
      <w:r w:rsidR="00BA608F" w:rsidRPr="001F0BDC">
        <w:rPr>
          <w:rFonts w:ascii="Times New Roman" w:hAnsi="Times New Roman"/>
        </w:rPr>
        <w:t xml:space="preserve">a formal chart to record behaviors </w:t>
      </w:r>
      <w:r w:rsidR="00041D56" w:rsidRPr="001F0BDC">
        <w:rPr>
          <w:rFonts w:ascii="Times New Roman" w:hAnsi="Times New Roman"/>
        </w:rPr>
        <w:t>within their tennis consultancy</w:t>
      </w:r>
      <w:r w:rsidRPr="001F0BDC">
        <w:rPr>
          <w:rFonts w:ascii="Times New Roman" w:hAnsi="Times New Roman"/>
        </w:rPr>
        <w:t xml:space="preserve">: “I would chart the match, chart match flow…if the player wins the point, you go up on a piece of graph paper, the line goes up, if you lose a point the line goes down” </w:t>
      </w:r>
      <w:r w:rsidRPr="001F0BDC">
        <w:rPr>
          <w:rFonts w:ascii="Times New Roman" w:hAnsi="Times New Roman"/>
          <w:color w:val="000000" w:themeColor="text1"/>
        </w:rPr>
        <w:t>(Carl)</w:t>
      </w:r>
      <w:r w:rsidRPr="001F0BDC">
        <w:rPr>
          <w:rFonts w:ascii="Times New Roman" w:hAnsi="Times New Roman"/>
        </w:rPr>
        <w:t xml:space="preserve">.  Such an approach </w:t>
      </w:r>
      <w:r w:rsidR="00A66218" w:rsidRPr="001F0BDC">
        <w:rPr>
          <w:rFonts w:ascii="Times New Roman" w:hAnsi="Times New Roman"/>
        </w:rPr>
        <w:t>differ</w:t>
      </w:r>
      <w:r w:rsidR="001D216F" w:rsidRPr="001F0BDC">
        <w:rPr>
          <w:rFonts w:ascii="Times New Roman" w:hAnsi="Times New Roman"/>
        </w:rPr>
        <w:t>s to the more informal ‘noticing’</w:t>
      </w:r>
      <w:r w:rsidRPr="001F0BDC">
        <w:rPr>
          <w:rFonts w:ascii="Times New Roman" w:hAnsi="Times New Roman"/>
        </w:rPr>
        <w:t xml:space="preserve"> approaches, identified earlier in this theme.</w:t>
      </w:r>
      <w:r w:rsidR="00FF4E1C" w:rsidRPr="001F0BDC">
        <w:rPr>
          <w:rFonts w:ascii="Times New Roman" w:hAnsi="Times New Roman"/>
          <w:color w:val="FF0000"/>
        </w:rPr>
        <w:t xml:space="preserve">  </w:t>
      </w:r>
      <w:r w:rsidRPr="001F0BDC">
        <w:rPr>
          <w:rFonts w:ascii="Times New Roman" w:hAnsi="Times New Roman"/>
        </w:rPr>
        <w:t>The use of checklists was based on establishing targeted behaviors as the focus of the observation</w:t>
      </w:r>
      <w:r w:rsidR="00FF4E1C" w:rsidRPr="001F0BDC">
        <w:rPr>
          <w:rFonts w:ascii="Times New Roman" w:hAnsi="Times New Roman"/>
        </w:rPr>
        <w:t xml:space="preserve">, which the following </w:t>
      </w:r>
      <w:r w:rsidR="005C1E25" w:rsidRPr="001F0BDC">
        <w:rPr>
          <w:rFonts w:ascii="Times New Roman" w:hAnsi="Times New Roman"/>
        </w:rPr>
        <w:t>quotation from cricket exemplifies</w:t>
      </w:r>
      <w:r w:rsidRPr="001F0BDC">
        <w:rPr>
          <w:rFonts w:ascii="Times New Roman" w:hAnsi="Times New Roman"/>
        </w:rPr>
        <w:t>:</w:t>
      </w:r>
    </w:p>
    <w:p w14:paraId="692D508C" w14:textId="77777777" w:rsidR="00441770" w:rsidRPr="001F0BDC" w:rsidRDefault="00441770" w:rsidP="00441770">
      <w:pPr>
        <w:spacing w:line="480" w:lineRule="auto"/>
        <w:ind w:left="720"/>
        <w:rPr>
          <w:rFonts w:ascii="Times New Roman" w:hAnsi="Times New Roman"/>
        </w:rPr>
      </w:pPr>
      <w:r w:rsidRPr="001F0BDC">
        <w:rPr>
          <w:rFonts w:ascii="Times New Roman" w:hAnsi="Times New Roman"/>
        </w:rPr>
        <w:t xml:space="preserve">Trying to be reasonably targeted in identifying certain behaviors or situations that you want to look at them…I might have some sort of tabular format that I’ve just </w:t>
      </w:r>
      <w:r w:rsidRPr="001F0BDC">
        <w:rPr>
          <w:rFonts w:ascii="Times New Roman" w:hAnsi="Times New Roman"/>
        </w:rPr>
        <w:lastRenderedPageBreak/>
        <w:t>constructed myself where I would have positive or negative behaviors, or responses, or factors contributing to behavior, or the consequence of type of thing.  (Simon)</w:t>
      </w:r>
    </w:p>
    <w:p w14:paraId="0A77FB7B" w14:textId="77777777" w:rsidR="00441770" w:rsidRPr="001F0BDC" w:rsidRDefault="00441770" w:rsidP="00441770">
      <w:pPr>
        <w:spacing w:line="480" w:lineRule="auto"/>
        <w:ind w:firstLine="720"/>
        <w:rPr>
          <w:rFonts w:ascii="Times New Roman" w:hAnsi="Times New Roman"/>
          <w:b/>
          <w:color w:val="000000" w:themeColor="text1"/>
        </w:rPr>
      </w:pPr>
      <w:r w:rsidRPr="001F0BDC">
        <w:rPr>
          <w:rFonts w:ascii="Times New Roman" w:hAnsi="Times New Roman"/>
        </w:rPr>
        <w:t xml:space="preserve"> These target behaviors were established prior to the observation based upon previous knowledge of the client. Although targeted behaviors can benefit the observational process, they can also create the possibility of unhelpful biasing of attention, which will be discussed further in this section.</w:t>
      </w:r>
    </w:p>
    <w:p w14:paraId="37F75163" w14:textId="77777777" w:rsidR="00441770" w:rsidRPr="001F0BDC" w:rsidRDefault="00441770" w:rsidP="00441770">
      <w:pPr>
        <w:spacing w:line="480" w:lineRule="auto"/>
        <w:rPr>
          <w:rFonts w:ascii="Times New Roman" w:hAnsi="Times New Roman"/>
          <w:b/>
          <w:color w:val="000000" w:themeColor="text1"/>
        </w:rPr>
      </w:pPr>
      <w:r w:rsidRPr="001F0BDC">
        <w:rPr>
          <w:rFonts w:ascii="Times New Roman" w:hAnsi="Times New Roman"/>
          <w:b/>
          <w:color w:val="000000" w:themeColor="text1"/>
        </w:rPr>
        <w:t>Perceived Challenges of Observation</w:t>
      </w:r>
    </w:p>
    <w:p w14:paraId="25FA032E" w14:textId="77777777" w:rsidR="00441770" w:rsidRPr="001F0BDC" w:rsidRDefault="00B412D3" w:rsidP="00441770">
      <w:pPr>
        <w:autoSpaceDE w:val="0"/>
        <w:autoSpaceDN w:val="0"/>
        <w:adjustRightInd w:val="0"/>
        <w:spacing w:line="480" w:lineRule="auto"/>
        <w:ind w:firstLine="720"/>
        <w:rPr>
          <w:rFonts w:ascii="Times New Roman" w:eastAsiaTheme="minorEastAsia" w:hAnsi="Times New Roman"/>
        </w:rPr>
      </w:pPr>
      <w:r w:rsidRPr="001F0BDC">
        <w:rPr>
          <w:rFonts w:ascii="Times New Roman" w:hAnsi="Times New Roman"/>
        </w:rPr>
        <w:t xml:space="preserve">In </w:t>
      </w:r>
      <w:r w:rsidR="00503AAF" w:rsidRPr="001F0BDC">
        <w:rPr>
          <w:rFonts w:ascii="Times New Roman" w:hAnsi="Times New Roman"/>
        </w:rPr>
        <w:t>discovering</w:t>
      </w:r>
      <w:r w:rsidRPr="001F0BDC">
        <w:rPr>
          <w:rFonts w:ascii="Times New Roman" w:hAnsi="Times New Roman"/>
        </w:rPr>
        <w:t xml:space="preserve"> the experienc</w:t>
      </w:r>
      <w:r w:rsidR="00441770" w:rsidRPr="001F0BDC">
        <w:rPr>
          <w:rFonts w:ascii="Times New Roman" w:hAnsi="Times New Roman"/>
        </w:rPr>
        <w:t>ed practitioners’ perceived</w:t>
      </w:r>
      <w:r w:rsidR="00441770" w:rsidRPr="001F0BDC">
        <w:rPr>
          <w:rFonts w:ascii="Times New Roman" w:hAnsi="Times New Roman"/>
          <w:color w:val="000000" w:themeColor="text1"/>
        </w:rPr>
        <w:t xml:space="preserve"> challenges of observing within their practice</w:t>
      </w:r>
      <w:r w:rsidR="00441770" w:rsidRPr="001F0BDC">
        <w:rPr>
          <w:rFonts w:ascii="Times New Roman" w:eastAsiaTheme="minorEastAsia" w:hAnsi="Times New Roman"/>
          <w:color w:val="000000" w:themeColor="text1"/>
        </w:rPr>
        <w:t xml:space="preserve">, the following sub themes emerged: potential biases, </w:t>
      </w:r>
      <w:r w:rsidR="00441770" w:rsidRPr="001F0BDC">
        <w:rPr>
          <w:rFonts w:ascii="Times New Roman" w:hAnsi="Times New Roman"/>
          <w:color w:val="000000" w:themeColor="text1"/>
        </w:rPr>
        <w:t>practitioner demands</w:t>
      </w:r>
      <w:r w:rsidR="00441770" w:rsidRPr="001F0BDC">
        <w:rPr>
          <w:rFonts w:ascii="Times New Roman" w:eastAsiaTheme="minorEastAsia" w:hAnsi="Times New Roman"/>
          <w:color w:val="000000" w:themeColor="text1"/>
        </w:rPr>
        <w:t>, and limited evidence-base</w:t>
      </w:r>
      <w:r w:rsidR="00441770" w:rsidRPr="001F0BDC">
        <w:rPr>
          <w:rFonts w:ascii="Times New Roman" w:eastAsiaTheme="minorEastAsia" w:hAnsi="Times New Roman"/>
        </w:rPr>
        <w:t xml:space="preserve">.  </w:t>
      </w:r>
    </w:p>
    <w:p w14:paraId="0358C8BE" w14:textId="77777777" w:rsidR="0011411E" w:rsidRPr="001F0BDC" w:rsidRDefault="00441770" w:rsidP="0011411E">
      <w:pPr>
        <w:spacing w:line="480" w:lineRule="auto"/>
        <w:ind w:firstLine="720"/>
        <w:rPr>
          <w:rFonts w:ascii="Times New Roman" w:hAnsi="Times New Roman"/>
        </w:rPr>
      </w:pPr>
      <w:r w:rsidRPr="001F0BDC">
        <w:rPr>
          <w:rFonts w:ascii="Times New Roman" w:hAnsi="Times New Roman"/>
          <w:b/>
        </w:rPr>
        <w:t>Potential biases.</w:t>
      </w:r>
      <w:r w:rsidRPr="001F0BDC">
        <w:rPr>
          <w:rFonts w:ascii="Times New Roman" w:hAnsi="Times New Roman"/>
          <w:color w:val="FF0000"/>
        </w:rPr>
        <w:t xml:space="preserve">  </w:t>
      </w:r>
      <w:r w:rsidR="0011411E" w:rsidRPr="001F0BDC">
        <w:rPr>
          <w:rFonts w:ascii="Times New Roman" w:hAnsi="Times New Roman"/>
        </w:rPr>
        <w:t xml:space="preserve">Many of the participants cautioned against making assumptions or interpreting behavior based on limited information from one observation:  </w:t>
      </w:r>
    </w:p>
    <w:p w14:paraId="0019CA03" w14:textId="77777777" w:rsidR="0011411E" w:rsidRPr="001F0BDC" w:rsidRDefault="0011411E" w:rsidP="0011411E">
      <w:pPr>
        <w:spacing w:line="480" w:lineRule="auto"/>
        <w:ind w:left="720"/>
        <w:rPr>
          <w:rFonts w:ascii="Times New Roman" w:hAnsi="Times New Roman"/>
        </w:rPr>
      </w:pPr>
      <w:r w:rsidRPr="001F0BDC">
        <w:rPr>
          <w:rFonts w:ascii="Times New Roman" w:hAnsi="Times New Roman"/>
        </w:rPr>
        <w:t>I think it’s quite difficult to draw anything from an observation, unless you’re comparing it with some other observation of that person. A snap shot of just watching someone perform or train. I think it’s difficult to make any judgments on that unless you know what the norm is or how that relates to another situation.  (John)</w:t>
      </w:r>
    </w:p>
    <w:p w14:paraId="78679646" w14:textId="77777777" w:rsidR="00FB3866" w:rsidRPr="001F0BDC" w:rsidRDefault="009F789A" w:rsidP="008F5F1A">
      <w:pPr>
        <w:spacing w:line="480" w:lineRule="auto"/>
        <w:ind w:firstLine="720"/>
        <w:rPr>
          <w:rFonts w:ascii="Times New Roman" w:hAnsi="Times New Roman"/>
        </w:rPr>
      </w:pPr>
      <w:r w:rsidRPr="001F0BDC">
        <w:rPr>
          <w:rFonts w:ascii="Times New Roman" w:hAnsi="Times New Roman"/>
        </w:rPr>
        <w:t xml:space="preserve">This </w:t>
      </w:r>
      <w:r w:rsidR="00857296" w:rsidRPr="001F0BDC">
        <w:rPr>
          <w:rFonts w:ascii="Times New Roman" w:hAnsi="Times New Roman"/>
        </w:rPr>
        <w:t xml:space="preserve">sentiment </w:t>
      </w:r>
      <w:r w:rsidR="009A4904" w:rsidRPr="001F0BDC">
        <w:rPr>
          <w:rFonts w:ascii="Times New Roman" w:hAnsi="Times New Roman"/>
        </w:rPr>
        <w:t>is in concert with</w:t>
      </w:r>
      <w:r w:rsidR="008F5F1A" w:rsidRPr="001F0BDC">
        <w:rPr>
          <w:rFonts w:ascii="Times New Roman" w:hAnsi="Times New Roman"/>
        </w:rPr>
        <w:t xml:space="preserve"> </w:t>
      </w:r>
      <w:r w:rsidR="00A676B5" w:rsidRPr="001F0BDC">
        <w:rPr>
          <w:rFonts w:ascii="Times New Roman" w:hAnsi="Times New Roman"/>
        </w:rPr>
        <w:t xml:space="preserve">a </w:t>
      </w:r>
      <w:r w:rsidRPr="001F0BDC">
        <w:rPr>
          <w:rFonts w:ascii="Times New Roman" w:hAnsi="Times New Roman"/>
        </w:rPr>
        <w:t xml:space="preserve">previous </w:t>
      </w:r>
      <w:r w:rsidR="00A676B5" w:rsidRPr="001F0BDC">
        <w:rPr>
          <w:rFonts w:ascii="Times New Roman" w:hAnsi="Times New Roman"/>
        </w:rPr>
        <w:t xml:space="preserve">sub theme, </w:t>
      </w:r>
      <w:r w:rsidR="00FB3866" w:rsidRPr="001F0BDC">
        <w:rPr>
          <w:rFonts w:ascii="Times New Roman" w:hAnsi="Times New Roman"/>
        </w:rPr>
        <w:t>where</w:t>
      </w:r>
      <w:r w:rsidR="008F5F1A" w:rsidRPr="001F0BDC">
        <w:rPr>
          <w:rFonts w:ascii="Times New Roman" w:hAnsi="Times New Roman"/>
        </w:rPr>
        <w:t>by</w:t>
      </w:r>
      <w:r w:rsidR="00FB3866" w:rsidRPr="001F0BDC">
        <w:rPr>
          <w:rFonts w:ascii="Times New Roman" w:hAnsi="Times New Roman"/>
        </w:rPr>
        <w:t xml:space="preserve"> observation was regarded as</w:t>
      </w:r>
      <w:r w:rsidR="008F5F1A" w:rsidRPr="001F0BDC">
        <w:rPr>
          <w:rFonts w:ascii="Times New Roman" w:hAnsi="Times New Roman"/>
        </w:rPr>
        <w:t xml:space="preserve"> a supplementary </w:t>
      </w:r>
      <w:r w:rsidR="00416C30" w:rsidRPr="001F0BDC">
        <w:rPr>
          <w:rFonts w:ascii="Times New Roman" w:hAnsi="Times New Roman"/>
        </w:rPr>
        <w:t xml:space="preserve">method </w:t>
      </w:r>
      <w:r w:rsidR="006017B6" w:rsidRPr="001F0BDC">
        <w:rPr>
          <w:rFonts w:ascii="Times New Roman" w:hAnsi="Times New Roman"/>
        </w:rPr>
        <w:t xml:space="preserve">of attaining </w:t>
      </w:r>
      <w:r w:rsidR="00EB1BAD" w:rsidRPr="001F0BDC">
        <w:rPr>
          <w:rFonts w:ascii="Times New Roman" w:hAnsi="Times New Roman"/>
        </w:rPr>
        <w:t xml:space="preserve">assessment evidence </w:t>
      </w:r>
      <w:r w:rsidR="00DA7897" w:rsidRPr="001F0BDC">
        <w:rPr>
          <w:rFonts w:ascii="Times New Roman" w:hAnsi="Times New Roman"/>
        </w:rPr>
        <w:t>and thereby the importance of tr</w:t>
      </w:r>
      <w:r w:rsidR="006017B6" w:rsidRPr="001F0BDC">
        <w:rPr>
          <w:rFonts w:ascii="Times New Roman" w:hAnsi="Times New Roman"/>
        </w:rPr>
        <w:t>i</w:t>
      </w:r>
      <w:r w:rsidR="005015F9" w:rsidRPr="001F0BDC">
        <w:rPr>
          <w:rFonts w:ascii="Times New Roman" w:hAnsi="Times New Roman"/>
        </w:rPr>
        <w:t>angulating client information</w:t>
      </w:r>
      <w:r w:rsidR="00DA7897" w:rsidRPr="001F0BDC">
        <w:rPr>
          <w:rFonts w:ascii="Times New Roman" w:hAnsi="Times New Roman"/>
        </w:rPr>
        <w:t xml:space="preserve"> was noted</w:t>
      </w:r>
      <w:r w:rsidR="00416C30" w:rsidRPr="001F0BDC">
        <w:rPr>
          <w:rFonts w:ascii="Times New Roman" w:hAnsi="Times New Roman"/>
        </w:rPr>
        <w:t>.</w:t>
      </w:r>
      <w:r w:rsidR="00FB3866" w:rsidRPr="001F0BDC">
        <w:rPr>
          <w:rFonts w:ascii="Times New Roman" w:hAnsi="Times New Roman"/>
        </w:rPr>
        <w:t xml:space="preserve"> </w:t>
      </w:r>
    </w:p>
    <w:p w14:paraId="38FCFCAF" w14:textId="77777777" w:rsidR="00441770" w:rsidRPr="001F0BDC" w:rsidRDefault="00441770" w:rsidP="00441770">
      <w:pPr>
        <w:spacing w:line="480" w:lineRule="auto"/>
        <w:ind w:firstLine="720"/>
        <w:rPr>
          <w:rFonts w:ascii="Times New Roman" w:hAnsi="Times New Roman"/>
        </w:rPr>
      </w:pPr>
      <w:r w:rsidRPr="001F0BDC">
        <w:rPr>
          <w:rFonts w:ascii="Times New Roman" w:hAnsi="Times New Roman"/>
        </w:rPr>
        <w:t>A</w:t>
      </w:r>
      <w:r w:rsidR="003010FB" w:rsidRPr="001F0BDC">
        <w:rPr>
          <w:rFonts w:ascii="Times New Roman" w:hAnsi="Times New Roman"/>
        </w:rPr>
        <w:t>s highlighted by Ross, a</w:t>
      </w:r>
      <w:r w:rsidRPr="001F0BDC">
        <w:rPr>
          <w:rFonts w:ascii="Times New Roman" w:hAnsi="Times New Roman"/>
        </w:rPr>
        <w:t xml:space="preserve"> significant limitation identified by a number of the interviewed practitioners was the potentia</w:t>
      </w:r>
      <w:r w:rsidR="003010FB" w:rsidRPr="001F0BDC">
        <w:rPr>
          <w:rFonts w:ascii="Times New Roman" w:hAnsi="Times New Roman"/>
        </w:rPr>
        <w:t>l to observe in a biased manner</w:t>
      </w:r>
      <w:r w:rsidRPr="001F0BDC">
        <w:rPr>
          <w:rFonts w:ascii="Times New Roman" w:hAnsi="Times New Roman"/>
        </w:rPr>
        <w:t xml:space="preserve">: </w:t>
      </w:r>
    </w:p>
    <w:p w14:paraId="5C76936C" w14:textId="77777777" w:rsidR="00441770" w:rsidRPr="001F0BDC" w:rsidRDefault="00441770" w:rsidP="00441770">
      <w:pPr>
        <w:spacing w:line="480" w:lineRule="auto"/>
        <w:ind w:left="720"/>
        <w:rPr>
          <w:rFonts w:ascii="Times New Roman" w:hAnsi="Times New Roman"/>
        </w:rPr>
      </w:pPr>
      <w:r w:rsidRPr="001F0BDC">
        <w:rPr>
          <w:rFonts w:ascii="Times New Roman" w:hAnsi="Times New Roman"/>
        </w:rPr>
        <w:t xml:space="preserve">We might have our own biases with regards to what we are looking for, which may be appropriate, they might be inappropriate, but we then might base our </w:t>
      </w:r>
      <w:r w:rsidR="0013002D" w:rsidRPr="001F0BDC">
        <w:rPr>
          <w:rFonts w:ascii="Times New Roman" w:hAnsi="Times New Roman"/>
        </w:rPr>
        <w:t>judgments</w:t>
      </w:r>
      <w:r w:rsidRPr="001F0BDC">
        <w:rPr>
          <w:rFonts w:ascii="Times New Roman" w:hAnsi="Times New Roman"/>
        </w:rPr>
        <w:t xml:space="preserve"> on our preferences of what we are looking for.</w:t>
      </w:r>
    </w:p>
    <w:p w14:paraId="4C028BDF" w14:textId="77777777" w:rsidR="00441770" w:rsidRPr="001F0BDC" w:rsidRDefault="006D0F74" w:rsidP="006D0F74">
      <w:pPr>
        <w:spacing w:line="480" w:lineRule="auto"/>
        <w:ind w:firstLine="720"/>
        <w:rPr>
          <w:rFonts w:ascii="Times New Roman" w:hAnsi="Times New Roman"/>
        </w:rPr>
      </w:pPr>
      <w:r w:rsidRPr="001F0BDC">
        <w:rPr>
          <w:rFonts w:ascii="Times New Roman" w:hAnsi="Times New Roman"/>
        </w:rPr>
        <w:lastRenderedPageBreak/>
        <w:t>Furthermore</w:t>
      </w:r>
      <w:r w:rsidR="00441770" w:rsidRPr="001F0BDC">
        <w:rPr>
          <w:rFonts w:ascii="Times New Roman" w:hAnsi="Times New Roman"/>
        </w:rPr>
        <w:t>, practitioners discussed how biases could also affect the client, in that if they know they are being observed then they may act slightly differently.  However, as this practitioner highlighted, this tends to only be a passing issue:</w:t>
      </w:r>
    </w:p>
    <w:p w14:paraId="18BCCA99" w14:textId="77777777" w:rsidR="00441770" w:rsidRPr="001F0BDC" w:rsidRDefault="00441770" w:rsidP="00441770">
      <w:pPr>
        <w:spacing w:line="480" w:lineRule="auto"/>
        <w:ind w:left="720"/>
        <w:rPr>
          <w:rFonts w:ascii="Times New Roman" w:hAnsi="Times New Roman"/>
        </w:rPr>
      </w:pPr>
      <w:r w:rsidRPr="001F0BDC">
        <w:rPr>
          <w:rFonts w:ascii="Times New Roman" w:hAnsi="Times New Roman"/>
        </w:rPr>
        <w:t>Within the competition context because they are in the heat of the actual competition, while they may be aware that you are there at the start that dissipates away after a period of time because they’re so immersed in what they’re doing and therefore any sort of bias they may be showing tends to disappear over time.  (Simon)</w:t>
      </w:r>
    </w:p>
    <w:p w14:paraId="1DB5083B" w14:textId="77777777" w:rsidR="00441770" w:rsidRPr="001F0BDC" w:rsidRDefault="00441770" w:rsidP="00441770">
      <w:pPr>
        <w:spacing w:line="480" w:lineRule="auto"/>
        <w:rPr>
          <w:rFonts w:ascii="Times New Roman" w:hAnsi="Times New Roman"/>
          <w:b/>
          <w:color w:val="000000" w:themeColor="text1"/>
        </w:rPr>
      </w:pPr>
      <w:r w:rsidRPr="001F0BDC">
        <w:rPr>
          <w:rFonts w:ascii="Times New Roman" w:hAnsi="Times New Roman"/>
          <w:b/>
          <w:color w:val="000000" w:themeColor="text1"/>
        </w:rPr>
        <w:tab/>
        <w:t xml:space="preserve">Practitioner demands.  </w:t>
      </w:r>
      <w:r w:rsidRPr="001F0BDC">
        <w:rPr>
          <w:rFonts w:ascii="Times New Roman" w:hAnsi="Times New Roman"/>
        </w:rPr>
        <w:t>It could therefore be suggested, that to be effective, practitioners would need to conduct multiple observations. However, in using observation effectively the practitioners stressed the demands placed upon them:</w:t>
      </w:r>
    </w:p>
    <w:p w14:paraId="45097F33" w14:textId="77777777" w:rsidR="00441770" w:rsidRPr="001F0BDC" w:rsidRDefault="00441770" w:rsidP="00441770">
      <w:pPr>
        <w:spacing w:line="480" w:lineRule="auto"/>
        <w:ind w:left="720"/>
        <w:rPr>
          <w:rFonts w:ascii="Times New Roman" w:hAnsi="Times New Roman"/>
        </w:rPr>
      </w:pPr>
      <w:r w:rsidRPr="001F0BDC">
        <w:rPr>
          <w:rFonts w:ascii="Times New Roman" w:hAnsi="Times New Roman"/>
        </w:rPr>
        <w:t>It is quite constantly challenging to be observing, to be looking for behaviors, and to be involved it’s quite an intense process…it’s very difficult to keep up that level of concentration.  (Nicola)</w:t>
      </w:r>
    </w:p>
    <w:p w14:paraId="1861911C" w14:textId="77777777" w:rsidR="00441770" w:rsidRPr="001F0BDC" w:rsidRDefault="00441770" w:rsidP="00441770">
      <w:pPr>
        <w:spacing w:line="480" w:lineRule="auto"/>
        <w:ind w:firstLine="720"/>
        <w:rPr>
          <w:rFonts w:ascii="Times New Roman" w:hAnsi="Times New Roman"/>
          <w:b/>
          <w:color w:val="000000" w:themeColor="text1"/>
        </w:rPr>
      </w:pPr>
      <w:r w:rsidRPr="001F0BDC">
        <w:rPr>
          <w:rFonts w:ascii="Times New Roman" w:hAnsi="Times New Roman"/>
        </w:rPr>
        <w:t>Specifically, practitioners commented on the demands placed upon their concentration, to focus on relevant sources of information for extended periods of time:</w:t>
      </w:r>
    </w:p>
    <w:p w14:paraId="7208A0E2" w14:textId="77777777" w:rsidR="00441770" w:rsidRPr="001F0BDC" w:rsidRDefault="00441770" w:rsidP="00441770">
      <w:pPr>
        <w:spacing w:line="480" w:lineRule="auto"/>
        <w:ind w:left="720"/>
        <w:rPr>
          <w:rFonts w:ascii="Times New Roman" w:hAnsi="Times New Roman"/>
          <w:b/>
          <w:color w:val="000000" w:themeColor="text1"/>
        </w:rPr>
      </w:pPr>
      <w:r w:rsidRPr="001F0BDC">
        <w:rPr>
          <w:rFonts w:ascii="Times New Roman" w:hAnsi="Times New Roman"/>
        </w:rPr>
        <w:t>I can lose attention myself, my mind can wander, or you get involved in a conversation with somebody and sometimes you go into a bit of….not away with the fairies, but you are not as clued in to whatever is going on.  (John)</w:t>
      </w:r>
    </w:p>
    <w:p w14:paraId="5010E367" w14:textId="77777777" w:rsidR="00441770" w:rsidRPr="001F0BDC" w:rsidRDefault="00441770" w:rsidP="00441770">
      <w:pPr>
        <w:spacing w:line="480" w:lineRule="auto"/>
        <w:ind w:firstLine="720"/>
        <w:rPr>
          <w:rFonts w:ascii="Times New Roman" w:hAnsi="Times New Roman"/>
        </w:rPr>
      </w:pPr>
      <w:r w:rsidRPr="001F0BDC">
        <w:rPr>
          <w:rFonts w:ascii="Times New Roman" w:hAnsi="Times New Roman"/>
        </w:rPr>
        <w:t>This was therefore seen as a high intensity activity, where it was a requirement to be alert to nuances within behavior that could be of importance:</w:t>
      </w:r>
    </w:p>
    <w:p w14:paraId="32F0D670" w14:textId="77777777" w:rsidR="00441770" w:rsidRPr="001F0BDC" w:rsidRDefault="00441770" w:rsidP="00441770">
      <w:pPr>
        <w:spacing w:line="480" w:lineRule="auto"/>
        <w:ind w:left="720"/>
        <w:rPr>
          <w:rFonts w:ascii="Times New Roman" w:hAnsi="Times New Roman"/>
        </w:rPr>
      </w:pPr>
      <w:r w:rsidRPr="001F0BDC">
        <w:rPr>
          <w:rFonts w:ascii="Times New Roman" w:hAnsi="Times New Roman"/>
        </w:rPr>
        <w:t>We need to see how they’re behaving between (training) drills so I suppose our concentration funnel doesn’t go down so far we’re kind of at that intensity level a lot more than athletes may be…because it’s our duty to be able to identify some of those subtle changes…which you know is quite tiring.  (Carl)</w:t>
      </w:r>
    </w:p>
    <w:p w14:paraId="5C5F4F5E" w14:textId="77777777" w:rsidR="00441770" w:rsidRPr="001F0BDC" w:rsidRDefault="00441770" w:rsidP="00441770">
      <w:pPr>
        <w:spacing w:line="480" w:lineRule="auto"/>
        <w:ind w:firstLine="720"/>
        <w:rPr>
          <w:rFonts w:ascii="Times New Roman" w:hAnsi="Times New Roman"/>
        </w:rPr>
      </w:pPr>
      <w:r w:rsidRPr="001F0BDC">
        <w:rPr>
          <w:rFonts w:ascii="Times New Roman" w:hAnsi="Times New Roman"/>
          <w:b/>
          <w:color w:val="000000" w:themeColor="text1"/>
        </w:rPr>
        <w:lastRenderedPageBreak/>
        <w:t xml:space="preserve">Limited evidence-base.  </w:t>
      </w:r>
      <w:r w:rsidRPr="001F0BDC">
        <w:rPr>
          <w:rFonts w:ascii="Times New Roman" w:hAnsi="Times New Roman"/>
        </w:rPr>
        <w:t>Finally, when discussing observation, a critical challenge for professional training was identified by a number of the practitioners:</w:t>
      </w:r>
    </w:p>
    <w:p w14:paraId="4F74AA54" w14:textId="77777777" w:rsidR="00441770" w:rsidRPr="001F0BDC" w:rsidRDefault="00441770" w:rsidP="00441770">
      <w:pPr>
        <w:spacing w:line="480" w:lineRule="auto"/>
        <w:ind w:left="720"/>
        <w:rPr>
          <w:rFonts w:ascii="Times New Roman" w:hAnsi="Times New Roman"/>
        </w:rPr>
      </w:pPr>
      <w:r w:rsidRPr="001F0BDC">
        <w:rPr>
          <w:rFonts w:ascii="Times New Roman" w:hAnsi="Times New Roman"/>
        </w:rPr>
        <w:t>It would be quite interesting to find out how other people observe and why they observe and how they observe and when they observe, what they observe…because I think it is something that…pretty much every single practitioner could benefit from, given that we really haven’t been trained.  (Ross)</w:t>
      </w:r>
    </w:p>
    <w:p w14:paraId="49B748E8" w14:textId="77777777" w:rsidR="00441770" w:rsidRPr="001F0BDC" w:rsidRDefault="00441770" w:rsidP="00441770">
      <w:pPr>
        <w:spacing w:line="480" w:lineRule="auto"/>
        <w:ind w:firstLine="720"/>
        <w:rPr>
          <w:rFonts w:ascii="Times New Roman" w:hAnsi="Times New Roman"/>
        </w:rPr>
      </w:pPr>
      <w:r w:rsidRPr="001F0BDC">
        <w:rPr>
          <w:rFonts w:ascii="Times New Roman" w:hAnsi="Times New Roman"/>
        </w:rPr>
        <w:t>The practitioners noted the lack of evidence to support the use of observation within their work, and identified</w:t>
      </w:r>
      <w:r w:rsidR="000836BE" w:rsidRPr="001F0BDC">
        <w:rPr>
          <w:rFonts w:ascii="Times New Roman" w:hAnsi="Times New Roman"/>
        </w:rPr>
        <w:t xml:space="preserve"> a paucity of training program</w:t>
      </w:r>
      <w:r w:rsidRPr="001F0BDC">
        <w:rPr>
          <w:rFonts w:ascii="Times New Roman" w:hAnsi="Times New Roman"/>
        </w:rPr>
        <w:t>s to develop optimal effectiveness in their use of observation:</w:t>
      </w:r>
    </w:p>
    <w:p w14:paraId="1774D7CE" w14:textId="77777777" w:rsidR="00441770" w:rsidRPr="001F0BDC" w:rsidRDefault="00441770" w:rsidP="00441770">
      <w:pPr>
        <w:spacing w:line="480" w:lineRule="auto"/>
        <w:ind w:left="720"/>
        <w:rPr>
          <w:rFonts w:ascii="Times New Roman" w:hAnsi="Times New Roman"/>
        </w:rPr>
      </w:pPr>
      <w:r w:rsidRPr="001F0BDC">
        <w:rPr>
          <w:rFonts w:ascii="Times New Roman" w:hAnsi="Times New Roman"/>
        </w:rPr>
        <w:t>No one really said well what are you observing, how are you observing or when do you observe, why do you observe? It’s something that I’ve kind of developed myself. You know we are in a profession which is evidence based, there’s very little evidence with regard to how observations should be conducted.  (Ross)</w:t>
      </w:r>
    </w:p>
    <w:p w14:paraId="7887C669" w14:textId="77777777" w:rsidR="00441770" w:rsidRPr="001F0BDC" w:rsidRDefault="00441770" w:rsidP="00441770">
      <w:pPr>
        <w:spacing w:line="480" w:lineRule="auto"/>
        <w:ind w:firstLine="720"/>
        <w:rPr>
          <w:rFonts w:ascii="Times New Roman" w:hAnsi="Times New Roman"/>
        </w:rPr>
      </w:pPr>
      <w:r w:rsidRPr="001F0BDC">
        <w:rPr>
          <w:rFonts w:ascii="Times New Roman" w:hAnsi="Times New Roman"/>
        </w:rPr>
        <w:t>There was a unanimous lack of perceived guidance conveyed by these experienced practitioners on the effective use of observations that, interestingly is in contrast to the guidance available for other forms of assessment, such as questionnaires or even interviews:</w:t>
      </w:r>
    </w:p>
    <w:p w14:paraId="0BD39C6A" w14:textId="77777777" w:rsidR="00441770" w:rsidRPr="004749B8" w:rsidRDefault="00441770" w:rsidP="008C2E07">
      <w:pPr>
        <w:spacing w:line="480" w:lineRule="auto"/>
        <w:ind w:left="720"/>
        <w:rPr>
          <w:rFonts w:ascii="Times New Roman" w:hAnsi="Times New Roman"/>
          <w:b/>
          <w:bCs/>
          <w:color w:val="000000" w:themeColor="text1"/>
        </w:rPr>
      </w:pPr>
      <w:r w:rsidRPr="001F0BDC">
        <w:rPr>
          <w:rFonts w:ascii="Times New Roman" w:hAnsi="Times New Roman"/>
        </w:rPr>
        <w:t>There’s a lack of structure or clear guidance as to how to observe effectively…it would appear to be a really simple activity to carry out</w:t>
      </w:r>
      <w:r w:rsidR="00503AAF" w:rsidRPr="001F0BDC">
        <w:rPr>
          <w:rFonts w:ascii="Times New Roman" w:hAnsi="Times New Roman"/>
        </w:rPr>
        <w:t>,</w:t>
      </w:r>
      <w:r w:rsidRPr="001F0BDC">
        <w:rPr>
          <w:rFonts w:ascii="Times New Roman" w:hAnsi="Times New Roman"/>
        </w:rPr>
        <w:t xml:space="preserve"> yet I think there is a lack of guidance maybe helping individuals to be able to observe effectively.  (Simon)</w:t>
      </w:r>
    </w:p>
    <w:p w14:paraId="50244222" w14:textId="77777777" w:rsidR="00B04D99" w:rsidRPr="001F0BDC" w:rsidRDefault="000C6DDD" w:rsidP="00C72096">
      <w:pPr>
        <w:spacing w:line="480" w:lineRule="auto"/>
        <w:jc w:val="center"/>
        <w:rPr>
          <w:rFonts w:ascii="Times New Roman" w:hAnsi="Times New Roman"/>
          <w:b/>
          <w:color w:val="000000" w:themeColor="text1"/>
        </w:rPr>
      </w:pPr>
      <w:r w:rsidRPr="001F0BDC">
        <w:rPr>
          <w:rFonts w:ascii="Times New Roman" w:hAnsi="Times New Roman"/>
          <w:b/>
          <w:color w:val="000000" w:themeColor="text1"/>
        </w:rPr>
        <w:t>Discussion</w:t>
      </w:r>
    </w:p>
    <w:p w14:paraId="1A09F1F6" w14:textId="77777777" w:rsidR="00C72096" w:rsidRPr="001F0BDC" w:rsidRDefault="00C72096" w:rsidP="00C72096">
      <w:pPr>
        <w:spacing w:line="480" w:lineRule="auto"/>
        <w:ind w:firstLine="720"/>
        <w:rPr>
          <w:rFonts w:ascii="Times New Roman" w:hAnsi="Times New Roman"/>
        </w:rPr>
      </w:pPr>
      <w:r w:rsidRPr="001F0BDC">
        <w:rPr>
          <w:rFonts w:ascii="Times New Roman" w:hAnsi="Times New Roman"/>
        </w:rPr>
        <w:t>The interviews revealed a consistent message that observation allows assessment of overt behaviors (</w:t>
      </w:r>
      <w:r w:rsidR="00E82DE5" w:rsidRPr="001F0BDC">
        <w:rPr>
          <w:rFonts w:ascii="Times New Roman" w:hAnsi="Times New Roman"/>
        </w:rPr>
        <w:t xml:space="preserve">Gee, 2011; </w:t>
      </w:r>
      <w:r w:rsidRPr="001F0BDC">
        <w:rPr>
          <w:rFonts w:ascii="Times New Roman" w:hAnsi="Times New Roman"/>
        </w:rPr>
        <w:t xml:space="preserve">Watson </w:t>
      </w:r>
      <w:r w:rsidR="00146E9D" w:rsidRPr="001F0BDC">
        <w:rPr>
          <w:rFonts w:ascii="Times New Roman" w:hAnsi="Times New Roman"/>
        </w:rPr>
        <w:t xml:space="preserve">II </w:t>
      </w:r>
      <w:r w:rsidR="00AE0064" w:rsidRPr="001F0BDC">
        <w:rPr>
          <w:rFonts w:ascii="Times New Roman" w:hAnsi="Times New Roman"/>
        </w:rPr>
        <w:t>&amp; Shannon, 2010).  Furthermore, t</w:t>
      </w:r>
      <w:r w:rsidRPr="001F0BDC">
        <w:rPr>
          <w:rFonts w:ascii="Times New Roman" w:hAnsi="Times New Roman"/>
        </w:rPr>
        <w:t xml:space="preserve">hese </w:t>
      </w:r>
      <w:r w:rsidR="00AE0064" w:rsidRPr="001F0BDC">
        <w:rPr>
          <w:rFonts w:ascii="Times New Roman" w:hAnsi="Times New Roman"/>
        </w:rPr>
        <w:t xml:space="preserve">overt </w:t>
      </w:r>
      <w:r w:rsidRPr="001F0BDC">
        <w:rPr>
          <w:rFonts w:ascii="Times New Roman" w:hAnsi="Times New Roman"/>
        </w:rPr>
        <w:t xml:space="preserve">behavioral experiences are likely to be triggered by situational and contextual variables.  Therefore observing </w:t>
      </w:r>
      <w:r w:rsidR="00526085" w:rsidRPr="001F0BDC">
        <w:rPr>
          <w:rFonts w:ascii="Times New Roman" w:hAnsi="Times New Roman"/>
        </w:rPr>
        <w:t xml:space="preserve">performers in </w:t>
      </w:r>
      <w:r w:rsidRPr="001F0BDC">
        <w:rPr>
          <w:rFonts w:ascii="Times New Roman" w:hAnsi="Times New Roman"/>
        </w:rPr>
        <w:t>the</w:t>
      </w:r>
      <w:r w:rsidR="00526085" w:rsidRPr="001F0BDC">
        <w:rPr>
          <w:rFonts w:ascii="Times New Roman" w:hAnsi="Times New Roman"/>
        </w:rPr>
        <w:t>ir</w:t>
      </w:r>
      <w:r w:rsidRPr="001F0BDC">
        <w:rPr>
          <w:rFonts w:ascii="Times New Roman" w:hAnsi="Times New Roman"/>
        </w:rPr>
        <w:t xml:space="preserve"> sporting environment helps to better understand and relate to the client’s circumstances </w:t>
      </w:r>
      <w:r w:rsidRPr="001F0BDC">
        <w:rPr>
          <w:rFonts w:ascii="Times New Roman" w:hAnsi="Times New Roman"/>
          <w:color w:val="000000" w:themeColor="text1"/>
        </w:rPr>
        <w:t xml:space="preserve">(McKenzie &amp; </w:t>
      </w:r>
      <w:r w:rsidRPr="001F0BDC">
        <w:rPr>
          <w:rFonts w:ascii="Times New Roman" w:hAnsi="Times New Roman"/>
        </w:rPr>
        <w:t xml:space="preserve">van der </w:t>
      </w:r>
      <w:r w:rsidRPr="001F0BDC">
        <w:rPr>
          <w:rFonts w:ascii="Times New Roman" w:hAnsi="Times New Roman"/>
          <w:color w:val="000000" w:themeColor="text1"/>
        </w:rPr>
        <w:t>Mars, 2015)</w:t>
      </w:r>
      <w:r w:rsidRPr="001F0BDC">
        <w:rPr>
          <w:rFonts w:ascii="Times New Roman" w:hAnsi="Times New Roman"/>
        </w:rPr>
        <w:t xml:space="preserve">.  Additionally, </w:t>
      </w:r>
      <w:r w:rsidRPr="001F0BDC">
        <w:rPr>
          <w:rFonts w:ascii="Times New Roman" w:hAnsi="Times New Roman"/>
        </w:rPr>
        <w:lastRenderedPageBreak/>
        <w:t>participants noted how the evidence gained from observing was often seen as an adjunct to other assessment methods, for example, interviews and stan</w:t>
      </w:r>
      <w:r w:rsidR="00CA598D" w:rsidRPr="001F0BDC">
        <w:rPr>
          <w:rFonts w:ascii="Times New Roman" w:hAnsi="Times New Roman"/>
        </w:rPr>
        <w:t>dardized questionnaires</w:t>
      </w:r>
      <w:r w:rsidRPr="001F0BDC">
        <w:rPr>
          <w:rFonts w:ascii="Times New Roman" w:hAnsi="Times New Roman"/>
        </w:rPr>
        <w:t xml:space="preserve">.  This becomes particularly pertinent when considering most philosophical approaches adopted by practicing sport psychologists regard the interrelationship between thoughts, emotions, and behaviors (Poczwardowski, </w:t>
      </w:r>
      <w:r w:rsidRPr="001F0BDC">
        <w:rPr>
          <w:rFonts w:ascii="Times New Roman" w:hAnsi="Times New Roman"/>
          <w:color w:val="000000" w:themeColor="text1"/>
        </w:rPr>
        <w:t xml:space="preserve">Sherman, &amp; Ravizza, 2004). </w:t>
      </w:r>
    </w:p>
    <w:p w14:paraId="0A943B85" w14:textId="77777777" w:rsidR="00C72096" w:rsidRPr="001F0BDC" w:rsidRDefault="00C72096" w:rsidP="00C72096">
      <w:pPr>
        <w:widowControl w:val="0"/>
        <w:autoSpaceDE w:val="0"/>
        <w:autoSpaceDN w:val="0"/>
        <w:adjustRightInd w:val="0"/>
        <w:spacing w:line="480" w:lineRule="auto"/>
        <w:ind w:firstLine="720"/>
        <w:rPr>
          <w:rFonts w:ascii="Times New Roman" w:hAnsi="Times New Roman"/>
        </w:rPr>
      </w:pPr>
      <w:r w:rsidRPr="001F0BDC">
        <w:rPr>
          <w:rFonts w:ascii="Times New Roman" w:hAnsi="Times New Roman"/>
          <w:color w:val="000000" w:themeColor="text1"/>
        </w:rPr>
        <w:t xml:space="preserve">The aforementioned </w:t>
      </w:r>
      <w:r w:rsidRPr="001F0BDC">
        <w:rPr>
          <w:rFonts w:ascii="Times New Roman" w:hAnsi="Times New Roman"/>
        </w:rPr>
        <w:t xml:space="preserve">interviews and </w:t>
      </w:r>
      <w:r w:rsidR="00FA3598" w:rsidRPr="001F0BDC">
        <w:rPr>
          <w:rFonts w:ascii="Times New Roman" w:hAnsi="Times New Roman"/>
        </w:rPr>
        <w:t>questionnaire</w:t>
      </w:r>
      <w:r w:rsidR="00EE3074" w:rsidRPr="001F0BDC">
        <w:rPr>
          <w:rFonts w:ascii="Times New Roman" w:hAnsi="Times New Roman"/>
        </w:rPr>
        <w:t>s</w:t>
      </w:r>
      <w:r w:rsidR="00FA3598" w:rsidRPr="001F0BDC">
        <w:rPr>
          <w:rFonts w:ascii="Times New Roman" w:hAnsi="Times New Roman"/>
        </w:rPr>
        <w:t xml:space="preserve"> </w:t>
      </w:r>
      <w:r w:rsidRPr="001F0BDC">
        <w:rPr>
          <w:rFonts w:ascii="Times New Roman" w:hAnsi="Times New Roman"/>
        </w:rPr>
        <w:t xml:space="preserve">have been researched extensively and are considered to provide increased knowledge and understanding of the client (Lines, Schwartzman, Tkachuk, Leslie-Toogood, &amp; Martin, 1999).  However, both these types of assessment are dependent on how self-aware athletes are to what affects their performances (Brewer, Van Raalte, Linder, &amp; Van Raalte, 1991).  Conversely, </w:t>
      </w:r>
      <w:r w:rsidR="00310499" w:rsidRPr="001F0BDC">
        <w:rPr>
          <w:rFonts w:ascii="Times New Roman" w:hAnsi="Times New Roman"/>
        </w:rPr>
        <w:t xml:space="preserve">and what was evident in this study, </w:t>
      </w:r>
      <w:r w:rsidRPr="001F0BDC">
        <w:rPr>
          <w:rFonts w:ascii="Times New Roman" w:hAnsi="Times New Roman"/>
        </w:rPr>
        <w:t>observation provides the practitioner with an opportunity to witness behaviors first-hand in their sporting envi</w:t>
      </w:r>
      <w:r w:rsidR="00146E9D" w:rsidRPr="001F0BDC">
        <w:rPr>
          <w:rFonts w:ascii="Times New Roman" w:hAnsi="Times New Roman"/>
        </w:rPr>
        <w:t>ronment (Hauer et al.</w:t>
      </w:r>
      <w:r w:rsidRPr="001F0BDC">
        <w:rPr>
          <w:rFonts w:ascii="Times New Roman" w:hAnsi="Times New Roman"/>
        </w:rPr>
        <w:t xml:space="preserve">, 2011).  Triangulation of assessment evidence therefore enables a more comprehensive and accurate account of the performer (Hemmings &amp; Holder, 2009).  This was advocated in the study through allowing a </w:t>
      </w:r>
      <w:r w:rsidRPr="001F0BDC">
        <w:rPr>
          <w:rFonts w:ascii="Times New Roman" w:hAnsi="Times New Roman"/>
          <w:color w:val="000000"/>
        </w:rPr>
        <w:t>comparison of expressed information gathered from interviews and questionnaires (e.g., self-perceptions, attitudes, beliefs) with observed behavior</w:t>
      </w:r>
      <w:r w:rsidRPr="001F0BDC">
        <w:rPr>
          <w:rFonts w:ascii="Times New Roman" w:hAnsi="Times New Roman"/>
        </w:rPr>
        <w:t>.</w:t>
      </w:r>
    </w:p>
    <w:p w14:paraId="73BC05ED" w14:textId="77777777" w:rsidR="00C72096" w:rsidRPr="001F0BDC" w:rsidRDefault="00C72096" w:rsidP="00C72096">
      <w:pPr>
        <w:widowControl w:val="0"/>
        <w:autoSpaceDE w:val="0"/>
        <w:autoSpaceDN w:val="0"/>
        <w:adjustRightInd w:val="0"/>
        <w:spacing w:line="480" w:lineRule="auto"/>
        <w:ind w:firstLine="720"/>
        <w:rPr>
          <w:rFonts w:ascii="Times New Roman" w:hAnsi="Times New Roman"/>
        </w:rPr>
      </w:pPr>
      <w:r w:rsidRPr="001F0BDC">
        <w:rPr>
          <w:rFonts w:ascii="Times New Roman" w:hAnsi="Times New Roman"/>
        </w:rPr>
        <w:t>In addition to the more traditional infor</w:t>
      </w:r>
      <w:r w:rsidR="004F398D" w:rsidRPr="001F0BDC">
        <w:rPr>
          <w:rFonts w:ascii="Times New Roman" w:hAnsi="Times New Roman"/>
        </w:rPr>
        <w:t>mation gathering and assessment-</w:t>
      </w:r>
      <w:r w:rsidRPr="001F0BDC">
        <w:rPr>
          <w:rFonts w:ascii="Times New Roman" w:hAnsi="Times New Roman"/>
        </w:rPr>
        <w:t xml:space="preserve">focused impact of observations, </w:t>
      </w:r>
      <w:r w:rsidRPr="001F0BDC">
        <w:rPr>
          <w:rFonts w:ascii="Times New Roman" w:hAnsi="Times New Roman"/>
          <w:color w:val="000000" w:themeColor="text1"/>
        </w:rPr>
        <w:t xml:space="preserve">our findings highlighted that </w:t>
      </w:r>
      <w:r w:rsidRPr="001F0BDC">
        <w:rPr>
          <w:rFonts w:ascii="Times New Roman" w:hAnsi="Times New Roman"/>
        </w:rPr>
        <w:t>there are other pertinent outcomes from this process</w:t>
      </w:r>
      <w:r w:rsidRPr="001F0BDC">
        <w:rPr>
          <w:rFonts w:ascii="Times New Roman" w:hAnsi="Times New Roman"/>
          <w:color w:val="000000" w:themeColor="text1"/>
        </w:rPr>
        <w:t>.  Observation was perceived to influence client engagement, the immersion in their environment, the ability to build rapport, v</w:t>
      </w:r>
      <w:r w:rsidR="00896E9D" w:rsidRPr="001F0BDC">
        <w:rPr>
          <w:rFonts w:ascii="Times New Roman" w:hAnsi="Times New Roman"/>
          <w:color w:val="000000" w:themeColor="text1"/>
        </w:rPr>
        <w:t xml:space="preserve">iewing the client in their </w:t>
      </w:r>
      <w:r w:rsidRPr="001F0BDC">
        <w:rPr>
          <w:rFonts w:ascii="Times New Roman" w:hAnsi="Times New Roman"/>
          <w:color w:val="000000" w:themeColor="text1"/>
        </w:rPr>
        <w:t xml:space="preserve">world, </w:t>
      </w:r>
      <w:r w:rsidRPr="001F0BDC">
        <w:rPr>
          <w:rFonts w:ascii="Times New Roman" w:hAnsi="Times New Roman"/>
        </w:rPr>
        <w:t>being open and approachable,</w:t>
      </w:r>
      <w:r w:rsidRPr="001F0BDC">
        <w:rPr>
          <w:rFonts w:ascii="Times New Roman" w:hAnsi="Times New Roman"/>
          <w:color w:val="000000" w:themeColor="text1"/>
        </w:rPr>
        <w:t xml:space="preserve"> and learning about the client’s sporting context.  </w:t>
      </w:r>
      <w:r w:rsidRPr="001F0BDC">
        <w:rPr>
          <w:rFonts w:ascii="Times New Roman" w:hAnsi="Times New Roman"/>
        </w:rPr>
        <w:t xml:space="preserve">It has widely been acknowledged that the quality of the relationship between practitioner and client is a fundamental factor in successful sport psychology consulting (Andersen, 2000; Poczwardowski &amp; Sherman, 2011).  </w:t>
      </w:r>
      <w:r w:rsidRPr="001F0BDC">
        <w:rPr>
          <w:rFonts w:ascii="Times New Roman" w:hAnsi="Times New Roman"/>
          <w:color w:val="000000" w:themeColor="text1"/>
        </w:rPr>
        <w:t xml:space="preserve">Of note, these concepts have all previously been cited in relation to the key characteristics essential for applied sport psychology consultant </w:t>
      </w:r>
      <w:r w:rsidRPr="001F0BDC">
        <w:rPr>
          <w:rFonts w:ascii="Times New Roman" w:hAnsi="Times New Roman"/>
          <w:color w:val="000000" w:themeColor="text1"/>
        </w:rPr>
        <w:lastRenderedPageBreak/>
        <w:t xml:space="preserve">effectiveness (e.g., </w:t>
      </w:r>
      <w:r w:rsidRPr="001F0BDC">
        <w:rPr>
          <w:rFonts w:ascii="Times New Roman" w:hAnsi="Times New Roman"/>
        </w:rPr>
        <w:t xml:space="preserve">Anderson, Miles, </w:t>
      </w:r>
      <w:r w:rsidR="00146E9D" w:rsidRPr="001F0BDC">
        <w:rPr>
          <w:rFonts w:ascii="Times New Roman" w:hAnsi="Times New Roman"/>
        </w:rPr>
        <w:t>Mahoney, &amp; Robinson, 2002</w:t>
      </w:r>
      <w:r w:rsidRPr="001F0BDC">
        <w:rPr>
          <w:rFonts w:ascii="Times New Roman" w:hAnsi="Times New Roman"/>
        </w:rPr>
        <w:t xml:space="preserve">; Lubker, Visek, Geer, &amp; Watson, 2008; </w:t>
      </w:r>
      <w:r w:rsidR="00E82DE5" w:rsidRPr="001F0BDC">
        <w:rPr>
          <w:rFonts w:ascii="Times New Roman" w:hAnsi="Times New Roman"/>
        </w:rPr>
        <w:t xml:space="preserve">Orlick &amp; Partington, 1987; </w:t>
      </w:r>
      <w:r w:rsidRPr="001F0BDC">
        <w:rPr>
          <w:rFonts w:ascii="Times New Roman" w:hAnsi="Times New Roman"/>
        </w:rPr>
        <w:t>Sharp &amp; Hodge, 2013).  The positive impact of the act of observing on these important relationship components therefore enhances our understanding and highlights the numerous benefits of applied sport psychologists adopting observation within their practice.</w:t>
      </w:r>
    </w:p>
    <w:p w14:paraId="0F3C402C" w14:textId="77777777" w:rsidR="00C72096" w:rsidRPr="001F0BDC" w:rsidRDefault="00C72096" w:rsidP="00C72096">
      <w:pPr>
        <w:widowControl w:val="0"/>
        <w:autoSpaceDE w:val="0"/>
        <w:autoSpaceDN w:val="0"/>
        <w:adjustRightInd w:val="0"/>
        <w:spacing w:line="480" w:lineRule="auto"/>
        <w:ind w:firstLine="720"/>
        <w:rPr>
          <w:rFonts w:ascii="Times New Roman" w:eastAsia="Calibri" w:hAnsi="Times New Roman"/>
          <w:lang w:eastAsia="en-GB"/>
        </w:rPr>
      </w:pPr>
      <w:r w:rsidRPr="001F0BDC">
        <w:rPr>
          <w:rFonts w:ascii="Times New Roman" w:hAnsi="Times New Roman"/>
        </w:rPr>
        <w:t xml:space="preserve">The experienced sport psychologists in this study also discussed how the opportunity to engage with observation was intrinsically linked to being, or becoming, part of the culture of their client’s environment.  </w:t>
      </w:r>
      <w:r w:rsidRPr="001F0BDC">
        <w:rPr>
          <w:rFonts w:ascii="Times New Roman" w:hAnsi="Times New Roman"/>
          <w:color w:val="000000" w:themeColor="text1"/>
        </w:rPr>
        <w:t xml:space="preserve">Contextual intelligence involves knowing the culture and context of the specific setting in which the individual operates (Brown, Gould, &amp; Foster, 2005).  As such it is considered a strong predictor of real-world success in professional practice (Terenzini, 1993).  However, from a UK perspective, </w:t>
      </w:r>
      <w:r w:rsidR="004D10D5" w:rsidRPr="001F0BDC">
        <w:rPr>
          <w:rFonts w:ascii="Times New Roman" w:hAnsi="Times New Roman"/>
          <w:color w:val="000000" w:themeColor="text1"/>
        </w:rPr>
        <w:t>a minority</w:t>
      </w:r>
      <w:r w:rsidRPr="001F0BDC">
        <w:rPr>
          <w:rFonts w:ascii="Times New Roman" w:hAnsi="Times New Roman"/>
          <w:color w:val="000000" w:themeColor="text1"/>
        </w:rPr>
        <w:t xml:space="preserve"> of sport psychology practitioners hold full-time positions, allowing them to be fully immersed in the sporting environment.</w:t>
      </w:r>
      <w:r w:rsidRPr="001F0BDC">
        <w:rPr>
          <w:rFonts w:ascii="Times New Roman" w:hAnsi="Times New Roman"/>
        </w:rPr>
        <w:t xml:space="preserve">  </w:t>
      </w:r>
      <w:r w:rsidRPr="001F0BDC">
        <w:rPr>
          <w:rFonts w:ascii="Times New Roman" w:eastAsia="Calibri" w:hAnsi="Times New Roman"/>
          <w:lang w:eastAsia="en-GB"/>
        </w:rPr>
        <w:t>The benefit of observing in person</w:t>
      </w:r>
      <w:r w:rsidR="003F2CCC" w:rsidRPr="001F0BDC">
        <w:rPr>
          <w:rFonts w:ascii="Times New Roman" w:eastAsia="Calibri" w:hAnsi="Times New Roman"/>
          <w:lang w:eastAsia="en-GB"/>
        </w:rPr>
        <w:t>,</w:t>
      </w:r>
      <w:r w:rsidRPr="001F0BDC">
        <w:rPr>
          <w:rFonts w:ascii="Times New Roman" w:eastAsia="Calibri" w:hAnsi="Times New Roman"/>
          <w:lang w:eastAsia="en-GB"/>
        </w:rPr>
        <w:t xml:space="preserve"> </w:t>
      </w:r>
      <w:r w:rsidR="003F2CCC" w:rsidRPr="001F0BDC">
        <w:rPr>
          <w:rFonts w:ascii="Times New Roman" w:eastAsia="Calibri" w:hAnsi="Times New Roman"/>
          <w:lang w:eastAsia="en-GB"/>
        </w:rPr>
        <w:t xml:space="preserve">as highlighted by the practitioners, </w:t>
      </w:r>
      <w:r w:rsidRPr="001F0BDC">
        <w:rPr>
          <w:rFonts w:ascii="Times New Roman" w:eastAsia="Calibri" w:hAnsi="Times New Roman"/>
          <w:lang w:eastAsia="en-GB"/>
        </w:rPr>
        <w:t xml:space="preserve">can therefore be an invaluable tool to facilitate practitioner immersion, an understanding of the sporting context within which they are working, and ultimately an enhanced contextual intelligence.  </w:t>
      </w:r>
    </w:p>
    <w:p w14:paraId="1576A131" w14:textId="6B675996" w:rsidR="00C72096" w:rsidRPr="001F0BDC" w:rsidRDefault="00C72096" w:rsidP="00C72096">
      <w:pPr>
        <w:widowControl w:val="0"/>
        <w:autoSpaceDE w:val="0"/>
        <w:autoSpaceDN w:val="0"/>
        <w:adjustRightInd w:val="0"/>
        <w:spacing w:line="480" w:lineRule="auto"/>
        <w:ind w:firstLine="720"/>
        <w:rPr>
          <w:rFonts w:ascii="Times New Roman" w:hAnsi="Times New Roman"/>
          <w:color w:val="000000" w:themeColor="text1"/>
        </w:rPr>
      </w:pPr>
      <w:r w:rsidRPr="001F0BDC">
        <w:rPr>
          <w:rFonts w:ascii="Times New Roman" w:eastAsia="Calibri" w:hAnsi="Times New Roman"/>
          <w:lang w:eastAsia="en-GB"/>
        </w:rPr>
        <w:t xml:space="preserve">Furthermore, the development of contextual intelligence </w:t>
      </w:r>
      <w:r w:rsidRPr="001F0BDC">
        <w:rPr>
          <w:rFonts w:ascii="Times New Roman" w:hAnsi="Times New Roman"/>
          <w:color w:val="000000"/>
        </w:rPr>
        <w:t>requires an understanding of values and attitudes of the people at all levels of the sporting organization (Brown et al., 2005).</w:t>
      </w:r>
      <w:r w:rsidRPr="001F0BDC">
        <w:rPr>
          <w:rFonts w:ascii="Times New Roman" w:hAnsi="Times New Roman"/>
          <w:color w:val="000000" w:themeColor="text1"/>
        </w:rPr>
        <w:t xml:space="preserve">  </w:t>
      </w:r>
      <w:r w:rsidRPr="001F0BDC">
        <w:rPr>
          <w:rFonts w:ascii="Times New Roman" w:hAnsi="Times New Roman"/>
        </w:rPr>
        <w:t xml:space="preserve">The participants in this study stressed the importance of being open to a range of information, including observing the wider structure and organizational set up.  </w:t>
      </w:r>
      <w:r w:rsidRPr="001F0BDC">
        <w:rPr>
          <w:rFonts w:ascii="Times New Roman" w:hAnsi="Times New Roman"/>
          <w:color w:val="000000"/>
        </w:rPr>
        <w:t xml:space="preserve">Widening the lens to include an even broader context and potential scope of practice </w:t>
      </w:r>
      <w:r w:rsidRPr="001F0BDC">
        <w:rPr>
          <w:rFonts w:ascii="Times New Roman" w:eastAsia="Calibri" w:hAnsi="Times New Roman"/>
          <w:lang w:eastAsia="en-GB"/>
        </w:rPr>
        <w:t xml:space="preserve">goes beyond traditional work with performers and coaches alone.  </w:t>
      </w:r>
      <w:r w:rsidRPr="001F0BDC">
        <w:rPr>
          <w:rFonts w:ascii="Times New Roman" w:hAnsi="Times New Roman"/>
          <w:color w:val="000000"/>
        </w:rPr>
        <w:t xml:space="preserve">For example, understanding the structure of a </w:t>
      </w:r>
      <w:r w:rsidR="0006349A" w:rsidRPr="001F0BDC">
        <w:rPr>
          <w:rFonts w:ascii="Times New Roman" w:hAnsi="Times New Roman"/>
          <w:color w:val="000000"/>
        </w:rPr>
        <w:t xml:space="preserve">sporting </w:t>
      </w:r>
      <w:r w:rsidRPr="001F0BDC">
        <w:rPr>
          <w:rFonts w:ascii="Times New Roman" w:hAnsi="Times New Roman"/>
          <w:color w:val="000000"/>
        </w:rPr>
        <w:t>context</w:t>
      </w:r>
      <w:r w:rsidR="001836A9" w:rsidRPr="001F0BDC">
        <w:rPr>
          <w:rFonts w:ascii="Times New Roman" w:hAnsi="Times New Roman"/>
          <w:color w:val="000000"/>
        </w:rPr>
        <w:t xml:space="preserve"> (e.g.</w:t>
      </w:r>
      <w:r w:rsidR="003137B2" w:rsidRPr="001F0BDC">
        <w:rPr>
          <w:rFonts w:ascii="Times New Roman" w:hAnsi="Times New Roman"/>
          <w:color w:val="000000"/>
        </w:rPr>
        <w:t>,</w:t>
      </w:r>
      <w:r w:rsidR="001836A9" w:rsidRPr="001F0BDC">
        <w:rPr>
          <w:rFonts w:ascii="Times New Roman" w:hAnsi="Times New Roman"/>
          <w:color w:val="000000"/>
        </w:rPr>
        <w:t xml:space="preserve"> who makes key decisions, the hierarchical structure of the sport)</w:t>
      </w:r>
      <w:r w:rsidRPr="001F0BDC">
        <w:rPr>
          <w:rFonts w:ascii="Times New Roman" w:hAnsi="Times New Roman"/>
          <w:color w:val="000000"/>
        </w:rPr>
        <w:t xml:space="preserve"> can therefore be critical for </w:t>
      </w:r>
      <w:r w:rsidRPr="001F0BDC">
        <w:rPr>
          <w:rFonts w:ascii="Times New Roman" w:eastAsia="Calibri" w:hAnsi="Times New Roman"/>
          <w:lang w:eastAsia="en-GB"/>
        </w:rPr>
        <w:t>work at an organizational level, which is increasingly becoming accepted as part of the role of the sport psychology practitioner (</w:t>
      </w:r>
      <w:r w:rsidR="00E82DE5" w:rsidRPr="001F0BDC">
        <w:rPr>
          <w:rFonts w:ascii="Times New Roman" w:hAnsi="Times New Roman"/>
          <w:color w:val="000000" w:themeColor="text1"/>
        </w:rPr>
        <w:t xml:space="preserve">Fletcher &amp; </w:t>
      </w:r>
      <w:r w:rsidR="00E82DE5" w:rsidRPr="001F0BDC">
        <w:rPr>
          <w:rFonts w:ascii="Times New Roman" w:hAnsi="Times New Roman"/>
          <w:color w:val="000000" w:themeColor="text1"/>
        </w:rPr>
        <w:lastRenderedPageBreak/>
        <w:t xml:space="preserve">Wagstaff, 2009; </w:t>
      </w:r>
      <w:r w:rsidRPr="001F0BDC">
        <w:rPr>
          <w:rFonts w:ascii="Times New Roman" w:hAnsi="Times New Roman"/>
          <w:color w:val="000000" w:themeColor="text1"/>
        </w:rPr>
        <w:t xml:space="preserve">Wagstaff, Fletcher, &amp; Hanton, 2012). </w:t>
      </w:r>
    </w:p>
    <w:p w14:paraId="03129A0A" w14:textId="77777777" w:rsidR="00C72096" w:rsidRPr="001F0BDC" w:rsidRDefault="00C72096" w:rsidP="00526085">
      <w:pPr>
        <w:widowControl w:val="0"/>
        <w:autoSpaceDE w:val="0"/>
        <w:autoSpaceDN w:val="0"/>
        <w:adjustRightInd w:val="0"/>
        <w:spacing w:line="480" w:lineRule="auto"/>
        <w:ind w:firstLine="720"/>
        <w:rPr>
          <w:rFonts w:ascii="Times New Roman" w:hAnsi="Times New Roman"/>
          <w:color w:val="FF0000"/>
        </w:rPr>
      </w:pPr>
      <w:r w:rsidRPr="001F0BDC">
        <w:rPr>
          <w:rFonts w:ascii="Times New Roman" w:hAnsi="Times New Roman"/>
          <w:color w:val="000000" w:themeColor="text1"/>
        </w:rPr>
        <w:t xml:space="preserve">Pertinently to these ideas, </w:t>
      </w:r>
      <w:r w:rsidRPr="001F0BDC">
        <w:rPr>
          <w:rFonts w:ascii="Times New Roman" w:hAnsi="Times New Roman"/>
          <w:color w:val="000000"/>
        </w:rPr>
        <w:t xml:space="preserve">Hays and Brown (2004) interviewed 22 expert performance consultants, the majority of whom were originally trained in sport psychology.  These consultants consistently identified factors related to contextual intelligence as crucial to consulting </w:t>
      </w:r>
      <w:r w:rsidRPr="001F0BDC">
        <w:rPr>
          <w:rFonts w:ascii="Times New Roman" w:hAnsi="Times New Roman"/>
        </w:rPr>
        <w:t>success.  Specifically, paying particular attention to the variations in language within a performance setting was discussed.  The practitioners in this study, who reinforced the important link between being aware of the specific communication and being accepted into a sporting culture, held a similar belief.  A recent article by MacIntyre, Campbell, and Turner (2014) exemplified this:</w:t>
      </w:r>
      <w:r w:rsidR="00526085" w:rsidRPr="001F0BDC">
        <w:rPr>
          <w:rFonts w:ascii="Times New Roman" w:hAnsi="Times New Roman"/>
          <w:color w:val="FF0000"/>
        </w:rPr>
        <w:t xml:space="preserve"> </w:t>
      </w:r>
      <w:r w:rsidR="00526085" w:rsidRPr="001F0BDC">
        <w:rPr>
          <w:rFonts w:ascii="Times New Roman" w:hAnsi="Times New Roman"/>
        </w:rPr>
        <w:t>“</w:t>
      </w:r>
      <w:r w:rsidRPr="001F0BDC">
        <w:rPr>
          <w:rFonts w:ascii="Times New Roman" w:hAnsi="Times New Roman"/>
        </w:rPr>
        <w:t>Maybe this is our problem as a field. Maybe we don’t have enough knowledge and performance specific lingo t</w:t>
      </w:r>
      <w:r w:rsidR="00526085" w:rsidRPr="001F0BDC">
        <w:rPr>
          <w:rFonts w:ascii="Times New Roman" w:hAnsi="Times New Roman"/>
        </w:rPr>
        <w:t>o really cut it with performers”</w:t>
      </w:r>
      <w:r w:rsidRPr="001F0BDC">
        <w:rPr>
          <w:rFonts w:ascii="Times New Roman" w:hAnsi="Times New Roman"/>
        </w:rPr>
        <w:t xml:space="preserve"> (p. 67)</w:t>
      </w:r>
      <w:r w:rsidR="00526085" w:rsidRPr="001F0BDC">
        <w:rPr>
          <w:rFonts w:ascii="Times New Roman" w:hAnsi="Times New Roman"/>
        </w:rPr>
        <w:t>.</w:t>
      </w:r>
    </w:p>
    <w:p w14:paraId="7BAC1ED0" w14:textId="77777777" w:rsidR="00C72096" w:rsidRPr="001F0BDC" w:rsidRDefault="00C72096" w:rsidP="00C72096">
      <w:pPr>
        <w:spacing w:line="480" w:lineRule="auto"/>
        <w:ind w:firstLine="720"/>
        <w:rPr>
          <w:rFonts w:ascii="Times New Roman" w:hAnsi="Times New Roman"/>
        </w:rPr>
      </w:pPr>
      <w:r w:rsidRPr="001F0BDC">
        <w:rPr>
          <w:rFonts w:ascii="Times New Roman" w:hAnsi="Times New Roman"/>
        </w:rPr>
        <w:t xml:space="preserve">As previously discussed, observation enables practitioners the opportunity to go out and to view athletes within a training or competition context, where sporting performance is the primary focus.  </w:t>
      </w:r>
      <w:r w:rsidR="00213BC1" w:rsidRPr="001F0BDC">
        <w:rPr>
          <w:rFonts w:ascii="Times New Roman" w:hAnsi="Times New Roman"/>
        </w:rPr>
        <w:t>This macro-level approach describes those occasions where the focus of the observation is on understanding a breadth of factors, including the application of psychological skills, effectiveness of a mental skills training program, communication links, decision-making hierarchies, and other factors within the sports environment</w:t>
      </w:r>
      <w:r w:rsidRPr="001F0BDC">
        <w:rPr>
          <w:rFonts w:ascii="Times New Roman" w:hAnsi="Times New Roman"/>
        </w:rPr>
        <w:t>.  In addition, to this commonly held view of observation and of interest to applied sport psychology, the practitioners in this study discussed a use of observation skills in a</w:t>
      </w:r>
      <w:r w:rsidR="00FC5186" w:rsidRPr="001F0BDC">
        <w:rPr>
          <w:rFonts w:ascii="Times New Roman" w:hAnsi="Times New Roman"/>
        </w:rPr>
        <w:t xml:space="preserve"> more nuanced manner within one-to-</w:t>
      </w:r>
      <w:r w:rsidRPr="001F0BDC">
        <w:rPr>
          <w:rFonts w:ascii="Times New Roman" w:hAnsi="Times New Roman"/>
        </w:rPr>
        <w:t>one consultancy situations.  Micro-level observations take the focus from the context or environment to the subtle and nuanced verbal and nonverbal behaviors and communications exhibited by an individual.  This alludes to the impact of observation in understanding particular client responses to questions raised during the consultancy setting, through the concept of emotional listening (</w:t>
      </w:r>
      <w:hyperlink r:id="rId8" w:history="1">
        <w:r w:rsidRPr="001F0BDC">
          <w:rPr>
            <w:rFonts w:ascii="Times New Roman" w:hAnsi="Times New Roman"/>
          </w:rPr>
          <w:t>Sauter</w:t>
        </w:r>
      </w:hyperlink>
      <w:r w:rsidRPr="001F0BDC">
        <w:rPr>
          <w:rFonts w:ascii="Times New Roman" w:hAnsi="Times New Roman"/>
        </w:rPr>
        <w:t xml:space="preserve">, </w:t>
      </w:r>
      <w:hyperlink r:id="rId9" w:history="1">
        <w:r w:rsidRPr="001F0BDC">
          <w:rPr>
            <w:rFonts w:ascii="Times New Roman" w:hAnsi="Times New Roman"/>
          </w:rPr>
          <w:t>Eisner</w:t>
        </w:r>
      </w:hyperlink>
      <w:r w:rsidRPr="001F0BDC">
        <w:rPr>
          <w:rFonts w:ascii="Times New Roman" w:hAnsi="Times New Roman"/>
        </w:rPr>
        <w:t xml:space="preserve">, </w:t>
      </w:r>
      <w:hyperlink r:id="rId10" w:history="1">
        <w:r w:rsidRPr="001F0BDC">
          <w:rPr>
            <w:rFonts w:ascii="Times New Roman" w:hAnsi="Times New Roman"/>
          </w:rPr>
          <w:t>Ekman</w:t>
        </w:r>
      </w:hyperlink>
      <w:r w:rsidRPr="001F0BDC">
        <w:rPr>
          <w:rFonts w:ascii="Times New Roman" w:hAnsi="Times New Roman"/>
        </w:rPr>
        <w:t xml:space="preserve">, &amp; </w:t>
      </w:r>
      <w:hyperlink r:id="rId11" w:history="1">
        <w:r w:rsidRPr="001F0BDC">
          <w:rPr>
            <w:rFonts w:ascii="Times New Roman" w:hAnsi="Times New Roman"/>
          </w:rPr>
          <w:t>Scott</w:t>
        </w:r>
      </w:hyperlink>
      <w:r w:rsidR="002625DA" w:rsidRPr="001F0BDC">
        <w:rPr>
          <w:rFonts w:ascii="Times New Roman" w:hAnsi="Times New Roman"/>
        </w:rPr>
        <w:t>, 2015</w:t>
      </w:r>
      <w:r w:rsidR="00FC5186" w:rsidRPr="001F0BDC">
        <w:rPr>
          <w:rFonts w:ascii="Times New Roman" w:hAnsi="Times New Roman"/>
        </w:rPr>
        <w:t>).  As highlighted</w:t>
      </w:r>
      <w:r w:rsidR="007A7DC5" w:rsidRPr="001F0BDC">
        <w:rPr>
          <w:rFonts w:ascii="Times New Roman" w:hAnsi="Times New Roman"/>
        </w:rPr>
        <w:t xml:space="preserve"> by the practitioners</w:t>
      </w:r>
      <w:r w:rsidR="00FC5186" w:rsidRPr="001F0BDC">
        <w:rPr>
          <w:rFonts w:ascii="Times New Roman" w:hAnsi="Times New Roman"/>
        </w:rPr>
        <w:t>, t</w:t>
      </w:r>
      <w:r w:rsidRPr="001F0BDC">
        <w:rPr>
          <w:rFonts w:ascii="Times New Roman" w:hAnsi="Times New Roman"/>
        </w:rPr>
        <w:t xml:space="preserve">his can be focused on client’s behavioral responses and any changes in interaction and communication style that can be identified (Lloyd &amp; Trudel, </w:t>
      </w:r>
      <w:r w:rsidRPr="001F0BDC">
        <w:rPr>
          <w:rFonts w:ascii="Times New Roman" w:hAnsi="Times New Roman"/>
        </w:rPr>
        <w:lastRenderedPageBreak/>
        <w:t>1999).  Therefore, we are suggesting the range of opportunities</w:t>
      </w:r>
      <w:r w:rsidR="0033418F" w:rsidRPr="001F0BDC">
        <w:rPr>
          <w:rFonts w:ascii="Times New Roman" w:hAnsi="Times New Roman"/>
        </w:rPr>
        <w:t>,</w:t>
      </w:r>
      <w:r w:rsidRPr="001F0BDC">
        <w:rPr>
          <w:rFonts w:ascii="Times New Roman" w:hAnsi="Times New Roman"/>
        </w:rPr>
        <w:t xml:space="preserve"> </w:t>
      </w:r>
      <w:r w:rsidR="009863F4" w:rsidRPr="001F0BDC">
        <w:rPr>
          <w:rFonts w:ascii="Times New Roman" w:hAnsi="Times New Roman"/>
        </w:rPr>
        <w:t>such as training and</w:t>
      </w:r>
      <w:r w:rsidR="0054453E" w:rsidRPr="001F0BDC">
        <w:rPr>
          <w:rFonts w:ascii="Times New Roman" w:hAnsi="Times New Roman"/>
        </w:rPr>
        <w:t xml:space="preserve"> competition</w:t>
      </w:r>
      <w:r w:rsidR="0033418F" w:rsidRPr="001F0BDC">
        <w:rPr>
          <w:rFonts w:ascii="Times New Roman" w:hAnsi="Times New Roman"/>
        </w:rPr>
        <w:t xml:space="preserve"> situations</w:t>
      </w:r>
      <w:r w:rsidR="0054453E" w:rsidRPr="001F0BDC">
        <w:rPr>
          <w:rFonts w:ascii="Times New Roman" w:hAnsi="Times New Roman"/>
        </w:rPr>
        <w:t xml:space="preserve"> </w:t>
      </w:r>
      <w:r w:rsidRPr="001F0BDC">
        <w:rPr>
          <w:rFonts w:ascii="Times New Roman" w:hAnsi="Times New Roman"/>
        </w:rPr>
        <w:t>to use observation skills</w:t>
      </w:r>
      <w:r w:rsidR="0054453E" w:rsidRPr="001F0BDC">
        <w:rPr>
          <w:rFonts w:ascii="Times New Roman" w:hAnsi="Times New Roman"/>
        </w:rPr>
        <w:t>,</w:t>
      </w:r>
      <w:r w:rsidRPr="001F0BDC">
        <w:rPr>
          <w:rFonts w:ascii="Times New Roman" w:hAnsi="Times New Roman"/>
        </w:rPr>
        <w:t xml:space="preserve"> reach beyond the traditional conception of assessment from the field into the consultancy room.</w:t>
      </w:r>
    </w:p>
    <w:p w14:paraId="1526FFB6" w14:textId="77777777" w:rsidR="00C72096" w:rsidRPr="001F0BDC" w:rsidRDefault="00C72096" w:rsidP="00C720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rPr>
      </w:pPr>
      <w:r w:rsidRPr="001F0BDC">
        <w:rPr>
          <w:rFonts w:ascii="Times New Roman" w:hAnsi="Times New Roman"/>
        </w:rPr>
        <w:tab/>
        <w:t xml:space="preserve">In regard to the methods practitioners took when implementing observation within their consultancy, these were reported as being highly varied. A range of approaches were discussed including the use of formalized checklists to monitor specific behaviors (e.g., </w:t>
      </w:r>
      <w:r w:rsidR="000D7217" w:rsidRPr="001F0BDC">
        <w:rPr>
          <w:rFonts w:ascii="Times New Roman" w:hAnsi="Times New Roman"/>
        </w:rPr>
        <w:t xml:space="preserve">Hastie, 1999; </w:t>
      </w:r>
      <w:r w:rsidRPr="001F0BDC">
        <w:rPr>
          <w:rFonts w:ascii="Times New Roman" w:hAnsi="Times New Roman"/>
        </w:rPr>
        <w:t xml:space="preserve">Lines et al., 1999) and the use of an open, non-formal observation where the intention was to ‘notice’ what was happening in a more global manner.  These methods can be </w:t>
      </w:r>
      <w:r w:rsidRPr="001F0BDC">
        <w:rPr>
          <w:rFonts w:ascii="Times New Roman" w:eastAsia="Calibri" w:hAnsi="Times New Roman"/>
          <w:lang w:eastAsia="en-GB"/>
        </w:rPr>
        <w:t xml:space="preserve">dichotomized by the use of formal or informal approaches.  In relation to formal approaches, </w:t>
      </w:r>
      <w:r w:rsidR="00677B43" w:rsidRPr="001F0BDC">
        <w:rPr>
          <w:rFonts w:ascii="Times New Roman" w:eastAsia="Calibri" w:hAnsi="Times New Roman"/>
          <w:lang w:eastAsia="en-GB"/>
        </w:rPr>
        <w:t>three</w:t>
      </w:r>
      <w:r w:rsidR="00841AFE" w:rsidRPr="001F0BDC">
        <w:rPr>
          <w:rFonts w:ascii="Times New Roman" w:eastAsia="Calibri" w:hAnsi="Times New Roman"/>
          <w:lang w:eastAsia="en-GB"/>
        </w:rPr>
        <w:t xml:space="preserve"> of the </w:t>
      </w:r>
      <w:r w:rsidRPr="001F0BDC">
        <w:rPr>
          <w:rFonts w:ascii="Times New Roman" w:eastAsia="Calibri" w:hAnsi="Times New Roman"/>
          <w:lang w:eastAsia="en-GB"/>
        </w:rPr>
        <w:t>practitioners chose to use checklists that can enable the monitoring of particular behaviors of relevance within their practice (</w:t>
      </w:r>
      <w:r w:rsidRPr="001F0BDC">
        <w:rPr>
          <w:rFonts w:ascii="Times New Roman" w:hAnsi="Times New Roman"/>
        </w:rPr>
        <w:t xml:space="preserve">e.g., </w:t>
      </w:r>
      <w:r w:rsidR="000D7217" w:rsidRPr="001F0BDC">
        <w:rPr>
          <w:rFonts w:ascii="Times New Roman" w:hAnsi="Times New Roman"/>
        </w:rPr>
        <w:t xml:space="preserve">Martin, Leslie-Toogood, &amp; Tkachuk, 1997; </w:t>
      </w:r>
      <w:r w:rsidRPr="001F0BDC">
        <w:rPr>
          <w:rFonts w:ascii="Times New Roman" w:hAnsi="Times New Roman"/>
        </w:rPr>
        <w:t>Van Raalte, Brewer, Rivera, &amp; Petitpas, 1994</w:t>
      </w:r>
      <w:r w:rsidRPr="001F0BDC">
        <w:rPr>
          <w:rFonts w:ascii="Times New Roman" w:eastAsia="Calibri" w:hAnsi="Times New Roman"/>
          <w:lang w:eastAsia="en-GB"/>
        </w:rPr>
        <w:t xml:space="preserve">).  Such formalized approaches have parallels to data collection methods in behavioral research, where </w:t>
      </w:r>
      <w:r w:rsidRPr="001F0BDC">
        <w:rPr>
          <w:rFonts w:ascii="Times New Roman" w:hAnsi="Times New Roman"/>
        </w:rPr>
        <w:t xml:space="preserve">behaviors can be objectively quantified and validated (Webster et al., 2013).  </w:t>
      </w:r>
      <w:r w:rsidRPr="001F0BDC">
        <w:rPr>
          <w:rFonts w:ascii="Times New Roman" w:eastAsia="Calibri" w:hAnsi="Times New Roman"/>
          <w:lang w:eastAsia="en-GB"/>
        </w:rPr>
        <w:t>However, the use of such formal behavioral checklist approaches within the sporting context are open to critique</w:t>
      </w:r>
      <w:r w:rsidRPr="001F0BDC">
        <w:rPr>
          <w:rFonts w:ascii="Times New Roman" w:eastAsia="Calibri" w:hAnsi="Times New Roman"/>
          <w:color w:val="000000" w:themeColor="text1"/>
          <w:lang w:eastAsia="en-GB"/>
        </w:rPr>
        <w:t xml:space="preserve">, due to the </w:t>
      </w:r>
      <w:r w:rsidRPr="001F0BDC">
        <w:rPr>
          <w:rFonts w:ascii="Times New Roman" w:hAnsi="Times New Roman"/>
          <w:color w:val="000000" w:themeColor="text1"/>
        </w:rPr>
        <w:t>numerous and diverse</w:t>
      </w:r>
      <w:r w:rsidRPr="001F0BDC">
        <w:rPr>
          <w:rFonts w:ascii="Times New Roman" w:eastAsia="Calibri" w:hAnsi="Times New Roman"/>
          <w:color w:val="000000" w:themeColor="text1"/>
          <w:lang w:eastAsia="en-GB"/>
        </w:rPr>
        <w:t xml:space="preserve"> range of </w:t>
      </w:r>
      <w:r w:rsidR="00CF3512" w:rsidRPr="001F0BDC">
        <w:rPr>
          <w:rFonts w:ascii="Times New Roman" w:eastAsia="Calibri" w:hAnsi="Times New Roman"/>
          <w:color w:val="000000" w:themeColor="text1"/>
          <w:lang w:eastAsia="en-GB"/>
        </w:rPr>
        <w:t xml:space="preserve">information </w:t>
      </w:r>
      <w:r w:rsidR="00A871C2" w:rsidRPr="001F0BDC">
        <w:rPr>
          <w:rFonts w:ascii="Times New Roman" w:eastAsia="Calibri" w:hAnsi="Times New Roman"/>
          <w:color w:val="000000" w:themeColor="text1"/>
          <w:lang w:eastAsia="en-GB"/>
        </w:rPr>
        <w:t xml:space="preserve">and scenarios </w:t>
      </w:r>
      <w:r w:rsidRPr="001F0BDC">
        <w:rPr>
          <w:rFonts w:ascii="Times New Roman" w:hAnsi="Times New Roman"/>
          <w:color w:val="000000" w:themeColor="text1"/>
        </w:rPr>
        <w:t xml:space="preserve">that </w:t>
      </w:r>
      <w:r w:rsidR="00934E71" w:rsidRPr="001F0BDC">
        <w:rPr>
          <w:rFonts w:ascii="Times New Roman" w:hAnsi="Times New Roman"/>
          <w:color w:val="000000" w:themeColor="text1"/>
        </w:rPr>
        <w:t xml:space="preserve">can be assessed </w:t>
      </w:r>
      <w:r w:rsidRPr="001F0BDC">
        <w:rPr>
          <w:rFonts w:ascii="Times New Roman" w:hAnsi="Times New Roman"/>
          <w:color w:val="000000" w:themeColor="text1"/>
        </w:rPr>
        <w:t>within this unique cultural environment.</w:t>
      </w:r>
    </w:p>
    <w:p w14:paraId="142CB420" w14:textId="77777777" w:rsidR="00C72096" w:rsidRPr="001F0BDC" w:rsidRDefault="00C72096" w:rsidP="00C72096">
      <w:pPr>
        <w:spacing w:line="480" w:lineRule="auto"/>
        <w:ind w:firstLine="720"/>
        <w:rPr>
          <w:rFonts w:ascii="Times New Roman" w:hAnsi="Times New Roman"/>
        </w:rPr>
      </w:pPr>
      <w:r w:rsidRPr="001F0BDC">
        <w:rPr>
          <w:rFonts w:ascii="Times New Roman" w:eastAsia="Calibri" w:hAnsi="Times New Roman"/>
          <w:lang w:eastAsia="en-GB"/>
        </w:rPr>
        <w:t xml:space="preserve">An alternative to the formalized approach to observation was, therefore, a more informal approach where the emphasis is on noticing what is going on in the environment and being open to a range of potential sources of information relevant to the practitioner.  </w:t>
      </w:r>
      <w:r w:rsidRPr="001F0BDC">
        <w:rPr>
          <w:rFonts w:ascii="Times New Roman" w:hAnsi="Times New Roman"/>
        </w:rPr>
        <w:t xml:space="preserve">As a consequence, </w:t>
      </w:r>
      <w:r w:rsidR="00B82CDD" w:rsidRPr="001F0BDC">
        <w:rPr>
          <w:rFonts w:ascii="Times New Roman" w:hAnsi="Times New Roman"/>
        </w:rPr>
        <w:t xml:space="preserve">the majority of the </w:t>
      </w:r>
      <w:r w:rsidRPr="001F0BDC">
        <w:rPr>
          <w:rFonts w:ascii="Times New Roman" w:hAnsi="Times New Roman"/>
        </w:rPr>
        <w:t xml:space="preserve">sport psychology practitioners </w:t>
      </w:r>
      <w:r w:rsidR="00B82CDD" w:rsidRPr="001F0BDC">
        <w:rPr>
          <w:rFonts w:ascii="Times New Roman" w:hAnsi="Times New Roman"/>
        </w:rPr>
        <w:t xml:space="preserve">in this study </w:t>
      </w:r>
      <w:r w:rsidRPr="001F0BDC">
        <w:rPr>
          <w:rFonts w:ascii="Times New Roman" w:hAnsi="Times New Roman"/>
        </w:rPr>
        <w:t>developed creative and bespoke applications of observation specific to the environment in which it is intended (</w:t>
      </w:r>
      <w:r w:rsidRPr="001F0BDC">
        <w:rPr>
          <w:rFonts w:ascii="Times New Roman" w:hAnsi="Times New Roman"/>
          <w:color w:val="000000" w:themeColor="text1"/>
        </w:rPr>
        <w:t xml:space="preserve">Watson </w:t>
      </w:r>
      <w:r w:rsidR="002625DA" w:rsidRPr="001F0BDC">
        <w:rPr>
          <w:rFonts w:ascii="Times New Roman" w:hAnsi="Times New Roman"/>
          <w:color w:val="000000" w:themeColor="text1"/>
        </w:rPr>
        <w:t xml:space="preserve">II </w:t>
      </w:r>
      <w:r w:rsidRPr="001F0BDC">
        <w:rPr>
          <w:rFonts w:ascii="Times New Roman" w:hAnsi="Times New Roman"/>
          <w:color w:val="000000" w:themeColor="text1"/>
        </w:rPr>
        <w:t>&amp; Shannon, 2010</w:t>
      </w:r>
      <w:r w:rsidRPr="001F0BDC">
        <w:rPr>
          <w:rFonts w:ascii="Times New Roman" w:hAnsi="Times New Roman"/>
        </w:rPr>
        <w:t xml:space="preserve">). </w:t>
      </w:r>
      <w:r w:rsidRPr="001F0BDC">
        <w:rPr>
          <w:rFonts w:ascii="Times New Roman" w:eastAsia="Calibri" w:hAnsi="Times New Roman"/>
          <w:lang w:eastAsia="en-GB"/>
        </w:rPr>
        <w:t xml:space="preserve"> </w:t>
      </w:r>
      <w:r w:rsidRPr="001F0BDC">
        <w:rPr>
          <w:rFonts w:ascii="Times New Roman" w:hAnsi="Times New Roman"/>
        </w:rPr>
        <w:t xml:space="preserve">These approaches were used in different ways and dependent upon the previous information obtained in relation to the client.  </w:t>
      </w:r>
      <w:r w:rsidR="004B0718" w:rsidRPr="001F0BDC">
        <w:rPr>
          <w:rFonts w:ascii="Times New Roman" w:hAnsi="Times New Roman"/>
        </w:rPr>
        <w:t xml:space="preserve">Ultimately, the </w:t>
      </w:r>
      <w:r w:rsidR="00E207F6" w:rsidRPr="001F0BDC">
        <w:rPr>
          <w:rFonts w:ascii="Times New Roman" w:hAnsi="Times New Roman"/>
        </w:rPr>
        <w:t xml:space="preserve">practitioners </w:t>
      </w:r>
      <w:r w:rsidR="00C32E57" w:rsidRPr="001F0BDC">
        <w:rPr>
          <w:rFonts w:ascii="Times New Roman" w:hAnsi="Times New Roman"/>
        </w:rPr>
        <w:t xml:space="preserve">used these informal approaches </w:t>
      </w:r>
      <w:r w:rsidR="00E207F6" w:rsidRPr="001F0BDC">
        <w:rPr>
          <w:rFonts w:ascii="Times New Roman" w:hAnsi="Times New Roman"/>
        </w:rPr>
        <w:t xml:space="preserve">to get an overall feel for a situation and to be </w:t>
      </w:r>
      <w:r w:rsidR="00E207F6" w:rsidRPr="001F0BDC">
        <w:rPr>
          <w:rFonts w:ascii="Times New Roman" w:hAnsi="Times New Roman"/>
        </w:rPr>
        <w:lastRenderedPageBreak/>
        <w:t>open to a</w:t>
      </w:r>
      <w:r w:rsidR="009803AC" w:rsidRPr="001F0BDC">
        <w:rPr>
          <w:rFonts w:ascii="Times New Roman" w:hAnsi="Times New Roman"/>
        </w:rPr>
        <w:t xml:space="preserve"> full range of possible information</w:t>
      </w:r>
      <w:r w:rsidR="00E207F6" w:rsidRPr="001F0BDC">
        <w:rPr>
          <w:rFonts w:ascii="Times New Roman" w:hAnsi="Times New Roman"/>
        </w:rPr>
        <w:t xml:space="preserve"> emerging from</w:t>
      </w:r>
      <w:r w:rsidR="004B0718" w:rsidRPr="001F0BDC">
        <w:rPr>
          <w:rFonts w:ascii="Times New Roman" w:hAnsi="Times New Roman"/>
        </w:rPr>
        <w:t xml:space="preserve"> the observational opportunity </w:t>
      </w:r>
      <w:r w:rsidR="00E207F6" w:rsidRPr="001F0BDC">
        <w:rPr>
          <w:rFonts w:ascii="Times New Roman" w:hAnsi="Times New Roman"/>
        </w:rPr>
        <w:t xml:space="preserve">devoid of </w:t>
      </w:r>
      <w:r w:rsidR="004B0718" w:rsidRPr="001F0BDC">
        <w:rPr>
          <w:rFonts w:ascii="Times New Roman" w:hAnsi="Times New Roman"/>
        </w:rPr>
        <w:t xml:space="preserve">any </w:t>
      </w:r>
      <w:r w:rsidR="00E207F6" w:rsidRPr="001F0BDC">
        <w:rPr>
          <w:rFonts w:ascii="Times New Roman" w:hAnsi="Times New Roman"/>
        </w:rPr>
        <w:t>restrictive foci</w:t>
      </w:r>
      <w:r w:rsidRPr="001F0BDC">
        <w:rPr>
          <w:rFonts w:ascii="Times New Roman" w:hAnsi="Times New Roman"/>
        </w:rPr>
        <w:t>.  It was clear that these methods were being used to gain information to enable the accuracy and appropriateness of decisions made by practitioners, in relation to client goals and need (see Martindale &amp; Collins, 2005).</w:t>
      </w:r>
    </w:p>
    <w:p w14:paraId="1206DC49" w14:textId="77777777" w:rsidR="002B63F6" w:rsidRPr="001F0BDC" w:rsidRDefault="00C72096" w:rsidP="00C72096">
      <w:pPr>
        <w:spacing w:line="480" w:lineRule="auto"/>
        <w:ind w:firstLine="720"/>
        <w:rPr>
          <w:rFonts w:ascii="Times New Roman" w:hAnsi="Times New Roman"/>
        </w:rPr>
      </w:pPr>
      <w:r w:rsidRPr="001F0BDC">
        <w:rPr>
          <w:rFonts w:ascii="Times New Roman" w:hAnsi="Times New Roman"/>
        </w:rPr>
        <w:t>A characteristic of the</w:t>
      </w:r>
      <w:r w:rsidRPr="001F0BDC">
        <w:rPr>
          <w:rFonts w:ascii="Times New Roman" w:hAnsi="Times New Roman"/>
          <w:color w:val="000000" w:themeColor="text1"/>
        </w:rPr>
        <w:t xml:space="preserve"> applied sport psychology profession relates to practice grounded upon firm theoretical and empirical research findings (Winter &amp; Collins, 2015</w:t>
      </w:r>
      <w:r w:rsidR="00CB27D5" w:rsidRPr="001F0BDC">
        <w:rPr>
          <w:rFonts w:ascii="Times New Roman" w:hAnsi="Times New Roman"/>
          <w:color w:val="000000" w:themeColor="text1"/>
        </w:rPr>
        <w:t>a</w:t>
      </w:r>
      <w:r w:rsidRPr="001F0BDC">
        <w:rPr>
          <w:rFonts w:ascii="Times New Roman" w:hAnsi="Times New Roman"/>
          <w:color w:val="000000" w:themeColor="text1"/>
        </w:rPr>
        <w:t xml:space="preserve">, 2016).  Therefore, it is increasingly seen as fundamental to engage in </w:t>
      </w:r>
      <w:r w:rsidRPr="001F0BDC">
        <w:rPr>
          <w:rFonts w:ascii="Times New Roman" w:hAnsi="Times New Roman"/>
        </w:rPr>
        <w:t>evidence-based practice regarding the provision of applied sport psychology (Cropley, Hanton, Miles, &amp; Niven, 2010</w:t>
      </w:r>
      <w:r w:rsidR="00275700" w:rsidRPr="001F0BDC">
        <w:rPr>
          <w:rFonts w:ascii="Times New Roman" w:hAnsi="Times New Roman"/>
        </w:rPr>
        <w:t>; Moore, 2007</w:t>
      </w:r>
      <w:r w:rsidRPr="001F0BDC">
        <w:rPr>
          <w:rFonts w:ascii="Times New Roman" w:hAnsi="Times New Roman"/>
        </w:rPr>
        <w:t xml:space="preserve">).  Conversely, there was a lack of evidence and perceived guidance conveyed by these experienced practitioners on the effective use of observation in applied sport psychology.  This is in contrast to the more established evidence-base of observation in allied professions (e.g., Madan, Conn, Dubo, Voore, &amp; Wiesenfeld, 2012; Regan-Smith, Hirschmann, &amp; Iobst, 2007).  Due to the lack of evidence-based guidance, </w:t>
      </w:r>
      <w:r w:rsidR="00B544F1" w:rsidRPr="001F0BDC">
        <w:rPr>
          <w:rFonts w:ascii="Times New Roman" w:hAnsi="Times New Roman"/>
        </w:rPr>
        <w:t xml:space="preserve">the </w:t>
      </w:r>
      <w:r w:rsidRPr="001F0BDC">
        <w:rPr>
          <w:rFonts w:ascii="Times New Roman" w:hAnsi="Times New Roman"/>
        </w:rPr>
        <w:t xml:space="preserve">applied sport psychologists </w:t>
      </w:r>
      <w:r w:rsidR="00B544F1" w:rsidRPr="001F0BDC">
        <w:rPr>
          <w:rFonts w:ascii="Times New Roman" w:hAnsi="Times New Roman"/>
        </w:rPr>
        <w:t xml:space="preserve">stated they </w:t>
      </w:r>
      <w:r w:rsidRPr="001F0BDC">
        <w:rPr>
          <w:rFonts w:ascii="Times New Roman" w:hAnsi="Times New Roman"/>
        </w:rPr>
        <w:t xml:space="preserve">can be reliant on intuition when observing, owing to deficient knowledge.  </w:t>
      </w:r>
    </w:p>
    <w:p w14:paraId="2C3D99E3" w14:textId="77777777" w:rsidR="00C72096" w:rsidRPr="001F0BDC" w:rsidRDefault="00C72096" w:rsidP="007D7F52">
      <w:pPr>
        <w:widowControl w:val="0"/>
        <w:autoSpaceDE w:val="0"/>
        <w:autoSpaceDN w:val="0"/>
        <w:adjustRightInd w:val="0"/>
        <w:spacing w:line="480" w:lineRule="auto"/>
        <w:ind w:firstLine="720"/>
        <w:rPr>
          <w:rFonts w:ascii="Times New Roman" w:hAnsi="Times New Roman"/>
        </w:rPr>
      </w:pPr>
      <w:r w:rsidRPr="001F0BDC">
        <w:rPr>
          <w:rFonts w:ascii="Times New Roman" w:hAnsi="Times New Roman"/>
          <w:color w:val="000000" w:themeColor="text1"/>
        </w:rPr>
        <w:t xml:space="preserve">While the present study exemplifies a range of interesting findings regarding the use of observation within applied sport psychology, they are not without their limitations. </w:t>
      </w:r>
      <w:r w:rsidR="001E266F" w:rsidRPr="001F0BDC">
        <w:rPr>
          <w:rFonts w:ascii="Times New Roman" w:hAnsi="Times New Roman"/>
          <w:color w:val="000000" w:themeColor="text1"/>
        </w:rPr>
        <w:t xml:space="preserve"> </w:t>
      </w:r>
      <w:r w:rsidRPr="001F0BDC">
        <w:rPr>
          <w:rFonts w:ascii="Times New Roman" w:hAnsi="Times New Roman"/>
        </w:rPr>
        <w:t xml:space="preserve">Though </w:t>
      </w:r>
      <w:r w:rsidR="0004645C" w:rsidRPr="001F0BDC">
        <w:rPr>
          <w:rFonts w:ascii="Times New Roman" w:hAnsi="Times New Roman"/>
        </w:rPr>
        <w:t xml:space="preserve">a </w:t>
      </w:r>
      <w:r w:rsidR="00BD5937" w:rsidRPr="001F0BDC">
        <w:rPr>
          <w:rFonts w:ascii="Times New Roman" w:hAnsi="Times New Roman"/>
        </w:rPr>
        <w:t>strength</w:t>
      </w:r>
      <w:r w:rsidRPr="001F0BDC">
        <w:rPr>
          <w:rFonts w:ascii="Times New Roman" w:hAnsi="Times New Roman"/>
        </w:rPr>
        <w:t xml:space="preserve"> of the investigation was the range and depth of experience of the applied practitioners, all of them worked primarily with elite performers in the United Kingdom, which may limit the generalizability of the findings to other countries</w:t>
      </w:r>
      <w:r w:rsidR="006217F8" w:rsidRPr="001F0BDC">
        <w:rPr>
          <w:rFonts w:ascii="Times New Roman" w:hAnsi="Times New Roman"/>
        </w:rPr>
        <w:t xml:space="preserve"> and expertise of the performers</w:t>
      </w:r>
      <w:r w:rsidRPr="001F0BDC">
        <w:rPr>
          <w:rFonts w:ascii="Times New Roman" w:hAnsi="Times New Roman"/>
        </w:rPr>
        <w:t xml:space="preserve">.  Although, as Sharp, Hodge, and Danish (2014) stated, “sport psychology consultants working at the elite level are a small and unique population and therefore there is much we can learn from these individuals” (p. 86).  Furthermore, Carradice, Shankland, and Beail (2002) believe that, when considering a qualitative study, the research should be evaluated by applicability of the concepts to other situations and to others involved in the </w:t>
      </w:r>
      <w:r w:rsidRPr="001F0BDC">
        <w:rPr>
          <w:rFonts w:ascii="Times New Roman" w:hAnsi="Times New Roman"/>
        </w:rPr>
        <w:lastRenderedPageBreak/>
        <w:t>phenomenon.  We therefore encourage readers to look for overlaps in their own consultancy with the findings in the current investigation and selectively transfer the applied findings into their own practice.</w:t>
      </w:r>
    </w:p>
    <w:p w14:paraId="52456A3D" w14:textId="77777777" w:rsidR="007D7F52" w:rsidRPr="001F0BDC" w:rsidRDefault="007D7F52" w:rsidP="007D7F52">
      <w:pPr>
        <w:autoSpaceDE w:val="0"/>
        <w:autoSpaceDN w:val="0"/>
        <w:adjustRightInd w:val="0"/>
        <w:spacing w:line="480" w:lineRule="auto"/>
        <w:ind w:firstLine="720"/>
        <w:rPr>
          <w:rFonts w:ascii="Times New Roman" w:hAnsi="Times New Roman"/>
        </w:rPr>
      </w:pPr>
      <w:r w:rsidRPr="001F0BDC">
        <w:rPr>
          <w:rFonts w:ascii="Times New Roman" w:hAnsi="Times New Roman"/>
        </w:rPr>
        <w:t>Due to the lack of evidence and perceived guidance conveyed by the experienced practitioners in this study</w:t>
      </w:r>
      <w:r w:rsidRPr="001F0BDC">
        <w:rPr>
          <w:rFonts w:ascii="Times New Roman" w:hAnsi="Times New Roman"/>
          <w:color w:val="000000" w:themeColor="text1"/>
        </w:rPr>
        <w:t xml:space="preserve">, we suggest a number of potential avenues for further research.  </w:t>
      </w:r>
      <w:r w:rsidRPr="001F0BDC">
        <w:rPr>
          <w:rFonts w:ascii="Times New Roman" w:hAnsi="Times New Roman"/>
        </w:rPr>
        <w:t xml:space="preserve">Ultimately, what has emerged from the findings is a substantial need for greater evidence to underpin how observation can be effectively applied in sport psychology practice.  We recommend drawing upon allied professions, such as clinical psychology </w:t>
      </w:r>
      <w:r w:rsidRPr="001F0BDC">
        <w:rPr>
          <w:rFonts w:ascii="Times New Roman" w:hAnsi="Times New Roman"/>
          <w:color w:val="000000" w:themeColor="text1"/>
        </w:rPr>
        <w:t>(Lewis-Smithson et al., 2010)</w:t>
      </w:r>
      <w:r w:rsidRPr="001F0BDC">
        <w:rPr>
          <w:rFonts w:ascii="Times New Roman" w:hAnsi="Times New Roman"/>
        </w:rPr>
        <w:t>, sport coaching (Webster et al., 2013), and the medical literature (Hauer et al., 2011) as disciplines who have recognized the importance placed upon evaluating behavior and hence developed their observational evidence.  These allied disciplines, may therefore have parallels and transferrable recommendations to the effective use of observation within applied sport psychology.  A concern also arose from the experienced practitioners in this study, regarding the potential biases that may exist when using observation.  Future research is therefore required to access both the sport psychologists and clients’ perspective on this experience.  For example, it would be interesting to know if biases affect the client, in that if they know they are being observed do they behave differently.  Likewise, are practitioners sometimes biased with regards to preferences they are looking for and the subsequent effect this may have on their professional judgment and decision-making.</w:t>
      </w:r>
    </w:p>
    <w:p w14:paraId="22669E59" w14:textId="173158DF" w:rsidR="00651DA1" w:rsidRPr="000E2BA0" w:rsidRDefault="003A3048" w:rsidP="000E2BA0">
      <w:pPr>
        <w:spacing w:line="480" w:lineRule="auto"/>
        <w:ind w:firstLine="720"/>
        <w:rPr>
          <w:rFonts w:ascii="Times New Roman" w:eastAsia="Calibri" w:hAnsi="Times New Roman"/>
          <w:highlight w:val="yellow"/>
          <w:lang w:eastAsia="en-GB"/>
        </w:rPr>
      </w:pPr>
      <w:r w:rsidRPr="00F0320D">
        <w:rPr>
          <w:rFonts w:ascii="Times New Roman" w:hAnsi="Times New Roman"/>
          <w:color w:val="000000" w:themeColor="text1"/>
        </w:rPr>
        <w:t xml:space="preserve">Overall </w:t>
      </w:r>
      <w:r w:rsidRPr="00F0320D">
        <w:rPr>
          <w:rFonts w:ascii="Times New Roman" w:hAnsi="Times New Roman"/>
        </w:rPr>
        <w:t xml:space="preserve">this study has highlighted a number of important benefits for successful sport psychology consulting when </w:t>
      </w:r>
      <w:r w:rsidRPr="0080268D">
        <w:rPr>
          <w:rFonts w:ascii="Times New Roman" w:hAnsi="Times New Roman"/>
        </w:rPr>
        <w:t xml:space="preserve">applied practitioners engage in observational processes.  In addition to the more traditional information gathering and assessment-focused impact of observations, </w:t>
      </w:r>
      <w:r w:rsidRPr="0080268D">
        <w:rPr>
          <w:rFonts w:ascii="Times New Roman" w:hAnsi="Times New Roman"/>
          <w:color w:val="000000" w:themeColor="text1"/>
        </w:rPr>
        <w:t xml:space="preserve">our research findings </w:t>
      </w:r>
      <w:r w:rsidR="00310ADE" w:rsidRPr="0080268D">
        <w:rPr>
          <w:rFonts w:ascii="Times New Roman" w:hAnsi="Times New Roman"/>
          <w:color w:val="000000" w:themeColor="text1"/>
        </w:rPr>
        <w:t xml:space="preserve">provide </w:t>
      </w:r>
      <w:r w:rsidR="00C0636B" w:rsidRPr="0080268D">
        <w:rPr>
          <w:rFonts w:ascii="Times New Roman" w:hAnsi="Times New Roman"/>
          <w:color w:val="000000" w:themeColor="text1"/>
        </w:rPr>
        <w:t xml:space="preserve">further </w:t>
      </w:r>
      <w:r w:rsidR="00310ADE" w:rsidRPr="0080268D">
        <w:rPr>
          <w:rFonts w:ascii="Times New Roman" w:hAnsi="Times New Roman"/>
          <w:color w:val="000000" w:themeColor="text1"/>
        </w:rPr>
        <w:t xml:space="preserve">insight </w:t>
      </w:r>
      <w:r w:rsidR="001B39A1" w:rsidRPr="0080268D">
        <w:rPr>
          <w:rFonts w:ascii="Times New Roman" w:hAnsi="Times New Roman"/>
          <w:color w:val="000000" w:themeColor="text1"/>
        </w:rPr>
        <w:t xml:space="preserve">into </w:t>
      </w:r>
      <w:r w:rsidRPr="0080268D">
        <w:rPr>
          <w:rFonts w:ascii="Times New Roman" w:hAnsi="Times New Roman"/>
          <w:color w:val="000000" w:themeColor="text1"/>
        </w:rPr>
        <w:t>observation</w:t>
      </w:r>
      <w:r w:rsidR="00C0636B" w:rsidRPr="0080268D">
        <w:rPr>
          <w:rFonts w:ascii="Times New Roman" w:hAnsi="Times New Roman"/>
          <w:color w:val="000000" w:themeColor="text1"/>
        </w:rPr>
        <w:t xml:space="preserve"> than previously </w:t>
      </w:r>
      <w:r w:rsidR="00292E3A" w:rsidRPr="0080268D">
        <w:rPr>
          <w:rFonts w:ascii="Times New Roman" w:hAnsi="Times New Roman"/>
          <w:color w:val="000000" w:themeColor="text1"/>
        </w:rPr>
        <w:t>offered</w:t>
      </w:r>
      <w:r w:rsidR="00AF50E3" w:rsidRPr="0080268D">
        <w:rPr>
          <w:rFonts w:ascii="Times New Roman" w:hAnsi="Times New Roman"/>
          <w:color w:val="000000" w:themeColor="text1"/>
        </w:rPr>
        <w:t xml:space="preserve"> </w:t>
      </w:r>
      <w:r w:rsidR="000E2BA0" w:rsidRPr="0080268D">
        <w:rPr>
          <w:rFonts w:ascii="Times New Roman" w:hAnsi="Times New Roman"/>
          <w:color w:val="000000" w:themeColor="text1"/>
        </w:rPr>
        <w:t>in the extant litertaure.  Specifically, observation was perceived</w:t>
      </w:r>
      <w:r w:rsidRPr="0080268D">
        <w:rPr>
          <w:rFonts w:ascii="Times New Roman" w:hAnsi="Times New Roman"/>
          <w:color w:val="000000" w:themeColor="text1"/>
        </w:rPr>
        <w:t xml:space="preserve"> </w:t>
      </w:r>
      <w:r w:rsidR="007B1DCC" w:rsidRPr="0080268D">
        <w:rPr>
          <w:rFonts w:ascii="Times New Roman" w:hAnsi="Times New Roman"/>
          <w:color w:val="000000" w:themeColor="text1"/>
        </w:rPr>
        <w:t xml:space="preserve">as </w:t>
      </w:r>
      <w:r w:rsidR="0011794B" w:rsidRPr="0080268D">
        <w:rPr>
          <w:rFonts w:ascii="Times New Roman" w:eastAsia="Calibri" w:hAnsi="Times New Roman"/>
          <w:lang w:eastAsia="en-GB"/>
        </w:rPr>
        <w:t>a</w:t>
      </w:r>
      <w:r w:rsidR="000E2BA0" w:rsidRPr="0080268D">
        <w:rPr>
          <w:rFonts w:ascii="Times New Roman" w:eastAsia="Calibri" w:hAnsi="Times New Roman"/>
          <w:lang w:eastAsia="en-GB"/>
        </w:rPr>
        <w:t>n</w:t>
      </w:r>
      <w:r w:rsidRPr="0080268D">
        <w:rPr>
          <w:rFonts w:ascii="Times New Roman" w:eastAsia="Calibri" w:hAnsi="Times New Roman"/>
          <w:lang w:eastAsia="en-GB"/>
        </w:rPr>
        <w:t xml:space="preserve"> invaluable tool to facilitate an enhanced contextual intelligence and subsequent organizational level </w:t>
      </w:r>
      <w:r w:rsidRPr="0080268D">
        <w:rPr>
          <w:rFonts w:ascii="Times New Roman" w:eastAsia="Calibri" w:hAnsi="Times New Roman"/>
          <w:lang w:eastAsia="en-GB"/>
        </w:rPr>
        <w:lastRenderedPageBreak/>
        <w:t xml:space="preserve">understanding of the sporting context within which practitioners are working.  Furthermore, this research has contributed to a developed understanding and novel application </w:t>
      </w:r>
      <w:r w:rsidR="00FD7956" w:rsidRPr="0080268D">
        <w:rPr>
          <w:rFonts w:ascii="Times New Roman" w:eastAsia="Calibri" w:hAnsi="Times New Roman"/>
          <w:lang w:eastAsia="en-GB"/>
        </w:rPr>
        <w:t xml:space="preserve">away </w:t>
      </w:r>
      <w:r w:rsidRPr="0080268D">
        <w:rPr>
          <w:rFonts w:ascii="Times New Roman" w:eastAsia="Calibri" w:hAnsi="Times New Roman"/>
          <w:lang w:eastAsia="en-GB"/>
        </w:rPr>
        <w:t xml:space="preserve">from the field, where micro-level observations </w:t>
      </w:r>
      <w:r w:rsidRPr="0080268D">
        <w:rPr>
          <w:rFonts w:ascii="Times New Roman" w:hAnsi="Times New Roman"/>
        </w:rPr>
        <w:t>take the focus to subtle and nuanced verbal and nonverbal behaviors and communications exhibited by an individual</w:t>
      </w:r>
      <w:r w:rsidR="004E0AE6" w:rsidRPr="0080268D">
        <w:rPr>
          <w:rFonts w:ascii="Times New Roman" w:hAnsi="Times New Roman"/>
        </w:rPr>
        <w:t xml:space="preserve"> </w:t>
      </w:r>
      <w:r w:rsidR="004E0AE6" w:rsidRPr="0080268D">
        <w:rPr>
          <w:rFonts w:ascii="Times New Roman" w:eastAsia="Calibri" w:hAnsi="Times New Roman"/>
          <w:lang w:eastAsia="en-GB"/>
        </w:rPr>
        <w:t>in the consultancy room</w:t>
      </w:r>
      <w:r w:rsidRPr="0080268D">
        <w:rPr>
          <w:rFonts w:ascii="Times New Roman" w:hAnsi="Times New Roman"/>
        </w:rPr>
        <w:t xml:space="preserve">.  </w:t>
      </w:r>
      <w:r w:rsidR="00847921" w:rsidRPr="0080268D">
        <w:rPr>
          <w:rFonts w:ascii="Times New Roman" w:hAnsi="Times New Roman"/>
        </w:rPr>
        <w:t>Nonetheless</w:t>
      </w:r>
      <w:r w:rsidRPr="0080268D">
        <w:rPr>
          <w:rFonts w:ascii="Times New Roman" w:hAnsi="Times New Roman"/>
        </w:rPr>
        <w:t>, what has emerged is a unanimous call for greater development of observation skills within the training of applied practitioners.  Professional organizations (such as the Association for Applied Sport Psychology, BASES, and the BPS) should take heed of this and promote the importance of becoming skilled in observation through their required professional competencies, educational, and continued professional development opportunities.  However, before such training can be developed the current gap of observation research</w:t>
      </w:r>
      <w:r w:rsidRPr="0080268D">
        <w:rPr>
          <w:rFonts w:ascii="Times New Roman" w:hAnsi="Times New Roman"/>
          <w:color w:val="FF0000"/>
        </w:rPr>
        <w:t xml:space="preserve"> </w:t>
      </w:r>
      <w:r w:rsidRPr="0080268D">
        <w:rPr>
          <w:rFonts w:ascii="Times New Roman" w:hAnsi="Times New Roman"/>
        </w:rPr>
        <w:t>within applied sport psychology needs to be developed to extend the findings provided within this study.</w:t>
      </w:r>
    </w:p>
    <w:p w14:paraId="55D58396" w14:textId="77777777" w:rsidR="007E3BD7" w:rsidRDefault="007E3BD7" w:rsidP="00375667">
      <w:pPr>
        <w:spacing w:line="480" w:lineRule="auto"/>
        <w:jc w:val="center"/>
        <w:rPr>
          <w:rFonts w:ascii="Times New Roman" w:hAnsi="Times New Roman"/>
          <w:color w:val="000000" w:themeColor="text1"/>
        </w:rPr>
      </w:pPr>
    </w:p>
    <w:p w14:paraId="3A25DE09" w14:textId="77777777" w:rsidR="004F1EB0" w:rsidRDefault="004F1EB0" w:rsidP="00375667">
      <w:pPr>
        <w:spacing w:line="480" w:lineRule="auto"/>
        <w:jc w:val="center"/>
        <w:rPr>
          <w:rFonts w:ascii="Times New Roman" w:hAnsi="Times New Roman"/>
          <w:color w:val="000000" w:themeColor="text1"/>
        </w:rPr>
      </w:pPr>
    </w:p>
    <w:p w14:paraId="7D035C88" w14:textId="77777777" w:rsidR="007E3BD7" w:rsidRDefault="007E3BD7" w:rsidP="00375667">
      <w:pPr>
        <w:spacing w:line="480" w:lineRule="auto"/>
        <w:jc w:val="center"/>
        <w:rPr>
          <w:rFonts w:ascii="Times New Roman" w:hAnsi="Times New Roman"/>
          <w:color w:val="000000" w:themeColor="text1"/>
        </w:rPr>
      </w:pPr>
    </w:p>
    <w:p w14:paraId="0501D841" w14:textId="77777777" w:rsidR="007E3BD7" w:rsidRDefault="007E3BD7" w:rsidP="00375667">
      <w:pPr>
        <w:spacing w:line="480" w:lineRule="auto"/>
        <w:jc w:val="center"/>
        <w:rPr>
          <w:rFonts w:ascii="Times New Roman" w:hAnsi="Times New Roman"/>
          <w:color w:val="000000" w:themeColor="text1"/>
        </w:rPr>
      </w:pPr>
    </w:p>
    <w:p w14:paraId="32D1D90E" w14:textId="77777777" w:rsidR="007E3BD7" w:rsidRDefault="007E3BD7" w:rsidP="00375667">
      <w:pPr>
        <w:spacing w:line="480" w:lineRule="auto"/>
        <w:jc w:val="center"/>
        <w:rPr>
          <w:rFonts w:ascii="Times New Roman" w:hAnsi="Times New Roman"/>
          <w:color w:val="000000" w:themeColor="text1"/>
        </w:rPr>
      </w:pPr>
    </w:p>
    <w:p w14:paraId="3780C4B4" w14:textId="77777777" w:rsidR="007E3BD7" w:rsidRDefault="007E3BD7" w:rsidP="00375667">
      <w:pPr>
        <w:spacing w:line="480" w:lineRule="auto"/>
        <w:jc w:val="center"/>
        <w:rPr>
          <w:rFonts w:ascii="Times New Roman" w:hAnsi="Times New Roman"/>
          <w:color w:val="000000" w:themeColor="text1"/>
        </w:rPr>
      </w:pPr>
    </w:p>
    <w:p w14:paraId="62070654" w14:textId="77777777" w:rsidR="00806C41" w:rsidRDefault="00806C41" w:rsidP="0047157F">
      <w:pPr>
        <w:spacing w:line="480" w:lineRule="auto"/>
        <w:rPr>
          <w:rFonts w:ascii="Times New Roman" w:hAnsi="Times New Roman"/>
          <w:color w:val="000000" w:themeColor="text1"/>
        </w:rPr>
      </w:pPr>
    </w:p>
    <w:p w14:paraId="428AB5A8" w14:textId="77777777" w:rsidR="00806C41" w:rsidRDefault="00806C41" w:rsidP="00375667">
      <w:pPr>
        <w:spacing w:line="480" w:lineRule="auto"/>
        <w:jc w:val="center"/>
        <w:rPr>
          <w:rFonts w:ascii="Times New Roman" w:hAnsi="Times New Roman"/>
          <w:color w:val="000000" w:themeColor="text1"/>
        </w:rPr>
      </w:pPr>
    </w:p>
    <w:p w14:paraId="5E67D282" w14:textId="77777777" w:rsidR="009C56EE" w:rsidRDefault="009C56EE" w:rsidP="00375667">
      <w:pPr>
        <w:spacing w:line="480" w:lineRule="auto"/>
        <w:jc w:val="center"/>
        <w:rPr>
          <w:rFonts w:ascii="Times New Roman" w:hAnsi="Times New Roman"/>
          <w:color w:val="000000" w:themeColor="text1"/>
        </w:rPr>
      </w:pPr>
    </w:p>
    <w:p w14:paraId="5003B552" w14:textId="77777777" w:rsidR="009C56EE" w:rsidRDefault="009C56EE" w:rsidP="00375667">
      <w:pPr>
        <w:spacing w:line="480" w:lineRule="auto"/>
        <w:jc w:val="center"/>
        <w:rPr>
          <w:rFonts w:ascii="Times New Roman" w:hAnsi="Times New Roman"/>
          <w:color w:val="000000" w:themeColor="text1"/>
        </w:rPr>
      </w:pPr>
    </w:p>
    <w:p w14:paraId="394FDA70" w14:textId="77777777" w:rsidR="009C56EE" w:rsidRDefault="009C56EE" w:rsidP="00375667">
      <w:pPr>
        <w:spacing w:line="480" w:lineRule="auto"/>
        <w:jc w:val="center"/>
        <w:rPr>
          <w:rFonts w:ascii="Times New Roman" w:hAnsi="Times New Roman"/>
          <w:color w:val="000000" w:themeColor="text1"/>
        </w:rPr>
      </w:pPr>
    </w:p>
    <w:p w14:paraId="68534EC7" w14:textId="77777777" w:rsidR="006E75FB" w:rsidRDefault="006E75FB" w:rsidP="003A3048">
      <w:pPr>
        <w:spacing w:line="480" w:lineRule="auto"/>
        <w:rPr>
          <w:rFonts w:ascii="Times New Roman" w:hAnsi="Times New Roman"/>
          <w:color w:val="000000" w:themeColor="text1"/>
        </w:rPr>
      </w:pPr>
    </w:p>
    <w:p w14:paraId="31C6EEB6" w14:textId="77777777" w:rsidR="006E75FB" w:rsidRDefault="006E75FB" w:rsidP="003A3048">
      <w:pPr>
        <w:spacing w:line="480" w:lineRule="auto"/>
        <w:rPr>
          <w:rFonts w:ascii="Times New Roman" w:hAnsi="Times New Roman"/>
          <w:color w:val="000000" w:themeColor="text1"/>
        </w:rPr>
      </w:pPr>
    </w:p>
    <w:p w14:paraId="37C07AFC" w14:textId="77777777" w:rsidR="001412A5" w:rsidRPr="0080268D" w:rsidRDefault="001412A5" w:rsidP="00375667">
      <w:pPr>
        <w:spacing w:line="480" w:lineRule="auto"/>
        <w:jc w:val="center"/>
        <w:rPr>
          <w:rFonts w:ascii="Times New Roman" w:hAnsi="Times New Roman"/>
          <w:color w:val="000000" w:themeColor="text1"/>
        </w:rPr>
      </w:pPr>
      <w:r w:rsidRPr="0080268D">
        <w:rPr>
          <w:rFonts w:ascii="Times New Roman" w:hAnsi="Times New Roman"/>
          <w:color w:val="000000" w:themeColor="text1"/>
        </w:rPr>
        <w:lastRenderedPageBreak/>
        <w:t>References</w:t>
      </w:r>
    </w:p>
    <w:p w14:paraId="6E3AD83B" w14:textId="77777777" w:rsidR="00183A11" w:rsidRPr="0080268D" w:rsidRDefault="00183A11" w:rsidP="00183A11">
      <w:pPr>
        <w:widowControl w:val="0"/>
        <w:autoSpaceDE w:val="0"/>
        <w:autoSpaceDN w:val="0"/>
        <w:adjustRightInd w:val="0"/>
        <w:spacing w:line="480" w:lineRule="auto"/>
        <w:ind w:left="720" w:hanging="720"/>
        <w:rPr>
          <w:rFonts w:ascii="Times New Roman" w:hAnsi="Times New Roman"/>
        </w:rPr>
      </w:pPr>
      <w:r w:rsidRPr="0080268D">
        <w:rPr>
          <w:rFonts w:ascii="Times New Roman" w:hAnsi="Times New Roman"/>
        </w:rPr>
        <w:t xml:space="preserve">Andersen, M. (2000). </w:t>
      </w:r>
      <w:r w:rsidRPr="0080268D">
        <w:rPr>
          <w:rFonts w:ascii="Times New Roman" w:hAnsi="Times New Roman"/>
          <w:i/>
          <w:iCs/>
        </w:rPr>
        <w:t>Doing sport psychology</w:t>
      </w:r>
      <w:r w:rsidR="0007079D" w:rsidRPr="0080268D">
        <w:rPr>
          <w:rFonts w:ascii="Times New Roman" w:hAnsi="Times New Roman"/>
        </w:rPr>
        <w:t xml:space="preserve">. Champaign, </w:t>
      </w:r>
      <w:r w:rsidR="0013002D" w:rsidRPr="0080268D">
        <w:rPr>
          <w:rFonts w:ascii="Times New Roman" w:hAnsi="Times New Roman"/>
        </w:rPr>
        <w:t>IL</w:t>
      </w:r>
      <w:r w:rsidRPr="0080268D">
        <w:rPr>
          <w:rFonts w:ascii="Times New Roman" w:hAnsi="Times New Roman"/>
        </w:rPr>
        <w:t>: Human Kinetics.</w:t>
      </w:r>
    </w:p>
    <w:p w14:paraId="62864299" w14:textId="77777777" w:rsidR="00D80D49" w:rsidRPr="0080268D" w:rsidRDefault="00183A11" w:rsidP="00D80D49">
      <w:pPr>
        <w:widowControl w:val="0"/>
        <w:autoSpaceDE w:val="0"/>
        <w:autoSpaceDN w:val="0"/>
        <w:adjustRightInd w:val="0"/>
        <w:spacing w:line="480" w:lineRule="auto"/>
        <w:ind w:left="720" w:hanging="720"/>
        <w:rPr>
          <w:rFonts w:ascii="Times New Roman" w:hAnsi="Times New Roman"/>
          <w:color w:val="000000" w:themeColor="text1"/>
        </w:rPr>
      </w:pPr>
      <w:r w:rsidRPr="0080268D">
        <w:rPr>
          <w:rFonts w:ascii="Times New Roman" w:hAnsi="Times New Roman"/>
          <w:color w:val="000000" w:themeColor="text1"/>
        </w:rPr>
        <w:t xml:space="preserve">Anderson, A., Miles, A., Mahoney, C., &amp; Robinson, P. (2002). Evaluating the effectiveness of applied sport psychology practice: Making the case for a case study approach. </w:t>
      </w:r>
      <w:r w:rsidRPr="0080268D">
        <w:rPr>
          <w:rFonts w:ascii="Times New Roman" w:hAnsi="Times New Roman"/>
          <w:i/>
          <w:color w:val="000000" w:themeColor="text1"/>
        </w:rPr>
        <w:t>The Sport Psychologist, 16</w:t>
      </w:r>
      <w:r w:rsidRPr="0080268D">
        <w:rPr>
          <w:rFonts w:ascii="Times New Roman" w:hAnsi="Times New Roman"/>
          <w:color w:val="000000" w:themeColor="text1"/>
        </w:rPr>
        <w:t>, 432-453.</w:t>
      </w:r>
    </w:p>
    <w:p w14:paraId="53B5C877" w14:textId="77777777" w:rsidR="00146E9D" w:rsidRPr="0080268D" w:rsidRDefault="00146E9D" w:rsidP="00146E9D">
      <w:pPr>
        <w:spacing w:line="480" w:lineRule="auto"/>
        <w:ind w:left="720" w:hanging="720"/>
        <w:rPr>
          <w:rFonts w:ascii="Times New Roman" w:hAnsi="Times New Roman"/>
          <w:color w:val="000000" w:themeColor="text1"/>
        </w:rPr>
      </w:pPr>
      <w:r w:rsidRPr="0080268D">
        <w:rPr>
          <w:rFonts w:ascii="Times New Roman" w:hAnsi="Times New Roman"/>
          <w:color w:val="000000" w:themeColor="text1"/>
        </w:rPr>
        <w:t xml:space="preserve">Beauchamp, P. H., Halliwell, W. R., Fournier, J. F., &amp; Koestner, R. (1996). Effects of cognitive-behavioral psychological skills training on the motivation, preparation, and putting performance of novice golfers. </w:t>
      </w:r>
      <w:r w:rsidRPr="0080268D">
        <w:rPr>
          <w:rFonts w:ascii="Times New Roman" w:hAnsi="Times New Roman"/>
          <w:i/>
          <w:color w:val="000000" w:themeColor="text1"/>
        </w:rPr>
        <w:t>The Sport Psychologist, 10</w:t>
      </w:r>
      <w:r w:rsidRPr="0080268D">
        <w:rPr>
          <w:rFonts w:ascii="Times New Roman" w:hAnsi="Times New Roman"/>
          <w:color w:val="000000" w:themeColor="text1"/>
        </w:rPr>
        <w:t>, 157-170.</w:t>
      </w:r>
    </w:p>
    <w:p w14:paraId="7FD851BF" w14:textId="77777777" w:rsidR="001E035E" w:rsidRPr="0080268D" w:rsidRDefault="001E035E" w:rsidP="00D80D49">
      <w:pPr>
        <w:widowControl w:val="0"/>
        <w:autoSpaceDE w:val="0"/>
        <w:autoSpaceDN w:val="0"/>
        <w:adjustRightInd w:val="0"/>
        <w:spacing w:line="480" w:lineRule="auto"/>
        <w:ind w:left="720" w:hanging="720"/>
        <w:rPr>
          <w:rFonts w:ascii="Times New Roman" w:hAnsi="Times New Roman"/>
        </w:rPr>
      </w:pPr>
      <w:r w:rsidRPr="0080268D">
        <w:rPr>
          <w:rFonts w:ascii="Times New Roman" w:hAnsi="Times New Roman"/>
        </w:rPr>
        <w:t xml:space="preserve">Beckmann, J., &amp; Kellmann, M. (2003). Procedures and principles of sport psychological assessment. </w:t>
      </w:r>
      <w:r w:rsidRPr="0080268D">
        <w:rPr>
          <w:rFonts w:ascii="Times New Roman" w:hAnsi="Times New Roman"/>
          <w:i/>
        </w:rPr>
        <w:t>The Sport Psychologist, 17</w:t>
      </w:r>
      <w:r w:rsidRPr="0080268D">
        <w:rPr>
          <w:rFonts w:ascii="Times New Roman" w:hAnsi="Times New Roman"/>
        </w:rPr>
        <w:t>, 338-350.</w:t>
      </w:r>
    </w:p>
    <w:p w14:paraId="28C50865" w14:textId="77777777" w:rsidR="00845E17" w:rsidRPr="0080268D" w:rsidRDefault="00845E17" w:rsidP="00845E17">
      <w:pPr>
        <w:widowControl w:val="0"/>
        <w:autoSpaceDE w:val="0"/>
        <w:autoSpaceDN w:val="0"/>
        <w:adjustRightInd w:val="0"/>
        <w:spacing w:line="480" w:lineRule="auto"/>
        <w:ind w:left="720" w:hanging="720"/>
        <w:rPr>
          <w:rFonts w:ascii="Times New Roman" w:hAnsi="Times New Roman"/>
        </w:rPr>
      </w:pPr>
      <w:r w:rsidRPr="0080268D">
        <w:rPr>
          <w:rFonts w:ascii="Times New Roman" w:hAnsi="Times New Roman"/>
        </w:rPr>
        <w:t xml:space="preserve">Braun, V., &amp; Clarke, V. (2006). Using thematic analysis in psychology. </w:t>
      </w:r>
      <w:r w:rsidRPr="0080268D">
        <w:rPr>
          <w:rFonts w:ascii="Times New Roman" w:hAnsi="Times New Roman"/>
          <w:i/>
        </w:rPr>
        <w:t>Qualitative Research in Psychology</w:t>
      </w:r>
      <w:r w:rsidRPr="0080268D">
        <w:rPr>
          <w:rFonts w:ascii="Times New Roman" w:hAnsi="Times New Roman"/>
        </w:rPr>
        <w:t xml:space="preserve">, </w:t>
      </w:r>
      <w:r w:rsidRPr="0080268D">
        <w:rPr>
          <w:rFonts w:ascii="Times New Roman" w:hAnsi="Times New Roman"/>
          <w:i/>
        </w:rPr>
        <w:t>3</w:t>
      </w:r>
      <w:r w:rsidRPr="0080268D">
        <w:rPr>
          <w:rFonts w:ascii="Times New Roman" w:hAnsi="Times New Roman"/>
        </w:rPr>
        <w:t>, 77-101. doi:10.1191/1478088706qp063oa</w:t>
      </w:r>
    </w:p>
    <w:p w14:paraId="29DFD5D9" w14:textId="77777777" w:rsidR="00183A11" w:rsidRPr="0080268D" w:rsidRDefault="00183A11" w:rsidP="00183A11">
      <w:pPr>
        <w:spacing w:line="480" w:lineRule="auto"/>
        <w:ind w:left="709" w:hanging="709"/>
        <w:rPr>
          <w:rFonts w:ascii="Times New Roman" w:hAnsi="Times New Roman"/>
        </w:rPr>
      </w:pPr>
      <w:r w:rsidRPr="0080268D">
        <w:rPr>
          <w:rFonts w:ascii="Times New Roman" w:hAnsi="Times New Roman"/>
        </w:rPr>
        <w:t xml:space="preserve">Brewer, B. W., Van Raalte, J. L., Linder, D. E., &amp; Van Raalte, N. S. (1991). Peak performance and the perils of retrospective introspection. </w:t>
      </w:r>
      <w:r w:rsidRPr="0080268D">
        <w:rPr>
          <w:rFonts w:ascii="Times New Roman" w:hAnsi="Times New Roman"/>
          <w:i/>
        </w:rPr>
        <w:t>Journal of Sport and Exercise Psychology, 8</w:t>
      </w:r>
      <w:r w:rsidRPr="0080268D">
        <w:rPr>
          <w:rFonts w:ascii="Times New Roman" w:hAnsi="Times New Roman"/>
        </w:rPr>
        <w:t xml:space="preserve">, 227-238. </w:t>
      </w:r>
    </w:p>
    <w:p w14:paraId="0B1BA06E" w14:textId="77777777" w:rsidR="00183A11" w:rsidRPr="0080268D" w:rsidRDefault="00183A11" w:rsidP="00183A11">
      <w:pPr>
        <w:spacing w:line="480" w:lineRule="auto"/>
        <w:ind w:left="720" w:hanging="720"/>
        <w:rPr>
          <w:rFonts w:ascii="Times New Roman" w:hAnsi="Times New Roman"/>
          <w:color w:val="000000" w:themeColor="text1"/>
        </w:rPr>
      </w:pPr>
      <w:r w:rsidRPr="0080268D">
        <w:rPr>
          <w:rFonts w:ascii="Times New Roman" w:hAnsi="Times New Roman"/>
          <w:color w:val="000000" w:themeColor="text1"/>
        </w:rPr>
        <w:t xml:space="preserve">Brown, C. H., Gould, D., &amp; Foster, S. (2005). A framework for developing contextual intelligence (CI). </w:t>
      </w:r>
      <w:r w:rsidRPr="0080268D">
        <w:rPr>
          <w:rFonts w:ascii="Times New Roman" w:hAnsi="Times New Roman"/>
          <w:i/>
          <w:iCs/>
          <w:color w:val="000000" w:themeColor="text1"/>
        </w:rPr>
        <w:t>The Sport Psychologist, 19</w:t>
      </w:r>
      <w:r w:rsidRPr="0080268D">
        <w:rPr>
          <w:rFonts w:ascii="Times New Roman" w:hAnsi="Times New Roman"/>
          <w:color w:val="000000" w:themeColor="text1"/>
        </w:rPr>
        <w:t>, 51-62.</w:t>
      </w:r>
    </w:p>
    <w:p w14:paraId="3DE65116" w14:textId="77777777" w:rsidR="00183A11" w:rsidRPr="0080268D" w:rsidRDefault="00183A11" w:rsidP="00183A11">
      <w:pPr>
        <w:widowControl w:val="0"/>
        <w:autoSpaceDE w:val="0"/>
        <w:autoSpaceDN w:val="0"/>
        <w:adjustRightInd w:val="0"/>
        <w:spacing w:line="480" w:lineRule="auto"/>
        <w:ind w:left="720" w:hanging="720"/>
        <w:rPr>
          <w:rFonts w:ascii="Times New Roman" w:hAnsi="Times New Roman"/>
        </w:rPr>
      </w:pPr>
      <w:r w:rsidRPr="0080268D">
        <w:rPr>
          <w:rFonts w:ascii="Times New Roman" w:hAnsi="Times New Roman"/>
        </w:rPr>
        <w:t xml:space="preserve">Carradice, A., Shankland, M. C., &amp; Beail, N. (2002). A qualitative study of the theoretical models used by UK mental health nurses to guide their assessments with family caregivers of people with dementia. </w:t>
      </w:r>
      <w:r w:rsidRPr="0080268D">
        <w:rPr>
          <w:rFonts w:ascii="Times New Roman" w:hAnsi="Times New Roman"/>
          <w:i/>
        </w:rPr>
        <w:t>International Journal of Nursing Studies</w:t>
      </w:r>
      <w:r w:rsidRPr="0080268D">
        <w:rPr>
          <w:rFonts w:ascii="Times New Roman" w:hAnsi="Times New Roman"/>
        </w:rPr>
        <w:t xml:space="preserve">, </w:t>
      </w:r>
      <w:r w:rsidRPr="0080268D">
        <w:rPr>
          <w:rFonts w:ascii="Times New Roman" w:hAnsi="Times New Roman"/>
          <w:i/>
        </w:rPr>
        <w:t>39</w:t>
      </w:r>
      <w:r w:rsidRPr="0080268D">
        <w:rPr>
          <w:rFonts w:ascii="Times New Roman" w:hAnsi="Times New Roman"/>
        </w:rPr>
        <w:t>, 17-26. doi:10.1016/S0020-7489(01)00008-6</w:t>
      </w:r>
    </w:p>
    <w:p w14:paraId="47C18A84" w14:textId="77777777" w:rsidR="00146E9D" w:rsidRPr="0080268D" w:rsidRDefault="00146E9D" w:rsidP="00146E9D">
      <w:pPr>
        <w:spacing w:line="480" w:lineRule="auto"/>
        <w:ind w:left="720" w:hanging="720"/>
        <w:rPr>
          <w:rFonts w:ascii="Times New Roman" w:hAnsi="Times New Roman"/>
          <w:color w:val="000000" w:themeColor="text1"/>
        </w:rPr>
      </w:pPr>
      <w:r w:rsidRPr="0080268D">
        <w:rPr>
          <w:rFonts w:ascii="Times New Roman" w:hAnsi="Times New Roman"/>
          <w:color w:val="000000" w:themeColor="text1"/>
        </w:rPr>
        <w:t xml:space="preserve">Cohn, P. J., Rotella, R. J., &amp; Lloyd, J. W. (1990). Effects of a cognitive-behavioral intervention on the preshot routine and performance in golf. </w:t>
      </w:r>
      <w:r w:rsidRPr="0080268D">
        <w:rPr>
          <w:rFonts w:ascii="Times New Roman" w:hAnsi="Times New Roman"/>
          <w:i/>
          <w:color w:val="000000" w:themeColor="text1"/>
        </w:rPr>
        <w:t>The Sport Psychologist, 4</w:t>
      </w:r>
      <w:r w:rsidRPr="0080268D">
        <w:rPr>
          <w:rFonts w:ascii="Times New Roman" w:hAnsi="Times New Roman"/>
          <w:color w:val="000000" w:themeColor="text1"/>
        </w:rPr>
        <w:t>, 33-47.</w:t>
      </w:r>
    </w:p>
    <w:p w14:paraId="66EBB567" w14:textId="77777777" w:rsidR="006217F8" w:rsidRPr="0080268D" w:rsidRDefault="006217F8" w:rsidP="006217F8">
      <w:pPr>
        <w:spacing w:line="480" w:lineRule="auto"/>
        <w:ind w:left="720" w:hanging="720"/>
        <w:rPr>
          <w:rFonts w:ascii="Times New Roman" w:hAnsi="Times New Roman"/>
        </w:rPr>
      </w:pPr>
      <w:r w:rsidRPr="0080268D">
        <w:rPr>
          <w:rFonts w:ascii="Times New Roman" w:hAnsi="Times New Roman"/>
        </w:rPr>
        <w:lastRenderedPageBreak/>
        <w:t xml:space="preserve">Collins, D., Burke, V., Martindale, A., &amp; Cruikshank, A. (2015). The illusion of competency versus the desirability of expertise: Seeking a common standard for support professions in sport. </w:t>
      </w:r>
      <w:r w:rsidRPr="0080268D">
        <w:rPr>
          <w:rFonts w:ascii="Times New Roman" w:hAnsi="Times New Roman"/>
          <w:i/>
        </w:rPr>
        <w:t>Sports Medicine, 45</w:t>
      </w:r>
      <w:r w:rsidRPr="0080268D">
        <w:rPr>
          <w:rFonts w:ascii="Times New Roman" w:hAnsi="Times New Roman"/>
        </w:rPr>
        <w:t>, 1-7.</w:t>
      </w:r>
      <w:r w:rsidR="005D0B3E" w:rsidRPr="0080268D">
        <w:rPr>
          <w:rFonts w:ascii="Times New Roman" w:hAnsi="Times New Roman"/>
        </w:rPr>
        <w:t xml:space="preserve"> doi:10.1007/s40279-014-0251-1 </w:t>
      </w:r>
    </w:p>
    <w:p w14:paraId="0B23BB42" w14:textId="77777777" w:rsidR="00E60034" w:rsidRPr="0080268D" w:rsidRDefault="00221FCD" w:rsidP="00E60034">
      <w:pPr>
        <w:widowControl w:val="0"/>
        <w:autoSpaceDE w:val="0"/>
        <w:autoSpaceDN w:val="0"/>
        <w:adjustRightInd w:val="0"/>
        <w:spacing w:line="480" w:lineRule="auto"/>
        <w:ind w:left="720" w:hanging="720"/>
        <w:rPr>
          <w:rFonts w:ascii="Times New Roman" w:hAnsi="Times New Roman"/>
        </w:rPr>
      </w:pPr>
      <w:r w:rsidRPr="0080268D">
        <w:rPr>
          <w:rFonts w:ascii="Times New Roman" w:hAnsi="Times New Roman"/>
        </w:rPr>
        <w:t xml:space="preserve">Creswell, J. W. (2003). </w:t>
      </w:r>
      <w:r w:rsidRPr="0080268D">
        <w:rPr>
          <w:rFonts w:ascii="Times New Roman" w:hAnsi="Times New Roman"/>
          <w:i/>
        </w:rPr>
        <w:t>Research design: Qualitative, quantitative, and mixed methods approaches</w:t>
      </w:r>
      <w:r w:rsidRPr="0080268D">
        <w:rPr>
          <w:rFonts w:ascii="Times New Roman" w:hAnsi="Times New Roman"/>
        </w:rPr>
        <w:t xml:space="preserve"> (2nd ed.). Thousand Oaks, CA: Sage.</w:t>
      </w:r>
    </w:p>
    <w:p w14:paraId="74D37FB5" w14:textId="77777777" w:rsidR="00E60034" w:rsidRPr="0080268D" w:rsidRDefault="00E60034" w:rsidP="00E60034">
      <w:pPr>
        <w:widowControl w:val="0"/>
        <w:autoSpaceDE w:val="0"/>
        <w:autoSpaceDN w:val="0"/>
        <w:adjustRightInd w:val="0"/>
        <w:spacing w:line="480" w:lineRule="auto"/>
        <w:ind w:left="720" w:hanging="720"/>
        <w:rPr>
          <w:rFonts w:ascii="Times New Roman" w:hAnsi="Times New Roman"/>
          <w:color w:val="000000" w:themeColor="text1"/>
        </w:rPr>
      </w:pPr>
      <w:r w:rsidRPr="0080268D">
        <w:rPr>
          <w:rFonts w:ascii="Times New Roman" w:hAnsi="Times New Roman"/>
          <w:color w:val="000000" w:themeColor="text1"/>
        </w:rPr>
        <w:t xml:space="preserve">Creswell, J. (2007). </w:t>
      </w:r>
      <w:r w:rsidRPr="0080268D">
        <w:rPr>
          <w:rFonts w:ascii="Times New Roman" w:hAnsi="Times New Roman"/>
          <w:i/>
          <w:iCs/>
          <w:color w:val="000000" w:themeColor="text1"/>
        </w:rPr>
        <w:t>Qualitative inquiry and research design: Choosing among five traditions</w:t>
      </w:r>
      <w:r w:rsidRPr="0080268D">
        <w:rPr>
          <w:rFonts w:ascii="Times New Roman" w:hAnsi="Times New Roman"/>
          <w:color w:val="000000" w:themeColor="text1"/>
        </w:rPr>
        <w:t xml:space="preserve">. London: Sage. </w:t>
      </w:r>
    </w:p>
    <w:p w14:paraId="70D72D73" w14:textId="77777777" w:rsidR="00183A11" w:rsidRPr="0080268D" w:rsidRDefault="00183A11" w:rsidP="00221FCD">
      <w:pPr>
        <w:widowControl w:val="0"/>
        <w:autoSpaceDE w:val="0"/>
        <w:autoSpaceDN w:val="0"/>
        <w:adjustRightInd w:val="0"/>
        <w:spacing w:line="480" w:lineRule="auto"/>
        <w:ind w:left="720" w:hanging="720"/>
        <w:rPr>
          <w:rFonts w:ascii="Times New Roman" w:hAnsi="Times New Roman"/>
        </w:rPr>
      </w:pPr>
      <w:r w:rsidRPr="0080268D">
        <w:rPr>
          <w:rFonts w:ascii="Times New Roman" w:hAnsi="Times New Roman"/>
          <w:bCs/>
          <w:color w:val="000000" w:themeColor="text1"/>
        </w:rPr>
        <w:t>Cropley, B., Hanton, S., Miles, A., &amp; Niven</w:t>
      </w:r>
      <w:r w:rsidRPr="0080268D">
        <w:rPr>
          <w:rFonts w:ascii="Times New Roman" w:hAnsi="Times New Roman"/>
          <w:color w:val="000000" w:themeColor="text1"/>
        </w:rPr>
        <w:t xml:space="preserve">, </w:t>
      </w:r>
      <w:r w:rsidRPr="0080268D">
        <w:rPr>
          <w:rFonts w:ascii="Times New Roman" w:hAnsi="Times New Roman"/>
          <w:bCs/>
          <w:color w:val="000000" w:themeColor="text1"/>
        </w:rPr>
        <w:t>A. (</w:t>
      </w:r>
      <w:r w:rsidRPr="0080268D">
        <w:rPr>
          <w:rFonts w:ascii="Times New Roman" w:hAnsi="Times New Roman"/>
          <w:color w:val="000000" w:themeColor="text1"/>
        </w:rPr>
        <w:t xml:space="preserve">2010). </w:t>
      </w:r>
      <w:r w:rsidRPr="0080268D">
        <w:rPr>
          <w:rFonts w:ascii="Times New Roman" w:hAnsi="Times New Roman"/>
          <w:bCs/>
          <w:color w:val="000000" w:themeColor="text1"/>
        </w:rPr>
        <w:t xml:space="preserve">Exploring the relationship between effective and reflective practice in applied sport psychology. </w:t>
      </w:r>
      <w:r w:rsidRPr="0080268D">
        <w:rPr>
          <w:rFonts w:ascii="Times New Roman" w:hAnsi="Times New Roman"/>
          <w:i/>
          <w:color w:val="000000" w:themeColor="text1"/>
        </w:rPr>
        <w:t>The Sport Psychologist, 24</w:t>
      </w:r>
      <w:r w:rsidRPr="0080268D">
        <w:rPr>
          <w:rFonts w:ascii="Times New Roman" w:hAnsi="Times New Roman"/>
          <w:color w:val="000000" w:themeColor="text1"/>
        </w:rPr>
        <w:t>, 521-541.</w:t>
      </w:r>
    </w:p>
    <w:p w14:paraId="09F787CC" w14:textId="77777777" w:rsidR="007D2D90" w:rsidRPr="0080268D" w:rsidRDefault="00794368" w:rsidP="007D2D90">
      <w:pPr>
        <w:spacing w:line="480" w:lineRule="auto"/>
        <w:ind w:left="709" w:hanging="709"/>
        <w:rPr>
          <w:rFonts w:ascii="Times New Roman" w:eastAsiaTheme="minorHAnsi" w:hAnsi="Times New Roman"/>
          <w:color w:val="000000" w:themeColor="text1"/>
        </w:rPr>
      </w:pPr>
      <w:r w:rsidRPr="0080268D">
        <w:rPr>
          <w:rFonts w:ascii="Times New Roman" w:hAnsi="Times New Roman"/>
        </w:rPr>
        <w:t xml:space="preserve">Fletcher, D., &amp; Maher, J. (2013). Toward a competency-based understanding of the training and development of applied sport psychologists. </w:t>
      </w:r>
      <w:r w:rsidRPr="0080268D">
        <w:rPr>
          <w:rFonts w:ascii="Times New Roman" w:hAnsi="Times New Roman"/>
          <w:i/>
        </w:rPr>
        <w:t>Sport, Exercise, and Performance Psychology, 2,</w:t>
      </w:r>
      <w:r w:rsidRPr="0080268D">
        <w:rPr>
          <w:rFonts w:ascii="Times New Roman" w:hAnsi="Times New Roman"/>
        </w:rPr>
        <w:t xml:space="preserve"> 265-280.</w:t>
      </w:r>
      <w:r w:rsidR="009E6827" w:rsidRPr="0080268D">
        <w:rPr>
          <w:rFonts w:ascii="Times New Roman" w:hAnsi="Times New Roman"/>
        </w:rPr>
        <w:t xml:space="preserve"> </w:t>
      </w:r>
      <w:r w:rsidR="00CF2F54" w:rsidRPr="0080268D">
        <w:rPr>
          <w:rFonts w:ascii="Times New Roman" w:eastAsiaTheme="minorHAnsi" w:hAnsi="Times New Roman"/>
          <w:color w:val="000000" w:themeColor="text1"/>
        </w:rPr>
        <w:t>doi:</w:t>
      </w:r>
      <w:r w:rsidR="009E6827" w:rsidRPr="0080268D">
        <w:rPr>
          <w:rFonts w:ascii="Times New Roman" w:eastAsiaTheme="minorHAnsi" w:hAnsi="Times New Roman"/>
          <w:color w:val="000000" w:themeColor="text1"/>
        </w:rPr>
        <w:t>10.1037/a0031976</w:t>
      </w:r>
    </w:p>
    <w:p w14:paraId="782149B0" w14:textId="77777777" w:rsidR="007D2D90" w:rsidRPr="0080268D" w:rsidRDefault="007D2D90" w:rsidP="007D2D90">
      <w:pPr>
        <w:spacing w:line="480" w:lineRule="auto"/>
        <w:ind w:left="709" w:hanging="709"/>
        <w:rPr>
          <w:rFonts w:ascii="Times New Roman" w:hAnsi="Times New Roman"/>
        </w:rPr>
      </w:pPr>
      <w:r w:rsidRPr="0080268D">
        <w:rPr>
          <w:rFonts w:ascii="Times New Roman" w:hAnsi="Times New Roman"/>
        </w:rPr>
        <w:t xml:space="preserve">Fletcher, D., &amp; Maher, J. (2014). </w:t>
      </w:r>
      <w:r w:rsidRPr="0080268D">
        <w:rPr>
          <w:rFonts w:ascii="Times New Roman" w:eastAsiaTheme="minorHAnsi" w:hAnsi="Times New Roman"/>
        </w:rPr>
        <w:t xml:space="preserve">Professional competence in sport psychologists: Clarifying some misunderstandings and making future progress. </w:t>
      </w:r>
      <w:r w:rsidRPr="0080268D">
        <w:rPr>
          <w:rFonts w:ascii="Times New Roman" w:eastAsiaTheme="minorHAnsi" w:hAnsi="Times New Roman"/>
          <w:i/>
        </w:rPr>
        <w:t>Journal of Sport</w:t>
      </w:r>
      <w:r w:rsidRPr="0080268D">
        <w:rPr>
          <w:rFonts w:ascii="Times New Roman" w:hAnsi="Times New Roman"/>
          <w:i/>
        </w:rPr>
        <w:t xml:space="preserve"> </w:t>
      </w:r>
      <w:r w:rsidRPr="0080268D">
        <w:rPr>
          <w:rFonts w:ascii="Times New Roman" w:eastAsiaTheme="minorHAnsi" w:hAnsi="Times New Roman"/>
          <w:i/>
        </w:rPr>
        <w:t>Psychology in Action, 5</w:t>
      </w:r>
      <w:r w:rsidRPr="0080268D">
        <w:rPr>
          <w:rFonts w:ascii="Times New Roman" w:eastAsiaTheme="minorHAnsi" w:hAnsi="Times New Roman"/>
        </w:rPr>
        <w:t>, 170-185. doi:</w:t>
      </w:r>
      <w:r w:rsidR="00B50D2B" w:rsidRPr="0080268D">
        <w:rPr>
          <w:rFonts w:ascii="Times New Roman" w:eastAsiaTheme="minorHAnsi" w:hAnsi="Times New Roman"/>
        </w:rPr>
        <w:t>10.1080/21520704.2014.965944</w:t>
      </w:r>
    </w:p>
    <w:p w14:paraId="3014E810" w14:textId="77777777" w:rsidR="008F658E" w:rsidRPr="0080268D" w:rsidRDefault="008F658E" w:rsidP="00183A11">
      <w:pPr>
        <w:pStyle w:val="WW-Default"/>
        <w:spacing w:line="480" w:lineRule="auto"/>
        <w:ind w:left="709" w:hanging="709"/>
        <w:jc w:val="both"/>
        <w:rPr>
          <w:rFonts w:eastAsiaTheme="minorEastAsia"/>
          <w:color w:val="000000" w:themeColor="text1"/>
        </w:rPr>
      </w:pPr>
      <w:r w:rsidRPr="0080268D">
        <w:rPr>
          <w:rFonts w:eastAsiaTheme="minorEastAsia"/>
          <w:color w:val="000000" w:themeColor="text1"/>
        </w:rPr>
        <w:t>Fletcher, D.</w:t>
      </w:r>
      <w:r w:rsidR="00794368" w:rsidRPr="0080268D">
        <w:rPr>
          <w:rFonts w:eastAsiaTheme="minorEastAsia"/>
          <w:color w:val="000000" w:themeColor="text1"/>
        </w:rPr>
        <w:t>,</w:t>
      </w:r>
      <w:r w:rsidRPr="0080268D">
        <w:rPr>
          <w:rFonts w:eastAsiaTheme="minorEastAsia"/>
          <w:color w:val="000000" w:themeColor="text1"/>
        </w:rPr>
        <w:t xml:space="preserve"> &amp; Wagstaff, C. (2009). Organizational psychology in elite sport: Its emergence, application and future. </w:t>
      </w:r>
      <w:r w:rsidRPr="0080268D">
        <w:rPr>
          <w:rFonts w:eastAsiaTheme="minorEastAsia"/>
          <w:i/>
          <w:color w:val="000000" w:themeColor="text1"/>
        </w:rPr>
        <w:t>Psychology of Sport and Exercise</w:t>
      </w:r>
      <w:r w:rsidRPr="0080268D">
        <w:rPr>
          <w:rFonts w:eastAsiaTheme="minorEastAsia"/>
          <w:color w:val="000000" w:themeColor="text1"/>
        </w:rPr>
        <w:t xml:space="preserve">, </w:t>
      </w:r>
      <w:r w:rsidRPr="0080268D">
        <w:rPr>
          <w:rFonts w:eastAsiaTheme="minorEastAsia"/>
          <w:i/>
          <w:color w:val="000000" w:themeColor="text1"/>
        </w:rPr>
        <w:t>10</w:t>
      </w:r>
      <w:r w:rsidRPr="0080268D">
        <w:rPr>
          <w:rFonts w:eastAsiaTheme="minorEastAsia"/>
          <w:color w:val="000000" w:themeColor="text1"/>
        </w:rPr>
        <w:t>, 427-434. doi:10.1016/j.psychsport.2009.03.009</w:t>
      </w:r>
    </w:p>
    <w:p w14:paraId="2D1782DC" w14:textId="77777777" w:rsidR="00794368" w:rsidRPr="0080268D" w:rsidRDefault="009877DD" w:rsidP="00794368">
      <w:pPr>
        <w:spacing w:line="480" w:lineRule="auto"/>
        <w:ind w:left="709" w:hanging="709"/>
        <w:rPr>
          <w:rFonts w:ascii="Times New Roman" w:hAnsi="Times New Roman"/>
        </w:rPr>
      </w:pPr>
      <w:r w:rsidRPr="0080268D">
        <w:rPr>
          <w:rFonts w:ascii="Times New Roman" w:hAnsi="Times New Roman"/>
        </w:rPr>
        <w:t xml:space="preserve">Gee, C. J. (2011). Aggression in competitive sports: Using direct observation to evaluate incidence and prevention </w:t>
      </w:r>
      <w:r w:rsidR="00CF2F54" w:rsidRPr="0080268D">
        <w:rPr>
          <w:rFonts w:ascii="Times New Roman" w:hAnsi="Times New Roman"/>
        </w:rPr>
        <w:t>focused</w:t>
      </w:r>
      <w:r w:rsidRPr="0080268D">
        <w:rPr>
          <w:rFonts w:ascii="Times New Roman" w:hAnsi="Times New Roman"/>
        </w:rPr>
        <w:t xml:space="preserve"> intervention. In J. K. Luiselli &amp; D. D. Reed (Eds.). </w:t>
      </w:r>
      <w:r w:rsidRPr="0080268D">
        <w:rPr>
          <w:rFonts w:ascii="Times New Roman" w:hAnsi="Times New Roman"/>
          <w:i/>
        </w:rPr>
        <w:t>Behavioral sport psychology: Evidence-based approaches to performance enhancement</w:t>
      </w:r>
      <w:r w:rsidRPr="0080268D">
        <w:rPr>
          <w:rFonts w:ascii="Times New Roman" w:hAnsi="Times New Roman"/>
        </w:rPr>
        <w:t xml:space="preserve"> (pp.199-210)</w:t>
      </w:r>
      <w:r w:rsidRPr="0080268D">
        <w:rPr>
          <w:rFonts w:ascii="Times New Roman" w:hAnsi="Times New Roman"/>
          <w:i/>
        </w:rPr>
        <w:t>.</w:t>
      </w:r>
      <w:r w:rsidRPr="0080268D">
        <w:rPr>
          <w:rFonts w:ascii="Times New Roman" w:hAnsi="Times New Roman"/>
        </w:rPr>
        <w:t xml:space="preserve"> New York: Springer. </w:t>
      </w:r>
    </w:p>
    <w:p w14:paraId="7A03EB9D" w14:textId="77777777" w:rsidR="00146E9D" w:rsidRPr="0080268D" w:rsidRDefault="00146E9D" w:rsidP="00794368">
      <w:pPr>
        <w:spacing w:line="480" w:lineRule="auto"/>
        <w:ind w:left="709" w:hanging="709"/>
        <w:rPr>
          <w:rFonts w:ascii="Times New Roman" w:hAnsi="Times New Roman"/>
        </w:rPr>
      </w:pPr>
      <w:r w:rsidRPr="0080268D">
        <w:rPr>
          <w:rFonts w:ascii="Times New Roman" w:hAnsi="Times New Roman"/>
        </w:rPr>
        <w:t xml:space="preserve">Gillham, B. (2008). </w:t>
      </w:r>
      <w:r w:rsidRPr="0080268D">
        <w:rPr>
          <w:rFonts w:ascii="Times New Roman" w:hAnsi="Times New Roman"/>
          <w:i/>
        </w:rPr>
        <w:t>Observation techniques: Structured to unstructured</w:t>
      </w:r>
      <w:r w:rsidRPr="0080268D">
        <w:rPr>
          <w:rFonts w:ascii="Times New Roman" w:hAnsi="Times New Roman"/>
        </w:rPr>
        <w:t xml:space="preserve">. London: Continuum International Publishing House. </w:t>
      </w:r>
    </w:p>
    <w:p w14:paraId="0372E0FF" w14:textId="77777777" w:rsidR="00183A11" w:rsidRPr="0080268D" w:rsidRDefault="00183A11" w:rsidP="00794368">
      <w:pPr>
        <w:spacing w:line="480" w:lineRule="auto"/>
        <w:ind w:left="709" w:hanging="709"/>
        <w:rPr>
          <w:rFonts w:ascii="Times New Roman" w:hAnsi="Times New Roman"/>
          <w:color w:val="000000" w:themeColor="text1"/>
        </w:rPr>
      </w:pPr>
      <w:r w:rsidRPr="0080268D">
        <w:rPr>
          <w:rFonts w:ascii="Times New Roman" w:hAnsi="Times New Roman"/>
          <w:color w:val="000000" w:themeColor="text1"/>
        </w:rPr>
        <w:lastRenderedPageBreak/>
        <w:t xml:space="preserve">Gratton, C., &amp; Jones, I. (2004). </w:t>
      </w:r>
      <w:r w:rsidRPr="0080268D">
        <w:rPr>
          <w:rFonts w:ascii="Times New Roman" w:hAnsi="Times New Roman"/>
          <w:i/>
          <w:color w:val="000000" w:themeColor="text1"/>
        </w:rPr>
        <w:t>Research methods for sport studies.</w:t>
      </w:r>
      <w:r w:rsidRPr="0080268D">
        <w:rPr>
          <w:rFonts w:ascii="Times New Roman" w:hAnsi="Times New Roman"/>
          <w:color w:val="000000" w:themeColor="text1"/>
        </w:rPr>
        <w:t xml:space="preserve"> London: Routledge.</w:t>
      </w:r>
    </w:p>
    <w:p w14:paraId="692E4CF5" w14:textId="77777777" w:rsidR="00146E9D" w:rsidRPr="0080268D" w:rsidRDefault="00146E9D" w:rsidP="00146E9D">
      <w:pPr>
        <w:spacing w:line="480" w:lineRule="auto"/>
        <w:ind w:left="567" w:hanging="567"/>
        <w:jc w:val="both"/>
        <w:rPr>
          <w:rFonts w:ascii="Times New Roman" w:hAnsi="Times New Roman"/>
        </w:rPr>
      </w:pPr>
      <w:r w:rsidRPr="0080268D">
        <w:rPr>
          <w:rFonts w:ascii="Times New Roman" w:hAnsi="Times New Roman"/>
        </w:rPr>
        <w:t xml:space="preserve">Gresham, F. M. (2011). Social behavioral assessment and intervention: Observations and impressions. </w:t>
      </w:r>
      <w:r w:rsidRPr="0080268D">
        <w:rPr>
          <w:rFonts w:ascii="Times New Roman" w:hAnsi="Times New Roman"/>
          <w:i/>
        </w:rPr>
        <w:t>School Psychology Review, 40</w:t>
      </w:r>
      <w:r w:rsidRPr="0080268D">
        <w:rPr>
          <w:rFonts w:ascii="Times New Roman" w:hAnsi="Times New Roman"/>
        </w:rPr>
        <w:t>, 275-283.</w:t>
      </w:r>
    </w:p>
    <w:p w14:paraId="36239F4B" w14:textId="0FF9EBE5" w:rsidR="00376F5B" w:rsidRPr="0080268D" w:rsidRDefault="00376F5B" w:rsidP="00376F5B">
      <w:pPr>
        <w:spacing w:line="480" w:lineRule="auto"/>
        <w:ind w:left="720" w:hanging="720"/>
        <w:rPr>
          <w:rFonts w:ascii="Times New Roman" w:hAnsi="Times New Roman"/>
          <w:color w:val="000000" w:themeColor="text1"/>
        </w:rPr>
      </w:pPr>
      <w:r w:rsidRPr="0080268D">
        <w:rPr>
          <w:rFonts w:ascii="Times New Roman" w:hAnsi="Times New Roman"/>
          <w:color w:val="000000" w:themeColor="text1"/>
        </w:rPr>
        <w:t xml:space="preserve">Guest, G., Bunce, A., &amp; Johnson, L. (2006). </w:t>
      </w:r>
      <w:r w:rsidRPr="0080268D">
        <w:rPr>
          <w:rFonts w:ascii="Times New Roman" w:hAnsi="Times New Roman"/>
          <w:bCs/>
          <w:color w:val="000000" w:themeColor="text1"/>
        </w:rPr>
        <w:t>How many interviews are enough? An experiment with data saturation and variability.</w:t>
      </w:r>
      <w:r w:rsidRPr="0080268D">
        <w:rPr>
          <w:rFonts w:ascii="Times New Roman" w:hAnsi="Times New Roman"/>
          <w:b/>
          <w:bCs/>
          <w:color w:val="000000" w:themeColor="text1"/>
        </w:rPr>
        <w:t xml:space="preserve"> </w:t>
      </w:r>
      <w:r w:rsidRPr="0080268D">
        <w:rPr>
          <w:rFonts w:ascii="Times New Roman" w:hAnsi="Times New Roman"/>
          <w:i/>
          <w:iCs/>
          <w:color w:val="000000" w:themeColor="text1"/>
        </w:rPr>
        <w:t>Field Methods</w:t>
      </w:r>
      <w:r w:rsidRPr="0080268D">
        <w:rPr>
          <w:rFonts w:ascii="Times New Roman" w:hAnsi="Times New Roman"/>
          <w:color w:val="000000" w:themeColor="text1"/>
        </w:rPr>
        <w:t xml:space="preserve">, </w:t>
      </w:r>
      <w:r w:rsidRPr="0080268D">
        <w:rPr>
          <w:rFonts w:ascii="Times New Roman" w:hAnsi="Times New Roman"/>
          <w:i/>
          <w:color w:val="000000" w:themeColor="text1"/>
        </w:rPr>
        <w:t>18</w:t>
      </w:r>
      <w:r w:rsidRPr="0080268D">
        <w:rPr>
          <w:rFonts w:ascii="Times New Roman" w:hAnsi="Times New Roman"/>
          <w:color w:val="000000" w:themeColor="text1"/>
        </w:rPr>
        <w:t>, 59-82. doi:</w:t>
      </w:r>
      <w:r w:rsidRPr="0080268D">
        <w:rPr>
          <w:rFonts w:ascii="Times New Roman" w:eastAsiaTheme="minorHAnsi" w:hAnsi="Times New Roman"/>
          <w:bCs/>
          <w:color w:val="262700"/>
        </w:rPr>
        <w:t>10.1177/1525822X05279903</w:t>
      </w:r>
      <w:r w:rsidRPr="0080268D">
        <w:rPr>
          <w:rFonts w:ascii="Times New Roman" w:hAnsi="Times New Roman"/>
          <w:color w:val="000000" w:themeColor="text1"/>
        </w:rPr>
        <w:t xml:space="preserve"> </w:t>
      </w:r>
    </w:p>
    <w:p w14:paraId="304B474B" w14:textId="77777777" w:rsidR="009877DD" w:rsidRPr="0080268D" w:rsidRDefault="009877DD" w:rsidP="009877DD">
      <w:pPr>
        <w:spacing w:line="480" w:lineRule="auto"/>
        <w:ind w:left="709" w:hanging="709"/>
        <w:rPr>
          <w:rFonts w:ascii="Times New Roman" w:hAnsi="Times New Roman"/>
        </w:rPr>
      </w:pPr>
      <w:r w:rsidRPr="0080268D">
        <w:rPr>
          <w:rFonts w:ascii="Times New Roman" w:hAnsi="Times New Roman"/>
        </w:rPr>
        <w:t xml:space="preserve">Hastie, P. A. (1999). An instrument for recording coaches’ comments and instructions during time-outs. </w:t>
      </w:r>
      <w:r w:rsidRPr="0080268D">
        <w:rPr>
          <w:rFonts w:ascii="Times New Roman" w:hAnsi="Times New Roman"/>
          <w:i/>
        </w:rPr>
        <w:t>Journal of Sport Behavior, 22</w:t>
      </w:r>
      <w:r w:rsidRPr="0080268D">
        <w:rPr>
          <w:rFonts w:ascii="Times New Roman" w:hAnsi="Times New Roman"/>
        </w:rPr>
        <w:t xml:space="preserve">, 467-478. </w:t>
      </w:r>
    </w:p>
    <w:p w14:paraId="52FADE7D" w14:textId="77777777" w:rsidR="00183A11" w:rsidRPr="0080268D" w:rsidRDefault="00183A11" w:rsidP="00183A11">
      <w:pPr>
        <w:spacing w:line="480" w:lineRule="auto"/>
        <w:ind w:left="567" w:hanging="567"/>
        <w:jc w:val="both"/>
        <w:rPr>
          <w:rFonts w:ascii="Times New Roman" w:hAnsi="Times New Roman"/>
        </w:rPr>
      </w:pPr>
      <w:r w:rsidRPr="0080268D">
        <w:rPr>
          <w:rFonts w:ascii="Times New Roman" w:hAnsi="Times New Roman"/>
        </w:rPr>
        <w:t xml:space="preserve">Hauer, K. E., Holmboe, E. S., &amp; Kogan, J. R. (2011). Twelve tips for implementing tools for direct observation of medical trainees’ clinical skills during patient encounters. </w:t>
      </w:r>
      <w:r w:rsidRPr="0080268D">
        <w:rPr>
          <w:rFonts w:ascii="Times New Roman" w:hAnsi="Times New Roman"/>
          <w:i/>
        </w:rPr>
        <w:t>Medical Teacher, 33</w:t>
      </w:r>
      <w:r w:rsidRPr="0080268D">
        <w:rPr>
          <w:rFonts w:ascii="Times New Roman" w:hAnsi="Times New Roman"/>
        </w:rPr>
        <w:t>, 27-33.</w:t>
      </w:r>
    </w:p>
    <w:p w14:paraId="7D363DDE" w14:textId="77777777" w:rsidR="00183A11" w:rsidRPr="0080268D" w:rsidRDefault="00183A11" w:rsidP="00183A11">
      <w:pPr>
        <w:spacing w:line="480" w:lineRule="auto"/>
        <w:ind w:left="567" w:hanging="567"/>
        <w:jc w:val="both"/>
        <w:rPr>
          <w:rFonts w:ascii="Times New Roman" w:hAnsi="Times New Roman"/>
        </w:rPr>
      </w:pPr>
      <w:r w:rsidRPr="0080268D">
        <w:rPr>
          <w:rFonts w:ascii="Times New Roman" w:hAnsi="Times New Roman"/>
          <w:color w:val="000000"/>
        </w:rPr>
        <w:t xml:space="preserve">Hays, K., &amp; Brown, C. (2004). </w:t>
      </w:r>
      <w:r w:rsidRPr="0080268D">
        <w:rPr>
          <w:rFonts w:ascii="Times New Roman" w:hAnsi="Times New Roman"/>
          <w:i/>
          <w:color w:val="000000"/>
        </w:rPr>
        <w:t>You’re on! Consulting for peak performance</w:t>
      </w:r>
      <w:r w:rsidRPr="0080268D">
        <w:rPr>
          <w:rFonts w:ascii="Times New Roman" w:hAnsi="Times New Roman"/>
          <w:color w:val="000000"/>
        </w:rPr>
        <w:t>. Washington, DC: American Psychological Association.</w:t>
      </w:r>
    </w:p>
    <w:p w14:paraId="24F07366" w14:textId="77777777" w:rsidR="00183A11" w:rsidRPr="0080268D" w:rsidRDefault="00183A11" w:rsidP="00183A11">
      <w:pPr>
        <w:spacing w:line="480" w:lineRule="auto"/>
        <w:ind w:left="567" w:hanging="567"/>
        <w:jc w:val="both"/>
        <w:rPr>
          <w:rFonts w:ascii="Times New Roman" w:hAnsi="Times New Roman"/>
        </w:rPr>
      </w:pPr>
      <w:r w:rsidRPr="0080268D">
        <w:rPr>
          <w:rFonts w:ascii="Times New Roman" w:hAnsi="Times New Roman"/>
        </w:rPr>
        <w:t xml:space="preserve">Hemmings, B., &amp; Holder, T. (2009). </w:t>
      </w:r>
      <w:r w:rsidRPr="0080268D">
        <w:rPr>
          <w:rFonts w:ascii="Times New Roman" w:hAnsi="Times New Roman"/>
          <w:i/>
        </w:rPr>
        <w:t>Applied sport psychology: A case-based approach.</w:t>
      </w:r>
      <w:r w:rsidRPr="0080268D">
        <w:rPr>
          <w:rFonts w:ascii="Times New Roman" w:hAnsi="Times New Roman"/>
        </w:rPr>
        <w:t xml:space="preserve"> Cornwall, UK: Wiley-Blackwell.</w:t>
      </w:r>
    </w:p>
    <w:p w14:paraId="3787CC5F" w14:textId="77777777" w:rsidR="00425B25" w:rsidRPr="0080268D" w:rsidRDefault="00794368" w:rsidP="004C0618">
      <w:pPr>
        <w:spacing w:line="480" w:lineRule="auto"/>
        <w:ind w:left="709" w:hanging="709"/>
        <w:rPr>
          <w:rFonts w:ascii="Times New Roman" w:eastAsiaTheme="minorHAnsi" w:hAnsi="Times New Roman"/>
        </w:rPr>
      </w:pPr>
      <w:r w:rsidRPr="0080268D">
        <w:rPr>
          <w:rFonts w:ascii="Times New Roman" w:hAnsi="Times New Roman"/>
        </w:rPr>
        <w:t xml:space="preserve">Ivarsson, A., &amp; Andersen, M. B. (2016). What counts as “evidence” in evidence-based practice? Searching for some fire behind all the smoke. </w:t>
      </w:r>
      <w:r w:rsidRPr="0080268D">
        <w:rPr>
          <w:rFonts w:ascii="Times New Roman" w:hAnsi="Times New Roman"/>
          <w:i/>
        </w:rPr>
        <w:t>Journal of Sport Psychology in Action</w:t>
      </w:r>
      <w:r w:rsidRPr="0080268D">
        <w:rPr>
          <w:rFonts w:ascii="Times New Roman" w:hAnsi="Times New Roman"/>
        </w:rPr>
        <w:t xml:space="preserve">, </w:t>
      </w:r>
      <w:r w:rsidR="00A31BAB" w:rsidRPr="0080268D">
        <w:rPr>
          <w:rFonts w:ascii="Times New Roman" w:eastAsiaTheme="minorHAnsi" w:hAnsi="Times New Roman"/>
        </w:rPr>
        <w:t>doi:10.1080/21520704.2015.1123206</w:t>
      </w:r>
    </w:p>
    <w:p w14:paraId="6FB83AD1" w14:textId="77777777" w:rsidR="00794368" w:rsidRPr="0080268D" w:rsidRDefault="00794368" w:rsidP="00794368">
      <w:pPr>
        <w:spacing w:line="480" w:lineRule="auto"/>
        <w:ind w:left="709" w:hanging="709"/>
        <w:rPr>
          <w:rFonts w:ascii="Times New Roman" w:hAnsi="Times New Roman"/>
        </w:rPr>
      </w:pPr>
      <w:r w:rsidRPr="0080268D">
        <w:rPr>
          <w:rFonts w:ascii="Times New Roman" w:hAnsi="Times New Roman"/>
        </w:rPr>
        <w:t xml:space="preserve">Katz, J., &amp; Hemmings, B. (2009). </w:t>
      </w:r>
      <w:r w:rsidR="00CF2F54" w:rsidRPr="0080268D">
        <w:rPr>
          <w:rFonts w:ascii="Times New Roman" w:hAnsi="Times New Roman"/>
          <w:i/>
          <w:iCs/>
        </w:rPr>
        <w:t>Counseling</w:t>
      </w:r>
      <w:r w:rsidR="00F9135E" w:rsidRPr="0080268D">
        <w:rPr>
          <w:rFonts w:ascii="Times New Roman" w:hAnsi="Times New Roman"/>
          <w:i/>
          <w:iCs/>
        </w:rPr>
        <w:t xml:space="preserve"> skills handbook for the sport p</w:t>
      </w:r>
      <w:r w:rsidRPr="0080268D">
        <w:rPr>
          <w:rFonts w:ascii="Times New Roman" w:hAnsi="Times New Roman"/>
          <w:i/>
          <w:iCs/>
        </w:rPr>
        <w:t>sychologist</w:t>
      </w:r>
      <w:r w:rsidRPr="0080268D">
        <w:rPr>
          <w:rFonts w:ascii="Times New Roman" w:hAnsi="Times New Roman"/>
        </w:rPr>
        <w:t xml:space="preserve">. Leicester: The British Psychological Society. </w:t>
      </w:r>
    </w:p>
    <w:p w14:paraId="09B549C2" w14:textId="77777777" w:rsidR="00794368" w:rsidRPr="0080268D" w:rsidRDefault="00794368" w:rsidP="00794368">
      <w:pPr>
        <w:spacing w:line="480" w:lineRule="auto"/>
        <w:ind w:left="709" w:hanging="709"/>
        <w:rPr>
          <w:rFonts w:ascii="Times New Roman" w:eastAsiaTheme="minorHAnsi" w:hAnsi="Times New Roman"/>
        </w:rPr>
      </w:pPr>
      <w:r w:rsidRPr="0080268D">
        <w:rPr>
          <w:rFonts w:ascii="Times New Roman" w:hAnsi="Times New Roman"/>
        </w:rPr>
        <w:t xml:space="preserve">Leach, M. J. (2005). Rapport: A key to treatment success. </w:t>
      </w:r>
      <w:r w:rsidRPr="0080268D">
        <w:rPr>
          <w:rFonts w:ascii="Times New Roman" w:hAnsi="Times New Roman"/>
          <w:i/>
          <w:iCs/>
        </w:rPr>
        <w:t>Complementary Therapies in Clinical Practice</w:t>
      </w:r>
      <w:r w:rsidRPr="0080268D">
        <w:rPr>
          <w:rFonts w:ascii="Times New Roman" w:hAnsi="Times New Roman"/>
        </w:rPr>
        <w:t xml:space="preserve">, </w:t>
      </w:r>
      <w:r w:rsidRPr="0080268D">
        <w:rPr>
          <w:rFonts w:ascii="Times New Roman" w:hAnsi="Times New Roman"/>
          <w:bCs/>
          <w:i/>
        </w:rPr>
        <w:t>11</w:t>
      </w:r>
      <w:r w:rsidRPr="0080268D">
        <w:rPr>
          <w:rFonts w:ascii="Times New Roman" w:hAnsi="Times New Roman"/>
        </w:rPr>
        <w:t>, 262-265.</w:t>
      </w:r>
      <w:r w:rsidR="005165DA" w:rsidRPr="0080268D">
        <w:rPr>
          <w:rFonts w:ascii="Times New Roman" w:hAnsi="Times New Roman"/>
        </w:rPr>
        <w:t xml:space="preserve"> doi:</w:t>
      </w:r>
      <w:r w:rsidR="005165DA" w:rsidRPr="0080268D">
        <w:rPr>
          <w:rFonts w:ascii="Times New Roman" w:eastAsiaTheme="minorHAnsi" w:hAnsi="Times New Roman"/>
        </w:rPr>
        <w:t>10.1016/j.ctcp.2005.05.005</w:t>
      </w:r>
    </w:p>
    <w:p w14:paraId="0ADB4543" w14:textId="77777777" w:rsidR="00146E9D" w:rsidRPr="0080268D" w:rsidRDefault="00146E9D" w:rsidP="00146E9D">
      <w:pPr>
        <w:pStyle w:val="WW-Default"/>
        <w:spacing w:line="480" w:lineRule="auto"/>
        <w:ind w:left="709" w:hanging="720"/>
        <w:jc w:val="both"/>
      </w:pPr>
      <w:r w:rsidRPr="0080268D">
        <w:t xml:space="preserve">Lewis-Smithson, C., Mogge, N. L., &amp; LePage, J. P. (2010). A comparison of the behavioral observation system with clinical ratings of psychosis and mania. </w:t>
      </w:r>
      <w:r w:rsidRPr="0080268D">
        <w:rPr>
          <w:i/>
        </w:rPr>
        <w:t>Journal of Clinical Psychology, 66</w:t>
      </w:r>
      <w:r w:rsidRPr="0080268D">
        <w:t>, 333-338.</w:t>
      </w:r>
    </w:p>
    <w:p w14:paraId="18FCCE25" w14:textId="77777777" w:rsidR="00183A11" w:rsidRPr="0080268D" w:rsidRDefault="00183A11" w:rsidP="00183A11">
      <w:pPr>
        <w:spacing w:line="480" w:lineRule="auto"/>
        <w:ind w:left="567" w:hanging="567"/>
        <w:jc w:val="both"/>
        <w:rPr>
          <w:rFonts w:ascii="Times New Roman" w:hAnsi="Times New Roman"/>
        </w:rPr>
      </w:pPr>
      <w:r w:rsidRPr="0080268D">
        <w:rPr>
          <w:rFonts w:ascii="Times New Roman" w:hAnsi="Times New Roman"/>
        </w:rPr>
        <w:lastRenderedPageBreak/>
        <w:t xml:space="preserve">Lines, J. B., Schwartzman, L., Tkachuk, G. A., Leslie-Toogood, S. A., &amp; Martin, G. L. (1999). </w:t>
      </w:r>
      <w:r w:rsidR="00CF2F54" w:rsidRPr="0080268D">
        <w:rPr>
          <w:rFonts w:ascii="Times New Roman" w:hAnsi="Times New Roman"/>
        </w:rPr>
        <w:t>Behavioral</w:t>
      </w:r>
      <w:r w:rsidRPr="0080268D">
        <w:rPr>
          <w:rFonts w:ascii="Times New Roman" w:hAnsi="Times New Roman"/>
        </w:rPr>
        <w:t xml:space="preserve"> assessment in sport psychology consulting: Applications to swimming and basketball. </w:t>
      </w:r>
      <w:r w:rsidRPr="0080268D">
        <w:rPr>
          <w:rFonts w:ascii="Times New Roman" w:hAnsi="Times New Roman"/>
          <w:i/>
        </w:rPr>
        <w:t xml:space="preserve">Journal of Sport </w:t>
      </w:r>
      <w:r w:rsidR="00CF2F54" w:rsidRPr="0080268D">
        <w:rPr>
          <w:rFonts w:ascii="Times New Roman" w:hAnsi="Times New Roman"/>
          <w:i/>
        </w:rPr>
        <w:t>Behavior</w:t>
      </w:r>
      <w:r w:rsidRPr="0080268D">
        <w:rPr>
          <w:rFonts w:ascii="Times New Roman" w:hAnsi="Times New Roman"/>
          <w:i/>
        </w:rPr>
        <w:t>, 22</w:t>
      </w:r>
      <w:r w:rsidRPr="0080268D">
        <w:rPr>
          <w:rFonts w:ascii="Times New Roman" w:hAnsi="Times New Roman"/>
        </w:rPr>
        <w:t xml:space="preserve">, 558-569. </w:t>
      </w:r>
    </w:p>
    <w:p w14:paraId="357D1AC3" w14:textId="77777777" w:rsidR="00183A11" w:rsidRPr="0080268D" w:rsidRDefault="00183A11" w:rsidP="00183A11">
      <w:pPr>
        <w:spacing w:line="480" w:lineRule="auto"/>
        <w:ind w:left="567" w:hanging="567"/>
        <w:jc w:val="both"/>
        <w:rPr>
          <w:rFonts w:ascii="Times New Roman" w:hAnsi="Times New Roman"/>
        </w:rPr>
      </w:pPr>
      <w:r w:rsidRPr="0080268D">
        <w:rPr>
          <w:rFonts w:ascii="Times New Roman" w:hAnsi="Times New Roman"/>
        </w:rPr>
        <w:t xml:space="preserve">Lloyd, R. J., &amp; Trudel, P. (1999). Verbal interactions between an eminent mental training consultant and elite level athletes: A case study. </w:t>
      </w:r>
      <w:r w:rsidRPr="0080268D">
        <w:rPr>
          <w:rFonts w:ascii="Times New Roman" w:hAnsi="Times New Roman"/>
          <w:i/>
        </w:rPr>
        <w:t>The Sport Psychologist, 13</w:t>
      </w:r>
      <w:r w:rsidRPr="0080268D">
        <w:rPr>
          <w:rFonts w:ascii="Times New Roman" w:hAnsi="Times New Roman"/>
        </w:rPr>
        <w:t>, 418-443.</w:t>
      </w:r>
    </w:p>
    <w:p w14:paraId="1B7882F5" w14:textId="77777777" w:rsidR="00183A11" w:rsidRPr="0080268D" w:rsidRDefault="00183A11" w:rsidP="00183A11">
      <w:pPr>
        <w:spacing w:line="480" w:lineRule="auto"/>
        <w:ind w:left="567" w:hanging="567"/>
        <w:jc w:val="both"/>
        <w:rPr>
          <w:rFonts w:ascii="Times New Roman" w:hAnsi="Times New Roman"/>
        </w:rPr>
      </w:pPr>
      <w:r w:rsidRPr="0080268D">
        <w:rPr>
          <w:rFonts w:ascii="Times New Roman" w:hAnsi="Times New Roman"/>
        </w:rPr>
        <w:t xml:space="preserve">Lubker, J. R., Visek, A. J., Geer, J. R., &amp; Watson, J. C. (2008). Characteristics of an effective sport psychology consultant: Perspectives from athletes and consultants. </w:t>
      </w:r>
      <w:r w:rsidRPr="0080268D">
        <w:rPr>
          <w:rFonts w:ascii="Times New Roman" w:hAnsi="Times New Roman"/>
          <w:i/>
        </w:rPr>
        <w:t>Journal of Sport Behavior</w:t>
      </w:r>
      <w:r w:rsidRPr="0080268D">
        <w:rPr>
          <w:rFonts w:ascii="Times New Roman" w:hAnsi="Times New Roman"/>
        </w:rPr>
        <w:t xml:space="preserve">, </w:t>
      </w:r>
      <w:r w:rsidRPr="0080268D">
        <w:rPr>
          <w:rFonts w:ascii="Times New Roman" w:hAnsi="Times New Roman"/>
          <w:i/>
        </w:rPr>
        <w:t>31</w:t>
      </w:r>
      <w:r w:rsidRPr="0080268D">
        <w:rPr>
          <w:rFonts w:ascii="Times New Roman" w:hAnsi="Times New Roman"/>
        </w:rPr>
        <w:t>, 147-165.</w:t>
      </w:r>
    </w:p>
    <w:p w14:paraId="7944BBDB" w14:textId="77777777" w:rsidR="00183A11" w:rsidRPr="0080268D" w:rsidRDefault="00183A11" w:rsidP="00183A11">
      <w:pPr>
        <w:spacing w:line="480" w:lineRule="auto"/>
        <w:ind w:left="567" w:hanging="567"/>
        <w:jc w:val="both"/>
        <w:rPr>
          <w:rFonts w:ascii="Times New Roman" w:hAnsi="Times New Roman"/>
        </w:rPr>
      </w:pPr>
      <w:r w:rsidRPr="0080268D">
        <w:rPr>
          <w:rFonts w:ascii="Times New Roman" w:hAnsi="Times New Roman"/>
        </w:rPr>
        <w:t xml:space="preserve">MacIntyre, T., Campbell, M., &amp; Turner, M. (2014). It’s good to talk…From baptism to immersion: How wet should we get in consulting? </w:t>
      </w:r>
      <w:r w:rsidRPr="0080268D">
        <w:rPr>
          <w:rFonts w:ascii="Times New Roman" w:hAnsi="Times New Roman"/>
          <w:i/>
        </w:rPr>
        <w:t>Sport &amp; Exercise Psychology Review</w:t>
      </w:r>
      <w:r w:rsidRPr="0080268D">
        <w:rPr>
          <w:rFonts w:ascii="Times New Roman" w:hAnsi="Times New Roman"/>
        </w:rPr>
        <w:t xml:space="preserve">, </w:t>
      </w:r>
      <w:r w:rsidRPr="0080268D">
        <w:rPr>
          <w:rFonts w:ascii="Times New Roman" w:hAnsi="Times New Roman"/>
          <w:i/>
        </w:rPr>
        <w:t>10</w:t>
      </w:r>
      <w:r w:rsidRPr="0080268D">
        <w:rPr>
          <w:rFonts w:ascii="Times New Roman" w:hAnsi="Times New Roman"/>
        </w:rPr>
        <w:t>, 65-74.</w:t>
      </w:r>
    </w:p>
    <w:p w14:paraId="5CE7AC01" w14:textId="77777777" w:rsidR="00183A11" w:rsidRPr="0080268D" w:rsidRDefault="00183A11" w:rsidP="00183A11">
      <w:pPr>
        <w:spacing w:line="480" w:lineRule="auto"/>
        <w:ind w:left="709" w:hanging="709"/>
        <w:rPr>
          <w:rFonts w:ascii="Times New Roman" w:hAnsi="Times New Roman"/>
        </w:rPr>
      </w:pPr>
      <w:r w:rsidRPr="0080268D">
        <w:rPr>
          <w:rFonts w:ascii="Times New Roman" w:hAnsi="Times New Roman"/>
        </w:rPr>
        <w:t xml:space="preserve">Madan, R. M., Conn, D., Dubo, E., Voore, P., &amp; Wiesenfeld, M. D. (2012). The enablers and barriers to the use of direct observation of trainee clinical skills by supervising faculty in a psychiatry residency program. </w:t>
      </w:r>
      <w:r w:rsidRPr="0080268D">
        <w:rPr>
          <w:rFonts w:ascii="Times New Roman" w:hAnsi="Times New Roman"/>
          <w:i/>
        </w:rPr>
        <w:t>The Canadian Journal of Psychiatry, 57</w:t>
      </w:r>
      <w:r w:rsidRPr="0080268D">
        <w:rPr>
          <w:rFonts w:ascii="Times New Roman" w:hAnsi="Times New Roman"/>
        </w:rPr>
        <w:t xml:space="preserve">, 269-272. </w:t>
      </w:r>
    </w:p>
    <w:p w14:paraId="3EBE8E7C" w14:textId="77777777" w:rsidR="00183A11" w:rsidRPr="0080268D" w:rsidRDefault="00183A11" w:rsidP="00183A11">
      <w:pPr>
        <w:pStyle w:val="WW-Default"/>
        <w:spacing w:line="480" w:lineRule="auto"/>
        <w:ind w:left="709" w:hanging="709"/>
        <w:jc w:val="both"/>
        <w:rPr>
          <w:rFonts w:eastAsiaTheme="minorHAnsi"/>
          <w:color w:val="000000" w:themeColor="text1"/>
        </w:rPr>
      </w:pPr>
      <w:r w:rsidRPr="0080268D">
        <w:rPr>
          <w:color w:val="000000" w:themeColor="text1"/>
        </w:rPr>
        <w:t xml:space="preserve">Malterud, K. (2001). </w:t>
      </w:r>
      <w:r w:rsidRPr="0080268D">
        <w:rPr>
          <w:rFonts w:eastAsia="Calibri"/>
          <w:color w:val="000000" w:themeColor="text1"/>
          <w:lang w:eastAsia="en-GB"/>
        </w:rPr>
        <w:t xml:space="preserve">Qualitative research: Standards, challenges, and guidelines. </w:t>
      </w:r>
      <w:r w:rsidRPr="0080268D">
        <w:rPr>
          <w:rFonts w:eastAsia="Calibri"/>
          <w:i/>
          <w:color w:val="000000" w:themeColor="text1"/>
          <w:lang w:eastAsia="en-GB"/>
        </w:rPr>
        <w:t>The Lancet</w:t>
      </w:r>
      <w:r w:rsidRPr="0080268D">
        <w:rPr>
          <w:rFonts w:eastAsia="Calibri"/>
          <w:color w:val="000000" w:themeColor="text1"/>
          <w:lang w:eastAsia="en-GB"/>
        </w:rPr>
        <w:t xml:space="preserve">, </w:t>
      </w:r>
      <w:r w:rsidRPr="0080268D">
        <w:rPr>
          <w:rFonts w:eastAsia="Calibri"/>
          <w:i/>
          <w:color w:val="000000" w:themeColor="text1"/>
          <w:lang w:eastAsia="en-GB"/>
        </w:rPr>
        <w:t>358</w:t>
      </w:r>
      <w:r w:rsidRPr="0080268D">
        <w:rPr>
          <w:rFonts w:eastAsia="Calibri"/>
          <w:color w:val="000000" w:themeColor="text1"/>
          <w:lang w:eastAsia="en-GB"/>
        </w:rPr>
        <w:t>, 483-488. doi:</w:t>
      </w:r>
      <w:r w:rsidRPr="0080268D">
        <w:rPr>
          <w:rFonts w:eastAsiaTheme="minorHAnsi"/>
          <w:color w:val="000000" w:themeColor="text1"/>
        </w:rPr>
        <w:t>10.1016/S0140-6736(01)05627-6</w:t>
      </w:r>
    </w:p>
    <w:p w14:paraId="2F6D0902" w14:textId="77777777" w:rsidR="00146E9D" w:rsidRPr="0080268D" w:rsidRDefault="00146E9D" w:rsidP="00146E9D">
      <w:pPr>
        <w:spacing w:line="480" w:lineRule="auto"/>
        <w:ind w:left="720" w:hanging="720"/>
        <w:rPr>
          <w:rFonts w:ascii="Times New Roman" w:hAnsi="Times New Roman"/>
          <w:color w:val="000000" w:themeColor="text1"/>
        </w:rPr>
      </w:pPr>
      <w:r w:rsidRPr="0080268D">
        <w:rPr>
          <w:rFonts w:ascii="Times New Roman" w:hAnsi="Times New Roman"/>
          <w:color w:val="000000" w:themeColor="text1"/>
        </w:rPr>
        <w:t xml:space="preserve">Markman, H. J., Leber, B. D., Cordova, A. D., &amp; St.Peters, M. (1995). Behavioral observation and family psychology – strange bedfellows or happy marriage? Comment on Alexander et al. (1995). </w:t>
      </w:r>
      <w:r w:rsidRPr="0080268D">
        <w:rPr>
          <w:rFonts w:ascii="Times New Roman" w:hAnsi="Times New Roman"/>
          <w:i/>
          <w:color w:val="000000" w:themeColor="text1"/>
        </w:rPr>
        <w:t>Journal of Family Psychology, 9</w:t>
      </w:r>
      <w:r w:rsidRPr="0080268D">
        <w:rPr>
          <w:rFonts w:ascii="Times New Roman" w:hAnsi="Times New Roman"/>
          <w:color w:val="000000" w:themeColor="text1"/>
        </w:rPr>
        <w:t>, 371-379. doi:10.1037/0893-3200.9.4.371</w:t>
      </w:r>
    </w:p>
    <w:p w14:paraId="189B3482" w14:textId="2BDFE0C9" w:rsidR="00374290" w:rsidRPr="0080268D" w:rsidRDefault="00374290" w:rsidP="00374290">
      <w:pPr>
        <w:spacing w:line="480" w:lineRule="auto"/>
        <w:ind w:left="720" w:hanging="720"/>
        <w:rPr>
          <w:rFonts w:ascii="Times New Roman" w:hAnsi="Times New Roman"/>
          <w:color w:val="000000" w:themeColor="text1"/>
        </w:rPr>
      </w:pPr>
      <w:r w:rsidRPr="0080268D">
        <w:rPr>
          <w:rFonts w:ascii="Times New Roman" w:hAnsi="Times New Roman"/>
          <w:color w:val="000000" w:themeColor="text1"/>
        </w:rPr>
        <w:t xml:space="preserve">Marshall, M. N. (1996). </w:t>
      </w:r>
      <w:r w:rsidRPr="0080268D">
        <w:rPr>
          <w:rFonts w:ascii="Times New Roman" w:hAnsi="Times New Roman"/>
          <w:lang w:val="en-GB"/>
        </w:rPr>
        <w:t xml:space="preserve">Sampling for qualitative research. </w:t>
      </w:r>
      <w:r w:rsidRPr="0080268D">
        <w:rPr>
          <w:rFonts w:ascii="Times New Roman" w:hAnsi="Times New Roman"/>
          <w:i/>
          <w:iCs/>
          <w:lang w:val="en-GB"/>
        </w:rPr>
        <w:t xml:space="preserve">Family Practice, </w:t>
      </w:r>
      <w:r w:rsidRPr="0080268D">
        <w:rPr>
          <w:rFonts w:ascii="Times New Roman" w:hAnsi="Times New Roman"/>
          <w:i/>
          <w:lang w:val="en-GB"/>
        </w:rPr>
        <w:t>13</w:t>
      </w:r>
      <w:r w:rsidRPr="0080268D">
        <w:rPr>
          <w:rFonts w:ascii="Times New Roman" w:hAnsi="Times New Roman"/>
          <w:lang w:val="en-GB"/>
        </w:rPr>
        <w:t xml:space="preserve">, 522-525. </w:t>
      </w:r>
    </w:p>
    <w:p w14:paraId="04FF6307" w14:textId="77777777" w:rsidR="004B43E9" w:rsidRPr="0080268D" w:rsidRDefault="004B43E9" w:rsidP="004B43E9">
      <w:pPr>
        <w:tabs>
          <w:tab w:val="left" w:pos="2552"/>
          <w:tab w:val="left" w:pos="8951"/>
        </w:tabs>
        <w:spacing w:line="480" w:lineRule="auto"/>
        <w:ind w:left="709" w:hanging="709"/>
        <w:rPr>
          <w:rFonts w:ascii="Times New Roman" w:hAnsi="Times New Roman"/>
        </w:rPr>
      </w:pPr>
      <w:r w:rsidRPr="0080268D">
        <w:rPr>
          <w:rFonts w:ascii="Times New Roman" w:hAnsi="Times New Roman"/>
        </w:rPr>
        <w:t xml:space="preserve">Martin, G. L., Leslie-Toogood, S. A., &amp; Tkachuk, G. A. (1997). </w:t>
      </w:r>
      <w:r w:rsidRPr="0080268D">
        <w:rPr>
          <w:rFonts w:ascii="Times New Roman" w:hAnsi="Times New Roman"/>
          <w:i/>
        </w:rPr>
        <w:t>Behavioral assessment forms for sport psychology consulting.</w:t>
      </w:r>
      <w:r w:rsidRPr="0080268D">
        <w:rPr>
          <w:rFonts w:ascii="Times New Roman" w:hAnsi="Times New Roman"/>
        </w:rPr>
        <w:t xml:space="preserve"> Canada: Sport Science Press.</w:t>
      </w:r>
    </w:p>
    <w:p w14:paraId="5486BA17" w14:textId="77777777" w:rsidR="00183A11" w:rsidRPr="0080268D" w:rsidRDefault="00183A11" w:rsidP="00183A11">
      <w:pPr>
        <w:spacing w:line="480" w:lineRule="auto"/>
        <w:ind w:left="720" w:hanging="720"/>
        <w:rPr>
          <w:rFonts w:ascii="Times New Roman" w:hAnsi="Times New Roman"/>
          <w:color w:val="000000" w:themeColor="text1"/>
        </w:rPr>
      </w:pPr>
      <w:r w:rsidRPr="0080268D">
        <w:rPr>
          <w:rFonts w:ascii="Times New Roman" w:hAnsi="Times New Roman"/>
          <w:color w:val="000000" w:themeColor="text1"/>
        </w:rPr>
        <w:t xml:space="preserve">Martindale, A., &amp; Collins, D. (2005). Professional </w:t>
      </w:r>
      <w:r w:rsidR="00CF2F54" w:rsidRPr="0080268D">
        <w:rPr>
          <w:rFonts w:ascii="Times New Roman" w:hAnsi="Times New Roman"/>
          <w:color w:val="000000" w:themeColor="text1"/>
        </w:rPr>
        <w:t>judgment</w:t>
      </w:r>
      <w:r w:rsidRPr="0080268D">
        <w:rPr>
          <w:rFonts w:ascii="Times New Roman" w:hAnsi="Times New Roman"/>
          <w:color w:val="000000" w:themeColor="text1"/>
        </w:rPr>
        <w:t xml:space="preserve"> and </w:t>
      </w:r>
      <w:r w:rsidR="00CF2F54" w:rsidRPr="0080268D">
        <w:rPr>
          <w:rFonts w:ascii="Times New Roman" w:hAnsi="Times New Roman"/>
          <w:color w:val="000000" w:themeColor="text1"/>
        </w:rPr>
        <w:t>decision-making</w:t>
      </w:r>
      <w:r w:rsidRPr="0080268D">
        <w:rPr>
          <w:rFonts w:ascii="Times New Roman" w:hAnsi="Times New Roman"/>
          <w:color w:val="000000" w:themeColor="text1"/>
        </w:rPr>
        <w:t xml:space="preserve">: The role of intention for impact. </w:t>
      </w:r>
      <w:r w:rsidRPr="0080268D">
        <w:rPr>
          <w:rFonts w:ascii="Times New Roman" w:hAnsi="Times New Roman"/>
          <w:i/>
          <w:iCs/>
          <w:color w:val="000000" w:themeColor="text1"/>
        </w:rPr>
        <w:t>The Sport Psychologist, 19,</w:t>
      </w:r>
      <w:r w:rsidRPr="0080268D">
        <w:rPr>
          <w:rFonts w:ascii="Times New Roman" w:hAnsi="Times New Roman"/>
          <w:color w:val="000000" w:themeColor="text1"/>
        </w:rPr>
        <w:t xml:space="preserve"> 303-318.</w:t>
      </w:r>
    </w:p>
    <w:p w14:paraId="4F9DE72F" w14:textId="77777777" w:rsidR="00411A8E" w:rsidRPr="0080268D" w:rsidRDefault="00411A8E" w:rsidP="00411A8E">
      <w:pPr>
        <w:widowControl w:val="0"/>
        <w:autoSpaceDE w:val="0"/>
        <w:autoSpaceDN w:val="0"/>
        <w:adjustRightInd w:val="0"/>
        <w:spacing w:line="480" w:lineRule="auto"/>
        <w:ind w:left="720" w:hanging="720"/>
        <w:rPr>
          <w:rFonts w:ascii="Times New Roman" w:hAnsi="Times New Roman"/>
        </w:rPr>
      </w:pPr>
      <w:r w:rsidRPr="0080268D">
        <w:rPr>
          <w:rFonts w:ascii="Times New Roman" w:hAnsi="Times New Roman"/>
        </w:rPr>
        <w:lastRenderedPageBreak/>
        <w:t xml:space="preserve">McDougall, M., Nesti, M., &amp; Richardson, D. (2015). The challenges of sport psychology delivery in elite and professional sport: Reflections from experienced sport psychologists. </w:t>
      </w:r>
      <w:r w:rsidRPr="0080268D">
        <w:rPr>
          <w:rFonts w:ascii="Times New Roman" w:hAnsi="Times New Roman"/>
          <w:i/>
        </w:rPr>
        <w:t>The Sport Psychologist</w:t>
      </w:r>
      <w:r w:rsidRPr="0080268D">
        <w:rPr>
          <w:rFonts w:ascii="Times New Roman" w:hAnsi="Times New Roman"/>
        </w:rPr>
        <w:t xml:space="preserve">, </w:t>
      </w:r>
      <w:r w:rsidRPr="0080268D">
        <w:rPr>
          <w:rFonts w:ascii="Times New Roman" w:hAnsi="Times New Roman"/>
          <w:i/>
        </w:rPr>
        <w:t>29</w:t>
      </w:r>
      <w:r w:rsidRPr="0080268D">
        <w:rPr>
          <w:rFonts w:ascii="Times New Roman" w:hAnsi="Times New Roman"/>
        </w:rPr>
        <w:t>, 265-277. doi:10.1123/tsp.2014-0015</w:t>
      </w:r>
    </w:p>
    <w:p w14:paraId="77BAE650" w14:textId="77777777" w:rsidR="00183A11" w:rsidRPr="0080268D" w:rsidRDefault="00183A11" w:rsidP="00183A11">
      <w:pPr>
        <w:spacing w:line="480" w:lineRule="auto"/>
        <w:ind w:left="720" w:hanging="720"/>
        <w:rPr>
          <w:rFonts w:ascii="Times New Roman" w:hAnsi="Times New Roman"/>
        </w:rPr>
      </w:pPr>
      <w:r w:rsidRPr="0080268D">
        <w:rPr>
          <w:rFonts w:ascii="Times New Roman" w:hAnsi="Times New Roman"/>
        </w:rPr>
        <w:t xml:space="preserve">McKenzie, T. L., &amp; van der Mars, H. (2015). Top 10 research questions related to assessing physical activity and its contexts using systematic observation. </w:t>
      </w:r>
      <w:r w:rsidRPr="0080268D">
        <w:rPr>
          <w:rFonts w:ascii="Times New Roman" w:hAnsi="Times New Roman"/>
          <w:i/>
        </w:rPr>
        <w:t>Research Quarterly for Exercise and Sport</w:t>
      </w:r>
      <w:r w:rsidRPr="0080268D">
        <w:rPr>
          <w:rFonts w:ascii="Times New Roman" w:hAnsi="Times New Roman"/>
        </w:rPr>
        <w:t xml:space="preserve">, </w:t>
      </w:r>
      <w:r w:rsidRPr="0080268D">
        <w:rPr>
          <w:rFonts w:ascii="Times New Roman" w:hAnsi="Times New Roman"/>
          <w:i/>
        </w:rPr>
        <w:t>86</w:t>
      </w:r>
      <w:r w:rsidRPr="0080268D">
        <w:rPr>
          <w:rFonts w:ascii="Times New Roman" w:hAnsi="Times New Roman"/>
        </w:rPr>
        <w:t>, 13-29. doi:10.1080/02701367.2015.991264</w:t>
      </w:r>
    </w:p>
    <w:p w14:paraId="58228F03" w14:textId="77777777" w:rsidR="001D6DE9" w:rsidRPr="0080268D" w:rsidRDefault="001D6DE9" w:rsidP="001D6DE9">
      <w:pPr>
        <w:spacing w:line="480" w:lineRule="auto"/>
        <w:ind w:left="720" w:hanging="720"/>
        <w:rPr>
          <w:rFonts w:ascii="Times New Roman" w:hAnsi="Times New Roman"/>
        </w:rPr>
      </w:pPr>
      <w:r w:rsidRPr="0080268D">
        <w:rPr>
          <w:rFonts w:ascii="Times New Roman" w:hAnsi="Times New Roman"/>
          <w:bCs/>
          <w:color w:val="000000" w:themeColor="text1"/>
        </w:rPr>
        <w:t xml:space="preserve">Moore, Z. E. (2007). Critical thinking and the evidence-based practice of sport psychology. </w:t>
      </w:r>
      <w:r w:rsidRPr="0080268D">
        <w:rPr>
          <w:rFonts w:ascii="Times New Roman" w:hAnsi="Times New Roman"/>
          <w:i/>
          <w:iCs/>
        </w:rPr>
        <w:t xml:space="preserve">Journal of Clinical Sport Psychology, </w:t>
      </w:r>
      <w:r w:rsidRPr="0080268D">
        <w:rPr>
          <w:rFonts w:ascii="Times New Roman" w:hAnsi="Times New Roman"/>
          <w:bCs/>
          <w:i/>
        </w:rPr>
        <w:t>1</w:t>
      </w:r>
      <w:r w:rsidRPr="0080268D">
        <w:rPr>
          <w:rFonts w:ascii="Times New Roman" w:hAnsi="Times New Roman"/>
          <w:bCs/>
        </w:rPr>
        <w:t>,</w:t>
      </w:r>
      <w:r w:rsidRPr="0080268D">
        <w:rPr>
          <w:rFonts w:ascii="Times New Roman" w:hAnsi="Times New Roman"/>
          <w:b/>
          <w:bCs/>
        </w:rPr>
        <w:t xml:space="preserve"> </w:t>
      </w:r>
      <w:r w:rsidRPr="0080268D">
        <w:rPr>
          <w:rFonts w:ascii="Times New Roman" w:hAnsi="Times New Roman"/>
        </w:rPr>
        <w:t xml:space="preserve">9-22. </w:t>
      </w:r>
    </w:p>
    <w:p w14:paraId="40D53AFC" w14:textId="77777777" w:rsidR="006D097E" w:rsidRPr="0080268D" w:rsidRDefault="006D097E" w:rsidP="006D097E">
      <w:pPr>
        <w:widowControl w:val="0"/>
        <w:autoSpaceDE w:val="0"/>
        <w:autoSpaceDN w:val="0"/>
        <w:adjustRightInd w:val="0"/>
        <w:spacing w:line="480" w:lineRule="auto"/>
        <w:ind w:left="720" w:hanging="720"/>
        <w:rPr>
          <w:rFonts w:ascii="Times New Roman" w:hAnsi="Times New Roman"/>
        </w:rPr>
      </w:pPr>
      <w:r w:rsidRPr="0080268D">
        <w:rPr>
          <w:rFonts w:ascii="Times New Roman" w:hAnsi="Times New Roman"/>
        </w:rPr>
        <w:t xml:space="preserve">Nayar, S., &amp; Stanley, M. (2015). </w:t>
      </w:r>
      <w:r w:rsidRPr="0080268D">
        <w:rPr>
          <w:rFonts w:ascii="Times New Roman" w:hAnsi="Times New Roman"/>
          <w:i/>
        </w:rPr>
        <w:t>Qualitative research methodologies for occupational science and therapy</w:t>
      </w:r>
      <w:r w:rsidRPr="0080268D">
        <w:rPr>
          <w:rFonts w:ascii="Times New Roman" w:hAnsi="Times New Roman"/>
        </w:rPr>
        <w:t>. New York: Routledge.</w:t>
      </w:r>
    </w:p>
    <w:p w14:paraId="4F44A7AB" w14:textId="77777777" w:rsidR="002D45A1" w:rsidRPr="0080268D" w:rsidRDefault="002D45A1" w:rsidP="002D45A1">
      <w:pPr>
        <w:widowControl w:val="0"/>
        <w:autoSpaceDE w:val="0"/>
        <w:autoSpaceDN w:val="0"/>
        <w:adjustRightInd w:val="0"/>
        <w:spacing w:line="480" w:lineRule="auto"/>
        <w:ind w:left="720" w:hanging="720"/>
        <w:rPr>
          <w:rFonts w:ascii="Times New Roman" w:hAnsi="Times New Roman"/>
        </w:rPr>
      </w:pPr>
      <w:r w:rsidRPr="0080268D">
        <w:rPr>
          <w:rFonts w:ascii="Times New Roman" w:hAnsi="Times New Roman"/>
        </w:rPr>
        <w:t xml:space="preserve">Neergaard, M. A., Olesen, F., Andersen, R. S., &amp; Sondergaard, J. (2009). Qualitative description – the poor cousin of health research? </w:t>
      </w:r>
      <w:r w:rsidRPr="0080268D">
        <w:rPr>
          <w:rFonts w:ascii="Times New Roman" w:hAnsi="Times New Roman"/>
          <w:i/>
        </w:rPr>
        <w:t>BMC Medical Research Methodology</w:t>
      </w:r>
      <w:r w:rsidRPr="0080268D">
        <w:rPr>
          <w:rFonts w:ascii="Times New Roman" w:hAnsi="Times New Roman"/>
        </w:rPr>
        <w:t xml:space="preserve">, </w:t>
      </w:r>
      <w:r w:rsidRPr="0080268D">
        <w:rPr>
          <w:rFonts w:ascii="Times New Roman" w:hAnsi="Times New Roman"/>
          <w:i/>
        </w:rPr>
        <w:t>9</w:t>
      </w:r>
      <w:r w:rsidRPr="0080268D">
        <w:rPr>
          <w:rFonts w:ascii="Times New Roman" w:hAnsi="Times New Roman"/>
        </w:rPr>
        <w:t>, 1-5. doi:10.1186/1471-2288-9-52</w:t>
      </w:r>
    </w:p>
    <w:p w14:paraId="17E127F6" w14:textId="77777777" w:rsidR="00B85F2A" w:rsidRPr="0080268D" w:rsidRDefault="00B85F2A" w:rsidP="00B85F2A">
      <w:pPr>
        <w:spacing w:line="480" w:lineRule="auto"/>
        <w:ind w:left="720" w:hanging="720"/>
        <w:rPr>
          <w:rFonts w:ascii="Times New Roman" w:eastAsiaTheme="minorHAnsi" w:hAnsi="Times New Roman"/>
        </w:rPr>
      </w:pPr>
      <w:r w:rsidRPr="0080268D">
        <w:rPr>
          <w:rFonts w:ascii="Times New Roman" w:eastAsiaTheme="minorHAnsi" w:hAnsi="Times New Roman"/>
        </w:rPr>
        <w:t xml:space="preserve">Orlick, T., &amp; Partington, J. (1987). The sport psychology consultant: Analysis of critical components as viewed by Canadian Olympic athletes. </w:t>
      </w:r>
      <w:r w:rsidRPr="0080268D">
        <w:rPr>
          <w:rFonts w:ascii="Times New Roman" w:eastAsiaTheme="minorHAnsi" w:hAnsi="Times New Roman"/>
          <w:i/>
        </w:rPr>
        <w:t>The Sport Psychologist</w:t>
      </w:r>
      <w:r w:rsidRPr="0080268D">
        <w:rPr>
          <w:rFonts w:ascii="Times New Roman" w:eastAsiaTheme="minorHAnsi" w:hAnsi="Times New Roman"/>
        </w:rPr>
        <w:t xml:space="preserve">, </w:t>
      </w:r>
      <w:r w:rsidRPr="0080268D">
        <w:rPr>
          <w:rFonts w:ascii="Times New Roman" w:eastAsiaTheme="minorHAnsi" w:hAnsi="Times New Roman"/>
          <w:i/>
        </w:rPr>
        <w:t>1</w:t>
      </w:r>
      <w:r w:rsidRPr="0080268D">
        <w:rPr>
          <w:rFonts w:ascii="Times New Roman" w:eastAsiaTheme="minorHAnsi" w:hAnsi="Times New Roman"/>
        </w:rPr>
        <w:t>, 4-17.</w:t>
      </w:r>
    </w:p>
    <w:p w14:paraId="33C6BDDE" w14:textId="77777777" w:rsidR="00794368" w:rsidRPr="0080268D" w:rsidRDefault="00794368" w:rsidP="00794368">
      <w:pPr>
        <w:spacing w:line="480" w:lineRule="auto"/>
        <w:ind w:left="709" w:hanging="709"/>
        <w:rPr>
          <w:rFonts w:ascii="Times New Roman" w:hAnsi="Times New Roman"/>
        </w:rPr>
      </w:pPr>
      <w:r w:rsidRPr="0080268D">
        <w:rPr>
          <w:rFonts w:ascii="Times New Roman" w:hAnsi="Times New Roman"/>
        </w:rPr>
        <w:t xml:space="preserve">Ostrow, A. C. (2002). </w:t>
      </w:r>
      <w:r w:rsidRPr="0080268D">
        <w:rPr>
          <w:rFonts w:ascii="Times New Roman" w:hAnsi="Times New Roman"/>
          <w:i/>
        </w:rPr>
        <w:t>Directory of psychological tests in the sport and exercise sciences</w:t>
      </w:r>
      <w:r w:rsidR="004D27EF" w:rsidRPr="0080268D">
        <w:rPr>
          <w:rFonts w:ascii="Times New Roman" w:hAnsi="Times New Roman"/>
        </w:rPr>
        <w:t>. Morgantown:</w:t>
      </w:r>
      <w:r w:rsidRPr="0080268D">
        <w:rPr>
          <w:rFonts w:ascii="Times New Roman" w:hAnsi="Times New Roman"/>
        </w:rPr>
        <w:t xml:space="preserve"> Fitness Information Technology.</w:t>
      </w:r>
    </w:p>
    <w:p w14:paraId="3521AC84" w14:textId="77777777" w:rsidR="00794368" w:rsidRPr="0080268D" w:rsidRDefault="00794368" w:rsidP="00794368">
      <w:pPr>
        <w:spacing w:line="480" w:lineRule="auto"/>
        <w:ind w:left="709" w:hanging="709"/>
        <w:rPr>
          <w:rFonts w:ascii="Times New Roman" w:hAnsi="Times New Roman"/>
        </w:rPr>
      </w:pPr>
      <w:r w:rsidRPr="0080268D">
        <w:rPr>
          <w:rFonts w:ascii="Times New Roman" w:hAnsi="Times New Roman"/>
        </w:rPr>
        <w:t xml:space="preserve">Petitpas, A. J., Giges, B., &amp; Danish, S. J. (1999). The sport psychologist - athlete relationship: Implications for training. </w:t>
      </w:r>
      <w:r w:rsidRPr="0080268D">
        <w:rPr>
          <w:rFonts w:ascii="Times New Roman" w:hAnsi="Times New Roman"/>
          <w:i/>
          <w:iCs/>
        </w:rPr>
        <w:t>The Sport Psychologist</w:t>
      </w:r>
      <w:r w:rsidRPr="0080268D">
        <w:rPr>
          <w:rFonts w:ascii="Times New Roman" w:hAnsi="Times New Roman"/>
        </w:rPr>
        <w:t xml:space="preserve">, </w:t>
      </w:r>
      <w:r w:rsidRPr="0080268D">
        <w:rPr>
          <w:rFonts w:ascii="Times New Roman" w:hAnsi="Times New Roman"/>
          <w:bCs/>
          <w:i/>
        </w:rPr>
        <w:t>13</w:t>
      </w:r>
      <w:r w:rsidRPr="0080268D">
        <w:rPr>
          <w:rFonts w:ascii="Times New Roman" w:hAnsi="Times New Roman"/>
        </w:rPr>
        <w:t>, 344-357.</w:t>
      </w:r>
    </w:p>
    <w:p w14:paraId="67E41C4B" w14:textId="77777777" w:rsidR="00183A11" w:rsidRPr="0080268D" w:rsidRDefault="00183A11" w:rsidP="00183A11">
      <w:pPr>
        <w:spacing w:line="480" w:lineRule="auto"/>
        <w:ind w:left="720" w:hanging="720"/>
        <w:rPr>
          <w:rFonts w:ascii="Times New Roman" w:hAnsi="Times New Roman"/>
        </w:rPr>
      </w:pPr>
      <w:r w:rsidRPr="0080268D">
        <w:rPr>
          <w:rFonts w:ascii="Times New Roman" w:hAnsi="Times New Roman"/>
        </w:rPr>
        <w:t xml:space="preserve">Poczwardowski, A., &amp; Sherman, C. P. (2011). Revisions to the Sport Psychology Service Delivery (SPSD) Heuristic: Explorations with experienced consultants. </w:t>
      </w:r>
      <w:r w:rsidRPr="0080268D">
        <w:rPr>
          <w:rFonts w:ascii="Times New Roman" w:hAnsi="Times New Roman"/>
          <w:i/>
        </w:rPr>
        <w:t>The Sport Psychologist</w:t>
      </w:r>
      <w:r w:rsidRPr="0080268D">
        <w:rPr>
          <w:rFonts w:ascii="Times New Roman" w:hAnsi="Times New Roman"/>
        </w:rPr>
        <w:t xml:space="preserve">, </w:t>
      </w:r>
      <w:r w:rsidRPr="0080268D">
        <w:rPr>
          <w:rFonts w:ascii="Times New Roman" w:hAnsi="Times New Roman"/>
          <w:i/>
        </w:rPr>
        <w:t>25</w:t>
      </w:r>
      <w:r w:rsidRPr="0080268D">
        <w:rPr>
          <w:rFonts w:ascii="Times New Roman" w:hAnsi="Times New Roman"/>
        </w:rPr>
        <w:t>, 511-531.</w:t>
      </w:r>
    </w:p>
    <w:p w14:paraId="351E4901" w14:textId="77777777" w:rsidR="00183A11" w:rsidRPr="0080268D" w:rsidRDefault="00183A11" w:rsidP="00183A11">
      <w:pPr>
        <w:spacing w:line="480" w:lineRule="auto"/>
        <w:ind w:left="720" w:hanging="720"/>
        <w:rPr>
          <w:rFonts w:ascii="Times New Roman" w:hAnsi="Times New Roman"/>
          <w:color w:val="000000" w:themeColor="text1"/>
        </w:rPr>
      </w:pPr>
      <w:r w:rsidRPr="0080268D">
        <w:rPr>
          <w:rFonts w:ascii="Times New Roman" w:hAnsi="Times New Roman"/>
          <w:color w:val="000000" w:themeColor="text1"/>
        </w:rPr>
        <w:lastRenderedPageBreak/>
        <w:t xml:space="preserve">Poczwardowski, A., Sherman, C. P., &amp; Ravizza, K. (2004). Professional philosophy in sport psychology service delivery: Building on theory and practice. </w:t>
      </w:r>
      <w:r w:rsidRPr="0080268D">
        <w:rPr>
          <w:rFonts w:ascii="Times New Roman" w:hAnsi="Times New Roman"/>
          <w:i/>
          <w:iCs/>
          <w:color w:val="000000" w:themeColor="text1"/>
        </w:rPr>
        <w:t xml:space="preserve">The Sport Psychologist, 18, </w:t>
      </w:r>
      <w:r w:rsidRPr="0080268D">
        <w:rPr>
          <w:rFonts w:ascii="Times New Roman" w:hAnsi="Times New Roman"/>
          <w:color w:val="000000" w:themeColor="text1"/>
        </w:rPr>
        <w:t>445-463.</w:t>
      </w:r>
    </w:p>
    <w:p w14:paraId="65E38A72" w14:textId="77777777" w:rsidR="00183A11" w:rsidRPr="0080268D" w:rsidRDefault="00183A11" w:rsidP="00183A11">
      <w:pPr>
        <w:spacing w:line="480" w:lineRule="auto"/>
        <w:ind w:left="720" w:hanging="720"/>
        <w:rPr>
          <w:rFonts w:ascii="Times New Roman" w:hAnsi="Times New Roman"/>
        </w:rPr>
      </w:pPr>
      <w:r w:rsidRPr="0080268D">
        <w:rPr>
          <w:rFonts w:ascii="Times New Roman" w:hAnsi="Times New Roman"/>
        </w:rPr>
        <w:t xml:space="preserve">Regan-Smith, M., Hirschmann, K., &amp; Iobst, W. (2007). Direct observation of faculty with feedback: An effective means of improving patient-centered and learner-centered teaching skills. </w:t>
      </w:r>
      <w:r w:rsidRPr="0080268D">
        <w:rPr>
          <w:rFonts w:ascii="Times New Roman" w:hAnsi="Times New Roman"/>
          <w:i/>
        </w:rPr>
        <w:t>Teaching and Learning in Medicine, 19</w:t>
      </w:r>
      <w:r w:rsidRPr="0080268D">
        <w:rPr>
          <w:rFonts w:ascii="Times New Roman" w:hAnsi="Times New Roman"/>
        </w:rPr>
        <w:t>, 278-286.</w:t>
      </w:r>
    </w:p>
    <w:p w14:paraId="7BE8DE09" w14:textId="733D416F" w:rsidR="00F256D8" w:rsidRPr="0080268D" w:rsidRDefault="00F256D8" w:rsidP="00F256D8">
      <w:pPr>
        <w:widowControl w:val="0"/>
        <w:autoSpaceDE w:val="0"/>
        <w:autoSpaceDN w:val="0"/>
        <w:adjustRightInd w:val="0"/>
        <w:spacing w:line="480" w:lineRule="auto"/>
        <w:ind w:left="720" w:hanging="720"/>
        <w:rPr>
          <w:rFonts w:ascii="Times New Roman" w:hAnsi="Times New Roman"/>
          <w:color w:val="000000" w:themeColor="text1"/>
        </w:rPr>
      </w:pPr>
      <w:r w:rsidRPr="0080268D">
        <w:rPr>
          <w:rFonts w:ascii="Times New Roman" w:hAnsi="Times New Roman"/>
          <w:color w:val="000000" w:themeColor="text1"/>
        </w:rPr>
        <w:t xml:space="preserve">Sandelowski, M. (2000). Focus on research methods: Whatever happened to qualitative description? </w:t>
      </w:r>
      <w:r w:rsidRPr="0080268D">
        <w:rPr>
          <w:rFonts w:ascii="Times New Roman" w:hAnsi="Times New Roman"/>
          <w:i/>
          <w:color w:val="000000" w:themeColor="text1"/>
        </w:rPr>
        <w:t>Research in Nursing &amp; Health</w:t>
      </w:r>
      <w:r w:rsidRPr="0080268D">
        <w:rPr>
          <w:rFonts w:ascii="Times New Roman" w:hAnsi="Times New Roman"/>
          <w:color w:val="000000" w:themeColor="text1"/>
        </w:rPr>
        <w:t xml:space="preserve">, </w:t>
      </w:r>
      <w:r w:rsidRPr="0080268D">
        <w:rPr>
          <w:rFonts w:ascii="Times New Roman" w:hAnsi="Times New Roman"/>
          <w:i/>
          <w:color w:val="000000" w:themeColor="text1"/>
        </w:rPr>
        <w:t>23</w:t>
      </w:r>
      <w:r w:rsidRPr="0080268D">
        <w:rPr>
          <w:rFonts w:ascii="Times New Roman" w:hAnsi="Times New Roman"/>
          <w:color w:val="000000" w:themeColor="text1"/>
        </w:rPr>
        <w:t>, 334-340.</w:t>
      </w:r>
    </w:p>
    <w:p w14:paraId="65432482" w14:textId="77777777" w:rsidR="00183A11" w:rsidRPr="0080268D" w:rsidRDefault="0018099E" w:rsidP="00183A11">
      <w:pPr>
        <w:spacing w:line="480" w:lineRule="auto"/>
        <w:ind w:left="720" w:hanging="720"/>
        <w:rPr>
          <w:rFonts w:ascii="Times New Roman" w:hAnsi="Times New Roman"/>
        </w:rPr>
      </w:pPr>
      <w:hyperlink r:id="rId12" w:history="1">
        <w:r w:rsidR="00183A11" w:rsidRPr="0080268D">
          <w:rPr>
            <w:rFonts w:ascii="Times New Roman" w:hAnsi="Times New Roman"/>
          </w:rPr>
          <w:t>Sauter</w:t>
        </w:r>
      </w:hyperlink>
      <w:r w:rsidR="00183A11" w:rsidRPr="0080268D">
        <w:rPr>
          <w:rFonts w:ascii="Times New Roman" w:hAnsi="Times New Roman"/>
        </w:rPr>
        <w:t xml:space="preserve">, D. A., </w:t>
      </w:r>
      <w:hyperlink r:id="rId13" w:history="1">
        <w:r w:rsidR="00183A11" w:rsidRPr="0080268D">
          <w:rPr>
            <w:rFonts w:ascii="Times New Roman" w:hAnsi="Times New Roman"/>
          </w:rPr>
          <w:t>Eisner</w:t>
        </w:r>
      </w:hyperlink>
      <w:r w:rsidR="00183A11" w:rsidRPr="0080268D">
        <w:rPr>
          <w:rFonts w:ascii="Times New Roman" w:hAnsi="Times New Roman"/>
        </w:rPr>
        <w:t xml:space="preserve">, F., </w:t>
      </w:r>
      <w:hyperlink r:id="rId14" w:history="1">
        <w:r w:rsidR="00183A11" w:rsidRPr="0080268D">
          <w:rPr>
            <w:rFonts w:ascii="Times New Roman" w:hAnsi="Times New Roman"/>
          </w:rPr>
          <w:t>Ekman</w:t>
        </w:r>
      </w:hyperlink>
      <w:r w:rsidR="00183A11" w:rsidRPr="0080268D">
        <w:rPr>
          <w:rFonts w:ascii="Times New Roman" w:hAnsi="Times New Roman"/>
        </w:rPr>
        <w:t xml:space="preserve">, P., &amp; </w:t>
      </w:r>
      <w:hyperlink r:id="rId15" w:history="1">
        <w:r w:rsidR="00183A11" w:rsidRPr="0080268D">
          <w:rPr>
            <w:rFonts w:ascii="Times New Roman" w:hAnsi="Times New Roman"/>
          </w:rPr>
          <w:t>Scott</w:t>
        </w:r>
      </w:hyperlink>
      <w:r w:rsidR="00183A11" w:rsidRPr="0080268D">
        <w:rPr>
          <w:rFonts w:ascii="Times New Roman" w:hAnsi="Times New Roman"/>
        </w:rPr>
        <w:t xml:space="preserve">, S. K. (2015). </w:t>
      </w:r>
      <w:r w:rsidR="00183A11" w:rsidRPr="0080268D">
        <w:rPr>
          <w:rFonts w:ascii="Times New Roman" w:hAnsi="Times New Roman"/>
          <w:color w:val="262626"/>
        </w:rPr>
        <w:t xml:space="preserve">Emotional vocalizations are recognized across cultures regardless of the valence of distractors. </w:t>
      </w:r>
      <w:r w:rsidR="00183A11" w:rsidRPr="0080268D">
        <w:rPr>
          <w:rFonts w:ascii="Times New Roman" w:hAnsi="Times New Roman"/>
          <w:i/>
          <w:color w:val="262626"/>
        </w:rPr>
        <w:t>Psychological Science</w:t>
      </w:r>
      <w:r w:rsidR="00183A11" w:rsidRPr="0080268D">
        <w:rPr>
          <w:rFonts w:ascii="Times New Roman" w:hAnsi="Times New Roman"/>
          <w:color w:val="262626"/>
        </w:rPr>
        <w:t xml:space="preserve">, </w:t>
      </w:r>
      <w:r w:rsidR="00183A11" w:rsidRPr="0080268D">
        <w:rPr>
          <w:rFonts w:ascii="Times New Roman" w:hAnsi="Times New Roman"/>
          <w:i/>
          <w:color w:val="262626"/>
        </w:rPr>
        <w:t>26</w:t>
      </w:r>
      <w:r w:rsidR="00183A11" w:rsidRPr="0080268D">
        <w:rPr>
          <w:rFonts w:ascii="Times New Roman" w:hAnsi="Times New Roman"/>
          <w:color w:val="262626"/>
        </w:rPr>
        <w:t>, 354-356.</w:t>
      </w:r>
      <w:r w:rsidR="00183A11" w:rsidRPr="0080268D">
        <w:rPr>
          <w:rFonts w:ascii="Times New Roman" w:hAnsi="Times New Roman"/>
        </w:rPr>
        <w:t xml:space="preserve"> </w:t>
      </w:r>
      <w:r w:rsidR="00183A11" w:rsidRPr="0080268D">
        <w:rPr>
          <w:rFonts w:ascii="Times New Roman" w:hAnsi="Times New Roman"/>
          <w:bCs/>
          <w:color w:val="262626"/>
        </w:rPr>
        <w:t>doi:</w:t>
      </w:r>
      <w:r w:rsidR="00183A11" w:rsidRPr="0080268D">
        <w:rPr>
          <w:rFonts w:ascii="Times New Roman" w:hAnsi="Times New Roman"/>
          <w:color w:val="262626"/>
        </w:rPr>
        <w:t>10.1177/0956797614560771</w:t>
      </w:r>
      <w:r w:rsidR="00183A11" w:rsidRPr="0080268D">
        <w:rPr>
          <w:rFonts w:ascii="Times New Roman" w:hAnsi="Times New Roman"/>
        </w:rPr>
        <w:t xml:space="preserve"> </w:t>
      </w:r>
    </w:p>
    <w:p w14:paraId="5BDC7B0C" w14:textId="77777777" w:rsidR="00183A11" w:rsidRPr="0080268D" w:rsidRDefault="00183A11" w:rsidP="00183A11">
      <w:pPr>
        <w:spacing w:line="480" w:lineRule="auto"/>
        <w:ind w:left="720" w:hanging="720"/>
        <w:rPr>
          <w:rFonts w:ascii="Times New Roman" w:hAnsi="Times New Roman"/>
        </w:rPr>
      </w:pPr>
      <w:r w:rsidRPr="0080268D">
        <w:rPr>
          <w:rFonts w:ascii="Times New Roman" w:hAnsi="Times New Roman"/>
        </w:rPr>
        <w:t xml:space="preserve">Sharp, L., &amp; Hodge, K. (2013). Effective sport psychology consulting relationships: Two coach case studies. </w:t>
      </w:r>
      <w:r w:rsidRPr="0080268D">
        <w:rPr>
          <w:rFonts w:ascii="Times New Roman" w:hAnsi="Times New Roman"/>
          <w:i/>
        </w:rPr>
        <w:t>The Sport Psychologist</w:t>
      </w:r>
      <w:r w:rsidRPr="0080268D">
        <w:rPr>
          <w:rFonts w:ascii="Times New Roman" w:hAnsi="Times New Roman"/>
        </w:rPr>
        <w:t xml:space="preserve">, </w:t>
      </w:r>
      <w:r w:rsidRPr="0080268D">
        <w:rPr>
          <w:rFonts w:ascii="Times New Roman" w:hAnsi="Times New Roman"/>
          <w:i/>
        </w:rPr>
        <w:t>27</w:t>
      </w:r>
      <w:r w:rsidRPr="0080268D">
        <w:rPr>
          <w:rFonts w:ascii="Times New Roman" w:hAnsi="Times New Roman"/>
        </w:rPr>
        <w:t>, 313-324.</w:t>
      </w:r>
    </w:p>
    <w:p w14:paraId="346963CF" w14:textId="77777777" w:rsidR="00183A11" w:rsidRPr="0080268D" w:rsidRDefault="00183A11" w:rsidP="00183A11">
      <w:pPr>
        <w:spacing w:line="480" w:lineRule="auto"/>
        <w:ind w:left="720" w:hanging="720"/>
        <w:rPr>
          <w:rFonts w:ascii="Times New Roman" w:hAnsi="Times New Roman"/>
        </w:rPr>
      </w:pPr>
      <w:r w:rsidRPr="0080268D">
        <w:rPr>
          <w:rFonts w:ascii="Times New Roman" w:hAnsi="Times New Roman"/>
        </w:rPr>
        <w:t xml:space="preserve">Sharp, L., Hodge, K., &amp; Danish, S. (2014). Sport psychology consulting at elite sport competitions. </w:t>
      </w:r>
      <w:r w:rsidRPr="0080268D">
        <w:rPr>
          <w:rFonts w:ascii="Times New Roman" w:hAnsi="Times New Roman"/>
          <w:i/>
        </w:rPr>
        <w:t>Sport, Exercise, and Performance Psychology</w:t>
      </w:r>
      <w:r w:rsidRPr="0080268D">
        <w:rPr>
          <w:rFonts w:ascii="Times New Roman" w:hAnsi="Times New Roman"/>
        </w:rPr>
        <w:t xml:space="preserve">, </w:t>
      </w:r>
      <w:r w:rsidRPr="0080268D">
        <w:rPr>
          <w:rFonts w:ascii="Times New Roman" w:hAnsi="Times New Roman"/>
          <w:i/>
        </w:rPr>
        <w:t>3</w:t>
      </w:r>
      <w:r w:rsidRPr="0080268D">
        <w:rPr>
          <w:rFonts w:ascii="Times New Roman" w:hAnsi="Times New Roman"/>
        </w:rPr>
        <w:t>, 75-88. doi:10.1037/ spy0000011</w:t>
      </w:r>
    </w:p>
    <w:p w14:paraId="4A26DDFB" w14:textId="77777777" w:rsidR="00183A11" w:rsidRPr="0080268D" w:rsidRDefault="00183A11" w:rsidP="00183A11">
      <w:pPr>
        <w:widowControl w:val="0"/>
        <w:autoSpaceDE w:val="0"/>
        <w:autoSpaceDN w:val="0"/>
        <w:adjustRightInd w:val="0"/>
        <w:spacing w:line="480" w:lineRule="auto"/>
        <w:ind w:left="720" w:hanging="720"/>
        <w:rPr>
          <w:rFonts w:ascii="Times New Roman" w:hAnsi="Times New Roman"/>
        </w:rPr>
      </w:pPr>
      <w:r w:rsidRPr="0080268D">
        <w:rPr>
          <w:rFonts w:ascii="Times New Roman" w:hAnsi="Times New Roman"/>
        </w:rPr>
        <w:t xml:space="preserve">Sharp, L., Hodge, K., &amp; Danish, S. (2015). Ultimately it comes down to the relationship: Experienced consultants’ views of effective sport psychology consulting. </w:t>
      </w:r>
      <w:r w:rsidRPr="0080268D">
        <w:rPr>
          <w:rFonts w:ascii="Times New Roman" w:hAnsi="Times New Roman"/>
          <w:i/>
        </w:rPr>
        <w:t>The Sport Psychologist</w:t>
      </w:r>
      <w:r w:rsidRPr="0080268D">
        <w:rPr>
          <w:rFonts w:ascii="Times New Roman" w:hAnsi="Times New Roman"/>
        </w:rPr>
        <w:t xml:space="preserve">, </w:t>
      </w:r>
      <w:r w:rsidRPr="0080268D">
        <w:rPr>
          <w:rFonts w:ascii="Times New Roman" w:hAnsi="Times New Roman"/>
          <w:i/>
        </w:rPr>
        <w:t>29</w:t>
      </w:r>
      <w:r w:rsidRPr="0080268D">
        <w:rPr>
          <w:rFonts w:ascii="Times New Roman" w:hAnsi="Times New Roman"/>
        </w:rPr>
        <w:t>, 358-370. doi:10.1123/tsp.2014-0130</w:t>
      </w:r>
    </w:p>
    <w:p w14:paraId="501EC198" w14:textId="77777777" w:rsidR="00183A11" w:rsidRPr="0080268D" w:rsidRDefault="00183A11" w:rsidP="00183A11">
      <w:pPr>
        <w:spacing w:line="480" w:lineRule="auto"/>
        <w:ind w:left="720" w:hanging="720"/>
        <w:rPr>
          <w:rFonts w:ascii="Times New Roman" w:hAnsi="Times New Roman"/>
          <w:color w:val="000000" w:themeColor="text1"/>
        </w:rPr>
      </w:pPr>
      <w:r w:rsidRPr="0080268D">
        <w:rPr>
          <w:rFonts w:ascii="Times New Roman" w:hAnsi="Times New Roman"/>
          <w:color w:val="000000" w:themeColor="text1"/>
        </w:rPr>
        <w:t xml:space="preserve">Smith, J. A. (2008). </w:t>
      </w:r>
      <w:r w:rsidRPr="0080268D">
        <w:rPr>
          <w:rFonts w:ascii="Times New Roman" w:hAnsi="Times New Roman"/>
          <w:i/>
          <w:color w:val="000000" w:themeColor="text1"/>
        </w:rPr>
        <w:t>Qualitative psychology: A practical guide to research methods</w:t>
      </w:r>
      <w:r w:rsidRPr="0080268D">
        <w:rPr>
          <w:rFonts w:ascii="Times New Roman" w:hAnsi="Times New Roman"/>
          <w:color w:val="000000" w:themeColor="text1"/>
        </w:rPr>
        <w:t>. London: Sage.</w:t>
      </w:r>
    </w:p>
    <w:p w14:paraId="46F5D523" w14:textId="77777777" w:rsidR="005040E9" w:rsidRPr="0080268D" w:rsidRDefault="005040E9" w:rsidP="005040E9">
      <w:pPr>
        <w:spacing w:line="480" w:lineRule="auto"/>
        <w:ind w:left="720" w:hanging="720"/>
        <w:rPr>
          <w:rFonts w:ascii="Times New Roman" w:hAnsi="Times New Roman"/>
        </w:rPr>
      </w:pPr>
      <w:r w:rsidRPr="0080268D">
        <w:rPr>
          <w:rFonts w:ascii="Times New Roman" w:hAnsi="Times New Roman"/>
          <w:lang w:eastAsia="en-GB"/>
        </w:rPr>
        <w:t>Sparkes, A. C., &amp; Smith, B. (2014).</w:t>
      </w:r>
      <w:r w:rsidRPr="0080268D">
        <w:rPr>
          <w:rFonts w:ascii="Times New Roman" w:hAnsi="Times New Roman"/>
        </w:rPr>
        <w:t xml:space="preserve"> </w:t>
      </w:r>
      <w:r w:rsidRPr="0080268D">
        <w:rPr>
          <w:rFonts w:ascii="Times New Roman" w:hAnsi="Times New Roman"/>
          <w:bCs/>
          <w:i/>
        </w:rPr>
        <w:t>Qualitative</w:t>
      </w:r>
      <w:r w:rsidRPr="0080268D">
        <w:rPr>
          <w:rFonts w:ascii="Times New Roman" w:hAnsi="Times New Roman"/>
          <w:i/>
        </w:rPr>
        <w:t xml:space="preserve"> research methods in sport, exercise and health: From process to product</w:t>
      </w:r>
      <w:r w:rsidRPr="0080268D">
        <w:rPr>
          <w:rFonts w:ascii="Times New Roman" w:hAnsi="Times New Roman"/>
        </w:rPr>
        <w:t xml:space="preserve">. London: Routledge. </w:t>
      </w:r>
    </w:p>
    <w:p w14:paraId="5FFE6F49" w14:textId="77777777" w:rsidR="00146E9D" w:rsidRPr="0080268D" w:rsidRDefault="00146E9D" w:rsidP="00146E9D">
      <w:pPr>
        <w:spacing w:line="480" w:lineRule="auto"/>
        <w:ind w:left="567" w:hanging="567"/>
        <w:rPr>
          <w:rFonts w:ascii="Times New Roman" w:hAnsi="Times New Roman"/>
        </w:rPr>
      </w:pPr>
      <w:r w:rsidRPr="0080268D">
        <w:rPr>
          <w:rFonts w:ascii="Times New Roman" w:hAnsi="Times New Roman"/>
        </w:rPr>
        <w:lastRenderedPageBreak/>
        <w:t>Taylor, J. (1995). A conceptual model for integrating athletes’ needs and sport demands in the development of competitive mental preparation strategies</w:t>
      </w:r>
      <w:r w:rsidRPr="0080268D">
        <w:rPr>
          <w:rFonts w:ascii="Times New Roman" w:hAnsi="Times New Roman"/>
          <w:i/>
        </w:rPr>
        <w:t>. The Sport Psychologist</w:t>
      </w:r>
      <w:r w:rsidRPr="0080268D">
        <w:rPr>
          <w:rFonts w:ascii="Times New Roman" w:hAnsi="Times New Roman"/>
        </w:rPr>
        <w:t xml:space="preserve">, </w:t>
      </w:r>
      <w:r w:rsidRPr="0080268D">
        <w:rPr>
          <w:rFonts w:ascii="Times New Roman" w:hAnsi="Times New Roman"/>
          <w:i/>
        </w:rPr>
        <w:t>9</w:t>
      </w:r>
      <w:r w:rsidRPr="0080268D">
        <w:rPr>
          <w:rFonts w:ascii="Times New Roman" w:hAnsi="Times New Roman"/>
        </w:rPr>
        <w:t xml:space="preserve">, 339-357. </w:t>
      </w:r>
    </w:p>
    <w:p w14:paraId="3F003FFA" w14:textId="77777777" w:rsidR="00794368" w:rsidRPr="0080268D" w:rsidRDefault="00794368" w:rsidP="00794368">
      <w:pPr>
        <w:spacing w:line="480" w:lineRule="auto"/>
        <w:ind w:left="709" w:hanging="709"/>
        <w:rPr>
          <w:rFonts w:ascii="Times New Roman" w:hAnsi="Times New Roman"/>
        </w:rPr>
      </w:pPr>
      <w:r w:rsidRPr="0080268D">
        <w:rPr>
          <w:rFonts w:ascii="Times New Roman" w:hAnsi="Times New Roman"/>
        </w:rPr>
        <w:t xml:space="preserve">Taylor, J., &amp; Schnieder, B. A. (1992). The sport-clinical intake protocol: A comprehensive interviewing instrument for applied sport psychology. </w:t>
      </w:r>
      <w:r w:rsidRPr="0080268D">
        <w:rPr>
          <w:rFonts w:ascii="Times New Roman" w:hAnsi="Times New Roman"/>
          <w:i/>
          <w:iCs/>
        </w:rPr>
        <w:t>Professional Psychology: Research and Practice</w:t>
      </w:r>
      <w:r w:rsidRPr="0080268D">
        <w:rPr>
          <w:rFonts w:ascii="Times New Roman" w:hAnsi="Times New Roman"/>
        </w:rPr>
        <w:t xml:space="preserve">, </w:t>
      </w:r>
      <w:r w:rsidRPr="0080268D">
        <w:rPr>
          <w:rFonts w:ascii="Times New Roman" w:hAnsi="Times New Roman"/>
          <w:bCs/>
          <w:i/>
        </w:rPr>
        <w:t>23,</w:t>
      </w:r>
      <w:r w:rsidRPr="0080268D">
        <w:rPr>
          <w:rFonts w:ascii="Times New Roman" w:hAnsi="Times New Roman"/>
        </w:rPr>
        <w:t xml:space="preserve"> 318-325.</w:t>
      </w:r>
      <w:r w:rsidR="00EB5B57" w:rsidRPr="0080268D">
        <w:rPr>
          <w:rFonts w:ascii="Times New Roman" w:hAnsi="Times New Roman"/>
        </w:rPr>
        <w:t xml:space="preserve"> doi:</w:t>
      </w:r>
      <w:r w:rsidR="00EB5B57" w:rsidRPr="0080268D">
        <w:rPr>
          <w:rFonts w:ascii="Times New Roman" w:eastAsiaTheme="minorHAnsi" w:hAnsi="Times New Roman"/>
        </w:rPr>
        <w:t>10.1037/0735-7028.23.4.318</w:t>
      </w:r>
    </w:p>
    <w:p w14:paraId="07A32859" w14:textId="77777777" w:rsidR="00794368" w:rsidRPr="0080268D" w:rsidRDefault="00794368" w:rsidP="00794368">
      <w:pPr>
        <w:spacing w:line="480" w:lineRule="auto"/>
        <w:ind w:left="709" w:hanging="709"/>
        <w:rPr>
          <w:rFonts w:ascii="Times New Roman" w:hAnsi="Times New Roman"/>
        </w:rPr>
      </w:pPr>
      <w:r w:rsidRPr="0080268D">
        <w:rPr>
          <w:rFonts w:ascii="Times New Roman" w:hAnsi="Times New Roman"/>
        </w:rPr>
        <w:t xml:space="preserve">Tenenbaum, G., Eklund, R., &amp; Kamata, A. (2011). </w:t>
      </w:r>
      <w:r w:rsidRPr="0080268D">
        <w:rPr>
          <w:rFonts w:ascii="Times New Roman" w:hAnsi="Times New Roman"/>
          <w:i/>
        </w:rPr>
        <w:t>Measurement in sport and exercise psychology</w:t>
      </w:r>
      <w:r w:rsidRPr="0080268D">
        <w:rPr>
          <w:rFonts w:ascii="Times New Roman" w:hAnsi="Times New Roman"/>
        </w:rPr>
        <w:t>. Champaign,</w:t>
      </w:r>
      <w:r w:rsidR="004D27EF" w:rsidRPr="0080268D">
        <w:rPr>
          <w:rFonts w:ascii="Times New Roman" w:hAnsi="Times New Roman"/>
        </w:rPr>
        <w:t xml:space="preserve"> Il:</w:t>
      </w:r>
      <w:r w:rsidRPr="0080268D">
        <w:rPr>
          <w:rFonts w:ascii="Times New Roman" w:hAnsi="Times New Roman"/>
        </w:rPr>
        <w:t xml:space="preserve"> Human Kinetics.</w:t>
      </w:r>
    </w:p>
    <w:p w14:paraId="194F9F99" w14:textId="77777777" w:rsidR="00183A11" w:rsidRPr="0080268D" w:rsidRDefault="00183A11" w:rsidP="00183A11">
      <w:pPr>
        <w:spacing w:line="480" w:lineRule="auto"/>
        <w:ind w:left="720" w:hanging="720"/>
        <w:rPr>
          <w:rFonts w:ascii="Times New Roman" w:hAnsi="Times New Roman"/>
          <w:color w:val="000000" w:themeColor="text1"/>
        </w:rPr>
      </w:pPr>
      <w:r w:rsidRPr="0080268D">
        <w:rPr>
          <w:rFonts w:ascii="Times New Roman" w:hAnsi="Times New Roman"/>
          <w:color w:val="000000" w:themeColor="text1"/>
        </w:rPr>
        <w:t xml:space="preserve">Terenzini, P. T. (1993). On the nature of institutional research and the knowledge and skills it requires. </w:t>
      </w:r>
      <w:r w:rsidRPr="0080268D">
        <w:rPr>
          <w:rFonts w:ascii="Times New Roman" w:hAnsi="Times New Roman"/>
          <w:i/>
          <w:iCs/>
          <w:color w:val="000000" w:themeColor="text1"/>
        </w:rPr>
        <w:t>Research in Higher Education</w:t>
      </w:r>
      <w:r w:rsidRPr="0080268D">
        <w:rPr>
          <w:rFonts w:ascii="Times New Roman" w:hAnsi="Times New Roman"/>
          <w:color w:val="000000" w:themeColor="text1"/>
        </w:rPr>
        <w:t xml:space="preserve">, </w:t>
      </w:r>
      <w:r w:rsidRPr="0080268D">
        <w:rPr>
          <w:rFonts w:ascii="Times New Roman" w:hAnsi="Times New Roman"/>
          <w:bCs/>
          <w:i/>
          <w:color w:val="000000" w:themeColor="text1"/>
        </w:rPr>
        <w:t>34</w:t>
      </w:r>
      <w:r w:rsidRPr="0080268D">
        <w:rPr>
          <w:rFonts w:ascii="Times New Roman" w:hAnsi="Times New Roman"/>
          <w:color w:val="000000" w:themeColor="text1"/>
        </w:rPr>
        <w:t>, 1-10. doi:10.1007/BF00991859</w:t>
      </w:r>
    </w:p>
    <w:p w14:paraId="1EAA6C14" w14:textId="77777777" w:rsidR="00794368" w:rsidRPr="0080268D" w:rsidRDefault="00794368" w:rsidP="00794368">
      <w:pPr>
        <w:spacing w:line="480" w:lineRule="auto"/>
        <w:ind w:left="709" w:hanging="709"/>
        <w:rPr>
          <w:rFonts w:ascii="Times New Roman" w:hAnsi="Times New Roman"/>
        </w:rPr>
      </w:pPr>
      <w:r w:rsidRPr="0080268D">
        <w:rPr>
          <w:rFonts w:ascii="Times New Roman" w:hAnsi="Times New Roman"/>
        </w:rPr>
        <w:t xml:space="preserve">Tod, D., Andersen, M. B., &amp; Marchant, D. B. (2009). A longitudinal examination of nepphyte applied sport psychologists’ development. </w:t>
      </w:r>
      <w:r w:rsidRPr="0080268D">
        <w:rPr>
          <w:rFonts w:ascii="Times New Roman" w:hAnsi="Times New Roman"/>
          <w:i/>
        </w:rPr>
        <w:t>Journal of Applied Sport Psychology, 21</w:t>
      </w:r>
      <w:r w:rsidRPr="0080268D">
        <w:rPr>
          <w:rFonts w:ascii="Times New Roman" w:hAnsi="Times New Roman"/>
        </w:rPr>
        <w:t>, S1-S16.</w:t>
      </w:r>
      <w:r w:rsidR="009D5160" w:rsidRPr="0080268D">
        <w:rPr>
          <w:rFonts w:ascii="Times New Roman" w:hAnsi="Times New Roman"/>
        </w:rPr>
        <w:t xml:space="preserve"> doi:10.1080/104132008</w:t>
      </w:r>
      <w:r w:rsidR="001E693A" w:rsidRPr="0080268D">
        <w:rPr>
          <w:rFonts w:ascii="Times New Roman" w:hAnsi="Times New Roman"/>
        </w:rPr>
        <w:t>02593604</w:t>
      </w:r>
    </w:p>
    <w:p w14:paraId="0B00F749" w14:textId="77777777" w:rsidR="00183A11" w:rsidRPr="0080268D" w:rsidRDefault="00183A11" w:rsidP="00183A11">
      <w:pPr>
        <w:spacing w:line="480" w:lineRule="auto"/>
        <w:ind w:left="567" w:hanging="567"/>
        <w:jc w:val="both"/>
        <w:rPr>
          <w:rFonts w:ascii="Times New Roman" w:hAnsi="Times New Roman"/>
        </w:rPr>
      </w:pPr>
      <w:r w:rsidRPr="0080268D">
        <w:rPr>
          <w:rFonts w:ascii="Times New Roman" w:hAnsi="Times New Roman"/>
        </w:rPr>
        <w:t xml:space="preserve">Van Raalte, J. L., Brewer, B. W., Rivera, P. M., &amp; Petitpas, A. J. (1994). The relationship between observable self-talk and competitive junior tennis players’ match performances. </w:t>
      </w:r>
      <w:r w:rsidRPr="0080268D">
        <w:rPr>
          <w:rFonts w:ascii="Times New Roman" w:hAnsi="Times New Roman"/>
          <w:i/>
        </w:rPr>
        <w:t>Journal of Sport and Exercise Psychology, 16</w:t>
      </w:r>
      <w:r w:rsidRPr="0080268D">
        <w:rPr>
          <w:rFonts w:ascii="Times New Roman" w:hAnsi="Times New Roman"/>
        </w:rPr>
        <w:t>, 400-415.</w:t>
      </w:r>
    </w:p>
    <w:p w14:paraId="3F1B71F4" w14:textId="77777777" w:rsidR="00183A11" w:rsidRPr="0080268D" w:rsidRDefault="00183A11" w:rsidP="00183A11">
      <w:pPr>
        <w:spacing w:line="480" w:lineRule="auto"/>
        <w:ind w:left="567" w:hanging="567"/>
        <w:jc w:val="both"/>
        <w:rPr>
          <w:rFonts w:ascii="Times New Roman" w:hAnsi="Times New Roman"/>
        </w:rPr>
      </w:pPr>
      <w:r w:rsidRPr="0080268D">
        <w:rPr>
          <w:rFonts w:ascii="Times New Roman" w:hAnsi="Times New Roman"/>
          <w:color w:val="000000" w:themeColor="text1"/>
        </w:rPr>
        <w:t xml:space="preserve">Wagstaff, C., Fletcher, D., &amp; Hanton, S. (2012). </w:t>
      </w:r>
      <w:r w:rsidRPr="0080268D">
        <w:rPr>
          <w:rFonts w:ascii="Times New Roman" w:hAnsi="Times New Roman"/>
        </w:rPr>
        <w:t xml:space="preserve">Positive organizational psychology in sport: An ethnography of organizational functioning in a national sport organization. </w:t>
      </w:r>
      <w:r w:rsidRPr="0080268D">
        <w:rPr>
          <w:rFonts w:ascii="Times New Roman" w:hAnsi="Times New Roman"/>
          <w:i/>
        </w:rPr>
        <w:t>Journal of Applied Sport Psychology</w:t>
      </w:r>
      <w:r w:rsidRPr="0080268D">
        <w:rPr>
          <w:rFonts w:ascii="Times New Roman" w:hAnsi="Times New Roman"/>
        </w:rPr>
        <w:t xml:space="preserve">, </w:t>
      </w:r>
      <w:r w:rsidRPr="0080268D">
        <w:rPr>
          <w:rFonts w:ascii="Times New Roman" w:hAnsi="Times New Roman"/>
          <w:i/>
        </w:rPr>
        <w:t>24</w:t>
      </w:r>
      <w:r w:rsidRPr="0080268D">
        <w:rPr>
          <w:rFonts w:ascii="Times New Roman" w:hAnsi="Times New Roman"/>
        </w:rPr>
        <w:t>, 26-47. doi:10.1080/10413200.2011.589423</w:t>
      </w:r>
    </w:p>
    <w:p w14:paraId="1AEF6D97" w14:textId="77777777" w:rsidR="00705EA0" w:rsidRPr="0080268D" w:rsidRDefault="00705EA0" w:rsidP="00705EA0">
      <w:pPr>
        <w:spacing w:line="480" w:lineRule="auto"/>
        <w:ind w:left="709" w:hanging="709"/>
        <w:rPr>
          <w:rFonts w:ascii="Times New Roman" w:hAnsi="Times New Roman"/>
        </w:rPr>
      </w:pPr>
      <w:r w:rsidRPr="0080268D">
        <w:rPr>
          <w:rFonts w:ascii="Times New Roman" w:hAnsi="Times New Roman"/>
        </w:rPr>
        <w:t xml:space="preserve">Ward, G. D., Sandstedt, S. D., Cox, R. H., &amp; Beck, N. C. (2005). Athlete-counseling competencies for U.S. psychologists working with athletes. </w:t>
      </w:r>
      <w:r w:rsidRPr="0080268D">
        <w:rPr>
          <w:rFonts w:ascii="Times New Roman" w:hAnsi="Times New Roman"/>
          <w:i/>
        </w:rPr>
        <w:t>The Sport Psychologist, 19</w:t>
      </w:r>
      <w:r w:rsidRPr="0080268D">
        <w:rPr>
          <w:rFonts w:ascii="Times New Roman" w:hAnsi="Times New Roman"/>
        </w:rPr>
        <w:t>, 318-334.</w:t>
      </w:r>
    </w:p>
    <w:p w14:paraId="6E4C0C6D" w14:textId="77777777" w:rsidR="00183A11" w:rsidRPr="0080268D" w:rsidRDefault="00183A11" w:rsidP="00183A11">
      <w:pPr>
        <w:spacing w:line="480" w:lineRule="auto"/>
        <w:ind w:left="567" w:hanging="567"/>
        <w:jc w:val="both"/>
        <w:rPr>
          <w:rFonts w:ascii="Times New Roman" w:hAnsi="Times New Roman"/>
        </w:rPr>
      </w:pPr>
      <w:r w:rsidRPr="0080268D">
        <w:rPr>
          <w:rFonts w:ascii="Times New Roman" w:hAnsi="Times New Roman"/>
        </w:rPr>
        <w:t xml:space="preserve">Watson II, J. C. &amp; Shannon, V. (2010). Individual and group observation. Purposes and processes. In S. J. Hanrahan, &amp; M. B. Anderson, (Eds.), </w:t>
      </w:r>
      <w:r w:rsidRPr="0080268D">
        <w:rPr>
          <w:rFonts w:ascii="Times New Roman" w:hAnsi="Times New Roman"/>
          <w:i/>
        </w:rPr>
        <w:t xml:space="preserve">Routledge handbook of sport </w:t>
      </w:r>
      <w:r w:rsidR="004F3CB8" w:rsidRPr="0080268D">
        <w:rPr>
          <w:rFonts w:ascii="Times New Roman" w:hAnsi="Times New Roman"/>
          <w:i/>
        </w:rPr>
        <w:lastRenderedPageBreak/>
        <w:t xml:space="preserve">applied </w:t>
      </w:r>
      <w:r w:rsidRPr="0080268D">
        <w:rPr>
          <w:rFonts w:ascii="Times New Roman" w:hAnsi="Times New Roman"/>
          <w:i/>
        </w:rPr>
        <w:t>psychology: A comprehensive guide for students and practi</w:t>
      </w:r>
      <w:r w:rsidR="00CF2F54" w:rsidRPr="0080268D">
        <w:rPr>
          <w:rFonts w:ascii="Times New Roman" w:hAnsi="Times New Roman"/>
          <w:i/>
        </w:rPr>
        <w:t>ti</w:t>
      </w:r>
      <w:r w:rsidRPr="0080268D">
        <w:rPr>
          <w:rFonts w:ascii="Times New Roman" w:hAnsi="Times New Roman"/>
          <w:i/>
        </w:rPr>
        <w:t>oners</w:t>
      </w:r>
      <w:r w:rsidRPr="0080268D">
        <w:rPr>
          <w:rFonts w:ascii="Times New Roman" w:hAnsi="Times New Roman"/>
        </w:rPr>
        <w:t xml:space="preserve">. (pp: 90-100). Oxon: Routledge. </w:t>
      </w:r>
    </w:p>
    <w:p w14:paraId="768591E1" w14:textId="77777777" w:rsidR="00183A11" w:rsidRPr="0080268D" w:rsidRDefault="00183A11" w:rsidP="00183A11">
      <w:pPr>
        <w:spacing w:line="480" w:lineRule="auto"/>
        <w:ind w:left="709" w:hanging="709"/>
        <w:rPr>
          <w:rFonts w:ascii="Times New Roman" w:hAnsi="Times New Roman"/>
        </w:rPr>
      </w:pPr>
      <w:r w:rsidRPr="0080268D">
        <w:rPr>
          <w:rFonts w:ascii="Times New Roman" w:hAnsi="Times New Roman"/>
        </w:rPr>
        <w:t xml:space="preserve">Webster, C. A., Wellborn, B., Hunt, K., LaFleche, M., Cribbs, J., &amp; Lineberger, B. (2013). MPOWER: An observation system for assessing coach autonomy support in high school varsity boys’ soccer practices. </w:t>
      </w:r>
      <w:r w:rsidRPr="0080268D">
        <w:rPr>
          <w:rFonts w:ascii="Times New Roman" w:hAnsi="Times New Roman"/>
          <w:i/>
        </w:rPr>
        <w:t>Internat</w:t>
      </w:r>
      <w:r w:rsidR="00944036" w:rsidRPr="0080268D">
        <w:rPr>
          <w:rFonts w:ascii="Times New Roman" w:hAnsi="Times New Roman"/>
          <w:i/>
        </w:rPr>
        <w:t>ional Journal of Sports Science</w:t>
      </w:r>
      <w:r w:rsidRPr="0080268D">
        <w:rPr>
          <w:rFonts w:ascii="Times New Roman" w:hAnsi="Times New Roman"/>
          <w:i/>
        </w:rPr>
        <w:t xml:space="preserve"> and Coaching, 8</w:t>
      </w:r>
      <w:r w:rsidRPr="0080268D">
        <w:rPr>
          <w:rFonts w:ascii="Times New Roman" w:hAnsi="Times New Roman"/>
        </w:rPr>
        <w:t xml:space="preserve">, 741-754. </w:t>
      </w:r>
    </w:p>
    <w:p w14:paraId="7D3A4E4F" w14:textId="77777777" w:rsidR="00183A11" w:rsidRPr="0080268D" w:rsidRDefault="00183A11" w:rsidP="00183A11">
      <w:pPr>
        <w:spacing w:line="480" w:lineRule="auto"/>
        <w:ind w:left="709" w:hanging="709"/>
        <w:rPr>
          <w:rFonts w:ascii="Times New Roman" w:hAnsi="Times New Roman"/>
        </w:rPr>
      </w:pPr>
      <w:r w:rsidRPr="0080268D">
        <w:rPr>
          <w:rFonts w:ascii="Times New Roman" w:hAnsi="Times New Roman"/>
        </w:rPr>
        <w:t>Winter, S., &amp; Collins, D. (2015</w:t>
      </w:r>
      <w:r w:rsidR="00CB27D5" w:rsidRPr="0080268D">
        <w:rPr>
          <w:rFonts w:ascii="Times New Roman" w:hAnsi="Times New Roman"/>
        </w:rPr>
        <w:t>a</w:t>
      </w:r>
      <w:r w:rsidRPr="0080268D">
        <w:rPr>
          <w:rFonts w:ascii="Times New Roman" w:hAnsi="Times New Roman"/>
        </w:rPr>
        <w:t xml:space="preserve">). Where is the evidence in our sport psychology practice? A United Kingdom perspective on the underpinnings of action. </w:t>
      </w:r>
      <w:r w:rsidRPr="0080268D">
        <w:rPr>
          <w:rFonts w:ascii="Times New Roman" w:hAnsi="Times New Roman"/>
          <w:i/>
        </w:rPr>
        <w:t>Professional Psychology: Research and Practice</w:t>
      </w:r>
      <w:r w:rsidR="006217F8" w:rsidRPr="0080268D">
        <w:rPr>
          <w:rFonts w:ascii="Times New Roman" w:hAnsi="Times New Roman"/>
          <w:i/>
        </w:rPr>
        <w:t>, 46</w:t>
      </w:r>
      <w:r w:rsidR="006217F8" w:rsidRPr="0080268D">
        <w:rPr>
          <w:rFonts w:ascii="Times New Roman" w:hAnsi="Times New Roman"/>
        </w:rPr>
        <w:t>, 175-182</w:t>
      </w:r>
      <w:r w:rsidRPr="0080268D">
        <w:rPr>
          <w:rFonts w:ascii="Times New Roman" w:hAnsi="Times New Roman"/>
          <w:i/>
        </w:rPr>
        <w:t xml:space="preserve">. </w:t>
      </w:r>
      <w:r w:rsidRPr="0080268D">
        <w:rPr>
          <w:rFonts w:ascii="Times New Roman" w:hAnsi="Times New Roman"/>
        </w:rPr>
        <w:t>doi:10/1037/pro0000014</w:t>
      </w:r>
    </w:p>
    <w:p w14:paraId="40DB2A5B" w14:textId="77777777" w:rsidR="00C70BE2" w:rsidRPr="0080268D" w:rsidRDefault="00CB27D5" w:rsidP="00C70BE2">
      <w:pPr>
        <w:spacing w:line="480" w:lineRule="auto"/>
        <w:ind w:left="720" w:hanging="720"/>
        <w:rPr>
          <w:rFonts w:ascii="Times New Roman" w:hAnsi="Times New Roman"/>
          <w:color w:val="000000" w:themeColor="text1"/>
        </w:rPr>
      </w:pPr>
      <w:r w:rsidRPr="0080268D">
        <w:rPr>
          <w:rFonts w:ascii="Times New Roman" w:hAnsi="Times New Roman"/>
        </w:rPr>
        <w:t>Winter, S., &amp; Collins, D. (2015b</w:t>
      </w:r>
      <w:r w:rsidR="00C70BE2" w:rsidRPr="0080268D">
        <w:rPr>
          <w:rFonts w:ascii="Times New Roman" w:hAnsi="Times New Roman"/>
        </w:rPr>
        <w:t xml:space="preserve">). Why we do, what we do? </w:t>
      </w:r>
      <w:r w:rsidR="00C70BE2" w:rsidRPr="0080268D">
        <w:rPr>
          <w:rFonts w:ascii="Times New Roman" w:hAnsi="Times New Roman"/>
          <w:i/>
        </w:rPr>
        <w:t>Journal of Applied Sport Psychology, 27</w:t>
      </w:r>
      <w:r w:rsidR="00C70BE2" w:rsidRPr="0080268D">
        <w:rPr>
          <w:rFonts w:ascii="Times New Roman" w:hAnsi="Times New Roman"/>
        </w:rPr>
        <w:t xml:space="preserve">, </w:t>
      </w:r>
      <w:r w:rsidR="00C70BE2" w:rsidRPr="0080268D">
        <w:rPr>
          <w:rFonts w:ascii="Times New Roman" w:hAnsi="Times New Roman"/>
          <w:color w:val="000000" w:themeColor="text1"/>
        </w:rPr>
        <w:t>35-51. doi:10.1080/10413200.2014.941511.</w:t>
      </w:r>
    </w:p>
    <w:p w14:paraId="35F146EA" w14:textId="7FD2D0AC" w:rsidR="00554BC7" w:rsidRPr="00942460" w:rsidRDefault="00183A11" w:rsidP="00942460">
      <w:pPr>
        <w:spacing w:line="480" w:lineRule="auto"/>
        <w:ind w:left="720" w:hanging="720"/>
        <w:rPr>
          <w:rFonts w:ascii="Times New Roman" w:hAnsi="Times New Roman"/>
          <w:color w:val="000000" w:themeColor="text1"/>
        </w:rPr>
      </w:pPr>
      <w:r w:rsidRPr="0080268D">
        <w:rPr>
          <w:rFonts w:ascii="Times New Roman" w:hAnsi="Times New Roman"/>
          <w:color w:val="000000" w:themeColor="text1"/>
        </w:rPr>
        <w:t xml:space="preserve">Winter, S., &amp; Collins, D. (2016). Applied sport psychology: A profession? </w:t>
      </w:r>
      <w:r w:rsidRPr="0080268D">
        <w:rPr>
          <w:rFonts w:ascii="Times New Roman" w:hAnsi="Times New Roman"/>
          <w:i/>
          <w:color w:val="000000" w:themeColor="text1"/>
        </w:rPr>
        <w:t>The Sport Psychologist,</w:t>
      </w:r>
      <w:r w:rsidR="006217F8" w:rsidRPr="0080268D">
        <w:rPr>
          <w:rFonts w:ascii="Times New Roman" w:hAnsi="Times New Roman"/>
          <w:i/>
          <w:color w:val="000000" w:themeColor="text1"/>
        </w:rPr>
        <w:t xml:space="preserve"> 30, </w:t>
      </w:r>
      <w:r w:rsidR="006217F8" w:rsidRPr="0080268D">
        <w:rPr>
          <w:rFonts w:ascii="Times New Roman" w:hAnsi="Times New Roman"/>
          <w:color w:val="000000" w:themeColor="text1"/>
        </w:rPr>
        <w:t>89-96</w:t>
      </w:r>
      <w:r w:rsidR="006217F8" w:rsidRPr="0080268D">
        <w:rPr>
          <w:rFonts w:ascii="Times New Roman" w:hAnsi="Times New Roman"/>
          <w:i/>
          <w:color w:val="000000" w:themeColor="text1"/>
        </w:rPr>
        <w:t>.</w:t>
      </w:r>
      <w:r w:rsidRPr="0080268D">
        <w:rPr>
          <w:rFonts w:ascii="Times New Roman" w:hAnsi="Times New Roman"/>
          <w:i/>
          <w:color w:val="000000" w:themeColor="text1"/>
        </w:rPr>
        <w:t xml:space="preserve"> </w:t>
      </w:r>
      <w:r w:rsidRPr="0080268D">
        <w:rPr>
          <w:rFonts w:ascii="Times New Roman" w:hAnsi="Times New Roman"/>
          <w:color w:val="000000" w:themeColor="text1"/>
        </w:rPr>
        <w:t>doi:10.1123/tsp.2014.0132</w:t>
      </w:r>
    </w:p>
    <w:sectPr w:rsidR="00554BC7" w:rsidRPr="00942460" w:rsidSect="0050593D">
      <w:headerReference w:type="default" r:id="rId16"/>
      <w:headerReference w:type="first" r:id="rId17"/>
      <w:pgSz w:w="11906" w:h="16838"/>
      <w:pgMar w:top="1440" w:right="1440" w:bottom="1440" w:left="1440"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0484C" w14:textId="77777777" w:rsidR="0018099E" w:rsidRDefault="0018099E" w:rsidP="001412A5">
      <w:r>
        <w:separator/>
      </w:r>
    </w:p>
  </w:endnote>
  <w:endnote w:type="continuationSeparator" w:id="0">
    <w:p w14:paraId="7BE0AE19" w14:textId="77777777" w:rsidR="0018099E" w:rsidRDefault="0018099E" w:rsidP="0014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Helvetica">
    <w:panose1 w:val="020B0604020202030204"/>
    <w:charset w:val="00"/>
    <w:family w:val="swiss"/>
    <w:pitch w:val="variable"/>
    <w:sig w:usb0="00000007" w:usb1="00000000" w:usb2="00000000" w:usb3="00000000" w:csb0="00000093" w:csb1="00000000"/>
  </w:font>
  <w:font w:name="TimesLTSt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AD017" w14:textId="77777777" w:rsidR="0018099E" w:rsidRDefault="0018099E" w:rsidP="001412A5">
      <w:r>
        <w:separator/>
      </w:r>
    </w:p>
  </w:footnote>
  <w:footnote w:type="continuationSeparator" w:id="0">
    <w:p w14:paraId="37D604D5" w14:textId="77777777" w:rsidR="0018099E" w:rsidRDefault="0018099E" w:rsidP="00141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963F" w14:textId="77777777" w:rsidR="00CD51E7" w:rsidRDefault="00CD51E7">
    <w:pPr>
      <w:pStyle w:val="Header"/>
    </w:pPr>
    <w:r>
      <w:rPr>
        <w:rFonts w:ascii="Times New Roman" w:hAnsi="Times New Roman"/>
        <w:color w:val="000000" w:themeColor="text1"/>
      </w:rPr>
      <w:t>OBSERVATION IN APPLIED PRACTICE</w:t>
    </w:r>
    <w:r w:rsidRPr="00111BC3">
      <w:rPr>
        <w:rStyle w:val="PageNumber"/>
      </w:rPr>
      <w:t xml:space="preserve"> </w:t>
    </w:r>
    <w:r>
      <w:rPr>
        <w:rStyle w:val="PageNumber"/>
      </w:rPr>
      <w:tab/>
    </w:r>
    <w:r>
      <w:rPr>
        <w:rStyle w:val="PageNumber"/>
      </w:rPr>
      <w:tab/>
    </w:r>
    <w:r w:rsidRPr="00544ED4">
      <w:rPr>
        <w:rStyle w:val="PageNumber"/>
        <w:rFonts w:ascii="Times New Roman" w:hAnsi="Times New Roman"/>
      </w:rPr>
      <w:fldChar w:fldCharType="begin"/>
    </w:r>
    <w:r w:rsidRPr="00544ED4">
      <w:rPr>
        <w:rStyle w:val="PageNumber"/>
        <w:rFonts w:ascii="Times New Roman" w:hAnsi="Times New Roman"/>
      </w:rPr>
      <w:instrText xml:space="preserve"> PAGE </w:instrText>
    </w:r>
    <w:r w:rsidRPr="00544ED4">
      <w:rPr>
        <w:rStyle w:val="PageNumber"/>
        <w:rFonts w:ascii="Times New Roman" w:hAnsi="Times New Roman"/>
      </w:rPr>
      <w:fldChar w:fldCharType="separate"/>
    </w:r>
    <w:r w:rsidR="006944CE">
      <w:rPr>
        <w:rStyle w:val="PageNumber"/>
        <w:rFonts w:ascii="Times New Roman" w:hAnsi="Times New Roman"/>
        <w:noProof/>
      </w:rPr>
      <w:t>4</w:t>
    </w:r>
    <w:r w:rsidRPr="00544ED4">
      <w:rPr>
        <w:rStyle w:val="PageNumbe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B903F" w14:textId="77777777" w:rsidR="00CD51E7" w:rsidRDefault="00CD51E7">
    <w:pPr>
      <w:pStyle w:val="Header"/>
    </w:pPr>
    <w:r w:rsidRPr="00544ED4">
      <w:rPr>
        <w:rFonts w:ascii="Times New Roman" w:hAnsi="Times New Roman"/>
        <w:color w:val="000000" w:themeColor="text1"/>
      </w:rPr>
      <w:t>Runnin</w:t>
    </w:r>
    <w:r>
      <w:rPr>
        <w:rFonts w:ascii="Times New Roman" w:hAnsi="Times New Roman"/>
        <w:color w:val="000000" w:themeColor="text1"/>
      </w:rPr>
      <w:t>g head: OBSERVATION IN APPLIED PRACTICE</w:t>
    </w:r>
    <w:r>
      <w:rPr>
        <w:rFonts w:ascii="Times New Roman" w:hAnsi="Times New Roman"/>
        <w:color w:val="000000" w:themeColor="text1"/>
      </w:rPr>
      <w:tab/>
    </w:r>
    <w:r w:rsidRPr="00544ED4">
      <w:rPr>
        <w:rStyle w:val="PageNumber"/>
        <w:rFonts w:ascii="Times New Roman" w:hAnsi="Times New Roman"/>
        <w:color w:val="000000" w:themeColor="text1"/>
      </w:rPr>
      <w:fldChar w:fldCharType="begin"/>
    </w:r>
    <w:r w:rsidRPr="00544ED4">
      <w:rPr>
        <w:rStyle w:val="PageNumber"/>
        <w:rFonts w:ascii="Times New Roman" w:hAnsi="Times New Roman"/>
        <w:color w:val="000000" w:themeColor="text1"/>
      </w:rPr>
      <w:instrText xml:space="preserve"> PAGE </w:instrText>
    </w:r>
    <w:r w:rsidRPr="00544ED4">
      <w:rPr>
        <w:rStyle w:val="PageNumber"/>
        <w:rFonts w:ascii="Times New Roman" w:hAnsi="Times New Roman"/>
        <w:color w:val="000000" w:themeColor="text1"/>
      </w:rPr>
      <w:fldChar w:fldCharType="separate"/>
    </w:r>
    <w:r w:rsidR="006944CE">
      <w:rPr>
        <w:rStyle w:val="PageNumber"/>
        <w:rFonts w:ascii="Times New Roman" w:hAnsi="Times New Roman"/>
        <w:noProof/>
        <w:color w:val="000000" w:themeColor="text1"/>
      </w:rPr>
      <w:t>1</w:t>
    </w:r>
    <w:r w:rsidRPr="00544ED4">
      <w:rPr>
        <w:rStyle w:val="PageNumber"/>
        <w:rFonts w:ascii="Times New Roman" w:hAnsi="Times New Roman"/>
        <w:color w:val="000000" w:themeColor="text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C1C09"/>
    <w:multiLevelType w:val="hybridMultilevel"/>
    <w:tmpl w:val="3AF4035E"/>
    <w:lvl w:ilvl="0" w:tplc="FC08619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nsid w:val="29596EAA"/>
    <w:multiLevelType w:val="hybridMultilevel"/>
    <w:tmpl w:val="792E6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B22917"/>
    <w:multiLevelType w:val="hybridMultilevel"/>
    <w:tmpl w:val="190A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A00020"/>
    <w:multiLevelType w:val="hybridMultilevel"/>
    <w:tmpl w:val="12464D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2A5"/>
    <w:rsid w:val="000005FC"/>
    <w:rsid w:val="0000199A"/>
    <w:rsid w:val="0000222F"/>
    <w:rsid w:val="000113AF"/>
    <w:rsid w:val="00012856"/>
    <w:rsid w:val="000128AB"/>
    <w:rsid w:val="0001425D"/>
    <w:rsid w:val="0003012E"/>
    <w:rsid w:val="00030C58"/>
    <w:rsid w:val="00034A1B"/>
    <w:rsid w:val="00034A56"/>
    <w:rsid w:val="0003764F"/>
    <w:rsid w:val="00037765"/>
    <w:rsid w:val="00041D56"/>
    <w:rsid w:val="000461FE"/>
    <w:rsid w:val="0004645C"/>
    <w:rsid w:val="000465B3"/>
    <w:rsid w:val="00051F1D"/>
    <w:rsid w:val="0006287E"/>
    <w:rsid w:val="00062C75"/>
    <w:rsid w:val="0006349A"/>
    <w:rsid w:val="0007079D"/>
    <w:rsid w:val="000707BA"/>
    <w:rsid w:val="0007408C"/>
    <w:rsid w:val="000804E4"/>
    <w:rsid w:val="00082234"/>
    <w:rsid w:val="000834F1"/>
    <w:rsid w:val="000836BE"/>
    <w:rsid w:val="00086342"/>
    <w:rsid w:val="000863DE"/>
    <w:rsid w:val="00090030"/>
    <w:rsid w:val="000909E0"/>
    <w:rsid w:val="00094832"/>
    <w:rsid w:val="000A05F3"/>
    <w:rsid w:val="000A102C"/>
    <w:rsid w:val="000A247E"/>
    <w:rsid w:val="000B53D6"/>
    <w:rsid w:val="000B6E5A"/>
    <w:rsid w:val="000C1766"/>
    <w:rsid w:val="000C1B92"/>
    <w:rsid w:val="000C2304"/>
    <w:rsid w:val="000C37DB"/>
    <w:rsid w:val="000C639D"/>
    <w:rsid w:val="000C6DDD"/>
    <w:rsid w:val="000D0362"/>
    <w:rsid w:val="000D3F7C"/>
    <w:rsid w:val="000D4982"/>
    <w:rsid w:val="000D5A15"/>
    <w:rsid w:val="000D5A63"/>
    <w:rsid w:val="000D7184"/>
    <w:rsid w:val="000D7217"/>
    <w:rsid w:val="000D7B8E"/>
    <w:rsid w:val="000E2457"/>
    <w:rsid w:val="000E2BA0"/>
    <w:rsid w:val="000E595C"/>
    <w:rsid w:val="000E727B"/>
    <w:rsid w:val="000F18AA"/>
    <w:rsid w:val="000F5402"/>
    <w:rsid w:val="00101E05"/>
    <w:rsid w:val="00102772"/>
    <w:rsid w:val="001058A1"/>
    <w:rsid w:val="00111BC3"/>
    <w:rsid w:val="0011411E"/>
    <w:rsid w:val="00114EB8"/>
    <w:rsid w:val="0011794B"/>
    <w:rsid w:val="001215BB"/>
    <w:rsid w:val="0012246B"/>
    <w:rsid w:val="00124F75"/>
    <w:rsid w:val="00125449"/>
    <w:rsid w:val="001266C8"/>
    <w:rsid w:val="00127887"/>
    <w:rsid w:val="001278D5"/>
    <w:rsid w:val="0013002D"/>
    <w:rsid w:val="00133E0F"/>
    <w:rsid w:val="00134E48"/>
    <w:rsid w:val="001412A5"/>
    <w:rsid w:val="00141589"/>
    <w:rsid w:val="00146E9D"/>
    <w:rsid w:val="001545EA"/>
    <w:rsid w:val="00155848"/>
    <w:rsid w:val="001600E2"/>
    <w:rsid w:val="00160783"/>
    <w:rsid w:val="001668E1"/>
    <w:rsid w:val="001718E3"/>
    <w:rsid w:val="00172529"/>
    <w:rsid w:val="001727ED"/>
    <w:rsid w:val="00173842"/>
    <w:rsid w:val="00176C37"/>
    <w:rsid w:val="0017746F"/>
    <w:rsid w:val="0018099E"/>
    <w:rsid w:val="00180E1B"/>
    <w:rsid w:val="001836A9"/>
    <w:rsid w:val="00183A11"/>
    <w:rsid w:val="00186814"/>
    <w:rsid w:val="001954AF"/>
    <w:rsid w:val="0019588A"/>
    <w:rsid w:val="00197D87"/>
    <w:rsid w:val="001A09AF"/>
    <w:rsid w:val="001A307D"/>
    <w:rsid w:val="001A5A87"/>
    <w:rsid w:val="001B0511"/>
    <w:rsid w:val="001B1C25"/>
    <w:rsid w:val="001B30DE"/>
    <w:rsid w:val="001B39A1"/>
    <w:rsid w:val="001B45A0"/>
    <w:rsid w:val="001B6700"/>
    <w:rsid w:val="001B6ADC"/>
    <w:rsid w:val="001B78C7"/>
    <w:rsid w:val="001C4402"/>
    <w:rsid w:val="001D216F"/>
    <w:rsid w:val="001D2966"/>
    <w:rsid w:val="001D5D2A"/>
    <w:rsid w:val="001D6DE9"/>
    <w:rsid w:val="001E035E"/>
    <w:rsid w:val="001E266F"/>
    <w:rsid w:val="001E377F"/>
    <w:rsid w:val="001E4CB2"/>
    <w:rsid w:val="001E4E65"/>
    <w:rsid w:val="001E693A"/>
    <w:rsid w:val="001F0BDC"/>
    <w:rsid w:val="001F24D0"/>
    <w:rsid w:val="001F5DD2"/>
    <w:rsid w:val="001F674F"/>
    <w:rsid w:val="001F6830"/>
    <w:rsid w:val="002024A9"/>
    <w:rsid w:val="00205FEC"/>
    <w:rsid w:val="00207493"/>
    <w:rsid w:val="00213BC1"/>
    <w:rsid w:val="00220B3F"/>
    <w:rsid w:val="00221489"/>
    <w:rsid w:val="00221FCD"/>
    <w:rsid w:val="00230B58"/>
    <w:rsid w:val="00230D43"/>
    <w:rsid w:val="00244015"/>
    <w:rsid w:val="0025140E"/>
    <w:rsid w:val="0025631E"/>
    <w:rsid w:val="002566C8"/>
    <w:rsid w:val="00256BC3"/>
    <w:rsid w:val="002625DA"/>
    <w:rsid w:val="00263558"/>
    <w:rsid w:val="00263C8A"/>
    <w:rsid w:val="00266E72"/>
    <w:rsid w:val="00273F43"/>
    <w:rsid w:val="00275700"/>
    <w:rsid w:val="00275DAA"/>
    <w:rsid w:val="00281434"/>
    <w:rsid w:val="002814A9"/>
    <w:rsid w:val="00282DEC"/>
    <w:rsid w:val="00283352"/>
    <w:rsid w:val="00283E52"/>
    <w:rsid w:val="0028564C"/>
    <w:rsid w:val="00290720"/>
    <w:rsid w:val="00292E3A"/>
    <w:rsid w:val="002941C0"/>
    <w:rsid w:val="002944CF"/>
    <w:rsid w:val="002978CA"/>
    <w:rsid w:val="002B31C8"/>
    <w:rsid w:val="002B6094"/>
    <w:rsid w:val="002B63F6"/>
    <w:rsid w:val="002B7997"/>
    <w:rsid w:val="002B7D13"/>
    <w:rsid w:val="002C3643"/>
    <w:rsid w:val="002C799E"/>
    <w:rsid w:val="002D16A4"/>
    <w:rsid w:val="002D1A62"/>
    <w:rsid w:val="002D45A1"/>
    <w:rsid w:val="002D794A"/>
    <w:rsid w:val="002E4F67"/>
    <w:rsid w:val="002E601D"/>
    <w:rsid w:val="002F5980"/>
    <w:rsid w:val="002F7895"/>
    <w:rsid w:val="00300762"/>
    <w:rsid w:val="003010FB"/>
    <w:rsid w:val="00305BF5"/>
    <w:rsid w:val="00310499"/>
    <w:rsid w:val="00310ADE"/>
    <w:rsid w:val="00310C36"/>
    <w:rsid w:val="00310EC6"/>
    <w:rsid w:val="003111A5"/>
    <w:rsid w:val="003137B2"/>
    <w:rsid w:val="003178D8"/>
    <w:rsid w:val="003218F3"/>
    <w:rsid w:val="00324D3F"/>
    <w:rsid w:val="00326E7F"/>
    <w:rsid w:val="0033418F"/>
    <w:rsid w:val="00355C3F"/>
    <w:rsid w:val="00356D47"/>
    <w:rsid w:val="003609EC"/>
    <w:rsid w:val="0036618D"/>
    <w:rsid w:val="00371FA0"/>
    <w:rsid w:val="00374290"/>
    <w:rsid w:val="00375667"/>
    <w:rsid w:val="0037686B"/>
    <w:rsid w:val="00376F5B"/>
    <w:rsid w:val="003803E6"/>
    <w:rsid w:val="00382DD3"/>
    <w:rsid w:val="0038435E"/>
    <w:rsid w:val="00394B36"/>
    <w:rsid w:val="00394C00"/>
    <w:rsid w:val="003A3048"/>
    <w:rsid w:val="003A48F5"/>
    <w:rsid w:val="003A58BC"/>
    <w:rsid w:val="003A7156"/>
    <w:rsid w:val="003A7830"/>
    <w:rsid w:val="003A7F7F"/>
    <w:rsid w:val="003C7A67"/>
    <w:rsid w:val="003C7EBC"/>
    <w:rsid w:val="003D0376"/>
    <w:rsid w:val="003D0871"/>
    <w:rsid w:val="003D0AF2"/>
    <w:rsid w:val="003D4396"/>
    <w:rsid w:val="003D6F46"/>
    <w:rsid w:val="003E14E4"/>
    <w:rsid w:val="003F2CCC"/>
    <w:rsid w:val="003F2E19"/>
    <w:rsid w:val="003F3D77"/>
    <w:rsid w:val="003F43DF"/>
    <w:rsid w:val="003F6E9A"/>
    <w:rsid w:val="003F7700"/>
    <w:rsid w:val="00405744"/>
    <w:rsid w:val="004059FC"/>
    <w:rsid w:val="00410073"/>
    <w:rsid w:val="00411A8E"/>
    <w:rsid w:val="00412716"/>
    <w:rsid w:val="00413B95"/>
    <w:rsid w:val="00416C30"/>
    <w:rsid w:val="00425B25"/>
    <w:rsid w:val="00426E67"/>
    <w:rsid w:val="00426EFC"/>
    <w:rsid w:val="004276B5"/>
    <w:rsid w:val="004279DF"/>
    <w:rsid w:val="00430255"/>
    <w:rsid w:val="00432007"/>
    <w:rsid w:val="00433B79"/>
    <w:rsid w:val="0043549F"/>
    <w:rsid w:val="00440CF8"/>
    <w:rsid w:val="00441770"/>
    <w:rsid w:val="00441AD5"/>
    <w:rsid w:val="0044261B"/>
    <w:rsid w:val="00444744"/>
    <w:rsid w:val="00446C12"/>
    <w:rsid w:val="00457FD1"/>
    <w:rsid w:val="00461A48"/>
    <w:rsid w:val="004624E7"/>
    <w:rsid w:val="0046262E"/>
    <w:rsid w:val="00464D8F"/>
    <w:rsid w:val="00465491"/>
    <w:rsid w:val="00470306"/>
    <w:rsid w:val="004707D9"/>
    <w:rsid w:val="004708E9"/>
    <w:rsid w:val="0047157F"/>
    <w:rsid w:val="004749B8"/>
    <w:rsid w:val="00475752"/>
    <w:rsid w:val="00476A2C"/>
    <w:rsid w:val="00481674"/>
    <w:rsid w:val="00482485"/>
    <w:rsid w:val="004877B0"/>
    <w:rsid w:val="004949A7"/>
    <w:rsid w:val="004A4DBF"/>
    <w:rsid w:val="004A4F04"/>
    <w:rsid w:val="004B0718"/>
    <w:rsid w:val="004B43E9"/>
    <w:rsid w:val="004B5FA8"/>
    <w:rsid w:val="004B7F96"/>
    <w:rsid w:val="004C0618"/>
    <w:rsid w:val="004C3100"/>
    <w:rsid w:val="004C63F8"/>
    <w:rsid w:val="004D0630"/>
    <w:rsid w:val="004D10D5"/>
    <w:rsid w:val="004D1B31"/>
    <w:rsid w:val="004D27EF"/>
    <w:rsid w:val="004D47A7"/>
    <w:rsid w:val="004D4896"/>
    <w:rsid w:val="004D4E88"/>
    <w:rsid w:val="004E0AE6"/>
    <w:rsid w:val="004E7103"/>
    <w:rsid w:val="004F125A"/>
    <w:rsid w:val="004F1EB0"/>
    <w:rsid w:val="004F398D"/>
    <w:rsid w:val="004F3CB8"/>
    <w:rsid w:val="004F4EA3"/>
    <w:rsid w:val="005015F9"/>
    <w:rsid w:val="00503530"/>
    <w:rsid w:val="00503AAF"/>
    <w:rsid w:val="005040E9"/>
    <w:rsid w:val="0050593D"/>
    <w:rsid w:val="005141ED"/>
    <w:rsid w:val="00515935"/>
    <w:rsid w:val="00515C32"/>
    <w:rsid w:val="005165DA"/>
    <w:rsid w:val="00517D5C"/>
    <w:rsid w:val="0052117C"/>
    <w:rsid w:val="00521DFB"/>
    <w:rsid w:val="00526085"/>
    <w:rsid w:val="00531DBD"/>
    <w:rsid w:val="005324CB"/>
    <w:rsid w:val="00533CBC"/>
    <w:rsid w:val="005347B5"/>
    <w:rsid w:val="00536BFD"/>
    <w:rsid w:val="005404B0"/>
    <w:rsid w:val="005424C3"/>
    <w:rsid w:val="0054453E"/>
    <w:rsid w:val="00544ED4"/>
    <w:rsid w:val="00546506"/>
    <w:rsid w:val="00546C62"/>
    <w:rsid w:val="00547D39"/>
    <w:rsid w:val="00550131"/>
    <w:rsid w:val="00554BC7"/>
    <w:rsid w:val="00563DF1"/>
    <w:rsid w:val="00566591"/>
    <w:rsid w:val="0056796A"/>
    <w:rsid w:val="00567BD3"/>
    <w:rsid w:val="005757D9"/>
    <w:rsid w:val="0058119E"/>
    <w:rsid w:val="00582E9F"/>
    <w:rsid w:val="00590024"/>
    <w:rsid w:val="00591AF4"/>
    <w:rsid w:val="0059219D"/>
    <w:rsid w:val="00593A5B"/>
    <w:rsid w:val="00593F93"/>
    <w:rsid w:val="00596F6A"/>
    <w:rsid w:val="00597BBB"/>
    <w:rsid w:val="005A2E61"/>
    <w:rsid w:val="005A3FC8"/>
    <w:rsid w:val="005A544C"/>
    <w:rsid w:val="005A5C8A"/>
    <w:rsid w:val="005A6B3D"/>
    <w:rsid w:val="005A70ED"/>
    <w:rsid w:val="005B1987"/>
    <w:rsid w:val="005B6F7C"/>
    <w:rsid w:val="005B7895"/>
    <w:rsid w:val="005C17C3"/>
    <w:rsid w:val="005C1E25"/>
    <w:rsid w:val="005C4A2B"/>
    <w:rsid w:val="005C50F9"/>
    <w:rsid w:val="005C6AE6"/>
    <w:rsid w:val="005D0B3E"/>
    <w:rsid w:val="005D5B23"/>
    <w:rsid w:val="005D6CCF"/>
    <w:rsid w:val="005E19AB"/>
    <w:rsid w:val="005E430C"/>
    <w:rsid w:val="005E6490"/>
    <w:rsid w:val="005F0264"/>
    <w:rsid w:val="005F085C"/>
    <w:rsid w:val="005F69E2"/>
    <w:rsid w:val="005F6BAD"/>
    <w:rsid w:val="005F75A2"/>
    <w:rsid w:val="006017B6"/>
    <w:rsid w:val="0060253B"/>
    <w:rsid w:val="00604C10"/>
    <w:rsid w:val="0060696D"/>
    <w:rsid w:val="00607437"/>
    <w:rsid w:val="00611E2B"/>
    <w:rsid w:val="00612EBB"/>
    <w:rsid w:val="006147AE"/>
    <w:rsid w:val="00620B3E"/>
    <w:rsid w:val="006217F8"/>
    <w:rsid w:val="00623A00"/>
    <w:rsid w:val="006248B2"/>
    <w:rsid w:val="0062774C"/>
    <w:rsid w:val="0063247D"/>
    <w:rsid w:val="00633B85"/>
    <w:rsid w:val="00635619"/>
    <w:rsid w:val="00635E13"/>
    <w:rsid w:val="00636931"/>
    <w:rsid w:val="00637A8D"/>
    <w:rsid w:val="00641367"/>
    <w:rsid w:val="00641DD9"/>
    <w:rsid w:val="00642FA0"/>
    <w:rsid w:val="006434AE"/>
    <w:rsid w:val="00646A5B"/>
    <w:rsid w:val="006470FD"/>
    <w:rsid w:val="00651DA1"/>
    <w:rsid w:val="00656457"/>
    <w:rsid w:val="00662094"/>
    <w:rsid w:val="00662C3D"/>
    <w:rsid w:val="0067447D"/>
    <w:rsid w:val="00675761"/>
    <w:rsid w:val="00675A2D"/>
    <w:rsid w:val="00677B43"/>
    <w:rsid w:val="00682007"/>
    <w:rsid w:val="00691FBC"/>
    <w:rsid w:val="00692BDC"/>
    <w:rsid w:val="006944CE"/>
    <w:rsid w:val="00695734"/>
    <w:rsid w:val="00697773"/>
    <w:rsid w:val="006A18BA"/>
    <w:rsid w:val="006A3856"/>
    <w:rsid w:val="006A4834"/>
    <w:rsid w:val="006A5D37"/>
    <w:rsid w:val="006A6038"/>
    <w:rsid w:val="006A6F40"/>
    <w:rsid w:val="006A7B5A"/>
    <w:rsid w:val="006A7D6C"/>
    <w:rsid w:val="006B108D"/>
    <w:rsid w:val="006B4DC9"/>
    <w:rsid w:val="006C6989"/>
    <w:rsid w:val="006D0233"/>
    <w:rsid w:val="006D0633"/>
    <w:rsid w:val="006D097E"/>
    <w:rsid w:val="006D0F74"/>
    <w:rsid w:val="006D3713"/>
    <w:rsid w:val="006E5048"/>
    <w:rsid w:val="006E5301"/>
    <w:rsid w:val="006E5C66"/>
    <w:rsid w:val="006E6112"/>
    <w:rsid w:val="006E6B9F"/>
    <w:rsid w:val="006E75FB"/>
    <w:rsid w:val="006F0668"/>
    <w:rsid w:val="006F15D0"/>
    <w:rsid w:val="006F5D8E"/>
    <w:rsid w:val="007000FE"/>
    <w:rsid w:val="00705EA0"/>
    <w:rsid w:val="00706331"/>
    <w:rsid w:val="007110EA"/>
    <w:rsid w:val="00712388"/>
    <w:rsid w:val="00730116"/>
    <w:rsid w:val="00730F49"/>
    <w:rsid w:val="007355CD"/>
    <w:rsid w:val="00740212"/>
    <w:rsid w:val="0074381C"/>
    <w:rsid w:val="007442DC"/>
    <w:rsid w:val="007451DB"/>
    <w:rsid w:val="00750471"/>
    <w:rsid w:val="0075065A"/>
    <w:rsid w:val="00760574"/>
    <w:rsid w:val="0076726F"/>
    <w:rsid w:val="007720F3"/>
    <w:rsid w:val="007756A3"/>
    <w:rsid w:val="00782B04"/>
    <w:rsid w:val="00791AD4"/>
    <w:rsid w:val="0079300E"/>
    <w:rsid w:val="00794368"/>
    <w:rsid w:val="00794379"/>
    <w:rsid w:val="00795D42"/>
    <w:rsid w:val="007A0797"/>
    <w:rsid w:val="007A0D80"/>
    <w:rsid w:val="007A27E8"/>
    <w:rsid w:val="007A7DC5"/>
    <w:rsid w:val="007B1BA1"/>
    <w:rsid w:val="007B1DCC"/>
    <w:rsid w:val="007C19C1"/>
    <w:rsid w:val="007D2D90"/>
    <w:rsid w:val="007D7F52"/>
    <w:rsid w:val="007E02FA"/>
    <w:rsid w:val="007E127A"/>
    <w:rsid w:val="007E3BD7"/>
    <w:rsid w:val="007E78CC"/>
    <w:rsid w:val="007F0490"/>
    <w:rsid w:val="007F4006"/>
    <w:rsid w:val="007F4978"/>
    <w:rsid w:val="007F7709"/>
    <w:rsid w:val="00800DF0"/>
    <w:rsid w:val="0080268D"/>
    <w:rsid w:val="00803B5D"/>
    <w:rsid w:val="00805A7E"/>
    <w:rsid w:val="00805D9C"/>
    <w:rsid w:val="00805F84"/>
    <w:rsid w:val="00806C41"/>
    <w:rsid w:val="00807EC5"/>
    <w:rsid w:val="008107ED"/>
    <w:rsid w:val="00822065"/>
    <w:rsid w:val="008232CA"/>
    <w:rsid w:val="008260BE"/>
    <w:rsid w:val="00827EC1"/>
    <w:rsid w:val="00831E97"/>
    <w:rsid w:val="00833D46"/>
    <w:rsid w:val="008343B4"/>
    <w:rsid w:val="00834A65"/>
    <w:rsid w:val="008369EC"/>
    <w:rsid w:val="008418E2"/>
    <w:rsid w:val="00841AFE"/>
    <w:rsid w:val="00842835"/>
    <w:rsid w:val="00844F1D"/>
    <w:rsid w:val="008458A8"/>
    <w:rsid w:val="00845E17"/>
    <w:rsid w:val="00846EDA"/>
    <w:rsid w:val="00847921"/>
    <w:rsid w:val="00857296"/>
    <w:rsid w:val="0086534A"/>
    <w:rsid w:val="0086674A"/>
    <w:rsid w:val="00866D12"/>
    <w:rsid w:val="00873CF6"/>
    <w:rsid w:val="00880EC1"/>
    <w:rsid w:val="00884D21"/>
    <w:rsid w:val="008864AC"/>
    <w:rsid w:val="00892B90"/>
    <w:rsid w:val="00896820"/>
    <w:rsid w:val="00896E9D"/>
    <w:rsid w:val="008A2855"/>
    <w:rsid w:val="008A5E8C"/>
    <w:rsid w:val="008B32BF"/>
    <w:rsid w:val="008B4A94"/>
    <w:rsid w:val="008C2E07"/>
    <w:rsid w:val="008C6449"/>
    <w:rsid w:val="008C7A71"/>
    <w:rsid w:val="008D0527"/>
    <w:rsid w:val="008D4FF7"/>
    <w:rsid w:val="008D6AB3"/>
    <w:rsid w:val="008E0B79"/>
    <w:rsid w:val="008E632A"/>
    <w:rsid w:val="008E784F"/>
    <w:rsid w:val="008F13E0"/>
    <w:rsid w:val="008F2CEE"/>
    <w:rsid w:val="008F2E87"/>
    <w:rsid w:val="008F38D5"/>
    <w:rsid w:val="008F41C5"/>
    <w:rsid w:val="008F5EAE"/>
    <w:rsid w:val="008F5F1A"/>
    <w:rsid w:val="008F658E"/>
    <w:rsid w:val="0090114D"/>
    <w:rsid w:val="0090136A"/>
    <w:rsid w:val="009015B6"/>
    <w:rsid w:val="00905B5C"/>
    <w:rsid w:val="0091703A"/>
    <w:rsid w:val="00922BE0"/>
    <w:rsid w:val="009305EB"/>
    <w:rsid w:val="00934E71"/>
    <w:rsid w:val="00940505"/>
    <w:rsid w:val="00941479"/>
    <w:rsid w:val="00942460"/>
    <w:rsid w:val="0094347F"/>
    <w:rsid w:val="00944036"/>
    <w:rsid w:val="00960433"/>
    <w:rsid w:val="00960AC5"/>
    <w:rsid w:val="00963BDE"/>
    <w:rsid w:val="00971B4F"/>
    <w:rsid w:val="00974BC3"/>
    <w:rsid w:val="0097704E"/>
    <w:rsid w:val="00977448"/>
    <w:rsid w:val="009803AC"/>
    <w:rsid w:val="00981824"/>
    <w:rsid w:val="0098593D"/>
    <w:rsid w:val="009863F4"/>
    <w:rsid w:val="009877DD"/>
    <w:rsid w:val="00992181"/>
    <w:rsid w:val="00992268"/>
    <w:rsid w:val="009955D8"/>
    <w:rsid w:val="00996CB7"/>
    <w:rsid w:val="00997A6E"/>
    <w:rsid w:val="00997BE9"/>
    <w:rsid w:val="009A2267"/>
    <w:rsid w:val="009A3A03"/>
    <w:rsid w:val="009A4904"/>
    <w:rsid w:val="009B1B93"/>
    <w:rsid w:val="009B6455"/>
    <w:rsid w:val="009C511F"/>
    <w:rsid w:val="009C56EE"/>
    <w:rsid w:val="009D30D6"/>
    <w:rsid w:val="009D5160"/>
    <w:rsid w:val="009D676E"/>
    <w:rsid w:val="009E10DE"/>
    <w:rsid w:val="009E6827"/>
    <w:rsid w:val="009F789A"/>
    <w:rsid w:val="009F7D07"/>
    <w:rsid w:val="00A00291"/>
    <w:rsid w:val="00A017D7"/>
    <w:rsid w:val="00A02CAC"/>
    <w:rsid w:val="00A032D2"/>
    <w:rsid w:val="00A07207"/>
    <w:rsid w:val="00A07983"/>
    <w:rsid w:val="00A10F2F"/>
    <w:rsid w:val="00A2027F"/>
    <w:rsid w:val="00A315CD"/>
    <w:rsid w:val="00A31BAB"/>
    <w:rsid w:val="00A35494"/>
    <w:rsid w:val="00A42BFB"/>
    <w:rsid w:val="00A45685"/>
    <w:rsid w:val="00A46667"/>
    <w:rsid w:val="00A46A9A"/>
    <w:rsid w:val="00A57547"/>
    <w:rsid w:val="00A64024"/>
    <w:rsid w:val="00A66218"/>
    <w:rsid w:val="00A676B5"/>
    <w:rsid w:val="00A679EC"/>
    <w:rsid w:val="00A73326"/>
    <w:rsid w:val="00A80ACF"/>
    <w:rsid w:val="00A871C2"/>
    <w:rsid w:val="00A92EA8"/>
    <w:rsid w:val="00A94FBB"/>
    <w:rsid w:val="00A97B81"/>
    <w:rsid w:val="00AA1B8F"/>
    <w:rsid w:val="00AA4280"/>
    <w:rsid w:val="00AA7A5E"/>
    <w:rsid w:val="00AB009F"/>
    <w:rsid w:val="00AB109D"/>
    <w:rsid w:val="00AB12DE"/>
    <w:rsid w:val="00AB28F2"/>
    <w:rsid w:val="00AB2D1B"/>
    <w:rsid w:val="00AB6DBC"/>
    <w:rsid w:val="00AC0FAF"/>
    <w:rsid w:val="00AC136D"/>
    <w:rsid w:val="00AC25A8"/>
    <w:rsid w:val="00AC6A8A"/>
    <w:rsid w:val="00AC7C76"/>
    <w:rsid w:val="00AD26C6"/>
    <w:rsid w:val="00AD584E"/>
    <w:rsid w:val="00AE0064"/>
    <w:rsid w:val="00AE0CD0"/>
    <w:rsid w:val="00AE6317"/>
    <w:rsid w:val="00AF50E3"/>
    <w:rsid w:val="00AF5D4A"/>
    <w:rsid w:val="00AF6E70"/>
    <w:rsid w:val="00AF7EFF"/>
    <w:rsid w:val="00B04D99"/>
    <w:rsid w:val="00B077FB"/>
    <w:rsid w:val="00B07910"/>
    <w:rsid w:val="00B16E7C"/>
    <w:rsid w:val="00B24559"/>
    <w:rsid w:val="00B412D3"/>
    <w:rsid w:val="00B50D2B"/>
    <w:rsid w:val="00B5285F"/>
    <w:rsid w:val="00B52887"/>
    <w:rsid w:val="00B544F1"/>
    <w:rsid w:val="00B5659E"/>
    <w:rsid w:val="00B63F3A"/>
    <w:rsid w:val="00B74F98"/>
    <w:rsid w:val="00B82CDD"/>
    <w:rsid w:val="00B8337F"/>
    <w:rsid w:val="00B8491B"/>
    <w:rsid w:val="00B85EAE"/>
    <w:rsid w:val="00B85F2A"/>
    <w:rsid w:val="00B863A1"/>
    <w:rsid w:val="00B94084"/>
    <w:rsid w:val="00B96FB9"/>
    <w:rsid w:val="00BA608F"/>
    <w:rsid w:val="00BA7139"/>
    <w:rsid w:val="00BB1B22"/>
    <w:rsid w:val="00BC0CE9"/>
    <w:rsid w:val="00BC413E"/>
    <w:rsid w:val="00BC5473"/>
    <w:rsid w:val="00BD01CA"/>
    <w:rsid w:val="00BD4E92"/>
    <w:rsid w:val="00BD5937"/>
    <w:rsid w:val="00BD6D24"/>
    <w:rsid w:val="00BE4A7D"/>
    <w:rsid w:val="00C035FB"/>
    <w:rsid w:val="00C0636B"/>
    <w:rsid w:val="00C10CDC"/>
    <w:rsid w:val="00C20A75"/>
    <w:rsid w:val="00C237E8"/>
    <w:rsid w:val="00C25F91"/>
    <w:rsid w:val="00C2688C"/>
    <w:rsid w:val="00C31B35"/>
    <w:rsid w:val="00C32E57"/>
    <w:rsid w:val="00C3784C"/>
    <w:rsid w:val="00C40659"/>
    <w:rsid w:val="00C453AD"/>
    <w:rsid w:val="00C55EAC"/>
    <w:rsid w:val="00C570AC"/>
    <w:rsid w:val="00C64C59"/>
    <w:rsid w:val="00C70500"/>
    <w:rsid w:val="00C70BE2"/>
    <w:rsid w:val="00C72096"/>
    <w:rsid w:val="00C7212E"/>
    <w:rsid w:val="00C7538A"/>
    <w:rsid w:val="00C76920"/>
    <w:rsid w:val="00C90F3D"/>
    <w:rsid w:val="00C91471"/>
    <w:rsid w:val="00C96AC2"/>
    <w:rsid w:val="00C97A1C"/>
    <w:rsid w:val="00CA1DFF"/>
    <w:rsid w:val="00CA222E"/>
    <w:rsid w:val="00CA473D"/>
    <w:rsid w:val="00CA598D"/>
    <w:rsid w:val="00CA6BB9"/>
    <w:rsid w:val="00CA7825"/>
    <w:rsid w:val="00CB27D5"/>
    <w:rsid w:val="00CB3288"/>
    <w:rsid w:val="00CB4B2A"/>
    <w:rsid w:val="00CB5202"/>
    <w:rsid w:val="00CB6594"/>
    <w:rsid w:val="00CB6D64"/>
    <w:rsid w:val="00CB6EDA"/>
    <w:rsid w:val="00CC36B8"/>
    <w:rsid w:val="00CC3F38"/>
    <w:rsid w:val="00CC7675"/>
    <w:rsid w:val="00CD3C9E"/>
    <w:rsid w:val="00CD51E7"/>
    <w:rsid w:val="00CD6587"/>
    <w:rsid w:val="00CD6EFF"/>
    <w:rsid w:val="00CD7F80"/>
    <w:rsid w:val="00CE43B2"/>
    <w:rsid w:val="00CE6494"/>
    <w:rsid w:val="00CF0B77"/>
    <w:rsid w:val="00CF236C"/>
    <w:rsid w:val="00CF2F54"/>
    <w:rsid w:val="00CF3512"/>
    <w:rsid w:val="00CF77DE"/>
    <w:rsid w:val="00CF7EFA"/>
    <w:rsid w:val="00D00DD0"/>
    <w:rsid w:val="00D04418"/>
    <w:rsid w:val="00D1089C"/>
    <w:rsid w:val="00D10F5C"/>
    <w:rsid w:val="00D112E3"/>
    <w:rsid w:val="00D117BD"/>
    <w:rsid w:val="00D151D5"/>
    <w:rsid w:val="00D15A1A"/>
    <w:rsid w:val="00D170E0"/>
    <w:rsid w:val="00D21F25"/>
    <w:rsid w:val="00D256CD"/>
    <w:rsid w:val="00D25DCF"/>
    <w:rsid w:val="00D26E5B"/>
    <w:rsid w:val="00D37BE5"/>
    <w:rsid w:val="00D37E74"/>
    <w:rsid w:val="00D42277"/>
    <w:rsid w:val="00D44006"/>
    <w:rsid w:val="00D449BD"/>
    <w:rsid w:val="00D44A61"/>
    <w:rsid w:val="00D46E0F"/>
    <w:rsid w:val="00D47942"/>
    <w:rsid w:val="00D527CF"/>
    <w:rsid w:val="00D53F32"/>
    <w:rsid w:val="00D61C7A"/>
    <w:rsid w:val="00D70DB9"/>
    <w:rsid w:val="00D7511B"/>
    <w:rsid w:val="00D75C2F"/>
    <w:rsid w:val="00D80D49"/>
    <w:rsid w:val="00D825F4"/>
    <w:rsid w:val="00DA4198"/>
    <w:rsid w:val="00DA5234"/>
    <w:rsid w:val="00DA7897"/>
    <w:rsid w:val="00DC1011"/>
    <w:rsid w:val="00DC7D79"/>
    <w:rsid w:val="00DD3C1B"/>
    <w:rsid w:val="00DE50E1"/>
    <w:rsid w:val="00DF03BE"/>
    <w:rsid w:val="00DF359D"/>
    <w:rsid w:val="00E025DF"/>
    <w:rsid w:val="00E05872"/>
    <w:rsid w:val="00E103BD"/>
    <w:rsid w:val="00E10B12"/>
    <w:rsid w:val="00E1259D"/>
    <w:rsid w:val="00E13DC0"/>
    <w:rsid w:val="00E13EBD"/>
    <w:rsid w:val="00E159DD"/>
    <w:rsid w:val="00E17C02"/>
    <w:rsid w:val="00E207F6"/>
    <w:rsid w:val="00E25F1B"/>
    <w:rsid w:val="00E3221A"/>
    <w:rsid w:val="00E330BA"/>
    <w:rsid w:val="00E342C2"/>
    <w:rsid w:val="00E42AE5"/>
    <w:rsid w:val="00E4556A"/>
    <w:rsid w:val="00E475AF"/>
    <w:rsid w:val="00E54657"/>
    <w:rsid w:val="00E55142"/>
    <w:rsid w:val="00E60034"/>
    <w:rsid w:val="00E61382"/>
    <w:rsid w:val="00E650C4"/>
    <w:rsid w:val="00E66E20"/>
    <w:rsid w:val="00E712E6"/>
    <w:rsid w:val="00E75683"/>
    <w:rsid w:val="00E77D74"/>
    <w:rsid w:val="00E82DE5"/>
    <w:rsid w:val="00EA4D68"/>
    <w:rsid w:val="00EB0898"/>
    <w:rsid w:val="00EB1BAD"/>
    <w:rsid w:val="00EB5B57"/>
    <w:rsid w:val="00EB6C7C"/>
    <w:rsid w:val="00EC15E9"/>
    <w:rsid w:val="00EC642D"/>
    <w:rsid w:val="00EC69C3"/>
    <w:rsid w:val="00EC6F41"/>
    <w:rsid w:val="00EC6FF9"/>
    <w:rsid w:val="00EC7891"/>
    <w:rsid w:val="00ED16FA"/>
    <w:rsid w:val="00ED37EC"/>
    <w:rsid w:val="00ED68A5"/>
    <w:rsid w:val="00EE2731"/>
    <w:rsid w:val="00EE3074"/>
    <w:rsid w:val="00EE363A"/>
    <w:rsid w:val="00EE46E4"/>
    <w:rsid w:val="00EE5D6B"/>
    <w:rsid w:val="00EF24C8"/>
    <w:rsid w:val="00EF6C5D"/>
    <w:rsid w:val="00F0054C"/>
    <w:rsid w:val="00F03578"/>
    <w:rsid w:val="00F10B9D"/>
    <w:rsid w:val="00F138E6"/>
    <w:rsid w:val="00F22707"/>
    <w:rsid w:val="00F256D8"/>
    <w:rsid w:val="00F25E27"/>
    <w:rsid w:val="00F3170B"/>
    <w:rsid w:val="00F31EC3"/>
    <w:rsid w:val="00F322BB"/>
    <w:rsid w:val="00F374AF"/>
    <w:rsid w:val="00F37532"/>
    <w:rsid w:val="00F40569"/>
    <w:rsid w:val="00F511FF"/>
    <w:rsid w:val="00F51FF1"/>
    <w:rsid w:val="00F5361B"/>
    <w:rsid w:val="00F65EF4"/>
    <w:rsid w:val="00F72CF1"/>
    <w:rsid w:val="00F7645B"/>
    <w:rsid w:val="00F76996"/>
    <w:rsid w:val="00F76C57"/>
    <w:rsid w:val="00F813DE"/>
    <w:rsid w:val="00F83150"/>
    <w:rsid w:val="00F831B7"/>
    <w:rsid w:val="00F84AB8"/>
    <w:rsid w:val="00F8525E"/>
    <w:rsid w:val="00F86A94"/>
    <w:rsid w:val="00F878B9"/>
    <w:rsid w:val="00F87F56"/>
    <w:rsid w:val="00F9135E"/>
    <w:rsid w:val="00F926EC"/>
    <w:rsid w:val="00F927B7"/>
    <w:rsid w:val="00F951E2"/>
    <w:rsid w:val="00FA1C7B"/>
    <w:rsid w:val="00FA3598"/>
    <w:rsid w:val="00FA4BA6"/>
    <w:rsid w:val="00FA57A8"/>
    <w:rsid w:val="00FA5EBC"/>
    <w:rsid w:val="00FA7563"/>
    <w:rsid w:val="00FB3866"/>
    <w:rsid w:val="00FB41E4"/>
    <w:rsid w:val="00FB59BD"/>
    <w:rsid w:val="00FB6E27"/>
    <w:rsid w:val="00FC24ED"/>
    <w:rsid w:val="00FC33AF"/>
    <w:rsid w:val="00FC35A3"/>
    <w:rsid w:val="00FC4161"/>
    <w:rsid w:val="00FC5186"/>
    <w:rsid w:val="00FD0501"/>
    <w:rsid w:val="00FD067B"/>
    <w:rsid w:val="00FD21DD"/>
    <w:rsid w:val="00FD2980"/>
    <w:rsid w:val="00FD7956"/>
    <w:rsid w:val="00FE0DB7"/>
    <w:rsid w:val="00FE19D5"/>
    <w:rsid w:val="00FE1D30"/>
    <w:rsid w:val="00FE46DC"/>
    <w:rsid w:val="00FE72DE"/>
    <w:rsid w:val="00FF4E1C"/>
    <w:rsid w:val="00FF77F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E63A8B"/>
  <w15:docId w15:val="{BFAB1E33-8E7B-452C-B00D-2AF662AD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2A5"/>
    <w:pPr>
      <w:spacing w:after="0" w:line="240" w:lineRule="auto"/>
    </w:pPr>
    <w:rPr>
      <w:rFonts w:ascii="Cambria" w:eastAsia="Times New Roman"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12A5"/>
    <w:rPr>
      <w:strike w:val="0"/>
      <w:dstrike w:val="0"/>
      <w:color w:val="005BC6"/>
      <w:u w:val="none"/>
      <w:effect w:val="none"/>
    </w:rPr>
  </w:style>
  <w:style w:type="paragraph" w:customStyle="1" w:styleId="WW-Default">
    <w:name w:val="WW-Default"/>
    <w:rsid w:val="001412A5"/>
    <w:pPr>
      <w:tabs>
        <w:tab w:val="left" w:pos="709"/>
      </w:tabs>
      <w:suppressAutoHyphens/>
      <w:spacing w:after="0" w:line="100" w:lineRule="atLeast"/>
    </w:pPr>
    <w:rPr>
      <w:rFonts w:ascii="Times New Roman" w:eastAsia="SimSun" w:hAnsi="Times New Roman" w:cs="Times New Roman"/>
      <w:color w:val="00000A"/>
      <w:sz w:val="24"/>
      <w:szCs w:val="24"/>
      <w:lang w:eastAsia="ar-SA"/>
    </w:rPr>
  </w:style>
  <w:style w:type="paragraph" w:styleId="Header">
    <w:name w:val="header"/>
    <w:basedOn w:val="Normal"/>
    <w:link w:val="HeaderChar"/>
    <w:uiPriority w:val="99"/>
    <w:unhideWhenUsed/>
    <w:rsid w:val="001412A5"/>
    <w:pPr>
      <w:tabs>
        <w:tab w:val="center" w:pos="4513"/>
        <w:tab w:val="right" w:pos="9026"/>
      </w:tabs>
    </w:pPr>
  </w:style>
  <w:style w:type="character" w:customStyle="1" w:styleId="HeaderChar">
    <w:name w:val="Header Char"/>
    <w:basedOn w:val="DefaultParagraphFont"/>
    <w:link w:val="Header"/>
    <w:uiPriority w:val="99"/>
    <w:rsid w:val="001412A5"/>
    <w:rPr>
      <w:rFonts w:ascii="Cambria" w:eastAsia="Times New Roman" w:hAnsi="Cambria" w:cs="Times New Roman"/>
      <w:sz w:val="24"/>
      <w:szCs w:val="24"/>
      <w:lang w:val="en-US"/>
    </w:rPr>
  </w:style>
  <w:style w:type="paragraph" w:styleId="Footer">
    <w:name w:val="footer"/>
    <w:basedOn w:val="Normal"/>
    <w:link w:val="FooterChar"/>
    <w:uiPriority w:val="99"/>
    <w:unhideWhenUsed/>
    <w:rsid w:val="001412A5"/>
    <w:pPr>
      <w:tabs>
        <w:tab w:val="center" w:pos="4513"/>
        <w:tab w:val="right" w:pos="9026"/>
      </w:tabs>
    </w:pPr>
  </w:style>
  <w:style w:type="character" w:customStyle="1" w:styleId="FooterChar">
    <w:name w:val="Footer Char"/>
    <w:basedOn w:val="DefaultParagraphFont"/>
    <w:link w:val="Footer"/>
    <w:uiPriority w:val="99"/>
    <w:rsid w:val="001412A5"/>
    <w:rPr>
      <w:rFonts w:ascii="Cambria" w:eastAsia="Times New Roman" w:hAnsi="Cambria" w:cs="Times New Roman"/>
      <w:sz w:val="24"/>
      <w:szCs w:val="24"/>
      <w:lang w:val="en-US"/>
    </w:rPr>
  </w:style>
  <w:style w:type="paragraph" w:styleId="BalloonText">
    <w:name w:val="Balloon Text"/>
    <w:basedOn w:val="Normal"/>
    <w:link w:val="BalloonTextChar"/>
    <w:uiPriority w:val="99"/>
    <w:semiHidden/>
    <w:unhideWhenUsed/>
    <w:rsid w:val="001412A5"/>
    <w:rPr>
      <w:rFonts w:ascii="Tahoma" w:hAnsi="Tahoma" w:cs="Tahoma"/>
      <w:sz w:val="16"/>
      <w:szCs w:val="16"/>
    </w:rPr>
  </w:style>
  <w:style w:type="character" w:customStyle="1" w:styleId="BalloonTextChar">
    <w:name w:val="Balloon Text Char"/>
    <w:basedOn w:val="DefaultParagraphFont"/>
    <w:link w:val="BalloonText"/>
    <w:uiPriority w:val="99"/>
    <w:semiHidden/>
    <w:rsid w:val="001412A5"/>
    <w:rPr>
      <w:rFonts w:ascii="Tahoma" w:eastAsia="Times New Roman" w:hAnsi="Tahoma" w:cs="Tahoma"/>
      <w:sz w:val="16"/>
      <w:szCs w:val="16"/>
      <w:lang w:val="en-US"/>
    </w:rPr>
  </w:style>
  <w:style w:type="character" w:styleId="LineNumber">
    <w:name w:val="line number"/>
    <w:basedOn w:val="DefaultParagraphFont"/>
    <w:uiPriority w:val="99"/>
    <w:semiHidden/>
    <w:unhideWhenUsed/>
    <w:rsid w:val="001412A5"/>
  </w:style>
  <w:style w:type="paragraph" w:styleId="ListParagraph">
    <w:name w:val="List Paragraph"/>
    <w:basedOn w:val="Normal"/>
    <w:uiPriority w:val="34"/>
    <w:qFormat/>
    <w:rsid w:val="0012246B"/>
    <w:pPr>
      <w:spacing w:after="200" w:line="276" w:lineRule="auto"/>
      <w:ind w:left="720"/>
      <w:contextualSpacing/>
    </w:pPr>
    <w:rPr>
      <w:rFonts w:ascii="Calibri" w:eastAsia="Calibri" w:hAnsi="Calibri"/>
      <w:sz w:val="22"/>
      <w:szCs w:val="22"/>
      <w:lang w:val="en-GB"/>
    </w:rPr>
  </w:style>
  <w:style w:type="paragraph" w:styleId="PlainText">
    <w:name w:val="Plain Text"/>
    <w:basedOn w:val="Normal"/>
    <w:link w:val="PlainTextChar"/>
    <w:uiPriority w:val="99"/>
    <w:unhideWhenUsed/>
    <w:rsid w:val="00034A1B"/>
    <w:rPr>
      <w:rFonts w:ascii="Consolas" w:eastAsia="Cambria" w:hAnsi="Consolas"/>
      <w:sz w:val="21"/>
      <w:szCs w:val="21"/>
      <w:lang w:val="en-GB"/>
    </w:rPr>
  </w:style>
  <w:style w:type="character" w:customStyle="1" w:styleId="PlainTextChar">
    <w:name w:val="Plain Text Char"/>
    <w:basedOn w:val="DefaultParagraphFont"/>
    <w:link w:val="PlainText"/>
    <w:uiPriority w:val="99"/>
    <w:rsid w:val="00034A1B"/>
    <w:rPr>
      <w:rFonts w:ascii="Consolas" w:eastAsia="Cambria" w:hAnsi="Consolas" w:cs="Times New Roman"/>
      <w:sz w:val="21"/>
      <w:szCs w:val="21"/>
    </w:rPr>
  </w:style>
  <w:style w:type="paragraph" w:customStyle="1" w:styleId="Default">
    <w:name w:val="Default"/>
    <w:rsid w:val="00566591"/>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F31EC3"/>
    <w:rPr>
      <w:sz w:val="18"/>
      <w:szCs w:val="18"/>
    </w:rPr>
  </w:style>
  <w:style w:type="paragraph" w:styleId="CommentText">
    <w:name w:val="annotation text"/>
    <w:basedOn w:val="Normal"/>
    <w:link w:val="CommentTextChar"/>
    <w:uiPriority w:val="99"/>
    <w:unhideWhenUsed/>
    <w:rsid w:val="00F31EC3"/>
  </w:style>
  <w:style w:type="character" w:customStyle="1" w:styleId="CommentTextChar">
    <w:name w:val="Comment Text Char"/>
    <w:basedOn w:val="DefaultParagraphFont"/>
    <w:link w:val="CommentText"/>
    <w:uiPriority w:val="99"/>
    <w:rsid w:val="00F31EC3"/>
    <w:rPr>
      <w:rFonts w:ascii="Cambria" w:eastAsia="Times New Roman" w:hAnsi="Cambria"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F31EC3"/>
    <w:rPr>
      <w:b/>
      <w:bCs/>
      <w:sz w:val="20"/>
      <w:szCs w:val="20"/>
    </w:rPr>
  </w:style>
  <w:style w:type="character" w:customStyle="1" w:styleId="CommentSubjectChar">
    <w:name w:val="Comment Subject Char"/>
    <w:basedOn w:val="CommentTextChar"/>
    <w:link w:val="CommentSubject"/>
    <w:uiPriority w:val="99"/>
    <w:semiHidden/>
    <w:rsid w:val="00F31EC3"/>
    <w:rPr>
      <w:rFonts w:ascii="Cambria" w:eastAsia="Times New Roman" w:hAnsi="Cambria" w:cs="Times New Roman"/>
      <w:b/>
      <w:bCs/>
      <w:sz w:val="20"/>
      <w:szCs w:val="20"/>
      <w:lang w:val="en-US"/>
    </w:rPr>
  </w:style>
  <w:style w:type="paragraph" w:customStyle="1" w:styleId="Pa16">
    <w:name w:val="Pa16"/>
    <w:basedOn w:val="Default"/>
    <w:next w:val="Default"/>
    <w:uiPriority w:val="99"/>
    <w:rsid w:val="00EA4D68"/>
    <w:pPr>
      <w:spacing w:line="180" w:lineRule="atLeast"/>
    </w:pPr>
    <w:rPr>
      <w:rFonts w:ascii="Times" w:hAnsi="Times"/>
      <w:color w:val="auto"/>
    </w:rPr>
  </w:style>
  <w:style w:type="character" w:styleId="FollowedHyperlink">
    <w:name w:val="FollowedHyperlink"/>
    <w:basedOn w:val="DefaultParagraphFont"/>
    <w:uiPriority w:val="99"/>
    <w:semiHidden/>
    <w:unhideWhenUsed/>
    <w:rsid w:val="00141589"/>
    <w:rPr>
      <w:color w:val="800080" w:themeColor="followedHyperlink"/>
      <w:u w:val="single"/>
    </w:rPr>
  </w:style>
  <w:style w:type="character" w:styleId="PageNumber">
    <w:name w:val="page number"/>
    <w:basedOn w:val="DefaultParagraphFont"/>
    <w:uiPriority w:val="99"/>
    <w:semiHidden/>
    <w:unhideWhenUsed/>
    <w:rsid w:val="0050593D"/>
  </w:style>
  <w:style w:type="character" w:styleId="Strong">
    <w:name w:val="Strong"/>
    <w:uiPriority w:val="22"/>
    <w:qFormat/>
    <w:rsid w:val="00461A48"/>
    <w:rPr>
      <w:b/>
      <w:bCs/>
    </w:rPr>
  </w:style>
  <w:style w:type="character" w:customStyle="1" w:styleId="title-link-wrapper1">
    <w:name w:val="title-link-wrapper1"/>
    <w:basedOn w:val="DefaultParagraphFont"/>
    <w:rsid w:val="00461A48"/>
    <w:rPr>
      <w:vanish w:val="0"/>
      <w:webHidden w:val="0"/>
      <w:sz w:val="32"/>
      <w:szCs w:val="32"/>
      <w:specVanish w:val="0"/>
    </w:rPr>
  </w:style>
  <w:style w:type="character" w:customStyle="1" w:styleId="medium-font">
    <w:name w:val="medium-font"/>
    <w:basedOn w:val="DefaultParagraphFont"/>
    <w:rsid w:val="00461A48"/>
  </w:style>
  <w:style w:type="paragraph" w:styleId="NormalWeb">
    <w:name w:val="Normal (Web)"/>
    <w:basedOn w:val="Normal"/>
    <w:uiPriority w:val="99"/>
    <w:unhideWhenUsed/>
    <w:rsid w:val="00425B25"/>
    <w:pPr>
      <w:spacing w:before="100" w:beforeAutospacing="1" w:after="100" w:afterAutospacing="1"/>
    </w:pPr>
    <w:rPr>
      <w:rFonts w:ascii="Times" w:eastAsiaTheme="minorHAnsi"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566606">
      <w:bodyDiv w:val="1"/>
      <w:marLeft w:val="0"/>
      <w:marRight w:val="0"/>
      <w:marTop w:val="0"/>
      <w:marBottom w:val="0"/>
      <w:divBdr>
        <w:top w:val="none" w:sz="0" w:space="0" w:color="auto"/>
        <w:left w:val="none" w:sz="0" w:space="0" w:color="auto"/>
        <w:bottom w:val="none" w:sz="0" w:space="0" w:color="auto"/>
        <w:right w:val="none" w:sz="0" w:space="0" w:color="auto"/>
      </w:divBdr>
    </w:div>
    <w:div w:id="2116097782">
      <w:bodyDiv w:val="1"/>
      <w:marLeft w:val="0"/>
      <w:marRight w:val="0"/>
      <w:marTop w:val="0"/>
      <w:marBottom w:val="0"/>
      <w:divBdr>
        <w:top w:val="none" w:sz="0" w:space="0" w:color="auto"/>
        <w:left w:val="none" w:sz="0" w:space="0" w:color="auto"/>
        <w:bottom w:val="none" w:sz="0" w:space="0" w:color="auto"/>
        <w:right w:val="none" w:sz="0" w:space="0" w:color="auto"/>
      </w:divBdr>
      <w:divsChild>
        <w:div w:id="1509756575">
          <w:marLeft w:val="0"/>
          <w:marRight w:val="0"/>
          <w:marTop w:val="0"/>
          <w:marBottom w:val="0"/>
          <w:divBdr>
            <w:top w:val="none" w:sz="0" w:space="0" w:color="auto"/>
            <w:left w:val="none" w:sz="0" w:space="0" w:color="auto"/>
            <w:bottom w:val="none" w:sz="0" w:space="0" w:color="auto"/>
            <w:right w:val="none" w:sz="0" w:space="0" w:color="auto"/>
          </w:divBdr>
          <w:divsChild>
            <w:div w:id="46616140">
              <w:marLeft w:val="0"/>
              <w:marRight w:val="0"/>
              <w:marTop w:val="0"/>
              <w:marBottom w:val="0"/>
              <w:divBdr>
                <w:top w:val="none" w:sz="0" w:space="0" w:color="auto"/>
                <w:left w:val="none" w:sz="0" w:space="0" w:color="auto"/>
                <w:bottom w:val="none" w:sz="0" w:space="0" w:color="auto"/>
                <w:right w:val="none" w:sz="0" w:space="0" w:color="auto"/>
              </w:divBdr>
              <w:divsChild>
                <w:div w:id="9712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nas.org/search?author1=Disa+A.+Sauter&amp;sortspec=date&amp;submit=Submit" TargetMode="External"/><Relationship Id="rId13" Type="http://schemas.openxmlformats.org/officeDocument/2006/relationships/hyperlink" Target="http://www.pnas.org/search?author1=Frank+Eisner&amp;sortspec=date&amp;submit=Subm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nas.org/search?author1=Disa+A.+Sauter&amp;sortspec=date&amp;submit=Subm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nas.org/search?author1=Sophie+K.+Scott&amp;sortspec=date&amp;submit=Submit" TargetMode="External"/><Relationship Id="rId5" Type="http://schemas.openxmlformats.org/officeDocument/2006/relationships/webSettings" Target="webSettings.xml"/><Relationship Id="rId15" Type="http://schemas.openxmlformats.org/officeDocument/2006/relationships/hyperlink" Target="http://www.pnas.org/search?author1=Sophie+K.+Scott&amp;sortspec=date&amp;submit=Submit" TargetMode="External"/><Relationship Id="rId10" Type="http://schemas.openxmlformats.org/officeDocument/2006/relationships/hyperlink" Target="http://www.pnas.org/search?author1=Paul+Ekman&amp;sortspec=date&amp;submit=Subm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nas.org/search?author1=Frank+Eisner&amp;sortspec=date&amp;submit=Submit" TargetMode="External"/><Relationship Id="rId14" Type="http://schemas.openxmlformats.org/officeDocument/2006/relationships/hyperlink" Target="http://www.pnas.org/search?author1=Paul+Ekman&amp;sortspec=date&amp;submit=Sub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618AE-31A4-4E23-9136-E796D78F8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8995</Words>
  <Characters>51276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daviesj</dc:creator>
  <cp:lastModifiedBy>Kevin Sanders</cp:lastModifiedBy>
  <cp:revision>2</cp:revision>
  <cp:lastPrinted>2016-05-16T14:21:00Z</cp:lastPrinted>
  <dcterms:created xsi:type="dcterms:W3CDTF">2016-09-14T10:38:00Z</dcterms:created>
  <dcterms:modified xsi:type="dcterms:W3CDTF">2016-09-14T10:38:00Z</dcterms:modified>
</cp:coreProperties>
</file>