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6E" w:rsidRPr="006C5C41" w:rsidRDefault="0054196E"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Pr</w:t>
      </w:r>
      <w:r w:rsidR="007F0914" w:rsidRPr="006C5C41">
        <w:rPr>
          <w:rFonts w:ascii="Times New Roman" w:hAnsi="Times New Roman" w:cs="Times New Roman"/>
          <w:b/>
          <w:sz w:val="24"/>
          <w:szCs w:val="24"/>
          <w:lang w:val="en-US"/>
        </w:rPr>
        <w:t>operty Rights and Conservation: The Missing T</w:t>
      </w:r>
      <w:r w:rsidRPr="006C5C41">
        <w:rPr>
          <w:rFonts w:ascii="Times New Roman" w:hAnsi="Times New Roman" w:cs="Times New Roman"/>
          <w:b/>
          <w:sz w:val="24"/>
          <w:szCs w:val="24"/>
          <w:lang w:val="en-US"/>
        </w:rPr>
        <w:t xml:space="preserve">heme of </w:t>
      </w:r>
      <w:proofErr w:type="spellStart"/>
      <w:r w:rsidRPr="006C5C41">
        <w:rPr>
          <w:rFonts w:ascii="Times New Roman" w:hAnsi="Times New Roman" w:cs="Times New Roman"/>
          <w:b/>
          <w:i/>
          <w:sz w:val="24"/>
          <w:szCs w:val="24"/>
          <w:lang w:val="en-US"/>
        </w:rPr>
        <w:t>Laudato</w:t>
      </w:r>
      <w:proofErr w:type="spellEnd"/>
      <w:r w:rsidRPr="006C5C41">
        <w:rPr>
          <w:rFonts w:ascii="Times New Roman" w:hAnsi="Times New Roman" w:cs="Times New Roman"/>
          <w:b/>
          <w:i/>
          <w:sz w:val="24"/>
          <w:szCs w:val="24"/>
          <w:lang w:val="en-US"/>
        </w:rPr>
        <w:t xml:space="preserve"> </w:t>
      </w:r>
      <w:proofErr w:type="spellStart"/>
      <w:r w:rsidRPr="006C5C41">
        <w:rPr>
          <w:rFonts w:ascii="Times New Roman" w:hAnsi="Times New Roman" w:cs="Times New Roman"/>
          <w:b/>
          <w:i/>
          <w:sz w:val="24"/>
          <w:szCs w:val="24"/>
          <w:lang w:val="en-US"/>
        </w:rPr>
        <w:t>si</w:t>
      </w:r>
      <w:proofErr w:type="spellEnd"/>
    </w:p>
    <w:p w:rsidR="0054196E" w:rsidRPr="006C5C41" w:rsidRDefault="0054196E"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Philip Booth</w:t>
      </w:r>
    </w:p>
    <w:p w:rsidR="0054196E" w:rsidRPr="006C5C41" w:rsidRDefault="0054196E"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 xml:space="preserve">Professor of Finance, Public Policy and Ethics, St. Mary’s University, </w:t>
      </w:r>
      <w:proofErr w:type="spellStart"/>
      <w:r w:rsidRPr="006C5C41">
        <w:rPr>
          <w:rFonts w:ascii="Times New Roman" w:hAnsi="Times New Roman" w:cs="Times New Roman"/>
          <w:b/>
          <w:sz w:val="24"/>
          <w:szCs w:val="24"/>
          <w:lang w:val="en-US"/>
        </w:rPr>
        <w:t>Twickenham</w:t>
      </w:r>
      <w:proofErr w:type="spellEnd"/>
    </w:p>
    <w:p w:rsidR="0054196E" w:rsidRPr="006C5C41" w:rsidRDefault="0054196E" w:rsidP="007B47DA">
      <w:pPr>
        <w:rPr>
          <w:rFonts w:ascii="Times New Roman" w:hAnsi="Times New Roman" w:cs="Times New Roman"/>
          <w:b/>
          <w:sz w:val="24"/>
          <w:szCs w:val="24"/>
          <w:lang w:val="en-US"/>
        </w:rPr>
      </w:pPr>
    </w:p>
    <w:p w:rsidR="00211016" w:rsidRPr="006C5C41" w:rsidRDefault="004C6549"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 </w:t>
      </w:r>
      <w:r w:rsidR="006C5C41" w:rsidRPr="006C5C41">
        <w:rPr>
          <w:rFonts w:ascii="Times New Roman" w:hAnsi="Times New Roman" w:cs="Times New Roman"/>
          <w:sz w:val="24"/>
          <w:szCs w:val="24"/>
          <w:lang w:val="en-US"/>
        </w:rPr>
        <w:t>defens</w:t>
      </w:r>
      <w:r w:rsidR="00B754BF" w:rsidRPr="006C5C41">
        <w:rPr>
          <w:rFonts w:ascii="Times New Roman" w:hAnsi="Times New Roman" w:cs="Times New Roman"/>
          <w:sz w:val="24"/>
          <w:szCs w:val="24"/>
          <w:lang w:val="en-US"/>
        </w:rPr>
        <w:t xml:space="preserve">e of </w:t>
      </w:r>
      <w:r w:rsidRPr="006C5C41">
        <w:rPr>
          <w:rFonts w:ascii="Times New Roman" w:hAnsi="Times New Roman" w:cs="Times New Roman"/>
          <w:sz w:val="24"/>
          <w:szCs w:val="24"/>
          <w:lang w:val="en-US"/>
        </w:rPr>
        <w:t xml:space="preserve">private property has </w:t>
      </w:r>
      <w:r w:rsidR="00B754BF" w:rsidRPr="006C5C41">
        <w:rPr>
          <w:rFonts w:ascii="Times New Roman" w:hAnsi="Times New Roman" w:cs="Times New Roman"/>
          <w:sz w:val="24"/>
          <w:szCs w:val="24"/>
          <w:lang w:val="en-US"/>
        </w:rPr>
        <w:t xml:space="preserve">generally been a key principle of </w:t>
      </w:r>
      <w:r w:rsidRPr="006C5C41">
        <w:rPr>
          <w:rFonts w:ascii="Times New Roman" w:hAnsi="Times New Roman" w:cs="Times New Roman"/>
          <w:sz w:val="24"/>
          <w:szCs w:val="24"/>
          <w:lang w:val="en-US"/>
        </w:rPr>
        <w:t xml:space="preserve">Catholic social teaching. In some senses this </w:t>
      </w:r>
      <w:r w:rsidR="006C5C41">
        <w:rPr>
          <w:rFonts w:ascii="Times New Roman" w:hAnsi="Times New Roman" w:cs="Times New Roman"/>
          <w:sz w:val="24"/>
          <w:szCs w:val="24"/>
          <w:lang w:val="en-US"/>
        </w:rPr>
        <w:t>defens</w:t>
      </w:r>
      <w:r w:rsidR="00F44E32" w:rsidRPr="006C5C41">
        <w:rPr>
          <w:rFonts w:ascii="Times New Roman" w:hAnsi="Times New Roman" w:cs="Times New Roman"/>
          <w:sz w:val="24"/>
          <w:szCs w:val="24"/>
          <w:lang w:val="en-US"/>
        </w:rPr>
        <w:t xml:space="preserve">e </w:t>
      </w:r>
      <w:r w:rsidRPr="006C5C41">
        <w:rPr>
          <w:rFonts w:ascii="Times New Roman" w:hAnsi="Times New Roman" w:cs="Times New Roman"/>
          <w:sz w:val="24"/>
          <w:szCs w:val="24"/>
          <w:lang w:val="en-US"/>
        </w:rPr>
        <w:t xml:space="preserve">reached its zenith in </w:t>
      </w:r>
      <w:r w:rsidRPr="006C5C41">
        <w:rPr>
          <w:rFonts w:ascii="Times New Roman" w:hAnsi="Times New Roman" w:cs="Times New Roman"/>
          <w:i/>
          <w:sz w:val="24"/>
          <w:szCs w:val="24"/>
          <w:lang w:val="en-US"/>
        </w:rPr>
        <w:t xml:space="preserve">Rerum </w:t>
      </w:r>
      <w:proofErr w:type="spellStart"/>
      <w:r w:rsidRPr="006C5C41">
        <w:rPr>
          <w:rFonts w:ascii="Times New Roman" w:hAnsi="Times New Roman" w:cs="Times New Roman"/>
          <w:i/>
          <w:sz w:val="24"/>
          <w:szCs w:val="24"/>
          <w:lang w:val="en-US"/>
        </w:rPr>
        <w:t>novarum</w:t>
      </w:r>
      <w:proofErr w:type="spellEnd"/>
      <w:r w:rsidRPr="006C5C41">
        <w:rPr>
          <w:rFonts w:ascii="Times New Roman" w:hAnsi="Times New Roman" w:cs="Times New Roman"/>
          <w:sz w:val="24"/>
          <w:szCs w:val="24"/>
          <w:lang w:val="en-US"/>
        </w:rPr>
        <w:t xml:space="preserve"> published in 1891. Often described as the “workers’ encyclical</w:t>
      </w:r>
      <w:r w:rsidR="006C5C41">
        <w:rPr>
          <w:rFonts w:ascii="Times New Roman" w:hAnsi="Times New Roman" w:cs="Times New Roman"/>
          <w:sz w:val="24"/>
          <w:szCs w:val="24"/>
          <w:lang w:val="en-US"/>
        </w:rPr>
        <w:t>,</w:t>
      </w:r>
      <w:r w:rsidRPr="006C5C41">
        <w:rPr>
          <w:rFonts w:ascii="Times New Roman" w:hAnsi="Times New Roman" w:cs="Times New Roman"/>
          <w:sz w:val="24"/>
          <w:szCs w:val="24"/>
          <w:lang w:val="en-US"/>
        </w:rPr>
        <w:t>” this papal l</w:t>
      </w:r>
      <w:r w:rsidR="006C5C41">
        <w:rPr>
          <w:rFonts w:ascii="Times New Roman" w:hAnsi="Times New Roman" w:cs="Times New Roman"/>
          <w:sz w:val="24"/>
          <w:szCs w:val="24"/>
          <w:lang w:val="en-US"/>
        </w:rPr>
        <w:t>etter also had a vigorous defens</w:t>
      </w:r>
      <w:r w:rsidRPr="006C5C41">
        <w:rPr>
          <w:rFonts w:ascii="Times New Roman" w:hAnsi="Times New Roman" w:cs="Times New Roman"/>
          <w:sz w:val="24"/>
          <w:szCs w:val="24"/>
          <w:lang w:val="en-US"/>
        </w:rPr>
        <w:t xml:space="preserve">e of private property </w:t>
      </w:r>
      <w:r w:rsidR="006A6246" w:rsidRPr="006C5C41">
        <w:rPr>
          <w:rFonts w:ascii="Times New Roman" w:hAnsi="Times New Roman" w:cs="Times New Roman"/>
          <w:sz w:val="24"/>
          <w:szCs w:val="24"/>
          <w:lang w:val="en-US"/>
        </w:rPr>
        <w:t xml:space="preserve">grounded </w:t>
      </w:r>
      <w:r w:rsidRPr="006C5C41">
        <w:rPr>
          <w:rFonts w:ascii="Times New Roman" w:hAnsi="Times New Roman" w:cs="Times New Roman"/>
          <w:sz w:val="24"/>
          <w:szCs w:val="24"/>
          <w:lang w:val="en-US"/>
        </w:rPr>
        <w:t xml:space="preserve">in natural law. In later Catholic teaching, the importance of the institution of private property has often been stressed, but also qualified. Furthermore, when writing about environmental issues, not only has the importance of private property </w:t>
      </w:r>
      <w:r w:rsidR="00F475FC" w:rsidRPr="006C5C41">
        <w:rPr>
          <w:rFonts w:ascii="Times New Roman" w:hAnsi="Times New Roman" w:cs="Times New Roman"/>
          <w:sz w:val="24"/>
          <w:szCs w:val="24"/>
          <w:lang w:val="en-US"/>
        </w:rPr>
        <w:t xml:space="preserve">rarely been put forward </w:t>
      </w:r>
      <w:r w:rsidRPr="006C5C41">
        <w:rPr>
          <w:rFonts w:ascii="Times New Roman" w:hAnsi="Times New Roman" w:cs="Times New Roman"/>
          <w:sz w:val="24"/>
          <w:szCs w:val="24"/>
          <w:lang w:val="en-US"/>
        </w:rPr>
        <w:t xml:space="preserve">as a solution to </w:t>
      </w:r>
      <w:r w:rsidR="00F44E32" w:rsidRPr="006C5C41">
        <w:rPr>
          <w:rFonts w:ascii="Times New Roman" w:hAnsi="Times New Roman" w:cs="Times New Roman"/>
          <w:sz w:val="24"/>
          <w:szCs w:val="24"/>
          <w:lang w:val="en-US"/>
        </w:rPr>
        <w:t xml:space="preserve">environmental </w:t>
      </w:r>
      <w:r w:rsidRPr="006C5C41">
        <w:rPr>
          <w:rFonts w:ascii="Times New Roman" w:hAnsi="Times New Roman" w:cs="Times New Roman"/>
          <w:sz w:val="24"/>
          <w:szCs w:val="24"/>
          <w:lang w:val="en-US"/>
        </w:rPr>
        <w:t xml:space="preserve">problems, it has been hinted that </w:t>
      </w:r>
      <w:r w:rsidR="006A6246" w:rsidRPr="006C5C41">
        <w:rPr>
          <w:rFonts w:ascii="Times New Roman" w:hAnsi="Times New Roman" w:cs="Times New Roman"/>
          <w:sz w:val="24"/>
          <w:szCs w:val="24"/>
          <w:lang w:val="en-US"/>
        </w:rPr>
        <w:t xml:space="preserve">private property rights </w:t>
      </w:r>
      <w:r w:rsidRPr="006C5C41">
        <w:rPr>
          <w:rFonts w:ascii="Times New Roman" w:hAnsi="Times New Roman" w:cs="Times New Roman"/>
          <w:sz w:val="24"/>
          <w:szCs w:val="24"/>
          <w:lang w:val="en-US"/>
        </w:rPr>
        <w:t xml:space="preserve">may be one of the causes of environmental problems and that limits must </w:t>
      </w:r>
      <w:r w:rsidR="00670A92" w:rsidRPr="006C5C41">
        <w:rPr>
          <w:rFonts w:ascii="Times New Roman" w:hAnsi="Times New Roman" w:cs="Times New Roman"/>
          <w:sz w:val="24"/>
          <w:szCs w:val="24"/>
          <w:lang w:val="en-US"/>
        </w:rPr>
        <w:t xml:space="preserve">therefore </w:t>
      </w:r>
      <w:r w:rsidRPr="006C5C41">
        <w:rPr>
          <w:rFonts w:ascii="Times New Roman" w:hAnsi="Times New Roman" w:cs="Times New Roman"/>
          <w:sz w:val="24"/>
          <w:szCs w:val="24"/>
          <w:lang w:val="en-US"/>
        </w:rPr>
        <w:t xml:space="preserve">be put on private property to prevent environmental degradation. </w:t>
      </w:r>
    </w:p>
    <w:p w:rsidR="00434DDC" w:rsidRPr="006C5C41" w:rsidRDefault="004C6549"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This </w:t>
      </w:r>
      <w:r w:rsidR="00211016" w:rsidRPr="006C5C41">
        <w:rPr>
          <w:rFonts w:ascii="Times New Roman" w:hAnsi="Times New Roman" w:cs="Times New Roman"/>
          <w:sz w:val="24"/>
          <w:szCs w:val="24"/>
          <w:lang w:val="en-US"/>
        </w:rPr>
        <w:t xml:space="preserve">line of reasoning </w:t>
      </w:r>
      <w:r w:rsidRPr="006C5C41">
        <w:rPr>
          <w:rFonts w:ascii="Times New Roman" w:hAnsi="Times New Roman" w:cs="Times New Roman"/>
          <w:sz w:val="24"/>
          <w:szCs w:val="24"/>
          <w:lang w:val="en-US"/>
        </w:rPr>
        <w:t>is interesting because</w:t>
      </w:r>
      <w:r w:rsidR="00E63C96" w:rsidRPr="006C5C41">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in modern economics</w:t>
      </w:r>
      <w:r w:rsidR="00E63C96" w:rsidRPr="006C5C41">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00E63C96" w:rsidRPr="006C5C41">
        <w:rPr>
          <w:rFonts w:ascii="Times New Roman" w:hAnsi="Times New Roman" w:cs="Times New Roman"/>
          <w:sz w:val="24"/>
          <w:szCs w:val="24"/>
          <w:lang w:val="en-US"/>
        </w:rPr>
        <w:t xml:space="preserve">it is generally thought that </w:t>
      </w:r>
      <w:r w:rsidRPr="006C5C41">
        <w:rPr>
          <w:rFonts w:ascii="Times New Roman" w:hAnsi="Times New Roman" w:cs="Times New Roman"/>
          <w:sz w:val="24"/>
          <w:szCs w:val="24"/>
          <w:lang w:val="en-US"/>
        </w:rPr>
        <w:t xml:space="preserve">better definition </w:t>
      </w:r>
      <w:r w:rsidR="00670A92" w:rsidRPr="006C5C41">
        <w:rPr>
          <w:rFonts w:ascii="Times New Roman" w:hAnsi="Times New Roman" w:cs="Times New Roman"/>
          <w:sz w:val="24"/>
          <w:szCs w:val="24"/>
          <w:lang w:val="en-US"/>
        </w:rPr>
        <w:t xml:space="preserve">and enforcement </w:t>
      </w:r>
      <w:r w:rsidRPr="006C5C41">
        <w:rPr>
          <w:rFonts w:ascii="Times New Roman" w:hAnsi="Times New Roman" w:cs="Times New Roman"/>
          <w:sz w:val="24"/>
          <w:szCs w:val="24"/>
          <w:lang w:val="en-US"/>
        </w:rPr>
        <w:t xml:space="preserve">of property rights is </w:t>
      </w:r>
      <w:r w:rsidR="00E63C96" w:rsidRPr="006C5C41">
        <w:rPr>
          <w:rFonts w:ascii="Times New Roman" w:hAnsi="Times New Roman" w:cs="Times New Roman"/>
          <w:sz w:val="24"/>
          <w:szCs w:val="24"/>
          <w:lang w:val="en-US"/>
        </w:rPr>
        <w:t xml:space="preserve">an important </w:t>
      </w:r>
      <w:r w:rsidRPr="006C5C41">
        <w:rPr>
          <w:rFonts w:ascii="Times New Roman" w:hAnsi="Times New Roman" w:cs="Times New Roman"/>
          <w:sz w:val="24"/>
          <w:szCs w:val="24"/>
          <w:lang w:val="en-US"/>
        </w:rPr>
        <w:t>solution to environmental problems</w:t>
      </w:r>
      <w:r w:rsidR="006C5C41" w:rsidRPr="006C5C41">
        <w:rPr>
          <w:rFonts w:ascii="Times New Roman" w:hAnsi="Times New Roman" w:cs="Times New Roman"/>
          <w:sz w:val="24"/>
          <w:szCs w:val="24"/>
          <w:lang w:val="en-US"/>
        </w:rPr>
        <w:t>.</w:t>
      </w:r>
      <w:r w:rsidR="00E63C96" w:rsidRPr="006C5C41">
        <w:rPr>
          <w:rStyle w:val="FootnoteReference"/>
          <w:rFonts w:ascii="Times New Roman" w:hAnsi="Times New Roman" w:cs="Times New Roman"/>
          <w:sz w:val="24"/>
          <w:szCs w:val="24"/>
          <w:lang w:val="en-US"/>
        </w:rPr>
        <w:footnoteReference w:id="1"/>
      </w:r>
      <w:r w:rsidRPr="006C5C41">
        <w:rPr>
          <w:rFonts w:ascii="Times New Roman" w:hAnsi="Times New Roman" w:cs="Times New Roman"/>
          <w:sz w:val="24"/>
          <w:szCs w:val="24"/>
          <w:lang w:val="en-US"/>
        </w:rPr>
        <w:t xml:space="preserve"> </w:t>
      </w:r>
      <w:r w:rsidR="00F44E32" w:rsidRPr="006C5C41">
        <w:rPr>
          <w:rFonts w:ascii="Times New Roman" w:hAnsi="Times New Roman" w:cs="Times New Roman"/>
          <w:sz w:val="24"/>
          <w:szCs w:val="24"/>
          <w:lang w:val="en-US"/>
        </w:rPr>
        <w:t>Thus, despite the Catholic Church’s belief in the importance of private property rights</w:t>
      </w:r>
      <w:r w:rsidR="00670A92" w:rsidRPr="006C5C41">
        <w:rPr>
          <w:rFonts w:ascii="Times New Roman" w:hAnsi="Times New Roman" w:cs="Times New Roman"/>
          <w:sz w:val="24"/>
          <w:szCs w:val="24"/>
          <w:lang w:val="en-US"/>
        </w:rPr>
        <w:t xml:space="preserve"> in general</w:t>
      </w:r>
      <w:r w:rsidR="00F44E32" w:rsidRPr="006C5C41">
        <w:rPr>
          <w:rFonts w:ascii="Times New Roman" w:hAnsi="Times New Roman" w:cs="Times New Roman"/>
          <w:sz w:val="24"/>
          <w:szCs w:val="24"/>
          <w:lang w:val="en-US"/>
        </w:rPr>
        <w:t>, the Church seems to regard them as problematic in the very context that</w:t>
      </w:r>
      <w:r w:rsidR="00F475FC" w:rsidRPr="006C5C41">
        <w:rPr>
          <w:rFonts w:ascii="Times New Roman" w:hAnsi="Times New Roman" w:cs="Times New Roman"/>
          <w:sz w:val="24"/>
          <w:szCs w:val="24"/>
          <w:lang w:val="en-US"/>
        </w:rPr>
        <w:t xml:space="preserve"> many</w:t>
      </w:r>
      <w:r w:rsidR="00F44E32" w:rsidRPr="006C5C41">
        <w:rPr>
          <w:rFonts w:ascii="Times New Roman" w:hAnsi="Times New Roman" w:cs="Times New Roman"/>
          <w:sz w:val="24"/>
          <w:szCs w:val="24"/>
          <w:lang w:val="en-US"/>
        </w:rPr>
        <w:t xml:space="preserve"> modern </w:t>
      </w:r>
      <w:r w:rsidR="00670A92" w:rsidRPr="006C5C41">
        <w:rPr>
          <w:rFonts w:ascii="Times New Roman" w:hAnsi="Times New Roman" w:cs="Times New Roman"/>
          <w:sz w:val="24"/>
          <w:szCs w:val="24"/>
          <w:lang w:val="en-US"/>
        </w:rPr>
        <w:t>economists see them as helpful.</w:t>
      </w:r>
    </w:p>
    <w:p w:rsidR="00F44E32" w:rsidRPr="006C5C41" w:rsidRDefault="00F44E32"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This paper examines the importance of private property in Catholic teaching. It then considers the qualifications that the Church has made in relation to priv</w:t>
      </w:r>
      <w:r w:rsidR="00506BF4" w:rsidRPr="006C5C41">
        <w:rPr>
          <w:rFonts w:ascii="Times New Roman" w:hAnsi="Times New Roman" w:cs="Times New Roman"/>
          <w:sz w:val="24"/>
          <w:szCs w:val="24"/>
          <w:lang w:val="en-US"/>
        </w:rPr>
        <w:t xml:space="preserve">ate property rights and </w:t>
      </w:r>
      <w:r w:rsidR="00E63C96" w:rsidRPr="006C5C41">
        <w:rPr>
          <w:rFonts w:ascii="Times New Roman" w:hAnsi="Times New Roman" w:cs="Times New Roman"/>
          <w:sz w:val="24"/>
          <w:szCs w:val="24"/>
          <w:lang w:val="en-US"/>
        </w:rPr>
        <w:t xml:space="preserve">their role in </w:t>
      </w:r>
      <w:r w:rsidR="00506BF4" w:rsidRPr="006C5C41">
        <w:rPr>
          <w:rFonts w:ascii="Times New Roman" w:hAnsi="Times New Roman" w:cs="Times New Roman"/>
          <w:sz w:val="24"/>
          <w:szCs w:val="24"/>
          <w:lang w:val="en-US"/>
        </w:rPr>
        <w:t>environment</w:t>
      </w:r>
      <w:r w:rsidR="00E63C96" w:rsidRPr="006C5C41">
        <w:rPr>
          <w:rFonts w:ascii="Times New Roman" w:hAnsi="Times New Roman" w:cs="Times New Roman"/>
          <w:sz w:val="24"/>
          <w:szCs w:val="24"/>
          <w:lang w:val="en-US"/>
        </w:rPr>
        <w:t>al protection</w:t>
      </w:r>
      <w:r w:rsidR="00506BF4" w:rsidRPr="006C5C41">
        <w:rPr>
          <w:rFonts w:ascii="Times New Roman" w:hAnsi="Times New Roman" w:cs="Times New Roman"/>
          <w:sz w:val="24"/>
          <w:szCs w:val="24"/>
          <w:lang w:val="en-US"/>
        </w:rPr>
        <w:t xml:space="preserve">. Finally, </w:t>
      </w:r>
      <w:r w:rsidR="00E63C96" w:rsidRPr="006C5C41">
        <w:rPr>
          <w:rFonts w:ascii="Times New Roman" w:hAnsi="Times New Roman" w:cs="Times New Roman"/>
          <w:sz w:val="24"/>
          <w:szCs w:val="24"/>
          <w:lang w:val="en-US"/>
        </w:rPr>
        <w:t xml:space="preserve">some of the </w:t>
      </w:r>
      <w:r w:rsidR="00506BF4" w:rsidRPr="006C5C41">
        <w:rPr>
          <w:rFonts w:ascii="Times New Roman" w:hAnsi="Times New Roman" w:cs="Times New Roman"/>
          <w:sz w:val="24"/>
          <w:szCs w:val="24"/>
          <w:lang w:val="en-US"/>
        </w:rPr>
        <w:t>economic work that shows how the institution of private property is crucial for the protection of environmental resources and amenities</w:t>
      </w:r>
      <w:r w:rsidR="00E63C96" w:rsidRPr="006C5C41">
        <w:rPr>
          <w:rFonts w:ascii="Times New Roman" w:hAnsi="Times New Roman" w:cs="Times New Roman"/>
          <w:sz w:val="24"/>
          <w:szCs w:val="24"/>
          <w:lang w:val="en-US"/>
        </w:rPr>
        <w:t xml:space="preserve"> will be presented</w:t>
      </w:r>
      <w:r w:rsidR="00506BF4" w:rsidRPr="006C5C41">
        <w:rPr>
          <w:rFonts w:ascii="Times New Roman" w:hAnsi="Times New Roman" w:cs="Times New Roman"/>
          <w:sz w:val="24"/>
          <w:szCs w:val="24"/>
          <w:lang w:val="en-US"/>
        </w:rPr>
        <w:t xml:space="preserve">. </w:t>
      </w:r>
      <w:r w:rsidR="00E63C96" w:rsidRPr="006C5C41">
        <w:rPr>
          <w:rFonts w:ascii="Times New Roman" w:hAnsi="Times New Roman" w:cs="Times New Roman"/>
          <w:sz w:val="24"/>
          <w:szCs w:val="24"/>
          <w:lang w:val="en-US"/>
        </w:rPr>
        <w:t xml:space="preserve">The paper </w:t>
      </w:r>
      <w:r w:rsidR="00506BF4" w:rsidRPr="006C5C41">
        <w:rPr>
          <w:rFonts w:ascii="Times New Roman" w:hAnsi="Times New Roman" w:cs="Times New Roman"/>
          <w:sz w:val="24"/>
          <w:szCs w:val="24"/>
          <w:lang w:val="en-US"/>
        </w:rPr>
        <w:t>conclude</w:t>
      </w:r>
      <w:r w:rsidR="006C5C41">
        <w:rPr>
          <w:rFonts w:ascii="Times New Roman" w:hAnsi="Times New Roman" w:cs="Times New Roman"/>
          <w:sz w:val="24"/>
          <w:szCs w:val="24"/>
          <w:lang w:val="en-US"/>
        </w:rPr>
        <w:t>s</w:t>
      </w:r>
      <w:r w:rsidR="00506BF4" w:rsidRPr="006C5C41">
        <w:rPr>
          <w:rFonts w:ascii="Times New Roman" w:hAnsi="Times New Roman" w:cs="Times New Roman"/>
          <w:sz w:val="24"/>
          <w:szCs w:val="24"/>
          <w:lang w:val="en-US"/>
        </w:rPr>
        <w:t xml:space="preserve"> by making the case that the recent </w:t>
      </w:r>
      <w:r w:rsidR="00E63C96" w:rsidRPr="006C5C41">
        <w:rPr>
          <w:rFonts w:ascii="Times New Roman" w:hAnsi="Times New Roman" w:cs="Times New Roman"/>
          <w:sz w:val="24"/>
          <w:szCs w:val="24"/>
          <w:lang w:val="en-US"/>
        </w:rPr>
        <w:t xml:space="preserve">papal </w:t>
      </w:r>
      <w:r w:rsidR="00506BF4" w:rsidRPr="006C5C41">
        <w:rPr>
          <w:rFonts w:ascii="Times New Roman" w:hAnsi="Times New Roman" w:cs="Times New Roman"/>
          <w:sz w:val="24"/>
          <w:szCs w:val="24"/>
          <w:lang w:val="en-US"/>
        </w:rPr>
        <w:t xml:space="preserve">encyclical </w:t>
      </w:r>
      <w:proofErr w:type="spellStart"/>
      <w:r w:rsidR="00506BF4" w:rsidRPr="006C5C41">
        <w:rPr>
          <w:rFonts w:ascii="Times New Roman" w:hAnsi="Times New Roman" w:cs="Times New Roman"/>
          <w:i/>
          <w:sz w:val="24"/>
          <w:szCs w:val="24"/>
          <w:lang w:val="en-US"/>
        </w:rPr>
        <w:t>Laudato</w:t>
      </w:r>
      <w:proofErr w:type="spellEnd"/>
      <w:r w:rsidR="00506BF4" w:rsidRPr="006C5C41">
        <w:rPr>
          <w:rFonts w:ascii="Times New Roman" w:hAnsi="Times New Roman" w:cs="Times New Roman"/>
          <w:i/>
          <w:sz w:val="24"/>
          <w:szCs w:val="24"/>
          <w:lang w:val="en-US"/>
        </w:rPr>
        <w:t xml:space="preserve"> </w:t>
      </w:r>
      <w:proofErr w:type="spellStart"/>
      <w:r w:rsidR="00506BF4" w:rsidRPr="006C5C41">
        <w:rPr>
          <w:rFonts w:ascii="Times New Roman" w:hAnsi="Times New Roman" w:cs="Times New Roman"/>
          <w:i/>
          <w:sz w:val="24"/>
          <w:szCs w:val="24"/>
          <w:lang w:val="en-US"/>
        </w:rPr>
        <w:t>si</w:t>
      </w:r>
      <w:proofErr w:type="spellEnd"/>
      <w:r w:rsidR="00506BF4" w:rsidRPr="006C5C41">
        <w:rPr>
          <w:rFonts w:ascii="Times New Roman" w:hAnsi="Times New Roman" w:cs="Times New Roman"/>
          <w:sz w:val="24"/>
          <w:szCs w:val="24"/>
          <w:lang w:val="en-US"/>
        </w:rPr>
        <w:t xml:space="preserve"> would have been a more rounded document if it had considered the importance of private property for the protection of the environment.</w:t>
      </w:r>
      <w:r w:rsidR="00F475FC" w:rsidRPr="006C5C41">
        <w:rPr>
          <w:rFonts w:ascii="Times New Roman" w:hAnsi="Times New Roman" w:cs="Times New Roman"/>
          <w:sz w:val="24"/>
          <w:szCs w:val="24"/>
          <w:lang w:val="en-US"/>
        </w:rPr>
        <w:t xml:space="preserve"> In the paper – explicitly so in the later sections – private property is broadly defined to include community control of property to</w:t>
      </w:r>
      <w:r w:rsidR="006C5C41">
        <w:rPr>
          <w:rFonts w:ascii="Times New Roman" w:hAnsi="Times New Roman" w:cs="Times New Roman"/>
          <w:sz w:val="24"/>
          <w:szCs w:val="24"/>
          <w:lang w:val="en-US"/>
        </w:rPr>
        <w:t>o</w:t>
      </w:r>
      <w:r w:rsidR="00F475FC" w:rsidRPr="006C5C41">
        <w:rPr>
          <w:rFonts w:ascii="Times New Roman" w:hAnsi="Times New Roman" w:cs="Times New Roman"/>
          <w:sz w:val="24"/>
          <w:szCs w:val="24"/>
          <w:lang w:val="en-US"/>
        </w:rPr>
        <w:t>. This is something to which Pope Francis is likely to be sympathetic, but which was also not explored systematically in the encyclical.</w:t>
      </w:r>
    </w:p>
    <w:p w:rsidR="007E7F69" w:rsidRPr="006C5C41" w:rsidRDefault="007E7F69"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Private property and the</w:t>
      </w:r>
      <w:r w:rsidR="00E63C96" w:rsidRPr="006C5C41">
        <w:rPr>
          <w:rFonts w:ascii="Times New Roman" w:hAnsi="Times New Roman" w:cs="Times New Roman"/>
          <w:b/>
          <w:sz w:val="24"/>
          <w:szCs w:val="24"/>
          <w:lang w:val="en-US"/>
        </w:rPr>
        <w:t xml:space="preserve"> early</w:t>
      </w:r>
      <w:r w:rsidRPr="006C5C41">
        <w:rPr>
          <w:rFonts w:ascii="Times New Roman" w:hAnsi="Times New Roman" w:cs="Times New Roman"/>
          <w:b/>
          <w:sz w:val="24"/>
          <w:szCs w:val="24"/>
          <w:lang w:val="en-US"/>
        </w:rPr>
        <w:t xml:space="preserve"> teaching of the Catholic Church</w:t>
      </w:r>
    </w:p>
    <w:p w:rsidR="002748E7" w:rsidRPr="006C5C41" w:rsidRDefault="00341FEE"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Chroust</w:t>
      </w:r>
      <w:proofErr w:type="spellEnd"/>
      <w:r w:rsidRPr="006C5C41">
        <w:rPr>
          <w:rFonts w:ascii="Times New Roman" w:hAnsi="Times New Roman" w:cs="Times New Roman"/>
          <w:sz w:val="24"/>
          <w:szCs w:val="24"/>
          <w:lang w:val="en-US"/>
        </w:rPr>
        <w:t xml:space="preserve"> and </w:t>
      </w:r>
      <w:proofErr w:type="spellStart"/>
      <w:r w:rsidRPr="006C5C41">
        <w:rPr>
          <w:rFonts w:ascii="Times New Roman" w:hAnsi="Times New Roman" w:cs="Times New Roman"/>
          <w:sz w:val="24"/>
          <w:szCs w:val="24"/>
          <w:lang w:val="en-US"/>
        </w:rPr>
        <w:t>Affeldt</w:t>
      </w:r>
      <w:proofErr w:type="spellEnd"/>
      <w:r w:rsidR="00527B97" w:rsidRPr="006C5C41">
        <w:rPr>
          <w:rFonts w:ascii="Times New Roman" w:hAnsi="Times New Roman" w:cs="Times New Roman"/>
          <w:sz w:val="24"/>
          <w:szCs w:val="24"/>
          <w:lang w:val="en-US"/>
        </w:rPr>
        <w:t xml:space="preserve"> (1951)</w:t>
      </w:r>
      <w:r w:rsidRPr="006C5C41">
        <w:rPr>
          <w:rFonts w:ascii="Times New Roman" w:hAnsi="Times New Roman" w:cs="Times New Roman"/>
          <w:sz w:val="24"/>
          <w:szCs w:val="24"/>
          <w:lang w:val="en-US"/>
        </w:rPr>
        <w:t xml:space="preserve"> trace the attitude of the Church towards private property from its earliest days. They argue that </w:t>
      </w:r>
      <w:r w:rsidR="0084311D" w:rsidRPr="006C5C41">
        <w:rPr>
          <w:rFonts w:ascii="Times New Roman" w:hAnsi="Times New Roman" w:cs="Times New Roman"/>
          <w:sz w:val="24"/>
          <w:szCs w:val="24"/>
          <w:lang w:val="en-US"/>
        </w:rPr>
        <w:t>early Christians were</w:t>
      </w:r>
      <w:r w:rsidRPr="006C5C41">
        <w:rPr>
          <w:rFonts w:ascii="Times New Roman" w:hAnsi="Times New Roman" w:cs="Times New Roman"/>
          <w:sz w:val="24"/>
          <w:szCs w:val="24"/>
          <w:lang w:val="en-US"/>
        </w:rPr>
        <w:t xml:space="preserve"> initially hostile</w:t>
      </w:r>
      <w:r w:rsidR="002748E7" w:rsidRPr="006C5C41">
        <w:rPr>
          <w:rFonts w:ascii="Times New Roman" w:hAnsi="Times New Roman" w:cs="Times New Roman"/>
          <w:sz w:val="24"/>
          <w:szCs w:val="24"/>
          <w:lang w:val="en-US"/>
        </w:rPr>
        <w:t xml:space="preserve"> to private property</w:t>
      </w:r>
      <w:r w:rsidRPr="006C5C41">
        <w:rPr>
          <w:rFonts w:ascii="Times New Roman" w:hAnsi="Times New Roman" w:cs="Times New Roman"/>
          <w:sz w:val="24"/>
          <w:szCs w:val="24"/>
          <w:lang w:val="en-US"/>
        </w:rPr>
        <w:t>, to large degree because they believed that the second coming was im</w:t>
      </w:r>
      <w:r w:rsidR="002748E7" w:rsidRPr="006C5C41">
        <w:rPr>
          <w:rFonts w:ascii="Times New Roman" w:hAnsi="Times New Roman" w:cs="Times New Roman"/>
          <w:sz w:val="24"/>
          <w:szCs w:val="24"/>
          <w:lang w:val="en-US"/>
        </w:rPr>
        <w:t>m</w:t>
      </w:r>
      <w:r w:rsidRPr="006C5C41">
        <w:rPr>
          <w:rFonts w:ascii="Times New Roman" w:hAnsi="Times New Roman" w:cs="Times New Roman"/>
          <w:sz w:val="24"/>
          <w:szCs w:val="24"/>
          <w:lang w:val="en-US"/>
        </w:rPr>
        <w:t xml:space="preserve">inent and </w:t>
      </w:r>
      <w:r w:rsidR="002748E7" w:rsidRPr="006C5C41">
        <w:rPr>
          <w:rFonts w:ascii="Times New Roman" w:hAnsi="Times New Roman" w:cs="Times New Roman"/>
          <w:sz w:val="24"/>
          <w:szCs w:val="24"/>
          <w:lang w:val="en-US"/>
        </w:rPr>
        <w:t xml:space="preserve">therefore that </w:t>
      </w:r>
      <w:r w:rsidRPr="006C5C41">
        <w:rPr>
          <w:rFonts w:ascii="Times New Roman" w:hAnsi="Times New Roman" w:cs="Times New Roman"/>
          <w:sz w:val="24"/>
          <w:szCs w:val="24"/>
          <w:lang w:val="en-US"/>
        </w:rPr>
        <w:t>Christians should not focus on earthly things</w:t>
      </w:r>
      <w:r w:rsidR="006C5C41">
        <w:rPr>
          <w:rFonts w:ascii="Times New Roman" w:hAnsi="Times New Roman" w:cs="Times New Roman"/>
          <w:sz w:val="24"/>
          <w:szCs w:val="24"/>
          <w:lang w:val="en-US"/>
        </w:rPr>
        <w:t>.</w:t>
      </w:r>
      <w:r w:rsidR="00C75E18" w:rsidRPr="006C5C41">
        <w:rPr>
          <w:rStyle w:val="FootnoteReference"/>
          <w:rFonts w:ascii="Times New Roman" w:hAnsi="Times New Roman" w:cs="Times New Roman"/>
          <w:sz w:val="24"/>
          <w:szCs w:val="24"/>
          <w:lang w:val="en-US"/>
        </w:rPr>
        <w:footnoteReference w:id="2"/>
      </w:r>
      <w:r w:rsidRPr="006C5C41">
        <w:rPr>
          <w:rFonts w:ascii="Times New Roman" w:hAnsi="Times New Roman" w:cs="Times New Roman"/>
          <w:sz w:val="24"/>
          <w:szCs w:val="24"/>
          <w:lang w:val="en-US"/>
        </w:rPr>
        <w:t xml:space="preserve"> As time went on, this apocalyptic view of the world changed and </w:t>
      </w:r>
      <w:r w:rsidR="0084311D" w:rsidRPr="006C5C41">
        <w:rPr>
          <w:rFonts w:ascii="Times New Roman" w:hAnsi="Times New Roman" w:cs="Times New Roman"/>
          <w:sz w:val="24"/>
          <w:szCs w:val="24"/>
          <w:lang w:val="en-US"/>
        </w:rPr>
        <w:t xml:space="preserve">also Christian societies became more integrated with </w:t>
      </w:r>
      <w:r w:rsidR="002748E7" w:rsidRPr="006C5C41">
        <w:rPr>
          <w:rFonts w:ascii="Times New Roman" w:hAnsi="Times New Roman" w:cs="Times New Roman"/>
          <w:sz w:val="24"/>
          <w:szCs w:val="24"/>
          <w:lang w:val="en-US"/>
        </w:rPr>
        <w:t>wider society</w:t>
      </w:r>
      <w:r w:rsidR="0084311D" w:rsidRPr="006C5C41">
        <w:rPr>
          <w:rFonts w:ascii="Times New Roman" w:hAnsi="Times New Roman" w:cs="Times New Roman"/>
          <w:sz w:val="24"/>
          <w:szCs w:val="24"/>
          <w:lang w:val="en-US"/>
        </w:rPr>
        <w:t xml:space="preserve">. The </w:t>
      </w:r>
      <w:r w:rsidR="0084311D" w:rsidRPr="006C5C41">
        <w:rPr>
          <w:rFonts w:ascii="Times New Roman" w:hAnsi="Times New Roman" w:cs="Times New Roman"/>
          <w:sz w:val="24"/>
          <w:szCs w:val="24"/>
          <w:lang w:val="en-US"/>
        </w:rPr>
        <w:lastRenderedPageBreak/>
        <w:t>result of this was greater acceptance of private property</w:t>
      </w:r>
      <w:r w:rsidR="002748E7" w:rsidRPr="006C5C41">
        <w:rPr>
          <w:rFonts w:ascii="Times New Roman" w:hAnsi="Times New Roman" w:cs="Times New Roman"/>
          <w:sz w:val="24"/>
          <w:szCs w:val="24"/>
          <w:lang w:val="en-US"/>
        </w:rPr>
        <w:t xml:space="preserve">. However, </w:t>
      </w:r>
      <w:r w:rsidR="0084311D" w:rsidRPr="006C5C41">
        <w:rPr>
          <w:rFonts w:ascii="Times New Roman" w:hAnsi="Times New Roman" w:cs="Times New Roman"/>
          <w:sz w:val="24"/>
          <w:szCs w:val="24"/>
          <w:lang w:val="en-US"/>
        </w:rPr>
        <w:t xml:space="preserve">in most cases, the argument was </w:t>
      </w:r>
      <w:r w:rsidR="002748E7" w:rsidRPr="006C5C41">
        <w:rPr>
          <w:rFonts w:ascii="Times New Roman" w:hAnsi="Times New Roman" w:cs="Times New Roman"/>
          <w:sz w:val="24"/>
          <w:szCs w:val="24"/>
          <w:lang w:val="en-US"/>
        </w:rPr>
        <w:t xml:space="preserve">still </w:t>
      </w:r>
      <w:r w:rsidR="0084311D" w:rsidRPr="006C5C41">
        <w:rPr>
          <w:rFonts w:ascii="Times New Roman" w:hAnsi="Times New Roman" w:cs="Times New Roman"/>
          <w:sz w:val="24"/>
          <w:szCs w:val="24"/>
          <w:lang w:val="en-US"/>
        </w:rPr>
        <w:t xml:space="preserve">made that private property should be put to social – particularly charitable – use. </w:t>
      </w:r>
    </w:p>
    <w:p w:rsidR="00341FEE" w:rsidRPr="006C5C41" w:rsidRDefault="002748E7"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Despite this greater acceptance of private property, </w:t>
      </w:r>
      <w:r w:rsidR="0084311D" w:rsidRPr="006C5C41">
        <w:rPr>
          <w:rFonts w:ascii="Times New Roman" w:hAnsi="Times New Roman" w:cs="Times New Roman"/>
          <w:sz w:val="24"/>
          <w:szCs w:val="24"/>
          <w:lang w:val="en-US"/>
        </w:rPr>
        <w:t xml:space="preserve">in the fourth and fifth centuries St. Athanasius and St. Basil were </w:t>
      </w:r>
      <w:r w:rsidRPr="006C5C41">
        <w:rPr>
          <w:rFonts w:ascii="Times New Roman" w:hAnsi="Times New Roman" w:cs="Times New Roman"/>
          <w:sz w:val="24"/>
          <w:szCs w:val="24"/>
          <w:lang w:val="en-US"/>
        </w:rPr>
        <w:t xml:space="preserve">still </w:t>
      </w:r>
      <w:r w:rsidR="0084311D" w:rsidRPr="006C5C41">
        <w:rPr>
          <w:rFonts w:ascii="Times New Roman" w:hAnsi="Times New Roman" w:cs="Times New Roman"/>
          <w:sz w:val="24"/>
          <w:szCs w:val="24"/>
          <w:lang w:val="en-US"/>
        </w:rPr>
        <w:t>very critical</w:t>
      </w:r>
      <w:r w:rsidRPr="006C5C41">
        <w:rPr>
          <w:rFonts w:ascii="Times New Roman" w:hAnsi="Times New Roman" w:cs="Times New Roman"/>
          <w:sz w:val="24"/>
          <w:szCs w:val="24"/>
          <w:lang w:val="en-US"/>
        </w:rPr>
        <w:t xml:space="preserve">. The </w:t>
      </w:r>
      <w:r w:rsidR="0084311D" w:rsidRPr="006C5C41">
        <w:rPr>
          <w:rFonts w:ascii="Times New Roman" w:hAnsi="Times New Roman" w:cs="Times New Roman"/>
          <w:sz w:val="24"/>
          <w:szCs w:val="24"/>
          <w:lang w:val="en-US"/>
        </w:rPr>
        <w:t xml:space="preserve">latter, for example, </w:t>
      </w:r>
      <w:r w:rsidRPr="006C5C41">
        <w:rPr>
          <w:rFonts w:ascii="Times New Roman" w:hAnsi="Times New Roman" w:cs="Times New Roman"/>
          <w:sz w:val="24"/>
          <w:szCs w:val="24"/>
          <w:lang w:val="en-US"/>
        </w:rPr>
        <w:t xml:space="preserve">suggested </w:t>
      </w:r>
      <w:r w:rsidR="0084311D" w:rsidRPr="006C5C41">
        <w:rPr>
          <w:rFonts w:ascii="Times New Roman" w:hAnsi="Times New Roman" w:cs="Times New Roman"/>
          <w:sz w:val="24"/>
          <w:szCs w:val="24"/>
          <w:lang w:val="en-US"/>
        </w:rPr>
        <w:t xml:space="preserve">that individuals </w:t>
      </w:r>
      <w:r w:rsidR="00F475FC" w:rsidRPr="006C5C41">
        <w:rPr>
          <w:rFonts w:ascii="Times New Roman" w:hAnsi="Times New Roman" w:cs="Times New Roman"/>
          <w:sz w:val="24"/>
          <w:szCs w:val="24"/>
          <w:lang w:val="en-US"/>
        </w:rPr>
        <w:t xml:space="preserve">who owned </w:t>
      </w:r>
      <w:r w:rsidR="0084311D" w:rsidRPr="006C5C41">
        <w:rPr>
          <w:rFonts w:ascii="Times New Roman" w:hAnsi="Times New Roman" w:cs="Times New Roman"/>
          <w:sz w:val="24"/>
          <w:szCs w:val="24"/>
          <w:lang w:val="en-US"/>
        </w:rPr>
        <w:t>property usurped what should be common to all (</w:t>
      </w:r>
      <w:proofErr w:type="spellStart"/>
      <w:r w:rsidR="0084311D" w:rsidRPr="006C5C41">
        <w:rPr>
          <w:rFonts w:ascii="Times New Roman" w:hAnsi="Times New Roman" w:cs="Times New Roman"/>
          <w:sz w:val="24"/>
          <w:szCs w:val="24"/>
          <w:lang w:val="en-US"/>
        </w:rPr>
        <w:t>Chroust</w:t>
      </w:r>
      <w:proofErr w:type="spellEnd"/>
      <w:r w:rsidR="0084311D" w:rsidRPr="006C5C41">
        <w:rPr>
          <w:rFonts w:ascii="Times New Roman" w:hAnsi="Times New Roman" w:cs="Times New Roman"/>
          <w:sz w:val="24"/>
          <w:szCs w:val="24"/>
          <w:lang w:val="en-US"/>
        </w:rPr>
        <w:t xml:space="preserve"> and </w:t>
      </w:r>
      <w:proofErr w:type="spellStart"/>
      <w:r w:rsidR="0084311D" w:rsidRPr="006C5C41">
        <w:rPr>
          <w:rFonts w:ascii="Times New Roman" w:hAnsi="Times New Roman" w:cs="Times New Roman"/>
          <w:sz w:val="24"/>
          <w:szCs w:val="24"/>
          <w:lang w:val="en-US"/>
        </w:rPr>
        <w:t>Affeldt</w:t>
      </w:r>
      <w:proofErr w:type="spellEnd"/>
      <w:r w:rsidR="0084311D" w:rsidRPr="006C5C41">
        <w:rPr>
          <w:rFonts w:ascii="Times New Roman" w:hAnsi="Times New Roman" w:cs="Times New Roman"/>
          <w:sz w:val="24"/>
          <w:szCs w:val="24"/>
          <w:lang w:val="en-US"/>
        </w:rPr>
        <w:t>, 1951, 166).</w:t>
      </w:r>
      <w:r w:rsidR="009F690C" w:rsidRPr="006C5C41">
        <w:rPr>
          <w:rFonts w:ascii="Times New Roman" w:hAnsi="Times New Roman" w:cs="Times New Roman"/>
          <w:sz w:val="24"/>
          <w:szCs w:val="24"/>
          <w:lang w:val="en-US"/>
        </w:rPr>
        <w:t xml:space="preserve"> St. Ambrose of Milan and St. Jerome also argued that</w:t>
      </w:r>
      <w:r w:rsidRPr="006C5C41">
        <w:rPr>
          <w:rFonts w:ascii="Times New Roman" w:hAnsi="Times New Roman" w:cs="Times New Roman"/>
          <w:sz w:val="24"/>
          <w:szCs w:val="24"/>
          <w:lang w:val="en-US"/>
        </w:rPr>
        <w:t>,</w:t>
      </w:r>
      <w:r w:rsidR="009F690C" w:rsidRPr="006C5C41">
        <w:rPr>
          <w:rFonts w:ascii="Times New Roman" w:hAnsi="Times New Roman" w:cs="Times New Roman"/>
          <w:sz w:val="24"/>
          <w:szCs w:val="24"/>
          <w:lang w:val="en-US"/>
        </w:rPr>
        <w:t xml:space="preserve"> before the fall, all property was held in common. Taking a similar view, St. John Chrysostom said in his eleventh homily on the Acts of the Apostles</w:t>
      </w:r>
      <w:r w:rsidR="00527B97" w:rsidRPr="006C5C41">
        <w:rPr>
          <w:rFonts w:ascii="Times New Roman" w:hAnsi="Times New Roman" w:cs="Times New Roman"/>
          <w:sz w:val="24"/>
          <w:szCs w:val="24"/>
          <w:lang w:val="en-US"/>
        </w:rPr>
        <w:t xml:space="preserve"> that all people should sell their possessions and deliver the receipts to the community</w:t>
      </w:r>
      <w:r w:rsidR="00D00BEF" w:rsidRPr="006C5C41">
        <w:rPr>
          <w:rStyle w:val="FootnoteReference"/>
          <w:rFonts w:ascii="Times New Roman" w:hAnsi="Times New Roman" w:cs="Times New Roman"/>
          <w:sz w:val="24"/>
          <w:szCs w:val="24"/>
          <w:lang w:val="en-US"/>
        </w:rPr>
        <w:footnoteReference w:id="3"/>
      </w:r>
      <w:r w:rsidR="00527B97" w:rsidRPr="006C5C41">
        <w:rPr>
          <w:rFonts w:ascii="Times New Roman" w:hAnsi="Times New Roman" w:cs="Times New Roman"/>
          <w:sz w:val="24"/>
          <w:szCs w:val="24"/>
          <w:lang w:val="en-US"/>
        </w:rPr>
        <w:t xml:space="preserve"> and stated that private property was a product of the fall</w:t>
      </w:r>
      <w:r w:rsidR="007B47DA">
        <w:rPr>
          <w:rFonts w:ascii="Times New Roman" w:hAnsi="Times New Roman" w:cs="Times New Roman"/>
          <w:sz w:val="24"/>
          <w:szCs w:val="24"/>
          <w:lang w:val="en-US"/>
        </w:rPr>
        <w:t>.</w:t>
      </w:r>
      <w:r w:rsidR="001422DF" w:rsidRPr="006C5C41">
        <w:rPr>
          <w:rStyle w:val="FootnoteReference"/>
          <w:rFonts w:ascii="Times New Roman" w:hAnsi="Times New Roman" w:cs="Times New Roman"/>
          <w:sz w:val="24"/>
          <w:szCs w:val="24"/>
          <w:lang w:val="en-US"/>
        </w:rPr>
        <w:footnoteReference w:id="4"/>
      </w:r>
    </w:p>
    <w:p w:rsidR="00D51729" w:rsidRPr="006C5C41" w:rsidRDefault="007B47DA" w:rsidP="007B47DA">
      <w:pPr>
        <w:rPr>
          <w:rFonts w:ascii="Times New Roman" w:hAnsi="Times New Roman" w:cs="Times New Roman"/>
          <w:sz w:val="24"/>
          <w:szCs w:val="24"/>
          <w:lang w:val="en-US"/>
        </w:rPr>
      </w:pPr>
      <w:r>
        <w:rPr>
          <w:rFonts w:ascii="Times New Roman" w:hAnsi="Times New Roman" w:cs="Times New Roman"/>
          <w:sz w:val="24"/>
          <w:szCs w:val="24"/>
          <w:lang w:val="en-US"/>
        </w:rPr>
        <w:t xml:space="preserve">Charles (1998, especially </w:t>
      </w:r>
      <w:r w:rsidR="00D51729" w:rsidRPr="006C5C41">
        <w:rPr>
          <w:rFonts w:ascii="Times New Roman" w:hAnsi="Times New Roman" w:cs="Times New Roman"/>
          <w:sz w:val="24"/>
          <w:szCs w:val="24"/>
          <w:lang w:val="en-US"/>
        </w:rPr>
        <w:t>42-43 and 92-94), in his magisterial work on Catholic social teaching, suggests, however, that the ownership of private property was widespread and that, taking the early Church as a w</w:t>
      </w:r>
      <w:r>
        <w:rPr>
          <w:rFonts w:ascii="Times New Roman" w:hAnsi="Times New Roman" w:cs="Times New Roman"/>
          <w:sz w:val="24"/>
          <w:szCs w:val="24"/>
          <w:lang w:val="en-US"/>
        </w:rPr>
        <w:t>hole, the general view was favo</w:t>
      </w:r>
      <w:r w:rsidR="00D51729" w:rsidRPr="006C5C41">
        <w:rPr>
          <w:rFonts w:ascii="Times New Roman" w:hAnsi="Times New Roman" w:cs="Times New Roman"/>
          <w:sz w:val="24"/>
          <w:szCs w:val="24"/>
          <w:lang w:val="en-US"/>
        </w:rPr>
        <w:t xml:space="preserve">rable towards private property as long as those with riches were generous to those without. </w:t>
      </w:r>
      <w:r w:rsidR="001422DF" w:rsidRPr="006C5C41">
        <w:rPr>
          <w:rFonts w:ascii="Times New Roman" w:hAnsi="Times New Roman" w:cs="Times New Roman"/>
          <w:sz w:val="24"/>
          <w:szCs w:val="24"/>
          <w:lang w:val="en-US"/>
        </w:rPr>
        <w:t xml:space="preserve">Thus, although views may have been divided, and important figures in the Church spoke out against private property (and, in particular, against riches), there was clearly </w:t>
      </w:r>
      <w:r w:rsidR="00F475FC" w:rsidRPr="006C5C41">
        <w:rPr>
          <w:rFonts w:ascii="Times New Roman" w:hAnsi="Times New Roman" w:cs="Times New Roman"/>
          <w:sz w:val="24"/>
          <w:szCs w:val="24"/>
          <w:lang w:val="en-US"/>
        </w:rPr>
        <w:t>some</w:t>
      </w:r>
      <w:r w:rsidR="001422DF" w:rsidRPr="006C5C41">
        <w:rPr>
          <w:rFonts w:ascii="Times New Roman" w:hAnsi="Times New Roman" w:cs="Times New Roman"/>
          <w:sz w:val="24"/>
          <w:szCs w:val="24"/>
          <w:lang w:val="en-US"/>
        </w:rPr>
        <w:t xml:space="preserve"> acceptance in practice of private property even in the early Church.</w:t>
      </w:r>
    </w:p>
    <w:p w:rsidR="002748E7" w:rsidRPr="006C5C41" w:rsidRDefault="00D51729"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F</w:t>
      </w:r>
      <w:r w:rsidR="002748E7" w:rsidRPr="006C5C41">
        <w:rPr>
          <w:rFonts w:ascii="Times New Roman" w:hAnsi="Times New Roman" w:cs="Times New Roman"/>
          <w:sz w:val="24"/>
          <w:szCs w:val="24"/>
          <w:lang w:val="en-US"/>
        </w:rPr>
        <w:t xml:space="preserve">rom the mediaeval period, </w:t>
      </w:r>
      <w:r w:rsidR="00527B97" w:rsidRPr="006C5C41">
        <w:rPr>
          <w:rFonts w:ascii="Times New Roman" w:hAnsi="Times New Roman" w:cs="Times New Roman"/>
          <w:sz w:val="24"/>
          <w:szCs w:val="24"/>
          <w:lang w:val="en-US"/>
        </w:rPr>
        <w:t>the concept of private property became m</w:t>
      </w:r>
      <w:r w:rsidR="007B47DA">
        <w:rPr>
          <w:rFonts w:ascii="Times New Roman" w:hAnsi="Times New Roman" w:cs="Times New Roman"/>
          <w:sz w:val="24"/>
          <w:szCs w:val="24"/>
          <w:lang w:val="en-US"/>
        </w:rPr>
        <w:t>uch more widely accepted among</w:t>
      </w:r>
      <w:r w:rsidR="00527B97" w:rsidRPr="006C5C41">
        <w:rPr>
          <w:rFonts w:ascii="Times New Roman" w:hAnsi="Times New Roman" w:cs="Times New Roman"/>
          <w:sz w:val="24"/>
          <w:szCs w:val="24"/>
          <w:lang w:val="en-US"/>
        </w:rPr>
        <w:t xml:space="preserve"> Christian thinkers, especially if it was put to good social use – an issue to which we will return. As </w:t>
      </w:r>
      <w:proofErr w:type="spellStart"/>
      <w:r w:rsidR="00527B97" w:rsidRPr="006C5C41">
        <w:rPr>
          <w:rFonts w:ascii="Times New Roman" w:hAnsi="Times New Roman" w:cs="Times New Roman"/>
          <w:sz w:val="24"/>
          <w:szCs w:val="24"/>
          <w:lang w:val="en-US"/>
        </w:rPr>
        <w:t>Chroust</w:t>
      </w:r>
      <w:proofErr w:type="spellEnd"/>
      <w:r w:rsidR="00527B97" w:rsidRPr="006C5C41">
        <w:rPr>
          <w:rFonts w:ascii="Times New Roman" w:hAnsi="Times New Roman" w:cs="Times New Roman"/>
          <w:sz w:val="24"/>
          <w:szCs w:val="24"/>
          <w:lang w:val="en-US"/>
        </w:rPr>
        <w:t xml:space="preserve"> and </w:t>
      </w:r>
      <w:proofErr w:type="spellStart"/>
      <w:r w:rsidR="00527B97" w:rsidRPr="006C5C41">
        <w:rPr>
          <w:rFonts w:ascii="Times New Roman" w:hAnsi="Times New Roman" w:cs="Times New Roman"/>
          <w:sz w:val="24"/>
          <w:szCs w:val="24"/>
          <w:lang w:val="en-US"/>
        </w:rPr>
        <w:t>Affeldt</w:t>
      </w:r>
      <w:proofErr w:type="spellEnd"/>
      <w:r w:rsidR="00527B97" w:rsidRPr="006C5C41">
        <w:rPr>
          <w:rFonts w:ascii="Times New Roman" w:hAnsi="Times New Roman" w:cs="Times New Roman"/>
          <w:sz w:val="24"/>
          <w:szCs w:val="24"/>
          <w:lang w:val="en-US"/>
        </w:rPr>
        <w:t xml:space="preserve"> </w:t>
      </w:r>
      <w:r w:rsidR="007B47DA">
        <w:rPr>
          <w:rFonts w:ascii="Times New Roman" w:hAnsi="Times New Roman" w:cs="Times New Roman"/>
          <w:sz w:val="24"/>
          <w:szCs w:val="24"/>
          <w:lang w:val="en-US"/>
        </w:rPr>
        <w:t xml:space="preserve">(1951, </w:t>
      </w:r>
      <w:r w:rsidR="003B4CAB" w:rsidRPr="006C5C41">
        <w:rPr>
          <w:rFonts w:ascii="Times New Roman" w:hAnsi="Times New Roman" w:cs="Times New Roman"/>
          <w:sz w:val="24"/>
          <w:szCs w:val="24"/>
          <w:lang w:val="en-US"/>
        </w:rPr>
        <w:t xml:space="preserve">176) </w:t>
      </w:r>
      <w:r w:rsidR="00527B97" w:rsidRPr="006C5C41">
        <w:rPr>
          <w:rFonts w:ascii="Times New Roman" w:hAnsi="Times New Roman" w:cs="Times New Roman"/>
          <w:sz w:val="24"/>
          <w:szCs w:val="24"/>
          <w:lang w:val="en-US"/>
        </w:rPr>
        <w:t xml:space="preserve">put it: </w:t>
      </w:r>
    </w:p>
    <w:p w:rsidR="00527B97" w:rsidRPr="006C5C41" w:rsidRDefault="00527B97" w:rsidP="007B47DA">
      <w:pPr>
        <w:ind w:left="720"/>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 ecclesiastic conception of property rights was cogently expressed by William of </w:t>
      </w:r>
      <w:proofErr w:type="spellStart"/>
      <w:r w:rsidRPr="006C5C41">
        <w:rPr>
          <w:rFonts w:ascii="Times New Roman" w:hAnsi="Times New Roman" w:cs="Times New Roman"/>
          <w:sz w:val="24"/>
          <w:szCs w:val="24"/>
          <w:lang w:val="en-US"/>
        </w:rPr>
        <w:t>Auxerre</w:t>
      </w:r>
      <w:proofErr w:type="spellEnd"/>
      <w:r w:rsidRPr="006C5C41">
        <w:rPr>
          <w:rFonts w:ascii="Times New Roman" w:hAnsi="Times New Roman" w:cs="Times New Roman"/>
          <w:sz w:val="24"/>
          <w:szCs w:val="24"/>
          <w:lang w:val="en-US"/>
        </w:rPr>
        <w:t>, who says that the motive which induces one to acquire property is the element that determines the good or badness of the act. If a man accumulates property from the mere desire of possession, he commits a mortal sin. If, however, he does so from the practical realization that the weakness and greed of human nature demand distinct and pronounced property rights, the abolishment of which would lead to a war of all agai</w:t>
      </w:r>
      <w:r w:rsidR="002748E7" w:rsidRPr="006C5C41">
        <w:rPr>
          <w:rFonts w:ascii="Times New Roman" w:hAnsi="Times New Roman" w:cs="Times New Roman"/>
          <w:sz w:val="24"/>
          <w:szCs w:val="24"/>
          <w:lang w:val="en-US"/>
        </w:rPr>
        <w:t>nst all-then he does a good act.</w:t>
      </w:r>
    </w:p>
    <w:p w:rsidR="00D51729" w:rsidRPr="006C5C41" w:rsidRDefault="00661F4B"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Furthermore, it </w:t>
      </w:r>
      <w:r w:rsidR="00F475FC" w:rsidRPr="006C5C41">
        <w:rPr>
          <w:rFonts w:ascii="Times New Roman" w:hAnsi="Times New Roman" w:cs="Times New Roman"/>
          <w:sz w:val="24"/>
          <w:szCs w:val="24"/>
          <w:lang w:val="en-US"/>
        </w:rPr>
        <w:t xml:space="preserve">can be reasonably argued </w:t>
      </w:r>
      <w:r w:rsidRPr="006C5C41">
        <w:rPr>
          <w:rFonts w:ascii="Times New Roman" w:hAnsi="Times New Roman" w:cs="Times New Roman"/>
          <w:sz w:val="24"/>
          <w:szCs w:val="24"/>
          <w:lang w:val="en-US"/>
        </w:rPr>
        <w:t>that private property was not necessary before the fall, but the reality of the fall requires adaptations in</w:t>
      </w:r>
      <w:r w:rsidR="001422DF" w:rsidRPr="006C5C41">
        <w:rPr>
          <w:rFonts w:ascii="Times New Roman" w:hAnsi="Times New Roman" w:cs="Times New Roman"/>
          <w:sz w:val="24"/>
          <w:szCs w:val="24"/>
          <w:lang w:val="en-US"/>
        </w:rPr>
        <w:t xml:space="preserve"> socio-political-legal systems</w:t>
      </w:r>
      <w:r w:rsidR="003B4CAB" w:rsidRPr="006C5C41">
        <w:rPr>
          <w:rFonts w:ascii="Times New Roman" w:hAnsi="Times New Roman" w:cs="Times New Roman"/>
          <w:sz w:val="24"/>
          <w:szCs w:val="24"/>
          <w:lang w:val="en-US"/>
        </w:rPr>
        <w:t xml:space="preserve">. </w:t>
      </w:r>
      <w:proofErr w:type="spellStart"/>
      <w:r w:rsidR="003B4CAB" w:rsidRPr="006C5C41">
        <w:rPr>
          <w:rFonts w:ascii="Times New Roman" w:hAnsi="Times New Roman" w:cs="Times New Roman"/>
          <w:sz w:val="24"/>
          <w:szCs w:val="24"/>
          <w:lang w:val="en-US"/>
        </w:rPr>
        <w:t>Chroust</w:t>
      </w:r>
      <w:proofErr w:type="spellEnd"/>
      <w:r w:rsidR="003B4CAB" w:rsidRPr="006C5C41">
        <w:rPr>
          <w:rFonts w:ascii="Times New Roman" w:hAnsi="Times New Roman" w:cs="Times New Roman"/>
          <w:sz w:val="24"/>
          <w:szCs w:val="24"/>
          <w:lang w:val="en-US"/>
        </w:rPr>
        <w:t xml:space="preserve"> and </w:t>
      </w:r>
      <w:proofErr w:type="spellStart"/>
      <w:r w:rsidR="003B4CAB" w:rsidRPr="006C5C41">
        <w:rPr>
          <w:rFonts w:ascii="Times New Roman" w:hAnsi="Times New Roman" w:cs="Times New Roman"/>
          <w:sz w:val="24"/>
          <w:szCs w:val="24"/>
          <w:lang w:val="en-US"/>
        </w:rPr>
        <w:t>Affeldt</w:t>
      </w:r>
      <w:proofErr w:type="spellEnd"/>
      <w:r w:rsidR="003B4CAB" w:rsidRPr="006C5C41">
        <w:rPr>
          <w:rFonts w:ascii="Times New Roman" w:hAnsi="Times New Roman" w:cs="Times New Roman"/>
          <w:sz w:val="24"/>
          <w:szCs w:val="24"/>
          <w:lang w:val="en-US"/>
        </w:rPr>
        <w:t xml:space="preserve"> continue</w:t>
      </w:r>
      <w:r w:rsidR="001422DF" w:rsidRPr="006C5C41">
        <w:rPr>
          <w:rFonts w:ascii="Times New Roman" w:hAnsi="Times New Roman" w:cs="Times New Roman"/>
          <w:sz w:val="24"/>
          <w:szCs w:val="24"/>
          <w:lang w:val="en-US"/>
        </w:rPr>
        <w:t>:</w:t>
      </w:r>
    </w:p>
    <w:p w:rsidR="00341FEE" w:rsidRPr="006C5C41" w:rsidRDefault="00AB025C" w:rsidP="007B47DA">
      <w:pPr>
        <w:ind w:left="720"/>
        <w:rPr>
          <w:rFonts w:ascii="Times New Roman" w:hAnsi="Times New Roman" w:cs="Times New Roman"/>
          <w:sz w:val="24"/>
          <w:szCs w:val="24"/>
          <w:lang w:val="en-US"/>
        </w:rPr>
      </w:pPr>
      <w:r w:rsidRPr="006C5C41">
        <w:rPr>
          <w:rFonts w:ascii="Times New Roman" w:hAnsi="Times New Roman" w:cs="Times New Roman"/>
          <w:sz w:val="24"/>
          <w:szCs w:val="24"/>
          <w:lang w:val="en-US"/>
        </w:rPr>
        <w:t>Hence it might be said that despite the radically idealistic exhortations of the Apologists and the Church</w:t>
      </w:r>
      <w:r w:rsidR="0027087A"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 xml:space="preserve">fathers, a </w:t>
      </w:r>
      <w:proofErr w:type="spellStart"/>
      <w:r w:rsidRPr="006C5C41">
        <w:rPr>
          <w:rFonts w:ascii="Times New Roman" w:hAnsi="Times New Roman" w:cs="Times New Roman"/>
          <w:sz w:val="24"/>
          <w:szCs w:val="24"/>
          <w:lang w:val="en-US"/>
        </w:rPr>
        <w:t>practico</w:t>
      </w:r>
      <w:proofErr w:type="spellEnd"/>
      <w:r w:rsidRPr="006C5C41">
        <w:rPr>
          <w:rFonts w:ascii="Times New Roman" w:hAnsi="Times New Roman" w:cs="Times New Roman"/>
          <w:sz w:val="24"/>
          <w:szCs w:val="24"/>
          <w:lang w:val="en-US"/>
        </w:rPr>
        <w:t>-social attitude of toleration toward private property and individual wealth finally prevailed and became accepted in the social teachings of the Church.</w:t>
      </w:r>
    </w:p>
    <w:p w:rsidR="00D51729" w:rsidRPr="006C5C41" w:rsidRDefault="00D00BEF"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lastRenderedPageBreak/>
        <w:t xml:space="preserve">Indeed, this was an important aspect of the </w:t>
      </w:r>
      <w:r w:rsidR="00F475FC" w:rsidRPr="006C5C41">
        <w:rPr>
          <w:rFonts w:ascii="Times New Roman" w:hAnsi="Times New Roman" w:cs="Times New Roman"/>
          <w:sz w:val="24"/>
          <w:szCs w:val="24"/>
          <w:lang w:val="en-US"/>
        </w:rPr>
        <w:t xml:space="preserve">teaching </w:t>
      </w:r>
      <w:r w:rsidRPr="006C5C41">
        <w:rPr>
          <w:rFonts w:ascii="Times New Roman" w:hAnsi="Times New Roman" w:cs="Times New Roman"/>
          <w:sz w:val="24"/>
          <w:szCs w:val="24"/>
          <w:lang w:val="en-US"/>
        </w:rPr>
        <w:t xml:space="preserve">of </w:t>
      </w:r>
      <w:r w:rsidR="0049306B" w:rsidRPr="006C5C41">
        <w:rPr>
          <w:rFonts w:ascii="Times New Roman" w:hAnsi="Times New Roman" w:cs="Times New Roman"/>
          <w:sz w:val="24"/>
          <w:szCs w:val="24"/>
          <w:lang w:val="en-US"/>
        </w:rPr>
        <w:t xml:space="preserve">St. Thomas </w:t>
      </w:r>
      <w:r w:rsidR="007E7F69" w:rsidRPr="006C5C41">
        <w:rPr>
          <w:rFonts w:ascii="Times New Roman" w:hAnsi="Times New Roman" w:cs="Times New Roman"/>
          <w:sz w:val="24"/>
          <w:szCs w:val="24"/>
          <w:lang w:val="en-US"/>
        </w:rPr>
        <w:t>Aquinas</w:t>
      </w:r>
      <w:r w:rsidRPr="006C5C41">
        <w:rPr>
          <w:rFonts w:ascii="Times New Roman" w:hAnsi="Times New Roman" w:cs="Times New Roman"/>
          <w:sz w:val="24"/>
          <w:szCs w:val="24"/>
          <w:lang w:val="en-US"/>
        </w:rPr>
        <w:t xml:space="preserve">. He </w:t>
      </w:r>
      <w:r w:rsidR="0049306B" w:rsidRPr="006C5C41">
        <w:rPr>
          <w:rFonts w:ascii="Times New Roman" w:hAnsi="Times New Roman" w:cs="Times New Roman"/>
          <w:sz w:val="24"/>
          <w:szCs w:val="24"/>
          <w:lang w:val="en-US"/>
        </w:rPr>
        <w:t xml:space="preserve">developed and clarified thinking on the right to property </w:t>
      </w:r>
      <w:r w:rsidRPr="006C5C41">
        <w:rPr>
          <w:rFonts w:ascii="Times New Roman" w:hAnsi="Times New Roman" w:cs="Times New Roman"/>
          <w:sz w:val="24"/>
          <w:szCs w:val="24"/>
          <w:lang w:val="en-US"/>
        </w:rPr>
        <w:t xml:space="preserve">and expressed it </w:t>
      </w:r>
      <w:r w:rsidR="0027087A" w:rsidRPr="006C5C41">
        <w:rPr>
          <w:rFonts w:ascii="Times New Roman" w:hAnsi="Times New Roman" w:cs="Times New Roman"/>
          <w:sz w:val="24"/>
          <w:szCs w:val="24"/>
          <w:lang w:val="en-US"/>
        </w:rPr>
        <w:t xml:space="preserve">in a form </w:t>
      </w:r>
      <w:r w:rsidR="0049306B" w:rsidRPr="006C5C41">
        <w:rPr>
          <w:rFonts w:ascii="Times New Roman" w:hAnsi="Times New Roman" w:cs="Times New Roman"/>
          <w:sz w:val="24"/>
          <w:szCs w:val="24"/>
          <w:lang w:val="en-US"/>
        </w:rPr>
        <w:t xml:space="preserve">which has, in essence, remained the mainstay of </w:t>
      </w:r>
      <w:r w:rsidR="00205B66" w:rsidRPr="006C5C41">
        <w:rPr>
          <w:rFonts w:ascii="Times New Roman" w:hAnsi="Times New Roman" w:cs="Times New Roman"/>
          <w:sz w:val="24"/>
          <w:szCs w:val="24"/>
          <w:lang w:val="en-US"/>
        </w:rPr>
        <w:t xml:space="preserve">the Catholic Church’s </w:t>
      </w:r>
      <w:r w:rsidR="00F475FC" w:rsidRPr="006C5C41">
        <w:rPr>
          <w:rFonts w:ascii="Times New Roman" w:hAnsi="Times New Roman" w:cs="Times New Roman"/>
          <w:sz w:val="24"/>
          <w:szCs w:val="24"/>
          <w:lang w:val="en-US"/>
        </w:rPr>
        <w:t>teaching</w:t>
      </w:r>
      <w:r w:rsidR="0049306B" w:rsidRPr="006C5C41">
        <w:rPr>
          <w:rFonts w:ascii="Times New Roman" w:hAnsi="Times New Roman" w:cs="Times New Roman"/>
          <w:sz w:val="24"/>
          <w:szCs w:val="24"/>
          <w:lang w:val="en-US"/>
        </w:rPr>
        <w:t xml:space="preserve"> ever since. According to </w:t>
      </w:r>
      <w:proofErr w:type="spellStart"/>
      <w:r w:rsidR="0049306B" w:rsidRPr="006C5C41">
        <w:rPr>
          <w:rFonts w:ascii="Times New Roman" w:hAnsi="Times New Roman" w:cs="Times New Roman"/>
          <w:sz w:val="24"/>
          <w:szCs w:val="24"/>
          <w:lang w:val="en-US"/>
        </w:rPr>
        <w:t>Chroust</w:t>
      </w:r>
      <w:proofErr w:type="spellEnd"/>
      <w:r w:rsidR="0049306B" w:rsidRPr="006C5C41">
        <w:rPr>
          <w:rFonts w:ascii="Times New Roman" w:hAnsi="Times New Roman" w:cs="Times New Roman"/>
          <w:sz w:val="24"/>
          <w:szCs w:val="24"/>
          <w:lang w:val="en-US"/>
        </w:rPr>
        <w:t xml:space="preserve"> and </w:t>
      </w:r>
      <w:proofErr w:type="spellStart"/>
      <w:r w:rsidR="0049306B" w:rsidRPr="006C5C41">
        <w:rPr>
          <w:rFonts w:ascii="Times New Roman" w:hAnsi="Times New Roman" w:cs="Times New Roman"/>
          <w:sz w:val="24"/>
          <w:szCs w:val="24"/>
          <w:lang w:val="en-US"/>
        </w:rPr>
        <w:t>Affeldt</w:t>
      </w:r>
      <w:proofErr w:type="spellEnd"/>
      <w:r w:rsidRPr="006C5C41">
        <w:rPr>
          <w:rFonts w:ascii="Times New Roman" w:hAnsi="Times New Roman" w:cs="Times New Roman"/>
          <w:sz w:val="24"/>
          <w:szCs w:val="24"/>
          <w:lang w:val="en-US"/>
        </w:rPr>
        <w:t>,</w:t>
      </w:r>
      <w:r w:rsidR="0049306B" w:rsidRPr="006C5C41">
        <w:rPr>
          <w:rFonts w:ascii="Times New Roman" w:hAnsi="Times New Roman" w:cs="Times New Roman"/>
          <w:sz w:val="24"/>
          <w:szCs w:val="24"/>
          <w:lang w:val="en-US"/>
        </w:rPr>
        <w:t xml:space="preserve"> </w:t>
      </w:r>
      <w:r w:rsidR="007B47DA">
        <w:rPr>
          <w:rFonts w:ascii="Times New Roman" w:hAnsi="Times New Roman" w:cs="Times New Roman"/>
          <w:sz w:val="24"/>
          <w:szCs w:val="24"/>
          <w:lang w:val="en-US"/>
        </w:rPr>
        <w:t xml:space="preserve">Aquinas </w:t>
      </w:r>
      <w:r w:rsidR="0049306B" w:rsidRPr="006C5C41">
        <w:rPr>
          <w:rFonts w:ascii="Times New Roman" w:hAnsi="Times New Roman" w:cs="Times New Roman"/>
          <w:sz w:val="24"/>
          <w:szCs w:val="24"/>
          <w:lang w:val="en-US"/>
        </w:rPr>
        <w:t xml:space="preserve">argues that the natural law </w:t>
      </w:r>
      <w:r w:rsidR="00E206F1" w:rsidRPr="006C5C41">
        <w:rPr>
          <w:rFonts w:ascii="Times New Roman" w:hAnsi="Times New Roman" w:cs="Times New Roman"/>
          <w:sz w:val="24"/>
          <w:szCs w:val="24"/>
          <w:lang w:val="en-US"/>
        </w:rPr>
        <w:t xml:space="preserve">can be used to </w:t>
      </w:r>
      <w:r w:rsidR="0049306B" w:rsidRPr="006C5C41">
        <w:rPr>
          <w:rFonts w:ascii="Times New Roman" w:hAnsi="Times New Roman" w:cs="Times New Roman"/>
          <w:sz w:val="24"/>
          <w:szCs w:val="24"/>
          <w:lang w:val="en-US"/>
        </w:rPr>
        <w:t>justif</w:t>
      </w:r>
      <w:r w:rsidR="00E206F1" w:rsidRPr="006C5C41">
        <w:rPr>
          <w:rFonts w:ascii="Times New Roman" w:hAnsi="Times New Roman" w:cs="Times New Roman"/>
          <w:sz w:val="24"/>
          <w:szCs w:val="24"/>
          <w:lang w:val="en-US"/>
        </w:rPr>
        <w:t>y</w:t>
      </w:r>
      <w:r w:rsidR="0049306B"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 xml:space="preserve">the position that </w:t>
      </w:r>
      <w:r w:rsidR="0049306B" w:rsidRPr="006C5C41">
        <w:rPr>
          <w:rFonts w:ascii="Times New Roman" w:hAnsi="Times New Roman" w:cs="Times New Roman"/>
          <w:sz w:val="24"/>
          <w:szCs w:val="24"/>
          <w:lang w:val="en-US"/>
        </w:rPr>
        <w:t xml:space="preserve">all </w:t>
      </w:r>
      <w:r w:rsidRPr="006C5C41">
        <w:rPr>
          <w:rFonts w:ascii="Times New Roman" w:hAnsi="Times New Roman" w:cs="Times New Roman"/>
          <w:sz w:val="24"/>
          <w:szCs w:val="24"/>
          <w:lang w:val="en-US"/>
        </w:rPr>
        <w:t>property should be</w:t>
      </w:r>
      <w:r w:rsidR="0049306B" w:rsidRPr="006C5C41">
        <w:rPr>
          <w:rFonts w:ascii="Times New Roman" w:hAnsi="Times New Roman" w:cs="Times New Roman"/>
          <w:sz w:val="24"/>
          <w:szCs w:val="24"/>
          <w:lang w:val="en-US"/>
        </w:rPr>
        <w:t xml:space="preserve"> held in common</w:t>
      </w:r>
      <w:r w:rsidR="00E206F1" w:rsidRPr="006C5C41">
        <w:rPr>
          <w:rFonts w:ascii="Times New Roman" w:hAnsi="Times New Roman" w:cs="Times New Roman"/>
          <w:sz w:val="24"/>
          <w:szCs w:val="24"/>
          <w:lang w:val="en-US"/>
        </w:rPr>
        <w:t>,</w:t>
      </w:r>
      <w:r w:rsidR="0049306B" w:rsidRPr="006C5C41">
        <w:rPr>
          <w:rFonts w:ascii="Times New Roman" w:hAnsi="Times New Roman" w:cs="Times New Roman"/>
          <w:sz w:val="24"/>
          <w:szCs w:val="24"/>
          <w:lang w:val="en-US"/>
        </w:rPr>
        <w:t xml:space="preserve"> but this does not mean that natural law prevents persons </w:t>
      </w:r>
      <w:r w:rsidRPr="006C5C41">
        <w:rPr>
          <w:rFonts w:ascii="Times New Roman" w:hAnsi="Times New Roman" w:cs="Times New Roman"/>
          <w:sz w:val="24"/>
          <w:szCs w:val="24"/>
          <w:lang w:val="en-US"/>
        </w:rPr>
        <w:t xml:space="preserve">having </w:t>
      </w:r>
      <w:r w:rsidR="0049306B" w:rsidRPr="006C5C41">
        <w:rPr>
          <w:rFonts w:ascii="Times New Roman" w:hAnsi="Times New Roman" w:cs="Times New Roman"/>
          <w:sz w:val="24"/>
          <w:szCs w:val="24"/>
          <w:lang w:val="en-US"/>
        </w:rPr>
        <w:t>possessi</w:t>
      </w:r>
      <w:r w:rsidRPr="006C5C41">
        <w:rPr>
          <w:rFonts w:ascii="Times New Roman" w:hAnsi="Times New Roman" w:cs="Times New Roman"/>
          <w:sz w:val="24"/>
          <w:szCs w:val="24"/>
          <w:lang w:val="en-US"/>
        </w:rPr>
        <w:t xml:space="preserve">ons </w:t>
      </w:r>
      <w:r w:rsidR="0049306B" w:rsidRPr="006C5C41">
        <w:rPr>
          <w:rFonts w:ascii="Times New Roman" w:hAnsi="Times New Roman" w:cs="Times New Roman"/>
          <w:sz w:val="24"/>
          <w:szCs w:val="24"/>
          <w:lang w:val="en-US"/>
        </w:rPr>
        <w:t>of their own (</w:t>
      </w:r>
      <w:proofErr w:type="spellStart"/>
      <w:r w:rsidR="003B4CAB" w:rsidRPr="006C5C41">
        <w:rPr>
          <w:rFonts w:ascii="Times New Roman" w:hAnsi="Times New Roman" w:cs="Times New Roman"/>
          <w:sz w:val="24"/>
          <w:szCs w:val="24"/>
          <w:lang w:val="en-US"/>
        </w:rPr>
        <w:t>Chroust</w:t>
      </w:r>
      <w:proofErr w:type="spellEnd"/>
      <w:r w:rsidR="003B4CAB" w:rsidRPr="006C5C41">
        <w:rPr>
          <w:rFonts w:ascii="Times New Roman" w:hAnsi="Times New Roman" w:cs="Times New Roman"/>
          <w:sz w:val="24"/>
          <w:szCs w:val="24"/>
          <w:lang w:val="en-US"/>
        </w:rPr>
        <w:t xml:space="preserve"> and </w:t>
      </w:r>
      <w:proofErr w:type="spellStart"/>
      <w:r w:rsidR="003B4CAB" w:rsidRPr="006C5C41">
        <w:rPr>
          <w:rFonts w:ascii="Times New Roman" w:hAnsi="Times New Roman" w:cs="Times New Roman"/>
          <w:sz w:val="24"/>
          <w:szCs w:val="24"/>
          <w:lang w:val="en-US"/>
        </w:rPr>
        <w:t>Affeldt</w:t>
      </w:r>
      <w:proofErr w:type="spellEnd"/>
      <w:r w:rsidR="003B4CAB" w:rsidRPr="006C5C41">
        <w:rPr>
          <w:rFonts w:ascii="Times New Roman" w:hAnsi="Times New Roman" w:cs="Times New Roman"/>
          <w:sz w:val="24"/>
          <w:szCs w:val="24"/>
          <w:lang w:val="en-US"/>
        </w:rPr>
        <w:t xml:space="preserve">, 1951, </w:t>
      </w:r>
      <w:r w:rsidR="0049306B" w:rsidRPr="006C5C41">
        <w:rPr>
          <w:rFonts w:ascii="Times New Roman" w:hAnsi="Times New Roman" w:cs="Times New Roman"/>
          <w:sz w:val="24"/>
          <w:szCs w:val="24"/>
          <w:lang w:val="en-US"/>
        </w:rPr>
        <w:t xml:space="preserve">180). Indeed, </w:t>
      </w:r>
      <w:r w:rsidR="00205B66" w:rsidRPr="006C5C41">
        <w:rPr>
          <w:rFonts w:ascii="Times New Roman" w:hAnsi="Times New Roman" w:cs="Times New Roman"/>
          <w:sz w:val="24"/>
          <w:szCs w:val="24"/>
          <w:lang w:val="en-US"/>
        </w:rPr>
        <w:t xml:space="preserve">according to </w:t>
      </w:r>
      <w:r w:rsidR="007B47DA">
        <w:rPr>
          <w:rFonts w:ascii="Times New Roman" w:hAnsi="Times New Roman" w:cs="Times New Roman"/>
          <w:sz w:val="24"/>
          <w:szCs w:val="24"/>
          <w:lang w:val="en-US"/>
        </w:rPr>
        <w:t>Aquinas</w:t>
      </w:r>
      <w:r w:rsidR="00205B66" w:rsidRPr="006C5C41">
        <w:rPr>
          <w:rFonts w:ascii="Times New Roman" w:hAnsi="Times New Roman" w:cs="Times New Roman"/>
          <w:sz w:val="24"/>
          <w:szCs w:val="24"/>
          <w:lang w:val="en-US"/>
        </w:rPr>
        <w:t xml:space="preserve">, </w:t>
      </w:r>
      <w:r w:rsidR="0049306B" w:rsidRPr="006C5C41">
        <w:rPr>
          <w:rFonts w:ascii="Times New Roman" w:hAnsi="Times New Roman" w:cs="Times New Roman"/>
          <w:sz w:val="24"/>
          <w:szCs w:val="24"/>
          <w:lang w:val="en-US"/>
        </w:rPr>
        <w:t xml:space="preserve">reason and experience </w:t>
      </w:r>
      <w:r w:rsidR="00A76B98" w:rsidRPr="006C5C41">
        <w:rPr>
          <w:rFonts w:ascii="Times New Roman" w:hAnsi="Times New Roman" w:cs="Times New Roman"/>
          <w:sz w:val="24"/>
          <w:szCs w:val="24"/>
          <w:lang w:val="en-US"/>
        </w:rPr>
        <w:t xml:space="preserve">suggest that </w:t>
      </w:r>
      <w:r w:rsidR="0049306B" w:rsidRPr="006C5C41">
        <w:rPr>
          <w:rFonts w:ascii="Times New Roman" w:hAnsi="Times New Roman" w:cs="Times New Roman"/>
          <w:sz w:val="24"/>
          <w:szCs w:val="24"/>
          <w:lang w:val="en-US"/>
        </w:rPr>
        <w:t xml:space="preserve">private property </w:t>
      </w:r>
      <w:r w:rsidR="00A76B98" w:rsidRPr="006C5C41">
        <w:rPr>
          <w:rFonts w:ascii="Times New Roman" w:hAnsi="Times New Roman" w:cs="Times New Roman"/>
          <w:sz w:val="24"/>
          <w:szCs w:val="24"/>
          <w:lang w:val="en-US"/>
        </w:rPr>
        <w:t>i</w:t>
      </w:r>
      <w:r w:rsidR="00205B66" w:rsidRPr="006C5C41">
        <w:rPr>
          <w:rFonts w:ascii="Times New Roman" w:hAnsi="Times New Roman" w:cs="Times New Roman"/>
          <w:sz w:val="24"/>
          <w:szCs w:val="24"/>
          <w:lang w:val="en-US"/>
        </w:rPr>
        <w:t xml:space="preserve">s a product of </w:t>
      </w:r>
      <w:r w:rsidR="001422DF" w:rsidRPr="006C5C41">
        <w:rPr>
          <w:rFonts w:ascii="Times New Roman" w:hAnsi="Times New Roman" w:cs="Times New Roman"/>
          <w:sz w:val="24"/>
          <w:szCs w:val="24"/>
          <w:lang w:val="en-US"/>
        </w:rPr>
        <w:t xml:space="preserve">the </w:t>
      </w:r>
      <w:r w:rsidR="00205B66" w:rsidRPr="006C5C41">
        <w:rPr>
          <w:rFonts w:ascii="Times New Roman" w:hAnsi="Times New Roman" w:cs="Times New Roman"/>
          <w:sz w:val="24"/>
          <w:szCs w:val="24"/>
          <w:lang w:val="en-US"/>
        </w:rPr>
        <w:t>intelligent co-existence</w:t>
      </w:r>
      <w:r w:rsidR="001422DF" w:rsidRPr="006C5C41">
        <w:rPr>
          <w:rFonts w:ascii="Times New Roman" w:hAnsi="Times New Roman" w:cs="Times New Roman"/>
          <w:sz w:val="24"/>
          <w:szCs w:val="24"/>
          <w:lang w:val="en-US"/>
        </w:rPr>
        <w:t xml:space="preserve"> of human persons. T</w:t>
      </w:r>
      <w:r w:rsidR="00205B66" w:rsidRPr="006C5C41">
        <w:rPr>
          <w:rFonts w:ascii="Times New Roman" w:hAnsi="Times New Roman" w:cs="Times New Roman"/>
          <w:sz w:val="24"/>
          <w:szCs w:val="24"/>
          <w:lang w:val="en-US"/>
        </w:rPr>
        <w:t xml:space="preserve">his was especially true in the </w:t>
      </w:r>
      <w:r w:rsidR="001422DF" w:rsidRPr="006C5C41">
        <w:rPr>
          <w:rFonts w:ascii="Times New Roman" w:hAnsi="Times New Roman" w:cs="Times New Roman"/>
          <w:sz w:val="24"/>
          <w:szCs w:val="24"/>
          <w:lang w:val="en-US"/>
        </w:rPr>
        <w:t xml:space="preserve">developing </w:t>
      </w:r>
      <w:r w:rsidR="00205B66" w:rsidRPr="006C5C41">
        <w:rPr>
          <w:rFonts w:ascii="Times New Roman" w:hAnsi="Times New Roman" w:cs="Times New Roman"/>
          <w:sz w:val="24"/>
          <w:szCs w:val="24"/>
          <w:lang w:val="en-US"/>
        </w:rPr>
        <w:t xml:space="preserve">urban </w:t>
      </w:r>
      <w:r w:rsidR="00D51729" w:rsidRPr="006C5C41">
        <w:rPr>
          <w:rFonts w:ascii="Times New Roman" w:hAnsi="Times New Roman" w:cs="Times New Roman"/>
          <w:sz w:val="24"/>
          <w:szCs w:val="24"/>
          <w:lang w:val="en-US"/>
        </w:rPr>
        <w:t>societies.</w:t>
      </w:r>
      <w:r w:rsidRPr="006C5C41">
        <w:rPr>
          <w:rFonts w:ascii="Times New Roman" w:hAnsi="Times New Roman" w:cs="Times New Roman"/>
          <w:sz w:val="24"/>
          <w:szCs w:val="24"/>
          <w:lang w:val="en-US"/>
        </w:rPr>
        <w:t xml:space="preserve"> </w:t>
      </w:r>
      <w:r w:rsidR="00A76B98" w:rsidRPr="006C5C41">
        <w:rPr>
          <w:rFonts w:ascii="Times New Roman" w:hAnsi="Times New Roman" w:cs="Times New Roman"/>
          <w:sz w:val="24"/>
          <w:szCs w:val="24"/>
          <w:lang w:val="en-US"/>
        </w:rPr>
        <w:t xml:space="preserve">As </w:t>
      </w:r>
      <w:r w:rsidR="007B47DA">
        <w:rPr>
          <w:rFonts w:ascii="Times New Roman" w:hAnsi="Times New Roman" w:cs="Times New Roman"/>
          <w:sz w:val="24"/>
          <w:szCs w:val="24"/>
          <w:lang w:val="en-US"/>
        </w:rPr>
        <w:t xml:space="preserve">Aquinas </w:t>
      </w:r>
      <w:r w:rsidR="001422DF" w:rsidRPr="006C5C41">
        <w:rPr>
          <w:rFonts w:ascii="Times New Roman" w:hAnsi="Times New Roman" w:cs="Times New Roman"/>
          <w:sz w:val="24"/>
          <w:szCs w:val="24"/>
          <w:lang w:val="en-US"/>
        </w:rPr>
        <w:t xml:space="preserve">states </w:t>
      </w:r>
      <w:r w:rsidR="00A76B98" w:rsidRPr="006C5C41">
        <w:rPr>
          <w:rFonts w:ascii="Times New Roman" w:hAnsi="Times New Roman" w:cs="Times New Roman"/>
          <w:sz w:val="24"/>
          <w:szCs w:val="24"/>
          <w:lang w:val="en-US"/>
        </w:rPr>
        <w:t xml:space="preserve">in </w:t>
      </w:r>
      <w:r w:rsidR="00A76B98" w:rsidRPr="002E2465">
        <w:rPr>
          <w:rFonts w:ascii="Times New Roman" w:hAnsi="Times New Roman" w:cs="Times New Roman"/>
          <w:i/>
          <w:sz w:val="24"/>
          <w:szCs w:val="24"/>
          <w:lang w:val="en-US"/>
        </w:rPr>
        <w:t xml:space="preserve">Summa </w:t>
      </w:r>
      <w:proofErr w:type="spellStart"/>
      <w:r w:rsidR="00A76B98" w:rsidRPr="002E2465">
        <w:rPr>
          <w:rFonts w:ascii="Times New Roman" w:hAnsi="Times New Roman" w:cs="Times New Roman"/>
          <w:i/>
          <w:sz w:val="24"/>
          <w:szCs w:val="24"/>
          <w:lang w:val="en-US"/>
        </w:rPr>
        <w:t>Theologica</w:t>
      </w:r>
      <w:proofErr w:type="spellEnd"/>
      <w:r w:rsidR="00A76B98" w:rsidRPr="006C5C41">
        <w:rPr>
          <w:rFonts w:ascii="Times New Roman" w:hAnsi="Times New Roman" w:cs="Times New Roman"/>
          <w:sz w:val="24"/>
          <w:szCs w:val="24"/>
          <w:lang w:val="en-US"/>
        </w:rPr>
        <w:t xml:space="preserve"> 2.2</w:t>
      </w:r>
      <w:r w:rsidR="00F475FC" w:rsidRPr="006C5C41">
        <w:rPr>
          <w:rStyle w:val="FootnoteReference"/>
          <w:rFonts w:ascii="Times New Roman" w:hAnsi="Times New Roman" w:cs="Times New Roman"/>
          <w:sz w:val="24"/>
          <w:szCs w:val="24"/>
          <w:lang w:val="en-US"/>
        </w:rPr>
        <w:footnoteReference w:id="5"/>
      </w:r>
      <w:r w:rsidR="00A76B98" w:rsidRPr="006C5C41">
        <w:rPr>
          <w:rFonts w:ascii="Times New Roman" w:hAnsi="Times New Roman" w:cs="Times New Roman"/>
          <w:sz w:val="24"/>
          <w:szCs w:val="24"/>
          <w:lang w:val="en-US"/>
        </w:rPr>
        <w:t xml:space="preserve">: </w:t>
      </w:r>
    </w:p>
    <w:p w:rsidR="00C75E18" w:rsidRPr="006C5C41" w:rsidRDefault="004D7F83" w:rsidP="007B47DA">
      <w:pPr>
        <w:ind w:left="720"/>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Community of goods is ascribed to the natural law, not that the natural law dictates that all things should be possessed in common and that nothing should be possessed as one's own: but because the division of possessions is not according to the natural law, but rather arose from human agreement which belongs to positive law, as stated above. Hence the ownership of possessions is not contrary to the natural law, but an addition thereto devised by human reason. </w:t>
      </w:r>
    </w:p>
    <w:p w:rsidR="004D7F83" w:rsidRPr="006C5C41" w:rsidRDefault="007B47DA" w:rsidP="007B47DA">
      <w:pPr>
        <w:rPr>
          <w:rFonts w:ascii="Times New Roman" w:hAnsi="Times New Roman" w:cs="Times New Roman"/>
          <w:sz w:val="24"/>
          <w:szCs w:val="24"/>
          <w:lang w:val="en-US"/>
        </w:rPr>
      </w:pPr>
      <w:r>
        <w:rPr>
          <w:rFonts w:ascii="Times New Roman" w:hAnsi="Times New Roman" w:cs="Times New Roman"/>
          <w:sz w:val="24"/>
          <w:szCs w:val="24"/>
          <w:lang w:val="en-US"/>
        </w:rPr>
        <w:t>Aquinas</w:t>
      </w:r>
      <w:r w:rsidR="00B21830" w:rsidRPr="006C5C41">
        <w:rPr>
          <w:rFonts w:ascii="Times New Roman" w:hAnsi="Times New Roman" w:cs="Times New Roman"/>
          <w:sz w:val="24"/>
          <w:szCs w:val="24"/>
          <w:lang w:val="en-US"/>
        </w:rPr>
        <w:t xml:space="preserve"> and others believed that private property should be encouraged because it </w:t>
      </w:r>
      <w:r w:rsidR="001422DF" w:rsidRPr="006C5C41">
        <w:rPr>
          <w:rFonts w:ascii="Times New Roman" w:hAnsi="Times New Roman" w:cs="Times New Roman"/>
          <w:sz w:val="24"/>
          <w:szCs w:val="24"/>
          <w:lang w:val="en-US"/>
        </w:rPr>
        <w:t xml:space="preserve">served important </w:t>
      </w:r>
      <w:r w:rsidR="00B21830" w:rsidRPr="006C5C41">
        <w:rPr>
          <w:rFonts w:ascii="Times New Roman" w:hAnsi="Times New Roman" w:cs="Times New Roman"/>
          <w:sz w:val="24"/>
          <w:szCs w:val="24"/>
          <w:lang w:val="en-US"/>
        </w:rPr>
        <w:t xml:space="preserve">social </w:t>
      </w:r>
      <w:r w:rsidR="00D51729" w:rsidRPr="006C5C41">
        <w:rPr>
          <w:rFonts w:ascii="Times New Roman" w:hAnsi="Times New Roman" w:cs="Times New Roman"/>
          <w:sz w:val="24"/>
          <w:szCs w:val="24"/>
          <w:lang w:val="en-US"/>
        </w:rPr>
        <w:t>purposes</w:t>
      </w:r>
      <w:r w:rsidR="00B21830" w:rsidRPr="006C5C41">
        <w:rPr>
          <w:rFonts w:ascii="Times New Roman" w:hAnsi="Times New Roman" w:cs="Times New Roman"/>
          <w:sz w:val="24"/>
          <w:szCs w:val="24"/>
          <w:lang w:val="en-US"/>
        </w:rPr>
        <w:t xml:space="preserve">. </w:t>
      </w:r>
      <w:r w:rsidR="00A02F45" w:rsidRPr="006C5C41">
        <w:rPr>
          <w:rFonts w:ascii="Times New Roman" w:hAnsi="Times New Roman" w:cs="Times New Roman"/>
          <w:sz w:val="24"/>
          <w:szCs w:val="24"/>
          <w:lang w:val="en-US"/>
        </w:rPr>
        <w:t xml:space="preserve">According to </w:t>
      </w:r>
      <w:r>
        <w:rPr>
          <w:rFonts w:ascii="Times New Roman" w:hAnsi="Times New Roman" w:cs="Times New Roman"/>
          <w:sz w:val="24"/>
          <w:szCs w:val="24"/>
          <w:lang w:val="en-US"/>
        </w:rPr>
        <w:t>Aquinas</w:t>
      </w:r>
      <w:r w:rsidR="00A02F45" w:rsidRPr="006C5C41">
        <w:rPr>
          <w:rFonts w:ascii="Times New Roman" w:hAnsi="Times New Roman" w:cs="Times New Roman"/>
          <w:sz w:val="24"/>
          <w:szCs w:val="24"/>
          <w:lang w:val="en-US"/>
        </w:rPr>
        <w:t xml:space="preserve">, </w:t>
      </w:r>
      <w:r w:rsidR="00D51729" w:rsidRPr="006C5C41">
        <w:rPr>
          <w:rFonts w:ascii="Times New Roman" w:hAnsi="Times New Roman" w:cs="Times New Roman"/>
          <w:sz w:val="24"/>
          <w:szCs w:val="24"/>
          <w:lang w:val="en-US"/>
        </w:rPr>
        <w:t xml:space="preserve">private property </w:t>
      </w:r>
      <w:r w:rsidR="009943DB" w:rsidRPr="006C5C41">
        <w:rPr>
          <w:rFonts w:ascii="Times New Roman" w:hAnsi="Times New Roman" w:cs="Times New Roman"/>
          <w:sz w:val="24"/>
          <w:szCs w:val="24"/>
          <w:lang w:val="en-US"/>
        </w:rPr>
        <w:t xml:space="preserve">had at least three </w:t>
      </w:r>
      <w:r w:rsidR="00AD3809" w:rsidRPr="006C5C41">
        <w:rPr>
          <w:rFonts w:ascii="Times New Roman" w:hAnsi="Times New Roman" w:cs="Times New Roman"/>
          <w:sz w:val="24"/>
          <w:szCs w:val="24"/>
          <w:lang w:val="en-US"/>
        </w:rPr>
        <w:t>important social fun</w:t>
      </w:r>
      <w:r>
        <w:rPr>
          <w:rFonts w:ascii="Times New Roman" w:hAnsi="Times New Roman" w:cs="Times New Roman"/>
          <w:sz w:val="24"/>
          <w:szCs w:val="24"/>
          <w:lang w:val="en-US"/>
        </w:rPr>
        <w:t xml:space="preserve">ctions (see Charles, 1998, </w:t>
      </w:r>
      <w:r w:rsidR="00AD3809" w:rsidRPr="006C5C41">
        <w:rPr>
          <w:rFonts w:ascii="Times New Roman" w:hAnsi="Times New Roman" w:cs="Times New Roman"/>
          <w:sz w:val="24"/>
          <w:szCs w:val="24"/>
          <w:lang w:val="en-US"/>
        </w:rPr>
        <w:t xml:space="preserve">207). Private property encouraged people to work harder because they were working for what they could own – otherwise people would shirk. Secondly, private property would ensure that affairs were conducted in a more orderly manner – people would understand for what they were responsible rather than everything being the responsibility of everybody. Finally, </w:t>
      </w:r>
      <w:r w:rsidR="009943DB" w:rsidRPr="006C5C41">
        <w:rPr>
          <w:rFonts w:ascii="Times New Roman" w:hAnsi="Times New Roman" w:cs="Times New Roman"/>
          <w:sz w:val="24"/>
          <w:szCs w:val="24"/>
          <w:lang w:val="en-US"/>
        </w:rPr>
        <w:t>private property</w:t>
      </w:r>
      <w:r w:rsidR="00AD3809" w:rsidRPr="006C5C41">
        <w:rPr>
          <w:rFonts w:ascii="Times New Roman" w:hAnsi="Times New Roman" w:cs="Times New Roman"/>
          <w:sz w:val="24"/>
          <w:szCs w:val="24"/>
          <w:lang w:val="en-US"/>
        </w:rPr>
        <w:t xml:space="preserve"> ensured peace if property was divided and its ownership understood.</w:t>
      </w:r>
      <w:r w:rsidR="004D7F83" w:rsidRPr="006C5C41">
        <w:rPr>
          <w:rFonts w:ascii="Times New Roman" w:hAnsi="Times New Roman" w:cs="Times New Roman"/>
          <w:sz w:val="24"/>
          <w:szCs w:val="24"/>
          <w:lang w:val="en-US"/>
        </w:rPr>
        <w:t xml:space="preserve"> </w:t>
      </w:r>
    </w:p>
    <w:p w:rsidR="00A76B98" w:rsidRPr="006C5C41" w:rsidRDefault="004D7F83"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The late scholastics continued to articulate the case for private property</w:t>
      </w:r>
      <w:r w:rsidR="009653FD">
        <w:rPr>
          <w:rFonts w:ascii="Times New Roman" w:hAnsi="Times New Roman" w:cs="Times New Roman"/>
          <w:sz w:val="24"/>
          <w:szCs w:val="24"/>
          <w:lang w:val="en-US"/>
        </w:rPr>
        <w:t>.</w:t>
      </w:r>
      <w:r w:rsidR="00050776" w:rsidRPr="006C5C41">
        <w:rPr>
          <w:rStyle w:val="FootnoteReference"/>
          <w:rFonts w:ascii="Times New Roman" w:hAnsi="Times New Roman" w:cs="Times New Roman"/>
          <w:sz w:val="24"/>
          <w:szCs w:val="24"/>
          <w:lang w:val="en-US"/>
        </w:rPr>
        <w:footnoteReference w:id="6"/>
      </w:r>
      <w:r w:rsidRPr="006C5C41">
        <w:rPr>
          <w:rFonts w:ascii="Times New Roman" w:hAnsi="Times New Roman" w:cs="Times New Roman"/>
          <w:sz w:val="24"/>
          <w:szCs w:val="24"/>
          <w:lang w:val="en-US"/>
        </w:rPr>
        <w:t xml:space="preserve"> </w:t>
      </w:r>
      <w:r w:rsidR="00A02F45" w:rsidRPr="006C5C41">
        <w:rPr>
          <w:rFonts w:ascii="Times New Roman" w:hAnsi="Times New Roman" w:cs="Times New Roman"/>
          <w:sz w:val="24"/>
          <w:szCs w:val="24"/>
          <w:lang w:val="en-US"/>
        </w:rPr>
        <w:t xml:space="preserve">Indeed, </w:t>
      </w:r>
      <w:r w:rsidRPr="006C5C41">
        <w:rPr>
          <w:rFonts w:ascii="Times New Roman" w:hAnsi="Times New Roman" w:cs="Times New Roman"/>
          <w:sz w:val="24"/>
          <w:szCs w:val="24"/>
          <w:lang w:val="en-US"/>
        </w:rPr>
        <w:t xml:space="preserve">Domingo </w:t>
      </w:r>
      <w:proofErr w:type="gramStart"/>
      <w:r w:rsidRPr="006C5C41">
        <w:rPr>
          <w:rFonts w:ascii="Times New Roman" w:hAnsi="Times New Roman" w:cs="Times New Roman"/>
          <w:sz w:val="24"/>
          <w:szCs w:val="24"/>
          <w:lang w:val="en-US"/>
        </w:rPr>
        <w:t>de</w:t>
      </w:r>
      <w:proofErr w:type="gramEnd"/>
      <w:r w:rsidRPr="006C5C41">
        <w:rPr>
          <w:rFonts w:ascii="Times New Roman" w:hAnsi="Times New Roman" w:cs="Times New Roman"/>
          <w:sz w:val="24"/>
          <w:szCs w:val="24"/>
          <w:lang w:val="en-US"/>
        </w:rPr>
        <w:t xml:space="preserve"> Soto (1494-1560) was explicit in </w:t>
      </w:r>
      <w:r w:rsidR="00A02F45" w:rsidRPr="006C5C41">
        <w:rPr>
          <w:rFonts w:ascii="Times New Roman" w:hAnsi="Times New Roman" w:cs="Times New Roman"/>
          <w:sz w:val="24"/>
          <w:szCs w:val="24"/>
          <w:lang w:val="en-US"/>
        </w:rPr>
        <w:t>defending it</w:t>
      </w:r>
      <w:r w:rsidRPr="006C5C41">
        <w:rPr>
          <w:rFonts w:ascii="Times New Roman" w:hAnsi="Times New Roman" w:cs="Times New Roman"/>
          <w:sz w:val="24"/>
          <w:szCs w:val="24"/>
          <w:lang w:val="en-US"/>
        </w:rPr>
        <w:t xml:space="preserve">. </w:t>
      </w:r>
      <w:r w:rsidR="0060049C" w:rsidRPr="006C5C41">
        <w:rPr>
          <w:rFonts w:ascii="Times New Roman" w:hAnsi="Times New Roman" w:cs="Times New Roman"/>
          <w:sz w:val="24"/>
          <w:szCs w:val="24"/>
          <w:lang w:val="en-US"/>
        </w:rPr>
        <w:t xml:space="preserve">He states: </w:t>
      </w:r>
      <w:r w:rsidR="009653FD">
        <w:rPr>
          <w:rFonts w:ascii="Times New Roman" w:hAnsi="Times New Roman" w:cs="Times New Roman"/>
          <w:sz w:val="24"/>
          <w:szCs w:val="24"/>
          <w:lang w:val="en-US"/>
        </w:rPr>
        <w:t>“</w:t>
      </w:r>
      <w:r w:rsidRPr="006C5C41">
        <w:rPr>
          <w:rFonts w:ascii="Times New Roman" w:hAnsi="Times New Roman" w:cs="Times New Roman"/>
          <w:sz w:val="24"/>
          <w:szCs w:val="24"/>
          <w:lang w:val="en-US"/>
        </w:rPr>
        <w:t>in a corrupted [i.e. fallen] state of nature, if men lived in common they would not live in peace, nor would the field</w:t>
      </w:r>
      <w:r w:rsidR="009653FD">
        <w:rPr>
          <w:rFonts w:ascii="Times New Roman" w:hAnsi="Times New Roman" w:cs="Times New Roman"/>
          <w:sz w:val="24"/>
          <w:szCs w:val="24"/>
          <w:lang w:val="en-US"/>
        </w:rPr>
        <w:t>s be fruitfully cultivated</w:t>
      </w:r>
      <w:r w:rsidRPr="006C5C41">
        <w:rPr>
          <w:rFonts w:ascii="Times New Roman" w:hAnsi="Times New Roman" w:cs="Times New Roman"/>
          <w:sz w:val="24"/>
          <w:szCs w:val="24"/>
          <w:lang w:val="en-US"/>
        </w:rPr>
        <w:t>”</w:t>
      </w:r>
      <w:r w:rsidR="009653FD">
        <w:rPr>
          <w:rFonts w:ascii="Times New Roman" w:hAnsi="Times New Roman" w:cs="Times New Roman"/>
          <w:sz w:val="24"/>
          <w:szCs w:val="24"/>
          <w:lang w:val="en-US"/>
        </w:rPr>
        <w:t xml:space="preserve"> (Alves and Moreira 2010, 67).</w:t>
      </w:r>
      <w:r w:rsidR="004F5E02" w:rsidRPr="006C5C41">
        <w:rPr>
          <w:rFonts w:ascii="Times New Roman" w:hAnsi="Times New Roman" w:cs="Times New Roman"/>
          <w:sz w:val="24"/>
          <w:szCs w:val="24"/>
          <w:lang w:val="en-US"/>
        </w:rPr>
        <w:t xml:space="preserve"> </w:t>
      </w:r>
      <w:r w:rsidR="00AD3809" w:rsidRPr="006C5C41">
        <w:rPr>
          <w:rFonts w:ascii="Times New Roman" w:hAnsi="Times New Roman" w:cs="Times New Roman"/>
          <w:sz w:val="24"/>
          <w:szCs w:val="24"/>
          <w:lang w:val="en-US"/>
        </w:rPr>
        <w:t xml:space="preserve">Here we see </w:t>
      </w:r>
      <w:r w:rsidR="0060049C" w:rsidRPr="006C5C41">
        <w:rPr>
          <w:rFonts w:ascii="Times New Roman" w:hAnsi="Times New Roman" w:cs="Times New Roman"/>
          <w:sz w:val="24"/>
          <w:szCs w:val="24"/>
          <w:lang w:val="en-US"/>
        </w:rPr>
        <w:t xml:space="preserve">a relationship </w:t>
      </w:r>
      <w:r w:rsidR="00050776" w:rsidRPr="006C5C41">
        <w:rPr>
          <w:rFonts w:ascii="Times New Roman" w:hAnsi="Times New Roman" w:cs="Times New Roman"/>
          <w:sz w:val="24"/>
          <w:szCs w:val="24"/>
          <w:lang w:val="en-US"/>
        </w:rPr>
        <w:t xml:space="preserve">drawn </w:t>
      </w:r>
      <w:r w:rsidR="0060049C" w:rsidRPr="006C5C41">
        <w:rPr>
          <w:rFonts w:ascii="Times New Roman" w:hAnsi="Times New Roman" w:cs="Times New Roman"/>
          <w:sz w:val="24"/>
          <w:szCs w:val="24"/>
          <w:lang w:val="en-US"/>
        </w:rPr>
        <w:t xml:space="preserve">between cultivation and caring for property and private ownership </w:t>
      </w:r>
      <w:r w:rsidR="007F5FFD" w:rsidRPr="006C5C41">
        <w:rPr>
          <w:rFonts w:ascii="Times New Roman" w:hAnsi="Times New Roman" w:cs="Times New Roman"/>
          <w:sz w:val="24"/>
          <w:szCs w:val="24"/>
          <w:lang w:val="en-US"/>
        </w:rPr>
        <w:t>o</w:t>
      </w:r>
      <w:r w:rsidR="00050776" w:rsidRPr="006C5C41">
        <w:rPr>
          <w:rFonts w:ascii="Times New Roman" w:hAnsi="Times New Roman" w:cs="Times New Roman"/>
          <w:sz w:val="24"/>
          <w:szCs w:val="24"/>
          <w:lang w:val="en-US"/>
        </w:rPr>
        <w:t>f proper</w:t>
      </w:r>
      <w:r w:rsidR="007F5FFD" w:rsidRPr="006C5C41">
        <w:rPr>
          <w:rFonts w:ascii="Times New Roman" w:hAnsi="Times New Roman" w:cs="Times New Roman"/>
          <w:sz w:val="24"/>
          <w:szCs w:val="24"/>
          <w:lang w:val="en-US"/>
        </w:rPr>
        <w:t>t</w:t>
      </w:r>
      <w:r w:rsidR="00050776" w:rsidRPr="006C5C41">
        <w:rPr>
          <w:rFonts w:ascii="Times New Roman" w:hAnsi="Times New Roman" w:cs="Times New Roman"/>
          <w:sz w:val="24"/>
          <w:szCs w:val="24"/>
          <w:lang w:val="en-US"/>
        </w:rPr>
        <w:t>y</w:t>
      </w:r>
      <w:r w:rsidR="00A02F45" w:rsidRPr="006C5C41">
        <w:rPr>
          <w:rFonts w:ascii="Times New Roman" w:hAnsi="Times New Roman" w:cs="Times New Roman"/>
          <w:sz w:val="24"/>
          <w:szCs w:val="24"/>
          <w:lang w:val="en-US"/>
        </w:rPr>
        <w:t>. As we shall see, this is something that is importan</w:t>
      </w:r>
      <w:r w:rsidR="007F5FFD" w:rsidRPr="006C5C41">
        <w:rPr>
          <w:rFonts w:ascii="Times New Roman" w:hAnsi="Times New Roman" w:cs="Times New Roman"/>
          <w:sz w:val="24"/>
          <w:szCs w:val="24"/>
          <w:lang w:val="en-US"/>
        </w:rPr>
        <w:t>t</w:t>
      </w:r>
      <w:r w:rsidR="00A02F45" w:rsidRPr="006C5C41">
        <w:rPr>
          <w:rFonts w:ascii="Times New Roman" w:hAnsi="Times New Roman" w:cs="Times New Roman"/>
          <w:sz w:val="24"/>
          <w:szCs w:val="24"/>
          <w:lang w:val="en-US"/>
        </w:rPr>
        <w:t xml:space="preserve"> in the context of the preservation of the environment</w:t>
      </w:r>
      <w:r w:rsidR="0060049C" w:rsidRPr="006C5C41">
        <w:rPr>
          <w:rFonts w:ascii="Times New Roman" w:hAnsi="Times New Roman" w:cs="Times New Roman"/>
          <w:sz w:val="24"/>
          <w:szCs w:val="24"/>
          <w:lang w:val="en-US"/>
        </w:rPr>
        <w:t xml:space="preserve">. </w:t>
      </w:r>
    </w:p>
    <w:p w:rsidR="00262144" w:rsidRPr="006C5C41" w:rsidRDefault="009653FD" w:rsidP="007B47DA">
      <w:pPr>
        <w:rPr>
          <w:rFonts w:ascii="Times New Roman" w:hAnsi="Times New Roman" w:cs="Times New Roman"/>
          <w:sz w:val="24"/>
          <w:szCs w:val="24"/>
          <w:lang w:val="en-US"/>
        </w:rPr>
      </w:pPr>
      <w:r>
        <w:rPr>
          <w:rFonts w:ascii="Times New Roman" w:hAnsi="Times New Roman" w:cs="Times New Roman"/>
          <w:sz w:val="24"/>
          <w:szCs w:val="24"/>
          <w:lang w:val="en-US"/>
        </w:rPr>
        <w:t>Alves and Moreira (2010,</w:t>
      </w:r>
      <w:r w:rsidR="00262144" w:rsidRPr="006C5C41">
        <w:rPr>
          <w:rFonts w:ascii="Times New Roman" w:hAnsi="Times New Roman" w:cs="Times New Roman"/>
          <w:sz w:val="24"/>
          <w:szCs w:val="24"/>
          <w:lang w:val="en-US"/>
        </w:rPr>
        <w:t xml:space="preserve"> 67) elaborate on this noting that the position of the late scholastics can be described in the following way: “the prime goal of material goods created by God is to allow the flourishing of human life</w:t>
      </w:r>
      <w:proofErr w:type="gramStart"/>
      <w:r w:rsidR="00262144" w:rsidRPr="006C5C41">
        <w:rPr>
          <w:rFonts w:ascii="Times New Roman" w:hAnsi="Times New Roman" w:cs="Times New Roman"/>
          <w:sz w:val="24"/>
          <w:szCs w:val="24"/>
          <w:lang w:val="en-US"/>
        </w:rPr>
        <w:t>…[</w:t>
      </w:r>
      <w:proofErr w:type="gramEnd"/>
      <w:r w:rsidR="00262144" w:rsidRPr="006C5C41">
        <w:rPr>
          <w:rFonts w:ascii="Times New Roman" w:hAnsi="Times New Roman" w:cs="Times New Roman"/>
          <w:sz w:val="24"/>
          <w:szCs w:val="24"/>
          <w:lang w:val="en-US"/>
        </w:rPr>
        <w:t>They] then followed (and significantly developed) the Thomist line of associating the justification for private property with its importance for the common good.” In this fra</w:t>
      </w:r>
      <w:r>
        <w:rPr>
          <w:rFonts w:ascii="Times New Roman" w:hAnsi="Times New Roman" w:cs="Times New Roman"/>
          <w:sz w:val="24"/>
          <w:szCs w:val="24"/>
          <w:lang w:val="en-US"/>
        </w:rPr>
        <w:t>mework it was generally recogniz</w:t>
      </w:r>
      <w:r w:rsidR="00262144" w:rsidRPr="006C5C41">
        <w:rPr>
          <w:rFonts w:ascii="Times New Roman" w:hAnsi="Times New Roman" w:cs="Times New Roman"/>
          <w:sz w:val="24"/>
          <w:szCs w:val="24"/>
          <w:lang w:val="en-US"/>
        </w:rPr>
        <w:t>ed that private property led to incentives for the better use of resources.</w:t>
      </w:r>
    </w:p>
    <w:p w:rsidR="007E7F69" w:rsidRPr="006C5C41" w:rsidRDefault="00262144"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It was argued that, t</w:t>
      </w:r>
      <w:r w:rsidR="00A02F45" w:rsidRPr="006C5C41">
        <w:rPr>
          <w:rFonts w:ascii="Times New Roman" w:hAnsi="Times New Roman" w:cs="Times New Roman"/>
          <w:sz w:val="24"/>
          <w:szCs w:val="24"/>
          <w:lang w:val="en-US"/>
        </w:rPr>
        <w:t xml:space="preserve">hough </w:t>
      </w:r>
      <w:r w:rsidR="00050776" w:rsidRPr="006C5C41">
        <w:rPr>
          <w:rFonts w:ascii="Times New Roman" w:hAnsi="Times New Roman" w:cs="Times New Roman"/>
          <w:sz w:val="24"/>
          <w:szCs w:val="24"/>
          <w:lang w:val="en-US"/>
        </w:rPr>
        <w:t>p</w:t>
      </w:r>
      <w:r w:rsidR="00205B66" w:rsidRPr="006C5C41">
        <w:rPr>
          <w:rFonts w:ascii="Times New Roman" w:hAnsi="Times New Roman" w:cs="Times New Roman"/>
          <w:sz w:val="24"/>
          <w:szCs w:val="24"/>
          <w:lang w:val="en-US"/>
        </w:rPr>
        <w:t>rivate property</w:t>
      </w:r>
      <w:r w:rsidR="00050776" w:rsidRPr="006C5C41">
        <w:rPr>
          <w:rFonts w:ascii="Times New Roman" w:hAnsi="Times New Roman" w:cs="Times New Roman"/>
          <w:sz w:val="24"/>
          <w:szCs w:val="24"/>
          <w:lang w:val="en-US"/>
        </w:rPr>
        <w:t xml:space="preserve"> is</w:t>
      </w:r>
      <w:r w:rsidR="00205B66" w:rsidRPr="006C5C41">
        <w:rPr>
          <w:rFonts w:ascii="Times New Roman" w:hAnsi="Times New Roman" w:cs="Times New Roman"/>
          <w:sz w:val="24"/>
          <w:szCs w:val="24"/>
          <w:lang w:val="en-US"/>
        </w:rPr>
        <w:t xml:space="preserve"> essential for the functioning of society</w:t>
      </w:r>
      <w:r w:rsidR="00A02F45" w:rsidRPr="006C5C41">
        <w:rPr>
          <w:rFonts w:ascii="Times New Roman" w:hAnsi="Times New Roman" w:cs="Times New Roman"/>
          <w:sz w:val="24"/>
          <w:szCs w:val="24"/>
          <w:lang w:val="en-US"/>
        </w:rPr>
        <w:t xml:space="preserve">, </w:t>
      </w:r>
      <w:r w:rsidR="0027087A" w:rsidRPr="006C5C41">
        <w:rPr>
          <w:rFonts w:ascii="Times New Roman" w:hAnsi="Times New Roman" w:cs="Times New Roman"/>
          <w:sz w:val="24"/>
          <w:szCs w:val="24"/>
          <w:lang w:val="en-US"/>
        </w:rPr>
        <w:t>private property must serve society and not be an end in itself. Thus</w:t>
      </w:r>
      <w:r w:rsidR="00050776" w:rsidRPr="006C5C41">
        <w:rPr>
          <w:rFonts w:ascii="Times New Roman" w:hAnsi="Times New Roman" w:cs="Times New Roman"/>
          <w:sz w:val="24"/>
          <w:szCs w:val="24"/>
          <w:lang w:val="en-US"/>
        </w:rPr>
        <w:t>, whil</w:t>
      </w:r>
      <w:r w:rsidR="009653FD">
        <w:rPr>
          <w:rFonts w:ascii="Times New Roman" w:hAnsi="Times New Roman" w:cs="Times New Roman"/>
          <w:sz w:val="24"/>
          <w:szCs w:val="24"/>
          <w:lang w:val="en-US"/>
        </w:rPr>
        <w:t>e</w:t>
      </w:r>
      <w:r w:rsidR="0027087A" w:rsidRPr="006C5C41">
        <w:rPr>
          <w:rFonts w:ascii="Times New Roman" w:hAnsi="Times New Roman" w:cs="Times New Roman"/>
          <w:sz w:val="24"/>
          <w:szCs w:val="24"/>
          <w:lang w:val="en-US"/>
        </w:rPr>
        <w:t xml:space="preserve"> the extinguishing of </w:t>
      </w:r>
      <w:r w:rsidR="0027087A" w:rsidRPr="006C5C41">
        <w:rPr>
          <w:rFonts w:ascii="Times New Roman" w:hAnsi="Times New Roman" w:cs="Times New Roman"/>
          <w:sz w:val="24"/>
          <w:szCs w:val="24"/>
          <w:lang w:val="en-US"/>
        </w:rPr>
        <w:lastRenderedPageBreak/>
        <w:t xml:space="preserve">private property through the extreme forms of socialism is not acceptable </w:t>
      </w:r>
      <w:r w:rsidR="00105800" w:rsidRPr="006C5C41">
        <w:rPr>
          <w:rFonts w:ascii="Times New Roman" w:hAnsi="Times New Roman" w:cs="Times New Roman"/>
          <w:sz w:val="24"/>
          <w:szCs w:val="24"/>
          <w:lang w:val="en-US"/>
        </w:rPr>
        <w:t>and is contrary to reason</w:t>
      </w:r>
      <w:r w:rsidR="00050776" w:rsidRPr="006C5C41">
        <w:rPr>
          <w:rFonts w:ascii="Times New Roman" w:hAnsi="Times New Roman" w:cs="Times New Roman"/>
          <w:sz w:val="24"/>
          <w:szCs w:val="24"/>
          <w:lang w:val="en-US"/>
        </w:rPr>
        <w:t>,</w:t>
      </w:r>
      <w:r w:rsidR="00105800" w:rsidRPr="006C5C41">
        <w:rPr>
          <w:rFonts w:ascii="Times New Roman" w:hAnsi="Times New Roman" w:cs="Times New Roman"/>
          <w:sz w:val="24"/>
          <w:szCs w:val="24"/>
          <w:lang w:val="en-US"/>
        </w:rPr>
        <w:t xml:space="preserve"> </w:t>
      </w:r>
      <w:r w:rsidR="0027087A" w:rsidRPr="006C5C41">
        <w:rPr>
          <w:rFonts w:ascii="Times New Roman" w:hAnsi="Times New Roman" w:cs="Times New Roman"/>
          <w:sz w:val="24"/>
          <w:szCs w:val="24"/>
          <w:lang w:val="en-US"/>
        </w:rPr>
        <w:t xml:space="preserve">the existence of private property does not </w:t>
      </w:r>
      <w:r w:rsidR="009653FD">
        <w:rPr>
          <w:rFonts w:ascii="Times New Roman" w:hAnsi="Times New Roman" w:cs="Times New Roman"/>
          <w:sz w:val="24"/>
          <w:szCs w:val="24"/>
          <w:lang w:val="en-US"/>
        </w:rPr>
        <w:t>give human persons an untrammel</w:t>
      </w:r>
      <w:r w:rsidR="0027087A" w:rsidRPr="006C5C41">
        <w:rPr>
          <w:rFonts w:ascii="Times New Roman" w:hAnsi="Times New Roman" w:cs="Times New Roman"/>
          <w:sz w:val="24"/>
          <w:szCs w:val="24"/>
          <w:lang w:val="en-US"/>
        </w:rPr>
        <w:t>ed freedom to not use property for a social purpose</w:t>
      </w:r>
      <w:r w:rsidRPr="006C5C41">
        <w:rPr>
          <w:rFonts w:ascii="Times New Roman" w:hAnsi="Times New Roman" w:cs="Times New Roman"/>
          <w:sz w:val="24"/>
          <w:szCs w:val="24"/>
          <w:lang w:val="en-US"/>
        </w:rPr>
        <w:t xml:space="preserve"> and the state may own property too for the good of society.</w:t>
      </w:r>
      <w:r w:rsidR="0027087A"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The s</w:t>
      </w:r>
      <w:r w:rsidR="00D73B5E" w:rsidRPr="006C5C41">
        <w:rPr>
          <w:rFonts w:ascii="Times New Roman" w:hAnsi="Times New Roman" w:cs="Times New Roman"/>
          <w:sz w:val="24"/>
          <w:szCs w:val="24"/>
          <w:lang w:val="en-US"/>
        </w:rPr>
        <w:t xml:space="preserve">ocial purposes </w:t>
      </w:r>
      <w:r w:rsidRPr="006C5C41">
        <w:rPr>
          <w:rFonts w:ascii="Times New Roman" w:hAnsi="Times New Roman" w:cs="Times New Roman"/>
          <w:sz w:val="24"/>
          <w:szCs w:val="24"/>
          <w:lang w:val="en-US"/>
        </w:rPr>
        <w:t xml:space="preserve">of private property </w:t>
      </w:r>
      <w:r w:rsidR="00050776" w:rsidRPr="006C5C41">
        <w:rPr>
          <w:rFonts w:ascii="Times New Roman" w:hAnsi="Times New Roman" w:cs="Times New Roman"/>
          <w:sz w:val="24"/>
          <w:szCs w:val="24"/>
          <w:lang w:val="en-US"/>
        </w:rPr>
        <w:t>can, though, be</w:t>
      </w:r>
      <w:r w:rsidR="00D73B5E" w:rsidRPr="006C5C41">
        <w:rPr>
          <w:rFonts w:ascii="Times New Roman" w:hAnsi="Times New Roman" w:cs="Times New Roman"/>
          <w:sz w:val="24"/>
          <w:szCs w:val="24"/>
          <w:lang w:val="en-US"/>
        </w:rPr>
        <w:t xml:space="preserve"> defined widely, For example, a social purpose may include housing one’s family, running a business, and so on. But wantonly destroying property would not be a social purpose</w:t>
      </w:r>
      <w:r w:rsidRPr="006C5C41">
        <w:rPr>
          <w:rFonts w:ascii="Times New Roman" w:hAnsi="Times New Roman" w:cs="Times New Roman"/>
          <w:sz w:val="24"/>
          <w:szCs w:val="24"/>
          <w:lang w:val="en-US"/>
        </w:rPr>
        <w:t xml:space="preserve">, </w:t>
      </w:r>
      <w:r w:rsidR="00D73B5E" w:rsidRPr="006C5C41">
        <w:rPr>
          <w:rFonts w:ascii="Times New Roman" w:hAnsi="Times New Roman" w:cs="Times New Roman"/>
          <w:sz w:val="24"/>
          <w:szCs w:val="24"/>
          <w:lang w:val="en-US"/>
        </w:rPr>
        <w:t xml:space="preserve">and </w:t>
      </w:r>
      <w:r w:rsidRPr="006C5C41">
        <w:rPr>
          <w:rFonts w:ascii="Times New Roman" w:hAnsi="Times New Roman" w:cs="Times New Roman"/>
          <w:sz w:val="24"/>
          <w:szCs w:val="24"/>
          <w:lang w:val="en-US"/>
        </w:rPr>
        <w:t xml:space="preserve">this </w:t>
      </w:r>
      <w:r w:rsidR="00D73B5E" w:rsidRPr="006C5C41">
        <w:rPr>
          <w:rFonts w:ascii="Times New Roman" w:hAnsi="Times New Roman" w:cs="Times New Roman"/>
          <w:sz w:val="24"/>
          <w:szCs w:val="24"/>
          <w:lang w:val="en-US"/>
        </w:rPr>
        <w:t xml:space="preserve">is of relevance to debates about private </w:t>
      </w:r>
      <w:r w:rsidR="00A02F45" w:rsidRPr="006C5C41">
        <w:rPr>
          <w:rFonts w:ascii="Times New Roman" w:hAnsi="Times New Roman" w:cs="Times New Roman"/>
          <w:sz w:val="24"/>
          <w:szCs w:val="24"/>
          <w:lang w:val="en-US"/>
        </w:rPr>
        <w:t>ownership and the environment.</w:t>
      </w:r>
    </w:p>
    <w:p w:rsidR="00C921C9" w:rsidRPr="006C5C41" w:rsidRDefault="007C4307"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It is worth noting </w:t>
      </w:r>
      <w:r w:rsidR="00C921C9" w:rsidRPr="006C5C41">
        <w:rPr>
          <w:rFonts w:ascii="Times New Roman" w:hAnsi="Times New Roman" w:cs="Times New Roman"/>
          <w:sz w:val="24"/>
          <w:szCs w:val="24"/>
          <w:lang w:val="en-US"/>
        </w:rPr>
        <w:t xml:space="preserve">that there is some debate in Catholic teaching as to whether private property is a natural right or is a prudent device adopted because of its social benefits. </w:t>
      </w:r>
      <w:r w:rsidR="00262144" w:rsidRPr="006C5C41">
        <w:rPr>
          <w:rFonts w:ascii="Times New Roman" w:hAnsi="Times New Roman" w:cs="Times New Roman"/>
          <w:sz w:val="24"/>
          <w:szCs w:val="24"/>
          <w:lang w:val="en-US"/>
        </w:rPr>
        <w:t xml:space="preserve">This is discussed further, briefly, below. Alves and Moreira </w:t>
      </w:r>
      <w:r w:rsidR="009653FD">
        <w:rPr>
          <w:rFonts w:ascii="Times New Roman" w:hAnsi="Times New Roman" w:cs="Times New Roman"/>
          <w:sz w:val="24"/>
          <w:szCs w:val="24"/>
          <w:lang w:val="en-US"/>
        </w:rPr>
        <w:t>(2010,</w:t>
      </w:r>
      <w:r w:rsidR="00262144" w:rsidRPr="006C5C41">
        <w:rPr>
          <w:rFonts w:ascii="Times New Roman" w:hAnsi="Times New Roman" w:cs="Times New Roman"/>
          <w:sz w:val="24"/>
          <w:szCs w:val="24"/>
          <w:lang w:val="en-US"/>
        </w:rPr>
        <w:t xml:space="preserve"> 44) argue that the late scholastics, like Aquinas, held the belief that “the justification for property was regarded as deriving from the promotion of the common good (and not </w:t>
      </w:r>
      <w:r w:rsidR="00EE1FA6">
        <w:rPr>
          <w:rFonts w:ascii="Times New Roman" w:hAnsi="Times New Roman" w:cs="Times New Roman"/>
          <w:sz w:val="24"/>
          <w:szCs w:val="24"/>
          <w:lang w:val="en-US"/>
        </w:rPr>
        <w:t>as an absolute natural right).”</w:t>
      </w:r>
      <w:r w:rsidR="00262144" w:rsidRPr="006C5C41">
        <w:rPr>
          <w:rFonts w:ascii="Times New Roman" w:hAnsi="Times New Roman" w:cs="Times New Roman"/>
          <w:sz w:val="24"/>
          <w:szCs w:val="24"/>
          <w:lang w:val="en-US"/>
        </w:rPr>
        <w:t xml:space="preserve"> </w:t>
      </w:r>
      <w:r w:rsidR="00C921C9" w:rsidRPr="006C5C41">
        <w:rPr>
          <w:rFonts w:ascii="Times New Roman" w:hAnsi="Times New Roman" w:cs="Times New Roman"/>
          <w:sz w:val="24"/>
          <w:szCs w:val="24"/>
          <w:lang w:val="en-US"/>
        </w:rPr>
        <w:t>When it comes to the issue of the protection of the environment</w:t>
      </w:r>
      <w:r w:rsidR="00050776" w:rsidRPr="006C5C41">
        <w:rPr>
          <w:rFonts w:ascii="Times New Roman" w:hAnsi="Times New Roman" w:cs="Times New Roman"/>
          <w:sz w:val="24"/>
          <w:szCs w:val="24"/>
          <w:lang w:val="en-US"/>
        </w:rPr>
        <w:t>,</w:t>
      </w:r>
      <w:r w:rsidR="00C921C9" w:rsidRPr="006C5C41">
        <w:rPr>
          <w:rFonts w:ascii="Times New Roman" w:hAnsi="Times New Roman" w:cs="Times New Roman"/>
          <w:sz w:val="24"/>
          <w:szCs w:val="24"/>
          <w:lang w:val="en-US"/>
        </w:rPr>
        <w:t xml:space="preserve"> it is its social role that is important and </w:t>
      </w:r>
      <w:r w:rsidR="00262144" w:rsidRPr="006C5C41">
        <w:rPr>
          <w:rFonts w:ascii="Times New Roman" w:hAnsi="Times New Roman" w:cs="Times New Roman"/>
          <w:sz w:val="24"/>
          <w:szCs w:val="24"/>
          <w:lang w:val="en-US"/>
        </w:rPr>
        <w:t xml:space="preserve">which will form the basis of the discussion. </w:t>
      </w:r>
    </w:p>
    <w:p w:rsidR="00587303" w:rsidRPr="006C5C41" w:rsidRDefault="00587303"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 xml:space="preserve">Private property and </w:t>
      </w:r>
      <w:r w:rsidR="000F55E8" w:rsidRPr="006C5C41">
        <w:rPr>
          <w:rFonts w:ascii="Times New Roman" w:hAnsi="Times New Roman" w:cs="Times New Roman"/>
          <w:b/>
          <w:i/>
          <w:sz w:val="24"/>
          <w:szCs w:val="24"/>
          <w:lang w:val="en-US"/>
        </w:rPr>
        <w:t xml:space="preserve">Rerum </w:t>
      </w:r>
      <w:proofErr w:type="spellStart"/>
      <w:r w:rsidR="000F55E8" w:rsidRPr="006C5C41">
        <w:rPr>
          <w:rFonts w:ascii="Times New Roman" w:hAnsi="Times New Roman" w:cs="Times New Roman"/>
          <w:b/>
          <w:i/>
          <w:sz w:val="24"/>
          <w:szCs w:val="24"/>
          <w:lang w:val="en-US"/>
        </w:rPr>
        <w:t>novarum</w:t>
      </w:r>
      <w:proofErr w:type="spellEnd"/>
    </w:p>
    <w:p w:rsidR="00974E82" w:rsidRPr="006C5C41" w:rsidRDefault="00A11460"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In 1891, Pope Leo XIII published what </w:t>
      </w:r>
      <w:r w:rsidR="008E7CDC" w:rsidRPr="006C5C41">
        <w:rPr>
          <w:rFonts w:ascii="Times New Roman" w:hAnsi="Times New Roman" w:cs="Times New Roman"/>
          <w:sz w:val="24"/>
          <w:szCs w:val="24"/>
          <w:lang w:val="en-US"/>
        </w:rPr>
        <w:t xml:space="preserve">can be </w:t>
      </w:r>
      <w:r w:rsidRPr="006C5C41">
        <w:rPr>
          <w:rFonts w:ascii="Times New Roman" w:hAnsi="Times New Roman" w:cs="Times New Roman"/>
          <w:sz w:val="24"/>
          <w:szCs w:val="24"/>
          <w:lang w:val="en-US"/>
        </w:rPr>
        <w:t xml:space="preserve">regarded </w:t>
      </w:r>
      <w:r w:rsidR="007E4D32" w:rsidRPr="006C5C41">
        <w:rPr>
          <w:rFonts w:ascii="Times New Roman" w:hAnsi="Times New Roman" w:cs="Times New Roman"/>
          <w:sz w:val="24"/>
          <w:szCs w:val="24"/>
          <w:lang w:val="en-US"/>
        </w:rPr>
        <w:t>as</w:t>
      </w:r>
      <w:r w:rsidRPr="006C5C41">
        <w:rPr>
          <w:rFonts w:ascii="Times New Roman" w:hAnsi="Times New Roman" w:cs="Times New Roman"/>
          <w:sz w:val="24"/>
          <w:szCs w:val="24"/>
          <w:lang w:val="en-US"/>
        </w:rPr>
        <w:t xml:space="preserve"> the </w:t>
      </w:r>
      <w:r w:rsidR="00667001" w:rsidRPr="006C5C41">
        <w:rPr>
          <w:rFonts w:ascii="Times New Roman" w:hAnsi="Times New Roman" w:cs="Times New Roman"/>
          <w:sz w:val="24"/>
          <w:szCs w:val="24"/>
          <w:lang w:val="en-US"/>
        </w:rPr>
        <w:t xml:space="preserve">Catholic Church’s </w:t>
      </w:r>
      <w:r w:rsidRPr="006C5C41">
        <w:rPr>
          <w:rFonts w:ascii="Times New Roman" w:hAnsi="Times New Roman" w:cs="Times New Roman"/>
          <w:sz w:val="24"/>
          <w:szCs w:val="24"/>
          <w:lang w:val="en-US"/>
        </w:rPr>
        <w:t xml:space="preserve">first </w:t>
      </w:r>
      <w:r w:rsidR="008E7CDC" w:rsidRPr="006C5C41">
        <w:rPr>
          <w:rFonts w:ascii="Times New Roman" w:hAnsi="Times New Roman" w:cs="Times New Roman"/>
          <w:sz w:val="24"/>
          <w:szCs w:val="24"/>
          <w:lang w:val="en-US"/>
        </w:rPr>
        <w:t xml:space="preserve">modern </w:t>
      </w:r>
      <w:r w:rsidRPr="006C5C41">
        <w:rPr>
          <w:rFonts w:ascii="Times New Roman" w:hAnsi="Times New Roman" w:cs="Times New Roman"/>
          <w:sz w:val="24"/>
          <w:szCs w:val="24"/>
          <w:lang w:val="en-US"/>
        </w:rPr>
        <w:t>social encyclical. In that document there was a trenchant defen</w:t>
      </w:r>
      <w:r w:rsidR="00EE1FA6">
        <w:rPr>
          <w:rFonts w:ascii="Times New Roman" w:hAnsi="Times New Roman" w:cs="Times New Roman"/>
          <w:sz w:val="24"/>
          <w:szCs w:val="24"/>
          <w:lang w:val="en-US"/>
        </w:rPr>
        <w:t>s</w:t>
      </w:r>
      <w:r w:rsidRPr="006C5C41">
        <w:rPr>
          <w:rFonts w:ascii="Times New Roman" w:hAnsi="Times New Roman" w:cs="Times New Roman"/>
          <w:sz w:val="24"/>
          <w:szCs w:val="24"/>
          <w:lang w:val="en-US"/>
        </w:rPr>
        <w:t xml:space="preserve">e of private property. This followed </w:t>
      </w:r>
      <w:r w:rsidR="001379EB" w:rsidRPr="006C5C41">
        <w:rPr>
          <w:rFonts w:ascii="Times New Roman" w:hAnsi="Times New Roman" w:cs="Times New Roman"/>
          <w:sz w:val="24"/>
          <w:szCs w:val="24"/>
          <w:lang w:val="en-US"/>
        </w:rPr>
        <w:t xml:space="preserve">many </w:t>
      </w:r>
      <w:r w:rsidRPr="006C5C41">
        <w:rPr>
          <w:rFonts w:ascii="Times New Roman" w:hAnsi="Times New Roman" w:cs="Times New Roman"/>
          <w:sz w:val="24"/>
          <w:szCs w:val="24"/>
          <w:lang w:val="en-US"/>
        </w:rPr>
        <w:t xml:space="preserve">briefer and less analytical statements from </w:t>
      </w:r>
      <w:r w:rsidR="00667001" w:rsidRPr="006C5C41">
        <w:rPr>
          <w:rFonts w:ascii="Times New Roman" w:hAnsi="Times New Roman" w:cs="Times New Roman"/>
          <w:sz w:val="24"/>
          <w:szCs w:val="24"/>
          <w:lang w:val="en-US"/>
        </w:rPr>
        <w:t>the previous pontiff</w:t>
      </w:r>
      <w:r w:rsidR="00587303" w:rsidRPr="006C5C41">
        <w:rPr>
          <w:rFonts w:ascii="Times New Roman" w:hAnsi="Times New Roman" w:cs="Times New Roman"/>
          <w:sz w:val="24"/>
          <w:szCs w:val="24"/>
          <w:lang w:val="en-US"/>
        </w:rPr>
        <w:t xml:space="preserve"> about the importance of property</w:t>
      </w:r>
      <w:r w:rsidR="007E4D32" w:rsidRPr="006C5C41">
        <w:rPr>
          <w:rFonts w:ascii="Times New Roman" w:hAnsi="Times New Roman" w:cs="Times New Roman"/>
          <w:sz w:val="24"/>
          <w:szCs w:val="24"/>
          <w:lang w:val="en-US"/>
        </w:rPr>
        <w:t>. For example, Pope</w:t>
      </w:r>
      <w:r w:rsidR="001379EB" w:rsidRPr="006C5C41">
        <w:rPr>
          <w:rFonts w:ascii="Times New Roman" w:hAnsi="Times New Roman" w:cs="Times New Roman"/>
          <w:sz w:val="24"/>
          <w:szCs w:val="24"/>
          <w:lang w:val="en-US"/>
        </w:rPr>
        <w:t xml:space="preserve"> Pius IX regularly mentioned the importance of private property in the context of attack</w:t>
      </w:r>
      <w:r w:rsidR="007E4D32" w:rsidRPr="006C5C41">
        <w:rPr>
          <w:rFonts w:ascii="Times New Roman" w:hAnsi="Times New Roman" w:cs="Times New Roman"/>
          <w:sz w:val="24"/>
          <w:szCs w:val="24"/>
          <w:lang w:val="en-US"/>
        </w:rPr>
        <w:t xml:space="preserve">s </w:t>
      </w:r>
      <w:r w:rsidR="008E7CDC" w:rsidRPr="006C5C41">
        <w:rPr>
          <w:rFonts w:ascii="Times New Roman" w:hAnsi="Times New Roman" w:cs="Times New Roman"/>
          <w:sz w:val="24"/>
          <w:szCs w:val="24"/>
          <w:lang w:val="en-US"/>
        </w:rPr>
        <w:t xml:space="preserve">on the institution </w:t>
      </w:r>
      <w:r w:rsidR="007E4D32" w:rsidRPr="006C5C41">
        <w:rPr>
          <w:rFonts w:ascii="Times New Roman" w:hAnsi="Times New Roman" w:cs="Times New Roman"/>
          <w:sz w:val="24"/>
          <w:szCs w:val="24"/>
          <w:lang w:val="en-US"/>
        </w:rPr>
        <w:t>from socialism and communism.</w:t>
      </w:r>
    </w:p>
    <w:p w:rsidR="00B64C47" w:rsidRPr="006C5C41" w:rsidRDefault="001379EB"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Pope Leo comes close to stating – and certainly implies – that property rights are a natural right. </w:t>
      </w:r>
      <w:r w:rsidR="008E7CDC" w:rsidRPr="006C5C41">
        <w:rPr>
          <w:rFonts w:ascii="Times New Roman" w:hAnsi="Times New Roman" w:cs="Times New Roman"/>
          <w:sz w:val="24"/>
          <w:szCs w:val="24"/>
          <w:lang w:val="en-US"/>
        </w:rPr>
        <w:t xml:space="preserve">Such a justification would be </w:t>
      </w:r>
      <w:r w:rsidRPr="006C5C41">
        <w:rPr>
          <w:rFonts w:ascii="Times New Roman" w:hAnsi="Times New Roman" w:cs="Times New Roman"/>
          <w:sz w:val="24"/>
          <w:szCs w:val="24"/>
          <w:lang w:val="en-US"/>
        </w:rPr>
        <w:t xml:space="preserve">stronger </w:t>
      </w:r>
      <w:r w:rsidR="00B64C47" w:rsidRPr="006C5C41">
        <w:rPr>
          <w:rFonts w:ascii="Times New Roman" w:hAnsi="Times New Roman" w:cs="Times New Roman"/>
          <w:sz w:val="24"/>
          <w:szCs w:val="24"/>
          <w:lang w:val="en-US"/>
        </w:rPr>
        <w:t xml:space="preserve">than the </w:t>
      </w:r>
      <w:r w:rsidR="00587303" w:rsidRPr="006C5C41">
        <w:rPr>
          <w:rFonts w:ascii="Times New Roman" w:hAnsi="Times New Roman" w:cs="Times New Roman"/>
          <w:sz w:val="24"/>
          <w:szCs w:val="24"/>
          <w:lang w:val="en-US"/>
        </w:rPr>
        <w:t>quasi</w:t>
      </w:r>
      <w:r w:rsidR="00B64C47" w:rsidRPr="006C5C41">
        <w:rPr>
          <w:rFonts w:ascii="Times New Roman" w:hAnsi="Times New Roman" w:cs="Times New Roman"/>
          <w:sz w:val="24"/>
          <w:szCs w:val="24"/>
          <w:lang w:val="en-US"/>
        </w:rPr>
        <w:t xml:space="preserve">-utilitarian </w:t>
      </w:r>
      <w:r w:rsidR="00667001" w:rsidRPr="006C5C41">
        <w:rPr>
          <w:rFonts w:ascii="Times New Roman" w:hAnsi="Times New Roman" w:cs="Times New Roman"/>
          <w:sz w:val="24"/>
          <w:szCs w:val="24"/>
          <w:lang w:val="en-US"/>
        </w:rPr>
        <w:t xml:space="preserve">argument based on the promotion of the </w:t>
      </w:r>
      <w:r w:rsidR="00B64C47" w:rsidRPr="006C5C41">
        <w:rPr>
          <w:rFonts w:ascii="Times New Roman" w:hAnsi="Times New Roman" w:cs="Times New Roman"/>
          <w:sz w:val="24"/>
          <w:szCs w:val="24"/>
          <w:lang w:val="en-US"/>
        </w:rPr>
        <w:t xml:space="preserve">common good </w:t>
      </w:r>
      <w:r w:rsidR="007E4D32" w:rsidRPr="006C5C41">
        <w:rPr>
          <w:rFonts w:ascii="Times New Roman" w:hAnsi="Times New Roman" w:cs="Times New Roman"/>
          <w:sz w:val="24"/>
          <w:szCs w:val="24"/>
          <w:lang w:val="en-US"/>
        </w:rPr>
        <w:t xml:space="preserve">in the context of the fall generally </w:t>
      </w:r>
      <w:r w:rsidR="00B64C47" w:rsidRPr="006C5C41">
        <w:rPr>
          <w:rFonts w:ascii="Times New Roman" w:hAnsi="Times New Roman" w:cs="Times New Roman"/>
          <w:sz w:val="24"/>
          <w:szCs w:val="24"/>
          <w:lang w:val="en-US"/>
        </w:rPr>
        <w:t xml:space="preserve">used by theologians prior to </w:t>
      </w:r>
      <w:r w:rsidR="00B64C47" w:rsidRPr="006C5C41">
        <w:rPr>
          <w:rFonts w:ascii="Times New Roman" w:hAnsi="Times New Roman" w:cs="Times New Roman"/>
          <w:i/>
          <w:sz w:val="24"/>
          <w:szCs w:val="24"/>
          <w:lang w:val="en-US"/>
        </w:rPr>
        <w:t xml:space="preserve">Rerum </w:t>
      </w:r>
      <w:proofErr w:type="spellStart"/>
      <w:r w:rsidR="00B64C47" w:rsidRPr="006C5C41">
        <w:rPr>
          <w:rFonts w:ascii="Times New Roman" w:hAnsi="Times New Roman" w:cs="Times New Roman"/>
          <w:i/>
          <w:sz w:val="24"/>
          <w:szCs w:val="24"/>
          <w:lang w:val="en-US"/>
        </w:rPr>
        <w:t>novarum</w:t>
      </w:r>
      <w:proofErr w:type="spellEnd"/>
      <w:r w:rsidR="00B64C47" w:rsidRPr="006C5C41">
        <w:rPr>
          <w:rFonts w:ascii="Times New Roman" w:hAnsi="Times New Roman" w:cs="Times New Roman"/>
          <w:sz w:val="24"/>
          <w:szCs w:val="24"/>
          <w:lang w:val="en-US"/>
        </w:rPr>
        <w:t xml:space="preserve">. Pope Leo states, for example (5): </w:t>
      </w:r>
    </w:p>
    <w:p w:rsidR="001379EB" w:rsidRPr="006C5C41" w:rsidRDefault="00B64C47" w:rsidP="007B47DA">
      <w:pPr>
        <w:ind w:left="720"/>
        <w:rPr>
          <w:rFonts w:ascii="Times New Roman" w:hAnsi="Times New Roman" w:cs="Times New Roman"/>
          <w:sz w:val="24"/>
          <w:szCs w:val="24"/>
          <w:lang w:val="en-US"/>
        </w:rPr>
      </w:pPr>
      <w:r w:rsidRPr="006C5C41">
        <w:rPr>
          <w:rFonts w:ascii="Times New Roman" w:hAnsi="Times New Roman" w:cs="Times New Roman"/>
          <w:sz w:val="24"/>
          <w:szCs w:val="24"/>
          <w:lang w:val="en-US"/>
        </w:rPr>
        <w:t>It is surely undeniable that, when a man engages in remunerative labor, the impelling reason and motive of his work is to obtain property, and thereafter to hold it as his very own. If one man hires out to another his strength or skill, he does so for the purpose of receiving in return what is necessary for the satisfaction of his needs; he therefore expressly intends to acquire a right full and real, not only to the remuneration, but also to the disposal of such remuneration, just as he pleases. Thus, if he lives sparingly, saves money, and, for greater security, invests his savings in land, the land, in such case, is only his wages under another form; and, consequently, a working man's little estate thus purchased should be as completely at his full disposal as are the w</w:t>
      </w:r>
      <w:r w:rsidR="00667001" w:rsidRPr="006C5C41">
        <w:rPr>
          <w:rFonts w:ascii="Times New Roman" w:hAnsi="Times New Roman" w:cs="Times New Roman"/>
          <w:sz w:val="24"/>
          <w:szCs w:val="24"/>
          <w:lang w:val="en-US"/>
        </w:rPr>
        <w:t>ages he receives for his labor.</w:t>
      </w:r>
    </w:p>
    <w:p w:rsidR="00B64C47" w:rsidRPr="006C5C41" w:rsidRDefault="00B64C47"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 argument that property is a man’s wages in another form is important because there has always been a very strong biblical and Catholic Church injunction against depriving a person of his justly earned wages. If </w:t>
      </w:r>
      <w:r w:rsidR="00602874" w:rsidRPr="006C5C41">
        <w:rPr>
          <w:rFonts w:ascii="Times New Roman" w:hAnsi="Times New Roman" w:cs="Times New Roman"/>
          <w:sz w:val="24"/>
          <w:szCs w:val="24"/>
          <w:lang w:val="en-US"/>
        </w:rPr>
        <w:t xml:space="preserve">justly acquired </w:t>
      </w:r>
      <w:r w:rsidRPr="006C5C41">
        <w:rPr>
          <w:rFonts w:ascii="Times New Roman" w:hAnsi="Times New Roman" w:cs="Times New Roman"/>
          <w:sz w:val="24"/>
          <w:szCs w:val="24"/>
          <w:lang w:val="en-US"/>
        </w:rPr>
        <w:t xml:space="preserve">property </w:t>
      </w:r>
      <w:r w:rsidR="00602874" w:rsidRPr="006C5C41">
        <w:rPr>
          <w:rFonts w:ascii="Times New Roman" w:hAnsi="Times New Roman" w:cs="Times New Roman"/>
          <w:sz w:val="24"/>
          <w:szCs w:val="24"/>
          <w:lang w:val="en-US"/>
        </w:rPr>
        <w:t xml:space="preserve">simply amounts to </w:t>
      </w:r>
      <w:r w:rsidRPr="006C5C41">
        <w:rPr>
          <w:rFonts w:ascii="Times New Roman" w:hAnsi="Times New Roman" w:cs="Times New Roman"/>
          <w:sz w:val="24"/>
          <w:szCs w:val="24"/>
          <w:lang w:val="en-US"/>
        </w:rPr>
        <w:t>wages in another form</w:t>
      </w:r>
      <w:r w:rsidR="007E4D32" w:rsidRPr="006C5C41">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the entitlement to </w:t>
      </w:r>
      <w:r w:rsidR="007E4D32" w:rsidRPr="006C5C41">
        <w:rPr>
          <w:rFonts w:ascii="Times New Roman" w:hAnsi="Times New Roman" w:cs="Times New Roman"/>
          <w:sz w:val="24"/>
          <w:szCs w:val="24"/>
          <w:lang w:val="en-US"/>
        </w:rPr>
        <w:t>property</w:t>
      </w:r>
      <w:r w:rsidRPr="006C5C41">
        <w:rPr>
          <w:rFonts w:ascii="Times New Roman" w:hAnsi="Times New Roman" w:cs="Times New Roman"/>
          <w:sz w:val="24"/>
          <w:szCs w:val="24"/>
          <w:lang w:val="en-US"/>
        </w:rPr>
        <w:t xml:space="preserve"> is much stronger than if such entitlement is justified on the prudential grounds of promoting the common good. Indeed, </w:t>
      </w:r>
      <w:r w:rsidRPr="006C5C41">
        <w:rPr>
          <w:rFonts w:ascii="Times New Roman" w:hAnsi="Times New Roman" w:cs="Times New Roman"/>
          <w:i/>
          <w:sz w:val="24"/>
          <w:szCs w:val="24"/>
          <w:lang w:val="en-US"/>
        </w:rPr>
        <w:t xml:space="preserve">Rerum </w:t>
      </w:r>
      <w:proofErr w:type="spellStart"/>
      <w:r w:rsidRPr="006C5C41">
        <w:rPr>
          <w:rFonts w:ascii="Times New Roman" w:hAnsi="Times New Roman" w:cs="Times New Roman"/>
          <w:i/>
          <w:sz w:val="24"/>
          <w:szCs w:val="24"/>
          <w:lang w:val="en-US"/>
        </w:rPr>
        <w:t>novarum</w:t>
      </w:r>
      <w:proofErr w:type="spellEnd"/>
      <w:r w:rsidRPr="006C5C41">
        <w:rPr>
          <w:rFonts w:ascii="Times New Roman" w:hAnsi="Times New Roman" w:cs="Times New Roman"/>
          <w:sz w:val="24"/>
          <w:szCs w:val="24"/>
          <w:lang w:val="en-US"/>
        </w:rPr>
        <w:t xml:space="preserve"> (6) goes on to say</w:t>
      </w:r>
      <w:r w:rsidR="007E4D32" w:rsidRPr="006C5C41">
        <w:rPr>
          <w:rFonts w:ascii="Times New Roman" w:hAnsi="Times New Roman" w:cs="Times New Roman"/>
          <w:sz w:val="24"/>
          <w:szCs w:val="24"/>
          <w:lang w:val="en-US"/>
        </w:rPr>
        <w:t>, invoking natural rights again</w:t>
      </w:r>
      <w:r w:rsidRPr="006C5C41">
        <w:rPr>
          <w:rFonts w:ascii="Times New Roman" w:hAnsi="Times New Roman" w:cs="Times New Roman"/>
          <w:sz w:val="24"/>
          <w:szCs w:val="24"/>
          <w:lang w:val="en-US"/>
        </w:rPr>
        <w:t xml:space="preserve">: “For, every man has by nature the right to possess property </w:t>
      </w:r>
      <w:r w:rsidRPr="006C5C41">
        <w:rPr>
          <w:rFonts w:ascii="Times New Roman" w:hAnsi="Times New Roman" w:cs="Times New Roman"/>
          <w:sz w:val="24"/>
          <w:szCs w:val="24"/>
          <w:lang w:val="en-US"/>
        </w:rPr>
        <w:lastRenderedPageBreak/>
        <w:t xml:space="preserve">as his own.” </w:t>
      </w:r>
      <w:r w:rsidR="007E4D32" w:rsidRPr="006C5C41">
        <w:rPr>
          <w:rFonts w:ascii="Times New Roman" w:hAnsi="Times New Roman" w:cs="Times New Roman"/>
          <w:sz w:val="24"/>
          <w:szCs w:val="24"/>
          <w:lang w:val="en-US"/>
        </w:rPr>
        <w:t>However, i</w:t>
      </w:r>
      <w:r w:rsidR="00602874" w:rsidRPr="006C5C41">
        <w:rPr>
          <w:rFonts w:ascii="Times New Roman" w:hAnsi="Times New Roman" w:cs="Times New Roman"/>
          <w:sz w:val="24"/>
          <w:szCs w:val="24"/>
          <w:lang w:val="en-US"/>
        </w:rPr>
        <w:t>t should be noted that</w:t>
      </w:r>
      <w:r w:rsidR="00667001" w:rsidRPr="006C5C41">
        <w:rPr>
          <w:rFonts w:ascii="Times New Roman" w:hAnsi="Times New Roman" w:cs="Times New Roman"/>
          <w:sz w:val="24"/>
          <w:szCs w:val="24"/>
          <w:lang w:val="en-US"/>
        </w:rPr>
        <w:t>,</w:t>
      </w:r>
      <w:r w:rsidR="00602874" w:rsidRPr="006C5C41">
        <w:rPr>
          <w:rFonts w:ascii="Times New Roman" w:hAnsi="Times New Roman" w:cs="Times New Roman"/>
          <w:sz w:val="24"/>
          <w:szCs w:val="24"/>
          <w:lang w:val="en-US"/>
        </w:rPr>
        <w:t xml:space="preserve"> j</w:t>
      </w:r>
      <w:r w:rsidRPr="006C5C41">
        <w:rPr>
          <w:rFonts w:ascii="Times New Roman" w:hAnsi="Times New Roman" w:cs="Times New Roman"/>
          <w:sz w:val="24"/>
          <w:szCs w:val="24"/>
          <w:lang w:val="en-US"/>
        </w:rPr>
        <w:t xml:space="preserve">ust because all have the right to possess property </w:t>
      </w:r>
      <w:r w:rsidR="00602874" w:rsidRPr="006C5C41">
        <w:rPr>
          <w:rFonts w:ascii="Times New Roman" w:hAnsi="Times New Roman" w:cs="Times New Roman"/>
          <w:sz w:val="24"/>
          <w:szCs w:val="24"/>
          <w:lang w:val="en-US"/>
        </w:rPr>
        <w:t xml:space="preserve">it </w:t>
      </w:r>
      <w:r w:rsidRPr="006C5C41">
        <w:rPr>
          <w:rFonts w:ascii="Times New Roman" w:hAnsi="Times New Roman" w:cs="Times New Roman"/>
          <w:sz w:val="24"/>
          <w:szCs w:val="24"/>
          <w:lang w:val="en-US"/>
        </w:rPr>
        <w:t>does not mean that all property should be privately owned</w:t>
      </w:r>
      <w:r w:rsidR="000F55E8" w:rsidRPr="006C5C41">
        <w:rPr>
          <w:rFonts w:ascii="Times New Roman" w:hAnsi="Times New Roman" w:cs="Times New Roman"/>
          <w:sz w:val="24"/>
          <w:szCs w:val="24"/>
          <w:lang w:val="en-US"/>
        </w:rPr>
        <w:t>.</w:t>
      </w:r>
    </w:p>
    <w:p w:rsidR="009803EC" w:rsidRPr="006C5C41" w:rsidRDefault="00602874"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Continuing</w:t>
      </w:r>
      <w:r w:rsidR="009803EC" w:rsidRPr="006C5C41">
        <w:rPr>
          <w:rFonts w:ascii="Times New Roman" w:hAnsi="Times New Roman" w:cs="Times New Roman"/>
          <w:sz w:val="24"/>
          <w:szCs w:val="24"/>
          <w:lang w:val="en-US"/>
        </w:rPr>
        <w:t xml:space="preserve"> the theme of natural rights</w:t>
      </w:r>
      <w:r w:rsidR="00E90356" w:rsidRPr="006C5C41">
        <w:rPr>
          <w:rFonts w:ascii="Times New Roman" w:hAnsi="Times New Roman" w:cs="Times New Roman"/>
          <w:sz w:val="24"/>
          <w:szCs w:val="24"/>
          <w:lang w:val="en-US"/>
        </w:rPr>
        <w:t>,</w:t>
      </w:r>
      <w:r w:rsidR="009803EC" w:rsidRPr="006C5C41">
        <w:rPr>
          <w:rFonts w:ascii="Times New Roman" w:hAnsi="Times New Roman" w:cs="Times New Roman"/>
          <w:sz w:val="24"/>
          <w:szCs w:val="24"/>
          <w:lang w:val="en-US"/>
        </w:rPr>
        <w:t xml:space="preserve"> but also linking private property, natural rights and the human person’s relationship with the environment, Pope Leo wrote (8): </w:t>
      </w:r>
    </w:p>
    <w:p w:rsidR="009803EC" w:rsidRPr="006C5C41" w:rsidRDefault="009803EC" w:rsidP="007B47DA">
      <w:pPr>
        <w:ind w:left="720"/>
        <w:rPr>
          <w:rFonts w:ascii="Times New Roman" w:hAnsi="Times New Roman" w:cs="Times New Roman"/>
          <w:sz w:val="24"/>
          <w:szCs w:val="24"/>
          <w:lang w:val="en-US"/>
        </w:rPr>
      </w:pPr>
      <w:r w:rsidRPr="006C5C41">
        <w:rPr>
          <w:rFonts w:ascii="Times New Roman" w:hAnsi="Times New Roman" w:cs="Times New Roman"/>
          <w:sz w:val="24"/>
          <w:szCs w:val="24"/>
          <w:lang w:val="en-US"/>
        </w:rPr>
        <w:t>Here, again, we have further proof that private ownership is in accordance with the law of nature. Truly, that which is required for the preservation of life, and for life's well-being, is produced in great abundance from the soil, but not until man has brought it into cultivation and expended upon it his solicitude and skill. Now, when man thus turns the activity of his mind and the strength of his body toward procuring the fruits of nature, by such act he makes his own that portion of nature's field which he cultivates - that portion on which he leaves, as it were, the impress of his personality; and it cannot but be just that he should possess that portion as his very own, and have a right to hold it without any one being jus</w:t>
      </w:r>
      <w:r w:rsidR="00E90356" w:rsidRPr="006C5C41">
        <w:rPr>
          <w:rFonts w:ascii="Times New Roman" w:hAnsi="Times New Roman" w:cs="Times New Roman"/>
          <w:sz w:val="24"/>
          <w:szCs w:val="24"/>
          <w:lang w:val="en-US"/>
        </w:rPr>
        <w:t>tified in violating that right.</w:t>
      </w:r>
    </w:p>
    <w:p w:rsidR="00602874" w:rsidRPr="006C5C41" w:rsidRDefault="00602874"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In paragraph 15, Pope Leo goes further and describes private p</w:t>
      </w:r>
      <w:r w:rsidR="00EE1FA6">
        <w:rPr>
          <w:rFonts w:ascii="Times New Roman" w:hAnsi="Times New Roman" w:cs="Times New Roman"/>
          <w:sz w:val="24"/>
          <w:szCs w:val="24"/>
          <w:lang w:val="en-US"/>
        </w:rPr>
        <w:t>roperty rights as “inviolable.”</w:t>
      </w:r>
    </w:p>
    <w:p w:rsidR="00973B03" w:rsidRPr="006C5C41" w:rsidRDefault="00973B03"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A hint of the relevance of private property for the environment comes in paragraph 47: </w:t>
      </w:r>
      <w:r w:rsidR="008A0055" w:rsidRPr="006C5C41">
        <w:rPr>
          <w:rFonts w:ascii="Times New Roman" w:hAnsi="Times New Roman" w:cs="Times New Roman"/>
          <w:sz w:val="24"/>
          <w:szCs w:val="24"/>
          <w:lang w:val="en-US"/>
        </w:rPr>
        <w:t>“</w:t>
      </w:r>
      <w:r w:rsidRPr="006C5C41">
        <w:rPr>
          <w:rFonts w:ascii="Times New Roman" w:hAnsi="Times New Roman" w:cs="Times New Roman"/>
          <w:sz w:val="24"/>
          <w:szCs w:val="24"/>
          <w:lang w:val="en-US"/>
        </w:rPr>
        <w:t>Men always work harder and more readily when they work on that which belongs to them; nay, they learn to love the very soil that yields in response to the labor of their hands, not only food to eat, but an abundance of good things for themselves and those that are dear to them.</w:t>
      </w:r>
      <w:r w:rsidR="008A0055" w:rsidRPr="006C5C41">
        <w:rPr>
          <w:rFonts w:ascii="Times New Roman" w:hAnsi="Times New Roman" w:cs="Times New Roman"/>
          <w:sz w:val="24"/>
          <w:szCs w:val="24"/>
          <w:lang w:val="en-US"/>
        </w:rPr>
        <w:t>” The suggestion is that they may love and look after better what is owned by them.</w:t>
      </w:r>
    </w:p>
    <w:p w:rsidR="008E7CDC" w:rsidRPr="006C5C41" w:rsidRDefault="008E7CDC"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Thus, in </w:t>
      </w:r>
      <w:r w:rsidRPr="006C5C41">
        <w:rPr>
          <w:rFonts w:ascii="Times New Roman" w:hAnsi="Times New Roman" w:cs="Times New Roman"/>
          <w:i/>
          <w:sz w:val="24"/>
          <w:szCs w:val="24"/>
          <w:lang w:val="en-US"/>
        </w:rPr>
        <w:t xml:space="preserve">Rerum </w:t>
      </w:r>
      <w:proofErr w:type="spellStart"/>
      <w:r w:rsidRPr="006C5C41">
        <w:rPr>
          <w:rFonts w:ascii="Times New Roman" w:hAnsi="Times New Roman" w:cs="Times New Roman"/>
          <w:i/>
          <w:sz w:val="24"/>
          <w:szCs w:val="24"/>
          <w:lang w:val="en-US"/>
        </w:rPr>
        <w:t>novarum</w:t>
      </w:r>
      <w:proofErr w:type="spellEnd"/>
      <w:r w:rsidRPr="006C5C41">
        <w:rPr>
          <w:rFonts w:ascii="Times New Roman" w:hAnsi="Times New Roman" w:cs="Times New Roman"/>
          <w:i/>
          <w:sz w:val="24"/>
          <w:szCs w:val="24"/>
          <w:lang w:val="en-US"/>
        </w:rPr>
        <w:t xml:space="preserve">, </w:t>
      </w:r>
      <w:r w:rsidR="0095520E">
        <w:rPr>
          <w:rFonts w:ascii="Times New Roman" w:hAnsi="Times New Roman" w:cs="Times New Roman"/>
          <w:sz w:val="24"/>
          <w:szCs w:val="24"/>
          <w:lang w:val="en-US"/>
        </w:rPr>
        <w:t>we have a strong defens</w:t>
      </w:r>
      <w:r w:rsidRPr="006C5C41">
        <w:rPr>
          <w:rFonts w:ascii="Times New Roman" w:hAnsi="Times New Roman" w:cs="Times New Roman"/>
          <w:sz w:val="24"/>
          <w:szCs w:val="24"/>
          <w:lang w:val="en-US"/>
        </w:rPr>
        <w:t xml:space="preserve">e of private property and, possibly, a widening of its justification. Catholic teaching in later social encyclicals have, certainly in terms of emphasis, used more similar arguments to those of Thomas Aquinas and the late scholastics. </w:t>
      </w:r>
    </w:p>
    <w:p w:rsidR="004377BF" w:rsidRPr="006C5C41" w:rsidRDefault="004377BF"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Private property and Catholic social teaching in the modern era</w:t>
      </w:r>
    </w:p>
    <w:p w:rsidR="009803EC" w:rsidRPr="006C5C41" w:rsidRDefault="004F2134"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 theme of private property is taken up by </w:t>
      </w:r>
      <w:r w:rsidR="008E7CDC" w:rsidRPr="006C5C41">
        <w:rPr>
          <w:rFonts w:ascii="Times New Roman" w:hAnsi="Times New Roman" w:cs="Times New Roman"/>
          <w:sz w:val="24"/>
          <w:szCs w:val="24"/>
          <w:lang w:val="en-US"/>
        </w:rPr>
        <w:t xml:space="preserve">St. </w:t>
      </w:r>
      <w:r w:rsidRPr="006C5C41">
        <w:rPr>
          <w:rFonts w:ascii="Times New Roman" w:hAnsi="Times New Roman" w:cs="Times New Roman"/>
          <w:sz w:val="24"/>
          <w:szCs w:val="24"/>
          <w:lang w:val="en-US"/>
        </w:rPr>
        <w:t xml:space="preserve">John Paul II in </w:t>
      </w:r>
      <w:proofErr w:type="spellStart"/>
      <w:r w:rsidRPr="006C5C41">
        <w:rPr>
          <w:rFonts w:ascii="Times New Roman" w:hAnsi="Times New Roman" w:cs="Times New Roman"/>
          <w:i/>
          <w:sz w:val="24"/>
          <w:szCs w:val="24"/>
          <w:lang w:val="en-US"/>
        </w:rPr>
        <w:t>Centesimus</w:t>
      </w:r>
      <w:proofErr w:type="spellEnd"/>
      <w:r w:rsidRPr="006C5C41">
        <w:rPr>
          <w:rFonts w:ascii="Times New Roman" w:hAnsi="Times New Roman" w:cs="Times New Roman"/>
          <w:i/>
          <w:sz w:val="24"/>
          <w:szCs w:val="24"/>
          <w:lang w:val="en-US"/>
        </w:rPr>
        <w:t xml:space="preserve"> </w:t>
      </w:r>
      <w:proofErr w:type="spellStart"/>
      <w:r w:rsidRPr="006C5C41">
        <w:rPr>
          <w:rFonts w:ascii="Times New Roman" w:hAnsi="Times New Roman" w:cs="Times New Roman"/>
          <w:i/>
          <w:sz w:val="24"/>
          <w:szCs w:val="24"/>
          <w:lang w:val="en-US"/>
        </w:rPr>
        <w:t>annus</w:t>
      </w:r>
      <w:proofErr w:type="spellEnd"/>
      <w:r w:rsidR="00E90356" w:rsidRPr="006C5C41">
        <w:rPr>
          <w:rFonts w:ascii="Times New Roman" w:hAnsi="Times New Roman" w:cs="Times New Roman"/>
          <w:sz w:val="24"/>
          <w:szCs w:val="24"/>
          <w:lang w:val="en-US"/>
        </w:rPr>
        <w:t>, an encyclical written to celebrate the 100</w:t>
      </w:r>
      <w:r w:rsidR="00E90356" w:rsidRPr="006C5C41">
        <w:rPr>
          <w:rFonts w:ascii="Times New Roman" w:hAnsi="Times New Roman" w:cs="Times New Roman"/>
          <w:sz w:val="24"/>
          <w:szCs w:val="24"/>
          <w:vertAlign w:val="superscript"/>
          <w:lang w:val="en-US"/>
        </w:rPr>
        <w:t>th</w:t>
      </w:r>
      <w:r w:rsidR="00E90356" w:rsidRPr="006C5C41">
        <w:rPr>
          <w:rFonts w:ascii="Times New Roman" w:hAnsi="Times New Roman" w:cs="Times New Roman"/>
          <w:sz w:val="24"/>
          <w:szCs w:val="24"/>
          <w:lang w:val="en-US"/>
        </w:rPr>
        <w:t xml:space="preserve"> anniversary of </w:t>
      </w:r>
      <w:r w:rsidR="00E90356" w:rsidRPr="006C5C41">
        <w:rPr>
          <w:rFonts w:ascii="Times New Roman" w:hAnsi="Times New Roman" w:cs="Times New Roman"/>
          <w:i/>
          <w:sz w:val="24"/>
          <w:szCs w:val="24"/>
          <w:lang w:val="en-US"/>
        </w:rPr>
        <w:t xml:space="preserve">Rerum </w:t>
      </w:r>
      <w:proofErr w:type="spellStart"/>
      <w:r w:rsidR="00E90356" w:rsidRPr="006C5C41">
        <w:rPr>
          <w:rFonts w:ascii="Times New Roman" w:hAnsi="Times New Roman" w:cs="Times New Roman"/>
          <w:i/>
          <w:sz w:val="24"/>
          <w:szCs w:val="24"/>
          <w:lang w:val="en-US"/>
        </w:rPr>
        <w:t>novarum</w:t>
      </w:r>
      <w:proofErr w:type="spellEnd"/>
      <w:r w:rsidRPr="006C5C41">
        <w:rPr>
          <w:rFonts w:ascii="Times New Roman" w:hAnsi="Times New Roman" w:cs="Times New Roman"/>
          <w:sz w:val="24"/>
          <w:szCs w:val="24"/>
          <w:lang w:val="en-US"/>
        </w:rPr>
        <w:t xml:space="preserve">. Referring back to </w:t>
      </w:r>
      <w:r w:rsidRPr="006C5C41">
        <w:rPr>
          <w:rFonts w:ascii="Times New Roman" w:hAnsi="Times New Roman" w:cs="Times New Roman"/>
          <w:i/>
          <w:sz w:val="24"/>
          <w:szCs w:val="24"/>
          <w:lang w:val="en-US"/>
        </w:rPr>
        <w:t xml:space="preserve">Rerum </w:t>
      </w:r>
      <w:proofErr w:type="spellStart"/>
      <w:r w:rsidRPr="006C5C41">
        <w:rPr>
          <w:rFonts w:ascii="Times New Roman" w:hAnsi="Times New Roman" w:cs="Times New Roman"/>
          <w:i/>
          <w:sz w:val="24"/>
          <w:szCs w:val="24"/>
          <w:lang w:val="en-US"/>
        </w:rPr>
        <w:t>novarum</w:t>
      </w:r>
      <w:proofErr w:type="spellEnd"/>
      <w:r w:rsidRPr="006C5C41">
        <w:rPr>
          <w:rFonts w:ascii="Times New Roman" w:hAnsi="Times New Roman" w:cs="Times New Roman"/>
          <w:sz w:val="24"/>
          <w:szCs w:val="24"/>
          <w:lang w:val="en-US"/>
        </w:rPr>
        <w:t xml:space="preserve">, </w:t>
      </w:r>
      <w:r w:rsidR="00E90356" w:rsidRPr="006C5C41">
        <w:rPr>
          <w:rFonts w:ascii="Times New Roman" w:hAnsi="Times New Roman" w:cs="Times New Roman"/>
          <w:sz w:val="24"/>
          <w:szCs w:val="24"/>
          <w:lang w:val="en-US"/>
        </w:rPr>
        <w:t>John Paul II</w:t>
      </w:r>
      <w:r w:rsidR="005C01E2" w:rsidRPr="006C5C41">
        <w:rPr>
          <w:rFonts w:ascii="Times New Roman" w:hAnsi="Times New Roman" w:cs="Times New Roman"/>
          <w:sz w:val="24"/>
          <w:szCs w:val="24"/>
          <w:lang w:val="en-US"/>
        </w:rPr>
        <w:t xml:space="preserve"> restates </w:t>
      </w:r>
      <w:r w:rsidR="000F55E8" w:rsidRPr="006C5C41">
        <w:rPr>
          <w:rFonts w:ascii="Times New Roman" w:hAnsi="Times New Roman" w:cs="Times New Roman"/>
          <w:sz w:val="24"/>
          <w:szCs w:val="24"/>
          <w:lang w:val="en-US"/>
        </w:rPr>
        <w:t>the</w:t>
      </w:r>
      <w:r w:rsidR="005C01E2" w:rsidRPr="006C5C41">
        <w:rPr>
          <w:rFonts w:ascii="Times New Roman" w:hAnsi="Times New Roman" w:cs="Times New Roman"/>
          <w:sz w:val="24"/>
          <w:szCs w:val="24"/>
          <w:lang w:val="en-US"/>
        </w:rPr>
        <w:t xml:space="preserve"> importance </w:t>
      </w:r>
      <w:r w:rsidR="000F55E8" w:rsidRPr="006C5C41">
        <w:rPr>
          <w:rFonts w:ascii="Times New Roman" w:hAnsi="Times New Roman" w:cs="Times New Roman"/>
          <w:sz w:val="24"/>
          <w:szCs w:val="24"/>
          <w:lang w:val="en-US"/>
        </w:rPr>
        <w:t xml:space="preserve">of that encyclical for </w:t>
      </w:r>
      <w:r w:rsidR="005C01E2" w:rsidRPr="006C5C41">
        <w:rPr>
          <w:rFonts w:ascii="Times New Roman" w:hAnsi="Times New Roman" w:cs="Times New Roman"/>
          <w:sz w:val="24"/>
          <w:szCs w:val="24"/>
          <w:lang w:val="en-US"/>
        </w:rPr>
        <w:t>modern times.</w:t>
      </w:r>
      <w:r w:rsidR="00E90356" w:rsidRPr="006C5C41">
        <w:rPr>
          <w:rFonts w:ascii="Times New Roman" w:hAnsi="Times New Roman" w:cs="Times New Roman"/>
          <w:sz w:val="24"/>
          <w:szCs w:val="24"/>
          <w:lang w:val="en-US"/>
        </w:rPr>
        <w:t xml:space="preserve"> </w:t>
      </w:r>
      <w:r w:rsidR="008E7CDC" w:rsidRPr="006C5C41">
        <w:rPr>
          <w:rFonts w:ascii="Times New Roman" w:hAnsi="Times New Roman" w:cs="Times New Roman"/>
          <w:sz w:val="24"/>
          <w:szCs w:val="24"/>
          <w:lang w:val="en-US"/>
        </w:rPr>
        <w:t>T</w:t>
      </w:r>
      <w:r w:rsidR="00E90356" w:rsidRPr="006C5C41">
        <w:rPr>
          <w:rFonts w:ascii="Times New Roman" w:hAnsi="Times New Roman" w:cs="Times New Roman"/>
          <w:sz w:val="24"/>
          <w:szCs w:val="24"/>
          <w:lang w:val="en-US"/>
        </w:rPr>
        <w:t xml:space="preserve">hen </w:t>
      </w:r>
      <w:r w:rsidR="008E7CDC" w:rsidRPr="006C5C41">
        <w:rPr>
          <w:rFonts w:ascii="Times New Roman" w:hAnsi="Times New Roman" w:cs="Times New Roman"/>
          <w:sz w:val="24"/>
          <w:szCs w:val="24"/>
          <w:lang w:val="en-US"/>
        </w:rPr>
        <w:t xml:space="preserve">John Paul makes </w:t>
      </w:r>
      <w:r w:rsidR="00E90356" w:rsidRPr="006C5C41">
        <w:rPr>
          <w:rFonts w:ascii="Times New Roman" w:hAnsi="Times New Roman" w:cs="Times New Roman"/>
          <w:sz w:val="24"/>
          <w:szCs w:val="24"/>
          <w:lang w:val="en-US"/>
        </w:rPr>
        <w:t>an important qualification</w:t>
      </w:r>
      <w:r w:rsidR="000F55E8" w:rsidRPr="006C5C41">
        <w:rPr>
          <w:rFonts w:ascii="Times New Roman" w:hAnsi="Times New Roman" w:cs="Times New Roman"/>
          <w:sz w:val="24"/>
          <w:szCs w:val="24"/>
          <w:lang w:val="en-US"/>
        </w:rPr>
        <w:t xml:space="preserve"> when it comes to the </w:t>
      </w:r>
      <w:r w:rsidR="008E7CDC" w:rsidRPr="006C5C41">
        <w:rPr>
          <w:rFonts w:ascii="Times New Roman" w:hAnsi="Times New Roman" w:cs="Times New Roman"/>
          <w:sz w:val="24"/>
          <w:szCs w:val="24"/>
          <w:lang w:val="en-US"/>
        </w:rPr>
        <w:t xml:space="preserve">subject </w:t>
      </w:r>
      <w:r w:rsidR="000F55E8" w:rsidRPr="006C5C41">
        <w:rPr>
          <w:rFonts w:ascii="Times New Roman" w:hAnsi="Times New Roman" w:cs="Times New Roman"/>
          <w:sz w:val="24"/>
          <w:szCs w:val="24"/>
          <w:lang w:val="en-US"/>
        </w:rPr>
        <w:t>of private property</w:t>
      </w:r>
      <w:r w:rsidR="00E90356" w:rsidRPr="006C5C41">
        <w:rPr>
          <w:rFonts w:ascii="Times New Roman" w:hAnsi="Times New Roman" w:cs="Times New Roman"/>
          <w:sz w:val="24"/>
          <w:szCs w:val="24"/>
          <w:lang w:val="en-US"/>
        </w:rPr>
        <w:t xml:space="preserve">. </w:t>
      </w:r>
      <w:r w:rsidR="008E7CDC" w:rsidRPr="006C5C41">
        <w:rPr>
          <w:rFonts w:ascii="Times New Roman" w:hAnsi="Times New Roman" w:cs="Times New Roman"/>
          <w:sz w:val="24"/>
          <w:szCs w:val="24"/>
          <w:lang w:val="en-US"/>
        </w:rPr>
        <w:t xml:space="preserve">He </w:t>
      </w:r>
      <w:r w:rsidR="005C01E2" w:rsidRPr="006C5C41">
        <w:rPr>
          <w:rFonts w:ascii="Times New Roman" w:hAnsi="Times New Roman" w:cs="Times New Roman"/>
          <w:sz w:val="24"/>
          <w:szCs w:val="24"/>
          <w:lang w:val="en-US"/>
        </w:rPr>
        <w:t xml:space="preserve">stresses that private ownership must be subordinated to the social function of property and </w:t>
      </w:r>
      <w:r w:rsidR="000F55E8" w:rsidRPr="006C5C41">
        <w:rPr>
          <w:rFonts w:ascii="Times New Roman" w:hAnsi="Times New Roman" w:cs="Times New Roman"/>
          <w:sz w:val="24"/>
          <w:szCs w:val="24"/>
          <w:lang w:val="en-US"/>
        </w:rPr>
        <w:t xml:space="preserve">to the principle of </w:t>
      </w:r>
      <w:r w:rsidR="005C01E2" w:rsidRPr="006C5C41">
        <w:rPr>
          <w:rFonts w:ascii="Times New Roman" w:hAnsi="Times New Roman" w:cs="Times New Roman"/>
          <w:sz w:val="24"/>
          <w:szCs w:val="24"/>
          <w:lang w:val="en-US"/>
        </w:rPr>
        <w:t xml:space="preserve">the universal destination of goods. </w:t>
      </w:r>
      <w:r w:rsidR="000F55E8" w:rsidRPr="006C5C41">
        <w:rPr>
          <w:rFonts w:ascii="Times New Roman" w:hAnsi="Times New Roman" w:cs="Times New Roman"/>
          <w:sz w:val="24"/>
          <w:szCs w:val="24"/>
          <w:lang w:val="en-US"/>
        </w:rPr>
        <w:t xml:space="preserve">In this sense, </w:t>
      </w:r>
      <w:proofErr w:type="spellStart"/>
      <w:r w:rsidR="000F55E8" w:rsidRPr="006C5C41">
        <w:rPr>
          <w:rFonts w:ascii="Times New Roman" w:hAnsi="Times New Roman" w:cs="Times New Roman"/>
          <w:i/>
          <w:sz w:val="24"/>
          <w:szCs w:val="24"/>
          <w:lang w:val="en-US"/>
        </w:rPr>
        <w:t>Centesimus</w:t>
      </w:r>
      <w:proofErr w:type="spellEnd"/>
      <w:r w:rsidR="000F55E8" w:rsidRPr="006C5C41">
        <w:rPr>
          <w:rFonts w:ascii="Times New Roman" w:hAnsi="Times New Roman" w:cs="Times New Roman"/>
          <w:i/>
          <w:sz w:val="24"/>
          <w:szCs w:val="24"/>
          <w:lang w:val="en-US"/>
        </w:rPr>
        <w:t xml:space="preserve"> </w:t>
      </w:r>
      <w:proofErr w:type="spellStart"/>
      <w:r w:rsidR="000F55E8" w:rsidRPr="006C5C41">
        <w:rPr>
          <w:rFonts w:ascii="Times New Roman" w:hAnsi="Times New Roman" w:cs="Times New Roman"/>
          <w:i/>
          <w:sz w:val="24"/>
          <w:szCs w:val="24"/>
          <w:lang w:val="en-US"/>
        </w:rPr>
        <w:t>annus</w:t>
      </w:r>
      <w:proofErr w:type="spellEnd"/>
      <w:r w:rsidR="000F55E8" w:rsidRPr="006C5C41">
        <w:rPr>
          <w:rFonts w:ascii="Times New Roman" w:hAnsi="Times New Roman" w:cs="Times New Roman"/>
          <w:i/>
          <w:sz w:val="24"/>
          <w:szCs w:val="24"/>
          <w:lang w:val="en-US"/>
        </w:rPr>
        <w:t xml:space="preserve"> </w:t>
      </w:r>
      <w:r w:rsidR="000F55E8" w:rsidRPr="006C5C41">
        <w:rPr>
          <w:rFonts w:ascii="Times New Roman" w:hAnsi="Times New Roman" w:cs="Times New Roman"/>
          <w:sz w:val="24"/>
          <w:szCs w:val="24"/>
          <w:lang w:val="en-US"/>
        </w:rPr>
        <w:t xml:space="preserve">is reiterating the teaching of the early Church, that, if </w:t>
      </w:r>
      <w:r w:rsidR="005C01E2" w:rsidRPr="006C5C41">
        <w:rPr>
          <w:rFonts w:ascii="Times New Roman" w:hAnsi="Times New Roman" w:cs="Times New Roman"/>
          <w:sz w:val="24"/>
          <w:szCs w:val="24"/>
          <w:lang w:val="en-US"/>
        </w:rPr>
        <w:t xml:space="preserve">private ownership does not fulfil </w:t>
      </w:r>
      <w:r w:rsidR="004377BF" w:rsidRPr="006C5C41">
        <w:rPr>
          <w:rFonts w:ascii="Times New Roman" w:hAnsi="Times New Roman" w:cs="Times New Roman"/>
          <w:sz w:val="24"/>
          <w:szCs w:val="24"/>
          <w:lang w:val="en-US"/>
        </w:rPr>
        <w:t>a</w:t>
      </w:r>
      <w:r w:rsidR="005C01E2" w:rsidRPr="006C5C41">
        <w:rPr>
          <w:rFonts w:ascii="Times New Roman" w:hAnsi="Times New Roman" w:cs="Times New Roman"/>
          <w:sz w:val="24"/>
          <w:szCs w:val="24"/>
          <w:lang w:val="en-US"/>
        </w:rPr>
        <w:t xml:space="preserve"> social function</w:t>
      </w:r>
      <w:r w:rsidR="004377BF" w:rsidRPr="006C5C41">
        <w:rPr>
          <w:rFonts w:ascii="Times New Roman" w:hAnsi="Times New Roman" w:cs="Times New Roman"/>
          <w:sz w:val="24"/>
          <w:szCs w:val="24"/>
          <w:lang w:val="en-US"/>
        </w:rPr>
        <w:t xml:space="preserve"> in a particular context</w:t>
      </w:r>
      <w:r w:rsidR="0077430A" w:rsidRPr="006C5C41">
        <w:rPr>
          <w:rFonts w:ascii="Times New Roman" w:hAnsi="Times New Roman" w:cs="Times New Roman"/>
          <w:sz w:val="24"/>
          <w:szCs w:val="24"/>
          <w:lang w:val="en-US"/>
        </w:rPr>
        <w:t>,</w:t>
      </w:r>
      <w:r w:rsidR="005C01E2" w:rsidRPr="006C5C41">
        <w:rPr>
          <w:rFonts w:ascii="Times New Roman" w:hAnsi="Times New Roman" w:cs="Times New Roman"/>
          <w:sz w:val="24"/>
          <w:szCs w:val="24"/>
          <w:lang w:val="en-US"/>
        </w:rPr>
        <w:t xml:space="preserve"> then it should be questioned. </w:t>
      </w:r>
      <w:r w:rsidR="000B74B9" w:rsidRPr="006C5C41">
        <w:rPr>
          <w:rFonts w:ascii="Times New Roman" w:hAnsi="Times New Roman" w:cs="Times New Roman"/>
          <w:sz w:val="24"/>
          <w:szCs w:val="24"/>
          <w:lang w:val="en-US"/>
        </w:rPr>
        <w:t xml:space="preserve">Or, as the same writer </w:t>
      </w:r>
      <w:r w:rsidR="000F55E8" w:rsidRPr="006C5C41">
        <w:rPr>
          <w:rFonts w:ascii="Times New Roman" w:hAnsi="Times New Roman" w:cs="Times New Roman"/>
          <w:sz w:val="24"/>
          <w:szCs w:val="24"/>
          <w:lang w:val="en-US"/>
        </w:rPr>
        <w:t xml:space="preserve">had </w:t>
      </w:r>
      <w:r w:rsidR="000B74B9" w:rsidRPr="006C5C41">
        <w:rPr>
          <w:rFonts w:ascii="Times New Roman" w:hAnsi="Times New Roman" w:cs="Times New Roman"/>
          <w:sz w:val="24"/>
          <w:szCs w:val="24"/>
          <w:lang w:val="en-US"/>
        </w:rPr>
        <w:t xml:space="preserve">put it </w:t>
      </w:r>
      <w:r w:rsidR="00E90356" w:rsidRPr="006C5C41">
        <w:rPr>
          <w:rFonts w:ascii="Times New Roman" w:hAnsi="Times New Roman" w:cs="Times New Roman"/>
          <w:sz w:val="24"/>
          <w:szCs w:val="24"/>
          <w:lang w:val="en-US"/>
        </w:rPr>
        <w:t>four years earl</w:t>
      </w:r>
      <w:r w:rsidR="004377BF" w:rsidRPr="006C5C41">
        <w:rPr>
          <w:rFonts w:ascii="Times New Roman" w:hAnsi="Times New Roman" w:cs="Times New Roman"/>
          <w:sz w:val="24"/>
          <w:szCs w:val="24"/>
          <w:lang w:val="en-US"/>
        </w:rPr>
        <w:t>ier</w:t>
      </w:r>
      <w:r w:rsidR="00E90356" w:rsidRPr="006C5C41">
        <w:rPr>
          <w:rFonts w:ascii="Times New Roman" w:hAnsi="Times New Roman" w:cs="Times New Roman"/>
          <w:sz w:val="24"/>
          <w:szCs w:val="24"/>
          <w:lang w:val="en-US"/>
        </w:rPr>
        <w:t xml:space="preserve"> </w:t>
      </w:r>
      <w:r w:rsidR="000B74B9" w:rsidRPr="006C5C41">
        <w:rPr>
          <w:rFonts w:ascii="Times New Roman" w:hAnsi="Times New Roman" w:cs="Times New Roman"/>
          <w:sz w:val="24"/>
          <w:szCs w:val="24"/>
          <w:lang w:val="en-US"/>
        </w:rPr>
        <w:t xml:space="preserve">in </w:t>
      </w:r>
      <w:proofErr w:type="spellStart"/>
      <w:r w:rsidR="000B74B9" w:rsidRPr="006C5C41">
        <w:rPr>
          <w:rFonts w:ascii="Times New Roman" w:hAnsi="Times New Roman" w:cs="Times New Roman"/>
          <w:i/>
          <w:sz w:val="24"/>
          <w:szCs w:val="24"/>
          <w:lang w:val="en-US"/>
        </w:rPr>
        <w:t>Solicitudo</w:t>
      </w:r>
      <w:proofErr w:type="spellEnd"/>
      <w:r w:rsidR="000B74B9" w:rsidRPr="006C5C41">
        <w:rPr>
          <w:rFonts w:ascii="Times New Roman" w:hAnsi="Times New Roman" w:cs="Times New Roman"/>
          <w:i/>
          <w:sz w:val="24"/>
          <w:szCs w:val="24"/>
          <w:lang w:val="en-US"/>
        </w:rPr>
        <w:t xml:space="preserve"> rei </w:t>
      </w:r>
      <w:proofErr w:type="spellStart"/>
      <w:r w:rsidR="000B74B9" w:rsidRPr="006C5C41">
        <w:rPr>
          <w:rFonts w:ascii="Times New Roman" w:hAnsi="Times New Roman" w:cs="Times New Roman"/>
          <w:i/>
          <w:sz w:val="24"/>
          <w:szCs w:val="24"/>
          <w:lang w:val="en-US"/>
        </w:rPr>
        <w:t>socialis</w:t>
      </w:r>
      <w:proofErr w:type="spellEnd"/>
      <w:r w:rsidR="000F55E8" w:rsidRPr="006C5C41">
        <w:rPr>
          <w:rFonts w:ascii="Times New Roman" w:hAnsi="Times New Roman" w:cs="Times New Roman"/>
          <w:i/>
          <w:sz w:val="24"/>
          <w:szCs w:val="24"/>
          <w:lang w:val="en-US"/>
        </w:rPr>
        <w:t xml:space="preserve"> </w:t>
      </w:r>
      <w:r w:rsidR="000F55E8" w:rsidRPr="006C5C41">
        <w:rPr>
          <w:rFonts w:ascii="Times New Roman" w:hAnsi="Times New Roman" w:cs="Times New Roman"/>
          <w:sz w:val="24"/>
          <w:szCs w:val="24"/>
          <w:lang w:val="en-US"/>
        </w:rPr>
        <w:t>(42)</w:t>
      </w:r>
      <w:r w:rsidR="000B74B9" w:rsidRPr="006C5C41">
        <w:rPr>
          <w:rFonts w:ascii="Times New Roman" w:hAnsi="Times New Roman" w:cs="Times New Roman"/>
          <w:sz w:val="24"/>
          <w:szCs w:val="24"/>
          <w:lang w:val="en-US"/>
        </w:rPr>
        <w:t xml:space="preserve">, referring also to the documents of </w:t>
      </w:r>
      <w:r w:rsidR="0095520E">
        <w:rPr>
          <w:rFonts w:ascii="Times New Roman" w:hAnsi="Times New Roman" w:cs="Times New Roman"/>
          <w:sz w:val="24"/>
          <w:szCs w:val="24"/>
          <w:lang w:val="en-US"/>
        </w:rPr>
        <w:t>Vatican II: “</w:t>
      </w:r>
      <w:r w:rsidR="000B74B9" w:rsidRPr="006C5C41">
        <w:rPr>
          <w:rFonts w:ascii="Times New Roman" w:hAnsi="Times New Roman" w:cs="Times New Roman"/>
          <w:sz w:val="24"/>
          <w:szCs w:val="24"/>
          <w:lang w:val="en-US"/>
        </w:rPr>
        <w:t>Private</w:t>
      </w:r>
      <w:r w:rsidR="0095520E">
        <w:rPr>
          <w:rFonts w:ascii="Times New Roman" w:hAnsi="Times New Roman" w:cs="Times New Roman"/>
          <w:sz w:val="24"/>
          <w:szCs w:val="24"/>
          <w:lang w:val="en-US"/>
        </w:rPr>
        <w:t xml:space="preserve"> property, in fact, is under a ‘social mortgage,’</w:t>
      </w:r>
      <w:r w:rsidR="000B74B9" w:rsidRPr="006C5C41">
        <w:rPr>
          <w:rFonts w:ascii="Times New Roman" w:hAnsi="Times New Roman" w:cs="Times New Roman"/>
          <w:sz w:val="24"/>
          <w:szCs w:val="24"/>
          <w:lang w:val="en-US"/>
        </w:rPr>
        <w:t> which means that it has a</w:t>
      </w:r>
      <w:r w:rsidR="0095520E">
        <w:rPr>
          <w:rFonts w:ascii="Times New Roman" w:hAnsi="Times New Roman" w:cs="Times New Roman"/>
          <w:sz w:val="24"/>
          <w:szCs w:val="24"/>
          <w:lang w:val="en-US"/>
        </w:rPr>
        <w:t>n intrinsically social function</w:t>
      </w:r>
      <w:r w:rsidR="000B74B9" w:rsidRPr="006C5C41">
        <w:rPr>
          <w:rFonts w:ascii="Times New Roman" w:hAnsi="Times New Roman" w:cs="Times New Roman"/>
          <w:sz w:val="24"/>
          <w:szCs w:val="24"/>
          <w:lang w:val="en-US"/>
        </w:rPr>
        <w:t>.</w:t>
      </w:r>
      <w:r w:rsidR="0095520E">
        <w:rPr>
          <w:rFonts w:ascii="Times New Roman" w:hAnsi="Times New Roman" w:cs="Times New Roman"/>
          <w:sz w:val="24"/>
          <w:szCs w:val="24"/>
          <w:lang w:val="en-US"/>
        </w:rPr>
        <w:t>”</w:t>
      </w:r>
    </w:p>
    <w:p w:rsidR="00E90356" w:rsidRPr="006C5C41" w:rsidRDefault="00CD0B57"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Indeed, i</w:t>
      </w:r>
      <w:r w:rsidR="0077430A" w:rsidRPr="006C5C41">
        <w:rPr>
          <w:rFonts w:ascii="Times New Roman" w:hAnsi="Times New Roman" w:cs="Times New Roman"/>
          <w:sz w:val="24"/>
          <w:szCs w:val="24"/>
          <w:lang w:val="en-US"/>
        </w:rPr>
        <w:t xml:space="preserve">n </w:t>
      </w:r>
      <w:proofErr w:type="spellStart"/>
      <w:r w:rsidR="000F55E8" w:rsidRPr="006C5C41">
        <w:rPr>
          <w:rFonts w:ascii="Times New Roman" w:hAnsi="Times New Roman" w:cs="Times New Roman"/>
          <w:i/>
          <w:sz w:val="24"/>
          <w:szCs w:val="24"/>
          <w:lang w:val="en-US"/>
        </w:rPr>
        <w:t>Solicitudo</w:t>
      </w:r>
      <w:proofErr w:type="spellEnd"/>
      <w:r w:rsidR="000F55E8" w:rsidRPr="006C5C41">
        <w:rPr>
          <w:rFonts w:ascii="Times New Roman" w:hAnsi="Times New Roman" w:cs="Times New Roman"/>
          <w:i/>
          <w:sz w:val="24"/>
          <w:szCs w:val="24"/>
          <w:lang w:val="en-US"/>
        </w:rPr>
        <w:t xml:space="preserve"> rei </w:t>
      </w:r>
      <w:proofErr w:type="spellStart"/>
      <w:r w:rsidR="000F55E8" w:rsidRPr="006C5C41">
        <w:rPr>
          <w:rFonts w:ascii="Times New Roman" w:hAnsi="Times New Roman" w:cs="Times New Roman"/>
          <w:i/>
          <w:sz w:val="24"/>
          <w:szCs w:val="24"/>
          <w:lang w:val="en-US"/>
        </w:rPr>
        <w:t>socialis</w:t>
      </w:r>
      <w:proofErr w:type="spellEnd"/>
      <w:r w:rsidR="00E90356" w:rsidRPr="006C5C41">
        <w:rPr>
          <w:rFonts w:ascii="Times New Roman" w:hAnsi="Times New Roman" w:cs="Times New Roman"/>
          <w:sz w:val="24"/>
          <w:szCs w:val="24"/>
          <w:lang w:val="en-US"/>
        </w:rPr>
        <w:t xml:space="preserve">, </w:t>
      </w:r>
      <w:r w:rsidR="0077430A" w:rsidRPr="006C5C41">
        <w:rPr>
          <w:rFonts w:ascii="Times New Roman" w:hAnsi="Times New Roman" w:cs="Times New Roman"/>
          <w:sz w:val="24"/>
          <w:szCs w:val="24"/>
          <w:lang w:val="en-US"/>
        </w:rPr>
        <w:t xml:space="preserve">John Paul specifically raises what he describes as the “ecological question” in relation to private property (37). </w:t>
      </w:r>
      <w:r w:rsidR="000B74B9" w:rsidRPr="006C5C41">
        <w:rPr>
          <w:rFonts w:ascii="Times New Roman" w:hAnsi="Times New Roman" w:cs="Times New Roman"/>
          <w:sz w:val="24"/>
          <w:szCs w:val="24"/>
          <w:lang w:val="en-US"/>
        </w:rPr>
        <w:t>He suggests that “It is the task of the</w:t>
      </w:r>
      <w:r w:rsidR="0095520E">
        <w:rPr>
          <w:rFonts w:ascii="Times New Roman" w:hAnsi="Times New Roman" w:cs="Times New Roman"/>
          <w:sz w:val="24"/>
          <w:szCs w:val="24"/>
          <w:lang w:val="en-US"/>
        </w:rPr>
        <w:t xml:space="preserve"> State to provide for the defens</w:t>
      </w:r>
      <w:r w:rsidR="000B74B9" w:rsidRPr="006C5C41">
        <w:rPr>
          <w:rFonts w:ascii="Times New Roman" w:hAnsi="Times New Roman" w:cs="Times New Roman"/>
          <w:sz w:val="24"/>
          <w:szCs w:val="24"/>
          <w:lang w:val="en-US"/>
        </w:rPr>
        <w:t>e and preservation of common goods such as the natural and human environments, which cannot be safe</w:t>
      </w:r>
      <w:r w:rsidR="0095520E">
        <w:rPr>
          <w:rFonts w:ascii="Times New Roman" w:hAnsi="Times New Roman" w:cs="Times New Roman"/>
          <w:sz w:val="24"/>
          <w:szCs w:val="24"/>
          <w:lang w:val="en-US"/>
        </w:rPr>
        <w:t>guarded simply by market forces</w:t>
      </w:r>
      <w:r w:rsidR="000B74B9" w:rsidRPr="006C5C41">
        <w:rPr>
          <w:rFonts w:ascii="Times New Roman" w:hAnsi="Times New Roman" w:cs="Times New Roman"/>
          <w:sz w:val="24"/>
          <w:szCs w:val="24"/>
          <w:lang w:val="en-US"/>
        </w:rPr>
        <w:t xml:space="preserve">” </w:t>
      </w:r>
      <w:r w:rsidR="00065B36" w:rsidRPr="006C5C41">
        <w:rPr>
          <w:rFonts w:ascii="Times New Roman" w:hAnsi="Times New Roman" w:cs="Times New Roman"/>
          <w:sz w:val="24"/>
          <w:szCs w:val="24"/>
          <w:lang w:val="en-US"/>
        </w:rPr>
        <w:t>(40)</w:t>
      </w:r>
      <w:r w:rsidR="0095520E">
        <w:rPr>
          <w:rFonts w:ascii="Times New Roman" w:hAnsi="Times New Roman" w:cs="Times New Roman"/>
          <w:sz w:val="24"/>
          <w:szCs w:val="24"/>
          <w:lang w:val="en-US"/>
        </w:rPr>
        <w:t>.</w:t>
      </w:r>
      <w:r w:rsidR="00065B36" w:rsidRPr="006C5C41">
        <w:rPr>
          <w:rFonts w:ascii="Times New Roman" w:hAnsi="Times New Roman" w:cs="Times New Roman"/>
          <w:sz w:val="24"/>
          <w:szCs w:val="24"/>
          <w:lang w:val="en-US"/>
        </w:rPr>
        <w:t xml:space="preserve"> </w:t>
      </w:r>
      <w:r w:rsidR="000B74B9" w:rsidRPr="006C5C41">
        <w:rPr>
          <w:rFonts w:ascii="Times New Roman" w:hAnsi="Times New Roman" w:cs="Times New Roman"/>
          <w:sz w:val="24"/>
          <w:szCs w:val="24"/>
          <w:lang w:val="en-US"/>
        </w:rPr>
        <w:t xml:space="preserve">In </w:t>
      </w:r>
      <w:r w:rsidR="000B74B9" w:rsidRPr="006C5C41">
        <w:rPr>
          <w:rFonts w:ascii="Times New Roman" w:hAnsi="Times New Roman" w:cs="Times New Roman"/>
          <w:sz w:val="24"/>
          <w:szCs w:val="24"/>
          <w:lang w:val="en-US"/>
        </w:rPr>
        <w:lastRenderedPageBreak/>
        <w:t>doing so, he calls into question the ability of private owners</w:t>
      </w:r>
      <w:r w:rsidR="00E90356" w:rsidRPr="006C5C41">
        <w:rPr>
          <w:rFonts w:ascii="Times New Roman" w:hAnsi="Times New Roman" w:cs="Times New Roman"/>
          <w:sz w:val="24"/>
          <w:szCs w:val="24"/>
          <w:lang w:val="en-US"/>
        </w:rPr>
        <w:t>hip to protect the environment.</w:t>
      </w:r>
      <w:r w:rsidR="000F55E8" w:rsidRPr="006C5C41">
        <w:rPr>
          <w:rFonts w:ascii="Times New Roman" w:hAnsi="Times New Roman" w:cs="Times New Roman"/>
          <w:sz w:val="24"/>
          <w:szCs w:val="24"/>
          <w:lang w:val="en-US"/>
        </w:rPr>
        <w:t xml:space="preserve"> This is a key statement which </w:t>
      </w:r>
      <w:r w:rsidR="00C4648D" w:rsidRPr="006C5C41">
        <w:rPr>
          <w:rFonts w:ascii="Times New Roman" w:hAnsi="Times New Roman" w:cs="Times New Roman"/>
          <w:sz w:val="24"/>
          <w:szCs w:val="24"/>
          <w:lang w:val="en-US"/>
        </w:rPr>
        <w:t>has been at the root of criticism of private property in the contex</w:t>
      </w:r>
      <w:r w:rsidR="00065B36" w:rsidRPr="006C5C41">
        <w:rPr>
          <w:rFonts w:ascii="Times New Roman" w:hAnsi="Times New Roman" w:cs="Times New Roman"/>
          <w:sz w:val="24"/>
          <w:szCs w:val="24"/>
          <w:lang w:val="en-US"/>
        </w:rPr>
        <w:t>t of protecting the environment in Catholic thinking.</w:t>
      </w:r>
    </w:p>
    <w:p w:rsidR="00E90356" w:rsidRPr="006C5C41" w:rsidRDefault="00C4648D"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Indeed, </w:t>
      </w:r>
      <w:r w:rsidR="00E90356" w:rsidRPr="006C5C41">
        <w:rPr>
          <w:rFonts w:ascii="Times New Roman" w:hAnsi="Times New Roman" w:cs="Times New Roman"/>
          <w:sz w:val="24"/>
          <w:szCs w:val="24"/>
          <w:lang w:val="en-US"/>
        </w:rPr>
        <w:t xml:space="preserve">in </w:t>
      </w:r>
      <w:proofErr w:type="spellStart"/>
      <w:r w:rsidR="00E90356" w:rsidRPr="006C5C41">
        <w:rPr>
          <w:rFonts w:ascii="Times New Roman" w:hAnsi="Times New Roman" w:cs="Times New Roman"/>
          <w:i/>
          <w:sz w:val="24"/>
          <w:szCs w:val="24"/>
          <w:lang w:val="en-US"/>
        </w:rPr>
        <w:t>Laudato</w:t>
      </w:r>
      <w:proofErr w:type="spellEnd"/>
      <w:r w:rsidR="00E90356" w:rsidRPr="006C5C41">
        <w:rPr>
          <w:rFonts w:ascii="Times New Roman" w:hAnsi="Times New Roman" w:cs="Times New Roman"/>
          <w:i/>
          <w:sz w:val="24"/>
          <w:szCs w:val="24"/>
          <w:lang w:val="en-US"/>
        </w:rPr>
        <w:t xml:space="preserve"> </w:t>
      </w:r>
      <w:proofErr w:type="spellStart"/>
      <w:r w:rsidR="00E90356" w:rsidRPr="006C5C41">
        <w:rPr>
          <w:rFonts w:ascii="Times New Roman" w:hAnsi="Times New Roman" w:cs="Times New Roman"/>
          <w:i/>
          <w:sz w:val="24"/>
          <w:szCs w:val="24"/>
          <w:lang w:val="en-US"/>
        </w:rPr>
        <w:t>si</w:t>
      </w:r>
      <w:proofErr w:type="spellEnd"/>
      <w:r w:rsidR="00E90356"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 xml:space="preserve">Pope Francis, </w:t>
      </w:r>
      <w:r w:rsidR="00E90356" w:rsidRPr="006C5C41">
        <w:rPr>
          <w:rFonts w:ascii="Times New Roman" w:hAnsi="Times New Roman" w:cs="Times New Roman"/>
          <w:sz w:val="24"/>
          <w:szCs w:val="24"/>
          <w:lang w:val="en-US"/>
        </w:rPr>
        <w:t>repeats this argument without developing the reasoning further. This is something that could be regarded as a</w:t>
      </w:r>
      <w:r w:rsidR="00065B36" w:rsidRPr="006C5C41">
        <w:rPr>
          <w:rFonts w:ascii="Times New Roman" w:hAnsi="Times New Roman" w:cs="Times New Roman"/>
          <w:sz w:val="24"/>
          <w:szCs w:val="24"/>
          <w:lang w:val="en-US"/>
        </w:rPr>
        <w:t xml:space="preserve">n </w:t>
      </w:r>
      <w:r w:rsidR="00E90356" w:rsidRPr="006C5C41">
        <w:rPr>
          <w:rFonts w:ascii="Times New Roman" w:hAnsi="Times New Roman" w:cs="Times New Roman"/>
          <w:sz w:val="24"/>
          <w:szCs w:val="24"/>
          <w:lang w:val="en-US"/>
        </w:rPr>
        <w:t>omission in a document that was wholly about ecologica</w:t>
      </w:r>
      <w:r w:rsidR="0095520E">
        <w:rPr>
          <w:rFonts w:ascii="Times New Roman" w:hAnsi="Times New Roman" w:cs="Times New Roman"/>
          <w:sz w:val="24"/>
          <w:szCs w:val="24"/>
          <w:lang w:val="en-US"/>
        </w:rPr>
        <w:t>l issues and published nearly thirty</w:t>
      </w:r>
      <w:r w:rsidR="00E90356" w:rsidRPr="006C5C41">
        <w:rPr>
          <w:rFonts w:ascii="Times New Roman" w:hAnsi="Times New Roman" w:cs="Times New Roman"/>
          <w:sz w:val="24"/>
          <w:szCs w:val="24"/>
          <w:lang w:val="en-US"/>
        </w:rPr>
        <w:t xml:space="preserve"> years after </w:t>
      </w:r>
      <w:proofErr w:type="spellStart"/>
      <w:r w:rsidR="00E90356" w:rsidRPr="006C5C41">
        <w:rPr>
          <w:rFonts w:ascii="Times New Roman" w:hAnsi="Times New Roman" w:cs="Times New Roman"/>
          <w:i/>
          <w:sz w:val="24"/>
          <w:szCs w:val="24"/>
          <w:lang w:val="en-US"/>
        </w:rPr>
        <w:t>Solicitudo</w:t>
      </w:r>
      <w:proofErr w:type="spellEnd"/>
      <w:r w:rsidR="00E90356" w:rsidRPr="006C5C41">
        <w:rPr>
          <w:rFonts w:ascii="Times New Roman" w:hAnsi="Times New Roman" w:cs="Times New Roman"/>
          <w:i/>
          <w:sz w:val="24"/>
          <w:szCs w:val="24"/>
          <w:lang w:val="en-US"/>
        </w:rPr>
        <w:t xml:space="preserve"> rei </w:t>
      </w:r>
      <w:proofErr w:type="spellStart"/>
      <w:r w:rsidR="00E90356" w:rsidRPr="006C5C41">
        <w:rPr>
          <w:rFonts w:ascii="Times New Roman" w:hAnsi="Times New Roman" w:cs="Times New Roman"/>
          <w:i/>
          <w:sz w:val="24"/>
          <w:szCs w:val="24"/>
          <w:lang w:val="en-US"/>
        </w:rPr>
        <w:t>socialis</w:t>
      </w:r>
      <w:proofErr w:type="spellEnd"/>
      <w:r w:rsidR="00E90356" w:rsidRPr="006C5C41">
        <w:rPr>
          <w:rFonts w:ascii="Times New Roman" w:hAnsi="Times New Roman" w:cs="Times New Roman"/>
          <w:i/>
          <w:sz w:val="24"/>
          <w:szCs w:val="24"/>
          <w:lang w:val="en-US"/>
        </w:rPr>
        <w:t xml:space="preserve">. </w:t>
      </w:r>
      <w:r w:rsidR="00E90356" w:rsidRPr="006C5C41">
        <w:rPr>
          <w:rFonts w:ascii="Times New Roman" w:hAnsi="Times New Roman" w:cs="Times New Roman"/>
          <w:sz w:val="24"/>
          <w:szCs w:val="24"/>
          <w:lang w:val="en-US"/>
        </w:rPr>
        <w:t xml:space="preserve">In the intervening time, a huge amount of academic work had been undertaken on the relationship between the environment and property rights. </w:t>
      </w:r>
      <w:r w:rsidR="00104E34" w:rsidRPr="006C5C41">
        <w:rPr>
          <w:rFonts w:ascii="Times New Roman" w:hAnsi="Times New Roman" w:cs="Times New Roman"/>
          <w:sz w:val="24"/>
          <w:szCs w:val="24"/>
          <w:lang w:val="en-US"/>
        </w:rPr>
        <w:t xml:space="preserve">Between the publication of </w:t>
      </w:r>
      <w:proofErr w:type="spellStart"/>
      <w:r w:rsidR="00104E34" w:rsidRPr="006C5C41">
        <w:rPr>
          <w:rFonts w:ascii="Times New Roman" w:hAnsi="Times New Roman" w:cs="Times New Roman"/>
          <w:i/>
          <w:sz w:val="24"/>
          <w:szCs w:val="24"/>
          <w:lang w:val="en-US"/>
        </w:rPr>
        <w:t>Solicitudo</w:t>
      </w:r>
      <w:proofErr w:type="spellEnd"/>
      <w:r w:rsidR="00104E34" w:rsidRPr="006C5C41">
        <w:rPr>
          <w:rFonts w:ascii="Times New Roman" w:hAnsi="Times New Roman" w:cs="Times New Roman"/>
          <w:i/>
          <w:sz w:val="24"/>
          <w:szCs w:val="24"/>
          <w:lang w:val="en-US"/>
        </w:rPr>
        <w:t xml:space="preserve"> rei </w:t>
      </w:r>
      <w:proofErr w:type="spellStart"/>
      <w:r w:rsidR="00104E34" w:rsidRPr="006C5C41">
        <w:rPr>
          <w:rFonts w:ascii="Times New Roman" w:hAnsi="Times New Roman" w:cs="Times New Roman"/>
          <w:i/>
          <w:sz w:val="24"/>
          <w:szCs w:val="24"/>
          <w:lang w:val="en-US"/>
        </w:rPr>
        <w:t>socialis</w:t>
      </w:r>
      <w:proofErr w:type="spellEnd"/>
      <w:r w:rsidR="00104E34" w:rsidRPr="006C5C41">
        <w:rPr>
          <w:rFonts w:ascii="Times New Roman" w:hAnsi="Times New Roman" w:cs="Times New Roman"/>
          <w:sz w:val="24"/>
          <w:szCs w:val="24"/>
          <w:lang w:val="en-US"/>
        </w:rPr>
        <w:t xml:space="preserve"> and </w:t>
      </w:r>
      <w:proofErr w:type="spellStart"/>
      <w:r w:rsidR="00104E34" w:rsidRPr="006C5C41">
        <w:rPr>
          <w:rFonts w:ascii="Times New Roman" w:hAnsi="Times New Roman" w:cs="Times New Roman"/>
          <w:i/>
          <w:sz w:val="24"/>
          <w:szCs w:val="24"/>
          <w:lang w:val="en-US"/>
        </w:rPr>
        <w:t>Laudato</w:t>
      </w:r>
      <w:proofErr w:type="spellEnd"/>
      <w:r w:rsidR="00104E34" w:rsidRPr="006C5C41">
        <w:rPr>
          <w:rFonts w:ascii="Times New Roman" w:hAnsi="Times New Roman" w:cs="Times New Roman"/>
          <w:i/>
          <w:sz w:val="24"/>
          <w:szCs w:val="24"/>
          <w:lang w:val="en-US"/>
        </w:rPr>
        <w:t xml:space="preserve"> </w:t>
      </w:r>
      <w:proofErr w:type="spellStart"/>
      <w:r w:rsidR="00104E34" w:rsidRPr="006C5C41">
        <w:rPr>
          <w:rFonts w:ascii="Times New Roman" w:hAnsi="Times New Roman" w:cs="Times New Roman"/>
          <w:i/>
          <w:sz w:val="24"/>
          <w:szCs w:val="24"/>
          <w:lang w:val="en-US"/>
        </w:rPr>
        <w:t>si</w:t>
      </w:r>
      <w:proofErr w:type="spellEnd"/>
      <w:r w:rsidR="00104E34" w:rsidRPr="006C5C41">
        <w:rPr>
          <w:rFonts w:ascii="Times New Roman" w:hAnsi="Times New Roman" w:cs="Times New Roman"/>
          <w:sz w:val="24"/>
          <w:szCs w:val="24"/>
          <w:lang w:val="en-US"/>
        </w:rPr>
        <w:t xml:space="preserve">, the Nobel Prize in Economics had been awarded twice </w:t>
      </w:r>
      <w:r w:rsidR="0095520E">
        <w:rPr>
          <w:rFonts w:ascii="Times New Roman" w:hAnsi="Times New Roman" w:cs="Times New Roman"/>
          <w:sz w:val="24"/>
          <w:szCs w:val="24"/>
          <w:lang w:val="en-US"/>
        </w:rPr>
        <w:t>– i</w:t>
      </w:r>
      <w:r w:rsidR="0095520E" w:rsidRPr="0095520E">
        <w:rPr>
          <w:rFonts w:ascii="Times New Roman" w:hAnsi="Times New Roman" w:cs="Times New Roman"/>
          <w:sz w:val="24"/>
          <w:szCs w:val="24"/>
          <w:lang w:val="en-US"/>
        </w:rPr>
        <w:t xml:space="preserve">n 1991 to Ronald Coase and in 2009 to Elinor </w:t>
      </w:r>
      <w:proofErr w:type="spellStart"/>
      <w:r w:rsidR="0095520E" w:rsidRPr="0095520E">
        <w:rPr>
          <w:rFonts w:ascii="Times New Roman" w:hAnsi="Times New Roman" w:cs="Times New Roman"/>
          <w:sz w:val="24"/>
          <w:szCs w:val="24"/>
          <w:lang w:val="en-US"/>
        </w:rPr>
        <w:t>Ostrom</w:t>
      </w:r>
      <w:proofErr w:type="spellEnd"/>
      <w:r w:rsidR="0095520E">
        <w:rPr>
          <w:rFonts w:ascii="Times New Roman" w:hAnsi="Times New Roman" w:cs="Times New Roman"/>
          <w:sz w:val="24"/>
          <w:szCs w:val="24"/>
          <w:lang w:val="en-US"/>
        </w:rPr>
        <w:t xml:space="preserve"> – </w:t>
      </w:r>
      <w:r w:rsidR="00104E34" w:rsidRPr="006C5C41">
        <w:rPr>
          <w:rFonts w:ascii="Times New Roman" w:hAnsi="Times New Roman" w:cs="Times New Roman"/>
          <w:sz w:val="24"/>
          <w:szCs w:val="24"/>
          <w:lang w:val="en-US"/>
        </w:rPr>
        <w:t xml:space="preserve">at least partly for work relating to property rights, social costs and the environment. </w:t>
      </w:r>
      <w:r w:rsidR="006C6559" w:rsidRPr="006C5C41">
        <w:rPr>
          <w:rFonts w:ascii="Times New Roman" w:hAnsi="Times New Roman" w:cs="Times New Roman"/>
          <w:sz w:val="24"/>
          <w:szCs w:val="24"/>
          <w:lang w:val="en-US"/>
        </w:rPr>
        <w:t>G</w:t>
      </w:r>
      <w:r w:rsidR="00E90356" w:rsidRPr="006C5C41">
        <w:rPr>
          <w:rFonts w:ascii="Times New Roman" w:hAnsi="Times New Roman" w:cs="Times New Roman"/>
          <w:sz w:val="24"/>
          <w:szCs w:val="24"/>
          <w:lang w:val="en-US"/>
        </w:rPr>
        <w:t xml:space="preserve">iven the importance of the subject and the importance of private property in the teaching of the Church, </w:t>
      </w:r>
      <w:proofErr w:type="spellStart"/>
      <w:r w:rsidR="006C6559" w:rsidRPr="006C5C41">
        <w:rPr>
          <w:rFonts w:ascii="Times New Roman" w:hAnsi="Times New Roman" w:cs="Times New Roman"/>
          <w:i/>
          <w:sz w:val="24"/>
          <w:szCs w:val="24"/>
          <w:lang w:val="en-US"/>
        </w:rPr>
        <w:t>Laudato</w:t>
      </w:r>
      <w:proofErr w:type="spellEnd"/>
      <w:r w:rsidR="006C6559" w:rsidRPr="006C5C41">
        <w:rPr>
          <w:rFonts w:ascii="Times New Roman" w:hAnsi="Times New Roman" w:cs="Times New Roman"/>
          <w:i/>
          <w:sz w:val="24"/>
          <w:szCs w:val="24"/>
          <w:lang w:val="en-US"/>
        </w:rPr>
        <w:t xml:space="preserve"> </w:t>
      </w:r>
      <w:proofErr w:type="spellStart"/>
      <w:r w:rsidR="006C6559" w:rsidRPr="006C5C41">
        <w:rPr>
          <w:rFonts w:ascii="Times New Roman" w:hAnsi="Times New Roman" w:cs="Times New Roman"/>
          <w:i/>
          <w:sz w:val="24"/>
          <w:szCs w:val="24"/>
          <w:lang w:val="en-US"/>
        </w:rPr>
        <w:t>si</w:t>
      </w:r>
      <w:proofErr w:type="spellEnd"/>
      <w:r w:rsidR="006C6559" w:rsidRPr="006C5C41">
        <w:rPr>
          <w:rFonts w:ascii="Times New Roman" w:hAnsi="Times New Roman" w:cs="Times New Roman"/>
          <w:i/>
          <w:sz w:val="24"/>
          <w:szCs w:val="24"/>
          <w:lang w:val="en-US"/>
        </w:rPr>
        <w:t xml:space="preserve"> </w:t>
      </w:r>
      <w:r w:rsidR="006C6559" w:rsidRPr="006C5C41">
        <w:rPr>
          <w:rFonts w:ascii="Times New Roman" w:hAnsi="Times New Roman" w:cs="Times New Roman"/>
          <w:sz w:val="24"/>
          <w:szCs w:val="24"/>
          <w:lang w:val="en-US"/>
        </w:rPr>
        <w:t xml:space="preserve">would have made a bigger contribution to the social teaching of the Church </w:t>
      </w:r>
      <w:r w:rsidR="0095520E">
        <w:rPr>
          <w:rFonts w:ascii="Times New Roman" w:hAnsi="Times New Roman" w:cs="Times New Roman"/>
          <w:sz w:val="24"/>
          <w:szCs w:val="24"/>
          <w:lang w:val="en-US"/>
        </w:rPr>
        <w:t xml:space="preserve">if property rights </w:t>
      </w:r>
      <w:r w:rsidR="006C6559" w:rsidRPr="006C5C41">
        <w:rPr>
          <w:rFonts w:ascii="Times New Roman" w:hAnsi="Times New Roman" w:cs="Times New Roman"/>
          <w:sz w:val="24"/>
          <w:szCs w:val="24"/>
          <w:lang w:val="en-US"/>
        </w:rPr>
        <w:t xml:space="preserve">had been considered more fully. </w:t>
      </w:r>
    </w:p>
    <w:p w:rsidR="000B74B9" w:rsidRPr="006C5C41" w:rsidRDefault="00E90356"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T</w:t>
      </w:r>
      <w:r w:rsidR="000B74B9" w:rsidRPr="006C5C41">
        <w:rPr>
          <w:rFonts w:ascii="Times New Roman" w:hAnsi="Times New Roman" w:cs="Times New Roman"/>
          <w:sz w:val="24"/>
          <w:szCs w:val="24"/>
          <w:lang w:val="en-US"/>
        </w:rPr>
        <w:t xml:space="preserve">he </w:t>
      </w:r>
      <w:r w:rsidRPr="006C5C41">
        <w:rPr>
          <w:rFonts w:ascii="Times New Roman" w:hAnsi="Times New Roman" w:cs="Times New Roman"/>
          <w:sz w:val="24"/>
          <w:szCs w:val="24"/>
          <w:lang w:val="en-US"/>
        </w:rPr>
        <w:t xml:space="preserve">question </w:t>
      </w:r>
      <w:r w:rsidR="00BC6D4D" w:rsidRPr="006C5C41">
        <w:rPr>
          <w:rFonts w:ascii="Times New Roman" w:hAnsi="Times New Roman" w:cs="Times New Roman"/>
          <w:sz w:val="24"/>
          <w:szCs w:val="24"/>
          <w:lang w:val="en-US"/>
        </w:rPr>
        <w:t xml:space="preserve">of private property </w:t>
      </w:r>
      <w:r w:rsidR="00C4648D" w:rsidRPr="006C5C41">
        <w:rPr>
          <w:rFonts w:ascii="Times New Roman" w:hAnsi="Times New Roman" w:cs="Times New Roman"/>
          <w:sz w:val="24"/>
          <w:szCs w:val="24"/>
          <w:lang w:val="en-US"/>
        </w:rPr>
        <w:t xml:space="preserve">is raised </w:t>
      </w:r>
      <w:r w:rsidR="000B74B9" w:rsidRPr="006C5C41">
        <w:rPr>
          <w:rFonts w:ascii="Times New Roman" w:hAnsi="Times New Roman" w:cs="Times New Roman"/>
          <w:sz w:val="24"/>
          <w:szCs w:val="24"/>
          <w:lang w:val="en-US"/>
        </w:rPr>
        <w:t xml:space="preserve">in </w:t>
      </w:r>
      <w:proofErr w:type="spellStart"/>
      <w:r w:rsidR="000B74B9" w:rsidRPr="006C5C41">
        <w:rPr>
          <w:rFonts w:ascii="Times New Roman" w:hAnsi="Times New Roman" w:cs="Times New Roman"/>
          <w:i/>
          <w:sz w:val="24"/>
          <w:szCs w:val="24"/>
          <w:lang w:val="en-US"/>
        </w:rPr>
        <w:t>Laudato</w:t>
      </w:r>
      <w:proofErr w:type="spellEnd"/>
      <w:r w:rsidR="000B74B9" w:rsidRPr="006C5C41">
        <w:rPr>
          <w:rFonts w:ascii="Times New Roman" w:hAnsi="Times New Roman" w:cs="Times New Roman"/>
          <w:i/>
          <w:sz w:val="24"/>
          <w:szCs w:val="24"/>
          <w:lang w:val="en-US"/>
        </w:rPr>
        <w:t xml:space="preserve"> </w:t>
      </w:r>
      <w:proofErr w:type="spellStart"/>
      <w:r w:rsidR="000B74B9" w:rsidRPr="006C5C41">
        <w:rPr>
          <w:rFonts w:ascii="Times New Roman" w:hAnsi="Times New Roman" w:cs="Times New Roman"/>
          <w:i/>
          <w:sz w:val="24"/>
          <w:szCs w:val="24"/>
          <w:lang w:val="en-US"/>
        </w:rPr>
        <w:t>si</w:t>
      </w:r>
      <w:proofErr w:type="spellEnd"/>
      <w:r w:rsidR="000B74B9" w:rsidRPr="006C5C41">
        <w:rPr>
          <w:rFonts w:ascii="Times New Roman" w:hAnsi="Times New Roman" w:cs="Times New Roman"/>
          <w:sz w:val="24"/>
          <w:szCs w:val="24"/>
          <w:lang w:val="en-US"/>
        </w:rPr>
        <w:t xml:space="preserve"> </w:t>
      </w:r>
      <w:r w:rsidR="00BC6D4D" w:rsidRPr="006C5C41">
        <w:rPr>
          <w:rFonts w:ascii="Times New Roman" w:hAnsi="Times New Roman" w:cs="Times New Roman"/>
          <w:sz w:val="24"/>
          <w:szCs w:val="24"/>
          <w:lang w:val="en-US"/>
        </w:rPr>
        <w:t>section 6 (93-95)</w:t>
      </w:r>
      <w:r w:rsidRPr="006C5C41">
        <w:rPr>
          <w:rFonts w:ascii="Times New Roman" w:hAnsi="Times New Roman" w:cs="Times New Roman"/>
          <w:sz w:val="24"/>
          <w:szCs w:val="24"/>
          <w:lang w:val="en-US"/>
        </w:rPr>
        <w:t xml:space="preserve">. </w:t>
      </w:r>
      <w:r w:rsidR="00BC6D4D" w:rsidRPr="006C5C41">
        <w:rPr>
          <w:rFonts w:ascii="Times New Roman" w:hAnsi="Times New Roman" w:cs="Times New Roman"/>
          <w:sz w:val="24"/>
          <w:szCs w:val="24"/>
          <w:lang w:val="en-US"/>
        </w:rPr>
        <w:t>Pope Francis says that the Christian tradition has never recogni</w:t>
      </w:r>
      <w:r w:rsidR="0095520E">
        <w:rPr>
          <w:rFonts w:ascii="Times New Roman" w:hAnsi="Times New Roman" w:cs="Times New Roman"/>
          <w:sz w:val="24"/>
          <w:szCs w:val="24"/>
          <w:lang w:val="en-US"/>
        </w:rPr>
        <w:t>z</w:t>
      </w:r>
      <w:r w:rsidR="00BC6D4D" w:rsidRPr="006C5C41">
        <w:rPr>
          <w:rFonts w:ascii="Times New Roman" w:hAnsi="Times New Roman" w:cs="Times New Roman"/>
          <w:sz w:val="24"/>
          <w:szCs w:val="24"/>
          <w:lang w:val="en-US"/>
        </w:rPr>
        <w:t>ed property rights as absolute or inviolable</w:t>
      </w:r>
      <w:r w:rsidR="00BC6D4D" w:rsidRPr="006C5C41">
        <w:rPr>
          <w:rStyle w:val="FootnoteReference"/>
          <w:rFonts w:ascii="Times New Roman" w:hAnsi="Times New Roman" w:cs="Times New Roman"/>
          <w:sz w:val="24"/>
          <w:szCs w:val="24"/>
          <w:lang w:val="en-US"/>
        </w:rPr>
        <w:footnoteReference w:id="7"/>
      </w:r>
      <w:r w:rsidR="00BC6D4D" w:rsidRPr="006C5C41">
        <w:rPr>
          <w:rFonts w:ascii="Times New Roman" w:hAnsi="Times New Roman" w:cs="Times New Roman"/>
          <w:sz w:val="24"/>
          <w:szCs w:val="24"/>
          <w:lang w:val="en-US"/>
        </w:rPr>
        <w:t xml:space="preserve"> and that they must be subordinated to a social purpose. </w:t>
      </w:r>
      <w:r w:rsidR="00954080" w:rsidRPr="006C5C41">
        <w:rPr>
          <w:rFonts w:ascii="Times New Roman" w:hAnsi="Times New Roman" w:cs="Times New Roman"/>
          <w:sz w:val="24"/>
          <w:szCs w:val="24"/>
          <w:lang w:val="en-US"/>
        </w:rPr>
        <w:t>This is merely reiterating previous teaching</w:t>
      </w:r>
      <w:r w:rsidRPr="006C5C41">
        <w:rPr>
          <w:rFonts w:ascii="Times New Roman" w:hAnsi="Times New Roman" w:cs="Times New Roman"/>
          <w:sz w:val="24"/>
          <w:szCs w:val="24"/>
          <w:lang w:val="en-US"/>
        </w:rPr>
        <w:t xml:space="preserve">, though perhaps with a more negative emphasis. </w:t>
      </w:r>
      <w:r w:rsidR="004377BF" w:rsidRPr="006C5C41">
        <w:rPr>
          <w:rFonts w:ascii="Times New Roman" w:hAnsi="Times New Roman" w:cs="Times New Roman"/>
          <w:sz w:val="24"/>
          <w:szCs w:val="24"/>
          <w:lang w:val="en-US"/>
        </w:rPr>
        <w:t xml:space="preserve">Then </w:t>
      </w:r>
      <w:r w:rsidR="00954080" w:rsidRPr="006C5C41">
        <w:rPr>
          <w:rFonts w:ascii="Times New Roman" w:hAnsi="Times New Roman" w:cs="Times New Roman"/>
          <w:sz w:val="24"/>
          <w:szCs w:val="24"/>
          <w:lang w:val="en-US"/>
        </w:rPr>
        <w:t>Pope Francis says: “The natural environment is a collective good, the patrimony of all humanity and the responsibility of everyone. If we make something our own, it is only to administer it for the good of all”</w:t>
      </w:r>
      <w:r w:rsidR="0079286F" w:rsidRPr="006C5C41">
        <w:rPr>
          <w:rFonts w:ascii="Times New Roman" w:hAnsi="Times New Roman" w:cs="Times New Roman"/>
          <w:sz w:val="24"/>
          <w:szCs w:val="24"/>
          <w:lang w:val="en-US"/>
        </w:rPr>
        <w:t xml:space="preserve"> (</w:t>
      </w:r>
      <w:proofErr w:type="spellStart"/>
      <w:r w:rsidR="0079286F" w:rsidRPr="006C5C41">
        <w:rPr>
          <w:rFonts w:ascii="Times New Roman" w:hAnsi="Times New Roman" w:cs="Times New Roman"/>
          <w:i/>
          <w:sz w:val="24"/>
          <w:szCs w:val="24"/>
          <w:lang w:val="en-US"/>
        </w:rPr>
        <w:t>Laudato</w:t>
      </w:r>
      <w:proofErr w:type="spellEnd"/>
      <w:r w:rsidR="0079286F" w:rsidRPr="006C5C41">
        <w:rPr>
          <w:rFonts w:ascii="Times New Roman" w:hAnsi="Times New Roman" w:cs="Times New Roman"/>
          <w:i/>
          <w:sz w:val="24"/>
          <w:szCs w:val="24"/>
          <w:lang w:val="en-US"/>
        </w:rPr>
        <w:t xml:space="preserve"> </w:t>
      </w:r>
      <w:proofErr w:type="spellStart"/>
      <w:r w:rsidR="0079286F" w:rsidRPr="006C5C41">
        <w:rPr>
          <w:rFonts w:ascii="Times New Roman" w:hAnsi="Times New Roman" w:cs="Times New Roman"/>
          <w:i/>
          <w:sz w:val="24"/>
          <w:szCs w:val="24"/>
          <w:lang w:val="en-US"/>
        </w:rPr>
        <w:t>si</w:t>
      </w:r>
      <w:proofErr w:type="spellEnd"/>
      <w:r w:rsidR="0079286F" w:rsidRPr="006C5C41">
        <w:rPr>
          <w:rFonts w:ascii="Times New Roman" w:hAnsi="Times New Roman" w:cs="Times New Roman"/>
          <w:i/>
          <w:sz w:val="24"/>
          <w:szCs w:val="24"/>
          <w:lang w:val="en-US"/>
        </w:rPr>
        <w:t xml:space="preserve">, </w:t>
      </w:r>
      <w:r w:rsidR="0079286F" w:rsidRPr="006C5C41">
        <w:rPr>
          <w:rFonts w:ascii="Times New Roman" w:hAnsi="Times New Roman" w:cs="Times New Roman"/>
          <w:sz w:val="24"/>
          <w:szCs w:val="24"/>
          <w:lang w:val="en-US"/>
        </w:rPr>
        <w:t>95).</w:t>
      </w:r>
    </w:p>
    <w:p w:rsidR="00954080" w:rsidRPr="006C5C41" w:rsidRDefault="00954080"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This implicitly raises two </w:t>
      </w:r>
      <w:r w:rsidR="006C6559" w:rsidRPr="006C5C41">
        <w:rPr>
          <w:rFonts w:ascii="Times New Roman" w:hAnsi="Times New Roman" w:cs="Times New Roman"/>
          <w:sz w:val="24"/>
          <w:szCs w:val="24"/>
          <w:lang w:val="en-US"/>
        </w:rPr>
        <w:t xml:space="preserve">very </w:t>
      </w:r>
      <w:r w:rsidRPr="006C5C41">
        <w:rPr>
          <w:rFonts w:ascii="Times New Roman" w:hAnsi="Times New Roman" w:cs="Times New Roman"/>
          <w:sz w:val="24"/>
          <w:szCs w:val="24"/>
          <w:lang w:val="en-US"/>
        </w:rPr>
        <w:t>important questions</w:t>
      </w:r>
      <w:r w:rsidR="004377BF" w:rsidRPr="006C5C41">
        <w:rPr>
          <w:rFonts w:ascii="Times New Roman" w:hAnsi="Times New Roman" w:cs="Times New Roman"/>
          <w:sz w:val="24"/>
          <w:szCs w:val="24"/>
          <w:lang w:val="en-US"/>
        </w:rPr>
        <w:t xml:space="preserve">, though </w:t>
      </w:r>
      <w:r w:rsidRPr="006C5C41">
        <w:rPr>
          <w:rFonts w:ascii="Times New Roman" w:hAnsi="Times New Roman" w:cs="Times New Roman"/>
          <w:sz w:val="24"/>
          <w:szCs w:val="24"/>
          <w:lang w:val="en-US"/>
        </w:rPr>
        <w:t>the document</w:t>
      </w:r>
      <w:r w:rsidR="009B0F0D" w:rsidRPr="006C5C41">
        <w:rPr>
          <w:rFonts w:ascii="Times New Roman" w:hAnsi="Times New Roman" w:cs="Times New Roman"/>
          <w:sz w:val="24"/>
          <w:szCs w:val="24"/>
          <w:lang w:val="en-US"/>
        </w:rPr>
        <w:t xml:space="preserve"> moves </w:t>
      </w:r>
      <w:r w:rsidR="004377BF" w:rsidRPr="006C5C41">
        <w:rPr>
          <w:rFonts w:ascii="Times New Roman" w:hAnsi="Times New Roman" w:cs="Times New Roman"/>
          <w:sz w:val="24"/>
          <w:szCs w:val="24"/>
          <w:lang w:val="en-US"/>
        </w:rPr>
        <w:t xml:space="preserve">on </w:t>
      </w:r>
      <w:r w:rsidR="009B0F0D" w:rsidRPr="006C5C41">
        <w:rPr>
          <w:rFonts w:ascii="Times New Roman" w:hAnsi="Times New Roman" w:cs="Times New Roman"/>
          <w:sz w:val="24"/>
          <w:szCs w:val="24"/>
          <w:lang w:val="en-US"/>
        </w:rPr>
        <w:t>to another section</w:t>
      </w:r>
      <w:r w:rsidR="006C6559" w:rsidRPr="006C5C41">
        <w:rPr>
          <w:rFonts w:ascii="Times New Roman" w:hAnsi="Times New Roman" w:cs="Times New Roman"/>
          <w:sz w:val="24"/>
          <w:szCs w:val="24"/>
          <w:lang w:val="en-US"/>
        </w:rPr>
        <w:t xml:space="preserve"> thus leaving them un</w:t>
      </w:r>
      <w:r w:rsidRPr="006C5C41">
        <w:rPr>
          <w:rFonts w:ascii="Times New Roman" w:hAnsi="Times New Roman" w:cs="Times New Roman"/>
          <w:sz w:val="24"/>
          <w:szCs w:val="24"/>
          <w:lang w:val="en-US"/>
        </w:rPr>
        <w:t>address</w:t>
      </w:r>
      <w:r w:rsidR="006C6559" w:rsidRPr="006C5C41">
        <w:rPr>
          <w:rFonts w:ascii="Times New Roman" w:hAnsi="Times New Roman" w:cs="Times New Roman"/>
          <w:sz w:val="24"/>
          <w:szCs w:val="24"/>
          <w:lang w:val="en-US"/>
        </w:rPr>
        <w:t>ed</w:t>
      </w:r>
      <w:r w:rsidRPr="006C5C41">
        <w:rPr>
          <w:rFonts w:ascii="Times New Roman" w:hAnsi="Times New Roman" w:cs="Times New Roman"/>
          <w:sz w:val="24"/>
          <w:szCs w:val="24"/>
          <w:lang w:val="en-US"/>
        </w:rPr>
        <w:t xml:space="preserve">. The first question is whether </w:t>
      </w:r>
      <w:r w:rsidR="009B0F0D" w:rsidRPr="006C5C41">
        <w:rPr>
          <w:rFonts w:ascii="Times New Roman" w:hAnsi="Times New Roman" w:cs="Times New Roman"/>
          <w:sz w:val="24"/>
          <w:szCs w:val="24"/>
          <w:lang w:val="en-US"/>
        </w:rPr>
        <w:t xml:space="preserve">private property rights </w:t>
      </w:r>
      <w:r w:rsidR="00981D3E" w:rsidRPr="006C5C41">
        <w:rPr>
          <w:rFonts w:ascii="Times New Roman" w:hAnsi="Times New Roman" w:cs="Times New Roman"/>
          <w:sz w:val="24"/>
          <w:szCs w:val="24"/>
          <w:lang w:val="en-US"/>
        </w:rPr>
        <w:t>are</w:t>
      </w:r>
      <w:r w:rsidR="009B0F0D" w:rsidRPr="006C5C41">
        <w:rPr>
          <w:rFonts w:ascii="Times New Roman" w:hAnsi="Times New Roman" w:cs="Times New Roman"/>
          <w:sz w:val="24"/>
          <w:szCs w:val="24"/>
          <w:lang w:val="en-US"/>
        </w:rPr>
        <w:t xml:space="preserve"> the best way to deal with the protection of the natural environment</w:t>
      </w:r>
      <w:r w:rsidR="004377BF" w:rsidRPr="006C5C41">
        <w:rPr>
          <w:rFonts w:ascii="Times New Roman" w:hAnsi="Times New Roman" w:cs="Times New Roman"/>
          <w:sz w:val="24"/>
          <w:szCs w:val="24"/>
          <w:lang w:val="en-US"/>
        </w:rPr>
        <w:t xml:space="preserve"> despite the implicit s</w:t>
      </w:r>
      <w:r w:rsidR="0095520E">
        <w:rPr>
          <w:rFonts w:ascii="Times New Roman" w:hAnsi="Times New Roman" w:cs="Times New Roman"/>
          <w:sz w:val="24"/>
          <w:szCs w:val="24"/>
          <w:lang w:val="en-US"/>
        </w:rPr>
        <w:t>k</w:t>
      </w:r>
      <w:r w:rsidR="004377BF" w:rsidRPr="006C5C41">
        <w:rPr>
          <w:rFonts w:ascii="Times New Roman" w:hAnsi="Times New Roman" w:cs="Times New Roman"/>
          <w:sz w:val="24"/>
          <w:szCs w:val="24"/>
          <w:lang w:val="en-US"/>
        </w:rPr>
        <w:t xml:space="preserve">epticism of </w:t>
      </w:r>
      <w:r w:rsidR="00B31ED1" w:rsidRPr="006C5C41">
        <w:rPr>
          <w:rFonts w:ascii="Times New Roman" w:hAnsi="Times New Roman" w:cs="Times New Roman"/>
          <w:sz w:val="24"/>
          <w:szCs w:val="24"/>
          <w:lang w:val="en-US"/>
        </w:rPr>
        <w:t xml:space="preserve">recent </w:t>
      </w:r>
      <w:r w:rsidR="004377BF" w:rsidRPr="006C5C41">
        <w:rPr>
          <w:rFonts w:ascii="Times New Roman" w:hAnsi="Times New Roman" w:cs="Times New Roman"/>
          <w:sz w:val="24"/>
          <w:szCs w:val="24"/>
          <w:lang w:val="en-US"/>
        </w:rPr>
        <w:t>Catholic social teaching in this area</w:t>
      </w:r>
      <w:r w:rsidR="009B0F0D" w:rsidRPr="006C5C41">
        <w:rPr>
          <w:rFonts w:ascii="Times New Roman" w:hAnsi="Times New Roman" w:cs="Times New Roman"/>
          <w:sz w:val="24"/>
          <w:szCs w:val="24"/>
          <w:lang w:val="en-US"/>
        </w:rPr>
        <w:t xml:space="preserve">. The argument of Aquinas, the late scholastics and Catholic social teaching more generally is that private ownership helps deliver the social mortgage – in general, if not always. Might that be the case with the environment too? Secondly, there is the question of whether there are particular forms of </w:t>
      </w:r>
      <w:r w:rsidR="00104E34" w:rsidRPr="006C5C41">
        <w:rPr>
          <w:rFonts w:ascii="Times New Roman" w:hAnsi="Times New Roman" w:cs="Times New Roman"/>
          <w:sz w:val="24"/>
          <w:szCs w:val="24"/>
          <w:lang w:val="en-US"/>
        </w:rPr>
        <w:t xml:space="preserve">property rights </w:t>
      </w:r>
      <w:r w:rsidR="009B0F0D" w:rsidRPr="006C5C41">
        <w:rPr>
          <w:rFonts w:ascii="Times New Roman" w:hAnsi="Times New Roman" w:cs="Times New Roman"/>
          <w:sz w:val="24"/>
          <w:szCs w:val="24"/>
          <w:lang w:val="en-US"/>
        </w:rPr>
        <w:t xml:space="preserve">which do not necessarily </w:t>
      </w:r>
      <w:r w:rsidR="00104E34" w:rsidRPr="006C5C41">
        <w:rPr>
          <w:rFonts w:ascii="Times New Roman" w:hAnsi="Times New Roman" w:cs="Times New Roman"/>
          <w:sz w:val="24"/>
          <w:szCs w:val="24"/>
          <w:lang w:val="en-US"/>
        </w:rPr>
        <w:t xml:space="preserve">involve </w:t>
      </w:r>
      <w:r w:rsidR="0095520E">
        <w:rPr>
          <w:rFonts w:ascii="Times New Roman" w:hAnsi="Times New Roman" w:cs="Times New Roman"/>
          <w:sz w:val="24"/>
          <w:szCs w:val="24"/>
          <w:lang w:val="en-US"/>
        </w:rPr>
        <w:t>individualiz</w:t>
      </w:r>
      <w:r w:rsidR="009B0F0D" w:rsidRPr="006C5C41">
        <w:rPr>
          <w:rFonts w:ascii="Times New Roman" w:hAnsi="Times New Roman" w:cs="Times New Roman"/>
          <w:sz w:val="24"/>
          <w:szCs w:val="24"/>
          <w:lang w:val="en-US"/>
        </w:rPr>
        <w:t>e</w:t>
      </w:r>
      <w:r w:rsidR="00104E34" w:rsidRPr="006C5C41">
        <w:rPr>
          <w:rFonts w:ascii="Times New Roman" w:hAnsi="Times New Roman" w:cs="Times New Roman"/>
          <w:sz w:val="24"/>
          <w:szCs w:val="24"/>
          <w:lang w:val="en-US"/>
        </w:rPr>
        <w:t>d</w:t>
      </w:r>
      <w:r w:rsidR="009B0F0D" w:rsidRPr="006C5C41">
        <w:rPr>
          <w:rFonts w:ascii="Times New Roman" w:hAnsi="Times New Roman" w:cs="Times New Roman"/>
          <w:sz w:val="24"/>
          <w:szCs w:val="24"/>
          <w:lang w:val="en-US"/>
        </w:rPr>
        <w:t xml:space="preserve"> </w:t>
      </w:r>
      <w:r w:rsidR="00104E34" w:rsidRPr="006C5C41">
        <w:rPr>
          <w:rFonts w:ascii="Times New Roman" w:hAnsi="Times New Roman" w:cs="Times New Roman"/>
          <w:sz w:val="24"/>
          <w:szCs w:val="24"/>
          <w:lang w:val="en-US"/>
        </w:rPr>
        <w:t xml:space="preserve">ownership </w:t>
      </w:r>
      <w:r w:rsidR="009B0F0D" w:rsidRPr="006C5C41">
        <w:rPr>
          <w:rFonts w:ascii="Times New Roman" w:hAnsi="Times New Roman" w:cs="Times New Roman"/>
          <w:sz w:val="24"/>
          <w:szCs w:val="24"/>
          <w:lang w:val="en-US"/>
        </w:rPr>
        <w:t>that might be especially effective in protecting environmental goods.</w:t>
      </w:r>
    </w:p>
    <w:p w:rsidR="00B649CE" w:rsidRPr="006C5C41" w:rsidRDefault="009B0F0D"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Property rights and environmental protection</w:t>
      </w:r>
    </w:p>
    <w:p w:rsidR="00F0508E" w:rsidRPr="006C5C41" w:rsidRDefault="00F0508E" w:rsidP="007B47DA">
      <w:pPr>
        <w:rPr>
          <w:rFonts w:ascii="Times New Roman" w:hAnsi="Times New Roman" w:cs="Times New Roman"/>
          <w:b/>
          <w:i/>
          <w:sz w:val="24"/>
          <w:szCs w:val="24"/>
          <w:lang w:val="en-US"/>
        </w:rPr>
      </w:pPr>
      <w:r w:rsidRPr="006C5C41">
        <w:rPr>
          <w:rFonts w:ascii="Times New Roman" w:hAnsi="Times New Roman" w:cs="Times New Roman"/>
          <w:sz w:val="24"/>
          <w:szCs w:val="24"/>
          <w:lang w:val="en-US"/>
        </w:rPr>
        <w:tab/>
      </w:r>
      <w:r w:rsidRPr="006C5C41">
        <w:rPr>
          <w:rFonts w:ascii="Times New Roman" w:hAnsi="Times New Roman" w:cs="Times New Roman"/>
          <w:b/>
          <w:i/>
          <w:sz w:val="24"/>
          <w:szCs w:val="24"/>
          <w:lang w:val="en-US"/>
        </w:rPr>
        <w:t>The ‘tragedy of the commons’</w:t>
      </w:r>
    </w:p>
    <w:p w:rsidR="00B649CE" w:rsidRPr="006C5C41" w:rsidRDefault="009722F4"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In understanding the importance of property rights for environmental protection, it is instructive to first consider the problem</w:t>
      </w:r>
      <w:r w:rsidR="00104E34" w:rsidRPr="006C5C41">
        <w:rPr>
          <w:rFonts w:ascii="Times New Roman" w:hAnsi="Times New Roman" w:cs="Times New Roman"/>
          <w:sz w:val="24"/>
          <w:szCs w:val="24"/>
          <w:lang w:val="en-US"/>
        </w:rPr>
        <w:t xml:space="preserve">s caused by </w:t>
      </w:r>
      <w:r w:rsidRPr="006C5C41">
        <w:rPr>
          <w:rFonts w:ascii="Times New Roman" w:hAnsi="Times New Roman" w:cs="Times New Roman"/>
          <w:sz w:val="24"/>
          <w:szCs w:val="24"/>
          <w:lang w:val="en-US"/>
        </w:rPr>
        <w:t>the absence</w:t>
      </w:r>
      <w:r w:rsidR="00104E34" w:rsidRPr="006C5C41">
        <w:rPr>
          <w:rFonts w:ascii="Times New Roman" w:hAnsi="Times New Roman" w:cs="Times New Roman"/>
          <w:sz w:val="24"/>
          <w:szCs w:val="24"/>
          <w:lang w:val="en-US"/>
        </w:rPr>
        <w:t xml:space="preserve"> of private property</w:t>
      </w:r>
      <w:r w:rsidRPr="006C5C41">
        <w:rPr>
          <w:rFonts w:ascii="Times New Roman" w:hAnsi="Times New Roman" w:cs="Times New Roman"/>
          <w:sz w:val="24"/>
          <w:szCs w:val="24"/>
          <w:lang w:val="en-US"/>
        </w:rPr>
        <w:t xml:space="preserve">. </w:t>
      </w:r>
      <w:r w:rsidR="00B649CE" w:rsidRPr="006C5C41">
        <w:rPr>
          <w:rFonts w:ascii="Times New Roman" w:hAnsi="Times New Roman" w:cs="Times New Roman"/>
          <w:sz w:val="24"/>
          <w:szCs w:val="24"/>
          <w:lang w:val="en-US"/>
        </w:rPr>
        <w:t xml:space="preserve">The </w:t>
      </w:r>
      <w:r w:rsidR="00FC60FE" w:rsidRPr="006C5C41">
        <w:rPr>
          <w:rFonts w:ascii="Times New Roman" w:hAnsi="Times New Roman" w:cs="Times New Roman"/>
          <w:sz w:val="24"/>
          <w:szCs w:val="24"/>
          <w:lang w:val="en-US"/>
        </w:rPr>
        <w:t xml:space="preserve">much-cited </w:t>
      </w:r>
      <w:r w:rsidR="00B649CE" w:rsidRPr="006C5C41">
        <w:rPr>
          <w:rFonts w:ascii="Times New Roman" w:hAnsi="Times New Roman" w:cs="Times New Roman"/>
          <w:sz w:val="24"/>
          <w:szCs w:val="24"/>
          <w:lang w:val="en-US"/>
        </w:rPr>
        <w:t>work here is Ha</w:t>
      </w:r>
      <w:r w:rsidR="00B31ED1" w:rsidRPr="006C5C41">
        <w:rPr>
          <w:rFonts w:ascii="Times New Roman" w:hAnsi="Times New Roman" w:cs="Times New Roman"/>
          <w:sz w:val="24"/>
          <w:szCs w:val="24"/>
          <w:lang w:val="en-US"/>
        </w:rPr>
        <w:t>r</w:t>
      </w:r>
      <w:r w:rsidRPr="006C5C41">
        <w:rPr>
          <w:rFonts w:ascii="Times New Roman" w:hAnsi="Times New Roman" w:cs="Times New Roman"/>
          <w:sz w:val="24"/>
          <w:szCs w:val="24"/>
          <w:lang w:val="en-US"/>
        </w:rPr>
        <w:t>din’s “Tragedy of the Commons” (Ha</w:t>
      </w:r>
      <w:r w:rsidR="00B31ED1" w:rsidRPr="006C5C41">
        <w:rPr>
          <w:rFonts w:ascii="Times New Roman" w:hAnsi="Times New Roman" w:cs="Times New Roman"/>
          <w:sz w:val="24"/>
          <w:szCs w:val="24"/>
          <w:lang w:val="en-US"/>
        </w:rPr>
        <w:t>r</w:t>
      </w:r>
      <w:r w:rsidRPr="006C5C41">
        <w:rPr>
          <w:rFonts w:ascii="Times New Roman" w:hAnsi="Times New Roman" w:cs="Times New Roman"/>
          <w:sz w:val="24"/>
          <w:szCs w:val="24"/>
          <w:lang w:val="en-US"/>
        </w:rPr>
        <w:t>din, 1968).</w:t>
      </w:r>
    </w:p>
    <w:p w:rsidR="00FC60FE" w:rsidRPr="006C5C41" w:rsidRDefault="00FC60FE"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Ha</w:t>
      </w:r>
      <w:r w:rsidR="00B31ED1" w:rsidRPr="006C5C41">
        <w:rPr>
          <w:rFonts w:ascii="Times New Roman" w:hAnsi="Times New Roman" w:cs="Times New Roman"/>
          <w:sz w:val="24"/>
          <w:szCs w:val="24"/>
          <w:lang w:val="en-US"/>
        </w:rPr>
        <w:t>r</w:t>
      </w:r>
      <w:r w:rsidRPr="006C5C41">
        <w:rPr>
          <w:rFonts w:ascii="Times New Roman" w:hAnsi="Times New Roman" w:cs="Times New Roman"/>
          <w:sz w:val="24"/>
          <w:szCs w:val="24"/>
          <w:lang w:val="en-US"/>
        </w:rPr>
        <w:t>din referred back to a pamphlet by William Forster Lloyd</w:t>
      </w:r>
      <w:r w:rsidR="009722F4" w:rsidRPr="006C5C41">
        <w:rPr>
          <w:rFonts w:ascii="Times New Roman" w:hAnsi="Times New Roman" w:cs="Times New Roman"/>
          <w:sz w:val="24"/>
          <w:szCs w:val="24"/>
          <w:lang w:val="en-US"/>
        </w:rPr>
        <w:t xml:space="preserve"> (written in 1833)</w:t>
      </w:r>
      <w:r w:rsidRPr="006C5C41">
        <w:rPr>
          <w:rFonts w:ascii="Times New Roman" w:hAnsi="Times New Roman" w:cs="Times New Roman"/>
          <w:sz w:val="24"/>
          <w:szCs w:val="24"/>
          <w:lang w:val="en-US"/>
        </w:rPr>
        <w:t xml:space="preserve"> in which a situation was described whereby common land was open to grazing by all. </w:t>
      </w:r>
      <w:r w:rsidR="009722F4" w:rsidRPr="006C5C41">
        <w:rPr>
          <w:rFonts w:ascii="Times New Roman" w:hAnsi="Times New Roman" w:cs="Times New Roman"/>
          <w:sz w:val="24"/>
          <w:szCs w:val="24"/>
          <w:lang w:val="en-US"/>
        </w:rPr>
        <w:t xml:space="preserve">The land </w:t>
      </w:r>
      <w:r w:rsidRPr="006C5C41">
        <w:rPr>
          <w:rFonts w:ascii="Times New Roman" w:hAnsi="Times New Roman" w:cs="Times New Roman"/>
          <w:sz w:val="24"/>
          <w:szCs w:val="24"/>
          <w:lang w:val="en-US"/>
        </w:rPr>
        <w:t xml:space="preserve">would be </w:t>
      </w:r>
      <w:r w:rsidRPr="006C5C41">
        <w:rPr>
          <w:rFonts w:ascii="Times New Roman" w:hAnsi="Times New Roman" w:cs="Times New Roman"/>
          <w:sz w:val="24"/>
          <w:szCs w:val="24"/>
          <w:lang w:val="en-US"/>
        </w:rPr>
        <w:lastRenderedPageBreak/>
        <w:t>over-grazed because a person would get the benefit of putting additional cattle on the land without the cost that arises from over-grazing which would be shared by all</w:t>
      </w:r>
      <w:r w:rsidR="00104E34" w:rsidRPr="006C5C41">
        <w:rPr>
          <w:rFonts w:ascii="Times New Roman" w:hAnsi="Times New Roman" w:cs="Times New Roman"/>
          <w:sz w:val="24"/>
          <w:szCs w:val="24"/>
          <w:lang w:val="en-US"/>
        </w:rPr>
        <w:t xml:space="preserve"> users</w:t>
      </w:r>
      <w:r w:rsidRPr="006C5C41">
        <w:rPr>
          <w:rFonts w:ascii="Times New Roman" w:hAnsi="Times New Roman" w:cs="Times New Roman"/>
          <w:sz w:val="24"/>
          <w:szCs w:val="24"/>
          <w:lang w:val="en-US"/>
        </w:rPr>
        <w:t xml:space="preserve">. This is even clearer with fish stocks. A trawler taking extra tuna from the ocean will benefit </w:t>
      </w:r>
      <w:r w:rsidR="00B31ED1" w:rsidRPr="006C5C41">
        <w:rPr>
          <w:rFonts w:ascii="Times New Roman" w:hAnsi="Times New Roman" w:cs="Times New Roman"/>
          <w:sz w:val="24"/>
          <w:szCs w:val="24"/>
          <w:lang w:val="en-US"/>
        </w:rPr>
        <w:t xml:space="preserve">from doing so, </w:t>
      </w:r>
      <w:r w:rsidRPr="006C5C41">
        <w:rPr>
          <w:rFonts w:ascii="Times New Roman" w:hAnsi="Times New Roman" w:cs="Times New Roman"/>
          <w:sz w:val="24"/>
          <w:szCs w:val="24"/>
          <w:lang w:val="en-US"/>
        </w:rPr>
        <w:t xml:space="preserve">but the – perhaps hugely greater – cost of </w:t>
      </w:r>
      <w:r w:rsidR="00BA169D" w:rsidRPr="006C5C41">
        <w:rPr>
          <w:rFonts w:ascii="Times New Roman" w:hAnsi="Times New Roman" w:cs="Times New Roman"/>
          <w:sz w:val="24"/>
          <w:szCs w:val="24"/>
          <w:lang w:val="en-US"/>
        </w:rPr>
        <w:t xml:space="preserve">taking the extra tuna in terms of lower levels of breeding will be shared between all trawler owners. This will include not just those who own trawlers today but </w:t>
      </w:r>
      <w:r w:rsidR="00B31ED1" w:rsidRPr="006C5C41">
        <w:rPr>
          <w:rFonts w:ascii="Times New Roman" w:hAnsi="Times New Roman" w:cs="Times New Roman"/>
          <w:sz w:val="24"/>
          <w:szCs w:val="24"/>
          <w:lang w:val="en-US"/>
        </w:rPr>
        <w:t xml:space="preserve">those who own them in </w:t>
      </w:r>
      <w:r w:rsidR="00BA169D" w:rsidRPr="006C5C41">
        <w:rPr>
          <w:rFonts w:ascii="Times New Roman" w:hAnsi="Times New Roman" w:cs="Times New Roman"/>
          <w:sz w:val="24"/>
          <w:szCs w:val="24"/>
          <w:lang w:val="en-US"/>
        </w:rPr>
        <w:t xml:space="preserve">the distant future. </w:t>
      </w:r>
    </w:p>
    <w:p w:rsidR="00BA169D" w:rsidRPr="006C5C41" w:rsidRDefault="00BA169D"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As it happens, Ha</w:t>
      </w:r>
      <w:r w:rsidR="00B31ED1" w:rsidRPr="006C5C41">
        <w:rPr>
          <w:rFonts w:ascii="Times New Roman" w:hAnsi="Times New Roman" w:cs="Times New Roman"/>
          <w:sz w:val="24"/>
          <w:szCs w:val="24"/>
          <w:lang w:val="en-US"/>
        </w:rPr>
        <w:t>r</w:t>
      </w:r>
      <w:r w:rsidRPr="006C5C41">
        <w:rPr>
          <w:rFonts w:ascii="Times New Roman" w:hAnsi="Times New Roman" w:cs="Times New Roman"/>
          <w:sz w:val="24"/>
          <w:szCs w:val="24"/>
          <w:lang w:val="en-US"/>
        </w:rPr>
        <w:t>din’s article</w:t>
      </w:r>
      <w:r w:rsidR="00B31ED1" w:rsidRPr="006C5C41">
        <w:rPr>
          <w:rFonts w:ascii="Times New Roman" w:hAnsi="Times New Roman" w:cs="Times New Roman"/>
          <w:sz w:val="24"/>
          <w:szCs w:val="24"/>
          <w:lang w:val="en-US"/>
        </w:rPr>
        <w:t xml:space="preserve">, which is regularly cited in relation to environmental protection and the importance of property rights, </w:t>
      </w:r>
      <w:r w:rsidRPr="006C5C41">
        <w:rPr>
          <w:rFonts w:ascii="Times New Roman" w:hAnsi="Times New Roman" w:cs="Times New Roman"/>
          <w:sz w:val="24"/>
          <w:szCs w:val="24"/>
          <w:lang w:val="en-US"/>
        </w:rPr>
        <w:t xml:space="preserve">was </w:t>
      </w:r>
      <w:r w:rsidR="00B31ED1" w:rsidRPr="006C5C41">
        <w:rPr>
          <w:rFonts w:ascii="Times New Roman" w:hAnsi="Times New Roman" w:cs="Times New Roman"/>
          <w:sz w:val="24"/>
          <w:szCs w:val="24"/>
          <w:lang w:val="en-US"/>
        </w:rPr>
        <w:t>really about another topic entirely. It p</w:t>
      </w:r>
      <w:r w:rsidRPr="006C5C41">
        <w:rPr>
          <w:rFonts w:ascii="Times New Roman" w:hAnsi="Times New Roman" w:cs="Times New Roman"/>
          <w:sz w:val="24"/>
          <w:szCs w:val="24"/>
          <w:lang w:val="en-US"/>
        </w:rPr>
        <w:t>ropos</w:t>
      </w:r>
      <w:r w:rsidR="00B31ED1" w:rsidRPr="006C5C41">
        <w:rPr>
          <w:rFonts w:ascii="Times New Roman" w:hAnsi="Times New Roman" w:cs="Times New Roman"/>
          <w:sz w:val="24"/>
          <w:szCs w:val="24"/>
          <w:lang w:val="en-US"/>
        </w:rPr>
        <w:t>ed</w:t>
      </w:r>
      <w:r w:rsidRPr="006C5C41">
        <w:rPr>
          <w:rFonts w:ascii="Times New Roman" w:hAnsi="Times New Roman" w:cs="Times New Roman"/>
          <w:sz w:val="24"/>
          <w:szCs w:val="24"/>
          <w:lang w:val="en-US"/>
        </w:rPr>
        <w:t xml:space="preserve"> compulsory population control and, in </w:t>
      </w:r>
      <w:r w:rsidR="009722F4" w:rsidRPr="006C5C41">
        <w:rPr>
          <w:rFonts w:ascii="Times New Roman" w:hAnsi="Times New Roman" w:cs="Times New Roman"/>
          <w:sz w:val="24"/>
          <w:szCs w:val="24"/>
          <w:lang w:val="en-US"/>
        </w:rPr>
        <w:t xml:space="preserve">this and </w:t>
      </w:r>
      <w:r w:rsidRPr="006C5C41">
        <w:rPr>
          <w:rFonts w:ascii="Times New Roman" w:hAnsi="Times New Roman" w:cs="Times New Roman"/>
          <w:sz w:val="24"/>
          <w:szCs w:val="24"/>
          <w:lang w:val="en-US"/>
        </w:rPr>
        <w:t xml:space="preserve">other ways, it is completely at odds with Catholic </w:t>
      </w:r>
      <w:r w:rsidR="00E515C8" w:rsidRPr="006C5C41">
        <w:rPr>
          <w:rFonts w:ascii="Times New Roman" w:hAnsi="Times New Roman" w:cs="Times New Roman"/>
          <w:sz w:val="24"/>
          <w:szCs w:val="24"/>
          <w:lang w:val="en-US"/>
        </w:rPr>
        <w:t xml:space="preserve">social </w:t>
      </w:r>
      <w:r w:rsidRPr="006C5C41">
        <w:rPr>
          <w:rFonts w:ascii="Times New Roman" w:hAnsi="Times New Roman" w:cs="Times New Roman"/>
          <w:sz w:val="24"/>
          <w:szCs w:val="24"/>
          <w:lang w:val="en-US"/>
        </w:rPr>
        <w:t>teaching.</w:t>
      </w:r>
      <w:r w:rsidR="009722F4" w:rsidRPr="006C5C41">
        <w:rPr>
          <w:rStyle w:val="FootnoteReference"/>
          <w:rFonts w:ascii="Times New Roman" w:hAnsi="Times New Roman" w:cs="Times New Roman"/>
          <w:sz w:val="24"/>
          <w:szCs w:val="24"/>
          <w:lang w:val="en-US"/>
        </w:rPr>
        <w:footnoteReference w:id="8"/>
      </w:r>
      <w:r w:rsidRPr="006C5C41">
        <w:rPr>
          <w:rFonts w:ascii="Times New Roman" w:hAnsi="Times New Roman" w:cs="Times New Roman"/>
          <w:sz w:val="24"/>
          <w:szCs w:val="24"/>
          <w:lang w:val="en-US"/>
        </w:rPr>
        <w:t xml:space="preserve"> He was also not specifically proposing private ownership as a way of dealing with the tragedy of the commons - he used th</w:t>
      </w:r>
      <w:r w:rsidR="000153DB" w:rsidRPr="006C5C41">
        <w:rPr>
          <w:rFonts w:ascii="Times New Roman" w:hAnsi="Times New Roman" w:cs="Times New Roman"/>
          <w:sz w:val="24"/>
          <w:szCs w:val="24"/>
          <w:lang w:val="en-US"/>
        </w:rPr>
        <w:t>e</w:t>
      </w:r>
      <w:r w:rsidRPr="006C5C41">
        <w:rPr>
          <w:rFonts w:ascii="Times New Roman" w:hAnsi="Times New Roman" w:cs="Times New Roman"/>
          <w:sz w:val="24"/>
          <w:szCs w:val="24"/>
          <w:lang w:val="en-US"/>
        </w:rPr>
        <w:t xml:space="preserve"> example </w:t>
      </w:r>
      <w:r w:rsidR="000153DB" w:rsidRPr="006C5C41">
        <w:rPr>
          <w:rFonts w:ascii="Times New Roman" w:hAnsi="Times New Roman" w:cs="Times New Roman"/>
          <w:sz w:val="24"/>
          <w:szCs w:val="24"/>
          <w:lang w:val="en-US"/>
        </w:rPr>
        <w:t xml:space="preserve">of the environmental commons </w:t>
      </w:r>
      <w:r w:rsidRPr="006C5C41">
        <w:rPr>
          <w:rFonts w:ascii="Times New Roman" w:hAnsi="Times New Roman" w:cs="Times New Roman"/>
          <w:sz w:val="24"/>
          <w:szCs w:val="24"/>
          <w:lang w:val="en-US"/>
        </w:rPr>
        <w:t xml:space="preserve">as an entrée into </w:t>
      </w:r>
      <w:r w:rsidR="000153DB" w:rsidRPr="006C5C41">
        <w:rPr>
          <w:rFonts w:ascii="Times New Roman" w:hAnsi="Times New Roman" w:cs="Times New Roman"/>
          <w:sz w:val="24"/>
          <w:szCs w:val="24"/>
          <w:lang w:val="en-US"/>
        </w:rPr>
        <w:t>controlling what h</w:t>
      </w:r>
      <w:r w:rsidR="00877CC6">
        <w:rPr>
          <w:rFonts w:ascii="Times New Roman" w:hAnsi="Times New Roman" w:cs="Times New Roman"/>
          <w:sz w:val="24"/>
          <w:szCs w:val="24"/>
          <w:lang w:val="en-US"/>
        </w:rPr>
        <w:t>e described as “human breeding.”</w:t>
      </w:r>
      <w:r w:rsidR="000153DB"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 xml:space="preserve">However, it is the lesson of the tragedy of the commons that is perhaps most widely repeated. </w:t>
      </w:r>
    </w:p>
    <w:p w:rsidR="00E515C8" w:rsidRPr="006C5C41" w:rsidRDefault="00E515C8" w:rsidP="007B47DA">
      <w:pPr>
        <w:rPr>
          <w:rFonts w:ascii="Times New Roman" w:hAnsi="Times New Roman" w:cs="Times New Roman"/>
          <w:b/>
          <w:i/>
          <w:sz w:val="24"/>
          <w:szCs w:val="24"/>
          <w:lang w:val="en-US"/>
        </w:rPr>
      </w:pPr>
      <w:r w:rsidRPr="006C5C41">
        <w:rPr>
          <w:rFonts w:ascii="Times New Roman" w:hAnsi="Times New Roman" w:cs="Times New Roman"/>
          <w:sz w:val="24"/>
          <w:szCs w:val="24"/>
          <w:lang w:val="en-US"/>
        </w:rPr>
        <w:tab/>
      </w:r>
      <w:r w:rsidRPr="006C5C41">
        <w:rPr>
          <w:rFonts w:ascii="Times New Roman" w:hAnsi="Times New Roman" w:cs="Times New Roman"/>
          <w:b/>
          <w:i/>
          <w:sz w:val="24"/>
          <w:szCs w:val="24"/>
          <w:lang w:val="en-US"/>
        </w:rPr>
        <w:t>Government control or private ownership</w:t>
      </w:r>
      <w:r w:rsidR="000153DB" w:rsidRPr="006C5C41">
        <w:rPr>
          <w:rFonts w:ascii="Times New Roman" w:hAnsi="Times New Roman" w:cs="Times New Roman"/>
          <w:b/>
          <w:i/>
          <w:sz w:val="24"/>
          <w:szCs w:val="24"/>
          <w:lang w:val="en-US"/>
        </w:rPr>
        <w:t>?</w:t>
      </w:r>
    </w:p>
    <w:p w:rsidR="00BA169D" w:rsidRPr="006C5C41" w:rsidRDefault="000153DB"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 point of the tragedy of the commons is that it </w:t>
      </w:r>
      <w:r w:rsidR="00BA169D" w:rsidRPr="006C5C41">
        <w:rPr>
          <w:rFonts w:ascii="Times New Roman" w:hAnsi="Times New Roman" w:cs="Times New Roman"/>
          <w:sz w:val="24"/>
          <w:szCs w:val="24"/>
          <w:lang w:val="en-US"/>
        </w:rPr>
        <w:t xml:space="preserve">is </w:t>
      </w:r>
      <w:r w:rsidRPr="006C5C41">
        <w:rPr>
          <w:rFonts w:ascii="Times New Roman" w:hAnsi="Times New Roman" w:cs="Times New Roman"/>
          <w:sz w:val="24"/>
          <w:szCs w:val="24"/>
          <w:lang w:val="en-US"/>
        </w:rPr>
        <w:t xml:space="preserve">the non-existence of either property </w:t>
      </w:r>
      <w:r w:rsidR="00BA169D" w:rsidRPr="006C5C41">
        <w:rPr>
          <w:rFonts w:ascii="Times New Roman" w:hAnsi="Times New Roman" w:cs="Times New Roman"/>
          <w:sz w:val="24"/>
          <w:szCs w:val="24"/>
          <w:lang w:val="en-US"/>
        </w:rPr>
        <w:t xml:space="preserve">rights </w:t>
      </w:r>
      <w:r w:rsidRPr="006C5C41">
        <w:rPr>
          <w:rFonts w:ascii="Times New Roman" w:hAnsi="Times New Roman" w:cs="Times New Roman"/>
          <w:sz w:val="24"/>
          <w:szCs w:val="24"/>
          <w:lang w:val="en-US"/>
        </w:rPr>
        <w:t xml:space="preserve">or the regulation of the use of an environmental resource that is said to be </w:t>
      </w:r>
      <w:r w:rsidR="00BA169D" w:rsidRPr="006C5C41">
        <w:rPr>
          <w:rFonts w:ascii="Times New Roman" w:hAnsi="Times New Roman" w:cs="Times New Roman"/>
          <w:sz w:val="24"/>
          <w:szCs w:val="24"/>
          <w:lang w:val="en-US"/>
        </w:rPr>
        <w:t xml:space="preserve">disastrous for environmental outcomes. This </w:t>
      </w:r>
      <w:r w:rsidRPr="006C5C41">
        <w:rPr>
          <w:rFonts w:ascii="Times New Roman" w:hAnsi="Times New Roman" w:cs="Times New Roman"/>
          <w:sz w:val="24"/>
          <w:szCs w:val="24"/>
          <w:lang w:val="en-US"/>
        </w:rPr>
        <w:t>cannot be reasonably disputed</w:t>
      </w:r>
      <w:r w:rsidR="00BA169D"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However, t</w:t>
      </w:r>
      <w:r w:rsidR="00BA169D" w:rsidRPr="006C5C41">
        <w:rPr>
          <w:rFonts w:ascii="Times New Roman" w:hAnsi="Times New Roman" w:cs="Times New Roman"/>
          <w:sz w:val="24"/>
          <w:szCs w:val="24"/>
          <w:lang w:val="en-US"/>
        </w:rPr>
        <w:t xml:space="preserve">he commons problem can be solved by state ownership, regulation and control; by community ownership of one form or another; or by private ownership. </w:t>
      </w:r>
      <w:r w:rsidR="00E515C8" w:rsidRPr="006C5C41">
        <w:rPr>
          <w:rFonts w:ascii="Times New Roman" w:hAnsi="Times New Roman" w:cs="Times New Roman"/>
          <w:sz w:val="24"/>
          <w:szCs w:val="24"/>
          <w:lang w:val="en-US"/>
        </w:rPr>
        <w:t xml:space="preserve">It would appear that, in the rather brief treatment of the issue, it is some form of government control that recent Catholic social teaching has suggested is necessary. However, if government control is not </w:t>
      </w:r>
      <w:r w:rsidRPr="006C5C41">
        <w:rPr>
          <w:rFonts w:ascii="Times New Roman" w:hAnsi="Times New Roman" w:cs="Times New Roman"/>
          <w:sz w:val="24"/>
          <w:szCs w:val="24"/>
          <w:lang w:val="en-US"/>
        </w:rPr>
        <w:t xml:space="preserve">the only approach to protecting the environment, </w:t>
      </w:r>
      <w:r w:rsidR="00E515C8" w:rsidRPr="006C5C41">
        <w:rPr>
          <w:rFonts w:ascii="Times New Roman" w:hAnsi="Times New Roman" w:cs="Times New Roman"/>
          <w:sz w:val="24"/>
          <w:szCs w:val="24"/>
          <w:lang w:val="en-US"/>
        </w:rPr>
        <w:t>given other aspects of Catholic social teaching on property rights, it would seem that the Church should favor private ownership</w:t>
      </w:r>
      <w:r w:rsidR="00104E34" w:rsidRPr="006C5C41">
        <w:rPr>
          <w:rFonts w:ascii="Times New Roman" w:hAnsi="Times New Roman" w:cs="Times New Roman"/>
          <w:sz w:val="24"/>
          <w:szCs w:val="24"/>
          <w:lang w:val="en-US"/>
        </w:rPr>
        <w:t xml:space="preserve"> – or at least be welcoming of the possibility</w:t>
      </w:r>
      <w:r w:rsidR="00E515C8"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Certainly, the Church should prudently consider the alternatives.</w:t>
      </w:r>
    </w:p>
    <w:p w:rsidR="00F0508E" w:rsidRPr="006C5C41" w:rsidRDefault="00F0508E"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Private property and the environment</w:t>
      </w:r>
    </w:p>
    <w:p w:rsidR="000153DB" w:rsidRPr="006C5C41" w:rsidRDefault="000153DB"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There is, indeed, much evidence that private property can play an important </w:t>
      </w:r>
      <w:r w:rsidR="008D1B9D" w:rsidRPr="006C5C41">
        <w:rPr>
          <w:rFonts w:ascii="Times New Roman" w:hAnsi="Times New Roman" w:cs="Times New Roman"/>
          <w:sz w:val="24"/>
          <w:szCs w:val="24"/>
          <w:lang w:val="en-US"/>
        </w:rPr>
        <w:t xml:space="preserve">part </w:t>
      </w:r>
      <w:r w:rsidRPr="006C5C41">
        <w:rPr>
          <w:rFonts w:ascii="Times New Roman" w:hAnsi="Times New Roman" w:cs="Times New Roman"/>
          <w:sz w:val="24"/>
          <w:szCs w:val="24"/>
          <w:lang w:val="en-US"/>
        </w:rPr>
        <w:t xml:space="preserve">in protecting the environment, just as it has an important social function in other contexts. </w:t>
      </w:r>
      <w:r w:rsidR="008D1B9D" w:rsidRPr="006C5C41">
        <w:rPr>
          <w:rFonts w:ascii="Times New Roman" w:hAnsi="Times New Roman" w:cs="Times New Roman"/>
          <w:sz w:val="24"/>
          <w:szCs w:val="24"/>
          <w:lang w:val="en-US"/>
        </w:rPr>
        <w:t>Indeed, the absence of private property is often disastrous</w:t>
      </w:r>
      <w:r w:rsidR="00104E34" w:rsidRPr="006C5C41">
        <w:rPr>
          <w:rFonts w:ascii="Times New Roman" w:hAnsi="Times New Roman" w:cs="Times New Roman"/>
          <w:sz w:val="24"/>
          <w:szCs w:val="24"/>
          <w:lang w:val="en-US"/>
        </w:rPr>
        <w:t xml:space="preserve"> for environmental outcomes</w:t>
      </w:r>
      <w:r w:rsidR="008D1B9D" w:rsidRPr="006C5C41">
        <w:rPr>
          <w:rFonts w:ascii="Times New Roman" w:hAnsi="Times New Roman" w:cs="Times New Roman"/>
          <w:sz w:val="24"/>
          <w:szCs w:val="24"/>
          <w:lang w:val="en-US"/>
        </w:rPr>
        <w:t>.</w:t>
      </w:r>
    </w:p>
    <w:p w:rsidR="00FE3935" w:rsidRPr="006C5C41" w:rsidRDefault="00646BDB"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A stark example of how the lack of private property rights can have an impact on the environment is given by the </w:t>
      </w:r>
      <w:r w:rsidR="00877CC6">
        <w:rPr>
          <w:rFonts w:ascii="Times New Roman" w:hAnsi="Times New Roman" w:cs="Times New Roman"/>
          <w:sz w:val="24"/>
          <w:szCs w:val="24"/>
          <w:lang w:val="en-US"/>
        </w:rPr>
        <w:t xml:space="preserve">dramatic </w:t>
      </w:r>
      <w:r w:rsidRPr="006C5C41">
        <w:rPr>
          <w:rFonts w:ascii="Times New Roman" w:hAnsi="Times New Roman" w:cs="Times New Roman"/>
          <w:sz w:val="24"/>
          <w:szCs w:val="24"/>
          <w:lang w:val="en-US"/>
        </w:rPr>
        <w:t xml:space="preserve">difference between forest cover on the two sides of the </w:t>
      </w:r>
      <w:r w:rsidR="00866C85" w:rsidRPr="006C5C41">
        <w:rPr>
          <w:rFonts w:ascii="Times New Roman" w:hAnsi="Times New Roman" w:cs="Times New Roman"/>
          <w:sz w:val="24"/>
          <w:szCs w:val="24"/>
          <w:lang w:val="en-US"/>
        </w:rPr>
        <w:t xml:space="preserve">border between </w:t>
      </w:r>
      <w:r w:rsidRPr="006C5C41">
        <w:rPr>
          <w:rFonts w:ascii="Times New Roman" w:hAnsi="Times New Roman" w:cs="Times New Roman"/>
          <w:sz w:val="24"/>
          <w:szCs w:val="24"/>
          <w:lang w:val="en-US"/>
        </w:rPr>
        <w:t>Haiti</w:t>
      </w:r>
      <w:r w:rsidR="00866C85" w:rsidRPr="006C5C41">
        <w:rPr>
          <w:rFonts w:ascii="Times New Roman" w:hAnsi="Times New Roman" w:cs="Times New Roman"/>
          <w:sz w:val="24"/>
          <w:szCs w:val="24"/>
          <w:lang w:val="en-US"/>
        </w:rPr>
        <w:t xml:space="preserve"> and the </w:t>
      </w:r>
      <w:r w:rsidRPr="006C5C41">
        <w:rPr>
          <w:rFonts w:ascii="Times New Roman" w:hAnsi="Times New Roman" w:cs="Times New Roman"/>
          <w:sz w:val="24"/>
          <w:szCs w:val="24"/>
          <w:lang w:val="en-US"/>
        </w:rPr>
        <w:t xml:space="preserve">Dominican Republic. </w:t>
      </w:r>
      <w:r w:rsidR="00877CC6">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 xml:space="preserve">There is a distinct difference between the ecology of the two areas. </w:t>
      </w:r>
      <w:r w:rsidR="00F0508E" w:rsidRPr="006C5C41">
        <w:rPr>
          <w:rFonts w:ascii="Times New Roman" w:hAnsi="Times New Roman" w:cs="Times New Roman"/>
          <w:sz w:val="24"/>
          <w:szCs w:val="24"/>
          <w:lang w:val="en-US"/>
        </w:rPr>
        <w:t>As the UN put it: “Environmental degradation in the worst affected parts of the Haitian border zone is almost completely irreversible, due to a near total loss of vegetation cover and productive topsoil across wide areas”</w:t>
      </w:r>
      <w:r w:rsidR="00877CC6">
        <w:rPr>
          <w:rFonts w:ascii="Times New Roman" w:hAnsi="Times New Roman" w:cs="Times New Roman"/>
          <w:sz w:val="24"/>
          <w:szCs w:val="24"/>
          <w:lang w:val="en-US"/>
        </w:rPr>
        <w:t xml:space="preserve"> (</w:t>
      </w:r>
      <w:r w:rsidR="00877CC6" w:rsidRPr="00877CC6">
        <w:rPr>
          <w:rFonts w:ascii="Times New Roman" w:hAnsi="Times New Roman" w:cs="Times New Roman"/>
        </w:rPr>
        <w:t>United</w:t>
      </w:r>
      <w:r w:rsidR="00877CC6">
        <w:rPr>
          <w:rFonts w:ascii="Times New Roman" w:hAnsi="Times New Roman" w:cs="Times New Roman"/>
        </w:rPr>
        <w:t xml:space="preserve"> Nations Environment </w:t>
      </w:r>
      <w:r w:rsidR="00877CC6">
        <w:rPr>
          <w:rFonts w:ascii="Times New Roman" w:hAnsi="Times New Roman" w:cs="Times New Roman"/>
        </w:rPr>
        <w:lastRenderedPageBreak/>
        <w:t xml:space="preserve">Programme </w:t>
      </w:r>
      <w:r w:rsidR="00877CC6" w:rsidRPr="00877CC6">
        <w:rPr>
          <w:rFonts w:ascii="Times New Roman" w:hAnsi="Times New Roman" w:cs="Times New Roman"/>
        </w:rPr>
        <w:t>2013</w:t>
      </w:r>
      <w:r w:rsidR="00877CC6">
        <w:rPr>
          <w:rFonts w:ascii="Times New Roman" w:hAnsi="Times New Roman" w:cs="Times New Roman"/>
        </w:rPr>
        <w:t xml:space="preserve">, </w:t>
      </w:r>
      <w:r w:rsidR="00877CC6" w:rsidRPr="00877CC6">
        <w:rPr>
          <w:rFonts w:ascii="Times New Roman" w:hAnsi="Times New Roman" w:cs="Times New Roman"/>
        </w:rPr>
        <w:t>6</w:t>
      </w:r>
      <w:r w:rsidR="00877CC6">
        <w:rPr>
          <w:rFonts w:ascii="Times New Roman" w:hAnsi="Times New Roman" w:cs="Times New Roman"/>
        </w:rPr>
        <w:t>).</w:t>
      </w:r>
      <w:r w:rsidR="00F0508E" w:rsidRPr="006C5C41">
        <w:rPr>
          <w:rFonts w:ascii="Times New Roman" w:hAnsi="Times New Roman" w:cs="Times New Roman"/>
          <w:sz w:val="24"/>
          <w:szCs w:val="24"/>
          <w:lang w:val="en-US"/>
        </w:rPr>
        <w:t xml:space="preserve"> It is the Haitian side of the border that is subject to almost complete loss of environmental resources. </w:t>
      </w:r>
      <w:r w:rsidRPr="006C5C41">
        <w:rPr>
          <w:rFonts w:ascii="Times New Roman" w:hAnsi="Times New Roman" w:cs="Times New Roman"/>
          <w:sz w:val="24"/>
          <w:szCs w:val="24"/>
          <w:lang w:val="en-US"/>
        </w:rPr>
        <w:t xml:space="preserve">The same UN document reports, </w:t>
      </w:r>
      <w:r w:rsidR="00047EE4" w:rsidRPr="006C5C41">
        <w:rPr>
          <w:rFonts w:ascii="Times New Roman" w:hAnsi="Times New Roman" w:cs="Times New Roman"/>
          <w:sz w:val="24"/>
          <w:szCs w:val="24"/>
          <w:lang w:val="en-US"/>
        </w:rPr>
        <w:t xml:space="preserve">that </w:t>
      </w:r>
      <w:r w:rsidR="00877CC6">
        <w:rPr>
          <w:rFonts w:ascii="Times New Roman" w:hAnsi="Times New Roman" w:cs="Times New Roman"/>
          <w:sz w:val="24"/>
          <w:szCs w:val="24"/>
          <w:lang w:val="en-US"/>
        </w:rPr>
        <w:t>Haiti has 4 per</w:t>
      </w:r>
      <w:r w:rsidRPr="006C5C41">
        <w:rPr>
          <w:rFonts w:ascii="Times New Roman" w:hAnsi="Times New Roman" w:cs="Times New Roman"/>
          <w:sz w:val="24"/>
          <w:szCs w:val="24"/>
          <w:lang w:val="en-US"/>
        </w:rPr>
        <w:t>cent</w:t>
      </w:r>
      <w:r w:rsidR="00877CC6">
        <w:rPr>
          <w:rFonts w:ascii="Times New Roman" w:hAnsi="Times New Roman" w:cs="Times New Roman"/>
          <w:sz w:val="24"/>
          <w:szCs w:val="24"/>
          <w:lang w:val="en-US"/>
        </w:rPr>
        <w:t xml:space="preserve"> forest cover as against 41 per</w:t>
      </w:r>
      <w:r w:rsidRPr="006C5C41">
        <w:rPr>
          <w:rFonts w:ascii="Times New Roman" w:hAnsi="Times New Roman" w:cs="Times New Roman"/>
          <w:sz w:val="24"/>
          <w:szCs w:val="24"/>
          <w:lang w:val="en-US"/>
        </w:rPr>
        <w:t>cent in the Dominican Republic.</w:t>
      </w:r>
    </w:p>
    <w:p w:rsidR="00B649CE" w:rsidRPr="006C5C41" w:rsidRDefault="00FE3935"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Private o</w:t>
      </w:r>
      <w:r w:rsidR="00F0508E" w:rsidRPr="006C5C41">
        <w:rPr>
          <w:rFonts w:ascii="Times New Roman" w:hAnsi="Times New Roman" w:cs="Times New Roman"/>
          <w:sz w:val="24"/>
          <w:szCs w:val="24"/>
          <w:lang w:val="en-US"/>
        </w:rPr>
        <w:t xml:space="preserve">wnership </w:t>
      </w:r>
      <w:r w:rsidRPr="006C5C41">
        <w:rPr>
          <w:rFonts w:ascii="Times New Roman" w:hAnsi="Times New Roman" w:cs="Times New Roman"/>
          <w:sz w:val="24"/>
          <w:szCs w:val="24"/>
          <w:lang w:val="en-US"/>
        </w:rPr>
        <w:t xml:space="preserve">and the institutions that surround it </w:t>
      </w:r>
      <w:r w:rsidR="00F0508E" w:rsidRPr="006C5C41">
        <w:rPr>
          <w:rFonts w:ascii="Times New Roman" w:hAnsi="Times New Roman" w:cs="Times New Roman"/>
          <w:sz w:val="24"/>
          <w:szCs w:val="24"/>
          <w:lang w:val="en-US"/>
        </w:rPr>
        <w:t>provide</w:t>
      </w:r>
      <w:r w:rsidRPr="006C5C41">
        <w:rPr>
          <w:rFonts w:ascii="Times New Roman" w:hAnsi="Times New Roman" w:cs="Times New Roman"/>
          <w:sz w:val="24"/>
          <w:szCs w:val="24"/>
          <w:lang w:val="en-US"/>
        </w:rPr>
        <w:t xml:space="preserve"> the</w:t>
      </w:r>
      <w:r w:rsidR="00F0508E" w:rsidRPr="006C5C41">
        <w:rPr>
          <w:rFonts w:ascii="Times New Roman" w:hAnsi="Times New Roman" w:cs="Times New Roman"/>
          <w:sz w:val="24"/>
          <w:szCs w:val="24"/>
          <w:lang w:val="en-US"/>
        </w:rPr>
        <w:t xml:space="preserve"> incentives for sustainability. The value of a piece of land at any time will reflect the present value of all that can be yielded from the land in the indefinite future. The cost</w:t>
      </w:r>
      <w:r w:rsidR="00646BDB" w:rsidRPr="006C5C41">
        <w:rPr>
          <w:rFonts w:ascii="Times New Roman" w:hAnsi="Times New Roman" w:cs="Times New Roman"/>
          <w:sz w:val="24"/>
          <w:szCs w:val="24"/>
          <w:lang w:val="en-US"/>
        </w:rPr>
        <w:t>s</w:t>
      </w:r>
      <w:r w:rsidR="00F0508E" w:rsidRPr="006C5C41">
        <w:rPr>
          <w:rFonts w:ascii="Times New Roman" w:hAnsi="Times New Roman" w:cs="Times New Roman"/>
          <w:sz w:val="24"/>
          <w:szCs w:val="24"/>
          <w:lang w:val="en-US"/>
        </w:rPr>
        <w:t xml:space="preserve"> of damaging land </w:t>
      </w:r>
      <w:r w:rsidR="00646BDB" w:rsidRPr="006C5C41">
        <w:rPr>
          <w:rFonts w:ascii="Times New Roman" w:hAnsi="Times New Roman" w:cs="Times New Roman"/>
          <w:sz w:val="24"/>
          <w:szCs w:val="24"/>
          <w:lang w:val="en-US"/>
        </w:rPr>
        <w:t>in private ownership is</w:t>
      </w:r>
      <w:r w:rsidR="00F0508E" w:rsidRPr="006C5C41">
        <w:rPr>
          <w:rFonts w:ascii="Times New Roman" w:hAnsi="Times New Roman" w:cs="Times New Roman"/>
          <w:sz w:val="24"/>
          <w:szCs w:val="24"/>
          <w:lang w:val="en-US"/>
        </w:rPr>
        <w:t xml:space="preserve"> huge because th</w:t>
      </w:r>
      <w:r w:rsidR="00646BDB" w:rsidRPr="006C5C41">
        <w:rPr>
          <w:rFonts w:ascii="Times New Roman" w:hAnsi="Times New Roman" w:cs="Times New Roman"/>
          <w:sz w:val="24"/>
          <w:szCs w:val="24"/>
          <w:lang w:val="en-US"/>
        </w:rPr>
        <w:t xml:space="preserve">ose costs </w:t>
      </w:r>
      <w:r w:rsidR="00F0508E" w:rsidRPr="006C5C41">
        <w:rPr>
          <w:rFonts w:ascii="Times New Roman" w:hAnsi="Times New Roman" w:cs="Times New Roman"/>
          <w:sz w:val="24"/>
          <w:szCs w:val="24"/>
          <w:lang w:val="en-US"/>
        </w:rPr>
        <w:t xml:space="preserve">can relate to all possible </w:t>
      </w:r>
      <w:r w:rsidRPr="006C5C41">
        <w:rPr>
          <w:rFonts w:ascii="Times New Roman" w:hAnsi="Times New Roman" w:cs="Times New Roman"/>
          <w:sz w:val="24"/>
          <w:szCs w:val="24"/>
          <w:lang w:val="en-US"/>
        </w:rPr>
        <w:t xml:space="preserve">lost </w:t>
      </w:r>
      <w:r w:rsidR="00F0508E" w:rsidRPr="006C5C41">
        <w:rPr>
          <w:rFonts w:ascii="Times New Roman" w:hAnsi="Times New Roman" w:cs="Times New Roman"/>
          <w:sz w:val="24"/>
          <w:szCs w:val="24"/>
          <w:lang w:val="en-US"/>
        </w:rPr>
        <w:t xml:space="preserve">future production </w:t>
      </w:r>
      <w:r w:rsidRPr="006C5C41">
        <w:rPr>
          <w:rFonts w:ascii="Times New Roman" w:hAnsi="Times New Roman" w:cs="Times New Roman"/>
          <w:sz w:val="24"/>
          <w:szCs w:val="24"/>
          <w:lang w:val="en-US"/>
        </w:rPr>
        <w:t xml:space="preserve">and </w:t>
      </w:r>
      <w:r w:rsidR="00F0508E" w:rsidRPr="006C5C41">
        <w:rPr>
          <w:rFonts w:ascii="Times New Roman" w:hAnsi="Times New Roman" w:cs="Times New Roman"/>
          <w:sz w:val="24"/>
          <w:szCs w:val="24"/>
          <w:lang w:val="en-US"/>
        </w:rPr>
        <w:t xml:space="preserve">not just </w:t>
      </w:r>
      <w:r w:rsidRPr="006C5C41">
        <w:rPr>
          <w:rFonts w:ascii="Times New Roman" w:hAnsi="Times New Roman" w:cs="Times New Roman"/>
          <w:sz w:val="24"/>
          <w:szCs w:val="24"/>
          <w:lang w:val="en-US"/>
        </w:rPr>
        <w:t xml:space="preserve">to </w:t>
      </w:r>
      <w:r w:rsidR="00F0508E" w:rsidRPr="006C5C41">
        <w:rPr>
          <w:rFonts w:ascii="Times New Roman" w:hAnsi="Times New Roman" w:cs="Times New Roman"/>
          <w:sz w:val="24"/>
          <w:szCs w:val="24"/>
          <w:lang w:val="en-US"/>
        </w:rPr>
        <w:t xml:space="preserve">production over a year or two. </w:t>
      </w:r>
      <w:r w:rsidR="00646BDB" w:rsidRPr="006C5C41">
        <w:rPr>
          <w:rFonts w:ascii="Times New Roman" w:hAnsi="Times New Roman" w:cs="Times New Roman"/>
          <w:sz w:val="24"/>
          <w:szCs w:val="24"/>
          <w:lang w:val="en-US"/>
        </w:rPr>
        <w:t xml:space="preserve">Furthermore, land will not be nurtured and people will not invest in the land if they believe that it is going to be polluted </w:t>
      </w:r>
      <w:r w:rsidR="00047EE4" w:rsidRPr="006C5C41">
        <w:rPr>
          <w:rFonts w:ascii="Times New Roman" w:hAnsi="Times New Roman" w:cs="Times New Roman"/>
          <w:sz w:val="24"/>
          <w:szCs w:val="24"/>
          <w:lang w:val="en-US"/>
        </w:rPr>
        <w:t>or</w:t>
      </w:r>
      <w:r w:rsidR="00646BDB" w:rsidRPr="006C5C41">
        <w:rPr>
          <w:rFonts w:ascii="Times New Roman" w:hAnsi="Times New Roman" w:cs="Times New Roman"/>
          <w:sz w:val="24"/>
          <w:szCs w:val="24"/>
          <w:lang w:val="en-US"/>
        </w:rPr>
        <w:t xml:space="preserve"> plundered by others. </w:t>
      </w:r>
      <w:r w:rsidRPr="006C5C41">
        <w:rPr>
          <w:rFonts w:ascii="Times New Roman" w:hAnsi="Times New Roman" w:cs="Times New Roman"/>
          <w:sz w:val="24"/>
          <w:szCs w:val="24"/>
          <w:lang w:val="en-US"/>
        </w:rPr>
        <w:t>P</w:t>
      </w:r>
      <w:r w:rsidR="001B63C4" w:rsidRPr="006C5C41">
        <w:rPr>
          <w:rFonts w:ascii="Times New Roman" w:hAnsi="Times New Roman" w:cs="Times New Roman"/>
          <w:sz w:val="24"/>
          <w:szCs w:val="24"/>
          <w:lang w:val="en-US"/>
        </w:rPr>
        <w:t xml:space="preserve">rivate property rights </w:t>
      </w:r>
      <w:r w:rsidR="00646BDB" w:rsidRPr="006C5C41">
        <w:rPr>
          <w:rFonts w:ascii="Times New Roman" w:hAnsi="Times New Roman" w:cs="Times New Roman"/>
          <w:sz w:val="24"/>
          <w:szCs w:val="24"/>
          <w:lang w:val="en-US"/>
        </w:rPr>
        <w:t>will often (though not always) need to</w:t>
      </w:r>
      <w:r w:rsidRPr="006C5C41">
        <w:rPr>
          <w:rFonts w:ascii="Times New Roman" w:hAnsi="Times New Roman" w:cs="Times New Roman"/>
          <w:sz w:val="24"/>
          <w:szCs w:val="24"/>
          <w:lang w:val="en-US"/>
        </w:rPr>
        <w:t xml:space="preserve"> be </w:t>
      </w:r>
      <w:r w:rsidR="001B63C4" w:rsidRPr="006C5C41">
        <w:rPr>
          <w:rFonts w:ascii="Times New Roman" w:hAnsi="Times New Roman" w:cs="Times New Roman"/>
          <w:sz w:val="24"/>
          <w:szCs w:val="24"/>
          <w:lang w:val="en-US"/>
        </w:rPr>
        <w:t xml:space="preserve">protected by good governance, good courts systems and so on, </w:t>
      </w:r>
      <w:r w:rsidR="00047EE4" w:rsidRPr="006C5C41">
        <w:rPr>
          <w:rFonts w:ascii="Times New Roman" w:hAnsi="Times New Roman" w:cs="Times New Roman"/>
          <w:sz w:val="24"/>
          <w:szCs w:val="24"/>
          <w:lang w:val="en-US"/>
        </w:rPr>
        <w:t xml:space="preserve">that can be </w:t>
      </w:r>
      <w:r w:rsidR="00646BDB" w:rsidRPr="006C5C41">
        <w:rPr>
          <w:rFonts w:ascii="Times New Roman" w:hAnsi="Times New Roman" w:cs="Times New Roman"/>
          <w:sz w:val="24"/>
          <w:szCs w:val="24"/>
          <w:lang w:val="en-US"/>
        </w:rPr>
        <w:t>provided by governments</w:t>
      </w:r>
      <w:r w:rsidR="00047EE4" w:rsidRPr="006C5C41">
        <w:rPr>
          <w:rFonts w:ascii="Times New Roman" w:hAnsi="Times New Roman" w:cs="Times New Roman"/>
          <w:sz w:val="24"/>
          <w:szCs w:val="24"/>
          <w:lang w:val="en-US"/>
        </w:rPr>
        <w:t xml:space="preserve"> (see Catechism 2449, quoting from </w:t>
      </w:r>
      <w:proofErr w:type="spellStart"/>
      <w:r w:rsidR="00047EE4" w:rsidRPr="006C5C41">
        <w:rPr>
          <w:rFonts w:ascii="Times New Roman" w:hAnsi="Times New Roman" w:cs="Times New Roman"/>
          <w:i/>
          <w:sz w:val="24"/>
          <w:szCs w:val="24"/>
          <w:lang w:val="en-US"/>
        </w:rPr>
        <w:t>Centesimus</w:t>
      </w:r>
      <w:proofErr w:type="spellEnd"/>
      <w:r w:rsidR="00047EE4" w:rsidRPr="006C5C41">
        <w:rPr>
          <w:rFonts w:ascii="Times New Roman" w:hAnsi="Times New Roman" w:cs="Times New Roman"/>
          <w:i/>
          <w:sz w:val="24"/>
          <w:szCs w:val="24"/>
          <w:lang w:val="en-US"/>
        </w:rPr>
        <w:t xml:space="preserve"> </w:t>
      </w:r>
      <w:proofErr w:type="spellStart"/>
      <w:r w:rsidR="00047EE4" w:rsidRPr="006C5C41">
        <w:rPr>
          <w:rFonts w:ascii="Times New Roman" w:hAnsi="Times New Roman" w:cs="Times New Roman"/>
          <w:i/>
          <w:sz w:val="24"/>
          <w:szCs w:val="24"/>
          <w:lang w:val="en-US"/>
        </w:rPr>
        <w:t>annus</w:t>
      </w:r>
      <w:proofErr w:type="spellEnd"/>
      <w:r w:rsidR="00047EE4" w:rsidRPr="006C5C41">
        <w:rPr>
          <w:rFonts w:ascii="Times New Roman" w:hAnsi="Times New Roman" w:cs="Times New Roman"/>
          <w:sz w:val="24"/>
          <w:szCs w:val="24"/>
          <w:lang w:val="en-US"/>
        </w:rPr>
        <w:t>)</w:t>
      </w:r>
      <w:r w:rsidR="00646BDB" w:rsidRPr="006C5C41">
        <w:rPr>
          <w:rFonts w:ascii="Times New Roman" w:hAnsi="Times New Roman" w:cs="Times New Roman"/>
          <w:sz w:val="24"/>
          <w:szCs w:val="24"/>
          <w:lang w:val="en-US"/>
        </w:rPr>
        <w:t xml:space="preserve">. However, the absence of private property rights, properly enforced, </w:t>
      </w:r>
      <w:r w:rsidR="00047EE4" w:rsidRPr="006C5C41">
        <w:rPr>
          <w:rFonts w:ascii="Times New Roman" w:hAnsi="Times New Roman" w:cs="Times New Roman"/>
          <w:sz w:val="24"/>
          <w:szCs w:val="24"/>
          <w:lang w:val="en-US"/>
        </w:rPr>
        <w:t xml:space="preserve">can be </w:t>
      </w:r>
      <w:r w:rsidR="00646BDB" w:rsidRPr="006C5C41">
        <w:rPr>
          <w:rFonts w:ascii="Times New Roman" w:hAnsi="Times New Roman" w:cs="Times New Roman"/>
          <w:sz w:val="24"/>
          <w:szCs w:val="24"/>
          <w:lang w:val="en-US"/>
        </w:rPr>
        <w:t xml:space="preserve">the problem, </w:t>
      </w:r>
      <w:r w:rsidR="00866C85" w:rsidRPr="006C5C41">
        <w:rPr>
          <w:rFonts w:ascii="Times New Roman" w:hAnsi="Times New Roman" w:cs="Times New Roman"/>
          <w:sz w:val="24"/>
          <w:szCs w:val="24"/>
          <w:lang w:val="en-US"/>
        </w:rPr>
        <w:t xml:space="preserve">when it comes to environmental protection, </w:t>
      </w:r>
      <w:r w:rsidR="00646BDB" w:rsidRPr="006C5C41">
        <w:rPr>
          <w:rFonts w:ascii="Times New Roman" w:hAnsi="Times New Roman" w:cs="Times New Roman"/>
          <w:sz w:val="24"/>
          <w:szCs w:val="24"/>
          <w:lang w:val="en-US"/>
        </w:rPr>
        <w:t xml:space="preserve">not their presence. </w:t>
      </w:r>
      <w:r w:rsidR="002E2465">
        <w:rPr>
          <w:rFonts w:ascii="Times New Roman" w:hAnsi="Times New Roman" w:cs="Times New Roman"/>
          <w:sz w:val="24"/>
          <w:szCs w:val="24"/>
          <w:lang w:val="en-US"/>
        </w:rPr>
        <w:t xml:space="preserve">As </w:t>
      </w:r>
      <w:proofErr w:type="spellStart"/>
      <w:r w:rsidR="002E2465">
        <w:rPr>
          <w:rFonts w:ascii="Times New Roman" w:hAnsi="Times New Roman" w:cs="Times New Roman"/>
          <w:sz w:val="24"/>
          <w:szCs w:val="24"/>
          <w:lang w:val="en-US"/>
        </w:rPr>
        <w:t>Marchand</w:t>
      </w:r>
      <w:proofErr w:type="spellEnd"/>
      <w:r w:rsidR="002E2465">
        <w:rPr>
          <w:rFonts w:ascii="Times New Roman" w:hAnsi="Times New Roman" w:cs="Times New Roman"/>
          <w:sz w:val="24"/>
          <w:szCs w:val="24"/>
          <w:lang w:val="en-US"/>
        </w:rPr>
        <w:t xml:space="preserve"> (2016, 5</w:t>
      </w:r>
      <w:r w:rsidR="00C97814" w:rsidRPr="006C5C41">
        <w:rPr>
          <w:rFonts w:ascii="Times New Roman" w:hAnsi="Times New Roman" w:cs="Times New Roman"/>
          <w:sz w:val="24"/>
          <w:szCs w:val="24"/>
          <w:lang w:val="en-US"/>
        </w:rPr>
        <w:t>) puts it:  “institutions such as property rights influence the importance of opportunity costs generated by deforestation. Therefore creating appropriate institutions allows for the reduction of uncertainty in exchange and results in reduced transaction and production costs of long-term activities such as sustainable forestry. The poor quality of institutions in developing countries may thus constitute a major impediment for forest conservation.”</w:t>
      </w:r>
    </w:p>
    <w:p w:rsidR="00AE6C7D" w:rsidRPr="006C5C41" w:rsidRDefault="00F0508E"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In effect, the Haitian side of the border is a huge</w:t>
      </w:r>
      <w:r w:rsidR="00FE3935" w:rsidRPr="006C5C41">
        <w:rPr>
          <w:rFonts w:ascii="Times New Roman" w:hAnsi="Times New Roman" w:cs="Times New Roman"/>
          <w:sz w:val="24"/>
          <w:szCs w:val="24"/>
          <w:lang w:val="en-US"/>
        </w:rPr>
        <w:t>, ungoverned and unowned</w:t>
      </w:r>
      <w:r w:rsidRPr="006C5C41">
        <w:rPr>
          <w:rFonts w:ascii="Times New Roman" w:hAnsi="Times New Roman" w:cs="Times New Roman"/>
          <w:sz w:val="24"/>
          <w:szCs w:val="24"/>
          <w:lang w:val="en-US"/>
        </w:rPr>
        <w:t xml:space="preserve"> commons. </w:t>
      </w:r>
      <w:r w:rsidR="00AE6C7D" w:rsidRPr="006C5C41">
        <w:rPr>
          <w:rFonts w:ascii="Times New Roman" w:hAnsi="Times New Roman" w:cs="Times New Roman"/>
          <w:sz w:val="24"/>
          <w:szCs w:val="24"/>
          <w:lang w:val="en-US"/>
        </w:rPr>
        <w:t xml:space="preserve">Haiti </w:t>
      </w:r>
      <w:r w:rsidR="00FE3935" w:rsidRPr="006C5C41">
        <w:rPr>
          <w:rFonts w:ascii="Times New Roman" w:hAnsi="Times New Roman" w:cs="Times New Roman"/>
          <w:sz w:val="24"/>
          <w:szCs w:val="24"/>
          <w:lang w:val="en-US"/>
        </w:rPr>
        <w:t xml:space="preserve">has been for much of the recent past, </w:t>
      </w:r>
      <w:r w:rsidR="00AE6C7D" w:rsidRPr="006C5C41">
        <w:rPr>
          <w:rFonts w:ascii="Times New Roman" w:hAnsi="Times New Roman" w:cs="Times New Roman"/>
          <w:sz w:val="24"/>
          <w:szCs w:val="24"/>
          <w:lang w:val="en-US"/>
        </w:rPr>
        <w:t xml:space="preserve">a failed state (ranked </w:t>
      </w:r>
      <w:r w:rsidR="004F5E02" w:rsidRPr="006C5C41">
        <w:rPr>
          <w:rFonts w:ascii="Times New Roman" w:hAnsi="Times New Roman" w:cs="Times New Roman"/>
          <w:sz w:val="24"/>
          <w:szCs w:val="24"/>
          <w:lang w:val="en-US"/>
        </w:rPr>
        <w:t>11</w:t>
      </w:r>
      <w:r w:rsidR="00AE6C7D" w:rsidRPr="006C5C41">
        <w:rPr>
          <w:rFonts w:ascii="Times New Roman" w:hAnsi="Times New Roman" w:cs="Times New Roman"/>
          <w:sz w:val="24"/>
          <w:szCs w:val="24"/>
          <w:vertAlign w:val="superscript"/>
          <w:lang w:val="en-US"/>
        </w:rPr>
        <w:t>th</w:t>
      </w:r>
      <w:r w:rsidR="00AE6C7D" w:rsidRPr="006C5C41">
        <w:rPr>
          <w:rFonts w:ascii="Times New Roman" w:hAnsi="Times New Roman" w:cs="Times New Roman"/>
          <w:sz w:val="24"/>
          <w:szCs w:val="24"/>
          <w:lang w:val="en-US"/>
        </w:rPr>
        <w:t xml:space="preserve"> in the Foreign Poli</w:t>
      </w:r>
      <w:r w:rsidR="00FE3935" w:rsidRPr="006C5C41">
        <w:rPr>
          <w:rFonts w:ascii="Times New Roman" w:hAnsi="Times New Roman" w:cs="Times New Roman"/>
          <w:sz w:val="24"/>
          <w:szCs w:val="24"/>
          <w:lang w:val="en-US"/>
        </w:rPr>
        <w:t>c</w:t>
      </w:r>
      <w:r w:rsidR="00AE6C7D" w:rsidRPr="006C5C41">
        <w:rPr>
          <w:rFonts w:ascii="Times New Roman" w:hAnsi="Times New Roman" w:cs="Times New Roman"/>
          <w:sz w:val="24"/>
          <w:szCs w:val="24"/>
          <w:lang w:val="en-US"/>
        </w:rPr>
        <w:t xml:space="preserve">y </w:t>
      </w:r>
      <w:r w:rsidR="004F5E02" w:rsidRPr="006C5C41">
        <w:rPr>
          <w:rFonts w:ascii="Times New Roman" w:hAnsi="Times New Roman" w:cs="Times New Roman"/>
          <w:sz w:val="24"/>
          <w:szCs w:val="24"/>
          <w:lang w:val="en-US"/>
        </w:rPr>
        <w:t xml:space="preserve">Fragile </w:t>
      </w:r>
      <w:r w:rsidR="00AE6C7D" w:rsidRPr="006C5C41">
        <w:rPr>
          <w:rFonts w:ascii="Times New Roman" w:hAnsi="Times New Roman" w:cs="Times New Roman"/>
          <w:sz w:val="24"/>
          <w:szCs w:val="24"/>
          <w:lang w:val="en-US"/>
        </w:rPr>
        <w:t>State Index</w:t>
      </w:r>
      <w:r w:rsidR="004F5E02" w:rsidRPr="006C5C41">
        <w:rPr>
          <w:rFonts w:ascii="Times New Roman" w:hAnsi="Times New Roman" w:cs="Times New Roman"/>
          <w:sz w:val="24"/>
          <w:szCs w:val="24"/>
          <w:lang w:val="en-US"/>
        </w:rPr>
        <w:t>, 2015</w:t>
      </w:r>
      <w:r w:rsidR="004F5E02" w:rsidRPr="006C5C41">
        <w:rPr>
          <w:rStyle w:val="FootnoteReference"/>
          <w:rFonts w:ascii="Times New Roman" w:hAnsi="Times New Roman" w:cs="Times New Roman"/>
          <w:sz w:val="24"/>
          <w:szCs w:val="24"/>
          <w:lang w:val="en-US"/>
        </w:rPr>
        <w:footnoteReference w:id="9"/>
      </w:r>
      <w:r w:rsidR="00AE6C7D" w:rsidRPr="006C5C41">
        <w:rPr>
          <w:rFonts w:ascii="Times New Roman" w:hAnsi="Times New Roman" w:cs="Times New Roman"/>
          <w:sz w:val="24"/>
          <w:szCs w:val="24"/>
          <w:lang w:val="en-US"/>
        </w:rPr>
        <w:t xml:space="preserve">) and </w:t>
      </w:r>
      <w:r w:rsidR="00FE3935" w:rsidRPr="006C5C41">
        <w:rPr>
          <w:rFonts w:ascii="Times New Roman" w:hAnsi="Times New Roman" w:cs="Times New Roman"/>
          <w:sz w:val="24"/>
          <w:szCs w:val="24"/>
          <w:lang w:val="en-US"/>
        </w:rPr>
        <w:t xml:space="preserve">has </w:t>
      </w:r>
      <w:r w:rsidR="00AE6C7D" w:rsidRPr="006C5C41">
        <w:rPr>
          <w:rFonts w:ascii="Times New Roman" w:hAnsi="Times New Roman" w:cs="Times New Roman"/>
          <w:sz w:val="24"/>
          <w:szCs w:val="24"/>
          <w:lang w:val="en-US"/>
        </w:rPr>
        <w:t>a terrible record of corruption (175 out of 182 in the Transparency International Corruption Perception Index</w:t>
      </w:r>
      <w:r w:rsidR="00FE3935" w:rsidRPr="006C5C41">
        <w:rPr>
          <w:rStyle w:val="FootnoteReference"/>
          <w:rFonts w:ascii="Times New Roman" w:hAnsi="Times New Roman" w:cs="Times New Roman"/>
          <w:sz w:val="24"/>
          <w:szCs w:val="24"/>
          <w:lang w:val="en-US"/>
        </w:rPr>
        <w:footnoteReference w:id="10"/>
      </w:r>
      <w:r w:rsidR="00047EE4" w:rsidRPr="006C5C41">
        <w:rPr>
          <w:rFonts w:ascii="Times New Roman" w:hAnsi="Times New Roman" w:cs="Times New Roman"/>
          <w:sz w:val="24"/>
          <w:szCs w:val="24"/>
          <w:lang w:val="en-US"/>
        </w:rPr>
        <w:t>)</w:t>
      </w:r>
      <w:r w:rsidR="00866C85" w:rsidRPr="006C5C41">
        <w:rPr>
          <w:rFonts w:ascii="Times New Roman" w:hAnsi="Times New Roman" w:cs="Times New Roman"/>
          <w:sz w:val="24"/>
          <w:szCs w:val="24"/>
          <w:lang w:val="en-US"/>
        </w:rPr>
        <w:t>.</w:t>
      </w:r>
      <w:r w:rsidR="00AE6C7D" w:rsidRPr="006C5C41">
        <w:rPr>
          <w:rFonts w:ascii="Times New Roman" w:hAnsi="Times New Roman" w:cs="Times New Roman"/>
          <w:sz w:val="24"/>
          <w:szCs w:val="24"/>
          <w:lang w:val="en-US"/>
        </w:rPr>
        <w:t xml:space="preserve"> </w:t>
      </w:r>
      <w:r w:rsidR="00866C85" w:rsidRPr="006C5C41">
        <w:rPr>
          <w:rFonts w:ascii="Times New Roman" w:hAnsi="Times New Roman" w:cs="Times New Roman"/>
          <w:sz w:val="24"/>
          <w:szCs w:val="24"/>
          <w:lang w:val="en-US"/>
        </w:rPr>
        <w:t>In relation to Haiti, t</w:t>
      </w:r>
      <w:r w:rsidR="00AE6C7D" w:rsidRPr="006C5C41">
        <w:rPr>
          <w:rFonts w:ascii="Times New Roman" w:hAnsi="Times New Roman" w:cs="Times New Roman"/>
          <w:sz w:val="24"/>
          <w:szCs w:val="24"/>
          <w:lang w:val="en-US"/>
        </w:rPr>
        <w:t xml:space="preserve">he </w:t>
      </w:r>
      <w:r w:rsidR="00C97814" w:rsidRPr="006C5C41">
        <w:rPr>
          <w:rFonts w:ascii="Times New Roman" w:hAnsi="Times New Roman" w:cs="Times New Roman"/>
          <w:sz w:val="24"/>
          <w:szCs w:val="24"/>
          <w:lang w:val="en-US"/>
        </w:rPr>
        <w:t xml:space="preserve">2016 </w:t>
      </w:r>
      <w:r w:rsidR="00AE6C7D" w:rsidRPr="006C5C41">
        <w:rPr>
          <w:rFonts w:ascii="Times New Roman" w:hAnsi="Times New Roman" w:cs="Times New Roman"/>
          <w:sz w:val="24"/>
          <w:szCs w:val="24"/>
          <w:lang w:val="en-US"/>
        </w:rPr>
        <w:t xml:space="preserve">Heritage Index of Economic Freedom states that “clear titles </w:t>
      </w:r>
      <w:r w:rsidR="004F5E02" w:rsidRPr="006C5C41">
        <w:rPr>
          <w:rFonts w:ascii="Times New Roman" w:hAnsi="Times New Roman" w:cs="Times New Roman"/>
          <w:sz w:val="24"/>
          <w:szCs w:val="24"/>
          <w:lang w:val="en-US"/>
        </w:rPr>
        <w:t xml:space="preserve">to property </w:t>
      </w:r>
      <w:r w:rsidR="00AE6C7D" w:rsidRPr="006C5C41">
        <w:rPr>
          <w:rFonts w:ascii="Times New Roman" w:hAnsi="Times New Roman" w:cs="Times New Roman"/>
          <w:sz w:val="24"/>
          <w:szCs w:val="24"/>
          <w:lang w:val="en-US"/>
        </w:rPr>
        <w:t>are virtually non-existent</w:t>
      </w:r>
      <w:r w:rsidR="003010A0">
        <w:rPr>
          <w:rFonts w:ascii="Times New Roman" w:hAnsi="Times New Roman" w:cs="Times New Roman"/>
          <w:sz w:val="24"/>
          <w:szCs w:val="24"/>
          <w:lang w:val="en-US"/>
        </w:rPr>
        <w:t>.</w:t>
      </w:r>
      <w:r w:rsidR="00AE6C7D" w:rsidRPr="006C5C41">
        <w:rPr>
          <w:rFonts w:ascii="Times New Roman" w:hAnsi="Times New Roman" w:cs="Times New Roman"/>
          <w:sz w:val="24"/>
          <w:szCs w:val="24"/>
          <w:lang w:val="en-US"/>
        </w:rPr>
        <w:t>”</w:t>
      </w:r>
      <w:r w:rsidR="004F5E02" w:rsidRPr="006C5C41">
        <w:rPr>
          <w:rStyle w:val="FootnoteReference"/>
          <w:rFonts w:ascii="Times New Roman" w:hAnsi="Times New Roman" w:cs="Times New Roman"/>
          <w:sz w:val="24"/>
          <w:szCs w:val="24"/>
          <w:lang w:val="en-US"/>
        </w:rPr>
        <w:footnoteReference w:id="11"/>
      </w:r>
      <w:r w:rsidR="00AE6C7D" w:rsidRPr="006C5C41">
        <w:rPr>
          <w:rFonts w:ascii="Times New Roman" w:hAnsi="Times New Roman" w:cs="Times New Roman"/>
          <w:sz w:val="24"/>
          <w:szCs w:val="24"/>
          <w:lang w:val="en-US"/>
        </w:rPr>
        <w:t xml:space="preserve"> By no means is the Dominican Republic perfect</w:t>
      </w:r>
      <w:r w:rsidR="00866C85" w:rsidRPr="006C5C41">
        <w:rPr>
          <w:rFonts w:ascii="Times New Roman" w:hAnsi="Times New Roman" w:cs="Times New Roman"/>
          <w:sz w:val="24"/>
          <w:szCs w:val="24"/>
          <w:lang w:val="en-US"/>
        </w:rPr>
        <w:t>,</w:t>
      </w:r>
      <w:r w:rsidR="00AE6C7D" w:rsidRPr="006C5C41">
        <w:rPr>
          <w:rFonts w:ascii="Times New Roman" w:hAnsi="Times New Roman" w:cs="Times New Roman"/>
          <w:sz w:val="24"/>
          <w:szCs w:val="24"/>
          <w:lang w:val="en-US"/>
        </w:rPr>
        <w:t xml:space="preserve"> but it ranks about half way up the region in the same index</w:t>
      </w:r>
      <w:r w:rsidR="00866C85" w:rsidRPr="006C5C41">
        <w:rPr>
          <w:rFonts w:ascii="Times New Roman" w:hAnsi="Times New Roman" w:cs="Times New Roman"/>
          <w:sz w:val="24"/>
          <w:szCs w:val="24"/>
          <w:lang w:val="en-US"/>
        </w:rPr>
        <w:t xml:space="preserve"> when it comes to the protection of property rights</w:t>
      </w:r>
      <w:r w:rsidR="00AE6C7D" w:rsidRPr="006C5C41">
        <w:rPr>
          <w:rFonts w:ascii="Times New Roman" w:hAnsi="Times New Roman" w:cs="Times New Roman"/>
          <w:sz w:val="24"/>
          <w:szCs w:val="24"/>
          <w:lang w:val="en-US"/>
        </w:rPr>
        <w:t>.</w:t>
      </w:r>
    </w:p>
    <w:p w:rsidR="00B779FC" w:rsidRPr="006C5C41" w:rsidRDefault="00B779FC"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Haiti and the Dominican Republic are a particularly interesting </w:t>
      </w:r>
      <w:r w:rsidR="00B21D35" w:rsidRPr="006C5C41">
        <w:rPr>
          <w:rFonts w:ascii="Times New Roman" w:hAnsi="Times New Roman" w:cs="Times New Roman"/>
          <w:sz w:val="24"/>
          <w:szCs w:val="24"/>
          <w:lang w:val="en-US"/>
        </w:rPr>
        <w:t>contrast</w:t>
      </w:r>
      <w:r w:rsidRPr="006C5C41">
        <w:rPr>
          <w:rFonts w:ascii="Times New Roman" w:hAnsi="Times New Roman" w:cs="Times New Roman"/>
          <w:sz w:val="24"/>
          <w:szCs w:val="24"/>
          <w:lang w:val="en-US"/>
        </w:rPr>
        <w:t xml:space="preserve"> because of their proximity</w:t>
      </w:r>
      <w:r w:rsidR="009C7C2E" w:rsidRPr="006C5C41">
        <w:rPr>
          <w:rFonts w:ascii="Times New Roman" w:hAnsi="Times New Roman" w:cs="Times New Roman"/>
          <w:sz w:val="24"/>
          <w:szCs w:val="24"/>
          <w:lang w:val="en-US"/>
        </w:rPr>
        <w:t xml:space="preserve"> to each other</w:t>
      </w:r>
      <w:r w:rsidRPr="006C5C41">
        <w:rPr>
          <w:rFonts w:ascii="Times New Roman" w:hAnsi="Times New Roman" w:cs="Times New Roman"/>
          <w:sz w:val="24"/>
          <w:szCs w:val="24"/>
          <w:lang w:val="en-US"/>
        </w:rPr>
        <w:t xml:space="preserve">. However, </w:t>
      </w:r>
      <w:r w:rsidR="00B21D35" w:rsidRPr="006C5C41">
        <w:rPr>
          <w:rFonts w:ascii="Times New Roman" w:hAnsi="Times New Roman" w:cs="Times New Roman"/>
          <w:sz w:val="24"/>
          <w:szCs w:val="24"/>
          <w:lang w:val="en-US"/>
        </w:rPr>
        <w:t>t</w:t>
      </w:r>
      <w:r w:rsidRPr="006C5C41">
        <w:rPr>
          <w:rFonts w:ascii="Times New Roman" w:hAnsi="Times New Roman" w:cs="Times New Roman"/>
          <w:sz w:val="24"/>
          <w:szCs w:val="24"/>
          <w:lang w:val="en-US"/>
        </w:rPr>
        <w:t xml:space="preserve">here is abundant evidence that </w:t>
      </w:r>
      <w:r w:rsidR="009C7C2E" w:rsidRPr="006C5C41">
        <w:rPr>
          <w:rFonts w:ascii="Times New Roman" w:hAnsi="Times New Roman" w:cs="Times New Roman"/>
          <w:sz w:val="24"/>
          <w:szCs w:val="24"/>
          <w:lang w:val="en-US"/>
        </w:rPr>
        <w:t xml:space="preserve">the lessons from </w:t>
      </w:r>
      <w:r w:rsidRPr="006C5C41">
        <w:rPr>
          <w:rFonts w:ascii="Times New Roman" w:hAnsi="Times New Roman" w:cs="Times New Roman"/>
          <w:sz w:val="24"/>
          <w:szCs w:val="24"/>
          <w:lang w:val="en-US"/>
        </w:rPr>
        <w:t>th</w:t>
      </w:r>
      <w:r w:rsidR="009C7C2E" w:rsidRPr="006C5C41">
        <w:rPr>
          <w:rFonts w:ascii="Times New Roman" w:hAnsi="Times New Roman" w:cs="Times New Roman"/>
          <w:sz w:val="24"/>
          <w:szCs w:val="24"/>
          <w:lang w:val="en-US"/>
        </w:rPr>
        <w:t xml:space="preserve">is example </w:t>
      </w:r>
      <w:r w:rsidR="003010A0">
        <w:rPr>
          <w:rFonts w:ascii="Times New Roman" w:hAnsi="Times New Roman" w:cs="Times New Roman"/>
          <w:sz w:val="24"/>
          <w:szCs w:val="24"/>
          <w:lang w:val="en-US"/>
        </w:rPr>
        <w:t>can be generaliz</w:t>
      </w:r>
      <w:r w:rsidRPr="006C5C41">
        <w:rPr>
          <w:rFonts w:ascii="Times New Roman" w:hAnsi="Times New Roman" w:cs="Times New Roman"/>
          <w:sz w:val="24"/>
          <w:szCs w:val="24"/>
          <w:lang w:val="en-US"/>
        </w:rPr>
        <w:t xml:space="preserve">ed. For example </w:t>
      </w:r>
      <w:r w:rsidR="005E3C49" w:rsidRPr="006C5C41">
        <w:rPr>
          <w:rFonts w:ascii="Times New Roman" w:hAnsi="Times New Roman" w:cs="Times New Roman"/>
          <w:sz w:val="24"/>
          <w:szCs w:val="24"/>
          <w:lang w:val="en-US"/>
        </w:rPr>
        <w:t>Araujo et al (200</w:t>
      </w:r>
      <w:r w:rsidR="00C654CB">
        <w:rPr>
          <w:rFonts w:ascii="Times New Roman" w:hAnsi="Times New Roman" w:cs="Times New Roman"/>
          <w:sz w:val="24"/>
          <w:szCs w:val="24"/>
          <w:lang w:val="en-US"/>
        </w:rPr>
        <w:t>9, 2467</w:t>
      </w:r>
      <w:r w:rsidR="009B117A" w:rsidRPr="006C5C41">
        <w:rPr>
          <w:rFonts w:ascii="Times New Roman" w:hAnsi="Times New Roman" w:cs="Times New Roman"/>
          <w:sz w:val="24"/>
          <w:szCs w:val="24"/>
          <w:lang w:val="en-US"/>
        </w:rPr>
        <w:t>) argue</w:t>
      </w:r>
      <w:r w:rsidR="009C7C2E" w:rsidRPr="006C5C41">
        <w:rPr>
          <w:rFonts w:ascii="Times New Roman" w:hAnsi="Times New Roman" w:cs="Times New Roman"/>
          <w:sz w:val="24"/>
          <w:szCs w:val="24"/>
          <w:lang w:val="en-US"/>
        </w:rPr>
        <w:t>s</w:t>
      </w:r>
      <w:r w:rsidR="009B117A"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“insecure property rights in land drive deforestation in the Brazilian Amazon.</w:t>
      </w:r>
      <w:r w:rsidR="00B37E7C" w:rsidRPr="006C5C41">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00B37E7C" w:rsidRPr="006C5C41">
        <w:rPr>
          <w:rFonts w:ascii="Times New Roman" w:hAnsi="Times New Roman" w:cs="Times New Roman"/>
          <w:sz w:val="24"/>
          <w:szCs w:val="24"/>
          <w:lang w:val="en-US"/>
        </w:rPr>
        <w:t>The</w:t>
      </w:r>
      <w:r w:rsidR="00047EE4" w:rsidRPr="006C5C41">
        <w:rPr>
          <w:rFonts w:ascii="Times New Roman" w:hAnsi="Times New Roman" w:cs="Times New Roman"/>
          <w:sz w:val="24"/>
          <w:szCs w:val="24"/>
          <w:lang w:val="en-US"/>
        </w:rPr>
        <w:t xml:space="preserve"> authors</w:t>
      </w:r>
      <w:r w:rsidR="00B37E7C" w:rsidRPr="006C5C41">
        <w:rPr>
          <w:rFonts w:ascii="Times New Roman" w:hAnsi="Times New Roman" w:cs="Times New Roman"/>
          <w:sz w:val="24"/>
          <w:szCs w:val="24"/>
          <w:lang w:val="en-US"/>
        </w:rPr>
        <w:t xml:space="preserve"> demonstrate a causal relationship which arises through several channels. Their results are strong and lead to the conclusion that </w:t>
      </w:r>
      <w:r w:rsidR="009B117A" w:rsidRPr="006C5C41">
        <w:rPr>
          <w:rFonts w:ascii="Times New Roman" w:hAnsi="Times New Roman" w:cs="Times New Roman"/>
          <w:sz w:val="24"/>
          <w:szCs w:val="24"/>
          <w:lang w:val="en-US"/>
        </w:rPr>
        <w:t>a</w:t>
      </w:r>
      <w:r w:rsidRPr="006C5C41">
        <w:rPr>
          <w:rFonts w:ascii="Times New Roman" w:hAnsi="Times New Roman" w:cs="Times New Roman"/>
          <w:sz w:val="24"/>
          <w:szCs w:val="24"/>
          <w:lang w:val="en-US"/>
        </w:rPr>
        <w:t>n exogenous escalation in property rights insecurity brings a significant increase in the rate of deforestation.</w:t>
      </w:r>
      <w:r w:rsidR="00B37E7C" w:rsidRPr="006C5C41">
        <w:rPr>
          <w:rFonts w:ascii="Times New Roman" w:hAnsi="Times New Roman" w:cs="Times New Roman"/>
          <w:sz w:val="24"/>
          <w:szCs w:val="24"/>
          <w:lang w:val="en-US"/>
        </w:rPr>
        <w:t xml:space="preserve"> </w:t>
      </w:r>
    </w:p>
    <w:p w:rsidR="00D66DE6" w:rsidRPr="006C5C41" w:rsidRDefault="00B37E7C"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Interestingly, another paper </w:t>
      </w:r>
      <w:r w:rsidR="009C7C2E" w:rsidRPr="006C5C41">
        <w:rPr>
          <w:rFonts w:ascii="Times New Roman" w:hAnsi="Times New Roman" w:cs="Times New Roman"/>
          <w:sz w:val="24"/>
          <w:szCs w:val="24"/>
          <w:lang w:val="en-US"/>
        </w:rPr>
        <w:t>that</w:t>
      </w:r>
      <w:r w:rsidRPr="006C5C41">
        <w:rPr>
          <w:rFonts w:ascii="Times New Roman" w:hAnsi="Times New Roman" w:cs="Times New Roman"/>
          <w:sz w:val="24"/>
          <w:szCs w:val="24"/>
          <w:lang w:val="en-US"/>
        </w:rPr>
        <w:t xml:space="preserve"> draws the same conclusions relates </w:t>
      </w:r>
      <w:r w:rsidR="00B21D35" w:rsidRPr="006C5C41">
        <w:rPr>
          <w:rFonts w:ascii="Times New Roman" w:hAnsi="Times New Roman" w:cs="Times New Roman"/>
          <w:sz w:val="24"/>
          <w:szCs w:val="24"/>
          <w:lang w:val="en-US"/>
        </w:rPr>
        <w:t xml:space="preserve">the problem of lack of secure property rights </w:t>
      </w:r>
      <w:r w:rsidRPr="006C5C41">
        <w:rPr>
          <w:rFonts w:ascii="Times New Roman" w:hAnsi="Times New Roman" w:cs="Times New Roman"/>
          <w:sz w:val="24"/>
          <w:szCs w:val="24"/>
          <w:lang w:val="en-US"/>
        </w:rPr>
        <w:t xml:space="preserve">to past imperial activity. </w:t>
      </w:r>
      <w:proofErr w:type="spellStart"/>
      <w:r w:rsidRPr="006C5C41">
        <w:rPr>
          <w:rFonts w:ascii="Times New Roman" w:hAnsi="Times New Roman" w:cs="Times New Roman"/>
          <w:sz w:val="24"/>
          <w:szCs w:val="24"/>
          <w:lang w:val="en-US"/>
        </w:rPr>
        <w:t>Novoa</w:t>
      </w:r>
      <w:proofErr w:type="spellEnd"/>
      <w:r w:rsidRPr="006C5C41">
        <w:rPr>
          <w:rFonts w:ascii="Times New Roman" w:hAnsi="Times New Roman" w:cs="Times New Roman"/>
          <w:sz w:val="24"/>
          <w:szCs w:val="24"/>
          <w:lang w:val="en-US"/>
        </w:rPr>
        <w:t xml:space="preserve"> (</w:t>
      </w:r>
      <w:r w:rsidR="00FE2485" w:rsidRPr="006C5C41">
        <w:rPr>
          <w:rFonts w:ascii="Times New Roman" w:hAnsi="Times New Roman" w:cs="Times New Roman"/>
          <w:sz w:val="24"/>
          <w:szCs w:val="24"/>
          <w:lang w:val="en-US"/>
        </w:rPr>
        <w:t>2007</w:t>
      </w:r>
      <w:r w:rsidR="00C654CB">
        <w:rPr>
          <w:rFonts w:ascii="Times New Roman" w:hAnsi="Times New Roman" w:cs="Times New Roman"/>
          <w:sz w:val="24"/>
          <w:szCs w:val="24"/>
          <w:lang w:val="en-US"/>
        </w:rPr>
        <w:t>, 1</w:t>
      </w:r>
      <w:r w:rsidRPr="006C5C41">
        <w:rPr>
          <w:rFonts w:ascii="Times New Roman" w:hAnsi="Times New Roman" w:cs="Times New Roman"/>
          <w:sz w:val="24"/>
          <w:szCs w:val="24"/>
          <w:lang w:val="en-US"/>
        </w:rPr>
        <w:t>) concludes: “stronger property rights encourage less deforestation control</w:t>
      </w:r>
      <w:r w:rsidR="003010A0">
        <w:rPr>
          <w:rFonts w:ascii="Times New Roman" w:hAnsi="Times New Roman" w:cs="Times New Roman"/>
          <w:sz w:val="24"/>
          <w:szCs w:val="24"/>
          <w:lang w:val="en-US"/>
        </w:rPr>
        <w:t>ling for a number of variables.”</w:t>
      </w:r>
      <w:r w:rsidRPr="006C5C41">
        <w:rPr>
          <w:rFonts w:ascii="Times New Roman" w:hAnsi="Times New Roman" w:cs="Times New Roman"/>
          <w:sz w:val="24"/>
          <w:szCs w:val="24"/>
          <w:lang w:val="en-US"/>
        </w:rPr>
        <w:t xml:space="preserve"> He also </w:t>
      </w:r>
      <w:r w:rsidR="009C7C2E" w:rsidRPr="006C5C41">
        <w:rPr>
          <w:rFonts w:ascii="Times New Roman" w:hAnsi="Times New Roman" w:cs="Times New Roman"/>
          <w:sz w:val="24"/>
          <w:szCs w:val="24"/>
          <w:lang w:val="en-US"/>
        </w:rPr>
        <w:t xml:space="preserve">argues </w:t>
      </w:r>
      <w:r w:rsidRPr="006C5C41">
        <w:rPr>
          <w:rFonts w:ascii="Times New Roman" w:hAnsi="Times New Roman" w:cs="Times New Roman"/>
          <w:sz w:val="24"/>
          <w:szCs w:val="24"/>
          <w:lang w:val="en-US"/>
        </w:rPr>
        <w:t xml:space="preserve">that </w:t>
      </w:r>
      <w:r w:rsidR="009C7C2E" w:rsidRPr="006C5C41">
        <w:rPr>
          <w:rFonts w:ascii="Times New Roman" w:hAnsi="Times New Roman" w:cs="Times New Roman"/>
          <w:sz w:val="24"/>
          <w:szCs w:val="24"/>
          <w:lang w:val="en-US"/>
        </w:rPr>
        <w:t xml:space="preserve">former British colonies have </w:t>
      </w:r>
      <w:r w:rsidRPr="006C5C41">
        <w:rPr>
          <w:rFonts w:ascii="Times New Roman" w:hAnsi="Times New Roman" w:cs="Times New Roman"/>
          <w:sz w:val="24"/>
          <w:szCs w:val="24"/>
          <w:lang w:val="en-US"/>
        </w:rPr>
        <w:t>significantly better deforestation record</w:t>
      </w:r>
      <w:r w:rsidR="009C7C2E" w:rsidRPr="006C5C41">
        <w:rPr>
          <w:rFonts w:ascii="Times New Roman" w:hAnsi="Times New Roman" w:cs="Times New Roman"/>
          <w:sz w:val="24"/>
          <w:szCs w:val="24"/>
          <w:lang w:val="en-US"/>
        </w:rPr>
        <w:t>s</w:t>
      </w:r>
      <w:r w:rsidRPr="006C5C41">
        <w:rPr>
          <w:rFonts w:ascii="Times New Roman" w:hAnsi="Times New Roman" w:cs="Times New Roman"/>
          <w:sz w:val="24"/>
          <w:szCs w:val="24"/>
          <w:lang w:val="en-US"/>
        </w:rPr>
        <w:t xml:space="preserve"> (i.e. less </w:t>
      </w:r>
      <w:r w:rsidRPr="006C5C41">
        <w:rPr>
          <w:rFonts w:ascii="Times New Roman" w:hAnsi="Times New Roman" w:cs="Times New Roman"/>
          <w:sz w:val="24"/>
          <w:szCs w:val="24"/>
          <w:lang w:val="en-US"/>
        </w:rPr>
        <w:lastRenderedPageBreak/>
        <w:t>deforestation) than former Spanish colon</w:t>
      </w:r>
      <w:r w:rsidR="009C7C2E" w:rsidRPr="006C5C41">
        <w:rPr>
          <w:rFonts w:ascii="Times New Roman" w:hAnsi="Times New Roman" w:cs="Times New Roman"/>
          <w:sz w:val="24"/>
          <w:szCs w:val="24"/>
          <w:lang w:val="en-US"/>
        </w:rPr>
        <w:t>ies</w:t>
      </w:r>
      <w:r w:rsidRPr="006C5C41">
        <w:rPr>
          <w:rFonts w:ascii="Times New Roman" w:hAnsi="Times New Roman" w:cs="Times New Roman"/>
          <w:sz w:val="24"/>
          <w:szCs w:val="24"/>
          <w:lang w:val="en-US"/>
        </w:rPr>
        <w:t xml:space="preserve">. The author believes that this </w:t>
      </w:r>
      <w:r w:rsidR="009C7C2E" w:rsidRPr="006C5C41">
        <w:rPr>
          <w:rFonts w:ascii="Times New Roman" w:hAnsi="Times New Roman" w:cs="Times New Roman"/>
          <w:sz w:val="24"/>
          <w:szCs w:val="24"/>
          <w:lang w:val="en-US"/>
        </w:rPr>
        <w:t xml:space="preserve">result </w:t>
      </w:r>
      <w:r w:rsidRPr="006C5C41">
        <w:rPr>
          <w:rFonts w:ascii="Times New Roman" w:hAnsi="Times New Roman" w:cs="Times New Roman"/>
          <w:sz w:val="24"/>
          <w:szCs w:val="24"/>
          <w:lang w:val="en-US"/>
        </w:rPr>
        <w:t xml:space="preserve">may arise </w:t>
      </w:r>
      <w:r w:rsidR="009C7C2E" w:rsidRPr="006C5C41">
        <w:rPr>
          <w:rFonts w:ascii="Times New Roman" w:hAnsi="Times New Roman" w:cs="Times New Roman"/>
          <w:sz w:val="24"/>
          <w:szCs w:val="24"/>
          <w:lang w:val="en-US"/>
        </w:rPr>
        <w:t xml:space="preserve">because </w:t>
      </w:r>
      <w:r w:rsidRPr="006C5C41">
        <w:rPr>
          <w:rFonts w:ascii="Times New Roman" w:hAnsi="Times New Roman" w:cs="Times New Roman"/>
          <w:sz w:val="24"/>
          <w:szCs w:val="24"/>
          <w:lang w:val="en-US"/>
        </w:rPr>
        <w:t xml:space="preserve">different colonial regimes </w:t>
      </w:r>
      <w:r w:rsidR="009C7C2E" w:rsidRPr="006C5C41">
        <w:rPr>
          <w:rFonts w:ascii="Times New Roman" w:hAnsi="Times New Roman" w:cs="Times New Roman"/>
          <w:sz w:val="24"/>
          <w:szCs w:val="24"/>
          <w:lang w:val="en-US"/>
        </w:rPr>
        <w:t xml:space="preserve">had a different impact </w:t>
      </w:r>
      <w:r w:rsidRPr="006C5C41">
        <w:rPr>
          <w:rFonts w:ascii="Times New Roman" w:hAnsi="Times New Roman" w:cs="Times New Roman"/>
          <w:sz w:val="24"/>
          <w:szCs w:val="24"/>
          <w:lang w:val="en-US"/>
        </w:rPr>
        <w:t xml:space="preserve">on </w:t>
      </w:r>
      <w:r w:rsidR="009C7C2E" w:rsidRPr="006C5C41">
        <w:rPr>
          <w:rFonts w:ascii="Times New Roman" w:hAnsi="Times New Roman" w:cs="Times New Roman"/>
          <w:sz w:val="24"/>
          <w:szCs w:val="24"/>
          <w:lang w:val="en-US"/>
        </w:rPr>
        <w:t xml:space="preserve">the long-term </w:t>
      </w:r>
      <w:r w:rsidRPr="006C5C41">
        <w:rPr>
          <w:rFonts w:ascii="Times New Roman" w:hAnsi="Times New Roman" w:cs="Times New Roman"/>
          <w:sz w:val="24"/>
          <w:szCs w:val="24"/>
          <w:lang w:val="en-US"/>
        </w:rPr>
        <w:t xml:space="preserve">security of property rights. </w:t>
      </w:r>
      <w:proofErr w:type="spellStart"/>
      <w:r w:rsidRPr="006C5C41">
        <w:rPr>
          <w:rFonts w:ascii="Times New Roman" w:hAnsi="Times New Roman" w:cs="Times New Roman"/>
          <w:sz w:val="24"/>
          <w:szCs w:val="24"/>
          <w:lang w:val="en-US"/>
        </w:rPr>
        <w:t>Novoa</w:t>
      </w:r>
      <w:proofErr w:type="spellEnd"/>
      <w:r w:rsidRPr="006C5C41">
        <w:rPr>
          <w:rFonts w:ascii="Times New Roman" w:hAnsi="Times New Roman" w:cs="Times New Roman"/>
          <w:sz w:val="24"/>
          <w:szCs w:val="24"/>
          <w:lang w:val="en-US"/>
        </w:rPr>
        <w:t xml:space="preserve"> argues</w:t>
      </w:r>
      <w:r w:rsidR="009C7C2E" w:rsidRPr="006C5C41">
        <w:rPr>
          <w:rFonts w:ascii="Times New Roman" w:hAnsi="Times New Roman" w:cs="Times New Roman"/>
          <w:sz w:val="24"/>
          <w:szCs w:val="24"/>
          <w:lang w:val="en-US"/>
        </w:rPr>
        <w:t xml:space="preserve"> that</w:t>
      </w:r>
      <w:r w:rsidR="00FE2485" w:rsidRPr="006C5C41">
        <w:rPr>
          <w:rFonts w:ascii="Times New Roman" w:hAnsi="Times New Roman" w:cs="Times New Roman"/>
          <w:sz w:val="24"/>
          <w:szCs w:val="24"/>
          <w:lang w:val="en-US"/>
        </w:rPr>
        <w:t xml:space="preserve"> </w:t>
      </w:r>
      <w:r w:rsidR="00D66DE6" w:rsidRPr="006C5C41">
        <w:rPr>
          <w:rFonts w:ascii="Times New Roman" w:hAnsi="Times New Roman" w:cs="Times New Roman"/>
          <w:sz w:val="24"/>
          <w:szCs w:val="24"/>
          <w:lang w:val="en-US"/>
        </w:rPr>
        <w:t xml:space="preserve">British </w:t>
      </w:r>
      <w:r w:rsidR="009C7C2E" w:rsidRPr="006C5C41">
        <w:rPr>
          <w:rFonts w:ascii="Times New Roman" w:hAnsi="Times New Roman" w:cs="Times New Roman"/>
          <w:sz w:val="24"/>
          <w:szCs w:val="24"/>
          <w:lang w:val="en-US"/>
        </w:rPr>
        <w:t xml:space="preserve">regimes </w:t>
      </w:r>
      <w:r w:rsidR="00D66DE6" w:rsidRPr="006C5C41">
        <w:rPr>
          <w:rFonts w:ascii="Times New Roman" w:hAnsi="Times New Roman" w:cs="Times New Roman"/>
          <w:sz w:val="24"/>
          <w:szCs w:val="24"/>
          <w:lang w:val="en-US"/>
        </w:rPr>
        <w:t xml:space="preserve">established local ownership of the forest so that local people (pioneers) had direct control over </w:t>
      </w:r>
      <w:r w:rsidR="009C7C2E" w:rsidRPr="006C5C41">
        <w:rPr>
          <w:rFonts w:ascii="Times New Roman" w:hAnsi="Times New Roman" w:cs="Times New Roman"/>
          <w:sz w:val="24"/>
          <w:szCs w:val="24"/>
          <w:lang w:val="en-US"/>
        </w:rPr>
        <w:t xml:space="preserve">forest </w:t>
      </w:r>
      <w:r w:rsidR="00D66DE6" w:rsidRPr="006C5C41">
        <w:rPr>
          <w:rFonts w:ascii="Times New Roman" w:hAnsi="Times New Roman" w:cs="Times New Roman"/>
          <w:sz w:val="24"/>
          <w:szCs w:val="24"/>
          <w:lang w:val="en-US"/>
        </w:rPr>
        <w:t xml:space="preserve">resources. </w:t>
      </w:r>
    </w:p>
    <w:p w:rsidR="00B37E7C" w:rsidRPr="006C5C41" w:rsidRDefault="00D66DE6" w:rsidP="007B47DA">
      <w:pPr>
        <w:ind w:left="720"/>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Thus, the British Colonial system provided incentives for joint maximization of the net present value of timber and </w:t>
      </w:r>
      <w:proofErr w:type="spellStart"/>
      <w:r w:rsidRPr="006C5C41">
        <w:rPr>
          <w:rFonts w:ascii="Times New Roman" w:hAnsi="Times New Roman" w:cs="Times New Roman"/>
          <w:sz w:val="24"/>
          <w:szCs w:val="24"/>
          <w:lang w:val="en-US"/>
        </w:rPr>
        <w:t>non timber</w:t>
      </w:r>
      <w:proofErr w:type="spellEnd"/>
      <w:r w:rsidRPr="006C5C41">
        <w:rPr>
          <w:rFonts w:ascii="Times New Roman" w:hAnsi="Times New Roman" w:cs="Times New Roman"/>
          <w:sz w:val="24"/>
          <w:szCs w:val="24"/>
          <w:lang w:val="en-US"/>
        </w:rPr>
        <w:t xml:space="preserve"> forest products. In addition, the system promoted the internalization of external benefits that did not accrue to the owner of the land such as conservation of the soil or prevention of floods. Therefore, forest land use value tended to be comparatively higher than [in] a system of ill-defined property rights, consequently encouraging less deforestation. (</w:t>
      </w:r>
      <w:proofErr w:type="spellStart"/>
      <w:r w:rsidR="009C7C2E" w:rsidRPr="006C5C41">
        <w:rPr>
          <w:rFonts w:ascii="Times New Roman" w:hAnsi="Times New Roman" w:cs="Times New Roman"/>
          <w:sz w:val="24"/>
          <w:szCs w:val="24"/>
          <w:lang w:val="en-US"/>
        </w:rPr>
        <w:t>Novoa</w:t>
      </w:r>
      <w:proofErr w:type="spellEnd"/>
      <w:r w:rsidR="009C7C2E" w:rsidRPr="006C5C41">
        <w:rPr>
          <w:rFonts w:ascii="Times New Roman" w:hAnsi="Times New Roman" w:cs="Times New Roman"/>
          <w:sz w:val="24"/>
          <w:szCs w:val="24"/>
          <w:lang w:val="en-US"/>
        </w:rPr>
        <w:t xml:space="preserve">, 2007, </w:t>
      </w:r>
      <w:r w:rsidRPr="006C5C41">
        <w:rPr>
          <w:rFonts w:ascii="Times New Roman" w:hAnsi="Times New Roman" w:cs="Times New Roman"/>
          <w:sz w:val="24"/>
          <w:szCs w:val="24"/>
          <w:lang w:val="en-US"/>
        </w:rPr>
        <w:t xml:space="preserve">3). </w:t>
      </w:r>
    </w:p>
    <w:p w:rsidR="00B779FC" w:rsidRPr="006C5C41" w:rsidRDefault="00D66DE6"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On the other hand in Spanish colonies:</w:t>
      </w:r>
    </w:p>
    <w:p w:rsidR="00FE2485" w:rsidRPr="006C5C41" w:rsidRDefault="00D66DE6" w:rsidP="007B47DA">
      <w:pPr>
        <w:ind w:left="720"/>
        <w:rPr>
          <w:rFonts w:ascii="Times New Roman" w:hAnsi="Times New Roman" w:cs="Times New Roman"/>
          <w:b/>
          <w:sz w:val="24"/>
          <w:szCs w:val="24"/>
          <w:lang w:val="en-US"/>
        </w:rPr>
      </w:pPr>
      <w:r w:rsidRPr="006C5C41">
        <w:rPr>
          <w:rFonts w:ascii="Times New Roman" w:hAnsi="Times New Roman" w:cs="Times New Roman"/>
          <w:sz w:val="24"/>
          <w:szCs w:val="24"/>
          <w:lang w:val="en-US"/>
        </w:rPr>
        <w:t>Timber and most valuable non timber forest products were property of the Spanish Crown by royal decree…Therefore, the Spanish Colonial system intended to extract the main forest resources without building any kind of institutional framework for joint maximization of the total value of the forested land…After colonial independence, government took over the ownership of the resources, however the control was in hands of a powerful elite who was giving land concessions to the military…</w:t>
      </w:r>
      <w:r w:rsidR="0079286F" w:rsidRPr="006C5C41">
        <w:rPr>
          <w:rFonts w:ascii="Times New Roman" w:hAnsi="Times New Roman" w:cs="Times New Roman"/>
          <w:sz w:val="24"/>
          <w:szCs w:val="24"/>
          <w:lang w:val="en-US"/>
        </w:rPr>
        <w:t xml:space="preserve"> </w:t>
      </w:r>
      <w:r w:rsidR="003010A0">
        <w:rPr>
          <w:rFonts w:ascii="Times New Roman" w:hAnsi="Times New Roman" w:cs="Times New Roman"/>
          <w:sz w:val="24"/>
          <w:szCs w:val="24"/>
          <w:lang w:val="en-US"/>
        </w:rPr>
        <w:t>(</w:t>
      </w:r>
      <w:proofErr w:type="spellStart"/>
      <w:r w:rsidR="003010A0">
        <w:rPr>
          <w:rFonts w:ascii="Times New Roman" w:hAnsi="Times New Roman" w:cs="Times New Roman"/>
          <w:sz w:val="24"/>
          <w:szCs w:val="24"/>
          <w:lang w:val="en-US"/>
        </w:rPr>
        <w:t>Navoa</w:t>
      </w:r>
      <w:proofErr w:type="spellEnd"/>
      <w:r w:rsidR="003010A0">
        <w:rPr>
          <w:rFonts w:ascii="Times New Roman" w:hAnsi="Times New Roman" w:cs="Times New Roman"/>
          <w:sz w:val="24"/>
          <w:szCs w:val="24"/>
          <w:lang w:val="en-US"/>
        </w:rPr>
        <w:t xml:space="preserve">, 2007, </w:t>
      </w:r>
      <w:r w:rsidR="00FE2485" w:rsidRPr="006C5C41">
        <w:rPr>
          <w:rFonts w:ascii="Times New Roman" w:hAnsi="Times New Roman" w:cs="Times New Roman"/>
          <w:sz w:val="24"/>
          <w:szCs w:val="24"/>
          <w:lang w:val="en-US"/>
        </w:rPr>
        <w:t>3).</w:t>
      </w:r>
    </w:p>
    <w:p w:rsidR="00FE2485" w:rsidRPr="006C5C41" w:rsidRDefault="00D66DE6"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To make matters worse, because trees are </w:t>
      </w:r>
      <w:r w:rsidR="00B21D35" w:rsidRPr="006C5C41">
        <w:rPr>
          <w:rFonts w:ascii="Times New Roman" w:hAnsi="Times New Roman" w:cs="Times New Roman"/>
          <w:sz w:val="24"/>
          <w:szCs w:val="24"/>
          <w:lang w:val="en-US"/>
        </w:rPr>
        <w:t xml:space="preserve">often </w:t>
      </w:r>
      <w:r w:rsidRPr="006C5C41">
        <w:rPr>
          <w:rFonts w:ascii="Times New Roman" w:hAnsi="Times New Roman" w:cs="Times New Roman"/>
          <w:sz w:val="24"/>
          <w:szCs w:val="24"/>
          <w:lang w:val="en-US"/>
        </w:rPr>
        <w:t>government</w:t>
      </w:r>
      <w:r w:rsidR="0079286F" w:rsidRPr="006C5C41">
        <w:rPr>
          <w:rFonts w:ascii="Times New Roman" w:hAnsi="Times New Roman" w:cs="Times New Roman"/>
          <w:sz w:val="24"/>
          <w:szCs w:val="24"/>
          <w:lang w:val="en-US"/>
        </w:rPr>
        <w:t>-owned</w:t>
      </w:r>
      <w:r w:rsidRPr="006C5C41">
        <w:rPr>
          <w:rFonts w:ascii="Times New Roman" w:hAnsi="Times New Roman" w:cs="Times New Roman"/>
          <w:sz w:val="24"/>
          <w:szCs w:val="24"/>
          <w:lang w:val="en-US"/>
        </w:rPr>
        <w:t xml:space="preserve"> resources on private land, there is no incentive </w:t>
      </w:r>
      <w:r w:rsidR="0079286F" w:rsidRPr="006C5C41">
        <w:rPr>
          <w:rFonts w:ascii="Times New Roman" w:hAnsi="Times New Roman" w:cs="Times New Roman"/>
          <w:sz w:val="24"/>
          <w:szCs w:val="24"/>
          <w:lang w:val="en-US"/>
        </w:rPr>
        <w:t xml:space="preserve">for the private owners of the land </w:t>
      </w:r>
      <w:r w:rsidRPr="006C5C41">
        <w:rPr>
          <w:rFonts w:ascii="Times New Roman" w:hAnsi="Times New Roman" w:cs="Times New Roman"/>
          <w:sz w:val="24"/>
          <w:szCs w:val="24"/>
          <w:lang w:val="en-US"/>
        </w:rPr>
        <w:t xml:space="preserve">to manage </w:t>
      </w:r>
      <w:r w:rsidR="00FE2485" w:rsidRPr="006C5C41">
        <w:rPr>
          <w:rFonts w:ascii="Times New Roman" w:hAnsi="Times New Roman" w:cs="Times New Roman"/>
          <w:sz w:val="24"/>
          <w:szCs w:val="24"/>
          <w:lang w:val="en-US"/>
        </w:rPr>
        <w:t xml:space="preserve">them and every opportunity possible is taken </w:t>
      </w:r>
      <w:r w:rsidR="0079286F" w:rsidRPr="006C5C41">
        <w:rPr>
          <w:rFonts w:ascii="Times New Roman" w:hAnsi="Times New Roman" w:cs="Times New Roman"/>
          <w:sz w:val="24"/>
          <w:szCs w:val="24"/>
          <w:lang w:val="en-US"/>
        </w:rPr>
        <w:t xml:space="preserve">by the land owners </w:t>
      </w:r>
      <w:r w:rsidR="00FE2485" w:rsidRPr="006C5C41">
        <w:rPr>
          <w:rFonts w:ascii="Times New Roman" w:hAnsi="Times New Roman" w:cs="Times New Roman"/>
          <w:sz w:val="24"/>
          <w:szCs w:val="24"/>
          <w:lang w:val="en-US"/>
        </w:rPr>
        <w:t xml:space="preserve">to clear the forest so that the land can be used for private productive purposes. </w:t>
      </w:r>
      <w:r w:rsidR="0079286F" w:rsidRPr="006C5C41">
        <w:rPr>
          <w:rFonts w:ascii="Times New Roman" w:hAnsi="Times New Roman" w:cs="Times New Roman"/>
          <w:sz w:val="24"/>
          <w:szCs w:val="24"/>
          <w:lang w:val="en-US"/>
        </w:rPr>
        <w:t>In this situation, t</w:t>
      </w:r>
      <w:r w:rsidR="00FE2485" w:rsidRPr="006C5C41">
        <w:rPr>
          <w:rFonts w:ascii="Times New Roman" w:hAnsi="Times New Roman" w:cs="Times New Roman"/>
          <w:sz w:val="24"/>
          <w:szCs w:val="24"/>
          <w:lang w:val="en-US"/>
        </w:rPr>
        <w:t>he trees are utterly without value to the owner and</w:t>
      </w:r>
      <w:r w:rsidR="00A828A7" w:rsidRPr="006C5C41">
        <w:rPr>
          <w:rFonts w:ascii="Times New Roman" w:hAnsi="Times New Roman" w:cs="Times New Roman"/>
          <w:sz w:val="24"/>
          <w:szCs w:val="24"/>
          <w:lang w:val="en-US"/>
        </w:rPr>
        <w:t xml:space="preserve"> cannot be managed sustainably.</w:t>
      </w:r>
    </w:p>
    <w:p w:rsidR="009B117A" w:rsidRPr="006C5C41" w:rsidRDefault="00B21D35"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This </w:t>
      </w:r>
      <w:r w:rsidR="0079286F" w:rsidRPr="006C5C41">
        <w:rPr>
          <w:rFonts w:ascii="Times New Roman" w:hAnsi="Times New Roman" w:cs="Times New Roman"/>
          <w:sz w:val="24"/>
          <w:szCs w:val="24"/>
          <w:lang w:val="en-US"/>
        </w:rPr>
        <w:t>problem of a lack of well-defined and enforced property rights leading to environmental degradation i</w:t>
      </w:r>
      <w:r w:rsidR="009B117A" w:rsidRPr="006C5C41">
        <w:rPr>
          <w:rFonts w:ascii="Times New Roman" w:hAnsi="Times New Roman" w:cs="Times New Roman"/>
          <w:sz w:val="24"/>
          <w:szCs w:val="24"/>
          <w:lang w:val="en-US"/>
        </w:rPr>
        <w:t>s repeated in relation to a wide range of environmental resources in many different circumstances</w:t>
      </w:r>
      <w:r w:rsidR="003010A0">
        <w:rPr>
          <w:rFonts w:ascii="Times New Roman" w:hAnsi="Times New Roman" w:cs="Times New Roman"/>
          <w:sz w:val="24"/>
          <w:szCs w:val="24"/>
          <w:lang w:val="en-US"/>
        </w:rPr>
        <w:t>.</w:t>
      </w:r>
      <w:r w:rsidR="00A828A7" w:rsidRPr="006C5C41">
        <w:rPr>
          <w:rStyle w:val="FootnoteReference"/>
          <w:rFonts w:ascii="Times New Roman" w:hAnsi="Times New Roman" w:cs="Times New Roman"/>
          <w:sz w:val="24"/>
          <w:szCs w:val="24"/>
          <w:lang w:val="en-US"/>
        </w:rPr>
        <w:footnoteReference w:id="12"/>
      </w:r>
      <w:r w:rsidRPr="006C5C41">
        <w:rPr>
          <w:rFonts w:ascii="Times New Roman" w:hAnsi="Times New Roman" w:cs="Times New Roman"/>
          <w:sz w:val="24"/>
          <w:szCs w:val="24"/>
          <w:lang w:val="en-US"/>
        </w:rPr>
        <w:t xml:space="preserve"> It </w:t>
      </w:r>
      <w:r w:rsidR="009B117A" w:rsidRPr="006C5C41">
        <w:rPr>
          <w:rFonts w:ascii="Times New Roman" w:hAnsi="Times New Roman" w:cs="Times New Roman"/>
          <w:sz w:val="24"/>
          <w:szCs w:val="24"/>
          <w:lang w:val="en-US"/>
        </w:rPr>
        <w:t xml:space="preserve">is exactly the sort of </w:t>
      </w:r>
      <w:r w:rsidR="0079286F" w:rsidRPr="006C5C41">
        <w:rPr>
          <w:rFonts w:ascii="Times New Roman" w:hAnsi="Times New Roman" w:cs="Times New Roman"/>
          <w:sz w:val="24"/>
          <w:szCs w:val="24"/>
          <w:lang w:val="en-US"/>
        </w:rPr>
        <w:t xml:space="preserve">problem </w:t>
      </w:r>
      <w:r w:rsidR="009B117A" w:rsidRPr="006C5C41">
        <w:rPr>
          <w:rFonts w:ascii="Times New Roman" w:hAnsi="Times New Roman" w:cs="Times New Roman"/>
          <w:sz w:val="24"/>
          <w:szCs w:val="24"/>
          <w:lang w:val="en-US"/>
        </w:rPr>
        <w:t xml:space="preserve">that </w:t>
      </w:r>
      <w:r w:rsidR="0079286F" w:rsidRPr="006C5C41">
        <w:rPr>
          <w:rFonts w:ascii="Times New Roman" w:hAnsi="Times New Roman" w:cs="Times New Roman"/>
          <w:sz w:val="24"/>
          <w:szCs w:val="24"/>
          <w:lang w:val="en-US"/>
        </w:rPr>
        <w:t xml:space="preserve">ought to have been </w:t>
      </w:r>
      <w:r w:rsidRPr="006C5C41">
        <w:rPr>
          <w:rFonts w:ascii="Times New Roman" w:hAnsi="Times New Roman" w:cs="Times New Roman"/>
          <w:sz w:val="24"/>
          <w:szCs w:val="24"/>
          <w:lang w:val="en-US"/>
        </w:rPr>
        <w:t>of interest to</w:t>
      </w:r>
      <w:r w:rsidR="009B117A" w:rsidRPr="006C5C41">
        <w:rPr>
          <w:rFonts w:ascii="Times New Roman" w:hAnsi="Times New Roman" w:cs="Times New Roman"/>
          <w:sz w:val="24"/>
          <w:szCs w:val="24"/>
          <w:lang w:val="en-US"/>
        </w:rPr>
        <w:t xml:space="preserve"> Catholic theologians and philosophers who gave these issues serious thought</w:t>
      </w:r>
      <w:r w:rsidRPr="006C5C41">
        <w:rPr>
          <w:rFonts w:ascii="Times New Roman" w:hAnsi="Times New Roman" w:cs="Times New Roman"/>
          <w:sz w:val="24"/>
          <w:szCs w:val="24"/>
          <w:lang w:val="en-US"/>
        </w:rPr>
        <w:t xml:space="preserve">. </w:t>
      </w:r>
    </w:p>
    <w:p w:rsidR="0079286F" w:rsidRPr="006C5C41" w:rsidRDefault="009B117A"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To return to th</w:t>
      </w:r>
      <w:r w:rsidR="0079286F" w:rsidRPr="006C5C41">
        <w:rPr>
          <w:rFonts w:ascii="Times New Roman" w:hAnsi="Times New Roman" w:cs="Times New Roman"/>
          <w:sz w:val="24"/>
          <w:szCs w:val="24"/>
          <w:lang w:val="en-US"/>
        </w:rPr>
        <w:t xml:space="preserve">e </w:t>
      </w:r>
      <w:r w:rsidRPr="006C5C41">
        <w:rPr>
          <w:rFonts w:ascii="Times New Roman" w:hAnsi="Times New Roman" w:cs="Times New Roman"/>
          <w:sz w:val="24"/>
          <w:szCs w:val="24"/>
          <w:lang w:val="en-US"/>
        </w:rPr>
        <w:t xml:space="preserve">sentence </w:t>
      </w:r>
      <w:r w:rsidR="00047EE4" w:rsidRPr="006C5C41">
        <w:rPr>
          <w:rFonts w:ascii="Times New Roman" w:hAnsi="Times New Roman" w:cs="Times New Roman"/>
          <w:sz w:val="24"/>
          <w:szCs w:val="24"/>
          <w:lang w:val="en-US"/>
        </w:rPr>
        <w:t xml:space="preserve">in </w:t>
      </w:r>
      <w:proofErr w:type="spellStart"/>
      <w:r w:rsidR="00047EE4" w:rsidRPr="006C5C41">
        <w:rPr>
          <w:rFonts w:ascii="Times New Roman" w:hAnsi="Times New Roman" w:cs="Times New Roman"/>
          <w:i/>
          <w:sz w:val="24"/>
          <w:szCs w:val="24"/>
          <w:lang w:val="en-US"/>
        </w:rPr>
        <w:t>Laudato</w:t>
      </w:r>
      <w:proofErr w:type="spellEnd"/>
      <w:r w:rsidR="00047EE4" w:rsidRPr="006C5C41">
        <w:rPr>
          <w:rFonts w:ascii="Times New Roman" w:hAnsi="Times New Roman" w:cs="Times New Roman"/>
          <w:i/>
          <w:sz w:val="24"/>
          <w:szCs w:val="24"/>
          <w:lang w:val="en-US"/>
        </w:rPr>
        <w:t xml:space="preserve"> </w:t>
      </w:r>
      <w:proofErr w:type="spellStart"/>
      <w:r w:rsidR="00047EE4" w:rsidRPr="006C5C41">
        <w:rPr>
          <w:rFonts w:ascii="Times New Roman" w:hAnsi="Times New Roman" w:cs="Times New Roman"/>
          <w:i/>
          <w:sz w:val="24"/>
          <w:szCs w:val="24"/>
          <w:lang w:val="en-US"/>
        </w:rPr>
        <w:t>si</w:t>
      </w:r>
      <w:proofErr w:type="spellEnd"/>
      <w:r w:rsidR="00047EE4" w:rsidRPr="006C5C41">
        <w:rPr>
          <w:rFonts w:ascii="Times New Roman" w:hAnsi="Times New Roman" w:cs="Times New Roman"/>
          <w:sz w:val="24"/>
          <w:szCs w:val="24"/>
          <w:lang w:val="en-US"/>
        </w:rPr>
        <w:t>:</w:t>
      </w:r>
      <w:r w:rsidR="00047EE4" w:rsidRPr="006C5C41">
        <w:rPr>
          <w:rFonts w:ascii="Times New Roman" w:hAnsi="Times New Roman" w:cs="Times New Roman"/>
          <w:i/>
          <w:sz w:val="24"/>
          <w:szCs w:val="24"/>
          <w:lang w:val="en-US"/>
        </w:rPr>
        <w:t xml:space="preserve"> </w:t>
      </w:r>
      <w:r w:rsidRPr="006C5C41">
        <w:rPr>
          <w:rFonts w:ascii="Times New Roman" w:hAnsi="Times New Roman" w:cs="Times New Roman"/>
          <w:sz w:val="24"/>
          <w:szCs w:val="24"/>
          <w:lang w:val="en-US"/>
        </w:rPr>
        <w:t>“The natural environment is a collective good, the patrimony of all humanity and the responsibility of everyone. If we make something our own, it is only to administer it for the good of all”</w:t>
      </w:r>
      <w:r w:rsidR="0079286F" w:rsidRPr="006C5C41">
        <w:rPr>
          <w:rFonts w:ascii="Times New Roman" w:hAnsi="Times New Roman" w:cs="Times New Roman"/>
          <w:sz w:val="24"/>
          <w:szCs w:val="24"/>
          <w:lang w:val="en-US"/>
        </w:rPr>
        <w:t xml:space="preserve"> (</w:t>
      </w:r>
      <w:proofErr w:type="spellStart"/>
      <w:r w:rsidR="0079286F" w:rsidRPr="006C5C41">
        <w:rPr>
          <w:rFonts w:ascii="Times New Roman" w:hAnsi="Times New Roman" w:cs="Times New Roman"/>
          <w:i/>
          <w:sz w:val="24"/>
          <w:szCs w:val="24"/>
          <w:lang w:val="en-US"/>
        </w:rPr>
        <w:t>Laudato</w:t>
      </w:r>
      <w:proofErr w:type="spellEnd"/>
      <w:r w:rsidR="0079286F" w:rsidRPr="006C5C41">
        <w:rPr>
          <w:rFonts w:ascii="Times New Roman" w:hAnsi="Times New Roman" w:cs="Times New Roman"/>
          <w:i/>
          <w:sz w:val="24"/>
          <w:szCs w:val="24"/>
          <w:lang w:val="en-US"/>
        </w:rPr>
        <w:t xml:space="preserve"> </w:t>
      </w:r>
      <w:proofErr w:type="spellStart"/>
      <w:r w:rsidR="0079286F" w:rsidRPr="006C5C41">
        <w:rPr>
          <w:rFonts w:ascii="Times New Roman" w:hAnsi="Times New Roman" w:cs="Times New Roman"/>
          <w:i/>
          <w:sz w:val="24"/>
          <w:szCs w:val="24"/>
          <w:lang w:val="en-US"/>
        </w:rPr>
        <w:t>si</w:t>
      </w:r>
      <w:proofErr w:type="spellEnd"/>
      <w:r w:rsidR="0079286F" w:rsidRPr="006C5C41">
        <w:rPr>
          <w:rFonts w:ascii="Times New Roman" w:hAnsi="Times New Roman" w:cs="Times New Roman"/>
          <w:i/>
          <w:sz w:val="24"/>
          <w:szCs w:val="24"/>
          <w:lang w:val="en-US"/>
        </w:rPr>
        <w:t xml:space="preserve">, </w:t>
      </w:r>
      <w:r w:rsidR="0079286F" w:rsidRPr="006C5C41">
        <w:rPr>
          <w:rFonts w:ascii="Times New Roman" w:hAnsi="Times New Roman" w:cs="Times New Roman"/>
          <w:sz w:val="24"/>
          <w:szCs w:val="24"/>
          <w:lang w:val="en-US"/>
        </w:rPr>
        <w:t>95), t</w:t>
      </w:r>
      <w:r w:rsidRPr="006C5C41">
        <w:rPr>
          <w:rFonts w:ascii="Times New Roman" w:hAnsi="Times New Roman" w:cs="Times New Roman"/>
          <w:sz w:val="24"/>
          <w:szCs w:val="24"/>
          <w:lang w:val="en-US"/>
        </w:rPr>
        <w:t xml:space="preserve">he general position of Aquinas, the late scholastics and the early social encyclicals is that, by allowing people to make something their own, it </w:t>
      </w:r>
      <w:r w:rsidR="003010A0">
        <w:rPr>
          <w:rFonts w:ascii="Times New Roman" w:hAnsi="Times New Roman" w:cs="Times New Roman"/>
          <w:sz w:val="24"/>
          <w:szCs w:val="24"/>
          <w:lang w:val="en-US"/>
        </w:rPr>
        <w:t>is</w:t>
      </w:r>
      <w:r w:rsidRPr="006C5C41">
        <w:rPr>
          <w:rFonts w:ascii="Times New Roman" w:hAnsi="Times New Roman" w:cs="Times New Roman"/>
          <w:sz w:val="24"/>
          <w:szCs w:val="24"/>
          <w:lang w:val="en-US"/>
        </w:rPr>
        <w:t xml:space="preserve"> more likely to be administered for the good of all. This principle is so crucial in relation to environmental goods and is so widely discussed among economists examining environmental problems that it should have been </w:t>
      </w:r>
      <w:r w:rsidR="00047EE4" w:rsidRPr="006C5C41">
        <w:rPr>
          <w:rFonts w:ascii="Times New Roman" w:hAnsi="Times New Roman" w:cs="Times New Roman"/>
          <w:sz w:val="24"/>
          <w:szCs w:val="24"/>
          <w:lang w:val="en-US"/>
        </w:rPr>
        <w:t xml:space="preserve">an important subject of discussion </w:t>
      </w:r>
      <w:r w:rsidR="009C5FE6" w:rsidRPr="006C5C41">
        <w:rPr>
          <w:rFonts w:ascii="Times New Roman" w:hAnsi="Times New Roman" w:cs="Times New Roman"/>
          <w:sz w:val="24"/>
          <w:szCs w:val="24"/>
          <w:lang w:val="en-US"/>
        </w:rPr>
        <w:t xml:space="preserve">in </w:t>
      </w:r>
      <w:proofErr w:type="spellStart"/>
      <w:r w:rsidR="009C5FE6" w:rsidRPr="006C5C41">
        <w:rPr>
          <w:rFonts w:ascii="Times New Roman" w:hAnsi="Times New Roman" w:cs="Times New Roman"/>
          <w:i/>
          <w:sz w:val="24"/>
          <w:szCs w:val="24"/>
          <w:lang w:val="en-US"/>
        </w:rPr>
        <w:t>Laudato</w:t>
      </w:r>
      <w:proofErr w:type="spellEnd"/>
      <w:r w:rsidR="009C5FE6" w:rsidRPr="006C5C41">
        <w:rPr>
          <w:rFonts w:ascii="Times New Roman" w:hAnsi="Times New Roman" w:cs="Times New Roman"/>
          <w:i/>
          <w:sz w:val="24"/>
          <w:szCs w:val="24"/>
          <w:lang w:val="en-US"/>
        </w:rPr>
        <w:t xml:space="preserve"> </w:t>
      </w:r>
      <w:proofErr w:type="spellStart"/>
      <w:r w:rsidR="009C5FE6" w:rsidRPr="006C5C41">
        <w:rPr>
          <w:rFonts w:ascii="Times New Roman" w:hAnsi="Times New Roman" w:cs="Times New Roman"/>
          <w:i/>
          <w:sz w:val="24"/>
          <w:szCs w:val="24"/>
          <w:lang w:val="en-US"/>
        </w:rPr>
        <w:t>si</w:t>
      </w:r>
      <w:proofErr w:type="spellEnd"/>
      <w:r w:rsidR="009C5FE6" w:rsidRPr="006C5C41">
        <w:rPr>
          <w:rFonts w:ascii="Times New Roman" w:hAnsi="Times New Roman" w:cs="Times New Roman"/>
          <w:sz w:val="24"/>
          <w:szCs w:val="24"/>
          <w:lang w:val="en-US"/>
        </w:rPr>
        <w:t>.</w:t>
      </w:r>
      <w:r w:rsidR="00A769CF" w:rsidRPr="006C5C41">
        <w:rPr>
          <w:rFonts w:ascii="Times New Roman" w:hAnsi="Times New Roman" w:cs="Times New Roman"/>
          <w:sz w:val="24"/>
          <w:szCs w:val="24"/>
          <w:lang w:val="en-US"/>
        </w:rPr>
        <w:t xml:space="preserve"> </w:t>
      </w:r>
    </w:p>
    <w:p w:rsidR="0079286F" w:rsidRPr="006C5C41" w:rsidRDefault="0079286F" w:rsidP="007B47DA">
      <w:pPr>
        <w:rPr>
          <w:rFonts w:ascii="Times New Roman" w:hAnsi="Times New Roman" w:cs="Times New Roman"/>
          <w:b/>
          <w:i/>
          <w:sz w:val="24"/>
          <w:szCs w:val="24"/>
          <w:lang w:val="en-US"/>
        </w:rPr>
      </w:pPr>
      <w:r w:rsidRPr="006C5C41">
        <w:rPr>
          <w:rFonts w:ascii="Times New Roman" w:hAnsi="Times New Roman" w:cs="Times New Roman"/>
          <w:sz w:val="24"/>
          <w:szCs w:val="24"/>
          <w:lang w:val="en-US"/>
        </w:rPr>
        <w:tab/>
      </w:r>
      <w:r w:rsidRPr="006C5C41">
        <w:rPr>
          <w:rFonts w:ascii="Times New Roman" w:hAnsi="Times New Roman" w:cs="Times New Roman"/>
          <w:b/>
          <w:i/>
          <w:sz w:val="24"/>
          <w:szCs w:val="24"/>
          <w:lang w:val="en-US"/>
        </w:rPr>
        <w:t>Good governance</w:t>
      </w:r>
      <w:r w:rsidR="006C4B30" w:rsidRPr="006C5C41">
        <w:rPr>
          <w:rFonts w:ascii="Times New Roman" w:hAnsi="Times New Roman" w:cs="Times New Roman"/>
          <w:b/>
          <w:i/>
          <w:sz w:val="24"/>
          <w:szCs w:val="24"/>
          <w:lang w:val="en-US"/>
        </w:rPr>
        <w:t xml:space="preserve">, </w:t>
      </w:r>
      <w:r w:rsidRPr="006C5C41">
        <w:rPr>
          <w:rFonts w:ascii="Times New Roman" w:hAnsi="Times New Roman" w:cs="Times New Roman"/>
          <w:b/>
          <w:i/>
          <w:sz w:val="24"/>
          <w:szCs w:val="24"/>
          <w:lang w:val="en-US"/>
        </w:rPr>
        <w:t xml:space="preserve">private property </w:t>
      </w:r>
      <w:r w:rsidR="006C4B30" w:rsidRPr="006C5C41">
        <w:rPr>
          <w:rFonts w:ascii="Times New Roman" w:hAnsi="Times New Roman" w:cs="Times New Roman"/>
          <w:b/>
          <w:i/>
          <w:sz w:val="24"/>
          <w:szCs w:val="24"/>
          <w:lang w:val="en-US"/>
        </w:rPr>
        <w:t xml:space="preserve">and the environment </w:t>
      </w:r>
      <w:r w:rsidRPr="006C5C41">
        <w:rPr>
          <w:rFonts w:ascii="Times New Roman" w:hAnsi="Times New Roman" w:cs="Times New Roman"/>
          <w:b/>
          <w:i/>
          <w:sz w:val="24"/>
          <w:szCs w:val="24"/>
          <w:lang w:val="en-US"/>
        </w:rPr>
        <w:t>– wider issues</w:t>
      </w:r>
    </w:p>
    <w:p w:rsidR="00A769CF" w:rsidRPr="006C5C41" w:rsidRDefault="00A769CF"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lastRenderedPageBreak/>
        <w:t xml:space="preserve">Many other aspects of the relationship between property rights and the environment are important and, though not necessarily appropriate for discussion within an encyclical, could form a research agenda for Catholic scholars going forward. For example, </w:t>
      </w:r>
      <w:r w:rsidR="0083765F" w:rsidRPr="006C5C41">
        <w:rPr>
          <w:rFonts w:ascii="Times New Roman" w:hAnsi="Times New Roman" w:cs="Times New Roman"/>
          <w:sz w:val="24"/>
          <w:szCs w:val="24"/>
          <w:lang w:val="en-US"/>
        </w:rPr>
        <w:t xml:space="preserve">where there are well-defined owners of an </w:t>
      </w:r>
      <w:r w:rsidRPr="006C5C41">
        <w:rPr>
          <w:rFonts w:ascii="Times New Roman" w:hAnsi="Times New Roman" w:cs="Times New Roman"/>
          <w:sz w:val="24"/>
          <w:szCs w:val="24"/>
          <w:lang w:val="en-US"/>
        </w:rPr>
        <w:t xml:space="preserve">environmental resource </w:t>
      </w:r>
      <w:r w:rsidR="003010A0">
        <w:rPr>
          <w:rFonts w:ascii="Times New Roman" w:hAnsi="Times New Roman" w:cs="Times New Roman"/>
          <w:sz w:val="24"/>
          <w:szCs w:val="24"/>
          <w:lang w:val="en-US"/>
        </w:rPr>
        <w:t>in a regime characteriz</w:t>
      </w:r>
      <w:r w:rsidR="0083765F" w:rsidRPr="006C5C41">
        <w:rPr>
          <w:rFonts w:ascii="Times New Roman" w:hAnsi="Times New Roman" w:cs="Times New Roman"/>
          <w:sz w:val="24"/>
          <w:szCs w:val="24"/>
          <w:lang w:val="en-US"/>
        </w:rPr>
        <w:t xml:space="preserve">ed by </w:t>
      </w:r>
      <w:r w:rsidRPr="006C5C41">
        <w:rPr>
          <w:rFonts w:ascii="Times New Roman" w:hAnsi="Times New Roman" w:cs="Times New Roman"/>
          <w:sz w:val="24"/>
          <w:szCs w:val="24"/>
          <w:lang w:val="en-US"/>
        </w:rPr>
        <w:t>good governance</w:t>
      </w:r>
      <w:r w:rsidR="0083765F" w:rsidRPr="006C5C41">
        <w:rPr>
          <w:rFonts w:ascii="Times New Roman" w:hAnsi="Times New Roman" w:cs="Times New Roman"/>
          <w:sz w:val="24"/>
          <w:szCs w:val="24"/>
          <w:lang w:val="en-US"/>
        </w:rPr>
        <w:t xml:space="preserve"> and juridical systems</w:t>
      </w:r>
      <w:r w:rsidRPr="006C5C41">
        <w:rPr>
          <w:rFonts w:ascii="Times New Roman" w:hAnsi="Times New Roman" w:cs="Times New Roman"/>
          <w:sz w:val="24"/>
          <w:szCs w:val="24"/>
          <w:lang w:val="en-US"/>
        </w:rPr>
        <w:t xml:space="preserve">, it </w:t>
      </w:r>
      <w:r w:rsidR="0083765F" w:rsidRPr="006C5C41">
        <w:rPr>
          <w:rFonts w:ascii="Times New Roman" w:hAnsi="Times New Roman" w:cs="Times New Roman"/>
          <w:sz w:val="24"/>
          <w:szCs w:val="24"/>
          <w:lang w:val="en-US"/>
        </w:rPr>
        <w:t xml:space="preserve">is </w:t>
      </w:r>
      <w:r w:rsidRPr="006C5C41">
        <w:rPr>
          <w:rFonts w:ascii="Times New Roman" w:hAnsi="Times New Roman" w:cs="Times New Roman"/>
          <w:sz w:val="24"/>
          <w:szCs w:val="24"/>
          <w:lang w:val="en-US"/>
        </w:rPr>
        <w:t xml:space="preserve">less likely that individuals </w:t>
      </w:r>
      <w:r w:rsidR="0083765F" w:rsidRPr="006C5C41">
        <w:rPr>
          <w:rFonts w:ascii="Times New Roman" w:hAnsi="Times New Roman" w:cs="Times New Roman"/>
          <w:sz w:val="24"/>
          <w:szCs w:val="24"/>
          <w:lang w:val="en-US"/>
        </w:rPr>
        <w:t xml:space="preserve">or corporations </w:t>
      </w:r>
      <w:r w:rsidRPr="006C5C41">
        <w:rPr>
          <w:rFonts w:ascii="Times New Roman" w:hAnsi="Times New Roman" w:cs="Times New Roman"/>
          <w:sz w:val="24"/>
          <w:szCs w:val="24"/>
          <w:lang w:val="en-US"/>
        </w:rPr>
        <w:t>will damage property they do not own</w:t>
      </w:r>
      <w:r w:rsidR="0083765F" w:rsidRPr="006C5C41">
        <w:rPr>
          <w:rFonts w:ascii="Times New Roman" w:hAnsi="Times New Roman" w:cs="Times New Roman"/>
          <w:sz w:val="24"/>
          <w:szCs w:val="24"/>
          <w:lang w:val="en-US"/>
        </w:rPr>
        <w:t>. I</w:t>
      </w:r>
      <w:r w:rsidRPr="006C5C41">
        <w:rPr>
          <w:rFonts w:ascii="Times New Roman" w:hAnsi="Times New Roman" w:cs="Times New Roman"/>
          <w:sz w:val="24"/>
          <w:szCs w:val="24"/>
          <w:lang w:val="en-US"/>
        </w:rPr>
        <w:t>n a regime of well-protected private property rights, damage to one’s neigh</w:t>
      </w:r>
      <w:r w:rsidR="003010A0">
        <w:rPr>
          <w:rFonts w:ascii="Times New Roman" w:hAnsi="Times New Roman" w:cs="Times New Roman"/>
          <w:sz w:val="24"/>
          <w:szCs w:val="24"/>
          <w:lang w:val="en-US"/>
        </w:rPr>
        <w:t>bo</w:t>
      </w:r>
      <w:r w:rsidRPr="006C5C41">
        <w:rPr>
          <w:rFonts w:ascii="Times New Roman" w:hAnsi="Times New Roman" w:cs="Times New Roman"/>
          <w:sz w:val="24"/>
          <w:szCs w:val="24"/>
          <w:lang w:val="en-US"/>
        </w:rPr>
        <w:t xml:space="preserve">r’s property will lead to prosecution or a requirement for compensation. </w:t>
      </w:r>
      <w:r w:rsidR="0079286F" w:rsidRPr="006C5C41">
        <w:rPr>
          <w:rFonts w:ascii="Times New Roman" w:hAnsi="Times New Roman" w:cs="Times New Roman"/>
          <w:sz w:val="24"/>
          <w:szCs w:val="24"/>
          <w:lang w:val="en-US"/>
        </w:rPr>
        <w:t>This will not be the case where environmental re</w:t>
      </w:r>
      <w:r w:rsidR="0083765F" w:rsidRPr="006C5C41">
        <w:rPr>
          <w:rFonts w:ascii="Times New Roman" w:hAnsi="Times New Roman" w:cs="Times New Roman"/>
          <w:sz w:val="24"/>
          <w:szCs w:val="24"/>
          <w:lang w:val="en-US"/>
        </w:rPr>
        <w:t>sources are effectively unowned, as indicated by the rain forest examples above.</w:t>
      </w:r>
    </w:p>
    <w:p w:rsidR="00532068" w:rsidRPr="006C5C41" w:rsidRDefault="00A63F9E"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There are broader </w:t>
      </w:r>
      <w:r w:rsidR="0079286F" w:rsidRPr="006C5C41">
        <w:rPr>
          <w:rFonts w:ascii="Times New Roman" w:hAnsi="Times New Roman" w:cs="Times New Roman"/>
          <w:sz w:val="24"/>
          <w:szCs w:val="24"/>
          <w:lang w:val="en-US"/>
        </w:rPr>
        <w:t xml:space="preserve">ways </w:t>
      </w:r>
      <w:r w:rsidRPr="006C5C41">
        <w:rPr>
          <w:rFonts w:ascii="Times New Roman" w:hAnsi="Times New Roman" w:cs="Times New Roman"/>
          <w:sz w:val="24"/>
          <w:szCs w:val="24"/>
          <w:lang w:val="en-US"/>
        </w:rPr>
        <w:t>too in which a regime of strong private rights in the context of good governance can help protect the environment. First, a country with good governance</w:t>
      </w:r>
      <w:r w:rsidR="00532068" w:rsidRPr="006C5C41">
        <w:rPr>
          <w:rFonts w:ascii="Times New Roman" w:hAnsi="Times New Roman" w:cs="Times New Roman"/>
          <w:sz w:val="24"/>
          <w:szCs w:val="24"/>
          <w:lang w:val="en-US"/>
        </w:rPr>
        <w:t>, the</w:t>
      </w:r>
      <w:r w:rsidRPr="006C5C41">
        <w:rPr>
          <w:rFonts w:ascii="Times New Roman" w:hAnsi="Times New Roman" w:cs="Times New Roman"/>
          <w:sz w:val="24"/>
          <w:szCs w:val="24"/>
          <w:lang w:val="en-US"/>
        </w:rPr>
        <w:t xml:space="preserve"> effective rule of law and the enforcement of private property </w:t>
      </w:r>
      <w:r w:rsidR="0083765F" w:rsidRPr="006C5C41">
        <w:rPr>
          <w:rFonts w:ascii="Times New Roman" w:hAnsi="Times New Roman" w:cs="Times New Roman"/>
          <w:sz w:val="24"/>
          <w:szCs w:val="24"/>
          <w:lang w:val="en-US"/>
        </w:rPr>
        <w:t xml:space="preserve">in general </w:t>
      </w:r>
      <w:r w:rsidRPr="006C5C41">
        <w:rPr>
          <w:rFonts w:ascii="Times New Roman" w:hAnsi="Times New Roman" w:cs="Times New Roman"/>
          <w:sz w:val="24"/>
          <w:szCs w:val="24"/>
          <w:lang w:val="en-US"/>
        </w:rPr>
        <w:t xml:space="preserve">is more likely to </w:t>
      </w:r>
      <w:r w:rsidR="0083765F" w:rsidRPr="006C5C41">
        <w:rPr>
          <w:rFonts w:ascii="Times New Roman" w:hAnsi="Times New Roman" w:cs="Times New Roman"/>
          <w:sz w:val="24"/>
          <w:szCs w:val="24"/>
          <w:lang w:val="en-US"/>
        </w:rPr>
        <w:t xml:space="preserve">be able to </w:t>
      </w:r>
      <w:r w:rsidRPr="006C5C41">
        <w:rPr>
          <w:rFonts w:ascii="Times New Roman" w:hAnsi="Times New Roman" w:cs="Times New Roman"/>
          <w:sz w:val="24"/>
          <w:szCs w:val="24"/>
          <w:lang w:val="en-US"/>
        </w:rPr>
        <w:t xml:space="preserve">protect effectively those environmental goods where limits </w:t>
      </w:r>
      <w:r w:rsidR="0083765F" w:rsidRPr="006C5C41">
        <w:rPr>
          <w:rFonts w:ascii="Times New Roman" w:hAnsi="Times New Roman" w:cs="Times New Roman"/>
          <w:sz w:val="24"/>
          <w:szCs w:val="24"/>
          <w:lang w:val="en-US"/>
        </w:rPr>
        <w:t xml:space="preserve">do need to be </w:t>
      </w:r>
      <w:r w:rsidRPr="006C5C41">
        <w:rPr>
          <w:rFonts w:ascii="Times New Roman" w:hAnsi="Times New Roman" w:cs="Times New Roman"/>
          <w:sz w:val="24"/>
          <w:szCs w:val="24"/>
          <w:lang w:val="en-US"/>
        </w:rPr>
        <w:t xml:space="preserve">put on commercial exploitation for the purposes of environmental protection. A state which performs well the task of enforcing property rights is more likely to be able to regulate </w:t>
      </w:r>
      <w:r w:rsidR="00532068" w:rsidRPr="006C5C41">
        <w:rPr>
          <w:rFonts w:ascii="Times New Roman" w:hAnsi="Times New Roman" w:cs="Times New Roman"/>
          <w:sz w:val="24"/>
          <w:szCs w:val="24"/>
          <w:lang w:val="en-US"/>
        </w:rPr>
        <w:t>the use of private property</w:t>
      </w:r>
      <w:r w:rsidRPr="006C5C41">
        <w:rPr>
          <w:rFonts w:ascii="Times New Roman" w:hAnsi="Times New Roman" w:cs="Times New Roman"/>
          <w:sz w:val="24"/>
          <w:szCs w:val="24"/>
          <w:lang w:val="en-US"/>
        </w:rPr>
        <w:t xml:space="preserve"> </w:t>
      </w:r>
      <w:r w:rsidR="00532068" w:rsidRPr="006C5C41">
        <w:rPr>
          <w:rFonts w:ascii="Times New Roman" w:hAnsi="Times New Roman" w:cs="Times New Roman"/>
          <w:sz w:val="24"/>
          <w:szCs w:val="24"/>
          <w:lang w:val="en-US"/>
        </w:rPr>
        <w:t xml:space="preserve">if that </w:t>
      </w:r>
      <w:r w:rsidRPr="006C5C41">
        <w:rPr>
          <w:rFonts w:ascii="Times New Roman" w:hAnsi="Times New Roman" w:cs="Times New Roman"/>
          <w:sz w:val="24"/>
          <w:szCs w:val="24"/>
          <w:lang w:val="en-US"/>
        </w:rPr>
        <w:t xml:space="preserve">is </w:t>
      </w:r>
      <w:r w:rsidR="00532068" w:rsidRPr="006C5C41">
        <w:rPr>
          <w:rFonts w:ascii="Times New Roman" w:hAnsi="Times New Roman" w:cs="Times New Roman"/>
          <w:sz w:val="24"/>
          <w:szCs w:val="24"/>
          <w:lang w:val="en-US"/>
        </w:rPr>
        <w:t xml:space="preserve">deemed </w:t>
      </w:r>
      <w:r w:rsidRPr="006C5C41">
        <w:rPr>
          <w:rFonts w:ascii="Times New Roman" w:hAnsi="Times New Roman" w:cs="Times New Roman"/>
          <w:sz w:val="24"/>
          <w:szCs w:val="24"/>
          <w:lang w:val="en-US"/>
        </w:rPr>
        <w:t>necessary</w:t>
      </w:r>
      <w:r w:rsidR="0083765F" w:rsidRPr="006C5C41">
        <w:rPr>
          <w:rFonts w:ascii="Times New Roman" w:hAnsi="Times New Roman" w:cs="Times New Roman"/>
          <w:sz w:val="24"/>
          <w:szCs w:val="24"/>
          <w:lang w:val="en-US"/>
        </w:rPr>
        <w:t xml:space="preserve"> as such regulation</w:t>
      </w:r>
      <w:r w:rsidRPr="006C5C41">
        <w:rPr>
          <w:rFonts w:ascii="Times New Roman" w:hAnsi="Times New Roman" w:cs="Times New Roman"/>
          <w:sz w:val="24"/>
          <w:szCs w:val="24"/>
          <w:lang w:val="en-US"/>
        </w:rPr>
        <w:t xml:space="preserve"> requires uncorrupt and efficient legal systems, law enforcement and administration. </w:t>
      </w:r>
    </w:p>
    <w:p w:rsidR="00A63F9E" w:rsidRPr="006C5C41" w:rsidRDefault="00A63F9E"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 absence of these </w:t>
      </w:r>
      <w:r w:rsidR="00532068" w:rsidRPr="006C5C41">
        <w:rPr>
          <w:rFonts w:ascii="Times New Roman" w:hAnsi="Times New Roman" w:cs="Times New Roman"/>
          <w:sz w:val="24"/>
          <w:szCs w:val="24"/>
          <w:lang w:val="en-US"/>
        </w:rPr>
        <w:t xml:space="preserve">aspects of good governance </w:t>
      </w:r>
      <w:r w:rsidRPr="006C5C41">
        <w:rPr>
          <w:rFonts w:ascii="Times New Roman" w:hAnsi="Times New Roman" w:cs="Times New Roman"/>
          <w:sz w:val="24"/>
          <w:szCs w:val="24"/>
          <w:lang w:val="en-US"/>
        </w:rPr>
        <w:t>is probably the biggest threat to those environmental resources that cannot be commercial</w:t>
      </w:r>
      <w:r w:rsidR="003010A0">
        <w:rPr>
          <w:rFonts w:ascii="Times New Roman" w:hAnsi="Times New Roman" w:cs="Times New Roman"/>
          <w:sz w:val="24"/>
          <w:szCs w:val="24"/>
          <w:lang w:val="en-US"/>
        </w:rPr>
        <w:t>ly</w:t>
      </w:r>
      <w:r w:rsidRPr="006C5C41">
        <w:rPr>
          <w:rFonts w:ascii="Times New Roman" w:hAnsi="Times New Roman" w:cs="Times New Roman"/>
          <w:sz w:val="24"/>
          <w:szCs w:val="24"/>
          <w:lang w:val="en-US"/>
        </w:rPr>
        <w:t xml:space="preserve"> exploited</w:t>
      </w:r>
      <w:r w:rsidR="00532068" w:rsidRPr="006C5C41">
        <w:rPr>
          <w:rFonts w:ascii="Times New Roman" w:hAnsi="Times New Roman" w:cs="Times New Roman"/>
          <w:sz w:val="24"/>
          <w:szCs w:val="24"/>
          <w:lang w:val="en-US"/>
        </w:rPr>
        <w:t xml:space="preserve"> and which are regulated in order to promote conservation</w:t>
      </w:r>
      <w:r w:rsidR="003010A0">
        <w:rPr>
          <w:rFonts w:ascii="Times New Roman" w:hAnsi="Times New Roman" w:cs="Times New Roman"/>
          <w:sz w:val="24"/>
          <w:szCs w:val="24"/>
          <w:lang w:val="en-US"/>
        </w:rPr>
        <w:t>.</w:t>
      </w:r>
      <w:r w:rsidR="00532068" w:rsidRPr="006C5C41">
        <w:rPr>
          <w:rStyle w:val="FootnoteReference"/>
          <w:rFonts w:ascii="Times New Roman" w:hAnsi="Times New Roman" w:cs="Times New Roman"/>
          <w:sz w:val="24"/>
          <w:szCs w:val="24"/>
          <w:lang w:val="en-US"/>
        </w:rPr>
        <w:footnoteReference w:id="13"/>
      </w:r>
      <w:r w:rsidRPr="006C5C41">
        <w:rPr>
          <w:rFonts w:ascii="Times New Roman" w:hAnsi="Times New Roman" w:cs="Times New Roman"/>
          <w:sz w:val="24"/>
          <w:szCs w:val="24"/>
          <w:lang w:val="en-US"/>
        </w:rPr>
        <w:t xml:space="preserve"> For example, it has been estimated that: “almost half (49 percent) of total tropical deforestation between 2000 and 2012 was due to illegal conversion for commercial agriculture” (Lawson, 2014, </w:t>
      </w:r>
      <w:r w:rsidR="003010A0">
        <w:rPr>
          <w:rFonts w:ascii="Times New Roman" w:hAnsi="Times New Roman" w:cs="Times New Roman"/>
          <w:sz w:val="24"/>
          <w:szCs w:val="24"/>
          <w:lang w:val="en-US"/>
        </w:rPr>
        <w:t>2</w:t>
      </w:r>
      <w:r w:rsidRPr="006C5C41">
        <w:rPr>
          <w:rFonts w:ascii="Times New Roman" w:hAnsi="Times New Roman" w:cs="Times New Roman"/>
          <w:sz w:val="24"/>
          <w:szCs w:val="24"/>
          <w:lang w:val="en-US"/>
        </w:rPr>
        <w:t xml:space="preserve">). Further analysis </w:t>
      </w:r>
      <w:r w:rsidR="00C654CB">
        <w:rPr>
          <w:rFonts w:ascii="Times New Roman" w:hAnsi="Times New Roman" w:cs="Times New Roman"/>
          <w:sz w:val="24"/>
          <w:szCs w:val="24"/>
          <w:lang w:val="en-US"/>
        </w:rPr>
        <w:t xml:space="preserve">of Brazil </w:t>
      </w:r>
      <w:r w:rsidR="0083765F" w:rsidRPr="006C5C41">
        <w:rPr>
          <w:rFonts w:ascii="Times New Roman" w:hAnsi="Times New Roman" w:cs="Times New Roman"/>
          <w:sz w:val="24"/>
          <w:szCs w:val="24"/>
          <w:lang w:val="en-US"/>
        </w:rPr>
        <w:t xml:space="preserve">by </w:t>
      </w:r>
      <w:r w:rsidR="00C654CB">
        <w:rPr>
          <w:rFonts w:ascii="Times New Roman" w:hAnsi="Times New Roman" w:cs="Times New Roman"/>
          <w:sz w:val="24"/>
          <w:szCs w:val="24"/>
          <w:lang w:val="en-US"/>
        </w:rPr>
        <w:t xml:space="preserve">Lawson (page 27) </w:t>
      </w:r>
      <w:r w:rsidRPr="006C5C41">
        <w:rPr>
          <w:rFonts w:ascii="Times New Roman" w:hAnsi="Times New Roman" w:cs="Times New Roman"/>
          <w:sz w:val="24"/>
          <w:szCs w:val="24"/>
          <w:lang w:val="en-US"/>
        </w:rPr>
        <w:t xml:space="preserve">suggested that </w:t>
      </w:r>
      <w:r w:rsidR="0083765F" w:rsidRPr="006C5C41">
        <w:rPr>
          <w:rFonts w:ascii="Times New Roman" w:hAnsi="Times New Roman" w:cs="Times New Roman"/>
          <w:sz w:val="24"/>
          <w:szCs w:val="24"/>
          <w:lang w:val="en-US"/>
        </w:rPr>
        <w:t xml:space="preserve">such illegal forest destruction </w:t>
      </w:r>
      <w:r w:rsidRPr="006C5C41">
        <w:rPr>
          <w:rFonts w:ascii="Times New Roman" w:hAnsi="Times New Roman" w:cs="Times New Roman"/>
          <w:sz w:val="24"/>
          <w:szCs w:val="24"/>
          <w:lang w:val="en-US"/>
        </w:rPr>
        <w:t xml:space="preserve">included deforestation in areas where those involved did not have land title as well as </w:t>
      </w:r>
      <w:r w:rsidR="0083765F" w:rsidRPr="006C5C41">
        <w:rPr>
          <w:rFonts w:ascii="Times New Roman" w:hAnsi="Times New Roman" w:cs="Times New Roman"/>
          <w:sz w:val="24"/>
          <w:szCs w:val="24"/>
          <w:lang w:val="en-US"/>
        </w:rPr>
        <w:t xml:space="preserve">the </w:t>
      </w:r>
      <w:r w:rsidRPr="006C5C41">
        <w:rPr>
          <w:rFonts w:ascii="Times New Roman" w:hAnsi="Times New Roman" w:cs="Times New Roman"/>
          <w:sz w:val="24"/>
          <w:szCs w:val="24"/>
          <w:lang w:val="en-US"/>
        </w:rPr>
        <w:t>flouting of regulations designed to limit deforestation.</w:t>
      </w:r>
      <w:r w:rsidR="008A2283" w:rsidRPr="006C5C41">
        <w:rPr>
          <w:rFonts w:ascii="Times New Roman" w:hAnsi="Times New Roman" w:cs="Times New Roman"/>
          <w:sz w:val="24"/>
          <w:szCs w:val="24"/>
          <w:lang w:val="en-US"/>
        </w:rPr>
        <w:t xml:space="preserve"> This </w:t>
      </w:r>
      <w:r w:rsidR="0083765F" w:rsidRPr="006C5C41">
        <w:rPr>
          <w:rFonts w:ascii="Times New Roman" w:hAnsi="Times New Roman" w:cs="Times New Roman"/>
          <w:sz w:val="24"/>
          <w:szCs w:val="24"/>
          <w:lang w:val="en-US"/>
        </w:rPr>
        <w:t xml:space="preserve">example also </w:t>
      </w:r>
      <w:r w:rsidR="008A2283" w:rsidRPr="006C5C41">
        <w:rPr>
          <w:rFonts w:ascii="Times New Roman" w:hAnsi="Times New Roman" w:cs="Times New Roman"/>
          <w:sz w:val="24"/>
          <w:szCs w:val="24"/>
          <w:lang w:val="en-US"/>
        </w:rPr>
        <w:t>illustrate</w:t>
      </w:r>
      <w:r w:rsidR="0083765F" w:rsidRPr="006C5C41">
        <w:rPr>
          <w:rFonts w:ascii="Times New Roman" w:hAnsi="Times New Roman" w:cs="Times New Roman"/>
          <w:sz w:val="24"/>
          <w:szCs w:val="24"/>
          <w:lang w:val="en-US"/>
        </w:rPr>
        <w:t>s</w:t>
      </w:r>
      <w:r w:rsidR="008A2283" w:rsidRPr="006C5C41">
        <w:rPr>
          <w:rFonts w:ascii="Times New Roman" w:hAnsi="Times New Roman" w:cs="Times New Roman"/>
          <w:sz w:val="24"/>
          <w:szCs w:val="24"/>
          <w:lang w:val="en-US"/>
        </w:rPr>
        <w:t xml:space="preserve"> the difficulty of resorting to government control of property in the name of environmental protection when private ownership is deemed to have failed. If the lega</w:t>
      </w:r>
      <w:r w:rsidR="0083765F" w:rsidRPr="006C5C41">
        <w:rPr>
          <w:rFonts w:ascii="Times New Roman" w:hAnsi="Times New Roman" w:cs="Times New Roman"/>
          <w:sz w:val="24"/>
          <w:szCs w:val="24"/>
          <w:lang w:val="en-US"/>
        </w:rPr>
        <w:t xml:space="preserve">l systems for the protection and regulation of </w:t>
      </w:r>
      <w:r w:rsidR="008A2283" w:rsidRPr="006C5C41">
        <w:rPr>
          <w:rFonts w:ascii="Times New Roman" w:hAnsi="Times New Roman" w:cs="Times New Roman"/>
          <w:sz w:val="24"/>
          <w:szCs w:val="24"/>
          <w:lang w:val="en-US"/>
        </w:rPr>
        <w:t xml:space="preserve">private property are not effective, it is highly unlikely that </w:t>
      </w:r>
      <w:r w:rsidR="0083765F" w:rsidRPr="006C5C41">
        <w:rPr>
          <w:rFonts w:ascii="Times New Roman" w:hAnsi="Times New Roman" w:cs="Times New Roman"/>
          <w:sz w:val="24"/>
          <w:szCs w:val="24"/>
          <w:lang w:val="en-US"/>
        </w:rPr>
        <w:t xml:space="preserve">the </w:t>
      </w:r>
      <w:r w:rsidR="008A2283" w:rsidRPr="006C5C41">
        <w:rPr>
          <w:rFonts w:ascii="Times New Roman" w:hAnsi="Times New Roman" w:cs="Times New Roman"/>
          <w:sz w:val="24"/>
          <w:szCs w:val="24"/>
          <w:lang w:val="en-US"/>
        </w:rPr>
        <w:t xml:space="preserve">state </w:t>
      </w:r>
      <w:r w:rsidR="0083765F" w:rsidRPr="006C5C41">
        <w:rPr>
          <w:rFonts w:ascii="Times New Roman" w:hAnsi="Times New Roman" w:cs="Times New Roman"/>
          <w:sz w:val="24"/>
          <w:szCs w:val="24"/>
          <w:lang w:val="en-US"/>
        </w:rPr>
        <w:t xml:space="preserve">will be able to manager resources effectively </w:t>
      </w:r>
      <w:r w:rsidR="008A2283" w:rsidRPr="006C5C41">
        <w:rPr>
          <w:rFonts w:ascii="Times New Roman" w:hAnsi="Times New Roman" w:cs="Times New Roman"/>
          <w:sz w:val="24"/>
          <w:szCs w:val="24"/>
          <w:lang w:val="en-US"/>
        </w:rPr>
        <w:t xml:space="preserve">free from </w:t>
      </w:r>
      <w:r w:rsidR="0083765F" w:rsidRPr="006C5C41">
        <w:rPr>
          <w:rFonts w:ascii="Times New Roman" w:hAnsi="Times New Roman" w:cs="Times New Roman"/>
          <w:sz w:val="24"/>
          <w:szCs w:val="24"/>
          <w:lang w:val="en-US"/>
        </w:rPr>
        <w:t xml:space="preserve">problems caused, for example, by </w:t>
      </w:r>
      <w:r w:rsidR="008A2283" w:rsidRPr="006C5C41">
        <w:rPr>
          <w:rFonts w:ascii="Times New Roman" w:hAnsi="Times New Roman" w:cs="Times New Roman"/>
          <w:sz w:val="24"/>
          <w:szCs w:val="24"/>
          <w:lang w:val="en-US"/>
        </w:rPr>
        <w:t xml:space="preserve">corruption. </w:t>
      </w:r>
    </w:p>
    <w:p w:rsidR="002A3121" w:rsidRPr="006C5C41" w:rsidRDefault="00A63F9E"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It is also worth noting that economies broadly based on the principles of economic freedom and private property are more likely to prosper. And, as countries become more prosperous, they tend not only to </w:t>
      </w:r>
      <w:r w:rsidR="005C6CE1" w:rsidRPr="006C5C41">
        <w:rPr>
          <w:rFonts w:ascii="Times New Roman" w:hAnsi="Times New Roman" w:cs="Times New Roman"/>
          <w:sz w:val="24"/>
          <w:szCs w:val="24"/>
          <w:lang w:val="en-US"/>
        </w:rPr>
        <w:t xml:space="preserve">adopt </w:t>
      </w:r>
      <w:r w:rsidRPr="006C5C41">
        <w:rPr>
          <w:rFonts w:ascii="Times New Roman" w:hAnsi="Times New Roman" w:cs="Times New Roman"/>
          <w:sz w:val="24"/>
          <w:szCs w:val="24"/>
          <w:lang w:val="en-US"/>
        </w:rPr>
        <w:t xml:space="preserve">technologies </w:t>
      </w:r>
      <w:r w:rsidR="005C6CE1" w:rsidRPr="006C5C41">
        <w:rPr>
          <w:rFonts w:ascii="Times New Roman" w:hAnsi="Times New Roman" w:cs="Times New Roman"/>
          <w:sz w:val="24"/>
          <w:szCs w:val="24"/>
          <w:lang w:val="en-US"/>
        </w:rPr>
        <w:t>tha</w:t>
      </w:r>
      <w:r w:rsidRPr="006C5C41">
        <w:rPr>
          <w:rFonts w:ascii="Times New Roman" w:hAnsi="Times New Roman" w:cs="Times New Roman"/>
          <w:sz w:val="24"/>
          <w:szCs w:val="24"/>
          <w:lang w:val="en-US"/>
        </w:rPr>
        <w:t>t are less resource intensive per unit of GDP, but also tend to value environmental goods more. When a community has a choice between eating and deforestation, eating wins</w:t>
      </w:r>
      <w:r w:rsidR="00C10C9C" w:rsidRPr="006C5C41">
        <w:rPr>
          <w:rFonts w:ascii="Times New Roman" w:hAnsi="Times New Roman" w:cs="Times New Roman"/>
          <w:sz w:val="24"/>
          <w:szCs w:val="24"/>
          <w:lang w:val="en-US"/>
        </w:rPr>
        <w:t xml:space="preserve">. In </w:t>
      </w:r>
      <w:r w:rsidR="0083765F" w:rsidRPr="006C5C41">
        <w:rPr>
          <w:rFonts w:ascii="Times New Roman" w:hAnsi="Times New Roman" w:cs="Times New Roman"/>
          <w:sz w:val="24"/>
          <w:szCs w:val="24"/>
          <w:lang w:val="en-US"/>
        </w:rPr>
        <w:t xml:space="preserve">more </w:t>
      </w:r>
      <w:r w:rsidR="00C10C9C" w:rsidRPr="006C5C41">
        <w:rPr>
          <w:rFonts w:ascii="Times New Roman" w:hAnsi="Times New Roman" w:cs="Times New Roman"/>
          <w:sz w:val="24"/>
          <w:szCs w:val="24"/>
          <w:lang w:val="en-US"/>
        </w:rPr>
        <w:t>technical terms, a clean environment is an income elastic good.</w:t>
      </w:r>
      <w:r w:rsidR="005C6CE1" w:rsidRPr="006C5C41">
        <w:rPr>
          <w:rStyle w:val="FootnoteReference"/>
          <w:rFonts w:ascii="Times New Roman" w:hAnsi="Times New Roman" w:cs="Times New Roman"/>
          <w:sz w:val="24"/>
          <w:szCs w:val="24"/>
          <w:lang w:val="en-US"/>
        </w:rPr>
        <w:footnoteReference w:id="14"/>
      </w:r>
      <w:r w:rsidR="00C10C9C" w:rsidRPr="006C5C41">
        <w:rPr>
          <w:rFonts w:ascii="Times New Roman" w:hAnsi="Times New Roman" w:cs="Times New Roman"/>
          <w:sz w:val="24"/>
          <w:szCs w:val="24"/>
          <w:lang w:val="en-US"/>
        </w:rPr>
        <w:t xml:space="preserve"> </w:t>
      </w:r>
      <w:r w:rsidR="00B021EF" w:rsidRPr="006C5C41">
        <w:rPr>
          <w:rFonts w:ascii="Times New Roman" w:hAnsi="Times New Roman" w:cs="Times New Roman"/>
          <w:sz w:val="24"/>
          <w:szCs w:val="24"/>
          <w:lang w:val="en-US"/>
        </w:rPr>
        <w:t xml:space="preserve">One example of this effect relates to the emission of pollutants. In the </w:t>
      </w:r>
      <w:r w:rsidR="00B021EF" w:rsidRPr="006C5C41">
        <w:rPr>
          <w:rFonts w:ascii="Times New Roman" w:hAnsi="Times New Roman" w:cs="Times New Roman"/>
          <w:sz w:val="24"/>
          <w:szCs w:val="24"/>
          <w:lang w:val="en-US"/>
        </w:rPr>
        <w:lastRenderedPageBreak/>
        <w:t>U</w:t>
      </w:r>
      <w:r w:rsidR="005340BF">
        <w:rPr>
          <w:rFonts w:ascii="Times New Roman" w:hAnsi="Times New Roman" w:cs="Times New Roman"/>
          <w:sz w:val="24"/>
          <w:szCs w:val="24"/>
          <w:lang w:val="en-US"/>
        </w:rPr>
        <w:t>.</w:t>
      </w:r>
      <w:r w:rsidR="00B021EF" w:rsidRPr="006C5C41">
        <w:rPr>
          <w:rFonts w:ascii="Times New Roman" w:hAnsi="Times New Roman" w:cs="Times New Roman"/>
          <w:sz w:val="24"/>
          <w:szCs w:val="24"/>
          <w:lang w:val="en-US"/>
        </w:rPr>
        <w:t>S</w:t>
      </w:r>
      <w:r w:rsidR="005340BF">
        <w:rPr>
          <w:rFonts w:ascii="Times New Roman" w:hAnsi="Times New Roman" w:cs="Times New Roman"/>
          <w:sz w:val="24"/>
          <w:szCs w:val="24"/>
          <w:lang w:val="en-US"/>
        </w:rPr>
        <w:t>.</w:t>
      </w:r>
      <w:r w:rsidR="00B021EF" w:rsidRPr="006C5C41">
        <w:rPr>
          <w:rFonts w:ascii="Times New Roman" w:hAnsi="Times New Roman" w:cs="Times New Roman"/>
          <w:sz w:val="24"/>
          <w:szCs w:val="24"/>
          <w:lang w:val="en-US"/>
        </w:rPr>
        <w:t xml:space="preserve">, emissions as measured by an index of six major </w:t>
      </w:r>
      <w:r w:rsidR="005340BF">
        <w:rPr>
          <w:rFonts w:ascii="Times New Roman" w:hAnsi="Times New Roman" w:cs="Times New Roman"/>
          <w:sz w:val="24"/>
          <w:szCs w:val="24"/>
          <w:lang w:val="en-US"/>
        </w:rPr>
        <w:t>pollutants has fallen by 65 per</w:t>
      </w:r>
      <w:r w:rsidR="00B021EF" w:rsidRPr="006C5C41">
        <w:rPr>
          <w:rFonts w:ascii="Times New Roman" w:hAnsi="Times New Roman" w:cs="Times New Roman"/>
          <w:sz w:val="24"/>
          <w:szCs w:val="24"/>
          <w:lang w:val="en-US"/>
        </w:rPr>
        <w:t>cent per head since 1980</w:t>
      </w:r>
      <w:r w:rsidR="005340BF">
        <w:rPr>
          <w:rFonts w:ascii="Times New Roman" w:hAnsi="Times New Roman" w:cs="Times New Roman"/>
          <w:sz w:val="24"/>
          <w:szCs w:val="24"/>
          <w:lang w:val="en-US"/>
        </w:rPr>
        <w:t>.</w:t>
      </w:r>
      <w:r w:rsidR="00C1362C" w:rsidRPr="006C5C41">
        <w:rPr>
          <w:rStyle w:val="FootnoteReference"/>
          <w:rFonts w:ascii="Times New Roman" w:hAnsi="Times New Roman" w:cs="Times New Roman"/>
          <w:sz w:val="24"/>
          <w:szCs w:val="24"/>
          <w:lang w:val="en-US"/>
        </w:rPr>
        <w:footnoteReference w:id="15"/>
      </w:r>
      <w:r w:rsidR="00B021EF"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Indeed, no nation with an annual GDP per capita of more than $4,600 per annum had net forest loss in the period 2000-2005</w:t>
      </w:r>
      <w:r w:rsidR="005C6CE1" w:rsidRPr="006C5C41">
        <w:rPr>
          <w:rFonts w:ascii="Times New Roman" w:hAnsi="Times New Roman" w:cs="Times New Roman"/>
          <w:sz w:val="24"/>
          <w:szCs w:val="24"/>
          <w:lang w:val="en-US"/>
        </w:rPr>
        <w:t xml:space="preserve"> (see </w:t>
      </w:r>
      <w:proofErr w:type="spellStart"/>
      <w:r w:rsidR="005C6CE1" w:rsidRPr="006C5C41">
        <w:rPr>
          <w:rFonts w:ascii="Times New Roman" w:hAnsi="Times New Roman" w:cs="Times New Roman"/>
          <w:sz w:val="24"/>
          <w:szCs w:val="24"/>
          <w:lang w:val="en-US"/>
        </w:rPr>
        <w:t>Kauppi</w:t>
      </w:r>
      <w:proofErr w:type="spellEnd"/>
      <w:r w:rsidR="005C6CE1" w:rsidRPr="006C5C41">
        <w:rPr>
          <w:rFonts w:ascii="Times New Roman" w:hAnsi="Times New Roman" w:cs="Times New Roman"/>
          <w:sz w:val="24"/>
          <w:szCs w:val="24"/>
          <w:lang w:val="en-US"/>
        </w:rPr>
        <w:t xml:space="preserve"> et al, 2006). </w:t>
      </w:r>
      <w:r w:rsidR="002A3121" w:rsidRPr="006C5C41">
        <w:rPr>
          <w:rFonts w:ascii="Times New Roman" w:hAnsi="Times New Roman" w:cs="Times New Roman"/>
          <w:sz w:val="24"/>
          <w:szCs w:val="24"/>
          <w:lang w:val="en-US"/>
        </w:rPr>
        <w:t xml:space="preserve">Though there is still net deforestation taking </w:t>
      </w:r>
      <w:r w:rsidR="006C4B30" w:rsidRPr="006C5C41">
        <w:rPr>
          <w:rFonts w:ascii="Times New Roman" w:hAnsi="Times New Roman" w:cs="Times New Roman"/>
          <w:sz w:val="24"/>
          <w:szCs w:val="24"/>
          <w:lang w:val="en-US"/>
        </w:rPr>
        <w:t xml:space="preserve">place in </w:t>
      </w:r>
      <w:r w:rsidR="002A3121" w:rsidRPr="006C5C41">
        <w:rPr>
          <w:rFonts w:ascii="Times New Roman" w:hAnsi="Times New Roman" w:cs="Times New Roman"/>
          <w:sz w:val="24"/>
          <w:szCs w:val="24"/>
          <w:lang w:val="en-US"/>
        </w:rPr>
        <w:t xml:space="preserve">the world as a whole, the </w:t>
      </w:r>
      <w:r w:rsidR="005340BF">
        <w:rPr>
          <w:rFonts w:ascii="Times New Roman" w:hAnsi="Times New Roman" w:cs="Times New Roman"/>
          <w:sz w:val="24"/>
          <w:szCs w:val="24"/>
          <w:lang w:val="en-US"/>
        </w:rPr>
        <w:t xml:space="preserve">annual </w:t>
      </w:r>
      <w:r w:rsidR="002A3121" w:rsidRPr="006C5C41">
        <w:rPr>
          <w:rFonts w:ascii="Times New Roman" w:hAnsi="Times New Roman" w:cs="Times New Roman"/>
          <w:sz w:val="24"/>
          <w:szCs w:val="24"/>
          <w:lang w:val="en-US"/>
        </w:rPr>
        <w:t xml:space="preserve">rate of net deforestation has </w:t>
      </w:r>
      <w:r w:rsidR="005340BF">
        <w:rPr>
          <w:rFonts w:ascii="Times New Roman" w:hAnsi="Times New Roman" w:cs="Times New Roman"/>
          <w:sz w:val="24"/>
          <w:szCs w:val="24"/>
          <w:lang w:val="en-US"/>
        </w:rPr>
        <w:t>more than halved to 0.08 percent in 2010-2015 from 0.18 per</w:t>
      </w:r>
      <w:r w:rsidR="006C4B30" w:rsidRPr="006C5C41">
        <w:rPr>
          <w:rFonts w:ascii="Times New Roman" w:hAnsi="Times New Roman" w:cs="Times New Roman"/>
          <w:sz w:val="24"/>
          <w:szCs w:val="24"/>
          <w:lang w:val="en-US"/>
        </w:rPr>
        <w:t>cent in the early 1990s</w:t>
      </w:r>
      <w:r w:rsidR="006C4B30" w:rsidRPr="006C5C41">
        <w:rPr>
          <w:rStyle w:val="FootnoteReference"/>
          <w:rFonts w:ascii="Times New Roman" w:hAnsi="Times New Roman" w:cs="Times New Roman"/>
          <w:sz w:val="24"/>
          <w:szCs w:val="24"/>
          <w:lang w:val="en-US"/>
        </w:rPr>
        <w:footnoteReference w:id="16"/>
      </w:r>
      <w:r w:rsidR="006C4B30" w:rsidRPr="006C5C41">
        <w:rPr>
          <w:rFonts w:ascii="Times New Roman" w:hAnsi="Times New Roman" w:cs="Times New Roman"/>
          <w:sz w:val="24"/>
          <w:szCs w:val="24"/>
          <w:lang w:val="en-US"/>
        </w:rPr>
        <w:t xml:space="preserve"> </w:t>
      </w:r>
      <w:r w:rsidR="006C4B30" w:rsidRPr="006C5C41">
        <w:rPr>
          <w:rStyle w:val="FootnoteReference"/>
          <w:rFonts w:ascii="Times New Roman" w:hAnsi="Times New Roman" w:cs="Times New Roman"/>
          <w:sz w:val="24"/>
          <w:szCs w:val="24"/>
          <w:lang w:val="en-US"/>
        </w:rPr>
        <w:footnoteReference w:id="17"/>
      </w:r>
      <w:r w:rsidR="006C4B30" w:rsidRPr="006C5C41">
        <w:rPr>
          <w:rFonts w:ascii="Times New Roman" w:hAnsi="Times New Roman" w:cs="Times New Roman"/>
          <w:sz w:val="24"/>
          <w:szCs w:val="24"/>
          <w:lang w:val="en-US"/>
        </w:rPr>
        <w:t xml:space="preserve">. </w:t>
      </w:r>
    </w:p>
    <w:p w:rsidR="00AA6BA1" w:rsidRPr="006C5C41" w:rsidRDefault="00AA6BA1" w:rsidP="007B47DA">
      <w:pPr>
        <w:rPr>
          <w:rFonts w:ascii="Times New Roman" w:hAnsi="Times New Roman" w:cs="Times New Roman"/>
          <w:b/>
          <w:i/>
          <w:sz w:val="24"/>
          <w:szCs w:val="24"/>
          <w:lang w:val="en-US"/>
        </w:rPr>
      </w:pPr>
      <w:r w:rsidRPr="006C5C41">
        <w:rPr>
          <w:rFonts w:ascii="Times New Roman" w:hAnsi="Times New Roman" w:cs="Times New Roman"/>
          <w:sz w:val="24"/>
          <w:szCs w:val="24"/>
          <w:lang w:val="en-US"/>
        </w:rPr>
        <w:tab/>
      </w:r>
      <w:r w:rsidRPr="006C5C41">
        <w:rPr>
          <w:rFonts w:ascii="Times New Roman" w:hAnsi="Times New Roman" w:cs="Times New Roman"/>
          <w:b/>
          <w:i/>
          <w:sz w:val="24"/>
          <w:szCs w:val="24"/>
          <w:lang w:val="en-US"/>
        </w:rPr>
        <w:t>Quasi property rights</w:t>
      </w:r>
    </w:p>
    <w:p w:rsidR="00AA6BA1" w:rsidRPr="006C5C41" w:rsidRDefault="00AA6BA1"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There may be practical reasons why it is difficult to develop property rights in environmental resources in the classical sense of an indivi</w:t>
      </w:r>
      <w:r w:rsidR="005340BF">
        <w:rPr>
          <w:rFonts w:ascii="Times New Roman" w:hAnsi="Times New Roman" w:cs="Times New Roman"/>
          <w:sz w:val="24"/>
          <w:szCs w:val="24"/>
          <w:lang w:val="en-US"/>
        </w:rPr>
        <w:t>dual, group or corporate organiz</w:t>
      </w:r>
      <w:r w:rsidRPr="006C5C41">
        <w:rPr>
          <w:rFonts w:ascii="Times New Roman" w:hAnsi="Times New Roman" w:cs="Times New Roman"/>
          <w:sz w:val="24"/>
          <w:szCs w:val="24"/>
          <w:lang w:val="en-US"/>
        </w:rPr>
        <w:t xml:space="preserve">ation having the right of exclusion in relation to the use of property. Sometimes problems can be dealt with through more informal property structures (see below). However, </w:t>
      </w:r>
      <w:r w:rsidR="0083765F" w:rsidRPr="006C5C41">
        <w:rPr>
          <w:rFonts w:ascii="Times New Roman" w:hAnsi="Times New Roman" w:cs="Times New Roman"/>
          <w:sz w:val="24"/>
          <w:szCs w:val="24"/>
          <w:lang w:val="en-US"/>
        </w:rPr>
        <w:t>in</w:t>
      </w:r>
      <w:r w:rsidRPr="006C5C41">
        <w:rPr>
          <w:rFonts w:ascii="Times New Roman" w:hAnsi="Times New Roman" w:cs="Times New Roman"/>
          <w:sz w:val="24"/>
          <w:szCs w:val="24"/>
          <w:lang w:val="en-US"/>
        </w:rPr>
        <w:t xml:space="preserve"> some cases, some of the benefits of property rights can be obtained by using structures that mimic the features of private property.</w:t>
      </w:r>
    </w:p>
    <w:p w:rsidR="008A2283" w:rsidRPr="006C5C41" w:rsidRDefault="00AA6BA1"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For example, qu</w:t>
      </w:r>
      <w:r w:rsidR="008A2283" w:rsidRPr="006C5C41">
        <w:rPr>
          <w:rFonts w:ascii="Times New Roman" w:hAnsi="Times New Roman" w:cs="Times New Roman"/>
          <w:sz w:val="24"/>
          <w:szCs w:val="24"/>
          <w:lang w:val="en-US"/>
        </w:rPr>
        <w:t xml:space="preserve">asi property rights such as tradable quotas which have been successful in marine preservation. It is not the purpose of social encyclicals to answer all problems pertaining to political economy. However, there is a clear </w:t>
      </w:r>
      <w:r w:rsidR="008A2283" w:rsidRPr="006C5C41">
        <w:rPr>
          <w:rFonts w:ascii="Times New Roman" w:hAnsi="Times New Roman" w:cs="Times New Roman"/>
          <w:i/>
          <w:sz w:val="24"/>
          <w:szCs w:val="24"/>
          <w:lang w:val="en-US"/>
        </w:rPr>
        <w:t>a priori</w:t>
      </w:r>
      <w:r w:rsidR="008A2283" w:rsidRPr="006C5C41">
        <w:rPr>
          <w:rFonts w:ascii="Times New Roman" w:hAnsi="Times New Roman" w:cs="Times New Roman"/>
          <w:sz w:val="24"/>
          <w:szCs w:val="24"/>
          <w:lang w:val="en-US"/>
        </w:rPr>
        <w:t xml:space="preserve"> case for suggesting that the institution of private property – directly and indirectly – plays an important ro</w:t>
      </w:r>
      <w:r w:rsidRPr="006C5C41">
        <w:rPr>
          <w:rFonts w:ascii="Times New Roman" w:hAnsi="Times New Roman" w:cs="Times New Roman"/>
          <w:sz w:val="24"/>
          <w:szCs w:val="24"/>
          <w:lang w:val="en-US"/>
        </w:rPr>
        <w:t xml:space="preserve">le in environmental protection and that there might be a role for the state in encouraging the development of </w:t>
      </w:r>
      <w:r w:rsidR="0083765F" w:rsidRPr="006C5C41">
        <w:rPr>
          <w:rFonts w:ascii="Times New Roman" w:hAnsi="Times New Roman" w:cs="Times New Roman"/>
          <w:sz w:val="24"/>
          <w:szCs w:val="24"/>
          <w:lang w:val="en-US"/>
        </w:rPr>
        <w:t xml:space="preserve">quasi </w:t>
      </w:r>
      <w:r w:rsidRPr="006C5C41">
        <w:rPr>
          <w:rFonts w:ascii="Times New Roman" w:hAnsi="Times New Roman" w:cs="Times New Roman"/>
          <w:sz w:val="24"/>
          <w:szCs w:val="24"/>
          <w:lang w:val="en-US"/>
        </w:rPr>
        <w:t>property rights that are then traded in a formal framework.</w:t>
      </w:r>
      <w:r w:rsidRPr="006C5C41">
        <w:rPr>
          <w:rStyle w:val="FootnoteReference"/>
          <w:rFonts w:ascii="Times New Roman" w:hAnsi="Times New Roman" w:cs="Times New Roman"/>
          <w:sz w:val="24"/>
          <w:szCs w:val="24"/>
          <w:lang w:val="en-US"/>
        </w:rPr>
        <w:footnoteReference w:id="18"/>
      </w:r>
    </w:p>
    <w:p w:rsidR="009D22A9" w:rsidRPr="006C5C41" w:rsidRDefault="009F0C38"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One area where such a tradable property rights approach has been used is in fisheries. Costello et al (2016) suggested that various rights-based approaches to fishery management can have a substantial and rapid </w:t>
      </w:r>
      <w:r w:rsidR="00315A85" w:rsidRPr="006C5C41">
        <w:rPr>
          <w:rFonts w:ascii="Times New Roman" w:hAnsi="Times New Roman" w:cs="Times New Roman"/>
          <w:sz w:val="24"/>
          <w:szCs w:val="24"/>
          <w:lang w:val="en-US"/>
        </w:rPr>
        <w:t xml:space="preserve">beneficial </w:t>
      </w:r>
      <w:r w:rsidRPr="006C5C41">
        <w:rPr>
          <w:rFonts w:ascii="Times New Roman" w:hAnsi="Times New Roman" w:cs="Times New Roman"/>
          <w:sz w:val="24"/>
          <w:szCs w:val="24"/>
          <w:lang w:val="en-US"/>
        </w:rPr>
        <w:t>effect on fish stocks. Such systems can also reduce conflict by aligning the interests of trawler owners and those who set the fishing quotas. For example, if trawler owners are given a percentage share of the allowable catch, in perpetuity, they have an incentive to maximi</w:t>
      </w:r>
      <w:r w:rsidR="00032E0E">
        <w:rPr>
          <w:rFonts w:ascii="Times New Roman" w:hAnsi="Times New Roman" w:cs="Times New Roman"/>
          <w:sz w:val="24"/>
          <w:szCs w:val="24"/>
          <w:lang w:val="en-US"/>
        </w:rPr>
        <w:t>z</w:t>
      </w:r>
      <w:r w:rsidRPr="006C5C41">
        <w:rPr>
          <w:rFonts w:ascii="Times New Roman" w:hAnsi="Times New Roman" w:cs="Times New Roman"/>
          <w:sz w:val="24"/>
          <w:szCs w:val="24"/>
          <w:lang w:val="en-US"/>
        </w:rPr>
        <w:t>e the long-term sustainability of</w:t>
      </w:r>
      <w:r w:rsidR="00032E0E">
        <w:rPr>
          <w:rFonts w:ascii="Times New Roman" w:hAnsi="Times New Roman" w:cs="Times New Roman"/>
          <w:sz w:val="24"/>
          <w:szCs w:val="24"/>
          <w:lang w:val="en-US"/>
        </w:rPr>
        <w:t xml:space="preserve"> the fishery in order to maximiz</w:t>
      </w:r>
      <w:r w:rsidRPr="006C5C41">
        <w:rPr>
          <w:rFonts w:ascii="Times New Roman" w:hAnsi="Times New Roman" w:cs="Times New Roman"/>
          <w:sz w:val="24"/>
          <w:szCs w:val="24"/>
          <w:lang w:val="en-US"/>
        </w:rPr>
        <w:t>e the value of their tradable quota. Under many other systems, the trawler owners simply have an incentive to extract as many fish from the see as soon as possible.</w:t>
      </w:r>
      <w:r w:rsidR="00B62C28" w:rsidRPr="006C5C41">
        <w:rPr>
          <w:rFonts w:ascii="Times New Roman" w:hAnsi="Times New Roman" w:cs="Times New Roman"/>
          <w:sz w:val="24"/>
          <w:szCs w:val="24"/>
          <w:lang w:val="en-US"/>
        </w:rPr>
        <w:t xml:space="preserve"> </w:t>
      </w:r>
      <w:proofErr w:type="spellStart"/>
      <w:r w:rsidR="00315A85" w:rsidRPr="006C5C41">
        <w:rPr>
          <w:rFonts w:ascii="Times New Roman" w:hAnsi="Times New Roman" w:cs="Times New Roman"/>
          <w:sz w:val="24"/>
          <w:szCs w:val="24"/>
          <w:lang w:val="en-US"/>
        </w:rPr>
        <w:t>Gissurarson</w:t>
      </w:r>
      <w:proofErr w:type="spellEnd"/>
      <w:r w:rsidR="00315A85" w:rsidRPr="006C5C41">
        <w:rPr>
          <w:rFonts w:ascii="Times New Roman" w:hAnsi="Times New Roman" w:cs="Times New Roman"/>
          <w:sz w:val="24"/>
          <w:szCs w:val="24"/>
          <w:lang w:val="en-US"/>
        </w:rPr>
        <w:t xml:space="preserve"> (201</w:t>
      </w:r>
      <w:r w:rsidR="0054196E" w:rsidRPr="006C5C41">
        <w:rPr>
          <w:rFonts w:ascii="Times New Roman" w:hAnsi="Times New Roman" w:cs="Times New Roman"/>
          <w:sz w:val="24"/>
          <w:szCs w:val="24"/>
          <w:lang w:val="en-US"/>
        </w:rPr>
        <w:t>5</w:t>
      </w:r>
      <w:r w:rsidR="00032E0E">
        <w:rPr>
          <w:rFonts w:ascii="Times New Roman" w:hAnsi="Times New Roman" w:cs="Times New Roman"/>
          <w:sz w:val="24"/>
          <w:szCs w:val="24"/>
          <w:lang w:val="en-US"/>
        </w:rPr>
        <w:t xml:space="preserve">, </w:t>
      </w:r>
      <w:r w:rsidR="00315A85" w:rsidRPr="006C5C41">
        <w:rPr>
          <w:rFonts w:ascii="Times New Roman" w:hAnsi="Times New Roman" w:cs="Times New Roman"/>
          <w:sz w:val="24"/>
          <w:szCs w:val="24"/>
          <w:lang w:val="en-US"/>
        </w:rPr>
        <w:t>70), writing about the Icelandic system of fishing quotas which effectively divides up property rights in the total fishing catch to trawler owners in perpetuity argues: “In Iceland, owners of fishing vessels now fully support a cautious setting of TACs [total allowable catch] in different species. They have become ardent conservationists</w:t>
      </w:r>
      <w:proofErr w:type="gramStart"/>
      <w:r w:rsidR="00315A85" w:rsidRPr="006C5C41">
        <w:rPr>
          <w:rFonts w:ascii="Times New Roman" w:hAnsi="Times New Roman" w:cs="Times New Roman"/>
          <w:sz w:val="24"/>
          <w:szCs w:val="24"/>
          <w:lang w:val="en-US"/>
        </w:rPr>
        <w:t>…[</w:t>
      </w:r>
      <w:proofErr w:type="gramEnd"/>
      <w:r w:rsidR="00315A85" w:rsidRPr="006C5C41">
        <w:rPr>
          <w:rFonts w:ascii="Times New Roman" w:hAnsi="Times New Roman" w:cs="Times New Roman"/>
          <w:sz w:val="24"/>
          <w:szCs w:val="24"/>
          <w:lang w:val="en-US"/>
        </w:rPr>
        <w:t xml:space="preserve">T]he private interests of individual fishermen coincide with the public interest.” </w:t>
      </w:r>
    </w:p>
    <w:p w:rsidR="001C004A" w:rsidRPr="006C5C41" w:rsidRDefault="00315A85"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Neither government nor market</w:t>
      </w:r>
      <w:r w:rsidR="004E2FF0" w:rsidRPr="006C5C41">
        <w:rPr>
          <w:rFonts w:ascii="Times New Roman" w:hAnsi="Times New Roman" w:cs="Times New Roman"/>
          <w:b/>
          <w:sz w:val="24"/>
          <w:szCs w:val="24"/>
          <w:lang w:val="en-US"/>
        </w:rPr>
        <w:t xml:space="preserve">: the work of Elinor </w:t>
      </w:r>
      <w:proofErr w:type="spellStart"/>
      <w:r w:rsidR="004E2FF0" w:rsidRPr="006C5C41">
        <w:rPr>
          <w:rFonts w:ascii="Times New Roman" w:hAnsi="Times New Roman" w:cs="Times New Roman"/>
          <w:b/>
          <w:sz w:val="24"/>
          <w:szCs w:val="24"/>
          <w:lang w:val="en-US"/>
        </w:rPr>
        <w:t>Ostrom</w:t>
      </w:r>
      <w:proofErr w:type="spellEnd"/>
    </w:p>
    <w:p w:rsidR="00BE3EBF" w:rsidRPr="006C5C41" w:rsidRDefault="00BE3EBF"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lastRenderedPageBreak/>
        <w:t xml:space="preserve">Elinor </w:t>
      </w: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won her Nobel Prize in economics in 2009 for demonstrating “how common property can be successfully managed by user associations and that economic analysis can shed light on most forms of social organization.”</w:t>
      </w:r>
      <w:r w:rsidRPr="006C5C41">
        <w:rPr>
          <w:rStyle w:val="FootnoteReference"/>
          <w:rFonts w:ascii="Times New Roman" w:hAnsi="Times New Roman" w:cs="Times New Roman"/>
          <w:sz w:val="24"/>
          <w:szCs w:val="24"/>
          <w:lang w:val="en-US"/>
        </w:rPr>
        <w:footnoteReference w:id="19"/>
      </w:r>
      <w:r w:rsidRPr="006C5C41">
        <w:rPr>
          <w:rFonts w:ascii="Times New Roman" w:hAnsi="Times New Roman" w:cs="Times New Roman"/>
          <w:sz w:val="24"/>
          <w:szCs w:val="24"/>
          <w:lang w:val="en-US"/>
        </w:rPr>
        <w:t xml:space="preserve"> Given that her work focused on natural resources and it was said by the prize committee that: “Her research had great impact amongst political scientists and economists” </w:t>
      </w:r>
      <w:r w:rsidR="00901D6B" w:rsidRPr="006C5C41">
        <w:rPr>
          <w:rFonts w:ascii="Times New Roman" w:hAnsi="Times New Roman" w:cs="Times New Roman"/>
          <w:sz w:val="24"/>
          <w:szCs w:val="24"/>
          <w:lang w:val="en-US"/>
        </w:rPr>
        <w:t>i</w:t>
      </w:r>
      <w:r w:rsidRPr="006C5C41">
        <w:rPr>
          <w:rFonts w:ascii="Times New Roman" w:hAnsi="Times New Roman" w:cs="Times New Roman"/>
          <w:sz w:val="24"/>
          <w:szCs w:val="24"/>
          <w:lang w:val="en-US"/>
        </w:rPr>
        <w:t xml:space="preserve">t is perhaps surprising that some of her ideas were not reflected in </w:t>
      </w:r>
      <w:proofErr w:type="spellStart"/>
      <w:r w:rsidRPr="006C5C41">
        <w:rPr>
          <w:rFonts w:ascii="Times New Roman" w:hAnsi="Times New Roman" w:cs="Times New Roman"/>
          <w:i/>
          <w:sz w:val="24"/>
          <w:szCs w:val="24"/>
          <w:lang w:val="en-US"/>
        </w:rPr>
        <w:t>Laudato</w:t>
      </w:r>
      <w:proofErr w:type="spellEnd"/>
      <w:r w:rsidRPr="006C5C41">
        <w:rPr>
          <w:rFonts w:ascii="Times New Roman" w:hAnsi="Times New Roman" w:cs="Times New Roman"/>
          <w:i/>
          <w:sz w:val="24"/>
          <w:szCs w:val="24"/>
          <w:lang w:val="en-US"/>
        </w:rPr>
        <w:t xml:space="preserve"> </w:t>
      </w:r>
      <w:proofErr w:type="spellStart"/>
      <w:r w:rsidRPr="006C5C41">
        <w:rPr>
          <w:rFonts w:ascii="Times New Roman" w:hAnsi="Times New Roman" w:cs="Times New Roman"/>
          <w:i/>
          <w:sz w:val="24"/>
          <w:szCs w:val="24"/>
          <w:lang w:val="en-US"/>
        </w:rPr>
        <w:t>si</w:t>
      </w:r>
      <w:proofErr w:type="spellEnd"/>
      <w:r w:rsidR="00032E0E">
        <w:rPr>
          <w:rFonts w:ascii="Times New Roman" w:hAnsi="Times New Roman" w:cs="Times New Roman"/>
          <w:i/>
          <w:sz w:val="24"/>
          <w:szCs w:val="24"/>
          <w:lang w:val="en-US"/>
        </w:rPr>
        <w:t>.</w:t>
      </w:r>
      <w:r w:rsidR="004E2FF0" w:rsidRPr="006C5C41">
        <w:rPr>
          <w:rStyle w:val="FootnoteReference"/>
          <w:rFonts w:ascii="Times New Roman" w:hAnsi="Times New Roman" w:cs="Times New Roman"/>
          <w:i/>
          <w:sz w:val="24"/>
          <w:szCs w:val="24"/>
          <w:lang w:val="en-US"/>
        </w:rPr>
        <w:footnoteReference w:id="20"/>
      </w:r>
      <w:r w:rsidRPr="006C5C41">
        <w:rPr>
          <w:rFonts w:ascii="Times New Roman" w:hAnsi="Times New Roman" w:cs="Times New Roman"/>
          <w:i/>
          <w:sz w:val="24"/>
          <w:szCs w:val="24"/>
          <w:lang w:val="en-US"/>
        </w:rPr>
        <w:t xml:space="preserve"> </w:t>
      </w:r>
      <w:r w:rsidRPr="006C5C41">
        <w:rPr>
          <w:rFonts w:ascii="Times New Roman" w:hAnsi="Times New Roman" w:cs="Times New Roman"/>
          <w:sz w:val="24"/>
          <w:szCs w:val="24"/>
          <w:lang w:val="en-US"/>
        </w:rPr>
        <w:t xml:space="preserve">This is especially so as there are many similarities between her way of thinking and some important strands of Catholic social teaching. </w:t>
      </w:r>
    </w:p>
    <w:p w:rsidR="001C004A" w:rsidRPr="006C5C41" w:rsidRDefault="001C004A"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Despite the importance of private property rights in dealing with environmental problems, not all such problems c</w:t>
      </w:r>
      <w:r w:rsidR="00C266A3">
        <w:rPr>
          <w:rFonts w:ascii="Times New Roman" w:hAnsi="Times New Roman" w:cs="Times New Roman"/>
          <w:sz w:val="24"/>
          <w:szCs w:val="24"/>
          <w:lang w:val="en-US"/>
        </w:rPr>
        <w:t>an be solved by the individualiz</w:t>
      </w:r>
      <w:r w:rsidRPr="006C5C41">
        <w:rPr>
          <w:rFonts w:ascii="Times New Roman" w:hAnsi="Times New Roman" w:cs="Times New Roman"/>
          <w:sz w:val="24"/>
          <w:szCs w:val="24"/>
          <w:lang w:val="en-US"/>
        </w:rPr>
        <w:t>ation of property rights</w:t>
      </w:r>
      <w:r w:rsidR="00C266A3">
        <w:rPr>
          <w:rFonts w:ascii="Times New Roman" w:hAnsi="Times New Roman" w:cs="Times New Roman"/>
          <w:sz w:val="24"/>
          <w:szCs w:val="24"/>
          <w:lang w:val="en-US"/>
        </w:rPr>
        <w:t>.</w:t>
      </w:r>
      <w:r w:rsidR="00D32A72" w:rsidRPr="006C5C41">
        <w:rPr>
          <w:rStyle w:val="FootnoteReference"/>
          <w:rFonts w:ascii="Times New Roman" w:hAnsi="Times New Roman" w:cs="Times New Roman"/>
          <w:sz w:val="24"/>
          <w:szCs w:val="24"/>
          <w:lang w:val="en-US"/>
        </w:rPr>
        <w:footnoteReference w:id="21"/>
      </w:r>
      <w:r w:rsidRPr="006C5C41">
        <w:rPr>
          <w:rFonts w:ascii="Times New Roman" w:hAnsi="Times New Roman" w:cs="Times New Roman"/>
          <w:sz w:val="24"/>
          <w:szCs w:val="24"/>
          <w:lang w:val="en-US"/>
        </w:rPr>
        <w:t xml:space="preserve"> Property rights can be much more complex – even when privately held – than the simple freehold ownership that is often common in Western societies</w:t>
      </w:r>
      <w:r w:rsidR="00D32A72" w:rsidRPr="006C5C41">
        <w:rPr>
          <w:rStyle w:val="FootnoteReference"/>
          <w:rFonts w:ascii="Times New Roman" w:hAnsi="Times New Roman" w:cs="Times New Roman"/>
          <w:sz w:val="24"/>
          <w:szCs w:val="24"/>
          <w:lang w:val="en-US"/>
        </w:rPr>
        <w:footnoteReference w:id="22"/>
      </w:r>
      <w:r w:rsidRPr="006C5C41">
        <w:rPr>
          <w:rFonts w:ascii="Times New Roman" w:hAnsi="Times New Roman" w:cs="Times New Roman"/>
          <w:sz w:val="24"/>
          <w:szCs w:val="24"/>
          <w:lang w:val="en-US"/>
        </w:rPr>
        <w:t xml:space="preserve"> and the regulation and enforcement of such property rights can take many forms. </w:t>
      </w:r>
    </w:p>
    <w:p w:rsidR="001C004A" w:rsidRPr="006C5C41" w:rsidRDefault="00901D6B"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Ostrom’s</w:t>
      </w:r>
      <w:proofErr w:type="spellEnd"/>
      <w:r w:rsidRPr="006C5C41">
        <w:rPr>
          <w:rFonts w:ascii="Times New Roman" w:hAnsi="Times New Roman" w:cs="Times New Roman"/>
          <w:sz w:val="24"/>
          <w:szCs w:val="24"/>
          <w:lang w:val="en-US"/>
        </w:rPr>
        <w:t xml:space="preserve"> </w:t>
      </w:r>
      <w:r w:rsidR="001C004A" w:rsidRPr="006C5C41">
        <w:rPr>
          <w:rFonts w:ascii="Times New Roman" w:hAnsi="Times New Roman" w:cs="Times New Roman"/>
          <w:sz w:val="24"/>
          <w:szCs w:val="24"/>
          <w:lang w:val="en-US"/>
        </w:rPr>
        <w:t xml:space="preserve">thesis is simple. Communities </w:t>
      </w:r>
      <w:r w:rsidRPr="006C5C41">
        <w:rPr>
          <w:rFonts w:ascii="Times New Roman" w:hAnsi="Times New Roman" w:cs="Times New Roman"/>
          <w:sz w:val="24"/>
          <w:szCs w:val="24"/>
          <w:lang w:val="en-US"/>
        </w:rPr>
        <w:t xml:space="preserve">can, </w:t>
      </w:r>
      <w:r w:rsidR="001C004A" w:rsidRPr="006C5C41">
        <w:rPr>
          <w:rFonts w:ascii="Times New Roman" w:hAnsi="Times New Roman" w:cs="Times New Roman"/>
          <w:sz w:val="24"/>
          <w:szCs w:val="24"/>
          <w:lang w:val="en-US"/>
        </w:rPr>
        <w:t>from the bottom up, develop methods of controlling the consumption of environmental resources – fish and forests in particular – that are remarkably stable and effective. They develop their own systems of enforcement</w:t>
      </w:r>
      <w:r w:rsidR="00D32A72" w:rsidRPr="006C5C41">
        <w:rPr>
          <w:rFonts w:ascii="Times New Roman" w:hAnsi="Times New Roman" w:cs="Times New Roman"/>
          <w:sz w:val="24"/>
          <w:szCs w:val="24"/>
          <w:lang w:val="en-US"/>
        </w:rPr>
        <w:t xml:space="preserve"> a</w:t>
      </w:r>
      <w:r w:rsidR="001C004A" w:rsidRPr="006C5C41">
        <w:rPr>
          <w:rFonts w:ascii="Times New Roman" w:hAnsi="Times New Roman" w:cs="Times New Roman"/>
          <w:sz w:val="24"/>
          <w:szCs w:val="24"/>
          <w:lang w:val="en-US"/>
        </w:rPr>
        <w:t>nd the main role of government is to support those sys</w:t>
      </w:r>
      <w:r w:rsidR="00271C38" w:rsidRPr="006C5C41">
        <w:rPr>
          <w:rFonts w:ascii="Times New Roman" w:hAnsi="Times New Roman" w:cs="Times New Roman"/>
          <w:sz w:val="24"/>
          <w:szCs w:val="24"/>
          <w:lang w:val="en-US"/>
        </w:rPr>
        <w:t>tems and not to take them over.</w:t>
      </w:r>
    </w:p>
    <w:p w:rsidR="00D32A72" w:rsidRPr="006C5C41" w:rsidRDefault="00D27C49"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Perhaps the starting point for thinking about </w:t>
      </w:r>
      <w:proofErr w:type="spellStart"/>
      <w:r w:rsidRPr="006C5C41">
        <w:rPr>
          <w:rFonts w:ascii="Times New Roman" w:hAnsi="Times New Roman" w:cs="Times New Roman"/>
          <w:sz w:val="24"/>
          <w:szCs w:val="24"/>
          <w:lang w:val="en-US"/>
        </w:rPr>
        <w:t>Ostrom’s</w:t>
      </w:r>
      <w:proofErr w:type="spellEnd"/>
      <w:r w:rsidRPr="006C5C41">
        <w:rPr>
          <w:rFonts w:ascii="Times New Roman" w:hAnsi="Times New Roman" w:cs="Times New Roman"/>
          <w:sz w:val="24"/>
          <w:szCs w:val="24"/>
          <w:lang w:val="en-US"/>
        </w:rPr>
        <w:t xml:space="preserve"> work in the context of Catholic social teaching i</w:t>
      </w:r>
      <w:r w:rsidR="00271C38" w:rsidRPr="006C5C41">
        <w:rPr>
          <w:rFonts w:ascii="Times New Roman" w:hAnsi="Times New Roman" w:cs="Times New Roman"/>
          <w:sz w:val="24"/>
          <w:szCs w:val="24"/>
          <w:lang w:val="en-US"/>
        </w:rPr>
        <w:t>s</w:t>
      </w:r>
      <w:r w:rsidRPr="006C5C41">
        <w:rPr>
          <w:rFonts w:ascii="Times New Roman" w:hAnsi="Times New Roman" w:cs="Times New Roman"/>
          <w:sz w:val="24"/>
          <w:szCs w:val="24"/>
          <w:lang w:val="en-US"/>
        </w:rPr>
        <w:t xml:space="preserve"> the principle of subsidiarity. This was defined in 1931 in </w:t>
      </w:r>
      <w:proofErr w:type="spellStart"/>
      <w:r w:rsidRPr="006C5C41">
        <w:rPr>
          <w:rFonts w:ascii="Times New Roman" w:hAnsi="Times New Roman" w:cs="Times New Roman"/>
          <w:i/>
          <w:sz w:val="24"/>
          <w:szCs w:val="24"/>
          <w:lang w:val="en-US"/>
        </w:rPr>
        <w:t>Quadragesimo</w:t>
      </w:r>
      <w:proofErr w:type="spellEnd"/>
      <w:r w:rsidRPr="006C5C41">
        <w:rPr>
          <w:rFonts w:ascii="Times New Roman" w:hAnsi="Times New Roman" w:cs="Times New Roman"/>
          <w:i/>
          <w:sz w:val="24"/>
          <w:szCs w:val="24"/>
          <w:lang w:val="en-US"/>
        </w:rPr>
        <w:t xml:space="preserve"> anno</w:t>
      </w:r>
      <w:r w:rsidR="00C266A3">
        <w:rPr>
          <w:rFonts w:ascii="Times New Roman" w:hAnsi="Times New Roman" w:cs="Times New Roman"/>
          <w:i/>
          <w:sz w:val="24"/>
          <w:szCs w:val="24"/>
          <w:lang w:val="en-US"/>
        </w:rPr>
        <w:t>.</w:t>
      </w:r>
      <w:r w:rsidRPr="006C5C41">
        <w:rPr>
          <w:rStyle w:val="FootnoteReference"/>
          <w:rFonts w:ascii="Times New Roman" w:hAnsi="Times New Roman" w:cs="Times New Roman"/>
          <w:i/>
          <w:sz w:val="24"/>
          <w:szCs w:val="24"/>
          <w:lang w:val="en-US"/>
        </w:rPr>
        <w:footnoteReference w:id="23"/>
      </w:r>
      <w:r w:rsidRPr="006C5C41">
        <w:rPr>
          <w:rFonts w:ascii="Times New Roman" w:hAnsi="Times New Roman" w:cs="Times New Roman"/>
          <w:sz w:val="24"/>
          <w:szCs w:val="24"/>
          <w:lang w:val="en-US"/>
        </w:rPr>
        <w:t xml:space="preserve"> In that encyclical it was stated: “it is an injustice and at the same time a grave evil and disturbance of right order to assign to a greater and higher association what lesser and subordinate organizations can do” (QA 79). </w:t>
      </w:r>
      <w:r w:rsidR="00271C38" w:rsidRPr="006C5C41">
        <w:rPr>
          <w:rFonts w:ascii="Times New Roman" w:hAnsi="Times New Roman" w:cs="Times New Roman"/>
          <w:sz w:val="24"/>
          <w:szCs w:val="24"/>
          <w:lang w:val="en-US"/>
        </w:rPr>
        <w:t>The principle of subsidiarity does not suggest that there is no</w:t>
      </w:r>
      <w:r w:rsidR="00C266A3">
        <w:rPr>
          <w:rFonts w:ascii="Times New Roman" w:hAnsi="Times New Roman" w:cs="Times New Roman"/>
          <w:sz w:val="24"/>
          <w:szCs w:val="24"/>
          <w:lang w:val="en-US"/>
        </w:rPr>
        <w:t xml:space="preserve"> role for higher organiz</w:t>
      </w:r>
      <w:r w:rsidRPr="006C5C41">
        <w:rPr>
          <w:rFonts w:ascii="Times New Roman" w:hAnsi="Times New Roman" w:cs="Times New Roman"/>
          <w:sz w:val="24"/>
          <w:szCs w:val="24"/>
          <w:lang w:val="en-US"/>
        </w:rPr>
        <w:t xml:space="preserve">ations (such as the state), </w:t>
      </w:r>
      <w:r w:rsidR="00271C38" w:rsidRPr="006C5C41">
        <w:rPr>
          <w:rFonts w:ascii="Times New Roman" w:hAnsi="Times New Roman" w:cs="Times New Roman"/>
          <w:sz w:val="24"/>
          <w:szCs w:val="24"/>
          <w:lang w:val="en-US"/>
        </w:rPr>
        <w:t xml:space="preserve">but it does propose that </w:t>
      </w:r>
      <w:r w:rsidRPr="006C5C41">
        <w:rPr>
          <w:rFonts w:ascii="Times New Roman" w:hAnsi="Times New Roman" w:cs="Times New Roman"/>
          <w:sz w:val="24"/>
          <w:szCs w:val="24"/>
          <w:lang w:val="en-US"/>
        </w:rPr>
        <w:t>the</w:t>
      </w:r>
      <w:r w:rsidR="005B6775" w:rsidRPr="006C5C41">
        <w:rPr>
          <w:rFonts w:ascii="Times New Roman" w:hAnsi="Times New Roman" w:cs="Times New Roman"/>
          <w:sz w:val="24"/>
          <w:szCs w:val="24"/>
          <w:lang w:val="en-US"/>
        </w:rPr>
        <w:t>ir</w:t>
      </w:r>
      <w:r w:rsidRPr="006C5C41">
        <w:rPr>
          <w:rFonts w:ascii="Times New Roman" w:hAnsi="Times New Roman" w:cs="Times New Roman"/>
          <w:sz w:val="24"/>
          <w:szCs w:val="24"/>
          <w:lang w:val="en-US"/>
        </w:rPr>
        <w:t xml:space="preserve"> role should be limited. </w:t>
      </w:r>
      <w:r w:rsidR="00271C38" w:rsidRPr="006C5C41">
        <w:rPr>
          <w:rFonts w:ascii="Times New Roman" w:hAnsi="Times New Roman" w:cs="Times New Roman"/>
          <w:sz w:val="24"/>
          <w:szCs w:val="24"/>
          <w:lang w:val="en-US"/>
        </w:rPr>
        <w:t>Specifically, the principle proposes that th</w:t>
      </w:r>
      <w:r w:rsidR="00C266A3">
        <w:rPr>
          <w:rFonts w:ascii="Times New Roman" w:hAnsi="Times New Roman" w:cs="Times New Roman"/>
          <w:sz w:val="24"/>
          <w:szCs w:val="24"/>
          <w:lang w:val="en-US"/>
        </w:rPr>
        <w:t>e state should aid other organiz</w:t>
      </w:r>
      <w:r w:rsidR="00271C38" w:rsidRPr="006C5C41">
        <w:rPr>
          <w:rFonts w:ascii="Times New Roman" w:hAnsi="Times New Roman" w:cs="Times New Roman"/>
          <w:sz w:val="24"/>
          <w:szCs w:val="24"/>
          <w:lang w:val="en-US"/>
        </w:rPr>
        <w:t>ations in society in their function of promoting the common good.</w:t>
      </w:r>
      <w:r w:rsidR="005D2024" w:rsidRPr="006C5C41">
        <w:rPr>
          <w:rFonts w:ascii="Times New Roman" w:hAnsi="Times New Roman" w:cs="Times New Roman"/>
          <w:sz w:val="24"/>
          <w:szCs w:val="24"/>
          <w:lang w:val="en-US"/>
        </w:rPr>
        <w:t xml:space="preserve"> The principle of subsidiarity is important for many reasons</w:t>
      </w:r>
      <w:r w:rsidR="00C266A3">
        <w:rPr>
          <w:rFonts w:ascii="Times New Roman" w:hAnsi="Times New Roman" w:cs="Times New Roman"/>
          <w:sz w:val="24"/>
          <w:szCs w:val="24"/>
          <w:lang w:val="en-US"/>
        </w:rPr>
        <w:t>, not least because the socializ</w:t>
      </w:r>
      <w:r w:rsidR="005D2024" w:rsidRPr="006C5C41">
        <w:rPr>
          <w:rFonts w:ascii="Times New Roman" w:hAnsi="Times New Roman" w:cs="Times New Roman"/>
          <w:sz w:val="24"/>
          <w:szCs w:val="24"/>
          <w:lang w:val="en-US"/>
        </w:rPr>
        <w:t>ation that comes from people co-operating together itself promotes the virtues. This process can be undermined by unnecessary top-down intervention by the government which should support, rather than take initiative from the family and institutions of society.</w:t>
      </w:r>
      <w:r w:rsidR="005D2024" w:rsidRPr="006C5C41">
        <w:rPr>
          <w:rStyle w:val="FootnoteReference"/>
          <w:rFonts w:ascii="Times New Roman" w:hAnsi="Times New Roman" w:cs="Times New Roman"/>
          <w:sz w:val="24"/>
          <w:szCs w:val="24"/>
          <w:lang w:val="en-US"/>
        </w:rPr>
        <w:footnoteReference w:id="24"/>
      </w:r>
    </w:p>
    <w:p w:rsidR="00D27C49" w:rsidRPr="006C5C41" w:rsidRDefault="00D27C49"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defined a p</w:t>
      </w:r>
      <w:r w:rsidR="00C266A3">
        <w:rPr>
          <w:rFonts w:ascii="Times New Roman" w:hAnsi="Times New Roman" w:cs="Times New Roman"/>
          <w:sz w:val="24"/>
          <w:szCs w:val="24"/>
          <w:lang w:val="en-US"/>
        </w:rPr>
        <w:t>articular type of resource (</w:t>
      </w: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and </w:t>
      </w: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1977</w:t>
      </w:r>
      <w:r w:rsidR="00271C38" w:rsidRPr="006C5C41">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as a “common pool resource</w:t>
      </w:r>
      <w:r w:rsidR="00C266A3">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Such a resource is reducible </w:t>
      </w:r>
      <w:r w:rsidR="00271C38" w:rsidRPr="006C5C41">
        <w:rPr>
          <w:rFonts w:ascii="Times New Roman" w:hAnsi="Times New Roman" w:cs="Times New Roman"/>
          <w:sz w:val="24"/>
          <w:szCs w:val="24"/>
          <w:lang w:val="en-US"/>
        </w:rPr>
        <w:t xml:space="preserve">in consumption in the same way that a </w:t>
      </w:r>
      <w:r w:rsidRPr="006C5C41">
        <w:rPr>
          <w:rFonts w:ascii="Times New Roman" w:hAnsi="Times New Roman" w:cs="Times New Roman"/>
          <w:sz w:val="24"/>
          <w:szCs w:val="24"/>
          <w:lang w:val="en-US"/>
        </w:rPr>
        <w:t xml:space="preserve">purely private good </w:t>
      </w:r>
      <w:r w:rsidR="00271C38" w:rsidRPr="006C5C41">
        <w:rPr>
          <w:rFonts w:ascii="Times New Roman" w:hAnsi="Times New Roman" w:cs="Times New Roman"/>
          <w:sz w:val="24"/>
          <w:szCs w:val="24"/>
          <w:lang w:val="en-US"/>
        </w:rPr>
        <w:t xml:space="preserve">is reducible </w:t>
      </w:r>
      <w:r w:rsidRPr="006C5C41">
        <w:rPr>
          <w:rFonts w:ascii="Times New Roman" w:hAnsi="Times New Roman" w:cs="Times New Roman"/>
          <w:sz w:val="24"/>
          <w:szCs w:val="24"/>
          <w:lang w:val="en-US"/>
        </w:rPr>
        <w:t>and</w:t>
      </w:r>
      <w:r w:rsidR="00271C38" w:rsidRPr="006C5C41">
        <w:rPr>
          <w:rFonts w:ascii="Times New Roman" w:hAnsi="Times New Roman" w:cs="Times New Roman"/>
          <w:sz w:val="24"/>
          <w:szCs w:val="24"/>
          <w:lang w:val="en-US"/>
        </w:rPr>
        <w:t xml:space="preserve">, as such, a common pool resource is </w:t>
      </w:r>
      <w:r w:rsidRPr="006C5C41">
        <w:rPr>
          <w:rFonts w:ascii="Times New Roman" w:hAnsi="Times New Roman" w:cs="Times New Roman"/>
          <w:sz w:val="24"/>
          <w:szCs w:val="24"/>
          <w:lang w:val="en-US"/>
        </w:rPr>
        <w:t>rivalrous in consumption</w:t>
      </w:r>
      <w:r w:rsidR="005B6775" w:rsidRPr="006C5C41">
        <w:rPr>
          <w:rFonts w:ascii="Times New Roman" w:hAnsi="Times New Roman" w:cs="Times New Roman"/>
          <w:sz w:val="24"/>
          <w:szCs w:val="24"/>
          <w:lang w:val="en-US"/>
        </w:rPr>
        <w:t xml:space="preserve"> (that is, </w:t>
      </w:r>
      <w:r w:rsidR="005B6775" w:rsidRPr="006C5C41">
        <w:rPr>
          <w:rFonts w:ascii="Times New Roman" w:hAnsi="Times New Roman" w:cs="Times New Roman"/>
          <w:sz w:val="24"/>
          <w:szCs w:val="24"/>
          <w:lang w:val="en-US"/>
        </w:rPr>
        <w:lastRenderedPageBreak/>
        <w:t>if one person consumers the resource, it is not available for another person)</w:t>
      </w:r>
      <w:r w:rsidRPr="006C5C41">
        <w:rPr>
          <w:rFonts w:ascii="Times New Roman" w:hAnsi="Times New Roman" w:cs="Times New Roman"/>
          <w:sz w:val="24"/>
          <w:szCs w:val="24"/>
          <w:lang w:val="en-US"/>
        </w:rPr>
        <w:t xml:space="preserve">. However, </w:t>
      </w:r>
      <w:r w:rsidR="00271C38" w:rsidRPr="006C5C41">
        <w:rPr>
          <w:rFonts w:ascii="Times New Roman" w:hAnsi="Times New Roman" w:cs="Times New Roman"/>
          <w:sz w:val="24"/>
          <w:szCs w:val="24"/>
          <w:lang w:val="en-US"/>
        </w:rPr>
        <w:t xml:space="preserve">as with </w:t>
      </w:r>
      <w:r w:rsidR="005B6775" w:rsidRPr="006C5C41">
        <w:rPr>
          <w:rFonts w:ascii="Times New Roman" w:hAnsi="Times New Roman" w:cs="Times New Roman"/>
          <w:sz w:val="24"/>
          <w:szCs w:val="24"/>
          <w:lang w:val="en-US"/>
        </w:rPr>
        <w:t xml:space="preserve">what economists describe as </w:t>
      </w:r>
      <w:r w:rsidRPr="006C5C41">
        <w:rPr>
          <w:rFonts w:ascii="Times New Roman" w:hAnsi="Times New Roman" w:cs="Times New Roman"/>
          <w:sz w:val="24"/>
          <w:szCs w:val="24"/>
          <w:lang w:val="en-US"/>
        </w:rPr>
        <w:t xml:space="preserve">a </w:t>
      </w:r>
      <w:r w:rsidR="005B6775" w:rsidRPr="006C5C41">
        <w:rPr>
          <w:rFonts w:ascii="Times New Roman" w:hAnsi="Times New Roman" w:cs="Times New Roman"/>
          <w:sz w:val="24"/>
          <w:szCs w:val="24"/>
          <w:lang w:val="en-US"/>
        </w:rPr>
        <w:t xml:space="preserve">pure </w:t>
      </w:r>
      <w:r w:rsidRPr="006C5C41">
        <w:rPr>
          <w:rFonts w:ascii="Times New Roman" w:hAnsi="Times New Roman" w:cs="Times New Roman"/>
          <w:sz w:val="24"/>
          <w:szCs w:val="24"/>
          <w:lang w:val="en-US"/>
        </w:rPr>
        <w:t xml:space="preserve">public good, it </w:t>
      </w:r>
      <w:r w:rsidR="005B6775" w:rsidRPr="006C5C41">
        <w:rPr>
          <w:rFonts w:ascii="Times New Roman" w:hAnsi="Times New Roman" w:cs="Times New Roman"/>
          <w:sz w:val="24"/>
          <w:szCs w:val="24"/>
          <w:lang w:val="en-US"/>
        </w:rPr>
        <w:t xml:space="preserve">is </w:t>
      </w:r>
      <w:r w:rsidRPr="006C5C41">
        <w:rPr>
          <w:rFonts w:ascii="Times New Roman" w:hAnsi="Times New Roman" w:cs="Times New Roman"/>
          <w:sz w:val="24"/>
          <w:szCs w:val="24"/>
          <w:lang w:val="en-US"/>
        </w:rPr>
        <w:t xml:space="preserve">difficult </w:t>
      </w:r>
      <w:r w:rsidR="00271C38" w:rsidRPr="006C5C41">
        <w:rPr>
          <w:rFonts w:ascii="Times New Roman" w:hAnsi="Times New Roman" w:cs="Times New Roman"/>
          <w:sz w:val="24"/>
          <w:szCs w:val="24"/>
          <w:lang w:val="en-US"/>
        </w:rPr>
        <w:t>to exclude people from consuming a common pool resource</w:t>
      </w:r>
      <w:r w:rsidR="00C266A3">
        <w:rPr>
          <w:rFonts w:ascii="Times New Roman" w:hAnsi="Times New Roman" w:cs="Times New Roman"/>
          <w:sz w:val="24"/>
          <w:szCs w:val="24"/>
          <w:lang w:val="en-US"/>
        </w:rPr>
        <w:t>.</w:t>
      </w:r>
      <w:r w:rsidR="005B6775" w:rsidRPr="006C5C41">
        <w:rPr>
          <w:rStyle w:val="FootnoteReference"/>
          <w:rFonts w:ascii="Times New Roman" w:hAnsi="Times New Roman" w:cs="Times New Roman"/>
          <w:sz w:val="24"/>
          <w:szCs w:val="24"/>
          <w:lang w:val="en-US"/>
        </w:rPr>
        <w:footnoteReference w:id="25"/>
      </w:r>
      <w:r w:rsidRPr="006C5C41">
        <w:rPr>
          <w:rFonts w:ascii="Times New Roman" w:hAnsi="Times New Roman" w:cs="Times New Roman"/>
          <w:sz w:val="24"/>
          <w:szCs w:val="24"/>
          <w:lang w:val="en-US"/>
        </w:rPr>
        <w:t xml:space="preserve"> </w:t>
      </w:r>
    </w:p>
    <w:p w:rsidR="00D27C49" w:rsidRPr="006C5C41" w:rsidRDefault="00D27C49"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cites forests, fisheries and the benefits of a clean atmosphere as common pool resources. These are precisely the environmental resources about which Catholic social teaching has shown great concern and which</w:t>
      </w:r>
      <w:r w:rsidR="00271C38" w:rsidRPr="006C5C41">
        <w:rPr>
          <w:rFonts w:ascii="Times New Roman" w:hAnsi="Times New Roman" w:cs="Times New Roman"/>
          <w:sz w:val="24"/>
          <w:szCs w:val="24"/>
          <w:lang w:val="en-US"/>
        </w:rPr>
        <w:t xml:space="preserve"> are discussed in </w:t>
      </w:r>
      <w:proofErr w:type="spellStart"/>
      <w:r w:rsidR="00271C38" w:rsidRPr="006C5C41">
        <w:rPr>
          <w:rFonts w:ascii="Times New Roman" w:hAnsi="Times New Roman" w:cs="Times New Roman"/>
          <w:i/>
          <w:sz w:val="24"/>
          <w:szCs w:val="24"/>
          <w:lang w:val="en-US"/>
        </w:rPr>
        <w:t>Laudato</w:t>
      </w:r>
      <w:proofErr w:type="spellEnd"/>
      <w:r w:rsidR="00271C38" w:rsidRPr="006C5C41">
        <w:rPr>
          <w:rFonts w:ascii="Times New Roman" w:hAnsi="Times New Roman" w:cs="Times New Roman"/>
          <w:i/>
          <w:sz w:val="24"/>
          <w:szCs w:val="24"/>
          <w:lang w:val="en-US"/>
        </w:rPr>
        <w:t xml:space="preserve"> </w:t>
      </w:r>
      <w:proofErr w:type="spellStart"/>
      <w:r w:rsidR="00271C38" w:rsidRPr="006C5C41">
        <w:rPr>
          <w:rFonts w:ascii="Times New Roman" w:hAnsi="Times New Roman" w:cs="Times New Roman"/>
          <w:i/>
          <w:sz w:val="24"/>
          <w:szCs w:val="24"/>
          <w:lang w:val="en-US"/>
        </w:rPr>
        <w:t>si</w:t>
      </w:r>
      <w:proofErr w:type="spellEnd"/>
      <w:r w:rsidR="005B6775" w:rsidRPr="006C5C41">
        <w:rPr>
          <w:rFonts w:ascii="Times New Roman" w:hAnsi="Times New Roman" w:cs="Times New Roman"/>
          <w:sz w:val="24"/>
          <w:szCs w:val="24"/>
          <w:lang w:val="en-US"/>
        </w:rPr>
        <w:t>.</w:t>
      </w:r>
    </w:p>
    <w:p w:rsidR="004E2FF0" w:rsidRPr="006C5C41" w:rsidRDefault="004E2FF0"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found that certain design features of systems were important for the sustainability of </w:t>
      </w:r>
      <w:r w:rsidR="002967F2" w:rsidRPr="006C5C41">
        <w:rPr>
          <w:rFonts w:ascii="Times New Roman" w:hAnsi="Times New Roman" w:cs="Times New Roman"/>
          <w:sz w:val="24"/>
          <w:szCs w:val="24"/>
          <w:lang w:val="en-US"/>
        </w:rPr>
        <w:t>a</w:t>
      </w:r>
      <w:r w:rsidRPr="006C5C41">
        <w:rPr>
          <w:rFonts w:ascii="Times New Roman" w:hAnsi="Times New Roman" w:cs="Times New Roman"/>
          <w:sz w:val="24"/>
          <w:szCs w:val="24"/>
          <w:lang w:val="en-US"/>
        </w:rPr>
        <w:t xml:space="preserve"> natural resource. These are discussed in </w:t>
      </w: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(2009, 422). Features </w:t>
      </w:r>
      <w:r w:rsidR="002967F2" w:rsidRPr="006C5C41">
        <w:rPr>
          <w:rFonts w:ascii="Times New Roman" w:hAnsi="Times New Roman" w:cs="Times New Roman"/>
          <w:sz w:val="24"/>
          <w:szCs w:val="24"/>
          <w:lang w:val="en-US"/>
        </w:rPr>
        <w:t xml:space="preserve">which are </w:t>
      </w:r>
      <w:r w:rsidRPr="006C5C41">
        <w:rPr>
          <w:rFonts w:ascii="Times New Roman" w:hAnsi="Times New Roman" w:cs="Times New Roman"/>
          <w:sz w:val="24"/>
          <w:szCs w:val="24"/>
          <w:lang w:val="en-US"/>
        </w:rPr>
        <w:t xml:space="preserve">especially relevant </w:t>
      </w:r>
      <w:r w:rsidR="00022DE4" w:rsidRPr="006C5C41">
        <w:rPr>
          <w:rFonts w:ascii="Times New Roman" w:hAnsi="Times New Roman" w:cs="Times New Roman"/>
          <w:sz w:val="24"/>
          <w:szCs w:val="24"/>
          <w:lang w:val="en-US"/>
        </w:rPr>
        <w:t xml:space="preserve">to </w:t>
      </w:r>
      <w:r w:rsidRPr="006C5C41">
        <w:rPr>
          <w:rFonts w:ascii="Times New Roman" w:hAnsi="Times New Roman" w:cs="Times New Roman"/>
          <w:sz w:val="24"/>
          <w:szCs w:val="24"/>
          <w:lang w:val="en-US"/>
        </w:rPr>
        <w:t xml:space="preserve">Catholic social teaching are: </w:t>
      </w:r>
    </w:p>
    <w:p w:rsidR="004E2FF0" w:rsidRPr="006C5C41" w:rsidRDefault="002967F2" w:rsidP="007B47DA">
      <w:pPr>
        <w:pStyle w:val="ListParagraph"/>
        <w:numPr>
          <w:ilvl w:val="0"/>
          <w:numId w:val="3"/>
        </w:numPr>
        <w:rPr>
          <w:rFonts w:ascii="Times New Roman" w:hAnsi="Times New Roman" w:cs="Times New Roman"/>
          <w:sz w:val="24"/>
          <w:szCs w:val="24"/>
          <w:lang w:val="en-US"/>
        </w:rPr>
      </w:pPr>
      <w:r w:rsidRPr="006C5C41">
        <w:rPr>
          <w:rFonts w:ascii="Times New Roman" w:hAnsi="Times New Roman" w:cs="Times New Roman"/>
          <w:i/>
          <w:sz w:val="24"/>
          <w:szCs w:val="24"/>
          <w:lang w:val="en-US"/>
        </w:rPr>
        <w:t>There should be c</w:t>
      </w:r>
      <w:r w:rsidR="004E2FF0" w:rsidRPr="006C5C41">
        <w:rPr>
          <w:rFonts w:ascii="Times New Roman" w:hAnsi="Times New Roman" w:cs="Times New Roman"/>
          <w:i/>
          <w:sz w:val="24"/>
          <w:szCs w:val="24"/>
          <w:lang w:val="en-US"/>
        </w:rPr>
        <w:t>lear and locally understood boundaries between legitimate users and non</w:t>
      </w:r>
      <w:r w:rsidRPr="006C5C41">
        <w:rPr>
          <w:rFonts w:ascii="Times New Roman" w:hAnsi="Times New Roman" w:cs="Times New Roman"/>
          <w:i/>
          <w:sz w:val="24"/>
          <w:szCs w:val="24"/>
          <w:lang w:val="en-US"/>
        </w:rPr>
        <w:t>-</w:t>
      </w:r>
      <w:r w:rsidR="004E2FF0" w:rsidRPr="006C5C41">
        <w:rPr>
          <w:rFonts w:ascii="Times New Roman" w:hAnsi="Times New Roman" w:cs="Times New Roman"/>
          <w:i/>
          <w:sz w:val="24"/>
          <w:szCs w:val="24"/>
          <w:lang w:val="en-US"/>
        </w:rPr>
        <w:t>users.</w:t>
      </w:r>
      <w:r w:rsidRPr="006C5C41">
        <w:rPr>
          <w:rFonts w:ascii="Times New Roman" w:hAnsi="Times New Roman" w:cs="Times New Roman"/>
          <w:sz w:val="24"/>
          <w:szCs w:val="24"/>
          <w:lang w:val="en-US"/>
        </w:rPr>
        <w:t xml:space="preserve"> </w:t>
      </w:r>
      <w:r w:rsidR="004E2FF0" w:rsidRPr="006C5C41">
        <w:rPr>
          <w:rFonts w:ascii="Times New Roman" w:hAnsi="Times New Roman" w:cs="Times New Roman"/>
          <w:sz w:val="24"/>
          <w:szCs w:val="24"/>
          <w:lang w:val="en-US"/>
        </w:rPr>
        <w:t xml:space="preserve">This </w:t>
      </w:r>
      <w:r w:rsidRPr="006C5C41">
        <w:rPr>
          <w:rFonts w:ascii="Times New Roman" w:hAnsi="Times New Roman" w:cs="Times New Roman"/>
          <w:sz w:val="24"/>
          <w:szCs w:val="24"/>
          <w:lang w:val="en-US"/>
        </w:rPr>
        <w:t xml:space="preserve">clearly </w:t>
      </w:r>
      <w:r w:rsidR="004E2FF0" w:rsidRPr="006C5C41">
        <w:rPr>
          <w:rFonts w:ascii="Times New Roman" w:hAnsi="Times New Roman" w:cs="Times New Roman"/>
          <w:sz w:val="24"/>
          <w:szCs w:val="24"/>
          <w:lang w:val="en-US"/>
        </w:rPr>
        <w:t>implies some kind of private property rights</w:t>
      </w:r>
      <w:r w:rsidRPr="006C5C41">
        <w:rPr>
          <w:rFonts w:ascii="Times New Roman" w:hAnsi="Times New Roman" w:cs="Times New Roman"/>
          <w:sz w:val="24"/>
          <w:szCs w:val="24"/>
          <w:lang w:val="en-US"/>
        </w:rPr>
        <w:t xml:space="preserve"> (at least rights of exclusion)</w:t>
      </w:r>
      <w:r w:rsidR="004E2FF0" w:rsidRPr="006C5C41">
        <w:rPr>
          <w:rFonts w:ascii="Times New Roman" w:hAnsi="Times New Roman" w:cs="Times New Roman"/>
          <w:sz w:val="24"/>
          <w:szCs w:val="24"/>
          <w:lang w:val="en-US"/>
        </w:rPr>
        <w:t xml:space="preserve"> even if </w:t>
      </w:r>
      <w:r w:rsidRPr="006C5C41">
        <w:rPr>
          <w:rFonts w:ascii="Times New Roman" w:hAnsi="Times New Roman" w:cs="Times New Roman"/>
          <w:sz w:val="24"/>
          <w:szCs w:val="24"/>
          <w:lang w:val="en-US"/>
        </w:rPr>
        <w:t xml:space="preserve">those rights are not </w:t>
      </w:r>
      <w:r w:rsidR="00C266A3">
        <w:rPr>
          <w:rFonts w:ascii="Times New Roman" w:hAnsi="Times New Roman" w:cs="Times New Roman"/>
          <w:sz w:val="24"/>
          <w:szCs w:val="24"/>
          <w:lang w:val="en-US"/>
        </w:rPr>
        <w:t>individualiz</w:t>
      </w:r>
      <w:r w:rsidR="004E2FF0" w:rsidRPr="006C5C41">
        <w:rPr>
          <w:rFonts w:ascii="Times New Roman" w:hAnsi="Times New Roman" w:cs="Times New Roman"/>
          <w:sz w:val="24"/>
          <w:szCs w:val="24"/>
          <w:lang w:val="en-US"/>
        </w:rPr>
        <w:t>ed.</w:t>
      </w:r>
    </w:p>
    <w:p w:rsidR="004E2FF0" w:rsidRPr="006C5C41" w:rsidRDefault="002967F2" w:rsidP="007B47DA">
      <w:pPr>
        <w:pStyle w:val="ListParagraph"/>
        <w:numPr>
          <w:ilvl w:val="0"/>
          <w:numId w:val="3"/>
        </w:numPr>
        <w:rPr>
          <w:rFonts w:ascii="Times New Roman" w:hAnsi="Times New Roman" w:cs="Times New Roman"/>
          <w:sz w:val="24"/>
          <w:szCs w:val="24"/>
          <w:lang w:val="en-US"/>
        </w:rPr>
      </w:pPr>
      <w:r w:rsidRPr="006C5C41">
        <w:rPr>
          <w:rFonts w:ascii="Times New Roman" w:hAnsi="Times New Roman" w:cs="Times New Roman"/>
          <w:i/>
          <w:sz w:val="24"/>
          <w:szCs w:val="24"/>
          <w:lang w:val="en-US"/>
        </w:rPr>
        <w:t>There should be c</w:t>
      </w:r>
      <w:r w:rsidR="004E2FF0" w:rsidRPr="006C5C41">
        <w:rPr>
          <w:rFonts w:ascii="Times New Roman" w:hAnsi="Times New Roman" w:cs="Times New Roman"/>
          <w:i/>
          <w:sz w:val="24"/>
          <w:szCs w:val="24"/>
          <w:lang w:val="en-US"/>
        </w:rPr>
        <w:t xml:space="preserve">ongruence with </w:t>
      </w:r>
      <w:r w:rsidRPr="006C5C41">
        <w:rPr>
          <w:rFonts w:ascii="Times New Roman" w:hAnsi="Times New Roman" w:cs="Times New Roman"/>
          <w:i/>
          <w:sz w:val="24"/>
          <w:szCs w:val="24"/>
          <w:lang w:val="en-US"/>
        </w:rPr>
        <w:t>l</w:t>
      </w:r>
      <w:r w:rsidR="004E2FF0" w:rsidRPr="006C5C41">
        <w:rPr>
          <w:rFonts w:ascii="Times New Roman" w:hAnsi="Times New Roman" w:cs="Times New Roman"/>
          <w:i/>
          <w:sz w:val="24"/>
          <w:szCs w:val="24"/>
          <w:lang w:val="en-US"/>
        </w:rPr>
        <w:t xml:space="preserve">ocal </w:t>
      </w:r>
      <w:r w:rsidRPr="006C5C41">
        <w:rPr>
          <w:rFonts w:ascii="Times New Roman" w:hAnsi="Times New Roman" w:cs="Times New Roman"/>
          <w:i/>
          <w:sz w:val="24"/>
          <w:szCs w:val="24"/>
          <w:lang w:val="en-US"/>
        </w:rPr>
        <w:t>social and environmental c</w:t>
      </w:r>
      <w:r w:rsidR="004E2FF0" w:rsidRPr="006C5C41">
        <w:rPr>
          <w:rFonts w:ascii="Times New Roman" w:hAnsi="Times New Roman" w:cs="Times New Roman"/>
          <w:i/>
          <w:sz w:val="24"/>
          <w:szCs w:val="24"/>
          <w:lang w:val="en-US"/>
        </w:rPr>
        <w:t>onditions.</w:t>
      </w:r>
      <w:r w:rsidRPr="006C5C41">
        <w:rPr>
          <w:rFonts w:ascii="Times New Roman" w:hAnsi="Times New Roman" w:cs="Times New Roman"/>
          <w:i/>
          <w:sz w:val="24"/>
          <w:szCs w:val="24"/>
          <w:lang w:val="en-US"/>
        </w:rPr>
        <w:t xml:space="preserve"> </w:t>
      </w:r>
      <w:r w:rsidRPr="006C5C41">
        <w:rPr>
          <w:rFonts w:ascii="Times New Roman" w:hAnsi="Times New Roman" w:cs="Times New Roman"/>
          <w:sz w:val="24"/>
          <w:szCs w:val="24"/>
          <w:lang w:val="en-US"/>
        </w:rPr>
        <w:t xml:space="preserve">This is something that is </w:t>
      </w:r>
      <w:r w:rsidR="004E2FF0" w:rsidRPr="006C5C41">
        <w:rPr>
          <w:rFonts w:ascii="Times New Roman" w:hAnsi="Times New Roman" w:cs="Times New Roman"/>
          <w:sz w:val="24"/>
          <w:szCs w:val="24"/>
          <w:lang w:val="en-US"/>
        </w:rPr>
        <w:t>strongly in accord with the principle of subsidiarity.</w:t>
      </w:r>
    </w:p>
    <w:p w:rsidR="004E2FF0" w:rsidRPr="006C5C41" w:rsidRDefault="004E2FF0" w:rsidP="007B47DA">
      <w:pPr>
        <w:pStyle w:val="ListParagraph"/>
        <w:numPr>
          <w:ilvl w:val="0"/>
          <w:numId w:val="3"/>
        </w:numPr>
        <w:rPr>
          <w:rFonts w:ascii="Times New Roman" w:hAnsi="Times New Roman" w:cs="Times New Roman"/>
          <w:i/>
          <w:sz w:val="24"/>
          <w:szCs w:val="24"/>
          <w:lang w:val="en-US"/>
        </w:rPr>
      </w:pPr>
      <w:r w:rsidRPr="006C5C41">
        <w:rPr>
          <w:rFonts w:ascii="Times New Roman" w:hAnsi="Times New Roman" w:cs="Times New Roman"/>
          <w:i/>
          <w:sz w:val="24"/>
          <w:szCs w:val="24"/>
          <w:lang w:val="en-US"/>
        </w:rPr>
        <w:t>The rights of local users to make their own rules a</w:t>
      </w:r>
      <w:r w:rsidR="00C266A3">
        <w:rPr>
          <w:rFonts w:ascii="Times New Roman" w:hAnsi="Times New Roman" w:cs="Times New Roman"/>
          <w:i/>
          <w:sz w:val="24"/>
          <w:szCs w:val="24"/>
          <w:lang w:val="en-US"/>
        </w:rPr>
        <w:t>re recogniz</w:t>
      </w:r>
      <w:r w:rsidR="00804E33" w:rsidRPr="006C5C41">
        <w:rPr>
          <w:rFonts w:ascii="Times New Roman" w:hAnsi="Times New Roman" w:cs="Times New Roman"/>
          <w:i/>
          <w:sz w:val="24"/>
          <w:szCs w:val="24"/>
          <w:lang w:val="en-US"/>
        </w:rPr>
        <w:t xml:space="preserve">ed by the government. </w:t>
      </w:r>
      <w:r w:rsidR="00804E33" w:rsidRPr="006C5C41">
        <w:rPr>
          <w:rFonts w:ascii="Times New Roman" w:hAnsi="Times New Roman" w:cs="Times New Roman"/>
          <w:sz w:val="24"/>
          <w:szCs w:val="24"/>
          <w:lang w:val="en-US"/>
        </w:rPr>
        <w:t>Again, this is a manifestation of the principle of subsidiarity. The role of the government is to facilitate the users in developing and enforcing the rules rather than the government taking over that function from the people.</w:t>
      </w:r>
    </w:p>
    <w:p w:rsidR="00022DE4" w:rsidRPr="006C5C41" w:rsidRDefault="004E2FF0" w:rsidP="007B47DA">
      <w:pPr>
        <w:pStyle w:val="ListParagraph"/>
        <w:numPr>
          <w:ilvl w:val="0"/>
          <w:numId w:val="3"/>
        </w:numPr>
        <w:rPr>
          <w:rFonts w:ascii="Times New Roman" w:hAnsi="Times New Roman" w:cs="Times New Roman"/>
          <w:sz w:val="24"/>
          <w:szCs w:val="24"/>
          <w:lang w:val="en-US"/>
        </w:rPr>
      </w:pPr>
      <w:r w:rsidRPr="006C5C41">
        <w:rPr>
          <w:rFonts w:ascii="Times New Roman" w:hAnsi="Times New Roman" w:cs="Times New Roman"/>
          <w:i/>
          <w:sz w:val="24"/>
          <w:szCs w:val="24"/>
          <w:lang w:val="en-US"/>
        </w:rPr>
        <w:t>When a common-pool resource is closely connected to a larger social-ecological system, governance activities are organized in multiple nested layers.</w:t>
      </w:r>
      <w:r w:rsidR="00804E33" w:rsidRPr="006C5C41">
        <w:rPr>
          <w:rFonts w:ascii="Times New Roman" w:hAnsi="Times New Roman" w:cs="Times New Roman"/>
          <w:i/>
          <w:sz w:val="24"/>
          <w:szCs w:val="24"/>
          <w:lang w:val="en-US"/>
        </w:rPr>
        <w:t xml:space="preserve"> </w:t>
      </w:r>
      <w:proofErr w:type="spellStart"/>
      <w:r w:rsidR="00C266A3">
        <w:rPr>
          <w:rFonts w:ascii="Times New Roman" w:hAnsi="Times New Roman" w:cs="Times New Roman"/>
          <w:sz w:val="24"/>
          <w:szCs w:val="24"/>
          <w:lang w:val="en-US"/>
        </w:rPr>
        <w:t>Ostrom</w:t>
      </w:r>
      <w:proofErr w:type="spellEnd"/>
      <w:r w:rsidR="00C266A3">
        <w:rPr>
          <w:rFonts w:ascii="Times New Roman" w:hAnsi="Times New Roman" w:cs="Times New Roman"/>
          <w:sz w:val="24"/>
          <w:szCs w:val="24"/>
          <w:lang w:val="en-US"/>
        </w:rPr>
        <w:t xml:space="preserve"> calls this “</w:t>
      </w:r>
      <w:proofErr w:type="spellStart"/>
      <w:r w:rsidR="00C266A3">
        <w:rPr>
          <w:rFonts w:ascii="Times New Roman" w:hAnsi="Times New Roman" w:cs="Times New Roman"/>
          <w:sz w:val="24"/>
          <w:szCs w:val="24"/>
          <w:lang w:val="en-US"/>
        </w:rPr>
        <w:t>polycentricity</w:t>
      </w:r>
      <w:proofErr w:type="spellEnd"/>
      <w:r w:rsidR="009438D2" w:rsidRPr="006C5C41">
        <w:rPr>
          <w:rFonts w:ascii="Times New Roman" w:hAnsi="Times New Roman" w:cs="Times New Roman"/>
          <w:sz w:val="24"/>
          <w:szCs w:val="24"/>
          <w:lang w:val="en-US"/>
        </w:rPr>
        <w:t>.</w:t>
      </w:r>
      <w:r w:rsidR="00C266A3">
        <w:rPr>
          <w:rFonts w:ascii="Times New Roman" w:hAnsi="Times New Roman" w:cs="Times New Roman"/>
          <w:sz w:val="24"/>
          <w:szCs w:val="24"/>
          <w:lang w:val="en-US"/>
        </w:rPr>
        <w:t>”</w:t>
      </w:r>
      <w:r w:rsidR="009438D2" w:rsidRPr="006C5C41">
        <w:rPr>
          <w:rFonts w:ascii="Times New Roman" w:hAnsi="Times New Roman" w:cs="Times New Roman"/>
          <w:sz w:val="24"/>
          <w:szCs w:val="24"/>
          <w:lang w:val="en-US"/>
        </w:rPr>
        <w:t xml:space="preserve"> </w:t>
      </w:r>
      <w:r w:rsidR="00C87A58" w:rsidRPr="006C5C41">
        <w:rPr>
          <w:rFonts w:ascii="Times New Roman" w:hAnsi="Times New Roman" w:cs="Times New Roman"/>
          <w:sz w:val="24"/>
          <w:szCs w:val="24"/>
          <w:lang w:val="en-US"/>
        </w:rPr>
        <w:t xml:space="preserve">In many senses, this </w:t>
      </w:r>
      <w:r w:rsidR="009438D2" w:rsidRPr="006C5C41">
        <w:rPr>
          <w:rFonts w:ascii="Times New Roman" w:hAnsi="Times New Roman" w:cs="Times New Roman"/>
          <w:sz w:val="24"/>
          <w:szCs w:val="24"/>
          <w:lang w:val="en-US"/>
        </w:rPr>
        <w:t xml:space="preserve">idea </w:t>
      </w:r>
      <w:r w:rsidR="00C87A58" w:rsidRPr="006C5C41">
        <w:rPr>
          <w:rFonts w:ascii="Times New Roman" w:hAnsi="Times New Roman" w:cs="Times New Roman"/>
          <w:sz w:val="24"/>
          <w:szCs w:val="24"/>
          <w:lang w:val="en-US"/>
        </w:rPr>
        <w:t>might be closer</w:t>
      </w:r>
      <w:r w:rsidR="00C266A3">
        <w:rPr>
          <w:rFonts w:ascii="Times New Roman" w:hAnsi="Times New Roman" w:cs="Times New Roman"/>
          <w:sz w:val="24"/>
          <w:szCs w:val="24"/>
          <w:lang w:val="en-US"/>
        </w:rPr>
        <w:t xml:space="preserve"> to the Calvinist principle of “sphere sovereignty</w:t>
      </w:r>
      <w:r w:rsidR="00C87A58" w:rsidRPr="006C5C41">
        <w:rPr>
          <w:rFonts w:ascii="Times New Roman" w:hAnsi="Times New Roman" w:cs="Times New Roman"/>
          <w:sz w:val="24"/>
          <w:szCs w:val="24"/>
          <w:lang w:val="en-US"/>
        </w:rPr>
        <w:t>,</w:t>
      </w:r>
      <w:r w:rsidR="00C266A3">
        <w:rPr>
          <w:rFonts w:ascii="Times New Roman" w:hAnsi="Times New Roman" w:cs="Times New Roman"/>
          <w:sz w:val="24"/>
          <w:szCs w:val="24"/>
          <w:lang w:val="en-US"/>
        </w:rPr>
        <w:t>”</w:t>
      </w:r>
      <w:r w:rsidR="00C87A58" w:rsidRPr="006C5C41">
        <w:rPr>
          <w:rFonts w:ascii="Times New Roman" w:hAnsi="Times New Roman" w:cs="Times New Roman"/>
          <w:sz w:val="24"/>
          <w:szCs w:val="24"/>
          <w:lang w:val="en-US"/>
        </w:rPr>
        <w:t xml:space="preserve"> but it is another expression of the principle of subsidiarity whereby: </w:t>
      </w:r>
    </w:p>
    <w:p w:rsidR="00022DE4" w:rsidRPr="006C5C41" w:rsidRDefault="00022DE4" w:rsidP="007B47DA">
      <w:pPr>
        <w:pStyle w:val="ListParagraph"/>
        <w:rPr>
          <w:rFonts w:ascii="Times New Roman" w:hAnsi="Times New Roman" w:cs="Times New Roman"/>
          <w:sz w:val="24"/>
          <w:szCs w:val="24"/>
          <w:lang w:val="en-US"/>
        </w:rPr>
      </w:pPr>
    </w:p>
    <w:p w:rsidR="00022DE4" w:rsidRPr="006C5C41" w:rsidRDefault="00C87A58" w:rsidP="007B47DA">
      <w:pPr>
        <w:pStyle w:val="ListParagraph"/>
        <w:ind w:left="1440"/>
        <w:rPr>
          <w:rFonts w:ascii="Times New Roman" w:hAnsi="Times New Roman" w:cs="Times New Roman"/>
          <w:sz w:val="24"/>
          <w:szCs w:val="24"/>
          <w:lang w:val="en-US"/>
        </w:rPr>
      </w:pPr>
      <w:r w:rsidRPr="006C5C41">
        <w:rPr>
          <w:rFonts w:ascii="Times New Roman" w:hAnsi="Times New Roman" w:cs="Times New Roman"/>
          <w:sz w:val="24"/>
          <w:szCs w:val="24"/>
          <w:lang w:val="en-US"/>
        </w:rPr>
        <w:t>Just as it is gravely wrong to take from individuals what they can accomplish by their own initiative and industry and give it to the community, so also it is an injustice and at the same time a grave evil and disturbance of right order to assign to a greater and higher association what lesser and subordinate organizations can do. For every social activity ought of its very nature to furnish help to the members of the body social, and never destroy and absorb them…Thereby the State will more freely, powerfully, and effectively do all those things that belong to it alone because it alone can do them…Therefore, those in power should be sure that the more perfectly a graduated order is kept among the various associations, in observance of the principle of "subsidiary function," the stronger social authority and effectiveness will be the happier and more prosperous the condition of the State. (QA 78-80).</w:t>
      </w:r>
      <w:r w:rsidR="004D67B6" w:rsidRPr="006C5C41">
        <w:rPr>
          <w:rFonts w:ascii="Times New Roman" w:hAnsi="Times New Roman" w:cs="Times New Roman"/>
          <w:sz w:val="24"/>
          <w:szCs w:val="24"/>
          <w:lang w:val="en-US"/>
        </w:rPr>
        <w:t xml:space="preserve"> </w:t>
      </w:r>
    </w:p>
    <w:p w:rsidR="004D67B6" w:rsidRPr="006C5C41" w:rsidRDefault="00022DE4"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lastRenderedPageBreak/>
        <w:t xml:space="preserve">In other words, if we think of the main role of the state in </w:t>
      </w:r>
      <w:proofErr w:type="spellStart"/>
      <w:r w:rsidRPr="006C5C41">
        <w:rPr>
          <w:rFonts w:ascii="Times New Roman" w:hAnsi="Times New Roman" w:cs="Times New Roman"/>
          <w:sz w:val="24"/>
          <w:szCs w:val="24"/>
          <w:lang w:val="en-US"/>
        </w:rPr>
        <w:t>Ostrom’s</w:t>
      </w:r>
      <w:proofErr w:type="spellEnd"/>
      <w:r w:rsidRPr="006C5C41">
        <w:rPr>
          <w:rFonts w:ascii="Times New Roman" w:hAnsi="Times New Roman" w:cs="Times New Roman"/>
          <w:sz w:val="24"/>
          <w:szCs w:val="24"/>
          <w:lang w:val="en-US"/>
        </w:rPr>
        <w:t xml:space="preserve"> framework as being to aid the community in managing the resource, this is a very clear </w:t>
      </w:r>
      <w:r w:rsidR="00A5705C" w:rsidRPr="006C5C41">
        <w:rPr>
          <w:rFonts w:ascii="Times New Roman" w:hAnsi="Times New Roman" w:cs="Times New Roman"/>
          <w:sz w:val="24"/>
          <w:szCs w:val="24"/>
          <w:lang w:val="en-US"/>
        </w:rPr>
        <w:t xml:space="preserve">aspect </w:t>
      </w:r>
      <w:r w:rsidRPr="006C5C41">
        <w:rPr>
          <w:rFonts w:ascii="Times New Roman" w:hAnsi="Times New Roman" w:cs="Times New Roman"/>
          <w:sz w:val="24"/>
          <w:szCs w:val="24"/>
          <w:lang w:val="en-US"/>
        </w:rPr>
        <w:t>of</w:t>
      </w:r>
      <w:r w:rsidR="005B6775" w:rsidRPr="006C5C41">
        <w:rPr>
          <w:rFonts w:ascii="Times New Roman" w:hAnsi="Times New Roman" w:cs="Times New Roman"/>
          <w:sz w:val="24"/>
          <w:szCs w:val="24"/>
          <w:lang w:val="en-US"/>
        </w:rPr>
        <w:t xml:space="preserve"> the principle of subsidiarity.</w:t>
      </w:r>
    </w:p>
    <w:p w:rsidR="00184FE7" w:rsidRPr="006C5C41" w:rsidRDefault="00184FE7"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gives examples of how such stratified </w:t>
      </w:r>
      <w:r w:rsidR="009438D2" w:rsidRPr="006C5C41">
        <w:rPr>
          <w:rFonts w:ascii="Times New Roman" w:hAnsi="Times New Roman" w:cs="Times New Roman"/>
          <w:sz w:val="24"/>
          <w:szCs w:val="24"/>
          <w:lang w:val="en-US"/>
        </w:rPr>
        <w:t xml:space="preserve">systems work </w:t>
      </w:r>
      <w:r w:rsidR="00022DE4" w:rsidRPr="006C5C41">
        <w:rPr>
          <w:rFonts w:ascii="Times New Roman" w:hAnsi="Times New Roman" w:cs="Times New Roman"/>
          <w:sz w:val="24"/>
          <w:szCs w:val="24"/>
          <w:lang w:val="en-US"/>
        </w:rPr>
        <w:t>(</w:t>
      </w:r>
      <w:proofErr w:type="spellStart"/>
      <w:r w:rsidR="009438D2" w:rsidRPr="006C5C41">
        <w:rPr>
          <w:rFonts w:ascii="Times New Roman" w:hAnsi="Times New Roman" w:cs="Times New Roman"/>
          <w:sz w:val="24"/>
          <w:szCs w:val="24"/>
          <w:lang w:val="en-US"/>
        </w:rPr>
        <w:t>Ostrom</w:t>
      </w:r>
      <w:proofErr w:type="spellEnd"/>
      <w:r w:rsidR="00022DE4" w:rsidRPr="006C5C41">
        <w:rPr>
          <w:rFonts w:ascii="Times New Roman" w:hAnsi="Times New Roman" w:cs="Times New Roman"/>
          <w:sz w:val="24"/>
          <w:szCs w:val="24"/>
          <w:lang w:val="en-US"/>
        </w:rPr>
        <w:t>,</w:t>
      </w:r>
      <w:r w:rsidR="00C266A3">
        <w:rPr>
          <w:rFonts w:ascii="Times New Roman" w:hAnsi="Times New Roman" w:cs="Times New Roman"/>
          <w:sz w:val="24"/>
          <w:szCs w:val="24"/>
          <w:lang w:val="en-US"/>
        </w:rPr>
        <w:t xml:space="preserve"> 2012, </w:t>
      </w:r>
      <w:r w:rsidR="009438D2" w:rsidRPr="006C5C41">
        <w:rPr>
          <w:rFonts w:ascii="Times New Roman" w:hAnsi="Times New Roman" w:cs="Times New Roman"/>
          <w:sz w:val="24"/>
          <w:szCs w:val="24"/>
          <w:lang w:val="en-US"/>
        </w:rPr>
        <w:t>80-81</w:t>
      </w:r>
      <w:r w:rsidRPr="006C5C41">
        <w:rPr>
          <w:rFonts w:ascii="Times New Roman" w:hAnsi="Times New Roman" w:cs="Times New Roman"/>
          <w:sz w:val="24"/>
          <w:szCs w:val="24"/>
          <w:lang w:val="en-US"/>
        </w:rPr>
        <w:t xml:space="preserve">). She points out that textbook solutions to over-fishing normally propose individual transferable quotas. </w:t>
      </w:r>
      <w:r w:rsidR="00022DE4" w:rsidRPr="006C5C41">
        <w:rPr>
          <w:rFonts w:ascii="Times New Roman" w:hAnsi="Times New Roman" w:cs="Times New Roman"/>
          <w:sz w:val="24"/>
          <w:szCs w:val="24"/>
          <w:lang w:val="en-US"/>
        </w:rPr>
        <w:t xml:space="preserve">These might work in some circumstances (see above). But, in other circumstances, </w:t>
      </w:r>
      <w:r w:rsidRPr="006C5C41">
        <w:rPr>
          <w:rFonts w:ascii="Times New Roman" w:hAnsi="Times New Roman" w:cs="Times New Roman"/>
          <w:sz w:val="24"/>
          <w:szCs w:val="24"/>
          <w:lang w:val="en-US"/>
        </w:rPr>
        <w:t xml:space="preserve">enforcement can be difficult. </w:t>
      </w:r>
      <w:r w:rsidR="00022DE4" w:rsidRPr="006C5C41">
        <w:rPr>
          <w:rFonts w:ascii="Times New Roman" w:hAnsi="Times New Roman" w:cs="Times New Roman"/>
          <w:sz w:val="24"/>
          <w:szCs w:val="24"/>
          <w:lang w:val="en-US"/>
        </w:rPr>
        <w:t>I</w:t>
      </w:r>
      <w:r w:rsidRPr="006C5C41">
        <w:rPr>
          <w:rFonts w:ascii="Times New Roman" w:hAnsi="Times New Roman" w:cs="Times New Roman"/>
          <w:sz w:val="24"/>
          <w:szCs w:val="24"/>
          <w:lang w:val="en-US"/>
        </w:rPr>
        <w:t xml:space="preserve">n </w:t>
      </w:r>
      <w:r w:rsidR="005B6775" w:rsidRPr="006C5C41">
        <w:rPr>
          <w:rFonts w:ascii="Times New Roman" w:hAnsi="Times New Roman" w:cs="Times New Roman"/>
          <w:sz w:val="24"/>
          <w:szCs w:val="24"/>
          <w:lang w:val="en-US"/>
        </w:rPr>
        <w:t xml:space="preserve">the </w:t>
      </w:r>
      <w:r w:rsidR="00022DE4" w:rsidRPr="006C5C41">
        <w:rPr>
          <w:rFonts w:ascii="Times New Roman" w:hAnsi="Times New Roman" w:cs="Times New Roman"/>
          <w:sz w:val="24"/>
          <w:szCs w:val="24"/>
          <w:lang w:val="en-US"/>
        </w:rPr>
        <w:t>community</w:t>
      </w:r>
      <w:r w:rsidRPr="006C5C41">
        <w:rPr>
          <w:rFonts w:ascii="Times New Roman" w:hAnsi="Times New Roman" w:cs="Times New Roman"/>
          <w:sz w:val="24"/>
          <w:szCs w:val="24"/>
          <w:lang w:val="en-US"/>
        </w:rPr>
        <w:t>-managed systems</w:t>
      </w:r>
      <w:r w:rsidR="005B6775" w:rsidRPr="006C5C41">
        <w:rPr>
          <w:rFonts w:ascii="Times New Roman" w:hAnsi="Times New Roman" w:cs="Times New Roman"/>
          <w:sz w:val="24"/>
          <w:szCs w:val="24"/>
          <w:lang w:val="en-US"/>
        </w:rPr>
        <w:t xml:space="preserve"> proposed by </w:t>
      </w:r>
      <w:proofErr w:type="spellStart"/>
      <w:r w:rsidR="005B6775"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methods of exclusion from the resource are developed within the community itself. These might include limitations on the time </w:t>
      </w:r>
      <w:r w:rsidR="00022DE4" w:rsidRPr="006C5C41">
        <w:rPr>
          <w:rFonts w:ascii="Times New Roman" w:hAnsi="Times New Roman" w:cs="Times New Roman"/>
          <w:sz w:val="24"/>
          <w:szCs w:val="24"/>
          <w:lang w:val="en-US"/>
        </w:rPr>
        <w:t xml:space="preserve">boats </w:t>
      </w:r>
      <w:r w:rsidRPr="006C5C41">
        <w:rPr>
          <w:rFonts w:ascii="Times New Roman" w:hAnsi="Times New Roman" w:cs="Times New Roman"/>
          <w:sz w:val="24"/>
          <w:szCs w:val="24"/>
          <w:lang w:val="en-US"/>
        </w:rPr>
        <w:t>can fish or limitations on the equipment they can use. These mechanisms can be developed by</w:t>
      </w:r>
      <w:r w:rsidR="00C266A3">
        <w:rPr>
          <w:rFonts w:ascii="Times New Roman" w:hAnsi="Times New Roman" w:cs="Times New Roman"/>
          <w:sz w:val="24"/>
          <w:szCs w:val="24"/>
          <w:lang w:val="en-US"/>
        </w:rPr>
        <w:t xml:space="preserve"> the community itself (so that “ownership”</w:t>
      </w:r>
      <w:r w:rsidRPr="006C5C41">
        <w:rPr>
          <w:rFonts w:ascii="Times New Roman" w:hAnsi="Times New Roman" w:cs="Times New Roman"/>
          <w:sz w:val="24"/>
          <w:szCs w:val="24"/>
          <w:lang w:val="en-US"/>
        </w:rPr>
        <w:t xml:space="preserve"> or the resource, is, in effect, a qualified and shared right to fish), but monitoring and enforcement might be undertaken at a different level</w:t>
      </w:r>
      <w:r w:rsidR="00C266A3">
        <w:rPr>
          <w:rFonts w:ascii="Times New Roman" w:hAnsi="Times New Roman" w:cs="Times New Roman"/>
          <w:sz w:val="24"/>
          <w:szCs w:val="24"/>
          <w:lang w:val="en-US"/>
        </w:rPr>
        <w:t>.</w:t>
      </w:r>
      <w:r w:rsidR="009438D2" w:rsidRPr="006C5C41">
        <w:rPr>
          <w:rStyle w:val="FootnoteReference"/>
          <w:rFonts w:ascii="Times New Roman" w:hAnsi="Times New Roman" w:cs="Times New Roman"/>
          <w:sz w:val="24"/>
          <w:szCs w:val="24"/>
          <w:lang w:val="en-US"/>
        </w:rPr>
        <w:footnoteReference w:id="26"/>
      </w:r>
      <w:r w:rsidRPr="006C5C41">
        <w:rPr>
          <w:rFonts w:ascii="Times New Roman" w:hAnsi="Times New Roman" w:cs="Times New Roman"/>
          <w:sz w:val="24"/>
          <w:szCs w:val="24"/>
          <w:lang w:val="en-US"/>
        </w:rPr>
        <w:t xml:space="preserve"> Also, information about the sustainability of the resource might be provided by a different body</w:t>
      </w:r>
      <w:r w:rsidR="00441F6D" w:rsidRPr="006C5C41">
        <w:rPr>
          <w:rFonts w:ascii="Times New Roman" w:hAnsi="Times New Roman" w:cs="Times New Roman"/>
          <w:sz w:val="24"/>
          <w:szCs w:val="24"/>
          <w:lang w:val="en-US"/>
        </w:rPr>
        <w:t xml:space="preserve"> to help the community make decisions about </w:t>
      </w:r>
      <w:r w:rsidR="005B6775" w:rsidRPr="006C5C41">
        <w:rPr>
          <w:rFonts w:ascii="Times New Roman" w:hAnsi="Times New Roman" w:cs="Times New Roman"/>
          <w:sz w:val="24"/>
          <w:szCs w:val="24"/>
          <w:lang w:val="en-US"/>
        </w:rPr>
        <w:t>the</w:t>
      </w:r>
      <w:r w:rsidR="00441F6D" w:rsidRPr="006C5C41">
        <w:rPr>
          <w:rFonts w:ascii="Times New Roman" w:hAnsi="Times New Roman" w:cs="Times New Roman"/>
          <w:sz w:val="24"/>
          <w:szCs w:val="24"/>
          <w:lang w:val="en-US"/>
        </w:rPr>
        <w:t xml:space="preserve"> use</w:t>
      </w:r>
      <w:r w:rsidR="005B6775" w:rsidRPr="006C5C41">
        <w:rPr>
          <w:rFonts w:ascii="Times New Roman" w:hAnsi="Times New Roman" w:cs="Times New Roman"/>
          <w:sz w:val="24"/>
          <w:szCs w:val="24"/>
          <w:lang w:val="en-US"/>
        </w:rPr>
        <w:t xml:space="preserve"> of the resource</w:t>
      </w:r>
      <w:r w:rsidRPr="006C5C41">
        <w:rPr>
          <w:rFonts w:ascii="Times New Roman" w:hAnsi="Times New Roman" w:cs="Times New Roman"/>
          <w:sz w:val="24"/>
          <w:szCs w:val="24"/>
          <w:lang w:val="en-US"/>
        </w:rPr>
        <w:t>. Higher levels of government can also provide mechanisms for dispute resolution (</w:t>
      </w:r>
      <w:r w:rsidR="005B6775" w:rsidRPr="006C5C41">
        <w:rPr>
          <w:rFonts w:ascii="Times New Roman" w:hAnsi="Times New Roman" w:cs="Times New Roman"/>
          <w:sz w:val="24"/>
          <w:szCs w:val="24"/>
          <w:lang w:val="en-US"/>
        </w:rPr>
        <w:t xml:space="preserve">for example, </w:t>
      </w:r>
      <w:r w:rsidRPr="006C5C41">
        <w:rPr>
          <w:rFonts w:ascii="Times New Roman" w:hAnsi="Times New Roman" w:cs="Times New Roman"/>
          <w:sz w:val="24"/>
          <w:szCs w:val="24"/>
          <w:lang w:val="en-US"/>
        </w:rPr>
        <w:t xml:space="preserve">through court systems). </w:t>
      </w:r>
    </w:p>
    <w:p w:rsidR="004E2FF0" w:rsidRPr="006C5C41" w:rsidRDefault="004E2FF0"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Lam</w:t>
      </w:r>
      <w:r w:rsidR="00C87A58" w:rsidRPr="006C5C41">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1998</w:t>
      </w:r>
      <w:r w:rsidR="00C87A58" w:rsidRPr="006C5C41">
        <w:rPr>
          <w:rFonts w:ascii="Times New Roman" w:hAnsi="Times New Roman" w:cs="Times New Roman"/>
          <w:sz w:val="24"/>
          <w:szCs w:val="24"/>
          <w:lang w:val="en-US"/>
        </w:rPr>
        <w:t>) described how such</w:t>
      </w:r>
      <w:r w:rsidR="00A5705C" w:rsidRPr="006C5C41">
        <w:rPr>
          <w:rFonts w:ascii="Times New Roman" w:hAnsi="Times New Roman" w:cs="Times New Roman"/>
          <w:sz w:val="24"/>
          <w:szCs w:val="24"/>
          <w:lang w:val="en-US"/>
        </w:rPr>
        <w:t xml:space="preserve"> polycentric </w:t>
      </w:r>
      <w:r w:rsidR="00C87A58" w:rsidRPr="006C5C41">
        <w:rPr>
          <w:rFonts w:ascii="Times New Roman" w:hAnsi="Times New Roman" w:cs="Times New Roman"/>
          <w:sz w:val="24"/>
          <w:szCs w:val="24"/>
          <w:lang w:val="en-US"/>
        </w:rPr>
        <w:t>systems might work in practice in the case of water use. He</w:t>
      </w:r>
      <w:r w:rsidRPr="006C5C41">
        <w:rPr>
          <w:rFonts w:ascii="Times New Roman" w:hAnsi="Times New Roman" w:cs="Times New Roman"/>
          <w:sz w:val="24"/>
          <w:szCs w:val="24"/>
          <w:lang w:val="en-US"/>
        </w:rPr>
        <w:t xml:space="preserve"> found that irrigation systems governed by the farmers themselves perform significantly better </w:t>
      </w:r>
      <w:r w:rsidR="00C87A58" w:rsidRPr="006C5C41">
        <w:rPr>
          <w:rFonts w:ascii="Times New Roman" w:hAnsi="Times New Roman" w:cs="Times New Roman"/>
          <w:sz w:val="24"/>
          <w:szCs w:val="24"/>
          <w:lang w:val="en-US"/>
        </w:rPr>
        <w:t>both in terms of agricultural productivity and also in terms of environmental outcomes. I</w:t>
      </w:r>
      <w:r w:rsidRPr="006C5C41">
        <w:rPr>
          <w:rFonts w:ascii="Times New Roman" w:hAnsi="Times New Roman" w:cs="Times New Roman"/>
          <w:sz w:val="24"/>
          <w:szCs w:val="24"/>
          <w:lang w:val="en-US"/>
        </w:rPr>
        <w:t xml:space="preserve">n the farmer-governed systems, farmers communicate with one another at annual meetings and informally on a regular basis, develop their own agreements, establish the positions of monitors, and sanction those who do not conform to their own rules. </w:t>
      </w:r>
      <w:r w:rsidR="00C87A58" w:rsidRPr="006C5C41">
        <w:rPr>
          <w:rFonts w:ascii="Times New Roman" w:hAnsi="Times New Roman" w:cs="Times New Roman"/>
          <w:sz w:val="24"/>
          <w:szCs w:val="24"/>
          <w:lang w:val="en-US"/>
        </w:rPr>
        <w:t>He found that, w</w:t>
      </w:r>
      <w:r w:rsidRPr="006C5C41">
        <w:rPr>
          <w:rFonts w:ascii="Times New Roman" w:hAnsi="Times New Roman" w:cs="Times New Roman"/>
          <w:sz w:val="24"/>
          <w:szCs w:val="24"/>
          <w:lang w:val="en-US"/>
        </w:rPr>
        <w:t>hile farmer</w:t>
      </w:r>
      <w:r w:rsidR="00A5705C" w:rsidRPr="006C5C41">
        <w:rPr>
          <w:rFonts w:ascii="Times New Roman" w:hAnsi="Times New Roman" w:cs="Times New Roman"/>
          <w:sz w:val="24"/>
          <w:szCs w:val="24"/>
          <w:lang w:val="en-US"/>
        </w:rPr>
        <w:t>-governed</w:t>
      </w:r>
      <w:r w:rsidRPr="006C5C41">
        <w:rPr>
          <w:rFonts w:ascii="Times New Roman" w:hAnsi="Times New Roman" w:cs="Times New Roman"/>
          <w:sz w:val="24"/>
          <w:szCs w:val="24"/>
          <w:lang w:val="en-US"/>
        </w:rPr>
        <w:t xml:space="preserve"> systems do vary in performance, few perform as poorly as government systems</w:t>
      </w:r>
      <w:r w:rsidR="00C87A58" w:rsidRPr="006C5C41">
        <w:rPr>
          <w:rFonts w:ascii="Times New Roman" w:hAnsi="Times New Roman" w:cs="Times New Roman"/>
          <w:sz w:val="24"/>
          <w:szCs w:val="24"/>
          <w:lang w:val="en-US"/>
        </w:rPr>
        <w:t>.</w:t>
      </w:r>
      <w:r w:rsidR="005B6775" w:rsidRPr="006C5C41">
        <w:rPr>
          <w:rFonts w:ascii="Times New Roman" w:hAnsi="Times New Roman" w:cs="Times New Roman"/>
          <w:sz w:val="24"/>
          <w:szCs w:val="24"/>
          <w:lang w:val="en-US"/>
        </w:rPr>
        <w:t xml:space="preserve"> The farmers have a common interest in promoting </w:t>
      </w:r>
      <w:r w:rsidR="001251F7" w:rsidRPr="006C5C41">
        <w:rPr>
          <w:rFonts w:ascii="Times New Roman" w:hAnsi="Times New Roman" w:cs="Times New Roman"/>
          <w:sz w:val="24"/>
          <w:szCs w:val="24"/>
          <w:lang w:val="en-US"/>
        </w:rPr>
        <w:t>conservation of water resources and are, arguably, in the best position to manage the water resource. If the water were an un-owned and unmanaged resource, it would be over-used. If it were managed by the government, there would be no strong incentive for the government to manage it sustainably and the government may simply lack the capacity to manage it even if it had the will to do so.</w:t>
      </w:r>
    </w:p>
    <w:p w:rsidR="004E2FF0" w:rsidRPr="006C5C41" w:rsidRDefault="004E2FF0" w:rsidP="007B47DA">
      <w:pPr>
        <w:rPr>
          <w:rFonts w:ascii="Times New Roman" w:hAnsi="Times New Roman" w:cs="Times New Roman"/>
          <w:i/>
          <w:sz w:val="24"/>
          <w:szCs w:val="24"/>
          <w:lang w:val="en-US"/>
        </w:rPr>
      </w:pPr>
      <w:r w:rsidRPr="006C5C41">
        <w:rPr>
          <w:rFonts w:ascii="Times New Roman" w:hAnsi="Times New Roman" w:cs="Times New Roman"/>
          <w:sz w:val="24"/>
          <w:szCs w:val="24"/>
          <w:lang w:val="en-US"/>
        </w:rPr>
        <w:t xml:space="preserve">As has been noted, the support within Catholic social teaching for the principle of private property has generally been </w:t>
      </w:r>
      <w:r w:rsidR="00A5705C" w:rsidRPr="006C5C41">
        <w:rPr>
          <w:rFonts w:ascii="Times New Roman" w:hAnsi="Times New Roman" w:cs="Times New Roman"/>
          <w:sz w:val="24"/>
          <w:szCs w:val="24"/>
          <w:lang w:val="en-US"/>
        </w:rPr>
        <w:t>based on prudence</w:t>
      </w:r>
      <w:r w:rsidRPr="006C5C41">
        <w:rPr>
          <w:rFonts w:ascii="Times New Roman" w:hAnsi="Times New Roman" w:cs="Times New Roman"/>
          <w:sz w:val="24"/>
          <w:szCs w:val="24"/>
          <w:lang w:val="en-US"/>
        </w:rPr>
        <w:t xml:space="preserve">. Given our human nature, it is the best way to ensure economic harmony and prosperity. Researchers have provided much evidence to suggest that the form of community control that is proposed by </w:t>
      </w: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is successful at maintaining environmental resources</w:t>
      </w:r>
      <w:r w:rsidR="001251F7" w:rsidRPr="006C5C41">
        <w:rPr>
          <w:rFonts w:ascii="Times New Roman" w:hAnsi="Times New Roman" w:cs="Times New Roman"/>
          <w:sz w:val="24"/>
          <w:szCs w:val="24"/>
          <w:lang w:val="en-US"/>
        </w:rPr>
        <w:t xml:space="preserve"> in a range of situations – especially in poor countries</w:t>
      </w:r>
      <w:r w:rsidRPr="006C5C41">
        <w:rPr>
          <w:rFonts w:ascii="Times New Roman" w:hAnsi="Times New Roman" w:cs="Times New Roman"/>
          <w:sz w:val="24"/>
          <w:szCs w:val="24"/>
          <w:lang w:val="en-US"/>
        </w:rPr>
        <w:t xml:space="preserve">. One example she provides is that of forests, which are especially important both in promoting bio-diversity but also as carbon sinks. </w:t>
      </w:r>
      <w:r w:rsidR="00A5705C" w:rsidRPr="006C5C41">
        <w:rPr>
          <w:rFonts w:ascii="Times New Roman" w:hAnsi="Times New Roman" w:cs="Times New Roman"/>
          <w:sz w:val="24"/>
          <w:szCs w:val="24"/>
          <w:lang w:val="en-US"/>
        </w:rPr>
        <w:t xml:space="preserve">They should therefore have been especially interesting to the authors of </w:t>
      </w:r>
      <w:proofErr w:type="spellStart"/>
      <w:r w:rsidR="00A5705C" w:rsidRPr="006C5C41">
        <w:rPr>
          <w:rFonts w:ascii="Times New Roman" w:hAnsi="Times New Roman" w:cs="Times New Roman"/>
          <w:i/>
          <w:sz w:val="24"/>
          <w:szCs w:val="24"/>
          <w:lang w:val="en-US"/>
        </w:rPr>
        <w:t>Laudato</w:t>
      </w:r>
      <w:proofErr w:type="spellEnd"/>
      <w:r w:rsidR="00A5705C" w:rsidRPr="006C5C41">
        <w:rPr>
          <w:rFonts w:ascii="Times New Roman" w:hAnsi="Times New Roman" w:cs="Times New Roman"/>
          <w:i/>
          <w:sz w:val="24"/>
          <w:szCs w:val="24"/>
          <w:lang w:val="en-US"/>
        </w:rPr>
        <w:t xml:space="preserve"> </w:t>
      </w:r>
      <w:proofErr w:type="spellStart"/>
      <w:r w:rsidR="00A5705C" w:rsidRPr="006C5C41">
        <w:rPr>
          <w:rFonts w:ascii="Times New Roman" w:hAnsi="Times New Roman" w:cs="Times New Roman"/>
          <w:i/>
          <w:sz w:val="24"/>
          <w:szCs w:val="24"/>
          <w:lang w:val="en-US"/>
        </w:rPr>
        <w:t>si</w:t>
      </w:r>
      <w:proofErr w:type="spellEnd"/>
      <w:r w:rsidR="00A5705C" w:rsidRPr="006C5C41">
        <w:rPr>
          <w:rFonts w:ascii="Times New Roman" w:hAnsi="Times New Roman" w:cs="Times New Roman"/>
          <w:i/>
          <w:sz w:val="24"/>
          <w:szCs w:val="24"/>
          <w:lang w:val="en-US"/>
        </w:rPr>
        <w:t>.</w:t>
      </w:r>
    </w:p>
    <w:p w:rsidR="004E2FF0" w:rsidRPr="006C5C41" w:rsidRDefault="004E2FF0"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There is a great deal of evidence cited by </w:t>
      </w: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that local monitoring </w:t>
      </w:r>
      <w:r w:rsidR="00C87A58" w:rsidRPr="006C5C41">
        <w:rPr>
          <w:rFonts w:ascii="Times New Roman" w:hAnsi="Times New Roman" w:cs="Times New Roman"/>
          <w:sz w:val="24"/>
          <w:szCs w:val="24"/>
          <w:lang w:val="en-US"/>
        </w:rPr>
        <w:t xml:space="preserve">of forests </w:t>
      </w:r>
      <w:r w:rsidRPr="006C5C41">
        <w:rPr>
          <w:rFonts w:ascii="Times New Roman" w:hAnsi="Times New Roman" w:cs="Times New Roman"/>
          <w:sz w:val="24"/>
          <w:szCs w:val="24"/>
          <w:lang w:val="en-US"/>
        </w:rPr>
        <w:t>tends to lead to better outc</w:t>
      </w:r>
      <w:r w:rsidR="001A73B9">
        <w:rPr>
          <w:rFonts w:ascii="Times New Roman" w:hAnsi="Times New Roman" w:cs="Times New Roman"/>
          <w:sz w:val="24"/>
          <w:szCs w:val="24"/>
          <w:lang w:val="en-US"/>
        </w:rPr>
        <w:t>omes. Furthermore, the centraliz</w:t>
      </w:r>
      <w:r w:rsidRPr="006C5C41">
        <w:rPr>
          <w:rFonts w:ascii="Times New Roman" w:hAnsi="Times New Roman" w:cs="Times New Roman"/>
          <w:sz w:val="24"/>
          <w:szCs w:val="24"/>
          <w:lang w:val="en-US"/>
        </w:rPr>
        <w:t xml:space="preserve">ation of the control of forests within government can lead to stable forests being de-forested. </w:t>
      </w: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concludes: “it is not the </w:t>
      </w:r>
      <w:r w:rsidRPr="006C5C41">
        <w:rPr>
          <w:rFonts w:ascii="Times New Roman" w:hAnsi="Times New Roman" w:cs="Times New Roman"/>
          <w:sz w:val="24"/>
          <w:szCs w:val="24"/>
          <w:lang w:val="en-US"/>
        </w:rPr>
        <w:lastRenderedPageBreak/>
        <w:t>general type of forest governance that is crucial in explaining forest conditions; rather, it is how a particular governance arrangement fits the local ecology, how specific rules are developed and adapted over time, and whether users consider the system to be legitimate and equitable” (</w:t>
      </w:r>
      <w:proofErr w:type="spellStart"/>
      <w:r w:rsidR="009A49F1">
        <w:rPr>
          <w:rFonts w:ascii="Times New Roman" w:hAnsi="Times New Roman" w:cs="Times New Roman"/>
          <w:sz w:val="24"/>
          <w:szCs w:val="24"/>
          <w:lang w:val="en-US"/>
        </w:rPr>
        <w:t>Ostrom</w:t>
      </w:r>
      <w:proofErr w:type="spellEnd"/>
      <w:r w:rsidR="009A49F1">
        <w:rPr>
          <w:rFonts w:ascii="Times New Roman" w:hAnsi="Times New Roman" w:cs="Times New Roman"/>
          <w:sz w:val="24"/>
          <w:szCs w:val="24"/>
          <w:lang w:val="en-US"/>
        </w:rPr>
        <w:t xml:space="preserve">, 2009, </w:t>
      </w:r>
      <w:r w:rsidRPr="006C5C41">
        <w:rPr>
          <w:rFonts w:ascii="Times New Roman" w:hAnsi="Times New Roman" w:cs="Times New Roman"/>
          <w:sz w:val="24"/>
          <w:szCs w:val="24"/>
          <w:lang w:val="en-US"/>
        </w:rPr>
        <w:t xml:space="preserve">429). This again, is an important expression of the principle of subsidiarity: the key </w:t>
      </w:r>
      <w:r w:rsidR="00A5705C" w:rsidRPr="006C5C41">
        <w:rPr>
          <w:rFonts w:ascii="Times New Roman" w:hAnsi="Times New Roman" w:cs="Times New Roman"/>
          <w:sz w:val="24"/>
          <w:szCs w:val="24"/>
          <w:lang w:val="en-US"/>
        </w:rPr>
        <w:t>pr</w:t>
      </w:r>
      <w:r w:rsidR="001A73B9">
        <w:rPr>
          <w:rFonts w:ascii="Times New Roman" w:hAnsi="Times New Roman" w:cs="Times New Roman"/>
          <w:sz w:val="24"/>
          <w:szCs w:val="24"/>
          <w:lang w:val="en-US"/>
        </w:rPr>
        <w:t>i</w:t>
      </w:r>
      <w:r w:rsidR="00A5705C" w:rsidRPr="006C5C41">
        <w:rPr>
          <w:rFonts w:ascii="Times New Roman" w:hAnsi="Times New Roman" w:cs="Times New Roman"/>
          <w:sz w:val="24"/>
          <w:szCs w:val="24"/>
          <w:lang w:val="en-US"/>
        </w:rPr>
        <w:t>nciple</w:t>
      </w:r>
      <w:r w:rsidRPr="006C5C41">
        <w:rPr>
          <w:rFonts w:ascii="Times New Roman" w:hAnsi="Times New Roman" w:cs="Times New Roman"/>
          <w:sz w:val="24"/>
          <w:szCs w:val="24"/>
          <w:lang w:val="en-US"/>
        </w:rPr>
        <w:t xml:space="preserve"> is not the absence of or presence of government but the fact that the government is operating in a way that supports the initiative of the community rather than supplanting it. </w:t>
      </w:r>
    </w:p>
    <w:p w:rsidR="004E2FF0" w:rsidRPr="006C5C41" w:rsidRDefault="004E2FF0"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is clear that the social context in which environmental resources are managed must run with the grain of self-interest. As such, a system will be more successful where individuals know that their actions are likely to make a difference to the outturn from which they will benefit</w:t>
      </w:r>
      <w:r w:rsidR="001251F7" w:rsidRPr="006C5C41">
        <w:rPr>
          <w:rFonts w:ascii="Times New Roman" w:hAnsi="Times New Roman" w:cs="Times New Roman"/>
          <w:sz w:val="24"/>
          <w:szCs w:val="24"/>
          <w:lang w:val="en-US"/>
        </w:rPr>
        <w:t xml:space="preserve"> along with the wider community</w:t>
      </w:r>
      <w:r w:rsidRPr="006C5C41">
        <w:rPr>
          <w:rFonts w:ascii="Times New Roman" w:hAnsi="Times New Roman" w:cs="Times New Roman"/>
          <w:sz w:val="24"/>
          <w:szCs w:val="24"/>
          <w:lang w:val="en-US"/>
        </w:rPr>
        <w:t xml:space="preserve">. </w:t>
      </w:r>
      <w:r w:rsidR="00CA68A4" w:rsidRPr="006C5C41">
        <w:rPr>
          <w:rFonts w:ascii="Times New Roman" w:hAnsi="Times New Roman" w:cs="Times New Roman"/>
          <w:sz w:val="24"/>
          <w:szCs w:val="24"/>
          <w:lang w:val="en-US"/>
        </w:rPr>
        <w:t xml:space="preserve">Certainly, there is nothing in Catholic social teaching against </w:t>
      </w:r>
      <w:r w:rsidR="00186ABA" w:rsidRPr="006C5C41">
        <w:rPr>
          <w:rFonts w:ascii="Times New Roman" w:hAnsi="Times New Roman" w:cs="Times New Roman"/>
          <w:sz w:val="24"/>
          <w:szCs w:val="24"/>
          <w:lang w:val="en-US"/>
        </w:rPr>
        <w:t xml:space="preserve">social institutions running with the grain of </w:t>
      </w:r>
      <w:r w:rsidR="00CA68A4" w:rsidRPr="006C5C41">
        <w:rPr>
          <w:rFonts w:ascii="Times New Roman" w:hAnsi="Times New Roman" w:cs="Times New Roman"/>
          <w:sz w:val="24"/>
          <w:szCs w:val="24"/>
          <w:lang w:val="en-US"/>
        </w:rPr>
        <w:t xml:space="preserve">benign forms of self-interest and, indeed, </w:t>
      </w:r>
      <w:proofErr w:type="spellStart"/>
      <w:r w:rsidR="00CA68A4" w:rsidRPr="006C5C41">
        <w:rPr>
          <w:rFonts w:ascii="Times New Roman" w:hAnsi="Times New Roman" w:cs="Times New Roman"/>
          <w:sz w:val="24"/>
          <w:szCs w:val="24"/>
          <w:lang w:val="en-US"/>
        </w:rPr>
        <w:t>Ostrom</w:t>
      </w:r>
      <w:proofErr w:type="spellEnd"/>
      <w:r w:rsidR="00CA68A4" w:rsidRPr="006C5C41">
        <w:rPr>
          <w:rFonts w:ascii="Times New Roman" w:hAnsi="Times New Roman" w:cs="Times New Roman"/>
          <w:sz w:val="24"/>
          <w:szCs w:val="24"/>
          <w:lang w:val="en-US"/>
        </w:rPr>
        <w:t xml:space="preserve"> here seems to echo </w:t>
      </w:r>
      <w:proofErr w:type="spellStart"/>
      <w:r w:rsidR="00CA68A4" w:rsidRPr="006C5C41">
        <w:rPr>
          <w:rFonts w:ascii="Times New Roman" w:hAnsi="Times New Roman" w:cs="Times New Roman"/>
          <w:i/>
          <w:sz w:val="24"/>
          <w:szCs w:val="24"/>
          <w:lang w:val="en-US"/>
        </w:rPr>
        <w:t>Centesimus</w:t>
      </w:r>
      <w:proofErr w:type="spellEnd"/>
      <w:r w:rsidR="00CA68A4" w:rsidRPr="006C5C41">
        <w:rPr>
          <w:rFonts w:ascii="Times New Roman" w:hAnsi="Times New Roman" w:cs="Times New Roman"/>
          <w:i/>
          <w:sz w:val="24"/>
          <w:szCs w:val="24"/>
          <w:lang w:val="en-US"/>
        </w:rPr>
        <w:t xml:space="preserve"> </w:t>
      </w:r>
      <w:proofErr w:type="spellStart"/>
      <w:r w:rsidR="00CA68A4" w:rsidRPr="006C5C41">
        <w:rPr>
          <w:rFonts w:ascii="Times New Roman" w:hAnsi="Times New Roman" w:cs="Times New Roman"/>
          <w:i/>
          <w:sz w:val="24"/>
          <w:szCs w:val="24"/>
          <w:lang w:val="en-US"/>
        </w:rPr>
        <w:t>annus</w:t>
      </w:r>
      <w:proofErr w:type="spellEnd"/>
      <w:r w:rsidR="00CA68A4" w:rsidRPr="006C5C41">
        <w:rPr>
          <w:rFonts w:ascii="Times New Roman" w:hAnsi="Times New Roman" w:cs="Times New Roman"/>
          <w:i/>
          <w:sz w:val="24"/>
          <w:szCs w:val="24"/>
          <w:lang w:val="en-US"/>
        </w:rPr>
        <w:t xml:space="preserve"> </w:t>
      </w:r>
      <w:r w:rsidR="00CA68A4" w:rsidRPr="006C5C41">
        <w:rPr>
          <w:rFonts w:ascii="Times New Roman" w:hAnsi="Times New Roman" w:cs="Times New Roman"/>
          <w:sz w:val="24"/>
          <w:szCs w:val="24"/>
          <w:lang w:val="en-US"/>
        </w:rPr>
        <w:t xml:space="preserve">which states: </w:t>
      </w:r>
    </w:p>
    <w:p w:rsidR="00186ABA" w:rsidRPr="006C5C41" w:rsidRDefault="00186ABA" w:rsidP="007B47DA">
      <w:pPr>
        <w:ind w:left="720"/>
        <w:rPr>
          <w:rFonts w:ascii="Times New Roman" w:hAnsi="Times New Roman" w:cs="Times New Roman"/>
          <w:sz w:val="24"/>
          <w:szCs w:val="24"/>
          <w:lang w:val="en-US"/>
        </w:rPr>
      </w:pPr>
      <w:r w:rsidRPr="006C5C41">
        <w:rPr>
          <w:rFonts w:ascii="Times New Roman" w:hAnsi="Times New Roman" w:cs="Times New Roman"/>
          <w:sz w:val="24"/>
          <w:szCs w:val="24"/>
          <w:lang w:val="en-US"/>
        </w:rPr>
        <w:t>The social order will be all the more stable, the more it takes this fact into account and does not place in opposition personal interest and the interests of society as a whole, but rather seeks ways to bring them into fruitful harmony. In fact, where self-interest is violently suppressed, it is replaced by a burdensome system of bureaucratic control which dries up the wellsprings of initiative and creativity (CA 25).</w:t>
      </w:r>
    </w:p>
    <w:p w:rsidR="00D27C49" w:rsidRPr="006C5C41" w:rsidRDefault="004E2FF0"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ends her Nobel lecture </w:t>
      </w:r>
      <w:r w:rsidR="001A73B9">
        <w:rPr>
          <w:rFonts w:ascii="Times New Roman" w:hAnsi="Times New Roman" w:cs="Times New Roman"/>
          <w:sz w:val="24"/>
          <w:szCs w:val="24"/>
          <w:lang w:val="en-US"/>
        </w:rPr>
        <w:t xml:space="preserve">(2009, </w:t>
      </w:r>
      <w:r w:rsidR="009A49F1">
        <w:rPr>
          <w:rFonts w:ascii="Times New Roman" w:hAnsi="Times New Roman" w:cs="Times New Roman"/>
          <w:sz w:val="24"/>
          <w:szCs w:val="24"/>
          <w:lang w:val="en-US"/>
        </w:rPr>
        <w:t>435-436</w:t>
      </w:r>
      <w:r w:rsidR="001A73B9">
        <w:rPr>
          <w:rFonts w:ascii="Times New Roman" w:hAnsi="Times New Roman" w:cs="Times New Roman"/>
          <w:sz w:val="24"/>
          <w:szCs w:val="24"/>
          <w:lang w:val="en-US"/>
        </w:rPr>
        <w:t xml:space="preserve">) </w:t>
      </w:r>
      <w:r w:rsidRPr="006C5C41">
        <w:rPr>
          <w:rFonts w:ascii="Times New Roman" w:hAnsi="Times New Roman" w:cs="Times New Roman"/>
          <w:sz w:val="24"/>
          <w:szCs w:val="24"/>
          <w:lang w:val="en-US"/>
        </w:rPr>
        <w:t xml:space="preserve">by saying: “Extensive empirical research leads me to argue that instead [of designing institutions that force individuals to achieve better outcomes], a core goal of public policy should be to facilitate the development of institutions that bring out the best in humans.” </w:t>
      </w:r>
      <w:r w:rsidR="00186ABA" w:rsidRPr="006C5C41">
        <w:rPr>
          <w:rFonts w:ascii="Times New Roman" w:hAnsi="Times New Roman" w:cs="Times New Roman"/>
          <w:sz w:val="24"/>
          <w:szCs w:val="24"/>
          <w:lang w:val="en-US"/>
        </w:rPr>
        <w:t>In many ways</w:t>
      </w:r>
      <w:r w:rsidR="00A5705C" w:rsidRPr="006C5C41">
        <w:rPr>
          <w:rFonts w:ascii="Times New Roman" w:hAnsi="Times New Roman" w:cs="Times New Roman"/>
          <w:sz w:val="24"/>
          <w:szCs w:val="24"/>
          <w:lang w:val="en-US"/>
        </w:rPr>
        <w:t xml:space="preserve"> this summary of Elinor </w:t>
      </w:r>
      <w:proofErr w:type="spellStart"/>
      <w:r w:rsidR="00A5705C" w:rsidRPr="006C5C41">
        <w:rPr>
          <w:rFonts w:ascii="Times New Roman" w:hAnsi="Times New Roman" w:cs="Times New Roman"/>
          <w:sz w:val="24"/>
          <w:szCs w:val="24"/>
          <w:lang w:val="en-US"/>
        </w:rPr>
        <w:t>Ostrom’s</w:t>
      </w:r>
      <w:proofErr w:type="spellEnd"/>
      <w:r w:rsidR="00A5705C" w:rsidRPr="006C5C41">
        <w:rPr>
          <w:rFonts w:ascii="Times New Roman" w:hAnsi="Times New Roman" w:cs="Times New Roman"/>
          <w:sz w:val="24"/>
          <w:szCs w:val="24"/>
          <w:lang w:val="en-US"/>
        </w:rPr>
        <w:t xml:space="preserve"> thinking</w:t>
      </w:r>
      <w:r w:rsidR="00186ABA" w:rsidRPr="006C5C41">
        <w:rPr>
          <w:rFonts w:ascii="Times New Roman" w:hAnsi="Times New Roman" w:cs="Times New Roman"/>
          <w:sz w:val="24"/>
          <w:szCs w:val="24"/>
          <w:lang w:val="en-US"/>
        </w:rPr>
        <w:t xml:space="preserve"> accords with the principle of subsidiarity</w:t>
      </w:r>
      <w:r w:rsidR="001251F7" w:rsidRPr="006C5C41">
        <w:rPr>
          <w:rFonts w:ascii="Times New Roman" w:hAnsi="Times New Roman" w:cs="Times New Roman"/>
          <w:sz w:val="24"/>
          <w:szCs w:val="24"/>
          <w:lang w:val="en-US"/>
        </w:rPr>
        <w:t xml:space="preserve"> and with the thinking of Thomas Aquinas</w:t>
      </w:r>
      <w:r w:rsidR="00186ABA" w:rsidRPr="006C5C41">
        <w:rPr>
          <w:rFonts w:ascii="Times New Roman" w:hAnsi="Times New Roman" w:cs="Times New Roman"/>
          <w:sz w:val="24"/>
          <w:szCs w:val="24"/>
          <w:lang w:val="en-US"/>
        </w:rPr>
        <w:t xml:space="preserve">. Not only should action take place at the lowest level possible, action by higher levels of government should </w:t>
      </w:r>
      <w:r w:rsidR="004D67B6" w:rsidRPr="006C5C41">
        <w:rPr>
          <w:rFonts w:ascii="Times New Roman" w:hAnsi="Times New Roman" w:cs="Times New Roman"/>
          <w:i/>
          <w:sz w:val="24"/>
          <w:szCs w:val="24"/>
          <w:lang w:val="en-US"/>
        </w:rPr>
        <w:t>support</w:t>
      </w:r>
      <w:r w:rsidR="00186ABA" w:rsidRPr="006C5C41">
        <w:rPr>
          <w:rFonts w:ascii="Times New Roman" w:hAnsi="Times New Roman" w:cs="Times New Roman"/>
          <w:sz w:val="24"/>
          <w:szCs w:val="24"/>
          <w:lang w:val="en-US"/>
        </w:rPr>
        <w:t xml:space="preserve"> rather than displace action by lower levels in society. This was especially well express</w:t>
      </w:r>
      <w:r w:rsidR="001251F7" w:rsidRPr="006C5C41">
        <w:rPr>
          <w:rFonts w:ascii="Times New Roman" w:hAnsi="Times New Roman" w:cs="Times New Roman"/>
          <w:sz w:val="24"/>
          <w:szCs w:val="24"/>
          <w:lang w:val="en-US"/>
        </w:rPr>
        <w:t>ed</w:t>
      </w:r>
      <w:r w:rsidR="00186ABA" w:rsidRPr="006C5C41">
        <w:rPr>
          <w:rFonts w:ascii="Times New Roman" w:hAnsi="Times New Roman" w:cs="Times New Roman"/>
          <w:sz w:val="24"/>
          <w:szCs w:val="24"/>
          <w:lang w:val="en-US"/>
        </w:rPr>
        <w:t xml:space="preserve"> by Pope Benedict XVI in </w:t>
      </w:r>
      <w:r w:rsidR="00186ABA" w:rsidRPr="006C5C41">
        <w:rPr>
          <w:rFonts w:ascii="Times New Roman" w:hAnsi="Times New Roman" w:cs="Times New Roman"/>
          <w:i/>
          <w:sz w:val="24"/>
          <w:szCs w:val="24"/>
          <w:lang w:val="en-US"/>
        </w:rPr>
        <w:t xml:space="preserve">Deus caritas </w:t>
      </w:r>
      <w:proofErr w:type="spellStart"/>
      <w:r w:rsidR="00186ABA" w:rsidRPr="006C5C41">
        <w:rPr>
          <w:rFonts w:ascii="Times New Roman" w:hAnsi="Times New Roman" w:cs="Times New Roman"/>
          <w:i/>
          <w:sz w:val="24"/>
          <w:szCs w:val="24"/>
          <w:lang w:val="en-US"/>
        </w:rPr>
        <w:t>est</w:t>
      </w:r>
      <w:proofErr w:type="spellEnd"/>
      <w:r w:rsidR="00186ABA" w:rsidRPr="006C5C41">
        <w:rPr>
          <w:rFonts w:ascii="Times New Roman" w:hAnsi="Times New Roman" w:cs="Times New Roman"/>
          <w:i/>
          <w:sz w:val="24"/>
          <w:szCs w:val="24"/>
          <w:lang w:val="en-US"/>
        </w:rPr>
        <w:t>: “</w:t>
      </w:r>
      <w:r w:rsidR="00186ABA" w:rsidRPr="006C5C41">
        <w:rPr>
          <w:rFonts w:ascii="Times New Roman" w:hAnsi="Times New Roman" w:cs="Times New Roman"/>
          <w:sz w:val="24"/>
          <w:szCs w:val="24"/>
          <w:lang w:val="en-US"/>
        </w:rPr>
        <w:t xml:space="preserve">We do not need a State which regulates and controls everything, but a State which, in accordance with the principle of subsidiarity, generously acknowledges and supports initiatives arising from the different social forces and combines spontaneity with closeness to those in need” </w:t>
      </w:r>
      <w:r w:rsidR="003B4CAB" w:rsidRPr="006C5C41">
        <w:rPr>
          <w:rFonts w:ascii="Times New Roman" w:hAnsi="Times New Roman" w:cs="Times New Roman"/>
          <w:sz w:val="24"/>
          <w:szCs w:val="24"/>
          <w:lang w:val="en-US"/>
        </w:rPr>
        <w:t>(28)</w:t>
      </w:r>
      <w:r w:rsidR="004D67B6" w:rsidRPr="006C5C41">
        <w:rPr>
          <w:rFonts w:ascii="Times New Roman" w:hAnsi="Times New Roman" w:cs="Times New Roman"/>
          <w:sz w:val="24"/>
          <w:szCs w:val="24"/>
          <w:lang w:val="en-US"/>
        </w:rPr>
        <w:t xml:space="preserve">. </w:t>
      </w:r>
      <w:r w:rsidR="00186ABA" w:rsidRPr="006C5C41">
        <w:rPr>
          <w:rFonts w:ascii="Times New Roman" w:hAnsi="Times New Roman" w:cs="Times New Roman"/>
          <w:sz w:val="24"/>
          <w:szCs w:val="24"/>
          <w:lang w:val="en-US"/>
        </w:rPr>
        <w:t>Pope Benedict was specifically referring to action in the field of welfare</w:t>
      </w:r>
      <w:r w:rsidR="00A5705C" w:rsidRPr="006C5C41">
        <w:rPr>
          <w:rFonts w:ascii="Times New Roman" w:hAnsi="Times New Roman" w:cs="Times New Roman"/>
          <w:sz w:val="24"/>
          <w:szCs w:val="24"/>
          <w:lang w:val="en-US"/>
        </w:rPr>
        <w:t xml:space="preserve"> here</w:t>
      </w:r>
      <w:r w:rsidR="00186ABA" w:rsidRPr="006C5C41">
        <w:rPr>
          <w:rFonts w:ascii="Times New Roman" w:hAnsi="Times New Roman" w:cs="Times New Roman"/>
          <w:sz w:val="24"/>
          <w:szCs w:val="24"/>
          <w:lang w:val="en-US"/>
        </w:rPr>
        <w:t xml:space="preserve">, but the principle applies with equal weight to, for example, community action to develop structures to preserve natural resources. </w:t>
      </w:r>
    </w:p>
    <w:p w:rsidR="004D67B6" w:rsidRPr="006C5C41" w:rsidRDefault="00A5705C" w:rsidP="007B47DA">
      <w:pPr>
        <w:rPr>
          <w:rFonts w:ascii="Times New Roman" w:hAnsi="Times New Roman" w:cs="Times New Roman"/>
          <w:b/>
          <w:sz w:val="24"/>
          <w:szCs w:val="24"/>
          <w:lang w:val="en-US"/>
        </w:rPr>
      </w:pPr>
      <w:r w:rsidRPr="006C5C41">
        <w:rPr>
          <w:rFonts w:ascii="Times New Roman" w:hAnsi="Times New Roman" w:cs="Times New Roman"/>
          <w:b/>
          <w:sz w:val="24"/>
          <w:szCs w:val="24"/>
          <w:lang w:val="en-US"/>
        </w:rPr>
        <w:t>Conclusion</w:t>
      </w:r>
    </w:p>
    <w:p w:rsidR="00105800" w:rsidRPr="006C5C41" w:rsidRDefault="00A5705C"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 Catholic Church has </w:t>
      </w:r>
      <w:r w:rsidR="001251F7" w:rsidRPr="006C5C41">
        <w:rPr>
          <w:rFonts w:ascii="Times New Roman" w:hAnsi="Times New Roman" w:cs="Times New Roman"/>
          <w:sz w:val="24"/>
          <w:szCs w:val="24"/>
          <w:lang w:val="en-US"/>
        </w:rPr>
        <w:t xml:space="preserve">generally </w:t>
      </w:r>
      <w:r w:rsidRPr="006C5C41">
        <w:rPr>
          <w:rFonts w:ascii="Times New Roman" w:hAnsi="Times New Roman" w:cs="Times New Roman"/>
          <w:sz w:val="24"/>
          <w:szCs w:val="24"/>
          <w:lang w:val="en-US"/>
        </w:rPr>
        <w:t xml:space="preserve">promoted the principle of private property. Sometimes this has been </w:t>
      </w:r>
      <w:r w:rsidR="00D83764" w:rsidRPr="006C5C41">
        <w:rPr>
          <w:rFonts w:ascii="Times New Roman" w:hAnsi="Times New Roman" w:cs="Times New Roman"/>
          <w:sz w:val="24"/>
          <w:szCs w:val="24"/>
          <w:lang w:val="en-US"/>
        </w:rPr>
        <w:t xml:space="preserve">regarded as a natural right and the attacks on socialism undermining property in the nineteenth century were particularly strong. At the very least, the Church has regarded private property as socially useful in a fallen world, though recent social encyclicals have suggested that it might be reasonable to put constraints on private ownership to promote environmental aims. </w:t>
      </w:r>
    </w:p>
    <w:p w:rsidR="00D83764" w:rsidRPr="006C5C41" w:rsidRDefault="00D83764"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lastRenderedPageBreak/>
        <w:t xml:space="preserve">Pope Francis’ recent encyclical on environmental matters, </w:t>
      </w:r>
      <w:proofErr w:type="spellStart"/>
      <w:r w:rsidRPr="006C5C41">
        <w:rPr>
          <w:rFonts w:ascii="Times New Roman" w:hAnsi="Times New Roman" w:cs="Times New Roman"/>
          <w:i/>
          <w:sz w:val="24"/>
          <w:szCs w:val="24"/>
          <w:lang w:val="en-US"/>
        </w:rPr>
        <w:t>Laudato</w:t>
      </w:r>
      <w:proofErr w:type="spellEnd"/>
      <w:r w:rsidRPr="006C5C41">
        <w:rPr>
          <w:rFonts w:ascii="Times New Roman" w:hAnsi="Times New Roman" w:cs="Times New Roman"/>
          <w:i/>
          <w:sz w:val="24"/>
          <w:szCs w:val="24"/>
          <w:lang w:val="en-US"/>
        </w:rPr>
        <w:t xml:space="preserve"> </w:t>
      </w:r>
      <w:proofErr w:type="spellStart"/>
      <w:r w:rsidRPr="006C5C41">
        <w:rPr>
          <w:rFonts w:ascii="Times New Roman" w:hAnsi="Times New Roman" w:cs="Times New Roman"/>
          <w:i/>
          <w:sz w:val="24"/>
          <w:szCs w:val="24"/>
          <w:lang w:val="en-US"/>
        </w:rPr>
        <w:t>si</w:t>
      </w:r>
      <w:proofErr w:type="spellEnd"/>
      <w:r w:rsidRPr="006C5C41">
        <w:rPr>
          <w:rFonts w:ascii="Times New Roman" w:hAnsi="Times New Roman" w:cs="Times New Roman"/>
          <w:i/>
          <w:sz w:val="24"/>
          <w:szCs w:val="24"/>
          <w:lang w:val="en-US"/>
        </w:rPr>
        <w:t xml:space="preserve">, </w:t>
      </w:r>
      <w:r w:rsidRPr="006C5C41">
        <w:rPr>
          <w:rFonts w:ascii="Times New Roman" w:hAnsi="Times New Roman" w:cs="Times New Roman"/>
          <w:sz w:val="24"/>
          <w:szCs w:val="24"/>
          <w:lang w:val="en-US"/>
        </w:rPr>
        <w:t xml:space="preserve">repeated recent qualifications of the Church’s support for private property. </w:t>
      </w:r>
      <w:r w:rsidR="001251F7" w:rsidRPr="006C5C41">
        <w:rPr>
          <w:rFonts w:ascii="Times New Roman" w:hAnsi="Times New Roman" w:cs="Times New Roman"/>
          <w:sz w:val="24"/>
          <w:szCs w:val="24"/>
          <w:lang w:val="en-US"/>
        </w:rPr>
        <w:t>However, b</w:t>
      </w:r>
      <w:r w:rsidRPr="006C5C41">
        <w:rPr>
          <w:rFonts w:ascii="Times New Roman" w:hAnsi="Times New Roman" w:cs="Times New Roman"/>
          <w:sz w:val="24"/>
          <w:szCs w:val="24"/>
          <w:lang w:val="en-US"/>
        </w:rPr>
        <w:t xml:space="preserve">etween </w:t>
      </w:r>
      <w:r w:rsidR="001251F7" w:rsidRPr="006C5C41">
        <w:rPr>
          <w:rFonts w:ascii="Times New Roman" w:hAnsi="Times New Roman" w:cs="Times New Roman"/>
          <w:sz w:val="24"/>
          <w:szCs w:val="24"/>
          <w:lang w:val="en-US"/>
        </w:rPr>
        <w:t xml:space="preserve">the publication of </w:t>
      </w:r>
      <w:proofErr w:type="spellStart"/>
      <w:r w:rsidRPr="006C5C41">
        <w:rPr>
          <w:rFonts w:ascii="Times New Roman" w:hAnsi="Times New Roman" w:cs="Times New Roman"/>
          <w:i/>
          <w:sz w:val="24"/>
          <w:szCs w:val="24"/>
          <w:lang w:val="en-US"/>
        </w:rPr>
        <w:t>Solicitudo</w:t>
      </w:r>
      <w:proofErr w:type="spellEnd"/>
      <w:r w:rsidRPr="006C5C41">
        <w:rPr>
          <w:rFonts w:ascii="Times New Roman" w:hAnsi="Times New Roman" w:cs="Times New Roman"/>
          <w:i/>
          <w:sz w:val="24"/>
          <w:szCs w:val="24"/>
          <w:lang w:val="en-US"/>
        </w:rPr>
        <w:t xml:space="preserve"> rei </w:t>
      </w:r>
      <w:proofErr w:type="spellStart"/>
      <w:r w:rsidRPr="006C5C41">
        <w:rPr>
          <w:rFonts w:ascii="Times New Roman" w:hAnsi="Times New Roman" w:cs="Times New Roman"/>
          <w:i/>
          <w:sz w:val="24"/>
          <w:szCs w:val="24"/>
          <w:lang w:val="en-US"/>
        </w:rPr>
        <w:t>socialis</w:t>
      </w:r>
      <w:proofErr w:type="spellEnd"/>
      <w:r w:rsidRPr="006C5C41">
        <w:rPr>
          <w:rFonts w:ascii="Times New Roman" w:hAnsi="Times New Roman" w:cs="Times New Roman"/>
          <w:i/>
          <w:sz w:val="24"/>
          <w:szCs w:val="24"/>
          <w:lang w:val="en-US"/>
        </w:rPr>
        <w:t xml:space="preserve">, </w:t>
      </w:r>
      <w:r w:rsidRPr="006C5C41">
        <w:rPr>
          <w:rFonts w:ascii="Times New Roman" w:hAnsi="Times New Roman" w:cs="Times New Roman"/>
          <w:sz w:val="24"/>
          <w:szCs w:val="24"/>
          <w:lang w:val="en-US"/>
        </w:rPr>
        <w:t xml:space="preserve">which </w:t>
      </w:r>
      <w:proofErr w:type="spellStart"/>
      <w:r w:rsidRPr="006C5C41">
        <w:rPr>
          <w:rFonts w:ascii="Times New Roman" w:hAnsi="Times New Roman" w:cs="Times New Roman"/>
          <w:i/>
          <w:sz w:val="24"/>
          <w:szCs w:val="24"/>
          <w:lang w:val="en-US"/>
        </w:rPr>
        <w:t>Laudato</w:t>
      </w:r>
      <w:proofErr w:type="spellEnd"/>
      <w:r w:rsidRPr="006C5C41">
        <w:rPr>
          <w:rFonts w:ascii="Times New Roman" w:hAnsi="Times New Roman" w:cs="Times New Roman"/>
          <w:i/>
          <w:sz w:val="24"/>
          <w:szCs w:val="24"/>
          <w:lang w:val="en-US"/>
        </w:rPr>
        <w:t xml:space="preserve"> </w:t>
      </w:r>
      <w:proofErr w:type="spellStart"/>
      <w:r w:rsidRPr="006C5C41">
        <w:rPr>
          <w:rFonts w:ascii="Times New Roman" w:hAnsi="Times New Roman" w:cs="Times New Roman"/>
          <w:i/>
          <w:sz w:val="24"/>
          <w:szCs w:val="24"/>
          <w:lang w:val="en-US"/>
        </w:rPr>
        <w:t>si</w:t>
      </w:r>
      <w:proofErr w:type="spellEnd"/>
      <w:r w:rsidRPr="006C5C41">
        <w:rPr>
          <w:rFonts w:ascii="Times New Roman" w:hAnsi="Times New Roman" w:cs="Times New Roman"/>
          <w:i/>
          <w:sz w:val="24"/>
          <w:szCs w:val="24"/>
          <w:lang w:val="en-US"/>
        </w:rPr>
        <w:t xml:space="preserve"> </w:t>
      </w:r>
      <w:r w:rsidRPr="006C5C41">
        <w:rPr>
          <w:rFonts w:ascii="Times New Roman" w:hAnsi="Times New Roman" w:cs="Times New Roman"/>
          <w:sz w:val="24"/>
          <w:szCs w:val="24"/>
          <w:lang w:val="en-US"/>
        </w:rPr>
        <w:t>quotes on private property and the environment</w:t>
      </w:r>
      <w:r w:rsidR="001251F7" w:rsidRPr="006C5C41">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and the publication of </w:t>
      </w:r>
      <w:proofErr w:type="spellStart"/>
      <w:r w:rsidRPr="006C5C41">
        <w:rPr>
          <w:rFonts w:ascii="Times New Roman" w:hAnsi="Times New Roman" w:cs="Times New Roman"/>
          <w:i/>
          <w:sz w:val="24"/>
          <w:szCs w:val="24"/>
          <w:lang w:val="en-US"/>
        </w:rPr>
        <w:t>Laudato</w:t>
      </w:r>
      <w:proofErr w:type="spellEnd"/>
      <w:r w:rsidRPr="006C5C41">
        <w:rPr>
          <w:rFonts w:ascii="Times New Roman" w:hAnsi="Times New Roman" w:cs="Times New Roman"/>
          <w:i/>
          <w:sz w:val="24"/>
          <w:szCs w:val="24"/>
          <w:lang w:val="en-US"/>
        </w:rPr>
        <w:t xml:space="preserve"> </w:t>
      </w:r>
      <w:proofErr w:type="spellStart"/>
      <w:r w:rsidRPr="006C5C41">
        <w:rPr>
          <w:rFonts w:ascii="Times New Roman" w:hAnsi="Times New Roman" w:cs="Times New Roman"/>
          <w:i/>
          <w:sz w:val="24"/>
          <w:szCs w:val="24"/>
          <w:lang w:val="en-US"/>
        </w:rPr>
        <w:t>si</w:t>
      </w:r>
      <w:proofErr w:type="spellEnd"/>
      <w:r w:rsidRPr="006C5C41">
        <w:rPr>
          <w:rFonts w:ascii="Times New Roman" w:hAnsi="Times New Roman" w:cs="Times New Roman"/>
          <w:i/>
          <w:sz w:val="24"/>
          <w:szCs w:val="24"/>
          <w:lang w:val="en-US"/>
        </w:rPr>
        <w:t xml:space="preserve"> </w:t>
      </w:r>
      <w:r w:rsidRPr="006C5C41">
        <w:rPr>
          <w:rFonts w:ascii="Times New Roman" w:hAnsi="Times New Roman" w:cs="Times New Roman"/>
          <w:sz w:val="24"/>
          <w:szCs w:val="24"/>
          <w:lang w:val="en-US"/>
        </w:rPr>
        <w:t>itself, a huge amount of work has been done which demonstrates the importance of private property for the environment.</w:t>
      </w:r>
    </w:p>
    <w:p w:rsidR="00D83764" w:rsidRPr="006C5C41" w:rsidRDefault="00D83764"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Private property </w:t>
      </w:r>
      <w:r w:rsidR="001251F7" w:rsidRPr="006C5C41">
        <w:rPr>
          <w:rFonts w:ascii="Times New Roman" w:hAnsi="Times New Roman" w:cs="Times New Roman"/>
          <w:sz w:val="24"/>
          <w:szCs w:val="24"/>
          <w:lang w:val="en-US"/>
        </w:rPr>
        <w:t xml:space="preserve">can </w:t>
      </w:r>
      <w:r w:rsidRPr="006C5C41">
        <w:rPr>
          <w:rFonts w:ascii="Times New Roman" w:hAnsi="Times New Roman" w:cs="Times New Roman"/>
          <w:sz w:val="24"/>
          <w:szCs w:val="24"/>
          <w:lang w:val="en-US"/>
        </w:rPr>
        <w:t xml:space="preserve">promote environmental conservation in a number of direct and indirect ways. </w:t>
      </w:r>
      <w:r w:rsidR="00D4128E" w:rsidRPr="006C5C41">
        <w:rPr>
          <w:rFonts w:ascii="Times New Roman" w:hAnsi="Times New Roman" w:cs="Times New Roman"/>
          <w:sz w:val="24"/>
          <w:szCs w:val="24"/>
          <w:lang w:val="en-US"/>
        </w:rPr>
        <w:t>The environmental record of countries without a good record of protecting the institution of private property is lamentable and this applies across a wide range of ecologies.</w:t>
      </w:r>
    </w:p>
    <w:p w:rsidR="00D4128E" w:rsidRPr="006C5C41" w:rsidRDefault="00D4128E"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Sometimes it may be the case that some kind of government regulation is important for environmental conservation. However, even this is easier to achieve in a country that has good governance combined with well-defined and well-protected property rights. </w:t>
      </w:r>
    </w:p>
    <w:p w:rsidR="00D4128E" w:rsidRPr="006C5C41" w:rsidRDefault="00D4128E" w:rsidP="007B47DA">
      <w:pPr>
        <w:rPr>
          <w:rFonts w:ascii="Times New Roman" w:hAnsi="Times New Roman" w:cs="Times New Roman"/>
          <w:sz w:val="24"/>
          <w:szCs w:val="24"/>
          <w:lang w:val="en-US"/>
        </w:rPr>
      </w:pPr>
      <w:proofErr w:type="spellStart"/>
      <w:r w:rsidRPr="006C5C41">
        <w:rPr>
          <w:rFonts w:ascii="Times New Roman" w:hAnsi="Times New Roman" w:cs="Times New Roman"/>
          <w:i/>
          <w:sz w:val="24"/>
          <w:szCs w:val="24"/>
          <w:lang w:val="en-US"/>
        </w:rPr>
        <w:t>Laudato</w:t>
      </w:r>
      <w:proofErr w:type="spellEnd"/>
      <w:r w:rsidRPr="006C5C41">
        <w:rPr>
          <w:rFonts w:ascii="Times New Roman" w:hAnsi="Times New Roman" w:cs="Times New Roman"/>
          <w:i/>
          <w:sz w:val="24"/>
          <w:szCs w:val="24"/>
          <w:lang w:val="en-US"/>
        </w:rPr>
        <w:t xml:space="preserve"> </w:t>
      </w:r>
      <w:proofErr w:type="spellStart"/>
      <w:r w:rsidRPr="006C5C41">
        <w:rPr>
          <w:rFonts w:ascii="Times New Roman" w:hAnsi="Times New Roman" w:cs="Times New Roman"/>
          <w:i/>
          <w:sz w:val="24"/>
          <w:szCs w:val="24"/>
          <w:lang w:val="en-US"/>
        </w:rPr>
        <w:t>si</w:t>
      </w:r>
      <w:proofErr w:type="spellEnd"/>
      <w:r w:rsidRPr="006C5C41">
        <w:rPr>
          <w:rFonts w:ascii="Times New Roman" w:hAnsi="Times New Roman" w:cs="Times New Roman"/>
          <w:i/>
          <w:sz w:val="24"/>
          <w:szCs w:val="24"/>
          <w:lang w:val="en-US"/>
        </w:rPr>
        <w:t xml:space="preserve"> </w:t>
      </w:r>
      <w:r w:rsidR="001251F7" w:rsidRPr="006C5C41">
        <w:rPr>
          <w:rFonts w:ascii="Times New Roman" w:hAnsi="Times New Roman" w:cs="Times New Roman"/>
          <w:sz w:val="24"/>
          <w:szCs w:val="24"/>
          <w:lang w:val="en-US"/>
        </w:rPr>
        <w:t>c</w:t>
      </w:r>
      <w:r w:rsidRPr="006C5C41">
        <w:rPr>
          <w:rFonts w:ascii="Times New Roman" w:hAnsi="Times New Roman" w:cs="Times New Roman"/>
          <w:sz w:val="24"/>
          <w:szCs w:val="24"/>
          <w:lang w:val="en-US"/>
        </w:rPr>
        <w:t xml:space="preserve">ould have been used by Pope Francis to update </w:t>
      </w:r>
      <w:r w:rsidR="001251F7" w:rsidRPr="006C5C41">
        <w:rPr>
          <w:rFonts w:ascii="Times New Roman" w:hAnsi="Times New Roman" w:cs="Times New Roman"/>
          <w:sz w:val="24"/>
          <w:szCs w:val="24"/>
          <w:lang w:val="en-US"/>
        </w:rPr>
        <w:t xml:space="preserve">and develop </w:t>
      </w:r>
      <w:r w:rsidRPr="006C5C41">
        <w:rPr>
          <w:rFonts w:ascii="Times New Roman" w:hAnsi="Times New Roman" w:cs="Times New Roman"/>
          <w:sz w:val="24"/>
          <w:szCs w:val="24"/>
          <w:lang w:val="en-US"/>
        </w:rPr>
        <w:t xml:space="preserve">the Church’s teaching on private property and, in particular, </w:t>
      </w:r>
      <w:r w:rsidR="001251F7" w:rsidRPr="006C5C41">
        <w:rPr>
          <w:rFonts w:ascii="Times New Roman" w:hAnsi="Times New Roman" w:cs="Times New Roman"/>
          <w:sz w:val="24"/>
          <w:szCs w:val="24"/>
          <w:lang w:val="en-US"/>
        </w:rPr>
        <w:t xml:space="preserve">to </w:t>
      </w:r>
      <w:r w:rsidRPr="006C5C41">
        <w:rPr>
          <w:rFonts w:ascii="Times New Roman" w:hAnsi="Times New Roman" w:cs="Times New Roman"/>
          <w:sz w:val="24"/>
          <w:szCs w:val="24"/>
          <w:lang w:val="en-US"/>
        </w:rPr>
        <w:t xml:space="preserve">explain </w:t>
      </w:r>
      <w:r w:rsidR="001251F7" w:rsidRPr="006C5C41">
        <w:rPr>
          <w:rFonts w:ascii="Times New Roman" w:hAnsi="Times New Roman" w:cs="Times New Roman"/>
          <w:sz w:val="24"/>
          <w:szCs w:val="24"/>
          <w:lang w:val="en-US"/>
        </w:rPr>
        <w:t xml:space="preserve">that the </w:t>
      </w:r>
      <w:r w:rsidRPr="006C5C41">
        <w:rPr>
          <w:rFonts w:ascii="Times New Roman" w:hAnsi="Times New Roman" w:cs="Times New Roman"/>
          <w:sz w:val="24"/>
          <w:szCs w:val="24"/>
          <w:lang w:val="en-US"/>
        </w:rPr>
        <w:t>institution</w:t>
      </w:r>
      <w:r w:rsidR="001251F7" w:rsidRPr="006C5C41">
        <w:rPr>
          <w:rFonts w:ascii="Times New Roman" w:hAnsi="Times New Roman" w:cs="Times New Roman"/>
          <w:sz w:val="24"/>
          <w:szCs w:val="24"/>
          <w:lang w:val="en-US"/>
        </w:rPr>
        <w:t>, in various forms,</w:t>
      </w:r>
      <w:r w:rsidRPr="006C5C41">
        <w:rPr>
          <w:rFonts w:ascii="Times New Roman" w:hAnsi="Times New Roman" w:cs="Times New Roman"/>
          <w:sz w:val="24"/>
          <w:szCs w:val="24"/>
          <w:lang w:val="en-US"/>
        </w:rPr>
        <w:t xml:space="preserve"> </w:t>
      </w:r>
      <w:r w:rsidR="001251F7" w:rsidRPr="006C5C41">
        <w:rPr>
          <w:rFonts w:ascii="Times New Roman" w:hAnsi="Times New Roman" w:cs="Times New Roman"/>
          <w:sz w:val="24"/>
          <w:szCs w:val="24"/>
          <w:lang w:val="en-US"/>
        </w:rPr>
        <w:t xml:space="preserve">can be important </w:t>
      </w:r>
      <w:r w:rsidRPr="006C5C41">
        <w:rPr>
          <w:rFonts w:ascii="Times New Roman" w:hAnsi="Times New Roman" w:cs="Times New Roman"/>
          <w:sz w:val="24"/>
          <w:szCs w:val="24"/>
          <w:lang w:val="en-US"/>
        </w:rPr>
        <w:t xml:space="preserve">for environmental conservation. </w:t>
      </w:r>
    </w:p>
    <w:p w:rsidR="00D4128E" w:rsidRPr="006C5C41" w:rsidRDefault="00D4128E"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The work of Nobel Laureate, Elinor </w:t>
      </w:r>
      <w:proofErr w:type="spellStart"/>
      <w:r w:rsidRPr="006C5C41">
        <w:rPr>
          <w:rFonts w:ascii="Times New Roman" w:hAnsi="Times New Roman" w:cs="Times New Roman"/>
          <w:sz w:val="24"/>
          <w:szCs w:val="24"/>
          <w:lang w:val="en-US"/>
        </w:rPr>
        <w:t>Ostrom</w:t>
      </w:r>
      <w:proofErr w:type="spellEnd"/>
      <w:r w:rsidRPr="006C5C41">
        <w:rPr>
          <w:rFonts w:ascii="Times New Roman" w:hAnsi="Times New Roman" w:cs="Times New Roman"/>
          <w:sz w:val="24"/>
          <w:szCs w:val="24"/>
          <w:lang w:val="en-US"/>
        </w:rPr>
        <w:t xml:space="preserve">, is especially </w:t>
      </w:r>
      <w:r w:rsidR="00E412BF" w:rsidRPr="006C5C41">
        <w:rPr>
          <w:rFonts w:ascii="Times New Roman" w:hAnsi="Times New Roman" w:cs="Times New Roman"/>
          <w:sz w:val="24"/>
          <w:szCs w:val="24"/>
          <w:lang w:val="en-US"/>
        </w:rPr>
        <w:t xml:space="preserve">pertinent. In many respects, it rests on similar premises to Catholic social teaching. </w:t>
      </w:r>
      <w:proofErr w:type="spellStart"/>
      <w:r w:rsidR="00E412BF" w:rsidRPr="006C5C41">
        <w:rPr>
          <w:rFonts w:ascii="Times New Roman" w:hAnsi="Times New Roman" w:cs="Times New Roman"/>
          <w:sz w:val="24"/>
          <w:szCs w:val="24"/>
          <w:lang w:val="en-US"/>
        </w:rPr>
        <w:t>Ostrom’s</w:t>
      </w:r>
      <w:proofErr w:type="spellEnd"/>
      <w:r w:rsidR="00E412BF" w:rsidRPr="006C5C41">
        <w:rPr>
          <w:rFonts w:ascii="Times New Roman" w:hAnsi="Times New Roman" w:cs="Times New Roman"/>
          <w:sz w:val="24"/>
          <w:szCs w:val="24"/>
          <w:lang w:val="en-US"/>
        </w:rPr>
        <w:t xml:space="preserve"> work, which is essentially empirical, shows that the basic pillars of Catholic social teaching lead to effective results in practice and, in the process, empower communities in a way consistent with a Catholic view of integral human development. </w:t>
      </w:r>
      <w:proofErr w:type="spellStart"/>
      <w:r w:rsidR="00E412BF" w:rsidRPr="006C5C41">
        <w:rPr>
          <w:rFonts w:ascii="Times New Roman" w:hAnsi="Times New Roman" w:cs="Times New Roman"/>
          <w:i/>
          <w:sz w:val="24"/>
          <w:szCs w:val="24"/>
          <w:lang w:val="en-US"/>
        </w:rPr>
        <w:t>Laudato</w:t>
      </w:r>
      <w:proofErr w:type="spellEnd"/>
      <w:r w:rsidR="00E412BF" w:rsidRPr="006C5C41">
        <w:rPr>
          <w:rFonts w:ascii="Times New Roman" w:hAnsi="Times New Roman" w:cs="Times New Roman"/>
          <w:i/>
          <w:sz w:val="24"/>
          <w:szCs w:val="24"/>
          <w:lang w:val="en-US"/>
        </w:rPr>
        <w:t xml:space="preserve"> </w:t>
      </w:r>
      <w:proofErr w:type="spellStart"/>
      <w:r w:rsidR="00E412BF" w:rsidRPr="006C5C41">
        <w:rPr>
          <w:rFonts w:ascii="Times New Roman" w:hAnsi="Times New Roman" w:cs="Times New Roman"/>
          <w:i/>
          <w:sz w:val="24"/>
          <w:szCs w:val="24"/>
          <w:lang w:val="en-US"/>
        </w:rPr>
        <w:t>si</w:t>
      </w:r>
      <w:proofErr w:type="spellEnd"/>
      <w:r w:rsidR="00E412BF" w:rsidRPr="006C5C41">
        <w:rPr>
          <w:rFonts w:ascii="Times New Roman" w:hAnsi="Times New Roman" w:cs="Times New Roman"/>
          <w:sz w:val="24"/>
          <w:szCs w:val="24"/>
          <w:lang w:val="en-US"/>
        </w:rPr>
        <w:t xml:space="preserve"> would have been greatly enriched by including </w:t>
      </w:r>
      <w:proofErr w:type="spellStart"/>
      <w:r w:rsidR="00E412BF" w:rsidRPr="006C5C41">
        <w:rPr>
          <w:rFonts w:ascii="Times New Roman" w:hAnsi="Times New Roman" w:cs="Times New Roman"/>
          <w:sz w:val="24"/>
          <w:szCs w:val="24"/>
          <w:lang w:val="en-US"/>
        </w:rPr>
        <w:t>Ostrom’s</w:t>
      </w:r>
      <w:proofErr w:type="spellEnd"/>
      <w:r w:rsidR="00E412BF" w:rsidRPr="006C5C41">
        <w:rPr>
          <w:rFonts w:ascii="Times New Roman" w:hAnsi="Times New Roman" w:cs="Times New Roman"/>
          <w:sz w:val="24"/>
          <w:szCs w:val="24"/>
          <w:lang w:val="en-US"/>
        </w:rPr>
        <w:t xml:space="preserve"> ideas. This</w:t>
      </w:r>
      <w:r w:rsidR="001251F7" w:rsidRPr="006C5C41">
        <w:rPr>
          <w:rFonts w:ascii="Times New Roman" w:hAnsi="Times New Roman" w:cs="Times New Roman"/>
          <w:sz w:val="24"/>
          <w:szCs w:val="24"/>
          <w:lang w:val="en-US"/>
        </w:rPr>
        <w:t>,</w:t>
      </w:r>
      <w:r w:rsidR="00E412BF" w:rsidRPr="006C5C41">
        <w:rPr>
          <w:rFonts w:ascii="Times New Roman" w:hAnsi="Times New Roman" w:cs="Times New Roman"/>
          <w:sz w:val="24"/>
          <w:szCs w:val="24"/>
          <w:lang w:val="en-US"/>
        </w:rPr>
        <w:t xml:space="preserve"> </w:t>
      </w:r>
      <w:r w:rsidR="001251F7" w:rsidRPr="006C5C41">
        <w:rPr>
          <w:rFonts w:ascii="Times New Roman" w:hAnsi="Times New Roman" w:cs="Times New Roman"/>
          <w:sz w:val="24"/>
          <w:szCs w:val="24"/>
          <w:lang w:val="en-US"/>
        </w:rPr>
        <w:t xml:space="preserve">combined with </w:t>
      </w:r>
      <w:r w:rsidR="00E412BF" w:rsidRPr="006C5C41">
        <w:rPr>
          <w:rFonts w:ascii="Times New Roman" w:hAnsi="Times New Roman" w:cs="Times New Roman"/>
          <w:sz w:val="24"/>
          <w:szCs w:val="24"/>
          <w:lang w:val="en-US"/>
        </w:rPr>
        <w:t xml:space="preserve">the lack of a considered and positive discussion of the role that private property plays in the protection of our natural ecology are </w:t>
      </w:r>
      <w:r w:rsidR="001251F7" w:rsidRPr="006C5C41">
        <w:rPr>
          <w:rFonts w:ascii="Times New Roman" w:hAnsi="Times New Roman" w:cs="Times New Roman"/>
          <w:sz w:val="24"/>
          <w:szCs w:val="24"/>
          <w:lang w:val="en-US"/>
        </w:rPr>
        <w:t>o</w:t>
      </w:r>
      <w:r w:rsidR="00E412BF" w:rsidRPr="006C5C41">
        <w:rPr>
          <w:rFonts w:ascii="Times New Roman" w:hAnsi="Times New Roman" w:cs="Times New Roman"/>
          <w:sz w:val="24"/>
          <w:szCs w:val="24"/>
          <w:lang w:val="en-US"/>
        </w:rPr>
        <w:t>missions from the encyclical. The Church has missed an opportunity to enable its faithful to contribute to a debate which might have had positive long-term c</w:t>
      </w:r>
      <w:r w:rsidR="001251F7" w:rsidRPr="006C5C41">
        <w:rPr>
          <w:rFonts w:ascii="Times New Roman" w:hAnsi="Times New Roman" w:cs="Times New Roman"/>
          <w:sz w:val="24"/>
          <w:szCs w:val="24"/>
          <w:lang w:val="en-US"/>
        </w:rPr>
        <w:t>onsequences for the environment and for social policy. With its long tradition of concern for the environment, for poor communities and interest in the right to private property, the Church should contribute to that debate in the future.</w:t>
      </w:r>
    </w:p>
    <w:p w:rsidR="00250D3C" w:rsidRPr="00250D3C" w:rsidRDefault="00250D3C" w:rsidP="007B47DA">
      <w:pPr>
        <w:rPr>
          <w:rFonts w:ascii="Times New Roman" w:hAnsi="Times New Roman" w:cs="Times New Roman"/>
          <w:b/>
          <w:sz w:val="24"/>
          <w:szCs w:val="24"/>
          <w:lang w:val="en-US"/>
        </w:rPr>
      </w:pPr>
      <w:r w:rsidRPr="00250D3C">
        <w:rPr>
          <w:rFonts w:ascii="Times New Roman" w:hAnsi="Times New Roman" w:cs="Times New Roman"/>
          <w:b/>
          <w:sz w:val="24"/>
          <w:szCs w:val="24"/>
          <w:lang w:val="en-US"/>
        </w:rPr>
        <w:t>References</w:t>
      </w:r>
    </w:p>
    <w:p w:rsidR="0092425C" w:rsidRPr="006C5C41" w:rsidRDefault="0092425C"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Alves A</w:t>
      </w:r>
      <w:r w:rsidR="00595F9B">
        <w:rPr>
          <w:rFonts w:ascii="Times New Roman" w:hAnsi="Times New Roman" w:cs="Times New Roman"/>
          <w:sz w:val="24"/>
          <w:szCs w:val="24"/>
          <w:lang w:val="en-US"/>
        </w:rPr>
        <w:t>ndre</w:t>
      </w:r>
      <w:r w:rsidRPr="006C5C41">
        <w:rPr>
          <w:rFonts w:ascii="Times New Roman" w:hAnsi="Times New Roman" w:cs="Times New Roman"/>
          <w:sz w:val="24"/>
          <w:szCs w:val="24"/>
          <w:lang w:val="en-US"/>
        </w:rPr>
        <w:t xml:space="preserve"> and Moreira J</w:t>
      </w:r>
      <w:r w:rsidR="00595F9B">
        <w:rPr>
          <w:rFonts w:ascii="Times New Roman" w:hAnsi="Times New Roman" w:cs="Times New Roman"/>
          <w:sz w:val="24"/>
          <w:szCs w:val="24"/>
          <w:lang w:val="en-US"/>
        </w:rPr>
        <w:t>ose.</w:t>
      </w:r>
      <w:r w:rsidRPr="006C5C41">
        <w:rPr>
          <w:rFonts w:ascii="Times New Roman" w:hAnsi="Times New Roman" w:cs="Times New Roman"/>
          <w:sz w:val="24"/>
          <w:szCs w:val="24"/>
          <w:lang w:val="en-US"/>
        </w:rPr>
        <w:t xml:space="preserve"> 2010</w:t>
      </w:r>
      <w:r w:rsidR="00595F9B">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Pr="006C5C41">
        <w:rPr>
          <w:rFonts w:ascii="Times New Roman" w:hAnsi="Times New Roman" w:cs="Times New Roman"/>
          <w:i/>
          <w:sz w:val="24"/>
          <w:szCs w:val="24"/>
          <w:lang w:val="en-US"/>
        </w:rPr>
        <w:t xml:space="preserve">The Salamanca School, </w:t>
      </w:r>
      <w:r w:rsidRPr="006C5C41">
        <w:rPr>
          <w:rFonts w:ascii="Times New Roman" w:hAnsi="Times New Roman" w:cs="Times New Roman"/>
          <w:sz w:val="24"/>
          <w:szCs w:val="24"/>
          <w:lang w:val="en-US"/>
        </w:rPr>
        <w:t>London: Continuum.</w:t>
      </w:r>
    </w:p>
    <w:p w:rsidR="009B117A" w:rsidRPr="006C5C41" w:rsidRDefault="002E2465" w:rsidP="007B47DA">
      <w:pPr>
        <w:rPr>
          <w:rFonts w:ascii="Times New Roman" w:hAnsi="Times New Roman" w:cs="Times New Roman"/>
          <w:sz w:val="24"/>
          <w:szCs w:val="24"/>
          <w:lang w:val="en-US"/>
        </w:rPr>
      </w:pPr>
      <w:r w:rsidRPr="00595F9B">
        <w:rPr>
          <w:rFonts w:ascii="Times New Roman" w:hAnsi="Times New Roman" w:cs="Times New Roman"/>
          <w:sz w:val="24"/>
          <w:szCs w:val="24"/>
          <w:lang w:val="fr-FR"/>
        </w:rPr>
        <w:t>Araujo</w:t>
      </w:r>
      <w:r w:rsidR="00595F9B" w:rsidRPr="00595F9B">
        <w:rPr>
          <w:rFonts w:ascii="Times New Roman" w:hAnsi="Times New Roman" w:cs="Times New Roman"/>
          <w:sz w:val="24"/>
          <w:szCs w:val="24"/>
          <w:lang w:val="fr-FR"/>
        </w:rPr>
        <w:t xml:space="preserve"> Claudio</w:t>
      </w:r>
      <w:r w:rsidRPr="00595F9B">
        <w:rPr>
          <w:rFonts w:ascii="Times New Roman" w:hAnsi="Times New Roman" w:cs="Times New Roman"/>
          <w:sz w:val="24"/>
          <w:szCs w:val="24"/>
          <w:lang w:val="fr-FR"/>
        </w:rPr>
        <w:t xml:space="preserve">, Araujo </w:t>
      </w:r>
      <w:proofErr w:type="spellStart"/>
      <w:r w:rsidRPr="00595F9B">
        <w:rPr>
          <w:rFonts w:ascii="Times New Roman" w:hAnsi="Times New Roman" w:cs="Times New Roman"/>
          <w:sz w:val="24"/>
          <w:szCs w:val="24"/>
          <w:lang w:val="fr-FR"/>
        </w:rPr>
        <w:t>Bonjean</w:t>
      </w:r>
      <w:proofErr w:type="spellEnd"/>
      <w:r w:rsidR="00595F9B" w:rsidRPr="00595F9B">
        <w:rPr>
          <w:rFonts w:ascii="Times New Roman" w:hAnsi="Times New Roman" w:cs="Times New Roman"/>
          <w:sz w:val="24"/>
          <w:szCs w:val="24"/>
          <w:lang w:val="fr-FR"/>
        </w:rPr>
        <w:t xml:space="preserve"> Catherine</w:t>
      </w:r>
      <w:r w:rsidRPr="00595F9B">
        <w:rPr>
          <w:rFonts w:ascii="Times New Roman" w:hAnsi="Times New Roman" w:cs="Times New Roman"/>
          <w:sz w:val="24"/>
          <w:szCs w:val="24"/>
          <w:lang w:val="fr-FR"/>
        </w:rPr>
        <w:t>, Combes</w:t>
      </w:r>
      <w:r w:rsidR="00595F9B" w:rsidRPr="00595F9B">
        <w:rPr>
          <w:rFonts w:ascii="Times New Roman" w:hAnsi="Times New Roman" w:cs="Times New Roman"/>
          <w:sz w:val="24"/>
          <w:szCs w:val="24"/>
          <w:lang w:val="fr-FR"/>
        </w:rPr>
        <w:t xml:space="preserve"> Jean-Louis</w:t>
      </w:r>
      <w:r w:rsidRPr="00595F9B">
        <w:rPr>
          <w:rFonts w:ascii="Times New Roman" w:hAnsi="Times New Roman" w:cs="Times New Roman"/>
          <w:sz w:val="24"/>
          <w:szCs w:val="24"/>
          <w:lang w:val="fr-FR"/>
        </w:rPr>
        <w:t>, Combes Motel</w:t>
      </w:r>
      <w:r w:rsidR="00595F9B" w:rsidRPr="00595F9B">
        <w:rPr>
          <w:rFonts w:ascii="Times New Roman" w:hAnsi="Times New Roman" w:cs="Times New Roman"/>
          <w:sz w:val="24"/>
          <w:szCs w:val="24"/>
          <w:lang w:val="fr-FR"/>
        </w:rPr>
        <w:t xml:space="preserve"> Pascal</w:t>
      </w:r>
      <w:r w:rsidRPr="00595F9B">
        <w:rPr>
          <w:rFonts w:ascii="Times New Roman" w:hAnsi="Times New Roman" w:cs="Times New Roman"/>
          <w:sz w:val="24"/>
          <w:szCs w:val="24"/>
          <w:lang w:val="fr-FR"/>
        </w:rPr>
        <w:t>, Reis</w:t>
      </w:r>
      <w:r w:rsidR="00595F9B" w:rsidRPr="00595F9B">
        <w:rPr>
          <w:rFonts w:ascii="Times New Roman" w:hAnsi="Times New Roman" w:cs="Times New Roman"/>
          <w:sz w:val="24"/>
          <w:szCs w:val="24"/>
          <w:lang w:val="fr-FR"/>
        </w:rPr>
        <w:t xml:space="preserve"> </w:t>
      </w:r>
      <w:proofErr w:type="spellStart"/>
      <w:r w:rsidR="00595F9B" w:rsidRPr="00595F9B">
        <w:rPr>
          <w:rFonts w:ascii="Times New Roman" w:hAnsi="Times New Roman" w:cs="Times New Roman"/>
          <w:sz w:val="24"/>
          <w:szCs w:val="24"/>
          <w:lang w:val="fr-FR"/>
        </w:rPr>
        <w:t>Eustaquio</w:t>
      </w:r>
      <w:proofErr w:type="spellEnd"/>
      <w:r w:rsidR="00595F9B" w:rsidRPr="00595F9B">
        <w:rPr>
          <w:rFonts w:ascii="Times New Roman" w:hAnsi="Times New Roman" w:cs="Times New Roman"/>
          <w:sz w:val="24"/>
          <w:szCs w:val="24"/>
          <w:lang w:val="fr-FR"/>
        </w:rPr>
        <w:t xml:space="preserve"> J.</w:t>
      </w:r>
      <w:r w:rsidR="009B117A" w:rsidRPr="00595F9B">
        <w:rPr>
          <w:rFonts w:ascii="Times New Roman" w:hAnsi="Times New Roman" w:cs="Times New Roman"/>
          <w:sz w:val="24"/>
          <w:szCs w:val="24"/>
          <w:lang w:val="fr-FR"/>
        </w:rPr>
        <w:t xml:space="preserve"> 200</w:t>
      </w:r>
      <w:r w:rsidR="00C654CB" w:rsidRPr="00595F9B">
        <w:rPr>
          <w:rFonts w:ascii="Times New Roman" w:hAnsi="Times New Roman" w:cs="Times New Roman"/>
          <w:sz w:val="24"/>
          <w:szCs w:val="24"/>
          <w:lang w:val="fr-FR"/>
        </w:rPr>
        <w:t>9</w:t>
      </w:r>
      <w:r w:rsidR="00595F9B" w:rsidRPr="00595F9B">
        <w:rPr>
          <w:rFonts w:ascii="Times New Roman" w:hAnsi="Times New Roman" w:cs="Times New Roman"/>
          <w:sz w:val="24"/>
          <w:szCs w:val="24"/>
          <w:lang w:val="fr-FR"/>
        </w:rPr>
        <w:t>.</w:t>
      </w:r>
      <w:r w:rsidR="009B117A" w:rsidRPr="00595F9B">
        <w:rPr>
          <w:rFonts w:ascii="Times New Roman" w:hAnsi="Times New Roman" w:cs="Times New Roman"/>
          <w:sz w:val="24"/>
          <w:szCs w:val="24"/>
          <w:lang w:val="fr-FR"/>
        </w:rPr>
        <w:t xml:space="preserve"> </w:t>
      </w:r>
      <w:r w:rsidR="009B117A" w:rsidRPr="00A20532">
        <w:rPr>
          <w:rFonts w:ascii="Times New Roman" w:hAnsi="Times New Roman" w:cs="Times New Roman"/>
          <w:bCs/>
          <w:sz w:val="24"/>
          <w:szCs w:val="24"/>
          <w:lang w:val="en-US"/>
        </w:rPr>
        <w:t>Property rights and deforestation in the Brazilian Amazo</w:t>
      </w:r>
      <w:r w:rsidR="00A20532">
        <w:rPr>
          <w:rFonts w:ascii="Times New Roman" w:hAnsi="Times New Roman" w:cs="Times New Roman"/>
          <w:bCs/>
          <w:sz w:val="24"/>
          <w:szCs w:val="24"/>
          <w:lang w:val="en-US"/>
        </w:rPr>
        <w:t xml:space="preserve">n. </w:t>
      </w:r>
      <w:r w:rsidR="00A20532">
        <w:rPr>
          <w:rFonts w:ascii="Times New Roman" w:hAnsi="Times New Roman" w:cs="Times New Roman"/>
          <w:bCs/>
          <w:i/>
          <w:sz w:val="24"/>
          <w:szCs w:val="24"/>
          <w:lang w:val="en-US"/>
        </w:rPr>
        <w:t>Ecological Economics.</w:t>
      </w:r>
      <w:r w:rsidR="009B117A" w:rsidRPr="006C5C41">
        <w:rPr>
          <w:rFonts w:ascii="Times New Roman" w:hAnsi="Times New Roman" w:cs="Times New Roman"/>
          <w:sz w:val="24"/>
          <w:szCs w:val="24"/>
          <w:lang w:val="en-US"/>
        </w:rPr>
        <w:t xml:space="preserve"> Elsevier, </w:t>
      </w:r>
      <w:r w:rsidR="00A20532">
        <w:rPr>
          <w:rFonts w:ascii="Times New Roman" w:hAnsi="Times New Roman" w:cs="Times New Roman"/>
          <w:sz w:val="24"/>
          <w:szCs w:val="24"/>
          <w:lang w:val="en-US"/>
        </w:rPr>
        <w:t xml:space="preserve">vol. 68(8-9): </w:t>
      </w:r>
      <w:r w:rsidR="009B117A" w:rsidRPr="006C5C41">
        <w:rPr>
          <w:rFonts w:ascii="Times New Roman" w:hAnsi="Times New Roman" w:cs="Times New Roman"/>
          <w:sz w:val="24"/>
          <w:szCs w:val="24"/>
          <w:lang w:val="en-US"/>
        </w:rPr>
        <w:t>2461-2468, June.</w:t>
      </w:r>
    </w:p>
    <w:p w:rsidR="004A170C" w:rsidRPr="006C5C41" w:rsidRDefault="004A170C" w:rsidP="007B47DA">
      <w:pPr>
        <w:rPr>
          <w:rStyle w:val="reference-text"/>
          <w:rFonts w:ascii="Times New Roman" w:hAnsi="Times New Roman" w:cs="Times New Roman"/>
          <w:color w:val="252525"/>
          <w:sz w:val="24"/>
          <w:szCs w:val="24"/>
          <w:shd w:val="clear" w:color="auto" w:fill="FFFFFF"/>
          <w:lang w:val="en-US"/>
        </w:rPr>
      </w:pPr>
      <w:r w:rsidRPr="006C5C41">
        <w:rPr>
          <w:rStyle w:val="reference-text"/>
          <w:rFonts w:ascii="Times New Roman" w:hAnsi="Times New Roman" w:cs="Times New Roman"/>
          <w:color w:val="252525"/>
          <w:sz w:val="24"/>
          <w:szCs w:val="24"/>
          <w:shd w:val="clear" w:color="auto" w:fill="FFFFFF"/>
          <w:lang w:val="en-US"/>
        </w:rPr>
        <w:t>Buchanan</w:t>
      </w:r>
      <w:r w:rsidR="00A20532">
        <w:rPr>
          <w:rStyle w:val="reference-text"/>
          <w:rFonts w:ascii="Times New Roman" w:hAnsi="Times New Roman" w:cs="Times New Roman"/>
          <w:color w:val="252525"/>
          <w:sz w:val="24"/>
          <w:szCs w:val="24"/>
          <w:shd w:val="clear" w:color="auto" w:fill="FFFFFF"/>
          <w:lang w:val="en-US"/>
        </w:rPr>
        <w:t>,</w:t>
      </w:r>
      <w:r w:rsidRPr="006C5C41">
        <w:rPr>
          <w:rStyle w:val="reference-text"/>
          <w:rFonts w:ascii="Times New Roman" w:hAnsi="Times New Roman" w:cs="Times New Roman"/>
          <w:color w:val="252525"/>
          <w:sz w:val="24"/>
          <w:szCs w:val="24"/>
          <w:shd w:val="clear" w:color="auto" w:fill="FFFFFF"/>
          <w:lang w:val="en-US"/>
        </w:rPr>
        <w:t xml:space="preserve"> J</w:t>
      </w:r>
      <w:r w:rsidR="00A20532">
        <w:rPr>
          <w:rStyle w:val="reference-text"/>
          <w:rFonts w:ascii="Times New Roman" w:hAnsi="Times New Roman" w:cs="Times New Roman"/>
          <w:color w:val="252525"/>
          <w:sz w:val="24"/>
          <w:szCs w:val="24"/>
          <w:shd w:val="clear" w:color="auto" w:fill="FFFFFF"/>
          <w:lang w:val="en-US"/>
        </w:rPr>
        <w:t>ames</w:t>
      </w:r>
      <w:r w:rsidRPr="006C5C41">
        <w:rPr>
          <w:rStyle w:val="reference-text"/>
          <w:rFonts w:ascii="Times New Roman" w:hAnsi="Times New Roman" w:cs="Times New Roman"/>
          <w:color w:val="252525"/>
          <w:sz w:val="24"/>
          <w:szCs w:val="24"/>
          <w:shd w:val="clear" w:color="auto" w:fill="FFFFFF"/>
          <w:lang w:val="en-US"/>
        </w:rPr>
        <w:t>. 1965</w:t>
      </w:r>
      <w:r w:rsidR="00A20532">
        <w:rPr>
          <w:rStyle w:val="reference-text"/>
          <w:rFonts w:ascii="Times New Roman" w:hAnsi="Times New Roman" w:cs="Times New Roman"/>
          <w:color w:val="252525"/>
          <w:sz w:val="24"/>
          <w:szCs w:val="24"/>
          <w:shd w:val="clear" w:color="auto" w:fill="FFFFFF"/>
          <w:lang w:val="en-US"/>
        </w:rPr>
        <w:t>.</w:t>
      </w:r>
      <w:r w:rsidRPr="006C5C41">
        <w:rPr>
          <w:rStyle w:val="reference-text"/>
          <w:rFonts w:ascii="Times New Roman" w:hAnsi="Times New Roman" w:cs="Times New Roman"/>
          <w:color w:val="252525"/>
          <w:sz w:val="24"/>
          <w:szCs w:val="24"/>
          <w:shd w:val="clear" w:color="auto" w:fill="FFFFFF"/>
          <w:lang w:val="en-US"/>
        </w:rPr>
        <w:t xml:space="preserve"> An Economic Theory of Clubs,</w:t>
      </w:r>
      <w:r w:rsidRPr="006C5C41">
        <w:rPr>
          <w:rStyle w:val="apple-converted-space"/>
          <w:rFonts w:ascii="Times New Roman" w:hAnsi="Times New Roman" w:cs="Times New Roman"/>
          <w:color w:val="252525"/>
          <w:sz w:val="24"/>
          <w:szCs w:val="24"/>
          <w:shd w:val="clear" w:color="auto" w:fill="FFFFFF"/>
          <w:lang w:val="en-US"/>
        </w:rPr>
        <w:t> </w:t>
      </w:r>
      <w:proofErr w:type="spellStart"/>
      <w:r w:rsidRPr="006C5C41">
        <w:rPr>
          <w:rStyle w:val="reference-text"/>
          <w:rFonts w:ascii="Times New Roman" w:hAnsi="Times New Roman" w:cs="Times New Roman"/>
          <w:i/>
          <w:iCs/>
          <w:color w:val="252525"/>
          <w:sz w:val="24"/>
          <w:szCs w:val="24"/>
          <w:shd w:val="clear" w:color="auto" w:fill="FFFFFF"/>
          <w:lang w:val="en-US"/>
        </w:rPr>
        <w:t>Economica</w:t>
      </w:r>
      <w:proofErr w:type="spellEnd"/>
      <w:r w:rsidR="005D2024" w:rsidRPr="006C5C41">
        <w:rPr>
          <w:rStyle w:val="reference-text"/>
          <w:rFonts w:ascii="Times New Roman" w:hAnsi="Times New Roman" w:cs="Times New Roman"/>
          <w:color w:val="252525"/>
          <w:sz w:val="24"/>
          <w:szCs w:val="24"/>
          <w:shd w:val="clear" w:color="auto" w:fill="FFFFFF"/>
          <w:lang w:val="en-US"/>
        </w:rPr>
        <w:t>, 32</w:t>
      </w:r>
      <w:r w:rsidR="00A20532">
        <w:rPr>
          <w:rStyle w:val="reference-text"/>
          <w:rFonts w:ascii="Times New Roman" w:hAnsi="Times New Roman" w:cs="Times New Roman"/>
          <w:color w:val="252525"/>
          <w:sz w:val="24"/>
          <w:szCs w:val="24"/>
          <w:shd w:val="clear" w:color="auto" w:fill="FFFFFF"/>
          <w:lang w:val="en-US"/>
        </w:rPr>
        <w:t xml:space="preserve">, no. </w:t>
      </w:r>
      <w:r w:rsidR="005D2024" w:rsidRPr="006C5C41">
        <w:rPr>
          <w:rStyle w:val="reference-text"/>
          <w:rFonts w:ascii="Times New Roman" w:hAnsi="Times New Roman" w:cs="Times New Roman"/>
          <w:color w:val="252525"/>
          <w:sz w:val="24"/>
          <w:szCs w:val="24"/>
          <w:shd w:val="clear" w:color="auto" w:fill="FFFFFF"/>
          <w:lang w:val="en-US"/>
        </w:rPr>
        <w:t>125</w:t>
      </w:r>
      <w:r w:rsidR="00A20532">
        <w:rPr>
          <w:rStyle w:val="reference-text"/>
          <w:rFonts w:ascii="Times New Roman" w:hAnsi="Times New Roman" w:cs="Times New Roman"/>
          <w:color w:val="252525"/>
          <w:sz w:val="24"/>
          <w:szCs w:val="24"/>
          <w:shd w:val="clear" w:color="auto" w:fill="FFFFFF"/>
          <w:lang w:val="en-US"/>
        </w:rPr>
        <w:t>:</w:t>
      </w:r>
      <w:r w:rsidR="005D2024" w:rsidRPr="006C5C41">
        <w:rPr>
          <w:rStyle w:val="reference-text"/>
          <w:rFonts w:ascii="Times New Roman" w:hAnsi="Times New Roman" w:cs="Times New Roman"/>
          <w:color w:val="252525"/>
          <w:sz w:val="24"/>
          <w:szCs w:val="24"/>
          <w:shd w:val="clear" w:color="auto" w:fill="FFFFFF"/>
          <w:lang w:val="en-US"/>
        </w:rPr>
        <w:t xml:space="preserve"> 1-14.</w:t>
      </w:r>
    </w:p>
    <w:p w:rsidR="005D2024" w:rsidRPr="006C5C41" w:rsidRDefault="005D2024"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Catholic Church 1994</w:t>
      </w:r>
      <w:r w:rsidR="00595F9B">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Pr="006C5C41">
        <w:rPr>
          <w:rFonts w:ascii="Times New Roman" w:hAnsi="Times New Roman" w:cs="Times New Roman"/>
          <w:i/>
          <w:sz w:val="24"/>
          <w:szCs w:val="24"/>
          <w:lang w:val="en-US"/>
        </w:rPr>
        <w:t>Catechism of the Catholic Church</w:t>
      </w:r>
      <w:r w:rsidRPr="006C5C41">
        <w:rPr>
          <w:rFonts w:ascii="Times New Roman" w:hAnsi="Times New Roman" w:cs="Times New Roman"/>
          <w:sz w:val="24"/>
          <w:szCs w:val="24"/>
          <w:lang w:val="en-US"/>
        </w:rPr>
        <w:t>, London: Geoffrey Chapman.</w:t>
      </w:r>
    </w:p>
    <w:p w:rsidR="0092425C" w:rsidRPr="006C5C41" w:rsidRDefault="0092425C"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Charles, R</w:t>
      </w:r>
      <w:r w:rsidR="00595F9B">
        <w:rPr>
          <w:rFonts w:ascii="Times New Roman" w:hAnsi="Times New Roman" w:cs="Times New Roman"/>
          <w:sz w:val="24"/>
          <w:szCs w:val="24"/>
          <w:lang w:val="en-US"/>
        </w:rPr>
        <w:t>odger</w:t>
      </w:r>
      <w:r w:rsidRPr="006C5C41">
        <w:rPr>
          <w:rFonts w:ascii="Times New Roman" w:hAnsi="Times New Roman" w:cs="Times New Roman"/>
          <w:sz w:val="24"/>
          <w:szCs w:val="24"/>
          <w:lang w:val="en-US"/>
        </w:rPr>
        <w:t>. 1998</w:t>
      </w:r>
      <w:r w:rsidR="00595F9B">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Pr="006C5C41">
        <w:rPr>
          <w:rFonts w:ascii="Times New Roman" w:hAnsi="Times New Roman" w:cs="Times New Roman"/>
          <w:i/>
          <w:sz w:val="24"/>
          <w:szCs w:val="24"/>
          <w:lang w:val="en-US"/>
        </w:rPr>
        <w:t xml:space="preserve">Christian Social Witness and Teaching: The Catholic Tradition from Genesis to </w:t>
      </w:r>
      <w:proofErr w:type="spellStart"/>
      <w:r w:rsidRPr="006C5C41">
        <w:rPr>
          <w:rFonts w:ascii="Times New Roman" w:hAnsi="Times New Roman" w:cs="Times New Roman"/>
          <w:i/>
          <w:sz w:val="24"/>
          <w:szCs w:val="24"/>
          <w:lang w:val="en-US"/>
        </w:rPr>
        <w:t>Centesimus</w:t>
      </w:r>
      <w:proofErr w:type="spellEnd"/>
      <w:r w:rsidRPr="006C5C41">
        <w:rPr>
          <w:rFonts w:ascii="Times New Roman" w:hAnsi="Times New Roman" w:cs="Times New Roman"/>
          <w:i/>
          <w:sz w:val="24"/>
          <w:szCs w:val="24"/>
          <w:lang w:val="en-US"/>
        </w:rPr>
        <w:t xml:space="preserve"> </w:t>
      </w:r>
      <w:proofErr w:type="spellStart"/>
      <w:r w:rsidRPr="006C5C41">
        <w:rPr>
          <w:rFonts w:ascii="Times New Roman" w:hAnsi="Times New Roman" w:cs="Times New Roman"/>
          <w:i/>
          <w:sz w:val="24"/>
          <w:szCs w:val="24"/>
          <w:lang w:val="en-US"/>
        </w:rPr>
        <w:t>Annus</w:t>
      </w:r>
      <w:proofErr w:type="spellEnd"/>
      <w:r w:rsidRPr="006C5C41">
        <w:rPr>
          <w:rFonts w:ascii="Times New Roman" w:hAnsi="Times New Roman" w:cs="Times New Roman"/>
          <w:sz w:val="24"/>
          <w:szCs w:val="24"/>
          <w:lang w:val="en-US"/>
        </w:rPr>
        <w:t xml:space="preserve">, Leominster: </w:t>
      </w:r>
      <w:proofErr w:type="spellStart"/>
      <w:r w:rsidRPr="006C5C41">
        <w:rPr>
          <w:rFonts w:ascii="Times New Roman" w:hAnsi="Times New Roman" w:cs="Times New Roman"/>
          <w:sz w:val="24"/>
          <w:szCs w:val="24"/>
          <w:lang w:val="en-US"/>
        </w:rPr>
        <w:t>Gracewing</w:t>
      </w:r>
      <w:proofErr w:type="spellEnd"/>
    </w:p>
    <w:p w:rsidR="003F200D" w:rsidRPr="006C5C41" w:rsidRDefault="00236939"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Chroust</w:t>
      </w:r>
      <w:proofErr w:type="spellEnd"/>
      <w:r w:rsidRPr="006C5C41">
        <w:rPr>
          <w:rFonts w:ascii="Times New Roman" w:hAnsi="Times New Roman" w:cs="Times New Roman"/>
          <w:sz w:val="24"/>
          <w:szCs w:val="24"/>
          <w:lang w:val="en-US"/>
        </w:rPr>
        <w:t xml:space="preserve"> H</w:t>
      </w:r>
      <w:r w:rsidR="00362955">
        <w:rPr>
          <w:rFonts w:ascii="Times New Roman" w:hAnsi="Times New Roman" w:cs="Times New Roman"/>
          <w:sz w:val="24"/>
          <w:szCs w:val="24"/>
          <w:lang w:val="en-US"/>
        </w:rPr>
        <w:t>ermann</w:t>
      </w:r>
      <w:r w:rsidRPr="006C5C41">
        <w:rPr>
          <w:rFonts w:ascii="Times New Roman" w:hAnsi="Times New Roman" w:cs="Times New Roman"/>
          <w:sz w:val="24"/>
          <w:szCs w:val="24"/>
          <w:lang w:val="en-US"/>
        </w:rPr>
        <w:t xml:space="preserve"> and </w:t>
      </w:r>
      <w:proofErr w:type="spellStart"/>
      <w:r w:rsidRPr="006C5C41">
        <w:rPr>
          <w:rFonts w:ascii="Times New Roman" w:hAnsi="Times New Roman" w:cs="Times New Roman"/>
          <w:sz w:val="24"/>
          <w:szCs w:val="24"/>
          <w:lang w:val="en-US"/>
        </w:rPr>
        <w:t>Affeldt</w:t>
      </w:r>
      <w:proofErr w:type="spellEnd"/>
      <w:r w:rsidRPr="006C5C41">
        <w:rPr>
          <w:rFonts w:ascii="Times New Roman" w:hAnsi="Times New Roman" w:cs="Times New Roman"/>
          <w:sz w:val="24"/>
          <w:szCs w:val="24"/>
          <w:lang w:val="en-US"/>
        </w:rPr>
        <w:t xml:space="preserve"> R</w:t>
      </w:r>
      <w:r w:rsidR="00362955">
        <w:rPr>
          <w:rFonts w:ascii="Times New Roman" w:hAnsi="Times New Roman" w:cs="Times New Roman"/>
          <w:sz w:val="24"/>
          <w:szCs w:val="24"/>
          <w:lang w:val="en-US"/>
        </w:rPr>
        <w:t>obert</w:t>
      </w:r>
      <w:r w:rsidRPr="006C5C41">
        <w:rPr>
          <w:rFonts w:ascii="Times New Roman" w:hAnsi="Times New Roman" w:cs="Times New Roman"/>
          <w:sz w:val="24"/>
          <w:szCs w:val="24"/>
          <w:lang w:val="en-US"/>
        </w:rPr>
        <w:t xml:space="preserve"> J. 1951</w:t>
      </w:r>
      <w:r w:rsidR="00362955">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The Problem of Private Property According to St. Thomas Aquinas, </w:t>
      </w:r>
      <w:r w:rsidRPr="006C5C41">
        <w:rPr>
          <w:rFonts w:ascii="Times New Roman" w:hAnsi="Times New Roman" w:cs="Times New Roman"/>
          <w:i/>
          <w:sz w:val="24"/>
          <w:szCs w:val="24"/>
          <w:lang w:val="en-US"/>
        </w:rPr>
        <w:t>Marquette Law Review</w:t>
      </w:r>
      <w:r w:rsidRPr="006C5C41">
        <w:rPr>
          <w:rFonts w:ascii="Times New Roman" w:hAnsi="Times New Roman" w:cs="Times New Roman"/>
          <w:sz w:val="24"/>
          <w:szCs w:val="24"/>
          <w:lang w:val="en-US"/>
        </w:rPr>
        <w:t xml:space="preserve">, 34(3), 152-182. </w:t>
      </w:r>
    </w:p>
    <w:p w:rsidR="0092425C" w:rsidRPr="006C5C41" w:rsidRDefault="0092425C" w:rsidP="007B47DA">
      <w:pPr>
        <w:rPr>
          <w:rStyle w:val="Hyperlink"/>
          <w:rFonts w:ascii="Times New Roman" w:hAnsi="Times New Roman" w:cs="Times New Roman"/>
          <w:sz w:val="24"/>
          <w:szCs w:val="24"/>
          <w:lang w:val="en-US"/>
        </w:rPr>
      </w:pPr>
      <w:r w:rsidRPr="006C5C41">
        <w:rPr>
          <w:rFonts w:ascii="Times New Roman" w:hAnsi="Times New Roman" w:cs="Times New Roman"/>
          <w:sz w:val="24"/>
          <w:szCs w:val="24"/>
          <w:lang w:val="en-US"/>
        </w:rPr>
        <w:lastRenderedPageBreak/>
        <w:t>Coase R</w:t>
      </w:r>
      <w:r w:rsidR="00595F9B">
        <w:rPr>
          <w:rFonts w:ascii="Times New Roman" w:hAnsi="Times New Roman" w:cs="Times New Roman"/>
          <w:sz w:val="24"/>
          <w:szCs w:val="24"/>
          <w:lang w:val="en-US"/>
        </w:rPr>
        <w:t>onald</w:t>
      </w:r>
      <w:r w:rsidRPr="006C5C41">
        <w:rPr>
          <w:rFonts w:ascii="Times New Roman" w:hAnsi="Times New Roman" w:cs="Times New Roman"/>
          <w:sz w:val="24"/>
          <w:szCs w:val="24"/>
          <w:lang w:val="en-US"/>
        </w:rPr>
        <w:t xml:space="preserve"> H. 1960</w:t>
      </w:r>
      <w:r w:rsidR="00595F9B">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The Problem of Social Cost, </w:t>
      </w:r>
      <w:r w:rsidRPr="006C5C41">
        <w:rPr>
          <w:rFonts w:ascii="Times New Roman" w:hAnsi="Times New Roman" w:cs="Times New Roman"/>
          <w:i/>
          <w:sz w:val="24"/>
          <w:szCs w:val="24"/>
          <w:lang w:val="en-US"/>
        </w:rPr>
        <w:t>Journal of Law and Economics</w:t>
      </w:r>
      <w:r w:rsidRPr="006C5C41">
        <w:rPr>
          <w:rFonts w:ascii="Times New Roman" w:hAnsi="Times New Roman" w:cs="Times New Roman"/>
          <w:sz w:val="24"/>
          <w:szCs w:val="24"/>
          <w:lang w:val="en-US"/>
        </w:rPr>
        <w:t>, Vol. 3</w:t>
      </w:r>
      <w:r w:rsidR="00595F9B">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1-44.</w:t>
      </w:r>
    </w:p>
    <w:p w:rsidR="00B62C28" w:rsidRPr="006C5C41" w:rsidRDefault="00595F9B" w:rsidP="007B47DA">
      <w:pPr>
        <w:rPr>
          <w:rFonts w:ascii="Times New Roman" w:hAnsi="Times New Roman" w:cs="Times New Roman"/>
          <w:sz w:val="24"/>
          <w:szCs w:val="24"/>
          <w:lang w:val="en-US"/>
        </w:rPr>
      </w:pPr>
      <w:r w:rsidRPr="00595F9B">
        <w:rPr>
          <w:rFonts w:ascii="Times New Roman" w:hAnsi="Times New Roman" w:cs="Times New Roman"/>
          <w:sz w:val="24"/>
          <w:szCs w:val="24"/>
        </w:rPr>
        <w:t xml:space="preserve">Christopher Costello, Daniel </w:t>
      </w:r>
      <w:proofErr w:type="spellStart"/>
      <w:r w:rsidRPr="00595F9B">
        <w:rPr>
          <w:rFonts w:ascii="Times New Roman" w:hAnsi="Times New Roman" w:cs="Times New Roman"/>
          <w:sz w:val="24"/>
          <w:szCs w:val="24"/>
        </w:rPr>
        <w:t>Ovando</w:t>
      </w:r>
      <w:proofErr w:type="spellEnd"/>
      <w:r w:rsidRPr="00595F9B">
        <w:rPr>
          <w:rFonts w:ascii="Times New Roman" w:hAnsi="Times New Roman" w:cs="Times New Roman"/>
          <w:sz w:val="24"/>
          <w:szCs w:val="24"/>
        </w:rPr>
        <w:t xml:space="preserve">, Tyler </w:t>
      </w:r>
      <w:proofErr w:type="spellStart"/>
      <w:r w:rsidRPr="00595F9B">
        <w:rPr>
          <w:rFonts w:ascii="Times New Roman" w:hAnsi="Times New Roman" w:cs="Times New Roman"/>
          <w:sz w:val="24"/>
          <w:szCs w:val="24"/>
        </w:rPr>
        <w:t>Clavelle</w:t>
      </w:r>
      <w:proofErr w:type="spellEnd"/>
      <w:r w:rsidRPr="00595F9B">
        <w:rPr>
          <w:rFonts w:ascii="Times New Roman" w:hAnsi="Times New Roman" w:cs="Times New Roman"/>
          <w:sz w:val="24"/>
          <w:szCs w:val="24"/>
        </w:rPr>
        <w:t xml:space="preserve">, Kent Strauss, Ray </w:t>
      </w:r>
      <w:proofErr w:type="spellStart"/>
      <w:r w:rsidRPr="00595F9B">
        <w:rPr>
          <w:rFonts w:ascii="Times New Roman" w:hAnsi="Times New Roman" w:cs="Times New Roman"/>
          <w:sz w:val="24"/>
          <w:szCs w:val="24"/>
        </w:rPr>
        <w:t>Hilborn</w:t>
      </w:r>
      <w:proofErr w:type="spellEnd"/>
      <w:r w:rsidRPr="00595F9B">
        <w:rPr>
          <w:rFonts w:ascii="Times New Roman" w:hAnsi="Times New Roman" w:cs="Times New Roman"/>
          <w:sz w:val="24"/>
          <w:szCs w:val="24"/>
        </w:rPr>
        <w:t xml:space="preserve">, Michael C. </w:t>
      </w:r>
      <w:proofErr w:type="spellStart"/>
      <w:r w:rsidRPr="00595F9B">
        <w:rPr>
          <w:rFonts w:ascii="Times New Roman" w:hAnsi="Times New Roman" w:cs="Times New Roman"/>
          <w:sz w:val="24"/>
          <w:szCs w:val="24"/>
        </w:rPr>
        <w:t>Melnychuk</w:t>
      </w:r>
      <w:proofErr w:type="spellEnd"/>
      <w:r w:rsidRPr="00595F9B">
        <w:rPr>
          <w:rFonts w:ascii="Times New Roman" w:hAnsi="Times New Roman" w:cs="Times New Roman"/>
          <w:sz w:val="24"/>
          <w:szCs w:val="24"/>
        </w:rPr>
        <w:t xml:space="preserve">, Trevor A. Branch, Steven D. Gaines, Cody S. </w:t>
      </w:r>
      <w:proofErr w:type="spellStart"/>
      <w:r w:rsidRPr="00595F9B">
        <w:rPr>
          <w:rFonts w:ascii="Times New Roman" w:hAnsi="Times New Roman" w:cs="Times New Roman"/>
          <w:sz w:val="24"/>
          <w:szCs w:val="24"/>
        </w:rPr>
        <w:t>Szuwalski</w:t>
      </w:r>
      <w:proofErr w:type="spellEnd"/>
      <w:r w:rsidRPr="00595F9B">
        <w:rPr>
          <w:rFonts w:ascii="Times New Roman" w:hAnsi="Times New Roman" w:cs="Times New Roman"/>
          <w:sz w:val="24"/>
          <w:szCs w:val="24"/>
        </w:rPr>
        <w:t xml:space="preserve">, </w:t>
      </w:r>
      <w:proofErr w:type="spellStart"/>
      <w:r w:rsidRPr="00595F9B">
        <w:rPr>
          <w:rFonts w:ascii="Times New Roman" w:hAnsi="Times New Roman" w:cs="Times New Roman"/>
          <w:sz w:val="24"/>
          <w:szCs w:val="24"/>
        </w:rPr>
        <w:t>Reniel</w:t>
      </w:r>
      <w:proofErr w:type="spellEnd"/>
      <w:r w:rsidRPr="00595F9B">
        <w:rPr>
          <w:rFonts w:ascii="Times New Roman" w:hAnsi="Times New Roman" w:cs="Times New Roman"/>
          <w:sz w:val="24"/>
          <w:szCs w:val="24"/>
        </w:rPr>
        <w:t xml:space="preserve"> B. Cabral, Douglas N. Rader, and Amanda Leland</w:t>
      </w:r>
      <w:r w:rsidR="00362955">
        <w:rPr>
          <w:rFonts w:ascii="Times New Roman" w:hAnsi="Times New Roman" w:cs="Times New Roman"/>
          <w:sz w:val="24"/>
          <w:szCs w:val="24"/>
        </w:rPr>
        <w:t>.</w:t>
      </w:r>
      <w:r w:rsidRPr="00595F9B">
        <w:rPr>
          <w:rFonts w:ascii="Times New Roman" w:hAnsi="Times New Roman" w:cs="Times New Roman"/>
          <w:sz w:val="24"/>
          <w:szCs w:val="24"/>
          <w:lang w:val="en-US"/>
        </w:rPr>
        <w:t xml:space="preserve"> </w:t>
      </w:r>
      <w:r w:rsidR="00E50848" w:rsidRPr="006C5C41">
        <w:rPr>
          <w:rFonts w:ascii="Times New Roman" w:hAnsi="Times New Roman" w:cs="Times New Roman"/>
          <w:sz w:val="24"/>
          <w:szCs w:val="24"/>
          <w:lang w:val="en-US"/>
        </w:rPr>
        <w:t>2016</w:t>
      </w:r>
      <w:r w:rsidR="00362955">
        <w:rPr>
          <w:rFonts w:ascii="Times New Roman" w:hAnsi="Times New Roman" w:cs="Times New Roman"/>
          <w:sz w:val="24"/>
          <w:szCs w:val="24"/>
          <w:lang w:val="en-US"/>
        </w:rPr>
        <w:t>.</w:t>
      </w:r>
      <w:r w:rsidR="00E50848" w:rsidRPr="006C5C41">
        <w:rPr>
          <w:rFonts w:ascii="Times New Roman" w:hAnsi="Times New Roman" w:cs="Times New Roman"/>
          <w:sz w:val="24"/>
          <w:szCs w:val="24"/>
          <w:lang w:val="en-US"/>
        </w:rPr>
        <w:t xml:space="preserve"> </w:t>
      </w:r>
      <w:r w:rsidR="00A20532">
        <w:rPr>
          <w:rFonts w:ascii="Times New Roman" w:hAnsi="Times New Roman" w:cs="Times New Roman"/>
          <w:i/>
          <w:sz w:val="24"/>
          <w:szCs w:val="24"/>
          <w:lang w:val="en-US"/>
        </w:rPr>
        <w:t>Global Fishery Prospects u</w:t>
      </w:r>
      <w:r w:rsidR="00E50848" w:rsidRPr="006C5C41">
        <w:rPr>
          <w:rFonts w:ascii="Times New Roman" w:hAnsi="Times New Roman" w:cs="Times New Roman"/>
          <w:i/>
          <w:sz w:val="24"/>
          <w:szCs w:val="24"/>
          <w:lang w:val="en-US"/>
        </w:rPr>
        <w:t>nder Contrasting Management Regimes</w:t>
      </w:r>
      <w:r w:rsidR="00E50848" w:rsidRPr="006C5C41">
        <w:rPr>
          <w:rFonts w:ascii="Times New Roman" w:hAnsi="Times New Roman" w:cs="Times New Roman"/>
          <w:sz w:val="24"/>
          <w:szCs w:val="24"/>
          <w:lang w:val="en-US"/>
        </w:rPr>
        <w:t>, PNAS, Vol 113, no. 18</w:t>
      </w:r>
      <w:r>
        <w:rPr>
          <w:rFonts w:ascii="Times New Roman" w:hAnsi="Times New Roman" w:cs="Times New Roman"/>
          <w:sz w:val="24"/>
          <w:szCs w:val="24"/>
          <w:lang w:val="en-US"/>
        </w:rPr>
        <w:t>:</w:t>
      </w:r>
      <w:r w:rsidR="00E50848" w:rsidRPr="006C5C41">
        <w:rPr>
          <w:rFonts w:ascii="Times New Roman" w:hAnsi="Times New Roman" w:cs="Times New Roman"/>
          <w:sz w:val="24"/>
          <w:szCs w:val="24"/>
          <w:lang w:val="en-US"/>
        </w:rPr>
        <w:t xml:space="preserve"> 5125-5129. </w:t>
      </w:r>
    </w:p>
    <w:p w:rsidR="0054196E" w:rsidRPr="006C5C41" w:rsidRDefault="0054196E"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Gissurarson</w:t>
      </w:r>
      <w:proofErr w:type="spellEnd"/>
      <w:r w:rsidRPr="006C5C41">
        <w:rPr>
          <w:rFonts w:ascii="Times New Roman" w:hAnsi="Times New Roman" w:cs="Times New Roman"/>
          <w:sz w:val="24"/>
          <w:szCs w:val="24"/>
          <w:lang w:val="en-US"/>
        </w:rPr>
        <w:t xml:space="preserve"> H</w:t>
      </w:r>
      <w:r w:rsidR="00595F9B">
        <w:rPr>
          <w:rFonts w:ascii="Times New Roman" w:hAnsi="Times New Roman" w:cs="Times New Roman"/>
          <w:sz w:val="24"/>
          <w:szCs w:val="24"/>
          <w:lang w:val="en-US"/>
        </w:rPr>
        <w:t>annes</w:t>
      </w:r>
      <w:r w:rsidRPr="006C5C41">
        <w:rPr>
          <w:rFonts w:ascii="Times New Roman" w:hAnsi="Times New Roman" w:cs="Times New Roman"/>
          <w:sz w:val="24"/>
          <w:szCs w:val="24"/>
          <w:lang w:val="en-US"/>
        </w:rPr>
        <w:t xml:space="preserve"> N. 2015</w:t>
      </w:r>
      <w:r w:rsidR="00362955">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Pr="006C5C41">
        <w:rPr>
          <w:rFonts w:ascii="Times New Roman" w:hAnsi="Times New Roman" w:cs="Times New Roman"/>
          <w:i/>
          <w:sz w:val="24"/>
          <w:szCs w:val="24"/>
          <w:lang w:val="en-US"/>
        </w:rPr>
        <w:t>The Icelandic Fisheries</w:t>
      </w:r>
      <w:r w:rsidR="00A20532">
        <w:rPr>
          <w:rFonts w:ascii="Times New Roman" w:hAnsi="Times New Roman" w:cs="Times New Roman"/>
          <w:i/>
          <w:sz w:val="24"/>
          <w:szCs w:val="24"/>
          <w:lang w:val="en-US"/>
        </w:rPr>
        <w:t xml:space="preserve">: </w:t>
      </w:r>
      <w:r w:rsidRPr="006C5C41">
        <w:rPr>
          <w:rFonts w:ascii="Times New Roman" w:hAnsi="Times New Roman" w:cs="Times New Roman"/>
          <w:i/>
          <w:sz w:val="24"/>
          <w:szCs w:val="24"/>
          <w:lang w:val="en-US"/>
        </w:rPr>
        <w:t xml:space="preserve">Sustainable and Profitable, </w:t>
      </w:r>
      <w:r w:rsidRPr="006C5C41">
        <w:rPr>
          <w:rFonts w:ascii="Times New Roman" w:hAnsi="Times New Roman" w:cs="Times New Roman"/>
          <w:sz w:val="24"/>
          <w:szCs w:val="24"/>
          <w:lang w:val="en-US"/>
        </w:rPr>
        <w:t>Reykjavik: University of Iceland Press.</w:t>
      </w:r>
    </w:p>
    <w:p w:rsidR="003F200D" w:rsidRPr="006C5C41" w:rsidRDefault="003F200D"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Hardin G</w:t>
      </w:r>
      <w:r w:rsidR="00362955">
        <w:rPr>
          <w:rFonts w:ascii="Times New Roman" w:hAnsi="Times New Roman" w:cs="Times New Roman"/>
          <w:sz w:val="24"/>
          <w:szCs w:val="24"/>
          <w:lang w:val="en-US"/>
        </w:rPr>
        <w:t>arrett</w:t>
      </w:r>
      <w:r w:rsidRPr="006C5C41">
        <w:rPr>
          <w:rFonts w:ascii="Times New Roman" w:hAnsi="Times New Roman" w:cs="Times New Roman"/>
          <w:sz w:val="24"/>
          <w:szCs w:val="24"/>
          <w:lang w:val="en-US"/>
        </w:rPr>
        <w:t>. 1968</w:t>
      </w:r>
      <w:r w:rsidR="00362955">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The Tragedy of the Commons, </w:t>
      </w:r>
      <w:r w:rsidRPr="006C5C41">
        <w:rPr>
          <w:rFonts w:ascii="Times New Roman" w:hAnsi="Times New Roman" w:cs="Times New Roman"/>
          <w:i/>
          <w:sz w:val="24"/>
          <w:szCs w:val="24"/>
          <w:lang w:val="en-US"/>
        </w:rPr>
        <w:t>Science</w:t>
      </w:r>
      <w:r w:rsidRPr="006C5C41">
        <w:rPr>
          <w:rFonts w:ascii="Times New Roman" w:hAnsi="Times New Roman" w:cs="Times New Roman"/>
          <w:sz w:val="24"/>
          <w:szCs w:val="24"/>
          <w:lang w:val="en-US"/>
        </w:rPr>
        <w:t>, Volume 162, 1243-1248.</w:t>
      </w:r>
    </w:p>
    <w:p w:rsidR="005C6CE1" w:rsidRPr="006C5C41" w:rsidRDefault="005C6CE1"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Kauppi</w:t>
      </w:r>
      <w:proofErr w:type="spellEnd"/>
      <w:r w:rsidRPr="006C5C41">
        <w:rPr>
          <w:rFonts w:ascii="Times New Roman" w:hAnsi="Times New Roman" w:cs="Times New Roman"/>
          <w:sz w:val="24"/>
          <w:szCs w:val="24"/>
          <w:lang w:val="en-US"/>
        </w:rPr>
        <w:t xml:space="preserve"> </w:t>
      </w:r>
      <w:proofErr w:type="spellStart"/>
      <w:r w:rsidRPr="006C5C41">
        <w:rPr>
          <w:rFonts w:ascii="Times New Roman" w:hAnsi="Times New Roman" w:cs="Times New Roman"/>
          <w:sz w:val="24"/>
          <w:szCs w:val="24"/>
          <w:lang w:val="en-US"/>
        </w:rPr>
        <w:t>P</w:t>
      </w:r>
      <w:r w:rsidR="00362955">
        <w:rPr>
          <w:rFonts w:ascii="Times New Roman" w:hAnsi="Times New Roman" w:cs="Times New Roman"/>
          <w:sz w:val="24"/>
          <w:szCs w:val="24"/>
          <w:lang w:val="en-US"/>
        </w:rPr>
        <w:t>ekka</w:t>
      </w:r>
      <w:proofErr w:type="spellEnd"/>
      <w:r w:rsidRPr="006C5C41">
        <w:rPr>
          <w:rFonts w:ascii="Times New Roman" w:hAnsi="Times New Roman" w:cs="Times New Roman"/>
          <w:sz w:val="24"/>
          <w:szCs w:val="24"/>
          <w:lang w:val="en-US"/>
        </w:rPr>
        <w:t xml:space="preserve"> E., </w:t>
      </w:r>
      <w:proofErr w:type="spellStart"/>
      <w:r w:rsidRPr="006C5C41">
        <w:rPr>
          <w:rFonts w:ascii="Times New Roman" w:hAnsi="Times New Roman" w:cs="Times New Roman"/>
          <w:sz w:val="24"/>
          <w:szCs w:val="24"/>
          <w:lang w:val="en-US"/>
        </w:rPr>
        <w:t>Ausubel</w:t>
      </w:r>
      <w:proofErr w:type="spellEnd"/>
      <w:r w:rsidRPr="006C5C41">
        <w:rPr>
          <w:rFonts w:ascii="Times New Roman" w:hAnsi="Times New Roman" w:cs="Times New Roman"/>
          <w:sz w:val="24"/>
          <w:szCs w:val="24"/>
          <w:lang w:val="en-US"/>
        </w:rPr>
        <w:t xml:space="preserve"> J</w:t>
      </w:r>
      <w:r w:rsidR="00362955">
        <w:rPr>
          <w:rFonts w:ascii="Times New Roman" w:hAnsi="Times New Roman" w:cs="Times New Roman"/>
          <w:sz w:val="24"/>
          <w:szCs w:val="24"/>
          <w:lang w:val="en-US"/>
        </w:rPr>
        <w:t>esse</w:t>
      </w:r>
      <w:r w:rsidRPr="006C5C41">
        <w:rPr>
          <w:rFonts w:ascii="Times New Roman" w:hAnsi="Times New Roman" w:cs="Times New Roman"/>
          <w:sz w:val="24"/>
          <w:szCs w:val="24"/>
          <w:lang w:val="en-US"/>
        </w:rPr>
        <w:t xml:space="preserve"> H. Fang </w:t>
      </w:r>
      <w:proofErr w:type="spellStart"/>
      <w:r w:rsidRPr="006C5C41">
        <w:rPr>
          <w:rFonts w:ascii="Times New Roman" w:hAnsi="Times New Roman" w:cs="Times New Roman"/>
          <w:sz w:val="24"/>
          <w:szCs w:val="24"/>
          <w:lang w:val="en-US"/>
        </w:rPr>
        <w:t>J</w:t>
      </w:r>
      <w:r w:rsidR="00362955">
        <w:rPr>
          <w:rFonts w:ascii="Times New Roman" w:hAnsi="Times New Roman" w:cs="Times New Roman"/>
          <w:sz w:val="24"/>
          <w:szCs w:val="24"/>
          <w:lang w:val="en-US"/>
        </w:rPr>
        <w:t>ingyun</w:t>
      </w:r>
      <w:proofErr w:type="spellEnd"/>
      <w:r w:rsidR="00362955">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Mather A</w:t>
      </w:r>
      <w:r w:rsidR="00362955">
        <w:rPr>
          <w:rFonts w:ascii="Times New Roman" w:hAnsi="Times New Roman" w:cs="Times New Roman"/>
          <w:sz w:val="24"/>
          <w:szCs w:val="24"/>
          <w:lang w:val="en-US"/>
        </w:rPr>
        <w:t>lexander</w:t>
      </w:r>
      <w:r w:rsidRPr="006C5C41">
        <w:rPr>
          <w:rFonts w:ascii="Times New Roman" w:hAnsi="Times New Roman" w:cs="Times New Roman"/>
          <w:sz w:val="24"/>
          <w:szCs w:val="24"/>
          <w:lang w:val="en-US"/>
        </w:rPr>
        <w:t xml:space="preserve"> S.</w:t>
      </w:r>
      <w:r w:rsidR="00362955">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proofErr w:type="spellStart"/>
      <w:r w:rsidRPr="006C5C41">
        <w:rPr>
          <w:rFonts w:ascii="Times New Roman" w:hAnsi="Times New Roman" w:cs="Times New Roman"/>
          <w:sz w:val="24"/>
          <w:szCs w:val="24"/>
          <w:lang w:val="en-US"/>
        </w:rPr>
        <w:t>Sedjo</w:t>
      </w:r>
      <w:proofErr w:type="spellEnd"/>
      <w:r w:rsidRPr="006C5C41">
        <w:rPr>
          <w:rFonts w:ascii="Times New Roman" w:hAnsi="Times New Roman" w:cs="Times New Roman"/>
          <w:sz w:val="24"/>
          <w:szCs w:val="24"/>
          <w:lang w:val="en-US"/>
        </w:rPr>
        <w:t xml:space="preserve"> R</w:t>
      </w:r>
      <w:r w:rsidR="00362955">
        <w:rPr>
          <w:rFonts w:ascii="Times New Roman" w:hAnsi="Times New Roman" w:cs="Times New Roman"/>
          <w:sz w:val="24"/>
          <w:szCs w:val="24"/>
          <w:lang w:val="en-US"/>
        </w:rPr>
        <w:t>oger</w:t>
      </w:r>
      <w:r w:rsidRPr="006C5C41">
        <w:rPr>
          <w:rFonts w:ascii="Times New Roman" w:hAnsi="Times New Roman" w:cs="Times New Roman"/>
          <w:sz w:val="24"/>
          <w:szCs w:val="24"/>
          <w:lang w:val="en-US"/>
        </w:rPr>
        <w:t xml:space="preserve"> A. and Waggoner P</w:t>
      </w:r>
      <w:r w:rsidR="00362955">
        <w:rPr>
          <w:rFonts w:ascii="Times New Roman" w:hAnsi="Times New Roman" w:cs="Times New Roman"/>
          <w:sz w:val="24"/>
          <w:szCs w:val="24"/>
          <w:lang w:val="en-US"/>
        </w:rPr>
        <w:t>aul</w:t>
      </w:r>
      <w:r w:rsidRPr="006C5C41">
        <w:rPr>
          <w:rFonts w:ascii="Times New Roman" w:hAnsi="Times New Roman" w:cs="Times New Roman"/>
          <w:sz w:val="24"/>
          <w:szCs w:val="24"/>
          <w:lang w:val="en-US"/>
        </w:rPr>
        <w:t xml:space="preserve"> E. 2006</w:t>
      </w:r>
      <w:r w:rsidR="00362955">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Returning forests analyzed with the forest identity, </w:t>
      </w:r>
      <w:r w:rsidRPr="006C5C41">
        <w:rPr>
          <w:rFonts w:ascii="Times New Roman" w:hAnsi="Times New Roman" w:cs="Times New Roman"/>
          <w:i/>
          <w:sz w:val="24"/>
          <w:szCs w:val="24"/>
          <w:lang w:val="en-US"/>
        </w:rPr>
        <w:t>Proceedings of the National Academy of Sciences of the United State of America</w:t>
      </w:r>
      <w:r w:rsidR="00A20532">
        <w:rPr>
          <w:rFonts w:ascii="Times New Roman" w:hAnsi="Times New Roman" w:cs="Times New Roman"/>
          <w:sz w:val="24"/>
          <w:szCs w:val="24"/>
          <w:lang w:val="en-US"/>
        </w:rPr>
        <w:t>, Volume 103(46), 17</w:t>
      </w:r>
      <w:r w:rsidRPr="006C5C41">
        <w:rPr>
          <w:rFonts w:ascii="Times New Roman" w:hAnsi="Times New Roman" w:cs="Times New Roman"/>
          <w:sz w:val="24"/>
          <w:szCs w:val="24"/>
          <w:lang w:val="en-US"/>
        </w:rPr>
        <w:t xml:space="preserve">574-17579. </w:t>
      </w:r>
    </w:p>
    <w:p w:rsidR="00E50848" w:rsidRPr="006C5C41" w:rsidRDefault="00E50848"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Lam, W</w:t>
      </w:r>
      <w:r w:rsidR="008D2C76">
        <w:rPr>
          <w:rFonts w:ascii="Times New Roman" w:hAnsi="Times New Roman" w:cs="Times New Roman"/>
          <w:sz w:val="24"/>
          <w:szCs w:val="24"/>
          <w:lang w:val="en-US"/>
        </w:rPr>
        <w:t>ai-Fung.</w:t>
      </w:r>
      <w:r w:rsidRPr="006C5C41">
        <w:rPr>
          <w:rFonts w:ascii="Times New Roman" w:hAnsi="Times New Roman" w:cs="Times New Roman"/>
          <w:sz w:val="24"/>
          <w:szCs w:val="24"/>
          <w:lang w:val="en-US"/>
        </w:rPr>
        <w:t xml:space="preserve"> 1998</w:t>
      </w:r>
      <w:r w:rsidR="008D2C76">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Pr="006C5C41">
        <w:rPr>
          <w:rFonts w:ascii="Times New Roman" w:hAnsi="Times New Roman" w:cs="Times New Roman"/>
          <w:i/>
          <w:sz w:val="24"/>
          <w:szCs w:val="24"/>
          <w:lang w:val="en-US"/>
        </w:rPr>
        <w:t>Governing Irrigation Systems in Nepal: Institutions, Infrastructure, and Collective Action</w:t>
      </w:r>
      <w:r w:rsidRPr="006C5C41">
        <w:rPr>
          <w:rFonts w:ascii="Times New Roman" w:hAnsi="Times New Roman" w:cs="Times New Roman"/>
          <w:sz w:val="24"/>
          <w:szCs w:val="24"/>
          <w:lang w:val="en-US"/>
        </w:rPr>
        <w:t>, Oakland, CA: ICS Press.</w:t>
      </w:r>
    </w:p>
    <w:p w:rsidR="00C97814" w:rsidRPr="006C5C41" w:rsidRDefault="004A170C" w:rsidP="007B47DA">
      <w:pPr>
        <w:rPr>
          <w:rFonts w:ascii="Times New Roman" w:hAnsi="Times New Roman" w:cs="Times New Roman"/>
          <w:bCs/>
          <w:color w:val="0000FF" w:themeColor="hyperlink"/>
          <w:sz w:val="24"/>
          <w:szCs w:val="24"/>
          <w:u w:val="single"/>
          <w:lang w:val="en-US"/>
        </w:rPr>
      </w:pPr>
      <w:r w:rsidRPr="006C5C41">
        <w:rPr>
          <w:rFonts w:ascii="Times New Roman" w:hAnsi="Times New Roman" w:cs="Times New Roman"/>
          <w:sz w:val="24"/>
          <w:szCs w:val="24"/>
          <w:lang w:val="en-US"/>
        </w:rPr>
        <w:t>Lawson S</w:t>
      </w:r>
      <w:r w:rsidR="008D2C76">
        <w:rPr>
          <w:rFonts w:ascii="Times New Roman" w:hAnsi="Times New Roman" w:cs="Times New Roman"/>
          <w:sz w:val="24"/>
          <w:szCs w:val="24"/>
          <w:lang w:val="en-US"/>
        </w:rPr>
        <w:t>am</w:t>
      </w:r>
      <w:r w:rsidRPr="006C5C41">
        <w:rPr>
          <w:rFonts w:ascii="Times New Roman" w:hAnsi="Times New Roman" w:cs="Times New Roman"/>
          <w:sz w:val="24"/>
          <w:szCs w:val="24"/>
          <w:lang w:val="en-US"/>
        </w:rPr>
        <w:t xml:space="preserve"> 2014</w:t>
      </w:r>
      <w:r w:rsidR="008D2C76">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Pr="006C5C41">
        <w:rPr>
          <w:rFonts w:ascii="Times New Roman" w:hAnsi="Times New Roman" w:cs="Times New Roman"/>
          <w:i/>
          <w:sz w:val="24"/>
          <w:szCs w:val="24"/>
          <w:lang w:val="en-US"/>
        </w:rPr>
        <w:t>Consumer Goods and Deforestation: An Analysis of the Extent and Nature of Illegality in Forest Conversion for Agriculture and Timber Plantations</w:t>
      </w:r>
      <w:r w:rsidRPr="006C5C41">
        <w:rPr>
          <w:rFonts w:ascii="Times New Roman" w:hAnsi="Times New Roman" w:cs="Times New Roman"/>
          <w:sz w:val="24"/>
          <w:szCs w:val="24"/>
          <w:lang w:val="en-US"/>
        </w:rPr>
        <w:t>, Forest Trends Report Series, Forest Trends, Washington DC, US. (</w:t>
      </w:r>
      <w:hyperlink r:id="rId8" w:history="1">
        <w:r w:rsidRPr="006C5C41">
          <w:rPr>
            <w:rStyle w:val="Hyperlink"/>
            <w:rFonts w:ascii="Times New Roman" w:hAnsi="Times New Roman" w:cs="Times New Roman"/>
            <w:bCs/>
            <w:sz w:val="24"/>
            <w:szCs w:val="24"/>
            <w:lang w:val="en-US"/>
          </w:rPr>
          <w:t>http:</w:t>
        </w:r>
        <w:r w:rsidRPr="006C5C41">
          <w:rPr>
            <w:rStyle w:val="Hyperlink"/>
            <w:rFonts w:ascii="Times New Roman" w:hAnsi="Times New Roman" w:cs="Times New Roman"/>
            <w:bCs/>
            <w:sz w:val="24"/>
            <w:szCs w:val="24"/>
            <w:lang w:val="en-US"/>
          </w:rPr>
          <w:t>/</w:t>
        </w:r>
        <w:r w:rsidRPr="006C5C41">
          <w:rPr>
            <w:rStyle w:val="Hyperlink"/>
            <w:rFonts w:ascii="Times New Roman" w:hAnsi="Times New Roman" w:cs="Times New Roman"/>
            <w:bCs/>
            <w:sz w:val="24"/>
            <w:szCs w:val="24"/>
            <w:lang w:val="en-US"/>
          </w:rPr>
          <w:t>/www.forest-trends.org/illegal-deforestation.php</w:t>
        </w:r>
      </w:hyperlink>
      <w:r w:rsidRPr="006C5C41">
        <w:rPr>
          <w:rStyle w:val="Hyperlink"/>
          <w:rFonts w:ascii="Times New Roman" w:hAnsi="Times New Roman" w:cs="Times New Roman"/>
          <w:bCs/>
          <w:sz w:val="24"/>
          <w:szCs w:val="24"/>
          <w:lang w:val="en-US"/>
        </w:rPr>
        <w:t>)</w:t>
      </w:r>
    </w:p>
    <w:p w:rsidR="00C97814" w:rsidRPr="006C5C41" w:rsidRDefault="00C97814" w:rsidP="007B47DA">
      <w:pPr>
        <w:rPr>
          <w:rFonts w:ascii="Times New Roman" w:hAnsi="Times New Roman" w:cs="Times New Roman"/>
          <w:sz w:val="24"/>
          <w:szCs w:val="24"/>
          <w:lang w:val="en-US"/>
        </w:rPr>
      </w:pPr>
      <w:proofErr w:type="spellStart"/>
      <w:r w:rsidRPr="006C5C41">
        <w:rPr>
          <w:rFonts w:ascii="Times New Roman" w:hAnsi="Times New Roman" w:cs="Times New Roman"/>
          <w:sz w:val="24"/>
          <w:szCs w:val="24"/>
          <w:lang w:val="en-US"/>
        </w:rPr>
        <w:t>Marchand</w:t>
      </w:r>
      <w:proofErr w:type="spellEnd"/>
      <w:r w:rsidRPr="006C5C41">
        <w:rPr>
          <w:rFonts w:ascii="Times New Roman" w:hAnsi="Times New Roman" w:cs="Times New Roman"/>
          <w:sz w:val="24"/>
          <w:szCs w:val="24"/>
          <w:lang w:val="en-US"/>
        </w:rPr>
        <w:t xml:space="preserve"> S</w:t>
      </w:r>
      <w:r w:rsidR="008D2C76">
        <w:rPr>
          <w:rFonts w:ascii="Times New Roman" w:hAnsi="Times New Roman" w:cs="Times New Roman"/>
          <w:sz w:val="24"/>
          <w:szCs w:val="24"/>
          <w:lang w:val="en-US"/>
        </w:rPr>
        <w:t>ebastien</w:t>
      </w:r>
      <w:r w:rsidRPr="006C5C41">
        <w:rPr>
          <w:rFonts w:ascii="Times New Roman" w:hAnsi="Times New Roman" w:cs="Times New Roman"/>
          <w:sz w:val="24"/>
          <w:szCs w:val="24"/>
          <w:lang w:val="en-US"/>
        </w:rPr>
        <w:t>. 201</w:t>
      </w:r>
      <w:r w:rsidR="002E2465">
        <w:rPr>
          <w:rFonts w:ascii="Times New Roman" w:hAnsi="Times New Roman" w:cs="Times New Roman"/>
          <w:sz w:val="24"/>
          <w:szCs w:val="24"/>
          <w:lang w:val="en-US"/>
        </w:rPr>
        <w:t>6</w:t>
      </w:r>
      <w:r w:rsidR="008D2C76">
        <w:rPr>
          <w:rFonts w:ascii="Times New Roman" w:hAnsi="Times New Roman" w:cs="Times New Roman"/>
          <w:sz w:val="24"/>
          <w:szCs w:val="24"/>
          <w:lang w:val="en-US"/>
        </w:rPr>
        <w:t>.</w:t>
      </w:r>
      <w:bookmarkStart w:id="0" w:name="_GoBack"/>
      <w:bookmarkEnd w:id="0"/>
      <w:r w:rsidRPr="006C5C41">
        <w:rPr>
          <w:rFonts w:ascii="Times New Roman" w:hAnsi="Times New Roman" w:cs="Times New Roman"/>
          <w:sz w:val="24"/>
          <w:szCs w:val="24"/>
          <w:lang w:val="en-US"/>
        </w:rPr>
        <w:t xml:space="preserve"> The Colon</w:t>
      </w:r>
      <w:r w:rsidR="00A20532">
        <w:rPr>
          <w:rFonts w:ascii="Times New Roman" w:hAnsi="Times New Roman" w:cs="Times New Roman"/>
          <w:sz w:val="24"/>
          <w:szCs w:val="24"/>
          <w:lang w:val="en-US"/>
        </w:rPr>
        <w:t>ial Origins of Deforestation: A</w:t>
      </w:r>
      <w:r w:rsidRPr="006C5C41">
        <w:rPr>
          <w:rFonts w:ascii="Times New Roman" w:hAnsi="Times New Roman" w:cs="Times New Roman"/>
          <w:sz w:val="24"/>
          <w:szCs w:val="24"/>
          <w:lang w:val="en-US"/>
        </w:rPr>
        <w:t xml:space="preserve">n institutional analysis, </w:t>
      </w:r>
      <w:r w:rsidRPr="006C5C41">
        <w:rPr>
          <w:rFonts w:ascii="Times New Roman" w:hAnsi="Times New Roman" w:cs="Times New Roman"/>
          <w:i/>
          <w:sz w:val="24"/>
          <w:szCs w:val="24"/>
          <w:lang w:val="en-US"/>
        </w:rPr>
        <w:t xml:space="preserve">Environment and Development Economics, </w:t>
      </w:r>
      <w:r w:rsidRPr="006C5C41">
        <w:rPr>
          <w:rFonts w:ascii="Times New Roman" w:hAnsi="Times New Roman" w:cs="Times New Roman"/>
          <w:sz w:val="24"/>
          <w:szCs w:val="24"/>
          <w:lang w:val="en-US"/>
        </w:rPr>
        <w:t>21(3), 318-349.</w:t>
      </w:r>
    </w:p>
    <w:p w:rsidR="004A170C" w:rsidRPr="006C5C41" w:rsidRDefault="004A170C" w:rsidP="007B47DA">
      <w:pPr>
        <w:rPr>
          <w:rFonts w:ascii="Times New Roman" w:hAnsi="Times New Roman" w:cs="Times New Roman"/>
          <w:bCs/>
          <w:sz w:val="24"/>
          <w:szCs w:val="24"/>
          <w:lang w:val="en-US"/>
        </w:rPr>
      </w:pPr>
      <w:proofErr w:type="spellStart"/>
      <w:r w:rsidRPr="006C5C41">
        <w:rPr>
          <w:rFonts w:ascii="Times New Roman" w:hAnsi="Times New Roman" w:cs="Times New Roman"/>
          <w:sz w:val="24"/>
          <w:szCs w:val="24"/>
          <w:lang w:val="en-US"/>
        </w:rPr>
        <w:t>Navoa</w:t>
      </w:r>
      <w:proofErr w:type="spellEnd"/>
      <w:r w:rsidRPr="006C5C41">
        <w:rPr>
          <w:rFonts w:ascii="Times New Roman" w:hAnsi="Times New Roman" w:cs="Times New Roman"/>
          <w:sz w:val="24"/>
          <w:szCs w:val="24"/>
          <w:lang w:val="en-US"/>
        </w:rPr>
        <w:t xml:space="preserve"> D</w:t>
      </w:r>
      <w:r w:rsidR="008D2C76">
        <w:rPr>
          <w:rFonts w:ascii="Times New Roman" w:hAnsi="Times New Roman" w:cs="Times New Roman"/>
          <w:sz w:val="24"/>
          <w:szCs w:val="24"/>
          <w:lang w:val="en-US"/>
        </w:rPr>
        <w:t>avid.</w:t>
      </w:r>
      <w:r w:rsidRPr="006C5C41">
        <w:rPr>
          <w:rFonts w:ascii="Times New Roman" w:hAnsi="Times New Roman" w:cs="Times New Roman"/>
          <w:sz w:val="24"/>
          <w:szCs w:val="24"/>
          <w:lang w:val="en-US"/>
        </w:rPr>
        <w:t xml:space="preserve"> 20</w:t>
      </w:r>
      <w:r w:rsidR="00667473" w:rsidRPr="006C5C41">
        <w:rPr>
          <w:rFonts w:ascii="Times New Roman" w:hAnsi="Times New Roman" w:cs="Times New Roman"/>
          <w:sz w:val="24"/>
          <w:szCs w:val="24"/>
          <w:lang w:val="en-US"/>
        </w:rPr>
        <w:t>07</w:t>
      </w:r>
      <w:r w:rsidR="008D2C76">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Pr="006C5C41">
        <w:rPr>
          <w:rFonts w:ascii="Times New Roman" w:hAnsi="Times New Roman" w:cs="Times New Roman"/>
          <w:bCs/>
          <w:sz w:val="24"/>
          <w:szCs w:val="24"/>
          <w:lang w:val="en-US"/>
        </w:rPr>
        <w:t xml:space="preserve">Deforestation and Property Rights: A Comparison between Former British and Spanish Colonies, </w:t>
      </w:r>
      <w:r w:rsidRPr="006C5C41">
        <w:rPr>
          <w:rFonts w:ascii="Times New Roman" w:hAnsi="Times New Roman" w:cs="Times New Roman"/>
          <w:bCs/>
          <w:i/>
          <w:sz w:val="24"/>
          <w:szCs w:val="24"/>
          <w:lang w:val="en-US"/>
        </w:rPr>
        <w:t>Economic Analysis Working Papers</w:t>
      </w:r>
      <w:r w:rsidRPr="006C5C41">
        <w:rPr>
          <w:rFonts w:ascii="Times New Roman" w:hAnsi="Times New Roman" w:cs="Times New Roman"/>
          <w:bCs/>
          <w:sz w:val="24"/>
          <w:szCs w:val="24"/>
          <w:lang w:val="en-US"/>
        </w:rPr>
        <w:t>, 7.</w:t>
      </w:r>
    </w:p>
    <w:p w:rsidR="00C97814" w:rsidRPr="006C5C41" w:rsidRDefault="00C97814" w:rsidP="007B47DA">
      <w:pPr>
        <w:rPr>
          <w:rFonts w:ascii="Times New Roman" w:hAnsi="Times New Roman" w:cs="Times New Roman"/>
          <w:bCs/>
          <w:sz w:val="24"/>
          <w:szCs w:val="24"/>
          <w:lang w:val="en-US"/>
        </w:rPr>
      </w:pPr>
      <w:proofErr w:type="spellStart"/>
      <w:r w:rsidRPr="006C5C41">
        <w:rPr>
          <w:rFonts w:ascii="Times New Roman" w:hAnsi="Times New Roman" w:cs="Times New Roman"/>
          <w:bCs/>
          <w:sz w:val="24"/>
          <w:szCs w:val="24"/>
          <w:lang w:val="en-US"/>
        </w:rPr>
        <w:t>Ostrom</w:t>
      </w:r>
      <w:proofErr w:type="spellEnd"/>
      <w:r w:rsidRPr="006C5C41">
        <w:rPr>
          <w:rFonts w:ascii="Times New Roman" w:hAnsi="Times New Roman" w:cs="Times New Roman"/>
          <w:bCs/>
          <w:sz w:val="24"/>
          <w:szCs w:val="24"/>
          <w:lang w:val="en-US"/>
        </w:rPr>
        <w:t xml:space="preserve"> </w:t>
      </w:r>
      <w:r w:rsidR="00250D3C">
        <w:rPr>
          <w:rFonts w:ascii="Times New Roman" w:hAnsi="Times New Roman" w:cs="Times New Roman"/>
          <w:bCs/>
          <w:sz w:val="24"/>
          <w:szCs w:val="24"/>
          <w:lang w:val="en-US"/>
        </w:rPr>
        <w:t>Elinor</w:t>
      </w:r>
      <w:r w:rsidR="008D2C76">
        <w:rPr>
          <w:rFonts w:ascii="Times New Roman" w:hAnsi="Times New Roman" w:cs="Times New Roman"/>
          <w:bCs/>
          <w:sz w:val="24"/>
          <w:szCs w:val="24"/>
          <w:lang w:val="en-US"/>
        </w:rPr>
        <w:t xml:space="preserve">. </w:t>
      </w:r>
      <w:r w:rsidRPr="006C5C41">
        <w:rPr>
          <w:rFonts w:ascii="Times New Roman" w:hAnsi="Times New Roman" w:cs="Times New Roman"/>
          <w:bCs/>
          <w:sz w:val="24"/>
          <w:szCs w:val="24"/>
          <w:lang w:val="en-US"/>
        </w:rPr>
        <w:t>2009</w:t>
      </w:r>
      <w:r w:rsidR="008D2C76">
        <w:rPr>
          <w:rFonts w:ascii="Times New Roman" w:hAnsi="Times New Roman" w:cs="Times New Roman"/>
          <w:bCs/>
          <w:sz w:val="24"/>
          <w:szCs w:val="24"/>
          <w:lang w:val="en-US"/>
        </w:rPr>
        <w:t>.</w:t>
      </w:r>
      <w:r w:rsidRPr="006C5C41">
        <w:rPr>
          <w:rFonts w:ascii="Times New Roman" w:hAnsi="Times New Roman" w:cs="Times New Roman"/>
          <w:bCs/>
          <w:sz w:val="24"/>
          <w:szCs w:val="24"/>
          <w:lang w:val="en-US"/>
        </w:rPr>
        <w:t xml:space="preserve"> </w:t>
      </w:r>
      <w:r w:rsidRPr="006C5C41">
        <w:rPr>
          <w:rFonts w:ascii="Times New Roman" w:hAnsi="Times New Roman" w:cs="Times New Roman"/>
          <w:bCs/>
          <w:i/>
          <w:sz w:val="24"/>
          <w:szCs w:val="24"/>
          <w:lang w:val="en-US"/>
        </w:rPr>
        <w:t>Beyond Markets and States: Polycentric Governance of Complex Economic Systems</w:t>
      </w:r>
      <w:r w:rsidRPr="006C5C41">
        <w:rPr>
          <w:rFonts w:ascii="Times New Roman" w:hAnsi="Times New Roman" w:cs="Times New Roman"/>
          <w:bCs/>
          <w:sz w:val="24"/>
          <w:szCs w:val="24"/>
          <w:lang w:val="en-US"/>
        </w:rPr>
        <w:t>, Nobel Prize Lecture, delivered at Stockholm University.</w:t>
      </w:r>
    </w:p>
    <w:p w:rsidR="00C97814" w:rsidRPr="006C5C41" w:rsidRDefault="00C97814" w:rsidP="007B47DA">
      <w:pPr>
        <w:rPr>
          <w:rFonts w:ascii="Times New Roman" w:hAnsi="Times New Roman" w:cs="Times New Roman"/>
          <w:bCs/>
          <w:sz w:val="24"/>
          <w:szCs w:val="24"/>
          <w:lang w:val="en-US"/>
        </w:rPr>
      </w:pPr>
      <w:proofErr w:type="spellStart"/>
      <w:r w:rsidRPr="006C5C41">
        <w:rPr>
          <w:rFonts w:ascii="Times New Roman" w:hAnsi="Times New Roman" w:cs="Times New Roman"/>
          <w:bCs/>
          <w:sz w:val="24"/>
          <w:szCs w:val="24"/>
          <w:lang w:val="en-US"/>
        </w:rPr>
        <w:t>Ostrom</w:t>
      </w:r>
      <w:proofErr w:type="spellEnd"/>
      <w:r w:rsidRPr="006C5C41">
        <w:rPr>
          <w:rFonts w:ascii="Times New Roman" w:hAnsi="Times New Roman" w:cs="Times New Roman"/>
          <w:bCs/>
          <w:sz w:val="24"/>
          <w:szCs w:val="24"/>
          <w:lang w:val="en-US"/>
        </w:rPr>
        <w:t xml:space="preserve"> </w:t>
      </w:r>
      <w:r w:rsidR="00250D3C">
        <w:rPr>
          <w:rFonts w:ascii="Times New Roman" w:hAnsi="Times New Roman" w:cs="Times New Roman"/>
          <w:bCs/>
          <w:sz w:val="24"/>
          <w:szCs w:val="24"/>
          <w:lang w:val="en-US"/>
        </w:rPr>
        <w:t>Elinor</w:t>
      </w:r>
      <w:r w:rsidR="008D2C76">
        <w:rPr>
          <w:rFonts w:ascii="Times New Roman" w:hAnsi="Times New Roman" w:cs="Times New Roman"/>
          <w:bCs/>
          <w:sz w:val="24"/>
          <w:szCs w:val="24"/>
          <w:lang w:val="en-US"/>
        </w:rPr>
        <w:t xml:space="preserve">. </w:t>
      </w:r>
      <w:r w:rsidRPr="006C5C41">
        <w:rPr>
          <w:rFonts w:ascii="Times New Roman" w:hAnsi="Times New Roman" w:cs="Times New Roman"/>
          <w:bCs/>
          <w:sz w:val="24"/>
          <w:szCs w:val="24"/>
          <w:lang w:val="en-US"/>
        </w:rPr>
        <w:t>2012</w:t>
      </w:r>
      <w:r w:rsidR="008D2C76">
        <w:rPr>
          <w:rFonts w:ascii="Times New Roman" w:hAnsi="Times New Roman" w:cs="Times New Roman"/>
          <w:bCs/>
          <w:sz w:val="24"/>
          <w:szCs w:val="24"/>
          <w:lang w:val="en-US"/>
        </w:rPr>
        <w:t>.</w:t>
      </w:r>
      <w:r w:rsidRPr="006C5C41">
        <w:rPr>
          <w:rFonts w:ascii="Times New Roman" w:hAnsi="Times New Roman" w:cs="Times New Roman"/>
          <w:bCs/>
          <w:sz w:val="24"/>
          <w:szCs w:val="24"/>
          <w:lang w:val="en-US"/>
        </w:rPr>
        <w:t xml:space="preserve"> </w:t>
      </w:r>
      <w:r w:rsidRPr="006C5C41">
        <w:rPr>
          <w:rFonts w:ascii="Times New Roman" w:hAnsi="Times New Roman" w:cs="Times New Roman"/>
          <w:bCs/>
          <w:i/>
          <w:sz w:val="24"/>
          <w:szCs w:val="24"/>
          <w:lang w:val="en-US"/>
        </w:rPr>
        <w:t xml:space="preserve">The Future of the Commons </w:t>
      </w:r>
      <w:proofErr w:type="gramStart"/>
      <w:r w:rsidRPr="006C5C41">
        <w:rPr>
          <w:rFonts w:ascii="Times New Roman" w:hAnsi="Times New Roman" w:cs="Times New Roman"/>
          <w:bCs/>
          <w:i/>
          <w:sz w:val="24"/>
          <w:szCs w:val="24"/>
          <w:lang w:val="en-US"/>
        </w:rPr>
        <w:t>Beyond</w:t>
      </w:r>
      <w:proofErr w:type="gramEnd"/>
      <w:r w:rsidRPr="006C5C41">
        <w:rPr>
          <w:rFonts w:ascii="Times New Roman" w:hAnsi="Times New Roman" w:cs="Times New Roman"/>
          <w:bCs/>
          <w:i/>
          <w:sz w:val="24"/>
          <w:szCs w:val="24"/>
          <w:lang w:val="en-US"/>
        </w:rPr>
        <w:t xml:space="preserve"> Market Failure and Government Regulation</w:t>
      </w:r>
      <w:r w:rsidRPr="006C5C41">
        <w:rPr>
          <w:rFonts w:ascii="Times New Roman" w:hAnsi="Times New Roman" w:cs="Times New Roman"/>
          <w:bCs/>
          <w:sz w:val="24"/>
          <w:szCs w:val="24"/>
          <w:lang w:val="en-US"/>
        </w:rPr>
        <w:t xml:space="preserve">, Occasional Paper </w:t>
      </w:r>
      <w:r w:rsidR="0054196E" w:rsidRPr="006C5C41">
        <w:rPr>
          <w:rFonts w:ascii="Times New Roman" w:hAnsi="Times New Roman" w:cs="Times New Roman"/>
          <w:bCs/>
          <w:sz w:val="24"/>
          <w:szCs w:val="24"/>
          <w:lang w:val="en-US"/>
        </w:rPr>
        <w:t>148, London:</w:t>
      </w:r>
      <w:r w:rsidR="001A73B9">
        <w:rPr>
          <w:rFonts w:ascii="Times New Roman" w:hAnsi="Times New Roman" w:cs="Times New Roman"/>
          <w:bCs/>
          <w:sz w:val="24"/>
          <w:szCs w:val="24"/>
          <w:lang w:val="en-US"/>
        </w:rPr>
        <w:t xml:space="preserve"> </w:t>
      </w:r>
      <w:r w:rsidR="0054196E" w:rsidRPr="006C5C41">
        <w:rPr>
          <w:rFonts w:ascii="Times New Roman" w:hAnsi="Times New Roman" w:cs="Times New Roman"/>
          <w:bCs/>
          <w:sz w:val="24"/>
          <w:szCs w:val="24"/>
          <w:lang w:val="en-US"/>
        </w:rPr>
        <w:t>Institute of Economic Affairs.</w:t>
      </w:r>
    </w:p>
    <w:p w:rsidR="0092425C" w:rsidRDefault="0092425C" w:rsidP="007B47DA">
      <w:pPr>
        <w:rPr>
          <w:rFonts w:ascii="Times New Roman" w:hAnsi="Times New Roman" w:cs="Times New Roman"/>
          <w:bCs/>
          <w:sz w:val="24"/>
          <w:szCs w:val="24"/>
          <w:lang w:val="en-US"/>
        </w:rPr>
      </w:pPr>
      <w:proofErr w:type="spellStart"/>
      <w:r w:rsidRPr="006C5C41">
        <w:rPr>
          <w:rFonts w:ascii="Times New Roman" w:hAnsi="Times New Roman" w:cs="Times New Roman"/>
          <w:bCs/>
          <w:sz w:val="24"/>
          <w:szCs w:val="24"/>
          <w:lang w:val="en-US"/>
        </w:rPr>
        <w:t>Ostrom</w:t>
      </w:r>
      <w:proofErr w:type="spellEnd"/>
      <w:r w:rsidRPr="006C5C41">
        <w:rPr>
          <w:rFonts w:ascii="Times New Roman" w:hAnsi="Times New Roman" w:cs="Times New Roman"/>
          <w:bCs/>
          <w:sz w:val="24"/>
          <w:szCs w:val="24"/>
          <w:lang w:val="en-US"/>
        </w:rPr>
        <w:t>, V</w:t>
      </w:r>
      <w:r w:rsidR="00250D3C">
        <w:rPr>
          <w:rFonts w:ascii="Times New Roman" w:hAnsi="Times New Roman" w:cs="Times New Roman"/>
          <w:bCs/>
          <w:sz w:val="24"/>
          <w:szCs w:val="24"/>
          <w:lang w:val="en-US"/>
        </w:rPr>
        <w:t>incent</w:t>
      </w:r>
      <w:r w:rsidRPr="006C5C41">
        <w:rPr>
          <w:rFonts w:ascii="Times New Roman" w:hAnsi="Times New Roman" w:cs="Times New Roman"/>
          <w:bCs/>
          <w:sz w:val="24"/>
          <w:szCs w:val="24"/>
          <w:lang w:val="en-US"/>
        </w:rPr>
        <w:t xml:space="preserve"> and </w:t>
      </w:r>
      <w:proofErr w:type="spellStart"/>
      <w:r w:rsidRPr="006C5C41">
        <w:rPr>
          <w:rFonts w:ascii="Times New Roman" w:hAnsi="Times New Roman" w:cs="Times New Roman"/>
          <w:bCs/>
          <w:sz w:val="24"/>
          <w:szCs w:val="24"/>
          <w:lang w:val="en-US"/>
        </w:rPr>
        <w:t>Ostrom</w:t>
      </w:r>
      <w:proofErr w:type="spellEnd"/>
      <w:r w:rsidRPr="006C5C41">
        <w:rPr>
          <w:rFonts w:ascii="Times New Roman" w:hAnsi="Times New Roman" w:cs="Times New Roman"/>
          <w:bCs/>
          <w:sz w:val="24"/>
          <w:szCs w:val="24"/>
          <w:lang w:val="en-US"/>
        </w:rPr>
        <w:t xml:space="preserve"> E</w:t>
      </w:r>
      <w:r w:rsidR="00250D3C">
        <w:rPr>
          <w:rFonts w:ascii="Times New Roman" w:hAnsi="Times New Roman" w:cs="Times New Roman"/>
          <w:bCs/>
          <w:sz w:val="24"/>
          <w:szCs w:val="24"/>
          <w:lang w:val="en-US"/>
        </w:rPr>
        <w:t>linor</w:t>
      </w:r>
      <w:r w:rsidR="008D2C76">
        <w:rPr>
          <w:rFonts w:ascii="Times New Roman" w:hAnsi="Times New Roman" w:cs="Times New Roman"/>
          <w:bCs/>
          <w:sz w:val="24"/>
          <w:szCs w:val="24"/>
          <w:lang w:val="en-US"/>
        </w:rPr>
        <w:t>.</w:t>
      </w:r>
      <w:r w:rsidRPr="006C5C41">
        <w:rPr>
          <w:rFonts w:ascii="Times New Roman" w:hAnsi="Times New Roman" w:cs="Times New Roman"/>
          <w:bCs/>
          <w:sz w:val="24"/>
          <w:szCs w:val="24"/>
          <w:lang w:val="en-US"/>
        </w:rPr>
        <w:t xml:space="preserve"> 1977</w:t>
      </w:r>
      <w:r w:rsidR="008D2C76">
        <w:rPr>
          <w:rFonts w:ascii="Times New Roman" w:hAnsi="Times New Roman" w:cs="Times New Roman"/>
          <w:bCs/>
          <w:sz w:val="24"/>
          <w:szCs w:val="24"/>
          <w:lang w:val="en-US"/>
        </w:rPr>
        <w:t>.</w:t>
      </w:r>
      <w:r w:rsidRPr="006C5C41">
        <w:rPr>
          <w:rFonts w:ascii="Times New Roman" w:hAnsi="Times New Roman" w:cs="Times New Roman"/>
          <w:bCs/>
          <w:sz w:val="24"/>
          <w:szCs w:val="24"/>
          <w:lang w:val="en-US"/>
        </w:rPr>
        <w:t xml:space="preserve"> “Public Goods and Public Choices,” in E. S. </w:t>
      </w:r>
      <w:proofErr w:type="spellStart"/>
      <w:r w:rsidRPr="006C5C41">
        <w:rPr>
          <w:rFonts w:ascii="Times New Roman" w:hAnsi="Times New Roman" w:cs="Times New Roman"/>
          <w:bCs/>
          <w:sz w:val="24"/>
          <w:szCs w:val="24"/>
          <w:lang w:val="en-US"/>
        </w:rPr>
        <w:t>Savas</w:t>
      </w:r>
      <w:proofErr w:type="spellEnd"/>
      <w:r w:rsidRPr="006C5C41">
        <w:rPr>
          <w:rFonts w:ascii="Times New Roman" w:hAnsi="Times New Roman" w:cs="Times New Roman"/>
          <w:bCs/>
          <w:sz w:val="24"/>
          <w:szCs w:val="24"/>
          <w:lang w:val="en-US"/>
        </w:rPr>
        <w:t xml:space="preserve"> (ed.), Alternatives for Delivering Public Services: Toward Improved Performance, Boulder, CO: Westview Press, 7–49.</w:t>
      </w:r>
    </w:p>
    <w:p w:rsidR="00032E0E" w:rsidRPr="00250D3C" w:rsidRDefault="00032E0E" w:rsidP="007B47DA">
      <w:pPr>
        <w:rPr>
          <w:rFonts w:ascii="Times New Roman" w:hAnsi="Times New Roman" w:cs="Times New Roman"/>
          <w:bCs/>
          <w:i/>
          <w:sz w:val="24"/>
          <w:szCs w:val="24"/>
          <w:lang w:val="en-US"/>
        </w:rPr>
      </w:pPr>
      <w:r>
        <w:rPr>
          <w:rFonts w:ascii="Times New Roman" w:hAnsi="Times New Roman" w:cs="Times New Roman"/>
          <w:bCs/>
          <w:sz w:val="24"/>
          <w:szCs w:val="24"/>
          <w:lang w:val="en-US"/>
        </w:rPr>
        <w:t xml:space="preserve">Schneider, Nathan. 2015. </w:t>
      </w:r>
      <w:r w:rsidR="00C266A3" w:rsidRPr="00C266A3">
        <w:rPr>
          <w:rFonts w:ascii="Times New Roman" w:hAnsi="Times New Roman" w:cs="Times New Roman"/>
          <w:bCs/>
          <w:sz w:val="24"/>
          <w:szCs w:val="24"/>
          <w:lang w:val="en-US"/>
        </w:rPr>
        <w:t>﻿ How Pope Francis Is Reviving Radical Catholic Economics</w:t>
      </w:r>
      <w:r w:rsidR="00C266A3">
        <w:rPr>
          <w:rFonts w:ascii="Times New Roman" w:hAnsi="Times New Roman" w:cs="Times New Roman"/>
          <w:bCs/>
          <w:sz w:val="24"/>
          <w:szCs w:val="24"/>
          <w:lang w:val="en-US"/>
        </w:rPr>
        <w:t xml:space="preserve">. </w:t>
      </w:r>
      <w:r w:rsidR="00C266A3">
        <w:rPr>
          <w:rFonts w:ascii="Times New Roman" w:hAnsi="Times New Roman" w:cs="Times New Roman"/>
          <w:bCs/>
          <w:i/>
          <w:sz w:val="24"/>
          <w:szCs w:val="24"/>
          <w:lang w:val="en-US"/>
        </w:rPr>
        <w:t xml:space="preserve">The Nation. </w:t>
      </w:r>
    </w:p>
    <w:p w:rsidR="00236939" w:rsidRPr="006C5C41" w:rsidRDefault="00BC413B" w:rsidP="007B47DA">
      <w:pPr>
        <w:rPr>
          <w:rFonts w:ascii="Times New Roman" w:hAnsi="Times New Roman" w:cs="Times New Roman"/>
          <w:sz w:val="24"/>
          <w:szCs w:val="24"/>
          <w:lang w:val="en-US"/>
        </w:rPr>
      </w:pPr>
      <w:r w:rsidRPr="006C5C41">
        <w:rPr>
          <w:rFonts w:ascii="Times New Roman" w:hAnsi="Times New Roman" w:cs="Times New Roman"/>
          <w:sz w:val="24"/>
          <w:szCs w:val="24"/>
          <w:lang w:val="en-US"/>
        </w:rPr>
        <w:t xml:space="preserve">United Nations Environment </w:t>
      </w:r>
      <w:proofErr w:type="spellStart"/>
      <w:r w:rsidRPr="006C5C41">
        <w:rPr>
          <w:rFonts w:ascii="Times New Roman" w:hAnsi="Times New Roman" w:cs="Times New Roman"/>
          <w:sz w:val="24"/>
          <w:szCs w:val="24"/>
          <w:lang w:val="en-US"/>
        </w:rPr>
        <w:t>Programme</w:t>
      </w:r>
      <w:proofErr w:type="spellEnd"/>
      <w:r w:rsidR="008D2C76">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2013</w:t>
      </w:r>
      <w:r w:rsidR="008D2C76">
        <w:rPr>
          <w:rFonts w:ascii="Times New Roman" w:hAnsi="Times New Roman" w:cs="Times New Roman"/>
          <w:sz w:val="24"/>
          <w:szCs w:val="24"/>
          <w:lang w:val="en-US"/>
        </w:rPr>
        <w:t>.</w:t>
      </w:r>
      <w:r w:rsidRPr="006C5C41">
        <w:rPr>
          <w:rFonts w:ascii="Times New Roman" w:hAnsi="Times New Roman" w:cs="Times New Roman"/>
          <w:sz w:val="24"/>
          <w:szCs w:val="24"/>
          <w:lang w:val="en-US"/>
        </w:rPr>
        <w:t xml:space="preserve"> </w:t>
      </w:r>
      <w:r w:rsidRPr="006C5C41">
        <w:rPr>
          <w:rFonts w:ascii="Times New Roman" w:hAnsi="Times New Roman" w:cs="Times New Roman"/>
          <w:i/>
          <w:sz w:val="24"/>
          <w:szCs w:val="24"/>
          <w:lang w:val="en-US"/>
        </w:rPr>
        <w:t>Haiti–Dominican Republic Environ</w:t>
      </w:r>
      <w:r w:rsidR="00A20532">
        <w:rPr>
          <w:rFonts w:ascii="Times New Roman" w:hAnsi="Times New Roman" w:cs="Times New Roman"/>
          <w:i/>
          <w:sz w:val="24"/>
          <w:szCs w:val="24"/>
          <w:lang w:val="en-US"/>
        </w:rPr>
        <w:t>mental Challenges in the Border Z</w:t>
      </w:r>
      <w:r w:rsidRPr="006C5C41">
        <w:rPr>
          <w:rFonts w:ascii="Times New Roman" w:hAnsi="Times New Roman" w:cs="Times New Roman"/>
          <w:i/>
          <w:sz w:val="24"/>
          <w:szCs w:val="24"/>
          <w:lang w:val="en-US"/>
        </w:rPr>
        <w:t>one</w:t>
      </w:r>
      <w:r w:rsidRPr="006C5C41">
        <w:rPr>
          <w:rFonts w:ascii="Times New Roman" w:hAnsi="Times New Roman" w:cs="Times New Roman"/>
          <w:sz w:val="24"/>
          <w:szCs w:val="24"/>
          <w:lang w:val="en-US"/>
        </w:rPr>
        <w:t>, Unit</w:t>
      </w:r>
      <w:r w:rsidR="00A20532">
        <w:rPr>
          <w:rFonts w:ascii="Times New Roman" w:hAnsi="Times New Roman" w:cs="Times New Roman"/>
          <w:sz w:val="24"/>
          <w:szCs w:val="24"/>
          <w:lang w:val="en-US"/>
        </w:rPr>
        <w:t>ed Nations Environment Program</w:t>
      </w:r>
      <w:r w:rsidRPr="006C5C41">
        <w:rPr>
          <w:rFonts w:ascii="Times New Roman" w:hAnsi="Times New Roman" w:cs="Times New Roman"/>
          <w:sz w:val="24"/>
          <w:szCs w:val="24"/>
          <w:lang w:val="en-US"/>
        </w:rPr>
        <w:t>, Nairobi, Kenya.</w:t>
      </w:r>
      <w:r w:rsidR="00A63F9E" w:rsidRPr="006C5C41">
        <w:rPr>
          <w:rFonts w:ascii="Times New Roman" w:hAnsi="Times New Roman" w:cs="Times New Roman"/>
          <w:b/>
          <w:bCs/>
          <w:sz w:val="24"/>
          <w:szCs w:val="24"/>
          <w:lang w:val="en-US"/>
        </w:rPr>
        <w:t xml:space="preserve"> </w:t>
      </w:r>
    </w:p>
    <w:sectPr w:rsidR="00236939" w:rsidRPr="006C5C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A9" w:rsidRDefault="00692CA9" w:rsidP="00697B59">
      <w:pPr>
        <w:spacing w:after="0" w:line="240" w:lineRule="auto"/>
      </w:pPr>
      <w:r>
        <w:separator/>
      </w:r>
    </w:p>
  </w:endnote>
  <w:endnote w:type="continuationSeparator" w:id="0">
    <w:p w:rsidR="00692CA9" w:rsidRDefault="00692CA9" w:rsidP="0069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A9" w:rsidRDefault="00692CA9" w:rsidP="00697B59">
      <w:pPr>
        <w:spacing w:after="0" w:line="240" w:lineRule="auto"/>
      </w:pPr>
      <w:r>
        <w:separator/>
      </w:r>
    </w:p>
  </w:footnote>
  <w:footnote w:type="continuationSeparator" w:id="0">
    <w:p w:rsidR="00692CA9" w:rsidRDefault="00692CA9" w:rsidP="00697B59">
      <w:pPr>
        <w:spacing w:after="0" w:line="240" w:lineRule="auto"/>
      </w:pPr>
      <w:r>
        <w:continuationSeparator/>
      </w:r>
    </w:p>
  </w:footnote>
  <w:footnote w:id="1">
    <w:p w:rsidR="00E63C96" w:rsidRDefault="00E63C96">
      <w:pPr>
        <w:pStyle w:val="FootnoteText"/>
      </w:pPr>
      <w:r w:rsidRPr="007B47DA">
        <w:rPr>
          <w:rStyle w:val="FootnoteReference"/>
          <w:rFonts w:ascii="Times New Roman" w:hAnsi="Times New Roman" w:cs="Times New Roman"/>
        </w:rPr>
        <w:footnoteRef/>
      </w:r>
      <w:r w:rsidRPr="007B47DA">
        <w:rPr>
          <w:rFonts w:ascii="Times New Roman" w:hAnsi="Times New Roman" w:cs="Times New Roman"/>
        </w:rPr>
        <w:t xml:space="preserve"> Coase (1960) is often thought to be an important early modern contribution to this literature, though it is worth noting, that Coase’s main point was a more specific one than the simple idea that property rights are important for environmental protection.</w:t>
      </w:r>
    </w:p>
  </w:footnote>
  <w:footnote w:id="2">
    <w:p w:rsidR="00C75E18" w:rsidRPr="007B47DA" w:rsidRDefault="00C75E18">
      <w:pPr>
        <w:pStyle w:val="FootnoteText"/>
        <w:rPr>
          <w:rFonts w:ascii="Times New Roman" w:hAnsi="Times New Roman" w:cs="Times New Roman"/>
        </w:rPr>
      </w:pPr>
      <w:r w:rsidRPr="007B47DA">
        <w:rPr>
          <w:rStyle w:val="FootnoteReference"/>
          <w:rFonts w:ascii="Times New Roman" w:hAnsi="Times New Roman" w:cs="Times New Roman"/>
        </w:rPr>
        <w:footnoteRef/>
      </w:r>
      <w:r w:rsidRPr="007B47DA">
        <w:rPr>
          <w:rFonts w:ascii="Times New Roman" w:hAnsi="Times New Roman" w:cs="Times New Roman"/>
        </w:rPr>
        <w:t xml:space="preserve"> Though Charles (1998 volume one, page 40) notes that, by re-asserting the Ten Commandments, Christ </w:t>
      </w:r>
      <w:r w:rsidR="00E63C96" w:rsidRPr="007B47DA">
        <w:rPr>
          <w:rFonts w:ascii="Times New Roman" w:hAnsi="Times New Roman" w:cs="Times New Roman"/>
        </w:rPr>
        <w:t xml:space="preserve">had </w:t>
      </w:r>
      <w:r w:rsidRPr="007B47DA">
        <w:rPr>
          <w:rFonts w:ascii="Times New Roman" w:hAnsi="Times New Roman" w:cs="Times New Roman"/>
        </w:rPr>
        <w:t xml:space="preserve">affirmed the morality of private property. </w:t>
      </w:r>
    </w:p>
  </w:footnote>
  <w:footnote w:id="3">
    <w:p w:rsidR="00D00BEF" w:rsidRPr="007B47DA" w:rsidRDefault="00D00BEF">
      <w:pPr>
        <w:pStyle w:val="FootnoteText"/>
        <w:rPr>
          <w:rFonts w:ascii="Times New Roman" w:hAnsi="Times New Roman" w:cs="Times New Roman"/>
        </w:rPr>
      </w:pPr>
      <w:r w:rsidRPr="007B47DA">
        <w:rPr>
          <w:rStyle w:val="FootnoteReference"/>
          <w:rFonts w:ascii="Times New Roman" w:hAnsi="Times New Roman" w:cs="Times New Roman"/>
        </w:rPr>
        <w:footnoteRef/>
      </w:r>
      <w:r w:rsidRPr="007B47DA">
        <w:rPr>
          <w:rFonts w:ascii="Times New Roman" w:hAnsi="Times New Roman" w:cs="Times New Roman"/>
        </w:rPr>
        <w:t xml:space="preserve"> “</w:t>
      </w:r>
      <w:r w:rsidRPr="007B47DA">
        <w:rPr>
          <w:rFonts w:ascii="Times New Roman" w:hAnsi="Times New Roman" w:cs="Times New Roman"/>
          <w:color w:val="000000"/>
          <w:shd w:val="clear" w:color="auto" w:fill="FFFFFF"/>
        </w:rPr>
        <w:t>For at any rate this is evident, even from the facts which took place then, that by selling their</w:t>
      </w:r>
      <w:r w:rsidRPr="007B47DA">
        <w:rPr>
          <w:rStyle w:val="apple-converted-space"/>
          <w:rFonts w:ascii="Times New Roman" w:hAnsi="Times New Roman" w:cs="Times New Roman"/>
          <w:color w:val="000000"/>
          <w:shd w:val="clear" w:color="auto" w:fill="FFFFFF"/>
        </w:rPr>
        <w:t> </w:t>
      </w:r>
      <w:r w:rsidRPr="007B47DA">
        <w:rPr>
          <w:rFonts w:ascii="Times New Roman" w:hAnsi="Times New Roman" w:cs="Times New Roman"/>
          <w:color w:val="000000"/>
          <w:shd w:val="clear" w:color="auto" w:fill="FFFFFF"/>
        </w:rPr>
        <w:t>possessions</w:t>
      </w:r>
      <w:r w:rsidRPr="007B47DA">
        <w:rPr>
          <w:rStyle w:val="apple-converted-space"/>
          <w:rFonts w:ascii="Times New Roman" w:hAnsi="Times New Roman" w:cs="Times New Roman"/>
          <w:color w:val="000000"/>
          <w:shd w:val="clear" w:color="auto" w:fill="FFFFFF"/>
        </w:rPr>
        <w:t> </w:t>
      </w:r>
      <w:r w:rsidRPr="007B47DA">
        <w:rPr>
          <w:rFonts w:ascii="Times New Roman" w:hAnsi="Times New Roman" w:cs="Times New Roman"/>
          <w:color w:val="000000"/>
          <w:shd w:val="clear" w:color="auto" w:fill="FFFFFF"/>
        </w:rPr>
        <w:t>they did not come to be in need, but made them</w:t>
      </w:r>
      <w:r w:rsidRPr="007B47DA">
        <w:rPr>
          <w:rStyle w:val="apple-converted-space"/>
          <w:rFonts w:ascii="Times New Roman" w:hAnsi="Times New Roman" w:cs="Times New Roman"/>
          <w:color w:val="000000"/>
          <w:shd w:val="clear" w:color="auto" w:fill="FFFFFF"/>
        </w:rPr>
        <w:t> </w:t>
      </w:r>
      <w:r w:rsidRPr="007B47DA">
        <w:rPr>
          <w:rFonts w:ascii="Times New Roman" w:hAnsi="Times New Roman" w:cs="Times New Roman"/>
          <w:color w:val="000000"/>
          <w:shd w:val="clear" w:color="auto" w:fill="FFFFFF"/>
        </w:rPr>
        <w:t>rich</w:t>
      </w:r>
      <w:r w:rsidRPr="007B47DA">
        <w:rPr>
          <w:rStyle w:val="apple-converted-space"/>
          <w:rFonts w:ascii="Times New Roman" w:hAnsi="Times New Roman" w:cs="Times New Roman"/>
          <w:color w:val="000000"/>
          <w:shd w:val="clear" w:color="auto" w:fill="FFFFFF"/>
        </w:rPr>
        <w:t> </w:t>
      </w:r>
      <w:r w:rsidRPr="007B47DA">
        <w:rPr>
          <w:rFonts w:ascii="Times New Roman" w:hAnsi="Times New Roman" w:cs="Times New Roman"/>
          <w:color w:val="000000"/>
          <w:shd w:val="clear" w:color="auto" w:fill="FFFFFF"/>
        </w:rPr>
        <w:t>that were in need. However, let us now depict this state of things in words, and let all sell their</w:t>
      </w:r>
      <w:r w:rsidRPr="007B47DA">
        <w:rPr>
          <w:rStyle w:val="apple-converted-space"/>
          <w:rFonts w:ascii="Times New Roman" w:hAnsi="Times New Roman" w:cs="Times New Roman"/>
          <w:color w:val="000000"/>
          <w:shd w:val="clear" w:color="auto" w:fill="FFFFFF"/>
        </w:rPr>
        <w:t> </w:t>
      </w:r>
      <w:r w:rsidRPr="007B47DA">
        <w:rPr>
          <w:rFonts w:ascii="Times New Roman" w:hAnsi="Times New Roman" w:cs="Times New Roman"/>
          <w:color w:val="000000"/>
          <w:shd w:val="clear" w:color="auto" w:fill="FFFFFF"/>
        </w:rPr>
        <w:t>possessions, and bring them into the common</w:t>
      </w:r>
      <w:r w:rsidRPr="007B47DA">
        <w:rPr>
          <w:rStyle w:val="apple-converted-space"/>
          <w:rFonts w:ascii="Times New Roman" w:hAnsi="Times New Roman" w:cs="Times New Roman"/>
          <w:color w:val="000000"/>
          <w:shd w:val="clear" w:color="auto" w:fill="FFFFFF"/>
        </w:rPr>
        <w:t> </w:t>
      </w:r>
      <w:r w:rsidRPr="007B47DA">
        <w:rPr>
          <w:rFonts w:ascii="Times New Roman" w:hAnsi="Times New Roman" w:cs="Times New Roman"/>
          <w:color w:val="000000"/>
          <w:shd w:val="clear" w:color="auto" w:fill="FFFFFF"/>
        </w:rPr>
        <w:t>stock…” (</w:t>
      </w:r>
      <w:proofErr w:type="gramStart"/>
      <w:r w:rsidRPr="007B47DA">
        <w:rPr>
          <w:rFonts w:ascii="Times New Roman" w:hAnsi="Times New Roman" w:cs="Times New Roman"/>
          <w:color w:val="000000"/>
          <w:shd w:val="clear" w:color="auto" w:fill="FFFFFF"/>
        </w:rPr>
        <w:t>see</w:t>
      </w:r>
      <w:proofErr w:type="gramEnd"/>
      <w:r w:rsidRPr="007B47DA">
        <w:rPr>
          <w:rFonts w:ascii="Times New Roman" w:hAnsi="Times New Roman" w:cs="Times New Roman"/>
          <w:color w:val="000000"/>
          <w:shd w:val="clear" w:color="auto" w:fill="FFFFFF"/>
        </w:rPr>
        <w:t xml:space="preserve">: </w:t>
      </w:r>
      <w:hyperlink r:id="rId1" w:history="1">
        <w:r w:rsidRPr="007B47DA">
          <w:rPr>
            <w:rStyle w:val="Hyperlink"/>
            <w:rFonts w:ascii="Times New Roman" w:hAnsi="Times New Roman" w:cs="Times New Roman"/>
            <w:shd w:val="clear" w:color="auto" w:fill="FFFFFF"/>
          </w:rPr>
          <w:t>http://www.newadvent.org/fathers/210111.htm</w:t>
        </w:r>
      </w:hyperlink>
      <w:r w:rsidRPr="007B47DA">
        <w:rPr>
          <w:rFonts w:ascii="Times New Roman" w:hAnsi="Times New Roman" w:cs="Times New Roman"/>
          <w:color w:val="000000"/>
          <w:shd w:val="clear" w:color="auto" w:fill="FFFFFF"/>
        </w:rPr>
        <w:t>).</w:t>
      </w:r>
    </w:p>
  </w:footnote>
  <w:footnote w:id="4">
    <w:p w:rsidR="001422DF" w:rsidRDefault="001422DF">
      <w:pPr>
        <w:pStyle w:val="FootnoteText"/>
      </w:pPr>
      <w:r w:rsidRPr="007B47DA">
        <w:rPr>
          <w:rStyle w:val="FootnoteReference"/>
          <w:rFonts w:ascii="Times New Roman" w:hAnsi="Times New Roman" w:cs="Times New Roman"/>
        </w:rPr>
        <w:footnoteRef/>
      </w:r>
      <w:r w:rsidRPr="007B47DA">
        <w:rPr>
          <w:rFonts w:ascii="Times New Roman" w:hAnsi="Times New Roman" w:cs="Times New Roman"/>
        </w:rPr>
        <w:t xml:space="preserve"> Though, as we shall see, the fact that </w:t>
      </w:r>
      <w:r w:rsidR="00D00BEF" w:rsidRPr="007B47DA">
        <w:rPr>
          <w:rFonts w:ascii="Times New Roman" w:hAnsi="Times New Roman" w:cs="Times New Roman"/>
        </w:rPr>
        <w:t xml:space="preserve">private property </w:t>
      </w:r>
      <w:r w:rsidRPr="007B47DA">
        <w:rPr>
          <w:rFonts w:ascii="Times New Roman" w:hAnsi="Times New Roman" w:cs="Times New Roman"/>
        </w:rPr>
        <w:t>was a product of the fall, does not mean that it is not an important and acceptable institution in a fallen world.</w:t>
      </w:r>
    </w:p>
  </w:footnote>
  <w:footnote w:id="5">
    <w:p w:rsidR="00F475FC" w:rsidRPr="00877CC6" w:rsidRDefault="00F475FC">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Taken from: </w:t>
      </w:r>
      <w:hyperlink r:id="rId2" w:history="1">
        <w:r w:rsidRPr="00877CC6">
          <w:rPr>
            <w:rStyle w:val="Hyperlink"/>
            <w:rFonts w:ascii="Times New Roman" w:hAnsi="Times New Roman" w:cs="Times New Roman"/>
          </w:rPr>
          <w:t>http://www.basilica.org/pages/ebooks/St.%20Thomas%20Aquinas-Summa%20Theologica.pdf</w:t>
        </w:r>
      </w:hyperlink>
      <w:r w:rsidRPr="00877CC6">
        <w:rPr>
          <w:rFonts w:ascii="Times New Roman" w:hAnsi="Times New Roman" w:cs="Times New Roman"/>
        </w:rPr>
        <w:t xml:space="preserve"> , page 1969.</w:t>
      </w:r>
    </w:p>
  </w:footnote>
  <w:footnote w:id="6">
    <w:p w:rsidR="00050776" w:rsidRDefault="00050776">
      <w:pPr>
        <w:pStyle w:val="FootnoteText"/>
      </w:pPr>
      <w:r w:rsidRPr="00877CC6">
        <w:rPr>
          <w:rStyle w:val="FootnoteReference"/>
          <w:rFonts w:ascii="Times New Roman" w:hAnsi="Times New Roman" w:cs="Times New Roman"/>
        </w:rPr>
        <w:footnoteRef/>
      </w:r>
      <w:r w:rsidRPr="00877CC6">
        <w:rPr>
          <w:rFonts w:ascii="Times New Roman" w:hAnsi="Times New Roman" w:cs="Times New Roman"/>
        </w:rPr>
        <w:t xml:space="preserve"> For an excellent English language introduction to the thinking of the late scholastics, see Alves and Moreira (2010).</w:t>
      </w:r>
    </w:p>
  </w:footnote>
  <w:footnote w:id="7">
    <w:p w:rsidR="00BC6D4D" w:rsidRPr="00877CC6" w:rsidRDefault="00BC6D4D">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As it happens, Pope Leo XIII did specifically use the word “inviolable”</w:t>
      </w:r>
      <w:r w:rsidR="004377BF" w:rsidRPr="00877CC6">
        <w:rPr>
          <w:rFonts w:ascii="Times New Roman" w:hAnsi="Times New Roman" w:cs="Times New Roman"/>
        </w:rPr>
        <w:t>,</w:t>
      </w:r>
      <w:r w:rsidRPr="00877CC6">
        <w:rPr>
          <w:rFonts w:ascii="Times New Roman" w:hAnsi="Times New Roman" w:cs="Times New Roman"/>
        </w:rPr>
        <w:t xml:space="preserve"> but that does not tend to appear in Catholic teaching elsewhere.</w:t>
      </w:r>
    </w:p>
  </w:footnote>
  <w:footnote w:id="8">
    <w:p w:rsidR="009722F4" w:rsidRPr="00877CC6" w:rsidRDefault="009722F4">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It is interesting that this seems to have become the “go to” reference on the environmental commons </w:t>
      </w:r>
      <w:r w:rsidR="00104E34" w:rsidRPr="00877CC6">
        <w:rPr>
          <w:rFonts w:ascii="Times New Roman" w:hAnsi="Times New Roman" w:cs="Times New Roman"/>
        </w:rPr>
        <w:t xml:space="preserve">especially </w:t>
      </w:r>
      <w:r w:rsidRPr="00877CC6">
        <w:rPr>
          <w:rFonts w:ascii="Times New Roman" w:hAnsi="Times New Roman" w:cs="Times New Roman"/>
        </w:rPr>
        <w:t xml:space="preserve">by supporters of </w:t>
      </w:r>
      <w:r w:rsidR="00104E34" w:rsidRPr="00877CC6">
        <w:rPr>
          <w:rFonts w:ascii="Times New Roman" w:hAnsi="Times New Roman" w:cs="Times New Roman"/>
        </w:rPr>
        <w:t xml:space="preserve">private property. However, </w:t>
      </w:r>
      <w:r w:rsidRPr="00877CC6">
        <w:rPr>
          <w:rFonts w:ascii="Times New Roman" w:hAnsi="Times New Roman" w:cs="Times New Roman"/>
        </w:rPr>
        <w:t>Ha</w:t>
      </w:r>
      <w:r w:rsidR="00B31ED1" w:rsidRPr="00877CC6">
        <w:rPr>
          <w:rFonts w:ascii="Times New Roman" w:hAnsi="Times New Roman" w:cs="Times New Roman"/>
        </w:rPr>
        <w:t>r</w:t>
      </w:r>
      <w:r w:rsidRPr="00877CC6">
        <w:rPr>
          <w:rFonts w:ascii="Times New Roman" w:hAnsi="Times New Roman" w:cs="Times New Roman"/>
        </w:rPr>
        <w:t xml:space="preserve">din did not originate the idea </w:t>
      </w:r>
      <w:r w:rsidR="000153DB" w:rsidRPr="00877CC6">
        <w:rPr>
          <w:rFonts w:ascii="Times New Roman" w:hAnsi="Times New Roman" w:cs="Times New Roman"/>
        </w:rPr>
        <w:t xml:space="preserve">of the commons, which had come </w:t>
      </w:r>
      <w:r w:rsidR="00104E34" w:rsidRPr="00877CC6">
        <w:rPr>
          <w:rFonts w:ascii="Times New Roman" w:hAnsi="Times New Roman" w:cs="Times New Roman"/>
        </w:rPr>
        <w:t xml:space="preserve">at least </w:t>
      </w:r>
      <w:r w:rsidR="000153DB" w:rsidRPr="00877CC6">
        <w:rPr>
          <w:rFonts w:ascii="Times New Roman" w:hAnsi="Times New Roman" w:cs="Times New Roman"/>
        </w:rPr>
        <w:t xml:space="preserve">130 years earlier </w:t>
      </w:r>
      <w:r w:rsidRPr="00877CC6">
        <w:rPr>
          <w:rFonts w:ascii="Times New Roman" w:hAnsi="Times New Roman" w:cs="Times New Roman"/>
        </w:rPr>
        <w:t xml:space="preserve">and the paper was on a subject that would not just be problematical to Catholics but </w:t>
      </w:r>
      <w:r w:rsidR="000153DB" w:rsidRPr="00877CC6">
        <w:rPr>
          <w:rFonts w:ascii="Times New Roman" w:hAnsi="Times New Roman" w:cs="Times New Roman"/>
        </w:rPr>
        <w:t xml:space="preserve">to any </w:t>
      </w:r>
      <w:r w:rsidRPr="00877CC6">
        <w:rPr>
          <w:rFonts w:ascii="Times New Roman" w:hAnsi="Times New Roman" w:cs="Times New Roman"/>
        </w:rPr>
        <w:t xml:space="preserve">supporters of a free economy. </w:t>
      </w:r>
      <w:r w:rsidR="000153DB" w:rsidRPr="00877CC6">
        <w:rPr>
          <w:rFonts w:ascii="Times New Roman" w:hAnsi="Times New Roman" w:cs="Times New Roman"/>
        </w:rPr>
        <w:t>H</w:t>
      </w:r>
      <w:r w:rsidR="00104E34" w:rsidRPr="00877CC6">
        <w:rPr>
          <w:rFonts w:ascii="Times New Roman" w:hAnsi="Times New Roman" w:cs="Times New Roman"/>
        </w:rPr>
        <w:t>ardin discussed</w:t>
      </w:r>
      <w:r w:rsidR="000153DB" w:rsidRPr="00877CC6">
        <w:rPr>
          <w:rFonts w:ascii="Times New Roman" w:hAnsi="Times New Roman" w:cs="Times New Roman"/>
        </w:rPr>
        <w:t xml:space="preserve"> coercive control of what he described as “human breeding” (“freedom to breed will bring ruin to all”) and the rejection of the Universal Declaration of Human Rights.</w:t>
      </w:r>
    </w:p>
  </w:footnote>
  <w:footnote w:id="9">
    <w:p w:rsidR="004F5E02" w:rsidRDefault="004F5E02">
      <w:pPr>
        <w:pStyle w:val="FootnoteText"/>
      </w:pPr>
      <w:r>
        <w:rPr>
          <w:rStyle w:val="FootnoteReference"/>
        </w:rPr>
        <w:footnoteRef/>
      </w:r>
      <w:r>
        <w:t xml:space="preserve"> See; </w:t>
      </w:r>
      <w:hyperlink r:id="rId3" w:history="1">
        <w:r w:rsidRPr="003B775B">
          <w:rPr>
            <w:rStyle w:val="Hyperlink"/>
          </w:rPr>
          <w:t>http://foreignpolicy.com/2015/06/17/fragile-states-2015-islamic-state-ebola-ukraine-russia-ferguson/</w:t>
        </w:r>
      </w:hyperlink>
      <w:r>
        <w:t xml:space="preserve"> </w:t>
      </w:r>
    </w:p>
  </w:footnote>
  <w:footnote w:id="10">
    <w:p w:rsidR="00FE3935" w:rsidRPr="00877CC6" w:rsidRDefault="00FE3935" w:rsidP="004F5E02">
      <w:pPr>
        <w:jc w:val="both"/>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sz w:val="20"/>
          <w:szCs w:val="20"/>
        </w:rPr>
        <w:t xml:space="preserve">See: </w:t>
      </w:r>
      <w:hyperlink r:id="rId4" w:history="1">
        <w:r w:rsidRPr="00877CC6">
          <w:rPr>
            <w:rStyle w:val="Hyperlink"/>
            <w:rFonts w:ascii="Times New Roman" w:hAnsi="Times New Roman" w:cs="Times New Roman"/>
            <w:sz w:val="20"/>
            <w:szCs w:val="20"/>
          </w:rPr>
          <w:t>http://postconflict.unep.ch/publications/UNEP_Haiti-DomRep_border_zone_EN.pdf</w:t>
        </w:r>
      </w:hyperlink>
    </w:p>
  </w:footnote>
  <w:footnote w:id="11">
    <w:p w:rsidR="004F5E02" w:rsidRDefault="004F5E02">
      <w:pPr>
        <w:pStyle w:val="FootnoteText"/>
      </w:pPr>
      <w:r w:rsidRPr="00877CC6">
        <w:rPr>
          <w:rStyle w:val="FootnoteReference"/>
          <w:rFonts w:ascii="Times New Roman" w:hAnsi="Times New Roman" w:cs="Times New Roman"/>
        </w:rPr>
        <w:footnoteRef/>
      </w:r>
      <w:r w:rsidRPr="00877CC6">
        <w:rPr>
          <w:rFonts w:ascii="Times New Roman" w:hAnsi="Times New Roman" w:cs="Times New Roman"/>
        </w:rPr>
        <w:t xml:space="preserve"> See: </w:t>
      </w:r>
      <w:hyperlink r:id="rId5" w:history="1">
        <w:r w:rsidRPr="00877CC6">
          <w:rPr>
            <w:rStyle w:val="Hyperlink"/>
            <w:rFonts w:ascii="Times New Roman" w:hAnsi="Times New Roman" w:cs="Times New Roman"/>
          </w:rPr>
          <w:t>http://www.heritage.org/index/country/haiti</w:t>
        </w:r>
      </w:hyperlink>
      <w:r>
        <w:t xml:space="preserve"> </w:t>
      </w:r>
    </w:p>
  </w:footnote>
  <w:footnote w:id="12">
    <w:p w:rsidR="00A828A7" w:rsidRPr="00877CC6" w:rsidRDefault="00A828A7" w:rsidP="00A828A7">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There are many other examples of the role of property rights in conservation, some of which can be found at: </w:t>
      </w:r>
      <w:hyperlink r:id="rId6" w:history="1">
        <w:r w:rsidRPr="00877CC6">
          <w:rPr>
            <w:rStyle w:val="Hyperlink"/>
            <w:rFonts w:ascii="Times New Roman" w:hAnsi="Times New Roman" w:cs="Times New Roman"/>
          </w:rPr>
          <w:t>http://www.perc.org/</w:t>
        </w:r>
      </w:hyperlink>
      <w:r w:rsidR="0079286F" w:rsidRPr="00877CC6">
        <w:rPr>
          <w:rFonts w:ascii="Times New Roman" w:hAnsi="Times New Roman" w:cs="Times New Roman"/>
        </w:rPr>
        <w:t>.</w:t>
      </w:r>
    </w:p>
  </w:footnote>
  <w:footnote w:id="13">
    <w:p w:rsidR="00532068" w:rsidRDefault="00532068">
      <w:pPr>
        <w:pStyle w:val="FootnoteText"/>
      </w:pPr>
      <w:r w:rsidRPr="00877CC6">
        <w:rPr>
          <w:rStyle w:val="FootnoteReference"/>
          <w:rFonts w:ascii="Times New Roman" w:hAnsi="Times New Roman" w:cs="Times New Roman"/>
        </w:rPr>
        <w:footnoteRef/>
      </w:r>
      <w:r w:rsidRPr="00877CC6">
        <w:rPr>
          <w:rFonts w:ascii="Times New Roman" w:hAnsi="Times New Roman" w:cs="Times New Roman"/>
        </w:rPr>
        <w:t xml:space="preserve"> I am making no judgement as to whether such regulation is either a good thing or necessary. The point is that those who believe that it is would see their objectives better achieved in a political context where these aspects of good governance are present.</w:t>
      </w:r>
    </w:p>
  </w:footnote>
  <w:footnote w:id="14">
    <w:p w:rsidR="005C6CE1" w:rsidRPr="00877CC6" w:rsidRDefault="005C6CE1">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These are manifestati</w:t>
      </w:r>
      <w:r w:rsidR="005340BF">
        <w:rPr>
          <w:rFonts w:ascii="Times New Roman" w:hAnsi="Times New Roman" w:cs="Times New Roman"/>
        </w:rPr>
        <w:t>ons of what is often called an “</w:t>
      </w:r>
      <w:r w:rsidRPr="00877CC6">
        <w:rPr>
          <w:rFonts w:ascii="Times New Roman" w:hAnsi="Times New Roman" w:cs="Times New Roman"/>
        </w:rPr>
        <w:t>en</w:t>
      </w:r>
      <w:r w:rsidR="005340BF">
        <w:rPr>
          <w:rFonts w:ascii="Times New Roman" w:hAnsi="Times New Roman" w:cs="Times New Roman"/>
        </w:rPr>
        <w:t>vironmental Kuznets curve</w:t>
      </w:r>
      <w:r w:rsidRPr="00877CC6">
        <w:rPr>
          <w:rFonts w:ascii="Times New Roman" w:hAnsi="Times New Roman" w:cs="Times New Roman"/>
        </w:rPr>
        <w:t>.</w:t>
      </w:r>
      <w:r w:rsidR="005340BF">
        <w:rPr>
          <w:rFonts w:ascii="Times New Roman" w:hAnsi="Times New Roman" w:cs="Times New Roman"/>
        </w:rPr>
        <w:t>”</w:t>
      </w:r>
      <w:r w:rsidRPr="00877CC6">
        <w:rPr>
          <w:rFonts w:ascii="Times New Roman" w:hAnsi="Times New Roman" w:cs="Times New Roman"/>
        </w:rPr>
        <w:t xml:space="preserve"> This idea posits that, as incomes rise from absolute poverty levels, environmental damage is likely to increase. </w:t>
      </w:r>
      <w:r w:rsidR="0083765F" w:rsidRPr="00877CC6">
        <w:rPr>
          <w:rFonts w:ascii="Times New Roman" w:hAnsi="Times New Roman" w:cs="Times New Roman"/>
        </w:rPr>
        <w:t>But, after some higher income level, environmental damage will decrease. This</w:t>
      </w:r>
      <w:r w:rsidR="002A3121" w:rsidRPr="00877CC6">
        <w:rPr>
          <w:rFonts w:ascii="Times New Roman" w:hAnsi="Times New Roman" w:cs="Times New Roman"/>
        </w:rPr>
        <w:t xml:space="preserve"> does not necessarily apply to all environmental goods</w:t>
      </w:r>
      <w:r w:rsidR="0083765F" w:rsidRPr="00877CC6">
        <w:rPr>
          <w:rFonts w:ascii="Times New Roman" w:hAnsi="Times New Roman" w:cs="Times New Roman"/>
        </w:rPr>
        <w:t>. F</w:t>
      </w:r>
      <w:r w:rsidR="002A3121" w:rsidRPr="00877CC6">
        <w:rPr>
          <w:rFonts w:ascii="Times New Roman" w:hAnsi="Times New Roman" w:cs="Times New Roman"/>
        </w:rPr>
        <w:t>or example, there isn’t a clear a priori reason why it should apply where one country is imposing external costs on another country</w:t>
      </w:r>
      <w:r w:rsidR="0083765F" w:rsidRPr="00877CC6">
        <w:rPr>
          <w:rFonts w:ascii="Times New Roman" w:hAnsi="Times New Roman" w:cs="Times New Roman"/>
        </w:rPr>
        <w:t xml:space="preserve"> (such as in the case of carbon emissions)</w:t>
      </w:r>
      <w:r w:rsidR="002A3121" w:rsidRPr="00877CC6">
        <w:rPr>
          <w:rFonts w:ascii="Times New Roman" w:hAnsi="Times New Roman" w:cs="Times New Roman"/>
        </w:rPr>
        <w:t xml:space="preserve">. However, here we are talking about environmental resources that can be related to property such as fisheries and forests. </w:t>
      </w:r>
    </w:p>
  </w:footnote>
  <w:footnote w:id="15">
    <w:p w:rsidR="00C1362C" w:rsidRPr="00877CC6" w:rsidRDefault="00C1362C">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See: </w:t>
      </w:r>
      <w:hyperlink r:id="rId7" w:anchor="comparison" w:history="1">
        <w:r w:rsidRPr="00877CC6">
          <w:rPr>
            <w:rStyle w:val="Hyperlink"/>
            <w:rFonts w:ascii="Times New Roman" w:hAnsi="Times New Roman" w:cs="Times New Roman"/>
          </w:rPr>
          <w:t>https://www3.epa.gov/airtrends/aqtrends.html#comparison</w:t>
        </w:r>
      </w:hyperlink>
      <w:r w:rsidRPr="00877CC6">
        <w:rPr>
          <w:rFonts w:ascii="Times New Roman" w:hAnsi="Times New Roman" w:cs="Times New Roman"/>
        </w:rPr>
        <w:t xml:space="preserve"> </w:t>
      </w:r>
    </w:p>
  </w:footnote>
  <w:footnote w:id="16">
    <w:p w:rsidR="006C4B30" w:rsidRPr="00877CC6" w:rsidRDefault="006C4B30">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See; </w:t>
      </w:r>
      <w:hyperlink r:id="rId8" w:history="1">
        <w:r w:rsidRPr="00877CC6">
          <w:rPr>
            <w:rStyle w:val="Hyperlink"/>
            <w:rFonts w:ascii="Times New Roman" w:hAnsi="Times New Roman" w:cs="Times New Roman"/>
          </w:rPr>
          <w:t>http://www.fao.org/news/story/en/item/326911/icode/</w:t>
        </w:r>
      </w:hyperlink>
      <w:r w:rsidRPr="00877CC6">
        <w:rPr>
          <w:rFonts w:ascii="Times New Roman" w:hAnsi="Times New Roman" w:cs="Times New Roman"/>
        </w:rPr>
        <w:t xml:space="preserve"> </w:t>
      </w:r>
    </w:p>
  </w:footnote>
  <w:footnote w:id="17">
    <w:p w:rsidR="006C4B30" w:rsidRDefault="006C4B30">
      <w:pPr>
        <w:pStyle w:val="FootnoteText"/>
      </w:pPr>
      <w:r w:rsidRPr="00877CC6">
        <w:rPr>
          <w:rStyle w:val="FootnoteReference"/>
          <w:rFonts w:ascii="Times New Roman" w:hAnsi="Times New Roman" w:cs="Times New Roman"/>
        </w:rPr>
        <w:footnoteRef/>
      </w:r>
      <w:r w:rsidRPr="00877CC6">
        <w:rPr>
          <w:rFonts w:ascii="Times New Roman" w:hAnsi="Times New Roman" w:cs="Times New Roman"/>
        </w:rPr>
        <w:t xml:space="preserve"> Allowing for the ef</w:t>
      </w:r>
      <w:r w:rsidR="005340BF">
        <w:rPr>
          <w:rFonts w:ascii="Times New Roman" w:hAnsi="Times New Roman" w:cs="Times New Roman"/>
        </w:rPr>
        <w:t>fect of compounding, a 0.08 per</w:t>
      </w:r>
      <w:r w:rsidRPr="00877CC6">
        <w:rPr>
          <w:rFonts w:ascii="Times New Roman" w:hAnsi="Times New Roman" w:cs="Times New Roman"/>
        </w:rPr>
        <w:t>cent rate of deforestation would lead to a loss of one-third of forest cover in about 500 years.</w:t>
      </w:r>
      <w:r>
        <w:t xml:space="preserve"> </w:t>
      </w:r>
    </w:p>
  </w:footnote>
  <w:footnote w:id="18">
    <w:p w:rsidR="00AA6BA1" w:rsidRPr="00877CC6" w:rsidRDefault="00AA6BA1">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After all, the encyclical d</w:t>
      </w:r>
      <w:r w:rsidR="005340BF">
        <w:rPr>
          <w:rFonts w:ascii="Times New Roman" w:hAnsi="Times New Roman" w:cs="Times New Roman"/>
        </w:rPr>
        <w:t>oes</w:t>
      </w:r>
      <w:r w:rsidRPr="00877CC6">
        <w:rPr>
          <w:rFonts w:ascii="Times New Roman" w:hAnsi="Times New Roman" w:cs="Times New Roman"/>
        </w:rPr>
        <w:t xml:space="preserve"> mention tradable quotas in the field of carbon emissions and strongly reject</w:t>
      </w:r>
      <w:r w:rsidR="005340BF">
        <w:rPr>
          <w:rFonts w:ascii="Times New Roman" w:hAnsi="Times New Roman" w:cs="Times New Roman"/>
        </w:rPr>
        <w:t>s</w:t>
      </w:r>
      <w:r w:rsidRPr="00877CC6">
        <w:rPr>
          <w:rFonts w:ascii="Times New Roman" w:hAnsi="Times New Roman" w:cs="Times New Roman"/>
        </w:rPr>
        <w:t xml:space="preserve"> them. If the drafters had looked more closely at such mechanisms, they might have noted their success in conservation </w:t>
      </w:r>
      <w:r w:rsidR="0083765F" w:rsidRPr="00877CC6">
        <w:rPr>
          <w:rFonts w:ascii="Times New Roman" w:hAnsi="Times New Roman" w:cs="Times New Roman"/>
        </w:rPr>
        <w:t xml:space="preserve">and </w:t>
      </w:r>
      <w:r w:rsidRPr="00877CC6">
        <w:rPr>
          <w:rFonts w:ascii="Times New Roman" w:hAnsi="Times New Roman" w:cs="Times New Roman"/>
        </w:rPr>
        <w:t>also in terms of ensuring that environmental resources are put to their most efficient uses.</w:t>
      </w:r>
    </w:p>
  </w:footnote>
  <w:footnote w:id="19">
    <w:p w:rsidR="00BE3EBF" w:rsidRPr="00877CC6" w:rsidRDefault="00BE3EBF">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See: </w:t>
      </w:r>
      <w:hyperlink r:id="rId9" w:history="1">
        <w:r w:rsidRPr="00877CC6">
          <w:rPr>
            <w:rStyle w:val="Hyperlink"/>
            <w:rFonts w:ascii="Times New Roman" w:hAnsi="Times New Roman" w:cs="Times New Roman"/>
          </w:rPr>
          <w:t>http://www.nobelprize.org/nobel_prizes/economic-sciences/laureates/2009/ostrom-facts.html</w:t>
        </w:r>
      </w:hyperlink>
      <w:r w:rsidRPr="00877CC6">
        <w:rPr>
          <w:rFonts w:ascii="Times New Roman" w:hAnsi="Times New Roman" w:cs="Times New Roman"/>
        </w:rPr>
        <w:t xml:space="preserve"> </w:t>
      </w:r>
    </w:p>
  </w:footnote>
  <w:footnote w:id="20">
    <w:p w:rsidR="004E2FF0" w:rsidRPr="00877CC6" w:rsidRDefault="004E2FF0">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w:t>
      </w:r>
      <w:r w:rsidR="00032E0E">
        <w:rPr>
          <w:rFonts w:ascii="Times New Roman" w:hAnsi="Times New Roman" w:cs="Times New Roman"/>
        </w:rPr>
        <w:t xml:space="preserve">Schneider (2015) quotes Stefano </w:t>
      </w:r>
      <w:proofErr w:type="spellStart"/>
      <w:r w:rsidR="00032E0E">
        <w:rPr>
          <w:rFonts w:ascii="Times New Roman" w:hAnsi="Times New Roman" w:cs="Times New Roman"/>
        </w:rPr>
        <w:t>Zamagni</w:t>
      </w:r>
      <w:proofErr w:type="spellEnd"/>
      <w:r w:rsidR="00032E0E">
        <w:rPr>
          <w:rFonts w:ascii="Times New Roman" w:hAnsi="Times New Roman" w:cs="Times New Roman"/>
        </w:rPr>
        <w:t xml:space="preserve"> (</w:t>
      </w:r>
      <w:r w:rsidR="00032E0E" w:rsidRPr="00877CC6">
        <w:rPr>
          <w:rFonts w:ascii="Times New Roman" w:hAnsi="Times New Roman" w:cs="Times New Roman"/>
        </w:rPr>
        <w:t xml:space="preserve">who was close to process through which Pope Benedict’s social encyclical, </w:t>
      </w:r>
      <w:proofErr w:type="spellStart"/>
      <w:r w:rsidR="00032E0E" w:rsidRPr="00877CC6">
        <w:rPr>
          <w:rFonts w:ascii="Times New Roman" w:hAnsi="Times New Roman" w:cs="Times New Roman"/>
          <w:i/>
        </w:rPr>
        <w:t>Caritatis</w:t>
      </w:r>
      <w:proofErr w:type="spellEnd"/>
      <w:r w:rsidR="00032E0E" w:rsidRPr="00877CC6">
        <w:rPr>
          <w:rFonts w:ascii="Times New Roman" w:hAnsi="Times New Roman" w:cs="Times New Roman"/>
          <w:i/>
        </w:rPr>
        <w:t xml:space="preserve"> in </w:t>
      </w:r>
      <w:proofErr w:type="spellStart"/>
      <w:r w:rsidR="00032E0E" w:rsidRPr="00877CC6">
        <w:rPr>
          <w:rFonts w:ascii="Times New Roman" w:hAnsi="Times New Roman" w:cs="Times New Roman"/>
          <w:i/>
        </w:rPr>
        <w:t>veritatis</w:t>
      </w:r>
      <w:proofErr w:type="spellEnd"/>
      <w:r w:rsidR="00032E0E">
        <w:rPr>
          <w:rFonts w:ascii="Times New Roman" w:hAnsi="Times New Roman" w:cs="Times New Roman"/>
          <w:i/>
        </w:rPr>
        <w:t>,</w:t>
      </w:r>
      <w:r w:rsidR="00032E0E" w:rsidRPr="00877CC6">
        <w:rPr>
          <w:rFonts w:ascii="Times New Roman" w:hAnsi="Times New Roman" w:cs="Times New Roman"/>
          <w:i/>
        </w:rPr>
        <w:t xml:space="preserve"> </w:t>
      </w:r>
      <w:r w:rsidR="00032E0E" w:rsidRPr="00877CC6">
        <w:rPr>
          <w:rFonts w:ascii="Times New Roman" w:hAnsi="Times New Roman" w:cs="Times New Roman"/>
        </w:rPr>
        <w:t>was developed</w:t>
      </w:r>
      <w:r w:rsidR="00032E0E">
        <w:rPr>
          <w:rFonts w:ascii="Times New Roman" w:hAnsi="Times New Roman" w:cs="Times New Roman"/>
        </w:rPr>
        <w:t>)</w:t>
      </w:r>
      <w:r w:rsidR="00032E0E" w:rsidRPr="00877CC6">
        <w:rPr>
          <w:rFonts w:ascii="Times New Roman" w:hAnsi="Times New Roman" w:cs="Times New Roman"/>
        </w:rPr>
        <w:t xml:space="preserve"> </w:t>
      </w:r>
      <w:r w:rsidR="00032E0E">
        <w:rPr>
          <w:rFonts w:ascii="Times New Roman" w:hAnsi="Times New Roman" w:cs="Times New Roman"/>
        </w:rPr>
        <w:t xml:space="preserve">as reporting </w:t>
      </w:r>
      <w:r w:rsidRPr="00877CC6">
        <w:rPr>
          <w:rFonts w:ascii="Times New Roman" w:hAnsi="Times New Roman" w:cs="Times New Roman"/>
        </w:rPr>
        <w:t xml:space="preserve">that </w:t>
      </w:r>
      <w:proofErr w:type="spellStart"/>
      <w:r w:rsidRPr="00877CC6">
        <w:rPr>
          <w:rFonts w:ascii="Times New Roman" w:hAnsi="Times New Roman" w:cs="Times New Roman"/>
        </w:rPr>
        <w:t>Ostrom’s</w:t>
      </w:r>
      <w:proofErr w:type="spellEnd"/>
      <w:r w:rsidRPr="00877CC6">
        <w:rPr>
          <w:rFonts w:ascii="Times New Roman" w:hAnsi="Times New Roman" w:cs="Times New Roman"/>
        </w:rPr>
        <w:t xml:space="preserve"> work is on the “reading list” of the Pontifical Academic of Social Sciences</w:t>
      </w:r>
      <w:proofErr w:type="gramStart"/>
      <w:r w:rsidR="00032E0E">
        <w:rPr>
          <w:rFonts w:ascii="Times New Roman" w:hAnsi="Times New Roman" w:cs="Times New Roman"/>
        </w:rPr>
        <w:t>.</w:t>
      </w:r>
      <w:r w:rsidRPr="00877CC6">
        <w:rPr>
          <w:rFonts w:ascii="Times New Roman" w:hAnsi="Times New Roman" w:cs="Times New Roman"/>
        </w:rPr>
        <w:t>.</w:t>
      </w:r>
      <w:proofErr w:type="gramEnd"/>
      <w:r w:rsidRPr="00877CC6">
        <w:rPr>
          <w:rFonts w:ascii="Times New Roman" w:hAnsi="Times New Roman" w:cs="Times New Roman"/>
        </w:rPr>
        <w:t xml:space="preserve"> See</w:t>
      </w:r>
      <w:r w:rsidR="00032E0E">
        <w:rPr>
          <w:rFonts w:ascii="Times New Roman" w:hAnsi="Times New Roman" w:cs="Times New Roman"/>
        </w:rPr>
        <w:t xml:space="preserve"> Schneider 2015.</w:t>
      </w:r>
    </w:p>
  </w:footnote>
  <w:footnote w:id="21">
    <w:p w:rsidR="00D32A72" w:rsidRPr="00877CC6" w:rsidRDefault="00D32A72">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I</w:t>
      </w:r>
      <w:r w:rsidR="00C266A3">
        <w:rPr>
          <w:rFonts w:ascii="Times New Roman" w:hAnsi="Times New Roman" w:cs="Times New Roman"/>
        </w:rPr>
        <w:t xml:space="preserve"> do not have space to </w:t>
      </w:r>
      <w:r w:rsidRPr="00877CC6">
        <w:rPr>
          <w:rFonts w:ascii="Times New Roman" w:hAnsi="Times New Roman" w:cs="Times New Roman"/>
        </w:rPr>
        <w:t>explain why this might not be the case. However, tradition, weak institutions or the nature of particular environmental problems might be reasons.</w:t>
      </w:r>
    </w:p>
  </w:footnote>
  <w:footnote w:id="22">
    <w:p w:rsidR="00D32A72" w:rsidRPr="00877CC6" w:rsidRDefault="00D32A72">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Even in Western societies, of course, more complex ownership arrangements can develop and they often develop specifically to deal with problems of externalities relating to local aspects of the environment. This might include restrictive covenants on housing estates or restrictions on the use of shops within shopping centres. However, these tend to be laid down in formal legal agreements, which is not the case with many of the arrangements </w:t>
      </w:r>
      <w:proofErr w:type="spellStart"/>
      <w:r w:rsidRPr="00877CC6">
        <w:rPr>
          <w:rFonts w:ascii="Times New Roman" w:hAnsi="Times New Roman" w:cs="Times New Roman"/>
        </w:rPr>
        <w:t>Ostrom</w:t>
      </w:r>
      <w:proofErr w:type="spellEnd"/>
      <w:r w:rsidRPr="00877CC6">
        <w:rPr>
          <w:rFonts w:ascii="Times New Roman" w:hAnsi="Times New Roman" w:cs="Times New Roman"/>
        </w:rPr>
        <w:t xml:space="preserve"> discusses.</w:t>
      </w:r>
    </w:p>
  </w:footnote>
  <w:footnote w:id="23">
    <w:p w:rsidR="00D27C49" w:rsidRPr="00877CC6" w:rsidRDefault="00D27C49" w:rsidP="00D27C49">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Though the word was not used in that encyclical.</w:t>
      </w:r>
    </w:p>
  </w:footnote>
  <w:footnote w:id="24">
    <w:p w:rsidR="005D2024" w:rsidRPr="00877CC6" w:rsidRDefault="005D2024">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See Catholic Church (1994), paragraphs 1882 and 1883.</w:t>
      </w:r>
    </w:p>
  </w:footnote>
  <w:footnote w:id="25">
    <w:p w:rsidR="005B6775" w:rsidRDefault="005B6775">
      <w:pPr>
        <w:pStyle w:val="FootnoteText"/>
      </w:pPr>
      <w:r w:rsidRPr="00877CC6">
        <w:rPr>
          <w:rStyle w:val="FootnoteReference"/>
          <w:rFonts w:ascii="Times New Roman" w:hAnsi="Times New Roman" w:cs="Times New Roman"/>
        </w:rPr>
        <w:footnoteRef/>
      </w:r>
      <w:r w:rsidRPr="00877CC6">
        <w:rPr>
          <w:rFonts w:ascii="Times New Roman" w:hAnsi="Times New Roman" w:cs="Times New Roman"/>
        </w:rPr>
        <w:t xml:space="preserve"> This leads to four categories of goods in the economist’s lexicon: a common pool resource is reducible but not excludable; a club good (see Buchanan, 1965) is excludable but not reducible in consumption; a public good is both not reducible in consumption and non-excludable; finally, a private good is both excludable and reducible.</w:t>
      </w:r>
    </w:p>
  </w:footnote>
  <w:footnote w:id="26">
    <w:p w:rsidR="009438D2" w:rsidRPr="00877CC6" w:rsidRDefault="009438D2">
      <w:pPr>
        <w:pStyle w:val="FootnoteText"/>
        <w:rPr>
          <w:rFonts w:ascii="Times New Roman" w:hAnsi="Times New Roman" w:cs="Times New Roman"/>
        </w:rPr>
      </w:pPr>
      <w:r w:rsidRPr="00877CC6">
        <w:rPr>
          <w:rStyle w:val="FootnoteReference"/>
          <w:rFonts w:ascii="Times New Roman" w:hAnsi="Times New Roman" w:cs="Times New Roman"/>
        </w:rPr>
        <w:footnoteRef/>
      </w:r>
      <w:r w:rsidRPr="00877CC6">
        <w:rPr>
          <w:rFonts w:ascii="Times New Roman" w:hAnsi="Times New Roman" w:cs="Times New Roman"/>
        </w:rPr>
        <w:t xml:space="preserve"> Though, often, methods of enforcement can be quite informal and simply involve a member of the community who has transgressed being shunned by other members.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C150A"/>
    <w:multiLevelType w:val="hybridMultilevel"/>
    <w:tmpl w:val="736A0E5A"/>
    <w:lvl w:ilvl="0" w:tplc="15A268C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C82D02"/>
    <w:multiLevelType w:val="hybridMultilevel"/>
    <w:tmpl w:val="C5BC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C5ADB"/>
    <w:multiLevelType w:val="multilevel"/>
    <w:tmpl w:val="8116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49"/>
    <w:rsid w:val="000153DB"/>
    <w:rsid w:val="00022DE4"/>
    <w:rsid w:val="00023599"/>
    <w:rsid w:val="00032E0E"/>
    <w:rsid w:val="00047EE4"/>
    <w:rsid w:val="00050776"/>
    <w:rsid w:val="00065B36"/>
    <w:rsid w:val="00071781"/>
    <w:rsid w:val="000B74B9"/>
    <w:rsid w:val="000F55E8"/>
    <w:rsid w:val="00104E34"/>
    <w:rsid w:val="00105800"/>
    <w:rsid w:val="001251F7"/>
    <w:rsid w:val="00130C8F"/>
    <w:rsid w:val="001379EB"/>
    <w:rsid w:val="001422DF"/>
    <w:rsid w:val="00184FE7"/>
    <w:rsid w:val="00186ABA"/>
    <w:rsid w:val="001A73B9"/>
    <w:rsid w:val="001B63C4"/>
    <w:rsid w:val="001C004A"/>
    <w:rsid w:val="00205B66"/>
    <w:rsid w:val="00211016"/>
    <w:rsid w:val="00211E5A"/>
    <w:rsid w:val="00236939"/>
    <w:rsid w:val="00250D3C"/>
    <w:rsid w:val="00262144"/>
    <w:rsid w:val="0027087A"/>
    <w:rsid w:val="00271C38"/>
    <w:rsid w:val="002748E7"/>
    <w:rsid w:val="002967F2"/>
    <w:rsid w:val="002A3121"/>
    <w:rsid w:val="002C729A"/>
    <w:rsid w:val="002E2465"/>
    <w:rsid w:val="003010A0"/>
    <w:rsid w:val="00315A85"/>
    <w:rsid w:val="00341FEE"/>
    <w:rsid w:val="00362955"/>
    <w:rsid w:val="0036591A"/>
    <w:rsid w:val="00382AE5"/>
    <w:rsid w:val="003951FD"/>
    <w:rsid w:val="003B4CAB"/>
    <w:rsid w:val="003C488D"/>
    <w:rsid w:val="003F200D"/>
    <w:rsid w:val="004220A5"/>
    <w:rsid w:val="004377BF"/>
    <w:rsid w:val="00441F6D"/>
    <w:rsid w:val="00470C43"/>
    <w:rsid w:val="004903DB"/>
    <w:rsid w:val="0049306B"/>
    <w:rsid w:val="00494CE8"/>
    <w:rsid w:val="00497F35"/>
    <w:rsid w:val="004A170C"/>
    <w:rsid w:val="004C3719"/>
    <w:rsid w:val="004C6549"/>
    <w:rsid w:val="004D67B6"/>
    <w:rsid w:val="004D7F83"/>
    <w:rsid w:val="004E2FF0"/>
    <w:rsid w:val="004F2134"/>
    <w:rsid w:val="004F5E02"/>
    <w:rsid w:val="00506BF4"/>
    <w:rsid w:val="00527B97"/>
    <w:rsid w:val="00532068"/>
    <w:rsid w:val="005340BF"/>
    <w:rsid w:val="0054196E"/>
    <w:rsid w:val="00587303"/>
    <w:rsid w:val="00595F9B"/>
    <w:rsid w:val="005B6775"/>
    <w:rsid w:val="005C01E2"/>
    <w:rsid w:val="005C4F2D"/>
    <w:rsid w:val="005C6CE1"/>
    <w:rsid w:val="005D2024"/>
    <w:rsid w:val="005E3C49"/>
    <w:rsid w:val="0060049C"/>
    <w:rsid w:val="00602874"/>
    <w:rsid w:val="00646BDB"/>
    <w:rsid w:val="00661F4B"/>
    <w:rsid w:val="00667001"/>
    <w:rsid w:val="00667473"/>
    <w:rsid w:val="00670A92"/>
    <w:rsid w:val="00677B33"/>
    <w:rsid w:val="00692CA9"/>
    <w:rsid w:val="00697B59"/>
    <w:rsid w:val="006A6246"/>
    <w:rsid w:val="006C3F93"/>
    <w:rsid w:val="006C4B30"/>
    <w:rsid w:val="006C5C41"/>
    <w:rsid w:val="006C6559"/>
    <w:rsid w:val="0077430A"/>
    <w:rsid w:val="0079286F"/>
    <w:rsid w:val="0079659E"/>
    <w:rsid w:val="007B47DA"/>
    <w:rsid w:val="007C4307"/>
    <w:rsid w:val="007E3A80"/>
    <w:rsid w:val="007E4D32"/>
    <w:rsid w:val="007E7F69"/>
    <w:rsid w:val="007F0914"/>
    <w:rsid w:val="007F4B0D"/>
    <w:rsid w:val="007F5FFD"/>
    <w:rsid w:val="00804E33"/>
    <w:rsid w:val="0083765F"/>
    <w:rsid w:val="0084311D"/>
    <w:rsid w:val="00866C85"/>
    <w:rsid w:val="00877CC6"/>
    <w:rsid w:val="008800FA"/>
    <w:rsid w:val="008A0055"/>
    <w:rsid w:val="008A2283"/>
    <w:rsid w:val="008D1B9D"/>
    <w:rsid w:val="008D2C76"/>
    <w:rsid w:val="008E7CDC"/>
    <w:rsid w:val="00901D6B"/>
    <w:rsid w:val="0092425C"/>
    <w:rsid w:val="009438D2"/>
    <w:rsid w:val="00954080"/>
    <w:rsid w:val="0095520E"/>
    <w:rsid w:val="009653FD"/>
    <w:rsid w:val="009722F4"/>
    <w:rsid w:val="00973B03"/>
    <w:rsid w:val="00974E82"/>
    <w:rsid w:val="009803EC"/>
    <w:rsid w:val="00981D3E"/>
    <w:rsid w:val="009943DB"/>
    <w:rsid w:val="009A49F1"/>
    <w:rsid w:val="009B0F0D"/>
    <w:rsid w:val="009B117A"/>
    <w:rsid w:val="009C5FE6"/>
    <w:rsid w:val="009C7C2E"/>
    <w:rsid w:val="009D22A9"/>
    <w:rsid w:val="009E18B3"/>
    <w:rsid w:val="009F0C38"/>
    <w:rsid w:val="009F690C"/>
    <w:rsid w:val="00A02F45"/>
    <w:rsid w:val="00A11460"/>
    <w:rsid w:val="00A20532"/>
    <w:rsid w:val="00A27016"/>
    <w:rsid w:val="00A36C2E"/>
    <w:rsid w:val="00A5705C"/>
    <w:rsid w:val="00A63F9E"/>
    <w:rsid w:val="00A769CF"/>
    <w:rsid w:val="00A76B98"/>
    <w:rsid w:val="00A828A7"/>
    <w:rsid w:val="00AA0FDB"/>
    <w:rsid w:val="00AA6BA1"/>
    <w:rsid w:val="00AB025C"/>
    <w:rsid w:val="00AD3809"/>
    <w:rsid w:val="00AE6C7D"/>
    <w:rsid w:val="00AF22D8"/>
    <w:rsid w:val="00B021EF"/>
    <w:rsid w:val="00B21830"/>
    <w:rsid w:val="00B21D35"/>
    <w:rsid w:val="00B31ED1"/>
    <w:rsid w:val="00B37E7C"/>
    <w:rsid w:val="00B405A3"/>
    <w:rsid w:val="00B52B98"/>
    <w:rsid w:val="00B62C28"/>
    <w:rsid w:val="00B649CE"/>
    <w:rsid w:val="00B64C47"/>
    <w:rsid w:val="00B754BF"/>
    <w:rsid w:val="00B779FC"/>
    <w:rsid w:val="00BA169D"/>
    <w:rsid w:val="00BB7438"/>
    <w:rsid w:val="00BC413B"/>
    <w:rsid w:val="00BC6D4D"/>
    <w:rsid w:val="00BD3EA6"/>
    <w:rsid w:val="00BE3EBF"/>
    <w:rsid w:val="00C10C9C"/>
    <w:rsid w:val="00C1362C"/>
    <w:rsid w:val="00C266A3"/>
    <w:rsid w:val="00C4648D"/>
    <w:rsid w:val="00C654CB"/>
    <w:rsid w:val="00C75E18"/>
    <w:rsid w:val="00C87A58"/>
    <w:rsid w:val="00C921C9"/>
    <w:rsid w:val="00C97814"/>
    <w:rsid w:val="00CA68A4"/>
    <w:rsid w:val="00CD0B57"/>
    <w:rsid w:val="00CF321C"/>
    <w:rsid w:val="00D00BEF"/>
    <w:rsid w:val="00D15DB9"/>
    <w:rsid w:val="00D27C49"/>
    <w:rsid w:val="00D32A72"/>
    <w:rsid w:val="00D4128E"/>
    <w:rsid w:val="00D51729"/>
    <w:rsid w:val="00D66DE6"/>
    <w:rsid w:val="00D71FB4"/>
    <w:rsid w:val="00D73B5E"/>
    <w:rsid w:val="00D83764"/>
    <w:rsid w:val="00D83E3B"/>
    <w:rsid w:val="00D86906"/>
    <w:rsid w:val="00D97414"/>
    <w:rsid w:val="00E206F1"/>
    <w:rsid w:val="00E31F75"/>
    <w:rsid w:val="00E412BF"/>
    <w:rsid w:val="00E46356"/>
    <w:rsid w:val="00E50848"/>
    <w:rsid w:val="00E51023"/>
    <w:rsid w:val="00E515C8"/>
    <w:rsid w:val="00E63C96"/>
    <w:rsid w:val="00E90356"/>
    <w:rsid w:val="00EE1FA6"/>
    <w:rsid w:val="00EF545A"/>
    <w:rsid w:val="00F0508E"/>
    <w:rsid w:val="00F2266D"/>
    <w:rsid w:val="00F44E32"/>
    <w:rsid w:val="00F475FC"/>
    <w:rsid w:val="00FC60FE"/>
    <w:rsid w:val="00FC7874"/>
    <w:rsid w:val="00FD7D1C"/>
    <w:rsid w:val="00FE2485"/>
    <w:rsid w:val="00FE3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64609-9D70-41C7-B99F-F3C59E5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0C"/>
  </w:style>
  <w:style w:type="paragraph" w:styleId="Heading1">
    <w:name w:val="heading 1"/>
    <w:basedOn w:val="Normal"/>
    <w:next w:val="Normal"/>
    <w:link w:val="Heading1Char"/>
    <w:uiPriority w:val="9"/>
    <w:qFormat/>
    <w:rsid w:val="00FE2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97B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B59"/>
    <w:rPr>
      <w:sz w:val="20"/>
      <w:szCs w:val="20"/>
    </w:rPr>
  </w:style>
  <w:style w:type="character" w:styleId="FootnoteReference">
    <w:name w:val="footnote reference"/>
    <w:basedOn w:val="DefaultParagraphFont"/>
    <w:semiHidden/>
    <w:unhideWhenUsed/>
    <w:rsid w:val="00697B59"/>
    <w:rPr>
      <w:vertAlign w:val="superscript"/>
    </w:rPr>
  </w:style>
  <w:style w:type="character" w:styleId="Hyperlink">
    <w:name w:val="Hyperlink"/>
    <w:basedOn w:val="DefaultParagraphFont"/>
    <w:uiPriority w:val="99"/>
    <w:unhideWhenUsed/>
    <w:rsid w:val="00EF545A"/>
    <w:rPr>
      <w:color w:val="0000FF" w:themeColor="hyperlink"/>
      <w:u w:val="single"/>
    </w:rPr>
  </w:style>
  <w:style w:type="character" w:styleId="FollowedHyperlink">
    <w:name w:val="FollowedHyperlink"/>
    <w:basedOn w:val="DefaultParagraphFont"/>
    <w:uiPriority w:val="99"/>
    <w:semiHidden/>
    <w:unhideWhenUsed/>
    <w:rsid w:val="00130C8F"/>
    <w:rPr>
      <w:color w:val="800080" w:themeColor="followedHyperlink"/>
      <w:u w:val="single"/>
    </w:rPr>
  </w:style>
  <w:style w:type="paragraph" w:styleId="BalloonText">
    <w:name w:val="Balloon Text"/>
    <w:basedOn w:val="Normal"/>
    <w:link w:val="BalloonTextChar"/>
    <w:uiPriority w:val="99"/>
    <w:semiHidden/>
    <w:unhideWhenUsed/>
    <w:rsid w:val="00F05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8E"/>
    <w:rPr>
      <w:rFonts w:ascii="Tahoma" w:hAnsi="Tahoma" w:cs="Tahoma"/>
      <w:sz w:val="16"/>
      <w:szCs w:val="16"/>
    </w:rPr>
  </w:style>
  <w:style w:type="character" w:customStyle="1" w:styleId="Heading1Char">
    <w:name w:val="Heading 1 Char"/>
    <w:basedOn w:val="DefaultParagraphFont"/>
    <w:link w:val="Heading1"/>
    <w:uiPriority w:val="9"/>
    <w:rsid w:val="00FE24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C5FE6"/>
    <w:pPr>
      <w:ind w:left="720"/>
      <w:contextualSpacing/>
    </w:pPr>
  </w:style>
  <w:style w:type="character" w:customStyle="1" w:styleId="apple-converted-space">
    <w:name w:val="apple-converted-space"/>
    <w:basedOn w:val="DefaultParagraphFont"/>
    <w:rsid w:val="00804E33"/>
  </w:style>
  <w:style w:type="paragraph" w:styleId="NormalWeb">
    <w:name w:val="Normal (Web)"/>
    <w:basedOn w:val="Normal"/>
    <w:uiPriority w:val="99"/>
    <w:semiHidden/>
    <w:unhideWhenUsed/>
    <w:rsid w:val="00C87A58"/>
    <w:rPr>
      <w:rFonts w:ascii="Times New Roman" w:hAnsi="Times New Roman" w:cs="Times New Roman"/>
      <w:sz w:val="24"/>
      <w:szCs w:val="24"/>
    </w:rPr>
  </w:style>
  <w:style w:type="character" w:customStyle="1" w:styleId="reference-text">
    <w:name w:val="reference-text"/>
    <w:basedOn w:val="DefaultParagraphFont"/>
    <w:rsid w:val="004A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9960">
      <w:bodyDiv w:val="1"/>
      <w:marLeft w:val="0"/>
      <w:marRight w:val="0"/>
      <w:marTop w:val="0"/>
      <w:marBottom w:val="0"/>
      <w:divBdr>
        <w:top w:val="none" w:sz="0" w:space="0" w:color="auto"/>
        <w:left w:val="none" w:sz="0" w:space="0" w:color="auto"/>
        <w:bottom w:val="none" w:sz="0" w:space="0" w:color="auto"/>
        <w:right w:val="none" w:sz="0" w:space="0" w:color="auto"/>
      </w:divBdr>
    </w:div>
    <w:div w:id="474874618">
      <w:bodyDiv w:val="1"/>
      <w:marLeft w:val="0"/>
      <w:marRight w:val="0"/>
      <w:marTop w:val="0"/>
      <w:marBottom w:val="0"/>
      <w:divBdr>
        <w:top w:val="none" w:sz="0" w:space="0" w:color="auto"/>
        <w:left w:val="none" w:sz="0" w:space="0" w:color="auto"/>
        <w:bottom w:val="none" w:sz="0" w:space="0" w:color="auto"/>
        <w:right w:val="none" w:sz="0" w:space="0" w:color="auto"/>
      </w:divBdr>
    </w:div>
    <w:div w:id="771706519">
      <w:bodyDiv w:val="1"/>
      <w:marLeft w:val="0"/>
      <w:marRight w:val="0"/>
      <w:marTop w:val="0"/>
      <w:marBottom w:val="0"/>
      <w:divBdr>
        <w:top w:val="none" w:sz="0" w:space="0" w:color="auto"/>
        <w:left w:val="none" w:sz="0" w:space="0" w:color="auto"/>
        <w:bottom w:val="none" w:sz="0" w:space="0" w:color="auto"/>
        <w:right w:val="none" w:sz="0" w:space="0" w:color="auto"/>
      </w:divBdr>
    </w:div>
    <w:div w:id="803078947">
      <w:bodyDiv w:val="1"/>
      <w:marLeft w:val="0"/>
      <w:marRight w:val="0"/>
      <w:marTop w:val="0"/>
      <w:marBottom w:val="0"/>
      <w:divBdr>
        <w:top w:val="none" w:sz="0" w:space="0" w:color="auto"/>
        <w:left w:val="none" w:sz="0" w:space="0" w:color="auto"/>
        <w:bottom w:val="none" w:sz="0" w:space="0" w:color="auto"/>
        <w:right w:val="none" w:sz="0" w:space="0" w:color="auto"/>
      </w:divBdr>
    </w:div>
    <w:div w:id="911890512">
      <w:bodyDiv w:val="1"/>
      <w:marLeft w:val="0"/>
      <w:marRight w:val="0"/>
      <w:marTop w:val="0"/>
      <w:marBottom w:val="0"/>
      <w:divBdr>
        <w:top w:val="none" w:sz="0" w:space="0" w:color="auto"/>
        <w:left w:val="none" w:sz="0" w:space="0" w:color="auto"/>
        <w:bottom w:val="none" w:sz="0" w:space="0" w:color="auto"/>
        <w:right w:val="none" w:sz="0" w:space="0" w:color="auto"/>
      </w:divBdr>
    </w:div>
    <w:div w:id="966739568">
      <w:bodyDiv w:val="1"/>
      <w:marLeft w:val="0"/>
      <w:marRight w:val="0"/>
      <w:marTop w:val="0"/>
      <w:marBottom w:val="0"/>
      <w:divBdr>
        <w:top w:val="none" w:sz="0" w:space="0" w:color="auto"/>
        <w:left w:val="none" w:sz="0" w:space="0" w:color="auto"/>
        <w:bottom w:val="none" w:sz="0" w:space="0" w:color="auto"/>
        <w:right w:val="none" w:sz="0" w:space="0" w:color="auto"/>
      </w:divBdr>
    </w:div>
    <w:div w:id="1275019878">
      <w:bodyDiv w:val="1"/>
      <w:marLeft w:val="0"/>
      <w:marRight w:val="0"/>
      <w:marTop w:val="0"/>
      <w:marBottom w:val="0"/>
      <w:divBdr>
        <w:top w:val="none" w:sz="0" w:space="0" w:color="auto"/>
        <w:left w:val="none" w:sz="0" w:space="0" w:color="auto"/>
        <w:bottom w:val="none" w:sz="0" w:space="0" w:color="auto"/>
        <w:right w:val="none" w:sz="0" w:space="0" w:color="auto"/>
      </w:divBdr>
    </w:div>
    <w:div w:id="1499072969">
      <w:bodyDiv w:val="1"/>
      <w:marLeft w:val="0"/>
      <w:marRight w:val="0"/>
      <w:marTop w:val="0"/>
      <w:marBottom w:val="0"/>
      <w:divBdr>
        <w:top w:val="none" w:sz="0" w:space="0" w:color="auto"/>
        <w:left w:val="none" w:sz="0" w:space="0" w:color="auto"/>
        <w:bottom w:val="none" w:sz="0" w:space="0" w:color="auto"/>
        <w:right w:val="none" w:sz="0" w:space="0" w:color="auto"/>
      </w:divBdr>
    </w:div>
    <w:div w:id="1577594376">
      <w:bodyDiv w:val="1"/>
      <w:marLeft w:val="0"/>
      <w:marRight w:val="0"/>
      <w:marTop w:val="0"/>
      <w:marBottom w:val="0"/>
      <w:divBdr>
        <w:top w:val="none" w:sz="0" w:space="0" w:color="auto"/>
        <w:left w:val="none" w:sz="0" w:space="0" w:color="auto"/>
        <w:bottom w:val="none" w:sz="0" w:space="0" w:color="auto"/>
        <w:right w:val="none" w:sz="0" w:space="0" w:color="auto"/>
      </w:divBdr>
    </w:div>
    <w:div w:id="1643652946">
      <w:bodyDiv w:val="1"/>
      <w:marLeft w:val="0"/>
      <w:marRight w:val="0"/>
      <w:marTop w:val="0"/>
      <w:marBottom w:val="0"/>
      <w:divBdr>
        <w:top w:val="none" w:sz="0" w:space="0" w:color="auto"/>
        <w:left w:val="none" w:sz="0" w:space="0" w:color="auto"/>
        <w:bottom w:val="none" w:sz="0" w:space="0" w:color="auto"/>
        <w:right w:val="none" w:sz="0" w:space="0" w:color="auto"/>
      </w:divBdr>
    </w:div>
    <w:div w:id="1739478153">
      <w:bodyDiv w:val="1"/>
      <w:marLeft w:val="0"/>
      <w:marRight w:val="0"/>
      <w:marTop w:val="0"/>
      <w:marBottom w:val="0"/>
      <w:divBdr>
        <w:top w:val="none" w:sz="0" w:space="0" w:color="auto"/>
        <w:left w:val="none" w:sz="0" w:space="0" w:color="auto"/>
        <w:bottom w:val="none" w:sz="0" w:space="0" w:color="auto"/>
        <w:right w:val="none" w:sz="0" w:space="0" w:color="auto"/>
      </w:divBdr>
    </w:div>
    <w:div w:id="17519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trends.org/illegal-deforestation.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news/story/en/item/326911/icode/" TargetMode="External"/><Relationship Id="rId3" Type="http://schemas.openxmlformats.org/officeDocument/2006/relationships/hyperlink" Target="http://foreignpolicy.com/2015/06/17/fragile-states-2015-islamic-state-ebola-ukraine-russia-ferguson/" TargetMode="External"/><Relationship Id="rId7" Type="http://schemas.openxmlformats.org/officeDocument/2006/relationships/hyperlink" Target="https://www3.epa.gov/airtrends/aqtrends.html" TargetMode="External"/><Relationship Id="rId2" Type="http://schemas.openxmlformats.org/officeDocument/2006/relationships/hyperlink" Target="http://www.basilica.org/pages/ebooks/St.%20Thomas%20Aquinas-Summa%20Theologica.pdf" TargetMode="External"/><Relationship Id="rId1" Type="http://schemas.openxmlformats.org/officeDocument/2006/relationships/hyperlink" Target="http://www.newadvent.org/fathers/210111.htm" TargetMode="External"/><Relationship Id="rId6" Type="http://schemas.openxmlformats.org/officeDocument/2006/relationships/hyperlink" Target="http://www.perc.org/" TargetMode="External"/><Relationship Id="rId5" Type="http://schemas.openxmlformats.org/officeDocument/2006/relationships/hyperlink" Target="http://www.heritage.org/index/country/haiti" TargetMode="External"/><Relationship Id="rId4" Type="http://schemas.openxmlformats.org/officeDocument/2006/relationships/hyperlink" Target="http://postconflict.unep.ch/publications/UNEP_Haiti-DomRep_border_zone_EN.pdf" TargetMode="External"/><Relationship Id="rId9" Type="http://schemas.openxmlformats.org/officeDocument/2006/relationships/hyperlink" Target="http://www.nobelprize.org/nobel_prizes/economic-sciences/laureates/2009/ostrom-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3C5B-01DF-440A-959D-DFED4128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7545</Words>
  <Characters>43007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50452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Booth</dc:creator>
  <cp:lastModifiedBy>Philip Booth</cp:lastModifiedBy>
  <cp:revision>3</cp:revision>
  <dcterms:created xsi:type="dcterms:W3CDTF">2016-07-18T17:58:00Z</dcterms:created>
  <dcterms:modified xsi:type="dcterms:W3CDTF">2016-07-18T18:27:00Z</dcterms:modified>
</cp:coreProperties>
</file>