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1A7C7" w14:textId="77777777" w:rsidR="006D51A9" w:rsidRPr="003F5C7C" w:rsidRDefault="001A7F92" w:rsidP="005A5317">
      <w:pPr>
        <w:jc w:val="both"/>
        <w:rPr>
          <w:rFonts w:ascii="Times New Roman" w:hAnsi="Times New Roman" w:cs="Times New Roman"/>
          <w:b/>
        </w:rPr>
      </w:pPr>
      <w:bookmarkStart w:id="0" w:name="_GoBack"/>
      <w:bookmarkEnd w:id="0"/>
      <w:r w:rsidRPr="003F5C7C">
        <w:rPr>
          <w:rFonts w:ascii="Times New Roman" w:hAnsi="Times New Roman" w:cs="Times New Roman"/>
          <w:b/>
        </w:rPr>
        <w:t xml:space="preserve">Title: </w:t>
      </w:r>
      <w:r w:rsidRPr="003F5C7C">
        <w:rPr>
          <w:rFonts w:ascii="Times New Roman" w:hAnsi="Times New Roman" w:cs="Times New Roman"/>
        </w:rPr>
        <w:t>The effects of caffeine, taurine or caffeine-taurine co-ingestion on</w:t>
      </w:r>
      <w:r w:rsidRPr="003F5C7C">
        <w:rPr>
          <w:rFonts w:ascii="Times New Roman" w:hAnsi="Times New Roman" w:cs="Times New Roman"/>
          <w:b/>
        </w:rPr>
        <w:t xml:space="preserve"> </w:t>
      </w:r>
      <w:r w:rsidRPr="003F5C7C">
        <w:rPr>
          <w:rFonts w:ascii="Times New Roman" w:hAnsi="Times New Roman" w:cs="Times New Roman"/>
        </w:rPr>
        <w:t xml:space="preserve">repeat-sprint </w:t>
      </w:r>
      <w:r w:rsidR="00F5432F" w:rsidRPr="003F5C7C">
        <w:rPr>
          <w:rFonts w:ascii="Times New Roman" w:hAnsi="Times New Roman" w:cs="Times New Roman"/>
        </w:rPr>
        <w:t xml:space="preserve">cycling </w:t>
      </w:r>
      <w:r w:rsidRPr="003F5C7C">
        <w:rPr>
          <w:rFonts w:ascii="Times New Roman" w:hAnsi="Times New Roman" w:cs="Times New Roman"/>
        </w:rPr>
        <w:t>performance</w:t>
      </w:r>
      <w:r w:rsidRPr="003F5C7C">
        <w:rPr>
          <w:rFonts w:ascii="Times New Roman" w:hAnsi="Times New Roman" w:cs="Times New Roman"/>
          <w:b/>
        </w:rPr>
        <w:t xml:space="preserve"> </w:t>
      </w:r>
      <w:r w:rsidRPr="003F5C7C">
        <w:rPr>
          <w:rFonts w:ascii="Times New Roman" w:hAnsi="Times New Roman" w:cs="Times New Roman"/>
        </w:rPr>
        <w:t>and physiological responses</w:t>
      </w:r>
      <w:r w:rsidRPr="003F5C7C">
        <w:rPr>
          <w:rFonts w:ascii="Times New Roman" w:hAnsi="Times New Roman" w:cs="Times New Roman"/>
          <w:b/>
        </w:rPr>
        <w:t xml:space="preserve"> </w:t>
      </w:r>
    </w:p>
    <w:p w14:paraId="737E3809" w14:textId="77777777" w:rsidR="001A7F92" w:rsidRPr="003F5C7C" w:rsidRDefault="001A7F92" w:rsidP="005A5317">
      <w:pPr>
        <w:jc w:val="both"/>
        <w:rPr>
          <w:rFonts w:ascii="Times New Roman" w:hAnsi="Times New Roman" w:cs="Times New Roman"/>
          <w:b/>
        </w:rPr>
      </w:pPr>
    </w:p>
    <w:p w14:paraId="4C389AB1" w14:textId="77777777" w:rsidR="001A7F92" w:rsidRPr="003F5C7C" w:rsidRDefault="001A7F92" w:rsidP="005A5317">
      <w:pPr>
        <w:jc w:val="both"/>
        <w:rPr>
          <w:rFonts w:ascii="Times New Roman" w:hAnsi="Times New Roman" w:cs="Times New Roman"/>
          <w:b/>
        </w:rPr>
      </w:pPr>
      <w:r w:rsidRPr="003F5C7C">
        <w:rPr>
          <w:rFonts w:ascii="Times New Roman" w:hAnsi="Times New Roman" w:cs="Times New Roman"/>
          <w:b/>
        </w:rPr>
        <w:t xml:space="preserve">Submission type: </w:t>
      </w:r>
      <w:r w:rsidRPr="003F5C7C">
        <w:rPr>
          <w:rFonts w:ascii="Times New Roman" w:hAnsi="Times New Roman" w:cs="Times New Roman"/>
        </w:rPr>
        <w:t>Original Investigation</w:t>
      </w:r>
      <w:r w:rsidRPr="003F5C7C">
        <w:rPr>
          <w:rFonts w:ascii="Times New Roman" w:hAnsi="Times New Roman" w:cs="Times New Roman"/>
          <w:b/>
        </w:rPr>
        <w:t xml:space="preserve"> </w:t>
      </w:r>
    </w:p>
    <w:p w14:paraId="32936805" w14:textId="77777777" w:rsidR="001A7F92" w:rsidRPr="003F5C7C" w:rsidRDefault="001A7F92" w:rsidP="005A5317">
      <w:pPr>
        <w:jc w:val="both"/>
        <w:rPr>
          <w:rFonts w:ascii="Times New Roman" w:hAnsi="Times New Roman" w:cs="Times New Roman"/>
          <w:b/>
        </w:rPr>
      </w:pPr>
    </w:p>
    <w:p w14:paraId="5C0A5AFC" w14:textId="77777777" w:rsidR="00A01C93" w:rsidRPr="003F5C7C" w:rsidRDefault="00A01C93" w:rsidP="005A5317">
      <w:pPr>
        <w:jc w:val="both"/>
        <w:rPr>
          <w:rFonts w:ascii="Times New Roman" w:hAnsi="Times New Roman" w:cs="Times New Roman"/>
          <w:b/>
        </w:rPr>
      </w:pPr>
      <w:r w:rsidRPr="003F5C7C">
        <w:rPr>
          <w:rFonts w:ascii="Times New Roman" w:hAnsi="Times New Roman" w:cs="Times New Roman"/>
          <w:b/>
        </w:rPr>
        <w:t>Author names:</w:t>
      </w:r>
    </w:p>
    <w:p w14:paraId="14516737" w14:textId="77777777" w:rsidR="00A01C93" w:rsidRPr="003F5C7C" w:rsidRDefault="00A01C93" w:rsidP="005A5317">
      <w:pPr>
        <w:jc w:val="both"/>
        <w:rPr>
          <w:rFonts w:ascii="Times New Roman" w:hAnsi="Times New Roman" w:cs="Times New Roman"/>
        </w:rPr>
      </w:pPr>
      <w:r w:rsidRPr="003F5C7C">
        <w:rPr>
          <w:rFonts w:ascii="Times New Roman" w:hAnsi="Times New Roman" w:cs="Times New Roman"/>
        </w:rPr>
        <w:t>Rory Warnock</w:t>
      </w:r>
      <w:r w:rsidRPr="003F5C7C">
        <w:rPr>
          <w:rFonts w:ascii="Times New Roman" w:hAnsi="Times New Roman" w:cs="Times New Roman"/>
          <w:vertAlign w:val="superscript"/>
        </w:rPr>
        <w:t>1</w:t>
      </w:r>
      <w:r w:rsidR="005A5317" w:rsidRPr="003F5C7C">
        <w:rPr>
          <w:rFonts w:ascii="Times New Roman" w:hAnsi="Times New Roman" w:cs="Times New Roman"/>
        </w:rPr>
        <w:t xml:space="preserve">; </w:t>
      </w:r>
      <w:r w:rsidRPr="003F5C7C">
        <w:rPr>
          <w:rFonts w:ascii="Times New Roman" w:hAnsi="Times New Roman" w:cs="Times New Roman"/>
        </w:rPr>
        <w:t>Owen Jeffries</w:t>
      </w:r>
      <w:r w:rsidRPr="003F5C7C">
        <w:rPr>
          <w:rFonts w:ascii="Times New Roman" w:hAnsi="Times New Roman" w:cs="Times New Roman"/>
          <w:vertAlign w:val="superscript"/>
        </w:rPr>
        <w:t>1</w:t>
      </w:r>
      <w:r w:rsidR="005A5317" w:rsidRPr="003F5C7C">
        <w:rPr>
          <w:rFonts w:ascii="Times New Roman" w:hAnsi="Times New Roman" w:cs="Times New Roman"/>
        </w:rPr>
        <w:t xml:space="preserve">; </w:t>
      </w:r>
      <w:r w:rsidRPr="003F5C7C">
        <w:rPr>
          <w:rFonts w:ascii="Times New Roman" w:hAnsi="Times New Roman" w:cs="Times New Roman"/>
        </w:rPr>
        <w:t>Stephen Patterson</w:t>
      </w:r>
      <w:r w:rsidRPr="003F5C7C">
        <w:rPr>
          <w:rFonts w:ascii="Times New Roman" w:hAnsi="Times New Roman" w:cs="Times New Roman"/>
          <w:vertAlign w:val="superscript"/>
        </w:rPr>
        <w:t>1</w:t>
      </w:r>
      <w:r w:rsidR="005A5317" w:rsidRPr="003F5C7C">
        <w:rPr>
          <w:rFonts w:ascii="Times New Roman" w:hAnsi="Times New Roman" w:cs="Times New Roman"/>
        </w:rPr>
        <w:t xml:space="preserve">; </w:t>
      </w:r>
      <w:r w:rsidRPr="003F5C7C">
        <w:rPr>
          <w:rFonts w:ascii="Times New Roman" w:hAnsi="Times New Roman" w:cs="Times New Roman"/>
        </w:rPr>
        <w:t>Mark Waldron*</w:t>
      </w:r>
      <w:r w:rsidRPr="003F5C7C">
        <w:rPr>
          <w:rFonts w:ascii="Times New Roman" w:hAnsi="Times New Roman" w:cs="Times New Roman"/>
          <w:vertAlign w:val="superscript"/>
        </w:rPr>
        <w:t>1,2</w:t>
      </w:r>
    </w:p>
    <w:p w14:paraId="11F17184" w14:textId="77777777" w:rsidR="00A01C93" w:rsidRPr="003F5C7C" w:rsidRDefault="00A01C93" w:rsidP="005A5317">
      <w:pPr>
        <w:jc w:val="both"/>
        <w:rPr>
          <w:rFonts w:ascii="Times New Roman" w:hAnsi="Times New Roman" w:cs="Times New Roman"/>
        </w:rPr>
      </w:pPr>
    </w:p>
    <w:p w14:paraId="769C81D5" w14:textId="77777777" w:rsidR="005A5317" w:rsidRPr="003F5C7C" w:rsidRDefault="005A5317" w:rsidP="005A5317">
      <w:pPr>
        <w:rPr>
          <w:rFonts w:ascii="Times New Roman" w:hAnsi="Times New Roman" w:cs="Times New Roman"/>
          <w:b/>
        </w:rPr>
      </w:pPr>
      <w:r w:rsidRPr="003F5C7C">
        <w:rPr>
          <w:rFonts w:ascii="Times New Roman" w:hAnsi="Times New Roman" w:cs="Times New Roman"/>
          <w:b/>
        </w:rPr>
        <w:t>Institutions:</w:t>
      </w:r>
    </w:p>
    <w:p w14:paraId="6D2DC103" w14:textId="77777777" w:rsidR="005A5317" w:rsidRPr="003F5C7C" w:rsidRDefault="005A5317" w:rsidP="005A5317">
      <w:pPr>
        <w:jc w:val="both"/>
        <w:rPr>
          <w:rFonts w:ascii="Times New Roman" w:hAnsi="Times New Roman" w:cs="Times New Roman"/>
        </w:rPr>
      </w:pPr>
    </w:p>
    <w:p w14:paraId="0F527B04" w14:textId="77777777" w:rsidR="00A01C93" w:rsidRPr="003F5C7C" w:rsidRDefault="00A01C93" w:rsidP="005A5317">
      <w:pPr>
        <w:jc w:val="both"/>
        <w:rPr>
          <w:rFonts w:ascii="Times New Roman" w:hAnsi="Times New Roman" w:cs="Times New Roman"/>
        </w:rPr>
      </w:pPr>
      <w:r w:rsidRPr="003F5C7C">
        <w:rPr>
          <w:rFonts w:ascii="Times New Roman" w:hAnsi="Times New Roman" w:cs="Times New Roman"/>
          <w:vertAlign w:val="superscript"/>
        </w:rPr>
        <w:t>1</w:t>
      </w:r>
      <w:r w:rsidR="005A5317" w:rsidRPr="003F5C7C">
        <w:rPr>
          <w:rFonts w:ascii="Times New Roman" w:hAnsi="Times New Roman" w:cs="Times New Roman"/>
        </w:rPr>
        <w:t xml:space="preserve"> School of Sport, Health and Applied Science, </w:t>
      </w:r>
      <w:r w:rsidRPr="003F5C7C">
        <w:rPr>
          <w:rFonts w:ascii="Times New Roman" w:hAnsi="Times New Roman" w:cs="Times New Roman"/>
        </w:rPr>
        <w:t>St Mary’s University, London, UK</w:t>
      </w:r>
    </w:p>
    <w:p w14:paraId="6A4603B8" w14:textId="77777777" w:rsidR="00A01C93" w:rsidRPr="003F5C7C" w:rsidRDefault="00A01C93" w:rsidP="005A5317">
      <w:pPr>
        <w:jc w:val="both"/>
        <w:rPr>
          <w:rFonts w:ascii="Times New Roman" w:hAnsi="Times New Roman" w:cs="Times New Roman"/>
        </w:rPr>
      </w:pPr>
      <w:r w:rsidRPr="003F5C7C">
        <w:rPr>
          <w:rFonts w:ascii="Times New Roman" w:hAnsi="Times New Roman" w:cs="Times New Roman"/>
          <w:vertAlign w:val="superscript"/>
        </w:rPr>
        <w:t>2</w:t>
      </w:r>
      <w:r w:rsidR="00F96B2F" w:rsidRPr="003F5C7C">
        <w:rPr>
          <w:rFonts w:ascii="Times New Roman" w:hAnsi="Times New Roman" w:cs="Times New Roman"/>
          <w:vertAlign w:val="superscript"/>
        </w:rPr>
        <w:t xml:space="preserve"> </w:t>
      </w:r>
      <w:r w:rsidR="005A5317" w:rsidRPr="003F5C7C">
        <w:rPr>
          <w:rFonts w:ascii="Times New Roman" w:hAnsi="Times New Roman" w:cs="Times New Roman"/>
        </w:rPr>
        <w:t>School of Science and</w:t>
      </w:r>
      <w:r w:rsidR="005A5317" w:rsidRPr="003F5C7C">
        <w:rPr>
          <w:rFonts w:ascii="Times New Roman" w:hAnsi="Times New Roman" w:cs="Times New Roman"/>
          <w:vertAlign w:val="superscript"/>
        </w:rPr>
        <w:t xml:space="preserve"> </w:t>
      </w:r>
      <w:r w:rsidR="005A5317" w:rsidRPr="003F5C7C">
        <w:rPr>
          <w:rFonts w:ascii="Times New Roman" w:hAnsi="Times New Roman" w:cs="Times New Roman"/>
        </w:rPr>
        <w:t xml:space="preserve">Technology, </w:t>
      </w:r>
      <w:r w:rsidRPr="003F5C7C">
        <w:rPr>
          <w:rFonts w:ascii="Times New Roman" w:hAnsi="Times New Roman" w:cs="Times New Roman"/>
        </w:rPr>
        <w:t>University of New England, NSW, Australia</w:t>
      </w:r>
    </w:p>
    <w:p w14:paraId="1B099DAF" w14:textId="77777777" w:rsidR="00A01C93" w:rsidRPr="003F5C7C" w:rsidRDefault="00A01C93" w:rsidP="005A5317">
      <w:pPr>
        <w:jc w:val="both"/>
        <w:rPr>
          <w:rFonts w:ascii="Times New Roman" w:hAnsi="Times New Roman" w:cs="Times New Roman"/>
        </w:rPr>
      </w:pPr>
      <w:r w:rsidRPr="003F5C7C">
        <w:rPr>
          <w:rFonts w:ascii="Times New Roman" w:hAnsi="Times New Roman" w:cs="Times New Roman"/>
        </w:rPr>
        <w:t>*</w:t>
      </w:r>
      <w:r w:rsidR="00F5432F" w:rsidRPr="003F5C7C">
        <w:rPr>
          <w:rFonts w:ascii="Times New Roman" w:hAnsi="Times New Roman" w:cs="Times New Roman"/>
        </w:rPr>
        <w:t xml:space="preserve"> </w:t>
      </w:r>
      <w:r w:rsidRPr="003F5C7C">
        <w:rPr>
          <w:rFonts w:ascii="Times New Roman" w:hAnsi="Times New Roman" w:cs="Times New Roman"/>
        </w:rPr>
        <w:t>= corresponding author</w:t>
      </w:r>
    </w:p>
    <w:p w14:paraId="5AF3155E" w14:textId="77777777" w:rsidR="00D662B8" w:rsidRPr="003F5C7C" w:rsidRDefault="00D662B8" w:rsidP="006C473E">
      <w:pPr>
        <w:spacing w:line="360" w:lineRule="auto"/>
        <w:jc w:val="both"/>
        <w:rPr>
          <w:rFonts w:ascii="Times New Roman" w:hAnsi="Times New Roman" w:cs="Times New Roman"/>
        </w:rPr>
      </w:pPr>
    </w:p>
    <w:p w14:paraId="3A87AC56" w14:textId="77777777" w:rsidR="00FD228D" w:rsidRPr="003F5C7C" w:rsidRDefault="005A5317" w:rsidP="006C473E">
      <w:pPr>
        <w:spacing w:line="360" w:lineRule="auto"/>
        <w:jc w:val="both"/>
        <w:rPr>
          <w:rFonts w:ascii="Times New Roman" w:hAnsi="Times New Roman" w:cs="Times New Roman"/>
          <w:b/>
        </w:rPr>
      </w:pPr>
      <w:r w:rsidRPr="003F5C7C">
        <w:rPr>
          <w:rFonts w:ascii="Times New Roman" w:hAnsi="Times New Roman" w:cs="Times New Roman"/>
          <w:b/>
        </w:rPr>
        <w:t>Contact Details for the Corresponding Author:</w:t>
      </w:r>
    </w:p>
    <w:p w14:paraId="01EB3C62" w14:textId="77777777" w:rsidR="005A5317" w:rsidRPr="003F5C7C" w:rsidRDefault="005A5317" w:rsidP="005A5317">
      <w:pPr>
        <w:jc w:val="both"/>
        <w:rPr>
          <w:rFonts w:ascii="Times New Roman" w:hAnsi="Times New Roman" w:cs="Times New Roman"/>
        </w:rPr>
      </w:pPr>
      <w:r w:rsidRPr="003F5C7C">
        <w:rPr>
          <w:rFonts w:ascii="Times New Roman" w:hAnsi="Times New Roman" w:cs="Times New Roman"/>
        </w:rPr>
        <w:t>Dr Mark Waldron</w:t>
      </w:r>
    </w:p>
    <w:p w14:paraId="3878269C" w14:textId="77777777" w:rsidR="005A5317" w:rsidRPr="003F5C7C" w:rsidRDefault="005A5317" w:rsidP="005A5317">
      <w:pPr>
        <w:jc w:val="both"/>
        <w:rPr>
          <w:rFonts w:ascii="Times New Roman" w:hAnsi="Times New Roman" w:cs="Times New Roman"/>
        </w:rPr>
      </w:pPr>
      <w:r w:rsidRPr="003F5C7C">
        <w:rPr>
          <w:rFonts w:ascii="Times New Roman" w:hAnsi="Times New Roman" w:cs="Times New Roman"/>
        </w:rPr>
        <w:t>School of Sport, Health and Applied Science,</w:t>
      </w:r>
    </w:p>
    <w:p w14:paraId="746E128D" w14:textId="77777777" w:rsidR="005A5317" w:rsidRPr="003F5C7C" w:rsidRDefault="005A5317" w:rsidP="005A5317">
      <w:pPr>
        <w:jc w:val="both"/>
        <w:rPr>
          <w:rFonts w:ascii="Times New Roman" w:hAnsi="Times New Roman" w:cs="Times New Roman"/>
        </w:rPr>
      </w:pPr>
      <w:r w:rsidRPr="003F5C7C">
        <w:rPr>
          <w:rFonts w:ascii="Times New Roman" w:hAnsi="Times New Roman" w:cs="Times New Roman"/>
        </w:rPr>
        <w:t>St Mary’s University,</w:t>
      </w:r>
    </w:p>
    <w:p w14:paraId="3DCAA0EF" w14:textId="77777777" w:rsidR="005A5317" w:rsidRPr="003F5C7C" w:rsidRDefault="005A5317" w:rsidP="005A5317">
      <w:pPr>
        <w:jc w:val="both"/>
        <w:rPr>
          <w:rFonts w:ascii="Times New Roman" w:hAnsi="Times New Roman" w:cs="Times New Roman"/>
        </w:rPr>
      </w:pPr>
      <w:proofErr w:type="spellStart"/>
      <w:r w:rsidRPr="003F5C7C">
        <w:rPr>
          <w:rFonts w:ascii="Times New Roman" w:hAnsi="Times New Roman" w:cs="Times New Roman"/>
        </w:rPr>
        <w:t>Waldegrave</w:t>
      </w:r>
      <w:proofErr w:type="spellEnd"/>
      <w:r w:rsidRPr="003F5C7C">
        <w:rPr>
          <w:rFonts w:ascii="Times New Roman" w:hAnsi="Times New Roman" w:cs="Times New Roman"/>
        </w:rPr>
        <w:t xml:space="preserve"> Road, </w:t>
      </w:r>
    </w:p>
    <w:p w14:paraId="218CD874" w14:textId="77777777" w:rsidR="005A5317" w:rsidRPr="003F5C7C" w:rsidRDefault="005A5317" w:rsidP="005A5317">
      <w:pPr>
        <w:jc w:val="both"/>
        <w:rPr>
          <w:rFonts w:ascii="Times New Roman" w:hAnsi="Times New Roman" w:cs="Times New Roman"/>
        </w:rPr>
      </w:pPr>
      <w:r w:rsidRPr="003F5C7C">
        <w:rPr>
          <w:rFonts w:ascii="Times New Roman" w:hAnsi="Times New Roman" w:cs="Times New Roman"/>
        </w:rPr>
        <w:t xml:space="preserve">Twickenham, </w:t>
      </w:r>
    </w:p>
    <w:p w14:paraId="335895A3" w14:textId="77777777" w:rsidR="005A5317" w:rsidRPr="003F5C7C" w:rsidRDefault="005A5317" w:rsidP="005A5317">
      <w:pPr>
        <w:jc w:val="both"/>
        <w:rPr>
          <w:rFonts w:ascii="Times New Roman" w:hAnsi="Times New Roman" w:cs="Times New Roman"/>
        </w:rPr>
      </w:pPr>
      <w:r w:rsidRPr="003F5C7C">
        <w:rPr>
          <w:rFonts w:ascii="Times New Roman" w:hAnsi="Times New Roman" w:cs="Times New Roman"/>
        </w:rPr>
        <w:t>London,</w:t>
      </w:r>
    </w:p>
    <w:p w14:paraId="68714A3B" w14:textId="77777777" w:rsidR="005A5317" w:rsidRPr="003F5C7C" w:rsidRDefault="005A5317" w:rsidP="005A5317">
      <w:pPr>
        <w:jc w:val="both"/>
        <w:rPr>
          <w:rFonts w:ascii="Times New Roman" w:hAnsi="Times New Roman" w:cs="Times New Roman"/>
        </w:rPr>
      </w:pPr>
      <w:r w:rsidRPr="003F5C7C">
        <w:rPr>
          <w:rFonts w:ascii="Times New Roman" w:hAnsi="Times New Roman" w:cs="Times New Roman"/>
        </w:rPr>
        <w:t>TW1 4SX</w:t>
      </w:r>
    </w:p>
    <w:p w14:paraId="5D39A63A" w14:textId="77777777" w:rsidR="00FD228D" w:rsidRPr="003F5C7C" w:rsidRDefault="00FC7EB3" w:rsidP="006C473E">
      <w:pPr>
        <w:spacing w:line="360" w:lineRule="auto"/>
        <w:jc w:val="both"/>
        <w:rPr>
          <w:rFonts w:ascii="Times New Roman" w:hAnsi="Times New Roman" w:cs="Times New Roman"/>
        </w:rPr>
      </w:pPr>
      <w:hyperlink r:id="rId9" w:history="1">
        <w:r w:rsidR="005A5317" w:rsidRPr="003F5C7C">
          <w:rPr>
            <w:rStyle w:val="Hyperlink"/>
            <w:rFonts w:ascii="Times New Roman" w:hAnsi="Times New Roman" w:cs="Times New Roman"/>
            <w:color w:val="auto"/>
          </w:rPr>
          <w:t>mark.waldron@stmarys.ac.uk</w:t>
        </w:r>
      </w:hyperlink>
    </w:p>
    <w:p w14:paraId="07AAF563" w14:textId="77777777" w:rsidR="005A5317" w:rsidRPr="003F5C7C" w:rsidRDefault="005A5317" w:rsidP="006C473E">
      <w:pPr>
        <w:spacing w:line="360" w:lineRule="auto"/>
        <w:jc w:val="both"/>
        <w:rPr>
          <w:rFonts w:ascii="Times New Roman" w:hAnsi="Times New Roman" w:cs="Times New Roman"/>
        </w:rPr>
      </w:pPr>
    </w:p>
    <w:p w14:paraId="4494832C" w14:textId="77777777" w:rsidR="005A5317" w:rsidRPr="003F5C7C" w:rsidRDefault="005A5317" w:rsidP="006C473E">
      <w:pPr>
        <w:spacing w:line="360" w:lineRule="auto"/>
        <w:jc w:val="both"/>
        <w:rPr>
          <w:rFonts w:ascii="Times New Roman" w:hAnsi="Times New Roman" w:cs="Times New Roman"/>
          <w:b/>
        </w:rPr>
      </w:pPr>
      <w:r w:rsidRPr="003F5C7C">
        <w:rPr>
          <w:rFonts w:ascii="Times New Roman" w:hAnsi="Times New Roman" w:cs="Times New Roman"/>
          <w:b/>
        </w:rPr>
        <w:t>Running Head:</w:t>
      </w:r>
    </w:p>
    <w:p w14:paraId="10790F45" w14:textId="77777777" w:rsidR="00FD228D" w:rsidRPr="003F5C7C" w:rsidRDefault="00F5432F" w:rsidP="006C473E">
      <w:pPr>
        <w:spacing w:line="360" w:lineRule="auto"/>
        <w:jc w:val="both"/>
        <w:rPr>
          <w:rFonts w:ascii="Times New Roman" w:hAnsi="Times New Roman" w:cs="Times New Roman"/>
        </w:rPr>
      </w:pPr>
      <w:r w:rsidRPr="003F5C7C">
        <w:rPr>
          <w:rFonts w:ascii="Times New Roman" w:hAnsi="Times New Roman" w:cs="Times New Roman"/>
        </w:rPr>
        <w:t>Caffeine, taurine and cycling</w:t>
      </w:r>
      <w:r w:rsidR="005A5317" w:rsidRPr="003F5C7C">
        <w:rPr>
          <w:rFonts w:ascii="Times New Roman" w:hAnsi="Times New Roman" w:cs="Times New Roman"/>
        </w:rPr>
        <w:t xml:space="preserve"> performance </w:t>
      </w:r>
    </w:p>
    <w:p w14:paraId="0F4B8D35" w14:textId="77777777" w:rsidR="005A5317" w:rsidRPr="003F5C7C" w:rsidRDefault="005A5317" w:rsidP="005A5317">
      <w:pPr>
        <w:rPr>
          <w:rFonts w:ascii="Times New Roman" w:hAnsi="Times New Roman" w:cs="Times New Roman"/>
          <w:b/>
        </w:rPr>
      </w:pPr>
    </w:p>
    <w:p w14:paraId="6074D423" w14:textId="77777777" w:rsidR="005A5317" w:rsidRPr="003F5C7C" w:rsidRDefault="005A5317" w:rsidP="005A5317">
      <w:pPr>
        <w:rPr>
          <w:rFonts w:ascii="Times New Roman" w:hAnsi="Times New Roman" w:cs="Times New Roman"/>
          <w:b/>
          <w:highlight w:val="yellow"/>
        </w:rPr>
      </w:pPr>
      <w:r w:rsidRPr="003F5C7C">
        <w:rPr>
          <w:rFonts w:ascii="Times New Roman" w:hAnsi="Times New Roman" w:cs="Times New Roman"/>
          <w:b/>
        </w:rPr>
        <w:t>Abstract word count:</w:t>
      </w:r>
      <w:r w:rsidR="00176E8F" w:rsidRPr="003F5C7C">
        <w:rPr>
          <w:rFonts w:ascii="Times New Roman" w:hAnsi="Times New Roman" w:cs="Times New Roman"/>
          <w:b/>
        </w:rPr>
        <w:t xml:space="preserve"> </w:t>
      </w:r>
      <w:r w:rsidR="00176E8F" w:rsidRPr="003F5C7C">
        <w:rPr>
          <w:rFonts w:ascii="Times New Roman" w:hAnsi="Times New Roman" w:cs="Times New Roman"/>
        </w:rPr>
        <w:t>250</w:t>
      </w:r>
      <w:r w:rsidRPr="003F5C7C">
        <w:rPr>
          <w:rFonts w:ascii="Times New Roman" w:hAnsi="Times New Roman" w:cs="Times New Roman"/>
          <w:b/>
          <w:highlight w:val="yellow"/>
        </w:rPr>
        <w:t xml:space="preserve"> </w:t>
      </w:r>
    </w:p>
    <w:p w14:paraId="7CFB3128" w14:textId="2C6D7AA2" w:rsidR="005A5317" w:rsidRPr="003F5C7C" w:rsidRDefault="005A5317" w:rsidP="005A5317">
      <w:pPr>
        <w:rPr>
          <w:rFonts w:ascii="Times New Roman" w:hAnsi="Times New Roman" w:cs="Times New Roman"/>
        </w:rPr>
      </w:pPr>
      <w:r w:rsidRPr="003F5C7C">
        <w:rPr>
          <w:rFonts w:ascii="Times New Roman" w:hAnsi="Times New Roman" w:cs="Times New Roman"/>
          <w:b/>
        </w:rPr>
        <w:t>Text-only word count:</w:t>
      </w:r>
      <w:r w:rsidRPr="003F5C7C">
        <w:rPr>
          <w:rFonts w:ascii="Times New Roman" w:hAnsi="Times New Roman" w:cs="Times New Roman"/>
        </w:rPr>
        <w:t xml:space="preserve"> </w:t>
      </w:r>
      <w:r w:rsidR="00E5088B" w:rsidRPr="003F5C7C">
        <w:rPr>
          <w:rFonts w:ascii="Times New Roman" w:hAnsi="Times New Roman" w:cs="Times New Roman"/>
        </w:rPr>
        <w:t>2987</w:t>
      </w:r>
    </w:p>
    <w:p w14:paraId="4B99C1B1" w14:textId="77777777" w:rsidR="005A5317" w:rsidRPr="003F5C7C" w:rsidRDefault="005A5317" w:rsidP="005A5317">
      <w:pPr>
        <w:rPr>
          <w:rFonts w:ascii="Times New Roman" w:hAnsi="Times New Roman" w:cs="Times New Roman"/>
          <w:b/>
        </w:rPr>
      </w:pPr>
      <w:r w:rsidRPr="003F5C7C">
        <w:rPr>
          <w:rFonts w:ascii="Times New Roman" w:hAnsi="Times New Roman" w:cs="Times New Roman"/>
          <w:b/>
        </w:rPr>
        <w:t xml:space="preserve">Number of Tables: </w:t>
      </w:r>
      <w:r w:rsidRPr="003F5C7C">
        <w:rPr>
          <w:rFonts w:ascii="Times New Roman" w:hAnsi="Times New Roman" w:cs="Times New Roman"/>
        </w:rPr>
        <w:t>1</w:t>
      </w:r>
    </w:p>
    <w:p w14:paraId="64A88E5F" w14:textId="69EB76DA" w:rsidR="005A5317" w:rsidRPr="003F5C7C" w:rsidRDefault="005A5317" w:rsidP="005A5317">
      <w:pPr>
        <w:rPr>
          <w:rFonts w:ascii="Times New Roman" w:hAnsi="Times New Roman" w:cs="Times New Roman"/>
          <w:b/>
        </w:rPr>
      </w:pPr>
      <w:r w:rsidRPr="003F5C7C">
        <w:rPr>
          <w:rFonts w:ascii="Times New Roman" w:hAnsi="Times New Roman" w:cs="Times New Roman"/>
          <w:b/>
        </w:rPr>
        <w:t xml:space="preserve">Number of Figures: </w:t>
      </w:r>
      <w:r w:rsidR="00E5088B" w:rsidRPr="003F5C7C">
        <w:rPr>
          <w:rFonts w:ascii="Times New Roman" w:hAnsi="Times New Roman" w:cs="Times New Roman"/>
        </w:rPr>
        <w:t>6</w:t>
      </w:r>
    </w:p>
    <w:p w14:paraId="316AC202" w14:textId="77777777" w:rsidR="005A5317" w:rsidRPr="003F5C7C" w:rsidRDefault="005A5317" w:rsidP="006C473E">
      <w:pPr>
        <w:spacing w:line="360" w:lineRule="auto"/>
        <w:jc w:val="both"/>
        <w:rPr>
          <w:b/>
        </w:rPr>
      </w:pPr>
    </w:p>
    <w:p w14:paraId="67A184FD" w14:textId="77777777" w:rsidR="00FD228D" w:rsidRPr="003F5C7C" w:rsidRDefault="00FD228D" w:rsidP="006C473E">
      <w:pPr>
        <w:spacing w:line="360" w:lineRule="auto"/>
        <w:jc w:val="both"/>
        <w:rPr>
          <w:b/>
        </w:rPr>
      </w:pPr>
    </w:p>
    <w:p w14:paraId="3A77DBF1" w14:textId="77777777" w:rsidR="00FD228D" w:rsidRPr="003F5C7C" w:rsidRDefault="00FD228D" w:rsidP="006C473E">
      <w:pPr>
        <w:spacing w:line="360" w:lineRule="auto"/>
        <w:jc w:val="both"/>
        <w:rPr>
          <w:b/>
        </w:rPr>
      </w:pPr>
    </w:p>
    <w:p w14:paraId="233D73F6" w14:textId="77777777" w:rsidR="00FD228D" w:rsidRPr="003F5C7C" w:rsidRDefault="00FD228D" w:rsidP="006C473E">
      <w:pPr>
        <w:spacing w:line="360" w:lineRule="auto"/>
        <w:jc w:val="both"/>
        <w:rPr>
          <w:b/>
        </w:rPr>
      </w:pPr>
    </w:p>
    <w:p w14:paraId="07965BD1" w14:textId="77777777" w:rsidR="00FD228D" w:rsidRPr="003F5C7C" w:rsidRDefault="00FD228D" w:rsidP="006C473E">
      <w:pPr>
        <w:spacing w:line="360" w:lineRule="auto"/>
        <w:jc w:val="both"/>
        <w:rPr>
          <w:b/>
        </w:rPr>
      </w:pPr>
    </w:p>
    <w:p w14:paraId="2E4D244A" w14:textId="77777777" w:rsidR="00FD228D" w:rsidRPr="003F5C7C" w:rsidRDefault="00FD228D" w:rsidP="006C473E">
      <w:pPr>
        <w:spacing w:line="360" w:lineRule="auto"/>
        <w:jc w:val="both"/>
        <w:rPr>
          <w:b/>
        </w:rPr>
      </w:pPr>
    </w:p>
    <w:p w14:paraId="6075E9AC" w14:textId="77777777" w:rsidR="00FD228D" w:rsidRPr="003F5C7C" w:rsidRDefault="00FD228D" w:rsidP="006C473E">
      <w:pPr>
        <w:spacing w:line="360" w:lineRule="auto"/>
        <w:jc w:val="both"/>
        <w:rPr>
          <w:b/>
        </w:rPr>
      </w:pPr>
    </w:p>
    <w:p w14:paraId="26924D91" w14:textId="77777777" w:rsidR="00FD228D" w:rsidRPr="003F5C7C" w:rsidRDefault="00FD228D" w:rsidP="006C473E">
      <w:pPr>
        <w:spacing w:line="360" w:lineRule="auto"/>
        <w:jc w:val="both"/>
        <w:rPr>
          <w:b/>
        </w:rPr>
      </w:pPr>
    </w:p>
    <w:p w14:paraId="55B68499" w14:textId="77777777" w:rsidR="00FD228D" w:rsidRPr="003F5C7C" w:rsidRDefault="00FD228D" w:rsidP="006C473E">
      <w:pPr>
        <w:spacing w:line="360" w:lineRule="auto"/>
        <w:jc w:val="both"/>
        <w:rPr>
          <w:b/>
        </w:rPr>
      </w:pPr>
    </w:p>
    <w:p w14:paraId="5609C204" w14:textId="77777777" w:rsidR="00FD228D" w:rsidRPr="003F5C7C" w:rsidRDefault="00FD228D" w:rsidP="006C473E">
      <w:pPr>
        <w:spacing w:line="360" w:lineRule="auto"/>
        <w:jc w:val="both"/>
        <w:rPr>
          <w:b/>
        </w:rPr>
      </w:pPr>
    </w:p>
    <w:p w14:paraId="4F64E486" w14:textId="77777777" w:rsidR="005A5317" w:rsidRPr="003F5C7C" w:rsidRDefault="005A5317" w:rsidP="00773016">
      <w:pPr>
        <w:spacing w:line="360" w:lineRule="auto"/>
        <w:jc w:val="both"/>
        <w:rPr>
          <w:b/>
        </w:rPr>
      </w:pPr>
    </w:p>
    <w:p w14:paraId="6C9FD70C" w14:textId="77777777" w:rsidR="00FD228D" w:rsidRPr="003F5C7C" w:rsidRDefault="00FD228D" w:rsidP="00465045">
      <w:pPr>
        <w:jc w:val="both"/>
        <w:rPr>
          <w:rFonts w:ascii="Times New Roman" w:hAnsi="Times New Roman" w:cs="Times New Roman"/>
          <w:b/>
        </w:rPr>
      </w:pPr>
      <w:r w:rsidRPr="003F5C7C">
        <w:rPr>
          <w:rFonts w:ascii="Times New Roman" w:hAnsi="Times New Roman" w:cs="Times New Roman"/>
          <w:b/>
        </w:rPr>
        <w:lastRenderedPageBreak/>
        <w:t>Abstract</w:t>
      </w:r>
    </w:p>
    <w:p w14:paraId="4B09D68D" w14:textId="77777777" w:rsidR="00FD228D" w:rsidRPr="003F5C7C" w:rsidRDefault="008D79E1" w:rsidP="00465045">
      <w:pPr>
        <w:jc w:val="both"/>
        <w:rPr>
          <w:rFonts w:ascii="Times New Roman" w:hAnsi="Times New Roman" w:cs="Times New Roman"/>
        </w:rPr>
      </w:pPr>
      <w:r w:rsidRPr="003F5C7C">
        <w:rPr>
          <w:rFonts w:ascii="Times New Roman" w:hAnsi="Times New Roman" w:cs="Times New Roman"/>
          <w:b/>
          <w:i/>
        </w:rPr>
        <w:t>Purpose:</w:t>
      </w:r>
      <w:r w:rsidRPr="003F5C7C">
        <w:rPr>
          <w:rFonts w:ascii="Times New Roman" w:hAnsi="Times New Roman" w:cs="Times New Roman"/>
        </w:rPr>
        <w:t xml:space="preserve"> </w:t>
      </w:r>
      <w:r w:rsidR="0063677F" w:rsidRPr="003F5C7C">
        <w:rPr>
          <w:rFonts w:ascii="Times New Roman" w:hAnsi="Times New Roman" w:cs="Times New Roman"/>
        </w:rPr>
        <w:t>T</w:t>
      </w:r>
      <w:r w:rsidRPr="003F5C7C">
        <w:rPr>
          <w:rFonts w:ascii="Times New Roman" w:hAnsi="Times New Roman" w:cs="Times New Roman"/>
        </w:rPr>
        <w:t>his study investigate</w:t>
      </w:r>
      <w:r w:rsidR="0063677F" w:rsidRPr="003F5C7C">
        <w:rPr>
          <w:rFonts w:ascii="Times New Roman" w:hAnsi="Times New Roman" w:cs="Times New Roman"/>
        </w:rPr>
        <w:t>d</w:t>
      </w:r>
      <w:r w:rsidRPr="003F5C7C">
        <w:rPr>
          <w:rFonts w:ascii="Times New Roman" w:hAnsi="Times New Roman" w:cs="Times New Roman"/>
        </w:rPr>
        <w:t xml:space="preserve"> the effect</w:t>
      </w:r>
      <w:r w:rsidR="005A5317" w:rsidRPr="003F5C7C">
        <w:rPr>
          <w:rFonts w:ascii="Times New Roman" w:hAnsi="Times New Roman" w:cs="Times New Roman"/>
        </w:rPr>
        <w:t>s</w:t>
      </w:r>
      <w:r w:rsidRPr="003F5C7C">
        <w:rPr>
          <w:rFonts w:ascii="Times New Roman" w:hAnsi="Times New Roman" w:cs="Times New Roman"/>
        </w:rPr>
        <w:t xml:space="preserve"> </w:t>
      </w:r>
      <w:r w:rsidR="007E1198" w:rsidRPr="003F5C7C">
        <w:rPr>
          <w:rFonts w:ascii="Times New Roman" w:hAnsi="Times New Roman" w:cs="Times New Roman"/>
        </w:rPr>
        <w:t xml:space="preserve">of caffeine (C), taurine (T), </w:t>
      </w:r>
      <w:r w:rsidRPr="003F5C7C">
        <w:rPr>
          <w:rFonts w:ascii="Times New Roman" w:hAnsi="Times New Roman" w:cs="Times New Roman"/>
        </w:rPr>
        <w:t>caffeine and taurine</w:t>
      </w:r>
      <w:r w:rsidR="0063677F" w:rsidRPr="003F5C7C">
        <w:rPr>
          <w:rFonts w:ascii="Times New Roman" w:hAnsi="Times New Roman" w:cs="Times New Roman"/>
        </w:rPr>
        <w:t xml:space="preserve"> co-ingestion</w:t>
      </w:r>
      <w:r w:rsidRPr="003F5C7C">
        <w:rPr>
          <w:rFonts w:ascii="Times New Roman" w:hAnsi="Times New Roman" w:cs="Times New Roman"/>
        </w:rPr>
        <w:t xml:space="preserve"> (C+T) or placebo (P) on repeated Wingate cycling performance and associated physiological responses.</w:t>
      </w:r>
    </w:p>
    <w:p w14:paraId="5378CE57" w14:textId="77777777" w:rsidR="00773016" w:rsidRPr="003F5C7C" w:rsidRDefault="008D79E1" w:rsidP="00465045">
      <w:pPr>
        <w:jc w:val="both"/>
        <w:rPr>
          <w:rFonts w:ascii="Times New Roman" w:hAnsi="Times New Roman" w:cs="Times New Roman"/>
        </w:rPr>
      </w:pPr>
      <w:r w:rsidRPr="003F5C7C">
        <w:rPr>
          <w:rFonts w:ascii="Times New Roman" w:hAnsi="Times New Roman" w:cs="Times New Roman"/>
          <w:b/>
          <w:i/>
        </w:rPr>
        <w:t xml:space="preserve">Methods: </w:t>
      </w:r>
      <w:r w:rsidRPr="003F5C7C">
        <w:rPr>
          <w:rFonts w:ascii="Times New Roman" w:hAnsi="Times New Roman" w:cs="Times New Roman"/>
        </w:rPr>
        <w:t xml:space="preserve">Seven </w:t>
      </w:r>
      <w:r w:rsidR="002D3C8E" w:rsidRPr="003F5C7C">
        <w:rPr>
          <w:rFonts w:ascii="Times New Roman" w:hAnsi="Times New Roman" w:cs="Times New Roman"/>
        </w:rPr>
        <w:t xml:space="preserve">male </w:t>
      </w:r>
      <w:r w:rsidRPr="003F5C7C">
        <w:rPr>
          <w:rFonts w:ascii="Times New Roman" w:hAnsi="Times New Roman" w:cs="Times New Roman"/>
        </w:rPr>
        <w:t xml:space="preserve">team sports players </w:t>
      </w:r>
      <w:r w:rsidR="00176E8F" w:rsidRPr="003F5C7C">
        <w:rPr>
          <w:rFonts w:ascii="Times New Roman" w:hAnsi="Times New Roman" w:cs="Times New Roman"/>
        </w:rPr>
        <w:t>participated</w:t>
      </w:r>
      <w:r w:rsidR="00773016" w:rsidRPr="003F5C7C">
        <w:rPr>
          <w:rFonts w:ascii="Times New Roman" w:hAnsi="Times New Roman" w:cs="Times New Roman"/>
        </w:rPr>
        <w:t xml:space="preserve"> in a </w:t>
      </w:r>
      <w:r w:rsidR="0006481F" w:rsidRPr="003F5C7C">
        <w:rPr>
          <w:rFonts w:ascii="Times New Roman" w:hAnsi="Times New Roman" w:cs="Times New Roman"/>
        </w:rPr>
        <w:t>randomised, single-blind</w:t>
      </w:r>
      <w:r w:rsidR="00773016" w:rsidRPr="003F5C7C">
        <w:rPr>
          <w:rFonts w:ascii="Times New Roman" w:hAnsi="Times New Roman" w:cs="Times New Roman"/>
        </w:rPr>
        <w:t xml:space="preserve">, cross-over </w:t>
      </w:r>
      <w:r w:rsidR="002D3C8E" w:rsidRPr="003F5C7C">
        <w:rPr>
          <w:rFonts w:ascii="Times New Roman" w:hAnsi="Times New Roman" w:cs="Times New Roman"/>
        </w:rPr>
        <w:t>study</w:t>
      </w:r>
      <w:r w:rsidR="00773016" w:rsidRPr="003F5C7C">
        <w:rPr>
          <w:rFonts w:ascii="Times New Roman" w:hAnsi="Times New Roman" w:cs="Times New Roman"/>
        </w:rPr>
        <w:t xml:space="preserve">, where they completed </w:t>
      </w:r>
      <w:r w:rsidR="0063677F" w:rsidRPr="003F5C7C">
        <w:rPr>
          <w:rFonts w:ascii="Times New Roman" w:hAnsi="Times New Roman" w:cs="Times New Roman"/>
        </w:rPr>
        <w:t>three Wingate tests, each separated by 2-min,</w:t>
      </w:r>
      <w:r w:rsidR="00773016" w:rsidRPr="003F5C7C">
        <w:rPr>
          <w:rFonts w:ascii="Times New Roman" w:hAnsi="Times New Roman" w:cs="Times New Roman"/>
        </w:rPr>
        <w:t xml:space="preserve"> </w:t>
      </w:r>
      <w:r w:rsidR="005A5317" w:rsidRPr="003F5C7C">
        <w:rPr>
          <w:rFonts w:ascii="Times New Roman" w:hAnsi="Times New Roman" w:cs="Times New Roman"/>
        </w:rPr>
        <w:t>an hour after ingesting:</w:t>
      </w:r>
      <w:r w:rsidR="00773016" w:rsidRPr="003F5C7C">
        <w:rPr>
          <w:rFonts w:ascii="Times New Roman" w:hAnsi="Times New Roman" w:cs="Times New Roman"/>
        </w:rPr>
        <w:t xml:space="preserve"> C (5</w:t>
      </w:r>
      <w:r w:rsidR="002D3C8E" w:rsidRPr="003F5C7C">
        <w:rPr>
          <w:rFonts w:ascii="Times New Roman" w:hAnsi="Times New Roman" w:cs="Times New Roman"/>
        </w:rPr>
        <w:t xml:space="preserve"> </w:t>
      </w:r>
      <w:r w:rsidR="00773016" w:rsidRPr="003F5C7C">
        <w:rPr>
          <w:rFonts w:ascii="Times New Roman" w:hAnsi="Times New Roman" w:cs="Times New Roman"/>
        </w:rPr>
        <w:t>mg/kg BM), T (50</w:t>
      </w:r>
      <w:r w:rsidR="002D3C8E" w:rsidRPr="003F5C7C">
        <w:rPr>
          <w:rFonts w:ascii="Times New Roman" w:hAnsi="Times New Roman" w:cs="Times New Roman"/>
        </w:rPr>
        <w:t xml:space="preserve"> </w:t>
      </w:r>
      <w:r w:rsidR="00773016" w:rsidRPr="003F5C7C">
        <w:rPr>
          <w:rFonts w:ascii="Times New Roman" w:hAnsi="Times New Roman" w:cs="Times New Roman"/>
        </w:rPr>
        <w:t>mg/kg BM), C+T (5</w:t>
      </w:r>
      <w:r w:rsidR="002D3C8E" w:rsidRPr="003F5C7C">
        <w:rPr>
          <w:rFonts w:ascii="Times New Roman" w:hAnsi="Times New Roman" w:cs="Times New Roman"/>
        </w:rPr>
        <w:t xml:space="preserve"> </w:t>
      </w:r>
      <w:r w:rsidR="00773016" w:rsidRPr="003F5C7C">
        <w:rPr>
          <w:rFonts w:ascii="Times New Roman" w:hAnsi="Times New Roman" w:cs="Times New Roman"/>
        </w:rPr>
        <w:t>mg/kg BM + 50</w:t>
      </w:r>
      <w:r w:rsidR="002D3C8E" w:rsidRPr="003F5C7C">
        <w:rPr>
          <w:rFonts w:ascii="Times New Roman" w:hAnsi="Times New Roman" w:cs="Times New Roman"/>
        </w:rPr>
        <w:t xml:space="preserve"> </w:t>
      </w:r>
      <w:r w:rsidR="00773016" w:rsidRPr="003F5C7C">
        <w:rPr>
          <w:rFonts w:ascii="Times New Roman" w:hAnsi="Times New Roman" w:cs="Times New Roman"/>
        </w:rPr>
        <w:t>mg/kg BM) or P (5</w:t>
      </w:r>
      <w:r w:rsidR="002D3C8E" w:rsidRPr="003F5C7C">
        <w:rPr>
          <w:rFonts w:ascii="Times New Roman" w:hAnsi="Times New Roman" w:cs="Times New Roman"/>
        </w:rPr>
        <w:t xml:space="preserve"> </w:t>
      </w:r>
      <w:r w:rsidR="00773016" w:rsidRPr="003F5C7C">
        <w:rPr>
          <w:rFonts w:ascii="Times New Roman" w:hAnsi="Times New Roman" w:cs="Times New Roman"/>
        </w:rPr>
        <w:t>mg/kg BM)</w:t>
      </w:r>
      <w:r w:rsidR="005A5317" w:rsidRPr="003F5C7C">
        <w:rPr>
          <w:rFonts w:ascii="Times New Roman" w:hAnsi="Times New Roman" w:cs="Times New Roman"/>
        </w:rPr>
        <w:t xml:space="preserve"> in a gelatine capsule.</w:t>
      </w:r>
      <w:r w:rsidR="003E04E2" w:rsidRPr="003F5C7C">
        <w:rPr>
          <w:rFonts w:ascii="Times New Roman" w:hAnsi="Times New Roman" w:cs="Times New Roman"/>
        </w:rPr>
        <w:t xml:space="preserve"> Performance was measured on a</w:t>
      </w:r>
      <w:r w:rsidR="0063677F" w:rsidRPr="003F5C7C">
        <w:rPr>
          <w:rFonts w:ascii="Times New Roman" w:hAnsi="Times New Roman" w:cs="Times New Roman"/>
        </w:rPr>
        <w:t>n</w:t>
      </w:r>
      <w:r w:rsidR="003E04E2" w:rsidRPr="003F5C7C">
        <w:rPr>
          <w:rFonts w:ascii="Times New Roman" w:hAnsi="Times New Roman" w:cs="Times New Roman"/>
        </w:rPr>
        <w:t xml:space="preserve"> ergometer, whilst blood lactate, perceived exertion</w:t>
      </w:r>
      <w:r w:rsidR="00D63FA9" w:rsidRPr="003F5C7C">
        <w:rPr>
          <w:rFonts w:ascii="Times New Roman" w:hAnsi="Times New Roman" w:cs="Times New Roman"/>
        </w:rPr>
        <w:t>,</w:t>
      </w:r>
      <w:r w:rsidR="003E04E2" w:rsidRPr="003F5C7C">
        <w:rPr>
          <w:rFonts w:ascii="Times New Roman" w:hAnsi="Times New Roman" w:cs="Times New Roman"/>
        </w:rPr>
        <w:t xml:space="preserve"> heart rate (HR), mean arterial pressure (MAP) and rate pressure product (RPP) were measured at rest (pre-supplement), baseline (</w:t>
      </w:r>
      <w:r w:rsidR="00176E8F" w:rsidRPr="003F5C7C">
        <w:rPr>
          <w:rFonts w:ascii="Times New Roman" w:hAnsi="Times New Roman" w:cs="Times New Roman"/>
        </w:rPr>
        <w:t>1-h</w:t>
      </w:r>
      <w:r w:rsidR="003E04E2" w:rsidRPr="003F5C7C">
        <w:rPr>
          <w:rFonts w:ascii="Times New Roman" w:hAnsi="Times New Roman" w:cs="Times New Roman"/>
        </w:rPr>
        <w:t xml:space="preserve"> post-supplement) and during and after exercise.</w:t>
      </w:r>
    </w:p>
    <w:p w14:paraId="5C90C7C1" w14:textId="77777777" w:rsidR="00773016" w:rsidRPr="003F5C7C" w:rsidRDefault="00773016" w:rsidP="00465045">
      <w:pPr>
        <w:jc w:val="both"/>
        <w:rPr>
          <w:rFonts w:ascii="Times New Roman" w:hAnsi="Times New Roman" w:cs="Times New Roman"/>
          <w:b/>
          <w:i/>
        </w:rPr>
      </w:pPr>
      <w:r w:rsidRPr="003F5C7C">
        <w:rPr>
          <w:rFonts w:ascii="Times New Roman" w:hAnsi="Times New Roman" w:cs="Times New Roman"/>
          <w:b/>
          <w:i/>
        </w:rPr>
        <w:t>Results:</w:t>
      </w:r>
    </w:p>
    <w:p w14:paraId="394C2363" w14:textId="77777777" w:rsidR="002B2683" w:rsidRPr="003F5C7C" w:rsidRDefault="003E04E2" w:rsidP="00465045">
      <w:pPr>
        <w:jc w:val="both"/>
        <w:rPr>
          <w:rFonts w:ascii="Times New Roman" w:hAnsi="Times New Roman" w:cs="Times New Roman"/>
          <w:b/>
        </w:rPr>
      </w:pPr>
      <w:r w:rsidRPr="003F5C7C">
        <w:rPr>
          <w:rFonts w:ascii="Times New Roman" w:hAnsi="Times New Roman" w:cs="Times New Roman"/>
        </w:rPr>
        <w:t>Magnitude-based inferences</w:t>
      </w:r>
      <w:r w:rsidR="00087436" w:rsidRPr="003F5C7C">
        <w:rPr>
          <w:rFonts w:ascii="Times New Roman" w:hAnsi="Times New Roman" w:cs="Times New Roman"/>
        </w:rPr>
        <w:t xml:space="preserve"> revealed that all of the supplements increased (</w:t>
      </w:r>
      <w:r w:rsidR="00087436" w:rsidRPr="003F5C7C">
        <w:rPr>
          <w:rFonts w:ascii="Times New Roman" w:hAnsi="Times New Roman" w:cs="Times New Roman"/>
          <w:i/>
        </w:rPr>
        <w:t>small</w:t>
      </w:r>
      <w:r w:rsidR="00087436" w:rsidRPr="003F5C7C">
        <w:rPr>
          <w:rFonts w:ascii="Times New Roman" w:hAnsi="Times New Roman" w:cs="Times New Roman"/>
        </w:rPr>
        <w:t xml:space="preserve"> to </w:t>
      </w:r>
      <w:r w:rsidR="00087436" w:rsidRPr="003F5C7C">
        <w:rPr>
          <w:rFonts w:ascii="Times New Roman" w:hAnsi="Times New Roman" w:cs="Times New Roman"/>
          <w:i/>
        </w:rPr>
        <w:t>moderate, likely to very likely</w:t>
      </w:r>
      <w:r w:rsidR="00087436" w:rsidRPr="003F5C7C">
        <w:rPr>
          <w:rFonts w:ascii="Times New Roman" w:hAnsi="Times New Roman" w:cs="Times New Roman"/>
        </w:rPr>
        <w:t>) mean peak power (MPP), peak power (PP) and mean power (MP) compared to P, with greater MPP, PP and MP in T compared to C (</w:t>
      </w:r>
      <w:r w:rsidR="00087436" w:rsidRPr="003F5C7C">
        <w:rPr>
          <w:rFonts w:ascii="Times New Roman" w:hAnsi="Times New Roman" w:cs="Times New Roman"/>
          <w:i/>
        </w:rPr>
        <w:t>small, possible</w:t>
      </w:r>
      <w:r w:rsidR="00087436" w:rsidRPr="003F5C7C">
        <w:rPr>
          <w:rFonts w:ascii="Times New Roman" w:hAnsi="Times New Roman" w:cs="Times New Roman"/>
        </w:rPr>
        <w:t>). Intra-sprint fatigue index (%</w:t>
      </w:r>
      <w:proofErr w:type="spellStart"/>
      <w:r w:rsidR="00087436" w:rsidRPr="003F5C7C">
        <w:rPr>
          <w:rFonts w:ascii="Times New Roman" w:hAnsi="Times New Roman" w:cs="Times New Roman"/>
        </w:rPr>
        <w:t>FI</w:t>
      </w:r>
      <w:r w:rsidR="00087436" w:rsidRPr="003F5C7C">
        <w:rPr>
          <w:rFonts w:ascii="Times New Roman" w:hAnsi="Times New Roman" w:cs="Times New Roman"/>
          <w:vertAlign w:val="subscript"/>
        </w:rPr>
        <w:t>Intra</w:t>
      </w:r>
      <w:proofErr w:type="spellEnd"/>
      <w:r w:rsidR="00087436" w:rsidRPr="003F5C7C">
        <w:rPr>
          <w:rFonts w:ascii="Times New Roman" w:hAnsi="Times New Roman" w:cs="Times New Roman"/>
        </w:rPr>
        <w:t>) was greater in T compared to P and C (</w:t>
      </w:r>
      <w:r w:rsidR="002B2683" w:rsidRPr="003F5C7C">
        <w:rPr>
          <w:rFonts w:ascii="Times New Roman" w:hAnsi="Times New Roman" w:cs="Times New Roman"/>
          <w:i/>
        </w:rPr>
        <w:t>moderate, likely</w:t>
      </w:r>
      <w:r w:rsidR="002B2683" w:rsidRPr="003F5C7C">
        <w:rPr>
          <w:rFonts w:ascii="Times New Roman" w:hAnsi="Times New Roman" w:cs="Times New Roman"/>
        </w:rPr>
        <w:t>), whilst inter-sprint fatigue index (%</w:t>
      </w:r>
      <w:proofErr w:type="spellStart"/>
      <w:r w:rsidR="002B2683" w:rsidRPr="003F5C7C">
        <w:rPr>
          <w:rFonts w:ascii="Times New Roman" w:hAnsi="Times New Roman" w:cs="Times New Roman"/>
        </w:rPr>
        <w:t>FI</w:t>
      </w:r>
      <w:r w:rsidR="002B2683" w:rsidRPr="003F5C7C">
        <w:rPr>
          <w:rFonts w:ascii="Times New Roman" w:hAnsi="Times New Roman" w:cs="Times New Roman"/>
          <w:vertAlign w:val="subscript"/>
        </w:rPr>
        <w:t>Inter</w:t>
      </w:r>
      <w:proofErr w:type="spellEnd"/>
      <w:r w:rsidR="002B2683" w:rsidRPr="003F5C7C">
        <w:rPr>
          <w:rFonts w:ascii="Times New Roman" w:hAnsi="Times New Roman" w:cs="Times New Roman"/>
        </w:rPr>
        <w:t>) was lower in T compared to C (</w:t>
      </w:r>
      <w:r w:rsidR="002B2683" w:rsidRPr="003F5C7C">
        <w:rPr>
          <w:rFonts w:ascii="Times New Roman" w:hAnsi="Times New Roman" w:cs="Times New Roman"/>
          <w:i/>
        </w:rPr>
        <w:t>small, possible</w:t>
      </w:r>
      <w:r w:rsidR="002B2683" w:rsidRPr="003F5C7C">
        <w:rPr>
          <w:rFonts w:ascii="Times New Roman" w:hAnsi="Times New Roman" w:cs="Times New Roman"/>
        </w:rPr>
        <w:t>).</w:t>
      </w:r>
      <w:r w:rsidR="00BC455D" w:rsidRPr="003F5C7C">
        <w:rPr>
          <w:rFonts w:ascii="Times New Roman" w:hAnsi="Times New Roman" w:cs="Times New Roman"/>
        </w:rPr>
        <w:t xml:space="preserve"> C and C+T </w:t>
      </w:r>
      <w:r w:rsidR="002B2683" w:rsidRPr="003F5C7C">
        <w:rPr>
          <w:rFonts w:ascii="Times New Roman" w:hAnsi="Times New Roman" w:cs="Times New Roman"/>
        </w:rPr>
        <w:t xml:space="preserve">increased HR, MAP and RPP compared to </w:t>
      </w:r>
      <w:r w:rsidR="004518BB" w:rsidRPr="003F5C7C">
        <w:rPr>
          <w:rFonts w:ascii="Times New Roman" w:hAnsi="Times New Roman" w:cs="Times New Roman"/>
        </w:rPr>
        <w:t xml:space="preserve">P and </w:t>
      </w:r>
      <w:r w:rsidR="00BC455D" w:rsidRPr="003F5C7C">
        <w:rPr>
          <w:rFonts w:ascii="Times New Roman" w:hAnsi="Times New Roman" w:cs="Times New Roman"/>
        </w:rPr>
        <w:t>T at baseline</w:t>
      </w:r>
      <w:r w:rsidR="002B2683" w:rsidRPr="003F5C7C">
        <w:rPr>
          <w:rFonts w:ascii="Times New Roman" w:hAnsi="Times New Roman" w:cs="Times New Roman"/>
        </w:rPr>
        <w:t xml:space="preserve"> (</w:t>
      </w:r>
      <w:r w:rsidR="00BC455D" w:rsidRPr="003F5C7C">
        <w:rPr>
          <w:rFonts w:ascii="Times New Roman" w:hAnsi="Times New Roman" w:cs="Times New Roman"/>
        </w:rPr>
        <w:t xml:space="preserve">moderate to </w:t>
      </w:r>
      <w:r w:rsidR="002B2683" w:rsidRPr="003F5C7C">
        <w:rPr>
          <w:rFonts w:ascii="Times New Roman" w:hAnsi="Times New Roman" w:cs="Times New Roman"/>
          <w:i/>
        </w:rPr>
        <w:t xml:space="preserve">very large, </w:t>
      </w:r>
      <w:r w:rsidR="00BC455D" w:rsidRPr="003F5C7C">
        <w:rPr>
          <w:rFonts w:ascii="Times New Roman" w:hAnsi="Times New Roman" w:cs="Times New Roman"/>
          <w:i/>
        </w:rPr>
        <w:t xml:space="preserve">likely to </w:t>
      </w:r>
      <w:r w:rsidR="002B2683" w:rsidRPr="003F5C7C">
        <w:rPr>
          <w:rFonts w:ascii="Times New Roman" w:hAnsi="Times New Roman" w:cs="Times New Roman"/>
          <w:i/>
        </w:rPr>
        <w:t>most likely</w:t>
      </w:r>
      <w:r w:rsidR="002B2683" w:rsidRPr="003F5C7C">
        <w:rPr>
          <w:rFonts w:ascii="Times New Roman" w:hAnsi="Times New Roman" w:cs="Times New Roman"/>
        </w:rPr>
        <w:t>)</w:t>
      </w:r>
      <w:r w:rsidR="00BC455D" w:rsidRPr="003F5C7C">
        <w:rPr>
          <w:rFonts w:ascii="Times New Roman" w:hAnsi="Times New Roman" w:cs="Times New Roman"/>
        </w:rPr>
        <w:t xml:space="preserve">; however, </w:t>
      </w:r>
      <w:r w:rsidR="00D63FA9" w:rsidRPr="003F5C7C">
        <w:rPr>
          <w:rFonts w:ascii="Times New Roman" w:hAnsi="Times New Roman" w:cs="Times New Roman"/>
        </w:rPr>
        <w:t>these</w:t>
      </w:r>
      <w:r w:rsidR="006937D4" w:rsidRPr="003F5C7C">
        <w:rPr>
          <w:rFonts w:ascii="Times New Roman" w:hAnsi="Times New Roman" w:cs="Times New Roman"/>
        </w:rPr>
        <w:t xml:space="preserve"> </w:t>
      </w:r>
      <w:r w:rsidR="00EE7403" w:rsidRPr="003F5C7C">
        <w:rPr>
          <w:rFonts w:ascii="Times New Roman" w:hAnsi="Times New Roman" w:cs="Times New Roman"/>
        </w:rPr>
        <w:t xml:space="preserve">only </w:t>
      </w:r>
      <w:r w:rsidR="006937D4" w:rsidRPr="003F5C7C">
        <w:rPr>
          <w:rFonts w:ascii="Times New Roman" w:hAnsi="Times New Roman" w:cs="Times New Roman"/>
        </w:rPr>
        <w:t>remained higher in C compared</w:t>
      </w:r>
      <w:r w:rsidR="0063677F" w:rsidRPr="003F5C7C">
        <w:rPr>
          <w:rFonts w:ascii="Times New Roman" w:hAnsi="Times New Roman" w:cs="Times New Roman"/>
        </w:rPr>
        <w:t xml:space="preserve"> to</w:t>
      </w:r>
      <w:r w:rsidR="00BC455D" w:rsidRPr="003F5C7C">
        <w:rPr>
          <w:rFonts w:ascii="Times New Roman" w:hAnsi="Times New Roman" w:cs="Times New Roman"/>
        </w:rPr>
        <w:t xml:space="preserve"> </w:t>
      </w:r>
      <w:r w:rsidR="004518BB" w:rsidRPr="003F5C7C">
        <w:rPr>
          <w:rFonts w:ascii="Times New Roman" w:hAnsi="Times New Roman" w:cs="Times New Roman"/>
        </w:rPr>
        <w:t>all conditions</w:t>
      </w:r>
      <w:r w:rsidR="00BC455D" w:rsidRPr="003F5C7C">
        <w:rPr>
          <w:rFonts w:ascii="Times New Roman" w:hAnsi="Times New Roman" w:cs="Times New Roman"/>
        </w:rPr>
        <w:t xml:space="preserve"> </w:t>
      </w:r>
      <w:r w:rsidR="00D63FA9" w:rsidRPr="003F5C7C">
        <w:rPr>
          <w:rFonts w:ascii="Times New Roman" w:hAnsi="Times New Roman" w:cs="Times New Roman"/>
        </w:rPr>
        <w:t>in</w:t>
      </w:r>
      <w:r w:rsidR="00EE7403" w:rsidRPr="003F5C7C">
        <w:rPr>
          <w:rFonts w:ascii="Times New Roman" w:hAnsi="Times New Roman" w:cs="Times New Roman"/>
        </w:rPr>
        <w:t xml:space="preserve"> the</w:t>
      </w:r>
      <w:r w:rsidR="006937D4" w:rsidRPr="003F5C7C">
        <w:rPr>
          <w:rFonts w:ascii="Times New Roman" w:hAnsi="Times New Roman" w:cs="Times New Roman"/>
        </w:rPr>
        <w:t xml:space="preserve"> final </w:t>
      </w:r>
      <w:r w:rsidR="00EE7403" w:rsidRPr="003F5C7C">
        <w:rPr>
          <w:rFonts w:ascii="Times New Roman" w:hAnsi="Times New Roman" w:cs="Times New Roman"/>
        </w:rPr>
        <w:t xml:space="preserve">sprint.  </w:t>
      </w:r>
    </w:p>
    <w:p w14:paraId="38F65280" w14:textId="77777777" w:rsidR="00087436" w:rsidRPr="003F5C7C" w:rsidRDefault="004518BB" w:rsidP="00465045">
      <w:pPr>
        <w:jc w:val="both"/>
        <w:rPr>
          <w:rFonts w:ascii="Times New Roman" w:hAnsi="Times New Roman" w:cs="Times New Roman"/>
        </w:rPr>
      </w:pPr>
      <w:r w:rsidRPr="003F5C7C">
        <w:rPr>
          <w:rFonts w:ascii="Times New Roman" w:hAnsi="Times New Roman" w:cs="Times New Roman"/>
          <w:b/>
          <w:i/>
        </w:rPr>
        <w:t xml:space="preserve">Conclusions: </w:t>
      </w:r>
      <w:r w:rsidRPr="003F5C7C">
        <w:rPr>
          <w:rFonts w:ascii="Times New Roman" w:hAnsi="Times New Roman" w:cs="Times New Roman"/>
          <w:shd w:val="clear" w:color="auto" w:fill="FFFFFF"/>
        </w:rPr>
        <w:t xml:space="preserve">T elicited greater improvements in </w:t>
      </w:r>
      <w:r w:rsidR="00176E8F" w:rsidRPr="003F5C7C">
        <w:rPr>
          <w:rFonts w:ascii="Times New Roman" w:hAnsi="Times New Roman" w:cs="Times New Roman"/>
          <w:shd w:val="clear" w:color="auto" w:fill="FFFFFF"/>
        </w:rPr>
        <w:t>performance</w:t>
      </w:r>
      <w:r w:rsidRPr="003F5C7C">
        <w:rPr>
          <w:rFonts w:ascii="Times New Roman" w:hAnsi="Times New Roman" w:cs="Times New Roman"/>
          <w:shd w:val="clear" w:color="auto" w:fill="FFFFFF"/>
        </w:rPr>
        <w:t xml:space="preserve"> compared to P, C or </w:t>
      </w:r>
      <w:r w:rsidRPr="003F5C7C">
        <w:rPr>
          <w:rFonts w:ascii="Times New Roman" w:hAnsi="Times New Roman" w:cs="Times New Roman"/>
        </w:rPr>
        <w:t>C+T</w:t>
      </w:r>
      <w:r w:rsidR="002D3C8E" w:rsidRPr="003F5C7C">
        <w:rPr>
          <w:rFonts w:ascii="Times New Roman" w:hAnsi="Times New Roman" w:cs="Times New Roman"/>
        </w:rPr>
        <w:t>, whilst reducing the typical chronotropic and pressor effect</w:t>
      </w:r>
      <w:r w:rsidR="00D63FA9" w:rsidRPr="003F5C7C">
        <w:rPr>
          <w:rFonts w:ascii="Times New Roman" w:hAnsi="Times New Roman" w:cs="Times New Roman"/>
        </w:rPr>
        <w:t>s</w:t>
      </w:r>
      <w:r w:rsidR="002D3C8E" w:rsidRPr="003F5C7C">
        <w:rPr>
          <w:rFonts w:ascii="Times New Roman" w:hAnsi="Times New Roman" w:cs="Times New Roman"/>
        </w:rPr>
        <w:t xml:space="preserve"> of C.  </w:t>
      </w:r>
    </w:p>
    <w:p w14:paraId="5CC7C18E" w14:textId="77777777" w:rsidR="0006481F" w:rsidRPr="003F5C7C" w:rsidRDefault="0006481F" w:rsidP="00465045">
      <w:pPr>
        <w:jc w:val="both"/>
        <w:rPr>
          <w:rFonts w:ascii="Times New Roman" w:hAnsi="Times New Roman" w:cs="Times New Roman"/>
        </w:rPr>
      </w:pPr>
    </w:p>
    <w:p w14:paraId="7659423E" w14:textId="77777777" w:rsidR="00FD228D" w:rsidRPr="003F5C7C" w:rsidRDefault="005A5317" w:rsidP="00465045">
      <w:pPr>
        <w:jc w:val="both"/>
        <w:rPr>
          <w:rFonts w:ascii="Times New Roman" w:hAnsi="Times New Roman" w:cs="Times New Roman"/>
        </w:rPr>
      </w:pPr>
      <w:r w:rsidRPr="003F5C7C">
        <w:rPr>
          <w:rFonts w:ascii="Times New Roman" w:hAnsi="Times New Roman" w:cs="Times New Roman"/>
          <w:b/>
        </w:rPr>
        <w:t xml:space="preserve">Key words: </w:t>
      </w:r>
      <w:r w:rsidR="00D63FA9" w:rsidRPr="003F5C7C">
        <w:rPr>
          <w:rFonts w:ascii="Times New Roman" w:hAnsi="Times New Roman" w:cs="Times New Roman"/>
        </w:rPr>
        <w:t>Stimulants; fatigue; repeat-sprint; ergogenic</w:t>
      </w:r>
    </w:p>
    <w:p w14:paraId="594F46AC" w14:textId="77777777" w:rsidR="004518BB" w:rsidRPr="003F5C7C" w:rsidRDefault="004518BB" w:rsidP="00465045">
      <w:pPr>
        <w:jc w:val="both"/>
        <w:rPr>
          <w:rFonts w:ascii="Times New Roman" w:hAnsi="Times New Roman" w:cs="Times New Roman"/>
          <w:b/>
        </w:rPr>
      </w:pPr>
    </w:p>
    <w:p w14:paraId="515721F4" w14:textId="77777777" w:rsidR="004518BB" w:rsidRPr="003F5C7C" w:rsidRDefault="004518BB" w:rsidP="00465045">
      <w:pPr>
        <w:jc w:val="both"/>
        <w:rPr>
          <w:rFonts w:ascii="Times New Roman" w:hAnsi="Times New Roman" w:cs="Times New Roman"/>
          <w:b/>
        </w:rPr>
      </w:pPr>
    </w:p>
    <w:p w14:paraId="16BE75F2" w14:textId="77777777" w:rsidR="004518BB" w:rsidRPr="003F5C7C" w:rsidRDefault="004518BB" w:rsidP="00465045">
      <w:pPr>
        <w:jc w:val="both"/>
        <w:rPr>
          <w:rFonts w:ascii="Times New Roman" w:hAnsi="Times New Roman" w:cs="Times New Roman"/>
          <w:b/>
        </w:rPr>
      </w:pPr>
    </w:p>
    <w:p w14:paraId="23BF7266" w14:textId="77777777" w:rsidR="004518BB" w:rsidRPr="003F5C7C" w:rsidRDefault="004518BB" w:rsidP="00465045">
      <w:pPr>
        <w:jc w:val="both"/>
        <w:rPr>
          <w:rFonts w:ascii="Times New Roman" w:hAnsi="Times New Roman" w:cs="Times New Roman"/>
          <w:b/>
        </w:rPr>
      </w:pPr>
    </w:p>
    <w:p w14:paraId="0294705A" w14:textId="77777777" w:rsidR="00D63FA9" w:rsidRPr="003F5C7C" w:rsidRDefault="00D63FA9" w:rsidP="00465045">
      <w:pPr>
        <w:jc w:val="both"/>
        <w:rPr>
          <w:rFonts w:ascii="Times New Roman" w:hAnsi="Times New Roman" w:cs="Times New Roman"/>
          <w:b/>
        </w:rPr>
      </w:pPr>
    </w:p>
    <w:p w14:paraId="13A6D024" w14:textId="77777777" w:rsidR="00D63FA9" w:rsidRPr="003F5C7C" w:rsidRDefault="00D63FA9" w:rsidP="00465045">
      <w:pPr>
        <w:jc w:val="both"/>
        <w:rPr>
          <w:rFonts w:ascii="Times New Roman" w:hAnsi="Times New Roman" w:cs="Times New Roman"/>
          <w:b/>
        </w:rPr>
      </w:pPr>
    </w:p>
    <w:p w14:paraId="018BA557" w14:textId="77777777" w:rsidR="00D63FA9" w:rsidRPr="003F5C7C" w:rsidRDefault="00D63FA9" w:rsidP="00465045">
      <w:pPr>
        <w:jc w:val="both"/>
        <w:rPr>
          <w:rFonts w:ascii="Times New Roman" w:hAnsi="Times New Roman" w:cs="Times New Roman"/>
          <w:b/>
        </w:rPr>
      </w:pPr>
    </w:p>
    <w:p w14:paraId="65529DD2" w14:textId="77777777" w:rsidR="00D63FA9" w:rsidRPr="003F5C7C" w:rsidRDefault="00D63FA9" w:rsidP="00465045">
      <w:pPr>
        <w:jc w:val="both"/>
        <w:rPr>
          <w:rFonts w:ascii="Times New Roman" w:hAnsi="Times New Roman" w:cs="Times New Roman"/>
          <w:b/>
        </w:rPr>
      </w:pPr>
    </w:p>
    <w:p w14:paraId="2D7D695E" w14:textId="77777777" w:rsidR="002D3C8E" w:rsidRPr="003F5C7C" w:rsidRDefault="002D3C8E" w:rsidP="00465045">
      <w:pPr>
        <w:jc w:val="both"/>
        <w:rPr>
          <w:rFonts w:ascii="Times New Roman" w:hAnsi="Times New Roman" w:cs="Times New Roman"/>
          <w:b/>
        </w:rPr>
      </w:pPr>
    </w:p>
    <w:p w14:paraId="3F40058D" w14:textId="77777777" w:rsidR="00D63FA9" w:rsidRPr="003F5C7C" w:rsidRDefault="00D63FA9" w:rsidP="00465045">
      <w:pPr>
        <w:jc w:val="both"/>
        <w:rPr>
          <w:rFonts w:ascii="Times New Roman" w:hAnsi="Times New Roman" w:cs="Times New Roman"/>
          <w:b/>
        </w:rPr>
      </w:pPr>
    </w:p>
    <w:p w14:paraId="1621DA3A" w14:textId="77777777" w:rsidR="00176E8F" w:rsidRPr="003F5C7C" w:rsidRDefault="00176E8F" w:rsidP="00465045">
      <w:pPr>
        <w:jc w:val="both"/>
        <w:rPr>
          <w:rFonts w:ascii="Times New Roman" w:hAnsi="Times New Roman" w:cs="Times New Roman"/>
          <w:b/>
        </w:rPr>
      </w:pPr>
    </w:p>
    <w:p w14:paraId="2BBD9B0B" w14:textId="77777777" w:rsidR="00176E8F" w:rsidRPr="003F5C7C" w:rsidRDefault="00176E8F" w:rsidP="00465045">
      <w:pPr>
        <w:jc w:val="both"/>
        <w:rPr>
          <w:rFonts w:ascii="Times New Roman" w:hAnsi="Times New Roman" w:cs="Times New Roman"/>
          <w:b/>
        </w:rPr>
      </w:pPr>
    </w:p>
    <w:p w14:paraId="23F1C2C6" w14:textId="77777777" w:rsidR="00176E8F" w:rsidRPr="003F5C7C" w:rsidRDefault="00176E8F" w:rsidP="00465045">
      <w:pPr>
        <w:jc w:val="both"/>
        <w:rPr>
          <w:rFonts w:ascii="Times New Roman" w:hAnsi="Times New Roman" w:cs="Times New Roman"/>
          <w:b/>
        </w:rPr>
      </w:pPr>
    </w:p>
    <w:p w14:paraId="0CC9EE3D" w14:textId="77777777" w:rsidR="00176E8F" w:rsidRPr="003F5C7C" w:rsidRDefault="00176E8F" w:rsidP="00465045">
      <w:pPr>
        <w:jc w:val="both"/>
        <w:rPr>
          <w:rFonts w:ascii="Times New Roman" w:hAnsi="Times New Roman" w:cs="Times New Roman"/>
          <w:b/>
        </w:rPr>
      </w:pPr>
    </w:p>
    <w:p w14:paraId="39C55880" w14:textId="77777777" w:rsidR="00176E8F" w:rsidRPr="003F5C7C" w:rsidRDefault="00176E8F" w:rsidP="00465045">
      <w:pPr>
        <w:jc w:val="both"/>
        <w:rPr>
          <w:rFonts w:ascii="Times New Roman" w:hAnsi="Times New Roman" w:cs="Times New Roman"/>
          <w:b/>
        </w:rPr>
      </w:pPr>
    </w:p>
    <w:p w14:paraId="62E10522" w14:textId="77777777" w:rsidR="00176E8F" w:rsidRPr="003F5C7C" w:rsidRDefault="00176E8F" w:rsidP="00465045">
      <w:pPr>
        <w:jc w:val="both"/>
        <w:rPr>
          <w:rFonts w:ascii="Times New Roman" w:hAnsi="Times New Roman" w:cs="Times New Roman"/>
          <w:b/>
        </w:rPr>
      </w:pPr>
    </w:p>
    <w:p w14:paraId="6D8ED2FF" w14:textId="77777777" w:rsidR="00176E8F" w:rsidRPr="003F5C7C" w:rsidRDefault="00176E8F" w:rsidP="00465045">
      <w:pPr>
        <w:jc w:val="both"/>
        <w:rPr>
          <w:rFonts w:ascii="Times New Roman" w:hAnsi="Times New Roman" w:cs="Times New Roman"/>
          <w:b/>
        </w:rPr>
      </w:pPr>
    </w:p>
    <w:p w14:paraId="1B418530" w14:textId="77777777" w:rsidR="00176E8F" w:rsidRPr="003F5C7C" w:rsidRDefault="00176E8F" w:rsidP="00465045">
      <w:pPr>
        <w:jc w:val="both"/>
        <w:rPr>
          <w:rFonts w:ascii="Times New Roman" w:hAnsi="Times New Roman" w:cs="Times New Roman"/>
          <w:b/>
        </w:rPr>
      </w:pPr>
    </w:p>
    <w:p w14:paraId="3B9F425A" w14:textId="77777777" w:rsidR="00176E8F" w:rsidRPr="003F5C7C" w:rsidRDefault="00176E8F" w:rsidP="00465045">
      <w:pPr>
        <w:jc w:val="both"/>
        <w:rPr>
          <w:rFonts w:ascii="Times New Roman" w:hAnsi="Times New Roman" w:cs="Times New Roman"/>
          <w:b/>
        </w:rPr>
      </w:pPr>
    </w:p>
    <w:p w14:paraId="67C14E36" w14:textId="77777777" w:rsidR="00176E8F" w:rsidRPr="003F5C7C" w:rsidRDefault="00176E8F" w:rsidP="00465045">
      <w:pPr>
        <w:jc w:val="both"/>
        <w:rPr>
          <w:rFonts w:ascii="Times New Roman" w:hAnsi="Times New Roman" w:cs="Times New Roman"/>
          <w:b/>
        </w:rPr>
      </w:pPr>
    </w:p>
    <w:p w14:paraId="7DE24D72" w14:textId="77777777" w:rsidR="00176E8F" w:rsidRPr="003F5C7C" w:rsidRDefault="00176E8F" w:rsidP="00465045">
      <w:pPr>
        <w:jc w:val="both"/>
        <w:rPr>
          <w:rFonts w:ascii="Times New Roman" w:hAnsi="Times New Roman" w:cs="Times New Roman"/>
          <w:b/>
        </w:rPr>
      </w:pPr>
    </w:p>
    <w:p w14:paraId="6DC21AD4" w14:textId="77777777" w:rsidR="00176E8F" w:rsidRPr="003F5C7C" w:rsidRDefault="00176E8F" w:rsidP="00465045">
      <w:pPr>
        <w:jc w:val="both"/>
        <w:rPr>
          <w:rFonts w:ascii="Times New Roman" w:hAnsi="Times New Roman" w:cs="Times New Roman"/>
          <w:b/>
        </w:rPr>
      </w:pPr>
    </w:p>
    <w:p w14:paraId="4A8C2024" w14:textId="77777777" w:rsidR="00176E8F" w:rsidRPr="003F5C7C" w:rsidRDefault="00176E8F" w:rsidP="00465045">
      <w:pPr>
        <w:jc w:val="both"/>
        <w:rPr>
          <w:rFonts w:ascii="Times New Roman" w:hAnsi="Times New Roman" w:cs="Times New Roman"/>
          <w:b/>
        </w:rPr>
      </w:pPr>
    </w:p>
    <w:p w14:paraId="7CB9D8EB" w14:textId="77777777" w:rsidR="00176E8F" w:rsidRPr="003F5C7C" w:rsidRDefault="00176E8F" w:rsidP="00465045">
      <w:pPr>
        <w:jc w:val="both"/>
        <w:rPr>
          <w:rFonts w:ascii="Times New Roman" w:hAnsi="Times New Roman" w:cs="Times New Roman"/>
          <w:b/>
        </w:rPr>
      </w:pPr>
    </w:p>
    <w:p w14:paraId="00C3B965" w14:textId="77777777" w:rsidR="00176E8F" w:rsidRPr="003F5C7C" w:rsidRDefault="00176E8F" w:rsidP="00465045">
      <w:pPr>
        <w:jc w:val="both"/>
        <w:rPr>
          <w:rFonts w:ascii="Times New Roman" w:hAnsi="Times New Roman" w:cs="Times New Roman"/>
          <w:b/>
        </w:rPr>
      </w:pPr>
    </w:p>
    <w:p w14:paraId="6FABFB48" w14:textId="77777777" w:rsidR="00176E8F" w:rsidRPr="003F5C7C" w:rsidRDefault="00176E8F" w:rsidP="00465045">
      <w:pPr>
        <w:jc w:val="both"/>
        <w:rPr>
          <w:rFonts w:ascii="Times New Roman" w:hAnsi="Times New Roman" w:cs="Times New Roman"/>
          <w:b/>
        </w:rPr>
      </w:pPr>
    </w:p>
    <w:p w14:paraId="33D3DDB6" w14:textId="77777777" w:rsidR="00D662B8" w:rsidRPr="003F5C7C" w:rsidRDefault="00D662B8" w:rsidP="00465045">
      <w:pPr>
        <w:jc w:val="both"/>
        <w:rPr>
          <w:rFonts w:ascii="Times New Roman" w:hAnsi="Times New Roman" w:cs="Times New Roman"/>
          <w:b/>
        </w:rPr>
      </w:pPr>
      <w:r w:rsidRPr="003F5C7C">
        <w:rPr>
          <w:rFonts w:ascii="Times New Roman" w:hAnsi="Times New Roman" w:cs="Times New Roman"/>
          <w:b/>
        </w:rPr>
        <w:lastRenderedPageBreak/>
        <w:t>Introduction</w:t>
      </w:r>
    </w:p>
    <w:p w14:paraId="61ED6B5A" w14:textId="0E90F4E6" w:rsidR="006C473E" w:rsidRPr="003F5C7C" w:rsidRDefault="00A463D7" w:rsidP="00465045">
      <w:pPr>
        <w:jc w:val="both"/>
        <w:rPr>
          <w:rFonts w:ascii="Times New Roman" w:hAnsi="Times New Roman" w:cs="Times New Roman"/>
        </w:rPr>
      </w:pPr>
      <w:r w:rsidRPr="003F5C7C">
        <w:rPr>
          <w:rFonts w:ascii="Times New Roman" w:hAnsi="Times New Roman" w:cs="Times New Roman"/>
        </w:rPr>
        <w:t>Taurine</w:t>
      </w:r>
      <w:r w:rsidR="007C2A46" w:rsidRPr="003F5C7C">
        <w:rPr>
          <w:rFonts w:ascii="Times New Roman" w:hAnsi="Times New Roman" w:cs="Times New Roman"/>
        </w:rPr>
        <w:t xml:space="preserve">, </w:t>
      </w:r>
      <w:r w:rsidR="007C2A46" w:rsidRPr="003F5C7C">
        <w:rPr>
          <w:rFonts w:ascii="Times New Roman" w:eastAsiaTheme="minorHAnsi" w:hAnsi="Times New Roman" w:cs="Times New Roman"/>
        </w:rPr>
        <w:t xml:space="preserve">a </w:t>
      </w:r>
      <w:proofErr w:type="spellStart"/>
      <w:r w:rsidR="007C2A46" w:rsidRPr="003F5C7C">
        <w:rPr>
          <w:rFonts w:ascii="Times New Roman" w:eastAsiaTheme="minorHAnsi" w:hAnsi="Times New Roman" w:cs="Times New Roman"/>
        </w:rPr>
        <w:t>sulfur</w:t>
      </w:r>
      <w:proofErr w:type="spellEnd"/>
      <w:r w:rsidR="007C2A46" w:rsidRPr="003F5C7C">
        <w:rPr>
          <w:rFonts w:ascii="Times New Roman" w:eastAsiaTheme="minorHAnsi" w:hAnsi="Times New Roman" w:cs="Times New Roman"/>
        </w:rPr>
        <w:t>-containing amino acid,</w:t>
      </w:r>
      <w:r w:rsidRPr="003F5C7C">
        <w:rPr>
          <w:rFonts w:ascii="Times New Roman" w:hAnsi="Times New Roman" w:cs="Times New Roman"/>
        </w:rPr>
        <w:t xml:space="preserve"> is one of the primary ingredients</w:t>
      </w:r>
      <w:r w:rsidR="00FD1A73" w:rsidRPr="003F5C7C">
        <w:rPr>
          <w:rFonts w:ascii="Times New Roman" w:hAnsi="Times New Roman" w:cs="Times New Roman"/>
        </w:rPr>
        <w:t xml:space="preserve"> in the</w:t>
      </w:r>
      <w:r w:rsidRPr="003F5C7C">
        <w:rPr>
          <w:rFonts w:ascii="Times New Roman" w:hAnsi="Times New Roman" w:cs="Times New Roman"/>
        </w:rPr>
        <w:t xml:space="preserve"> </w:t>
      </w:r>
      <w:r w:rsidR="00AD27F6" w:rsidRPr="003F5C7C">
        <w:rPr>
          <w:rFonts w:ascii="Times New Roman" w:hAnsi="Times New Roman" w:cs="Times New Roman"/>
        </w:rPr>
        <w:t xml:space="preserve">most popular </w:t>
      </w:r>
      <w:r w:rsidR="005A2517" w:rsidRPr="003F5C7C">
        <w:rPr>
          <w:rFonts w:ascii="Times New Roman" w:hAnsi="Times New Roman" w:cs="Times New Roman"/>
        </w:rPr>
        <w:t>energy drinks</w:t>
      </w:r>
      <w:r w:rsidR="006C473E" w:rsidRPr="003F5C7C">
        <w:rPr>
          <w:rFonts w:ascii="Times New Roman" w:hAnsi="Times New Roman" w:cs="Times New Roman"/>
        </w:rPr>
        <w:t>.</w:t>
      </w:r>
      <w:r w:rsidR="002E4CB7" w:rsidRPr="003F5C7C">
        <w:rPr>
          <w:rFonts w:ascii="Times New Roman" w:hAnsi="Times New Roman" w:cs="Times New Roman"/>
          <w:vertAlign w:val="superscript"/>
        </w:rPr>
        <w:t>1</w:t>
      </w:r>
      <w:r w:rsidR="006C473E" w:rsidRPr="003F5C7C">
        <w:rPr>
          <w:rFonts w:ascii="Times New Roman" w:hAnsi="Times New Roman" w:cs="Times New Roman"/>
        </w:rPr>
        <w:t xml:space="preserve"> </w:t>
      </w:r>
      <w:r w:rsidRPr="003F5C7C">
        <w:rPr>
          <w:rFonts w:ascii="Times New Roman" w:hAnsi="Times New Roman" w:cs="Times New Roman"/>
        </w:rPr>
        <w:t xml:space="preserve">In addition, </w:t>
      </w:r>
      <w:r w:rsidR="00127138" w:rsidRPr="003F5C7C">
        <w:rPr>
          <w:rFonts w:ascii="Times New Roman" w:hAnsi="Times New Roman" w:cs="Times New Roman"/>
        </w:rPr>
        <w:t>most</w:t>
      </w:r>
      <w:r w:rsidRPr="003F5C7C">
        <w:rPr>
          <w:rFonts w:ascii="Times New Roman" w:hAnsi="Times New Roman" w:cs="Times New Roman"/>
        </w:rPr>
        <w:t xml:space="preserve"> energy drinks contain </w:t>
      </w:r>
      <w:r w:rsidR="00CC39E2" w:rsidRPr="003F5C7C">
        <w:rPr>
          <w:rFonts w:ascii="Times New Roman" w:hAnsi="Times New Roman" w:cs="Times New Roman"/>
        </w:rPr>
        <w:t>c</w:t>
      </w:r>
      <w:r w:rsidR="006C473E" w:rsidRPr="003F5C7C">
        <w:rPr>
          <w:rFonts w:ascii="Times New Roman" w:hAnsi="Times New Roman" w:cs="Times New Roman"/>
        </w:rPr>
        <w:t>affeine</w:t>
      </w:r>
      <w:r w:rsidR="00CC39E2" w:rsidRPr="003F5C7C">
        <w:rPr>
          <w:rFonts w:ascii="Times New Roman" w:hAnsi="Times New Roman" w:cs="Times New Roman"/>
        </w:rPr>
        <w:t>,</w:t>
      </w:r>
      <w:r w:rsidR="006C473E" w:rsidRPr="003F5C7C">
        <w:rPr>
          <w:rFonts w:ascii="Times New Roman" w:hAnsi="Times New Roman" w:cs="Times New Roman"/>
        </w:rPr>
        <w:t xml:space="preserve"> a </w:t>
      </w:r>
      <w:proofErr w:type="spellStart"/>
      <w:r w:rsidR="006C473E" w:rsidRPr="003F5C7C">
        <w:rPr>
          <w:rFonts w:ascii="Times New Roman" w:hAnsi="Times New Roman" w:cs="Times New Roman"/>
        </w:rPr>
        <w:t>methylxanthine</w:t>
      </w:r>
      <w:proofErr w:type="spellEnd"/>
      <w:r w:rsidR="006C473E" w:rsidRPr="003F5C7C">
        <w:rPr>
          <w:rFonts w:ascii="Times New Roman" w:hAnsi="Times New Roman" w:cs="Times New Roman"/>
        </w:rPr>
        <w:t xml:space="preserve"> drug commonly consumed by athletes as an ergogenic aid.</w:t>
      </w:r>
      <w:r w:rsidR="002E4CB7" w:rsidRPr="003F5C7C">
        <w:rPr>
          <w:rFonts w:ascii="Times New Roman" w:hAnsi="Times New Roman" w:cs="Times New Roman"/>
          <w:vertAlign w:val="superscript"/>
        </w:rPr>
        <w:t>2</w:t>
      </w:r>
      <w:r w:rsidR="006C473E" w:rsidRPr="003F5C7C">
        <w:rPr>
          <w:rFonts w:ascii="Times New Roman" w:hAnsi="Times New Roman" w:cs="Times New Roman"/>
        </w:rPr>
        <w:t xml:space="preserve"> </w:t>
      </w:r>
      <w:r w:rsidRPr="003F5C7C">
        <w:rPr>
          <w:rFonts w:ascii="Times New Roman" w:hAnsi="Times New Roman" w:cs="Times New Roman"/>
        </w:rPr>
        <w:t>C</w:t>
      </w:r>
      <w:r w:rsidR="006C473E" w:rsidRPr="003F5C7C">
        <w:rPr>
          <w:rFonts w:ascii="Times New Roman" w:hAnsi="Times New Roman" w:cs="Times New Roman"/>
        </w:rPr>
        <w:t xml:space="preserve">affeine ingestion </w:t>
      </w:r>
      <w:r w:rsidRPr="003F5C7C">
        <w:rPr>
          <w:rFonts w:ascii="Times New Roman" w:hAnsi="Times New Roman" w:cs="Times New Roman"/>
        </w:rPr>
        <w:t>(</w:t>
      </w:r>
      <w:r w:rsidR="006C473E" w:rsidRPr="003F5C7C">
        <w:rPr>
          <w:rFonts w:ascii="Times New Roman" w:hAnsi="Times New Roman" w:cs="Times New Roman"/>
        </w:rPr>
        <w:t>3–6 mg/kg body mass</w:t>
      </w:r>
      <w:r w:rsidRPr="003F5C7C">
        <w:rPr>
          <w:rFonts w:ascii="Times New Roman" w:hAnsi="Times New Roman" w:cs="Times New Roman"/>
        </w:rPr>
        <w:t>)</w:t>
      </w:r>
      <w:r w:rsidR="006C473E" w:rsidRPr="003F5C7C">
        <w:rPr>
          <w:rFonts w:ascii="Times New Roman" w:hAnsi="Times New Roman" w:cs="Times New Roman"/>
        </w:rPr>
        <w:t xml:space="preserve"> has been shown to improve performance </w:t>
      </w:r>
      <w:r w:rsidR="006B2FB9" w:rsidRPr="003F5C7C">
        <w:rPr>
          <w:rFonts w:ascii="Times New Roman" w:hAnsi="Times New Roman" w:cs="Times New Roman"/>
        </w:rPr>
        <w:t>across a variety of events</w:t>
      </w:r>
      <w:r w:rsidR="002E4CB7" w:rsidRPr="003F5C7C">
        <w:rPr>
          <w:rFonts w:ascii="Times New Roman" w:hAnsi="Times New Roman" w:cs="Times New Roman"/>
        </w:rPr>
        <w:t>,</w:t>
      </w:r>
      <w:r w:rsidR="00B03502" w:rsidRPr="003F5C7C">
        <w:rPr>
          <w:rFonts w:ascii="Times New Roman" w:hAnsi="Times New Roman" w:cs="Times New Roman"/>
          <w:vertAlign w:val="superscript"/>
        </w:rPr>
        <w:t>2</w:t>
      </w:r>
      <w:r w:rsidR="00B71287" w:rsidRPr="003F5C7C">
        <w:rPr>
          <w:rFonts w:ascii="Times New Roman" w:hAnsi="Times New Roman" w:cs="Times New Roman"/>
        </w:rPr>
        <w:t xml:space="preserve"> notably during</w:t>
      </w:r>
      <w:r w:rsidR="006C473E" w:rsidRPr="003F5C7C">
        <w:rPr>
          <w:rFonts w:ascii="Times New Roman" w:hAnsi="Times New Roman" w:cs="Times New Roman"/>
        </w:rPr>
        <w:t xml:space="preserve"> intermittent</w:t>
      </w:r>
      <w:r w:rsidR="00B71287" w:rsidRPr="003F5C7C">
        <w:rPr>
          <w:rFonts w:ascii="Times New Roman" w:hAnsi="Times New Roman" w:cs="Times New Roman"/>
        </w:rPr>
        <w:t>,</w:t>
      </w:r>
      <w:r w:rsidR="006C473E" w:rsidRPr="003F5C7C">
        <w:rPr>
          <w:rFonts w:ascii="Times New Roman" w:hAnsi="Times New Roman" w:cs="Times New Roman"/>
        </w:rPr>
        <w:t xml:space="preserve"> sprint performance</w:t>
      </w:r>
      <w:r w:rsidR="00E178F5" w:rsidRPr="003F5C7C">
        <w:rPr>
          <w:rFonts w:ascii="Times New Roman" w:hAnsi="Times New Roman" w:cs="Times New Roman"/>
        </w:rPr>
        <w:t>.</w:t>
      </w:r>
      <w:r w:rsidR="00B03502" w:rsidRPr="003F5C7C">
        <w:rPr>
          <w:rFonts w:ascii="Times New Roman" w:hAnsi="Times New Roman" w:cs="Times New Roman"/>
          <w:vertAlign w:val="superscript"/>
        </w:rPr>
        <w:t>3-4</w:t>
      </w:r>
      <w:r w:rsidR="006C473E" w:rsidRPr="003F5C7C">
        <w:rPr>
          <w:rFonts w:ascii="Times New Roman" w:hAnsi="Times New Roman" w:cs="Times New Roman"/>
        </w:rPr>
        <w:t xml:space="preserve"> Whilst the role of caffeine as an ergogenic aid has been well-researched, the effects of</w:t>
      </w:r>
      <w:r w:rsidR="00C04EA3" w:rsidRPr="003F5C7C">
        <w:rPr>
          <w:rFonts w:ascii="Times New Roman" w:hAnsi="Times New Roman" w:cs="Times New Roman"/>
        </w:rPr>
        <w:t xml:space="preserve"> </w:t>
      </w:r>
      <w:r w:rsidR="006C473E" w:rsidRPr="003F5C7C">
        <w:rPr>
          <w:rFonts w:ascii="Times New Roman" w:hAnsi="Times New Roman" w:cs="Times New Roman"/>
        </w:rPr>
        <w:t xml:space="preserve">taurine on performance are not thoroughly understood. </w:t>
      </w:r>
      <w:r w:rsidR="00C04EA3" w:rsidRPr="003F5C7C">
        <w:rPr>
          <w:rFonts w:ascii="Times New Roman" w:hAnsi="Times New Roman" w:cs="Times New Roman"/>
        </w:rPr>
        <w:t>There has been limited research examining the effect of isolated taurine ingestion on performance</w:t>
      </w:r>
      <w:r w:rsidR="00AF450A" w:rsidRPr="003F5C7C">
        <w:rPr>
          <w:rFonts w:ascii="Times New Roman" w:hAnsi="Times New Roman" w:cs="Times New Roman"/>
        </w:rPr>
        <w:t xml:space="preserve"> </w:t>
      </w:r>
      <w:r w:rsidRPr="003F5C7C">
        <w:rPr>
          <w:rFonts w:ascii="Times New Roman" w:hAnsi="Times New Roman" w:cs="Times New Roman"/>
        </w:rPr>
        <w:t>in</w:t>
      </w:r>
      <w:r w:rsidR="00CE3587" w:rsidRPr="003F5C7C">
        <w:rPr>
          <w:rFonts w:ascii="Times New Roman" w:hAnsi="Times New Roman" w:cs="Times New Roman"/>
        </w:rPr>
        <w:t xml:space="preserve"> healthy </w:t>
      </w:r>
      <w:r w:rsidR="00AF450A" w:rsidRPr="003F5C7C">
        <w:rPr>
          <w:rFonts w:ascii="Times New Roman" w:hAnsi="Times New Roman" w:cs="Times New Roman"/>
        </w:rPr>
        <w:t>human participants</w:t>
      </w:r>
      <w:r w:rsidR="00C04EA3" w:rsidRPr="003F5C7C">
        <w:rPr>
          <w:rFonts w:ascii="Times New Roman" w:hAnsi="Times New Roman" w:cs="Times New Roman"/>
        </w:rPr>
        <w:t xml:space="preserve">, </w:t>
      </w:r>
      <w:r w:rsidRPr="003F5C7C">
        <w:rPr>
          <w:rFonts w:ascii="Times New Roman" w:hAnsi="Times New Roman" w:cs="Times New Roman"/>
        </w:rPr>
        <w:t xml:space="preserve">with one </w:t>
      </w:r>
      <w:r w:rsidR="00143B05" w:rsidRPr="003F5C7C">
        <w:rPr>
          <w:rFonts w:ascii="Times New Roman" w:hAnsi="Times New Roman" w:cs="Times New Roman"/>
        </w:rPr>
        <w:t>stud</w:t>
      </w:r>
      <w:r w:rsidRPr="003F5C7C">
        <w:rPr>
          <w:rFonts w:ascii="Times New Roman" w:hAnsi="Times New Roman" w:cs="Times New Roman"/>
        </w:rPr>
        <w:t>y</w:t>
      </w:r>
      <w:r w:rsidR="00C04EA3" w:rsidRPr="003F5C7C">
        <w:rPr>
          <w:rFonts w:ascii="Times New Roman" w:hAnsi="Times New Roman" w:cs="Times New Roman"/>
        </w:rPr>
        <w:t xml:space="preserve"> repo</w:t>
      </w:r>
      <w:r w:rsidR="00091A33" w:rsidRPr="003F5C7C">
        <w:rPr>
          <w:rFonts w:ascii="Times New Roman" w:hAnsi="Times New Roman" w:cs="Times New Roman"/>
        </w:rPr>
        <w:t>rting improvements in 3 km time-</w:t>
      </w:r>
      <w:r w:rsidR="00C04EA3" w:rsidRPr="003F5C7C">
        <w:rPr>
          <w:rFonts w:ascii="Times New Roman" w:hAnsi="Times New Roman" w:cs="Times New Roman"/>
        </w:rPr>
        <w:t>trial</w:t>
      </w:r>
      <w:r w:rsidRPr="003F5C7C">
        <w:rPr>
          <w:rFonts w:ascii="Times New Roman" w:hAnsi="Times New Roman" w:cs="Times New Roman"/>
        </w:rPr>
        <w:t xml:space="preserve"> performance</w:t>
      </w:r>
      <w:r w:rsidR="00091A33" w:rsidRPr="003F5C7C">
        <w:rPr>
          <w:rFonts w:ascii="Times New Roman" w:hAnsi="Times New Roman" w:cs="Times New Roman"/>
        </w:rPr>
        <w:t xml:space="preserve"> </w:t>
      </w:r>
      <w:r w:rsidR="00B71287" w:rsidRPr="003F5C7C">
        <w:rPr>
          <w:rFonts w:ascii="Times New Roman" w:hAnsi="Times New Roman" w:cs="Times New Roman"/>
        </w:rPr>
        <w:t>after</w:t>
      </w:r>
      <w:r w:rsidR="00C04EA3" w:rsidRPr="003F5C7C">
        <w:rPr>
          <w:rFonts w:ascii="Times New Roman" w:hAnsi="Times New Roman" w:cs="Times New Roman"/>
        </w:rPr>
        <w:t xml:space="preserve"> acute supplementation.</w:t>
      </w:r>
      <w:r w:rsidR="00B03502" w:rsidRPr="003F5C7C">
        <w:rPr>
          <w:rFonts w:ascii="Times New Roman" w:hAnsi="Times New Roman" w:cs="Times New Roman"/>
          <w:vertAlign w:val="superscript"/>
        </w:rPr>
        <w:t>5</w:t>
      </w:r>
      <w:r w:rsidR="00C04EA3" w:rsidRPr="003F5C7C">
        <w:rPr>
          <w:rFonts w:ascii="Times New Roman" w:hAnsi="Times New Roman" w:cs="Times New Roman"/>
        </w:rPr>
        <w:t xml:space="preserve"> However, others have reported no effect</w:t>
      </w:r>
      <w:r w:rsidR="007013F8" w:rsidRPr="003F5C7C">
        <w:rPr>
          <w:rFonts w:ascii="Times New Roman" w:hAnsi="Times New Roman" w:cs="Times New Roman"/>
        </w:rPr>
        <w:t>s</w:t>
      </w:r>
      <w:r w:rsidR="00C04EA3" w:rsidRPr="003F5C7C">
        <w:rPr>
          <w:rFonts w:ascii="Times New Roman" w:hAnsi="Times New Roman" w:cs="Times New Roman"/>
        </w:rPr>
        <w:t xml:space="preserve"> of acute taurine </w:t>
      </w:r>
      <w:r w:rsidR="0058280C" w:rsidRPr="003F5C7C">
        <w:rPr>
          <w:rFonts w:ascii="Times New Roman" w:hAnsi="Times New Roman" w:cs="Times New Roman"/>
          <w:shd w:val="clear" w:color="auto" w:fill="FFFFFF"/>
        </w:rPr>
        <w:t>supplementation on</w:t>
      </w:r>
      <w:r w:rsidR="00AF450A" w:rsidRPr="003F5C7C">
        <w:rPr>
          <w:rFonts w:ascii="Times New Roman" w:hAnsi="Times New Roman" w:cs="Times New Roman"/>
          <w:shd w:val="clear" w:color="auto" w:fill="FFFFFF"/>
        </w:rPr>
        <w:t xml:space="preserve"> prolonged </w:t>
      </w:r>
      <w:r w:rsidR="00E178F5" w:rsidRPr="003F5C7C">
        <w:rPr>
          <w:rFonts w:ascii="Times New Roman" w:hAnsi="Times New Roman" w:cs="Times New Roman"/>
          <w:shd w:val="clear" w:color="auto" w:fill="FFFFFF"/>
        </w:rPr>
        <w:t>endurance performance</w:t>
      </w:r>
      <w:r w:rsidR="00B03502" w:rsidRPr="003F5C7C">
        <w:rPr>
          <w:rFonts w:ascii="Times New Roman" w:hAnsi="Times New Roman" w:cs="Times New Roman"/>
          <w:shd w:val="clear" w:color="auto" w:fill="FFFFFF"/>
          <w:vertAlign w:val="superscript"/>
        </w:rPr>
        <w:t>6</w:t>
      </w:r>
      <w:r w:rsidR="00143B05" w:rsidRPr="003F5C7C">
        <w:rPr>
          <w:rFonts w:ascii="Times New Roman" w:hAnsi="Times New Roman" w:cs="Times New Roman"/>
          <w:shd w:val="clear" w:color="auto" w:fill="FFFFFF"/>
        </w:rPr>
        <w:t xml:space="preserve"> or </w:t>
      </w:r>
      <w:r w:rsidR="00091A33" w:rsidRPr="003F5C7C">
        <w:rPr>
          <w:rFonts w:ascii="Times New Roman" w:hAnsi="Times New Roman" w:cs="Times New Roman"/>
          <w:shd w:val="clear" w:color="auto" w:fill="FFFFFF"/>
        </w:rPr>
        <w:t>‘</w:t>
      </w:r>
      <w:r w:rsidR="00143B05" w:rsidRPr="003F5C7C">
        <w:rPr>
          <w:rFonts w:ascii="Times New Roman" w:hAnsi="Times New Roman" w:cs="Times New Roman"/>
          <w:shd w:val="clear" w:color="auto" w:fill="FFFFFF"/>
        </w:rPr>
        <w:t>unclear</w:t>
      </w:r>
      <w:r w:rsidR="00091A33" w:rsidRPr="003F5C7C">
        <w:rPr>
          <w:rFonts w:ascii="Times New Roman" w:hAnsi="Times New Roman" w:cs="Times New Roman"/>
          <w:shd w:val="clear" w:color="auto" w:fill="FFFFFF"/>
        </w:rPr>
        <w:t>’</w:t>
      </w:r>
      <w:r w:rsidR="00E31C38" w:rsidRPr="003F5C7C">
        <w:rPr>
          <w:rFonts w:ascii="Times New Roman" w:hAnsi="Times New Roman" w:cs="Times New Roman"/>
          <w:shd w:val="clear" w:color="auto" w:fill="FFFFFF"/>
        </w:rPr>
        <w:t xml:space="preserve"> effects on anaerobic capacity.</w:t>
      </w:r>
      <w:r w:rsidR="00B03502" w:rsidRPr="003F5C7C">
        <w:rPr>
          <w:rFonts w:ascii="Times New Roman" w:hAnsi="Times New Roman" w:cs="Times New Roman"/>
          <w:shd w:val="clear" w:color="auto" w:fill="FFFFFF"/>
          <w:vertAlign w:val="superscript"/>
        </w:rPr>
        <w:t>7</w:t>
      </w:r>
      <w:r w:rsidR="00143B05" w:rsidRPr="003F5C7C">
        <w:rPr>
          <w:rFonts w:ascii="Times New Roman" w:hAnsi="Times New Roman" w:cs="Times New Roman"/>
          <w:shd w:val="clear" w:color="auto" w:fill="FFFFFF"/>
        </w:rPr>
        <w:t xml:space="preserve"> </w:t>
      </w:r>
      <w:r w:rsidR="005A2517" w:rsidRPr="003F5C7C">
        <w:rPr>
          <w:rFonts w:ascii="Times New Roman" w:hAnsi="Times New Roman" w:cs="Times New Roman"/>
          <w:shd w:val="clear" w:color="auto" w:fill="FFFFFF"/>
        </w:rPr>
        <w:t>The effect</w:t>
      </w:r>
      <w:r w:rsidR="00B71287" w:rsidRPr="003F5C7C">
        <w:rPr>
          <w:rFonts w:ascii="Times New Roman" w:hAnsi="Times New Roman" w:cs="Times New Roman"/>
          <w:shd w:val="clear" w:color="auto" w:fill="FFFFFF"/>
        </w:rPr>
        <w:t xml:space="preserve"> of acute</w:t>
      </w:r>
      <w:r w:rsidR="00091A33" w:rsidRPr="003F5C7C">
        <w:rPr>
          <w:rFonts w:ascii="Times New Roman" w:hAnsi="Times New Roman" w:cs="Times New Roman"/>
          <w:shd w:val="clear" w:color="auto" w:fill="FFFFFF"/>
        </w:rPr>
        <w:t>,</w:t>
      </w:r>
      <w:r w:rsidR="000B4748" w:rsidRPr="003F5C7C">
        <w:rPr>
          <w:rFonts w:ascii="Times New Roman" w:hAnsi="Times New Roman" w:cs="Times New Roman"/>
          <w:shd w:val="clear" w:color="auto" w:fill="FFFFFF"/>
        </w:rPr>
        <w:t xml:space="preserve"> isolated</w:t>
      </w:r>
      <w:r w:rsidR="00B71287" w:rsidRPr="003F5C7C">
        <w:rPr>
          <w:rFonts w:ascii="Times New Roman" w:hAnsi="Times New Roman" w:cs="Times New Roman"/>
          <w:shd w:val="clear" w:color="auto" w:fill="FFFFFF"/>
        </w:rPr>
        <w:t xml:space="preserve"> taurine supplementation on performance during intermittent</w:t>
      </w:r>
      <w:r w:rsidR="007013F8" w:rsidRPr="003F5C7C">
        <w:rPr>
          <w:rFonts w:ascii="Times New Roman" w:hAnsi="Times New Roman" w:cs="Times New Roman"/>
          <w:shd w:val="clear" w:color="auto" w:fill="FFFFFF"/>
        </w:rPr>
        <w:t>, high-intensity</w:t>
      </w:r>
      <w:r w:rsidR="00B71287" w:rsidRPr="003F5C7C">
        <w:rPr>
          <w:rFonts w:ascii="Times New Roman" w:hAnsi="Times New Roman" w:cs="Times New Roman"/>
          <w:shd w:val="clear" w:color="auto" w:fill="FFFFFF"/>
        </w:rPr>
        <w:t xml:space="preserve"> exercise has not yet been investigated. </w:t>
      </w:r>
    </w:p>
    <w:p w14:paraId="6C3C4C89" w14:textId="77777777" w:rsidR="006C473E" w:rsidRPr="003F5C7C" w:rsidRDefault="006C473E" w:rsidP="00465045">
      <w:pPr>
        <w:contextualSpacing/>
        <w:jc w:val="both"/>
        <w:rPr>
          <w:rFonts w:ascii="Times New Roman" w:hAnsi="Times New Roman" w:cs="Times New Roman"/>
        </w:rPr>
      </w:pPr>
    </w:p>
    <w:p w14:paraId="605112BD" w14:textId="2F2AA458" w:rsidR="00C603F7" w:rsidRPr="003F5C7C" w:rsidRDefault="0058280C" w:rsidP="00465045">
      <w:pPr>
        <w:contextualSpacing/>
        <w:jc w:val="both"/>
        <w:rPr>
          <w:rFonts w:ascii="Times New Roman" w:hAnsi="Times New Roman" w:cs="Times New Roman"/>
        </w:rPr>
      </w:pPr>
      <w:r w:rsidRPr="003F5C7C">
        <w:rPr>
          <w:rFonts w:ascii="Times New Roman" w:hAnsi="Times New Roman" w:cs="Times New Roman"/>
        </w:rPr>
        <w:t>Little is understood about the efficacy of caffeine and taurine co-ingestion</w:t>
      </w:r>
      <w:r w:rsidR="0030190D" w:rsidRPr="003F5C7C">
        <w:rPr>
          <w:rFonts w:ascii="Times New Roman" w:hAnsi="Times New Roman" w:cs="Times New Roman"/>
        </w:rPr>
        <w:t xml:space="preserve"> on </w:t>
      </w:r>
      <w:r w:rsidR="007D419C" w:rsidRPr="003F5C7C">
        <w:rPr>
          <w:rFonts w:ascii="Times New Roman" w:hAnsi="Times New Roman" w:cs="Times New Roman"/>
        </w:rPr>
        <w:t>high-intensity intermittent performance</w:t>
      </w:r>
      <w:r w:rsidRPr="003F5C7C">
        <w:rPr>
          <w:rFonts w:ascii="Times New Roman" w:hAnsi="Times New Roman" w:cs="Times New Roman"/>
        </w:rPr>
        <w:t xml:space="preserve">, </w:t>
      </w:r>
      <w:r w:rsidR="00AF450A" w:rsidRPr="003F5C7C">
        <w:rPr>
          <w:rFonts w:ascii="Times New Roman" w:hAnsi="Times New Roman" w:cs="Times New Roman"/>
        </w:rPr>
        <w:t xml:space="preserve">which is surprising </w:t>
      </w:r>
      <w:r w:rsidR="007D419C" w:rsidRPr="003F5C7C">
        <w:rPr>
          <w:rFonts w:ascii="Times New Roman" w:hAnsi="Times New Roman" w:cs="Times New Roman"/>
        </w:rPr>
        <w:t>given the high concentration of the</w:t>
      </w:r>
      <w:r w:rsidR="005A2517" w:rsidRPr="003F5C7C">
        <w:rPr>
          <w:rFonts w:ascii="Times New Roman" w:hAnsi="Times New Roman" w:cs="Times New Roman"/>
        </w:rPr>
        <w:t>se</w:t>
      </w:r>
      <w:r w:rsidR="007D419C" w:rsidRPr="003F5C7C">
        <w:rPr>
          <w:rFonts w:ascii="Times New Roman" w:hAnsi="Times New Roman" w:cs="Times New Roman"/>
        </w:rPr>
        <w:t xml:space="preserve"> ingredients</w:t>
      </w:r>
      <w:r w:rsidRPr="003F5C7C">
        <w:rPr>
          <w:rFonts w:ascii="Times New Roman" w:hAnsi="Times New Roman" w:cs="Times New Roman"/>
        </w:rPr>
        <w:t xml:space="preserve"> in popular energy drinks and their </w:t>
      </w:r>
      <w:r w:rsidR="007B52B4" w:rsidRPr="003F5C7C">
        <w:rPr>
          <w:rFonts w:ascii="Times New Roman" w:hAnsi="Times New Roman" w:cs="Times New Roman"/>
        </w:rPr>
        <w:t xml:space="preserve">purported effects. However, </w:t>
      </w:r>
      <w:r w:rsidR="00F1279B" w:rsidRPr="003F5C7C">
        <w:rPr>
          <w:rFonts w:ascii="Times New Roman" w:hAnsi="Times New Roman" w:cs="Times New Roman"/>
        </w:rPr>
        <w:t xml:space="preserve">there are many similarities </w:t>
      </w:r>
      <w:r w:rsidR="005A2517" w:rsidRPr="003F5C7C">
        <w:rPr>
          <w:rFonts w:ascii="Times New Roman" w:hAnsi="Times New Roman" w:cs="Times New Roman"/>
        </w:rPr>
        <w:t>in</w:t>
      </w:r>
      <w:r w:rsidR="00F1279B" w:rsidRPr="003F5C7C">
        <w:rPr>
          <w:rFonts w:ascii="Times New Roman" w:hAnsi="Times New Roman" w:cs="Times New Roman"/>
        </w:rPr>
        <w:t xml:space="preserve"> </w:t>
      </w:r>
      <w:r w:rsidR="007B52B4" w:rsidRPr="003F5C7C">
        <w:rPr>
          <w:rFonts w:ascii="Times New Roman" w:hAnsi="Times New Roman" w:cs="Times New Roman"/>
        </w:rPr>
        <w:t>the</w:t>
      </w:r>
      <w:r w:rsidR="00F1279B" w:rsidRPr="003F5C7C">
        <w:rPr>
          <w:rFonts w:ascii="Times New Roman" w:hAnsi="Times New Roman" w:cs="Times New Roman"/>
        </w:rPr>
        <w:t xml:space="preserve"> sites of action</w:t>
      </w:r>
      <w:r w:rsidR="007B52B4" w:rsidRPr="003F5C7C">
        <w:rPr>
          <w:rFonts w:ascii="Times New Roman" w:hAnsi="Times New Roman" w:cs="Times New Roman"/>
        </w:rPr>
        <w:t xml:space="preserve"> </w:t>
      </w:r>
      <w:r w:rsidR="00F1279B" w:rsidRPr="003F5C7C">
        <w:rPr>
          <w:rFonts w:ascii="Times New Roman" w:hAnsi="Times New Roman" w:cs="Times New Roman"/>
        </w:rPr>
        <w:t xml:space="preserve">and </w:t>
      </w:r>
      <w:r w:rsidR="007B52B4" w:rsidRPr="003F5C7C">
        <w:rPr>
          <w:rFonts w:ascii="Times New Roman" w:hAnsi="Times New Roman" w:cs="Times New Roman"/>
        </w:rPr>
        <w:t xml:space="preserve">proposed </w:t>
      </w:r>
      <w:r w:rsidR="00F1279B" w:rsidRPr="003F5C7C">
        <w:rPr>
          <w:rFonts w:ascii="Times New Roman" w:hAnsi="Times New Roman" w:cs="Times New Roman"/>
        </w:rPr>
        <w:t>mechanisms of</w:t>
      </w:r>
      <w:r w:rsidR="007B52B4" w:rsidRPr="003F5C7C">
        <w:rPr>
          <w:rFonts w:ascii="Times New Roman" w:hAnsi="Times New Roman" w:cs="Times New Roman"/>
        </w:rPr>
        <w:t xml:space="preserve"> </w:t>
      </w:r>
      <w:r w:rsidR="00F1279B" w:rsidRPr="003F5C7C">
        <w:rPr>
          <w:rFonts w:ascii="Times New Roman" w:hAnsi="Times New Roman" w:cs="Times New Roman"/>
        </w:rPr>
        <w:t xml:space="preserve">taurine and caffeine, which could </w:t>
      </w:r>
      <w:r w:rsidR="00B8213A" w:rsidRPr="003F5C7C">
        <w:rPr>
          <w:rFonts w:ascii="Times New Roman" w:hAnsi="Times New Roman" w:cs="Times New Roman"/>
        </w:rPr>
        <w:t xml:space="preserve">alter their </w:t>
      </w:r>
      <w:r w:rsidR="005A2517" w:rsidRPr="003F5C7C">
        <w:rPr>
          <w:rFonts w:ascii="Times New Roman" w:hAnsi="Times New Roman" w:cs="Times New Roman"/>
        </w:rPr>
        <w:t>efficacy</w:t>
      </w:r>
      <w:r w:rsidR="00F1279B" w:rsidRPr="003F5C7C">
        <w:rPr>
          <w:rFonts w:ascii="Times New Roman" w:hAnsi="Times New Roman" w:cs="Times New Roman"/>
        </w:rPr>
        <w:t xml:space="preserve">. </w:t>
      </w:r>
      <w:r w:rsidR="007D419C" w:rsidRPr="003F5C7C">
        <w:rPr>
          <w:rFonts w:ascii="Times New Roman" w:hAnsi="Times New Roman" w:cs="Times New Roman"/>
        </w:rPr>
        <w:t>For example, b</w:t>
      </w:r>
      <w:r w:rsidR="001A63C5" w:rsidRPr="003F5C7C">
        <w:rPr>
          <w:rFonts w:ascii="Times New Roman" w:hAnsi="Times New Roman" w:cs="Times New Roman"/>
        </w:rPr>
        <w:t>oth caffeine</w:t>
      </w:r>
      <w:r w:rsidR="00DE6E72" w:rsidRPr="003F5C7C">
        <w:rPr>
          <w:rFonts w:ascii="Times New Roman" w:hAnsi="Times New Roman" w:cs="Times New Roman"/>
          <w:vertAlign w:val="superscript"/>
        </w:rPr>
        <w:t>8</w:t>
      </w:r>
      <w:r w:rsidR="00FB7F9F" w:rsidRPr="003F5C7C">
        <w:rPr>
          <w:rFonts w:ascii="Times New Roman" w:hAnsi="Times New Roman" w:cs="Times New Roman"/>
        </w:rPr>
        <w:t xml:space="preserve"> and taurine</w:t>
      </w:r>
      <w:r w:rsidR="00DE6E72" w:rsidRPr="003F5C7C">
        <w:rPr>
          <w:rFonts w:ascii="Times New Roman" w:hAnsi="Times New Roman" w:cs="Times New Roman"/>
          <w:vertAlign w:val="superscript"/>
        </w:rPr>
        <w:t>9-11</w:t>
      </w:r>
      <w:r w:rsidR="000B4748" w:rsidRPr="003F5C7C">
        <w:rPr>
          <w:rFonts w:ascii="Times New Roman" w:hAnsi="Times New Roman" w:cs="Times New Roman"/>
        </w:rPr>
        <w:t xml:space="preserve"> are reported to regulate </w:t>
      </w:r>
      <w:r w:rsidR="00F13483" w:rsidRPr="003F5C7C">
        <w:rPr>
          <w:rFonts w:ascii="Times New Roman" w:hAnsi="Times New Roman" w:cs="Times New Roman"/>
        </w:rPr>
        <w:t>intracellular Ca</w:t>
      </w:r>
      <w:r w:rsidR="00F13483" w:rsidRPr="003F5C7C">
        <w:rPr>
          <w:rFonts w:ascii="Times New Roman" w:hAnsi="Times New Roman" w:cs="Times New Roman"/>
          <w:vertAlign w:val="superscript"/>
        </w:rPr>
        <w:t>2+</w:t>
      </w:r>
      <w:r w:rsidR="00F13483" w:rsidRPr="003F5C7C">
        <w:rPr>
          <w:rFonts w:ascii="Times New Roman" w:hAnsi="Times New Roman" w:cs="Times New Roman"/>
        </w:rPr>
        <w:t xml:space="preserve"> handling </w:t>
      </w:r>
      <w:r w:rsidR="00480C08" w:rsidRPr="003F5C7C">
        <w:rPr>
          <w:rFonts w:ascii="Times New Roman" w:hAnsi="Times New Roman" w:cs="Times New Roman"/>
        </w:rPr>
        <w:t xml:space="preserve">and the sensitivity of </w:t>
      </w:r>
      <w:r w:rsidR="000B4748" w:rsidRPr="003F5C7C">
        <w:rPr>
          <w:rFonts w:ascii="Times New Roman" w:hAnsi="Times New Roman" w:cs="Times New Roman"/>
        </w:rPr>
        <w:t>myofibrils to Ca</w:t>
      </w:r>
      <w:r w:rsidR="000B4748" w:rsidRPr="003F5C7C">
        <w:rPr>
          <w:rFonts w:ascii="Times New Roman" w:hAnsi="Times New Roman" w:cs="Times New Roman"/>
          <w:vertAlign w:val="superscript"/>
        </w:rPr>
        <w:t>2+</w:t>
      </w:r>
      <w:r w:rsidR="000B4748" w:rsidRPr="003F5C7C">
        <w:rPr>
          <w:rFonts w:ascii="Times New Roman" w:hAnsi="Times New Roman" w:cs="Times New Roman"/>
        </w:rPr>
        <w:t xml:space="preserve"> in skeletal muscle fib</w:t>
      </w:r>
      <w:r w:rsidR="00F13483" w:rsidRPr="003F5C7C">
        <w:rPr>
          <w:rFonts w:ascii="Times New Roman" w:hAnsi="Times New Roman" w:cs="Times New Roman"/>
        </w:rPr>
        <w:t>re</w:t>
      </w:r>
      <w:r w:rsidR="000B4748" w:rsidRPr="003F5C7C">
        <w:rPr>
          <w:rFonts w:ascii="Times New Roman" w:hAnsi="Times New Roman" w:cs="Times New Roman"/>
        </w:rPr>
        <w:t>s.</w:t>
      </w:r>
      <w:r w:rsidR="001741C4" w:rsidRPr="003F5C7C">
        <w:rPr>
          <w:rFonts w:ascii="Times New Roman" w:hAnsi="Times New Roman" w:cs="Times New Roman"/>
        </w:rPr>
        <w:t xml:space="preserve"> </w:t>
      </w:r>
      <w:r w:rsidR="00FF7085" w:rsidRPr="003F5C7C">
        <w:rPr>
          <w:rFonts w:ascii="Times New Roman" w:hAnsi="Times New Roman" w:cs="Times New Roman"/>
        </w:rPr>
        <w:t>One</w:t>
      </w:r>
      <w:r w:rsidR="001741C4" w:rsidRPr="003F5C7C">
        <w:rPr>
          <w:rFonts w:ascii="Times New Roman" w:hAnsi="Times New Roman" w:cs="Times New Roman"/>
        </w:rPr>
        <w:t xml:space="preserve"> mechanism of action</w:t>
      </w:r>
      <w:r w:rsidR="00FF7085" w:rsidRPr="003F5C7C">
        <w:rPr>
          <w:rFonts w:ascii="Times New Roman" w:hAnsi="Times New Roman" w:cs="Times New Roman"/>
        </w:rPr>
        <w:t xml:space="preserve"> shared by caffeine and taurine</w:t>
      </w:r>
      <w:r w:rsidR="001741C4" w:rsidRPr="003F5C7C">
        <w:rPr>
          <w:rFonts w:ascii="Times New Roman" w:hAnsi="Times New Roman" w:cs="Times New Roman"/>
        </w:rPr>
        <w:t xml:space="preserve"> appears to be </w:t>
      </w:r>
      <w:r w:rsidR="00FF7085" w:rsidRPr="003F5C7C">
        <w:rPr>
          <w:rFonts w:ascii="Times New Roman" w:hAnsi="Times New Roman" w:cs="Times New Roman"/>
        </w:rPr>
        <w:t>potentiation</w:t>
      </w:r>
      <w:r w:rsidR="001741C4" w:rsidRPr="003F5C7C">
        <w:rPr>
          <w:rFonts w:ascii="Times New Roman" w:hAnsi="Times New Roman" w:cs="Times New Roman"/>
        </w:rPr>
        <w:t xml:space="preserve"> of </w:t>
      </w:r>
      <w:r w:rsidR="00FF7085" w:rsidRPr="003F5C7C">
        <w:rPr>
          <w:rFonts w:ascii="Times New Roman" w:hAnsi="Times New Roman" w:cs="Times New Roman"/>
        </w:rPr>
        <w:t>ryanodine receptors.</w:t>
      </w:r>
      <w:r w:rsidR="00FF7085" w:rsidRPr="003F5C7C">
        <w:rPr>
          <w:rFonts w:ascii="Times New Roman" w:hAnsi="Times New Roman" w:cs="Times New Roman"/>
          <w:vertAlign w:val="superscript"/>
        </w:rPr>
        <w:t>10</w:t>
      </w:r>
      <w:r w:rsidR="00FF7085" w:rsidRPr="003F5C7C">
        <w:rPr>
          <w:rFonts w:ascii="Times New Roman" w:hAnsi="Times New Roman" w:cs="Times New Roman"/>
        </w:rPr>
        <w:t xml:space="preserve"> </w:t>
      </w:r>
      <w:r w:rsidR="00693F2C" w:rsidRPr="003F5C7C">
        <w:rPr>
          <w:rFonts w:ascii="Times New Roman" w:hAnsi="Times New Roman" w:cs="Times New Roman"/>
        </w:rPr>
        <w:t xml:space="preserve">Whilst </w:t>
      </w:r>
      <w:r w:rsidR="00305668" w:rsidRPr="003F5C7C">
        <w:rPr>
          <w:rFonts w:ascii="Times New Roman" w:hAnsi="Times New Roman" w:cs="Times New Roman"/>
        </w:rPr>
        <w:t xml:space="preserve">the capacity of caffeine to effect muscle force production via </w:t>
      </w:r>
      <w:proofErr w:type="spellStart"/>
      <w:r w:rsidR="00693F2C" w:rsidRPr="003F5C7C">
        <w:rPr>
          <w:rFonts w:ascii="Times New Roman" w:hAnsi="Times New Roman" w:cs="Times New Roman"/>
        </w:rPr>
        <w:t>myofibrillar</w:t>
      </w:r>
      <w:proofErr w:type="spellEnd"/>
      <w:r w:rsidR="00693F2C" w:rsidRPr="003F5C7C">
        <w:rPr>
          <w:rFonts w:ascii="Times New Roman" w:hAnsi="Times New Roman" w:cs="Times New Roman"/>
        </w:rPr>
        <w:t xml:space="preserve"> calcium handling</w:t>
      </w:r>
      <w:r w:rsidR="00305668" w:rsidRPr="003F5C7C">
        <w:rPr>
          <w:rFonts w:ascii="Times New Roman" w:hAnsi="Times New Roman" w:cs="Times New Roman"/>
        </w:rPr>
        <w:t xml:space="preserve"> at physiological concentrations (- 70 </w:t>
      </w:r>
      <m:oMath>
        <m:r>
          <w:rPr>
            <w:rFonts w:ascii="Cambria Math" w:hAnsi="Cambria Math" w:cs="Times New Roman"/>
          </w:rPr>
          <m:t>μ</m:t>
        </m:r>
      </m:oMath>
      <w:r w:rsidR="00305668" w:rsidRPr="003F5C7C">
        <w:rPr>
          <w:rFonts w:ascii="Times New Roman" w:hAnsi="Times New Roman" w:cs="Times New Roman"/>
        </w:rPr>
        <w:t>M) is still a topic of some debate,</w:t>
      </w:r>
      <w:r w:rsidR="00305668" w:rsidRPr="003F5C7C">
        <w:rPr>
          <w:rFonts w:ascii="Times New Roman" w:hAnsi="Times New Roman" w:cs="Times New Roman"/>
          <w:vertAlign w:val="superscript"/>
        </w:rPr>
        <w:t>8</w:t>
      </w:r>
      <w:r w:rsidR="00305668" w:rsidRPr="003F5C7C">
        <w:rPr>
          <w:rFonts w:ascii="Times New Roman" w:hAnsi="Times New Roman" w:cs="Times New Roman"/>
        </w:rPr>
        <w:t xml:space="preserve"> </w:t>
      </w:r>
      <w:r w:rsidR="00305668" w:rsidRPr="003F5C7C">
        <w:rPr>
          <w:rFonts w:ascii="Times New Roman" w:hAnsi="Times New Roman" w:cs="Times New Roman"/>
          <w:i/>
        </w:rPr>
        <w:t xml:space="preserve">in vitro </w:t>
      </w:r>
      <w:r w:rsidR="000B4748" w:rsidRPr="003F5C7C">
        <w:rPr>
          <w:rFonts w:ascii="Times New Roman" w:hAnsi="Times New Roman" w:cs="Times New Roman"/>
        </w:rPr>
        <w:t xml:space="preserve">studies have </w:t>
      </w:r>
      <w:r w:rsidR="00F13483" w:rsidRPr="003F5C7C">
        <w:rPr>
          <w:rFonts w:ascii="Times New Roman" w:hAnsi="Times New Roman" w:cs="Times New Roman"/>
        </w:rPr>
        <w:t xml:space="preserve">shown </w:t>
      </w:r>
      <w:r w:rsidR="000B4748" w:rsidRPr="003F5C7C">
        <w:rPr>
          <w:rFonts w:ascii="Times New Roman" w:hAnsi="Times New Roman" w:cs="Times New Roman"/>
        </w:rPr>
        <w:t>that taurine’s effects on peak force (~29 %) and rate of force development (~28 %) is augmen</w:t>
      </w:r>
      <w:r w:rsidR="00FB7F9F" w:rsidRPr="003F5C7C">
        <w:rPr>
          <w:rFonts w:ascii="Times New Roman" w:hAnsi="Times New Roman" w:cs="Times New Roman"/>
        </w:rPr>
        <w:t>ted in the presence of</w:t>
      </w:r>
      <w:r w:rsidR="00693F2C" w:rsidRPr="003F5C7C">
        <w:rPr>
          <w:rFonts w:ascii="Times New Roman" w:hAnsi="Times New Roman" w:cs="Times New Roman"/>
        </w:rPr>
        <w:t xml:space="preserve"> a physiological dose of</w:t>
      </w:r>
      <w:r w:rsidR="00FB7F9F" w:rsidRPr="003F5C7C">
        <w:rPr>
          <w:rFonts w:ascii="Times New Roman" w:hAnsi="Times New Roman" w:cs="Times New Roman"/>
        </w:rPr>
        <w:t xml:space="preserve"> caffeine.</w:t>
      </w:r>
      <w:r w:rsidR="005E0902" w:rsidRPr="003F5C7C">
        <w:rPr>
          <w:rFonts w:ascii="Times New Roman" w:hAnsi="Times New Roman" w:cs="Times New Roman"/>
          <w:vertAlign w:val="superscript"/>
        </w:rPr>
        <w:t>1</w:t>
      </w:r>
      <w:r w:rsidR="00DE6E72" w:rsidRPr="003F5C7C">
        <w:rPr>
          <w:rFonts w:ascii="Times New Roman" w:hAnsi="Times New Roman" w:cs="Times New Roman"/>
          <w:vertAlign w:val="superscript"/>
        </w:rPr>
        <w:t>0</w:t>
      </w:r>
      <w:r w:rsidR="000B4748" w:rsidRPr="003F5C7C">
        <w:rPr>
          <w:rFonts w:ascii="Times New Roman" w:hAnsi="Times New Roman" w:cs="Times New Roman"/>
        </w:rPr>
        <w:t xml:space="preserve"> </w:t>
      </w:r>
      <w:r w:rsidR="008456DA" w:rsidRPr="003F5C7C">
        <w:rPr>
          <w:rFonts w:ascii="Times New Roman" w:hAnsi="Times New Roman" w:cs="Times New Roman"/>
        </w:rPr>
        <w:t>Both t</w:t>
      </w:r>
      <w:r w:rsidR="000B4748" w:rsidRPr="003F5C7C">
        <w:rPr>
          <w:rFonts w:ascii="Times New Roman" w:hAnsi="Times New Roman" w:cs="Times New Roman"/>
        </w:rPr>
        <w:t>aurine and caffeine</w:t>
      </w:r>
      <w:r w:rsidR="007D419C" w:rsidRPr="003F5C7C">
        <w:rPr>
          <w:rFonts w:ascii="Times New Roman" w:hAnsi="Times New Roman" w:cs="Times New Roman"/>
        </w:rPr>
        <w:t xml:space="preserve"> also</w:t>
      </w:r>
      <w:r w:rsidR="000B4748" w:rsidRPr="003F5C7C">
        <w:rPr>
          <w:rFonts w:ascii="Times New Roman" w:hAnsi="Times New Roman" w:cs="Times New Roman"/>
        </w:rPr>
        <w:t xml:space="preserve"> have established</w:t>
      </w:r>
      <w:r w:rsidR="00D662B8" w:rsidRPr="003F5C7C">
        <w:rPr>
          <w:rFonts w:ascii="Times New Roman" w:hAnsi="Times New Roman" w:cs="Times New Roman"/>
        </w:rPr>
        <w:t>, yet separate</w:t>
      </w:r>
      <w:r w:rsidR="000B4748" w:rsidRPr="003F5C7C">
        <w:rPr>
          <w:rFonts w:ascii="Times New Roman" w:hAnsi="Times New Roman" w:cs="Times New Roman"/>
        </w:rPr>
        <w:t xml:space="preserve"> roles in the control of cardiovascular</w:t>
      </w:r>
      <w:r w:rsidR="005A2517" w:rsidRPr="003F5C7C">
        <w:rPr>
          <w:rFonts w:ascii="Times New Roman" w:hAnsi="Times New Roman" w:cs="Times New Roman"/>
        </w:rPr>
        <w:t xml:space="preserve"> (CV)</w:t>
      </w:r>
      <w:r w:rsidR="000B4748" w:rsidRPr="003F5C7C">
        <w:rPr>
          <w:rFonts w:ascii="Times New Roman" w:hAnsi="Times New Roman" w:cs="Times New Roman"/>
        </w:rPr>
        <w:t xml:space="preserve"> response</w:t>
      </w:r>
      <w:r w:rsidR="002B1ABF" w:rsidRPr="003F5C7C">
        <w:rPr>
          <w:rFonts w:ascii="Times New Roman" w:hAnsi="Times New Roman" w:cs="Times New Roman"/>
        </w:rPr>
        <w:t>s</w:t>
      </w:r>
      <w:r w:rsidR="000B4748" w:rsidRPr="003F5C7C">
        <w:rPr>
          <w:rFonts w:ascii="Times New Roman" w:hAnsi="Times New Roman" w:cs="Times New Roman"/>
        </w:rPr>
        <w:t xml:space="preserve"> </w:t>
      </w:r>
      <w:r w:rsidR="007D419C" w:rsidRPr="003F5C7C">
        <w:rPr>
          <w:rFonts w:ascii="Times New Roman" w:hAnsi="Times New Roman" w:cs="Times New Roman"/>
        </w:rPr>
        <w:t>during rest and</w:t>
      </w:r>
      <w:r w:rsidR="000B4748" w:rsidRPr="003F5C7C">
        <w:rPr>
          <w:rFonts w:ascii="Times New Roman" w:hAnsi="Times New Roman" w:cs="Times New Roman"/>
        </w:rPr>
        <w:t xml:space="preserve"> exercise</w:t>
      </w:r>
      <w:r w:rsidR="00905210" w:rsidRPr="003F5C7C">
        <w:rPr>
          <w:rFonts w:ascii="Times New Roman" w:hAnsi="Times New Roman" w:cs="Times New Roman"/>
        </w:rPr>
        <w:t>.</w:t>
      </w:r>
      <w:r w:rsidR="00DE6E72" w:rsidRPr="003F5C7C">
        <w:rPr>
          <w:rFonts w:ascii="Times New Roman" w:hAnsi="Times New Roman" w:cs="Times New Roman"/>
          <w:vertAlign w:val="superscript"/>
        </w:rPr>
        <w:t>11-14</w:t>
      </w:r>
      <w:r w:rsidR="000B4748" w:rsidRPr="003F5C7C">
        <w:rPr>
          <w:rFonts w:ascii="Times New Roman" w:hAnsi="Times New Roman" w:cs="Times New Roman"/>
        </w:rPr>
        <w:t xml:space="preserve"> </w:t>
      </w:r>
      <w:r w:rsidR="00480C08" w:rsidRPr="003F5C7C">
        <w:rPr>
          <w:rFonts w:ascii="Times New Roman" w:hAnsi="Times New Roman" w:cs="Times New Roman"/>
        </w:rPr>
        <w:t xml:space="preserve">The </w:t>
      </w:r>
      <w:r w:rsidR="005A2517" w:rsidRPr="003F5C7C">
        <w:rPr>
          <w:rFonts w:ascii="Times New Roman" w:hAnsi="Times New Roman" w:cs="Times New Roman"/>
        </w:rPr>
        <w:t xml:space="preserve">specific </w:t>
      </w:r>
      <w:r w:rsidR="00480C08" w:rsidRPr="003F5C7C">
        <w:rPr>
          <w:rFonts w:ascii="Times New Roman" w:hAnsi="Times New Roman" w:cs="Times New Roman"/>
        </w:rPr>
        <w:t>roles of both caffeine and taurine</w:t>
      </w:r>
      <w:r w:rsidR="005A2517" w:rsidRPr="003F5C7C">
        <w:rPr>
          <w:rFonts w:ascii="Times New Roman" w:hAnsi="Times New Roman" w:cs="Times New Roman"/>
        </w:rPr>
        <w:t xml:space="preserve"> on the CV system</w:t>
      </w:r>
      <w:r w:rsidR="00480C08" w:rsidRPr="003F5C7C">
        <w:rPr>
          <w:rFonts w:ascii="Times New Roman" w:hAnsi="Times New Roman" w:cs="Times New Roman"/>
        </w:rPr>
        <w:t xml:space="preserve"> could be</w:t>
      </w:r>
      <w:r w:rsidR="000B4748" w:rsidRPr="003F5C7C">
        <w:rPr>
          <w:rFonts w:ascii="Times New Roman" w:hAnsi="Times New Roman" w:cs="Times New Roman"/>
        </w:rPr>
        <w:t xml:space="preserve"> important for increasing capacity during intermittent exercise and recovery from intermittent bouts</w:t>
      </w:r>
      <w:r w:rsidR="00E022E3" w:rsidRPr="003F5C7C">
        <w:rPr>
          <w:rFonts w:ascii="Times New Roman" w:hAnsi="Times New Roman" w:cs="Times New Roman"/>
        </w:rPr>
        <w:t>, which relies on the</w:t>
      </w:r>
      <w:r w:rsidR="00F22A88" w:rsidRPr="003F5C7C">
        <w:rPr>
          <w:rFonts w:ascii="Times New Roman" w:hAnsi="Times New Roman" w:cs="Times New Roman"/>
        </w:rPr>
        <w:t xml:space="preserve"> maintenance of cardiac output.</w:t>
      </w:r>
      <w:r w:rsidR="00DE6E72" w:rsidRPr="003F5C7C">
        <w:rPr>
          <w:rFonts w:ascii="Times New Roman" w:hAnsi="Times New Roman" w:cs="Times New Roman"/>
          <w:vertAlign w:val="superscript"/>
        </w:rPr>
        <w:t>15-16</w:t>
      </w:r>
      <w:r w:rsidR="007D419C" w:rsidRPr="003F5C7C">
        <w:rPr>
          <w:rFonts w:ascii="Times New Roman" w:hAnsi="Times New Roman" w:cs="Times New Roman"/>
        </w:rPr>
        <w:t xml:space="preserve"> Lastly, taurine and caffeine are known to act on the central nervous system (CNS) but have distinctly different </w:t>
      </w:r>
      <w:r w:rsidR="00C15941" w:rsidRPr="003F5C7C">
        <w:rPr>
          <w:rFonts w:ascii="Times New Roman" w:hAnsi="Times New Roman" w:cs="Times New Roman"/>
        </w:rPr>
        <w:t>mechanisms</w:t>
      </w:r>
      <w:r w:rsidR="007D419C" w:rsidRPr="003F5C7C">
        <w:rPr>
          <w:rFonts w:ascii="Times New Roman" w:hAnsi="Times New Roman" w:cs="Times New Roman"/>
        </w:rPr>
        <w:t>, with caffeine</w:t>
      </w:r>
      <w:r w:rsidR="00C15941" w:rsidRPr="003F5C7C">
        <w:rPr>
          <w:rFonts w:ascii="Times New Roman" w:hAnsi="Times New Roman" w:cs="Times New Roman"/>
        </w:rPr>
        <w:t xml:space="preserve"> relying on</w:t>
      </w:r>
      <w:r w:rsidR="007D419C" w:rsidRPr="003F5C7C">
        <w:rPr>
          <w:rFonts w:ascii="Times New Roman" w:hAnsi="Times New Roman" w:cs="Times New Roman"/>
        </w:rPr>
        <w:t xml:space="preserve"> antagonism of adenosine receptors</w:t>
      </w:r>
      <w:r w:rsidR="00DE6E72" w:rsidRPr="003F5C7C">
        <w:rPr>
          <w:rFonts w:ascii="Times New Roman" w:hAnsi="Times New Roman" w:cs="Times New Roman"/>
          <w:vertAlign w:val="superscript"/>
        </w:rPr>
        <w:t>17</w:t>
      </w:r>
      <w:r w:rsidR="00C15941" w:rsidRPr="003F5C7C">
        <w:rPr>
          <w:rFonts w:ascii="Times New Roman" w:hAnsi="Times New Roman" w:cs="Times New Roman"/>
        </w:rPr>
        <w:t xml:space="preserve"> to induce wakefulness, alertness</w:t>
      </w:r>
      <w:r w:rsidR="00DE6E72" w:rsidRPr="003F5C7C">
        <w:rPr>
          <w:rFonts w:ascii="Times New Roman" w:hAnsi="Times New Roman" w:cs="Times New Roman"/>
          <w:vertAlign w:val="superscript"/>
        </w:rPr>
        <w:t>18</w:t>
      </w:r>
      <w:r w:rsidR="00C15941" w:rsidRPr="003F5C7C">
        <w:rPr>
          <w:rFonts w:ascii="Times New Roman" w:hAnsi="Times New Roman" w:cs="Times New Roman"/>
        </w:rPr>
        <w:t xml:space="preserve"> and</w:t>
      </w:r>
      <w:r w:rsidR="00A76C08" w:rsidRPr="003F5C7C">
        <w:rPr>
          <w:rFonts w:ascii="Times New Roman" w:hAnsi="Times New Roman" w:cs="Times New Roman"/>
        </w:rPr>
        <w:t xml:space="preserve"> enhance information processing.</w:t>
      </w:r>
      <w:r w:rsidR="00DE6E72" w:rsidRPr="003F5C7C">
        <w:rPr>
          <w:rFonts w:ascii="Times New Roman" w:hAnsi="Times New Roman" w:cs="Times New Roman"/>
          <w:vertAlign w:val="superscript"/>
        </w:rPr>
        <w:t>19</w:t>
      </w:r>
      <w:r w:rsidR="00C15941" w:rsidRPr="003F5C7C">
        <w:rPr>
          <w:rFonts w:ascii="Times New Roman" w:hAnsi="Times New Roman" w:cs="Times New Roman"/>
        </w:rPr>
        <w:t xml:space="preserve"> This is in contrast to the suggested role of taurine as a</w:t>
      </w:r>
      <w:r w:rsidR="005C5A1B" w:rsidRPr="003F5C7C">
        <w:rPr>
          <w:rFonts w:ascii="Times New Roman" w:hAnsi="Times New Roman" w:cs="Times New Roman"/>
        </w:rPr>
        <w:t>n</w:t>
      </w:r>
      <w:r w:rsidR="00C15941" w:rsidRPr="003F5C7C">
        <w:rPr>
          <w:rFonts w:ascii="Times New Roman" w:hAnsi="Times New Roman" w:cs="Times New Roman"/>
        </w:rPr>
        <w:t xml:space="preserve"> </w:t>
      </w:r>
      <w:proofErr w:type="spellStart"/>
      <w:r w:rsidR="005C5A1B" w:rsidRPr="003F5C7C">
        <w:rPr>
          <w:rFonts w:ascii="Times New Roman" w:hAnsi="Times New Roman" w:cs="Times New Roman"/>
        </w:rPr>
        <w:t>extrasynaptic</w:t>
      </w:r>
      <w:proofErr w:type="spellEnd"/>
      <w:r w:rsidR="005C5A1B" w:rsidRPr="003F5C7C">
        <w:rPr>
          <w:rFonts w:ascii="Times New Roman" w:hAnsi="Times New Roman" w:cs="Times New Roman"/>
        </w:rPr>
        <w:t xml:space="preserve"> </w:t>
      </w:r>
      <w:r w:rsidR="00C15941" w:rsidRPr="003F5C7C">
        <w:rPr>
          <w:rFonts w:ascii="Times New Roman" w:hAnsi="Times New Roman" w:cs="Times New Roman"/>
        </w:rPr>
        <w:t>GABA</w:t>
      </w:r>
      <w:r w:rsidR="005C5A1B" w:rsidRPr="003F5C7C">
        <w:rPr>
          <w:rFonts w:ascii="Times New Roman" w:hAnsi="Times New Roman" w:cs="Times New Roman"/>
          <w:vertAlign w:val="subscript"/>
        </w:rPr>
        <w:t>A</w:t>
      </w:r>
      <w:r w:rsidR="00127080" w:rsidRPr="003F5C7C">
        <w:rPr>
          <w:rFonts w:ascii="Times New Roman" w:hAnsi="Times New Roman" w:cs="Times New Roman"/>
        </w:rPr>
        <w:t xml:space="preserve"> receptor</w:t>
      </w:r>
      <w:r w:rsidR="00694FF3" w:rsidRPr="003F5C7C">
        <w:rPr>
          <w:rFonts w:ascii="Times New Roman" w:hAnsi="Times New Roman" w:cs="Times New Roman"/>
        </w:rPr>
        <w:t xml:space="preserve"> agonist, </w:t>
      </w:r>
      <w:r w:rsidR="00143E56" w:rsidRPr="003F5C7C">
        <w:rPr>
          <w:rFonts w:ascii="Times New Roman" w:hAnsi="Times New Roman" w:cs="Times New Roman"/>
        </w:rPr>
        <w:t>which can increase network activity at various sites in the brain, such as the thalamus,</w:t>
      </w:r>
      <w:r w:rsidR="005913B8" w:rsidRPr="003F5C7C">
        <w:rPr>
          <w:rFonts w:ascii="Times New Roman" w:hAnsi="Times New Roman" w:cs="Times New Roman"/>
          <w:vertAlign w:val="superscript"/>
        </w:rPr>
        <w:t>2</w:t>
      </w:r>
      <w:r w:rsidR="00DE6E72" w:rsidRPr="003F5C7C">
        <w:rPr>
          <w:rFonts w:ascii="Times New Roman" w:hAnsi="Times New Roman" w:cs="Times New Roman"/>
          <w:vertAlign w:val="superscript"/>
        </w:rPr>
        <w:t>0</w:t>
      </w:r>
      <w:r w:rsidR="00091EE0" w:rsidRPr="003F5C7C">
        <w:rPr>
          <w:rFonts w:ascii="Times New Roman" w:hAnsi="Times New Roman" w:cs="Times New Roman"/>
        </w:rPr>
        <w:t xml:space="preserve"> </w:t>
      </w:r>
      <w:r w:rsidR="00143E56" w:rsidRPr="003F5C7C">
        <w:rPr>
          <w:rFonts w:ascii="Times New Roman" w:hAnsi="Times New Roman" w:cs="Times New Roman"/>
        </w:rPr>
        <w:t xml:space="preserve"> which </w:t>
      </w:r>
      <w:r w:rsidR="00417B47" w:rsidRPr="003F5C7C">
        <w:rPr>
          <w:rFonts w:ascii="Times New Roman" w:hAnsi="Times New Roman" w:cs="Times New Roman"/>
        </w:rPr>
        <w:t>can reduce</w:t>
      </w:r>
      <w:r w:rsidR="00694FF3" w:rsidRPr="003F5C7C">
        <w:rPr>
          <w:rFonts w:ascii="Times New Roman" w:hAnsi="Times New Roman" w:cs="Times New Roman"/>
        </w:rPr>
        <w:t xml:space="preserve"> </w:t>
      </w:r>
      <w:r w:rsidR="00143E56" w:rsidRPr="003F5C7C">
        <w:rPr>
          <w:rFonts w:ascii="Times New Roman" w:hAnsi="Times New Roman" w:cs="Times New Roman"/>
        </w:rPr>
        <w:t>anxiety.</w:t>
      </w:r>
      <w:r w:rsidR="00C603F7" w:rsidRPr="003F5C7C">
        <w:rPr>
          <w:rFonts w:ascii="Times New Roman" w:hAnsi="Times New Roman" w:cs="Times New Roman"/>
        </w:rPr>
        <w:t xml:space="preserve"> </w:t>
      </w:r>
    </w:p>
    <w:p w14:paraId="2148B6F3" w14:textId="77777777" w:rsidR="00C603F7" w:rsidRPr="003F5C7C" w:rsidRDefault="00C603F7" w:rsidP="00465045">
      <w:pPr>
        <w:contextualSpacing/>
        <w:jc w:val="both"/>
        <w:rPr>
          <w:rFonts w:ascii="Times New Roman" w:hAnsi="Times New Roman" w:cs="Times New Roman"/>
        </w:rPr>
      </w:pPr>
    </w:p>
    <w:p w14:paraId="7D9F5D64" w14:textId="27CB5889" w:rsidR="00C603F7" w:rsidRPr="003F5C7C" w:rsidRDefault="007D419C" w:rsidP="00465045">
      <w:pPr>
        <w:contextualSpacing/>
        <w:jc w:val="both"/>
        <w:rPr>
          <w:rFonts w:ascii="Times New Roman" w:eastAsiaTheme="minorHAnsi" w:hAnsi="Times New Roman" w:cs="Times New Roman"/>
          <w:lang w:val="en-US"/>
        </w:rPr>
      </w:pPr>
      <w:r w:rsidRPr="003F5C7C">
        <w:rPr>
          <w:rFonts w:ascii="Times New Roman" w:hAnsi="Times New Roman" w:cs="Times New Roman"/>
        </w:rPr>
        <w:t xml:space="preserve">Based on the above reasoning, it is feasible that the isolated effects of caffeine and taurine could interact </w:t>
      </w:r>
      <w:r w:rsidRPr="003F5C7C">
        <w:rPr>
          <w:rFonts w:ascii="Times New Roman" w:hAnsi="Times New Roman" w:cs="Times New Roman"/>
          <w:i/>
        </w:rPr>
        <w:t>in vivo</w:t>
      </w:r>
      <w:r w:rsidRPr="003F5C7C">
        <w:rPr>
          <w:rFonts w:ascii="Times New Roman" w:hAnsi="Times New Roman" w:cs="Times New Roman"/>
        </w:rPr>
        <w:t xml:space="preserve">, </w:t>
      </w:r>
      <w:r w:rsidR="00C603F7" w:rsidRPr="003F5C7C">
        <w:rPr>
          <w:rFonts w:ascii="Times New Roman" w:hAnsi="Times New Roman" w:cs="Times New Roman"/>
        </w:rPr>
        <w:t xml:space="preserve">but it is not known how this </w:t>
      </w:r>
      <w:r w:rsidR="008456DA" w:rsidRPr="003F5C7C">
        <w:rPr>
          <w:rFonts w:ascii="Times New Roman" w:hAnsi="Times New Roman" w:cs="Times New Roman"/>
        </w:rPr>
        <w:t>might</w:t>
      </w:r>
      <w:r w:rsidR="00C603F7" w:rsidRPr="003F5C7C">
        <w:rPr>
          <w:rFonts w:ascii="Times New Roman" w:hAnsi="Times New Roman" w:cs="Times New Roman"/>
        </w:rPr>
        <w:t xml:space="preserve"> </w:t>
      </w:r>
      <w:r w:rsidRPr="003F5C7C">
        <w:rPr>
          <w:rFonts w:ascii="Times New Roman" w:hAnsi="Times New Roman" w:cs="Times New Roman"/>
        </w:rPr>
        <w:t>manifest</w:t>
      </w:r>
      <w:r w:rsidR="00C603F7" w:rsidRPr="003F5C7C">
        <w:rPr>
          <w:rFonts w:ascii="Times New Roman" w:hAnsi="Times New Roman" w:cs="Times New Roman"/>
        </w:rPr>
        <w:t xml:space="preserve"> during </w:t>
      </w:r>
      <w:r w:rsidR="008456DA" w:rsidRPr="003F5C7C">
        <w:rPr>
          <w:rFonts w:ascii="Times New Roman" w:hAnsi="Times New Roman" w:cs="Times New Roman"/>
        </w:rPr>
        <w:t>repeat-sprint</w:t>
      </w:r>
      <w:r w:rsidRPr="003F5C7C">
        <w:rPr>
          <w:rFonts w:ascii="Times New Roman" w:hAnsi="Times New Roman" w:cs="Times New Roman"/>
        </w:rPr>
        <w:t xml:space="preserve"> </w:t>
      </w:r>
      <w:r w:rsidR="00C603F7" w:rsidRPr="003F5C7C">
        <w:rPr>
          <w:rFonts w:ascii="Times New Roman" w:hAnsi="Times New Roman" w:cs="Times New Roman"/>
        </w:rPr>
        <w:t xml:space="preserve">performance. Therefore, </w:t>
      </w:r>
      <w:r w:rsidR="00C603F7" w:rsidRPr="003F5C7C">
        <w:rPr>
          <w:rFonts w:ascii="Times New Roman" w:eastAsiaTheme="minorHAnsi" w:hAnsi="Times New Roman" w:cs="Times New Roman"/>
          <w:lang w:val="en-US"/>
        </w:rPr>
        <w:t>t</w:t>
      </w:r>
      <w:r w:rsidR="008D79E1" w:rsidRPr="003F5C7C">
        <w:rPr>
          <w:rFonts w:ascii="Times New Roman" w:eastAsiaTheme="minorHAnsi" w:hAnsi="Times New Roman" w:cs="Times New Roman"/>
          <w:lang w:val="en-US"/>
        </w:rPr>
        <w:t>he purpose of this</w:t>
      </w:r>
      <w:r w:rsidR="00C603F7" w:rsidRPr="003F5C7C">
        <w:rPr>
          <w:rFonts w:ascii="Times New Roman" w:eastAsiaTheme="minorHAnsi" w:hAnsi="Times New Roman" w:cs="Times New Roman"/>
          <w:lang w:val="en-US"/>
        </w:rPr>
        <w:t xml:space="preserve"> study was to investigate the effect of caffeine</w:t>
      </w:r>
      <w:r w:rsidR="00D662B8" w:rsidRPr="003F5C7C">
        <w:rPr>
          <w:rFonts w:ascii="Times New Roman" w:eastAsiaTheme="minorHAnsi" w:hAnsi="Times New Roman" w:cs="Times New Roman"/>
          <w:lang w:val="en-US"/>
        </w:rPr>
        <w:t xml:space="preserve"> (C)</w:t>
      </w:r>
      <w:r w:rsidR="00C603F7" w:rsidRPr="003F5C7C">
        <w:rPr>
          <w:rFonts w:ascii="Times New Roman" w:eastAsiaTheme="minorHAnsi" w:hAnsi="Times New Roman" w:cs="Times New Roman"/>
          <w:lang w:val="en-US"/>
        </w:rPr>
        <w:t>, taurine</w:t>
      </w:r>
      <w:r w:rsidR="00D662B8" w:rsidRPr="003F5C7C">
        <w:rPr>
          <w:rFonts w:ascii="Times New Roman" w:eastAsiaTheme="minorHAnsi" w:hAnsi="Times New Roman" w:cs="Times New Roman"/>
          <w:lang w:val="en-US"/>
        </w:rPr>
        <w:t xml:space="preserve"> (T)</w:t>
      </w:r>
      <w:r w:rsidR="007E1198" w:rsidRPr="003F5C7C">
        <w:rPr>
          <w:rFonts w:ascii="Times New Roman" w:eastAsiaTheme="minorHAnsi" w:hAnsi="Times New Roman" w:cs="Times New Roman"/>
          <w:lang w:val="en-US"/>
        </w:rPr>
        <w:t>,</w:t>
      </w:r>
      <w:r w:rsidR="00C603F7" w:rsidRPr="003F5C7C">
        <w:rPr>
          <w:rFonts w:ascii="Times New Roman" w:eastAsiaTheme="minorHAnsi" w:hAnsi="Times New Roman" w:cs="Times New Roman"/>
          <w:lang w:val="en-US"/>
        </w:rPr>
        <w:t xml:space="preserve"> caffeine and taurine co-ingestion</w:t>
      </w:r>
      <w:r w:rsidR="00D662B8" w:rsidRPr="003F5C7C">
        <w:rPr>
          <w:rFonts w:ascii="Times New Roman" w:eastAsiaTheme="minorHAnsi" w:hAnsi="Times New Roman" w:cs="Times New Roman"/>
          <w:lang w:val="en-US"/>
        </w:rPr>
        <w:t xml:space="preserve"> (C+T)</w:t>
      </w:r>
      <w:r w:rsidR="008D79E1" w:rsidRPr="003F5C7C">
        <w:rPr>
          <w:rFonts w:ascii="Times New Roman" w:eastAsiaTheme="minorHAnsi" w:hAnsi="Times New Roman" w:cs="Times New Roman"/>
          <w:lang w:val="en-US"/>
        </w:rPr>
        <w:t xml:space="preserve"> or</w:t>
      </w:r>
      <w:r w:rsidR="00C603F7" w:rsidRPr="003F5C7C">
        <w:rPr>
          <w:rFonts w:ascii="Times New Roman" w:eastAsiaTheme="minorHAnsi" w:hAnsi="Times New Roman" w:cs="Times New Roman"/>
          <w:lang w:val="en-US"/>
        </w:rPr>
        <w:t xml:space="preserve"> placebo</w:t>
      </w:r>
      <w:r w:rsidR="00D662B8" w:rsidRPr="003F5C7C">
        <w:rPr>
          <w:rFonts w:ascii="Times New Roman" w:eastAsiaTheme="minorHAnsi" w:hAnsi="Times New Roman" w:cs="Times New Roman"/>
          <w:lang w:val="en-US"/>
        </w:rPr>
        <w:t xml:space="preserve"> (P)</w:t>
      </w:r>
      <w:r w:rsidR="00C603F7" w:rsidRPr="003F5C7C">
        <w:rPr>
          <w:rFonts w:ascii="Times New Roman" w:eastAsiaTheme="minorHAnsi" w:hAnsi="Times New Roman" w:cs="Times New Roman"/>
          <w:lang w:val="en-US"/>
        </w:rPr>
        <w:t xml:space="preserve"> on repeated</w:t>
      </w:r>
      <w:r w:rsidR="00D662B8" w:rsidRPr="003F5C7C">
        <w:rPr>
          <w:rFonts w:ascii="Times New Roman" w:eastAsiaTheme="minorHAnsi" w:hAnsi="Times New Roman" w:cs="Times New Roman"/>
          <w:lang w:val="en-US"/>
        </w:rPr>
        <w:t xml:space="preserve"> (</w:t>
      </w:r>
      <w:r w:rsidR="00DE6E72" w:rsidRPr="003F5C7C">
        <w:rPr>
          <w:rFonts w:ascii="Times New Roman" w:eastAsiaTheme="minorHAnsi" w:hAnsi="Times New Roman" w:cs="Times New Roman"/>
          <w:lang w:val="en-US"/>
        </w:rPr>
        <w:t>×</w:t>
      </w:r>
      <w:r w:rsidR="00D662B8" w:rsidRPr="003F5C7C">
        <w:rPr>
          <w:rFonts w:ascii="Times New Roman" w:eastAsiaTheme="minorHAnsi" w:hAnsi="Times New Roman" w:cs="Times New Roman"/>
          <w:lang w:val="en-US"/>
        </w:rPr>
        <w:t xml:space="preserve"> 3)</w:t>
      </w:r>
      <w:r w:rsidR="00C603F7" w:rsidRPr="003F5C7C">
        <w:rPr>
          <w:rFonts w:ascii="Times New Roman" w:eastAsiaTheme="minorHAnsi" w:hAnsi="Times New Roman" w:cs="Times New Roman"/>
          <w:lang w:val="en-US"/>
        </w:rPr>
        <w:t xml:space="preserve"> Wingate cycling performance</w:t>
      </w:r>
      <w:r w:rsidR="002B1ABF" w:rsidRPr="003F5C7C">
        <w:rPr>
          <w:rFonts w:ascii="Times New Roman" w:eastAsiaTheme="minorHAnsi" w:hAnsi="Times New Roman" w:cs="Times New Roman"/>
          <w:lang w:val="en-US"/>
        </w:rPr>
        <w:t xml:space="preserve"> and</w:t>
      </w:r>
      <w:r w:rsidR="005A2517" w:rsidRPr="003F5C7C">
        <w:rPr>
          <w:rFonts w:ascii="Times New Roman" w:eastAsiaTheme="minorHAnsi" w:hAnsi="Times New Roman" w:cs="Times New Roman"/>
          <w:lang w:val="en-US"/>
        </w:rPr>
        <w:t xml:space="preserve"> associated</w:t>
      </w:r>
      <w:r w:rsidR="002B1ABF" w:rsidRPr="003F5C7C">
        <w:rPr>
          <w:rFonts w:ascii="Times New Roman" w:eastAsiaTheme="minorHAnsi" w:hAnsi="Times New Roman" w:cs="Times New Roman"/>
          <w:lang w:val="en-US"/>
        </w:rPr>
        <w:t xml:space="preserve"> physiological responses</w:t>
      </w:r>
      <w:r w:rsidR="00C603F7" w:rsidRPr="003F5C7C">
        <w:rPr>
          <w:rFonts w:ascii="Times New Roman" w:eastAsiaTheme="minorHAnsi" w:hAnsi="Times New Roman" w:cs="Times New Roman"/>
          <w:lang w:val="en-US"/>
        </w:rPr>
        <w:t xml:space="preserve">. It was hypothesized that all conditions would enhance performance compared to placebo </w:t>
      </w:r>
      <w:r w:rsidR="005A2517" w:rsidRPr="003F5C7C">
        <w:rPr>
          <w:rFonts w:ascii="Times New Roman" w:eastAsiaTheme="minorHAnsi" w:hAnsi="Times New Roman" w:cs="Times New Roman"/>
          <w:lang w:val="en-US"/>
        </w:rPr>
        <w:t>but</w:t>
      </w:r>
      <w:r w:rsidR="00D662B8" w:rsidRPr="003F5C7C">
        <w:rPr>
          <w:rFonts w:ascii="Times New Roman" w:eastAsiaTheme="minorHAnsi" w:hAnsi="Times New Roman" w:cs="Times New Roman"/>
          <w:lang w:val="en-US"/>
        </w:rPr>
        <w:t xml:space="preserve"> that the</w:t>
      </w:r>
      <w:r w:rsidR="002B1ABF" w:rsidRPr="003F5C7C">
        <w:rPr>
          <w:rFonts w:ascii="Times New Roman" w:eastAsiaTheme="minorHAnsi" w:hAnsi="Times New Roman" w:cs="Times New Roman"/>
          <w:lang w:val="en-US"/>
        </w:rPr>
        <w:t xml:space="preserve"> combined properties of caffeine and taurine would</w:t>
      </w:r>
      <w:r w:rsidR="00D662B8" w:rsidRPr="003F5C7C">
        <w:rPr>
          <w:rFonts w:ascii="Times New Roman" w:eastAsiaTheme="minorHAnsi" w:hAnsi="Times New Roman" w:cs="Times New Roman"/>
          <w:lang w:val="en-US"/>
        </w:rPr>
        <w:t xml:space="preserve"> </w:t>
      </w:r>
      <w:r w:rsidR="002B1ABF" w:rsidRPr="003F5C7C">
        <w:rPr>
          <w:rFonts w:ascii="Times New Roman" w:eastAsiaTheme="minorHAnsi" w:hAnsi="Times New Roman" w:cs="Times New Roman"/>
          <w:lang w:val="en-US"/>
        </w:rPr>
        <w:t xml:space="preserve">lead to an improved performance and reduced </w:t>
      </w:r>
      <w:r w:rsidR="005A2517" w:rsidRPr="003F5C7C">
        <w:rPr>
          <w:rFonts w:ascii="Times New Roman" w:eastAsiaTheme="minorHAnsi" w:hAnsi="Times New Roman" w:cs="Times New Roman"/>
          <w:lang w:val="en-US"/>
        </w:rPr>
        <w:t>CV</w:t>
      </w:r>
      <w:r w:rsidR="002B1ABF" w:rsidRPr="003F5C7C">
        <w:rPr>
          <w:rFonts w:ascii="Times New Roman" w:eastAsiaTheme="minorHAnsi" w:hAnsi="Times New Roman" w:cs="Times New Roman"/>
          <w:lang w:val="en-US"/>
        </w:rPr>
        <w:t xml:space="preserve"> response during</w:t>
      </w:r>
      <w:r w:rsidR="00D662B8" w:rsidRPr="003F5C7C">
        <w:rPr>
          <w:rFonts w:ascii="Times New Roman" w:eastAsiaTheme="minorHAnsi" w:hAnsi="Times New Roman" w:cs="Times New Roman"/>
          <w:lang w:val="en-US"/>
        </w:rPr>
        <w:t xml:space="preserve"> the intermittent protocol. </w:t>
      </w:r>
    </w:p>
    <w:p w14:paraId="65CED2B7" w14:textId="77777777" w:rsidR="007D419C" w:rsidRPr="003F5C7C" w:rsidRDefault="007D419C" w:rsidP="00465045">
      <w:pPr>
        <w:contextualSpacing/>
        <w:jc w:val="both"/>
        <w:rPr>
          <w:rFonts w:ascii="Times New Roman" w:hAnsi="Times New Roman" w:cs="Times New Roman"/>
        </w:rPr>
      </w:pPr>
    </w:p>
    <w:p w14:paraId="4A76AD64" w14:textId="77777777" w:rsidR="007D419C" w:rsidRPr="003F5C7C" w:rsidRDefault="00D662B8" w:rsidP="00465045">
      <w:pPr>
        <w:contextualSpacing/>
        <w:jc w:val="both"/>
        <w:rPr>
          <w:rFonts w:ascii="Times New Roman" w:hAnsi="Times New Roman" w:cs="Times New Roman"/>
          <w:b/>
        </w:rPr>
      </w:pPr>
      <w:r w:rsidRPr="003F5C7C">
        <w:rPr>
          <w:rFonts w:ascii="Times New Roman" w:hAnsi="Times New Roman" w:cs="Times New Roman"/>
          <w:b/>
        </w:rPr>
        <w:t>Methods</w:t>
      </w:r>
    </w:p>
    <w:p w14:paraId="45E6B948" w14:textId="77777777" w:rsidR="007D419C" w:rsidRPr="003F5C7C" w:rsidRDefault="007D419C" w:rsidP="00465045">
      <w:pPr>
        <w:contextualSpacing/>
        <w:jc w:val="both"/>
        <w:rPr>
          <w:rFonts w:ascii="Times New Roman" w:hAnsi="Times New Roman" w:cs="Times New Roman"/>
        </w:rPr>
      </w:pPr>
    </w:p>
    <w:p w14:paraId="3F5EE4D6" w14:textId="77777777" w:rsidR="00A51414" w:rsidRPr="003F5C7C" w:rsidRDefault="00A51414" w:rsidP="00465045">
      <w:pPr>
        <w:contextualSpacing/>
        <w:jc w:val="both"/>
        <w:rPr>
          <w:rFonts w:ascii="Times New Roman" w:hAnsi="Times New Roman" w:cs="Times New Roman"/>
          <w:b/>
        </w:rPr>
      </w:pPr>
      <w:r w:rsidRPr="003F5C7C">
        <w:rPr>
          <w:rFonts w:ascii="Times New Roman" w:hAnsi="Times New Roman" w:cs="Times New Roman"/>
          <w:b/>
        </w:rPr>
        <w:t>Participants</w:t>
      </w:r>
    </w:p>
    <w:p w14:paraId="367DABE0" w14:textId="4252C74A" w:rsidR="00A51414" w:rsidRPr="003F5C7C" w:rsidRDefault="00A51414" w:rsidP="00465045">
      <w:pPr>
        <w:contextualSpacing/>
        <w:jc w:val="both"/>
        <w:rPr>
          <w:rFonts w:ascii="Times New Roman" w:hAnsi="Times New Roman" w:cs="Times New Roman"/>
        </w:rPr>
      </w:pPr>
      <w:r w:rsidRPr="003F5C7C">
        <w:rPr>
          <w:rFonts w:ascii="Times New Roman" w:hAnsi="Times New Roman" w:cs="Times New Roman"/>
        </w:rPr>
        <w:t xml:space="preserve">Seven male University </w:t>
      </w:r>
      <w:r w:rsidR="008D79E1" w:rsidRPr="003F5C7C">
        <w:rPr>
          <w:rFonts w:ascii="Times New Roman" w:hAnsi="Times New Roman" w:cs="Times New Roman"/>
        </w:rPr>
        <w:t>team sports</w:t>
      </w:r>
      <w:r w:rsidRPr="003F5C7C">
        <w:rPr>
          <w:rFonts w:ascii="Times New Roman" w:hAnsi="Times New Roman" w:cs="Times New Roman"/>
        </w:rPr>
        <w:t xml:space="preserve"> players </w:t>
      </w:r>
      <w:r w:rsidR="00331A90" w:rsidRPr="003F5C7C">
        <w:rPr>
          <w:rFonts w:ascii="Times New Roman" w:hAnsi="Times New Roman" w:cs="Times New Roman"/>
        </w:rPr>
        <w:t>provided written informed</w:t>
      </w:r>
      <w:r w:rsidR="00355F27" w:rsidRPr="003F5C7C">
        <w:rPr>
          <w:rFonts w:ascii="Times New Roman" w:hAnsi="Times New Roman" w:cs="Times New Roman"/>
        </w:rPr>
        <w:t xml:space="preserve"> to take part</w:t>
      </w:r>
      <w:r w:rsidRPr="003F5C7C">
        <w:rPr>
          <w:rFonts w:ascii="Times New Roman" w:hAnsi="Times New Roman" w:cs="Times New Roman"/>
        </w:rPr>
        <w:t xml:space="preserve"> in the</w:t>
      </w:r>
      <w:r w:rsidR="00D227AB" w:rsidRPr="003F5C7C">
        <w:rPr>
          <w:rFonts w:ascii="Times New Roman" w:hAnsi="Times New Roman" w:cs="Times New Roman"/>
        </w:rPr>
        <w:t xml:space="preserve"> study (Age 20.8 ± 0.9 years; s</w:t>
      </w:r>
      <w:r w:rsidR="00355F27" w:rsidRPr="003F5C7C">
        <w:rPr>
          <w:rFonts w:ascii="Times New Roman" w:hAnsi="Times New Roman" w:cs="Times New Roman"/>
        </w:rPr>
        <w:t xml:space="preserve">tature 1.76 ± 0.11 m; </w:t>
      </w:r>
      <w:r w:rsidR="00D227AB" w:rsidRPr="003F5C7C">
        <w:rPr>
          <w:rFonts w:ascii="Times New Roman" w:hAnsi="Times New Roman" w:cs="Times New Roman"/>
        </w:rPr>
        <w:t>body m</w:t>
      </w:r>
      <w:r w:rsidR="00355F27" w:rsidRPr="003F5C7C">
        <w:rPr>
          <w:rFonts w:ascii="Times New Roman" w:hAnsi="Times New Roman" w:cs="Times New Roman"/>
        </w:rPr>
        <w:t xml:space="preserve">ass 86.3 ± 10.2 kg). Given the typical </w:t>
      </w:r>
      <w:r w:rsidR="00355F27" w:rsidRPr="003F5C7C">
        <w:rPr>
          <w:rFonts w:ascii="Times New Roman" w:hAnsi="Times New Roman" w:cs="Times New Roman"/>
        </w:rPr>
        <w:lastRenderedPageBreak/>
        <w:t>effect sizes (</w:t>
      </w:r>
      <w:r w:rsidR="006937D4" w:rsidRPr="003F5C7C">
        <w:rPr>
          <w:rFonts w:ascii="Times New Roman" w:hAnsi="Times New Roman" w:cs="Times New Roman"/>
        </w:rPr>
        <w:t xml:space="preserve">Cohen’s </w:t>
      </w:r>
      <w:r w:rsidR="006937D4" w:rsidRPr="003F5C7C">
        <w:rPr>
          <w:rFonts w:ascii="Times New Roman" w:hAnsi="Times New Roman" w:cs="Times New Roman"/>
          <w:i/>
        </w:rPr>
        <w:t>d</w:t>
      </w:r>
      <w:r w:rsidR="006937D4" w:rsidRPr="003F5C7C">
        <w:rPr>
          <w:rFonts w:ascii="Times New Roman" w:hAnsi="Times New Roman" w:cs="Times New Roman"/>
        </w:rPr>
        <w:t xml:space="preserve"> = </w:t>
      </w:r>
      <w:r w:rsidR="00355F27" w:rsidRPr="003F5C7C">
        <w:rPr>
          <w:rFonts w:ascii="Times New Roman" w:hAnsi="Times New Roman" w:cs="Times New Roman"/>
        </w:rPr>
        <w:t>0.3-1.0) reported using caffeine and taurine across the various dependent variables in this study, G*Power (</w:t>
      </w:r>
      <w:r w:rsidR="001D590A" w:rsidRPr="003F5C7C">
        <w:rPr>
          <w:rFonts w:ascii="Times New Roman" w:hAnsi="Times New Roman" w:cs="Times New Roman"/>
        </w:rPr>
        <w:t>Version 3.0.10</w:t>
      </w:r>
      <w:r w:rsidR="00355F27" w:rsidRPr="003F5C7C">
        <w:rPr>
          <w:rFonts w:ascii="Times New Roman" w:hAnsi="Times New Roman" w:cs="Times New Roman"/>
        </w:rPr>
        <w:t>)</w:t>
      </w:r>
      <w:r w:rsidR="00143E56" w:rsidRPr="003F5C7C">
        <w:rPr>
          <w:rFonts w:ascii="Times New Roman" w:hAnsi="Times New Roman" w:cs="Times New Roman"/>
        </w:rPr>
        <w:t xml:space="preserve"> </w:t>
      </w:r>
      <w:r w:rsidR="00355F27" w:rsidRPr="003F5C7C">
        <w:rPr>
          <w:rFonts w:ascii="Times New Roman" w:hAnsi="Times New Roman" w:cs="Times New Roman"/>
        </w:rPr>
        <w:t xml:space="preserve">was used to calculate an </w:t>
      </w:r>
      <w:r w:rsidR="00355F27" w:rsidRPr="003F5C7C">
        <w:rPr>
          <w:rFonts w:ascii="Times New Roman" w:hAnsi="Times New Roman" w:cs="Times New Roman"/>
          <w:i/>
        </w:rPr>
        <w:t>a-priori</w:t>
      </w:r>
      <w:r w:rsidR="00355F27" w:rsidRPr="003F5C7C">
        <w:rPr>
          <w:rFonts w:ascii="Times New Roman" w:hAnsi="Times New Roman" w:cs="Times New Roman"/>
        </w:rPr>
        <w:t xml:space="preserve"> sample size of seven, which was sufficient to identify differences between groups with a statistical power of 0.80.</w:t>
      </w:r>
      <w:r w:rsidR="000A402D" w:rsidRPr="003F5C7C">
        <w:rPr>
          <w:rFonts w:ascii="Times New Roman" w:hAnsi="Times New Roman" w:cs="Times New Roman"/>
        </w:rPr>
        <w:t xml:space="preserve"> Given the statistical approach of the study, we also</w:t>
      </w:r>
      <w:r w:rsidR="00F148F7" w:rsidRPr="003F5C7C">
        <w:rPr>
          <w:rFonts w:ascii="Times New Roman" w:hAnsi="Times New Roman" w:cs="Times New Roman"/>
        </w:rPr>
        <w:t xml:space="preserve"> used Hopkins’ method</w:t>
      </w:r>
      <w:r w:rsidR="007C5897" w:rsidRPr="003F5C7C">
        <w:rPr>
          <w:rFonts w:ascii="Times New Roman" w:hAnsi="Times New Roman" w:cs="Times New Roman"/>
        </w:rPr>
        <w:t xml:space="preserve"> (http://www.sportsci.org/2006/wghss.htm)</w:t>
      </w:r>
      <w:r w:rsidR="00F148F7" w:rsidRPr="003F5C7C">
        <w:rPr>
          <w:rFonts w:ascii="Times New Roman" w:hAnsi="Times New Roman" w:cs="Times New Roman"/>
        </w:rPr>
        <w:t xml:space="preserve"> to estimate sample size for magnitude-based inferences</w:t>
      </w:r>
      <w:r w:rsidR="00754386" w:rsidRPr="003F5C7C">
        <w:rPr>
          <w:rFonts w:ascii="Times New Roman" w:hAnsi="Times New Roman" w:cs="Times New Roman"/>
        </w:rPr>
        <w:t>, based on peak power reliability data from our laboratory</w:t>
      </w:r>
      <w:r w:rsidR="00F148F7" w:rsidRPr="003F5C7C">
        <w:rPr>
          <w:rFonts w:ascii="Times New Roman" w:hAnsi="Times New Roman" w:cs="Times New Roman"/>
        </w:rPr>
        <w:t xml:space="preserve">. A sample size of 6 participants was generated based on a smallest important change </w:t>
      </w:r>
      <w:r w:rsidR="007C5897" w:rsidRPr="003F5C7C">
        <w:rPr>
          <w:rFonts w:ascii="Times New Roman" w:hAnsi="Times New Roman" w:cs="Times New Roman"/>
        </w:rPr>
        <w:t>of 25 W</w:t>
      </w:r>
      <w:r w:rsidR="00F148F7" w:rsidRPr="003F5C7C">
        <w:rPr>
          <w:rFonts w:ascii="Times New Roman" w:hAnsi="Times New Roman" w:cs="Times New Roman"/>
        </w:rPr>
        <w:t xml:space="preserve"> (0.2 × between subject SD) </w:t>
      </w:r>
      <w:r w:rsidR="007C5897" w:rsidRPr="003F5C7C">
        <w:rPr>
          <w:rFonts w:ascii="Times New Roman" w:hAnsi="Times New Roman" w:cs="Times New Roman"/>
        </w:rPr>
        <w:t>and a typical error</w:t>
      </w:r>
      <w:r w:rsidR="00F148F7" w:rsidRPr="003F5C7C">
        <w:rPr>
          <w:rFonts w:ascii="Times New Roman" w:hAnsi="Times New Roman" w:cs="Times New Roman"/>
        </w:rPr>
        <w:t xml:space="preserve"> </w:t>
      </w:r>
      <w:r w:rsidR="007C5897" w:rsidRPr="003F5C7C">
        <w:rPr>
          <w:rFonts w:ascii="Times New Roman" w:hAnsi="Times New Roman" w:cs="Times New Roman"/>
        </w:rPr>
        <w:t>of 15</w:t>
      </w:r>
      <w:r w:rsidR="00F148F7" w:rsidRPr="003F5C7C">
        <w:rPr>
          <w:rFonts w:ascii="Times New Roman" w:hAnsi="Times New Roman" w:cs="Times New Roman"/>
        </w:rPr>
        <w:t xml:space="preserve"> </w:t>
      </w:r>
      <w:r w:rsidR="007C5897" w:rsidRPr="003F5C7C">
        <w:rPr>
          <w:rFonts w:ascii="Times New Roman" w:hAnsi="Times New Roman" w:cs="Times New Roman"/>
        </w:rPr>
        <w:t>W.</w:t>
      </w:r>
      <w:r w:rsidR="00F148F7" w:rsidRPr="003F5C7C">
        <w:rPr>
          <w:rFonts w:ascii="Times New Roman" w:hAnsi="Times New Roman" w:cs="Times New Roman"/>
        </w:rPr>
        <w:t xml:space="preserve"> </w:t>
      </w:r>
      <w:r w:rsidR="007C5897" w:rsidRPr="003F5C7C">
        <w:rPr>
          <w:rFonts w:ascii="Times New Roman" w:hAnsi="Times New Roman" w:cs="Times New Roman"/>
        </w:rPr>
        <w:t>The</w:t>
      </w:r>
      <w:r w:rsidR="00F148F7" w:rsidRPr="003F5C7C">
        <w:rPr>
          <w:rFonts w:ascii="Times New Roman" w:hAnsi="Times New Roman" w:cs="Times New Roman"/>
        </w:rPr>
        <w:t xml:space="preserve"> chances of type I and II errors were</w:t>
      </w:r>
      <w:r w:rsidR="007C5897" w:rsidRPr="003F5C7C">
        <w:rPr>
          <w:rFonts w:ascii="Times New Roman" w:hAnsi="Times New Roman" w:cs="Times New Roman"/>
        </w:rPr>
        <w:t xml:space="preserve"> deemed to be</w:t>
      </w:r>
      <w:r w:rsidR="00F148F7" w:rsidRPr="003F5C7C">
        <w:rPr>
          <w:rFonts w:ascii="Times New Roman" w:hAnsi="Times New Roman" w:cs="Times New Roman"/>
        </w:rPr>
        <w:t xml:space="preserve"> 5</w:t>
      </w:r>
      <w:r w:rsidR="007C5897" w:rsidRPr="003F5C7C">
        <w:rPr>
          <w:rFonts w:ascii="Times New Roman" w:hAnsi="Times New Roman" w:cs="Times New Roman"/>
        </w:rPr>
        <w:t xml:space="preserve"> </w:t>
      </w:r>
      <w:r w:rsidR="00F148F7" w:rsidRPr="003F5C7C">
        <w:rPr>
          <w:rFonts w:ascii="Times New Roman" w:hAnsi="Times New Roman" w:cs="Times New Roman"/>
        </w:rPr>
        <w:t>%.</w:t>
      </w:r>
      <w:r w:rsidR="000A402D" w:rsidRPr="003F5C7C">
        <w:rPr>
          <w:rFonts w:ascii="Times New Roman" w:hAnsi="Times New Roman" w:cs="Times New Roman"/>
        </w:rPr>
        <w:t xml:space="preserve"> </w:t>
      </w:r>
      <w:r w:rsidR="00146589" w:rsidRPr="003F5C7C">
        <w:rPr>
          <w:rFonts w:ascii="Times New Roman" w:hAnsi="Times New Roman" w:cs="Times New Roman"/>
        </w:rPr>
        <w:t>The participants were instructed to maintain their normal</w:t>
      </w:r>
      <w:r w:rsidR="00754386" w:rsidRPr="003F5C7C">
        <w:rPr>
          <w:rFonts w:ascii="Times New Roman" w:hAnsi="Times New Roman" w:cs="Times New Roman"/>
        </w:rPr>
        <w:t>, self-selected,</w:t>
      </w:r>
      <w:r w:rsidR="00146589" w:rsidRPr="003F5C7C">
        <w:rPr>
          <w:rFonts w:ascii="Times New Roman" w:hAnsi="Times New Roman" w:cs="Times New Roman"/>
        </w:rPr>
        <w:t xml:space="preserve"> </w:t>
      </w:r>
      <w:r w:rsidR="00935602" w:rsidRPr="003F5C7C">
        <w:rPr>
          <w:rFonts w:ascii="Times New Roman" w:hAnsi="Times New Roman" w:cs="Times New Roman"/>
        </w:rPr>
        <w:t>diet throughout testing and reported this on t</w:t>
      </w:r>
      <w:r w:rsidR="00B81654" w:rsidRPr="003F5C7C">
        <w:rPr>
          <w:rFonts w:ascii="Times New Roman" w:hAnsi="Times New Roman" w:cs="Times New Roman"/>
        </w:rPr>
        <w:t>he day of each</w:t>
      </w:r>
      <w:r w:rsidR="00935602" w:rsidRPr="003F5C7C">
        <w:rPr>
          <w:rFonts w:ascii="Times New Roman" w:hAnsi="Times New Roman" w:cs="Times New Roman"/>
        </w:rPr>
        <w:t xml:space="preserve"> trial.</w:t>
      </w:r>
      <w:r w:rsidR="00754386" w:rsidRPr="003F5C7C">
        <w:rPr>
          <w:rFonts w:ascii="Times New Roman" w:hAnsi="Times New Roman" w:cs="Times New Roman"/>
        </w:rPr>
        <w:t xml:space="preserve"> The participants did not eat within 2 hours of the trial.</w:t>
      </w:r>
      <w:r w:rsidR="00935602" w:rsidRPr="003F5C7C">
        <w:rPr>
          <w:rFonts w:ascii="Times New Roman" w:hAnsi="Times New Roman" w:cs="Times New Roman"/>
        </w:rPr>
        <w:t xml:space="preserve"> The participants were also</w:t>
      </w:r>
      <w:r w:rsidR="00146589" w:rsidRPr="003F5C7C">
        <w:rPr>
          <w:rFonts w:ascii="Times New Roman" w:hAnsi="Times New Roman" w:cs="Times New Roman"/>
        </w:rPr>
        <w:t xml:space="preserve"> provided with a</w:t>
      </w:r>
      <w:r w:rsidR="00B81654" w:rsidRPr="003F5C7C">
        <w:rPr>
          <w:rFonts w:ascii="Times New Roman" w:hAnsi="Times New Roman" w:cs="Times New Roman"/>
        </w:rPr>
        <w:t>n extensive</w:t>
      </w:r>
      <w:r w:rsidR="00146589" w:rsidRPr="003F5C7C">
        <w:rPr>
          <w:rFonts w:ascii="Times New Roman" w:hAnsi="Times New Roman" w:cs="Times New Roman"/>
        </w:rPr>
        <w:t xml:space="preserve"> list of dietary sources </w:t>
      </w:r>
      <w:r w:rsidR="00B81654" w:rsidRPr="003F5C7C">
        <w:rPr>
          <w:rFonts w:ascii="Times New Roman" w:hAnsi="Times New Roman" w:cs="Times New Roman"/>
        </w:rPr>
        <w:t>containing</w:t>
      </w:r>
      <w:r w:rsidR="00146589" w:rsidRPr="003F5C7C">
        <w:rPr>
          <w:rFonts w:ascii="Times New Roman" w:hAnsi="Times New Roman" w:cs="Times New Roman"/>
        </w:rPr>
        <w:t xml:space="preserve"> </w:t>
      </w:r>
      <w:r w:rsidR="00B81654" w:rsidRPr="003F5C7C">
        <w:rPr>
          <w:rFonts w:ascii="Times New Roman" w:hAnsi="Times New Roman" w:cs="Times New Roman"/>
        </w:rPr>
        <w:t>caffeine</w:t>
      </w:r>
      <w:r w:rsidR="00146589" w:rsidRPr="003F5C7C">
        <w:rPr>
          <w:rFonts w:ascii="Times New Roman" w:hAnsi="Times New Roman" w:cs="Times New Roman"/>
        </w:rPr>
        <w:t xml:space="preserve"> and taurine, which </w:t>
      </w:r>
      <w:r w:rsidR="00B81654" w:rsidRPr="003F5C7C">
        <w:rPr>
          <w:rFonts w:ascii="Times New Roman" w:hAnsi="Times New Roman" w:cs="Times New Roman"/>
        </w:rPr>
        <w:t>they were instructed</w:t>
      </w:r>
      <w:r w:rsidR="00146589" w:rsidRPr="003F5C7C">
        <w:rPr>
          <w:rFonts w:ascii="Times New Roman" w:hAnsi="Times New Roman" w:cs="Times New Roman"/>
        </w:rPr>
        <w:t xml:space="preserve"> </w:t>
      </w:r>
      <w:r w:rsidR="00B81654" w:rsidRPr="003F5C7C">
        <w:rPr>
          <w:rFonts w:ascii="Times New Roman" w:hAnsi="Times New Roman" w:cs="Times New Roman"/>
        </w:rPr>
        <w:t>to avoid</w:t>
      </w:r>
      <w:r w:rsidR="00146589" w:rsidRPr="003F5C7C">
        <w:rPr>
          <w:rFonts w:ascii="Times New Roman" w:hAnsi="Times New Roman" w:cs="Times New Roman"/>
        </w:rPr>
        <w:t xml:space="preserve"> </w:t>
      </w:r>
      <w:r w:rsidR="00B81654" w:rsidRPr="003F5C7C">
        <w:rPr>
          <w:rFonts w:ascii="Times New Roman" w:hAnsi="Times New Roman" w:cs="Times New Roman"/>
        </w:rPr>
        <w:t>in the 24-</w:t>
      </w:r>
      <w:r w:rsidR="00146589" w:rsidRPr="003F5C7C">
        <w:rPr>
          <w:rFonts w:ascii="Times New Roman" w:hAnsi="Times New Roman" w:cs="Times New Roman"/>
        </w:rPr>
        <w:t>h prior to testing. The participants abstained fr</w:t>
      </w:r>
      <w:r w:rsidR="00B81654" w:rsidRPr="003F5C7C">
        <w:rPr>
          <w:rFonts w:ascii="Times New Roman" w:hAnsi="Times New Roman" w:cs="Times New Roman"/>
        </w:rPr>
        <w:t>om strenuous exercise in the 48-</w:t>
      </w:r>
      <w:r w:rsidR="00146589" w:rsidRPr="003F5C7C">
        <w:rPr>
          <w:rFonts w:ascii="Times New Roman" w:hAnsi="Times New Roman" w:cs="Times New Roman"/>
        </w:rPr>
        <w:t xml:space="preserve">h before testing. </w:t>
      </w:r>
      <w:r w:rsidR="007B1B35" w:rsidRPr="003F5C7C">
        <w:rPr>
          <w:rFonts w:ascii="Times New Roman" w:hAnsi="Times New Roman" w:cs="Times New Roman"/>
        </w:rPr>
        <w:t>Institutional e</w:t>
      </w:r>
      <w:r w:rsidR="00355F27" w:rsidRPr="003F5C7C">
        <w:rPr>
          <w:rFonts w:ascii="Times New Roman" w:hAnsi="Times New Roman" w:cs="Times New Roman"/>
        </w:rPr>
        <w:t xml:space="preserve">thical approval </w:t>
      </w:r>
      <w:r w:rsidR="005A2517" w:rsidRPr="003F5C7C">
        <w:rPr>
          <w:rFonts w:ascii="Times New Roman" w:hAnsi="Times New Roman" w:cs="Times New Roman"/>
        </w:rPr>
        <w:t xml:space="preserve">was given for this study, which </w:t>
      </w:r>
      <w:r w:rsidR="001934B9" w:rsidRPr="003F5C7C">
        <w:rPr>
          <w:rFonts w:ascii="Times New Roman" w:hAnsi="Times New Roman" w:cs="Times New Roman"/>
        </w:rPr>
        <w:t>was conducted in accordance with the 1964 Helsinki declaration.</w:t>
      </w:r>
    </w:p>
    <w:p w14:paraId="0E378AD1" w14:textId="77777777" w:rsidR="00355F27" w:rsidRPr="003F5C7C" w:rsidRDefault="00355F27" w:rsidP="00465045">
      <w:pPr>
        <w:contextualSpacing/>
        <w:jc w:val="both"/>
        <w:rPr>
          <w:rFonts w:ascii="Times New Roman" w:hAnsi="Times New Roman" w:cs="Times New Roman"/>
        </w:rPr>
      </w:pPr>
    </w:p>
    <w:p w14:paraId="03D5309F" w14:textId="77777777" w:rsidR="00A51414" w:rsidRPr="003F5C7C" w:rsidRDefault="00A51414" w:rsidP="00465045">
      <w:pPr>
        <w:contextualSpacing/>
        <w:jc w:val="both"/>
        <w:rPr>
          <w:rFonts w:ascii="Times New Roman" w:hAnsi="Times New Roman" w:cs="Times New Roman"/>
          <w:b/>
        </w:rPr>
      </w:pPr>
      <w:r w:rsidRPr="003F5C7C">
        <w:rPr>
          <w:rFonts w:ascii="Times New Roman" w:hAnsi="Times New Roman" w:cs="Times New Roman"/>
          <w:b/>
        </w:rPr>
        <w:t>Design</w:t>
      </w:r>
    </w:p>
    <w:p w14:paraId="24B6FC2F" w14:textId="2F819294" w:rsidR="00A51414" w:rsidRPr="003F5C7C" w:rsidRDefault="00A51414" w:rsidP="00465045">
      <w:pPr>
        <w:contextualSpacing/>
        <w:jc w:val="both"/>
        <w:rPr>
          <w:rFonts w:ascii="Times New Roman" w:hAnsi="Times New Roman" w:cs="Times New Roman"/>
        </w:rPr>
      </w:pPr>
      <w:r w:rsidRPr="003F5C7C">
        <w:rPr>
          <w:rFonts w:ascii="Times New Roman" w:hAnsi="Times New Roman" w:cs="Times New Roman"/>
        </w:rPr>
        <w:t>All participants reported to the labora</w:t>
      </w:r>
      <w:r w:rsidR="00355F27" w:rsidRPr="003F5C7C">
        <w:rPr>
          <w:rFonts w:ascii="Times New Roman" w:hAnsi="Times New Roman" w:cs="Times New Roman"/>
        </w:rPr>
        <w:t>tory on five separate occasions. During visit 1, the participants</w:t>
      </w:r>
      <w:r w:rsidRPr="003F5C7C">
        <w:rPr>
          <w:rFonts w:ascii="Times New Roman" w:hAnsi="Times New Roman" w:cs="Times New Roman"/>
        </w:rPr>
        <w:t xml:space="preserve"> </w:t>
      </w:r>
      <w:r w:rsidR="008B7BD3" w:rsidRPr="003F5C7C">
        <w:rPr>
          <w:rFonts w:ascii="Times New Roman" w:hAnsi="Times New Roman" w:cs="Times New Roman"/>
        </w:rPr>
        <w:t xml:space="preserve">were </w:t>
      </w:r>
      <w:r w:rsidRPr="003F5C7C">
        <w:rPr>
          <w:rFonts w:ascii="Times New Roman" w:hAnsi="Times New Roman" w:cs="Times New Roman"/>
        </w:rPr>
        <w:t>familiarise</w:t>
      </w:r>
      <w:r w:rsidR="00355F27" w:rsidRPr="003F5C7C">
        <w:rPr>
          <w:rFonts w:ascii="Times New Roman" w:hAnsi="Times New Roman" w:cs="Times New Roman"/>
        </w:rPr>
        <w:t>d</w:t>
      </w:r>
      <w:r w:rsidRPr="003F5C7C">
        <w:rPr>
          <w:rFonts w:ascii="Times New Roman" w:hAnsi="Times New Roman" w:cs="Times New Roman"/>
        </w:rPr>
        <w:t xml:space="preserve"> with </w:t>
      </w:r>
      <w:r w:rsidR="008B7BD3" w:rsidRPr="003F5C7C">
        <w:rPr>
          <w:rFonts w:ascii="Times New Roman" w:hAnsi="Times New Roman" w:cs="Times New Roman"/>
        </w:rPr>
        <w:t xml:space="preserve">the </w:t>
      </w:r>
      <w:r w:rsidR="00146589" w:rsidRPr="003F5C7C">
        <w:rPr>
          <w:rFonts w:ascii="Times New Roman" w:hAnsi="Times New Roman" w:cs="Times New Roman"/>
        </w:rPr>
        <w:t xml:space="preserve">ergometer and Wingate </w:t>
      </w:r>
      <w:r w:rsidRPr="003F5C7C">
        <w:rPr>
          <w:rFonts w:ascii="Times New Roman" w:hAnsi="Times New Roman" w:cs="Times New Roman"/>
        </w:rPr>
        <w:t>procedure.</w:t>
      </w:r>
      <w:r w:rsidR="00146589" w:rsidRPr="003F5C7C">
        <w:rPr>
          <w:rFonts w:ascii="Times New Roman" w:hAnsi="Times New Roman" w:cs="Times New Roman"/>
        </w:rPr>
        <w:t xml:space="preserve"> The all-out maximal nature of Wingate cycling tests was emphasized during this time.</w:t>
      </w:r>
      <w:r w:rsidR="00EE7403" w:rsidRPr="003F5C7C">
        <w:rPr>
          <w:rFonts w:ascii="Times New Roman" w:hAnsi="Times New Roman" w:cs="Times New Roman"/>
        </w:rPr>
        <w:t xml:space="preserve"> The bike was fitted to the participant during this visit, which remained consistent for the remainder of the study. </w:t>
      </w:r>
      <w:r w:rsidR="00146589" w:rsidRPr="003F5C7C">
        <w:rPr>
          <w:rFonts w:ascii="Times New Roman" w:hAnsi="Times New Roman" w:cs="Times New Roman"/>
        </w:rPr>
        <w:t>On visits</w:t>
      </w:r>
      <w:r w:rsidRPr="003F5C7C">
        <w:rPr>
          <w:rFonts w:ascii="Times New Roman" w:hAnsi="Times New Roman" w:cs="Times New Roman"/>
        </w:rPr>
        <w:t xml:space="preserve"> 2,</w:t>
      </w:r>
      <w:r w:rsidR="00146589" w:rsidRPr="003F5C7C">
        <w:rPr>
          <w:rFonts w:ascii="Times New Roman" w:hAnsi="Times New Roman" w:cs="Times New Roman"/>
        </w:rPr>
        <w:t xml:space="preserve"> 3, </w:t>
      </w:r>
      <w:r w:rsidRPr="003F5C7C">
        <w:rPr>
          <w:rFonts w:ascii="Times New Roman" w:hAnsi="Times New Roman" w:cs="Times New Roman"/>
        </w:rPr>
        <w:t>4 and 5</w:t>
      </w:r>
      <w:r w:rsidR="00146589" w:rsidRPr="003F5C7C">
        <w:rPr>
          <w:rFonts w:ascii="Times New Roman" w:hAnsi="Times New Roman" w:cs="Times New Roman"/>
        </w:rPr>
        <w:t xml:space="preserve">, the </w:t>
      </w:r>
      <w:r w:rsidR="0073541D" w:rsidRPr="003F5C7C">
        <w:rPr>
          <w:rFonts w:ascii="Times New Roman" w:hAnsi="Times New Roman" w:cs="Times New Roman"/>
        </w:rPr>
        <w:t>participants performed three 30-</w:t>
      </w:r>
      <w:r w:rsidR="00622CF3" w:rsidRPr="003F5C7C">
        <w:rPr>
          <w:rFonts w:ascii="Times New Roman" w:hAnsi="Times New Roman" w:cs="Times New Roman"/>
        </w:rPr>
        <w:t xml:space="preserve">s </w:t>
      </w:r>
      <w:proofErr w:type="spellStart"/>
      <w:r w:rsidR="00622CF3" w:rsidRPr="003F5C7C">
        <w:rPr>
          <w:rFonts w:ascii="Times New Roman" w:hAnsi="Times New Roman" w:cs="Times New Roman"/>
        </w:rPr>
        <w:t>Wingate</w:t>
      </w:r>
      <w:r w:rsidR="00146589" w:rsidRPr="003F5C7C">
        <w:rPr>
          <w:rFonts w:ascii="Times New Roman" w:hAnsi="Times New Roman" w:cs="Times New Roman"/>
        </w:rPr>
        <w:t>s</w:t>
      </w:r>
      <w:proofErr w:type="spellEnd"/>
      <w:r w:rsidR="00146589" w:rsidRPr="003F5C7C">
        <w:rPr>
          <w:rFonts w:ascii="Times New Roman" w:hAnsi="Times New Roman" w:cs="Times New Roman"/>
        </w:rPr>
        <w:t xml:space="preserve">, separated </w:t>
      </w:r>
      <w:r w:rsidR="00B6633A" w:rsidRPr="003F5C7C">
        <w:rPr>
          <w:rFonts w:ascii="Times New Roman" w:hAnsi="Times New Roman" w:cs="Times New Roman"/>
        </w:rPr>
        <w:t>by 2</w:t>
      </w:r>
      <w:r w:rsidR="00B81654" w:rsidRPr="003F5C7C">
        <w:rPr>
          <w:rFonts w:ascii="Times New Roman" w:hAnsi="Times New Roman" w:cs="Times New Roman"/>
        </w:rPr>
        <w:t>-</w:t>
      </w:r>
      <w:r w:rsidR="00146589" w:rsidRPr="003F5C7C">
        <w:rPr>
          <w:rFonts w:ascii="Times New Roman" w:hAnsi="Times New Roman" w:cs="Times New Roman"/>
        </w:rPr>
        <w:t>min of active recovery. The trial was conducted using</w:t>
      </w:r>
      <w:r w:rsidR="0006481F" w:rsidRPr="003F5C7C">
        <w:rPr>
          <w:rFonts w:ascii="Times New Roman" w:hAnsi="Times New Roman" w:cs="Times New Roman"/>
        </w:rPr>
        <w:t xml:space="preserve"> a randomised, single-blind</w:t>
      </w:r>
      <w:r w:rsidRPr="003F5C7C">
        <w:rPr>
          <w:rFonts w:ascii="Times New Roman" w:hAnsi="Times New Roman" w:cs="Times New Roman"/>
        </w:rPr>
        <w:t>, cross</w:t>
      </w:r>
      <w:r w:rsidR="005A2517" w:rsidRPr="003F5C7C">
        <w:rPr>
          <w:rFonts w:ascii="Times New Roman" w:hAnsi="Times New Roman" w:cs="Times New Roman"/>
        </w:rPr>
        <w:t>-</w:t>
      </w:r>
      <w:r w:rsidRPr="003F5C7C">
        <w:rPr>
          <w:rFonts w:ascii="Times New Roman" w:hAnsi="Times New Roman" w:cs="Times New Roman"/>
        </w:rPr>
        <w:t xml:space="preserve">over design. All trials were conducted at the </w:t>
      </w:r>
      <w:r w:rsidR="00146589" w:rsidRPr="003F5C7C">
        <w:rPr>
          <w:rFonts w:ascii="Times New Roman" w:hAnsi="Times New Roman" w:cs="Times New Roman"/>
        </w:rPr>
        <w:t>same time of day and separated by 4</w:t>
      </w:r>
      <w:r w:rsidR="00B81654" w:rsidRPr="003F5C7C">
        <w:rPr>
          <w:rFonts w:ascii="Times New Roman" w:hAnsi="Times New Roman" w:cs="Times New Roman"/>
        </w:rPr>
        <w:t>8-</w:t>
      </w:r>
      <w:r w:rsidR="00146589" w:rsidRPr="003F5C7C">
        <w:rPr>
          <w:rFonts w:ascii="Times New Roman" w:hAnsi="Times New Roman" w:cs="Times New Roman"/>
        </w:rPr>
        <w:t xml:space="preserve">h. </w:t>
      </w:r>
    </w:p>
    <w:p w14:paraId="1AF5684D" w14:textId="77777777" w:rsidR="00146589" w:rsidRPr="003F5C7C" w:rsidRDefault="00146589" w:rsidP="00465045">
      <w:pPr>
        <w:contextualSpacing/>
        <w:jc w:val="both"/>
        <w:rPr>
          <w:rFonts w:ascii="Times New Roman" w:hAnsi="Times New Roman" w:cs="Times New Roman"/>
        </w:rPr>
      </w:pPr>
    </w:p>
    <w:p w14:paraId="53AF018D" w14:textId="77777777" w:rsidR="00B6633A" w:rsidRPr="003F5C7C" w:rsidRDefault="00A51414" w:rsidP="00465045">
      <w:pPr>
        <w:contextualSpacing/>
        <w:jc w:val="both"/>
        <w:rPr>
          <w:rFonts w:ascii="Times New Roman" w:hAnsi="Times New Roman" w:cs="Times New Roman"/>
          <w:b/>
        </w:rPr>
      </w:pPr>
      <w:r w:rsidRPr="003F5C7C">
        <w:rPr>
          <w:rFonts w:ascii="Times New Roman" w:hAnsi="Times New Roman" w:cs="Times New Roman"/>
          <w:b/>
        </w:rPr>
        <w:t>Procedure</w:t>
      </w:r>
    </w:p>
    <w:p w14:paraId="7BDB652C" w14:textId="55D5F774" w:rsidR="00B6633A" w:rsidRPr="003F5C7C" w:rsidRDefault="00A51414" w:rsidP="00465045">
      <w:pPr>
        <w:contextualSpacing/>
        <w:jc w:val="both"/>
        <w:rPr>
          <w:rFonts w:ascii="Times New Roman" w:hAnsi="Times New Roman" w:cs="Times New Roman"/>
        </w:rPr>
      </w:pPr>
      <w:r w:rsidRPr="003F5C7C">
        <w:rPr>
          <w:rFonts w:ascii="Times New Roman" w:hAnsi="Times New Roman" w:cs="Times New Roman"/>
        </w:rPr>
        <w:t xml:space="preserve">On arrival at the </w:t>
      </w:r>
      <w:r w:rsidR="00B81654" w:rsidRPr="003F5C7C">
        <w:rPr>
          <w:rFonts w:ascii="Times New Roman" w:hAnsi="Times New Roman" w:cs="Times New Roman"/>
        </w:rPr>
        <w:t>laboratory</w:t>
      </w:r>
      <w:r w:rsidRPr="003F5C7C">
        <w:rPr>
          <w:rFonts w:ascii="Times New Roman" w:hAnsi="Times New Roman" w:cs="Times New Roman"/>
        </w:rPr>
        <w:t xml:space="preserve">, the </w:t>
      </w:r>
      <w:r w:rsidR="00B253C8" w:rsidRPr="003F5C7C">
        <w:rPr>
          <w:rFonts w:ascii="Times New Roman" w:hAnsi="Times New Roman" w:cs="Times New Roman"/>
        </w:rPr>
        <w:t>participants</w:t>
      </w:r>
      <w:r w:rsidRPr="003F5C7C">
        <w:rPr>
          <w:rFonts w:ascii="Times New Roman" w:hAnsi="Times New Roman" w:cs="Times New Roman"/>
        </w:rPr>
        <w:t xml:space="preserve"> rested for 10-min prior to </w:t>
      </w:r>
      <w:r w:rsidR="00B81654" w:rsidRPr="003F5C7C">
        <w:rPr>
          <w:rFonts w:ascii="Times New Roman" w:hAnsi="Times New Roman" w:cs="Times New Roman"/>
        </w:rPr>
        <w:t>the measurement of resting</w:t>
      </w:r>
      <w:r w:rsidRPr="003F5C7C">
        <w:rPr>
          <w:rFonts w:ascii="Times New Roman" w:hAnsi="Times New Roman" w:cs="Times New Roman"/>
        </w:rPr>
        <w:t xml:space="preserve"> heart rate (HR) (Polar FT1, Polar Electro Oy, </w:t>
      </w:r>
      <w:proofErr w:type="spellStart"/>
      <w:r w:rsidRPr="003F5C7C">
        <w:rPr>
          <w:rFonts w:ascii="Times New Roman" w:hAnsi="Times New Roman" w:cs="Times New Roman"/>
        </w:rPr>
        <w:t>Kempele</w:t>
      </w:r>
      <w:proofErr w:type="spellEnd"/>
      <w:r w:rsidRPr="003F5C7C">
        <w:rPr>
          <w:rFonts w:ascii="Times New Roman" w:hAnsi="Times New Roman" w:cs="Times New Roman"/>
        </w:rPr>
        <w:t>, Finland), blood lactate concentration (</w:t>
      </w:r>
      <w:r w:rsidR="00B07355" w:rsidRPr="003F5C7C">
        <w:rPr>
          <w:rFonts w:ascii="Times New Roman" w:hAnsi="Times New Roman" w:cs="Times New Roman"/>
        </w:rPr>
        <w:t>B[La]</w:t>
      </w:r>
      <w:r w:rsidRPr="003F5C7C">
        <w:rPr>
          <w:rFonts w:ascii="Times New Roman" w:hAnsi="Times New Roman" w:cs="Times New Roman"/>
        </w:rPr>
        <w:t>) and blood pressure (BP) (OMRON Healt</w:t>
      </w:r>
      <w:r w:rsidR="00AB3DF7" w:rsidRPr="003F5C7C">
        <w:rPr>
          <w:rFonts w:ascii="Times New Roman" w:hAnsi="Times New Roman" w:cs="Times New Roman"/>
        </w:rPr>
        <w:t>h</w:t>
      </w:r>
      <w:r w:rsidRPr="003F5C7C">
        <w:rPr>
          <w:rFonts w:ascii="Times New Roman" w:hAnsi="Times New Roman" w:cs="Times New Roman"/>
        </w:rPr>
        <w:t xml:space="preserve">care Europe B.V. </w:t>
      </w:r>
      <w:proofErr w:type="spellStart"/>
      <w:r w:rsidRPr="003F5C7C">
        <w:rPr>
          <w:rFonts w:ascii="Times New Roman" w:hAnsi="Times New Roman" w:cs="Times New Roman"/>
        </w:rPr>
        <w:t>Hoofddrop</w:t>
      </w:r>
      <w:proofErr w:type="spellEnd"/>
      <w:r w:rsidRPr="003F5C7C">
        <w:rPr>
          <w:rFonts w:ascii="Times New Roman" w:hAnsi="Times New Roman" w:cs="Times New Roman"/>
        </w:rPr>
        <w:t>, Netherlands).</w:t>
      </w:r>
      <w:r w:rsidR="00935602" w:rsidRPr="003F5C7C">
        <w:rPr>
          <w:rFonts w:ascii="Times New Roman" w:hAnsi="Times New Roman" w:cs="Times New Roman"/>
        </w:rPr>
        <w:t xml:space="preserve"> Blood pressure was</w:t>
      </w:r>
      <w:r w:rsidR="00B81654" w:rsidRPr="003F5C7C">
        <w:rPr>
          <w:rFonts w:ascii="Times New Roman" w:hAnsi="Times New Roman" w:cs="Times New Roman"/>
        </w:rPr>
        <w:t xml:space="preserve"> measured </w:t>
      </w:r>
      <w:r w:rsidR="006937D4" w:rsidRPr="003F5C7C">
        <w:rPr>
          <w:rFonts w:ascii="Times New Roman" w:hAnsi="Times New Roman" w:cs="Times New Roman"/>
        </w:rPr>
        <w:t>by occluding the left brachial artery of</w:t>
      </w:r>
      <w:r w:rsidR="00B81654" w:rsidRPr="003F5C7C">
        <w:rPr>
          <w:rFonts w:ascii="Times New Roman" w:hAnsi="Times New Roman" w:cs="Times New Roman"/>
        </w:rPr>
        <w:t xml:space="preserve"> participants and</w:t>
      </w:r>
      <w:r w:rsidR="00935602" w:rsidRPr="003F5C7C">
        <w:rPr>
          <w:rFonts w:ascii="Times New Roman" w:hAnsi="Times New Roman" w:cs="Times New Roman"/>
        </w:rPr>
        <w:t xml:space="preserve"> </w:t>
      </w:r>
      <w:r w:rsidR="00B81654" w:rsidRPr="003F5C7C">
        <w:rPr>
          <w:rFonts w:ascii="Times New Roman" w:hAnsi="Times New Roman" w:cs="Times New Roman"/>
        </w:rPr>
        <w:t>repo</w:t>
      </w:r>
      <w:r w:rsidR="005A2517" w:rsidRPr="003F5C7C">
        <w:rPr>
          <w:rFonts w:ascii="Times New Roman" w:hAnsi="Times New Roman" w:cs="Times New Roman"/>
        </w:rPr>
        <w:t>rted as the</w:t>
      </w:r>
      <w:r w:rsidR="00935602" w:rsidRPr="003F5C7C">
        <w:rPr>
          <w:rFonts w:ascii="Times New Roman" w:hAnsi="Times New Roman" w:cs="Times New Roman"/>
        </w:rPr>
        <w:t xml:space="preserve"> </w:t>
      </w:r>
      <w:r w:rsidR="00B81654" w:rsidRPr="003F5C7C">
        <w:rPr>
          <w:rFonts w:ascii="Times New Roman" w:hAnsi="Times New Roman" w:cs="Times New Roman"/>
        </w:rPr>
        <w:t>mean arterial pressure (MAP)</w:t>
      </w:r>
      <w:r w:rsidR="006937D4" w:rsidRPr="003F5C7C">
        <w:rPr>
          <w:rFonts w:ascii="Times New Roman" w:hAnsi="Times New Roman" w:cs="Times New Roman"/>
        </w:rPr>
        <w:t xml:space="preserve"> (MAP = DBP + 0.33 (SBP–DBP))</w:t>
      </w:r>
      <w:r w:rsidR="00935602" w:rsidRPr="003F5C7C">
        <w:rPr>
          <w:rFonts w:ascii="Times New Roman" w:hAnsi="Times New Roman" w:cs="Times New Roman"/>
        </w:rPr>
        <w:t>. Rate pressure product (RPP) was also reported (Systolic pressure x HR)</w:t>
      </w:r>
      <w:r w:rsidR="00BC455D" w:rsidRPr="003F5C7C">
        <w:rPr>
          <w:rFonts w:ascii="Times New Roman" w:hAnsi="Times New Roman" w:cs="Times New Roman"/>
        </w:rPr>
        <w:t xml:space="preserve"> as an indication of myocardial oxygen demand</w:t>
      </w:r>
      <w:r w:rsidR="00935602" w:rsidRPr="003F5C7C">
        <w:rPr>
          <w:rFonts w:ascii="Times New Roman" w:hAnsi="Times New Roman" w:cs="Times New Roman"/>
        </w:rPr>
        <w:t xml:space="preserve">. </w:t>
      </w:r>
      <w:r w:rsidRPr="003F5C7C">
        <w:rPr>
          <w:rFonts w:ascii="Times New Roman" w:hAnsi="Times New Roman" w:cs="Times New Roman"/>
        </w:rPr>
        <w:t>A lancet was used to extract a capillary</w:t>
      </w:r>
      <w:r w:rsidR="006937D4" w:rsidRPr="003F5C7C">
        <w:rPr>
          <w:rFonts w:ascii="Times New Roman" w:hAnsi="Times New Roman" w:cs="Times New Roman"/>
        </w:rPr>
        <w:t xml:space="preserve"> blood</w:t>
      </w:r>
      <w:r w:rsidRPr="003F5C7C">
        <w:rPr>
          <w:rFonts w:ascii="Times New Roman" w:hAnsi="Times New Roman" w:cs="Times New Roman"/>
        </w:rPr>
        <w:t xml:space="preserve"> sample from the lobe of the ear to measure </w:t>
      </w:r>
      <w:proofErr w:type="gramStart"/>
      <w:r w:rsidR="00B07355" w:rsidRPr="003F5C7C">
        <w:rPr>
          <w:rFonts w:ascii="Times New Roman" w:hAnsi="Times New Roman" w:cs="Times New Roman"/>
        </w:rPr>
        <w:t>B[</w:t>
      </w:r>
      <w:proofErr w:type="gramEnd"/>
      <w:r w:rsidR="00B07355" w:rsidRPr="003F5C7C">
        <w:rPr>
          <w:rFonts w:ascii="Times New Roman" w:hAnsi="Times New Roman" w:cs="Times New Roman"/>
        </w:rPr>
        <w:t>La]</w:t>
      </w:r>
      <w:r w:rsidR="00B6633A" w:rsidRPr="003F5C7C">
        <w:rPr>
          <w:rFonts w:ascii="Times New Roman" w:hAnsi="Times New Roman" w:cs="Times New Roman"/>
        </w:rPr>
        <w:t xml:space="preserve">, which was </w:t>
      </w:r>
      <w:r w:rsidR="006937D4" w:rsidRPr="003F5C7C">
        <w:rPr>
          <w:rFonts w:ascii="Times New Roman" w:hAnsi="Times New Roman" w:cs="Times New Roman"/>
        </w:rPr>
        <w:t>measured</w:t>
      </w:r>
      <w:r w:rsidR="00B6633A" w:rsidRPr="003F5C7C">
        <w:rPr>
          <w:rFonts w:ascii="Times New Roman" w:hAnsi="Times New Roman" w:cs="Times New Roman"/>
        </w:rPr>
        <w:t xml:space="preserve"> using a calibrated</w:t>
      </w:r>
      <w:r w:rsidRPr="003F5C7C">
        <w:rPr>
          <w:rFonts w:ascii="Times New Roman" w:hAnsi="Times New Roman" w:cs="Times New Roman"/>
        </w:rPr>
        <w:t xml:space="preserve"> analyser (</w:t>
      </w:r>
      <w:proofErr w:type="spellStart"/>
      <w:r w:rsidRPr="003F5C7C">
        <w:rPr>
          <w:rFonts w:ascii="Times New Roman" w:hAnsi="Times New Roman" w:cs="Times New Roman"/>
        </w:rPr>
        <w:t>Biosen</w:t>
      </w:r>
      <w:proofErr w:type="spellEnd"/>
      <w:r w:rsidRPr="003F5C7C">
        <w:rPr>
          <w:rFonts w:ascii="Times New Roman" w:hAnsi="Times New Roman" w:cs="Times New Roman"/>
        </w:rPr>
        <w:t xml:space="preserve"> C Line, EKF diagnostic GmbH, </w:t>
      </w:r>
      <w:proofErr w:type="spellStart"/>
      <w:r w:rsidRPr="003F5C7C">
        <w:rPr>
          <w:rFonts w:ascii="Times New Roman" w:hAnsi="Times New Roman" w:cs="Times New Roman"/>
        </w:rPr>
        <w:t>Barleben</w:t>
      </w:r>
      <w:proofErr w:type="spellEnd"/>
      <w:r w:rsidRPr="003F5C7C">
        <w:rPr>
          <w:rFonts w:ascii="Times New Roman" w:hAnsi="Times New Roman" w:cs="Times New Roman"/>
        </w:rPr>
        <w:t xml:space="preserve">, Germany). </w:t>
      </w:r>
      <w:r w:rsidR="0065667B" w:rsidRPr="003F5C7C">
        <w:rPr>
          <w:rFonts w:ascii="Times New Roman" w:hAnsi="Times New Roman" w:cs="Times New Roman"/>
        </w:rPr>
        <w:t xml:space="preserve">For all </w:t>
      </w:r>
      <w:proofErr w:type="gramStart"/>
      <w:r w:rsidR="00B07355" w:rsidRPr="003F5C7C">
        <w:rPr>
          <w:rFonts w:ascii="Times New Roman" w:hAnsi="Times New Roman" w:cs="Times New Roman"/>
        </w:rPr>
        <w:t>B[</w:t>
      </w:r>
      <w:proofErr w:type="gramEnd"/>
      <w:r w:rsidR="00B07355" w:rsidRPr="003F5C7C">
        <w:rPr>
          <w:rFonts w:ascii="Times New Roman" w:hAnsi="Times New Roman" w:cs="Times New Roman"/>
        </w:rPr>
        <w:t>La]</w:t>
      </w:r>
      <w:r w:rsidR="0065667B" w:rsidRPr="003F5C7C">
        <w:rPr>
          <w:rFonts w:ascii="Times New Roman" w:hAnsi="Times New Roman" w:cs="Times New Roman"/>
        </w:rPr>
        <w:t xml:space="preserve"> measurements, two samples were taken and the mean was calculated. </w:t>
      </w:r>
      <w:r w:rsidR="00257F28" w:rsidRPr="003F5C7C">
        <w:rPr>
          <w:rFonts w:ascii="Times New Roman" w:hAnsi="Times New Roman" w:cs="Times New Roman"/>
        </w:rPr>
        <w:t>Before</w:t>
      </w:r>
      <w:r w:rsidRPr="003F5C7C">
        <w:rPr>
          <w:rFonts w:ascii="Times New Roman" w:hAnsi="Times New Roman" w:cs="Times New Roman"/>
        </w:rPr>
        <w:t xml:space="preserve"> </w:t>
      </w:r>
      <w:r w:rsidR="00B6633A" w:rsidRPr="003F5C7C">
        <w:rPr>
          <w:rFonts w:ascii="Times New Roman" w:hAnsi="Times New Roman" w:cs="Times New Roman"/>
        </w:rPr>
        <w:t>each trial</w:t>
      </w:r>
      <w:r w:rsidR="00257F28" w:rsidRPr="003F5C7C">
        <w:rPr>
          <w:rFonts w:ascii="Times New Roman" w:hAnsi="Times New Roman" w:cs="Times New Roman"/>
        </w:rPr>
        <w:t xml:space="preserve"> day</w:t>
      </w:r>
      <w:r w:rsidRPr="003F5C7C">
        <w:rPr>
          <w:rFonts w:ascii="Times New Roman" w:hAnsi="Times New Roman" w:cs="Times New Roman"/>
        </w:rPr>
        <w:t xml:space="preserve">, the </w:t>
      </w:r>
      <w:r w:rsidR="00B253C8" w:rsidRPr="003F5C7C">
        <w:rPr>
          <w:rFonts w:ascii="Times New Roman" w:hAnsi="Times New Roman" w:cs="Times New Roman"/>
        </w:rPr>
        <w:t>participants</w:t>
      </w:r>
      <w:r w:rsidR="00B6633A" w:rsidRPr="003F5C7C">
        <w:rPr>
          <w:rFonts w:ascii="Times New Roman" w:hAnsi="Times New Roman" w:cs="Times New Roman"/>
        </w:rPr>
        <w:t>’</w:t>
      </w:r>
      <w:r w:rsidRPr="003F5C7C">
        <w:rPr>
          <w:rFonts w:ascii="Times New Roman" w:hAnsi="Times New Roman" w:cs="Times New Roman"/>
        </w:rPr>
        <w:t xml:space="preserve"> body mass</w:t>
      </w:r>
      <w:r w:rsidR="00B81654" w:rsidRPr="003F5C7C">
        <w:rPr>
          <w:rFonts w:ascii="Times New Roman" w:hAnsi="Times New Roman" w:cs="Times New Roman"/>
        </w:rPr>
        <w:t xml:space="preserve"> (kg)</w:t>
      </w:r>
      <w:r w:rsidRPr="003F5C7C">
        <w:rPr>
          <w:rFonts w:ascii="Times New Roman" w:hAnsi="Times New Roman" w:cs="Times New Roman"/>
        </w:rPr>
        <w:t xml:space="preserve"> was recorded using a Portable Scale (MPMS-230, Marsden Weighing Group, Oxfordshire, UK) to allow for the correct dose of supplement</w:t>
      </w:r>
      <w:r w:rsidR="00AB3DF7" w:rsidRPr="003F5C7C">
        <w:rPr>
          <w:rFonts w:ascii="Times New Roman" w:hAnsi="Times New Roman" w:cs="Times New Roman"/>
        </w:rPr>
        <w:t xml:space="preserve"> and </w:t>
      </w:r>
      <w:r w:rsidR="005A2517" w:rsidRPr="003F5C7C">
        <w:rPr>
          <w:rFonts w:ascii="Times New Roman" w:hAnsi="Times New Roman" w:cs="Times New Roman"/>
        </w:rPr>
        <w:t xml:space="preserve">calculation of </w:t>
      </w:r>
      <w:r w:rsidR="00AB3DF7" w:rsidRPr="003F5C7C">
        <w:rPr>
          <w:rFonts w:ascii="Times New Roman" w:hAnsi="Times New Roman" w:cs="Times New Roman"/>
        </w:rPr>
        <w:t>power output</w:t>
      </w:r>
      <w:r w:rsidRPr="003F5C7C">
        <w:rPr>
          <w:rFonts w:ascii="Times New Roman" w:hAnsi="Times New Roman" w:cs="Times New Roman"/>
        </w:rPr>
        <w:t xml:space="preserve"> </w:t>
      </w:r>
      <w:r w:rsidR="005A2517" w:rsidRPr="003F5C7C">
        <w:rPr>
          <w:rFonts w:ascii="Times New Roman" w:hAnsi="Times New Roman" w:cs="Times New Roman"/>
        </w:rPr>
        <w:t>(W/kg) for the</w:t>
      </w:r>
      <w:r w:rsidR="00B6633A" w:rsidRPr="003F5C7C">
        <w:rPr>
          <w:rFonts w:ascii="Times New Roman" w:hAnsi="Times New Roman" w:cs="Times New Roman"/>
        </w:rPr>
        <w:t xml:space="preserve"> subsequent</w:t>
      </w:r>
      <w:r w:rsidRPr="003F5C7C">
        <w:rPr>
          <w:rFonts w:ascii="Times New Roman" w:hAnsi="Times New Roman" w:cs="Times New Roman"/>
        </w:rPr>
        <w:t xml:space="preserve"> four trials. </w:t>
      </w:r>
    </w:p>
    <w:p w14:paraId="2AC538DB" w14:textId="77777777" w:rsidR="00257F28" w:rsidRPr="003F5C7C" w:rsidRDefault="00257F28" w:rsidP="00465045">
      <w:pPr>
        <w:contextualSpacing/>
        <w:jc w:val="both"/>
        <w:rPr>
          <w:rFonts w:ascii="Times New Roman" w:hAnsi="Times New Roman" w:cs="Times New Roman"/>
        </w:rPr>
      </w:pPr>
    </w:p>
    <w:p w14:paraId="6B22E460" w14:textId="77777777" w:rsidR="00257F28" w:rsidRPr="003F5C7C" w:rsidRDefault="00257F28" w:rsidP="00465045">
      <w:pPr>
        <w:contextualSpacing/>
        <w:jc w:val="both"/>
        <w:rPr>
          <w:rFonts w:ascii="Times New Roman" w:hAnsi="Times New Roman" w:cs="Times New Roman"/>
          <w:b/>
        </w:rPr>
      </w:pPr>
      <w:r w:rsidRPr="003F5C7C">
        <w:rPr>
          <w:rFonts w:ascii="Times New Roman" w:hAnsi="Times New Roman" w:cs="Times New Roman"/>
          <w:b/>
        </w:rPr>
        <w:t>Supplementation</w:t>
      </w:r>
    </w:p>
    <w:p w14:paraId="34A02745" w14:textId="2B9CF4BE" w:rsidR="00257F28" w:rsidRPr="003F5C7C" w:rsidRDefault="00257F28" w:rsidP="00465045">
      <w:pPr>
        <w:contextualSpacing/>
        <w:jc w:val="both"/>
        <w:rPr>
          <w:rFonts w:ascii="Times New Roman" w:hAnsi="Times New Roman" w:cs="Times New Roman"/>
        </w:rPr>
      </w:pPr>
      <w:r w:rsidRPr="003F5C7C">
        <w:rPr>
          <w:rFonts w:ascii="Times New Roman" w:hAnsi="Times New Roman" w:cs="Times New Roman"/>
        </w:rPr>
        <w:t>All of the supplements were prepared in a powder form, which were measured using an analytical balance (</w:t>
      </w:r>
      <w:proofErr w:type="spellStart"/>
      <w:r w:rsidRPr="003F5C7C">
        <w:rPr>
          <w:rFonts w:ascii="Times New Roman" w:hAnsi="Times New Roman" w:cs="Times New Roman"/>
        </w:rPr>
        <w:t>Precisa</w:t>
      </w:r>
      <w:proofErr w:type="spellEnd"/>
      <w:r w:rsidRPr="003F5C7C">
        <w:rPr>
          <w:rFonts w:ascii="Times New Roman" w:hAnsi="Times New Roman" w:cs="Times New Roman"/>
        </w:rPr>
        <w:t xml:space="preserve"> 125A, </w:t>
      </w:r>
      <w:proofErr w:type="spellStart"/>
      <w:r w:rsidRPr="003F5C7C">
        <w:rPr>
          <w:rFonts w:ascii="Times New Roman" w:hAnsi="Times New Roman" w:cs="Times New Roman"/>
        </w:rPr>
        <w:t>Precisa</w:t>
      </w:r>
      <w:proofErr w:type="spellEnd"/>
      <w:r w:rsidRPr="003F5C7C">
        <w:rPr>
          <w:rFonts w:ascii="Times New Roman" w:hAnsi="Times New Roman" w:cs="Times New Roman"/>
        </w:rPr>
        <w:t xml:space="preserve"> </w:t>
      </w:r>
      <w:proofErr w:type="spellStart"/>
      <w:r w:rsidRPr="003F5C7C">
        <w:rPr>
          <w:rFonts w:ascii="Times New Roman" w:hAnsi="Times New Roman" w:cs="Times New Roman"/>
        </w:rPr>
        <w:t>Gravimetrics</w:t>
      </w:r>
      <w:proofErr w:type="spellEnd"/>
      <w:r w:rsidRPr="003F5C7C">
        <w:rPr>
          <w:rFonts w:ascii="Times New Roman" w:hAnsi="Times New Roman" w:cs="Times New Roman"/>
        </w:rPr>
        <w:t xml:space="preserve"> AG, </w:t>
      </w:r>
      <w:r w:rsidR="000F3572" w:rsidRPr="003F5C7C">
        <w:rPr>
          <w:rFonts w:ascii="Times New Roman" w:hAnsi="Times New Roman" w:cs="Times New Roman"/>
        </w:rPr>
        <w:t>Zurich</w:t>
      </w:r>
      <w:r w:rsidRPr="003F5C7C">
        <w:rPr>
          <w:rFonts w:ascii="Times New Roman" w:hAnsi="Times New Roman" w:cs="Times New Roman"/>
        </w:rPr>
        <w:t>, Switzerland) and ingested in a gelatine capsule. The capsules contained one of the following: caffeine (C) (5 mg/kg BM), taurine (T) (50 mg/kg BM), caffeine + taurine (C+T) (5 mg/kg BM + 50 mg/kg BM) or a placebo (P) (maltodextrin) (5 mg/kg BM)</w:t>
      </w:r>
      <w:r w:rsidR="00EE7403" w:rsidRPr="003F5C7C">
        <w:rPr>
          <w:rFonts w:ascii="Times New Roman" w:hAnsi="Times New Roman" w:cs="Times New Roman"/>
        </w:rPr>
        <w:t>.</w:t>
      </w:r>
      <w:r w:rsidRPr="003F5C7C">
        <w:rPr>
          <w:rFonts w:ascii="Times New Roman" w:hAnsi="Times New Roman" w:cs="Times New Roman"/>
        </w:rPr>
        <w:t xml:space="preserve"> </w:t>
      </w:r>
      <w:r w:rsidR="004F51E4" w:rsidRPr="003F5C7C">
        <w:rPr>
          <w:rFonts w:ascii="Times New Roman" w:hAnsi="Times New Roman" w:cs="Times New Roman"/>
        </w:rPr>
        <w:t>The dosage</w:t>
      </w:r>
      <w:r w:rsidR="00282A5C" w:rsidRPr="003F5C7C">
        <w:rPr>
          <w:rFonts w:ascii="Times New Roman" w:hAnsi="Times New Roman" w:cs="Times New Roman"/>
        </w:rPr>
        <w:t>s</w:t>
      </w:r>
      <w:r w:rsidR="004F51E4" w:rsidRPr="003F5C7C">
        <w:rPr>
          <w:rFonts w:ascii="Times New Roman" w:hAnsi="Times New Roman" w:cs="Times New Roman"/>
        </w:rPr>
        <w:t xml:space="preserve"> of caffeine</w:t>
      </w:r>
      <w:r w:rsidR="00D227AB" w:rsidRPr="003F5C7C">
        <w:rPr>
          <w:rFonts w:ascii="Times New Roman" w:hAnsi="Times New Roman" w:cs="Times New Roman"/>
          <w:vertAlign w:val="superscript"/>
        </w:rPr>
        <w:t>2</w:t>
      </w:r>
      <w:r w:rsidR="004F51E4" w:rsidRPr="003F5C7C">
        <w:rPr>
          <w:rFonts w:ascii="Times New Roman" w:hAnsi="Times New Roman" w:cs="Times New Roman"/>
        </w:rPr>
        <w:t xml:space="preserve"> </w:t>
      </w:r>
      <w:r w:rsidR="0013011A" w:rsidRPr="003F5C7C">
        <w:rPr>
          <w:rFonts w:ascii="Times New Roman" w:hAnsi="Times New Roman" w:cs="Times New Roman"/>
        </w:rPr>
        <w:t>and taurine</w:t>
      </w:r>
      <w:r w:rsidR="00C1225A" w:rsidRPr="003F5C7C">
        <w:rPr>
          <w:rFonts w:ascii="Times New Roman" w:hAnsi="Times New Roman" w:cs="Times New Roman"/>
          <w:vertAlign w:val="superscript"/>
        </w:rPr>
        <w:t>21</w:t>
      </w:r>
      <w:r w:rsidR="004F51E4" w:rsidRPr="003F5C7C">
        <w:rPr>
          <w:rFonts w:ascii="Times New Roman" w:hAnsi="Times New Roman" w:cs="Times New Roman"/>
        </w:rPr>
        <w:t xml:space="preserve"> follow</w:t>
      </w:r>
      <w:r w:rsidR="00282A5C" w:rsidRPr="003F5C7C">
        <w:rPr>
          <w:rFonts w:ascii="Times New Roman" w:hAnsi="Times New Roman" w:cs="Times New Roman"/>
        </w:rPr>
        <w:t>ed</w:t>
      </w:r>
      <w:r w:rsidR="0013011A" w:rsidRPr="003F5C7C">
        <w:rPr>
          <w:rFonts w:ascii="Times New Roman" w:hAnsi="Times New Roman" w:cs="Times New Roman"/>
        </w:rPr>
        <w:t xml:space="preserve"> the</w:t>
      </w:r>
      <w:r w:rsidR="004F51E4" w:rsidRPr="003F5C7C">
        <w:rPr>
          <w:rFonts w:ascii="Times New Roman" w:hAnsi="Times New Roman" w:cs="Times New Roman"/>
        </w:rPr>
        <w:t xml:space="preserve"> </w:t>
      </w:r>
      <w:r w:rsidR="0013011A" w:rsidRPr="003F5C7C">
        <w:rPr>
          <w:rFonts w:ascii="Times New Roman" w:hAnsi="Times New Roman" w:cs="Times New Roman"/>
        </w:rPr>
        <w:t>recommendations</w:t>
      </w:r>
      <w:r w:rsidR="004F51E4" w:rsidRPr="003F5C7C">
        <w:rPr>
          <w:rFonts w:ascii="Times New Roman" w:hAnsi="Times New Roman" w:cs="Times New Roman"/>
        </w:rPr>
        <w:t xml:space="preserve"> </w:t>
      </w:r>
      <w:r w:rsidR="0013011A" w:rsidRPr="003F5C7C">
        <w:rPr>
          <w:rFonts w:ascii="Times New Roman" w:hAnsi="Times New Roman" w:cs="Times New Roman"/>
        </w:rPr>
        <w:t>of</w:t>
      </w:r>
      <w:r w:rsidR="00282A5C" w:rsidRPr="003F5C7C">
        <w:rPr>
          <w:rFonts w:ascii="Times New Roman" w:hAnsi="Times New Roman" w:cs="Times New Roman"/>
        </w:rPr>
        <w:t xml:space="preserve"> </w:t>
      </w:r>
      <w:r w:rsidR="004F51E4" w:rsidRPr="003F5C7C">
        <w:rPr>
          <w:rFonts w:ascii="Times New Roman" w:hAnsi="Times New Roman" w:cs="Times New Roman"/>
        </w:rPr>
        <w:t xml:space="preserve">recent studies. </w:t>
      </w:r>
      <w:r w:rsidR="00EE7403" w:rsidRPr="003F5C7C">
        <w:rPr>
          <w:rFonts w:ascii="Times New Roman" w:hAnsi="Times New Roman" w:cs="Times New Roman"/>
        </w:rPr>
        <w:t xml:space="preserve">All supplements were sourced from the same company </w:t>
      </w:r>
      <w:r w:rsidRPr="003F5C7C">
        <w:rPr>
          <w:rFonts w:ascii="Times New Roman" w:hAnsi="Times New Roman" w:cs="Times New Roman"/>
        </w:rPr>
        <w:t xml:space="preserve">(My Protein, Manchester, UK). After ingestion, the participants rested in a seated position for 1-h in a quiet room and were observed by the investigators, after which baseline (post-supplement) measurements of </w:t>
      </w:r>
      <w:r w:rsidR="00B07355" w:rsidRPr="003F5C7C">
        <w:rPr>
          <w:rFonts w:ascii="Times New Roman" w:hAnsi="Times New Roman" w:cs="Times New Roman"/>
        </w:rPr>
        <w:t>B[La]</w:t>
      </w:r>
      <w:r w:rsidRPr="003F5C7C">
        <w:rPr>
          <w:rFonts w:ascii="Times New Roman" w:hAnsi="Times New Roman" w:cs="Times New Roman"/>
        </w:rPr>
        <w:t xml:space="preserve">, HR and BP were taken. </w:t>
      </w:r>
      <w:r w:rsidR="0073541D" w:rsidRPr="003F5C7C">
        <w:rPr>
          <w:rFonts w:ascii="Times New Roman" w:hAnsi="Times New Roman" w:cs="Times New Roman"/>
        </w:rPr>
        <w:t xml:space="preserve">We hereafter </w:t>
      </w:r>
      <w:r w:rsidR="0073541D" w:rsidRPr="003F5C7C">
        <w:rPr>
          <w:rFonts w:ascii="Times New Roman" w:hAnsi="Times New Roman" w:cs="Times New Roman"/>
        </w:rPr>
        <w:lastRenderedPageBreak/>
        <w:t xml:space="preserve">refer to post-supplement measurements as ‘baseline’. </w:t>
      </w:r>
      <w:r w:rsidR="005F2893" w:rsidRPr="003F5C7C">
        <w:rPr>
          <w:rFonts w:ascii="Times New Roman" w:hAnsi="Times New Roman" w:cs="Times New Roman"/>
        </w:rPr>
        <w:t>The 1-h timing was chosen as this accounted for the peak plas</w:t>
      </w:r>
      <w:r w:rsidR="0013011A" w:rsidRPr="003F5C7C">
        <w:rPr>
          <w:rFonts w:ascii="Times New Roman" w:hAnsi="Times New Roman" w:cs="Times New Roman"/>
        </w:rPr>
        <w:t>ma availability of both taurine</w:t>
      </w:r>
      <w:r w:rsidR="00C1225A" w:rsidRPr="003F5C7C">
        <w:rPr>
          <w:rFonts w:ascii="Times New Roman" w:hAnsi="Times New Roman" w:cs="Times New Roman"/>
          <w:vertAlign w:val="superscript"/>
        </w:rPr>
        <w:t>22</w:t>
      </w:r>
      <w:r w:rsidR="0013011A" w:rsidRPr="003F5C7C">
        <w:rPr>
          <w:rFonts w:ascii="Times New Roman" w:hAnsi="Times New Roman" w:cs="Times New Roman"/>
        </w:rPr>
        <w:t xml:space="preserve"> </w:t>
      </w:r>
      <w:r w:rsidR="005F2893" w:rsidRPr="003F5C7C">
        <w:rPr>
          <w:rFonts w:ascii="Times New Roman" w:hAnsi="Times New Roman" w:cs="Times New Roman"/>
        </w:rPr>
        <w:t>and caffeine</w:t>
      </w:r>
      <w:r w:rsidR="00C1225A" w:rsidRPr="003F5C7C">
        <w:rPr>
          <w:rFonts w:ascii="Times New Roman" w:hAnsi="Times New Roman" w:cs="Times New Roman"/>
          <w:vertAlign w:val="superscript"/>
        </w:rPr>
        <w:t>23</w:t>
      </w:r>
      <w:r w:rsidR="005F2893" w:rsidRPr="003F5C7C">
        <w:rPr>
          <w:rFonts w:ascii="Times New Roman" w:hAnsi="Times New Roman" w:cs="Times New Roman"/>
        </w:rPr>
        <w:t xml:space="preserve"> after oral administration. </w:t>
      </w:r>
    </w:p>
    <w:p w14:paraId="7F0F4739" w14:textId="77777777" w:rsidR="00B6633A" w:rsidRPr="003F5C7C" w:rsidRDefault="00B6633A" w:rsidP="00465045">
      <w:pPr>
        <w:contextualSpacing/>
        <w:jc w:val="both"/>
        <w:rPr>
          <w:rFonts w:ascii="Times New Roman" w:hAnsi="Times New Roman" w:cs="Times New Roman"/>
        </w:rPr>
      </w:pPr>
    </w:p>
    <w:p w14:paraId="082C48A7" w14:textId="77777777" w:rsidR="00AB3DF7" w:rsidRPr="003F5C7C" w:rsidRDefault="00AB3DF7" w:rsidP="00465045">
      <w:pPr>
        <w:contextualSpacing/>
        <w:jc w:val="both"/>
        <w:rPr>
          <w:rFonts w:ascii="Times New Roman" w:hAnsi="Times New Roman" w:cs="Times New Roman"/>
          <w:b/>
        </w:rPr>
      </w:pPr>
      <w:r w:rsidRPr="003F5C7C">
        <w:rPr>
          <w:rFonts w:ascii="Times New Roman" w:hAnsi="Times New Roman" w:cs="Times New Roman"/>
          <w:b/>
        </w:rPr>
        <w:t xml:space="preserve">Wingate protocol </w:t>
      </w:r>
    </w:p>
    <w:p w14:paraId="25EBD45C" w14:textId="512A6400" w:rsidR="0056597A" w:rsidRPr="003F5C7C" w:rsidRDefault="00B6633A" w:rsidP="00465045">
      <w:pPr>
        <w:contextualSpacing/>
        <w:jc w:val="both"/>
        <w:rPr>
          <w:rFonts w:ascii="Times New Roman" w:hAnsi="Times New Roman" w:cs="Times New Roman"/>
        </w:rPr>
      </w:pPr>
      <w:r w:rsidRPr="003F5C7C">
        <w:rPr>
          <w:rFonts w:ascii="Times New Roman" w:hAnsi="Times New Roman" w:cs="Times New Roman"/>
        </w:rPr>
        <w:t>All tests were conducted indoors using an electronically braked cycle ergometer (Lode Excalibur Sport, Lode B.V. Medical Technology, Groningen, The Netherlands). The Wingate protocol was conducted at a</w:t>
      </w:r>
      <w:r w:rsidR="002D3C8E" w:rsidRPr="003F5C7C">
        <w:rPr>
          <w:rFonts w:ascii="Times New Roman" w:hAnsi="Times New Roman" w:cs="Times New Roman"/>
        </w:rPr>
        <w:t xml:space="preserve"> load corresponding to 0.075 kg </w:t>
      </w:r>
      <m:oMath>
        <m:r>
          <w:rPr>
            <w:rFonts w:ascii="Cambria Math" w:hAnsi="Cambria Math" w:cs="Times New Roman"/>
          </w:rPr>
          <m:t>×</m:t>
        </m:r>
      </m:oMath>
      <w:r w:rsidR="002D3C8E" w:rsidRPr="003F5C7C">
        <w:rPr>
          <w:rFonts w:ascii="Times New Roman" w:hAnsi="Times New Roman" w:cs="Times New Roman"/>
        </w:rPr>
        <w:t xml:space="preserve"> </w:t>
      </w:r>
      <w:r w:rsidRPr="003F5C7C">
        <w:rPr>
          <w:rFonts w:ascii="Times New Roman" w:hAnsi="Times New Roman" w:cs="Times New Roman"/>
        </w:rPr>
        <w:t>BM</w:t>
      </w:r>
      <w:r w:rsidR="009B3ADE" w:rsidRPr="003F5C7C">
        <w:rPr>
          <w:rFonts w:ascii="Times New Roman" w:hAnsi="Times New Roman" w:cs="Times New Roman"/>
        </w:rPr>
        <w:t xml:space="preserve"> and uncorrected power output was reported. </w:t>
      </w:r>
      <w:r w:rsidRPr="003F5C7C">
        <w:rPr>
          <w:rFonts w:ascii="Times New Roman" w:hAnsi="Times New Roman" w:cs="Times New Roman"/>
        </w:rPr>
        <w:t>Each part</w:t>
      </w:r>
      <w:r w:rsidR="00935602" w:rsidRPr="003F5C7C">
        <w:rPr>
          <w:rFonts w:ascii="Times New Roman" w:hAnsi="Times New Roman" w:cs="Times New Roman"/>
        </w:rPr>
        <w:t>icipant completed a 5-min warm-</w:t>
      </w:r>
      <w:r w:rsidR="006937D4" w:rsidRPr="003F5C7C">
        <w:rPr>
          <w:rFonts w:ascii="Times New Roman" w:hAnsi="Times New Roman" w:cs="Times New Roman"/>
        </w:rPr>
        <w:t>up at 0.9 W</w:t>
      </w:r>
      <w:r w:rsidR="005A2517" w:rsidRPr="003F5C7C">
        <w:rPr>
          <w:rFonts w:ascii="Times New Roman" w:hAnsi="Times New Roman" w:cs="Times New Roman"/>
        </w:rPr>
        <w:t>/k</w:t>
      </w:r>
      <w:r w:rsidR="006937D4" w:rsidRPr="003F5C7C">
        <w:rPr>
          <w:rFonts w:ascii="Times New Roman" w:hAnsi="Times New Roman" w:cs="Times New Roman"/>
        </w:rPr>
        <w:t>g</w:t>
      </w:r>
      <w:r w:rsidR="005A2517" w:rsidRPr="003F5C7C">
        <w:rPr>
          <w:rFonts w:ascii="Times New Roman" w:hAnsi="Times New Roman" w:cs="Times New Roman"/>
        </w:rPr>
        <w:t>, cycling at</w:t>
      </w:r>
      <w:r w:rsidR="00935602" w:rsidRPr="003F5C7C">
        <w:rPr>
          <w:rFonts w:ascii="Times New Roman" w:hAnsi="Times New Roman" w:cs="Times New Roman"/>
        </w:rPr>
        <w:t xml:space="preserve"> 80 revolutions per minute (rev/min). After 3-min of the warm-</w:t>
      </w:r>
      <w:r w:rsidRPr="003F5C7C">
        <w:rPr>
          <w:rFonts w:ascii="Times New Roman" w:hAnsi="Times New Roman" w:cs="Times New Roman"/>
        </w:rPr>
        <w:t xml:space="preserve">up, a 5-s sprint was </w:t>
      </w:r>
      <w:r w:rsidR="00AB3DF7" w:rsidRPr="003F5C7C">
        <w:rPr>
          <w:rFonts w:ascii="Times New Roman" w:hAnsi="Times New Roman" w:cs="Times New Roman"/>
        </w:rPr>
        <w:t xml:space="preserve">performed at </w:t>
      </w:r>
      <w:r w:rsidR="005A4DF7" w:rsidRPr="003F5C7C">
        <w:rPr>
          <w:rFonts w:ascii="Times New Roman" w:hAnsi="Times New Roman" w:cs="Times New Roman"/>
        </w:rPr>
        <w:t>a load</w:t>
      </w:r>
      <w:r w:rsidRPr="003F5C7C">
        <w:rPr>
          <w:rFonts w:ascii="Times New Roman" w:hAnsi="Times New Roman" w:cs="Times New Roman"/>
        </w:rPr>
        <w:t xml:space="preserve"> </w:t>
      </w:r>
      <w:r w:rsidR="005A4DF7" w:rsidRPr="003F5C7C">
        <w:rPr>
          <w:rFonts w:ascii="Times New Roman" w:hAnsi="Times New Roman" w:cs="Times New Roman"/>
        </w:rPr>
        <w:t xml:space="preserve">equal </w:t>
      </w:r>
      <w:r w:rsidRPr="003F5C7C">
        <w:rPr>
          <w:rFonts w:ascii="Times New Roman" w:hAnsi="Times New Roman" w:cs="Times New Roman"/>
        </w:rPr>
        <w:t>to t</w:t>
      </w:r>
      <w:r w:rsidR="00935602" w:rsidRPr="003F5C7C">
        <w:rPr>
          <w:rFonts w:ascii="Times New Roman" w:hAnsi="Times New Roman" w:cs="Times New Roman"/>
        </w:rPr>
        <w:t>he Wingate test. After the warm-</w:t>
      </w:r>
      <w:r w:rsidRPr="003F5C7C">
        <w:rPr>
          <w:rFonts w:ascii="Times New Roman" w:hAnsi="Times New Roman" w:cs="Times New Roman"/>
        </w:rPr>
        <w:t>up, a 3-min passive recovery stage was provided to allow for any final stretching and water. The exercise protocol consisted of three 30-s W</w:t>
      </w:r>
      <w:r w:rsidR="0065667B" w:rsidRPr="003F5C7C">
        <w:rPr>
          <w:rFonts w:ascii="Times New Roman" w:hAnsi="Times New Roman" w:cs="Times New Roman"/>
        </w:rPr>
        <w:t>ingate tests, preceded by a 2-min</w:t>
      </w:r>
      <w:r w:rsidR="00D227AB" w:rsidRPr="003F5C7C">
        <w:rPr>
          <w:rFonts w:ascii="Times New Roman" w:hAnsi="Times New Roman" w:cs="Times New Roman"/>
        </w:rPr>
        <w:t xml:space="preserve"> active recovery</w:t>
      </w:r>
      <w:r w:rsidRPr="003F5C7C">
        <w:rPr>
          <w:rFonts w:ascii="Times New Roman" w:hAnsi="Times New Roman" w:cs="Times New Roman"/>
        </w:rPr>
        <w:t>.</w:t>
      </w:r>
      <w:r w:rsidR="00AB3DF7" w:rsidRPr="003F5C7C">
        <w:rPr>
          <w:rFonts w:ascii="Times New Roman" w:hAnsi="Times New Roman" w:cs="Times New Roman"/>
        </w:rPr>
        <w:t xml:space="preserve"> During the active recovery</w:t>
      </w:r>
      <w:r w:rsidRPr="003F5C7C">
        <w:rPr>
          <w:rFonts w:ascii="Times New Roman" w:hAnsi="Times New Roman" w:cs="Times New Roman"/>
        </w:rPr>
        <w:t xml:space="preserve"> </w:t>
      </w:r>
      <w:r w:rsidR="00AB3DF7" w:rsidRPr="003F5C7C">
        <w:rPr>
          <w:rFonts w:ascii="Times New Roman" w:hAnsi="Times New Roman" w:cs="Times New Roman"/>
        </w:rPr>
        <w:t>(</w:t>
      </w:r>
      <w:r w:rsidR="006937D4" w:rsidRPr="003F5C7C">
        <w:rPr>
          <w:rFonts w:ascii="Times New Roman" w:hAnsi="Times New Roman" w:cs="Times New Roman"/>
        </w:rPr>
        <w:t>0.9 W</w:t>
      </w:r>
      <w:r w:rsidRPr="003F5C7C">
        <w:rPr>
          <w:rFonts w:ascii="Times New Roman" w:hAnsi="Times New Roman" w:cs="Times New Roman"/>
        </w:rPr>
        <w:t>/kg</w:t>
      </w:r>
      <w:r w:rsidR="00AB3DF7" w:rsidRPr="003F5C7C">
        <w:rPr>
          <w:rFonts w:ascii="Times New Roman" w:hAnsi="Times New Roman" w:cs="Times New Roman"/>
        </w:rPr>
        <w:t>)</w:t>
      </w:r>
      <w:r w:rsidRPr="003F5C7C">
        <w:rPr>
          <w:rFonts w:ascii="Times New Roman" w:hAnsi="Times New Roman" w:cs="Times New Roman"/>
        </w:rPr>
        <w:t xml:space="preserve">, the </w:t>
      </w:r>
      <w:r w:rsidR="00B253C8" w:rsidRPr="003F5C7C">
        <w:rPr>
          <w:rFonts w:ascii="Times New Roman" w:hAnsi="Times New Roman" w:cs="Times New Roman"/>
        </w:rPr>
        <w:t>participants</w:t>
      </w:r>
      <w:r w:rsidRPr="003F5C7C">
        <w:rPr>
          <w:rFonts w:ascii="Times New Roman" w:hAnsi="Times New Roman" w:cs="Times New Roman"/>
        </w:rPr>
        <w:t xml:space="preserve"> maintain</w:t>
      </w:r>
      <w:r w:rsidR="00AB3DF7" w:rsidRPr="003F5C7C">
        <w:rPr>
          <w:rFonts w:ascii="Times New Roman" w:hAnsi="Times New Roman" w:cs="Times New Roman"/>
        </w:rPr>
        <w:t>ed</w:t>
      </w:r>
      <w:r w:rsidR="005A4DF7" w:rsidRPr="003F5C7C">
        <w:rPr>
          <w:rFonts w:ascii="Times New Roman" w:hAnsi="Times New Roman" w:cs="Times New Roman"/>
        </w:rPr>
        <w:t xml:space="preserve"> a cadence</w:t>
      </w:r>
      <w:r w:rsidRPr="003F5C7C">
        <w:rPr>
          <w:rFonts w:ascii="Times New Roman" w:hAnsi="Times New Roman" w:cs="Times New Roman"/>
        </w:rPr>
        <w:t xml:space="preserve"> of 65 </w:t>
      </w:r>
      <w:r w:rsidR="00935602" w:rsidRPr="003F5C7C">
        <w:rPr>
          <w:rFonts w:ascii="Times New Roman" w:hAnsi="Times New Roman" w:cs="Times New Roman"/>
        </w:rPr>
        <w:t>rev/min</w:t>
      </w:r>
      <w:r w:rsidRPr="003F5C7C">
        <w:rPr>
          <w:rFonts w:ascii="Times New Roman" w:hAnsi="Times New Roman" w:cs="Times New Roman"/>
        </w:rPr>
        <w:t>.</w:t>
      </w:r>
      <w:r w:rsidR="00AB3DF7" w:rsidRPr="003F5C7C">
        <w:rPr>
          <w:rFonts w:ascii="Times New Roman" w:hAnsi="Times New Roman" w:cs="Times New Roman"/>
        </w:rPr>
        <w:t xml:space="preserve"> </w:t>
      </w:r>
      <w:r w:rsidRPr="003F5C7C">
        <w:rPr>
          <w:rFonts w:ascii="Times New Roman" w:hAnsi="Times New Roman" w:cs="Times New Roman"/>
        </w:rPr>
        <w:t>A countdown of “3,</w:t>
      </w:r>
      <w:r w:rsidR="0065667B" w:rsidRPr="003F5C7C">
        <w:rPr>
          <w:rFonts w:ascii="Times New Roman" w:hAnsi="Times New Roman" w:cs="Times New Roman"/>
        </w:rPr>
        <w:t xml:space="preserve"> </w:t>
      </w:r>
      <w:r w:rsidRPr="003F5C7C">
        <w:rPr>
          <w:rFonts w:ascii="Times New Roman" w:hAnsi="Times New Roman" w:cs="Times New Roman"/>
        </w:rPr>
        <w:t>2,</w:t>
      </w:r>
      <w:r w:rsidR="0065667B" w:rsidRPr="003F5C7C">
        <w:rPr>
          <w:rFonts w:ascii="Times New Roman" w:hAnsi="Times New Roman" w:cs="Times New Roman"/>
        </w:rPr>
        <w:t xml:space="preserve"> </w:t>
      </w:r>
      <w:r w:rsidRPr="003F5C7C">
        <w:rPr>
          <w:rFonts w:ascii="Times New Roman" w:hAnsi="Times New Roman" w:cs="Times New Roman"/>
        </w:rPr>
        <w:t xml:space="preserve">1 - GO” was given at the beginning of each test. The </w:t>
      </w:r>
      <w:r w:rsidR="00B253C8" w:rsidRPr="003F5C7C">
        <w:rPr>
          <w:rFonts w:ascii="Times New Roman" w:hAnsi="Times New Roman" w:cs="Times New Roman"/>
        </w:rPr>
        <w:t>participant</w:t>
      </w:r>
      <w:r w:rsidRPr="003F5C7C">
        <w:rPr>
          <w:rFonts w:ascii="Times New Roman" w:hAnsi="Times New Roman" w:cs="Times New Roman"/>
        </w:rPr>
        <w:t xml:space="preserve"> cycled as fast as possible for 30-s with</w:t>
      </w:r>
      <w:r w:rsidR="0065667B" w:rsidRPr="003F5C7C">
        <w:rPr>
          <w:rFonts w:ascii="Times New Roman" w:hAnsi="Times New Roman" w:cs="Times New Roman"/>
        </w:rPr>
        <w:t xml:space="preserve"> standardised, non-specific</w:t>
      </w:r>
      <w:r w:rsidRPr="003F5C7C">
        <w:rPr>
          <w:rFonts w:ascii="Times New Roman" w:hAnsi="Times New Roman" w:cs="Times New Roman"/>
        </w:rPr>
        <w:t xml:space="preserve"> </w:t>
      </w:r>
      <w:r w:rsidR="005A4DF7" w:rsidRPr="003F5C7C">
        <w:rPr>
          <w:rFonts w:ascii="Times New Roman" w:hAnsi="Times New Roman" w:cs="Times New Roman"/>
        </w:rPr>
        <w:t xml:space="preserve">verbal </w:t>
      </w:r>
      <w:r w:rsidRPr="003F5C7C">
        <w:rPr>
          <w:rFonts w:ascii="Times New Roman" w:hAnsi="Times New Roman" w:cs="Times New Roman"/>
        </w:rPr>
        <w:t xml:space="preserve">encouragement from the </w:t>
      </w:r>
      <w:r w:rsidR="005A4DF7" w:rsidRPr="003F5C7C">
        <w:rPr>
          <w:rFonts w:ascii="Times New Roman" w:hAnsi="Times New Roman" w:cs="Times New Roman"/>
        </w:rPr>
        <w:t>investigator</w:t>
      </w:r>
      <w:r w:rsidR="005A2517" w:rsidRPr="003F5C7C">
        <w:rPr>
          <w:rFonts w:ascii="Times New Roman" w:hAnsi="Times New Roman" w:cs="Times New Roman"/>
        </w:rPr>
        <w:t>s</w:t>
      </w:r>
      <w:r w:rsidRPr="003F5C7C">
        <w:rPr>
          <w:rFonts w:ascii="Times New Roman" w:hAnsi="Times New Roman" w:cs="Times New Roman"/>
        </w:rPr>
        <w:t xml:space="preserve">. </w:t>
      </w:r>
      <w:r w:rsidR="0065667B" w:rsidRPr="003F5C7C">
        <w:rPr>
          <w:rFonts w:ascii="Times New Roman" w:hAnsi="Times New Roman" w:cs="Times New Roman"/>
        </w:rPr>
        <w:t xml:space="preserve">Recordings of </w:t>
      </w:r>
      <w:proofErr w:type="gramStart"/>
      <w:r w:rsidR="00B07355" w:rsidRPr="003F5C7C">
        <w:rPr>
          <w:rFonts w:ascii="Times New Roman" w:hAnsi="Times New Roman" w:cs="Times New Roman"/>
        </w:rPr>
        <w:t>B[</w:t>
      </w:r>
      <w:proofErr w:type="gramEnd"/>
      <w:r w:rsidR="00B07355" w:rsidRPr="003F5C7C">
        <w:rPr>
          <w:rFonts w:ascii="Times New Roman" w:hAnsi="Times New Roman" w:cs="Times New Roman"/>
        </w:rPr>
        <w:t>La]</w:t>
      </w:r>
      <w:r w:rsidRPr="003F5C7C">
        <w:rPr>
          <w:rFonts w:ascii="Times New Roman" w:hAnsi="Times New Roman" w:cs="Times New Roman"/>
        </w:rPr>
        <w:t xml:space="preserve">, were taken </w:t>
      </w:r>
      <w:r w:rsidR="0065667B" w:rsidRPr="003F5C7C">
        <w:rPr>
          <w:rFonts w:ascii="Times New Roman" w:hAnsi="Times New Roman" w:cs="Times New Roman"/>
        </w:rPr>
        <w:t>1-min</w:t>
      </w:r>
      <w:r w:rsidRPr="003F5C7C">
        <w:rPr>
          <w:rFonts w:ascii="Times New Roman" w:hAnsi="Times New Roman" w:cs="Times New Roman"/>
        </w:rPr>
        <w:t xml:space="preserve"> into </w:t>
      </w:r>
      <w:r w:rsidR="00935602" w:rsidRPr="003F5C7C">
        <w:rPr>
          <w:rFonts w:ascii="Times New Roman" w:hAnsi="Times New Roman" w:cs="Times New Roman"/>
        </w:rPr>
        <w:t>each</w:t>
      </w:r>
      <w:r w:rsidRPr="003F5C7C">
        <w:rPr>
          <w:rFonts w:ascii="Times New Roman" w:hAnsi="Times New Roman" w:cs="Times New Roman"/>
        </w:rPr>
        <w:t xml:space="preserve"> 2-min recovery. This </w:t>
      </w:r>
      <w:r w:rsidR="006937D4" w:rsidRPr="003F5C7C">
        <w:rPr>
          <w:rFonts w:ascii="Times New Roman" w:hAnsi="Times New Roman" w:cs="Times New Roman"/>
        </w:rPr>
        <w:t>procedure</w:t>
      </w:r>
      <w:r w:rsidRPr="003F5C7C">
        <w:rPr>
          <w:rFonts w:ascii="Times New Roman" w:hAnsi="Times New Roman" w:cs="Times New Roman"/>
        </w:rPr>
        <w:t xml:space="preserve"> was repeated for the following two Wingate tests. The </w:t>
      </w:r>
      <w:r w:rsidR="00935602" w:rsidRPr="003F5C7C">
        <w:rPr>
          <w:rFonts w:ascii="Times New Roman" w:hAnsi="Times New Roman" w:cs="Times New Roman"/>
        </w:rPr>
        <w:t>performance</w:t>
      </w:r>
      <w:r w:rsidRPr="003F5C7C">
        <w:rPr>
          <w:rFonts w:ascii="Times New Roman" w:hAnsi="Times New Roman" w:cs="Times New Roman"/>
        </w:rPr>
        <w:t xml:space="preserve"> variables</w:t>
      </w:r>
      <w:r w:rsidR="005A4DF7" w:rsidRPr="003F5C7C">
        <w:rPr>
          <w:rFonts w:ascii="Times New Roman" w:hAnsi="Times New Roman" w:cs="Times New Roman"/>
        </w:rPr>
        <w:t xml:space="preserve"> measured on the ergometer were:</w:t>
      </w:r>
      <w:r w:rsidRPr="003F5C7C">
        <w:rPr>
          <w:rFonts w:ascii="Times New Roman" w:hAnsi="Times New Roman" w:cs="Times New Roman"/>
        </w:rPr>
        <w:t xml:space="preserve"> peak</w:t>
      </w:r>
      <w:r w:rsidR="005A4DF7" w:rsidRPr="003F5C7C">
        <w:rPr>
          <w:rFonts w:ascii="Times New Roman" w:hAnsi="Times New Roman" w:cs="Times New Roman"/>
        </w:rPr>
        <w:t xml:space="preserve"> </w:t>
      </w:r>
      <w:r w:rsidRPr="003F5C7C">
        <w:rPr>
          <w:rFonts w:ascii="Times New Roman" w:hAnsi="Times New Roman" w:cs="Times New Roman"/>
        </w:rPr>
        <w:t>power (</w:t>
      </w:r>
      <w:r w:rsidR="005A2517" w:rsidRPr="003F5C7C">
        <w:rPr>
          <w:rFonts w:ascii="Times New Roman" w:hAnsi="Times New Roman" w:cs="Times New Roman"/>
        </w:rPr>
        <w:t xml:space="preserve">the </w:t>
      </w:r>
      <w:r w:rsidRPr="003F5C7C">
        <w:rPr>
          <w:rFonts w:ascii="Times New Roman" w:hAnsi="Times New Roman" w:cs="Times New Roman"/>
        </w:rPr>
        <w:t>highest</w:t>
      </w:r>
      <w:r w:rsidR="00F23AAC" w:rsidRPr="003F5C7C">
        <w:rPr>
          <w:rFonts w:ascii="Times New Roman" w:hAnsi="Times New Roman" w:cs="Times New Roman"/>
        </w:rPr>
        <w:t xml:space="preserve"> </w:t>
      </w:r>
      <w:r w:rsidRPr="003F5C7C">
        <w:rPr>
          <w:rFonts w:ascii="Times New Roman" w:hAnsi="Times New Roman" w:cs="Times New Roman"/>
        </w:rPr>
        <w:t>power</w:t>
      </w:r>
      <w:r w:rsidR="00F23AAC" w:rsidRPr="003F5C7C">
        <w:rPr>
          <w:rFonts w:ascii="Times New Roman" w:hAnsi="Times New Roman" w:cs="Times New Roman"/>
        </w:rPr>
        <w:t xml:space="preserve"> (PP)</w:t>
      </w:r>
      <w:r w:rsidRPr="003F5C7C">
        <w:rPr>
          <w:rFonts w:ascii="Times New Roman" w:hAnsi="Times New Roman" w:cs="Times New Roman"/>
        </w:rPr>
        <w:t xml:space="preserve"> output attained </w:t>
      </w:r>
      <w:r w:rsidR="009B3ADE" w:rsidRPr="003F5C7C">
        <w:rPr>
          <w:rFonts w:ascii="Times New Roman" w:hAnsi="Times New Roman" w:cs="Times New Roman"/>
        </w:rPr>
        <w:t xml:space="preserve">over 1-s </w:t>
      </w:r>
      <w:r w:rsidRPr="003F5C7C">
        <w:rPr>
          <w:rFonts w:ascii="Times New Roman" w:hAnsi="Times New Roman" w:cs="Times New Roman"/>
        </w:rPr>
        <w:t xml:space="preserve">during the </w:t>
      </w:r>
      <w:r w:rsidR="005A4DF7" w:rsidRPr="003F5C7C">
        <w:rPr>
          <w:rFonts w:ascii="Times New Roman" w:hAnsi="Times New Roman" w:cs="Times New Roman"/>
        </w:rPr>
        <w:t xml:space="preserve">three Wingate </w:t>
      </w:r>
      <w:r w:rsidRPr="003F5C7C">
        <w:rPr>
          <w:rFonts w:ascii="Times New Roman" w:hAnsi="Times New Roman" w:cs="Times New Roman"/>
        </w:rPr>
        <w:t>test</w:t>
      </w:r>
      <w:r w:rsidR="005A4DF7" w:rsidRPr="003F5C7C">
        <w:rPr>
          <w:rFonts w:ascii="Times New Roman" w:hAnsi="Times New Roman" w:cs="Times New Roman"/>
        </w:rPr>
        <w:t>s); mean peak power (mean of the PP across the three Wingate tests</w:t>
      </w:r>
      <w:r w:rsidR="00F23AAC" w:rsidRPr="003F5C7C">
        <w:rPr>
          <w:rFonts w:ascii="Times New Roman" w:hAnsi="Times New Roman" w:cs="Times New Roman"/>
        </w:rPr>
        <w:t>; MPP</w:t>
      </w:r>
      <w:r w:rsidR="005A4DF7" w:rsidRPr="003F5C7C">
        <w:rPr>
          <w:rFonts w:ascii="Times New Roman" w:hAnsi="Times New Roman" w:cs="Times New Roman"/>
        </w:rPr>
        <w:t>),</w:t>
      </w:r>
      <w:r w:rsidRPr="003F5C7C">
        <w:rPr>
          <w:rFonts w:ascii="Times New Roman" w:hAnsi="Times New Roman" w:cs="Times New Roman"/>
        </w:rPr>
        <w:t xml:space="preserve"> mean power (average power output of the</w:t>
      </w:r>
      <w:r w:rsidR="005A4DF7" w:rsidRPr="003F5C7C">
        <w:rPr>
          <w:rFonts w:ascii="Times New Roman" w:hAnsi="Times New Roman" w:cs="Times New Roman"/>
        </w:rPr>
        <w:t xml:space="preserve"> three Wingate</w:t>
      </w:r>
      <w:r w:rsidRPr="003F5C7C">
        <w:rPr>
          <w:rFonts w:ascii="Times New Roman" w:hAnsi="Times New Roman" w:cs="Times New Roman"/>
        </w:rPr>
        <w:t xml:space="preserve"> test</w:t>
      </w:r>
      <w:r w:rsidR="005A4DF7" w:rsidRPr="003F5C7C">
        <w:rPr>
          <w:rFonts w:ascii="Times New Roman" w:hAnsi="Times New Roman" w:cs="Times New Roman"/>
        </w:rPr>
        <w:t>s</w:t>
      </w:r>
      <w:r w:rsidR="00831C33" w:rsidRPr="003F5C7C">
        <w:rPr>
          <w:rFonts w:ascii="Times New Roman" w:hAnsi="Times New Roman" w:cs="Times New Roman"/>
        </w:rPr>
        <w:t>; MP</w:t>
      </w:r>
      <w:r w:rsidR="005A4DF7" w:rsidRPr="003F5C7C">
        <w:rPr>
          <w:rFonts w:ascii="Times New Roman" w:hAnsi="Times New Roman" w:cs="Times New Roman"/>
        </w:rPr>
        <w:t xml:space="preserve">), </w:t>
      </w:r>
      <w:r w:rsidR="009B3ADE" w:rsidRPr="003F5C7C">
        <w:rPr>
          <w:rFonts w:ascii="Times New Roman" w:hAnsi="Times New Roman" w:cs="Times New Roman"/>
        </w:rPr>
        <w:t xml:space="preserve">mean </w:t>
      </w:r>
      <w:r w:rsidR="00831C33" w:rsidRPr="003F5C7C">
        <w:rPr>
          <w:rFonts w:ascii="Times New Roman" w:hAnsi="Times New Roman" w:cs="Times New Roman"/>
        </w:rPr>
        <w:t xml:space="preserve">intra-sprint </w:t>
      </w:r>
      <w:r w:rsidRPr="003F5C7C">
        <w:rPr>
          <w:rFonts w:ascii="Times New Roman" w:hAnsi="Times New Roman" w:cs="Times New Roman"/>
        </w:rPr>
        <w:t>fatigue</w:t>
      </w:r>
      <w:r w:rsidR="00831C33" w:rsidRPr="003F5C7C">
        <w:rPr>
          <w:rFonts w:ascii="Times New Roman" w:hAnsi="Times New Roman" w:cs="Times New Roman"/>
        </w:rPr>
        <w:t xml:space="preserve"> index</w:t>
      </w:r>
      <w:r w:rsidRPr="003F5C7C">
        <w:rPr>
          <w:rFonts w:ascii="Times New Roman" w:hAnsi="Times New Roman" w:cs="Times New Roman"/>
        </w:rPr>
        <w:t xml:space="preserve"> (</w:t>
      </w:r>
      <w:r w:rsidR="00D63FA9" w:rsidRPr="003F5C7C">
        <w:rPr>
          <w:rFonts w:ascii="Times New Roman" w:hAnsi="Times New Roman" w:cs="Times New Roman"/>
        </w:rPr>
        <w:t xml:space="preserve">percentage difference between maximal and minimal power output during </w:t>
      </w:r>
      <w:r w:rsidR="009B3ADE" w:rsidRPr="003F5C7C">
        <w:rPr>
          <w:rFonts w:ascii="Times New Roman" w:hAnsi="Times New Roman" w:cs="Times New Roman"/>
        </w:rPr>
        <w:t>all</w:t>
      </w:r>
      <w:r w:rsidR="00D63FA9" w:rsidRPr="003F5C7C">
        <w:rPr>
          <w:rFonts w:ascii="Times New Roman" w:hAnsi="Times New Roman" w:cs="Times New Roman"/>
        </w:rPr>
        <w:t xml:space="preserve"> of the three 30-s </w:t>
      </w:r>
      <w:r w:rsidR="005A4DF7" w:rsidRPr="003F5C7C">
        <w:rPr>
          <w:rFonts w:ascii="Times New Roman" w:hAnsi="Times New Roman" w:cs="Times New Roman"/>
        </w:rPr>
        <w:t>Wingate tests</w:t>
      </w:r>
      <w:r w:rsidR="009B3ADE" w:rsidRPr="003F5C7C">
        <w:rPr>
          <w:rFonts w:ascii="Times New Roman" w:hAnsi="Times New Roman" w:cs="Times New Roman"/>
        </w:rPr>
        <w:t xml:space="preserve"> combined</w:t>
      </w:r>
      <w:r w:rsidR="00831C33" w:rsidRPr="003F5C7C">
        <w:rPr>
          <w:rFonts w:ascii="Times New Roman" w:hAnsi="Times New Roman" w:cs="Times New Roman"/>
        </w:rPr>
        <w:t>; %</w:t>
      </w:r>
      <w:proofErr w:type="spellStart"/>
      <w:r w:rsidR="00831C33" w:rsidRPr="003F5C7C">
        <w:rPr>
          <w:rFonts w:ascii="Times New Roman" w:hAnsi="Times New Roman" w:cs="Times New Roman"/>
        </w:rPr>
        <w:t>FI</w:t>
      </w:r>
      <w:r w:rsidR="00831C33" w:rsidRPr="003F5C7C">
        <w:rPr>
          <w:rFonts w:ascii="Times New Roman" w:hAnsi="Times New Roman" w:cs="Times New Roman"/>
          <w:vertAlign w:val="subscript"/>
        </w:rPr>
        <w:t>Intra</w:t>
      </w:r>
      <w:proofErr w:type="spellEnd"/>
      <w:r w:rsidRPr="003F5C7C">
        <w:rPr>
          <w:rFonts w:ascii="Times New Roman" w:hAnsi="Times New Roman" w:cs="Times New Roman"/>
        </w:rPr>
        <w:t>)</w:t>
      </w:r>
      <w:r w:rsidR="00831C33" w:rsidRPr="003F5C7C">
        <w:rPr>
          <w:rFonts w:ascii="Times New Roman" w:hAnsi="Times New Roman" w:cs="Times New Roman"/>
        </w:rPr>
        <w:t xml:space="preserve"> and inter-sprint fatigue index (</w:t>
      </w:r>
      <w:r w:rsidR="00935602" w:rsidRPr="003F5C7C">
        <w:rPr>
          <w:rFonts w:ascii="Times New Roman" w:hAnsi="Times New Roman" w:cs="Times New Roman"/>
        </w:rPr>
        <w:t xml:space="preserve">percentage </w:t>
      </w:r>
      <w:r w:rsidR="00831C33" w:rsidRPr="003F5C7C">
        <w:rPr>
          <w:rFonts w:ascii="Times New Roman" w:hAnsi="Times New Roman" w:cs="Times New Roman"/>
        </w:rPr>
        <w:t>change</w:t>
      </w:r>
      <w:r w:rsidR="005A4DF7" w:rsidRPr="003F5C7C">
        <w:rPr>
          <w:rFonts w:ascii="Times New Roman" w:hAnsi="Times New Roman" w:cs="Times New Roman"/>
        </w:rPr>
        <w:t xml:space="preserve"> in mean power output</w:t>
      </w:r>
      <w:r w:rsidR="00831C33" w:rsidRPr="003F5C7C">
        <w:rPr>
          <w:rFonts w:ascii="Times New Roman" w:hAnsi="Times New Roman" w:cs="Times New Roman"/>
        </w:rPr>
        <w:t xml:space="preserve"> between </w:t>
      </w:r>
      <w:r w:rsidR="00935602" w:rsidRPr="003F5C7C">
        <w:rPr>
          <w:rFonts w:ascii="Times New Roman" w:hAnsi="Times New Roman" w:cs="Times New Roman"/>
        </w:rPr>
        <w:t>the three Wingate tests</w:t>
      </w:r>
      <w:r w:rsidR="00831C33" w:rsidRPr="003F5C7C">
        <w:rPr>
          <w:rFonts w:ascii="Times New Roman" w:hAnsi="Times New Roman" w:cs="Times New Roman"/>
        </w:rPr>
        <w:t>; %</w:t>
      </w:r>
      <w:proofErr w:type="spellStart"/>
      <w:r w:rsidR="00831C33" w:rsidRPr="003F5C7C">
        <w:rPr>
          <w:rFonts w:ascii="Times New Roman" w:hAnsi="Times New Roman" w:cs="Times New Roman"/>
        </w:rPr>
        <w:t>FI</w:t>
      </w:r>
      <w:r w:rsidR="00831C33" w:rsidRPr="003F5C7C">
        <w:rPr>
          <w:rFonts w:ascii="Times New Roman" w:hAnsi="Times New Roman" w:cs="Times New Roman"/>
          <w:vertAlign w:val="subscript"/>
        </w:rPr>
        <w:t>Inter</w:t>
      </w:r>
      <w:proofErr w:type="spellEnd"/>
      <w:r w:rsidR="00D227AB" w:rsidRPr="003F5C7C">
        <w:rPr>
          <w:rFonts w:ascii="Times New Roman" w:hAnsi="Times New Roman" w:cs="Times New Roman"/>
        </w:rPr>
        <w:t>).</w:t>
      </w:r>
      <w:r w:rsidR="00C1225A" w:rsidRPr="003F5C7C">
        <w:rPr>
          <w:rFonts w:ascii="Times New Roman" w:hAnsi="Times New Roman" w:cs="Times New Roman"/>
          <w:vertAlign w:val="superscript"/>
        </w:rPr>
        <w:t>24</w:t>
      </w:r>
      <w:r w:rsidR="00B82555" w:rsidRPr="003F5C7C">
        <w:rPr>
          <w:rFonts w:ascii="Times New Roman" w:hAnsi="Times New Roman" w:cs="Times New Roman"/>
        </w:rPr>
        <w:t xml:space="preserve"> </w:t>
      </w:r>
    </w:p>
    <w:p w14:paraId="633E8EE8" w14:textId="77777777" w:rsidR="0056597A" w:rsidRPr="003F5C7C" w:rsidRDefault="0056597A" w:rsidP="00465045">
      <w:pPr>
        <w:contextualSpacing/>
        <w:jc w:val="both"/>
        <w:rPr>
          <w:rFonts w:ascii="Times New Roman" w:hAnsi="Times New Roman" w:cs="Times New Roman"/>
        </w:rPr>
      </w:pPr>
    </w:p>
    <w:p w14:paraId="71FD510A" w14:textId="771AE027" w:rsidR="00B6633A" w:rsidRPr="003F5C7C" w:rsidRDefault="0056597A" w:rsidP="00465045">
      <w:pPr>
        <w:contextualSpacing/>
        <w:jc w:val="both"/>
        <w:rPr>
          <w:rFonts w:ascii="Times New Roman" w:hAnsi="Times New Roman" w:cs="Times New Roman"/>
        </w:rPr>
      </w:pPr>
      <w:r w:rsidRPr="003F5C7C">
        <w:rPr>
          <w:rFonts w:ascii="Times New Roman" w:hAnsi="Times New Roman" w:cs="Times New Roman"/>
        </w:rPr>
        <w:t xml:space="preserve">Heart rate was </w:t>
      </w:r>
      <w:r w:rsidR="0073541D" w:rsidRPr="003F5C7C">
        <w:rPr>
          <w:rFonts w:ascii="Times New Roman" w:hAnsi="Times New Roman" w:cs="Times New Roman"/>
        </w:rPr>
        <w:t xml:space="preserve">recorded </w:t>
      </w:r>
      <w:r w:rsidRPr="003F5C7C">
        <w:rPr>
          <w:rFonts w:ascii="Times New Roman" w:hAnsi="Times New Roman" w:cs="Times New Roman"/>
        </w:rPr>
        <w:t>from the start to the end of exercise and</w:t>
      </w:r>
      <w:r w:rsidR="006937D4" w:rsidRPr="003F5C7C">
        <w:rPr>
          <w:rFonts w:ascii="Times New Roman" w:hAnsi="Times New Roman" w:cs="Times New Roman"/>
        </w:rPr>
        <w:t xml:space="preserve"> reading</w:t>
      </w:r>
      <w:r w:rsidR="00EE7403" w:rsidRPr="003F5C7C">
        <w:rPr>
          <w:rFonts w:ascii="Times New Roman" w:hAnsi="Times New Roman" w:cs="Times New Roman"/>
        </w:rPr>
        <w:t>s</w:t>
      </w:r>
      <w:r w:rsidR="006937D4" w:rsidRPr="003F5C7C">
        <w:rPr>
          <w:rFonts w:ascii="Times New Roman" w:hAnsi="Times New Roman" w:cs="Times New Roman"/>
        </w:rPr>
        <w:t xml:space="preserve"> were recorded, alongside a</w:t>
      </w:r>
      <w:r w:rsidRPr="003F5C7C">
        <w:rPr>
          <w:rFonts w:ascii="Times New Roman" w:hAnsi="Times New Roman" w:cs="Times New Roman"/>
        </w:rPr>
        <w:t xml:space="preserve"> rating of perceived exertion (R</w:t>
      </w:r>
      <w:r w:rsidR="00257F28" w:rsidRPr="003F5C7C">
        <w:rPr>
          <w:rFonts w:ascii="Times New Roman" w:hAnsi="Times New Roman" w:cs="Times New Roman"/>
        </w:rPr>
        <w:t>PE</w:t>
      </w:r>
      <w:r w:rsidR="00EE7403" w:rsidRPr="003F5C7C">
        <w:rPr>
          <w:rFonts w:ascii="Times New Roman" w:hAnsi="Times New Roman" w:cs="Times New Roman"/>
        </w:rPr>
        <w:t>; 6-20</w:t>
      </w:r>
      <w:r w:rsidRPr="003F5C7C">
        <w:rPr>
          <w:rFonts w:ascii="Times New Roman" w:hAnsi="Times New Roman" w:cs="Times New Roman"/>
        </w:rPr>
        <w:t xml:space="preserve">) </w:t>
      </w:r>
      <w:r w:rsidR="0073541D" w:rsidRPr="003F5C7C">
        <w:rPr>
          <w:rFonts w:ascii="Times New Roman" w:hAnsi="Times New Roman" w:cs="Times New Roman"/>
        </w:rPr>
        <w:t>in the 5-sec</w:t>
      </w:r>
      <w:r w:rsidRPr="003F5C7C">
        <w:rPr>
          <w:rFonts w:ascii="Times New Roman" w:hAnsi="Times New Roman" w:cs="Times New Roman"/>
        </w:rPr>
        <w:t xml:space="preserve"> after each sprint using a 6-20 Borg scale.</w:t>
      </w:r>
      <w:r w:rsidR="005F2893" w:rsidRPr="003F5C7C">
        <w:rPr>
          <w:rFonts w:ascii="Times New Roman" w:hAnsi="Times New Roman" w:cs="Times New Roman"/>
        </w:rPr>
        <w:t xml:space="preserve"> The ‘final’ HR hereafter describes the recording after the last Wingate sprint in each trial.</w:t>
      </w:r>
      <w:r w:rsidRPr="003F5C7C">
        <w:rPr>
          <w:rFonts w:ascii="Times New Roman" w:hAnsi="Times New Roman" w:cs="Times New Roman"/>
        </w:rPr>
        <w:t xml:space="preserve"> Blood lactate concentration was measured 1-min after each sprint. The HR, </w:t>
      </w:r>
      <w:proofErr w:type="gramStart"/>
      <w:r w:rsidR="00B07355" w:rsidRPr="003F5C7C">
        <w:rPr>
          <w:rFonts w:ascii="Times New Roman" w:hAnsi="Times New Roman" w:cs="Times New Roman"/>
        </w:rPr>
        <w:t>B[</w:t>
      </w:r>
      <w:proofErr w:type="gramEnd"/>
      <w:r w:rsidR="00B07355" w:rsidRPr="003F5C7C">
        <w:rPr>
          <w:rFonts w:ascii="Times New Roman" w:hAnsi="Times New Roman" w:cs="Times New Roman"/>
        </w:rPr>
        <w:t>La]</w:t>
      </w:r>
      <w:r w:rsidRPr="003F5C7C">
        <w:rPr>
          <w:rFonts w:ascii="Times New Roman" w:hAnsi="Times New Roman" w:cs="Times New Roman"/>
        </w:rPr>
        <w:t xml:space="preserve"> and RPE were reported as a mean of all three </w:t>
      </w:r>
      <w:r w:rsidR="000F156B" w:rsidRPr="003F5C7C">
        <w:rPr>
          <w:rFonts w:ascii="Times New Roman" w:hAnsi="Times New Roman" w:cs="Times New Roman"/>
        </w:rPr>
        <w:t>Wingate tests</w:t>
      </w:r>
      <w:r w:rsidR="005F2893" w:rsidRPr="003F5C7C">
        <w:rPr>
          <w:rFonts w:ascii="Times New Roman" w:hAnsi="Times New Roman" w:cs="Times New Roman"/>
        </w:rPr>
        <w:t xml:space="preserve"> (i.e. mean exercising HR, </w:t>
      </w:r>
      <w:r w:rsidR="00B07355" w:rsidRPr="003F5C7C">
        <w:rPr>
          <w:rFonts w:ascii="Times New Roman" w:hAnsi="Times New Roman" w:cs="Times New Roman"/>
        </w:rPr>
        <w:t>B[La]</w:t>
      </w:r>
      <w:r w:rsidR="005F2893" w:rsidRPr="003F5C7C">
        <w:rPr>
          <w:rFonts w:ascii="Times New Roman" w:hAnsi="Times New Roman" w:cs="Times New Roman"/>
        </w:rPr>
        <w:t xml:space="preserve"> and RPE</w:t>
      </w:r>
      <w:r w:rsidRPr="003F5C7C">
        <w:rPr>
          <w:rFonts w:ascii="Times New Roman" w:hAnsi="Times New Roman" w:cs="Times New Roman"/>
        </w:rPr>
        <w:t xml:space="preserve">. </w:t>
      </w:r>
      <w:r w:rsidR="00B82555" w:rsidRPr="003F5C7C">
        <w:rPr>
          <w:rFonts w:ascii="Times New Roman" w:hAnsi="Times New Roman" w:cs="Times New Roman"/>
        </w:rPr>
        <w:t>Blood pressure</w:t>
      </w:r>
      <w:r w:rsidR="00B81654" w:rsidRPr="003F5C7C">
        <w:rPr>
          <w:rFonts w:ascii="Times New Roman" w:hAnsi="Times New Roman" w:cs="Times New Roman"/>
        </w:rPr>
        <w:t xml:space="preserve"> (</w:t>
      </w:r>
      <w:r w:rsidR="006937D4" w:rsidRPr="003F5C7C">
        <w:rPr>
          <w:rFonts w:ascii="Times New Roman" w:hAnsi="Times New Roman" w:cs="Times New Roman"/>
        </w:rPr>
        <w:t>for reporting of</w:t>
      </w:r>
      <w:r w:rsidR="00B81654" w:rsidRPr="003F5C7C">
        <w:rPr>
          <w:rFonts w:ascii="Times New Roman" w:hAnsi="Times New Roman" w:cs="Times New Roman"/>
        </w:rPr>
        <w:t xml:space="preserve"> MAP and RP</w:t>
      </w:r>
      <w:r w:rsidR="00935602" w:rsidRPr="003F5C7C">
        <w:rPr>
          <w:rFonts w:ascii="Times New Roman" w:hAnsi="Times New Roman" w:cs="Times New Roman"/>
        </w:rPr>
        <w:t>P)</w:t>
      </w:r>
      <w:r w:rsidR="00B82555" w:rsidRPr="003F5C7C">
        <w:rPr>
          <w:rFonts w:ascii="Times New Roman" w:hAnsi="Times New Roman" w:cs="Times New Roman"/>
        </w:rPr>
        <w:t xml:space="preserve"> was measured for a third </w:t>
      </w:r>
      <w:r w:rsidR="000F156B" w:rsidRPr="003F5C7C">
        <w:rPr>
          <w:rFonts w:ascii="Times New Roman" w:hAnsi="Times New Roman" w:cs="Times New Roman"/>
        </w:rPr>
        <w:t xml:space="preserve">and final </w:t>
      </w:r>
      <w:r w:rsidR="00B82555" w:rsidRPr="003F5C7C">
        <w:rPr>
          <w:rFonts w:ascii="Times New Roman" w:hAnsi="Times New Roman" w:cs="Times New Roman"/>
        </w:rPr>
        <w:t>time immediately after the final Wingate</w:t>
      </w:r>
      <w:r w:rsidR="00935602" w:rsidRPr="003F5C7C">
        <w:rPr>
          <w:rFonts w:ascii="Times New Roman" w:hAnsi="Times New Roman" w:cs="Times New Roman"/>
        </w:rPr>
        <w:t xml:space="preserve"> test</w:t>
      </w:r>
      <w:r w:rsidR="00B82555" w:rsidRPr="003F5C7C">
        <w:rPr>
          <w:rFonts w:ascii="Times New Roman" w:hAnsi="Times New Roman" w:cs="Times New Roman"/>
        </w:rPr>
        <w:t>, after which a 5-min cool-</w:t>
      </w:r>
      <w:r w:rsidR="00B6633A" w:rsidRPr="003F5C7C">
        <w:rPr>
          <w:rFonts w:ascii="Times New Roman" w:hAnsi="Times New Roman" w:cs="Times New Roman"/>
        </w:rPr>
        <w:t>down was completed</w:t>
      </w:r>
      <w:r w:rsidR="00B82555" w:rsidRPr="003F5C7C">
        <w:rPr>
          <w:rFonts w:ascii="Times New Roman" w:hAnsi="Times New Roman" w:cs="Times New Roman"/>
        </w:rPr>
        <w:t>.</w:t>
      </w:r>
      <w:r w:rsidR="00B6633A" w:rsidRPr="003F5C7C">
        <w:rPr>
          <w:rFonts w:ascii="Times New Roman" w:hAnsi="Times New Roman" w:cs="Times New Roman"/>
        </w:rPr>
        <w:t xml:space="preserve"> The following three trials were carr</w:t>
      </w:r>
      <w:r w:rsidR="00B82555" w:rsidRPr="003F5C7C">
        <w:rPr>
          <w:rFonts w:ascii="Times New Roman" w:hAnsi="Times New Roman" w:cs="Times New Roman"/>
        </w:rPr>
        <w:t xml:space="preserve">ied out in an identical manner, using one of the four experimental conditions. </w:t>
      </w:r>
    </w:p>
    <w:p w14:paraId="625D571A" w14:textId="77777777" w:rsidR="00612C6F" w:rsidRPr="003F5C7C" w:rsidRDefault="00612C6F" w:rsidP="00465045">
      <w:pPr>
        <w:contextualSpacing/>
        <w:jc w:val="both"/>
        <w:rPr>
          <w:rFonts w:ascii="Times New Roman" w:hAnsi="Times New Roman" w:cs="Times New Roman"/>
        </w:rPr>
      </w:pPr>
    </w:p>
    <w:p w14:paraId="1E1AE904" w14:textId="77777777" w:rsidR="002B1ABF" w:rsidRPr="003F5C7C" w:rsidRDefault="002B1ABF" w:rsidP="00465045">
      <w:pPr>
        <w:contextualSpacing/>
        <w:jc w:val="both"/>
        <w:rPr>
          <w:rFonts w:ascii="Times New Roman" w:hAnsi="Times New Roman" w:cs="Times New Roman"/>
        </w:rPr>
      </w:pPr>
    </w:p>
    <w:p w14:paraId="096A0603" w14:textId="77777777" w:rsidR="00A51414" w:rsidRPr="003F5C7C" w:rsidRDefault="00A51414" w:rsidP="00465045">
      <w:pPr>
        <w:contextualSpacing/>
        <w:jc w:val="both"/>
        <w:rPr>
          <w:rFonts w:ascii="Times New Roman" w:hAnsi="Times New Roman" w:cs="Times New Roman"/>
          <w:b/>
        </w:rPr>
      </w:pPr>
      <w:r w:rsidRPr="003F5C7C">
        <w:rPr>
          <w:rFonts w:ascii="Times New Roman" w:hAnsi="Times New Roman" w:cs="Times New Roman"/>
          <w:b/>
        </w:rPr>
        <w:t xml:space="preserve">Statistical analysis </w:t>
      </w:r>
    </w:p>
    <w:p w14:paraId="43756679" w14:textId="48AD668A" w:rsidR="00F23690" w:rsidRPr="003F5C7C" w:rsidRDefault="00CA5D7C" w:rsidP="00465045">
      <w:pPr>
        <w:contextualSpacing/>
        <w:jc w:val="both"/>
        <w:rPr>
          <w:rFonts w:ascii="Times New Roman" w:hAnsi="Times New Roman" w:cs="Times New Roman"/>
        </w:rPr>
      </w:pPr>
      <w:r w:rsidRPr="003F5C7C">
        <w:rPr>
          <w:rFonts w:ascii="Times New Roman" w:hAnsi="Times New Roman" w:cs="Times New Roman"/>
        </w:rPr>
        <w:t>Based on best-practice recommendations for research in sports nutrition</w:t>
      </w:r>
      <w:r w:rsidR="003A66A0" w:rsidRPr="003F5C7C">
        <w:rPr>
          <w:rFonts w:ascii="Times New Roman" w:hAnsi="Times New Roman" w:cs="Times New Roman"/>
          <w:vertAlign w:val="superscript"/>
        </w:rPr>
        <w:t>2</w:t>
      </w:r>
      <w:r w:rsidRPr="003F5C7C">
        <w:rPr>
          <w:rFonts w:ascii="Times New Roman" w:hAnsi="Times New Roman" w:cs="Times New Roman"/>
        </w:rPr>
        <w:t>, e</w:t>
      </w:r>
      <w:r w:rsidR="00F23690" w:rsidRPr="003F5C7C">
        <w:rPr>
          <w:rFonts w:ascii="Times New Roman" w:hAnsi="Times New Roman" w:cs="Times New Roman"/>
        </w:rPr>
        <w:t>ffect sizes</w:t>
      </w:r>
      <w:r w:rsidR="00D31F2A" w:rsidRPr="003F5C7C">
        <w:rPr>
          <w:rFonts w:ascii="Times New Roman" w:hAnsi="Times New Roman" w:cs="Times New Roman"/>
        </w:rPr>
        <w:t xml:space="preserve"> (ES)</w:t>
      </w:r>
      <w:r w:rsidR="00F23690" w:rsidRPr="003F5C7C">
        <w:rPr>
          <w:rFonts w:ascii="Times New Roman" w:hAnsi="Times New Roman" w:cs="Times New Roman"/>
        </w:rPr>
        <w:t xml:space="preserve"> and m</w:t>
      </w:r>
      <w:r w:rsidR="001934B9" w:rsidRPr="003F5C7C">
        <w:rPr>
          <w:rFonts w:ascii="Times New Roman" w:hAnsi="Times New Roman" w:cs="Times New Roman"/>
        </w:rPr>
        <w:t>agnitude-based inferences</w:t>
      </w:r>
      <w:r w:rsidR="00F23690" w:rsidRPr="003F5C7C">
        <w:rPr>
          <w:rFonts w:ascii="Times New Roman" w:hAnsi="Times New Roman" w:cs="Times New Roman"/>
        </w:rPr>
        <w:t xml:space="preserve"> (MBIs)</w:t>
      </w:r>
      <w:r w:rsidR="001934B9" w:rsidRPr="003F5C7C">
        <w:rPr>
          <w:rFonts w:ascii="Times New Roman" w:hAnsi="Times New Roman" w:cs="Times New Roman"/>
        </w:rPr>
        <w:t xml:space="preserve"> were used to identify </w:t>
      </w:r>
      <w:r w:rsidR="00F23690" w:rsidRPr="003F5C7C">
        <w:rPr>
          <w:rFonts w:ascii="Times New Roman" w:hAnsi="Times New Roman" w:cs="Times New Roman"/>
        </w:rPr>
        <w:t>mechanistic</w:t>
      </w:r>
      <w:r w:rsidR="001934B9" w:rsidRPr="003F5C7C">
        <w:rPr>
          <w:rFonts w:ascii="Times New Roman" w:hAnsi="Times New Roman" w:cs="Times New Roman"/>
        </w:rPr>
        <w:t xml:space="preserve"> differences in the </w:t>
      </w:r>
      <w:r w:rsidR="00F23690" w:rsidRPr="003F5C7C">
        <w:rPr>
          <w:rFonts w:ascii="Times New Roman" w:hAnsi="Times New Roman" w:cs="Times New Roman"/>
        </w:rPr>
        <w:t>dependent variables</w:t>
      </w:r>
      <w:r w:rsidR="001934B9" w:rsidRPr="003F5C7C">
        <w:rPr>
          <w:rFonts w:ascii="Times New Roman" w:hAnsi="Times New Roman" w:cs="Times New Roman"/>
        </w:rPr>
        <w:t xml:space="preserve"> between the </w:t>
      </w:r>
      <w:r w:rsidR="00F23690" w:rsidRPr="003F5C7C">
        <w:rPr>
          <w:rFonts w:ascii="Times New Roman" w:hAnsi="Times New Roman" w:cs="Times New Roman"/>
        </w:rPr>
        <w:t>four experimental conditions (P, C, T and C+T)</w:t>
      </w:r>
      <w:r w:rsidR="001934B9" w:rsidRPr="003F5C7C">
        <w:rPr>
          <w:rFonts w:ascii="Times New Roman" w:hAnsi="Times New Roman" w:cs="Times New Roman"/>
        </w:rPr>
        <w:t xml:space="preserve">. </w:t>
      </w:r>
      <w:r w:rsidR="00F23690" w:rsidRPr="003F5C7C">
        <w:rPr>
          <w:rFonts w:ascii="Times New Roman" w:hAnsi="Times New Roman" w:cs="Times New Roman"/>
        </w:rPr>
        <w:t>Effect sizes were defined as; trivial = 0.2; small = 0.21–0.6; moderate = 0.61–1.2; large = 1.21–1.99; very large &gt; 2.0.</w:t>
      </w:r>
      <w:r w:rsidR="00C1225A" w:rsidRPr="003F5C7C">
        <w:rPr>
          <w:rFonts w:ascii="Times New Roman" w:hAnsi="Times New Roman" w:cs="Times New Roman"/>
          <w:vertAlign w:val="superscript"/>
        </w:rPr>
        <w:t>25</w:t>
      </w:r>
      <w:r w:rsidR="00690700" w:rsidRPr="003F5C7C">
        <w:rPr>
          <w:rFonts w:ascii="Times New Roman" w:hAnsi="Times New Roman" w:cs="Times New Roman"/>
        </w:rPr>
        <w:t xml:space="preserve"> Raw data were log-transformed to account</w:t>
      </w:r>
      <w:r w:rsidR="005A2517" w:rsidRPr="003F5C7C">
        <w:rPr>
          <w:rFonts w:ascii="Times New Roman" w:hAnsi="Times New Roman" w:cs="Times New Roman"/>
        </w:rPr>
        <w:t xml:space="preserve"> for</w:t>
      </w:r>
      <w:r w:rsidR="00690700" w:rsidRPr="003F5C7C">
        <w:rPr>
          <w:rFonts w:ascii="Times New Roman" w:hAnsi="Times New Roman" w:cs="Times New Roman"/>
        </w:rPr>
        <w:t xml:space="preserve"> non-uniformity of effects.</w:t>
      </w:r>
      <w:r w:rsidR="00F23690" w:rsidRPr="003F5C7C">
        <w:rPr>
          <w:rFonts w:ascii="Times New Roman" w:hAnsi="Times New Roman" w:cs="Times New Roman"/>
        </w:rPr>
        <w:t xml:space="preserve"> Threshold probabilities for a substantial effect based on the 90% confidence limits were: &lt;0.5% </w:t>
      </w:r>
      <w:r w:rsidR="00F23690" w:rsidRPr="003F5C7C">
        <w:rPr>
          <w:rFonts w:ascii="Times New Roman" w:hAnsi="Times New Roman" w:cs="Times New Roman"/>
          <w:i/>
        </w:rPr>
        <w:t>most unlikely</w:t>
      </w:r>
      <w:r w:rsidR="00F23690" w:rsidRPr="003F5C7C">
        <w:rPr>
          <w:rFonts w:ascii="Times New Roman" w:hAnsi="Times New Roman" w:cs="Times New Roman"/>
        </w:rPr>
        <w:t xml:space="preserve">, 0.5–5% </w:t>
      </w:r>
      <w:r w:rsidR="00F23690" w:rsidRPr="003F5C7C">
        <w:rPr>
          <w:rFonts w:ascii="Times New Roman" w:hAnsi="Times New Roman" w:cs="Times New Roman"/>
          <w:i/>
        </w:rPr>
        <w:t>very unlikely</w:t>
      </w:r>
      <w:r w:rsidR="00F23690" w:rsidRPr="003F5C7C">
        <w:rPr>
          <w:rFonts w:ascii="Times New Roman" w:hAnsi="Times New Roman" w:cs="Times New Roman"/>
        </w:rPr>
        <w:t xml:space="preserve">, 5–25% </w:t>
      </w:r>
      <w:r w:rsidR="00F23690" w:rsidRPr="003F5C7C">
        <w:rPr>
          <w:rFonts w:ascii="Times New Roman" w:hAnsi="Times New Roman" w:cs="Times New Roman"/>
          <w:i/>
        </w:rPr>
        <w:t>unlikely,</w:t>
      </w:r>
      <w:r w:rsidR="00F23690" w:rsidRPr="003F5C7C">
        <w:rPr>
          <w:rFonts w:ascii="Times New Roman" w:hAnsi="Times New Roman" w:cs="Times New Roman"/>
        </w:rPr>
        <w:t xml:space="preserve"> 25–75% </w:t>
      </w:r>
      <w:r w:rsidR="00F23690" w:rsidRPr="003F5C7C">
        <w:rPr>
          <w:rFonts w:ascii="Times New Roman" w:hAnsi="Times New Roman" w:cs="Times New Roman"/>
          <w:i/>
        </w:rPr>
        <w:t>possibly</w:t>
      </w:r>
      <w:r w:rsidR="00F23690" w:rsidRPr="003F5C7C">
        <w:rPr>
          <w:rFonts w:ascii="Times New Roman" w:hAnsi="Times New Roman" w:cs="Times New Roman"/>
        </w:rPr>
        <w:t xml:space="preserve">, 75–95% </w:t>
      </w:r>
      <w:r w:rsidR="00F23690" w:rsidRPr="003F5C7C">
        <w:rPr>
          <w:rFonts w:ascii="Times New Roman" w:hAnsi="Times New Roman" w:cs="Times New Roman"/>
          <w:i/>
        </w:rPr>
        <w:t>likely</w:t>
      </w:r>
      <w:r w:rsidR="00F23690" w:rsidRPr="003F5C7C">
        <w:rPr>
          <w:rFonts w:ascii="Times New Roman" w:hAnsi="Times New Roman" w:cs="Times New Roman"/>
        </w:rPr>
        <w:t xml:space="preserve">, 95–99.5% </w:t>
      </w:r>
      <w:r w:rsidR="00F23690" w:rsidRPr="003F5C7C">
        <w:rPr>
          <w:rFonts w:ascii="Times New Roman" w:hAnsi="Times New Roman" w:cs="Times New Roman"/>
          <w:i/>
        </w:rPr>
        <w:t>very likely</w:t>
      </w:r>
      <w:r w:rsidR="00F23690" w:rsidRPr="003F5C7C">
        <w:rPr>
          <w:rFonts w:ascii="Times New Roman" w:hAnsi="Times New Roman" w:cs="Times New Roman"/>
        </w:rPr>
        <w:t xml:space="preserve">, 99.5% </w:t>
      </w:r>
      <w:r w:rsidR="00F23690" w:rsidRPr="003F5C7C">
        <w:rPr>
          <w:rFonts w:ascii="Times New Roman" w:hAnsi="Times New Roman" w:cs="Times New Roman"/>
          <w:i/>
        </w:rPr>
        <w:t>most likely</w:t>
      </w:r>
      <w:r w:rsidR="00F23690" w:rsidRPr="003F5C7C">
        <w:rPr>
          <w:rFonts w:ascii="Times New Roman" w:hAnsi="Times New Roman" w:cs="Times New Roman"/>
        </w:rPr>
        <w:t>. Thresholds for the magnitude of the observed change in the dependent variables were determined as the within-participant standard deviation × 0.2 (</w:t>
      </w:r>
      <w:r w:rsidR="00F23690" w:rsidRPr="003F5C7C">
        <w:rPr>
          <w:rFonts w:ascii="Times New Roman" w:hAnsi="Times New Roman" w:cs="Times New Roman"/>
          <w:i/>
        </w:rPr>
        <w:t>small</w:t>
      </w:r>
      <w:r w:rsidR="00F23690" w:rsidRPr="003F5C7C">
        <w:rPr>
          <w:rFonts w:ascii="Times New Roman" w:hAnsi="Times New Roman" w:cs="Times New Roman"/>
        </w:rPr>
        <w:t>) 0.6 (</w:t>
      </w:r>
      <w:r w:rsidR="00F23690" w:rsidRPr="003F5C7C">
        <w:rPr>
          <w:rFonts w:ascii="Times New Roman" w:hAnsi="Times New Roman" w:cs="Times New Roman"/>
          <w:i/>
        </w:rPr>
        <w:t>moderate</w:t>
      </w:r>
      <w:r w:rsidR="00F23690" w:rsidRPr="003F5C7C">
        <w:rPr>
          <w:rFonts w:ascii="Times New Roman" w:hAnsi="Times New Roman" w:cs="Times New Roman"/>
        </w:rPr>
        <w:t>) and 1.2 (</w:t>
      </w:r>
      <w:r w:rsidR="00F23690" w:rsidRPr="003F5C7C">
        <w:rPr>
          <w:rFonts w:ascii="Times New Roman" w:hAnsi="Times New Roman" w:cs="Times New Roman"/>
          <w:i/>
        </w:rPr>
        <w:t>large</w:t>
      </w:r>
      <w:r w:rsidR="00F23690" w:rsidRPr="003F5C7C">
        <w:rPr>
          <w:rFonts w:ascii="Times New Roman" w:hAnsi="Times New Roman" w:cs="Times New Roman"/>
        </w:rPr>
        <w:t xml:space="preserve">). Effects with confidence limits across a </w:t>
      </w:r>
      <w:r w:rsidR="00F23690" w:rsidRPr="003F5C7C">
        <w:rPr>
          <w:rFonts w:ascii="Times New Roman" w:hAnsi="Times New Roman" w:cs="Times New Roman"/>
          <w:i/>
        </w:rPr>
        <w:t>likely small</w:t>
      </w:r>
      <w:r w:rsidR="00F23690" w:rsidRPr="003F5C7C">
        <w:rPr>
          <w:rFonts w:ascii="Times New Roman" w:hAnsi="Times New Roman" w:cs="Times New Roman"/>
        </w:rPr>
        <w:t xml:space="preserve"> positive or negative change were classified as </w:t>
      </w:r>
      <w:r w:rsidR="00F23690" w:rsidRPr="003F5C7C">
        <w:rPr>
          <w:rFonts w:ascii="Times New Roman" w:hAnsi="Times New Roman" w:cs="Times New Roman"/>
          <w:i/>
        </w:rPr>
        <w:t>unclear</w:t>
      </w:r>
      <w:r w:rsidR="00F23690" w:rsidRPr="003F5C7C">
        <w:rPr>
          <w:rFonts w:ascii="Times New Roman" w:hAnsi="Times New Roman" w:cs="Times New Roman"/>
        </w:rPr>
        <w:t>. The uncertainty of effects was based on 90% confidence limits for all variables. A custom spreadsheet</w:t>
      </w:r>
      <w:r w:rsidR="00B73F08" w:rsidRPr="003F5C7C">
        <w:rPr>
          <w:rFonts w:ascii="Times New Roman" w:hAnsi="Times New Roman" w:cs="Times New Roman"/>
        </w:rPr>
        <w:t xml:space="preserve"> designed for cross-over trials</w:t>
      </w:r>
      <w:r w:rsidR="00F23690" w:rsidRPr="003F5C7C">
        <w:rPr>
          <w:rFonts w:ascii="Times New Roman" w:hAnsi="Times New Roman" w:cs="Times New Roman"/>
        </w:rPr>
        <w:t xml:space="preserve"> was used to perform all of the calculations (</w:t>
      </w:r>
      <w:hyperlink r:id="rId10" w:history="1">
        <w:r w:rsidR="00A5576B" w:rsidRPr="003F5C7C">
          <w:rPr>
            <w:rStyle w:val="Hyperlink"/>
            <w:rFonts w:ascii="Times New Roman" w:hAnsi="Times New Roman" w:cs="Times New Roman"/>
            <w:color w:val="auto"/>
          </w:rPr>
          <w:t>http://www.sportsci.org/</w:t>
        </w:r>
      </w:hyperlink>
      <w:r w:rsidR="00A5576B" w:rsidRPr="003F5C7C">
        <w:rPr>
          <w:rFonts w:ascii="Times New Roman" w:hAnsi="Times New Roman" w:cs="Times New Roman"/>
        </w:rPr>
        <w:t xml:space="preserve">.). </w:t>
      </w:r>
    </w:p>
    <w:p w14:paraId="09E91171" w14:textId="77777777" w:rsidR="00F23690" w:rsidRPr="003F5C7C" w:rsidRDefault="00F23690" w:rsidP="00465045">
      <w:pPr>
        <w:contextualSpacing/>
        <w:jc w:val="both"/>
        <w:rPr>
          <w:rFonts w:ascii="Times New Roman" w:hAnsi="Times New Roman" w:cs="Times New Roman"/>
        </w:rPr>
      </w:pPr>
    </w:p>
    <w:p w14:paraId="4D4EDB97" w14:textId="77777777" w:rsidR="007D419C" w:rsidRPr="003F5C7C" w:rsidRDefault="002B1ABF" w:rsidP="00465045">
      <w:pPr>
        <w:contextualSpacing/>
        <w:jc w:val="both"/>
        <w:rPr>
          <w:rFonts w:ascii="Times New Roman" w:hAnsi="Times New Roman" w:cs="Times New Roman"/>
          <w:b/>
        </w:rPr>
      </w:pPr>
      <w:r w:rsidRPr="003F5C7C">
        <w:rPr>
          <w:rFonts w:ascii="Times New Roman" w:hAnsi="Times New Roman" w:cs="Times New Roman"/>
          <w:b/>
        </w:rPr>
        <w:t>Results</w:t>
      </w:r>
    </w:p>
    <w:p w14:paraId="13D09525" w14:textId="54FF9FDC" w:rsidR="00030546" w:rsidRPr="003F5C7C" w:rsidRDefault="00690700" w:rsidP="009E7E29">
      <w:pPr>
        <w:contextualSpacing/>
        <w:jc w:val="both"/>
        <w:rPr>
          <w:rFonts w:ascii="Times New Roman" w:hAnsi="Times New Roman" w:cs="Times New Roman"/>
          <w:i/>
        </w:rPr>
      </w:pPr>
      <w:r w:rsidRPr="003F5C7C">
        <w:rPr>
          <w:rFonts w:ascii="Times New Roman" w:hAnsi="Times New Roman" w:cs="Times New Roman"/>
        </w:rPr>
        <w:t xml:space="preserve">Differences between experimental conditions for resting HR, resting MAP, resting RPP and resting </w:t>
      </w:r>
      <w:proofErr w:type="gramStart"/>
      <w:r w:rsidR="00B07355" w:rsidRPr="003F5C7C">
        <w:rPr>
          <w:rFonts w:ascii="Times New Roman" w:hAnsi="Times New Roman" w:cs="Times New Roman"/>
        </w:rPr>
        <w:t>B[</w:t>
      </w:r>
      <w:proofErr w:type="gramEnd"/>
      <w:r w:rsidR="00B07355" w:rsidRPr="003F5C7C">
        <w:rPr>
          <w:rFonts w:ascii="Times New Roman" w:hAnsi="Times New Roman" w:cs="Times New Roman"/>
        </w:rPr>
        <w:t>La]</w:t>
      </w:r>
      <w:r w:rsidRPr="003F5C7C">
        <w:rPr>
          <w:rFonts w:ascii="Times New Roman" w:hAnsi="Times New Roman" w:cs="Times New Roman"/>
        </w:rPr>
        <w:t xml:space="preserve"> were all mechanistically </w:t>
      </w:r>
      <w:r w:rsidRPr="003F5C7C">
        <w:rPr>
          <w:rFonts w:ascii="Times New Roman" w:hAnsi="Times New Roman" w:cs="Times New Roman"/>
          <w:i/>
        </w:rPr>
        <w:t>unclear,</w:t>
      </w:r>
      <w:r w:rsidR="00693F71" w:rsidRPr="003F5C7C">
        <w:rPr>
          <w:rFonts w:ascii="Times New Roman" w:hAnsi="Times New Roman" w:cs="Times New Roman"/>
        </w:rPr>
        <w:t xml:space="preserve"> </w:t>
      </w:r>
      <w:r w:rsidRPr="003F5C7C">
        <w:rPr>
          <w:rFonts w:ascii="Times New Roman" w:hAnsi="Times New Roman" w:cs="Times New Roman"/>
        </w:rPr>
        <w:t xml:space="preserve">with </w:t>
      </w:r>
      <w:r w:rsidR="00693F71" w:rsidRPr="003F5C7C">
        <w:rPr>
          <w:rFonts w:ascii="Times New Roman" w:hAnsi="Times New Roman" w:cs="Times New Roman"/>
        </w:rPr>
        <w:t>ES</w:t>
      </w:r>
      <w:r w:rsidRPr="003F5C7C">
        <w:rPr>
          <w:rFonts w:ascii="Times New Roman" w:hAnsi="Times New Roman" w:cs="Times New Roman"/>
        </w:rPr>
        <w:t xml:space="preserve"> ranging from </w:t>
      </w:r>
      <w:r w:rsidR="00676B35" w:rsidRPr="003F5C7C">
        <w:rPr>
          <w:rFonts w:ascii="Times New Roman" w:hAnsi="Times New Roman" w:cs="Times New Roman"/>
          <w:i/>
        </w:rPr>
        <w:t>t</w:t>
      </w:r>
      <w:r w:rsidRPr="003F5C7C">
        <w:rPr>
          <w:rFonts w:ascii="Times New Roman" w:hAnsi="Times New Roman" w:cs="Times New Roman"/>
          <w:i/>
        </w:rPr>
        <w:t>rivial</w:t>
      </w:r>
      <w:r w:rsidRPr="003F5C7C">
        <w:rPr>
          <w:rFonts w:ascii="Times New Roman" w:hAnsi="Times New Roman" w:cs="Times New Roman"/>
        </w:rPr>
        <w:t xml:space="preserve"> to </w:t>
      </w:r>
      <w:r w:rsidR="00676B35" w:rsidRPr="003F5C7C">
        <w:rPr>
          <w:rFonts w:ascii="Times New Roman" w:hAnsi="Times New Roman" w:cs="Times New Roman"/>
          <w:i/>
        </w:rPr>
        <w:t>s</w:t>
      </w:r>
      <w:r w:rsidRPr="003F5C7C">
        <w:rPr>
          <w:rFonts w:ascii="Times New Roman" w:hAnsi="Times New Roman" w:cs="Times New Roman"/>
          <w:i/>
        </w:rPr>
        <w:t>mall</w:t>
      </w:r>
      <w:r w:rsidR="00676B35" w:rsidRPr="003F5C7C">
        <w:rPr>
          <w:rFonts w:ascii="Times New Roman" w:hAnsi="Times New Roman" w:cs="Times New Roman"/>
        </w:rPr>
        <w:t>.</w:t>
      </w:r>
      <w:r w:rsidRPr="003F5C7C">
        <w:rPr>
          <w:rFonts w:ascii="Times New Roman" w:hAnsi="Times New Roman" w:cs="Times New Roman"/>
        </w:rPr>
        <w:t xml:space="preserve"> </w:t>
      </w:r>
      <w:r w:rsidR="00676B35" w:rsidRPr="003F5C7C">
        <w:rPr>
          <w:rFonts w:ascii="Times New Roman" w:hAnsi="Times New Roman" w:cs="Times New Roman"/>
        </w:rPr>
        <w:t xml:space="preserve">The only exception at rest was the </w:t>
      </w:r>
      <w:r w:rsidR="00676B35" w:rsidRPr="003F5C7C">
        <w:rPr>
          <w:rFonts w:ascii="Times New Roman" w:hAnsi="Times New Roman" w:cs="Times New Roman"/>
          <w:i/>
        </w:rPr>
        <w:t>moderate, yet unclear,</w:t>
      </w:r>
      <w:r w:rsidR="00676B35" w:rsidRPr="003F5C7C">
        <w:rPr>
          <w:rFonts w:ascii="Times New Roman" w:hAnsi="Times New Roman" w:cs="Times New Roman"/>
        </w:rPr>
        <w:t xml:space="preserve"> differences</w:t>
      </w:r>
      <w:r w:rsidR="00607EE7" w:rsidRPr="003F5C7C">
        <w:rPr>
          <w:rFonts w:ascii="Times New Roman" w:hAnsi="Times New Roman" w:cs="Times New Roman"/>
        </w:rPr>
        <w:t xml:space="preserve"> in </w:t>
      </w:r>
      <w:proofErr w:type="gramStart"/>
      <w:r w:rsidR="00B07355" w:rsidRPr="003F5C7C">
        <w:rPr>
          <w:rFonts w:ascii="Times New Roman" w:hAnsi="Times New Roman" w:cs="Times New Roman"/>
        </w:rPr>
        <w:t>B[</w:t>
      </w:r>
      <w:proofErr w:type="gramEnd"/>
      <w:r w:rsidR="00B07355" w:rsidRPr="003F5C7C">
        <w:rPr>
          <w:rFonts w:ascii="Times New Roman" w:hAnsi="Times New Roman" w:cs="Times New Roman"/>
        </w:rPr>
        <w:t>La]</w:t>
      </w:r>
      <w:r w:rsidR="00676B35" w:rsidRPr="003F5C7C">
        <w:rPr>
          <w:rFonts w:ascii="Times New Roman" w:hAnsi="Times New Roman" w:cs="Times New Roman"/>
        </w:rPr>
        <w:t xml:space="preserve"> between T and both C and C+T (Table 1). </w:t>
      </w:r>
      <w:r w:rsidR="00AB26C9" w:rsidRPr="003F5C7C">
        <w:rPr>
          <w:rFonts w:ascii="Times New Roman" w:hAnsi="Times New Roman" w:cs="Times New Roman"/>
        </w:rPr>
        <w:t>P</w:t>
      </w:r>
      <w:r w:rsidR="00676B35" w:rsidRPr="003F5C7C">
        <w:rPr>
          <w:rFonts w:ascii="Times New Roman" w:hAnsi="Times New Roman" w:cs="Times New Roman"/>
        </w:rPr>
        <w:t xml:space="preserve">ost-supplementation, there were </w:t>
      </w:r>
      <w:r w:rsidR="00676B35" w:rsidRPr="003F5C7C">
        <w:rPr>
          <w:rFonts w:ascii="Times New Roman" w:hAnsi="Times New Roman" w:cs="Times New Roman"/>
          <w:i/>
        </w:rPr>
        <w:t>very large, most likely</w:t>
      </w:r>
      <w:r w:rsidR="00676B35" w:rsidRPr="003F5C7C">
        <w:rPr>
          <w:rFonts w:ascii="Times New Roman" w:hAnsi="Times New Roman" w:cs="Times New Roman"/>
        </w:rPr>
        <w:t xml:space="preserve"> differences in HR between C and</w:t>
      </w:r>
      <w:r w:rsidR="00607EE7" w:rsidRPr="003F5C7C">
        <w:rPr>
          <w:rFonts w:ascii="Times New Roman" w:hAnsi="Times New Roman" w:cs="Times New Roman"/>
        </w:rPr>
        <w:t xml:space="preserve"> T and </w:t>
      </w:r>
      <w:r w:rsidR="00607EE7" w:rsidRPr="003F5C7C">
        <w:rPr>
          <w:rFonts w:ascii="Times New Roman" w:hAnsi="Times New Roman" w:cs="Times New Roman"/>
          <w:i/>
        </w:rPr>
        <w:t>moderate, likely</w:t>
      </w:r>
      <w:r w:rsidR="00607EE7" w:rsidRPr="003F5C7C">
        <w:rPr>
          <w:rFonts w:ascii="Times New Roman" w:hAnsi="Times New Roman" w:cs="Times New Roman"/>
        </w:rPr>
        <w:t xml:space="preserve"> differences between </w:t>
      </w:r>
      <w:r w:rsidR="00676B35" w:rsidRPr="003F5C7C">
        <w:rPr>
          <w:rFonts w:ascii="Times New Roman" w:hAnsi="Times New Roman" w:cs="Times New Roman"/>
        </w:rPr>
        <w:t xml:space="preserve">C and P, P and T, </w:t>
      </w:r>
      <w:r w:rsidR="00607EE7" w:rsidRPr="003F5C7C">
        <w:rPr>
          <w:rFonts w:ascii="Times New Roman" w:hAnsi="Times New Roman" w:cs="Times New Roman"/>
        </w:rPr>
        <w:t xml:space="preserve">and C+T and T. This translated to the findings for MAP, with baseline </w:t>
      </w:r>
      <w:r w:rsidR="00607EE7" w:rsidRPr="003F5C7C">
        <w:rPr>
          <w:rFonts w:ascii="Times New Roman" w:hAnsi="Times New Roman" w:cs="Times New Roman"/>
          <w:i/>
        </w:rPr>
        <w:t>small, possible</w:t>
      </w:r>
      <w:r w:rsidR="00607EE7" w:rsidRPr="003F5C7C">
        <w:rPr>
          <w:rFonts w:ascii="Times New Roman" w:hAnsi="Times New Roman" w:cs="Times New Roman"/>
        </w:rPr>
        <w:t xml:space="preserve"> differences between C and T (Table 1). </w:t>
      </w:r>
      <w:r w:rsidR="000F156B" w:rsidRPr="003F5C7C">
        <w:rPr>
          <w:rFonts w:ascii="Times New Roman" w:hAnsi="Times New Roman" w:cs="Times New Roman"/>
        </w:rPr>
        <w:t xml:space="preserve">During exercise, there were </w:t>
      </w:r>
      <w:r w:rsidR="000F156B" w:rsidRPr="003F5C7C">
        <w:rPr>
          <w:rFonts w:ascii="Times New Roman" w:hAnsi="Times New Roman" w:cs="Times New Roman"/>
          <w:i/>
        </w:rPr>
        <w:t>small, possible</w:t>
      </w:r>
      <w:r w:rsidR="000F156B" w:rsidRPr="003F5C7C">
        <w:rPr>
          <w:rFonts w:ascii="Times New Roman" w:hAnsi="Times New Roman" w:cs="Times New Roman"/>
        </w:rPr>
        <w:t xml:space="preserve"> differences for</w:t>
      </w:r>
      <w:r w:rsidR="0002626A" w:rsidRPr="003F5C7C">
        <w:rPr>
          <w:rFonts w:ascii="Times New Roman" w:hAnsi="Times New Roman" w:cs="Times New Roman"/>
        </w:rPr>
        <w:t xml:space="preserve"> mean exercising</w:t>
      </w:r>
      <w:r w:rsidR="000F156B" w:rsidRPr="003F5C7C">
        <w:rPr>
          <w:rFonts w:ascii="Times New Roman" w:hAnsi="Times New Roman" w:cs="Times New Roman"/>
        </w:rPr>
        <w:t xml:space="preserve"> HR </w:t>
      </w:r>
      <w:r w:rsidR="00151FE7" w:rsidRPr="003F5C7C">
        <w:rPr>
          <w:rFonts w:ascii="Times New Roman" w:hAnsi="Times New Roman" w:cs="Times New Roman"/>
        </w:rPr>
        <w:t xml:space="preserve">between C and P and </w:t>
      </w:r>
      <w:r w:rsidR="00151FE7" w:rsidRPr="003F5C7C">
        <w:rPr>
          <w:rFonts w:ascii="Times New Roman" w:hAnsi="Times New Roman" w:cs="Times New Roman"/>
          <w:i/>
        </w:rPr>
        <w:t>small, possible</w:t>
      </w:r>
      <w:r w:rsidR="00151FE7" w:rsidRPr="003F5C7C">
        <w:rPr>
          <w:rFonts w:ascii="Times New Roman" w:hAnsi="Times New Roman" w:cs="Times New Roman"/>
        </w:rPr>
        <w:t xml:space="preserve"> differences between C and C+T,</w:t>
      </w:r>
      <w:r w:rsidR="000F156B" w:rsidRPr="003F5C7C">
        <w:rPr>
          <w:rFonts w:ascii="Times New Roman" w:hAnsi="Times New Roman" w:cs="Times New Roman"/>
        </w:rPr>
        <w:t xml:space="preserve"> with all other comparisons being </w:t>
      </w:r>
      <w:r w:rsidR="000F156B" w:rsidRPr="003F5C7C">
        <w:rPr>
          <w:rFonts w:ascii="Times New Roman" w:hAnsi="Times New Roman" w:cs="Times New Roman"/>
          <w:i/>
        </w:rPr>
        <w:t>trivial-small</w:t>
      </w:r>
      <w:r w:rsidR="000F156B" w:rsidRPr="003F5C7C">
        <w:rPr>
          <w:rFonts w:ascii="Times New Roman" w:hAnsi="Times New Roman" w:cs="Times New Roman"/>
        </w:rPr>
        <w:t xml:space="preserve"> and </w:t>
      </w:r>
      <w:r w:rsidR="000F156B" w:rsidRPr="003F5C7C">
        <w:rPr>
          <w:rFonts w:ascii="Times New Roman" w:hAnsi="Times New Roman" w:cs="Times New Roman"/>
          <w:i/>
        </w:rPr>
        <w:t xml:space="preserve">unclear </w:t>
      </w:r>
      <w:r w:rsidR="000F156B" w:rsidRPr="003F5C7C">
        <w:rPr>
          <w:rFonts w:ascii="Times New Roman" w:hAnsi="Times New Roman" w:cs="Times New Roman"/>
        </w:rPr>
        <w:t>(Table 1).</w:t>
      </w:r>
      <w:r w:rsidR="00151FE7" w:rsidRPr="003F5C7C">
        <w:rPr>
          <w:rFonts w:ascii="Times New Roman" w:hAnsi="Times New Roman" w:cs="Times New Roman"/>
        </w:rPr>
        <w:t xml:space="preserve"> The final exercising HR was also different between C and C+T</w:t>
      </w:r>
      <w:r w:rsidR="004518BB" w:rsidRPr="003F5C7C">
        <w:rPr>
          <w:rFonts w:ascii="Times New Roman" w:hAnsi="Times New Roman" w:cs="Times New Roman"/>
        </w:rPr>
        <w:t xml:space="preserve"> (</w:t>
      </w:r>
      <w:r w:rsidR="004518BB" w:rsidRPr="003F5C7C">
        <w:rPr>
          <w:rFonts w:ascii="Times New Roman" w:hAnsi="Times New Roman" w:cs="Times New Roman"/>
          <w:i/>
        </w:rPr>
        <w:t>small, likely</w:t>
      </w:r>
      <w:r w:rsidR="004518BB" w:rsidRPr="003F5C7C">
        <w:rPr>
          <w:rFonts w:ascii="Times New Roman" w:hAnsi="Times New Roman" w:cs="Times New Roman"/>
        </w:rPr>
        <w:t>)</w:t>
      </w:r>
      <w:r w:rsidR="00151FE7" w:rsidRPr="003F5C7C">
        <w:rPr>
          <w:rFonts w:ascii="Times New Roman" w:hAnsi="Times New Roman" w:cs="Times New Roman"/>
        </w:rPr>
        <w:t>,</w:t>
      </w:r>
      <w:r w:rsidR="004518BB" w:rsidRPr="003F5C7C">
        <w:rPr>
          <w:rFonts w:ascii="Times New Roman" w:hAnsi="Times New Roman" w:cs="Times New Roman"/>
        </w:rPr>
        <w:t xml:space="preserve"> P and C+T, T and C+T and T and C (</w:t>
      </w:r>
      <w:r w:rsidR="004518BB" w:rsidRPr="003F5C7C">
        <w:rPr>
          <w:rFonts w:ascii="Times New Roman" w:hAnsi="Times New Roman" w:cs="Times New Roman"/>
          <w:i/>
        </w:rPr>
        <w:t>small, possible</w:t>
      </w:r>
      <w:r w:rsidR="004518BB" w:rsidRPr="003F5C7C">
        <w:rPr>
          <w:rFonts w:ascii="Times New Roman" w:hAnsi="Times New Roman" w:cs="Times New Roman"/>
        </w:rPr>
        <w:t>),</w:t>
      </w:r>
      <w:r w:rsidR="00151FE7" w:rsidRPr="003F5C7C">
        <w:rPr>
          <w:rFonts w:ascii="Times New Roman" w:hAnsi="Times New Roman" w:cs="Times New Roman"/>
        </w:rPr>
        <w:t xml:space="preserve"> with all other comparisons being </w:t>
      </w:r>
      <w:r w:rsidR="00151FE7" w:rsidRPr="003F5C7C">
        <w:rPr>
          <w:rFonts w:ascii="Times New Roman" w:hAnsi="Times New Roman" w:cs="Times New Roman"/>
          <w:i/>
        </w:rPr>
        <w:t>trivial</w:t>
      </w:r>
      <w:r w:rsidR="00151FE7" w:rsidRPr="003F5C7C">
        <w:rPr>
          <w:rFonts w:ascii="Times New Roman" w:hAnsi="Times New Roman" w:cs="Times New Roman"/>
        </w:rPr>
        <w:t xml:space="preserve">. This translated to </w:t>
      </w:r>
      <w:r w:rsidR="00151FE7" w:rsidRPr="003F5C7C">
        <w:rPr>
          <w:rFonts w:ascii="Times New Roman" w:hAnsi="Times New Roman" w:cs="Times New Roman"/>
          <w:i/>
        </w:rPr>
        <w:t>small, possible</w:t>
      </w:r>
      <w:r w:rsidR="00151FE7" w:rsidRPr="003F5C7C">
        <w:rPr>
          <w:rFonts w:ascii="Times New Roman" w:hAnsi="Times New Roman" w:cs="Times New Roman"/>
        </w:rPr>
        <w:t xml:space="preserve"> differences in</w:t>
      </w:r>
      <w:r w:rsidR="00FB5CB5" w:rsidRPr="003F5C7C">
        <w:rPr>
          <w:rFonts w:ascii="Times New Roman" w:hAnsi="Times New Roman" w:cs="Times New Roman"/>
        </w:rPr>
        <w:t xml:space="preserve"> final</w:t>
      </w:r>
      <w:r w:rsidR="00151FE7" w:rsidRPr="003F5C7C">
        <w:rPr>
          <w:rFonts w:ascii="Times New Roman" w:hAnsi="Times New Roman" w:cs="Times New Roman"/>
        </w:rPr>
        <w:t xml:space="preserve"> MAP and</w:t>
      </w:r>
      <w:r w:rsidR="00FB5CB5" w:rsidRPr="003F5C7C">
        <w:rPr>
          <w:rFonts w:ascii="Times New Roman" w:hAnsi="Times New Roman" w:cs="Times New Roman"/>
        </w:rPr>
        <w:t xml:space="preserve"> final</w:t>
      </w:r>
      <w:r w:rsidR="00151FE7" w:rsidRPr="003F5C7C">
        <w:rPr>
          <w:rFonts w:ascii="Times New Roman" w:hAnsi="Times New Roman" w:cs="Times New Roman"/>
        </w:rPr>
        <w:t xml:space="preserve"> RPP between </w:t>
      </w:r>
      <w:r w:rsidR="00FB5CB5" w:rsidRPr="003F5C7C">
        <w:rPr>
          <w:rFonts w:ascii="Times New Roman" w:hAnsi="Times New Roman" w:cs="Times New Roman"/>
        </w:rPr>
        <w:t xml:space="preserve">C and P, T and C+T, whilst all other comparisons were </w:t>
      </w:r>
      <w:r w:rsidR="00FB5CB5" w:rsidRPr="003F5C7C">
        <w:rPr>
          <w:rFonts w:ascii="Times New Roman" w:hAnsi="Times New Roman" w:cs="Times New Roman"/>
          <w:i/>
        </w:rPr>
        <w:t xml:space="preserve">unclear </w:t>
      </w:r>
      <w:r w:rsidR="00FB5CB5" w:rsidRPr="003F5C7C">
        <w:rPr>
          <w:rFonts w:ascii="Times New Roman" w:hAnsi="Times New Roman" w:cs="Times New Roman"/>
        </w:rPr>
        <w:t xml:space="preserve">(Table 1). All comparisons of exercising RPE were </w:t>
      </w:r>
      <w:r w:rsidR="009E7E29" w:rsidRPr="003F5C7C">
        <w:rPr>
          <w:rFonts w:ascii="Times New Roman" w:hAnsi="Times New Roman" w:cs="Times New Roman"/>
          <w:i/>
        </w:rPr>
        <w:t>unclear (Table 1).</w:t>
      </w:r>
    </w:p>
    <w:p w14:paraId="3683D749" w14:textId="77777777" w:rsidR="009E7E29" w:rsidRPr="003F5C7C" w:rsidRDefault="009E7E29" w:rsidP="009E7E29">
      <w:pPr>
        <w:contextualSpacing/>
        <w:jc w:val="both"/>
        <w:rPr>
          <w:rFonts w:ascii="Times New Roman" w:hAnsi="Times New Roman" w:cs="Times New Roman"/>
        </w:rPr>
      </w:pPr>
    </w:p>
    <w:p w14:paraId="2742B5EF" w14:textId="77777777" w:rsidR="009E7E29" w:rsidRPr="003F5C7C" w:rsidRDefault="009E7E29" w:rsidP="009E7E29">
      <w:pPr>
        <w:contextualSpacing/>
        <w:jc w:val="both"/>
        <w:rPr>
          <w:rFonts w:ascii="Times New Roman" w:hAnsi="Times New Roman" w:cs="Times New Roman"/>
        </w:rPr>
      </w:pPr>
    </w:p>
    <w:p w14:paraId="3B31C621" w14:textId="77777777" w:rsidR="009E7E29" w:rsidRPr="003F5C7C" w:rsidRDefault="009E7E29" w:rsidP="009E7E29">
      <w:pPr>
        <w:contextualSpacing/>
        <w:jc w:val="both"/>
        <w:rPr>
          <w:rFonts w:ascii="Times New Roman" w:hAnsi="Times New Roman" w:cs="Times New Roman"/>
        </w:rPr>
      </w:pPr>
    </w:p>
    <w:p w14:paraId="4F77E4E7" w14:textId="5416658D" w:rsidR="009E7E29" w:rsidRPr="003F5C7C" w:rsidRDefault="009E7E29" w:rsidP="009E7E29">
      <w:pPr>
        <w:contextualSpacing/>
        <w:jc w:val="center"/>
        <w:rPr>
          <w:rFonts w:ascii="Times New Roman" w:hAnsi="Times New Roman" w:cs="Times New Roman"/>
        </w:rPr>
      </w:pPr>
      <w:r w:rsidRPr="003F5C7C">
        <w:rPr>
          <w:rFonts w:ascii="Times New Roman" w:hAnsi="Times New Roman" w:cs="Times New Roman"/>
        </w:rPr>
        <w:t>*********Insert Table 1 here**********</w:t>
      </w:r>
    </w:p>
    <w:p w14:paraId="3436461D" w14:textId="77777777" w:rsidR="009E7E29" w:rsidRPr="003F5C7C" w:rsidRDefault="009E7E29" w:rsidP="009E7E29">
      <w:pPr>
        <w:contextualSpacing/>
        <w:jc w:val="both"/>
        <w:rPr>
          <w:rFonts w:ascii="Times New Roman" w:hAnsi="Times New Roman" w:cs="Times New Roman"/>
        </w:rPr>
      </w:pPr>
    </w:p>
    <w:p w14:paraId="70EC3F09" w14:textId="77777777" w:rsidR="009E7E29" w:rsidRPr="003F5C7C" w:rsidRDefault="009E7E29" w:rsidP="009E7E29">
      <w:pPr>
        <w:contextualSpacing/>
        <w:jc w:val="both"/>
        <w:rPr>
          <w:rFonts w:ascii="Times New Roman" w:hAnsi="Times New Roman" w:cs="Times New Roman"/>
        </w:rPr>
      </w:pPr>
    </w:p>
    <w:p w14:paraId="4C7C3FE4" w14:textId="77777777" w:rsidR="009E7E29" w:rsidRPr="003F5C7C" w:rsidRDefault="009E7E29" w:rsidP="009E7E29">
      <w:pPr>
        <w:contextualSpacing/>
        <w:jc w:val="both"/>
        <w:rPr>
          <w:rFonts w:ascii="Times New Roman" w:hAnsi="Times New Roman" w:cs="Times New Roman"/>
        </w:rPr>
      </w:pPr>
    </w:p>
    <w:p w14:paraId="7C9B16BB" w14:textId="77777777" w:rsidR="009E7E29" w:rsidRPr="003F5C7C" w:rsidRDefault="009E7E29" w:rsidP="009E7E29">
      <w:pPr>
        <w:contextualSpacing/>
        <w:jc w:val="both"/>
        <w:rPr>
          <w:rFonts w:ascii="Times New Roman" w:hAnsi="Times New Roman" w:cs="Times New Roman"/>
        </w:rPr>
        <w:sectPr w:rsidR="009E7E29" w:rsidRPr="003F5C7C" w:rsidSect="009E7E29">
          <w:footerReference w:type="default" r:id="rId11"/>
          <w:type w:val="continuous"/>
          <w:pgSz w:w="11906" w:h="16838"/>
          <w:pgMar w:top="1440" w:right="1440" w:bottom="1440" w:left="1440" w:header="709" w:footer="709" w:gutter="0"/>
          <w:lnNumType w:countBy="1" w:restart="continuous"/>
          <w:cols w:space="708"/>
          <w:docGrid w:linePitch="360"/>
        </w:sectPr>
      </w:pPr>
    </w:p>
    <w:p w14:paraId="1B68320C" w14:textId="77777777" w:rsidR="009E7E29" w:rsidRPr="003F5C7C" w:rsidRDefault="009E7E29" w:rsidP="00FB5CB5">
      <w:pPr>
        <w:spacing w:line="360" w:lineRule="auto"/>
        <w:contextualSpacing/>
        <w:jc w:val="both"/>
        <w:rPr>
          <w:rFonts w:ascii="Times New Roman" w:hAnsi="Times New Roman" w:cs="Times New Roman"/>
        </w:rPr>
      </w:pPr>
    </w:p>
    <w:p w14:paraId="7A5091A5" w14:textId="1FF6250A" w:rsidR="00FB5CB5" w:rsidRPr="003F5C7C" w:rsidRDefault="00FB5CB5" w:rsidP="002A5BC9">
      <w:pPr>
        <w:spacing w:line="360" w:lineRule="auto"/>
        <w:contextualSpacing/>
        <w:jc w:val="both"/>
        <w:rPr>
          <w:rFonts w:ascii="Times New Roman" w:hAnsi="Times New Roman" w:cs="Times New Roman"/>
        </w:rPr>
      </w:pPr>
      <w:r w:rsidRPr="003F5C7C">
        <w:rPr>
          <w:rFonts w:ascii="Times New Roman" w:hAnsi="Times New Roman" w:cs="Times New Roman"/>
        </w:rPr>
        <w:t xml:space="preserve">There were </w:t>
      </w:r>
      <w:r w:rsidR="00F23AAC" w:rsidRPr="003F5C7C">
        <w:rPr>
          <w:rFonts w:ascii="Times New Roman" w:hAnsi="Times New Roman" w:cs="Times New Roman"/>
          <w:i/>
        </w:rPr>
        <w:t>moderate, very likely</w:t>
      </w:r>
      <w:r w:rsidR="00F23AAC" w:rsidRPr="003F5C7C">
        <w:rPr>
          <w:rFonts w:ascii="Times New Roman" w:hAnsi="Times New Roman" w:cs="Times New Roman"/>
        </w:rPr>
        <w:t xml:space="preserve"> differences in MPP between C and P, T and P and C+T and P. There were </w:t>
      </w:r>
      <w:r w:rsidR="00F23AAC" w:rsidRPr="003F5C7C">
        <w:rPr>
          <w:rFonts w:ascii="Times New Roman" w:hAnsi="Times New Roman" w:cs="Times New Roman"/>
          <w:i/>
        </w:rPr>
        <w:t>small, possible</w:t>
      </w:r>
      <w:r w:rsidR="00F23AAC" w:rsidRPr="003F5C7C">
        <w:rPr>
          <w:rFonts w:ascii="Times New Roman" w:hAnsi="Times New Roman" w:cs="Times New Roman"/>
        </w:rPr>
        <w:t xml:space="preserve"> differences in MPP between T and C (Figure 1). </w:t>
      </w:r>
    </w:p>
    <w:p w14:paraId="5E9373A0" w14:textId="77777777" w:rsidR="002A5BC9" w:rsidRPr="003F5C7C" w:rsidRDefault="002A5BC9" w:rsidP="002A5BC9">
      <w:pPr>
        <w:spacing w:line="360" w:lineRule="auto"/>
        <w:contextualSpacing/>
        <w:jc w:val="both"/>
        <w:rPr>
          <w:rFonts w:ascii="Times New Roman" w:hAnsi="Times New Roman" w:cs="Times New Roman"/>
        </w:rPr>
      </w:pPr>
    </w:p>
    <w:p w14:paraId="220D8D67" w14:textId="77777777" w:rsidR="002A5BC9" w:rsidRPr="003F5C7C" w:rsidRDefault="002A5BC9" w:rsidP="002A5BC9">
      <w:pPr>
        <w:spacing w:line="360" w:lineRule="auto"/>
        <w:contextualSpacing/>
        <w:jc w:val="both"/>
        <w:rPr>
          <w:rFonts w:ascii="Times New Roman" w:hAnsi="Times New Roman" w:cs="Times New Roman"/>
        </w:rPr>
      </w:pPr>
    </w:p>
    <w:p w14:paraId="4B3AB956" w14:textId="3675FBC2" w:rsidR="002A5BC9" w:rsidRPr="003F5C7C" w:rsidRDefault="002A5BC9" w:rsidP="002A5BC9">
      <w:pPr>
        <w:spacing w:line="360" w:lineRule="auto"/>
        <w:contextualSpacing/>
        <w:jc w:val="center"/>
        <w:rPr>
          <w:rFonts w:ascii="Times New Roman" w:hAnsi="Times New Roman" w:cs="Times New Roman"/>
        </w:rPr>
      </w:pPr>
      <w:r w:rsidRPr="003F5C7C">
        <w:rPr>
          <w:rFonts w:ascii="Times New Roman" w:hAnsi="Times New Roman" w:cs="Times New Roman"/>
        </w:rPr>
        <w:t>*******Insert Figure 1 here*******</w:t>
      </w:r>
    </w:p>
    <w:p w14:paraId="7FF0578E" w14:textId="77777777" w:rsidR="00FB5CB5" w:rsidRPr="003F5C7C" w:rsidRDefault="00FB5CB5" w:rsidP="00FB5CB5">
      <w:pPr>
        <w:tabs>
          <w:tab w:val="left" w:pos="1758"/>
        </w:tabs>
        <w:rPr>
          <w:rFonts w:ascii="Times New Roman" w:hAnsi="Times New Roman" w:cs="Times New Roman"/>
          <w:highlight w:val="yellow"/>
        </w:rPr>
      </w:pPr>
    </w:p>
    <w:p w14:paraId="425BE317" w14:textId="77777777" w:rsidR="00FB5CB5" w:rsidRPr="003F5C7C" w:rsidRDefault="00FB5CB5" w:rsidP="00FB5CB5">
      <w:pPr>
        <w:rPr>
          <w:rFonts w:ascii="Times New Roman" w:hAnsi="Times New Roman" w:cs="Times New Roman"/>
          <w:highlight w:val="yellow"/>
        </w:rPr>
      </w:pPr>
    </w:p>
    <w:p w14:paraId="5A23B09C" w14:textId="77777777" w:rsidR="00861CE3" w:rsidRPr="003F5C7C" w:rsidRDefault="00861CE3" w:rsidP="00FB5CB5">
      <w:pPr>
        <w:rPr>
          <w:rFonts w:ascii="Times New Roman" w:hAnsi="Times New Roman" w:cs="Times New Roman"/>
          <w:highlight w:val="yellow"/>
        </w:rPr>
      </w:pPr>
    </w:p>
    <w:p w14:paraId="263B46E9" w14:textId="77777777" w:rsidR="00F23AAC" w:rsidRPr="003F5C7C" w:rsidRDefault="00F23AAC" w:rsidP="00DA3EC9">
      <w:pPr>
        <w:spacing w:line="360" w:lineRule="auto"/>
        <w:jc w:val="both"/>
        <w:rPr>
          <w:rFonts w:ascii="Times New Roman" w:hAnsi="Times New Roman" w:cs="Times New Roman"/>
        </w:rPr>
      </w:pPr>
      <w:r w:rsidRPr="003F5C7C">
        <w:rPr>
          <w:rFonts w:ascii="Times New Roman" w:hAnsi="Times New Roman" w:cs="Times New Roman"/>
        </w:rPr>
        <w:t xml:space="preserve">There were </w:t>
      </w:r>
      <w:r w:rsidR="00DA3EC9" w:rsidRPr="003F5C7C">
        <w:rPr>
          <w:rFonts w:ascii="Times New Roman" w:hAnsi="Times New Roman" w:cs="Times New Roman"/>
          <w:i/>
        </w:rPr>
        <w:t>moderate, likely</w:t>
      </w:r>
      <w:r w:rsidR="00DA3EC9" w:rsidRPr="003F5C7C">
        <w:rPr>
          <w:rFonts w:ascii="Times New Roman" w:hAnsi="Times New Roman" w:cs="Times New Roman"/>
        </w:rPr>
        <w:t xml:space="preserve"> differences in PP between T and P and C+T and P. PP was different (</w:t>
      </w:r>
      <w:r w:rsidR="00DA3EC9" w:rsidRPr="003F5C7C">
        <w:rPr>
          <w:rFonts w:ascii="Times New Roman" w:hAnsi="Times New Roman" w:cs="Times New Roman"/>
          <w:i/>
        </w:rPr>
        <w:t>small, likely</w:t>
      </w:r>
      <w:r w:rsidR="00DA3EC9" w:rsidRPr="003F5C7C">
        <w:rPr>
          <w:rFonts w:ascii="Times New Roman" w:hAnsi="Times New Roman" w:cs="Times New Roman"/>
        </w:rPr>
        <w:t xml:space="preserve">) between C and P, whilst there were </w:t>
      </w:r>
      <w:r w:rsidR="00DA3EC9" w:rsidRPr="003F5C7C">
        <w:rPr>
          <w:rFonts w:ascii="Times New Roman" w:hAnsi="Times New Roman" w:cs="Times New Roman"/>
          <w:i/>
        </w:rPr>
        <w:t>small, possible</w:t>
      </w:r>
      <w:r w:rsidR="00DA3EC9" w:rsidRPr="003F5C7C">
        <w:rPr>
          <w:rFonts w:ascii="Times New Roman" w:hAnsi="Times New Roman" w:cs="Times New Roman"/>
        </w:rPr>
        <w:t xml:space="preserve"> differences between T and C (Figure 2). </w:t>
      </w:r>
    </w:p>
    <w:p w14:paraId="4B1C243F" w14:textId="77777777" w:rsidR="00F23AAC" w:rsidRPr="003F5C7C" w:rsidRDefault="00F23AAC" w:rsidP="00F23AAC">
      <w:pPr>
        <w:spacing w:line="360" w:lineRule="auto"/>
      </w:pPr>
    </w:p>
    <w:p w14:paraId="4EBB917F" w14:textId="05035F41" w:rsidR="00A5576B" w:rsidRPr="003F5C7C" w:rsidRDefault="002A5BC9" w:rsidP="002A5BC9">
      <w:pPr>
        <w:spacing w:line="360" w:lineRule="auto"/>
        <w:contextualSpacing/>
        <w:jc w:val="center"/>
        <w:rPr>
          <w:rFonts w:ascii="Times New Roman" w:hAnsi="Times New Roman" w:cs="Times New Roman"/>
        </w:rPr>
      </w:pPr>
      <w:r w:rsidRPr="003F5C7C">
        <w:rPr>
          <w:rFonts w:ascii="Times New Roman" w:hAnsi="Times New Roman" w:cs="Times New Roman"/>
        </w:rPr>
        <w:t>*******Insert Figure 2 here*******</w:t>
      </w:r>
    </w:p>
    <w:p w14:paraId="0CC991D4" w14:textId="77777777" w:rsidR="00A5576B" w:rsidRPr="003F5C7C" w:rsidRDefault="00A5576B" w:rsidP="000B4748">
      <w:pPr>
        <w:spacing w:line="360" w:lineRule="auto"/>
        <w:contextualSpacing/>
        <w:jc w:val="both"/>
        <w:rPr>
          <w:rFonts w:ascii="Times New Roman" w:hAnsi="Times New Roman" w:cs="Times New Roman"/>
          <w:highlight w:val="yellow"/>
        </w:rPr>
      </w:pPr>
    </w:p>
    <w:p w14:paraId="6D6EE382" w14:textId="77777777" w:rsidR="002A5BC9" w:rsidRPr="003F5C7C" w:rsidRDefault="002A5BC9" w:rsidP="000B4748">
      <w:pPr>
        <w:spacing w:line="360" w:lineRule="auto"/>
        <w:contextualSpacing/>
        <w:jc w:val="both"/>
        <w:rPr>
          <w:rFonts w:ascii="Times New Roman" w:hAnsi="Times New Roman" w:cs="Times New Roman"/>
        </w:rPr>
      </w:pPr>
    </w:p>
    <w:p w14:paraId="2BEC1994" w14:textId="77777777" w:rsidR="00A5576B" w:rsidRPr="003F5C7C" w:rsidRDefault="00DA3EC9" w:rsidP="000B4748">
      <w:pPr>
        <w:spacing w:line="360" w:lineRule="auto"/>
        <w:contextualSpacing/>
        <w:jc w:val="both"/>
        <w:rPr>
          <w:rFonts w:ascii="Times New Roman" w:hAnsi="Times New Roman" w:cs="Times New Roman"/>
          <w:highlight w:val="yellow"/>
        </w:rPr>
      </w:pPr>
      <w:r w:rsidRPr="003F5C7C">
        <w:rPr>
          <w:rFonts w:ascii="Times New Roman" w:hAnsi="Times New Roman" w:cs="Times New Roman"/>
        </w:rPr>
        <w:t xml:space="preserve">There were </w:t>
      </w:r>
      <w:r w:rsidRPr="003F5C7C">
        <w:rPr>
          <w:rFonts w:ascii="Times New Roman" w:hAnsi="Times New Roman" w:cs="Times New Roman"/>
          <w:i/>
        </w:rPr>
        <w:t>moderate, very likely</w:t>
      </w:r>
      <w:r w:rsidRPr="003F5C7C">
        <w:rPr>
          <w:rFonts w:ascii="Times New Roman" w:hAnsi="Times New Roman" w:cs="Times New Roman"/>
        </w:rPr>
        <w:t xml:space="preserve"> differences in MP between T and P, with </w:t>
      </w:r>
      <w:r w:rsidRPr="003F5C7C">
        <w:rPr>
          <w:rFonts w:ascii="Times New Roman" w:hAnsi="Times New Roman" w:cs="Times New Roman"/>
          <w:i/>
        </w:rPr>
        <w:t>small likely</w:t>
      </w:r>
      <w:r w:rsidRPr="003F5C7C">
        <w:rPr>
          <w:rFonts w:ascii="Times New Roman" w:hAnsi="Times New Roman" w:cs="Times New Roman"/>
        </w:rPr>
        <w:t xml:space="preserve"> differences in MP between C and P and C+T and P. Similar </w:t>
      </w:r>
      <w:r w:rsidRPr="003F5C7C">
        <w:rPr>
          <w:rFonts w:ascii="Times New Roman" w:hAnsi="Times New Roman" w:cs="Times New Roman"/>
          <w:i/>
        </w:rPr>
        <w:t>small</w:t>
      </w:r>
      <w:r w:rsidRPr="003F5C7C">
        <w:rPr>
          <w:rFonts w:ascii="Times New Roman" w:hAnsi="Times New Roman" w:cs="Times New Roman"/>
        </w:rPr>
        <w:t xml:space="preserve">, yet </w:t>
      </w:r>
      <w:r w:rsidRPr="003F5C7C">
        <w:rPr>
          <w:rFonts w:ascii="Times New Roman" w:hAnsi="Times New Roman" w:cs="Times New Roman"/>
          <w:i/>
        </w:rPr>
        <w:t xml:space="preserve">possible </w:t>
      </w:r>
      <w:r w:rsidRPr="003F5C7C">
        <w:rPr>
          <w:rFonts w:ascii="Times New Roman" w:hAnsi="Times New Roman" w:cs="Times New Roman"/>
        </w:rPr>
        <w:t xml:space="preserve">differences in MP were apparent between T and C (Figure 3). </w:t>
      </w:r>
    </w:p>
    <w:p w14:paraId="1B9E1903" w14:textId="77777777" w:rsidR="00A5576B" w:rsidRPr="003F5C7C" w:rsidRDefault="00A5576B" w:rsidP="000B4748">
      <w:pPr>
        <w:spacing w:line="360" w:lineRule="auto"/>
        <w:contextualSpacing/>
        <w:jc w:val="both"/>
        <w:rPr>
          <w:highlight w:val="yellow"/>
        </w:rPr>
      </w:pPr>
    </w:p>
    <w:p w14:paraId="200ED8E6" w14:textId="77344CBE" w:rsidR="00A5576B" w:rsidRPr="003F5C7C" w:rsidRDefault="002A5BC9" w:rsidP="002A5BC9">
      <w:pPr>
        <w:spacing w:line="360" w:lineRule="auto"/>
        <w:contextualSpacing/>
        <w:jc w:val="center"/>
        <w:rPr>
          <w:rFonts w:ascii="Times New Roman" w:hAnsi="Times New Roman" w:cs="Times New Roman"/>
        </w:rPr>
      </w:pPr>
      <w:r w:rsidRPr="003F5C7C">
        <w:rPr>
          <w:rFonts w:ascii="Times New Roman" w:hAnsi="Times New Roman" w:cs="Times New Roman"/>
        </w:rPr>
        <w:t>*******Insert Figure 3 here*******</w:t>
      </w:r>
    </w:p>
    <w:p w14:paraId="74A3A487" w14:textId="77777777" w:rsidR="002C05B9" w:rsidRPr="003F5C7C" w:rsidRDefault="002C05B9" w:rsidP="000B4748">
      <w:pPr>
        <w:spacing w:line="360" w:lineRule="auto"/>
        <w:contextualSpacing/>
        <w:jc w:val="both"/>
        <w:rPr>
          <w:rFonts w:ascii="Times New Roman" w:hAnsi="Times New Roman" w:cs="Times New Roman"/>
          <w:highlight w:val="yellow"/>
        </w:rPr>
      </w:pPr>
    </w:p>
    <w:p w14:paraId="44EBB8FE" w14:textId="77777777" w:rsidR="002C05B9" w:rsidRPr="003F5C7C" w:rsidRDefault="002C05B9" w:rsidP="000B4748">
      <w:pPr>
        <w:spacing w:line="360" w:lineRule="auto"/>
        <w:contextualSpacing/>
        <w:jc w:val="both"/>
        <w:rPr>
          <w:rFonts w:ascii="Times New Roman" w:hAnsi="Times New Roman" w:cs="Times New Roman"/>
          <w:highlight w:val="yellow"/>
        </w:rPr>
      </w:pPr>
      <w:r w:rsidRPr="003F5C7C">
        <w:rPr>
          <w:rFonts w:ascii="Times New Roman" w:hAnsi="Times New Roman" w:cs="Times New Roman"/>
        </w:rPr>
        <w:t xml:space="preserve">There were </w:t>
      </w:r>
      <w:r w:rsidRPr="003F5C7C">
        <w:rPr>
          <w:rFonts w:ascii="Times New Roman" w:hAnsi="Times New Roman" w:cs="Times New Roman"/>
          <w:i/>
        </w:rPr>
        <w:t>small, possible</w:t>
      </w:r>
      <w:r w:rsidRPr="003F5C7C">
        <w:rPr>
          <w:rFonts w:ascii="Times New Roman" w:hAnsi="Times New Roman" w:cs="Times New Roman"/>
        </w:rPr>
        <w:t xml:space="preserve"> differences in %</w:t>
      </w:r>
      <w:proofErr w:type="spellStart"/>
      <w:r w:rsidRPr="003F5C7C">
        <w:rPr>
          <w:rFonts w:ascii="Times New Roman" w:hAnsi="Times New Roman" w:cs="Times New Roman"/>
        </w:rPr>
        <w:t>FI</w:t>
      </w:r>
      <w:r w:rsidRPr="003F5C7C">
        <w:rPr>
          <w:rFonts w:ascii="Times New Roman" w:hAnsi="Times New Roman" w:cs="Times New Roman"/>
          <w:vertAlign w:val="subscript"/>
        </w:rPr>
        <w:t>Inter</w:t>
      </w:r>
      <w:proofErr w:type="spellEnd"/>
      <w:r w:rsidRPr="003F5C7C">
        <w:rPr>
          <w:rFonts w:ascii="Times New Roman" w:hAnsi="Times New Roman" w:cs="Times New Roman"/>
          <w:vertAlign w:val="subscript"/>
        </w:rPr>
        <w:t xml:space="preserve"> </w:t>
      </w:r>
      <w:r w:rsidRPr="003F5C7C">
        <w:rPr>
          <w:rFonts w:ascii="Times New Roman" w:hAnsi="Times New Roman" w:cs="Times New Roman"/>
        </w:rPr>
        <w:t xml:space="preserve">between C and P and T and C. There were </w:t>
      </w:r>
      <w:r w:rsidRPr="003F5C7C">
        <w:rPr>
          <w:rFonts w:ascii="Times New Roman" w:hAnsi="Times New Roman" w:cs="Times New Roman"/>
          <w:i/>
        </w:rPr>
        <w:t>small, likely</w:t>
      </w:r>
      <w:r w:rsidRPr="003F5C7C">
        <w:rPr>
          <w:rFonts w:ascii="Times New Roman" w:hAnsi="Times New Roman" w:cs="Times New Roman"/>
        </w:rPr>
        <w:t xml:space="preserve"> differences in %</w:t>
      </w:r>
      <w:proofErr w:type="spellStart"/>
      <w:r w:rsidRPr="003F5C7C">
        <w:rPr>
          <w:rFonts w:ascii="Times New Roman" w:hAnsi="Times New Roman" w:cs="Times New Roman"/>
        </w:rPr>
        <w:t>FI</w:t>
      </w:r>
      <w:r w:rsidRPr="003F5C7C">
        <w:rPr>
          <w:rFonts w:ascii="Times New Roman" w:hAnsi="Times New Roman" w:cs="Times New Roman"/>
          <w:vertAlign w:val="subscript"/>
        </w:rPr>
        <w:t>Inter</w:t>
      </w:r>
      <w:proofErr w:type="spellEnd"/>
      <w:r w:rsidRPr="003F5C7C">
        <w:rPr>
          <w:rFonts w:ascii="Times New Roman" w:hAnsi="Times New Roman" w:cs="Times New Roman"/>
          <w:vertAlign w:val="subscript"/>
        </w:rPr>
        <w:t xml:space="preserve"> </w:t>
      </w:r>
      <w:r w:rsidRPr="003F5C7C">
        <w:rPr>
          <w:rFonts w:ascii="Times New Roman" w:hAnsi="Times New Roman" w:cs="Times New Roman"/>
        </w:rPr>
        <w:t xml:space="preserve">between C+T and P. Similar </w:t>
      </w:r>
      <w:r w:rsidRPr="003F5C7C">
        <w:rPr>
          <w:rFonts w:ascii="Times New Roman" w:hAnsi="Times New Roman" w:cs="Times New Roman"/>
          <w:i/>
        </w:rPr>
        <w:t>small,</w:t>
      </w:r>
      <w:r w:rsidRPr="003F5C7C">
        <w:rPr>
          <w:rFonts w:ascii="Times New Roman" w:hAnsi="Times New Roman" w:cs="Times New Roman"/>
        </w:rPr>
        <w:t xml:space="preserve"> yet </w:t>
      </w:r>
      <w:r w:rsidRPr="003F5C7C">
        <w:rPr>
          <w:rFonts w:ascii="Times New Roman" w:hAnsi="Times New Roman" w:cs="Times New Roman"/>
          <w:i/>
        </w:rPr>
        <w:t>unclear</w:t>
      </w:r>
      <w:r w:rsidRPr="003F5C7C">
        <w:rPr>
          <w:rFonts w:ascii="Times New Roman" w:hAnsi="Times New Roman" w:cs="Times New Roman"/>
        </w:rPr>
        <w:t xml:space="preserve"> differences were apparent between C+T and T (Figure 4).</w:t>
      </w:r>
    </w:p>
    <w:p w14:paraId="36A24764" w14:textId="77777777" w:rsidR="002C05B9" w:rsidRPr="003F5C7C" w:rsidRDefault="002C05B9" w:rsidP="002C05B9">
      <w:pPr>
        <w:spacing w:line="360" w:lineRule="auto"/>
        <w:contextualSpacing/>
        <w:jc w:val="both"/>
        <w:rPr>
          <w:rFonts w:ascii="Times New Roman" w:hAnsi="Times New Roman" w:cs="Times New Roman"/>
          <w:highlight w:val="yellow"/>
        </w:rPr>
      </w:pPr>
    </w:p>
    <w:p w14:paraId="4E11E75A" w14:textId="5521997A" w:rsidR="002A5BC9" w:rsidRPr="003F5C7C" w:rsidRDefault="002A5BC9" w:rsidP="002A5BC9">
      <w:pPr>
        <w:spacing w:line="360" w:lineRule="auto"/>
        <w:contextualSpacing/>
        <w:jc w:val="center"/>
        <w:rPr>
          <w:rFonts w:ascii="Times New Roman" w:hAnsi="Times New Roman" w:cs="Times New Roman"/>
        </w:rPr>
      </w:pPr>
      <w:r w:rsidRPr="003F5C7C">
        <w:rPr>
          <w:rFonts w:ascii="Times New Roman" w:hAnsi="Times New Roman" w:cs="Times New Roman"/>
        </w:rPr>
        <w:t>*******Insert Figure 4 here*******</w:t>
      </w:r>
    </w:p>
    <w:p w14:paraId="7117C00B" w14:textId="77777777" w:rsidR="002A5BC9" w:rsidRPr="003F5C7C" w:rsidRDefault="002A5BC9" w:rsidP="002C05B9">
      <w:pPr>
        <w:spacing w:line="360" w:lineRule="auto"/>
        <w:contextualSpacing/>
        <w:jc w:val="both"/>
        <w:rPr>
          <w:rFonts w:ascii="Times New Roman" w:hAnsi="Times New Roman" w:cs="Times New Roman"/>
          <w:highlight w:val="yellow"/>
        </w:rPr>
      </w:pPr>
    </w:p>
    <w:p w14:paraId="0A999E06" w14:textId="77777777" w:rsidR="00A5576B" w:rsidRPr="003F5C7C" w:rsidRDefault="00A5576B" w:rsidP="000B4748">
      <w:pPr>
        <w:spacing w:line="360" w:lineRule="auto"/>
        <w:contextualSpacing/>
        <w:jc w:val="both"/>
        <w:rPr>
          <w:rFonts w:ascii="Times New Roman" w:hAnsi="Times New Roman" w:cs="Times New Roman"/>
          <w:highlight w:val="yellow"/>
        </w:rPr>
      </w:pPr>
    </w:p>
    <w:p w14:paraId="425005BA" w14:textId="77777777" w:rsidR="001D590A" w:rsidRPr="003F5C7C" w:rsidRDefault="001D590A" w:rsidP="000B4748">
      <w:pPr>
        <w:spacing w:line="360" w:lineRule="auto"/>
        <w:contextualSpacing/>
        <w:jc w:val="both"/>
        <w:rPr>
          <w:rFonts w:ascii="Times New Roman" w:hAnsi="Times New Roman" w:cs="Times New Roman"/>
        </w:rPr>
      </w:pPr>
      <w:r w:rsidRPr="003F5C7C">
        <w:rPr>
          <w:rFonts w:ascii="Times New Roman" w:hAnsi="Times New Roman" w:cs="Times New Roman"/>
        </w:rPr>
        <w:t xml:space="preserve">There were </w:t>
      </w:r>
      <w:r w:rsidRPr="003F5C7C">
        <w:rPr>
          <w:rFonts w:ascii="Times New Roman" w:hAnsi="Times New Roman" w:cs="Times New Roman"/>
          <w:i/>
        </w:rPr>
        <w:t>moderate, likely</w:t>
      </w:r>
      <w:r w:rsidRPr="003F5C7C">
        <w:rPr>
          <w:rFonts w:ascii="Times New Roman" w:hAnsi="Times New Roman" w:cs="Times New Roman"/>
        </w:rPr>
        <w:t xml:space="preserve"> differences for %</w:t>
      </w:r>
      <w:proofErr w:type="spellStart"/>
      <w:r w:rsidRPr="003F5C7C">
        <w:rPr>
          <w:rFonts w:ascii="Times New Roman" w:hAnsi="Times New Roman" w:cs="Times New Roman"/>
        </w:rPr>
        <w:t>FI</w:t>
      </w:r>
      <w:r w:rsidRPr="003F5C7C">
        <w:rPr>
          <w:rFonts w:ascii="Times New Roman" w:hAnsi="Times New Roman" w:cs="Times New Roman"/>
          <w:vertAlign w:val="subscript"/>
        </w:rPr>
        <w:t>Intra</w:t>
      </w:r>
      <w:proofErr w:type="spellEnd"/>
      <w:r w:rsidRPr="003F5C7C">
        <w:rPr>
          <w:rFonts w:ascii="Times New Roman" w:hAnsi="Times New Roman" w:cs="Times New Roman"/>
          <w:vertAlign w:val="subscript"/>
        </w:rPr>
        <w:t xml:space="preserve"> </w:t>
      </w:r>
      <w:r w:rsidRPr="003F5C7C">
        <w:rPr>
          <w:rFonts w:ascii="Times New Roman" w:hAnsi="Times New Roman" w:cs="Times New Roman"/>
        </w:rPr>
        <w:t xml:space="preserve">between T and P and T and C. C+T showed </w:t>
      </w:r>
      <w:r w:rsidRPr="003F5C7C">
        <w:rPr>
          <w:rFonts w:ascii="Times New Roman" w:hAnsi="Times New Roman" w:cs="Times New Roman"/>
          <w:i/>
        </w:rPr>
        <w:t>small, unclear</w:t>
      </w:r>
      <w:r w:rsidRPr="003F5C7C">
        <w:rPr>
          <w:rFonts w:ascii="Times New Roman" w:hAnsi="Times New Roman" w:cs="Times New Roman"/>
        </w:rPr>
        <w:t xml:space="preserve"> differences to P and C but </w:t>
      </w:r>
      <w:r w:rsidRPr="003F5C7C">
        <w:rPr>
          <w:rFonts w:ascii="Times New Roman" w:hAnsi="Times New Roman" w:cs="Times New Roman"/>
          <w:i/>
        </w:rPr>
        <w:t>moderate, possible</w:t>
      </w:r>
      <w:r w:rsidRPr="003F5C7C">
        <w:rPr>
          <w:rFonts w:ascii="Times New Roman" w:hAnsi="Times New Roman" w:cs="Times New Roman"/>
        </w:rPr>
        <w:t xml:space="preserve"> differences to P (Figure 5).  </w:t>
      </w:r>
    </w:p>
    <w:p w14:paraId="12F8773B" w14:textId="77777777" w:rsidR="001D590A" w:rsidRPr="003F5C7C" w:rsidRDefault="001D590A" w:rsidP="000B4748">
      <w:pPr>
        <w:spacing w:line="360" w:lineRule="auto"/>
        <w:contextualSpacing/>
        <w:jc w:val="both"/>
        <w:rPr>
          <w:highlight w:val="yellow"/>
        </w:rPr>
      </w:pPr>
    </w:p>
    <w:p w14:paraId="55B62EF5" w14:textId="63DF9E4F" w:rsidR="00A5576B" w:rsidRPr="003F5C7C" w:rsidRDefault="002A5BC9" w:rsidP="002A5BC9">
      <w:pPr>
        <w:spacing w:line="360" w:lineRule="auto"/>
        <w:contextualSpacing/>
        <w:jc w:val="center"/>
        <w:rPr>
          <w:rFonts w:ascii="Times New Roman" w:hAnsi="Times New Roman" w:cs="Times New Roman"/>
        </w:rPr>
      </w:pPr>
      <w:r w:rsidRPr="003F5C7C">
        <w:rPr>
          <w:rFonts w:ascii="Times New Roman" w:hAnsi="Times New Roman" w:cs="Times New Roman"/>
        </w:rPr>
        <w:t>*******Insert Figure 5 here*******</w:t>
      </w:r>
    </w:p>
    <w:p w14:paraId="49344C2A" w14:textId="77777777" w:rsidR="00465045" w:rsidRPr="003F5C7C" w:rsidRDefault="00465045" w:rsidP="000B4748">
      <w:pPr>
        <w:spacing w:line="360" w:lineRule="auto"/>
        <w:contextualSpacing/>
        <w:jc w:val="both"/>
        <w:rPr>
          <w:b/>
        </w:rPr>
      </w:pPr>
    </w:p>
    <w:p w14:paraId="4CEC3D10" w14:textId="787E19C8" w:rsidR="009E486B" w:rsidRPr="003F5C7C" w:rsidRDefault="002A5BC9" w:rsidP="000B4748">
      <w:pPr>
        <w:spacing w:line="360" w:lineRule="auto"/>
        <w:contextualSpacing/>
        <w:jc w:val="both"/>
        <w:rPr>
          <w:rFonts w:ascii="Times New Roman" w:hAnsi="Times New Roman" w:cs="Times New Roman"/>
        </w:rPr>
      </w:pPr>
      <w:r w:rsidRPr="003F5C7C">
        <w:rPr>
          <w:rFonts w:ascii="Times New Roman" w:hAnsi="Times New Roman" w:cs="Times New Roman"/>
        </w:rPr>
        <w:t>Figure 6</w:t>
      </w:r>
      <w:r w:rsidR="002D0233" w:rsidRPr="003F5C7C">
        <w:rPr>
          <w:rFonts w:ascii="Times New Roman" w:hAnsi="Times New Roman" w:cs="Times New Roman"/>
        </w:rPr>
        <w:t xml:space="preserve"> shows the power profile for a representative participant during the three Wingate tests across each of the experimental conditions.  </w:t>
      </w:r>
    </w:p>
    <w:p w14:paraId="69B67268" w14:textId="77777777" w:rsidR="009E486B" w:rsidRPr="003F5C7C" w:rsidRDefault="009E486B" w:rsidP="000B4748">
      <w:pPr>
        <w:spacing w:line="360" w:lineRule="auto"/>
        <w:contextualSpacing/>
        <w:jc w:val="both"/>
        <w:rPr>
          <w:b/>
        </w:rPr>
      </w:pPr>
    </w:p>
    <w:p w14:paraId="60DD39ED" w14:textId="77777777" w:rsidR="0002626A" w:rsidRPr="003F5C7C" w:rsidRDefault="0002626A" w:rsidP="000B4748">
      <w:pPr>
        <w:spacing w:line="360" w:lineRule="auto"/>
        <w:contextualSpacing/>
        <w:jc w:val="both"/>
        <w:rPr>
          <w:b/>
        </w:rPr>
      </w:pPr>
    </w:p>
    <w:p w14:paraId="022AF913" w14:textId="709B3783" w:rsidR="009E486B" w:rsidRPr="003F5C7C" w:rsidRDefault="004C0B81" w:rsidP="004C0B81">
      <w:pPr>
        <w:spacing w:line="360" w:lineRule="auto"/>
        <w:contextualSpacing/>
        <w:jc w:val="center"/>
        <w:rPr>
          <w:rFonts w:ascii="Times New Roman" w:hAnsi="Times New Roman" w:cs="Times New Roman"/>
        </w:rPr>
      </w:pPr>
      <w:r w:rsidRPr="003F5C7C">
        <w:rPr>
          <w:rFonts w:ascii="Times New Roman" w:hAnsi="Times New Roman" w:cs="Times New Roman"/>
        </w:rPr>
        <w:t>*******Insert Figure 6 here*******</w:t>
      </w:r>
    </w:p>
    <w:p w14:paraId="11A24802" w14:textId="77777777" w:rsidR="00754E27" w:rsidRPr="003F5C7C" w:rsidRDefault="00754E27" w:rsidP="000B4748">
      <w:pPr>
        <w:spacing w:line="360" w:lineRule="auto"/>
        <w:contextualSpacing/>
        <w:jc w:val="both"/>
        <w:rPr>
          <w:rFonts w:ascii="Times New Roman" w:hAnsi="Times New Roman" w:cs="Times New Roman"/>
          <w:b/>
        </w:rPr>
      </w:pPr>
    </w:p>
    <w:p w14:paraId="5C6DEB99" w14:textId="77777777" w:rsidR="00B07355" w:rsidRPr="003F5C7C" w:rsidRDefault="00B07355" w:rsidP="000B4748">
      <w:pPr>
        <w:spacing w:line="360" w:lineRule="auto"/>
        <w:contextualSpacing/>
        <w:jc w:val="both"/>
        <w:rPr>
          <w:rFonts w:ascii="Times New Roman" w:hAnsi="Times New Roman" w:cs="Times New Roman"/>
          <w:b/>
        </w:rPr>
      </w:pPr>
    </w:p>
    <w:p w14:paraId="203DE43B" w14:textId="181460CA" w:rsidR="00B07355" w:rsidRPr="003F5C7C" w:rsidRDefault="00B07355" w:rsidP="000B4748">
      <w:pPr>
        <w:spacing w:line="360" w:lineRule="auto"/>
        <w:contextualSpacing/>
        <w:jc w:val="both"/>
        <w:rPr>
          <w:rFonts w:ascii="Times New Roman" w:hAnsi="Times New Roman" w:cs="Times New Roman"/>
        </w:rPr>
      </w:pPr>
      <w:r w:rsidRPr="003F5C7C">
        <w:rPr>
          <w:rFonts w:ascii="Times New Roman" w:hAnsi="Times New Roman" w:cs="Times New Roman"/>
        </w:rPr>
        <w:t>There were no trial order effects for any performance measures found between consecutive trials, with all ES &lt; 0.2 (</w:t>
      </w:r>
      <w:r w:rsidR="00F51ABB" w:rsidRPr="003F5C7C">
        <w:rPr>
          <w:rFonts w:ascii="Times New Roman" w:hAnsi="Times New Roman" w:cs="Times New Roman"/>
          <w:i/>
        </w:rPr>
        <w:t>trivial</w:t>
      </w:r>
      <w:r w:rsidRPr="003F5C7C">
        <w:rPr>
          <w:rFonts w:ascii="Times New Roman" w:hAnsi="Times New Roman" w:cs="Times New Roman"/>
        </w:rPr>
        <w:t xml:space="preserve">). </w:t>
      </w:r>
    </w:p>
    <w:p w14:paraId="63846334" w14:textId="77777777" w:rsidR="00B07355" w:rsidRPr="003F5C7C" w:rsidRDefault="00B07355" w:rsidP="000B4748">
      <w:pPr>
        <w:spacing w:line="360" w:lineRule="auto"/>
        <w:contextualSpacing/>
        <w:jc w:val="both"/>
        <w:rPr>
          <w:rFonts w:ascii="Times New Roman" w:hAnsi="Times New Roman" w:cs="Times New Roman"/>
          <w:b/>
        </w:rPr>
      </w:pPr>
    </w:p>
    <w:p w14:paraId="765AB4F5" w14:textId="77777777" w:rsidR="00A5576B" w:rsidRPr="003F5C7C" w:rsidRDefault="001D590A" w:rsidP="000B4748">
      <w:pPr>
        <w:spacing w:line="360" w:lineRule="auto"/>
        <w:contextualSpacing/>
        <w:jc w:val="both"/>
        <w:rPr>
          <w:rFonts w:ascii="Times New Roman" w:hAnsi="Times New Roman" w:cs="Times New Roman"/>
          <w:b/>
        </w:rPr>
      </w:pPr>
      <w:r w:rsidRPr="003F5C7C">
        <w:rPr>
          <w:rFonts w:ascii="Times New Roman" w:hAnsi="Times New Roman" w:cs="Times New Roman"/>
          <w:b/>
        </w:rPr>
        <w:t>Discussion</w:t>
      </w:r>
    </w:p>
    <w:p w14:paraId="4A1EC83D" w14:textId="42F5C256" w:rsidR="00B60276" w:rsidRPr="003F5C7C" w:rsidRDefault="006D7BC7" w:rsidP="000B4748">
      <w:pPr>
        <w:spacing w:line="360" w:lineRule="auto"/>
        <w:contextualSpacing/>
        <w:jc w:val="both"/>
        <w:rPr>
          <w:rFonts w:ascii="Times New Roman" w:hAnsi="Times New Roman" w:cs="Times New Roman"/>
          <w:highlight w:val="yellow"/>
        </w:rPr>
      </w:pPr>
      <w:r w:rsidRPr="003F5C7C">
        <w:rPr>
          <w:rFonts w:ascii="Times New Roman" w:hAnsi="Times New Roman" w:cs="Times New Roman"/>
        </w:rPr>
        <w:t xml:space="preserve">In partial support of our hypothesis, </w:t>
      </w:r>
      <w:r w:rsidR="00F22A88" w:rsidRPr="003F5C7C">
        <w:rPr>
          <w:rFonts w:ascii="Times New Roman" w:hAnsi="Times New Roman" w:cs="Times New Roman"/>
        </w:rPr>
        <w:t>we found</w:t>
      </w:r>
      <w:r w:rsidR="001B5B6B" w:rsidRPr="003F5C7C">
        <w:rPr>
          <w:rFonts w:ascii="Times New Roman" w:hAnsi="Times New Roman" w:cs="Times New Roman"/>
        </w:rPr>
        <w:t xml:space="preserve"> that isolated caffeine, taurine and </w:t>
      </w:r>
      <w:proofErr w:type="spellStart"/>
      <w:r w:rsidR="001B5B6B" w:rsidRPr="003F5C7C">
        <w:rPr>
          <w:rFonts w:ascii="Times New Roman" w:hAnsi="Times New Roman" w:cs="Times New Roman"/>
        </w:rPr>
        <w:t>caffeine+taurine</w:t>
      </w:r>
      <w:proofErr w:type="spellEnd"/>
      <w:r w:rsidR="00CA5D7C" w:rsidRPr="003F5C7C">
        <w:rPr>
          <w:rFonts w:ascii="Times New Roman" w:hAnsi="Times New Roman" w:cs="Times New Roman"/>
        </w:rPr>
        <w:t xml:space="preserve"> supplementation can improve performance during repeated Wingate tasks compared t</w:t>
      </w:r>
      <w:r w:rsidR="00693F71" w:rsidRPr="003F5C7C">
        <w:rPr>
          <w:rFonts w:ascii="Times New Roman" w:hAnsi="Times New Roman" w:cs="Times New Roman"/>
        </w:rPr>
        <w:t>o placebo, by increasing MP, PP and</w:t>
      </w:r>
      <w:r w:rsidR="00CA5D7C" w:rsidRPr="003F5C7C">
        <w:rPr>
          <w:rFonts w:ascii="Times New Roman" w:hAnsi="Times New Roman" w:cs="Times New Roman"/>
        </w:rPr>
        <w:t xml:space="preserve"> MPP (Figures 1-3). </w:t>
      </w:r>
      <w:r w:rsidR="001B5B6B" w:rsidRPr="003F5C7C">
        <w:rPr>
          <w:rFonts w:ascii="Times New Roman" w:hAnsi="Times New Roman" w:cs="Times New Roman"/>
        </w:rPr>
        <w:t>Whilst it is known that caffeine</w:t>
      </w:r>
      <w:r w:rsidR="003A66A0" w:rsidRPr="003F5C7C">
        <w:rPr>
          <w:rFonts w:ascii="Times New Roman" w:hAnsi="Times New Roman" w:cs="Times New Roman"/>
        </w:rPr>
        <w:t xml:space="preserve"> may induce changes of this type</w:t>
      </w:r>
      <w:proofErr w:type="gramStart"/>
      <w:r w:rsidR="00D31F2A" w:rsidRPr="003F5C7C">
        <w:rPr>
          <w:rFonts w:ascii="Times New Roman" w:hAnsi="Times New Roman" w:cs="Times New Roman"/>
        </w:rPr>
        <w:t>,</w:t>
      </w:r>
      <w:r w:rsidR="00C1225A" w:rsidRPr="003F5C7C">
        <w:rPr>
          <w:rFonts w:ascii="Times New Roman" w:hAnsi="Times New Roman" w:cs="Times New Roman"/>
          <w:vertAlign w:val="superscript"/>
        </w:rPr>
        <w:t>3</w:t>
      </w:r>
      <w:proofErr w:type="gramEnd"/>
      <w:r w:rsidR="00C1225A" w:rsidRPr="003F5C7C">
        <w:rPr>
          <w:rFonts w:ascii="Times New Roman" w:hAnsi="Times New Roman" w:cs="Times New Roman"/>
          <w:vertAlign w:val="superscript"/>
        </w:rPr>
        <w:t>-4</w:t>
      </w:r>
      <w:r w:rsidR="00D31F2A" w:rsidRPr="003F5C7C">
        <w:rPr>
          <w:rFonts w:ascii="Times New Roman" w:hAnsi="Times New Roman" w:cs="Times New Roman"/>
        </w:rPr>
        <w:t xml:space="preserve"> this i</w:t>
      </w:r>
      <w:r w:rsidR="00D02164" w:rsidRPr="003F5C7C">
        <w:rPr>
          <w:rFonts w:ascii="Times New Roman" w:hAnsi="Times New Roman" w:cs="Times New Roman"/>
        </w:rPr>
        <w:t>s the first study to report improvements after</w:t>
      </w:r>
      <w:r w:rsidR="00F31E39" w:rsidRPr="003F5C7C">
        <w:rPr>
          <w:rFonts w:ascii="Times New Roman" w:hAnsi="Times New Roman" w:cs="Times New Roman"/>
        </w:rPr>
        <w:t xml:space="preserve"> isolated or co-ingested</w:t>
      </w:r>
      <w:r w:rsidR="001B5B6B" w:rsidRPr="003F5C7C">
        <w:rPr>
          <w:rFonts w:ascii="Times New Roman" w:hAnsi="Times New Roman" w:cs="Times New Roman"/>
        </w:rPr>
        <w:t xml:space="preserve"> taurine</w:t>
      </w:r>
      <w:r w:rsidR="00D02164" w:rsidRPr="003F5C7C">
        <w:rPr>
          <w:rFonts w:ascii="Times New Roman" w:hAnsi="Times New Roman" w:cs="Times New Roman"/>
        </w:rPr>
        <w:t xml:space="preserve"> supplementation</w:t>
      </w:r>
      <w:r w:rsidR="00D31F2A" w:rsidRPr="003F5C7C">
        <w:rPr>
          <w:rFonts w:ascii="Times New Roman" w:hAnsi="Times New Roman" w:cs="Times New Roman"/>
        </w:rPr>
        <w:t>. Moreover, the M</w:t>
      </w:r>
      <w:r w:rsidR="001B5B6B" w:rsidRPr="003F5C7C">
        <w:rPr>
          <w:rFonts w:ascii="Times New Roman" w:hAnsi="Times New Roman" w:cs="Times New Roman"/>
        </w:rPr>
        <w:t xml:space="preserve">P, PP and MPP </w:t>
      </w:r>
      <w:r w:rsidR="00693F71" w:rsidRPr="003F5C7C">
        <w:rPr>
          <w:rFonts w:ascii="Times New Roman" w:hAnsi="Times New Roman" w:cs="Times New Roman"/>
        </w:rPr>
        <w:t>ach</w:t>
      </w:r>
      <w:r w:rsidR="00B561D5" w:rsidRPr="003F5C7C">
        <w:rPr>
          <w:rFonts w:ascii="Times New Roman" w:hAnsi="Times New Roman" w:cs="Times New Roman"/>
        </w:rPr>
        <w:t>ie</w:t>
      </w:r>
      <w:r w:rsidR="00693F71" w:rsidRPr="003F5C7C">
        <w:rPr>
          <w:rFonts w:ascii="Times New Roman" w:hAnsi="Times New Roman" w:cs="Times New Roman"/>
        </w:rPr>
        <w:t>ved</w:t>
      </w:r>
      <w:r w:rsidR="001B5B6B" w:rsidRPr="003F5C7C">
        <w:rPr>
          <w:rFonts w:ascii="Times New Roman" w:hAnsi="Times New Roman" w:cs="Times New Roman"/>
        </w:rPr>
        <w:t xml:space="preserve"> in the taurine</w:t>
      </w:r>
      <w:r w:rsidR="00D31F2A" w:rsidRPr="003F5C7C">
        <w:rPr>
          <w:rFonts w:ascii="Times New Roman" w:hAnsi="Times New Roman" w:cs="Times New Roman"/>
        </w:rPr>
        <w:t xml:space="preserve"> condition was </w:t>
      </w:r>
      <w:r w:rsidR="00D31F2A" w:rsidRPr="003F5C7C">
        <w:rPr>
          <w:rFonts w:ascii="Times New Roman" w:hAnsi="Times New Roman" w:cs="Times New Roman"/>
          <w:i/>
        </w:rPr>
        <w:t>possibly</w:t>
      </w:r>
      <w:r w:rsidR="00D31F2A" w:rsidRPr="003F5C7C">
        <w:rPr>
          <w:rFonts w:ascii="Times New Roman" w:hAnsi="Times New Roman" w:cs="Times New Roman"/>
        </w:rPr>
        <w:t xml:space="preserve"> </w:t>
      </w:r>
      <w:r w:rsidR="00054C4B" w:rsidRPr="003F5C7C">
        <w:rPr>
          <w:rFonts w:ascii="Times New Roman" w:hAnsi="Times New Roman" w:cs="Times New Roman"/>
        </w:rPr>
        <w:t xml:space="preserve">greater </w:t>
      </w:r>
      <w:r w:rsidR="00D31F2A" w:rsidRPr="003F5C7C">
        <w:rPr>
          <w:rFonts w:ascii="Times New Roman" w:hAnsi="Times New Roman" w:cs="Times New Roman"/>
        </w:rPr>
        <w:t xml:space="preserve">(ES = </w:t>
      </w:r>
      <w:r w:rsidR="00D31F2A" w:rsidRPr="003F5C7C">
        <w:rPr>
          <w:rFonts w:ascii="Times New Roman" w:hAnsi="Times New Roman" w:cs="Times New Roman"/>
          <w:i/>
        </w:rPr>
        <w:t>small</w:t>
      </w:r>
      <w:r w:rsidR="001B5B6B" w:rsidRPr="003F5C7C">
        <w:rPr>
          <w:rFonts w:ascii="Times New Roman" w:hAnsi="Times New Roman" w:cs="Times New Roman"/>
        </w:rPr>
        <w:t>) than the caffeine</w:t>
      </w:r>
      <w:r w:rsidR="00D31F2A" w:rsidRPr="003F5C7C">
        <w:rPr>
          <w:rFonts w:ascii="Times New Roman" w:hAnsi="Times New Roman" w:cs="Times New Roman"/>
        </w:rPr>
        <w:t xml:space="preserve"> condition (Figures 1-3). The higher PP achieved</w:t>
      </w:r>
      <w:r w:rsidR="001B5B6B" w:rsidRPr="003F5C7C">
        <w:rPr>
          <w:rFonts w:ascii="Times New Roman" w:hAnsi="Times New Roman" w:cs="Times New Roman"/>
        </w:rPr>
        <w:t xml:space="preserve"> in the taurine</w:t>
      </w:r>
      <w:r w:rsidR="00D31F2A" w:rsidRPr="003F5C7C">
        <w:rPr>
          <w:rFonts w:ascii="Times New Roman" w:hAnsi="Times New Roman" w:cs="Times New Roman"/>
        </w:rPr>
        <w:t xml:space="preserve"> </w:t>
      </w:r>
      <w:r w:rsidR="008B79D4" w:rsidRPr="003F5C7C">
        <w:rPr>
          <w:rFonts w:ascii="Times New Roman" w:hAnsi="Times New Roman" w:cs="Times New Roman"/>
        </w:rPr>
        <w:t>condition</w:t>
      </w:r>
      <w:r w:rsidR="00D31F2A" w:rsidRPr="003F5C7C">
        <w:rPr>
          <w:rFonts w:ascii="Times New Roman" w:hAnsi="Times New Roman" w:cs="Times New Roman"/>
        </w:rPr>
        <w:t xml:space="preserve"> resulted in a greater </w:t>
      </w:r>
      <w:r w:rsidR="00054C4B" w:rsidRPr="003F5C7C">
        <w:rPr>
          <w:rFonts w:ascii="Times New Roman" w:hAnsi="Times New Roman" w:cs="Times New Roman"/>
        </w:rPr>
        <w:t xml:space="preserve">intra-sprint fatigue </w:t>
      </w:r>
      <w:r w:rsidR="00054C4B" w:rsidRPr="003F5C7C">
        <w:rPr>
          <w:rFonts w:ascii="Times New Roman" w:hAnsi="Times New Roman" w:cs="Times New Roman"/>
        </w:rPr>
        <w:lastRenderedPageBreak/>
        <w:t xml:space="preserve">index </w:t>
      </w:r>
      <w:r w:rsidR="001B5B6B" w:rsidRPr="003F5C7C">
        <w:rPr>
          <w:rFonts w:ascii="Times New Roman" w:hAnsi="Times New Roman" w:cs="Times New Roman"/>
        </w:rPr>
        <w:t xml:space="preserve">compared to the caffeine and </w:t>
      </w:r>
      <w:proofErr w:type="spellStart"/>
      <w:r w:rsidR="001B5B6B" w:rsidRPr="003F5C7C">
        <w:rPr>
          <w:rFonts w:ascii="Times New Roman" w:hAnsi="Times New Roman" w:cs="Times New Roman"/>
        </w:rPr>
        <w:t>caffeine+taurine</w:t>
      </w:r>
      <w:proofErr w:type="spellEnd"/>
      <w:r w:rsidR="00D31F2A" w:rsidRPr="003F5C7C">
        <w:rPr>
          <w:rFonts w:ascii="Times New Roman" w:hAnsi="Times New Roman" w:cs="Times New Roman"/>
        </w:rPr>
        <w:t xml:space="preserve"> c</w:t>
      </w:r>
      <w:r w:rsidR="001B5B6B" w:rsidRPr="003F5C7C">
        <w:rPr>
          <w:rFonts w:ascii="Times New Roman" w:hAnsi="Times New Roman" w:cs="Times New Roman"/>
        </w:rPr>
        <w:t>onditions. In other words, the taurine</w:t>
      </w:r>
      <w:r w:rsidR="00D31F2A" w:rsidRPr="003F5C7C">
        <w:rPr>
          <w:rFonts w:ascii="Times New Roman" w:hAnsi="Times New Roman" w:cs="Times New Roman"/>
        </w:rPr>
        <w:t xml:space="preserve"> supplement permitted a higher power output at the expense of power maintenance within each Wingate sprint, whereas the</w:t>
      </w:r>
      <w:r w:rsidR="00F32362" w:rsidRPr="003F5C7C">
        <w:rPr>
          <w:rFonts w:ascii="Times New Roman" w:hAnsi="Times New Roman" w:cs="Times New Roman"/>
        </w:rPr>
        <w:t xml:space="preserve"> caffeine-</w:t>
      </w:r>
      <w:r w:rsidR="00D31F2A" w:rsidRPr="003F5C7C">
        <w:rPr>
          <w:rFonts w:ascii="Times New Roman" w:hAnsi="Times New Roman" w:cs="Times New Roman"/>
        </w:rPr>
        <w:t xml:space="preserve">containing </w:t>
      </w:r>
      <w:r w:rsidR="00F32362" w:rsidRPr="003F5C7C">
        <w:rPr>
          <w:rFonts w:ascii="Times New Roman" w:hAnsi="Times New Roman" w:cs="Times New Roman"/>
        </w:rPr>
        <w:t>conditions</w:t>
      </w:r>
      <w:r w:rsidR="00D31F2A" w:rsidRPr="003F5C7C">
        <w:rPr>
          <w:rFonts w:ascii="Times New Roman" w:hAnsi="Times New Roman" w:cs="Times New Roman"/>
        </w:rPr>
        <w:t xml:space="preserve"> did not increase pow</w:t>
      </w:r>
      <w:r w:rsidR="00F32362" w:rsidRPr="003F5C7C">
        <w:rPr>
          <w:rFonts w:ascii="Times New Roman" w:hAnsi="Times New Roman" w:cs="Times New Roman"/>
        </w:rPr>
        <w:t>er production to the same level</w:t>
      </w:r>
      <w:r w:rsidR="00D31F2A" w:rsidRPr="003F5C7C">
        <w:rPr>
          <w:rFonts w:ascii="Times New Roman" w:hAnsi="Times New Roman" w:cs="Times New Roman"/>
        </w:rPr>
        <w:t xml:space="preserve"> but maintained power more effectively</w:t>
      </w:r>
      <w:r w:rsidR="00D02164" w:rsidRPr="003F5C7C">
        <w:rPr>
          <w:rFonts w:ascii="Times New Roman" w:hAnsi="Times New Roman" w:cs="Times New Roman"/>
        </w:rPr>
        <w:t xml:space="preserve"> within sprints</w:t>
      </w:r>
      <w:r w:rsidR="00D31F2A" w:rsidRPr="003F5C7C">
        <w:rPr>
          <w:rFonts w:ascii="Times New Roman" w:hAnsi="Times New Roman" w:cs="Times New Roman"/>
        </w:rPr>
        <w:t xml:space="preserve">. However, this was not true for the </w:t>
      </w:r>
      <w:r w:rsidR="00054C4B" w:rsidRPr="003F5C7C">
        <w:rPr>
          <w:rFonts w:ascii="Times New Roman" w:hAnsi="Times New Roman" w:cs="Times New Roman"/>
        </w:rPr>
        <w:t>inter-sprint fatigue index</w:t>
      </w:r>
      <w:r w:rsidR="0002626A" w:rsidRPr="003F5C7C">
        <w:rPr>
          <w:rFonts w:ascii="Times New Roman" w:hAnsi="Times New Roman" w:cs="Times New Roman"/>
        </w:rPr>
        <w:t>,</w:t>
      </w:r>
      <w:r w:rsidR="00054C4B" w:rsidRPr="003F5C7C">
        <w:rPr>
          <w:rFonts w:ascii="Times New Roman" w:hAnsi="Times New Roman" w:cs="Times New Roman"/>
        </w:rPr>
        <w:t xml:space="preserve"> </w:t>
      </w:r>
      <w:r w:rsidR="001B5B6B" w:rsidRPr="003F5C7C">
        <w:rPr>
          <w:rFonts w:ascii="Times New Roman" w:hAnsi="Times New Roman" w:cs="Times New Roman"/>
        </w:rPr>
        <w:t>where taurine</w:t>
      </w:r>
      <w:r w:rsidR="00D31F2A" w:rsidRPr="003F5C7C">
        <w:rPr>
          <w:rFonts w:ascii="Times New Roman" w:hAnsi="Times New Roman" w:cs="Times New Roman"/>
        </w:rPr>
        <w:t xml:space="preserve"> supplementation </w:t>
      </w:r>
      <w:r w:rsidR="00A01C93" w:rsidRPr="003F5C7C">
        <w:rPr>
          <w:rFonts w:ascii="Times New Roman" w:hAnsi="Times New Roman" w:cs="Times New Roman"/>
        </w:rPr>
        <w:t xml:space="preserve">improved the </w:t>
      </w:r>
      <w:r w:rsidR="00D31F2A" w:rsidRPr="003F5C7C">
        <w:rPr>
          <w:rFonts w:ascii="Times New Roman" w:hAnsi="Times New Roman" w:cs="Times New Roman"/>
        </w:rPr>
        <w:t>maintenance</w:t>
      </w:r>
      <w:r w:rsidR="00A01C93" w:rsidRPr="003F5C7C">
        <w:rPr>
          <w:rFonts w:ascii="Times New Roman" w:hAnsi="Times New Roman" w:cs="Times New Roman"/>
        </w:rPr>
        <w:t xml:space="preserve"> of power output</w:t>
      </w:r>
      <w:r w:rsidR="00D31F2A" w:rsidRPr="003F5C7C">
        <w:rPr>
          <w:rFonts w:ascii="Times New Roman" w:hAnsi="Times New Roman" w:cs="Times New Roman"/>
        </w:rPr>
        <w:t xml:space="preserve"> across the three </w:t>
      </w:r>
      <w:r w:rsidR="00A01C93" w:rsidRPr="003F5C7C">
        <w:rPr>
          <w:rFonts w:ascii="Times New Roman" w:hAnsi="Times New Roman" w:cs="Times New Roman"/>
        </w:rPr>
        <w:t xml:space="preserve">Wingate </w:t>
      </w:r>
      <w:r w:rsidR="00D31F2A" w:rsidRPr="003F5C7C">
        <w:rPr>
          <w:rFonts w:ascii="Times New Roman" w:hAnsi="Times New Roman" w:cs="Times New Roman"/>
        </w:rPr>
        <w:t>sprints (Figur</w:t>
      </w:r>
      <w:r w:rsidR="00BD2072" w:rsidRPr="003F5C7C">
        <w:rPr>
          <w:rFonts w:ascii="Times New Roman" w:hAnsi="Times New Roman" w:cs="Times New Roman"/>
        </w:rPr>
        <w:t>e</w:t>
      </w:r>
      <w:r w:rsidR="0002626A" w:rsidRPr="003F5C7C">
        <w:rPr>
          <w:rFonts w:ascii="Times New Roman" w:hAnsi="Times New Roman" w:cs="Times New Roman"/>
        </w:rPr>
        <w:t>s</w:t>
      </w:r>
      <w:r w:rsidR="00BD2072" w:rsidRPr="003F5C7C">
        <w:rPr>
          <w:rFonts w:ascii="Times New Roman" w:hAnsi="Times New Roman" w:cs="Times New Roman"/>
        </w:rPr>
        <w:t xml:space="preserve"> 4</w:t>
      </w:r>
      <w:r w:rsidR="0002626A" w:rsidRPr="003F5C7C">
        <w:rPr>
          <w:rFonts w:ascii="Times New Roman" w:hAnsi="Times New Roman" w:cs="Times New Roman"/>
        </w:rPr>
        <w:t xml:space="preserve"> and 6</w:t>
      </w:r>
      <w:r w:rsidR="00BD2072" w:rsidRPr="003F5C7C">
        <w:rPr>
          <w:rFonts w:ascii="Times New Roman" w:hAnsi="Times New Roman" w:cs="Times New Roman"/>
        </w:rPr>
        <w:t xml:space="preserve">). </w:t>
      </w:r>
      <w:r w:rsidR="00303AD3" w:rsidRPr="003F5C7C">
        <w:rPr>
          <w:rFonts w:ascii="Times New Roman" w:hAnsi="Times New Roman" w:cs="Times New Roman"/>
        </w:rPr>
        <w:t>In mammalian studies, h</w:t>
      </w:r>
      <w:r w:rsidRPr="003F5C7C">
        <w:rPr>
          <w:rFonts w:ascii="Times New Roman" w:hAnsi="Times New Roman" w:cs="Times New Roman"/>
        </w:rPr>
        <w:t>igh</w:t>
      </w:r>
      <w:r w:rsidR="0002748B" w:rsidRPr="003F5C7C">
        <w:rPr>
          <w:rFonts w:ascii="Times New Roman" w:hAnsi="Times New Roman" w:cs="Times New Roman"/>
        </w:rPr>
        <w:t xml:space="preserve"> levels of</w:t>
      </w:r>
      <w:r w:rsidRPr="003F5C7C">
        <w:rPr>
          <w:rFonts w:ascii="Times New Roman" w:hAnsi="Times New Roman" w:cs="Times New Roman"/>
        </w:rPr>
        <w:t xml:space="preserve"> endogenous </w:t>
      </w:r>
      <w:r w:rsidR="001B5B6B" w:rsidRPr="003F5C7C">
        <w:rPr>
          <w:rFonts w:ascii="Times New Roman" w:hAnsi="Times New Roman" w:cs="Times New Roman"/>
        </w:rPr>
        <w:t>taurine</w:t>
      </w:r>
      <w:r w:rsidR="00D02164" w:rsidRPr="003F5C7C">
        <w:rPr>
          <w:rFonts w:ascii="Times New Roman" w:hAnsi="Times New Roman" w:cs="Times New Roman"/>
        </w:rPr>
        <w:t xml:space="preserve"> </w:t>
      </w:r>
      <w:r w:rsidR="0002748B" w:rsidRPr="003F5C7C">
        <w:rPr>
          <w:rFonts w:ascii="Times New Roman" w:hAnsi="Times New Roman" w:cs="Times New Roman"/>
        </w:rPr>
        <w:t>have been reported</w:t>
      </w:r>
      <w:r w:rsidRPr="003F5C7C">
        <w:rPr>
          <w:rFonts w:ascii="Times New Roman" w:hAnsi="Times New Roman" w:cs="Times New Roman"/>
        </w:rPr>
        <w:t xml:space="preserve"> in skeletal muscle</w:t>
      </w:r>
      <w:r w:rsidR="0002626A" w:rsidRPr="003F5C7C">
        <w:rPr>
          <w:rFonts w:ascii="Times New Roman" w:hAnsi="Times New Roman" w:cs="Times New Roman"/>
        </w:rPr>
        <w:t>,</w:t>
      </w:r>
      <w:r w:rsidR="00C1225A" w:rsidRPr="003F5C7C">
        <w:rPr>
          <w:rFonts w:ascii="Times New Roman" w:hAnsi="Times New Roman" w:cs="Times New Roman"/>
          <w:vertAlign w:val="superscript"/>
        </w:rPr>
        <w:t>26</w:t>
      </w:r>
      <w:r w:rsidRPr="003F5C7C">
        <w:rPr>
          <w:rFonts w:ascii="Times New Roman" w:hAnsi="Times New Roman" w:cs="Times New Roman"/>
        </w:rPr>
        <w:t xml:space="preserve"> which is reduced after exhaustive exercise</w:t>
      </w:r>
      <w:r w:rsidR="00172AD5" w:rsidRPr="003F5C7C">
        <w:rPr>
          <w:rFonts w:ascii="Times New Roman" w:hAnsi="Times New Roman" w:cs="Times New Roman"/>
        </w:rPr>
        <w:t>.</w:t>
      </w:r>
      <w:r w:rsidR="00C1225A" w:rsidRPr="003F5C7C">
        <w:rPr>
          <w:rFonts w:ascii="Times New Roman" w:hAnsi="Times New Roman" w:cs="Times New Roman"/>
          <w:vertAlign w:val="superscript"/>
        </w:rPr>
        <w:t>27</w:t>
      </w:r>
      <w:r w:rsidR="001B5B6B" w:rsidRPr="003F5C7C">
        <w:rPr>
          <w:rFonts w:ascii="Times New Roman" w:hAnsi="Times New Roman" w:cs="Times New Roman"/>
        </w:rPr>
        <w:t xml:space="preserve"> </w:t>
      </w:r>
      <w:r w:rsidR="00127138" w:rsidRPr="003F5C7C">
        <w:rPr>
          <w:rFonts w:ascii="Times New Roman" w:hAnsi="Times New Roman" w:cs="Times New Roman"/>
        </w:rPr>
        <w:t>T</w:t>
      </w:r>
      <w:r w:rsidR="001B5B6B" w:rsidRPr="003F5C7C">
        <w:rPr>
          <w:rFonts w:ascii="Times New Roman" w:hAnsi="Times New Roman" w:cs="Times New Roman"/>
        </w:rPr>
        <w:t>aurine</w:t>
      </w:r>
      <w:r w:rsidRPr="003F5C7C">
        <w:rPr>
          <w:rFonts w:ascii="Times New Roman" w:hAnsi="Times New Roman" w:cs="Times New Roman"/>
        </w:rPr>
        <w:t xml:space="preserve"> </w:t>
      </w:r>
      <w:r w:rsidR="00F31E39" w:rsidRPr="003F5C7C">
        <w:rPr>
          <w:rFonts w:ascii="Times New Roman" w:hAnsi="Times New Roman" w:cs="Times New Roman"/>
        </w:rPr>
        <w:t>depletion</w:t>
      </w:r>
      <w:r w:rsidR="00127138" w:rsidRPr="003F5C7C">
        <w:rPr>
          <w:rFonts w:ascii="Times New Roman" w:hAnsi="Times New Roman" w:cs="Times New Roman"/>
        </w:rPr>
        <w:t xml:space="preserve"> </w:t>
      </w:r>
      <w:r w:rsidR="007B1BEC" w:rsidRPr="003F5C7C">
        <w:rPr>
          <w:rFonts w:ascii="Times New Roman" w:hAnsi="Times New Roman" w:cs="Times New Roman"/>
          <w:i/>
        </w:rPr>
        <w:t>in vitro</w:t>
      </w:r>
      <w:r w:rsidR="00F31E39" w:rsidRPr="003F5C7C">
        <w:rPr>
          <w:rFonts w:ascii="Times New Roman" w:hAnsi="Times New Roman" w:cs="Times New Roman"/>
        </w:rPr>
        <w:t xml:space="preserve"> has been shown to reduce</w:t>
      </w:r>
      <w:r w:rsidR="007B1BEC" w:rsidRPr="003F5C7C">
        <w:rPr>
          <w:rFonts w:ascii="Times New Roman" w:hAnsi="Times New Roman" w:cs="Times New Roman"/>
        </w:rPr>
        <w:t xml:space="preserve"> force output and increase the rate of fatigue</w:t>
      </w:r>
      <w:r w:rsidR="00BA1D4E" w:rsidRPr="003F5C7C">
        <w:rPr>
          <w:rFonts w:ascii="Times New Roman" w:hAnsi="Times New Roman" w:cs="Times New Roman"/>
        </w:rPr>
        <w:t xml:space="preserve"> during repeated stimulation of</w:t>
      </w:r>
      <w:r w:rsidR="007B1BEC" w:rsidRPr="003F5C7C">
        <w:rPr>
          <w:rFonts w:ascii="Times New Roman" w:hAnsi="Times New Roman" w:cs="Times New Roman"/>
        </w:rPr>
        <w:t xml:space="preserve"> mouse skeletal muscle.</w:t>
      </w:r>
      <w:r w:rsidR="00C1225A" w:rsidRPr="003F5C7C">
        <w:rPr>
          <w:rFonts w:ascii="Times New Roman" w:hAnsi="Times New Roman" w:cs="Times New Roman"/>
          <w:vertAlign w:val="superscript"/>
        </w:rPr>
        <w:t>11</w:t>
      </w:r>
      <w:r w:rsidR="0002748B" w:rsidRPr="003F5C7C">
        <w:rPr>
          <w:rFonts w:ascii="Times New Roman" w:hAnsi="Times New Roman" w:cs="Times New Roman"/>
        </w:rPr>
        <w:t xml:space="preserve"> </w:t>
      </w:r>
      <w:r w:rsidR="004A5D71" w:rsidRPr="003F5C7C">
        <w:rPr>
          <w:rFonts w:ascii="Times New Roman" w:hAnsi="Times New Roman" w:cs="Times New Roman"/>
        </w:rPr>
        <w:t>The primary mode of action in skeletal muscle appears to be through intracellular membrane stabilisation</w:t>
      </w:r>
      <w:r w:rsidR="009B64A8" w:rsidRPr="003F5C7C">
        <w:rPr>
          <w:rFonts w:ascii="Times New Roman" w:hAnsi="Times New Roman" w:cs="Times New Roman"/>
        </w:rPr>
        <w:t>,</w:t>
      </w:r>
      <w:r w:rsidR="004A5D71" w:rsidRPr="003F5C7C">
        <w:rPr>
          <w:rFonts w:ascii="Times New Roman" w:hAnsi="Times New Roman" w:cs="Times New Roman"/>
        </w:rPr>
        <w:t xml:space="preserve"> increased Ca</w:t>
      </w:r>
      <w:r w:rsidR="004A5D71" w:rsidRPr="003F5C7C">
        <w:rPr>
          <w:rFonts w:ascii="Times New Roman" w:hAnsi="Times New Roman" w:cs="Times New Roman"/>
          <w:vertAlign w:val="superscript"/>
        </w:rPr>
        <w:t xml:space="preserve">2+ </w:t>
      </w:r>
      <w:r w:rsidR="004A5D71" w:rsidRPr="003F5C7C">
        <w:rPr>
          <w:rFonts w:ascii="Times New Roman" w:hAnsi="Times New Roman" w:cs="Times New Roman"/>
        </w:rPr>
        <w:t xml:space="preserve">uptake </w:t>
      </w:r>
      <w:r w:rsidR="009B64A8" w:rsidRPr="003F5C7C">
        <w:rPr>
          <w:rFonts w:ascii="Times New Roman" w:hAnsi="Times New Roman" w:cs="Times New Roman"/>
        </w:rPr>
        <w:t xml:space="preserve">and release and </w:t>
      </w:r>
      <w:r w:rsidR="004A5D71" w:rsidRPr="003F5C7C">
        <w:rPr>
          <w:rFonts w:ascii="Times New Roman" w:hAnsi="Times New Roman" w:cs="Times New Roman"/>
        </w:rPr>
        <w:t>increas</w:t>
      </w:r>
      <w:r w:rsidR="009B64A8" w:rsidRPr="003F5C7C">
        <w:rPr>
          <w:rFonts w:ascii="Times New Roman" w:hAnsi="Times New Roman" w:cs="Times New Roman"/>
        </w:rPr>
        <w:t>ed</w:t>
      </w:r>
      <w:r w:rsidR="004A5D71" w:rsidRPr="003F5C7C">
        <w:rPr>
          <w:rFonts w:ascii="Times New Roman" w:hAnsi="Times New Roman" w:cs="Times New Roman"/>
        </w:rPr>
        <w:t xml:space="preserve"> sensitivity of the contractile filaments to </w:t>
      </w:r>
      <w:r w:rsidR="00C30448" w:rsidRPr="003F5C7C">
        <w:rPr>
          <w:rFonts w:ascii="Times New Roman" w:hAnsi="Times New Roman" w:cs="Times New Roman"/>
        </w:rPr>
        <w:t>C</w:t>
      </w:r>
      <w:r w:rsidR="004A5D71" w:rsidRPr="003F5C7C">
        <w:rPr>
          <w:rFonts w:ascii="Times New Roman" w:hAnsi="Times New Roman" w:cs="Times New Roman"/>
        </w:rPr>
        <w:t>a</w:t>
      </w:r>
      <w:r w:rsidR="004A5D71" w:rsidRPr="003F5C7C">
        <w:rPr>
          <w:rFonts w:ascii="Times New Roman" w:hAnsi="Times New Roman" w:cs="Times New Roman"/>
          <w:vertAlign w:val="superscript"/>
        </w:rPr>
        <w:t>2+</w:t>
      </w:r>
      <w:r w:rsidR="009B64A8" w:rsidRPr="003F5C7C">
        <w:rPr>
          <w:rFonts w:ascii="Times New Roman" w:hAnsi="Times New Roman" w:cs="Times New Roman"/>
        </w:rPr>
        <w:t xml:space="preserve">; contributing to </w:t>
      </w:r>
      <w:r w:rsidR="004B611B" w:rsidRPr="003F5C7C">
        <w:rPr>
          <w:rFonts w:ascii="Times New Roman" w:hAnsi="Times New Roman" w:cs="Times New Roman"/>
        </w:rPr>
        <w:t>enhanced</w:t>
      </w:r>
      <w:r w:rsidR="00B60276" w:rsidRPr="003F5C7C">
        <w:rPr>
          <w:rFonts w:ascii="Times New Roman" w:hAnsi="Times New Roman" w:cs="Times New Roman"/>
        </w:rPr>
        <w:t xml:space="preserve"> force production</w:t>
      </w:r>
      <w:r w:rsidR="001B5B6B" w:rsidRPr="003F5C7C">
        <w:rPr>
          <w:rFonts w:ascii="Times New Roman" w:hAnsi="Times New Roman" w:cs="Times New Roman"/>
        </w:rPr>
        <w:t>.</w:t>
      </w:r>
      <w:r w:rsidR="00C1225A" w:rsidRPr="003F5C7C">
        <w:rPr>
          <w:rFonts w:ascii="Times New Roman" w:hAnsi="Times New Roman" w:cs="Times New Roman"/>
          <w:vertAlign w:val="superscript"/>
        </w:rPr>
        <w:t>9-11</w:t>
      </w:r>
      <w:r w:rsidR="001B5B6B" w:rsidRPr="003F5C7C">
        <w:rPr>
          <w:rFonts w:ascii="Times New Roman" w:hAnsi="Times New Roman" w:cs="Times New Roman"/>
        </w:rPr>
        <w:t xml:space="preserve"> </w:t>
      </w:r>
      <w:r w:rsidR="00BD2072" w:rsidRPr="003F5C7C">
        <w:rPr>
          <w:rFonts w:ascii="Times New Roman" w:hAnsi="Times New Roman" w:cs="Times New Roman"/>
        </w:rPr>
        <w:t>T</w:t>
      </w:r>
      <w:r w:rsidR="001B5B6B" w:rsidRPr="003F5C7C">
        <w:rPr>
          <w:rFonts w:ascii="Times New Roman" w:hAnsi="Times New Roman" w:cs="Times New Roman"/>
        </w:rPr>
        <w:t>aurine</w:t>
      </w:r>
      <w:r w:rsidR="00BA1D4E" w:rsidRPr="003F5C7C">
        <w:rPr>
          <w:rFonts w:ascii="Times New Roman" w:hAnsi="Times New Roman" w:cs="Times New Roman"/>
        </w:rPr>
        <w:t>-depleted muscle fib</w:t>
      </w:r>
      <w:r w:rsidR="004A5D71" w:rsidRPr="003F5C7C">
        <w:rPr>
          <w:rFonts w:ascii="Times New Roman" w:hAnsi="Times New Roman" w:cs="Times New Roman"/>
        </w:rPr>
        <w:t>r</w:t>
      </w:r>
      <w:r w:rsidR="00BA1D4E" w:rsidRPr="003F5C7C">
        <w:rPr>
          <w:rFonts w:ascii="Times New Roman" w:hAnsi="Times New Roman" w:cs="Times New Roman"/>
        </w:rPr>
        <w:t>es</w:t>
      </w:r>
      <w:r w:rsidR="00693F71" w:rsidRPr="003F5C7C">
        <w:rPr>
          <w:rFonts w:ascii="Times New Roman" w:hAnsi="Times New Roman" w:cs="Times New Roman"/>
        </w:rPr>
        <w:t xml:space="preserve"> </w:t>
      </w:r>
      <w:r w:rsidR="00BD2072" w:rsidRPr="003F5C7C">
        <w:rPr>
          <w:rFonts w:ascii="Times New Roman" w:hAnsi="Times New Roman" w:cs="Times New Roman"/>
        </w:rPr>
        <w:t xml:space="preserve">are suggested to </w:t>
      </w:r>
      <w:r w:rsidR="00BA1D4E" w:rsidRPr="003F5C7C">
        <w:rPr>
          <w:rFonts w:ascii="Times New Roman" w:hAnsi="Times New Roman" w:cs="Times New Roman"/>
        </w:rPr>
        <w:t>fatigue faster than non-depleted</w:t>
      </w:r>
      <w:r w:rsidR="004B611B" w:rsidRPr="003F5C7C">
        <w:rPr>
          <w:rFonts w:ascii="Times New Roman" w:hAnsi="Times New Roman" w:cs="Times New Roman"/>
        </w:rPr>
        <w:t xml:space="preserve"> muscle fibres </w:t>
      </w:r>
      <w:r w:rsidR="00BD2072" w:rsidRPr="003F5C7C">
        <w:rPr>
          <w:rFonts w:ascii="Times New Roman" w:hAnsi="Times New Roman" w:cs="Times New Roman"/>
        </w:rPr>
        <w:t>due to</w:t>
      </w:r>
      <w:r w:rsidR="0002626A" w:rsidRPr="003F5C7C">
        <w:rPr>
          <w:rFonts w:ascii="Times New Roman" w:hAnsi="Times New Roman" w:cs="Times New Roman"/>
        </w:rPr>
        <w:t xml:space="preserve"> altered SR-</w:t>
      </w:r>
      <w:r w:rsidR="004B611B" w:rsidRPr="003F5C7C">
        <w:rPr>
          <w:rFonts w:ascii="Times New Roman" w:hAnsi="Times New Roman" w:cs="Times New Roman"/>
        </w:rPr>
        <w:t>Ca</w:t>
      </w:r>
      <w:r w:rsidR="004B611B" w:rsidRPr="003F5C7C">
        <w:rPr>
          <w:rFonts w:ascii="Times New Roman" w:hAnsi="Times New Roman" w:cs="Times New Roman"/>
          <w:vertAlign w:val="superscript"/>
        </w:rPr>
        <w:t>2+</w:t>
      </w:r>
      <w:r w:rsidR="004B611B" w:rsidRPr="003F5C7C">
        <w:rPr>
          <w:rFonts w:ascii="Times New Roman" w:hAnsi="Times New Roman" w:cs="Times New Roman"/>
        </w:rPr>
        <w:t xml:space="preserve"> handling</w:t>
      </w:r>
      <w:r w:rsidR="00C1225A" w:rsidRPr="003F5C7C">
        <w:rPr>
          <w:rFonts w:ascii="Times New Roman" w:hAnsi="Times New Roman" w:cs="Times New Roman"/>
        </w:rPr>
        <w:t>.</w:t>
      </w:r>
      <w:r w:rsidR="00C1225A" w:rsidRPr="003F5C7C">
        <w:rPr>
          <w:rFonts w:ascii="Times New Roman" w:hAnsi="Times New Roman" w:cs="Times New Roman"/>
          <w:vertAlign w:val="superscript"/>
        </w:rPr>
        <w:t>11</w:t>
      </w:r>
      <w:r w:rsidR="00BA1D4E" w:rsidRPr="003F5C7C">
        <w:rPr>
          <w:rFonts w:ascii="Times New Roman" w:hAnsi="Times New Roman" w:cs="Times New Roman"/>
        </w:rPr>
        <w:t xml:space="preserve"> </w:t>
      </w:r>
      <w:r w:rsidR="00BD2072" w:rsidRPr="003F5C7C">
        <w:rPr>
          <w:rFonts w:ascii="Times New Roman" w:hAnsi="Times New Roman" w:cs="Times New Roman"/>
        </w:rPr>
        <w:t>Indeed</w:t>
      </w:r>
      <w:r w:rsidR="00303AD3" w:rsidRPr="003F5C7C">
        <w:rPr>
          <w:rFonts w:ascii="Times New Roman" w:hAnsi="Times New Roman" w:cs="Times New Roman"/>
        </w:rPr>
        <w:t>,</w:t>
      </w:r>
      <w:r w:rsidR="00B60276" w:rsidRPr="003F5C7C">
        <w:rPr>
          <w:rFonts w:ascii="Times New Roman" w:hAnsi="Times New Roman" w:cs="Times New Roman"/>
        </w:rPr>
        <w:t xml:space="preserve"> suppression </w:t>
      </w:r>
      <w:r w:rsidR="00D614C4" w:rsidRPr="003F5C7C">
        <w:rPr>
          <w:rFonts w:ascii="Times New Roman" w:hAnsi="Times New Roman" w:cs="Times New Roman"/>
        </w:rPr>
        <w:t>of Ca</w:t>
      </w:r>
      <w:r w:rsidR="00D614C4" w:rsidRPr="003F5C7C">
        <w:rPr>
          <w:rFonts w:ascii="Times New Roman" w:hAnsi="Times New Roman" w:cs="Times New Roman"/>
          <w:vertAlign w:val="superscript"/>
        </w:rPr>
        <w:t>2+</w:t>
      </w:r>
      <w:r w:rsidR="00B60276" w:rsidRPr="003F5C7C">
        <w:rPr>
          <w:rFonts w:ascii="Times New Roman" w:hAnsi="Times New Roman" w:cs="Times New Roman"/>
        </w:rPr>
        <w:t xml:space="preserve"> release or reuptake is an established cause of peripheral muscle fatigue</w:t>
      </w:r>
      <w:r w:rsidR="007328F8" w:rsidRPr="003F5C7C">
        <w:rPr>
          <w:rFonts w:ascii="Times New Roman" w:hAnsi="Times New Roman" w:cs="Times New Roman"/>
        </w:rPr>
        <w:t>.</w:t>
      </w:r>
      <w:r w:rsidR="00C1225A" w:rsidRPr="003F5C7C">
        <w:rPr>
          <w:rFonts w:ascii="Times New Roman" w:hAnsi="Times New Roman" w:cs="Times New Roman"/>
          <w:vertAlign w:val="superscript"/>
        </w:rPr>
        <w:t>28</w:t>
      </w:r>
      <w:r w:rsidR="00B60276" w:rsidRPr="003F5C7C">
        <w:rPr>
          <w:rFonts w:ascii="Times New Roman" w:hAnsi="Times New Roman" w:cs="Times New Roman"/>
        </w:rPr>
        <w:t xml:space="preserve"> </w:t>
      </w:r>
      <w:r w:rsidR="00303AD3" w:rsidRPr="003F5C7C">
        <w:rPr>
          <w:rFonts w:ascii="Times New Roman" w:hAnsi="Times New Roman" w:cs="Times New Roman"/>
        </w:rPr>
        <w:t xml:space="preserve">These </w:t>
      </w:r>
      <w:r w:rsidR="00B60276" w:rsidRPr="003F5C7C">
        <w:rPr>
          <w:rFonts w:ascii="Times New Roman" w:hAnsi="Times New Roman" w:cs="Times New Roman"/>
        </w:rPr>
        <w:t>proposed</w:t>
      </w:r>
      <w:r w:rsidR="00925605" w:rsidRPr="003F5C7C">
        <w:rPr>
          <w:rFonts w:ascii="Times New Roman" w:hAnsi="Times New Roman" w:cs="Times New Roman"/>
        </w:rPr>
        <w:t xml:space="preserve"> fatigue</w:t>
      </w:r>
      <w:r w:rsidR="00B60276" w:rsidRPr="003F5C7C">
        <w:rPr>
          <w:rFonts w:ascii="Times New Roman" w:hAnsi="Times New Roman" w:cs="Times New Roman"/>
        </w:rPr>
        <w:t xml:space="preserve"> mechanism</w:t>
      </w:r>
      <w:r w:rsidR="00303AD3" w:rsidRPr="003F5C7C">
        <w:rPr>
          <w:rFonts w:ascii="Times New Roman" w:hAnsi="Times New Roman" w:cs="Times New Roman"/>
        </w:rPr>
        <w:t>s could</w:t>
      </w:r>
      <w:r w:rsidR="00BA1D4E" w:rsidRPr="003F5C7C">
        <w:rPr>
          <w:rFonts w:ascii="Times New Roman" w:hAnsi="Times New Roman" w:cs="Times New Roman"/>
        </w:rPr>
        <w:t xml:space="preserve"> </w:t>
      </w:r>
      <w:r w:rsidR="00B60276" w:rsidRPr="003F5C7C">
        <w:rPr>
          <w:rFonts w:ascii="Times New Roman" w:hAnsi="Times New Roman" w:cs="Times New Roman"/>
        </w:rPr>
        <w:t xml:space="preserve">support the higher PP </w:t>
      </w:r>
      <w:r w:rsidR="00EB3D43" w:rsidRPr="003F5C7C">
        <w:rPr>
          <w:rFonts w:ascii="Times New Roman" w:hAnsi="Times New Roman" w:cs="Times New Roman"/>
        </w:rPr>
        <w:t>achieved in the taurine group</w:t>
      </w:r>
      <w:r w:rsidR="004833AF" w:rsidRPr="003F5C7C">
        <w:rPr>
          <w:rFonts w:ascii="Times New Roman" w:hAnsi="Times New Roman" w:cs="Times New Roman"/>
        </w:rPr>
        <w:t xml:space="preserve"> (i.e. greater Ca</w:t>
      </w:r>
      <w:r w:rsidR="004833AF" w:rsidRPr="003F5C7C">
        <w:rPr>
          <w:rFonts w:ascii="Times New Roman" w:hAnsi="Times New Roman" w:cs="Times New Roman"/>
          <w:vertAlign w:val="superscript"/>
        </w:rPr>
        <w:t xml:space="preserve">2+ </w:t>
      </w:r>
      <w:r w:rsidR="004833AF" w:rsidRPr="003F5C7C">
        <w:rPr>
          <w:rFonts w:ascii="Times New Roman" w:hAnsi="Times New Roman" w:cs="Times New Roman"/>
        </w:rPr>
        <w:t xml:space="preserve">release) </w:t>
      </w:r>
      <w:r w:rsidR="00EB3D43" w:rsidRPr="003F5C7C">
        <w:rPr>
          <w:rFonts w:ascii="Times New Roman" w:hAnsi="Times New Roman" w:cs="Times New Roman"/>
        </w:rPr>
        <w:t xml:space="preserve">and the resultant </w:t>
      </w:r>
      <w:r w:rsidR="00B60276" w:rsidRPr="003F5C7C">
        <w:rPr>
          <w:rFonts w:ascii="Times New Roman" w:hAnsi="Times New Roman" w:cs="Times New Roman"/>
        </w:rPr>
        <w:t>greater fatigue</w:t>
      </w:r>
      <w:r w:rsidR="004833AF" w:rsidRPr="003F5C7C">
        <w:rPr>
          <w:rFonts w:ascii="Times New Roman" w:hAnsi="Times New Roman" w:cs="Times New Roman"/>
        </w:rPr>
        <w:t xml:space="preserve"> (i.e. greater depletion and decreased availability</w:t>
      </w:r>
      <w:r w:rsidR="008F3F9A" w:rsidRPr="003F5C7C">
        <w:rPr>
          <w:rFonts w:ascii="Times New Roman" w:hAnsi="Times New Roman" w:cs="Times New Roman"/>
        </w:rPr>
        <w:t>,</w:t>
      </w:r>
      <w:r w:rsidR="004833AF" w:rsidRPr="003F5C7C">
        <w:rPr>
          <w:rFonts w:ascii="Times New Roman" w:hAnsi="Times New Roman" w:cs="Times New Roman"/>
        </w:rPr>
        <w:t xml:space="preserve"> </w:t>
      </w:r>
      <w:r w:rsidR="00F31835" w:rsidRPr="003F5C7C">
        <w:rPr>
          <w:rFonts w:ascii="Times New Roman" w:hAnsi="Times New Roman" w:cs="Times New Roman"/>
        </w:rPr>
        <w:t>alongside a transient reduction in taurine concentration</w:t>
      </w:r>
      <w:r w:rsidR="004833AF" w:rsidRPr="003F5C7C">
        <w:rPr>
          <w:rFonts w:ascii="Times New Roman" w:hAnsi="Times New Roman" w:cs="Times New Roman"/>
        </w:rPr>
        <w:t>)</w:t>
      </w:r>
      <w:r w:rsidR="00B60276" w:rsidRPr="003F5C7C">
        <w:rPr>
          <w:rFonts w:ascii="Times New Roman" w:hAnsi="Times New Roman" w:cs="Times New Roman"/>
        </w:rPr>
        <w:t xml:space="preserve"> within each Wingate sprint (</w:t>
      </w:r>
      <w:r w:rsidR="00BA1D4E" w:rsidRPr="003F5C7C">
        <w:rPr>
          <w:rFonts w:ascii="Times New Roman" w:hAnsi="Times New Roman" w:cs="Times New Roman"/>
        </w:rPr>
        <w:t>%</w:t>
      </w:r>
      <w:proofErr w:type="spellStart"/>
      <w:r w:rsidR="00BA1D4E" w:rsidRPr="003F5C7C">
        <w:rPr>
          <w:rFonts w:ascii="Times New Roman" w:hAnsi="Times New Roman" w:cs="Times New Roman"/>
        </w:rPr>
        <w:t>FI</w:t>
      </w:r>
      <w:r w:rsidR="00BA1D4E" w:rsidRPr="003F5C7C">
        <w:rPr>
          <w:rFonts w:ascii="Times New Roman" w:hAnsi="Times New Roman" w:cs="Times New Roman"/>
          <w:vertAlign w:val="subscript"/>
        </w:rPr>
        <w:t>Intra</w:t>
      </w:r>
      <w:proofErr w:type="spellEnd"/>
      <w:r w:rsidR="001B5B6B" w:rsidRPr="003F5C7C">
        <w:rPr>
          <w:rFonts w:ascii="Times New Roman" w:hAnsi="Times New Roman" w:cs="Times New Roman"/>
        </w:rPr>
        <w:t>)</w:t>
      </w:r>
      <w:r w:rsidR="00063884" w:rsidRPr="003F5C7C">
        <w:rPr>
          <w:rFonts w:ascii="Times New Roman" w:hAnsi="Times New Roman" w:cs="Times New Roman"/>
        </w:rPr>
        <w:t xml:space="preserve">; a </w:t>
      </w:r>
      <w:r w:rsidR="00925605" w:rsidRPr="003F5C7C">
        <w:rPr>
          <w:rFonts w:ascii="Times New Roman" w:hAnsi="Times New Roman" w:cs="Times New Roman"/>
        </w:rPr>
        <w:t>mechanistic process</w:t>
      </w:r>
      <w:r w:rsidR="00063884" w:rsidRPr="003F5C7C">
        <w:rPr>
          <w:rFonts w:ascii="Times New Roman" w:hAnsi="Times New Roman" w:cs="Times New Roman"/>
        </w:rPr>
        <w:t xml:space="preserve"> that </w:t>
      </w:r>
      <w:r w:rsidR="00925605" w:rsidRPr="003F5C7C">
        <w:rPr>
          <w:rFonts w:ascii="Times New Roman" w:hAnsi="Times New Roman" w:cs="Times New Roman"/>
        </w:rPr>
        <w:t>would be less useful for</w:t>
      </w:r>
      <w:r w:rsidR="00063884" w:rsidRPr="003F5C7C">
        <w:rPr>
          <w:rFonts w:ascii="Times New Roman" w:hAnsi="Times New Roman" w:cs="Times New Roman"/>
        </w:rPr>
        <w:t xml:space="preserve"> endurance-type exercise</w:t>
      </w:r>
      <w:r w:rsidR="00925605" w:rsidRPr="003F5C7C">
        <w:rPr>
          <w:rFonts w:ascii="Times New Roman" w:hAnsi="Times New Roman" w:cs="Times New Roman"/>
        </w:rPr>
        <w:t>, as reported elsewhere</w:t>
      </w:r>
      <w:r w:rsidR="00C1225A" w:rsidRPr="003F5C7C">
        <w:rPr>
          <w:rFonts w:ascii="Times New Roman" w:hAnsi="Times New Roman" w:cs="Times New Roman"/>
          <w:vertAlign w:val="superscript"/>
        </w:rPr>
        <w:t>6</w:t>
      </w:r>
      <w:r w:rsidR="00063884" w:rsidRPr="003F5C7C">
        <w:rPr>
          <w:rFonts w:ascii="Times New Roman" w:hAnsi="Times New Roman" w:cs="Times New Roman"/>
        </w:rPr>
        <w:t xml:space="preserve">. </w:t>
      </w:r>
      <w:r w:rsidR="00B60276" w:rsidRPr="003F5C7C">
        <w:rPr>
          <w:rFonts w:ascii="Times New Roman" w:hAnsi="Times New Roman" w:cs="Times New Roman"/>
        </w:rPr>
        <w:t xml:space="preserve">Whilst the </w:t>
      </w:r>
      <w:r w:rsidR="00925605" w:rsidRPr="003F5C7C">
        <w:rPr>
          <w:rFonts w:ascii="Times New Roman" w:hAnsi="Times New Roman" w:cs="Times New Roman"/>
        </w:rPr>
        <w:t>superior</w:t>
      </w:r>
      <w:r w:rsidR="00B60276" w:rsidRPr="003F5C7C">
        <w:rPr>
          <w:rFonts w:ascii="Times New Roman" w:hAnsi="Times New Roman" w:cs="Times New Roman"/>
        </w:rPr>
        <w:t xml:space="preserve"> %</w:t>
      </w:r>
      <w:proofErr w:type="spellStart"/>
      <w:r w:rsidR="00B60276" w:rsidRPr="003F5C7C">
        <w:rPr>
          <w:rFonts w:ascii="Times New Roman" w:hAnsi="Times New Roman" w:cs="Times New Roman"/>
        </w:rPr>
        <w:t>FI</w:t>
      </w:r>
      <w:r w:rsidR="00B60276" w:rsidRPr="003F5C7C">
        <w:rPr>
          <w:rFonts w:ascii="Times New Roman" w:hAnsi="Times New Roman" w:cs="Times New Roman"/>
          <w:vertAlign w:val="subscript"/>
        </w:rPr>
        <w:t>Inter</w:t>
      </w:r>
      <w:proofErr w:type="spellEnd"/>
      <w:r w:rsidR="00B60276" w:rsidRPr="003F5C7C">
        <w:rPr>
          <w:rFonts w:ascii="Times New Roman" w:hAnsi="Times New Roman" w:cs="Times New Roman"/>
          <w:vertAlign w:val="subscript"/>
        </w:rPr>
        <w:t xml:space="preserve"> </w:t>
      </w:r>
      <w:r w:rsidR="00B60276" w:rsidRPr="003F5C7C">
        <w:rPr>
          <w:rFonts w:ascii="Times New Roman" w:hAnsi="Times New Roman" w:cs="Times New Roman"/>
        </w:rPr>
        <w:t>in</w:t>
      </w:r>
      <w:r w:rsidR="001B5B6B" w:rsidRPr="003F5C7C">
        <w:rPr>
          <w:rFonts w:ascii="Times New Roman" w:hAnsi="Times New Roman" w:cs="Times New Roman"/>
        </w:rPr>
        <w:t xml:space="preserve"> the taurine</w:t>
      </w:r>
      <w:r w:rsidR="00B60276" w:rsidRPr="003F5C7C">
        <w:rPr>
          <w:rFonts w:ascii="Times New Roman" w:hAnsi="Times New Roman" w:cs="Times New Roman"/>
        </w:rPr>
        <w:t xml:space="preserve"> condition</w:t>
      </w:r>
      <w:r w:rsidR="00B60276" w:rsidRPr="003F5C7C">
        <w:rPr>
          <w:rFonts w:ascii="Times New Roman" w:hAnsi="Times New Roman" w:cs="Times New Roman"/>
          <w:vertAlign w:val="subscript"/>
        </w:rPr>
        <w:t xml:space="preserve"> </w:t>
      </w:r>
      <w:r w:rsidR="00B60276" w:rsidRPr="003F5C7C">
        <w:rPr>
          <w:rFonts w:ascii="Times New Roman" w:hAnsi="Times New Roman" w:cs="Times New Roman"/>
        </w:rPr>
        <w:t xml:space="preserve">might seem at odds with these findings, it </w:t>
      </w:r>
      <w:r w:rsidR="00306A2F" w:rsidRPr="003F5C7C">
        <w:rPr>
          <w:rFonts w:ascii="Times New Roman" w:hAnsi="Times New Roman" w:cs="Times New Roman"/>
        </w:rPr>
        <w:t xml:space="preserve">is entirely </w:t>
      </w:r>
      <w:r w:rsidR="007328F8" w:rsidRPr="003F5C7C">
        <w:rPr>
          <w:rFonts w:ascii="Times New Roman" w:hAnsi="Times New Roman" w:cs="Times New Roman"/>
        </w:rPr>
        <w:t>feasible</w:t>
      </w:r>
      <w:r w:rsidR="00B60276" w:rsidRPr="003F5C7C">
        <w:rPr>
          <w:rFonts w:ascii="Times New Roman" w:hAnsi="Times New Roman" w:cs="Times New Roman"/>
        </w:rPr>
        <w:t xml:space="preserve"> that the 2-min recovery period between sprints was sufficient for the restoration of SR-Ca</w:t>
      </w:r>
      <w:r w:rsidR="00B60276" w:rsidRPr="003F5C7C">
        <w:rPr>
          <w:rFonts w:ascii="Times New Roman" w:hAnsi="Times New Roman" w:cs="Times New Roman"/>
          <w:vertAlign w:val="superscript"/>
        </w:rPr>
        <w:t>2+</w:t>
      </w:r>
      <w:r w:rsidR="00B60276" w:rsidRPr="003F5C7C">
        <w:rPr>
          <w:rFonts w:ascii="Times New Roman" w:hAnsi="Times New Roman" w:cs="Times New Roman"/>
        </w:rPr>
        <w:t xml:space="preserve"> before commencing the subsequent sprint.</w:t>
      </w:r>
      <w:r w:rsidR="008F3F9A" w:rsidRPr="003F5C7C">
        <w:rPr>
          <w:rFonts w:ascii="Times New Roman" w:hAnsi="Times New Roman" w:cs="Times New Roman"/>
        </w:rPr>
        <w:t xml:space="preserve"> Indeed, the apparent inhibition of recovery between sprints in the </w:t>
      </w:r>
      <w:proofErr w:type="spellStart"/>
      <w:r w:rsidR="008F3F9A" w:rsidRPr="003F5C7C">
        <w:rPr>
          <w:rFonts w:ascii="Times New Roman" w:hAnsi="Times New Roman" w:cs="Times New Roman"/>
        </w:rPr>
        <w:t>caffeine+taurine</w:t>
      </w:r>
      <w:proofErr w:type="spellEnd"/>
      <w:r w:rsidR="008F3F9A" w:rsidRPr="003F5C7C">
        <w:rPr>
          <w:rFonts w:ascii="Times New Roman" w:hAnsi="Times New Roman" w:cs="Times New Roman"/>
        </w:rPr>
        <w:t xml:space="preserve"> condition compared to taurine alone might be related to a similar mechanism, whereby Ca</w:t>
      </w:r>
      <w:r w:rsidR="008F3F9A" w:rsidRPr="003F5C7C">
        <w:rPr>
          <w:rFonts w:ascii="Times New Roman" w:hAnsi="Times New Roman" w:cs="Times New Roman"/>
          <w:vertAlign w:val="superscript"/>
        </w:rPr>
        <w:t xml:space="preserve">2+ </w:t>
      </w:r>
      <w:r w:rsidR="008F3F9A" w:rsidRPr="003F5C7C">
        <w:rPr>
          <w:rFonts w:ascii="Times New Roman" w:hAnsi="Times New Roman" w:cs="Times New Roman"/>
        </w:rPr>
        <w:t xml:space="preserve">reuptake is interrupted by </w:t>
      </w:r>
      <w:r w:rsidR="00F31213" w:rsidRPr="003F5C7C">
        <w:rPr>
          <w:rFonts w:ascii="Times New Roman" w:hAnsi="Times New Roman" w:cs="Times New Roman"/>
        </w:rPr>
        <w:t>t</w:t>
      </w:r>
      <w:r w:rsidR="008F3F9A" w:rsidRPr="003F5C7C">
        <w:rPr>
          <w:rFonts w:ascii="Times New Roman" w:hAnsi="Times New Roman" w:cs="Times New Roman"/>
        </w:rPr>
        <w:t xml:space="preserve">he </w:t>
      </w:r>
      <w:r w:rsidR="00F31213" w:rsidRPr="003F5C7C">
        <w:rPr>
          <w:rFonts w:ascii="Times New Roman" w:hAnsi="Times New Roman" w:cs="Times New Roman"/>
        </w:rPr>
        <w:t xml:space="preserve">competition for the same molecular site.  </w:t>
      </w:r>
      <w:r w:rsidR="008F3F9A" w:rsidRPr="003F5C7C">
        <w:rPr>
          <w:rFonts w:ascii="Times New Roman" w:hAnsi="Times New Roman" w:cs="Times New Roman"/>
        </w:rPr>
        <w:t xml:space="preserve"> </w:t>
      </w:r>
      <w:r w:rsidR="008F3F9A" w:rsidRPr="003F5C7C">
        <w:rPr>
          <w:rFonts w:ascii="Times New Roman" w:hAnsi="Times New Roman" w:cs="Times New Roman"/>
          <w:vertAlign w:val="superscript"/>
        </w:rPr>
        <w:t xml:space="preserve">  </w:t>
      </w:r>
    </w:p>
    <w:p w14:paraId="75F849BA" w14:textId="33242724" w:rsidR="001B0FB8" w:rsidRPr="003F5C7C" w:rsidRDefault="001B0FB8" w:rsidP="0088071B">
      <w:pPr>
        <w:spacing w:line="360" w:lineRule="auto"/>
        <w:contextualSpacing/>
        <w:jc w:val="both"/>
        <w:rPr>
          <w:rFonts w:ascii="Times New Roman" w:hAnsi="Times New Roman" w:cs="Times New Roman"/>
        </w:rPr>
      </w:pPr>
    </w:p>
    <w:p w14:paraId="526F9AAA" w14:textId="762E422C" w:rsidR="004C37F5" w:rsidRPr="003F5C7C" w:rsidRDefault="001A1807" w:rsidP="000B4748">
      <w:pPr>
        <w:spacing w:line="360" w:lineRule="auto"/>
        <w:contextualSpacing/>
        <w:jc w:val="both"/>
        <w:rPr>
          <w:rFonts w:ascii="Times New Roman" w:hAnsi="Times New Roman" w:cs="Times New Roman"/>
        </w:rPr>
      </w:pPr>
      <w:r w:rsidRPr="003F5C7C">
        <w:rPr>
          <w:rFonts w:ascii="Times New Roman" w:hAnsi="Times New Roman" w:cs="Times New Roman"/>
        </w:rPr>
        <w:t>R</w:t>
      </w:r>
      <w:r w:rsidR="001B0FB8" w:rsidRPr="003F5C7C">
        <w:rPr>
          <w:rFonts w:ascii="Times New Roman" w:hAnsi="Times New Roman" w:cs="Times New Roman"/>
        </w:rPr>
        <w:t>esearch has highlighted the ergogenic effects of caffeine in repeated high-intensity exercise.</w:t>
      </w:r>
      <w:r w:rsidR="00C1225A" w:rsidRPr="003F5C7C">
        <w:rPr>
          <w:rFonts w:ascii="Times New Roman" w:hAnsi="Times New Roman" w:cs="Times New Roman"/>
          <w:vertAlign w:val="superscript"/>
        </w:rPr>
        <w:t>3-4</w:t>
      </w:r>
      <w:r w:rsidR="001B0FB8" w:rsidRPr="003F5C7C">
        <w:rPr>
          <w:rFonts w:ascii="Times New Roman" w:hAnsi="Times New Roman" w:cs="Times New Roman"/>
        </w:rPr>
        <w:t xml:space="preserve"> </w:t>
      </w:r>
      <w:proofErr w:type="gramStart"/>
      <w:r w:rsidR="00306A2F" w:rsidRPr="003F5C7C">
        <w:rPr>
          <w:rFonts w:ascii="Times New Roman" w:hAnsi="Times New Roman" w:cs="Times New Roman"/>
        </w:rPr>
        <w:t>The</w:t>
      </w:r>
      <w:proofErr w:type="gramEnd"/>
      <w:r w:rsidR="00306A2F" w:rsidRPr="003F5C7C">
        <w:rPr>
          <w:rFonts w:ascii="Times New Roman" w:hAnsi="Times New Roman" w:cs="Times New Roman"/>
        </w:rPr>
        <w:t xml:space="preserve"> combination of caffeine a</w:t>
      </w:r>
      <w:r w:rsidRPr="003F5C7C">
        <w:rPr>
          <w:rFonts w:ascii="Times New Roman" w:hAnsi="Times New Roman" w:cs="Times New Roman"/>
        </w:rPr>
        <w:t xml:space="preserve">nd taurine increased PP, MPP, </w:t>
      </w:r>
      <w:r w:rsidR="00306A2F" w:rsidRPr="003F5C7C">
        <w:rPr>
          <w:rFonts w:ascii="Times New Roman" w:hAnsi="Times New Roman" w:cs="Times New Roman"/>
        </w:rPr>
        <w:t>MP</w:t>
      </w:r>
      <w:r w:rsidRPr="003F5C7C">
        <w:rPr>
          <w:rFonts w:ascii="Times New Roman" w:hAnsi="Times New Roman" w:cs="Times New Roman"/>
        </w:rPr>
        <w:t xml:space="preserve"> (Figures 1-3) compared to placebo and guarded against the reduction in power within each Wingate test (Figure 5).</w:t>
      </w:r>
      <w:r w:rsidR="00152995" w:rsidRPr="003F5C7C">
        <w:rPr>
          <w:rFonts w:ascii="Times New Roman" w:hAnsi="Times New Roman" w:cs="Times New Roman"/>
        </w:rPr>
        <w:t xml:space="preserve"> </w:t>
      </w:r>
      <w:r w:rsidR="00D02164" w:rsidRPr="003F5C7C">
        <w:rPr>
          <w:rFonts w:ascii="Times New Roman" w:hAnsi="Times New Roman" w:cs="Times New Roman"/>
          <w:i/>
        </w:rPr>
        <w:t>I</w:t>
      </w:r>
      <w:r w:rsidR="006D7BC7" w:rsidRPr="003F5C7C">
        <w:rPr>
          <w:rFonts w:ascii="Times New Roman" w:hAnsi="Times New Roman" w:cs="Times New Roman"/>
          <w:i/>
        </w:rPr>
        <w:t>n vitro</w:t>
      </w:r>
      <w:r w:rsidR="006D7BC7" w:rsidRPr="003F5C7C">
        <w:rPr>
          <w:rFonts w:ascii="Times New Roman" w:hAnsi="Times New Roman" w:cs="Times New Roman"/>
        </w:rPr>
        <w:t xml:space="preserve"> studies have showed that</w:t>
      </w:r>
      <w:r w:rsidR="00D02164" w:rsidRPr="003F5C7C">
        <w:rPr>
          <w:rFonts w:ascii="Times New Roman" w:hAnsi="Times New Roman" w:cs="Times New Roman"/>
        </w:rPr>
        <w:t xml:space="preserve"> </w:t>
      </w:r>
      <w:r w:rsidR="000F5673" w:rsidRPr="003F5C7C">
        <w:rPr>
          <w:rFonts w:ascii="Times New Roman" w:hAnsi="Times New Roman" w:cs="Times New Roman"/>
        </w:rPr>
        <w:t>physiological concentrations of</w:t>
      </w:r>
      <w:r w:rsidR="006D7BC7" w:rsidRPr="003F5C7C">
        <w:rPr>
          <w:rFonts w:ascii="Times New Roman" w:hAnsi="Times New Roman" w:cs="Times New Roman"/>
        </w:rPr>
        <w:t xml:space="preserve"> </w:t>
      </w:r>
      <w:r w:rsidR="001B5B6B" w:rsidRPr="003F5C7C">
        <w:rPr>
          <w:rFonts w:ascii="Times New Roman" w:hAnsi="Times New Roman" w:cs="Times New Roman"/>
        </w:rPr>
        <w:t>taurine</w:t>
      </w:r>
      <w:r w:rsidR="006D7BC7" w:rsidRPr="003F5C7C">
        <w:rPr>
          <w:rFonts w:ascii="Times New Roman" w:hAnsi="Times New Roman" w:cs="Times New Roman"/>
        </w:rPr>
        <w:t xml:space="preserve"> </w:t>
      </w:r>
      <w:r w:rsidR="000F5673" w:rsidRPr="003F5C7C">
        <w:rPr>
          <w:rFonts w:ascii="Times New Roman" w:hAnsi="Times New Roman" w:cs="Times New Roman"/>
        </w:rPr>
        <w:t>can improve</w:t>
      </w:r>
      <w:r w:rsidR="006D7BC7" w:rsidRPr="003F5C7C">
        <w:rPr>
          <w:rFonts w:ascii="Times New Roman" w:hAnsi="Times New Roman" w:cs="Times New Roman"/>
        </w:rPr>
        <w:t xml:space="preserve"> force (~29 %) and rate of force development (~28 %) in the presence of caffeine</w:t>
      </w:r>
      <w:r w:rsidR="007328F8" w:rsidRPr="003F5C7C">
        <w:rPr>
          <w:rFonts w:ascii="Times New Roman" w:hAnsi="Times New Roman" w:cs="Times New Roman"/>
        </w:rPr>
        <w:t>.</w:t>
      </w:r>
      <w:r w:rsidR="00C1225A" w:rsidRPr="003F5C7C">
        <w:rPr>
          <w:rFonts w:ascii="Times New Roman" w:hAnsi="Times New Roman" w:cs="Times New Roman"/>
          <w:vertAlign w:val="superscript"/>
        </w:rPr>
        <w:t>10</w:t>
      </w:r>
      <w:r w:rsidR="006D7BC7" w:rsidRPr="003F5C7C">
        <w:rPr>
          <w:rFonts w:ascii="Times New Roman" w:hAnsi="Times New Roman" w:cs="Times New Roman"/>
        </w:rPr>
        <w:t xml:space="preserve"> </w:t>
      </w:r>
      <w:r w:rsidR="00101EF0" w:rsidRPr="003F5C7C">
        <w:rPr>
          <w:rFonts w:ascii="Times New Roman" w:hAnsi="Times New Roman" w:cs="Times New Roman"/>
        </w:rPr>
        <w:t>On this basis, it has been proposed</w:t>
      </w:r>
      <w:r w:rsidR="006D7BC7" w:rsidRPr="003F5C7C">
        <w:rPr>
          <w:rFonts w:ascii="Times New Roman" w:hAnsi="Times New Roman" w:cs="Times New Roman"/>
        </w:rPr>
        <w:t xml:space="preserve"> that the isolated effects of </w:t>
      </w:r>
      <w:r w:rsidR="001B5B6B" w:rsidRPr="003F5C7C">
        <w:rPr>
          <w:rFonts w:ascii="Times New Roman" w:hAnsi="Times New Roman" w:cs="Times New Roman"/>
        </w:rPr>
        <w:t>caffeine and taurine</w:t>
      </w:r>
      <w:r w:rsidR="00101EF0" w:rsidRPr="003F5C7C">
        <w:rPr>
          <w:rFonts w:ascii="Times New Roman" w:hAnsi="Times New Roman" w:cs="Times New Roman"/>
        </w:rPr>
        <w:t xml:space="preserve"> </w:t>
      </w:r>
      <w:r w:rsidR="006D7BC7" w:rsidRPr="003F5C7C">
        <w:rPr>
          <w:rFonts w:ascii="Times New Roman" w:hAnsi="Times New Roman" w:cs="Times New Roman"/>
        </w:rPr>
        <w:t xml:space="preserve">could interact </w:t>
      </w:r>
      <w:r w:rsidR="00E93B5F" w:rsidRPr="003F5C7C">
        <w:rPr>
          <w:rFonts w:ascii="Times New Roman" w:hAnsi="Times New Roman" w:cs="Times New Roman"/>
        </w:rPr>
        <w:t>to augment</w:t>
      </w:r>
      <w:r w:rsidR="006D7BC7" w:rsidRPr="003F5C7C">
        <w:rPr>
          <w:rFonts w:ascii="Times New Roman" w:hAnsi="Times New Roman" w:cs="Times New Roman"/>
        </w:rPr>
        <w:t xml:space="preserve"> high-</w:t>
      </w:r>
      <w:r w:rsidR="004C37F5" w:rsidRPr="003F5C7C">
        <w:rPr>
          <w:rFonts w:ascii="Times New Roman" w:hAnsi="Times New Roman" w:cs="Times New Roman"/>
        </w:rPr>
        <w:t xml:space="preserve">intensity physical performance. However, others have </w:t>
      </w:r>
      <w:r w:rsidR="001B0FB8" w:rsidRPr="003F5C7C">
        <w:rPr>
          <w:rFonts w:ascii="Times New Roman" w:hAnsi="Times New Roman" w:cs="Times New Roman"/>
        </w:rPr>
        <w:t xml:space="preserve">shown </w:t>
      </w:r>
      <w:r w:rsidR="004C37F5" w:rsidRPr="003F5C7C">
        <w:rPr>
          <w:rFonts w:ascii="Times New Roman" w:hAnsi="Times New Roman" w:cs="Times New Roman"/>
        </w:rPr>
        <w:t xml:space="preserve">no change in force production, rate of fatigue or acute recovery after repeated stimulations of </w:t>
      </w:r>
      <w:r w:rsidR="004C37F5" w:rsidRPr="003F5C7C">
        <w:rPr>
          <w:rFonts w:ascii="Times New Roman" w:hAnsi="Times New Roman" w:cs="Times New Roman"/>
        </w:rPr>
        <w:lastRenderedPageBreak/>
        <w:t>isola</w:t>
      </w:r>
      <w:r w:rsidR="001B5B6B" w:rsidRPr="003F5C7C">
        <w:rPr>
          <w:rFonts w:ascii="Times New Roman" w:hAnsi="Times New Roman" w:cs="Times New Roman"/>
        </w:rPr>
        <w:t xml:space="preserve">ted mouse skeletal muscle with caffeine and taurine co-ingestion </w:t>
      </w:r>
      <w:r w:rsidR="00422B4F" w:rsidRPr="003F5C7C">
        <w:rPr>
          <w:rFonts w:ascii="Times New Roman" w:hAnsi="Times New Roman" w:cs="Times New Roman"/>
        </w:rPr>
        <w:t>compared to</w:t>
      </w:r>
      <w:r w:rsidR="001B5B6B" w:rsidRPr="003F5C7C">
        <w:rPr>
          <w:rFonts w:ascii="Times New Roman" w:hAnsi="Times New Roman" w:cs="Times New Roman"/>
        </w:rPr>
        <w:t xml:space="preserve"> caffeine</w:t>
      </w:r>
      <w:r w:rsidR="004C37F5" w:rsidRPr="003F5C7C">
        <w:rPr>
          <w:rFonts w:ascii="Times New Roman" w:hAnsi="Times New Roman" w:cs="Times New Roman"/>
        </w:rPr>
        <w:t xml:space="preserve"> alo</w:t>
      </w:r>
      <w:r w:rsidR="001B5B6B" w:rsidRPr="003F5C7C">
        <w:rPr>
          <w:rFonts w:ascii="Times New Roman" w:hAnsi="Times New Roman" w:cs="Times New Roman"/>
        </w:rPr>
        <w:t>ne, with no effect of isolated taurine</w:t>
      </w:r>
      <w:r w:rsidR="007328F8" w:rsidRPr="003F5C7C">
        <w:rPr>
          <w:rFonts w:ascii="Times New Roman" w:hAnsi="Times New Roman" w:cs="Times New Roman"/>
        </w:rPr>
        <w:t>.</w:t>
      </w:r>
      <w:r w:rsidR="00C1225A" w:rsidRPr="003F5C7C">
        <w:rPr>
          <w:rFonts w:ascii="Times New Roman" w:hAnsi="Times New Roman" w:cs="Times New Roman"/>
          <w:vertAlign w:val="superscript"/>
        </w:rPr>
        <w:t>29</w:t>
      </w:r>
      <w:r w:rsidR="004C37F5" w:rsidRPr="003F5C7C">
        <w:rPr>
          <w:rFonts w:ascii="Times New Roman" w:hAnsi="Times New Roman" w:cs="Times New Roman"/>
        </w:rPr>
        <w:t xml:space="preserve"> </w:t>
      </w:r>
      <w:r w:rsidR="00127138" w:rsidRPr="003F5C7C">
        <w:rPr>
          <w:rFonts w:ascii="Times New Roman" w:hAnsi="Times New Roman" w:cs="Times New Roman"/>
        </w:rPr>
        <w:t>Using</w:t>
      </w:r>
      <w:r w:rsidRPr="003F5C7C">
        <w:rPr>
          <w:rFonts w:ascii="Times New Roman" w:hAnsi="Times New Roman" w:cs="Times New Roman"/>
        </w:rPr>
        <w:t xml:space="preserve"> doses</w:t>
      </w:r>
      <w:r w:rsidR="00CC29FD" w:rsidRPr="003F5C7C">
        <w:rPr>
          <w:rFonts w:ascii="Times New Roman" w:hAnsi="Times New Roman" w:cs="Times New Roman"/>
        </w:rPr>
        <w:t xml:space="preserve"> of taurine</w:t>
      </w:r>
      <w:r w:rsidRPr="003F5C7C">
        <w:rPr>
          <w:rFonts w:ascii="Times New Roman" w:hAnsi="Times New Roman" w:cs="Times New Roman"/>
        </w:rPr>
        <w:t xml:space="preserve"> </w:t>
      </w:r>
      <w:r w:rsidR="00127138" w:rsidRPr="003F5C7C">
        <w:rPr>
          <w:rFonts w:ascii="Times New Roman" w:hAnsi="Times New Roman" w:cs="Times New Roman"/>
        </w:rPr>
        <w:t>that</w:t>
      </w:r>
      <w:r w:rsidR="00CC29FD" w:rsidRPr="003F5C7C">
        <w:rPr>
          <w:rFonts w:ascii="Times New Roman" w:hAnsi="Times New Roman" w:cs="Times New Roman"/>
        </w:rPr>
        <w:t xml:space="preserve"> were</w:t>
      </w:r>
      <w:r w:rsidRPr="003F5C7C">
        <w:rPr>
          <w:rFonts w:ascii="Times New Roman" w:hAnsi="Times New Roman" w:cs="Times New Roman"/>
        </w:rPr>
        <w:t xml:space="preserve"> larger than that of a typical energy drink (</w:t>
      </w:r>
      <w:r w:rsidR="00CC29FD" w:rsidRPr="003F5C7C">
        <w:rPr>
          <w:rFonts w:ascii="Times New Roman" w:hAnsi="Times New Roman" w:cs="Times New Roman"/>
        </w:rPr>
        <w:t xml:space="preserve">50 mg/kg BM </w:t>
      </w:r>
      <w:r w:rsidR="00CC29FD" w:rsidRPr="003F5C7C">
        <w:rPr>
          <w:rFonts w:ascii="Times New Roman" w:hAnsi="Times New Roman" w:cs="Times New Roman"/>
          <w:i/>
        </w:rPr>
        <w:t>vs</w:t>
      </w:r>
      <w:r w:rsidR="00CC29FD" w:rsidRPr="003F5C7C">
        <w:rPr>
          <w:rFonts w:ascii="Times New Roman" w:hAnsi="Times New Roman" w:cs="Times New Roman"/>
        </w:rPr>
        <w:t xml:space="preserve">. </w:t>
      </w:r>
      <w:r w:rsidRPr="003F5C7C">
        <w:rPr>
          <w:rFonts w:ascii="Times New Roman" w:hAnsi="Times New Roman" w:cs="Times New Roman"/>
        </w:rPr>
        <w:t>~15-35 mg/kg BM)</w:t>
      </w:r>
      <w:r w:rsidR="00986A52" w:rsidRPr="003F5C7C">
        <w:rPr>
          <w:rFonts w:ascii="Times New Roman" w:hAnsi="Times New Roman" w:cs="Times New Roman"/>
        </w:rPr>
        <w:t>,</w:t>
      </w:r>
      <w:r w:rsidR="00127138" w:rsidRPr="003F5C7C">
        <w:rPr>
          <w:rFonts w:ascii="Times New Roman" w:hAnsi="Times New Roman" w:cs="Times New Roman"/>
          <w:vertAlign w:val="superscript"/>
        </w:rPr>
        <w:t>6-7</w:t>
      </w:r>
      <w:r w:rsidR="00CC29FD" w:rsidRPr="003F5C7C">
        <w:rPr>
          <w:rFonts w:ascii="Times New Roman" w:hAnsi="Times New Roman" w:cs="Times New Roman"/>
        </w:rPr>
        <w:t xml:space="preserve"> </w:t>
      </w:r>
      <w:r w:rsidR="00127138" w:rsidRPr="003F5C7C">
        <w:rPr>
          <w:rFonts w:ascii="Times New Roman" w:hAnsi="Times New Roman" w:cs="Times New Roman"/>
        </w:rPr>
        <w:t>appeared to exaggerate</w:t>
      </w:r>
      <w:r w:rsidR="00CC29FD" w:rsidRPr="003F5C7C">
        <w:rPr>
          <w:rFonts w:ascii="Times New Roman" w:hAnsi="Times New Roman" w:cs="Times New Roman"/>
        </w:rPr>
        <w:t xml:space="preserve"> </w:t>
      </w:r>
      <w:r w:rsidR="00127138" w:rsidRPr="003F5C7C">
        <w:rPr>
          <w:rFonts w:ascii="Times New Roman" w:hAnsi="Times New Roman" w:cs="Times New Roman"/>
        </w:rPr>
        <w:t xml:space="preserve">the effects on </w:t>
      </w:r>
      <w:r w:rsidR="00D21567" w:rsidRPr="003F5C7C">
        <w:rPr>
          <w:rFonts w:ascii="Times New Roman" w:hAnsi="Times New Roman" w:cs="Times New Roman"/>
        </w:rPr>
        <w:t>repeated-sprint performance</w:t>
      </w:r>
      <w:r w:rsidR="00986A52" w:rsidRPr="003F5C7C">
        <w:rPr>
          <w:rFonts w:ascii="Times New Roman" w:hAnsi="Times New Roman" w:cs="Times New Roman"/>
        </w:rPr>
        <w:t xml:space="preserve">, such that </w:t>
      </w:r>
      <w:r w:rsidR="003E5119" w:rsidRPr="003F5C7C">
        <w:rPr>
          <w:rFonts w:ascii="Times New Roman" w:hAnsi="Times New Roman" w:cs="Times New Roman"/>
        </w:rPr>
        <w:t>that taurine</w:t>
      </w:r>
      <w:r w:rsidR="00D21567" w:rsidRPr="003F5C7C">
        <w:rPr>
          <w:rFonts w:ascii="Times New Roman" w:hAnsi="Times New Roman" w:cs="Times New Roman"/>
        </w:rPr>
        <w:t xml:space="preserve"> </w:t>
      </w:r>
      <w:r w:rsidR="00986A52" w:rsidRPr="003F5C7C">
        <w:rPr>
          <w:rFonts w:ascii="Times New Roman" w:hAnsi="Times New Roman" w:cs="Times New Roman"/>
        </w:rPr>
        <w:t>supplementation alone elicited</w:t>
      </w:r>
      <w:r w:rsidR="00D21567" w:rsidRPr="003F5C7C">
        <w:rPr>
          <w:rFonts w:ascii="Times New Roman" w:hAnsi="Times New Roman" w:cs="Times New Roman"/>
        </w:rPr>
        <w:t xml:space="preserve"> </w:t>
      </w:r>
      <w:r w:rsidR="00986A52" w:rsidRPr="003F5C7C">
        <w:rPr>
          <w:rFonts w:ascii="Times New Roman" w:hAnsi="Times New Roman" w:cs="Times New Roman"/>
        </w:rPr>
        <w:t xml:space="preserve">the </w:t>
      </w:r>
      <w:r w:rsidR="00E93B5F" w:rsidRPr="003F5C7C">
        <w:rPr>
          <w:rFonts w:ascii="Times New Roman" w:hAnsi="Times New Roman" w:cs="Times New Roman"/>
        </w:rPr>
        <w:t>greate</w:t>
      </w:r>
      <w:r w:rsidR="00986A52" w:rsidRPr="003F5C7C">
        <w:rPr>
          <w:rFonts w:ascii="Times New Roman" w:hAnsi="Times New Roman" w:cs="Times New Roman"/>
        </w:rPr>
        <w:t>st</w:t>
      </w:r>
      <w:r w:rsidR="00E93B5F" w:rsidRPr="003F5C7C">
        <w:rPr>
          <w:rFonts w:ascii="Times New Roman" w:hAnsi="Times New Roman" w:cs="Times New Roman"/>
        </w:rPr>
        <w:t xml:space="preserve"> </w:t>
      </w:r>
      <w:r w:rsidR="00D21567" w:rsidRPr="003F5C7C">
        <w:rPr>
          <w:rFonts w:ascii="Times New Roman" w:hAnsi="Times New Roman" w:cs="Times New Roman"/>
        </w:rPr>
        <w:t>effects</w:t>
      </w:r>
      <w:r w:rsidR="00F31835" w:rsidRPr="003F5C7C">
        <w:rPr>
          <w:rFonts w:ascii="Times New Roman" w:hAnsi="Times New Roman" w:cs="Times New Roman"/>
        </w:rPr>
        <w:t xml:space="preserve"> on power output</w:t>
      </w:r>
      <w:r w:rsidR="00D21567" w:rsidRPr="003F5C7C">
        <w:rPr>
          <w:rFonts w:ascii="Times New Roman" w:hAnsi="Times New Roman" w:cs="Times New Roman"/>
        </w:rPr>
        <w:t>.</w:t>
      </w:r>
      <w:r w:rsidR="0021156D" w:rsidRPr="003F5C7C">
        <w:rPr>
          <w:rFonts w:ascii="Times New Roman" w:hAnsi="Times New Roman" w:cs="Times New Roman"/>
        </w:rPr>
        <w:t xml:space="preserve"> </w:t>
      </w:r>
      <w:r w:rsidR="00D21567" w:rsidRPr="003F5C7C">
        <w:rPr>
          <w:rFonts w:ascii="Times New Roman" w:hAnsi="Times New Roman" w:cs="Times New Roman"/>
        </w:rPr>
        <w:t>By implication</w:t>
      </w:r>
      <w:r w:rsidR="003E5119" w:rsidRPr="003F5C7C">
        <w:rPr>
          <w:rFonts w:ascii="Times New Roman" w:hAnsi="Times New Roman" w:cs="Times New Roman"/>
        </w:rPr>
        <w:t>, this also suggests that caffeine</w:t>
      </w:r>
      <w:r w:rsidR="00422B4F" w:rsidRPr="003F5C7C">
        <w:rPr>
          <w:rFonts w:ascii="Times New Roman" w:hAnsi="Times New Roman" w:cs="Times New Roman"/>
        </w:rPr>
        <w:t xml:space="preserve">, for unknown reasons, </w:t>
      </w:r>
      <w:r w:rsidR="00986A52" w:rsidRPr="003F5C7C">
        <w:rPr>
          <w:rFonts w:ascii="Times New Roman" w:hAnsi="Times New Roman" w:cs="Times New Roman"/>
        </w:rPr>
        <w:t>inhibited</w:t>
      </w:r>
      <w:r w:rsidR="003E5119" w:rsidRPr="003F5C7C">
        <w:rPr>
          <w:rFonts w:ascii="Times New Roman" w:hAnsi="Times New Roman" w:cs="Times New Roman"/>
        </w:rPr>
        <w:t xml:space="preserve"> the effect of taurine</w:t>
      </w:r>
      <w:r w:rsidR="00986A52" w:rsidRPr="003F5C7C">
        <w:rPr>
          <w:rFonts w:ascii="Times New Roman" w:hAnsi="Times New Roman" w:cs="Times New Roman"/>
        </w:rPr>
        <w:t xml:space="preserve"> in this study</w:t>
      </w:r>
      <w:r w:rsidR="00D21567" w:rsidRPr="003F5C7C">
        <w:rPr>
          <w:rFonts w:ascii="Times New Roman" w:hAnsi="Times New Roman" w:cs="Times New Roman"/>
        </w:rPr>
        <w:t>. Further research is required to understand the mechanisms that explain this phenomenon</w:t>
      </w:r>
      <w:r w:rsidR="00DB6297" w:rsidRPr="003F5C7C">
        <w:rPr>
          <w:rFonts w:ascii="Times New Roman" w:hAnsi="Times New Roman" w:cs="Times New Roman"/>
        </w:rPr>
        <w:t xml:space="preserve"> during repeat-sprint cycling</w:t>
      </w:r>
      <w:r w:rsidR="00CC29FD" w:rsidRPr="003F5C7C">
        <w:rPr>
          <w:rFonts w:ascii="Times New Roman" w:hAnsi="Times New Roman" w:cs="Times New Roman"/>
        </w:rPr>
        <w:t>;</w:t>
      </w:r>
      <w:r w:rsidR="00422B4F" w:rsidRPr="003F5C7C">
        <w:rPr>
          <w:rFonts w:ascii="Times New Roman" w:hAnsi="Times New Roman" w:cs="Times New Roman"/>
        </w:rPr>
        <w:t xml:space="preserve"> </w:t>
      </w:r>
      <w:r w:rsidR="00E93B5F" w:rsidRPr="003F5C7C">
        <w:rPr>
          <w:rFonts w:ascii="Times New Roman" w:hAnsi="Times New Roman" w:cs="Times New Roman"/>
        </w:rPr>
        <w:t>however</w:t>
      </w:r>
      <w:r w:rsidR="00CC29FD" w:rsidRPr="003F5C7C">
        <w:rPr>
          <w:rFonts w:ascii="Times New Roman" w:hAnsi="Times New Roman" w:cs="Times New Roman"/>
        </w:rPr>
        <w:t>,</w:t>
      </w:r>
      <w:r w:rsidR="00E93B5F" w:rsidRPr="003F5C7C">
        <w:rPr>
          <w:rFonts w:ascii="Times New Roman" w:hAnsi="Times New Roman" w:cs="Times New Roman"/>
        </w:rPr>
        <w:t xml:space="preserve"> this could be linked to the shared molecular target that</w:t>
      </w:r>
      <w:r w:rsidR="00CC29FD" w:rsidRPr="003F5C7C">
        <w:rPr>
          <w:rFonts w:ascii="Times New Roman" w:hAnsi="Times New Roman" w:cs="Times New Roman"/>
        </w:rPr>
        <w:t xml:space="preserve"> both</w:t>
      </w:r>
      <w:r w:rsidR="00E93B5F" w:rsidRPr="003F5C7C">
        <w:rPr>
          <w:rFonts w:ascii="Times New Roman" w:hAnsi="Times New Roman" w:cs="Times New Roman"/>
        </w:rPr>
        <w:t xml:space="preserve"> caffeine and taurine </w:t>
      </w:r>
      <w:r w:rsidR="00CC29FD" w:rsidRPr="003F5C7C">
        <w:rPr>
          <w:rFonts w:ascii="Times New Roman" w:hAnsi="Times New Roman" w:cs="Times New Roman"/>
        </w:rPr>
        <w:t xml:space="preserve">potentially </w:t>
      </w:r>
      <w:r w:rsidR="00E93B5F" w:rsidRPr="003F5C7C">
        <w:rPr>
          <w:rFonts w:ascii="Times New Roman" w:hAnsi="Times New Roman" w:cs="Times New Roman"/>
        </w:rPr>
        <w:t>act on to alter Ca</w:t>
      </w:r>
      <w:r w:rsidR="00E93B5F" w:rsidRPr="003F5C7C">
        <w:rPr>
          <w:rFonts w:ascii="Times New Roman" w:hAnsi="Times New Roman" w:cs="Times New Roman"/>
          <w:vertAlign w:val="superscript"/>
        </w:rPr>
        <w:t>2+</w:t>
      </w:r>
      <w:r w:rsidR="00DB6297" w:rsidRPr="003F5C7C">
        <w:rPr>
          <w:rFonts w:ascii="Times New Roman" w:hAnsi="Times New Roman" w:cs="Times New Roman"/>
        </w:rPr>
        <w:t xml:space="preserve"> dynamics in skeletal muscle, which appears to be </w:t>
      </w:r>
      <w:r w:rsidR="00E1162D" w:rsidRPr="003F5C7C">
        <w:rPr>
          <w:rFonts w:ascii="Times New Roman" w:hAnsi="Times New Roman" w:cs="Times New Roman"/>
        </w:rPr>
        <w:t>dependent on muscle fibre type.</w:t>
      </w:r>
      <w:r w:rsidR="00C1225A" w:rsidRPr="003F5C7C">
        <w:rPr>
          <w:rFonts w:ascii="Times New Roman" w:hAnsi="Times New Roman" w:cs="Times New Roman"/>
          <w:vertAlign w:val="superscript"/>
        </w:rPr>
        <w:t>11</w:t>
      </w:r>
      <w:proofErr w:type="gramStart"/>
      <w:r w:rsidR="00E1162D" w:rsidRPr="003F5C7C">
        <w:rPr>
          <w:rFonts w:ascii="Times New Roman" w:hAnsi="Times New Roman" w:cs="Times New Roman"/>
          <w:vertAlign w:val="superscript"/>
        </w:rPr>
        <w:t>,</w:t>
      </w:r>
      <w:r w:rsidR="00C1225A" w:rsidRPr="003F5C7C">
        <w:rPr>
          <w:rFonts w:ascii="Times New Roman" w:hAnsi="Times New Roman" w:cs="Times New Roman"/>
          <w:vertAlign w:val="superscript"/>
        </w:rPr>
        <w:t>29</w:t>
      </w:r>
      <w:proofErr w:type="gramEnd"/>
      <w:r w:rsidR="00E93B5F" w:rsidRPr="003F5C7C">
        <w:rPr>
          <w:rFonts w:ascii="Times New Roman" w:hAnsi="Times New Roman" w:cs="Times New Roman"/>
        </w:rPr>
        <w:t xml:space="preserve"> </w:t>
      </w:r>
    </w:p>
    <w:p w14:paraId="3F2B161C" w14:textId="77777777" w:rsidR="00F22A88" w:rsidRPr="003F5C7C" w:rsidRDefault="00F22A88" w:rsidP="000B4748">
      <w:pPr>
        <w:spacing w:line="360" w:lineRule="auto"/>
        <w:contextualSpacing/>
        <w:jc w:val="both"/>
        <w:rPr>
          <w:rFonts w:ascii="Times New Roman" w:hAnsi="Times New Roman" w:cs="Times New Roman"/>
        </w:rPr>
      </w:pPr>
    </w:p>
    <w:p w14:paraId="1E8D4DEB" w14:textId="3291AE40" w:rsidR="00BE74BD" w:rsidRPr="003F5C7C" w:rsidRDefault="00DA3B60" w:rsidP="00CE6DFB">
      <w:pPr>
        <w:spacing w:line="360" w:lineRule="auto"/>
        <w:contextualSpacing/>
        <w:jc w:val="both"/>
        <w:rPr>
          <w:rFonts w:ascii="Times New Roman" w:hAnsi="Times New Roman" w:cs="Times New Roman"/>
        </w:rPr>
      </w:pPr>
      <w:r w:rsidRPr="003F5C7C">
        <w:rPr>
          <w:rFonts w:ascii="Times New Roman" w:hAnsi="Times New Roman" w:cs="Times New Roman"/>
        </w:rPr>
        <w:t>C</w:t>
      </w:r>
      <w:r w:rsidR="002D7D65" w:rsidRPr="003F5C7C">
        <w:rPr>
          <w:rFonts w:ascii="Times New Roman" w:hAnsi="Times New Roman" w:cs="Times New Roman"/>
        </w:rPr>
        <w:t xml:space="preserve">ardiovascular </w:t>
      </w:r>
      <w:r w:rsidR="00CE6DFB" w:rsidRPr="003F5C7C">
        <w:rPr>
          <w:rFonts w:ascii="Times New Roman" w:hAnsi="Times New Roman" w:cs="Times New Roman"/>
        </w:rPr>
        <w:t>responses</w:t>
      </w:r>
      <w:r w:rsidR="00986A52" w:rsidRPr="003F5C7C">
        <w:rPr>
          <w:rFonts w:ascii="Times New Roman" w:hAnsi="Times New Roman" w:cs="Times New Roman"/>
        </w:rPr>
        <w:t xml:space="preserve"> (MAP, HR and RPP) were highest</w:t>
      </w:r>
      <w:r w:rsidR="002D7D65" w:rsidRPr="003F5C7C">
        <w:rPr>
          <w:rFonts w:ascii="Times New Roman" w:hAnsi="Times New Roman" w:cs="Times New Roman"/>
        </w:rPr>
        <w:t xml:space="preserve"> </w:t>
      </w:r>
      <w:r w:rsidRPr="003F5C7C">
        <w:rPr>
          <w:rFonts w:ascii="Times New Roman" w:hAnsi="Times New Roman" w:cs="Times New Roman"/>
        </w:rPr>
        <w:t>in caffeine-containing conditions</w:t>
      </w:r>
      <w:r w:rsidR="00F22A88" w:rsidRPr="003F5C7C">
        <w:rPr>
          <w:rFonts w:ascii="Times New Roman" w:hAnsi="Times New Roman" w:cs="Times New Roman"/>
        </w:rPr>
        <w:t>,</w:t>
      </w:r>
      <w:r w:rsidRPr="003F5C7C">
        <w:rPr>
          <w:rFonts w:ascii="Times New Roman" w:hAnsi="Times New Roman" w:cs="Times New Roman"/>
        </w:rPr>
        <w:t xml:space="preserve"> </w:t>
      </w:r>
      <w:r w:rsidR="002D7D65" w:rsidRPr="003F5C7C">
        <w:rPr>
          <w:rFonts w:ascii="Times New Roman" w:hAnsi="Times New Roman" w:cs="Times New Roman"/>
        </w:rPr>
        <w:t>1-h after supplementation (baseline) (Table 1). This can be explained by</w:t>
      </w:r>
      <w:r w:rsidR="00190A90" w:rsidRPr="003F5C7C">
        <w:rPr>
          <w:rFonts w:ascii="Times New Roman" w:hAnsi="Times New Roman" w:cs="Times New Roman"/>
        </w:rPr>
        <w:t xml:space="preserve"> the chronotropic effects </w:t>
      </w:r>
      <w:r w:rsidR="00DB6297" w:rsidRPr="003F5C7C">
        <w:rPr>
          <w:rFonts w:ascii="Times New Roman" w:hAnsi="Times New Roman" w:cs="Times New Roman"/>
        </w:rPr>
        <w:t xml:space="preserve">that can be </w:t>
      </w:r>
      <w:r w:rsidR="00190A90" w:rsidRPr="003F5C7C">
        <w:rPr>
          <w:rFonts w:ascii="Times New Roman" w:hAnsi="Times New Roman" w:cs="Times New Roman"/>
        </w:rPr>
        <w:t>elicited by</w:t>
      </w:r>
      <w:r w:rsidR="003E5119" w:rsidRPr="003F5C7C">
        <w:rPr>
          <w:rFonts w:ascii="Times New Roman" w:hAnsi="Times New Roman" w:cs="Times New Roman"/>
        </w:rPr>
        <w:t xml:space="preserve"> caffeine</w:t>
      </w:r>
      <w:r w:rsidR="002D7D65" w:rsidRPr="003F5C7C">
        <w:rPr>
          <w:rFonts w:ascii="Times New Roman" w:hAnsi="Times New Roman" w:cs="Times New Roman"/>
        </w:rPr>
        <w:t xml:space="preserve">, </w:t>
      </w:r>
      <w:r w:rsidR="00DB6297" w:rsidRPr="003F5C7C">
        <w:rPr>
          <w:rFonts w:ascii="Times New Roman" w:hAnsi="Times New Roman" w:cs="Times New Roman"/>
        </w:rPr>
        <w:t>contributing</w:t>
      </w:r>
      <w:r w:rsidR="002D7D65" w:rsidRPr="003F5C7C">
        <w:rPr>
          <w:rFonts w:ascii="Times New Roman" w:hAnsi="Times New Roman" w:cs="Times New Roman"/>
        </w:rPr>
        <w:t xml:space="preserve"> toward </w:t>
      </w:r>
      <w:r w:rsidR="0082371C" w:rsidRPr="003F5C7C">
        <w:rPr>
          <w:rFonts w:ascii="Times New Roman" w:hAnsi="Times New Roman" w:cs="Times New Roman"/>
        </w:rPr>
        <w:t xml:space="preserve">the </w:t>
      </w:r>
      <w:r w:rsidR="002D7D65" w:rsidRPr="003F5C7C">
        <w:rPr>
          <w:rFonts w:ascii="Times New Roman" w:hAnsi="Times New Roman" w:cs="Times New Roman"/>
        </w:rPr>
        <w:t>acute</w:t>
      </w:r>
      <w:r w:rsidR="0082371C" w:rsidRPr="003F5C7C">
        <w:rPr>
          <w:rFonts w:ascii="Times New Roman" w:hAnsi="Times New Roman" w:cs="Times New Roman"/>
        </w:rPr>
        <w:t>, centrally-mediated,</w:t>
      </w:r>
      <w:r w:rsidR="002D7D65" w:rsidRPr="003F5C7C">
        <w:rPr>
          <w:rFonts w:ascii="Times New Roman" w:hAnsi="Times New Roman" w:cs="Times New Roman"/>
        </w:rPr>
        <w:t xml:space="preserve"> </w:t>
      </w:r>
      <w:r w:rsidR="0082371C" w:rsidRPr="003F5C7C">
        <w:rPr>
          <w:rFonts w:ascii="Times New Roman" w:hAnsi="Times New Roman" w:cs="Times New Roman"/>
        </w:rPr>
        <w:t>increases in blood pressure observed after ingestion</w:t>
      </w:r>
      <w:r w:rsidR="00E1162D" w:rsidRPr="003F5C7C">
        <w:rPr>
          <w:rFonts w:ascii="Times New Roman" w:hAnsi="Times New Roman" w:cs="Times New Roman"/>
        </w:rPr>
        <w:t>.</w:t>
      </w:r>
      <w:r w:rsidR="00643A65" w:rsidRPr="003F5C7C">
        <w:rPr>
          <w:rFonts w:ascii="Times New Roman" w:hAnsi="Times New Roman" w:cs="Times New Roman"/>
          <w:vertAlign w:val="superscript"/>
        </w:rPr>
        <w:t>17</w:t>
      </w:r>
      <w:r w:rsidR="002D7D65" w:rsidRPr="003F5C7C">
        <w:rPr>
          <w:rFonts w:ascii="Times New Roman" w:hAnsi="Times New Roman" w:cs="Times New Roman"/>
        </w:rPr>
        <w:t xml:space="preserve"> However, during exercise and the final exercising measurements, HR, MAP and RPP </w:t>
      </w:r>
      <w:r w:rsidR="000B4A5D" w:rsidRPr="003F5C7C">
        <w:rPr>
          <w:rFonts w:ascii="Times New Roman" w:hAnsi="Times New Roman" w:cs="Times New Roman"/>
        </w:rPr>
        <w:t>were</w:t>
      </w:r>
      <w:r w:rsidR="002D7D65" w:rsidRPr="003F5C7C">
        <w:rPr>
          <w:rFonts w:ascii="Times New Roman" w:hAnsi="Times New Roman" w:cs="Times New Roman"/>
        </w:rPr>
        <w:t xml:space="preserve"> higher in the </w:t>
      </w:r>
      <w:r w:rsidR="003E5119" w:rsidRPr="003F5C7C">
        <w:rPr>
          <w:rFonts w:ascii="Times New Roman" w:hAnsi="Times New Roman" w:cs="Times New Roman"/>
        </w:rPr>
        <w:t>caffeine</w:t>
      </w:r>
      <w:r w:rsidR="002D7D65" w:rsidRPr="003F5C7C">
        <w:rPr>
          <w:rFonts w:ascii="Times New Roman" w:hAnsi="Times New Roman" w:cs="Times New Roman"/>
        </w:rPr>
        <w:t xml:space="preserve"> condition </w:t>
      </w:r>
      <w:r w:rsidR="003E5119" w:rsidRPr="003F5C7C">
        <w:rPr>
          <w:rFonts w:ascii="Times New Roman" w:hAnsi="Times New Roman" w:cs="Times New Roman"/>
        </w:rPr>
        <w:t xml:space="preserve">compared to placebo, </w:t>
      </w:r>
      <w:r w:rsidR="00BE74BD" w:rsidRPr="003F5C7C">
        <w:rPr>
          <w:rFonts w:ascii="Times New Roman" w:hAnsi="Times New Roman" w:cs="Times New Roman"/>
        </w:rPr>
        <w:t>taurine</w:t>
      </w:r>
      <w:r w:rsidR="003E5119" w:rsidRPr="003F5C7C">
        <w:rPr>
          <w:rFonts w:ascii="Times New Roman" w:hAnsi="Times New Roman" w:cs="Times New Roman"/>
        </w:rPr>
        <w:t xml:space="preserve"> or </w:t>
      </w:r>
      <w:proofErr w:type="spellStart"/>
      <w:r w:rsidR="003E5119" w:rsidRPr="003F5C7C">
        <w:rPr>
          <w:rFonts w:ascii="Times New Roman" w:hAnsi="Times New Roman" w:cs="Times New Roman"/>
        </w:rPr>
        <w:t>caffeine+taurine</w:t>
      </w:r>
      <w:proofErr w:type="spellEnd"/>
      <w:r w:rsidR="002D7D65" w:rsidRPr="003F5C7C">
        <w:rPr>
          <w:rFonts w:ascii="Times New Roman" w:hAnsi="Times New Roman" w:cs="Times New Roman"/>
        </w:rPr>
        <w:t>. It is known that</w:t>
      </w:r>
      <w:r w:rsidR="000B4A5D" w:rsidRPr="003F5C7C">
        <w:rPr>
          <w:rFonts w:ascii="Times New Roman" w:hAnsi="Times New Roman" w:cs="Times New Roman"/>
        </w:rPr>
        <w:t xml:space="preserve"> isolated</w:t>
      </w:r>
      <w:r w:rsidR="003E5119" w:rsidRPr="003F5C7C">
        <w:rPr>
          <w:rFonts w:ascii="Times New Roman" w:hAnsi="Times New Roman" w:cs="Times New Roman"/>
        </w:rPr>
        <w:t xml:space="preserve"> taurine</w:t>
      </w:r>
      <w:r w:rsidR="000B4A5D" w:rsidRPr="003F5C7C">
        <w:rPr>
          <w:rFonts w:ascii="Times New Roman" w:hAnsi="Times New Roman" w:cs="Times New Roman"/>
        </w:rPr>
        <w:t xml:space="preserve"> administration does not</w:t>
      </w:r>
      <w:r w:rsidR="00E1162D" w:rsidRPr="003F5C7C">
        <w:rPr>
          <w:rFonts w:ascii="Times New Roman" w:hAnsi="Times New Roman" w:cs="Times New Roman"/>
        </w:rPr>
        <w:t xml:space="preserve"> increase HR or blood pressure </w:t>
      </w:r>
      <w:r w:rsidR="000B4A5D" w:rsidRPr="003F5C7C">
        <w:rPr>
          <w:rFonts w:ascii="Times New Roman" w:hAnsi="Times New Roman" w:cs="Times New Roman"/>
        </w:rPr>
        <w:t>but does exert inotropic acti</w:t>
      </w:r>
      <w:r w:rsidR="00643A65" w:rsidRPr="003F5C7C">
        <w:rPr>
          <w:rFonts w:ascii="Times New Roman" w:hAnsi="Times New Roman" w:cs="Times New Roman"/>
        </w:rPr>
        <w:t>ons on the cardiac musculature</w:t>
      </w:r>
      <w:r w:rsidR="00643A65" w:rsidRPr="003F5C7C">
        <w:rPr>
          <w:rFonts w:ascii="Times New Roman" w:hAnsi="Times New Roman" w:cs="Times New Roman"/>
          <w:vertAlign w:val="superscript"/>
        </w:rPr>
        <w:t>12-14</w:t>
      </w:r>
      <w:r w:rsidR="00E1162D" w:rsidRPr="003F5C7C">
        <w:rPr>
          <w:rFonts w:ascii="Times New Roman" w:hAnsi="Times New Roman" w:cs="Times New Roman"/>
        </w:rPr>
        <w:t xml:space="preserve"> </w:t>
      </w:r>
      <w:r w:rsidR="000B4A5D" w:rsidRPr="003F5C7C">
        <w:rPr>
          <w:rFonts w:ascii="Times New Roman" w:hAnsi="Times New Roman" w:cs="Times New Roman"/>
        </w:rPr>
        <w:t>particularly when Ca</w:t>
      </w:r>
      <w:r w:rsidR="000B4A5D" w:rsidRPr="003F5C7C">
        <w:rPr>
          <w:rFonts w:ascii="Times New Roman" w:hAnsi="Times New Roman" w:cs="Times New Roman"/>
          <w:vertAlign w:val="superscript"/>
        </w:rPr>
        <w:t>2+</w:t>
      </w:r>
      <w:r w:rsidR="00BE74BD" w:rsidRPr="003F5C7C">
        <w:rPr>
          <w:rFonts w:ascii="Times New Roman" w:hAnsi="Times New Roman" w:cs="Times New Roman"/>
        </w:rPr>
        <w:t xml:space="preserve"> concentration is reduced, as</w:t>
      </w:r>
      <w:r w:rsidR="00693F71" w:rsidRPr="003F5C7C">
        <w:rPr>
          <w:rFonts w:ascii="Times New Roman" w:hAnsi="Times New Roman" w:cs="Times New Roman"/>
        </w:rPr>
        <w:t xml:space="preserve"> can be observed</w:t>
      </w:r>
      <w:r w:rsidR="00BE74BD" w:rsidRPr="003F5C7C">
        <w:rPr>
          <w:rFonts w:ascii="Times New Roman" w:hAnsi="Times New Roman" w:cs="Times New Roman"/>
        </w:rPr>
        <w:t xml:space="preserve"> </w:t>
      </w:r>
      <w:r w:rsidR="00693F71" w:rsidRPr="003F5C7C">
        <w:rPr>
          <w:rFonts w:ascii="Times New Roman" w:hAnsi="Times New Roman" w:cs="Times New Roman"/>
        </w:rPr>
        <w:t>during exhaustive exercise</w:t>
      </w:r>
      <w:r w:rsidR="00E1162D" w:rsidRPr="003F5C7C">
        <w:rPr>
          <w:rFonts w:ascii="Times New Roman" w:hAnsi="Times New Roman" w:cs="Times New Roman"/>
        </w:rPr>
        <w:t>.</w:t>
      </w:r>
      <w:r w:rsidR="00643A65" w:rsidRPr="003F5C7C">
        <w:rPr>
          <w:rFonts w:ascii="Times New Roman" w:hAnsi="Times New Roman" w:cs="Times New Roman"/>
          <w:vertAlign w:val="superscript"/>
        </w:rPr>
        <w:t>26</w:t>
      </w:r>
      <w:r w:rsidR="00BE74BD" w:rsidRPr="003F5C7C">
        <w:rPr>
          <w:rFonts w:ascii="Times New Roman" w:hAnsi="Times New Roman" w:cs="Times New Roman"/>
        </w:rPr>
        <w:t xml:space="preserve"> </w:t>
      </w:r>
      <w:r w:rsidR="00033675" w:rsidRPr="003F5C7C">
        <w:rPr>
          <w:rFonts w:ascii="Times New Roman" w:hAnsi="Times New Roman" w:cs="Times New Roman"/>
        </w:rPr>
        <w:t xml:space="preserve">If taurine supplementation </w:t>
      </w:r>
      <w:r w:rsidR="00BE74BD" w:rsidRPr="003F5C7C">
        <w:rPr>
          <w:rFonts w:ascii="Times New Roman" w:hAnsi="Times New Roman" w:cs="Times New Roman"/>
        </w:rPr>
        <w:t>increased</w:t>
      </w:r>
      <w:r w:rsidR="00033675" w:rsidRPr="003F5C7C">
        <w:rPr>
          <w:rFonts w:ascii="Times New Roman" w:hAnsi="Times New Roman" w:cs="Times New Roman"/>
        </w:rPr>
        <w:t xml:space="preserve"> </w:t>
      </w:r>
      <w:r w:rsidR="00693F71" w:rsidRPr="003F5C7C">
        <w:rPr>
          <w:rFonts w:ascii="Times New Roman" w:hAnsi="Times New Roman" w:cs="Times New Roman"/>
        </w:rPr>
        <w:t>myocardial contractility</w:t>
      </w:r>
      <w:r w:rsidR="00BE74BD" w:rsidRPr="003F5C7C">
        <w:rPr>
          <w:rFonts w:ascii="Times New Roman" w:hAnsi="Times New Roman" w:cs="Times New Roman"/>
        </w:rPr>
        <w:t xml:space="preserve"> and</w:t>
      </w:r>
      <w:r w:rsidR="00693F71" w:rsidRPr="003F5C7C">
        <w:rPr>
          <w:rFonts w:ascii="Times New Roman" w:hAnsi="Times New Roman" w:cs="Times New Roman"/>
        </w:rPr>
        <w:t>,</w:t>
      </w:r>
      <w:r w:rsidR="00BE74BD" w:rsidRPr="003F5C7C">
        <w:rPr>
          <w:rFonts w:ascii="Times New Roman" w:hAnsi="Times New Roman" w:cs="Times New Roman"/>
        </w:rPr>
        <w:t xml:space="preserve"> in turn diastolic filling time per cardiac cycle, </w:t>
      </w:r>
      <w:r w:rsidR="00033675" w:rsidRPr="003F5C7C">
        <w:rPr>
          <w:rFonts w:ascii="Times New Roman" w:hAnsi="Times New Roman" w:cs="Times New Roman"/>
        </w:rPr>
        <w:t>during intermittent cycling,</w:t>
      </w:r>
      <w:r w:rsidR="00BE74BD" w:rsidRPr="003F5C7C">
        <w:rPr>
          <w:rFonts w:ascii="Times New Roman" w:hAnsi="Times New Roman" w:cs="Times New Roman"/>
        </w:rPr>
        <w:t xml:space="preserve"> the lower cardiac frequency</w:t>
      </w:r>
      <w:r w:rsidR="00DB6297" w:rsidRPr="003F5C7C">
        <w:rPr>
          <w:rFonts w:ascii="Times New Roman" w:hAnsi="Times New Roman" w:cs="Times New Roman"/>
        </w:rPr>
        <w:t xml:space="preserve"> (HR)</w:t>
      </w:r>
      <w:r w:rsidR="00BE74BD" w:rsidRPr="003F5C7C">
        <w:rPr>
          <w:rFonts w:ascii="Times New Roman" w:hAnsi="Times New Roman" w:cs="Times New Roman"/>
        </w:rPr>
        <w:t xml:space="preserve"> might be anticipated. Indeed, such characteristics have been associated with incre</w:t>
      </w:r>
      <w:r w:rsidR="00F4675F" w:rsidRPr="003F5C7C">
        <w:rPr>
          <w:rFonts w:ascii="Times New Roman" w:hAnsi="Times New Roman" w:cs="Times New Roman"/>
        </w:rPr>
        <w:t>ased recovery from exercise</w:t>
      </w:r>
      <w:r w:rsidR="00BE74BD" w:rsidRPr="003F5C7C">
        <w:rPr>
          <w:rFonts w:ascii="Times New Roman" w:hAnsi="Times New Roman" w:cs="Times New Roman"/>
        </w:rPr>
        <w:t>.</w:t>
      </w:r>
      <w:r w:rsidR="00643A65" w:rsidRPr="003F5C7C">
        <w:rPr>
          <w:rFonts w:ascii="Times New Roman" w:hAnsi="Times New Roman" w:cs="Times New Roman"/>
          <w:vertAlign w:val="superscript"/>
        </w:rPr>
        <w:t>16</w:t>
      </w:r>
      <w:r w:rsidR="00033675" w:rsidRPr="003F5C7C">
        <w:rPr>
          <w:rFonts w:ascii="Times New Roman" w:hAnsi="Times New Roman" w:cs="Times New Roman"/>
        </w:rPr>
        <w:t xml:space="preserve"> </w:t>
      </w:r>
      <w:proofErr w:type="gramStart"/>
      <w:r w:rsidR="00BE74BD" w:rsidRPr="003F5C7C">
        <w:rPr>
          <w:rFonts w:ascii="Times New Roman" w:hAnsi="Times New Roman" w:cs="Times New Roman"/>
        </w:rPr>
        <w:t>This</w:t>
      </w:r>
      <w:proofErr w:type="gramEnd"/>
      <w:r w:rsidR="00BE74BD" w:rsidRPr="003F5C7C">
        <w:rPr>
          <w:rFonts w:ascii="Times New Roman" w:hAnsi="Times New Roman" w:cs="Times New Roman"/>
        </w:rPr>
        <w:t xml:space="preserve"> provides on</w:t>
      </w:r>
      <w:r w:rsidR="00693F71" w:rsidRPr="003F5C7C">
        <w:rPr>
          <w:rFonts w:ascii="Times New Roman" w:hAnsi="Times New Roman" w:cs="Times New Roman"/>
        </w:rPr>
        <w:t>e</w:t>
      </w:r>
      <w:r w:rsidR="00BE74BD" w:rsidRPr="003F5C7C">
        <w:rPr>
          <w:rFonts w:ascii="Times New Roman" w:hAnsi="Times New Roman" w:cs="Times New Roman"/>
        </w:rPr>
        <w:t xml:space="preserve"> possible explanation for the ergogenic effects of taurine in this study. </w:t>
      </w:r>
    </w:p>
    <w:p w14:paraId="2DF2E1E6" w14:textId="77777777" w:rsidR="00BE74BD" w:rsidRPr="003F5C7C" w:rsidRDefault="00BE74BD" w:rsidP="00CE6DFB">
      <w:pPr>
        <w:spacing w:line="360" w:lineRule="auto"/>
        <w:contextualSpacing/>
        <w:jc w:val="both"/>
        <w:rPr>
          <w:rFonts w:ascii="Times New Roman" w:hAnsi="Times New Roman" w:cs="Times New Roman"/>
        </w:rPr>
      </w:pPr>
    </w:p>
    <w:p w14:paraId="7376F7BC" w14:textId="77777777" w:rsidR="00986A52" w:rsidRPr="003F5C7C" w:rsidRDefault="00BE74BD" w:rsidP="00CE6DFB">
      <w:pPr>
        <w:spacing w:line="360" w:lineRule="auto"/>
        <w:contextualSpacing/>
        <w:jc w:val="both"/>
        <w:rPr>
          <w:rFonts w:ascii="Times New Roman" w:hAnsi="Times New Roman" w:cs="Times New Roman"/>
        </w:rPr>
      </w:pPr>
      <w:r w:rsidRPr="003F5C7C">
        <w:rPr>
          <w:rFonts w:ascii="Times New Roman" w:hAnsi="Times New Roman" w:cs="Times New Roman"/>
        </w:rPr>
        <w:t>It</w:t>
      </w:r>
      <w:r w:rsidR="000B4A5D" w:rsidRPr="003F5C7C">
        <w:rPr>
          <w:rFonts w:ascii="Times New Roman" w:hAnsi="Times New Roman" w:cs="Times New Roman"/>
        </w:rPr>
        <w:t xml:space="preserve"> is likely that the baseline increases in HR, MAP and R</w:t>
      </w:r>
      <w:r w:rsidR="003E5119" w:rsidRPr="003F5C7C">
        <w:rPr>
          <w:rFonts w:ascii="Times New Roman" w:hAnsi="Times New Roman" w:cs="Times New Roman"/>
        </w:rPr>
        <w:t>PP reflect the acute effect</w:t>
      </w:r>
      <w:r w:rsidR="00DB6297" w:rsidRPr="003F5C7C">
        <w:rPr>
          <w:rFonts w:ascii="Times New Roman" w:hAnsi="Times New Roman" w:cs="Times New Roman"/>
        </w:rPr>
        <w:t>s</w:t>
      </w:r>
      <w:r w:rsidR="003E5119" w:rsidRPr="003F5C7C">
        <w:rPr>
          <w:rFonts w:ascii="Times New Roman" w:hAnsi="Times New Roman" w:cs="Times New Roman"/>
        </w:rPr>
        <w:t xml:space="preserve"> of caffeine</w:t>
      </w:r>
      <w:r w:rsidR="000B4A5D" w:rsidRPr="003F5C7C">
        <w:rPr>
          <w:rFonts w:ascii="Times New Roman" w:hAnsi="Times New Roman" w:cs="Times New Roman"/>
        </w:rPr>
        <w:t xml:space="preserve"> on the heart</w:t>
      </w:r>
      <w:r w:rsidR="003E5119" w:rsidRPr="003F5C7C">
        <w:rPr>
          <w:rFonts w:ascii="Times New Roman" w:hAnsi="Times New Roman" w:cs="Times New Roman"/>
        </w:rPr>
        <w:t xml:space="preserve"> in caffeine-</w:t>
      </w:r>
      <w:r w:rsidR="000B4A5D" w:rsidRPr="003F5C7C">
        <w:rPr>
          <w:rFonts w:ascii="Times New Roman" w:hAnsi="Times New Roman" w:cs="Times New Roman"/>
        </w:rPr>
        <w:t xml:space="preserve">containing conditions </w:t>
      </w:r>
      <w:r w:rsidR="003E5119" w:rsidRPr="003F5C7C">
        <w:rPr>
          <w:rFonts w:ascii="Times New Roman" w:hAnsi="Times New Roman" w:cs="Times New Roman"/>
        </w:rPr>
        <w:t>but that the introduction of taurine (</w:t>
      </w:r>
      <w:proofErr w:type="spellStart"/>
      <w:r w:rsidR="003E5119" w:rsidRPr="003F5C7C">
        <w:rPr>
          <w:rFonts w:ascii="Times New Roman" w:hAnsi="Times New Roman" w:cs="Times New Roman"/>
        </w:rPr>
        <w:t>caffeine+taurine</w:t>
      </w:r>
      <w:proofErr w:type="spellEnd"/>
      <w:r w:rsidR="000B4A5D" w:rsidRPr="003F5C7C">
        <w:rPr>
          <w:rFonts w:ascii="Times New Roman" w:hAnsi="Times New Roman" w:cs="Times New Roman"/>
        </w:rPr>
        <w:t>)</w:t>
      </w:r>
      <w:r w:rsidRPr="003F5C7C">
        <w:rPr>
          <w:rFonts w:ascii="Times New Roman" w:hAnsi="Times New Roman" w:cs="Times New Roman"/>
        </w:rPr>
        <w:t xml:space="preserve"> blunted</w:t>
      </w:r>
      <w:r w:rsidR="000B4A5D" w:rsidRPr="003F5C7C">
        <w:rPr>
          <w:rFonts w:ascii="Times New Roman" w:hAnsi="Times New Roman" w:cs="Times New Roman"/>
        </w:rPr>
        <w:t xml:space="preserve"> this effect at later exercising periods</w:t>
      </w:r>
      <w:r w:rsidR="00DA3B60" w:rsidRPr="003F5C7C">
        <w:rPr>
          <w:rFonts w:ascii="Times New Roman" w:hAnsi="Times New Roman" w:cs="Times New Roman"/>
        </w:rPr>
        <w:t xml:space="preserve"> (</w:t>
      </w:r>
      <w:r w:rsidR="00DB6297" w:rsidRPr="003F5C7C">
        <w:rPr>
          <w:rFonts w:ascii="Times New Roman" w:hAnsi="Times New Roman" w:cs="Times New Roman"/>
        </w:rPr>
        <w:t>Table 1</w:t>
      </w:r>
      <w:r w:rsidR="00DA3B60" w:rsidRPr="003F5C7C">
        <w:rPr>
          <w:rFonts w:ascii="Times New Roman" w:hAnsi="Times New Roman" w:cs="Times New Roman"/>
        </w:rPr>
        <w:t>)</w:t>
      </w:r>
      <w:r w:rsidR="000B4A5D" w:rsidRPr="003F5C7C">
        <w:rPr>
          <w:rFonts w:ascii="Times New Roman" w:hAnsi="Times New Roman" w:cs="Times New Roman"/>
        </w:rPr>
        <w:t>. There are two potential reasons for this delayed response. Firstly, it is known that</w:t>
      </w:r>
      <w:r w:rsidR="00F903A3" w:rsidRPr="003F5C7C">
        <w:rPr>
          <w:rFonts w:ascii="Times New Roman" w:hAnsi="Times New Roman" w:cs="Times New Roman"/>
        </w:rPr>
        <w:t xml:space="preserve"> exercise-induced increases in reactive oxygen species (ROS) trigger </w:t>
      </w:r>
      <w:r w:rsidR="003E5119" w:rsidRPr="003F5C7C">
        <w:rPr>
          <w:rFonts w:ascii="Times New Roman" w:hAnsi="Times New Roman" w:cs="Times New Roman"/>
        </w:rPr>
        <w:t>a release of taurine</w:t>
      </w:r>
      <w:r w:rsidR="000B4A5D" w:rsidRPr="003F5C7C">
        <w:rPr>
          <w:rFonts w:ascii="Times New Roman" w:hAnsi="Times New Roman" w:cs="Times New Roman"/>
        </w:rPr>
        <w:t xml:space="preserve"> from muscle during exercise</w:t>
      </w:r>
      <w:r w:rsidR="00F4675F" w:rsidRPr="003F5C7C">
        <w:rPr>
          <w:rFonts w:ascii="Times New Roman" w:hAnsi="Times New Roman" w:cs="Times New Roman"/>
        </w:rPr>
        <w:t>.</w:t>
      </w:r>
      <w:r w:rsidR="00BE126D" w:rsidRPr="003F5C7C">
        <w:rPr>
          <w:rFonts w:ascii="Times New Roman" w:hAnsi="Times New Roman" w:cs="Times New Roman"/>
          <w:vertAlign w:val="superscript"/>
        </w:rPr>
        <w:t>3</w:t>
      </w:r>
      <w:r w:rsidR="00643A65" w:rsidRPr="003F5C7C">
        <w:rPr>
          <w:rFonts w:ascii="Times New Roman" w:hAnsi="Times New Roman" w:cs="Times New Roman"/>
          <w:vertAlign w:val="superscript"/>
        </w:rPr>
        <w:t>0</w:t>
      </w:r>
      <w:r w:rsidR="00F4675F" w:rsidRPr="003F5C7C">
        <w:rPr>
          <w:rFonts w:ascii="Times New Roman" w:hAnsi="Times New Roman" w:cs="Times New Roman"/>
          <w:vertAlign w:val="superscript"/>
        </w:rPr>
        <w:t xml:space="preserve"> </w:t>
      </w:r>
      <w:proofErr w:type="gramStart"/>
      <w:r w:rsidR="00F903A3" w:rsidRPr="003F5C7C">
        <w:rPr>
          <w:rFonts w:ascii="Times New Roman" w:hAnsi="Times New Roman" w:cs="Times New Roman"/>
        </w:rPr>
        <w:t>Therefore,</w:t>
      </w:r>
      <w:proofErr w:type="gramEnd"/>
      <w:r w:rsidR="00F903A3" w:rsidRPr="003F5C7C">
        <w:rPr>
          <w:rFonts w:ascii="Times New Roman" w:hAnsi="Times New Roman" w:cs="Times New Roman"/>
        </w:rPr>
        <w:t xml:space="preserve"> it is possible that </w:t>
      </w:r>
      <w:r w:rsidR="003E5119" w:rsidRPr="003F5C7C">
        <w:rPr>
          <w:rFonts w:ascii="Times New Roman" w:hAnsi="Times New Roman" w:cs="Times New Roman"/>
        </w:rPr>
        <w:t>the interactive effects of caffeine and taurine</w:t>
      </w:r>
      <w:r w:rsidR="00F903A3" w:rsidRPr="003F5C7C">
        <w:rPr>
          <w:rFonts w:ascii="Times New Roman" w:hAnsi="Times New Roman" w:cs="Times New Roman"/>
        </w:rPr>
        <w:t xml:space="preserve"> on the cardiovascular system might be exercise-induced. Secondly,</w:t>
      </w:r>
      <w:r w:rsidR="00100347" w:rsidRPr="003F5C7C">
        <w:rPr>
          <w:rFonts w:ascii="Times New Roman" w:hAnsi="Times New Roman" w:cs="Times New Roman"/>
        </w:rPr>
        <w:t xml:space="preserve"> peak plasma levels of </w:t>
      </w:r>
      <w:r w:rsidR="003E5119" w:rsidRPr="003F5C7C">
        <w:rPr>
          <w:rFonts w:ascii="Times New Roman" w:hAnsi="Times New Roman" w:cs="Times New Roman"/>
        </w:rPr>
        <w:t>taurine</w:t>
      </w:r>
      <w:r w:rsidR="00100347" w:rsidRPr="003F5C7C">
        <w:rPr>
          <w:rFonts w:ascii="Times New Roman" w:hAnsi="Times New Roman" w:cs="Times New Roman"/>
        </w:rPr>
        <w:t xml:space="preserve"> </w:t>
      </w:r>
      <w:r w:rsidR="001930CA" w:rsidRPr="003F5C7C">
        <w:rPr>
          <w:rFonts w:ascii="Times New Roman" w:hAnsi="Times New Roman" w:cs="Times New Roman"/>
        </w:rPr>
        <w:t xml:space="preserve">occur approximately 1 to 2.5-h (mean = 1.5-h) </w:t>
      </w:r>
      <w:r w:rsidR="00EC58DA" w:rsidRPr="003F5C7C">
        <w:rPr>
          <w:rFonts w:ascii="Times New Roman" w:hAnsi="Times New Roman" w:cs="Times New Roman"/>
        </w:rPr>
        <w:t>after oral ingestion</w:t>
      </w:r>
      <w:proofErr w:type="gramStart"/>
      <w:r w:rsidR="00EC58DA" w:rsidRPr="003F5C7C">
        <w:rPr>
          <w:rFonts w:ascii="Times New Roman" w:hAnsi="Times New Roman" w:cs="Times New Roman"/>
        </w:rPr>
        <w:t>,</w:t>
      </w:r>
      <w:r w:rsidR="00643A65" w:rsidRPr="003F5C7C">
        <w:rPr>
          <w:rFonts w:ascii="Times New Roman" w:hAnsi="Times New Roman" w:cs="Times New Roman"/>
          <w:vertAlign w:val="superscript"/>
        </w:rPr>
        <w:t>22</w:t>
      </w:r>
      <w:proofErr w:type="gramEnd"/>
      <w:r w:rsidR="001930CA" w:rsidRPr="003F5C7C">
        <w:rPr>
          <w:rFonts w:ascii="Times New Roman" w:hAnsi="Times New Roman" w:cs="Times New Roman"/>
        </w:rPr>
        <w:t xml:space="preserve"> whereas peak plasma </w:t>
      </w:r>
      <w:r w:rsidR="003E5119" w:rsidRPr="003F5C7C">
        <w:rPr>
          <w:rFonts w:ascii="Times New Roman" w:hAnsi="Times New Roman" w:cs="Times New Roman"/>
        </w:rPr>
        <w:t>caffeine</w:t>
      </w:r>
      <w:r w:rsidR="001930CA" w:rsidRPr="003F5C7C">
        <w:rPr>
          <w:rFonts w:ascii="Times New Roman" w:hAnsi="Times New Roman" w:cs="Times New Roman"/>
        </w:rPr>
        <w:t xml:space="preserve"> concentration is typically reached between 0.25 to 1-h</w:t>
      </w:r>
      <w:r w:rsidR="0082371C" w:rsidRPr="003F5C7C">
        <w:rPr>
          <w:rFonts w:ascii="Times New Roman" w:hAnsi="Times New Roman" w:cs="Times New Roman"/>
        </w:rPr>
        <w:t xml:space="preserve"> (mean = 0.5-h)</w:t>
      </w:r>
      <w:r w:rsidR="001930CA" w:rsidRPr="003F5C7C">
        <w:rPr>
          <w:rFonts w:ascii="Times New Roman" w:hAnsi="Times New Roman" w:cs="Times New Roman"/>
        </w:rPr>
        <w:t xml:space="preserve"> after </w:t>
      </w:r>
      <w:r w:rsidR="001930CA" w:rsidRPr="003F5C7C">
        <w:rPr>
          <w:rFonts w:ascii="Times New Roman" w:hAnsi="Times New Roman" w:cs="Times New Roman"/>
        </w:rPr>
        <w:lastRenderedPageBreak/>
        <w:t>ingestion</w:t>
      </w:r>
      <w:r w:rsidR="00EC58DA" w:rsidRPr="003F5C7C">
        <w:rPr>
          <w:rFonts w:ascii="Times New Roman" w:hAnsi="Times New Roman" w:cs="Times New Roman"/>
        </w:rPr>
        <w:t>.</w:t>
      </w:r>
      <w:r w:rsidR="00643A65" w:rsidRPr="003F5C7C">
        <w:rPr>
          <w:rFonts w:ascii="Times New Roman" w:hAnsi="Times New Roman" w:cs="Times New Roman"/>
          <w:vertAlign w:val="superscript"/>
        </w:rPr>
        <w:t>23</w:t>
      </w:r>
      <w:r w:rsidR="00EC58DA" w:rsidRPr="003F5C7C">
        <w:rPr>
          <w:rFonts w:ascii="Times New Roman" w:hAnsi="Times New Roman" w:cs="Times New Roman"/>
        </w:rPr>
        <w:t xml:space="preserve"> </w:t>
      </w:r>
      <w:r w:rsidR="00986A52" w:rsidRPr="003F5C7C">
        <w:rPr>
          <w:rFonts w:ascii="Times New Roman" w:hAnsi="Times New Roman" w:cs="Times New Roman"/>
        </w:rPr>
        <w:t>Since</w:t>
      </w:r>
      <w:r w:rsidR="003E5119" w:rsidRPr="003F5C7C">
        <w:rPr>
          <w:rFonts w:ascii="Times New Roman" w:hAnsi="Times New Roman" w:cs="Times New Roman"/>
        </w:rPr>
        <w:t xml:space="preserve"> </w:t>
      </w:r>
      <w:r w:rsidR="00986A52" w:rsidRPr="003F5C7C">
        <w:rPr>
          <w:rFonts w:ascii="Times New Roman" w:hAnsi="Times New Roman" w:cs="Times New Roman"/>
        </w:rPr>
        <w:t>both supplements</w:t>
      </w:r>
      <w:r w:rsidR="001930CA" w:rsidRPr="003F5C7C">
        <w:rPr>
          <w:rFonts w:ascii="Times New Roman" w:hAnsi="Times New Roman" w:cs="Times New Roman"/>
        </w:rPr>
        <w:t xml:space="preserve"> </w:t>
      </w:r>
      <w:r w:rsidR="0082371C" w:rsidRPr="003F5C7C">
        <w:rPr>
          <w:rFonts w:ascii="Times New Roman" w:hAnsi="Times New Roman" w:cs="Times New Roman"/>
        </w:rPr>
        <w:t>w</w:t>
      </w:r>
      <w:r w:rsidR="00190A90" w:rsidRPr="003F5C7C">
        <w:rPr>
          <w:rFonts w:ascii="Times New Roman" w:hAnsi="Times New Roman" w:cs="Times New Roman"/>
        </w:rPr>
        <w:t>ere administered simultaneously in the current study, it is possible that the ac</w:t>
      </w:r>
      <w:r w:rsidR="003E5119" w:rsidRPr="003F5C7C">
        <w:rPr>
          <w:rFonts w:ascii="Times New Roman" w:hAnsi="Times New Roman" w:cs="Times New Roman"/>
        </w:rPr>
        <w:t>tions of taurine</w:t>
      </w:r>
      <w:r w:rsidR="00190A90" w:rsidRPr="003F5C7C">
        <w:rPr>
          <w:rFonts w:ascii="Times New Roman" w:hAnsi="Times New Roman" w:cs="Times New Roman"/>
        </w:rPr>
        <w:t xml:space="preserve"> on the cardiovascular system were delayed and, thus, did not induce physiological changes until after baseline conditions.</w:t>
      </w:r>
      <w:r w:rsidR="0082371C" w:rsidRPr="003F5C7C">
        <w:rPr>
          <w:rFonts w:ascii="Times New Roman" w:hAnsi="Times New Roman" w:cs="Times New Roman"/>
        </w:rPr>
        <w:t xml:space="preserve"> Whilst more research is needed to elucidate the mechanisms</w:t>
      </w:r>
      <w:r w:rsidR="00190A90" w:rsidRPr="003F5C7C">
        <w:rPr>
          <w:rFonts w:ascii="Times New Roman" w:hAnsi="Times New Roman" w:cs="Times New Roman"/>
        </w:rPr>
        <w:t xml:space="preserve"> </w:t>
      </w:r>
      <w:r w:rsidR="0082371C" w:rsidRPr="003F5C7C">
        <w:rPr>
          <w:rFonts w:ascii="Times New Roman" w:hAnsi="Times New Roman" w:cs="Times New Roman"/>
        </w:rPr>
        <w:t xml:space="preserve">that caused this response, our findings </w:t>
      </w:r>
      <w:r w:rsidR="00AA7DF7" w:rsidRPr="003F5C7C">
        <w:rPr>
          <w:rFonts w:ascii="Times New Roman" w:hAnsi="Times New Roman" w:cs="Times New Roman"/>
        </w:rPr>
        <w:t>suggest</w:t>
      </w:r>
      <w:r w:rsidR="0082371C" w:rsidRPr="003F5C7C">
        <w:rPr>
          <w:rFonts w:ascii="Times New Roman" w:hAnsi="Times New Roman" w:cs="Times New Roman"/>
        </w:rPr>
        <w:t xml:space="preserve"> that</w:t>
      </w:r>
      <w:r w:rsidR="003E5119" w:rsidRPr="003F5C7C">
        <w:rPr>
          <w:rFonts w:ascii="Times New Roman" w:hAnsi="Times New Roman" w:cs="Times New Roman"/>
        </w:rPr>
        <w:t xml:space="preserve"> oral ingestion of taurine</w:t>
      </w:r>
      <w:r w:rsidR="0082371C" w:rsidRPr="003F5C7C">
        <w:rPr>
          <w:rFonts w:ascii="Times New Roman" w:hAnsi="Times New Roman" w:cs="Times New Roman"/>
        </w:rPr>
        <w:t xml:space="preserve"> is capable of lowering BP and HR</w:t>
      </w:r>
      <w:r w:rsidR="00C82E8D" w:rsidRPr="003F5C7C">
        <w:rPr>
          <w:rFonts w:ascii="Times New Roman" w:hAnsi="Times New Roman" w:cs="Times New Roman"/>
        </w:rPr>
        <w:t>.</w:t>
      </w:r>
      <w:r w:rsidR="00C508C5" w:rsidRPr="003F5C7C">
        <w:rPr>
          <w:rFonts w:ascii="Times New Roman" w:hAnsi="Times New Roman" w:cs="Times New Roman"/>
        </w:rPr>
        <w:t xml:space="preserve"> </w:t>
      </w:r>
    </w:p>
    <w:p w14:paraId="2721C3C7" w14:textId="77777777" w:rsidR="00986A52" w:rsidRPr="003F5C7C" w:rsidRDefault="00986A52" w:rsidP="00CE6DFB">
      <w:pPr>
        <w:spacing w:line="360" w:lineRule="auto"/>
        <w:contextualSpacing/>
        <w:jc w:val="both"/>
        <w:rPr>
          <w:rFonts w:ascii="Times New Roman" w:hAnsi="Times New Roman" w:cs="Times New Roman"/>
        </w:rPr>
      </w:pPr>
    </w:p>
    <w:p w14:paraId="59D110DD" w14:textId="360AD5D1" w:rsidR="000B4A5D" w:rsidRPr="003F5C7C" w:rsidRDefault="00C508C5" w:rsidP="00CE6DFB">
      <w:pPr>
        <w:spacing w:line="360" w:lineRule="auto"/>
        <w:contextualSpacing/>
        <w:jc w:val="both"/>
        <w:rPr>
          <w:rFonts w:ascii="Times New Roman" w:hAnsi="Times New Roman" w:cs="Times New Roman"/>
        </w:rPr>
      </w:pPr>
      <w:r w:rsidRPr="003F5C7C">
        <w:rPr>
          <w:rFonts w:ascii="Times New Roman" w:hAnsi="Times New Roman" w:cs="Times New Roman"/>
        </w:rPr>
        <w:t xml:space="preserve">Co-ingestion </w:t>
      </w:r>
      <w:r w:rsidR="003E5119" w:rsidRPr="003F5C7C">
        <w:rPr>
          <w:rFonts w:ascii="Times New Roman" w:hAnsi="Times New Roman" w:cs="Times New Roman"/>
        </w:rPr>
        <w:t>of taurine and caffeine</w:t>
      </w:r>
      <w:r w:rsidRPr="003F5C7C">
        <w:rPr>
          <w:rFonts w:ascii="Times New Roman" w:hAnsi="Times New Roman" w:cs="Times New Roman"/>
        </w:rPr>
        <w:t xml:space="preserve"> has been shown to reduce HR, perhaps facilitate</w:t>
      </w:r>
      <w:r w:rsidR="003E5119" w:rsidRPr="003F5C7C">
        <w:rPr>
          <w:rFonts w:ascii="Times New Roman" w:hAnsi="Times New Roman" w:cs="Times New Roman"/>
        </w:rPr>
        <w:t>d by taurine</w:t>
      </w:r>
      <w:r w:rsidRPr="003F5C7C">
        <w:rPr>
          <w:rFonts w:ascii="Times New Roman" w:hAnsi="Times New Roman" w:cs="Times New Roman"/>
        </w:rPr>
        <w:t xml:space="preserve"> in response to </w:t>
      </w:r>
      <w:r w:rsidR="003E5119" w:rsidRPr="003F5C7C">
        <w:rPr>
          <w:rFonts w:ascii="Times New Roman" w:hAnsi="Times New Roman" w:cs="Times New Roman"/>
        </w:rPr>
        <w:t>caffeine</w:t>
      </w:r>
      <w:r w:rsidR="001823B0" w:rsidRPr="003F5C7C">
        <w:rPr>
          <w:rFonts w:ascii="Times New Roman" w:hAnsi="Times New Roman" w:cs="Times New Roman"/>
        </w:rPr>
        <w:t>-induced pressor effect</w:t>
      </w:r>
      <w:r w:rsidR="00B004A5" w:rsidRPr="003F5C7C">
        <w:rPr>
          <w:rFonts w:ascii="Times New Roman" w:hAnsi="Times New Roman" w:cs="Times New Roman"/>
        </w:rPr>
        <w:t>.</w:t>
      </w:r>
      <w:r w:rsidR="00643A65" w:rsidRPr="003F5C7C">
        <w:rPr>
          <w:rFonts w:ascii="Times New Roman" w:hAnsi="Times New Roman" w:cs="Times New Roman"/>
          <w:vertAlign w:val="superscript"/>
        </w:rPr>
        <w:t>14</w:t>
      </w:r>
      <w:r w:rsidRPr="003F5C7C">
        <w:rPr>
          <w:rFonts w:ascii="Times New Roman" w:hAnsi="Times New Roman" w:cs="Times New Roman"/>
        </w:rPr>
        <w:t xml:space="preserve"> </w:t>
      </w:r>
      <w:r w:rsidR="00937176" w:rsidRPr="003F5C7C">
        <w:rPr>
          <w:rFonts w:ascii="Times New Roman" w:hAnsi="Times New Roman" w:cs="Times New Roman"/>
        </w:rPr>
        <w:t xml:space="preserve">Our baseline data </w:t>
      </w:r>
      <w:r w:rsidR="001823B0" w:rsidRPr="003F5C7C">
        <w:rPr>
          <w:rFonts w:ascii="Times New Roman" w:hAnsi="Times New Roman" w:cs="Times New Roman"/>
        </w:rPr>
        <w:t>shows</w:t>
      </w:r>
      <w:r w:rsidR="00937176" w:rsidRPr="003F5C7C">
        <w:rPr>
          <w:rFonts w:ascii="Times New Roman" w:hAnsi="Times New Roman" w:cs="Times New Roman"/>
        </w:rPr>
        <w:t xml:space="preserve"> that </w:t>
      </w:r>
      <w:proofErr w:type="spellStart"/>
      <w:r w:rsidR="00937176" w:rsidRPr="003F5C7C">
        <w:rPr>
          <w:rFonts w:ascii="Times New Roman" w:hAnsi="Times New Roman" w:cs="Times New Roman"/>
        </w:rPr>
        <w:t>caffeine+taurine</w:t>
      </w:r>
      <w:proofErr w:type="spellEnd"/>
      <w:r w:rsidR="00937176" w:rsidRPr="003F5C7C">
        <w:rPr>
          <w:rFonts w:ascii="Times New Roman" w:hAnsi="Times New Roman" w:cs="Times New Roman"/>
        </w:rPr>
        <w:t xml:space="preserve"> increased HR but</w:t>
      </w:r>
      <w:r w:rsidR="001823B0" w:rsidRPr="003F5C7C">
        <w:rPr>
          <w:rFonts w:ascii="Times New Roman" w:hAnsi="Times New Roman" w:cs="Times New Roman"/>
        </w:rPr>
        <w:t>, after exerci</w:t>
      </w:r>
      <w:r w:rsidR="00937176" w:rsidRPr="003F5C7C">
        <w:rPr>
          <w:rFonts w:ascii="Times New Roman" w:hAnsi="Times New Roman" w:cs="Times New Roman"/>
        </w:rPr>
        <w:t>se</w:t>
      </w:r>
      <w:r w:rsidR="001823B0" w:rsidRPr="003F5C7C">
        <w:rPr>
          <w:rFonts w:ascii="Times New Roman" w:hAnsi="Times New Roman" w:cs="Times New Roman"/>
        </w:rPr>
        <w:t>, HR and other cardiovascular responses were lower than caffeine alone (Table 1).</w:t>
      </w:r>
      <w:r w:rsidR="00937176" w:rsidRPr="003F5C7C">
        <w:rPr>
          <w:rFonts w:ascii="Times New Roman" w:hAnsi="Times New Roman" w:cs="Times New Roman"/>
        </w:rPr>
        <w:t xml:space="preserve"> </w:t>
      </w:r>
      <w:r w:rsidR="003B3372" w:rsidRPr="003F5C7C">
        <w:rPr>
          <w:rFonts w:ascii="Times New Roman" w:hAnsi="Times New Roman" w:cs="Times New Roman"/>
        </w:rPr>
        <w:t>We are unsure why our data only agree with p</w:t>
      </w:r>
      <w:r w:rsidR="00BE74BD" w:rsidRPr="003F5C7C">
        <w:rPr>
          <w:rFonts w:ascii="Times New Roman" w:hAnsi="Times New Roman" w:cs="Times New Roman"/>
        </w:rPr>
        <w:t>revious studies</w:t>
      </w:r>
      <w:r w:rsidR="00643A65" w:rsidRPr="003F5C7C">
        <w:rPr>
          <w:rFonts w:ascii="Times New Roman" w:hAnsi="Times New Roman" w:cs="Times New Roman"/>
          <w:vertAlign w:val="superscript"/>
        </w:rPr>
        <w:t>14</w:t>
      </w:r>
      <w:r w:rsidRPr="003F5C7C">
        <w:rPr>
          <w:rFonts w:ascii="Times New Roman" w:hAnsi="Times New Roman" w:cs="Times New Roman"/>
        </w:rPr>
        <w:t xml:space="preserve"> </w:t>
      </w:r>
      <w:r w:rsidR="003B3372" w:rsidRPr="003F5C7C">
        <w:rPr>
          <w:rFonts w:ascii="Times New Roman" w:hAnsi="Times New Roman" w:cs="Times New Roman"/>
        </w:rPr>
        <w:t>after</w:t>
      </w:r>
      <w:r w:rsidR="00643A65" w:rsidRPr="003F5C7C">
        <w:rPr>
          <w:rFonts w:ascii="Times New Roman" w:hAnsi="Times New Roman" w:cs="Times New Roman"/>
        </w:rPr>
        <w:t xml:space="preserve"> our participants took part in</w:t>
      </w:r>
      <w:r w:rsidR="003B3372" w:rsidRPr="003F5C7C">
        <w:rPr>
          <w:rFonts w:ascii="Times New Roman" w:hAnsi="Times New Roman" w:cs="Times New Roman"/>
        </w:rPr>
        <w:t xml:space="preserve"> physical exercise but various methodological differences prevent direct comparisons. For example, </w:t>
      </w:r>
      <w:proofErr w:type="spellStart"/>
      <w:r w:rsidR="003B3372" w:rsidRPr="003F5C7C">
        <w:rPr>
          <w:rFonts w:ascii="Times New Roman" w:hAnsi="Times New Roman" w:cs="Times New Roman"/>
        </w:rPr>
        <w:t>Bichler</w:t>
      </w:r>
      <w:proofErr w:type="spellEnd"/>
      <w:r w:rsidR="003B3372" w:rsidRPr="003F5C7C">
        <w:rPr>
          <w:rFonts w:ascii="Times New Roman" w:hAnsi="Times New Roman" w:cs="Times New Roman"/>
        </w:rPr>
        <w:t xml:space="preserve"> </w:t>
      </w:r>
      <w:proofErr w:type="gramStart"/>
      <w:r w:rsidR="003B3372" w:rsidRPr="003F5C7C">
        <w:rPr>
          <w:rFonts w:ascii="Times New Roman" w:hAnsi="Times New Roman" w:cs="Times New Roman"/>
        </w:rPr>
        <w:t>et</w:t>
      </w:r>
      <w:proofErr w:type="gramEnd"/>
      <w:r w:rsidR="003B3372" w:rsidRPr="003F5C7C">
        <w:rPr>
          <w:rFonts w:ascii="Times New Roman" w:hAnsi="Times New Roman" w:cs="Times New Roman"/>
        </w:rPr>
        <w:t xml:space="preserve"> al.</w:t>
      </w:r>
      <w:r w:rsidR="00643A65" w:rsidRPr="003F5C7C">
        <w:rPr>
          <w:rFonts w:ascii="Times New Roman" w:hAnsi="Times New Roman" w:cs="Times New Roman"/>
          <w:vertAlign w:val="superscript"/>
        </w:rPr>
        <w:t>14</w:t>
      </w:r>
      <w:r w:rsidR="003B3372" w:rsidRPr="003F5C7C">
        <w:rPr>
          <w:rFonts w:ascii="Times New Roman" w:hAnsi="Times New Roman" w:cs="Times New Roman"/>
        </w:rPr>
        <w:t xml:space="preserve"> did not conduct their study</w:t>
      </w:r>
      <w:r w:rsidR="003436B2" w:rsidRPr="003F5C7C">
        <w:rPr>
          <w:rFonts w:ascii="Times New Roman" w:hAnsi="Times New Roman" w:cs="Times New Roman"/>
        </w:rPr>
        <w:t xml:space="preserve"> on exercising participants</w:t>
      </w:r>
      <w:r w:rsidR="001823B0" w:rsidRPr="003F5C7C">
        <w:rPr>
          <w:rFonts w:ascii="Times New Roman" w:hAnsi="Times New Roman" w:cs="Times New Roman"/>
        </w:rPr>
        <w:t xml:space="preserve"> and administered lower oral doses of taurine and caffeine</w:t>
      </w:r>
      <w:r w:rsidR="003B3372" w:rsidRPr="003F5C7C">
        <w:rPr>
          <w:rFonts w:ascii="Times New Roman" w:hAnsi="Times New Roman" w:cs="Times New Roman"/>
        </w:rPr>
        <w:t>. Whilst further research is required to elucidate the cardiovascular effects of caffeine and taurine co-ingestion</w:t>
      </w:r>
      <w:r w:rsidRPr="003F5C7C">
        <w:rPr>
          <w:rFonts w:ascii="Times New Roman" w:hAnsi="Times New Roman" w:cs="Times New Roman"/>
        </w:rPr>
        <w:t xml:space="preserve">, our </w:t>
      </w:r>
      <w:r w:rsidR="003E5119" w:rsidRPr="003F5C7C">
        <w:rPr>
          <w:rFonts w:ascii="Times New Roman" w:hAnsi="Times New Roman" w:cs="Times New Roman"/>
        </w:rPr>
        <w:t>findings suggest that taurine</w:t>
      </w:r>
      <w:r w:rsidR="0082371C" w:rsidRPr="003F5C7C">
        <w:rPr>
          <w:rFonts w:ascii="Times New Roman" w:hAnsi="Times New Roman" w:cs="Times New Roman"/>
        </w:rPr>
        <w:t xml:space="preserve"> </w:t>
      </w:r>
      <w:r w:rsidR="008D79E1" w:rsidRPr="003F5C7C">
        <w:rPr>
          <w:rFonts w:ascii="Times New Roman" w:hAnsi="Times New Roman" w:cs="Times New Roman"/>
        </w:rPr>
        <w:t xml:space="preserve">can </w:t>
      </w:r>
      <w:r w:rsidR="0082371C" w:rsidRPr="003F5C7C">
        <w:rPr>
          <w:rFonts w:ascii="Times New Roman" w:hAnsi="Times New Roman" w:cs="Times New Roman"/>
        </w:rPr>
        <w:t>counteract</w:t>
      </w:r>
      <w:r w:rsidR="003E5119" w:rsidRPr="003F5C7C">
        <w:rPr>
          <w:rFonts w:ascii="Times New Roman" w:hAnsi="Times New Roman" w:cs="Times New Roman"/>
        </w:rPr>
        <w:t xml:space="preserve"> the effect of caffeine</w:t>
      </w:r>
      <w:r w:rsidR="00FD228D" w:rsidRPr="003F5C7C">
        <w:rPr>
          <w:rFonts w:ascii="Times New Roman" w:hAnsi="Times New Roman" w:cs="Times New Roman"/>
        </w:rPr>
        <w:t xml:space="preserve"> on HR, MAP</w:t>
      </w:r>
      <w:r w:rsidR="0082371C" w:rsidRPr="003F5C7C">
        <w:rPr>
          <w:rFonts w:ascii="Times New Roman" w:hAnsi="Times New Roman" w:cs="Times New Roman"/>
        </w:rPr>
        <w:t xml:space="preserve"> and RPP,</w:t>
      </w:r>
      <w:r w:rsidR="00B23FDD" w:rsidRPr="003F5C7C">
        <w:rPr>
          <w:rFonts w:ascii="Times New Roman" w:hAnsi="Times New Roman" w:cs="Times New Roman"/>
        </w:rPr>
        <w:t xml:space="preserve"> as demonstrated b</w:t>
      </w:r>
      <w:r w:rsidR="003E5119" w:rsidRPr="003F5C7C">
        <w:rPr>
          <w:rFonts w:ascii="Times New Roman" w:hAnsi="Times New Roman" w:cs="Times New Roman"/>
        </w:rPr>
        <w:t xml:space="preserve">y differences between caffeine and </w:t>
      </w:r>
      <w:proofErr w:type="spellStart"/>
      <w:r w:rsidR="003E5119" w:rsidRPr="003F5C7C">
        <w:rPr>
          <w:rFonts w:ascii="Times New Roman" w:hAnsi="Times New Roman" w:cs="Times New Roman"/>
        </w:rPr>
        <w:t>caffeine+taurine</w:t>
      </w:r>
      <w:proofErr w:type="spellEnd"/>
      <w:r w:rsidR="003E5119" w:rsidRPr="003F5C7C">
        <w:rPr>
          <w:rFonts w:ascii="Times New Roman" w:hAnsi="Times New Roman" w:cs="Times New Roman"/>
        </w:rPr>
        <w:t xml:space="preserve">  </w:t>
      </w:r>
      <w:r w:rsidR="00B23FDD" w:rsidRPr="003F5C7C">
        <w:rPr>
          <w:rFonts w:ascii="Times New Roman" w:hAnsi="Times New Roman" w:cs="Times New Roman"/>
        </w:rPr>
        <w:t xml:space="preserve">at various time-points (Table 1), without compromising performance during </w:t>
      </w:r>
      <w:r w:rsidR="002A4BFB" w:rsidRPr="003F5C7C">
        <w:rPr>
          <w:rFonts w:ascii="Times New Roman" w:hAnsi="Times New Roman" w:cs="Times New Roman"/>
        </w:rPr>
        <w:t>repeat</w:t>
      </w:r>
      <w:r w:rsidR="00B23FDD" w:rsidRPr="003F5C7C">
        <w:rPr>
          <w:rFonts w:ascii="Times New Roman" w:hAnsi="Times New Roman" w:cs="Times New Roman"/>
        </w:rPr>
        <w:t xml:space="preserve">-sprint cycling.  </w:t>
      </w:r>
      <w:r w:rsidR="0082371C" w:rsidRPr="003F5C7C">
        <w:rPr>
          <w:rFonts w:ascii="Times New Roman" w:hAnsi="Times New Roman" w:cs="Times New Roman"/>
        </w:rPr>
        <w:t xml:space="preserve">  </w:t>
      </w:r>
      <w:r w:rsidR="00190A90" w:rsidRPr="003F5C7C">
        <w:rPr>
          <w:rFonts w:ascii="Times New Roman" w:hAnsi="Times New Roman" w:cs="Times New Roman"/>
        </w:rPr>
        <w:t xml:space="preserve"> </w:t>
      </w:r>
    </w:p>
    <w:p w14:paraId="48F504EA" w14:textId="77777777" w:rsidR="007A16C5" w:rsidRPr="003F5C7C" w:rsidRDefault="007A16C5" w:rsidP="00CE6DFB">
      <w:pPr>
        <w:spacing w:line="360" w:lineRule="auto"/>
        <w:contextualSpacing/>
        <w:jc w:val="both"/>
        <w:rPr>
          <w:rFonts w:ascii="Times New Roman" w:hAnsi="Times New Roman" w:cs="Times New Roman"/>
        </w:rPr>
      </w:pPr>
    </w:p>
    <w:p w14:paraId="3F3B97A8" w14:textId="46C6AD61" w:rsidR="00E5545D" w:rsidRPr="003F5C7C" w:rsidRDefault="007A16C5" w:rsidP="00CE6DFB">
      <w:pPr>
        <w:spacing w:line="360" w:lineRule="auto"/>
        <w:contextualSpacing/>
        <w:jc w:val="both"/>
        <w:rPr>
          <w:rFonts w:ascii="Times New Roman" w:hAnsi="Times New Roman" w:cs="Times New Roman"/>
        </w:rPr>
      </w:pPr>
      <w:r w:rsidRPr="003F5C7C">
        <w:rPr>
          <w:rFonts w:ascii="Times New Roman" w:hAnsi="Times New Roman" w:cs="Times New Roman"/>
        </w:rPr>
        <w:t>There were some limitations to this study. We have primarily focussed on peripheral causes of fatigue, without acknowledging the wider roles of both caffeine and taurine on the central nervous system.</w:t>
      </w:r>
      <w:r w:rsidRPr="003F5C7C">
        <w:rPr>
          <w:rFonts w:ascii="Times New Roman" w:hAnsi="Times New Roman" w:cs="Times New Roman"/>
          <w:vertAlign w:val="superscript"/>
        </w:rPr>
        <w:t>17,20</w:t>
      </w:r>
      <w:r w:rsidRPr="003F5C7C">
        <w:rPr>
          <w:rFonts w:ascii="Times New Roman" w:hAnsi="Times New Roman" w:cs="Times New Roman"/>
        </w:rPr>
        <w:t xml:space="preserve"> It would have been useful to measure the relative contributions of central and peripheral sources of fatigue in this study in order to identify the mechanisms that facilitate the notable performance improvements with taurine supplementation</w:t>
      </w:r>
      <w:r w:rsidR="002656AC" w:rsidRPr="003F5C7C">
        <w:rPr>
          <w:rFonts w:ascii="Times New Roman" w:hAnsi="Times New Roman" w:cs="Times New Roman"/>
        </w:rPr>
        <w:t xml:space="preserve">, as well as qualifying our discussion of </w:t>
      </w:r>
      <w:r w:rsidR="00E5545D" w:rsidRPr="003F5C7C">
        <w:rPr>
          <w:rFonts w:ascii="Times New Roman" w:hAnsi="Times New Roman" w:cs="Times New Roman"/>
        </w:rPr>
        <w:t>mechanism, which have centred on Ca</w:t>
      </w:r>
      <w:r w:rsidR="00E5545D" w:rsidRPr="003F5C7C">
        <w:rPr>
          <w:rFonts w:ascii="Times New Roman" w:hAnsi="Times New Roman" w:cs="Times New Roman"/>
          <w:vertAlign w:val="superscript"/>
        </w:rPr>
        <w:t xml:space="preserve">2+ </w:t>
      </w:r>
      <w:r w:rsidR="00E5545D" w:rsidRPr="003F5C7C">
        <w:rPr>
          <w:rFonts w:ascii="Times New Roman" w:hAnsi="Times New Roman" w:cs="Times New Roman"/>
        </w:rPr>
        <w:t>handling in the muscle.</w:t>
      </w:r>
    </w:p>
    <w:p w14:paraId="034D377F" w14:textId="240E58F0" w:rsidR="007A16C5" w:rsidRPr="003F5C7C" w:rsidRDefault="007A16C5" w:rsidP="00CE6DFB">
      <w:pPr>
        <w:spacing w:line="360" w:lineRule="auto"/>
        <w:contextualSpacing/>
        <w:jc w:val="both"/>
        <w:rPr>
          <w:rFonts w:ascii="Times New Roman" w:hAnsi="Times New Roman" w:cs="Times New Roman"/>
        </w:rPr>
      </w:pPr>
      <w:r w:rsidRPr="003F5C7C">
        <w:rPr>
          <w:rFonts w:ascii="Times New Roman" w:hAnsi="Times New Roman" w:cs="Times New Roman"/>
        </w:rPr>
        <w:t xml:space="preserve">Future research should </w:t>
      </w:r>
      <w:r w:rsidR="00E5545D" w:rsidRPr="003F5C7C">
        <w:rPr>
          <w:rFonts w:ascii="Times New Roman" w:hAnsi="Times New Roman" w:cs="Times New Roman"/>
        </w:rPr>
        <w:t>investigate the underlying mechanisms further.</w:t>
      </w:r>
      <w:r w:rsidRPr="003F5C7C">
        <w:rPr>
          <w:rFonts w:ascii="Times New Roman" w:hAnsi="Times New Roman" w:cs="Times New Roman"/>
        </w:rPr>
        <w:t xml:space="preserve"> </w:t>
      </w:r>
      <w:r w:rsidR="009C6634" w:rsidRPr="003F5C7C">
        <w:rPr>
          <w:rFonts w:ascii="Times New Roman" w:hAnsi="Times New Roman" w:cs="Times New Roman"/>
        </w:rPr>
        <w:t>We also did not take venous blood samples in this study to test for plasma caffeine or taurine concentration, nor did we follow a double-blind research design. The reasons for these choices related to participant recruitment and</w:t>
      </w:r>
      <w:r w:rsidR="000F3572" w:rsidRPr="003F5C7C">
        <w:rPr>
          <w:rFonts w:ascii="Times New Roman" w:hAnsi="Times New Roman" w:cs="Times New Roman"/>
        </w:rPr>
        <w:t xml:space="preserve"> health and</w:t>
      </w:r>
      <w:r w:rsidR="009C6634" w:rsidRPr="003F5C7C">
        <w:rPr>
          <w:rFonts w:ascii="Times New Roman" w:hAnsi="Times New Roman" w:cs="Times New Roman"/>
        </w:rPr>
        <w:t xml:space="preserve"> safety</w:t>
      </w:r>
      <w:r w:rsidR="000F3572" w:rsidRPr="003F5C7C">
        <w:rPr>
          <w:rFonts w:ascii="Times New Roman" w:hAnsi="Times New Roman" w:cs="Times New Roman"/>
        </w:rPr>
        <w:t xml:space="preserve"> concerns whilst providing supplements.</w:t>
      </w:r>
      <w:r w:rsidR="009C6634" w:rsidRPr="003F5C7C">
        <w:rPr>
          <w:rFonts w:ascii="Times New Roman" w:hAnsi="Times New Roman" w:cs="Times New Roman"/>
        </w:rPr>
        <w:t xml:space="preserve"> </w:t>
      </w:r>
      <w:r w:rsidR="000F3572" w:rsidRPr="003F5C7C">
        <w:rPr>
          <w:rFonts w:ascii="Times New Roman" w:hAnsi="Times New Roman" w:cs="Times New Roman"/>
        </w:rPr>
        <w:t>O</w:t>
      </w:r>
      <w:r w:rsidR="009C6634" w:rsidRPr="003F5C7C">
        <w:rPr>
          <w:rFonts w:ascii="Times New Roman" w:hAnsi="Times New Roman" w:cs="Times New Roman"/>
        </w:rPr>
        <w:t xml:space="preserve">ur laboratory is currently working on methods to avoid venous blood sampling for verification of plasma </w:t>
      </w:r>
      <w:r w:rsidR="000F3572" w:rsidRPr="003F5C7C">
        <w:rPr>
          <w:rFonts w:ascii="Times New Roman" w:hAnsi="Times New Roman" w:cs="Times New Roman"/>
        </w:rPr>
        <w:t>caffeine and taurine</w:t>
      </w:r>
      <w:r w:rsidR="009C6634" w:rsidRPr="003F5C7C">
        <w:rPr>
          <w:rFonts w:ascii="Times New Roman" w:hAnsi="Times New Roman" w:cs="Times New Roman"/>
        </w:rPr>
        <w:t xml:space="preserve"> in studies such as this. </w:t>
      </w:r>
    </w:p>
    <w:p w14:paraId="7096C243" w14:textId="77777777" w:rsidR="006D7BC7" w:rsidRPr="003F5C7C" w:rsidRDefault="006D7BC7" w:rsidP="000B4748">
      <w:pPr>
        <w:spacing w:line="360" w:lineRule="auto"/>
        <w:contextualSpacing/>
        <w:jc w:val="both"/>
        <w:rPr>
          <w:rFonts w:ascii="Times New Roman" w:hAnsi="Times New Roman" w:cs="Times New Roman"/>
        </w:rPr>
      </w:pPr>
    </w:p>
    <w:p w14:paraId="62A77554" w14:textId="77777777" w:rsidR="00176E8F" w:rsidRPr="003F5C7C" w:rsidRDefault="00176E8F" w:rsidP="000B4748">
      <w:pPr>
        <w:spacing w:line="360" w:lineRule="auto"/>
        <w:contextualSpacing/>
        <w:jc w:val="both"/>
        <w:rPr>
          <w:rFonts w:ascii="Times New Roman" w:hAnsi="Times New Roman" w:cs="Times New Roman"/>
          <w:b/>
        </w:rPr>
      </w:pPr>
      <w:r w:rsidRPr="003F5C7C">
        <w:rPr>
          <w:rFonts w:ascii="Times New Roman" w:hAnsi="Times New Roman" w:cs="Times New Roman"/>
          <w:b/>
        </w:rPr>
        <w:t>Practical applications</w:t>
      </w:r>
    </w:p>
    <w:p w14:paraId="4D4D146C" w14:textId="4219972A" w:rsidR="00DB225B" w:rsidRPr="003F5C7C" w:rsidRDefault="00986A52" w:rsidP="000B4748">
      <w:pPr>
        <w:spacing w:line="360" w:lineRule="auto"/>
        <w:contextualSpacing/>
        <w:jc w:val="both"/>
        <w:rPr>
          <w:rFonts w:ascii="Times New Roman" w:hAnsi="Times New Roman" w:cs="Times New Roman"/>
        </w:rPr>
      </w:pPr>
      <w:r w:rsidRPr="003F5C7C">
        <w:rPr>
          <w:rFonts w:ascii="Times New Roman" w:hAnsi="Times New Roman" w:cs="Times New Roman"/>
        </w:rPr>
        <w:lastRenderedPageBreak/>
        <w:t xml:space="preserve">The superior </w:t>
      </w:r>
      <w:r w:rsidR="00F22A88" w:rsidRPr="003F5C7C">
        <w:rPr>
          <w:rFonts w:ascii="Times New Roman" w:hAnsi="Times New Roman" w:cs="Times New Roman"/>
        </w:rPr>
        <w:t>PP, MPP and</w:t>
      </w:r>
      <w:r w:rsidRPr="003F5C7C">
        <w:rPr>
          <w:rFonts w:ascii="Times New Roman" w:hAnsi="Times New Roman" w:cs="Times New Roman"/>
        </w:rPr>
        <w:t xml:space="preserve"> MP observed after t</w:t>
      </w:r>
      <w:r w:rsidR="001B7DA9" w:rsidRPr="003F5C7C">
        <w:rPr>
          <w:rFonts w:ascii="Times New Roman" w:hAnsi="Times New Roman" w:cs="Times New Roman"/>
        </w:rPr>
        <w:t xml:space="preserve">aurine </w:t>
      </w:r>
      <w:r w:rsidRPr="003F5C7C">
        <w:rPr>
          <w:rFonts w:ascii="Times New Roman" w:hAnsi="Times New Roman" w:cs="Times New Roman"/>
        </w:rPr>
        <w:t xml:space="preserve">supplementation </w:t>
      </w:r>
      <w:r w:rsidR="00E94A29" w:rsidRPr="003F5C7C">
        <w:rPr>
          <w:rFonts w:ascii="Times New Roman" w:hAnsi="Times New Roman" w:cs="Times New Roman"/>
        </w:rPr>
        <w:t>has logical</w:t>
      </w:r>
      <w:r w:rsidR="00A8126A" w:rsidRPr="003F5C7C">
        <w:rPr>
          <w:rFonts w:ascii="Times New Roman" w:hAnsi="Times New Roman" w:cs="Times New Roman"/>
        </w:rPr>
        <w:t xml:space="preserve"> </w:t>
      </w:r>
      <w:r w:rsidR="00E94A29" w:rsidRPr="003F5C7C">
        <w:rPr>
          <w:rFonts w:ascii="Times New Roman" w:hAnsi="Times New Roman" w:cs="Times New Roman"/>
        </w:rPr>
        <w:t xml:space="preserve">importance </w:t>
      </w:r>
      <w:r w:rsidR="00A8126A" w:rsidRPr="003F5C7C">
        <w:rPr>
          <w:rFonts w:ascii="Times New Roman" w:hAnsi="Times New Roman" w:cs="Times New Roman"/>
        </w:rPr>
        <w:t>during track cycling events</w:t>
      </w:r>
      <w:r w:rsidRPr="003F5C7C">
        <w:rPr>
          <w:rFonts w:ascii="Times New Roman" w:hAnsi="Times New Roman" w:cs="Times New Roman"/>
        </w:rPr>
        <w:t>.</w:t>
      </w:r>
      <w:r w:rsidR="00A8126A" w:rsidRPr="003F5C7C">
        <w:rPr>
          <w:rFonts w:ascii="Times New Roman" w:hAnsi="Times New Roman" w:cs="Times New Roman"/>
        </w:rPr>
        <w:t xml:space="preserve"> </w:t>
      </w:r>
      <w:r w:rsidRPr="003F5C7C">
        <w:rPr>
          <w:rFonts w:ascii="Times New Roman" w:hAnsi="Times New Roman" w:cs="Times New Roman"/>
        </w:rPr>
        <w:t>T</w:t>
      </w:r>
      <w:r w:rsidR="001B7DA9" w:rsidRPr="003F5C7C">
        <w:rPr>
          <w:rFonts w:ascii="Times New Roman" w:hAnsi="Times New Roman" w:cs="Times New Roman"/>
        </w:rPr>
        <w:t xml:space="preserve">he ability to generate a high peak power may help in </w:t>
      </w:r>
      <w:r w:rsidR="00A8126A" w:rsidRPr="003F5C7C">
        <w:rPr>
          <w:rFonts w:ascii="Times New Roman" w:hAnsi="Times New Roman" w:cs="Times New Roman"/>
        </w:rPr>
        <w:t>sprinting</w:t>
      </w:r>
      <w:r w:rsidR="001B7DA9" w:rsidRPr="003F5C7C">
        <w:rPr>
          <w:rFonts w:ascii="Times New Roman" w:hAnsi="Times New Roman" w:cs="Times New Roman"/>
        </w:rPr>
        <w:t xml:space="preserve">, standing starts </w:t>
      </w:r>
      <w:r w:rsidR="00A8126A" w:rsidRPr="003F5C7C">
        <w:rPr>
          <w:rFonts w:ascii="Times New Roman" w:hAnsi="Times New Roman" w:cs="Times New Roman"/>
        </w:rPr>
        <w:t xml:space="preserve">or even translate into </w:t>
      </w:r>
      <w:r w:rsidRPr="003F5C7C">
        <w:rPr>
          <w:rFonts w:ascii="Times New Roman" w:hAnsi="Times New Roman" w:cs="Times New Roman"/>
        </w:rPr>
        <w:t>other power-based sports</w:t>
      </w:r>
      <w:r w:rsidR="00DB225B" w:rsidRPr="003F5C7C">
        <w:rPr>
          <w:rFonts w:ascii="Times New Roman" w:hAnsi="Times New Roman" w:cs="Times New Roman"/>
        </w:rPr>
        <w:t xml:space="preserve">. </w:t>
      </w:r>
      <w:r w:rsidRPr="003F5C7C">
        <w:rPr>
          <w:rFonts w:ascii="Times New Roman" w:hAnsi="Times New Roman" w:cs="Times New Roman"/>
        </w:rPr>
        <w:t>T</w:t>
      </w:r>
      <w:r w:rsidR="003E5119" w:rsidRPr="003F5C7C">
        <w:rPr>
          <w:rFonts w:ascii="Times New Roman" w:hAnsi="Times New Roman" w:cs="Times New Roman"/>
        </w:rPr>
        <w:t>aurine</w:t>
      </w:r>
      <w:r w:rsidR="00091746" w:rsidRPr="003F5C7C">
        <w:rPr>
          <w:rFonts w:ascii="Times New Roman" w:hAnsi="Times New Roman" w:cs="Times New Roman"/>
        </w:rPr>
        <w:t xml:space="preserve"> supplementation might</w:t>
      </w:r>
      <w:r w:rsidRPr="003F5C7C">
        <w:rPr>
          <w:rFonts w:ascii="Times New Roman" w:hAnsi="Times New Roman" w:cs="Times New Roman"/>
        </w:rPr>
        <w:t xml:space="preserve"> also</w:t>
      </w:r>
      <w:r w:rsidR="00091746" w:rsidRPr="003F5C7C">
        <w:rPr>
          <w:rFonts w:ascii="Times New Roman" w:hAnsi="Times New Roman" w:cs="Times New Roman"/>
        </w:rPr>
        <w:t xml:space="preserve"> ameliorate performance during</w:t>
      </w:r>
      <w:r w:rsidRPr="003F5C7C">
        <w:rPr>
          <w:rFonts w:ascii="Times New Roman" w:hAnsi="Times New Roman" w:cs="Times New Roman"/>
        </w:rPr>
        <w:t xml:space="preserve"> short, high-intensity </w:t>
      </w:r>
      <w:r w:rsidR="00091746" w:rsidRPr="003F5C7C">
        <w:rPr>
          <w:rFonts w:ascii="Times New Roman" w:hAnsi="Times New Roman" w:cs="Times New Roman"/>
        </w:rPr>
        <w:t>events, based on the ~3% difference in the inter-sprint fatigue index</w:t>
      </w:r>
      <w:r w:rsidR="003E5119" w:rsidRPr="003F5C7C">
        <w:rPr>
          <w:rFonts w:ascii="Times New Roman" w:hAnsi="Times New Roman" w:cs="Times New Roman"/>
        </w:rPr>
        <w:t xml:space="preserve"> between taurine and caffeine</w:t>
      </w:r>
      <w:r w:rsidR="00091746" w:rsidRPr="003F5C7C">
        <w:rPr>
          <w:rFonts w:ascii="Times New Roman" w:hAnsi="Times New Roman" w:cs="Times New Roman"/>
        </w:rPr>
        <w:t xml:space="preserve"> conditions. </w:t>
      </w:r>
    </w:p>
    <w:p w14:paraId="21154535" w14:textId="77777777" w:rsidR="0088071B" w:rsidRPr="003F5C7C" w:rsidRDefault="0088071B" w:rsidP="0088071B">
      <w:pPr>
        <w:spacing w:line="360" w:lineRule="auto"/>
        <w:contextualSpacing/>
        <w:jc w:val="both"/>
        <w:rPr>
          <w:rFonts w:ascii="Times New Roman" w:hAnsi="Times New Roman" w:cs="Times New Roman"/>
        </w:rPr>
      </w:pPr>
    </w:p>
    <w:p w14:paraId="480CD127" w14:textId="77777777" w:rsidR="0088071B" w:rsidRPr="003F5C7C" w:rsidRDefault="001B5B6B" w:rsidP="00AD27F6">
      <w:pPr>
        <w:spacing w:line="360" w:lineRule="auto"/>
        <w:contextualSpacing/>
        <w:jc w:val="both"/>
        <w:rPr>
          <w:rFonts w:ascii="Times New Roman" w:hAnsi="Times New Roman" w:cs="Times New Roman"/>
          <w:b/>
          <w:shd w:val="clear" w:color="auto" w:fill="FFFFFF"/>
        </w:rPr>
      </w:pPr>
      <w:r w:rsidRPr="003F5C7C">
        <w:rPr>
          <w:rFonts w:ascii="Times New Roman" w:hAnsi="Times New Roman" w:cs="Times New Roman"/>
          <w:b/>
          <w:shd w:val="clear" w:color="auto" w:fill="FFFFFF"/>
        </w:rPr>
        <w:t xml:space="preserve">Conclusion </w:t>
      </w:r>
    </w:p>
    <w:p w14:paraId="2EC0A946" w14:textId="767477D7" w:rsidR="0088071B" w:rsidRPr="003F5C7C" w:rsidRDefault="001B5B6B" w:rsidP="00AD27F6">
      <w:pPr>
        <w:spacing w:line="360" w:lineRule="auto"/>
        <w:contextualSpacing/>
        <w:jc w:val="both"/>
        <w:rPr>
          <w:rFonts w:ascii="Times New Roman" w:hAnsi="Times New Roman" w:cs="Times New Roman"/>
        </w:rPr>
      </w:pPr>
      <w:r w:rsidRPr="003F5C7C">
        <w:rPr>
          <w:rFonts w:ascii="Times New Roman" w:hAnsi="Times New Roman" w:cs="Times New Roman"/>
          <w:shd w:val="clear" w:color="auto" w:fill="FFFFFF"/>
        </w:rPr>
        <w:t>Oral ingesti</w:t>
      </w:r>
      <w:r w:rsidR="003E5119" w:rsidRPr="003F5C7C">
        <w:rPr>
          <w:rFonts w:ascii="Times New Roman" w:hAnsi="Times New Roman" w:cs="Times New Roman"/>
          <w:shd w:val="clear" w:color="auto" w:fill="FFFFFF"/>
        </w:rPr>
        <w:t>on of taurine</w:t>
      </w:r>
      <w:r w:rsidRPr="003F5C7C">
        <w:rPr>
          <w:rFonts w:ascii="Times New Roman" w:hAnsi="Times New Roman" w:cs="Times New Roman"/>
          <w:shd w:val="clear" w:color="auto" w:fill="FFFFFF"/>
        </w:rPr>
        <w:t xml:space="preserve"> elicited</w:t>
      </w:r>
      <w:r w:rsidR="004F0E29" w:rsidRPr="003F5C7C">
        <w:rPr>
          <w:rFonts w:ascii="Times New Roman" w:hAnsi="Times New Roman" w:cs="Times New Roman"/>
          <w:shd w:val="clear" w:color="auto" w:fill="FFFFFF"/>
        </w:rPr>
        <w:t xml:space="preserve"> at </w:t>
      </w:r>
      <w:r w:rsidR="004F0E29" w:rsidRPr="003F5C7C">
        <w:rPr>
          <w:rFonts w:ascii="Times New Roman" w:hAnsi="Times New Roman" w:cs="Times New Roman"/>
          <w:i/>
          <w:shd w:val="clear" w:color="auto" w:fill="FFFFFF"/>
        </w:rPr>
        <w:t>small-to-moderate</w:t>
      </w:r>
      <w:r w:rsidR="004F0E29" w:rsidRPr="003F5C7C">
        <w:rPr>
          <w:rFonts w:ascii="Times New Roman" w:hAnsi="Times New Roman" w:cs="Times New Roman"/>
          <w:shd w:val="clear" w:color="auto" w:fill="FFFFFF"/>
        </w:rPr>
        <w:t xml:space="preserve"> </w:t>
      </w:r>
      <w:r w:rsidRPr="003F5C7C">
        <w:rPr>
          <w:rFonts w:ascii="Times New Roman" w:hAnsi="Times New Roman" w:cs="Times New Roman"/>
          <w:shd w:val="clear" w:color="auto" w:fill="FFFFFF"/>
        </w:rPr>
        <w:t xml:space="preserve">improvements in repeat-Wingate cycling </w:t>
      </w:r>
      <w:r w:rsidR="003E5119" w:rsidRPr="003F5C7C">
        <w:rPr>
          <w:rFonts w:ascii="Times New Roman" w:hAnsi="Times New Roman" w:cs="Times New Roman"/>
          <w:shd w:val="clear" w:color="auto" w:fill="FFFFFF"/>
        </w:rPr>
        <w:t>compared to</w:t>
      </w:r>
      <w:r w:rsidR="00FD228D" w:rsidRPr="003F5C7C">
        <w:rPr>
          <w:rFonts w:ascii="Times New Roman" w:hAnsi="Times New Roman" w:cs="Times New Roman"/>
          <w:shd w:val="clear" w:color="auto" w:fill="FFFFFF"/>
        </w:rPr>
        <w:t xml:space="preserve"> </w:t>
      </w:r>
      <w:r w:rsidR="00F22A88" w:rsidRPr="003F5C7C">
        <w:rPr>
          <w:rFonts w:ascii="Times New Roman" w:hAnsi="Times New Roman" w:cs="Times New Roman"/>
          <w:shd w:val="clear" w:color="auto" w:fill="FFFFFF"/>
        </w:rPr>
        <w:t>other conditions</w:t>
      </w:r>
      <w:r w:rsidR="00CE6DFB" w:rsidRPr="003F5C7C">
        <w:rPr>
          <w:rFonts w:ascii="Times New Roman" w:hAnsi="Times New Roman" w:cs="Times New Roman"/>
        </w:rPr>
        <w:t xml:space="preserve">. Whilst taurine ingestion led to a greater rate of fatigue within each Wingate sprint, power output was maintained more effectively between successive sprints </w:t>
      </w:r>
      <w:r w:rsidR="00CE6DFB" w:rsidRPr="003F5C7C">
        <w:rPr>
          <w:rFonts w:ascii="Times New Roman" w:hAnsi="Times New Roman" w:cs="Times New Roman"/>
          <w:shd w:val="clear" w:color="auto" w:fill="FFFFFF"/>
        </w:rPr>
        <w:t xml:space="preserve">compared to caffeine or </w:t>
      </w:r>
      <w:proofErr w:type="spellStart"/>
      <w:r w:rsidR="00CE6DFB" w:rsidRPr="003F5C7C">
        <w:rPr>
          <w:rFonts w:ascii="Times New Roman" w:hAnsi="Times New Roman" w:cs="Times New Roman"/>
        </w:rPr>
        <w:t>caffeine+taurine</w:t>
      </w:r>
      <w:proofErr w:type="spellEnd"/>
      <w:r w:rsidR="00CE6DFB" w:rsidRPr="003F5C7C">
        <w:rPr>
          <w:rFonts w:ascii="Times New Roman" w:hAnsi="Times New Roman" w:cs="Times New Roman"/>
        </w:rPr>
        <w:t xml:space="preserve"> co-ingestion. Caffeine-containing supplements increased</w:t>
      </w:r>
      <w:r w:rsidR="00FD228D" w:rsidRPr="003F5C7C">
        <w:rPr>
          <w:rFonts w:ascii="Times New Roman" w:hAnsi="Times New Roman" w:cs="Times New Roman"/>
        </w:rPr>
        <w:t xml:space="preserve"> baseline (post supplementation)</w:t>
      </w:r>
      <w:r w:rsidR="00CE6DFB" w:rsidRPr="003F5C7C">
        <w:rPr>
          <w:rFonts w:ascii="Times New Roman" w:hAnsi="Times New Roman" w:cs="Times New Roman"/>
        </w:rPr>
        <w:t xml:space="preserve"> cardiovascular responses compared to taurine</w:t>
      </w:r>
      <w:r w:rsidR="00FD228D" w:rsidRPr="003F5C7C">
        <w:rPr>
          <w:rFonts w:ascii="Times New Roman" w:hAnsi="Times New Roman" w:cs="Times New Roman"/>
        </w:rPr>
        <w:t xml:space="preserve"> and</w:t>
      </w:r>
      <w:r w:rsidR="00CE6DFB" w:rsidRPr="003F5C7C">
        <w:rPr>
          <w:rFonts w:ascii="Times New Roman" w:hAnsi="Times New Roman" w:cs="Times New Roman"/>
        </w:rPr>
        <w:t xml:space="preserve"> placebo</w:t>
      </w:r>
      <w:r w:rsidR="00FD228D" w:rsidRPr="003F5C7C">
        <w:rPr>
          <w:rFonts w:ascii="Times New Roman" w:hAnsi="Times New Roman" w:cs="Times New Roman"/>
        </w:rPr>
        <w:t xml:space="preserve"> conditions but the interaction of taurine and caffeine resulted in a lowered HR, MAP and RPP in response to exercise compared to caffeine alone.</w:t>
      </w:r>
      <w:r w:rsidR="004518BB" w:rsidRPr="003F5C7C">
        <w:rPr>
          <w:rFonts w:ascii="Times New Roman" w:hAnsi="Times New Roman" w:cs="Times New Roman"/>
        </w:rPr>
        <w:t xml:space="preserve"> Further research is needed to establish whether this effect is exercise-induced</w:t>
      </w:r>
      <w:r w:rsidR="004F0E29" w:rsidRPr="003F5C7C">
        <w:rPr>
          <w:rFonts w:ascii="Times New Roman" w:hAnsi="Times New Roman" w:cs="Times New Roman"/>
        </w:rPr>
        <w:t xml:space="preserve"> and to reveal the underlying mechanisms that explain the current findings</w:t>
      </w:r>
      <w:r w:rsidR="004518BB" w:rsidRPr="003F5C7C">
        <w:rPr>
          <w:rFonts w:ascii="Times New Roman" w:hAnsi="Times New Roman" w:cs="Times New Roman"/>
        </w:rPr>
        <w:t>.</w:t>
      </w:r>
      <w:r w:rsidR="00FD228D" w:rsidRPr="003F5C7C">
        <w:rPr>
          <w:rFonts w:ascii="Times New Roman" w:hAnsi="Times New Roman" w:cs="Times New Roman"/>
        </w:rPr>
        <w:t xml:space="preserve"> </w:t>
      </w:r>
    </w:p>
    <w:p w14:paraId="302AAFAF" w14:textId="77777777" w:rsidR="004518BB" w:rsidRPr="003F5C7C" w:rsidRDefault="004518BB" w:rsidP="00AD27F6">
      <w:pPr>
        <w:spacing w:line="360" w:lineRule="auto"/>
        <w:contextualSpacing/>
        <w:jc w:val="both"/>
        <w:rPr>
          <w:b/>
          <w:shd w:val="clear" w:color="auto" w:fill="FFFFFF"/>
        </w:rPr>
      </w:pPr>
    </w:p>
    <w:p w14:paraId="70A28A76" w14:textId="77777777" w:rsidR="004518BB" w:rsidRPr="003F5C7C" w:rsidRDefault="004518BB" w:rsidP="00AD27F6">
      <w:pPr>
        <w:spacing w:line="360" w:lineRule="auto"/>
        <w:contextualSpacing/>
        <w:jc w:val="both"/>
        <w:rPr>
          <w:b/>
          <w:shd w:val="clear" w:color="auto" w:fill="FFFFFF"/>
        </w:rPr>
      </w:pPr>
    </w:p>
    <w:p w14:paraId="37FDEE6E" w14:textId="77777777" w:rsidR="00C231C2" w:rsidRPr="003F5C7C" w:rsidRDefault="00C231C2" w:rsidP="00AD27F6">
      <w:pPr>
        <w:spacing w:line="360" w:lineRule="auto"/>
        <w:contextualSpacing/>
        <w:jc w:val="both"/>
        <w:rPr>
          <w:b/>
          <w:shd w:val="clear" w:color="auto" w:fill="FFFFFF"/>
        </w:rPr>
      </w:pPr>
    </w:p>
    <w:p w14:paraId="783FF02F" w14:textId="77777777" w:rsidR="00C231C2" w:rsidRPr="003F5C7C" w:rsidRDefault="00C231C2" w:rsidP="00AD27F6">
      <w:pPr>
        <w:spacing w:line="360" w:lineRule="auto"/>
        <w:contextualSpacing/>
        <w:jc w:val="both"/>
        <w:rPr>
          <w:b/>
          <w:shd w:val="clear" w:color="auto" w:fill="FFFFFF"/>
        </w:rPr>
      </w:pPr>
    </w:p>
    <w:p w14:paraId="0B52E809" w14:textId="77777777" w:rsidR="004C0B81" w:rsidRPr="003F5C7C" w:rsidRDefault="004C0B81" w:rsidP="00AD27F6">
      <w:pPr>
        <w:spacing w:line="360" w:lineRule="auto"/>
        <w:contextualSpacing/>
        <w:jc w:val="both"/>
        <w:rPr>
          <w:rFonts w:ascii="Times New Roman" w:hAnsi="Times New Roman" w:cs="Times New Roman"/>
          <w:b/>
          <w:shd w:val="clear" w:color="auto" w:fill="FFFFFF"/>
        </w:rPr>
      </w:pPr>
    </w:p>
    <w:p w14:paraId="3D5EB508" w14:textId="77777777" w:rsidR="004C0B81" w:rsidRPr="003F5C7C" w:rsidRDefault="004C0B81" w:rsidP="00AD27F6">
      <w:pPr>
        <w:spacing w:line="360" w:lineRule="auto"/>
        <w:contextualSpacing/>
        <w:jc w:val="both"/>
        <w:rPr>
          <w:rFonts w:ascii="Times New Roman" w:hAnsi="Times New Roman" w:cs="Times New Roman"/>
          <w:b/>
          <w:shd w:val="clear" w:color="auto" w:fill="FFFFFF"/>
        </w:rPr>
      </w:pPr>
    </w:p>
    <w:p w14:paraId="62243863" w14:textId="77777777" w:rsidR="004C0B81" w:rsidRPr="003F5C7C" w:rsidRDefault="004C0B81" w:rsidP="00AD27F6">
      <w:pPr>
        <w:spacing w:line="360" w:lineRule="auto"/>
        <w:contextualSpacing/>
        <w:jc w:val="both"/>
        <w:rPr>
          <w:rFonts w:ascii="Times New Roman" w:hAnsi="Times New Roman" w:cs="Times New Roman"/>
          <w:b/>
          <w:shd w:val="clear" w:color="auto" w:fill="FFFFFF"/>
        </w:rPr>
      </w:pPr>
    </w:p>
    <w:p w14:paraId="68B09955" w14:textId="77777777" w:rsidR="004C0B81" w:rsidRPr="003F5C7C" w:rsidRDefault="004C0B81" w:rsidP="00AD27F6">
      <w:pPr>
        <w:spacing w:line="360" w:lineRule="auto"/>
        <w:contextualSpacing/>
        <w:jc w:val="both"/>
        <w:rPr>
          <w:rFonts w:ascii="Times New Roman" w:hAnsi="Times New Roman" w:cs="Times New Roman"/>
          <w:b/>
          <w:shd w:val="clear" w:color="auto" w:fill="FFFFFF"/>
        </w:rPr>
      </w:pPr>
    </w:p>
    <w:p w14:paraId="234E145D" w14:textId="77777777" w:rsidR="004C0B81" w:rsidRPr="003F5C7C" w:rsidRDefault="004C0B81" w:rsidP="00AD27F6">
      <w:pPr>
        <w:spacing w:line="360" w:lineRule="auto"/>
        <w:contextualSpacing/>
        <w:jc w:val="both"/>
        <w:rPr>
          <w:rFonts w:ascii="Times New Roman" w:hAnsi="Times New Roman" w:cs="Times New Roman"/>
          <w:b/>
          <w:shd w:val="clear" w:color="auto" w:fill="FFFFFF"/>
        </w:rPr>
      </w:pPr>
    </w:p>
    <w:p w14:paraId="4F64599F" w14:textId="77777777" w:rsidR="004C0B81" w:rsidRPr="003F5C7C" w:rsidRDefault="004C0B81" w:rsidP="00AD27F6">
      <w:pPr>
        <w:spacing w:line="360" w:lineRule="auto"/>
        <w:contextualSpacing/>
        <w:jc w:val="both"/>
        <w:rPr>
          <w:rFonts w:ascii="Times New Roman" w:hAnsi="Times New Roman" w:cs="Times New Roman"/>
          <w:b/>
          <w:shd w:val="clear" w:color="auto" w:fill="FFFFFF"/>
        </w:rPr>
      </w:pPr>
    </w:p>
    <w:p w14:paraId="1B8D645E" w14:textId="77777777" w:rsidR="00954AF5" w:rsidRPr="003F5C7C" w:rsidRDefault="00954AF5" w:rsidP="00AD27F6">
      <w:pPr>
        <w:spacing w:line="360" w:lineRule="auto"/>
        <w:contextualSpacing/>
        <w:jc w:val="both"/>
        <w:rPr>
          <w:rFonts w:ascii="Times New Roman" w:hAnsi="Times New Roman" w:cs="Times New Roman"/>
          <w:b/>
          <w:shd w:val="clear" w:color="auto" w:fill="FFFFFF"/>
        </w:rPr>
      </w:pPr>
    </w:p>
    <w:p w14:paraId="2FFFA7C5" w14:textId="77777777" w:rsidR="00954AF5" w:rsidRPr="003F5C7C" w:rsidRDefault="00954AF5" w:rsidP="00AD27F6">
      <w:pPr>
        <w:spacing w:line="360" w:lineRule="auto"/>
        <w:contextualSpacing/>
        <w:jc w:val="both"/>
        <w:rPr>
          <w:rFonts w:ascii="Times New Roman" w:hAnsi="Times New Roman" w:cs="Times New Roman"/>
          <w:b/>
          <w:shd w:val="clear" w:color="auto" w:fill="FFFFFF"/>
        </w:rPr>
      </w:pPr>
    </w:p>
    <w:p w14:paraId="321DEBFB" w14:textId="77777777" w:rsidR="00954AF5" w:rsidRPr="003F5C7C" w:rsidRDefault="00954AF5" w:rsidP="00AD27F6">
      <w:pPr>
        <w:spacing w:line="360" w:lineRule="auto"/>
        <w:contextualSpacing/>
        <w:jc w:val="both"/>
        <w:rPr>
          <w:rFonts w:ascii="Times New Roman" w:hAnsi="Times New Roman" w:cs="Times New Roman"/>
          <w:b/>
          <w:shd w:val="clear" w:color="auto" w:fill="FFFFFF"/>
        </w:rPr>
      </w:pPr>
    </w:p>
    <w:p w14:paraId="2DF6AB6E" w14:textId="77777777" w:rsidR="00954AF5" w:rsidRPr="003F5C7C" w:rsidRDefault="00954AF5" w:rsidP="00AD27F6">
      <w:pPr>
        <w:spacing w:line="360" w:lineRule="auto"/>
        <w:contextualSpacing/>
        <w:jc w:val="both"/>
        <w:rPr>
          <w:rFonts w:ascii="Times New Roman" w:hAnsi="Times New Roman" w:cs="Times New Roman"/>
          <w:b/>
          <w:shd w:val="clear" w:color="auto" w:fill="FFFFFF"/>
        </w:rPr>
      </w:pPr>
    </w:p>
    <w:p w14:paraId="0E5B3A65" w14:textId="77777777" w:rsidR="00954AF5" w:rsidRPr="003F5C7C" w:rsidRDefault="00954AF5" w:rsidP="00AD27F6">
      <w:pPr>
        <w:spacing w:line="360" w:lineRule="auto"/>
        <w:contextualSpacing/>
        <w:jc w:val="both"/>
        <w:rPr>
          <w:rFonts w:ascii="Times New Roman" w:hAnsi="Times New Roman" w:cs="Times New Roman"/>
          <w:b/>
          <w:shd w:val="clear" w:color="auto" w:fill="FFFFFF"/>
        </w:rPr>
      </w:pPr>
    </w:p>
    <w:p w14:paraId="42A08D07" w14:textId="77777777" w:rsidR="00954AF5" w:rsidRPr="003F5C7C" w:rsidRDefault="00954AF5" w:rsidP="00AD27F6">
      <w:pPr>
        <w:spacing w:line="360" w:lineRule="auto"/>
        <w:contextualSpacing/>
        <w:jc w:val="both"/>
        <w:rPr>
          <w:rFonts w:ascii="Times New Roman" w:hAnsi="Times New Roman" w:cs="Times New Roman"/>
          <w:b/>
          <w:shd w:val="clear" w:color="auto" w:fill="FFFFFF"/>
        </w:rPr>
      </w:pPr>
    </w:p>
    <w:p w14:paraId="2D0AF4CE" w14:textId="77777777" w:rsidR="00954AF5" w:rsidRPr="003F5C7C" w:rsidRDefault="00954AF5" w:rsidP="00AD27F6">
      <w:pPr>
        <w:spacing w:line="360" w:lineRule="auto"/>
        <w:contextualSpacing/>
        <w:jc w:val="both"/>
        <w:rPr>
          <w:rFonts w:ascii="Times New Roman" w:hAnsi="Times New Roman" w:cs="Times New Roman"/>
          <w:b/>
          <w:shd w:val="clear" w:color="auto" w:fill="FFFFFF"/>
        </w:rPr>
      </w:pPr>
    </w:p>
    <w:p w14:paraId="7A286391" w14:textId="77777777" w:rsidR="00954AF5" w:rsidRPr="003F5C7C" w:rsidRDefault="00954AF5" w:rsidP="00AD27F6">
      <w:pPr>
        <w:spacing w:line="360" w:lineRule="auto"/>
        <w:contextualSpacing/>
        <w:jc w:val="both"/>
        <w:rPr>
          <w:rFonts w:ascii="Times New Roman" w:hAnsi="Times New Roman" w:cs="Times New Roman"/>
          <w:b/>
          <w:shd w:val="clear" w:color="auto" w:fill="FFFFFF"/>
        </w:rPr>
      </w:pPr>
    </w:p>
    <w:p w14:paraId="26A6D26C" w14:textId="77777777" w:rsidR="0088071B" w:rsidRPr="003F5C7C" w:rsidRDefault="0088071B" w:rsidP="00AD27F6">
      <w:pPr>
        <w:spacing w:line="360" w:lineRule="auto"/>
        <w:contextualSpacing/>
        <w:jc w:val="both"/>
        <w:rPr>
          <w:rFonts w:ascii="Times New Roman" w:hAnsi="Times New Roman" w:cs="Times New Roman"/>
          <w:b/>
          <w:shd w:val="clear" w:color="auto" w:fill="FFFFFF"/>
        </w:rPr>
      </w:pPr>
      <w:r w:rsidRPr="003F5C7C">
        <w:rPr>
          <w:rFonts w:ascii="Times New Roman" w:hAnsi="Times New Roman" w:cs="Times New Roman"/>
          <w:b/>
          <w:shd w:val="clear" w:color="auto" w:fill="FFFFFF"/>
        </w:rPr>
        <w:lastRenderedPageBreak/>
        <w:t>References</w:t>
      </w:r>
    </w:p>
    <w:p w14:paraId="68E32EF5" w14:textId="77777777" w:rsidR="00465045" w:rsidRPr="003F5C7C" w:rsidRDefault="00465045" w:rsidP="00143B05">
      <w:pPr>
        <w:spacing w:after="150"/>
        <w:rPr>
          <w:rFonts w:ascii="Times New Roman" w:eastAsia="Times New Roman" w:hAnsi="Times New Roman" w:cs="Times New Roman"/>
          <w:b/>
          <w:bCs/>
          <w:sz w:val="20"/>
          <w:szCs w:val="20"/>
          <w:lang w:val="en" w:eastAsia="en-GB"/>
        </w:rPr>
      </w:pPr>
    </w:p>
    <w:p w14:paraId="3A7FE234" w14:textId="6BD35399" w:rsidR="002E4CB7" w:rsidRPr="003F5C7C" w:rsidRDefault="00E5088B" w:rsidP="00C231C2">
      <w:pPr>
        <w:pStyle w:val="ListParagraph"/>
        <w:numPr>
          <w:ilvl w:val="0"/>
          <w:numId w:val="8"/>
        </w:numPr>
        <w:spacing w:line="240" w:lineRule="auto"/>
        <w:jc w:val="both"/>
        <w:rPr>
          <w:rFonts w:ascii="Times New Roman" w:hAnsi="Times New Roman" w:cs="Times New Roman"/>
        </w:rPr>
      </w:pPr>
      <w:r w:rsidRPr="003F5C7C">
        <w:rPr>
          <w:rFonts w:ascii="Times New Roman" w:hAnsi="Times New Roman" w:cs="Times New Roman"/>
          <w:shd w:val="clear" w:color="auto" w:fill="FFFFFF"/>
        </w:rPr>
        <w:t>McLellan TM, Lieberman HR</w:t>
      </w:r>
      <w:r w:rsidR="002E4CB7" w:rsidRPr="003F5C7C">
        <w:rPr>
          <w:rFonts w:ascii="Times New Roman" w:hAnsi="Times New Roman" w:cs="Times New Roman"/>
          <w:shd w:val="clear" w:color="auto" w:fill="FFFFFF"/>
        </w:rPr>
        <w:t>. Do energy drinks contain active components other than caffeine</w:t>
      </w:r>
      <w:proofErr w:type="gramStart"/>
      <w:r w:rsidR="002E4CB7" w:rsidRPr="003F5C7C">
        <w:rPr>
          <w:rFonts w:ascii="Times New Roman" w:hAnsi="Times New Roman" w:cs="Times New Roman"/>
          <w:shd w:val="clear" w:color="auto" w:fill="FFFFFF"/>
        </w:rPr>
        <w:t>?.</w:t>
      </w:r>
      <w:proofErr w:type="gramEnd"/>
      <w:r w:rsidR="002E4CB7" w:rsidRPr="003F5C7C">
        <w:rPr>
          <w:rFonts w:ascii="Times New Roman" w:hAnsi="Times New Roman" w:cs="Times New Roman"/>
          <w:shd w:val="clear" w:color="auto" w:fill="FFFFFF"/>
        </w:rPr>
        <w:t> </w:t>
      </w:r>
      <w:r w:rsidRPr="003F5C7C">
        <w:rPr>
          <w:rFonts w:ascii="Times New Roman" w:hAnsi="Times New Roman" w:cs="Times New Roman"/>
          <w:i/>
          <w:iCs/>
          <w:shd w:val="clear" w:color="auto" w:fill="FFFFFF"/>
        </w:rPr>
        <w:t>Nut</w:t>
      </w:r>
      <w:r w:rsidR="002E4CB7" w:rsidRPr="003F5C7C">
        <w:rPr>
          <w:rFonts w:ascii="Times New Roman" w:hAnsi="Times New Roman" w:cs="Times New Roman"/>
          <w:i/>
          <w:iCs/>
          <w:shd w:val="clear" w:color="auto" w:fill="FFFFFF"/>
        </w:rPr>
        <w:t xml:space="preserve"> </w:t>
      </w:r>
      <w:r w:rsidRPr="003F5C7C">
        <w:rPr>
          <w:rFonts w:ascii="Times New Roman" w:hAnsi="Times New Roman" w:cs="Times New Roman"/>
          <w:i/>
          <w:iCs/>
          <w:shd w:val="clear" w:color="auto" w:fill="FFFFFF"/>
        </w:rPr>
        <w:t>Res</w:t>
      </w:r>
      <w:r w:rsidRPr="003F5C7C">
        <w:rPr>
          <w:rFonts w:ascii="Times New Roman" w:hAnsi="Times New Roman" w:cs="Times New Roman"/>
          <w:shd w:val="clear" w:color="auto" w:fill="FFFFFF"/>
        </w:rPr>
        <w:t xml:space="preserve">. 2012; </w:t>
      </w:r>
      <w:r w:rsidR="002E4CB7" w:rsidRPr="003F5C7C">
        <w:rPr>
          <w:rFonts w:ascii="Times New Roman" w:hAnsi="Times New Roman" w:cs="Times New Roman"/>
          <w:iCs/>
          <w:shd w:val="clear" w:color="auto" w:fill="FFFFFF"/>
        </w:rPr>
        <w:t>70</w:t>
      </w:r>
      <w:r w:rsidRPr="003F5C7C">
        <w:rPr>
          <w:rFonts w:ascii="Times New Roman" w:hAnsi="Times New Roman" w:cs="Times New Roman"/>
          <w:shd w:val="clear" w:color="auto" w:fill="FFFFFF"/>
        </w:rPr>
        <w:t>(12):</w:t>
      </w:r>
      <w:r w:rsidR="002E4CB7" w:rsidRPr="003F5C7C">
        <w:rPr>
          <w:rFonts w:ascii="Times New Roman" w:hAnsi="Times New Roman" w:cs="Times New Roman"/>
          <w:shd w:val="clear" w:color="auto" w:fill="FFFFFF"/>
        </w:rPr>
        <w:t>730-744.</w:t>
      </w:r>
    </w:p>
    <w:p w14:paraId="427AD4AB" w14:textId="34F45181" w:rsidR="002E4CB7" w:rsidRPr="003F5C7C" w:rsidRDefault="00E5088B" w:rsidP="00C231C2">
      <w:pPr>
        <w:pStyle w:val="ListParagraph"/>
        <w:numPr>
          <w:ilvl w:val="0"/>
          <w:numId w:val="8"/>
        </w:numPr>
        <w:spacing w:line="240" w:lineRule="auto"/>
        <w:jc w:val="both"/>
        <w:rPr>
          <w:rFonts w:ascii="Times New Roman" w:hAnsi="Times New Roman" w:cs="Times New Roman"/>
        </w:rPr>
      </w:pPr>
      <w:r w:rsidRPr="003F5C7C">
        <w:rPr>
          <w:rFonts w:ascii="Times New Roman" w:hAnsi="Times New Roman" w:cs="Times New Roman"/>
        </w:rPr>
        <w:t>Burke LM</w:t>
      </w:r>
      <w:r w:rsidR="002E4CB7" w:rsidRPr="003F5C7C">
        <w:rPr>
          <w:rFonts w:ascii="Times New Roman" w:hAnsi="Times New Roman" w:cs="Times New Roman"/>
        </w:rPr>
        <w:t xml:space="preserve">. Caffeine and sports performance. </w:t>
      </w:r>
      <w:r w:rsidR="00D169A2" w:rsidRPr="003F5C7C">
        <w:rPr>
          <w:rFonts w:ascii="Times New Roman" w:hAnsi="Times New Roman" w:cs="Times New Roman"/>
        </w:rPr>
        <w:t>‎</w:t>
      </w:r>
      <w:proofErr w:type="spellStart"/>
      <w:r w:rsidR="00D169A2" w:rsidRPr="003F5C7C">
        <w:rPr>
          <w:rFonts w:ascii="Times New Roman" w:hAnsi="Times New Roman" w:cs="Times New Roman"/>
          <w:i/>
        </w:rPr>
        <w:t>Appl</w:t>
      </w:r>
      <w:proofErr w:type="spellEnd"/>
      <w:r w:rsidR="00D169A2" w:rsidRPr="003F5C7C">
        <w:rPr>
          <w:rFonts w:ascii="Times New Roman" w:hAnsi="Times New Roman" w:cs="Times New Roman"/>
          <w:i/>
        </w:rPr>
        <w:t xml:space="preserve"> </w:t>
      </w:r>
      <w:proofErr w:type="spellStart"/>
      <w:r w:rsidR="00D169A2" w:rsidRPr="003F5C7C">
        <w:rPr>
          <w:rFonts w:ascii="Times New Roman" w:hAnsi="Times New Roman" w:cs="Times New Roman"/>
          <w:i/>
        </w:rPr>
        <w:t>Physiol</w:t>
      </w:r>
      <w:proofErr w:type="spellEnd"/>
      <w:r w:rsidR="00D169A2" w:rsidRPr="003F5C7C">
        <w:rPr>
          <w:rFonts w:ascii="Times New Roman" w:hAnsi="Times New Roman" w:cs="Times New Roman"/>
          <w:i/>
        </w:rPr>
        <w:t xml:space="preserve"> </w:t>
      </w:r>
      <w:proofErr w:type="spellStart"/>
      <w:r w:rsidR="00D169A2" w:rsidRPr="003F5C7C">
        <w:rPr>
          <w:rFonts w:ascii="Times New Roman" w:hAnsi="Times New Roman" w:cs="Times New Roman"/>
          <w:i/>
        </w:rPr>
        <w:t>Nutr</w:t>
      </w:r>
      <w:proofErr w:type="spellEnd"/>
      <w:r w:rsidR="00D169A2" w:rsidRPr="003F5C7C">
        <w:rPr>
          <w:rFonts w:ascii="Times New Roman" w:hAnsi="Times New Roman" w:cs="Times New Roman"/>
          <w:i/>
        </w:rPr>
        <w:t xml:space="preserve"> </w:t>
      </w:r>
      <w:proofErr w:type="spellStart"/>
      <w:r w:rsidR="00D169A2" w:rsidRPr="003F5C7C">
        <w:rPr>
          <w:rFonts w:ascii="Times New Roman" w:hAnsi="Times New Roman" w:cs="Times New Roman"/>
          <w:i/>
        </w:rPr>
        <w:t>Metab</w:t>
      </w:r>
      <w:proofErr w:type="spellEnd"/>
      <w:r w:rsidR="00D169A2" w:rsidRPr="003F5C7C">
        <w:rPr>
          <w:rFonts w:ascii="Times New Roman" w:hAnsi="Times New Roman" w:cs="Times New Roman"/>
          <w:i/>
        </w:rPr>
        <w:t>.</w:t>
      </w:r>
      <w:r w:rsidR="002E4CB7" w:rsidRPr="003F5C7C">
        <w:rPr>
          <w:rFonts w:ascii="Times New Roman" w:hAnsi="Times New Roman" w:cs="Times New Roman"/>
          <w:i/>
        </w:rPr>
        <w:t xml:space="preserve"> </w:t>
      </w:r>
      <w:r w:rsidR="00D169A2" w:rsidRPr="003F5C7C">
        <w:rPr>
          <w:rFonts w:ascii="Times New Roman" w:hAnsi="Times New Roman" w:cs="Times New Roman"/>
        </w:rPr>
        <w:t>2008; 33(6):</w:t>
      </w:r>
      <w:r w:rsidR="002E4CB7" w:rsidRPr="003F5C7C">
        <w:rPr>
          <w:rFonts w:ascii="Times New Roman" w:hAnsi="Times New Roman" w:cs="Times New Roman"/>
        </w:rPr>
        <w:t>1319-1334</w:t>
      </w:r>
      <w:r w:rsidR="00D169A2" w:rsidRPr="003F5C7C">
        <w:rPr>
          <w:rFonts w:ascii="Times New Roman" w:hAnsi="Times New Roman" w:cs="Times New Roman"/>
        </w:rPr>
        <w:t>.</w:t>
      </w:r>
    </w:p>
    <w:p w14:paraId="20486642" w14:textId="1E07F161" w:rsidR="0081109F" w:rsidRPr="003F5C7C" w:rsidRDefault="0081109F" w:rsidP="00C231C2">
      <w:pPr>
        <w:pStyle w:val="ListParagraph"/>
        <w:numPr>
          <w:ilvl w:val="0"/>
          <w:numId w:val="8"/>
        </w:numPr>
        <w:spacing w:line="240" w:lineRule="auto"/>
        <w:jc w:val="both"/>
        <w:rPr>
          <w:rFonts w:ascii="Times New Roman" w:hAnsi="Times New Roman" w:cs="Times New Roman"/>
        </w:rPr>
      </w:pPr>
      <w:r w:rsidRPr="003F5C7C">
        <w:rPr>
          <w:rFonts w:ascii="Times New Roman" w:hAnsi="Times New Roman" w:cs="Times New Roman"/>
        </w:rPr>
        <w:t>Stuart GR, Hopkins WG, Cook C, Cairns SP.</w:t>
      </w:r>
      <w:r w:rsidR="00814F62" w:rsidRPr="003F5C7C">
        <w:rPr>
          <w:rFonts w:ascii="Times New Roman" w:hAnsi="Times New Roman" w:cs="Times New Roman"/>
        </w:rPr>
        <w:t xml:space="preserve"> Multiple effects of caffeine on simulated high-intensity team-sport performance.</w:t>
      </w:r>
      <w:r w:rsidRPr="003F5C7C">
        <w:rPr>
          <w:rFonts w:ascii="Times New Roman" w:hAnsi="Times New Roman" w:cs="Times New Roman"/>
        </w:rPr>
        <w:t xml:space="preserve"> </w:t>
      </w:r>
      <w:r w:rsidRPr="003F5C7C">
        <w:rPr>
          <w:rFonts w:ascii="Times New Roman" w:hAnsi="Times New Roman" w:cs="Times New Roman"/>
          <w:i/>
        </w:rPr>
        <w:t xml:space="preserve">Med </w:t>
      </w:r>
      <w:proofErr w:type="spellStart"/>
      <w:r w:rsidRPr="003F5C7C">
        <w:rPr>
          <w:rFonts w:ascii="Times New Roman" w:hAnsi="Times New Roman" w:cs="Times New Roman"/>
          <w:i/>
        </w:rPr>
        <w:t>Sci</w:t>
      </w:r>
      <w:proofErr w:type="spellEnd"/>
      <w:r w:rsidRPr="003F5C7C">
        <w:rPr>
          <w:rFonts w:ascii="Times New Roman" w:hAnsi="Times New Roman" w:cs="Times New Roman"/>
          <w:i/>
        </w:rPr>
        <w:t xml:space="preserve"> Sports </w:t>
      </w:r>
      <w:proofErr w:type="spellStart"/>
      <w:r w:rsidRPr="003F5C7C">
        <w:rPr>
          <w:rFonts w:ascii="Times New Roman" w:hAnsi="Times New Roman" w:cs="Times New Roman"/>
          <w:i/>
        </w:rPr>
        <w:t>Exerc</w:t>
      </w:r>
      <w:proofErr w:type="spellEnd"/>
      <w:r w:rsidRPr="003F5C7C">
        <w:rPr>
          <w:rFonts w:ascii="Times New Roman" w:hAnsi="Times New Roman" w:cs="Times New Roman"/>
        </w:rPr>
        <w:t>. 2005</w:t>
      </w:r>
      <w:r w:rsidR="00814F62" w:rsidRPr="003F5C7C">
        <w:rPr>
          <w:rFonts w:ascii="Times New Roman" w:hAnsi="Times New Roman" w:cs="Times New Roman"/>
        </w:rPr>
        <w:t>;</w:t>
      </w:r>
      <w:r w:rsidRPr="003F5C7C">
        <w:rPr>
          <w:rFonts w:ascii="Times New Roman" w:hAnsi="Times New Roman" w:cs="Times New Roman"/>
        </w:rPr>
        <w:t xml:space="preserve"> 37(11):1998-2005. </w:t>
      </w:r>
    </w:p>
    <w:p w14:paraId="4CA9875A" w14:textId="01301301" w:rsidR="00E178F5" w:rsidRPr="003F5C7C" w:rsidRDefault="00814F62" w:rsidP="00C231C2">
      <w:pPr>
        <w:pStyle w:val="ListParagraph"/>
        <w:numPr>
          <w:ilvl w:val="0"/>
          <w:numId w:val="8"/>
        </w:numPr>
        <w:spacing w:line="240" w:lineRule="auto"/>
        <w:jc w:val="both"/>
        <w:rPr>
          <w:rFonts w:ascii="Times New Roman" w:hAnsi="Times New Roman" w:cs="Times New Roman"/>
        </w:rPr>
      </w:pPr>
      <w:r w:rsidRPr="003F5C7C">
        <w:rPr>
          <w:rFonts w:ascii="Times New Roman" w:hAnsi="Times New Roman" w:cs="Times New Roman"/>
        </w:rPr>
        <w:t xml:space="preserve">Mohr M, Nielsen JJ, </w:t>
      </w:r>
      <w:proofErr w:type="spellStart"/>
      <w:r w:rsidRPr="003F5C7C">
        <w:rPr>
          <w:rFonts w:ascii="Times New Roman" w:hAnsi="Times New Roman" w:cs="Times New Roman"/>
        </w:rPr>
        <w:t>Bangsbo</w:t>
      </w:r>
      <w:proofErr w:type="spellEnd"/>
      <w:r w:rsidRPr="003F5C7C">
        <w:rPr>
          <w:rFonts w:ascii="Times New Roman" w:hAnsi="Times New Roman" w:cs="Times New Roman"/>
        </w:rPr>
        <w:t xml:space="preserve"> J. </w:t>
      </w:r>
      <w:r w:rsidR="00E178F5" w:rsidRPr="003F5C7C">
        <w:rPr>
          <w:rFonts w:ascii="Times New Roman" w:hAnsi="Times New Roman" w:cs="Times New Roman"/>
        </w:rPr>
        <w:t xml:space="preserve">Caffeine intake improves intense intermittent exercise performance and reduces muscle interstitial potassium accumulation. </w:t>
      </w:r>
      <w:r w:rsidR="00E178F5" w:rsidRPr="003F5C7C">
        <w:rPr>
          <w:rFonts w:ascii="Times New Roman" w:hAnsi="Times New Roman" w:cs="Times New Roman"/>
          <w:i/>
        </w:rPr>
        <w:t>J</w:t>
      </w:r>
      <w:r w:rsidRPr="003F5C7C">
        <w:rPr>
          <w:rFonts w:ascii="Times New Roman" w:hAnsi="Times New Roman" w:cs="Times New Roman"/>
          <w:i/>
        </w:rPr>
        <w:t xml:space="preserve"> </w:t>
      </w:r>
      <w:proofErr w:type="spellStart"/>
      <w:r w:rsidRPr="003F5C7C">
        <w:rPr>
          <w:rFonts w:ascii="Times New Roman" w:hAnsi="Times New Roman" w:cs="Times New Roman"/>
          <w:i/>
        </w:rPr>
        <w:t>Appl</w:t>
      </w:r>
      <w:proofErr w:type="spellEnd"/>
      <w:r w:rsidRPr="003F5C7C">
        <w:rPr>
          <w:rFonts w:ascii="Times New Roman" w:hAnsi="Times New Roman" w:cs="Times New Roman"/>
          <w:i/>
        </w:rPr>
        <w:t xml:space="preserve"> Physiol.</w:t>
      </w:r>
      <w:r w:rsidRPr="003F5C7C">
        <w:rPr>
          <w:rFonts w:ascii="Times New Roman" w:hAnsi="Times New Roman" w:cs="Times New Roman"/>
        </w:rPr>
        <w:t xml:space="preserve"> 2011; 111(5):</w:t>
      </w:r>
      <w:r w:rsidR="00E178F5" w:rsidRPr="003F5C7C">
        <w:rPr>
          <w:rFonts w:ascii="Times New Roman" w:hAnsi="Times New Roman" w:cs="Times New Roman"/>
        </w:rPr>
        <w:t>1372-1379.</w:t>
      </w:r>
    </w:p>
    <w:p w14:paraId="4B5A954D" w14:textId="368609FC" w:rsidR="00E178F5" w:rsidRPr="003F5C7C" w:rsidRDefault="00814F62" w:rsidP="00C231C2">
      <w:pPr>
        <w:pStyle w:val="ListParagraph"/>
        <w:numPr>
          <w:ilvl w:val="0"/>
          <w:numId w:val="8"/>
        </w:numPr>
        <w:spacing w:line="240" w:lineRule="auto"/>
        <w:jc w:val="both"/>
        <w:rPr>
          <w:rFonts w:ascii="Times New Roman" w:hAnsi="Times New Roman" w:cs="Times New Roman"/>
        </w:rPr>
      </w:pPr>
      <w:proofErr w:type="spellStart"/>
      <w:r w:rsidRPr="003F5C7C">
        <w:rPr>
          <w:rFonts w:ascii="Times New Roman" w:hAnsi="Times New Roman" w:cs="Times New Roman"/>
        </w:rPr>
        <w:t>Balshaw</w:t>
      </w:r>
      <w:proofErr w:type="spellEnd"/>
      <w:r w:rsidRPr="003F5C7C">
        <w:rPr>
          <w:rFonts w:ascii="Times New Roman" w:hAnsi="Times New Roman" w:cs="Times New Roman"/>
        </w:rPr>
        <w:t xml:space="preserve"> TG, </w:t>
      </w:r>
      <w:proofErr w:type="spellStart"/>
      <w:r w:rsidRPr="003F5C7C">
        <w:rPr>
          <w:rFonts w:ascii="Times New Roman" w:hAnsi="Times New Roman" w:cs="Times New Roman"/>
        </w:rPr>
        <w:t>Bampouras</w:t>
      </w:r>
      <w:proofErr w:type="spellEnd"/>
      <w:r w:rsidRPr="003F5C7C">
        <w:rPr>
          <w:rFonts w:ascii="Times New Roman" w:hAnsi="Times New Roman" w:cs="Times New Roman"/>
        </w:rPr>
        <w:t xml:space="preserve"> TM, Barry TJ, Sparks S</w:t>
      </w:r>
      <w:r w:rsidR="00E178F5" w:rsidRPr="003F5C7C">
        <w:rPr>
          <w:rFonts w:ascii="Times New Roman" w:hAnsi="Times New Roman" w:cs="Times New Roman"/>
        </w:rPr>
        <w:t xml:space="preserve">A. The effect of acute taurine ingestion on 3-km running performance in trained middle-distance runners. </w:t>
      </w:r>
      <w:r w:rsidR="00E178F5" w:rsidRPr="003F5C7C">
        <w:rPr>
          <w:rFonts w:ascii="Times New Roman" w:hAnsi="Times New Roman" w:cs="Times New Roman"/>
          <w:i/>
        </w:rPr>
        <w:t>Amino Acids</w:t>
      </w:r>
      <w:r w:rsidRPr="003F5C7C">
        <w:rPr>
          <w:rFonts w:ascii="Times New Roman" w:hAnsi="Times New Roman" w:cs="Times New Roman"/>
        </w:rPr>
        <w:t>. 2013; 44(2):</w:t>
      </w:r>
      <w:r w:rsidR="00E178F5" w:rsidRPr="003F5C7C">
        <w:rPr>
          <w:rFonts w:ascii="Times New Roman" w:hAnsi="Times New Roman" w:cs="Times New Roman"/>
        </w:rPr>
        <w:t>555-561</w:t>
      </w:r>
      <w:r w:rsidRPr="003F5C7C">
        <w:rPr>
          <w:rFonts w:ascii="Times New Roman" w:hAnsi="Times New Roman" w:cs="Times New Roman"/>
        </w:rPr>
        <w:t>.</w:t>
      </w:r>
    </w:p>
    <w:p w14:paraId="530FECB2" w14:textId="211037ED" w:rsidR="00E178F5" w:rsidRPr="003F5C7C" w:rsidRDefault="00814F62" w:rsidP="00C231C2">
      <w:pPr>
        <w:pStyle w:val="ListParagraph"/>
        <w:numPr>
          <w:ilvl w:val="0"/>
          <w:numId w:val="8"/>
        </w:numPr>
        <w:spacing w:line="240" w:lineRule="auto"/>
        <w:jc w:val="both"/>
        <w:rPr>
          <w:rFonts w:ascii="Times New Roman" w:hAnsi="Times New Roman" w:cs="Times New Roman"/>
          <w:shd w:val="clear" w:color="auto" w:fill="FFFFFF"/>
        </w:rPr>
      </w:pPr>
      <w:r w:rsidRPr="003F5C7C">
        <w:rPr>
          <w:rFonts w:ascii="Times New Roman" w:hAnsi="Times New Roman" w:cs="Times New Roman"/>
          <w:shd w:val="clear" w:color="auto" w:fill="FFFFFF"/>
        </w:rPr>
        <w:t xml:space="preserve">Rutherford JA, </w:t>
      </w:r>
      <w:proofErr w:type="spellStart"/>
      <w:r w:rsidRPr="003F5C7C">
        <w:rPr>
          <w:rFonts w:ascii="Times New Roman" w:hAnsi="Times New Roman" w:cs="Times New Roman"/>
          <w:shd w:val="clear" w:color="auto" w:fill="FFFFFF"/>
        </w:rPr>
        <w:t>Spriet</w:t>
      </w:r>
      <w:proofErr w:type="spellEnd"/>
      <w:r w:rsidRPr="003F5C7C">
        <w:rPr>
          <w:rFonts w:ascii="Times New Roman" w:hAnsi="Times New Roman" w:cs="Times New Roman"/>
          <w:shd w:val="clear" w:color="auto" w:fill="FFFFFF"/>
        </w:rPr>
        <w:t xml:space="preserve"> LL, </w:t>
      </w:r>
      <w:proofErr w:type="spellStart"/>
      <w:r w:rsidRPr="003F5C7C">
        <w:rPr>
          <w:rFonts w:ascii="Times New Roman" w:hAnsi="Times New Roman" w:cs="Times New Roman"/>
          <w:shd w:val="clear" w:color="auto" w:fill="FFFFFF"/>
        </w:rPr>
        <w:t>Stellingwerff</w:t>
      </w:r>
      <w:proofErr w:type="spellEnd"/>
      <w:r w:rsidRPr="003F5C7C">
        <w:rPr>
          <w:rFonts w:ascii="Times New Roman" w:hAnsi="Times New Roman" w:cs="Times New Roman"/>
          <w:shd w:val="clear" w:color="auto" w:fill="FFFFFF"/>
        </w:rPr>
        <w:t xml:space="preserve"> </w:t>
      </w:r>
      <w:r w:rsidR="00E178F5" w:rsidRPr="003F5C7C">
        <w:rPr>
          <w:rFonts w:ascii="Times New Roman" w:hAnsi="Times New Roman" w:cs="Times New Roman"/>
          <w:shd w:val="clear" w:color="auto" w:fill="FFFFFF"/>
        </w:rPr>
        <w:t>T. The effect of acute taurine ingestion on endurance performance and metabolism in well-trained cyclists. </w:t>
      </w:r>
      <w:proofErr w:type="spellStart"/>
      <w:r w:rsidRPr="003F5C7C">
        <w:rPr>
          <w:rFonts w:ascii="Times New Roman" w:hAnsi="Times New Roman" w:cs="Times New Roman"/>
          <w:i/>
          <w:iCs/>
          <w:shd w:val="clear" w:color="auto" w:fill="FFFFFF"/>
        </w:rPr>
        <w:t>Int</w:t>
      </w:r>
      <w:proofErr w:type="spellEnd"/>
      <w:r w:rsidRPr="003F5C7C">
        <w:rPr>
          <w:rFonts w:ascii="Times New Roman" w:hAnsi="Times New Roman" w:cs="Times New Roman"/>
          <w:i/>
          <w:iCs/>
          <w:shd w:val="clear" w:color="auto" w:fill="FFFFFF"/>
        </w:rPr>
        <w:t xml:space="preserve"> J Sport </w:t>
      </w:r>
      <w:proofErr w:type="spellStart"/>
      <w:r w:rsidRPr="003F5C7C">
        <w:rPr>
          <w:rFonts w:ascii="Times New Roman" w:hAnsi="Times New Roman" w:cs="Times New Roman"/>
          <w:i/>
          <w:iCs/>
          <w:shd w:val="clear" w:color="auto" w:fill="FFFFFF"/>
        </w:rPr>
        <w:t>Nutr</w:t>
      </w:r>
      <w:proofErr w:type="spellEnd"/>
      <w:r w:rsidRPr="003F5C7C">
        <w:rPr>
          <w:rFonts w:ascii="Times New Roman" w:hAnsi="Times New Roman" w:cs="Times New Roman"/>
          <w:i/>
          <w:iCs/>
          <w:shd w:val="clear" w:color="auto" w:fill="FFFFFF"/>
        </w:rPr>
        <w:t xml:space="preserve"> </w:t>
      </w:r>
      <w:proofErr w:type="spellStart"/>
      <w:r w:rsidRPr="003F5C7C">
        <w:rPr>
          <w:rFonts w:ascii="Times New Roman" w:hAnsi="Times New Roman" w:cs="Times New Roman"/>
          <w:i/>
          <w:iCs/>
          <w:shd w:val="clear" w:color="auto" w:fill="FFFFFF"/>
        </w:rPr>
        <w:t>Exerc</w:t>
      </w:r>
      <w:proofErr w:type="spellEnd"/>
      <w:r w:rsidRPr="003F5C7C">
        <w:rPr>
          <w:rFonts w:ascii="Times New Roman" w:hAnsi="Times New Roman" w:cs="Times New Roman"/>
          <w:i/>
          <w:iCs/>
          <w:shd w:val="clear" w:color="auto" w:fill="FFFFFF"/>
        </w:rPr>
        <w:t xml:space="preserve"> </w:t>
      </w:r>
      <w:proofErr w:type="spellStart"/>
      <w:r w:rsidRPr="003F5C7C">
        <w:rPr>
          <w:rFonts w:ascii="Times New Roman" w:hAnsi="Times New Roman" w:cs="Times New Roman"/>
          <w:i/>
          <w:iCs/>
          <w:shd w:val="clear" w:color="auto" w:fill="FFFFFF"/>
        </w:rPr>
        <w:t>Metab</w:t>
      </w:r>
      <w:proofErr w:type="spellEnd"/>
      <w:r w:rsidRPr="003F5C7C">
        <w:rPr>
          <w:rFonts w:ascii="Times New Roman" w:hAnsi="Times New Roman" w:cs="Times New Roman"/>
          <w:shd w:val="clear" w:color="auto" w:fill="FFFFFF"/>
        </w:rPr>
        <w:t>. 2010;</w:t>
      </w:r>
      <w:r w:rsidR="00E178F5" w:rsidRPr="003F5C7C">
        <w:rPr>
          <w:rFonts w:ascii="Times New Roman" w:hAnsi="Times New Roman" w:cs="Times New Roman"/>
          <w:shd w:val="clear" w:color="auto" w:fill="FFFFFF"/>
        </w:rPr>
        <w:t> </w:t>
      </w:r>
      <w:r w:rsidR="00E178F5" w:rsidRPr="003F5C7C">
        <w:rPr>
          <w:rFonts w:ascii="Times New Roman" w:hAnsi="Times New Roman" w:cs="Times New Roman"/>
          <w:iCs/>
          <w:shd w:val="clear" w:color="auto" w:fill="FFFFFF"/>
        </w:rPr>
        <w:t>20</w:t>
      </w:r>
      <w:r w:rsidRPr="003F5C7C">
        <w:rPr>
          <w:rFonts w:ascii="Times New Roman" w:hAnsi="Times New Roman" w:cs="Times New Roman"/>
          <w:shd w:val="clear" w:color="auto" w:fill="FFFFFF"/>
        </w:rPr>
        <w:t>(4):</w:t>
      </w:r>
      <w:r w:rsidR="00E178F5" w:rsidRPr="003F5C7C">
        <w:rPr>
          <w:rFonts w:ascii="Times New Roman" w:hAnsi="Times New Roman" w:cs="Times New Roman"/>
          <w:shd w:val="clear" w:color="auto" w:fill="FFFFFF"/>
        </w:rPr>
        <w:t>322</w:t>
      </w:r>
      <w:r w:rsidRPr="003F5C7C">
        <w:rPr>
          <w:rFonts w:ascii="Times New Roman" w:hAnsi="Times New Roman" w:cs="Times New Roman"/>
          <w:shd w:val="clear" w:color="auto" w:fill="FFFFFF"/>
        </w:rPr>
        <w:t>-329</w:t>
      </w:r>
      <w:r w:rsidR="00E178F5" w:rsidRPr="003F5C7C">
        <w:rPr>
          <w:rFonts w:ascii="Times New Roman" w:hAnsi="Times New Roman" w:cs="Times New Roman"/>
          <w:shd w:val="clear" w:color="auto" w:fill="FFFFFF"/>
        </w:rPr>
        <w:t>.</w:t>
      </w:r>
    </w:p>
    <w:p w14:paraId="25F461A0" w14:textId="762FC11C" w:rsidR="00E178F5" w:rsidRPr="003F5C7C" w:rsidRDefault="00E31C38" w:rsidP="00C231C2">
      <w:pPr>
        <w:pStyle w:val="ListParagraph"/>
        <w:numPr>
          <w:ilvl w:val="0"/>
          <w:numId w:val="8"/>
        </w:numPr>
        <w:spacing w:line="240" w:lineRule="auto"/>
        <w:jc w:val="both"/>
        <w:rPr>
          <w:rFonts w:ascii="Times New Roman" w:hAnsi="Times New Roman" w:cs="Times New Roman"/>
        </w:rPr>
      </w:pPr>
      <w:proofErr w:type="spellStart"/>
      <w:r w:rsidRPr="003F5C7C">
        <w:rPr>
          <w:rFonts w:ascii="Times New Roman" w:hAnsi="Times New Roman" w:cs="Times New Roman"/>
        </w:rPr>
        <w:t>Milioni</w:t>
      </w:r>
      <w:proofErr w:type="spellEnd"/>
      <w:r w:rsidRPr="003F5C7C">
        <w:rPr>
          <w:rFonts w:ascii="Times New Roman" w:hAnsi="Times New Roman" w:cs="Times New Roman"/>
        </w:rPr>
        <w:t xml:space="preserve"> F, Malta Ede S, Rocha LG et al. Acute administration of high doses of taurine does not substantially improve high-intensity running performance and the effect on maximal accumulated oxygen deficit is unclear</w:t>
      </w:r>
      <w:r w:rsidR="00814F62" w:rsidRPr="003F5C7C">
        <w:rPr>
          <w:rFonts w:ascii="Times New Roman" w:hAnsi="Times New Roman" w:cs="Times New Roman"/>
        </w:rPr>
        <w:t>.</w:t>
      </w:r>
      <w:r w:rsidRPr="003F5C7C">
        <w:rPr>
          <w:rFonts w:ascii="Times New Roman" w:hAnsi="Times New Roman" w:cs="Times New Roman"/>
        </w:rPr>
        <w:t xml:space="preserve"> </w:t>
      </w:r>
      <w:proofErr w:type="spellStart"/>
      <w:r w:rsidRPr="003F5C7C">
        <w:rPr>
          <w:rFonts w:ascii="Times New Roman" w:hAnsi="Times New Roman" w:cs="Times New Roman"/>
          <w:i/>
        </w:rPr>
        <w:t>Appl</w:t>
      </w:r>
      <w:proofErr w:type="spellEnd"/>
      <w:r w:rsidRPr="003F5C7C">
        <w:rPr>
          <w:rFonts w:ascii="Times New Roman" w:hAnsi="Times New Roman" w:cs="Times New Roman"/>
          <w:i/>
        </w:rPr>
        <w:t xml:space="preserve"> </w:t>
      </w:r>
      <w:proofErr w:type="spellStart"/>
      <w:r w:rsidRPr="003F5C7C">
        <w:rPr>
          <w:rFonts w:ascii="Times New Roman" w:hAnsi="Times New Roman" w:cs="Times New Roman"/>
          <w:i/>
        </w:rPr>
        <w:t>Physiol</w:t>
      </w:r>
      <w:proofErr w:type="spellEnd"/>
      <w:r w:rsidRPr="003F5C7C">
        <w:rPr>
          <w:rFonts w:ascii="Times New Roman" w:hAnsi="Times New Roman" w:cs="Times New Roman"/>
          <w:i/>
        </w:rPr>
        <w:t xml:space="preserve"> </w:t>
      </w:r>
      <w:proofErr w:type="spellStart"/>
      <w:r w:rsidRPr="003F5C7C">
        <w:rPr>
          <w:rFonts w:ascii="Times New Roman" w:hAnsi="Times New Roman" w:cs="Times New Roman"/>
          <w:i/>
        </w:rPr>
        <w:t>Nutr</w:t>
      </w:r>
      <w:proofErr w:type="spellEnd"/>
      <w:r w:rsidRPr="003F5C7C">
        <w:rPr>
          <w:rFonts w:ascii="Times New Roman" w:hAnsi="Times New Roman" w:cs="Times New Roman"/>
          <w:i/>
        </w:rPr>
        <w:t xml:space="preserve"> </w:t>
      </w:r>
      <w:proofErr w:type="spellStart"/>
      <w:r w:rsidRPr="003F5C7C">
        <w:rPr>
          <w:rFonts w:ascii="Times New Roman" w:hAnsi="Times New Roman" w:cs="Times New Roman"/>
          <w:i/>
        </w:rPr>
        <w:t>Metab</w:t>
      </w:r>
      <w:proofErr w:type="spellEnd"/>
      <w:r w:rsidRPr="003F5C7C">
        <w:rPr>
          <w:rFonts w:ascii="Times New Roman" w:hAnsi="Times New Roman" w:cs="Times New Roman"/>
        </w:rPr>
        <w:t>. 2016;</w:t>
      </w:r>
      <w:r w:rsidR="00814F62" w:rsidRPr="003F5C7C">
        <w:rPr>
          <w:rFonts w:ascii="Times New Roman" w:hAnsi="Times New Roman" w:cs="Times New Roman"/>
        </w:rPr>
        <w:t xml:space="preserve"> </w:t>
      </w:r>
      <w:r w:rsidRPr="003F5C7C">
        <w:rPr>
          <w:rFonts w:ascii="Times New Roman" w:hAnsi="Times New Roman" w:cs="Times New Roman"/>
        </w:rPr>
        <w:t>41(5):498-503</w:t>
      </w:r>
    </w:p>
    <w:p w14:paraId="42D493B8" w14:textId="0EFCD7EE" w:rsidR="001A63C5" w:rsidRPr="003F5C7C" w:rsidRDefault="00305668" w:rsidP="00305668">
      <w:pPr>
        <w:pStyle w:val="ListParagraph"/>
        <w:numPr>
          <w:ilvl w:val="0"/>
          <w:numId w:val="8"/>
        </w:numPr>
        <w:jc w:val="both"/>
        <w:rPr>
          <w:rFonts w:ascii="Times New Roman" w:hAnsi="Times New Roman" w:cs="Times New Roman"/>
        </w:rPr>
      </w:pPr>
      <w:proofErr w:type="spellStart"/>
      <w:r w:rsidRPr="003F5C7C">
        <w:rPr>
          <w:rFonts w:ascii="Times New Roman" w:hAnsi="Times New Roman" w:cs="Times New Roman"/>
        </w:rPr>
        <w:t>Tallis</w:t>
      </w:r>
      <w:proofErr w:type="spellEnd"/>
      <w:r w:rsidRPr="003F5C7C">
        <w:rPr>
          <w:rFonts w:ascii="Times New Roman" w:hAnsi="Times New Roman" w:cs="Times New Roman"/>
        </w:rPr>
        <w:t xml:space="preserve"> J, Duncan MJ, James RS. What can </w:t>
      </w:r>
      <w:proofErr w:type="gramStart"/>
      <w:r w:rsidRPr="003F5C7C">
        <w:rPr>
          <w:rFonts w:ascii="Times New Roman" w:hAnsi="Times New Roman" w:cs="Times New Roman"/>
        </w:rPr>
        <w:t>isolated</w:t>
      </w:r>
      <w:proofErr w:type="gramEnd"/>
      <w:r w:rsidRPr="003F5C7C">
        <w:rPr>
          <w:rFonts w:ascii="Times New Roman" w:hAnsi="Times New Roman" w:cs="Times New Roman"/>
        </w:rPr>
        <w:t xml:space="preserve"> skeletal muscle experiments tell us about the effects of caffeine on exercise performance? Br J </w:t>
      </w:r>
      <w:proofErr w:type="spellStart"/>
      <w:r w:rsidRPr="003F5C7C">
        <w:rPr>
          <w:rFonts w:ascii="Times New Roman" w:hAnsi="Times New Roman" w:cs="Times New Roman"/>
        </w:rPr>
        <w:t>Pharmacol</w:t>
      </w:r>
      <w:proofErr w:type="spellEnd"/>
      <w:r w:rsidRPr="003F5C7C">
        <w:rPr>
          <w:rFonts w:ascii="Times New Roman" w:hAnsi="Times New Roman" w:cs="Times New Roman"/>
        </w:rPr>
        <w:t>. 2015; 172:3703–3713.</w:t>
      </w:r>
    </w:p>
    <w:p w14:paraId="2C76F891" w14:textId="115131F1" w:rsidR="001A63C5" w:rsidRPr="003F5C7C" w:rsidRDefault="00E45E35" w:rsidP="00C231C2">
      <w:pPr>
        <w:pStyle w:val="ListParagraph"/>
        <w:numPr>
          <w:ilvl w:val="0"/>
          <w:numId w:val="8"/>
        </w:numPr>
        <w:spacing w:line="240" w:lineRule="auto"/>
        <w:jc w:val="both"/>
        <w:rPr>
          <w:rFonts w:ascii="Times New Roman" w:hAnsi="Times New Roman" w:cs="Times New Roman"/>
        </w:rPr>
      </w:pPr>
      <w:proofErr w:type="spellStart"/>
      <w:r w:rsidRPr="003F5C7C">
        <w:rPr>
          <w:rFonts w:ascii="Times New Roman" w:hAnsi="Times New Roman" w:cs="Times New Roman"/>
        </w:rPr>
        <w:t>Galler</w:t>
      </w:r>
      <w:proofErr w:type="spellEnd"/>
      <w:r w:rsidRPr="003F5C7C">
        <w:rPr>
          <w:rFonts w:ascii="Times New Roman" w:hAnsi="Times New Roman" w:cs="Times New Roman"/>
        </w:rPr>
        <w:t xml:space="preserve"> S, </w:t>
      </w:r>
      <w:proofErr w:type="spellStart"/>
      <w:r w:rsidRPr="003F5C7C">
        <w:rPr>
          <w:rFonts w:ascii="Times New Roman" w:hAnsi="Times New Roman" w:cs="Times New Roman"/>
        </w:rPr>
        <w:t>Hutzler</w:t>
      </w:r>
      <w:proofErr w:type="spellEnd"/>
      <w:r w:rsidRPr="003F5C7C">
        <w:rPr>
          <w:rFonts w:ascii="Times New Roman" w:hAnsi="Times New Roman" w:cs="Times New Roman"/>
        </w:rPr>
        <w:t xml:space="preserve"> C, Haller</w:t>
      </w:r>
      <w:r w:rsidR="001A63C5" w:rsidRPr="003F5C7C">
        <w:rPr>
          <w:rFonts w:ascii="Times New Roman" w:hAnsi="Times New Roman" w:cs="Times New Roman"/>
        </w:rPr>
        <w:t xml:space="preserve"> T. Effects of taurine on Ca</w:t>
      </w:r>
      <w:r w:rsidRPr="003F5C7C">
        <w:rPr>
          <w:rFonts w:ascii="Times New Roman" w:hAnsi="Times New Roman" w:cs="Times New Roman"/>
          <w:vertAlign w:val="superscript"/>
        </w:rPr>
        <w:t>2+</w:t>
      </w:r>
      <w:r w:rsidR="001A63C5" w:rsidRPr="003F5C7C">
        <w:rPr>
          <w:rFonts w:ascii="Times New Roman" w:hAnsi="Times New Roman" w:cs="Times New Roman"/>
        </w:rPr>
        <w:t xml:space="preserve">-dependent force development of skinned muscle fibre preparations. </w:t>
      </w:r>
      <w:r w:rsidR="001A63C5" w:rsidRPr="003F5C7C">
        <w:rPr>
          <w:rFonts w:ascii="Times New Roman" w:hAnsi="Times New Roman" w:cs="Times New Roman"/>
          <w:i/>
        </w:rPr>
        <w:t>J</w:t>
      </w:r>
      <w:r w:rsidRPr="003F5C7C">
        <w:rPr>
          <w:rFonts w:ascii="Times New Roman" w:hAnsi="Times New Roman" w:cs="Times New Roman"/>
          <w:i/>
        </w:rPr>
        <w:t xml:space="preserve"> </w:t>
      </w:r>
      <w:proofErr w:type="spellStart"/>
      <w:r w:rsidRPr="003F5C7C">
        <w:rPr>
          <w:rFonts w:ascii="Times New Roman" w:hAnsi="Times New Roman" w:cs="Times New Roman"/>
          <w:i/>
        </w:rPr>
        <w:t>Exp</w:t>
      </w:r>
      <w:proofErr w:type="spellEnd"/>
      <w:r w:rsidRPr="003F5C7C">
        <w:rPr>
          <w:rFonts w:ascii="Times New Roman" w:hAnsi="Times New Roman" w:cs="Times New Roman"/>
          <w:i/>
        </w:rPr>
        <w:t xml:space="preserve"> Biol.</w:t>
      </w:r>
      <w:r w:rsidRPr="003F5C7C">
        <w:rPr>
          <w:rFonts w:ascii="Times New Roman" w:hAnsi="Times New Roman" w:cs="Times New Roman"/>
        </w:rPr>
        <w:t xml:space="preserve"> 1990</w:t>
      </w:r>
      <w:proofErr w:type="gramStart"/>
      <w:r w:rsidRPr="003F5C7C">
        <w:rPr>
          <w:rFonts w:ascii="Times New Roman" w:hAnsi="Times New Roman" w:cs="Times New Roman"/>
        </w:rPr>
        <w:t>;152</w:t>
      </w:r>
      <w:proofErr w:type="gramEnd"/>
      <w:r w:rsidRPr="003F5C7C">
        <w:rPr>
          <w:rFonts w:ascii="Times New Roman" w:hAnsi="Times New Roman" w:cs="Times New Roman"/>
        </w:rPr>
        <w:t>(1):</w:t>
      </w:r>
      <w:r w:rsidR="001A63C5" w:rsidRPr="003F5C7C">
        <w:rPr>
          <w:rFonts w:ascii="Times New Roman" w:hAnsi="Times New Roman" w:cs="Times New Roman"/>
        </w:rPr>
        <w:t>255-264.</w:t>
      </w:r>
    </w:p>
    <w:p w14:paraId="02C0A5EA" w14:textId="433896EB" w:rsidR="001A63C5" w:rsidRPr="003F5C7C" w:rsidRDefault="00E45E35" w:rsidP="00C231C2">
      <w:pPr>
        <w:pStyle w:val="ListParagraph"/>
        <w:numPr>
          <w:ilvl w:val="0"/>
          <w:numId w:val="8"/>
        </w:numPr>
        <w:spacing w:line="240" w:lineRule="auto"/>
        <w:jc w:val="both"/>
        <w:rPr>
          <w:rFonts w:ascii="Times New Roman" w:hAnsi="Times New Roman" w:cs="Times New Roman"/>
        </w:rPr>
      </w:pPr>
      <w:r w:rsidRPr="003F5C7C">
        <w:rPr>
          <w:rFonts w:ascii="Times New Roman" w:hAnsi="Times New Roman" w:cs="Times New Roman"/>
        </w:rPr>
        <w:t>Bakker AJ, Berg H</w:t>
      </w:r>
      <w:r w:rsidR="001A63C5" w:rsidRPr="003F5C7C">
        <w:rPr>
          <w:rFonts w:ascii="Times New Roman" w:hAnsi="Times New Roman" w:cs="Times New Roman"/>
        </w:rPr>
        <w:t>M. Effect of taurine on sarcoplasmic reticulum function and force in skinned fast</w:t>
      </w:r>
      <w:r w:rsidR="001A63C5" w:rsidRPr="003F5C7C">
        <w:rPr>
          <w:rFonts w:ascii="Cambria Math" w:hAnsi="Cambria Math" w:cs="Cambria Math"/>
        </w:rPr>
        <w:t>‐</w:t>
      </w:r>
      <w:r w:rsidR="001A63C5" w:rsidRPr="003F5C7C">
        <w:rPr>
          <w:rFonts w:ascii="Times New Roman" w:hAnsi="Times New Roman" w:cs="Times New Roman"/>
        </w:rPr>
        <w:t xml:space="preserve">twitch skeletal muscle fibres of the rat. </w:t>
      </w:r>
      <w:r w:rsidRPr="003F5C7C">
        <w:rPr>
          <w:rFonts w:ascii="Times New Roman" w:hAnsi="Times New Roman" w:cs="Times New Roman"/>
        </w:rPr>
        <w:t>J</w:t>
      </w:r>
      <w:r w:rsidR="001A63C5" w:rsidRPr="003F5C7C">
        <w:rPr>
          <w:rFonts w:ascii="Times New Roman" w:hAnsi="Times New Roman" w:cs="Times New Roman"/>
        </w:rPr>
        <w:t xml:space="preserve"> Physiol</w:t>
      </w:r>
      <w:r w:rsidRPr="003F5C7C">
        <w:rPr>
          <w:rFonts w:ascii="Times New Roman" w:hAnsi="Times New Roman" w:cs="Times New Roman"/>
        </w:rPr>
        <w:t>. 2002</w:t>
      </w:r>
      <w:proofErr w:type="gramStart"/>
      <w:r w:rsidRPr="003F5C7C">
        <w:rPr>
          <w:rFonts w:ascii="Times New Roman" w:hAnsi="Times New Roman" w:cs="Times New Roman"/>
        </w:rPr>
        <w:t>;538</w:t>
      </w:r>
      <w:proofErr w:type="gramEnd"/>
      <w:r w:rsidRPr="003F5C7C">
        <w:rPr>
          <w:rFonts w:ascii="Times New Roman" w:hAnsi="Times New Roman" w:cs="Times New Roman"/>
        </w:rPr>
        <w:t>(1):</w:t>
      </w:r>
      <w:r w:rsidR="001A63C5" w:rsidRPr="003F5C7C">
        <w:rPr>
          <w:rFonts w:ascii="Times New Roman" w:hAnsi="Times New Roman" w:cs="Times New Roman"/>
        </w:rPr>
        <w:t>185-194.</w:t>
      </w:r>
    </w:p>
    <w:p w14:paraId="02114063" w14:textId="64266026" w:rsidR="001A63C5" w:rsidRPr="003F5C7C" w:rsidRDefault="00E45E35" w:rsidP="00C231C2">
      <w:pPr>
        <w:pStyle w:val="ListParagraph"/>
        <w:numPr>
          <w:ilvl w:val="0"/>
          <w:numId w:val="8"/>
        </w:numPr>
        <w:spacing w:line="240" w:lineRule="auto"/>
        <w:jc w:val="both"/>
        <w:rPr>
          <w:rFonts w:ascii="Times New Roman" w:hAnsi="Times New Roman" w:cs="Times New Roman"/>
        </w:rPr>
      </w:pPr>
      <w:r w:rsidRPr="003F5C7C">
        <w:rPr>
          <w:rFonts w:ascii="Times New Roman" w:hAnsi="Times New Roman" w:cs="Times New Roman"/>
        </w:rPr>
        <w:t>Hamilton EJ, Berg HM, Easton CJ, Bakker A</w:t>
      </w:r>
      <w:r w:rsidR="00FB7F9F" w:rsidRPr="003F5C7C">
        <w:rPr>
          <w:rFonts w:ascii="Times New Roman" w:hAnsi="Times New Roman" w:cs="Times New Roman"/>
        </w:rPr>
        <w:t xml:space="preserve">J. The effect of taurine depletion on the contractile properties and fatigue in fast-twitch skeletal muscle of the mouse. </w:t>
      </w:r>
      <w:r w:rsidRPr="003F5C7C">
        <w:rPr>
          <w:rFonts w:ascii="Times New Roman" w:hAnsi="Times New Roman" w:cs="Times New Roman"/>
          <w:i/>
        </w:rPr>
        <w:t xml:space="preserve">Amino Acids. </w:t>
      </w:r>
      <w:r w:rsidRPr="003F5C7C">
        <w:rPr>
          <w:rFonts w:ascii="Times New Roman" w:hAnsi="Times New Roman" w:cs="Times New Roman"/>
        </w:rPr>
        <w:t>2006</w:t>
      </w:r>
      <w:proofErr w:type="gramStart"/>
      <w:r w:rsidRPr="003F5C7C">
        <w:rPr>
          <w:rFonts w:ascii="Times New Roman" w:hAnsi="Times New Roman" w:cs="Times New Roman"/>
        </w:rPr>
        <w:t>;31</w:t>
      </w:r>
      <w:proofErr w:type="gramEnd"/>
      <w:r w:rsidRPr="003F5C7C">
        <w:rPr>
          <w:rFonts w:ascii="Times New Roman" w:hAnsi="Times New Roman" w:cs="Times New Roman"/>
        </w:rPr>
        <w:t>(3):</w:t>
      </w:r>
      <w:r w:rsidR="00FB7F9F" w:rsidRPr="003F5C7C">
        <w:rPr>
          <w:rFonts w:ascii="Times New Roman" w:hAnsi="Times New Roman" w:cs="Times New Roman"/>
        </w:rPr>
        <w:t>273-278.</w:t>
      </w:r>
    </w:p>
    <w:p w14:paraId="13E8E43B" w14:textId="7025A50A" w:rsidR="002E4CB7" w:rsidRPr="003F5C7C" w:rsidRDefault="005913B8" w:rsidP="00C231C2">
      <w:pPr>
        <w:pStyle w:val="ListParagraph"/>
        <w:numPr>
          <w:ilvl w:val="0"/>
          <w:numId w:val="8"/>
        </w:numPr>
        <w:spacing w:line="240" w:lineRule="auto"/>
        <w:jc w:val="both"/>
        <w:rPr>
          <w:rFonts w:ascii="Times New Roman" w:hAnsi="Times New Roman" w:cs="Times New Roman"/>
        </w:rPr>
      </w:pPr>
      <w:proofErr w:type="spellStart"/>
      <w:r w:rsidRPr="003F5C7C">
        <w:rPr>
          <w:rFonts w:ascii="Times New Roman" w:hAnsi="Times New Roman" w:cs="Times New Roman"/>
        </w:rPr>
        <w:t>Doerner</w:t>
      </w:r>
      <w:proofErr w:type="spellEnd"/>
      <w:r w:rsidRPr="003F5C7C">
        <w:rPr>
          <w:rFonts w:ascii="Times New Roman" w:hAnsi="Times New Roman" w:cs="Times New Roman"/>
        </w:rPr>
        <w:t xml:space="preserve"> JM</w:t>
      </w:r>
      <w:r w:rsidR="00FB7F9F" w:rsidRPr="003F5C7C">
        <w:rPr>
          <w:rFonts w:ascii="Times New Roman" w:hAnsi="Times New Roman" w:cs="Times New Roman"/>
        </w:rPr>
        <w:t xml:space="preserve">, </w:t>
      </w:r>
      <w:proofErr w:type="spellStart"/>
      <w:r w:rsidR="00FB7F9F" w:rsidRPr="003F5C7C">
        <w:rPr>
          <w:rFonts w:ascii="Times New Roman" w:hAnsi="Times New Roman" w:cs="Times New Roman"/>
        </w:rPr>
        <w:t>Kuetting</w:t>
      </w:r>
      <w:proofErr w:type="spellEnd"/>
      <w:r w:rsidR="00FB7F9F" w:rsidRPr="003F5C7C">
        <w:rPr>
          <w:rFonts w:ascii="Times New Roman" w:hAnsi="Times New Roman" w:cs="Times New Roman"/>
        </w:rPr>
        <w:t xml:space="preserve"> DL, </w:t>
      </w:r>
      <w:proofErr w:type="spellStart"/>
      <w:r w:rsidR="00FB7F9F" w:rsidRPr="003F5C7C">
        <w:rPr>
          <w:rFonts w:ascii="Times New Roman" w:hAnsi="Times New Roman" w:cs="Times New Roman"/>
        </w:rPr>
        <w:t>Luetkens</w:t>
      </w:r>
      <w:proofErr w:type="spellEnd"/>
      <w:r w:rsidR="00FB7F9F" w:rsidRPr="003F5C7C">
        <w:rPr>
          <w:rFonts w:ascii="Times New Roman" w:hAnsi="Times New Roman" w:cs="Times New Roman"/>
        </w:rPr>
        <w:t xml:space="preserve"> JA, </w:t>
      </w:r>
      <w:r w:rsidR="00E45E35" w:rsidRPr="003F5C7C">
        <w:rPr>
          <w:rFonts w:ascii="Times New Roman" w:hAnsi="Times New Roman" w:cs="Times New Roman"/>
        </w:rPr>
        <w:t>et al. Caffeine and taurine containing energy drink increases left ventricular contractility in healthy volunteers.</w:t>
      </w:r>
      <w:r w:rsidR="00FB7F9F" w:rsidRPr="003F5C7C">
        <w:rPr>
          <w:rFonts w:ascii="Times New Roman" w:hAnsi="Times New Roman" w:cs="Times New Roman"/>
        </w:rPr>
        <w:t xml:space="preserve"> </w:t>
      </w:r>
      <w:proofErr w:type="spellStart"/>
      <w:r w:rsidR="00FB7F9F" w:rsidRPr="003F5C7C">
        <w:rPr>
          <w:rFonts w:ascii="Times New Roman" w:hAnsi="Times New Roman" w:cs="Times New Roman"/>
          <w:i/>
        </w:rPr>
        <w:t>Int</w:t>
      </w:r>
      <w:proofErr w:type="spellEnd"/>
      <w:r w:rsidR="00FB7F9F" w:rsidRPr="003F5C7C">
        <w:rPr>
          <w:rFonts w:ascii="Times New Roman" w:hAnsi="Times New Roman" w:cs="Times New Roman"/>
          <w:i/>
        </w:rPr>
        <w:t xml:space="preserve"> J </w:t>
      </w:r>
      <w:proofErr w:type="spellStart"/>
      <w:r w:rsidR="00FB7F9F" w:rsidRPr="003F5C7C">
        <w:rPr>
          <w:rFonts w:ascii="Times New Roman" w:hAnsi="Times New Roman" w:cs="Times New Roman"/>
          <w:i/>
        </w:rPr>
        <w:t>Cardiovasc</w:t>
      </w:r>
      <w:proofErr w:type="spellEnd"/>
      <w:r w:rsidR="00FB7F9F" w:rsidRPr="003F5C7C">
        <w:rPr>
          <w:rFonts w:ascii="Times New Roman" w:hAnsi="Times New Roman" w:cs="Times New Roman"/>
          <w:i/>
        </w:rPr>
        <w:t xml:space="preserve"> Imaging</w:t>
      </w:r>
      <w:r w:rsidR="00E45E35" w:rsidRPr="003F5C7C">
        <w:rPr>
          <w:rFonts w:ascii="Times New Roman" w:hAnsi="Times New Roman" w:cs="Times New Roman"/>
        </w:rPr>
        <w:t>. 2015; 31(3):595-601.</w:t>
      </w:r>
    </w:p>
    <w:p w14:paraId="2E5F4162" w14:textId="5865AE85" w:rsidR="00FB7F9F" w:rsidRPr="003F5C7C" w:rsidRDefault="005913B8" w:rsidP="00C231C2">
      <w:pPr>
        <w:pStyle w:val="ListParagraph"/>
        <w:numPr>
          <w:ilvl w:val="0"/>
          <w:numId w:val="8"/>
        </w:numPr>
        <w:spacing w:line="240" w:lineRule="auto"/>
        <w:jc w:val="both"/>
        <w:rPr>
          <w:rFonts w:ascii="Times New Roman" w:hAnsi="Times New Roman" w:cs="Times New Roman"/>
        </w:rPr>
      </w:pPr>
      <w:proofErr w:type="spellStart"/>
      <w:r w:rsidRPr="003F5C7C">
        <w:rPr>
          <w:rFonts w:ascii="Times New Roman" w:hAnsi="Times New Roman" w:cs="Times New Roman"/>
        </w:rPr>
        <w:t>Hajsadeghi</w:t>
      </w:r>
      <w:proofErr w:type="spellEnd"/>
      <w:r w:rsidRPr="003F5C7C">
        <w:rPr>
          <w:rFonts w:ascii="Times New Roman" w:hAnsi="Times New Roman" w:cs="Times New Roman"/>
        </w:rPr>
        <w:t xml:space="preserve"> S</w:t>
      </w:r>
      <w:r w:rsidR="00FB7F9F" w:rsidRPr="003F5C7C">
        <w:rPr>
          <w:rFonts w:ascii="Times New Roman" w:hAnsi="Times New Roman" w:cs="Times New Roman"/>
        </w:rPr>
        <w:t xml:space="preserve">, </w:t>
      </w:r>
      <w:proofErr w:type="spellStart"/>
      <w:r w:rsidR="00FB7F9F" w:rsidRPr="003F5C7C">
        <w:rPr>
          <w:rFonts w:ascii="Times New Roman" w:hAnsi="Times New Roman" w:cs="Times New Roman"/>
        </w:rPr>
        <w:t>Mohammadpour</w:t>
      </w:r>
      <w:proofErr w:type="spellEnd"/>
      <w:r w:rsidR="00FB7F9F" w:rsidRPr="003F5C7C">
        <w:rPr>
          <w:rFonts w:ascii="Times New Roman" w:hAnsi="Times New Roman" w:cs="Times New Roman"/>
        </w:rPr>
        <w:t xml:space="preserve"> F, </w:t>
      </w:r>
      <w:proofErr w:type="spellStart"/>
      <w:r w:rsidR="00FB7F9F" w:rsidRPr="003F5C7C">
        <w:rPr>
          <w:rFonts w:ascii="Times New Roman" w:hAnsi="Times New Roman" w:cs="Times New Roman"/>
        </w:rPr>
        <w:t>Manteghi</w:t>
      </w:r>
      <w:proofErr w:type="spellEnd"/>
      <w:r w:rsidR="00FB7F9F" w:rsidRPr="003F5C7C">
        <w:rPr>
          <w:rFonts w:ascii="Times New Roman" w:hAnsi="Times New Roman" w:cs="Times New Roman"/>
        </w:rPr>
        <w:t xml:space="preserve"> MJ, </w:t>
      </w:r>
      <w:r w:rsidR="00E45E35" w:rsidRPr="003F5C7C">
        <w:rPr>
          <w:rFonts w:ascii="Times New Roman" w:hAnsi="Times New Roman" w:cs="Times New Roman"/>
        </w:rPr>
        <w:t xml:space="preserve">et al. Effects of energy drinks on blood pressure, heart rate, and electrocardiographic parameters: An experimental study on healthy young adults. </w:t>
      </w:r>
      <w:proofErr w:type="spellStart"/>
      <w:r w:rsidR="00FB7F9F" w:rsidRPr="003F5C7C">
        <w:rPr>
          <w:rFonts w:ascii="Times New Roman" w:hAnsi="Times New Roman" w:cs="Times New Roman"/>
          <w:i/>
        </w:rPr>
        <w:t>Anatol</w:t>
      </w:r>
      <w:proofErr w:type="spellEnd"/>
      <w:r w:rsidR="00FB7F9F" w:rsidRPr="003F5C7C">
        <w:rPr>
          <w:rFonts w:ascii="Times New Roman" w:hAnsi="Times New Roman" w:cs="Times New Roman"/>
          <w:i/>
        </w:rPr>
        <w:t xml:space="preserve"> J </w:t>
      </w:r>
      <w:proofErr w:type="spellStart"/>
      <w:r w:rsidR="00FB7F9F" w:rsidRPr="003F5C7C">
        <w:rPr>
          <w:rFonts w:ascii="Times New Roman" w:hAnsi="Times New Roman" w:cs="Times New Roman"/>
          <w:i/>
        </w:rPr>
        <w:t>Cardiol</w:t>
      </w:r>
      <w:proofErr w:type="spellEnd"/>
      <w:r w:rsidR="00FB7F9F" w:rsidRPr="003F5C7C">
        <w:rPr>
          <w:rFonts w:ascii="Times New Roman" w:hAnsi="Times New Roman" w:cs="Times New Roman"/>
          <w:i/>
        </w:rPr>
        <w:t>.</w:t>
      </w:r>
      <w:r w:rsidR="00FB7F9F" w:rsidRPr="003F5C7C">
        <w:rPr>
          <w:rFonts w:ascii="Times New Roman" w:hAnsi="Times New Roman" w:cs="Times New Roman"/>
        </w:rPr>
        <w:t xml:space="preserve"> 2016</w:t>
      </w:r>
      <w:proofErr w:type="gramStart"/>
      <w:r w:rsidR="00FB7F9F" w:rsidRPr="003F5C7C">
        <w:rPr>
          <w:rFonts w:ascii="Times New Roman" w:hAnsi="Times New Roman" w:cs="Times New Roman"/>
        </w:rPr>
        <w:t>;16</w:t>
      </w:r>
      <w:proofErr w:type="gramEnd"/>
      <w:r w:rsidR="00FB7F9F" w:rsidRPr="003F5C7C">
        <w:rPr>
          <w:rFonts w:ascii="Times New Roman" w:hAnsi="Times New Roman" w:cs="Times New Roman"/>
        </w:rPr>
        <w:t>(2):94-</w:t>
      </w:r>
      <w:r w:rsidR="00E45E35" w:rsidRPr="003F5C7C">
        <w:rPr>
          <w:rFonts w:ascii="Times New Roman" w:hAnsi="Times New Roman" w:cs="Times New Roman"/>
        </w:rPr>
        <w:t>9</w:t>
      </w:r>
      <w:r w:rsidR="00FB7F9F" w:rsidRPr="003F5C7C">
        <w:rPr>
          <w:rFonts w:ascii="Times New Roman" w:hAnsi="Times New Roman" w:cs="Times New Roman"/>
        </w:rPr>
        <w:t xml:space="preserve">9. </w:t>
      </w:r>
    </w:p>
    <w:p w14:paraId="576AAFB9" w14:textId="38AC6C87" w:rsidR="00FB7F9F" w:rsidRPr="003F5C7C" w:rsidRDefault="00FB7F9F" w:rsidP="00C231C2">
      <w:pPr>
        <w:pStyle w:val="ListParagraph"/>
        <w:numPr>
          <w:ilvl w:val="0"/>
          <w:numId w:val="8"/>
        </w:numPr>
        <w:spacing w:line="240" w:lineRule="auto"/>
        <w:jc w:val="both"/>
        <w:rPr>
          <w:rFonts w:ascii="Times New Roman" w:hAnsi="Times New Roman" w:cs="Times New Roman"/>
        </w:rPr>
      </w:pPr>
      <w:proofErr w:type="spellStart"/>
      <w:r w:rsidRPr="003F5C7C">
        <w:rPr>
          <w:rFonts w:ascii="Times New Roman" w:hAnsi="Times New Roman" w:cs="Times New Roman"/>
        </w:rPr>
        <w:t>Bichler</w:t>
      </w:r>
      <w:proofErr w:type="spellEnd"/>
      <w:r w:rsidRPr="003F5C7C">
        <w:rPr>
          <w:rFonts w:ascii="Times New Roman" w:hAnsi="Times New Roman" w:cs="Times New Roman"/>
        </w:rPr>
        <w:t xml:space="preserve"> A, Swenson A, Harris MA. </w:t>
      </w:r>
      <w:r w:rsidR="00562908" w:rsidRPr="003F5C7C">
        <w:rPr>
          <w:rFonts w:ascii="Times New Roman" w:hAnsi="Times New Roman" w:cs="Times New Roman"/>
        </w:rPr>
        <w:t xml:space="preserve">A combination of caffeine and taurine has no effect on short term memory but induces changes in heart rate and mean arterial blood pressure. </w:t>
      </w:r>
      <w:r w:rsidRPr="003F5C7C">
        <w:rPr>
          <w:rFonts w:ascii="Times New Roman" w:hAnsi="Times New Roman" w:cs="Times New Roman"/>
          <w:i/>
        </w:rPr>
        <w:t>Amino Acids.</w:t>
      </w:r>
      <w:r w:rsidR="00562908" w:rsidRPr="003F5C7C">
        <w:rPr>
          <w:rFonts w:ascii="Times New Roman" w:hAnsi="Times New Roman" w:cs="Times New Roman"/>
        </w:rPr>
        <w:t xml:space="preserve"> 2006</w:t>
      </w:r>
      <w:proofErr w:type="gramStart"/>
      <w:r w:rsidRPr="003F5C7C">
        <w:rPr>
          <w:rFonts w:ascii="Times New Roman" w:hAnsi="Times New Roman" w:cs="Times New Roman"/>
        </w:rPr>
        <w:t>;31</w:t>
      </w:r>
      <w:proofErr w:type="gramEnd"/>
      <w:r w:rsidRPr="003F5C7C">
        <w:rPr>
          <w:rFonts w:ascii="Times New Roman" w:hAnsi="Times New Roman" w:cs="Times New Roman"/>
        </w:rPr>
        <w:t>(4):471-</w:t>
      </w:r>
      <w:r w:rsidR="00562908" w:rsidRPr="003F5C7C">
        <w:rPr>
          <w:rFonts w:ascii="Times New Roman" w:hAnsi="Times New Roman" w:cs="Times New Roman"/>
        </w:rPr>
        <w:t>47</w:t>
      </w:r>
      <w:r w:rsidRPr="003F5C7C">
        <w:rPr>
          <w:rFonts w:ascii="Times New Roman" w:hAnsi="Times New Roman" w:cs="Times New Roman"/>
        </w:rPr>
        <w:t xml:space="preserve">6. </w:t>
      </w:r>
    </w:p>
    <w:p w14:paraId="7C5A81F7" w14:textId="1ADCA239" w:rsidR="00E022E3" w:rsidRPr="003F5C7C" w:rsidRDefault="00562908" w:rsidP="00C231C2">
      <w:pPr>
        <w:pStyle w:val="ListParagraph"/>
        <w:numPr>
          <w:ilvl w:val="0"/>
          <w:numId w:val="8"/>
        </w:numPr>
        <w:spacing w:line="240" w:lineRule="auto"/>
        <w:jc w:val="both"/>
        <w:rPr>
          <w:rFonts w:ascii="Times New Roman" w:hAnsi="Times New Roman" w:cs="Times New Roman"/>
        </w:rPr>
      </w:pPr>
      <w:proofErr w:type="spellStart"/>
      <w:r w:rsidRPr="003F5C7C">
        <w:rPr>
          <w:rFonts w:ascii="Times New Roman" w:hAnsi="Times New Roman" w:cs="Times New Roman"/>
        </w:rPr>
        <w:t>Crisafulli</w:t>
      </w:r>
      <w:proofErr w:type="spellEnd"/>
      <w:r w:rsidRPr="003F5C7C">
        <w:rPr>
          <w:rFonts w:ascii="Times New Roman" w:hAnsi="Times New Roman" w:cs="Times New Roman"/>
        </w:rPr>
        <w:t xml:space="preserve"> A, Carta C, </w:t>
      </w:r>
      <w:proofErr w:type="spellStart"/>
      <w:r w:rsidRPr="003F5C7C">
        <w:rPr>
          <w:rFonts w:ascii="Times New Roman" w:hAnsi="Times New Roman" w:cs="Times New Roman"/>
        </w:rPr>
        <w:t>Melis</w:t>
      </w:r>
      <w:proofErr w:type="spellEnd"/>
      <w:r w:rsidRPr="003F5C7C">
        <w:rPr>
          <w:rFonts w:ascii="Times New Roman" w:hAnsi="Times New Roman" w:cs="Times New Roman"/>
        </w:rPr>
        <w:t xml:space="preserve"> F et al. </w:t>
      </w:r>
      <w:r w:rsidR="00E022E3" w:rsidRPr="003F5C7C">
        <w:rPr>
          <w:rFonts w:ascii="Times New Roman" w:hAnsi="Times New Roman" w:cs="Times New Roman"/>
        </w:rPr>
        <w:t xml:space="preserve">Haemodynamic responses following intermittent supramaximal exercise in athletes. </w:t>
      </w:r>
      <w:r w:rsidR="00E022E3" w:rsidRPr="003F5C7C">
        <w:rPr>
          <w:rFonts w:ascii="Times New Roman" w:hAnsi="Times New Roman" w:cs="Times New Roman"/>
          <w:i/>
        </w:rPr>
        <w:t xml:space="preserve">Antonio </w:t>
      </w:r>
      <w:proofErr w:type="spellStart"/>
      <w:r w:rsidR="00E022E3" w:rsidRPr="003F5C7C">
        <w:rPr>
          <w:rFonts w:ascii="Times New Roman" w:hAnsi="Times New Roman" w:cs="Times New Roman"/>
          <w:i/>
        </w:rPr>
        <w:t>Exp</w:t>
      </w:r>
      <w:proofErr w:type="spellEnd"/>
      <w:r w:rsidR="00E022E3" w:rsidRPr="003F5C7C">
        <w:rPr>
          <w:rFonts w:ascii="Times New Roman" w:hAnsi="Times New Roman" w:cs="Times New Roman"/>
          <w:i/>
        </w:rPr>
        <w:t xml:space="preserve"> Physiol</w:t>
      </w:r>
      <w:r w:rsidR="001A6EB4" w:rsidRPr="003F5C7C">
        <w:rPr>
          <w:rFonts w:ascii="Times New Roman" w:hAnsi="Times New Roman" w:cs="Times New Roman"/>
          <w:i/>
        </w:rPr>
        <w:t>.</w:t>
      </w:r>
      <w:r w:rsidR="001A6EB4" w:rsidRPr="003F5C7C">
        <w:rPr>
          <w:rFonts w:ascii="Times New Roman" w:hAnsi="Times New Roman" w:cs="Times New Roman"/>
        </w:rPr>
        <w:t xml:space="preserve"> 2004</w:t>
      </w:r>
      <w:proofErr w:type="gramStart"/>
      <w:r w:rsidRPr="003F5C7C">
        <w:rPr>
          <w:rFonts w:ascii="Times New Roman" w:hAnsi="Times New Roman" w:cs="Times New Roman"/>
        </w:rPr>
        <w:t>;89</w:t>
      </w:r>
      <w:proofErr w:type="gramEnd"/>
      <w:r w:rsidRPr="003F5C7C">
        <w:rPr>
          <w:rFonts w:ascii="Times New Roman" w:hAnsi="Times New Roman" w:cs="Times New Roman"/>
        </w:rPr>
        <w:t>(</w:t>
      </w:r>
      <w:r w:rsidR="00E022E3" w:rsidRPr="003F5C7C">
        <w:rPr>
          <w:rFonts w:ascii="Times New Roman" w:hAnsi="Times New Roman" w:cs="Times New Roman"/>
        </w:rPr>
        <w:t>6</w:t>
      </w:r>
      <w:r w:rsidRPr="003F5C7C">
        <w:rPr>
          <w:rFonts w:ascii="Times New Roman" w:hAnsi="Times New Roman" w:cs="Times New Roman"/>
        </w:rPr>
        <w:t>):</w:t>
      </w:r>
      <w:r w:rsidR="00E022E3" w:rsidRPr="003F5C7C">
        <w:rPr>
          <w:rFonts w:ascii="Times New Roman" w:hAnsi="Times New Roman" w:cs="Times New Roman"/>
        </w:rPr>
        <w:t xml:space="preserve">665–674. </w:t>
      </w:r>
    </w:p>
    <w:p w14:paraId="3306EFA0" w14:textId="7CD4D2E3" w:rsidR="00E022E3" w:rsidRPr="003F5C7C" w:rsidRDefault="00E022E3" w:rsidP="00C231C2">
      <w:pPr>
        <w:pStyle w:val="ListParagraph"/>
        <w:numPr>
          <w:ilvl w:val="0"/>
          <w:numId w:val="8"/>
        </w:numPr>
        <w:spacing w:line="240" w:lineRule="auto"/>
        <w:jc w:val="both"/>
        <w:rPr>
          <w:rFonts w:ascii="Times New Roman" w:hAnsi="Times New Roman" w:cs="Times New Roman"/>
        </w:rPr>
      </w:pPr>
      <w:proofErr w:type="spellStart"/>
      <w:r w:rsidRPr="003F5C7C">
        <w:rPr>
          <w:rFonts w:ascii="Times New Roman" w:hAnsi="Times New Roman" w:cs="Times New Roman"/>
        </w:rPr>
        <w:t>Lavine</w:t>
      </w:r>
      <w:proofErr w:type="spellEnd"/>
      <w:r w:rsidR="00562908" w:rsidRPr="003F5C7C">
        <w:rPr>
          <w:rFonts w:ascii="Times New Roman" w:hAnsi="Times New Roman" w:cs="Times New Roman"/>
        </w:rPr>
        <w:t xml:space="preserve"> SJ</w:t>
      </w:r>
      <w:r w:rsidRPr="003F5C7C">
        <w:rPr>
          <w:rFonts w:ascii="Times New Roman" w:hAnsi="Times New Roman" w:cs="Times New Roman"/>
        </w:rPr>
        <w:t>, Walsh</w:t>
      </w:r>
      <w:r w:rsidR="00562908" w:rsidRPr="003F5C7C">
        <w:rPr>
          <w:rFonts w:ascii="Times New Roman" w:hAnsi="Times New Roman" w:cs="Times New Roman"/>
        </w:rPr>
        <w:t xml:space="preserve"> T.</w:t>
      </w:r>
      <w:r w:rsidRPr="003F5C7C">
        <w:rPr>
          <w:rFonts w:ascii="Times New Roman" w:hAnsi="Times New Roman" w:cs="Times New Roman"/>
        </w:rPr>
        <w:t xml:space="preserve"> Exercise Tolerance and the Po</w:t>
      </w:r>
      <w:r w:rsidR="00562908" w:rsidRPr="003F5C7C">
        <w:rPr>
          <w:rFonts w:ascii="Times New Roman" w:hAnsi="Times New Roman" w:cs="Times New Roman"/>
        </w:rPr>
        <w:t xml:space="preserve">st Exercise Diastolic Filling </w:t>
      </w:r>
      <w:r w:rsidRPr="003F5C7C">
        <w:rPr>
          <w:rFonts w:ascii="Times New Roman" w:hAnsi="Times New Roman" w:cs="Times New Roman"/>
        </w:rPr>
        <w:t xml:space="preserve">Pattern in Patients </w:t>
      </w:r>
      <w:proofErr w:type="gramStart"/>
      <w:r w:rsidRPr="003F5C7C">
        <w:rPr>
          <w:rFonts w:ascii="Times New Roman" w:hAnsi="Times New Roman" w:cs="Times New Roman"/>
        </w:rPr>
        <w:t>With</w:t>
      </w:r>
      <w:proofErr w:type="gramEnd"/>
      <w:r w:rsidRPr="003F5C7C">
        <w:rPr>
          <w:rFonts w:ascii="Times New Roman" w:hAnsi="Times New Roman" w:cs="Times New Roman"/>
        </w:rPr>
        <w:t xml:space="preserve"> </w:t>
      </w:r>
      <w:r w:rsidR="00562908" w:rsidRPr="003F5C7C">
        <w:rPr>
          <w:rFonts w:ascii="Times New Roman" w:hAnsi="Times New Roman" w:cs="Times New Roman"/>
        </w:rPr>
        <w:t xml:space="preserve">the Resting Impaired Relaxation. </w:t>
      </w:r>
      <w:proofErr w:type="spellStart"/>
      <w:r w:rsidR="00562908" w:rsidRPr="003F5C7C">
        <w:rPr>
          <w:rFonts w:ascii="Times New Roman" w:hAnsi="Times New Roman" w:cs="Times New Roman"/>
          <w:i/>
        </w:rPr>
        <w:t>Cardiol</w:t>
      </w:r>
      <w:proofErr w:type="spellEnd"/>
      <w:r w:rsidR="00562908" w:rsidRPr="003F5C7C">
        <w:rPr>
          <w:rFonts w:ascii="Times New Roman" w:hAnsi="Times New Roman" w:cs="Times New Roman"/>
          <w:i/>
        </w:rPr>
        <w:t xml:space="preserve"> Res.</w:t>
      </w:r>
      <w:r w:rsidR="001A6EB4" w:rsidRPr="003F5C7C">
        <w:rPr>
          <w:rFonts w:ascii="Times New Roman" w:hAnsi="Times New Roman" w:cs="Times New Roman"/>
        </w:rPr>
        <w:t xml:space="preserve"> 2011</w:t>
      </w:r>
      <w:proofErr w:type="gramStart"/>
      <w:r w:rsidR="001A6EB4" w:rsidRPr="003F5C7C">
        <w:rPr>
          <w:rFonts w:ascii="Times New Roman" w:hAnsi="Times New Roman" w:cs="Times New Roman"/>
        </w:rPr>
        <w:t>;</w:t>
      </w:r>
      <w:r w:rsidR="00562908" w:rsidRPr="003F5C7C">
        <w:rPr>
          <w:rFonts w:ascii="Times New Roman" w:hAnsi="Times New Roman" w:cs="Times New Roman"/>
        </w:rPr>
        <w:t>2</w:t>
      </w:r>
      <w:proofErr w:type="gramEnd"/>
      <w:r w:rsidR="00562908" w:rsidRPr="003F5C7C">
        <w:rPr>
          <w:rFonts w:ascii="Times New Roman" w:hAnsi="Times New Roman" w:cs="Times New Roman"/>
        </w:rPr>
        <w:t>(</w:t>
      </w:r>
      <w:r w:rsidRPr="003F5C7C">
        <w:rPr>
          <w:rFonts w:ascii="Times New Roman" w:hAnsi="Times New Roman" w:cs="Times New Roman"/>
        </w:rPr>
        <w:t>4</w:t>
      </w:r>
      <w:r w:rsidR="00562908" w:rsidRPr="003F5C7C">
        <w:rPr>
          <w:rFonts w:ascii="Times New Roman" w:hAnsi="Times New Roman" w:cs="Times New Roman"/>
        </w:rPr>
        <w:t>)</w:t>
      </w:r>
      <w:r w:rsidR="001A6EB4" w:rsidRPr="003F5C7C">
        <w:rPr>
          <w:rFonts w:ascii="Times New Roman" w:hAnsi="Times New Roman" w:cs="Times New Roman"/>
        </w:rPr>
        <w:t>:</w:t>
      </w:r>
      <w:r w:rsidRPr="003F5C7C">
        <w:rPr>
          <w:rFonts w:ascii="Times New Roman" w:hAnsi="Times New Roman" w:cs="Times New Roman"/>
        </w:rPr>
        <w:t>139-149</w:t>
      </w:r>
      <w:r w:rsidR="001A6EB4" w:rsidRPr="003F5C7C">
        <w:rPr>
          <w:rFonts w:ascii="Times New Roman" w:hAnsi="Times New Roman" w:cs="Times New Roman"/>
        </w:rPr>
        <w:t>.</w:t>
      </w:r>
      <w:r w:rsidRPr="003F5C7C">
        <w:rPr>
          <w:rFonts w:ascii="Times New Roman" w:hAnsi="Times New Roman" w:cs="Times New Roman"/>
        </w:rPr>
        <w:t xml:space="preserve"> </w:t>
      </w:r>
    </w:p>
    <w:p w14:paraId="2C23A7A4" w14:textId="3E2D559F" w:rsidR="00E022E3" w:rsidRPr="003F5C7C" w:rsidRDefault="001A6EB4" w:rsidP="00C231C2">
      <w:pPr>
        <w:pStyle w:val="ListParagraph"/>
        <w:numPr>
          <w:ilvl w:val="0"/>
          <w:numId w:val="8"/>
        </w:numPr>
        <w:spacing w:line="240" w:lineRule="auto"/>
        <w:jc w:val="both"/>
        <w:rPr>
          <w:rFonts w:ascii="Times New Roman" w:hAnsi="Times New Roman" w:cs="Times New Roman"/>
        </w:rPr>
      </w:pPr>
      <w:proofErr w:type="spellStart"/>
      <w:r w:rsidRPr="003F5C7C">
        <w:rPr>
          <w:rFonts w:ascii="Times New Roman" w:hAnsi="Times New Roman" w:cs="Times New Roman"/>
        </w:rPr>
        <w:t>Fredholm</w:t>
      </w:r>
      <w:proofErr w:type="spellEnd"/>
      <w:r w:rsidRPr="003F5C7C">
        <w:rPr>
          <w:rFonts w:ascii="Times New Roman" w:hAnsi="Times New Roman" w:cs="Times New Roman"/>
        </w:rPr>
        <w:t xml:space="preserve"> BB, </w:t>
      </w:r>
      <w:proofErr w:type="spellStart"/>
      <w:r w:rsidRPr="003F5C7C">
        <w:rPr>
          <w:rFonts w:ascii="Times New Roman" w:hAnsi="Times New Roman" w:cs="Times New Roman"/>
        </w:rPr>
        <w:t>Battig</w:t>
      </w:r>
      <w:proofErr w:type="spellEnd"/>
      <w:r w:rsidRPr="003F5C7C">
        <w:rPr>
          <w:rFonts w:ascii="Times New Roman" w:hAnsi="Times New Roman" w:cs="Times New Roman"/>
        </w:rPr>
        <w:t xml:space="preserve"> K, Holmen J, </w:t>
      </w:r>
      <w:proofErr w:type="spellStart"/>
      <w:r w:rsidRPr="003F5C7C">
        <w:rPr>
          <w:rFonts w:ascii="Times New Roman" w:hAnsi="Times New Roman" w:cs="Times New Roman"/>
        </w:rPr>
        <w:t>Nehlig</w:t>
      </w:r>
      <w:proofErr w:type="spellEnd"/>
      <w:r w:rsidRPr="003F5C7C">
        <w:rPr>
          <w:rFonts w:ascii="Times New Roman" w:hAnsi="Times New Roman" w:cs="Times New Roman"/>
        </w:rPr>
        <w:t xml:space="preserve"> A</w:t>
      </w:r>
      <w:r w:rsidR="00E022E3" w:rsidRPr="003F5C7C">
        <w:rPr>
          <w:rFonts w:ascii="Times New Roman" w:hAnsi="Times New Roman" w:cs="Times New Roman"/>
        </w:rPr>
        <w:t xml:space="preserve">, </w:t>
      </w:r>
      <w:proofErr w:type="spellStart"/>
      <w:r w:rsidRPr="003F5C7C">
        <w:rPr>
          <w:rFonts w:ascii="Times New Roman" w:hAnsi="Times New Roman" w:cs="Times New Roman"/>
        </w:rPr>
        <w:t>Zvartau</w:t>
      </w:r>
      <w:proofErr w:type="spellEnd"/>
      <w:r w:rsidRPr="003F5C7C">
        <w:rPr>
          <w:rFonts w:ascii="Times New Roman" w:hAnsi="Times New Roman" w:cs="Times New Roman"/>
        </w:rPr>
        <w:t xml:space="preserve"> E</w:t>
      </w:r>
      <w:r w:rsidR="00E022E3" w:rsidRPr="003F5C7C">
        <w:rPr>
          <w:rFonts w:ascii="Times New Roman" w:hAnsi="Times New Roman" w:cs="Times New Roman"/>
        </w:rPr>
        <w:t xml:space="preserve">E. Actions of caffeine in the brain with special reference to factors that contribute to its widespread use. </w:t>
      </w:r>
      <w:proofErr w:type="spellStart"/>
      <w:r w:rsidR="00E022E3" w:rsidRPr="003F5C7C">
        <w:rPr>
          <w:rFonts w:ascii="Times New Roman" w:hAnsi="Times New Roman" w:cs="Times New Roman"/>
          <w:i/>
        </w:rPr>
        <w:t>Pharmacol</w:t>
      </w:r>
      <w:proofErr w:type="spellEnd"/>
      <w:r w:rsidRPr="003F5C7C">
        <w:rPr>
          <w:rFonts w:ascii="Times New Roman" w:hAnsi="Times New Roman" w:cs="Times New Roman"/>
          <w:i/>
        </w:rPr>
        <w:t xml:space="preserve"> Rev</w:t>
      </w:r>
      <w:r w:rsidRPr="003F5C7C">
        <w:rPr>
          <w:rFonts w:ascii="Times New Roman" w:hAnsi="Times New Roman" w:cs="Times New Roman"/>
        </w:rPr>
        <w:t>. 1999</w:t>
      </w:r>
      <w:proofErr w:type="gramStart"/>
      <w:r w:rsidRPr="003F5C7C">
        <w:rPr>
          <w:rFonts w:ascii="Times New Roman" w:hAnsi="Times New Roman" w:cs="Times New Roman"/>
        </w:rPr>
        <w:t>;51</w:t>
      </w:r>
      <w:proofErr w:type="gramEnd"/>
      <w:r w:rsidRPr="003F5C7C">
        <w:rPr>
          <w:rFonts w:ascii="Times New Roman" w:hAnsi="Times New Roman" w:cs="Times New Roman"/>
        </w:rPr>
        <w:t>(1):</w:t>
      </w:r>
      <w:r w:rsidR="00E022E3" w:rsidRPr="003F5C7C">
        <w:rPr>
          <w:rFonts w:ascii="Times New Roman" w:hAnsi="Times New Roman" w:cs="Times New Roman"/>
        </w:rPr>
        <w:t>83-133.</w:t>
      </w:r>
    </w:p>
    <w:p w14:paraId="7999FEE2" w14:textId="5E7B2C42" w:rsidR="00A76C08" w:rsidRPr="003F5C7C" w:rsidRDefault="00A76C08" w:rsidP="00C231C2">
      <w:pPr>
        <w:pStyle w:val="ListParagraph"/>
        <w:numPr>
          <w:ilvl w:val="0"/>
          <w:numId w:val="8"/>
        </w:numPr>
        <w:spacing w:line="240" w:lineRule="auto"/>
        <w:jc w:val="both"/>
        <w:rPr>
          <w:rFonts w:ascii="Times New Roman" w:hAnsi="Times New Roman" w:cs="Times New Roman"/>
        </w:rPr>
      </w:pPr>
      <w:proofErr w:type="spellStart"/>
      <w:r w:rsidRPr="003F5C7C">
        <w:rPr>
          <w:rFonts w:ascii="Times New Roman" w:hAnsi="Times New Roman" w:cs="Times New Roman"/>
        </w:rPr>
        <w:t>Schuh</w:t>
      </w:r>
      <w:proofErr w:type="spellEnd"/>
      <w:r w:rsidRPr="003F5C7C">
        <w:rPr>
          <w:rFonts w:ascii="Times New Roman" w:hAnsi="Times New Roman" w:cs="Times New Roman"/>
        </w:rPr>
        <w:t xml:space="preserve"> KJ</w:t>
      </w:r>
      <w:r w:rsidR="001A6EB4" w:rsidRPr="003F5C7C">
        <w:rPr>
          <w:rFonts w:ascii="Times New Roman" w:hAnsi="Times New Roman" w:cs="Times New Roman"/>
        </w:rPr>
        <w:t>,</w:t>
      </w:r>
      <w:r w:rsidRPr="003F5C7C">
        <w:rPr>
          <w:rFonts w:ascii="Times New Roman" w:hAnsi="Times New Roman" w:cs="Times New Roman"/>
        </w:rPr>
        <w:t xml:space="preserve"> Griffiths RR</w:t>
      </w:r>
      <w:r w:rsidR="001A6EB4" w:rsidRPr="003F5C7C">
        <w:rPr>
          <w:rFonts w:ascii="Times New Roman" w:hAnsi="Times New Roman" w:cs="Times New Roman"/>
        </w:rPr>
        <w:t xml:space="preserve">. </w:t>
      </w:r>
      <w:r w:rsidRPr="003F5C7C">
        <w:rPr>
          <w:rFonts w:ascii="Times New Roman" w:hAnsi="Times New Roman" w:cs="Times New Roman"/>
        </w:rPr>
        <w:t xml:space="preserve">Caffeine reinforcement—the role of withdrawal. </w:t>
      </w:r>
      <w:r w:rsidRPr="003F5C7C">
        <w:rPr>
          <w:rFonts w:ascii="Times New Roman" w:hAnsi="Times New Roman" w:cs="Times New Roman"/>
          <w:i/>
        </w:rPr>
        <w:t>Psychopharmacology</w:t>
      </w:r>
      <w:r w:rsidR="009A521E" w:rsidRPr="003F5C7C">
        <w:rPr>
          <w:rFonts w:ascii="Times New Roman" w:hAnsi="Times New Roman" w:cs="Times New Roman"/>
        </w:rPr>
        <w:t>.</w:t>
      </w:r>
      <w:r w:rsidR="001A6EB4" w:rsidRPr="003F5C7C">
        <w:rPr>
          <w:rFonts w:ascii="Times New Roman" w:hAnsi="Times New Roman" w:cs="Times New Roman"/>
        </w:rPr>
        <w:t xml:space="preserve"> </w:t>
      </w:r>
      <w:r w:rsidR="009A521E" w:rsidRPr="003F5C7C">
        <w:rPr>
          <w:rFonts w:ascii="Times New Roman" w:hAnsi="Times New Roman" w:cs="Times New Roman"/>
        </w:rPr>
        <w:t>1997</w:t>
      </w:r>
      <w:proofErr w:type="gramStart"/>
      <w:r w:rsidR="009A521E" w:rsidRPr="003F5C7C">
        <w:rPr>
          <w:rFonts w:ascii="Times New Roman" w:hAnsi="Times New Roman" w:cs="Times New Roman"/>
        </w:rPr>
        <w:t>;</w:t>
      </w:r>
      <w:r w:rsidRPr="003F5C7C">
        <w:rPr>
          <w:rFonts w:ascii="Times New Roman" w:hAnsi="Times New Roman" w:cs="Times New Roman"/>
        </w:rPr>
        <w:t>130</w:t>
      </w:r>
      <w:proofErr w:type="gramEnd"/>
      <w:r w:rsidR="009A521E" w:rsidRPr="003F5C7C">
        <w:rPr>
          <w:rFonts w:ascii="Times New Roman" w:hAnsi="Times New Roman" w:cs="Times New Roman"/>
        </w:rPr>
        <w:t>(4)</w:t>
      </w:r>
      <w:r w:rsidRPr="003F5C7C">
        <w:rPr>
          <w:rFonts w:ascii="Times New Roman" w:hAnsi="Times New Roman" w:cs="Times New Roman"/>
        </w:rPr>
        <w:t>:320–326.</w:t>
      </w:r>
    </w:p>
    <w:p w14:paraId="75B8A76C" w14:textId="417F4B4B" w:rsidR="00A76C08" w:rsidRPr="003F5C7C" w:rsidRDefault="009A521E" w:rsidP="00C231C2">
      <w:pPr>
        <w:pStyle w:val="ListParagraph"/>
        <w:numPr>
          <w:ilvl w:val="0"/>
          <w:numId w:val="8"/>
        </w:numPr>
        <w:spacing w:line="240" w:lineRule="auto"/>
        <w:jc w:val="both"/>
        <w:rPr>
          <w:rFonts w:ascii="Times New Roman" w:hAnsi="Times New Roman" w:cs="Times New Roman"/>
        </w:rPr>
      </w:pPr>
      <w:proofErr w:type="spellStart"/>
      <w:r w:rsidRPr="003F5C7C">
        <w:rPr>
          <w:rFonts w:ascii="Times New Roman" w:hAnsi="Times New Roman" w:cs="Times New Roman"/>
        </w:rPr>
        <w:t>Kenemans</w:t>
      </w:r>
      <w:proofErr w:type="spellEnd"/>
      <w:r w:rsidRPr="003F5C7C">
        <w:rPr>
          <w:rFonts w:ascii="Times New Roman" w:hAnsi="Times New Roman" w:cs="Times New Roman"/>
        </w:rPr>
        <w:t xml:space="preserve"> JL, </w:t>
      </w:r>
      <w:proofErr w:type="spellStart"/>
      <w:r w:rsidR="00A76C08" w:rsidRPr="003F5C7C">
        <w:rPr>
          <w:rFonts w:ascii="Times New Roman" w:hAnsi="Times New Roman" w:cs="Times New Roman"/>
        </w:rPr>
        <w:t>Lorist</w:t>
      </w:r>
      <w:proofErr w:type="spellEnd"/>
      <w:r w:rsidR="00A76C08" w:rsidRPr="003F5C7C">
        <w:rPr>
          <w:rFonts w:ascii="Times New Roman" w:hAnsi="Times New Roman" w:cs="Times New Roman"/>
        </w:rPr>
        <w:t xml:space="preserve"> MM</w:t>
      </w:r>
      <w:r w:rsidRPr="003F5C7C">
        <w:rPr>
          <w:rFonts w:ascii="Times New Roman" w:hAnsi="Times New Roman" w:cs="Times New Roman"/>
        </w:rPr>
        <w:t>.</w:t>
      </w:r>
      <w:r w:rsidR="00A76C08" w:rsidRPr="003F5C7C">
        <w:rPr>
          <w:rFonts w:ascii="Times New Roman" w:hAnsi="Times New Roman" w:cs="Times New Roman"/>
        </w:rPr>
        <w:t xml:space="preserve"> Caffeine and selective visual processing. </w:t>
      </w:r>
      <w:proofErr w:type="spellStart"/>
      <w:r w:rsidR="00A76C08" w:rsidRPr="003F5C7C">
        <w:rPr>
          <w:rFonts w:ascii="Times New Roman" w:hAnsi="Times New Roman" w:cs="Times New Roman"/>
          <w:i/>
        </w:rPr>
        <w:t>Pharmacol</w:t>
      </w:r>
      <w:proofErr w:type="spellEnd"/>
      <w:r w:rsidR="00A76C08" w:rsidRPr="003F5C7C">
        <w:rPr>
          <w:rFonts w:ascii="Times New Roman" w:hAnsi="Times New Roman" w:cs="Times New Roman"/>
          <w:i/>
        </w:rPr>
        <w:t xml:space="preserve">. </w:t>
      </w:r>
      <w:proofErr w:type="spellStart"/>
      <w:r w:rsidR="00A76C08" w:rsidRPr="003F5C7C">
        <w:rPr>
          <w:rFonts w:ascii="Times New Roman" w:hAnsi="Times New Roman" w:cs="Times New Roman"/>
          <w:i/>
        </w:rPr>
        <w:t>Biochem</w:t>
      </w:r>
      <w:proofErr w:type="spellEnd"/>
      <w:r w:rsidR="00A76C08" w:rsidRPr="003F5C7C">
        <w:rPr>
          <w:rFonts w:ascii="Times New Roman" w:hAnsi="Times New Roman" w:cs="Times New Roman"/>
          <w:i/>
        </w:rPr>
        <w:t xml:space="preserve"> </w:t>
      </w:r>
      <w:proofErr w:type="spellStart"/>
      <w:r w:rsidR="00A76C08" w:rsidRPr="003F5C7C">
        <w:rPr>
          <w:rFonts w:ascii="Times New Roman" w:hAnsi="Times New Roman" w:cs="Times New Roman"/>
          <w:i/>
        </w:rPr>
        <w:t>Behav</w:t>
      </w:r>
      <w:proofErr w:type="spellEnd"/>
      <w:r w:rsidR="00833F76" w:rsidRPr="003F5C7C">
        <w:rPr>
          <w:rFonts w:ascii="Times New Roman" w:hAnsi="Times New Roman" w:cs="Times New Roman"/>
        </w:rPr>
        <w:t>.</w:t>
      </w:r>
      <w:r w:rsidRPr="003F5C7C">
        <w:rPr>
          <w:rFonts w:ascii="Times New Roman" w:hAnsi="Times New Roman" w:cs="Times New Roman"/>
        </w:rPr>
        <w:t xml:space="preserve"> 1995</w:t>
      </w:r>
      <w:proofErr w:type="gramStart"/>
      <w:r w:rsidRPr="003F5C7C">
        <w:rPr>
          <w:rFonts w:ascii="Times New Roman" w:hAnsi="Times New Roman" w:cs="Times New Roman"/>
        </w:rPr>
        <w:t>;</w:t>
      </w:r>
      <w:r w:rsidR="00A76C08" w:rsidRPr="003F5C7C">
        <w:rPr>
          <w:rFonts w:ascii="Times New Roman" w:hAnsi="Times New Roman" w:cs="Times New Roman"/>
        </w:rPr>
        <w:t>52</w:t>
      </w:r>
      <w:proofErr w:type="gramEnd"/>
      <w:r w:rsidRPr="003F5C7C">
        <w:rPr>
          <w:rFonts w:ascii="Times New Roman" w:hAnsi="Times New Roman" w:cs="Times New Roman"/>
        </w:rPr>
        <w:t>(3)</w:t>
      </w:r>
      <w:r w:rsidR="00A76C08" w:rsidRPr="003F5C7C">
        <w:rPr>
          <w:rFonts w:ascii="Times New Roman" w:hAnsi="Times New Roman" w:cs="Times New Roman"/>
        </w:rPr>
        <w:t>:461–471.</w:t>
      </w:r>
    </w:p>
    <w:p w14:paraId="3D0398A7" w14:textId="29199267" w:rsidR="00A76C08" w:rsidRPr="003F5C7C" w:rsidRDefault="00833F76" w:rsidP="00C231C2">
      <w:pPr>
        <w:pStyle w:val="ListParagraph"/>
        <w:numPr>
          <w:ilvl w:val="0"/>
          <w:numId w:val="8"/>
        </w:numPr>
        <w:spacing w:line="240" w:lineRule="auto"/>
        <w:jc w:val="both"/>
        <w:rPr>
          <w:rFonts w:ascii="Times New Roman" w:hAnsi="Times New Roman" w:cs="Times New Roman"/>
        </w:rPr>
      </w:pPr>
      <w:proofErr w:type="spellStart"/>
      <w:r w:rsidRPr="003F5C7C">
        <w:rPr>
          <w:rFonts w:ascii="Times New Roman" w:hAnsi="Times New Roman" w:cs="Times New Roman"/>
        </w:rPr>
        <w:t>Jia</w:t>
      </w:r>
      <w:proofErr w:type="spellEnd"/>
      <w:r w:rsidRPr="003F5C7C">
        <w:rPr>
          <w:rFonts w:ascii="Times New Roman" w:hAnsi="Times New Roman" w:cs="Times New Roman"/>
        </w:rPr>
        <w:t xml:space="preserve"> F, </w:t>
      </w:r>
      <w:r w:rsidR="00143E56" w:rsidRPr="003F5C7C">
        <w:rPr>
          <w:rFonts w:ascii="Times New Roman" w:hAnsi="Times New Roman" w:cs="Times New Roman"/>
        </w:rPr>
        <w:t>Yue</w:t>
      </w:r>
      <w:r w:rsidRPr="003F5C7C">
        <w:rPr>
          <w:rFonts w:ascii="Times New Roman" w:hAnsi="Times New Roman" w:cs="Times New Roman"/>
        </w:rPr>
        <w:t xml:space="preserve"> M, </w:t>
      </w:r>
      <w:r w:rsidR="00143E56" w:rsidRPr="003F5C7C">
        <w:rPr>
          <w:rFonts w:ascii="Times New Roman" w:hAnsi="Times New Roman" w:cs="Times New Roman"/>
        </w:rPr>
        <w:t>Chandra</w:t>
      </w:r>
      <w:r w:rsidRPr="003F5C7C">
        <w:rPr>
          <w:rFonts w:ascii="Times New Roman" w:hAnsi="Times New Roman" w:cs="Times New Roman"/>
        </w:rPr>
        <w:t xml:space="preserve"> D et al. </w:t>
      </w:r>
      <w:r w:rsidR="00143E56" w:rsidRPr="003F5C7C">
        <w:rPr>
          <w:rFonts w:ascii="Times New Roman" w:hAnsi="Times New Roman" w:cs="Times New Roman"/>
        </w:rPr>
        <w:t xml:space="preserve">Taurine Is a Potent Activator of </w:t>
      </w:r>
      <w:proofErr w:type="spellStart"/>
      <w:r w:rsidR="00143E56" w:rsidRPr="003F5C7C">
        <w:rPr>
          <w:rFonts w:ascii="Times New Roman" w:hAnsi="Times New Roman" w:cs="Times New Roman"/>
        </w:rPr>
        <w:t>Extrasynaptic</w:t>
      </w:r>
      <w:proofErr w:type="spellEnd"/>
      <w:r w:rsidR="00143E56" w:rsidRPr="003F5C7C">
        <w:rPr>
          <w:rFonts w:ascii="Times New Roman" w:hAnsi="Times New Roman" w:cs="Times New Roman"/>
        </w:rPr>
        <w:t xml:space="preserve"> GABAA Receptors in the Thalamus. </w:t>
      </w:r>
      <w:r w:rsidRPr="003F5C7C">
        <w:rPr>
          <w:rFonts w:ascii="Times New Roman" w:hAnsi="Times New Roman" w:cs="Times New Roman"/>
          <w:i/>
        </w:rPr>
        <w:t xml:space="preserve">J </w:t>
      </w:r>
      <w:proofErr w:type="spellStart"/>
      <w:r w:rsidRPr="003F5C7C">
        <w:rPr>
          <w:rFonts w:ascii="Times New Roman" w:hAnsi="Times New Roman" w:cs="Times New Roman"/>
          <w:i/>
        </w:rPr>
        <w:t>Neurosci</w:t>
      </w:r>
      <w:proofErr w:type="spellEnd"/>
      <w:r w:rsidRPr="003F5C7C">
        <w:rPr>
          <w:rFonts w:ascii="Times New Roman" w:hAnsi="Times New Roman" w:cs="Times New Roman"/>
          <w:i/>
        </w:rPr>
        <w:t>.</w:t>
      </w:r>
      <w:r w:rsidR="00143E56" w:rsidRPr="003F5C7C">
        <w:rPr>
          <w:rFonts w:ascii="Times New Roman" w:hAnsi="Times New Roman" w:cs="Times New Roman"/>
          <w:i/>
        </w:rPr>
        <w:t xml:space="preserve"> </w:t>
      </w:r>
      <w:r w:rsidRPr="003F5C7C">
        <w:rPr>
          <w:rFonts w:ascii="Times New Roman" w:hAnsi="Times New Roman" w:cs="Times New Roman"/>
        </w:rPr>
        <w:t>2008</w:t>
      </w:r>
      <w:proofErr w:type="gramStart"/>
      <w:r w:rsidRPr="003F5C7C">
        <w:rPr>
          <w:rFonts w:ascii="Times New Roman" w:hAnsi="Times New Roman" w:cs="Times New Roman"/>
        </w:rPr>
        <w:t>;28</w:t>
      </w:r>
      <w:proofErr w:type="gramEnd"/>
      <w:r w:rsidRPr="003F5C7C">
        <w:rPr>
          <w:rFonts w:ascii="Times New Roman" w:hAnsi="Times New Roman" w:cs="Times New Roman"/>
        </w:rPr>
        <w:t>(1):106 -</w:t>
      </w:r>
      <w:r w:rsidR="00143E56" w:rsidRPr="003F5C7C">
        <w:rPr>
          <w:rFonts w:ascii="Times New Roman" w:hAnsi="Times New Roman" w:cs="Times New Roman"/>
        </w:rPr>
        <w:t>115</w:t>
      </w:r>
      <w:r w:rsidRPr="003F5C7C">
        <w:rPr>
          <w:rFonts w:ascii="Times New Roman" w:hAnsi="Times New Roman" w:cs="Times New Roman"/>
        </w:rPr>
        <w:t>.</w:t>
      </w:r>
    </w:p>
    <w:p w14:paraId="16B69CC1" w14:textId="2D6F96B3" w:rsidR="0013011A" w:rsidRPr="003F5C7C" w:rsidRDefault="00833F76" w:rsidP="00C231C2">
      <w:pPr>
        <w:pStyle w:val="ListParagraph"/>
        <w:numPr>
          <w:ilvl w:val="0"/>
          <w:numId w:val="8"/>
        </w:numPr>
        <w:spacing w:line="240" w:lineRule="auto"/>
        <w:jc w:val="both"/>
        <w:rPr>
          <w:rFonts w:ascii="Times New Roman" w:hAnsi="Times New Roman" w:cs="Times New Roman"/>
        </w:rPr>
      </w:pPr>
      <w:r w:rsidRPr="003F5C7C">
        <w:rPr>
          <w:rFonts w:ascii="Times New Roman" w:hAnsi="Times New Roman" w:cs="Times New Roman"/>
        </w:rPr>
        <w:t>Da Silva LA</w:t>
      </w:r>
      <w:r w:rsidR="0013011A" w:rsidRPr="003F5C7C">
        <w:rPr>
          <w:rFonts w:ascii="Times New Roman" w:hAnsi="Times New Roman" w:cs="Times New Roman"/>
        </w:rPr>
        <w:t>,</w:t>
      </w:r>
      <w:r w:rsidRPr="003F5C7C">
        <w:rPr>
          <w:rFonts w:ascii="Times New Roman" w:hAnsi="Times New Roman" w:cs="Times New Roman"/>
        </w:rPr>
        <w:t xml:space="preserve"> </w:t>
      </w:r>
      <w:proofErr w:type="spellStart"/>
      <w:r w:rsidRPr="003F5C7C">
        <w:rPr>
          <w:rFonts w:ascii="Times New Roman" w:hAnsi="Times New Roman" w:cs="Times New Roman"/>
        </w:rPr>
        <w:t>Tromm</w:t>
      </w:r>
      <w:proofErr w:type="spellEnd"/>
      <w:r w:rsidRPr="003F5C7C">
        <w:rPr>
          <w:rFonts w:ascii="Times New Roman" w:hAnsi="Times New Roman" w:cs="Times New Roman"/>
        </w:rPr>
        <w:t xml:space="preserve"> CB, </w:t>
      </w:r>
      <w:proofErr w:type="spellStart"/>
      <w:r w:rsidRPr="003F5C7C">
        <w:rPr>
          <w:rFonts w:ascii="Times New Roman" w:hAnsi="Times New Roman" w:cs="Times New Roman"/>
        </w:rPr>
        <w:t>Bom</w:t>
      </w:r>
      <w:proofErr w:type="spellEnd"/>
      <w:r w:rsidRPr="003F5C7C">
        <w:rPr>
          <w:rFonts w:ascii="Times New Roman" w:hAnsi="Times New Roman" w:cs="Times New Roman"/>
        </w:rPr>
        <w:t xml:space="preserve"> KF</w:t>
      </w:r>
      <w:r w:rsidR="0013011A" w:rsidRPr="003F5C7C">
        <w:rPr>
          <w:rFonts w:ascii="Times New Roman" w:hAnsi="Times New Roman" w:cs="Times New Roman"/>
        </w:rPr>
        <w:t xml:space="preserve"> </w:t>
      </w:r>
      <w:r w:rsidRPr="003F5C7C">
        <w:rPr>
          <w:rFonts w:ascii="Times New Roman" w:hAnsi="Times New Roman" w:cs="Times New Roman"/>
        </w:rPr>
        <w:t>et al.</w:t>
      </w:r>
      <w:r w:rsidR="0013011A" w:rsidRPr="003F5C7C">
        <w:rPr>
          <w:rFonts w:ascii="Times New Roman" w:hAnsi="Times New Roman" w:cs="Times New Roman"/>
        </w:rPr>
        <w:t xml:space="preserve"> Effects of taurine supplementation following eccentric exercise in young adults. </w:t>
      </w:r>
      <w:proofErr w:type="spellStart"/>
      <w:r w:rsidRPr="003F5C7C">
        <w:rPr>
          <w:rFonts w:ascii="Times New Roman" w:hAnsi="Times New Roman" w:cs="Times New Roman"/>
          <w:i/>
        </w:rPr>
        <w:t>Appl</w:t>
      </w:r>
      <w:proofErr w:type="spellEnd"/>
      <w:r w:rsidRPr="003F5C7C">
        <w:rPr>
          <w:rFonts w:ascii="Times New Roman" w:hAnsi="Times New Roman" w:cs="Times New Roman"/>
          <w:i/>
        </w:rPr>
        <w:t xml:space="preserve"> </w:t>
      </w:r>
      <w:proofErr w:type="spellStart"/>
      <w:r w:rsidRPr="003F5C7C">
        <w:rPr>
          <w:rFonts w:ascii="Times New Roman" w:hAnsi="Times New Roman" w:cs="Times New Roman"/>
          <w:i/>
        </w:rPr>
        <w:t>Physiol</w:t>
      </w:r>
      <w:proofErr w:type="spellEnd"/>
      <w:r w:rsidRPr="003F5C7C">
        <w:rPr>
          <w:rFonts w:ascii="Times New Roman" w:hAnsi="Times New Roman" w:cs="Times New Roman"/>
          <w:i/>
        </w:rPr>
        <w:t xml:space="preserve"> </w:t>
      </w:r>
      <w:proofErr w:type="spellStart"/>
      <w:r w:rsidRPr="003F5C7C">
        <w:rPr>
          <w:rFonts w:ascii="Times New Roman" w:hAnsi="Times New Roman" w:cs="Times New Roman"/>
          <w:i/>
        </w:rPr>
        <w:t>Nutr</w:t>
      </w:r>
      <w:proofErr w:type="spellEnd"/>
      <w:r w:rsidRPr="003F5C7C">
        <w:rPr>
          <w:rFonts w:ascii="Times New Roman" w:hAnsi="Times New Roman" w:cs="Times New Roman"/>
          <w:i/>
        </w:rPr>
        <w:t xml:space="preserve"> </w:t>
      </w:r>
      <w:proofErr w:type="spellStart"/>
      <w:r w:rsidRPr="003F5C7C">
        <w:rPr>
          <w:rFonts w:ascii="Times New Roman" w:hAnsi="Times New Roman" w:cs="Times New Roman"/>
          <w:i/>
        </w:rPr>
        <w:t>Metab</w:t>
      </w:r>
      <w:proofErr w:type="spellEnd"/>
      <w:r w:rsidRPr="003F5C7C">
        <w:rPr>
          <w:rFonts w:ascii="Times New Roman" w:hAnsi="Times New Roman" w:cs="Times New Roman"/>
        </w:rPr>
        <w:t>.</w:t>
      </w:r>
      <w:r w:rsidR="0013011A" w:rsidRPr="003F5C7C">
        <w:rPr>
          <w:rFonts w:ascii="Times New Roman" w:hAnsi="Times New Roman" w:cs="Times New Roman"/>
        </w:rPr>
        <w:t xml:space="preserve"> </w:t>
      </w:r>
      <w:r w:rsidRPr="003F5C7C">
        <w:rPr>
          <w:rFonts w:ascii="Times New Roman" w:hAnsi="Times New Roman" w:cs="Times New Roman"/>
        </w:rPr>
        <w:t>2013</w:t>
      </w:r>
      <w:proofErr w:type="gramStart"/>
      <w:r w:rsidRPr="003F5C7C">
        <w:rPr>
          <w:rFonts w:ascii="Times New Roman" w:hAnsi="Times New Roman" w:cs="Times New Roman"/>
        </w:rPr>
        <w:t>;39</w:t>
      </w:r>
      <w:proofErr w:type="gramEnd"/>
      <w:r w:rsidRPr="003F5C7C">
        <w:rPr>
          <w:rFonts w:ascii="Times New Roman" w:hAnsi="Times New Roman" w:cs="Times New Roman"/>
        </w:rPr>
        <w:t>(1):</w:t>
      </w:r>
      <w:r w:rsidR="0013011A" w:rsidRPr="003F5C7C">
        <w:rPr>
          <w:rFonts w:ascii="Times New Roman" w:hAnsi="Times New Roman" w:cs="Times New Roman"/>
        </w:rPr>
        <w:t>101-104.</w:t>
      </w:r>
    </w:p>
    <w:p w14:paraId="04D80279" w14:textId="3A31AC9A" w:rsidR="0013011A" w:rsidRPr="003F5C7C" w:rsidRDefault="0013011A" w:rsidP="00C231C2">
      <w:pPr>
        <w:pStyle w:val="ListParagraph"/>
        <w:numPr>
          <w:ilvl w:val="0"/>
          <w:numId w:val="8"/>
        </w:numPr>
        <w:spacing w:line="240" w:lineRule="auto"/>
        <w:jc w:val="both"/>
        <w:rPr>
          <w:rFonts w:ascii="Times New Roman" w:hAnsi="Times New Roman" w:cs="Times New Roman"/>
        </w:rPr>
      </w:pPr>
      <w:proofErr w:type="spellStart"/>
      <w:r w:rsidRPr="003F5C7C">
        <w:rPr>
          <w:rFonts w:ascii="Times New Roman" w:hAnsi="Times New Roman" w:cs="Times New Roman"/>
        </w:rPr>
        <w:lastRenderedPageBreak/>
        <w:t>Ghandforoush-Sattari</w:t>
      </w:r>
      <w:proofErr w:type="spellEnd"/>
      <w:r w:rsidR="00833F76" w:rsidRPr="003F5C7C">
        <w:rPr>
          <w:rFonts w:ascii="Times New Roman" w:hAnsi="Times New Roman" w:cs="Times New Roman"/>
        </w:rPr>
        <w:t xml:space="preserve"> M</w:t>
      </w:r>
      <w:r w:rsidRPr="003F5C7C">
        <w:rPr>
          <w:rFonts w:ascii="Times New Roman" w:hAnsi="Times New Roman" w:cs="Times New Roman"/>
        </w:rPr>
        <w:t xml:space="preserve">, </w:t>
      </w:r>
      <w:proofErr w:type="spellStart"/>
      <w:r w:rsidRPr="003F5C7C">
        <w:rPr>
          <w:rFonts w:ascii="Times New Roman" w:hAnsi="Times New Roman" w:cs="Times New Roman"/>
        </w:rPr>
        <w:t>Mashayekhi</w:t>
      </w:r>
      <w:proofErr w:type="spellEnd"/>
      <w:r w:rsidR="00833F76" w:rsidRPr="003F5C7C">
        <w:rPr>
          <w:rFonts w:ascii="Times New Roman" w:hAnsi="Times New Roman" w:cs="Times New Roman"/>
        </w:rPr>
        <w:t xml:space="preserve"> S</w:t>
      </w:r>
      <w:r w:rsidRPr="003F5C7C">
        <w:rPr>
          <w:rFonts w:ascii="Times New Roman" w:hAnsi="Times New Roman" w:cs="Times New Roman"/>
        </w:rPr>
        <w:t>, Krishna</w:t>
      </w:r>
      <w:r w:rsidR="00833F76" w:rsidRPr="003F5C7C">
        <w:rPr>
          <w:rFonts w:ascii="Times New Roman" w:hAnsi="Times New Roman" w:cs="Times New Roman"/>
        </w:rPr>
        <w:t xml:space="preserve"> CV</w:t>
      </w:r>
      <w:r w:rsidRPr="003F5C7C">
        <w:rPr>
          <w:rFonts w:ascii="Times New Roman" w:hAnsi="Times New Roman" w:cs="Times New Roman"/>
        </w:rPr>
        <w:t>, Thompson</w:t>
      </w:r>
      <w:r w:rsidR="00833F76" w:rsidRPr="003F5C7C">
        <w:rPr>
          <w:rFonts w:ascii="Times New Roman" w:hAnsi="Times New Roman" w:cs="Times New Roman"/>
        </w:rPr>
        <w:t xml:space="preserve"> JP</w:t>
      </w:r>
      <w:r w:rsidRPr="003F5C7C">
        <w:rPr>
          <w:rFonts w:ascii="Times New Roman" w:hAnsi="Times New Roman" w:cs="Times New Roman"/>
        </w:rPr>
        <w:t>, Routledge</w:t>
      </w:r>
      <w:r w:rsidR="00833F76" w:rsidRPr="003F5C7C">
        <w:rPr>
          <w:rFonts w:ascii="Times New Roman" w:hAnsi="Times New Roman" w:cs="Times New Roman"/>
        </w:rPr>
        <w:t xml:space="preserve"> PA.</w:t>
      </w:r>
      <w:r w:rsidRPr="003F5C7C">
        <w:rPr>
          <w:rFonts w:ascii="Times New Roman" w:hAnsi="Times New Roman" w:cs="Times New Roman"/>
        </w:rPr>
        <w:t xml:space="preserve"> Pharmacokinetics of Oral Taurine in Healthy Volunteers</w:t>
      </w:r>
      <w:r w:rsidR="00833F76" w:rsidRPr="003F5C7C">
        <w:rPr>
          <w:rFonts w:ascii="Times New Roman" w:hAnsi="Times New Roman" w:cs="Times New Roman"/>
        </w:rPr>
        <w:t xml:space="preserve">. </w:t>
      </w:r>
      <w:r w:rsidR="00833F76" w:rsidRPr="003F5C7C">
        <w:rPr>
          <w:rFonts w:ascii="Times New Roman" w:hAnsi="Times New Roman" w:cs="Times New Roman"/>
          <w:i/>
        </w:rPr>
        <w:t>J</w:t>
      </w:r>
      <w:r w:rsidRPr="003F5C7C">
        <w:rPr>
          <w:rFonts w:ascii="Times New Roman" w:hAnsi="Times New Roman" w:cs="Times New Roman"/>
          <w:i/>
        </w:rPr>
        <w:t xml:space="preserve"> Amino Acids</w:t>
      </w:r>
      <w:r w:rsidR="00833F76" w:rsidRPr="003F5C7C">
        <w:rPr>
          <w:rFonts w:ascii="Times New Roman" w:hAnsi="Times New Roman" w:cs="Times New Roman"/>
        </w:rPr>
        <w:t>.</w:t>
      </w:r>
      <w:r w:rsidRPr="003F5C7C">
        <w:rPr>
          <w:rFonts w:ascii="Times New Roman" w:hAnsi="Times New Roman" w:cs="Times New Roman"/>
        </w:rPr>
        <w:t xml:space="preserve"> 2010, </w:t>
      </w:r>
      <w:r w:rsidR="00833F76" w:rsidRPr="003F5C7C">
        <w:rPr>
          <w:rFonts w:ascii="Times New Roman" w:hAnsi="Times New Roman" w:cs="Times New Roman"/>
        </w:rPr>
        <w:t xml:space="preserve">346237. </w:t>
      </w:r>
      <w:proofErr w:type="spellStart"/>
      <w:r w:rsidR="00833F76" w:rsidRPr="003F5C7C">
        <w:rPr>
          <w:rFonts w:ascii="Times New Roman" w:hAnsi="Times New Roman" w:cs="Times New Roman"/>
        </w:rPr>
        <w:t>doi</w:t>
      </w:r>
      <w:proofErr w:type="spellEnd"/>
      <w:r w:rsidR="00833F76" w:rsidRPr="003F5C7C">
        <w:rPr>
          <w:rFonts w:ascii="Times New Roman" w:hAnsi="Times New Roman" w:cs="Times New Roman"/>
        </w:rPr>
        <w:t>: 10.4061/2010/346237</w:t>
      </w:r>
    </w:p>
    <w:p w14:paraId="6D8A429F" w14:textId="07C3D6F1" w:rsidR="00150AC4" w:rsidRPr="003F5C7C" w:rsidRDefault="00150AC4" w:rsidP="00C231C2">
      <w:pPr>
        <w:pStyle w:val="ListParagraph"/>
        <w:numPr>
          <w:ilvl w:val="0"/>
          <w:numId w:val="8"/>
        </w:numPr>
        <w:spacing w:line="240" w:lineRule="auto"/>
        <w:jc w:val="both"/>
        <w:rPr>
          <w:rFonts w:ascii="Times New Roman" w:hAnsi="Times New Roman" w:cs="Times New Roman"/>
        </w:rPr>
      </w:pPr>
      <w:r w:rsidRPr="003F5C7C">
        <w:rPr>
          <w:rFonts w:ascii="Times New Roman" w:hAnsi="Times New Roman" w:cs="Times New Roman"/>
        </w:rPr>
        <w:t xml:space="preserve">Arnaud MJ, </w:t>
      </w:r>
      <w:proofErr w:type="spellStart"/>
      <w:r w:rsidR="00F04BB3" w:rsidRPr="003F5C7C">
        <w:rPr>
          <w:rFonts w:ascii="Times New Roman" w:hAnsi="Times New Roman" w:cs="Times New Roman"/>
        </w:rPr>
        <w:t>Welsch</w:t>
      </w:r>
      <w:proofErr w:type="spellEnd"/>
      <w:r w:rsidR="00F04BB3" w:rsidRPr="003F5C7C">
        <w:rPr>
          <w:rFonts w:ascii="Times New Roman" w:hAnsi="Times New Roman" w:cs="Times New Roman"/>
        </w:rPr>
        <w:t xml:space="preserve"> C</w:t>
      </w:r>
      <w:r w:rsidRPr="003F5C7C">
        <w:rPr>
          <w:rFonts w:ascii="Times New Roman" w:hAnsi="Times New Roman" w:cs="Times New Roman"/>
        </w:rPr>
        <w:t>.</w:t>
      </w:r>
      <w:r w:rsidR="00F04BB3" w:rsidRPr="003F5C7C">
        <w:rPr>
          <w:rFonts w:ascii="Times New Roman" w:hAnsi="Times New Roman" w:cs="Times New Roman"/>
        </w:rPr>
        <w:t xml:space="preserve"> Theophylline and caffei</w:t>
      </w:r>
      <w:r w:rsidRPr="003F5C7C">
        <w:rPr>
          <w:rFonts w:ascii="Times New Roman" w:hAnsi="Times New Roman" w:cs="Times New Roman"/>
        </w:rPr>
        <w:t>ne metabolism in man. I</w:t>
      </w:r>
      <w:r w:rsidR="00F04BB3" w:rsidRPr="003F5C7C">
        <w:rPr>
          <w:rFonts w:ascii="Times New Roman" w:hAnsi="Times New Roman" w:cs="Times New Roman"/>
        </w:rPr>
        <w:t>n</w:t>
      </w:r>
      <w:r w:rsidRPr="003F5C7C">
        <w:rPr>
          <w:rFonts w:ascii="Times New Roman" w:hAnsi="Times New Roman" w:cs="Times New Roman"/>
        </w:rPr>
        <w:t xml:space="preserve">: </w:t>
      </w:r>
      <w:proofErr w:type="spellStart"/>
      <w:r w:rsidRPr="003F5C7C">
        <w:rPr>
          <w:rFonts w:ascii="Times New Roman" w:hAnsi="Times New Roman" w:cs="Times New Roman"/>
        </w:rPr>
        <w:t>Reitbrock</w:t>
      </w:r>
      <w:proofErr w:type="spellEnd"/>
      <w:r w:rsidRPr="003F5C7C">
        <w:rPr>
          <w:rFonts w:ascii="Times New Roman" w:hAnsi="Times New Roman" w:cs="Times New Roman"/>
        </w:rPr>
        <w:t xml:space="preserve"> N, Woodcock BG and </w:t>
      </w:r>
      <w:proofErr w:type="spellStart"/>
      <w:r w:rsidRPr="003F5C7C">
        <w:rPr>
          <w:rFonts w:ascii="Times New Roman" w:hAnsi="Times New Roman" w:cs="Times New Roman"/>
        </w:rPr>
        <w:t>Staib</w:t>
      </w:r>
      <w:proofErr w:type="spellEnd"/>
      <w:r w:rsidRPr="003F5C7C">
        <w:rPr>
          <w:rFonts w:ascii="Times New Roman" w:hAnsi="Times New Roman" w:cs="Times New Roman"/>
        </w:rPr>
        <w:t>, AH eds.</w:t>
      </w:r>
      <w:r w:rsidR="00F04BB3" w:rsidRPr="003F5C7C">
        <w:rPr>
          <w:rFonts w:ascii="Times New Roman" w:hAnsi="Times New Roman" w:cs="Times New Roman"/>
        </w:rPr>
        <w:t xml:space="preserve"> </w:t>
      </w:r>
      <w:r w:rsidR="00F04BB3" w:rsidRPr="003F5C7C">
        <w:rPr>
          <w:rFonts w:ascii="Times New Roman" w:hAnsi="Times New Roman" w:cs="Times New Roman"/>
          <w:i/>
        </w:rPr>
        <w:t xml:space="preserve">Theophylline and Other </w:t>
      </w:r>
      <w:proofErr w:type="spellStart"/>
      <w:r w:rsidR="00F04BB3" w:rsidRPr="003F5C7C">
        <w:rPr>
          <w:rFonts w:ascii="Times New Roman" w:hAnsi="Times New Roman" w:cs="Times New Roman"/>
          <w:i/>
        </w:rPr>
        <w:t>Methylxanthines</w:t>
      </w:r>
      <w:proofErr w:type="spellEnd"/>
      <w:r w:rsidRPr="003F5C7C">
        <w:rPr>
          <w:rFonts w:ascii="Times New Roman" w:hAnsi="Times New Roman" w:cs="Times New Roman"/>
          <w:i/>
        </w:rPr>
        <w:t>.</w:t>
      </w:r>
      <w:r w:rsidR="00F04BB3" w:rsidRPr="003F5C7C">
        <w:rPr>
          <w:rFonts w:ascii="Times New Roman" w:hAnsi="Times New Roman" w:cs="Times New Roman"/>
        </w:rPr>
        <w:t xml:space="preserve"> </w:t>
      </w:r>
      <w:r w:rsidRPr="003F5C7C">
        <w:rPr>
          <w:rFonts w:ascii="Times New Roman" w:hAnsi="Times New Roman" w:cs="Times New Roman"/>
        </w:rPr>
        <w:t xml:space="preserve">Zurich: </w:t>
      </w:r>
      <w:proofErr w:type="spellStart"/>
      <w:r w:rsidRPr="003F5C7C">
        <w:rPr>
          <w:rFonts w:ascii="Times New Roman" w:hAnsi="Times New Roman" w:cs="Times New Roman"/>
        </w:rPr>
        <w:t>Friedr</w:t>
      </w:r>
      <w:proofErr w:type="spellEnd"/>
      <w:r w:rsidRPr="003F5C7C">
        <w:rPr>
          <w:rFonts w:ascii="Times New Roman" w:hAnsi="Times New Roman" w:cs="Times New Roman"/>
        </w:rPr>
        <w:t xml:space="preserve">. </w:t>
      </w:r>
      <w:proofErr w:type="spellStart"/>
      <w:r w:rsidRPr="003F5C7C">
        <w:rPr>
          <w:rFonts w:ascii="Times New Roman" w:hAnsi="Times New Roman" w:cs="Times New Roman"/>
        </w:rPr>
        <w:t>Vieweg</w:t>
      </w:r>
      <w:proofErr w:type="spellEnd"/>
      <w:r w:rsidRPr="003F5C7C">
        <w:rPr>
          <w:rFonts w:ascii="Times New Roman" w:hAnsi="Times New Roman" w:cs="Times New Roman"/>
        </w:rPr>
        <w:t xml:space="preserve"> and Sons;</w:t>
      </w:r>
      <w:r w:rsidR="00F04BB3" w:rsidRPr="003F5C7C">
        <w:rPr>
          <w:rFonts w:ascii="Times New Roman" w:hAnsi="Times New Roman" w:cs="Times New Roman"/>
        </w:rPr>
        <w:t xml:space="preserve"> </w:t>
      </w:r>
      <w:r w:rsidRPr="003F5C7C">
        <w:rPr>
          <w:rFonts w:ascii="Times New Roman" w:hAnsi="Times New Roman" w:cs="Times New Roman"/>
        </w:rPr>
        <w:t>1982</w:t>
      </w:r>
      <w:r w:rsidR="00C231C2" w:rsidRPr="003F5C7C">
        <w:rPr>
          <w:rFonts w:ascii="Times New Roman" w:hAnsi="Times New Roman" w:cs="Times New Roman"/>
        </w:rPr>
        <w:t>:135–148.</w:t>
      </w:r>
    </w:p>
    <w:p w14:paraId="5EDD9396" w14:textId="058C509E" w:rsidR="00F04BB3" w:rsidRPr="003F5C7C" w:rsidRDefault="00C231C2" w:rsidP="00C231C2">
      <w:pPr>
        <w:pStyle w:val="ListParagraph"/>
        <w:numPr>
          <w:ilvl w:val="0"/>
          <w:numId w:val="8"/>
        </w:numPr>
        <w:spacing w:line="240" w:lineRule="auto"/>
        <w:jc w:val="both"/>
        <w:rPr>
          <w:rFonts w:ascii="Times New Roman" w:hAnsi="Times New Roman" w:cs="Times New Roman"/>
        </w:rPr>
      </w:pPr>
      <w:r w:rsidRPr="003F5C7C">
        <w:rPr>
          <w:rFonts w:ascii="Times New Roman" w:hAnsi="Times New Roman" w:cs="Times New Roman"/>
        </w:rPr>
        <w:t>Fitzsimons M</w:t>
      </w:r>
      <w:r w:rsidR="003A66A0" w:rsidRPr="003F5C7C">
        <w:rPr>
          <w:rFonts w:ascii="Times New Roman" w:hAnsi="Times New Roman" w:cs="Times New Roman"/>
        </w:rPr>
        <w:t xml:space="preserve">, </w:t>
      </w:r>
      <w:r w:rsidRPr="003F5C7C">
        <w:rPr>
          <w:rFonts w:ascii="Times New Roman" w:hAnsi="Times New Roman" w:cs="Times New Roman"/>
        </w:rPr>
        <w:t xml:space="preserve">Dawson B, Ware D, Wilkinson A. </w:t>
      </w:r>
      <w:r w:rsidR="003A66A0" w:rsidRPr="003F5C7C">
        <w:rPr>
          <w:rFonts w:ascii="Times New Roman" w:hAnsi="Times New Roman" w:cs="Times New Roman"/>
        </w:rPr>
        <w:t>Cycling and running tests o</w:t>
      </w:r>
      <w:r w:rsidRPr="003F5C7C">
        <w:rPr>
          <w:rFonts w:ascii="Times New Roman" w:hAnsi="Times New Roman" w:cs="Times New Roman"/>
        </w:rPr>
        <w:t xml:space="preserve">f repeated sprint ability. </w:t>
      </w:r>
      <w:proofErr w:type="spellStart"/>
      <w:r w:rsidRPr="003F5C7C">
        <w:rPr>
          <w:rFonts w:ascii="Times New Roman" w:hAnsi="Times New Roman" w:cs="Times New Roman"/>
          <w:i/>
        </w:rPr>
        <w:t>Aust</w:t>
      </w:r>
      <w:proofErr w:type="spellEnd"/>
      <w:r w:rsidRPr="003F5C7C">
        <w:rPr>
          <w:rFonts w:ascii="Times New Roman" w:hAnsi="Times New Roman" w:cs="Times New Roman"/>
          <w:i/>
        </w:rPr>
        <w:t xml:space="preserve"> J </w:t>
      </w:r>
      <w:proofErr w:type="spellStart"/>
      <w:r w:rsidRPr="003F5C7C">
        <w:rPr>
          <w:rFonts w:ascii="Times New Roman" w:hAnsi="Times New Roman" w:cs="Times New Roman"/>
          <w:i/>
        </w:rPr>
        <w:t>Sci</w:t>
      </w:r>
      <w:proofErr w:type="spellEnd"/>
      <w:r w:rsidR="003A66A0" w:rsidRPr="003F5C7C">
        <w:rPr>
          <w:rFonts w:ascii="Times New Roman" w:hAnsi="Times New Roman" w:cs="Times New Roman"/>
          <w:i/>
        </w:rPr>
        <w:t xml:space="preserve"> </w:t>
      </w:r>
      <w:r w:rsidRPr="003F5C7C">
        <w:rPr>
          <w:rFonts w:ascii="Times New Roman" w:hAnsi="Times New Roman" w:cs="Times New Roman"/>
          <w:i/>
        </w:rPr>
        <w:t>Med</w:t>
      </w:r>
      <w:r w:rsidR="003A66A0" w:rsidRPr="003F5C7C">
        <w:rPr>
          <w:rFonts w:ascii="Times New Roman" w:hAnsi="Times New Roman" w:cs="Times New Roman"/>
          <w:i/>
        </w:rPr>
        <w:t xml:space="preserve"> Spor</w:t>
      </w:r>
      <w:r w:rsidR="003A66A0" w:rsidRPr="003F5C7C">
        <w:rPr>
          <w:rFonts w:ascii="Times New Roman" w:hAnsi="Times New Roman" w:cs="Times New Roman"/>
        </w:rPr>
        <w:t>t</w:t>
      </w:r>
      <w:r w:rsidRPr="003F5C7C">
        <w:rPr>
          <w:rFonts w:ascii="Times New Roman" w:hAnsi="Times New Roman" w:cs="Times New Roman"/>
        </w:rPr>
        <w:t>.1993.</w:t>
      </w:r>
      <w:r w:rsidR="003A66A0" w:rsidRPr="003F5C7C">
        <w:rPr>
          <w:rFonts w:ascii="Times New Roman" w:hAnsi="Times New Roman" w:cs="Times New Roman"/>
        </w:rPr>
        <w:t xml:space="preserve">25:82–87. </w:t>
      </w:r>
    </w:p>
    <w:p w14:paraId="6E633960" w14:textId="7C53BE0A" w:rsidR="003A66A0" w:rsidRPr="003F5C7C" w:rsidRDefault="003A66A0" w:rsidP="00C231C2">
      <w:pPr>
        <w:pStyle w:val="ListParagraph"/>
        <w:numPr>
          <w:ilvl w:val="0"/>
          <w:numId w:val="8"/>
        </w:numPr>
        <w:spacing w:line="240" w:lineRule="auto"/>
        <w:jc w:val="both"/>
        <w:rPr>
          <w:rFonts w:ascii="Times New Roman" w:hAnsi="Times New Roman" w:cs="Times New Roman"/>
        </w:rPr>
      </w:pPr>
      <w:proofErr w:type="spellStart"/>
      <w:proofErr w:type="gramStart"/>
      <w:r w:rsidRPr="003F5C7C">
        <w:rPr>
          <w:rFonts w:ascii="Times New Roman" w:hAnsi="Times New Roman" w:cs="Times New Roman"/>
        </w:rPr>
        <w:t>Batterham</w:t>
      </w:r>
      <w:proofErr w:type="spellEnd"/>
      <w:r w:rsidRPr="003F5C7C">
        <w:rPr>
          <w:rFonts w:ascii="Times New Roman" w:hAnsi="Times New Roman" w:cs="Times New Roman"/>
        </w:rPr>
        <w:t xml:space="preserve">  AM</w:t>
      </w:r>
      <w:proofErr w:type="gramEnd"/>
      <w:r w:rsidRPr="003F5C7C">
        <w:rPr>
          <w:rFonts w:ascii="Times New Roman" w:hAnsi="Times New Roman" w:cs="Times New Roman"/>
        </w:rPr>
        <w:t xml:space="preserve">, Hopkins WG. Making meaningful inferences about magnitudes. </w:t>
      </w:r>
      <w:proofErr w:type="spellStart"/>
      <w:r w:rsidRPr="003F5C7C">
        <w:rPr>
          <w:rFonts w:ascii="Times New Roman" w:hAnsi="Times New Roman" w:cs="Times New Roman"/>
          <w:i/>
        </w:rPr>
        <w:t>Int</w:t>
      </w:r>
      <w:proofErr w:type="spellEnd"/>
      <w:r w:rsidRPr="003F5C7C">
        <w:rPr>
          <w:rFonts w:ascii="Times New Roman" w:hAnsi="Times New Roman" w:cs="Times New Roman"/>
          <w:i/>
        </w:rPr>
        <w:t xml:space="preserve"> J Sports </w:t>
      </w:r>
      <w:proofErr w:type="spellStart"/>
      <w:r w:rsidRPr="003F5C7C">
        <w:rPr>
          <w:rFonts w:ascii="Times New Roman" w:hAnsi="Times New Roman" w:cs="Times New Roman"/>
          <w:i/>
        </w:rPr>
        <w:t>Physiol</w:t>
      </w:r>
      <w:proofErr w:type="spellEnd"/>
      <w:r w:rsidRPr="003F5C7C">
        <w:rPr>
          <w:rFonts w:ascii="Times New Roman" w:hAnsi="Times New Roman" w:cs="Times New Roman"/>
          <w:i/>
        </w:rPr>
        <w:t xml:space="preserve"> Perform.</w:t>
      </w:r>
      <w:r w:rsidRPr="003F5C7C">
        <w:rPr>
          <w:rFonts w:ascii="Times New Roman" w:hAnsi="Times New Roman" w:cs="Times New Roman"/>
        </w:rPr>
        <w:t xml:space="preserve"> 2006</w:t>
      </w:r>
      <w:proofErr w:type="gramStart"/>
      <w:r w:rsidRPr="003F5C7C">
        <w:rPr>
          <w:rFonts w:ascii="Times New Roman" w:hAnsi="Times New Roman" w:cs="Times New Roman"/>
        </w:rPr>
        <w:t>;1:50</w:t>
      </w:r>
      <w:proofErr w:type="gramEnd"/>
      <w:r w:rsidRPr="003F5C7C">
        <w:rPr>
          <w:rFonts w:ascii="Times New Roman" w:hAnsi="Times New Roman" w:cs="Times New Roman"/>
        </w:rPr>
        <w:t>–57</w:t>
      </w:r>
      <w:r w:rsidR="00C231C2" w:rsidRPr="003F5C7C">
        <w:rPr>
          <w:rFonts w:ascii="Times New Roman" w:hAnsi="Times New Roman" w:cs="Times New Roman"/>
        </w:rPr>
        <w:t>.</w:t>
      </w:r>
    </w:p>
    <w:p w14:paraId="543657AB" w14:textId="472C4549" w:rsidR="003A66A0" w:rsidRPr="003F5C7C" w:rsidRDefault="003A66A0" w:rsidP="00C231C2">
      <w:pPr>
        <w:pStyle w:val="ListParagraph"/>
        <w:numPr>
          <w:ilvl w:val="0"/>
          <w:numId w:val="8"/>
        </w:numPr>
        <w:spacing w:line="240" w:lineRule="auto"/>
        <w:jc w:val="both"/>
        <w:rPr>
          <w:rFonts w:ascii="Times New Roman" w:hAnsi="Times New Roman" w:cs="Times New Roman"/>
        </w:rPr>
      </w:pPr>
      <w:r w:rsidRPr="003F5C7C">
        <w:rPr>
          <w:rFonts w:ascii="Times New Roman" w:hAnsi="Times New Roman" w:cs="Times New Roman"/>
          <w:bCs/>
          <w:lang w:val="en-US"/>
        </w:rPr>
        <w:t>Huxtable JR.</w:t>
      </w:r>
      <w:r w:rsidRPr="003F5C7C">
        <w:rPr>
          <w:rFonts w:ascii="Times New Roman" w:hAnsi="Times New Roman" w:cs="Times New Roman"/>
          <w:b/>
          <w:bCs/>
          <w:lang w:val="en-US"/>
        </w:rPr>
        <w:t xml:space="preserve"> </w:t>
      </w:r>
      <w:r w:rsidRPr="003F5C7C">
        <w:rPr>
          <w:rFonts w:ascii="Times New Roman" w:hAnsi="Times New Roman" w:cs="Times New Roman"/>
          <w:lang w:val="en-US"/>
        </w:rPr>
        <w:t xml:space="preserve">Physiological actions of taurine. </w:t>
      </w:r>
      <w:proofErr w:type="spellStart"/>
      <w:r w:rsidRPr="003F5C7C">
        <w:rPr>
          <w:rFonts w:ascii="Times New Roman" w:hAnsi="Times New Roman" w:cs="Times New Roman"/>
          <w:i/>
          <w:iCs/>
          <w:lang w:val="en-US"/>
        </w:rPr>
        <w:t>Physiol</w:t>
      </w:r>
      <w:proofErr w:type="spellEnd"/>
      <w:r w:rsidRPr="003F5C7C">
        <w:rPr>
          <w:rFonts w:ascii="Times New Roman" w:hAnsi="Times New Roman" w:cs="Times New Roman"/>
          <w:i/>
          <w:iCs/>
          <w:lang w:val="en-US"/>
        </w:rPr>
        <w:t xml:space="preserve"> Rev</w:t>
      </w:r>
      <w:r w:rsidR="00C231C2" w:rsidRPr="003F5C7C">
        <w:rPr>
          <w:rFonts w:ascii="Times New Roman" w:hAnsi="Times New Roman" w:cs="Times New Roman"/>
          <w:i/>
          <w:iCs/>
          <w:lang w:val="en-US"/>
        </w:rPr>
        <w:t>.</w:t>
      </w:r>
      <w:r w:rsidR="00C231C2" w:rsidRPr="003F5C7C">
        <w:rPr>
          <w:rFonts w:ascii="Times New Roman" w:hAnsi="Times New Roman" w:cs="Times New Roman"/>
          <w:lang w:val="en-US"/>
        </w:rPr>
        <w:t>1992</w:t>
      </w:r>
      <w:proofErr w:type="gramStart"/>
      <w:r w:rsidR="00C231C2" w:rsidRPr="003F5C7C">
        <w:rPr>
          <w:rFonts w:ascii="Times New Roman" w:hAnsi="Times New Roman" w:cs="Times New Roman"/>
          <w:lang w:val="en-US"/>
        </w:rPr>
        <w:t>;72:101</w:t>
      </w:r>
      <w:proofErr w:type="gramEnd"/>
      <w:r w:rsidR="00C231C2" w:rsidRPr="003F5C7C">
        <w:rPr>
          <w:rFonts w:ascii="Times New Roman" w:hAnsi="Times New Roman" w:cs="Times New Roman"/>
          <w:lang w:val="en-US"/>
        </w:rPr>
        <w:t>-163.</w:t>
      </w:r>
      <w:r w:rsidRPr="003F5C7C">
        <w:rPr>
          <w:rFonts w:ascii="Times New Roman" w:hAnsi="Times New Roman" w:cs="Times New Roman"/>
          <w:lang w:val="en-US"/>
        </w:rPr>
        <w:t xml:space="preserve"> </w:t>
      </w:r>
    </w:p>
    <w:p w14:paraId="0AA93527" w14:textId="1609BCAB" w:rsidR="00172AD5" w:rsidRPr="003F5C7C" w:rsidRDefault="00C231C2" w:rsidP="00C231C2">
      <w:pPr>
        <w:pStyle w:val="ListParagraph"/>
        <w:numPr>
          <w:ilvl w:val="0"/>
          <w:numId w:val="8"/>
        </w:numPr>
        <w:spacing w:line="240" w:lineRule="auto"/>
        <w:jc w:val="both"/>
        <w:rPr>
          <w:rFonts w:ascii="Times New Roman" w:hAnsi="Times New Roman" w:cs="Times New Roman"/>
        </w:rPr>
      </w:pPr>
      <w:proofErr w:type="spellStart"/>
      <w:r w:rsidRPr="003F5C7C">
        <w:rPr>
          <w:rFonts w:ascii="Times New Roman" w:hAnsi="Times New Roman" w:cs="Times New Roman"/>
        </w:rPr>
        <w:t>Matsuzaki</w:t>
      </w:r>
      <w:proofErr w:type="spellEnd"/>
      <w:r w:rsidRPr="003F5C7C">
        <w:rPr>
          <w:rFonts w:ascii="Times New Roman" w:hAnsi="Times New Roman" w:cs="Times New Roman"/>
        </w:rPr>
        <w:t xml:space="preserve"> Y, Miyazaki T, </w:t>
      </w:r>
      <w:proofErr w:type="spellStart"/>
      <w:r w:rsidRPr="003F5C7C">
        <w:rPr>
          <w:rFonts w:ascii="Times New Roman" w:hAnsi="Times New Roman" w:cs="Times New Roman"/>
        </w:rPr>
        <w:t>Miyakawa</w:t>
      </w:r>
      <w:proofErr w:type="spellEnd"/>
      <w:r w:rsidRPr="003F5C7C">
        <w:rPr>
          <w:rFonts w:ascii="Times New Roman" w:hAnsi="Times New Roman" w:cs="Times New Roman"/>
        </w:rPr>
        <w:t xml:space="preserve"> S, </w:t>
      </w:r>
      <w:proofErr w:type="spellStart"/>
      <w:r w:rsidRPr="003F5C7C">
        <w:rPr>
          <w:rFonts w:ascii="Times New Roman" w:hAnsi="Times New Roman" w:cs="Times New Roman"/>
        </w:rPr>
        <w:t>Bouscarel</w:t>
      </w:r>
      <w:proofErr w:type="spellEnd"/>
      <w:r w:rsidRPr="003F5C7C">
        <w:rPr>
          <w:rFonts w:ascii="Times New Roman" w:hAnsi="Times New Roman" w:cs="Times New Roman"/>
        </w:rPr>
        <w:t xml:space="preserve"> B</w:t>
      </w:r>
      <w:r w:rsidR="00172AD5" w:rsidRPr="003F5C7C">
        <w:rPr>
          <w:rFonts w:ascii="Times New Roman" w:hAnsi="Times New Roman" w:cs="Times New Roman"/>
        </w:rPr>
        <w:t>,</w:t>
      </w:r>
      <w:r w:rsidRPr="003F5C7C">
        <w:rPr>
          <w:rFonts w:ascii="Times New Roman" w:hAnsi="Times New Roman" w:cs="Times New Roman"/>
        </w:rPr>
        <w:t xml:space="preserve"> Ikegami T, Tanaka N</w:t>
      </w:r>
      <w:r w:rsidR="00172AD5" w:rsidRPr="003F5C7C">
        <w:rPr>
          <w:rFonts w:ascii="Times New Roman" w:hAnsi="Times New Roman" w:cs="Times New Roman"/>
        </w:rPr>
        <w:t>. Decreased taurine concentration in skeletal muscles a</w:t>
      </w:r>
      <w:r w:rsidR="00417B47" w:rsidRPr="003F5C7C">
        <w:rPr>
          <w:rFonts w:ascii="Times New Roman" w:hAnsi="Times New Roman" w:cs="Times New Roman"/>
        </w:rPr>
        <w:t>fter exercise for various times</w:t>
      </w:r>
      <w:r w:rsidR="00172AD5" w:rsidRPr="003F5C7C">
        <w:rPr>
          <w:rFonts w:ascii="Times New Roman" w:hAnsi="Times New Roman" w:cs="Times New Roman"/>
        </w:rPr>
        <w:t xml:space="preserve">. </w:t>
      </w:r>
      <w:r w:rsidR="00172AD5" w:rsidRPr="003F5C7C">
        <w:rPr>
          <w:rFonts w:ascii="Times New Roman" w:hAnsi="Times New Roman" w:cs="Times New Roman"/>
          <w:i/>
        </w:rPr>
        <w:t xml:space="preserve">Med </w:t>
      </w:r>
      <w:proofErr w:type="spellStart"/>
      <w:r w:rsidR="00172AD5" w:rsidRPr="003F5C7C">
        <w:rPr>
          <w:rFonts w:ascii="Times New Roman" w:hAnsi="Times New Roman" w:cs="Times New Roman"/>
          <w:i/>
        </w:rPr>
        <w:t>Sci</w:t>
      </w:r>
      <w:proofErr w:type="spellEnd"/>
      <w:r w:rsidR="00172AD5" w:rsidRPr="003F5C7C">
        <w:rPr>
          <w:rFonts w:ascii="Times New Roman" w:hAnsi="Times New Roman" w:cs="Times New Roman"/>
          <w:i/>
        </w:rPr>
        <w:t xml:space="preserve"> Sports </w:t>
      </w:r>
      <w:proofErr w:type="spellStart"/>
      <w:r w:rsidR="00172AD5" w:rsidRPr="003F5C7C">
        <w:rPr>
          <w:rFonts w:ascii="Times New Roman" w:hAnsi="Times New Roman" w:cs="Times New Roman"/>
          <w:i/>
        </w:rPr>
        <w:t>Exerc</w:t>
      </w:r>
      <w:proofErr w:type="spellEnd"/>
      <w:r w:rsidRPr="003F5C7C">
        <w:rPr>
          <w:rFonts w:ascii="Times New Roman" w:hAnsi="Times New Roman" w:cs="Times New Roman"/>
        </w:rPr>
        <w:t>. 2002;34:793-</w:t>
      </w:r>
      <w:r w:rsidR="00172AD5" w:rsidRPr="003F5C7C">
        <w:rPr>
          <w:rFonts w:ascii="Times New Roman" w:hAnsi="Times New Roman" w:cs="Times New Roman"/>
        </w:rPr>
        <w:t>797</w:t>
      </w:r>
    </w:p>
    <w:p w14:paraId="559BE21D" w14:textId="4FB28227" w:rsidR="00172AD5" w:rsidRPr="003F5C7C" w:rsidRDefault="00C231C2" w:rsidP="00C231C2">
      <w:pPr>
        <w:pStyle w:val="ListParagraph"/>
        <w:numPr>
          <w:ilvl w:val="0"/>
          <w:numId w:val="8"/>
        </w:numPr>
        <w:spacing w:line="240" w:lineRule="auto"/>
        <w:jc w:val="both"/>
        <w:rPr>
          <w:rFonts w:ascii="Times New Roman" w:hAnsi="Times New Roman" w:cs="Times New Roman"/>
        </w:rPr>
      </w:pPr>
      <w:proofErr w:type="spellStart"/>
      <w:r w:rsidRPr="003F5C7C">
        <w:rPr>
          <w:rFonts w:ascii="Times New Roman" w:hAnsi="Times New Roman" w:cs="Times New Roman"/>
        </w:rPr>
        <w:t>Westerblad</w:t>
      </w:r>
      <w:proofErr w:type="spellEnd"/>
      <w:r w:rsidRPr="003F5C7C">
        <w:rPr>
          <w:rFonts w:ascii="Times New Roman" w:hAnsi="Times New Roman" w:cs="Times New Roman"/>
        </w:rPr>
        <w:t xml:space="preserve"> H, Allen DG</w:t>
      </w:r>
      <w:r w:rsidR="00BE126D" w:rsidRPr="003F5C7C">
        <w:rPr>
          <w:rFonts w:ascii="Times New Roman" w:hAnsi="Times New Roman" w:cs="Times New Roman"/>
        </w:rPr>
        <w:t>.</w:t>
      </w:r>
      <w:r w:rsidR="007328F8" w:rsidRPr="003F5C7C">
        <w:rPr>
          <w:rFonts w:ascii="Times New Roman" w:hAnsi="Times New Roman" w:cs="Times New Roman"/>
        </w:rPr>
        <w:t xml:space="preserve"> Recent advances in the understanding of skeletal muscle fatigue. </w:t>
      </w:r>
      <w:proofErr w:type="spellStart"/>
      <w:r w:rsidR="007328F8" w:rsidRPr="003F5C7C">
        <w:rPr>
          <w:rFonts w:ascii="Times New Roman" w:hAnsi="Times New Roman" w:cs="Times New Roman"/>
          <w:i/>
        </w:rPr>
        <w:t>Curr</w:t>
      </w:r>
      <w:proofErr w:type="spellEnd"/>
      <w:r w:rsidR="007328F8" w:rsidRPr="003F5C7C">
        <w:rPr>
          <w:rFonts w:ascii="Times New Roman" w:hAnsi="Times New Roman" w:cs="Times New Roman"/>
          <w:i/>
        </w:rPr>
        <w:t xml:space="preserve"> </w:t>
      </w:r>
      <w:proofErr w:type="spellStart"/>
      <w:r w:rsidR="007328F8" w:rsidRPr="003F5C7C">
        <w:rPr>
          <w:rFonts w:ascii="Times New Roman" w:hAnsi="Times New Roman" w:cs="Times New Roman"/>
          <w:i/>
        </w:rPr>
        <w:t>Opin</w:t>
      </w:r>
      <w:proofErr w:type="spellEnd"/>
      <w:r w:rsidR="007328F8" w:rsidRPr="003F5C7C">
        <w:rPr>
          <w:rFonts w:ascii="Times New Roman" w:hAnsi="Times New Roman" w:cs="Times New Roman"/>
          <w:i/>
        </w:rPr>
        <w:t xml:space="preserve"> </w:t>
      </w:r>
      <w:proofErr w:type="spellStart"/>
      <w:r w:rsidR="007328F8" w:rsidRPr="003F5C7C">
        <w:rPr>
          <w:rFonts w:ascii="Times New Roman" w:hAnsi="Times New Roman" w:cs="Times New Roman"/>
          <w:i/>
        </w:rPr>
        <w:t>Rheumatol</w:t>
      </w:r>
      <w:proofErr w:type="spellEnd"/>
      <w:r w:rsidRPr="003F5C7C">
        <w:rPr>
          <w:rFonts w:ascii="Times New Roman" w:hAnsi="Times New Roman" w:cs="Times New Roman"/>
          <w:i/>
        </w:rPr>
        <w:t>.</w:t>
      </w:r>
      <w:r w:rsidRPr="003F5C7C">
        <w:rPr>
          <w:rFonts w:ascii="Times New Roman" w:hAnsi="Times New Roman" w:cs="Times New Roman"/>
        </w:rPr>
        <w:t xml:space="preserve"> 2002</w:t>
      </w:r>
      <w:proofErr w:type="gramStart"/>
      <w:r w:rsidRPr="003F5C7C">
        <w:rPr>
          <w:rFonts w:ascii="Times New Roman" w:hAnsi="Times New Roman" w:cs="Times New Roman"/>
        </w:rPr>
        <w:t>;14:</w:t>
      </w:r>
      <w:r w:rsidR="007328F8" w:rsidRPr="003F5C7C">
        <w:rPr>
          <w:rFonts w:ascii="Times New Roman" w:hAnsi="Times New Roman" w:cs="Times New Roman"/>
        </w:rPr>
        <w:t>648</w:t>
      </w:r>
      <w:proofErr w:type="gramEnd"/>
      <w:r w:rsidR="007328F8" w:rsidRPr="003F5C7C">
        <w:rPr>
          <w:rFonts w:ascii="Times New Roman" w:hAnsi="Times New Roman" w:cs="Times New Roman"/>
        </w:rPr>
        <w:t>–652</w:t>
      </w:r>
      <w:r w:rsidRPr="003F5C7C">
        <w:rPr>
          <w:rFonts w:ascii="Times New Roman" w:hAnsi="Times New Roman" w:cs="Times New Roman"/>
        </w:rPr>
        <w:t>.</w:t>
      </w:r>
    </w:p>
    <w:p w14:paraId="4B2D9D83" w14:textId="017AD708" w:rsidR="00EC58DA" w:rsidRPr="003F5C7C" w:rsidRDefault="009E7E29" w:rsidP="009E7E29">
      <w:pPr>
        <w:pStyle w:val="ListParagraph"/>
        <w:numPr>
          <w:ilvl w:val="0"/>
          <w:numId w:val="8"/>
        </w:numPr>
        <w:spacing w:line="240" w:lineRule="auto"/>
        <w:jc w:val="both"/>
        <w:rPr>
          <w:rFonts w:ascii="Times New Roman" w:hAnsi="Times New Roman" w:cs="Times New Roman"/>
          <w:shd w:val="clear" w:color="auto" w:fill="FFFFFF"/>
        </w:rPr>
      </w:pPr>
      <w:proofErr w:type="spellStart"/>
      <w:r w:rsidRPr="003F5C7C">
        <w:rPr>
          <w:rFonts w:ascii="Times New Roman" w:hAnsi="Times New Roman" w:cs="Times New Roman"/>
          <w:shd w:val="clear" w:color="auto" w:fill="FFFFFF"/>
        </w:rPr>
        <w:t>Tallis</w:t>
      </w:r>
      <w:proofErr w:type="spellEnd"/>
      <w:r w:rsidRPr="003F5C7C">
        <w:rPr>
          <w:rFonts w:ascii="Times New Roman" w:hAnsi="Times New Roman" w:cs="Times New Roman"/>
          <w:shd w:val="clear" w:color="auto" w:fill="FFFFFF"/>
        </w:rPr>
        <w:t xml:space="preserve"> J</w:t>
      </w:r>
      <w:r w:rsidR="00F4675F" w:rsidRPr="003F5C7C">
        <w:rPr>
          <w:rFonts w:ascii="Times New Roman" w:hAnsi="Times New Roman" w:cs="Times New Roman"/>
          <w:shd w:val="clear" w:color="auto" w:fill="FFFFFF"/>
        </w:rPr>
        <w:t>, Higgins MF, Cox VM, Duncan MJ, James RS</w:t>
      </w:r>
      <w:r w:rsidR="00EC58DA" w:rsidRPr="003F5C7C">
        <w:rPr>
          <w:rFonts w:ascii="Times New Roman" w:hAnsi="Times New Roman" w:cs="Times New Roman"/>
          <w:shd w:val="clear" w:color="auto" w:fill="FFFFFF"/>
        </w:rPr>
        <w:t>.</w:t>
      </w:r>
      <w:r w:rsidRPr="003F5C7C">
        <w:rPr>
          <w:rFonts w:ascii="Times New Roman" w:hAnsi="Times New Roman" w:cs="Times New Roman"/>
          <w:shd w:val="clear" w:color="auto" w:fill="FFFFFF"/>
        </w:rPr>
        <w:t xml:space="preserve"> Does a physiological concentration of taurine increase acute muscle power output, time to fatigue, and recovery in isolated mouse soleus (slow) muscle with or without the presence of caffeine? </w:t>
      </w:r>
      <w:r w:rsidR="00F4675F" w:rsidRPr="003F5C7C">
        <w:rPr>
          <w:rFonts w:ascii="Times New Roman" w:hAnsi="Times New Roman" w:cs="Times New Roman"/>
          <w:i/>
          <w:shd w:val="clear" w:color="auto" w:fill="FFFFFF"/>
        </w:rPr>
        <w:t xml:space="preserve">Can J </w:t>
      </w:r>
      <w:proofErr w:type="spellStart"/>
      <w:r w:rsidR="00F4675F" w:rsidRPr="003F5C7C">
        <w:rPr>
          <w:rFonts w:ascii="Times New Roman" w:hAnsi="Times New Roman" w:cs="Times New Roman"/>
          <w:i/>
          <w:shd w:val="clear" w:color="auto" w:fill="FFFFFF"/>
        </w:rPr>
        <w:t>Physiol</w:t>
      </w:r>
      <w:proofErr w:type="spellEnd"/>
      <w:r w:rsidR="00F4675F" w:rsidRPr="003F5C7C">
        <w:rPr>
          <w:rFonts w:ascii="Times New Roman" w:hAnsi="Times New Roman" w:cs="Times New Roman"/>
          <w:i/>
          <w:shd w:val="clear" w:color="auto" w:fill="FFFFFF"/>
        </w:rPr>
        <w:t xml:space="preserve"> </w:t>
      </w:r>
      <w:proofErr w:type="spellStart"/>
      <w:r w:rsidR="00F4675F" w:rsidRPr="003F5C7C">
        <w:rPr>
          <w:rFonts w:ascii="Times New Roman" w:hAnsi="Times New Roman" w:cs="Times New Roman"/>
          <w:i/>
          <w:shd w:val="clear" w:color="auto" w:fill="FFFFFF"/>
        </w:rPr>
        <w:t>Pharmacol</w:t>
      </w:r>
      <w:proofErr w:type="spellEnd"/>
      <w:r w:rsidR="00F4675F" w:rsidRPr="003F5C7C">
        <w:rPr>
          <w:rFonts w:ascii="Times New Roman" w:hAnsi="Times New Roman" w:cs="Times New Roman"/>
          <w:i/>
          <w:shd w:val="clear" w:color="auto" w:fill="FFFFFF"/>
        </w:rPr>
        <w:t>.</w:t>
      </w:r>
      <w:r w:rsidRPr="003F5C7C">
        <w:rPr>
          <w:rFonts w:ascii="Times New Roman" w:hAnsi="Times New Roman" w:cs="Times New Roman"/>
          <w:i/>
          <w:shd w:val="clear" w:color="auto" w:fill="FFFFFF"/>
        </w:rPr>
        <w:t xml:space="preserve"> </w:t>
      </w:r>
      <w:r w:rsidR="00F4675F" w:rsidRPr="003F5C7C">
        <w:rPr>
          <w:rFonts w:ascii="Times New Roman" w:hAnsi="Times New Roman" w:cs="Times New Roman"/>
          <w:shd w:val="clear" w:color="auto" w:fill="FFFFFF"/>
        </w:rPr>
        <w:t>2014</w:t>
      </w:r>
      <w:proofErr w:type="gramStart"/>
      <w:r w:rsidRPr="003F5C7C">
        <w:rPr>
          <w:rFonts w:ascii="Times New Roman" w:hAnsi="Times New Roman" w:cs="Times New Roman"/>
          <w:shd w:val="clear" w:color="auto" w:fill="FFFFFF"/>
        </w:rPr>
        <w:t>;</w:t>
      </w:r>
      <w:r w:rsidR="00F4675F" w:rsidRPr="003F5C7C">
        <w:rPr>
          <w:rFonts w:ascii="Times New Roman" w:hAnsi="Times New Roman" w:cs="Times New Roman"/>
          <w:shd w:val="clear" w:color="auto" w:fill="FFFFFF"/>
        </w:rPr>
        <w:t>92</w:t>
      </w:r>
      <w:proofErr w:type="gramEnd"/>
      <w:r w:rsidR="00F4675F" w:rsidRPr="003F5C7C">
        <w:rPr>
          <w:rFonts w:ascii="Times New Roman" w:hAnsi="Times New Roman" w:cs="Times New Roman"/>
          <w:shd w:val="clear" w:color="auto" w:fill="FFFFFF"/>
        </w:rPr>
        <w:t>(1):42-</w:t>
      </w:r>
      <w:r w:rsidRPr="003F5C7C">
        <w:rPr>
          <w:rFonts w:ascii="Times New Roman" w:hAnsi="Times New Roman" w:cs="Times New Roman"/>
          <w:shd w:val="clear" w:color="auto" w:fill="FFFFFF"/>
        </w:rPr>
        <w:t>4</w:t>
      </w:r>
      <w:r w:rsidR="00F4675F" w:rsidRPr="003F5C7C">
        <w:rPr>
          <w:rFonts w:ascii="Times New Roman" w:hAnsi="Times New Roman" w:cs="Times New Roman"/>
          <w:shd w:val="clear" w:color="auto" w:fill="FFFFFF"/>
        </w:rPr>
        <w:t xml:space="preserve">9. </w:t>
      </w:r>
    </w:p>
    <w:p w14:paraId="21CBAC1B" w14:textId="2D8F530B" w:rsidR="00B004A5" w:rsidRPr="003F5C7C" w:rsidRDefault="009E7E29" w:rsidP="00B004A5">
      <w:pPr>
        <w:pStyle w:val="ListParagraph"/>
        <w:numPr>
          <w:ilvl w:val="0"/>
          <w:numId w:val="8"/>
        </w:numPr>
        <w:spacing w:line="240" w:lineRule="auto"/>
        <w:jc w:val="both"/>
        <w:rPr>
          <w:shd w:val="clear" w:color="auto" w:fill="FFFFFF"/>
        </w:rPr>
      </w:pPr>
      <w:proofErr w:type="spellStart"/>
      <w:r w:rsidRPr="003F5C7C">
        <w:rPr>
          <w:rFonts w:ascii="Times New Roman" w:hAnsi="Times New Roman" w:cs="Times New Roman"/>
        </w:rPr>
        <w:t>Cuisinier</w:t>
      </w:r>
      <w:proofErr w:type="spellEnd"/>
      <w:r w:rsidRPr="003F5C7C">
        <w:rPr>
          <w:rFonts w:ascii="Times New Roman" w:hAnsi="Times New Roman" w:cs="Times New Roman"/>
        </w:rPr>
        <w:t xml:space="preserve"> C</w:t>
      </w:r>
      <w:r w:rsidR="00F4675F" w:rsidRPr="003F5C7C">
        <w:rPr>
          <w:rFonts w:ascii="Times New Roman" w:hAnsi="Times New Roman" w:cs="Times New Roman"/>
        </w:rPr>
        <w:t xml:space="preserve">, </w:t>
      </w:r>
      <w:proofErr w:type="spellStart"/>
      <w:r w:rsidR="00F4675F" w:rsidRPr="003F5C7C">
        <w:rPr>
          <w:rFonts w:ascii="Times New Roman" w:hAnsi="Times New Roman" w:cs="Times New Roman"/>
        </w:rPr>
        <w:t>Michotte</w:t>
      </w:r>
      <w:proofErr w:type="spellEnd"/>
      <w:r w:rsidR="00F4675F" w:rsidRPr="003F5C7C">
        <w:rPr>
          <w:rFonts w:ascii="Times New Roman" w:hAnsi="Times New Roman" w:cs="Times New Roman"/>
        </w:rPr>
        <w:t xml:space="preserve"> De </w:t>
      </w:r>
      <w:proofErr w:type="spellStart"/>
      <w:r w:rsidR="00F4675F" w:rsidRPr="003F5C7C">
        <w:rPr>
          <w:rFonts w:ascii="Times New Roman" w:hAnsi="Times New Roman" w:cs="Times New Roman"/>
        </w:rPr>
        <w:t>Welle</w:t>
      </w:r>
      <w:proofErr w:type="spellEnd"/>
      <w:r w:rsidR="00F4675F" w:rsidRPr="003F5C7C">
        <w:rPr>
          <w:rFonts w:ascii="Times New Roman" w:hAnsi="Times New Roman" w:cs="Times New Roman"/>
        </w:rPr>
        <w:t xml:space="preserve"> J, </w:t>
      </w:r>
      <w:proofErr w:type="spellStart"/>
      <w:r w:rsidRPr="003F5C7C">
        <w:rPr>
          <w:rFonts w:ascii="Times New Roman" w:hAnsi="Times New Roman" w:cs="Times New Roman"/>
        </w:rPr>
        <w:t>Verbeeck</w:t>
      </w:r>
      <w:proofErr w:type="spellEnd"/>
      <w:r w:rsidRPr="003F5C7C">
        <w:rPr>
          <w:rFonts w:ascii="Times New Roman" w:hAnsi="Times New Roman" w:cs="Times New Roman"/>
        </w:rPr>
        <w:t xml:space="preserve"> RK et al. Role of taurine in osmoregulation during endurance exercise. </w:t>
      </w:r>
      <w:proofErr w:type="spellStart"/>
      <w:r w:rsidR="00F4675F" w:rsidRPr="003F5C7C">
        <w:rPr>
          <w:rFonts w:ascii="Times New Roman" w:hAnsi="Times New Roman" w:cs="Times New Roman"/>
          <w:i/>
        </w:rPr>
        <w:t>Eur</w:t>
      </w:r>
      <w:proofErr w:type="spellEnd"/>
      <w:r w:rsidR="00F4675F" w:rsidRPr="003F5C7C">
        <w:rPr>
          <w:rFonts w:ascii="Times New Roman" w:hAnsi="Times New Roman" w:cs="Times New Roman"/>
          <w:i/>
        </w:rPr>
        <w:t xml:space="preserve"> J </w:t>
      </w:r>
      <w:proofErr w:type="spellStart"/>
      <w:r w:rsidR="00F4675F" w:rsidRPr="003F5C7C">
        <w:rPr>
          <w:rFonts w:ascii="Times New Roman" w:hAnsi="Times New Roman" w:cs="Times New Roman"/>
          <w:i/>
        </w:rPr>
        <w:t>Appl</w:t>
      </w:r>
      <w:proofErr w:type="spellEnd"/>
      <w:r w:rsidR="00F4675F" w:rsidRPr="003F5C7C">
        <w:rPr>
          <w:rFonts w:ascii="Times New Roman" w:hAnsi="Times New Roman" w:cs="Times New Roman"/>
          <w:i/>
        </w:rPr>
        <w:t xml:space="preserve"> Physiol.</w:t>
      </w:r>
      <w:r w:rsidRPr="003F5C7C">
        <w:rPr>
          <w:rFonts w:ascii="Times New Roman" w:hAnsi="Times New Roman" w:cs="Times New Roman"/>
        </w:rPr>
        <w:t>2002</w:t>
      </w:r>
      <w:proofErr w:type="gramStart"/>
      <w:r w:rsidRPr="003F5C7C">
        <w:rPr>
          <w:rFonts w:ascii="Times New Roman" w:hAnsi="Times New Roman" w:cs="Times New Roman"/>
        </w:rPr>
        <w:t>;</w:t>
      </w:r>
      <w:r w:rsidR="00F4675F" w:rsidRPr="003F5C7C">
        <w:rPr>
          <w:rFonts w:ascii="Times New Roman" w:hAnsi="Times New Roman" w:cs="Times New Roman"/>
        </w:rPr>
        <w:t>87</w:t>
      </w:r>
      <w:proofErr w:type="gramEnd"/>
      <w:r w:rsidR="00F4675F" w:rsidRPr="003F5C7C">
        <w:rPr>
          <w:rFonts w:ascii="Times New Roman" w:hAnsi="Times New Roman" w:cs="Times New Roman"/>
        </w:rPr>
        <w:t xml:space="preserve">(6):489-95. </w:t>
      </w:r>
    </w:p>
    <w:p w14:paraId="1EE9D09D" w14:textId="77777777" w:rsidR="0002626A" w:rsidRPr="003F5C7C" w:rsidRDefault="0002626A" w:rsidP="00465045">
      <w:pPr>
        <w:jc w:val="both"/>
        <w:rPr>
          <w:rFonts w:ascii="Times New Roman" w:hAnsi="Times New Roman" w:cs="Times New Roman"/>
          <w:sz w:val="22"/>
          <w:szCs w:val="22"/>
        </w:rPr>
      </w:pPr>
    </w:p>
    <w:p w14:paraId="5A745212" w14:textId="77777777" w:rsidR="009E7E29" w:rsidRPr="003F5C7C" w:rsidRDefault="009E7E29" w:rsidP="00465045">
      <w:pPr>
        <w:jc w:val="both"/>
        <w:rPr>
          <w:rFonts w:ascii="Times New Roman" w:hAnsi="Times New Roman" w:cs="Times New Roman"/>
          <w:sz w:val="22"/>
          <w:szCs w:val="22"/>
        </w:rPr>
      </w:pPr>
    </w:p>
    <w:p w14:paraId="4FABCCB1" w14:textId="77777777" w:rsidR="009E7E29" w:rsidRPr="003F5C7C" w:rsidRDefault="009E7E29" w:rsidP="00465045">
      <w:pPr>
        <w:jc w:val="both"/>
        <w:rPr>
          <w:rFonts w:ascii="Times New Roman" w:hAnsi="Times New Roman" w:cs="Times New Roman"/>
          <w:sz w:val="22"/>
          <w:szCs w:val="22"/>
        </w:rPr>
      </w:pPr>
    </w:p>
    <w:p w14:paraId="7EC75BE1" w14:textId="77777777" w:rsidR="009E7E29" w:rsidRPr="003F5C7C" w:rsidRDefault="009E7E29" w:rsidP="00465045">
      <w:pPr>
        <w:jc w:val="both"/>
        <w:rPr>
          <w:rFonts w:ascii="Times New Roman" w:hAnsi="Times New Roman" w:cs="Times New Roman"/>
          <w:sz w:val="22"/>
          <w:szCs w:val="22"/>
        </w:rPr>
      </w:pPr>
    </w:p>
    <w:p w14:paraId="7DC29C49" w14:textId="77777777" w:rsidR="009E7E29" w:rsidRPr="003F5C7C" w:rsidRDefault="009E7E29" w:rsidP="00465045">
      <w:pPr>
        <w:jc w:val="both"/>
        <w:rPr>
          <w:rFonts w:ascii="Times New Roman" w:hAnsi="Times New Roman" w:cs="Times New Roman"/>
          <w:sz w:val="22"/>
          <w:szCs w:val="22"/>
        </w:rPr>
      </w:pPr>
    </w:p>
    <w:p w14:paraId="0F98B205" w14:textId="77777777" w:rsidR="009E7E29" w:rsidRPr="003F5C7C" w:rsidRDefault="009E7E29" w:rsidP="00465045">
      <w:pPr>
        <w:jc w:val="both"/>
        <w:rPr>
          <w:rFonts w:ascii="Times New Roman" w:hAnsi="Times New Roman" w:cs="Times New Roman"/>
          <w:sz w:val="22"/>
          <w:szCs w:val="22"/>
        </w:rPr>
      </w:pPr>
    </w:p>
    <w:p w14:paraId="622F4ED6" w14:textId="77777777" w:rsidR="009E7E29" w:rsidRPr="003F5C7C" w:rsidRDefault="009E7E29" w:rsidP="00465045">
      <w:pPr>
        <w:jc w:val="both"/>
        <w:rPr>
          <w:rFonts w:ascii="Times New Roman" w:hAnsi="Times New Roman" w:cs="Times New Roman"/>
          <w:sz w:val="22"/>
          <w:szCs w:val="22"/>
        </w:rPr>
      </w:pPr>
    </w:p>
    <w:p w14:paraId="6D985827" w14:textId="77777777" w:rsidR="009E7E29" w:rsidRPr="003F5C7C" w:rsidRDefault="009E7E29" w:rsidP="00465045">
      <w:pPr>
        <w:jc w:val="both"/>
        <w:rPr>
          <w:rFonts w:ascii="Times New Roman" w:hAnsi="Times New Roman" w:cs="Times New Roman"/>
          <w:sz w:val="22"/>
          <w:szCs w:val="22"/>
        </w:rPr>
      </w:pPr>
    </w:p>
    <w:p w14:paraId="7A29FB9C" w14:textId="77777777" w:rsidR="009E7E29" w:rsidRPr="003F5C7C" w:rsidRDefault="009E7E29" w:rsidP="00465045">
      <w:pPr>
        <w:jc w:val="both"/>
        <w:rPr>
          <w:rFonts w:ascii="Times New Roman" w:hAnsi="Times New Roman" w:cs="Times New Roman"/>
          <w:sz w:val="22"/>
          <w:szCs w:val="22"/>
        </w:rPr>
      </w:pPr>
    </w:p>
    <w:p w14:paraId="664BF6C1" w14:textId="77777777" w:rsidR="009E7E29" w:rsidRPr="003F5C7C" w:rsidRDefault="009E7E29" w:rsidP="00465045">
      <w:pPr>
        <w:jc w:val="both"/>
        <w:rPr>
          <w:rFonts w:ascii="Times New Roman" w:hAnsi="Times New Roman" w:cs="Times New Roman"/>
          <w:sz w:val="22"/>
          <w:szCs w:val="22"/>
        </w:rPr>
      </w:pPr>
    </w:p>
    <w:p w14:paraId="4C63A53F" w14:textId="77777777" w:rsidR="009E7E29" w:rsidRPr="003F5C7C" w:rsidRDefault="009E7E29" w:rsidP="00465045">
      <w:pPr>
        <w:jc w:val="both"/>
        <w:rPr>
          <w:rFonts w:ascii="Times New Roman" w:hAnsi="Times New Roman" w:cs="Times New Roman"/>
          <w:sz w:val="22"/>
          <w:szCs w:val="22"/>
        </w:rPr>
      </w:pPr>
    </w:p>
    <w:p w14:paraId="7A900330" w14:textId="77777777" w:rsidR="009E7E29" w:rsidRPr="003F5C7C" w:rsidRDefault="009E7E29" w:rsidP="00465045">
      <w:pPr>
        <w:jc w:val="both"/>
        <w:rPr>
          <w:rFonts w:ascii="Times New Roman" w:hAnsi="Times New Roman" w:cs="Times New Roman"/>
          <w:sz w:val="22"/>
          <w:szCs w:val="22"/>
        </w:rPr>
      </w:pPr>
    </w:p>
    <w:p w14:paraId="2FCB6ED2" w14:textId="77777777" w:rsidR="009E7E29" w:rsidRPr="003F5C7C" w:rsidRDefault="009E7E29" w:rsidP="00465045">
      <w:pPr>
        <w:jc w:val="both"/>
        <w:rPr>
          <w:rFonts w:ascii="Times New Roman" w:hAnsi="Times New Roman" w:cs="Times New Roman"/>
          <w:sz w:val="22"/>
          <w:szCs w:val="22"/>
        </w:rPr>
      </w:pPr>
    </w:p>
    <w:p w14:paraId="703465C1" w14:textId="77777777" w:rsidR="009E7E29" w:rsidRPr="003F5C7C" w:rsidRDefault="009E7E29" w:rsidP="00465045">
      <w:pPr>
        <w:jc w:val="both"/>
        <w:rPr>
          <w:rFonts w:ascii="Times New Roman" w:hAnsi="Times New Roman" w:cs="Times New Roman"/>
          <w:sz w:val="22"/>
          <w:szCs w:val="22"/>
        </w:rPr>
      </w:pPr>
    </w:p>
    <w:p w14:paraId="197C1378" w14:textId="77777777" w:rsidR="009E7E29" w:rsidRPr="003F5C7C" w:rsidRDefault="009E7E29" w:rsidP="00465045">
      <w:pPr>
        <w:jc w:val="both"/>
        <w:rPr>
          <w:rFonts w:ascii="Times New Roman" w:hAnsi="Times New Roman" w:cs="Times New Roman"/>
          <w:sz w:val="22"/>
          <w:szCs w:val="22"/>
        </w:rPr>
      </w:pPr>
    </w:p>
    <w:p w14:paraId="442689CD" w14:textId="77777777" w:rsidR="009E7E29" w:rsidRPr="003F5C7C" w:rsidRDefault="009E7E29" w:rsidP="00465045">
      <w:pPr>
        <w:jc w:val="both"/>
        <w:rPr>
          <w:rFonts w:ascii="Times New Roman" w:hAnsi="Times New Roman" w:cs="Times New Roman"/>
          <w:sz w:val="22"/>
          <w:szCs w:val="22"/>
        </w:rPr>
        <w:sectPr w:rsidR="009E7E29" w:rsidRPr="003F5C7C" w:rsidSect="00E5545D">
          <w:type w:val="continuous"/>
          <w:pgSz w:w="11906" w:h="16838"/>
          <w:pgMar w:top="1440" w:right="1440" w:bottom="1440" w:left="1440" w:header="709" w:footer="709" w:gutter="0"/>
          <w:lnNumType w:countBy="1" w:restart="continuous"/>
          <w:cols w:space="708"/>
          <w:docGrid w:linePitch="360"/>
        </w:sectPr>
      </w:pPr>
    </w:p>
    <w:p w14:paraId="581DD4D3" w14:textId="77777777" w:rsidR="009E7E29" w:rsidRPr="003F5C7C" w:rsidRDefault="009E7E29" w:rsidP="00465045">
      <w:pPr>
        <w:jc w:val="both"/>
        <w:rPr>
          <w:rFonts w:ascii="Times New Roman" w:hAnsi="Times New Roman" w:cs="Times New Roman"/>
          <w:sz w:val="22"/>
          <w:szCs w:val="22"/>
        </w:rPr>
        <w:sectPr w:rsidR="009E7E29" w:rsidRPr="003F5C7C" w:rsidSect="00E5545D">
          <w:pgSz w:w="16838" w:h="11906" w:orient="landscape"/>
          <w:pgMar w:top="1440" w:right="1440" w:bottom="1440" w:left="1440" w:header="709" w:footer="709" w:gutter="0"/>
          <w:lnNumType w:countBy="1" w:restart="continuous"/>
          <w:cols w:space="708"/>
          <w:docGrid w:linePitch="360"/>
        </w:sectPr>
      </w:pPr>
    </w:p>
    <w:p w14:paraId="335BA143" w14:textId="3A18845F" w:rsidR="009E7E29" w:rsidRPr="003F5C7C" w:rsidRDefault="009E7E29" w:rsidP="009E7E29">
      <w:pPr>
        <w:ind w:right="-643"/>
        <w:contextualSpacing/>
        <w:jc w:val="both"/>
        <w:rPr>
          <w:rFonts w:ascii="Times New Roman" w:hAnsi="Times New Roman" w:cs="Times New Roman"/>
        </w:rPr>
      </w:pPr>
      <w:proofErr w:type="gramStart"/>
      <w:r w:rsidRPr="003F5C7C">
        <w:rPr>
          <w:rFonts w:ascii="Times New Roman" w:hAnsi="Times New Roman" w:cs="Times New Roman"/>
          <w:b/>
        </w:rPr>
        <w:lastRenderedPageBreak/>
        <w:t>Table 1.</w:t>
      </w:r>
      <w:proofErr w:type="gramEnd"/>
      <w:r w:rsidRPr="003F5C7C">
        <w:rPr>
          <w:rFonts w:ascii="Times New Roman" w:hAnsi="Times New Roman" w:cs="Times New Roman"/>
          <w:b/>
        </w:rPr>
        <w:t xml:space="preserve"> </w:t>
      </w:r>
      <w:r w:rsidRPr="003F5C7C">
        <w:rPr>
          <w:rFonts w:ascii="Times New Roman" w:hAnsi="Times New Roman" w:cs="Times New Roman"/>
        </w:rPr>
        <w:t>Effect sizes and magnitude-based inferences</w:t>
      </w:r>
      <w:r w:rsidRPr="003F5C7C">
        <w:rPr>
          <w:rFonts w:ascii="Times New Roman" w:hAnsi="Times New Roman" w:cs="Times New Roman"/>
          <w:b/>
        </w:rPr>
        <w:t xml:space="preserve"> </w:t>
      </w:r>
      <w:r w:rsidRPr="003F5C7C">
        <w:rPr>
          <w:rFonts w:ascii="Times New Roman" w:hAnsi="Times New Roman" w:cs="Times New Roman"/>
        </w:rPr>
        <w:t>for resting, baseline, and exercising heart rate (HR), blood lactate (</w:t>
      </w:r>
      <w:r w:rsidR="00B07355" w:rsidRPr="003F5C7C">
        <w:rPr>
          <w:rFonts w:ascii="Times New Roman" w:hAnsi="Times New Roman" w:cs="Times New Roman"/>
        </w:rPr>
        <w:t>B[La]</w:t>
      </w:r>
      <w:r w:rsidRPr="003F5C7C">
        <w:rPr>
          <w:rFonts w:ascii="Times New Roman" w:hAnsi="Times New Roman" w:cs="Times New Roman"/>
        </w:rPr>
        <w:t xml:space="preserve">), mean arterial pressure (MAP), rate pressure product (RPP) and rating of perceived exertion (RPE) between placebo (P), caffeine (C), taurine (T) and </w:t>
      </w:r>
      <w:proofErr w:type="spellStart"/>
      <w:r w:rsidRPr="003F5C7C">
        <w:rPr>
          <w:rFonts w:ascii="Times New Roman" w:hAnsi="Times New Roman" w:cs="Times New Roman"/>
        </w:rPr>
        <w:t>caffeine+taurine</w:t>
      </w:r>
      <w:proofErr w:type="spellEnd"/>
      <w:r w:rsidRPr="003F5C7C">
        <w:rPr>
          <w:rFonts w:ascii="Times New Roman" w:hAnsi="Times New Roman" w:cs="Times New Roman"/>
        </w:rPr>
        <w:t xml:space="preserve"> (C+T) conditions (</w:t>
      </w:r>
      <w:r w:rsidRPr="003F5C7C">
        <w:rPr>
          <w:rFonts w:ascii="Times New Roman" w:hAnsi="Times New Roman" w:cs="Times New Roman"/>
          <w:i/>
        </w:rPr>
        <w:t>n</w:t>
      </w:r>
      <w:r w:rsidRPr="003F5C7C">
        <w:rPr>
          <w:rFonts w:ascii="Times New Roman" w:hAnsi="Times New Roman" w:cs="Times New Roman"/>
        </w:rPr>
        <w:t xml:space="preserve"> = 7). Mean ± SD are reported. </w:t>
      </w:r>
    </w:p>
    <w:p w14:paraId="30EE5669" w14:textId="77777777" w:rsidR="009E7E29" w:rsidRPr="003F5C7C" w:rsidRDefault="009E7E29" w:rsidP="009E7E29">
      <w:pPr>
        <w:ind w:right="-643"/>
        <w:contextualSpacing/>
        <w:jc w:val="both"/>
        <w:rPr>
          <w:rFonts w:ascii="Times New Roman" w:hAnsi="Times New Roman" w:cs="Times New Roman"/>
        </w:rPr>
      </w:pPr>
    </w:p>
    <w:tbl>
      <w:tblPr>
        <w:tblpPr w:leftFromText="180" w:rightFromText="180" w:vertAnchor="page" w:horzAnchor="margin" w:tblpY="2831"/>
        <w:tblW w:w="5189" w:type="pct"/>
        <w:tblLayout w:type="fixed"/>
        <w:tblLook w:val="04A0" w:firstRow="1" w:lastRow="0" w:firstColumn="1" w:lastColumn="0" w:noHBand="0" w:noVBand="1"/>
      </w:tblPr>
      <w:tblGrid>
        <w:gridCol w:w="2661"/>
        <w:gridCol w:w="995"/>
        <w:gridCol w:w="285"/>
        <w:gridCol w:w="706"/>
        <w:gridCol w:w="862"/>
        <w:gridCol w:w="282"/>
        <w:gridCol w:w="712"/>
        <w:gridCol w:w="847"/>
        <w:gridCol w:w="282"/>
        <w:gridCol w:w="724"/>
        <w:gridCol w:w="847"/>
        <w:gridCol w:w="285"/>
        <w:gridCol w:w="697"/>
        <w:gridCol w:w="4525"/>
      </w:tblGrid>
      <w:tr w:rsidR="003F5C7C" w:rsidRPr="003F5C7C" w14:paraId="75E93539" w14:textId="77777777" w:rsidTr="009E7E29">
        <w:trPr>
          <w:trHeight w:val="300"/>
        </w:trPr>
        <w:tc>
          <w:tcPr>
            <w:tcW w:w="904" w:type="pct"/>
            <w:tcBorders>
              <w:top w:val="single" w:sz="4" w:space="0" w:color="auto"/>
              <w:left w:val="nil"/>
              <w:bottom w:val="single" w:sz="4" w:space="0" w:color="auto"/>
              <w:right w:val="nil"/>
            </w:tcBorders>
            <w:shd w:val="clear" w:color="auto" w:fill="auto"/>
            <w:noWrap/>
            <w:vAlign w:val="bottom"/>
            <w:hideMark/>
          </w:tcPr>
          <w:p w14:paraId="44B00A63" w14:textId="77777777" w:rsidR="009E7E29" w:rsidRPr="003F5C7C" w:rsidRDefault="009E7E29" w:rsidP="009E7E29">
            <w:pPr>
              <w:rPr>
                <w:rFonts w:ascii="Calibri" w:eastAsia="Times New Roman" w:hAnsi="Calibri" w:cs="Times New Roman"/>
                <w:sz w:val="22"/>
                <w:szCs w:val="22"/>
                <w:lang w:eastAsia="en-GB"/>
              </w:rPr>
            </w:pPr>
            <w:r w:rsidRPr="003F5C7C">
              <w:rPr>
                <w:rFonts w:ascii="Calibri" w:eastAsia="Times New Roman" w:hAnsi="Calibri" w:cs="Times New Roman"/>
                <w:sz w:val="22"/>
                <w:szCs w:val="22"/>
                <w:lang w:eastAsia="en-GB"/>
              </w:rPr>
              <w:t> </w:t>
            </w:r>
          </w:p>
        </w:tc>
        <w:tc>
          <w:tcPr>
            <w:tcW w:w="675" w:type="pct"/>
            <w:gridSpan w:val="3"/>
            <w:tcBorders>
              <w:top w:val="single" w:sz="4" w:space="0" w:color="auto"/>
              <w:left w:val="nil"/>
              <w:bottom w:val="single" w:sz="4" w:space="0" w:color="auto"/>
              <w:right w:val="nil"/>
            </w:tcBorders>
            <w:shd w:val="clear" w:color="auto" w:fill="auto"/>
            <w:noWrap/>
            <w:vAlign w:val="bottom"/>
            <w:hideMark/>
          </w:tcPr>
          <w:p w14:paraId="308B6237" w14:textId="77777777" w:rsidR="009E7E29" w:rsidRPr="003F5C7C" w:rsidRDefault="009E7E29" w:rsidP="009E7E29">
            <w:pPr>
              <w:jc w:val="center"/>
              <w:rPr>
                <w:rFonts w:ascii="Times New Roman" w:eastAsia="Times New Roman" w:hAnsi="Times New Roman" w:cs="Times New Roman"/>
                <w:b/>
                <w:bCs/>
                <w:sz w:val="20"/>
                <w:szCs w:val="22"/>
                <w:lang w:eastAsia="en-GB"/>
              </w:rPr>
            </w:pPr>
            <w:r w:rsidRPr="003F5C7C">
              <w:rPr>
                <w:rFonts w:ascii="Times New Roman" w:eastAsia="Times New Roman" w:hAnsi="Times New Roman" w:cs="Times New Roman"/>
                <w:b/>
                <w:bCs/>
                <w:sz w:val="20"/>
                <w:szCs w:val="22"/>
                <w:lang w:eastAsia="en-GB"/>
              </w:rPr>
              <w:t>Placebo (P)</w:t>
            </w:r>
          </w:p>
        </w:tc>
        <w:tc>
          <w:tcPr>
            <w:tcW w:w="631" w:type="pct"/>
            <w:gridSpan w:val="3"/>
            <w:tcBorders>
              <w:top w:val="single" w:sz="4" w:space="0" w:color="auto"/>
              <w:left w:val="nil"/>
              <w:bottom w:val="single" w:sz="4" w:space="0" w:color="auto"/>
              <w:right w:val="nil"/>
            </w:tcBorders>
            <w:shd w:val="clear" w:color="auto" w:fill="auto"/>
            <w:noWrap/>
            <w:vAlign w:val="bottom"/>
            <w:hideMark/>
          </w:tcPr>
          <w:p w14:paraId="6E43A12F" w14:textId="77777777" w:rsidR="009E7E29" w:rsidRPr="003F5C7C" w:rsidRDefault="009E7E29" w:rsidP="009E7E29">
            <w:pPr>
              <w:jc w:val="center"/>
              <w:rPr>
                <w:rFonts w:ascii="Times New Roman" w:eastAsia="Times New Roman" w:hAnsi="Times New Roman" w:cs="Times New Roman"/>
                <w:b/>
                <w:bCs/>
                <w:sz w:val="20"/>
                <w:szCs w:val="22"/>
                <w:lang w:eastAsia="en-GB"/>
              </w:rPr>
            </w:pPr>
            <w:r w:rsidRPr="003F5C7C">
              <w:rPr>
                <w:rFonts w:ascii="Times New Roman" w:eastAsia="Times New Roman" w:hAnsi="Times New Roman" w:cs="Times New Roman"/>
                <w:b/>
                <w:bCs/>
                <w:sz w:val="20"/>
                <w:szCs w:val="22"/>
                <w:lang w:eastAsia="en-GB"/>
              </w:rPr>
              <w:t>Caffeine (C)</w:t>
            </w:r>
          </w:p>
        </w:tc>
        <w:tc>
          <w:tcPr>
            <w:tcW w:w="630" w:type="pct"/>
            <w:gridSpan w:val="3"/>
            <w:tcBorders>
              <w:top w:val="single" w:sz="4" w:space="0" w:color="auto"/>
              <w:left w:val="nil"/>
              <w:bottom w:val="single" w:sz="4" w:space="0" w:color="auto"/>
              <w:right w:val="nil"/>
            </w:tcBorders>
            <w:shd w:val="clear" w:color="auto" w:fill="auto"/>
            <w:noWrap/>
            <w:vAlign w:val="bottom"/>
            <w:hideMark/>
          </w:tcPr>
          <w:p w14:paraId="338B73AC" w14:textId="77777777" w:rsidR="009E7E29" w:rsidRPr="003F5C7C" w:rsidRDefault="009E7E29" w:rsidP="009E7E29">
            <w:pPr>
              <w:jc w:val="center"/>
              <w:rPr>
                <w:rFonts w:ascii="Times New Roman" w:eastAsia="Times New Roman" w:hAnsi="Times New Roman" w:cs="Times New Roman"/>
                <w:b/>
                <w:bCs/>
                <w:sz w:val="20"/>
                <w:szCs w:val="22"/>
                <w:lang w:eastAsia="en-GB"/>
              </w:rPr>
            </w:pPr>
            <w:r w:rsidRPr="003F5C7C">
              <w:rPr>
                <w:rFonts w:ascii="Times New Roman" w:eastAsia="Times New Roman" w:hAnsi="Times New Roman" w:cs="Times New Roman"/>
                <w:b/>
                <w:bCs/>
                <w:sz w:val="20"/>
                <w:szCs w:val="22"/>
                <w:lang w:eastAsia="en-GB"/>
              </w:rPr>
              <w:t>Taurine (T)</w:t>
            </w:r>
          </w:p>
        </w:tc>
        <w:tc>
          <w:tcPr>
            <w:tcW w:w="622" w:type="pct"/>
            <w:gridSpan w:val="3"/>
            <w:tcBorders>
              <w:top w:val="single" w:sz="4" w:space="0" w:color="auto"/>
              <w:left w:val="nil"/>
              <w:bottom w:val="single" w:sz="4" w:space="0" w:color="auto"/>
              <w:right w:val="nil"/>
            </w:tcBorders>
            <w:shd w:val="clear" w:color="auto" w:fill="auto"/>
            <w:noWrap/>
            <w:vAlign w:val="bottom"/>
            <w:hideMark/>
          </w:tcPr>
          <w:p w14:paraId="07E16108" w14:textId="77777777" w:rsidR="009E7E29" w:rsidRPr="003F5C7C" w:rsidRDefault="009E7E29" w:rsidP="009E7E29">
            <w:pPr>
              <w:jc w:val="center"/>
              <w:rPr>
                <w:rFonts w:ascii="Times New Roman" w:eastAsia="Times New Roman" w:hAnsi="Times New Roman" w:cs="Times New Roman"/>
                <w:b/>
                <w:bCs/>
                <w:sz w:val="20"/>
                <w:szCs w:val="22"/>
                <w:lang w:eastAsia="en-GB"/>
              </w:rPr>
            </w:pPr>
            <w:r w:rsidRPr="003F5C7C">
              <w:rPr>
                <w:rFonts w:ascii="Times New Roman" w:eastAsia="Times New Roman" w:hAnsi="Times New Roman" w:cs="Times New Roman"/>
                <w:b/>
                <w:bCs/>
                <w:sz w:val="20"/>
                <w:szCs w:val="22"/>
                <w:lang w:eastAsia="en-GB"/>
              </w:rPr>
              <w:t xml:space="preserve">Caffeine + Taurine (C+T) </w:t>
            </w:r>
          </w:p>
        </w:tc>
        <w:tc>
          <w:tcPr>
            <w:tcW w:w="1538" w:type="pct"/>
            <w:tcBorders>
              <w:top w:val="single" w:sz="4" w:space="0" w:color="auto"/>
              <w:left w:val="nil"/>
              <w:bottom w:val="single" w:sz="4" w:space="0" w:color="auto"/>
              <w:right w:val="nil"/>
            </w:tcBorders>
            <w:shd w:val="clear" w:color="auto" w:fill="auto"/>
            <w:noWrap/>
            <w:vAlign w:val="bottom"/>
            <w:hideMark/>
          </w:tcPr>
          <w:p w14:paraId="6C5437AF" w14:textId="77777777" w:rsidR="009E7E29" w:rsidRPr="003F5C7C" w:rsidRDefault="009E7E29" w:rsidP="009E7E29">
            <w:pPr>
              <w:jc w:val="center"/>
              <w:rPr>
                <w:rFonts w:ascii="Times New Roman" w:eastAsia="Times New Roman" w:hAnsi="Times New Roman" w:cs="Times New Roman"/>
                <w:b/>
                <w:bCs/>
                <w:sz w:val="20"/>
                <w:szCs w:val="22"/>
                <w:lang w:eastAsia="en-GB"/>
              </w:rPr>
            </w:pPr>
            <w:r w:rsidRPr="003F5C7C">
              <w:rPr>
                <w:rFonts w:ascii="Times New Roman" w:eastAsia="Times New Roman" w:hAnsi="Times New Roman" w:cs="Times New Roman"/>
                <w:b/>
                <w:bCs/>
                <w:sz w:val="20"/>
                <w:szCs w:val="22"/>
                <w:lang w:eastAsia="en-GB"/>
              </w:rPr>
              <w:t>Direction, effect size and mechanistic inference</w:t>
            </w:r>
          </w:p>
        </w:tc>
      </w:tr>
      <w:tr w:rsidR="003F5C7C" w:rsidRPr="003F5C7C" w14:paraId="5CDA1C67" w14:textId="77777777" w:rsidTr="009E7E29">
        <w:trPr>
          <w:trHeight w:val="208"/>
        </w:trPr>
        <w:tc>
          <w:tcPr>
            <w:tcW w:w="904" w:type="pct"/>
            <w:tcBorders>
              <w:top w:val="nil"/>
              <w:left w:val="nil"/>
              <w:bottom w:val="nil"/>
              <w:right w:val="nil"/>
            </w:tcBorders>
            <w:shd w:val="clear" w:color="auto" w:fill="auto"/>
            <w:noWrap/>
            <w:vAlign w:val="bottom"/>
          </w:tcPr>
          <w:p w14:paraId="0EABC744" w14:textId="77777777" w:rsidR="009E7E29" w:rsidRPr="003F5C7C" w:rsidRDefault="009E7E29" w:rsidP="009E7E29">
            <w:pPr>
              <w:rPr>
                <w:rFonts w:ascii="Times New Roman" w:eastAsia="Times New Roman" w:hAnsi="Times New Roman" w:cs="Times New Roman"/>
                <w:b/>
                <w:sz w:val="18"/>
                <w:szCs w:val="22"/>
                <w:lang w:eastAsia="en-GB"/>
              </w:rPr>
            </w:pPr>
            <w:r w:rsidRPr="003F5C7C">
              <w:rPr>
                <w:rFonts w:ascii="Times New Roman" w:eastAsia="Times New Roman" w:hAnsi="Times New Roman" w:cs="Times New Roman"/>
                <w:b/>
                <w:sz w:val="18"/>
                <w:szCs w:val="22"/>
                <w:lang w:eastAsia="en-GB"/>
              </w:rPr>
              <w:t>HR</w:t>
            </w:r>
          </w:p>
        </w:tc>
        <w:tc>
          <w:tcPr>
            <w:tcW w:w="338" w:type="pct"/>
            <w:tcBorders>
              <w:top w:val="nil"/>
              <w:left w:val="nil"/>
              <w:bottom w:val="nil"/>
              <w:right w:val="nil"/>
            </w:tcBorders>
            <w:shd w:val="clear" w:color="auto" w:fill="auto"/>
            <w:noWrap/>
            <w:vAlign w:val="bottom"/>
          </w:tcPr>
          <w:p w14:paraId="6F084368" w14:textId="77777777" w:rsidR="009E7E29" w:rsidRPr="003F5C7C" w:rsidRDefault="009E7E29" w:rsidP="009E7E29">
            <w:pPr>
              <w:jc w:val="right"/>
              <w:rPr>
                <w:rFonts w:ascii="Times New Roman" w:eastAsia="Times New Roman" w:hAnsi="Times New Roman" w:cs="Times New Roman"/>
                <w:sz w:val="18"/>
                <w:szCs w:val="22"/>
                <w:lang w:eastAsia="en-GB"/>
              </w:rPr>
            </w:pPr>
          </w:p>
        </w:tc>
        <w:tc>
          <w:tcPr>
            <w:tcW w:w="97" w:type="pct"/>
            <w:tcBorders>
              <w:top w:val="nil"/>
              <w:left w:val="nil"/>
              <w:bottom w:val="nil"/>
              <w:right w:val="nil"/>
            </w:tcBorders>
            <w:shd w:val="clear" w:color="auto" w:fill="auto"/>
            <w:noWrap/>
            <w:vAlign w:val="bottom"/>
          </w:tcPr>
          <w:p w14:paraId="2B0EE677" w14:textId="77777777" w:rsidR="009E7E29" w:rsidRPr="003F5C7C" w:rsidRDefault="009E7E29" w:rsidP="009E7E29">
            <w:pPr>
              <w:jc w:val="center"/>
              <w:rPr>
                <w:rFonts w:ascii="Times New Roman" w:eastAsia="Times New Roman" w:hAnsi="Times New Roman" w:cs="Times New Roman"/>
                <w:sz w:val="18"/>
                <w:szCs w:val="22"/>
                <w:lang w:eastAsia="en-GB"/>
              </w:rPr>
            </w:pPr>
          </w:p>
        </w:tc>
        <w:tc>
          <w:tcPr>
            <w:tcW w:w="240" w:type="pct"/>
            <w:tcBorders>
              <w:top w:val="nil"/>
              <w:left w:val="nil"/>
              <w:bottom w:val="nil"/>
              <w:right w:val="nil"/>
            </w:tcBorders>
            <w:shd w:val="clear" w:color="auto" w:fill="auto"/>
            <w:noWrap/>
            <w:vAlign w:val="bottom"/>
          </w:tcPr>
          <w:p w14:paraId="75AC3C78" w14:textId="77777777" w:rsidR="009E7E29" w:rsidRPr="003F5C7C" w:rsidRDefault="009E7E29" w:rsidP="009E7E29">
            <w:pPr>
              <w:rPr>
                <w:rFonts w:ascii="Times New Roman" w:eastAsia="Times New Roman" w:hAnsi="Times New Roman" w:cs="Times New Roman"/>
                <w:sz w:val="18"/>
                <w:szCs w:val="22"/>
                <w:lang w:eastAsia="en-GB"/>
              </w:rPr>
            </w:pPr>
          </w:p>
        </w:tc>
        <w:tc>
          <w:tcPr>
            <w:tcW w:w="293" w:type="pct"/>
            <w:tcBorders>
              <w:top w:val="nil"/>
              <w:left w:val="nil"/>
              <w:bottom w:val="nil"/>
              <w:right w:val="nil"/>
            </w:tcBorders>
            <w:shd w:val="clear" w:color="auto" w:fill="auto"/>
            <w:noWrap/>
            <w:vAlign w:val="bottom"/>
          </w:tcPr>
          <w:p w14:paraId="6B98AE3E" w14:textId="77777777" w:rsidR="009E7E29" w:rsidRPr="003F5C7C" w:rsidRDefault="009E7E29" w:rsidP="009E7E29">
            <w:pPr>
              <w:jc w:val="right"/>
              <w:rPr>
                <w:rFonts w:ascii="Times New Roman" w:eastAsia="Times New Roman" w:hAnsi="Times New Roman" w:cs="Times New Roman"/>
                <w:sz w:val="18"/>
                <w:szCs w:val="22"/>
                <w:lang w:eastAsia="en-GB"/>
              </w:rPr>
            </w:pPr>
          </w:p>
        </w:tc>
        <w:tc>
          <w:tcPr>
            <w:tcW w:w="96" w:type="pct"/>
            <w:tcBorders>
              <w:top w:val="nil"/>
              <w:left w:val="nil"/>
              <w:bottom w:val="nil"/>
              <w:right w:val="nil"/>
            </w:tcBorders>
            <w:shd w:val="clear" w:color="auto" w:fill="auto"/>
            <w:noWrap/>
            <w:vAlign w:val="bottom"/>
          </w:tcPr>
          <w:p w14:paraId="5B617B08" w14:textId="77777777" w:rsidR="009E7E29" w:rsidRPr="003F5C7C" w:rsidRDefault="009E7E29" w:rsidP="009E7E29">
            <w:pPr>
              <w:jc w:val="center"/>
              <w:rPr>
                <w:rFonts w:ascii="Times New Roman" w:eastAsia="Times New Roman" w:hAnsi="Times New Roman" w:cs="Times New Roman"/>
                <w:sz w:val="18"/>
                <w:szCs w:val="22"/>
                <w:lang w:eastAsia="en-GB"/>
              </w:rPr>
            </w:pPr>
          </w:p>
        </w:tc>
        <w:tc>
          <w:tcPr>
            <w:tcW w:w="242" w:type="pct"/>
            <w:tcBorders>
              <w:top w:val="nil"/>
              <w:left w:val="nil"/>
              <w:bottom w:val="nil"/>
              <w:right w:val="nil"/>
            </w:tcBorders>
            <w:shd w:val="clear" w:color="auto" w:fill="auto"/>
            <w:noWrap/>
            <w:vAlign w:val="bottom"/>
          </w:tcPr>
          <w:p w14:paraId="45B9BB25" w14:textId="77777777" w:rsidR="009E7E29" w:rsidRPr="003F5C7C" w:rsidRDefault="009E7E29" w:rsidP="009E7E29">
            <w:pPr>
              <w:rPr>
                <w:rFonts w:ascii="Times New Roman" w:eastAsia="Times New Roman" w:hAnsi="Times New Roman" w:cs="Times New Roman"/>
                <w:sz w:val="18"/>
                <w:szCs w:val="22"/>
                <w:lang w:eastAsia="en-GB"/>
              </w:rPr>
            </w:pPr>
          </w:p>
        </w:tc>
        <w:tc>
          <w:tcPr>
            <w:tcW w:w="288" w:type="pct"/>
            <w:tcBorders>
              <w:top w:val="nil"/>
              <w:left w:val="nil"/>
              <w:bottom w:val="nil"/>
              <w:right w:val="nil"/>
            </w:tcBorders>
            <w:shd w:val="clear" w:color="auto" w:fill="auto"/>
            <w:noWrap/>
            <w:vAlign w:val="bottom"/>
          </w:tcPr>
          <w:p w14:paraId="014D6119" w14:textId="77777777" w:rsidR="009E7E29" w:rsidRPr="003F5C7C" w:rsidRDefault="009E7E29" w:rsidP="009E7E29">
            <w:pPr>
              <w:jc w:val="right"/>
              <w:rPr>
                <w:rFonts w:ascii="Times New Roman" w:eastAsia="Times New Roman" w:hAnsi="Times New Roman" w:cs="Times New Roman"/>
                <w:sz w:val="18"/>
                <w:szCs w:val="22"/>
                <w:lang w:eastAsia="en-GB"/>
              </w:rPr>
            </w:pPr>
          </w:p>
        </w:tc>
        <w:tc>
          <w:tcPr>
            <w:tcW w:w="96" w:type="pct"/>
            <w:tcBorders>
              <w:top w:val="nil"/>
              <w:left w:val="nil"/>
              <w:bottom w:val="nil"/>
              <w:right w:val="nil"/>
            </w:tcBorders>
            <w:shd w:val="clear" w:color="auto" w:fill="auto"/>
            <w:noWrap/>
            <w:vAlign w:val="bottom"/>
          </w:tcPr>
          <w:p w14:paraId="1092A9B7" w14:textId="77777777" w:rsidR="009E7E29" w:rsidRPr="003F5C7C" w:rsidRDefault="009E7E29" w:rsidP="009E7E29">
            <w:pPr>
              <w:jc w:val="center"/>
              <w:rPr>
                <w:rFonts w:ascii="Times New Roman" w:eastAsia="Times New Roman" w:hAnsi="Times New Roman" w:cs="Times New Roman"/>
                <w:sz w:val="18"/>
                <w:szCs w:val="22"/>
                <w:lang w:eastAsia="en-GB"/>
              </w:rPr>
            </w:pPr>
          </w:p>
        </w:tc>
        <w:tc>
          <w:tcPr>
            <w:tcW w:w="246" w:type="pct"/>
            <w:tcBorders>
              <w:top w:val="nil"/>
              <w:left w:val="nil"/>
              <w:bottom w:val="nil"/>
              <w:right w:val="nil"/>
            </w:tcBorders>
            <w:shd w:val="clear" w:color="auto" w:fill="auto"/>
            <w:noWrap/>
            <w:vAlign w:val="bottom"/>
          </w:tcPr>
          <w:p w14:paraId="65859CB5" w14:textId="77777777" w:rsidR="009E7E29" w:rsidRPr="003F5C7C" w:rsidRDefault="009E7E29" w:rsidP="009E7E29">
            <w:pPr>
              <w:rPr>
                <w:rFonts w:ascii="Times New Roman" w:eastAsia="Times New Roman" w:hAnsi="Times New Roman" w:cs="Times New Roman"/>
                <w:sz w:val="18"/>
                <w:szCs w:val="22"/>
                <w:lang w:eastAsia="en-GB"/>
              </w:rPr>
            </w:pPr>
          </w:p>
        </w:tc>
        <w:tc>
          <w:tcPr>
            <w:tcW w:w="288" w:type="pct"/>
            <w:tcBorders>
              <w:top w:val="nil"/>
              <w:left w:val="nil"/>
              <w:bottom w:val="nil"/>
              <w:right w:val="nil"/>
            </w:tcBorders>
            <w:shd w:val="clear" w:color="auto" w:fill="auto"/>
            <w:noWrap/>
            <w:vAlign w:val="bottom"/>
          </w:tcPr>
          <w:p w14:paraId="51D9BF2E" w14:textId="77777777" w:rsidR="009E7E29" w:rsidRPr="003F5C7C" w:rsidRDefault="009E7E29" w:rsidP="009E7E29">
            <w:pPr>
              <w:jc w:val="right"/>
              <w:rPr>
                <w:rFonts w:ascii="Times New Roman" w:eastAsia="Times New Roman" w:hAnsi="Times New Roman" w:cs="Times New Roman"/>
                <w:sz w:val="18"/>
                <w:szCs w:val="22"/>
                <w:lang w:eastAsia="en-GB"/>
              </w:rPr>
            </w:pPr>
          </w:p>
        </w:tc>
        <w:tc>
          <w:tcPr>
            <w:tcW w:w="97" w:type="pct"/>
            <w:tcBorders>
              <w:top w:val="nil"/>
              <w:left w:val="nil"/>
              <w:bottom w:val="nil"/>
              <w:right w:val="nil"/>
            </w:tcBorders>
            <w:shd w:val="clear" w:color="auto" w:fill="auto"/>
            <w:noWrap/>
            <w:vAlign w:val="bottom"/>
          </w:tcPr>
          <w:p w14:paraId="29882DC4" w14:textId="77777777" w:rsidR="009E7E29" w:rsidRPr="003F5C7C" w:rsidRDefault="009E7E29" w:rsidP="009E7E29">
            <w:pPr>
              <w:jc w:val="center"/>
              <w:rPr>
                <w:rFonts w:ascii="Times New Roman" w:eastAsia="Times New Roman" w:hAnsi="Times New Roman" w:cs="Times New Roman"/>
                <w:sz w:val="18"/>
                <w:szCs w:val="22"/>
                <w:lang w:eastAsia="en-GB"/>
              </w:rPr>
            </w:pPr>
          </w:p>
        </w:tc>
        <w:tc>
          <w:tcPr>
            <w:tcW w:w="237" w:type="pct"/>
            <w:tcBorders>
              <w:top w:val="nil"/>
              <w:left w:val="nil"/>
              <w:bottom w:val="nil"/>
              <w:right w:val="nil"/>
            </w:tcBorders>
            <w:shd w:val="clear" w:color="auto" w:fill="auto"/>
            <w:noWrap/>
            <w:vAlign w:val="bottom"/>
          </w:tcPr>
          <w:p w14:paraId="68507AD0" w14:textId="77777777" w:rsidR="009E7E29" w:rsidRPr="003F5C7C" w:rsidRDefault="009E7E29" w:rsidP="009E7E29">
            <w:pPr>
              <w:rPr>
                <w:rFonts w:ascii="Times New Roman" w:eastAsia="Times New Roman" w:hAnsi="Times New Roman" w:cs="Times New Roman"/>
                <w:sz w:val="18"/>
                <w:szCs w:val="22"/>
                <w:lang w:eastAsia="en-GB"/>
              </w:rPr>
            </w:pPr>
          </w:p>
        </w:tc>
        <w:tc>
          <w:tcPr>
            <w:tcW w:w="1538" w:type="pct"/>
            <w:tcBorders>
              <w:top w:val="nil"/>
              <w:left w:val="nil"/>
              <w:bottom w:val="nil"/>
              <w:right w:val="nil"/>
            </w:tcBorders>
            <w:shd w:val="clear" w:color="auto" w:fill="auto"/>
            <w:noWrap/>
            <w:vAlign w:val="bottom"/>
          </w:tcPr>
          <w:p w14:paraId="728469C2" w14:textId="77777777" w:rsidR="009E7E29" w:rsidRPr="003F5C7C" w:rsidRDefault="009E7E29" w:rsidP="009E7E29">
            <w:pPr>
              <w:rPr>
                <w:rFonts w:ascii="Times New Roman" w:eastAsia="Times New Roman" w:hAnsi="Times New Roman" w:cs="Times New Roman"/>
                <w:i/>
                <w:iCs/>
                <w:sz w:val="18"/>
                <w:szCs w:val="22"/>
                <w:lang w:eastAsia="en-GB"/>
              </w:rPr>
            </w:pPr>
          </w:p>
        </w:tc>
      </w:tr>
      <w:tr w:rsidR="003F5C7C" w:rsidRPr="003F5C7C" w14:paraId="68155C94" w14:textId="77777777" w:rsidTr="009E7E29">
        <w:trPr>
          <w:trHeight w:val="278"/>
        </w:trPr>
        <w:tc>
          <w:tcPr>
            <w:tcW w:w="904" w:type="pct"/>
            <w:tcBorders>
              <w:top w:val="nil"/>
              <w:left w:val="nil"/>
              <w:bottom w:val="nil"/>
              <w:right w:val="nil"/>
            </w:tcBorders>
            <w:shd w:val="clear" w:color="auto" w:fill="auto"/>
            <w:noWrap/>
            <w:vAlign w:val="bottom"/>
            <w:hideMark/>
          </w:tcPr>
          <w:p w14:paraId="36808F09" w14:textId="77777777" w:rsidR="009E7E29" w:rsidRPr="003F5C7C" w:rsidRDefault="009E7E29" w:rsidP="009E7E29">
            <w:pP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Resting HR (b/min)</w:t>
            </w:r>
          </w:p>
        </w:tc>
        <w:tc>
          <w:tcPr>
            <w:tcW w:w="338" w:type="pct"/>
            <w:tcBorders>
              <w:top w:val="nil"/>
              <w:left w:val="nil"/>
              <w:bottom w:val="nil"/>
              <w:right w:val="nil"/>
            </w:tcBorders>
            <w:shd w:val="clear" w:color="auto" w:fill="auto"/>
            <w:noWrap/>
            <w:vAlign w:val="bottom"/>
            <w:hideMark/>
          </w:tcPr>
          <w:p w14:paraId="7CFC0A28" w14:textId="77777777" w:rsidR="009E7E29" w:rsidRPr="003F5C7C" w:rsidRDefault="009E7E29" w:rsidP="009E7E29">
            <w:pPr>
              <w:jc w:val="right"/>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75.3</w:t>
            </w:r>
          </w:p>
        </w:tc>
        <w:tc>
          <w:tcPr>
            <w:tcW w:w="97" w:type="pct"/>
            <w:tcBorders>
              <w:top w:val="nil"/>
              <w:left w:val="nil"/>
              <w:bottom w:val="nil"/>
              <w:right w:val="nil"/>
            </w:tcBorders>
            <w:shd w:val="clear" w:color="auto" w:fill="auto"/>
            <w:noWrap/>
            <w:vAlign w:val="bottom"/>
            <w:hideMark/>
          </w:tcPr>
          <w:p w14:paraId="6C1EA214" w14:textId="77777777" w:rsidR="009E7E29" w:rsidRPr="003F5C7C" w:rsidRDefault="009E7E29" w:rsidP="009E7E29">
            <w:pPr>
              <w:jc w:val="cente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w:t>
            </w:r>
          </w:p>
        </w:tc>
        <w:tc>
          <w:tcPr>
            <w:tcW w:w="240" w:type="pct"/>
            <w:tcBorders>
              <w:top w:val="nil"/>
              <w:left w:val="nil"/>
              <w:bottom w:val="nil"/>
              <w:right w:val="nil"/>
            </w:tcBorders>
            <w:shd w:val="clear" w:color="auto" w:fill="auto"/>
            <w:noWrap/>
            <w:vAlign w:val="bottom"/>
            <w:hideMark/>
          </w:tcPr>
          <w:p w14:paraId="6E3CDBB7" w14:textId="77777777" w:rsidR="009E7E29" w:rsidRPr="003F5C7C" w:rsidRDefault="009E7E29" w:rsidP="009E7E29">
            <w:pP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12.5</w:t>
            </w:r>
          </w:p>
        </w:tc>
        <w:tc>
          <w:tcPr>
            <w:tcW w:w="293" w:type="pct"/>
            <w:tcBorders>
              <w:top w:val="nil"/>
              <w:left w:val="nil"/>
              <w:bottom w:val="nil"/>
              <w:right w:val="nil"/>
            </w:tcBorders>
            <w:shd w:val="clear" w:color="auto" w:fill="auto"/>
            <w:noWrap/>
            <w:vAlign w:val="bottom"/>
            <w:hideMark/>
          </w:tcPr>
          <w:p w14:paraId="2FC5DE76" w14:textId="77777777" w:rsidR="009E7E29" w:rsidRPr="003F5C7C" w:rsidRDefault="009E7E29" w:rsidP="009E7E29">
            <w:pPr>
              <w:jc w:val="right"/>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76.0</w:t>
            </w:r>
          </w:p>
        </w:tc>
        <w:tc>
          <w:tcPr>
            <w:tcW w:w="96" w:type="pct"/>
            <w:tcBorders>
              <w:top w:val="nil"/>
              <w:left w:val="nil"/>
              <w:bottom w:val="nil"/>
              <w:right w:val="nil"/>
            </w:tcBorders>
            <w:shd w:val="clear" w:color="auto" w:fill="auto"/>
            <w:noWrap/>
            <w:vAlign w:val="bottom"/>
            <w:hideMark/>
          </w:tcPr>
          <w:p w14:paraId="54F42CC2" w14:textId="77777777" w:rsidR="009E7E29" w:rsidRPr="003F5C7C" w:rsidRDefault="009E7E29" w:rsidP="009E7E29">
            <w:pPr>
              <w:jc w:val="cente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w:t>
            </w:r>
          </w:p>
        </w:tc>
        <w:tc>
          <w:tcPr>
            <w:tcW w:w="242" w:type="pct"/>
            <w:tcBorders>
              <w:top w:val="nil"/>
              <w:left w:val="nil"/>
              <w:bottom w:val="nil"/>
              <w:right w:val="nil"/>
            </w:tcBorders>
            <w:shd w:val="clear" w:color="auto" w:fill="auto"/>
            <w:noWrap/>
            <w:vAlign w:val="bottom"/>
            <w:hideMark/>
          </w:tcPr>
          <w:p w14:paraId="3665EACA" w14:textId="77777777" w:rsidR="009E7E29" w:rsidRPr="003F5C7C" w:rsidRDefault="009E7E29" w:rsidP="009E7E29">
            <w:pP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8.2</w:t>
            </w:r>
          </w:p>
        </w:tc>
        <w:tc>
          <w:tcPr>
            <w:tcW w:w="288" w:type="pct"/>
            <w:tcBorders>
              <w:top w:val="nil"/>
              <w:left w:val="nil"/>
              <w:bottom w:val="nil"/>
              <w:right w:val="nil"/>
            </w:tcBorders>
            <w:shd w:val="clear" w:color="auto" w:fill="auto"/>
            <w:noWrap/>
            <w:vAlign w:val="bottom"/>
            <w:hideMark/>
          </w:tcPr>
          <w:p w14:paraId="7EED18D4" w14:textId="77777777" w:rsidR="009E7E29" w:rsidRPr="003F5C7C" w:rsidRDefault="009E7E29" w:rsidP="009E7E29">
            <w:pPr>
              <w:jc w:val="right"/>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74.7</w:t>
            </w:r>
          </w:p>
        </w:tc>
        <w:tc>
          <w:tcPr>
            <w:tcW w:w="96" w:type="pct"/>
            <w:tcBorders>
              <w:top w:val="nil"/>
              <w:left w:val="nil"/>
              <w:bottom w:val="nil"/>
              <w:right w:val="nil"/>
            </w:tcBorders>
            <w:shd w:val="clear" w:color="auto" w:fill="auto"/>
            <w:noWrap/>
            <w:vAlign w:val="bottom"/>
            <w:hideMark/>
          </w:tcPr>
          <w:p w14:paraId="68DE67DC" w14:textId="77777777" w:rsidR="009E7E29" w:rsidRPr="003F5C7C" w:rsidRDefault="009E7E29" w:rsidP="009E7E29">
            <w:pPr>
              <w:jc w:val="cente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w:t>
            </w:r>
          </w:p>
        </w:tc>
        <w:tc>
          <w:tcPr>
            <w:tcW w:w="246" w:type="pct"/>
            <w:tcBorders>
              <w:top w:val="nil"/>
              <w:left w:val="nil"/>
              <w:bottom w:val="nil"/>
              <w:right w:val="nil"/>
            </w:tcBorders>
            <w:shd w:val="clear" w:color="auto" w:fill="auto"/>
            <w:noWrap/>
            <w:vAlign w:val="bottom"/>
            <w:hideMark/>
          </w:tcPr>
          <w:p w14:paraId="37436406" w14:textId="77777777" w:rsidR="009E7E29" w:rsidRPr="003F5C7C" w:rsidRDefault="009E7E29" w:rsidP="009E7E29">
            <w:pP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12.2</w:t>
            </w:r>
          </w:p>
        </w:tc>
        <w:tc>
          <w:tcPr>
            <w:tcW w:w="288" w:type="pct"/>
            <w:tcBorders>
              <w:top w:val="nil"/>
              <w:left w:val="nil"/>
              <w:bottom w:val="nil"/>
              <w:right w:val="nil"/>
            </w:tcBorders>
            <w:shd w:val="clear" w:color="auto" w:fill="auto"/>
            <w:noWrap/>
            <w:vAlign w:val="bottom"/>
            <w:hideMark/>
          </w:tcPr>
          <w:p w14:paraId="2F6112BF" w14:textId="77777777" w:rsidR="009E7E29" w:rsidRPr="003F5C7C" w:rsidRDefault="009E7E29" w:rsidP="009E7E29">
            <w:pPr>
              <w:jc w:val="right"/>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76.6</w:t>
            </w:r>
          </w:p>
        </w:tc>
        <w:tc>
          <w:tcPr>
            <w:tcW w:w="97" w:type="pct"/>
            <w:tcBorders>
              <w:top w:val="nil"/>
              <w:left w:val="nil"/>
              <w:bottom w:val="nil"/>
              <w:right w:val="nil"/>
            </w:tcBorders>
            <w:shd w:val="clear" w:color="auto" w:fill="auto"/>
            <w:noWrap/>
            <w:vAlign w:val="bottom"/>
            <w:hideMark/>
          </w:tcPr>
          <w:p w14:paraId="3A18F7B0" w14:textId="77777777" w:rsidR="009E7E29" w:rsidRPr="003F5C7C" w:rsidRDefault="009E7E29" w:rsidP="009E7E29">
            <w:pPr>
              <w:jc w:val="cente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w:t>
            </w:r>
          </w:p>
        </w:tc>
        <w:tc>
          <w:tcPr>
            <w:tcW w:w="237" w:type="pct"/>
            <w:tcBorders>
              <w:top w:val="nil"/>
              <w:left w:val="nil"/>
              <w:bottom w:val="nil"/>
              <w:right w:val="nil"/>
            </w:tcBorders>
            <w:shd w:val="clear" w:color="auto" w:fill="auto"/>
            <w:noWrap/>
            <w:vAlign w:val="bottom"/>
            <w:hideMark/>
          </w:tcPr>
          <w:p w14:paraId="6AE2EDA8" w14:textId="77777777" w:rsidR="009E7E29" w:rsidRPr="003F5C7C" w:rsidRDefault="009E7E29" w:rsidP="009E7E29">
            <w:pP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11.2</w:t>
            </w:r>
          </w:p>
        </w:tc>
        <w:tc>
          <w:tcPr>
            <w:tcW w:w="1538" w:type="pct"/>
            <w:tcBorders>
              <w:top w:val="nil"/>
              <w:left w:val="nil"/>
              <w:bottom w:val="nil"/>
              <w:right w:val="nil"/>
            </w:tcBorders>
            <w:shd w:val="clear" w:color="auto" w:fill="auto"/>
            <w:noWrap/>
            <w:vAlign w:val="bottom"/>
            <w:hideMark/>
          </w:tcPr>
          <w:p w14:paraId="1EC43441" w14:textId="212D299B" w:rsidR="009E7E29" w:rsidRPr="003F5C7C" w:rsidRDefault="009E7E29" w:rsidP="00932D15">
            <w:pPr>
              <w:rPr>
                <w:rFonts w:ascii="Times New Roman" w:eastAsia="Times New Roman" w:hAnsi="Times New Roman" w:cs="Times New Roman"/>
                <w:i/>
                <w:iCs/>
                <w:sz w:val="18"/>
                <w:szCs w:val="22"/>
                <w:lang w:eastAsia="en-GB"/>
              </w:rPr>
            </w:pPr>
            <w:r w:rsidRPr="003F5C7C">
              <w:rPr>
                <w:rFonts w:ascii="Times New Roman" w:eastAsia="Times New Roman" w:hAnsi="Times New Roman" w:cs="Times New Roman"/>
                <w:i/>
                <w:iCs/>
                <w:sz w:val="18"/>
                <w:szCs w:val="22"/>
                <w:lang w:eastAsia="en-GB"/>
              </w:rPr>
              <w:t>P&lt;C</w:t>
            </w:r>
            <w:r w:rsidRPr="003F5C7C">
              <w:rPr>
                <w:rFonts w:ascii="Times New Roman" w:eastAsia="Times New Roman" w:hAnsi="Times New Roman" w:cs="Times New Roman"/>
                <w:i/>
                <w:iCs/>
                <w:sz w:val="18"/>
                <w:szCs w:val="22"/>
                <w:vertAlign w:val="superscript"/>
                <w:lang w:eastAsia="en-GB"/>
              </w:rPr>
              <w:t>†</w:t>
            </w:r>
            <w:r w:rsidR="00932D15" w:rsidRPr="003F5C7C">
              <w:rPr>
                <w:rFonts w:ascii="Times New Roman" w:eastAsia="Times New Roman" w:hAnsi="Times New Roman" w:cs="Times New Roman"/>
                <w:i/>
                <w:iCs/>
                <w:sz w:val="18"/>
                <w:szCs w:val="22"/>
                <w:vertAlign w:val="superscript"/>
                <w:lang w:eastAsia="en-GB"/>
              </w:rPr>
              <w:t>E</w:t>
            </w:r>
            <w:r w:rsidRPr="003F5C7C">
              <w:rPr>
                <w:rFonts w:ascii="Times New Roman" w:eastAsia="Times New Roman" w:hAnsi="Times New Roman" w:cs="Times New Roman"/>
                <w:i/>
                <w:iCs/>
                <w:sz w:val="18"/>
                <w:szCs w:val="22"/>
                <w:lang w:eastAsia="en-GB"/>
              </w:rPr>
              <w:t>; P&gt;T</w:t>
            </w:r>
            <w:r w:rsidRPr="003F5C7C">
              <w:rPr>
                <w:rFonts w:ascii="Times New Roman" w:eastAsia="Times New Roman" w:hAnsi="Times New Roman" w:cs="Times New Roman"/>
                <w:i/>
                <w:iCs/>
                <w:sz w:val="18"/>
                <w:szCs w:val="22"/>
                <w:vertAlign w:val="superscript"/>
                <w:lang w:eastAsia="en-GB"/>
              </w:rPr>
              <w:t>†</w:t>
            </w:r>
            <w:r w:rsidR="00932D15" w:rsidRPr="003F5C7C">
              <w:rPr>
                <w:rFonts w:ascii="Times New Roman" w:eastAsia="Times New Roman" w:hAnsi="Times New Roman" w:cs="Times New Roman"/>
                <w:i/>
                <w:iCs/>
                <w:sz w:val="18"/>
                <w:szCs w:val="22"/>
                <w:vertAlign w:val="superscript"/>
                <w:lang w:eastAsia="en-GB"/>
              </w:rPr>
              <w:t>E</w:t>
            </w:r>
            <w:r w:rsidRPr="003F5C7C">
              <w:rPr>
                <w:rFonts w:ascii="Times New Roman" w:eastAsia="Times New Roman" w:hAnsi="Times New Roman" w:cs="Times New Roman"/>
                <w:i/>
                <w:iCs/>
                <w:sz w:val="18"/>
                <w:szCs w:val="22"/>
                <w:lang w:eastAsia="en-GB"/>
              </w:rPr>
              <w:t>; P&lt;C+T</w:t>
            </w:r>
            <w:r w:rsidRPr="003F5C7C">
              <w:rPr>
                <w:rFonts w:ascii="Times New Roman" w:eastAsia="Times New Roman" w:hAnsi="Times New Roman" w:cs="Times New Roman"/>
                <w:i/>
                <w:iCs/>
                <w:sz w:val="18"/>
                <w:szCs w:val="22"/>
                <w:vertAlign w:val="superscript"/>
                <w:lang w:eastAsia="en-GB"/>
              </w:rPr>
              <w:t>†</w:t>
            </w:r>
            <w:r w:rsidR="00932D15" w:rsidRPr="003F5C7C">
              <w:rPr>
                <w:rFonts w:ascii="Times New Roman" w:eastAsia="Times New Roman" w:hAnsi="Times New Roman" w:cs="Times New Roman"/>
                <w:i/>
                <w:iCs/>
                <w:sz w:val="18"/>
                <w:szCs w:val="22"/>
                <w:vertAlign w:val="superscript"/>
                <w:lang w:eastAsia="en-GB"/>
              </w:rPr>
              <w:t>E</w:t>
            </w:r>
            <w:r w:rsidRPr="003F5C7C">
              <w:rPr>
                <w:rFonts w:ascii="Times New Roman" w:eastAsia="Times New Roman" w:hAnsi="Times New Roman" w:cs="Times New Roman"/>
                <w:i/>
                <w:iCs/>
                <w:sz w:val="18"/>
                <w:szCs w:val="22"/>
                <w:lang w:eastAsia="en-GB"/>
              </w:rPr>
              <w:t>; C&gt;T</w:t>
            </w:r>
            <w:r w:rsidRPr="003F5C7C">
              <w:rPr>
                <w:rFonts w:ascii="Times New Roman" w:eastAsia="Times New Roman" w:hAnsi="Times New Roman" w:cs="Times New Roman"/>
                <w:i/>
                <w:iCs/>
                <w:sz w:val="18"/>
                <w:szCs w:val="22"/>
                <w:vertAlign w:val="superscript"/>
                <w:lang w:eastAsia="en-GB"/>
              </w:rPr>
              <w:t>†</w:t>
            </w:r>
            <w:r w:rsidR="00932D15" w:rsidRPr="003F5C7C">
              <w:rPr>
                <w:rFonts w:ascii="Times New Roman" w:eastAsia="Times New Roman" w:hAnsi="Times New Roman" w:cs="Times New Roman"/>
                <w:i/>
                <w:iCs/>
                <w:sz w:val="18"/>
                <w:szCs w:val="22"/>
                <w:vertAlign w:val="superscript"/>
                <w:lang w:eastAsia="en-GB"/>
              </w:rPr>
              <w:t>E</w:t>
            </w:r>
            <w:r w:rsidRPr="003F5C7C">
              <w:rPr>
                <w:rFonts w:ascii="Times New Roman" w:eastAsia="Times New Roman" w:hAnsi="Times New Roman" w:cs="Times New Roman"/>
                <w:i/>
                <w:iCs/>
                <w:sz w:val="18"/>
                <w:szCs w:val="22"/>
                <w:lang w:eastAsia="en-GB"/>
              </w:rPr>
              <w:t>; C&lt;C+T</w:t>
            </w:r>
            <w:r w:rsidRPr="003F5C7C">
              <w:rPr>
                <w:rFonts w:ascii="Times New Roman" w:eastAsia="Times New Roman" w:hAnsi="Times New Roman" w:cs="Times New Roman"/>
                <w:i/>
                <w:iCs/>
                <w:sz w:val="18"/>
                <w:szCs w:val="22"/>
                <w:vertAlign w:val="superscript"/>
                <w:lang w:eastAsia="en-GB"/>
              </w:rPr>
              <w:t>†</w:t>
            </w:r>
            <w:r w:rsidR="00932D15" w:rsidRPr="003F5C7C">
              <w:rPr>
                <w:rFonts w:ascii="Times New Roman" w:eastAsia="Times New Roman" w:hAnsi="Times New Roman" w:cs="Times New Roman"/>
                <w:i/>
                <w:iCs/>
                <w:sz w:val="18"/>
                <w:szCs w:val="22"/>
                <w:vertAlign w:val="superscript"/>
                <w:lang w:eastAsia="en-GB"/>
              </w:rPr>
              <w:t>E</w:t>
            </w:r>
            <w:r w:rsidRPr="003F5C7C">
              <w:rPr>
                <w:rFonts w:ascii="Times New Roman" w:eastAsia="Times New Roman" w:hAnsi="Times New Roman" w:cs="Times New Roman"/>
                <w:i/>
                <w:iCs/>
                <w:sz w:val="18"/>
                <w:szCs w:val="22"/>
                <w:lang w:eastAsia="en-GB"/>
              </w:rPr>
              <w:t>; T&lt;C+T</w:t>
            </w:r>
            <w:r w:rsidRPr="003F5C7C">
              <w:rPr>
                <w:rFonts w:ascii="Times New Roman" w:eastAsia="Times New Roman" w:hAnsi="Times New Roman" w:cs="Times New Roman"/>
                <w:i/>
                <w:iCs/>
                <w:sz w:val="18"/>
                <w:szCs w:val="22"/>
                <w:vertAlign w:val="superscript"/>
                <w:lang w:eastAsia="en-GB"/>
              </w:rPr>
              <w:t>†</w:t>
            </w:r>
            <w:r w:rsidR="00932D15" w:rsidRPr="003F5C7C">
              <w:rPr>
                <w:rFonts w:ascii="Times New Roman" w:eastAsia="Times New Roman" w:hAnsi="Times New Roman" w:cs="Times New Roman"/>
                <w:i/>
                <w:iCs/>
                <w:sz w:val="18"/>
                <w:szCs w:val="22"/>
                <w:vertAlign w:val="superscript"/>
                <w:lang w:eastAsia="en-GB"/>
              </w:rPr>
              <w:t>E</w:t>
            </w:r>
          </w:p>
        </w:tc>
      </w:tr>
      <w:tr w:rsidR="003F5C7C" w:rsidRPr="003F5C7C" w14:paraId="78F5D1AA" w14:textId="77777777" w:rsidTr="009E7E29">
        <w:trPr>
          <w:trHeight w:val="345"/>
        </w:trPr>
        <w:tc>
          <w:tcPr>
            <w:tcW w:w="904" w:type="pct"/>
            <w:tcBorders>
              <w:top w:val="nil"/>
              <w:left w:val="nil"/>
              <w:bottom w:val="nil"/>
              <w:right w:val="nil"/>
            </w:tcBorders>
            <w:shd w:val="clear" w:color="auto" w:fill="auto"/>
            <w:noWrap/>
            <w:vAlign w:val="bottom"/>
            <w:hideMark/>
          </w:tcPr>
          <w:p w14:paraId="168D9819" w14:textId="77777777" w:rsidR="009E7E29" w:rsidRPr="003F5C7C" w:rsidRDefault="009E7E29" w:rsidP="009E7E29">
            <w:pP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Baseline HR (b/min)</w:t>
            </w:r>
          </w:p>
        </w:tc>
        <w:tc>
          <w:tcPr>
            <w:tcW w:w="338" w:type="pct"/>
            <w:tcBorders>
              <w:top w:val="nil"/>
              <w:left w:val="nil"/>
              <w:bottom w:val="nil"/>
              <w:right w:val="nil"/>
            </w:tcBorders>
            <w:shd w:val="clear" w:color="auto" w:fill="auto"/>
            <w:noWrap/>
            <w:vAlign w:val="bottom"/>
            <w:hideMark/>
          </w:tcPr>
          <w:p w14:paraId="5110B3FF" w14:textId="77777777" w:rsidR="009E7E29" w:rsidRPr="003F5C7C" w:rsidRDefault="009E7E29" w:rsidP="009E7E29">
            <w:pPr>
              <w:jc w:val="right"/>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73.0</w:t>
            </w:r>
          </w:p>
        </w:tc>
        <w:tc>
          <w:tcPr>
            <w:tcW w:w="97" w:type="pct"/>
            <w:tcBorders>
              <w:top w:val="nil"/>
              <w:left w:val="nil"/>
              <w:bottom w:val="nil"/>
              <w:right w:val="nil"/>
            </w:tcBorders>
            <w:shd w:val="clear" w:color="auto" w:fill="auto"/>
            <w:noWrap/>
            <w:vAlign w:val="bottom"/>
            <w:hideMark/>
          </w:tcPr>
          <w:p w14:paraId="08D63154" w14:textId="77777777" w:rsidR="009E7E29" w:rsidRPr="003F5C7C" w:rsidRDefault="009E7E29" w:rsidP="009E7E29">
            <w:pPr>
              <w:jc w:val="cente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w:t>
            </w:r>
          </w:p>
        </w:tc>
        <w:tc>
          <w:tcPr>
            <w:tcW w:w="240" w:type="pct"/>
            <w:tcBorders>
              <w:top w:val="nil"/>
              <w:left w:val="nil"/>
              <w:bottom w:val="nil"/>
              <w:right w:val="nil"/>
            </w:tcBorders>
            <w:shd w:val="clear" w:color="auto" w:fill="auto"/>
            <w:noWrap/>
            <w:vAlign w:val="bottom"/>
            <w:hideMark/>
          </w:tcPr>
          <w:p w14:paraId="1C2F2861" w14:textId="77777777" w:rsidR="009E7E29" w:rsidRPr="003F5C7C" w:rsidRDefault="009E7E29" w:rsidP="009E7E29">
            <w:pP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11.3</w:t>
            </w:r>
          </w:p>
        </w:tc>
        <w:tc>
          <w:tcPr>
            <w:tcW w:w="293" w:type="pct"/>
            <w:tcBorders>
              <w:top w:val="nil"/>
              <w:left w:val="nil"/>
              <w:bottom w:val="nil"/>
              <w:right w:val="nil"/>
            </w:tcBorders>
            <w:shd w:val="clear" w:color="auto" w:fill="auto"/>
            <w:noWrap/>
            <w:vAlign w:val="bottom"/>
            <w:hideMark/>
          </w:tcPr>
          <w:p w14:paraId="582CC1F1" w14:textId="77777777" w:rsidR="009E7E29" w:rsidRPr="003F5C7C" w:rsidRDefault="009E7E29" w:rsidP="009E7E29">
            <w:pPr>
              <w:jc w:val="right"/>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79.1</w:t>
            </w:r>
          </w:p>
        </w:tc>
        <w:tc>
          <w:tcPr>
            <w:tcW w:w="96" w:type="pct"/>
            <w:tcBorders>
              <w:top w:val="nil"/>
              <w:left w:val="nil"/>
              <w:bottom w:val="nil"/>
              <w:right w:val="nil"/>
            </w:tcBorders>
            <w:shd w:val="clear" w:color="auto" w:fill="auto"/>
            <w:noWrap/>
            <w:vAlign w:val="bottom"/>
            <w:hideMark/>
          </w:tcPr>
          <w:p w14:paraId="481916F0" w14:textId="77777777" w:rsidR="009E7E29" w:rsidRPr="003F5C7C" w:rsidRDefault="009E7E29" w:rsidP="009E7E29">
            <w:pPr>
              <w:jc w:val="cente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w:t>
            </w:r>
          </w:p>
        </w:tc>
        <w:tc>
          <w:tcPr>
            <w:tcW w:w="242" w:type="pct"/>
            <w:tcBorders>
              <w:top w:val="nil"/>
              <w:left w:val="nil"/>
              <w:bottom w:val="nil"/>
              <w:right w:val="nil"/>
            </w:tcBorders>
            <w:shd w:val="clear" w:color="auto" w:fill="auto"/>
            <w:noWrap/>
            <w:vAlign w:val="bottom"/>
            <w:hideMark/>
          </w:tcPr>
          <w:p w14:paraId="0591CD9B" w14:textId="77777777" w:rsidR="009E7E29" w:rsidRPr="003F5C7C" w:rsidRDefault="009E7E29" w:rsidP="009E7E29">
            <w:pP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14.7</w:t>
            </w:r>
          </w:p>
        </w:tc>
        <w:tc>
          <w:tcPr>
            <w:tcW w:w="288" w:type="pct"/>
            <w:tcBorders>
              <w:top w:val="nil"/>
              <w:left w:val="nil"/>
              <w:bottom w:val="nil"/>
              <w:right w:val="nil"/>
            </w:tcBorders>
            <w:shd w:val="clear" w:color="auto" w:fill="auto"/>
            <w:noWrap/>
            <w:vAlign w:val="bottom"/>
            <w:hideMark/>
          </w:tcPr>
          <w:p w14:paraId="458973AC" w14:textId="77777777" w:rsidR="009E7E29" w:rsidRPr="003F5C7C" w:rsidRDefault="009E7E29" w:rsidP="009E7E29">
            <w:pPr>
              <w:jc w:val="right"/>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66.9</w:t>
            </w:r>
          </w:p>
        </w:tc>
        <w:tc>
          <w:tcPr>
            <w:tcW w:w="96" w:type="pct"/>
            <w:tcBorders>
              <w:top w:val="nil"/>
              <w:left w:val="nil"/>
              <w:bottom w:val="nil"/>
              <w:right w:val="nil"/>
            </w:tcBorders>
            <w:shd w:val="clear" w:color="auto" w:fill="auto"/>
            <w:noWrap/>
            <w:vAlign w:val="bottom"/>
            <w:hideMark/>
          </w:tcPr>
          <w:p w14:paraId="45276873" w14:textId="77777777" w:rsidR="009E7E29" w:rsidRPr="003F5C7C" w:rsidRDefault="009E7E29" w:rsidP="009E7E29">
            <w:pPr>
              <w:jc w:val="cente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w:t>
            </w:r>
          </w:p>
        </w:tc>
        <w:tc>
          <w:tcPr>
            <w:tcW w:w="246" w:type="pct"/>
            <w:tcBorders>
              <w:top w:val="nil"/>
              <w:left w:val="nil"/>
              <w:bottom w:val="nil"/>
              <w:right w:val="nil"/>
            </w:tcBorders>
            <w:shd w:val="clear" w:color="auto" w:fill="auto"/>
            <w:noWrap/>
            <w:vAlign w:val="bottom"/>
            <w:hideMark/>
          </w:tcPr>
          <w:p w14:paraId="13DECAE3" w14:textId="77777777" w:rsidR="009E7E29" w:rsidRPr="003F5C7C" w:rsidRDefault="009E7E29" w:rsidP="009E7E29">
            <w:pP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13.5</w:t>
            </w:r>
          </w:p>
        </w:tc>
        <w:tc>
          <w:tcPr>
            <w:tcW w:w="288" w:type="pct"/>
            <w:tcBorders>
              <w:top w:val="nil"/>
              <w:left w:val="nil"/>
              <w:bottom w:val="nil"/>
              <w:right w:val="nil"/>
            </w:tcBorders>
            <w:shd w:val="clear" w:color="auto" w:fill="auto"/>
            <w:noWrap/>
            <w:vAlign w:val="bottom"/>
            <w:hideMark/>
          </w:tcPr>
          <w:p w14:paraId="651A2866" w14:textId="77777777" w:rsidR="009E7E29" w:rsidRPr="003F5C7C" w:rsidRDefault="009E7E29" w:rsidP="009E7E29">
            <w:pPr>
              <w:jc w:val="right"/>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74.0</w:t>
            </w:r>
          </w:p>
        </w:tc>
        <w:tc>
          <w:tcPr>
            <w:tcW w:w="97" w:type="pct"/>
            <w:tcBorders>
              <w:top w:val="nil"/>
              <w:left w:val="nil"/>
              <w:bottom w:val="nil"/>
              <w:right w:val="nil"/>
            </w:tcBorders>
            <w:shd w:val="clear" w:color="auto" w:fill="auto"/>
            <w:noWrap/>
            <w:vAlign w:val="bottom"/>
            <w:hideMark/>
          </w:tcPr>
          <w:p w14:paraId="378CCB43" w14:textId="77777777" w:rsidR="009E7E29" w:rsidRPr="003F5C7C" w:rsidRDefault="009E7E29" w:rsidP="009E7E29">
            <w:pPr>
              <w:jc w:val="cente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w:t>
            </w:r>
          </w:p>
        </w:tc>
        <w:tc>
          <w:tcPr>
            <w:tcW w:w="237" w:type="pct"/>
            <w:tcBorders>
              <w:top w:val="nil"/>
              <w:left w:val="nil"/>
              <w:bottom w:val="nil"/>
              <w:right w:val="nil"/>
            </w:tcBorders>
            <w:shd w:val="clear" w:color="auto" w:fill="auto"/>
            <w:noWrap/>
            <w:vAlign w:val="bottom"/>
            <w:hideMark/>
          </w:tcPr>
          <w:p w14:paraId="2F5EACFF" w14:textId="77777777" w:rsidR="009E7E29" w:rsidRPr="003F5C7C" w:rsidRDefault="009E7E29" w:rsidP="009E7E29">
            <w:pP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12.9</w:t>
            </w:r>
          </w:p>
        </w:tc>
        <w:tc>
          <w:tcPr>
            <w:tcW w:w="1538" w:type="pct"/>
            <w:tcBorders>
              <w:top w:val="nil"/>
              <w:left w:val="nil"/>
              <w:bottom w:val="nil"/>
              <w:right w:val="nil"/>
            </w:tcBorders>
            <w:shd w:val="clear" w:color="auto" w:fill="auto"/>
            <w:noWrap/>
            <w:vAlign w:val="bottom"/>
            <w:hideMark/>
          </w:tcPr>
          <w:p w14:paraId="5E1F7C71" w14:textId="11BFC304" w:rsidR="009E7E29" w:rsidRPr="003F5C7C" w:rsidRDefault="009E7E29" w:rsidP="00932D15">
            <w:pPr>
              <w:rPr>
                <w:rFonts w:ascii="Times New Roman" w:eastAsia="Times New Roman" w:hAnsi="Times New Roman" w:cs="Times New Roman"/>
                <w:i/>
                <w:iCs/>
                <w:sz w:val="18"/>
                <w:szCs w:val="22"/>
                <w:lang w:eastAsia="en-GB"/>
              </w:rPr>
            </w:pPr>
            <w:r w:rsidRPr="003F5C7C">
              <w:rPr>
                <w:rFonts w:ascii="Times New Roman" w:eastAsia="Times New Roman" w:hAnsi="Times New Roman" w:cs="Times New Roman"/>
                <w:i/>
                <w:iCs/>
                <w:sz w:val="18"/>
                <w:szCs w:val="22"/>
                <w:lang w:eastAsia="en-GB"/>
              </w:rPr>
              <w:t>P&lt;C</w:t>
            </w:r>
            <w:r w:rsidRPr="003F5C7C">
              <w:rPr>
                <w:rFonts w:ascii="Times New Roman" w:eastAsia="Times New Roman" w:hAnsi="Times New Roman" w:cs="Times New Roman"/>
                <w:i/>
                <w:iCs/>
                <w:sz w:val="18"/>
                <w:szCs w:val="22"/>
                <w:vertAlign w:val="superscript"/>
                <w:lang w:eastAsia="en-GB"/>
              </w:rPr>
              <w:t>‡C</w:t>
            </w:r>
            <w:r w:rsidRPr="003F5C7C">
              <w:rPr>
                <w:rFonts w:ascii="Times New Roman" w:eastAsia="Times New Roman" w:hAnsi="Times New Roman" w:cs="Times New Roman"/>
                <w:i/>
                <w:iCs/>
                <w:sz w:val="18"/>
                <w:szCs w:val="22"/>
                <w:lang w:eastAsia="en-GB"/>
              </w:rPr>
              <w:t>; P&gt;T</w:t>
            </w:r>
            <w:r w:rsidRPr="003F5C7C">
              <w:rPr>
                <w:rFonts w:ascii="Times New Roman" w:eastAsia="Times New Roman" w:hAnsi="Times New Roman" w:cs="Times New Roman"/>
                <w:i/>
                <w:iCs/>
                <w:sz w:val="18"/>
                <w:szCs w:val="22"/>
                <w:vertAlign w:val="superscript"/>
                <w:lang w:eastAsia="en-GB"/>
              </w:rPr>
              <w:t>‡C</w:t>
            </w:r>
            <w:r w:rsidRPr="003F5C7C">
              <w:rPr>
                <w:rFonts w:ascii="Times New Roman" w:eastAsia="Times New Roman" w:hAnsi="Times New Roman" w:cs="Times New Roman"/>
                <w:i/>
                <w:iCs/>
                <w:sz w:val="18"/>
                <w:szCs w:val="22"/>
                <w:lang w:eastAsia="en-GB"/>
              </w:rPr>
              <w:t>; P&lt;C+T</w:t>
            </w:r>
            <w:r w:rsidRPr="003F5C7C">
              <w:rPr>
                <w:rFonts w:ascii="Times New Roman" w:eastAsia="Times New Roman" w:hAnsi="Times New Roman" w:cs="Times New Roman"/>
                <w:i/>
                <w:iCs/>
                <w:sz w:val="18"/>
                <w:szCs w:val="22"/>
                <w:vertAlign w:val="superscript"/>
                <w:lang w:eastAsia="en-GB"/>
              </w:rPr>
              <w:t>†</w:t>
            </w:r>
            <w:r w:rsidR="00932D15" w:rsidRPr="003F5C7C">
              <w:rPr>
                <w:rFonts w:ascii="Times New Roman" w:eastAsia="Times New Roman" w:hAnsi="Times New Roman" w:cs="Times New Roman"/>
                <w:i/>
                <w:iCs/>
                <w:sz w:val="18"/>
                <w:szCs w:val="22"/>
                <w:vertAlign w:val="superscript"/>
                <w:lang w:eastAsia="en-GB"/>
              </w:rPr>
              <w:t>E</w:t>
            </w:r>
            <w:r w:rsidRPr="003F5C7C">
              <w:rPr>
                <w:rFonts w:ascii="Times New Roman" w:eastAsia="Times New Roman" w:hAnsi="Times New Roman" w:cs="Times New Roman"/>
                <w:i/>
                <w:iCs/>
                <w:sz w:val="18"/>
                <w:szCs w:val="22"/>
                <w:lang w:eastAsia="en-GB"/>
              </w:rPr>
              <w:t>; C&gt;T</w:t>
            </w:r>
            <w:r w:rsidRPr="003F5C7C">
              <w:rPr>
                <w:rFonts w:ascii="Times New Roman" w:eastAsia="Times New Roman" w:hAnsi="Times New Roman" w:cs="Times New Roman"/>
                <w:i/>
                <w:iCs/>
                <w:sz w:val="18"/>
                <w:szCs w:val="22"/>
                <w:vertAlign w:val="superscript"/>
                <w:lang w:eastAsia="en-GB"/>
              </w:rPr>
              <w:t>*A</w:t>
            </w:r>
            <w:r w:rsidRPr="003F5C7C">
              <w:rPr>
                <w:rFonts w:ascii="Times New Roman" w:eastAsia="Times New Roman" w:hAnsi="Times New Roman" w:cs="Times New Roman"/>
                <w:i/>
                <w:iCs/>
                <w:sz w:val="18"/>
                <w:szCs w:val="22"/>
                <w:lang w:eastAsia="en-GB"/>
              </w:rPr>
              <w:t>; C&gt;C+T</w:t>
            </w:r>
            <w:r w:rsidRPr="003F5C7C">
              <w:rPr>
                <w:rFonts w:ascii="Times New Roman" w:eastAsia="Times New Roman" w:hAnsi="Times New Roman" w:cs="Times New Roman"/>
                <w:i/>
                <w:iCs/>
                <w:sz w:val="18"/>
                <w:szCs w:val="22"/>
                <w:vertAlign w:val="superscript"/>
                <w:lang w:eastAsia="en-GB"/>
              </w:rPr>
              <w:t>‡</w:t>
            </w:r>
            <w:r w:rsidR="00932D15" w:rsidRPr="003F5C7C">
              <w:rPr>
                <w:rFonts w:ascii="Times New Roman" w:eastAsia="Times New Roman" w:hAnsi="Times New Roman" w:cs="Times New Roman"/>
                <w:i/>
                <w:iCs/>
                <w:sz w:val="18"/>
                <w:szCs w:val="22"/>
                <w:vertAlign w:val="superscript"/>
                <w:lang w:eastAsia="en-GB"/>
              </w:rPr>
              <w:t>E</w:t>
            </w:r>
            <w:r w:rsidRPr="003F5C7C">
              <w:rPr>
                <w:rFonts w:ascii="Times New Roman" w:eastAsia="Times New Roman" w:hAnsi="Times New Roman" w:cs="Times New Roman"/>
                <w:i/>
                <w:iCs/>
                <w:sz w:val="18"/>
                <w:szCs w:val="22"/>
                <w:lang w:eastAsia="en-GB"/>
              </w:rPr>
              <w:t>; T&lt;C+T</w:t>
            </w:r>
            <w:r w:rsidRPr="003F5C7C">
              <w:rPr>
                <w:rFonts w:ascii="Times New Roman" w:eastAsia="Times New Roman" w:hAnsi="Times New Roman" w:cs="Times New Roman"/>
                <w:i/>
                <w:iCs/>
                <w:sz w:val="18"/>
                <w:szCs w:val="22"/>
                <w:vertAlign w:val="superscript"/>
                <w:lang w:eastAsia="en-GB"/>
              </w:rPr>
              <w:t>¥C</w:t>
            </w:r>
          </w:p>
        </w:tc>
      </w:tr>
      <w:tr w:rsidR="003F5C7C" w:rsidRPr="003F5C7C" w14:paraId="1354ED29" w14:textId="77777777" w:rsidTr="009E7E29">
        <w:trPr>
          <w:trHeight w:val="345"/>
        </w:trPr>
        <w:tc>
          <w:tcPr>
            <w:tcW w:w="904" w:type="pct"/>
            <w:tcBorders>
              <w:top w:val="nil"/>
              <w:left w:val="nil"/>
              <w:bottom w:val="nil"/>
              <w:right w:val="nil"/>
            </w:tcBorders>
            <w:shd w:val="clear" w:color="auto" w:fill="auto"/>
            <w:noWrap/>
            <w:vAlign w:val="bottom"/>
            <w:hideMark/>
          </w:tcPr>
          <w:p w14:paraId="09796611" w14:textId="77777777" w:rsidR="009E7E29" w:rsidRPr="003F5C7C" w:rsidRDefault="009E7E29" w:rsidP="009E7E29">
            <w:pP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Mean exercising HR (b/min)</w:t>
            </w:r>
          </w:p>
        </w:tc>
        <w:tc>
          <w:tcPr>
            <w:tcW w:w="338" w:type="pct"/>
            <w:tcBorders>
              <w:top w:val="nil"/>
              <w:left w:val="nil"/>
              <w:bottom w:val="nil"/>
              <w:right w:val="nil"/>
            </w:tcBorders>
            <w:shd w:val="clear" w:color="auto" w:fill="auto"/>
            <w:noWrap/>
            <w:vAlign w:val="bottom"/>
            <w:hideMark/>
          </w:tcPr>
          <w:p w14:paraId="114D3EAB" w14:textId="77777777" w:rsidR="009E7E29" w:rsidRPr="003F5C7C" w:rsidRDefault="009E7E29" w:rsidP="009E7E29">
            <w:pPr>
              <w:jc w:val="right"/>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159.6</w:t>
            </w:r>
          </w:p>
        </w:tc>
        <w:tc>
          <w:tcPr>
            <w:tcW w:w="97" w:type="pct"/>
            <w:tcBorders>
              <w:top w:val="nil"/>
              <w:left w:val="nil"/>
              <w:bottom w:val="nil"/>
              <w:right w:val="nil"/>
            </w:tcBorders>
            <w:shd w:val="clear" w:color="auto" w:fill="auto"/>
            <w:noWrap/>
            <w:vAlign w:val="bottom"/>
            <w:hideMark/>
          </w:tcPr>
          <w:p w14:paraId="5B69EB34" w14:textId="77777777" w:rsidR="009E7E29" w:rsidRPr="003F5C7C" w:rsidRDefault="009E7E29" w:rsidP="009E7E29">
            <w:pPr>
              <w:jc w:val="cente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w:t>
            </w:r>
          </w:p>
        </w:tc>
        <w:tc>
          <w:tcPr>
            <w:tcW w:w="240" w:type="pct"/>
            <w:tcBorders>
              <w:top w:val="nil"/>
              <w:left w:val="nil"/>
              <w:bottom w:val="nil"/>
              <w:right w:val="nil"/>
            </w:tcBorders>
            <w:shd w:val="clear" w:color="auto" w:fill="auto"/>
            <w:noWrap/>
            <w:vAlign w:val="bottom"/>
            <w:hideMark/>
          </w:tcPr>
          <w:p w14:paraId="097115DE" w14:textId="77777777" w:rsidR="009E7E29" w:rsidRPr="003F5C7C" w:rsidRDefault="009E7E29" w:rsidP="009E7E29">
            <w:pP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26.1</w:t>
            </w:r>
          </w:p>
        </w:tc>
        <w:tc>
          <w:tcPr>
            <w:tcW w:w="293" w:type="pct"/>
            <w:tcBorders>
              <w:top w:val="nil"/>
              <w:left w:val="nil"/>
              <w:bottom w:val="nil"/>
              <w:right w:val="nil"/>
            </w:tcBorders>
            <w:shd w:val="clear" w:color="auto" w:fill="auto"/>
            <w:noWrap/>
            <w:vAlign w:val="bottom"/>
            <w:hideMark/>
          </w:tcPr>
          <w:p w14:paraId="52608F4F" w14:textId="77777777" w:rsidR="009E7E29" w:rsidRPr="003F5C7C" w:rsidRDefault="009E7E29" w:rsidP="009E7E29">
            <w:pPr>
              <w:jc w:val="right"/>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164.9</w:t>
            </w:r>
          </w:p>
        </w:tc>
        <w:tc>
          <w:tcPr>
            <w:tcW w:w="96" w:type="pct"/>
            <w:tcBorders>
              <w:top w:val="nil"/>
              <w:left w:val="nil"/>
              <w:bottom w:val="nil"/>
              <w:right w:val="nil"/>
            </w:tcBorders>
            <w:shd w:val="clear" w:color="auto" w:fill="auto"/>
            <w:noWrap/>
            <w:vAlign w:val="bottom"/>
            <w:hideMark/>
          </w:tcPr>
          <w:p w14:paraId="5D66A33D" w14:textId="77777777" w:rsidR="009E7E29" w:rsidRPr="003F5C7C" w:rsidRDefault="009E7E29" w:rsidP="009E7E29">
            <w:pPr>
              <w:jc w:val="cente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w:t>
            </w:r>
          </w:p>
        </w:tc>
        <w:tc>
          <w:tcPr>
            <w:tcW w:w="242" w:type="pct"/>
            <w:tcBorders>
              <w:top w:val="nil"/>
              <w:left w:val="nil"/>
              <w:bottom w:val="nil"/>
              <w:right w:val="nil"/>
            </w:tcBorders>
            <w:shd w:val="clear" w:color="auto" w:fill="auto"/>
            <w:noWrap/>
            <w:vAlign w:val="bottom"/>
            <w:hideMark/>
          </w:tcPr>
          <w:p w14:paraId="45913752" w14:textId="77777777" w:rsidR="009E7E29" w:rsidRPr="003F5C7C" w:rsidRDefault="009E7E29" w:rsidP="009E7E29">
            <w:pP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26.4</w:t>
            </w:r>
          </w:p>
        </w:tc>
        <w:tc>
          <w:tcPr>
            <w:tcW w:w="288" w:type="pct"/>
            <w:tcBorders>
              <w:top w:val="nil"/>
              <w:left w:val="nil"/>
              <w:bottom w:val="nil"/>
              <w:right w:val="nil"/>
            </w:tcBorders>
            <w:shd w:val="clear" w:color="auto" w:fill="auto"/>
            <w:noWrap/>
            <w:vAlign w:val="bottom"/>
            <w:hideMark/>
          </w:tcPr>
          <w:p w14:paraId="6F042EA9" w14:textId="77777777" w:rsidR="009E7E29" w:rsidRPr="003F5C7C" w:rsidRDefault="009E7E29" w:rsidP="009E7E29">
            <w:pPr>
              <w:jc w:val="right"/>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161.5</w:t>
            </w:r>
          </w:p>
        </w:tc>
        <w:tc>
          <w:tcPr>
            <w:tcW w:w="96" w:type="pct"/>
            <w:tcBorders>
              <w:top w:val="nil"/>
              <w:left w:val="nil"/>
              <w:bottom w:val="nil"/>
              <w:right w:val="nil"/>
            </w:tcBorders>
            <w:shd w:val="clear" w:color="auto" w:fill="auto"/>
            <w:noWrap/>
            <w:vAlign w:val="bottom"/>
            <w:hideMark/>
          </w:tcPr>
          <w:p w14:paraId="0E7EFC7D" w14:textId="77777777" w:rsidR="009E7E29" w:rsidRPr="003F5C7C" w:rsidRDefault="009E7E29" w:rsidP="009E7E29">
            <w:pPr>
              <w:jc w:val="cente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w:t>
            </w:r>
          </w:p>
        </w:tc>
        <w:tc>
          <w:tcPr>
            <w:tcW w:w="246" w:type="pct"/>
            <w:tcBorders>
              <w:top w:val="nil"/>
              <w:left w:val="nil"/>
              <w:bottom w:val="nil"/>
              <w:right w:val="nil"/>
            </w:tcBorders>
            <w:shd w:val="clear" w:color="auto" w:fill="auto"/>
            <w:noWrap/>
            <w:vAlign w:val="bottom"/>
            <w:hideMark/>
          </w:tcPr>
          <w:p w14:paraId="38A8FAE3" w14:textId="77777777" w:rsidR="009E7E29" w:rsidRPr="003F5C7C" w:rsidRDefault="009E7E29" w:rsidP="009E7E29">
            <w:pP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29.9</w:t>
            </w:r>
          </w:p>
        </w:tc>
        <w:tc>
          <w:tcPr>
            <w:tcW w:w="288" w:type="pct"/>
            <w:tcBorders>
              <w:top w:val="nil"/>
              <w:left w:val="nil"/>
              <w:bottom w:val="nil"/>
              <w:right w:val="nil"/>
            </w:tcBorders>
            <w:shd w:val="clear" w:color="auto" w:fill="auto"/>
            <w:noWrap/>
            <w:vAlign w:val="bottom"/>
            <w:hideMark/>
          </w:tcPr>
          <w:p w14:paraId="45ADA823" w14:textId="77777777" w:rsidR="009E7E29" w:rsidRPr="003F5C7C" w:rsidRDefault="009E7E29" w:rsidP="009E7E29">
            <w:pPr>
              <w:jc w:val="right"/>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158.2</w:t>
            </w:r>
          </w:p>
        </w:tc>
        <w:tc>
          <w:tcPr>
            <w:tcW w:w="97" w:type="pct"/>
            <w:tcBorders>
              <w:top w:val="nil"/>
              <w:left w:val="nil"/>
              <w:bottom w:val="nil"/>
              <w:right w:val="nil"/>
            </w:tcBorders>
            <w:shd w:val="clear" w:color="auto" w:fill="auto"/>
            <w:noWrap/>
            <w:vAlign w:val="bottom"/>
            <w:hideMark/>
          </w:tcPr>
          <w:p w14:paraId="3218201B" w14:textId="77777777" w:rsidR="009E7E29" w:rsidRPr="003F5C7C" w:rsidRDefault="009E7E29" w:rsidP="009E7E29">
            <w:pPr>
              <w:jc w:val="cente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w:t>
            </w:r>
          </w:p>
        </w:tc>
        <w:tc>
          <w:tcPr>
            <w:tcW w:w="237" w:type="pct"/>
            <w:tcBorders>
              <w:top w:val="nil"/>
              <w:left w:val="nil"/>
              <w:bottom w:val="nil"/>
              <w:right w:val="nil"/>
            </w:tcBorders>
            <w:shd w:val="clear" w:color="auto" w:fill="auto"/>
            <w:noWrap/>
            <w:vAlign w:val="bottom"/>
            <w:hideMark/>
          </w:tcPr>
          <w:p w14:paraId="62947A08" w14:textId="77777777" w:rsidR="009E7E29" w:rsidRPr="003F5C7C" w:rsidRDefault="009E7E29" w:rsidP="009E7E29">
            <w:pP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25.1</w:t>
            </w:r>
          </w:p>
        </w:tc>
        <w:tc>
          <w:tcPr>
            <w:tcW w:w="1538" w:type="pct"/>
            <w:tcBorders>
              <w:top w:val="nil"/>
              <w:left w:val="nil"/>
              <w:bottom w:val="nil"/>
              <w:right w:val="nil"/>
            </w:tcBorders>
            <w:shd w:val="clear" w:color="auto" w:fill="auto"/>
            <w:noWrap/>
            <w:vAlign w:val="bottom"/>
            <w:hideMark/>
          </w:tcPr>
          <w:p w14:paraId="751A7705" w14:textId="5D0DE2A2" w:rsidR="009E7E29" w:rsidRPr="003F5C7C" w:rsidRDefault="009E7E29" w:rsidP="00932D15">
            <w:pPr>
              <w:rPr>
                <w:rFonts w:ascii="Times New Roman" w:eastAsia="Times New Roman" w:hAnsi="Times New Roman" w:cs="Times New Roman"/>
                <w:i/>
                <w:iCs/>
                <w:sz w:val="18"/>
                <w:szCs w:val="22"/>
                <w:lang w:eastAsia="en-GB"/>
              </w:rPr>
            </w:pPr>
            <w:r w:rsidRPr="003F5C7C">
              <w:rPr>
                <w:rFonts w:ascii="Times New Roman" w:eastAsia="Times New Roman" w:hAnsi="Times New Roman" w:cs="Times New Roman"/>
                <w:i/>
                <w:iCs/>
                <w:sz w:val="18"/>
                <w:szCs w:val="22"/>
                <w:lang w:eastAsia="en-GB"/>
              </w:rPr>
              <w:t>P&lt;C</w:t>
            </w:r>
            <w:r w:rsidRPr="003F5C7C">
              <w:rPr>
                <w:rFonts w:ascii="Times New Roman" w:eastAsia="Times New Roman" w:hAnsi="Times New Roman" w:cs="Times New Roman"/>
                <w:i/>
                <w:iCs/>
                <w:sz w:val="18"/>
                <w:szCs w:val="22"/>
                <w:vertAlign w:val="superscript"/>
                <w:lang w:eastAsia="en-GB"/>
              </w:rPr>
              <w:t>‡D</w:t>
            </w:r>
            <w:r w:rsidRPr="003F5C7C">
              <w:rPr>
                <w:rFonts w:ascii="Times New Roman" w:eastAsia="Times New Roman" w:hAnsi="Times New Roman" w:cs="Times New Roman"/>
                <w:i/>
                <w:iCs/>
                <w:sz w:val="18"/>
                <w:szCs w:val="22"/>
                <w:lang w:eastAsia="en-GB"/>
              </w:rPr>
              <w:t>; P&lt;T</w:t>
            </w:r>
            <w:r w:rsidRPr="003F5C7C">
              <w:rPr>
                <w:rFonts w:ascii="Times New Roman" w:eastAsia="Times New Roman" w:hAnsi="Times New Roman" w:cs="Times New Roman"/>
                <w:i/>
                <w:iCs/>
                <w:sz w:val="18"/>
                <w:szCs w:val="22"/>
                <w:vertAlign w:val="superscript"/>
                <w:lang w:eastAsia="en-GB"/>
              </w:rPr>
              <w:t>†C</w:t>
            </w:r>
            <w:r w:rsidRPr="003F5C7C">
              <w:rPr>
                <w:rFonts w:ascii="Times New Roman" w:eastAsia="Times New Roman" w:hAnsi="Times New Roman" w:cs="Times New Roman"/>
                <w:i/>
                <w:iCs/>
                <w:sz w:val="18"/>
                <w:szCs w:val="22"/>
                <w:lang w:eastAsia="en-GB"/>
              </w:rPr>
              <w:t>; P&lt;C+T</w:t>
            </w:r>
            <w:r w:rsidRPr="003F5C7C">
              <w:rPr>
                <w:rFonts w:ascii="Times New Roman" w:eastAsia="Times New Roman" w:hAnsi="Times New Roman" w:cs="Times New Roman"/>
                <w:i/>
                <w:iCs/>
                <w:sz w:val="18"/>
                <w:szCs w:val="22"/>
                <w:vertAlign w:val="superscript"/>
                <w:lang w:eastAsia="en-GB"/>
              </w:rPr>
              <w:t>†</w:t>
            </w:r>
            <w:r w:rsidR="00932D15" w:rsidRPr="003F5C7C">
              <w:rPr>
                <w:rFonts w:ascii="Times New Roman" w:eastAsia="Times New Roman" w:hAnsi="Times New Roman" w:cs="Times New Roman"/>
                <w:i/>
                <w:iCs/>
                <w:sz w:val="18"/>
                <w:szCs w:val="22"/>
                <w:vertAlign w:val="superscript"/>
                <w:lang w:eastAsia="en-GB"/>
              </w:rPr>
              <w:t>E</w:t>
            </w:r>
            <w:r w:rsidRPr="003F5C7C">
              <w:rPr>
                <w:rFonts w:ascii="Times New Roman" w:eastAsia="Times New Roman" w:hAnsi="Times New Roman" w:cs="Times New Roman"/>
                <w:i/>
                <w:iCs/>
                <w:sz w:val="18"/>
                <w:szCs w:val="22"/>
                <w:lang w:eastAsia="en-GB"/>
              </w:rPr>
              <w:t>; C&gt;T</w:t>
            </w:r>
            <w:r w:rsidRPr="003F5C7C">
              <w:rPr>
                <w:rFonts w:ascii="Times New Roman" w:eastAsia="Times New Roman" w:hAnsi="Times New Roman" w:cs="Times New Roman"/>
                <w:i/>
                <w:iCs/>
                <w:sz w:val="18"/>
                <w:szCs w:val="22"/>
                <w:vertAlign w:val="superscript"/>
                <w:lang w:eastAsia="en-GB"/>
              </w:rPr>
              <w:t>†E</w:t>
            </w:r>
            <w:r w:rsidRPr="003F5C7C">
              <w:rPr>
                <w:rFonts w:ascii="Times New Roman" w:eastAsia="Times New Roman" w:hAnsi="Times New Roman" w:cs="Times New Roman"/>
                <w:i/>
                <w:iCs/>
                <w:sz w:val="18"/>
                <w:szCs w:val="22"/>
                <w:lang w:eastAsia="en-GB"/>
              </w:rPr>
              <w:t>; C&gt;C+T</w:t>
            </w:r>
            <w:r w:rsidRPr="003F5C7C">
              <w:rPr>
                <w:rFonts w:ascii="Times New Roman" w:eastAsia="Times New Roman" w:hAnsi="Times New Roman" w:cs="Times New Roman"/>
                <w:i/>
                <w:iCs/>
                <w:sz w:val="18"/>
                <w:szCs w:val="22"/>
                <w:vertAlign w:val="superscript"/>
                <w:lang w:eastAsia="en-GB"/>
              </w:rPr>
              <w:t>‡D</w:t>
            </w:r>
            <w:r w:rsidRPr="003F5C7C">
              <w:rPr>
                <w:rFonts w:ascii="Times New Roman" w:eastAsia="Times New Roman" w:hAnsi="Times New Roman" w:cs="Times New Roman"/>
                <w:i/>
                <w:iCs/>
                <w:sz w:val="18"/>
                <w:szCs w:val="22"/>
                <w:lang w:eastAsia="en-GB"/>
              </w:rPr>
              <w:t>; T&gt;C+T</w:t>
            </w:r>
            <w:r w:rsidRPr="003F5C7C">
              <w:rPr>
                <w:rFonts w:ascii="Times New Roman" w:eastAsia="Times New Roman" w:hAnsi="Times New Roman" w:cs="Times New Roman"/>
                <w:i/>
                <w:iCs/>
                <w:sz w:val="18"/>
                <w:szCs w:val="22"/>
                <w:vertAlign w:val="superscript"/>
                <w:lang w:eastAsia="en-GB"/>
              </w:rPr>
              <w:t>†E</w:t>
            </w:r>
          </w:p>
        </w:tc>
      </w:tr>
      <w:tr w:rsidR="003F5C7C" w:rsidRPr="003F5C7C" w14:paraId="24C64E28" w14:textId="77777777" w:rsidTr="009E7E29">
        <w:trPr>
          <w:trHeight w:val="345"/>
        </w:trPr>
        <w:tc>
          <w:tcPr>
            <w:tcW w:w="904" w:type="pct"/>
            <w:tcBorders>
              <w:top w:val="nil"/>
              <w:left w:val="nil"/>
              <w:bottom w:val="nil"/>
              <w:right w:val="nil"/>
            </w:tcBorders>
            <w:shd w:val="clear" w:color="auto" w:fill="auto"/>
            <w:noWrap/>
            <w:vAlign w:val="bottom"/>
            <w:hideMark/>
          </w:tcPr>
          <w:p w14:paraId="3C1AF890" w14:textId="77777777" w:rsidR="009E7E29" w:rsidRPr="003F5C7C" w:rsidRDefault="009E7E29" w:rsidP="009E7E29">
            <w:pP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Final HR (b/min)</w:t>
            </w:r>
          </w:p>
        </w:tc>
        <w:tc>
          <w:tcPr>
            <w:tcW w:w="338" w:type="pct"/>
            <w:tcBorders>
              <w:top w:val="nil"/>
              <w:left w:val="nil"/>
              <w:bottom w:val="nil"/>
              <w:right w:val="nil"/>
            </w:tcBorders>
            <w:shd w:val="clear" w:color="auto" w:fill="auto"/>
            <w:noWrap/>
            <w:vAlign w:val="bottom"/>
            <w:hideMark/>
          </w:tcPr>
          <w:p w14:paraId="71BE8EC4" w14:textId="77777777" w:rsidR="009E7E29" w:rsidRPr="003F5C7C" w:rsidRDefault="009E7E29" w:rsidP="009E7E29">
            <w:pPr>
              <w:jc w:val="right"/>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166.7</w:t>
            </w:r>
          </w:p>
        </w:tc>
        <w:tc>
          <w:tcPr>
            <w:tcW w:w="97" w:type="pct"/>
            <w:tcBorders>
              <w:top w:val="nil"/>
              <w:left w:val="nil"/>
              <w:bottom w:val="nil"/>
              <w:right w:val="nil"/>
            </w:tcBorders>
            <w:shd w:val="clear" w:color="auto" w:fill="auto"/>
            <w:noWrap/>
            <w:vAlign w:val="bottom"/>
            <w:hideMark/>
          </w:tcPr>
          <w:p w14:paraId="3677E8F8" w14:textId="77777777" w:rsidR="009E7E29" w:rsidRPr="003F5C7C" w:rsidRDefault="009E7E29" w:rsidP="009E7E29">
            <w:pPr>
              <w:jc w:val="cente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w:t>
            </w:r>
          </w:p>
        </w:tc>
        <w:tc>
          <w:tcPr>
            <w:tcW w:w="240" w:type="pct"/>
            <w:tcBorders>
              <w:top w:val="nil"/>
              <w:left w:val="nil"/>
              <w:bottom w:val="nil"/>
              <w:right w:val="nil"/>
            </w:tcBorders>
            <w:shd w:val="clear" w:color="auto" w:fill="auto"/>
            <w:noWrap/>
            <w:vAlign w:val="bottom"/>
            <w:hideMark/>
          </w:tcPr>
          <w:p w14:paraId="31313DFF" w14:textId="77777777" w:rsidR="009E7E29" w:rsidRPr="003F5C7C" w:rsidRDefault="009E7E29" w:rsidP="009E7E29">
            <w:pP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21.3</w:t>
            </w:r>
          </w:p>
        </w:tc>
        <w:tc>
          <w:tcPr>
            <w:tcW w:w="293" w:type="pct"/>
            <w:tcBorders>
              <w:top w:val="nil"/>
              <w:left w:val="nil"/>
              <w:bottom w:val="nil"/>
              <w:right w:val="nil"/>
            </w:tcBorders>
            <w:shd w:val="clear" w:color="auto" w:fill="auto"/>
            <w:noWrap/>
            <w:vAlign w:val="bottom"/>
            <w:hideMark/>
          </w:tcPr>
          <w:p w14:paraId="4924398D" w14:textId="77777777" w:rsidR="009E7E29" w:rsidRPr="003F5C7C" w:rsidRDefault="009E7E29" w:rsidP="009E7E29">
            <w:pPr>
              <w:jc w:val="right"/>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169.8</w:t>
            </w:r>
          </w:p>
        </w:tc>
        <w:tc>
          <w:tcPr>
            <w:tcW w:w="96" w:type="pct"/>
            <w:tcBorders>
              <w:top w:val="nil"/>
              <w:left w:val="nil"/>
              <w:bottom w:val="nil"/>
              <w:right w:val="nil"/>
            </w:tcBorders>
            <w:shd w:val="clear" w:color="auto" w:fill="auto"/>
            <w:noWrap/>
            <w:vAlign w:val="bottom"/>
            <w:hideMark/>
          </w:tcPr>
          <w:p w14:paraId="0DC0AEDE" w14:textId="77777777" w:rsidR="009E7E29" w:rsidRPr="003F5C7C" w:rsidRDefault="009E7E29" w:rsidP="009E7E29">
            <w:pPr>
              <w:jc w:val="cente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w:t>
            </w:r>
          </w:p>
        </w:tc>
        <w:tc>
          <w:tcPr>
            <w:tcW w:w="242" w:type="pct"/>
            <w:tcBorders>
              <w:top w:val="nil"/>
              <w:left w:val="nil"/>
              <w:bottom w:val="nil"/>
              <w:right w:val="nil"/>
            </w:tcBorders>
            <w:shd w:val="clear" w:color="auto" w:fill="auto"/>
            <w:noWrap/>
            <w:vAlign w:val="bottom"/>
            <w:hideMark/>
          </w:tcPr>
          <w:p w14:paraId="3401298E" w14:textId="77777777" w:rsidR="009E7E29" w:rsidRPr="003F5C7C" w:rsidRDefault="009E7E29" w:rsidP="009E7E29">
            <w:pP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23.8</w:t>
            </w:r>
          </w:p>
        </w:tc>
        <w:tc>
          <w:tcPr>
            <w:tcW w:w="288" w:type="pct"/>
            <w:tcBorders>
              <w:top w:val="nil"/>
              <w:left w:val="nil"/>
              <w:bottom w:val="nil"/>
              <w:right w:val="nil"/>
            </w:tcBorders>
            <w:shd w:val="clear" w:color="auto" w:fill="auto"/>
            <w:noWrap/>
            <w:vAlign w:val="bottom"/>
            <w:hideMark/>
          </w:tcPr>
          <w:p w14:paraId="2BA3FB30" w14:textId="77777777" w:rsidR="009E7E29" w:rsidRPr="003F5C7C" w:rsidRDefault="009E7E29" w:rsidP="009E7E29">
            <w:pPr>
              <w:jc w:val="right"/>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166.0</w:t>
            </w:r>
          </w:p>
        </w:tc>
        <w:tc>
          <w:tcPr>
            <w:tcW w:w="96" w:type="pct"/>
            <w:tcBorders>
              <w:top w:val="nil"/>
              <w:left w:val="nil"/>
              <w:bottom w:val="nil"/>
              <w:right w:val="nil"/>
            </w:tcBorders>
            <w:shd w:val="clear" w:color="auto" w:fill="auto"/>
            <w:noWrap/>
            <w:vAlign w:val="bottom"/>
            <w:hideMark/>
          </w:tcPr>
          <w:p w14:paraId="4CE828AB" w14:textId="77777777" w:rsidR="009E7E29" w:rsidRPr="003F5C7C" w:rsidRDefault="009E7E29" w:rsidP="009E7E29">
            <w:pPr>
              <w:jc w:val="cente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w:t>
            </w:r>
          </w:p>
        </w:tc>
        <w:tc>
          <w:tcPr>
            <w:tcW w:w="246" w:type="pct"/>
            <w:tcBorders>
              <w:top w:val="nil"/>
              <w:left w:val="nil"/>
              <w:bottom w:val="nil"/>
              <w:right w:val="nil"/>
            </w:tcBorders>
            <w:shd w:val="clear" w:color="auto" w:fill="auto"/>
            <w:noWrap/>
            <w:vAlign w:val="bottom"/>
            <w:hideMark/>
          </w:tcPr>
          <w:p w14:paraId="016D05DC" w14:textId="77777777" w:rsidR="009E7E29" w:rsidRPr="003F5C7C" w:rsidRDefault="009E7E29" w:rsidP="009E7E29">
            <w:pP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23.0</w:t>
            </w:r>
          </w:p>
        </w:tc>
        <w:tc>
          <w:tcPr>
            <w:tcW w:w="288" w:type="pct"/>
            <w:tcBorders>
              <w:top w:val="nil"/>
              <w:left w:val="nil"/>
              <w:bottom w:val="nil"/>
              <w:right w:val="nil"/>
            </w:tcBorders>
            <w:shd w:val="clear" w:color="auto" w:fill="auto"/>
            <w:noWrap/>
            <w:vAlign w:val="bottom"/>
            <w:hideMark/>
          </w:tcPr>
          <w:p w14:paraId="4E868550" w14:textId="77777777" w:rsidR="009E7E29" w:rsidRPr="003F5C7C" w:rsidRDefault="009E7E29" w:rsidP="009E7E29">
            <w:pPr>
              <w:jc w:val="right"/>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163.3</w:t>
            </w:r>
          </w:p>
        </w:tc>
        <w:tc>
          <w:tcPr>
            <w:tcW w:w="97" w:type="pct"/>
            <w:tcBorders>
              <w:top w:val="nil"/>
              <w:left w:val="nil"/>
              <w:bottom w:val="nil"/>
              <w:right w:val="nil"/>
            </w:tcBorders>
            <w:shd w:val="clear" w:color="auto" w:fill="auto"/>
            <w:noWrap/>
            <w:vAlign w:val="bottom"/>
            <w:hideMark/>
          </w:tcPr>
          <w:p w14:paraId="19B53757" w14:textId="77777777" w:rsidR="009E7E29" w:rsidRPr="003F5C7C" w:rsidRDefault="009E7E29" w:rsidP="009E7E29">
            <w:pPr>
              <w:jc w:val="cente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w:t>
            </w:r>
          </w:p>
        </w:tc>
        <w:tc>
          <w:tcPr>
            <w:tcW w:w="237" w:type="pct"/>
            <w:tcBorders>
              <w:top w:val="nil"/>
              <w:left w:val="nil"/>
              <w:bottom w:val="nil"/>
              <w:right w:val="nil"/>
            </w:tcBorders>
            <w:shd w:val="clear" w:color="auto" w:fill="auto"/>
            <w:noWrap/>
            <w:vAlign w:val="bottom"/>
            <w:hideMark/>
          </w:tcPr>
          <w:p w14:paraId="5818CB69" w14:textId="77777777" w:rsidR="009E7E29" w:rsidRPr="003F5C7C" w:rsidRDefault="009E7E29" w:rsidP="009E7E29">
            <w:pP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22.4</w:t>
            </w:r>
          </w:p>
        </w:tc>
        <w:tc>
          <w:tcPr>
            <w:tcW w:w="1538" w:type="pct"/>
            <w:tcBorders>
              <w:top w:val="nil"/>
              <w:left w:val="nil"/>
              <w:bottom w:val="nil"/>
              <w:right w:val="nil"/>
            </w:tcBorders>
            <w:shd w:val="clear" w:color="auto" w:fill="auto"/>
            <w:noWrap/>
            <w:vAlign w:val="bottom"/>
            <w:hideMark/>
          </w:tcPr>
          <w:p w14:paraId="4A406DEF" w14:textId="3CC078DE" w:rsidR="009E7E29" w:rsidRPr="003F5C7C" w:rsidRDefault="009E7E29" w:rsidP="00932D15">
            <w:pPr>
              <w:rPr>
                <w:rFonts w:ascii="Times New Roman" w:eastAsia="Times New Roman" w:hAnsi="Times New Roman" w:cs="Times New Roman"/>
                <w:i/>
                <w:iCs/>
                <w:sz w:val="18"/>
                <w:szCs w:val="22"/>
                <w:lang w:eastAsia="en-GB"/>
              </w:rPr>
            </w:pPr>
            <w:r w:rsidRPr="003F5C7C">
              <w:rPr>
                <w:rFonts w:ascii="Times New Roman" w:eastAsia="Times New Roman" w:hAnsi="Times New Roman" w:cs="Times New Roman"/>
                <w:i/>
                <w:iCs/>
                <w:sz w:val="18"/>
                <w:szCs w:val="22"/>
                <w:lang w:eastAsia="en-GB"/>
              </w:rPr>
              <w:t>P&lt;C</w:t>
            </w:r>
            <w:r w:rsidRPr="003F5C7C">
              <w:rPr>
                <w:rFonts w:ascii="Times New Roman" w:eastAsia="Times New Roman" w:hAnsi="Times New Roman" w:cs="Times New Roman"/>
                <w:i/>
                <w:iCs/>
                <w:sz w:val="18"/>
                <w:szCs w:val="22"/>
                <w:vertAlign w:val="superscript"/>
                <w:lang w:eastAsia="en-GB"/>
              </w:rPr>
              <w:t>‡E</w:t>
            </w:r>
            <w:r w:rsidRPr="003F5C7C">
              <w:rPr>
                <w:rFonts w:ascii="Times New Roman" w:eastAsia="Times New Roman" w:hAnsi="Times New Roman" w:cs="Times New Roman"/>
                <w:i/>
                <w:iCs/>
                <w:sz w:val="18"/>
                <w:szCs w:val="22"/>
                <w:lang w:eastAsia="en-GB"/>
              </w:rPr>
              <w:t>; P&lt;T</w:t>
            </w:r>
            <w:r w:rsidRPr="003F5C7C">
              <w:rPr>
                <w:rFonts w:ascii="Times New Roman" w:eastAsia="Times New Roman" w:hAnsi="Times New Roman" w:cs="Times New Roman"/>
                <w:i/>
                <w:iCs/>
                <w:sz w:val="18"/>
                <w:szCs w:val="22"/>
                <w:vertAlign w:val="superscript"/>
                <w:lang w:eastAsia="en-GB"/>
              </w:rPr>
              <w:t>†</w:t>
            </w:r>
            <w:r w:rsidR="00932D15" w:rsidRPr="003F5C7C">
              <w:rPr>
                <w:rFonts w:ascii="Times New Roman" w:eastAsia="Times New Roman" w:hAnsi="Times New Roman" w:cs="Times New Roman"/>
                <w:i/>
                <w:iCs/>
                <w:sz w:val="18"/>
                <w:szCs w:val="22"/>
                <w:vertAlign w:val="superscript"/>
                <w:lang w:eastAsia="en-GB"/>
              </w:rPr>
              <w:t>E</w:t>
            </w:r>
            <w:r w:rsidRPr="003F5C7C">
              <w:rPr>
                <w:rFonts w:ascii="Times New Roman" w:eastAsia="Times New Roman" w:hAnsi="Times New Roman" w:cs="Times New Roman"/>
                <w:i/>
                <w:iCs/>
                <w:sz w:val="18"/>
                <w:szCs w:val="22"/>
                <w:lang w:eastAsia="en-GB"/>
              </w:rPr>
              <w:t>; P&gt;C+T</w:t>
            </w:r>
            <w:r w:rsidRPr="003F5C7C">
              <w:rPr>
                <w:rFonts w:ascii="Times New Roman" w:eastAsia="Times New Roman" w:hAnsi="Times New Roman" w:cs="Times New Roman"/>
                <w:i/>
                <w:iCs/>
                <w:sz w:val="18"/>
                <w:szCs w:val="22"/>
                <w:vertAlign w:val="superscript"/>
                <w:lang w:eastAsia="en-GB"/>
              </w:rPr>
              <w:t>‡D</w:t>
            </w:r>
            <w:r w:rsidRPr="003F5C7C">
              <w:rPr>
                <w:rFonts w:ascii="Times New Roman" w:eastAsia="Times New Roman" w:hAnsi="Times New Roman" w:cs="Times New Roman"/>
                <w:i/>
                <w:iCs/>
                <w:sz w:val="18"/>
                <w:szCs w:val="22"/>
                <w:lang w:eastAsia="en-GB"/>
              </w:rPr>
              <w:t>;  C&gt;T</w:t>
            </w:r>
            <w:r w:rsidRPr="003F5C7C">
              <w:rPr>
                <w:rFonts w:ascii="Times New Roman" w:eastAsia="Times New Roman" w:hAnsi="Times New Roman" w:cs="Times New Roman"/>
                <w:i/>
                <w:iCs/>
                <w:sz w:val="18"/>
                <w:szCs w:val="22"/>
                <w:vertAlign w:val="superscript"/>
                <w:lang w:eastAsia="en-GB"/>
              </w:rPr>
              <w:t>‡D</w:t>
            </w:r>
            <w:r w:rsidRPr="003F5C7C">
              <w:rPr>
                <w:rFonts w:ascii="Times New Roman" w:eastAsia="Times New Roman" w:hAnsi="Times New Roman" w:cs="Times New Roman"/>
                <w:i/>
                <w:iCs/>
                <w:sz w:val="18"/>
                <w:szCs w:val="22"/>
                <w:lang w:eastAsia="en-GB"/>
              </w:rPr>
              <w:t>; C&gt;C+T</w:t>
            </w:r>
            <w:r w:rsidRPr="003F5C7C">
              <w:rPr>
                <w:rFonts w:ascii="Times New Roman" w:eastAsia="Times New Roman" w:hAnsi="Times New Roman" w:cs="Times New Roman"/>
                <w:i/>
                <w:iCs/>
                <w:sz w:val="18"/>
                <w:szCs w:val="22"/>
                <w:vertAlign w:val="superscript"/>
                <w:lang w:eastAsia="en-GB"/>
              </w:rPr>
              <w:t>‡C</w:t>
            </w:r>
            <w:r w:rsidRPr="003F5C7C">
              <w:rPr>
                <w:rFonts w:ascii="Times New Roman" w:eastAsia="Times New Roman" w:hAnsi="Times New Roman" w:cs="Times New Roman"/>
                <w:i/>
                <w:iCs/>
                <w:sz w:val="18"/>
                <w:szCs w:val="22"/>
                <w:lang w:eastAsia="en-GB"/>
              </w:rPr>
              <w:t>; T&gt;C+T</w:t>
            </w:r>
            <w:r w:rsidRPr="003F5C7C">
              <w:rPr>
                <w:rFonts w:ascii="Times New Roman" w:eastAsia="Times New Roman" w:hAnsi="Times New Roman" w:cs="Times New Roman"/>
                <w:i/>
                <w:iCs/>
                <w:sz w:val="18"/>
                <w:szCs w:val="22"/>
                <w:vertAlign w:val="superscript"/>
                <w:lang w:eastAsia="en-GB"/>
              </w:rPr>
              <w:t>‡D</w:t>
            </w:r>
          </w:p>
        </w:tc>
      </w:tr>
      <w:tr w:rsidR="003F5C7C" w:rsidRPr="003F5C7C" w14:paraId="45780382" w14:textId="77777777" w:rsidTr="009E7E29">
        <w:trPr>
          <w:trHeight w:val="325"/>
        </w:trPr>
        <w:tc>
          <w:tcPr>
            <w:tcW w:w="904" w:type="pct"/>
            <w:tcBorders>
              <w:top w:val="nil"/>
              <w:left w:val="nil"/>
              <w:bottom w:val="nil"/>
              <w:right w:val="nil"/>
            </w:tcBorders>
            <w:shd w:val="clear" w:color="auto" w:fill="auto"/>
            <w:noWrap/>
            <w:vAlign w:val="bottom"/>
            <w:hideMark/>
          </w:tcPr>
          <w:p w14:paraId="66B11052" w14:textId="77777777" w:rsidR="009E7E29" w:rsidRPr="003F5C7C" w:rsidRDefault="009E7E29" w:rsidP="009E7E29">
            <w:pPr>
              <w:rPr>
                <w:rFonts w:ascii="Times New Roman" w:eastAsia="Times New Roman" w:hAnsi="Times New Roman" w:cs="Times New Roman"/>
                <w:b/>
                <w:sz w:val="18"/>
                <w:szCs w:val="22"/>
                <w:lang w:eastAsia="en-GB"/>
              </w:rPr>
            </w:pPr>
            <w:r w:rsidRPr="003F5C7C">
              <w:rPr>
                <w:rFonts w:ascii="Times New Roman" w:eastAsia="Times New Roman" w:hAnsi="Times New Roman" w:cs="Times New Roman"/>
                <w:b/>
                <w:sz w:val="18"/>
                <w:szCs w:val="22"/>
                <w:lang w:eastAsia="en-GB"/>
              </w:rPr>
              <w:t>MAP</w:t>
            </w:r>
          </w:p>
        </w:tc>
        <w:tc>
          <w:tcPr>
            <w:tcW w:w="338" w:type="pct"/>
            <w:tcBorders>
              <w:top w:val="nil"/>
              <w:left w:val="nil"/>
              <w:bottom w:val="nil"/>
              <w:right w:val="nil"/>
            </w:tcBorders>
            <w:shd w:val="clear" w:color="auto" w:fill="auto"/>
            <w:noWrap/>
            <w:vAlign w:val="bottom"/>
            <w:hideMark/>
          </w:tcPr>
          <w:p w14:paraId="31CC180B" w14:textId="77777777" w:rsidR="009E7E29" w:rsidRPr="003F5C7C" w:rsidRDefault="009E7E29" w:rsidP="009E7E29">
            <w:pPr>
              <w:rPr>
                <w:rFonts w:ascii="Times New Roman" w:eastAsia="Times New Roman" w:hAnsi="Times New Roman" w:cs="Times New Roman"/>
                <w:sz w:val="18"/>
                <w:szCs w:val="22"/>
                <w:lang w:eastAsia="en-GB"/>
              </w:rPr>
            </w:pPr>
          </w:p>
        </w:tc>
        <w:tc>
          <w:tcPr>
            <w:tcW w:w="97" w:type="pct"/>
            <w:tcBorders>
              <w:top w:val="nil"/>
              <w:left w:val="nil"/>
              <w:bottom w:val="nil"/>
              <w:right w:val="nil"/>
            </w:tcBorders>
            <w:shd w:val="clear" w:color="auto" w:fill="auto"/>
            <w:noWrap/>
            <w:vAlign w:val="bottom"/>
            <w:hideMark/>
          </w:tcPr>
          <w:p w14:paraId="7DC33A4E" w14:textId="77777777" w:rsidR="009E7E29" w:rsidRPr="003F5C7C" w:rsidRDefault="009E7E29" w:rsidP="009E7E29">
            <w:pPr>
              <w:jc w:val="center"/>
              <w:rPr>
                <w:rFonts w:ascii="Times New Roman" w:eastAsia="Times New Roman" w:hAnsi="Times New Roman" w:cs="Times New Roman"/>
                <w:sz w:val="18"/>
                <w:szCs w:val="22"/>
                <w:lang w:eastAsia="en-GB"/>
              </w:rPr>
            </w:pPr>
          </w:p>
        </w:tc>
        <w:tc>
          <w:tcPr>
            <w:tcW w:w="240" w:type="pct"/>
            <w:tcBorders>
              <w:top w:val="nil"/>
              <w:left w:val="nil"/>
              <w:bottom w:val="nil"/>
              <w:right w:val="nil"/>
            </w:tcBorders>
            <w:shd w:val="clear" w:color="auto" w:fill="auto"/>
            <w:noWrap/>
            <w:vAlign w:val="bottom"/>
            <w:hideMark/>
          </w:tcPr>
          <w:p w14:paraId="45A0BA25" w14:textId="77777777" w:rsidR="009E7E29" w:rsidRPr="003F5C7C" w:rsidRDefault="009E7E29" w:rsidP="009E7E29">
            <w:pPr>
              <w:rPr>
                <w:rFonts w:ascii="Times New Roman" w:eastAsia="Times New Roman" w:hAnsi="Times New Roman" w:cs="Times New Roman"/>
                <w:sz w:val="18"/>
                <w:szCs w:val="22"/>
                <w:lang w:eastAsia="en-GB"/>
              </w:rPr>
            </w:pPr>
          </w:p>
        </w:tc>
        <w:tc>
          <w:tcPr>
            <w:tcW w:w="293" w:type="pct"/>
            <w:tcBorders>
              <w:top w:val="nil"/>
              <w:left w:val="nil"/>
              <w:bottom w:val="nil"/>
              <w:right w:val="nil"/>
            </w:tcBorders>
            <w:shd w:val="clear" w:color="auto" w:fill="auto"/>
            <w:noWrap/>
            <w:vAlign w:val="bottom"/>
            <w:hideMark/>
          </w:tcPr>
          <w:p w14:paraId="4212085D" w14:textId="77777777" w:rsidR="009E7E29" w:rsidRPr="003F5C7C" w:rsidRDefault="009E7E29" w:rsidP="009E7E29">
            <w:pPr>
              <w:rPr>
                <w:rFonts w:ascii="Times New Roman" w:eastAsia="Times New Roman" w:hAnsi="Times New Roman" w:cs="Times New Roman"/>
                <w:sz w:val="18"/>
                <w:szCs w:val="22"/>
                <w:lang w:eastAsia="en-GB"/>
              </w:rPr>
            </w:pPr>
          </w:p>
        </w:tc>
        <w:tc>
          <w:tcPr>
            <w:tcW w:w="96" w:type="pct"/>
            <w:tcBorders>
              <w:top w:val="nil"/>
              <w:left w:val="nil"/>
              <w:bottom w:val="nil"/>
              <w:right w:val="nil"/>
            </w:tcBorders>
            <w:shd w:val="clear" w:color="auto" w:fill="auto"/>
            <w:noWrap/>
            <w:vAlign w:val="bottom"/>
            <w:hideMark/>
          </w:tcPr>
          <w:p w14:paraId="48D7B957" w14:textId="77777777" w:rsidR="009E7E29" w:rsidRPr="003F5C7C" w:rsidRDefault="009E7E29" w:rsidP="009E7E29">
            <w:pPr>
              <w:jc w:val="center"/>
              <w:rPr>
                <w:rFonts w:ascii="Times New Roman" w:eastAsia="Times New Roman" w:hAnsi="Times New Roman" w:cs="Times New Roman"/>
                <w:sz w:val="18"/>
                <w:szCs w:val="22"/>
                <w:lang w:eastAsia="en-GB"/>
              </w:rPr>
            </w:pPr>
          </w:p>
        </w:tc>
        <w:tc>
          <w:tcPr>
            <w:tcW w:w="242" w:type="pct"/>
            <w:tcBorders>
              <w:top w:val="nil"/>
              <w:left w:val="nil"/>
              <w:bottom w:val="nil"/>
              <w:right w:val="nil"/>
            </w:tcBorders>
            <w:shd w:val="clear" w:color="auto" w:fill="auto"/>
            <w:noWrap/>
            <w:vAlign w:val="bottom"/>
            <w:hideMark/>
          </w:tcPr>
          <w:p w14:paraId="16EE2B7B" w14:textId="77777777" w:rsidR="009E7E29" w:rsidRPr="003F5C7C" w:rsidRDefault="009E7E29" w:rsidP="009E7E29">
            <w:pPr>
              <w:rPr>
                <w:rFonts w:ascii="Times New Roman" w:eastAsia="Times New Roman" w:hAnsi="Times New Roman" w:cs="Times New Roman"/>
                <w:sz w:val="18"/>
                <w:szCs w:val="22"/>
                <w:lang w:eastAsia="en-GB"/>
              </w:rPr>
            </w:pPr>
          </w:p>
        </w:tc>
        <w:tc>
          <w:tcPr>
            <w:tcW w:w="288" w:type="pct"/>
            <w:tcBorders>
              <w:top w:val="nil"/>
              <w:left w:val="nil"/>
              <w:bottom w:val="nil"/>
              <w:right w:val="nil"/>
            </w:tcBorders>
            <w:shd w:val="clear" w:color="auto" w:fill="auto"/>
            <w:noWrap/>
            <w:vAlign w:val="bottom"/>
            <w:hideMark/>
          </w:tcPr>
          <w:p w14:paraId="4A06BE3D" w14:textId="77777777" w:rsidR="009E7E29" w:rsidRPr="003F5C7C" w:rsidRDefault="009E7E29" w:rsidP="009E7E29">
            <w:pPr>
              <w:jc w:val="right"/>
              <w:rPr>
                <w:rFonts w:ascii="Times New Roman" w:eastAsia="Times New Roman" w:hAnsi="Times New Roman" w:cs="Times New Roman"/>
                <w:sz w:val="18"/>
                <w:szCs w:val="22"/>
                <w:lang w:eastAsia="en-GB"/>
              </w:rPr>
            </w:pPr>
          </w:p>
        </w:tc>
        <w:tc>
          <w:tcPr>
            <w:tcW w:w="96" w:type="pct"/>
            <w:tcBorders>
              <w:top w:val="nil"/>
              <w:left w:val="nil"/>
              <w:bottom w:val="nil"/>
              <w:right w:val="nil"/>
            </w:tcBorders>
            <w:shd w:val="clear" w:color="auto" w:fill="auto"/>
            <w:noWrap/>
            <w:vAlign w:val="bottom"/>
            <w:hideMark/>
          </w:tcPr>
          <w:p w14:paraId="7FBCF89B" w14:textId="77777777" w:rsidR="009E7E29" w:rsidRPr="003F5C7C" w:rsidRDefault="009E7E29" w:rsidP="009E7E29">
            <w:pPr>
              <w:jc w:val="center"/>
              <w:rPr>
                <w:rFonts w:ascii="Times New Roman" w:eastAsia="Times New Roman" w:hAnsi="Times New Roman" w:cs="Times New Roman"/>
                <w:sz w:val="18"/>
                <w:szCs w:val="22"/>
                <w:lang w:eastAsia="en-GB"/>
              </w:rPr>
            </w:pPr>
          </w:p>
        </w:tc>
        <w:tc>
          <w:tcPr>
            <w:tcW w:w="246" w:type="pct"/>
            <w:tcBorders>
              <w:top w:val="nil"/>
              <w:left w:val="nil"/>
              <w:bottom w:val="nil"/>
              <w:right w:val="nil"/>
            </w:tcBorders>
            <w:shd w:val="clear" w:color="auto" w:fill="auto"/>
            <w:noWrap/>
            <w:vAlign w:val="bottom"/>
            <w:hideMark/>
          </w:tcPr>
          <w:p w14:paraId="0F9A5955" w14:textId="77777777" w:rsidR="009E7E29" w:rsidRPr="003F5C7C" w:rsidRDefault="009E7E29" w:rsidP="009E7E29">
            <w:pPr>
              <w:rPr>
                <w:rFonts w:ascii="Times New Roman" w:eastAsia="Times New Roman" w:hAnsi="Times New Roman" w:cs="Times New Roman"/>
                <w:sz w:val="18"/>
                <w:szCs w:val="22"/>
                <w:lang w:eastAsia="en-GB"/>
              </w:rPr>
            </w:pPr>
          </w:p>
        </w:tc>
        <w:tc>
          <w:tcPr>
            <w:tcW w:w="288" w:type="pct"/>
            <w:tcBorders>
              <w:top w:val="nil"/>
              <w:left w:val="nil"/>
              <w:bottom w:val="nil"/>
              <w:right w:val="nil"/>
            </w:tcBorders>
            <w:shd w:val="clear" w:color="auto" w:fill="auto"/>
            <w:noWrap/>
            <w:vAlign w:val="bottom"/>
            <w:hideMark/>
          </w:tcPr>
          <w:p w14:paraId="2F61D1A5" w14:textId="77777777" w:rsidR="009E7E29" w:rsidRPr="003F5C7C" w:rsidRDefault="009E7E29" w:rsidP="009E7E29">
            <w:pPr>
              <w:jc w:val="right"/>
              <w:rPr>
                <w:rFonts w:ascii="Times New Roman" w:eastAsia="Times New Roman" w:hAnsi="Times New Roman" w:cs="Times New Roman"/>
                <w:sz w:val="18"/>
                <w:szCs w:val="22"/>
                <w:lang w:eastAsia="en-GB"/>
              </w:rPr>
            </w:pPr>
          </w:p>
        </w:tc>
        <w:tc>
          <w:tcPr>
            <w:tcW w:w="97" w:type="pct"/>
            <w:tcBorders>
              <w:top w:val="nil"/>
              <w:left w:val="nil"/>
              <w:bottom w:val="nil"/>
              <w:right w:val="nil"/>
            </w:tcBorders>
            <w:shd w:val="clear" w:color="auto" w:fill="auto"/>
            <w:noWrap/>
            <w:vAlign w:val="bottom"/>
            <w:hideMark/>
          </w:tcPr>
          <w:p w14:paraId="56B47085" w14:textId="77777777" w:rsidR="009E7E29" w:rsidRPr="003F5C7C" w:rsidRDefault="009E7E29" w:rsidP="009E7E29">
            <w:pPr>
              <w:jc w:val="center"/>
              <w:rPr>
                <w:rFonts w:ascii="Times New Roman" w:eastAsia="Times New Roman" w:hAnsi="Times New Roman" w:cs="Times New Roman"/>
                <w:sz w:val="18"/>
                <w:szCs w:val="22"/>
                <w:lang w:eastAsia="en-GB"/>
              </w:rPr>
            </w:pPr>
          </w:p>
        </w:tc>
        <w:tc>
          <w:tcPr>
            <w:tcW w:w="237" w:type="pct"/>
            <w:tcBorders>
              <w:top w:val="nil"/>
              <w:left w:val="nil"/>
              <w:bottom w:val="nil"/>
              <w:right w:val="nil"/>
            </w:tcBorders>
            <w:shd w:val="clear" w:color="auto" w:fill="auto"/>
            <w:noWrap/>
            <w:vAlign w:val="bottom"/>
            <w:hideMark/>
          </w:tcPr>
          <w:p w14:paraId="634D8664" w14:textId="77777777" w:rsidR="009E7E29" w:rsidRPr="003F5C7C" w:rsidRDefault="009E7E29" w:rsidP="009E7E29">
            <w:pPr>
              <w:rPr>
                <w:rFonts w:ascii="Times New Roman" w:eastAsia="Times New Roman" w:hAnsi="Times New Roman" w:cs="Times New Roman"/>
                <w:sz w:val="18"/>
                <w:szCs w:val="22"/>
                <w:lang w:eastAsia="en-GB"/>
              </w:rPr>
            </w:pPr>
          </w:p>
        </w:tc>
        <w:tc>
          <w:tcPr>
            <w:tcW w:w="1538" w:type="pct"/>
            <w:tcBorders>
              <w:top w:val="nil"/>
              <w:left w:val="nil"/>
              <w:bottom w:val="nil"/>
              <w:right w:val="nil"/>
            </w:tcBorders>
            <w:shd w:val="clear" w:color="auto" w:fill="auto"/>
            <w:noWrap/>
            <w:vAlign w:val="bottom"/>
            <w:hideMark/>
          </w:tcPr>
          <w:p w14:paraId="30298FA2" w14:textId="77777777" w:rsidR="009E7E29" w:rsidRPr="003F5C7C" w:rsidRDefault="009E7E29" w:rsidP="009E7E29">
            <w:pPr>
              <w:rPr>
                <w:rFonts w:ascii="Times New Roman" w:eastAsia="Times New Roman" w:hAnsi="Times New Roman" w:cs="Times New Roman"/>
                <w:i/>
                <w:iCs/>
                <w:sz w:val="18"/>
                <w:szCs w:val="22"/>
                <w:lang w:eastAsia="en-GB"/>
              </w:rPr>
            </w:pPr>
          </w:p>
        </w:tc>
      </w:tr>
      <w:tr w:rsidR="003F5C7C" w:rsidRPr="003F5C7C" w14:paraId="67C1F962" w14:textId="77777777" w:rsidTr="009E7E29">
        <w:trPr>
          <w:trHeight w:val="202"/>
        </w:trPr>
        <w:tc>
          <w:tcPr>
            <w:tcW w:w="904" w:type="pct"/>
            <w:tcBorders>
              <w:top w:val="nil"/>
              <w:left w:val="nil"/>
              <w:bottom w:val="nil"/>
              <w:right w:val="nil"/>
            </w:tcBorders>
            <w:shd w:val="clear" w:color="auto" w:fill="auto"/>
            <w:noWrap/>
            <w:vAlign w:val="bottom"/>
            <w:hideMark/>
          </w:tcPr>
          <w:p w14:paraId="282B5AE9" w14:textId="77777777" w:rsidR="009E7E29" w:rsidRPr="003F5C7C" w:rsidRDefault="009E7E29" w:rsidP="009E7E29">
            <w:pP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Resting MAP (mmHg)</w:t>
            </w:r>
          </w:p>
        </w:tc>
        <w:tc>
          <w:tcPr>
            <w:tcW w:w="338" w:type="pct"/>
            <w:tcBorders>
              <w:top w:val="nil"/>
              <w:left w:val="nil"/>
              <w:bottom w:val="nil"/>
              <w:right w:val="nil"/>
            </w:tcBorders>
            <w:shd w:val="clear" w:color="auto" w:fill="auto"/>
            <w:noWrap/>
            <w:vAlign w:val="bottom"/>
            <w:hideMark/>
          </w:tcPr>
          <w:p w14:paraId="224B5777" w14:textId="77777777" w:rsidR="009E7E29" w:rsidRPr="003F5C7C" w:rsidRDefault="009E7E29" w:rsidP="009E7E29">
            <w:pPr>
              <w:jc w:val="right"/>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89.7</w:t>
            </w:r>
          </w:p>
        </w:tc>
        <w:tc>
          <w:tcPr>
            <w:tcW w:w="97" w:type="pct"/>
            <w:tcBorders>
              <w:top w:val="nil"/>
              <w:left w:val="nil"/>
              <w:bottom w:val="nil"/>
              <w:right w:val="nil"/>
            </w:tcBorders>
            <w:shd w:val="clear" w:color="auto" w:fill="auto"/>
            <w:noWrap/>
            <w:vAlign w:val="bottom"/>
            <w:hideMark/>
          </w:tcPr>
          <w:p w14:paraId="3F673A43" w14:textId="77777777" w:rsidR="009E7E29" w:rsidRPr="003F5C7C" w:rsidRDefault="009E7E29" w:rsidP="009E7E29">
            <w:pPr>
              <w:jc w:val="cente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w:t>
            </w:r>
          </w:p>
        </w:tc>
        <w:tc>
          <w:tcPr>
            <w:tcW w:w="240" w:type="pct"/>
            <w:tcBorders>
              <w:top w:val="nil"/>
              <w:left w:val="nil"/>
              <w:bottom w:val="nil"/>
              <w:right w:val="nil"/>
            </w:tcBorders>
            <w:shd w:val="clear" w:color="auto" w:fill="auto"/>
            <w:noWrap/>
            <w:vAlign w:val="bottom"/>
            <w:hideMark/>
          </w:tcPr>
          <w:p w14:paraId="7632E17F" w14:textId="77777777" w:rsidR="009E7E29" w:rsidRPr="003F5C7C" w:rsidRDefault="009E7E29" w:rsidP="009E7E29">
            <w:pP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12.5</w:t>
            </w:r>
          </w:p>
        </w:tc>
        <w:tc>
          <w:tcPr>
            <w:tcW w:w="293" w:type="pct"/>
            <w:tcBorders>
              <w:top w:val="nil"/>
              <w:left w:val="nil"/>
              <w:bottom w:val="nil"/>
              <w:right w:val="nil"/>
            </w:tcBorders>
            <w:shd w:val="clear" w:color="auto" w:fill="auto"/>
            <w:noWrap/>
            <w:vAlign w:val="bottom"/>
            <w:hideMark/>
          </w:tcPr>
          <w:p w14:paraId="1901B814" w14:textId="77777777" w:rsidR="009E7E29" w:rsidRPr="003F5C7C" w:rsidRDefault="009E7E29" w:rsidP="009E7E29">
            <w:pPr>
              <w:jc w:val="right"/>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90.9</w:t>
            </w:r>
          </w:p>
        </w:tc>
        <w:tc>
          <w:tcPr>
            <w:tcW w:w="96" w:type="pct"/>
            <w:tcBorders>
              <w:top w:val="nil"/>
              <w:left w:val="nil"/>
              <w:bottom w:val="nil"/>
              <w:right w:val="nil"/>
            </w:tcBorders>
            <w:shd w:val="clear" w:color="auto" w:fill="auto"/>
            <w:noWrap/>
            <w:vAlign w:val="bottom"/>
            <w:hideMark/>
          </w:tcPr>
          <w:p w14:paraId="71FFA351" w14:textId="77777777" w:rsidR="009E7E29" w:rsidRPr="003F5C7C" w:rsidRDefault="009E7E29" w:rsidP="009E7E29">
            <w:pPr>
              <w:jc w:val="cente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w:t>
            </w:r>
          </w:p>
        </w:tc>
        <w:tc>
          <w:tcPr>
            <w:tcW w:w="242" w:type="pct"/>
            <w:tcBorders>
              <w:top w:val="nil"/>
              <w:left w:val="nil"/>
              <w:bottom w:val="nil"/>
              <w:right w:val="nil"/>
            </w:tcBorders>
            <w:shd w:val="clear" w:color="auto" w:fill="auto"/>
            <w:noWrap/>
            <w:vAlign w:val="bottom"/>
            <w:hideMark/>
          </w:tcPr>
          <w:p w14:paraId="77294246" w14:textId="77777777" w:rsidR="009E7E29" w:rsidRPr="003F5C7C" w:rsidRDefault="009E7E29" w:rsidP="009E7E29">
            <w:pP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10.2</w:t>
            </w:r>
          </w:p>
        </w:tc>
        <w:tc>
          <w:tcPr>
            <w:tcW w:w="288" w:type="pct"/>
            <w:tcBorders>
              <w:top w:val="nil"/>
              <w:left w:val="nil"/>
              <w:bottom w:val="nil"/>
              <w:right w:val="nil"/>
            </w:tcBorders>
            <w:shd w:val="clear" w:color="auto" w:fill="auto"/>
            <w:noWrap/>
            <w:vAlign w:val="bottom"/>
            <w:hideMark/>
          </w:tcPr>
          <w:p w14:paraId="04E06E58" w14:textId="77777777" w:rsidR="009E7E29" w:rsidRPr="003F5C7C" w:rsidRDefault="009E7E29" w:rsidP="009E7E29">
            <w:pPr>
              <w:jc w:val="right"/>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92.7</w:t>
            </w:r>
          </w:p>
        </w:tc>
        <w:tc>
          <w:tcPr>
            <w:tcW w:w="96" w:type="pct"/>
            <w:tcBorders>
              <w:top w:val="nil"/>
              <w:left w:val="nil"/>
              <w:bottom w:val="nil"/>
              <w:right w:val="nil"/>
            </w:tcBorders>
            <w:shd w:val="clear" w:color="auto" w:fill="auto"/>
            <w:noWrap/>
            <w:vAlign w:val="bottom"/>
            <w:hideMark/>
          </w:tcPr>
          <w:p w14:paraId="30F5E3A3" w14:textId="77777777" w:rsidR="009E7E29" w:rsidRPr="003F5C7C" w:rsidRDefault="009E7E29" w:rsidP="009E7E29">
            <w:pPr>
              <w:jc w:val="cente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w:t>
            </w:r>
          </w:p>
        </w:tc>
        <w:tc>
          <w:tcPr>
            <w:tcW w:w="246" w:type="pct"/>
            <w:tcBorders>
              <w:top w:val="nil"/>
              <w:left w:val="nil"/>
              <w:bottom w:val="nil"/>
              <w:right w:val="nil"/>
            </w:tcBorders>
            <w:shd w:val="clear" w:color="auto" w:fill="auto"/>
            <w:noWrap/>
            <w:vAlign w:val="bottom"/>
            <w:hideMark/>
          </w:tcPr>
          <w:p w14:paraId="642AAA7F" w14:textId="77777777" w:rsidR="009E7E29" w:rsidRPr="003F5C7C" w:rsidRDefault="009E7E29" w:rsidP="009E7E29">
            <w:pP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6.5</w:t>
            </w:r>
          </w:p>
        </w:tc>
        <w:tc>
          <w:tcPr>
            <w:tcW w:w="288" w:type="pct"/>
            <w:tcBorders>
              <w:top w:val="nil"/>
              <w:left w:val="nil"/>
              <w:bottom w:val="nil"/>
              <w:right w:val="nil"/>
            </w:tcBorders>
            <w:shd w:val="clear" w:color="auto" w:fill="auto"/>
            <w:noWrap/>
            <w:vAlign w:val="bottom"/>
            <w:hideMark/>
          </w:tcPr>
          <w:p w14:paraId="53DBB283" w14:textId="77777777" w:rsidR="009E7E29" w:rsidRPr="003F5C7C" w:rsidRDefault="009E7E29" w:rsidP="009E7E29">
            <w:pPr>
              <w:jc w:val="right"/>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92.4</w:t>
            </w:r>
          </w:p>
        </w:tc>
        <w:tc>
          <w:tcPr>
            <w:tcW w:w="97" w:type="pct"/>
            <w:tcBorders>
              <w:top w:val="nil"/>
              <w:left w:val="nil"/>
              <w:bottom w:val="nil"/>
              <w:right w:val="nil"/>
            </w:tcBorders>
            <w:shd w:val="clear" w:color="auto" w:fill="auto"/>
            <w:noWrap/>
            <w:vAlign w:val="bottom"/>
            <w:hideMark/>
          </w:tcPr>
          <w:p w14:paraId="2E5C2668" w14:textId="77777777" w:rsidR="009E7E29" w:rsidRPr="003F5C7C" w:rsidRDefault="009E7E29" w:rsidP="009E7E29">
            <w:pPr>
              <w:jc w:val="cente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w:t>
            </w:r>
          </w:p>
        </w:tc>
        <w:tc>
          <w:tcPr>
            <w:tcW w:w="237" w:type="pct"/>
            <w:tcBorders>
              <w:top w:val="nil"/>
              <w:left w:val="nil"/>
              <w:bottom w:val="nil"/>
              <w:right w:val="nil"/>
            </w:tcBorders>
            <w:shd w:val="clear" w:color="auto" w:fill="auto"/>
            <w:noWrap/>
            <w:vAlign w:val="bottom"/>
            <w:hideMark/>
          </w:tcPr>
          <w:p w14:paraId="203A1CF4" w14:textId="77777777" w:rsidR="009E7E29" w:rsidRPr="003F5C7C" w:rsidRDefault="009E7E29" w:rsidP="009E7E29">
            <w:pP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8.2</w:t>
            </w:r>
          </w:p>
        </w:tc>
        <w:tc>
          <w:tcPr>
            <w:tcW w:w="1538" w:type="pct"/>
            <w:tcBorders>
              <w:top w:val="nil"/>
              <w:left w:val="nil"/>
              <w:bottom w:val="nil"/>
              <w:right w:val="nil"/>
            </w:tcBorders>
            <w:shd w:val="clear" w:color="auto" w:fill="auto"/>
            <w:noWrap/>
            <w:vAlign w:val="bottom"/>
            <w:hideMark/>
          </w:tcPr>
          <w:p w14:paraId="707586D1" w14:textId="1C5FBF4F" w:rsidR="009E7E29" w:rsidRPr="003F5C7C" w:rsidRDefault="009E7E29" w:rsidP="00932D15">
            <w:pPr>
              <w:rPr>
                <w:rFonts w:ascii="Times New Roman" w:eastAsia="Times New Roman" w:hAnsi="Times New Roman" w:cs="Times New Roman"/>
                <w:i/>
                <w:iCs/>
                <w:sz w:val="18"/>
                <w:szCs w:val="22"/>
                <w:lang w:eastAsia="en-GB"/>
              </w:rPr>
            </w:pPr>
            <w:r w:rsidRPr="003F5C7C">
              <w:rPr>
                <w:rFonts w:ascii="Times New Roman" w:eastAsia="Times New Roman" w:hAnsi="Times New Roman" w:cs="Times New Roman"/>
                <w:i/>
                <w:iCs/>
                <w:sz w:val="18"/>
                <w:szCs w:val="22"/>
                <w:lang w:eastAsia="en-GB"/>
              </w:rPr>
              <w:t>P&lt;C</w:t>
            </w:r>
            <w:r w:rsidRPr="003F5C7C">
              <w:rPr>
                <w:rFonts w:ascii="Times New Roman" w:eastAsia="Times New Roman" w:hAnsi="Times New Roman" w:cs="Times New Roman"/>
                <w:i/>
                <w:iCs/>
                <w:sz w:val="18"/>
                <w:szCs w:val="22"/>
                <w:vertAlign w:val="superscript"/>
                <w:lang w:eastAsia="en-GB"/>
              </w:rPr>
              <w:t>†</w:t>
            </w:r>
            <w:r w:rsidR="00932D15" w:rsidRPr="003F5C7C">
              <w:rPr>
                <w:rFonts w:ascii="Times New Roman" w:eastAsia="Times New Roman" w:hAnsi="Times New Roman" w:cs="Times New Roman"/>
                <w:i/>
                <w:iCs/>
                <w:sz w:val="18"/>
                <w:szCs w:val="22"/>
                <w:vertAlign w:val="superscript"/>
                <w:lang w:eastAsia="en-GB"/>
              </w:rPr>
              <w:t>E</w:t>
            </w:r>
            <w:r w:rsidRPr="003F5C7C">
              <w:rPr>
                <w:rFonts w:ascii="Times New Roman" w:eastAsia="Times New Roman" w:hAnsi="Times New Roman" w:cs="Times New Roman"/>
                <w:i/>
                <w:iCs/>
                <w:sz w:val="18"/>
                <w:szCs w:val="22"/>
                <w:lang w:eastAsia="en-GB"/>
              </w:rPr>
              <w:t>; P&lt;T</w:t>
            </w:r>
            <w:r w:rsidRPr="003F5C7C">
              <w:rPr>
                <w:rFonts w:ascii="Times New Roman" w:eastAsia="Times New Roman" w:hAnsi="Times New Roman" w:cs="Times New Roman"/>
                <w:i/>
                <w:iCs/>
                <w:sz w:val="18"/>
                <w:szCs w:val="22"/>
                <w:vertAlign w:val="superscript"/>
                <w:lang w:eastAsia="en-GB"/>
              </w:rPr>
              <w:t>‡</w:t>
            </w:r>
            <w:r w:rsidR="00932D15" w:rsidRPr="003F5C7C">
              <w:rPr>
                <w:rFonts w:ascii="Times New Roman" w:eastAsia="Times New Roman" w:hAnsi="Times New Roman" w:cs="Times New Roman"/>
                <w:i/>
                <w:iCs/>
                <w:sz w:val="18"/>
                <w:szCs w:val="22"/>
                <w:vertAlign w:val="superscript"/>
                <w:lang w:eastAsia="en-GB"/>
              </w:rPr>
              <w:t>E</w:t>
            </w:r>
            <w:r w:rsidRPr="003F5C7C">
              <w:rPr>
                <w:rFonts w:ascii="Times New Roman" w:eastAsia="Times New Roman" w:hAnsi="Times New Roman" w:cs="Times New Roman"/>
                <w:i/>
                <w:iCs/>
                <w:sz w:val="18"/>
                <w:szCs w:val="22"/>
                <w:lang w:eastAsia="en-GB"/>
              </w:rPr>
              <w:t>; P&lt;C+T</w:t>
            </w:r>
            <w:r w:rsidRPr="003F5C7C">
              <w:rPr>
                <w:rFonts w:ascii="Times New Roman" w:eastAsia="Times New Roman" w:hAnsi="Times New Roman" w:cs="Times New Roman"/>
                <w:i/>
                <w:iCs/>
                <w:sz w:val="18"/>
                <w:szCs w:val="22"/>
                <w:vertAlign w:val="superscript"/>
                <w:lang w:eastAsia="en-GB"/>
              </w:rPr>
              <w:t>‡</w:t>
            </w:r>
            <w:r w:rsidR="00932D15" w:rsidRPr="003F5C7C">
              <w:rPr>
                <w:rFonts w:ascii="Times New Roman" w:eastAsia="Times New Roman" w:hAnsi="Times New Roman" w:cs="Times New Roman"/>
                <w:i/>
                <w:iCs/>
                <w:sz w:val="18"/>
                <w:szCs w:val="22"/>
                <w:vertAlign w:val="superscript"/>
                <w:lang w:eastAsia="en-GB"/>
              </w:rPr>
              <w:t>E</w:t>
            </w:r>
            <w:r w:rsidRPr="003F5C7C">
              <w:rPr>
                <w:rFonts w:ascii="Times New Roman" w:eastAsia="Times New Roman" w:hAnsi="Times New Roman" w:cs="Times New Roman"/>
                <w:i/>
                <w:iCs/>
                <w:sz w:val="18"/>
                <w:szCs w:val="22"/>
                <w:lang w:eastAsia="en-GB"/>
              </w:rPr>
              <w:t>; C&lt;T</w:t>
            </w:r>
            <w:r w:rsidRPr="003F5C7C">
              <w:rPr>
                <w:rFonts w:ascii="Times New Roman" w:eastAsia="Times New Roman" w:hAnsi="Times New Roman" w:cs="Times New Roman"/>
                <w:i/>
                <w:iCs/>
                <w:sz w:val="18"/>
                <w:szCs w:val="22"/>
                <w:vertAlign w:val="superscript"/>
                <w:lang w:eastAsia="en-GB"/>
              </w:rPr>
              <w:t>†</w:t>
            </w:r>
            <w:r w:rsidR="00932D15" w:rsidRPr="003F5C7C">
              <w:rPr>
                <w:rFonts w:ascii="Times New Roman" w:eastAsia="Times New Roman" w:hAnsi="Times New Roman" w:cs="Times New Roman"/>
                <w:i/>
                <w:iCs/>
                <w:sz w:val="18"/>
                <w:szCs w:val="22"/>
                <w:vertAlign w:val="superscript"/>
                <w:lang w:eastAsia="en-GB"/>
              </w:rPr>
              <w:t>E</w:t>
            </w:r>
            <w:r w:rsidRPr="003F5C7C">
              <w:rPr>
                <w:rFonts w:ascii="Times New Roman" w:eastAsia="Times New Roman" w:hAnsi="Times New Roman" w:cs="Times New Roman"/>
                <w:i/>
                <w:iCs/>
                <w:sz w:val="18"/>
                <w:szCs w:val="22"/>
                <w:lang w:eastAsia="en-GB"/>
              </w:rPr>
              <w:t>; C&lt;C+T</w:t>
            </w:r>
            <w:r w:rsidRPr="003F5C7C">
              <w:rPr>
                <w:rFonts w:ascii="Times New Roman" w:eastAsia="Times New Roman" w:hAnsi="Times New Roman" w:cs="Times New Roman"/>
                <w:i/>
                <w:iCs/>
                <w:sz w:val="18"/>
                <w:szCs w:val="22"/>
                <w:vertAlign w:val="superscript"/>
                <w:lang w:eastAsia="en-GB"/>
              </w:rPr>
              <w:t>†</w:t>
            </w:r>
            <w:r w:rsidR="00932D15" w:rsidRPr="003F5C7C">
              <w:rPr>
                <w:rFonts w:ascii="Times New Roman" w:eastAsia="Times New Roman" w:hAnsi="Times New Roman" w:cs="Times New Roman"/>
                <w:i/>
                <w:iCs/>
                <w:sz w:val="18"/>
                <w:szCs w:val="22"/>
                <w:vertAlign w:val="superscript"/>
                <w:lang w:eastAsia="en-GB"/>
              </w:rPr>
              <w:t>E</w:t>
            </w:r>
            <w:r w:rsidRPr="003F5C7C">
              <w:rPr>
                <w:rFonts w:ascii="Times New Roman" w:eastAsia="Times New Roman" w:hAnsi="Times New Roman" w:cs="Times New Roman"/>
                <w:i/>
                <w:iCs/>
                <w:sz w:val="18"/>
                <w:szCs w:val="22"/>
                <w:lang w:eastAsia="en-GB"/>
              </w:rPr>
              <w:t>; T&gt;C+T</w:t>
            </w:r>
            <w:r w:rsidRPr="003F5C7C">
              <w:rPr>
                <w:rFonts w:ascii="Times New Roman" w:eastAsia="Times New Roman" w:hAnsi="Times New Roman" w:cs="Times New Roman"/>
                <w:i/>
                <w:iCs/>
                <w:sz w:val="18"/>
                <w:szCs w:val="22"/>
                <w:vertAlign w:val="superscript"/>
                <w:lang w:eastAsia="en-GB"/>
              </w:rPr>
              <w:t>†</w:t>
            </w:r>
            <w:r w:rsidR="00932D15" w:rsidRPr="003F5C7C">
              <w:rPr>
                <w:rFonts w:ascii="Times New Roman" w:eastAsia="Times New Roman" w:hAnsi="Times New Roman" w:cs="Times New Roman"/>
                <w:i/>
                <w:iCs/>
                <w:sz w:val="18"/>
                <w:szCs w:val="22"/>
                <w:vertAlign w:val="superscript"/>
                <w:lang w:eastAsia="en-GB"/>
              </w:rPr>
              <w:t>E</w:t>
            </w:r>
          </w:p>
        </w:tc>
      </w:tr>
      <w:tr w:rsidR="003F5C7C" w:rsidRPr="003F5C7C" w14:paraId="00F7DA43" w14:textId="77777777" w:rsidTr="009E7E29">
        <w:trPr>
          <w:trHeight w:val="345"/>
        </w:trPr>
        <w:tc>
          <w:tcPr>
            <w:tcW w:w="904" w:type="pct"/>
            <w:tcBorders>
              <w:top w:val="nil"/>
              <w:left w:val="nil"/>
              <w:bottom w:val="nil"/>
              <w:right w:val="nil"/>
            </w:tcBorders>
            <w:shd w:val="clear" w:color="auto" w:fill="auto"/>
            <w:noWrap/>
            <w:vAlign w:val="bottom"/>
            <w:hideMark/>
          </w:tcPr>
          <w:p w14:paraId="17890F61" w14:textId="77777777" w:rsidR="009E7E29" w:rsidRPr="003F5C7C" w:rsidRDefault="009E7E29" w:rsidP="009E7E29">
            <w:pP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Baseline MAP (mmHg)</w:t>
            </w:r>
          </w:p>
        </w:tc>
        <w:tc>
          <w:tcPr>
            <w:tcW w:w="338" w:type="pct"/>
            <w:tcBorders>
              <w:top w:val="nil"/>
              <w:left w:val="nil"/>
              <w:bottom w:val="nil"/>
              <w:right w:val="nil"/>
            </w:tcBorders>
            <w:shd w:val="clear" w:color="auto" w:fill="auto"/>
            <w:noWrap/>
            <w:vAlign w:val="bottom"/>
            <w:hideMark/>
          </w:tcPr>
          <w:p w14:paraId="001FA980" w14:textId="77777777" w:rsidR="009E7E29" w:rsidRPr="003F5C7C" w:rsidRDefault="009E7E29" w:rsidP="009E7E29">
            <w:pPr>
              <w:jc w:val="right"/>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92.2</w:t>
            </w:r>
          </w:p>
        </w:tc>
        <w:tc>
          <w:tcPr>
            <w:tcW w:w="97" w:type="pct"/>
            <w:tcBorders>
              <w:top w:val="nil"/>
              <w:left w:val="nil"/>
              <w:bottom w:val="nil"/>
              <w:right w:val="nil"/>
            </w:tcBorders>
            <w:shd w:val="clear" w:color="auto" w:fill="auto"/>
            <w:noWrap/>
            <w:vAlign w:val="bottom"/>
            <w:hideMark/>
          </w:tcPr>
          <w:p w14:paraId="59B63BE3" w14:textId="77777777" w:rsidR="009E7E29" w:rsidRPr="003F5C7C" w:rsidRDefault="009E7E29" w:rsidP="009E7E29">
            <w:pPr>
              <w:jc w:val="cente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w:t>
            </w:r>
          </w:p>
        </w:tc>
        <w:tc>
          <w:tcPr>
            <w:tcW w:w="240" w:type="pct"/>
            <w:tcBorders>
              <w:top w:val="nil"/>
              <w:left w:val="nil"/>
              <w:bottom w:val="nil"/>
              <w:right w:val="nil"/>
            </w:tcBorders>
            <w:shd w:val="clear" w:color="auto" w:fill="auto"/>
            <w:noWrap/>
            <w:vAlign w:val="bottom"/>
            <w:hideMark/>
          </w:tcPr>
          <w:p w14:paraId="3F2449A2" w14:textId="77777777" w:rsidR="009E7E29" w:rsidRPr="003F5C7C" w:rsidRDefault="009E7E29" w:rsidP="009E7E29">
            <w:pP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12.3</w:t>
            </w:r>
          </w:p>
        </w:tc>
        <w:tc>
          <w:tcPr>
            <w:tcW w:w="293" w:type="pct"/>
            <w:tcBorders>
              <w:top w:val="nil"/>
              <w:left w:val="nil"/>
              <w:bottom w:val="nil"/>
              <w:right w:val="nil"/>
            </w:tcBorders>
            <w:shd w:val="clear" w:color="auto" w:fill="auto"/>
            <w:noWrap/>
            <w:vAlign w:val="bottom"/>
            <w:hideMark/>
          </w:tcPr>
          <w:p w14:paraId="6E29AFBA" w14:textId="77777777" w:rsidR="009E7E29" w:rsidRPr="003F5C7C" w:rsidRDefault="009E7E29" w:rsidP="009E7E29">
            <w:pPr>
              <w:jc w:val="right"/>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95.7</w:t>
            </w:r>
          </w:p>
        </w:tc>
        <w:tc>
          <w:tcPr>
            <w:tcW w:w="96" w:type="pct"/>
            <w:tcBorders>
              <w:top w:val="nil"/>
              <w:left w:val="nil"/>
              <w:bottom w:val="nil"/>
              <w:right w:val="nil"/>
            </w:tcBorders>
            <w:shd w:val="clear" w:color="auto" w:fill="auto"/>
            <w:noWrap/>
            <w:vAlign w:val="bottom"/>
            <w:hideMark/>
          </w:tcPr>
          <w:p w14:paraId="504777A4" w14:textId="77777777" w:rsidR="009E7E29" w:rsidRPr="003F5C7C" w:rsidRDefault="009E7E29" w:rsidP="009E7E29">
            <w:pPr>
              <w:jc w:val="cente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w:t>
            </w:r>
          </w:p>
        </w:tc>
        <w:tc>
          <w:tcPr>
            <w:tcW w:w="242" w:type="pct"/>
            <w:tcBorders>
              <w:top w:val="nil"/>
              <w:left w:val="nil"/>
              <w:bottom w:val="nil"/>
              <w:right w:val="nil"/>
            </w:tcBorders>
            <w:shd w:val="clear" w:color="auto" w:fill="auto"/>
            <w:noWrap/>
            <w:vAlign w:val="bottom"/>
            <w:hideMark/>
          </w:tcPr>
          <w:p w14:paraId="60C5BF32" w14:textId="77777777" w:rsidR="009E7E29" w:rsidRPr="003F5C7C" w:rsidRDefault="009E7E29" w:rsidP="009E7E29">
            <w:pP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8.3</w:t>
            </w:r>
          </w:p>
        </w:tc>
        <w:tc>
          <w:tcPr>
            <w:tcW w:w="288" w:type="pct"/>
            <w:tcBorders>
              <w:top w:val="nil"/>
              <w:left w:val="nil"/>
              <w:bottom w:val="nil"/>
              <w:right w:val="nil"/>
            </w:tcBorders>
            <w:shd w:val="clear" w:color="auto" w:fill="auto"/>
            <w:noWrap/>
            <w:vAlign w:val="bottom"/>
            <w:hideMark/>
          </w:tcPr>
          <w:p w14:paraId="1D44BB3B" w14:textId="77777777" w:rsidR="009E7E29" w:rsidRPr="003F5C7C" w:rsidRDefault="009E7E29" w:rsidP="009E7E29">
            <w:pPr>
              <w:jc w:val="right"/>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90.6</w:t>
            </w:r>
          </w:p>
        </w:tc>
        <w:tc>
          <w:tcPr>
            <w:tcW w:w="96" w:type="pct"/>
            <w:tcBorders>
              <w:top w:val="nil"/>
              <w:left w:val="nil"/>
              <w:bottom w:val="nil"/>
              <w:right w:val="nil"/>
            </w:tcBorders>
            <w:shd w:val="clear" w:color="auto" w:fill="auto"/>
            <w:noWrap/>
            <w:vAlign w:val="bottom"/>
            <w:hideMark/>
          </w:tcPr>
          <w:p w14:paraId="70CF86A5" w14:textId="77777777" w:rsidR="009E7E29" w:rsidRPr="003F5C7C" w:rsidRDefault="009E7E29" w:rsidP="009E7E29">
            <w:pPr>
              <w:jc w:val="cente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w:t>
            </w:r>
          </w:p>
        </w:tc>
        <w:tc>
          <w:tcPr>
            <w:tcW w:w="246" w:type="pct"/>
            <w:tcBorders>
              <w:top w:val="nil"/>
              <w:left w:val="nil"/>
              <w:bottom w:val="nil"/>
              <w:right w:val="nil"/>
            </w:tcBorders>
            <w:shd w:val="clear" w:color="auto" w:fill="auto"/>
            <w:noWrap/>
            <w:vAlign w:val="bottom"/>
            <w:hideMark/>
          </w:tcPr>
          <w:p w14:paraId="646D5B54" w14:textId="77777777" w:rsidR="009E7E29" w:rsidRPr="003F5C7C" w:rsidRDefault="009E7E29" w:rsidP="009E7E29">
            <w:pP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7.6</w:t>
            </w:r>
          </w:p>
        </w:tc>
        <w:tc>
          <w:tcPr>
            <w:tcW w:w="288" w:type="pct"/>
            <w:tcBorders>
              <w:top w:val="nil"/>
              <w:left w:val="nil"/>
              <w:bottom w:val="nil"/>
              <w:right w:val="nil"/>
            </w:tcBorders>
            <w:shd w:val="clear" w:color="auto" w:fill="auto"/>
            <w:noWrap/>
            <w:vAlign w:val="bottom"/>
            <w:hideMark/>
          </w:tcPr>
          <w:p w14:paraId="52559B3A" w14:textId="77777777" w:rsidR="009E7E29" w:rsidRPr="003F5C7C" w:rsidRDefault="009E7E29" w:rsidP="009E7E29">
            <w:pPr>
              <w:jc w:val="right"/>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94.5</w:t>
            </w:r>
          </w:p>
        </w:tc>
        <w:tc>
          <w:tcPr>
            <w:tcW w:w="97" w:type="pct"/>
            <w:tcBorders>
              <w:top w:val="nil"/>
              <w:left w:val="nil"/>
              <w:bottom w:val="nil"/>
              <w:right w:val="nil"/>
            </w:tcBorders>
            <w:shd w:val="clear" w:color="auto" w:fill="auto"/>
            <w:noWrap/>
            <w:vAlign w:val="bottom"/>
            <w:hideMark/>
          </w:tcPr>
          <w:p w14:paraId="3930E79F" w14:textId="77777777" w:rsidR="009E7E29" w:rsidRPr="003F5C7C" w:rsidRDefault="009E7E29" w:rsidP="009E7E29">
            <w:pPr>
              <w:jc w:val="cente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w:t>
            </w:r>
          </w:p>
        </w:tc>
        <w:tc>
          <w:tcPr>
            <w:tcW w:w="237" w:type="pct"/>
            <w:tcBorders>
              <w:top w:val="nil"/>
              <w:left w:val="nil"/>
              <w:bottom w:val="nil"/>
              <w:right w:val="nil"/>
            </w:tcBorders>
            <w:shd w:val="clear" w:color="auto" w:fill="auto"/>
            <w:noWrap/>
            <w:vAlign w:val="bottom"/>
            <w:hideMark/>
          </w:tcPr>
          <w:p w14:paraId="243299A7" w14:textId="77777777" w:rsidR="009E7E29" w:rsidRPr="003F5C7C" w:rsidRDefault="009E7E29" w:rsidP="009E7E29">
            <w:pP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9.8</w:t>
            </w:r>
          </w:p>
        </w:tc>
        <w:tc>
          <w:tcPr>
            <w:tcW w:w="1538" w:type="pct"/>
            <w:tcBorders>
              <w:top w:val="nil"/>
              <w:left w:val="nil"/>
              <w:bottom w:val="nil"/>
              <w:right w:val="nil"/>
            </w:tcBorders>
            <w:shd w:val="clear" w:color="auto" w:fill="auto"/>
            <w:noWrap/>
            <w:vAlign w:val="bottom"/>
            <w:hideMark/>
          </w:tcPr>
          <w:p w14:paraId="443D5BCF" w14:textId="4CB363D8" w:rsidR="009E7E29" w:rsidRPr="003F5C7C" w:rsidRDefault="009E7E29" w:rsidP="00932D15">
            <w:pPr>
              <w:rPr>
                <w:rFonts w:ascii="Times New Roman" w:eastAsia="Times New Roman" w:hAnsi="Times New Roman" w:cs="Times New Roman"/>
                <w:i/>
                <w:iCs/>
                <w:sz w:val="18"/>
                <w:szCs w:val="22"/>
                <w:lang w:eastAsia="en-GB"/>
              </w:rPr>
            </w:pPr>
            <w:r w:rsidRPr="003F5C7C">
              <w:rPr>
                <w:rFonts w:ascii="Times New Roman" w:eastAsia="Times New Roman" w:hAnsi="Times New Roman" w:cs="Times New Roman"/>
                <w:i/>
                <w:iCs/>
                <w:sz w:val="18"/>
                <w:szCs w:val="22"/>
                <w:lang w:eastAsia="en-GB"/>
              </w:rPr>
              <w:t>P&lt;C</w:t>
            </w:r>
            <w:r w:rsidRPr="003F5C7C">
              <w:rPr>
                <w:rFonts w:ascii="Times New Roman" w:eastAsia="Times New Roman" w:hAnsi="Times New Roman" w:cs="Times New Roman"/>
                <w:i/>
                <w:iCs/>
                <w:sz w:val="18"/>
                <w:szCs w:val="22"/>
                <w:vertAlign w:val="superscript"/>
                <w:lang w:eastAsia="en-GB"/>
              </w:rPr>
              <w:t>‡</w:t>
            </w:r>
            <w:r w:rsidR="00932D15" w:rsidRPr="003F5C7C">
              <w:rPr>
                <w:rFonts w:ascii="Times New Roman" w:eastAsia="Times New Roman" w:hAnsi="Times New Roman" w:cs="Times New Roman"/>
                <w:i/>
                <w:iCs/>
                <w:sz w:val="18"/>
                <w:szCs w:val="22"/>
                <w:vertAlign w:val="superscript"/>
                <w:lang w:eastAsia="en-GB"/>
              </w:rPr>
              <w:t>E</w:t>
            </w:r>
            <w:r w:rsidRPr="003F5C7C">
              <w:rPr>
                <w:rFonts w:ascii="Times New Roman" w:eastAsia="Times New Roman" w:hAnsi="Times New Roman" w:cs="Times New Roman"/>
                <w:i/>
                <w:iCs/>
                <w:sz w:val="18"/>
                <w:szCs w:val="22"/>
                <w:lang w:eastAsia="en-GB"/>
              </w:rPr>
              <w:t>; P&gt;T</w:t>
            </w:r>
            <w:r w:rsidRPr="003F5C7C">
              <w:rPr>
                <w:rFonts w:ascii="Times New Roman" w:eastAsia="Times New Roman" w:hAnsi="Times New Roman" w:cs="Times New Roman"/>
                <w:i/>
                <w:iCs/>
                <w:sz w:val="18"/>
                <w:szCs w:val="22"/>
                <w:vertAlign w:val="superscript"/>
                <w:lang w:eastAsia="en-GB"/>
              </w:rPr>
              <w:t>†</w:t>
            </w:r>
            <w:r w:rsidR="00932D15" w:rsidRPr="003F5C7C">
              <w:rPr>
                <w:rFonts w:ascii="Times New Roman" w:eastAsia="Times New Roman" w:hAnsi="Times New Roman" w:cs="Times New Roman"/>
                <w:i/>
                <w:iCs/>
                <w:sz w:val="18"/>
                <w:szCs w:val="22"/>
                <w:vertAlign w:val="superscript"/>
                <w:lang w:eastAsia="en-GB"/>
              </w:rPr>
              <w:t>E</w:t>
            </w:r>
            <w:r w:rsidRPr="003F5C7C">
              <w:rPr>
                <w:rFonts w:ascii="Times New Roman" w:eastAsia="Times New Roman" w:hAnsi="Times New Roman" w:cs="Times New Roman"/>
                <w:i/>
                <w:iCs/>
                <w:sz w:val="18"/>
                <w:szCs w:val="22"/>
                <w:lang w:eastAsia="en-GB"/>
              </w:rPr>
              <w:t>; P&lt;C+T</w:t>
            </w:r>
            <w:r w:rsidRPr="003F5C7C">
              <w:rPr>
                <w:rFonts w:ascii="Times New Roman" w:eastAsia="Times New Roman" w:hAnsi="Times New Roman" w:cs="Times New Roman"/>
                <w:i/>
                <w:iCs/>
                <w:sz w:val="18"/>
                <w:szCs w:val="22"/>
                <w:vertAlign w:val="superscript"/>
                <w:lang w:eastAsia="en-GB"/>
              </w:rPr>
              <w:t>‡</w:t>
            </w:r>
            <w:r w:rsidR="00932D15" w:rsidRPr="003F5C7C">
              <w:rPr>
                <w:rFonts w:ascii="Times New Roman" w:eastAsia="Times New Roman" w:hAnsi="Times New Roman" w:cs="Times New Roman"/>
                <w:i/>
                <w:iCs/>
                <w:sz w:val="18"/>
                <w:szCs w:val="22"/>
                <w:vertAlign w:val="superscript"/>
                <w:lang w:eastAsia="en-GB"/>
              </w:rPr>
              <w:t>E</w:t>
            </w:r>
            <w:r w:rsidRPr="003F5C7C">
              <w:rPr>
                <w:rFonts w:ascii="Times New Roman" w:eastAsia="Times New Roman" w:hAnsi="Times New Roman" w:cs="Times New Roman"/>
                <w:i/>
                <w:iCs/>
                <w:sz w:val="18"/>
                <w:szCs w:val="22"/>
                <w:lang w:eastAsia="en-GB"/>
              </w:rPr>
              <w:t>; C&gt;T</w:t>
            </w:r>
            <w:r w:rsidRPr="003F5C7C">
              <w:rPr>
                <w:rFonts w:ascii="Times New Roman" w:eastAsia="Times New Roman" w:hAnsi="Times New Roman" w:cs="Times New Roman"/>
                <w:i/>
                <w:iCs/>
                <w:sz w:val="18"/>
                <w:szCs w:val="22"/>
                <w:vertAlign w:val="superscript"/>
                <w:lang w:eastAsia="en-GB"/>
              </w:rPr>
              <w:t>‡D</w:t>
            </w:r>
            <w:r w:rsidRPr="003F5C7C">
              <w:rPr>
                <w:rFonts w:ascii="Times New Roman" w:eastAsia="Times New Roman" w:hAnsi="Times New Roman" w:cs="Times New Roman"/>
                <w:i/>
                <w:iCs/>
                <w:sz w:val="18"/>
                <w:szCs w:val="22"/>
                <w:lang w:eastAsia="en-GB"/>
              </w:rPr>
              <w:t>; C&gt;C+T</w:t>
            </w:r>
            <w:r w:rsidRPr="003F5C7C">
              <w:rPr>
                <w:rFonts w:ascii="Times New Roman" w:eastAsia="Times New Roman" w:hAnsi="Times New Roman" w:cs="Times New Roman"/>
                <w:i/>
                <w:iCs/>
                <w:sz w:val="18"/>
                <w:szCs w:val="22"/>
                <w:vertAlign w:val="superscript"/>
                <w:lang w:eastAsia="en-GB"/>
              </w:rPr>
              <w:t>†</w:t>
            </w:r>
            <w:r w:rsidR="00932D15" w:rsidRPr="003F5C7C">
              <w:rPr>
                <w:rFonts w:ascii="Times New Roman" w:eastAsia="Times New Roman" w:hAnsi="Times New Roman" w:cs="Times New Roman"/>
                <w:i/>
                <w:iCs/>
                <w:sz w:val="18"/>
                <w:szCs w:val="22"/>
                <w:vertAlign w:val="superscript"/>
                <w:lang w:eastAsia="en-GB"/>
              </w:rPr>
              <w:t>E</w:t>
            </w:r>
            <w:r w:rsidRPr="003F5C7C">
              <w:rPr>
                <w:rFonts w:ascii="Times New Roman" w:eastAsia="Times New Roman" w:hAnsi="Times New Roman" w:cs="Times New Roman"/>
                <w:i/>
                <w:iCs/>
                <w:sz w:val="18"/>
                <w:szCs w:val="22"/>
                <w:lang w:eastAsia="en-GB"/>
              </w:rPr>
              <w:t>; T&lt;C+T</w:t>
            </w:r>
            <w:r w:rsidRPr="003F5C7C">
              <w:rPr>
                <w:rFonts w:ascii="Times New Roman" w:eastAsia="Times New Roman" w:hAnsi="Times New Roman" w:cs="Times New Roman"/>
                <w:i/>
                <w:iCs/>
                <w:sz w:val="18"/>
                <w:szCs w:val="22"/>
                <w:vertAlign w:val="superscript"/>
                <w:lang w:eastAsia="en-GB"/>
              </w:rPr>
              <w:t>‡</w:t>
            </w:r>
            <w:r w:rsidR="00932D15" w:rsidRPr="003F5C7C">
              <w:rPr>
                <w:rFonts w:ascii="Times New Roman" w:eastAsia="Times New Roman" w:hAnsi="Times New Roman" w:cs="Times New Roman"/>
                <w:i/>
                <w:iCs/>
                <w:sz w:val="18"/>
                <w:szCs w:val="22"/>
                <w:vertAlign w:val="superscript"/>
                <w:lang w:eastAsia="en-GB"/>
              </w:rPr>
              <w:t>E</w:t>
            </w:r>
          </w:p>
        </w:tc>
      </w:tr>
      <w:tr w:rsidR="003F5C7C" w:rsidRPr="003F5C7C" w14:paraId="02F2EC30" w14:textId="77777777" w:rsidTr="009E7E29">
        <w:trPr>
          <w:trHeight w:val="345"/>
        </w:trPr>
        <w:tc>
          <w:tcPr>
            <w:tcW w:w="904" w:type="pct"/>
            <w:tcBorders>
              <w:top w:val="nil"/>
              <w:left w:val="nil"/>
              <w:bottom w:val="nil"/>
              <w:right w:val="nil"/>
            </w:tcBorders>
            <w:shd w:val="clear" w:color="auto" w:fill="auto"/>
            <w:noWrap/>
            <w:vAlign w:val="bottom"/>
            <w:hideMark/>
          </w:tcPr>
          <w:p w14:paraId="3F7CE972" w14:textId="77777777" w:rsidR="009E7E29" w:rsidRPr="003F5C7C" w:rsidRDefault="009E7E29" w:rsidP="009E7E29">
            <w:pP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Final MAP (mmHg)</w:t>
            </w:r>
          </w:p>
        </w:tc>
        <w:tc>
          <w:tcPr>
            <w:tcW w:w="338" w:type="pct"/>
            <w:tcBorders>
              <w:top w:val="nil"/>
              <w:left w:val="nil"/>
              <w:bottom w:val="nil"/>
              <w:right w:val="nil"/>
            </w:tcBorders>
            <w:shd w:val="clear" w:color="auto" w:fill="auto"/>
            <w:noWrap/>
            <w:vAlign w:val="bottom"/>
            <w:hideMark/>
          </w:tcPr>
          <w:p w14:paraId="3614A198" w14:textId="77777777" w:rsidR="009E7E29" w:rsidRPr="003F5C7C" w:rsidRDefault="009E7E29" w:rsidP="009E7E29">
            <w:pPr>
              <w:jc w:val="right"/>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88.4</w:t>
            </w:r>
          </w:p>
        </w:tc>
        <w:tc>
          <w:tcPr>
            <w:tcW w:w="97" w:type="pct"/>
            <w:tcBorders>
              <w:top w:val="nil"/>
              <w:left w:val="nil"/>
              <w:bottom w:val="nil"/>
              <w:right w:val="nil"/>
            </w:tcBorders>
            <w:shd w:val="clear" w:color="auto" w:fill="auto"/>
            <w:noWrap/>
            <w:vAlign w:val="bottom"/>
            <w:hideMark/>
          </w:tcPr>
          <w:p w14:paraId="508807BA" w14:textId="77777777" w:rsidR="009E7E29" w:rsidRPr="003F5C7C" w:rsidRDefault="009E7E29" w:rsidP="009E7E29">
            <w:pPr>
              <w:jc w:val="cente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w:t>
            </w:r>
          </w:p>
        </w:tc>
        <w:tc>
          <w:tcPr>
            <w:tcW w:w="240" w:type="pct"/>
            <w:tcBorders>
              <w:top w:val="nil"/>
              <w:left w:val="nil"/>
              <w:bottom w:val="nil"/>
              <w:right w:val="nil"/>
            </w:tcBorders>
            <w:shd w:val="clear" w:color="auto" w:fill="auto"/>
            <w:noWrap/>
            <w:vAlign w:val="bottom"/>
            <w:hideMark/>
          </w:tcPr>
          <w:p w14:paraId="0D9D5DAA" w14:textId="77777777" w:rsidR="009E7E29" w:rsidRPr="003F5C7C" w:rsidRDefault="009E7E29" w:rsidP="009E7E29">
            <w:pP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9.7</w:t>
            </w:r>
          </w:p>
        </w:tc>
        <w:tc>
          <w:tcPr>
            <w:tcW w:w="293" w:type="pct"/>
            <w:tcBorders>
              <w:top w:val="nil"/>
              <w:left w:val="nil"/>
              <w:bottom w:val="nil"/>
              <w:right w:val="nil"/>
            </w:tcBorders>
            <w:shd w:val="clear" w:color="auto" w:fill="auto"/>
            <w:noWrap/>
            <w:vAlign w:val="bottom"/>
            <w:hideMark/>
          </w:tcPr>
          <w:p w14:paraId="691EF63B" w14:textId="77777777" w:rsidR="009E7E29" w:rsidRPr="003F5C7C" w:rsidRDefault="009E7E29" w:rsidP="009E7E29">
            <w:pPr>
              <w:jc w:val="right"/>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94.4</w:t>
            </w:r>
          </w:p>
        </w:tc>
        <w:tc>
          <w:tcPr>
            <w:tcW w:w="96" w:type="pct"/>
            <w:tcBorders>
              <w:top w:val="nil"/>
              <w:left w:val="nil"/>
              <w:bottom w:val="nil"/>
              <w:right w:val="nil"/>
            </w:tcBorders>
            <w:shd w:val="clear" w:color="auto" w:fill="auto"/>
            <w:noWrap/>
            <w:vAlign w:val="bottom"/>
            <w:hideMark/>
          </w:tcPr>
          <w:p w14:paraId="63D92D78" w14:textId="77777777" w:rsidR="009E7E29" w:rsidRPr="003F5C7C" w:rsidRDefault="009E7E29" w:rsidP="009E7E29">
            <w:pPr>
              <w:jc w:val="cente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w:t>
            </w:r>
          </w:p>
        </w:tc>
        <w:tc>
          <w:tcPr>
            <w:tcW w:w="242" w:type="pct"/>
            <w:tcBorders>
              <w:top w:val="nil"/>
              <w:left w:val="nil"/>
              <w:bottom w:val="nil"/>
              <w:right w:val="nil"/>
            </w:tcBorders>
            <w:shd w:val="clear" w:color="auto" w:fill="auto"/>
            <w:noWrap/>
            <w:vAlign w:val="bottom"/>
            <w:hideMark/>
          </w:tcPr>
          <w:p w14:paraId="1DB22DFC" w14:textId="77777777" w:rsidR="009E7E29" w:rsidRPr="003F5C7C" w:rsidRDefault="009E7E29" w:rsidP="009E7E29">
            <w:pP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19.0</w:t>
            </w:r>
          </w:p>
        </w:tc>
        <w:tc>
          <w:tcPr>
            <w:tcW w:w="288" w:type="pct"/>
            <w:tcBorders>
              <w:top w:val="nil"/>
              <w:left w:val="nil"/>
              <w:bottom w:val="nil"/>
              <w:right w:val="nil"/>
            </w:tcBorders>
            <w:shd w:val="clear" w:color="auto" w:fill="auto"/>
            <w:noWrap/>
            <w:vAlign w:val="bottom"/>
            <w:hideMark/>
          </w:tcPr>
          <w:p w14:paraId="579AEAC5" w14:textId="77777777" w:rsidR="009E7E29" w:rsidRPr="003F5C7C" w:rsidRDefault="009E7E29" w:rsidP="009E7E29">
            <w:pPr>
              <w:jc w:val="right"/>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87.3</w:t>
            </w:r>
          </w:p>
        </w:tc>
        <w:tc>
          <w:tcPr>
            <w:tcW w:w="96" w:type="pct"/>
            <w:tcBorders>
              <w:top w:val="nil"/>
              <w:left w:val="nil"/>
              <w:bottom w:val="nil"/>
              <w:right w:val="nil"/>
            </w:tcBorders>
            <w:shd w:val="clear" w:color="auto" w:fill="auto"/>
            <w:noWrap/>
            <w:vAlign w:val="bottom"/>
            <w:hideMark/>
          </w:tcPr>
          <w:p w14:paraId="6D2D79AE" w14:textId="77777777" w:rsidR="009E7E29" w:rsidRPr="003F5C7C" w:rsidRDefault="009E7E29" w:rsidP="009E7E29">
            <w:pPr>
              <w:jc w:val="cente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w:t>
            </w:r>
          </w:p>
        </w:tc>
        <w:tc>
          <w:tcPr>
            <w:tcW w:w="246" w:type="pct"/>
            <w:tcBorders>
              <w:top w:val="nil"/>
              <w:left w:val="nil"/>
              <w:bottom w:val="nil"/>
              <w:right w:val="nil"/>
            </w:tcBorders>
            <w:shd w:val="clear" w:color="auto" w:fill="auto"/>
            <w:noWrap/>
            <w:vAlign w:val="bottom"/>
            <w:hideMark/>
          </w:tcPr>
          <w:p w14:paraId="04A1FA8E" w14:textId="77777777" w:rsidR="009E7E29" w:rsidRPr="003F5C7C" w:rsidRDefault="009E7E29" w:rsidP="009E7E29">
            <w:pP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5.1</w:t>
            </w:r>
          </w:p>
        </w:tc>
        <w:tc>
          <w:tcPr>
            <w:tcW w:w="288" w:type="pct"/>
            <w:tcBorders>
              <w:top w:val="nil"/>
              <w:left w:val="nil"/>
              <w:bottom w:val="nil"/>
              <w:right w:val="nil"/>
            </w:tcBorders>
            <w:shd w:val="clear" w:color="auto" w:fill="auto"/>
            <w:noWrap/>
            <w:vAlign w:val="bottom"/>
            <w:hideMark/>
          </w:tcPr>
          <w:p w14:paraId="5515D441" w14:textId="77777777" w:rsidR="009E7E29" w:rsidRPr="003F5C7C" w:rsidRDefault="009E7E29" w:rsidP="009E7E29">
            <w:pPr>
              <w:jc w:val="right"/>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88.5</w:t>
            </w:r>
          </w:p>
        </w:tc>
        <w:tc>
          <w:tcPr>
            <w:tcW w:w="97" w:type="pct"/>
            <w:tcBorders>
              <w:top w:val="nil"/>
              <w:left w:val="nil"/>
              <w:bottom w:val="nil"/>
              <w:right w:val="nil"/>
            </w:tcBorders>
            <w:shd w:val="clear" w:color="auto" w:fill="auto"/>
            <w:noWrap/>
            <w:vAlign w:val="bottom"/>
            <w:hideMark/>
          </w:tcPr>
          <w:p w14:paraId="417CA412" w14:textId="77777777" w:rsidR="009E7E29" w:rsidRPr="003F5C7C" w:rsidRDefault="009E7E29" w:rsidP="009E7E29">
            <w:pPr>
              <w:jc w:val="cente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w:t>
            </w:r>
          </w:p>
        </w:tc>
        <w:tc>
          <w:tcPr>
            <w:tcW w:w="237" w:type="pct"/>
            <w:tcBorders>
              <w:top w:val="nil"/>
              <w:left w:val="nil"/>
              <w:bottom w:val="nil"/>
              <w:right w:val="nil"/>
            </w:tcBorders>
            <w:shd w:val="clear" w:color="auto" w:fill="auto"/>
            <w:noWrap/>
            <w:vAlign w:val="bottom"/>
            <w:hideMark/>
          </w:tcPr>
          <w:p w14:paraId="65AF13F0" w14:textId="77777777" w:rsidR="009E7E29" w:rsidRPr="003F5C7C" w:rsidRDefault="009E7E29" w:rsidP="009E7E29">
            <w:pP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6.1</w:t>
            </w:r>
          </w:p>
        </w:tc>
        <w:tc>
          <w:tcPr>
            <w:tcW w:w="1538" w:type="pct"/>
            <w:tcBorders>
              <w:top w:val="nil"/>
              <w:left w:val="nil"/>
              <w:bottom w:val="nil"/>
              <w:right w:val="nil"/>
            </w:tcBorders>
            <w:shd w:val="clear" w:color="auto" w:fill="auto"/>
            <w:noWrap/>
            <w:vAlign w:val="bottom"/>
            <w:hideMark/>
          </w:tcPr>
          <w:p w14:paraId="089CD062" w14:textId="1C5B42D5" w:rsidR="009E7E29" w:rsidRPr="003F5C7C" w:rsidRDefault="009E7E29" w:rsidP="00932D15">
            <w:pPr>
              <w:rPr>
                <w:rFonts w:ascii="Times New Roman" w:eastAsia="Times New Roman" w:hAnsi="Times New Roman" w:cs="Times New Roman"/>
                <w:i/>
                <w:iCs/>
                <w:sz w:val="18"/>
                <w:szCs w:val="22"/>
                <w:lang w:eastAsia="en-GB"/>
              </w:rPr>
            </w:pPr>
            <w:r w:rsidRPr="003F5C7C">
              <w:rPr>
                <w:rFonts w:ascii="Times New Roman" w:eastAsia="Times New Roman" w:hAnsi="Times New Roman" w:cs="Times New Roman"/>
                <w:i/>
                <w:iCs/>
                <w:sz w:val="18"/>
                <w:szCs w:val="22"/>
                <w:lang w:eastAsia="en-GB"/>
              </w:rPr>
              <w:t>P&lt;C</w:t>
            </w:r>
            <w:r w:rsidRPr="003F5C7C">
              <w:rPr>
                <w:rFonts w:ascii="Times New Roman" w:eastAsia="Times New Roman" w:hAnsi="Times New Roman" w:cs="Times New Roman"/>
                <w:i/>
                <w:iCs/>
                <w:sz w:val="18"/>
                <w:szCs w:val="22"/>
                <w:vertAlign w:val="superscript"/>
                <w:lang w:eastAsia="en-GB"/>
              </w:rPr>
              <w:t>‡C</w:t>
            </w:r>
            <w:r w:rsidRPr="003F5C7C">
              <w:rPr>
                <w:rFonts w:ascii="Times New Roman" w:eastAsia="Times New Roman" w:hAnsi="Times New Roman" w:cs="Times New Roman"/>
                <w:i/>
                <w:iCs/>
                <w:sz w:val="18"/>
                <w:szCs w:val="22"/>
                <w:lang w:eastAsia="en-GB"/>
              </w:rPr>
              <w:t>; P&gt;T</w:t>
            </w:r>
            <w:r w:rsidRPr="003F5C7C">
              <w:rPr>
                <w:rFonts w:ascii="Times New Roman" w:eastAsia="Times New Roman" w:hAnsi="Times New Roman" w:cs="Times New Roman"/>
                <w:i/>
                <w:iCs/>
                <w:sz w:val="18"/>
                <w:szCs w:val="22"/>
                <w:vertAlign w:val="superscript"/>
                <w:lang w:eastAsia="en-GB"/>
              </w:rPr>
              <w:t>†</w:t>
            </w:r>
            <w:r w:rsidR="00932D15" w:rsidRPr="003F5C7C">
              <w:rPr>
                <w:rFonts w:ascii="Times New Roman" w:eastAsia="Times New Roman" w:hAnsi="Times New Roman" w:cs="Times New Roman"/>
                <w:i/>
                <w:iCs/>
                <w:sz w:val="18"/>
                <w:szCs w:val="22"/>
                <w:vertAlign w:val="superscript"/>
                <w:lang w:eastAsia="en-GB"/>
              </w:rPr>
              <w:t>E</w:t>
            </w:r>
            <w:r w:rsidRPr="003F5C7C">
              <w:rPr>
                <w:rFonts w:ascii="Times New Roman" w:eastAsia="Times New Roman" w:hAnsi="Times New Roman" w:cs="Times New Roman"/>
                <w:i/>
                <w:iCs/>
                <w:sz w:val="18"/>
                <w:szCs w:val="22"/>
                <w:lang w:eastAsia="en-GB"/>
              </w:rPr>
              <w:t>; P&lt;C+T</w:t>
            </w:r>
            <w:r w:rsidRPr="003F5C7C">
              <w:rPr>
                <w:rFonts w:ascii="Times New Roman" w:eastAsia="Times New Roman" w:hAnsi="Times New Roman" w:cs="Times New Roman"/>
                <w:i/>
                <w:iCs/>
                <w:sz w:val="18"/>
                <w:szCs w:val="22"/>
                <w:vertAlign w:val="superscript"/>
                <w:lang w:eastAsia="en-GB"/>
              </w:rPr>
              <w:t>†</w:t>
            </w:r>
            <w:r w:rsidR="00932D15" w:rsidRPr="003F5C7C">
              <w:rPr>
                <w:rFonts w:ascii="Times New Roman" w:eastAsia="Times New Roman" w:hAnsi="Times New Roman" w:cs="Times New Roman"/>
                <w:i/>
                <w:iCs/>
                <w:sz w:val="18"/>
                <w:szCs w:val="22"/>
                <w:vertAlign w:val="superscript"/>
                <w:lang w:eastAsia="en-GB"/>
              </w:rPr>
              <w:t>E</w:t>
            </w:r>
            <w:r w:rsidRPr="003F5C7C">
              <w:rPr>
                <w:rFonts w:ascii="Times New Roman" w:eastAsia="Times New Roman" w:hAnsi="Times New Roman" w:cs="Times New Roman"/>
                <w:i/>
                <w:iCs/>
                <w:sz w:val="18"/>
                <w:szCs w:val="22"/>
                <w:lang w:eastAsia="en-GB"/>
              </w:rPr>
              <w:t>; C&gt;T</w:t>
            </w:r>
            <w:r w:rsidRPr="003F5C7C">
              <w:rPr>
                <w:rFonts w:ascii="Times New Roman" w:eastAsia="Times New Roman" w:hAnsi="Times New Roman" w:cs="Times New Roman"/>
                <w:i/>
                <w:iCs/>
                <w:sz w:val="18"/>
                <w:szCs w:val="22"/>
                <w:vertAlign w:val="superscript"/>
                <w:lang w:eastAsia="en-GB"/>
              </w:rPr>
              <w:t>‡D</w:t>
            </w:r>
            <w:r w:rsidRPr="003F5C7C">
              <w:rPr>
                <w:rFonts w:ascii="Times New Roman" w:eastAsia="Times New Roman" w:hAnsi="Times New Roman" w:cs="Times New Roman"/>
                <w:i/>
                <w:iCs/>
                <w:sz w:val="18"/>
                <w:szCs w:val="22"/>
                <w:lang w:eastAsia="en-GB"/>
              </w:rPr>
              <w:t>; C&gt;C+T</w:t>
            </w:r>
            <w:r w:rsidRPr="003F5C7C">
              <w:rPr>
                <w:rFonts w:ascii="Times New Roman" w:eastAsia="Times New Roman" w:hAnsi="Times New Roman" w:cs="Times New Roman"/>
                <w:i/>
                <w:iCs/>
                <w:sz w:val="18"/>
                <w:szCs w:val="22"/>
                <w:vertAlign w:val="superscript"/>
                <w:lang w:eastAsia="en-GB"/>
              </w:rPr>
              <w:t>‡D</w:t>
            </w:r>
            <w:r w:rsidRPr="003F5C7C">
              <w:rPr>
                <w:rFonts w:ascii="Times New Roman" w:eastAsia="Times New Roman" w:hAnsi="Times New Roman" w:cs="Times New Roman"/>
                <w:i/>
                <w:iCs/>
                <w:sz w:val="18"/>
                <w:szCs w:val="22"/>
                <w:lang w:eastAsia="en-GB"/>
              </w:rPr>
              <w:t>; T&lt;C+T</w:t>
            </w:r>
            <w:r w:rsidRPr="003F5C7C">
              <w:rPr>
                <w:rFonts w:ascii="Times New Roman" w:eastAsia="Times New Roman" w:hAnsi="Times New Roman" w:cs="Times New Roman"/>
                <w:i/>
                <w:iCs/>
                <w:sz w:val="18"/>
                <w:szCs w:val="22"/>
                <w:vertAlign w:val="superscript"/>
                <w:lang w:eastAsia="en-GB"/>
              </w:rPr>
              <w:t>†</w:t>
            </w:r>
            <w:r w:rsidR="00932D15" w:rsidRPr="003F5C7C">
              <w:rPr>
                <w:rFonts w:ascii="Times New Roman" w:eastAsia="Times New Roman" w:hAnsi="Times New Roman" w:cs="Times New Roman"/>
                <w:i/>
                <w:iCs/>
                <w:sz w:val="18"/>
                <w:szCs w:val="22"/>
                <w:vertAlign w:val="superscript"/>
                <w:lang w:eastAsia="en-GB"/>
              </w:rPr>
              <w:t>E</w:t>
            </w:r>
          </w:p>
        </w:tc>
      </w:tr>
      <w:tr w:rsidR="003F5C7C" w:rsidRPr="003F5C7C" w14:paraId="064E7D22" w14:textId="77777777" w:rsidTr="009E7E29">
        <w:trPr>
          <w:trHeight w:val="102"/>
        </w:trPr>
        <w:tc>
          <w:tcPr>
            <w:tcW w:w="904" w:type="pct"/>
            <w:tcBorders>
              <w:top w:val="nil"/>
              <w:left w:val="nil"/>
              <w:bottom w:val="nil"/>
              <w:right w:val="nil"/>
            </w:tcBorders>
            <w:shd w:val="clear" w:color="auto" w:fill="auto"/>
            <w:noWrap/>
            <w:vAlign w:val="bottom"/>
            <w:hideMark/>
          </w:tcPr>
          <w:p w14:paraId="3C5BA3D6" w14:textId="77777777" w:rsidR="009E7E29" w:rsidRPr="003F5C7C" w:rsidRDefault="009E7E29" w:rsidP="009E7E29">
            <w:pPr>
              <w:rPr>
                <w:rFonts w:ascii="Times New Roman" w:eastAsia="Times New Roman" w:hAnsi="Times New Roman" w:cs="Times New Roman"/>
                <w:sz w:val="18"/>
                <w:szCs w:val="22"/>
                <w:lang w:eastAsia="en-GB"/>
              </w:rPr>
            </w:pPr>
          </w:p>
        </w:tc>
        <w:tc>
          <w:tcPr>
            <w:tcW w:w="338" w:type="pct"/>
            <w:tcBorders>
              <w:top w:val="nil"/>
              <w:left w:val="nil"/>
              <w:bottom w:val="nil"/>
              <w:right w:val="nil"/>
            </w:tcBorders>
            <w:shd w:val="clear" w:color="auto" w:fill="auto"/>
            <w:noWrap/>
            <w:vAlign w:val="bottom"/>
            <w:hideMark/>
          </w:tcPr>
          <w:p w14:paraId="22A91DA4" w14:textId="77777777" w:rsidR="009E7E29" w:rsidRPr="003F5C7C" w:rsidRDefault="009E7E29" w:rsidP="009E7E29">
            <w:pPr>
              <w:rPr>
                <w:rFonts w:ascii="Times New Roman" w:eastAsia="Times New Roman" w:hAnsi="Times New Roman" w:cs="Times New Roman"/>
                <w:sz w:val="18"/>
                <w:szCs w:val="22"/>
                <w:lang w:eastAsia="en-GB"/>
              </w:rPr>
            </w:pPr>
          </w:p>
        </w:tc>
        <w:tc>
          <w:tcPr>
            <w:tcW w:w="97" w:type="pct"/>
            <w:tcBorders>
              <w:top w:val="nil"/>
              <w:left w:val="nil"/>
              <w:bottom w:val="nil"/>
              <w:right w:val="nil"/>
            </w:tcBorders>
            <w:shd w:val="clear" w:color="auto" w:fill="auto"/>
            <w:noWrap/>
            <w:vAlign w:val="bottom"/>
            <w:hideMark/>
          </w:tcPr>
          <w:p w14:paraId="4CE2DF57" w14:textId="77777777" w:rsidR="009E7E29" w:rsidRPr="003F5C7C" w:rsidRDefault="009E7E29" w:rsidP="009E7E29">
            <w:pPr>
              <w:jc w:val="center"/>
              <w:rPr>
                <w:rFonts w:ascii="Times New Roman" w:eastAsia="Times New Roman" w:hAnsi="Times New Roman" w:cs="Times New Roman"/>
                <w:sz w:val="18"/>
                <w:szCs w:val="22"/>
                <w:lang w:eastAsia="en-GB"/>
              </w:rPr>
            </w:pPr>
          </w:p>
        </w:tc>
        <w:tc>
          <w:tcPr>
            <w:tcW w:w="240" w:type="pct"/>
            <w:tcBorders>
              <w:top w:val="nil"/>
              <w:left w:val="nil"/>
              <w:bottom w:val="nil"/>
              <w:right w:val="nil"/>
            </w:tcBorders>
            <w:shd w:val="clear" w:color="auto" w:fill="auto"/>
            <w:noWrap/>
            <w:vAlign w:val="bottom"/>
            <w:hideMark/>
          </w:tcPr>
          <w:p w14:paraId="369EE060" w14:textId="77777777" w:rsidR="009E7E29" w:rsidRPr="003F5C7C" w:rsidRDefault="009E7E29" w:rsidP="009E7E29">
            <w:pPr>
              <w:rPr>
                <w:rFonts w:ascii="Times New Roman" w:eastAsia="Times New Roman" w:hAnsi="Times New Roman" w:cs="Times New Roman"/>
                <w:sz w:val="18"/>
                <w:szCs w:val="22"/>
                <w:lang w:eastAsia="en-GB"/>
              </w:rPr>
            </w:pPr>
          </w:p>
        </w:tc>
        <w:tc>
          <w:tcPr>
            <w:tcW w:w="293" w:type="pct"/>
            <w:tcBorders>
              <w:top w:val="nil"/>
              <w:left w:val="nil"/>
              <w:bottom w:val="nil"/>
              <w:right w:val="nil"/>
            </w:tcBorders>
            <w:shd w:val="clear" w:color="auto" w:fill="auto"/>
            <w:noWrap/>
            <w:vAlign w:val="bottom"/>
            <w:hideMark/>
          </w:tcPr>
          <w:p w14:paraId="08129F91" w14:textId="77777777" w:rsidR="009E7E29" w:rsidRPr="003F5C7C" w:rsidRDefault="009E7E29" w:rsidP="009E7E29">
            <w:pPr>
              <w:rPr>
                <w:rFonts w:ascii="Times New Roman" w:eastAsia="Times New Roman" w:hAnsi="Times New Roman" w:cs="Times New Roman"/>
                <w:sz w:val="18"/>
                <w:szCs w:val="22"/>
                <w:lang w:eastAsia="en-GB"/>
              </w:rPr>
            </w:pPr>
          </w:p>
        </w:tc>
        <w:tc>
          <w:tcPr>
            <w:tcW w:w="96" w:type="pct"/>
            <w:tcBorders>
              <w:top w:val="nil"/>
              <w:left w:val="nil"/>
              <w:bottom w:val="nil"/>
              <w:right w:val="nil"/>
            </w:tcBorders>
            <w:shd w:val="clear" w:color="auto" w:fill="auto"/>
            <w:noWrap/>
            <w:vAlign w:val="bottom"/>
            <w:hideMark/>
          </w:tcPr>
          <w:p w14:paraId="4D80253D" w14:textId="77777777" w:rsidR="009E7E29" w:rsidRPr="003F5C7C" w:rsidRDefault="009E7E29" w:rsidP="009E7E29">
            <w:pPr>
              <w:jc w:val="center"/>
              <w:rPr>
                <w:rFonts w:ascii="Times New Roman" w:eastAsia="Times New Roman" w:hAnsi="Times New Roman" w:cs="Times New Roman"/>
                <w:sz w:val="18"/>
                <w:szCs w:val="22"/>
                <w:lang w:eastAsia="en-GB"/>
              </w:rPr>
            </w:pPr>
          </w:p>
        </w:tc>
        <w:tc>
          <w:tcPr>
            <w:tcW w:w="242" w:type="pct"/>
            <w:tcBorders>
              <w:top w:val="nil"/>
              <w:left w:val="nil"/>
              <w:bottom w:val="nil"/>
              <w:right w:val="nil"/>
            </w:tcBorders>
            <w:shd w:val="clear" w:color="auto" w:fill="auto"/>
            <w:noWrap/>
            <w:vAlign w:val="bottom"/>
            <w:hideMark/>
          </w:tcPr>
          <w:p w14:paraId="48216B67" w14:textId="77777777" w:rsidR="009E7E29" w:rsidRPr="003F5C7C" w:rsidRDefault="009E7E29" w:rsidP="009E7E29">
            <w:pPr>
              <w:rPr>
                <w:rFonts w:ascii="Times New Roman" w:eastAsia="Times New Roman" w:hAnsi="Times New Roman" w:cs="Times New Roman"/>
                <w:sz w:val="18"/>
                <w:szCs w:val="22"/>
                <w:lang w:eastAsia="en-GB"/>
              </w:rPr>
            </w:pPr>
          </w:p>
        </w:tc>
        <w:tc>
          <w:tcPr>
            <w:tcW w:w="288" w:type="pct"/>
            <w:tcBorders>
              <w:top w:val="nil"/>
              <w:left w:val="nil"/>
              <w:bottom w:val="nil"/>
              <w:right w:val="nil"/>
            </w:tcBorders>
            <w:shd w:val="clear" w:color="auto" w:fill="auto"/>
            <w:noWrap/>
            <w:vAlign w:val="bottom"/>
            <w:hideMark/>
          </w:tcPr>
          <w:p w14:paraId="45222AE1" w14:textId="77777777" w:rsidR="009E7E29" w:rsidRPr="003F5C7C" w:rsidRDefault="009E7E29" w:rsidP="009E7E29">
            <w:pPr>
              <w:jc w:val="right"/>
              <w:rPr>
                <w:rFonts w:ascii="Times New Roman" w:eastAsia="Times New Roman" w:hAnsi="Times New Roman" w:cs="Times New Roman"/>
                <w:sz w:val="18"/>
                <w:szCs w:val="22"/>
                <w:lang w:eastAsia="en-GB"/>
              </w:rPr>
            </w:pPr>
          </w:p>
        </w:tc>
        <w:tc>
          <w:tcPr>
            <w:tcW w:w="96" w:type="pct"/>
            <w:tcBorders>
              <w:top w:val="nil"/>
              <w:left w:val="nil"/>
              <w:bottom w:val="nil"/>
              <w:right w:val="nil"/>
            </w:tcBorders>
            <w:shd w:val="clear" w:color="auto" w:fill="auto"/>
            <w:noWrap/>
            <w:vAlign w:val="bottom"/>
            <w:hideMark/>
          </w:tcPr>
          <w:p w14:paraId="4AD3D91F" w14:textId="77777777" w:rsidR="009E7E29" w:rsidRPr="003F5C7C" w:rsidRDefault="009E7E29" w:rsidP="009E7E29">
            <w:pPr>
              <w:jc w:val="center"/>
              <w:rPr>
                <w:rFonts w:ascii="Times New Roman" w:eastAsia="Times New Roman" w:hAnsi="Times New Roman" w:cs="Times New Roman"/>
                <w:sz w:val="18"/>
                <w:szCs w:val="22"/>
                <w:lang w:eastAsia="en-GB"/>
              </w:rPr>
            </w:pPr>
          </w:p>
        </w:tc>
        <w:tc>
          <w:tcPr>
            <w:tcW w:w="246" w:type="pct"/>
            <w:tcBorders>
              <w:top w:val="nil"/>
              <w:left w:val="nil"/>
              <w:bottom w:val="nil"/>
              <w:right w:val="nil"/>
            </w:tcBorders>
            <w:shd w:val="clear" w:color="auto" w:fill="auto"/>
            <w:noWrap/>
            <w:vAlign w:val="bottom"/>
            <w:hideMark/>
          </w:tcPr>
          <w:p w14:paraId="3C3D5CDE" w14:textId="77777777" w:rsidR="009E7E29" w:rsidRPr="003F5C7C" w:rsidRDefault="009E7E29" w:rsidP="009E7E29">
            <w:pPr>
              <w:rPr>
                <w:rFonts w:ascii="Times New Roman" w:eastAsia="Times New Roman" w:hAnsi="Times New Roman" w:cs="Times New Roman"/>
                <w:sz w:val="18"/>
                <w:szCs w:val="22"/>
                <w:lang w:eastAsia="en-GB"/>
              </w:rPr>
            </w:pPr>
          </w:p>
        </w:tc>
        <w:tc>
          <w:tcPr>
            <w:tcW w:w="288" w:type="pct"/>
            <w:tcBorders>
              <w:top w:val="nil"/>
              <w:left w:val="nil"/>
              <w:bottom w:val="nil"/>
              <w:right w:val="nil"/>
            </w:tcBorders>
            <w:shd w:val="clear" w:color="auto" w:fill="auto"/>
            <w:noWrap/>
            <w:vAlign w:val="bottom"/>
            <w:hideMark/>
          </w:tcPr>
          <w:p w14:paraId="19208BFD" w14:textId="77777777" w:rsidR="009E7E29" w:rsidRPr="003F5C7C" w:rsidRDefault="009E7E29" w:rsidP="009E7E29">
            <w:pPr>
              <w:jc w:val="right"/>
              <w:rPr>
                <w:rFonts w:ascii="Times New Roman" w:eastAsia="Times New Roman" w:hAnsi="Times New Roman" w:cs="Times New Roman"/>
                <w:sz w:val="18"/>
                <w:szCs w:val="22"/>
                <w:lang w:eastAsia="en-GB"/>
              </w:rPr>
            </w:pPr>
          </w:p>
        </w:tc>
        <w:tc>
          <w:tcPr>
            <w:tcW w:w="97" w:type="pct"/>
            <w:tcBorders>
              <w:top w:val="nil"/>
              <w:left w:val="nil"/>
              <w:bottom w:val="nil"/>
              <w:right w:val="nil"/>
            </w:tcBorders>
            <w:shd w:val="clear" w:color="auto" w:fill="auto"/>
            <w:noWrap/>
            <w:vAlign w:val="bottom"/>
            <w:hideMark/>
          </w:tcPr>
          <w:p w14:paraId="10A72C80" w14:textId="77777777" w:rsidR="009E7E29" w:rsidRPr="003F5C7C" w:rsidRDefault="009E7E29" w:rsidP="009E7E29">
            <w:pPr>
              <w:jc w:val="center"/>
              <w:rPr>
                <w:rFonts w:ascii="Times New Roman" w:eastAsia="Times New Roman" w:hAnsi="Times New Roman" w:cs="Times New Roman"/>
                <w:sz w:val="18"/>
                <w:szCs w:val="22"/>
                <w:lang w:eastAsia="en-GB"/>
              </w:rPr>
            </w:pPr>
          </w:p>
        </w:tc>
        <w:tc>
          <w:tcPr>
            <w:tcW w:w="237" w:type="pct"/>
            <w:tcBorders>
              <w:top w:val="nil"/>
              <w:left w:val="nil"/>
              <w:bottom w:val="nil"/>
              <w:right w:val="nil"/>
            </w:tcBorders>
            <w:shd w:val="clear" w:color="auto" w:fill="auto"/>
            <w:noWrap/>
            <w:vAlign w:val="bottom"/>
            <w:hideMark/>
          </w:tcPr>
          <w:p w14:paraId="7862D7D4" w14:textId="77777777" w:rsidR="009E7E29" w:rsidRPr="003F5C7C" w:rsidRDefault="009E7E29" w:rsidP="009E7E29">
            <w:pPr>
              <w:rPr>
                <w:rFonts w:ascii="Times New Roman" w:eastAsia="Times New Roman" w:hAnsi="Times New Roman" w:cs="Times New Roman"/>
                <w:sz w:val="18"/>
                <w:szCs w:val="22"/>
                <w:lang w:eastAsia="en-GB"/>
              </w:rPr>
            </w:pPr>
          </w:p>
        </w:tc>
        <w:tc>
          <w:tcPr>
            <w:tcW w:w="1538" w:type="pct"/>
            <w:tcBorders>
              <w:top w:val="nil"/>
              <w:left w:val="nil"/>
              <w:bottom w:val="nil"/>
              <w:right w:val="nil"/>
            </w:tcBorders>
            <w:shd w:val="clear" w:color="auto" w:fill="auto"/>
            <w:noWrap/>
            <w:vAlign w:val="bottom"/>
            <w:hideMark/>
          </w:tcPr>
          <w:p w14:paraId="02FEDC1A" w14:textId="77777777" w:rsidR="009E7E29" w:rsidRPr="003F5C7C" w:rsidRDefault="009E7E29" w:rsidP="009E7E29">
            <w:pPr>
              <w:rPr>
                <w:rFonts w:ascii="Times New Roman" w:eastAsia="Times New Roman" w:hAnsi="Times New Roman" w:cs="Times New Roman"/>
                <w:i/>
                <w:iCs/>
                <w:sz w:val="18"/>
                <w:szCs w:val="22"/>
                <w:lang w:eastAsia="en-GB"/>
              </w:rPr>
            </w:pPr>
          </w:p>
        </w:tc>
      </w:tr>
      <w:tr w:rsidR="003F5C7C" w:rsidRPr="003F5C7C" w14:paraId="7E1B6AFE" w14:textId="77777777" w:rsidTr="009E7E29">
        <w:trPr>
          <w:trHeight w:val="133"/>
        </w:trPr>
        <w:tc>
          <w:tcPr>
            <w:tcW w:w="904" w:type="pct"/>
            <w:tcBorders>
              <w:top w:val="nil"/>
              <w:left w:val="nil"/>
              <w:bottom w:val="nil"/>
              <w:right w:val="nil"/>
            </w:tcBorders>
            <w:shd w:val="clear" w:color="auto" w:fill="auto"/>
            <w:noWrap/>
            <w:vAlign w:val="bottom"/>
          </w:tcPr>
          <w:p w14:paraId="0C2330DD" w14:textId="77777777" w:rsidR="009E7E29" w:rsidRPr="003F5C7C" w:rsidRDefault="009E7E29" w:rsidP="009E7E29">
            <w:pPr>
              <w:rPr>
                <w:rFonts w:ascii="Times New Roman" w:eastAsia="Times New Roman" w:hAnsi="Times New Roman" w:cs="Times New Roman"/>
                <w:b/>
                <w:sz w:val="18"/>
                <w:szCs w:val="22"/>
                <w:lang w:eastAsia="en-GB"/>
              </w:rPr>
            </w:pPr>
            <w:r w:rsidRPr="003F5C7C">
              <w:rPr>
                <w:rFonts w:ascii="Times New Roman" w:eastAsia="Times New Roman" w:hAnsi="Times New Roman" w:cs="Times New Roman"/>
                <w:b/>
                <w:sz w:val="18"/>
                <w:szCs w:val="22"/>
                <w:lang w:eastAsia="en-GB"/>
              </w:rPr>
              <w:t>RPP</w:t>
            </w:r>
          </w:p>
        </w:tc>
        <w:tc>
          <w:tcPr>
            <w:tcW w:w="338" w:type="pct"/>
            <w:tcBorders>
              <w:top w:val="nil"/>
              <w:left w:val="nil"/>
              <w:bottom w:val="nil"/>
              <w:right w:val="nil"/>
            </w:tcBorders>
            <w:shd w:val="clear" w:color="auto" w:fill="auto"/>
            <w:noWrap/>
            <w:vAlign w:val="bottom"/>
          </w:tcPr>
          <w:p w14:paraId="3D163889" w14:textId="77777777" w:rsidR="009E7E29" w:rsidRPr="003F5C7C" w:rsidRDefault="009E7E29" w:rsidP="009E7E29">
            <w:pPr>
              <w:jc w:val="right"/>
              <w:rPr>
                <w:rFonts w:ascii="Times New Roman" w:eastAsia="Times New Roman" w:hAnsi="Times New Roman" w:cs="Times New Roman"/>
                <w:sz w:val="18"/>
                <w:szCs w:val="22"/>
                <w:lang w:eastAsia="en-GB"/>
              </w:rPr>
            </w:pPr>
          </w:p>
        </w:tc>
        <w:tc>
          <w:tcPr>
            <w:tcW w:w="97" w:type="pct"/>
            <w:tcBorders>
              <w:top w:val="nil"/>
              <w:left w:val="nil"/>
              <w:bottom w:val="nil"/>
              <w:right w:val="nil"/>
            </w:tcBorders>
            <w:shd w:val="clear" w:color="auto" w:fill="auto"/>
            <w:noWrap/>
            <w:vAlign w:val="bottom"/>
          </w:tcPr>
          <w:p w14:paraId="1883BB70" w14:textId="77777777" w:rsidR="009E7E29" w:rsidRPr="003F5C7C" w:rsidRDefault="009E7E29" w:rsidP="009E7E29">
            <w:pPr>
              <w:jc w:val="center"/>
              <w:rPr>
                <w:rFonts w:ascii="Times New Roman" w:eastAsia="Times New Roman" w:hAnsi="Times New Roman" w:cs="Times New Roman"/>
                <w:sz w:val="18"/>
                <w:szCs w:val="22"/>
                <w:lang w:eastAsia="en-GB"/>
              </w:rPr>
            </w:pPr>
          </w:p>
        </w:tc>
        <w:tc>
          <w:tcPr>
            <w:tcW w:w="240" w:type="pct"/>
            <w:tcBorders>
              <w:top w:val="nil"/>
              <w:left w:val="nil"/>
              <w:bottom w:val="nil"/>
              <w:right w:val="nil"/>
            </w:tcBorders>
            <w:shd w:val="clear" w:color="auto" w:fill="auto"/>
            <w:noWrap/>
            <w:vAlign w:val="bottom"/>
          </w:tcPr>
          <w:p w14:paraId="10BA7834" w14:textId="77777777" w:rsidR="009E7E29" w:rsidRPr="003F5C7C" w:rsidRDefault="009E7E29" w:rsidP="009E7E29">
            <w:pPr>
              <w:rPr>
                <w:rFonts w:ascii="Times New Roman" w:eastAsia="Times New Roman" w:hAnsi="Times New Roman" w:cs="Times New Roman"/>
                <w:sz w:val="18"/>
                <w:szCs w:val="22"/>
                <w:lang w:eastAsia="en-GB"/>
              </w:rPr>
            </w:pPr>
          </w:p>
        </w:tc>
        <w:tc>
          <w:tcPr>
            <w:tcW w:w="293" w:type="pct"/>
            <w:tcBorders>
              <w:top w:val="nil"/>
              <w:left w:val="nil"/>
              <w:bottom w:val="nil"/>
              <w:right w:val="nil"/>
            </w:tcBorders>
            <w:shd w:val="clear" w:color="auto" w:fill="auto"/>
            <w:noWrap/>
            <w:vAlign w:val="bottom"/>
          </w:tcPr>
          <w:p w14:paraId="5CA2256D" w14:textId="77777777" w:rsidR="009E7E29" w:rsidRPr="003F5C7C" w:rsidRDefault="009E7E29" w:rsidP="009E7E29">
            <w:pPr>
              <w:jc w:val="right"/>
              <w:rPr>
                <w:rFonts w:ascii="Times New Roman" w:eastAsia="Times New Roman" w:hAnsi="Times New Roman" w:cs="Times New Roman"/>
                <w:sz w:val="18"/>
                <w:szCs w:val="22"/>
                <w:lang w:eastAsia="en-GB"/>
              </w:rPr>
            </w:pPr>
          </w:p>
        </w:tc>
        <w:tc>
          <w:tcPr>
            <w:tcW w:w="96" w:type="pct"/>
            <w:tcBorders>
              <w:top w:val="nil"/>
              <w:left w:val="nil"/>
              <w:bottom w:val="nil"/>
              <w:right w:val="nil"/>
            </w:tcBorders>
            <w:shd w:val="clear" w:color="auto" w:fill="auto"/>
            <w:noWrap/>
            <w:vAlign w:val="bottom"/>
          </w:tcPr>
          <w:p w14:paraId="5382ABD3" w14:textId="77777777" w:rsidR="009E7E29" w:rsidRPr="003F5C7C" w:rsidRDefault="009E7E29" w:rsidP="009E7E29">
            <w:pPr>
              <w:jc w:val="center"/>
              <w:rPr>
                <w:rFonts w:ascii="Times New Roman" w:eastAsia="Times New Roman" w:hAnsi="Times New Roman" w:cs="Times New Roman"/>
                <w:sz w:val="18"/>
                <w:szCs w:val="22"/>
                <w:lang w:eastAsia="en-GB"/>
              </w:rPr>
            </w:pPr>
          </w:p>
        </w:tc>
        <w:tc>
          <w:tcPr>
            <w:tcW w:w="242" w:type="pct"/>
            <w:tcBorders>
              <w:top w:val="nil"/>
              <w:left w:val="nil"/>
              <w:bottom w:val="nil"/>
              <w:right w:val="nil"/>
            </w:tcBorders>
            <w:shd w:val="clear" w:color="auto" w:fill="auto"/>
            <w:noWrap/>
            <w:vAlign w:val="bottom"/>
          </w:tcPr>
          <w:p w14:paraId="5706A6B3" w14:textId="77777777" w:rsidR="009E7E29" w:rsidRPr="003F5C7C" w:rsidRDefault="009E7E29" w:rsidP="009E7E29">
            <w:pPr>
              <w:rPr>
                <w:rFonts w:ascii="Times New Roman" w:eastAsia="Times New Roman" w:hAnsi="Times New Roman" w:cs="Times New Roman"/>
                <w:sz w:val="18"/>
                <w:szCs w:val="22"/>
                <w:lang w:eastAsia="en-GB"/>
              </w:rPr>
            </w:pPr>
          </w:p>
        </w:tc>
        <w:tc>
          <w:tcPr>
            <w:tcW w:w="288" w:type="pct"/>
            <w:tcBorders>
              <w:top w:val="nil"/>
              <w:left w:val="nil"/>
              <w:bottom w:val="nil"/>
              <w:right w:val="nil"/>
            </w:tcBorders>
            <w:shd w:val="clear" w:color="auto" w:fill="auto"/>
            <w:noWrap/>
            <w:vAlign w:val="bottom"/>
          </w:tcPr>
          <w:p w14:paraId="35361431" w14:textId="77777777" w:rsidR="009E7E29" w:rsidRPr="003F5C7C" w:rsidRDefault="009E7E29" w:rsidP="009E7E29">
            <w:pPr>
              <w:jc w:val="right"/>
              <w:rPr>
                <w:rFonts w:ascii="Times New Roman" w:eastAsia="Times New Roman" w:hAnsi="Times New Roman" w:cs="Times New Roman"/>
                <w:sz w:val="18"/>
                <w:szCs w:val="22"/>
                <w:lang w:eastAsia="en-GB"/>
              </w:rPr>
            </w:pPr>
          </w:p>
        </w:tc>
        <w:tc>
          <w:tcPr>
            <w:tcW w:w="96" w:type="pct"/>
            <w:tcBorders>
              <w:top w:val="nil"/>
              <w:left w:val="nil"/>
              <w:bottom w:val="nil"/>
              <w:right w:val="nil"/>
            </w:tcBorders>
            <w:shd w:val="clear" w:color="auto" w:fill="auto"/>
            <w:noWrap/>
            <w:vAlign w:val="bottom"/>
          </w:tcPr>
          <w:p w14:paraId="76B17C9B" w14:textId="77777777" w:rsidR="009E7E29" w:rsidRPr="003F5C7C" w:rsidRDefault="009E7E29" w:rsidP="009E7E29">
            <w:pPr>
              <w:jc w:val="center"/>
              <w:rPr>
                <w:rFonts w:ascii="Times New Roman" w:eastAsia="Times New Roman" w:hAnsi="Times New Roman" w:cs="Times New Roman"/>
                <w:sz w:val="18"/>
                <w:szCs w:val="22"/>
                <w:lang w:eastAsia="en-GB"/>
              </w:rPr>
            </w:pPr>
          </w:p>
        </w:tc>
        <w:tc>
          <w:tcPr>
            <w:tcW w:w="246" w:type="pct"/>
            <w:tcBorders>
              <w:top w:val="nil"/>
              <w:left w:val="nil"/>
              <w:bottom w:val="nil"/>
              <w:right w:val="nil"/>
            </w:tcBorders>
            <w:shd w:val="clear" w:color="auto" w:fill="auto"/>
            <w:noWrap/>
            <w:vAlign w:val="bottom"/>
          </w:tcPr>
          <w:p w14:paraId="12063A3A" w14:textId="77777777" w:rsidR="009E7E29" w:rsidRPr="003F5C7C" w:rsidRDefault="009E7E29" w:rsidP="009E7E29">
            <w:pPr>
              <w:rPr>
                <w:rFonts w:ascii="Times New Roman" w:eastAsia="Times New Roman" w:hAnsi="Times New Roman" w:cs="Times New Roman"/>
                <w:sz w:val="18"/>
                <w:szCs w:val="22"/>
                <w:lang w:eastAsia="en-GB"/>
              </w:rPr>
            </w:pPr>
          </w:p>
        </w:tc>
        <w:tc>
          <w:tcPr>
            <w:tcW w:w="288" w:type="pct"/>
            <w:tcBorders>
              <w:top w:val="nil"/>
              <w:left w:val="nil"/>
              <w:bottom w:val="nil"/>
              <w:right w:val="nil"/>
            </w:tcBorders>
            <w:shd w:val="clear" w:color="auto" w:fill="auto"/>
            <w:noWrap/>
            <w:vAlign w:val="bottom"/>
          </w:tcPr>
          <w:p w14:paraId="13F4768D" w14:textId="77777777" w:rsidR="009E7E29" w:rsidRPr="003F5C7C" w:rsidRDefault="009E7E29" w:rsidP="009E7E29">
            <w:pPr>
              <w:jc w:val="right"/>
              <w:rPr>
                <w:rFonts w:ascii="Times New Roman" w:eastAsia="Times New Roman" w:hAnsi="Times New Roman" w:cs="Times New Roman"/>
                <w:sz w:val="18"/>
                <w:szCs w:val="22"/>
                <w:lang w:eastAsia="en-GB"/>
              </w:rPr>
            </w:pPr>
          </w:p>
        </w:tc>
        <w:tc>
          <w:tcPr>
            <w:tcW w:w="97" w:type="pct"/>
            <w:tcBorders>
              <w:top w:val="nil"/>
              <w:left w:val="nil"/>
              <w:bottom w:val="nil"/>
              <w:right w:val="nil"/>
            </w:tcBorders>
            <w:shd w:val="clear" w:color="auto" w:fill="auto"/>
            <w:noWrap/>
            <w:vAlign w:val="bottom"/>
          </w:tcPr>
          <w:p w14:paraId="2474AA89" w14:textId="77777777" w:rsidR="009E7E29" w:rsidRPr="003F5C7C" w:rsidRDefault="009E7E29" w:rsidP="009E7E29">
            <w:pPr>
              <w:jc w:val="center"/>
              <w:rPr>
                <w:rFonts w:ascii="Times New Roman" w:eastAsia="Times New Roman" w:hAnsi="Times New Roman" w:cs="Times New Roman"/>
                <w:sz w:val="18"/>
                <w:szCs w:val="22"/>
                <w:lang w:eastAsia="en-GB"/>
              </w:rPr>
            </w:pPr>
          </w:p>
        </w:tc>
        <w:tc>
          <w:tcPr>
            <w:tcW w:w="237" w:type="pct"/>
            <w:tcBorders>
              <w:top w:val="nil"/>
              <w:left w:val="nil"/>
              <w:bottom w:val="nil"/>
              <w:right w:val="nil"/>
            </w:tcBorders>
            <w:shd w:val="clear" w:color="auto" w:fill="auto"/>
            <w:noWrap/>
            <w:vAlign w:val="bottom"/>
          </w:tcPr>
          <w:p w14:paraId="2ABEFCCC" w14:textId="77777777" w:rsidR="009E7E29" w:rsidRPr="003F5C7C" w:rsidRDefault="009E7E29" w:rsidP="009E7E29">
            <w:pPr>
              <w:rPr>
                <w:rFonts w:ascii="Times New Roman" w:eastAsia="Times New Roman" w:hAnsi="Times New Roman" w:cs="Times New Roman"/>
                <w:sz w:val="18"/>
                <w:szCs w:val="22"/>
                <w:lang w:eastAsia="en-GB"/>
              </w:rPr>
            </w:pPr>
          </w:p>
        </w:tc>
        <w:tc>
          <w:tcPr>
            <w:tcW w:w="1538" w:type="pct"/>
            <w:tcBorders>
              <w:top w:val="nil"/>
              <w:left w:val="nil"/>
              <w:bottom w:val="nil"/>
              <w:right w:val="nil"/>
            </w:tcBorders>
            <w:shd w:val="clear" w:color="auto" w:fill="auto"/>
            <w:noWrap/>
            <w:vAlign w:val="bottom"/>
          </w:tcPr>
          <w:p w14:paraId="7BF4EC55" w14:textId="77777777" w:rsidR="009E7E29" w:rsidRPr="003F5C7C" w:rsidRDefault="009E7E29" w:rsidP="009E7E29">
            <w:pPr>
              <w:rPr>
                <w:rFonts w:ascii="Times New Roman" w:eastAsia="Times New Roman" w:hAnsi="Times New Roman" w:cs="Times New Roman"/>
                <w:i/>
                <w:iCs/>
                <w:sz w:val="18"/>
                <w:szCs w:val="22"/>
                <w:lang w:eastAsia="en-GB"/>
              </w:rPr>
            </w:pPr>
          </w:p>
        </w:tc>
      </w:tr>
      <w:tr w:rsidR="003F5C7C" w:rsidRPr="003F5C7C" w14:paraId="4DDB9D67" w14:textId="77777777" w:rsidTr="009E7E29">
        <w:trPr>
          <w:trHeight w:val="275"/>
        </w:trPr>
        <w:tc>
          <w:tcPr>
            <w:tcW w:w="904" w:type="pct"/>
            <w:tcBorders>
              <w:top w:val="nil"/>
              <w:left w:val="nil"/>
              <w:bottom w:val="nil"/>
              <w:right w:val="nil"/>
            </w:tcBorders>
            <w:shd w:val="clear" w:color="auto" w:fill="auto"/>
            <w:noWrap/>
            <w:vAlign w:val="bottom"/>
            <w:hideMark/>
          </w:tcPr>
          <w:p w14:paraId="7CE484B0" w14:textId="77777777" w:rsidR="009E7E29" w:rsidRPr="003F5C7C" w:rsidRDefault="009E7E29" w:rsidP="009E7E29">
            <w:pP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Resting RPP (mmHg/b/min)</w:t>
            </w:r>
          </w:p>
        </w:tc>
        <w:tc>
          <w:tcPr>
            <w:tcW w:w="338" w:type="pct"/>
            <w:tcBorders>
              <w:top w:val="nil"/>
              <w:left w:val="nil"/>
              <w:bottom w:val="nil"/>
              <w:right w:val="nil"/>
            </w:tcBorders>
            <w:shd w:val="clear" w:color="auto" w:fill="auto"/>
            <w:noWrap/>
            <w:vAlign w:val="bottom"/>
            <w:hideMark/>
          </w:tcPr>
          <w:p w14:paraId="65C33BDC" w14:textId="77777777" w:rsidR="009E7E29" w:rsidRPr="003F5C7C" w:rsidRDefault="009E7E29" w:rsidP="009E7E29">
            <w:pPr>
              <w:jc w:val="right"/>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9981</w:t>
            </w:r>
          </w:p>
        </w:tc>
        <w:tc>
          <w:tcPr>
            <w:tcW w:w="97" w:type="pct"/>
            <w:tcBorders>
              <w:top w:val="nil"/>
              <w:left w:val="nil"/>
              <w:bottom w:val="nil"/>
              <w:right w:val="nil"/>
            </w:tcBorders>
            <w:shd w:val="clear" w:color="auto" w:fill="auto"/>
            <w:noWrap/>
            <w:vAlign w:val="bottom"/>
            <w:hideMark/>
          </w:tcPr>
          <w:p w14:paraId="0DDC64BB" w14:textId="77777777" w:rsidR="009E7E29" w:rsidRPr="003F5C7C" w:rsidRDefault="009E7E29" w:rsidP="009E7E29">
            <w:pPr>
              <w:jc w:val="cente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w:t>
            </w:r>
          </w:p>
        </w:tc>
        <w:tc>
          <w:tcPr>
            <w:tcW w:w="240" w:type="pct"/>
            <w:tcBorders>
              <w:top w:val="nil"/>
              <w:left w:val="nil"/>
              <w:bottom w:val="nil"/>
              <w:right w:val="nil"/>
            </w:tcBorders>
            <w:shd w:val="clear" w:color="auto" w:fill="auto"/>
            <w:noWrap/>
            <w:vAlign w:val="bottom"/>
            <w:hideMark/>
          </w:tcPr>
          <w:p w14:paraId="5B110C6F" w14:textId="77777777" w:rsidR="009E7E29" w:rsidRPr="003F5C7C" w:rsidRDefault="009E7E29" w:rsidP="009E7E29">
            <w:pP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1548</w:t>
            </w:r>
          </w:p>
        </w:tc>
        <w:tc>
          <w:tcPr>
            <w:tcW w:w="293" w:type="pct"/>
            <w:tcBorders>
              <w:top w:val="nil"/>
              <w:left w:val="nil"/>
              <w:bottom w:val="nil"/>
              <w:right w:val="nil"/>
            </w:tcBorders>
            <w:shd w:val="clear" w:color="auto" w:fill="auto"/>
            <w:noWrap/>
            <w:vAlign w:val="bottom"/>
            <w:hideMark/>
          </w:tcPr>
          <w:p w14:paraId="3816E880" w14:textId="77777777" w:rsidR="009E7E29" w:rsidRPr="003F5C7C" w:rsidRDefault="009E7E29" w:rsidP="009E7E29">
            <w:pPr>
              <w:jc w:val="right"/>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9525</w:t>
            </w:r>
          </w:p>
        </w:tc>
        <w:tc>
          <w:tcPr>
            <w:tcW w:w="96" w:type="pct"/>
            <w:tcBorders>
              <w:top w:val="nil"/>
              <w:left w:val="nil"/>
              <w:bottom w:val="nil"/>
              <w:right w:val="nil"/>
            </w:tcBorders>
            <w:shd w:val="clear" w:color="auto" w:fill="auto"/>
            <w:noWrap/>
            <w:vAlign w:val="bottom"/>
            <w:hideMark/>
          </w:tcPr>
          <w:p w14:paraId="61E238BC" w14:textId="77777777" w:rsidR="009E7E29" w:rsidRPr="003F5C7C" w:rsidRDefault="009E7E29" w:rsidP="009E7E29">
            <w:pPr>
              <w:jc w:val="cente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w:t>
            </w:r>
          </w:p>
        </w:tc>
        <w:tc>
          <w:tcPr>
            <w:tcW w:w="242" w:type="pct"/>
            <w:tcBorders>
              <w:top w:val="nil"/>
              <w:left w:val="nil"/>
              <w:bottom w:val="nil"/>
              <w:right w:val="nil"/>
            </w:tcBorders>
            <w:shd w:val="clear" w:color="auto" w:fill="auto"/>
            <w:noWrap/>
            <w:vAlign w:val="bottom"/>
            <w:hideMark/>
          </w:tcPr>
          <w:p w14:paraId="3EA77404" w14:textId="77777777" w:rsidR="009E7E29" w:rsidRPr="003F5C7C" w:rsidRDefault="009E7E29" w:rsidP="009E7E29">
            <w:pP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1623</w:t>
            </w:r>
          </w:p>
        </w:tc>
        <w:tc>
          <w:tcPr>
            <w:tcW w:w="288" w:type="pct"/>
            <w:tcBorders>
              <w:top w:val="nil"/>
              <w:left w:val="nil"/>
              <w:bottom w:val="nil"/>
              <w:right w:val="nil"/>
            </w:tcBorders>
            <w:shd w:val="clear" w:color="auto" w:fill="auto"/>
            <w:noWrap/>
            <w:vAlign w:val="bottom"/>
            <w:hideMark/>
          </w:tcPr>
          <w:p w14:paraId="391A90A0" w14:textId="77777777" w:rsidR="009E7E29" w:rsidRPr="003F5C7C" w:rsidRDefault="009E7E29" w:rsidP="009E7E29">
            <w:pPr>
              <w:jc w:val="right"/>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9977</w:t>
            </w:r>
          </w:p>
        </w:tc>
        <w:tc>
          <w:tcPr>
            <w:tcW w:w="96" w:type="pct"/>
            <w:tcBorders>
              <w:top w:val="nil"/>
              <w:left w:val="nil"/>
              <w:bottom w:val="nil"/>
              <w:right w:val="nil"/>
            </w:tcBorders>
            <w:shd w:val="clear" w:color="auto" w:fill="auto"/>
            <w:noWrap/>
            <w:vAlign w:val="bottom"/>
            <w:hideMark/>
          </w:tcPr>
          <w:p w14:paraId="4B2B156D" w14:textId="77777777" w:rsidR="009E7E29" w:rsidRPr="003F5C7C" w:rsidRDefault="009E7E29" w:rsidP="009E7E29">
            <w:pPr>
              <w:jc w:val="cente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w:t>
            </w:r>
          </w:p>
        </w:tc>
        <w:tc>
          <w:tcPr>
            <w:tcW w:w="246" w:type="pct"/>
            <w:tcBorders>
              <w:top w:val="nil"/>
              <w:left w:val="nil"/>
              <w:bottom w:val="nil"/>
              <w:right w:val="nil"/>
            </w:tcBorders>
            <w:shd w:val="clear" w:color="auto" w:fill="auto"/>
            <w:noWrap/>
            <w:vAlign w:val="bottom"/>
            <w:hideMark/>
          </w:tcPr>
          <w:p w14:paraId="4EE1E57E" w14:textId="77777777" w:rsidR="009E7E29" w:rsidRPr="003F5C7C" w:rsidRDefault="009E7E29" w:rsidP="009E7E29">
            <w:pP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1626</w:t>
            </w:r>
          </w:p>
        </w:tc>
        <w:tc>
          <w:tcPr>
            <w:tcW w:w="288" w:type="pct"/>
            <w:tcBorders>
              <w:top w:val="nil"/>
              <w:left w:val="nil"/>
              <w:bottom w:val="nil"/>
              <w:right w:val="nil"/>
            </w:tcBorders>
            <w:shd w:val="clear" w:color="auto" w:fill="auto"/>
            <w:noWrap/>
            <w:vAlign w:val="bottom"/>
            <w:hideMark/>
          </w:tcPr>
          <w:p w14:paraId="4B2DE605" w14:textId="77777777" w:rsidR="009E7E29" w:rsidRPr="003F5C7C" w:rsidRDefault="009E7E29" w:rsidP="009E7E29">
            <w:pPr>
              <w:jc w:val="right"/>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9454</w:t>
            </w:r>
          </w:p>
        </w:tc>
        <w:tc>
          <w:tcPr>
            <w:tcW w:w="97" w:type="pct"/>
            <w:tcBorders>
              <w:top w:val="nil"/>
              <w:left w:val="nil"/>
              <w:bottom w:val="nil"/>
              <w:right w:val="nil"/>
            </w:tcBorders>
            <w:shd w:val="clear" w:color="auto" w:fill="auto"/>
            <w:noWrap/>
            <w:vAlign w:val="bottom"/>
            <w:hideMark/>
          </w:tcPr>
          <w:p w14:paraId="3ADE2017" w14:textId="77777777" w:rsidR="009E7E29" w:rsidRPr="003F5C7C" w:rsidRDefault="009E7E29" w:rsidP="009E7E29">
            <w:pPr>
              <w:jc w:val="cente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w:t>
            </w:r>
          </w:p>
        </w:tc>
        <w:tc>
          <w:tcPr>
            <w:tcW w:w="237" w:type="pct"/>
            <w:tcBorders>
              <w:top w:val="nil"/>
              <w:left w:val="nil"/>
              <w:bottom w:val="nil"/>
              <w:right w:val="nil"/>
            </w:tcBorders>
            <w:shd w:val="clear" w:color="auto" w:fill="auto"/>
            <w:noWrap/>
            <w:vAlign w:val="bottom"/>
            <w:hideMark/>
          </w:tcPr>
          <w:p w14:paraId="7681D6C3" w14:textId="77777777" w:rsidR="009E7E29" w:rsidRPr="003F5C7C" w:rsidRDefault="009E7E29" w:rsidP="009E7E29">
            <w:pP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1513</w:t>
            </w:r>
          </w:p>
        </w:tc>
        <w:tc>
          <w:tcPr>
            <w:tcW w:w="1538" w:type="pct"/>
            <w:tcBorders>
              <w:top w:val="nil"/>
              <w:left w:val="nil"/>
              <w:bottom w:val="nil"/>
              <w:right w:val="nil"/>
            </w:tcBorders>
            <w:shd w:val="clear" w:color="auto" w:fill="auto"/>
            <w:noWrap/>
            <w:vAlign w:val="bottom"/>
            <w:hideMark/>
          </w:tcPr>
          <w:p w14:paraId="6E18F0D2" w14:textId="3D4BE85B" w:rsidR="009E7E29" w:rsidRPr="003F5C7C" w:rsidRDefault="009E7E29" w:rsidP="00932D15">
            <w:pPr>
              <w:rPr>
                <w:rFonts w:ascii="Times New Roman" w:eastAsia="Times New Roman" w:hAnsi="Times New Roman" w:cs="Times New Roman"/>
                <w:i/>
                <w:iCs/>
                <w:sz w:val="18"/>
                <w:szCs w:val="22"/>
                <w:lang w:eastAsia="en-GB"/>
              </w:rPr>
            </w:pPr>
            <w:r w:rsidRPr="003F5C7C">
              <w:rPr>
                <w:rFonts w:ascii="Times New Roman" w:eastAsia="Times New Roman" w:hAnsi="Times New Roman" w:cs="Times New Roman"/>
                <w:i/>
                <w:iCs/>
                <w:sz w:val="18"/>
                <w:szCs w:val="22"/>
                <w:lang w:eastAsia="en-GB"/>
              </w:rPr>
              <w:t>P&gt;C</w:t>
            </w:r>
            <w:r w:rsidRPr="003F5C7C">
              <w:rPr>
                <w:rFonts w:ascii="Times New Roman" w:eastAsia="Times New Roman" w:hAnsi="Times New Roman" w:cs="Times New Roman"/>
                <w:i/>
                <w:iCs/>
                <w:sz w:val="18"/>
                <w:szCs w:val="22"/>
                <w:vertAlign w:val="superscript"/>
                <w:lang w:eastAsia="en-GB"/>
              </w:rPr>
              <w:t>‡</w:t>
            </w:r>
            <w:r w:rsidR="00932D15" w:rsidRPr="003F5C7C">
              <w:rPr>
                <w:rFonts w:ascii="Times New Roman" w:eastAsia="Times New Roman" w:hAnsi="Times New Roman" w:cs="Times New Roman"/>
                <w:i/>
                <w:iCs/>
                <w:sz w:val="18"/>
                <w:szCs w:val="22"/>
                <w:vertAlign w:val="superscript"/>
                <w:lang w:eastAsia="en-GB"/>
              </w:rPr>
              <w:t>E</w:t>
            </w:r>
            <w:r w:rsidRPr="003F5C7C">
              <w:rPr>
                <w:rFonts w:ascii="Times New Roman" w:eastAsia="Times New Roman" w:hAnsi="Times New Roman" w:cs="Times New Roman"/>
                <w:i/>
                <w:iCs/>
                <w:sz w:val="18"/>
                <w:szCs w:val="22"/>
                <w:lang w:eastAsia="en-GB"/>
              </w:rPr>
              <w:t>; P&gt;T</w:t>
            </w:r>
            <w:r w:rsidRPr="003F5C7C">
              <w:rPr>
                <w:rFonts w:ascii="Times New Roman" w:eastAsia="Times New Roman" w:hAnsi="Times New Roman" w:cs="Times New Roman"/>
                <w:i/>
                <w:iCs/>
                <w:sz w:val="18"/>
                <w:szCs w:val="22"/>
                <w:vertAlign w:val="superscript"/>
                <w:lang w:eastAsia="en-GB"/>
              </w:rPr>
              <w:t>†</w:t>
            </w:r>
            <w:r w:rsidR="00932D15" w:rsidRPr="003F5C7C">
              <w:rPr>
                <w:rFonts w:ascii="Times New Roman" w:eastAsia="Times New Roman" w:hAnsi="Times New Roman" w:cs="Times New Roman"/>
                <w:i/>
                <w:iCs/>
                <w:sz w:val="18"/>
                <w:szCs w:val="22"/>
                <w:vertAlign w:val="superscript"/>
                <w:lang w:eastAsia="en-GB"/>
              </w:rPr>
              <w:t>E</w:t>
            </w:r>
            <w:r w:rsidRPr="003F5C7C">
              <w:rPr>
                <w:rFonts w:ascii="Times New Roman" w:eastAsia="Times New Roman" w:hAnsi="Times New Roman" w:cs="Times New Roman"/>
                <w:i/>
                <w:iCs/>
                <w:sz w:val="18"/>
                <w:szCs w:val="22"/>
                <w:lang w:eastAsia="en-GB"/>
              </w:rPr>
              <w:t>; P&gt;C+T</w:t>
            </w:r>
            <w:r w:rsidRPr="003F5C7C">
              <w:rPr>
                <w:rFonts w:ascii="Times New Roman" w:eastAsia="Times New Roman" w:hAnsi="Times New Roman" w:cs="Times New Roman"/>
                <w:i/>
                <w:iCs/>
                <w:sz w:val="18"/>
                <w:szCs w:val="22"/>
                <w:vertAlign w:val="superscript"/>
                <w:lang w:eastAsia="en-GB"/>
              </w:rPr>
              <w:t>‡</w:t>
            </w:r>
            <w:r w:rsidR="00932D15" w:rsidRPr="003F5C7C">
              <w:rPr>
                <w:rFonts w:ascii="Times New Roman" w:eastAsia="Times New Roman" w:hAnsi="Times New Roman" w:cs="Times New Roman"/>
                <w:i/>
                <w:iCs/>
                <w:sz w:val="18"/>
                <w:szCs w:val="22"/>
                <w:vertAlign w:val="superscript"/>
                <w:lang w:eastAsia="en-GB"/>
              </w:rPr>
              <w:t>E</w:t>
            </w:r>
            <w:r w:rsidRPr="003F5C7C">
              <w:rPr>
                <w:rFonts w:ascii="Times New Roman" w:eastAsia="Times New Roman" w:hAnsi="Times New Roman" w:cs="Times New Roman"/>
                <w:i/>
                <w:iCs/>
                <w:sz w:val="18"/>
                <w:szCs w:val="22"/>
                <w:lang w:eastAsia="en-GB"/>
              </w:rPr>
              <w:t>; C&lt;T</w:t>
            </w:r>
            <w:r w:rsidRPr="003F5C7C">
              <w:rPr>
                <w:rFonts w:ascii="Times New Roman" w:eastAsia="Times New Roman" w:hAnsi="Times New Roman" w:cs="Times New Roman"/>
                <w:i/>
                <w:iCs/>
                <w:sz w:val="18"/>
                <w:szCs w:val="22"/>
                <w:vertAlign w:val="superscript"/>
                <w:lang w:eastAsia="en-GB"/>
              </w:rPr>
              <w:t>‡</w:t>
            </w:r>
            <w:r w:rsidR="00932D15" w:rsidRPr="003F5C7C">
              <w:rPr>
                <w:rFonts w:ascii="Times New Roman" w:eastAsia="Times New Roman" w:hAnsi="Times New Roman" w:cs="Times New Roman"/>
                <w:i/>
                <w:iCs/>
                <w:sz w:val="18"/>
                <w:szCs w:val="22"/>
                <w:vertAlign w:val="superscript"/>
                <w:lang w:eastAsia="en-GB"/>
              </w:rPr>
              <w:t>E</w:t>
            </w:r>
            <w:r w:rsidRPr="003F5C7C">
              <w:rPr>
                <w:rFonts w:ascii="Times New Roman" w:eastAsia="Times New Roman" w:hAnsi="Times New Roman" w:cs="Times New Roman"/>
                <w:i/>
                <w:iCs/>
                <w:sz w:val="18"/>
                <w:szCs w:val="22"/>
                <w:lang w:eastAsia="en-GB"/>
              </w:rPr>
              <w:t>; C&gt;C+T</w:t>
            </w:r>
            <w:r w:rsidRPr="003F5C7C">
              <w:rPr>
                <w:rFonts w:ascii="Times New Roman" w:eastAsia="Times New Roman" w:hAnsi="Times New Roman" w:cs="Times New Roman"/>
                <w:i/>
                <w:iCs/>
                <w:sz w:val="18"/>
                <w:szCs w:val="22"/>
                <w:vertAlign w:val="superscript"/>
                <w:lang w:eastAsia="en-GB"/>
              </w:rPr>
              <w:t>†</w:t>
            </w:r>
            <w:r w:rsidR="00932D15" w:rsidRPr="003F5C7C">
              <w:rPr>
                <w:rFonts w:ascii="Times New Roman" w:eastAsia="Times New Roman" w:hAnsi="Times New Roman" w:cs="Times New Roman"/>
                <w:i/>
                <w:iCs/>
                <w:sz w:val="18"/>
                <w:szCs w:val="22"/>
                <w:vertAlign w:val="superscript"/>
                <w:lang w:eastAsia="en-GB"/>
              </w:rPr>
              <w:t>E</w:t>
            </w:r>
            <w:r w:rsidRPr="003F5C7C">
              <w:rPr>
                <w:rFonts w:ascii="Times New Roman" w:eastAsia="Times New Roman" w:hAnsi="Times New Roman" w:cs="Times New Roman"/>
                <w:i/>
                <w:iCs/>
                <w:sz w:val="18"/>
                <w:szCs w:val="22"/>
                <w:lang w:eastAsia="en-GB"/>
              </w:rPr>
              <w:t>; T&gt;C+T</w:t>
            </w:r>
            <w:r w:rsidRPr="003F5C7C">
              <w:rPr>
                <w:rFonts w:ascii="Times New Roman" w:eastAsia="Times New Roman" w:hAnsi="Times New Roman" w:cs="Times New Roman"/>
                <w:i/>
                <w:iCs/>
                <w:sz w:val="18"/>
                <w:szCs w:val="22"/>
                <w:vertAlign w:val="superscript"/>
                <w:lang w:eastAsia="en-GB"/>
              </w:rPr>
              <w:t>‡</w:t>
            </w:r>
            <w:r w:rsidR="00932D15" w:rsidRPr="003F5C7C">
              <w:rPr>
                <w:rFonts w:ascii="Times New Roman" w:eastAsia="Times New Roman" w:hAnsi="Times New Roman" w:cs="Times New Roman"/>
                <w:i/>
                <w:iCs/>
                <w:sz w:val="18"/>
                <w:szCs w:val="22"/>
                <w:vertAlign w:val="superscript"/>
                <w:lang w:eastAsia="en-GB"/>
              </w:rPr>
              <w:t>E</w:t>
            </w:r>
          </w:p>
        </w:tc>
      </w:tr>
      <w:tr w:rsidR="003F5C7C" w:rsidRPr="003F5C7C" w14:paraId="6CAA9DE9" w14:textId="77777777" w:rsidTr="009E7E29">
        <w:trPr>
          <w:trHeight w:val="345"/>
        </w:trPr>
        <w:tc>
          <w:tcPr>
            <w:tcW w:w="904" w:type="pct"/>
            <w:tcBorders>
              <w:top w:val="nil"/>
              <w:left w:val="nil"/>
              <w:bottom w:val="nil"/>
              <w:right w:val="nil"/>
            </w:tcBorders>
            <w:shd w:val="clear" w:color="auto" w:fill="auto"/>
            <w:noWrap/>
            <w:vAlign w:val="bottom"/>
            <w:hideMark/>
          </w:tcPr>
          <w:p w14:paraId="7D324EA8" w14:textId="77777777" w:rsidR="009E7E29" w:rsidRPr="003F5C7C" w:rsidRDefault="009E7E29" w:rsidP="009E7E29">
            <w:pP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Baseline RPP (mmHg/b/min)</w:t>
            </w:r>
          </w:p>
        </w:tc>
        <w:tc>
          <w:tcPr>
            <w:tcW w:w="338" w:type="pct"/>
            <w:tcBorders>
              <w:top w:val="nil"/>
              <w:left w:val="nil"/>
              <w:bottom w:val="nil"/>
              <w:right w:val="nil"/>
            </w:tcBorders>
            <w:shd w:val="clear" w:color="auto" w:fill="auto"/>
            <w:noWrap/>
            <w:vAlign w:val="bottom"/>
            <w:hideMark/>
          </w:tcPr>
          <w:p w14:paraId="0E0085DC" w14:textId="77777777" w:rsidR="009E7E29" w:rsidRPr="003F5C7C" w:rsidRDefault="009E7E29" w:rsidP="009E7E29">
            <w:pPr>
              <w:jc w:val="right"/>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8870</w:t>
            </w:r>
          </w:p>
        </w:tc>
        <w:tc>
          <w:tcPr>
            <w:tcW w:w="97" w:type="pct"/>
            <w:tcBorders>
              <w:top w:val="nil"/>
              <w:left w:val="nil"/>
              <w:bottom w:val="nil"/>
              <w:right w:val="nil"/>
            </w:tcBorders>
            <w:shd w:val="clear" w:color="auto" w:fill="auto"/>
            <w:noWrap/>
            <w:vAlign w:val="bottom"/>
            <w:hideMark/>
          </w:tcPr>
          <w:p w14:paraId="451C0218" w14:textId="77777777" w:rsidR="009E7E29" w:rsidRPr="003F5C7C" w:rsidRDefault="009E7E29" w:rsidP="009E7E29">
            <w:pPr>
              <w:jc w:val="cente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w:t>
            </w:r>
          </w:p>
        </w:tc>
        <w:tc>
          <w:tcPr>
            <w:tcW w:w="240" w:type="pct"/>
            <w:tcBorders>
              <w:top w:val="nil"/>
              <w:left w:val="nil"/>
              <w:bottom w:val="nil"/>
              <w:right w:val="nil"/>
            </w:tcBorders>
            <w:shd w:val="clear" w:color="auto" w:fill="auto"/>
            <w:noWrap/>
            <w:vAlign w:val="bottom"/>
            <w:hideMark/>
          </w:tcPr>
          <w:p w14:paraId="5E891CE5" w14:textId="77777777" w:rsidR="009E7E29" w:rsidRPr="003F5C7C" w:rsidRDefault="009E7E29" w:rsidP="009E7E29">
            <w:pP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1243</w:t>
            </w:r>
          </w:p>
        </w:tc>
        <w:tc>
          <w:tcPr>
            <w:tcW w:w="293" w:type="pct"/>
            <w:tcBorders>
              <w:top w:val="nil"/>
              <w:left w:val="nil"/>
              <w:bottom w:val="nil"/>
              <w:right w:val="nil"/>
            </w:tcBorders>
            <w:shd w:val="clear" w:color="auto" w:fill="auto"/>
            <w:noWrap/>
            <w:vAlign w:val="bottom"/>
            <w:hideMark/>
          </w:tcPr>
          <w:p w14:paraId="4D2676A6" w14:textId="77777777" w:rsidR="009E7E29" w:rsidRPr="003F5C7C" w:rsidRDefault="009E7E29" w:rsidP="009E7E29">
            <w:pPr>
              <w:jc w:val="right"/>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10636</w:t>
            </w:r>
          </w:p>
        </w:tc>
        <w:tc>
          <w:tcPr>
            <w:tcW w:w="96" w:type="pct"/>
            <w:tcBorders>
              <w:top w:val="nil"/>
              <w:left w:val="nil"/>
              <w:bottom w:val="nil"/>
              <w:right w:val="nil"/>
            </w:tcBorders>
            <w:shd w:val="clear" w:color="auto" w:fill="auto"/>
            <w:noWrap/>
            <w:vAlign w:val="bottom"/>
            <w:hideMark/>
          </w:tcPr>
          <w:p w14:paraId="57A2A900" w14:textId="77777777" w:rsidR="009E7E29" w:rsidRPr="003F5C7C" w:rsidRDefault="009E7E29" w:rsidP="009E7E29">
            <w:pPr>
              <w:jc w:val="cente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w:t>
            </w:r>
          </w:p>
        </w:tc>
        <w:tc>
          <w:tcPr>
            <w:tcW w:w="242" w:type="pct"/>
            <w:tcBorders>
              <w:top w:val="nil"/>
              <w:left w:val="nil"/>
              <w:bottom w:val="nil"/>
              <w:right w:val="nil"/>
            </w:tcBorders>
            <w:shd w:val="clear" w:color="auto" w:fill="auto"/>
            <w:noWrap/>
            <w:vAlign w:val="bottom"/>
            <w:hideMark/>
          </w:tcPr>
          <w:p w14:paraId="163A5805" w14:textId="77777777" w:rsidR="009E7E29" w:rsidRPr="003F5C7C" w:rsidRDefault="009E7E29" w:rsidP="009E7E29">
            <w:pP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2134</w:t>
            </w:r>
          </w:p>
        </w:tc>
        <w:tc>
          <w:tcPr>
            <w:tcW w:w="288" w:type="pct"/>
            <w:tcBorders>
              <w:top w:val="nil"/>
              <w:left w:val="nil"/>
              <w:bottom w:val="nil"/>
              <w:right w:val="nil"/>
            </w:tcBorders>
            <w:shd w:val="clear" w:color="auto" w:fill="auto"/>
            <w:noWrap/>
            <w:vAlign w:val="bottom"/>
            <w:hideMark/>
          </w:tcPr>
          <w:p w14:paraId="574F6453" w14:textId="77777777" w:rsidR="009E7E29" w:rsidRPr="003F5C7C" w:rsidRDefault="009E7E29" w:rsidP="009E7E29">
            <w:pPr>
              <w:jc w:val="right"/>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8645</w:t>
            </w:r>
          </w:p>
        </w:tc>
        <w:tc>
          <w:tcPr>
            <w:tcW w:w="96" w:type="pct"/>
            <w:tcBorders>
              <w:top w:val="nil"/>
              <w:left w:val="nil"/>
              <w:bottom w:val="nil"/>
              <w:right w:val="nil"/>
            </w:tcBorders>
            <w:shd w:val="clear" w:color="auto" w:fill="auto"/>
            <w:noWrap/>
            <w:vAlign w:val="bottom"/>
            <w:hideMark/>
          </w:tcPr>
          <w:p w14:paraId="1BC899F3" w14:textId="77777777" w:rsidR="009E7E29" w:rsidRPr="003F5C7C" w:rsidRDefault="009E7E29" w:rsidP="009E7E29">
            <w:pPr>
              <w:jc w:val="cente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w:t>
            </w:r>
          </w:p>
        </w:tc>
        <w:tc>
          <w:tcPr>
            <w:tcW w:w="246" w:type="pct"/>
            <w:tcBorders>
              <w:top w:val="nil"/>
              <w:left w:val="nil"/>
              <w:bottom w:val="nil"/>
              <w:right w:val="nil"/>
            </w:tcBorders>
            <w:shd w:val="clear" w:color="auto" w:fill="auto"/>
            <w:noWrap/>
            <w:vAlign w:val="bottom"/>
            <w:hideMark/>
          </w:tcPr>
          <w:p w14:paraId="79C6B1ED" w14:textId="77777777" w:rsidR="009E7E29" w:rsidRPr="003F5C7C" w:rsidRDefault="009E7E29" w:rsidP="009E7E29">
            <w:pP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1327</w:t>
            </w:r>
          </w:p>
        </w:tc>
        <w:tc>
          <w:tcPr>
            <w:tcW w:w="288" w:type="pct"/>
            <w:tcBorders>
              <w:top w:val="nil"/>
              <w:left w:val="nil"/>
              <w:bottom w:val="nil"/>
              <w:right w:val="nil"/>
            </w:tcBorders>
            <w:shd w:val="clear" w:color="auto" w:fill="auto"/>
            <w:noWrap/>
            <w:vAlign w:val="bottom"/>
            <w:hideMark/>
          </w:tcPr>
          <w:p w14:paraId="56A4C935" w14:textId="77777777" w:rsidR="009E7E29" w:rsidRPr="003F5C7C" w:rsidRDefault="009E7E29" w:rsidP="009E7E29">
            <w:pPr>
              <w:jc w:val="right"/>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9688</w:t>
            </w:r>
          </w:p>
        </w:tc>
        <w:tc>
          <w:tcPr>
            <w:tcW w:w="97" w:type="pct"/>
            <w:tcBorders>
              <w:top w:val="nil"/>
              <w:left w:val="nil"/>
              <w:bottom w:val="nil"/>
              <w:right w:val="nil"/>
            </w:tcBorders>
            <w:shd w:val="clear" w:color="auto" w:fill="auto"/>
            <w:noWrap/>
            <w:vAlign w:val="bottom"/>
            <w:hideMark/>
          </w:tcPr>
          <w:p w14:paraId="0AC7D6B1" w14:textId="77777777" w:rsidR="009E7E29" w:rsidRPr="003F5C7C" w:rsidRDefault="009E7E29" w:rsidP="009E7E29">
            <w:pPr>
              <w:jc w:val="cente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w:t>
            </w:r>
          </w:p>
        </w:tc>
        <w:tc>
          <w:tcPr>
            <w:tcW w:w="237" w:type="pct"/>
            <w:tcBorders>
              <w:top w:val="nil"/>
              <w:left w:val="nil"/>
              <w:bottom w:val="nil"/>
              <w:right w:val="nil"/>
            </w:tcBorders>
            <w:shd w:val="clear" w:color="auto" w:fill="auto"/>
            <w:noWrap/>
            <w:vAlign w:val="bottom"/>
            <w:hideMark/>
          </w:tcPr>
          <w:p w14:paraId="2F83EF03" w14:textId="77777777" w:rsidR="009E7E29" w:rsidRPr="003F5C7C" w:rsidRDefault="009E7E29" w:rsidP="009E7E29">
            <w:pP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2240</w:t>
            </w:r>
          </w:p>
        </w:tc>
        <w:tc>
          <w:tcPr>
            <w:tcW w:w="1538" w:type="pct"/>
            <w:tcBorders>
              <w:top w:val="nil"/>
              <w:left w:val="nil"/>
              <w:bottom w:val="nil"/>
              <w:right w:val="nil"/>
            </w:tcBorders>
            <w:shd w:val="clear" w:color="auto" w:fill="auto"/>
            <w:noWrap/>
            <w:vAlign w:val="bottom"/>
            <w:hideMark/>
          </w:tcPr>
          <w:p w14:paraId="73750E18" w14:textId="4A164D4C" w:rsidR="009E7E29" w:rsidRPr="003F5C7C" w:rsidRDefault="009E7E29" w:rsidP="00932D15">
            <w:pPr>
              <w:rPr>
                <w:rFonts w:ascii="Times New Roman" w:eastAsia="Times New Roman" w:hAnsi="Times New Roman" w:cs="Times New Roman"/>
                <w:i/>
                <w:iCs/>
                <w:sz w:val="18"/>
                <w:szCs w:val="22"/>
                <w:lang w:eastAsia="en-GB"/>
              </w:rPr>
            </w:pPr>
            <w:r w:rsidRPr="003F5C7C">
              <w:rPr>
                <w:rFonts w:ascii="Times New Roman" w:eastAsia="Times New Roman" w:hAnsi="Times New Roman" w:cs="Times New Roman"/>
                <w:i/>
                <w:iCs/>
                <w:sz w:val="18"/>
                <w:szCs w:val="22"/>
                <w:lang w:eastAsia="en-GB"/>
              </w:rPr>
              <w:t>P&lt;C</w:t>
            </w:r>
            <w:r w:rsidRPr="003F5C7C">
              <w:rPr>
                <w:rFonts w:ascii="Times New Roman" w:eastAsia="Times New Roman" w:hAnsi="Times New Roman" w:cs="Times New Roman"/>
                <w:i/>
                <w:iCs/>
                <w:sz w:val="18"/>
                <w:szCs w:val="22"/>
                <w:vertAlign w:val="superscript"/>
                <w:lang w:eastAsia="en-GB"/>
              </w:rPr>
              <w:t>¥B</w:t>
            </w:r>
            <w:r w:rsidRPr="003F5C7C">
              <w:rPr>
                <w:rFonts w:ascii="Times New Roman" w:eastAsia="Times New Roman" w:hAnsi="Times New Roman" w:cs="Times New Roman"/>
                <w:i/>
                <w:iCs/>
                <w:sz w:val="18"/>
                <w:szCs w:val="22"/>
                <w:lang w:eastAsia="en-GB"/>
              </w:rPr>
              <w:t>; P&gt;T</w:t>
            </w:r>
            <w:r w:rsidRPr="003F5C7C">
              <w:rPr>
                <w:rFonts w:ascii="Times New Roman" w:eastAsia="Times New Roman" w:hAnsi="Times New Roman" w:cs="Times New Roman"/>
                <w:i/>
                <w:iCs/>
                <w:sz w:val="18"/>
                <w:szCs w:val="22"/>
                <w:vertAlign w:val="superscript"/>
                <w:lang w:eastAsia="en-GB"/>
              </w:rPr>
              <w:t>†</w:t>
            </w:r>
            <w:r w:rsidR="00932D15" w:rsidRPr="003F5C7C">
              <w:rPr>
                <w:rFonts w:ascii="Times New Roman" w:eastAsia="Times New Roman" w:hAnsi="Times New Roman" w:cs="Times New Roman"/>
                <w:i/>
                <w:iCs/>
                <w:sz w:val="18"/>
                <w:szCs w:val="22"/>
                <w:vertAlign w:val="superscript"/>
                <w:lang w:eastAsia="en-GB"/>
              </w:rPr>
              <w:t>E</w:t>
            </w:r>
            <w:r w:rsidRPr="003F5C7C">
              <w:rPr>
                <w:rFonts w:ascii="Times New Roman" w:eastAsia="Times New Roman" w:hAnsi="Times New Roman" w:cs="Times New Roman"/>
                <w:i/>
                <w:iCs/>
                <w:sz w:val="18"/>
                <w:szCs w:val="22"/>
                <w:lang w:eastAsia="en-GB"/>
              </w:rPr>
              <w:t>; P&lt;C+T</w:t>
            </w:r>
            <w:r w:rsidRPr="003F5C7C">
              <w:rPr>
                <w:rFonts w:ascii="Times New Roman" w:eastAsia="Times New Roman" w:hAnsi="Times New Roman" w:cs="Times New Roman"/>
                <w:i/>
                <w:iCs/>
                <w:sz w:val="18"/>
                <w:szCs w:val="22"/>
                <w:vertAlign w:val="superscript"/>
                <w:lang w:eastAsia="en-GB"/>
              </w:rPr>
              <w:t>‡</w:t>
            </w:r>
            <w:r w:rsidR="00932D15" w:rsidRPr="003F5C7C">
              <w:rPr>
                <w:rFonts w:ascii="Times New Roman" w:eastAsia="Times New Roman" w:hAnsi="Times New Roman" w:cs="Times New Roman"/>
                <w:i/>
                <w:iCs/>
                <w:sz w:val="18"/>
                <w:szCs w:val="22"/>
                <w:vertAlign w:val="superscript"/>
                <w:lang w:eastAsia="en-GB"/>
              </w:rPr>
              <w:t>E</w:t>
            </w:r>
            <w:r w:rsidRPr="003F5C7C">
              <w:rPr>
                <w:rFonts w:ascii="Times New Roman" w:eastAsia="Times New Roman" w:hAnsi="Times New Roman" w:cs="Times New Roman"/>
                <w:i/>
                <w:iCs/>
                <w:sz w:val="18"/>
                <w:szCs w:val="22"/>
                <w:lang w:eastAsia="en-GB"/>
              </w:rPr>
              <w:t>; C&gt;T</w:t>
            </w:r>
            <w:r w:rsidRPr="003F5C7C">
              <w:rPr>
                <w:rFonts w:ascii="Times New Roman" w:eastAsia="Times New Roman" w:hAnsi="Times New Roman" w:cs="Times New Roman"/>
                <w:i/>
                <w:iCs/>
                <w:sz w:val="18"/>
                <w:szCs w:val="22"/>
                <w:vertAlign w:val="superscript"/>
                <w:lang w:eastAsia="en-GB"/>
              </w:rPr>
              <w:t>¥B</w:t>
            </w:r>
            <w:r w:rsidRPr="003F5C7C">
              <w:rPr>
                <w:rFonts w:ascii="Times New Roman" w:eastAsia="Times New Roman" w:hAnsi="Times New Roman" w:cs="Times New Roman"/>
                <w:i/>
                <w:iCs/>
                <w:sz w:val="18"/>
                <w:szCs w:val="22"/>
                <w:lang w:eastAsia="en-GB"/>
              </w:rPr>
              <w:t>; C&gt;C+T</w:t>
            </w:r>
            <w:r w:rsidRPr="003F5C7C">
              <w:rPr>
                <w:rFonts w:ascii="Times New Roman" w:eastAsia="Times New Roman" w:hAnsi="Times New Roman" w:cs="Times New Roman"/>
                <w:i/>
                <w:iCs/>
                <w:sz w:val="18"/>
                <w:szCs w:val="22"/>
                <w:vertAlign w:val="superscript"/>
                <w:lang w:eastAsia="en-GB"/>
              </w:rPr>
              <w:t>¥C</w:t>
            </w:r>
            <w:r w:rsidRPr="003F5C7C">
              <w:rPr>
                <w:rFonts w:ascii="Times New Roman" w:eastAsia="Times New Roman" w:hAnsi="Times New Roman" w:cs="Times New Roman"/>
                <w:i/>
                <w:iCs/>
                <w:sz w:val="18"/>
                <w:szCs w:val="22"/>
                <w:lang w:eastAsia="en-GB"/>
              </w:rPr>
              <w:t>; T&lt;C+T</w:t>
            </w:r>
            <w:r w:rsidRPr="003F5C7C">
              <w:rPr>
                <w:rFonts w:ascii="Times New Roman" w:eastAsia="Times New Roman" w:hAnsi="Times New Roman" w:cs="Times New Roman"/>
                <w:i/>
                <w:iCs/>
                <w:sz w:val="18"/>
                <w:szCs w:val="22"/>
                <w:vertAlign w:val="superscript"/>
                <w:lang w:eastAsia="en-GB"/>
              </w:rPr>
              <w:t>¥</w:t>
            </w:r>
            <w:r w:rsidR="00932D15" w:rsidRPr="003F5C7C">
              <w:rPr>
                <w:rFonts w:ascii="Times New Roman" w:eastAsia="Times New Roman" w:hAnsi="Times New Roman" w:cs="Times New Roman"/>
                <w:i/>
                <w:iCs/>
                <w:sz w:val="18"/>
                <w:szCs w:val="22"/>
                <w:vertAlign w:val="superscript"/>
                <w:lang w:eastAsia="en-GB"/>
              </w:rPr>
              <w:t>E</w:t>
            </w:r>
          </w:p>
        </w:tc>
      </w:tr>
      <w:tr w:rsidR="003F5C7C" w:rsidRPr="003F5C7C" w14:paraId="5551AAD5" w14:textId="77777777" w:rsidTr="009E7E29">
        <w:trPr>
          <w:trHeight w:val="345"/>
        </w:trPr>
        <w:tc>
          <w:tcPr>
            <w:tcW w:w="904" w:type="pct"/>
            <w:tcBorders>
              <w:top w:val="nil"/>
              <w:left w:val="nil"/>
              <w:bottom w:val="nil"/>
              <w:right w:val="nil"/>
            </w:tcBorders>
            <w:shd w:val="clear" w:color="auto" w:fill="auto"/>
            <w:noWrap/>
            <w:vAlign w:val="bottom"/>
            <w:hideMark/>
          </w:tcPr>
          <w:p w14:paraId="6878E2C3" w14:textId="77777777" w:rsidR="009E7E29" w:rsidRPr="003F5C7C" w:rsidRDefault="009E7E29" w:rsidP="009E7E29">
            <w:pP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Final RPP (mmHg/b/min)</w:t>
            </w:r>
          </w:p>
        </w:tc>
        <w:tc>
          <w:tcPr>
            <w:tcW w:w="338" w:type="pct"/>
            <w:tcBorders>
              <w:top w:val="nil"/>
              <w:left w:val="nil"/>
              <w:bottom w:val="nil"/>
              <w:right w:val="nil"/>
            </w:tcBorders>
            <w:shd w:val="clear" w:color="auto" w:fill="auto"/>
            <w:noWrap/>
            <w:vAlign w:val="bottom"/>
            <w:hideMark/>
          </w:tcPr>
          <w:p w14:paraId="00A03B12" w14:textId="77777777" w:rsidR="009E7E29" w:rsidRPr="003F5C7C" w:rsidRDefault="009E7E29" w:rsidP="009E7E29">
            <w:pPr>
              <w:jc w:val="right"/>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22311</w:t>
            </w:r>
          </w:p>
        </w:tc>
        <w:tc>
          <w:tcPr>
            <w:tcW w:w="97" w:type="pct"/>
            <w:tcBorders>
              <w:top w:val="nil"/>
              <w:left w:val="nil"/>
              <w:bottom w:val="nil"/>
              <w:right w:val="nil"/>
            </w:tcBorders>
            <w:shd w:val="clear" w:color="auto" w:fill="auto"/>
            <w:noWrap/>
            <w:vAlign w:val="bottom"/>
            <w:hideMark/>
          </w:tcPr>
          <w:p w14:paraId="1E06C80E" w14:textId="77777777" w:rsidR="009E7E29" w:rsidRPr="003F5C7C" w:rsidRDefault="009E7E29" w:rsidP="009E7E29">
            <w:pPr>
              <w:jc w:val="cente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w:t>
            </w:r>
          </w:p>
        </w:tc>
        <w:tc>
          <w:tcPr>
            <w:tcW w:w="240" w:type="pct"/>
            <w:tcBorders>
              <w:top w:val="nil"/>
              <w:left w:val="nil"/>
              <w:bottom w:val="nil"/>
              <w:right w:val="nil"/>
            </w:tcBorders>
            <w:shd w:val="clear" w:color="auto" w:fill="auto"/>
            <w:noWrap/>
            <w:vAlign w:val="bottom"/>
            <w:hideMark/>
          </w:tcPr>
          <w:p w14:paraId="05358281" w14:textId="77777777" w:rsidR="009E7E29" w:rsidRPr="003F5C7C" w:rsidRDefault="009E7E29" w:rsidP="009E7E29">
            <w:pP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3809</w:t>
            </w:r>
          </w:p>
        </w:tc>
        <w:tc>
          <w:tcPr>
            <w:tcW w:w="293" w:type="pct"/>
            <w:tcBorders>
              <w:top w:val="nil"/>
              <w:left w:val="nil"/>
              <w:bottom w:val="nil"/>
              <w:right w:val="nil"/>
            </w:tcBorders>
            <w:shd w:val="clear" w:color="auto" w:fill="auto"/>
            <w:noWrap/>
            <w:vAlign w:val="bottom"/>
            <w:hideMark/>
          </w:tcPr>
          <w:p w14:paraId="70DC3D6E" w14:textId="77777777" w:rsidR="009E7E29" w:rsidRPr="003F5C7C" w:rsidRDefault="009E7E29" w:rsidP="009E7E29">
            <w:pPr>
              <w:jc w:val="right"/>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23921</w:t>
            </w:r>
          </w:p>
        </w:tc>
        <w:tc>
          <w:tcPr>
            <w:tcW w:w="96" w:type="pct"/>
            <w:tcBorders>
              <w:top w:val="nil"/>
              <w:left w:val="nil"/>
              <w:bottom w:val="nil"/>
              <w:right w:val="nil"/>
            </w:tcBorders>
            <w:shd w:val="clear" w:color="auto" w:fill="auto"/>
            <w:noWrap/>
            <w:vAlign w:val="bottom"/>
            <w:hideMark/>
          </w:tcPr>
          <w:p w14:paraId="4C2D8DBF" w14:textId="77777777" w:rsidR="009E7E29" w:rsidRPr="003F5C7C" w:rsidRDefault="009E7E29" w:rsidP="009E7E29">
            <w:pPr>
              <w:jc w:val="cente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w:t>
            </w:r>
          </w:p>
        </w:tc>
        <w:tc>
          <w:tcPr>
            <w:tcW w:w="242" w:type="pct"/>
            <w:tcBorders>
              <w:top w:val="nil"/>
              <w:left w:val="nil"/>
              <w:bottom w:val="nil"/>
              <w:right w:val="nil"/>
            </w:tcBorders>
            <w:shd w:val="clear" w:color="auto" w:fill="auto"/>
            <w:noWrap/>
            <w:vAlign w:val="bottom"/>
            <w:hideMark/>
          </w:tcPr>
          <w:p w14:paraId="0AA3C676" w14:textId="77777777" w:rsidR="009E7E29" w:rsidRPr="003F5C7C" w:rsidRDefault="009E7E29" w:rsidP="009E7E29">
            <w:pP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5312</w:t>
            </w:r>
          </w:p>
        </w:tc>
        <w:tc>
          <w:tcPr>
            <w:tcW w:w="288" w:type="pct"/>
            <w:tcBorders>
              <w:top w:val="nil"/>
              <w:left w:val="nil"/>
              <w:bottom w:val="nil"/>
              <w:right w:val="nil"/>
            </w:tcBorders>
            <w:shd w:val="clear" w:color="auto" w:fill="auto"/>
            <w:noWrap/>
            <w:vAlign w:val="bottom"/>
            <w:hideMark/>
          </w:tcPr>
          <w:p w14:paraId="480149D3" w14:textId="77777777" w:rsidR="009E7E29" w:rsidRPr="003F5C7C" w:rsidRDefault="009E7E29" w:rsidP="009E7E29">
            <w:pPr>
              <w:jc w:val="right"/>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22150</w:t>
            </w:r>
          </w:p>
        </w:tc>
        <w:tc>
          <w:tcPr>
            <w:tcW w:w="96" w:type="pct"/>
            <w:tcBorders>
              <w:top w:val="nil"/>
              <w:left w:val="nil"/>
              <w:bottom w:val="nil"/>
              <w:right w:val="nil"/>
            </w:tcBorders>
            <w:shd w:val="clear" w:color="auto" w:fill="auto"/>
            <w:noWrap/>
            <w:vAlign w:val="bottom"/>
            <w:hideMark/>
          </w:tcPr>
          <w:p w14:paraId="7479FCE4" w14:textId="77777777" w:rsidR="009E7E29" w:rsidRPr="003F5C7C" w:rsidRDefault="009E7E29" w:rsidP="009E7E29">
            <w:pPr>
              <w:jc w:val="cente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w:t>
            </w:r>
          </w:p>
        </w:tc>
        <w:tc>
          <w:tcPr>
            <w:tcW w:w="246" w:type="pct"/>
            <w:tcBorders>
              <w:top w:val="nil"/>
              <w:left w:val="nil"/>
              <w:bottom w:val="nil"/>
              <w:right w:val="nil"/>
            </w:tcBorders>
            <w:shd w:val="clear" w:color="auto" w:fill="auto"/>
            <w:noWrap/>
            <w:vAlign w:val="bottom"/>
            <w:hideMark/>
          </w:tcPr>
          <w:p w14:paraId="06E79D7C" w14:textId="77777777" w:rsidR="009E7E29" w:rsidRPr="003F5C7C" w:rsidRDefault="009E7E29" w:rsidP="009E7E29">
            <w:pP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4531</w:t>
            </w:r>
          </w:p>
        </w:tc>
        <w:tc>
          <w:tcPr>
            <w:tcW w:w="288" w:type="pct"/>
            <w:tcBorders>
              <w:top w:val="nil"/>
              <w:left w:val="nil"/>
              <w:bottom w:val="nil"/>
              <w:right w:val="nil"/>
            </w:tcBorders>
            <w:shd w:val="clear" w:color="auto" w:fill="auto"/>
            <w:noWrap/>
            <w:vAlign w:val="bottom"/>
            <w:hideMark/>
          </w:tcPr>
          <w:p w14:paraId="7E914BD3" w14:textId="77777777" w:rsidR="009E7E29" w:rsidRPr="003F5C7C" w:rsidRDefault="009E7E29" w:rsidP="009E7E29">
            <w:pPr>
              <w:jc w:val="right"/>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22120</w:t>
            </w:r>
          </w:p>
        </w:tc>
        <w:tc>
          <w:tcPr>
            <w:tcW w:w="97" w:type="pct"/>
            <w:tcBorders>
              <w:top w:val="nil"/>
              <w:left w:val="nil"/>
              <w:bottom w:val="nil"/>
              <w:right w:val="nil"/>
            </w:tcBorders>
            <w:shd w:val="clear" w:color="auto" w:fill="auto"/>
            <w:noWrap/>
            <w:vAlign w:val="bottom"/>
            <w:hideMark/>
          </w:tcPr>
          <w:p w14:paraId="2716DD2F" w14:textId="77777777" w:rsidR="009E7E29" w:rsidRPr="003F5C7C" w:rsidRDefault="009E7E29" w:rsidP="009E7E29">
            <w:pPr>
              <w:jc w:val="cente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w:t>
            </w:r>
          </w:p>
        </w:tc>
        <w:tc>
          <w:tcPr>
            <w:tcW w:w="237" w:type="pct"/>
            <w:tcBorders>
              <w:top w:val="nil"/>
              <w:left w:val="nil"/>
              <w:bottom w:val="nil"/>
              <w:right w:val="nil"/>
            </w:tcBorders>
            <w:shd w:val="clear" w:color="auto" w:fill="auto"/>
            <w:noWrap/>
            <w:vAlign w:val="bottom"/>
            <w:hideMark/>
          </w:tcPr>
          <w:p w14:paraId="33300D8C" w14:textId="77777777" w:rsidR="009E7E29" w:rsidRPr="003F5C7C" w:rsidRDefault="009E7E29" w:rsidP="009E7E29">
            <w:pP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4338</w:t>
            </w:r>
          </w:p>
        </w:tc>
        <w:tc>
          <w:tcPr>
            <w:tcW w:w="1538" w:type="pct"/>
            <w:tcBorders>
              <w:top w:val="nil"/>
              <w:left w:val="nil"/>
              <w:bottom w:val="nil"/>
              <w:right w:val="nil"/>
            </w:tcBorders>
            <w:shd w:val="clear" w:color="auto" w:fill="auto"/>
            <w:noWrap/>
            <w:vAlign w:val="bottom"/>
            <w:hideMark/>
          </w:tcPr>
          <w:p w14:paraId="5584738C" w14:textId="4C5FBEE3" w:rsidR="009E7E29" w:rsidRPr="003F5C7C" w:rsidRDefault="009E7E29" w:rsidP="00932D15">
            <w:pPr>
              <w:rPr>
                <w:rFonts w:ascii="Times New Roman" w:eastAsia="Times New Roman" w:hAnsi="Times New Roman" w:cs="Times New Roman"/>
                <w:i/>
                <w:iCs/>
                <w:sz w:val="18"/>
                <w:szCs w:val="22"/>
                <w:lang w:eastAsia="en-GB"/>
              </w:rPr>
            </w:pPr>
            <w:r w:rsidRPr="003F5C7C">
              <w:rPr>
                <w:rFonts w:ascii="Times New Roman" w:eastAsia="Times New Roman" w:hAnsi="Times New Roman" w:cs="Times New Roman"/>
                <w:i/>
                <w:iCs/>
                <w:sz w:val="18"/>
                <w:szCs w:val="22"/>
                <w:lang w:eastAsia="en-GB"/>
              </w:rPr>
              <w:t>P&lt;C</w:t>
            </w:r>
            <w:r w:rsidRPr="003F5C7C">
              <w:rPr>
                <w:rFonts w:ascii="Times New Roman" w:eastAsia="Times New Roman" w:hAnsi="Times New Roman" w:cs="Times New Roman"/>
                <w:i/>
                <w:iCs/>
                <w:sz w:val="18"/>
                <w:szCs w:val="22"/>
                <w:vertAlign w:val="superscript"/>
                <w:lang w:eastAsia="en-GB"/>
              </w:rPr>
              <w:t>‡D</w:t>
            </w:r>
            <w:r w:rsidRPr="003F5C7C">
              <w:rPr>
                <w:rFonts w:ascii="Times New Roman" w:eastAsia="Times New Roman" w:hAnsi="Times New Roman" w:cs="Times New Roman"/>
                <w:i/>
                <w:iCs/>
                <w:sz w:val="18"/>
                <w:szCs w:val="22"/>
                <w:lang w:eastAsia="en-GB"/>
              </w:rPr>
              <w:t>; P&gt;T</w:t>
            </w:r>
            <w:r w:rsidRPr="003F5C7C">
              <w:rPr>
                <w:rFonts w:ascii="Times New Roman" w:eastAsia="Times New Roman" w:hAnsi="Times New Roman" w:cs="Times New Roman"/>
                <w:i/>
                <w:iCs/>
                <w:sz w:val="18"/>
                <w:szCs w:val="22"/>
                <w:vertAlign w:val="superscript"/>
                <w:lang w:eastAsia="en-GB"/>
              </w:rPr>
              <w:t>†</w:t>
            </w:r>
            <w:r w:rsidR="00932D15" w:rsidRPr="003F5C7C">
              <w:rPr>
                <w:rFonts w:ascii="Times New Roman" w:eastAsia="Times New Roman" w:hAnsi="Times New Roman" w:cs="Times New Roman"/>
                <w:i/>
                <w:iCs/>
                <w:sz w:val="18"/>
                <w:szCs w:val="22"/>
                <w:vertAlign w:val="superscript"/>
                <w:lang w:eastAsia="en-GB"/>
              </w:rPr>
              <w:t>E</w:t>
            </w:r>
            <w:r w:rsidRPr="003F5C7C">
              <w:rPr>
                <w:rFonts w:ascii="Times New Roman" w:eastAsia="Times New Roman" w:hAnsi="Times New Roman" w:cs="Times New Roman"/>
                <w:i/>
                <w:iCs/>
                <w:sz w:val="18"/>
                <w:szCs w:val="22"/>
                <w:lang w:eastAsia="en-GB"/>
              </w:rPr>
              <w:t>; P&lt;C+T</w:t>
            </w:r>
            <w:r w:rsidRPr="003F5C7C">
              <w:rPr>
                <w:rFonts w:ascii="Times New Roman" w:eastAsia="Times New Roman" w:hAnsi="Times New Roman" w:cs="Times New Roman"/>
                <w:i/>
                <w:iCs/>
                <w:sz w:val="18"/>
                <w:szCs w:val="22"/>
                <w:vertAlign w:val="superscript"/>
                <w:lang w:eastAsia="en-GB"/>
              </w:rPr>
              <w:t>†</w:t>
            </w:r>
            <w:r w:rsidR="00932D15" w:rsidRPr="003F5C7C">
              <w:rPr>
                <w:rFonts w:ascii="Times New Roman" w:eastAsia="Times New Roman" w:hAnsi="Times New Roman" w:cs="Times New Roman"/>
                <w:i/>
                <w:iCs/>
                <w:sz w:val="18"/>
                <w:szCs w:val="22"/>
                <w:vertAlign w:val="superscript"/>
                <w:lang w:eastAsia="en-GB"/>
              </w:rPr>
              <w:t>E</w:t>
            </w:r>
            <w:r w:rsidRPr="003F5C7C">
              <w:rPr>
                <w:rFonts w:ascii="Times New Roman" w:eastAsia="Times New Roman" w:hAnsi="Times New Roman" w:cs="Times New Roman"/>
                <w:i/>
                <w:iCs/>
                <w:sz w:val="18"/>
                <w:szCs w:val="22"/>
                <w:lang w:eastAsia="en-GB"/>
              </w:rPr>
              <w:t>; C&gt;T</w:t>
            </w:r>
            <w:r w:rsidRPr="003F5C7C">
              <w:rPr>
                <w:rFonts w:ascii="Times New Roman" w:eastAsia="Times New Roman" w:hAnsi="Times New Roman" w:cs="Times New Roman"/>
                <w:i/>
                <w:iCs/>
                <w:sz w:val="18"/>
                <w:szCs w:val="22"/>
                <w:vertAlign w:val="superscript"/>
                <w:lang w:eastAsia="en-GB"/>
              </w:rPr>
              <w:t>‡D</w:t>
            </w:r>
            <w:r w:rsidRPr="003F5C7C">
              <w:rPr>
                <w:rFonts w:ascii="Times New Roman" w:eastAsia="Times New Roman" w:hAnsi="Times New Roman" w:cs="Times New Roman"/>
                <w:i/>
                <w:iCs/>
                <w:sz w:val="18"/>
                <w:szCs w:val="22"/>
                <w:lang w:eastAsia="en-GB"/>
              </w:rPr>
              <w:t>; C&gt;C+T</w:t>
            </w:r>
            <w:r w:rsidRPr="003F5C7C">
              <w:rPr>
                <w:rFonts w:ascii="Times New Roman" w:eastAsia="Times New Roman" w:hAnsi="Times New Roman" w:cs="Times New Roman"/>
                <w:i/>
                <w:iCs/>
                <w:sz w:val="18"/>
                <w:szCs w:val="22"/>
                <w:vertAlign w:val="superscript"/>
                <w:lang w:eastAsia="en-GB"/>
              </w:rPr>
              <w:t>‡D</w:t>
            </w:r>
            <w:r w:rsidRPr="003F5C7C">
              <w:rPr>
                <w:rFonts w:ascii="Times New Roman" w:eastAsia="Times New Roman" w:hAnsi="Times New Roman" w:cs="Times New Roman"/>
                <w:i/>
                <w:iCs/>
                <w:sz w:val="18"/>
                <w:szCs w:val="22"/>
                <w:lang w:eastAsia="en-GB"/>
              </w:rPr>
              <w:t>; T&gt;C+T</w:t>
            </w:r>
            <w:r w:rsidRPr="003F5C7C">
              <w:rPr>
                <w:rFonts w:ascii="Times New Roman" w:eastAsia="Times New Roman" w:hAnsi="Times New Roman" w:cs="Times New Roman"/>
                <w:i/>
                <w:iCs/>
                <w:sz w:val="18"/>
                <w:szCs w:val="22"/>
                <w:vertAlign w:val="superscript"/>
                <w:lang w:eastAsia="en-GB"/>
              </w:rPr>
              <w:t>†</w:t>
            </w:r>
            <w:r w:rsidR="00932D15" w:rsidRPr="003F5C7C">
              <w:rPr>
                <w:rFonts w:ascii="Times New Roman" w:eastAsia="Times New Roman" w:hAnsi="Times New Roman" w:cs="Times New Roman"/>
                <w:i/>
                <w:iCs/>
                <w:sz w:val="18"/>
                <w:szCs w:val="22"/>
                <w:vertAlign w:val="superscript"/>
                <w:lang w:eastAsia="en-GB"/>
              </w:rPr>
              <w:t>E</w:t>
            </w:r>
          </w:p>
        </w:tc>
      </w:tr>
      <w:tr w:rsidR="003F5C7C" w:rsidRPr="003F5C7C" w14:paraId="7B7729DB" w14:textId="77777777" w:rsidTr="009E7E29">
        <w:trPr>
          <w:trHeight w:val="75"/>
        </w:trPr>
        <w:tc>
          <w:tcPr>
            <w:tcW w:w="904" w:type="pct"/>
            <w:tcBorders>
              <w:top w:val="nil"/>
              <w:left w:val="nil"/>
              <w:bottom w:val="nil"/>
              <w:right w:val="nil"/>
            </w:tcBorders>
            <w:shd w:val="clear" w:color="auto" w:fill="auto"/>
            <w:noWrap/>
            <w:vAlign w:val="bottom"/>
            <w:hideMark/>
          </w:tcPr>
          <w:p w14:paraId="39139993" w14:textId="77777777" w:rsidR="009E7E29" w:rsidRPr="003F5C7C" w:rsidRDefault="009E7E29" w:rsidP="009E7E29">
            <w:pPr>
              <w:rPr>
                <w:rFonts w:ascii="Times New Roman" w:eastAsia="Times New Roman" w:hAnsi="Times New Roman" w:cs="Times New Roman"/>
                <w:sz w:val="18"/>
                <w:szCs w:val="22"/>
                <w:lang w:eastAsia="en-GB"/>
              </w:rPr>
            </w:pPr>
          </w:p>
        </w:tc>
        <w:tc>
          <w:tcPr>
            <w:tcW w:w="338" w:type="pct"/>
            <w:tcBorders>
              <w:top w:val="nil"/>
              <w:left w:val="nil"/>
              <w:bottom w:val="nil"/>
              <w:right w:val="nil"/>
            </w:tcBorders>
            <w:shd w:val="clear" w:color="auto" w:fill="auto"/>
            <w:noWrap/>
            <w:vAlign w:val="bottom"/>
            <w:hideMark/>
          </w:tcPr>
          <w:p w14:paraId="3FF78155" w14:textId="77777777" w:rsidR="009E7E29" w:rsidRPr="003F5C7C" w:rsidRDefault="009E7E29" w:rsidP="009E7E29">
            <w:pPr>
              <w:rPr>
                <w:rFonts w:ascii="Times New Roman" w:eastAsia="Times New Roman" w:hAnsi="Times New Roman" w:cs="Times New Roman"/>
                <w:sz w:val="18"/>
                <w:szCs w:val="22"/>
                <w:lang w:eastAsia="en-GB"/>
              </w:rPr>
            </w:pPr>
          </w:p>
        </w:tc>
        <w:tc>
          <w:tcPr>
            <w:tcW w:w="97" w:type="pct"/>
            <w:tcBorders>
              <w:top w:val="nil"/>
              <w:left w:val="nil"/>
              <w:bottom w:val="nil"/>
              <w:right w:val="nil"/>
            </w:tcBorders>
            <w:shd w:val="clear" w:color="auto" w:fill="auto"/>
            <w:noWrap/>
            <w:vAlign w:val="bottom"/>
            <w:hideMark/>
          </w:tcPr>
          <w:p w14:paraId="1529670F" w14:textId="77777777" w:rsidR="009E7E29" w:rsidRPr="003F5C7C" w:rsidRDefault="009E7E29" w:rsidP="009E7E29">
            <w:pPr>
              <w:rPr>
                <w:rFonts w:ascii="Times New Roman" w:eastAsia="Times New Roman" w:hAnsi="Times New Roman" w:cs="Times New Roman"/>
                <w:sz w:val="18"/>
                <w:szCs w:val="22"/>
                <w:lang w:eastAsia="en-GB"/>
              </w:rPr>
            </w:pPr>
          </w:p>
        </w:tc>
        <w:tc>
          <w:tcPr>
            <w:tcW w:w="240" w:type="pct"/>
            <w:tcBorders>
              <w:top w:val="nil"/>
              <w:left w:val="nil"/>
              <w:bottom w:val="nil"/>
              <w:right w:val="nil"/>
            </w:tcBorders>
            <w:shd w:val="clear" w:color="auto" w:fill="auto"/>
            <w:noWrap/>
            <w:vAlign w:val="bottom"/>
            <w:hideMark/>
          </w:tcPr>
          <w:p w14:paraId="7063615E" w14:textId="77777777" w:rsidR="009E7E29" w:rsidRPr="003F5C7C" w:rsidRDefault="009E7E29" w:rsidP="009E7E29">
            <w:pPr>
              <w:rPr>
                <w:rFonts w:ascii="Times New Roman" w:eastAsia="Times New Roman" w:hAnsi="Times New Roman" w:cs="Times New Roman"/>
                <w:sz w:val="18"/>
                <w:szCs w:val="22"/>
                <w:lang w:eastAsia="en-GB"/>
              </w:rPr>
            </w:pPr>
          </w:p>
        </w:tc>
        <w:tc>
          <w:tcPr>
            <w:tcW w:w="293" w:type="pct"/>
            <w:tcBorders>
              <w:top w:val="nil"/>
              <w:left w:val="nil"/>
              <w:bottom w:val="nil"/>
              <w:right w:val="nil"/>
            </w:tcBorders>
            <w:shd w:val="clear" w:color="auto" w:fill="auto"/>
            <w:noWrap/>
            <w:vAlign w:val="bottom"/>
            <w:hideMark/>
          </w:tcPr>
          <w:p w14:paraId="2F9B58D2" w14:textId="77777777" w:rsidR="009E7E29" w:rsidRPr="003F5C7C" w:rsidRDefault="009E7E29" w:rsidP="009E7E29">
            <w:pPr>
              <w:rPr>
                <w:rFonts w:ascii="Times New Roman" w:eastAsia="Times New Roman" w:hAnsi="Times New Roman" w:cs="Times New Roman"/>
                <w:sz w:val="18"/>
                <w:szCs w:val="22"/>
                <w:lang w:eastAsia="en-GB"/>
              </w:rPr>
            </w:pPr>
          </w:p>
        </w:tc>
        <w:tc>
          <w:tcPr>
            <w:tcW w:w="96" w:type="pct"/>
            <w:tcBorders>
              <w:top w:val="nil"/>
              <w:left w:val="nil"/>
              <w:bottom w:val="nil"/>
              <w:right w:val="nil"/>
            </w:tcBorders>
            <w:shd w:val="clear" w:color="auto" w:fill="auto"/>
            <w:noWrap/>
            <w:vAlign w:val="bottom"/>
            <w:hideMark/>
          </w:tcPr>
          <w:p w14:paraId="75AB4BEC" w14:textId="77777777" w:rsidR="009E7E29" w:rsidRPr="003F5C7C" w:rsidRDefault="009E7E29" w:rsidP="009E7E29">
            <w:pPr>
              <w:rPr>
                <w:rFonts w:ascii="Times New Roman" w:eastAsia="Times New Roman" w:hAnsi="Times New Roman" w:cs="Times New Roman"/>
                <w:sz w:val="18"/>
                <w:szCs w:val="22"/>
                <w:lang w:eastAsia="en-GB"/>
              </w:rPr>
            </w:pPr>
          </w:p>
        </w:tc>
        <w:tc>
          <w:tcPr>
            <w:tcW w:w="242" w:type="pct"/>
            <w:tcBorders>
              <w:top w:val="nil"/>
              <w:left w:val="nil"/>
              <w:bottom w:val="nil"/>
              <w:right w:val="nil"/>
            </w:tcBorders>
            <w:shd w:val="clear" w:color="auto" w:fill="auto"/>
            <w:noWrap/>
            <w:vAlign w:val="bottom"/>
            <w:hideMark/>
          </w:tcPr>
          <w:p w14:paraId="478CA28E" w14:textId="77777777" w:rsidR="009E7E29" w:rsidRPr="003F5C7C" w:rsidRDefault="009E7E29" w:rsidP="009E7E29">
            <w:pPr>
              <w:rPr>
                <w:rFonts w:ascii="Times New Roman" w:eastAsia="Times New Roman" w:hAnsi="Times New Roman" w:cs="Times New Roman"/>
                <w:sz w:val="18"/>
                <w:szCs w:val="22"/>
                <w:lang w:eastAsia="en-GB"/>
              </w:rPr>
            </w:pPr>
          </w:p>
        </w:tc>
        <w:tc>
          <w:tcPr>
            <w:tcW w:w="288" w:type="pct"/>
            <w:tcBorders>
              <w:top w:val="nil"/>
              <w:left w:val="nil"/>
              <w:bottom w:val="nil"/>
              <w:right w:val="nil"/>
            </w:tcBorders>
            <w:shd w:val="clear" w:color="auto" w:fill="auto"/>
            <w:noWrap/>
            <w:vAlign w:val="bottom"/>
            <w:hideMark/>
          </w:tcPr>
          <w:p w14:paraId="79450B4E" w14:textId="77777777" w:rsidR="009E7E29" w:rsidRPr="003F5C7C" w:rsidRDefault="009E7E29" w:rsidP="009E7E29">
            <w:pPr>
              <w:jc w:val="right"/>
              <w:rPr>
                <w:rFonts w:ascii="Times New Roman" w:eastAsia="Times New Roman" w:hAnsi="Times New Roman" w:cs="Times New Roman"/>
                <w:sz w:val="18"/>
                <w:szCs w:val="22"/>
                <w:lang w:eastAsia="en-GB"/>
              </w:rPr>
            </w:pPr>
          </w:p>
        </w:tc>
        <w:tc>
          <w:tcPr>
            <w:tcW w:w="96" w:type="pct"/>
            <w:tcBorders>
              <w:top w:val="nil"/>
              <w:left w:val="nil"/>
              <w:bottom w:val="nil"/>
              <w:right w:val="nil"/>
            </w:tcBorders>
            <w:shd w:val="clear" w:color="auto" w:fill="auto"/>
            <w:noWrap/>
            <w:vAlign w:val="bottom"/>
            <w:hideMark/>
          </w:tcPr>
          <w:p w14:paraId="68CFBADA" w14:textId="77777777" w:rsidR="009E7E29" w:rsidRPr="003F5C7C" w:rsidRDefault="009E7E29" w:rsidP="009E7E29">
            <w:pPr>
              <w:rPr>
                <w:rFonts w:ascii="Times New Roman" w:eastAsia="Times New Roman" w:hAnsi="Times New Roman" w:cs="Times New Roman"/>
                <w:sz w:val="18"/>
                <w:szCs w:val="22"/>
                <w:lang w:eastAsia="en-GB"/>
              </w:rPr>
            </w:pPr>
          </w:p>
        </w:tc>
        <w:tc>
          <w:tcPr>
            <w:tcW w:w="246" w:type="pct"/>
            <w:tcBorders>
              <w:top w:val="nil"/>
              <w:left w:val="nil"/>
              <w:bottom w:val="nil"/>
              <w:right w:val="nil"/>
            </w:tcBorders>
            <w:shd w:val="clear" w:color="auto" w:fill="auto"/>
            <w:noWrap/>
            <w:vAlign w:val="bottom"/>
            <w:hideMark/>
          </w:tcPr>
          <w:p w14:paraId="04401F6E" w14:textId="77777777" w:rsidR="009E7E29" w:rsidRPr="003F5C7C" w:rsidRDefault="009E7E29" w:rsidP="009E7E29">
            <w:pPr>
              <w:rPr>
                <w:rFonts w:ascii="Times New Roman" w:eastAsia="Times New Roman" w:hAnsi="Times New Roman" w:cs="Times New Roman"/>
                <w:sz w:val="18"/>
                <w:szCs w:val="22"/>
                <w:lang w:eastAsia="en-GB"/>
              </w:rPr>
            </w:pPr>
          </w:p>
        </w:tc>
        <w:tc>
          <w:tcPr>
            <w:tcW w:w="288" w:type="pct"/>
            <w:tcBorders>
              <w:top w:val="nil"/>
              <w:left w:val="nil"/>
              <w:bottom w:val="nil"/>
              <w:right w:val="nil"/>
            </w:tcBorders>
            <w:shd w:val="clear" w:color="auto" w:fill="auto"/>
            <w:noWrap/>
            <w:vAlign w:val="bottom"/>
            <w:hideMark/>
          </w:tcPr>
          <w:p w14:paraId="2B027775" w14:textId="77777777" w:rsidR="009E7E29" w:rsidRPr="003F5C7C" w:rsidRDefault="009E7E29" w:rsidP="009E7E29">
            <w:pPr>
              <w:jc w:val="right"/>
              <w:rPr>
                <w:rFonts w:ascii="Times New Roman" w:eastAsia="Times New Roman" w:hAnsi="Times New Roman" w:cs="Times New Roman"/>
                <w:sz w:val="18"/>
                <w:szCs w:val="22"/>
                <w:lang w:eastAsia="en-GB"/>
              </w:rPr>
            </w:pPr>
          </w:p>
        </w:tc>
        <w:tc>
          <w:tcPr>
            <w:tcW w:w="97" w:type="pct"/>
            <w:tcBorders>
              <w:top w:val="nil"/>
              <w:left w:val="nil"/>
              <w:bottom w:val="nil"/>
              <w:right w:val="nil"/>
            </w:tcBorders>
            <w:shd w:val="clear" w:color="auto" w:fill="auto"/>
            <w:noWrap/>
            <w:vAlign w:val="bottom"/>
            <w:hideMark/>
          </w:tcPr>
          <w:p w14:paraId="18AD9BB2" w14:textId="77777777" w:rsidR="009E7E29" w:rsidRPr="003F5C7C" w:rsidRDefault="009E7E29" w:rsidP="009E7E29">
            <w:pPr>
              <w:rPr>
                <w:rFonts w:ascii="Times New Roman" w:eastAsia="Times New Roman" w:hAnsi="Times New Roman" w:cs="Times New Roman"/>
                <w:sz w:val="18"/>
                <w:szCs w:val="22"/>
                <w:lang w:eastAsia="en-GB"/>
              </w:rPr>
            </w:pPr>
          </w:p>
        </w:tc>
        <w:tc>
          <w:tcPr>
            <w:tcW w:w="237" w:type="pct"/>
            <w:tcBorders>
              <w:top w:val="nil"/>
              <w:left w:val="nil"/>
              <w:bottom w:val="nil"/>
              <w:right w:val="nil"/>
            </w:tcBorders>
            <w:shd w:val="clear" w:color="auto" w:fill="auto"/>
            <w:noWrap/>
            <w:vAlign w:val="bottom"/>
            <w:hideMark/>
          </w:tcPr>
          <w:p w14:paraId="573ACD7C" w14:textId="77777777" w:rsidR="009E7E29" w:rsidRPr="003F5C7C" w:rsidRDefault="009E7E29" w:rsidP="009E7E29">
            <w:pPr>
              <w:rPr>
                <w:rFonts w:ascii="Times New Roman" w:eastAsia="Times New Roman" w:hAnsi="Times New Roman" w:cs="Times New Roman"/>
                <w:sz w:val="18"/>
                <w:szCs w:val="22"/>
                <w:lang w:eastAsia="en-GB"/>
              </w:rPr>
            </w:pPr>
          </w:p>
        </w:tc>
        <w:tc>
          <w:tcPr>
            <w:tcW w:w="1538" w:type="pct"/>
            <w:tcBorders>
              <w:top w:val="nil"/>
              <w:left w:val="nil"/>
              <w:bottom w:val="nil"/>
              <w:right w:val="nil"/>
            </w:tcBorders>
            <w:shd w:val="clear" w:color="auto" w:fill="auto"/>
            <w:noWrap/>
            <w:vAlign w:val="bottom"/>
            <w:hideMark/>
          </w:tcPr>
          <w:p w14:paraId="05E9F560" w14:textId="77777777" w:rsidR="009E7E29" w:rsidRPr="003F5C7C" w:rsidRDefault="009E7E29" w:rsidP="009E7E29">
            <w:pPr>
              <w:rPr>
                <w:rFonts w:ascii="Times New Roman" w:eastAsia="Times New Roman" w:hAnsi="Times New Roman" w:cs="Times New Roman"/>
                <w:i/>
                <w:iCs/>
                <w:sz w:val="18"/>
                <w:szCs w:val="22"/>
                <w:lang w:eastAsia="en-GB"/>
              </w:rPr>
            </w:pPr>
          </w:p>
        </w:tc>
      </w:tr>
      <w:tr w:rsidR="003F5C7C" w:rsidRPr="003F5C7C" w14:paraId="32CF3ED6" w14:textId="77777777" w:rsidTr="009E7E29">
        <w:trPr>
          <w:trHeight w:val="222"/>
        </w:trPr>
        <w:tc>
          <w:tcPr>
            <w:tcW w:w="904" w:type="pct"/>
            <w:tcBorders>
              <w:top w:val="nil"/>
              <w:left w:val="nil"/>
              <w:bottom w:val="nil"/>
              <w:right w:val="nil"/>
            </w:tcBorders>
            <w:shd w:val="clear" w:color="auto" w:fill="auto"/>
            <w:noWrap/>
            <w:vAlign w:val="bottom"/>
          </w:tcPr>
          <w:p w14:paraId="258DA96D" w14:textId="2B4517BE" w:rsidR="009E7E29" w:rsidRPr="003F5C7C" w:rsidRDefault="00B07355" w:rsidP="009E7E29">
            <w:pPr>
              <w:rPr>
                <w:rFonts w:ascii="Times New Roman" w:eastAsia="Times New Roman" w:hAnsi="Times New Roman" w:cs="Times New Roman"/>
                <w:b/>
                <w:sz w:val="18"/>
                <w:szCs w:val="22"/>
                <w:lang w:eastAsia="en-GB"/>
              </w:rPr>
            </w:pPr>
            <w:r w:rsidRPr="003F5C7C">
              <w:rPr>
                <w:rFonts w:ascii="Times New Roman" w:eastAsia="Times New Roman" w:hAnsi="Times New Roman" w:cs="Times New Roman"/>
                <w:b/>
                <w:sz w:val="18"/>
                <w:szCs w:val="22"/>
                <w:lang w:eastAsia="en-GB"/>
              </w:rPr>
              <w:t>B[La]</w:t>
            </w:r>
          </w:p>
        </w:tc>
        <w:tc>
          <w:tcPr>
            <w:tcW w:w="338" w:type="pct"/>
            <w:tcBorders>
              <w:top w:val="nil"/>
              <w:left w:val="nil"/>
              <w:bottom w:val="nil"/>
              <w:right w:val="nil"/>
            </w:tcBorders>
            <w:shd w:val="clear" w:color="auto" w:fill="auto"/>
            <w:noWrap/>
            <w:vAlign w:val="bottom"/>
          </w:tcPr>
          <w:p w14:paraId="46A97F9B" w14:textId="77777777" w:rsidR="009E7E29" w:rsidRPr="003F5C7C" w:rsidRDefault="009E7E29" w:rsidP="009E7E29">
            <w:pPr>
              <w:jc w:val="right"/>
              <w:rPr>
                <w:rFonts w:ascii="Times New Roman" w:eastAsia="Times New Roman" w:hAnsi="Times New Roman" w:cs="Times New Roman"/>
                <w:sz w:val="18"/>
                <w:szCs w:val="22"/>
                <w:lang w:eastAsia="en-GB"/>
              </w:rPr>
            </w:pPr>
          </w:p>
        </w:tc>
        <w:tc>
          <w:tcPr>
            <w:tcW w:w="97" w:type="pct"/>
            <w:tcBorders>
              <w:top w:val="nil"/>
              <w:left w:val="nil"/>
              <w:bottom w:val="nil"/>
              <w:right w:val="nil"/>
            </w:tcBorders>
            <w:shd w:val="clear" w:color="auto" w:fill="auto"/>
            <w:noWrap/>
            <w:vAlign w:val="bottom"/>
          </w:tcPr>
          <w:p w14:paraId="6F91424F" w14:textId="77777777" w:rsidR="009E7E29" w:rsidRPr="003F5C7C" w:rsidRDefault="009E7E29" w:rsidP="009E7E29">
            <w:pPr>
              <w:jc w:val="center"/>
              <w:rPr>
                <w:rFonts w:ascii="Times New Roman" w:eastAsia="Times New Roman" w:hAnsi="Times New Roman" w:cs="Times New Roman"/>
                <w:sz w:val="18"/>
                <w:szCs w:val="22"/>
                <w:lang w:eastAsia="en-GB"/>
              </w:rPr>
            </w:pPr>
          </w:p>
        </w:tc>
        <w:tc>
          <w:tcPr>
            <w:tcW w:w="240" w:type="pct"/>
            <w:tcBorders>
              <w:top w:val="nil"/>
              <w:left w:val="nil"/>
              <w:bottom w:val="nil"/>
              <w:right w:val="nil"/>
            </w:tcBorders>
            <w:shd w:val="clear" w:color="auto" w:fill="auto"/>
            <w:noWrap/>
            <w:vAlign w:val="bottom"/>
          </w:tcPr>
          <w:p w14:paraId="32A9CB35" w14:textId="77777777" w:rsidR="009E7E29" w:rsidRPr="003F5C7C" w:rsidRDefault="009E7E29" w:rsidP="009E7E29">
            <w:pPr>
              <w:rPr>
                <w:rFonts w:ascii="Times New Roman" w:eastAsia="Times New Roman" w:hAnsi="Times New Roman" w:cs="Times New Roman"/>
                <w:sz w:val="18"/>
                <w:szCs w:val="22"/>
                <w:lang w:eastAsia="en-GB"/>
              </w:rPr>
            </w:pPr>
          </w:p>
        </w:tc>
        <w:tc>
          <w:tcPr>
            <w:tcW w:w="293" w:type="pct"/>
            <w:tcBorders>
              <w:top w:val="nil"/>
              <w:left w:val="nil"/>
              <w:bottom w:val="nil"/>
              <w:right w:val="nil"/>
            </w:tcBorders>
            <w:shd w:val="clear" w:color="auto" w:fill="auto"/>
            <w:noWrap/>
            <w:vAlign w:val="bottom"/>
          </w:tcPr>
          <w:p w14:paraId="36E5897F" w14:textId="77777777" w:rsidR="009E7E29" w:rsidRPr="003F5C7C" w:rsidRDefault="009E7E29" w:rsidP="009E7E29">
            <w:pPr>
              <w:jc w:val="right"/>
              <w:rPr>
                <w:rFonts w:ascii="Times New Roman" w:eastAsia="Times New Roman" w:hAnsi="Times New Roman" w:cs="Times New Roman"/>
                <w:sz w:val="18"/>
                <w:szCs w:val="22"/>
                <w:lang w:eastAsia="en-GB"/>
              </w:rPr>
            </w:pPr>
          </w:p>
        </w:tc>
        <w:tc>
          <w:tcPr>
            <w:tcW w:w="96" w:type="pct"/>
            <w:tcBorders>
              <w:top w:val="nil"/>
              <w:left w:val="nil"/>
              <w:bottom w:val="nil"/>
              <w:right w:val="nil"/>
            </w:tcBorders>
            <w:shd w:val="clear" w:color="auto" w:fill="auto"/>
            <w:noWrap/>
            <w:vAlign w:val="bottom"/>
          </w:tcPr>
          <w:p w14:paraId="1ED88D6D" w14:textId="77777777" w:rsidR="009E7E29" w:rsidRPr="003F5C7C" w:rsidRDefault="009E7E29" w:rsidP="009E7E29">
            <w:pPr>
              <w:jc w:val="center"/>
              <w:rPr>
                <w:rFonts w:ascii="Times New Roman" w:eastAsia="Times New Roman" w:hAnsi="Times New Roman" w:cs="Times New Roman"/>
                <w:sz w:val="18"/>
                <w:szCs w:val="22"/>
                <w:lang w:eastAsia="en-GB"/>
              </w:rPr>
            </w:pPr>
          </w:p>
        </w:tc>
        <w:tc>
          <w:tcPr>
            <w:tcW w:w="242" w:type="pct"/>
            <w:tcBorders>
              <w:top w:val="nil"/>
              <w:left w:val="nil"/>
              <w:bottom w:val="nil"/>
              <w:right w:val="nil"/>
            </w:tcBorders>
            <w:shd w:val="clear" w:color="auto" w:fill="auto"/>
            <w:noWrap/>
            <w:vAlign w:val="bottom"/>
          </w:tcPr>
          <w:p w14:paraId="74B66297" w14:textId="77777777" w:rsidR="009E7E29" w:rsidRPr="003F5C7C" w:rsidRDefault="009E7E29" w:rsidP="009E7E29">
            <w:pPr>
              <w:rPr>
                <w:rFonts w:ascii="Times New Roman" w:eastAsia="Times New Roman" w:hAnsi="Times New Roman" w:cs="Times New Roman"/>
                <w:sz w:val="18"/>
                <w:szCs w:val="22"/>
                <w:lang w:eastAsia="en-GB"/>
              </w:rPr>
            </w:pPr>
          </w:p>
        </w:tc>
        <w:tc>
          <w:tcPr>
            <w:tcW w:w="288" w:type="pct"/>
            <w:tcBorders>
              <w:top w:val="nil"/>
              <w:left w:val="nil"/>
              <w:bottom w:val="nil"/>
              <w:right w:val="nil"/>
            </w:tcBorders>
            <w:shd w:val="clear" w:color="auto" w:fill="auto"/>
            <w:noWrap/>
            <w:vAlign w:val="bottom"/>
          </w:tcPr>
          <w:p w14:paraId="13F12C73" w14:textId="77777777" w:rsidR="009E7E29" w:rsidRPr="003F5C7C" w:rsidRDefault="009E7E29" w:rsidP="009E7E29">
            <w:pPr>
              <w:jc w:val="right"/>
              <w:rPr>
                <w:rFonts w:ascii="Times New Roman" w:eastAsia="Times New Roman" w:hAnsi="Times New Roman" w:cs="Times New Roman"/>
                <w:sz w:val="18"/>
                <w:szCs w:val="22"/>
                <w:lang w:eastAsia="en-GB"/>
              </w:rPr>
            </w:pPr>
          </w:p>
        </w:tc>
        <w:tc>
          <w:tcPr>
            <w:tcW w:w="96" w:type="pct"/>
            <w:tcBorders>
              <w:top w:val="nil"/>
              <w:left w:val="nil"/>
              <w:bottom w:val="nil"/>
              <w:right w:val="nil"/>
            </w:tcBorders>
            <w:shd w:val="clear" w:color="auto" w:fill="auto"/>
            <w:noWrap/>
            <w:vAlign w:val="bottom"/>
          </w:tcPr>
          <w:p w14:paraId="2642F957" w14:textId="77777777" w:rsidR="009E7E29" w:rsidRPr="003F5C7C" w:rsidRDefault="009E7E29" w:rsidP="009E7E29">
            <w:pPr>
              <w:jc w:val="center"/>
              <w:rPr>
                <w:rFonts w:ascii="Times New Roman" w:eastAsia="Times New Roman" w:hAnsi="Times New Roman" w:cs="Times New Roman"/>
                <w:sz w:val="18"/>
                <w:szCs w:val="22"/>
                <w:lang w:eastAsia="en-GB"/>
              </w:rPr>
            </w:pPr>
          </w:p>
        </w:tc>
        <w:tc>
          <w:tcPr>
            <w:tcW w:w="246" w:type="pct"/>
            <w:tcBorders>
              <w:top w:val="nil"/>
              <w:left w:val="nil"/>
              <w:bottom w:val="nil"/>
              <w:right w:val="nil"/>
            </w:tcBorders>
            <w:shd w:val="clear" w:color="auto" w:fill="auto"/>
            <w:noWrap/>
            <w:vAlign w:val="bottom"/>
          </w:tcPr>
          <w:p w14:paraId="726455F8" w14:textId="77777777" w:rsidR="009E7E29" w:rsidRPr="003F5C7C" w:rsidRDefault="009E7E29" w:rsidP="009E7E29">
            <w:pPr>
              <w:rPr>
                <w:rFonts w:ascii="Times New Roman" w:eastAsia="Times New Roman" w:hAnsi="Times New Roman" w:cs="Times New Roman"/>
                <w:sz w:val="18"/>
                <w:szCs w:val="22"/>
                <w:lang w:eastAsia="en-GB"/>
              </w:rPr>
            </w:pPr>
          </w:p>
        </w:tc>
        <w:tc>
          <w:tcPr>
            <w:tcW w:w="288" w:type="pct"/>
            <w:tcBorders>
              <w:top w:val="nil"/>
              <w:left w:val="nil"/>
              <w:bottom w:val="nil"/>
              <w:right w:val="nil"/>
            </w:tcBorders>
            <w:shd w:val="clear" w:color="auto" w:fill="auto"/>
            <w:noWrap/>
            <w:vAlign w:val="bottom"/>
          </w:tcPr>
          <w:p w14:paraId="0E43035B" w14:textId="77777777" w:rsidR="009E7E29" w:rsidRPr="003F5C7C" w:rsidRDefault="009E7E29" w:rsidP="009E7E29">
            <w:pPr>
              <w:jc w:val="right"/>
              <w:rPr>
                <w:rFonts w:ascii="Times New Roman" w:eastAsia="Times New Roman" w:hAnsi="Times New Roman" w:cs="Times New Roman"/>
                <w:sz w:val="18"/>
                <w:szCs w:val="22"/>
                <w:lang w:eastAsia="en-GB"/>
              </w:rPr>
            </w:pPr>
          </w:p>
        </w:tc>
        <w:tc>
          <w:tcPr>
            <w:tcW w:w="97" w:type="pct"/>
            <w:tcBorders>
              <w:top w:val="nil"/>
              <w:left w:val="nil"/>
              <w:bottom w:val="nil"/>
              <w:right w:val="nil"/>
            </w:tcBorders>
            <w:shd w:val="clear" w:color="auto" w:fill="auto"/>
            <w:noWrap/>
            <w:vAlign w:val="bottom"/>
          </w:tcPr>
          <w:p w14:paraId="3BE48211" w14:textId="77777777" w:rsidR="009E7E29" w:rsidRPr="003F5C7C" w:rsidRDefault="009E7E29" w:rsidP="009E7E29">
            <w:pPr>
              <w:jc w:val="center"/>
              <w:rPr>
                <w:rFonts w:ascii="Times New Roman" w:eastAsia="Times New Roman" w:hAnsi="Times New Roman" w:cs="Times New Roman"/>
                <w:sz w:val="18"/>
                <w:szCs w:val="22"/>
                <w:lang w:eastAsia="en-GB"/>
              </w:rPr>
            </w:pPr>
          </w:p>
        </w:tc>
        <w:tc>
          <w:tcPr>
            <w:tcW w:w="237" w:type="pct"/>
            <w:tcBorders>
              <w:top w:val="nil"/>
              <w:left w:val="nil"/>
              <w:bottom w:val="nil"/>
              <w:right w:val="nil"/>
            </w:tcBorders>
            <w:shd w:val="clear" w:color="auto" w:fill="auto"/>
            <w:noWrap/>
            <w:vAlign w:val="bottom"/>
          </w:tcPr>
          <w:p w14:paraId="485E8F02" w14:textId="77777777" w:rsidR="009E7E29" w:rsidRPr="003F5C7C" w:rsidRDefault="009E7E29" w:rsidP="009E7E29">
            <w:pPr>
              <w:rPr>
                <w:rFonts w:ascii="Times New Roman" w:eastAsia="Times New Roman" w:hAnsi="Times New Roman" w:cs="Times New Roman"/>
                <w:sz w:val="18"/>
                <w:szCs w:val="22"/>
                <w:lang w:eastAsia="en-GB"/>
              </w:rPr>
            </w:pPr>
          </w:p>
        </w:tc>
        <w:tc>
          <w:tcPr>
            <w:tcW w:w="1538" w:type="pct"/>
            <w:tcBorders>
              <w:top w:val="nil"/>
              <w:left w:val="nil"/>
              <w:bottom w:val="nil"/>
              <w:right w:val="nil"/>
            </w:tcBorders>
            <w:shd w:val="clear" w:color="auto" w:fill="auto"/>
            <w:noWrap/>
            <w:vAlign w:val="bottom"/>
          </w:tcPr>
          <w:p w14:paraId="6EA1087B" w14:textId="77777777" w:rsidR="009E7E29" w:rsidRPr="003F5C7C" w:rsidRDefault="009E7E29" w:rsidP="009E7E29">
            <w:pPr>
              <w:rPr>
                <w:rFonts w:ascii="Times New Roman" w:eastAsia="Times New Roman" w:hAnsi="Times New Roman" w:cs="Times New Roman"/>
                <w:i/>
                <w:iCs/>
                <w:sz w:val="18"/>
                <w:szCs w:val="22"/>
                <w:lang w:eastAsia="en-GB"/>
              </w:rPr>
            </w:pPr>
          </w:p>
        </w:tc>
      </w:tr>
      <w:tr w:rsidR="003F5C7C" w:rsidRPr="003F5C7C" w14:paraId="62463CF9" w14:textId="77777777" w:rsidTr="009E7E29">
        <w:trPr>
          <w:trHeight w:val="279"/>
        </w:trPr>
        <w:tc>
          <w:tcPr>
            <w:tcW w:w="904" w:type="pct"/>
            <w:tcBorders>
              <w:top w:val="nil"/>
              <w:left w:val="nil"/>
              <w:bottom w:val="nil"/>
              <w:right w:val="nil"/>
            </w:tcBorders>
            <w:shd w:val="clear" w:color="auto" w:fill="auto"/>
            <w:noWrap/>
            <w:vAlign w:val="bottom"/>
            <w:hideMark/>
          </w:tcPr>
          <w:p w14:paraId="53AA5DCD" w14:textId="3A7AE3CD" w:rsidR="009E7E29" w:rsidRPr="003F5C7C" w:rsidRDefault="009E7E29" w:rsidP="009E7E29">
            <w:pP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 xml:space="preserve">Resting </w:t>
            </w:r>
            <w:r w:rsidR="00B07355" w:rsidRPr="003F5C7C">
              <w:rPr>
                <w:rFonts w:ascii="Times New Roman" w:eastAsia="Times New Roman" w:hAnsi="Times New Roman" w:cs="Times New Roman"/>
                <w:sz w:val="18"/>
                <w:szCs w:val="22"/>
                <w:lang w:eastAsia="en-GB"/>
              </w:rPr>
              <w:t>B[La]</w:t>
            </w:r>
            <w:r w:rsidRPr="003F5C7C">
              <w:rPr>
                <w:rFonts w:ascii="Times New Roman" w:eastAsia="Times New Roman" w:hAnsi="Times New Roman" w:cs="Times New Roman"/>
                <w:sz w:val="18"/>
                <w:szCs w:val="22"/>
                <w:lang w:eastAsia="en-GB"/>
              </w:rPr>
              <w:t xml:space="preserve"> (</w:t>
            </w:r>
            <w:proofErr w:type="spellStart"/>
            <w:r w:rsidRPr="003F5C7C">
              <w:rPr>
                <w:rFonts w:ascii="Times New Roman" w:eastAsia="Times New Roman" w:hAnsi="Times New Roman" w:cs="Times New Roman"/>
                <w:sz w:val="18"/>
                <w:szCs w:val="22"/>
                <w:lang w:eastAsia="en-GB"/>
              </w:rPr>
              <w:t>mmol</w:t>
            </w:r>
            <w:proofErr w:type="spellEnd"/>
            <w:r w:rsidRPr="003F5C7C">
              <w:rPr>
                <w:rFonts w:ascii="Times New Roman" w:eastAsia="Times New Roman" w:hAnsi="Times New Roman" w:cs="Times New Roman"/>
                <w:sz w:val="18"/>
                <w:szCs w:val="22"/>
                <w:lang w:eastAsia="en-GB"/>
              </w:rPr>
              <w:t>/L)</w:t>
            </w:r>
          </w:p>
        </w:tc>
        <w:tc>
          <w:tcPr>
            <w:tcW w:w="338" w:type="pct"/>
            <w:tcBorders>
              <w:top w:val="nil"/>
              <w:left w:val="nil"/>
              <w:bottom w:val="nil"/>
              <w:right w:val="nil"/>
            </w:tcBorders>
            <w:shd w:val="clear" w:color="auto" w:fill="auto"/>
            <w:noWrap/>
            <w:vAlign w:val="bottom"/>
            <w:hideMark/>
          </w:tcPr>
          <w:p w14:paraId="49DD54F1" w14:textId="77777777" w:rsidR="009E7E29" w:rsidRPr="003F5C7C" w:rsidRDefault="009E7E29" w:rsidP="009E7E29">
            <w:pPr>
              <w:jc w:val="right"/>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1.2</w:t>
            </w:r>
          </w:p>
        </w:tc>
        <w:tc>
          <w:tcPr>
            <w:tcW w:w="97" w:type="pct"/>
            <w:tcBorders>
              <w:top w:val="nil"/>
              <w:left w:val="nil"/>
              <w:bottom w:val="nil"/>
              <w:right w:val="nil"/>
            </w:tcBorders>
            <w:shd w:val="clear" w:color="auto" w:fill="auto"/>
            <w:noWrap/>
            <w:vAlign w:val="bottom"/>
            <w:hideMark/>
          </w:tcPr>
          <w:p w14:paraId="4B1088BA" w14:textId="77777777" w:rsidR="009E7E29" w:rsidRPr="003F5C7C" w:rsidRDefault="009E7E29" w:rsidP="009E7E29">
            <w:pPr>
              <w:jc w:val="cente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w:t>
            </w:r>
          </w:p>
        </w:tc>
        <w:tc>
          <w:tcPr>
            <w:tcW w:w="240" w:type="pct"/>
            <w:tcBorders>
              <w:top w:val="nil"/>
              <w:left w:val="nil"/>
              <w:bottom w:val="nil"/>
              <w:right w:val="nil"/>
            </w:tcBorders>
            <w:shd w:val="clear" w:color="auto" w:fill="auto"/>
            <w:noWrap/>
            <w:vAlign w:val="bottom"/>
            <w:hideMark/>
          </w:tcPr>
          <w:p w14:paraId="545A25FB" w14:textId="77777777" w:rsidR="009E7E29" w:rsidRPr="003F5C7C" w:rsidRDefault="009E7E29" w:rsidP="009E7E29">
            <w:pP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0.3</w:t>
            </w:r>
          </w:p>
        </w:tc>
        <w:tc>
          <w:tcPr>
            <w:tcW w:w="293" w:type="pct"/>
            <w:tcBorders>
              <w:top w:val="nil"/>
              <w:left w:val="nil"/>
              <w:bottom w:val="nil"/>
              <w:right w:val="nil"/>
            </w:tcBorders>
            <w:shd w:val="clear" w:color="auto" w:fill="auto"/>
            <w:noWrap/>
            <w:vAlign w:val="bottom"/>
            <w:hideMark/>
          </w:tcPr>
          <w:p w14:paraId="216FE2EE" w14:textId="77777777" w:rsidR="009E7E29" w:rsidRPr="003F5C7C" w:rsidRDefault="009E7E29" w:rsidP="009E7E29">
            <w:pPr>
              <w:jc w:val="right"/>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1.5</w:t>
            </w:r>
          </w:p>
        </w:tc>
        <w:tc>
          <w:tcPr>
            <w:tcW w:w="96" w:type="pct"/>
            <w:tcBorders>
              <w:top w:val="nil"/>
              <w:left w:val="nil"/>
              <w:bottom w:val="nil"/>
              <w:right w:val="nil"/>
            </w:tcBorders>
            <w:shd w:val="clear" w:color="auto" w:fill="auto"/>
            <w:noWrap/>
            <w:vAlign w:val="bottom"/>
            <w:hideMark/>
          </w:tcPr>
          <w:p w14:paraId="5C6188A5" w14:textId="77777777" w:rsidR="009E7E29" w:rsidRPr="003F5C7C" w:rsidRDefault="009E7E29" w:rsidP="009E7E29">
            <w:pPr>
              <w:jc w:val="cente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w:t>
            </w:r>
          </w:p>
        </w:tc>
        <w:tc>
          <w:tcPr>
            <w:tcW w:w="242" w:type="pct"/>
            <w:tcBorders>
              <w:top w:val="nil"/>
              <w:left w:val="nil"/>
              <w:bottom w:val="nil"/>
              <w:right w:val="nil"/>
            </w:tcBorders>
            <w:shd w:val="clear" w:color="auto" w:fill="auto"/>
            <w:noWrap/>
            <w:vAlign w:val="bottom"/>
            <w:hideMark/>
          </w:tcPr>
          <w:p w14:paraId="24C40706" w14:textId="77777777" w:rsidR="009E7E29" w:rsidRPr="003F5C7C" w:rsidRDefault="009E7E29" w:rsidP="009E7E29">
            <w:pP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0.8</w:t>
            </w:r>
          </w:p>
        </w:tc>
        <w:tc>
          <w:tcPr>
            <w:tcW w:w="288" w:type="pct"/>
            <w:tcBorders>
              <w:top w:val="nil"/>
              <w:left w:val="nil"/>
              <w:bottom w:val="nil"/>
              <w:right w:val="nil"/>
            </w:tcBorders>
            <w:shd w:val="clear" w:color="auto" w:fill="auto"/>
            <w:noWrap/>
            <w:vAlign w:val="bottom"/>
            <w:hideMark/>
          </w:tcPr>
          <w:p w14:paraId="0F4E25EF" w14:textId="77777777" w:rsidR="009E7E29" w:rsidRPr="003F5C7C" w:rsidRDefault="009E7E29" w:rsidP="009E7E29">
            <w:pPr>
              <w:jc w:val="right"/>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1.0</w:t>
            </w:r>
          </w:p>
        </w:tc>
        <w:tc>
          <w:tcPr>
            <w:tcW w:w="96" w:type="pct"/>
            <w:tcBorders>
              <w:top w:val="nil"/>
              <w:left w:val="nil"/>
              <w:bottom w:val="nil"/>
              <w:right w:val="nil"/>
            </w:tcBorders>
            <w:shd w:val="clear" w:color="auto" w:fill="auto"/>
            <w:noWrap/>
            <w:vAlign w:val="bottom"/>
            <w:hideMark/>
          </w:tcPr>
          <w:p w14:paraId="4411F081" w14:textId="77777777" w:rsidR="009E7E29" w:rsidRPr="003F5C7C" w:rsidRDefault="009E7E29" w:rsidP="009E7E29">
            <w:pPr>
              <w:jc w:val="cente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w:t>
            </w:r>
          </w:p>
        </w:tc>
        <w:tc>
          <w:tcPr>
            <w:tcW w:w="246" w:type="pct"/>
            <w:tcBorders>
              <w:top w:val="nil"/>
              <w:left w:val="nil"/>
              <w:bottom w:val="nil"/>
              <w:right w:val="nil"/>
            </w:tcBorders>
            <w:shd w:val="clear" w:color="auto" w:fill="auto"/>
            <w:noWrap/>
            <w:vAlign w:val="bottom"/>
            <w:hideMark/>
          </w:tcPr>
          <w:p w14:paraId="7F4464EB" w14:textId="77777777" w:rsidR="009E7E29" w:rsidRPr="003F5C7C" w:rsidRDefault="009E7E29" w:rsidP="009E7E29">
            <w:pP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0.2</w:t>
            </w:r>
          </w:p>
        </w:tc>
        <w:tc>
          <w:tcPr>
            <w:tcW w:w="288" w:type="pct"/>
            <w:tcBorders>
              <w:top w:val="nil"/>
              <w:left w:val="nil"/>
              <w:bottom w:val="nil"/>
              <w:right w:val="nil"/>
            </w:tcBorders>
            <w:shd w:val="clear" w:color="auto" w:fill="auto"/>
            <w:noWrap/>
            <w:vAlign w:val="bottom"/>
            <w:hideMark/>
          </w:tcPr>
          <w:p w14:paraId="7DE08653" w14:textId="77777777" w:rsidR="009E7E29" w:rsidRPr="003F5C7C" w:rsidRDefault="009E7E29" w:rsidP="009E7E29">
            <w:pPr>
              <w:jc w:val="right"/>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1.5</w:t>
            </w:r>
          </w:p>
        </w:tc>
        <w:tc>
          <w:tcPr>
            <w:tcW w:w="97" w:type="pct"/>
            <w:tcBorders>
              <w:top w:val="nil"/>
              <w:left w:val="nil"/>
              <w:bottom w:val="nil"/>
              <w:right w:val="nil"/>
            </w:tcBorders>
            <w:shd w:val="clear" w:color="auto" w:fill="auto"/>
            <w:noWrap/>
            <w:vAlign w:val="bottom"/>
            <w:hideMark/>
          </w:tcPr>
          <w:p w14:paraId="298E2134" w14:textId="77777777" w:rsidR="009E7E29" w:rsidRPr="003F5C7C" w:rsidRDefault="009E7E29" w:rsidP="009E7E29">
            <w:pPr>
              <w:jc w:val="cente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w:t>
            </w:r>
          </w:p>
        </w:tc>
        <w:tc>
          <w:tcPr>
            <w:tcW w:w="237" w:type="pct"/>
            <w:tcBorders>
              <w:top w:val="nil"/>
              <w:left w:val="nil"/>
              <w:bottom w:val="nil"/>
              <w:right w:val="nil"/>
            </w:tcBorders>
            <w:shd w:val="clear" w:color="auto" w:fill="auto"/>
            <w:noWrap/>
            <w:vAlign w:val="bottom"/>
            <w:hideMark/>
          </w:tcPr>
          <w:p w14:paraId="4C9C95E4" w14:textId="77777777" w:rsidR="009E7E29" w:rsidRPr="003F5C7C" w:rsidRDefault="009E7E29" w:rsidP="009E7E29">
            <w:pP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0.5</w:t>
            </w:r>
          </w:p>
        </w:tc>
        <w:tc>
          <w:tcPr>
            <w:tcW w:w="1538" w:type="pct"/>
            <w:tcBorders>
              <w:top w:val="nil"/>
              <w:left w:val="nil"/>
              <w:bottom w:val="nil"/>
              <w:right w:val="nil"/>
            </w:tcBorders>
            <w:shd w:val="clear" w:color="auto" w:fill="auto"/>
            <w:noWrap/>
            <w:vAlign w:val="bottom"/>
            <w:hideMark/>
          </w:tcPr>
          <w:p w14:paraId="2E2F290A" w14:textId="7F6AA8DB" w:rsidR="009E7E29" w:rsidRPr="003F5C7C" w:rsidRDefault="009E7E29" w:rsidP="00932D15">
            <w:pPr>
              <w:rPr>
                <w:rFonts w:ascii="Times New Roman" w:eastAsia="Times New Roman" w:hAnsi="Times New Roman" w:cs="Times New Roman"/>
                <w:i/>
                <w:iCs/>
                <w:sz w:val="18"/>
                <w:szCs w:val="22"/>
                <w:lang w:eastAsia="en-GB"/>
              </w:rPr>
            </w:pPr>
            <w:r w:rsidRPr="003F5C7C">
              <w:rPr>
                <w:rFonts w:ascii="Times New Roman" w:eastAsia="Times New Roman" w:hAnsi="Times New Roman" w:cs="Times New Roman"/>
                <w:i/>
                <w:iCs/>
                <w:sz w:val="18"/>
                <w:szCs w:val="22"/>
                <w:lang w:eastAsia="en-GB"/>
              </w:rPr>
              <w:t>P&lt;C</w:t>
            </w:r>
            <w:r w:rsidRPr="003F5C7C">
              <w:rPr>
                <w:rFonts w:ascii="Times New Roman" w:eastAsia="Times New Roman" w:hAnsi="Times New Roman" w:cs="Times New Roman"/>
                <w:i/>
                <w:iCs/>
                <w:sz w:val="18"/>
                <w:szCs w:val="22"/>
                <w:vertAlign w:val="superscript"/>
                <w:lang w:eastAsia="en-GB"/>
              </w:rPr>
              <w:t>‡</w:t>
            </w:r>
            <w:r w:rsidR="00932D15" w:rsidRPr="003F5C7C">
              <w:rPr>
                <w:rFonts w:ascii="Times New Roman" w:eastAsia="Times New Roman" w:hAnsi="Times New Roman" w:cs="Times New Roman"/>
                <w:i/>
                <w:iCs/>
                <w:sz w:val="18"/>
                <w:szCs w:val="22"/>
                <w:vertAlign w:val="superscript"/>
                <w:lang w:eastAsia="en-GB"/>
              </w:rPr>
              <w:t>E</w:t>
            </w:r>
            <w:r w:rsidRPr="003F5C7C">
              <w:rPr>
                <w:rFonts w:ascii="Times New Roman" w:eastAsia="Times New Roman" w:hAnsi="Times New Roman" w:cs="Times New Roman"/>
                <w:i/>
                <w:iCs/>
                <w:sz w:val="18"/>
                <w:szCs w:val="22"/>
                <w:lang w:eastAsia="en-GB"/>
              </w:rPr>
              <w:t>; P&gt;T</w:t>
            </w:r>
            <w:r w:rsidRPr="003F5C7C">
              <w:rPr>
                <w:rFonts w:ascii="Times New Roman" w:eastAsia="Times New Roman" w:hAnsi="Times New Roman" w:cs="Times New Roman"/>
                <w:i/>
                <w:iCs/>
                <w:sz w:val="18"/>
                <w:szCs w:val="22"/>
                <w:vertAlign w:val="superscript"/>
                <w:lang w:eastAsia="en-GB"/>
              </w:rPr>
              <w:t>‡</w:t>
            </w:r>
            <w:r w:rsidR="00932D15" w:rsidRPr="003F5C7C">
              <w:rPr>
                <w:rFonts w:ascii="Times New Roman" w:eastAsia="Times New Roman" w:hAnsi="Times New Roman" w:cs="Times New Roman"/>
                <w:i/>
                <w:iCs/>
                <w:sz w:val="18"/>
                <w:szCs w:val="22"/>
                <w:vertAlign w:val="superscript"/>
                <w:lang w:eastAsia="en-GB"/>
              </w:rPr>
              <w:t>E</w:t>
            </w:r>
            <w:r w:rsidRPr="003F5C7C">
              <w:rPr>
                <w:rFonts w:ascii="Times New Roman" w:eastAsia="Times New Roman" w:hAnsi="Times New Roman" w:cs="Times New Roman"/>
                <w:i/>
                <w:iCs/>
                <w:sz w:val="18"/>
                <w:szCs w:val="22"/>
                <w:lang w:eastAsia="en-GB"/>
              </w:rPr>
              <w:t>; P&lt;C+T</w:t>
            </w:r>
            <w:r w:rsidRPr="003F5C7C">
              <w:rPr>
                <w:rFonts w:ascii="Times New Roman" w:eastAsia="Times New Roman" w:hAnsi="Times New Roman" w:cs="Times New Roman"/>
                <w:i/>
                <w:iCs/>
                <w:sz w:val="18"/>
                <w:szCs w:val="22"/>
                <w:vertAlign w:val="superscript"/>
                <w:lang w:eastAsia="en-GB"/>
              </w:rPr>
              <w:t>‡</w:t>
            </w:r>
            <w:r w:rsidR="00932D15" w:rsidRPr="003F5C7C">
              <w:rPr>
                <w:rFonts w:ascii="Times New Roman" w:eastAsia="Times New Roman" w:hAnsi="Times New Roman" w:cs="Times New Roman"/>
                <w:i/>
                <w:iCs/>
                <w:sz w:val="18"/>
                <w:szCs w:val="22"/>
                <w:vertAlign w:val="superscript"/>
                <w:lang w:eastAsia="en-GB"/>
              </w:rPr>
              <w:t>E</w:t>
            </w:r>
            <w:r w:rsidRPr="003F5C7C">
              <w:rPr>
                <w:rFonts w:ascii="Times New Roman" w:eastAsia="Times New Roman" w:hAnsi="Times New Roman" w:cs="Times New Roman"/>
                <w:i/>
                <w:iCs/>
                <w:sz w:val="18"/>
                <w:szCs w:val="22"/>
                <w:lang w:eastAsia="en-GB"/>
              </w:rPr>
              <w:t>; C&gt;T</w:t>
            </w:r>
            <w:r w:rsidRPr="003F5C7C">
              <w:rPr>
                <w:rFonts w:ascii="Times New Roman" w:eastAsia="Times New Roman" w:hAnsi="Times New Roman" w:cs="Times New Roman"/>
                <w:i/>
                <w:iCs/>
                <w:sz w:val="18"/>
                <w:szCs w:val="22"/>
                <w:vertAlign w:val="superscript"/>
                <w:lang w:eastAsia="en-GB"/>
              </w:rPr>
              <w:t>¥</w:t>
            </w:r>
            <w:r w:rsidR="00932D15" w:rsidRPr="003F5C7C">
              <w:rPr>
                <w:rFonts w:ascii="Times New Roman" w:eastAsia="Times New Roman" w:hAnsi="Times New Roman" w:cs="Times New Roman"/>
                <w:i/>
                <w:iCs/>
                <w:sz w:val="18"/>
                <w:szCs w:val="22"/>
                <w:vertAlign w:val="superscript"/>
                <w:lang w:eastAsia="en-GB"/>
              </w:rPr>
              <w:t>E</w:t>
            </w:r>
            <w:r w:rsidRPr="003F5C7C">
              <w:rPr>
                <w:rFonts w:ascii="Times New Roman" w:eastAsia="Times New Roman" w:hAnsi="Times New Roman" w:cs="Times New Roman"/>
                <w:i/>
                <w:iCs/>
                <w:sz w:val="18"/>
                <w:szCs w:val="22"/>
                <w:lang w:eastAsia="en-GB"/>
              </w:rPr>
              <w:t>; C~C+T</w:t>
            </w:r>
            <w:r w:rsidRPr="003F5C7C">
              <w:rPr>
                <w:rFonts w:ascii="Times New Roman" w:eastAsia="Times New Roman" w:hAnsi="Times New Roman" w:cs="Times New Roman"/>
                <w:i/>
                <w:iCs/>
                <w:sz w:val="18"/>
                <w:szCs w:val="22"/>
                <w:vertAlign w:val="superscript"/>
                <w:lang w:eastAsia="en-GB"/>
              </w:rPr>
              <w:t>‡</w:t>
            </w:r>
            <w:r w:rsidR="00932D15" w:rsidRPr="003F5C7C">
              <w:rPr>
                <w:rFonts w:ascii="Times New Roman" w:eastAsia="Times New Roman" w:hAnsi="Times New Roman" w:cs="Times New Roman"/>
                <w:i/>
                <w:iCs/>
                <w:sz w:val="18"/>
                <w:szCs w:val="22"/>
                <w:vertAlign w:val="superscript"/>
                <w:lang w:eastAsia="en-GB"/>
              </w:rPr>
              <w:t>E</w:t>
            </w:r>
            <w:r w:rsidRPr="003F5C7C">
              <w:rPr>
                <w:rFonts w:ascii="Times New Roman" w:eastAsia="Times New Roman" w:hAnsi="Times New Roman" w:cs="Times New Roman"/>
                <w:i/>
                <w:iCs/>
                <w:sz w:val="18"/>
                <w:szCs w:val="22"/>
                <w:lang w:eastAsia="en-GB"/>
              </w:rPr>
              <w:t>; T&lt;C+T</w:t>
            </w:r>
            <w:r w:rsidRPr="003F5C7C">
              <w:rPr>
                <w:rFonts w:ascii="Times New Roman" w:eastAsia="Times New Roman" w:hAnsi="Times New Roman" w:cs="Times New Roman"/>
                <w:i/>
                <w:iCs/>
                <w:sz w:val="18"/>
                <w:szCs w:val="22"/>
                <w:vertAlign w:val="superscript"/>
                <w:lang w:eastAsia="en-GB"/>
              </w:rPr>
              <w:t>¥</w:t>
            </w:r>
            <w:r w:rsidR="00932D15" w:rsidRPr="003F5C7C">
              <w:rPr>
                <w:rFonts w:ascii="Times New Roman" w:eastAsia="Times New Roman" w:hAnsi="Times New Roman" w:cs="Times New Roman"/>
                <w:i/>
                <w:iCs/>
                <w:sz w:val="18"/>
                <w:szCs w:val="22"/>
                <w:vertAlign w:val="superscript"/>
                <w:lang w:eastAsia="en-GB"/>
              </w:rPr>
              <w:t>E</w:t>
            </w:r>
          </w:p>
        </w:tc>
      </w:tr>
      <w:tr w:rsidR="003F5C7C" w:rsidRPr="003F5C7C" w14:paraId="07563346" w14:textId="77777777" w:rsidTr="009E7E29">
        <w:trPr>
          <w:trHeight w:val="345"/>
        </w:trPr>
        <w:tc>
          <w:tcPr>
            <w:tcW w:w="904" w:type="pct"/>
            <w:tcBorders>
              <w:top w:val="nil"/>
              <w:left w:val="nil"/>
              <w:bottom w:val="nil"/>
              <w:right w:val="nil"/>
            </w:tcBorders>
            <w:shd w:val="clear" w:color="auto" w:fill="auto"/>
            <w:noWrap/>
            <w:vAlign w:val="bottom"/>
            <w:hideMark/>
          </w:tcPr>
          <w:p w14:paraId="3B9DFC37" w14:textId="71E5BCA8" w:rsidR="009E7E29" w:rsidRPr="003F5C7C" w:rsidRDefault="009E7E29" w:rsidP="009E7E29">
            <w:pP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 xml:space="preserve">Baseline </w:t>
            </w:r>
            <w:r w:rsidR="00B07355" w:rsidRPr="003F5C7C">
              <w:rPr>
                <w:rFonts w:ascii="Times New Roman" w:eastAsia="Times New Roman" w:hAnsi="Times New Roman" w:cs="Times New Roman"/>
                <w:sz w:val="18"/>
                <w:szCs w:val="22"/>
                <w:lang w:eastAsia="en-GB"/>
              </w:rPr>
              <w:t>B[La]</w:t>
            </w:r>
            <w:r w:rsidRPr="003F5C7C">
              <w:rPr>
                <w:rFonts w:ascii="Times New Roman" w:eastAsia="Times New Roman" w:hAnsi="Times New Roman" w:cs="Times New Roman"/>
                <w:sz w:val="18"/>
                <w:szCs w:val="22"/>
                <w:lang w:eastAsia="en-GB"/>
              </w:rPr>
              <w:t xml:space="preserve"> (</w:t>
            </w:r>
            <w:proofErr w:type="spellStart"/>
            <w:r w:rsidRPr="003F5C7C">
              <w:rPr>
                <w:rFonts w:ascii="Times New Roman" w:eastAsia="Times New Roman" w:hAnsi="Times New Roman" w:cs="Times New Roman"/>
                <w:sz w:val="18"/>
                <w:szCs w:val="22"/>
                <w:lang w:eastAsia="en-GB"/>
              </w:rPr>
              <w:t>mmol</w:t>
            </w:r>
            <w:proofErr w:type="spellEnd"/>
            <w:r w:rsidRPr="003F5C7C">
              <w:rPr>
                <w:rFonts w:ascii="Times New Roman" w:eastAsia="Times New Roman" w:hAnsi="Times New Roman" w:cs="Times New Roman"/>
                <w:sz w:val="18"/>
                <w:szCs w:val="22"/>
                <w:lang w:eastAsia="en-GB"/>
              </w:rPr>
              <w:t>/L)</w:t>
            </w:r>
          </w:p>
        </w:tc>
        <w:tc>
          <w:tcPr>
            <w:tcW w:w="338" w:type="pct"/>
            <w:tcBorders>
              <w:top w:val="nil"/>
              <w:left w:val="nil"/>
              <w:bottom w:val="nil"/>
              <w:right w:val="nil"/>
            </w:tcBorders>
            <w:shd w:val="clear" w:color="auto" w:fill="auto"/>
            <w:noWrap/>
            <w:vAlign w:val="bottom"/>
            <w:hideMark/>
          </w:tcPr>
          <w:p w14:paraId="36E1A911" w14:textId="77777777" w:rsidR="009E7E29" w:rsidRPr="003F5C7C" w:rsidRDefault="009E7E29" w:rsidP="009E7E29">
            <w:pPr>
              <w:jc w:val="right"/>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1.1</w:t>
            </w:r>
          </w:p>
        </w:tc>
        <w:tc>
          <w:tcPr>
            <w:tcW w:w="97" w:type="pct"/>
            <w:tcBorders>
              <w:top w:val="nil"/>
              <w:left w:val="nil"/>
              <w:bottom w:val="nil"/>
              <w:right w:val="nil"/>
            </w:tcBorders>
            <w:shd w:val="clear" w:color="auto" w:fill="auto"/>
            <w:noWrap/>
            <w:vAlign w:val="bottom"/>
            <w:hideMark/>
          </w:tcPr>
          <w:p w14:paraId="0A1FB7E9" w14:textId="77777777" w:rsidR="009E7E29" w:rsidRPr="003F5C7C" w:rsidRDefault="009E7E29" w:rsidP="009E7E29">
            <w:pPr>
              <w:jc w:val="cente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w:t>
            </w:r>
          </w:p>
        </w:tc>
        <w:tc>
          <w:tcPr>
            <w:tcW w:w="240" w:type="pct"/>
            <w:tcBorders>
              <w:top w:val="nil"/>
              <w:left w:val="nil"/>
              <w:bottom w:val="nil"/>
              <w:right w:val="nil"/>
            </w:tcBorders>
            <w:shd w:val="clear" w:color="auto" w:fill="auto"/>
            <w:noWrap/>
            <w:vAlign w:val="bottom"/>
            <w:hideMark/>
          </w:tcPr>
          <w:p w14:paraId="7DDF2B1A" w14:textId="77777777" w:rsidR="009E7E29" w:rsidRPr="003F5C7C" w:rsidRDefault="009E7E29" w:rsidP="009E7E29">
            <w:pP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0.6</w:t>
            </w:r>
          </w:p>
        </w:tc>
        <w:tc>
          <w:tcPr>
            <w:tcW w:w="293" w:type="pct"/>
            <w:tcBorders>
              <w:top w:val="nil"/>
              <w:left w:val="nil"/>
              <w:bottom w:val="nil"/>
              <w:right w:val="nil"/>
            </w:tcBorders>
            <w:shd w:val="clear" w:color="auto" w:fill="auto"/>
            <w:noWrap/>
            <w:vAlign w:val="bottom"/>
            <w:hideMark/>
          </w:tcPr>
          <w:p w14:paraId="75856CE4" w14:textId="77777777" w:rsidR="009E7E29" w:rsidRPr="003F5C7C" w:rsidRDefault="009E7E29" w:rsidP="009E7E29">
            <w:pPr>
              <w:jc w:val="right"/>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1.2</w:t>
            </w:r>
          </w:p>
        </w:tc>
        <w:tc>
          <w:tcPr>
            <w:tcW w:w="96" w:type="pct"/>
            <w:tcBorders>
              <w:top w:val="nil"/>
              <w:left w:val="nil"/>
              <w:bottom w:val="nil"/>
              <w:right w:val="nil"/>
            </w:tcBorders>
            <w:shd w:val="clear" w:color="auto" w:fill="auto"/>
            <w:noWrap/>
            <w:vAlign w:val="bottom"/>
            <w:hideMark/>
          </w:tcPr>
          <w:p w14:paraId="1AAF6F20" w14:textId="77777777" w:rsidR="009E7E29" w:rsidRPr="003F5C7C" w:rsidRDefault="009E7E29" w:rsidP="009E7E29">
            <w:pPr>
              <w:jc w:val="cente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w:t>
            </w:r>
          </w:p>
        </w:tc>
        <w:tc>
          <w:tcPr>
            <w:tcW w:w="242" w:type="pct"/>
            <w:tcBorders>
              <w:top w:val="nil"/>
              <w:left w:val="nil"/>
              <w:bottom w:val="nil"/>
              <w:right w:val="nil"/>
            </w:tcBorders>
            <w:shd w:val="clear" w:color="auto" w:fill="auto"/>
            <w:noWrap/>
            <w:vAlign w:val="bottom"/>
            <w:hideMark/>
          </w:tcPr>
          <w:p w14:paraId="5746E1AF" w14:textId="77777777" w:rsidR="009E7E29" w:rsidRPr="003F5C7C" w:rsidRDefault="009E7E29" w:rsidP="009E7E29">
            <w:pP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0.2</w:t>
            </w:r>
          </w:p>
        </w:tc>
        <w:tc>
          <w:tcPr>
            <w:tcW w:w="288" w:type="pct"/>
            <w:tcBorders>
              <w:top w:val="nil"/>
              <w:left w:val="nil"/>
              <w:bottom w:val="nil"/>
              <w:right w:val="nil"/>
            </w:tcBorders>
            <w:shd w:val="clear" w:color="auto" w:fill="auto"/>
            <w:noWrap/>
            <w:vAlign w:val="bottom"/>
            <w:hideMark/>
          </w:tcPr>
          <w:p w14:paraId="554CE637" w14:textId="77777777" w:rsidR="009E7E29" w:rsidRPr="003F5C7C" w:rsidRDefault="009E7E29" w:rsidP="009E7E29">
            <w:pPr>
              <w:jc w:val="right"/>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0.8</w:t>
            </w:r>
          </w:p>
        </w:tc>
        <w:tc>
          <w:tcPr>
            <w:tcW w:w="96" w:type="pct"/>
            <w:tcBorders>
              <w:top w:val="nil"/>
              <w:left w:val="nil"/>
              <w:bottom w:val="nil"/>
              <w:right w:val="nil"/>
            </w:tcBorders>
            <w:shd w:val="clear" w:color="auto" w:fill="auto"/>
            <w:noWrap/>
            <w:vAlign w:val="bottom"/>
            <w:hideMark/>
          </w:tcPr>
          <w:p w14:paraId="0228BE8D" w14:textId="77777777" w:rsidR="009E7E29" w:rsidRPr="003F5C7C" w:rsidRDefault="009E7E29" w:rsidP="009E7E29">
            <w:pPr>
              <w:jc w:val="cente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w:t>
            </w:r>
          </w:p>
        </w:tc>
        <w:tc>
          <w:tcPr>
            <w:tcW w:w="246" w:type="pct"/>
            <w:tcBorders>
              <w:top w:val="nil"/>
              <w:left w:val="nil"/>
              <w:bottom w:val="nil"/>
              <w:right w:val="nil"/>
            </w:tcBorders>
            <w:shd w:val="clear" w:color="auto" w:fill="auto"/>
            <w:noWrap/>
            <w:vAlign w:val="bottom"/>
            <w:hideMark/>
          </w:tcPr>
          <w:p w14:paraId="7022D048" w14:textId="77777777" w:rsidR="009E7E29" w:rsidRPr="003F5C7C" w:rsidRDefault="009E7E29" w:rsidP="009E7E29">
            <w:pP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0.1</w:t>
            </w:r>
          </w:p>
        </w:tc>
        <w:tc>
          <w:tcPr>
            <w:tcW w:w="288" w:type="pct"/>
            <w:tcBorders>
              <w:top w:val="nil"/>
              <w:left w:val="nil"/>
              <w:bottom w:val="nil"/>
              <w:right w:val="nil"/>
            </w:tcBorders>
            <w:shd w:val="clear" w:color="auto" w:fill="auto"/>
            <w:noWrap/>
            <w:vAlign w:val="bottom"/>
            <w:hideMark/>
          </w:tcPr>
          <w:p w14:paraId="029D48AF" w14:textId="77777777" w:rsidR="009E7E29" w:rsidRPr="003F5C7C" w:rsidRDefault="009E7E29" w:rsidP="009E7E29">
            <w:pPr>
              <w:jc w:val="right"/>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1.0</w:t>
            </w:r>
          </w:p>
        </w:tc>
        <w:tc>
          <w:tcPr>
            <w:tcW w:w="97" w:type="pct"/>
            <w:tcBorders>
              <w:top w:val="nil"/>
              <w:left w:val="nil"/>
              <w:bottom w:val="nil"/>
              <w:right w:val="nil"/>
            </w:tcBorders>
            <w:shd w:val="clear" w:color="auto" w:fill="auto"/>
            <w:noWrap/>
            <w:vAlign w:val="bottom"/>
            <w:hideMark/>
          </w:tcPr>
          <w:p w14:paraId="66FA029E" w14:textId="77777777" w:rsidR="009E7E29" w:rsidRPr="003F5C7C" w:rsidRDefault="009E7E29" w:rsidP="009E7E29">
            <w:pPr>
              <w:jc w:val="cente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w:t>
            </w:r>
          </w:p>
        </w:tc>
        <w:tc>
          <w:tcPr>
            <w:tcW w:w="237" w:type="pct"/>
            <w:tcBorders>
              <w:top w:val="nil"/>
              <w:left w:val="nil"/>
              <w:bottom w:val="nil"/>
              <w:right w:val="nil"/>
            </w:tcBorders>
            <w:shd w:val="clear" w:color="auto" w:fill="auto"/>
            <w:noWrap/>
            <w:vAlign w:val="bottom"/>
            <w:hideMark/>
          </w:tcPr>
          <w:p w14:paraId="20434537" w14:textId="77777777" w:rsidR="009E7E29" w:rsidRPr="003F5C7C" w:rsidRDefault="009E7E29" w:rsidP="009E7E29">
            <w:pP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0.1</w:t>
            </w:r>
          </w:p>
        </w:tc>
        <w:tc>
          <w:tcPr>
            <w:tcW w:w="1538" w:type="pct"/>
            <w:tcBorders>
              <w:top w:val="nil"/>
              <w:left w:val="nil"/>
              <w:bottom w:val="nil"/>
              <w:right w:val="nil"/>
            </w:tcBorders>
            <w:shd w:val="clear" w:color="auto" w:fill="auto"/>
            <w:noWrap/>
            <w:vAlign w:val="bottom"/>
            <w:hideMark/>
          </w:tcPr>
          <w:p w14:paraId="4FC302FB" w14:textId="54DFCB77" w:rsidR="009E7E29" w:rsidRPr="003F5C7C" w:rsidRDefault="009E7E29" w:rsidP="00932D15">
            <w:pPr>
              <w:rPr>
                <w:rFonts w:ascii="Times New Roman" w:eastAsia="Times New Roman" w:hAnsi="Times New Roman" w:cs="Times New Roman"/>
                <w:i/>
                <w:iCs/>
                <w:sz w:val="18"/>
                <w:szCs w:val="22"/>
                <w:lang w:eastAsia="en-GB"/>
              </w:rPr>
            </w:pPr>
            <w:r w:rsidRPr="003F5C7C">
              <w:rPr>
                <w:rFonts w:ascii="Times New Roman" w:eastAsia="Times New Roman" w:hAnsi="Times New Roman" w:cs="Times New Roman"/>
                <w:i/>
                <w:iCs/>
                <w:sz w:val="18"/>
                <w:szCs w:val="22"/>
                <w:lang w:eastAsia="en-GB"/>
              </w:rPr>
              <w:t>P&lt;C</w:t>
            </w:r>
            <w:r w:rsidRPr="003F5C7C">
              <w:rPr>
                <w:rFonts w:ascii="Times New Roman" w:eastAsia="Times New Roman" w:hAnsi="Times New Roman" w:cs="Times New Roman"/>
                <w:i/>
                <w:iCs/>
                <w:sz w:val="18"/>
                <w:szCs w:val="22"/>
                <w:vertAlign w:val="superscript"/>
                <w:lang w:eastAsia="en-GB"/>
              </w:rPr>
              <w:t>‡C</w:t>
            </w:r>
            <w:r w:rsidRPr="003F5C7C">
              <w:rPr>
                <w:rFonts w:ascii="Times New Roman" w:eastAsia="Times New Roman" w:hAnsi="Times New Roman" w:cs="Times New Roman"/>
                <w:i/>
                <w:iCs/>
                <w:sz w:val="18"/>
                <w:szCs w:val="22"/>
                <w:lang w:eastAsia="en-GB"/>
              </w:rPr>
              <w:t>; P&gt;T</w:t>
            </w:r>
            <w:r w:rsidRPr="003F5C7C">
              <w:rPr>
                <w:rFonts w:ascii="Times New Roman" w:eastAsia="Times New Roman" w:hAnsi="Times New Roman" w:cs="Times New Roman"/>
                <w:i/>
                <w:iCs/>
                <w:sz w:val="18"/>
                <w:szCs w:val="22"/>
                <w:vertAlign w:val="superscript"/>
                <w:lang w:eastAsia="en-GB"/>
              </w:rPr>
              <w:t>‡</w:t>
            </w:r>
            <w:r w:rsidR="00932D15" w:rsidRPr="003F5C7C">
              <w:rPr>
                <w:rFonts w:ascii="Times New Roman" w:eastAsia="Times New Roman" w:hAnsi="Times New Roman" w:cs="Times New Roman"/>
                <w:i/>
                <w:iCs/>
                <w:sz w:val="18"/>
                <w:szCs w:val="22"/>
                <w:vertAlign w:val="superscript"/>
                <w:lang w:eastAsia="en-GB"/>
              </w:rPr>
              <w:t>E</w:t>
            </w:r>
            <w:r w:rsidRPr="003F5C7C">
              <w:rPr>
                <w:rFonts w:ascii="Times New Roman" w:eastAsia="Times New Roman" w:hAnsi="Times New Roman" w:cs="Times New Roman"/>
                <w:i/>
                <w:iCs/>
                <w:sz w:val="18"/>
                <w:szCs w:val="22"/>
                <w:lang w:eastAsia="en-GB"/>
              </w:rPr>
              <w:t>; P&gt;C+T</w:t>
            </w:r>
            <w:r w:rsidRPr="003F5C7C">
              <w:rPr>
                <w:rFonts w:ascii="Times New Roman" w:eastAsia="Times New Roman" w:hAnsi="Times New Roman" w:cs="Times New Roman"/>
                <w:i/>
                <w:iCs/>
                <w:sz w:val="18"/>
                <w:szCs w:val="22"/>
                <w:vertAlign w:val="superscript"/>
                <w:lang w:eastAsia="en-GB"/>
              </w:rPr>
              <w:t>†</w:t>
            </w:r>
            <w:r w:rsidR="00932D15" w:rsidRPr="003F5C7C">
              <w:rPr>
                <w:rFonts w:ascii="Times New Roman" w:eastAsia="Times New Roman" w:hAnsi="Times New Roman" w:cs="Times New Roman"/>
                <w:i/>
                <w:iCs/>
                <w:sz w:val="18"/>
                <w:szCs w:val="22"/>
                <w:vertAlign w:val="superscript"/>
                <w:lang w:eastAsia="en-GB"/>
              </w:rPr>
              <w:t>E</w:t>
            </w:r>
            <w:r w:rsidRPr="003F5C7C">
              <w:rPr>
                <w:rFonts w:ascii="Times New Roman" w:eastAsia="Times New Roman" w:hAnsi="Times New Roman" w:cs="Times New Roman"/>
                <w:i/>
                <w:iCs/>
                <w:sz w:val="18"/>
                <w:szCs w:val="22"/>
                <w:lang w:eastAsia="en-GB"/>
              </w:rPr>
              <w:t>; C&gt;T</w:t>
            </w:r>
            <w:r w:rsidRPr="003F5C7C">
              <w:rPr>
                <w:rFonts w:ascii="Times New Roman" w:eastAsia="Times New Roman" w:hAnsi="Times New Roman" w:cs="Times New Roman"/>
                <w:i/>
                <w:iCs/>
                <w:sz w:val="18"/>
                <w:szCs w:val="22"/>
                <w:vertAlign w:val="superscript"/>
                <w:lang w:eastAsia="en-GB"/>
              </w:rPr>
              <w:t>¥A</w:t>
            </w:r>
            <w:r w:rsidRPr="003F5C7C">
              <w:rPr>
                <w:rFonts w:ascii="Times New Roman" w:eastAsia="Times New Roman" w:hAnsi="Times New Roman" w:cs="Times New Roman"/>
                <w:i/>
                <w:iCs/>
                <w:sz w:val="18"/>
                <w:szCs w:val="22"/>
                <w:lang w:eastAsia="en-GB"/>
              </w:rPr>
              <w:t>; C&gt;C+T</w:t>
            </w:r>
            <w:r w:rsidRPr="003F5C7C">
              <w:rPr>
                <w:rFonts w:ascii="Times New Roman" w:eastAsia="Times New Roman" w:hAnsi="Times New Roman" w:cs="Times New Roman"/>
                <w:i/>
                <w:iCs/>
                <w:sz w:val="18"/>
                <w:szCs w:val="22"/>
                <w:vertAlign w:val="superscript"/>
                <w:lang w:eastAsia="en-GB"/>
              </w:rPr>
              <w:t>‡D</w:t>
            </w:r>
            <w:r w:rsidRPr="003F5C7C">
              <w:rPr>
                <w:rFonts w:ascii="Times New Roman" w:eastAsia="Times New Roman" w:hAnsi="Times New Roman" w:cs="Times New Roman"/>
                <w:i/>
                <w:iCs/>
                <w:sz w:val="18"/>
                <w:szCs w:val="22"/>
                <w:lang w:eastAsia="en-GB"/>
              </w:rPr>
              <w:t>; T&lt;C+T</w:t>
            </w:r>
            <w:r w:rsidRPr="003F5C7C">
              <w:rPr>
                <w:rFonts w:ascii="Times New Roman" w:eastAsia="Times New Roman" w:hAnsi="Times New Roman" w:cs="Times New Roman"/>
                <w:i/>
                <w:iCs/>
                <w:sz w:val="18"/>
                <w:szCs w:val="22"/>
                <w:vertAlign w:val="superscript"/>
                <w:lang w:eastAsia="en-GB"/>
              </w:rPr>
              <w:t>‡B</w:t>
            </w:r>
          </w:p>
        </w:tc>
      </w:tr>
      <w:tr w:rsidR="003F5C7C" w:rsidRPr="003F5C7C" w14:paraId="35720722" w14:textId="77777777" w:rsidTr="009E7E29">
        <w:trPr>
          <w:trHeight w:val="345"/>
        </w:trPr>
        <w:tc>
          <w:tcPr>
            <w:tcW w:w="904" w:type="pct"/>
            <w:tcBorders>
              <w:top w:val="nil"/>
              <w:left w:val="nil"/>
              <w:bottom w:val="nil"/>
              <w:right w:val="nil"/>
            </w:tcBorders>
            <w:shd w:val="clear" w:color="auto" w:fill="auto"/>
            <w:noWrap/>
            <w:vAlign w:val="bottom"/>
            <w:hideMark/>
          </w:tcPr>
          <w:p w14:paraId="10F9C0FA" w14:textId="6C5C4C2B" w:rsidR="009E7E29" w:rsidRPr="003F5C7C" w:rsidRDefault="009E7E29" w:rsidP="009E7E29">
            <w:pP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 xml:space="preserve">Mean exercising </w:t>
            </w:r>
            <w:r w:rsidR="00B07355" w:rsidRPr="003F5C7C">
              <w:rPr>
                <w:rFonts w:ascii="Times New Roman" w:eastAsia="Times New Roman" w:hAnsi="Times New Roman" w:cs="Times New Roman"/>
                <w:sz w:val="18"/>
                <w:szCs w:val="22"/>
                <w:lang w:eastAsia="en-GB"/>
              </w:rPr>
              <w:t>B[La]</w:t>
            </w:r>
            <w:r w:rsidRPr="003F5C7C">
              <w:rPr>
                <w:rFonts w:ascii="Times New Roman" w:eastAsia="Times New Roman" w:hAnsi="Times New Roman" w:cs="Times New Roman"/>
                <w:sz w:val="18"/>
                <w:szCs w:val="22"/>
                <w:lang w:eastAsia="en-GB"/>
              </w:rPr>
              <w:t xml:space="preserve"> (</w:t>
            </w:r>
            <w:proofErr w:type="spellStart"/>
            <w:r w:rsidRPr="003F5C7C">
              <w:rPr>
                <w:rFonts w:ascii="Times New Roman" w:eastAsia="Times New Roman" w:hAnsi="Times New Roman" w:cs="Times New Roman"/>
                <w:sz w:val="18"/>
                <w:szCs w:val="22"/>
                <w:lang w:eastAsia="en-GB"/>
              </w:rPr>
              <w:t>mmol</w:t>
            </w:r>
            <w:proofErr w:type="spellEnd"/>
            <w:r w:rsidRPr="003F5C7C">
              <w:rPr>
                <w:rFonts w:ascii="Times New Roman" w:eastAsia="Times New Roman" w:hAnsi="Times New Roman" w:cs="Times New Roman"/>
                <w:sz w:val="18"/>
                <w:szCs w:val="22"/>
                <w:lang w:eastAsia="en-GB"/>
              </w:rPr>
              <w:t>/L)</w:t>
            </w:r>
          </w:p>
        </w:tc>
        <w:tc>
          <w:tcPr>
            <w:tcW w:w="338" w:type="pct"/>
            <w:tcBorders>
              <w:top w:val="nil"/>
              <w:left w:val="nil"/>
              <w:bottom w:val="nil"/>
              <w:right w:val="nil"/>
            </w:tcBorders>
            <w:shd w:val="clear" w:color="auto" w:fill="auto"/>
            <w:noWrap/>
            <w:vAlign w:val="bottom"/>
            <w:hideMark/>
          </w:tcPr>
          <w:p w14:paraId="586CE14E" w14:textId="77777777" w:rsidR="009E7E29" w:rsidRPr="003F5C7C" w:rsidRDefault="009E7E29" w:rsidP="009E7E29">
            <w:pPr>
              <w:jc w:val="right"/>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8.9</w:t>
            </w:r>
          </w:p>
        </w:tc>
        <w:tc>
          <w:tcPr>
            <w:tcW w:w="97" w:type="pct"/>
            <w:tcBorders>
              <w:top w:val="nil"/>
              <w:left w:val="nil"/>
              <w:bottom w:val="nil"/>
              <w:right w:val="nil"/>
            </w:tcBorders>
            <w:shd w:val="clear" w:color="auto" w:fill="auto"/>
            <w:noWrap/>
            <w:vAlign w:val="bottom"/>
            <w:hideMark/>
          </w:tcPr>
          <w:p w14:paraId="640C46CC" w14:textId="77777777" w:rsidR="009E7E29" w:rsidRPr="003F5C7C" w:rsidRDefault="009E7E29" w:rsidP="009E7E29">
            <w:pPr>
              <w:jc w:val="cente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w:t>
            </w:r>
          </w:p>
        </w:tc>
        <w:tc>
          <w:tcPr>
            <w:tcW w:w="240" w:type="pct"/>
            <w:tcBorders>
              <w:top w:val="nil"/>
              <w:left w:val="nil"/>
              <w:bottom w:val="nil"/>
              <w:right w:val="nil"/>
            </w:tcBorders>
            <w:shd w:val="clear" w:color="auto" w:fill="auto"/>
            <w:noWrap/>
            <w:vAlign w:val="bottom"/>
            <w:hideMark/>
          </w:tcPr>
          <w:p w14:paraId="4604FBAB" w14:textId="77777777" w:rsidR="009E7E29" w:rsidRPr="003F5C7C" w:rsidRDefault="009E7E29" w:rsidP="009E7E29">
            <w:pP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1.6</w:t>
            </w:r>
          </w:p>
        </w:tc>
        <w:tc>
          <w:tcPr>
            <w:tcW w:w="293" w:type="pct"/>
            <w:tcBorders>
              <w:top w:val="nil"/>
              <w:left w:val="nil"/>
              <w:bottom w:val="nil"/>
              <w:right w:val="nil"/>
            </w:tcBorders>
            <w:shd w:val="clear" w:color="auto" w:fill="auto"/>
            <w:noWrap/>
            <w:vAlign w:val="bottom"/>
            <w:hideMark/>
          </w:tcPr>
          <w:p w14:paraId="483796C1" w14:textId="77777777" w:rsidR="009E7E29" w:rsidRPr="003F5C7C" w:rsidRDefault="009E7E29" w:rsidP="009E7E29">
            <w:pPr>
              <w:jc w:val="right"/>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9.7</w:t>
            </w:r>
          </w:p>
        </w:tc>
        <w:tc>
          <w:tcPr>
            <w:tcW w:w="96" w:type="pct"/>
            <w:tcBorders>
              <w:top w:val="nil"/>
              <w:left w:val="nil"/>
              <w:bottom w:val="nil"/>
              <w:right w:val="nil"/>
            </w:tcBorders>
            <w:shd w:val="clear" w:color="auto" w:fill="auto"/>
            <w:noWrap/>
            <w:vAlign w:val="bottom"/>
            <w:hideMark/>
          </w:tcPr>
          <w:p w14:paraId="179F3678" w14:textId="77777777" w:rsidR="009E7E29" w:rsidRPr="003F5C7C" w:rsidRDefault="009E7E29" w:rsidP="009E7E29">
            <w:pPr>
              <w:jc w:val="cente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w:t>
            </w:r>
          </w:p>
        </w:tc>
        <w:tc>
          <w:tcPr>
            <w:tcW w:w="242" w:type="pct"/>
            <w:tcBorders>
              <w:top w:val="nil"/>
              <w:left w:val="nil"/>
              <w:bottom w:val="nil"/>
              <w:right w:val="nil"/>
            </w:tcBorders>
            <w:shd w:val="clear" w:color="auto" w:fill="auto"/>
            <w:noWrap/>
            <w:vAlign w:val="bottom"/>
            <w:hideMark/>
          </w:tcPr>
          <w:p w14:paraId="51F95097" w14:textId="77777777" w:rsidR="009E7E29" w:rsidRPr="003F5C7C" w:rsidRDefault="009E7E29" w:rsidP="009E7E29">
            <w:pP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1.9</w:t>
            </w:r>
          </w:p>
        </w:tc>
        <w:tc>
          <w:tcPr>
            <w:tcW w:w="288" w:type="pct"/>
            <w:tcBorders>
              <w:top w:val="nil"/>
              <w:left w:val="nil"/>
              <w:bottom w:val="nil"/>
              <w:right w:val="nil"/>
            </w:tcBorders>
            <w:shd w:val="clear" w:color="auto" w:fill="auto"/>
            <w:noWrap/>
            <w:vAlign w:val="bottom"/>
            <w:hideMark/>
          </w:tcPr>
          <w:p w14:paraId="64959721" w14:textId="77777777" w:rsidR="009E7E29" w:rsidRPr="003F5C7C" w:rsidRDefault="009E7E29" w:rsidP="009E7E29">
            <w:pPr>
              <w:jc w:val="right"/>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8.6</w:t>
            </w:r>
          </w:p>
        </w:tc>
        <w:tc>
          <w:tcPr>
            <w:tcW w:w="96" w:type="pct"/>
            <w:tcBorders>
              <w:top w:val="nil"/>
              <w:left w:val="nil"/>
              <w:bottom w:val="nil"/>
              <w:right w:val="nil"/>
            </w:tcBorders>
            <w:shd w:val="clear" w:color="auto" w:fill="auto"/>
            <w:noWrap/>
            <w:vAlign w:val="bottom"/>
            <w:hideMark/>
          </w:tcPr>
          <w:p w14:paraId="59D3CADE" w14:textId="77777777" w:rsidR="009E7E29" w:rsidRPr="003F5C7C" w:rsidRDefault="009E7E29" w:rsidP="009E7E29">
            <w:pPr>
              <w:jc w:val="cente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w:t>
            </w:r>
          </w:p>
        </w:tc>
        <w:tc>
          <w:tcPr>
            <w:tcW w:w="246" w:type="pct"/>
            <w:tcBorders>
              <w:top w:val="nil"/>
              <w:left w:val="nil"/>
              <w:bottom w:val="nil"/>
              <w:right w:val="nil"/>
            </w:tcBorders>
            <w:shd w:val="clear" w:color="auto" w:fill="auto"/>
            <w:noWrap/>
            <w:vAlign w:val="bottom"/>
            <w:hideMark/>
          </w:tcPr>
          <w:p w14:paraId="2D1A867C" w14:textId="77777777" w:rsidR="009E7E29" w:rsidRPr="003F5C7C" w:rsidRDefault="009E7E29" w:rsidP="009E7E29">
            <w:pP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1.7</w:t>
            </w:r>
          </w:p>
        </w:tc>
        <w:tc>
          <w:tcPr>
            <w:tcW w:w="288" w:type="pct"/>
            <w:tcBorders>
              <w:top w:val="nil"/>
              <w:left w:val="nil"/>
              <w:bottom w:val="nil"/>
              <w:right w:val="nil"/>
            </w:tcBorders>
            <w:shd w:val="clear" w:color="auto" w:fill="auto"/>
            <w:noWrap/>
            <w:vAlign w:val="bottom"/>
            <w:hideMark/>
          </w:tcPr>
          <w:p w14:paraId="6DA602BC" w14:textId="77777777" w:rsidR="009E7E29" w:rsidRPr="003F5C7C" w:rsidRDefault="009E7E29" w:rsidP="009E7E29">
            <w:pPr>
              <w:jc w:val="right"/>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8.8</w:t>
            </w:r>
          </w:p>
        </w:tc>
        <w:tc>
          <w:tcPr>
            <w:tcW w:w="97" w:type="pct"/>
            <w:tcBorders>
              <w:top w:val="nil"/>
              <w:left w:val="nil"/>
              <w:bottom w:val="nil"/>
              <w:right w:val="nil"/>
            </w:tcBorders>
            <w:shd w:val="clear" w:color="auto" w:fill="auto"/>
            <w:noWrap/>
            <w:vAlign w:val="bottom"/>
            <w:hideMark/>
          </w:tcPr>
          <w:p w14:paraId="14C3CF46" w14:textId="77777777" w:rsidR="009E7E29" w:rsidRPr="003F5C7C" w:rsidRDefault="009E7E29" w:rsidP="009E7E29">
            <w:pPr>
              <w:jc w:val="cente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w:t>
            </w:r>
          </w:p>
        </w:tc>
        <w:tc>
          <w:tcPr>
            <w:tcW w:w="237" w:type="pct"/>
            <w:tcBorders>
              <w:top w:val="nil"/>
              <w:left w:val="nil"/>
              <w:bottom w:val="nil"/>
              <w:right w:val="nil"/>
            </w:tcBorders>
            <w:shd w:val="clear" w:color="auto" w:fill="auto"/>
            <w:noWrap/>
            <w:vAlign w:val="bottom"/>
            <w:hideMark/>
          </w:tcPr>
          <w:p w14:paraId="36F37657" w14:textId="77777777" w:rsidR="009E7E29" w:rsidRPr="003F5C7C" w:rsidRDefault="009E7E29" w:rsidP="009E7E29">
            <w:pP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1.8</w:t>
            </w:r>
          </w:p>
        </w:tc>
        <w:tc>
          <w:tcPr>
            <w:tcW w:w="1538" w:type="pct"/>
            <w:tcBorders>
              <w:top w:val="nil"/>
              <w:left w:val="nil"/>
              <w:bottom w:val="nil"/>
              <w:right w:val="nil"/>
            </w:tcBorders>
            <w:shd w:val="clear" w:color="auto" w:fill="auto"/>
            <w:noWrap/>
            <w:vAlign w:val="bottom"/>
            <w:hideMark/>
          </w:tcPr>
          <w:p w14:paraId="350FAD24" w14:textId="542312CC" w:rsidR="009E7E29" w:rsidRPr="003F5C7C" w:rsidRDefault="009E7E29" w:rsidP="00932D15">
            <w:pPr>
              <w:rPr>
                <w:rFonts w:ascii="Times New Roman" w:eastAsia="Times New Roman" w:hAnsi="Times New Roman" w:cs="Times New Roman"/>
                <w:i/>
                <w:iCs/>
                <w:sz w:val="18"/>
                <w:szCs w:val="22"/>
                <w:lang w:eastAsia="en-GB"/>
              </w:rPr>
            </w:pPr>
            <w:r w:rsidRPr="003F5C7C">
              <w:rPr>
                <w:rFonts w:ascii="Times New Roman" w:eastAsia="Times New Roman" w:hAnsi="Times New Roman" w:cs="Times New Roman"/>
                <w:i/>
                <w:iCs/>
                <w:sz w:val="18"/>
                <w:szCs w:val="22"/>
                <w:lang w:eastAsia="en-GB"/>
              </w:rPr>
              <w:t>P&lt;C</w:t>
            </w:r>
            <w:r w:rsidRPr="003F5C7C">
              <w:rPr>
                <w:rFonts w:ascii="Times New Roman" w:eastAsia="Times New Roman" w:hAnsi="Times New Roman" w:cs="Times New Roman"/>
                <w:i/>
                <w:iCs/>
                <w:sz w:val="18"/>
                <w:szCs w:val="22"/>
                <w:vertAlign w:val="superscript"/>
                <w:lang w:eastAsia="en-GB"/>
              </w:rPr>
              <w:t>‡</w:t>
            </w:r>
            <w:r w:rsidR="00932D15" w:rsidRPr="003F5C7C">
              <w:rPr>
                <w:rFonts w:ascii="Times New Roman" w:eastAsia="Times New Roman" w:hAnsi="Times New Roman" w:cs="Times New Roman"/>
                <w:i/>
                <w:iCs/>
                <w:sz w:val="18"/>
                <w:szCs w:val="22"/>
                <w:vertAlign w:val="superscript"/>
                <w:lang w:eastAsia="en-GB"/>
              </w:rPr>
              <w:t>E</w:t>
            </w:r>
            <w:r w:rsidRPr="003F5C7C">
              <w:rPr>
                <w:rFonts w:ascii="Times New Roman" w:eastAsia="Times New Roman" w:hAnsi="Times New Roman" w:cs="Times New Roman"/>
                <w:i/>
                <w:iCs/>
                <w:sz w:val="18"/>
                <w:szCs w:val="22"/>
                <w:lang w:eastAsia="en-GB"/>
              </w:rPr>
              <w:t>; P&gt;T</w:t>
            </w:r>
            <w:r w:rsidRPr="003F5C7C">
              <w:rPr>
                <w:rFonts w:ascii="Times New Roman" w:eastAsia="Times New Roman" w:hAnsi="Times New Roman" w:cs="Times New Roman"/>
                <w:i/>
                <w:iCs/>
                <w:sz w:val="18"/>
                <w:szCs w:val="22"/>
                <w:vertAlign w:val="superscript"/>
                <w:lang w:eastAsia="en-GB"/>
              </w:rPr>
              <w:t>‡</w:t>
            </w:r>
            <w:r w:rsidR="00932D15" w:rsidRPr="003F5C7C">
              <w:rPr>
                <w:rFonts w:ascii="Times New Roman" w:eastAsia="Times New Roman" w:hAnsi="Times New Roman" w:cs="Times New Roman"/>
                <w:i/>
                <w:iCs/>
                <w:sz w:val="18"/>
                <w:szCs w:val="22"/>
                <w:vertAlign w:val="superscript"/>
                <w:lang w:eastAsia="en-GB"/>
              </w:rPr>
              <w:t>E</w:t>
            </w:r>
            <w:r w:rsidRPr="003F5C7C">
              <w:rPr>
                <w:rFonts w:ascii="Times New Roman" w:eastAsia="Times New Roman" w:hAnsi="Times New Roman" w:cs="Times New Roman"/>
                <w:i/>
                <w:iCs/>
                <w:sz w:val="18"/>
                <w:szCs w:val="22"/>
                <w:lang w:eastAsia="en-GB"/>
              </w:rPr>
              <w:t>; P&gt;C+T</w:t>
            </w:r>
            <w:r w:rsidRPr="003F5C7C">
              <w:rPr>
                <w:rFonts w:ascii="Times New Roman" w:eastAsia="Times New Roman" w:hAnsi="Times New Roman" w:cs="Times New Roman"/>
                <w:i/>
                <w:iCs/>
                <w:sz w:val="18"/>
                <w:szCs w:val="22"/>
                <w:vertAlign w:val="superscript"/>
                <w:lang w:eastAsia="en-GB"/>
              </w:rPr>
              <w:t>†</w:t>
            </w:r>
            <w:r w:rsidR="00932D15" w:rsidRPr="003F5C7C">
              <w:rPr>
                <w:rFonts w:ascii="Times New Roman" w:eastAsia="Times New Roman" w:hAnsi="Times New Roman" w:cs="Times New Roman"/>
                <w:i/>
                <w:iCs/>
                <w:sz w:val="18"/>
                <w:szCs w:val="22"/>
                <w:vertAlign w:val="superscript"/>
                <w:lang w:eastAsia="en-GB"/>
              </w:rPr>
              <w:t>E</w:t>
            </w:r>
            <w:r w:rsidRPr="003F5C7C">
              <w:rPr>
                <w:rFonts w:ascii="Times New Roman" w:eastAsia="Times New Roman" w:hAnsi="Times New Roman" w:cs="Times New Roman"/>
                <w:i/>
                <w:iCs/>
                <w:sz w:val="18"/>
                <w:szCs w:val="22"/>
                <w:lang w:eastAsia="en-GB"/>
              </w:rPr>
              <w:t>; C&gt;T</w:t>
            </w:r>
            <w:r w:rsidRPr="003F5C7C">
              <w:rPr>
                <w:rFonts w:ascii="Times New Roman" w:eastAsia="Times New Roman" w:hAnsi="Times New Roman" w:cs="Times New Roman"/>
                <w:i/>
                <w:iCs/>
                <w:sz w:val="18"/>
                <w:szCs w:val="22"/>
                <w:vertAlign w:val="superscript"/>
                <w:lang w:eastAsia="en-GB"/>
              </w:rPr>
              <w:t>‡C</w:t>
            </w:r>
            <w:r w:rsidRPr="003F5C7C">
              <w:rPr>
                <w:rFonts w:ascii="Times New Roman" w:eastAsia="Times New Roman" w:hAnsi="Times New Roman" w:cs="Times New Roman"/>
                <w:i/>
                <w:iCs/>
                <w:sz w:val="18"/>
                <w:szCs w:val="22"/>
                <w:lang w:eastAsia="en-GB"/>
              </w:rPr>
              <w:t>; C&gt;C+T</w:t>
            </w:r>
            <w:r w:rsidRPr="003F5C7C">
              <w:rPr>
                <w:rFonts w:ascii="Times New Roman" w:eastAsia="Times New Roman" w:hAnsi="Times New Roman" w:cs="Times New Roman"/>
                <w:i/>
                <w:iCs/>
                <w:sz w:val="18"/>
                <w:szCs w:val="22"/>
                <w:vertAlign w:val="superscript"/>
                <w:lang w:eastAsia="en-GB"/>
              </w:rPr>
              <w:t>‡C</w:t>
            </w:r>
            <w:r w:rsidRPr="003F5C7C">
              <w:rPr>
                <w:rFonts w:ascii="Times New Roman" w:eastAsia="Times New Roman" w:hAnsi="Times New Roman" w:cs="Times New Roman"/>
                <w:i/>
                <w:iCs/>
                <w:sz w:val="18"/>
                <w:szCs w:val="22"/>
                <w:lang w:eastAsia="en-GB"/>
              </w:rPr>
              <w:t>; T&lt;C+T</w:t>
            </w:r>
            <w:r w:rsidRPr="003F5C7C">
              <w:rPr>
                <w:rFonts w:ascii="Times New Roman" w:eastAsia="Times New Roman" w:hAnsi="Times New Roman" w:cs="Times New Roman"/>
                <w:i/>
                <w:iCs/>
                <w:sz w:val="18"/>
                <w:szCs w:val="22"/>
                <w:vertAlign w:val="superscript"/>
                <w:lang w:eastAsia="en-GB"/>
              </w:rPr>
              <w:t>†</w:t>
            </w:r>
            <w:r w:rsidR="00932D15" w:rsidRPr="003F5C7C">
              <w:rPr>
                <w:rFonts w:ascii="Times New Roman" w:eastAsia="Times New Roman" w:hAnsi="Times New Roman" w:cs="Times New Roman"/>
                <w:i/>
                <w:iCs/>
                <w:sz w:val="18"/>
                <w:szCs w:val="22"/>
                <w:vertAlign w:val="superscript"/>
                <w:lang w:eastAsia="en-GB"/>
              </w:rPr>
              <w:t>E</w:t>
            </w:r>
          </w:p>
        </w:tc>
      </w:tr>
      <w:tr w:rsidR="003F5C7C" w:rsidRPr="003F5C7C" w14:paraId="31151A15" w14:textId="77777777" w:rsidTr="009E7E29">
        <w:trPr>
          <w:trHeight w:val="75"/>
        </w:trPr>
        <w:tc>
          <w:tcPr>
            <w:tcW w:w="904" w:type="pct"/>
            <w:tcBorders>
              <w:top w:val="nil"/>
              <w:left w:val="nil"/>
              <w:right w:val="nil"/>
            </w:tcBorders>
            <w:shd w:val="clear" w:color="auto" w:fill="auto"/>
            <w:noWrap/>
            <w:vAlign w:val="bottom"/>
            <w:hideMark/>
          </w:tcPr>
          <w:p w14:paraId="72888102" w14:textId="77777777" w:rsidR="009E7E29" w:rsidRPr="003F5C7C" w:rsidRDefault="009E7E29" w:rsidP="009E7E29">
            <w:pPr>
              <w:rPr>
                <w:rFonts w:ascii="Times New Roman" w:eastAsia="Times New Roman" w:hAnsi="Times New Roman" w:cs="Times New Roman"/>
                <w:sz w:val="18"/>
                <w:szCs w:val="22"/>
                <w:lang w:eastAsia="en-GB"/>
              </w:rPr>
            </w:pPr>
          </w:p>
        </w:tc>
        <w:tc>
          <w:tcPr>
            <w:tcW w:w="338" w:type="pct"/>
            <w:tcBorders>
              <w:top w:val="nil"/>
              <w:left w:val="nil"/>
              <w:right w:val="nil"/>
            </w:tcBorders>
            <w:shd w:val="clear" w:color="auto" w:fill="auto"/>
            <w:noWrap/>
            <w:vAlign w:val="bottom"/>
            <w:hideMark/>
          </w:tcPr>
          <w:p w14:paraId="79CA2BE0" w14:textId="77777777" w:rsidR="009E7E29" w:rsidRPr="003F5C7C" w:rsidRDefault="009E7E29" w:rsidP="009E7E29">
            <w:pPr>
              <w:rPr>
                <w:rFonts w:ascii="Times New Roman" w:eastAsia="Times New Roman" w:hAnsi="Times New Roman" w:cs="Times New Roman"/>
                <w:sz w:val="18"/>
                <w:szCs w:val="22"/>
                <w:lang w:eastAsia="en-GB"/>
              </w:rPr>
            </w:pPr>
          </w:p>
        </w:tc>
        <w:tc>
          <w:tcPr>
            <w:tcW w:w="97" w:type="pct"/>
            <w:tcBorders>
              <w:top w:val="nil"/>
              <w:left w:val="nil"/>
              <w:right w:val="nil"/>
            </w:tcBorders>
            <w:shd w:val="clear" w:color="auto" w:fill="auto"/>
            <w:noWrap/>
            <w:vAlign w:val="bottom"/>
            <w:hideMark/>
          </w:tcPr>
          <w:p w14:paraId="5C021DD8" w14:textId="77777777" w:rsidR="009E7E29" w:rsidRPr="003F5C7C" w:rsidRDefault="009E7E29" w:rsidP="009E7E29">
            <w:pPr>
              <w:rPr>
                <w:rFonts w:ascii="Times New Roman" w:eastAsia="Times New Roman" w:hAnsi="Times New Roman" w:cs="Times New Roman"/>
                <w:sz w:val="18"/>
                <w:szCs w:val="22"/>
                <w:lang w:eastAsia="en-GB"/>
              </w:rPr>
            </w:pPr>
          </w:p>
        </w:tc>
        <w:tc>
          <w:tcPr>
            <w:tcW w:w="240" w:type="pct"/>
            <w:tcBorders>
              <w:top w:val="nil"/>
              <w:left w:val="nil"/>
              <w:right w:val="nil"/>
            </w:tcBorders>
            <w:shd w:val="clear" w:color="auto" w:fill="auto"/>
            <w:noWrap/>
            <w:vAlign w:val="bottom"/>
            <w:hideMark/>
          </w:tcPr>
          <w:p w14:paraId="583FCFD8" w14:textId="77777777" w:rsidR="009E7E29" w:rsidRPr="003F5C7C" w:rsidRDefault="009E7E29" w:rsidP="009E7E29">
            <w:pPr>
              <w:rPr>
                <w:rFonts w:ascii="Times New Roman" w:eastAsia="Times New Roman" w:hAnsi="Times New Roman" w:cs="Times New Roman"/>
                <w:sz w:val="18"/>
                <w:szCs w:val="22"/>
                <w:lang w:eastAsia="en-GB"/>
              </w:rPr>
            </w:pPr>
          </w:p>
        </w:tc>
        <w:tc>
          <w:tcPr>
            <w:tcW w:w="293" w:type="pct"/>
            <w:tcBorders>
              <w:top w:val="nil"/>
              <w:left w:val="nil"/>
              <w:right w:val="nil"/>
            </w:tcBorders>
            <w:shd w:val="clear" w:color="auto" w:fill="auto"/>
            <w:noWrap/>
            <w:vAlign w:val="bottom"/>
            <w:hideMark/>
          </w:tcPr>
          <w:p w14:paraId="23156C49" w14:textId="77777777" w:rsidR="009E7E29" w:rsidRPr="003F5C7C" w:rsidRDefault="009E7E29" w:rsidP="009E7E29">
            <w:pPr>
              <w:rPr>
                <w:rFonts w:ascii="Times New Roman" w:eastAsia="Times New Roman" w:hAnsi="Times New Roman" w:cs="Times New Roman"/>
                <w:sz w:val="18"/>
                <w:szCs w:val="22"/>
                <w:lang w:eastAsia="en-GB"/>
              </w:rPr>
            </w:pPr>
          </w:p>
        </w:tc>
        <w:tc>
          <w:tcPr>
            <w:tcW w:w="96" w:type="pct"/>
            <w:tcBorders>
              <w:top w:val="nil"/>
              <w:left w:val="nil"/>
              <w:right w:val="nil"/>
            </w:tcBorders>
            <w:shd w:val="clear" w:color="auto" w:fill="auto"/>
            <w:noWrap/>
            <w:vAlign w:val="bottom"/>
            <w:hideMark/>
          </w:tcPr>
          <w:p w14:paraId="07E7E5B2" w14:textId="77777777" w:rsidR="009E7E29" w:rsidRPr="003F5C7C" w:rsidRDefault="009E7E29" w:rsidP="009E7E29">
            <w:pPr>
              <w:rPr>
                <w:rFonts w:ascii="Times New Roman" w:eastAsia="Times New Roman" w:hAnsi="Times New Roman" w:cs="Times New Roman"/>
                <w:sz w:val="18"/>
                <w:szCs w:val="22"/>
                <w:lang w:eastAsia="en-GB"/>
              </w:rPr>
            </w:pPr>
          </w:p>
        </w:tc>
        <w:tc>
          <w:tcPr>
            <w:tcW w:w="242" w:type="pct"/>
            <w:tcBorders>
              <w:top w:val="nil"/>
              <w:left w:val="nil"/>
              <w:right w:val="nil"/>
            </w:tcBorders>
            <w:shd w:val="clear" w:color="auto" w:fill="auto"/>
            <w:noWrap/>
            <w:vAlign w:val="bottom"/>
            <w:hideMark/>
          </w:tcPr>
          <w:p w14:paraId="6663817A" w14:textId="77777777" w:rsidR="009E7E29" w:rsidRPr="003F5C7C" w:rsidRDefault="009E7E29" w:rsidP="009E7E29">
            <w:pPr>
              <w:rPr>
                <w:rFonts w:ascii="Times New Roman" w:eastAsia="Times New Roman" w:hAnsi="Times New Roman" w:cs="Times New Roman"/>
                <w:sz w:val="18"/>
                <w:szCs w:val="22"/>
                <w:lang w:eastAsia="en-GB"/>
              </w:rPr>
            </w:pPr>
          </w:p>
        </w:tc>
        <w:tc>
          <w:tcPr>
            <w:tcW w:w="288" w:type="pct"/>
            <w:tcBorders>
              <w:top w:val="nil"/>
              <w:left w:val="nil"/>
              <w:right w:val="nil"/>
            </w:tcBorders>
            <w:shd w:val="clear" w:color="auto" w:fill="auto"/>
            <w:noWrap/>
            <w:vAlign w:val="bottom"/>
            <w:hideMark/>
          </w:tcPr>
          <w:p w14:paraId="126B1EC8" w14:textId="77777777" w:rsidR="009E7E29" w:rsidRPr="003F5C7C" w:rsidRDefault="009E7E29" w:rsidP="009E7E29">
            <w:pPr>
              <w:jc w:val="right"/>
              <w:rPr>
                <w:rFonts w:ascii="Times New Roman" w:eastAsia="Times New Roman" w:hAnsi="Times New Roman" w:cs="Times New Roman"/>
                <w:sz w:val="18"/>
                <w:szCs w:val="22"/>
                <w:lang w:eastAsia="en-GB"/>
              </w:rPr>
            </w:pPr>
          </w:p>
        </w:tc>
        <w:tc>
          <w:tcPr>
            <w:tcW w:w="96" w:type="pct"/>
            <w:tcBorders>
              <w:top w:val="nil"/>
              <w:left w:val="nil"/>
              <w:right w:val="nil"/>
            </w:tcBorders>
            <w:shd w:val="clear" w:color="auto" w:fill="auto"/>
            <w:noWrap/>
            <w:vAlign w:val="bottom"/>
            <w:hideMark/>
          </w:tcPr>
          <w:p w14:paraId="3288A2FE" w14:textId="77777777" w:rsidR="009E7E29" w:rsidRPr="003F5C7C" w:rsidRDefault="009E7E29" w:rsidP="009E7E29">
            <w:pPr>
              <w:rPr>
                <w:rFonts w:ascii="Times New Roman" w:eastAsia="Times New Roman" w:hAnsi="Times New Roman" w:cs="Times New Roman"/>
                <w:sz w:val="18"/>
                <w:szCs w:val="22"/>
                <w:lang w:eastAsia="en-GB"/>
              </w:rPr>
            </w:pPr>
          </w:p>
        </w:tc>
        <w:tc>
          <w:tcPr>
            <w:tcW w:w="246" w:type="pct"/>
            <w:tcBorders>
              <w:top w:val="nil"/>
              <w:left w:val="nil"/>
              <w:right w:val="nil"/>
            </w:tcBorders>
            <w:shd w:val="clear" w:color="auto" w:fill="auto"/>
            <w:noWrap/>
            <w:vAlign w:val="bottom"/>
            <w:hideMark/>
          </w:tcPr>
          <w:p w14:paraId="3EE1B6ED" w14:textId="77777777" w:rsidR="009E7E29" w:rsidRPr="003F5C7C" w:rsidRDefault="009E7E29" w:rsidP="009E7E29">
            <w:pPr>
              <w:rPr>
                <w:rFonts w:ascii="Times New Roman" w:eastAsia="Times New Roman" w:hAnsi="Times New Roman" w:cs="Times New Roman"/>
                <w:sz w:val="18"/>
                <w:szCs w:val="22"/>
                <w:lang w:eastAsia="en-GB"/>
              </w:rPr>
            </w:pPr>
          </w:p>
        </w:tc>
        <w:tc>
          <w:tcPr>
            <w:tcW w:w="288" w:type="pct"/>
            <w:tcBorders>
              <w:top w:val="nil"/>
              <w:left w:val="nil"/>
              <w:right w:val="nil"/>
            </w:tcBorders>
            <w:shd w:val="clear" w:color="auto" w:fill="auto"/>
            <w:noWrap/>
            <w:vAlign w:val="bottom"/>
            <w:hideMark/>
          </w:tcPr>
          <w:p w14:paraId="743374F7" w14:textId="77777777" w:rsidR="009E7E29" w:rsidRPr="003F5C7C" w:rsidRDefault="009E7E29" w:rsidP="009E7E29">
            <w:pPr>
              <w:jc w:val="right"/>
              <w:rPr>
                <w:rFonts w:ascii="Times New Roman" w:eastAsia="Times New Roman" w:hAnsi="Times New Roman" w:cs="Times New Roman"/>
                <w:sz w:val="18"/>
                <w:szCs w:val="22"/>
                <w:lang w:eastAsia="en-GB"/>
              </w:rPr>
            </w:pPr>
          </w:p>
        </w:tc>
        <w:tc>
          <w:tcPr>
            <w:tcW w:w="97" w:type="pct"/>
            <w:tcBorders>
              <w:top w:val="nil"/>
              <w:left w:val="nil"/>
              <w:right w:val="nil"/>
            </w:tcBorders>
            <w:shd w:val="clear" w:color="auto" w:fill="auto"/>
            <w:noWrap/>
            <w:vAlign w:val="bottom"/>
            <w:hideMark/>
          </w:tcPr>
          <w:p w14:paraId="751B23E2" w14:textId="77777777" w:rsidR="009E7E29" w:rsidRPr="003F5C7C" w:rsidRDefault="009E7E29" w:rsidP="009E7E29">
            <w:pPr>
              <w:rPr>
                <w:rFonts w:ascii="Times New Roman" w:eastAsia="Times New Roman" w:hAnsi="Times New Roman" w:cs="Times New Roman"/>
                <w:sz w:val="18"/>
                <w:szCs w:val="22"/>
                <w:lang w:eastAsia="en-GB"/>
              </w:rPr>
            </w:pPr>
          </w:p>
        </w:tc>
        <w:tc>
          <w:tcPr>
            <w:tcW w:w="237" w:type="pct"/>
            <w:tcBorders>
              <w:top w:val="nil"/>
              <w:left w:val="nil"/>
              <w:right w:val="nil"/>
            </w:tcBorders>
            <w:shd w:val="clear" w:color="auto" w:fill="auto"/>
            <w:noWrap/>
            <w:vAlign w:val="bottom"/>
            <w:hideMark/>
          </w:tcPr>
          <w:p w14:paraId="2D3C948E" w14:textId="77777777" w:rsidR="009E7E29" w:rsidRPr="003F5C7C" w:rsidRDefault="009E7E29" w:rsidP="009E7E29">
            <w:pPr>
              <w:rPr>
                <w:rFonts w:ascii="Times New Roman" w:eastAsia="Times New Roman" w:hAnsi="Times New Roman" w:cs="Times New Roman"/>
                <w:sz w:val="18"/>
                <w:szCs w:val="22"/>
                <w:lang w:eastAsia="en-GB"/>
              </w:rPr>
            </w:pPr>
          </w:p>
        </w:tc>
        <w:tc>
          <w:tcPr>
            <w:tcW w:w="1538" w:type="pct"/>
            <w:tcBorders>
              <w:top w:val="nil"/>
              <w:left w:val="nil"/>
              <w:right w:val="nil"/>
            </w:tcBorders>
            <w:shd w:val="clear" w:color="auto" w:fill="auto"/>
            <w:noWrap/>
            <w:vAlign w:val="bottom"/>
            <w:hideMark/>
          </w:tcPr>
          <w:p w14:paraId="081BE461" w14:textId="77777777" w:rsidR="009E7E29" w:rsidRPr="003F5C7C" w:rsidRDefault="009E7E29" w:rsidP="009E7E29">
            <w:pPr>
              <w:rPr>
                <w:rFonts w:ascii="Times New Roman" w:eastAsia="Times New Roman" w:hAnsi="Times New Roman" w:cs="Times New Roman"/>
                <w:sz w:val="18"/>
                <w:szCs w:val="22"/>
                <w:lang w:eastAsia="en-GB"/>
              </w:rPr>
            </w:pPr>
          </w:p>
        </w:tc>
      </w:tr>
      <w:tr w:rsidR="003F5C7C" w:rsidRPr="003F5C7C" w14:paraId="67C0A077" w14:textId="77777777" w:rsidTr="009E7E29">
        <w:trPr>
          <w:trHeight w:val="171"/>
        </w:trPr>
        <w:tc>
          <w:tcPr>
            <w:tcW w:w="904" w:type="pct"/>
            <w:tcBorders>
              <w:top w:val="nil"/>
              <w:left w:val="nil"/>
              <w:right w:val="nil"/>
            </w:tcBorders>
            <w:shd w:val="clear" w:color="auto" w:fill="auto"/>
            <w:noWrap/>
            <w:vAlign w:val="bottom"/>
          </w:tcPr>
          <w:p w14:paraId="11965DFD" w14:textId="77777777" w:rsidR="009E7E29" w:rsidRPr="003F5C7C" w:rsidRDefault="009E7E29" w:rsidP="009E7E29">
            <w:pPr>
              <w:rPr>
                <w:rFonts w:ascii="Times New Roman" w:eastAsia="Times New Roman" w:hAnsi="Times New Roman" w:cs="Times New Roman"/>
                <w:b/>
                <w:sz w:val="18"/>
                <w:szCs w:val="22"/>
                <w:lang w:eastAsia="en-GB"/>
              </w:rPr>
            </w:pPr>
            <w:r w:rsidRPr="003F5C7C">
              <w:rPr>
                <w:rFonts w:ascii="Times New Roman" w:eastAsia="Times New Roman" w:hAnsi="Times New Roman" w:cs="Times New Roman"/>
                <w:b/>
                <w:sz w:val="18"/>
                <w:szCs w:val="22"/>
                <w:lang w:eastAsia="en-GB"/>
              </w:rPr>
              <w:t>RPE</w:t>
            </w:r>
          </w:p>
        </w:tc>
        <w:tc>
          <w:tcPr>
            <w:tcW w:w="338" w:type="pct"/>
            <w:tcBorders>
              <w:top w:val="nil"/>
              <w:left w:val="nil"/>
              <w:right w:val="nil"/>
            </w:tcBorders>
            <w:shd w:val="clear" w:color="auto" w:fill="auto"/>
            <w:noWrap/>
            <w:vAlign w:val="bottom"/>
          </w:tcPr>
          <w:p w14:paraId="50A07BE4" w14:textId="77777777" w:rsidR="009E7E29" w:rsidRPr="003F5C7C" w:rsidRDefault="009E7E29" w:rsidP="009E7E29">
            <w:pPr>
              <w:jc w:val="right"/>
              <w:rPr>
                <w:rFonts w:ascii="Times New Roman" w:eastAsia="Times New Roman" w:hAnsi="Times New Roman" w:cs="Times New Roman"/>
                <w:sz w:val="18"/>
                <w:szCs w:val="22"/>
                <w:lang w:eastAsia="en-GB"/>
              </w:rPr>
            </w:pPr>
          </w:p>
        </w:tc>
        <w:tc>
          <w:tcPr>
            <w:tcW w:w="97" w:type="pct"/>
            <w:tcBorders>
              <w:top w:val="nil"/>
              <w:left w:val="nil"/>
              <w:right w:val="nil"/>
            </w:tcBorders>
            <w:shd w:val="clear" w:color="auto" w:fill="auto"/>
            <w:noWrap/>
            <w:vAlign w:val="bottom"/>
          </w:tcPr>
          <w:p w14:paraId="37BDB085" w14:textId="77777777" w:rsidR="009E7E29" w:rsidRPr="003F5C7C" w:rsidRDefault="009E7E29" w:rsidP="009E7E29">
            <w:pPr>
              <w:jc w:val="center"/>
              <w:rPr>
                <w:rFonts w:ascii="Times New Roman" w:eastAsia="Times New Roman" w:hAnsi="Times New Roman" w:cs="Times New Roman"/>
                <w:sz w:val="18"/>
                <w:szCs w:val="22"/>
                <w:lang w:eastAsia="en-GB"/>
              </w:rPr>
            </w:pPr>
          </w:p>
        </w:tc>
        <w:tc>
          <w:tcPr>
            <w:tcW w:w="240" w:type="pct"/>
            <w:tcBorders>
              <w:top w:val="nil"/>
              <w:left w:val="nil"/>
              <w:right w:val="nil"/>
            </w:tcBorders>
            <w:shd w:val="clear" w:color="auto" w:fill="auto"/>
            <w:noWrap/>
            <w:vAlign w:val="bottom"/>
          </w:tcPr>
          <w:p w14:paraId="0329BE3B" w14:textId="77777777" w:rsidR="009E7E29" w:rsidRPr="003F5C7C" w:rsidRDefault="009E7E29" w:rsidP="009E7E29">
            <w:pPr>
              <w:rPr>
                <w:rFonts w:ascii="Times New Roman" w:eastAsia="Times New Roman" w:hAnsi="Times New Roman" w:cs="Times New Roman"/>
                <w:sz w:val="18"/>
                <w:szCs w:val="22"/>
                <w:lang w:eastAsia="en-GB"/>
              </w:rPr>
            </w:pPr>
          </w:p>
        </w:tc>
        <w:tc>
          <w:tcPr>
            <w:tcW w:w="293" w:type="pct"/>
            <w:tcBorders>
              <w:top w:val="nil"/>
              <w:left w:val="nil"/>
              <w:right w:val="nil"/>
            </w:tcBorders>
            <w:shd w:val="clear" w:color="auto" w:fill="auto"/>
            <w:noWrap/>
            <w:vAlign w:val="bottom"/>
          </w:tcPr>
          <w:p w14:paraId="73737DBA" w14:textId="77777777" w:rsidR="009E7E29" w:rsidRPr="003F5C7C" w:rsidRDefault="009E7E29" w:rsidP="009E7E29">
            <w:pPr>
              <w:jc w:val="right"/>
              <w:rPr>
                <w:rFonts w:ascii="Times New Roman" w:eastAsia="Times New Roman" w:hAnsi="Times New Roman" w:cs="Times New Roman"/>
                <w:sz w:val="18"/>
                <w:szCs w:val="22"/>
                <w:lang w:eastAsia="en-GB"/>
              </w:rPr>
            </w:pPr>
          </w:p>
        </w:tc>
        <w:tc>
          <w:tcPr>
            <w:tcW w:w="96" w:type="pct"/>
            <w:tcBorders>
              <w:top w:val="nil"/>
              <w:left w:val="nil"/>
              <w:right w:val="nil"/>
            </w:tcBorders>
            <w:shd w:val="clear" w:color="auto" w:fill="auto"/>
            <w:noWrap/>
            <w:vAlign w:val="bottom"/>
          </w:tcPr>
          <w:p w14:paraId="30AB2D6D" w14:textId="77777777" w:rsidR="009E7E29" w:rsidRPr="003F5C7C" w:rsidRDefault="009E7E29" w:rsidP="009E7E29">
            <w:pPr>
              <w:jc w:val="center"/>
              <w:rPr>
                <w:rFonts w:ascii="Times New Roman" w:eastAsia="Times New Roman" w:hAnsi="Times New Roman" w:cs="Times New Roman"/>
                <w:sz w:val="18"/>
                <w:szCs w:val="22"/>
                <w:lang w:eastAsia="en-GB"/>
              </w:rPr>
            </w:pPr>
          </w:p>
        </w:tc>
        <w:tc>
          <w:tcPr>
            <w:tcW w:w="242" w:type="pct"/>
            <w:tcBorders>
              <w:top w:val="nil"/>
              <w:left w:val="nil"/>
              <w:right w:val="nil"/>
            </w:tcBorders>
            <w:shd w:val="clear" w:color="auto" w:fill="auto"/>
            <w:noWrap/>
            <w:vAlign w:val="bottom"/>
          </w:tcPr>
          <w:p w14:paraId="31FA8BE2" w14:textId="77777777" w:rsidR="009E7E29" w:rsidRPr="003F5C7C" w:rsidRDefault="009E7E29" w:rsidP="009E7E29">
            <w:pPr>
              <w:rPr>
                <w:rFonts w:ascii="Times New Roman" w:eastAsia="Times New Roman" w:hAnsi="Times New Roman" w:cs="Times New Roman"/>
                <w:sz w:val="18"/>
                <w:szCs w:val="22"/>
                <w:lang w:eastAsia="en-GB"/>
              </w:rPr>
            </w:pPr>
          </w:p>
        </w:tc>
        <w:tc>
          <w:tcPr>
            <w:tcW w:w="288" w:type="pct"/>
            <w:tcBorders>
              <w:top w:val="nil"/>
              <w:left w:val="nil"/>
              <w:right w:val="nil"/>
            </w:tcBorders>
            <w:shd w:val="clear" w:color="auto" w:fill="auto"/>
            <w:noWrap/>
            <w:vAlign w:val="bottom"/>
          </w:tcPr>
          <w:p w14:paraId="73D53C68" w14:textId="77777777" w:rsidR="009E7E29" w:rsidRPr="003F5C7C" w:rsidRDefault="009E7E29" w:rsidP="009E7E29">
            <w:pPr>
              <w:jc w:val="right"/>
              <w:rPr>
                <w:rFonts w:ascii="Times New Roman" w:eastAsia="Times New Roman" w:hAnsi="Times New Roman" w:cs="Times New Roman"/>
                <w:sz w:val="18"/>
                <w:szCs w:val="22"/>
                <w:lang w:eastAsia="en-GB"/>
              </w:rPr>
            </w:pPr>
          </w:p>
        </w:tc>
        <w:tc>
          <w:tcPr>
            <w:tcW w:w="96" w:type="pct"/>
            <w:tcBorders>
              <w:top w:val="nil"/>
              <w:left w:val="nil"/>
              <w:right w:val="nil"/>
            </w:tcBorders>
            <w:shd w:val="clear" w:color="auto" w:fill="auto"/>
            <w:noWrap/>
            <w:vAlign w:val="bottom"/>
          </w:tcPr>
          <w:p w14:paraId="567B63C8" w14:textId="77777777" w:rsidR="009E7E29" w:rsidRPr="003F5C7C" w:rsidRDefault="009E7E29" w:rsidP="009E7E29">
            <w:pPr>
              <w:jc w:val="center"/>
              <w:rPr>
                <w:rFonts w:ascii="Times New Roman" w:eastAsia="Times New Roman" w:hAnsi="Times New Roman" w:cs="Times New Roman"/>
                <w:sz w:val="18"/>
                <w:szCs w:val="22"/>
                <w:lang w:eastAsia="en-GB"/>
              </w:rPr>
            </w:pPr>
          </w:p>
        </w:tc>
        <w:tc>
          <w:tcPr>
            <w:tcW w:w="246" w:type="pct"/>
            <w:tcBorders>
              <w:top w:val="nil"/>
              <w:left w:val="nil"/>
              <w:right w:val="nil"/>
            </w:tcBorders>
            <w:shd w:val="clear" w:color="auto" w:fill="auto"/>
            <w:noWrap/>
            <w:vAlign w:val="bottom"/>
          </w:tcPr>
          <w:p w14:paraId="56AFCF30" w14:textId="77777777" w:rsidR="009E7E29" w:rsidRPr="003F5C7C" w:rsidRDefault="009E7E29" w:rsidP="009E7E29">
            <w:pPr>
              <w:rPr>
                <w:rFonts w:ascii="Times New Roman" w:eastAsia="Times New Roman" w:hAnsi="Times New Roman" w:cs="Times New Roman"/>
                <w:sz w:val="18"/>
                <w:szCs w:val="22"/>
                <w:lang w:eastAsia="en-GB"/>
              </w:rPr>
            </w:pPr>
          </w:p>
        </w:tc>
        <w:tc>
          <w:tcPr>
            <w:tcW w:w="288" w:type="pct"/>
            <w:tcBorders>
              <w:top w:val="nil"/>
              <w:left w:val="nil"/>
              <w:right w:val="nil"/>
            </w:tcBorders>
            <w:shd w:val="clear" w:color="auto" w:fill="auto"/>
            <w:noWrap/>
            <w:vAlign w:val="bottom"/>
          </w:tcPr>
          <w:p w14:paraId="31AC54FB" w14:textId="77777777" w:rsidR="009E7E29" w:rsidRPr="003F5C7C" w:rsidRDefault="009E7E29" w:rsidP="009E7E29">
            <w:pPr>
              <w:jc w:val="right"/>
              <w:rPr>
                <w:rFonts w:ascii="Times New Roman" w:eastAsia="Times New Roman" w:hAnsi="Times New Roman" w:cs="Times New Roman"/>
                <w:sz w:val="18"/>
                <w:szCs w:val="22"/>
                <w:lang w:eastAsia="en-GB"/>
              </w:rPr>
            </w:pPr>
          </w:p>
        </w:tc>
        <w:tc>
          <w:tcPr>
            <w:tcW w:w="97" w:type="pct"/>
            <w:tcBorders>
              <w:top w:val="nil"/>
              <w:left w:val="nil"/>
              <w:right w:val="nil"/>
            </w:tcBorders>
            <w:shd w:val="clear" w:color="auto" w:fill="auto"/>
            <w:noWrap/>
            <w:vAlign w:val="bottom"/>
          </w:tcPr>
          <w:p w14:paraId="3B44F448" w14:textId="77777777" w:rsidR="009E7E29" w:rsidRPr="003F5C7C" w:rsidRDefault="009E7E29" w:rsidP="009E7E29">
            <w:pPr>
              <w:jc w:val="center"/>
              <w:rPr>
                <w:rFonts w:ascii="Times New Roman" w:eastAsia="Times New Roman" w:hAnsi="Times New Roman" w:cs="Times New Roman"/>
                <w:sz w:val="18"/>
                <w:szCs w:val="22"/>
                <w:lang w:eastAsia="en-GB"/>
              </w:rPr>
            </w:pPr>
          </w:p>
        </w:tc>
        <w:tc>
          <w:tcPr>
            <w:tcW w:w="237" w:type="pct"/>
            <w:tcBorders>
              <w:top w:val="nil"/>
              <w:left w:val="nil"/>
              <w:right w:val="nil"/>
            </w:tcBorders>
            <w:shd w:val="clear" w:color="auto" w:fill="auto"/>
            <w:noWrap/>
            <w:vAlign w:val="bottom"/>
          </w:tcPr>
          <w:p w14:paraId="5F5C327D" w14:textId="77777777" w:rsidR="009E7E29" w:rsidRPr="003F5C7C" w:rsidRDefault="009E7E29" w:rsidP="009E7E29">
            <w:pPr>
              <w:rPr>
                <w:rFonts w:ascii="Times New Roman" w:eastAsia="Times New Roman" w:hAnsi="Times New Roman" w:cs="Times New Roman"/>
                <w:sz w:val="18"/>
                <w:szCs w:val="22"/>
                <w:lang w:eastAsia="en-GB"/>
              </w:rPr>
            </w:pPr>
          </w:p>
        </w:tc>
        <w:tc>
          <w:tcPr>
            <w:tcW w:w="1538" w:type="pct"/>
            <w:tcBorders>
              <w:top w:val="nil"/>
              <w:left w:val="nil"/>
              <w:right w:val="nil"/>
            </w:tcBorders>
            <w:shd w:val="clear" w:color="auto" w:fill="auto"/>
            <w:noWrap/>
            <w:vAlign w:val="bottom"/>
          </w:tcPr>
          <w:p w14:paraId="6F09D86C" w14:textId="77777777" w:rsidR="009E7E29" w:rsidRPr="003F5C7C" w:rsidRDefault="009E7E29" w:rsidP="009E7E29">
            <w:pPr>
              <w:rPr>
                <w:rFonts w:ascii="Times New Roman" w:eastAsia="Times New Roman" w:hAnsi="Times New Roman" w:cs="Times New Roman"/>
                <w:i/>
                <w:iCs/>
                <w:sz w:val="18"/>
                <w:szCs w:val="22"/>
                <w:lang w:eastAsia="en-GB"/>
              </w:rPr>
            </w:pPr>
          </w:p>
        </w:tc>
      </w:tr>
      <w:tr w:rsidR="003F5C7C" w:rsidRPr="003F5C7C" w14:paraId="5C882E88" w14:textId="77777777" w:rsidTr="009E7E29">
        <w:trPr>
          <w:trHeight w:val="154"/>
        </w:trPr>
        <w:tc>
          <w:tcPr>
            <w:tcW w:w="904" w:type="pct"/>
            <w:tcBorders>
              <w:left w:val="nil"/>
              <w:bottom w:val="single" w:sz="4" w:space="0" w:color="auto"/>
              <w:right w:val="nil"/>
            </w:tcBorders>
            <w:shd w:val="clear" w:color="auto" w:fill="auto"/>
            <w:noWrap/>
            <w:vAlign w:val="bottom"/>
            <w:hideMark/>
          </w:tcPr>
          <w:p w14:paraId="63D8F189" w14:textId="77777777" w:rsidR="009E7E29" w:rsidRPr="003F5C7C" w:rsidRDefault="009E7E29" w:rsidP="009E7E29">
            <w:pPr>
              <w:spacing w:line="276" w:lineRule="auto"/>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Mean exercising RPE (6-20)</w:t>
            </w:r>
          </w:p>
        </w:tc>
        <w:tc>
          <w:tcPr>
            <w:tcW w:w="338" w:type="pct"/>
            <w:tcBorders>
              <w:left w:val="nil"/>
              <w:bottom w:val="single" w:sz="4" w:space="0" w:color="auto"/>
              <w:right w:val="nil"/>
            </w:tcBorders>
            <w:shd w:val="clear" w:color="auto" w:fill="auto"/>
            <w:noWrap/>
            <w:vAlign w:val="bottom"/>
            <w:hideMark/>
          </w:tcPr>
          <w:p w14:paraId="14B6FBB9" w14:textId="77777777" w:rsidR="009E7E29" w:rsidRPr="003F5C7C" w:rsidRDefault="009E7E29" w:rsidP="009E7E29">
            <w:pPr>
              <w:spacing w:line="276" w:lineRule="auto"/>
              <w:jc w:val="right"/>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18</w:t>
            </w:r>
          </w:p>
        </w:tc>
        <w:tc>
          <w:tcPr>
            <w:tcW w:w="97" w:type="pct"/>
            <w:tcBorders>
              <w:left w:val="nil"/>
              <w:bottom w:val="single" w:sz="4" w:space="0" w:color="auto"/>
              <w:right w:val="nil"/>
            </w:tcBorders>
            <w:shd w:val="clear" w:color="auto" w:fill="auto"/>
            <w:noWrap/>
            <w:vAlign w:val="bottom"/>
            <w:hideMark/>
          </w:tcPr>
          <w:p w14:paraId="4AE3B1B6" w14:textId="77777777" w:rsidR="009E7E29" w:rsidRPr="003F5C7C" w:rsidRDefault="009E7E29" w:rsidP="009E7E29">
            <w:pPr>
              <w:spacing w:line="276" w:lineRule="auto"/>
              <w:jc w:val="cente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w:t>
            </w:r>
          </w:p>
        </w:tc>
        <w:tc>
          <w:tcPr>
            <w:tcW w:w="240" w:type="pct"/>
            <w:tcBorders>
              <w:left w:val="nil"/>
              <w:bottom w:val="single" w:sz="4" w:space="0" w:color="auto"/>
              <w:right w:val="nil"/>
            </w:tcBorders>
            <w:shd w:val="clear" w:color="auto" w:fill="auto"/>
            <w:noWrap/>
            <w:vAlign w:val="bottom"/>
            <w:hideMark/>
          </w:tcPr>
          <w:p w14:paraId="1C25743A" w14:textId="77777777" w:rsidR="009E7E29" w:rsidRPr="003F5C7C" w:rsidRDefault="009E7E29" w:rsidP="009E7E29">
            <w:pPr>
              <w:spacing w:line="276" w:lineRule="auto"/>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1</w:t>
            </w:r>
          </w:p>
        </w:tc>
        <w:tc>
          <w:tcPr>
            <w:tcW w:w="293" w:type="pct"/>
            <w:tcBorders>
              <w:left w:val="nil"/>
              <w:bottom w:val="single" w:sz="4" w:space="0" w:color="auto"/>
              <w:right w:val="nil"/>
            </w:tcBorders>
            <w:shd w:val="clear" w:color="auto" w:fill="auto"/>
            <w:noWrap/>
            <w:vAlign w:val="bottom"/>
            <w:hideMark/>
          </w:tcPr>
          <w:p w14:paraId="63E89821" w14:textId="77777777" w:rsidR="009E7E29" w:rsidRPr="003F5C7C" w:rsidRDefault="009E7E29" w:rsidP="009E7E29">
            <w:pPr>
              <w:spacing w:line="276" w:lineRule="auto"/>
              <w:jc w:val="right"/>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17</w:t>
            </w:r>
          </w:p>
        </w:tc>
        <w:tc>
          <w:tcPr>
            <w:tcW w:w="96" w:type="pct"/>
            <w:tcBorders>
              <w:left w:val="nil"/>
              <w:bottom w:val="single" w:sz="4" w:space="0" w:color="auto"/>
              <w:right w:val="nil"/>
            </w:tcBorders>
            <w:shd w:val="clear" w:color="auto" w:fill="auto"/>
            <w:noWrap/>
            <w:vAlign w:val="bottom"/>
            <w:hideMark/>
          </w:tcPr>
          <w:p w14:paraId="6D2119A1" w14:textId="77777777" w:rsidR="009E7E29" w:rsidRPr="003F5C7C" w:rsidRDefault="009E7E29" w:rsidP="009E7E29">
            <w:pPr>
              <w:spacing w:line="276" w:lineRule="auto"/>
              <w:jc w:val="cente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w:t>
            </w:r>
          </w:p>
        </w:tc>
        <w:tc>
          <w:tcPr>
            <w:tcW w:w="242" w:type="pct"/>
            <w:tcBorders>
              <w:left w:val="nil"/>
              <w:bottom w:val="single" w:sz="4" w:space="0" w:color="auto"/>
              <w:right w:val="nil"/>
            </w:tcBorders>
            <w:shd w:val="clear" w:color="auto" w:fill="auto"/>
            <w:noWrap/>
            <w:vAlign w:val="bottom"/>
            <w:hideMark/>
          </w:tcPr>
          <w:p w14:paraId="29E1280E" w14:textId="77777777" w:rsidR="009E7E29" w:rsidRPr="003F5C7C" w:rsidRDefault="009E7E29" w:rsidP="009E7E29">
            <w:pPr>
              <w:spacing w:line="276" w:lineRule="auto"/>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1</w:t>
            </w:r>
          </w:p>
        </w:tc>
        <w:tc>
          <w:tcPr>
            <w:tcW w:w="288" w:type="pct"/>
            <w:tcBorders>
              <w:left w:val="nil"/>
              <w:bottom w:val="single" w:sz="4" w:space="0" w:color="auto"/>
              <w:right w:val="nil"/>
            </w:tcBorders>
            <w:shd w:val="clear" w:color="auto" w:fill="auto"/>
            <w:noWrap/>
            <w:vAlign w:val="bottom"/>
            <w:hideMark/>
          </w:tcPr>
          <w:p w14:paraId="3DCA7096" w14:textId="77777777" w:rsidR="009E7E29" w:rsidRPr="003F5C7C" w:rsidRDefault="009E7E29" w:rsidP="009E7E29">
            <w:pPr>
              <w:spacing w:line="276" w:lineRule="auto"/>
              <w:jc w:val="right"/>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17</w:t>
            </w:r>
          </w:p>
        </w:tc>
        <w:tc>
          <w:tcPr>
            <w:tcW w:w="96" w:type="pct"/>
            <w:tcBorders>
              <w:left w:val="nil"/>
              <w:bottom w:val="single" w:sz="4" w:space="0" w:color="auto"/>
              <w:right w:val="nil"/>
            </w:tcBorders>
            <w:shd w:val="clear" w:color="auto" w:fill="auto"/>
            <w:noWrap/>
            <w:vAlign w:val="bottom"/>
            <w:hideMark/>
          </w:tcPr>
          <w:p w14:paraId="1A4DF99E" w14:textId="77777777" w:rsidR="009E7E29" w:rsidRPr="003F5C7C" w:rsidRDefault="009E7E29" w:rsidP="009E7E29">
            <w:pPr>
              <w:spacing w:line="276" w:lineRule="auto"/>
              <w:jc w:val="cente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w:t>
            </w:r>
          </w:p>
        </w:tc>
        <w:tc>
          <w:tcPr>
            <w:tcW w:w="246" w:type="pct"/>
            <w:tcBorders>
              <w:left w:val="nil"/>
              <w:bottom w:val="single" w:sz="4" w:space="0" w:color="auto"/>
              <w:right w:val="nil"/>
            </w:tcBorders>
            <w:shd w:val="clear" w:color="auto" w:fill="auto"/>
            <w:noWrap/>
            <w:vAlign w:val="bottom"/>
            <w:hideMark/>
          </w:tcPr>
          <w:p w14:paraId="3C6DF50B" w14:textId="77777777" w:rsidR="009E7E29" w:rsidRPr="003F5C7C" w:rsidRDefault="009E7E29" w:rsidP="009E7E29">
            <w:pPr>
              <w:spacing w:line="276" w:lineRule="auto"/>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1</w:t>
            </w:r>
          </w:p>
        </w:tc>
        <w:tc>
          <w:tcPr>
            <w:tcW w:w="288" w:type="pct"/>
            <w:tcBorders>
              <w:left w:val="nil"/>
              <w:bottom w:val="single" w:sz="4" w:space="0" w:color="auto"/>
              <w:right w:val="nil"/>
            </w:tcBorders>
            <w:shd w:val="clear" w:color="auto" w:fill="auto"/>
            <w:noWrap/>
            <w:vAlign w:val="bottom"/>
            <w:hideMark/>
          </w:tcPr>
          <w:p w14:paraId="615E8E3F" w14:textId="77777777" w:rsidR="009E7E29" w:rsidRPr="003F5C7C" w:rsidRDefault="009E7E29" w:rsidP="009E7E29">
            <w:pPr>
              <w:spacing w:line="276" w:lineRule="auto"/>
              <w:jc w:val="right"/>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17</w:t>
            </w:r>
          </w:p>
        </w:tc>
        <w:tc>
          <w:tcPr>
            <w:tcW w:w="97" w:type="pct"/>
            <w:tcBorders>
              <w:left w:val="nil"/>
              <w:bottom w:val="single" w:sz="4" w:space="0" w:color="auto"/>
              <w:right w:val="nil"/>
            </w:tcBorders>
            <w:shd w:val="clear" w:color="auto" w:fill="auto"/>
            <w:noWrap/>
            <w:vAlign w:val="bottom"/>
            <w:hideMark/>
          </w:tcPr>
          <w:p w14:paraId="0383EC45" w14:textId="77777777" w:rsidR="009E7E29" w:rsidRPr="003F5C7C" w:rsidRDefault="009E7E29" w:rsidP="009E7E29">
            <w:pPr>
              <w:spacing w:line="276" w:lineRule="auto"/>
              <w:jc w:val="center"/>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w:t>
            </w:r>
          </w:p>
        </w:tc>
        <w:tc>
          <w:tcPr>
            <w:tcW w:w="237" w:type="pct"/>
            <w:tcBorders>
              <w:left w:val="nil"/>
              <w:bottom w:val="single" w:sz="4" w:space="0" w:color="auto"/>
              <w:right w:val="nil"/>
            </w:tcBorders>
            <w:shd w:val="clear" w:color="auto" w:fill="auto"/>
            <w:noWrap/>
            <w:vAlign w:val="bottom"/>
            <w:hideMark/>
          </w:tcPr>
          <w:p w14:paraId="770BBD53" w14:textId="77777777" w:rsidR="009E7E29" w:rsidRPr="003F5C7C" w:rsidRDefault="009E7E29" w:rsidP="009E7E29">
            <w:pPr>
              <w:spacing w:line="276" w:lineRule="auto"/>
              <w:rPr>
                <w:rFonts w:ascii="Times New Roman" w:eastAsia="Times New Roman" w:hAnsi="Times New Roman" w:cs="Times New Roman"/>
                <w:sz w:val="18"/>
                <w:szCs w:val="22"/>
                <w:lang w:eastAsia="en-GB"/>
              </w:rPr>
            </w:pPr>
            <w:r w:rsidRPr="003F5C7C">
              <w:rPr>
                <w:rFonts w:ascii="Times New Roman" w:eastAsia="Times New Roman" w:hAnsi="Times New Roman" w:cs="Times New Roman"/>
                <w:sz w:val="18"/>
                <w:szCs w:val="22"/>
                <w:lang w:eastAsia="en-GB"/>
              </w:rPr>
              <w:t>1</w:t>
            </w:r>
          </w:p>
        </w:tc>
        <w:tc>
          <w:tcPr>
            <w:tcW w:w="1538" w:type="pct"/>
            <w:tcBorders>
              <w:left w:val="nil"/>
              <w:bottom w:val="single" w:sz="4" w:space="0" w:color="auto"/>
              <w:right w:val="nil"/>
            </w:tcBorders>
            <w:shd w:val="clear" w:color="auto" w:fill="auto"/>
            <w:noWrap/>
            <w:vAlign w:val="bottom"/>
            <w:hideMark/>
          </w:tcPr>
          <w:p w14:paraId="186B0414" w14:textId="4E07DCA2" w:rsidR="009E7E29" w:rsidRPr="003F5C7C" w:rsidRDefault="009E7E29" w:rsidP="00932D15">
            <w:pPr>
              <w:spacing w:line="276" w:lineRule="auto"/>
              <w:rPr>
                <w:rFonts w:ascii="Times New Roman" w:eastAsia="Times New Roman" w:hAnsi="Times New Roman" w:cs="Times New Roman"/>
                <w:i/>
                <w:iCs/>
                <w:sz w:val="18"/>
                <w:szCs w:val="22"/>
                <w:lang w:eastAsia="en-GB"/>
              </w:rPr>
            </w:pPr>
            <w:r w:rsidRPr="003F5C7C">
              <w:rPr>
                <w:rFonts w:ascii="Times New Roman" w:eastAsia="Times New Roman" w:hAnsi="Times New Roman" w:cs="Times New Roman"/>
                <w:i/>
                <w:iCs/>
                <w:sz w:val="18"/>
                <w:szCs w:val="22"/>
                <w:lang w:eastAsia="en-GB"/>
              </w:rPr>
              <w:t>P&gt;C</w:t>
            </w:r>
            <w:r w:rsidRPr="003F5C7C">
              <w:rPr>
                <w:rFonts w:ascii="Times New Roman" w:eastAsia="Times New Roman" w:hAnsi="Times New Roman" w:cs="Times New Roman"/>
                <w:i/>
                <w:iCs/>
                <w:sz w:val="18"/>
                <w:szCs w:val="22"/>
                <w:vertAlign w:val="superscript"/>
                <w:lang w:eastAsia="en-GB"/>
              </w:rPr>
              <w:t>‡</w:t>
            </w:r>
            <w:r w:rsidR="00932D15" w:rsidRPr="003F5C7C">
              <w:rPr>
                <w:rFonts w:ascii="Times New Roman" w:eastAsia="Times New Roman" w:hAnsi="Times New Roman" w:cs="Times New Roman"/>
                <w:i/>
                <w:iCs/>
                <w:sz w:val="18"/>
                <w:szCs w:val="22"/>
                <w:vertAlign w:val="superscript"/>
                <w:lang w:eastAsia="en-GB"/>
              </w:rPr>
              <w:t>E</w:t>
            </w:r>
            <w:r w:rsidRPr="003F5C7C">
              <w:rPr>
                <w:rFonts w:ascii="Times New Roman" w:eastAsia="Times New Roman" w:hAnsi="Times New Roman" w:cs="Times New Roman"/>
                <w:i/>
                <w:iCs/>
                <w:sz w:val="18"/>
                <w:szCs w:val="22"/>
                <w:lang w:eastAsia="en-GB"/>
              </w:rPr>
              <w:t>; P&gt;T</w:t>
            </w:r>
            <w:r w:rsidRPr="003F5C7C">
              <w:rPr>
                <w:rFonts w:ascii="Times New Roman" w:eastAsia="Times New Roman" w:hAnsi="Times New Roman" w:cs="Times New Roman"/>
                <w:i/>
                <w:iCs/>
                <w:sz w:val="18"/>
                <w:szCs w:val="22"/>
                <w:vertAlign w:val="superscript"/>
                <w:lang w:eastAsia="en-GB"/>
              </w:rPr>
              <w:t>‡</w:t>
            </w:r>
            <w:r w:rsidR="00932D15" w:rsidRPr="003F5C7C">
              <w:rPr>
                <w:rFonts w:ascii="Times New Roman" w:eastAsia="Times New Roman" w:hAnsi="Times New Roman" w:cs="Times New Roman"/>
                <w:i/>
                <w:iCs/>
                <w:sz w:val="18"/>
                <w:szCs w:val="22"/>
                <w:vertAlign w:val="superscript"/>
                <w:lang w:eastAsia="en-GB"/>
              </w:rPr>
              <w:t>E</w:t>
            </w:r>
            <w:r w:rsidRPr="003F5C7C">
              <w:rPr>
                <w:rFonts w:ascii="Times New Roman" w:eastAsia="Times New Roman" w:hAnsi="Times New Roman" w:cs="Times New Roman"/>
                <w:i/>
                <w:iCs/>
                <w:sz w:val="18"/>
                <w:szCs w:val="22"/>
                <w:lang w:eastAsia="en-GB"/>
              </w:rPr>
              <w:t>; P&gt;C+T</w:t>
            </w:r>
            <w:r w:rsidRPr="003F5C7C">
              <w:rPr>
                <w:rFonts w:ascii="Times New Roman" w:eastAsia="Times New Roman" w:hAnsi="Times New Roman" w:cs="Times New Roman"/>
                <w:i/>
                <w:iCs/>
                <w:sz w:val="18"/>
                <w:szCs w:val="22"/>
                <w:vertAlign w:val="superscript"/>
                <w:lang w:eastAsia="en-GB"/>
              </w:rPr>
              <w:t>‡</w:t>
            </w:r>
            <w:r w:rsidR="00932D15" w:rsidRPr="003F5C7C">
              <w:rPr>
                <w:rFonts w:ascii="Times New Roman" w:eastAsia="Times New Roman" w:hAnsi="Times New Roman" w:cs="Times New Roman"/>
                <w:i/>
                <w:iCs/>
                <w:sz w:val="18"/>
                <w:szCs w:val="22"/>
                <w:vertAlign w:val="superscript"/>
                <w:lang w:eastAsia="en-GB"/>
              </w:rPr>
              <w:t>E</w:t>
            </w:r>
            <w:r w:rsidRPr="003F5C7C">
              <w:rPr>
                <w:rFonts w:ascii="Times New Roman" w:eastAsia="Times New Roman" w:hAnsi="Times New Roman" w:cs="Times New Roman"/>
                <w:i/>
                <w:iCs/>
                <w:sz w:val="18"/>
                <w:szCs w:val="22"/>
                <w:lang w:eastAsia="en-GB"/>
              </w:rPr>
              <w:t>; C~T</w:t>
            </w:r>
            <w:r w:rsidRPr="003F5C7C">
              <w:rPr>
                <w:rFonts w:ascii="Times New Roman" w:eastAsia="Times New Roman" w:hAnsi="Times New Roman" w:cs="Times New Roman"/>
                <w:i/>
                <w:iCs/>
                <w:sz w:val="18"/>
                <w:szCs w:val="22"/>
                <w:vertAlign w:val="superscript"/>
                <w:lang w:eastAsia="en-GB"/>
              </w:rPr>
              <w:t>†</w:t>
            </w:r>
            <w:r w:rsidR="00932D15" w:rsidRPr="003F5C7C">
              <w:rPr>
                <w:rFonts w:ascii="Times New Roman" w:eastAsia="Times New Roman" w:hAnsi="Times New Roman" w:cs="Times New Roman"/>
                <w:i/>
                <w:iCs/>
                <w:sz w:val="18"/>
                <w:szCs w:val="22"/>
                <w:vertAlign w:val="superscript"/>
                <w:lang w:eastAsia="en-GB"/>
              </w:rPr>
              <w:t>E</w:t>
            </w:r>
            <w:r w:rsidRPr="003F5C7C">
              <w:rPr>
                <w:rFonts w:ascii="Times New Roman" w:eastAsia="Times New Roman" w:hAnsi="Times New Roman" w:cs="Times New Roman"/>
                <w:i/>
                <w:iCs/>
                <w:sz w:val="18"/>
                <w:szCs w:val="22"/>
                <w:lang w:eastAsia="en-GB"/>
              </w:rPr>
              <w:t>; C~C+T</w:t>
            </w:r>
            <w:r w:rsidRPr="003F5C7C">
              <w:rPr>
                <w:rFonts w:ascii="Times New Roman" w:eastAsia="Times New Roman" w:hAnsi="Times New Roman" w:cs="Times New Roman"/>
                <w:i/>
                <w:iCs/>
                <w:sz w:val="18"/>
                <w:szCs w:val="22"/>
                <w:vertAlign w:val="superscript"/>
                <w:lang w:eastAsia="en-GB"/>
              </w:rPr>
              <w:t>†</w:t>
            </w:r>
            <w:r w:rsidR="00932D15" w:rsidRPr="003F5C7C">
              <w:rPr>
                <w:rFonts w:ascii="Times New Roman" w:eastAsia="Times New Roman" w:hAnsi="Times New Roman" w:cs="Times New Roman"/>
                <w:i/>
                <w:iCs/>
                <w:sz w:val="18"/>
                <w:szCs w:val="22"/>
                <w:vertAlign w:val="superscript"/>
                <w:lang w:eastAsia="en-GB"/>
              </w:rPr>
              <w:t>E</w:t>
            </w:r>
            <w:r w:rsidRPr="003F5C7C">
              <w:rPr>
                <w:rFonts w:ascii="Times New Roman" w:eastAsia="Times New Roman" w:hAnsi="Times New Roman" w:cs="Times New Roman"/>
                <w:i/>
                <w:iCs/>
                <w:sz w:val="18"/>
                <w:szCs w:val="22"/>
                <w:lang w:eastAsia="en-GB"/>
              </w:rPr>
              <w:t>; T~C+T</w:t>
            </w:r>
            <w:r w:rsidRPr="003F5C7C">
              <w:rPr>
                <w:rFonts w:ascii="Times New Roman" w:eastAsia="Times New Roman" w:hAnsi="Times New Roman" w:cs="Times New Roman"/>
                <w:i/>
                <w:iCs/>
                <w:sz w:val="18"/>
                <w:szCs w:val="22"/>
                <w:vertAlign w:val="superscript"/>
                <w:lang w:eastAsia="en-GB"/>
              </w:rPr>
              <w:t>†</w:t>
            </w:r>
            <w:r w:rsidR="00932D15" w:rsidRPr="003F5C7C">
              <w:rPr>
                <w:rFonts w:ascii="Times New Roman" w:eastAsia="Times New Roman" w:hAnsi="Times New Roman" w:cs="Times New Roman"/>
                <w:i/>
                <w:iCs/>
                <w:sz w:val="18"/>
                <w:szCs w:val="22"/>
                <w:vertAlign w:val="superscript"/>
                <w:lang w:eastAsia="en-GB"/>
              </w:rPr>
              <w:t>E</w:t>
            </w:r>
          </w:p>
        </w:tc>
      </w:tr>
    </w:tbl>
    <w:p w14:paraId="78BC7D31" w14:textId="77777777" w:rsidR="009E7E29" w:rsidRPr="003F5C7C" w:rsidRDefault="009E7E29" w:rsidP="009E7E29">
      <w:pPr>
        <w:ind w:right="-643"/>
        <w:contextualSpacing/>
        <w:jc w:val="both"/>
        <w:rPr>
          <w:rFonts w:ascii="Times New Roman" w:hAnsi="Times New Roman" w:cs="Times New Roman"/>
          <w:sz w:val="18"/>
        </w:rPr>
      </w:pPr>
    </w:p>
    <w:p w14:paraId="19EA9889" w14:textId="1F34DB4D" w:rsidR="009E7E29" w:rsidRPr="003F5C7C" w:rsidRDefault="009E7E29" w:rsidP="009E7E29">
      <w:pPr>
        <w:ind w:right="-643"/>
        <w:contextualSpacing/>
        <w:jc w:val="both"/>
        <w:rPr>
          <w:rFonts w:ascii="Times New Roman" w:hAnsi="Times New Roman" w:cs="Times New Roman"/>
          <w:sz w:val="18"/>
        </w:rPr>
      </w:pPr>
      <w:r w:rsidRPr="003F5C7C">
        <w:rPr>
          <w:rFonts w:ascii="Times New Roman" w:hAnsi="Times New Roman" w:cs="Times New Roman"/>
          <w:sz w:val="18"/>
        </w:rPr>
        <w:t xml:space="preserve">Note:  Mechanistic inferences: </w:t>
      </w:r>
      <w:r w:rsidRPr="003F5C7C">
        <w:rPr>
          <w:rFonts w:ascii="Times New Roman" w:hAnsi="Times New Roman" w:cs="Times New Roman"/>
          <w:sz w:val="18"/>
          <w:vertAlign w:val="superscript"/>
        </w:rPr>
        <w:t>A</w:t>
      </w:r>
      <w:r w:rsidRPr="003F5C7C">
        <w:rPr>
          <w:rFonts w:ascii="Times New Roman" w:hAnsi="Times New Roman" w:cs="Times New Roman"/>
          <w:sz w:val="18"/>
        </w:rPr>
        <w:t xml:space="preserve"> = Most likely; </w:t>
      </w:r>
      <w:r w:rsidRPr="003F5C7C">
        <w:rPr>
          <w:rFonts w:ascii="Times New Roman" w:hAnsi="Times New Roman" w:cs="Times New Roman"/>
          <w:sz w:val="18"/>
          <w:vertAlign w:val="superscript"/>
        </w:rPr>
        <w:t>B</w:t>
      </w:r>
      <w:r w:rsidRPr="003F5C7C">
        <w:rPr>
          <w:rFonts w:ascii="Times New Roman" w:hAnsi="Times New Roman" w:cs="Times New Roman"/>
          <w:sz w:val="18"/>
        </w:rPr>
        <w:t xml:space="preserve"> = Very likely; </w:t>
      </w:r>
      <w:r w:rsidRPr="003F5C7C">
        <w:rPr>
          <w:rFonts w:ascii="Times New Roman" w:hAnsi="Times New Roman" w:cs="Times New Roman"/>
          <w:sz w:val="18"/>
          <w:vertAlign w:val="superscript"/>
        </w:rPr>
        <w:t>C</w:t>
      </w:r>
      <w:r w:rsidRPr="003F5C7C">
        <w:rPr>
          <w:rFonts w:ascii="Times New Roman" w:hAnsi="Times New Roman" w:cs="Times New Roman"/>
          <w:sz w:val="18"/>
        </w:rPr>
        <w:t xml:space="preserve"> = likely; </w:t>
      </w:r>
      <w:r w:rsidRPr="003F5C7C">
        <w:rPr>
          <w:rFonts w:ascii="Times New Roman" w:hAnsi="Times New Roman" w:cs="Times New Roman"/>
          <w:sz w:val="18"/>
          <w:vertAlign w:val="superscript"/>
        </w:rPr>
        <w:t>D</w:t>
      </w:r>
      <w:r w:rsidRPr="003F5C7C">
        <w:rPr>
          <w:rFonts w:ascii="Times New Roman" w:hAnsi="Times New Roman" w:cs="Times New Roman"/>
          <w:sz w:val="18"/>
        </w:rPr>
        <w:t xml:space="preserve"> = Possibly; </w:t>
      </w:r>
      <w:r w:rsidR="00932D15" w:rsidRPr="003F5C7C">
        <w:rPr>
          <w:rFonts w:ascii="Times New Roman" w:hAnsi="Times New Roman" w:cs="Times New Roman"/>
          <w:sz w:val="18"/>
          <w:vertAlign w:val="superscript"/>
        </w:rPr>
        <w:t>E</w:t>
      </w:r>
      <w:r w:rsidRPr="003F5C7C">
        <w:rPr>
          <w:rFonts w:ascii="Times New Roman" w:hAnsi="Times New Roman" w:cs="Times New Roman"/>
          <w:sz w:val="18"/>
        </w:rPr>
        <w:t xml:space="preserve"> = Unclear. Qualitative outcome is reported between experimental conditions. Effect sizes (</w:t>
      </w:r>
      <w:r w:rsidRPr="003F5C7C">
        <w:rPr>
          <w:rFonts w:ascii="Times New Roman" w:hAnsi="Times New Roman" w:cs="Times New Roman"/>
          <w:i/>
          <w:sz w:val="18"/>
        </w:rPr>
        <w:t>d</w:t>
      </w:r>
      <w:r w:rsidRPr="003F5C7C">
        <w:rPr>
          <w:rFonts w:ascii="Times New Roman" w:hAnsi="Times New Roman" w:cs="Times New Roman"/>
          <w:sz w:val="18"/>
        </w:rPr>
        <w:t xml:space="preserve">): </w:t>
      </w:r>
      <w:r w:rsidRPr="003F5C7C">
        <w:rPr>
          <w:rFonts w:ascii="Times New Roman" w:hAnsi="Times New Roman" w:cs="Times New Roman"/>
          <w:sz w:val="18"/>
          <w:vertAlign w:val="superscript"/>
        </w:rPr>
        <w:t>†</w:t>
      </w:r>
      <w:r w:rsidRPr="003F5C7C">
        <w:rPr>
          <w:rFonts w:ascii="Times New Roman" w:hAnsi="Times New Roman" w:cs="Times New Roman"/>
          <w:sz w:val="18"/>
        </w:rPr>
        <w:t xml:space="preserve"> = Trivial; </w:t>
      </w:r>
      <w:r w:rsidRPr="003F5C7C">
        <w:rPr>
          <w:rFonts w:ascii="Times New Roman" w:hAnsi="Times New Roman" w:cs="Times New Roman"/>
          <w:sz w:val="18"/>
          <w:vertAlign w:val="superscript"/>
        </w:rPr>
        <w:t>‡</w:t>
      </w:r>
      <w:r w:rsidRPr="003F5C7C">
        <w:rPr>
          <w:rFonts w:ascii="Times New Roman" w:hAnsi="Times New Roman" w:cs="Times New Roman"/>
          <w:sz w:val="18"/>
        </w:rPr>
        <w:t xml:space="preserve"> = Small; </w:t>
      </w:r>
      <w:r w:rsidRPr="003F5C7C">
        <w:rPr>
          <w:rFonts w:ascii="Times New Roman" w:hAnsi="Times New Roman" w:cs="Times New Roman"/>
          <w:sz w:val="18"/>
          <w:vertAlign w:val="superscript"/>
        </w:rPr>
        <w:t>¥</w:t>
      </w:r>
      <w:r w:rsidRPr="003F5C7C">
        <w:rPr>
          <w:rFonts w:ascii="Times New Roman" w:hAnsi="Times New Roman" w:cs="Times New Roman"/>
          <w:sz w:val="18"/>
        </w:rPr>
        <w:t xml:space="preserve"> = Moderate; * = Large or Very Large. &gt; = mean is larger than; &lt; = mean is smaller than; ~ = mean is equal. Symbols are used in all following Figures </w:t>
      </w:r>
    </w:p>
    <w:p w14:paraId="57EA7D22" w14:textId="77777777" w:rsidR="009E7E29" w:rsidRPr="003F5C7C" w:rsidRDefault="009E7E29" w:rsidP="009E7E29">
      <w:pPr>
        <w:spacing w:line="360" w:lineRule="auto"/>
        <w:contextualSpacing/>
        <w:jc w:val="both"/>
        <w:rPr>
          <w:rFonts w:ascii="Times New Roman" w:hAnsi="Times New Roman" w:cs="Times New Roman"/>
        </w:rPr>
      </w:pPr>
    </w:p>
    <w:p w14:paraId="26BBCEDC" w14:textId="7A48DB9B" w:rsidR="009E7E29" w:rsidRPr="003F5C7C" w:rsidRDefault="009E7E29" w:rsidP="00465045">
      <w:pPr>
        <w:jc w:val="both"/>
        <w:rPr>
          <w:rFonts w:ascii="Times New Roman" w:hAnsi="Times New Roman" w:cs="Times New Roman"/>
          <w:sz w:val="22"/>
          <w:szCs w:val="22"/>
        </w:rPr>
      </w:pPr>
    </w:p>
    <w:p w14:paraId="55267EDC" w14:textId="1911F1CE" w:rsidR="009E7E29" w:rsidRPr="003F5C7C" w:rsidRDefault="002A5BC9" w:rsidP="00465045">
      <w:pPr>
        <w:jc w:val="both"/>
        <w:rPr>
          <w:rFonts w:ascii="Times New Roman" w:hAnsi="Times New Roman" w:cs="Times New Roman"/>
          <w:b/>
          <w:sz w:val="22"/>
          <w:szCs w:val="22"/>
        </w:rPr>
      </w:pPr>
      <w:r w:rsidRPr="003F5C7C">
        <w:rPr>
          <w:rFonts w:ascii="Times New Roman" w:hAnsi="Times New Roman" w:cs="Times New Roman"/>
          <w:b/>
          <w:sz w:val="22"/>
          <w:szCs w:val="22"/>
        </w:rPr>
        <w:lastRenderedPageBreak/>
        <w:t>List of figure legends:</w:t>
      </w:r>
    </w:p>
    <w:p w14:paraId="32AC5A53" w14:textId="77777777" w:rsidR="002A5BC9" w:rsidRPr="003F5C7C" w:rsidRDefault="002A5BC9" w:rsidP="00465045">
      <w:pPr>
        <w:jc w:val="both"/>
        <w:rPr>
          <w:rFonts w:ascii="Times New Roman" w:hAnsi="Times New Roman" w:cs="Times New Roman"/>
          <w:sz w:val="22"/>
          <w:szCs w:val="22"/>
        </w:rPr>
      </w:pPr>
    </w:p>
    <w:p w14:paraId="00A190A9" w14:textId="77777777" w:rsidR="002A5BC9" w:rsidRPr="003F5C7C" w:rsidRDefault="002A5BC9" w:rsidP="002A5BC9">
      <w:pPr>
        <w:jc w:val="both"/>
        <w:rPr>
          <w:rFonts w:ascii="Times New Roman" w:hAnsi="Times New Roman" w:cs="Times New Roman"/>
          <w:sz w:val="22"/>
          <w:szCs w:val="22"/>
        </w:rPr>
      </w:pPr>
      <w:proofErr w:type="gramStart"/>
      <w:r w:rsidRPr="003F5C7C">
        <w:rPr>
          <w:rFonts w:ascii="Times New Roman" w:hAnsi="Times New Roman" w:cs="Times New Roman"/>
          <w:b/>
          <w:bCs/>
          <w:sz w:val="22"/>
          <w:szCs w:val="22"/>
        </w:rPr>
        <w:t>Figure 1.</w:t>
      </w:r>
      <w:proofErr w:type="gramEnd"/>
      <w:r w:rsidRPr="003F5C7C">
        <w:rPr>
          <w:rFonts w:ascii="Times New Roman" w:hAnsi="Times New Roman" w:cs="Times New Roman"/>
          <w:sz w:val="22"/>
          <w:szCs w:val="22"/>
        </w:rPr>
        <w:t xml:space="preserve"> Mean ± SD for mean peak power (MPP) across the three Wingate tests between conditions (</w:t>
      </w:r>
      <w:r w:rsidRPr="003F5C7C">
        <w:rPr>
          <w:rFonts w:ascii="Times New Roman" w:hAnsi="Times New Roman" w:cs="Times New Roman"/>
          <w:i/>
          <w:iCs/>
          <w:sz w:val="22"/>
          <w:szCs w:val="22"/>
        </w:rPr>
        <w:t>n</w:t>
      </w:r>
      <w:r w:rsidRPr="003F5C7C">
        <w:rPr>
          <w:rFonts w:ascii="Times New Roman" w:hAnsi="Times New Roman" w:cs="Times New Roman"/>
          <w:sz w:val="22"/>
          <w:szCs w:val="22"/>
        </w:rPr>
        <w:t xml:space="preserve"> = 7). Only small-large differences are presented for clarity. </w:t>
      </w:r>
    </w:p>
    <w:p w14:paraId="23C58A2A" w14:textId="77777777" w:rsidR="002A5BC9" w:rsidRPr="003F5C7C" w:rsidRDefault="002A5BC9" w:rsidP="002A5BC9">
      <w:pPr>
        <w:jc w:val="both"/>
        <w:rPr>
          <w:rFonts w:ascii="Times New Roman" w:hAnsi="Times New Roman" w:cs="Times New Roman"/>
          <w:sz w:val="22"/>
          <w:szCs w:val="22"/>
        </w:rPr>
      </w:pPr>
    </w:p>
    <w:p w14:paraId="59995339" w14:textId="627FD653" w:rsidR="002A5BC9" w:rsidRPr="003F5C7C" w:rsidRDefault="002A5BC9" w:rsidP="002A5BC9">
      <w:pPr>
        <w:jc w:val="both"/>
        <w:rPr>
          <w:rFonts w:ascii="Times New Roman" w:hAnsi="Times New Roman" w:cs="Times New Roman"/>
          <w:sz w:val="22"/>
          <w:szCs w:val="22"/>
        </w:rPr>
      </w:pPr>
      <w:proofErr w:type="gramStart"/>
      <w:r w:rsidRPr="003F5C7C">
        <w:rPr>
          <w:rFonts w:ascii="Times New Roman" w:hAnsi="Times New Roman" w:cs="Times New Roman"/>
          <w:b/>
          <w:bCs/>
          <w:sz w:val="22"/>
          <w:szCs w:val="22"/>
        </w:rPr>
        <w:t>Figure 2.</w:t>
      </w:r>
      <w:proofErr w:type="gramEnd"/>
      <w:r w:rsidRPr="003F5C7C">
        <w:rPr>
          <w:rFonts w:ascii="Times New Roman" w:hAnsi="Times New Roman" w:cs="Times New Roman"/>
          <w:sz w:val="22"/>
          <w:szCs w:val="22"/>
        </w:rPr>
        <w:t xml:space="preserve"> Mean ± SD for peak power (PP) across the three Wingate tests between conditions (</w:t>
      </w:r>
      <w:r w:rsidRPr="003F5C7C">
        <w:rPr>
          <w:rFonts w:ascii="Times New Roman" w:hAnsi="Times New Roman" w:cs="Times New Roman"/>
          <w:i/>
          <w:iCs/>
          <w:sz w:val="22"/>
          <w:szCs w:val="22"/>
        </w:rPr>
        <w:t>n</w:t>
      </w:r>
      <w:r w:rsidRPr="003F5C7C">
        <w:rPr>
          <w:rFonts w:ascii="Times New Roman" w:hAnsi="Times New Roman" w:cs="Times New Roman"/>
          <w:sz w:val="22"/>
          <w:szCs w:val="22"/>
        </w:rPr>
        <w:t xml:space="preserve"> = 7). Only small-large differences are presented for clarity.</w:t>
      </w:r>
    </w:p>
    <w:p w14:paraId="45723612" w14:textId="77777777" w:rsidR="002A5BC9" w:rsidRPr="003F5C7C" w:rsidRDefault="002A5BC9" w:rsidP="002A5BC9">
      <w:pPr>
        <w:jc w:val="both"/>
        <w:rPr>
          <w:rFonts w:ascii="Times New Roman" w:hAnsi="Times New Roman" w:cs="Times New Roman"/>
          <w:sz w:val="22"/>
          <w:szCs w:val="22"/>
        </w:rPr>
      </w:pPr>
    </w:p>
    <w:p w14:paraId="125A1CDD" w14:textId="0018CE68" w:rsidR="002A5BC9" w:rsidRPr="003F5C7C" w:rsidRDefault="002A5BC9" w:rsidP="002A5BC9">
      <w:pPr>
        <w:jc w:val="both"/>
        <w:rPr>
          <w:rFonts w:ascii="Times New Roman" w:hAnsi="Times New Roman" w:cs="Times New Roman"/>
          <w:sz w:val="22"/>
          <w:szCs w:val="22"/>
        </w:rPr>
      </w:pPr>
      <w:proofErr w:type="gramStart"/>
      <w:r w:rsidRPr="003F5C7C">
        <w:rPr>
          <w:rFonts w:ascii="Times New Roman" w:hAnsi="Times New Roman" w:cs="Times New Roman"/>
          <w:b/>
          <w:bCs/>
          <w:sz w:val="22"/>
          <w:szCs w:val="22"/>
        </w:rPr>
        <w:t>Figure 3.</w:t>
      </w:r>
      <w:proofErr w:type="gramEnd"/>
      <w:r w:rsidRPr="003F5C7C">
        <w:rPr>
          <w:rFonts w:ascii="Times New Roman" w:hAnsi="Times New Roman" w:cs="Times New Roman"/>
          <w:sz w:val="22"/>
          <w:szCs w:val="22"/>
        </w:rPr>
        <w:t xml:space="preserve"> Mean ± SD for mean power (MP) across the three Wingate tests between conditions (</w:t>
      </w:r>
      <w:r w:rsidRPr="003F5C7C">
        <w:rPr>
          <w:rFonts w:ascii="Times New Roman" w:hAnsi="Times New Roman" w:cs="Times New Roman"/>
          <w:i/>
          <w:iCs/>
          <w:sz w:val="22"/>
          <w:szCs w:val="22"/>
        </w:rPr>
        <w:t>n</w:t>
      </w:r>
      <w:r w:rsidRPr="003F5C7C">
        <w:rPr>
          <w:rFonts w:ascii="Times New Roman" w:hAnsi="Times New Roman" w:cs="Times New Roman"/>
          <w:sz w:val="22"/>
          <w:szCs w:val="22"/>
        </w:rPr>
        <w:t xml:space="preserve"> = 7). Only small-large differences are presented for clarity.</w:t>
      </w:r>
    </w:p>
    <w:p w14:paraId="758D313C" w14:textId="77777777" w:rsidR="002A5BC9" w:rsidRPr="003F5C7C" w:rsidRDefault="002A5BC9" w:rsidP="002A5BC9">
      <w:pPr>
        <w:jc w:val="both"/>
        <w:rPr>
          <w:rFonts w:ascii="Times New Roman" w:hAnsi="Times New Roman" w:cs="Times New Roman"/>
          <w:sz w:val="22"/>
          <w:szCs w:val="22"/>
        </w:rPr>
      </w:pPr>
    </w:p>
    <w:p w14:paraId="6020F454" w14:textId="77777777" w:rsidR="002A5BC9" w:rsidRPr="003F5C7C" w:rsidRDefault="002A5BC9" w:rsidP="002A5BC9">
      <w:pPr>
        <w:jc w:val="both"/>
        <w:rPr>
          <w:rFonts w:ascii="Times New Roman" w:hAnsi="Times New Roman" w:cs="Times New Roman"/>
          <w:sz w:val="22"/>
          <w:szCs w:val="22"/>
        </w:rPr>
      </w:pPr>
      <w:proofErr w:type="gramStart"/>
      <w:r w:rsidRPr="003F5C7C">
        <w:rPr>
          <w:rFonts w:ascii="Times New Roman" w:hAnsi="Times New Roman" w:cs="Times New Roman"/>
          <w:b/>
          <w:bCs/>
          <w:sz w:val="22"/>
          <w:szCs w:val="22"/>
        </w:rPr>
        <w:t>Figure 4.</w:t>
      </w:r>
      <w:proofErr w:type="gramEnd"/>
      <w:r w:rsidRPr="003F5C7C">
        <w:rPr>
          <w:rFonts w:ascii="Times New Roman" w:hAnsi="Times New Roman" w:cs="Times New Roman"/>
          <w:sz w:val="22"/>
          <w:szCs w:val="22"/>
        </w:rPr>
        <w:t xml:space="preserve"> Mean ± SD for the inter-sprint fatigue index (%</w:t>
      </w:r>
      <w:proofErr w:type="spellStart"/>
      <w:r w:rsidRPr="003F5C7C">
        <w:rPr>
          <w:rFonts w:ascii="Times New Roman" w:hAnsi="Times New Roman" w:cs="Times New Roman"/>
          <w:sz w:val="22"/>
          <w:szCs w:val="22"/>
        </w:rPr>
        <w:t>FI</w:t>
      </w:r>
      <w:r w:rsidRPr="003F5C7C">
        <w:rPr>
          <w:rFonts w:ascii="Times New Roman" w:hAnsi="Times New Roman" w:cs="Times New Roman"/>
          <w:sz w:val="22"/>
          <w:szCs w:val="22"/>
          <w:vertAlign w:val="subscript"/>
        </w:rPr>
        <w:t>Inter</w:t>
      </w:r>
      <w:proofErr w:type="spellEnd"/>
      <w:r w:rsidRPr="003F5C7C">
        <w:rPr>
          <w:rFonts w:ascii="Times New Roman" w:hAnsi="Times New Roman" w:cs="Times New Roman"/>
          <w:sz w:val="22"/>
          <w:szCs w:val="22"/>
        </w:rPr>
        <w:t>)</w:t>
      </w:r>
      <w:r w:rsidRPr="003F5C7C">
        <w:rPr>
          <w:rFonts w:ascii="Times New Roman" w:hAnsi="Times New Roman" w:cs="Times New Roman"/>
          <w:sz w:val="22"/>
          <w:szCs w:val="22"/>
          <w:vertAlign w:val="subscript"/>
        </w:rPr>
        <w:t xml:space="preserve"> </w:t>
      </w:r>
      <w:r w:rsidRPr="003F5C7C">
        <w:rPr>
          <w:rFonts w:ascii="Times New Roman" w:hAnsi="Times New Roman" w:cs="Times New Roman"/>
          <w:sz w:val="22"/>
          <w:szCs w:val="22"/>
        </w:rPr>
        <w:t>across the three Wingate tests between conditions (</w:t>
      </w:r>
      <w:r w:rsidRPr="003F5C7C">
        <w:rPr>
          <w:rFonts w:ascii="Times New Roman" w:hAnsi="Times New Roman" w:cs="Times New Roman"/>
          <w:i/>
          <w:iCs/>
          <w:sz w:val="22"/>
          <w:szCs w:val="22"/>
        </w:rPr>
        <w:t>n</w:t>
      </w:r>
      <w:r w:rsidRPr="003F5C7C">
        <w:rPr>
          <w:rFonts w:ascii="Times New Roman" w:hAnsi="Times New Roman" w:cs="Times New Roman"/>
          <w:sz w:val="22"/>
          <w:szCs w:val="22"/>
        </w:rPr>
        <w:t xml:space="preserve"> = 7). Only small-large differences are presented for clarity. </w:t>
      </w:r>
    </w:p>
    <w:p w14:paraId="38A5036B" w14:textId="77777777" w:rsidR="004C0B81" w:rsidRPr="003F5C7C" w:rsidRDefault="004C0B81" w:rsidP="002A5BC9">
      <w:pPr>
        <w:jc w:val="both"/>
        <w:rPr>
          <w:rFonts w:ascii="Times New Roman" w:hAnsi="Times New Roman" w:cs="Times New Roman"/>
          <w:sz w:val="22"/>
          <w:szCs w:val="22"/>
        </w:rPr>
      </w:pPr>
    </w:p>
    <w:p w14:paraId="78A72FF9" w14:textId="77777777" w:rsidR="004C0B81" w:rsidRPr="003F5C7C" w:rsidRDefault="004C0B81" w:rsidP="004C0B81">
      <w:pPr>
        <w:jc w:val="both"/>
        <w:rPr>
          <w:rFonts w:ascii="Times New Roman" w:hAnsi="Times New Roman" w:cs="Times New Roman"/>
          <w:sz w:val="22"/>
          <w:szCs w:val="22"/>
        </w:rPr>
      </w:pPr>
      <w:proofErr w:type="gramStart"/>
      <w:r w:rsidRPr="003F5C7C">
        <w:rPr>
          <w:rFonts w:ascii="Times New Roman" w:hAnsi="Times New Roman" w:cs="Times New Roman"/>
          <w:b/>
          <w:bCs/>
          <w:sz w:val="22"/>
          <w:szCs w:val="22"/>
        </w:rPr>
        <w:t>Figure 5.</w:t>
      </w:r>
      <w:proofErr w:type="gramEnd"/>
      <w:r w:rsidRPr="003F5C7C">
        <w:rPr>
          <w:rFonts w:ascii="Times New Roman" w:hAnsi="Times New Roman" w:cs="Times New Roman"/>
          <w:sz w:val="22"/>
          <w:szCs w:val="22"/>
        </w:rPr>
        <w:t xml:space="preserve"> Mean ± SD for the intra-sprint fatigue index (%</w:t>
      </w:r>
      <w:proofErr w:type="spellStart"/>
      <w:r w:rsidRPr="003F5C7C">
        <w:rPr>
          <w:rFonts w:ascii="Times New Roman" w:hAnsi="Times New Roman" w:cs="Times New Roman"/>
          <w:sz w:val="22"/>
          <w:szCs w:val="22"/>
        </w:rPr>
        <w:t>FI</w:t>
      </w:r>
      <w:r w:rsidRPr="003F5C7C">
        <w:rPr>
          <w:rFonts w:ascii="Times New Roman" w:hAnsi="Times New Roman" w:cs="Times New Roman"/>
          <w:sz w:val="22"/>
          <w:szCs w:val="22"/>
          <w:vertAlign w:val="subscript"/>
        </w:rPr>
        <w:t>Intra</w:t>
      </w:r>
      <w:proofErr w:type="spellEnd"/>
      <w:r w:rsidRPr="003F5C7C">
        <w:rPr>
          <w:rFonts w:ascii="Times New Roman" w:hAnsi="Times New Roman" w:cs="Times New Roman"/>
          <w:sz w:val="22"/>
          <w:szCs w:val="22"/>
        </w:rPr>
        <w:t>)</w:t>
      </w:r>
      <w:r w:rsidRPr="003F5C7C">
        <w:rPr>
          <w:rFonts w:ascii="Times New Roman" w:hAnsi="Times New Roman" w:cs="Times New Roman"/>
          <w:sz w:val="22"/>
          <w:szCs w:val="22"/>
          <w:vertAlign w:val="subscript"/>
        </w:rPr>
        <w:t xml:space="preserve"> </w:t>
      </w:r>
      <w:r w:rsidRPr="003F5C7C">
        <w:rPr>
          <w:rFonts w:ascii="Times New Roman" w:hAnsi="Times New Roman" w:cs="Times New Roman"/>
          <w:sz w:val="22"/>
          <w:szCs w:val="22"/>
        </w:rPr>
        <w:t>across the three Wingate tests between conditions (</w:t>
      </w:r>
      <w:r w:rsidRPr="003F5C7C">
        <w:rPr>
          <w:rFonts w:ascii="Times New Roman" w:hAnsi="Times New Roman" w:cs="Times New Roman"/>
          <w:i/>
          <w:iCs/>
          <w:sz w:val="22"/>
          <w:szCs w:val="22"/>
        </w:rPr>
        <w:t>n</w:t>
      </w:r>
      <w:r w:rsidRPr="003F5C7C">
        <w:rPr>
          <w:rFonts w:ascii="Times New Roman" w:hAnsi="Times New Roman" w:cs="Times New Roman"/>
          <w:sz w:val="22"/>
          <w:szCs w:val="22"/>
        </w:rPr>
        <w:t xml:space="preserve"> = 7). Only small-large differences are presented for clarity. </w:t>
      </w:r>
    </w:p>
    <w:p w14:paraId="03E743C9" w14:textId="77777777" w:rsidR="004C0B81" w:rsidRPr="003F5C7C" w:rsidRDefault="004C0B81" w:rsidP="004C0B81">
      <w:pPr>
        <w:jc w:val="both"/>
        <w:rPr>
          <w:rFonts w:ascii="Times New Roman" w:hAnsi="Times New Roman" w:cs="Times New Roman"/>
          <w:sz w:val="22"/>
          <w:szCs w:val="22"/>
        </w:rPr>
      </w:pPr>
    </w:p>
    <w:p w14:paraId="507ECD12" w14:textId="77777777" w:rsidR="004C0B81" w:rsidRPr="003F5C7C" w:rsidRDefault="004C0B81" w:rsidP="004C0B81">
      <w:pPr>
        <w:jc w:val="both"/>
        <w:rPr>
          <w:rFonts w:ascii="Times New Roman" w:hAnsi="Times New Roman" w:cs="Times New Roman"/>
          <w:sz w:val="22"/>
          <w:szCs w:val="22"/>
        </w:rPr>
      </w:pPr>
      <w:proofErr w:type="gramStart"/>
      <w:r w:rsidRPr="003F5C7C">
        <w:rPr>
          <w:rFonts w:ascii="Times New Roman" w:hAnsi="Times New Roman" w:cs="Times New Roman"/>
          <w:b/>
          <w:bCs/>
          <w:sz w:val="22"/>
          <w:szCs w:val="22"/>
        </w:rPr>
        <w:t>Figure 6.</w:t>
      </w:r>
      <w:proofErr w:type="gramEnd"/>
      <w:r w:rsidRPr="003F5C7C">
        <w:rPr>
          <w:rFonts w:ascii="Times New Roman" w:hAnsi="Times New Roman" w:cs="Times New Roman"/>
          <w:sz w:val="22"/>
          <w:szCs w:val="22"/>
        </w:rPr>
        <w:t xml:space="preserve"> Power output of a representative participant during repeated Wingate tests (x 3) in the four experimental conditions (T = Taurine; C+T = Caffeine + Taurine; C = Caffeine; P = Placebo). </w:t>
      </w:r>
    </w:p>
    <w:p w14:paraId="403FA441" w14:textId="77777777" w:rsidR="004C0B81" w:rsidRPr="003F5C7C" w:rsidRDefault="004C0B81" w:rsidP="004C0B81">
      <w:pPr>
        <w:jc w:val="both"/>
        <w:rPr>
          <w:rFonts w:ascii="Times New Roman" w:hAnsi="Times New Roman" w:cs="Times New Roman"/>
          <w:sz w:val="22"/>
          <w:szCs w:val="22"/>
        </w:rPr>
      </w:pPr>
    </w:p>
    <w:p w14:paraId="2E707C05" w14:textId="77777777" w:rsidR="004C0B81" w:rsidRPr="003F5C7C" w:rsidRDefault="004C0B81" w:rsidP="004C0B81">
      <w:pPr>
        <w:jc w:val="both"/>
        <w:rPr>
          <w:rFonts w:ascii="Times New Roman" w:hAnsi="Times New Roman" w:cs="Times New Roman"/>
          <w:sz w:val="22"/>
          <w:szCs w:val="22"/>
        </w:rPr>
      </w:pPr>
    </w:p>
    <w:p w14:paraId="2DDCC5FE" w14:textId="77777777" w:rsidR="004C0B81" w:rsidRPr="003F5C7C" w:rsidRDefault="004C0B81" w:rsidP="004C0B81">
      <w:pPr>
        <w:jc w:val="both"/>
        <w:rPr>
          <w:rFonts w:ascii="Times New Roman" w:hAnsi="Times New Roman" w:cs="Times New Roman"/>
          <w:sz w:val="22"/>
          <w:szCs w:val="22"/>
        </w:rPr>
      </w:pPr>
    </w:p>
    <w:p w14:paraId="5DD58571" w14:textId="77777777" w:rsidR="004C0B81" w:rsidRPr="003F5C7C" w:rsidRDefault="004C0B81" w:rsidP="002A5BC9">
      <w:pPr>
        <w:jc w:val="both"/>
        <w:rPr>
          <w:rFonts w:ascii="Times New Roman" w:hAnsi="Times New Roman" w:cs="Times New Roman"/>
          <w:sz w:val="22"/>
          <w:szCs w:val="22"/>
        </w:rPr>
      </w:pPr>
    </w:p>
    <w:p w14:paraId="13998577" w14:textId="77777777" w:rsidR="002A5BC9" w:rsidRPr="003F5C7C" w:rsidRDefault="002A5BC9" w:rsidP="002A5BC9">
      <w:pPr>
        <w:jc w:val="both"/>
        <w:rPr>
          <w:rFonts w:ascii="Times New Roman" w:hAnsi="Times New Roman" w:cs="Times New Roman"/>
          <w:sz w:val="22"/>
          <w:szCs w:val="22"/>
        </w:rPr>
      </w:pPr>
    </w:p>
    <w:p w14:paraId="7522ADAD" w14:textId="77777777" w:rsidR="002A5BC9" w:rsidRPr="003F5C7C" w:rsidRDefault="002A5BC9" w:rsidP="002A5BC9">
      <w:pPr>
        <w:jc w:val="both"/>
        <w:rPr>
          <w:rFonts w:ascii="Times New Roman" w:hAnsi="Times New Roman" w:cs="Times New Roman"/>
          <w:sz w:val="22"/>
          <w:szCs w:val="22"/>
        </w:rPr>
      </w:pPr>
    </w:p>
    <w:p w14:paraId="36106513" w14:textId="77777777" w:rsidR="002A5BC9" w:rsidRPr="003F5C7C" w:rsidRDefault="002A5BC9" w:rsidP="002A5BC9">
      <w:pPr>
        <w:jc w:val="both"/>
        <w:rPr>
          <w:rFonts w:ascii="Times New Roman" w:hAnsi="Times New Roman" w:cs="Times New Roman"/>
          <w:sz w:val="22"/>
          <w:szCs w:val="22"/>
        </w:rPr>
      </w:pPr>
    </w:p>
    <w:p w14:paraId="5D8FD958" w14:textId="77777777" w:rsidR="002A5BC9" w:rsidRPr="003F5C7C" w:rsidRDefault="002A5BC9" w:rsidP="002A5BC9">
      <w:pPr>
        <w:jc w:val="both"/>
        <w:rPr>
          <w:rFonts w:ascii="Times New Roman" w:hAnsi="Times New Roman" w:cs="Times New Roman"/>
          <w:sz w:val="22"/>
          <w:szCs w:val="22"/>
        </w:rPr>
      </w:pPr>
    </w:p>
    <w:p w14:paraId="2B42EF0C" w14:textId="77777777" w:rsidR="002A5BC9" w:rsidRPr="003F5C7C" w:rsidRDefault="002A5BC9" w:rsidP="00465045">
      <w:pPr>
        <w:jc w:val="both"/>
        <w:rPr>
          <w:rFonts w:ascii="Times New Roman" w:hAnsi="Times New Roman" w:cs="Times New Roman"/>
          <w:sz w:val="22"/>
          <w:szCs w:val="22"/>
        </w:rPr>
      </w:pPr>
    </w:p>
    <w:p w14:paraId="7BD3A9CB" w14:textId="77777777" w:rsidR="002A5BC9" w:rsidRPr="003F5C7C" w:rsidRDefault="002A5BC9" w:rsidP="00465045">
      <w:pPr>
        <w:jc w:val="both"/>
        <w:rPr>
          <w:rFonts w:ascii="Times New Roman" w:hAnsi="Times New Roman" w:cs="Times New Roman"/>
          <w:sz w:val="22"/>
          <w:szCs w:val="22"/>
        </w:rPr>
      </w:pPr>
    </w:p>
    <w:p w14:paraId="42B83468" w14:textId="77777777" w:rsidR="002A5BC9" w:rsidRPr="003F5C7C" w:rsidRDefault="002A5BC9" w:rsidP="00465045">
      <w:pPr>
        <w:jc w:val="both"/>
        <w:rPr>
          <w:rFonts w:ascii="Times New Roman" w:hAnsi="Times New Roman" w:cs="Times New Roman"/>
          <w:sz w:val="22"/>
          <w:szCs w:val="22"/>
        </w:rPr>
      </w:pPr>
    </w:p>
    <w:p w14:paraId="5E4FC9A8" w14:textId="77777777" w:rsidR="009E7E29" w:rsidRPr="003F5C7C" w:rsidRDefault="009E7E29" w:rsidP="00465045">
      <w:pPr>
        <w:jc w:val="both"/>
        <w:rPr>
          <w:rFonts w:ascii="Times New Roman" w:hAnsi="Times New Roman" w:cs="Times New Roman"/>
          <w:sz w:val="22"/>
          <w:szCs w:val="22"/>
        </w:rPr>
      </w:pPr>
    </w:p>
    <w:p w14:paraId="10C9DEE2" w14:textId="77777777" w:rsidR="009E7E29" w:rsidRPr="003F5C7C" w:rsidRDefault="009E7E29" w:rsidP="00465045">
      <w:pPr>
        <w:jc w:val="both"/>
        <w:rPr>
          <w:rFonts w:ascii="Times New Roman" w:hAnsi="Times New Roman" w:cs="Times New Roman"/>
          <w:sz w:val="22"/>
          <w:szCs w:val="22"/>
        </w:rPr>
      </w:pPr>
    </w:p>
    <w:sectPr w:rsidR="009E7E29" w:rsidRPr="003F5C7C" w:rsidSect="009E7E29">
      <w:type w:val="continuous"/>
      <w:pgSz w:w="16838" w:h="11906" w:orient="landscape"/>
      <w:pgMar w:top="1440" w:right="1440" w:bottom="1440" w:left="1440" w:header="709" w:footer="709" w:gutter="0"/>
      <w:lnNumType w:countBy="1" w:restart="continuous"/>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0C6A95" w15:done="0"/>
  <w15:commentEx w15:paraId="14A22DB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86E1B" w14:textId="77777777" w:rsidR="00FC7EB3" w:rsidRDefault="00FC7EB3" w:rsidP="00861CE3">
      <w:r>
        <w:separator/>
      </w:r>
    </w:p>
  </w:endnote>
  <w:endnote w:type="continuationSeparator" w:id="0">
    <w:p w14:paraId="0B3F4B45" w14:textId="77777777" w:rsidR="00FC7EB3" w:rsidRDefault="00FC7EB3" w:rsidP="00861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932023"/>
      <w:docPartObj>
        <w:docPartGallery w:val="Page Numbers (Bottom of Page)"/>
        <w:docPartUnique/>
      </w:docPartObj>
    </w:sdtPr>
    <w:sdtEndPr>
      <w:rPr>
        <w:rFonts w:ascii="Times" w:hAnsi="Times" w:cs="Times"/>
        <w:noProof/>
        <w:sz w:val="20"/>
        <w:szCs w:val="22"/>
      </w:rPr>
    </w:sdtEndPr>
    <w:sdtContent>
      <w:p w14:paraId="6865BFE1" w14:textId="77777777" w:rsidR="002A5BC9" w:rsidRPr="00E5088B" w:rsidRDefault="002A5BC9">
        <w:pPr>
          <w:pStyle w:val="Footer"/>
          <w:jc w:val="right"/>
          <w:rPr>
            <w:rFonts w:ascii="Times" w:hAnsi="Times" w:cs="Times"/>
            <w:sz w:val="20"/>
            <w:szCs w:val="22"/>
          </w:rPr>
        </w:pPr>
        <w:r w:rsidRPr="00E5088B">
          <w:rPr>
            <w:rFonts w:ascii="Times" w:hAnsi="Times" w:cs="Times"/>
            <w:sz w:val="20"/>
            <w:szCs w:val="22"/>
          </w:rPr>
          <w:fldChar w:fldCharType="begin"/>
        </w:r>
        <w:r w:rsidRPr="00E5088B">
          <w:rPr>
            <w:rFonts w:ascii="Times" w:hAnsi="Times" w:cs="Times"/>
            <w:sz w:val="20"/>
            <w:szCs w:val="22"/>
          </w:rPr>
          <w:instrText xml:space="preserve"> PAGE   \* MERGEFORMAT </w:instrText>
        </w:r>
        <w:r w:rsidRPr="00E5088B">
          <w:rPr>
            <w:rFonts w:ascii="Times" w:hAnsi="Times" w:cs="Times"/>
            <w:sz w:val="20"/>
            <w:szCs w:val="22"/>
          </w:rPr>
          <w:fldChar w:fldCharType="separate"/>
        </w:r>
        <w:r w:rsidR="003F5C7C">
          <w:rPr>
            <w:rFonts w:ascii="Times" w:hAnsi="Times" w:cs="Times"/>
            <w:noProof/>
            <w:sz w:val="20"/>
            <w:szCs w:val="22"/>
          </w:rPr>
          <w:t>1</w:t>
        </w:r>
        <w:r w:rsidRPr="00E5088B">
          <w:rPr>
            <w:rFonts w:ascii="Times" w:hAnsi="Times" w:cs="Times"/>
            <w:noProof/>
            <w:sz w:val="20"/>
            <w:szCs w:val="22"/>
          </w:rPr>
          <w:fldChar w:fldCharType="end"/>
        </w:r>
      </w:p>
    </w:sdtContent>
  </w:sdt>
  <w:p w14:paraId="227F0AE8" w14:textId="77777777" w:rsidR="002A5BC9" w:rsidRDefault="002A5B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00E73" w14:textId="77777777" w:rsidR="00FC7EB3" w:rsidRDefault="00FC7EB3" w:rsidP="00861CE3">
      <w:r>
        <w:separator/>
      </w:r>
    </w:p>
  </w:footnote>
  <w:footnote w:type="continuationSeparator" w:id="0">
    <w:p w14:paraId="4212CD72" w14:textId="77777777" w:rsidR="00FC7EB3" w:rsidRDefault="00FC7EB3" w:rsidP="00861C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981CEB"/>
    <w:multiLevelType w:val="hybridMultilevel"/>
    <w:tmpl w:val="338E32E4"/>
    <w:lvl w:ilvl="0" w:tplc="B2B0821E">
      <w:start w:val="4"/>
      <w:numFmt w:val="bullet"/>
      <w:lvlText w:val=""/>
      <w:lvlJc w:val="left"/>
      <w:pPr>
        <w:ind w:left="420" w:hanging="360"/>
      </w:pPr>
      <w:rPr>
        <w:rFonts w:ascii="Symbol" w:eastAsiaTheme="minorEastAsia"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nsid w:val="133E5AD0"/>
    <w:multiLevelType w:val="hybridMultilevel"/>
    <w:tmpl w:val="E9EA52A8"/>
    <w:lvl w:ilvl="0" w:tplc="8A488244">
      <w:start w:val="4"/>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D07B1D"/>
    <w:multiLevelType w:val="hybridMultilevel"/>
    <w:tmpl w:val="8F842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A86D4A"/>
    <w:multiLevelType w:val="hybridMultilevel"/>
    <w:tmpl w:val="04C08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7B4FF7"/>
    <w:multiLevelType w:val="hybridMultilevel"/>
    <w:tmpl w:val="F186509C"/>
    <w:lvl w:ilvl="0" w:tplc="D95C3D0A">
      <w:start w:val="4"/>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4C7219"/>
    <w:multiLevelType w:val="hybridMultilevel"/>
    <w:tmpl w:val="98AC7118"/>
    <w:lvl w:ilvl="0" w:tplc="D36A33EE">
      <w:start w:val="4"/>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D01912"/>
    <w:multiLevelType w:val="hybridMultilevel"/>
    <w:tmpl w:val="12742B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5"/>
  </w:num>
  <w:num w:numId="5">
    <w:abstractNumId w:val="1"/>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7F6"/>
    <w:rsid w:val="0002290F"/>
    <w:rsid w:val="0002626A"/>
    <w:rsid w:val="0002748B"/>
    <w:rsid w:val="00030546"/>
    <w:rsid w:val="00030A9C"/>
    <w:rsid w:val="00033675"/>
    <w:rsid w:val="00044ABF"/>
    <w:rsid w:val="00054C4B"/>
    <w:rsid w:val="00063884"/>
    <w:rsid w:val="0006481F"/>
    <w:rsid w:val="00065063"/>
    <w:rsid w:val="00087436"/>
    <w:rsid w:val="00091746"/>
    <w:rsid w:val="00091A33"/>
    <w:rsid w:val="00091EE0"/>
    <w:rsid w:val="0009566A"/>
    <w:rsid w:val="000A402D"/>
    <w:rsid w:val="000A7301"/>
    <w:rsid w:val="000A737A"/>
    <w:rsid w:val="000B4748"/>
    <w:rsid w:val="000B4A5D"/>
    <w:rsid w:val="000C4377"/>
    <w:rsid w:val="000D5C51"/>
    <w:rsid w:val="000F156B"/>
    <w:rsid w:val="000F3572"/>
    <w:rsid w:val="000F5673"/>
    <w:rsid w:val="00100347"/>
    <w:rsid w:val="00101EF0"/>
    <w:rsid w:val="00127080"/>
    <w:rsid w:val="00127138"/>
    <w:rsid w:val="0013011A"/>
    <w:rsid w:val="00143B05"/>
    <w:rsid w:val="00143E56"/>
    <w:rsid w:val="00146589"/>
    <w:rsid w:val="00147CD9"/>
    <w:rsid w:val="00150AC4"/>
    <w:rsid w:val="00151FE7"/>
    <w:rsid w:val="00152995"/>
    <w:rsid w:val="00172AD5"/>
    <w:rsid w:val="001741C4"/>
    <w:rsid w:val="00176E8F"/>
    <w:rsid w:val="001823B0"/>
    <w:rsid w:val="00190A90"/>
    <w:rsid w:val="001930CA"/>
    <w:rsid w:val="001934B9"/>
    <w:rsid w:val="001A1807"/>
    <w:rsid w:val="001A63C5"/>
    <w:rsid w:val="001A6EB4"/>
    <w:rsid w:val="001A7F92"/>
    <w:rsid w:val="001B0FB8"/>
    <w:rsid w:val="001B5B6B"/>
    <w:rsid w:val="001B7DA9"/>
    <w:rsid w:val="001D590A"/>
    <w:rsid w:val="001E6F99"/>
    <w:rsid w:val="00206128"/>
    <w:rsid w:val="0021156D"/>
    <w:rsid w:val="00224ED6"/>
    <w:rsid w:val="002350DC"/>
    <w:rsid w:val="002454B0"/>
    <w:rsid w:val="002533BB"/>
    <w:rsid w:val="00255F61"/>
    <w:rsid w:val="00257C4B"/>
    <w:rsid w:val="00257F28"/>
    <w:rsid w:val="00263DB9"/>
    <w:rsid w:val="002656AC"/>
    <w:rsid w:val="00281031"/>
    <w:rsid w:val="00282A5C"/>
    <w:rsid w:val="002A45B1"/>
    <w:rsid w:val="002A4BFB"/>
    <w:rsid w:val="002A5BC9"/>
    <w:rsid w:val="002B1ABF"/>
    <w:rsid w:val="002B2683"/>
    <w:rsid w:val="002C05B9"/>
    <w:rsid w:val="002D0233"/>
    <w:rsid w:val="002D3C8E"/>
    <w:rsid w:val="002D5D0C"/>
    <w:rsid w:val="002D7D65"/>
    <w:rsid w:val="002E4CB7"/>
    <w:rsid w:val="002F107D"/>
    <w:rsid w:val="0030190D"/>
    <w:rsid w:val="00303AD3"/>
    <w:rsid w:val="00305668"/>
    <w:rsid w:val="00306A2F"/>
    <w:rsid w:val="00310E7B"/>
    <w:rsid w:val="00327E3C"/>
    <w:rsid w:val="00331A90"/>
    <w:rsid w:val="00337B8F"/>
    <w:rsid w:val="003436B2"/>
    <w:rsid w:val="00355F27"/>
    <w:rsid w:val="00357E12"/>
    <w:rsid w:val="0037176E"/>
    <w:rsid w:val="00375C8D"/>
    <w:rsid w:val="00392B76"/>
    <w:rsid w:val="003A44EB"/>
    <w:rsid w:val="003A66A0"/>
    <w:rsid w:val="003B3372"/>
    <w:rsid w:val="003E0085"/>
    <w:rsid w:val="003E04E2"/>
    <w:rsid w:val="003E5119"/>
    <w:rsid w:val="003F5C7C"/>
    <w:rsid w:val="003F61F7"/>
    <w:rsid w:val="003F6342"/>
    <w:rsid w:val="0040265E"/>
    <w:rsid w:val="00407DA4"/>
    <w:rsid w:val="00417B47"/>
    <w:rsid w:val="0042227F"/>
    <w:rsid w:val="00422B4F"/>
    <w:rsid w:val="00423CA8"/>
    <w:rsid w:val="004252EF"/>
    <w:rsid w:val="00425DE9"/>
    <w:rsid w:val="0043519E"/>
    <w:rsid w:val="004518BB"/>
    <w:rsid w:val="00454EF2"/>
    <w:rsid w:val="00462CF3"/>
    <w:rsid w:val="00465045"/>
    <w:rsid w:val="00465E24"/>
    <w:rsid w:val="00466784"/>
    <w:rsid w:val="00472BC9"/>
    <w:rsid w:val="00480C08"/>
    <w:rsid w:val="004833AF"/>
    <w:rsid w:val="004A235A"/>
    <w:rsid w:val="004A5D71"/>
    <w:rsid w:val="004B611B"/>
    <w:rsid w:val="004C0B81"/>
    <w:rsid w:val="004C1FFA"/>
    <w:rsid w:val="004C37F5"/>
    <w:rsid w:val="004E0613"/>
    <w:rsid w:val="004F0E29"/>
    <w:rsid w:val="004F51E4"/>
    <w:rsid w:val="00500E9C"/>
    <w:rsid w:val="00551848"/>
    <w:rsid w:val="00553D8B"/>
    <w:rsid w:val="00562908"/>
    <w:rsid w:val="0056597A"/>
    <w:rsid w:val="0058280C"/>
    <w:rsid w:val="005833A7"/>
    <w:rsid w:val="0059130E"/>
    <w:rsid w:val="005913B8"/>
    <w:rsid w:val="005A2517"/>
    <w:rsid w:val="005A4DF7"/>
    <w:rsid w:val="005A5317"/>
    <w:rsid w:val="005C5A1B"/>
    <w:rsid w:val="005D3A60"/>
    <w:rsid w:val="005E0902"/>
    <w:rsid w:val="005E3158"/>
    <w:rsid w:val="005E5A97"/>
    <w:rsid w:val="005F2893"/>
    <w:rsid w:val="00607EE7"/>
    <w:rsid w:val="00612C6F"/>
    <w:rsid w:val="00615D61"/>
    <w:rsid w:val="00622CF3"/>
    <w:rsid w:val="00625AA3"/>
    <w:rsid w:val="0063677F"/>
    <w:rsid w:val="00642CA0"/>
    <w:rsid w:val="00643A65"/>
    <w:rsid w:val="0065667B"/>
    <w:rsid w:val="00667D0A"/>
    <w:rsid w:val="006734FC"/>
    <w:rsid w:val="00676B35"/>
    <w:rsid w:val="00690700"/>
    <w:rsid w:val="006937D4"/>
    <w:rsid w:val="00693F2C"/>
    <w:rsid w:val="00693F71"/>
    <w:rsid w:val="00694FF3"/>
    <w:rsid w:val="006A0674"/>
    <w:rsid w:val="006B2FB9"/>
    <w:rsid w:val="006B3EAD"/>
    <w:rsid w:val="006C473E"/>
    <w:rsid w:val="006D51A9"/>
    <w:rsid w:val="006D7BC7"/>
    <w:rsid w:val="006E1A3B"/>
    <w:rsid w:val="006E412E"/>
    <w:rsid w:val="006F1FB5"/>
    <w:rsid w:val="007013F8"/>
    <w:rsid w:val="00706715"/>
    <w:rsid w:val="007328F8"/>
    <w:rsid w:val="0073541D"/>
    <w:rsid w:val="00754386"/>
    <w:rsid w:val="00754E27"/>
    <w:rsid w:val="00773016"/>
    <w:rsid w:val="007A16C5"/>
    <w:rsid w:val="007B1B35"/>
    <w:rsid w:val="007B1BEC"/>
    <w:rsid w:val="007B45EF"/>
    <w:rsid w:val="007B52B4"/>
    <w:rsid w:val="007C2A46"/>
    <w:rsid w:val="007C5897"/>
    <w:rsid w:val="007D419C"/>
    <w:rsid w:val="007D5983"/>
    <w:rsid w:val="007E1198"/>
    <w:rsid w:val="007E1296"/>
    <w:rsid w:val="007E2329"/>
    <w:rsid w:val="0081109F"/>
    <w:rsid w:val="008135D3"/>
    <w:rsid w:val="00814F62"/>
    <w:rsid w:val="0082371C"/>
    <w:rsid w:val="00831C33"/>
    <w:rsid w:val="00833F76"/>
    <w:rsid w:val="008456DA"/>
    <w:rsid w:val="00861CE3"/>
    <w:rsid w:val="0086410A"/>
    <w:rsid w:val="00867F9D"/>
    <w:rsid w:val="0088071B"/>
    <w:rsid w:val="00893DFF"/>
    <w:rsid w:val="008B79D4"/>
    <w:rsid w:val="008B7BD3"/>
    <w:rsid w:val="008D79E1"/>
    <w:rsid w:val="008E62E9"/>
    <w:rsid w:val="008F3F9A"/>
    <w:rsid w:val="00905210"/>
    <w:rsid w:val="00910F9C"/>
    <w:rsid w:val="0091331D"/>
    <w:rsid w:val="00925605"/>
    <w:rsid w:val="00932D15"/>
    <w:rsid w:val="00935602"/>
    <w:rsid w:val="00937176"/>
    <w:rsid w:val="009537A2"/>
    <w:rsid w:val="00954AF5"/>
    <w:rsid w:val="00957B13"/>
    <w:rsid w:val="00986A52"/>
    <w:rsid w:val="00986C6B"/>
    <w:rsid w:val="00992A10"/>
    <w:rsid w:val="00993EED"/>
    <w:rsid w:val="00997B09"/>
    <w:rsid w:val="009A2BD6"/>
    <w:rsid w:val="009A521E"/>
    <w:rsid w:val="009B3ADE"/>
    <w:rsid w:val="009B64A8"/>
    <w:rsid w:val="009C53AE"/>
    <w:rsid w:val="009C6634"/>
    <w:rsid w:val="009E486B"/>
    <w:rsid w:val="009E7E29"/>
    <w:rsid w:val="009F3E43"/>
    <w:rsid w:val="00A00809"/>
    <w:rsid w:val="00A01C93"/>
    <w:rsid w:val="00A26696"/>
    <w:rsid w:val="00A463D7"/>
    <w:rsid w:val="00A51414"/>
    <w:rsid w:val="00A525B5"/>
    <w:rsid w:val="00A5576B"/>
    <w:rsid w:val="00A73C7E"/>
    <w:rsid w:val="00A76C08"/>
    <w:rsid w:val="00A8126A"/>
    <w:rsid w:val="00AA7DF7"/>
    <w:rsid w:val="00AB26C9"/>
    <w:rsid w:val="00AB3DF7"/>
    <w:rsid w:val="00AD0C21"/>
    <w:rsid w:val="00AD27F6"/>
    <w:rsid w:val="00AE30BC"/>
    <w:rsid w:val="00AF3EAA"/>
    <w:rsid w:val="00AF450A"/>
    <w:rsid w:val="00B004A5"/>
    <w:rsid w:val="00B01FA9"/>
    <w:rsid w:val="00B03502"/>
    <w:rsid w:val="00B07355"/>
    <w:rsid w:val="00B10D2B"/>
    <w:rsid w:val="00B123D4"/>
    <w:rsid w:val="00B23FDD"/>
    <w:rsid w:val="00B253C8"/>
    <w:rsid w:val="00B35DC8"/>
    <w:rsid w:val="00B37C0C"/>
    <w:rsid w:val="00B561D5"/>
    <w:rsid w:val="00B60276"/>
    <w:rsid w:val="00B61005"/>
    <w:rsid w:val="00B6633A"/>
    <w:rsid w:val="00B71287"/>
    <w:rsid w:val="00B73F08"/>
    <w:rsid w:val="00B81654"/>
    <w:rsid w:val="00B8213A"/>
    <w:rsid w:val="00B82555"/>
    <w:rsid w:val="00B91801"/>
    <w:rsid w:val="00BA1D4E"/>
    <w:rsid w:val="00BA25A9"/>
    <w:rsid w:val="00BC455D"/>
    <w:rsid w:val="00BD2072"/>
    <w:rsid w:val="00BE126D"/>
    <w:rsid w:val="00BE74BD"/>
    <w:rsid w:val="00BF7097"/>
    <w:rsid w:val="00C04EA3"/>
    <w:rsid w:val="00C067B6"/>
    <w:rsid w:val="00C1225A"/>
    <w:rsid w:val="00C15941"/>
    <w:rsid w:val="00C231C2"/>
    <w:rsid w:val="00C30448"/>
    <w:rsid w:val="00C508C5"/>
    <w:rsid w:val="00C551D7"/>
    <w:rsid w:val="00C577E4"/>
    <w:rsid w:val="00C603F7"/>
    <w:rsid w:val="00C82E8D"/>
    <w:rsid w:val="00CA5D7C"/>
    <w:rsid w:val="00CB6167"/>
    <w:rsid w:val="00CC29FD"/>
    <w:rsid w:val="00CC39E2"/>
    <w:rsid w:val="00CE3587"/>
    <w:rsid w:val="00CE3E2E"/>
    <w:rsid w:val="00CE479E"/>
    <w:rsid w:val="00CE6DFB"/>
    <w:rsid w:val="00D02164"/>
    <w:rsid w:val="00D169A2"/>
    <w:rsid w:val="00D21567"/>
    <w:rsid w:val="00D227AB"/>
    <w:rsid w:val="00D26CA8"/>
    <w:rsid w:val="00D31F2A"/>
    <w:rsid w:val="00D36010"/>
    <w:rsid w:val="00D44DFC"/>
    <w:rsid w:val="00D614C4"/>
    <w:rsid w:val="00D626C6"/>
    <w:rsid w:val="00D63FA9"/>
    <w:rsid w:val="00D64CD2"/>
    <w:rsid w:val="00D662B8"/>
    <w:rsid w:val="00D752B5"/>
    <w:rsid w:val="00D83C75"/>
    <w:rsid w:val="00DA3B60"/>
    <w:rsid w:val="00DA3EC9"/>
    <w:rsid w:val="00DA626F"/>
    <w:rsid w:val="00DB225B"/>
    <w:rsid w:val="00DB6297"/>
    <w:rsid w:val="00DE6E72"/>
    <w:rsid w:val="00E022E3"/>
    <w:rsid w:val="00E1072B"/>
    <w:rsid w:val="00E1162D"/>
    <w:rsid w:val="00E128E1"/>
    <w:rsid w:val="00E178F5"/>
    <w:rsid w:val="00E31C38"/>
    <w:rsid w:val="00E35B9C"/>
    <w:rsid w:val="00E35D56"/>
    <w:rsid w:val="00E35F2B"/>
    <w:rsid w:val="00E45E35"/>
    <w:rsid w:val="00E46332"/>
    <w:rsid w:val="00E5088B"/>
    <w:rsid w:val="00E50C56"/>
    <w:rsid w:val="00E543BB"/>
    <w:rsid w:val="00E5545D"/>
    <w:rsid w:val="00E7522D"/>
    <w:rsid w:val="00E915A8"/>
    <w:rsid w:val="00E93B5F"/>
    <w:rsid w:val="00E94A29"/>
    <w:rsid w:val="00EA1494"/>
    <w:rsid w:val="00EB3D43"/>
    <w:rsid w:val="00EB77C9"/>
    <w:rsid w:val="00EC58DA"/>
    <w:rsid w:val="00EC6548"/>
    <w:rsid w:val="00EE7403"/>
    <w:rsid w:val="00F04BB3"/>
    <w:rsid w:val="00F1147A"/>
    <w:rsid w:val="00F1279B"/>
    <w:rsid w:val="00F13483"/>
    <w:rsid w:val="00F148F7"/>
    <w:rsid w:val="00F20B82"/>
    <w:rsid w:val="00F22A88"/>
    <w:rsid w:val="00F23690"/>
    <w:rsid w:val="00F23AAC"/>
    <w:rsid w:val="00F31213"/>
    <w:rsid w:val="00F31835"/>
    <w:rsid w:val="00F31E39"/>
    <w:rsid w:val="00F32362"/>
    <w:rsid w:val="00F33F66"/>
    <w:rsid w:val="00F35550"/>
    <w:rsid w:val="00F4675F"/>
    <w:rsid w:val="00F508CC"/>
    <w:rsid w:val="00F51ABB"/>
    <w:rsid w:val="00F5432F"/>
    <w:rsid w:val="00F73852"/>
    <w:rsid w:val="00F903A3"/>
    <w:rsid w:val="00F96B2F"/>
    <w:rsid w:val="00FA0420"/>
    <w:rsid w:val="00FA0FD5"/>
    <w:rsid w:val="00FB5CB5"/>
    <w:rsid w:val="00FB7F9F"/>
    <w:rsid w:val="00FC2D05"/>
    <w:rsid w:val="00FC7EB3"/>
    <w:rsid w:val="00FD1A73"/>
    <w:rsid w:val="00FD228D"/>
    <w:rsid w:val="00FD5328"/>
    <w:rsid w:val="00FF7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71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7F6"/>
    <w:pPr>
      <w:spacing w:after="0" w:line="240" w:lineRule="auto"/>
    </w:pPr>
    <w:rPr>
      <w:rFonts w:ascii="Arial" w:eastAsiaTheme="minorEastAsia"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43B05"/>
    <w:rPr>
      <w:b/>
      <w:bCs/>
    </w:rPr>
  </w:style>
  <w:style w:type="character" w:styleId="Hyperlink">
    <w:name w:val="Hyperlink"/>
    <w:basedOn w:val="DefaultParagraphFont"/>
    <w:uiPriority w:val="99"/>
    <w:unhideWhenUsed/>
    <w:rsid w:val="00C603F7"/>
    <w:rPr>
      <w:color w:val="3366CC"/>
      <w:u w:val="single"/>
    </w:rPr>
  </w:style>
  <w:style w:type="character" w:customStyle="1" w:styleId="journal9">
    <w:name w:val="journal9"/>
    <w:basedOn w:val="DefaultParagraphFont"/>
    <w:rsid w:val="00C603F7"/>
    <w:rPr>
      <w:i/>
      <w:iCs/>
    </w:rPr>
  </w:style>
  <w:style w:type="character" w:customStyle="1" w:styleId="jnumber1">
    <w:name w:val="jnumber1"/>
    <w:basedOn w:val="DefaultParagraphFont"/>
    <w:rsid w:val="00C603F7"/>
    <w:rPr>
      <w:b/>
      <w:bCs/>
    </w:rPr>
  </w:style>
  <w:style w:type="paragraph" w:styleId="ListParagraph">
    <w:name w:val="List Paragraph"/>
    <w:basedOn w:val="Normal"/>
    <w:uiPriority w:val="34"/>
    <w:qFormat/>
    <w:rsid w:val="00F23690"/>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861CE3"/>
    <w:pPr>
      <w:tabs>
        <w:tab w:val="center" w:pos="4513"/>
        <w:tab w:val="right" w:pos="9026"/>
      </w:tabs>
    </w:pPr>
  </w:style>
  <w:style w:type="character" w:customStyle="1" w:styleId="HeaderChar">
    <w:name w:val="Header Char"/>
    <w:basedOn w:val="DefaultParagraphFont"/>
    <w:link w:val="Header"/>
    <w:uiPriority w:val="99"/>
    <w:rsid w:val="00861CE3"/>
    <w:rPr>
      <w:rFonts w:ascii="Arial" w:eastAsiaTheme="minorEastAsia" w:hAnsi="Arial" w:cs="Arial"/>
      <w:sz w:val="24"/>
      <w:szCs w:val="24"/>
    </w:rPr>
  </w:style>
  <w:style w:type="paragraph" w:styleId="Footer">
    <w:name w:val="footer"/>
    <w:basedOn w:val="Normal"/>
    <w:link w:val="FooterChar"/>
    <w:uiPriority w:val="99"/>
    <w:unhideWhenUsed/>
    <w:rsid w:val="00861CE3"/>
    <w:pPr>
      <w:tabs>
        <w:tab w:val="center" w:pos="4513"/>
        <w:tab w:val="right" w:pos="9026"/>
      </w:tabs>
    </w:pPr>
  </w:style>
  <w:style w:type="character" w:customStyle="1" w:styleId="FooterChar">
    <w:name w:val="Footer Char"/>
    <w:basedOn w:val="DefaultParagraphFont"/>
    <w:link w:val="Footer"/>
    <w:uiPriority w:val="99"/>
    <w:rsid w:val="00861CE3"/>
    <w:rPr>
      <w:rFonts w:ascii="Arial" w:eastAsiaTheme="minorEastAsia" w:hAnsi="Arial" w:cs="Arial"/>
      <w:sz w:val="24"/>
      <w:szCs w:val="24"/>
    </w:rPr>
  </w:style>
  <w:style w:type="paragraph" w:styleId="NormalWeb">
    <w:name w:val="Normal (Web)"/>
    <w:basedOn w:val="Normal"/>
    <w:uiPriority w:val="99"/>
    <w:semiHidden/>
    <w:unhideWhenUsed/>
    <w:rsid w:val="00FB5CB5"/>
    <w:pPr>
      <w:spacing w:before="100" w:beforeAutospacing="1" w:after="100" w:afterAutospacing="1"/>
    </w:pPr>
    <w:rPr>
      <w:rFonts w:ascii="Times New Roman" w:hAnsi="Times New Roman" w:cs="Times New Roman"/>
      <w:lang w:eastAsia="en-GB"/>
    </w:rPr>
  </w:style>
  <w:style w:type="paragraph" w:styleId="BalloonText">
    <w:name w:val="Balloon Text"/>
    <w:basedOn w:val="Normal"/>
    <w:link w:val="BalloonTextChar"/>
    <w:uiPriority w:val="99"/>
    <w:semiHidden/>
    <w:unhideWhenUsed/>
    <w:rsid w:val="00F23AAC"/>
    <w:rPr>
      <w:rFonts w:ascii="Tahoma" w:hAnsi="Tahoma" w:cs="Tahoma"/>
      <w:sz w:val="16"/>
      <w:szCs w:val="16"/>
    </w:rPr>
  </w:style>
  <w:style w:type="character" w:customStyle="1" w:styleId="BalloonTextChar">
    <w:name w:val="Balloon Text Char"/>
    <w:basedOn w:val="DefaultParagraphFont"/>
    <w:link w:val="BalloonText"/>
    <w:uiPriority w:val="99"/>
    <w:semiHidden/>
    <w:rsid w:val="00F23AAC"/>
    <w:rPr>
      <w:rFonts w:ascii="Tahoma" w:eastAsiaTheme="minorEastAsia" w:hAnsi="Tahoma" w:cs="Tahoma"/>
      <w:sz w:val="16"/>
      <w:szCs w:val="16"/>
    </w:rPr>
  </w:style>
  <w:style w:type="character" w:styleId="LineNumber">
    <w:name w:val="line number"/>
    <w:basedOn w:val="DefaultParagraphFont"/>
    <w:uiPriority w:val="99"/>
    <w:semiHidden/>
    <w:unhideWhenUsed/>
    <w:rsid w:val="00465045"/>
  </w:style>
  <w:style w:type="character" w:styleId="CommentReference">
    <w:name w:val="annotation reference"/>
    <w:basedOn w:val="DefaultParagraphFont"/>
    <w:uiPriority w:val="99"/>
    <w:semiHidden/>
    <w:unhideWhenUsed/>
    <w:rsid w:val="000C4377"/>
    <w:rPr>
      <w:sz w:val="18"/>
      <w:szCs w:val="18"/>
    </w:rPr>
  </w:style>
  <w:style w:type="paragraph" w:styleId="CommentText">
    <w:name w:val="annotation text"/>
    <w:basedOn w:val="Normal"/>
    <w:link w:val="CommentTextChar"/>
    <w:uiPriority w:val="99"/>
    <w:semiHidden/>
    <w:unhideWhenUsed/>
    <w:rsid w:val="000C4377"/>
  </w:style>
  <w:style w:type="character" w:customStyle="1" w:styleId="CommentTextChar">
    <w:name w:val="Comment Text Char"/>
    <w:basedOn w:val="DefaultParagraphFont"/>
    <w:link w:val="CommentText"/>
    <w:uiPriority w:val="99"/>
    <w:semiHidden/>
    <w:rsid w:val="000C4377"/>
    <w:rPr>
      <w:rFonts w:ascii="Arial" w:eastAsiaTheme="minorEastAsia" w:hAnsi="Arial" w:cs="Arial"/>
      <w:sz w:val="24"/>
      <w:szCs w:val="24"/>
    </w:rPr>
  </w:style>
  <w:style w:type="paragraph" w:styleId="CommentSubject">
    <w:name w:val="annotation subject"/>
    <w:basedOn w:val="CommentText"/>
    <w:next w:val="CommentText"/>
    <w:link w:val="CommentSubjectChar"/>
    <w:uiPriority w:val="99"/>
    <w:semiHidden/>
    <w:unhideWhenUsed/>
    <w:rsid w:val="000C4377"/>
    <w:rPr>
      <w:b/>
      <w:bCs/>
      <w:sz w:val="20"/>
      <w:szCs w:val="20"/>
    </w:rPr>
  </w:style>
  <w:style w:type="character" w:customStyle="1" w:styleId="CommentSubjectChar">
    <w:name w:val="Comment Subject Char"/>
    <w:basedOn w:val="CommentTextChar"/>
    <w:link w:val="CommentSubject"/>
    <w:uiPriority w:val="99"/>
    <w:semiHidden/>
    <w:rsid w:val="000C4377"/>
    <w:rPr>
      <w:rFonts w:ascii="Arial" w:eastAsiaTheme="minorEastAsia" w:hAnsi="Arial" w:cs="Arial"/>
      <w:b/>
      <w:bCs/>
      <w:sz w:val="20"/>
      <w:szCs w:val="20"/>
    </w:rPr>
  </w:style>
  <w:style w:type="character" w:styleId="FollowedHyperlink">
    <w:name w:val="FollowedHyperlink"/>
    <w:basedOn w:val="DefaultParagraphFont"/>
    <w:uiPriority w:val="99"/>
    <w:semiHidden/>
    <w:unhideWhenUsed/>
    <w:rsid w:val="000C4377"/>
    <w:rPr>
      <w:color w:val="800080" w:themeColor="followedHyperlink"/>
      <w:u w:val="single"/>
    </w:rPr>
  </w:style>
  <w:style w:type="paragraph" w:styleId="Revision">
    <w:name w:val="Revision"/>
    <w:hidden/>
    <w:uiPriority w:val="99"/>
    <w:semiHidden/>
    <w:rsid w:val="0043519E"/>
    <w:pPr>
      <w:spacing w:after="0" w:line="240" w:lineRule="auto"/>
    </w:pPr>
    <w:rPr>
      <w:rFonts w:ascii="Arial" w:eastAsiaTheme="minorEastAsia" w:hAnsi="Arial" w:cs="Arial"/>
      <w:sz w:val="24"/>
      <w:szCs w:val="24"/>
    </w:rPr>
  </w:style>
  <w:style w:type="character" w:styleId="PlaceholderText">
    <w:name w:val="Placeholder Text"/>
    <w:basedOn w:val="DefaultParagraphFont"/>
    <w:uiPriority w:val="99"/>
    <w:semiHidden/>
    <w:rsid w:val="0030566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7F6"/>
    <w:pPr>
      <w:spacing w:after="0" w:line="240" w:lineRule="auto"/>
    </w:pPr>
    <w:rPr>
      <w:rFonts w:ascii="Arial" w:eastAsiaTheme="minorEastAsia"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43B05"/>
    <w:rPr>
      <w:b/>
      <w:bCs/>
    </w:rPr>
  </w:style>
  <w:style w:type="character" w:styleId="Hyperlink">
    <w:name w:val="Hyperlink"/>
    <w:basedOn w:val="DefaultParagraphFont"/>
    <w:uiPriority w:val="99"/>
    <w:unhideWhenUsed/>
    <w:rsid w:val="00C603F7"/>
    <w:rPr>
      <w:color w:val="3366CC"/>
      <w:u w:val="single"/>
    </w:rPr>
  </w:style>
  <w:style w:type="character" w:customStyle="1" w:styleId="journal9">
    <w:name w:val="journal9"/>
    <w:basedOn w:val="DefaultParagraphFont"/>
    <w:rsid w:val="00C603F7"/>
    <w:rPr>
      <w:i/>
      <w:iCs/>
    </w:rPr>
  </w:style>
  <w:style w:type="character" w:customStyle="1" w:styleId="jnumber1">
    <w:name w:val="jnumber1"/>
    <w:basedOn w:val="DefaultParagraphFont"/>
    <w:rsid w:val="00C603F7"/>
    <w:rPr>
      <w:b/>
      <w:bCs/>
    </w:rPr>
  </w:style>
  <w:style w:type="paragraph" w:styleId="ListParagraph">
    <w:name w:val="List Paragraph"/>
    <w:basedOn w:val="Normal"/>
    <w:uiPriority w:val="34"/>
    <w:qFormat/>
    <w:rsid w:val="00F23690"/>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861CE3"/>
    <w:pPr>
      <w:tabs>
        <w:tab w:val="center" w:pos="4513"/>
        <w:tab w:val="right" w:pos="9026"/>
      </w:tabs>
    </w:pPr>
  </w:style>
  <w:style w:type="character" w:customStyle="1" w:styleId="HeaderChar">
    <w:name w:val="Header Char"/>
    <w:basedOn w:val="DefaultParagraphFont"/>
    <w:link w:val="Header"/>
    <w:uiPriority w:val="99"/>
    <w:rsid w:val="00861CE3"/>
    <w:rPr>
      <w:rFonts w:ascii="Arial" w:eastAsiaTheme="minorEastAsia" w:hAnsi="Arial" w:cs="Arial"/>
      <w:sz w:val="24"/>
      <w:szCs w:val="24"/>
    </w:rPr>
  </w:style>
  <w:style w:type="paragraph" w:styleId="Footer">
    <w:name w:val="footer"/>
    <w:basedOn w:val="Normal"/>
    <w:link w:val="FooterChar"/>
    <w:uiPriority w:val="99"/>
    <w:unhideWhenUsed/>
    <w:rsid w:val="00861CE3"/>
    <w:pPr>
      <w:tabs>
        <w:tab w:val="center" w:pos="4513"/>
        <w:tab w:val="right" w:pos="9026"/>
      </w:tabs>
    </w:pPr>
  </w:style>
  <w:style w:type="character" w:customStyle="1" w:styleId="FooterChar">
    <w:name w:val="Footer Char"/>
    <w:basedOn w:val="DefaultParagraphFont"/>
    <w:link w:val="Footer"/>
    <w:uiPriority w:val="99"/>
    <w:rsid w:val="00861CE3"/>
    <w:rPr>
      <w:rFonts w:ascii="Arial" w:eastAsiaTheme="minorEastAsia" w:hAnsi="Arial" w:cs="Arial"/>
      <w:sz w:val="24"/>
      <w:szCs w:val="24"/>
    </w:rPr>
  </w:style>
  <w:style w:type="paragraph" w:styleId="NormalWeb">
    <w:name w:val="Normal (Web)"/>
    <w:basedOn w:val="Normal"/>
    <w:uiPriority w:val="99"/>
    <w:semiHidden/>
    <w:unhideWhenUsed/>
    <w:rsid w:val="00FB5CB5"/>
    <w:pPr>
      <w:spacing w:before="100" w:beforeAutospacing="1" w:after="100" w:afterAutospacing="1"/>
    </w:pPr>
    <w:rPr>
      <w:rFonts w:ascii="Times New Roman" w:hAnsi="Times New Roman" w:cs="Times New Roman"/>
      <w:lang w:eastAsia="en-GB"/>
    </w:rPr>
  </w:style>
  <w:style w:type="paragraph" w:styleId="BalloonText">
    <w:name w:val="Balloon Text"/>
    <w:basedOn w:val="Normal"/>
    <w:link w:val="BalloonTextChar"/>
    <w:uiPriority w:val="99"/>
    <w:semiHidden/>
    <w:unhideWhenUsed/>
    <w:rsid w:val="00F23AAC"/>
    <w:rPr>
      <w:rFonts w:ascii="Tahoma" w:hAnsi="Tahoma" w:cs="Tahoma"/>
      <w:sz w:val="16"/>
      <w:szCs w:val="16"/>
    </w:rPr>
  </w:style>
  <w:style w:type="character" w:customStyle="1" w:styleId="BalloonTextChar">
    <w:name w:val="Balloon Text Char"/>
    <w:basedOn w:val="DefaultParagraphFont"/>
    <w:link w:val="BalloonText"/>
    <w:uiPriority w:val="99"/>
    <w:semiHidden/>
    <w:rsid w:val="00F23AAC"/>
    <w:rPr>
      <w:rFonts w:ascii="Tahoma" w:eastAsiaTheme="minorEastAsia" w:hAnsi="Tahoma" w:cs="Tahoma"/>
      <w:sz w:val="16"/>
      <w:szCs w:val="16"/>
    </w:rPr>
  </w:style>
  <w:style w:type="character" w:styleId="LineNumber">
    <w:name w:val="line number"/>
    <w:basedOn w:val="DefaultParagraphFont"/>
    <w:uiPriority w:val="99"/>
    <w:semiHidden/>
    <w:unhideWhenUsed/>
    <w:rsid w:val="00465045"/>
  </w:style>
  <w:style w:type="character" w:styleId="CommentReference">
    <w:name w:val="annotation reference"/>
    <w:basedOn w:val="DefaultParagraphFont"/>
    <w:uiPriority w:val="99"/>
    <w:semiHidden/>
    <w:unhideWhenUsed/>
    <w:rsid w:val="000C4377"/>
    <w:rPr>
      <w:sz w:val="18"/>
      <w:szCs w:val="18"/>
    </w:rPr>
  </w:style>
  <w:style w:type="paragraph" w:styleId="CommentText">
    <w:name w:val="annotation text"/>
    <w:basedOn w:val="Normal"/>
    <w:link w:val="CommentTextChar"/>
    <w:uiPriority w:val="99"/>
    <w:semiHidden/>
    <w:unhideWhenUsed/>
    <w:rsid w:val="000C4377"/>
  </w:style>
  <w:style w:type="character" w:customStyle="1" w:styleId="CommentTextChar">
    <w:name w:val="Comment Text Char"/>
    <w:basedOn w:val="DefaultParagraphFont"/>
    <w:link w:val="CommentText"/>
    <w:uiPriority w:val="99"/>
    <w:semiHidden/>
    <w:rsid w:val="000C4377"/>
    <w:rPr>
      <w:rFonts w:ascii="Arial" w:eastAsiaTheme="minorEastAsia" w:hAnsi="Arial" w:cs="Arial"/>
      <w:sz w:val="24"/>
      <w:szCs w:val="24"/>
    </w:rPr>
  </w:style>
  <w:style w:type="paragraph" w:styleId="CommentSubject">
    <w:name w:val="annotation subject"/>
    <w:basedOn w:val="CommentText"/>
    <w:next w:val="CommentText"/>
    <w:link w:val="CommentSubjectChar"/>
    <w:uiPriority w:val="99"/>
    <w:semiHidden/>
    <w:unhideWhenUsed/>
    <w:rsid w:val="000C4377"/>
    <w:rPr>
      <w:b/>
      <w:bCs/>
      <w:sz w:val="20"/>
      <w:szCs w:val="20"/>
    </w:rPr>
  </w:style>
  <w:style w:type="character" w:customStyle="1" w:styleId="CommentSubjectChar">
    <w:name w:val="Comment Subject Char"/>
    <w:basedOn w:val="CommentTextChar"/>
    <w:link w:val="CommentSubject"/>
    <w:uiPriority w:val="99"/>
    <w:semiHidden/>
    <w:rsid w:val="000C4377"/>
    <w:rPr>
      <w:rFonts w:ascii="Arial" w:eastAsiaTheme="minorEastAsia" w:hAnsi="Arial" w:cs="Arial"/>
      <w:b/>
      <w:bCs/>
      <w:sz w:val="20"/>
      <w:szCs w:val="20"/>
    </w:rPr>
  </w:style>
  <w:style w:type="character" w:styleId="FollowedHyperlink">
    <w:name w:val="FollowedHyperlink"/>
    <w:basedOn w:val="DefaultParagraphFont"/>
    <w:uiPriority w:val="99"/>
    <w:semiHidden/>
    <w:unhideWhenUsed/>
    <w:rsid w:val="000C4377"/>
    <w:rPr>
      <w:color w:val="800080" w:themeColor="followedHyperlink"/>
      <w:u w:val="single"/>
    </w:rPr>
  </w:style>
  <w:style w:type="paragraph" w:styleId="Revision">
    <w:name w:val="Revision"/>
    <w:hidden/>
    <w:uiPriority w:val="99"/>
    <w:semiHidden/>
    <w:rsid w:val="0043519E"/>
    <w:pPr>
      <w:spacing w:after="0" w:line="240" w:lineRule="auto"/>
    </w:pPr>
    <w:rPr>
      <w:rFonts w:ascii="Arial" w:eastAsiaTheme="minorEastAsia" w:hAnsi="Arial" w:cs="Arial"/>
      <w:sz w:val="24"/>
      <w:szCs w:val="24"/>
    </w:rPr>
  </w:style>
  <w:style w:type="character" w:styleId="PlaceholderText">
    <w:name w:val="Placeholder Text"/>
    <w:basedOn w:val="DefaultParagraphFont"/>
    <w:uiPriority w:val="99"/>
    <w:semiHidden/>
    <w:rsid w:val="003056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2112">
      <w:bodyDiv w:val="1"/>
      <w:marLeft w:val="0"/>
      <w:marRight w:val="0"/>
      <w:marTop w:val="0"/>
      <w:marBottom w:val="0"/>
      <w:divBdr>
        <w:top w:val="none" w:sz="0" w:space="0" w:color="auto"/>
        <w:left w:val="none" w:sz="0" w:space="0" w:color="auto"/>
        <w:bottom w:val="none" w:sz="0" w:space="0" w:color="auto"/>
        <w:right w:val="none" w:sz="0" w:space="0" w:color="auto"/>
      </w:divBdr>
      <w:divsChild>
        <w:div w:id="840700556">
          <w:marLeft w:val="0"/>
          <w:marRight w:val="0"/>
          <w:marTop w:val="0"/>
          <w:marBottom w:val="0"/>
          <w:divBdr>
            <w:top w:val="none" w:sz="0" w:space="0" w:color="auto"/>
            <w:left w:val="none" w:sz="0" w:space="0" w:color="auto"/>
            <w:bottom w:val="none" w:sz="0" w:space="0" w:color="auto"/>
            <w:right w:val="none" w:sz="0" w:space="0" w:color="auto"/>
          </w:divBdr>
          <w:divsChild>
            <w:div w:id="312221803">
              <w:marLeft w:val="0"/>
              <w:marRight w:val="0"/>
              <w:marTop w:val="0"/>
              <w:marBottom w:val="0"/>
              <w:divBdr>
                <w:top w:val="none" w:sz="0" w:space="0" w:color="auto"/>
                <w:left w:val="none" w:sz="0" w:space="0" w:color="auto"/>
                <w:bottom w:val="none" w:sz="0" w:space="0" w:color="auto"/>
                <w:right w:val="none" w:sz="0" w:space="0" w:color="auto"/>
              </w:divBdr>
              <w:divsChild>
                <w:div w:id="1287812962">
                  <w:marLeft w:val="-225"/>
                  <w:marRight w:val="0"/>
                  <w:marTop w:val="0"/>
                  <w:marBottom w:val="0"/>
                  <w:divBdr>
                    <w:top w:val="none" w:sz="0" w:space="0" w:color="auto"/>
                    <w:left w:val="none" w:sz="0" w:space="0" w:color="auto"/>
                    <w:bottom w:val="none" w:sz="0" w:space="0" w:color="auto"/>
                    <w:right w:val="none" w:sz="0" w:space="0" w:color="auto"/>
                  </w:divBdr>
                  <w:divsChild>
                    <w:div w:id="897204023">
                      <w:marLeft w:val="0"/>
                      <w:marRight w:val="0"/>
                      <w:marTop w:val="0"/>
                      <w:marBottom w:val="0"/>
                      <w:divBdr>
                        <w:top w:val="none" w:sz="0" w:space="0" w:color="auto"/>
                        <w:left w:val="none" w:sz="0" w:space="0" w:color="auto"/>
                        <w:bottom w:val="none" w:sz="0" w:space="0" w:color="auto"/>
                        <w:right w:val="none" w:sz="0" w:space="0" w:color="auto"/>
                      </w:divBdr>
                      <w:divsChild>
                        <w:div w:id="1956056707">
                          <w:marLeft w:val="0"/>
                          <w:marRight w:val="0"/>
                          <w:marTop w:val="0"/>
                          <w:marBottom w:val="0"/>
                          <w:divBdr>
                            <w:top w:val="none" w:sz="0" w:space="0" w:color="auto"/>
                            <w:left w:val="none" w:sz="0" w:space="0" w:color="auto"/>
                            <w:bottom w:val="none" w:sz="0" w:space="0" w:color="auto"/>
                            <w:right w:val="none" w:sz="0" w:space="0" w:color="auto"/>
                          </w:divBdr>
                          <w:divsChild>
                            <w:div w:id="1290472598">
                              <w:marLeft w:val="0"/>
                              <w:marRight w:val="0"/>
                              <w:marTop w:val="0"/>
                              <w:marBottom w:val="0"/>
                              <w:divBdr>
                                <w:top w:val="none" w:sz="0" w:space="0" w:color="auto"/>
                                <w:left w:val="none" w:sz="0" w:space="0" w:color="auto"/>
                                <w:bottom w:val="none" w:sz="0" w:space="0" w:color="auto"/>
                                <w:right w:val="none" w:sz="0" w:space="0" w:color="auto"/>
                              </w:divBdr>
                              <w:divsChild>
                                <w:div w:id="204282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98119">
      <w:bodyDiv w:val="1"/>
      <w:marLeft w:val="0"/>
      <w:marRight w:val="0"/>
      <w:marTop w:val="0"/>
      <w:marBottom w:val="0"/>
      <w:divBdr>
        <w:top w:val="none" w:sz="0" w:space="0" w:color="auto"/>
        <w:left w:val="none" w:sz="0" w:space="0" w:color="auto"/>
        <w:bottom w:val="none" w:sz="0" w:space="0" w:color="auto"/>
        <w:right w:val="none" w:sz="0" w:space="0" w:color="auto"/>
      </w:divBdr>
    </w:div>
    <w:div w:id="105662215">
      <w:bodyDiv w:val="1"/>
      <w:marLeft w:val="0"/>
      <w:marRight w:val="0"/>
      <w:marTop w:val="0"/>
      <w:marBottom w:val="0"/>
      <w:divBdr>
        <w:top w:val="none" w:sz="0" w:space="0" w:color="auto"/>
        <w:left w:val="none" w:sz="0" w:space="0" w:color="auto"/>
        <w:bottom w:val="none" w:sz="0" w:space="0" w:color="auto"/>
        <w:right w:val="none" w:sz="0" w:space="0" w:color="auto"/>
      </w:divBdr>
      <w:divsChild>
        <w:div w:id="995382501">
          <w:marLeft w:val="0"/>
          <w:marRight w:val="0"/>
          <w:marTop w:val="0"/>
          <w:marBottom w:val="0"/>
          <w:divBdr>
            <w:top w:val="none" w:sz="0" w:space="0" w:color="auto"/>
            <w:left w:val="none" w:sz="0" w:space="0" w:color="auto"/>
            <w:bottom w:val="none" w:sz="0" w:space="0" w:color="auto"/>
            <w:right w:val="none" w:sz="0" w:space="0" w:color="auto"/>
          </w:divBdr>
          <w:divsChild>
            <w:div w:id="1684437756">
              <w:marLeft w:val="0"/>
              <w:marRight w:val="0"/>
              <w:marTop w:val="0"/>
              <w:marBottom w:val="0"/>
              <w:divBdr>
                <w:top w:val="none" w:sz="0" w:space="0" w:color="auto"/>
                <w:left w:val="none" w:sz="0" w:space="0" w:color="auto"/>
                <w:bottom w:val="none" w:sz="0" w:space="0" w:color="auto"/>
                <w:right w:val="none" w:sz="0" w:space="0" w:color="auto"/>
              </w:divBdr>
              <w:divsChild>
                <w:div w:id="182199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65281">
      <w:bodyDiv w:val="1"/>
      <w:marLeft w:val="0"/>
      <w:marRight w:val="0"/>
      <w:marTop w:val="0"/>
      <w:marBottom w:val="0"/>
      <w:divBdr>
        <w:top w:val="none" w:sz="0" w:space="0" w:color="auto"/>
        <w:left w:val="none" w:sz="0" w:space="0" w:color="auto"/>
        <w:bottom w:val="none" w:sz="0" w:space="0" w:color="auto"/>
        <w:right w:val="none" w:sz="0" w:space="0" w:color="auto"/>
      </w:divBdr>
    </w:div>
    <w:div w:id="277026646">
      <w:bodyDiv w:val="1"/>
      <w:marLeft w:val="0"/>
      <w:marRight w:val="0"/>
      <w:marTop w:val="0"/>
      <w:marBottom w:val="0"/>
      <w:divBdr>
        <w:top w:val="none" w:sz="0" w:space="0" w:color="auto"/>
        <w:left w:val="none" w:sz="0" w:space="0" w:color="auto"/>
        <w:bottom w:val="none" w:sz="0" w:space="0" w:color="auto"/>
        <w:right w:val="none" w:sz="0" w:space="0" w:color="auto"/>
      </w:divBdr>
    </w:div>
    <w:div w:id="609316558">
      <w:bodyDiv w:val="1"/>
      <w:marLeft w:val="0"/>
      <w:marRight w:val="0"/>
      <w:marTop w:val="0"/>
      <w:marBottom w:val="0"/>
      <w:divBdr>
        <w:top w:val="none" w:sz="0" w:space="0" w:color="auto"/>
        <w:left w:val="none" w:sz="0" w:space="0" w:color="auto"/>
        <w:bottom w:val="none" w:sz="0" w:space="0" w:color="auto"/>
        <w:right w:val="none" w:sz="0" w:space="0" w:color="auto"/>
      </w:divBdr>
      <w:divsChild>
        <w:div w:id="669210421">
          <w:marLeft w:val="0"/>
          <w:marRight w:val="1"/>
          <w:marTop w:val="0"/>
          <w:marBottom w:val="0"/>
          <w:divBdr>
            <w:top w:val="none" w:sz="0" w:space="0" w:color="auto"/>
            <w:left w:val="none" w:sz="0" w:space="0" w:color="auto"/>
            <w:bottom w:val="none" w:sz="0" w:space="0" w:color="auto"/>
            <w:right w:val="none" w:sz="0" w:space="0" w:color="auto"/>
          </w:divBdr>
          <w:divsChild>
            <w:div w:id="149561637">
              <w:marLeft w:val="0"/>
              <w:marRight w:val="0"/>
              <w:marTop w:val="0"/>
              <w:marBottom w:val="0"/>
              <w:divBdr>
                <w:top w:val="none" w:sz="0" w:space="0" w:color="auto"/>
                <w:left w:val="none" w:sz="0" w:space="0" w:color="auto"/>
                <w:bottom w:val="none" w:sz="0" w:space="0" w:color="auto"/>
                <w:right w:val="none" w:sz="0" w:space="0" w:color="auto"/>
              </w:divBdr>
              <w:divsChild>
                <w:div w:id="424811609">
                  <w:marLeft w:val="0"/>
                  <w:marRight w:val="1"/>
                  <w:marTop w:val="0"/>
                  <w:marBottom w:val="0"/>
                  <w:divBdr>
                    <w:top w:val="none" w:sz="0" w:space="0" w:color="auto"/>
                    <w:left w:val="none" w:sz="0" w:space="0" w:color="auto"/>
                    <w:bottom w:val="none" w:sz="0" w:space="0" w:color="auto"/>
                    <w:right w:val="none" w:sz="0" w:space="0" w:color="auto"/>
                  </w:divBdr>
                  <w:divsChild>
                    <w:div w:id="1504466690">
                      <w:marLeft w:val="0"/>
                      <w:marRight w:val="0"/>
                      <w:marTop w:val="0"/>
                      <w:marBottom w:val="0"/>
                      <w:divBdr>
                        <w:top w:val="none" w:sz="0" w:space="0" w:color="auto"/>
                        <w:left w:val="none" w:sz="0" w:space="0" w:color="auto"/>
                        <w:bottom w:val="none" w:sz="0" w:space="0" w:color="auto"/>
                        <w:right w:val="none" w:sz="0" w:space="0" w:color="auto"/>
                      </w:divBdr>
                      <w:divsChild>
                        <w:div w:id="559945402">
                          <w:marLeft w:val="0"/>
                          <w:marRight w:val="0"/>
                          <w:marTop w:val="0"/>
                          <w:marBottom w:val="0"/>
                          <w:divBdr>
                            <w:top w:val="none" w:sz="0" w:space="0" w:color="auto"/>
                            <w:left w:val="none" w:sz="0" w:space="0" w:color="auto"/>
                            <w:bottom w:val="none" w:sz="0" w:space="0" w:color="auto"/>
                            <w:right w:val="none" w:sz="0" w:space="0" w:color="auto"/>
                          </w:divBdr>
                          <w:divsChild>
                            <w:div w:id="226040284">
                              <w:marLeft w:val="0"/>
                              <w:marRight w:val="0"/>
                              <w:marTop w:val="120"/>
                              <w:marBottom w:val="360"/>
                              <w:divBdr>
                                <w:top w:val="none" w:sz="0" w:space="0" w:color="auto"/>
                                <w:left w:val="none" w:sz="0" w:space="0" w:color="auto"/>
                                <w:bottom w:val="none" w:sz="0" w:space="0" w:color="auto"/>
                                <w:right w:val="none" w:sz="0" w:space="0" w:color="auto"/>
                              </w:divBdr>
                              <w:divsChild>
                                <w:div w:id="344939117">
                                  <w:marLeft w:val="0"/>
                                  <w:marRight w:val="0"/>
                                  <w:marTop w:val="0"/>
                                  <w:marBottom w:val="0"/>
                                  <w:divBdr>
                                    <w:top w:val="none" w:sz="0" w:space="0" w:color="auto"/>
                                    <w:left w:val="none" w:sz="0" w:space="0" w:color="auto"/>
                                    <w:bottom w:val="none" w:sz="0" w:space="0" w:color="auto"/>
                                    <w:right w:val="none" w:sz="0" w:space="0" w:color="auto"/>
                                  </w:divBdr>
                                </w:div>
                                <w:div w:id="5389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766596">
      <w:bodyDiv w:val="1"/>
      <w:marLeft w:val="0"/>
      <w:marRight w:val="0"/>
      <w:marTop w:val="0"/>
      <w:marBottom w:val="0"/>
      <w:divBdr>
        <w:top w:val="none" w:sz="0" w:space="0" w:color="auto"/>
        <w:left w:val="none" w:sz="0" w:space="0" w:color="auto"/>
        <w:bottom w:val="none" w:sz="0" w:space="0" w:color="auto"/>
        <w:right w:val="none" w:sz="0" w:space="0" w:color="auto"/>
      </w:divBdr>
    </w:div>
    <w:div w:id="1142229565">
      <w:bodyDiv w:val="1"/>
      <w:marLeft w:val="0"/>
      <w:marRight w:val="0"/>
      <w:marTop w:val="0"/>
      <w:marBottom w:val="0"/>
      <w:divBdr>
        <w:top w:val="none" w:sz="0" w:space="0" w:color="auto"/>
        <w:left w:val="none" w:sz="0" w:space="0" w:color="auto"/>
        <w:bottom w:val="none" w:sz="0" w:space="0" w:color="auto"/>
        <w:right w:val="none" w:sz="0" w:space="0" w:color="auto"/>
      </w:divBdr>
      <w:divsChild>
        <w:div w:id="364139397">
          <w:marLeft w:val="0"/>
          <w:marRight w:val="1"/>
          <w:marTop w:val="0"/>
          <w:marBottom w:val="0"/>
          <w:divBdr>
            <w:top w:val="none" w:sz="0" w:space="0" w:color="auto"/>
            <w:left w:val="none" w:sz="0" w:space="0" w:color="auto"/>
            <w:bottom w:val="none" w:sz="0" w:space="0" w:color="auto"/>
            <w:right w:val="none" w:sz="0" w:space="0" w:color="auto"/>
          </w:divBdr>
          <w:divsChild>
            <w:div w:id="669451782">
              <w:marLeft w:val="0"/>
              <w:marRight w:val="0"/>
              <w:marTop w:val="0"/>
              <w:marBottom w:val="0"/>
              <w:divBdr>
                <w:top w:val="none" w:sz="0" w:space="0" w:color="auto"/>
                <w:left w:val="none" w:sz="0" w:space="0" w:color="auto"/>
                <w:bottom w:val="none" w:sz="0" w:space="0" w:color="auto"/>
                <w:right w:val="none" w:sz="0" w:space="0" w:color="auto"/>
              </w:divBdr>
              <w:divsChild>
                <w:div w:id="552355779">
                  <w:marLeft w:val="0"/>
                  <w:marRight w:val="1"/>
                  <w:marTop w:val="0"/>
                  <w:marBottom w:val="0"/>
                  <w:divBdr>
                    <w:top w:val="none" w:sz="0" w:space="0" w:color="auto"/>
                    <w:left w:val="none" w:sz="0" w:space="0" w:color="auto"/>
                    <w:bottom w:val="none" w:sz="0" w:space="0" w:color="auto"/>
                    <w:right w:val="none" w:sz="0" w:space="0" w:color="auto"/>
                  </w:divBdr>
                  <w:divsChild>
                    <w:div w:id="736516930">
                      <w:marLeft w:val="0"/>
                      <w:marRight w:val="0"/>
                      <w:marTop w:val="0"/>
                      <w:marBottom w:val="0"/>
                      <w:divBdr>
                        <w:top w:val="none" w:sz="0" w:space="0" w:color="auto"/>
                        <w:left w:val="none" w:sz="0" w:space="0" w:color="auto"/>
                        <w:bottom w:val="none" w:sz="0" w:space="0" w:color="auto"/>
                        <w:right w:val="none" w:sz="0" w:space="0" w:color="auto"/>
                      </w:divBdr>
                      <w:divsChild>
                        <w:div w:id="1147823299">
                          <w:marLeft w:val="0"/>
                          <w:marRight w:val="0"/>
                          <w:marTop w:val="0"/>
                          <w:marBottom w:val="0"/>
                          <w:divBdr>
                            <w:top w:val="none" w:sz="0" w:space="0" w:color="auto"/>
                            <w:left w:val="none" w:sz="0" w:space="0" w:color="auto"/>
                            <w:bottom w:val="none" w:sz="0" w:space="0" w:color="auto"/>
                            <w:right w:val="none" w:sz="0" w:space="0" w:color="auto"/>
                          </w:divBdr>
                          <w:divsChild>
                            <w:div w:id="533419499">
                              <w:marLeft w:val="0"/>
                              <w:marRight w:val="0"/>
                              <w:marTop w:val="120"/>
                              <w:marBottom w:val="360"/>
                              <w:divBdr>
                                <w:top w:val="none" w:sz="0" w:space="0" w:color="auto"/>
                                <w:left w:val="none" w:sz="0" w:space="0" w:color="auto"/>
                                <w:bottom w:val="none" w:sz="0" w:space="0" w:color="auto"/>
                                <w:right w:val="none" w:sz="0" w:space="0" w:color="auto"/>
                              </w:divBdr>
                              <w:divsChild>
                                <w:div w:id="5140866">
                                  <w:marLeft w:val="0"/>
                                  <w:marRight w:val="0"/>
                                  <w:marTop w:val="0"/>
                                  <w:marBottom w:val="0"/>
                                  <w:divBdr>
                                    <w:top w:val="none" w:sz="0" w:space="0" w:color="auto"/>
                                    <w:left w:val="none" w:sz="0" w:space="0" w:color="auto"/>
                                    <w:bottom w:val="none" w:sz="0" w:space="0" w:color="auto"/>
                                    <w:right w:val="none" w:sz="0" w:space="0" w:color="auto"/>
                                  </w:divBdr>
                                </w:div>
                                <w:div w:id="7456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174988">
      <w:bodyDiv w:val="1"/>
      <w:marLeft w:val="0"/>
      <w:marRight w:val="0"/>
      <w:marTop w:val="0"/>
      <w:marBottom w:val="0"/>
      <w:divBdr>
        <w:top w:val="none" w:sz="0" w:space="0" w:color="auto"/>
        <w:left w:val="none" w:sz="0" w:space="0" w:color="auto"/>
        <w:bottom w:val="none" w:sz="0" w:space="0" w:color="auto"/>
        <w:right w:val="none" w:sz="0" w:space="0" w:color="auto"/>
      </w:divBdr>
      <w:divsChild>
        <w:div w:id="1768035872">
          <w:marLeft w:val="0"/>
          <w:marRight w:val="1"/>
          <w:marTop w:val="0"/>
          <w:marBottom w:val="0"/>
          <w:divBdr>
            <w:top w:val="none" w:sz="0" w:space="0" w:color="auto"/>
            <w:left w:val="none" w:sz="0" w:space="0" w:color="auto"/>
            <w:bottom w:val="none" w:sz="0" w:space="0" w:color="auto"/>
            <w:right w:val="none" w:sz="0" w:space="0" w:color="auto"/>
          </w:divBdr>
          <w:divsChild>
            <w:div w:id="197670805">
              <w:marLeft w:val="0"/>
              <w:marRight w:val="0"/>
              <w:marTop w:val="0"/>
              <w:marBottom w:val="0"/>
              <w:divBdr>
                <w:top w:val="none" w:sz="0" w:space="0" w:color="auto"/>
                <w:left w:val="none" w:sz="0" w:space="0" w:color="auto"/>
                <w:bottom w:val="none" w:sz="0" w:space="0" w:color="auto"/>
                <w:right w:val="none" w:sz="0" w:space="0" w:color="auto"/>
              </w:divBdr>
              <w:divsChild>
                <w:div w:id="1738548180">
                  <w:marLeft w:val="0"/>
                  <w:marRight w:val="1"/>
                  <w:marTop w:val="0"/>
                  <w:marBottom w:val="0"/>
                  <w:divBdr>
                    <w:top w:val="none" w:sz="0" w:space="0" w:color="auto"/>
                    <w:left w:val="none" w:sz="0" w:space="0" w:color="auto"/>
                    <w:bottom w:val="none" w:sz="0" w:space="0" w:color="auto"/>
                    <w:right w:val="none" w:sz="0" w:space="0" w:color="auto"/>
                  </w:divBdr>
                  <w:divsChild>
                    <w:div w:id="498161816">
                      <w:marLeft w:val="0"/>
                      <w:marRight w:val="0"/>
                      <w:marTop w:val="0"/>
                      <w:marBottom w:val="0"/>
                      <w:divBdr>
                        <w:top w:val="none" w:sz="0" w:space="0" w:color="auto"/>
                        <w:left w:val="none" w:sz="0" w:space="0" w:color="auto"/>
                        <w:bottom w:val="none" w:sz="0" w:space="0" w:color="auto"/>
                        <w:right w:val="none" w:sz="0" w:space="0" w:color="auto"/>
                      </w:divBdr>
                      <w:divsChild>
                        <w:div w:id="1333139732">
                          <w:marLeft w:val="0"/>
                          <w:marRight w:val="0"/>
                          <w:marTop w:val="0"/>
                          <w:marBottom w:val="0"/>
                          <w:divBdr>
                            <w:top w:val="none" w:sz="0" w:space="0" w:color="auto"/>
                            <w:left w:val="none" w:sz="0" w:space="0" w:color="auto"/>
                            <w:bottom w:val="none" w:sz="0" w:space="0" w:color="auto"/>
                            <w:right w:val="none" w:sz="0" w:space="0" w:color="auto"/>
                          </w:divBdr>
                          <w:divsChild>
                            <w:div w:id="1444498533">
                              <w:marLeft w:val="0"/>
                              <w:marRight w:val="0"/>
                              <w:marTop w:val="120"/>
                              <w:marBottom w:val="360"/>
                              <w:divBdr>
                                <w:top w:val="none" w:sz="0" w:space="0" w:color="auto"/>
                                <w:left w:val="none" w:sz="0" w:space="0" w:color="auto"/>
                                <w:bottom w:val="none" w:sz="0" w:space="0" w:color="auto"/>
                                <w:right w:val="none" w:sz="0" w:space="0" w:color="auto"/>
                              </w:divBdr>
                              <w:divsChild>
                                <w:div w:id="339817085">
                                  <w:marLeft w:val="0"/>
                                  <w:marRight w:val="0"/>
                                  <w:marTop w:val="0"/>
                                  <w:marBottom w:val="0"/>
                                  <w:divBdr>
                                    <w:top w:val="none" w:sz="0" w:space="0" w:color="auto"/>
                                    <w:left w:val="none" w:sz="0" w:space="0" w:color="auto"/>
                                    <w:bottom w:val="none" w:sz="0" w:space="0" w:color="auto"/>
                                    <w:right w:val="none" w:sz="0" w:space="0" w:color="auto"/>
                                  </w:divBdr>
                                </w:div>
                                <w:div w:id="22749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160593">
      <w:bodyDiv w:val="1"/>
      <w:marLeft w:val="0"/>
      <w:marRight w:val="0"/>
      <w:marTop w:val="0"/>
      <w:marBottom w:val="0"/>
      <w:divBdr>
        <w:top w:val="none" w:sz="0" w:space="0" w:color="auto"/>
        <w:left w:val="none" w:sz="0" w:space="0" w:color="auto"/>
        <w:bottom w:val="none" w:sz="0" w:space="0" w:color="auto"/>
        <w:right w:val="none" w:sz="0" w:space="0" w:color="auto"/>
      </w:divBdr>
    </w:div>
    <w:div w:id="1350637908">
      <w:bodyDiv w:val="1"/>
      <w:marLeft w:val="0"/>
      <w:marRight w:val="0"/>
      <w:marTop w:val="0"/>
      <w:marBottom w:val="0"/>
      <w:divBdr>
        <w:top w:val="none" w:sz="0" w:space="0" w:color="auto"/>
        <w:left w:val="none" w:sz="0" w:space="0" w:color="auto"/>
        <w:bottom w:val="none" w:sz="0" w:space="0" w:color="auto"/>
        <w:right w:val="none" w:sz="0" w:space="0" w:color="auto"/>
      </w:divBdr>
      <w:divsChild>
        <w:div w:id="1066493257">
          <w:marLeft w:val="0"/>
          <w:marRight w:val="1"/>
          <w:marTop w:val="0"/>
          <w:marBottom w:val="0"/>
          <w:divBdr>
            <w:top w:val="none" w:sz="0" w:space="0" w:color="auto"/>
            <w:left w:val="none" w:sz="0" w:space="0" w:color="auto"/>
            <w:bottom w:val="none" w:sz="0" w:space="0" w:color="auto"/>
            <w:right w:val="none" w:sz="0" w:space="0" w:color="auto"/>
          </w:divBdr>
          <w:divsChild>
            <w:div w:id="990256368">
              <w:marLeft w:val="0"/>
              <w:marRight w:val="0"/>
              <w:marTop w:val="0"/>
              <w:marBottom w:val="0"/>
              <w:divBdr>
                <w:top w:val="none" w:sz="0" w:space="0" w:color="auto"/>
                <w:left w:val="none" w:sz="0" w:space="0" w:color="auto"/>
                <w:bottom w:val="none" w:sz="0" w:space="0" w:color="auto"/>
                <w:right w:val="none" w:sz="0" w:space="0" w:color="auto"/>
              </w:divBdr>
              <w:divsChild>
                <w:div w:id="1967658494">
                  <w:marLeft w:val="0"/>
                  <w:marRight w:val="1"/>
                  <w:marTop w:val="0"/>
                  <w:marBottom w:val="0"/>
                  <w:divBdr>
                    <w:top w:val="none" w:sz="0" w:space="0" w:color="auto"/>
                    <w:left w:val="none" w:sz="0" w:space="0" w:color="auto"/>
                    <w:bottom w:val="none" w:sz="0" w:space="0" w:color="auto"/>
                    <w:right w:val="none" w:sz="0" w:space="0" w:color="auto"/>
                  </w:divBdr>
                  <w:divsChild>
                    <w:div w:id="1480734403">
                      <w:marLeft w:val="0"/>
                      <w:marRight w:val="0"/>
                      <w:marTop w:val="0"/>
                      <w:marBottom w:val="0"/>
                      <w:divBdr>
                        <w:top w:val="none" w:sz="0" w:space="0" w:color="auto"/>
                        <w:left w:val="none" w:sz="0" w:space="0" w:color="auto"/>
                        <w:bottom w:val="none" w:sz="0" w:space="0" w:color="auto"/>
                        <w:right w:val="none" w:sz="0" w:space="0" w:color="auto"/>
                      </w:divBdr>
                      <w:divsChild>
                        <w:div w:id="1931161432">
                          <w:marLeft w:val="0"/>
                          <w:marRight w:val="0"/>
                          <w:marTop w:val="0"/>
                          <w:marBottom w:val="0"/>
                          <w:divBdr>
                            <w:top w:val="none" w:sz="0" w:space="0" w:color="auto"/>
                            <w:left w:val="none" w:sz="0" w:space="0" w:color="auto"/>
                            <w:bottom w:val="none" w:sz="0" w:space="0" w:color="auto"/>
                            <w:right w:val="none" w:sz="0" w:space="0" w:color="auto"/>
                          </w:divBdr>
                          <w:divsChild>
                            <w:div w:id="1622416062">
                              <w:marLeft w:val="0"/>
                              <w:marRight w:val="0"/>
                              <w:marTop w:val="120"/>
                              <w:marBottom w:val="360"/>
                              <w:divBdr>
                                <w:top w:val="none" w:sz="0" w:space="0" w:color="auto"/>
                                <w:left w:val="none" w:sz="0" w:space="0" w:color="auto"/>
                                <w:bottom w:val="none" w:sz="0" w:space="0" w:color="auto"/>
                                <w:right w:val="none" w:sz="0" w:space="0" w:color="auto"/>
                              </w:divBdr>
                              <w:divsChild>
                                <w:div w:id="392390257">
                                  <w:marLeft w:val="0"/>
                                  <w:marRight w:val="0"/>
                                  <w:marTop w:val="0"/>
                                  <w:marBottom w:val="0"/>
                                  <w:divBdr>
                                    <w:top w:val="none" w:sz="0" w:space="0" w:color="auto"/>
                                    <w:left w:val="none" w:sz="0" w:space="0" w:color="auto"/>
                                    <w:bottom w:val="none" w:sz="0" w:space="0" w:color="auto"/>
                                    <w:right w:val="none" w:sz="0" w:space="0" w:color="auto"/>
                                  </w:divBdr>
                                </w:div>
                                <w:div w:id="38406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320992">
      <w:bodyDiv w:val="1"/>
      <w:marLeft w:val="0"/>
      <w:marRight w:val="0"/>
      <w:marTop w:val="0"/>
      <w:marBottom w:val="0"/>
      <w:divBdr>
        <w:top w:val="none" w:sz="0" w:space="0" w:color="auto"/>
        <w:left w:val="none" w:sz="0" w:space="0" w:color="auto"/>
        <w:bottom w:val="none" w:sz="0" w:space="0" w:color="auto"/>
        <w:right w:val="none" w:sz="0" w:space="0" w:color="auto"/>
      </w:divBdr>
      <w:divsChild>
        <w:div w:id="1273438266">
          <w:marLeft w:val="0"/>
          <w:marRight w:val="1"/>
          <w:marTop w:val="0"/>
          <w:marBottom w:val="0"/>
          <w:divBdr>
            <w:top w:val="none" w:sz="0" w:space="0" w:color="auto"/>
            <w:left w:val="none" w:sz="0" w:space="0" w:color="auto"/>
            <w:bottom w:val="none" w:sz="0" w:space="0" w:color="auto"/>
            <w:right w:val="none" w:sz="0" w:space="0" w:color="auto"/>
          </w:divBdr>
          <w:divsChild>
            <w:div w:id="2130661570">
              <w:marLeft w:val="0"/>
              <w:marRight w:val="0"/>
              <w:marTop w:val="0"/>
              <w:marBottom w:val="0"/>
              <w:divBdr>
                <w:top w:val="none" w:sz="0" w:space="0" w:color="auto"/>
                <w:left w:val="none" w:sz="0" w:space="0" w:color="auto"/>
                <w:bottom w:val="none" w:sz="0" w:space="0" w:color="auto"/>
                <w:right w:val="none" w:sz="0" w:space="0" w:color="auto"/>
              </w:divBdr>
              <w:divsChild>
                <w:div w:id="166869780">
                  <w:marLeft w:val="0"/>
                  <w:marRight w:val="1"/>
                  <w:marTop w:val="0"/>
                  <w:marBottom w:val="0"/>
                  <w:divBdr>
                    <w:top w:val="none" w:sz="0" w:space="0" w:color="auto"/>
                    <w:left w:val="none" w:sz="0" w:space="0" w:color="auto"/>
                    <w:bottom w:val="none" w:sz="0" w:space="0" w:color="auto"/>
                    <w:right w:val="none" w:sz="0" w:space="0" w:color="auto"/>
                  </w:divBdr>
                  <w:divsChild>
                    <w:div w:id="1944798970">
                      <w:marLeft w:val="0"/>
                      <w:marRight w:val="0"/>
                      <w:marTop w:val="0"/>
                      <w:marBottom w:val="0"/>
                      <w:divBdr>
                        <w:top w:val="none" w:sz="0" w:space="0" w:color="auto"/>
                        <w:left w:val="none" w:sz="0" w:space="0" w:color="auto"/>
                        <w:bottom w:val="none" w:sz="0" w:space="0" w:color="auto"/>
                        <w:right w:val="none" w:sz="0" w:space="0" w:color="auto"/>
                      </w:divBdr>
                      <w:divsChild>
                        <w:div w:id="638876740">
                          <w:marLeft w:val="0"/>
                          <w:marRight w:val="0"/>
                          <w:marTop w:val="0"/>
                          <w:marBottom w:val="0"/>
                          <w:divBdr>
                            <w:top w:val="none" w:sz="0" w:space="0" w:color="auto"/>
                            <w:left w:val="none" w:sz="0" w:space="0" w:color="auto"/>
                            <w:bottom w:val="none" w:sz="0" w:space="0" w:color="auto"/>
                            <w:right w:val="none" w:sz="0" w:space="0" w:color="auto"/>
                          </w:divBdr>
                          <w:divsChild>
                            <w:div w:id="1123184662">
                              <w:marLeft w:val="0"/>
                              <w:marRight w:val="0"/>
                              <w:marTop w:val="120"/>
                              <w:marBottom w:val="360"/>
                              <w:divBdr>
                                <w:top w:val="none" w:sz="0" w:space="0" w:color="auto"/>
                                <w:left w:val="none" w:sz="0" w:space="0" w:color="auto"/>
                                <w:bottom w:val="none" w:sz="0" w:space="0" w:color="auto"/>
                                <w:right w:val="none" w:sz="0" w:space="0" w:color="auto"/>
                              </w:divBdr>
                              <w:divsChild>
                                <w:div w:id="1430617941">
                                  <w:marLeft w:val="0"/>
                                  <w:marRight w:val="0"/>
                                  <w:marTop w:val="0"/>
                                  <w:marBottom w:val="0"/>
                                  <w:divBdr>
                                    <w:top w:val="none" w:sz="0" w:space="0" w:color="auto"/>
                                    <w:left w:val="none" w:sz="0" w:space="0" w:color="auto"/>
                                    <w:bottom w:val="none" w:sz="0" w:space="0" w:color="auto"/>
                                    <w:right w:val="none" w:sz="0" w:space="0" w:color="auto"/>
                                  </w:divBdr>
                                </w:div>
                                <w:div w:id="52625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23" Type="http://schemas.microsoft.com/office/2011/relationships/commentsExtended" Target="commentsExtended.xml"/><Relationship Id="rId10" Type="http://schemas.openxmlformats.org/officeDocument/2006/relationships/hyperlink" Target="http://www.sportsci.org/" TargetMode="External"/><Relationship Id="rId4" Type="http://schemas.microsoft.com/office/2007/relationships/stylesWithEffects" Target="stylesWithEffects.xml"/><Relationship Id="rId9" Type="http://schemas.openxmlformats.org/officeDocument/2006/relationships/hyperlink" Target="mailto:mark.waldron@stmary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A43C3-2962-4248-B549-024310AE1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5351</Words>
  <Characters>30503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SMUC</Company>
  <LinksUpToDate>false</LinksUpToDate>
  <CharactersWithSpaces>35783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Waldron</dc:creator>
  <cp:lastModifiedBy>Mark</cp:lastModifiedBy>
  <cp:revision>3</cp:revision>
  <dcterms:created xsi:type="dcterms:W3CDTF">2017-04-05T18:00:00Z</dcterms:created>
  <dcterms:modified xsi:type="dcterms:W3CDTF">2017-04-05T18:01:00Z</dcterms:modified>
</cp:coreProperties>
</file>