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54B3" w14:textId="47B91B52" w:rsidR="00BD7963" w:rsidRPr="0086711B" w:rsidRDefault="00BD7963" w:rsidP="00BD7963">
      <w:pPr>
        <w:rPr>
          <w:noProof w:val="0"/>
          <w:color w:val="FF0000"/>
        </w:rPr>
      </w:pPr>
      <w:bookmarkStart w:id="0" w:name="_GoBack"/>
      <w:bookmarkEnd w:id="0"/>
      <w:r w:rsidRPr="00BD7963">
        <w:rPr>
          <w:b/>
          <w:noProof w:val="0"/>
        </w:rPr>
        <w:t xml:space="preserve">The effects of acute branched-chain amino acid supplementation on recovery from </w:t>
      </w:r>
      <w:r w:rsidR="00646530" w:rsidRPr="003B3396">
        <w:rPr>
          <w:b/>
          <w:noProof w:val="0"/>
        </w:rPr>
        <w:t xml:space="preserve">a single bout of </w:t>
      </w:r>
      <w:r w:rsidRPr="003B3396">
        <w:rPr>
          <w:b/>
          <w:noProof w:val="0"/>
        </w:rPr>
        <w:t xml:space="preserve">hypertrophy </w:t>
      </w:r>
      <w:r w:rsidR="0086711B" w:rsidRPr="003B3396">
        <w:rPr>
          <w:b/>
          <w:noProof w:val="0"/>
        </w:rPr>
        <w:t xml:space="preserve">exercise in resistance-trained athletes. </w:t>
      </w:r>
      <w:r w:rsidRPr="003B3396">
        <w:rPr>
          <w:b/>
          <w:noProof w:val="0"/>
        </w:rPr>
        <w:t xml:space="preserve"> </w:t>
      </w:r>
    </w:p>
    <w:p w14:paraId="24B44087" w14:textId="77777777" w:rsidR="00BD7963" w:rsidRPr="00BD7963" w:rsidRDefault="00BD7963" w:rsidP="00BD7963">
      <w:pPr>
        <w:rPr>
          <w:noProof w:val="0"/>
        </w:rPr>
      </w:pPr>
    </w:p>
    <w:p w14:paraId="321C4B4B" w14:textId="77777777" w:rsidR="00BD7963" w:rsidRDefault="00BD7963" w:rsidP="00BD7963">
      <w:pPr>
        <w:rPr>
          <w:noProof w:val="0"/>
        </w:rPr>
      </w:pPr>
      <w:r w:rsidRPr="00BD7963">
        <w:rPr>
          <w:b/>
          <w:noProof w:val="0"/>
        </w:rPr>
        <w:t xml:space="preserve">Journal: </w:t>
      </w:r>
      <w:r w:rsidRPr="00C9664A">
        <w:rPr>
          <w:noProof w:val="0"/>
        </w:rPr>
        <w:t>Applied Physiology, Nutrition, and Metabolism</w:t>
      </w:r>
    </w:p>
    <w:p w14:paraId="02814455" w14:textId="77777777" w:rsidR="00C9664A" w:rsidRPr="00C9664A" w:rsidRDefault="00C9664A" w:rsidP="00C9664A">
      <w:pPr>
        <w:rPr>
          <w:b/>
          <w:noProof w:val="0"/>
        </w:rPr>
      </w:pPr>
      <w:r w:rsidRPr="00C9664A">
        <w:rPr>
          <w:b/>
          <w:noProof w:val="0"/>
        </w:rPr>
        <w:t>Author names:</w:t>
      </w:r>
    </w:p>
    <w:p w14:paraId="34271A51" w14:textId="4D489825" w:rsidR="00C9664A" w:rsidRDefault="00C9664A" w:rsidP="00C9664A">
      <w:pPr>
        <w:rPr>
          <w:noProof w:val="0"/>
        </w:rPr>
      </w:pPr>
      <w:r>
        <w:rPr>
          <w:noProof w:val="0"/>
        </w:rPr>
        <w:t>Mark Waldron</w:t>
      </w:r>
      <w:r w:rsidRPr="00C9664A">
        <w:rPr>
          <w:noProof w:val="0"/>
          <w:vertAlign w:val="superscript"/>
        </w:rPr>
        <w:t>*1</w:t>
      </w:r>
      <w:proofErr w:type="gramStart"/>
      <w:r w:rsidRPr="00C9664A">
        <w:rPr>
          <w:noProof w:val="0"/>
          <w:vertAlign w:val="superscript"/>
        </w:rPr>
        <w:t>,2</w:t>
      </w:r>
      <w:proofErr w:type="gramEnd"/>
      <w:r>
        <w:rPr>
          <w:noProof w:val="0"/>
        </w:rPr>
        <w:t>, Kieran Whelan</w:t>
      </w:r>
      <w:r w:rsidRPr="00C9664A">
        <w:rPr>
          <w:noProof w:val="0"/>
          <w:vertAlign w:val="superscript"/>
        </w:rPr>
        <w:t>1</w:t>
      </w:r>
      <w:r>
        <w:rPr>
          <w:noProof w:val="0"/>
        </w:rPr>
        <w:t xml:space="preserve">, </w:t>
      </w:r>
      <w:r w:rsidR="00231C02">
        <w:rPr>
          <w:noProof w:val="0"/>
        </w:rPr>
        <w:t>Owen Jeffries</w:t>
      </w:r>
      <w:r w:rsidR="00231C02" w:rsidRPr="00231C02">
        <w:rPr>
          <w:noProof w:val="0"/>
          <w:vertAlign w:val="superscript"/>
        </w:rPr>
        <w:t>1</w:t>
      </w:r>
      <w:r w:rsidR="00231C02">
        <w:rPr>
          <w:noProof w:val="0"/>
        </w:rPr>
        <w:t xml:space="preserve">, </w:t>
      </w:r>
      <w:r>
        <w:rPr>
          <w:noProof w:val="0"/>
        </w:rPr>
        <w:t>Dean Burt</w:t>
      </w:r>
      <w:r w:rsidRPr="00C9664A">
        <w:rPr>
          <w:noProof w:val="0"/>
          <w:vertAlign w:val="superscript"/>
        </w:rPr>
        <w:t>3</w:t>
      </w:r>
      <w:r>
        <w:rPr>
          <w:noProof w:val="0"/>
        </w:rPr>
        <w:t>,</w:t>
      </w:r>
      <w:r>
        <w:rPr>
          <w:noProof w:val="0"/>
          <w:vertAlign w:val="superscript"/>
        </w:rPr>
        <w:t xml:space="preserve"> </w:t>
      </w:r>
      <w:r>
        <w:rPr>
          <w:noProof w:val="0"/>
        </w:rPr>
        <w:t>Louis Howe</w:t>
      </w:r>
      <w:r w:rsidRPr="00C9664A">
        <w:rPr>
          <w:noProof w:val="0"/>
          <w:vertAlign w:val="superscript"/>
        </w:rPr>
        <w:t>1</w:t>
      </w:r>
      <w:r>
        <w:rPr>
          <w:noProof w:val="0"/>
        </w:rPr>
        <w:t>, Stephen</w:t>
      </w:r>
      <w:r w:rsidR="00FE150D">
        <w:rPr>
          <w:noProof w:val="0"/>
        </w:rPr>
        <w:t xml:space="preserve"> David</w:t>
      </w:r>
      <w:r>
        <w:rPr>
          <w:noProof w:val="0"/>
        </w:rPr>
        <w:t xml:space="preserve"> Patterson</w:t>
      </w:r>
      <w:r w:rsidRPr="00C9664A">
        <w:rPr>
          <w:noProof w:val="0"/>
          <w:vertAlign w:val="superscript"/>
        </w:rPr>
        <w:t>1</w:t>
      </w:r>
      <w:r>
        <w:rPr>
          <w:noProof w:val="0"/>
        </w:rPr>
        <w:t xml:space="preserve">; </w:t>
      </w:r>
    </w:p>
    <w:p w14:paraId="5B295A10" w14:textId="77777777" w:rsidR="00C9664A" w:rsidRDefault="00C9664A" w:rsidP="00C9664A">
      <w:pPr>
        <w:spacing w:line="240" w:lineRule="auto"/>
        <w:rPr>
          <w:noProof w:val="0"/>
        </w:rPr>
      </w:pPr>
      <w:r w:rsidRPr="00C9664A">
        <w:rPr>
          <w:b/>
          <w:noProof w:val="0"/>
        </w:rPr>
        <w:t>Institutions:</w:t>
      </w:r>
    </w:p>
    <w:p w14:paraId="5C70F0FA" w14:textId="77777777" w:rsidR="00C9664A" w:rsidRDefault="00C9664A" w:rsidP="00C9664A">
      <w:pPr>
        <w:spacing w:line="240" w:lineRule="auto"/>
        <w:rPr>
          <w:noProof w:val="0"/>
        </w:rPr>
      </w:pPr>
      <w:r w:rsidRPr="00C9664A">
        <w:rPr>
          <w:noProof w:val="0"/>
          <w:vertAlign w:val="superscript"/>
        </w:rPr>
        <w:t>1</w:t>
      </w:r>
      <w:r>
        <w:rPr>
          <w:noProof w:val="0"/>
        </w:rPr>
        <w:t xml:space="preserve"> School of Sport, Health and Applied Science, St Mary’s University, London, UK</w:t>
      </w:r>
    </w:p>
    <w:p w14:paraId="73D98680" w14:textId="77777777" w:rsidR="00C9664A" w:rsidRDefault="00C9664A" w:rsidP="00C9664A">
      <w:pPr>
        <w:spacing w:line="240" w:lineRule="auto"/>
        <w:rPr>
          <w:noProof w:val="0"/>
        </w:rPr>
      </w:pPr>
      <w:r w:rsidRPr="00C9664A">
        <w:rPr>
          <w:noProof w:val="0"/>
          <w:vertAlign w:val="superscript"/>
        </w:rPr>
        <w:t>2</w:t>
      </w:r>
      <w:r>
        <w:rPr>
          <w:noProof w:val="0"/>
        </w:rPr>
        <w:t xml:space="preserve"> School of Science and Technology, University of New England, NSW, Australia</w:t>
      </w:r>
    </w:p>
    <w:p w14:paraId="7B09DAFA" w14:textId="77777777" w:rsidR="00C9664A" w:rsidRDefault="00C9664A" w:rsidP="00C9664A">
      <w:pPr>
        <w:spacing w:line="240" w:lineRule="auto"/>
        <w:rPr>
          <w:noProof w:val="0"/>
        </w:rPr>
      </w:pPr>
      <w:r w:rsidRPr="007B0A1E">
        <w:rPr>
          <w:noProof w:val="0"/>
          <w:vertAlign w:val="superscript"/>
        </w:rPr>
        <w:t>3</w:t>
      </w:r>
      <w:r>
        <w:rPr>
          <w:noProof w:val="0"/>
        </w:rPr>
        <w:t xml:space="preserve"> Sport and Exercise Science, Brindley Building, Staffordshire University, Leek Road, Stoke-on-Trent</w:t>
      </w:r>
    </w:p>
    <w:p w14:paraId="44229A09" w14:textId="77777777" w:rsidR="00C9664A" w:rsidRDefault="00C9664A" w:rsidP="00C9664A">
      <w:pPr>
        <w:rPr>
          <w:noProof w:val="0"/>
        </w:rPr>
      </w:pPr>
      <w:r>
        <w:rPr>
          <w:noProof w:val="0"/>
        </w:rPr>
        <w:t>* = corresponding author</w:t>
      </w:r>
    </w:p>
    <w:p w14:paraId="7E7C36CA" w14:textId="77777777" w:rsidR="00C9664A" w:rsidRDefault="00C9664A" w:rsidP="00C9664A">
      <w:pPr>
        <w:rPr>
          <w:noProof w:val="0"/>
        </w:rPr>
      </w:pPr>
    </w:p>
    <w:p w14:paraId="7E4ED652" w14:textId="77777777" w:rsidR="00C9664A" w:rsidRDefault="00C9664A" w:rsidP="00C9664A">
      <w:pPr>
        <w:spacing w:line="240" w:lineRule="auto"/>
        <w:rPr>
          <w:noProof w:val="0"/>
        </w:rPr>
      </w:pPr>
      <w:r w:rsidRPr="00C9664A">
        <w:rPr>
          <w:b/>
          <w:noProof w:val="0"/>
        </w:rPr>
        <w:t>Contact Details for the Corresponding Author:</w:t>
      </w:r>
    </w:p>
    <w:p w14:paraId="3180FA35" w14:textId="77777777" w:rsidR="00C9664A" w:rsidRDefault="00C9664A" w:rsidP="00C9664A">
      <w:pPr>
        <w:spacing w:line="240" w:lineRule="auto"/>
        <w:rPr>
          <w:noProof w:val="0"/>
        </w:rPr>
      </w:pPr>
      <w:r>
        <w:rPr>
          <w:noProof w:val="0"/>
        </w:rPr>
        <w:t>Dr Mark Waldron</w:t>
      </w:r>
    </w:p>
    <w:p w14:paraId="3C0B84D1" w14:textId="77777777" w:rsidR="00C9664A" w:rsidRDefault="00C9664A" w:rsidP="00C9664A">
      <w:pPr>
        <w:spacing w:line="240" w:lineRule="auto"/>
        <w:rPr>
          <w:noProof w:val="0"/>
        </w:rPr>
      </w:pPr>
      <w:r>
        <w:rPr>
          <w:noProof w:val="0"/>
        </w:rPr>
        <w:t>School of Sport, Health and Applied Science,</w:t>
      </w:r>
    </w:p>
    <w:p w14:paraId="20F31D4B" w14:textId="77777777" w:rsidR="00C9664A" w:rsidRDefault="00C9664A" w:rsidP="00C9664A">
      <w:pPr>
        <w:spacing w:line="240" w:lineRule="auto"/>
        <w:rPr>
          <w:noProof w:val="0"/>
        </w:rPr>
      </w:pPr>
      <w:r>
        <w:rPr>
          <w:noProof w:val="0"/>
        </w:rPr>
        <w:t>St Mary’s University,</w:t>
      </w:r>
    </w:p>
    <w:p w14:paraId="29B79825" w14:textId="77777777" w:rsidR="00C9664A" w:rsidRDefault="00C9664A" w:rsidP="00C9664A">
      <w:pPr>
        <w:spacing w:line="240" w:lineRule="auto"/>
        <w:rPr>
          <w:noProof w:val="0"/>
        </w:rPr>
      </w:pPr>
      <w:proofErr w:type="spellStart"/>
      <w:r>
        <w:rPr>
          <w:noProof w:val="0"/>
        </w:rPr>
        <w:t>Waldegrave</w:t>
      </w:r>
      <w:proofErr w:type="spellEnd"/>
      <w:r>
        <w:rPr>
          <w:noProof w:val="0"/>
        </w:rPr>
        <w:t xml:space="preserve"> Road, </w:t>
      </w:r>
    </w:p>
    <w:p w14:paraId="03548B60" w14:textId="77777777" w:rsidR="00C9664A" w:rsidRDefault="00C9664A" w:rsidP="00C9664A">
      <w:pPr>
        <w:spacing w:line="240" w:lineRule="auto"/>
        <w:rPr>
          <w:noProof w:val="0"/>
        </w:rPr>
      </w:pPr>
      <w:r>
        <w:rPr>
          <w:noProof w:val="0"/>
        </w:rPr>
        <w:t xml:space="preserve">Twickenham, </w:t>
      </w:r>
    </w:p>
    <w:p w14:paraId="5D73A3BC" w14:textId="77777777" w:rsidR="00C9664A" w:rsidRDefault="00C9664A" w:rsidP="00C9664A">
      <w:pPr>
        <w:spacing w:line="240" w:lineRule="auto"/>
        <w:rPr>
          <w:noProof w:val="0"/>
        </w:rPr>
      </w:pPr>
      <w:r>
        <w:rPr>
          <w:noProof w:val="0"/>
        </w:rPr>
        <w:t>London,</w:t>
      </w:r>
    </w:p>
    <w:p w14:paraId="385D568A" w14:textId="77777777" w:rsidR="00C9664A" w:rsidRDefault="00C9664A" w:rsidP="00C9664A">
      <w:pPr>
        <w:spacing w:line="240" w:lineRule="auto"/>
        <w:rPr>
          <w:noProof w:val="0"/>
        </w:rPr>
      </w:pPr>
      <w:r>
        <w:rPr>
          <w:noProof w:val="0"/>
        </w:rPr>
        <w:t>TW1 4SX</w:t>
      </w:r>
    </w:p>
    <w:p w14:paraId="6FCDC48C" w14:textId="77777777" w:rsidR="00C9664A" w:rsidRDefault="00C9664A" w:rsidP="00C9664A">
      <w:pPr>
        <w:spacing w:line="240" w:lineRule="auto"/>
        <w:rPr>
          <w:noProof w:val="0"/>
        </w:rPr>
      </w:pPr>
      <w:r>
        <w:rPr>
          <w:noProof w:val="0"/>
        </w:rPr>
        <w:t>mark.waldron@stmarys.ac.uk</w:t>
      </w:r>
    </w:p>
    <w:p w14:paraId="43FA1596" w14:textId="77777777" w:rsidR="00C9664A" w:rsidRPr="00BD7963" w:rsidRDefault="00C9664A" w:rsidP="00BD7963">
      <w:pPr>
        <w:rPr>
          <w:noProof w:val="0"/>
        </w:rPr>
      </w:pPr>
    </w:p>
    <w:p w14:paraId="6C1AF687" w14:textId="77777777" w:rsidR="00C9664A" w:rsidRDefault="00C9664A" w:rsidP="00BD7963">
      <w:pPr>
        <w:rPr>
          <w:b/>
          <w:noProof w:val="0"/>
        </w:rPr>
      </w:pPr>
      <w:r>
        <w:rPr>
          <w:b/>
          <w:noProof w:val="0"/>
        </w:rPr>
        <w:t xml:space="preserve">Running head: </w:t>
      </w:r>
      <w:r w:rsidRPr="00C9664A">
        <w:rPr>
          <w:noProof w:val="0"/>
        </w:rPr>
        <w:t>Effects of BCAA on muscle damage</w:t>
      </w:r>
    </w:p>
    <w:p w14:paraId="263B92E1" w14:textId="77777777" w:rsidR="003B3396" w:rsidRDefault="003B3396" w:rsidP="00BD7963">
      <w:pPr>
        <w:rPr>
          <w:b/>
          <w:noProof w:val="0"/>
        </w:rPr>
      </w:pPr>
    </w:p>
    <w:p w14:paraId="52AD3345" w14:textId="77777777" w:rsidR="003B3396" w:rsidRDefault="003B3396" w:rsidP="00BD7963">
      <w:pPr>
        <w:rPr>
          <w:b/>
          <w:noProof w:val="0"/>
        </w:rPr>
      </w:pPr>
    </w:p>
    <w:p w14:paraId="74BA7B2D" w14:textId="77777777" w:rsidR="003B3396" w:rsidRDefault="003B3396" w:rsidP="00BD7963">
      <w:pPr>
        <w:rPr>
          <w:b/>
          <w:noProof w:val="0"/>
        </w:rPr>
      </w:pPr>
    </w:p>
    <w:p w14:paraId="446FD87B" w14:textId="77777777" w:rsidR="003B3396" w:rsidRDefault="003B3396" w:rsidP="00BD7963">
      <w:pPr>
        <w:rPr>
          <w:b/>
          <w:noProof w:val="0"/>
        </w:rPr>
      </w:pPr>
    </w:p>
    <w:p w14:paraId="508EF688" w14:textId="77777777" w:rsidR="003B3396" w:rsidRDefault="003B3396" w:rsidP="00BD7963">
      <w:pPr>
        <w:rPr>
          <w:b/>
          <w:noProof w:val="0"/>
        </w:rPr>
      </w:pPr>
    </w:p>
    <w:p w14:paraId="27FAE1A6" w14:textId="77777777" w:rsidR="003B3396" w:rsidRDefault="003B3396" w:rsidP="00BD7963">
      <w:pPr>
        <w:rPr>
          <w:b/>
          <w:noProof w:val="0"/>
        </w:rPr>
      </w:pPr>
    </w:p>
    <w:p w14:paraId="39B1E094" w14:textId="77777777" w:rsidR="003B3396" w:rsidRDefault="003B3396" w:rsidP="00BD7963">
      <w:pPr>
        <w:rPr>
          <w:b/>
          <w:noProof w:val="0"/>
        </w:rPr>
      </w:pPr>
    </w:p>
    <w:p w14:paraId="4435B8A2" w14:textId="77777777" w:rsidR="00BD7963" w:rsidRPr="00BD7963" w:rsidRDefault="00BD7963" w:rsidP="00BD7963">
      <w:pPr>
        <w:rPr>
          <w:noProof w:val="0"/>
        </w:rPr>
      </w:pPr>
      <w:r w:rsidRPr="00BD7963">
        <w:rPr>
          <w:b/>
          <w:noProof w:val="0"/>
        </w:rPr>
        <w:lastRenderedPageBreak/>
        <w:t>Abstract</w:t>
      </w:r>
    </w:p>
    <w:p w14:paraId="5BF8F564" w14:textId="70F34EAA" w:rsidR="00BD7963" w:rsidRPr="00BD7963" w:rsidRDefault="00BD7963" w:rsidP="00BD7963">
      <w:pPr>
        <w:rPr>
          <w:noProof w:val="0"/>
        </w:rPr>
      </w:pPr>
      <w:r w:rsidRPr="00BD7963">
        <w:rPr>
          <w:noProof w:val="0"/>
        </w:rPr>
        <w:t>This study investigated the effects of acute branched-chain amino acid (BCAA) supplementation on recovery from exercise-induced muscle damage, among experienced resistance-trained athletes. In a double-blind matched-pairs design, 16 resistance-trained participants, routinely performing hypertrophy training, were randomly assigned to a BCAA (</w:t>
      </w:r>
      <w:r w:rsidRPr="00BD7963">
        <w:rPr>
          <w:i/>
          <w:noProof w:val="0"/>
        </w:rPr>
        <w:t>n</w:t>
      </w:r>
      <w:r w:rsidRPr="00BD7963">
        <w:rPr>
          <w:noProof w:val="0"/>
        </w:rPr>
        <w:t xml:space="preserve"> = 8) or placebo (</w:t>
      </w:r>
      <w:r w:rsidRPr="00BD7963">
        <w:rPr>
          <w:i/>
          <w:noProof w:val="0"/>
        </w:rPr>
        <w:t>n</w:t>
      </w:r>
      <w:r w:rsidRPr="00BD7963">
        <w:rPr>
          <w:noProof w:val="0"/>
        </w:rPr>
        <w:t xml:space="preserve"> = 8) group. The BCAAs were administered at a dosage of 0.087 g/kg body mass, with a 2:1:1 ratio of leucine, isoleucine and valine. The participants performed 6 sets of 10 full-squats at 70 % 1RM to induce muscle damage. All participants were diet-controlled across the study. </w:t>
      </w:r>
      <w:proofErr w:type="spellStart"/>
      <w:r w:rsidRPr="00BD7963">
        <w:rPr>
          <w:noProof w:val="0"/>
        </w:rPr>
        <w:t>Creatine</w:t>
      </w:r>
      <w:proofErr w:type="spellEnd"/>
      <w:r w:rsidRPr="00BD7963">
        <w:rPr>
          <w:noProof w:val="0"/>
        </w:rPr>
        <w:t xml:space="preserve"> kinase (CK), peak isometric knee-extensor force, perceived</w:t>
      </w:r>
      <w:r w:rsidR="00FE4800">
        <w:rPr>
          <w:noProof w:val="0"/>
        </w:rPr>
        <w:t xml:space="preserve"> muscle</w:t>
      </w:r>
      <w:r w:rsidRPr="00BD7963">
        <w:rPr>
          <w:noProof w:val="0"/>
        </w:rPr>
        <w:t xml:space="preserve"> soreness and counter-movement jump (CMJ) height were measured immediately before (baseline), 1-h, 24-h and 48-h post-</w:t>
      </w:r>
      <w:r w:rsidR="00D964F3">
        <w:rPr>
          <w:noProof w:val="0"/>
        </w:rPr>
        <w:t>exercise</w:t>
      </w:r>
      <w:r w:rsidRPr="00BD7963">
        <w:rPr>
          <w:noProof w:val="0"/>
        </w:rPr>
        <w:t xml:space="preserve">. There were </w:t>
      </w:r>
      <w:r w:rsidRPr="00BD7963">
        <w:rPr>
          <w:i/>
          <w:noProof w:val="0"/>
        </w:rPr>
        <w:t>large</w:t>
      </w:r>
      <w:r w:rsidRPr="00BD7963">
        <w:rPr>
          <w:noProof w:val="0"/>
        </w:rPr>
        <w:t xml:space="preserve"> to </w:t>
      </w:r>
      <w:r w:rsidRPr="00BD7963">
        <w:rPr>
          <w:i/>
          <w:noProof w:val="0"/>
        </w:rPr>
        <w:t>very large</w:t>
      </w:r>
      <w:r w:rsidRPr="00BD7963">
        <w:rPr>
          <w:noProof w:val="0"/>
        </w:rPr>
        <w:t xml:space="preserve"> time effects for all measurements between baseline and 24-48 h. Between-group comparisons, expressed as a percentage of baseline, revealed differences in isometric strength at 24-h (Placebo ~87% </w:t>
      </w:r>
      <w:r w:rsidRPr="00BD7963">
        <w:rPr>
          <w:i/>
          <w:noProof w:val="0"/>
        </w:rPr>
        <w:t>c.f.</w:t>
      </w:r>
      <w:r w:rsidRPr="00BD7963">
        <w:rPr>
          <w:noProof w:val="0"/>
        </w:rPr>
        <w:t xml:space="preserve"> BCAA ~92 %; </w:t>
      </w:r>
      <w:r w:rsidRPr="00BD7963">
        <w:rPr>
          <w:i/>
          <w:noProof w:val="0"/>
        </w:rPr>
        <w:t>moderate, likely</w:t>
      </w:r>
      <w:r w:rsidRPr="00BD7963">
        <w:rPr>
          <w:noProof w:val="0"/>
        </w:rPr>
        <w:t xml:space="preserve">), CMJ at 24-h (Placebo ~93 % </w:t>
      </w:r>
      <w:r w:rsidRPr="00BD7963">
        <w:rPr>
          <w:i/>
          <w:noProof w:val="0"/>
        </w:rPr>
        <w:t>c.f.</w:t>
      </w:r>
      <w:r w:rsidRPr="00BD7963">
        <w:rPr>
          <w:noProof w:val="0"/>
        </w:rPr>
        <w:t xml:space="preserve"> BCAA ~96 %; </w:t>
      </w:r>
      <w:r w:rsidRPr="00BD7963">
        <w:rPr>
          <w:i/>
          <w:noProof w:val="0"/>
        </w:rPr>
        <w:t>small, likely</w:t>
      </w:r>
      <w:r w:rsidRPr="00BD7963">
        <w:rPr>
          <w:noProof w:val="0"/>
        </w:rPr>
        <w:t>) and</w:t>
      </w:r>
      <w:r w:rsidR="00FE4800">
        <w:rPr>
          <w:noProof w:val="0"/>
        </w:rPr>
        <w:t xml:space="preserve"> muscle</w:t>
      </w:r>
      <w:r w:rsidRPr="00BD7963">
        <w:rPr>
          <w:noProof w:val="0"/>
        </w:rPr>
        <w:t xml:space="preserve"> soreness at both 24-h (Placebo ~685 % </w:t>
      </w:r>
      <w:r w:rsidRPr="00BD7963">
        <w:rPr>
          <w:i/>
          <w:noProof w:val="0"/>
        </w:rPr>
        <w:t>c.f.</w:t>
      </w:r>
      <w:r w:rsidRPr="00BD7963">
        <w:rPr>
          <w:noProof w:val="0"/>
        </w:rPr>
        <w:t xml:space="preserve"> BCAA ~531 %; </w:t>
      </w:r>
      <w:r w:rsidRPr="00BD7963">
        <w:rPr>
          <w:i/>
          <w:noProof w:val="0"/>
        </w:rPr>
        <w:t>small, likely</w:t>
      </w:r>
      <w:r w:rsidRPr="00BD7963">
        <w:rPr>
          <w:noProof w:val="0"/>
        </w:rPr>
        <w:t xml:space="preserve">) and 48-h (Placebo ~468 % </w:t>
      </w:r>
      <w:r w:rsidRPr="00BD7963">
        <w:rPr>
          <w:i/>
          <w:noProof w:val="0"/>
        </w:rPr>
        <w:t>c.f.</w:t>
      </w:r>
      <w:r w:rsidRPr="00BD7963">
        <w:rPr>
          <w:noProof w:val="0"/>
        </w:rPr>
        <w:t xml:space="preserve"> BCAA ~350 %; </w:t>
      </w:r>
      <w:r w:rsidRPr="00BD7963">
        <w:rPr>
          <w:i/>
          <w:noProof w:val="0"/>
        </w:rPr>
        <w:t>small, likely</w:t>
      </w:r>
      <w:r w:rsidRPr="00BD7963">
        <w:rPr>
          <w:noProof w:val="0"/>
        </w:rPr>
        <w:t>). Acute supplementation of BCAAs (0.087 g/kg) increased the rate of recovery in isometric strength, CMJ height and perceived</w:t>
      </w:r>
      <w:r w:rsidR="00FE4800">
        <w:rPr>
          <w:noProof w:val="0"/>
        </w:rPr>
        <w:t xml:space="preserve"> muscle</w:t>
      </w:r>
      <w:r w:rsidRPr="00BD7963">
        <w:rPr>
          <w:noProof w:val="0"/>
        </w:rPr>
        <w:t xml:space="preserve"> soreness compared to placebo after a hypertrophy-based training session among diet-controlled, resistance-trained athletes. These findings question the need for longer BCAA loading phases and highlight the </w:t>
      </w:r>
      <w:r w:rsidR="00C9664A">
        <w:rPr>
          <w:noProof w:val="0"/>
        </w:rPr>
        <w:t>importance of dietary control</w:t>
      </w:r>
      <w:r w:rsidRPr="00BD7963">
        <w:rPr>
          <w:noProof w:val="0"/>
        </w:rPr>
        <w:t xml:space="preserve"> in studies of this type.</w:t>
      </w:r>
    </w:p>
    <w:p w14:paraId="78EAF5A9" w14:textId="77777777" w:rsidR="00DA1586" w:rsidRDefault="00DA1586" w:rsidP="00BD7963">
      <w:pPr>
        <w:rPr>
          <w:b/>
          <w:noProof w:val="0"/>
        </w:rPr>
      </w:pPr>
    </w:p>
    <w:p w14:paraId="71EEA28A" w14:textId="358CC834" w:rsidR="00C154AF" w:rsidRPr="00C154AF" w:rsidRDefault="00C154AF" w:rsidP="00BD7963">
      <w:pPr>
        <w:rPr>
          <w:noProof w:val="0"/>
        </w:rPr>
      </w:pPr>
      <w:r>
        <w:rPr>
          <w:b/>
          <w:noProof w:val="0"/>
        </w:rPr>
        <w:t xml:space="preserve">Key words: </w:t>
      </w:r>
      <w:r w:rsidR="00FE150D">
        <w:rPr>
          <w:noProof w:val="0"/>
        </w:rPr>
        <w:t>Amino Acids, muscle damage, h</w:t>
      </w:r>
      <w:r w:rsidRPr="00C154AF">
        <w:rPr>
          <w:noProof w:val="0"/>
        </w:rPr>
        <w:t>ypertrophy, recovery</w:t>
      </w:r>
      <w:r w:rsidR="00FE150D">
        <w:rPr>
          <w:noProof w:val="0"/>
        </w:rPr>
        <w:t>, supplementation; exercise.</w:t>
      </w:r>
    </w:p>
    <w:p w14:paraId="3542C42B" w14:textId="77777777" w:rsidR="00C154AF" w:rsidRDefault="00C154AF" w:rsidP="00BD7963">
      <w:pPr>
        <w:rPr>
          <w:b/>
          <w:noProof w:val="0"/>
        </w:rPr>
      </w:pPr>
    </w:p>
    <w:p w14:paraId="3591452F" w14:textId="77777777" w:rsidR="00C154AF" w:rsidRDefault="00C154AF" w:rsidP="00BD7963">
      <w:pPr>
        <w:rPr>
          <w:b/>
          <w:noProof w:val="0"/>
        </w:rPr>
      </w:pPr>
    </w:p>
    <w:p w14:paraId="4F7D16E0" w14:textId="77777777" w:rsidR="00BD7963" w:rsidRPr="00BD7963" w:rsidRDefault="00BD7963" w:rsidP="00BD7963">
      <w:pPr>
        <w:rPr>
          <w:noProof w:val="0"/>
        </w:rPr>
      </w:pPr>
      <w:r w:rsidRPr="00BD7963">
        <w:rPr>
          <w:b/>
          <w:noProof w:val="0"/>
        </w:rPr>
        <w:t>Introduction</w:t>
      </w:r>
      <w:r w:rsidRPr="00BD7963">
        <w:rPr>
          <w:noProof w:val="0"/>
        </w:rPr>
        <w:t xml:space="preserve"> </w:t>
      </w:r>
    </w:p>
    <w:p w14:paraId="0CE36AF1" w14:textId="365C6628" w:rsidR="00BD7963" w:rsidRPr="00BD7963" w:rsidRDefault="00BD7963" w:rsidP="00BD7963">
      <w:pPr>
        <w:rPr>
          <w:noProof w:val="0"/>
        </w:rPr>
      </w:pPr>
      <w:r w:rsidRPr="00BD7963">
        <w:rPr>
          <w:noProof w:val="0"/>
        </w:rPr>
        <w:t>Habitual resistance exercise can be used to increase muscle strength and compensatory growth known as ‘hypertrophy’ (</w:t>
      </w:r>
      <w:r w:rsidR="006C7C20">
        <w:rPr>
          <w:noProof w:val="0"/>
        </w:rPr>
        <w:t>Goldberg et al., 1975</w:t>
      </w:r>
      <w:r w:rsidRPr="00BD7963">
        <w:rPr>
          <w:noProof w:val="0"/>
        </w:rPr>
        <w:t>). Whilst the optimal training regime to increase muscle mass has not yet been established (</w:t>
      </w:r>
      <w:proofErr w:type="spellStart"/>
      <w:r w:rsidRPr="00BD7963">
        <w:rPr>
          <w:noProof w:val="0"/>
        </w:rPr>
        <w:t>Carpinel</w:t>
      </w:r>
      <w:r w:rsidR="00FE150D">
        <w:rPr>
          <w:noProof w:val="0"/>
        </w:rPr>
        <w:t>li</w:t>
      </w:r>
      <w:proofErr w:type="spellEnd"/>
      <w:r w:rsidR="00FE150D">
        <w:rPr>
          <w:noProof w:val="0"/>
        </w:rPr>
        <w:t xml:space="preserve"> et al., 2004; Phi</w:t>
      </w:r>
      <w:r w:rsidR="00B52BFD">
        <w:rPr>
          <w:noProof w:val="0"/>
        </w:rPr>
        <w:t>lips</w:t>
      </w:r>
      <w:r w:rsidRPr="00BD7963">
        <w:rPr>
          <w:noProof w:val="0"/>
        </w:rPr>
        <w:t>, 2009; Mitchell et al., 2012), it is typical for athletes to perform between 3-5 repeated bouts of resistance exercise to fatigue per micro-cycle (ACSM, 2009). These sessions commonly comprise 2-6 sets of resistance exercise, targeting major muscle groups, at intensities ranging from 6-12 maximum repetitions (RM) to failure (ACSM, 2009). Performing resistance exercise in this manner is partly intended to create mechanical tension, thus disturbing the integrity of skeletal muscle (</w:t>
      </w:r>
      <w:proofErr w:type="spellStart"/>
      <w:r w:rsidRPr="00BD7963">
        <w:rPr>
          <w:noProof w:val="0"/>
        </w:rPr>
        <w:t>Schoenfeld</w:t>
      </w:r>
      <w:proofErr w:type="spellEnd"/>
      <w:r w:rsidRPr="00BD7963">
        <w:rPr>
          <w:noProof w:val="0"/>
        </w:rPr>
        <w:t>, 2010; 2012). It has been postulated that the exercise–induced muscle damage (EIMD) caused by resistance exercise initiates a cascade of intracellular signalling processes that upregulate the synthesis of muscle proteins and increas</w:t>
      </w:r>
      <w:r w:rsidR="00B52BFD">
        <w:rPr>
          <w:noProof w:val="0"/>
        </w:rPr>
        <w:t>e cell size (</w:t>
      </w:r>
      <w:proofErr w:type="spellStart"/>
      <w:r w:rsidR="00B52BFD">
        <w:rPr>
          <w:noProof w:val="0"/>
        </w:rPr>
        <w:t>Schoenfeld</w:t>
      </w:r>
      <w:proofErr w:type="spellEnd"/>
      <w:r w:rsidR="00B52BFD">
        <w:rPr>
          <w:noProof w:val="0"/>
        </w:rPr>
        <w:t>,</w:t>
      </w:r>
      <w:r w:rsidRPr="00BD7963">
        <w:rPr>
          <w:noProof w:val="0"/>
        </w:rPr>
        <w:t xml:space="preserve"> 2012). In the days (24-72 hours) after performing this type of exercise, participants are likely to experience symptoms of EIMD, such as delayed-onset muscle soreness</w:t>
      </w:r>
      <w:r w:rsidR="00FE4800">
        <w:rPr>
          <w:noProof w:val="0"/>
        </w:rPr>
        <w:t xml:space="preserve"> (DOMS)</w:t>
      </w:r>
      <w:r w:rsidRPr="00BD7963">
        <w:rPr>
          <w:noProof w:val="0"/>
        </w:rPr>
        <w:t xml:space="preserve">, decreased force production and leakage of intramuscular proteins into circulation (i.e. </w:t>
      </w:r>
      <w:proofErr w:type="spellStart"/>
      <w:r w:rsidRPr="00BD7963">
        <w:rPr>
          <w:noProof w:val="0"/>
        </w:rPr>
        <w:t>creatine</w:t>
      </w:r>
      <w:proofErr w:type="spellEnd"/>
      <w:r w:rsidRPr="00BD7963">
        <w:rPr>
          <w:noProof w:val="0"/>
        </w:rPr>
        <w:t xml:space="preserve"> kinase; CK) </w:t>
      </w:r>
      <w:r w:rsidR="00601A5C">
        <w:rPr>
          <w:noProof w:val="0"/>
        </w:rPr>
        <w:t>(</w:t>
      </w:r>
      <w:proofErr w:type="spellStart"/>
      <w:r w:rsidRPr="00BD7963">
        <w:rPr>
          <w:noProof w:val="0"/>
        </w:rPr>
        <w:t>Sorichter</w:t>
      </w:r>
      <w:proofErr w:type="spellEnd"/>
      <w:r w:rsidRPr="00BD7963">
        <w:rPr>
          <w:noProof w:val="0"/>
        </w:rPr>
        <w:t xml:space="preserve"> et al., 1999). </w:t>
      </w:r>
    </w:p>
    <w:p w14:paraId="0B8A51AE" w14:textId="77777777" w:rsidR="00BD7963" w:rsidRPr="00BD7963" w:rsidRDefault="00BD7963" w:rsidP="00BD7963">
      <w:pPr>
        <w:rPr>
          <w:noProof w:val="0"/>
        </w:rPr>
      </w:pPr>
    </w:p>
    <w:p w14:paraId="546C478B" w14:textId="254E4E6A" w:rsidR="00BD7963" w:rsidRPr="003B3396" w:rsidRDefault="00BD7963" w:rsidP="00BD7963">
      <w:pPr>
        <w:rPr>
          <w:noProof w:val="0"/>
        </w:rPr>
      </w:pPr>
      <w:r w:rsidRPr="00BD7963">
        <w:rPr>
          <w:noProof w:val="0"/>
        </w:rPr>
        <w:t xml:space="preserve">Recovery from EIMD is an important part of the adaptive process, which can take up to 72 </w:t>
      </w:r>
      <w:r w:rsidR="008D43C1">
        <w:rPr>
          <w:noProof w:val="0"/>
        </w:rPr>
        <w:t xml:space="preserve">hours (Barnett, 2006; </w:t>
      </w:r>
      <w:proofErr w:type="spellStart"/>
      <w:r w:rsidR="008D43C1">
        <w:rPr>
          <w:noProof w:val="0"/>
        </w:rPr>
        <w:t>Howatson</w:t>
      </w:r>
      <w:proofErr w:type="spellEnd"/>
      <w:r w:rsidR="008D43C1">
        <w:rPr>
          <w:noProof w:val="0"/>
        </w:rPr>
        <w:t xml:space="preserve"> and</w:t>
      </w:r>
      <w:r w:rsidRPr="00BD7963">
        <w:rPr>
          <w:noProof w:val="0"/>
        </w:rPr>
        <w:t xml:space="preserve"> van </w:t>
      </w:r>
      <w:proofErr w:type="spellStart"/>
      <w:r w:rsidRPr="00BD7963">
        <w:rPr>
          <w:noProof w:val="0"/>
        </w:rPr>
        <w:t>Someren</w:t>
      </w:r>
      <w:proofErr w:type="spellEnd"/>
      <w:r w:rsidRPr="00BD7963">
        <w:rPr>
          <w:noProof w:val="0"/>
        </w:rPr>
        <w:t xml:space="preserve">, 2008; </w:t>
      </w:r>
      <w:proofErr w:type="spellStart"/>
      <w:r w:rsidRPr="00BD7963">
        <w:rPr>
          <w:noProof w:val="0"/>
        </w:rPr>
        <w:t>Nedelec</w:t>
      </w:r>
      <w:proofErr w:type="spellEnd"/>
      <w:r w:rsidR="008D43C1">
        <w:rPr>
          <w:noProof w:val="0"/>
        </w:rPr>
        <w:t xml:space="preserve"> et al., 2013</w:t>
      </w:r>
      <w:r w:rsidRPr="00BD7963">
        <w:rPr>
          <w:noProof w:val="0"/>
        </w:rPr>
        <w:t>). Given the demands of frequent resistance training, full and rapid recovery between bouts of exercise is desirable. Interventions that help to attenuate the effects of muscle damage would, therefore, be beneficial to the athlete by reducing the decline in physical function, thus permitting greater engagement with training in the days following exercis</w:t>
      </w:r>
      <w:r w:rsidR="008D43C1">
        <w:rPr>
          <w:noProof w:val="0"/>
        </w:rPr>
        <w:t xml:space="preserve">e (Cheung et al., 2003; </w:t>
      </w:r>
      <w:proofErr w:type="spellStart"/>
      <w:r w:rsidR="008D43C1">
        <w:rPr>
          <w:noProof w:val="0"/>
        </w:rPr>
        <w:t>Proske</w:t>
      </w:r>
      <w:proofErr w:type="spellEnd"/>
      <w:r w:rsidR="008D43C1">
        <w:rPr>
          <w:noProof w:val="0"/>
        </w:rPr>
        <w:t xml:space="preserve"> and</w:t>
      </w:r>
      <w:r w:rsidRPr="00BD7963">
        <w:rPr>
          <w:noProof w:val="0"/>
        </w:rPr>
        <w:t xml:space="preserve"> Morgan, 2</w:t>
      </w:r>
      <w:r w:rsidR="009C77D7">
        <w:rPr>
          <w:noProof w:val="0"/>
        </w:rPr>
        <w:t>001</w:t>
      </w:r>
      <w:r w:rsidR="008D43C1">
        <w:rPr>
          <w:noProof w:val="0"/>
        </w:rPr>
        <w:t xml:space="preserve">; </w:t>
      </w:r>
      <w:proofErr w:type="spellStart"/>
      <w:r w:rsidR="008D43C1">
        <w:rPr>
          <w:noProof w:val="0"/>
        </w:rPr>
        <w:t>Howatson</w:t>
      </w:r>
      <w:proofErr w:type="spellEnd"/>
      <w:r w:rsidR="008D43C1">
        <w:rPr>
          <w:noProof w:val="0"/>
        </w:rPr>
        <w:t xml:space="preserve"> and</w:t>
      </w:r>
      <w:r w:rsidRPr="00BD7963">
        <w:rPr>
          <w:noProof w:val="0"/>
        </w:rPr>
        <w:t xml:space="preserve"> van </w:t>
      </w:r>
      <w:proofErr w:type="spellStart"/>
      <w:r w:rsidRPr="00BD7963">
        <w:rPr>
          <w:noProof w:val="0"/>
        </w:rPr>
        <w:t>Someren</w:t>
      </w:r>
      <w:proofErr w:type="spellEnd"/>
      <w:r w:rsidRPr="00BD7963">
        <w:rPr>
          <w:noProof w:val="0"/>
        </w:rPr>
        <w:t xml:space="preserve">, 2008). Furthermore, interventions that lower </w:t>
      </w:r>
      <w:r w:rsidRPr="00BD7963">
        <w:rPr>
          <w:noProof w:val="0"/>
        </w:rPr>
        <w:lastRenderedPageBreak/>
        <w:t xml:space="preserve">the perception of fatigue and </w:t>
      </w:r>
      <w:r w:rsidR="00FE4800">
        <w:rPr>
          <w:noProof w:val="0"/>
        </w:rPr>
        <w:t>DOMS</w:t>
      </w:r>
      <w:r w:rsidRPr="00BD7963">
        <w:rPr>
          <w:noProof w:val="0"/>
        </w:rPr>
        <w:t xml:space="preserve"> or maintain the intracellular anabolic environment would also support the training or adaptation process. Branched-chain amino acids (BCAAs), in particular leucine, are commonly used as prophylactic interventions to attenuate symptoms of muscle damage (</w:t>
      </w:r>
      <w:r w:rsidR="008D43C1">
        <w:rPr>
          <w:noProof w:val="0"/>
        </w:rPr>
        <w:t xml:space="preserve">da </w:t>
      </w:r>
      <w:r w:rsidRPr="00BD7963">
        <w:rPr>
          <w:noProof w:val="0"/>
        </w:rPr>
        <w:t>Luz et al., 2011). Leucine supplementation has</w:t>
      </w:r>
      <w:r w:rsidR="00A65138">
        <w:rPr>
          <w:noProof w:val="0"/>
        </w:rPr>
        <w:t xml:space="preserve"> also</w:t>
      </w:r>
      <w:r w:rsidRPr="00BD7963">
        <w:rPr>
          <w:noProof w:val="0"/>
        </w:rPr>
        <w:t xml:space="preserve"> been suggested to suppress muscle proteolysis (</w:t>
      </w:r>
      <w:proofErr w:type="spellStart"/>
      <w:r w:rsidRPr="00BD7963">
        <w:rPr>
          <w:noProof w:val="0"/>
        </w:rPr>
        <w:t>Zanchi</w:t>
      </w:r>
      <w:proofErr w:type="spellEnd"/>
      <w:r w:rsidRPr="00BD7963">
        <w:rPr>
          <w:noProof w:val="0"/>
        </w:rPr>
        <w:t xml:space="preserve"> et al., 2008) and reduce protein oxidation (Shimomura et al., 2009) after muscle-damaging exercise, thus maintaining the integrity of the sarcolemma.</w:t>
      </w:r>
      <w:r w:rsidR="00FB2D43">
        <w:rPr>
          <w:noProof w:val="0"/>
        </w:rPr>
        <w:t xml:space="preserve"> </w:t>
      </w:r>
      <w:r w:rsidRPr="00BD7963">
        <w:rPr>
          <w:noProof w:val="0"/>
        </w:rPr>
        <w:t>Indeed, the appearance of indirect markers of muscle damage, such as CK, have been reduced by both short- (</w:t>
      </w:r>
      <w:proofErr w:type="spellStart"/>
      <w:r w:rsidRPr="00BD7963">
        <w:rPr>
          <w:noProof w:val="0"/>
        </w:rPr>
        <w:t>Nosaka</w:t>
      </w:r>
      <w:proofErr w:type="spellEnd"/>
      <w:r w:rsidRPr="00BD7963">
        <w:rPr>
          <w:noProof w:val="0"/>
        </w:rPr>
        <w:t xml:space="preserve"> et al., 2006; Kirby et al., 201</w:t>
      </w:r>
      <w:r w:rsidR="00601A5C">
        <w:rPr>
          <w:noProof w:val="0"/>
        </w:rPr>
        <w:t>2</w:t>
      </w:r>
      <w:r w:rsidRPr="00BD7963">
        <w:rPr>
          <w:noProof w:val="0"/>
        </w:rPr>
        <w:t xml:space="preserve">; Shimomura et al., 2010) and long-term </w:t>
      </w:r>
      <w:r w:rsidR="00AF4678" w:rsidRPr="003B3396">
        <w:rPr>
          <w:noProof w:val="0"/>
        </w:rPr>
        <w:t>amino acid</w:t>
      </w:r>
      <w:r w:rsidRPr="003B3396">
        <w:rPr>
          <w:noProof w:val="0"/>
        </w:rPr>
        <w:t xml:space="preserve"> </w:t>
      </w:r>
      <w:r w:rsidRPr="00BD7963">
        <w:rPr>
          <w:noProof w:val="0"/>
        </w:rPr>
        <w:t>supplementation (loading) periods (Coom</w:t>
      </w:r>
      <w:r w:rsidR="00F679C0">
        <w:rPr>
          <w:noProof w:val="0"/>
        </w:rPr>
        <w:t>bes and</w:t>
      </w:r>
      <w:r w:rsidRPr="00BD7963">
        <w:rPr>
          <w:noProof w:val="0"/>
        </w:rPr>
        <w:t xml:space="preserve"> McNaughton, 2000</w:t>
      </w:r>
      <w:r w:rsidR="00F679C0">
        <w:rPr>
          <w:noProof w:val="0"/>
        </w:rPr>
        <w:t xml:space="preserve">; </w:t>
      </w:r>
      <w:proofErr w:type="spellStart"/>
      <w:r w:rsidR="00F679C0">
        <w:rPr>
          <w:noProof w:val="0"/>
        </w:rPr>
        <w:t>Howatson</w:t>
      </w:r>
      <w:proofErr w:type="spellEnd"/>
      <w:r w:rsidR="00F679C0">
        <w:rPr>
          <w:noProof w:val="0"/>
        </w:rPr>
        <w:t xml:space="preserve"> et al., 2012; Sharp and</w:t>
      </w:r>
      <w:r w:rsidRPr="00BD7963">
        <w:rPr>
          <w:noProof w:val="0"/>
        </w:rPr>
        <w:t xml:space="preserve"> Pearson, 2010). The attenuation in CK efflux after BCAA supplementation has been linked to a reduction in secondary damage, caused by the i</w:t>
      </w:r>
      <w:r w:rsidR="00F679C0">
        <w:rPr>
          <w:noProof w:val="0"/>
        </w:rPr>
        <w:t>nflammatory response (</w:t>
      </w:r>
      <w:proofErr w:type="spellStart"/>
      <w:r w:rsidR="00F679C0">
        <w:rPr>
          <w:noProof w:val="0"/>
        </w:rPr>
        <w:t>Howatson</w:t>
      </w:r>
      <w:proofErr w:type="spellEnd"/>
      <w:r w:rsidR="00F679C0">
        <w:rPr>
          <w:noProof w:val="0"/>
        </w:rPr>
        <w:t xml:space="preserve"> and</w:t>
      </w:r>
      <w:r w:rsidRPr="00BD7963">
        <w:rPr>
          <w:noProof w:val="0"/>
        </w:rPr>
        <w:t xml:space="preserve"> van </w:t>
      </w:r>
      <w:proofErr w:type="spellStart"/>
      <w:r w:rsidRPr="00BD7963">
        <w:rPr>
          <w:noProof w:val="0"/>
        </w:rPr>
        <w:t>Someren</w:t>
      </w:r>
      <w:proofErr w:type="spellEnd"/>
      <w:r w:rsidRPr="00BD7963">
        <w:rPr>
          <w:noProof w:val="0"/>
        </w:rPr>
        <w:t xml:space="preserve">, 2008). The dampening of acute inflammatory responses might also explain the commonly-reported reductions in </w:t>
      </w:r>
      <w:r w:rsidR="00FE4800">
        <w:rPr>
          <w:noProof w:val="0"/>
        </w:rPr>
        <w:t>DOMS</w:t>
      </w:r>
      <w:r w:rsidRPr="00BD7963">
        <w:rPr>
          <w:noProof w:val="0"/>
        </w:rPr>
        <w:t xml:space="preserve"> following</w:t>
      </w:r>
      <w:r w:rsidR="002B24D3" w:rsidRPr="003B3396">
        <w:rPr>
          <w:noProof w:val="0"/>
        </w:rPr>
        <w:t xml:space="preserve"> mixed </w:t>
      </w:r>
      <w:r w:rsidR="00AF4678" w:rsidRPr="003B3396">
        <w:rPr>
          <w:noProof w:val="0"/>
        </w:rPr>
        <w:t>amino acid</w:t>
      </w:r>
      <w:r w:rsidR="002B24D3" w:rsidRPr="003B3396">
        <w:rPr>
          <w:noProof w:val="0"/>
        </w:rPr>
        <w:t xml:space="preserve"> (</w:t>
      </w:r>
      <w:proofErr w:type="spellStart"/>
      <w:r w:rsidR="002B24D3" w:rsidRPr="003B3396">
        <w:rPr>
          <w:noProof w:val="0"/>
        </w:rPr>
        <w:t>Nosaka</w:t>
      </w:r>
      <w:proofErr w:type="spellEnd"/>
      <w:r w:rsidR="002B24D3" w:rsidRPr="003B3396">
        <w:rPr>
          <w:noProof w:val="0"/>
        </w:rPr>
        <w:t xml:space="preserve"> et al., 2006), isolated leucine (Kirby et al., 201</w:t>
      </w:r>
      <w:r w:rsidR="00601A5C">
        <w:rPr>
          <w:noProof w:val="0"/>
        </w:rPr>
        <w:t>2</w:t>
      </w:r>
      <w:r w:rsidR="002B24D3" w:rsidRPr="003B3396">
        <w:rPr>
          <w:noProof w:val="0"/>
        </w:rPr>
        <w:t>) or mixed BCAA</w:t>
      </w:r>
      <w:r w:rsidRPr="003B3396">
        <w:rPr>
          <w:noProof w:val="0"/>
        </w:rPr>
        <w:t xml:space="preserve"> supplementation (Shimomura et al., 2010</w:t>
      </w:r>
      <w:r w:rsidR="00391001" w:rsidRPr="003B3396">
        <w:rPr>
          <w:noProof w:val="0"/>
        </w:rPr>
        <w:t xml:space="preserve">; </w:t>
      </w:r>
      <w:proofErr w:type="spellStart"/>
      <w:r w:rsidR="00391001" w:rsidRPr="003B3396">
        <w:rPr>
          <w:noProof w:val="0"/>
        </w:rPr>
        <w:t>Howatson</w:t>
      </w:r>
      <w:proofErr w:type="spellEnd"/>
      <w:r w:rsidR="00391001" w:rsidRPr="003B3396">
        <w:rPr>
          <w:noProof w:val="0"/>
        </w:rPr>
        <w:t xml:space="preserve"> et al., 2012</w:t>
      </w:r>
      <w:r w:rsidRPr="003B3396">
        <w:rPr>
          <w:noProof w:val="0"/>
        </w:rPr>
        <w:t xml:space="preserve">). Reductions in </w:t>
      </w:r>
      <w:r w:rsidR="00FE4800" w:rsidRPr="003B3396">
        <w:rPr>
          <w:noProof w:val="0"/>
        </w:rPr>
        <w:t>DOMS</w:t>
      </w:r>
      <w:r w:rsidRPr="003B3396">
        <w:rPr>
          <w:noProof w:val="0"/>
        </w:rPr>
        <w:t xml:space="preserve"> and cell damage might, in turn, explain the accelerated recovery of muscle function after </w:t>
      </w:r>
      <w:r w:rsidR="002B24D3" w:rsidRPr="003B3396">
        <w:rPr>
          <w:noProof w:val="0"/>
        </w:rPr>
        <w:t>leucine or mixed BCAA</w:t>
      </w:r>
      <w:r w:rsidRPr="003B3396">
        <w:rPr>
          <w:noProof w:val="0"/>
        </w:rPr>
        <w:t xml:space="preserve"> supplem</w:t>
      </w:r>
      <w:r w:rsidR="00391001" w:rsidRPr="003B3396">
        <w:rPr>
          <w:noProof w:val="0"/>
        </w:rPr>
        <w:t>entation (Kirby et al., 201</w:t>
      </w:r>
      <w:r w:rsidR="00601A5C">
        <w:rPr>
          <w:noProof w:val="0"/>
        </w:rPr>
        <w:t>2</w:t>
      </w:r>
      <w:r w:rsidR="00391001" w:rsidRPr="003B3396">
        <w:rPr>
          <w:noProof w:val="0"/>
        </w:rPr>
        <w:t xml:space="preserve">; </w:t>
      </w:r>
      <w:proofErr w:type="spellStart"/>
      <w:r w:rsidR="00391001" w:rsidRPr="003B3396">
        <w:rPr>
          <w:noProof w:val="0"/>
        </w:rPr>
        <w:t>Howatson</w:t>
      </w:r>
      <w:proofErr w:type="spellEnd"/>
      <w:r w:rsidR="00391001" w:rsidRPr="003B3396">
        <w:rPr>
          <w:noProof w:val="0"/>
        </w:rPr>
        <w:t xml:space="preserve"> et al., 2012</w:t>
      </w:r>
      <w:r w:rsidRPr="003B3396">
        <w:rPr>
          <w:noProof w:val="0"/>
        </w:rPr>
        <w:t>).</w:t>
      </w:r>
    </w:p>
    <w:p w14:paraId="59017656" w14:textId="77777777" w:rsidR="00BD7963" w:rsidRPr="003B3396" w:rsidRDefault="00BD7963" w:rsidP="00BD7963">
      <w:pPr>
        <w:rPr>
          <w:noProof w:val="0"/>
        </w:rPr>
      </w:pPr>
    </w:p>
    <w:p w14:paraId="2825AF17" w14:textId="0FE11341" w:rsidR="00BD7963" w:rsidRPr="00BD7963" w:rsidRDefault="00BD7963" w:rsidP="00BD7963">
      <w:pPr>
        <w:rPr>
          <w:noProof w:val="0"/>
        </w:rPr>
      </w:pPr>
      <w:r w:rsidRPr="003B3396">
        <w:rPr>
          <w:noProof w:val="0"/>
        </w:rPr>
        <w:t>There are numerous inconsistencies and limitations among previous studies that question the assumed recovery properties of BCAAs. Firstly, only one study has used participants with a recent resistance-training history (</w:t>
      </w:r>
      <w:proofErr w:type="spellStart"/>
      <w:r w:rsidRPr="003B3396">
        <w:rPr>
          <w:noProof w:val="0"/>
        </w:rPr>
        <w:t>Howatson</w:t>
      </w:r>
      <w:proofErr w:type="spellEnd"/>
      <w:r w:rsidRPr="003B3396">
        <w:rPr>
          <w:noProof w:val="0"/>
        </w:rPr>
        <w:t xml:space="preserve"> et al., 2012). Whilst it is suggested to omit resistance-trained participants from muscle-damage studies because of the repeated-bout effect (RBE) (McHugh, 2003), several studies have found that protective adaptation is absent amongst resistance-trained men and well-traine</w:t>
      </w:r>
      <w:r w:rsidR="000906B1" w:rsidRPr="003B3396">
        <w:rPr>
          <w:noProof w:val="0"/>
        </w:rPr>
        <w:t>d athletes (Bloomer et al., 2006</w:t>
      </w:r>
      <w:r w:rsidRPr="003B3396">
        <w:rPr>
          <w:noProof w:val="0"/>
        </w:rPr>
        <w:t xml:space="preserve">; </w:t>
      </w:r>
      <w:proofErr w:type="spellStart"/>
      <w:r w:rsidRPr="003B3396">
        <w:rPr>
          <w:noProof w:val="0"/>
        </w:rPr>
        <w:t>Falvo</w:t>
      </w:r>
      <w:proofErr w:type="spellEnd"/>
      <w:r w:rsidRPr="003B3396">
        <w:rPr>
          <w:noProof w:val="0"/>
        </w:rPr>
        <w:t xml:space="preserve"> e</w:t>
      </w:r>
      <w:r w:rsidR="000906B1" w:rsidRPr="003B3396">
        <w:rPr>
          <w:noProof w:val="0"/>
        </w:rPr>
        <w:t xml:space="preserve">t al., 2007; </w:t>
      </w:r>
      <w:proofErr w:type="spellStart"/>
      <w:r w:rsidR="000906B1" w:rsidRPr="003B3396">
        <w:rPr>
          <w:noProof w:val="0"/>
        </w:rPr>
        <w:t>Falvo</w:t>
      </w:r>
      <w:proofErr w:type="spellEnd"/>
      <w:r w:rsidR="000906B1" w:rsidRPr="003B3396">
        <w:rPr>
          <w:noProof w:val="0"/>
        </w:rPr>
        <w:t xml:space="preserve"> et al., 2009</w:t>
      </w:r>
      <w:r w:rsidRPr="003B3396">
        <w:rPr>
          <w:noProof w:val="0"/>
        </w:rPr>
        <w:t xml:space="preserve">). Indeed, if the RBE is absent amongst this population, it increases </w:t>
      </w:r>
      <w:r w:rsidRPr="003B3396">
        <w:rPr>
          <w:noProof w:val="0"/>
        </w:rPr>
        <w:lastRenderedPageBreak/>
        <w:t xml:space="preserve">the efficacy of BCAA supplementation among athletes who are training regularly and, most likely, </w:t>
      </w:r>
      <w:r w:rsidR="000624F8" w:rsidRPr="003B3396">
        <w:rPr>
          <w:noProof w:val="0"/>
        </w:rPr>
        <w:t>require strategies</w:t>
      </w:r>
      <w:r w:rsidRPr="003B3396">
        <w:rPr>
          <w:noProof w:val="0"/>
        </w:rPr>
        <w:t xml:space="preserve"> to hasten recovery between training sessions. Furthermore, there has been no study to assess the efficacy of BCAA supplementation among resistance-trained athletes following a bout of hypertrophy-type </w:t>
      </w:r>
      <w:r w:rsidR="002D0EFC" w:rsidRPr="003B3396">
        <w:rPr>
          <w:noProof w:val="0"/>
        </w:rPr>
        <w:t>exercise</w:t>
      </w:r>
      <w:r w:rsidRPr="003B3396">
        <w:rPr>
          <w:noProof w:val="0"/>
        </w:rPr>
        <w:t xml:space="preserve">, opposed to eccentrically-biased exercise (i.e. 100 drop-jumps; </w:t>
      </w:r>
      <w:proofErr w:type="spellStart"/>
      <w:r w:rsidRPr="003B3396">
        <w:rPr>
          <w:noProof w:val="0"/>
        </w:rPr>
        <w:t>Howatson</w:t>
      </w:r>
      <w:proofErr w:type="spellEnd"/>
      <w:r w:rsidRPr="003B3396">
        <w:rPr>
          <w:noProof w:val="0"/>
        </w:rPr>
        <w:t xml:space="preserve"> et al., 2012). This is important</w:t>
      </w:r>
      <w:r w:rsidR="005E1517" w:rsidRPr="003B3396">
        <w:rPr>
          <w:noProof w:val="0"/>
        </w:rPr>
        <w:t>,</w:t>
      </w:r>
      <w:r w:rsidRPr="003B3396">
        <w:rPr>
          <w:noProof w:val="0"/>
        </w:rPr>
        <w:t xml:space="preserve"> </w:t>
      </w:r>
      <w:r w:rsidR="005E1517" w:rsidRPr="003B3396">
        <w:rPr>
          <w:noProof w:val="0"/>
        </w:rPr>
        <w:t>given that</w:t>
      </w:r>
      <w:r w:rsidR="00156C22" w:rsidRPr="003B3396">
        <w:rPr>
          <w:noProof w:val="0"/>
        </w:rPr>
        <w:t xml:space="preserve"> a recent study</w:t>
      </w:r>
      <w:r w:rsidR="005E1517" w:rsidRPr="003B3396">
        <w:rPr>
          <w:noProof w:val="0"/>
        </w:rPr>
        <w:t xml:space="preserve"> </w:t>
      </w:r>
      <w:r w:rsidR="005E1517">
        <w:rPr>
          <w:noProof w:val="0"/>
        </w:rPr>
        <w:t>has</w:t>
      </w:r>
      <w:r w:rsidRPr="00BD7963">
        <w:rPr>
          <w:noProof w:val="0"/>
        </w:rPr>
        <w:t xml:space="preserve"> suggested that that the efficacy of BCAA supplementation as a recovery agent is dependent on the degree of muscle damage, and it is likely to be more effective after ‘moderate’ muscle damage (</w:t>
      </w:r>
      <w:proofErr w:type="spellStart"/>
      <w:r w:rsidRPr="00BD7963">
        <w:rPr>
          <w:noProof w:val="0"/>
        </w:rPr>
        <w:t>Four</w:t>
      </w:r>
      <w:r w:rsidR="00FE150D">
        <w:rPr>
          <w:rFonts w:eastAsiaTheme="minorHAnsi"/>
          <w:noProof w:val="0"/>
        </w:rPr>
        <w:t>é</w:t>
      </w:r>
      <w:proofErr w:type="spellEnd"/>
      <w:r w:rsidRPr="00BD7963">
        <w:rPr>
          <w:noProof w:val="0"/>
        </w:rPr>
        <w:t xml:space="preserve"> et al., 2016), such as that induced by performing non-ballistic concentric/eccentric lifting patterns</w:t>
      </w:r>
      <w:r w:rsidR="005309B3">
        <w:rPr>
          <w:noProof w:val="0"/>
        </w:rPr>
        <w:t>, realistic of hypertrophy training programmes.</w:t>
      </w:r>
      <w:r w:rsidRPr="00BD7963">
        <w:rPr>
          <w:noProof w:val="0"/>
        </w:rPr>
        <w:t xml:space="preserve"> Additionally, the evidence to support the optimal timing of BCAA supplementation for recovery from EIMD is equivocal, with research showing positive effects after 30 min of pre-exercise supplementation (</w:t>
      </w:r>
      <w:proofErr w:type="spellStart"/>
      <w:r w:rsidRPr="00BD7963">
        <w:rPr>
          <w:noProof w:val="0"/>
        </w:rPr>
        <w:t>Howatson</w:t>
      </w:r>
      <w:proofErr w:type="spellEnd"/>
      <w:r w:rsidRPr="00BD7963">
        <w:rPr>
          <w:noProof w:val="0"/>
        </w:rPr>
        <w:t xml:space="preserve"> et al., 2012; Kirby et al., 201</w:t>
      </w:r>
      <w:r w:rsidR="00601A5C">
        <w:rPr>
          <w:noProof w:val="0"/>
        </w:rPr>
        <w:t>2</w:t>
      </w:r>
      <w:r w:rsidRPr="00BD7963">
        <w:rPr>
          <w:noProof w:val="0"/>
        </w:rPr>
        <w:t>), compared to others who have supplemente</w:t>
      </w:r>
      <w:r w:rsidR="001932D3">
        <w:rPr>
          <w:noProof w:val="0"/>
        </w:rPr>
        <w:t>d for up to three weeks (Sharp and</w:t>
      </w:r>
      <w:r w:rsidRPr="00BD7963">
        <w:rPr>
          <w:noProof w:val="0"/>
        </w:rPr>
        <w:t xml:space="preserve"> Pearson, 2010). That 30 min of pre-exercise BCAA is sufficient to reduce markers of EIMD is consistent with its 1-2 hour peak bioavailability following ingestion (Dickinson et al., 2014; </w:t>
      </w:r>
      <w:proofErr w:type="spellStart"/>
      <w:r w:rsidRPr="00BD7963">
        <w:rPr>
          <w:noProof w:val="0"/>
        </w:rPr>
        <w:t>Four</w:t>
      </w:r>
      <w:r w:rsidR="00FE150D">
        <w:rPr>
          <w:rFonts w:eastAsiaTheme="minorHAnsi"/>
          <w:noProof w:val="0"/>
        </w:rPr>
        <w:t>é</w:t>
      </w:r>
      <w:proofErr w:type="spellEnd"/>
      <w:r w:rsidRPr="00BD7963">
        <w:rPr>
          <w:noProof w:val="0"/>
        </w:rPr>
        <w:t xml:space="preserve"> et al., 2016)</w:t>
      </w:r>
      <w:r w:rsidR="00F8259B">
        <w:rPr>
          <w:noProof w:val="0"/>
        </w:rPr>
        <w:t>.</w:t>
      </w:r>
      <w:r w:rsidRPr="00BD7963">
        <w:rPr>
          <w:noProof w:val="0"/>
        </w:rPr>
        <w:t xml:space="preserve"> </w:t>
      </w:r>
      <w:r w:rsidR="00F8259B">
        <w:rPr>
          <w:noProof w:val="0"/>
        </w:rPr>
        <w:t>This also</w:t>
      </w:r>
      <w:r w:rsidRPr="00BD7963">
        <w:rPr>
          <w:noProof w:val="0"/>
        </w:rPr>
        <w:t xml:space="preserve"> indicates that longer supplementation periods might be unnecessary to promote recovery from muscle damage</w:t>
      </w:r>
      <w:r w:rsidR="00F8259B">
        <w:rPr>
          <w:noProof w:val="0"/>
        </w:rPr>
        <w:t>, whilst also</w:t>
      </w:r>
      <w:r w:rsidR="005309B3">
        <w:rPr>
          <w:noProof w:val="0"/>
        </w:rPr>
        <w:t xml:space="preserve"> incur</w:t>
      </w:r>
      <w:r w:rsidR="00F8259B">
        <w:rPr>
          <w:noProof w:val="0"/>
        </w:rPr>
        <w:t>ring</w:t>
      </w:r>
      <w:r w:rsidR="005309B3">
        <w:rPr>
          <w:noProof w:val="0"/>
        </w:rPr>
        <w:t xml:space="preserve"> a greater financial cost</w:t>
      </w:r>
      <w:r w:rsidR="00F8259B">
        <w:rPr>
          <w:noProof w:val="0"/>
        </w:rPr>
        <w:t xml:space="preserve"> for athletes.</w:t>
      </w:r>
      <w:r w:rsidRPr="00BD7963">
        <w:rPr>
          <w:noProof w:val="0"/>
        </w:rPr>
        <w:t xml:space="preserve"> Lastly, only one study has monitored the dietary intake (Jackman et al., 2010) of participants, meaning that the amount of protein and other macronutrients ingested is often unaccounted for. </w:t>
      </w:r>
      <w:r w:rsidR="005309B3">
        <w:rPr>
          <w:noProof w:val="0"/>
        </w:rPr>
        <w:t xml:space="preserve">This is important since the energy content and protein included in a diet might optimise the recovery of subjects, independent of the BCAA supplement. </w:t>
      </w:r>
    </w:p>
    <w:p w14:paraId="48BAC3C5" w14:textId="77777777" w:rsidR="00BD7963" w:rsidRPr="00BD7963" w:rsidRDefault="00BD7963" w:rsidP="00BD7963">
      <w:pPr>
        <w:rPr>
          <w:noProof w:val="0"/>
        </w:rPr>
      </w:pPr>
    </w:p>
    <w:p w14:paraId="3FF5422B" w14:textId="2B804446" w:rsidR="00BD7963" w:rsidRPr="00BD7963" w:rsidRDefault="00BD7963" w:rsidP="00BD7963">
      <w:pPr>
        <w:rPr>
          <w:noProof w:val="0"/>
        </w:rPr>
      </w:pPr>
      <w:r w:rsidRPr="00BD7963">
        <w:rPr>
          <w:noProof w:val="0"/>
        </w:rPr>
        <w:t xml:space="preserve">Based on the above reasoning, the aim of this study was to investigate the effects of acute body-mass dependent BCAA supplementation on recovery from specific EIMD, among athletes who take part in long-term training programmes, designed to induce muscle </w:t>
      </w:r>
      <w:r w:rsidRPr="00BD7963">
        <w:rPr>
          <w:noProof w:val="0"/>
        </w:rPr>
        <w:lastRenderedPageBreak/>
        <w:t xml:space="preserve">hypertrophy. It was hypothesized that the BCAA supplementation would attenuate the reductions in muscle function and increases in </w:t>
      </w:r>
      <w:r w:rsidR="001C4EDB">
        <w:rPr>
          <w:noProof w:val="0"/>
        </w:rPr>
        <w:t>DOMS</w:t>
      </w:r>
      <w:r w:rsidRPr="00BD7963">
        <w:rPr>
          <w:noProof w:val="0"/>
        </w:rPr>
        <w:t xml:space="preserve">, as well as lowering the biochemical responses, compared to the placebo group. </w:t>
      </w:r>
    </w:p>
    <w:p w14:paraId="3EF85126" w14:textId="77777777" w:rsidR="00BD7963" w:rsidRPr="00BD7963" w:rsidRDefault="00BD7963" w:rsidP="00BD7963">
      <w:pPr>
        <w:rPr>
          <w:noProof w:val="0"/>
        </w:rPr>
      </w:pPr>
    </w:p>
    <w:p w14:paraId="574DFD5D" w14:textId="77777777" w:rsidR="00BD7963" w:rsidRPr="00BD7963" w:rsidRDefault="00BD7963" w:rsidP="00BD7963">
      <w:pPr>
        <w:rPr>
          <w:noProof w:val="0"/>
        </w:rPr>
      </w:pPr>
      <w:r w:rsidRPr="00BD7963">
        <w:rPr>
          <w:b/>
          <w:noProof w:val="0"/>
        </w:rPr>
        <w:t>Methods</w:t>
      </w:r>
    </w:p>
    <w:p w14:paraId="65FDBB77" w14:textId="77777777" w:rsidR="00BD7963" w:rsidRPr="00BD7963" w:rsidRDefault="00BD7963" w:rsidP="00BD7963">
      <w:pPr>
        <w:rPr>
          <w:noProof w:val="0"/>
        </w:rPr>
      </w:pPr>
      <w:r w:rsidRPr="00BD7963">
        <w:rPr>
          <w:b/>
          <w:noProof w:val="0"/>
        </w:rPr>
        <w:t>Participants</w:t>
      </w:r>
    </w:p>
    <w:p w14:paraId="520DA689" w14:textId="3DE8BA82" w:rsidR="00BD7963" w:rsidRPr="00BD7963" w:rsidRDefault="00BD7963" w:rsidP="00BD7963">
      <w:pPr>
        <w:rPr>
          <w:noProof w:val="0"/>
        </w:rPr>
      </w:pPr>
      <w:r w:rsidRPr="00BD7963">
        <w:rPr>
          <w:noProof w:val="0"/>
        </w:rPr>
        <w:t>Fourteen males (mean ± SD age 21.8 ± 1.6 years, stature 183.3 ± 6.2 cm, body mass 95.1 ± 11.8 kg, 1RM Squat 175 ± 32 kg) and two females (mean ± SD age 22 ± 1 years, stature 161.5 ± 1.5 cm, body mass 57 ± 3 kg, 1 RM squat 68.5 ± 2.5 kg) consented to take part in this study. All participants were experienced resistance-trained athletes, with a minimum of three years training history, who had consistently used a full-squat technique in their own hypertrophy programmes.</w:t>
      </w:r>
      <w:r w:rsidR="005E1517">
        <w:rPr>
          <w:noProof w:val="0"/>
        </w:rPr>
        <w:t xml:space="preserve"> </w:t>
      </w:r>
      <w:r w:rsidR="005E1517" w:rsidRPr="003B3396">
        <w:rPr>
          <w:noProof w:val="0"/>
        </w:rPr>
        <w:t xml:space="preserve">To be included in this study, the participants </w:t>
      </w:r>
      <w:r w:rsidR="00546942" w:rsidRPr="003B3396">
        <w:rPr>
          <w:noProof w:val="0"/>
        </w:rPr>
        <w:t>had to be injury-free and</w:t>
      </w:r>
      <w:r w:rsidR="005E1517" w:rsidRPr="003B3396">
        <w:rPr>
          <w:noProof w:val="0"/>
        </w:rPr>
        <w:t xml:space="preserve"> train at least three times per week using resistance exercises that fall within the typical hypertrophy training sets and </w:t>
      </w:r>
      <w:r w:rsidR="00546942" w:rsidRPr="003B3396">
        <w:rPr>
          <w:noProof w:val="0"/>
        </w:rPr>
        <w:t>repetition</w:t>
      </w:r>
      <w:r w:rsidR="005E1517" w:rsidRPr="003B3396">
        <w:rPr>
          <w:noProof w:val="0"/>
        </w:rPr>
        <w:t xml:space="preserve"> ranges described in the literature (</w:t>
      </w:r>
      <w:r w:rsidR="00546942" w:rsidRPr="003B3396">
        <w:rPr>
          <w:noProof w:val="0"/>
        </w:rPr>
        <w:t>ACSM, 2009</w:t>
      </w:r>
      <w:r w:rsidR="005E1517" w:rsidRPr="003B3396">
        <w:rPr>
          <w:noProof w:val="0"/>
        </w:rPr>
        <w:t>)</w:t>
      </w:r>
      <w:r w:rsidR="00546942" w:rsidRPr="003B3396">
        <w:rPr>
          <w:noProof w:val="0"/>
        </w:rPr>
        <w:t>, with at least three years of training history.</w:t>
      </w:r>
      <w:r w:rsidR="00CE4E3B" w:rsidRPr="003B3396">
        <w:rPr>
          <w:noProof w:val="0"/>
        </w:rPr>
        <w:t xml:space="preserve"> The BCAA group had 3.9 ± 0.7 years of resistance training experience, while the placebo group had 4.3 ± 1.6 years.</w:t>
      </w:r>
      <w:r w:rsidRPr="003B3396">
        <w:rPr>
          <w:noProof w:val="0"/>
        </w:rPr>
        <w:t xml:space="preserve"> Participants were initially screened for any recent injuries or movement compensations that may cause pain or discomfort when squatting or factors influencing their ability to perform the required moments. Ethical approval was granted for this study by the Institutional ethics committee</w:t>
      </w:r>
      <w:r w:rsidR="008D6661" w:rsidRPr="003B3396">
        <w:rPr>
          <w:noProof w:val="0"/>
        </w:rPr>
        <w:t xml:space="preserve"> (SMEC_2016-17_001)</w:t>
      </w:r>
      <w:r w:rsidRPr="003B3396">
        <w:rPr>
          <w:noProof w:val="0"/>
        </w:rPr>
        <w:t xml:space="preserve">. </w:t>
      </w:r>
    </w:p>
    <w:p w14:paraId="1B98C717" w14:textId="77777777" w:rsidR="002F2109" w:rsidRDefault="002F2109" w:rsidP="00BD7963">
      <w:pPr>
        <w:rPr>
          <w:b/>
          <w:noProof w:val="0"/>
        </w:rPr>
      </w:pPr>
    </w:p>
    <w:p w14:paraId="46BBB0A7" w14:textId="77777777" w:rsidR="00BD7963" w:rsidRPr="00BD7963" w:rsidRDefault="00BD7963" w:rsidP="00BD7963">
      <w:pPr>
        <w:rPr>
          <w:noProof w:val="0"/>
        </w:rPr>
      </w:pPr>
      <w:r w:rsidRPr="00BD7963">
        <w:rPr>
          <w:b/>
          <w:noProof w:val="0"/>
        </w:rPr>
        <w:t>Design</w:t>
      </w:r>
    </w:p>
    <w:p w14:paraId="2974C904" w14:textId="392931B2" w:rsidR="00BD7963" w:rsidRPr="00BD7963" w:rsidRDefault="00BD7963" w:rsidP="00BD7963">
      <w:pPr>
        <w:rPr>
          <w:noProof w:val="0"/>
        </w:rPr>
      </w:pPr>
      <w:r w:rsidRPr="00BD7963">
        <w:rPr>
          <w:noProof w:val="0"/>
        </w:rPr>
        <w:t xml:space="preserve">Two weeks prior to testing, participants were told to cease any use of nutritional supplements, additional to their normal diet, such as protein supplements, </w:t>
      </w:r>
      <w:proofErr w:type="spellStart"/>
      <w:r w:rsidRPr="00BD7963">
        <w:rPr>
          <w:noProof w:val="0"/>
        </w:rPr>
        <w:t>creatine</w:t>
      </w:r>
      <w:proofErr w:type="spellEnd"/>
      <w:r w:rsidRPr="00BD7963">
        <w:rPr>
          <w:noProof w:val="0"/>
        </w:rPr>
        <w:t xml:space="preserve"> and amino acids. The participants were advised to avoid any drugs with anti-inflammatory properties and not to use </w:t>
      </w:r>
      <w:r w:rsidRPr="00BD7963">
        <w:rPr>
          <w:noProof w:val="0"/>
        </w:rPr>
        <w:lastRenderedPageBreak/>
        <w:t xml:space="preserve">compression garments or seek or therapeutic intervention, such as hydrotherapy treatments or forms of massage. They were also provided with a diet plan to follow from 48-h before the study until their final testing day. The intended energy content of their diet plans was based on published approaches (Alfonzo-Gonzales et al., 2004) and provided three options of breakfast, lunch, dinner and snacks. For consistency, the meal options comprised a macronutrient composition of 50% carbohydrate, 15% protein (of similar amino acid content) and 35% fat. Caloric intake was monitored throughout the study using ‘My Fitness Pal’ (MyFitnessPal </w:t>
      </w:r>
      <w:proofErr w:type="spellStart"/>
      <w:r w:rsidRPr="00BD7963">
        <w:rPr>
          <w:noProof w:val="0"/>
        </w:rPr>
        <w:t>Inc</w:t>
      </w:r>
      <w:proofErr w:type="spellEnd"/>
      <w:r w:rsidRPr="00BD7963">
        <w:rPr>
          <w:noProof w:val="0"/>
        </w:rPr>
        <w:t>, Austin, TX). The reported caloric intake of the participants during the study (males and females) was 2486 ± 412 kcal/day and 2667 ± 449 kcal/day in the BCAA and placebo groups, respectively.</w:t>
      </w:r>
      <w:r w:rsidR="00DD1DC3">
        <w:rPr>
          <w:noProof w:val="0"/>
        </w:rPr>
        <w:t xml:space="preserve"> </w:t>
      </w:r>
      <w:r w:rsidR="00DD1DC3" w:rsidRPr="003B3396">
        <w:rPr>
          <w:noProof w:val="0"/>
        </w:rPr>
        <w:t>The actual reported macronutrient compliance during the study was: 46 ± 9 % carbohydrate</w:t>
      </w:r>
      <w:r w:rsidR="006C1D43" w:rsidRPr="003B3396">
        <w:rPr>
          <w:noProof w:val="0"/>
        </w:rPr>
        <w:t>s</w:t>
      </w:r>
      <w:r w:rsidR="00DD1DC3" w:rsidRPr="003B3396">
        <w:rPr>
          <w:noProof w:val="0"/>
        </w:rPr>
        <w:t xml:space="preserve">, 15 ± 3 % protein and 39 ± 8 % fat. </w:t>
      </w:r>
      <w:r w:rsidRPr="00BD7963">
        <w:rPr>
          <w:noProof w:val="0"/>
        </w:rPr>
        <w:t xml:space="preserve">The participants visited the laboratory at the same time of day (1000-1100) on four separate days, approximately 1-2-h after breakfast. During visit 1, the participants familiarized with the testing procedures, were tested for their 1 RM and weighed for subsequent calculation of the BCAA supplement. The participants were given specific instructions for how to perform a back squat, including tempo and joint positioning, as this would be the mode of muscle-damage during the study. Visit 1 was carried out 72-h before the next visit (visit 2) and no other exercise was performed in between. Familiarization was deemed to be sufficient after one visit as the participants were consistent in their performance on all tests and indicated that they were comfortable in performing them. After visit 1, the participants were assigned to one of the two conditions (BCAA supplement or placebo) in a double-blind, matched-pairs design. The participants </w:t>
      </w:r>
      <w:r w:rsidRPr="003B3396">
        <w:rPr>
          <w:noProof w:val="0"/>
        </w:rPr>
        <w:t xml:space="preserve">were matched on body mass, </w:t>
      </w:r>
      <w:r w:rsidR="008D6661" w:rsidRPr="003B3396">
        <w:rPr>
          <w:noProof w:val="0"/>
        </w:rPr>
        <w:t>sex</w:t>
      </w:r>
      <w:r w:rsidRPr="003B3396">
        <w:rPr>
          <w:noProof w:val="0"/>
        </w:rPr>
        <w:t xml:space="preserve"> and 1 RM strength. The supplements (placebo or BCAA) were consumed </w:t>
      </w:r>
      <w:r w:rsidR="00A458F6" w:rsidRPr="003B3396">
        <w:rPr>
          <w:noProof w:val="0"/>
        </w:rPr>
        <w:t>30-min</w:t>
      </w:r>
      <w:r w:rsidRPr="003B3396">
        <w:rPr>
          <w:noProof w:val="0"/>
        </w:rPr>
        <w:t xml:space="preserve"> before and after the muscle damage protocol. Over the following 48-h, the supplements were provided </w:t>
      </w:r>
      <w:r w:rsidR="00A458F6" w:rsidRPr="003B3396">
        <w:rPr>
          <w:noProof w:val="0"/>
        </w:rPr>
        <w:t>30-min</w:t>
      </w:r>
      <w:r w:rsidRPr="003B3396">
        <w:rPr>
          <w:noProof w:val="0"/>
        </w:rPr>
        <w:t xml:space="preserve"> before and after re-testing.</w:t>
      </w:r>
      <w:r w:rsidR="00406307" w:rsidRPr="003B3396">
        <w:rPr>
          <w:noProof w:val="0"/>
        </w:rPr>
        <w:t xml:space="preserve"> The supplements were prepared by an independent </w:t>
      </w:r>
      <w:r w:rsidR="00092AC5" w:rsidRPr="003B3396">
        <w:rPr>
          <w:noProof w:val="0"/>
        </w:rPr>
        <w:t xml:space="preserve">laboratory technician, who was </w:t>
      </w:r>
      <w:r w:rsidR="00092AC5" w:rsidRPr="003B3396">
        <w:rPr>
          <w:noProof w:val="0"/>
        </w:rPr>
        <w:lastRenderedPageBreak/>
        <w:t>also responsible for the random</w:t>
      </w:r>
      <w:r w:rsidR="00406307" w:rsidRPr="003B3396">
        <w:rPr>
          <w:noProof w:val="0"/>
        </w:rPr>
        <w:t xml:space="preserve"> allocation of participants to each group</w:t>
      </w:r>
      <w:r w:rsidR="00092AC5" w:rsidRPr="003B3396">
        <w:rPr>
          <w:noProof w:val="0"/>
        </w:rPr>
        <w:t>. The randomisation was carried out</w:t>
      </w:r>
      <w:r w:rsidR="00396963" w:rsidRPr="003B3396">
        <w:rPr>
          <w:noProof w:val="0"/>
        </w:rPr>
        <w:t xml:space="preserve"> by assigning each participant a number</w:t>
      </w:r>
      <w:r w:rsidR="00092AC5" w:rsidRPr="003B3396">
        <w:rPr>
          <w:noProof w:val="0"/>
        </w:rPr>
        <w:t xml:space="preserve"> </w:t>
      </w:r>
      <w:r w:rsidR="00396963" w:rsidRPr="003B3396">
        <w:rPr>
          <w:noProof w:val="0"/>
        </w:rPr>
        <w:t xml:space="preserve">and </w:t>
      </w:r>
      <w:r w:rsidR="00092AC5" w:rsidRPr="003B3396">
        <w:rPr>
          <w:noProof w:val="0"/>
        </w:rPr>
        <w:t xml:space="preserve">using </w:t>
      </w:r>
      <w:r w:rsidR="00396963" w:rsidRPr="003B3396">
        <w:rPr>
          <w:noProof w:val="0"/>
        </w:rPr>
        <w:t>publicly available software to allocate their group (http://www.randomization.com/).</w:t>
      </w:r>
      <w:r w:rsidR="00406307" w:rsidRPr="003B3396">
        <w:rPr>
          <w:noProof w:val="0"/>
        </w:rPr>
        <w:t xml:space="preserve"> </w:t>
      </w:r>
      <w:r w:rsidRPr="00BD7963">
        <w:rPr>
          <w:noProof w:val="0"/>
        </w:rPr>
        <w:t xml:space="preserve">On visit 2, the participants had capillary blood samples drawn from the finger for the measurement of baseline </w:t>
      </w:r>
      <w:proofErr w:type="spellStart"/>
      <w:r w:rsidRPr="00BD7963">
        <w:rPr>
          <w:noProof w:val="0"/>
        </w:rPr>
        <w:t>creatine</w:t>
      </w:r>
      <w:proofErr w:type="spellEnd"/>
      <w:r w:rsidRPr="00BD7963">
        <w:rPr>
          <w:noProof w:val="0"/>
        </w:rPr>
        <w:t xml:space="preserve"> kinase (CK) and then performed a battery of tests in the following order: perceived soreness, lower-limb isometric strength and countermovement jumping. After the baseline testing, the participants were supervised through the muscle-damage protocol. One hour after the damage protocol, the same measurements were taken. Visits 3 and 4 followed 24-h and 48-h, respectively, after the muscle damage protocol, where the same battery of tests were performed. </w:t>
      </w:r>
    </w:p>
    <w:p w14:paraId="005069D6" w14:textId="77777777" w:rsidR="00BD7963" w:rsidRPr="00BD7963" w:rsidRDefault="00BD7963" w:rsidP="00BD7963">
      <w:pPr>
        <w:rPr>
          <w:noProof w:val="0"/>
        </w:rPr>
      </w:pPr>
    </w:p>
    <w:p w14:paraId="27F8DFE1" w14:textId="77777777" w:rsidR="00BD7963" w:rsidRPr="00BD7963" w:rsidRDefault="00BD7963" w:rsidP="00BD7963">
      <w:pPr>
        <w:rPr>
          <w:noProof w:val="0"/>
        </w:rPr>
      </w:pPr>
      <w:r w:rsidRPr="00BD7963">
        <w:rPr>
          <w:b/>
          <w:noProof w:val="0"/>
        </w:rPr>
        <w:t>Procedure</w:t>
      </w:r>
    </w:p>
    <w:p w14:paraId="11B189DE" w14:textId="77777777" w:rsidR="00BD7963" w:rsidRPr="00BD7963" w:rsidRDefault="00BD7963" w:rsidP="00BD7963">
      <w:pPr>
        <w:rPr>
          <w:noProof w:val="0"/>
        </w:rPr>
      </w:pPr>
      <w:r w:rsidRPr="00BD7963">
        <w:rPr>
          <w:b/>
          <w:noProof w:val="0"/>
        </w:rPr>
        <w:t>Knee-extensor isometric strength</w:t>
      </w:r>
      <w:r w:rsidRPr="00BD7963">
        <w:rPr>
          <w:noProof w:val="0"/>
        </w:rPr>
        <w:t xml:space="preserve"> </w:t>
      </w:r>
    </w:p>
    <w:p w14:paraId="6302C451" w14:textId="122BC9F9" w:rsidR="00BD7963" w:rsidRPr="00BD7963" w:rsidRDefault="00BD7963" w:rsidP="00BD7963">
      <w:pPr>
        <w:rPr>
          <w:noProof w:val="0"/>
        </w:rPr>
      </w:pPr>
      <w:r w:rsidRPr="00BD7963">
        <w:rPr>
          <w:noProof w:val="0"/>
        </w:rPr>
        <w:t>To test the maximal isometric strength of the knee-extensor muscles, each participant sat on a custom made, adaptable strength chair, with their back and knees fully supported. Their knee was firmly fixed at 100˚ and their hips at 110˚, which was verified using a goniometer. Their right leg was firmly strapped to the chair across the mid-thigh, whilst their ankle (immediately above malleoli) was fixed to a strain gauge (Interface SSM-AJ-500 Force Transducer; Interface, Scottsdale, AZ; 0.05% maximum error), sampling at 1000 Hz. The strain gauge recorded force as alteration in voltage. Calibration of the strain gauge with a known mass demonstrated the relationship between volta</w:t>
      </w:r>
      <w:r w:rsidR="00131860">
        <w:rPr>
          <w:noProof w:val="0"/>
        </w:rPr>
        <w:t xml:space="preserve">ge and </w:t>
      </w:r>
      <w:proofErr w:type="spellStart"/>
      <w:r w:rsidR="00131860">
        <w:rPr>
          <w:noProof w:val="0"/>
        </w:rPr>
        <w:t>N</w:t>
      </w:r>
      <w:r w:rsidRPr="00BD7963">
        <w:rPr>
          <w:noProof w:val="0"/>
        </w:rPr>
        <w:t>ewtons</w:t>
      </w:r>
      <w:proofErr w:type="spellEnd"/>
      <w:r w:rsidRPr="00BD7963">
        <w:rPr>
          <w:noProof w:val="0"/>
        </w:rPr>
        <w:t xml:space="preserve"> as linear, allowing determination of a regression</w:t>
      </w:r>
      <w:r w:rsidR="00131860">
        <w:rPr>
          <w:noProof w:val="0"/>
        </w:rPr>
        <w:t xml:space="preserve"> formula to convert voltage to </w:t>
      </w:r>
      <w:proofErr w:type="spellStart"/>
      <w:r w:rsidR="00131860">
        <w:rPr>
          <w:noProof w:val="0"/>
        </w:rPr>
        <w:t>N</w:t>
      </w:r>
      <w:r w:rsidRPr="00BD7963">
        <w:rPr>
          <w:noProof w:val="0"/>
        </w:rPr>
        <w:t>ewtons</w:t>
      </w:r>
      <w:proofErr w:type="spellEnd"/>
      <w:r w:rsidRPr="00BD7963">
        <w:rPr>
          <w:noProof w:val="0"/>
        </w:rPr>
        <w:t xml:space="preserve">. A second calibration was performed with the same weights at the completion of testing, producing an ICC of 0.99. The strain gauge was attached to the participant using a high tension belt. The chair set-up was replicated for each participant in subsequent trials. Their upper-body was also tightly </w:t>
      </w:r>
      <w:r w:rsidRPr="00BD7963">
        <w:rPr>
          <w:noProof w:val="0"/>
        </w:rPr>
        <w:lastRenderedPageBreak/>
        <w:t>fitted to the chair with two straps across each shoulder, which they were instructed to grip with their hands throughout the testing. A command of ‘3-2-1-GO’ was given, after which the participants performed a maximal isometric knee extension for 5-s. Non-specific verbal encouragement was provided to the participants for motivation. Participants performed three maximal tests, separated by 2-min. A maximal voluntary contraction (MVC) was determined as the highest of three values. If the peak force (N) produced by participants systematically increased across the three tests, a fourth test was conducted. The reliability of this procedure was 2% (coefficient of variation; CV).</w:t>
      </w:r>
    </w:p>
    <w:p w14:paraId="7C3239E1" w14:textId="77777777" w:rsidR="00BD7963" w:rsidRPr="00BD7963" w:rsidRDefault="00BD7963" w:rsidP="00BD7963">
      <w:pPr>
        <w:rPr>
          <w:noProof w:val="0"/>
        </w:rPr>
      </w:pPr>
    </w:p>
    <w:p w14:paraId="2DE36081" w14:textId="77777777" w:rsidR="00BD7963" w:rsidRPr="00BD7963" w:rsidRDefault="00BD7963" w:rsidP="00BD7963">
      <w:pPr>
        <w:rPr>
          <w:noProof w:val="0"/>
        </w:rPr>
      </w:pPr>
      <w:r w:rsidRPr="00BD7963">
        <w:rPr>
          <w:b/>
          <w:noProof w:val="0"/>
        </w:rPr>
        <w:t>Counter-movement jumping (CMJ)</w:t>
      </w:r>
    </w:p>
    <w:p w14:paraId="06FA00C5" w14:textId="4B47686F" w:rsidR="00BD7963" w:rsidRPr="00BD7963" w:rsidRDefault="00BD7963" w:rsidP="00BD7963">
      <w:pPr>
        <w:rPr>
          <w:noProof w:val="0"/>
        </w:rPr>
      </w:pPr>
      <w:r w:rsidRPr="00BD7963">
        <w:rPr>
          <w:noProof w:val="0"/>
        </w:rPr>
        <w:t>Participants performed a CMJ on a jump m</w:t>
      </w:r>
      <w:r w:rsidR="00E9083C">
        <w:rPr>
          <w:noProof w:val="0"/>
        </w:rPr>
        <w:t>a</w:t>
      </w:r>
      <w:r w:rsidRPr="00BD7963">
        <w:rPr>
          <w:noProof w:val="0"/>
        </w:rPr>
        <w:t>t (</w:t>
      </w:r>
      <w:r w:rsidR="005309B3">
        <w:rPr>
          <w:noProof w:val="0"/>
        </w:rPr>
        <w:t xml:space="preserve">Probiotics </w:t>
      </w:r>
      <w:proofErr w:type="spellStart"/>
      <w:r w:rsidR="005309B3">
        <w:rPr>
          <w:noProof w:val="0"/>
        </w:rPr>
        <w:t>Inc</w:t>
      </w:r>
      <w:proofErr w:type="spellEnd"/>
      <w:r w:rsidR="005309B3">
        <w:rPr>
          <w:noProof w:val="0"/>
        </w:rPr>
        <w:t>, Huntsville, AL, USA</w:t>
      </w:r>
      <w:r w:rsidR="005309B3" w:rsidRPr="005309B3">
        <w:rPr>
          <w:rStyle w:val="CommentReference"/>
          <w:noProof w:val="0"/>
          <w:sz w:val="24"/>
        </w:rPr>
        <w:t>)</w:t>
      </w:r>
      <w:r w:rsidR="005309B3">
        <w:rPr>
          <w:noProof w:val="0"/>
        </w:rPr>
        <w:t xml:space="preserve"> </w:t>
      </w:r>
      <w:r w:rsidRPr="00BD7963">
        <w:rPr>
          <w:noProof w:val="0"/>
        </w:rPr>
        <w:t xml:space="preserve">by standing with their feet at shoulder width, hands on hips and descending to ~90˚ before propelling themselves vertically to the highest possible height, keeping their legs fully extended. </w:t>
      </w:r>
      <w:r w:rsidR="00E9083C">
        <w:rPr>
          <w:noProof w:val="0"/>
        </w:rPr>
        <w:t xml:space="preserve">Standardised non-specific motivation and cues were provided to facilitate performance. </w:t>
      </w:r>
      <w:r w:rsidRPr="00BD7963">
        <w:rPr>
          <w:noProof w:val="0"/>
        </w:rPr>
        <w:t xml:space="preserve">The participants performed three jumps, separated by 2-min and the highest jump height (cm) was recorded. If the values systematically increased across the three tests, a fourth test was conducted. The test re-test reliability of this procedure was 1.2% (CV). </w:t>
      </w:r>
    </w:p>
    <w:p w14:paraId="3FFC391E" w14:textId="77777777" w:rsidR="00BD7963" w:rsidRPr="00BD7963" w:rsidRDefault="00BD7963" w:rsidP="00BD7963">
      <w:pPr>
        <w:rPr>
          <w:noProof w:val="0"/>
        </w:rPr>
      </w:pPr>
    </w:p>
    <w:p w14:paraId="4A280C8A" w14:textId="77777777" w:rsidR="00BD7963" w:rsidRPr="00BD7963" w:rsidRDefault="00BD7963" w:rsidP="00BD7963">
      <w:pPr>
        <w:rPr>
          <w:noProof w:val="0"/>
        </w:rPr>
      </w:pPr>
      <w:r w:rsidRPr="00BD7963">
        <w:rPr>
          <w:b/>
          <w:noProof w:val="0"/>
        </w:rPr>
        <w:t>Blood sampling and analysis</w:t>
      </w:r>
    </w:p>
    <w:p w14:paraId="7D75DF66" w14:textId="77777777" w:rsidR="00BD7963" w:rsidRPr="00BD7963" w:rsidRDefault="00A7542D" w:rsidP="00BD7963">
      <w:pPr>
        <w:rPr>
          <w:noProof w:val="0"/>
        </w:rPr>
      </w:pPr>
      <w:r w:rsidRPr="00DA1586">
        <w:rPr>
          <w:noProof w:val="0"/>
        </w:rPr>
        <w:t xml:space="preserve">The index fingertip of the subject was cleaned using a sterile alcohol swab and allowed to dry. Capillary </w:t>
      </w:r>
      <w:r>
        <w:rPr>
          <w:noProof w:val="0"/>
        </w:rPr>
        <w:t>blood was drawn from the finger and a sample of whole blood (</w:t>
      </w:r>
      <w:r w:rsidRPr="00DA1586">
        <w:rPr>
          <w:noProof w:val="0"/>
        </w:rPr>
        <w:t xml:space="preserve">30 </w:t>
      </w:r>
      <w:proofErr w:type="spellStart"/>
      <w:r w:rsidRPr="00DA1586">
        <w:rPr>
          <w:noProof w:val="0"/>
        </w:rPr>
        <w:t>μL</w:t>
      </w:r>
      <w:proofErr w:type="spellEnd"/>
      <w:r w:rsidRPr="00DA1586">
        <w:rPr>
          <w:noProof w:val="0"/>
        </w:rPr>
        <w:t>) was collected into a heparinised capillary tube.</w:t>
      </w:r>
      <w:r>
        <w:rPr>
          <w:noProof w:val="0"/>
        </w:rPr>
        <w:t xml:space="preserve"> </w:t>
      </w:r>
      <w:r w:rsidRPr="00DA1586">
        <w:rPr>
          <w:noProof w:val="0"/>
        </w:rPr>
        <w:t xml:space="preserve">The whole blood was centrifuged at 3000 rpm (4°C) for 5 min, and the resultant plasma was removed and stored at -80°C until subsequent analysis. Plasma CK was measured using a chemistry analyser (Rx Monza, </w:t>
      </w:r>
      <w:proofErr w:type="spellStart"/>
      <w:r w:rsidRPr="00DA1586">
        <w:rPr>
          <w:noProof w:val="0"/>
        </w:rPr>
        <w:t>Randox</w:t>
      </w:r>
      <w:proofErr w:type="spellEnd"/>
      <w:r w:rsidRPr="00DA1586">
        <w:rPr>
          <w:noProof w:val="0"/>
        </w:rPr>
        <w:t xml:space="preserve"> Laboratories Ltd., Crumlin, </w:t>
      </w:r>
      <w:proofErr w:type="gramStart"/>
      <w:r w:rsidRPr="00DA1586">
        <w:rPr>
          <w:noProof w:val="0"/>
        </w:rPr>
        <w:t>Antrim</w:t>
      </w:r>
      <w:proofErr w:type="gramEnd"/>
      <w:r w:rsidRPr="00DA1586">
        <w:rPr>
          <w:noProof w:val="0"/>
        </w:rPr>
        <w:t>, UK).</w:t>
      </w:r>
      <w:r>
        <w:rPr>
          <w:noProof w:val="0"/>
        </w:rPr>
        <w:t xml:space="preserve"> </w:t>
      </w:r>
      <w:r w:rsidR="00DA1586" w:rsidRPr="00DA1586">
        <w:rPr>
          <w:noProof w:val="0"/>
        </w:rPr>
        <w:t>The intra-sample CV of the analyser is &lt;</w:t>
      </w:r>
      <w:r>
        <w:rPr>
          <w:noProof w:val="0"/>
        </w:rPr>
        <w:t xml:space="preserve"> </w:t>
      </w:r>
      <w:r w:rsidR="00DA1586" w:rsidRPr="00DA1586">
        <w:rPr>
          <w:noProof w:val="0"/>
        </w:rPr>
        <w:t>4%</w:t>
      </w:r>
      <w:r>
        <w:rPr>
          <w:noProof w:val="0"/>
        </w:rPr>
        <w:t xml:space="preserve"> CV</w:t>
      </w:r>
      <w:r w:rsidR="00DA1586" w:rsidRPr="00DA1586">
        <w:rPr>
          <w:noProof w:val="0"/>
        </w:rPr>
        <w:t xml:space="preserve"> at </w:t>
      </w:r>
      <w:r w:rsidR="00DA1586" w:rsidRPr="00DA1586">
        <w:rPr>
          <w:noProof w:val="0"/>
        </w:rPr>
        <w:lastRenderedPageBreak/>
        <w:t>high and low concentrations and the expected baselin</w:t>
      </w:r>
      <w:r>
        <w:rPr>
          <w:noProof w:val="0"/>
        </w:rPr>
        <w:t>e sample range is 37-2755 IU/L</w:t>
      </w:r>
      <w:r w:rsidR="00DA1586" w:rsidRPr="00DA1586">
        <w:rPr>
          <w:noProof w:val="0"/>
        </w:rPr>
        <w:t xml:space="preserve"> for CK, according to </w:t>
      </w:r>
      <w:r w:rsidR="00C9664A" w:rsidRPr="00DA1586">
        <w:rPr>
          <w:noProof w:val="0"/>
        </w:rPr>
        <w:t>manufacturer’s</w:t>
      </w:r>
      <w:r w:rsidR="00DA1586" w:rsidRPr="00DA1586">
        <w:rPr>
          <w:noProof w:val="0"/>
        </w:rPr>
        <w:t xml:space="preserve"> guidelines. To eliminate inter-assay variance, all samples were analysed in the same assay run</w:t>
      </w:r>
    </w:p>
    <w:p w14:paraId="2E084105" w14:textId="77777777" w:rsidR="00BD7963" w:rsidRPr="00BD7963" w:rsidRDefault="00BD7963" w:rsidP="00BD7963">
      <w:pPr>
        <w:rPr>
          <w:noProof w:val="0"/>
        </w:rPr>
      </w:pPr>
    </w:p>
    <w:p w14:paraId="0DB32520" w14:textId="77777777" w:rsidR="00BD7963" w:rsidRPr="00BD7963" w:rsidRDefault="00BD7963" w:rsidP="00BD7963">
      <w:pPr>
        <w:rPr>
          <w:noProof w:val="0"/>
        </w:rPr>
      </w:pPr>
      <w:r w:rsidRPr="00BD7963">
        <w:rPr>
          <w:b/>
          <w:noProof w:val="0"/>
        </w:rPr>
        <w:t>Perceived soreness</w:t>
      </w:r>
    </w:p>
    <w:p w14:paraId="2CA3FAF8" w14:textId="0C50A4DC" w:rsidR="00BD7963" w:rsidRPr="00BD7963" w:rsidRDefault="00BD7963" w:rsidP="00BD7963">
      <w:pPr>
        <w:rPr>
          <w:noProof w:val="0"/>
        </w:rPr>
      </w:pPr>
      <w:r w:rsidRPr="00BD7963">
        <w:rPr>
          <w:noProof w:val="0"/>
        </w:rPr>
        <w:t>The participants were asked to rate their perceived muscle soreness in the lower-limbs from 0-10 on a 200 mm Visual Analogue Scale (VAS).</w:t>
      </w:r>
      <w:r w:rsidR="007A2995">
        <w:rPr>
          <w:noProof w:val="0"/>
        </w:rPr>
        <w:t xml:space="preserve"> The numbers were concealed from the participant on the reverse of the scale, whilst the verbal anchors of no muscle soreness (~0 on reverse), soreness upon movement (~5 reverse) and too sore to move (~10 reverse) were observed from the front of the scale.</w:t>
      </w:r>
      <w:r w:rsidRPr="00BD7963">
        <w:rPr>
          <w:noProof w:val="0"/>
        </w:rPr>
        <w:t xml:space="preserve"> To do this, the participants performed a 5-s isometric squat, with their ankles, knees and hips at 90˚ and, after 5-s, moved a sliding scale to the number which they perceived to correspond to their level of soreness (</w:t>
      </w:r>
      <w:proofErr w:type="spellStart"/>
      <w:r w:rsidRPr="00BD7963">
        <w:rPr>
          <w:noProof w:val="0"/>
        </w:rPr>
        <w:t>Howatson</w:t>
      </w:r>
      <w:proofErr w:type="spellEnd"/>
      <w:r w:rsidRPr="00BD7963">
        <w:rPr>
          <w:noProof w:val="0"/>
        </w:rPr>
        <w:t xml:space="preserve"> et al., 2012). </w:t>
      </w:r>
    </w:p>
    <w:p w14:paraId="29DFB45E" w14:textId="77777777" w:rsidR="00BD7963" w:rsidRPr="00BD7963" w:rsidRDefault="00BD7963" w:rsidP="00BD7963">
      <w:pPr>
        <w:rPr>
          <w:noProof w:val="0"/>
        </w:rPr>
      </w:pPr>
    </w:p>
    <w:p w14:paraId="06173D70" w14:textId="77777777" w:rsidR="00BD7963" w:rsidRPr="00BD7963" w:rsidRDefault="00BD7963" w:rsidP="00BD7963">
      <w:pPr>
        <w:rPr>
          <w:noProof w:val="0"/>
        </w:rPr>
      </w:pPr>
      <w:r w:rsidRPr="00BD7963">
        <w:rPr>
          <w:b/>
          <w:noProof w:val="0"/>
        </w:rPr>
        <w:t>Supplementation</w:t>
      </w:r>
    </w:p>
    <w:p w14:paraId="449CA982" w14:textId="19316865" w:rsidR="00BD7963" w:rsidRPr="00BD7963" w:rsidRDefault="00BD7963" w:rsidP="00BD7963">
      <w:pPr>
        <w:rPr>
          <w:noProof w:val="0"/>
        </w:rPr>
      </w:pPr>
      <w:r w:rsidRPr="00BD7963">
        <w:rPr>
          <w:noProof w:val="0"/>
        </w:rPr>
        <w:t xml:space="preserve">Each participant was supplemented with either a placebo or a BCAA beverage, both of which contained 0.25 </w:t>
      </w:r>
      <w:r>
        <w:rPr>
          <w:noProof w:val="0"/>
        </w:rPr>
        <w:t>g/</w:t>
      </w:r>
      <w:r w:rsidRPr="00BD7963">
        <w:rPr>
          <w:noProof w:val="0"/>
        </w:rPr>
        <w:t>kg body mass of dextrose dissolved into 300 ml of water, thus ensuring drinks were indistinguishable in taste. The BCA</w:t>
      </w:r>
      <w:r w:rsidRPr="000F453B">
        <w:rPr>
          <w:noProof w:val="0"/>
        </w:rPr>
        <w:t xml:space="preserve">A </w:t>
      </w:r>
      <w:r w:rsidR="00A60251" w:rsidRPr="000F453B">
        <w:rPr>
          <w:noProof w:val="0"/>
        </w:rPr>
        <w:t>drinks were supplemented at a dosage of</w:t>
      </w:r>
      <w:r w:rsidRPr="000F453B">
        <w:rPr>
          <w:noProof w:val="0"/>
        </w:rPr>
        <w:t xml:space="preserve"> 0.087 g/kg body mass (</w:t>
      </w:r>
      <w:proofErr w:type="spellStart"/>
      <w:r w:rsidR="004F3236" w:rsidRPr="000F453B">
        <w:rPr>
          <w:noProof w:val="0"/>
        </w:rPr>
        <w:t>Børsheim</w:t>
      </w:r>
      <w:proofErr w:type="spellEnd"/>
      <w:r w:rsidRPr="000F453B">
        <w:rPr>
          <w:noProof w:val="0"/>
        </w:rPr>
        <w:t xml:space="preserve"> et al., 2002)</w:t>
      </w:r>
      <w:r w:rsidR="00A60251" w:rsidRPr="000F453B">
        <w:rPr>
          <w:noProof w:val="0"/>
        </w:rPr>
        <w:t xml:space="preserve">, consisting </w:t>
      </w:r>
      <w:r w:rsidR="008E3277" w:rsidRPr="000F453B">
        <w:rPr>
          <w:noProof w:val="0"/>
        </w:rPr>
        <w:t>of leucine, isoleucine, and</w:t>
      </w:r>
      <w:r w:rsidRPr="000F453B">
        <w:rPr>
          <w:noProof w:val="0"/>
        </w:rPr>
        <w:t xml:space="preserve"> valine </w:t>
      </w:r>
      <w:r w:rsidR="008E3277" w:rsidRPr="000F453B">
        <w:rPr>
          <w:noProof w:val="0"/>
        </w:rPr>
        <w:t>in a</w:t>
      </w:r>
      <w:r w:rsidRPr="000F453B">
        <w:rPr>
          <w:noProof w:val="0"/>
        </w:rPr>
        <w:t xml:space="preserve"> 2:1:1</w:t>
      </w:r>
      <w:r w:rsidR="008E3277" w:rsidRPr="000F453B">
        <w:rPr>
          <w:noProof w:val="0"/>
        </w:rPr>
        <w:t xml:space="preserve"> ratio</w:t>
      </w:r>
      <w:r w:rsidRPr="000F453B">
        <w:rPr>
          <w:noProof w:val="0"/>
        </w:rPr>
        <w:t xml:space="preserve"> (</w:t>
      </w:r>
      <w:proofErr w:type="spellStart"/>
      <w:r w:rsidRPr="000F453B">
        <w:rPr>
          <w:noProof w:val="0"/>
        </w:rPr>
        <w:t>M</w:t>
      </w:r>
      <w:r w:rsidR="00E9083C" w:rsidRPr="000F453B">
        <w:rPr>
          <w:noProof w:val="0"/>
        </w:rPr>
        <w:t>yp</w:t>
      </w:r>
      <w:r w:rsidRPr="000F453B">
        <w:rPr>
          <w:noProof w:val="0"/>
        </w:rPr>
        <w:t>rotein</w:t>
      </w:r>
      <w:proofErr w:type="spellEnd"/>
      <w:r w:rsidRPr="000F453B">
        <w:rPr>
          <w:noProof w:val="0"/>
        </w:rPr>
        <w:t>, Cheshire, UK).</w:t>
      </w:r>
      <w:r w:rsidR="002D0EFC" w:rsidRPr="000F453B">
        <w:rPr>
          <w:noProof w:val="0"/>
        </w:rPr>
        <w:t xml:space="preserve"> This dosage</w:t>
      </w:r>
      <w:r w:rsidR="00FB6A46" w:rsidRPr="000F453B">
        <w:rPr>
          <w:noProof w:val="0"/>
        </w:rPr>
        <w:t xml:space="preserve"> of AA</w:t>
      </w:r>
      <w:r w:rsidR="002D0EFC" w:rsidRPr="000F453B">
        <w:rPr>
          <w:noProof w:val="0"/>
        </w:rPr>
        <w:t xml:space="preserve"> has been shown to promote recovery from resistance exercise (</w:t>
      </w:r>
      <w:proofErr w:type="spellStart"/>
      <w:r w:rsidR="002D0EFC" w:rsidRPr="000F453B">
        <w:rPr>
          <w:noProof w:val="0"/>
        </w:rPr>
        <w:t>Børsheim</w:t>
      </w:r>
      <w:proofErr w:type="spellEnd"/>
      <w:r w:rsidR="002D0EFC" w:rsidRPr="000F453B">
        <w:rPr>
          <w:noProof w:val="0"/>
        </w:rPr>
        <w:t xml:space="preserve"> et al., 2002) and the ratio of leucine, isoleucine and valine was pre-determined by the manufacturer. </w:t>
      </w:r>
      <w:r w:rsidRPr="00BD7963">
        <w:rPr>
          <w:noProof w:val="0"/>
        </w:rPr>
        <w:t>Drinks were consumed 30-min before and</w:t>
      </w:r>
      <w:r w:rsidR="007A2995">
        <w:rPr>
          <w:noProof w:val="0"/>
        </w:rPr>
        <w:t xml:space="preserve"> immediately</w:t>
      </w:r>
      <w:r w:rsidRPr="00BD7963">
        <w:rPr>
          <w:noProof w:val="0"/>
        </w:rPr>
        <w:t xml:space="preserve"> after the muscle damage protocol (Jackman et al., 2010). Over the following 48-h, the supplements were provided 30-min before and </w:t>
      </w:r>
      <w:r w:rsidR="00232782">
        <w:rPr>
          <w:noProof w:val="0"/>
        </w:rPr>
        <w:t xml:space="preserve">immediately </w:t>
      </w:r>
      <w:r w:rsidRPr="00BD7963">
        <w:rPr>
          <w:noProof w:val="0"/>
        </w:rPr>
        <w:t xml:space="preserve">after re-testing. On the final day, the supplement was taken with breakfast and 30-min before testing to provide two doses.  </w:t>
      </w:r>
    </w:p>
    <w:p w14:paraId="491FC66E" w14:textId="77777777" w:rsidR="00BD7963" w:rsidRPr="00BD7963" w:rsidRDefault="00BD7963" w:rsidP="00BD7963">
      <w:pPr>
        <w:rPr>
          <w:noProof w:val="0"/>
        </w:rPr>
      </w:pPr>
    </w:p>
    <w:p w14:paraId="630C3A82" w14:textId="77777777" w:rsidR="00BD7963" w:rsidRPr="00BD7963" w:rsidRDefault="00BD7963" w:rsidP="00BD7963">
      <w:pPr>
        <w:rPr>
          <w:noProof w:val="0"/>
        </w:rPr>
      </w:pPr>
      <w:r w:rsidRPr="00BD7963">
        <w:rPr>
          <w:b/>
          <w:noProof w:val="0"/>
        </w:rPr>
        <w:t>Muscle-damage protocol</w:t>
      </w:r>
    </w:p>
    <w:p w14:paraId="672D712E" w14:textId="77777777" w:rsidR="00BD7963" w:rsidRPr="00BD7963" w:rsidRDefault="00BD7963" w:rsidP="00BD7963">
      <w:pPr>
        <w:rPr>
          <w:noProof w:val="0"/>
        </w:rPr>
      </w:pPr>
      <w:r w:rsidRPr="00BD7963">
        <w:rPr>
          <w:noProof w:val="0"/>
        </w:rPr>
        <w:t>A standardised warm-up was performed on the day, comprising walking, dynamic stretching and squatting up to 30% of the final load. The participants then performed back squats at an intensity of 70% of 1 RM for 10 repetitions across 6 sets (ACSM, 2009). Two minutes rest was given between sets, where participants remained standing and were free to walk around a 10 m x 10 m area. To replicate an optimal hypertrophy session, the participants were told to perform all repetitions as per their familiarisation, with an eccentric phase of 3-s, followed by a moderate 2-3 s concentric phase (</w:t>
      </w:r>
      <w:proofErr w:type="spellStart"/>
      <w:r w:rsidRPr="00BD7963">
        <w:rPr>
          <w:noProof w:val="0"/>
        </w:rPr>
        <w:t>Schoenfeld</w:t>
      </w:r>
      <w:proofErr w:type="spellEnd"/>
      <w:r w:rsidRPr="00BD7963">
        <w:rPr>
          <w:noProof w:val="0"/>
        </w:rPr>
        <w:t>, 2010). If a set dropped below 8 repetitions, or the investigator judged the quality of technique to regress, then the weight was decreased by 10% until the desired repetition range or lifting form was achieved.</w:t>
      </w:r>
    </w:p>
    <w:p w14:paraId="555BD763" w14:textId="77777777" w:rsidR="00BD7963" w:rsidRPr="00BD7963" w:rsidRDefault="00BD7963" w:rsidP="00BD7963">
      <w:pPr>
        <w:rPr>
          <w:noProof w:val="0"/>
        </w:rPr>
      </w:pPr>
    </w:p>
    <w:p w14:paraId="0FCE19F3" w14:textId="6191F4ED" w:rsidR="00C154AF" w:rsidRPr="00C154AF" w:rsidRDefault="00C154AF" w:rsidP="00BD7963">
      <w:pPr>
        <w:rPr>
          <w:b/>
          <w:noProof w:val="0"/>
        </w:rPr>
      </w:pPr>
      <w:r w:rsidRPr="00C154AF">
        <w:rPr>
          <w:b/>
          <w:noProof w:val="0"/>
        </w:rPr>
        <w:t>Statistical analyses</w:t>
      </w:r>
    </w:p>
    <w:p w14:paraId="224EDD65" w14:textId="799DD014" w:rsidR="00BD7963" w:rsidRPr="00BD7963" w:rsidRDefault="00BD7963" w:rsidP="00BD7963">
      <w:pPr>
        <w:rPr>
          <w:noProof w:val="0"/>
        </w:rPr>
      </w:pPr>
      <w:r w:rsidRPr="00BD7963">
        <w:rPr>
          <w:noProof w:val="0"/>
        </w:rPr>
        <w:t xml:space="preserve">Based on best-practice recommendations for research in sports nutrition (See Burke, 2008), effect sizes (ES) and magnitude-based inferences (MBIs) were used to identify mechanistic differences in the dependent variables between the two experimental conditions (placebo or BCAA). All of the dependent variables were expressed as change relative to baseline. Effect sizes were defined as; </w:t>
      </w:r>
      <w:r w:rsidRPr="00BD7963">
        <w:rPr>
          <w:i/>
          <w:noProof w:val="0"/>
        </w:rPr>
        <w:t>trivial</w:t>
      </w:r>
      <w:r w:rsidRPr="00BD7963">
        <w:rPr>
          <w:noProof w:val="0"/>
        </w:rPr>
        <w:t xml:space="preserve"> = 0.2; </w:t>
      </w:r>
      <w:r w:rsidRPr="00BD7963">
        <w:rPr>
          <w:i/>
          <w:noProof w:val="0"/>
        </w:rPr>
        <w:t>small</w:t>
      </w:r>
      <w:r w:rsidRPr="00BD7963">
        <w:rPr>
          <w:noProof w:val="0"/>
        </w:rPr>
        <w:t xml:space="preserve"> = 0.21–0.6; </w:t>
      </w:r>
      <w:r w:rsidRPr="00BD7963">
        <w:rPr>
          <w:i/>
          <w:noProof w:val="0"/>
        </w:rPr>
        <w:t>moderate</w:t>
      </w:r>
      <w:r w:rsidRPr="00BD7963">
        <w:rPr>
          <w:noProof w:val="0"/>
        </w:rPr>
        <w:t xml:space="preserve"> = 0.61–1.2; </w:t>
      </w:r>
      <w:r w:rsidRPr="00BD7963">
        <w:rPr>
          <w:i/>
          <w:noProof w:val="0"/>
        </w:rPr>
        <w:t>large</w:t>
      </w:r>
      <w:r w:rsidRPr="00BD7963">
        <w:rPr>
          <w:noProof w:val="0"/>
        </w:rPr>
        <w:t xml:space="preserve"> = 1.21–1.99; </w:t>
      </w:r>
      <w:r w:rsidRPr="00BD7963">
        <w:rPr>
          <w:i/>
          <w:noProof w:val="0"/>
        </w:rPr>
        <w:t>very large</w:t>
      </w:r>
      <w:r w:rsidRPr="00BD7963">
        <w:rPr>
          <w:noProof w:val="0"/>
        </w:rPr>
        <w:t xml:space="preserve"> &gt; 2.0 (</w:t>
      </w:r>
      <w:proofErr w:type="spellStart"/>
      <w:r w:rsidRPr="00BD7963">
        <w:rPr>
          <w:noProof w:val="0"/>
        </w:rPr>
        <w:t>Batterham</w:t>
      </w:r>
      <w:proofErr w:type="spellEnd"/>
      <w:r w:rsidRPr="00BD7963">
        <w:rPr>
          <w:noProof w:val="0"/>
        </w:rPr>
        <w:t xml:space="preserve"> </w:t>
      </w:r>
      <w:r w:rsidR="00601A5C">
        <w:rPr>
          <w:noProof w:val="0"/>
        </w:rPr>
        <w:t>and</w:t>
      </w:r>
      <w:r w:rsidRPr="00BD7963">
        <w:rPr>
          <w:noProof w:val="0"/>
        </w:rPr>
        <w:t xml:space="preserve"> Hopkins, 2006). Raw data were log-transformed to account for non-uniformity of effect</w:t>
      </w:r>
      <w:r w:rsidR="00C673D7">
        <w:rPr>
          <w:noProof w:val="0"/>
        </w:rPr>
        <w:t>s. Threshold probabilities for</w:t>
      </w:r>
      <w:r w:rsidRPr="00BD7963">
        <w:rPr>
          <w:noProof w:val="0"/>
        </w:rPr>
        <w:t xml:space="preserve"> substantial effects based on the 90% confidence limits were: &lt;0.5% most unlikely, 0.5–5% very unlikely, 5–25% unlikely, </w:t>
      </w:r>
      <w:proofErr w:type="gramStart"/>
      <w:r w:rsidRPr="00BD7963">
        <w:rPr>
          <w:noProof w:val="0"/>
        </w:rPr>
        <w:t>25</w:t>
      </w:r>
      <w:proofErr w:type="gramEnd"/>
      <w:r w:rsidRPr="00BD7963">
        <w:rPr>
          <w:noProof w:val="0"/>
        </w:rPr>
        <w:t xml:space="preserve">–75% possibly, 75–95% likely, 95–99.5% very likely, 99.5% most likely. Thresholds for the magnitude of the observed change in the dependent variables were determined as the within-participant standard deviation × 0.2 (small) 0.6 (moderate) and 1.2 (large). Effects with confidence limits across a likely small positive or negative change were </w:t>
      </w:r>
      <w:r w:rsidRPr="00BD7963">
        <w:rPr>
          <w:noProof w:val="0"/>
        </w:rPr>
        <w:lastRenderedPageBreak/>
        <w:t>classified as unclear (Hopkins et al., 2009). The uncertainty of effects was based on 90% confidence limits for all variables. A custom spreadsheet was used to perform all of the calculations (</w:t>
      </w:r>
      <w:hyperlink r:id="rId7" w:history="1">
        <w:r w:rsidRPr="00BD7963">
          <w:rPr>
            <w:rStyle w:val="Hyperlink"/>
            <w:noProof w:val="0"/>
          </w:rPr>
          <w:t>http://www.sportsci.org/</w:t>
        </w:r>
      </w:hyperlink>
      <w:r w:rsidRPr="00BD7963">
        <w:rPr>
          <w:noProof w:val="0"/>
        </w:rPr>
        <w:t>.).</w:t>
      </w:r>
    </w:p>
    <w:p w14:paraId="4690241D" w14:textId="77777777" w:rsidR="00BD7963" w:rsidRPr="00BD7963" w:rsidRDefault="00BD7963" w:rsidP="00BD7963">
      <w:pPr>
        <w:rPr>
          <w:noProof w:val="0"/>
        </w:rPr>
      </w:pPr>
    </w:p>
    <w:tbl>
      <w:tblPr>
        <w:tblW w:w="0" w:type="auto"/>
        <w:tblLook w:val="04A0" w:firstRow="1" w:lastRow="0" w:firstColumn="1" w:lastColumn="0" w:noHBand="0" w:noVBand="1"/>
      </w:tblPr>
      <w:tblGrid>
        <w:gridCol w:w="9242"/>
      </w:tblGrid>
      <w:tr w:rsidR="00BD7963" w:rsidRPr="00BD7963" w14:paraId="2A3C116C" w14:textId="77777777" w:rsidTr="008D43C1">
        <w:tc>
          <w:tcPr>
            <w:tcW w:w="9242" w:type="dxa"/>
          </w:tcPr>
          <w:p w14:paraId="22C63DC2" w14:textId="77777777" w:rsidR="00BD7963" w:rsidRPr="00BD7963" w:rsidRDefault="00BD7963" w:rsidP="008D43C1">
            <w:pPr>
              <w:rPr>
                <w:noProof w:val="0"/>
              </w:rPr>
            </w:pPr>
            <w:r w:rsidRPr="00BD7963">
              <w:rPr>
                <w:b/>
                <w:noProof w:val="0"/>
              </w:rPr>
              <w:t>Results</w:t>
            </w:r>
          </w:p>
        </w:tc>
      </w:tr>
    </w:tbl>
    <w:p w14:paraId="6F35FD26" w14:textId="6FB85BDB" w:rsidR="003D3876" w:rsidRPr="000F453B" w:rsidRDefault="003D3876" w:rsidP="00BD7963">
      <w:pPr>
        <w:rPr>
          <w:noProof w:val="0"/>
        </w:rPr>
      </w:pPr>
      <w:r w:rsidRPr="000F453B">
        <w:rPr>
          <w:noProof w:val="0"/>
        </w:rPr>
        <w:t xml:space="preserve">There were </w:t>
      </w:r>
      <w:r w:rsidR="00475442" w:rsidRPr="000F453B">
        <w:rPr>
          <w:i/>
          <w:noProof w:val="0"/>
        </w:rPr>
        <w:t xml:space="preserve">trivial </w:t>
      </w:r>
      <w:r w:rsidRPr="000F453B">
        <w:rPr>
          <w:noProof w:val="0"/>
        </w:rPr>
        <w:t>differences between BCAA and placebo groups for the total energy intake (</w:t>
      </w:r>
      <w:r w:rsidR="00C673D7" w:rsidRPr="000F453B">
        <w:rPr>
          <w:noProof w:val="0"/>
        </w:rPr>
        <w:t xml:space="preserve">2486 ± 412 kcal/day </w:t>
      </w:r>
      <w:r w:rsidR="00C673D7" w:rsidRPr="000F453B">
        <w:rPr>
          <w:i/>
          <w:noProof w:val="0"/>
        </w:rPr>
        <w:t>cf.</w:t>
      </w:r>
      <w:r w:rsidR="00C673D7" w:rsidRPr="000F453B">
        <w:rPr>
          <w:noProof w:val="0"/>
        </w:rPr>
        <w:t xml:space="preserve"> 2667 ± 449 kcal/day; </w:t>
      </w:r>
      <w:r w:rsidR="00475442" w:rsidRPr="000F453B">
        <w:rPr>
          <w:i/>
          <w:noProof w:val="0"/>
        </w:rPr>
        <w:t>trivial</w:t>
      </w:r>
      <w:r w:rsidR="00C673D7" w:rsidRPr="000F453B">
        <w:rPr>
          <w:i/>
          <w:noProof w:val="0"/>
        </w:rPr>
        <w:t>, unlikely</w:t>
      </w:r>
      <w:r w:rsidRPr="000F453B">
        <w:rPr>
          <w:noProof w:val="0"/>
        </w:rPr>
        <w:t xml:space="preserve">), </w:t>
      </w:r>
      <w:r w:rsidR="00A33C25" w:rsidRPr="000F453B">
        <w:rPr>
          <w:noProof w:val="0"/>
        </w:rPr>
        <w:t>carbohydrate (</w:t>
      </w:r>
      <w:r w:rsidR="006869FC" w:rsidRPr="000F453B">
        <w:rPr>
          <w:noProof w:val="0"/>
        </w:rPr>
        <w:t>1157</w:t>
      </w:r>
      <w:r w:rsidR="00475442" w:rsidRPr="000F453B">
        <w:rPr>
          <w:noProof w:val="0"/>
        </w:rPr>
        <w:t xml:space="preserve"> ± </w:t>
      </w:r>
      <w:r w:rsidR="006869FC" w:rsidRPr="000F453B">
        <w:rPr>
          <w:noProof w:val="0"/>
        </w:rPr>
        <w:t>354</w:t>
      </w:r>
      <w:r w:rsidR="00C673D7" w:rsidRPr="000F453B">
        <w:rPr>
          <w:noProof w:val="0"/>
        </w:rPr>
        <w:t xml:space="preserve"> kcal/day </w:t>
      </w:r>
      <w:r w:rsidR="00C673D7" w:rsidRPr="000F453B">
        <w:rPr>
          <w:i/>
          <w:noProof w:val="0"/>
        </w:rPr>
        <w:t>cf.</w:t>
      </w:r>
      <w:r w:rsidR="00C673D7" w:rsidRPr="000F453B">
        <w:rPr>
          <w:noProof w:val="0"/>
        </w:rPr>
        <w:t xml:space="preserve"> </w:t>
      </w:r>
      <w:r w:rsidR="00475442" w:rsidRPr="000F453B">
        <w:rPr>
          <w:noProof w:val="0"/>
        </w:rPr>
        <w:t>1230</w:t>
      </w:r>
      <w:r w:rsidR="00C673D7" w:rsidRPr="000F453B">
        <w:rPr>
          <w:noProof w:val="0"/>
        </w:rPr>
        <w:t xml:space="preserve"> ± </w:t>
      </w:r>
      <w:r w:rsidR="00475442" w:rsidRPr="000F453B">
        <w:rPr>
          <w:noProof w:val="0"/>
        </w:rPr>
        <w:t>300</w:t>
      </w:r>
      <w:r w:rsidR="00C673D7" w:rsidRPr="000F453B">
        <w:rPr>
          <w:noProof w:val="0"/>
        </w:rPr>
        <w:t xml:space="preserve"> kcal/day; </w:t>
      </w:r>
      <w:r w:rsidR="00475442" w:rsidRPr="000F453B">
        <w:rPr>
          <w:i/>
          <w:noProof w:val="0"/>
        </w:rPr>
        <w:t>trivial</w:t>
      </w:r>
      <w:r w:rsidR="00C673D7" w:rsidRPr="000F453B">
        <w:rPr>
          <w:i/>
          <w:noProof w:val="0"/>
        </w:rPr>
        <w:t>, unlikely</w:t>
      </w:r>
      <w:r w:rsidR="00A33C25" w:rsidRPr="000F453B">
        <w:rPr>
          <w:noProof w:val="0"/>
        </w:rPr>
        <w:t>), fat (</w:t>
      </w:r>
      <w:r w:rsidR="00475442" w:rsidRPr="000F453B">
        <w:rPr>
          <w:noProof w:val="0"/>
        </w:rPr>
        <w:t>980 ± 283 kcal/day</w:t>
      </w:r>
      <w:r w:rsidR="00C673D7" w:rsidRPr="000F453B">
        <w:rPr>
          <w:noProof w:val="0"/>
        </w:rPr>
        <w:t xml:space="preserve"> </w:t>
      </w:r>
      <w:r w:rsidR="00C673D7" w:rsidRPr="000F453B">
        <w:rPr>
          <w:i/>
          <w:noProof w:val="0"/>
        </w:rPr>
        <w:t>cf.</w:t>
      </w:r>
      <w:r w:rsidR="00C673D7" w:rsidRPr="000F453B">
        <w:rPr>
          <w:noProof w:val="0"/>
        </w:rPr>
        <w:t xml:space="preserve"> </w:t>
      </w:r>
      <w:r w:rsidR="00475442" w:rsidRPr="000F453B">
        <w:rPr>
          <w:noProof w:val="0"/>
        </w:rPr>
        <w:t xml:space="preserve">1049 ± 275 kcal/day; </w:t>
      </w:r>
      <w:r w:rsidR="00475442" w:rsidRPr="000F453B">
        <w:rPr>
          <w:i/>
          <w:noProof w:val="0"/>
        </w:rPr>
        <w:t>trivial, unlikely</w:t>
      </w:r>
      <w:r w:rsidR="00A33C25" w:rsidRPr="000F453B">
        <w:rPr>
          <w:noProof w:val="0"/>
        </w:rPr>
        <w:t>) and protein energy intake (</w:t>
      </w:r>
      <w:r w:rsidR="00475442" w:rsidRPr="000F453B">
        <w:rPr>
          <w:noProof w:val="0"/>
        </w:rPr>
        <w:t xml:space="preserve">378 ± 79 kcal/day </w:t>
      </w:r>
      <w:r w:rsidR="00475442" w:rsidRPr="000F453B">
        <w:rPr>
          <w:i/>
          <w:noProof w:val="0"/>
        </w:rPr>
        <w:t>cf.</w:t>
      </w:r>
      <w:r w:rsidR="00475442" w:rsidRPr="000F453B">
        <w:rPr>
          <w:noProof w:val="0"/>
        </w:rPr>
        <w:t xml:space="preserve"> 394 ± 101 kcal/day; </w:t>
      </w:r>
      <w:r w:rsidR="00475442" w:rsidRPr="000F453B">
        <w:rPr>
          <w:i/>
          <w:noProof w:val="0"/>
        </w:rPr>
        <w:t>trivial, unlikely</w:t>
      </w:r>
      <w:r w:rsidR="00A33C25" w:rsidRPr="000F453B">
        <w:rPr>
          <w:noProof w:val="0"/>
        </w:rPr>
        <w:t>).</w:t>
      </w:r>
    </w:p>
    <w:p w14:paraId="532C473F" w14:textId="77777777" w:rsidR="003D3876" w:rsidRDefault="003D3876" w:rsidP="00BD7963">
      <w:pPr>
        <w:rPr>
          <w:noProof w:val="0"/>
        </w:rPr>
      </w:pPr>
    </w:p>
    <w:p w14:paraId="5D751CD2" w14:textId="070FD19A" w:rsidR="00BD7963" w:rsidRPr="00BD7963" w:rsidRDefault="00BD7963" w:rsidP="00BD7963">
      <w:pPr>
        <w:rPr>
          <w:noProof w:val="0"/>
        </w:rPr>
      </w:pPr>
      <w:r w:rsidRPr="00BD7963">
        <w:rPr>
          <w:noProof w:val="0"/>
        </w:rPr>
        <w:t xml:space="preserve">Changes in isometric strength (% baseline) are presented in Figure 1 (mean ± SD). There were </w:t>
      </w:r>
      <w:r w:rsidRPr="00BD7963">
        <w:rPr>
          <w:i/>
          <w:noProof w:val="0"/>
        </w:rPr>
        <w:t>large</w:t>
      </w:r>
      <w:r w:rsidRPr="00BD7963">
        <w:rPr>
          <w:noProof w:val="0"/>
        </w:rPr>
        <w:t xml:space="preserve"> reductions in isometric strength between baseline and post-exercise for the BCAA group (</w:t>
      </w:r>
      <w:r w:rsidR="00941E9A">
        <w:rPr>
          <w:noProof w:val="0"/>
        </w:rPr>
        <w:t xml:space="preserve">1031 </w:t>
      </w:r>
      <w:r w:rsidR="00941E9A" w:rsidRPr="00941E9A">
        <w:rPr>
          <w:noProof w:val="0"/>
        </w:rPr>
        <w:t xml:space="preserve">± </w:t>
      </w:r>
      <w:r w:rsidR="00941E9A">
        <w:rPr>
          <w:noProof w:val="0"/>
        </w:rPr>
        <w:t>273</w:t>
      </w:r>
      <w:r w:rsidR="00941E9A" w:rsidRPr="00941E9A">
        <w:rPr>
          <w:noProof w:val="0"/>
        </w:rPr>
        <w:t xml:space="preserve"> </w:t>
      </w:r>
      <w:r w:rsidR="00941E9A">
        <w:rPr>
          <w:noProof w:val="0"/>
        </w:rPr>
        <w:t>N</w:t>
      </w:r>
      <w:r w:rsidR="00941E9A" w:rsidRPr="00941E9A">
        <w:rPr>
          <w:noProof w:val="0"/>
        </w:rPr>
        <w:t xml:space="preserve"> </w:t>
      </w:r>
      <w:r w:rsidR="00941E9A" w:rsidRPr="00941E9A">
        <w:rPr>
          <w:i/>
          <w:noProof w:val="0"/>
        </w:rPr>
        <w:t>cf.</w:t>
      </w:r>
      <w:r w:rsidR="00941E9A" w:rsidRPr="00941E9A">
        <w:rPr>
          <w:noProof w:val="0"/>
        </w:rPr>
        <w:t xml:space="preserve"> </w:t>
      </w:r>
      <w:r w:rsidR="00B02252">
        <w:rPr>
          <w:noProof w:val="0"/>
        </w:rPr>
        <w:t>97</w:t>
      </w:r>
      <w:r w:rsidR="00941E9A">
        <w:rPr>
          <w:noProof w:val="0"/>
        </w:rPr>
        <w:t>6</w:t>
      </w:r>
      <w:r w:rsidR="00941E9A" w:rsidRPr="00941E9A">
        <w:rPr>
          <w:noProof w:val="0"/>
        </w:rPr>
        <w:t xml:space="preserve"> ± </w:t>
      </w:r>
      <w:r w:rsidR="00941E9A">
        <w:rPr>
          <w:noProof w:val="0"/>
        </w:rPr>
        <w:t>238</w:t>
      </w:r>
      <w:r w:rsidR="00941E9A" w:rsidRPr="00941E9A">
        <w:rPr>
          <w:noProof w:val="0"/>
        </w:rPr>
        <w:t xml:space="preserve"> </w:t>
      </w:r>
      <w:r w:rsidR="00941E9A">
        <w:rPr>
          <w:noProof w:val="0"/>
        </w:rPr>
        <w:t>N</w:t>
      </w:r>
      <w:r w:rsidR="00941E9A" w:rsidRPr="00941E9A">
        <w:rPr>
          <w:noProof w:val="0"/>
        </w:rPr>
        <w:t xml:space="preserve">, respectively </w:t>
      </w:r>
      <w:r w:rsidRPr="00BD7963">
        <w:rPr>
          <w:i/>
          <w:noProof w:val="0"/>
        </w:rPr>
        <w:t>most likely</w:t>
      </w:r>
      <w:r w:rsidRPr="00BD7963">
        <w:rPr>
          <w:noProof w:val="0"/>
        </w:rPr>
        <w:t xml:space="preserve"> </w:t>
      </w:r>
      <w:r w:rsidRPr="00BD7963">
        <w:rPr>
          <w:rFonts w:ascii="Arial" w:hAnsi="Arial" w:cs="Arial"/>
          <w:noProof w:val="0"/>
        </w:rPr>
        <w:t>↓</w:t>
      </w:r>
      <w:r w:rsidRPr="00BD7963">
        <w:rPr>
          <w:noProof w:val="0"/>
        </w:rPr>
        <w:t xml:space="preserve">), whilst the placebo group showed </w:t>
      </w:r>
      <w:r w:rsidRPr="00BD7963">
        <w:rPr>
          <w:i/>
          <w:noProof w:val="0"/>
        </w:rPr>
        <w:t>very large</w:t>
      </w:r>
      <w:r w:rsidRPr="00BD7963">
        <w:rPr>
          <w:noProof w:val="0"/>
        </w:rPr>
        <w:t xml:space="preserve"> changes (</w:t>
      </w:r>
      <w:r w:rsidR="00B02252">
        <w:rPr>
          <w:noProof w:val="0"/>
        </w:rPr>
        <w:t xml:space="preserve">899 </w:t>
      </w:r>
      <w:r w:rsidR="00B02252" w:rsidRPr="00941E9A">
        <w:rPr>
          <w:noProof w:val="0"/>
        </w:rPr>
        <w:t xml:space="preserve">± </w:t>
      </w:r>
      <w:r w:rsidR="00B02252">
        <w:rPr>
          <w:noProof w:val="0"/>
        </w:rPr>
        <w:t>248</w:t>
      </w:r>
      <w:r w:rsidR="00B02252" w:rsidRPr="00941E9A">
        <w:rPr>
          <w:noProof w:val="0"/>
        </w:rPr>
        <w:t xml:space="preserve"> </w:t>
      </w:r>
      <w:r w:rsidR="00B02252">
        <w:rPr>
          <w:noProof w:val="0"/>
        </w:rPr>
        <w:t>N</w:t>
      </w:r>
      <w:r w:rsidR="00B02252" w:rsidRPr="00941E9A">
        <w:rPr>
          <w:noProof w:val="0"/>
        </w:rPr>
        <w:t xml:space="preserve"> </w:t>
      </w:r>
      <w:r w:rsidR="00B02252" w:rsidRPr="00941E9A">
        <w:rPr>
          <w:i/>
          <w:noProof w:val="0"/>
        </w:rPr>
        <w:t>cf.</w:t>
      </w:r>
      <w:r w:rsidR="00B02252" w:rsidRPr="00941E9A">
        <w:rPr>
          <w:noProof w:val="0"/>
        </w:rPr>
        <w:t xml:space="preserve"> </w:t>
      </w:r>
      <w:r w:rsidR="00B02252">
        <w:rPr>
          <w:noProof w:val="0"/>
        </w:rPr>
        <w:t>734</w:t>
      </w:r>
      <w:r w:rsidR="00B02252" w:rsidRPr="00941E9A">
        <w:rPr>
          <w:noProof w:val="0"/>
        </w:rPr>
        <w:t xml:space="preserve"> ± </w:t>
      </w:r>
      <w:r w:rsidR="00B02252">
        <w:rPr>
          <w:noProof w:val="0"/>
        </w:rPr>
        <w:t>186</w:t>
      </w:r>
      <w:r w:rsidR="00B02252" w:rsidRPr="00941E9A">
        <w:rPr>
          <w:noProof w:val="0"/>
        </w:rPr>
        <w:t xml:space="preserve"> </w:t>
      </w:r>
      <w:r w:rsidR="00B02252">
        <w:rPr>
          <w:noProof w:val="0"/>
        </w:rPr>
        <w:t>N</w:t>
      </w:r>
      <w:r w:rsidR="00B02252" w:rsidRPr="00941E9A">
        <w:rPr>
          <w:noProof w:val="0"/>
        </w:rPr>
        <w:t>, respectively</w:t>
      </w:r>
      <w:r w:rsidR="00B02252">
        <w:rPr>
          <w:noProof w:val="0"/>
        </w:rPr>
        <w:t>;</w:t>
      </w:r>
      <w:r w:rsidR="00B02252" w:rsidRPr="00941E9A">
        <w:rPr>
          <w:noProof w:val="0"/>
        </w:rPr>
        <w:t xml:space="preserve"> </w:t>
      </w:r>
      <w:r w:rsidRPr="00BD7963">
        <w:rPr>
          <w:i/>
          <w:noProof w:val="0"/>
        </w:rPr>
        <w:t>most likely</w:t>
      </w:r>
      <w:r w:rsidRPr="00BD7963">
        <w:rPr>
          <w:noProof w:val="0"/>
        </w:rPr>
        <w:t xml:space="preserve"> </w:t>
      </w:r>
      <w:r w:rsidRPr="00BD7963">
        <w:rPr>
          <w:rFonts w:ascii="Arial" w:hAnsi="Arial" w:cs="Arial"/>
          <w:noProof w:val="0"/>
        </w:rPr>
        <w:t>↓</w:t>
      </w:r>
      <w:r w:rsidRPr="00BD7963">
        <w:rPr>
          <w:noProof w:val="0"/>
        </w:rPr>
        <w:t xml:space="preserve">). By 24-h post-testing, the reduction in strength remained </w:t>
      </w:r>
      <w:r w:rsidRPr="00BD7963">
        <w:rPr>
          <w:i/>
          <w:noProof w:val="0"/>
        </w:rPr>
        <w:t>very large</w:t>
      </w:r>
      <w:r w:rsidRPr="00BD7963">
        <w:rPr>
          <w:noProof w:val="0"/>
        </w:rPr>
        <w:t xml:space="preserve"> for the placebo group (</w:t>
      </w:r>
      <w:r w:rsidRPr="00BD7963">
        <w:rPr>
          <w:i/>
          <w:noProof w:val="0"/>
        </w:rPr>
        <w:t>most likely</w:t>
      </w:r>
      <w:r w:rsidRPr="00BD7963">
        <w:rPr>
          <w:noProof w:val="0"/>
        </w:rPr>
        <w:t xml:space="preserve"> </w:t>
      </w:r>
      <w:r w:rsidRPr="00BD7963">
        <w:rPr>
          <w:rFonts w:ascii="Arial" w:hAnsi="Arial" w:cs="Arial"/>
          <w:noProof w:val="0"/>
        </w:rPr>
        <w:t>↓</w:t>
      </w:r>
      <w:r w:rsidRPr="00BD7963">
        <w:rPr>
          <w:noProof w:val="0"/>
        </w:rPr>
        <w:t xml:space="preserve">) and </w:t>
      </w:r>
      <w:r w:rsidRPr="00BD7963">
        <w:rPr>
          <w:i/>
          <w:noProof w:val="0"/>
        </w:rPr>
        <w:t>large</w:t>
      </w:r>
      <w:r w:rsidRPr="00BD7963">
        <w:rPr>
          <w:noProof w:val="0"/>
        </w:rPr>
        <w:t xml:space="preserve"> for the BCAA group (</w:t>
      </w:r>
      <w:r w:rsidRPr="00BD7963">
        <w:rPr>
          <w:i/>
          <w:noProof w:val="0"/>
        </w:rPr>
        <w:t>most likely</w:t>
      </w:r>
      <w:r w:rsidRPr="00BD7963">
        <w:rPr>
          <w:noProof w:val="0"/>
        </w:rPr>
        <w:t xml:space="preserve"> </w:t>
      </w:r>
      <w:r w:rsidRPr="00BD7963">
        <w:rPr>
          <w:rFonts w:ascii="Arial" w:hAnsi="Arial" w:cs="Arial"/>
          <w:noProof w:val="0"/>
        </w:rPr>
        <w:t>↓</w:t>
      </w:r>
      <w:r w:rsidRPr="00BD7963">
        <w:rPr>
          <w:noProof w:val="0"/>
        </w:rPr>
        <w:t xml:space="preserve">), which were subsequently reduced to </w:t>
      </w:r>
      <w:r w:rsidRPr="00BD7963">
        <w:rPr>
          <w:i/>
          <w:noProof w:val="0"/>
        </w:rPr>
        <w:t xml:space="preserve">moderate, unclear </w:t>
      </w:r>
      <w:r w:rsidRPr="00BD7963">
        <w:rPr>
          <w:noProof w:val="0"/>
        </w:rPr>
        <w:t>changes among the placebo and BCAA conditions at 48-h. Both groups did not return to baseline strength levels during the study. Pairwise between-group tests revealed a greater reduction in isometric strength at 24-h in the placebo group compared to the BCAA group (</w:t>
      </w:r>
      <w:r w:rsidRPr="00BD7963">
        <w:rPr>
          <w:i/>
          <w:noProof w:val="0"/>
        </w:rPr>
        <w:t>moderate, likely</w:t>
      </w:r>
      <w:r w:rsidRPr="00BD7963">
        <w:rPr>
          <w:noProof w:val="0"/>
        </w:rPr>
        <w:t xml:space="preserve"> ↓), indicating a delayed recovery of muscle function.</w:t>
      </w:r>
    </w:p>
    <w:p w14:paraId="70DF9428" w14:textId="77777777" w:rsidR="00BD7963" w:rsidRPr="00BD7963" w:rsidRDefault="00BD7963" w:rsidP="00BD7963">
      <w:pPr>
        <w:rPr>
          <w:noProof w:val="0"/>
        </w:rPr>
      </w:pPr>
    </w:p>
    <w:p w14:paraId="6FEB95DB" w14:textId="096FAE4F" w:rsidR="00BD7963" w:rsidRPr="008E17B4" w:rsidRDefault="008E17B4" w:rsidP="008E17B4">
      <w:pPr>
        <w:jc w:val="center"/>
        <w:rPr>
          <w:b/>
          <w:noProof w:val="0"/>
        </w:rPr>
      </w:pPr>
      <w:r w:rsidRPr="008E17B4">
        <w:rPr>
          <w:b/>
          <w:noProof w:val="0"/>
        </w:rPr>
        <w:t>*******Figur</w:t>
      </w:r>
      <w:r>
        <w:rPr>
          <w:b/>
          <w:noProof w:val="0"/>
        </w:rPr>
        <w:t>e</w:t>
      </w:r>
      <w:r w:rsidRPr="008E17B4">
        <w:rPr>
          <w:b/>
          <w:noProof w:val="0"/>
        </w:rPr>
        <w:t xml:space="preserve"> 1 near here*******</w:t>
      </w:r>
    </w:p>
    <w:p w14:paraId="3BE0E520" w14:textId="77777777" w:rsidR="00BD7963" w:rsidRPr="00BD7963" w:rsidRDefault="00BD7963" w:rsidP="00BD7963">
      <w:pPr>
        <w:rPr>
          <w:noProof w:val="0"/>
        </w:rPr>
      </w:pPr>
    </w:p>
    <w:p w14:paraId="3DC2CC20" w14:textId="7D531DBA" w:rsidR="00BD7963" w:rsidRPr="00BD7963" w:rsidRDefault="00BD7963" w:rsidP="00BD7963">
      <w:pPr>
        <w:rPr>
          <w:noProof w:val="0"/>
        </w:rPr>
      </w:pPr>
      <w:r w:rsidRPr="00BD7963">
        <w:rPr>
          <w:noProof w:val="0"/>
        </w:rPr>
        <w:lastRenderedPageBreak/>
        <w:t xml:space="preserve">Changes in CK concentration (% baseline) are presented in Figure 2 (mean ± SD). There were </w:t>
      </w:r>
      <w:r w:rsidRPr="00BD7963">
        <w:rPr>
          <w:i/>
          <w:noProof w:val="0"/>
        </w:rPr>
        <w:t>moderate</w:t>
      </w:r>
      <w:r w:rsidRPr="00BD7963">
        <w:rPr>
          <w:noProof w:val="0"/>
        </w:rPr>
        <w:t xml:space="preserve"> increases in CK between baseline</w:t>
      </w:r>
      <w:r w:rsidR="00941E9A">
        <w:rPr>
          <w:noProof w:val="0"/>
        </w:rPr>
        <w:t xml:space="preserve"> </w:t>
      </w:r>
      <w:r w:rsidRPr="00BD7963">
        <w:rPr>
          <w:noProof w:val="0"/>
        </w:rPr>
        <w:t>and post-exercise for the BCAA group (</w:t>
      </w:r>
      <w:r w:rsidR="00941E9A">
        <w:rPr>
          <w:noProof w:val="0"/>
        </w:rPr>
        <w:t xml:space="preserve">339 ± 77 IU/L </w:t>
      </w:r>
      <w:r w:rsidR="00941E9A" w:rsidRPr="00941E9A">
        <w:rPr>
          <w:i/>
          <w:noProof w:val="0"/>
        </w:rPr>
        <w:t>cf.</w:t>
      </w:r>
      <w:r w:rsidR="00941E9A">
        <w:rPr>
          <w:noProof w:val="0"/>
        </w:rPr>
        <w:t xml:space="preserve"> 783 ± 407 IU/L, respectively; </w:t>
      </w:r>
      <w:r w:rsidRPr="00BD7963">
        <w:rPr>
          <w:i/>
          <w:noProof w:val="0"/>
        </w:rPr>
        <w:t>very likely</w:t>
      </w:r>
      <w:r w:rsidRPr="00BD7963">
        <w:rPr>
          <w:noProof w:val="0"/>
        </w:rPr>
        <w:t xml:space="preserve"> </w:t>
      </w:r>
      <w:r w:rsidRPr="00BD7963">
        <w:rPr>
          <w:rFonts w:ascii="Arial" w:hAnsi="Arial" w:cs="Arial"/>
          <w:noProof w:val="0"/>
        </w:rPr>
        <w:t>↑</w:t>
      </w:r>
      <w:r w:rsidRPr="00BD7963">
        <w:rPr>
          <w:noProof w:val="0"/>
        </w:rPr>
        <w:t xml:space="preserve">), whilst there were </w:t>
      </w:r>
      <w:r w:rsidRPr="00BD7963">
        <w:rPr>
          <w:i/>
          <w:noProof w:val="0"/>
        </w:rPr>
        <w:t>small,</w:t>
      </w:r>
      <w:r w:rsidRPr="00BD7963">
        <w:rPr>
          <w:noProof w:val="0"/>
        </w:rPr>
        <w:t xml:space="preserve"> </w:t>
      </w:r>
      <w:r w:rsidRPr="00BD7963">
        <w:rPr>
          <w:i/>
          <w:noProof w:val="0"/>
        </w:rPr>
        <w:t xml:space="preserve">unclear </w:t>
      </w:r>
      <w:r w:rsidRPr="00BD7963">
        <w:rPr>
          <w:noProof w:val="0"/>
        </w:rPr>
        <w:t>increases</w:t>
      </w:r>
      <w:r w:rsidRPr="00BD7963">
        <w:rPr>
          <w:i/>
          <w:noProof w:val="0"/>
        </w:rPr>
        <w:t xml:space="preserve"> </w:t>
      </w:r>
      <w:r w:rsidRPr="00BD7963">
        <w:rPr>
          <w:noProof w:val="0"/>
        </w:rPr>
        <w:t>in the placebo group</w:t>
      </w:r>
      <w:r w:rsidR="00941E9A">
        <w:rPr>
          <w:noProof w:val="0"/>
        </w:rPr>
        <w:t xml:space="preserve"> (357 ± 121 IU/L </w:t>
      </w:r>
      <w:r w:rsidR="00941E9A" w:rsidRPr="00941E9A">
        <w:rPr>
          <w:i/>
          <w:noProof w:val="0"/>
        </w:rPr>
        <w:t>cf.</w:t>
      </w:r>
      <w:r w:rsidR="00941E9A">
        <w:rPr>
          <w:noProof w:val="0"/>
        </w:rPr>
        <w:t xml:space="preserve"> 538 ± 235 IU/L, respectively )</w:t>
      </w:r>
      <w:r w:rsidRPr="00BD7963">
        <w:rPr>
          <w:noProof w:val="0"/>
        </w:rPr>
        <w:t xml:space="preserve">. By 24-h post-testing, the increase in CK was </w:t>
      </w:r>
      <w:r w:rsidRPr="00BD7963">
        <w:rPr>
          <w:i/>
          <w:noProof w:val="0"/>
        </w:rPr>
        <w:t>large</w:t>
      </w:r>
      <w:r w:rsidRPr="00BD7963">
        <w:rPr>
          <w:noProof w:val="0"/>
        </w:rPr>
        <w:t xml:space="preserve"> and </w:t>
      </w:r>
      <w:r w:rsidRPr="00BD7963">
        <w:rPr>
          <w:i/>
          <w:noProof w:val="0"/>
        </w:rPr>
        <w:t>most likely</w:t>
      </w:r>
      <w:r w:rsidRPr="00BD7963">
        <w:rPr>
          <w:noProof w:val="0"/>
        </w:rPr>
        <w:t xml:space="preserve"> for both groups, which remained </w:t>
      </w:r>
      <w:r w:rsidRPr="00BD7963">
        <w:rPr>
          <w:i/>
          <w:noProof w:val="0"/>
        </w:rPr>
        <w:t xml:space="preserve">large, </w:t>
      </w:r>
      <w:r w:rsidRPr="00BD7963">
        <w:rPr>
          <w:noProof w:val="0"/>
        </w:rPr>
        <w:t xml:space="preserve">and </w:t>
      </w:r>
      <w:r w:rsidRPr="00BD7963">
        <w:rPr>
          <w:i/>
          <w:noProof w:val="0"/>
        </w:rPr>
        <w:t xml:space="preserve">most likely </w:t>
      </w:r>
      <w:r w:rsidRPr="00BD7963">
        <w:rPr>
          <w:noProof w:val="0"/>
        </w:rPr>
        <w:t xml:space="preserve">between baseline and 48-h. Both groups did not return to baseline CK levels during the study. Pairwise between-group tests revealed </w:t>
      </w:r>
      <w:r w:rsidRPr="00BD7963">
        <w:rPr>
          <w:i/>
          <w:noProof w:val="0"/>
        </w:rPr>
        <w:t>large, possible</w:t>
      </w:r>
      <w:r w:rsidRPr="00BD7963">
        <w:rPr>
          <w:noProof w:val="0"/>
        </w:rPr>
        <w:t xml:space="preserve"> increases in CK concentration at 24-h and 48-h in the BCAA group compared to the placebo group.</w:t>
      </w:r>
    </w:p>
    <w:p w14:paraId="751DB6BF" w14:textId="77777777" w:rsidR="00BD7963" w:rsidRPr="00BD7963" w:rsidRDefault="00BD7963" w:rsidP="00BD7963">
      <w:pPr>
        <w:rPr>
          <w:noProof w:val="0"/>
        </w:rPr>
      </w:pPr>
    </w:p>
    <w:p w14:paraId="0FF8B666" w14:textId="707CFC6A" w:rsidR="00BD7963" w:rsidRPr="008E17B4" w:rsidRDefault="008E17B4" w:rsidP="008E17B4">
      <w:pPr>
        <w:jc w:val="center"/>
        <w:rPr>
          <w:b/>
          <w:noProof w:val="0"/>
        </w:rPr>
      </w:pPr>
      <w:r w:rsidRPr="008E17B4">
        <w:rPr>
          <w:b/>
          <w:noProof w:val="0"/>
        </w:rPr>
        <w:t>*******Figure 2 near here*******</w:t>
      </w:r>
    </w:p>
    <w:p w14:paraId="105E0DCD" w14:textId="77777777" w:rsidR="00BD7963" w:rsidRPr="00BD7963" w:rsidRDefault="00BD7963" w:rsidP="00BD7963">
      <w:pPr>
        <w:rPr>
          <w:noProof w:val="0"/>
        </w:rPr>
      </w:pPr>
    </w:p>
    <w:p w14:paraId="03443DFA" w14:textId="1CC1065C" w:rsidR="00BD7963" w:rsidRPr="00BD7963" w:rsidRDefault="00BD7963" w:rsidP="00BD7963">
      <w:pPr>
        <w:rPr>
          <w:noProof w:val="0"/>
        </w:rPr>
      </w:pPr>
      <w:r w:rsidRPr="00BD7963">
        <w:rPr>
          <w:noProof w:val="0"/>
        </w:rPr>
        <w:t xml:space="preserve">Changes in CMJ height (% baseline) are presented in Figure 3 (mean ± SD). There were </w:t>
      </w:r>
      <w:r w:rsidRPr="00BD7963">
        <w:rPr>
          <w:i/>
          <w:noProof w:val="0"/>
        </w:rPr>
        <w:t>moderate, very likely</w:t>
      </w:r>
      <w:r w:rsidRPr="00BD7963">
        <w:rPr>
          <w:noProof w:val="0"/>
        </w:rPr>
        <w:t xml:space="preserve"> reductions in CMJ height between baseline and post-exercise for the both groups</w:t>
      </w:r>
      <w:r w:rsidR="000A19B7">
        <w:rPr>
          <w:noProof w:val="0"/>
        </w:rPr>
        <w:t xml:space="preserve"> </w:t>
      </w:r>
      <w:r w:rsidR="000A19B7" w:rsidRPr="000F453B">
        <w:rPr>
          <w:noProof w:val="0"/>
        </w:rPr>
        <w:t xml:space="preserve">(BCAA = 56.3 ± 6.9 cm </w:t>
      </w:r>
      <w:r w:rsidR="000A19B7" w:rsidRPr="000F453B">
        <w:rPr>
          <w:i/>
          <w:noProof w:val="0"/>
        </w:rPr>
        <w:t>cf.</w:t>
      </w:r>
      <w:r w:rsidR="000A19B7" w:rsidRPr="000F453B">
        <w:rPr>
          <w:noProof w:val="0"/>
        </w:rPr>
        <w:t xml:space="preserve"> 54.6 ± 8.2 cm; Placebo = 55.4 ± 5.4 cm </w:t>
      </w:r>
      <w:r w:rsidR="000A19B7" w:rsidRPr="000F453B">
        <w:rPr>
          <w:i/>
          <w:noProof w:val="0"/>
        </w:rPr>
        <w:t>cf.</w:t>
      </w:r>
      <w:r w:rsidR="000A19B7" w:rsidRPr="000F453B">
        <w:rPr>
          <w:noProof w:val="0"/>
        </w:rPr>
        <w:t xml:space="preserve"> 52.8 ± 6.2 cm)</w:t>
      </w:r>
      <w:r w:rsidRPr="000F453B">
        <w:rPr>
          <w:noProof w:val="0"/>
        </w:rPr>
        <w:t>.</w:t>
      </w:r>
      <w:r w:rsidRPr="00BD7963">
        <w:rPr>
          <w:noProof w:val="0"/>
        </w:rPr>
        <w:t xml:space="preserve"> By 24-h post-testing, the reduction in CMJ height was </w:t>
      </w:r>
      <w:r w:rsidRPr="00BD7963">
        <w:rPr>
          <w:i/>
          <w:noProof w:val="0"/>
        </w:rPr>
        <w:t>very</w:t>
      </w:r>
      <w:r w:rsidRPr="00BD7963">
        <w:rPr>
          <w:noProof w:val="0"/>
        </w:rPr>
        <w:t xml:space="preserve"> </w:t>
      </w:r>
      <w:r w:rsidRPr="00BD7963">
        <w:rPr>
          <w:i/>
          <w:noProof w:val="0"/>
        </w:rPr>
        <w:t>large</w:t>
      </w:r>
      <w:r w:rsidRPr="00BD7963">
        <w:rPr>
          <w:noProof w:val="0"/>
        </w:rPr>
        <w:t xml:space="preserve"> and </w:t>
      </w:r>
      <w:r w:rsidRPr="00BD7963">
        <w:rPr>
          <w:i/>
          <w:noProof w:val="0"/>
        </w:rPr>
        <w:t>most likely</w:t>
      </w:r>
      <w:r w:rsidRPr="00BD7963">
        <w:rPr>
          <w:noProof w:val="0"/>
        </w:rPr>
        <w:t xml:space="preserve"> for both groups, which improved to a </w:t>
      </w:r>
      <w:r w:rsidRPr="00BD7963">
        <w:rPr>
          <w:i/>
          <w:noProof w:val="0"/>
        </w:rPr>
        <w:t xml:space="preserve">trivial, </w:t>
      </w:r>
      <w:r w:rsidRPr="00BD7963">
        <w:rPr>
          <w:noProof w:val="0"/>
        </w:rPr>
        <w:t xml:space="preserve">and </w:t>
      </w:r>
      <w:r w:rsidRPr="00BD7963">
        <w:rPr>
          <w:i/>
          <w:noProof w:val="0"/>
        </w:rPr>
        <w:t xml:space="preserve">unclear </w:t>
      </w:r>
      <w:r w:rsidRPr="00BD7963">
        <w:rPr>
          <w:noProof w:val="0"/>
        </w:rPr>
        <w:t xml:space="preserve">for both groups between baseline and 48-h, indicating a return to baseline. Pairwise between-group tests revealed </w:t>
      </w:r>
      <w:r w:rsidRPr="00BD7963">
        <w:rPr>
          <w:i/>
          <w:noProof w:val="0"/>
        </w:rPr>
        <w:t>small, likely</w:t>
      </w:r>
      <w:r w:rsidRPr="00BD7963">
        <w:rPr>
          <w:noProof w:val="0"/>
        </w:rPr>
        <w:t xml:space="preserve"> reductions in CMJ height at post-exercise and 24-h in the placebo group compared to the BCAA group.</w:t>
      </w:r>
    </w:p>
    <w:p w14:paraId="3EFFB3A0" w14:textId="77777777" w:rsidR="00BD7963" w:rsidRDefault="00BD7963" w:rsidP="00BD7963">
      <w:pPr>
        <w:rPr>
          <w:rFonts w:eastAsiaTheme="minorHAnsi"/>
          <w:noProof w:val="0"/>
        </w:rPr>
      </w:pPr>
    </w:p>
    <w:p w14:paraId="0C4CF765" w14:textId="0052B8BF" w:rsidR="008E17B4" w:rsidRPr="00BD7963" w:rsidRDefault="008E17B4" w:rsidP="008E17B4">
      <w:pPr>
        <w:ind w:left="2160" w:firstLine="720"/>
        <w:rPr>
          <w:rFonts w:eastAsiaTheme="minorHAnsi"/>
          <w:noProof w:val="0"/>
        </w:rPr>
      </w:pPr>
      <w:r w:rsidRPr="008E17B4">
        <w:rPr>
          <w:rFonts w:eastAsiaTheme="minorHAnsi"/>
          <w:b/>
          <w:noProof w:val="0"/>
        </w:rPr>
        <w:t>*******Figure 3 near here*******</w:t>
      </w:r>
    </w:p>
    <w:p w14:paraId="729AE527" w14:textId="77777777" w:rsidR="00BD7963" w:rsidRPr="00BD7963" w:rsidRDefault="00BD7963" w:rsidP="00BD7963">
      <w:pPr>
        <w:rPr>
          <w:rFonts w:eastAsiaTheme="minorHAnsi"/>
          <w:noProof w:val="0"/>
        </w:rPr>
      </w:pPr>
    </w:p>
    <w:p w14:paraId="3B55F5D1" w14:textId="5BF673E5" w:rsidR="00BD7963" w:rsidRPr="00BD7963" w:rsidRDefault="00BD7963" w:rsidP="00BD7963">
      <w:pPr>
        <w:rPr>
          <w:noProof w:val="0"/>
        </w:rPr>
      </w:pPr>
      <w:r w:rsidRPr="00BD7963">
        <w:rPr>
          <w:noProof w:val="0"/>
        </w:rPr>
        <w:t>Changes in perceived</w:t>
      </w:r>
      <w:r w:rsidR="002A4811">
        <w:rPr>
          <w:noProof w:val="0"/>
        </w:rPr>
        <w:t xml:space="preserve"> muscle</w:t>
      </w:r>
      <w:r w:rsidRPr="00BD7963">
        <w:rPr>
          <w:noProof w:val="0"/>
        </w:rPr>
        <w:t xml:space="preserve"> soreness (% baseline) are presented in Figure 4 (mean ± SD). There were </w:t>
      </w:r>
      <w:r w:rsidRPr="00BD7963">
        <w:rPr>
          <w:i/>
          <w:noProof w:val="0"/>
        </w:rPr>
        <w:t>large, most likely</w:t>
      </w:r>
      <w:r w:rsidRPr="00BD7963">
        <w:rPr>
          <w:noProof w:val="0"/>
        </w:rPr>
        <w:t xml:space="preserve"> increases in perceived</w:t>
      </w:r>
      <w:r w:rsidR="002A4811">
        <w:rPr>
          <w:noProof w:val="0"/>
        </w:rPr>
        <w:t xml:space="preserve"> muscle</w:t>
      </w:r>
      <w:r w:rsidRPr="00BD7963">
        <w:rPr>
          <w:noProof w:val="0"/>
        </w:rPr>
        <w:t xml:space="preserve"> soreness between baseline and post-exercise for the both groups</w:t>
      </w:r>
      <w:r w:rsidR="00477628">
        <w:rPr>
          <w:noProof w:val="0"/>
        </w:rPr>
        <w:t xml:space="preserve"> </w:t>
      </w:r>
      <w:r w:rsidR="00477628" w:rsidRPr="000F453B">
        <w:rPr>
          <w:noProof w:val="0"/>
        </w:rPr>
        <w:t xml:space="preserve">(BCAA = 1.6 ± 0.9 AI </w:t>
      </w:r>
      <w:r w:rsidR="00477628" w:rsidRPr="000F453B">
        <w:rPr>
          <w:i/>
          <w:noProof w:val="0"/>
        </w:rPr>
        <w:t>cf.</w:t>
      </w:r>
      <w:r w:rsidR="00477628" w:rsidRPr="000F453B">
        <w:rPr>
          <w:noProof w:val="0"/>
        </w:rPr>
        <w:t xml:space="preserve"> 8.6 ± 3.4 AI; Placebo = 1.8 ± 8.6 </w:t>
      </w:r>
      <w:r w:rsidR="00477628" w:rsidRPr="000F453B">
        <w:rPr>
          <w:noProof w:val="0"/>
        </w:rPr>
        <w:lastRenderedPageBreak/>
        <w:t xml:space="preserve">AI </w:t>
      </w:r>
      <w:r w:rsidR="00477628" w:rsidRPr="000F453B">
        <w:rPr>
          <w:i/>
          <w:noProof w:val="0"/>
        </w:rPr>
        <w:t>cf.</w:t>
      </w:r>
      <w:r w:rsidR="00477628" w:rsidRPr="000F453B">
        <w:rPr>
          <w:noProof w:val="0"/>
        </w:rPr>
        <w:t xml:space="preserve"> 8.6 ± 4.4 AI)</w:t>
      </w:r>
      <w:r w:rsidRPr="000F453B">
        <w:rPr>
          <w:noProof w:val="0"/>
        </w:rPr>
        <w:t>. B</w:t>
      </w:r>
      <w:r w:rsidRPr="00BD7963">
        <w:rPr>
          <w:noProof w:val="0"/>
        </w:rPr>
        <w:t xml:space="preserve">y 24-h post-testing, the increase in perceived </w:t>
      </w:r>
      <w:r w:rsidR="002A4811">
        <w:rPr>
          <w:noProof w:val="0"/>
        </w:rPr>
        <w:t xml:space="preserve">muscle </w:t>
      </w:r>
      <w:r w:rsidRPr="00BD7963">
        <w:rPr>
          <w:noProof w:val="0"/>
        </w:rPr>
        <w:t xml:space="preserve">soreness remained </w:t>
      </w:r>
      <w:r w:rsidRPr="00BD7963">
        <w:rPr>
          <w:i/>
          <w:noProof w:val="0"/>
        </w:rPr>
        <w:t>large</w:t>
      </w:r>
      <w:r w:rsidRPr="00BD7963">
        <w:rPr>
          <w:noProof w:val="0"/>
        </w:rPr>
        <w:t xml:space="preserve"> and </w:t>
      </w:r>
      <w:r w:rsidRPr="00BD7963">
        <w:rPr>
          <w:i/>
          <w:noProof w:val="0"/>
        </w:rPr>
        <w:t>most likely</w:t>
      </w:r>
      <w:r w:rsidRPr="00BD7963">
        <w:rPr>
          <w:noProof w:val="0"/>
        </w:rPr>
        <w:t xml:space="preserve"> for both groups, which improved to a </w:t>
      </w:r>
      <w:r w:rsidRPr="00BD7963">
        <w:rPr>
          <w:i/>
          <w:noProof w:val="0"/>
        </w:rPr>
        <w:t xml:space="preserve">trivial, </w:t>
      </w:r>
      <w:r w:rsidRPr="00BD7963">
        <w:rPr>
          <w:noProof w:val="0"/>
        </w:rPr>
        <w:t xml:space="preserve">and </w:t>
      </w:r>
      <w:r w:rsidRPr="00BD7963">
        <w:rPr>
          <w:i/>
          <w:noProof w:val="0"/>
        </w:rPr>
        <w:t xml:space="preserve">unclear </w:t>
      </w:r>
      <w:r w:rsidRPr="00BD7963">
        <w:rPr>
          <w:noProof w:val="0"/>
        </w:rPr>
        <w:t xml:space="preserve">between baseline and 48-h, indicating a return to baseline. Pairwise between-group tests revealed </w:t>
      </w:r>
      <w:r w:rsidRPr="00BD7963">
        <w:rPr>
          <w:i/>
          <w:noProof w:val="0"/>
        </w:rPr>
        <w:t xml:space="preserve">small, likely </w:t>
      </w:r>
      <w:r w:rsidRPr="00BD7963">
        <w:rPr>
          <w:noProof w:val="0"/>
        </w:rPr>
        <w:t xml:space="preserve">increases in perceived </w:t>
      </w:r>
      <w:r w:rsidR="002A4811">
        <w:rPr>
          <w:noProof w:val="0"/>
        </w:rPr>
        <w:t xml:space="preserve">muscle </w:t>
      </w:r>
      <w:r w:rsidRPr="00BD7963">
        <w:rPr>
          <w:noProof w:val="0"/>
        </w:rPr>
        <w:t>soreness at 24-h and 48-h in the placebo group compared to the BCAA group.</w:t>
      </w:r>
    </w:p>
    <w:p w14:paraId="6BC41516" w14:textId="77777777" w:rsidR="00BD7963" w:rsidRPr="00BD7963" w:rsidRDefault="00BD7963" w:rsidP="00BD7963">
      <w:pPr>
        <w:rPr>
          <w:noProof w:val="0"/>
        </w:rPr>
      </w:pPr>
    </w:p>
    <w:p w14:paraId="5C69D5BE" w14:textId="77777777" w:rsidR="00BD7963" w:rsidRPr="00BD7963" w:rsidRDefault="00BD7963" w:rsidP="00BD7963">
      <w:pPr>
        <w:rPr>
          <w:rFonts w:eastAsiaTheme="minorHAnsi"/>
          <w:noProof w:val="0"/>
        </w:rPr>
      </w:pPr>
    </w:p>
    <w:p w14:paraId="1202B1E5" w14:textId="273AF90E" w:rsidR="00BD7963" w:rsidRPr="00BD7963" w:rsidRDefault="008E17B4" w:rsidP="008E17B4">
      <w:pPr>
        <w:ind w:left="2160" w:firstLine="720"/>
        <w:rPr>
          <w:rFonts w:eastAsiaTheme="minorHAnsi"/>
          <w:noProof w:val="0"/>
        </w:rPr>
      </w:pPr>
      <w:r w:rsidRPr="008E17B4">
        <w:rPr>
          <w:rFonts w:eastAsiaTheme="minorHAnsi"/>
          <w:b/>
          <w:noProof w:val="0"/>
        </w:rPr>
        <w:t>*******Figure 4 near here</w:t>
      </w:r>
      <w:r w:rsidRPr="008E17B4">
        <w:rPr>
          <w:rFonts w:eastAsiaTheme="minorHAnsi"/>
          <w:noProof w:val="0"/>
        </w:rPr>
        <w:t>********</w:t>
      </w:r>
    </w:p>
    <w:p w14:paraId="0C6F606E" w14:textId="77777777" w:rsidR="00BD7963" w:rsidRPr="00BD7963" w:rsidRDefault="00BD7963" w:rsidP="00BD7963">
      <w:pPr>
        <w:rPr>
          <w:noProof w:val="0"/>
        </w:rPr>
      </w:pPr>
    </w:p>
    <w:p w14:paraId="6972B2D1" w14:textId="77777777" w:rsidR="000F453B" w:rsidRDefault="000F453B" w:rsidP="00BD7963">
      <w:pPr>
        <w:rPr>
          <w:b/>
          <w:noProof w:val="0"/>
        </w:rPr>
      </w:pPr>
    </w:p>
    <w:p w14:paraId="27D32551" w14:textId="77777777" w:rsidR="00BD7963" w:rsidRPr="00BD7963" w:rsidRDefault="00BD7963" w:rsidP="00BD7963">
      <w:pPr>
        <w:rPr>
          <w:noProof w:val="0"/>
        </w:rPr>
      </w:pPr>
      <w:r w:rsidRPr="00BD7963">
        <w:rPr>
          <w:b/>
          <w:noProof w:val="0"/>
        </w:rPr>
        <w:t>Discussion</w:t>
      </w:r>
      <w:r w:rsidRPr="00BD7963">
        <w:rPr>
          <w:noProof w:val="0"/>
        </w:rPr>
        <w:t xml:space="preserve"> </w:t>
      </w:r>
    </w:p>
    <w:p w14:paraId="6A4B6798" w14:textId="0764ED1F" w:rsidR="00BD7963" w:rsidRPr="00BD7963" w:rsidRDefault="00BD7963" w:rsidP="00BD7963">
      <w:pPr>
        <w:rPr>
          <w:noProof w:val="0"/>
        </w:rPr>
      </w:pPr>
      <w:r w:rsidRPr="00BD7963">
        <w:rPr>
          <w:noProof w:val="0"/>
        </w:rPr>
        <w:t>We investigated the effects of BCAA supplementation on recovery from muscle damage after a hypertrophy-based protocol, among participants regularly taking part in this form of exercise. All of the participants in this study exhibited</w:t>
      </w:r>
      <w:r w:rsidR="002F2109">
        <w:rPr>
          <w:noProof w:val="0"/>
        </w:rPr>
        <w:t xml:space="preserve"> indirect</w:t>
      </w:r>
      <w:r w:rsidRPr="00BD7963">
        <w:rPr>
          <w:noProof w:val="0"/>
        </w:rPr>
        <w:t xml:space="preserve"> signs of exercise-induced muscle damage, with both the placebo and BCAA groups declining in strength and CMJ height and increasing </w:t>
      </w:r>
      <w:r w:rsidR="002A4811">
        <w:rPr>
          <w:noProof w:val="0"/>
        </w:rPr>
        <w:t>DOMS</w:t>
      </w:r>
      <w:r w:rsidRPr="00BD7963">
        <w:rPr>
          <w:noProof w:val="0"/>
        </w:rPr>
        <w:t xml:space="preserve"> and CK concentration across the 48-h recovery period. However,</w:t>
      </w:r>
      <w:r w:rsidR="00156C22">
        <w:rPr>
          <w:noProof w:val="0"/>
        </w:rPr>
        <w:t xml:space="preserve"> </w:t>
      </w:r>
      <w:r w:rsidR="00156C22" w:rsidRPr="000F453B">
        <w:rPr>
          <w:noProof w:val="0"/>
        </w:rPr>
        <w:t>as hypothesised,</w:t>
      </w:r>
      <w:r w:rsidRPr="000F453B">
        <w:rPr>
          <w:noProof w:val="0"/>
        </w:rPr>
        <w:t xml:space="preserve"> the </w:t>
      </w:r>
      <w:r w:rsidRPr="00BD7963">
        <w:rPr>
          <w:noProof w:val="0"/>
        </w:rPr>
        <w:t xml:space="preserve">primary finding of this study was that a BCAA supplement of 0.087 g/kg body mass was sufficient to reduce the effects of a hypertrophy-based training session on isometric strength, CMJ height and </w:t>
      </w:r>
      <w:r w:rsidR="002A4811">
        <w:rPr>
          <w:noProof w:val="0"/>
        </w:rPr>
        <w:t>DOMS</w:t>
      </w:r>
      <w:r w:rsidRPr="00BD7963">
        <w:rPr>
          <w:noProof w:val="0"/>
        </w:rPr>
        <w:t xml:space="preserve"> compared to placebo. The differences between groups were predominantly noted at the 24-48-h period, whereby the BCAA group showed differences (</w:t>
      </w:r>
      <w:r w:rsidRPr="00BD7963">
        <w:rPr>
          <w:i/>
          <w:noProof w:val="0"/>
        </w:rPr>
        <w:t xml:space="preserve">small </w:t>
      </w:r>
      <w:r w:rsidRPr="00BD7963">
        <w:rPr>
          <w:noProof w:val="0"/>
        </w:rPr>
        <w:t>to</w:t>
      </w:r>
      <w:r w:rsidRPr="00BD7963">
        <w:rPr>
          <w:i/>
          <w:noProof w:val="0"/>
        </w:rPr>
        <w:t xml:space="preserve"> large</w:t>
      </w:r>
      <w:r w:rsidRPr="00BD7963">
        <w:rPr>
          <w:noProof w:val="0"/>
        </w:rPr>
        <w:t xml:space="preserve">) in strength, CMJ and </w:t>
      </w:r>
      <w:r w:rsidR="002A4811">
        <w:rPr>
          <w:noProof w:val="0"/>
        </w:rPr>
        <w:t>DOMS</w:t>
      </w:r>
      <w:r w:rsidRPr="00BD7963">
        <w:rPr>
          <w:noProof w:val="0"/>
        </w:rPr>
        <w:t xml:space="preserve"> compared to placebo (Figures 1-4), indicating faster recovery towards baseline values. That baseline values of strength or CMJ height were not re-established after 48-h was not unexpected as other studies have shown that muscle function and other performance measures do not return to baseline 72-h to 96-h after muscle damage when BCAAs are orally administered (Jackman et al., </w:t>
      </w:r>
      <w:r w:rsidRPr="00BD7963">
        <w:rPr>
          <w:noProof w:val="0"/>
        </w:rPr>
        <w:lastRenderedPageBreak/>
        <w:t xml:space="preserve">2010; </w:t>
      </w:r>
      <w:proofErr w:type="spellStart"/>
      <w:r w:rsidRPr="00BD7963">
        <w:rPr>
          <w:noProof w:val="0"/>
        </w:rPr>
        <w:t>Howatson</w:t>
      </w:r>
      <w:proofErr w:type="spellEnd"/>
      <w:r w:rsidRPr="00BD7963">
        <w:rPr>
          <w:noProof w:val="0"/>
        </w:rPr>
        <w:t xml:space="preserve"> et al., 2012; Kirby et al., 201</w:t>
      </w:r>
      <w:r w:rsidR="00601A5C">
        <w:rPr>
          <w:noProof w:val="0"/>
        </w:rPr>
        <w:t>2</w:t>
      </w:r>
      <w:r w:rsidRPr="00BD7963">
        <w:rPr>
          <w:noProof w:val="0"/>
        </w:rPr>
        <w:t xml:space="preserve">). Most importantly, our findings support the suggestion that BCAA supplementation can increase the rate of recovery in muscle function among well-trained habitual weight-lifters, following a muscle damage protocol that mimicked a typical hypertrophy training session. </w:t>
      </w:r>
    </w:p>
    <w:p w14:paraId="69D223E2" w14:textId="77777777" w:rsidR="00BD7963" w:rsidRPr="00BD7963" w:rsidRDefault="00BD7963" w:rsidP="00BD7963">
      <w:pPr>
        <w:rPr>
          <w:noProof w:val="0"/>
        </w:rPr>
      </w:pPr>
    </w:p>
    <w:p w14:paraId="3DB783FF" w14:textId="20B0B26E" w:rsidR="00BD7963" w:rsidRPr="00BD7963" w:rsidRDefault="00BD7963" w:rsidP="00BD7963">
      <w:pPr>
        <w:rPr>
          <w:noProof w:val="0"/>
        </w:rPr>
      </w:pPr>
      <w:r w:rsidRPr="00BD7963">
        <w:rPr>
          <w:noProof w:val="0"/>
        </w:rPr>
        <w:t xml:space="preserve">Similar findings have been reported </w:t>
      </w:r>
      <w:r w:rsidR="00B02252">
        <w:rPr>
          <w:noProof w:val="0"/>
        </w:rPr>
        <w:t>previously</w:t>
      </w:r>
      <w:r w:rsidRPr="00BD7963">
        <w:rPr>
          <w:noProof w:val="0"/>
        </w:rPr>
        <w:t xml:space="preserve">, where a comparable dosage of a BCAA supplement, administered across a 7-day loading period, accelerated the recovery of muscle function and </w:t>
      </w:r>
      <w:r w:rsidR="002A4811">
        <w:rPr>
          <w:noProof w:val="0"/>
        </w:rPr>
        <w:t>DOMS</w:t>
      </w:r>
      <w:r w:rsidRPr="00BD7963">
        <w:rPr>
          <w:noProof w:val="0"/>
        </w:rPr>
        <w:t xml:space="preserve"> (</w:t>
      </w:r>
      <w:proofErr w:type="spellStart"/>
      <w:r w:rsidRPr="00BD7963">
        <w:rPr>
          <w:noProof w:val="0"/>
        </w:rPr>
        <w:t>Howatson</w:t>
      </w:r>
      <w:proofErr w:type="spellEnd"/>
      <w:r w:rsidRPr="00BD7963">
        <w:rPr>
          <w:noProof w:val="0"/>
        </w:rPr>
        <w:t xml:space="preserve"> et al., 2012). Kirby et al. (201</w:t>
      </w:r>
      <w:r w:rsidR="00601A5C">
        <w:rPr>
          <w:noProof w:val="0"/>
        </w:rPr>
        <w:t>2</w:t>
      </w:r>
      <w:r w:rsidRPr="00BD7963">
        <w:rPr>
          <w:noProof w:val="0"/>
        </w:rPr>
        <w:t>) also reported an improvement</w:t>
      </w:r>
      <w:r w:rsidR="002B24D3">
        <w:rPr>
          <w:noProof w:val="0"/>
        </w:rPr>
        <w:t>s</w:t>
      </w:r>
      <w:r w:rsidRPr="00BD7963">
        <w:rPr>
          <w:noProof w:val="0"/>
        </w:rPr>
        <w:t xml:space="preserve"> in recovery of isometric strength, but not squat jump height, after muscle damage using a short-term (beginning 30-min prior to exercise) leucine supplementation regime, similar to the current study. On this basis, Kirby and co-authors questioned the usefulness of</w:t>
      </w:r>
      <w:r w:rsidR="00B02252">
        <w:rPr>
          <w:noProof w:val="0"/>
        </w:rPr>
        <w:t xml:space="preserve"> leucine</w:t>
      </w:r>
      <w:r w:rsidRPr="00BD7963">
        <w:rPr>
          <w:noProof w:val="0"/>
        </w:rPr>
        <w:t xml:space="preserve"> </w:t>
      </w:r>
      <w:r w:rsidR="00B02252">
        <w:rPr>
          <w:noProof w:val="0"/>
        </w:rPr>
        <w:t xml:space="preserve">as a </w:t>
      </w:r>
      <w:r w:rsidRPr="00BD7963">
        <w:rPr>
          <w:noProof w:val="0"/>
        </w:rPr>
        <w:t xml:space="preserve">recovery </w:t>
      </w:r>
      <w:r w:rsidR="00B02252">
        <w:rPr>
          <w:noProof w:val="0"/>
        </w:rPr>
        <w:t>agent</w:t>
      </w:r>
      <w:r w:rsidRPr="00BD7963">
        <w:rPr>
          <w:noProof w:val="0"/>
        </w:rPr>
        <w:t xml:space="preserve"> if it</w:t>
      </w:r>
      <w:r w:rsidR="00B02252">
        <w:rPr>
          <w:noProof w:val="0"/>
        </w:rPr>
        <w:t>s effects do</w:t>
      </w:r>
      <w:r w:rsidRPr="00BD7963">
        <w:rPr>
          <w:noProof w:val="0"/>
        </w:rPr>
        <w:t xml:space="preserve"> not transfer to ballistic tasks. Indeed, others have reported similar findings, with no change in vertical jump height between placebo and BCAA groups after muscle damage (</w:t>
      </w:r>
      <w:proofErr w:type="spellStart"/>
      <w:r w:rsidRPr="00BD7963">
        <w:rPr>
          <w:noProof w:val="0"/>
        </w:rPr>
        <w:t>Howatson</w:t>
      </w:r>
      <w:proofErr w:type="spellEnd"/>
      <w:r w:rsidRPr="00BD7963">
        <w:rPr>
          <w:noProof w:val="0"/>
        </w:rPr>
        <w:t xml:space="preserve"> et al., 2012). In disagreement with these studies, we found that CMJ height was recovered faster in the BCAA group compared to placebo at 24-h post-damage. The use of a standard CMJ test, opposed to a static jump (Kirby et al., 201</w:t>
      </w:r>
      <w:r w:rsidR="00601A5C">
        <w:rPr>
          <w:noProof w:val="0"/>
        </w:rPr>
        <w:t>2</w:t>
      </w:r>
      <w:r w:rsidRPr="00BD7963">
        <w:rPr>
          <w:noProof w:val="0"/>
        </w:rPr>
        <w:t xml:space="preserve">), might partly explain this difference as it is known that movements involving the stretch-shortening cycle (SSC) can be effected by muscle damage, partly owing to structural changes in non-contractile elements and an associated loss of muscle-tendon stiffness (Komi, 2000). </w:t>
      </w:r>
      <w:r w:rsidRPr="00BD7963">
        <w:rPr>
          <w:i/>
          <w:noProof w:val="0"/>
        </w:rPr>
        <w:t xml:space="preserve">In vitro </w:t>
      </w:r>
      <w:r w:rsidRPr="00BD7963">
        <w:rPr>
          <w:noProof w:val="0"/>
        </w:rPr>
        <w:t>studies have shown that leucine administration can promote the restoration of damaged connective tissue in rat skeletal muscle (</w:t>
      </w:r>
      <w:proofErr w:type="spellStart"/>
      <w:r w:rsidRPr="00BD7963">
        <w:rPr>
          <w:noProof w:val="0"/>
        </w:rPr>
        <w:t>Perieira</w:t>
      </w:r>
      <w:proofErr w:type="spellEnd"/>
      <w:r w:rsidRPr="00BD7963">
        <w:rPr>
          <w:noProof w:val="0"/>
        </w:rPr>
        <w:t xml:space="preserve"> et al., 2014), which is responsible for the transfer of energy between the muscle and tendon structures (</w:t>
      </w:r>
      <w:proofErr w:type="spellStart"/>
      <w:r w:rsidRPr="00BD7963">
        <w:rPr>
          <w:noProof w:val="0"/>
        </w:rPr>
        <w:t>Turrina</w:t>
      </w:r>
      <w:proofErr w:type="spellEnd"/>
      <w:r w:rsidRPr="00BD7963">
        <w:rPr>
          <w:noProof w:val="0"/>
        </w:rPr>
        <w:t xml:space="preserve"> et al., 2013). Therefore, it is feasible that the </w:t>
      </w:r>
      <w:r w:rsidR="00E42EFC">
        <w:rPr>
          <w:noProof w:val="0"/>
        </w:rPr>
        <w:t>repair of damaged</w:t>
      </w:r>
      <w:r w:rsidRPr="00BD7963">
        <w:rPr>
          <w:noProof w:val="0"/>
        </w:rPr>
        <w:t xml:space="preserve"> connective tissue was facilitated by BCAA supplementation, thus supporting energy transfer during SSC movements. </w:t>
      </w:r>
      <w:r w:rsidR="00B02252">
        <w:rPr>
          <w:noProof w:val="0"/>
        </w:rPr>
        <w:t>T</w:t>
      </w:r>
      <w:r w:rsidRPr="00BD7963">
        <w:rPr>
          <w:noProof w:val="0"/>
        </w:rPr>
        <w:t xml:space="preserve">here are other mechanisms, such as impairment of reflex-sensitivity (Komi, 2000) that might explain the </w:t>
      </w:r>
      <w:r w:rsidRPr="00BD7963">
        <w:rPr>
          <w:noProof w:val="0"/>
        </w:rPr>
        <w:lastRenderedPageBreak/>
        <w:t>poorer CMJ</w:t>
      </w:r>
      <w:r w:rsidR="00B02252">
        <w:rPr>
          <w:noProof w:val="0"/>
        </w:rPr>
        <w:t xml:space="preserve"> performance post-muscle damage.</w:t>
      </w:r>
      <w:r w:rsidRPr="00BD7963">
        <w:rPr>
          <w:noProof w:val="0"/>
        </w:rPr>
        <w:t xml:space="preserve"> </w:t>
      </w:r>
      <w:r w:rsidR="00B02252">
        <w:rPr>
          <w:noProof w:val="0"/>
        </w:rPr>
        <w:t>The lowered DOMS after BCAA supplementation is likely to have caused less neural inhibition, thus enabling improve</w:t>
      </w:r>
      <w:r w:rsidR="002F2109">
        <w:rPr>
          <w:noProof w:val="0"/>
        </w:rPr>
        <w:t>d</w:t>
      </w:r>
      <w:r w:rsidR="00B02252">
        <w:rPr>
          <w:noProof w:val="0"/>
        </w:rPr>
        <w:t xml:space="preserve"> reflex sensitivity and performance (</w:t>
      </w:r>
      <w:r w:rsidR="0056112E">
        <w:rPr>
          <w:noProof w:val="0"/>
        </w:rPr>
        <w:t>Nicol et al., 2003).</w:t>
      </w:r>
      <w:r w:rsidRPr="00BD7963">
        <w:rPr>
          <w:noProof w:val="0"/>
        </w:rPr>
        <w:t xml:space="preserve"> </w:t>
      </w:r>
      <w:r w:rsidR="0056112E">
        <w:rPr>
          <w:noProof w:val="0"/>
        </w:rPr>
        <w:t>B</w:t>
      </w:r>
      <w:r w:rsidRPr="00BD7963">
        <w:rPr>
          <w:noProof w:val="0"/>
        </w:rPr>
        <w:t xml:space="preserve">ased on the above findings, we </w:t>
      </w:r>
      <w:r w:rsidR="00E42EFC">
        <w:rPr>
          <w:noProof w:val="0"/>
        </w:rPr>
        <w:t>suggest</w:t>
      </w:r>
      <w:r w:rsidRPr="00BD7963">
        <w:rPr>
          <w:noProof w:val="0"/>
        </w:rPr>
        <w:t xml:space="preserve"> that long-term BCAA supplementation may not be necessary for the recovery of isometric muscle function after muscle damage and that this occurs in parallel to the recovery of CMJ performance. Of course, these differences could also be attributed to the application of an ostensibly more appropriate sta</w:t>
      </w:r>
      <w:r w:rsidR="00BF3266">
        <w:rPr>
          <w:noProof w:val="0"/>
        </w:rPr>
        <w:t>tistical technique (</w:t>
      </w:r>
      <w:proofErr w:type="spellStart"/>
      <w:r w:rsidR="00BF3266">
        <w:rPr>
          <w:noProof w:val="0"/>
        </w:rPr>
        <w:t>Batterham</w:t>
      </w:r>
      <w:proofErr w:type="spellEnd"/>
      <w:r w:rsidR="00BF3266">
        <w:rPr>
          <w:noProof w:val="0"/>
        </w:rPr>
        <w:t xml:space="preserve"> and </w:t>
      </w:r>
      <w:r w:rsidRPr="00BD7963">
        <w:rPr>
          <w:noProof w:val="0"/>
        </w:rPr>
        <w:t xml:space="preserve">Hopkins, 2006; Burke, 2008) compared to previous studies, particularly when the difference between groups is </w:t>
      </w:r>
      <w:r w:rsidRPr="00BD7963">
        <w:rPr>
          <w:i/>
          <w:noProof w:val="0"/>
        </w:rPr>
        <w:t>small</w:t>
      </w:r>
      <w:r w:rsidRPr="00BD7963">
        <w:rPr>
          <w:noProof w:val="0"/>
        </w:rPr>
        <w:t xml:space="preserve">.  </w:t>
      </w:r>
    </w:p>
    <w:p w14:paraId="444FA0E2" w14:textId="77777777" w:rsidR="00BD7963" w:rsidRPr="00BD7963" w:rsidRDefault="00BD7963" w:rsidP="00BD7963">
      <w:pPr>
        <w:rPr>
          <w:noProof w:val="0"/>
        </w:rPr>
      </w:pPr>
    </w:p>
    <w:p w14:paraId="3DDBD060" w14:textId="509F9E1F" w:rsidR="00BD7963" w:rsidRPr="00115832" w:rsidRDefault="00BD7963" w:rsidP="00BD7963">
      <w:pPr>
        <w:rPr>
          <w:noProof w:val="0"/>
          <w:color w:val="FF0000"/>
        </w:rPr>
      </w:pPr>
      <w:r w:rsidRPr="00BD7963">
        <w:rPr>
          <w:noProof w:val="0"/>
        </w:rPr>
        <w:t xml:space="preserve">Heavy resistance exercise has been shown to induce the release of muscle proteins, such as CK, into the blood stream (Kraemer et al., 1993). As anticipated, CK concentration increased in the 24-h after muscle damage in both conditions, reflecting disruption of the </w:t>
      </w:r>
      <w:proofErr w:type="spellStart"/>
      <w:r w:rsidRPr="00BD7963">
        <w:rPr>
          <w:noProof w:val="0"/>
        </w:rPr>
        <w:t>sarcole</w:t>
      </w:r>
      <w:r w:rsidR="0059247D">
        <w:rPr>
          <w:noProof w:val="0"/>
        </w:rPr>
        <w:t>m</w:t>
      </w:r>
      <w:r w:rsidRPr="00BD7963">
        <w:rPr>
          <w:noProof w:val="0"/>
        </w:rPr>
        <w:t>ma</w:t>
      </w:r>
      <w:r>
        <w:rPr>
          <w:noProof w:val="0"/>
        </w:rPr>
        <w:t>l</w:t>
      </w:r>
      <w:proofErr w:type="spellEnd"/>
      <w:r w:rsidR="0059247D">
        <w:rPr>
          <w:noProof w:val="0"/>
        </w:rPr>
        <w:t xml:space="preserve"> membrane. </w:t>
      </w:r>
      <w:r w:rsidRPr="00BD7963">
        <w:rPr>
          <w:noProof w:val="0"/>
        </w:rPr>
        <w:t xml:space="preserve">However, BCAA supplementation appeared to increase CK compared to placebo in the current study, which was not expected. Our findings add to the equivocality of current research, with some reporting no change in the CK response after muscle damage (Jackman et al., 2010) and others showing an attenuation of </w:t>
      </w:r>
      <w:r w:rsidRPr="000F453B">
        <w:rPr>
          <w:noProof w:val="0"/>
        </w:rPr>
        <w:t>the CK response after</w:t>
      </w:r>
      <w:r w:rsidR="006C288D" w:rsidRPr="000F453B">
        <w:rPr>
          <w:noProof w:val="0"/>
        </w:rPr>
        <w:t xml:space="preserve"> mixed</w:t>
      </w:r>
      <w:r w:rsidRPr="000F453B">
        <w:rPr>
          <w:noProof w:val="0"/>
        </w:rPr>
        <w:t xml:space="preserve"> </w:t>
      </w:r>
      <w:r w:rsidR="006C288D" w:rsidRPr="000F453B">
        <w:rPr>
          <w:noProof w:val="0"/>
        </w:rPr>
        <w:t xml:space="preserve">amino acid or </w:t>
      </w:r>
      <w:r w:rsidRPr="000F453B">
        <w:rPr>
          <w:noProof w:val="0"/>
        </w:rPr>
        <w:t>BCAA supplementation (</w:t>
      </w:r>
      <w:proofErr w:type="spellStart"/>
      <w:r w:rsidRPr="000F453B">
        <w:rPr>
          <w:noProof w:val="0"/>
        </w:rPr>
        <w:t>Nosaka</w:t>
      </w:r>
      <w:proofErr w:type="spellEnd"/>
      <w:r w:rsidRPr="000F453B">
        <w:rPr>
          <w:noProof w:val="0"/>
        </w:rPr>
        <w:t xml:space="preserve"> et al., 2006; </w:t>
      </w:r>
      <w:proofErr w:type="spellStart"/>
      <w:r w:rsidRPr="000F453B">
        <w:rPr>
          <w:noProof w:val="0"/>
        </w:rPr>
        <w:t>Howatson</w:t>
      </w:r>
      <w:proofErr w:type="spellEnd"/>
      <w:r w:rsidRPr="000F453B">
        <w:rPr>
          <w:noProof w:val="0"/>
        </w:rPr>
        <w:t xml:space="preserve"> et al., 2012; Kirby et al., 2012).</w:t>
      </w:r>
      <w:r w:rsidR="002B24D3" w:rsidRPr="000F453B">
        <w:rPr>
          <w:noProof w:val="0"/>
        </w:rPr>
        <w:t xml:space="preserve"> </w:t>
      </w:r>
      <w:r w:rsidR="008A2F63" w:rsidRPr="000F453B">
        <w:rPr>
          <w:noProof w:val="0"/>
        </w:rPr>
        <w:t>T</w:t>
      </w:r>
      <w:r w:rsidRPr="000F453B">
        <w:rPr>
          <w:noProof w:val="0"/>
        </w:rPr>
        <w:t>he current findings could</w:t>
      </w:r>
      <w:r w:rsidR="001C1E02" w:rsidRPr="000F453B">
        <w:rPr>
          <w:noProof w:val="0"/>
        </w:rPr>
        <w:t xml:space="preserve"> </w:t>
      </w:r>
      <w:r w:rsidRPr="000F453B">
        <w:rPr>
          <w:noProof w:val="0"/>
        </w:rPr>
        <w:t xml:space="preserve">be attributed to the well-described intra-individual </w:t>
      </w:r>
      <w:r w:rsidRPr="00BD7963">
        <w:rPr>
          <w:noProof w:val="0"/>
        </w:rPr>
        <w:t>CK response to muscle damage, resulting in large standard deviations and random variations in CK values across the subsequent days (Clarkson</w:t>
      </w:r>
      <w:r w:rsidR="00601A5C">
        <w:rPr>
          <w:noProof w:val="0"/>
        </w:rPr>
        <w:t xml:space="preserve"> and</w:t>
      </w:r>
      <w:r w:rsidRPr="00BD7963">
        <w:rPr>
          <w:noProof w:val="0"/>
        </w:rPr>
        <w:t xml:space="preserve"> </w:t>
      </w:r>
      <w:proofErr w:type="spellStart"/>
      <w:r w:rsidR="00601A5C">
        <w:rPr>
          <w:rFonts w:eastAsiaTheme="minorHAnsi"/>
          <w:noProof w:val="0"/>
        </w:rPr>
        <w:t>Ebbeling</w:t>
      </w:r>
      <w:proofErr w:type="spellEnd"/>
      <w:r w:rsidR="00601A5C">
        <w:rPr>
          <w:rFonts w:eastAsiaTheme="minorHAnsi"/>
          <w:noProof w:val="0"/>
        </w:rPr>
        <w:t>,</w:t>
      </w:r>
      <w:r w:rsidRPr="00BD7963">
        <w:rPr>
          <w:noProof w:val="0"/>
        </w:rPr>
        <w:t xml:space="preserve"> 1988). Irrespective of the reasons for these findings, the current data question the supposition that CK efflux after muscle damage is blunted by BCAA availability. Furthermore, given that soreness was also lower in the BCAA group, despite higher CK values, these findings do not support the involvement of BCAAs in a proposed mechanism that relies on parallel changes in these measures to explain </w:t>
      </w:r>
      <w:r w:rsidRPr="00BD7963">
        <w:rPr>
          <w:noProof w:val="0"/>
        </w:rPr>
        <w:lastRenderedPageBreak/>
        <w:t>a reduction in secondary muscle damage (</w:t>
      </w:r>
      <w:proofErr w:type="spellStart"/>
      <w:r w:rsidRPr="00BD7963">
        <w:rPr>
          <w:noProof w:val="0"/>
        </w:rPr>
        <w:t>Howatson</w:t>
      </w:r>
      <w:proofErr w:type="spellEnd"/>
      <w:r w:rsidRPr="00BD7963">
        <w:rPr>
          <w:noProof w:val="0"/>
        </w:rPr>
        <w:t xml:space="preserve"> et al., 2012). </w:t>
      </w:r>
      <w:r w:rsidR="00D964F3">
        <w:rPr>
          <w:noProof w:val="0"/>
        </w:rPr>
        <w:t>These findings support the suggestion that CK might not be a useful single marker of muscle damage (</w:t>
      </w:r>
      <w:proofErr w:type="spellStart"/>
      <w:r w:rsidR="00D964F3">
        <w:rPr>
          <w:noProof w:val="0"/>
        </w:rPr>
        <w:t>Chrismas</w:t>
      </w:r>
      <w:proofErr w:type="spellEnd"/>
      <w:r w:rsidR="00D964F3">
        <w:rPr>
          <w:noProof w:val="0"/>
        </w:rPr>
        <w:t xml:space="preserve"> et al., 2013).  </w:t>
      </w:r>
      <w:r w:rsidRPr="00BD7963">
        <w:rPr>
          <w:noProof w:val="0"/>
        </w:rPr>
        <w:t xml:space="preserve"> </w:t>
      </w:r>
    </w:p>
    <w:p w14:paraId="511FA04B" w14:textId="77777777" w:rsidR="008A2F63" w:rsidRDefault="008A2F63" w:rsidP="00BD7963">
      <w:pPr>
        <w:rPr>
          <w:noProof w:val="0"/>
        </w:rPr>
      </w:pPr>
    </w:p>
    <w:p w14:paraId="552CD0B9" w14:textId="77777777" w:rsidR="004E7F64" w:rsidRDefault="00BD7963" w:rsidP="00BD7963">
      <w:pPr>
        <w:rPr>
          <w:noProof w:val="0"/>
          <w:color w:val="333333"/>
        </w:rPr>
      </w:pPr>
      <w:r w:rsidRPr="00BD7963">
        <w:rPr>
          <w:noProof w:val="0"/>
        </w:rPr>
        <w:t>This was the first study to test the effect of BCAA supplementation on muscle damage in a sample of experienced resistance-trained athletes, who perform habitual hypertrophy training, using a mode of exercise that reflects their day-to-day activities. Our findings show that muscle damage is caused among athletes of this type and that acute BCAA supplementation, prior to and during the recovery period, is capable of accelerating recovery in the 24-48-h after a muscle damaging bout of exercise.</w:t>
      </w:r>
      <w:r w:rsidR="00D964F3">
        <w:rPr>
          <w:noProof w:val="0"/>
        </w:rPr>
        <w:t xml:space="preserve"> This is particularly relevant to athletes taking part in regular hypertrophy training as programmes </w:t>
      </w:r>
      <w:r w:rsidR="002F2109">
        <w:rPr>
          <w:noProof w:val="0"/>
        </w:rPr>
        <w:t xml:space="preserve">of this type </w:t>
      </w:r>
      <w:r w:rsidR="00D964F3">
        <w:rPr>
          <w:noProof w:val="0"/>
        </w:rPr>
        <w:t>necessitate a maximum of 48-h between training days.</w:t>
      </w:r>
      <w:r w:rsidRPr="00BD7963">
        <w:rPr>
          <w:noProof w:val="0"/>
        </w:rPr>
        <w:t xml:space="preserve"> In addition, this is the first study to prescribe and monitor the daily diet of resistance-trained participants, thus controlling the total energy and macronutrient intake during the BCAA supplementation period. This is an extremely important aspect of the current study because</w:t>
      </w:r>
      <w:r w:rsidR="002F2109">
        <w:rPr>
          <w:noProof w:val="0"/>
        </w:rPr>
        <w:t>,</w:t>
      </w:r>
      <w:r w:rsidRPr="00BD7963">
        <w:rPr>
          <w:noProof w:val="0"/>
        </w:rPr>
        <w:t xml:space="preserve"> without such measures being taken, the available energy, as well as the amount and quality of amino acids being ingested alongside the supplement is unknown. Indeed, lack of suitable dietary control has been suggested as a major limitation among studies that have investigated the effects of BCAA or protein supplementation on recovery from muscle damage (</w:t>
      </w:r>
      <w:proofErr w:type="spellStart"/>
      <w:r w:rsidR="000D69A2">
        <w:rPr>
          <w:noProof w:val="0"/>
          <w:color w:val="333333"/>
        </w:rPr>
        <w:t>Pasiakos</w:t>
      </w:r>
      <w:proofErr w:type="spellEnd"/>
      <w:r w:rsidR="000D69A2">
        <w:rPr>
          <w:noProof w:val="0"/>
          <w:color w:val="333333"/>
        </w:rPr>
        <w:t xml:space="preserve"> et al., </w:t>
      </w:r>
      <w:r w:rsidR="000D69A2" w:rsidRPr="000F453B">
        <w:rPr>
          <w:noProof w:val="0"/>
        </w:rPr>
        <w:t>2015</w:t>
      </w:r>
      <w:r w:rsidRPr="000F453B">
        <w:rPr>
          <w:noProof w:val="0"/>
        </w:rPr>
        <w:t>). Our findings, therefore, support studies that have reported positive effects of acute BCAA</w:t>
      </w:r>
      <w:r w:rsidR="00115832" w:rsidRPr="000F453B">
        <w:rPr>
          <w:noProof w:val="0"/>
        </w:rPr>
        <w:t xml:space="preserve"> (or isolated leucine</w:t>
      </w:r>
      <w:r w:rsidR="008A2F63" w:rsidRPr="000F453B">
        <w:rPr>
          <w:noProof w:val="0"/>
        </w:rPr>
        <w:t xml:space="preserve"> or amino acid</w:t>
      </w:r>
      <w:r w:rsidR="00115832" w:rsidRPr="000F453B">
        <w:rPr>
          <w:noProof w:val="0"/>
        </w:rPr>
        <w:t>)</w:t>
      </w:r>
      <w:r w:rsidRPr="000F453B">
        <w:rPr>
          <w:noProof w:val="0"/>
        </w:rPr>
        <w:t xml:space="preserve"> supplementation on recovery from muscle damage (Kirby </w:t>
      </w:r>
      <w:r w:rsidRPr="00BD7963">
        <w:rPr>
          <w:noProof w:val="0"/>
          <w:color w:val="333333"/>
        </w:rPr>
        <w:t xml:space="preserve">et al., 2012) and extend this to diet-controlled, experienced resistance-trained athletes. </w:t>
      </w:r>
    </w:p>
    <w:p w14:paraId="47D5CA16" w14:textId="77777777" w:rsidR="004E7F64" w:rsidRDefault="004E7F64" w:rsidP="00BD7963">
      <w:pPr>
        <w:rPr>
          <w:noProof w:val="0"/>
          <w:color w:val="333333"/>
        </w:rPr>
      </w:pPr>
    </w:p>
    <w:p w14:paraId="40584505" w14:textId="6701ABF1" w:rsidR="00C94468" w:rsidRDefault="00847B03" w:rsidP="00C94468">
      <w:pPr>
        <w:rPr>
          <w:noProof w:val="0"/>
          <w:color w:val="FF0000"/>
        </w:rPr>
      </w:pPr>
      <w:r w:rsidRPr="000F453B">
        <w:rPr>
          <w:noProof w:val="0"/>
        </w:rPr>
        <w:t xml:space="preserve">Whilst the diet of the current participants was under control, it should be stated that, given the design of this study which did not include a separate mixed amino acid group, it is unclear </w:t>
      </w:r>
      <w:r w:rsidRPr="000F453B">
        <w:rPr>
          <w:noProof w:val="0"/>
        </w:rPr>
        <w:lastRenderedPageBreak/>
        <w:t>whether the accelerated recovery was due to the BCAA alone mixture or the addition of amino acids to the diet.</w:t>
      </w:r>
      <w:r w:rsidR="00C94468" w:rsidRPr="000F453B">
        <w:rPr>
          <w:noProof w:val="0"/>
        </w:rPr>
        <w:t xml:space="preserve"> </w:t>
      </w:r>
      <w:r w:rsidR="00C94468" w:rsidRPr="00C154AF">
        <w:rPr>
          <w:noProof w:val="0"/>
        </w:rPr>
        <w:t>Future studies should extend the current work by including amino acid and isolated leucine groups to the</w:t>
      </w:r>
      <w:r w:rsidR="003B3396" w:rsidRPr="00C154AF">
        <w:rPr>
          <w:noProof w:val="0"/>
        </w:rPr>
        <w:t xml:space="preserve"> experimental</w:t>
      </w:r>
      <w:r w:rsidR="00C94468" w:rsidRPr="00C154AF">
        <w:rPr>
          <w:noProof w:val="0"/>
        </w:rPr>
        <w:t xml:space="preserve"> design. </w:t>
      </w:r>
      <w:r w:rsidR="004501AC" w:rsidRPr="00C154AF">
        <w:rPr>
          <w:noProof w:val="0"/>
        </w:rPr>
        <w:t>The isolated leucine group is a particularly important part of this suggestion</w:t>
      </w:r>
      <w:r w:rsidR="00C94468" w:rsidRPr="00C154AF">
        <w:rPr>
          <w:noProof w:val="0"/>
        </w:rPr>
        <w:t xml:space="preserve"> </w:t>
      </w:r>
      <w:r w:rsidR="004501AC" w:rsidRPr="00C154AF">
        <w:rPr>
          <w:noProof w:val="0"/>
        </w:rPr>
        <w:t xml:space="preserve">as </w:t>
      </w:r>
      <w:r w:rsidR="00C94468" w:rsidRPr="00C154AF">
        <w:rPr>
          <w:noProof w:val="0"/>
        </w:rPr>
        <w:t xml:space="preserve">leucine </w:t>
      </w:r>
      <w:r w:rsidR="004501AC" w:rsidRPr="00C154AF">
        <w:rPr>
          <w:noProof w:val="0"/>
        </w:rPr>
        <w:t>has the most</w:t>
      </w:r>
      <w:r w:rsidR="00C94468" w:rsidRPr="00C154AF">
        <w:rPr>
          <w:noProof w:val="0"/>
        </w:rPr>
        <w:t xml:space="preserve"> potent effects on muscle protein synthesis</w:t>
      </w:r>
      <w:r w:rsidR="003B3396" w:rsidRPr="00C154AF">
        <w:rPr>
          <w:noProof w:val="0"/>
        </w:rPr>
        <w:t xml:space="preserve"> via </w:t>
      </w:r>
      <w:proofErr w:type="spellStart"/>
      <w:r w:rsidR="003B3396" w:rsidRPr="00C154AF">
        <w:rPr>
          <w:noProof w:val="0"/>
        </w:rPr>
        <w:t>mTor</w:t>
      </w:r>
      <w:proofErr w:type="spellEnd"/>
      <w:r w:rsidR="003B3396" w:rsidRPr="00C154AF">
        <w:rPr>
          <w:noProof w:val="0"/>
        </w:rPr>
        <w:t xml:space="preserve"> pathways (Philips, 2009)</w:t>
      </w:r>
      <w:r w:rsidR="004501AC" w:rsidRPr="00C154AF">
        <w:rPr>
          <w:noProof w:val="0"/>
        </w:rPr>
        <w:t>,</w:t>
      </w:r>
      <w:r w:rsidR="00C94468" w:rsidRPr="00C154AF">
        <w:rPr>
          <w:noProof w:val="0"/>
        </w:rPr>
        <w:t xml:space="preserve"> </w:t>
      </w:r>
      <w:r w:rsidR="004501AC" w:rsidRPr="00C154AF">
        <w:rPr>
          <w:noProof w:val="0"/>
        </w:rPr>
        <w:t xml:space="preserve">which is not the case for the </w:t>
      </w:r>
      <w:r w:rsidR="00C94468" w:rsidRPr="00C154AF">
        <w:rPr>
          <w:noProof w:val="0"/>
        </w:rPr>
        <w:t>remaining BCAAs</w:t>
      </w:r>
      <w:r w:rsidR="004501AC" w:rsidRPr="00C154AF">
        <w:rPr>
          <w:noProof w:val="0"/>
        </w:rPr>
        <w:t>, isoleucine and valine (Churchward-</w:t>
      </w:r>
      <w:proofErr w:type="spellStart"/>
      <w:r w:rsidR="004501AC" w:rsidRPr="00C154AF">
        <w:rPr>
          <w:noProof w:val="0"/>
        </w:rPr>
        <w:t>Venne</w:t>
      </w:r>
      <w:proofErr w:type="spellEnd"/>
      <w:r w:rsidR="004501AC" w:rsidRPr="00C154AF">
        <w:rPr>
          <w:noProof w:val="0"/>
        </w:rPr>
        <w:t xml:space="preserve"> et al., 2014). BCAAs, collectively, </w:t>
      </w:r>
      <w:r w:rsidR="00C94468" w:rsidRPr="00C154AF">
        <w:rPr>
          <w:noProof w:val="0"/>
        </w:rPr>
        <w:t>have long-held presumed stimulatory effects on protein synthesis (</w:t>
      </w:r>
      <w:proofErr w:type="spellStart"/>
      <w:r w:rsidR="00C94468" w:rsidRPr="00C154AF">
        <w:rPr>
          <w:noProof w:val="0"/>
        </w:rPr>
        <w:t>Blomstrand</w:t>
      </w:r>
      <w:proofErr w:type="spellEnd"/>
      <w:r w:rsidR="00C94468" w:rsidRPr="00C154AF">
        <w:rPr>
          <w:noProof w:val="0"/>
        </w:rPr>
        <w:t xml:space="preserve"> et al., 2006)</w:t>
      </w:r>
      <w:r w:rsidR="004501AC" w:rsidRPr="00C154AF">
        <w:rPr>
          <w:noProof w:val="0"/>
        </w:rPr>
        <w:t>, which might explain</w:t>
      </w:r>
      <w:r w:rsidR="00C94468" w:rsidRPr="00C154AF">
        <w:rPr>
          <w:noProof w:val="0"/>
        </w:rPr>
        <w:t xml:space="preserve"> their inclusion in recovery drinks</w:t>
      </w:r>
      <w:r w:rsidR="004501AC" w:rsidRPr="00C154AF">
        <w:rPr>
          <w:noProof w:val="0"/>
        </w:rPr>
        <w:t xml:space="preserve">. Indeed, this was part of the rationale for the current study. </w:t>
      </w:r>
      <w:r w:rsidR="003B3396" w:rsidRPr="00C154AF">
        <w:rPr>
          <w:noProof w:val="0"/>
        </w:rPr>
        <w:t>However, g</w:t>
      </w:r>
      <w:r w:rsidR="004501AC" w:rsidRPr="00C154AF">
        <w:rPr>
          <w:noProof w:val="0"/>
        </w:rPr>
        <w:t>iven the reported competition between leucine, isoleucine and valine for cellular transport and subsequent metabolism (</w:t>
      </w:r>
      <w:proofErr w:type="spellStart"/>
      <w:r w:rsidR="004501AC" w:rsidRPr="00C154AF">
        <w:rPr>
          <w:noProof w:val="0"/>
        </w:rPr>
        <w:t>Cynober</w:t>
      </w:r>
      <w:proofErr w:type="spellEnd"/>
      <w:r w:rsidR="004501AC" w:rsidRPr="00C154AF">
        <w:rPr>
          <w:noProof w:val="0"/>
        </w:rPr>
        <w:t>, 2002), it is possible that valine and isoleucine inhibited the effects of leuci</w:t>
      </w:r>
      <w:r w:rsidR="003B3396" w:rsidRPr="00C154AF">
        <w:rPr>
          <w:noProof w:val="0"/>
        </w:rPr>
        <w:t xml:space="preserve">ne on muscle protein synthesis </w:t>
      </w:r>
      <w:r w:rsidR="004501AC" w:rsidRPr="00C154AF">
        <w:rPr>
          <w:noProof w:val="0"/>
        </w:rPr>
        <w:t xml:space="preserve">and that the combination of all three BCAAs is unnecessary or detrimental to muscle recovery (De </w:t>
      </w:r>
      <w:proofErr w:type="spellStart"/>
      <w:r w:rsidR="004501AC" w:rsidRPr="00C154AF">
        <w:rPr>
          <w:noProof w:val="0"/>
        </w:rPr>
        <w:t>Bandt</w:t>
      </w:r>
      <w:proofErr w:type="spellEnd"/>
      <w:r w:rsidR="004501AC" w:rsidRPr="00C154AF">
        <w:rPr>
          <w:noProof w:val="0"/>
        </w:rPr>
        <w:t xml:space="preserve"> and </w:t>
      </w:r>
      <w:proofErr w:type="spellStart"/>
      <w:r w:rsidR="004501AC" w:rsidRPr="00C154AF">
        <w:rPr>
          <w:noProof w:val="0"/>
        </w:rPr>
        <w:t>Cynober</w:t>
      </w:r>
      <w:proofErr w:type="spellEnd"/>
      <w:r w:rsidR="004501AC" w:rsidRPr="00C154AF">
        <w:rPr>
          <w:noProof w:val="0"/>
        </w:rPr>
        <w:t>, 2006).</w:t>
      </w:r>
    </w:p>
    <w:p w14:paraId="00DACEB8" w14:textId="77777777" w:rsidR="00C94468" w:rsidRDefault="00C94468" w:rsidP="00BD7963">
      <w:pPr>
        <w:rPr>
          <w:noProof w:val="0"/>
          <w:color w:val="FF0000"/>
        </w:rPr>
      </w:pPr>
    </w:p>
    <w:p w14:paraId="05E53F25" w14:textId="15C073F1" w:rsidR="00BD7963" w:rsidRPr="000F453B" w:rsidRDefault="003B3396" w:rsidP="00BD7963">
      <w:pPr>
        <w:rPr>
          <w:noProof w:val="0"/>
        </w:rPr>
      </w:pPr>
      <w:r w:rsidRPr="000F453B">
        <w:rPr>
          <w:noProof w:val="0"/>
        </w:rPr>
        <w:t>A</w:t>
      </w:r>
      <w:r w:rsidR="00CA15D7" w:rsidRPr="000F453B">
        <w:rPr>
          <w:noProof w:val="0"/>
        </w:rPr>
        <w:t xml:space="preserve">dministration of leucine-rich amino acids has also been shown to reduce </w:t>
      </w:r>
      <w:r w:rsidR="003D3876" w:rsidRPr="000F453B">
        <w:rPr>
          <w:noProof w:val="0"/>
        </w:rPr>
        <w:t>the appearance of inflammatory cytokines</w:t>
      </w:r>
      <w:r w:rsidR="00146449" w:rsidRPr="000F453B">
        <w:rPr>
          <w:noProof w:val="0"/>
        </w:rPr>
        <w:t>, whilst increasing muscle protein synthesis</w:t>
      </w:r>
      <w:r w:rsidR="00CA15D7" w:rsidRPr="000F453B">
        <w:rPr>
          <w:noProof w:val="0"/>
        </w:rPr>
        <w:t xml:space="preserve"> after eccentric exercise in rodents (</w:t>
      </w:r>
      <w:r w:rsidR="00971981" w:rsidRPr="000F453B">
        <w:rPr>
          <w:noProof w:val="0"/>
        </w:rPr>
        <w:t>Kato et al., 201</w:t>
      </w:r>
      <w:r w:rsidR="00FE150D">
        <w:rPr>
          <w:noProof w:val="0"/>
        </w:rPr>
        <w:t>6</w:t>
      </w:r>
      <w:r w:rsidR="00CA15D7" w:rsidRPr="000F453B">
        <w:rPr>
          <w:noProof w:val="0"/>
        </w:rPr>
        <w:t>)</w:t>
      </w:r>
      <w:r w:rsidR="00146449" w:rsidRPr="000F453B">
        <w:rPr>
          <w:noProof w:val="0"/>
        </w:rPr>
        <w:t xml:space="preserve"> and after endurance exercise in athletes (Rowlands et al., 2016)</w:t>
      </w:r>
      <w:r w:rsidR="00CA15D7" w:rsidRPr="000F453B">
        <w:rPr>
          <w:noProof w:val="0"/>
        </w:rPr>
        <w:t xml:space="preserve">. Muscle soreness is partly related to </w:t>
      </w:r>
      <w:r w:rsidR="00C97ADF" w:rsidRPr="000F453B">
        <w:rPr>
          <w:noProof w:val="0"/>
        </w:rPr>
        <w:t xml:space="preserve">local </w:t>
      </w:r>
      <w:r w:rsidR="00CA15D7" w:rsidRPr="000F453B">
        <w:rPr>
          <w:noProof w:val="0"/>
        </w:rPr>
        <w:t>inflammation, which is a necessary part of the recovery process that follows acute mechanical damage</w:t>
      </w:r>
      <w:r w:rsidR="00255626" w:rsidRPr="000F453B">
        <w:rPr>
          <w:noProof w:val="0"/>
        </w:rPr>
        <w:t xml:space="preserve"> of the </w:t>
      </w:r>
      <w:proofErr w:type="spellStart"/>
      <w:r w:rsidR="00255626" w:rsidRPr="000F453B">
        <w:rPr>
          <w:noProof w:val="0"/>
        </w:rPr>
        <w:t>myofib</w:t>
      </w:r>
      <w:r w:rsidR="00CA15D7" w:rsidRPr="000F453B">
        <w:rPr>
          <w:noProof w:val="0"/>
        </w:rPr>
        <w:t>r</w:t>
      </w:r>
      <w:r w:rsidR="00A366CA" w:rsidRPr="000F453B">
        <w:rPr>
          <w:noProof w:val="0"/>
        </w:rPr>
        <w:t>e</w:t>
      </w:r>
      <w:r w:rsidR="00CA15D7" w:rsidRPr="000F453B">
        <w:rPr>
          <w:noProof w:val="0"/>
        </w:rPr>
        <w:t>s</w:t>
      </w:r>
      <w:proofErr w:type="spellEnd"/>
      <w:r w:rsidR="00CA15D7" w:rsidRPr="000F453B">
        <w:rPr>
          <w:noProof w:val="0"/>
        </w:rPr>
        <w:t xml:space="preserve"> (</w:t>
      </w:r>
      <w:proofErr w:type="spellStart"/>
      <w:r w:rsidR="00255626" w:rsidRPr="000F453B">
        <w:rPr>
          <w:noProof w:val="0"/>
        </w:rPr>
        <w:t>Howatson</w:t>
      </w:r>
      <w:proofErr w:type="spellEnd"/>
      <w:r w:rsidR="00255626" w:rsidRPr="000F453B">
        <w:rPr>
          <w:noProof w:val="0"/>
        </w:rPr>
        <w:t xml:space="preserve"> and van </w:t>
      </w:r>
      <w:proofErr w:type="spellStart"/>
      <w:r w:rsidR="00255626" w:rsidRPr="000F453B">
        <w:rPr>
          <w:noProof w:val="0"/>
        </w:rPr>
        <w:t>Someren</w:t>
      </w:r>
      <w:proofErr w:type="spellEnd"/>
      <w:r w:rsidR="00255626" w:rsidRPr="000F453B">
        <w:rPr>
          <w:noProof w:val="0"/>
        </w:rPr>
        <w:t>, 2008</w:t>
      </w:r>
      <w:r w:rsidR="00CA15D7" w:rsidRPr="000F453B">
        <w:rPr>
          <w:noProof w:val="0"/>
        </w:rPr>
        <w:t xml:space="preserve">). </w:t>
      </w:r>
      <w:r w:rsidR="00146449" w:rsidRPr="000F453B">
        <w:rPr>
          <w:noProof w:val="0"/>
        </w:rPr>
        <w:t>The proposed anti-inflammatory effects of l</w:t>
      </w:r>
      <w:r w:rsidR="008A476D" w:rsidRPr="000F453B">
        <w:rPr>
          <w:noProof w:val="0"/>
        </w:rPr>
        <w:t xml:space="preserve">eucine </w:t>
      </w:r>
      <w:r w:rsidR="00146449" w:rsidRPr="000F453B">
        <w:rPr>
          <w:noProof w:val="0"/>
        </w:rPr>
        <w:t xml:space="preserve">post-exercise </w:t>
      </w:r>
      <w:r w:rsidR="00255626" w:rsidRPr="000F453B">
        <w:rPr>
          <w:noProof w:val="0"/>
        </w:rPr>
        <w:t xml:space="preserve">might explain its capacity to lower muscle soreness. </w:t>
      </w:r>
      <w:r w:rsidR="00614B0E" w:rsidRPr="000F453B">
        <w:rPr>
          <w:noProof w:val="0"/>
        </w:rPr>
        <w:t>However, t</w:t>
      </w:r>
      <w:r w:rsidR="009A1CD7" w:rsidRPr="000F453B">
        <w:rPr>
          <w:noProof w:val="0"/>
        </w:rPr>
        <w:t xml:space="preserve">here are putative roles for all BCAA during the acute inflammatory phase of muscle damage. </w:t>
      </w:r>
      <w:r w:rsidR="00614B0E" w:rsidRPr="000F453B">
        <w:rPr>
          <w:noProof w:val="0"/>
        </w:rPr>
        <w:t>This is because of the known transamination of all BCAA into glutamate and, thus, contribution</w:t>
      </w:r>
      <w:r w:rsidR="009A1CD7" w:rsidRPr="000F453B">
        <w:rPr>
          <w:noProof w:val="0"/>
        </w:rPr>
        <w:t xml:space="preserve"> to the glutamate-glutamine pool</w:t>
      </w:r>
      <w:r w:rsidR="00614B0E" w:rsidRPr="000F453B">
        <w:rPr>
          <w:noProof w:val="0"/>
        </w:rPr>
        <w:t>, which</w:t>
      </w:r>
      <w:r w:rsidR="009A1CD7" w:rsidRPr="000F453B">
        <w:rPr>
          <w:noProof w:val="0"/>
        </w:rPr>
        <w:t xml:space="preserve"> </w:t>
      </w:r>
      <w:r w:rsidR="00614B0E" w:rsidRPr="000F453B">
        <w:rPr>
          <w:noProof w:val="0"/>
        </w:rPr>
        <w:t>is a known substrate for inflammatory cells (</w:t>
      </w:r>
      <w:proofErr w:type="spellStart"/>
      <w:r w:rsidR="00614B0E" w:rsidRPr="000F453B">
        <w:rPr>
          <w:noProof w:val="0"/>
        </w:rPr>
        <w:t>Nicastro</w:t>
      </w:r>
      <w:proofErr w:type="spellEnd"/>
      <w:r w:rsidR="00614B0E" w:rsidRPr="000F453B">
        <w:rPr>
          <w:noProof w:val="0"/>
        </w:rPr>
        <w:t xml:space="preserve"> et al., 2012).</w:t>
      </w:r>
      <w:r w:rsidR="009A1CD7" w:rsidRPr="000F453B">
        <w:rPr>
          <w:noProof w:val="0"/>
        </w:rPr>
        <w:t xml:space="preserve"> </w:t>
      </w:r>
      <w:r w:rsidR="00146449" w:rsidRPr="000F453B">
        <w:rPr>
          <w:noProof w:val="0"/>
        </w:rPr>
        <w:t>I</w:t>
      </w:r>
      <w:r w:rsidR="00971981" w:rsidRPr="000F453B">
        <w:rPr>
          <w:noProof w:val="0"/>
        </w:rPr>
        <w:t>t is</w:t>
      </w:r>
      <w:r w:rsidR="00614B0E" w:rsidRPr="000F453B">
        <w:rPr>
          <w:noProof w:val="0"/>
        </w:rPr>
        <w:t>, therefore,</w:t>
      </w:r>
      <w:r w:rsidR="00971981" w:rsidRPr="000F453B">
        <w:rPr>
          <w:noProof w:val="0"/>
        </w:rPr>
        <w:t xml:space="preserve"> important that future research is designed to examine the effects of</w:t>
      </w:r>
      <w:r w:rsidR="00614B0E" w:rsidRPr="000F453B">
        <w:rPr>
          <w:noProof w:val="0"/>
        </w:rPr>
        <w:t xml:space="preserve"> isolated</w:t>
      </w:r>
      <w:r w:rsidR="00971981" w:rsidRPr="000F453B">
        <w:rPr>
          <w:noProof w:val="0"/>
        </w:rPr>
        <w:t xml:space="preserve"> </w:t>
      </w:r>
      <w:r w:rsidR="00614B0E" w:rsidRPr="000F453B">
        <w:rPr>
          <w:noProof w:val="0"/>
        </w:rPr>
        <w:t>BCAA</w:t>
      </w:r>
      <w:r w:rsidR="003D3876" w:rsidRPr="000F453B">
        <w:rPr>
          <w:noProof w:val="0"/>
        </w:rPr>
        <w:t xml:space="preserve">, </w:t>
      </w:r>
      <w:r w:rsidR="003D3876" w:rsidRPr="000F453B">
        <w:rPr>
          <w:noProof w:val="0"/>
        </w:rPr>
        <w:lastRenderedPageBreak/>
        <w:t>most notably leucine,</w:t>
      </w:r>
      <w:r w:rsidR="00971981" w:rsidRPr="000F453B">
        <w:rPr>
          <w:noProof w:val="0"/>
        </w:rPr>
        <w:t xml:space="preserve"> on the inflammatory responses</w:t>
      </w:r>
      <w:r w:rsidR="003D3876" w:rsidRPr="000F453B">
        <w:rPr>
          <w:noProof w:val="0"/>
        </w:rPr>
        <w:t xml:space="preserve"> </w:t>
      </w:r>
      <w:r w:rsidR="00971981" w:rsidRPr="000F453B">
        <w:rPr>
          <w:noProof w:val="0"/>
        </w:rPr>
        <w:t>to resistance exercise</w:t>
      </w:r>
      <w:r w:rsidR="003D3876" w:rsidRPr="000F453B">
        <w:rPr>
          <w:noProof w:val="0"/>
        </w:rPr>
        <w:t xml:space="preserve"> and associated muscle soreness</w:t>
      </w:r>
      <w:r w:rsidR="00614B0E" w:rsidRPr="000F453B">
        <w:rPr>
          <w:noProof w:val="0"/>
        </w:rPr>
        <w:t xml:space="preserve">. </w:t>
      </w:r>
    </w:p>
    <w:p w14:paraId="27618004" w14:textId="77777777" w:rsidR="00C94468" w:rsidRPr="000F453B" w:rsidRDefault="00C94468" w:rsidP="00BD7963">
      <w:pPr>
        <w:rPr>
          <w:noProof w:val="0"/>
        </w:rPr>
      </w:pPr>
    </w:p>
    <w:p w14:paraId="152F24A7" w14:textId="4F6BF3A3" w:rsidR="00156C22" w:rsidRPr="001A6726" w:rsidRDefault="005A1A55" w:rsidP="00BD7963">
      <w:pPr>
        <w:rPr>
          <w:noProof w:val="0"/>
          <w:color w:val="FF0000"/>
        </w:rPr>
      </w:pPr>
      <w:r w:rsidRPr="000F453B">
        <w:rPr>
          <w:noProof w:val="0"/>
        </w:rPr>
        <w:t xml:space="preserve">Given the unanticipated </w:t>
      </w:r>
      <w:r w:rsidR="0077155E" w:rsidRPr="000F453B">
        <w:rPr>
          <w:noProof w:val="0"/>
        </w:rPr>
        <w:t>CK response</w:t>
      </w:r>
      <w:r w:rsidRPr="000F453B">
        <w:rPr>
          <w:noProof w:val="0"/>
        </w:rPr>
        <w:t xml:space="preserve"> after the muscle-damaging exercise</w:t>
      </w:r>
      <w:r w:rsidR="0077155E" w:rsidRPr="000F453B">
        <w:rPr>
          <w:noProof w:val="0"/>
        </w:rPr>
        <w:t xml:space="preserve"> in the current study</w:t>
      </w:r>
      <w:r w:rsidRPr="000F453B">
        <w:rPr>
          <w:noProof w:val="0"/>
        </w:rPr>
        <w:t xml:space="preserve">, it would have been useful to measure other </w:t>
      </w:r>
      <w:r w:rsidR="00C861F6" w:rsidRPr="000F453B">
        <w:rPr>
          <w:noProof w:val="0"/>
        </w:rPr>
        <w:t>blood</w:t>
      </w:r>
      <w:r w:rsidRPr="000F453B">
        <w:rPr>
          <w:noProof w:val="0"/>
        </w:rPr>
        <w:t xml:space="preserve"> markers of muscle damage, such as myoglobin</w:t>
      </w:r>
      <w:r w:rsidR="00C861F6" w:rsidRPr="000F453B">
        <w:rPr>
          <w:noProof w:val="0"/>
        </w:rPr>
        <w:t>, which</w:t>
      </w:r>
      <w:r w:rsidRPr="000F453B">
        <w:rPr>
          <w:noProof w:val="0"/>
        </w:rPr>
        <w:t xml:space="preserve"> </w:t>
      </w:r>
      <w:r w:rsidR="00C861F6" w:rsidRPr="000F453B">
        <w:rPr>
          <w:noProof w:val="0"/>
        </w:rPr>
        <w:t xml:space="preserve">is known to increase after strenuous exercise </w:t>
      </w:r>
      <w:r w:rsidRPr="000F453B">
        <w:rPr>
          <w:noProof w:val="0"/>
        </w:rPr>
        <w:t>(</w:t>
      </w:r>
      <w:r w:rsidR="00C861F6" w:rsidRPr="000F453B">
        <w:rPr>
          <w:noProof w:val="0"/>
        </w:rPr>
        <w:t xml:space="preserve">Brancaccio et al., 2010) and can be reduced after protein supplementation (Cockburn et al., 2008). </w:t>
      </w:r>
      <w:r w:rsidRPr="000F453B">
        <w:rPr>
          <w:noProof w:val="0"/>
        </w:rPr>
        <w:t xml:space="preserve">This would have </w:t>
      </w:r>
      <w:r w:rsidR="001A6726" w:rsidRPr="000F453B">
        <w:rPr>
          <w:noProof w:val="0"/>
        </w:rPr>
        <w:t>helped to comprehend the unexpected</w:t>
      </w:r>
      <w:r w:rsidRPr="000F453B">
        <w:rPr>
          <w:noProof w:val="0"/>
        </w:rPr>
        <w:t xml:space="preserve"> CK response and provided a more comprehensive understanding of the mechanisms by which a BCAA supplement is able to accelerate recovery muscle damage</w:t>
      </w:r>
      <w:r w:rsidR="001A6726" w:rsidRPr="000F453B">
        <w:rPr>
          <w:noProof w:val="0"/>
        </w:rPr>
        <w:t>, without appearing to alter the level of blood proteins</w:t>
      </w:r>
      <w:r w:rsidRPr="000F453B">
        <w:rPr>
          <w:noProof w:val="0"/>
        </w:rPr>
        <w:t>.</w:t>
      </w:r>
      <w:r w:rsidR="000F1D99" w:rsidRPr="000F453B">
        <w:rPr>
          <w:noProof w:val="0"/>
        </w:rPr>
        <w:t xml:space="preserve"> Indeed, replication of this study using different combinations of BCAA</w:t>
      </w:r>
      <w:r w:rsidR="001A6726" w:rsidRPr="000F453B">
        <w:rPr>
          <w:noProof w:val="0"/>
        </w:rPr>
        <w:t xml:space="preserve"> dosage</w:t>
      </w:r>
      <w:r w:rsidR="000F1D99" w:rsidRPr="000F453B">
        <w:rPr>
          <w:noProof w:val="0"/>
        </w:rPr>
        <w:t xml:space="preserve"> would be beneficial, given the reports that question the necessity of valine and isoleucine</w:t>
      </w:r>
      <w:r w:rsidR="001A6726" w:rsidRPr="000F453B">
        <w:rPr>
          <w:noProof w:val="0"/>
        </w:rPr>
        <w:t xml:space="preserve"> as part of a BCAA supplement</w:t>
      </w:r>
      <w:r w:rsidR="000F1D99" w:rsidRPr="000F453B">
        <w:rPr>
          <w:noProof w:val="0"/>
        </w:rPr>
        <w:t xml:space="preserve"> (De </w:t>
      </w:r>
      <w:proofErr w:type="spellStart"/>
      <w:r w:rsidR="000F1D99" w:rsidRPr="000F453B">
        <w:rPr>
          <w:noProof w:val="0"/>
        </w:rPr>
        <w:t>B</w:t>
      </w:r>
      <w:r w:rsidR="00FE150D">
        <w:rPr>
          <w:noProof w:val="0"/>
        </w:rPr>
        <w:t>a</w:t>
      </w:r>
      <w:r w:rsidR="000F1D99" w:rsidRPr="000F453B">
        <w:rPr>
          <w:noProof w:val="0"/>
        </w:rPr>
        <w:t>ndt</w:t>
      </w:r>
      <w:proofErr w:type="spellEnd"/>
      <w:r w:rsidR="000F1D99" w:rsidRPr="000F453B">
        <w:rPr>
          <w:noProof w:val="0"/>
        </w:rPr>
        <w:t xml:space="preserve"> and </w:t>
      </w:r>
      <w:proofErr w:type="spellStart"/>
      <w:r w:rsidR="000F1D99" w:rsidRPr="000F453B">
        <w:rPr>
          <w:noProof w:val="0"/>
        </w:rPr>
        <w:t>Cynober</w:t>
      </w:r>
      <w:proofErr w:type="spellEnd"/>
      <w:r w:rsidR="000F1D99" w:rsidRPr="000F453B">
        <w:rPr>
          <w:noProof w:val="0"/>
        </w:rPr>
        <w:t>, 2006; Churchward-</w:t>
      </w:r>
      <w:proofErr w:type="spellStart"/>
      <w:r w:rsidR="000F1D99" w:rsidRPr="000F453B">
        <w:rPr>
          <w:noProof w:val="0"/>
        </w:rPr>
        <w:t>Venne</w:t>
      </w:r>
      <w:proofErr w:type="spellEnd"/>
      <w:r w:rsidR="000F1D99" w:rsidRPr="000F453B">
        <w:rPr>
          <w:noProof w:val="0"/>
        </w:rPr>
        <w:t xml:space="preserve"> et al., 2014).</w:t>
      </w:r>
      <w:r w:rsidRPr="000F453B">
        <w:rPr>
          <w:noProof w:val="0"/>
        </w:rPr>
        <w:t xml:space="preserve"> Furthermore, f</w:t>
      </w:r>
      <w:r w:rsidR="00594594" w:rsidRPr="000F453B">
        <w:rPr>
          <w:noProof w:val="0"/>
        </w:rPr>
        <w:t xml:space="preserve">uture studies should investigate the chronic effects of BCAA supplementation on recovery from muscle damage </w:t>
      </w:r>
      <w:r w:rsidR="001A6726" w:rsidRPr="000F453B">
        <w:rPr>
          <w:noProof w:val="0"/>
        </w:rPr>
        <w:t xml:space="preserve">as </w:t>
      </w:r>
      <w:r w:rsidR="00594594" w:rsidRPr="000F453B">
        <w:rPr>
          <w:noProof w:val="0"/>
        </w:rPr>
        <w:t>athletes undertaking hypertrophy training will require long term recovery strategies and the findings of this study were limited to a 48-h recovery period. However, the diet control and supervised supplementation regime that were imposed herein to isolate the acute effects of BCAA supplementation would be methodologically challenging for future researchers, yet not impossible to achieve</w:t>
      </w:r>
      <w:r w:rsidR="00594594">
        <w:rPr>
          <w:noProof w:val="0"/>
          <w:color w:val="FF0000"/>
        </w:rPr>
        <w:t>.</w:t>
      </w:r>
    </w:p>
    <w:p w14:paraId="0131F4FA" w14:textId="77777777" w:rsidR="00156C22" w:rsidRDefault="00156C22" w:rsidP="00BD7963">
      <w:pPr>
        <w:rPr>
          <w:b/>
          <w:noProof w:val="0"/>
        </w:rPr>
      </w:pPr>
    </w:p>
    <w:p w14:paraId="05DC9930" w14:textId="77777777" w:rsidR="00BD7963" w:rsidRPr="00BD7963" w:rsidRDefault="00BD7963" w:rsidP="00BD7963">
      <w:pPr>
        <w:rPr>
          <w:noProof w:val="0"/>
        </w:rPr>
      </w:pPr>
      <w:r w:rsidRPr="00BD7963">
        <w:rPr>
          <w:b/>
          <w:noProof w:val="0"/>
        </w:rPr>
        <w:t>Conclusion</w:t>
      </w:r>
    </w:p>
    <w:p w14:paraId="7AED7590" w14:textId="0936FC1F" w:rsidR="00BD7963" w:rsidRDefault="00BD7963" w:rsidP="00BD7963">
      <w:pPr>
        <w:rPr>
          <w:noProof w:val="0"/>
        </w:rPr>
      </w:pPr>
      <w:r w:rsidRPr="00BD7963">
        <w:rPr>
          <w:noProof w:val="0"/>
        </w:rPr>
        <w:t xml:space="preserve">Acute oral supplementation of BCAAs at a concentration of 0.087 g/kg body mass was sufficient to increase the rate of recovery in isometric strength, CMJ height and perceived soreness compared to placebo after a hypertrophy-based training session among resistance-trained athletes. This means that, based on a 100 kg athlete supplementing twice daily, as </w:t>
      </w:r>
      <w:r w:rsidRPr="00BD7963">
        <w:rPr>
          <w:noProof w:val="0"/>
        </w:rPr>
        <w:lastRenderedPageBreak/>
        <w:t>little as 17.2 g/day of BCAAs is necessary to accelerate recovery from hypertrophy training sessions.</w:t>
      </w:r>
      <w:r w:rsidR="003B3396">
        <w:rPr>
          <w:noProof w:val="0"/>
        </w:rPr>
        <w:t xml:space="preserve"> </w:t>
      </w:r>
      <w:r w:rsidR="003B3396" w:rsidRPr="00C154AF">
        <w:rPr>
          <w:noProof w:val="0"/>
        </w:rPr>
        <w:t>However,</w:t>
      </w:r>
      <w:r w:rsidRPr="00C154AF">
        <w:rPr>
          <w:noProof w:val="0"/>
        </w:rPr>
        <w:t xml:space="preserve"> </w:t>
      </w:r>
      <w:r w:rsidR="003B3396" w:rsidRPr="00C154AF">
        <w:rPr>
          <w:noProof w:val="0"/>
        </w:rPr>
        <w:t>further studies are required to understand whether the provision of BCAAs, the amino acid content alone or isolated BCAAs are mediating this response.</w:t>
      </w:r>
      <w:r w:rsidR="003B3396">
        <w:rPr>
          <w:noProof w:val="0"/>
          <w:color w:val="FF0000"/>
        </w:rPr>
        <w:t xml:space="preserve"> </w:t>
      </w:r>
      <w:r w:rsidRPr="00BD7963">
        <w:rPr>
          <w:noProof w:val="0"/>
        </w:rPr>
        <w:t xml:space="preserve">This study also highlights the importance of controlling the energy and macronutrient intake of participants during research of this type, owing to the potential confounding influence of unaccounted dietary food sources on recovery from muscle damage.     </w:t>
      </w:r>
    </w:p>
    <w:p w14:paraId="383AF466" w14:textId="77777777" w:rsidR="00C154AF" w:rsidRDefault="00C154AF" w:rsidP="00BD7963">
      <w:pPr>
        <w:rPr>
          <w:noProof w:val="0"/>
        </w:rPr>
      </w:pPr>
    </w:p>
    <w:p w14:paraId="0D0B6E70" w14:textId="642912CB" w:rsidR="00C154AF" w:rsidRPr="00C154AF" w:rsidRDefault="00C154AF" w:rsidP="00BD7963">
      <w:pPr>
        <w:rPr>
          <w:b/>
          <w:noProof w:val="0"/>
        </w:rPr>
      </w:pPr>
      <w:r w:rsidRPr="00C154AF">
        <w:rPr>
          <w:b/>
          <w:noProof w:val="0"/>
        </w:rPr>
        <w:t xml:space="preserve">Disclaimer: </w:t>
      </w:r>
      <w:r w:rsidRPr="00C154AF">
        <w:rPr>
          <w:noProof w:val="0"/>
        </w:rPr>
        <w:t>The authors report no conflicts of interest associated with this manuscript.</w:t>
      </w:r>
    </w:p>
    <w:p w14:paraId="7D419F53" w14:textId="77777777" w:rsidR="00C154AF" w:rsidRDefault="00C154AF" w:rsidP="00BD7963">
      <w:pPr>
        <w:rPr>
          <w:b/>
          <w:noProof w:val="0"/>
        </w:rPr>
      </w:pPr>
    </w:p>
    <w:p w14:paraId="23487FF5" w14:textId="77777777" w:rsidR="00C87601" w:rsidRDefault="00C87601" w:rsidP="00C154AF">
      <w:pPr>
        <w:rPr>
          <w:b/>
          <w:noProof w:val="0"/>
        </w:rPr>
      </w:pPr>
    </w:p>
    <w:p w14:paraId="2F618FBB" w14:textId="77777777" w:rsidR="00C87601" w:rsidRDefault="00C87601" w:rsidP="00C154AF">
      <w:pPr>
        <w:rPr>
          <w:b/>
          <w:noProof w:val="0"/>
        </w:rPr>
      </w:pPr>
    </w:p>
    <w:p w14:paraId="4CD3B57A" w14:textId="77777777" w:rsidR="00C87601" w:rsidRDefault="00C87601" w:rsidP="00C154AF">
      <w:pPr>
        <w:rPr>
          <w:b/>
          <w:noProof w:val="0"/>
        </w:rPr>
      </w:pPr>
    </w:p>
    <w:p w14:paraId="70E5DA2A" w14:textId="77777777" w:rsidR="00C87601" w:rsidRDefault="00C87601" w:rsidP="00C154AF">
      <w:pPr>
        <w:rPr>
          <w:b/>
          <w:noProof w:val="0"/>
        </w:rPr>
      </w:pPr>
    </w:p>
    <w:p w14:paraId="3CEF7D16" w14:textId="77777777" w:rsidR="00C87601" w:rsidRDefault="00C87601" w:rsidP="00C154AF">
      <w:pPr>
        <w:rPr>
          <w:b/>
          <w:noProof w:val="0"/>
        </w:rPr>
      </w:pPr>
    </w:p>
    <w:p w14:paraId="4A9E8A2F" w14:textId="77777777" w:rsidR="00C87601" w:rsidRDefault="00C87601" w:rsidP="00C154AF">
      <w:pPr>
        <w:rPr>
          <w:b/>
          <w:noProof w:val="0"/>
        </w:rPr>
      </w:pPr>
    </w:p>
    <w:p w14:paraId="3F281B12" w14:textId="77777777" w:rsidR="00C87601" w:rsidRDefault="00C87601" w:rsidP="00C154AF">
      <w:pPr>
        <w:rPr>
          <w:b/>
          <w:noProof w:val="0"/>
        </w:rPr>
      </w:pPr>
    </w:p>
    <w:p w14:paraId="00A34DE5" w14:textId="77777777" w:rsidR="00C87601" w:rsidRDefault="00C87601" w:rsidP="00C154AF">
      <w:pPr>
        <w:rPr>
          <w:b/>
          <w:noProof w:val="0"/>
        </w:rPr>
      </w:pPr>
    </w:p>
    <w:p w14:paraId="13F00131" w14:textId="77777777" w:rsidR="00C87601" w:rsidRDefault="00C87601" w:rsidP="00C154AF">
      <w:pPr>
        <w:rPr>
          <w:b/>
          <w:noProof w:val="0"/>
        </w:rPr>
      </w:pPr>
    </w:p>
    <w:p w14:paraId="796A74B6" w14:textId="77777777" w:rsidR="00C87601" w:rsidRDefault="00C87601" w:rsidP="00C154AF">
      <w:pPr>
        <w:rPr>
          <w:b/>
          <w:noProof w:val="0"/>
        </w:rPr>
      </w:pPr>
    </w:p>
    <w:p w14:paraId="040C7381" w14:textId="77777777" w:rsidR="00C87601" w:rsidRDefault="00C87601" w:rsidP="00C154AF">
      <w:pPr>
        <w:rPr>
          <w:b/>
          <w:noProof w:val="0"/>
        </w:rPr>
      </w:pPr>
    </w:p>
    <w:p w14:paraId="6CB7BDA7" w14:textId="77777777" w:rsidR="00C87601" w:rsidRDefault="00C87601" w:rsidP="00C154AF">
      <w:pPr>
        <w:rPr>
          <w:b/>
          <w:noProof w:val="0"/>
        </w:rPr>
      </w:pPr>
    </w:p>
    <w:p w14:paraId="5FF3ACCC" w14:textId="77777777" w:rsidR="00C87601" w:rsidRDefault="00C87601" w:rsidP="00C154AF">
      <w:pPr>
        <w:rPr>
          <w:b/>
          <w:noProof w:val="0"/>
        </w:rPr>
      </w:pPr>
    </w:p>
    <w:p w14:paraId="2238F4FD" w14:textId="77777777" w:rsidR="00C87601" w:rsidRDefault="00C87601" w:rsidP="00C154AF">
      <w:pPr>
        <w:rPr>
          <w:b/>
          <w:noProof w:val="0"/>
        </w:rPr>
      </w:pPr>
    </w:p>
    <w:p w14:paraId="7E1B5071" w14:textId="77777777" w:rsidR="00C87601" w:rsidRDefault="00C87601" w:rsidP="00C154AF">
      <w:pPr>
        <w:rPr>
          <w:b/>
          <w:noProof w:val="0"/>
        </w:rPr>
      </w:pPr>
    </w:p>
    <w:p w14:paraId="7EC373F1" w14:textId="77777777" w:rsidR="00C87601" w:rsidRDefault="00C87601" w:rsidP="00C154AF">
      <w:pPr>
        <w:rPr>
          <w:b/>
          <w:noProof w:val="0"/>
        </w:rPr>
      </w:pPr>
    </w:p>
    <w:p w14:paraId="26AB50C1" w14:textId="4C99CB2E" w:rsidR="00BD7963" w:rsidRPr="00BD7963" w:rsidRDefault="00BD7963" w:rsidP="00C154AF">
      <w:pPr>
        <w:rPr>
          <w:noProof w:val="0"/>
        </w:rPr>
      </w:pPr>
      <w:r w:rsidRPr="00BD7963">
        <w:rPr>
          <w:b/>
          <w:noProof w:val="0"/>
        </w:rPr>
        <w:lastRenderedPageBreak/>
        <w:t>References</w:t>
      </w:r>
    </w:p>
    <w:p w14:paraId="542E6788" w14:textId="1103E934" w:rsidR="006C7C20" w:rsidRDefault="006C7C20" w:rsidP="00C154AF">
      <w:pPr>
        <w:rPr>
          <w:rFonts w:eastAsiaTheme="minorHAnsi"/>
          <w:noProof w:val="0"/>
        </w:rPr>
      </w:pPr>
      <w:r w:rsidRPr="006C7C20">
        <w:rPr>
          <w:rFonts w:eastAsiaTheme="minorHAnsi"/>
          <w:noProof w:val="0"/>
        </w:rPr>
        <w:t>ACSM. American College of Sports Medic</w:t>
      </w:r>
      <w:r>
        <w:rPr>
          <w:rFonts w:eastAsiaTheme="minorHAnsi"/>
          <w:noProof w:val="0"/>
        </w:rPr>
        <w:t xml:space="preserve">ine position stand. 2009. Progression </w:t>
      </w:r>
      <w:r w:rsidRPr="006C7C20">
        <w:rPr>
          <w:rFonts w:eastAsiaTheme="minorHAnsi"/>
          <w:noProof w:val="0"/>
        </w:rPr>
        <w:t>models in resistance training for healthy a</w:t>
      </w:r>
      <w:r w:rsidR="00F042A9">
        <w:rPr>
          <w:rFonts w:eastAsiaTheme="minorHAnsi"/>
          <w:noProof w:val="0"/>
        </w:rPr>
        <w:t>dults. Med. Sci. Sports</w:t>
      </w:r>
      <w:r w:rsidR="007C5D8F">
        <w:rPr>
          <w:rFonts w:eastAsiaTheme="minorHAnsi"/>
          <w:noProof w:val="0"/>
        </w:rPr>
        <w:t xml:space="preserve"> </w:t>
      </w:r>
      <w:proofErr w:type="spellStart"/>
      <w:r w:rsidR="007C5D8F">
        <w:rPr>
          <w:rFonts w:eastAsiaTheme="minorHAnsi"/>
          <w:noProof w:val="0"/>
        </w:rPr>
        <w:t>Exerc</w:t>
      </w:r>
      <w:proofErr w:type="spellEnd"/>
      <w:r w:rsidR="007C5D8F">
        <w:rPr>
          <w:rFonts w:eastAsiaTheme="minorHAnsi"/>
          <w:noProof w:val="0"/>
        </w:rPr>
        <w:t>,</w:t>
      </w:r>
      <w:r w:rsidR="00543C77">
        <w:rPr>
          <w:rFonts w:eastAsiaTheme="minorHAnsi"/>
          <w:noProof w:val="0"/>
        </w:rPr>
        <w:t xml:space="preserve"> 41: 687–708: </w:t>
      </w:r>
      <w:proofErr w:type="spellStart"/>
      <w:r w:rsidR="00543C77" w:rsidRPr="00543C77">
        <w:rPr>
          <w:rFonts w:eastAsiaTheme="minorHAnsi"/>
          <w:noProof w:val="0"/>
        </w:rPr>
        <w:t>doi</w:t>
      </w:r>
      <w:proofErr w:type="spellEnd"/>
      <w:r w:rsidR="00543C77" w:rsidRPr="00543C77">
        <w:rPr>
          <w:rFonts w:eastAsiaTheme="minorHAnsi"/>
          <w:noProof w:val="0"/>
        </w:rPr>
        <w:t>: 10.1249/MSS.0b013e3181915670</w:t>
      </w:r>
      <w:r w:rsidR="00543C77">
        <w:rPr>
          <w:rFonts w:eastAsiaTheme="minorHAnsi"/>
          <w:noProof w:val="0"/>
        </w:rPr>
        <w:t>.</w:t>
      </w:r>
    </w:p>
    <w:p w14:paraId="666D446D" w14:textId="77777777" w:rsidR="006C7C20" w:rsidRDefault="006C7C20" w:rsidP="00C154AF">
      <w:pPr>
        <w:rPr>
          <w:rFonts w:eastAsiaTheme="minorHAnsi"/>
          <w:noProof w:val="0"/>
        </w:rPr>
      </w:pPr>
    </w:p>
    <w:p w14:paraId="50A8AA2B" w14:textId="05DB36D1" w:rsidR="00A572A2" w:rsidRPr="00A572A2" w:rsidRDefault="00A572A2" w:rsidP="00A572A2">
      <w:pPr>
        <w:rPr>
          <w:rFonts w:eastAsiaTheme="minorHAnsi"/>
          <w:noProof w:val="0"/>
        </w:rPr>
      </w:pPr>
      <w:r>
        <w:rPr>
          <w:rFonts w:eastAsiaTheme="minorHAnsi"/>
          <w:noProof w:val="0"/>
        </w:rPr>
        <w:t>Alfonzo-González, G.</w:t>
      </w:r>
      <w:r w:rsidRPr="00A572A2">
        <w:rPr>
          <w:rFonts w:eastAsiaTheme="minorHAnsi"/>
          <w:noProof w:val="0"/>
        </w:rPr>
        <w:t xml:space="preserve">, </w:t>
      </w:r>
      <w:proofErr w:type="spellStart"/>
      <w:r w:rsidRPr="00A572A2">
        <w:rPr>
          <w:rFonts w:eastAsiaTheme="minorHAnsi"/>
          <w:noProof w:val="0"/>
        </w:rPr>
        <w:t>Doucet</w:t>
      </w:r>
      <w:proofErr w:type="spellEnd"/>
      <w:r>
        <w:rPr>
          <w:rFonts w:eastAsiaTheme="minorHAnsi"/>
          <w:noProof w:val="0"/>
        </w:rPr>
        <w:t>,</w:t>
      </w:r>
      <w:r w:rsidRPr="00A572A2">
        <w:rPr>
          <w:rFonts w:eastAsiaTheme="minorHAnsi"/>
          <w:noProof w:val="0"/>
        </w:rPr>
        <w:t xml:space="preserve"> E</w:t>
      </w:r>
      <w:r>
        <w:rPr>
          <w:rFonts w:eastAsiaTheme="minorHAnsi"/>
          <w:noProof w:val="0"/>
        </w:rPr>
        <w:t>.</w:t>
      </w:r>
      <w:r w:rsidRPr="00A572A2">
        <w:rPr>
          <w:rFonts w:eastAsiaTheme="minorHAnsi"/>
          <w:noProof w:val="0"/>
        </w:rPr>
        <w:t xml:space="preserve">, </w:t>
      </w:r>
      <w:proofErr w:type="spellStart"/>
      <w:r w:rsidRPr="00A572A2">
        <w:rPr>
          <w:rFonts w:eastAsiaTheme="minorHAnsi"/>
          <w:noProof w:val="0"/>
        </w:rPr>
        <w:t>Alméras</w:t>
      </w:r>
      <w:proofErr w:type="spellEnd"/>
      <w:r>
        <w:rPr>
          <w:rFonts w:eastAsiaTheme="minorHAnsi"/>
          <w:noProof w:val="0"/>
        </w:rPr>
        <w:t>,</w:t>
      </w:r>
      <w:r w:rsidRPr="00A572A2">
        <w:rPr>
          <w:rFonts w:eastAsiaTheme="minorHAnsi"/>
          <w:noProof w:val="0"/>
        </w:rPr>
        <w:t xml:space="preserve"> N</w:t>
      </w:r>
      <w:r>
        <w:rPr>
          <w:rFonts w:eastAsiaTheme="minorHAnsi"/>
          <w:noProof w:val="0"/>
        </w:rPr>
        <w:t>.</w:t>
      </w:r>
      <w:r w:rsidRPr="00A572A2">
        <w:rPr>
          <w:rFonts w:eastAsiaTheme="minorHAnsi"/>
          <w:noProof w:val="0"/>
        </w:rPr>
        <w:t>, Bouchard</w:t>
      </w:r>
      <w:r>
        <w:rPr>
          <w:rFonts w:eastAsiaTheme="minorHAnsi"/>
          <w:noProof w:val="0"/>
        </w:rPr>
        <w:t>,</w:t>
      </w:r>
      <w:r w:rsidRPr="00A572A2">
        <w:rPr>
          <w:rFonts w:eastAsiaTheme="minorHAnsi"/>
          <w:noProof w:val="0"/>
        </w:rPr>
        <w:t xml:space="preserve"> C</w:t>
      </w:r>
      <w:r>
        <w:rPr>
          <w:rFonts w:eastAsiaTheme="minorHAnsi"/>
          <w:noProof w:val="0"/>
        </w:rPr>
        <w:t>. and</w:t>
      </w:r>
      <w:r w:rsidRPr="00A572A2">
        <w:rPr>
          <w:rFonts w:eastAsiaTheme="minorHAnsi"/>
          <w:noProof w:val="0"/>
        </w:rPr>
        <w:t xml:space="preserve"> Tremblay</w:t>
      </w:r>
      <w:r>
        <w:rPr>
          <w:rFonts w:eastAsiaTheme="minorHAnsi"/>
          <w:noProof w:val="0"/>
        </w:rPr>
        <w:t>,</w:t>
      </w:r>
      <w:r w:rsidRPr="00A572A2">
        <w:rPr>
          <w:rFonts w:eastAsiaTheme="minorHAnsi"/>
          <w:noProof w:val="0"/>
        </w:rPr>
        <w:t xml:space="preserve"> A.</w:t>
      </w:r>
      <w:r>
        <w:rPr>
          <w:rFonts w:eastAsiaTheme="minorHAnsi"/>
          <w:noProof w:val="0"/>
        </w:rPr>
        <w:t xml:space="preserve"> 2004. </w:t>
      </w:r>
      <w:r w:rsidRPr="00A572A2">
        <w:rPr>
          <w:rFonts w:eastAsiaTheme="minorHAnsi"/>
          <w:noProof w:val="0"/>
        </w:rPr>
        <w:t>Estimation of daily energy needs with the FAO/WHO/UNU 1985 procedures in adults: comparison to whole-body indirect calorimetry measurements.</w:t>
      </w:r>
      <w:r>
        <w:rPr>
          <w:rFonts w:eastAsiaTheme="minorHAnsi"/>
          <w:noProof w:val="0"/>
        </w:rPr>
        <w:t xml:space="preserve"> </w:t>
      </w:r>
      <w:r w:rsidRPr="00A572A2">
        <w:rPr>
          <w:rFonts w:eastAsiaTheme="minorHAnsi"/>
          <w:noProof w:val="0"/>
        </w:rPr>
        <w:t>Eur</w:t>
      </w:r>
      <w:r>
        <w:rPr>
          <w:rFonts w:eastAsiaTheme="minorHAnsi"/>
          <w:noProof w:val="0"/>
        </w:rPr>
        <w:t>.</w:t>
      </w:r>
      <w:r w:rsidRPr="00A572A2">
        <w:rPr>
          <w:rFonts w:eastAsiaTheme="minorHAnsi"/>
          <w:noProof w:val="0"/>
        </w:rPr>
        <w:t xml:space="preserve"> J</w:t>
      </w:r>
      <w:r>
        <w:rPr>
          <w:rFonts w:eastAsiaTheme="minorHAnsi"/>
          <w:noProof w:val="0"/>
        </w:rPr>
        <w:t>.</w:t>
      </w:r>
      <w:r w:rsidRPr="00A572A2">
        <w:rPr>
          <w:rFonts w:eastAsiaTheme="minorHAnsi"/>
          <w:noProof w:val="0"/>
        </w:rPr>
        <w:t xml:space="preserve"> </w:t>
      </w:r>
      <w:proofErr w:type="spellStart"/>
      <w:r w:rsidRPr="00A572A2">
        <w:rPr>
          <w:rFonts w:eastAsiaTheme="minorHAnsi"/>
          <w:noProof w:val="0"/>
        </w:rPr>
        <w:t>Clin</w:t>
      </w:r>
      <w:proofErr w:type="spellEnd"/>
      <w:r>
        <w:rPr>
          <w:rFonts w:eastAsiaTheme="minorHAnsi"/>
          <w:noProof w:val="0"/>
        </w:rPr>
        <w:t>.</w:t>
      </w:r>
      <w:r w:rsidR="007C5D8F">
        <w:rPr>
          <w:rFonts w:eastAsiaTheme="minorHAnsi"/>
          <w:noProof w:val="0"/>
        </w:rPr>
        <w:t xml:space="preserve"> </w:t>
      </w:r>
      <w:proofErr w:type="spellStart"/>
      <w:r w:rsidR="007C5D8F">
        <w:rPr>
          <w:rFonts w:eastAsiaTheme="minorHAnsi"/>
          <w:noProof w:val="0"/>
        </w:rPr>
        <w:t>Nutr</w:t>
      </w:r>
      <w:proofErr w:type="spellEnd"/>
      <w:r w:rsidR="007C5D8F">
        <w:rPr>
          <w:rFonts w:eastAsiaTheme="minorHAnsi"/>
          <w:noProof w:val="0"/>
        </w:rPr>
        <w:t>,</w:t>
      </w:r>
      <w:r w:rsidRPr="00A572A2">
        <w:rPr>
          <w:rFonts w:eastAsiaTheme="minorHAnsi"/>
          <w:noProof w:val="0"/>
        </w:rPr>
        <w:t xml:space="preserve"> </w:t>
      </w:r>
      <w:r w:rsidR="00543C77">
        <w:rPr>
          <w:rFonts w:eastAsiaTheme="minorHAnsi"/>
          <w:noProof w:val="0"/>
        </w:rPr>
        <w:t xml:space="preserve">58(8):1125-31: </w:t>
      </w:r>
      <w:proofErr w:type="spellStart"/>
      <w:r w:rsidR="00543C77">
        <w:rPr>
          <w:rFonts w:eastAsiaTheme="minorHAnsi"/>
          <w:noProof w:val="0"/>
        </w:rPr>
        <w:t>doi</w:t>
      </w:r>
      <w:proofErr w:type="spellEnd"/>
      <w:r w:rsidR="00543C77" w:rsidRPr="00543C77">
        <w:rPr>
          <w:rFonts w:eastAsiaTheme="minorHAnsi"/>
          <w:noProof w:val="0"/>
        </w:rPr>
        <w:t>: 10.1038/sj.ejcn.1601940</w:t>
      </w:r>
      <w:r w:rsidR="00543C77">
        <w:rPr>
          <w:rFonts w:eastAsiaTheme="minorHAnsi"/>
          <w:noProof w:val="0"/>
        </w:rPr>
        <w:t>.</w:t>
      </w:r>
    </w:p>
    <w:p w14:paraId="44D5175C" w14:textId="77777777" w:rsidR="00A572A2" w:rsidRDefault="00A572A2" w:rsidP="006C7C20">
      <w:pPr>
        <w:rPr>
          <w:rFonts w:eastAsiaTheme="minorHAnsi"/>
          <w:noProof w:val="0"/>
        </w:rPr>
      </w:pPr>
    </w:p>
    <w:p w14:paraId="4293CE94" w14:textId="63A40073" w:rsidR="009D3576" w:rsidRPr="00BD7963" w:rsidRDefault="009D3576" w:rsidP="009D3576">
      <w:pPr>
        <w:rPr>
          <w:rFonts w:eastAsiaTheme="minorEastAsia"/>
          <w:noProof w:val="0"/>
        </w:rPr>
      </w:pPr>
      <w:r>
        <w:rPr>
          <w:rFonts w:eastAsiaTheme="minorEastAsia"/>
          <w:noProof w:val="0"/>
        </w:rPr>
        <w:t>Barnett, A. 2006</w:t>
      </w:r>
      <w:r w:rsidRPr="00BD7963">
        <w:rPr>
          <w:rFonts w:eastAsiaTheme="minorEastAsia"/>
          <w:noProof w:val="0"/>
        </w:rPr>
        <w:t xml:space="preserve">. Using recovery modalities between training sessions in elite athletes. </w:t>
      </w:r>
      <w:r w:rsidR="00F042A9">
        <w:rPr>
          <w:rFonts w:eastAsiaTheme="minorEastAsia"/>
          <w:iCs/>
          <w:noProof w:val="0"/>
        </w:rPr>
        <w:t>Sport</w:t>
      </w:r>
      <w:r w:rsidR="007C5D8F">
        <w:rPr>
          <w:rFonts w:eastAsiaTheme="minorEastAsia"/>
          <w:iCs/>
          <w:noProof w:val="0"/>
        </w:rPr>
        <w:t xml:space="preserve"> Med,</w:t>
      </w:r>
      <w:r w:rsidRPr="009D3576">
        <w:rPr>
          <w:rFonts w:eastAsiaTheme="minorEastAsia"/>
          <w:noProof w:val="0"/>
        </w:rPr>
        <w:t xml:space="preserve"> </w:t>
      </w:r>
      <w:r w:rsidRPr="009D3576">
        <w:rPr>
          <w:rFonts w:eastAsiaTheme="minorEastAsia"/>
          <w:iCs/>
          <w:noProof w:val="0"/>
        </w:rPr>
        <w:t>36</w:t>
      </w:r>
      <w:r>
        <w:rPr>
          <w:rFonts w:eastAsiaTheme="minorEastAsia"/>
          <w:noProof w:val="0"/>
        </w:rPr>
        <w:t>(9):</w:t>
      </w:r>
      <w:r w:rsidR="00543C77">
        <w:rPr>
          <w:rFonts w:eastAsiaTheme="minorEastAsia"/>
          <w:noProof w:val="0"/>
        </w:rPr>
        <w:t xml:space="preserve"> 781-796: </w:t>
      </w:r>
      <w:r w:rsidR="00543C77" w:rsidRPr="00543C77">
        <w:rPr>
          <w:rFonts w:eastAsiaTheme="minorEastAsia"/>
          <w:noProof w:val="0"/>
        </w:rPr>
        <w:t>PMID: 16937953</w:t>
      </w:r>
      <w:r w:rsidR="00543C77">
        <w:rPr>
          <w:rFonts w:eastAsiaTheme="minorEastAsia"/>
          <w:noProof w:val="0"/>
        </w:rPr>
        <w:t>.</w:t>
      </w:r>
    </w:p>
    <w:p w14:paraId="4AAC369F" w14:textId="77777777" w:rsidR="004F3236" w:rsidRPr="004F3236" w:rsidRDefault="004F3236" w:rsidP="004F3236">
      <w:pPr>
        <w:rPr>
          <w:rFonts w:eastAsiaTheme="minorHAnsi"/>
          <w:noProof w:val="0"/>
        </w:rPr>
      </w:pPr>
    </w:p>
    <w:p w14:paraId="081C8E2A" w14:textId="2E26A84E" w:rsidR="00972485" w:rsidRDefault="00110B0A" w:rsidP="00082090">
      <w:pPr>
        <w:rPr>
          <w:rFonts w:eastAsiaTheme="minorHAnsi"/>
          <w:noProof w:val="0"/>
        </w:rPr>
      </w:pPr>
      <w:proofErr w:type="spellStart"/>
      <w:r>
        <w:rPr>
          <w:rFonts w:eastAsiaTheme="minorHAnsi"/>
          <w:noProof w:val="0"/>
        </w:rPr>
        <w:t>Batterham</w:t>
      </w:r>
      <w:proofErr w:type="spellEnd"/>
      <w:r>
        <w:rPr>
          <w:rFonts w:eastAsiaTheme="minorHAnsi"/>
          <w:noProof w:val="0"/>
        </w:rPr>
        <w:t>, A. M. and</w:t>
      </w:r>
      <w:r w:rsidR="004F3236" w:rsidRPr="004F3236">
        <w:rPr>
          <w:rFonts w:eastAsiaTheme="minorHAnsi"/>
          <w:noProof w:val="0"/>
        </w:rPr>
        <w:t xml:space="preserve"> Hopkins</w:t>
      </w:r>
      <w:r>
        <w:rPr>
          <w:rFonts w:eastAsiaTheme="minorHAnsi"/>
          <w:noProof w:val="0"/>
        </w:rPr>
        <w:t>,</w:t>
      </w:r>
      <w:r w:rsidR="004F3236" w:rsidRPr="004F3236">
        <w:rPr>
          <w:rFonts w:eastAsiaTheme="minorHAnsi"/>
          <w:noProof w:val="0"/>
        </w:rPr>
        <w:t xml:space="preserve"> W</w:t>
      </w:r>
      <w:r>
        <w:rPr>
          <w:rFonts w:eastAsiaTheme="minorHAnsi"/>
          <w:noProof w:val="0"/>
        </w:rPr>
        <w:t xml:space="preserve">. </w:t>
      </w:r>
      <w:r w:rsidR="004F3236" w:rsidRPr="004F3236">
        <w:rPr>
          <w:rFonts w:eastAsiaTheme="minorHAnsi"/>
          <w:noProof w:val="0"/>
        </w:rPr>
        <w:t>G.</w:t>
      </w:r>
      <w:r>
        <w:rPr>
          <w:rFonts w:eastAsiaTheme="minorHAnsi"/>
          <w:noProof w:val="0"/>
        </w:rPr>
        <w:t xml:space="preserve"> </w:t>
      </w:r>
      <w:r w:rsidRPr="004F3236">
        <w:rPr>
          <w:rFonts w:eastAsiaTheme="minorHAnsi"/>
          <w:noProof w:val="0"/>
        </w:rPr>
        <w:t>2006</w:t>
      </w:r>
      <w:r>
        <w:rPr>
          <w:rFonts w:eastAsiaTheme="minorHAnsi"/>
          <w:noProof w:val="0"/>
        </w:rPr>
        <w:t xml:space="preserve"> </w:t>
      </w:r>
      <w:proofErr w:type="gramStart"/>
      <w:r w:rsidRPr="004F3236">
        <w:rPr>
          <w:rFonts w:eastAsiaTheme="minorHAnsi"/>
          <w:noProof w:val="0"/>
        </w:rPr>
        <w:t>Making</w:t>
      </w:r>
      <w:proofErr w:type="gramEnd"/>
      <w:r w:rsidRPr="004F3236">
        <w:rPr>
          <w:rFonts w:eastAsiaTheme="minorHAnsi"/>
          <w:noProof w:val="0"/>
        </w:rPr>
        <w:t xml:space="preserve"> meaningf</w:t>
      </w:r>
      <w:r>
        <w:rPr>
          <w:rFonts w:eastAsiaTheme="minorHAnsi"/>
          <w:noProof w:val="0"/>
        </w:rPr>
        <w:t xml:space="preserve">ul inferences about magnitudes. </w:t>
      </w:r>
      <w:r w:rsidR="004F3236" w:rsidRPr="004F3236">
        <w:rPr>
          <w:rFonts w:eastAsiaTheme="minorHAnsi"/>
          <w:noProof w:val="0"/>
        </w:rPr>
        <w:t>Int</w:t>
      </w:r>
      <w:r>
        <w:rPr>
          <w:rFonts w:eastAsiaTheme="minorHAnsi"/>
          <w:noProof w:val="0"/>
        </w:rPr>
        <w:t>.</w:t>
      </w:r>
      <w:r w:rsidR="004F3236" w:rsidRPr="004F3236">
        <w:rPr>
          <w:rFonts w:eastAsiaTheme="minorHAnsi"/>
          <w:noProof w:val="0"/>
        </w:rPr>
        <w:t xml:space="preserve"> J</w:t>
      </w:r>
      <w:r>
        <w:rPr>
          <w:rFonts w:eastAsiaTheme="minorHAnsi"/>
          <w:noProof w:val="0"/>
        </w:rPr>
        <w:t>.</w:t>
      </w:r>
      <w:r w:rsidR="004F3236" w:rsidRPr="004F3236">
        <w:rPr>
          <w:rFonts w:eastAsiaTheme="minorHAnsi"/>
          <w:noProof w:val="0"/>
        </w:rPr>
        <w:t xml:space="preserve"> Sports Physiol</w:t>
      </w:r>
      <w:r>
        <w:rPr>
          <w:rFonts w:eastAsiaTheme="minorHAnsi"/>
          <w:noProof w:val="0"/>
        </w:rPr>
        <w:t>.</w:t>
      </w:r>
      <w:r w:rsidR="007C5D8F">
        <w:rPr>
          <w:rFonts w:eastAsiaTheme="minorHAnsi"/>
          <w:noProof w:val="0"/>
        </w:rPr>
        <w:t xml:space="preserve"> Perform,</w:t>
      </w:r>
      <w:r w:rsidR="004F3236" w:rsidRPr="004F3236">
        <w:rPr>
          <w:rFonts w:eastAsiaTheme="minorHAnsi"/>
          <w:noProof w:val="0"/>
        </w:rPr>
        <w:t xml:space="preserve"> 1(1):</w:t>
      </w:r>
      <w:r>
        <w:rPr>
          <w:rFonts w:eastAsiaTheme="minorHAnsi"/>
          <w:noProof w:val="0"/>
        </w:rPr>
        <w:t xml:space="preserve"> </w:t>
      </w:r>
      <w:r w:rsidR="004F3236" w:rsidRPr="004F3236">
        <w:rPr>
          <w:rFonts w:eastAsiaTheme="minorHAnsi"/>
          <w:noProof w:val="0"/>
        </w:rPr>
        <w:t>50-</w:t>
      </w:r>
      <w:r>
        <w:rPr>
          <w:rFonts w:eastAsiaTheme="minorHAnsi"/>
          <w:noProof w:val="0"/>
        </w:rPr>
        <w:t>5</w:t>
      </w:r>
      <w:r w:rsidR="004F3236" w:rsidRPr="004F3236">
        <w:rPr>
          <w:rFonts w:eastAsiaTheme="minorHAnsi"/>
          <w:noProof w:val="0"/>
        </w:rPr>
        <w:t>7.</w:t>
      </w:r>
      <w:r w:rsidR="00543C77" w:rsidRPr="00543C77">
        <w:t xml:space="preserve"> </w:t>
      </w:r>
      <w:r w:rsidR="00543C77" w:rsidRPr="00543C77">
        <w:rPr>
          <w:rFonts w:eastAsiaTheme="minorHAnsi"/>
          <w:noProof w:val="0"/>
        </w:rPr>
        <w:t>PMID: 19114737</w:t>
      </w:r>
      <w:r w:rsidR="00543C77">
        <w:rPr>
          <w:rFonts w:eastAsiaTheme="minorHAnsi"/>
          <w:noProof w:val="0"/>
        </w:rPr>
        <w:t xml:space="preserve">. </w:t>
      </w:r>
    </w:p>
    <w:p w14:paraId="7B0AB766" w14:textId="77777777" w:rsidR="003B3396" w:rsidRDefault="003B3396" w:rsidP="00082090">
      <w:pPr>
        <w:rPr>
          <w:rFonts w:eastAsiaTheme="minorHAnsi"/>
          <w:noProof w:val="0"/>
        </w:rPr>
      </w:pPr>
    </w:p>
    <w:p w14:paraId="7C91FAA0" w14:textId="126C38BD" w:rsidR="001C1E02" w:rsidRPr="00972485" w:rsidRDefault="00082090" w:rsidP="00082090">
      <w:pPr>
        <w:rPr>
          <w:rFonts w:eastAsiaTheme="minorHAnsi"/>
          <w:noProof w:val="0"/>
        </w:rPr>
      </w:pPr>
      <w:proofErr w:type="spellStart"/>
      <w:r w:rsidRPr="00972485">
        <w:rPr>
          <w:rFonts w:eastAsiaTheme="minorHAnsi"/>
          <w:noProof w:val="0"/>
        </w:rPr>
        <w:t>Blomstrand</w:t>
      </w:r>
      <w:proofErr w:type="spellEnd"/>
      <w:r w:rsidRPr="00972485">
        <w:rPr>
          <w:rFonts w:eastAsiaTheme="minorHAnsi"/>
          <w:noProof w:val="0"/>
        </w:rPr>
        <w:t xml:space="preserve">, E., </w:t>
      </w:r>
      <w:proofErr w:type="spellStart"/>
      <w:r w:rsidRPr="00972485">
        <w:rPr>
          <w:rFonts w:eastAsiaTheme="minorHAnsi"/>
          <w:noProof w:val="0"/>
        </w:rPr>
        <w:t>Eliasson</w:t>
      </w:r>
      <w:proofErr w:type="spellEnd"/>
      <w:r w:rsidRPr="00972485">
        <w:rPr>
          <w:rFonts w:eastAsiaTheme="minorHAnsi"/>
          <w:noProof w:val="0"/>
        </w:rPr>
        <w:t xml:space="preserve">, J., </w:t>
      </w:r>
      <w:proofErr w:type="spellStart"/>
      <w:r w:rsidRPr="00972485">
        <w:rPr>
          <w:rFonts w:eastAsiaTheme="minorHAnsi"/>
          <w:noProof w:val="0"/>
        </w:rPr>
        <w:t>Karlsson</w:t>
      </w:r>
      <w:proofErr w:type="spellEnd"/>
      <w:r w:rsidRPr="00972485">
        <w:rPr>
          <w:rFonts w:eastAsiaTheme="minorHAnsi"/>
          <w:noProof w:val="0"/>
        </w:rPr>
        <w:t xml:space="preserve">, H. K. R. and </w:t>
      </w:r>
      <w:proofErr w:type="spellStart"/>
      <w:r w:rsidRPr="00972485">
        <w:rPr>
          <w:rFonts w:eastAsiaTheme="minorHAnsi"/>
          <w:noProof w:val="0"/>
        </w:rPr>
        <w:t>Kohnke</w:t>
      </w:r>
      <w:proofErr w:type="spellEnd"/>
      <w:r w:rsidRPr="00972485">
        <w:rPr>
          <w:rFonts w:eastAsiaTheme="minorHAnsi"/>
          <w:noProof w:val="0"/>
        </w:rPr>
        <w:t>, R. 2006. Branched-Chain Amino Acids Activate Key Enzymes in Protein Synthesis after Physical Exercise</w:t>
      </w:r>
      <w:r w:rsidR="001C1E02" w:rsidRPr="00972485">
        <w:rPr>
          <w:rFonts w:eastAsiaTheme="minorHAnsi"/>
          <w:noProof w:val="0"/>
        </w:rPr>
        <w:t xml:space="preserve"> </w:t>
      </w:r>
      <w:r w:rsidR="007C5D8F">
        <w:rPr>
          <w:rFonts w:eastAsiaTheme="minorHAnsi"/>
          <w:noProof w:val="0"/>
        </w:rPr>
        <w:t xml:space="preserve">J. </w:t>
      </w:r>
      <w:proofErr w:type="spellStart"/>
      <w:r w:rsidR="007C5D8F">
        <w:rPr>
          <w:rFonts w:eastAsiaTheme="minorHAnsi"/>
          <w:noProof w:val="0"/>
        </w:rPr>
        <w:t>Nutr</w:t>
      </w:r>
      <w:proofErr w:type="spellEnd"/>
      <w:r w:rsidR="007C5D8F">
        <w:rPr>
          <w:rFonts w:eastAsiaTheme="minorHAnsi"/>
          <w:noProof w:val="0"/>
        </w:rPr>
        <w:t>,</w:t>
      </w:r>
      <w:r w:rsidRPr="00972485">
        <w:rPr>
          <w:rFonts w:eastAsiaTheme="minorHAnsi"/>
          <w:noProof w:val="0"/>
        </w:rPr>
        <w:t xml:space="preserve"> 136: 269–273, 2006</w:t>
      </w:r>
      <w:r w:rsidR="009D1A4F">
        <w:rPr>
          <w:rFonts w:eastAsiaTheme="minorHAnsi"/>
          <w:noProof w:val="0"/>
        </w:rPr>
        <w:t xml:space="preserve">: </w:t>
      </w:r>
      <w:r w:rsidR="009D1A4F" w:rsidRPr="009D1A4F">
        <w:rPr>
          <w:rFonts w:eastAsiaTheme="minorHAnsi"/>
          <w:noProof w:val="0"/>
        </w:rPr>
        <w:t>PMID: 16365096</w:t>
      </w:r>
      <w:r w:rsidR="009D1A4F">
        <w:rPr>
          <w:rFonts w:eastAsiaTheme="minorHAnsi"/>
          <w:noProof w:val="0"/>
        </w:rPr>
        <w:t xml:space="preserve">. </w:t>
      </w:r>
    </w:p>
    <w:p w14:paraId="169A33EC" w14:textId="77777777" w:rsidR="004F3236" w:rsidRDefault="004F3236" w:rsidP="000906B1">
      <w:pPr>
        <w:rPr>
          <w:rFonts w:eastAsiaTheme="minorHAnsi"/>
          <w:noProof w:val="0"/>
        </w:rPr>
      </w:pPr>
    </w:p>
    <w:p w14:paraId="44F1A757" w14:textId="35FE37AF" w:rsidR="000906B1" w:rsidRDefault="000906B1" w:rsidP="000906B1">
      <w:pPr>
        <w:rPr>
          <w:rFonts w:eastAsiaTheme="minorHAnsi"/>
          <w:noProof w:val="0"/>
        </w:rPr>
      </w:pPr>
      <w:r>
        <w:rPr>
          <w:rFonts w:eastAsiaTheme="minorHAnsi"/>
          <w:noProof w:val="0"/>
        </w:rPr>
        <w:t>Bloomer, R. J.</w:t>
      </w:r>
      <w:r w:rsidRPr="000906B1">
        <w:rPr>
          <w:rFonts w:eastAsiaTheme="minorHAnsi"/>
          <w:noProof w:val="0"/>
        </w:rPr>
        <w:t xml:space="preserve">, </w:t>
      </w:r>
      <w:proofErr w:type="spellStart"/>
      <w:r w:rsidRPr="000906B1">
        <w:rPr>
          <w:rFonts w:eastAsiaTheme="minorHAnsi"/>
          <w:noProof w:val="0"/>
        </w:rPr>
        <w:t>Falvo</w:t>
      </w:r>
      <w:proofErr w:type="spellEnd"/>
      <w:r>
        <w:rPr>
          <w:rFonts w:eastAsiaTheme="minorHAnsi"/>
          <w:noProof w:val="0"/>
        </w:rPr>
        <w:t>,</w:t>
      </w:r>
      <w:r w:rsidRPr="000906B1">
        <w:rPr>
          <w:rFonts w:eastAsiaTheme="minorHAnsi"/>
          <w:noProof w:val="0"/>
        </w:rPr>
        <w:t xml:space="preserve"> M</w:t>
      </w:r>
      <w:r>
        <w:rPr>
          <w:rFonts w:eastAsiaTheme="minorHAnsi"/>
          <w:noProof w:val="0"/>
        </w:rPr>
        <w:t xml:space="preserve">. </w:t>
      </w:r>
      <w:r w:rsidRPr="000906B1">
        <w:rPr>
          <w:rFonts w:eastAsiaTheme="minorHAnsi"/>
          <w:noProof w:val="0"/>
        </w:rPr>
        <w:t>J</w:t>
      </w:r>
      <w:r>
        <w:rPr>
          <w:rFonts w:eastAsiaTheme="minorHAnsi"/>
          <w:noProof w:val="0"/>
        </w:rPr>
        <w:t>.</w:t>
      </w:r>
      <w:r w:rsidRPr="000906B1">
        <w:rPr>
          <w:rFonts w:eastAsiaTheme="minorHAnsi"/>
          <w:noProof w:val="0"/>
        </w:rPr>
        <w:t>, Fry</w:t>
      </w:r>
      <w:r>
        <w:rPr>
          <w:rFonts w:eastAsiaTheme="minorHAnsi"/>
          <w:noProof w:val="0"/>
        </w:rPr>
        <w:t>,</w:t>
      </w:r>
      <w:r w:rsidRPr="000906B1">
        <w:rPr>
          <w:rFonts w:eastAsiaTheme="minorHAnsi"/>
          <w:noProof w:val="0"/>
        </w:rPr>
        <w:t xml:space="preserve"> A</w:t>
      </w:r>
      <w:r>
        <w:rPr>
          <w:rFonts w:eastAsiaTheme="minorHAnsi"/>
          <w:noProof w:val="0"/>
        </w:rPr>
        <w:t xml:space="preserve">. </w:t>
      </w:r>
      <w:r w:rsidRPr="000906B1">
        <w:rPr>
          <w:rFonts w:eastAsiaTheme="minorHAnsi"/>
          <w:noProof w:val="0"/>
        </w:rPr>
        <w:t>C</w:t>
      </w:r>
      <w:r>
        <w:rPr>
          <w:rFonts w:eastAsiaTheme="minorHAnsi"/>
          <w:noProof w:val="0"/>
        </w:rPr>
        <w:t>.</w:t>
      </w:r>
      <w:r w:rsidRPr="000906B1">
        <w:rPr>
          <w:rFonts w:eastAsiaTheme="minorHAnsi"/>
          <w:noProof w:val="0"/>
        </w:rPr>
        <w:t>, Schilling</w:t>
      </w:r>
      <w:r>
        <w:rPr>
          <w:rFonts w:eastAsiaTheme="minorHAnsi"/>
          <w:noProof w:val="0"/>
        </w:rPr>
        <w:t>,</w:t>
      </w:r>
      <w:r w:rsidRPr="000906B1">
        <w:rPr>
          <w:rFonts w:eastAsiaTheme="minorHAnsi"/>
          <w:noProof w:val="0"/>
        </w:rPr>
        <w:t xml:space="preserve"> B</w:t>
      </w:r>
      <w:r>
        <w:rPr>
          <w:rFonts w:eastAsiaTheme="minorHAnsi"/>
          <w:noProof w:val="0"/>
        </w:rPr>
        <w:t xml:space="preserve">. </w:t>
      </w:r>
      <w:r w:rsidRPr="000906B1">
        <w:rPr>
          <w:rFonts w:eastAsiaTheme="minorHAnsi"/>
          <w:noProof w:val="0"/>
        </w:rPr>
        <w:t>K</w:t>
      </w:r>
      <w:r>
        <w:rPr>
          <w:rFonts w:eastAsiaTheme="minorHAnsi"/>
          <w:noProof w:val="0"/>
        </w:rPr>
        <w:t>.</w:t>
      </w:r>
      <w:r w:rsidRPr="000906B1">
        <w:rPr>
          <w:rFonts w:eastAsiaTheme="minorHAnsi"/>
          <w:noProof w:val="0"/>
        </w:rPr>
        <w:t>, Smith</w:t>
      </w:r>
      <w:r>
        <w:rPr>
          <w:rFonts w:eastAsiaTheme="minorHAnsi"/>
          <w:noProof w:val="0"/>
        </w:rPr>
        <w:t>,</w:t>
      </w:r>
      <w:r w:rsidRPr="000906B1">
        <w:rPr>
          <w:rFonts w:eastAsiaTheme="minorHAnsi"/>
          <w:noProof w:val="0"/>
        </w:rPr>
        <w:t xml:space="preserve"> W</w:t>
      </w:r>
      <w:r>
        <w:rPr>
          <w:rFonts w:eastAsiaTheme="minorHAnsi"/>
          <w:noProof w:val="0"/>
        </w:rPr>
        <w:t xml:space="preserve">. </w:t>
      </w:r>
      <w:r w:rsidRPr="000906B1">
        <w:rPr>
          <w:rFonts w:eastAsiaTheme="minorHAnsi"/>
          <w:noProof w:val="0"/>
        </w:rPr>
        <w:t>A</w:t>
      </w:r>
      <w:r>
        <w:rPr>
          <w:rFonts w:eastAsiaTheme="minorHAnsi"/>
          <w:noProof w:val="0"/>
        </w:rPr>
        <w:t>. and</w:t>
      </w:r>
      <w:r w:rsidRPr="000906B1">
        <w:rPr>
          <w:rFonts w:eastAsiaTheme="minorHAnsi"/>
          <w:noProof w:val="0"/>
        </w:rPr>
        <w:t xml:space="preserve"> Moore</w:t>
      </w:r>
      <w:r>
        <w:rPr>
          <w:rFonts w:eastAsiaTheme="minorHAnsi"/>
          <w:noProof w:val="0"/>
        </w:rPr>
        <w:t>,</w:t>
      </w:r>
      <w:r w:rsidRPr="000906B1">
        <w:rPr>
          <w:rFonts w:eastAsiaTheme="minorHAnsi"/>
          <w:noProof w:val="0"/>
        </w:rPr>
        <w:t xml:space="preserve"> C</w:t>
      </w:r>
      <w:r>
        <w:rPr>
          <w:rFonts w:eastAsiaTheme="minorHAnsi"/>
          <w:noProof w:val="0"/>
        </w:rPr>
        <w:t xml:space="preserve">. </w:t>
      </w:r>
      <w:r w:rsidRPr="000906B1">
        <w:rPr>
          <w:rFonts w:eastAsiaTheme="minorHAnsi"/>
          <w:noProof w:val="0"/>
        </w:rPr>
        <w:t>A.</w:t>
      </w:r>
      <w:r>
        <w:rPr>
          <w:rFonts w:eastAsiaTheme="minorHAnsi"/>
          <w:noProof w:val="0"/>
        </w:rPr>
        <w:t xml:space="preserve"> 2006. </w:t>
      </w:r>
      <w:r w:rsidRPr="000906B1">
        <w:rPr>
          <w:rFonts w:eastAsiaTheme="minorHAnsi"/>
          <w:noProof w:val="0"/>
        </w:rPr>
        <w:t>Oxidative stress response in trained men follow</w:t>
      </w:r>
      <w:r>
        <w:rPr>
          <w:rFonts w:eastAsiaTheme="minorHAnsi"/>
          <w:noProof w:val="0"/>
        </w:rPr>
        <w:t xml:space="preserve">ing repeated squats or sprints. </w:t>
      </w:r>
      <w:r w:rsidRPr="000906B1">
        <w:rPr>
          <w:rFonts w:eastAsiaTheme="minorHAnsi"/>
          <w:noProof w:val="0"/>
        </w:rPr>
        <w:t>Med</w:t>
      </w:r>
      <w:r>
        <w:rPr>
          <w:rFonts w:eastAsiaTheme="minorHAnsi"/>
          <w:noProof w:val="0"/>
        </w:rPr>
        <w:t>.</w:t>
      </w:r>
      <w:r w:rsidRPr="000906B1">
        <w:rPr>
          <w:rFonts w:eastAsiaTheme="minorHAnsi"/>
          <w:noProof w:val="0"/>
        </w:rPr>
        <w:t xml:space="preserve"> Sci</w:t>
      </w:r>
      <w:r>
        <w:rPr>
          <w:rFonts w:eastAsiaTheme="minorHAnsi"/>
          <w:noProof w:val="0"/>
        </w:rPr>
        <w:t>.</w:t>
      </w:r>
      <w:r w:rsidRPr="000906B1">
        <w:rPr>
          <w:rFonts w:eastAsiaTheme="minorHAnsi"/>
          <w:noProof w:val="0"/>
        </w:rPr>
        <w:t xml:space="preserve"> Sports</w:t>
      </w:r>
      <w:r w:rsidR="007C5D8F">
        <w:rPr>
          <w:rFonts w:eastAsiaTheme="minorHAnsi"/>
          <w:noProof w:val="0"/>
        </w:rPr>
        <w:t xml:space="preserve"> </w:t>
      </w:r>
      <w:proofErr w:type="spellStart"/>
      <w:r w:rsidR="007C5D8F">
        <w:rPr>
          <w:rFonts w:eastAsiaTheme="minorHAnsi"/>
          <w:noProof w:val="0"/>
        </w:rPr>
        <w:t>Exerc</w:t>
      </w:r>
      <w:proofErr w:type="spellEnd"/>
      <w:r w:rsidR="007C5D8F">
        <w:rPr>
          <w:rFonts w:eastAsiaTheme="minorHAnsi"/>
          <w:noProof w:val="0"/>
        </w:rPr>
        <w:t>,</w:t>
      </w:r>
      <w:r w:rsidRPr="000906B1">
        <w:rPr>
          <w:rFonts w:eastAsiaTheme="minorHAnsi"/>
          <w:noProof w:val="0"/>
        </w:rPr>
        <w:t xml:space="preserve"> </w:t>
      </w:r>
      <w:r>
        <w:rPr>
          <w:rFonts w:eastAsiaTheme="minorHAnsi"/>
          <w:noProof w:val="0"/>
        </w:rPr>
        <w:t>38</w:t>
      </w:r>
      <w:r w:rsidRPr="000906B1">
        <w:rPr>
          <w:rFonts w:eastAsiaTheme="minorHAnsi"/>
          <w:noProof w:val="0"/>
        </w:rPr>
        <w:t>:1436-</w:t>
      </w:r>
      <w:r w:rsidR="009D1A4F">
        <w:rPr>
          <w:rFonts w:eastAsiaTheme="minorHAnsi"/>
          <w:noProof w:val="0"/>
        </w:rPr>
        <w:t xml:space="preserve">1442: </w:t>
      </w:r>
      <w:proofErr w:type="spellStart"/>
      <w:r w:rsidR="009D1A4F">
        <w:rPr>
          <w:rFonts w:eastAsiaTheme="minorHAnsi"/>
          <w:noProof w:val="0"/>
        </w:rPr>
        <w:t>doi</w:t>
      </w:r>
      <w:proofErr w:type="spellEnd"/>
      <w:r w:rsidR="009D1A4F" w:rsidRPr="009D1A4F">
        <w:rPr>
          <w:rFonts w:eastAsiaTheme="minorHAnsi"/>
          <w:noProof w:val="0"/>
        </w:rPr>
        <w:t>: 10.1249/01.mss.0000227408.91474.77</w:t>
      </w:r>
      <w:r w:rsidR="009D1A4F">
        <w:rPr>
          <w:rFonts w:eastAsiaTheme="minorHAnsi"/>
          <w:noProof w:val="0"/>
        </w:rPr>
        <w:t xml:space="preserve">. </w:t>
      </w:r>
    </w:p>
    <w:p w14:paraId="3A6B468D" w14:textId="77777777" w:rsidR="00131860" w:rsidRDefault="00131860" w:rsidP="000906B1">
      <w:pPr>
        <w:rPr>
          <w:rFonts w:eastAsiaTheme="minorHAnsi"/>
          <w:noProof w:val="0"/>
        </w:rPr>
      </w:pPr>
    </w:p>
    <w:p w14:paraId="3D4DF614" w14:textId="525D5173" w:rsidR="00131860" w:rsidRDefault="00131860" w:rsidP="000906B1">
      <w:pPr>
        <w:rPr>
          <w:rFonts w:eastAsiaTheme="minorHAnsi"/>
          <w:noProof w:val="0"/>
        </w:rPr>
      </w:pPr>
      <w:proofErr w:type="spellStart"/>
      <w:r w:rsidRPr="00131860">
        <w:rPr>
          <w:rFonts w:eastAsiaTheme="minorHAnsi"/>
          <w:noProof w:val="0"/>
        </w:rPr>
        <w:lastRenderedPageBreak/>
        <w:t>Børsheim</w:t>
      </w:r>
      <w:proofErr w:type="spellEnd"/>
      <w:r w:rsidRPr="00131860">
        <w:rPr>
          <w:rFonts w:eastAsiaTheme="minorHAnsi"/>
          <w:noProof w:val="0"/>
        </w:rPr>
        <w:t>, E</w:t>
      </w:r>
      <w:r>
        <w:rPr>
          <w:rFonts w:eastAsiaTheme="minorHAnsi"/>
          <w:noProof w:val="0"/>
        </w:rPr>
        <w:t>., Tipton, K. D., Wolf, S. E. and Wolfe, R. R. 2002</w:t>
      </w:r>
      <w:r w:rsidRPr="00131860">
        <w:rPr>
          <w:rFonts w:eastAsiaTheme="minorHAnsi"/>
          <w:noProof w:val="0"/>
        </w:rPr>
        <w:t>. Essential amino acids and muscle protein recovery fr</w:t>
      </w:r>
      <w:r>
        <w:rPr>
          <w:rFonts w:eastAsiaTheme="minorHAnsi"/>
          <w:noProof w:val="0"/>
        </w:rPr>
        <w:t>om resistance exercise. Am.</w:t>
      </w:r>
      <w:r w:rsidRPr="00131860">
        <w:rPr>
          <w:rFonts w:eastAsiaTheme="minorHAnsi"/>
          <w:noProof w:val="0"/>
        </w:rPr>
        <w:t xml:space="preserve"> J</w:t>
      </w:r>
      <w:r>
        <w:rPr>
          <w:rFonts w:eastAsiaTheme="minorHAnsi"/>
          <w:noProof w:val="0"/>
        </w:rPr>
        <w:t xml:space="preserve">. Phys. </w:t>
      </w:r>
      <w:proofErr w:type="spellStart"/>
      <w:r>
        <w:rPr>
          <w:rFonts w:eastAsiaTheme="minorHAnsi"/>
          <w:noProof w:val="0"/>
        </w:rPr>
        <w:t>Endocr</w:t>
      </w:r>
      <w:proofErr w:type="spellEnd"/>
      <w:r>
        <w:rPr>
          <w:rFonts w:eastAsiaTheme="minorHAnsi"/>
          <w:noProof w:val="0"/>
        </w:rPr>
        <w:t xml:space="preserve">. </w:t>
      </w:r>
      <w:proofErr w:type="spellStart"/>
      <w:r w:rsidRPr="00131860">
        <w:rPr>
          <w:rFonts w:eastAsiaTheme="minorHAnsi"/>
          <w:noProof w:val="0"/>
        </w:rPr>
        <w:t>Metabol</w:t>
      </w:r>
      <w:proofErr w:type="spellEnd"/>
      <w:r w:rsidR="007C5D8F">
        <w:rPr>
          <w:rFonts w:eastAsiaTheme="minorHAnsi"/>
          <w:noProof w:val="0"/>
        </w:rPr>
        <w:t>,</w:t>
      </w:r>
      <w:r>
        <w:rPr>
          <w:rFonts w:eastAsiaTheme="minorHAnsi"/>
          <w:noProof w:val="0"/>
        </w:rPr>
        <w:t xml:space="preserve"> 283(4):</w:t>
      </w:r>
      <w:r w:rsidRPr="00131860">
        <w:rPr>
          <w:rFonts w:eastAsiaTheme="minorHAnsi"/>
          <w:noProof w:val="0"/>
        </w:rPr>
        <w:t xml:space="preserve"> </w:t>
      </w:r>
      <w:r>
        <w:rPr>
          <w:rFonts w:eastAsiaTheme="minorHAnsi"/>
          <w:noProof w:val="0"/>
        </w:rPr>
        <w:t>648-</w:t>
      </w:r>
      <w:r w:rsidR="009D1A4F">
        <w:rPr>
          <w:rFonts w:eastAsiaTheme="minorHAnsi"/>
          <w:noProof w:val="0"/>
        </w:rPr>
        <w:t xml:space="preserve">657: </w:t>
      </w:r>
      <w:r w:rsidR="009D1A4F" w:rsidRPr="009D1A4F">
        <w:rPr>
          <w:rFonts w:eastAsiaTheme="minorHAnsi"/>
          <w:noProof w:val="0"/>
        </w:rPr>
        <w:t>PMID: 12217881</w:t>
      </w:r>
      <w:r w:rsidR="009D1A4F">
        <w:rPr>
          <w:rFonts w:eastAsiaTheme="minorHAnsi"/>
          <w:noProof w:val="0"/>
        </w:rPr>
        <w:t xml:space="preserve">. </w:t>
      </w:r>
    </w:p>
    <w:p w14:paraId="703D7470" w14:textId="77777777" w:rsidR="001A6726" w:rsidRDefault="001A6726" w:rsidP="000906B1">
      <w:pPr>
        <w:rPr>
          <w:rFonts w:eastAsiaTheme="minorHAnsi"/>
          <w:noProof w:val="0"/>
        </w:rPr>
      </w:pPr>
    </w:p>
    <w:p w14:paraId="086361F1" w14:textId="4A101B2D" w:rsidR="00F75B37" w:rsidRPr="00972485" w:rsidRDefault="00F75B37" w:rsidP="00F75B37">
      <w:pPr>
        <w:rPr>
          <w:rFonts w:eastAsiaTheme="minorHAnsi"/>
          <w:noProof w:val="0"/>
        </w:rPr>
      </w:pPr>
      <w:r w:rsidRPr="00972485">
        <w:rPr>
          <w:rFonts w:eastAsiaTheme="minorHAnsi"/>
          <w:noProof w:val="0"/>
        </w:rPr>
        <w:t xml:space="preserve">Brancaccio, P. Lippi, G. and </w:t>
      </w:r>
      <w:proofErr w:type="spellStart"/>
      <w:r w:rsidRPr="00972485">
        <w:rPr>
          <w:rFonts w:eastAsiaTheme="minorHAnsi"/>
          <w:noProof w:val="0"/>
        </w:rPr>
        <w:t>Maffulli</w:t>
      </w:r>
      <w:proofErr w:type="spellEnd"/>
      <w:r w:rsidRPr="00972485">
        <w:rPr>
          <w:rFonts w:eastAsiaTheme="minorHAnsi"/>
          <w:noProof w:val="0"/>
        </w:rPr>
        <w:t xml:space="preserve">, N. 2010. Biochemical markers of muscular damage. </w:t>
      </w:r>
      <w:proofErr w:type="spellStart"/>
      <w:r w:rsidR="007C5D8F">
        <w:rPr>
          <w:rFonts w:eastAsiaTheme="minorHAnsi"/>
          <w:noProof w:val="0"/>
        </w:rPr>
        <w:t>Clin</w:t>
      </w:r>
      <w:proofErr w:type="spellEnd"/>
      <w:r w:rsidR="007C5D8F">
        <w:rPr>
          <w:rFonts w:eastAsiaTheme="minorHAnsi"/>
          <w:noProof w:val="0"/>
        </w:rPr>
        <w:t>. Chem. Lab. Med,</w:t>
      </w:r>
      <w:r w:rsidR="009D1A4F">
        <w:rPr>
          <w:rFonts w:eastAsiaTheme="minorHAnsi"/>
          <w:noProof w:val="0"/>
        </w:rPr>
        <w:t xml:space="preserve"> 48(6):757-767: </w:t>
      </w:r>
      <w:r w:rsidR="009D1A4F" w:rsidRPr="009D1A4F">
        <w:rPr>
          <w:rFonts w:eastAsiaTheme="minorHAnsi"/>
          <w:noProof w:val="0"/>
        </w:rPr>
        <w:t>PMID: 20518645</w:t>
      </w:r>
      <w:r w:rsidR="009D1A4F">
        <w:rPr>
          <w:rFonts w:eastAsiaTheme="minorHAnsi"/>
          <w:noProof w:val="0"/>
        </w:rPr>
        <w:t xml:space="preserve">. </w:t>
      </w:r>
    </w:p>
    <w:p w14:paraId="0A5A81C5" w14:textId="77777777" w:rsidR="000906B1" w:rsidRDefault="000906B1" w:rsidP="006C7C20">
      <w:pPr>
        <w:rPr>
          <w:rFonts w:eastAsiaTheme="minorHAnsi"/>
          <w:noProof w:val="0"/>
        </w:rPr>
      </w:pPr>
    </w:p>
    <w:p w14:paraId="06368E26" w14:textId="511895F4" w:rsidR="004F3236" w:rsidRPr="004F3236" w:rsidRDefault="004F3236" w:rsidP="004F3236">
      <w:pPr>
        <w:rPr>
          <w:rFonts w:eastAsiaTheme="minorHAnsi"/>
          <w:noProof w:val="0"/>
        </w:rPr>
      </w:pPr>
      <w:r w:rsidRPr="004F3236">
        <w:rPr>
          <w:rFonts w:eastAsiaTheme="minorHAnsi"/>
          <w:noProof w:val="0"/>
        </w:rPr>
        <w:t>Burke</w:t>
      </w:r>
      <w:r>
        <w:rPr>
          <w:rFonts w:eastAsiaTheme="minorHAnsi"/>
          <w:noProof w:val="0"/>
        </w:rPr>
        <w:t>,</w:t>
      </w:r>
      <w:r w:rsidRPr="004F3236">
        <w:rPr>
          <w:rFonts w:eastAsiaTheme="minorHAnsi"/>
          <w:noProof w:val="0"/>
        </w:rPr>
        <w:t xml:space="preserve"> L</w:t>
      </w:r>
      <w:r>
        <w:rPr>
          <w:rFonts w:eastAsiaTheme="minorHAnsi"/>
          <w:noProof w:val="0"/>
        </w:rPr>
        <w:t xml:space="preserve">. </w:t>
      </w:r>
      <w:r w:rsidRPr="004F3236">
        <w:rPr>
          <w:rFonts w:eastAsiaTheme="minorHAnsi"/>
          <w:noProof w:val="0"/>
        </w:rPr>
        <w:t>M.</w:t>
      </w:r>
      <w:r>
        <w:rPr>
          <w:rFonts w:eastAsiaTheme="minorHAnsi"/>
          <w:noProof w:val="0"/>
        </w:rPr>
        <w:t xml:space="preserve"> 2008. </w:t>
      </w:r>
      <w:r w:rsidRPr="004F3236">
        <w:rPr>
          <w:rFonts w:eastAsiaTheme="minorHAnsi"/>
          <w:noProof w:val="0"/>
        </w:rPr>
        <w:t>C</w:t>
      </w:r>
      <w:r>
        <w:rPr>
          <w:rFonts w:eastAsiaTheme="minorHAnsi"/>
          <w:noProof w:val="0"/>
        </w:rPr>
        <w:t xml:space="preserve">affeine and sports performance. </w:t>
      </w:r>
      <w:r w:rsidRPr="004F3236">
        <w:rPr>
          <w:rFonts w:eastAsiaTheme="minorHAnsi"/>
          <w:noProof w:val="0"/>
        </w:rPr>
        <w:t>Appl</w:t>
      </w:r>
      <w:r>
        <w:rPr>
          <w:rFonts w:eastAsiaTheme="minorHAnsi"/>
          <w:noProof w:val="0"/>
        </w:rPr>
        <w:t>.</w:t>
      </w:r>
      <w:r w:rsidRPr="004F3236">
        <w:rPr>
          <w:rFonts w:eastAsiaTheme="minorHAnsi"/>
          <w:noProof w:val="0"/>
        </w:rPr>
        <w:t xml:space="preserve"> Physiol</w:t>
      </w:r>
      <w:r>
        <w:rPr>
          <w:rFonts w:eastAsiaTheme="minorHAnsi"/>
          <w:noProof w:val="0"/>
        </w:rPr>
        <w:t>.</w:t>
      </w:r>
      <w:r w:rsidRPr="004F3236">
        <w:rPr>
          <w:rFonts w:eastAsiaTheme="minorHAnsi"/>
          <w:noProof w:val="0"/>
        </w:rPr>
        <w:t xml:space="preserve"> </w:t>
      </w:r>
      <w:proofErr w:type="spellStart"/>
      <w:r w:rsidRPr="004F3236">
        <w:rPr>
          <w:rFonts w:eastAsiaTheme="minorHAnsi"/>
          <w:noProof w:val="0"/>
        </w:rPr>
        <w:t>Nutr</w:t>
      </w:r>
      <w:proofErr w:type="spellEnd"/>
      <w:r>
        <w:rPr>
          <w:rFonts w:eastAsiaTheme="minorHAnsi"/>
          <w:noProof w:val="0"/>
        </w:rPr>
        <w:t>.</w:t>
      </w:r>
      <w:r w:rsidR="007C5D8F">
        <w:rPr>
          <w:rFonts w:eastAsiaTheme="minorHAnsi"/>
          <w:noProof w:val="0"/>
        </w:rPr>
        <w:t xml:space="preserve"> </w:t>
      </w:r>
      <w:proofErr w:type="spellStart"/>
      <w:r w:rsidR="007C5D8F">
        <w:rPr>
          <w:rFonts w:eastAsiaTheme="minorHAnsi"/>
          <w:noProof w:val="0"/>
        </w:rPr>
        <w:t>Metab</w:t>
      </w:r>
      <w:proofErr w:type="spellEnd"/>
      <w:r w:rsidR="007C5D8F">
        <w:rPr>
          <w:rFonts w:eastAsiaTheme="minorHAnsi"/>
          <w:noProof w:val="0"/>
        </w:rPr>
        <w:t>,</w:t>
      </w:r>
      <w:r w:rsidRPr="004F3236">
        <w:rPr>
          <w:rFonts w:eastAsiaTheme="minorHAnsi"/>
          <w:noProof w:val="0"/>
        </w:rPr>
        <w:t xml:space="preserve"> 33(6):1319-</w:t>
      </w:r>
      <w:r>
        <w:rPr>
          <w:rFonts w:eastAsiaTheme="minorHAnsi"/>
          <w:noProof w:val="0"/>
        </w:rPr>
        <w:t>13</w:t>
      </w:r>
      <w:r w:rsidR="009D1A4F">
        <w:rPr>
          <w:rFonts w:eastAsiaTheme="minorHAnsi"/>
          <w:noProof w:val="0"/>
        </w:rPr>
        <w:t xml:space="preserve">34: </w:t>
      </w:r>
      <w:r w:rsidR="009D1A4F" w:rsidRPr="009D1A4F">
        <w:rPr>
          <w:rFonts w:eastAsiaTheme="minorHAnsi"/>
          <w:noProof w:val="0"/>
        </w:rPr>
        <w:t>PMID: 19088794</w:t>
      </w:r>
      <w:r w:rsidR="009D1A4F">
        <w:rPr>
          <w:rFonts w:eastAsiaTheme="minorHAnsi"/>
          <w:noProof w:val="0"/>
        </w:rPr>
        <w:t xml:space="preserve">. </w:t>
      </w:r>
      <w:r w:rsidRPr="004F3236">
        <w:rPr>
          <w:rFonts w:eastAsiaTheme="minorHAnsi"/>
          <w:noProof w:val="0"/>
        </w:rPr>
        <w:t xml:space="preserve"> </w:t>
      </w:r>
    </w:p>
    <w:p w14:paraId="59534FD8" w14:textId="77777777" w:rsidR="004F3236" w:rsidRDefault="004F3236" w:rsidP="006C7C20">
      <w:pPr>
        <w:rPr>
          <w:rFonts w:eastAsiaTheme="minorHAnsi"/>
          <w:noProof w:val="0"/>
        </w:rPr>
      </w:pPr>
    </w:p>
    <w:p w14:paraId="2D94BC02" w14:textId="7CBED07D" w:rsidR="00B52BFD" w:rsidRDefault="006C7C20" w:rsidP="006C7C20">
      <w:pPr>
        <w:rPr>
          <w:rFonts w:eastAsiaTheme="minorHAnsi"/>
          <w:noProof w:val="0"/>
        </w:rPr>
      </w:pPr>
      <w:proofErr w:type="spellStart"/>
      <w:r w:rsidRPr="006C7C20">
        <w:rPr>
          <w:rFonts w:eastAsiaTheme="minorHAnsi"/>
          <w:noProof w:val="0"/>
        </w:rPr>
        <w:t>Carpinelli</w:t>
      </w:r>
      <w:proofErr w:type="spellEnd"/>
      <w:r w:rsidRPr="006C7C20">
        <w:rPr>
          <w:rFonts w:eastAsiaTheme="minorHAnsi"/>
          <w:noProof w:val="0"/>
        </w:rPr>
        <w:t>,</w:t>
      </w:r>
      <w:r>
        <w:rPr>
          <w:rFonts w:eastAsiaTheme="minorHAnsi"/>
          <w:noProof w:val="0"/>
        </w:rPr>
        <w:t xml:space="preserve"> R. N.,</w:t>
      </w:r>
      <w:r w:rsidRPr="006C7C20">
        <w:rPr>
          <w:rFonts w:eastAsiaTheme="minorHAnsi"/>
          <w:noProof w:val="0"/>
        </w:rPr>
        <w:t xml:space="preserve"> Otto,</w:t>
      </w:r>
      <w:r w:rsidR="009D3576">
        <w:rPr>
          <w:rFonts w:eastAsiaTheme="minorHAnsi"/>
          <w:noProof w:val="0"/>
        </w:rPr>
        <w:t xml:space="preserve"> R. M. and</w:t>
      </w:r>
      <w:r w:rsidRPr="006C7C20">
        <w:rPr>
          <w:rFonts w:eastAsiaTheme="minorHAnsi"/>
          <w:noProof w:val="0"/>
        </w:rPr>
        <w:t xml:space="preserve"> </w:t>
      </w:r>
      <w:proofErr w:type="spellStart"/>
      <w:r w:rsidRPr="006C7C20">
        <w:rPr>
          <w:rFonts w:eastAsiaTheme="minorHAnsi"/>
          <w:noProof w:val="0"/>
        </w:rPr>
        <w:t>Winett</w:t>
      </w:r>
      <w:proofErr w:type="spellEnd"/>
      <w:r>
        <w:rPr>
          <w:rFonts w:eastAsiaTheme="minorHAnsi"/>
          <w:noProof w:val="0"/>
        </w:rPr>
        <w:t xml:space="preserve">, R. A. 2004. A critical analysis of the ACSM position stand on resistance training: Insufficient evidence to support recommended training protocols. </w:t>
      </w:r>
      <w:r w:rsidRPr="006C7C20">
        <w:rPr>
          <w:rFonts w:eastAsiaTheme="minorHAnsi"/>
          <w:noProof w:val="0"/>
        </w:rPr>
        <w:t>J</w:t>
      </w:r>
      <w:r>
        <w:rPr>
          <w:rFonts w:eastAsiaTheme="minorHAnsi"/>
          <w:noProof w:val="0"/>
        </w:rPr>
        <w:t xml:space="preserve">. </w:t>
      </w:r>
      <w:proofErr w:type="spellStart"/>
      <w:r>
        <w:rPr>
          <w:rFonts w:eastAsiaTheme="minorHAnsi"/>
          <w:noProof w:val="0"/>
        </w:rPr>
        <w:t>Exerc</w:t>
      </w:r>
      <w:proofErr w:type="spellEnd"/>
      <w:r>
        <w:rPr>
          <w:rFonts w:eastAsiaTheme="minorHAnsi"/>
          <w:noProof w:val="0"/>
        </w:rPr>
        <w:t xml:space="preserve">. Physiol. </w:t>
      </w:r>
      <w:r w:rsidRPr="006C7C20">
        <w:rPr>
          <w:rFonts w:eastAsiaTheme="minorHAnsi"/>
          <w:noProof w:val="0"/>
        </w:rPr>
        <w:t>Online</w:t>
      </w:r>
      <w:r w:rsidR="007C5D8F">
        <w:rPr>
          <w:rFonts w:eastAsiaTheme="minorHAnsi"/>
          <w:noProof w:val="0"/>
        </w:rPr>
        <w:t>,</w:t>
      </w:r>
      <w:r>
        <w:rPr>
          <w:rFonts w:eastAsiaTheme="minorHAnsi"/>
          <w:noProof w:val="0"/>
        </w:rPr>
        <w:t xml:space="preserve"> </w:t>
      </w:r>
      <w:r w:rsidRPr="006C7C20">
        <w:rPr>
          <w:rFonts w:eastAsiaTheme="minorHAnsi"/>
          <w:noProof w:val="0"/>
        </w:rPr>
        <w:t>7(3):</w:t>
      </w:r>
      <w:r>
        <w:rPr>
          <w:rFonts w:eastAsiaTheme="minorHAnsi"/>
          <w:noProof w:val="0"/>
        </w:rPr>
        <w:t xml:space="preserve"> </w:t>
      </w:r>
      <w:r w:rsidRPr="006C7C20">
        <w:rPr>
          <w:rFonts w:eastAsiaTheme="minorHAnsi"/>
          <w:noProof w:val="0"/>
        </w:rPr>
        <w:t>1-60.</w:t>
      </w:r>
    </w:p>
    <w:p w14:paraId="60A1DF08" w14:textId="77777777" w:rsidR="008D43C1" w:rsidRPr="008D43C1" w:rsidRDefault="008D43C1" w:rsidP="008D43C1">
      <w:pPr>
        <w:rPr>
          <w:rFonts w:eastAsiaTheme="minorHAnsi"/>
          <w:noProof w:val="0"/>
        </w:rPr>
      </w:pPr>
    </w:p>
    <w:p w14:paraId="46F2021E" w14:textId="2482FCB0" w:rsidR="008D43C1" w:rsidRPr="008D43C1" w:rsidRDefault="008D43C1" w:rsidP="008D43C1">
      <w:pPr>
        <w:rPr>
          <w:rFonts w:eastAsiaTheme="minorHAnsi"/>
          <w:noProof w:val="0"/>
        </w:rPr>
      </w:pPr>
      <w:r>
        <w:rPr>
          <w:rFonts w:eastAsiaTheme="minorHAnsi"/>
          <w:noProof w:val="0"/>
        </w:rPr>
        <w:t xml:space="preserve">Cheung, K., Hume, </w:t>
      </w:r>
      <w:r w:rsidRPr="008D43C1">
        <w:rPr>
          <w:rFonts w:eastAsiaTheme="minorHAnsi"/>
          <w:noProof w:val="0"/>
        </w:rPr>
        <w:t>P</w:t>
      </w:r>
      <w:r>
        <w:rPr>
          <w:rFonts w:eastAsiaTheme="minorHAnsi"/>
          <w:noProof w:val="0"/>
        </w:rPr>
        <w:t>. and</w:t>
      </w:r>
      <w:r w:rsidRPr="008D43C1">
        <w:rPr>
          <w:rFonts w:eastAsiaTheme="minorHAnsi"/>
          <w:noProof w:val="0"/>
        </w:rPr>
        <w:t xml:space="preserve"> Maxwell</w:t>
      </w:r>
      <w:r>
        <w:rPr>
          <w:rFonts w:eastAsiaTheme="minorHAnsi"/>
          <w:noProof w:val="0"/>
        </w:rPr>
        <w:t>,</w:t>
      </w:r>
      <w:r w:rsidRPr="008D43C1">
        <w:rPr>
          <w:rFonts w:eastAsiaTheme="minorHAnsi"/>
          <w:noProof w:val="0"/>
        </w:rPr>
        <w:t xml:space="preserve"> L.</w:t>
      </w:r>
      <w:r>
        <w:rPr>
          <w:rFonts w:eastAsiaTheme="minorHAnsi"/>
          <w:noProof w:val="0"/>
        </w:rPr>
        <w:t xml:space="preserve"> 2003. Delayed onset muscle soreness</w:t>
      </w:r>
      <w:r w:rsidRPr="008D43C1">
        <w:rPr>
          <w:rFonts w:eastAsiaTheme="minorHAnsi"/>
          <w:noProof w:val="0"/>
        </w:rPr>
        <w:t>: treatment strategies and performance factors.</w:t>
      </w:r>
      <w:r w:rsidR="00F042A9">
        <w:rPr>
          <w:rFonts w:eastAsiaTheme="minorHAnsi"/>
          <w:noProof w:val="0"/>
        </w:rPr>
        <w:t xml:space="preserve"> Sport</w:t>
      </w:r>
      <w:r w:rsidR="005B40EF">
        <w:rPr>
          <w:rFonts w:eastAsiaTheme="minorHAnsi"/>
          <w:noProof w:val="0"/>
        </w:rPr>
        <w:t>s</w:t>
      </w:r>
      <w:r w:rsidR="007C5D8F">
        <w:rPr>
          <w:rFonts w:eastAsiaTheme="minorHAnsi"/>
          <w:noProof w:val="0"/>
        </w:rPr>
        <w:t xml:space="preserve"> Med,</w:t>
      </w:r>
      <w:r>
        <w:rPr>
          <w:rFonts w:eastAsiaTheme="minorHAnsi"/>
          <w:noProof w:val="0"/>
        </w:rPr>
        <w:t xml:space="preserve"> </w:t>
      </w:r>
      <w:r w:rsidRPr="008D43C1">
        <w:rPr>
          <w:rFonts w:eastAsiaTheme="minorHAnsi"/>
          <w:noProof w:val="0"/>
        </w:rPr>
        <w:t>33(2):</w:t>
      </w:r>
      <w:r w:rsidR="005B40EF">
        <w:rPr>
          <w:rFonts w:eastAsiaTheme="minorHAnsi"/>
          <w:noProof w:val="0"/>
        </w:rPr>
        <w:t xml:space="preserve">145-64: </w:t>
      </w:r>
      <w:r w:rsidR="005B40EF" w:rsidRPr="005B40EF">
        <w:rPr>
          <w:rFonts w:eastAsiaTheme="minorHAnsi"/>
          <w:noProof w:val="0"/>
        </w:rPr>
        <w:t>PMID: 12617692</w:t>
      </w:r>
      <w:r w:rsidR="005B40EF">
        <w:rPr>
          <w:rFonts w:eastAsiaTheme="minorHAnsi"/>
          <w:noProof w:val="0"/>
        </w:rPr>
        <w:t xml:space="preserve">. </w:t>
      </w:r>
    </w:p>
    <w:p w14:paraId="419206EC" w14:textId="77777777" w:rsidR="008D43C1" w:rsidRDefault="008D43C1" w:rsidP="009D3576">
      <w:pPr>
        <w:rPr>
          <w:rFonts w:eastAsiaTheme="minorHAnsi"/>
          <w:noProof w:val="0"/>
        </w:rPr>
      </w:pPr>
    </w:p>
    <w:p w14:paraId="20580B3D" w14:textId="2132E098" w:rsidR="009D3576" w:rsidRPr="009D3576" w:rsidRDefault="009D3576" w:rsidP="009D3576">
      <w:pPr>
        <w:rPr>
          <w:rFonts w:eastAsiaTheme="minorHAnsi"/>
          <w:noProof w:val="0"/>
        </w:rPr>
      </w:pPr>
      <w:r>
        <w:rPr>
          <w:rFonts w:eastAsiaTheme="minorHAnsi"/>
          <w:noProof w:val="0"/>
        </w:rPr>
        <w:t xml:space="preserve">Clarkson, P. M. and </w:t>
      </w:r>
      <w:proofErr w:type="spellStart"/>
      <w:r>
        <w:rPr>
          <w:rFonts w:eastAsiaTheme="minorHAnsi"/>
          <w:noProof w:val="0"/>
        </w:rPr>
        <w:t>Ebbeling</w:t>
      </w:r>
      <w:proofErr w:type="spellEnd"/>
      <w:r>
        <w:rPr>
          <w:rFonts w:eastAsiaTheme="minorHAnsi"/>
          <w:noProof w:val="0"/>
        </w:rPr>
        <w:t>,</w:t>
      </w:r>
      <w:r w:rsidRPr="009D3576">
        <w:rPr>
          <w:rFonts w:eastAsiaTheme="minorHAnsi"/>
          <w:noProof w:val="0"/>
        </w:rPr>
        <w:t xml:space="preserve"> C. </w:t>
      </w:r>
      <w:r>
        <w:rPr>
          <w:rFonts w:eastAsiaTheme="minorHAnsi"/>
          <w:noProof w:val="0"/>
        </w:rPr>
        <w:t xml:space="preserve">1988. </w:t>
      </w:r>
      <w:r w:rsidRPr="009D3576">
        <w:rPr>
          <w:rFonts w:eastAsiaTheme="minorHAnsi"/>
          <w:noProof w:val="0"/>
        </w:rPr>
        <w:t>Investigation o</w:t>
      </w:r>
      <w:r>
        <w:rPr>
          <w:rFonts w:eastAsiaTheme="minorHAnsi"/>
          <w:noProof w:val="0"/>
        </w:rPr>
        <w:t xml:space="preserve">f serum </w:t>
      </w:r>
      <w:proofErr w:type="spellStart"/>
      <w:r>
        <w:rPr>
          <w:rFonts w:eastAsiaTheme="minorHAnsi"/>
          <w:noProof w:val="0"/>
        </w:rPr>
        <w:t>creatine</w:t>
      </w:r>
      <w:proofErr w:type="spellEnd"/>
      <w:r>
        <w:rPr>
          <w:rFonts w:eastAsiaTheme="minorHAnsi"/>
          <w:noProof w:val="0"/>
        </w:rPr>
        <w:t xml:space="preserve"> kinase </w:t>
      </w:r>
      <w:r w:rsidRPr="009D3576">
        <w:rPr>
          <w:rFonts w:eastAsiaTheme="minorHAnsi"/>
          <w:noProof w:val="0"/>
        </w:rPr>
        <w:t>variability after muscle-damaging e</w:t>
      </w:r>
      <w:r w:rsidR="00F042A9">
        <w:rPr>
          <w:rFonts w:eastAsiaTheme="minorHAnsi"/>
          <w:noProof w:val="0"/>
        </w:rPr>
        <w:t xml:space="preserve">xercise. </w:t>
      </w:r>
      <w:proofErr w:type="spellStart"/>
      <w:r w:rsidR="00F042A9">
        <w:rPr>
          <w:rFonts w:eastAsiaTheme="minorHAnsi"/>
          <w:noProof w:val="0"/>
        </w:rPr>
        <w:t>Clin</w:t>
      </w:r>
      <w:proofErr w:type="spellEnd"/>
      <w:r w:rsidR="00F042A9">
        <w:rPr>
          <w:rFonts w:eastAsiaTheme="minorHAnsi"/>
          <w:noProof w:val="0"/>
        </w:rPr>
        <w:t>. Sci. (</w:t>
      </w:r>
      <w:proofErr w:type="spellStart"/>
      <w:r w:rsidR="00F042A9">
        <w:rPr>
          <w:rFonts w:eastAsiaTheme="minorHAnsi"/>
          <w:noProof w:val="0"/>
        </w:rPr>
        <w:t>Lond</w:t>
      </w:r>
      <w:proofErr w:type="spellEnd"/>
      <w:r w:rsidR="00F042A9">
        <w:rPr>
          <w:rFonts w:eastAsiaTheme="minorHAnsi"/>
          <w:noProof w:val="0"/>
        </w:rPr>
        <w:t>),</w:t>
      </w:r>
      <w:r>
        <w:rPr>
          <w:rFonts w:eastAsiaTheme="minorHAnsi"/>
          <w:noProof w:val="0"/>
        </w:rPr>
        <w:t xml:space="preserve"> </w:t>
      </w:r>
      <w:r w:rsidRPr="009D3576">
        <w:rPr>
          <w:rFonts w:eastAsiaTheme="minorHAnsi"/>
          <w:noProof w:val="0"/>
        </w:rPr>
        <w:t>75(3):</w:t>
      </w:r>
      <w:r>
        <w:rPr>
          <w:rFonts w:eastAsiaTheme="minorHAnsi"/>
          <w:noProof w:val="0"/>
        </w:rPr>
        <w:t xml:space="preserve"> </w:t>
      </w:r>
      <w:r w:rsidRPr="009D3576">
        <w:rPr>
          <w:rFonts w:eastAsiaTheme="minorHAnsi"/>
          <w:noProof w:val="0"/>
        </w:rPr>
        <w:t>257–</w:t>
      </w:r>
      <w:r>
        <w:rPr>
          <w:rFonts w:eastAsiaTheme="minorHAnsi"/>
          <w:noProof w:val="0"/>
        </w:rPr>
        <w:t>2</w:t>
      </w:r>
      <w:r w:rsidR="005B40EF">
        <w:rPr>
          <w:rFonts w:eastAsiaTheme="minorHAnsi"/>
          <w:noProof w:val="0"/>
        </w:rPr>
        <w:t xml:space="preserve">61: </w:t>
      </w:r>
      <w:r w:rsidR="005B40EF" w:rsidRPr="005B40EF">
        <w:rPr>
          <w:rFonts w:eastAsiaTheme="minorHAnsi"/>
          <w:noProof w:val="0"/>
        </w:rPr>
        <w:t>PMID: 3416560</w:t>
      </w:r>
      <w:r w:rsidR="005B40EF">
        <w:rPr>
          <w:rFonts w:eastAsiaTheme="minorHAnsi"/>
          <w:noProof w:val="0"/>
        </w:rPr>
        <w:t xml:space="preserve">. </w:t>
      </w:r>
    </w:p>
    <w:p w14:paraId="37B6A400" w14:textId="77777777" w:rsidR="001A6726" w:rsidRDefault="001A6726" w:rsidP="009D3576">
      <w:pPr>
        <w:rPr>
          <w:rFonts w:eastAsiaTheme="minorHAnsi"/>
          <w:noProof w:val="0"/>
        </w:rPr>
      </w:pPr>
    </w:p>
    <w:p w14:paraId="1044CF19" w14:textId="28CCC429" w:rsidR="00F679C0" w:rsidRPr="00972485" w:rsidRDefault="00F75B37" w:rsidP="00F75B37">
      <w:pPr>
        <w:rPr>
          <w:rFonts w:eastAsiaTheme="minorHAnsi"/>
          <w:noProof w:val="0"/>
        </w:rPr>
      </w:pPr>
      <w:r w:rsidRPr="00972485">
        <w:rPr>
          <w:rFonts w:eastAsiaTheme="minorHAnsi"/>
          <w:noProof w:val="0"/>
        </w:rPr>
        <w:t>Cockburn, E., Hayes, P.R., French, D. N., Stevenson, E. and St Clair Gibson, A. 2008. Acute milk-based protein-CHO supplementation attenuates exercise-induced muscle damage. Appl. P</w:t>
      </w:r>
      <w:r w:rsidR="005B40EF">
        <w:rPr>
          <w:rFonts w:eastAsiaTheme="minorHAnsi"/>
          <w:noProof w:val="0"/>
        </w:rPr>
        <w:t xml:space="preserve">hysiol. </w:t>
      </w:r>
      <w:proofErr w:type="spellStart"/>
      <w:r w:rsidR="005B40EF">
        <w:rPr>
          <w:rFonts w:eastAsiaTheme="minorHAnsi"/>
          <w:noProof w:val="0"/>
        </w:rPr>
        <w:t>Nutr</w:t>
      </w:r>
      <w:proofErr w:type="spellEnd"/>
      <w:r w:rsidR="005B40EF">
        <w:rPr>
          <w:rFonts w:eastAsiaTheme="minorHAnsi"/>
          <w:noProof w:val="0"/>
        </w:rPr>
        <w:t xml:space="preserve">. </w:t>
      </w:r>
      <w:proofErr w:type="spellStart"/>
      <w:r w:rsidR="005B40EF">
        <w:rPr>
          <w:rFonts w:eastAsiaTheme="minorHAnsi"/>
          <w:noProof w:val="0"/>
        </w:rPr>
        <w:t>Metab</w:t>
      </w:r>
      <w:proofErr w:type="spellEnd"/>
      <w:r w:rsidR="005B40EF">
        <w:rPr>
          <w:rFonts w:eastAsiaTheme="minorHAnsi"/>
          <w:noProof w:val="0"/>
        </w:rPr>
        <w:t xml:space="preserve">. 33:775–783: </w:t>
      </w:r>
      <w:proofErr w:type="spellStart"/>
      <w:r w:rsidR="0036220C" w:rsidRPr="0036220C">
        <w:rPr>
          <w:rFonts w:eastAsiaTheme="minorHAnsi"/>
          <w:noProof w:val="0"/>
        </w:rPr>
        <w:t>doi</w:t>
      </w:r>
      <w:proofErr w:type="spellEnd"/>
      <w:r w:rsidR="0036220C" w:rsidRPr="0036220C">
        <w:rPr>
          <w:rFonts w:eastAsiaTheme="minorHAnsi"/>
          <w:noProof w:val="0"/>
        </w:rPr>
        <w:t>: 10.1139/H08-057.</w:t>
      </w:r>
    </w:p>
    <w:p w14:paraId="2A67A0E1" w14:textId="77777777" w:rsidR="00F75B37" w:rsidRPr="00F75B37" w:rsidRDefault="00F75B37" w:rsidP="00F75B37">
      <w:pPr>
        <w:rPr>
          <w:rFonts w:eastAsiaTheme="minorHAnsi"/>
          <w:noProof w:val="0"/>
          <w:color w:val="FF0000"/>
        </w:rPr>
      </w:pPr>
    </w:p>
    <w:p w14:paraId="6BF8615C" w14:textId="2CFC0BF1" w:rsidR="00F679C0" w:rsidRDefault="00F679C0" w:rsidP="00F679C0">
      <w:pPr>
        <w:rPr>
          <w:rFonts w:eastAsiaTheme="minorHAnsi"/>
          <w:noProof w:val="0"/>
        </w:rPr>
      </w:pPr>
      <w:r>
        <w:rPr>
          <w:rFonts w:eastAsiaTheme="minorHAnsi"/>
          <w:noProof w:val="0"/>
        </w:rPr>
        <w:lastRenderedPageBreak/>
        <w:t>Coombes, J. S. and</w:t>
      </w:r>
      <w:r w:rsidRPr="00F679C0">
        <w:rPr>
          <w:rFonts w:eastAsiaTheme="minorHAnsi"/>
          <w:noProof w:val="0"/>
        </w:rPr>
        <w:t xml:space="preserve"> McNaughton</w:t>
      </w:r>
      <w:r>
        <w:rPr>
          <w:rFonts w:eastAsiaTheme="minorHAnsi"/>
          <w:noProof w:val="0"/>
        </w:rPr>
        <w:t>,</w:t>
      </w:r>
      <w:r w:rsidRPr="00F679C0">
        <w:rPr>
          <w:rFonts w:eastAsiaTheme="minorHAnsi"/>
          <w:noProof w:val="0"/>
        </w:rPr>
        <w:t xml:space="preserve"> L</w:t>
      </w:r>
      <w:r>
        <w:rPr>
          <w:rFonts w:eastAsiaTheme="minorHAnsi"/>
          <w:noProof w:val="0"/>
        </w:rPr>
        <w:t xml:space="preserve">. </w:t>
      </w:r>
      <w:r w:rsidRPr="00F679C0">
        <w:rPr>
          <w:rFonts w:eastAsiaTheme="minorHAnsi"/>
          <w:noProof w:val="0"/>
        </w:rPr>
        <w:t>R.</w:t>
      </w:r>
      <w:r>
        <w:rPr>
          <w:rFonts w:eastAsiaTheme="minorHAnsi"/>
          <w:noProof w:val="0"/>
        </w:rPr>
        <w:t xml:space="preserve"> 2000. </w:t>
      </w:r>
      <w:r w:rsidRPr="00F679C0">
        <w:rPr>
          <w:rFonts w:eastAsiaTheme="minorHAnsi"/>
          <w:noProof w:val="0"/>
        </w:rPr>
        <w:t xml:space="preserve">Effects of branched-chain amino acid supplementation on serum </w:t>
      </w:r>
      <w:proofErr w:type="spellStart"/>
      <w:r w:rsidRPr="00F679C0">
        <w:rPr>
          <w:rFonts w:eastAsiaTheme="minorHAnsi"/>
          <w:noProof w:val="0"/>
        </w:rPr>
        <w:t>creatine</w:t>
      </w:r>
      <w:proofErr w:type="spellEnd"/>
      <w:r w:rsidRPr="00F679C0">
        <w:rPr>
          <w:rFonts w:eastAsiaTheme="minorHAnsi"/>
          <w:noProof w:val="0"/>
        </w:rPr>
        <w:t xml:space="preserve"> kinase and lactate dehydrogenase after prolonged exercise.</w:t>
      </w:r>
      <w:r>
        <w:rPr>
          <w:rFonts w:eastAsiaTheme="minorHAnsi"/>
          <w:noProof w:val="0"/>
        </w:rPr>
        <w:t xml:space="preserve"> </w:t>
      </w:r>
      <w:r w:rsidRPr="00F679C0">
        <w:rPr>
          <w:rFonts w:eastAsiaTheme="minorHAnsi"/>
          <w:noProof w:val="0"/>
        </w:rPr>
        <w:t>J</w:t>
      </w:r>
      <w:r>
        <w:rPr>
          <w:rFonts w:eastAsiaTheme="minorHAnsi"/>
          <w:noProof w:val="0"/>
        </w:rPr>
        <w:t>.</w:t>
      </w:r>
      <w:r w:rsidRPr="00F679C0">
        <w:rPr>
          <w:rFonts w:eastAsiaTheme="minorHAnsi"/>
          <w:noProof w:val="0"/>
        </w:rPr>
        <w:t xml:space="preserve"> Sports Med</w:t>
      </w:r>
      <w:r>
        <w:rPr>
          <w:rFonts w:eastAsiaTheme="minorHAnsi"/>
          <w:noProof w:val="0"/>
        </w:rPr>
        <w:t>.</w:t>
      </w:r>
      <w:r w:rsidRPr="00F679C0">
        <w:rPr>
          <w:rFonts w:eastAsiaTheme="minorHAnsi"/>
          <w:noProof w:val="0"/>
        </w:rPr>
        <w:t xml:space="preserve"> Phys</w:t>
      </w:r>
      <w:r>
        <w:rPr>
          <w:rFonts w:eastAsiaTheme="minorHAnsi"/>
          <w:noProof w:val="0"/>
        </w:rPr>
        <w:t>.</w:t>
      </w:r>
      <w:r w:rsidR="00F042A9">
        <w:rPr>
          <w:rFonts w:eastAsiaTheme="minorHAnsi"/>
          <w:noProof w:val="0"/>
        </w:rPr>
        <w:t xml:space="preserve"> Fitness,</w:t>
      </w:r>
      <w:r w:rsidRPr="00F679C0">
        <w:rPr>
          <w:rFonts w:eastAsiaTheme="minorHAnsi"/>
          <w:noProof w:val="0"/>
        </w:rPr>
        <w:t xml:space="preserve"> 40(3):</w:t>
      </w:r>
      <w:r>
        <w:rPr>
          <w:rFonts w:eastAsiaTheme="minorHAnsi"/>
          <w:noProof w:val="0"/>
        </w:rPr>
        <w:t xml:space="preserve"> </w:t>
      </w:r>
      <w:r w:rsidRPr="00F679C0">
        <w:rPr>
          <w:rFonts w:eastAsiaTheme="minorHAnsi"/>
          <w:noProof w:val="0"/>
        </w:rPr>
        <w:t>240-</w:t>
      </w:r>
      <w:r>
        <w:rPr>
          <w:rFonts w:eastAsiaTheme="minorHAnsi"/>
          <w:noProof w:val="0"/>
        </w:rPr>
        <w:t>24</w:t>
      </w:r>
      <w:r w:rsidRPr="00F679C0">
        <w:rPr>
          <w:rFonts w:eastAsiaTheme="minorHAnsi"/>
          <w:noProof w:val="0"/>
        </w:rPr>
        <w:t>6</w:t>
      </w:r>
      <w:r w:rsidR="0036220C">
        <w:rPr>
          <w:rFonts w:eastAsiaTheme="minorHAnsi"/>
          <w:noProof w:val="0"/>
        </w:rPr>
        <w:t xml:space="preserve">: </w:t>
      </w:r>
      <w:r w:rsidR="0036220C" w:rsidRPr="0036220C">
        <w:rPr>
          <w:rFonts w:eastAsiaTheme="minorHAnsi"/>
          <w:noProof w:val="0"/>
        </w:rPr>
        <w:t>PMID: 11125767</w:t>
      </w:r>
      <w:r w:rsidR="0036220C">
        <w:rPr>
          <w:rFonts w:eastAsiaTheme="minorHAnsi"/>
          <w:noProof w:val="0"/>
        </w:rPr>
        <w:t xml:space="preserve">. </w:t>
      </w:r>
    </w:p>
    <w:p w14:paraId="67DD5B06" w14:textId="77777777" w:rsidR="0059247D" w:rsidRDefault="0059247D" w:rsidP="00F679C0">
      <w:pPr>
        <w:rPr>
          <w:rFonts w:eastAsiaTheme="minorHAnsi"/>
          <w:noProof w:val="0"/>
        </w:rPr>
      </w:pPr>
    </w:p>
    <w:p w14:paraId="4944CE18" w14:textId="7C74289B" w:rsidR="0059247D" w:rsidRDefault="0059247D" w:rsidP="0059247D">
      <w:pPr>
        <w:rPr>
          <w:rFonts w:eastAsiaTheme="minorHAnsi"/>
          <w:i/>
          <w:noProof w:val="0"/>
        </w:rPr>
      </w:pPr>
      <w:proofErr w:type="spellStart"/>
      <w:r>
        <w:rPr>
          <w:rFonts w:eastAsiaTheme="minorHAnsi"/>
          <w:noProof w:val="0"/>
        </w:rPr>
        <w:t>Chrismas</w:t>
      </w:r>
      <w:proofErr w:type="spellEnd"/>
      <w:r>
        <w:rPr>
          <w:rFonts w:eastAsiaTheme="minorHAnsi"/>
          <w:noProof w:val="0"/>
        </w:rPr>
        <w:t xml:space="preserve">, B. C. R., Taylor, L., Carrol, S., Smith, A. Pemberton, P., </w:t>
      </w:r>
      <w:proofErr w:type="spellStart"/>
      <w:r>
        <w:rPr>
          <w:rFonts w:eastAsiaTheme="minorHAnsi"/>
          <w:noProof w:val="0"/>
        </w:rPr>
        <w:t>Seigler</w:t>
      </w:r>
      <w:proofErr w:type="spellEnd"/>
      <w:r>
        <w:rPr>
          <w:rFonts w:eastAsiaTheme="minorHAnsi"/>
          <w:noProof w:val="0"/>
        </w:rPr>
        <w:t xml:space="preserve">, J. C. </w:t>
      </w:r>
      <w:r w:rsidR="007C5D8F">
        <w:rPr>
          <w:rFonts w:eastAsiaTheme="minorHAnsi"/>
          <w:noProof w:val="0"/>
        </w:rPr>
        <w:t xml:space="preserve">et al. </w:t>
      </w:r>
      <w:r>
        <w:rPr>
          <w:rFonts w:eastAsiaTheme="minorHAnsi"/>
          <w:noProof w:val="0"/>
        </w:rPr>
        <w:t xml:space="preserve">2009. </w:t>
      </w:r>
      <w:r w:rsidRPr="0059247D">
        <w:rPr>
          <w:rFonts w:eastAsiaTheme="minorHAnsi"/>
          <w:noProof w:val="0"/>
        </w:rPr>
        <w:t xml:space="preserve">Reproducibility of </w:t>
      </w:r>
      <w:proofErr w:type="spellStart"/>
      <w:r w:rsidRPr="0059247D">
        <w:rPr>
          <w:rFonts w:eastAsiaTheme="minorHAnsi"/>
          <w:noProof w:val="0"/>
        </w:rPr>
        <w:t>creatine</w:t>
      </w:r>
      <w:proofErr w:type="spellEnd"/>
      <w:r w:rsidRPr="0059247D">
        <w:rPr>
          <w:rFonts w:eastAsiaTheme="minorHAnsi"/>
          <w:noProof w:val="0"/>
        </w:rPr>
        <w:t xml:space="preserve"> kinase:</w:t>
      </w:r>
      <w:r>
        <w:rPr>
          <w:rFonts w:eastAsiaTheme="minorHAnsi"/>
          <w:noProof w:val="0"/>
        </w:rPr>
        <w:t xml:space="preserve"> how useful is this measurement </w:t>
      </w:r>
      <w:r w:rsidRPr="0059247D">
        <w:rPr>
          <w:rFonts w:eastAsiaTheme="minorHAnsi"/>
          <w:noProof w:val="0"/>
        </w:rPr>
        <w:t>tool?</w:t>
      </w:r>
      <w:r>
        <w:rPr>
          <w:rFonts w:eastAsiaTheme="minorHAnsi"/>
          <w:noProof w:val="0"/>
        </w:rPr>
        <w:t xml:space="preserve"> </w:t>
      </w:r>
      <w:r w:rsidRPr="0059247D">
        <w:rPr>
          <w:rFonts w:eastAsiaTheme="minorHAnsi"/>
          <w:noProof w:val="0"/>
        </w:rPr>
        <w:t xml:space="preserve">11th ISEI </w:t>
      </w:r>
      <w:proofErr w:type="spellStart"/>
      <w:r>
        <w:rPr>
          <w:rFonts w:eastAsiaTheme="minorHAnsi"/>
          <w:noProof w:val="0"/>
        </w:rPr>
        <w:t>Symposioum</w:t>
      </w:r>
      <w:proofErr w:type="spellEnd"/>
      <w:r>
        <w:rPr>
          <w:rFonts w:eastAsiaTheme="minorHAnsi"/>
          <w:noProof w:val="0"/>
        </w:rPr>
        <w:t xml:space="preserve">, Newcastle, Australia, 9-12 Sept. 2013. </w:t>
      </w:r>
      <w:r w:rsidRPr="0059247D">
        <w:rPr>
          <w:rFonts w:eastAsiaTheme="minorHAnsi"/>
          <w:i/>
          <w:noProof w:val="0"/>
        </w:rPr>
        <w:t>Exercise Immunology: Prescriptions for Health</w:t>
      </w:r>
      <w:r>
        <w:rPr>
          <w:rFonts w:eastAsiaTheme="minorHAnsi"/>
          <w:i/>
          <w:noProof w:val="0"/>
        </w:rPr>
        <w:t>.</w:t>
      </w:r>
    </w:p>
    <w:p w14:paraId="1CC01E61" w14:textId="77777777" w:rsidR="001C1E02" w:rsidRDefault="001C1E02" w:rsidP="0059247D">
      <w:pPr>
        <w:rPr>
          <w:rFonts w:eastAsiaTheme="minorHAnsi"/>
          <w:i/>
          <w:noProof w:val="0"/>
        </w:rPr>
      </w:pPr>
    </w:p>
    <w:p w14:paraId="3BCD21DB" w14:textId="5BFD4519" w:rsidR="00F75B37" w:rsidRPr="00F75B37" w:rsidRDefault="00F75B37" w:rsidP="00F75B37">
      <w:pPr>
        <w:rPr>
          <w:rFonts w:eastAsiaTheme="minorHAnsi"/>
          <w:noProof w:val="0"/>
          <w:color w:val="FF0000"/>
        </w:rPr>
      </w:pPr>
      <w:r w:rsidRPr="00972485">
        <w:rPr>
          <w:rFonts w:eastAsiaTheme="minorHAnsi"/>
          <w:noProof w:val="0"/>
        </w:rPr>
        <w:t>Churchward-</w:t>
      </w:r>
      <w:proofErr w:type="spellStart"/>
      <w:r w:rsidRPr="00972485">
        <w:rPr>
          <w:rFonts w:eastAsiaTheme="minorHAnsi"/>
          <w:noProof w:val="0"/>
        </w:rPr>
        <w:t>Venne</w:t>
      </w:r>
      <w:proofErr w:type="spellEnd"/>
      <w:r w:rsidRPr="00972485">
        <w:rPr>
          <w:rFonts w:eastAsiaTheme="minorHAnsi"/>
          <w:noProof w:val="0"/>
        </w:rPr>
        <w:t>, T. A., Breen, L.</w:t>
      </w:r>
      <w:proofErr w:type="gramStart"/>
      <w:r w:rsidRPr="00972485">
        <w:rPr>
          <w:rFonts w:eastAsiaTheme="minorHAnsi"/>
          <w:noProof w:val="0"/>
        </w:rPr>
        <w:t>,  Di</w:t>
      </w:r>
      <w:proofErr w:type="gramEnd"/>
      <w:r w:rsidRPr="00972485">
        <w:rPr>
          <w:rFonts w:eastAsiaTheme="minorHAnsi"/>
          <w:noProof w:val="0"/>
        </w:rPr>
        <w:t xml:space="preserve"> Donato, D. M.,  Hector, A. J. </w:t>
      </w:r>
      <w:r w:rsidR="007C5D8F">
        <w:rPr>
          <w:rFonts w:eastAsiaTheme="minorHAnsi"/>
          <w:noProof w:val="0"/>
        </w:rPr>
        <w:t xml:space="preserve">Mitchell,  C. J., Moore, D. R., et al. </w:t>
      </w:r>
      <w:r w:rsidRPr="00972485">
        <w:rPr>
          <w:rFonts w:eastAsiaTheme="minorHAnsi"/>
          <w:noProof w:val="0"/>
        </w:rPr>
        <w:t xml:space="preserve">2014. Leucine supplementation of a low-protein mixed macronutrient beverage enhances </w:t>
      </w:r>
      <w:proofErr w:type="spellStart"/>
      <w:r w:rsidRPr="00972485">
        <w:rPr>
          <w:rFonts w:eastAsiaTheme="minorHAnsi"/>
          <w:noProof w:val="0"/>
        </w:rPr>
        <w:t>myofibrillar</w:t>
      </w:r>
      <w:proofErr w:type="spellEnd"/>
      <w:r w:rsidRPr="00972485">
        <w:rPr>
          <w:rFonts w:eastAsiaTheme="minorHAnsi"/>
          <w:noProof w:val="0"/>
        </w:rPr>
        <w:t xml:space="preserve"> protein synthesis in young men: a double-blind, randomized trial. Am. J. </w:t>
      </w:r>
      <w:proofErr w:type="spellStart"/>
      <w:r w:rsidRPr="00972485">
        <w:rPr>
          <w:rFonts w:eastAsiaTheme="minorHAnsi"/>
          <w:noProof w:val="0"/>
        </w:rPr>
        <w:t>Clin</w:t>
      </w:r>
      <w:proofErr w:type="spellEnd"/>
      <w:r w:rsidRPr="00972485">
        <w:rPr>
          <w:rFonts w:eastAsiaTheme="minorHAnsi"/>
          <w:noProof w:val="0"/>
        </w:rPr>
        <w:t xml:space="preserve">. </w:t>
      </w:r>
      <w:proofErr w:type="spellStart"/>
      <w:r w:rsidRPr="00972485">
        <w:rPr>
          <w:rFonts w:eastAsiaTheme="minorHAnsi"/>
          <w:noProof w:val="0"/>
        </w:rPr>
        <w:t>Nutr</w:t>
      </w:r>
      <w:proofErr w:type="spellEnd"/>
      <w:r w:rsidRPr="00972485">
        <w:rPr>
          <w:rFonts w:eastAsiaTheme="minorHAnsi"/>
          <w:noProof w:val="0"/>
        </w:rPr>
        <w:t>. 99:276–286</w:t>
      </w:r>
      <w:r w:rsidRPr="00F75B37">
        <w:rPr>
          <w:rFonts w:eastAsiaTheme="minorHAnsi"/>
          <w:noProof w:val="0"/>
          <w:color w:val="FF0000"/>
        </w:rPr>
        <w:t>.</w:t>
      </w:r>
      <w:r w:rsidR="0036220C" w:rsidRPr="0036220C">
        <w:t xml:space="preserve"> </w:t>
      </w:r>
      <w:proofErr w:type="spellStart"/>
      <w:proofErr w:type="gramStart"/>
      <w:r w:rsidR="0036220C">
        <w:rPr>
          <w:rFonts w:eastAsiaTheme="minorHAnsi"/>
          <w:noProof w:val="0"/>
        </w:rPr>
        <w:t>doi</w:t>
      </w:r>
      <w:proofErr w:type="spellEnd"/>
      <w:proofErr w:type="gramEnd"/>
      <w:r w:rsidR="0036220C" w:rsidRPr="0036220C">
        <w:rPr>
          <w:rFonts w:eastAsiaTheme="minorHAnsi"/>
          <w:noProof w:val="0"/>
        </w:rPr>
        <w:t>: 10.3945/ajcn.113.068775</w:t>
      </w:r>
      <w:r w:rsidR="0036220C">
        <w:rPr>
          <w:rFonts w:eastAsiaTheme="minorHAnsi"/>
          <w:noProof w:val="0"/>
        </w:rPr>
        <w:t>.</w:t>
      </w:r>
    </w:p>
    <w:p w14:paraId="28E644E0" w14:textId="77777777" w:rsidR="00972485" w:rsidRDefault="00972485" w:rsidP="00972485">
      <w:pPr>
        <w:rPr>
          <w:rFonts w:eastAsiaTheme="minorHAnsi"/>
          <w:noProof w:val="0"/>
          <w:color w:val="FF0000"/>
        </w:rPr>
      </w:pPr>
    </w:p>
    <w:p w14:paraId="479897EA" w14:textId="2411F123" w:rsidR="00F75B37" w:rsidRPr="00972485" w:rsidRDefault="00972485" w:rsidP="00972485">
      <w:pPr>
        <w:rPr>
          <w:rFonts w:eastAsiaTheme="minorHAnsi"/>
          <w:noProof w:val="0"/>
        </w:rPr>
      </w:pPr>
      <w:proofErr w:type="spellStart"/>
      <w:r w:rsidRPr="00972485">
        <w:rPr>
          <w:rFonts w:eastAsiaTheme="minorHAnsi"/>
          <w:noProof w:val="0"/>
        </w:rPr>
        <w:t>Cynober</w:t>
      </w:r>
      <w:proofErr w:type="spellEnd"/>
      <w:r w:rsidRPr="00972485">
        <w:rPr>
          <w:rFonts w:eastAsiaTheme="minorHAnsi"/>
          <w:noProof w:val="0"/>
        </w:rPr>
        <w:t>, L. A. 2002. Plasma amino acid levels with a note on membrane transport: characteristics, regulation, a</w:t>
      </w:r>
      <w:r w:rsidR="00F042A9">
        <w:rPr>
          <w:rFonts w:eastAsiaTheme="minorHAnsi"/>
          <w:noProof w:val="0"/>
        </w:rPr>
        <w:t xml:space="preserve">nd metabolic significance. </w:t>
      </w:r>
      <w:proofErr w:type="spellStart"/>
      <w:r w:rsidR="00F042A9">
        <w:rPr>
          <w:rFonts w:eastAsiaTheme="minorHAnsi"/>
          <w:noProof w:val="0"/>
        </w:rPr>
        <w:t>Nutr</w:t>
      </w:r>
      <w:proofErr w:type="spellEnd"/>
      <w:r w:rsidR="00F042A9">
        <w:rPr>
          <w:rFonts w:eastAsiaTheme="minorHAnsi"/>
          <w:noProof w:val="0"/>
        </w:rPr>
        <w:t>,</w:t>
      </w:r>
      <w:r w:rsidR="0036220C">
        <w:rPr>
          <w:rFonts w:eastAsiaTheme="minorHAnsi"/>
          <w:noProof w:val="0"/>
        </w:rPr>
        <w:t xml:space="preserve"> 18:761–766: </w:t>
      </w:r>
      <w:r w:rsidR="0036220C" w:rsidRPr="0036220C">
        <w:rPr>
          <w:rFonts w:eastAsiaTheme="minorHAnsi"/>
          <w:noProof w:val="0"/>
        </w:rPr>
        <w:t>PMID: 12297216</w:t>
      </w:r>
    </w:p>
    <w:p w14:paraId="3AC9A51C" w14:textId="779D6353" w:rsidR="00F679C0" w:rsidRPr="00F679C0" w:rsidRDefault="00F679C0" w:rsidP="00F679C0">
      <w:pPr>
        <w:rPr>
          <w:rFonts w:eastAsiaTheme="minorHAnsi"/>
          <w:noProof w:val="0"/>
        </w:rPr>
      </w:pPr>
    </w:p>
    <w:p w14:paraId="465F040E" w14:textId="7F14402F" w:rsidR="008D43C1" w:rsidRDefault="008D43C1" w:rsidP="008D43C1">
      <w:pPr>
        <w:rPr>
          <w:rFonts w:eastAsiaTheme="minorHAnsi"/>
          <w:noProof w:val="0"/>
        </w:rPr>
      </w:pPr>
      <w:r>
        <w:rPr>
          <w:rFonts w:eastAsiaTheme="minorHAnsi"/>
          <w:noProof w:val="0"/>
        </w:rPr>
        <w:t>da Luz</w:t>
      </w:r>
      <w:r w:rsidRPr="008D43C1">
        <w:rPr>
          <w:rFonts w:eastAsiaTheme="minorHAnsi"/>
          <w:noProof w:val="0"/>
        </w:rPr>
        <w:t>,</w:t>
      </w:r>
      <w:r>
        <w:rPr>
          <w:rFonts w:eastAsiaTheme="minorHAnsi"/>
          <w:noProof w:val="0"/>
        </w:rPr>
        <w:t xml:space="preserve"> C. R.,</w:t>
      </w:r>
      <w:r w:rsidRPr="008D43C1">
        <w:rPr>
          <w:rFonts w:eastAsiaTheme="minorHAnsi"/>
          <w:noProof w:val="0"/>
        </w:rPr>
        <w:t xml:space="preserve"> </w:t>
      </w:r>
      <w:proofErr w:type="spellStart"/>
      <w:r w:rsidRPr="008D43C1">
        <w:rPr>
          <w:rFonts w:eastAsiaTheme="minorHAnsi"/>
          <w:noProof w:val="0"/>
        </w:rPr>
        <w:t>Nicastro</w:t>
      </w:r>
      <w:proofErr w:type="spellEnd"/>
      <w:r>
        <w:rPr>
          <w:rFonts w:eastAsiaTheme="minorHAnsi"/>
          <w:noProof w:val="0"/>
        </w:rPr>
        <w:t>, H.</w:t>
      </w:r>
      <w:r w:rsidRPr="008D43C1">
        <w:rPr>
          <w:rFonts w:eastAsiaTheme="minorHAnsi"/>
          <w:noProof w:val="0"/>
        </w:rPr>
        <w:t xml:space="preserve">, </w:t>
      </w:r>
      <w:proofErr w:type="spellStart"/>
      <w:r w:rsidRPr="008D43C1">
        <w:rPr>
          <w:rFonts w:eastAsiaTheme="minorHAnsi"/>
          <w:noProof w:val="0"/>
        </w:rPr>
        <w:t>Zanchi</w:t>
      </w:r>
      <w:proofErr w:type="spellEnd"/>
      <w:r>
        <w:rPr>
          <w:rFonts w:eastAsiaTheme="minorHAnsi"/>
          <w:noProof w:val="0"/>
        </w:rPr>
        <w:t>, N. E.</w:t>
      </w:r>
      <w:r w:rsidRPr="008D43C1">
        <w:rPr>
          <w:rFonts w:eastAsiaTheme="minorHAnsi"/>
          <w:noProof w:val="0"/>
        </w:rPr>
        <w:t xml:space="preserve">, </w:t>
      </w:r>
      <w:proofErr w:type="spellStart"/>
      <w:r w:rsidRPr="008D43C1">
        <w:rPr>
          <w:rFonts w:eastAsiaTheme="minorHAnsi"/>
          <w:noProof w:val="0"/>
        </w:rPr>
        <w:t>Chaves</w:t>
      </w:r>
      <w:proofErr w:type="spellEnd"/>
      <w:r>
        <w:rPr>
          <w:rFonts w:eastAsiaTheme="minorHAnsi"/>
          <w:noProof w:val="0"/>
        </w:rPr>
        <w:t>, D. F. S.</w:t>
      </w:r>
      <w:r w:rsidRPr="008D43C1">
        <w:rPr>
          <w:rFonts w:eastAsiaTheme="minorHAnsi"/>
          <w:noProof w:val="0"/>
        </w:rPr>
        <w:t xml:space="preserve"> and </w:t>
      </w:r>
      <w:proofErr w:type="spellStart"/>
      <w:r w:rsidRPr="008D43C1">
        <w:rPr>
          <w:rFonts w:eastAsiaTheme="minorHAnsi"/>
          <w:noProof w:val="0"/>
        </w:rPr>
        <w:t>Lancha</w:t>
      </w:r>
      <w:proofErr w:type="spellEnd"/>
      <w:r>
        <w:rPr>
          <w:rFonts w:eastAsiaTheme="minorHAnsi"/>
          <w:noProof w:val="0"/>
        </w:rPr>
        <w:t xml:space="preserve">, A. H. 2011. </w:t>
      </w:r>
      <w:r w:rsidRPr="008D43C1">
        <w:rPr>
          <w:rFonts w:eastAsiaTheme="minorHAnsi"/>
          <w:noProof w:val="0"/>
        </w:rPr>
        <w:t>P</w:t>
      </w:r>
      <w:r>
        <w:rPr>
          <w:rFonts w:eastAsiaTheme="minorHAnsi"/>
          <w:noProof w:val="0"/>
        </w:rPr>
        <w:t xml:space="preserve">otential therapeutic effects of </w:t>
      </w:r>
      <w:r w:rsidRPr="008D43C1">
        <w:rPr>
          <w:rFonts w:eastAsiaTheme="minorHAnsi"/>
          <w:noProof w:val="0"/>
        </w:rPr>
        <w:t>branched-chain amino acids supplementat</w:t>
      </w:r>
      <w:r>
        <w:rPr>
          <w:rFonts w:eastAsiaTheme="minorHAnsi"/>
          <w:noProof w:val="0"/>
        </w:rPr>
        <w:t xml:space="preserve">ion on resistance exercise-based muscle damage in humans. </w:t>
      </w:r>
      <w:r w:rsidRPr="008D43C1">
        <w:rPr>
          <w:rFonts w:eastAsiaTheme="minorHAnsi"/>
          <w:noProof w:val="0"/>
        </w:rPr>
        <w:t>J</w:t>
      </w:r>
      <w:r>
        <w:rPr>
          <w:rFonts w:eastAsiaTheme="minorHAnsi"/>
          <w:noProof w:val="0"/>
        </w:rPr>
        <w:t>.</w:t>
      </w:r>
      <w:r w:rsidRPr="008D43C1">
        <w:rPr>
          <w:rFonts w:eastAsiaTheme="minorHAnsi"/>
          <w:noProof w:val="0"/>
        </w:rPr>
        <w:t xml:space="preserve"> Int</w:t>
      </w:r>
      <w:r>
        <w:rPr>
          <w:rFonts w:eastAsiaTheme="minorHAnsi"/>
          <w:noProof w:val="0"/>
        </w:rPr>
        <w:t>.</w:t>
      </w:r>
      <w:r w:rsidRPr="008D43C1">
        <w:rPr>
          <w:rFonts w:eastAsiaTheme="minorHAnsi"/>
          <w:noProof w:val="0"/>
        </w:rPr>
        <w:t xml:space="preserve"> Soc</w:t>
      </w:r>
      <w:r>
        <w:rPr>
          <w:rFonts w:eastAsiaTheme="minorHAnsi"/>
          <w:noProof w:val="0"/>
        </w:rPr>
        <w:t>.</w:t>
      </w:r>
      <w:r w:rsidRPr="008D43C1">
        <w:rPr>
          <w:rFonts w:eastAsiaTheme="minorHAnsi"/>
          <w:noProof w:val="0"/>
        </w:rPr>
        <w:t xml:space="preserve"> Sports</w:t>
      </w:r>
      <w:r w:rsidR="00F042A9">
        <w:rPr>
          <w:rFonts w:eastAsiaTheme="minorHAnsi"/>
          <w:noProof w:val="0"/>
        </w:rPr>
        <w:t xml:space="preserve"> </w:t>
      </w:r>
      <w:proofErr w:type="spellStart"/>
      <w:r w:rsidR="00F042A9">
        <w:rPr>
          <w:rFonts w:eastAsiaTheme="minorHAnsi"/>
          <w:noProof w:val="0"/>
        </w:rPr>
        <w:t>Nutr</w:t>
      </w:r>
      <w:proofErr w:type="spellEnd"/>
      <w:r w:rsidR="00F042A9">
        <w:rPr>
          <w:rFonts w:eastAsiaTheme="minorHAnsi"/>
          <w:noProof w:val="0"/>
        </w:rPr>
        <w:t>,</w:t>
      </w:r>
      <w:r w:rsidR="0036220C">
        <w:rPr>
          <w:rFonts w:eastAsiaTheme="minorHAnsi"/>
          <w:noProof w:val="0"/>
        </w:rPr>
        <w:t xml:space="preserve"> 8:23: </w:t>
      </w:r>
      <w:proofErr w:type="spellStart"/>
      <w:r w:rsidR="0036220C">
        <w:rPr>
          <w:rFonts w:eastAsiaTheme="minorHAnsi"/>
          <w:noProof w:val="0"/>
        </w:rPr>
        <w:t>doi</w:t>
      </w:r>
      <w:proofErr w:type="spellEnd"/>
      <w:r w:rsidR="0036220C" w:rsidRPr="0036220C">
        <w:rPr>
          <w:rFonts w:eastAsiaTheme="minorHAnsi"/>
          <w:noProof w:val="0"/>
        </w:rPr>
        <w:t>: 10.1186/1550-2783-8-23</w:t>
      </w:r>
    </w:p>
    <w:p w14:paraId="5D64723A" w14:textId="77777777" w:rsidR="00115832" w:rsidRDefault="00115832" w:rsidP="008D43C1">
      <w:pPr>
        <w:rPr>
          <w:rFonts w:eastAsiaTheme="minorHAnsi"/>
          <w:noProof w:val="0"/>
        </w:rPr>
      </w:pPr>
    </w:p>
    <w:p w14:paraId="523A4F4D" w14:textId="0E0BBB8C" w:rsidR="00F75B37" w:rsidRPr="00972485" w:rsidRDefault="00F75B37" w:rsidP="00F75B37">
      <w:pPr>
        <w:rPr>
          <w:rFonts w:eastAsiaTheme="minorHAnsi"/>
          <w:noProof w:val="0"/>
        </w:rPr>
      </w:pPr>
      <w:r w:rsidRPr="00972485">
        <w:rPr>
          <w:rFonts w:eastAsiaTheme="minorHAnsi"/>
          <w:noProof w:val="0"/>
        </w:rPr>
        <w:t xml:space="preserve">De </w:t>
      </w:r>
      <w:proofErr w:type="spellStart"/>
      <w:r w:rsidRPr="00972485">
        <w:rPr>
          <w:rFonts w:eastAsiaTheme="minorHAnsi"/>
          <w:noProof w:val="0"/>
        </w:rPr>
        <w:t>Bandt</w:t>
      </w:r>
      <w:proofErr w:type="spellEnd"/>
      <w:r w:rsidRPr="00972485">
        <w:rPr>
          <w:rFonts w:eastAsiaTheme="minorHAnsi"/>
          <w:noProof w:val="0"/>
        </w:rPr>
        <w:t xml:space="preserve">, J. and </w:t>
      </w:r>
      <w:proofErr w:type="spellStart"/>
      <w:r w:rsidRPr="00972485">
        <w:rPr>
          <w:rFonts w:eastAsiaTheme="minorHAnsi"/>
          <w:noProof w:val="0"/>
        </w:rPr>
        <w:t>Cynober</w:t>
      </w:r>
      <w:proofErr w:type="spellEnd"/>
      <w:r w:rsidRPr="00972485">
        <w:rPr>
          <w:rFonts w:eastAsiaTheme="minorHAnsi"/>
          <w:noProof w:val="0"/>
        </w:rPr>
        <w:t xml:space="preserve">, L. </w:t>
      </w:r>
      <w:r w:rsidR="007D3D92" w:rsidRPr="00972485">
        <w:rPr>
          <w:rFonts w:eastAsiaTheme="minorHAnsi"/>
          <w:noProof w:val="0"/>
        </w:rPr>
        <w:t>J.</w:t>
      </w:r>
      <w:r w:rsidR="009C77D7">
        <w:rPr>
          <w:rFonts w:eastAsiaTheme="minorHAnsi"/>
          <w:noProof w:val="0"/>
        </w:rPr>
        <w:t xml:space="preserve"> 2006.</w:t>
      </w:r>
      <w:r w:rsidR="007D3D92" w:rsidRPr="00972485">
        <w:rPr>
          <w:rFonts w:eastAsiaTheme="minorHAnsi"/>
          <w:noProof w:val="0"/>
        </w:rPr>
        <w:t xml:space="preserve"> Therapeutic Use of Branched-Chain Amino Acids in B</w:t>
      </w:r>
      <w:r w:rsidR="00F042A9">
        <w:rPr>
          <w:rFonts w:eastAsiaTheme="minorHAnsi"/>
          <w:noProof w:val="0"/>
        </w:rPr>
        <w:t xml:space="preserve">urn, Trauma and Sepsis. J. </w:t>
      </w:r>
      <w:proofErr w:type="spellStart"/>
      <w:r w:rsidR="00F042A9">
        <w:rPr>
          <w:rFonts w:eastAsiaTheme="minorHAnsi"/>
          <w:noProof w:val="0"/>
        </w:rPr>
        <w:t>Nutr</w:t>
      </w:r>
      <w:proofErr w:type="spellEnd"/>
      <w:r w:rsidR="00F042A9">
        <w:rPr>
          <w:rFonts w:eastAsiaTheme="minorHAnsi"/>
          <w:noProof w:val="0"/>
        </w:rPr>
        <w:t>,</w:t>
      </w:r>
      <w:r w:rsidR="0036220C">
        <w:rPr>
          <w:rFonts w:eastAsiaTheme="minorHAnsi"/>
          <w:noProof w:val="0"/>
        </w:rPr>
        <w:t xml:space="preserve"> 136: 308–313: </w:t>
      </w:r>
      <w:r w:rsidR="00AC2C01" w:rsidRPr="00AC2C01">
        <w:rPr>
          <w:rFonts w:eastAsiaTheme="minorHAnsi"/>
          <w:noProof w:val="0"/>
        </w:rPr>
        <w:t>PMID: 16365104</w:t>
      </w:r>
      <w:r w:rsidR="00AC2C01">
        <w:rPr>
          <w:rFonts w:eastAsiaTheme="minorHAnsi"/>
          <w:noProof w:val="0"/>
        </w:rPr>
        <w:t>.</w:t>
      </w:r>
    </w:p>
    <w:p w14:paraId="6B89371F" w14:textId="77777777" w:rsidR="00F75B37" w:rsidRDefault="00F75B37" w:rsidP="000906B1">
      <w:pPr>
        <w:rPr>
          <w:rFonts w:eastAsiaTheme="minorHAnsi"/>
          <w:noProof w:val="0"/>
        </w:rPr>
      </w:pPr>
    </w:p>
    <w:p w14:paraId="3F98EEF3" w14:textId="06433CA0" w:rsidR="00115832" w:rsidRDefault="00115832" w:rsidP="000906B1">
      <w:pPr>
        <w:rPr>
          <w:rFonts w:eastAsiaTheme="minorHAnsi"/>
          <w:noProof w:val="0"/>
        </w:rPr>
      </w:pPr>
      <w:r w:rsidRPr="00A572A2">
        <w:rPr>
          <w:rFonts w:eastAsiaTheme="minorHAnsi"/>
          <w:noProof w:val="0"/>
        </w:rPr>
        <w:lastRenderedPageBreak/>
        <w:t>Dickinson</w:t>
      </w:r>
      <w:r>
        <w:rPr>
          <w:rFonts w:eastAsiaTheme="minorHAnsi"/>
          <w:noProof w:val="0"/>
        </w:rPr>
        <w:t>,</w:t>
      </w:r>
      <w:r w:rsidRPr="00A572A2">
        <w:rPr>
          <w:rFonts w:eastAsiaTheme="minorHAnsi"/>
          <w:noProof w:val="0"/>
        </w:rPr>
        <w:t xml:space="preserve"> J</w:t>
      </w:r>
      <w:r>
        <w:rPr>
          <w:rFonts w:eastAsiaTheme="minorHAnsi"/>
          <w:noProof w:val="0"/>
        </w:rPr>
        <w:t xml:space="preserve">. </w:t>
      </w:r>
      <w:r w:rsidRPr="00A572A2">
        <w:rPr>
          <w:rFonts w:eastAsiaTheme="minorHAnsi"/>
          <w:noProof w:val="0"/>
        </w:rPr>
        <w:t>M</w:t>
      </w:r>
      <w:r>
        <w:rPr>
          <w:rFonts w:eastAsiaTheme="minorHAnsi"/>
          <w:noProof w:val="0"/>
        </w:rPr>
        <w:t>.</w:t>
      </w:r>
      <w:r w:rsidRPr="00A572A2">
        <w:rPr>
          <w:rFonts w:eastAsiaTheme="minorHAnsi"/>
          <w:noProof w:val="0"/>
        </w:rPr>
        <w:t xml:space="preserve">, </w:t>
      </w:r>
      <w:proofErr w:type="spellStart"/>
      <w:r w:rsidRPr="00A572A2">
        <w:rPr>
          <w:rFonts w:eastAsiaTheme="minorHAnsi"/>
          <w:noProof w:val="0"/>
        </w:rPr>
        <w:t>Gundermann</w:t>
      </w:r>
      <w:proofErr w:type="spellEnd"/>
      <w:r>
        <w:rPr>
          <w:rFonts w:eastAsiaTheme="minorHAnsi"/>
          <w:noProof w:val="0"/>
        </w:rPr>
        <w:t>,</w:t>
      </w:r>
      <w:r w:rsidRPr="00A572A2">
        <w:rPr>
          <w:rFonts w:eastAsiaTheme="minorHAnsi"/>
          <w:noProof w:val="0"/>
        </w:rPr>
        <w:t xml:space="preserve"> D</w:t>
      </w:r>
      <w:r>
        <w:rPr>
          <w:rFonts w:eastAsiaTheme="minorHAnsi"/>
          <w:noProof w:val="0"/>
        </w:rPr>
        <w:t xml:space="preserve">. </w:t>
      </w:r>
      <w:r w:rsidRPr="00A572A2">
        <w:rPr>
          <w:rFonts w:eastAsiaTheme="minorHAnsi"/>
          <w:noProof w:val="0"/>
        </w:rPr>
        <w:t>M</w:t>
      </w:r>
      <w:r>
        <w:rPr>
          <w:rFonts w:eastAsiaTheme="minorHAnsi"/>
          <w:noProof w:val="0"/>
        </w:rPr>
        <w:t>.</w:t>
      </w:r>
      <w:r w:rsidRPr="00A572A2">
        <w:rPr>
          <w:rFonts w:eastAsiaTheme="minorHAnsi"/>
          <w:noProof w:val="0"/>
        </w:rPr>
        <w:t>, Walker</w:t>
      </w:r>
      <w:r>
        <w:rPr>
          <w:rFonts w:eastAsiaTheme="minorHAnsi"/>
          <w:noProof w:val="0"/>
        </w:rPr>
        <w:t>,</w:t>
      </w:r>
      <w:r w:rsidRPr="00A572A2">
        <w:rPr>
          <w:rFonts w:eastAsiaTheme="minorHAnsi"/>
          <w:noProof w:val="0"/>
        </w:rPr>
        <w:t xml:space="preserve"> D</w:t>
      </w:r>
      <w:r>
        <w:rPr>
          <w:rFonts w:eastAsiaTheme="minorHAnsi"/>
          <w:noProof w:val="0"/>
        </w:rPr>
        <w:t xml:space="preserve">. </w:t>
      </w:r>
      <w:r w:rsidRPr="00A572A2">
        <w:rPr>
          <w:rFonts w:eastAsiaTheme="minorHAnsi"/>
          <w:noProof w:val="0"/>
        </w:rPr>
        <w:t>K</w:t>
      </w:r>
      <w:r>
        <w:rPr>
          <w:rFonts w:eastAsiaTheme="minorHAnsi"/>
          <w:noProof w:val="0"/>
        </w:rPr>
        <w:t>.</w:t>
      </w:r>
      <w:r w:rsidRPr="00A572A2">
        <w:rPr>
          <w:rFonts w:eastAsiaTheme="minorHAnsi"/>
          <w:noProof w:val="0"/>
        </w:rPr>
        <w:t>, Reidy</w:t>
      </w:r>
      <w:r>
        <w:rPr>
          <w:rFonts w:eastAsiaTheme="minorHAnsi"/>
          <w:noProof w:val="0"/>
        </w:rPr>
        <w:t>,</w:t>
      </w:r>
      <w:r w:rsidRPr="00A572A2">
        <w:rPr>
          <w:rFonts w:eastAsiaTheme="minorHAnsi"/>
          <w:noProof w:val="0"/>
        </w:rPr>
        <w:t xml:space="preserve"> P</w:t>
      </w:r>
      <w:r>
        <w:rPr>
          <w:rFonts w:eastAsiaTheme="minorHAnsi"/>
          <w:noProof w:val="0"/>
        </w:rPr>
        <w:t xml:space="preserve">. </w:t>
      </w:r>
      <w:r w:rsidRPr="00A572A2">
        <w:rPr>
          <w:rFonts w:eastAsiaTheme="minorHAnsi"/>
          <w:noProof w:val="0"/>
        </w:rPr>
        <w:t>T</w:t>
      </w:r>
      <w:r>
        <w:rPr>
          <w:rFonts w:eastAsiaTheme="minorHAnsi"/>
          <w:noProof w:val="0"/>
        </w:rPr>
        <w:t>.</w:t>
      </w:r>
      <w:r w:rsidRPr="00A572A2">
        <w:rPr>
          <w:rFonts w:eastAsiaTheme="minorHAnsi"/>
          <w:noProof w:val="0"/>
        </w:rPr>
        <w:t xml:space="preserve">, </w:t>
      </w:r>
      <w:proofErr w:type="spellStart"/>
      <w:r w:rsidRPr="00A572A2">
        <w:rPr>
          <w:rFonts w:eastAsiaTheme="minorHAnsi"/>
          <w:noProof w:val="0"/>
        </w:rPr>
        <w:t>Borack</w:t>
      </w:r>
      <w:proofErr w:type="spellEnd"/>
      <w:r>
        <w:rPr>
          <w:rFonts w:eastAsiaTheme="minorHAnsi"/>
          <w:noProof w:val="0"/>
        </w:rPr>
        <w:t>,</w:t>
      </w:r>
      <w:r w:rsidRPr="00A572A2">
        <w:rPr>
          <w:rFonts w:eastAsiaTheme="minorHAnsi"/>
          <w:noProof w:val="0"/>
        </w:rPr>
        <w:t xml:space="preserve"> M</w:t>
      </w:r>
      <w:r>
        <w:rPr>
          <w:rFonts w:eastAsiaTheme="minorHAnsi"/>
          <w:noProof w:val="0"/>
        </w:rPr>
        <w:t>. S.</w:t>
      </w:r>
      <w:r w:rsidRPr="00A572A2">
        <w:rPr>
          <w:rFonts w:eastAsiaTheme="minorHAnsi"/>
          <w:noProof w:val="0"/>
        </w:rPr>
        <w:t>, Drummond</w:t>
      </w:r>
      <w:r>
        <w:rPr>
          <w:rFonts w:eastAsiaTheme="minorHAnsi"/>
          <w:noProof w:val="0"/>
        </w:rPr>
        <w:t>,</w:t>
      </w:r>
      <w:r w:rsidRPr="00A572A2">
        <w:rPr>
          <w:rFonts w:eastAsiaTheme="minorHAnsi"/>
          <w:noProof w:val="0"/>
        </w:rPr>
        <w:t xml:space="preserve"> M</w:t>
      </w:r>
      <w:r>
        <w:rPr>
          <w:rFonts w:eastAsiaTheme="minorHAnsi"/>
          <w:noProof w:val="0"/>
        </w:rPr>
        <w:t xml:space="preserve">. </w:t>
      </w:r>
      <w:r w:rsidRPr="00A572A2">
        <w:rPr>
          <w:rFonts w:eastAsiaTheme="minorHAnsi"/>
          <w:noProof w:val="0"/>
        </w:rPr>
        <w:t>J</w:t>
      </w:r>
      <w:r w:rsidR="007C5D8F">
        <w:rPr>
          <w:rFonts w:eastAsiaTheme="minorHAnsi"/>
          <w:noProof w:val="0"/>
        </w:rPr>
        <w:t>., et al</w:t>
      </w:r>
      <w:r w:rsidRPr="00A572A2">
        <w:rPr>
          <w:rFonts w:eastAsiaTheme="minorHAnsi"/>
          <w:noProof w:val="0"/>
        </w:rPr>
        <w:t>.</w:t>
      </w:r>
      <w:r>
        <w:rPr>
          <w:rFonts w:eastAsiaTheme="minorHAnsi"/>
          <w:noProof w:val="0"/>
        </w:rPr>
        <w:t xml:space="preserve"> 2014. </w:t>
      </w:r>
      <w:r w:rsidRPr="00A572A2">
        <w:rPr>
          <w:rFonts w:eastAsiaTheme="minorHAnsi"/>
          <w:noProof w:val="0"/>
        </w:rPr>
        <w:t xml:space="preserve">Leucine-enriched amino acid ingestion after resistance exercise prolongs </w:t>
      </w:r>
      <w:proofErr w:type="spellStart"/>
      <w:r w:rsidRPr="00A572A2">
        <w:rPr>
          <w:rFonts w:eastAsiaTheme="minorHAnsi"/>
          <w:noProof w:val="0"/>
        </w:rPr>
        <w:t>myofibrillar</w:t>
      </w:r>
      <w:proofErr w:type="spellEnd"/>
      <w:r w:rsidRPr="00A572A2">
        <w:rPr>
          <w:rFonts w:eastAsiaTheme="minorHAnsi"/>
          <w:noProof w:val="0"/>
        </w:rPr>
        <w:t xml:space="preserve"> protein synthesis and amino acid trans</w:t>
      </w:r>
      <w:r>
        <w:rPr>
          <w:rFonts w:eastAsiaTheme="minorHAnsi"/>
          <w:noProof w:val="0"/>
        </w:rPr>
        <w:t xml:space="preserve">porter expression in older men. </w:t>
      </w:r>
      <w:r w:rsidRPr="00A572A2">
        <w:rPr>
          <w:rFonts w:eastAsiaTheme="minorHAnsi"/>
          <w:noProof w:val="0"/>
        </w:rPr>
        <w:t>J</w:t>
      </w:r>
      <w:r>
        <w:rPr>
          <w:rFonts w:eastAsiaTheme="minorHAnsi"/>
          <w:noProof w:val="0"/>
        </w:rPr>
        <w:t>.</w:t>
      </w:r>
      <w:r w:rsidR="00F042A9">
        <w:rPr>
          <w:rFonts w:eastAsiaTheme="minorHAnsi"/>
          <w:noProof w:val="0"/>
        </w:rPr>
        <w:t xml:space="preserve"> </w:t>
      </w:r>
      <w:proofErr w:type="spellStart"/>
      <w:r w:rsidR="00F042A9">
        <w:rPr>
          <w:rFonts w:eastAsiaTheme="minorHAnsi"/>
          <w:noProof w:val="0"/>
        </w:rPr>
        <w:t>Nutr</w:t>
      </w:r>
      <w:proofErr w:type="spellEnd"/>
      <w:r w:rsidR="00F042A9">
        <w:rPr>
          <w:rFonts w:eastAsiaTheme="minorHAnsi"/>
          <w:noProof w:val="0"/>
        </w:rPr>
        <w:t>,</w:t>
      </w:r>
      <w:r w:rsidRPr="00A572A2">
        <w:rPr>
          <w:rFonts w:eastAsiaTheme="minorHAnsi"/>
          <w:noProof w:val="0"/>
        </w:rPr>
        <w:t xml:space="preserve"> 144:1694-</w:t>
      </w:r>
      <w:r>
        <w:rPr>
          <w:rFonts w:eastAsiaTheme="minorHAnsi"/>
          <w:noProof w:val="0"/>
        </w:rPr>
        <w:t>16</w:t>
      </w:r>
      <w:r w:rsidR="00AC2C01">
        <w:rPr>
          <w:rFonts w:eastAsiaTheme="minorHAnsi"/>
          <w:noProof w:val="0"/>
        </w:rPr>
        <w:t xml:space="preserve">702: </w:t>
      </w:r>
      <w:proofErr w:type="spellStart"/>
      <w:r w:rsidR="00AC2C01">
        <w:rPr>
          <w:rFonts w:eastAsiaTheme="minorHAnsi"/>
          <w:noProof w:val="0"/>
        </w:rPr>
        <w:t>doi</w:t>
      </w:r>
      <w:proofErr w:type="spellEnd"/>
      <w:r w:rsidR="00AC2C01" w:rsidRPr="00AC2C01">
        <w:rPr>
          <w:rFonts w:eastAsiaTheme="minorHAnsi"/>
          <w:noProof w:val="0"/>
        </w:rPr>
        <w:t>: 10.3945/jn.114.198671</w:t>
      </w:r>
      <w:r w:rsidR="00AC2C01">
        <w:rPr>
          <w:rFonts w:eastAsiaTheme="minorHAnsi"/>
          <w:noProof w:val="0"/>
        </w:rPr>
        <w:t>.</w:t>
      </w:r>
      <w:r w:rsidRPr="00A572A2">
        <w:rPr>
          <w:rFonts w:eastAsiaTheme="minorHAnsi"/>
          <w:noProof w:val="0"/>
        </w:rPr>
        <w:t xml:space="preserve"> </w:t>
      </w:r>
    </w:p>
    <w:p w14:paraId="732076F5" w14:textId="77777777" w:rsidR="00115832" w:rsidRDefault="00115832" w:rsidP="000906B1">
      <w:pPr>
        <w:rPr>
          <w:rFonts w:eastAsiaTheme="minorHAnsi"/>
          <w:noProof w:val="0"/>
        </w:rPr>
      </w:pPr>
    </w:p>
    <w:p w14:paraId="0D0EF337" w14:textId="463CAD95" w:rsidR="000906B1" w:rsidRPr="000906B1" w:rsidRDefault="000906B1" w:rsidP="000906B1">
      <w:pPr>
        <w:rPr>
          <w:rFonts w:eastAsiaTheme="minorHAnsi"/>
          <w:noProof w:val="0"/>
        </w:rPr>
      </w:pPr>
      <w:proofErr w:type="spellStart"/>
      <w:r w:rsidRPr="000906B1">
        <w:rPr>
          <w:rFonts w:eastAsiaTheme="minorHAnsi"/>
          <w:noProof w:val="0"/>
        </w:rPr>
        <w:t>Falvo</w:t>
      </w:r>
      <w:proofErr w:type="spellEnd"/>
      <w:r>
        <w:rPr>
          <w:rFonts w:eastAsiaTheme="minorHAnsi"/>
          <w:noProof w:val="0"/>
        </w:rPr>
        <w:t>,</w:t>
      </w:r>
      <w:r w:rsidRPr="000906B1">
        <w:rPr>
          <w:rFonts w:eastAsiaTheme="minorHAnsi"/>
          <w:noProof w:val="0"/>
        </w:rPr>
        <w:t xml:space="preserve"> M</w:t>
      </w:r>
      <w:r>
        <w:rPr>
          <w:rFonts w:eastAsiaTheme="minorHAnsi"/>
          <w:noProof w:val="0"/>
        </w:rPr>
        <w:t xml:space="preserve">. </w:t>
      </w:r>
      <w:r w:rsidRPr="000906B1">
        <w:rPr>
          <w:rFonts w:eastAsiaTheme="minorHAnsi"/>
          <w:noProof w:val="0"/>
        </w:rPr>
        <w:t>J</w:t>
      </w:r>
      <w:r>
        <w:rPr>
          <w:rFonts w:eastAsiaTheme="minorHAnsi"/>
          <w:noProof w:val="0"/>
        </w:rPr>
        <w:t>.</w:t>
      </w:r>
      <w:r w:rsidRPr="000906B1">
        <w:rPr>
          <w:rFonts w:eastAsiaTheme="minorHAnsi"/>
          <w:noProof w:val="0"/>
        </w:rPr>
        <w:t>, Schilling</w:t>
      </w:r>
      <w:r>
        <w:rPr>
          <w:rFonts w:eastAsiaTheme="minorHAnsi"/>
          <w:noProof w:val="0"/>
        </w:rPr>
        <w:t>,</w:t>
      </w:r>
      <w:r w:rsidRPr="000906B1">
        <w:rPr>
          <w:rFonts w:eastAsiaTheme="minorHAnsi"/>
          <w:noProof w:val="0"/>
        </w:rPr>
        <w:t xml:space="preserve"> B</w:t>
      </w:r>
      <w:r>
        <w:rPr>
          <w:rFonts w:eastAsiaTheme="minorHAnsi"/>
          <w:noProof w:val="0"/>
        </w:rPr>
        <w:t xml:space="preserve">. </w:t>
      </w:r>
      <w:r w:rsidRPr="000906B1">
        <w:rPr>
          <w:rFonts w:eastAsiaTheme="minorHAnsi"/>
          <w:noProof w:val="0"/>
        </w:rPr>
        <w:t>K</w:t>
      </w:r>
      <w:r>
        <w:rPr>
          <w:rFonts w:eastAsiaTheme="minorHAnsi"/>
          <w:noProof w:val="0"/>
        </w:rPr>
        <w:t>.</w:t>
      </w:r>
      <w:r w:rsidRPr="000906B1">
        <w:rPr>
          <w:rFonts w:eastAsiaTheme="minorHAnsi"/>
          <w:noProof w:val="0"/>
        </w:rPr>
        <w:t>, Bloomer</w:t>
      </w:r>
      <w:r>
        <w:rPr>
          <w:rFonts w:eastAsiaTheme="minorHAnsi"/>
          <w:noProof w:val="0"/>
        </w:rPr>
        <w:t>,</w:t>
      </w:r>
      <w:r w:rsidRPr="000906B1">
        <w:rPr>
          <w:rFonts w:eastAsiaTheme="minorHAnsi"/>
          <w:noProof w:val="0"/>
        </w:rPr>
        <w:t xml:space="preserve"> R</w:t>
      </w:r>
      <w:r>
        <w:rPr>
          <w:rFonts w:eastAsiaTheme="minorHAnsi"/>
          <w:noProof w:val="0"/>
        </w:rPr>
        <w:t xml:space="preserve">. </w:t>
      </w:r>
      <w:r w:rsidRPr="000906B1">
        <w:rPr>
          <w:rFonts w:eastAsiaTheme="minorHAnsi"/>
          <w:noProof w:val="0"/>
        </w:rPr>
        <w:t>J</w:t>
      </w:r>
      <w:r>
        <w:rPr>
          <w:rFonts w:eastAsiaTheme="minorHAnsi"/>
          <w:noProof w:val="0"/>
        </w:rPr>
        <w:t>.</w:t>
      </w:r>
      <w:r w:rsidRPr="000906B1">
        <w:rPr>
          <w:rFonts w:eastAsiaTheme="minorHAnsi"/>
          <w:noProof w:val="0"/>
        </w:rPr>
        <w:t>, Smith</w:t>
      </w:r>
      <w:r>
        <w:rPr>
          <w:rFonts w:eastAsiaTheme="minorHAnsi"/>
          <w:noProof w:val="0"/>
        </w:rPr>
        <w:t>,</w:t>
      </w:r>
      <w:r w:rsidRPr="000906B1">
        <w:rPr>
          <w:rFonts w:eastAsiaTheme="minorHAnsi"/>
          <w:noProof w:val="0"/>
        </w:rPr>
        <w:t xml:space="preserve"> W</w:t>
      </w:r>
      <w:r>
        <w:rPr>
          <w:rFonts w:eastAsiaTheme="minorHAnsi"/>
          <w:noProof w:val="0"/>
        </w:rPr>
        <w:t xml:space="preserve">. </w:t>
      </w:r>
      <w:r w:rsidRPr="000906B1">
        <w:rPr>
          <w:rFonts w:eastAsiaTheme="minorHAnsi"/>
          <w:noProof w:val="0"/>
        </w:rPr>
        <w:t>A</w:t>
      </w:r>
      <w:r>
        <w:rPr>
          <w:rFonts w:eastAsiaTheme="minorHAnsi"/>
          <w:noProof w:val="0"/>
        </w:rPr>
        <w:t>. and</w:t>
      </w:r>
      <w:r w:rsidRPr="000906B1">
        <w:rPr>
          <w:rFonts w:eastAsiaTheme="minorHAnsi"/>
          <w:noProof w:val="0"/>
        </w:rPr>
        <w:t xml:space="preserve"> Creasy</w:t>
      </w:r>
      <w:r>
        <w:rPr>
          <w:rFonts w:eastAsiaTheme="minorHAnsi"/>
          <w:noProof w:val="0"/>
        </w:rPr>
        <w:t>,</w:t>
      </w:r>
      <w:r w:rsidRPr="000906B1">
        <w:rPr>
          <w:rFonts w:eastAsiaTheme="minorHAnsi"/>
          <w:noProof w:val="0"/>
        </w:rPr>
        <w:t xml:space="preserve"> A</w:t>
      </w:r>
      <w:r>
        <w:rPr>
          <w:rFonts w:eastAsiaTheme="minorHAnsi"/>
          <w:noProof w:val="0"/>
        </w:rPr>
        <w:t xml:space="preserve">. </w:t>
      </w:r>
      <w:r w:rsidRPr="000906B1">
        <w:rPr>
          <w:rFonts w:eastAsiaTheme="minorHAnsi"/>
          <w:noProof w:val="0"/>
        </w:rPr>
        <w:t>C</w:t>
      </w:r>
      <w:r>
        <w:rPr>
          <w:rFonts w:eastAsiaTheme="minorHAnsi"/>
          <w:noProof w:val="0"/>
        </w:rPr>
        <w:t xml:space="preserve">. 2007. </w:t>
      </w:r>
      <w:r w:rsidRPr="000906B1">
        <w:rPr>
          <w:rFonts w:eastAsiaTheme="minorHAnsi"/>
          <w:noProof w:val="0"/>
        </w:rPr>
        <w:t>Efficacy of prior eccentric exercise in attenuating impaired exercise performance after muscle in</w:t>
      </w:r>
      <w:r>
        <w:rPr>
          <w:rFonts w:eastAsiaTheme="minorHAnsi"/>
          <w:noProof w:val="0"/>
        </w:rPr>
        <w:t xml:space="preserve">jury in resistance trained men. </w:t>
      </w:r>
      <w:r w:rsidRPr="000906B1">
        <w:rPr>
          <w:rFonts w:eastAsiaTheme="minorHAnsi"/>
          <w:noProof w:val="0"/>
        </w:rPr>
        <w:t>J</w:t>
      </w:r>
      <w:r>
        <w:rPr>
          <w:rFonts w:eastAsiaTheme="minorHAnsi"/>
          <w:noProof w:val="0"/>
        </w:rPr>
        <w:t>.</w:t>
      </w:r>
      <w:r w:rsidRPr="000906B1">
        <w:rPr>
          <w:rFonts w:eastAsiaTheme="minorHAnsi"/>
          <w:noProof w:val="0"/>
        </w:rPr>
        <w:t xml:space="preserve"> Strength Cond</w:t>
      </w:r>
      <w:r>
        <w:rPr>
          <w:rFonts w:eastAsiaTheme="minorHAnsi"/>
          <w:noProof w:val="0"/>
        </w:rPr>
        <w:t>.</w:t>
      </w:r>
      <w:r w:rsidR="00F042A9">
        <w:rPr>
          <w:rFonts w:eastAsiaTheme="minorHAnsi"/>
          <w:noProof w:val="0"/>
        </w:rPr>
        <w:t xml:space="preserve"> Res,</w:t>
      </w:r>
      <w:r w:rsidRPr="000906B1">
        <w:rPr>
          <w:rFonts w:eastAsiaTheme="minorHAnsi"/>
          <w:noProof w:val="0"/>
        </w:rPr>
        <w:t xml:space="preserve"> </w:t>
      </w:r>
      <w:r>
        <w:rPr>
          <w:rFonts w:eastAsiaTheme="minorHAnsi"/>
          <w:noProof w:val="0"/>
        </w:rPr>
        <w:t>21</w:t>
      </w:r>
      <w:r w:rsidRPr="000906B1">
        <w:rPr>
          <w:rFonts w:eastAsiaTheme="minorHAnsi"/>
          <w:noProof w:val="0"/>
        </w:rPr>
        <w:t>:1053-</w:t>
      </w:r>
      <w:r>
        <w:rPr>
          <w:rFonts w:eastAsiaTheme="minorHAnsi"/>
          <w:noProof w:val="0"/>
        </w:rPr>
        <w:t>10</w:t>
      </w:r>
      <w:r w:rsidRPr="000906B1">
        <w:rPr>
          <w:rFonts w:eastAsiaTheme="minorHAnsi"/>
          <w:noProof w:val="0"/>
        </w:rPr>
        <w:t>60.</w:t>
      </w:r>
      <w:r w:rsidR="00AC2C01" w:rsidRPr="00AC2C01">
        <w:t xml:space="preserve"> </w:t>
      </w:r>
      <w:proofErr w:type="spellStart"/>
      <w:proofErr w:type="gramStart"/>
      <w:r w:rsidR="00AC2C01">
        <w:rPr>
          <w:rFonts w:eastAsiaTheme="minorHAnsi"/>
          <w:noProof w:val="0"/>
        </w:rPr>
        <w:t>doi</w:t>
      </w:r>
      <w:proofErr w:type="spellEnd"/>
      <w:proofErr w:type="gramEnd"/>
      <w:r w:rsidR="00AC2C01" w:rsidRPr="00AC2C01">
        <w:rPr>
          <w:rFonts w:eastAsiaTheme="minorHAnsi"/>
          <w:noProof w:val="0"/>
        </w:rPr>
        <w:t>: 10.1519/R-21406.1</w:t>
      </w:r>
    </w:p>
    <w:p w14:paraId="21181B07" w14:textId="77777777" w:rsidR="000906B1" w:rsidRDefault="000906B1" w:rsidP="006C7C20">
      <w:pPr>
        <w:rPr>
          <w:rFonts w:eastAsiaTheme="minorHAnsi"/>
          <w:noProof w:val="0"/>
        </w:rPr>
      </w:pPr>
    </w:p>
    <w:p w14:paraId="15D3F904" w14:textId="6750A41E" w:rsidR="000906B1" w:rsidRDefault="000906B1" w:rsidP="000906B1">
      <w:pPr>
        <w:rPr>
          <w:rFonts w:eastAsiaTheme="minorHAnsi"/>
          <w:noProof w:val="0"/>
        </w:rPr>
      </w:pPr>
      <w:proofErr w:type="spellStart"/>
      <w:r w:rsidRPr="000906B1">
        <w:rPr>
          <w:rFonts w:eastAsiaTheme="minorHAnsi"/>
          <w:noProof w:val="0"/>
        </w:rPr>
        <w:t>Falvo</w:t>
      </w:r>
      <w:proofErr w:type="spellEnd"/>
      <w:r>
        <w:rPr>
          <w:rFonts w:eastAsiaTheme="minorHAnsi"/>
          <w:noProof w:val="0"/>
        </w:rPr>
        <w:t>,</w:t>
      </w:r>
      <w:r w:rsidRPr="000906B1">
        <w:rPr>
          <w:rFonts w:eastAsiaTheme="minorHAnsi"/>
          <w:noProof w:val="0"/>
        </w:rPr>
        <w:t xml:space="preserve"> M</w:t>
      </w:r>
      <w:r>
        <w:rPr>
          <w:rFonts w:eastAsiaTheme="minorHAnsi"/>
          <w:noProof w:val="0"/>
        </w:rPr>
        <w:t xml:space="preserve">. </w:t>
      </w:r>
      <w:r w:rsidRPr="000906B1">
        <w:rPr>
          <w:rFonts w:eastAsiaTheme="minorHAnsi"/>
          <w:noProof w:val="0"/>
        </w:rPr>
        <w:t>J</w:t>
      </w:r>
      <w:r>
        <w:rPr>
          <w:rFonts w:eastAsiaTheme="minorHAnsi"/>
          <w:noProof w:val="0"/>
        </w:rPr>
        <w:t>.</w:t>
      </w:r>
      <w:r w:rsidRPr="000906B1">
        <w:rPr>
          <w:rFonts w:eastAsiaTheme="minorHAnsi"/>
          <w:noProof w:val="0"/>
        </w:rPr>
        <w:t>, Schilling</w:t>
      </w:r>
      <w:r>
        <w:rPr>
          <w:rFonts w:eastAsiaTheme="minorHAnsi"/>
          <w:noProof w:val="0"/>
        </w:rPr>
        <w:t>,</w:t>
      </w:r>
      <w:r w:rsidRPr="000906B1">
        <w:rPr>
          <w:rFonts w:eastAsiaTheme="minorHAnsi"/>
          <w:noProof w:val="0"/>
        </w:rPr>
        <w:t xml:space="preserve"> B</w:t>
      </w:r>
      <w:r>
        <w:rPr>
          <w:rFonts w:eastAsiaTheme="minorHAnsi"/>
          <w:noProof w:val="0"/>
        </w:rPr>
        <w:t xml:space="preserve">. </w:t>
      </w:r>
      <w:r w:rsidRPr="000906B1">
        <w:rPr>
          <w:rFonts w:eastAsiaTheme="minorHAnsi"/>
          <w:noProof w:val="0"/>
        </w:rPr>
        <w:t>K</w:t>
      </w:r>
      <w:r>
        <w:rPr>
          <w:rFonts w:eastAsiaTheme="minorHAnsi"/>
          <w:noProof w:val="0"/>
        </w:rPr>
        <w:t>.</w:t>
      </w:r>
      <w:r w:rsidRPr="000906B1">
        <w:rPr>
          <w:rFonts w:eastAsiaTheme="minorHAnsi"/>
          <w:noProof w:val="0"/>
        </w:rPr>
        <w:t>, Bloomer</w:t>
      </w:r>
      <w:r>
        <w:rPr>
          <w:rFonts w:eastAsiaTheme="minorHAnsi"/>
          <w:noProof w:val="0"/>
        </w:rPr>
        <w:t>,</w:t>
      </w:r>
      <w:r w:rsidRPr="000906B1">
        <w:rPr>
          <w:rFonts w:eastAsiaTheme="minorHAnsi"/>
          <w:noProof w:val="0"/>
        </w:rPr>
        <w:t xml:space="preserve"> R</w:t>
      </w:r>
      <w:r>
        <w:rPr>
          <w:rFonts w:eastAsiaTheme="minorHAnsi"/>
          <w:noProof w:val="0"/>
        </w:rPr>
        <w:t xml:space="preserve">. </w:t>
      </w:r>
      <w:r w:rsidRPr="000906B1">
        <w:rPr>
          <w:rFonts w:eastAsiaTheme="minorHAnsi"/>
          <w:noProof w:val="0"/>
        </w:rPr>
        <w:t>J</w:t>
      </w:r>
      <w:r>
        <w:rPr>
          <w:rFonts w:eastAsiaTheme="minorHAnsi"/>
          <w:noProof w:val="0"/>
        </w:rPr>
        <w:t>. and</w:t>
      </w:r>
      <w:r w:rsidRPr="000906B1">
        <w:rPr>
          <w:rFonts w:eastAsiaTheme="minorHAnsi"/>
          <w:noProof w:val="0"/>
        </w:rPr>
        <w:t xml:space="preserve"> Smith</w:t>
      </w:r>
      <w:r>
        <w:rPr>
          <w:rFonts w:eastAsiaTheme="minorHAnsi"/>
          <w:noProof w:val="0"/>
        </w:rPr>
        <w:t>,</w:t>
      </w:r>
      <w:r w:rsidRPr="000906B1">
        <w:rPr>
          <w:rFonts w:eastAsiaTheme="minorHAnsi"/>
          <w:noProof w:val="0"/>
        </w:rPr>
        <w:t xml:space="preserve"> W</w:t>
      </w:r>
      <w:r>
        <w:rPr>
          <w:rFonts w:eastAsiaTheme="minorHAnsi"/>
          <w:noProof w:val="0"/>
        </w:rPr>
        <w:t xml:space="preserve">. </w:t>
      </w:r>
      <w:r w:rsidRPr="000906B1">
        <w:rPr>
          <w:rFonts w:eastAsiaTheme="minorHAnsi"/>
          <w:noProof w:val="0"/>
        </w:rPr>
        <w:t>A.</w:t>
      </w:r>
      <w:r>
        <w:rPr>
          <w:rFonts w:eastAsiaTheme="minorHAnsi"/>
          <w:noProof w:val="0"/>
        </w:rPr>
        <w:t xml:space="preserve"> </w:t>
      </w:r>
      <w:r w:rsidRPr="000906B1">
        <w:rPr>
          <w:rFonts w:eastAsiaTheme="minorHAnsi"/>
          <w:noProof w:val="0"/>
        </w:rPr>
        <w:t>J</w:t>
      </w:r>
      <w:r>
        <w:rPr>
          <w:rFonts w:eastAsiaTheme="minorHAnsi"/>
          <w:noProof w:val="0"/>
        </w:rPr>
        <w:t xml:space="preserve">. 2009. </w:t>
      </w:r>
      <w:r w:rsidRPr="000906B1">
        <w:rPr>
          <w:rFonts w:eastAsiaTheme="minorHAnsi"/>
          <w:noProof w:val="0"/>
        </w:rPr>
        <w:t>Repeated bout effect is absent in resistance trained men:</w:t>
      </w:r>
      <w:r>
        <w:rPr>
          <w:rFonts w:eastAsiaTheme="minorHAnsi"/>
          <w:noProof w:val="0"/>
        </w:rPr>
        <w:t xml:space="preserve"> an </w:t>
      </w:r>
      <w:proofErr w:type="spellStart"/>
      <w:r>
        <w:rPr>
          <w:rFonts w:eastAsiaTheme="minorHAnsi"/>
          <w:noProof w:val="0"/>
        </w:rPr>
        <w:t>electromyographic</w:t>
      </w:r>
      <w:proofErr w:type="spellEnd"/>
      <w:r>
        <w:rPr>
          <w:rFonts w:eastAsiaTheme="minorHAnsi"/>
          <w:noProof w:val="0"/>
        </w:rPr>
        <w:t xml:space="preserve"> analysis. </w:t>
      </w:r>
      <w:proofErr w:type="spellStart"/>
      <w:r w:rsidRPr="000906B1">
        <w:rPr>
          <w:rFonts w:eastAsiaTheme="minorHAnsi"/>
          <w:noProof w:val="0"/>
        </w:rPr>
        <w:t>Electromyogr</w:t>
      </w:r>
      <w:proofErr w:type="spellEnd"/>
      <w:r>
        <w:rPr>
          <w:rFonts w:eastAsiaTheme="minorHAnsi"/>
          <w:noProof w:val="0"/>
        </w:rPr>
        <w:t>.</w:t>
      </w:r>
      <w:r w:rsidR="00F042A9">
        <w:rPr>
          <w:rFonts w:eastAsiaTheme="minorHAnsi"/>
          <w:noProof w:val="0"/>
        </w:rPr>
        <w:t xml:space="preserve"> </w:t>
      </w:r>
      <w:proofErr w:type="spellStart"/>
      <w:r w:rsidR="00F042A9">
        <w:rPr>
          <w:rFonts w:eastAsiaTheme="minorHAnsi"/>
          <w:noProof w:val="0"/>
        </w:rPr>
        <w:t>Kinesiol</w:t>
      </w:r>
      <w:proofErr w:type="spellEnd"/>
      <w:r w:rsidR="00F042A9">
        <w:rPr>
          <w:rFonts w:eastAsiaTheme="minorHAnsi"/>
          <w:noProof w:val="0"/>
        </w:rPr>
        <w:t>,</w:t>
      </w:r>
      <w:r w:rsidRPr="000906B1">
        <w:rPr>
          <w:rFonts w:eastAsiaTheme="minorHAnsi"/>
          <w:noProof w:val="0"/>
        </w:rPr>
        <w:t xml:space="preserve"> 19</w:t>
      </w:r>
      <w:r>
        <w:rPr>
          <w:rFonts w:eastAsiaTheme="minorHAnsi"/>
          <w:noProof w:val="0"/>
        </w:rPr>
        <w:t xml:space="preserve">: </w:t>
      </w:r>
      <w:r w:rsidRPr="000906B1">
        <w:rPr>
          <w:rFonts w:eastAsiaTheme="minorHAnsi"/>
          <w:noProof w:val="0"/>
        </w:rPr>
        <w:t>529-</w:t>
      </w:r>
      <w:r>
        <w:rPr>
          <w:rFonts w:eastAsiaTheme="minorHAnsi"/>
          <w:noProof w:val="0"/>
        </w:rPr>
        <w:t>5</w:t>
      </w:r>
      <w:r w:rsidRPr="000906B1">
        <w:rPr>
          <w:rFonts w:eastAsiaTheme="minorHAnsi"/>
          <w:noProof w:val="0"/>
        </w:rPr>
        <w:t>35</w:t>
      </w:r>
      <w:r w:rsidR="00AC2C01">
        <w:rPr>
          <w:rFonts w:eastAsiaTheme="minorHAnsi"/>
          <w:noProof w:val="0"/>
        </w:rPr>
        <w:t xml:space="preserve">: </w:t>
      </w:r>
      <w:proofErr w:type="spellStart"/>
      <w:r w:rsidR="00AC2C01" w:rsidRPr="00AC2C01">
        <w:rPr>
          <w:rFonts w:eastAsiaTheme="minorHAnsi"/>
          <w:noProof w:val="0"/>
        </w:rPr>
        <w:t>doi</w:t>
      </w:r>
      <w:proofErr w:type="spellEnd"/>
      <w:r w:rsidR="00AC2C01" w:rsidRPr="00AC2C01">
        <w:rPr>
          <w:rFonts w:eastAsiaTheme="minorHAnsi"/>
          <w:noProof w:val="0"/>
        </w:rPr>
        <w:t>: 10.1016/j.jelekin.2008.10.010.</w:t>
      </w:r>
      <w:r w:rsidRPr="000906B1">
        <w:rPr>
          <w:rFonts w:eastAsiaTheme="minorHAnsi"/>
          <w:noProof w:val="0"/>
        </w:rPr>
        <w:t xml:space="preserve"> </w:t>
      </w:r>
    </w:p>
    <w:p w14:paraId="1F67F5C6" w14:textId="77777777" w:rsidR="00AB7F92" w:rsidRDefault="00AB7F92" w:rsidP="000906B1">
      <w:pPr>
        <w:rPr>
          <w:rFonts w:eastAsiaTheme="minorHAnsi"/>
          <w:noProof w:val="0"/>
        </w:rPr>
      </w:pPr>
    </w:p>
    <w:p w14:paraId="77F92DE4" w14:textId="3EF5424E" w:rsidR="00AB7F92" w:rsidRPr="00AB7F92" w:rsidRDefault="00AB7F92" w:rsidP="00AB7F92">
      <w:pPr>
        <w:rPr>
          <w:rFonts w:eastAsiaTheme="minorHAnsi"/>
          <w:noProof w:val="0"/>
        </w:rPr>
      </w:pPr>
      <w:proofErr w:type="spellStart"/>
      <w:r>
        <w:rPr>
          <w:rFonts w:eastAsiaTheme="minorHAnsi"/>
          <w:noProof w:val="0"/>
        </w:rPr>
        <w:t>Fouré</w:t>
      </w:r>
      <w:proofErr w:type="spellEnd"/>
      <w:r>
        <w:rPr>
          <w:rFonts w:eastAsiaTheme="minorHAnsi"/>
          <w:noProof w:val="0"/>
        </w:rPr>
        <w:t xml:space="preserve">, A., </w:t>
      </w:r>
      <w:proofErr w:type="spellStart"/>
      <w:r>
        <w:rPr>
          <w:rFonts w:eastAsiaTheme="minorHAnsi"/>
          <w:noProof w:val="0"/>
        </w:rPr>
        <w:t>Nosaka</w:t>
      </w:r>
      <w:proofErr w:type="spellEnd"/>
      <w:r>
        <w:rPr>
          <w:rFonts w:eastAsiaTheme="minorHAnsi"/>
          <w:noProof w:val="0"/>
        </w:rPr>
        <w:t xml:space="preserve">, K., </w:t>
      </w:r>
      <w:proofErr w:type="spellStart"/>
      <w:r>
        <w:rPr>
          <w:rFonts w:eastAsiaTheme="minorHAnsi"/>
          <w:noProof w:val="0"/>
        </w:rPr>
        <w:t>Gastaldi</w:t>
      </w:r>
      <w:proofErr w:type="spellEnd"/>
      <w:r>
        <w:rPr>
          <w:rFonts w:eastAsiaTheme="minorHAnsi"/>
          <w:noProof w:val="0"/>
        </w:rPr>
        <w:t>, M.</w:t>
      </w:r>
      <w:r w:rsidRPr="00AB7F92">
        <w:rPr>
          <w:rFonts w:eastAsiaTheme="minorHAnsi"/>
          <w:noProof w:val="0"/>
        </w:rPr>
        <w:t xml:space="preserve">, </w:t>
      </w:r>
      <w:proofErr w:type="spellStart"/>
      <w:r>
        <w:rPr>
          <w:rFonts w:eastAsiaTheme="minorHAnsi"/>
          <w:noProof w:val="0"/>
        </w:rPr>
        <w:t>Mattei</w:t>
      </w:r>
      <w:proofErr w:type="spellEnd"/>
      <w:r>
        <w:rPr>
          <w:rFonts w:eastAsiaTheme="minorHAnsi"/>
          <w:noProof w:val="0"/>
        </w:rPr>
        <w:t xml:space="preserve">, J. P., </w:t>
      </w:r>
      <w:proofErr w:type="spellStart"/>
      <w:r>
        <w:rPr>
          <w:rFonts w:eastAsiaTheme="minorHAnsi"/>
          <w:noProof w:val="0"/>
        </w:rPr>
        <w:t>Boudinet</w:t>
      </w:r>
      <w:proofErr w:type="spellEnd"/>
      <w:r>
        <w:rPr>
          <w:rFonts w:eastAsiaTheme="minorHAnsi"/>
          <w:noProof w:val="0"/>
        </w:rPr>
        <w:t xml:space="preserve">, H., </w:t>
      </w:r>
      <w:proofErr w:type="spellStart"/>
      <w:r>
        <w:rPr>
          <w:rFonts w:eastAsiaTheme="minorHAnsi"/>
          <w:noProof w:val="0"/>
        </w:rPr>
        <w:t>Guye</w:t>
      </w:r>
      <w:proofErr w:type="spellEnd"/>
      <w:r>
        <w:rPr>
          <w:rFonts w:eastAsiaTheme="minorHAnsi"/>
          <w:noProof w:val="0"/>
        </w:rPr>
        <w:t xml:space="preserve">, M., </w:t>
      </w:r>
      <w:r w:rsidR="007C5D8F">
        <w:rPr>
          <w:rFonts w:eastAsiaTheme="minorHAnsi"/>
          <w:noProof w:val="0"/>
        </w:rPr>
        <w:t>et al.</w:t>
      </w:r>
      <w:r>
        <w:rPr>
          <w:rFonts w:eastAsiaTheme="minorHAnsi"/>
          <w:noProof w:val="0"/>
        </w:rPr>
        <w:t xml:space="preserve"> 2016. </w:t>
      </w:r>
      <w:r w:rsidRPr="00AB7F92">
        <w:rPr>
          <w:rFonts w:eastAsiaTheme="minorHAnsi"/>
          <w:noProof w:val="0"/>
        </w:rPr>
        <w:t>Effects of branched-chain amino acids supplementation on both plasma amino acids concentration and muscle energetics changes resulting from muscle damage: A rando</w:t>
      </w:r>
      <w:r>
        <w:rPr>
          <w:rFonts w:eastAsiaTheme="minorHAnsi"/>
          <w:noProof w:val="0"/>
        </w:rPr>
        <w:t xml:space="preserve">mized placebo controlled trial. </w:t>
      </w:r>
      <w:proofErr w:type="spellStart"/>
      <w:r w:rsidRPr="00AB7F92">
        <w:rPr>
          <w:rFonts w:eastAsiaTheme="minorHAnsi"/>
          <w:noProof w:val="0"/>
        </w:rPr>
        <w:t>Clin</w:t>
      </w:r>
      <w:proofErr w:type="spellEnd"/>
      <w:r>
        <w:rPr>
          <w:rFonts w:eastAsiaTheme="minorHAnsi"/>
          <w:noProof w:val="0"/>
        </w:rPr>
        <w:t>.</w:t>
      </w:r>
      <w:r w:rsidR="00F042A9">
        <w:rPr>
          <w:rFonts w:eastAsiaTheme="minorHAnsi"/>
          <w:noProof w:val="0"/>
        </w:rPr>
        <w:t xml:space="preserve"> </w:t>
      </w:r>
      <w:proofErr w:type="spellStart"/>
      <w:r w:rsidR="00F042A9">
        <w:rPr>
          <w:rFonts w:eastAsiaTheme="minorHAnsi"/>
          <w:noProof w:val="0"/>
        </w:rPr>
        <w:t>Nutr</w:t>
      </w:r>
      <w:proofErr w:type="spellEnd"/>
      <w:r w:rsidR="00F042A9">
        <w:rPr>
          <w:rFonts w:eastAsiaTheme="minorHAnsi"/>
          <w:noProof w:val="0"/>
        </w:rPr>
        <w:t>,</w:t>
      </w:r>
      <w:r w:rsidRPr="00AB7F92">
        <w:rPr>
          <w:rFonts w:eastAsiaTheme="minorHAnsi"/>
          <w:noProof w:val="0"/>
        </w:rPr>
        <w:t xml:space="preserve"> </w:t>
      </w:r>
      <w:r>
        <w:rPr>
          <w:rFonts w:eastAsiaTheme="minorHAnsi"/>
          <w:noProof w:val="0"/>
        </w:rPr>
        <w:t>35</w:t>
      </w:r>
      <w:r w:rsidRPr="00AB7F92">
        <w:rPr>
          <w:rFonts w:eastAsiaTheme="minorHAnsi"/>
          <w:noProof w:val="0"/>
        </w:rPr>
        <w:t>:</w:t>
      </w:r>
      <w:r>
        <w:rPr>
          <w:rFonts w:eastAsiaTheme="minorHAnsi"/>
          <w:noProof w:val="0"/>
        </w:rPr>
        <w:t xml:space="preserve"> </w:t>
      </w:r>
      <w:r w:rsidRPr="00AB7F92">
        <w:rPr>
          <w:rFonts w:eastAsiaTheme="minorHAnsi"/>
          <w:noProof w:val="0"/>
        </w:rPr>
        <w:t>83-94</w:t>
      </w:r>
      <w:r w:rsidR="00FF150F">
        <w:rPr>
          <w:rFonts w:eastAsiaTheme="minorHAnsi"/>
          <w:noProof w:val="0"/>
        </w:rPr>
        <w:t xml:space="preserve">: </w:t>
      </w:r>
      <w:r w:rsidR="00FF150F" w:rsidRPr="00FF150F">
        <w:rPr>
          <w:rFonts w:eastAsiaTheme="minorHAnsi"/>
          <w:noProof w:val="0"/>
        </w:rPr>
        <w:t>PMID: 25886707</w:t>
      </w:r>
      <w:r w:rsidR="00FF150F">
        <w:rPr>
          <w:rFonts w:eastAsiaTheme="minorHAnsi"/>
          <w:noProof w:val="0"/>
        </w:rPr>
        <w:t xml:space="preserve">. </w:t>
      </w:r>
      <w:r w:rsidRPr="00AB7F92">
        <w:rPr>
          <w:rFonts w:eastAsiaTheme="minorHAnsi"/>
          <w:noProof w:val="0"/>
        </w:rPr>
        <w:t xml:space="preserve"> </w:t>
      </w:r>
    </w:p>
    <w:p w14:paraId="14BD8F2D" w14:textId="77777777" w:rsidR="000906B1" w:rsidRDefault="000906B1" w:rsidP="006C7C20">
      <w:pPr>
        <w:rPr>
          <w:rFonts w:eastAsiaTheme="minorHAnsi"/>
          <w:noProof w:val="0"/>
        </w:rPr>
      </w:pPr>
    </w:p>
    <w:p w14:paraId="570D7EBA" w14:textId="39B49698" w:rsidR="006C7C20" w:rsidRDefault="006C7C20" w:rsidP="006C7C20">
      <w:pPr>
        <w:rPr>
          <w:rFonts w:eastAsiaTheme="minorHAnsi"/>
          <w:noProof w:val="0"/>
        </w:rPr>
      </w:pPr>
      <w:r w:rsidRPr="006C7C20">
        <w:rPr>
          <w:rFonts w:eastAsiaTheme="minorHAnsi"/>
          <w:noProof w:val="0"/>
        </w:rPr>
        <w:t xml:space="preserve">Goldberg, A. L., </w:t>
      </w:r>
      <w:proofErr w:type="spellStart"/>
      <w:r w:rsidRPr="006C7C20">
        <w:rPr>
          <w:rFonts w:eastAsiaTheme="minorHAnsi"/>
          <w:noProof w:val="0"/>
        </w:rPr>
        <w:t>Etlinger</w:t>
      </w:r>
      <w:proofErr w:type="spellEnd"/>
      <w:r w:rsidRPr="006C7C20">
        <w:rPr>
          <w:rFonts w:eastAsiaTheme="minorHAnsi"/>
          <w:noProof w:val="0"/>
        </w:rPr>
        <w:t xml:space="preserve">, J. D., </w:t>
      </w:r>
      <w:proofErr w:type="spellStart"/>
      <w:r w:rsidRPr="006C7C20">
        <w:rPr>
          <w:rFonts w:eastAsiaTheme="minorHAnsi"/>
          <w:noProof w:val="0"/>
        </w:rPr>
        <w:t>Goldspink</w:t>
      </w:r>
      <w:proofErr w:type="spellEnd"/>
      <w:r w:rsidRPr="006C7C20">
        <w:rPr>
          <w:rFonts w:eastAsiaTheme="minorHAnsi"/>
          <w:noProof w:val="0"/>
        </w:rPr>
        <w:t>, D. F. and</w:t>
      </w:r>
      <w:r>
        <w:rPr>
          <w:rFonts w:eastAsiaTheme="minorHAnsi"/>
          <w:noProof w:val="0"/>
        </w:rPr>
        <w:t xml:space="preserve"> </w:t>
      </w:r>
      <w:proofErr w:type="spellStart"/>
      <w:r>
        <w:rPr>
          <w:rFonts w:eastAsiaTheme="minorHAnsi"/>
          <w:noProof w:val="0"/>
        </w:rPr>
        <w:t>Jablecki</w:t>
      </w:r>
      <w:proofErr w:type="spellEnd"/>
      <w:r>
        <w:rPr>
          <w:rFonts w:eastAsiaTheme="minorHAnsi"/>
          <w:noProof w:val="0"/>
        </w:rPr>
        <w:t xml:space="preserve">, C. 1975. Mechanism </w:t>
      </w:r>
      <w:r w:rsidRPr="006C7C20">
        <w:rPr>
          <w:rFonts w:eastAsiaTheme="minorHAnsi"/>
          <w:noProof w:val="0"/>
        </w:rPr>
        <w:t>of work-induced hypertrophy of skeletal muscle. Med. Sci. Sports</w:t>
      </w:r>
      <w:r w:rsidR="00F042A9">
        <w:rPr>
          <w:rFonts w:eastAsiaTheme="minorHAnsi"/>
          <w:noProof w:val="0"/>
        </w:rPr>
        <w:t>,</w:t>
      </w:r>
      <w:r>
        <w:rPr>
          <w:rFonts w:eastAsiaTheme="minorHAnsi"/>
          <w:noProof w:val="0"/>
        </w:rPr>
        <w:t xml:space="preserve"> 7:</w:t>
      </w:r>
      <w:r w:rsidRPr="006C7C20">
        <w:rPr>
          <w:rFonts w:eastAsiaTheme="minorHAnsi"/>
          <w:noProof w:val="0"/>
        </w:rPr>
        <w:t xml:space="preserve"> 185-1</w:t>
      </w:r>
      <w:r w:rsidR="00FF150F">
        <w:rPr>
          <w:rFonts w:eastAsiaTheme="minorHAnsi"/>
          <w:noProof w:val="0"/>
        </w:rPr>
        <w:t xml:space="preserve">98: </w:t>
      </w:r>
      <w:r w:rsidR="00FF150F" w:rsidRPr="00FF150F">
        <w:rPr>
          <w:rFonts w:eastAsiaTheme="minorHAnsi"/>
          <w:noProof w:val="0"/>
        </w:rPr>
        <w:t>PMID: 128681</w:t>
      </w:r>
    </w:p>
    <w:p w14:paraId="0336CEF7" w14:textId="77777777" w:rsidR="006C7C20" w:rsidRDefault="006C7C20" w:rsidP="00BD7963">
      <w:pPr>
        <w:rPr>
          <w:rFonts w:eastAsiaTheme="minorHAnsi"/>
          <w:noProof w:val="0"/>
        </w:rPr>
      </w:pPr>
    </w:p>
    <w:p w14:paraId="18D4BD42" w14:textId="4533C078" w:rsidR="00110B0A" w:rsidRPr="00110B0A" w:rsidRDefault="00110B0A" w:rsidP="00110B0A">
      <w:pPr>
        <w:rPr>
          <w:rFonts w:eastAsiaTheme="minorHAnsi"/>
          <w:noProof w:val="0"/>
        </w:rPr>
      </w:pPr>
      <w:r w:rsidRPr="00110B0A">
        <w:rPr>
          <w:rFonts w:eastAsiaTheme="minorHAnsi"/>
          <w:noProof w:val="0"/>
        </w:rPr>
        <w:t>Hopkins</w:t>
      </w:r>
      <w:r>
        <w:rPr>
          <w:rFonts w:eastAsiaTheme="minorHAnsi"/>
          <w:noProof w:val="0"/>
        </w:rPr>
        <w:t>,</w:t>
      </w:r>
      <w:r w:rsidRPr="00110B0A">
        <w:rPr>
          <w:rFonts w:eastAsiaTheme="minorHAnsi"/>
          <w:noProof w:val="0"/>
        </w:rPr>
        <w:t xml:space="preserve"> W</w:t>
      </w:r>
      <w:r>
        <w:rPr>
          <w:rFonts w:eastAsiaTheme="minorHAnsi"/>
          <w:noProof w:val="0"/>
        </w:rPr>
        <w:t xml:space="preserve">. </w:t>
      </w:r>
      <w:r w:rsidRPr="00110B0A">
        <w:rPr>
          <w:rFonts w:eastAsiaTheme="minorHAnsi"/>
          <w:noProof w:val="0"/>
        </w:rPr>
        <w:t>G</w:t>
      </w:r>
      <w:r>
        <w:rPr>
          <w:rFonts w:eastAsiaTheme="minorHAnsi"/>
          <w:noProof w:val="0"/>
        </w:rPr>
        <w:t>.</w:t>
      </w:r>
      <w:r w:rsidRPr="00110B0A">
        <w:rPr>
          <w:rFonts w:eastAsiaTheme="minorHAnsi"/>
          <w:noProof w:val="0"/>
        </w:rPr>
        <w:t>, Marshall</w:t>
      </w:r>
      <w:r>
        <w:rPr>
          <w:rFonts w:eastAsiaTheme="minorHAnsi"/>
          <w:noProof w:val="0"/>
        </w:rPr>
        <w:t>,</w:t>
      </w:r>
      <w:r w:rsidRPr="00110B0A">
        <w:rPr>
          <w:rFonts w:eastAsiaTheme="minorHAnsi"/>
          <w:noProof w:val="0"/>
        </w:rPr>
        <w:t xml:space="preserve"> S</w:t>
      </w:r>
      <w:r>
        <w:rPr>
          <w:rFonts w:eastAsiaTheme="minorHAnsi"/>
          <w:noProof w:val="0"/>
        </w:rPr>
        <w:t xml:space="preserve">. </w:t>
      </w:r>
      <w:r w:rsidRPr="00110B0A">
        <w:rPr>
          <w:rFonts w:eastAsiaTheme="minorHAnsi"/>
          <w:noProof w:val="0"/>
        </w:rPr>
        <w:t>W</w:t>
      </w:r>
      <w:r>
        <w:rPr>
          <w:rFonts w:eastAsiaTheme="minorHAnsi"/>
          <w:noProof w:val="0"/>
        </w:rPr>
        <w:t>.</w:t>
      </w:r>
      <w:r w:rsidRPr="00110B0A">
        <w:rPr>
          <w:rFonts w:eastAsiaTheme="minorHAnsi"/>
          <w:noProof w:val="0"/>
        </w:rPr>
        <w:t xml:space="preserve">, </w:t>
      </w:r>
      <w:proofErr w:type="spellStart"/>
      <w:r w:rsidRPr="00110B0A">
        <w:rPr>
          <w:rFonts w:eastAsiaTheme="minorHAnsi"/>
          <w:noProof w:val="0"/>
        </w:rPr>
        <w:t>Batterham</w:t>
      </w:r>
      <w:proofErr w:type="spellEnd"/>
      <w:r>
        <w:rPr>
          <w:rFonts w:eastAsiaTheme="minorHAnsi"/>
          <w:noProof w:val="0"/>
        </w:rPr>
        <w:t>,</w:t>
      </w:r>
      <w:r w:rsidRPr="00110B0A">
        <w:rPr>
          <w:rFonts w:eastAsiaTheme="minorHAnsi"/>
          <w:noProof w:val="0"/>
        </w:rPr>
        <w:t xml:space="preserve"> A</w:t>
      </w:r>
      <w:r>
        <w:rPr>
          <w:rFonts w:eastAsiaTheme="minorHAnsi"/>
          <w:noProof w:val="0"/>
        </w:rPr>
        <w:t xml:space="preserve">. </w:t>
      </w:r>
      <w:r w:rsidRPr="00110B0A">
        <w:rPr>
          <w:rFonts w:eastAsiaTheme="minorHAnsi"/>
          <w:noProof w:val="0"/>
        </w:rPr>
        <w:t>M</w:t>
      </w:r>
      <w:r>
        <w:rPr>
          <w:rFonts w:eastAsiaTheme="minorHAnsi"/>
          <w:noProof w:val="0"/>
        </w:rPr>
        <w:t>. and</w:t>
      </w:r>
      <w:r w:rsidRPr="00110B0A">
        <w:rPr>
          <w:rFonts w:eastAsiaTheme="minorHAnsi"/>
          <w:noProof w:val="0"/>
        </w:rPr>
        <w:t xml:space="preserve"> </w:t>
      </w:r>
      <w:proofErr w:type="spellStart"/>
      <w:r w:rsidRPr="00110B0A">
        <w:rPr>
          <w:rFonts w:eastAsiaTheme="minorHAnsi"/>
          <w:noProof w:val="0"/>
        </w:rPr>
        <w:t>Hanin</w:t>
      </w:r>
      <w:proofErr w:type="spellEnd"/>
      <w:r>
        <w:rPr>
          <w:rFonts w:eastAsiaTheme="minorHAnsi"/>
          <w:noProof w:val="0"/>
        </w:rPr>
        <w:t>,</w:t>
      </w:r>
      <w:r w:rsidRPr="00110B0A">
        <w:rPr>
          <w:rFonts w:eastAsiaTheme="minorHAnsi"/>
          <w:noProof w:val="0"/>
        </w:rPr>
        <w:t xml:space="preserve"> J.</w:t>
      </w:r>
      <w:r>
        <w:rPr>
          <w:rFonts w:eastAsiaTheme="minorHAnsi"/>
          <w:noProof w:val="0"/>
        </w:rPr>
        <w:t xml:space="preserve"> 2009. </w:t>
      </w:r>
      <w:r w:rsidRPr="00110B0A">
        <w:rPr>
          <w:rFonts w:eastAsiaTheme="minorHAnsi"/>
          <w:noProof w:val="0"/>
        </w:rPr>
        <w:t>Progressive statistics for studies in sports</w:t>
      </w:r>
      <w:r>
        <w:rPr>
          <w:rFonts w:eastAsiaTheme="minorHAnsi"/>
          <w:noProof w:val="0"/>
        </w:rPr>
        <w:t xml:space="preserve"> medicine and exercise science. </w:t>
      </w:r>
      <w:r w:rsidRPr="00110B0A">
        <w:rPr>
          <w:rFonts w:eastAsiaTheme="minorHAnsi"/>
          <w:noProof w:val="0"/>
        </w:rPr>
        <w:t>Med</w:t>
      </w:r>
      <w:r>
        <w:rPr>
          <w:rFonts w:eastAsiaTheme="minorHAnsi"/>
          <w:noProof w:val="0"/>
        </w:rPr>
        <w:t>.</w:t>
      </w:r>
      <w:r w:rsidRPr="00110B0A">
        <w:rPr>
          <w:rFonts w:eastAsiaTheme="minorHAnsi"/>
          <w:noProof w:val="0"/>
        </w:rPr>
        <w:t xml:space="preserve"> Sci</w:t>
      </w:r>
      <w:r>
        <w:rPr>
          <w:rFonts w:eastAsiaTheme="minorHAnsi"/>
          <w:noProof w:val="0"/>
        </w:rPr>
        <w:t>.</w:t>
      </w:r>
      <w:r w:rsidRPr="00110B0A">
        <w:rPr>
          <w:rFonts w:eastAsiaTheme="minorHAnsi"/>
          <w:noProof w:val="0"/>
        </w:rPr>
        <w:t xml:space="preserve"> Sports</w:t>
      </w:r>
      <w:r w:rsidR="00F042A9">
        <w:rPr>
          <w:rFonts w:eastAsiaTheme="minorHAnsi"/>
          <w:noProof w:val="0"/>
        </w:rPr>
        <w:t xml:space="preserve"> </w:t>
      </w:r>
      <w:proofErr w:type="spellStart"/>
      <w:r w:rsidR="00F042A9">
        <w:rPr>
          <w:rFonts w:eastAsiaTheme="minorHAnsi"/>
          <w:noProof w:val="0"/>
        </w:rPr>
        <w:t>Exerc</w:t>
      </w:r>
      <w:proofErr w:type="spellEnd"/>
      <w:r w:rsidR="00F042A9">
        <w:rPr>
          <w:rFonts w:eastAsiaTheme="minorHAnsi"/>
          <w:noProof w:val="0"/>
        </w:rPr>
        <w:t>,</w:t>
      </w:r>
      <w:r w:rsidRPr="00110B0A">
        <w:rPr>
          <w:rFonts w:eastAsiaTheme="minorHAnsi"/>
          <w:noProof w:val="0"/>
        </w:rPr>
        <w:t xml:space="preserve"> 41(1):</w:t>
      </w:r>
      <w:r>
        <w:rPr>
          <w:rFonts w:eastAsiaTheme="minorHAnsi"/>
          <w:noProof w:val="0"/>
        </w:rPr>
        <w:t xml:space="preserve"> </w:t>
      </w:r>
      <w:r w:rsidRPr="00110B0A">
        <w:rPr>
          <w:rFonts w:eastAsiaTheme="minorHAnsi"/>
          <w:noProof w:val="0"/>
        </w:rPr>
        <w:t>3-13</w:t>
      </w:r>
      <w:r w:rsidR="00FF150F">
        <w:rPr>
          <w:rFonts w:eastAsiaTheme="minorHAnsi"/>
          <w:noProof w:val="0"/>
        </w:rPr>
        <w:t>:</w:t>
      </w:r>
      <w:r w:rsidRPr="00110B0A">
        <w:rPr>
          <w:rFonts w:eastAsiaTheme="minorHAnsi"/>
          <w:noProof w:val="0"/>
        </w:rPr>
        <w:t xml:space="preserve"> </w:t>
      </w:r>
      <w:proofErr w:type="spellStart"/>
      <w:r w:rsidR="00FF150F" w:rsidRPr="00FF150F">
        <w:rPr>
          <w:rFonts w:eastAsiaTheme="minorHAnsi"/>
          <w:noProof w:val="0"/>
        </w:rPr>
        <w:t>doi</w:t>
      </w:r>
      <w:proofErr w:type="spellEnd"/>
      <w:r w:rsidR="00FF150F" w:rsidRPr="00FF150F">
        <w:rPr>
          <w:rFonts w:eastAsiaTheme="minorHAnsi"/>
          <w:noProof w:val="0"/>
        </w:rPr>
        <w:t>: 10.1249/MSS.0b013e31818cb278</w:t>
      </w:r>
      <w:r w:rsidR="00FF150F">
        <w:rPr>
          <w:rFonts w:eastAsiaTheme="minorHAnsi"/>
          <w:noProof w:val="0"/>
        </w:rPr>
        <w:t>.</w:t>
      </w:r>
    </w:p>
    <w:p w14:paraId="412FCE03" w14:textId="77777777" w:rsidR="00110B0A" w:rsidRDefault="00110B0A" w:rsidP="0090228F">
      <w:pPr>
        <w:rPr>
          <w:rFonts w:eastAsiaTheme="minorHAnsi"/>
          <w:noProof w:val="0"/>
        </w:rPr>
      </w:pPr>
    </w:p>
    <w:p w14:paraId="4986A73F" w14:textId="2E48EFB5" w:rsidR="0090228F" w:rsidRDefault="0090228F" w:rsidP="0090228F">
      <w:pPr>
        <w:rPr>
          <w:rFonts w:eastAsiaTheme="minorHAnsi"/>
          <w:noProof w:val="0"/>
        </w:rPr>
      </w:pPr>
      <w:proofErr w:type="spellStart"/>
      <w:r>
        <w:rPr>
          <w:rFonts w:eastAsiaTheme="minorHAnsi"/>
          <w:noProof w:val="0"/>
        </w:rPr>
        <w:lastRenderedPageBreak/>
        <w:t>Howatson</w:t>
      </w:r>
      <w:proofErr w:type="spellEnd"/>
      <w:r>
        <w:rPr>
          <w:rFonts w:eastAsiaTheme="minorHAnsi"/>
          <w:noProof w:val="0"/>
        </w:rPr>
        <w:t xml:space="preserve">, G. and </w:t>
      </w:r>
      <w:r w:rsidRPr="0090228F">
        <w:rPr>
          <w:rFonts w:eastAsiaTheme="minorHAnsi"/>
          <w:noProof w:val="0"/>
        </w:rPr>
        <w:t xml:space="preserve">van </w:t>
      </w:r>
      <w:proofErr w:type="spellStart"/>
      <w:r w:rsidRPr="0090228F">
        <w:rPr>
          <w:rFonts w:eastAsiaTheme="minorHAnsi"/>
          <w:noProof w:val="0"/>
        </w:rPr>
        <w:t>Someren</w:t>
      </w:r>
      <w:proofErr w:type="spellEnd"/>
      <w:r>
        <w:rPr>
          <w:rFonts w:eastAsiaTheme="minorHAnsi"/>
          <w:noProof w:val="0"/>
        </w:rPr>
        <w:t>,</w:t>
      </w:r>
      <w:r w:rsidRPr="0090228F">
        <w:rPr>
          <w:rFonts w:eastAsiaTheme="minorHAnsi"/>
          <w:noProof w:val="0"/>
        </w:rPr>
        <w:t xml:space="preserve"> K</w:t>
      </w:r>
      <w:r>
        <w:rPr>
          <w:rFonts w:eastAsiaTheme="minorHAnsi"/>
          <w:noProof w:val="0"/>
        </w:rPr>
        <w:t>. A. 2008.</w:t>
      </w:r>
      <w:r w:rsidRPr="0090228F">
        <w:rPr>
          <w:rFonts w:eastAsiaTheme="minorHAnsi"/>
          <w:noProof w:val="0"/>
        </w:rPr>
        <w:t xml:space="preserve"> The prevention and tr</w:t>
      </w:r>
      <w:r>
        <w:rPr>
          <w:rFonts w:eastAsiaTheme="minorHAnsi"/>
          <w:noProof w:val="0"/>
        </w:rPr>
        <w:t xml:space="preserve">eatment of </w:t>
      </w:r>
      <w:r w:rsidRPr="0090228F">
        <w:rPr>
          <w:rFonts w:eastAsiaTheme="minorHAnsi"/>
          <w:noProof w:val="0"/>
        </w:rPr>
        <w:t>exerci</w:t>
      </w:r>
      <w:r w:rsidR="00F042A9">
        <w:rPr>
          <w:rFonts w:eastAsiaTheme="minorHAnsi"/>
          <w:noProof w:val="0"/>
        </w:rPr>
        <w:t>se-induced muscle damage. Sport</w:t>
      </w:r>
      <w:r w:rsidRPr="0090228F">
        <w:rPr>
          <w:rFonts w:eastAsiaTheme="minorHAnsi"/>
          <w:noProof w:val="0"/>
        </w:rPr>
        <w:t xml:space="preserve"> Med</w:t>
      </w:r>
      <w:r w:rsidR="00F042A9">
        <w:rPr>
          <w:rFonts w:eastAsiaTheme="minorHAnsi"/>
          <w:noProof w:val="0"/>
        </w:rPr>
        <w:t>,</w:t>
      </w:r>
      <w:r>
        <w:rPr>
          <w:rFonts w:eastAsiaTheme="minorHAnsi"/>
          <w:noProof w:val="0"/>
        </w:rPr>
        <w:t xml:space="preserve"> </w:t>
      </w:r>
      <w:r w:rsidRPr="0090228F">
        <w:rPr>
          <w:rFonts w:eastAsiaTheme="minorHAnsi"/>
          <w:noProof w:val="0"/>
        </w:rPr>
        <w:t>38:</w:t>
      </w:r>
      <w:r>
        <w:rPr>
          <w:rFonts w:eastAsiaTheme="minorHAnsi"/>
          <w:noProof w:val="0"/>
        </w:rPr>
        <w:t xml:space="preserve"> </w:t>
      </w:r>
      <w:r w:rsidRPr="0090228F">
        <w:rPr>
          <w:rFonts w:eastAsiaTheme="minorHAnsi"/>
          <w:noProof w:val="0"/>
        </w:rPr>
        <w:t>483–503</w:t>
      </w:r>
      <w:r w:rsidR="00FF150F">
        <w:rPr>
          <w:rFonts w:eastAsiaTheme="minorHAnsi"/>
          <w:noProof w:val="0"/>
        </w:rPr>
        <w:t xml:space="preserve">:  </w:t>
      </w:r>
      <w:r w:rsidR="00FF150F" w:rsidRPr="00FF150F">
        <w:rPr>
          <w:rFonts w:eastAsiaTheme="minorHAnsi"/>
          <w:noProof w:val="0"/>
        </w:rPr>
        <w:t>PMID: 18489195</w:t>
      </w:r>
      <w:r w:rsidR="00FF150F">
        <w:rPr>
          <w:rFonts w:eastAsiaTheme="minorHAnsi"/>
          <w:noProof w:val="0"/>
        </w:rPr>
        <w:t xml:space="preserve">. </w:t>
      </w:r>
    </w:p>
    <w:p w14:paraId="429562A7" w14:textId="77777777" w:rsidR="008D43C1" w:rsidRDefault="008D43C1" w:rsidP="00B52BFD">
      <w:pPr>
        <w:rPr>
          <w:rFonts w:eastAsiaTheme="minorHAnsi"/>
          <w:noProof w:val="0"/>
        </w:rPr>
      </w:pPr>
    </w:p>
    <w:p w14:paraId="2E9BFDFE" w14:textId="1830E734" w:rsidR="009C77D7" w:rsidRDefault="009C77D7" w:rsidP="009C77D7">
      <w:pPr>
        <w:rPr>
          <w:rFonts w:eastAsiaTheme="minorHAnsi"/>
          <w:noProof w:val="0"/>
        </w:rPr>
      </w:pPr>
      <w:proofErr w:type="spellStart"/>
      <w:r>
        <w:rPr>
          <w:rFonts w:eastAsiaTheme="minorHAnsi"/>
          <w:noProof w:val="0"/>
        </w:rPr>
        <w:t>Howatson</w:t>
      </w:r>
      <w:proofErr w:type="spellEnd"/>
      <w:r>
        <w:rPr>
          <w:rFonts w:eastAsiaTheme="minorHAnsi"/>
          <w:noProof w:val="0"/>
        </w:rPr>
        <w:t xml:space="preserve">, G., </w:t>
      </w:r>
      <w:proofErr w:type="spellStart"/>
      <w:r w:rsidRPr="009C77D7">
        <w:rPr>
          <w:rFonts w:eastAsiaTheme="minorHAnsi"/>
          <w:noProof w:val="0"/>
        </w:rPr>
        <w:t>Hoad</w:t>
      </w:r>
      <w:proofErr w:type="spellEnd"/>
      <w:r>
        <w:rPr>
          <w:rFonts w:eastAsiaTheme="minorHAnsi"/>
          <w:noProof w:val="0"/>
        </w:rPr>
        <w:t xml:space="preserve">, M. </w:t>
      </w:r>
      <w:r w:rsidRPr="009C77D7">
        <w:rPr>
          <w:rFonts w:eastAsiaTheme="minorHAnsi"/>
          <w:noProof w:val="0"/>
        </w:rPr>
        <w:t>Goodall</w:t>
      </w:r>
      <w:r>
        <w:rPr>
          <w:rFonts w:eastAsiaTheme="minorHAnsi"/>
          <w:noProof w:val="0"/>
        </w:rPr>
        <w:t xml:space="preserve">, S., </w:t>
      </w:r>
      <w:proofErr w:type="spellStart"/>
      <w:r w:rsidRPr="009C77D7">
        <w:rPr>
          <w:rFonts w:eastAsiaTheme="minorHAnsi"/>
          <w:noProof w:val="0"/>
        </w:rPr>
        <w:t>Tallent</w:t>
      </w:r>
      <w:proofErr w:type="spellEnd"/>
      <w:r>
        <w:rPr>
          <w:rFonts w:eastAsiaTheme="minorHAnsi"/>
          <w:noProof w:val="0"/>
        </w:rPr>
        <w:t xml:space="preserve">, J., </w:t>
      </w:r>
      <w:r w:rsidRPr="009C77D7">
        <w:rPr>
          <w:rFonts w:eastAsiaTheme="minorHAnsi"/>
          <w:noProof w:val="0"/>
        </w:rPr>
        <w:t>Bell</w:t>
      </w:r>
      <w:r>
        <w:rPr>
          <w:rFonts w:eastAsiaTheme="minorHAnsi"/>
          <w:noProof w:val="0"/>
        </w:rPr>
        <w:t xml:space="preserve">, P. G. </w:t>
      </w:r>
      <w:r w:rsidRPr="009C77D7">
        <w:rPr>
          <w:rFonts w:eastAsiaTheme="minorHAnsi"/>
          <w:noProof w:val="0"/>
        </w:rPr>
        <w:t>and French</w:t>
      </w:r>
      <w:r>
        <w:rPr>
          <w:rFonts w:eastAsiaTheme="minorHAnsi"/>
          <w:noProof w:val="0"/>
        </w:rPr>
        <w:t xml:space="preserve">, D. N. 2012. </w:t>
      </w:r>
      <w:r w:rsidRPr="009C77D7">
        <w:rPr>
          <w:rFonts w:eastAsiaTheme="minorHAnsi"/>
          <w:noProof w:val="0"/>
        </w:rPr>
        <w:t>Exercise-induced muscle dama</w:t>
      </w:r>
      <w:r>
        <w:rPr>
          <w:rFonts w:eastAsiaTheme="minorHAnsi"/>
          <w:noProof w:val="0"/>
        </w:rPr>
        <w:t xml:space="preserve">ge is reduced in </w:t>
      </w:r>
      <w:r w:rsidRPr="009C77D7">
        <w:rPr>
          <w:rFonts w:eastAsiaTheme="minorHAnsi"/>
          <w:noProof w:val="0"/>
        </w:rPr>
        <w:t>resistance-</w:t>
      </w:r>
      <w:r>
        <w:rPr>
          <w:rFonts w:eastAsiaTheme="minorHAnsi"/>
          <w:noProof w:val="0"/>
        </w:rPr>
        <w:t xml:space="preserve">trained males by branched chain </w:t>
      </w:r>
      <w:r w:rsidRPr="009C77D7">
        <w:rPr>
          <w:rFonts w:eastAsiaTheme="minorHAnsi"/>
          <w:noProof w:val="0"/>
        </w:rPr>
        <w:t>amino acids: a ra</w:t>
      </w:r>
      <w:r>
        <w:rPr>
          <w:rFonts w:eastAsiaTheme="minorHAnsi"/>
          <w:noProof w:val="0"/>
        </w:rPr>
        <w:t xml:space="preserve">ndomized, double-blind, placebo </w:t>
      </w:r>
      <w:r w:rsidRPr="009C77D7">
        <w:rPr>
          <w:rFonts w:eastAsiaTheme="minorHAnsi"/>
          <w:noProof w:val="0"/>
        </w:rPr>
        <w:t>controlled study</w:t>
      </w:r>
      <w:r>
        <w:rPr>
          <w:rFonts w:eastAsiaTheme="minorHAnsi"/>
          <w:noProof w:val="0"/>
        </w:rPr>
        <w:t xml:space="preserve">. Amino Acids, </w:t>
      </w:r>
      <w:r w:rsidR="00FF150F">
        <w:rPr>
          <w:rFonts w:eastAsiaTheme="minorHAnsi"/>
          <w:noProof w:val="0"/>
        </w:rPr>
        <w:t>9(20):</w:t>
      </w:r>
      <w:r w:rsidR="00FF150F" w:rsidRPr="00FF150F">
        <w:t xml:space="preserve"> </w:t>
      </w:r>
      <w:proofErr w:type="spellStart"/>
      <w:r w:rsidR="00FF150F" w:rsidRPr="00FF150F">
        <w:rPr>
          <w:rFonts w:eastAsiaTheme="minorHAnsi"/>
          <w:noProof w:val="0"/>
        </w:rPr>
        <w:t>doi</w:t>
      </w:r>
      <w:proofErr w:type="spellEnd"/>
      <w:r w:rsidR="00FF150F" w:rsidRPr="00FF150F">
        <w:rPr>
          <w:rFonts w:eastAsiaTheme="minorHAnsi"/>
          <w:noProof w:val="0"/>
        </w:rPr>
        <w:t>: 10.1186/1550-2783-9-20</w:t>
      </w:r>
      <w:r w:rsidR="00FF150F">
        <w:rPr>
          <w:rFonts w:eastAsiaTheme="minorHAnsi"/>
          <w:noProof w:val="0"/>
        </w:rPr>
        <w:t xml:space="preserve">.  </w:t>
      </w:r>
      <w:r>
        <w:rPr>
          <w:rFonts w:eastAsiaTheme="minorHAnsi"/>
          <w:noProof w:val="0"/>
        </w:rPr>
        <w:t xml:space="preserve"> </w:t>
      </w:r>
    </w:p>
    <w:p w14:paraId="407EA5E7" w14:textId="77777777" w:rsidR="009C77D7" w:rsidRDefault="009C77D7" w:rsidP="00F679C0">
      <w:pPr>
        <w:rPr>
          <w:rFonts w:eastAsiaTheme="minorHAnsi"/>
          <w:noProof w:val="0"/>
        </w:rPr>
      </w:pPr>
    </w:p>
    <w:p w14:paraId="4D00E479" w14:textId="11D4B3D1" w:rsidR="00A572A2" w:rsidRDefault="00A572A2" w:rsidP="00F679C0">
      <w:pPr>
        <w:rPr>
          <w:rFonts w:eastAsiaTheme="minorHAnsi"/>
          <w:noProof w:val="0"/>
        </w:rPr>
      </w:pPr>
      <w:r w:rsidRPr="00A572A2">
        <w:rPr>
          <w:rFonts w:eastAsiaTheme="minorHAnsi"/>
          <w:noProof w:val="0"/>
        </w:rPr>
        <w:t xml:space="preserve">Jackman, S. R., </w:t>
      </w:r>
      <w:proofErr w:type="spellStart"/>
      <w:r w:rsidRPr="00A572A2">
        <w:rPr>
          <w:rFonts w:eastAsiaTheme="minorHAnsi"/>
          <w:noProof w:val="0"/>
        </w:rPr>
        <w:t>Wit</w:t>
      </w:r>
      <w:r>
        <w:rPr>
          <w:rFonts w:eastAsiaTheme="minorHAnsi"/>
          <w:noProof w:val="0"/>
        </w:rPr>
        <w:t>ard</w:t>
      </w:r>
      <w:proofErr w:type="spellEnd"/>
      <w:r>
        <w:rPr>
          <w:rFonts w:eastAsiaTheme="minorHAnsi"/>
          <w:noProof w:val="0"/>
        </w:rPr>
        <w:t xml:space="preserve">, O. C., </w:t>
      </w:r>
      <w:proofErr w:type="spellStart"/>
      <w:r>
        <w:rPr>
          <w:rFonts w:eastAsiaTheme="minorHAnsi"/>
          <w:noProof w:val="0"/>
        </w:rPr>
        <w:t>Jeukendrup</w:t>
      </w:r>
      <w:proofErr w:type="spellEnd"/>
      <w:r>
        <w:rPr>
          <w:rFonts w:eastAsiaTheme="minorHAnsi"/>
          <w:noProof w:val="0"/>
        </w:rPr>
        <w:t>, A. E. and Tipton, K. D. 2010</w:t>
      </w:r>
      <w:r w:rsidRPr="00A572A2">
        <w:rPr>
          <w:rFonts w:eastAsiaTheme="minorHAnsi"/>
          <w:noProof w:val="0"/>
        </w:rPr>
        <w:t>. Branched-chain amino acid ingestion can ameliorate soreness f</w:t>
      </w:r>
      <w:r>
        <w:rPr>
          <w:rFonts w:eastAsiaTheme="minorHAnsi"/>
          <w:noProof w:val="0"/>
        </w:rPr>
        <w:t>rom eccentric exercise. Med.</w:t>
      </w:r>
      <w:r w:rsidRPr="00A572A2">
        <w:rPr>
          <w:rFonts w:eastAsiaTheme="minorHAnsi"/>
          <w:noProof w:val="0"/>
        </w:rPr>
        <w:t xml:space="preserve"> </w:t>
      </w:r>
      <w:r>
        <w:rPr>
          <w:rFonts w:eastAsiaTheme="minorHAnsi"/>
          <w:noProof w:val="0"/>
        </w:rPr>
        <w:t>Sci.</w:t>
      </w:r>
      <w:r w:rsidRPr="00A572A2">
        <w:rPr>
          <w:rFonts w:eastAsiaTheme="minorHAnsi"/>
          <w:noProof w:val="0"/>
        </w:rPr>
        <w:t xml:space="preserve"> </w:t>
      </w:r>
      <w:r>
        <w:rPr>
          <w:rFonts w:eastAsiaTheme="minorHAnsi"/>
          <w:noProof w:val="0"/>
        </w:rPr>
        <w:t>S</w:t>
      </w:r>
      <w:r w:rsidR="00F042A9">
        <w:rPr>
          <w:rFonts w:eastAsiaTheme="minorHAnsi"/>
          <w:noProof w:val="0"/>
        </w:rPr>
        <w:t xml:space="preserve">ports </w:t>
      </w:r>
      <w:proofErr w:type="spellStart"/>
      <w:r>
        <w:rPr>
          <w:rFonts w:eastAsiaTheme="minorHAnsi"/>
          <w:noProof w:val="0"/>
        </w:rPr>
        <w:t>E</w:t>
      </w:r>
      <w:r w:rsidRPr="00A572A2">
        <w:rPr>
          <w:rFonts w:eastAsiaTheme="minorHAnsi"/>
          <w:noProof w:val="0"/>
        </w:rPr>
        <w:t>xerc</w:t>
      </w:r>
      <w:proofErr w:type="spellEnd"/>
      <w:r w:rsidR="00F042A9">
        <w:rPr>
          <w:rFonts w:eastAsiaTheme="minorHAnsi"/>
          <w:noProof w:val="0"/>
        </w:rPr>
        <w:t>,</w:t>
      </w:r>
      <w:r>
        <w:rPr>
          <w:rFonts w:eastAsiaTheme="minorHAnsi"/>
          <w:noProof w:val="0"/>
        </w:rPr>
        <w:t xml:space="preserve"> 42(5):</w:t>
      </w:r>
      <w:r w:rsidRPr="00A572A2">
        <w:rPr>
          <w:rFonts w:eastAsiaTheme="minorHAnsi"/>
          <w:noProof w:val="0"/>
        </w:rPr>
        <w:t xml:space="preserve"> 962-970</w:t>
      </w:r>
      <w:r w:rsidR="00FF150F">
        <w:rPr>
          <w:rFonts w:eastAsiaTheme="minorHAnsi"/>
          <w:noProof w:val="0"/>
        </w:rPr>
        <w:t xml:space="preserve">: </w:t>
      </w:r>
      <w:proofErr w:type="spellStart"/>
      <w:r w:rsidR="00FF150F" w:rsidRPr="00FF150F">
        <w:rPr>
          <w:rFonts w:eastAsiaTheme="minorHAnsi"/>
          <w:noProof w:val="0"/>
        </w:rPr>
        <w:t>doi</w:t>
      </w:r>
      <w:proofErr w:type="spellEnd"/>
      <w:r w:rsidR="00FF150F" w:rsidRPr="00FF150F">
        <w:rPr>
          <w:rFonts w:eastAsiaTheme="minorHAnsi"/>
          <w:noProof w:val="0"/>
        </w:rPr>
        <w:t>: 10.1249/MSS.0b013e3181c1b798.</w:t>
      </w:r>
    </w:p>
    <w:p w14:paraId="51CFB34B" w14:textId="77777777" w:rsidR="00A572A2" w:rsidRPr="000F116A" w:rsidRDefault="00A572A2" w:rsidP="00F679C0">
      <w:pPr>
        <w:rPr>
          <w:rFonts w:eastAsiaTheme="minorHAnsi"/>
          <w:noProof w:val="0"/>
          <w:color w:val="FF0000"/>
        </w:rPr>
      </w:pPr>
    </w:p>
    <w:p w14:paraId="3D0BF466" w14:textId="659DCA57" w:rsidR="000F116A" w:rsidRPr="00972485" w:rsidRDefault="000F116A" w:rsidP="000F116A">
      <w:pPr>
        <w:rPr>
          <w:rFonts w:eastAsiaTheme="minorHAnsi"/>
          <w:noProof w:val="0"/>
        </w:rPr>
      </w:pPr>
      <w:r w:rsidRPr="00972485">
        <w:rPr>
          <w:rFonts w:eastAsiaTheme="minorHAnsi"/>
          <w:noProof w:val="0"/>
        </w:rPr>
        <w:t xml:space="preserve">Kato, H., Miura, K., Nakano, S., Suzuki, K., </w:t>
      </w:r>
      <w:proofErr w:type="spellStart"/>
      <w:r w:rsidRPr="00972485">
        <w:rPr>
          <w:rFonts w:eastAsiaTheme="minorHAnsi"/>
          <w:noProof w:val="0"/>
        </w:rPr>
        <w:t>Bannai</w:t>
      </w:r>
      <w:proofErr w:type="spellEnd"/>
      <w:r w:rsidRPr="00972485">
        <w:rPr>
          <w:rFonts w:eastAsiaTheme="minorHAnsi"/>
          <w:noProof w:val="0"/>
        </w:rPr>
        <w:t>, M., and Inoue, Y. 2016. Leucine-enriched essential amino acids attenuate inflammation in rat muscle and enhance muscle repair after eccentric contraction. Amino Acids</w:t>
      </w:r>
      <w:r w:rsidR="00F042A9">
        <w:rPr>
          <w:rFonts w:eastAsiaTheme="minorHAnsi"/>
          <w:noProof w:val="0"/>
        </w:rPr>
        <w:t>,</w:t>
      </w:r>
      <w:r w:rsidRPr="00972485">
        <w:t xml:space="preserve"> </w:t>
      </w:r>
      <w:r w:rsidRPr="00972485">
        <w:rPr>
          <w:rFonts w:eastAsiaTheme="minorHAnsi"/>
          <w:noProof w:val="0"/>
        </w:rPr>
        <w:t>48: 2145–2155</w:t>
      </w:r>
      <w:r w:rsidR="00FF150F">
        <w:rPr>
          <w:rFonts w:eastAsiaTheme="minorHAnsi"/>
          <w:noProof w:val="0"/>
        </w:rPr>
        <w:t>:</w:t>
      </w:r>
      <w:r w:rsidR="00FF150F" w:rsidRPr="00FF150F">
        <w:t xml:space="preserve"> </w:t>
      </w:r>
      <w:proofErr w:type="spellStart"/>
      <w:r w:rsidR="00FF150F" w:rsidRPr="00FF150F">
        <w:rPr>
          <w:rFonts w:eastAsiaTheme="minorHAnsi"/>
          <w:noProof w:val="0"/>
        </w:rPr>
        <w:t>doi</w:t>
      </w:r>
      <w:proofErr w:type="spellEnd"/>
      <w:r w:rsidR="00FF150F" w:rsidRPr="00FF150F">
        <w:rPr>
          <w:rFonts w:eastAsiaTheme="minorHAnsi"/>
          <w:noProof w:val="0"/>
        </w:rPr>
        <w:t>: 10.1007/s00726-016-2240-1</w:t>
      </w:r>
      <w:r w:rsidR="00FF150F">
        <w:rPr>
          <w:rFonts w:eastAsiaTheme="minorHAnsi"/>
          <w:noProof w:val="0"/>
        </w:rPr>
        <w:t xml:space="preserve">. </w:t>
      </w:r>
    </w:p>
    <w:p w14:paraId="1D3CFE44" w14:textId="77777777" w:rsidR="000F116A" w:rsidRDefault="000F116A" w:rsidP="00F679C0">
      <w:pPr>
        <w:rPr>
          <w:rFonts w:eastAsiaTheme="minorHAnsi"/>
          <w:noProof w:val="0"/>
        </w:rPr>
      </w:pPr>
    </w:p>
    <w:p w14:paraId="394D0A21" w14:textId="4E13BC9A" w:rsidR="00F679C0" w:rsidRPr="00F679C0" w:rsidRDefault="00F679C0" w:rsidP="00F679C0">
      <w:pPr>
        <w:rPr>
          <w:rFonts w:eastAsiaTheme="minorHAnsi"/>
          <w:noProof w:val="0"/>
        </w:rPr>
      </w:pPr>
      <w:r>
        <w:rPr>
          <w:rFonts w:eastAsiaTheme="minorHAnsi"/>
          <w:noProof w:val="0"/>
        </w:rPr>
        <w:t xml:space="preserve">Kirby, T. J. Triplett, T. N., </w:t>
      </w:r>
      <w:r w:rsidRPr="00F679C0">
        <w:rPr>
          <w:rFonts w:eastAsiaTheme="minorHAnsi"/>
          <w:noProof w:val="0"/>
        </w:rPr>
        <w:t>Haines</w:t>
      </w:r>
      <w:r>
        <w:rPr>
          <w:rFonts w:eastAsiaTheme="minorHAnsi"/>
          <w:noProof w:val="0"/>
        </w:rPr>
        <w:t xml:space="preserve">, T. L., </w:t>
      </w:r>
      <w:r w:rsidRPr="00F679C0">
        <w:rPr>
          <w:rFonts w:eastAsiaTheme="minorHAnsi"/>
          <w:noProof w:val="0"/>
        </w:rPr>
        <w:t>Skinner</w:t>
      </w:r>
      <w:r>
        <w:rPr>
          <w:rFonts w:eastAsiaTheme="minorHAnsi"/>
          <w:noProof w:val="0"/>
        </w:rPr>
        <w:t xml:space="preserve">, J. W., </w:t>
      </w:r>
      <w:proofErr w:type="spellStart"/>
      <w:r w:rsidRPr="00F679C0">
        <w:rPr>
          <w:rFonts w:eastAsiaTheme="minorHAnsi"/>
          <w:noProof w:val="0"/>
        </w:rPr>
        <w:t>Fairbrother</w:t>
      </w:r>
      <w:proofErr w:type="spellEnd"/>
      <w:r>
        <w:rPr>
          <w:rFonts w:eastAsiaTheme="minorHAnsi"/>
          <w:noProof w:val="0"/>
        </w:rPr>
        <w:t xml:space="preserve">, K. R. and </w:t>
      </w:r>
      <w:r w:rsidRPr="00F679C0">
        <w:rPr>
          <w:rFonts w:eastAsiaTheme="minorHAnsi"/>
          <w:noProof w:val="0"/>
        </w:rPr>
        <w:t>McBride</w:t>
      </w:r>
      <w:r>
        <w:rPr>
          <w:rFonts w:eastAsiaTheme="minorHAnsi"/>
          <w:noProof w:val="0"/>
        </w:rPr>
        <w:t xml:space="preserve">, J. M. 2012. </w:t>
      </w:r>
      <w:r w:rsidRPr="00F679C0">
        <w:rPr>
          <w:rFonts w:eastAsiaTheme="minorHAnsi"/>
          <w:noProof w:val="0"/>
        </w:rPr>
        <w:t>Effect of leucine supplementat</w:t>
      </w:r>
      <w:r>
        <w:rPr>
          <w:rFonts w:eastAsiaTheme="minorHAnsi"/>
          <w:noProof w:val="0"/>
        </w:rPr>
        <w:t xml:space="preserve">ion on indices of muscle damage </w:t>
      </w:r>
      <w:r w:rsidRPr="00F679C0">
        <w:rPr>
          <w:rFonts w:eastAsiaTheme="minorHAnsi"/>
          <w:noProof w:val="0"/>
        </w:rPr>
        <w:t>following drop jumps and resistance exercise</w:t>
      </w:r>
      <w:r>
        <w:rPr>
          <w:rFonts w:eastAsiaTheme="minorHAnsi"/>
          <w:noProof w:val="0"/>
        </w:rPr>
        <w:t xml:space="preserve">. </w:t>
      </w:r>
      <w:r w:rsidRPr="00F679C0">
        <w:rPr>
          <w:rFonts w:eastAsiaTheme="minorHAnsi"/>
          <w:noProof w:val="0"/>
        </w:rPr>
        <w:t>Amino Acids</w:t>
      </w:r>
      <w:r w:rsidR="00F042A9">
        <w:rPr>
          <w:rFonts w:eastAsiaTheme="minorHAnsi"/>
          <w:noProof w:val="0"/>
        </w:rPr>
        <w:t>,</w:t>
      </w:r>
      <w:r w:rsidRPr="00F679C0">
        <w:rPr>
          <w:rFonts w:eastAsiaTheme="minorHAnsi"/>
          <w:noProof w:val="0"/>
        </w:rPr>
        <w:t xml:space="preserve"> 42:1987–1996</w:t>
      </w:r>
      <w:r w:rsidR="00FF150F">
        <w:rPr>
          <w:rFonts w:eastAsiaTheme="minorHAnsi"/>
          <w:noProof w:val="0"/>
        </w:rPr>
        <w:t xml:space="preserve">: </w:t>
      </w:r>
      <w:proofErr w:type="spellStart"/>
      <w:r w:rsidR="00FF150F" w:rsidRPr="00FF150F">
        <w:rPr>
          <w:rFonts w:eastAsiaTheme="minorHAnsi"/>
          <w:noProof w:val="0"/>
        </w:rPr>
        <w:t>doi</w:t>
      </w:r>
      <w:proofErr w:type="spellEnd"/>
      <w:r w:rsidR="00FF150F" w:rsidRPr="00FF150F">
        <w:rPr>
          <w:rFonts w:eastAsiaTheme="minorHAnsi"/>
          <w:noProof w:val="0"/>
        </w:rPr>
        <w:t>: 10.1007/s00726-011-0928-9.</w:t>
      </w:r>
    </w:p>
    <w:p w14:paraId="49FDA5D5" w14:textId="77777777" w:rsidR="00F679C0" w:rsidRDefault="00F679C0" w:rsidP="00B52BFD">
      <w:pPr>
        <w:rPr>
          <w:rFonts w:eastAsiaTheme="minorHAnsi"/>
          <w:noProof w:val="0"/>
        </w:rPr>
      </w:pPr>
    </w:p>
    <w:p w14:paraId="6955E028" w14:textId="409E0921" w:rsidR="00110B0A" w:rsidRPr="00110B0A" w:rsidRDefault="00110B0A" w:rsidP="00110B0A">
      <w:pPr>
        <w:rPr>
          <w:rFonts w:eastAsiaTheme="minorHAnsi"/>
          <w:noProof w:val="0"/>
        </w:rPr>
      </w:pPr>
      <w:r>
        <w:rPr>
          <w:rFonts w:eastAsiaTheme="minorHAnsi"/>
          <w:noProof w:val="0"/>
        </w:rPr>
        <w:t>Komi, P. V</w:t>
      </w:r>
      <w:r w:rsidRPr="00110B0A">
        <w:rPr>
          <w:rFonts w:eastAsiaTheme="minorHAnsi"/>
          <w:noProof w:val="0"/>
        </w:rPr>
        <w:t>.</w:t>
      </w:r>
      <w:r>
        <w:rPr>
          <w:rFonts w:eastAsiaTheme="minorHAnsi"/>
          <w:noProof w:val="0"/>
        </w:rPr>
        <w:t xml:space="preserve"> 2000. </w:t>
      </w:r>
      <w:r w:rsidRPr="00110B0A">
        <w:rPr>
          <w:rFonts w:eastAsiaTheme="minorHAnsi"/>
          <w:noProof w:val="0"/>
        </w:rPr>
        <w:t>Stretch-shortening cycle: a powerful model to st</w:t>
      </w:r>
      <w:r>
        <w:rPr>
          <w:rFonts w:eastAsiaTheme="minorHAnsi"/>
          <w:noProof w:val="0"/>
        </w:rPr>
        <w:t xml:space="preserve">udy normal and fatigued muscle. </w:t>
      </w:r>
      <w:r w:rsidRPr="00110B0A">
        <w:rPr>
          <w:rFonts w:eastAsiaTheme="minorHAnsi"/>
          <w:noProof w:val="0"/>
        </w:rPr>
        <w:t>J</w:t>
      </w:r>
      <w:r>
        <w:rPr>
          <w:rFonts w:eastAsiaTheme="minorHAnsi"/>
          <w:noProof w:val="0"/>
        </w:rPr>
        <w:t>.</w:t>
      </w:r>
      <w:r w:rsidR="00F042A9">
        <w:rPr>
          <w:rFonts w:eastAsiaTheme="minorHAnsi"/>
          <w:noProof w:val="0"/>
        </w:rPr>
        <w:t xml:space="preserve"> </w:t>
      </w:r>
      <w:proofErr w:type="spellStart"/>
      <w:r w:rsidR="00F042A9">
        <w:rPr>
          <w:rFonts w:eastAsiaTheme="minorHAnsi"/>
          <w:noProof w:val="0"/>
        </w:rPr>
        <w:t>Biomech</w:t>
      </w:r>
      <w:proofErr w:type="spellEnd"/>
      <w:r w:rsidR="00F042A9">
        <w:rPr>
          <w:rFonts w:eastAsiaTheme="minorHAnsi"/>
          <w:noProof w:val="0"/>
        </w:rPr>
        <w:t>,</w:t>
      </w:r>
      <w:r w:rsidRPr="00110B0A">
        <w:rPr>
          <w:rFonts w:eastAsiaTheme="minorHAnsi"/>
          <w:noProof w:val="0"/>
        </w:rPr>
        <w:t xml:space="preserve"> 33(10):</w:t>
      </w:r>
      <w:r>
        <w:rPr>
          <w:rFonts w:eastAsiaTheme="minorHAnsi"/>
          <w:noProof w:val="0"/>
        </w:rPr>
        <w:t xml:space="preserve"> </w:t>
      </w:r>
      <w:r w:rsidRPr="00110B0A">
        <w:rPr>
          <w:rFonts w:eastAsiaTheme="minorHAnsi"/>
          <w:noProof w:val="0"/>
        </w:rPr>
        <w:t>1197-</w:t>
      </w:r>
      <w:r>
        <w:rPr>
          <w:rFonts w:eastAsiaTheme="minorHAnsi"/>
          <w:noProof w:val="0"/>
        </w:rPr>
        <w:t>1</w:t>
      </w:r>
      <w:r w:rsidRPr="00110B0A">
        <w:rPr>
          <w:rFonts w:eastAsiaTheme="minorHAnsi"/>
          <w:noProof w:val="0"/>
        </w:rPr>
        <w:t>206</w:t>
      </w:r>
      <w:r w:rsidR="00FF150F">
        <w:rPr>
          <w:rFonts w:eastAsiaTheme="minorHAnsi"/>
          <w:noProof w:val="0"/>
        </w:rPr>
        <w:t xml:space="preserve">: </w:t>
      </w:r>
      <w:r w:rsidR="00FF150F" w:rsidRPr="00FF150F">
        <w:rPr>
          <w:rFonts w:eastAsiaTheme="minorHAnsi"/>
          <w:noProof w:val="0"/>
        </w:rPr>
        <w:t>PMID: 10899328</w:t>
      </w:r>
      <w:r w:rsidR="00FF150F">
        <w:rPr>
          <w:rFonts w:eastAsiaTheme="minorHAnsi"/>
          <w:noProof w:val="0"/>
        </w:rPr>
        <w:t>.</w:t>
      </w:r>
    </w:p>
    <w:p w14:paraId="14F1C361" w14:textId="77777777" w:rsidR="0059247D" w:rsidRPr="0059247D" w:rsidRDefault="0059247D" w:rsidP="0059247D">
      <w:pPr>
        <w:rPr>
          <w:rFonts w:eastAsiaTheme="minorHAnsi"/>
          <w:noProof w:val="0"/>
        </w:rPr>
      </w:pPr>
    </w:p>
    <w:p w14:paraId="1C9BD29E" w14:textId="5DDC79F0" w:rsidR="0059247D" w:rsidRPr="0059247D" w:rsidRDefault="0059247D" w:rsidP="0059247D">
      <w:pPr>
        <w:rPr>
          <w:rFonts w:eastAsiaTheme="minorHAnsi"/>
          <w:noProof w:val="0"/>
        </w:rPr>
      </w:pPr>
      <w:r w:rsidRPr="0059247D">
        <w:rPr>
          <w:rFonts w:eastAsiaTheme="minorHAnsi"/>
          <w:noProof w:val="0"/>
        </w:rPr>
        <w:lastRenderedPageBreak/>
        <w:t>Kraemer</w:t>
      </w:r>
      <w:r>
        <w:rPr>
          <w:rFonts w:eastAsiaTheme="minorHAnsi"/>
          <w:noProof w:val="0"/>
        </w:rPr>
        <w:t>,</w:t>
      </w:r>
      <w:r w:rsidRPr="0059247D">
        <w:rPr>
          <w:rFonts w:eastAsiaTheme="minorHAnsi"/>
          <w:noProof w:val="0"/>
        </w:rPr>
        <w:t xml:space="preserve"> W</w:t>
      </w:r>
      <w:r>
        <w:rPr>
          <w:rFonts w:eastAsiaTheme="minorHAnsi"/>
          <w:noProof w:val="0"/>
        </w:rPr>
        <w:t xml:space="preserve">. </w:t>
      </w:r>
      <w:r w:rsidRPr="0059247D">
        <w:rPr>
          <w:rFonts w:eastAsiaTheme="minorHAnsi"/>
          <w:noProof w:val="0"/>
        </w:rPr>
        <w:t>J</w:t>
      </w:r>
      <w:r>
        <w:rPr>
          <w:rFonts w:eastAsiaTheme="minorHAnsi"/>
          <w:noProof w:val="0"/>
        </w:rPr>
        <w:t>.</w:t>
      </w:r>
      <w:r w:rsidRPr="0059247D">
        <w:rPr>
          <w:rFonts w:eastAsiaTheme="minorHAnsi"/>
          <w:noProof w:val="0"/>
        </w:rPr>
        <w:t xml:space="preserve">, </w:t>
      </w:r>
      <w:proofErr w:type="spellStart"/>
      <w:r w:rsidRPr="0059247D">
        <w:rPr>
          <w:rFonts w:eastAsiaTheme="minorHAnsi"/>
          <w:noProof w:val="0"/>
        </w:rPr>
        <w:t>Dziados</w:t>
      </w:r>
      <w:proofErr w:type="spellEnd"/>
      <w:r>
        <w:rPr>
          <w:rFonts w:eastAsiaTheme="minorHAnsi"/>
          <w:noProof w:val="0"/>
        </w:rPr>
        <w:t>,</w:t>
      </w:r>
      <w:r w:rsidRPr="0059247D">
        <w:rPr>
          <w:rFonts w:eastAsiaTheme="minorHAnsi"/>
          <w:noProof w:val="0"/>
        </w:rPr>
        <w:t xml:space="preserve"> J</w:t>
      </w:r>
      <w:r>
        <w:rPr>
          <w:rFonts w:eastAsiaTheme="minorHAnsi"/>
          <w:noProof w:val="0"/>
        </w:rPr>
        <w:t xml:space="preserve">. </w:t>
      </w:r>
      <w:r w:rsidRPr="0059247D">
        <w:rPr>
          <w:rFonts w:eastAsiaTheme="minorHAnsi"/>
          <w:noProof w:val="0"/>
        </w:rPr>
        <w:t>E</w:t>
      </w:r>
      <w:r>
        <w:rPr>
          <w:rFonts w:eastAsiaTheme="minorHAnsi"/>
          <w:noProof w:val="0"/>
        </w:rPr>
        <w:t>.</w:t>
      </w:r>
      <w:r w:rsidRPr="0059247D">
        <w:rPr>
          <w:rFonts w:eastAsiaTheme="minorHAnsi"/>
          <w:noProof w:val="0"/>
        </w:rPr>
        <w:t xml:space="preserve">, </w:t>
      </w:r>
      <w:proofErr w:type="spellStart"/>
      <w:r w:rsidRPr="0059247D">
        <w:rPr>
          <w:rFonts w:eastAsiaTheme="minorHAnsi"/>
          <w:noProof w:val="0"/>
        </w:rPr>
        <w:t>Marchitelli</w:t>
      </w:r>
      <w:proofErr w:type="spellEnd"/>
      <w:r>
        <w:rPr>
          <w:rFonts w:eastAsiaTheme="minorHAnsi"/>
          <w:noProof w:val="0"/>
        </w:rPr>
        <w:t>,</w:t>
      </w:r>
      <w:r w:rsidRPr="0059247D">
        <w:rPr>
          <w:rFonts w:eastAsiaTheme="minorHAnsi"/>
          <w:noProof w:val="0"/>
        </w:rPr>
        <w:t xml:space="preserve"> L</w:t>
      </w:r>
      <w:r>
        <w:rPr>
          <w:rFonts w:eastAsiaTheme="minorHAnsi"/>
          <w:noProof w:val="0"/>
        </w:rPr>
        <w:t xml:space="preserve">. </w:t>
      </w:r>
      <w:r w:rsidRPr="0059247D">
        <w:rPr>
          <w:rFonts w:eastAsiaTheme="minorHAnsi"/>
          <w:noProof w:val="0"/>
        </w:rPr>
        <w:t>J</w:t>
      </w:r>
      <w:r>
        <w:rPr>
          <w:rFonts w:eastAsiaTheme="minorHAnsi"/>
          <w:noProof w:val="0"/>
        </w:rPr>
        <w:t>.</w:t>
      </w:r>
      <w:r w:rsidRPr="0059247D">
        <w:rPr>
          <w:rFonts w:eastAsiaTheme="minorHAnsi"/>
          <w:noProof w:val="0"/>
        </w:rPr>
        <w:t>, Gordon</w:t>
      </w:r>
      <w:r>
        <w:rPr>
          <w:rFonts w:eastAsiaTheme="minorHAnsi"/>
          <w:noProof w:val="0"/>
        </w:rPr>
        <w:t>,</w:t>
      </w:r>
      <w:r w:rsidRPr="0059247D">
        <w:rPr>
          <w:rFonts w:eastAsiaTheme="minorHAnsi"/>
          <w:noProof w:val="0"/>
        </w:rPr>
        <w:t xml:space="preserve"> S</w:t>
      </w:r>
      <w:r>
        <w:rPr>
          <w:rFonts w:eastAsiaTheme="minorHAnsi"/>
          <w:noProof w:val="0"/>
        </w:rPr>
        <w:t xml:space="preserve">. </w:t>
      </w:r>
      <w:r w:rsidRPr="0059247D">
        <w:rPr>
          <w:rFonts w:eastAsiaTheme="minorHAnsi"/>
          <w:noProof w:val="0"/>
        </w:rPr>
        <w:t>E</w:t>
      </w:r>
      <w:r>
        <w:rPr>
          <w:rFonts w:eastAsiaTheme="minorHAnsi"/>
          <w:noProof w:val="0"/>
        </w:rPr>
        <w:t>.</w:t>
      </w:r>
      <w:r w:rsidRPr="0059247D">
        <w:rPr>
          <w:rFonts w:eastAsiaTheme="minorHAnsi"/>
          <w:noProof w:val="0"/>
        </w:rPr>
        <w:t>, Harman</w:t>
      </w:r>
      <w:r>
        <w:rPr>
          <w:rFonts w:eastAsiaTheme="minorHAnsi"/>
          <w:noProof w:val="0"/>
        </w:rPr>
        <w:t>,</w:t>
      </w:r>
      <w:r w:rsidRPr="0059247D">
        <w:rPr>
          <w:rFonts w:eastAsiaTheme="minorHAnsi"/>
          <w:noProof w:val="0"/>
        </w:rPr>
        <w:t xml:space="preserve"> E</w:t>
      </w:r>
      <w:r>
        <w:rPr>
          <w:rFonts w:eastAsiaTheme="minorHAnsi"/>
          <w:noProof w:val="0"/>
        </w:rPr>
        <w:t xml:space="preserve">. </w:t>
      </w:r>
      <w:r w:rsidRPr="0059247D">
        <w:rPr>
          <w:rFonts w:eastAsiaTheme="minorHAnsi"/>
          <w:noProof w:val="0"/>
        </w:rPr>
        <w:t>A</w:t>
      </w:r>
      <w:r>
        <w:rPr>
          <w:rFonts w:eastAsiaTheme="minorHAnsi"/>
          <w:noProof w:val="0"/>
        </w:rPr>
        <w:t>.</w:t>
      </w:r>
      <w:r w:rsidRPr="0059247D">
        <w:rPr>
          <w:rFonts w:eastAsiaTheme="minorHAnsi"/>
          <w:noProof w:val="0"/>
        </w:rPr>
        <w:t>, Mello</w:t>
      </w:r>
      <w:r>
        <w:rPr>
          <w:rFonts w:eastAsiaTheme="minorHAnsi"/>
          <w:noProof w:val="0"/>
        </w:rPr>
        <w:t>,</w:t>
      </w:r>
      <w:r w:rsidRPr="0059247D">
        <w:rPr>
          <w:rFonts w:eastAsiaTheme="minorHAnsi"/>
          <w:noProof w:val="0"/>
        </w:rPr>
        <w:t xml:space="preserve"> </w:t>
      </w:r>
      <w:proofErr w:type="spellStart"/>
      <w:r w:rsidRPr="0059247D">
        <w:rPr>
          <w:rFonts w:eastAsiaTheme="minorHAnsi"/>
          <w:noProof w:val="0"/>
        </w:rPr>
        <w:t>R</w:t>
      </w:r>
      <w:r>
        <w:rPr>
          <w:rFonts w:eastAsiaTheme="minorHAnsi"/>
          <w:noProof w:val="0"/>
        </w:rPr>
        <w:t>.</w:t>
      </w:r>
      <w:r w:rsidRPr="0059247D">
        <w:rPr>
          <w:rFonts w:eastAsiaTheme="minorHAnsi"/>
          <w:noProof w:val="0"/>
        </w:rPr>
        <w:t>,</w:t>
      </w:r>
      <w:r w:rsidR="007C5D8F">
        <w:rPr>
          <w:rFonts w:eastAsiaTheme="minorHAnsi"/>
          <w:noProof w:val="0"/>
        </w:rPr>
        <w:t>et</w:t>
      </w:r>
      <w:proofErr w:type="spellEnd"/>
      <w:r w:rsidR="007C5D8F">
        <w:rPr>
          <w:rFonts w:eastAsiaTheme="minorHAnsi"/>
          <w:noProof w:val="0"/>
        </w:rPr>
        <w:t xml:space="preserve"> al.</w:t>
      </w:r>
      <w:r>
        <w:rPr>
          <w:rFonts w:eastAsiaTheme="minorHAnsi"/>
          <w:noProof w:val="0"/>
        </w:rPr>
        <w:t xml:space="preserve"> 1993. </w:t>
      </w:r>
      <w:r w:rsidRPr="0059247D">
        <w:rPr>
          <w:rFonts w:eastAsiaTheme="minorHAnsi"/>
          <w:noProof w:val="0"/>
        </w:rPr>
        <w:t>Effects of different heavy-resistance exercise protocols on plasma beta-endorphin concentrations.</w:t>
      </w:r>
      <w:r>
        <w:rPr>
          <w:rFonts w:eastAsiaTheme="minorHAnsi"/>
          <w:noProof w:val="0"/>
        </w:rPr>
        <w:t xml:space="preserve"> </w:t>
      </w:r>
      <w:r w:rsidRPr="0059247D">
        <w:rPr>
          <w:rFonts w:eastAsiaTheme="minorHAnsi"/>
          <w:noProof w:val="0"/>
        </w:rPr>
        <w:t>J</w:t>
      </w:r>
      <w:r>
        <w:rPr>
          <w:rFonts w:eastAsiaTheme="minorHAnsi"/>
          <w:noProof w:val="0"/>
        </w:rPr>
        <w:t>.</w:t>
      </w:r>
      <w:r w:rsidRPr="0059247D">
        <w:rPr>
          <w:rFonts w:eastAsiaTheme="minorHAnsi"/>
          <w:noProof w:val="0"/>
        </w:rPr>
        <w:t xml:space="preserve"> Appl</w:t>
      </w:r>
      <w:r>
        <w:rPr>
          <w:rFonts w:eastAsiaTheme="minorHAnsi"/>
          <w:noProof w:val="0"/>
        </w:rPr>
        <w:t>.</w:t>
      </w:r>
      <w:r w:rsidRPr="0059247D">
        <w:rPr>
          <w:rFonts w:eastAsiaTheme="minorHAnsi"/>
          <w:noProof w:val="0"/>
        </w:rPr>
        <w:t xml:space="preserve"> </w:t>
      </w:r>
      <w:proofErr w:type="spellStart"/>
      <w:r w:rsidRPr="0059247D">
        <w:rPr>
          <w:rFonts w:eastAsiaTheme="minorHAnsi"/>
          <w:noProof w:val="0"/>
        </w:rPr>
        <w:t>Physiol</w:t>
      </w:r>
      <w:proofErr w:type="spellEnd"/>
      <w:r w:rsidR="00F042A9">
        <w:rPr>
          <w:rFonts w:eastAsiaTheme="minorHAnsi"/>
          <w:noProof w:val="0"/>
        </w:rPr>
        <w:t>,</w:t>
      </w:r>
      <w:r>
        <w:rPr>
          <w:rFonts w:eastAsiaTheme="minorHAnsi"/>
          <w:noProof w:val="0"/>
        </w:rPr>
        <w:t xml:space="preserve"> </w:t>
      </w:r>
      <w:r w:rsidRPr="0059247D">
        <w:rPr>
          <w:rFonts w:eastAsiaTheme="minorHAnsi"/>
          <w:noProof w:val="0"/>
        </w:rPr>
        <w:t>74(1):</w:t>
      </w:r>
      <w:r>
        <w:rPr>
          <w:rFonts w:eastAsiaTheme="minorHAnsi"/>
          <w:noProof w:val="0"/>
        </w:rPr>
        <w:t xml:space="preserve"> </w:t>
      </w:r>
      <w:r w:rsidRPr="0059247D">
        <w:rPr>
          <w:rFonts w:eastAsiaTheme="minorHAnsi"/>
          <w:noProof w:val="0"/>
        </w:rPr>
        <w:t>450-</w:t>
      </w:r>
      <w:r>
        <w:rPr>
          <w:rFonts w:eastAsiaTheme="minorHAnsi"/>
          <w:noProof w:val="0"/>
        </w:rPr>
        <w:t>45</w:t>
      </w:r>
      <w:r w:rsidR="00FF150F">
        <w:rPr>
          <w:rFonts w:eastAsiaTheme="minorHAnsi"/>
          <w:noProof w:val="0"/>
        </w:rPr>
        <w:t xml:space="preserve">9: </w:t>
      </w:r>
      <w:r w:rsidR="00FF150F" w:rsidRPr="00FF150F">
        <w:rPr>
          <w:rFonts w:eastAsiaTheme="minorHAnsi"/>
          <w:noProof w:val="0"/>
        </w:rPr>
        <w:t>PMID: 8444727</w:t>
      </w:r>
      <w:r w:rsidR="00FF150F">
        <w:rPr>
          <w:rFonts w:eastAsiaTheme="minorHAnsi"/>
          <w:noProof w:val="0"/>
        </w:rPr>
        <w:t xml:space="preserve">. </w:t>
      </w:r>
    </w:p>
    <w:p w14:paraId="35A1E438" w14:textId="77777777" w:rsidR="00BF3266" w:rsidRDefault="00BF3266" w:rsidP="002E1A05">
      <w:pPr>
        <w:rPr>
          <w:rFonts w:eastAsiaTheme="minorHAnsi"/>
          <w:noProof w:val="0"/>
        </w:rPr>
      </w:pPr>
    </w:p>
    <w:p w14:paraId="1C218B7A" w14:textId="3CD1F16C" w:rsidR="002E1A05" w:rsidRDefault="002E1A05" w:rsidP="002E1A05">
      <w:pPr>
        <w:rPr>
          <w:rFonts w:eastAsiaTheme="minorHAnsi"/>
          <w:noProof w:val="0"/>
        </w:rPr>
      </w:pPr>
      <w:r>
        <w:rPr>
          <w:rFonts w:eastAsiaTheme="minorHAnsi"/>
          <w:noProof w:val="0"/>
        </w:rPr>
        <w:t xml:space="preserve">McHugh, M. P. 2003. </w:t>
      </w:r>
      <w:r w:rsidRPr="002E1A05">
        <w:rPr>
          <w:rFonts w:eastAsiaTheme="minorHAnsi"/>
          <w:noProof w:val="0"/>
        </w:rPr>
        <w:t>Recent advances in the understanding of the repeated bout effect: the protective effect against muscle damage from a single bout of eccentric exercise</w:t>
      </w:r>
      <w:r>
        <w:rPr>
          <w:rFonts w:eastAsiaTheme="minorHAnsi"/>
          <w:noProof w:val="0"/>
        </w:rPr>
        <w:t xml:space="preserve">. </w:t>
      </w:r>
      <w:r w:rsidRPr="002E1A05">
        <w:rPr>
          <w:rFonts w:eastAsiaTheme="minorHAnsi"/>
          <w:noProof w:val="0"/>
        </w:rPr>
        <w:t>Scand</w:t>
      </w:r>
      <w:r>
        <w:rPr>
          <w:rFonts w:eastAsiaTheme="minorHAnsi"/>
          <w:noProof w:val="0"/>
        </w:rPr>
        <w:t>.</w:t>
      </w:r>
      <w:r w:rsidRPr="002E1A05">
        <w:rPr>
          <w:rFonts w:eastAsiaTheme="minorHAnsi"/>
          <w:noProof w:val="0"/>
        </w:rPr>
        <w:t xml:space="preserve"> J</w:t>
      </w:r>
      <w:r>
        <w:rPr>
          <w:rFonts w:eastAsiaTheme="minorHAnsi"/>
          <w:noProof w:val="0"/>
        </w:rPr>
        <w:t>.</w:t>
      </w:r>
      <w:r w:rsidRPr="002E1A05">
        <w:rPr>
          <w:rFonts w:eastAsiaTheme="minorHAnsi"/>
          <w:noProof w:val="0"/>
        </w:rPr>
        <w:t xml:space="preserve"> Med</w:t>
      </w:r>
      <w:r>
        <w:rPr>
          <w:rFonts w:eastAsiaTheme="minorHAnsi"/>
          <w:noProof w:val="0"/>
        </w:rPr>
        <w:t>.</w:t>
      </w:r>
      <w:r w:rsidRPr="002E1A05">
        <w:rPr>
          <w:rFonts w:eastAsiaTheme="minorHAnsi"/>
          <w:noProof w:val="0"/>
        </w:rPr>
        <w:t xml:space="preserve"> Sci</w:t>
      </w:r>
      <w:r>
        <w:rPr>
          <w:rFonts w:eastAsiaTheme="minorHAnsi"/>
          <w:noProof w:val="0"/>
        </w:rPr>
        <w:t>.</w:t>
      </w:r>
      <w:r w:rsidR="00F042A9">
        <w:rPr>
          <w:rFonts w:eastAsiaTheme="minorHAnsi"/>
          <w:noProof w:val="0"/>
        </w:rPr>
        <w:t xml:space="preserve"> Sports,</w:t>
      </w:r>
      <w:r w:rsidRPr="002E1A05">
        <w:rPr>
          <w:rFonts w:eastAsiaTheme="minorHAnsi"/>
          <w:noProof w:val="0"/>
        </w:rPr>
        <w:t xml:space="preserve"> </w:t>
      </w:r>
      <w:r>
        <w:rPr>
          <w:rFonts w:eastAsiaTheme="minorHAnsi"/>
          <w:noProof w:val="0"/>
        </w:rPr>
        <w:t>13</w:t>
      </w:r>
      <w:r w:rsidRPr="002E1A05">
        <w:rPr>
          <w:rFonts w:eastAsiaTheme="minorHAnsi"/>
          <w:noProof w:val="0"/>
        </w:rPr>
        <w:t>:</w:t>
      </w:r>
      <w:r>
        <w:rPr>
          <w:rFonts w:eastAsiaTheme="minorHAnsi"/>
          <w:noProof w:val="0"/>
        </w:rPr>
        <w:t xml:space="preserve"> </w:t>
      </w:r>
      <w:r w:rsidR="00110B0A">
        <w:rPr>
          <w:rFonts w:eastAsiaTheme="minorHAnsi"/>
          <w:noProof w:val="0"/>
        </w:rPr>
        <w:t>88-97</w:t>
      </w:r>
      <w:r w:rsidR="00FF150F">
        <w:rPr>
          <w:rFonts w:eastAsiaTheme="minorHAnsi"/>
          <w:noProof w:val="0"/>
        </w:rPr>
        <w:t xml:space="preserve">: </w:t>
      </w:r>
      <w:r w:rsidR="00FF150F" w:rsidRPr="00FF150F">
        <w:rPr>
          <w:rFonts w:eastAsiaTheme="minorHAnsi"/>
          <w:noProof w:val="0"/>
        </w:rPr>
        <w:t>PMID: 12641640</w:t>
      </w:r>
      <w:r w:rsidR="00FF150F">
        <w:rPr>
          <w:rFonts w:eastAsiaTheme="minorHAnsi"/>
          <w:noProof w:val="0"/>
        </w:rPr>
        <w:t xml:space="preserve">. </w:t>
      </w:r>
    </w:p>
    <w:p w14:paraId="351CF87F" w14:textId="77777777" w:rsidR="002E1A05" w:rsidRDefault="002E1A05" w:rsidP="00B52BFD">
      <w:pPr>
        <w:rPr>
          <w:rFonts w:eastAsiaTheme="minorHAnsi"/>
          <w:noProof w:val="0"/>
        </w:rPr>
      </w:pPr>
    </w:p>
    <w:p w14:paraId="2B4642ED" w14:textId="21059FA6" w:rsidR="00B52BFD" w:rsidRDefault="00B52BFD" w:rsidP="00B52BFD">
      <w:pPr>
        <w:rPr>
          <w:rFonts w:eastAsiaTheme="minorHAnsi"/>
          <w:noProof w:val="0"/>
        </w:rPr>
      </w:pPr>
      <w:r w:rsidRPr="00B52BFD">
        <w:rPr>
          <w:rFonts w:eastAsiaTheme="minorHAnsi"/>
          <w:noProof w:val="0"/>
        </w:rPr>
        <w:t>Mitchell</w:t>
      </w:r>
      <w:r>
        <w:rPr>
          <w:rFonts w:eastAsiaTheme="minorHAnsi"/>
          <w:noProof w:val="0"/>
        </w:rPr>
        <w:t>,</w:t>
      </w:r>
      <w:r w:rsidRPr="00B52BFD">
        <w:rPr>
          <w:rFonts w:eastAsiaTheme="minorHAnsi"/>
          <w:noProof w:val="0"/>
        </w:rPr>
        <w:t xml:space="preserve"> C</w:t>
      </w:r>
      <w:r>
        <w:rPr>
          <w:rFonts w:eastAsiaTheme="minorHAnsi"/>
          <w:noProof w:val="0"/>
        </w:rPr>
        <w:t xml:space="preserve">. </w:t>
      </w:r>
      <w:r w:rsidRPr="00B52BFD">
        <w:rPr>
          <w:rFonts w:eastAsiaTheme="minorHAnsi"/>
          <w:noProof w:val="0"/>
        </w:rPr>
        <w:t>J</w:t>
      </w:r>
      <w:r>
        <w:rPr>
          <w:rFonts w:eastAsiaTheme="minorHAnsi"/>
          <w:noProof w:val="0"/>
        </w:rPr>
        <w:t>.</w:t>
      </w:r>
      <w:r w:rsidRPr="00B52BFD">
        <w:rPr>
          <w:rFonts w:eastAsiaTheme="minorHAnsi"/>
          <w:noProof w:val="0"/>
        </w:rPr>
        <w:t>, Churchw</w:t>
      </w:r>
      <w:r>
        <w:rPr>
          <w:rFonts w:eastAsiaTheme="minorHAnsi"/>
          <w:noProof w:val="0"/>
        </w:rPr>
        <w:t>ard-</w:t>
      </w:r>
      <w:proofErr w:type="spellStart"/>
      <w:r>
        <w:rPr>
          <w:rFonts w:eastAsiaTheme="minorHAnsi"/>
          <w:noProof w:val="0"/>
        </w:rPr>
        <w:t>Venne</w:t>
      </w:r>
      <w:proofErr w:type="spellEnd"/>
      <w:r>
        <w:rPr>
          <w:rFonts w:eastAsiaTheme="minorHAnsi"/>
          <w:noProof w:val="0"/>
        </w:rPr>
        <w:t xml:space="preserve">, T. A., West, D. W., </w:t>
      </w:r>
      <w:proofErr w:type="spellStart"/>
      <w:r>
        <w:rPr>
          <w:rFonts w:eastAsiaTheme="minorHAnsi"/>
          <w:noProof w:val="0"/>
        </w:rPr>
        <w:t>Burd</w:t>
      </w:r>
      <w:proofErr w:type="spellEnd"/>
      <w:r>
        <w:rPr>
          <w:rFonts w:eastAsiaTheme="minorHAnsi"/>
          <w:noProof w:val="0"/>
        </w:rPr>
        <w:t xml:space="preserve">, N. A., </w:t>
      </w:r>
      <w:r w:rsidRPr="00B52BFD">
        <w:rPr>
          <w:rFonts w:eastAsiaTheme="minorHAnsi"/>
          <w:noProof w:val="0"/>
        </w:rPr>
        <w:t>Breen</w:t>
      </w:r>
      <w:r>
        <w:rPr>
          <w:rFonts w:eastAsiaTheme="minorHAnsi"/>
          <w:noProof w:val="0"/>
        </w:rPr>
        <w:t>,</w:t>
      </w:r>
      <w:r w:rsidRPr="00B52BFD">
        <w:rPr>
          <w:rFonts w:eastAsiaTheme="minorHAnsi"/>
          <w:noProof w:val="0"/>
        </w:rPr>
        <w:t xml:space="preserve"> L</w:t>
      </w:r>
      <w:r>
        <w:rPr>
          <w:rFonts w:eastAsiaTheme="minorHAnsi"/>
          <w:noProof w:val="0"/>
        </w:rPr>
        <w:t>.</w:t>
      </w:r>
      <w:r w:rsidRPr="00B52BFD">
        <w:rPr>
          <w:rFonts w:eastAsiaTheme="minorHAnsi"/>
          <w:noProof w:val="0"/>
        </w:rPr>
        <w:t>, Baker</w:t>
      </w:r>
      <w:r>
        <w:rPr>
          <w:rFonts w:eastAsiaTheme="minorHAnsi"/>
          <w:noProof w:val="0"/>
        </w:rPr>
        <w:t>,</w:t>
      </w:r>
      <w:r w:rsidRPr="00B52BFD">
        <w:rPr>
          <w:rFonts w:eastAsiaTheme="minorHAnsi"/>
          <w:noProof w:val="0"/>
        </w:rPr>
        <w:t xml:space="preserve"> S</w:t>
      </w:r>
      <w:r>
        <w:rPr>
          <w:rFonts w:eastAsiaTheme="minorHAnsi"/>
          <w:noProof w:val="0"/>
        </w:rPr>
        <w:t xml:space="preserve">. </w:t>
      </w:r>
      <w:r w:rsidRPr="00B52BFD">
        <w:rPr>
          <w:rFonts w:eastAsiaTheme="minorHAnsi"/>
          <w:noProof w:val="0"/>
        </w:rPr>
        <w:t>K</w:t>
      </w:r>
      <w:r>
        <w:rPr>
          <w:rFonts w:eastAsiaTheme="minorHAnsi"/>
          <w:noProof w:val="0"/>
        </w:rPr>
        <w:t>.</w:t>
      </w:r>
      <w:r w:rsidR="009D3576">
        <w:rPr>
          <w:rFonts w:eastAsiaTheme="minorHAnsi"/>
          <w:noProof w:val="0"/>
        </w:rPr>
        <w:t xml:space="preserve"> </w:t>
      </w:r>
      <w:r w:rsidR="007C5D8F">
        <w:rPr>
          <w:rFonts w:eastAsiaTheme="minorHAnsi"/>
          <w:noProof w:val="0"/>
        </w:rPr>
        <w:t>et al.</w:t>
      </w:r>
      <w:r>
        <w:rPr>
          <w:rFonts w:eastAsiaTheme="minorHAnsi"/>
          <w:noProof w:val="0"/>
        </w:rPr>
        <w:t xml:space="preserve"> 2012. Resistance exercise load does </w:t>
      </w:r>
      <w:r w:rsidRPr="00B52BFD">
        <w:rPr>
          <w:rFonts w:eastAsiaTheme="minorHAnsi"/>
          <w:noProof w:val="0"/>
        </w:rPr>
        <w:t>not determine training-mediated hypertro</w:t>
      </w:r>
      <w:r>
        <w:rPr>
          <w:rFonts w:eastAsiaTheme="minorHAnsi"/>
          <w:noProof w:val="0"/>
        </w:rPr>
        <w:t xml:space="preserve">phic gains in young men. </w:t>
      </w:r>
      <w:r w:rsidRPr="00B52BFD">
        <w:rPr>
          <w:rFonts w:eastAsiaTheme="minorHAnsi"/>
          <w:noProof w:val="0"/>
        </w:rPr>
        <w:t>J</w:t>
      </w:r>
      <w:r>
        <w:rPr>
          <w:rFonts w:eastAsiaTheme="minorHAnsi"/>
          <w:noProof w:val="0"/>
        </w:rPr>
        <w:t>.</w:t>
      </w:r>
      <w:r w:rsidRPr="00B52BFD">
        <w:rPr>
          <w:rFonts w:eastAsiaTheme="minorHAnsi"/>
          <w:noProof w:val="0"/>
        </w:rPr>
        <w:t xml:space="preserve"> Appl</w:t>
      </w:r>
      <w:r>
        <w:rPr>
          <w:rFonts w:eastAsiaTheme="minorHAnsi"/>
          <w:noProof w:val="0"/>
        </w:rPr>
        <w:t>.</w:t>
      </w:r>
      <w:r w:rsidRPr="00B52BFD">
        <w:rPr>
          <w:rFonts w:eastAsiaTheme="minorHAnsi"/>
          <w:noProof w:val="0"/>
        </w:rPr>
        <w:t xml:space="preserve"> </w:t>
      </w:r>
      <w:proofErr w:type="spellStart"/>
      <w:r w:rsidRPr="00B52BFD">
        <w:rPr>
          <w:rFonts w:eastAsiaTheme="minorHAnsi"/>
          <w:noProof w:val="0"/>
        </w:rPr>
        <w:t>Physiol</w:t>
      </w:r>
      <w:proofErr w:type="spellEnd"/>
      <w:r w:rsidR="00F042A9">
        <w:rPr>
          <w:rFonts w:eastAsiaTheme="minorHAnsi"/>
          <w:noProof w:val="0"/>
        </w:rPr>
        <w:t>,</w:t>
      </w:r>
      <w:r>
        <w:rPr>
          <w:rFonts w:eastAsiaTheme="minorHAnsi"/>
          <w:noProof w:val="0"/>
        </w:rPr>
        <w:t xml:space="preserve"> 113: 71–77</w:t>
      </w:r>
      <w:r w:rsidR="00FF150F">
        <w:rPr>
          <w:rFonts w:eastAsiaTheme="minorHAnsi"/>
          <w:noProof w:val="0"/>
        </w:rPr>
        <w:t xml:space="preserve">: </w:t>
      </w:r>
      <w:proofErr w:type="spellStart"/>
      <w:r w:rsidR="00891291" w:rsidRPr="00891291">
        <w:rPr>
          <w:rFonts w:eastAsiaTheme="minorHAnsi"/>
          <w:noProof w:val="0"/>
        </w:rPr>
        <w:t>doi</w:t>
      </w:r>
      <w:proofErr w:type="spellEnd"/>
      <w:r w:rsidR="00891291" w:rsidRPr="00891291">
        <w:rPr>
          <w:rFonts w:eastAsiaTheme="minorHAnsi"/>
          <w:noProof w:val="0"/>
        </w:rPr>
        <w:t>: 10.1152/japplphysiol.00307</w:t>
      </w:r>
      <w:r w:rsidR="00891291">
        <w:rPr>
          <w:rFonts w:eastAsiaTheme="minorHAnsi"/>
          <w:noProof w:val="0"/>
        </w:rPr>
        <w:t>.</w:t>
      </w:r>
    </w:p>
    <w:p w14:paraId="306A1610" w14:textId="77777777" w:rsidR="00B52BFD" w:rsidRDefault="00B52BFD" w:rsidP="00B52BFD">
      <w:pPr>
        <w:rPr>
          <w:rFonts w:eastAsiaTheme="minorHAnsi"/>
          <w:noProof w:val="0"/>
        </w:rPr>
      </w:pPr>
    </w:p>
    <w:p w14:paraId="237AF61E" w14:textId="6C5821AF" w:rsidR="0090228F" w:rsidRDefault="0090228F" w:rsidP="0090228F">
      <w:pPr>
        <w:rPr>
          <w:rFonts w:eastAsiaTheme="minorHAnsi"/>
          <w:noProof w:val="0"/>
        </w:rPr>
      </w:pPr>
      <w:proofErr w:type="spellStart"/>
      <w:r>
        <w:rPr>
          <w:rFonts w:eastAsiaTheme="minorHAnsi"/>
          <w:noProof w:val="0"/>
        </w:rPr>
        <w:t>Nede</w:t>
      </w:r>
      <w:r w:rsidRPr="0090228F">
        <w:rPr>
          <w:rFonts w:eastAsiaTheme="minorHAnsi"/>
          <w:noProof w:val="0"/>
        </w:rPr>
        <w:t>lec</w:t>
      </w:r>
      <w:proofErr w:type="spellEnd"/>
      <w:r>
        <w:rPr>
          <w:rFonts w:eastAsiaTheme="minorHAnsi"/>
          <w:noProof w:val="0"/>
        </w:rPr>
        <w:t xml:space="preserve">, M., </w:t>
      </w:r>
      <w:r w:rsidRPr="0090228F">
        <w:rPr>
          <w:rFonts w:eastAsiaTheme="minorHAnsi"/>
          <w:noProof w:val="0"/>
        </w:rPr>
        <w:t>McCall</w:t>
      </w:r>
      <w:r>
        <w:rPr>
          <w:rFonts w:eastAsiaTheme="minorHAnsi"/>
          <w:noProof w:val="0"/>
        </w:rPr>
        <w:t>, A.,</w:t>
      </w:r>
      <w:r w:rsidRPr="0090228F">
        <w:rPr>
          <w:rFonts w:eastAsiaTheme="minorHAnsi"/>
          <w:noProof w:val="0"/>
        </w:rPr>
        <w:t xml:space="preserve"> Carling</w:t>
      </w:r>
      <w:r>
        <w:rPr>
          <w:rFonts w:eastAsiaTheme="minorHAnsi"/>
          <w:noProof w:val="0"/>
        </w:rPr>
        <w:t>, C.</w:t>
      </w:r>
      <w:r w:rsidRPr="0090228F">
        <w:rPr>
          <w:rFonts w:eastAsiaTheme="minorHAnsi"/>
          <w:noProof w:val="0"/>
        </w:rPr>
        <w:t xml:space="preserve"> </w:t>
      </w:r>
      <w:proofErr w:type="spellStart"/>
      <w:r w:rsidRPr="0090228F">
        <w:rPr>
          <w:rFonts w:eastAsiaTheme="minorHAnsi"/>
          <w:noProof w:val="0"/>
        </w:rPr>
        <w:t>Legall</w:t>
      </w:r>
      <w:proofErr w:type="spellEnd"/>
      <w:r>
        <w:rPr>
          <w:rFonts w:eastAsiaTheme="minorHAnsi"/>
          <w:noProof w:val="0"/>
        </w:rPr>
        <w:t>, F.</w:t>
      </w:r>
      <w:r w:rsidRPr="0090228F">
        <w:rPr>
          <w:rFonts w:eastAsiaTheme="minorHAnsi"/>
          <w:noProof w:val="0"/>
        </w:rPr>
        <w:t xml:space="preserve"> </w:t>
      </w:r>
      <w:proofErr w:type="spellStart"/>
      <w:r w:rsidRPr="0090228F">
        <w:rPr>
          <w:rFonts w:eastAsiaTheme="minorHAnsi"/>
          <w:noProof w:val="0"/>
        </w:rPr>
        <w:t>Berthoin</w:t>
      </w:r>
      <w:proofErr w:type="spellEnd"/>
      <w:r>
        <w:rPr>
          <w:rFonts w:eastAsiaTheme="minorHAnsi"/>
          <w:noProof w:val="0"/>
        </w:rPr>
        <w:t>, S.</w:t>
      </w:r>
      <w:r w:rsidRPr="0090228F">
        <w:rPr>
          <w:rFonts w:eastAsiaTheme="minorHAnsi"/>
          <w:noProof w:val="0"/>
        </w:rPr>
        <w:t xml:space="preserve"> </w:t>
      </w:r>
      <w:r>
        <w:rPr>
          <w:rFonts w:eastAsiaTheme="minorHAnsi"/>
          <w:noProof w:val="0"/>
        </w:rPr>
        <w:t xml:space="preserve">and </w:t>
      </w:r>
      <w:proofErr w:type="spellStart"/>
      <w:r w:rsidRPr="0090228F">
        <w:rPr>
          <w:rFonts w:eastAsiaTheme="minorHAnsi"/>
          <w:noProof w:val="0"/>
        </w:rPr>
        <w:t>Dupont</w:t>
      </w:r>
      <w:proofErr w:type="spellEnd"/>
      <w:r>
        <w:rPr>
          <w:rFonts w:eastAsiaTheme="minorHAnsi"/>
          <w:noProof w:val="0"/>
        </w:rPr>
        <w:t>, G.</w:t>
      </w:r>
      <w:r w:rsidR="008D43C1">
        <w:rPr>
          <w:rFonts w:eastAsiaTheme="minorHAnsi"/>
          <w:noProof w:val="0"/>
        </w:rPr>
        <w:t xml:space="preserve"> 2013.</w:t>
      </w:r>
      <w:r>
        <w:rPr>
          <w:rFonts w:eastAsiaTheme="minorHAnsi"/>
          <w:noProof w:val="0"/>
        </w:rPr>
        <w:t xml:space="preserve"> Recovery in Soccer: </w:t>
      </w:r>
      <w:r w:rsidRPr="0090228F">
        <w:rPr>
          <w:rFonts w:eastAsiaTheme="minorHAnsi"/>
          <w:noProof w:val="0"/>
        </w:rPr>
        <w:t>Part II—Recovery Strategies</w:t>
      </w:r>
      <w:r w:rsidR="00F042A9">
        <w:rPr>
          <w:rFonts w:eastAsiaTheme="minorHAnsi"/>
          <w:noProof w:val="0"/>
        </w:rPr>
        <w:t>. Sport Med,</w:t>
      </w:r>
      <w:r>
        <w:rPr>
          <w:rFonts w:eastAsiaTheme="minorHAnsi"/>
          <w:noProof w:val="0"/>
        </w:rPr>
        <w:t xml:space="preserve"> </w:t>
      </w:r>
      <w:r w:rsidR="008D43C1" w:rsidRPr="008D43C1">
        <w:rPr>
          <w:rFonts w:eastAsiaTheme="minorHAnsi"/>
          <w:noProof w:val="0"/>
        </w:rPr>
        <w:t>43(1):</w:t>
      </w:r>
      <w:r w:rsidR="008D43C1">
        <w:rPr>
          <w:rFonts w:eastAsiaTheme="minorHAnsi"/>
          <w:noProof w:val="0"/>
        </w:rPr>
        <w:t xml:space="preserve"> </w:t>
      </w:r>
      <w:r w:rsidR="008D43C1" w:rsidRPr="008D43C1">
        <w:rPr>
          <w:rFonts w:eastAsiaTheme="minorHAnsi"/>
          <w:noProof w:val="0"/>
        </w:rPr>
        <w:t>9-22</w:t>
      </w:r>
      <w:r w:rsidR="00891291">
        <w:rPr>
          <w:rFonts w:eastAsiaTheme="minorHAnsi"/>
          <w:noProof w:val="0"/>
        </w:rPr>
        <w:t xml:space="preserve">: </w:t>
      </w:r>
      <w:proofErr w:type="spellStart"/>
      <w:r w:rsidR="00891291" w:rsidRPr="00891291">
        <w:rPr>
          <w:rFonts w:eastAsiaTheme="minorHAnsi"/>
          <w:noProof w:val="0"/>
        </w:rPr>
        <w:t>doi</w:t>
      </w:r>
      <w:proofErr w:type="spellEnd"/>
      <w:r w:rsidR="00891291" w:rsidRPr="00891291">
        <w:rPr>
          <w:rFonts w:eastAsiaTheme="minorHAnsi"/>
          <w:noProof w:val="0"/>
        </w:rPr>
        <w:t>: 10.1007/s40279-012-0002-0.</w:t>
      </w:r>
    </w:p>
    <w:p w14:paraId="15328187" w14:textId="77777777" w:rsidR="00614B0E" w:rsidRPr="00614B0E" w:rsidRDefault="00614B0E" w:rsidP="00614B0E">
      <w:pPr>
        <w:rPr>
          <w:rFonts w:eastAsiaTheme="minorHAnsi"/>
          <w:noProof w:val="0"/>
        </w:rPr>
      </w:pPr>
    </w:p>
    <w:p w14:paraId="4EB853E7" w14:textId="189DED0B" w:rsidR="00614B0E" w:rsidRPr="00972485" w:rsidRDefault="00614B0E" w:rsidP="00614B0E">
      <w:pPr>
        <w:rPr>
          <w:rFonts w:eastAsiaTheme="minorHAnsi"/>
          <w:noProof w:val="0"/>
        </w:rPr>
      </w:pPr>
      <w:proofErr w:type="spellStart"/>
      <w:r w:rsidRPr="00972485">
        <w:rPr>
          <w:rFonts w:eastAsiaTheme="minorHAnsi"/>
          <w:noProof w:val="0"/>
        </w:rPr>
        <w:t>Nicastro</w:t>
      </w:r>
      <w:proofErr w:type="spellEnd"/>
      <w:r w:rsidRPr="00972485">
        <w:rPr>
          <w:rFonts w:eastAsiaTheme="minorHAnsi"/>
          <w:noProof w:val="0"/>
        </w:rPr>
        <w:t xml:space="preserve">, H., Ribeiro da Luz, C., </w:t>
      </w:r>
      <w:proofErr w:type="spellStart"/>
      <w:r w:rsidRPr="00972485">
        <w:rPr>
          <w:rFonts w:eastAsiaTheme="minorHAnsi"/>
          <w:noProof w:val="0"/>
        </w:rPr>
        <w:t>Chaves</w:t>
      </w:r>
      <w:proofErr w:type="spellEnd"/>
      <w:r w:rsidRPr="00972485">
        <w:rPr>
          <w:rFonts w:eastAsiaTheme="minorHAnsi"/>
          <w:noProof w:val="0"/>
        </w:rPr>
        <w:t xml:space="preserve">, D., </w:t>
      </w:r>
      <w:proofErr w:type="spellStart"/>
      <w:r w:rsidRPr="00972485">
        <w:rPr>
          <w:rFonts w:eastAsiaTheme="minorHAnsi"/>
          <w:noProof w:val="0"/>
        </w:rPr>
        <w:t>Bechara</w:t>
      </w:r>
      <w:proofErr w:type="spellEnd"/>
      <w:r w:rsidRPr="00972485">
        <w:rPr>
          <w:rFonts w:eastAsiaTheme="minorHAnsi"/>
          <w:noProof w:val="0"/>
        </w:rPr>
        <w:t xml:space="preserve">, L. R. G., </w:t>
      </w:r>
      <w:proofErr w:type="spellStart"/>
      <w:r w:rsidRPr="00972485">
        <w:rPr>
          <w:rFonts w:eastAsiaTheme="minorHAnsi"/>
          <w:noProof w:val="0"/>
        </w:rPr>
        <w:t>Voltarelli</w:t>
      </w:r>
      <w:proofErr w:type="spellEnd"/>
      <w:r w:rsidRPr="00972485">
        <w:rPr>
          <w:rFonts w:eastAsiaTheme="minorHAnsi"/>
          <w:noProof w:val="0"/>
        </w:rPr>
        <w:t xml:space="preserve">, V. A. </w:t>
      </w:r>
      <w:proofErr w:type="spellStart"/>
      <w:r w:rsidRPr="00972485">
        <w:rPr>
          <w:rFonts w:eastAsiaTheme="minorHAnsi"/>
          <w:noProof w:val="0"/>
        </w:rPr>
        <w:t>Rogero</w:t>
      </w:r>
      <w:proofErr w:type="spellEnd"/>
      <w:r w:rsidRPr="00972485">
        <w:rPr>
          <w:rFonts w:eastAsiaTheme="minorHAnsi"/>
          <w:noProof w:val="0"/>
        </w:rPr>
        <w:t xml:space="preserve">, M. </w:t>
      </w:r>
      <w:r w:rsidR="007C5D8F">
        <w:rPr>
          <w:rFonts w:eastAsiaTheme="minorHAnsi"/>
          <w:noProof w:val="0"/>
        </w:rPr>
        <w:t>et al.</w:t>
      </w:r>
      <w:r w:rsidRPr="00972485">
        <w:rPr>
          <w:rFonts w:eastAsiaTheme="minorHAnsi"/>
          <w:noProof w:val="0"/>
        </w:rPr>
        <w:t xml:space="preserve"> 2012. Does Branched-Chain Amino Acids Supplementation Modulate Skeletal Muscle </w:t>
      </w:r>
      <w:proofErr w:type="spellStart"/>
      <w:r w:rsidRPr="00972485">
        <w:rPr>
          <w:rFonts w:eastAsiaTheme="minorHAnsi"/>
          <w:noProof w:val="0"/>
        </w:rPr>
        <w:t>Remodeling</w:t>
      </w:r>
      <w:proofErr w:type="spellEnd"/>
      <w:r w:rsidRPr="00972485">
        <w:rPr>
          <w:rFonts w:eastAsiaTheme="minorHAnsi"/>
          <w:noProof w:val="0"/>
        </w:rPr>
        <w:t xml:space="preserve"> through Inflammation Modulation? Possible Mechanisms of Action.</w:t>
      </w:r>
      <w:r w:rsidR="00F042A9">
        <w:rPr>
          <w:rFonts w:eastAsiaTheme="minorHAnsi"/>
          <w:noProof w:val="0"/>
        </w:rPr>
        <w:t xml:space="preserve"> J. </w:t>
      </w:r>
      <w:proofErr w:type="spellStart"/>
      <w:r w:rsidR="00F042A9">
        <w:rPr>
          <w:rFonts w:eastAsiaTheme="minorHAnsi"/>
          <w:noProof w:val="0"/>
        </w:rPr>
        <w:t>Nutr</w:t>
      </w:r>
      <w:proofErr w:type="spellEnd"/>
      <w:r w:rsidR="00F042A9">
        <w:rPr>
          <w:rFonts w:eastAsiaTheme="minorHAnsi"/>
          <w:noProof w:val="0"/>
        </w:rPr>
        <w:t xml:space="preserve">, </w:t>
      </w:r>
      <w:proofErr w:type="spellStart"/>
      <w:r w:rsidR="00F042A9">
        <w:rPr>
          <w:rFonts w:eastAsiaTheme="minorHAnsi"/>
          <w:noProof w:val="0"/>
        </w:rPr>
        <w:t>Metab</w:t>
      </w:r>
      <w:proofErr w:type="spellEnd"/>
      <w:r w:rsidR="00F042A9">
        <w:rPr>
          <w:rFonts w:eastAsiaTheme="minorHAnsi"/>
          <w:noProof w:val="0"/>
        </w:rPr>
        <w:t>,</w:t>
      </w:r>
      <w:r w:rsidRPr="00972485">
        <w:rPr>
          <w:rFonts w:eastAsiaTheme="minorHAnsi"/>
          <w:noProof w:val="0"/>
        </w:rPr>
        <w:t xml:space="preserve"> doi:10.1155/2012/136937</w:t>
      </w:r>
    </w:p>
    <w:p w14:paraId="77E9BF15" w14:textId="77777777" w:rsidR="00614B0E" w:rsidRDefault="00614B0E" w:rsidP="00BF3266">
      <w:pPr>
        <w:rPr>
          <w:rFonts w:eastAsiaTheme="minorHAnsi"/>
          <w:noProof w:val="0"/>
        </w:rPr>
      </w:pPr>
    </w:p>
    <w:p w14:paraId="0ED00272" w14:textId="33E6F9F6" w:rsidR="00BF3266" w:rsidRPr="00BF3266" w:rsidRDefault="00BF3266" w:rsidP="00BF3266">
      <w:pPr>
        <w:rPr>
          <w:rFonts w:eastAsiaTheme="minorHAnsi"/>
          <w:noProof w:val="0"/>
        </w:rPr>
      </w:pPr>
      <w:r w:rsidRPr="00BF3266">
        <w:rPr>
          <w:rFonts w:eastAsiaTheme="minorHAnsi"/>
          <w:noProof w:val="0"/>
        </w:rPr>
        <w:t>Nicol</w:t>
      </w:r>
      <w:r>
        <w:rPr>
          <w:rFonts w:eastAsiaTheme="minorHAnsi"/>
          <w:noProof w:val="0"/>
        </w:rPr>
        <w:t>,</w:t>
      </w:r>
      <w:r w:rsidRPr="00BF3266">
        <w:rPr>
          <w:rFonts w:eastAsiaTheme="minorHAnsi"/>
          <w:noProof w:val="0"/>
        </w:rPr>
        <w:t xml:space="preserve"> C</w:t>
      </w:r>
      <w:r>
        <w:rPr>
          <w:rFonts w:eastAsiaTheme="minorHAnsi"/>
          <w:noProof w:val="0"/>
        </w:rPr>
        <w:t>.</w:t>
      </w:r>
      <w:r w:rsidRPr="00BF3266">
        <w:rPr>
          <w:rFonts w:eastAsiaTheme="minorHAnsi"/>
          <w:noProof w:val="0"/>
        </w:rPr>
        <w:t xml:space="preserve">, </w:t>
      </w:r>
      <w:proofErr w:type="spellStart"/>
      <w:r w:rsidRPr="00BF3266">
        <w:rPr>
          <w:rFonts w:eastAsiaTheme="minorHAnsi"/>
          <w:noProof w:val="0"/>
        </w:rPr>
        <w:t>Kuitunen</w:t>
      </w:r>
      <w:proofErr w:type="spellEnd"/>
      <w:r>
        <w:rPr>
          <w:rFonts w:eastAsiaTheme="minorHAnsi"/>
          <w:noProof w:val="0"/>
        </w:rPr>
        <w:t>,</w:t>
      </w:r>
      <w:r w:rsidRPr="00BF3266">
        <w:rPr>
          <w:rFonts w:eastAsiaTheme="minorHAnsi"/>
          <w:noProof w:val="0"/>
        </w:rPr>
        <w:t xml:space="preserve"> S</w:t>
      </w:r>
      <w:r>
        <w:rPr>
          <w:rFonts w:eastAsiaTheme="minorHAnsi"/>
          <w:noProof w:val="0"/>
        </w:rPr>
        <w:t>.</w:t>
      </w:r>
      <w:r w:rsidRPr="00BF3266">
        <w:rPr>
          <w:rFonts w:eastAsiaTheme="minorHAnsi"/>
          <w:noProof w:val="0"/>
        </w:rPr>
        <w:t xml:space="preserve">, </w:t>
      </w:r>
      <w:proofErr w:type="spellStart"/>
      <w:r w:rsidRPr="00BF3266">
        <w:rPr>
          <w:rFonts w:eastAsiaTheme="minorHAnsi"/>
          <w:noProof w:val="0"/>
        </w:rPr>
        <w:t>Kyröläinen</w:t>
      </w:r>
      <w:proofErr w:type="spellEnd"/>
      <w:r>
        <w:rPr>
          <w:rFonts w:eastAsiaTheme="minorHAnsi"/>
          <w:noProof w:val="0"/>
        </w:rPr>
        <w:t>,</w:t>
      </w:r>
      <w:r w:rsidRPr="00BF3266">
        <w:rPr>
          <w:rFonts w:eastAsiaTheme="minorHAnsi"/>
          <w:noProof w:val="0"/>
        </w:rPr>
        <w:t xml:space="preserve"> H</w:t>
      </w:r>
      <w:r>
        <w:rPr>
          <w:rFonts w:eastAsiaTheme="minorHAnsi"/>
          <w:noProof w:val="0"/>
        </w:rPr>
        <w:t>.</w:t>
      </w:r>
      <w:r w:rsidRPr="00BF3266">
        <w:rPr>
          <w:rFonts w:eastAsiaTheme="minorHAnsi"/>
          <w:noProof w:val="0"/>
        </w:rPr>
        <w:t xml:space="preserve">, </w:t>
      </w:r>
      <w:proofErr w:type="spellStart"/>
      <w:r w:rsidRPr="00BF3266">
        <w:rPr>
          <w:rFonts w:eastAsiaTheme="minorHAnsi"/>
          <w:noProof w:val="0"/>
        </w:rPr>
        <w:t>Avela</w:t>
      </w:r>
      <w:proofErr w:type="spellEnd"/>
      <w:r>
        <w:rPr>
          <w:rFonts w:eastAsiaTheme="minorHAnsi"/>
          <w:noProof w:val="0"/>
        </w:rPr>
        <w:t>,</w:t>
      </w:r>
      <w:r w:rsidRPr="00BF3266">
        <w:rPr>
          <w:rFonts w:eastAsiaTheme="minorHAnsi"/>
          <w:noProof w:val="0"/>
        </w:rPr>
        <w:t xml:space="preserve"> J</w:t>
      </w:r>
      <w:r>
        <w:rPr>
          <w:rFonts w:eastAsiaTheme="minorHAnsi"/>
          <w:noProof w:val="0"/>
        </w:rPr>
        <w:t>.</w:t>
      </w:r>
      <w:r w:rsidRPr="00BF3266">
        <w:rPr>
          <w:rFonts w:eastAsiaTheme="minorHAnsi"/>
          <w:noProof w:val="0"/>
        </w:rPr>
        <w:t xml:space="preserve"> Komi</w:t>
      </w:r>
      <w:r>
        <w:rPr>
          <w:rFonts w:eastAsiaTheme="minorHAnsi"/>
          <w:noProof w:val="0"/>
        </w:rPr>
        <w:t>,</w:t>
      </w:r>
      <w:r w:rsidRPr="00BF3266">
        <w:rPr>
          <w:rFonts w:eastAsiaTheme="minorHAnsi"/>
          <w:noProof w:val="0"/>
        </w:rPr>
        <w:t xml:space="preserve"> P</w:t>
      </w:r>
      <w:r>
        <w:rPr>
          <w:rFonts w:eastAsiaTheme="minorHAnsi"/>
          <w:noProof w:val="0"/>
        </w:rPr>
        <w:t xml:space="preserve">. </w:t>
      </w:r>
      <w:r w:rsidRPr="00BF3266">
        <w:rPr>
          <w:rFonts w:eastAsiaTheme="minorHAnsi"/>
          <w:noProof w:val="0"/>
        </w:rPr>
        <w:t>V</w:t>
      </w:r>
      <w:r>
        <w:rPr>
          <w:rFonts w:eastAsiaTheme="minorHAnsi"/>
          <w:noProof w:val="0"/>
        </w:rPr>
        <w:t xml:space="preserve">. 2003. Effects of long- </w:t>
      </w:r>
      <w:r w:rsidRPr="00BF3266">
        <w:rPr>
          <w:rFonts w:eastAsiaTheme="minorHAnsi"/>
          <w:noProof w:val="0"/>
        </w:rPr>
        <w:t>and short-term fatiguing stretch-shortening cycle exercises on reflex EMG and force of the tendon-muscle complex.</w:t>
      </w:r>
      <w:r>
        <w:rPr>
          <w:rFonts w:eastAsiaTheme="minorHAnsi"/>
          <w:noProof w:val="0"/>
        </w:rPr>
        <w:t xml:space="preserve"> </w:t>
      </w:r>
      <w:r w:rsidRPr="00BF3266">
        <w:rPr>
          <w:rFonts w:eastAsiaTheme="minorHAnsi"/>
          <w:noProof w:val="0"/>
        </w:rPr>
        <w:t>Eur</w:t>
      </w:r>
      <w:r>
        <w:rPr>
          <w:rFonts w:eastAsiaTheme="minorHAnsi"/>
          <w:noProof w:val="0"/>
        </w:rPr>
        <w:t>.</w:t>
      </w:r>
      <w:r w:rsidRPr="00BF3266">
        <w:rPr>
          <w:rFonts w:eastAsiaTheme="minorHAnsi"/>
          <w:noProof w:val="0"/>
        </w:rPr>
        <w:t xml:space="preserve"> J</w:t>
      </w:r>
      <w:r>
        <w:rPr>
          <w:rFonts w:eastAsiaTheme="minorHAnsi"/>
          <w:noProof w:val="0"/>
        </w:rPr>
        <w:t>.</w:t>
      </w:r>
      <w:r w:rsidRPr="00BF3266">
        <w:rPr>
          <w:rFonts w:eastAsiaTheme="minorHAnsi"/>
          <w:noProof w:val="0"/>
        </w:rPr>
        <w:t xml:space="preserve"> Appl</w:t>
      </w:r>
      <w:r>
        <w:rPr>
          <w:rFonts w:eastAsiaTheme="minorHAnsi"/>
          <w:noProof w:val="0"/>
        </w:rPr>
        <w:t>.</w:t>
      </w:r>
      <w:r w:rsidRPr="00BF3266">
        <w:rPr>
          <w:rFonts w:eastAsiaTheme="minorHAnsi"/>
          <w:noProof w:val="0"/>
        </w:rPr>
        <w:t xml:space="preserve"> </w:t>
      </w:r>
      <w:proofErr w:type="spellStart"/>
      <w:r w:rsidR="00F042A9">
        <w:rPr>
          <w:rFonts w:eastAsiaTheme="minorHAnsi"/>
          <w:noProof w:val="0"/>
        </w:rPr>
        <w:t>Physiol</w:t>
      </w:r>
      <w:proofErr w:type="spellEnd"/>
      <w:r w:rsidR="00F042A9">
        <w:rPr>
          <w:rFonts w:eastAsiaTheme="minorHAnsi"/>
          <w:noProof w:val="0"/>
        </w:rPr>
        <w:t>,</w:t>
      </w:r>
      <w:r w:rsidRPr="00BF3266">
        <w:rPr>
          <w:rFonts w:eastAsiaTheme="minorHAnsi"/>
          <w:noProof w:val="0"/>
        </w:rPr>
        <w:t xml:space="preserve"> 90(5-6):</w:t>
      </w:r>
      <w:r>
        <w:rPr>
          <w:rFonts w:eastAsiaTheme="minorHAnsi"/>
          <w:noProof w:val="0"/>
        </w:rPr>
        <w:t xml:space="preserve"> </w:t>
      </w:r>
      <w:r w:rsidRPr="00BF3266">
        <w:rPr>
          <w:rFonts w:eastAsiaTheme="minorHAnsi"/>
          <w:noProof w:val="0"/>
        </w:rPr>
        <w:t>470-9</w:t>
      </w:r>
      <w:r w:rsidR="00891291">
        <w:rPr>
          <w:rFonts w:eastAsiaTheme="minorHAnsi"/>
          <w:noProof w:val="0"/>
        </w:rPr>
        <w:t xml:space="preserve">: </w:t>
      </w:r>
      <w:proofErr w:type="spellStart"/>
      <w:r w:rsidR="00891291">
        <w:rPr>
          <w:rFonts w:eastAsiaTheme="minorHAnsi"/>
          <w:noProof w:val="0"/>
        </w:rPr>
        <w:t>doi</w:t>
      </w:r>
      <w:proofErr w:type="spellEnd"/>
      <w:r w:rsidR="00891291" w:rsidRPr="00891291">
        <w:rPr>
          <w:rFonts w:eastAsiaTheme="minorHAnsi"/>
          <w:noProof w:val="0"/>
        </w:rPr>
        <w:t>: 10.1007/s00421-003-0862-y</w:t>
      </w:r>
    </w:p>
    <w:p w14:paraId="398AA6AA" w14:textId="53104534" w:rsidR="0090228F" w:rsidRDefault="0090228F" w:rsidP="00B52BFD">
      <w:pPr>
        <w:rPr>
          <w:rFonts w:eastAsiaTheme="minorHAnsi"/>
          <w:noProof w:val="0"/>
        </w:rPr>
      </w:pPr>
    </w:p>
    <w:p w14:paraId="0E5081E2" w14:textId="7ECF6046" w:rsidR="00F679C0" w:rsidRDefault="00F679C0" w:rsidP="00F679C0">
      <w:pPr>
        <w:rPr>
          <w:rFonts w:eastAsiaTheme="minorHAnsi"/>
          <w:noProof w:val="0"/>
        </w:rPr>
      </w:pPr>
      <w:proofErr w:type="spellStart"/>
      <w:r w:rsidRPr="00F679C0">
        <w:rPr>
          <w:rFonts w:eastAsiaTheme="minorHAnsi"/>
          <w:noProof w:val="0"/>
        </w:rPr>
        <w:t>Nosaka</w:t>
      </w:r>
      <w:proofErr w:type="spellEnd"/>
      <w:r>
        <w:rPr>
          <w:rFonts w:eastAsiaTheme="minorHAnsi"/>
          <w:noProof w:val="0"/>
        </w:rPr>
        <w:t>,</w:t>
      </w:r>
      <w:r w:rsidRPr="00F679C0">
        <w:rPr>
          <w:rFonts w:eastAsiaTheme="minorHAnsi"/>
          <w:noProof w:val="0"/>
        </w:rPr>
        <w:t xml:space="preserve"> K</w:t>
      </w:r>
      <w:r>
        <w:rPr>
          <w:rFonts w:eastAsiaTheme="minorHAnsi"/>
          <w:noProof w:val="0"/>
        </w:rPr>
        <w:t>.</w:t>
      </w:r>
      <w:r w:rsidRPr="00F679C0">
        <w:rPr>
          <w:rFonts w:eastAsiaTheme="minorHAnsi"/>
          <w:noProof w:val="0"/>
        </w:rPr>
        <w:t>, Sacco</w:t>
      </w:r>
      <w:r>
        <w:rPr>
          <w:rFonts w:eastAsiaTheme="minorHAnsi"/>
          <w:noProof w:val="0"/>
        </w:rPr>
        <w:t>,</w:t>
      </w:r>
      <w:r w:rsidRPr="00F679C0">
        <w:rPr>
          <w:rFonts w:eastAsiaTheme="minorHAnsi"/>
          <w:noProof w:val="0"/>
        </w:rPr>
        <w:t xml:space="preserve"> P</w:t>
      </w:r>
      <w:r>
        <w:rPr>
          <w:rFonts w:eastAsiaTheme="minorHAnsi"/>
          <w:noProof w:val="0"/>
        </w:rPr>
        <w:t>. and</w:t>
      </w:r>
      <w:r w:rsidRPr="00F679C0">
        <w:rPr>
          <w:rFonts w:eastAsiaTheme="minorHAnsi"/>
          <w:noProof w:val="0"/>
        </w:rPr>
        <w:t xml:space="preserve"> </w:t>
      </w:r>
      <w:proofErr w:type="spellStart"/>
      <w:r w:rsidRPr="00F679C0">
        <w:rPr>
          <w:rFonts w:eastAsiaTheme="minorHAnsi"/>
          <w:noProof w:val="0"/>
        </w:rPr>
        <w:t>Mawatari</w:t>
      </w:r>
      <w:proofErr w:type="spellEnd"/>
      <w:r>
        <w:rPr>
          <w:rFonts w:eastAsiaTheme="minorHAnsi"/>
          <w:noProof w:val="0"/>
        </w:rPr>
        <w:t>,</w:t>
      </w:r>
      <w:r w:rsidRPr="00F679C0">
        <w:rPr>
          <w:rFonts w:eastAsiaTheme="minorHAnsi"/>
          <w:noProof w:val="0"/>
        </w:rPr>
        <w:t xml:space="preserve"> K.</w:t>
      </w:r>
      <w:r>
        <w:rPr>
          <w:rFonts w:eastAsiaTheme="minorHAnsi"/>
          <w:noProof w:val="0"/>
        </w:rPr>
        <w:t xml:space="preserve"> 2006.</w:t>
      </w:r>
      <w:r w:rsidRPr="00F679C0">
        <w:rPr>
          <w:rFonts w:eastAsiaTheme="minorHAnsi"/>
          <w:noProof w:val="0"/>
        </w:rPr>
        <w:t xml:space="preserve"> Effects of amino acid</w:t>
      </w:r>
      <w:r>
        <w:rPr>
          <w:rFonts w:eastAsiaTheme="minorHAnsi"/>
          <w:noProof w:val="0"/>
        </w:rPr>
        <w:t xml:space="preserve"> supplementation </w:t>
      </w:r>
      <w:r w:rsidRPr="00F679C0">
        <w:rPr>
          <w:rFonts w:eastAsiaTheme="minorHAnsi"/>
          <w:noProof w:val="0"/>
        </w:rPr>
        <w:t>on muscle sorene</w:t>
      </w:r>
      <w:r w:rsidR="00F042A9">
        <w:rPr>
          <w:rFonts w:eastAsiaTheme="minorHAnsi"/>
          <w:noProof w:val="0"/>
        </w:rPr>
        <w:t>ss and damage. Int. J. Sport</w:t>
      </w:r>
      <w:r>
        <w:rPr>
          <w:rFonts w:eastAsiaTheme="minorHAnsi"/>
          <w:noProof w:val="0"/>
        </w:rPr>
        <w:t xml:space="preserve"> </w:t>
      </w:r>
      <w:proofErr w:type="spellStart"/>
      <w:r>
        <w:rPr>
          <w:rFonts w:eastAsiaTheme="minorHAnsi"/>
          <w:noProof w:val="0"/>
        </w:rPr>
        <w:t>Nutr</w:t>
      </w:r>
      <w:proofErr w:type="spellEnd"/>
      <w:r>
        <w:rPr>
          <w:rFonts w:eastAsiaTheme="minorHAnsi"/>
          <w:noProof w:val="0"/>
        </w:rPr>
        <w:t xml:space="preserve">. </w:t>
      </w:r>
      <w:proofErr w:type="spellStart"/>
      <w:r w:rsidRPr="00F679C0">
        <w:rPr>
          <w:rFonts w:eastAsiaTheme="minorHAnsi"/>
          <w:noProof w:val="0"/>
        </w:rPr>
        <w:t>Exerc</w:t>
      </w:r>
      <w:proofErr w:type="spellEnd"/>
      <w:r>
        <w:rPr>
          <w:rFonts w:eastAsiaTheme="minorHAnsi"/>
          <w:noProof w:val="0"/>
        </w:rPr>
        <w:t>.</w:t>
      </w:r>
      <w:r w:rsidR="00F042A9">
        <w:rPr>
          <w:rFonts w:eastAsiaTheme="minorHAnsi"/>
          <w:noProof w:val="0"/>
        </w:rPr>
        <w:t xml:space="preserve"> </w:t>
      </w:r>
      <w:proofErr w:type="spellStart"/>
      <w:r w:rsidR="00F042A9">
        <w:rPr>
          <w:rFonts w:eastAsiaTheme="minorHAnsi"/>
          <w:noProof w:val="0"/>
        </w:rPr>
        <w:t>Metab</w:t>
      </w:r>
      <w:proofErr w:type="spellEnd"/>
      <w:r w:rsidR="00F042A9">
        <w:rPr>
          <w:rFonts w:eastAsiaTheme="minorHAnsi"/>
          <w:noProof w:val="0"/>
        </w:rPr>
        <w:t>,</w:t>
      </w:r>
      <w:r w:rsidRPr="00F679C0">
        <w:rPr>
          <w:rFonts w:eastAsiaTheme="minorHAnsi"/>
          <w:noProof w:val="0"/>
        </w:rPr>
        <w:t xml:space="preserve"> </w:t>
      </w:r>
      <w:r>
        <w:rPr>
          <w:rFonts w:eastAsiaTheme="minorHAnsi"/>
          <w:noProof w:val="0"/>
        </w:rPr>
        <w:t xml:space="preserve">16(6): </w:t>
      </w:r>
      <w:r w:rsidRPr="00F679C0">
        <w:rPr>
          <w:rFonts w:eastAsiaTheme="minorHAnsi"/>
          <w:noProof w:val="0"/>
        </w:rPr>
        <w:t>620–</w:t>
      </w:r>
      <w:r>
        <w:rPr>
          <w:rFonts w:eastAsiaTheme="minorHAnsi"/>
          <w:noProof w:val="0"/>
        </w:rPr>
        <w:t>6</w:t>
      </w:r>
      <w:r w:rsidR="00891291">
        <w:rPr>
          <w:rFonts w:eastAsiaTheme="minorHAnsi"/>
          <w:noProof w:val="0"/>
        </w:rPr>
        <w:t xml:space="preserve">35: </w:t>
      </w:r>
      <w:r w:rsidR="00891291" w:rsidRPr="00891291">
        <w:rPr>
          <w:rFonts w:eastAsiaTheme="minorHAnsi"/>
          <w:noProof w:val="0"/>
        </w:rPr>
        <w:t>PMID: 17342883</w:t>
      </w:r>
      <w:r w:rsidR="00891291">
        <w:rPr>
          <w:rFonts w:eastAsiaTheme="minorHAnsi"/>
          <w:noProof w:val="0"/>
        </w:rPr>
        <w:t>.</w:t>
      </w:r>
    </w:p>
    <w:p w14:paraId="6909075A" w14:textId="77777777" w:rsidR="00F679C0" w:rsidRDefault="00F679C0" w:rsidP="00B52BFD">
      <w:pPr>
        <w:rPr>
          <w:rFonts w:eastAsiaTheme="minorHAnsi"/>
          <w:noProof w:val="0"/>
        </w:rPr>
      </w:pPr>
    </w:p>
    <w:p w14:paraId="249312A5" w14:textId="77782C1A" w:rsidR="000D69A2" w:rsidRDefault="000D69A2" w:rsidP="00110B0A">
      <w:pPr>
        <w:rPr>
          <w:rFonts w:eastAsiaTheme="minorHAnsi"/>
          <w:noProof w:val="0"/>
        </w:rPr>
      </w:pPr>
      <w:proofErr w:type="spellStart"/>
      <w:r w:rsidRPr="000D69A2">
        <w:rPr>
          <w:rFonts w:eastAsiaTheme="minorHAnsi"/>
          <w:noProof w:val="0"/>
        </w:rPr>
        <w:t>Pasiako</w:t>
      </w:r>
      <w:r>
        <w:rPr>
          <w:rFonts w:eastAsiaTheme="minorHAnsi"/>
          <w:noProof w:val="0"/>
        </w:rPr>
        <w:t>s</w:t>
      </w:r>
      <w:proofErr w:type="spellEnd"/>
      <w:r w:rsidRPr="000D69A2">
        <w:rPr>
          <w:rFonts w:eastAsiaTheme="minorHAnsi"/>
          <w:noProof w:val="0"/>
        </w:rPr>
        <w:t>, S.M., Lieberman, H.R. &amp; McLellan, T.M.</w:t>
      </w:r>
      <w:r w:rsidR="00891291">
        <w:rPr>
          <w:rFonts w:eastAsiaTheme="minorHAnsi"/>
          <w:noProof w:val="0"/>
        </w:rPr>
        <w:t xml:space="preserve"> 2015.</w:t>
      </w:r>
      <w:r w:rsidRPr="000D69A2">
        <w:rPr>
          <w:rFonts w:eastAsiaTheme="minorHAnsi"/>
          <w:noProof w:val="0"/>
        </w:rPr>
        <w:t xml:space="preserve"> The effects of protein supplements on muscle mass, strength, and aerobic and anaerobic power in healthy adults: a systematic review</w:t>
      </w:r>
      <w:r>
        <w:rPr>
          <w:rFonts w:eastAsiaTheme="minorHAnsi"/>
          <w:noProof w:val="0"/>
        </w:rPr>
        <w:t>.</w:t>
      </w:r>
      <w:r w:rsidRPr="000D69A2">
        <w:rPr>
          <w:rFonts w:eastAsiaTheme="minorHAnsi"/>
          <w:noProof w:val="0"/>
        </w:rPr>
        <w:t xml:space="preserve"> Sports Med</w:t>
      </w:r>
      <w:r w:rsidR="00F042A9">
        <w:rPr>
          <w:rFonts w:eastAsiaTheme="minorHAnsi"/>
          <w:noProof w:val="0"/>
        </w:rPr>
        <w:t>,</w:t>
      </w:r>
      <w:r w:rsidRPr="000D69A2">
        <w:t xml:space="preserve"> </w:t>
      </w:r>
      <w:r w:rsidRPr="000D69A2">
        <w:rPr>
          <w:rFonts w:eastAsiaTheme="minorHAnsi"/>
          <w:noProof w:val="0"/>
        </w:rPr>
        <w:t>45(1):111-</w:t>
      </w:r>
      <w:r>
        <w:rPr>
          <w:rFonts w:eastAsiaTheme="minorHAnsi"/>
          <w:noProof w:val="0"/>
        </w:rPr>
        <w:t>1</w:t>
      </w:r>
      <w:r w:rsidR="00891291">
        <w:rPr>
          <w:rFonts w:eastAsiaTheme="minorHAnsi"/>
          <w:noProof w:val="0"/>
        </w:rPr>
        <w:t xml:space="preserve">31: </w:t>
      </w:r>
      <w:proofErr w:type="spellStart"/>
      <w:r w:rsidR="00891291" w:rsidRPr="00891291">
        <w:rPr>
          <w:rFonts w:eastAsiaTheme="minorHAnsi"/>
          <w:noProof w:val="0"/>
        </w:rPr>
        <w:t>doi</w:t>
      </w:r>
      <w:proofErr w:type="spellEnd"/>
      <w:r w:rsidR="00891291" w:rsidRPr="00891291">
        <w:rPr>
          <w:rFonts w:eastAsiaTheme="minorHAnsi"/>
          <w:noProof w:val="0"/>
        </w:rPr>
        <w:t>: 10.1007/s40279-014-0242-2.</w:t>
      </w:r>
    </w:p>
    <w:p w14:paraId="4F57A9B8" w14:textId="77777777" w:rsidR="000D69A2" w:rsidRDefault="000D69A2" w:rsidP="00110B0A">
      <w:pPr>
        <w:rPr>
          <w:rFonts w:eastAsiaTheme="minorHAnsi"/>
          <w:noProof w:val="0"/>
        </w:rPr>
      </w:pPr>
    </w:p>
    <w:p w14:paraId="569C0C65" w14:textId="06BD81B2" w:rsidR="00110B0A" w:rsidRPr="00110B0A" w:rsidRDefault="00110B0A" w:rsidP="00110B0A">
      <w:pPr>
        <w:rPr>
          <w:rFonts w:eastAsiaTheme="minorHAnsi"/>
          <w:noProof w:val="0"/>
        </w:rPr>
      </w:pPr>
      <w:r w:rsidRPr="00110B0A">
        <w:rPr>
          <w:rFonts w:eastAsiaTheme="minorHAnsi"/>
          <w:noProof w:val="0"/>
        </w:rPr>
        <w:t>Pereira</w:t>
      </w:r>
      <w:r>
        <w:rPr>
          <w:rFonts w:eastAsiaTheme="minorHAnsi"/>
          <w:noProof w:val="0"/>
        </w:rPr>
        <w:t>,</w:t>
      </w:r>
      <w:r w:rsidRPr="00110B0A">
        <w:rPr>
          <w:rFonts w:eastAsiaTheme="minorHAnsi"/>
          <w:noProof w:val="0"/>
        </w:rPr>
        <w:t xml:space="preserve"> M</w:t>
      </w:r>
      <w:r>
        <w:rPr>
          <w:rFonts w:eastAsiaTheme="minorHAnsi"/>
          <w:noProof w:val="0"/>
        </w:rPr>
        <w:t xml:space="preserve">. </w:t>
      </w:r>
      <w:r w:rsidRPr="00110B0A">
        <w:rPr>
          <w:rFonts w:eastAsiaTheme="minorHAnsi"/>
          <w:noProof w:val="0"/>
        </w:rPr>
        <w:t>G</w:t>
      </w:r>
      <w:r>
        <w:rPr>
          <w:rFonts w:eastAsiaTheme="minorHAnsi"/>
          <w:noProof w:val="0"/>
        </w:rPr>
        <w:t>.</w:t>
      </w:r>
      <w:r w:rsidRPr="00110B0A">
        <w:rPr>
          <w:rFonts w:eastAsiaTheme="minorHAnsi"/>
          <w:noProof w:val="0"/>
        </w:rPr>
        <w:t>, Silva</w:t>
      </w:r>
      <w:r>
        <w:rPr>
          <w:rFonts w:eastAsiaTheme="minorHAnsi"/>
          <w:noProof w:val="0"/>
        </w:rPr>
        <w:t>,</w:t>
      </w:r>
      <w:r w:rsidRPr="00110B0A">
        <w:rPr>
          <w:rFonts w:eastAsiaTheme="minorHAnsi"/>
          <w:noProof w:val="0"/>
        </w:rPr>
        <w:t xml:space="preserve"> M</w:t>
      </w:r>
      <w:r>
        <w:rPr>
          <w:rFonts w:eastAsiaTheme="minorHAnsi"/>
          <w:noProof w:val="0"/>
        </w:rPr>
        <w:t xml:space="preserve">. </w:t>
      </w:r>
      <w:r w:rsidRPr="00110B0A">
        <w:rPr>
          <w:rFonts w:eastAsiaTheme="minorHAnsi"/>
          <w:noProof w:val="0"/>
        </w:rPr>
        <w:t>T</w:t>
      </w:r>
      <w:r>
        <w:rPr>
          <w:rFonts w:eastAsiaTheme="minorHAnsi"/>
          <w:noProof w:val="0"/>
        </w:rPr>
        <w:t>.</w:t>
      </w:r>
      <w:r w:rsidRPr="00110B0A">
        <w:rPr>
          <w:rFonts w:eastAsiaTheme="minorHAnsi"/>
          <w:noProof w:val="0"/>
        </w:rPr>
        <w:t xml:space="preserve">, </w:t>
      </w:r>
      <w:proofErr w:type="spellStart"/>
      <w:r w:rsidRPr="00110B0A">
        <w:rPr>
          <w:rFonts w:eastAsiaTheme="minorHAnsi"/>
          <w:noProof w:val="0"/>
        </w:rPr>
        <w:t>Carlassara</w:t>
      </w:r>
      <w:proofErr w:type="spellEnd"/>
      <w:r>
        <w:rPr>
          <w:rFonts w:eastAsiaTheme="minorHAnsi"/>
          <w:noProof w:val="0"/>
        </w:rPr>
        <w:t>,</w:t>
      </w:r>
      <w:r w:rsidRPr="00110B0A">
        <w:rPr>
          <w:rFonts w:eastAsiaTheme="minorHAnsi"/>
          <w:noProof w:val="0"/>
        </w:rPr>
        <w:t xml:space="preserve"> E</w:t>
      </w:r>
      <w:r>
        <w:rPr>
          <w:rFonts w:eastAsiaTheme="minorHAnsi"/>
          <w:noProof w:val="0"/>
        </w:rPr>
        <w:t xml:space="preserve">. </w:t>
      </w:r>
      <w:r w:rsidRPr="00110B0A">
        <w:rPr>
          <w:rFonts w:eastAsiaTheme="minorHAnsi"/>
          <w:noProof w:val="0"/>
        </w:rPr>
        <w:t>O</w:t>
      </w:r>
      <w:r>
        <w:rPr>
          <w:rFonts w:eastAsiaTheme="minorHAnsi"/>
          <w:noProof w:val="0"/>
        </w:rPr>
        <w:t>.</w:t>
      </w:r>
      <w:r w:rsidRPr="00110B0A">
        <w:rPr>
          <w:rFonts w:eastAsiaTheme="minorHAnsi"/>
          <w:noProof w:val="0"/>
        </w:rPr>
        <w:t xml:space="preserve">, </w:t>
      </w:r>
      <w:proofErr w:type="spellStart"/>
      <w:r w:rsidRPr="00110B0A">
        <w:rPr>
          <w:rFonts w:eastAsiaTheme="minorHAnsi"/>
          <w:noProof w:val="0"/>
        </w:rPr>
        <w:t>Gonçalves</w:t>
      </w:r>
      <w:proofErr w:type="spellEnd"/>
      <w:r>
        <w:rPr>
          <w:rFonts w:eastAsiaTheme="minorHAnsi"/>
          <w:noProof w:val="0"/>
        </w:rPr>
        <w:t>,</w:t>
      </w:r>
      <w:r w:rsidRPr="00110B0A">
        <w:rPr>
          <w:rFonts w:eastAsiaTheme="minorHAnsi"/>
          <w:noProof w:val="0"/>
        </w:rPr>
        <w:t xml:space="preserve"> D</w:t>
      </w:r>
      <w:r>
        <w:rPr>
          <w:rFonts w:eastAsiaTheme="minorHAnsi"/>
          <w:noProof w:val="0"/>
        </w:rPr>
        <w:t xml:space="preserve">. </w:t>
      </w:r>
      <w:r w:rsidRPr="00110B0A">
        <w:rPr>
          <w:rFonts w:eastAsiaTheme="minorHAnsi"/>
          <w:noProof w:val="0"/>
        </w:rPr>
        <w:t>A</w:t>
      </w:r>
      <w:r>
        <w:rPr>
          <w:rFonts w:eastAsiaTheme="minorHAnsi"/>
          <w:noProof w:val="0"/>
        </w:rPr>
        <w:t>.</w:t>
      </w:r>
      <w:r w:rsidRPr="00110B0A">
        <w:rPr>
          <w:rFonts w:eastAsiaTheme="minorHAnsi"/>
          <w:noProof w:val="0"/>
        </w:rPr>
        <w:t xml:space="preserve">, </w:t>
      </w:r>
      <w:proofErr w:type="spellStart"/>
      <w:r w:rsidRPr="00110B0A">
        <w:rPr>
          <w:rFonts w:eastAsiaTheme="minorHAnsi"/>
          <w:noProof w:val="0"/>
        </w:rPr>
        <w:t>Abrahamsohn</w:t>
      </w:r>
      <w:proofErr w:type="spellEnd"/>
      <w:r>
        <w:rPr>
          <w:rFonts w:eastAsiaTheme="minorHAnsi"/>
          <w:noProof w:val="0"/>
        </w:rPr>
        <w:t>,</w:t>
      </w:r>
      <w:r w:rsidRPr="00110B0A">
        <w:rPr>
          <w:rFonts w:eastAsiaTheme="minorHAnsi"/>
          <w:noProof w:val="0"/>
        </w:rPr>
        <w:t xml:space="preserve"> P</w:t>
      </w:r>
      <w:r>
        <w:rPr>
          <w:rFonts w:eastAsiaTheme="minorHAnsi"/>
          <w:noProof w:val="0"/>
        </w:rPr>
        <w:t xml:space="preserve">. </w:t>
      </w:r>
      <w:r w:rsidRPr="00110B0A">
        <w:rPr>
          <w:rFonts w:eastAsiaTheme="minorHAnsi"/>
          <w:noProof w:val="0"/>
        </w:rPr>
        <w:t>A</w:t>
      </w:r>
      <w:r>
        <w:rPr>
          <w:rFonts w:eastAsiaTheme="minorHAnsi"/>
          <w:noProof w:val="0"/>
        </w:rPr>
        <w:t>.</w:t>
      </w:r>
      <w:r w:rsidRPr="00110B0A">
        <w:rPr>
          <w:rFonts w:eastAsiaTheme="minorHAnsi"/>
          <w:noProof w:val="0"/>
        </w:rPr>
        <w:t xml:space="preserve">, </w:t>
      </w:r>
      <w:proofErr w:type="spellStart"/>
      <w:r w:rsidRPr="00110B0A">
        <w:rPr>
          <w:rFonts w:eastAsiaTheme="minorHAnsi"/>
          <w:noProof w:val="0"/>
        </w:rPr>
        <w:t>Kettelhut</w:t>
      </w:r>
      <w:proofErr w:type="spellEnd"/>
      <w:r>
        <w:rPr>
          <w:rFonts w:eastAsiaTheme="minorHAnsi"/>
          <w:noProof w:val="0"/>
        </w:rPr>
        <w:t>,</w:t>
      </w:r>
      <w:r w:rsidRPr="00110B0A">
        <w:rPr>
          <w:rFonts w:eastAsiaTheme="minorHAnsi"/>
          <w:noProof w:val="0"/>
        </w:rPr>
        <w:t xml:space="preserve"> I</w:t>
      </w:r>
      <w:r>
        <w:rPr>
          <w:rFonts w:eastAsiaTheme="minorHAnsi"/>
          <w:noProof w:val="0"/>
        </w:rPr>
        <w:t xml:space="preserve">. </w:t>
      </w:r>
      <w:r w:rsidRPr="00110B0A">
        <w:rPr>
          <w:rFonts w:eastAsiaTheme="minorHAnsi"/>
          <w:noProof w:val="0"/>
        </w:rPr>
        <w:t>C</w:t>
      </w:r>
      <w:r>
        <w:rPr>
          <w:rFonts w:eastAsiaTheme="minorHAnsi"/>
          <w:noProof w:val="0"/>
        </w:rPr>
        <w:t>.</w:t>
      </w:r>
      <w:r w:rsidRPr="00110B0A">
        <w:rPr>
          <w:rFonts w:eastAsiaTheme="minorHAnsi"/>
          <w:noProof w:val="0"/>
        </w:rPr>
        <w:t xml:space="preserve">, </w:t>
      </w:r>
      <w:r w:rsidR="007C5D8F">
        <w:rPr>
          <w:rFonts w:eastAsiaTheme="minorHAnsi"/>
          <w:noProof w:val="0"/>
        </w:rPr>
        <w:t>et al. 2014</w:t>
      </w:r>
      <w:r w:rsidR="00891291">
        <w:rPr>
          <w:rFonts w:eastAsiaTheme="minorHAnsi"/>
          <w:noProof w:val="0"/>
        </w:rPr>
        <w:t>.</w:t>
      </w:r>
      <w:r w:rsidR="007C5D8F">
        <w:rPr>
          <w:rFonts w:eastAsiaTheme="minorHAnsi"/>
          <w:noProof w:val="0"/>
        </w:rPr>
        <w:t xml:space="preserve"> </w:t>
      </w:r>
      <w:r w:rsidRPr="00110B0A">
        <w:rPr>
          <w:rFonts w:eastAsiaTheme="minorHAnsi"/>
          <w:noProof w:val="0"/>
        </w:rPr>
        <w:t>Leucine supplementation accelerates connective tissue repair of in</w:t>
      </w:r>
      <w:r>
        <w:rPr>
          <w:rFonts w:eastAsiaTheme="minorHAnsi"/>
          <w:noProof w:val="0"/>
        </w:rPr>
        <w:t>jured tibi</w:t>
      </w:r>
      <w:r w:rsidR="00F042A9">
        <w:rPr>
          <w:rFonts w:eastAsiaTheme="minorHAnsi"/>
          <w:noProof w:val="0"/>
        </w:rPr>
        <w:t>alis anterior muscle. Nutrients,</w:t>
      </w:r>
      <w:r>
        <w:rPr>
          <w:rFonts w:eastAsiaTheme="minorHAnsi"/>
          <w:noProof w:val="0"/>
        </w:rPr>
        <w:t xml:space="preserve"> </w:t>
      </w:r>
      <w:r w:rsidRPr="00110B0A">
        <w:rPr>
          <w:rFonts w:eastAsiaTheme="minorHAnsi"/>
          <w:noProof w:val="0"/>
        </w:rPr>
        <w:t>6(10):</w:t>
      </w:r>
      <w:r w:rsidR="00891291">
        <w:rPr>
          <w:rFonts w:eastAsiaTheme="minorHAnsi"/>
          <w:noProof w:val="0"/>
        </w:rPr>
        <w:t xml:space="preserve"> 3981-4001: </w:t>
      </w:r>
      <w:proofErr w:type="spellStart"/>
      <w:r w:rsidR="00891291">
        <w:rPr>
          <w:rFonts w:eastAsiaTheme="minorHAnsi"/>
          <w:noProof w:val="0"/>
        </w:rPr>
        <w:t>doi</w:t>
      </w:r>
      <w:proofErr w:type="spellEnd"/>
      <w:r w:rsidR="00891291" w:rsidRPr="00891291">
        <w:rPr>
          <w:rFonts w:eastAsiaTheme="minorHAnsi"/>
          <w:noProof w:val="0"/>
        </w:rPr>
        <w:t>: 10.3390/nu6103981</w:t>
      </w:r>
      <w:r w:rsidR="00891291">
        <w:rPr>
          <w:rFonts w:eastAsiaTheme="minorHAnsi"/>
          <w:noProof w:val="0"/>
        </w:rPr>
        <w:t>.</w:t>
      </w:r>
    </w:p>
    <w:p w14:paraId="73F86524" w14:textId="77777777" w:rsidR="00110B0A" w:rsidRDefault="00110B0A" w:rsidP="00B52BFD">
      <w:pPr>
        <w:rPr>
          <w:rFonts w:eastAsiaTheme="minorHAnsi"/>
          <w:noProof w:val="0"/>
        </w:rPr>
      </w:pPr>
    </w:p>
    <w:p w14:paraId="596FCF9A" w14:textId="681BCEA9" w:rsidR="006C7C20" w:rsidRDefault="00B52BFD" w:rsidP="00B52BFD">
      <w:pPr>
        <w:rPr>
          <w:rFonts w:eastAsiaTheme="minorHAnsi"/>
          <w:noProof w:val="0"/>
        </w:rPr>
      </w:pPr>
      <w:r>
        <w:rPr>
          <w:rFonts w:eastAsiaTheme="minorHAnsi"/>
          <w:noProof w:val="0"/>
        </w:rPr>
        <w:t xml:space="preserve">Philips, S. 2009. </w:t>
      </w:r>
      <w:r w:rsidRPr="00B52BFD">
        <w:rPr>
          <w:rFonts w:eastAsiaTheme="minorHAnsi"/>
          <w:noProof w:val="0"/>
        </w:rPr>
        <w:t>Physiologi</w:t>
      </w:r>
      <w:r>
        <w:rPr>
          <w:rFonts w:eastAsiaTheme="minorHAnsi"/>
          <w:noProof w:val="0"/>
        </w:rPr>
        <w:t xml:space="preserve">c and molecular bases of muscle </w:t>
      </w:r>
      <w:r w:rsidRPr="00B52BFD">
        <w:rPr>
          <w:rFonts w:eastAsiaTheme="minorHAnsi"/>
          <w:noProof w:val="0"/>
        </w:rPr>
        <w:t>hypertrophy an</w:t>
      </w:r>
      <w:r>
        <w:rPr>
          <w:rFonts w:eastAsiaTheme="minorHAnsi"/>
          <w:noProof w:val="0"/>
        </w:rPr>
        <w:t xml:space="preserve">d atrophy: impact of resistance </w:t>
      </w:r>
      <w:r w:rsidRPr="00B52BFD">
        <w:rPr>
          <w:rFonts w:eastAsiaTheme="minorHAnsi"/>
          <w:noProof w:val="0"/>
        </w:rPr>
        <w:t>exercise on hum</w:t>
      </w:r>
      <w:r>
        <w:rPr>
          <w:rFonts w:eastAsiaTheme="minorHAnsi"/>
          <w:noProof w:val="0"/>
        </w:rPr>
        <w:t xml:space="preserve">an skeletal muscle (protein and </w:t>
      </w:r>
      <w:r w:rsidRPr="00B52BFD">
        <w:rPr>
          <w:rFonts w:eastAsiaTheme="minorHAnsi"/>
          <w:noProof w:val="0"/>
        </w:rPr>
        <w:t>exercise dose effects</w:t>
      </w:r>
      <w:r>
        <w:rPr>
          <w:rFonts w:eastAsiaTheme="minorHAnsi"/>
          <w:noProof w:val="0"/>
        </w:rPr>
        <w:t xml:space="preserve">). </w:t>
      </w:r>
      <w:r w:rsidRPr="00B52BFD">
        <w:rPr>
          <w:rFonts w:eastAsiaTheme="minorHAnsi"/>
          <w:noProof w:val="0"/>
        </w:rPr>
        <w:t xml:space="preserve">Appl. Physiol. </w:t>
      </w:r>
      <w:proofErr w:type="spellStart"/>
      <w:r w:rsidRPr="00B52BFD">
        <w:rPr>
          <w:rFonts w:eastAsiaTheme="minorHAnsi"/>
          <w:noProof w:val="0"/>
        </w:rPr>
        <w:t>Nutr</w:t>
      </w:r>
      <w:proofErr w:type="spellEnd"/>
      <w:r w:rsidRPr="00B52BFD">
        <w:rPr>
          <w:rFonts w:eastAsiaTheme="minorHAnsi"/>
          <w:noProof w:val="0"/>
        </w:rPr>
        <w:t xml:space="preserve">. </w:t>
      </w:r>
      <w:proofErr w:type="spellStart"/>
      <w:r w:rsidRPr="00B52BFD">
        <w:rPr>
          <w:rFonts w:eastAsiaTheme="minorHAnsi"/>
          <w:noProof w:val="0"/>
        </w:rPr>
        <w:t>Metab</w:t>
      </w:r>
      <w:proofErr w:type="spellEnd"/>
      <w:r w:rsidR="00F042A9">
        <w:rPr>
          <w:rFonts w:eastAsiaTheme="minorHAnsi"/>
          <w:noProof w:val="0"/>
        </w:rPr>
        <w:t>,</w:t>
      </w:r>
      <w:r w:rsidRPr="00B52BFD">
        <w:rPr>
          <w:rFonts w:eastAsiaTheme="minorHAnsi"/>
          <w:noProof w:val="0"/>
        </w:rPr>
        <w:t xml:space="preserve"> 34: 403–410</w:t>
      </w:r>
      <w:r w:rsidR="00891291">
        <w:rPr>
          <w:rFonts w:eastAsiaTheme="minorHAnsi"/>
          <w:noProof w:val="0"/>
        </w:rPr>
        <w:t xml:space="preserve">: </w:t>
      </w:r>
      <w:proofErr w:type="spellStart"/>
      <w:r w:rsidR="00891291" w:rsidRPr="00891291">
        <w:rPr>
          <w:rFonts w:eastAsiaTheme="minorHAnsi"/>
          <w:noProof w:val="0"/>
        </w:rPr>
        <w:t>doi</w:t>
      </w:r>
      <w:proofErr w:type="spellEnd"/>
      <w:r w:rsidR="00891291" w:rsidRPr="00891291">
        <w:rPr>
          <w:rFonts w:eastAsiaTheme="minorHAnsi"/>
          <w:noProof w:val="0"/>
        </w:rPr>
        <w:t>: 10.1139/H09-042.</w:t>
      </w:r>
    </w:p>
    <w:p w14:paraId="26E97BD4" w14:textId="77777777" w:rsidR="00B52BFD" w:rsidRDefault="00B52BFD" w:rsidP="00BD7963">
      <w:pPr>
        <w:rPr>
          <w:rFonts w:eastAsiaTheme="minorHAnsi"/>
          <w:noProof w:val="0"/>
        </w:rPr>
      </w:pPr>
    </w:p>
    <w:p w14:paraId="650748FB" w14:textId="02243C1E" w:rsidR="008D43C1" w:rsidRDefault="008D43C1" w:rsidP="00B52BFD">
      <w:pPr>
        <w:rPr>
          <w:rFonts w:eastAsiaTheme="minorEastAsia"/>
          <w:noProof w:val="0"/>
        </w:rPr>
      </w:pPr>
      <w:proofErr w:type="spellStart"/>
      <w:r>
        <w:rPr>
          <w:rFonts w:eastAsiaTheme="minorEastAsia"/>
          <w:noProof w:val="0"/>
        </w:rPr>
        <w:t>Proske</w:t>
      </w:r>
      <w:proofErr w:type="spellEnd"/>
      <w:r>
        <w:rPr>
          <w:rFonts w:eastAsiaTheme="minorEastAsia"/>
          <w:noProof w:val="0"/>
        </w:rPr>
        <w:t>, U. and Morgan, D. L. 2001</w:t>
      </w:r>
      <w:r w:rsidRPr="008D43C1">
        <w:rPr>
          <w:rFonts w:eastAsiaTheme="minorEastAsia"/>
          <w:noProof w:val="0"/>
        </w:rPr>
        <w:t>. Muscle damage from</w:t>
      </w:r>
      <w:r>
        <w:rPr>
          <w:rFonts w:eastAsiaTheme="minorEastAsia"/>
          <w:noProof w:val="0"/>
        </w:rPr>
        <w:t xml:space="preserve"> eccentric exercise: mechanism, </w:t>
      </w:r>
      <w:r w:rsidRPr="008D43C1">
        <w:rPr>
          <w:rFonts w:eastAsiaTheme="minorEastAsia"/>
          <w:noProof w:val="0"/>
        </w:rPr>
        <w:t>mechanical signs, adaptation</w:t>
      </w:r>
      <w:r>
        <w:rPr>
          <w:rFonts w:eastAsiaTheme="minorEastAsia"/>
          <w:noProof w:val="0"/>
        </w:rPr>
        <w:t xml:space="preserve"> and cl</w:t>
      </w:r>
      <w:r w:rsidR="00F042A9">
        <w:rPr>
          <w:rFonts w:eastAsiaTheme="minorEastAsia"/>
          <w:noProof w:val="0"/>
        </w:rPr>
        <w:t xml:space="preserve">inical applications. J. </w:t>
      </w:r>
      <w:proofErr w:type="spellStart"/>
      <w:r w:rsidR="00F042A9">
        <w:rPr>
          <w:rFonts w:eastAsiaTheme="minorEastAsia"/>
          <w:noProof w:val="0"/>
        </w:rPr>
        <w:t>Physiol</w:t>
      </w:r>
      <w:proofErr w:type="spellEnd"/>
      <w:r w:rsidR="00F042A9">
        <w:rPr>
          <w:rFonts w:eastAsiaTheme="minorEastAsia"/>
          <w:noProof w:val="0"/>
        </w:rPr>
        <w:t>,</w:t>
      </w:r>
      <w:r>
        <w:rPr>
          <w:rFonts w:eastAsiaTheme="minorEastAsia"/>
          <w:noProof w:val="0"/>
        </w:rPr>
        <w:t xml:space="preserve"> 537(2):</w:t>
      </w:r>
      <w:r w:rsidR="00891291">
        <w:rPr>
          <w:rFonts w:eastAsiaTheme="minorEastAsia"/>
          <w:noProof w:val="0"/>
        </w:rPr>
        <w:t xml:space="preserve"> 333-345:</w:t>
      </w:r>
      <w:r w:rsidR="00891291" w:rsidRPr="00891291">
        <w:t xml:space="preserve"> </w:t>
      </w:r>
      <w:r w:rsidR="00891291" w:rsidRPr="00891291">
        <w:rPr>
          <w:rFonts w:eastAsiaTheme="minorEastAsia"/>
          <w:noProof w:val="0"/>
        </w:rPr>
        <w:t>PMID: 11731568</w:t>
      </w:r>
    </w:p>
    <w:p w14:paraId="6ABFDB42" w14:textId="77777777" w:rsidR="004629C0" w:rsidRDefault="004629C0" w:rsidP="00B52BFD">
      <w:pPr>
        <w:rPr>
          <w:rFonts w:eastAsiaTheme="minorEastAsia"/>
          <w:noProof w:val="0"/>
        </w:rPr>
      </w:pPr>
    </w:p>
    <w:p w14:paraId="303681A0" w14:textId="54E152FE" w:rsidR="004629C0" w:rsidRDefault="004629C0" w:rsidP="004629C0">
      <w:pPr>
        <w:rPr>
          <w:rFonts w:eastAsiaTheme="minorEastAsia"/>
          <w:noProof w:val="0"/>
        </w:rPr>
      </w:pPr>
      <w:r w:rsidRPr="00972485">
        <w:rPr>
          <w:rFonts w:eastAsiaTheme="minorEastAsia"/>
          <w:noProof w:val="0"/>
        </w:rPr>
        <w:t xml:space="preserve">Rowlands, D. S., Nelson, A. R., Raymond, F., </w:t>
      </w:r>
      <w:proofErr w:type="spellStart"/>
      <w:r w:rsidRPr="00972485">
        <w:rPr>
          <w:rFonts w:eastAsiaTheme="minorEastAsia"/>
          <w:noProof w:val="0"/>
        </w:rPr>
        <w:t>Metairon</w:t>
      </w:r>
      <w:proofErr w:type="spellEnd"/>
      <w:r w:rsidRPr="00972485">
        <w:rPr>
          <w:rFonts w:eastAsiaTheme="minorEastAsia"/>
          <w:noProof w:val="0"/>
        </w:rPr>
        <w:t xml:space="preserve">, S., </w:t>
      </w:r>
      <w:proofErr w:type="spellStart"/>
      <w:r w:rsidRPr="00972485">
        <w:rPr>
          <w:rFonts w:eastAsiaTheme="minorEastAsia"/>
          <w:noProof w:val="0"/>
        </w:rPr>
        <w:t>Mansourian</w:t>
      </w:r>
      <w:proofErr w:type="spellEnd"/>
      <w:r w:rsidRPr="00972485">
        <w:rPr>
          <w:rFonts w:eastAsiaTheme="minorEastAsia"/>
          <w:noProof w:val="0"/>
        </w:rPr>
        <w:t xml:space="preserve">, R., Clarke, J., </w:t>
      </w:r>
      <w:r w:rsidR="007C5D8F">
        <w:rPr>
          <w:rFonts w:eastAsiaTheme="minorEastAsia"/>
          <w:noProof w:val="0"/>
        </w:rPr>
        <w:t>et al.</w:t>
      </w:r>
      <w:r w:rsidRPr="00972485">
        <w:rPr>
          <w:rFonts w:eastAsiaTheme="minorEastAsia"/>
          <w:noProof w:val="0"/>
        </w:rPr>
        <w:t xml:space="preserve"> 2016. Protein-leucine ingestion activates a regenerative </w:t>
      </w:r>
      <w:proofErr w:type="spellStart"/>
      <w:r w:rsidRPr="00972485">
        <w:rPr>
          <w:rFonts w:eastAsiaTheme="minorEastAsia"/>
          <w:noProof w:val="0"/>
        </w:rPr>
        <w:t>inflammo</w:t>
      </w:r>
      <w:proofErr w:type="spellEnd"/>
      <w:r w:rsidRPr="00972485">
        <w:rPr>
          <w:rFonts w:eastAsiaTheme="minorEastAsia"/>
          <w:noProof w:val="0"/>
        </w:rPr>
        <w:t>-myogenic transcriptome in skeletal muscle following intense endura</w:t>
      </w:r>
      <w:r w:rsidR="00F042A9">
        <w:rPr>
          <w:rFonts w:eastAsiaTheme="minorEastAsia"/>
          <w:noProof w:val="0"/>
        </w:rPr>
        <w:t>nce exercise. Physiol. Genomics,</w:t>
      </w:r>
      <w:r w:rsidRPr="00972485">
        <w:rPr>
          <w:rFonts w:eastAsiaTheme="minorEastAsia"/>
          <w:noProof w:val="0"/>
        </w:rPr>
        <w:t xml:space="preserve"> 48: 21-32</w:t>
      </w:r>
      <w:r w:rsidR="00891291">
        <w:rPr>
          <w:rFonts w:eastAsiaTheme="minorEastAsia"/>
          <w:noProof w:val="0"/>
        </w:rPr>
        <w:t>:</w:t>
      </w:r>
      <w:r w:rsidRPr="004629C0">
        <w:rPr>
          <w:rFonts w:eastAsiaTheme="minorEastAsia"/>
          <w:noProof w:val="0"/>
        </w:rPr>
        <w:t xml:space="preserve"> </w:t>
      </w:r>
      <w:proofErr w:type="spellStart"/>
      <w:r w:rsidR="00891291" w:rsidRPr="00891291">
        <w:rPr>
          <w:rFonts w:eastAsiaTheme="minorEastAsia"/>
          <w:noProof w:val="0"/>
        </w:rPr>
        <w:t>doi</w:t>
      </w:r>
      <w:proofErr w:type="spellEnd"/>
      <w:r w:rsidR="00891291" w:rsidRPr="00891291">
        <w:rPr>
          <w:rFonts w:eastAsiaTheme="minorEastAsia"/>
          <w:noProof w:val="0"/>
        </w:rPr>
        <w:t xml:space="preserve">: 10.1152/physiolgenomics.00068.2015. </w:t>
      </w:r>
      <w:r w:rsidRPr="004629C0">
        <w:rPr>
          <w:rFonts w:eastAsiaTheme="minorEastAsia"/>
          <w:noProof w:val="0"/>
        </w:rPr>
        <w:t xml:space="preserve"> </w:t>
      </w:r>
    </w:p>
    <w:p w14:paraId="30A1911D" w14:textId="77777777" w:rsidR="008D43C1" w:rsidRDefault="008D43C1" w:rsidP="00B52BFD">
      <w:pPr>
        <w:rPr>
          <w:rFonts w:eastAsiaTheme="minorEastAsia"/>
          <w:noProof w:val="0"/>
        </w:rPr>
      </w:pPr>
    </w:p>
    <w:p w14:paraId="4A22D880" w14:textId="4BA7D70C" w:rsidR="00B52BFD" w:rsidRDefault="00B52BFD" w:rsidP="00B52BFD">
      <w:pPr>
        <w:rPr>
          <w:rFonts w:eastAsiaTheme="minorEastAsia"/>
          <w:noProof w:val="0"/>
        </w:rPr>
      </w:pPr>
      <w:proofErr w:type="spellStart"/>
      <w:r>
        <w:rPr>
          <w:rFonts w:eastAsiaTheme="minorEastAsia"/>
          <w:noProof w:val="0"/>
        </w:rPr>
        <w:t>Schoenfeld</w:t>
      </w:r>
      <w:proofErr w:type="spellEnd"/>
      <w:r>
        <w:rPr>
          <w:rFonts w:eastAsiaTheme="minorEastAsia"/>
          <w:noProof w:val="0"/>
        </w:rPr>
        <w:t>, B. J. 2010</w:t>
      </w:r>
      <w:r w:rsidRPr="00BD7963">
        <w:rPr>
          <w:rFonts w:eastAsiaTheme="minorEastAsia"/>
          <w:noProof w:val="0"/>
        </w:rPr>
        <w:t xml:space="preserve">. The mechanisms of muscle hypertrophy and their application to resistance training. </w:t>
      </w:r>
      <w:r>
        <w:rPr>
          <w:rFonts w:eastAsiaTheme="minorEastAsia"/>
          <w:iCs/>
          <w:noProof w:val="0"/>
        </w:rPr>
        <w:t xml:space="preserve">J. </w:t>
      </w:r>
      <w:r w:rsidRPr="00B52BFD">
        <w:rPr>
          <w:rFonts w:eastAsiaTheme="minorEastAsia"/>
          <w:iCs/>
          <w:noProof w:val="0"/>
        </w:rPr>
        <w:t>Strength Cond</w:t>
      </w:r>
      <w:r>
        <w:rPr>
          <w:rFonts w:eastAsiaTheme="minorEastAsia"/>
          <w:iCs/>
          <w:noProof w:val="0"/>
        </w:rPr>
        <w:t>.</w:t>
      </w:r>
      <w:r w:rsidRPr="00B52BFD">
        <w:rPr>
          <w:rFonts w:eastAsiaTheme="minorEastAsia"/>
          <w:iCs/>
          <w:noProof w:val="0"/>
        </w:rPr>
        <w:t xml:space="preserve"> Res</w:t>
      </w:r>
      <w:r w:rsidR="00F042A9">
        <w:rPr>
          <w:rFonts w:eastAsiaTheme="minorEastAsia"/>
          <w:iCs/>
          <w:noProof w:val="0"/>
        </w:rPr>
        <w:t>,</w:t>
      </w:r>
      <w:r w:rsidRPr="00B52BFD">
        <w:rPr>
          <w:rFonts w:eastAsiaTheme="minorEastAsia"/>
          <w:noProof w:val="0"/>
        </w:rPr>
        <w:t xml:space="preserve"> </w:t>
      </w:r>
      <w:r w:rsidRPr="00B52BFD">
        <w:rPr>
          <w:rFonts w:eastAsiaTheme="minorEastAsia"/>
          <w:iCs/>
          <w:noProof w:val="0"/>
        </w:rPr>
        <w:t>24</w:t>
      </w:r>
      <w:r>
        <w:rPr>
          <w:rFonts w:eastAsiaTheme="minorEastAsia"/>
          <w:noProof w:val="0"/>
        </w:rPr>
        <w:t>(10):</w:t>
      </w:r>
      <w:r w:rsidR="00891291">
        <w:rPr>
          <w:rFonts w:eastAsiaTheme="minorEastAsia"/>
          <w:noProof w:val="0"/>
        </w:rPr>
        <w:t xml:space="preserve"> 2857-2872: </w:t>
      </w:r>
      <w:proofErr w:type="spellStart"/>
      <w:r w:rsidR="00891291" w:rsidRPr="00891291">
        <w:rPr>
          <w:rFonts w:eastAsiaTheme="minorEastAsia"/>
          <w:noProof w:val="0"/>
        </w:rPr>
        <w:t>doi</w:t>
      </w:r>
      <w:proofErr w:type="spellEnd"/>
      <w:r w:rsidR="00891291" w:rsidRPr="00891291">
        <w:rPr>
          <w:rFonts w:eastAsiaTheme="minorEastAsia"/>
          <w:noProof w:val="0"/>
        </w:rPr>
        <w:t>: 10.1519/JSC.0b013e3181e840f3</w:t>
      </w:r>
      <w:r w:rsidR="00891291">
        <w:rPr>
          <w:rFonts w:eastAsiaTheme="minorEastAsia"/>
          <w:noProof w:val="0"/>
        </w:rPr>
        <w:t>.</w:t>
      </w:r>
    </w:p>
    <w:p w14:paraId="651E57CA" w14:textId="77777777" w:rsidR="00B52BFD" w:rsidRDefault="00B52BFD" w:rsidP="00B52BFD">
      <w:pPr>
        <w:rPr>
          <w:rFonts w:eastAsiaTheme="minorEastAsia"/>
          <w:noProof w:val="0"/>
        </w:rPr>
      </w:pPr>
    </w:p>
    <w:p w14:paraId="58810426" w14:textId="51B088EF" w:rsidR="00B52BFD" w:rsidRPr="00B52BFD" w:rsidRDefault="009D3576" w:rsidP="00B52BFD">
      <w:pPr>
        <w:rPr>
          <w:rFonts w:eastAsiaTheme="minorEastAsia"/>
          <w:noProof w:val="0"/>
        </w:rPr>
      </w:pPr>
      <w:proofErr w:type="spellStart"/>
      <w:r>
        <w:rPr>
          <w:rFonts w:eastAsiaTheme="minorEastAsia"/>
          <w:noProof w:val="0"/>
        </w:rPr>
        <w:t>Schoenfeld</w:t>
      </w:r>
      <w:proofErr w:type="spellEnd"/>
      <w:r>
        <w:rPr>
          <w:rFonts w:eastAsiaTheme="minorEastAsia"/>
          <w:noProof w:val="0"/>
        </w:rPr>
        <w:t xml:space="preserve">, B. J. 2012. </w:t>
      </w:r>
      <w:r w:rsidRPr="00B52BFD">
        <w:rPr>
          <w:rFonts w:eastAsiaTheme="minorEastAsia"/>
          <w:noProof w:val="0"/>
        </w:rPr>
        <w:t>Does exercise-induced muscle damage play a role in skeletal muscle hypertrophy?</w:t>
      </w:r>
      <w:r>
        <w:rPr>
          <w:rFonts w:eastAsiaTheme="minorEastAsia"/>
          <w:noProof w:val="0"/>
        </w:rPr>
        <w:t xml:space="preserve"> </w:t>
      </w:r>
      <w:r w:rsidR="00B52BFD" w:rsidRPr="00B52BFD">
        <w:rPr>
          <w:rFonts w:eastAsiaTheme="minorEastAsia"/>
          <w:noProof w:val="0"/>
        </w:rPr>
        <w:t>J</w:t>
      </w:r>
      <w:r>
        <w:rPr>
          <w:rFonts w:eastAsiaTheme="minorEastAsia"/>
          <w:noProof w:val="0"/>
        </w:rPr>
        <w:t>.</w:t>
      </w:r>
      <w:r w:rsidR="00B52BFD" w:rsidRPr="00B52BFD">
        <w:rPr>
          <w:rFonts w:eastAsiaTheme="minorEastAsia"/>
          <w:noProof w:val="0"/>
        </w:rPr>
        <w:t xml:space="preserve"> Strength Cond</w:t>
      </w:r>
      <w:r>
        <w:rPr>
          <w:rFonts w:eastAsiaTheme="minorEastAsia"/>
          <w:noProof w:val="0"/>
        </w:rPr>
        <w:t>.</w:t>
      </w:r>
      <w:r w:rsidR="00F042A9">
        <w:rPr>
          <w:rFonts w:eastAsiaTheme="minorEastAsia"/>
          <w:noProof w:val="0"/>
        </w:rPr>
        <w:t xml:space="preserve"> Res,</w:t>
      </w:r>
      <w:r w:rsidR="00B52BFD" w:rsidRPr="00B52BFD">
        <w:rPr>
          <w:rFonts w:eastAsiaTheme="minorEastAsia"/>
          <w:noProof w:val="0"/>
        </w:rPr>
        <w:t xml:space="preserve"> 26(5):1441-</w:t>
      </w:r>
      <w:r>
        <w:rPr>
          <w:rFonts w:eastAsiaTheme="minorEastAsia"/>
          <w:noProof w:val="0"/>
        </w:rPr>
        <w:t>14</w:t>
      </w:r>
      <w:r w:rsidR="00891291">
        <w:rPr>
          <w:rFonts w:eastAsiaTheme="minorEastAsia"/>
          <w:noProof w:val="0"/>
        </w:rPr>
        <w:t xml:space="preserve">53: </w:t>
      </w:r>
      <w:r w:rsidR="00891291" w:rsidRPr="00891291">
        <w:rPr>
          <w:rFonts w:eastAsiaTheme="minorEastAsia"/>
          <w:noProof w:val="0"/>
        </w:rPr>
        <w:t>PMID: 22344059</w:t>
      </w:r>
      <w:r w:rsidR="00891291">
        <w:rPr>
          <w:rFonts w:eastAsiaTheme="minorEastAsia"/>
          <w:noProof w:val="0"/>
        </w:rPr>
        <w:t xml:space="preserve">.  </w:t>
      </w:r>
      <w:r w:rsidR="00B52BFD" w:rsidRPr="00B52BFD">
        <w:rPr>
          <w:rFonts w:eastAsiaTheme="minorEastAsia"/>
          <w:noProof w:val="0"/>
        </w:rPr>
        <w:t xml:space="preserve"> </w:t>
      </w:r>
    </w:p>
    <w:p w14:paraId="69B6DE33" w14:textId="77777777" w:rsidR="00F679C0" w:rsidRPr="00F679C0" w:rsidRDefault="00F679C0" w:rsidP="00F679C0">
      <w:pPr>
        <w:rPr>
          <w:rFonts w:eastAsiaTheme="minorHAnsi"/>
          <w:noProof w:val="0"/>
        </w:rPr>
      </w:pPr>
    </w:p>
    <w:p w14:paraId="7A9D039A" w14:textId="1E1D9846" w:rsidR="00F679C0" w:rsidRDefault="00F679C0" w:rsidP="00F679C0">
      <w:pPr>
        <w:rPr>
          <w:rFonts w:eastAsiaTheme="minorHAnsi"/>
          <w:noProof w:val="0"/>
        </w:rPr>
      </w:pPr>
      <w:r>
        <w:rPr>
          <w:rFonts w:eastAsiaTheme="minorHAnsi"/>
          <w:noProof w:val="0"/>
        </w:rPr>
        <w:t>Sharp, C. P. and</w:t>
      </w:r>
      <w:r w:rsidRPr="00F679C0">
        <w:rPr>
          <w:rFonts w:eastAsiaTheme="minorHAnsi"/>
          <w:noProof w:val="0"/>
        </w:rPr>
        <w:t xml:space="preserve"> Pearson, D. R. </w:t>
      </w:r>
      <w:r>
        <w:rPr>
          <w:rFonts w:eastAsiaTheme="minorHAnsi"/>
          <w:noProof w:val="0"/>
        </w:rPr>
        <w:t>2010</w:t>
      </w:r>
      <w:r w:rsidRPr="00F679C0">
        <w:rPr>
          <w:rFonts w:eastAsiaTheme="minorHAnsi"/>
          <w:noProof w:val="0"/>
        </w:rPr>
        <w:t>. Amino acid supplements and recovery from high-intensity resistance training. J</w:t>
      </w:r>
      <w:r>
        <w:rPr>
          <w:rFonts w:eastAsiaTheme="minorHAnsi"/>
          <w:noProof w:val="0"/>
        </w:rPr>
        <w:t>.</w:t>
      </w:r>
      <w:r w:rsidRPr="00F679C0">
        <w:rPr>
          <w:rFonts w:eastAsiaTheme="minorHAnsi"/>
          <w:noProof w:val="0"/>
        </w:rPr>
        <w:t xml:space="preserve"> Strength </w:t>
      </w:r>
      <w:r>
        <w:rPr>
          <w:rFonts w:eastAsiaTheme="minorHAnsi"/>
          <w:noProof w:val="0"/>
        </w:rPr>
        <w:t>Cond.</w:t>
      </w:r>
      <w:r w:rsidRPr="00F679C0">
        <w:rPr>
          <w:rFonts w:eastAsiaTheme="minorHAnsi"/>
          <w:noProof w:val="0"/>
        </w:rPr>
        <w:t xml:space="preserve"> Res</w:t>
      </w:r>
      <w:r w:rsidR="00F042A9">
        <w:rPr>
          <w:rFonts w:eastAsiaTheme="minorHAnsi"/>
          <w:noProof w:val="0"/>
        </w:rPr>
        <w:t>,</w:t>
      </w:r>
      <w:r>
        <w:rPr>
          <w:rFonts w:eastAsiaTheme="minorHAnsi"/>
          <w:noProof w:val="0"/>
        </w:rPr>
        <w:t xml:space="preserve"> 24(4):</w:t>
      </w:r>
      <w:r w:rsidR="00891291">
        <w:rPr>
          <w:rFonts w:eastAsiaTheme="minorHAnsi"/>
          <w:noProof w:val="0"/>
        </w:rPr>
        <w:t xml:space="preserve"> 1125-1130: </w:t>
      </w:r>
      <w:proofErr w:type="spellStart"/>
      <w:r w:rsidR="00891291" w:rsidRPr="00891291">
        <w:rPr>
          <w:rFonts w:eastAsiaTheme="minorHAnsi"/>
          <w:noProof w:val="0"/>
        </w:rPr>
        <w:t>doi</w:t>
      </w:r>
      <w:proofErr w:type="spellEnd"/>
      <w:r w:rsidR="00891291" w:rsidRPr="00891291">
        <w:rPr>
          <w:rFonts w:eastAsiaTheme="minorHAnsi"/>
          <w:noProof w:val="0"/>
        </w:rPr>
        <w:t>: 10.1519/JSC.0b013e3181c7c655.</w:t>
      </w:r>
    </w:p>
    <w:p w14:paraId="3DD7C86C" w14:textId="77777777" w:rsidR="00F679C0" w:rsidRDefault="00F679C0" w:rsidP="00F679C0">
      <w:pPr>
        <w:rPr>
          <w:rFonts w:eastAsiaTheme="minorHAnsi"/>
          <w:noProof w:val="0"/>
        </w:rPr>
      </w:pPr>
    </w:p>
    <w:p w14:paraId="2B7071BC" w14:textId="63A1FFC3" w:rsidR="00F679C0" w:rsidRPr="00F679C0" w:rsidRDefault="00F679C0" w:rsidP="00F679C0">
      <w:pPr>
        <w:rPr>
          <w:rFonts w:eastAsiaTheme="minorHAnsi"/>
          <w:noProof w:val="0"/>
        </w:rPr>
      </w:pPr>
      <w:r w:rsidRPr="00F679C0">
        <w:rPr>
          <w:rFonts w:eastAsiaTheme="minorHAnsi"/>
          <w:noProof w:val="0"/>
        </w:rPr>
        <w:t>Shimomura</w:t>
      </w:r>
      <w:r>
        <w:rPr>
          <w:rFonts w:eastAsiaTheme="minorHAnsi"/>
          <w:noProof w:val="0"/>
        </w:rPr>
        <w:t>,</w:t>
      </w:r>
      <w:r w:rsidRPr="00F679C0">
        <w:rPr>
          <w:rFonts w:eastAsiaTheme="minorHAnsi"/>
          <w:noProof w:val="0"/>
        </w:rPr>
        <w:t xml:space="preserve"> Y</w:t>
      </w:r>
      <w:r>
        <w:rPr>
          <w:rFonts w:eastAsiaTheme="minorHAnsi"/>
          <w:noProof w:val="0"/>
        </w:rPr>
        <w:t>.</w:t>
      </w:r>
      <w:r w:rsidRPr="00F679C0">
        <w:rPr>
          <w:rFonts w:eastAsiaTheme="minorHAnsi"/>
          <w:noProof w:val="0"/>
        </w:rPr>
        <w:t>, Kobayashi</w:t>
      </w:r>
      <w:r>
        <w:rPr>
          <w:rFonts w:eastAsiaTheme="minorHAnsi"/>
          <w:noProof w:val="0"/>
        </w:rPr>
        <w:t>,</w:t>
      </w:r>
      <w:r w:rsidRPr="00F679C0">
        <w:rPr>
          <w:rFonts w:eastAsiaTheme="minorHAnsi"/>
          <w:noProof w:val="0"/>
        </w:rPr>
        <w:t xml:space="preserve"> H</w:t>
      </w:r>
      <w:r>
        <w:rPr>
          <w:rFonts w:eastAsiaTheme="minorHAnsi"/>
          <w:noProof w:val="0"/>
        </w:rPr>
        <w:t>.</w:t>
      </w:r>
      <w:r w:rsidRPr="00F679C0">
        <w:rPr>
          <w:rFonts w:eastAsiaTheme="minorHAnsi"/>
          <w:noProof w:val="0"/>
        </w:rPr>
        <w:t xml:space="preserve">, </w:t>
      </w:r>
      <w:proofErr w:type="spellStart"/>
      <w:r w:rsidRPr="00F679C0">
        <w:rPr>
          <w:rFonts w:eastAsiaTheme="minorHAnsi"/>
          <w:noProof w:val="0"/>
        </w:rPr>
        <w:t>Mawatari</w:t>
      </w:r>
      <w:proofErr w:type="spellEnd"/>
      <w:r>
        <w:rPr>
          <w:rFonts w:eastAsiaTheme="minorHAnsi"/>
          <w:noProof w:val="0"/>
        </w:rPr>
        <w:t>,</w:t>
      </w:r>
      <w:r w:rsidRPr="00F679C0">
        <w:rPr>
          <w:rFonts w:eastAsiaTheme="minorHAnsi"/>
          <w:noProof w:val="0"/>
        </w:rPr>
        <w:t xml:space="preserve"> K</w:t>
      </w:r>
      <w:r>
        <w:rPr>
          <w:rFonts w:eastAsiaTheme="minorHAnsi"/>
          <w:noProof w:val="0"/>
        </w:rPr>
        <w:t>.</w:t>
      </w:r>
      <w:r w:rsidRPr="00F679C0">
        <w:rPr>
          <w:rFonts w:eastAsiaTheme="minorHAnsi"/>
          <w:noProof w:val="0"/>
        </w:rPr>
        <w:t xml:space="preserve">, </w:t>
      </w:r>
      <w:r>
        <w:rPr>
          <w:rFonts w:eastAsiaTheme="minorHAnsi"/>
          <w:noProof w:val="0"/>
        </w:rPr>
        <w:t xml:space="preserve">Akita, K., </w:t>
      </w:r>
      <w:proofErr w:type="spellStart"/>
      <w:r>
        <w:rPr>
          <w:rFonts w:eastAsiaTheme="minorHAnsi"/>
          <w:noProof w:val="0"/>
        </w:rPr>
        <w:t>Inaguma</w:t>
      </w:r>
      <w:proofErr w:type="spellEnd"/>
      <w:r>
        <w:rPr>
          <w:rFonts w:eastAsiaTheme="minorHAnsi"/>
          <w:noProof w:val="0"/>
        </w:rPr>
        <w:t xml:space="preserve">, A., Watanabe, S., </w:t>
      </w:r>
      <w:r w:rsidR="007C5D8F">
        <w:rPr>
          <w:rFonts w:eastAsiaTheme="minorHAnsi"/>
          <w:noProof w:val="0"/>
        </w:rPr>
        <w:t>et al.</w:t>
      </w:r>
      <w:r>
        <w:rPr>
          <w:rFonts w:eastAsiaTheme="minorHAnsi"/>
          <w:noProof w:val="0"/>
        </w:rPr>
        <w:t xml:space="preserve"> 2009.</w:t>
      </w:r>
      <w:r w:rsidRPr="00F679C0">
        <w:rPr>
          <w:rFonts w:eastAsiaTheme="minorHAnsi"/>
          <w:noProof w:val="0"/>
        </w:rPr>
        <w:t xml:space="preserve"> Effects of squat ex</w:t>
      </w:r>
      <w:r>
        <w:rPr>
          <w:rFonts w:eastAsiaTheme="minorHAnsi"/>
          <w:noProof w:val="0"/>
        </w:rPr>
        <w:t xml:space="preserve">ercise and branched-chain amino </w:t>
      </w:r>
      <w:r w:rsidRPr="00F679C0">
        <w:rPr>
          <w:rFonts w:eastAsiaTheme="minorHAnsi"/>
          <w:noProof w:val="0"/>
        </w:rPr>
        <w:t>acid supplementation on plasma fr</w:t>
      </w:r>
      <w:r>
        <w:rPr>
          <w:rFonts w:eastAsiaTheme="minorHAnsi"/>
          <w:noProof w:val="0"/>
        </w:rPr>
        <w:t xml:space="preserve">ee amino acid concentrations in </w:t>
      </w:r>
      <w:r w:rsidRPr="00F679C0">
        <w:rPr>
          <w:rFonts w:eastAsiaTheme="minorHAnsi"/>
          <w:noProof w:val="0"/>
        </w:rPr>
        <w:t>young women. J</w:t>
      </w:r>
      <w:r>
        <w:rPr>
          <w:rFonts w:eastAsiaTheme="minorHAnsi"/>
          <w:noProof w:val="0"/>
        </w:rPr>
        <w:t>.</w:t>
      </w:r>
      <w:r w:rsidRPr="00F679C0">
        <w:rPr>
          <w:rFonts w:eastAsiaTheme="minorHAnsi"/>
          <w:noProof w:val="0"/>
        </w:rPr>
        <w:t xml:space="preserve"> </w:t>
      </w:r>
      <w:proofErr w:type="spellStart"/>
      <w:r w:rsidRPr="00F679C0">
        <w:rPr>
          <w:rFonts w:eastAsiaTheme="minorHAnsi"/>
          <w:noProof w:val="0"/>
        </w:rPr>
        <w:t>Nutr</w:t>
      </w:r>
      <w:proofErr w:type="spellEnd"/>
      <w:r>
        <w:rPr>
          <w:rFonts w:eastAsiaTheme="minorHAnsi"/>
          <w:noProof w:val="0"/>
        </w:rPr>
        <w:t>.</w:t>
      </w:r>
      <w:r w:rsidRPr="00F679C0">
        <w:rPr>
          <w:rFonts w:eastAsiaTheme="minorHAnsi"/>
          <w:noProof w:val="0"/>
        </w:rPr>
        <w:t xml:space="preserve"> Sci</w:t>
      </w:r>
      <w:r>
        <w:rPr>
          <w:rFonts w:eastAsiaTheme="minorHAnsi"/>
          <w:noProof w:val="0"/>
        </w:rPr>
        <w:t>.</w:t>
      </w:r>
      <w:r w:rsidRPr="00F679C0">
        <w:rPr>
          <w:rFonts w:eastAsiaTheme="minorHAnsi"/>
          <w:noProof w:val="0"/>
        </w:rPr>
        <w:t xml:space="preserve"> </w:t>
      </w:r>
      <w:proofErr w:type="spellStart"/>
      <w:r w:rsidRPr="00F679C0">
        <w:rPr>
          <w:rFonts w:eastAsiaTheme="minorHAnsi"/>
          <w:noProof w:val="0"/>
        </w:rPr>
        <w:t>Vitaminol</w:t>
      </w:r>
      <w:proofErr w:type="spellEnd"/>
      <w:r w:rsidR="00F042A9">
        <w:rPr>
          <w:rFonts w:eastAsiaTheme="minorHAnsi"/>
          <w:noProof w:val="0"/>
        </w:rPr>
        <w:t>,</w:t>
      </w:r>
      <w:r w:rsidRPr="00F679C0">
        <w:rPr>
          <w:rFonts w:eastAsiaTheme="minorHAnsi"/>
          <w:noProof w:val="0"/>
        </w:rPr>
        <w:t xml:space="preserve"> 55(3):</w:t>
      </w:r>
      <w:r>
        <w:rPr>
          <w:rFonts w:eastAsiaTheme="minorHAnsi"/>
          <w:noProof w:val="0"/>
        </w:rPr>
        <w:t xml:space="preserve"> </w:t>
      </w:r>
      <w:r w:rsidRPr="00F679C0">
        <w:rPr>
          <w:rFonts w:eastAsiaTheme="minorHAnsi"/>
          <w:noProof w:val="0"/>
        </w:rPr>
        <w:t>288-291</w:t>
      </w:r>
      <w:r w:rsidR="00C87601">
        <w:rPr>
          <w:rFonts w:eastAsiaTheme="minorHAnsi"/>
          <w:noProof w:val="0"/>
        </w:rPr>
        <w:t xml:space="preserve">: </w:t>
      </w:r>
      <w:r w:rsidR="00C87601" w:rsidRPr="00C87601">
        <w:rPr>
          <w:rFonts w:eastAsiaTheme="minorHAnsi"/>
          <w:noProof w:val="0"/>
        </w:rPr>
        <w:t>PMID: 19602839</w:t>
      </w:r>
      <w:r w:rsidR="00C87601">
        <w:rPr>
          <w:rFonts w:eastAsiaTheme="minorHAnsi"/>
          <w:noProof w:val="0"/>
        </w:rPr>
        <w:t>.</w:t>
      </w:r>
    </w:p>
    <w:p w14:paraId="13C7F791" w14:textId="77777777" w:rsidR="00F679C0" w:rsidRPr="00F679C0" w:rsidRDefault="00F679C0" w:rsidP="00F679C0">
      <w:pPr>
        <w:rPr>
          <w:rFonts w:eastAsiaTheme="minorHAnsi"/>
          <w:noProof w:val="0"/>
        </w:rPr>
      </w:pPr>
    </w:p>
    <w:p w14:paraId="5C62E958" w14:textId="228D0D11" w:rsidR="00F679C0" w:rsidRDefault="00F679C0" w:rsidP="00F679C0">
      <w:pPr>
        <w:rPr>
          <w:rFonts w:eastAsiaTheme="minorHAnsi"/>
          <w:noProof w:val="0"/>
        </w:rPr>
      </w:pPr>
      <w:r w:rsidRPr="00F679C0">
        <w:rPr>
          <w:rFonts w:eastAsiaTheme="minorHAnsi"/>
          <w:noProof w:val="0"/>
        </w:rPr>
        <w:t>Shimomura</w:t>
      </w:r>
      <w:r>
        <w:rPr>
          <w:rFonts w:eastAsiaTheme="minorHAnsi"/>
          <w:noProof w:val="0"/>
        </w:rPr>
        <w:t>,</w:t>
      </w:r>
      <w:r w:rsidRPr="00F679C0">
        <w:rPr>
          <w:rFonts w:eastAsiaTheme="minorHAnsi"/>
          <w:noProof w:val="0"/>
        </w:rPr>
        <w:t xml:space="preserve"> Y</w:t>
      </w:r>
      <w:r>
        <w:rPr>
          <w:rFonts w:eastAsiaTheme="minorHAnsi"/>
          <w:noProof w:val="0"/>
        </w:rPr>
        <w:t>.</w:t>
      </w:r>
      <w:r w:rsidRPr="00F679C0">
        <w:rPr>
          <w:rFonts w:eastAsiaTheme="minorHAnsi"/>
          <w:noProof w:val="0"/>
        </w:rPr>
        <w:t xml:space="preserve">, </w:t>
      </w:r>
      <w:proofErr w:type="spellStart"/>
      <w:r w:rsidRPr="00F679C0">
        <w:rPr>
          <w:rFonts w:eastAsiaTheme="minorHAnsi"/>
          <w:noProof w:val="0"/>
        </w:rPr>
        <w:t>Inaguma</w:t>
      </w:r>
      <w:proofErr w:type="spellEnd"/>
      <w:r>
        <w:rPr>
          <w:rFonts w:eastAsiaTheme="minorHAnsi"/>
          <w:noProof w:val="0"/>
        </w:rPr>
        <w:t>,</w:t>
      </w:r>
      <w:r w:rsidRPr="00F679C0">
        <w:rPr>
          <w:rFonts w:eastAsiaTheme="minorHAnsi"/>
          <w:noProof w:val="0"/>
        </w:rPr>
        <w:t xml:space="preserve"> A</w:t>
      </w:r>
      <w:r>
        <w:rPr>
          <w:rFonts w:eastAsiaTheme="minorHAnsi"/>
          <w:noProof w:val="0"/>
        </w:rPr>
        <w:t>.</w:t>
      </w:r>
      <w:r w:rsidRPr="00F679C0">
        <w:rPr>
          <w:rFonts w:eastAsiaTheme="minorHAnsi"/>
          <w:noProof w:val="0"/>
        </w:rPr>
        <w:t>, Watanabe</w:t>
      </w:r>
      <w:r>
        <w:rPr>
          <w:rFonts w:eastAsiaTheme="minorHAnsi"/>
          <w:noProof w:val="0"/>
        </w:rPr>
        <w:t>,</w:t>
      </w:r>
      <w:r w:rsidRPr="00F679C0">
        <w:rPr>
          <w:rFonts w:eastAsiaTheme="minorHAnsi"/>
          <w:noProof w:val="0"/>
        </w:rPr>
        <w:t xml:space="preserve"> S</w:t>
      </w:r>
      <w:r>
        <w:rPr>
          <w:rFonts w:eastAsiaTheme="minorHAnsi"/>
          <w:noProof w:val="0"/>
        </w:rPr>
        <w:t>.</w:t>
      </w:r>
      <w:r w:rsidRPr="00F679C0">
        <w:rPr>
          <w:rFonts w:eastAsiaTheme="minorHAnsi"/>
          <w:noProof w:val="0"/>
        </w:rPr>
        <w:t>, Yamamoto</w:t>
      </w:r>
      <w:r>
        <w:rPr>
          <w:rFonts w:eastAsiaTheme="minorHAnsi"/>
          <w:noProof w:val="0"/>
        </w:rPr>
        <w:t>,</w:t>
      </w:r>
      <w:r w:rsidRPr="00F679C0">
        <w:rPr>
          <w:rFonts w:eastAsiaTheme="minorHAnsi"/>
          <w:noProof w:val="0"/>
        </w:rPr>
        <w:t xml:space="preserve"> Y</w:t>
      </w:r>
      <w:r>
        <w:rPr>
          <w:rFonts w:eastAsiaTheme="minorHAnsi"/>
          <w:noProof w:val="0"/>
        </w:rPr>
        <w:t>.</w:t>
      </w:r>
      <w:r w:rsidRPr="00F679C0">
        <w:rPr>
          <w:rFonts w:eastAsiaTheme="minorHAnsi"/>
          <w:noProof w:val="0"/>
        </w:rPr>
        <w:t xml:space="preserve">, </w:t>
      </w:r>
      <w:proofErr w:type="spellStart"/>
      <w:r w:rsidRPr="00F679C0">
        <w:rPr>
          <w:rFonts w:eastAsiaTheme="minorHAnsi"/>
          <w:noProof w:val="0"/>
        </w:rPr>
        <w:t>Muramatsu</w:t>
      </w:r>
      <w:proofErr w:type="spellEnd"/>
      <w:r>
        <w:rPr>
          <w:rFonts w:eastAsiaTheme="minorHAnsi"/>
          <w:noProof w:val="0"/>
        </w:rPr>
        <w:t>,</w:t>
      </w:r>
      <w:r w:rsidRPr="00F679C0">
        <w:rPr>
          <w:rFonts w:eastAsiaTheme="minorHAnsi"/>
          <w:noProof w:val="0"/>
        </w:rPr>
        <w:t xml:space="preserve"> Y</w:t>
      </w:r>
      <w:r>
        <w:rPr>
          <w:rFonts w:eastAsiaTheme="minorHAnsi"/>
          <w:noProof w:val="0"/>
        </w:rPr>
        <w:t xml:space="preserve">., </w:t>
      </w:r>
      <w:proofErr w:type="spellStart"/>
      <w:r>
        <w:rPr>
          <w:rFonts w:eastAsiaTheme="minorHAnsi"/>
          <w:noProof w:val="0"/>
        </w:rPr>
        <w:t>Bajotto</w:t>
      </w:r>
      <w:proofErr w:type="spellEnd"/>
      <w:r>
        <w:rPr>
          <w:rFonts w:eastAsiaTheme="minorHAnsi"/>
          <w:noProof w:val="0"/>
        </w:rPr>
        <w:t xml:space="preserve">, </w:t>
      </w:r>
      <w:r w:rsidRPr="00F679C0">
        <w:rPr>
          <w:rFonts w:eastAsiaTheme="minorHAnsi"/>
          <w:noProof w:val="0"/>
        </w:rPr>
        <w:t>G</w:t>
      </w:r>
      <w:r>
        <w:rPr>
          <w:rFonts w:eastAsiaTheme="minorHAnsi"/>
          <w:noProof w:val="0"/>
        </w:rPr>
        <w:t>.</w:t>
      </w:r>
      <w:r w:rsidRPr="00F679C0">
        <w:rPr>
          <w:rFonts w:eastAsiaTheme="minorHAnsi"/>
          <w:noProof w:val="0"/>
        </w:rPr>
        <w:t xml:space="preserve">, </w:t>
      </w:r>
      <w:r w:rsidR="007C5D8F">
        <w:rPr>
          <w:rFonts w:eastAsiaTheme="minorHAnsi"/>
          <w:noProof w:val="0"/>
        </w:rPr>
        <w:t>et al.</w:t>
      </w:r>
      <w:r>
        <w:rPr>
          <w:rFonts w:eastAsiaTheme="minorHAnsi"/>
          <w:noProof w:val="0"/>
        </w:rPr>
        <w:t xml:space="preserve"> 2010. Branched-chain amino </w:t>
      </w:r>
      <w:r w:rsidRPr="00F679C0">
        <w:rPr>
          <w:rFonts w:eastAsiaTheme="minorHAnsi"/>
          <w:noProof w:val="0"/>
        </w:rPr>
        <w:t>acid supplementation before squat ex</w:t>
      </w:r>
      <w:r>
        <w:rPr>
          <w:rFonts w:eastAsiaTheme="minorHAnsi"/>
          <w:noProof w:val="0"/>
        </w:rPr>
        <w:t xml:space="preserve">ercise and delayed-onset muscle </w:t>
      </w:r>
      <w:r w:rsidRPr="00F679C0">
        <w:rPr>
          <w:rFonts w:eastAsiaTheme="minorHAnsi"/>
          <w:noProof w:val="0"/>
        </w:rPr>
        <w:t>soreness. Int</w:t>
      </w:r>
      <w:r>
        <w:rPr>
          <w:rFonts w:eastAsiaTheme="minorHAnsi"/>
          <w:noProof w:val="0"/>
        </w:rPr>
        <w:t>.</w:t>
      </w:r>
      <w:r w:rsidRPr="00F679C0">
        <w:rPr>
          <w:rFonts w:eastAsiaTheme="minorHAnsi"/>
          <w:noProof w:val="0"/>
        </w:rPr>
        <w:t xml:space="preserve"> J</w:t>
      </w:r>
      <w:r>
        <w:rPr>
          <w:rFonts w:eastAsiaTheme="minorHAnsi"/>
          <w:noProof w:val="0"/>
        </w:rPr>
        <w:t>.</w:t>
      </w:r>
      <w:r w:rsidRPr="00F679C0">
        <w:rPr>
          <w:rFonts w:eastAsiaTheme="minorHAnsi"/>
          <w:noProof w:val="0"/>
        </w:rPr>
        <w:t xml:space="preserve"> Sport </w:t>
      </w:r>
      <w:proofErr w:type="spellStart"/>
      <w:r w:rsidRPr="00F679C0">
        <w:rPr>
          <w:rFonts w:eastAsiaTheme="minorHAnsi"/>
          <w:noProof w:val="0"/>
        </w:rPr>
        <w:t>Nutr</w:t>
      </w:r>
      <w:proofErr w:type="spellEnd"/>
      <w:r>
        <w:rPr>
          <w:rFonts w:eastAsiaTheme="minorHAnsi"/>
          <w:noProof w:val="0"/>
        </w:rPr>
        <w:t>.</w:t>
      </w:r>
      <w:r w:rsidRPr="00F679C0">
        <w:rPr>
          <w:rFonts w:eastAsiaTheme="minorHAnsi"/>
          <w:noProof w:val="0"/>
        </w:rPr>
        <w:t xml:space="preserve"> </w:t>
      </w:r>
      <w:proofErr w:type="spellStart"/>
      <w:r w:rsidRPr="00F679C0">
        <w:rPr>
          <w:rFonts w:eastAsiaTheme="minorHAnsi"/>
          <w:noProof w:val="0"/>
        </w:rPr>
        <w:t>Exerc</w:t>
      </w:r>
      <w:proofErr w:type="spellEnd"/>
      <w:r>
        <w:rPr>
          <w:rFonts w:eastAsiaTheme="minorHAnsi"/>
          <w:noProof w:val="0"/>
        </w:rPr>
        <w:t>.</w:t>
      </w:r>
      <w:r w:rsidRPr="00F679C0">
        <w:rPr>
          <w:rFonts w:eastAsiaTheme="minorHAnsi"/>
          <w:noProof w:val="0"/>
        </w:rPr>
        <w:t xml:space="preserve"> </w:t>
      </w:r>
      <w:proofErr w:type="spellStart"/>
      <w:r w:rsidRPr="00F679C0">
        <w:rPr>
          <w:rFonts w:eastAsiaTheme="minorHAnsi"/>
          <w:noProof w:val="0"/>
        </w:rPr>
        <w:t>Metab</w:t>
      </w:r>
      <w:proofErr w:type="spellEnd"/>
      <w:r w:rsidR="00F042A9">
        <w:rPr>
          <w:rFonts w:eastAsiaTheme="minorHAnsi"/>
          <w:noProof w:val="0"/>
        </w:rPr>
        <w:t>,</w:t>
      </w:r>
      <w:r w:rsidRPr="00F679C0">
        <w:rPr>
          <w:rFonts w:eastAsiaTheme="minorHAnsi"/>
          <w:noProof w:val="0"/>
        </w:rPr>
        <w:t xml:space="preserve"> 20:</w:t>
      </w:r>
      <w:r>
        <w:rPr>
          <w:rFonts w:eastAsiaTheme="minorHAnsi"/>
          <w:noProof w:val="0"/>
        </w:rPr>
        <w:t xml:space="preserve"> </w:t>
      </w:r>
      <w:r w:rsidRPr="00F679C0">
        <w:rPr>
          <w:rFonts w:eastAsiaTheme="minorHAnsi"/>
          <w:noProof w:val="0"/>
        </w:rPr>
        <w:t>236–244</w:t>
      </w:r>
      <w:r w:rsidR="00C87601">
        <w:rPr>
          <w:rFonts w:eastAsiaTheme="minorHAnsi"/>
          <w:noProof w:val="0"/>
        </w:rPr>
        <w:t>:</w:t>
      </w:r>
      <w:r w:rsidR="00C87601" w:rsidRPr="00C87601">
        <w:t xml:space="preserve"> </w:t>
      </w:r>
      <w:r w:rsidR="00C87601" w:rsidRPr="00C87601">
        <w:rPr>
          <w:rFonts w:eastAsiaTheme="minorHAnsi"/>
          <w:noProof w:val="0"/>
        </w:rPr>
        <w:t>PMID: 20601741</w:t>
      </w:r>
      <w:r w:rsidR="00C87601">
        <w:rPr>
          <w:rFonts w:eastAsiaTheme="minorHAnsi"/>
          <w:noProof w:val="0"/>
        </w:rPr>
        <w:t xml:space="preserve"> </w:t>
      </w:r>
    </w:p>
    <w:p w14:paraId="10846765" w14:textId="77777777" w:rsidR="00F679C0" w:rsidRDefault="00F679C0" w:rsidP="009D3576">
      <w:pPr>
        <w:rPr>
          <w:rFonts w:eastAsiaTheme="minorHAnsi"/>
          <w:noProof w:val="0"/>
        </w:rPr>
      </w:pPr>
    </w:p>
    <w:p w14:paraId="22795379" w14:textId="7F029BFF" w:rsidR="009D3576" w:rsidRDefault="009D3576" w:rsidP="009D3576">
      <w:pPr>
        <w:rPr>
          <w:rFonts w:eastAsiaTheme="minorHAnsi"/>
          <w:noProof w:val="0"/>
        </w:rPr>
      </w:pPr>
      <w:proofErr w:type="spellStart"/>
      <w:r>
        <w:rPr>
          <w:rFonts w:eastAsiaTheme="minorHAnsi"/>
          <w:noProof w:val="0"/>
        </w:rPr>
        <w:t>Sorichter</w:t>
      </w:r>
      <w:proofErr w:type="spellEnd"/>
      <w:r>
        <w:rPr>
          <w:rFonts w:eastAsiaTheme="minorHAnsi"/>
          <w:noProof w:val="0"/>
        </w:rPr>
        <w:t>, S.</w:t>
      </w:r>
      <w:r w:rsidRPr="009D3576">
        <w:rPr>
          <w:rFonts w:eastAsiaTheme="minorHAnsi"/>
          <w:noProof w:val="0"/>
        </w:rPr>
        <w:t xml:space="preserve">, </w:t>
      </w:r>
      <w:proofErr w:type="spellStart"/>
      <w:r w:rsidRPr="009D3576">
        <w:rPr>
          <w:rFonts w:eastAsiaTheme="minorHAnsi"/>
          <w:noProof w:val="0"/>
        </w:rPr>
        <w:t>Puschendorf</w:t>
      </w:r>
      <w:proofErr w:type="spellEnd"/>
      <w:r>
        <w:rPr>
          <w:rFonts w:eastAsiaTheme="minorHAnsi"/>
          <w:noProof w:val="0"/>
        </w:rPr>
        <w:t>,</w:t>
      </w:r>
      <w:r w:rsidRPr="009D3576">
        <w:rPr>
          <w:rFonts w:eastAsiaTheme="minorHAnsi"/>
          <w:noProof w:val="0"/>
        </w:rPr>
        <w:t xml:space="preserve"> B</w:t>
      </w:r>
      <w:r>
        <w:rPr>
          <w:rFonts w:eastAsiaTheme="minorHAnsi"/>
          <w:noProof w:val="0"/>
        </w:rPr>
        <w:t>. and</w:t>
      </w:r>
      <w:r w:rsidRPr="009D3576">
        <w:rPr>
          <w:rFonts w:eastAsiaTheme="minorHAnsi"/>
          <w:noProof w:val="0"/>
        </w:rPr>
        <w:t xml:space="preserve"> </w:t>
      </w:r>
      <w:proofErr w:type="spellStart"/>
      <w:r w:rsidRPr="009D3576">
        <w:rPr>
          <w:rFonts w:eastAsiaTheme="minorHAnsi"/>
          <w:noProof w:val="0"/>
        </w:rPr>
        <w:t>Mair</w:t>
      </w:r>
      <w:proofErr w:type="spellEnd"/>
      <w:r w:rsidRPr="009D3576">
        <w:rPr>
          <w:rFonts w:eastAsiaTheme="minorHAnsi"/>
          <w:noProof w:val="0"/>
        </w:rPr>
        <w:t xml:space="preserve"> J.</w:t>
      </w:r>
      <w:r>
        <w:rPr>
          <w:rFonts w:eastAsiaTheme="minorHAnsi"/>
          <w:noProof w:val="0"/>
        </w:rPr>
        <w:t xml:space="preserve"> 1999. </w:t>
      </w:r>
      <w:r w:rsidRPr="009D3576">
        <w:rPr>
          <w:rFonts w:eastAsiaTheme="minorHAnsi"/>
          <w:noProof w:val="0"/>
        </w:rPr>
        <w:t xml:space="preserve">Skeletal muscle injury induced by eccentric muscle action: muscle proteins as </w:t>
      </w:r>
      <w:r>
        <w:rPr>
          <w:rFonts w:eastAsiaTheme="minorHAnsi"/>
          <w:noProof w:val="0"/>
        </w:rPr>
        <w:t xml:space="preserve">markers of muscle </w:t>
      </w:r>
      <w:proofErr w:type="spellStart"/>
      <w:r>
        <w:rPr>
          <w:rFonts w:eastAsiaTheme="minorHAnsi"/>
          <w:noProof w:val="0"/>
        </w:rPr>
        <w:t>fiber</w:t>
      </w:r>
      <w:proofErr w:type="spellEnd"/>
      <w:r>
        <w:rPr>
          <w:rFonts w:eastAsiaTheme="minorHAnsi"/>
          <w:noProof w:val="0"/>
        </w:rPr>
        <w:t xml:space="preserve"> injury. </w:t>
      </w:r>
      <w:proofErr w:type="spellStart"/>
      <w:r w:rsidRPr="009D3576">
        <w:rPr>
          <w:rFonts w:eastAsiaTheme="minorHAnsi"/>
          <w:noProof w:val="0"/>
        </w:rPr>
        <w:t>Exerc</w:t>
      </w:r>
      <w:proofErr w:type="spellEnd"/>
      <w:r>
        <w:rPr>
          <w:rFonts w:eastAsiaTheme="minorHAnsi"/>
          <w:noProof w:val="0"/>
        </w:rPr>
        <w:t>.</w:t>
      </w:r>
      <w:r w:rsidRPr="009D3576">
        <w:rPr>
          <w:rFonts w:eastAsiaTheme="minorHAnsi"/>
          <w:noProof w:val="0"/>
        </w:rPr>
        <w:t xml:space="preserve"> </w:t>
      </w:r>
      <w:proofErr w:type="spellStart"/>
      <w:r w:rsidRPr="009D3576">
        <w:rPr>
          <w:rFonts w:eastAsiaTheme="minorHAnsi"/>
          <w:noProof w:val="0"/>
        </w:rPr>
        <w:t>Immunol</w:t>
      </w:r>
      <w:proofErr w:type="spellEnd"/>
      <w:r>
        <w:rPr>
          <w:rFonts w:eastAsiaTheme="minorHAnsi"/>
          <w:noProof w:val="0"/>
        </w:rPr>
        <w:t>.</w:t>
      </w:r>
      <w:r w:rsidR="00F042A9">
        <w:rPr>
          <w:rFonts w:eastAsiaTheme="minorHAnsi"/>
          <w:noProof w:val="0"/>
        </w:rPr>
        <w:t xml:space="preserve"> Rev,</w:t>
      </w:r>
      <w:r w:rsidRPr="009D3576">
        <w:rPr>
          <w:rFonts w:eastAsiaTheme="minorHAnsi"/>
          <w:noProof w:val="0"/>
        </w:rPr>
        <w:t xml:space="preserve"> 5:5-21</w:t>
      </w:r>
      <w:r w:rsidR="00C87601">
        <w:rPr>
          <w:rFonts w:eastAsiaTheme="minorHAnsi"/>
          <w:noProof w:val="0"/>
        </w:rPr>
        <w:t xml:space="preserve">: </w:t>
      </w:r>
      <w:r w:rsidR="00C87601" w:rsidRPr="00C87601">
        <w:rPr>
          <w:rFonts w:eastAsiaTheme="minorHAnsi"/>
          <w:noProof w:val="0"/>
        </w:rPr>
        <w:t>PMID: 10519060</w:t>
      </w:r>
    </w:p>
    <w:p w14:paraId="55BE02F1" w14:textId="77777777" w:rsidR="00BF3266" w:rsidRDefault="00BF3266" w:rsidP="009D3576">
      <w:pPr>
        <w:rPr>
          <w:rFonts w:eastAsiaTheme="minorHAnsi"/>
          <w:noProof w:val="0"/>
        </w:rPr>
      </w:pPr>
    </w:p>
    <w:p w14:paraId="18C6E769" w14:textId="3B550B4B" w:rsidR="00BF3266" w:rsidRPr="00BF3266" w:rsidRDefault="00BF3266" w:rsidP="00BF3266">
      <w:pPr>
        <w:rPr>
          <w:rFonts w:eastAsiaTheme="minorHAnsi"/>
          <w:noProof w:val="0"/>
        </w:rPr>
      </w:pPr>
      <w:proofErr w:type="spellStart"/>
      <w:r w:rsidRPr="00BF3266">
        <w:rPr>
          <w:rFonts w:eastAsiaTheme="minorHAnsi"/>
          <w:noProof w:val="0"/>
        </w:rPr>
        <w:lastRenderedPageBreak/>
        <w:t>Turrina</w:t>
      </w:r>
      <w:proofErr w:type="spellEnd"/>
      <w:r>
        <w:rPr>
          <w:rFonts w:eastAsiaTheme="minorHAnsi"/>
          <w:noProof w:val="0"/>
        </w:rPr>
        <w:t>,</w:t>
      </w:r>
      <w:r w:rsidRPr="00BF3266">
        <w:rPr>
          <w:rFonts w:eastAsiaTheme="minorHAnsi"/>
          <w:noProof w:val="0"/>
        </w:rPr>
        <w:t xml:space="preserve"> A</w:t>
      </w:r>
      <w:r>
        <w:rPr>
          <w:rFonts w:eastAsiaTheme="minorHAnsi"/>
          <w:noProof w:val="0"/>
        </w:rPr>
        <w:t>.</w:t>
      </w:r>
      <w:r w:rsidRPr="00BF3266">
        <w:rPr>
          <w:rFonts w:eastAsiaTheme="minorHAnsi"/>
          <w:noProof w:val="0"/>
        </w:rPr>
        <w:t xml:space="preserve">, </w:t>
      </w:r>
      <w:proofErr w:type="spellStart"/>
      <w:r w:rsidRPr="00BF3266">
        <w:rPr>
          <w:rFonts w:eastAsiaTheme="minorHAnsi"/>
          <w:noProof w:val="0"/>
        </w:rPr>
        <w:t>Martínez</w:t>
      </w:r>
      <w:proofErr w:type="spellEnd"/>
      <w:r w:rsidRPr="00BF3266">
        <w:rPr>
          <w:rFonts w:eastAsiaTheme="minorHAnsi"/>
          <w:noProof w:val="0"/>
        </w:rPr>
        <w:t>-González</w:t>
      </w:r>
      <w:r>
        <w:rPr>
          <w:rFonts w:eastAsiaTheme="minorHAnsi"/>
          <w:noProof w:val="0"/>
        </w:rPr>
        <w:t>,</w:t>
      </w:r>
      <w:r w:rsidRPr="00BF3266">
        <w:rPr>
          <w:rFonts w:eastAsiaTheme="minorHAnsi"/>
          <w:noProof w:val="0"/>
        </w:rPr>
        <w:t xml:space="preserve"> M</w:t>
      </w:r>
      <w:r>
        <w:rPr>
          <w:rFonts w:eastAsiaTheme="minorHAnsi"/>
          <w:noProof w:val="0"/>
        </w:rPr>
        <w:t xml:space="preserve">. </w:t>
      </w:r>
      <w:r w:rsidRPr="00BF3266">
        <w:rPr>
          <w:rFonts w:eastAsiaTheme="minorHAnsi"/>
          <w:noProof w:val="0"/>
        </w:rPr>
        <w:t>A</w:t>
      </w:r>
      <w:r>
        <w:rPr>
          <w:rFonts w:eastAsiaTheme="minorHAnsi"/>
          <w:noProof w:val="0"/>
        </w:rPr>
        <w:t>.</w:t>
      </w:r>
      <w:r w:rsidRPr="00BF3266">
        <w:rPr>
          <w:rFonts w:eastAsiaTheme="minorHAnsi"/>
          <w:noProof w:val="0"/>
        </w:rPr>
        <w:t xml:space="preserve">, </w:t>
      </w:r>
      <w:proofErr w:type="spellStart"/>
      <w:r w:rsidRPr="00BF3266">
        <w:rPr>
          <w:rFonts w:eastAsiaTheme="minorHAnsi"/>
          <w:noProof w:val="0"/>
        </w:rPr>
        <w:t>Stecco</w:t>
      </w:r>
      <w:proofErr w:type="spellEnd"/>
      <w:r>
        <w:rPr>
          <w:rFonts w:eastAsiaTheme="minorHAnsi"/>
          <w:noProof w:val="0"/>
        </w:rPr>
        <w:t>,</w:t>
      </w:r>
      <w:r w:rsidRPr="00BF3266">
        <w:rPr>
          <w:rFonts w:eastAsiaTheme="minorHAnsi"/>
          <w:noProof w:val="0"/>
        </w:rPr>
        <w:t xml:space="preserve"> C.</w:t>
      </w:r>
      <w:r>
        <w:rPr>
          <w:rFonts w:eastAsiaTheme="minorHAnsi"/>
          <w:noProof w:val="0"/>
        </w:rPr>
        <w:t xml:space="preserve"> 2013. The </w:t>
      </w:r>
      <w:r w:rsidRPr="00BF3266">
        <w:rPr>
          <w:rFonts w:eastAsiaTheme="minorHAnsi"/>
          <w:noProof w:val="0"/>
        </w:rPr>
        <w:t>muscular force transmission system: role of the intramuscular connective tissue.</w:t>
      </w:r>
      <w:r>
        <w:rPr>
          <w:rFonts w:eastAsiaTheme="minorHAnsi"/>
          <w:noProof w:val="0"/>
        </w:rPr>
        <w:t xml:space="preserve"> </w:t>
      </w:r>
      <w:r w:rsidRPr="00BF3266">
        <w:rPr>
          <w:rFonts w:eastAsiaTheme="minorHAnsi"/>
          <w:noProof w:val="0"/>
        </w:rPr>
        <w:t>J</w:t>
      </w:r>
      <w:r>
        <w:rPr>
          <w:rFonts w:eastAsiaTheme="minorHAnsi"/>
          <w:noProof w:val="0"/>
        </w:rPr>
        <w:t>.</w:t>
      </w:r>
      <w:r w:rsidRPr="00BF3266">
        <w:rPr>
          <w:rFonts w:eastAsiaTheme="minorHAnsi"/>
          <w:noProof w:val="0"/>
        </w:rPr>
        <w:t xml:space="preserve"> </w:t>
      </w:r>
      <w:proofErr w:type="spellStart"/>
      <w:r w:rsidRPr="00BF3266">
        <w:rPr>
          <w:rFonts w:eastAsiaTheme="minorHAnsi"/>
          <w:noProof w:val="0"/>
        </w:rPr>
        <w:t>Bodyw</w:t>
      </w:r>
      <w:proofErr w:type="spellEnd"/>
      <w:r>
        <w:rPr>
          <w:rFonts w:eastAsiaTheme="minorHAnsi"/>
          <w:noProof w:val="0"/>
        </w:rPr>
        <w:t>.</w:t>
      </w:r>
      <w:r w:rsidRPr="00BF3266">
        <w:rPr>
          <w:rFonts w:eastAsiaTheme="minorHAnsi"/>
          <w:noProof w:val="0"/>
        </w:rPr>
        <w:t xml:space="preserve"> Mov</w:t>
      </w:r>
      <w:r>
        <w:rPr>
          <w:rFonts w:eastAsiaTheme="minorHAnsi"/>
          <w:noProof w:val="0"/>
        </w:rPr>
        <w:t>.</w:t>
      </w:r>
      <w:r w:rsidR="00F042A9">
        <w:rPr>
          <w:rFonts w:eastAsiaTheme="minorHAnsi"/>
          <w:noProof w:val="0"/>
        </w:rPr>
        <w:t xml:space="preserve"> </w:t>
      </w:r>
      <w:proofErr w:type="spellStart"/>
      <w:r w:rsidR="00F042A9">
        <w:rPr>
          <w:rFonts w:eastAsiaTheme="minorHAnsi"/>
          <w:noProof w:val="0"/>
        </w:rPr>
        <w:t>Ther</w:t>
      </w:r>
      <w:proofErr w:type="spellEnd"/>
      <w:r w:rsidR="00F042A9">
        <w:rPr>
          <w:rFonts w:eastAsiaTheme="minorHAnsi"/>
          <w:noProof w:val="0"/>
        </w:rPr>
        <w:t>,</w:t>
      </w:r>
      <w:r w:rsidRPr="00BF3266">
        <w:rPr>
          <w:rFonts w:eastAsiaTheme="minorHAnsi"/>
          <w:noProof w:val="0"/>
        </w:rPr>
        <w:t xml:space="preserve"> 17(1):</w:t>
      </w:r>
      <w:r>
        <w:rPr>
          <w:rFonts w:eastAsiaTheme="minorHAnsi"/>
          <w:noProof w:val="0"/>
        </w:rPr>
        <w:t xml:space="preserve"> </w:t>
      </w:r>
      <w:r w:rsidRPr="00BF3266">
        <w:rPr>
          <w:rFonts w:eastAsiaTheme="minorHAnsi"/>
          <w:noProof w:val="0"/>
        </w:rPr>
        <w:t>95-102</w:t>
      </w:r>
      <w:r w:rsidR="00C87601">
        <w:rPr>
          <w:rFonts w:eastAsiaTheme="minorHAnsi"/>
          <w:noProof w:val="0"/>
        </w:rPr>
        <w:t xml:space="preserve">: </w:t>
      </w:r>
      <w:r w:rsidR="00C87601" w:rsidRPr="00C87601">
        <w:rPr>
          <w:rFonts w:eastAsiaTheme="minorHAnsi"/>
          <w:noProof w:val="0"/>
        </w:rPr>
        <w:t>PMID: 23294690</w:t>
      </w:r>
      <w:r w:rsidR="00C87601">
        <w:rPr>
          <w:rFonts w:eastAsiaTheme="minorHAnsi"/>
          <w:noProof w:val="0"/>
        </w:rPr>
        <w:t>.</w:t>
      </w:r>
      <w:r w:rsidRPr="00BF3266">
        <w:rPr>
          <w:rFonts w:eastAsiaTheme="minorHAnsi"/>
          <w:noProof w:val="0"/>
        </w:rPr>
        <w:t xml:space="preserve"> </w:t>
      </w:r>
    </w:p>
    <w:p w14:paraId="6035E3D1" w14:textId="77777777" w:rsidR="009D3576" w:rsidRDefault="009D3576" w:rsidP="009D3576">
      <w:pPr>
        <w:rPr>
          <w:rFonts w:eastAsiaTheme="minorHAnsi"/>
          <w:noProof w:val="0"/>
        </w:rPr>
      </w:pPr>
    </w:p>
    <w:p w14:paraId="6462874B" w14:textId="5DBFD483" w:rsidR="008D43C1" w:rsidRDefault="008D43C1" w:rsidP="00BD7963">
      <w:pPr>
        <w:rPr>
          <w:rFonts w:eastAsiaTheme="minorHAnsi"/>
          <w:noProof w:val="0"/>
        </w:rPr>
      </w:pPr>
      <w:proofErr w:type="spellStart"/>
      <w:r w:rsidRPr="008D43C1">
        <w:rPr>
          <w:rFonts w:eastAsiaTheme="minorHAnsi"/>
          <w:noProof w:val="0"/>
        </w:rPr>
        <w:t>Zanchi</w:t>
      </w:r>
      <w:proofErr w:type="spellEnd"/>
      <w:r>
        <w:rPr>
          <w:rFonts w:eastAsiaTheme="minorHAnsi"/>
          <w:noProof w:val="0"/>
        </w:rPr>
        <w:t>,</w:t>
      </w:r>
      <w:r w:rsidRPr="008D43C1">
        <w:rPr>
          <w:rFonts w:eastAsiaTheme="minorHAnsi"/>
          <w:noProof w:val="0"/>
        </w:rPr>
        <w:t xml:space="preserve"> N</w:t>
      </w:r>
      <w:r>
        <w:rPr>
          <w:rFonts w:eastAsiaTheme="minorHAnsi"/>
          <w:noProof w:val="0"/>
        </w:rPr>
        <w:t xml:space="preserve">. </w:t>
      </w:r>
      <w:r w:rsidRPr="008D43C1">
        <w:rPr>
          <w:rFonts w:eastAsiaTheme="minorHAnsi"/>
          <w:noProof w:val="0"/>
        </w:rPr>
        <w:t>E</w:t>
      </w:r>
      <w:r>
        <w:rPr>
          <w:rFonts w:eastAsiaTheme="minorHAnsi"/>
          <w:noProof w:val="0"/>
        </w:rPr>
        <w:t>.</w:t>
      </w:r>
      <w:r w:rsidRPr="008D43C1">
        <w:rPr>
          <w:rFonts w:eastAsiaTheme="minorHAnsi"/>
          <w:noProof w:val="0"/>
        </w:rPr>
        <w:t xml:space="preserve">, </w:t>
      </w:r>
      <w:proofErr w:type="spellStart"/>
      <w:r w:rsidRPr="008D43C1">
        <w:rPr>
          <w:rFonts w:eastAsiaTheme="minorHAnsi"/>
          <w:noProof w:val="0"/>
        </w:rPr>
        <w:t>Nicastro</w:t>
      </w:r>
      <w:proofErr w:type="spellEnd"/>
      <w:r>
        <w:rPr>
          <w:rFonts w:eastAsiaTheme="minorHAnsi"/>
          <w:noProof w:val="0"/>
        </w:rPr>
        <w:t>,</w:t>
      </w:r>
      <w:r w:rsidRPr="008D43C1">
        <w:rPr>
          <w:rFonts w:eastAsiaTheme="minorHAnsi"/>
          <w:noProof w:val="0"/>
        </w:rPr>
        <w:t xml:space="preserve"> H</w:t>
      </w:r>
      <w:r>
        <w:rPr>
          <w:rFonts w:eastAsiaTheme="minorHAnsi"/>
          <w:noProof w:val="0"/>
        </w:rPr>
        <w:t>. and</w:t>
      </w:r>
      <w:r w:rsidRPr="008D43C1">
        <w:rPr>
          <w:rFonts w:eastAsiaTheme="minorHAnsi"/>
          <w:noProof w:val="0"/>
        </w:rPr>
        <w:t xml:space="preserve"> </w:t>
      </w:r>
      <w:proofErr w:type="spellStart"/>
      <w:r w:rsidRPr="008D43C1">
        <w:rPr>
          <w:rFonts w:eastAsiaTheme="minorHAnsi"/>
          <w:noProof w:val="0"/>
        </w:rPr>
        <w:t>Lancha</w:t>
      </w:r>
      <w:proofErr w:type="spellEnd"/>
      <w:r>
        <w:rPr>
          <w:rFonts w:eastAsiaTheme="minorHAnsi"/>
          <w:noProof w:val="0"/>
        </w:rPr>
        <w:t>,</w:t>
      </w:r>
      <w:r w:rsidRPr="008D43C1">
        <w:rPr>
          <w:rFonts w:eastAsiaTheme="minorHAnsi"/>
          <w:noProof w:val="0"/>
        </w:rPr>
        <w:t xml:space="preserve"> A</w:t>
      </w:r>
      <w:r>
        <w:rPr>
          <w:rFonts w:eastAsiaTheme="minorHAnsi"/>
          <w:noProof w:val="0"/>
        </w:rPr>
        <w:t xml:space="preserve">. </w:t>
      </w:r>
      <w:r w:rsidRPr="008D43C1">
        <w:rPr>
          <w:rFonts w:eastAsiaTheme="minorHAnsi"/>
          <w:noProof w:val="0"/>
        </w:rPr>
        <w:t>H</w:t>
      </w:r>
      <w:r>
        <w:rPr>
          <w:rFonts w:eastAsiaTheme="minorHAnsi"/>
          <w:noProof w:val="0"/>
        </w:rPr>
        <w:t>. 2008.</w:t>
      </w:r>
      <w:r w:rsidRPr="008D43C1">
        <w:rPr>
          <w:rFonts w:eastAsiaTheme="minorHAnsi"/>
          <w:noProof w:val="0"/>
        </w:rPr>
        <w:t xml:space="preserve"> Potential </w:t>
      </w:r>
      <w:proofErr w:type="spellStart"/>
      <w:r w:rsidRPr="008D43C1">
        <w:rPr>
          <w:rFonts w:eastAsiaTheme="minorHAnsi"/>
          <w:noProof w:val="0"/>
        </w:rPr>
        <w:t>antip</w:t>
      </w:r>
      <w:r>
        <w:rPr>
          <w:rFonts w:eastAsiaTheme="minorHAnsi"/>
          <w:noProof w:val="0"/>
        </w:rPr>
        <w:t>roteolytic</w:t>
      </w:r>
      <w:proofErr w:type="spellEnd"/>
      <w:r>
        <w:rPr>
          <w:rFonts w:eastAsiaTheme="minorHAnsi"/>
          <w:noProof w:val="0"/>
        </w:rPr>
        <w:t xml:space="preserve"> effects of </w:t>
      </w:r>
      <w:proofErr w:type="spellStart"/>
      <w:r>
        <w:rPr>
          <w:rFonts w:eastAsiaTheme="minorHAnsi"/>
          <w:noProof w:val="0"/>
        </w:rPr>
        <w:t>Lleucine</w:t>
      </w:r>
      <w:proofErr w:type="spellEnd"/>
      <w:r>
        <w:rPr>
          <w:rFonts w:eastAsiaTheme="minorHAnsi"/>
          <w:noProof w:val="0"/>
        </w:rPr>
        <w:t xml:space="preserve">: </w:t>
      </w:r>
      <w:r w:rsidRPr="008D43C1">
        <w:rPr>
          <w:rFonts w:eastAsiaTheme="minorHAnsi"/>
          <w:noProof w:val="0"/>
        </w:rPr>
        <w:t xml:space="preserve">observations of in vitro and in vivo studies. </w:t>
      </w:r>
      <w:proofErr w:type="spellStart"/>
      <w:r w:rsidRPr="008D43C1">
        <w:rPr>
          <w:rFonts w:eastAsiaTheme="minorHAnsi"/>
          <w:noProof w:val="0"/>
        </w:rPr>
        <w:t>Nutr</w:t>
      </w:r>
      <w:proofErr w:type="spellEnd"/>
      <w:r>
        <w:rPr>
          <w:rFonts w:eastAsiaTheme="minorHAnsi"/>
          <w:noProof w:val="0"/>
        </w:rPr>
        <w:t>.</w:t>
      </w:r>
      <w:r w:rsidRPr="008D43C1">
        <w:rPr>
          <w:rFonts w:eastAsiaTheme="minorHAnsi"/>
          <w:noProof w:val="0"/>
        </w:rPr>
        <w:t xml:space="preserve"> </w:t>
      </w:r>
      <w:proofErr w:type="spellStart"/>
      <w:r w:rsidRPr="008D43C1">
        <w:rPr>
          <w:rFonts w:eastAsiaTheme="minorHAnsi"/>
          <w:noProof w:val="0"/>
        </w:rPr>
        <w:t>Metab</w:t>
      </w:r>
      <w:proofErr w:type="spellEnd"/>
      <w:r>
        <w:rPr>
          <w:rFonts w:eastAsiaTheme="minorHAnsi"/>
          <w:noProof w:val="0"/>
        </w:rPr>
        <w:t>.</w:t>
      </w:r>
      <w:r w:rsidRPr="008D43C1">
        <w:rPr>
          <w:rFonts w:eastAsiaTheme="minorHAnsi"/>
          <w:noProof w:val="0"/>
        </w:rPr>
        <w:t xml:space="preserve"> (</w:t>
      </w:r>
      <w:proofErr w:type="spellStart"/>
      <w:r w:rsidRPr="008D43C1">
        <w:rPr>
          <w:rFonts w:eastAsiaTheme="minorHAnsi"/>
          <w:noProof w:val="0"/>
        </w:rPr>
        <w:t>Lond</w:t>
      </w:r>
      <w:proofErr w:type="spellEnd"/>
      <w:r w:rsidRPr="008D43C1">
        <w:rPr>
          <w:rFonts w:eastAsiaTheme="minorHAnsi"/>
          <w:noProof w:val="0"/>
        </w:rPr>
        <w:t>)</w:t>
      </w:r>
      <w:r w:rsidR="00F042A9">
        <w:rPr>
          <w:rFonts w:eastAsiaTheme="minorHAnsi"/>
          <w:noProof w:val="0"/>
        </w:rPr>
        <w:t>,</w:t>
      </w:r>
      <w:r>
        <w:rPr>
          <w:rFonts w:eastAsiaTheme="minorHAnsi"/>
          <w:noProof w:val="0"/>
        </w:rPr>
        <w:t xml:space="preserve"> </w:t>
      </w:r>
      <w:r w:rsidR="00C87601">
        <w:rPr>
          <w:rFonts w:eastAsiaTheme="minorHAnsi"/>
          <w:noProof w:val="0"/>
        </w:rPr>
        <w:t xml:space="preserve">5:20: </w:t>
      </w:r>
      <w:proofErr w:type="spellStart"/>
      <w:r w:rsidR="00C87601">
        <w:rPr>
          <w:rFonts w:eastAsiaTheme="minorHAnsi"/>
          <w:noProof w:val="0"/>
        </w:rPr>
        <w:t>doi</w:t>
      </w:r>
      <w:proofErr w:type="spellEnd"/>
      <w:r w:rsidR="00C87601" w:rsidRPr="00C87601">
        <w:rPr>
          <w:rFonts w:eastAsiaTheme="minorHAnsi"/>
          <w:noProof w:val="0"/>
        </w:rPr>
        <w:t>: 10.1186/1743-7075-5-20</w:t>
      </w:r>
      <w:r w:rsidR="00C87601">
        <w:rPr>
          <w:rFonts w:eastAsiaTheme="minorHAnsi"/>
          <w:noProof w:val="0"/>
        </w:rPr>
        <w:t>.</w:t>
      </w:r>
    </w:p>
    <w:p w14:paraId="28A173AB" w14:textId="77777777" w:rsidR="008E17B4" w:rsidRDefault="008E17B4" w:rsidP="00BD7963">
      <w:pPr>
        <w:rPr>
          <w:rFonts w:eastAsiaTheme="minorHAnsi"/>
          <w:noProof w:val="0"/>
        </w:rPr>
      </w:pPr>
    </w:p>
    <w:p w14:paraId="3A296767" w14:textId="77777777" w:rsidR="008E17B4" w:rsidRDefault="008E17B4" w:rsidP="00BD7963">
      <w:pPr>
        <w:rPr>
          <w:rFonts w:eastAsiaTheme="minorHAnsi"/>
          <w:noProof w:val="0"/>
        </w:rPr>
      </w:pPr>
    </w:p>
    <w:p w14:paraId="6EB66C35" w14:textId="77777777" w:rsidR="008E17B4" w:rsidRDefault="008E17B4" w:rsidP="00BD7963">
      <w:pPr>
        <w:rPr>
          <w:rFonts w:eastAsiaTheme="minorHAnsi"/>
          <w:noProof w:val="0"/>
        </w:rPr>
      </w:pPr>
    </w:p>
    <w:p w14:paraId="4BCB7E25" w14:textId="77777777" w:rsidR="008E17B4" w:rsidRDefault="008E17B4" w:rsidP="00BD7963">
      <w:pPr>
        <w:rPr>
          <w:rFonts w:eastAsiaTheme="minorHAnsi"/>
          <w:noProof w:val="0"/>
        </w:rPr>
      </w:pPr>
    </w:p>
    <w:p w14:paraId="71BACF79" w14:textId="4F2DF82D" w:rsidR="008E17B4" w:rsidRDefault="008E17B4" w:rsidP="008E17B4">
      <w:pPr>
        <w:rPr>
          <w:noProof w:val="0"/>
        </w:rPr>
      </w:pPr>
    </w:p>
    <w:p w14:paraId="455AC417" w14:textId="77777777" w:rsidR="00F042A9" w:rsidRDefault="00F042A9" w:rsidP="008E17B4">
      <w:pPr>
        <w:rPr>
          <w:noProof w:val="0"/>
        </w:rPr>
      </w:pPr>
    </w:p>
    <w:p w14:paraId="156A33A5" w14:textId="77777777" w:rsidR="00F042A9" w:rsidRDefault="00F042A9" w:rsidP="008E17B4">
      <w:pPr>
        <w:rPr>
          <w:noProof w:val="0"/>
        </w:rPr>
      </w:pPr>
    </w:p>
    <w:p w14:paraId="1E89FD02" w14:textId="77777777" w:rsidR="00F042A9" w:rsidRDefault="00F042A9" w:rsidP="008E17B4">
      <w:pPr>
        <w:rPr>
          <w:noProof w:val="0"/>
        </w:rPr>
      </w:pPr>
    </w:p>
    <w:p w14:paraId="4A81FA95" w14:textId="77777777" w:rsidR="00F042A9" w:rsidRDefault="00F042A9" w:rsidP="008E17B4">
      <w:pPr>
        <w:rPr>
          <w:noProof w:val="0"/>
        </w:rPr>
      </w:pPr>
    </w:p>
    <w:p w14:paraId="6BD2E6FF" w14:textId="77777777" w:rsidR="00F042A9" w:rsidRDefault="00F042A9" w:rsidP="008E17B4">
      <w:pPr>
        <w:rPr>
          <w:noProof w:val="0"/>
        </w:rPr>
      </w:pPr>
    </w:p>
    <w:p w14:paraId="0DDFF70C" w14:textId="77777777" w:rsidR="00F042A9" w:rsidRPr="00BD7963" w:rsidRDefault="00F042A9" w:rsidP="008E17B4">
      <w:pPr>
        <w:rPr>
          <w:noProof w:val="0"/>
        </w:rPr>
      </w:pPr>
    </w:p>
    <w:p w14:paraId="3A6FDD7F" w14:textId="77777777" w:rsidR="00077756" w:rsidRDefault="00077756" w:rsidP="008E17B4">
      <w:pPr>
        <w:rPr>
          <w:b/>
          <w:noProof w:val="0"/>
        </w:rPr>
      </w:pPr>
    </w:p>
    <w:p w14:paraId="70911133" w14:textId="77777777" w:rsidR="00077756" w:rsidRDefault="00077756" w:rsidP="008E17B4">
      <w:pPr>
        <w:rPr>
          <w:b/>
          <w:noProof w:val="0"/>
        </w:rPr>
      </w:pPr>
    </w:p>
    <w:p w14:paraId="57256D96" w14:textId="09C20777" w:rsidR="008E17B4" w:rsidRDefault="008E17B4" w:rsidP="008E17B4">
      <w:pPr>
        <w:rPr>
          <w:noProof w:val="0"/>
        </w:rPr>
      </w:pPr>
      <w:r w:rsidRPr="00BD7963">
        <w:rPr>
          <w:b/>
          <w:noProof w:val="0"/>
        </w:rPr>
        <w:t>Figure 1.</w:t>
      </w:r>
      <w:r w:rsidRPr="00BD7963">
        <w:rPr>
          <w:noProof w:val="0"/>
        </w:rPr>
        <w:t xml:space="preserve"> Changes in isometric strength (% baseline) after muscle damage among the placebo and BCAA groups. </w:t>
      </w:r>
      <w:r w:rsidRPr="00BD7963">
        <w:rPr>
          <w:noProof w:val="0"/>
          <w:sz w:val="20"/>
        </w:rPr>
        <w:t>†</w:t>
      </w:r>
      <w:r w:rsidRPr="00BD7963">
        <w:rPr>
          <w:noProof w:val="0"/>
        </w:rPr>
        <w:t xml:space="preserve"> = moderate difference between conditions at that time point.</w:t>
      </w:r>
    </w:p>
    <w:p w14:paraId="21A1CFC3" w14:textId="77777777" w:rsidR="008E17B4" w:rsidRDefault="008E17B4" w:rsidP="008E17B4">
      <w:pPr>
        <w:rPr>
          <w:noProof w:val="0"/>
        </w:rPr>
      </w:pPr>
    </w:p>
    <w:p w14:paraId="4744AED7" w14:textId="5AC6AD9F" w:rsidR="008E17B4" w:rsidRPr="00BD7963" w:rsidRDefault="008E17B4" w:rsidP="008E17B4">
      <w:pPr>
        <w:rPr>
          <w:noProof w:val="0"/>
        </w:rPr>
      </w:pPr>
      <w:r w:rsidRPr="00BD7963">
        <w:rPr>
          <w:b/>
          <w:noProof w:val="0"/>
        </w:rPr>
        <w:t>Figure 2.</w:t>
      </w:r>
      <w:r w:rsidRPr="00BD7963">
        <w:rPr>
          <w:noProof w:val="0"/>
        </w:rPr>
        <w:t xml:space="preserve"> Changes </w:t>
      </w:r>
      <w:proofErr w:type="spellStart"/>
      <w:r w:rsidRPr="00BD7963">
        <w:rPr>
          <w:noProof w:val="0"/>
        </w:rPr>
        <w:t>creatine</w:t>
      </w:r>
      <w:proofErr w:type="spellEnd"/>
      <w:r w:rsidRPr="00BD7963">
        <w:rPr>
          <w:noProof w:val="0"/>
        </w:rPr>
        <w:t xml:space="preserve"> kinase concentration (% baseline) after muscle damage among the placebo and BCAA groups. </w:t>
      </w:r>
      <w:r w:rsidRPr="00BD7963">
        <w:rPr>
          <w:noProof w:val="0"/>
          <w:sz w:val="20"/>
        </w:rPr>
        <w:t>*</w:t>
      </w:r>
      <w:r w:rsidRPr="00BD7963">
        <w:rPr>
          <w:noProof w:val="0"/>
        </w:rPr>
        <w:t xml:space="preserve"> = large difference between conditions at that time point.</w:t>
      </w:r>
    </w:p>
    <w:p w14:paraId="51214B1F" w14:textId="77777777" w:rsidR="008E17B4" w:rsidRDefault="008E17B4" w:rsidP="008E17B4">
      <w:pPr>
        <w:rPr>
          <w:noProof w:val="0"/>
        </w:rPr>
      </w:pPr>
    </w:p>
    <w:p w14:paraId="26BDF676" w14:textId="6D70FDE8" w:rsidR="008E17B4" w:rsidRPr="00F042A9" w:rsidRDefault="008E17B4" w:rsidP="008E17B4">
      <w:pPr>
        <w:rPr>
          <w:rFonts w:eastAsiaTheme="minorHAnsi"/>
          <w:noProof w:val="0"/>
        </w:rPr>
      </w:pPr>
      <w:r w:rsidRPr="00BD7963">
        <w:rPr>
          <w:b/>
          <w:noProof w:val="0"/>
        </w:rPr>
        <w:t>Figure 3.</w:t>
      </w:r>
      <w:r w:rsidRPr="00BD7963">
        <w:rPr>
          <w:noProof w:val="0"/>
        </w:rPr>
        <w:t xml:space="preserve"> Changes counter-movement jump (CMJ) height (% baseline) after muscle damage among the placebo and BCAA groups. </w:t>
      </w:r>
      <w:r w:rsidRPr="00BD7963">
        <w:rPr>
          <w:noProof w:val="0"/>
          <w:sz w:val="20"/>
        </w:rPr>
        <w:t>¥</w:t>
      </w:r>
      <w:r w:rsidRPr="00BD7963">
        <w:rPr>
          <w:noProof w:val="0"/>
        </w:rPr>
        <w:t xml:space="preserve"> = small difference between conditions at that time point.</w:t>
      </w:r>
    </w:p>
    <w:p w14:paraId="28F1E702" w14:textId="7597FE05" w:rsidR="008E17B4" w:rsidRPr="00BD7963" w:rsidRDefault="008E17B4" w:rsidP="008E17B4">
      <w:pPr>
        <w:rPr>
          <w:rFonts w:eastAsiaTheme="minorHAnsi"/>
          <w:noProof w:val="0"/>
        </w:rPr>
      </w:pPr>
    </w:p>
    <w:p w14:paraId="633811B7" w14:textId="77777777" w:rsidR="008E17B4" w:rsidRPr="00BD7963" w:rsidRDefault="008E17B4" w:rsidP="008E17B4">
      <w:pPr>
        <w:rPr>
          <w:rFonts w:eastAsiaTheme="minorHAnsi"/>
          <w:noProof w:val="0"/>
        </w:rPr>
      </w:pPr>
      <w:r w:rsidRPr="00BD7963">
        <w:rPr>
          <w:b/>
          <w:noProof w:val="0"/>
        </w:rPr>
        <w:t>Figure 4.</w:t>
      </w:r>
      <w:r w:rsidRPr="00BD7963">
        <w:rPr>
          <w:noProof w:val="0"/>
        </w:rPr>
        <w:t xml:space="preserve"> Changes perceived soreness (% baseline) after muscle damage among the placebo and BCAA groups. </w:t>
      </w:r>
      <w:r w:rsidRPr="00BD7963">
        <w:rPr>
          <w:noProof w:val="0"/>
          <w:sz w:val="20"/>
        </w:rPr>
        <w:t>¥</w:t>
      </w:r>
      <w:r w:rsidRPr="00BD7963">
        <w:rPr>
          <w:noProof w:val="0"/>
        </w:rPr>
        <w:t xml:space="preserve"> = small difference between conditions at that time point.</w:t>
      </w:r>
    </w:p>
    <w:p w14:paraId="46FAE69F" w14:textId="77777777" w:rsidR="008E17B4" w:rsidRPr="000D69A2" w:rsidRDefault="008E17B4" w:rsidP="00BD7963">
      <w:pPr>
        <w:rPr>
          <w:rFonts w:eastAsiaTheme="minorHAnsi"/>
          <w:noProof w:val="0"/>
        </w:rPr>
      </w:pPr>
    </w:p>
    <w:sectPr w:rsidR="008E17B4" w:rsidRPr="000D69A2" w:rsidSect="00F042A9">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E11B6" w14:textId="77777777" w:rsidR="00900B2B" w:rsidRDefault="00900B2B">
      <w:pPr>
        <w:spacing w:line="240" w:lineRule="auto"/>
      </w:pPr>
      <w:r>
        <w:separator/>
      </w:r>
    </w:p>
    <w:p w14:paraId="06FA3EA7" w14:textId="77777777" w:rsidR="00900B2B" w:rsidRDefault="00900B2B"/>
    <w:p w14:paraId="49423461" w14:textId="77777777" w:rsidR="00900B2B" w:rsidRDefault="00900B2B"/>
    <w:p w14:paraId="0BE0516C" w14:textId="77777777" w:rsidR="00900B2B" w:rsidRDefault="00900B2B" w:rsidP="008E17B4"/>
    <w:p w14:paraId="37A04A17" w14:textId="77777777" w:rsidR="00900B2B" w:rsidRDefault="00900B2B" w:rsidP="008E17B4"/>
    <w:p w14:paraId="1B47347E" w14:textId="77777777" w:rsidR="00900B2B" w:rsidRDefault="00900B2B"/>
    <w:p w14:paraId="15B57AFA" w14:textId="77777777" w:rsidR="00900B2B" w:rsidRDefault="00900B2B" w:rsidP="00156C22"/>
    <w:p w14:paraId="6E3B7AF2" w14:textId="77777777" w:rsidR="00900B2B" w:rsidRDefault="00900B2B" w:rsidP="005A1A55"/>
    <w:p w14:paraId="7AE8839B" w14:textId="77777777" w:rsidR="00900B2B" w:rsidRDefault="00900B2B" w:rsidP="00115832"/>
    <w:p w14:paraId="450DCE84" w14:textId="77777777" w:rsidR="00900B2B" w:rsidRDefault="00900B2B"/>
    <w:p w14:paraId="3DB86583" w14:textId="77777777" w:rsidR="00900B2B" w:rsidRDefault="00900B2B"/>
    <w:p w14:paraId="661B17F9" w14:textId="77777777" w:rsidR="00900B2B" w:rsidRDefault="00900B2B" w:rsidP="00972485"/>
  </w:endnote>
  <w:endnote w:type="continuationSeparator" w:id="0">
    <w:p w14:paraId="43F2B917" w14:textId="77777777" w:rsidR="00900B2B" w:rsidRDefault="00900B2B">
      <w:pPr>
        <w:spacing w:line="240" w:lineRule="auto"/>
      </w:pPr>
      <w:r>
        <w:continuationSeparator/>
      </w:r>
    </w:p>
    <w:p w14:paraId="51B38265" w14:textId="77777777" w:rsidR="00900B2B" w:rsidRDefault="00900B2B"/>
    <w:p w14:paraId="6E9E2AC4" w14:textId="77777777" w:rsidR="00900B2B" w:rsidRDefault="00900B2B"/>
    <w:p w14:paraId="44DB8562" w14:textId="77777777" w:rsidR="00900B2B" w:rsidRDefault="00900B2B" w:rsidP="008E17B4"/>
    <w:p w14:paraId="3498D4E6" w14:textId="77777777" w:rsidR="00900B2B" w:rsidRDefault="00900B2B" w:rsidP="008E17B4"/>
    <w:p w14:paraId="662C3C4A" w14:textId="77777777" w:rsidR="00900B2B" w:rsidRDefault="00900B2B"/>
    <w:p w14:paraId="4A11E0B0" w14:textId="77777777" w:rsidR="00900B2B" w:rsidRDefault="00900B2B" w:rsidP="00156C22"/>
    <w:p w14:paraId="2AE598CE" w14:textId="77777777" w:rsidR="00900B2B" w:rsidRDefault="00900B2B" w:rsidP="005A1A55"/>
    <w:p w14:paraId="4523DAA5" w14:textId="77777777" w:rsidR="00900B2B" w:rsidRDefault="00900B2B" w:rsidP="00115832"/>
    <w:p w14:paraId="0B87D48B" w14:textId="77777777" w:rsidR="00900B2B" w:rsidRDefault="00900B2B"/>
    <w:p w14:paraId="74F1A1D9" w14:textId="77777777" w:rsidR="00900B2B" w:rsidRDefault="00900B2B"/>
    <w:p w14:paraId="74DAFB5D" w14:textId="77777777" w:rsidR="00900B2B" w:rsidRDefault="00900B2B" w:rsidP="00972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CFF6" w14:textId="77777777" w:rsidR="00CB5FCB" w:rsidRDefault="00CB5FCB"/>
  <w:p w14:paraId="1432AFF2" w14:textId="77777777" w:rsidR="00CB5FCB" w:rsidRDefault="00CB5FCB" w:rsidP="009724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B9C3A" w14:textId="77777777" w:rsidR="00900B2B" w:rsidRDefault="00900B2B">
      <w:pPr>
        <w:spacing w:line="240" w:lineRule="auto"/>
      </w:pPr>
      <w:r>
        <w:separator/>
      </w:r>
    </w:p>
    <w:p w14:paraId="04353005" w14:textId="77777777" w:rsidR="00900B2B" w:rsidRDefault="00900B2B"/>
    <w:p w14:paraId="077FE638" w14:textId="77777777" w:rsidR="00900B2B" w:rsidRDefault="00900B2B"/>
    <w:p w14:paraId="50AFA0E0" w14:textId="77777777" w:rsidR="00900B2B" w:rsidRDefault="00900B2B" w:rsidP="008E17B4"/>
    <w:p w14:paraId="7CBB837E" w14:textId="77777777" w:rsidR="00900B2B" w:rsidRDefault="00900B2B" w:rsidP="008E17B4"/>
    <w:p w14:paraId="40B07BF9" w14:textId="77777777" w:rsidR="00900B2B" w:rsidRDefault="00900B2B"/>
    <w:p w14:paraId="4D90DB65" w14:textId="77777777" w:rsidR="00900B2B" w:rsidRDefault="00900B2B" w:rsidP="00156C22"/>
    <w:p w14:paraId="493D86A9" w14:textId="77777777" w:rsidR="00900B2B" w:rsidRDefault="00900B2B" w:rsidP="005A1A55"/>
    <w:p w14:paraId="5863DA7C" w14:textId="77777777" w:rsidR="00900B2B" w:rsidRDefault="00900B2B" w:rsidP="00115832"/>
    <w:p w14:paraId="09C19FC4" w14:textId="77777777" w:rsidR="00900B2B" w:rsidRDefault="00900B2B"/>
    <w:p w14:paraId="641AD813" w14:textId="77777777" w:rsidR="00900B2B" w:rsidRDefault="00900B2B"/>
    <w:p w14:paraId="74E041BE" w14:textId="77777777" w:rsidR="00900B2B" w:rsidRDefault="00900B2B" w:rsidP="00972485"/>
  </w:footnote>
  <w:footnote w:type="continuationSeparator" w:id="0">
    <w:p w14:paraId="71975E8F" w14:textId="77777777" w:rsidR="00900B2B" w:rsidRDefault="00900B2B">
      <w:pPr>
        <w:spacing w:line="240" w:lineRule="auto"/>
      </w:pPr>
      <w:r>
        <w:continuationSeparator/>
      </w:r>
    </w:p>
    <w:p w14:paraId="57138F6E" w14:textId="77777777" w:rsidR="00900B2B" w:rsidRDefault="00900B2B"/>
    <w:p w14:paraId="247255FD" w14:textId="77777777" w:rsidR="00900B2B" w:rsidRDefault="00900B2B"/>
    <w:p w14:paraId="51599B62" w14:textId="77777777" w:rsidR="00900B2B" w:rsidRDefault="00900B2B" w:rsidP="008E17B4"/>
    <w:p w14:paraId="75AADB96" w14:textId="77777777" w:rsidR="00900B2B" w:rsidRDefault="00900B2B" w:rsidP="008E17B4"/>
    <w:p w14:paraId="36B6F34B" w14:textId="77777777" w:rsidR="00900B2B" w:rsidRDefault="00900B2B"/>
    <w:p w14:paraId="23A04A02" w14:textId="77777777" w:rsidR="00900B2B" w:rsidRDefault="00900B2B" w:rsidP="00156C22"/>
    <w:p w14:paraId="5743E652" w14:textId="77777777" w:rsidR="00900B2B" w:rsidRDefault="00900B2B" w:rsidP="005A1A55"/>
    <w:p w14:paraId="62E7CF73" w14:textId="77777777" w:rsidR="00900B2B" w:rsidRDefault="00900B2B" w:rsidP="00115832"/>
    <w:p w14:paraId="720E4BB0" w14:textId="77777777" w:rsidR="00900B2B" w:rsidRDefault="00900B2B"/>
    <w:p w14:paraId="297A81C5" w14:textId="77777777" w:rsidR="00900B2B" w:rsidRDefault="00900B2B"/>
    <w:p w14:paraId="5BD12C85" w14:textId="77777777" w:rsidR="00900B2B" w:rsidRDefault="00900B2B" w:rsidP="009724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63"/>
    <w:rsid w:val="00051836"/>
    <w:rsid w:val="000624F8"/>
    <w:rsid w:val="00077756"/>
    <w:rsid w:val="00082090"/>
    <w:rsid w:val="000906B1"/>
    <w:rsid w:val="00092AC5"/>
    <w:rsid w:val="000A19B7"/>
    <w:rsid w:val="000D69A2"/>
    <w:rsid w:val="000F116A"/>
    <w:rsid w:val="000F1D99"/>
    <w:rsid w:val="000F453B"/>
    <w:rsid w:val="00110B0A"/>
    <w:rsid w:val="0011136F"/>
    <w:rsid w:val="00115832"/>
    <w:rsid w:val="00131860"/>
    <w:rsid w:val="00146449"/>
    <w:rsid w:val="00156C22"/>
    <w:rsid w:val="00165606"/>
    <w:rsid w:val="001932D3"/>
    <w:rsid w:val="001A6726"/>
    <w:rsid w:val="001B66F4"/>
    <w:rsid w:val="001C1E02"/>
    <w:rsid w:val="001C4EDB"/>
    <w:rsid w:val="001C5F1A"/>
    <w:rsid w:val="001F6441"/>
    <w:rsid w:val="00231C02"/>
    <w:rsid w:val="00232782"/>
    <w:rsid w:val="00255626"/>
    <w:rsid w:val="00262F85"/>
    <w:rsid w:val="00293C9A"/>
    <w:rsid w:val="002A4811"/>
    <w:rsid w:val="002B24D3"/>
    <w:rsid w:val="002D0EFC"/>
    <w:rsid w:val="002E1A05"/>
    <w:rsid w:val="002F2109"/>
    <w:rsid w:val="00304A86"/>
    <w:rsid w:val="003545C8"/>
    <w:rsid w:val="0036220C"/>
    <w:rsid w:val="00363358"/>
    <w:rsid w:val="00391001"/>
    <w:rsid w:val="00396963"/>
    <w:rsid w:val="00397FF4"/>
    <w:rsid w:val="003B3396"/>
    <w:rsid w:val="003D3876"/>
    <w:rsid w:val="00406307"/>
    <w:rsid w:val="004501AC"/>
    <w:rsid w:val="004629C0"/>
    <w:rsid w:val="00475442"/>
    <w:rsid w:val="00477628"/>
    <w:rsid w:val="004A58DE"/>
    <w:rsid w:val="004E7F64"/>
    <w:rsid w:val="004F3236"/>
    <w:rsid w:val="005309B3"/>
    <w:rsid w:val="00543C77"/>
    <w:rsid w:val="00546942"/>
    <w:rsid w:val="0056112E"/>
    <w:rsid w:val="0059247D"/>
    <w:rsid w:val="00594594"/>
    <w:rsid w:val="005A1A55"/>
    <w:rsid w:val="005B40EF"/>
    <w:rsid w:val="005C1817"/>
    <w:rsid w:val="005C4477"/>
    <w:rsid w:val="005E0113"/>
    <w:rsid w:val="005E1517"/>
    <w:rsid w:val="005E256D"/>
    <w:rsid w:val="00601A5C"/>
    <w:rsid w:val="00614B0E"/>
    <w:rsid w:val="00642B87"/>
    <w:rsid w:val="00646530"/>
    <w:rsid w:val="00647809"/>
    <w:rsid w:val="00667390"/>
    <w:rsid w:val="0067122D"/>
    <w:rsid w:val="00671A35"/>
    <w:rsid w:val="00676AE5"/>
    <w:rsid w:val="006869FC"/>
    <w:rsid w:val="006C1D43"/>
    <w:rsid w:val="006C288D"/>
    <w:rsid w:val="006C7C20"/>
    <w:rsid w:val="006D44A0"/>
    <w:rsid w:val="007609B1"/>
    <w:rsid w:val="00767B3B"/>
    <w:rsid w:val="0077155E"/>
    <w:rsid w:val="007A2995"/>
    <w:rsid w:val="007B0A1E"/>
    <w:rsid w:val="007C5D8F"/>
    <w:rsid w:val="007D3D92"/>
    <w:rsid w:val="00847B03"/>
    <w:rsid w:val="0086711B"/>
    <w:rsid w:val="00891291"/>
    <w:rsid w:val="008A1491"/>
    <w:rsid w:val="008A2F63"/>
    <w:rsid w:val="008A476D"/>
    <w:rsid w:val="008D0341"/>
    <w:rsid w:val="008D43C1"/>
    <w:rsid w:val="008D6661"/>
    <w:rsid w:val="008E17B4"/>
    <w:rsid w:val="008E3277"/>
    <w:rsid w:val="008E3F9D"/>
    <w:rsid w:val="00900B2B"/>
    <w:rsid w:val="0090228F"/>
    <w:rsid w:val="00916071"/>
    <w:rsid w:val="00941E9A"/>
    <w:rsid w:val="00964DA9"/>
    <w:rsid w:val="00971981"/>
    <w:rsid w:val="00972485"/>
    <w:rsid w:val="009A1CD7"/>
    <w:rsid w:val="009C77D7"/>
    <w:rsid w:val="009D1A4F"/>
    <w:rsid w:val="009D2EE7"/>
    <w:rsid w:val="009D3576"/>
    <w:rsid w:val="009F7414"/>
    <w:rsid w:val="00A33C25"/>
    <w:rsid w:val="00A366CA"/>
    <w:rsid w:val="00A458F6"/>
    <w:rsid w:val="00A572A2"/>
    <w:rsid w:val="00A60251"/>
    <w:rsid w:val="00A65138"/>
    <w:rsid w:val="00A7542D"/>
    <w:rsid w:val="00AB7F92"/>
    <w:rsid w:val="00AC2C01"/>
    <w:rsid w:val="00AD6653"/>
    <w:rsid w:val="00AF4678"/>
    <w:rsid w:val="00B02252"/>
    <w:rsid w:val="00B210CC"/>
    <w:rsid w:val="00B52BFD"/>
    <w:rsid w:val="00B94243"/>
    <w:rsid w:val="00BD290A"/>
    <w:rsid w:val="00BD7963"/>
    <w:rsid w:val="00BE304D"/>
    <w:rsid w:val="00BF3266"/>
    <w:rsid w:val="00C154AF"/>
    <w:rsid w:val="00C40AAB"/>
    <w:rsid w:val="00C44047"/>
    <w:rsid w:val="00C673D7"/>
    <w:rsid w:val="00C75523"/>
    <w:rsid w:val="00C861F6"/>
    <w:rsid w:val="00C87601"/>
    <w:rsid w:val="00C94468"/>
    <w:rsid w:val="00C9664A"/>
    <w:rsid w:val="00C97ADF"/>
    <w:rsid w:val="00CA15D7"/>
    <w:rsid w:val="00CB5FCB"/>
    <w:rsid w:val="00CD66CA"/>
    <w:rsid w:val="00CE4E3B"/>
    <w:rsid w:val="00CF5BDD"/>
    <w:rsid w:val="00D244EA"/>
    <w:rsid w:val="00D63045"/>
    <w:rsid w:val="00D853E4"/>
    <w:rsid w:val="00D964F3"/>
    <w:rsid w:val="00DA1586"/>
    <w:rsid w:val="00DD1DC3"/>
    <w:rsid w:val="00DE3F31"/>
    <w:rsid w:val="00E023CF"/>
    <w:rsid w:val="00E37688"/>
    <w:rsid w:val="00E42EFC"/>
    <w:rsid w:val="00E61512"/>
    <w:rsid w:val="00E9083C"/>
    <w:rsid w:val="00EA25A6"/>
    <w:rsid w:val="00ED5431"/>
    <w:rsid w:val="00F042A9"/>
    <w:rsid w:val="00F679C0"/>
    <w:rsid w:val="00F75B37"/>
    <w:rsid w:val="00F8259B"/>
    <w:rsid w:val="00FB2D43"/>
    <w:rsid w:val="00FB6A46"/>
    <w:rsid w:val="00FE150D"/>
    <w:rsid w:val="00FE4800"/>
    <w:rsid w:val="00FF15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74161"/>
  <w15:docId w15:val="{E1B23062-1A3A-4285-8D47-5749CB98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D7963"/>
    <w:pPr>
      <w:autoSpaceDE w:val="0"/>
      <w:autoSpaceDN w:val="0"/>
      <w:adjustRightInd w:val="0"/>
      <w:spacing w:after="0" w:line="480" w:lineRule="auto"/>
      <w:jc w:val="both"/>
    </w:pPr>
    <w:rPr>
      <w:rFonts w:ascii="Times New Roman" w:eastAsia="Times New Roman" w:hAnsi="Times New Roman" w:cs="Times New Roman"/>
      <w:bCs/>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9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63"/>
    <w:rPr>
      <w:rFonts w:ascii="Tahoma" w:eastAsia="Times New Roman" w:hAnsi="Tahoma" w:cs="Tahoma"/>
      <w:bCs/>
      <w:noProof/>
      <w:sz w:val="16"/>
      <w:szCs w:val="16"/>
      <w:lang w:eastAsia="en-GB"/>
    </w:rPr>
  </w:style>
  <w:style w:type="character" w:styleId="CommentReference">
    <w:name w:val="annotation reference"/>
    <w:basedOn w:val="DefaultParagraphFont"/>
    <w:uiPriority w:val="99"/>
    <w:semiHidden/>
    <w:unhideWhenUsed/>
    <w:rsid w:val="00BD7963"/>
    <w:rPr>
      <w:sz w:val="16"/>
      <w:szCs w:val="16"/>
    </w:rPr>
  </w:style>
  <w:style w:type="paragraph" w:styleId="CommentText">
    <w:name w:val="annotation text"/>
    <w:basedOn w:val="Normal"/>
    <w:link w:val="CommentTextChar"/>
    <w:uiPriority w:val="99"/>
    <w:unhideWhenUsed/>
    <w:rsid w:val="00BD7963"/>
    <w:pPr>
      <w:spacing w:line="240" w:lineRule="auto"/>
    </w:pPr>
    <w:rPr>
      <w:sz w:val="20"/>
      <w:szCs w:val="20"/>
    </w:rPr>
  </w:style>
  <w:style w:type="character" w:customStyle="1" w:styleId="CommentTextChar">
    <w:name w:val="Comment Text Char"/>
    <w:basedOn w:val="DefaultParagraphFont"/>
    <w:link w:val="CommentText"/>
    <w:uiPriority w:val="99"/>
    <w:rsid w:val="00BD7963"/>
    <w:rPr>
      <w:rFonts w:ascii="Times New Roman" w:eastAsia="Times New Roman" w:hAnsi="Times New Roman" w:cs="Times New Roman"/>
      <w:bCs/>
      <w:noProof/>
      <w:sz w:val="20"/>
      <w:szCs w:val="20"/>
      <w:lang w:eastAsia="en-GB"/>
    </w:rPr>
  </w:style>
  <w:style w:type="paragraph" w:styleId="CommentSubject">
    <w:name w:val="annotation subject"/>
    <w:basedOn w:val="CommentText"/>
    <w:next w:val="CommentText"/>
    <w:link w:val="CommentSubjectChar"/>
    <w:uiPriority w:val="99"/>
    <w:semiHidden/>
    <w:unhideWhenUsed/>
    <w:rsid w:val="00BD7963"/>
    <w:rPr>
      <w:b/>
    </w:rPr>
  </w:style>
  <w:style w:type="character" w:customStyle="1" w:styleId="CommentSubjectChar">
    <w:name w:val="Comment Subject Char"/>
    <w:basedOn w:val="CommentTextChar"/>
    <w:link w:val="CommentSubject"/>
    <w:uiPriority w:val="99"/>
    <w:semiHidden/>
    <w:rsid w:val="00BD7963"/>
    <w:rPr>
      <w:rFonts w:ascii="Times New Roman" w:eastAsia="Times New Roman" w:hAnsi="Times New Roman" w:cs="Times New Roman"/>
      <w:b/>
      <w:bCs/>
      <w:noProof/>
      <w:sz w:val="20"/>
      <w:szCs w:val="20"/>
      <w:lang w:eastAsia="en-GB"/>
    </w:rPr>
  </w:style>
  <w:style w:type="character" w:styleId="Hyperlink">
    <w:name w:val="Hyperlink"/>
    <w:basedOn w:val="DefaultParagraphFont"/>
    <w:uiPriority w:val="99"/>
    <w:unhideWhenUsed/>
    <w:rsid w:val="00BD7963"/>
    <w:rPr>
      <w:color w:val="0000FF" w:themeColor="hyperlink"/>
      <w:u w:val="single"/>
    </w:rPr>
  </w:style>
  <w:style w:type="paragraph" w:styleId="NormalWeb">
    <w:name w:val="Normal (Web)"/>
    <w:basedOn w:val="Normal"/>
    <w:uiPriority w:val="99"/>
    <w:unhideWhenUsed/>
    <w:rsid w:val="00BD7963"/>
    <w:pPr>
      <w:autoSpaceDE/>
      <w:autoSpaceDN/>
      <w:adjustRightInd/>
      <w:spacing w:before="100" w:beforeAutospacing="1" w:after="100" w:afterAutospacing="1" w:line="240" w:lineRule="auto"/>
      <w:jc w:val="left"/>
    </w:pPr>
    <w:rPr>
      <w:rFonts w:eastAsiaTheme="minorEastAsia"/>
      <w:bCs w:val="0"/>
      <w:noProof w:val="0"/>
    </w:rPr>
  </w:style>
  <w:style w:type="paragraph" w:styleId="Header">
    <w:name w:val="header"/>
    <w:basedOn w:val="Normal"/>
    <w:link w:val="HeaderChar"/>
    <w:uiPriority w:val="99"/>
    <w:unhideWhenUsed/>
    <w:rsid w:val="00BD7963"/>
    <w:pPr>
      <w:tabs>
        <w:tab w:val="center" w:pos="4513"/>
        <w:tab w:val="right" w:pos="9026"/>
      </w:tabs>
      <w:spacing w:line="240" w:lineRule="auto"/>
    </w:pPr>
  </w:style>
  <w:style w:type="character" w:customStyle="1" w:styleId="HeaderChar">
    <w:name w:val="Header Char"/>
    <w:basedOn w:val="DefaultParagraphFont"/>
    <w:link w:val="Header"/>
    <w:uiPriority w:val="99"/>
    <w:rsid w:val="00BD7963"/>
    <w:rPr>
      <w:rFonts w:ascii="Times New Roman" w:eastAsia="Times New Roman" w:hAnsi="Times New Roman" w:cs="Times New Roman"/>
      <w:bCs/>
      <w:noProof/>
      <w:sz w:val="24"/>
      <w:szCs w:val="24"/>
      <w:lang w:eastAsia="en-GB"/>
    </w:rPr>
  </w:style>
  <w:style w:type="paragraph" w:styleId="Footer">
    <w:name w:val="footer"/>
    <w:basedOn w:val="Normal"/>
    <w:link w:val="FooterChar"/>
    <w:uiPriority w:val="99"/>
    <w:unhideWhenUsed/>
    <w:rsid w:val="00BD7963"/>
    <w:pPr>
      <w:tabs>
        <w:tab w:val="center" w:pos="4513"/>
        <w:tab w:val="right" w:pos="9026"/>
      </w:tabs>
      <w:spacing w:line="240" w:lineRule="auto"/>
    </w:pPr>
  </w:style>
  <w:style w:type="character" w:customStyle="1" w:styleId="FooterChar">
    <w:name w:val="Footer Char"/>
    <w:basedOn w:val="DefaultParagraphFont"/>
    <w:link w:val="Footer"/>
    <w:uiPriority w:val="99"/>
    <w:rsid w:val="00BD7963"/>
    <w:rPr>
      <w:rFonts w:ascii="Times New Roman" w:eastAsia="Times New Roman" w:hAnsi="Times New Roman" w:cs="Times New Roman"/>
      <w:bCs/>
      <w:noProof/>
      <w:sz w:val="24"/>
      <w:szCs w:val="24"/>
      <w:lang w:eastAsia="en-GB"/>
    </w:rPr>
  </w:style>
  <w:style w:type="character" w:styleId="FollowedHyperlink">
    <w:name w:val="FollowedHyperlink"/>
    <w:basedOn w:val="DefaultParagraphFont"/>
    <w:uiPriority w:val="99"/>
    <w:semiHidden/>
    <w:unhideWhenUsed/>
    <w:rsid w:val="00293C9A"/>
    <w:rPr>
      <w:color w:val="800080" w:themeColor="followedHyperlink"/>
      <w:u w:val="single"/>
    </w:rPr>
  </w:style>
  <w:style w:type="character" w:styleId="LineNumber">
    <w:name w:val="line number"/>
    <w:basedOn w:val="DefaultParagraphFont"/>
    <w:uiPriority w:val="99"/>
    <w:semiHidden/>
    <w:unhideWhenUsed/>
    <w:rsid w:val="0056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59096">
      <w:bodyDiv w:val="1"/>
      <w:marLeft w:val="0"/>
      <w:marRight w:val="0"/>
      <w:marTop w:val="0"/>
      <w:marBottom w:val="0"/>
      <w:divBdr>
        <w:top w:val="none" w:sz="0" w:space="0" w:color="auto"/>
        <w:left w:val="none" w:sz="0" w:space="0" w:color="auto"/>
        <w:bottom w:val="none" w:sz="0" w:space="0" w:color="auto"/>
        <w:right w:val="none" w:sz="0" w:space="0" w:color="auto"/>
      </w:divBdr>
    </w:div>
    <w:div w:id="1480003466">
      <w:bodyDiv w:val="1"/>
      <w:marLeft w:val="0"/>
      <w:marRight w:val="0"/>
      <w:marTop w:val="0"/>
      <w:marBottom w:val="0"/>
      <w:divBdr>
        <w:top w:val="none" w:sz="0" w:space="0" w:color="auto"/>
        <w:left w:val="none" w:sz="0" w:space="0" w:color="auto"/>
        <w:bottom w:val="none" w:sz="0" w:space="0" w:color="auto"/>
        <w:right w:val="none" w:sz="0" w:space="0" w:color="auto"/>
      </w:divBdr>
    </w:div>
    <w:div w:id="2047366426">
      <w:bodyDiv w:val="1"/>
      <w:marLeft w:val="0"/>
      <w:marRight w:val="0"/>
      <w:marTop w:val="0"/>
      <w:marBottom w:val="0"/>
      <w:divBdr>
        <w:top w:val="none" w:sz="0" w:space="0" w:color="auto"/>
        <w:left w:val="none" w:sz="0" w:space="0" w:color="auto"/>
        <w:bottom w:val="none" w:sz="0" w:space="0" w:color="auto"/>
        <w:right w:val="none" w:sz="0" w:space="0" w:color="auto"/>
      </w:divBdr>
      <w:divsChild>
        <w:div w:id="1458521736">
          <w:marLeft w:val="0"/>
          <w:marRight w:val="1"/>
          <w:marTop w:val="0"/>
          <w:marBottom w:val="0"/>
          <w:divBdr>
            <w:top w:val="none" w:sz="0" w:space="0" w:color="auto"/>
            <w:left w:val="none" w:sz="0" w:space="0" w:color="auto"/>
            <w:bottom w:val="none" w:sz="0" w:space="0" w:color="auto"/>
            <w:right w:val="none" w:sz="0" w:space="0" w:color="auto"/>
          </w:divBdr>
          <w:divsChild>
            <w:div w:id="2113937389">
              <w:marLeft w:val="0"/>
              <w:marRight w:val="0"/>
              <w:marTop w:val="0"/>
              <w:marBottom w:val="0"/>
              <w:divBdr>
                <w:top w:val="none" w:sz="0" w:space="0" w:color="auto"/>
                <w:left w:val="none" w:sz="0" w:space="0" w:color="auto"/>
                <w:bottom w:val="none" w:sz="0" w:space="0" w:color="auto"/>
                <w:right w:val="none" w:sz="0" w:space="0" w:color="auto"/>
              </w:divBdr>
              <w:divsChild>
                <w:div w:id="1402481390">
                  <w:marLeft w:val="0"/>
                  <w:marRight w:val="1"/>
                  <w:marTop w:val="0"/>
                  <w:marBottom w:val="0"/>
                  <w:divBdr>
                    <w:top w:val="none" w:sz="0" w:space="0" w:color="auto"/>
                    <w:left w:val="none" w:sz="0" w:space="0" w:color="auto"/>
                    <w:bottom w:val="none" w:sz="0" w:space="0" w:color="auto"/>
                    <w:right w:val="none" w:sz="0" w:space="0" w:color="auto"/>
                  </w:divBdr>
                  <w:divsChild>
                    <w:div w:id="1038553622">
                      <w:marLeft w:val="0"/>
                      <w:marRight w:val="0"/>
                      <w:marTop w:val="0"/>
                      <w:marBottom w:val="0"/>
                      <w:divBdr>
                        <w:top w:val="none" w:sz="0" w:space="0" w:color="auto"/>
                        <w:left w:val="none" w:sz="0" w:space="0" w:color="auto"/>
                        <w:bottom w:val="none" w:sz="0" w:space="0" w:color="auto"/>
                        <w:right w:val="none" w:sz="0" w:space="0" w:color="auto"/>
                      </w:divBdr>
                      <w:divsChild>
                        <w:div w:id="1491293812">
                          <w:marLeft w:val="0"/>
                          <w:marRight w:val="0"/>
                          <w:marTop w:val="0"/>
                          <w:marBottom w:val="0"/>
                          <w:divBdr>
                            <w:top w:val="none" w:sz="0" w:space="0" w:color="auto"/>
                            <w:left w:val="none" w:sz="0" w:space="0" w:color="auto"/>
                            <w:bottom w:val="none" w:sz="0" w:space="0" w:color="auto"/>
                            <w:right w:val="none" w:sz="0" w:space="0" w:color="auto"/>
                          </w:divBdr>
                          <w:divsChild>
                            <w:div w:id="695618150">
                              <w:marLeft w:val="0"/>
                              <w:marRight w:val="0"/>
                              <w:marTop w:val="120"/>
                              <w:marBottom w:val="360"/>
                              <w:divBdr>
                                <w:top w:val="none" w:sz="0" w:space="0" w:color="auto"/>
                                <w:left w:val="none" w:sz="0" w:space="0" w:color="auto"/>
                                <w:bottom w:val="none" w:sz="0" w:space="0" w:color="auto"/>
                                <w:right w:val="none" w:sz="0" w:space="0" w:color="auto"/>
                              </w:divBdr>
                              <w:divsChild>
                                <w:div w:id="1998992043">
                                  <w:marLeft w:val="0"/>
                                  <w:marRight w:val="0"/>
                                  <w:marTop w:val="0"/>
                                  <w:marBottom w:val="0"/>
                                  <w:divBdr>
                                    <w:top w:val="none" w:sz="0" w:space="0" w:color="auto"/>
                                    <w:left w:val="none" w:sz="0" w:space="0" w:color="auto"/>
                                    <w:bottom w:val="none" w:sz="0" w:space="0" w:color="auto"/>
                                    <w:right w:val="none" w:sz="0" w:space="0" w:color="auto"/>
                                  </w:divBdr>
                                </w:div>
                                <w:div w:id="14356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ortsc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044B-B5AD-4699-8361-37EFDD24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7224</Words>
  <Characters>41183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Waldron</dc:creator>
  <cp:lastModifiedBy>Kevin Sanders</cp:lastModifiedBy>
  <cp:revision>2</cp:revision>
  <dcterms:created xsi:type="dcterms:W3CDTF">2017-06-12T14:34:00Z</dcterms:created>
  <dcterms:modified xsi:type="dcterms:W3CDTF">2017-06-12T14:34:00Z</dcterms:modified>
</cp:coreProperties>
</file>