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6DB10" w14:textId="77777777" w:rsidR="00871FCE" w:rsidRPr="00164439" w:rsidRDefault="00871FCE" w:rsidP="00164439">
      <w:pPr>
        <w:spacing w:line="480" w:lineRule="auto"/>
        <w:jc w:val="center"/>
        <w:rPr>
          <w:rStyle w:val="Strong"/>
          <w:rFonts w:ascii="Times New Roman" w:hAnsi="Times New Roman" w:cs="Times New Roman"/>
          <w:sz w:val="24"/>
          <w:szCs w:val="24"/>
          <w:lang w:val="en-US"/>
        </w:rPr>
      </w:pPr>
      <w:bookmarkStart w:id="0" w:name="_GoBack"/>
      <w:bookmarkEnd w:id="0"/>
      <w:r w:rsidRPr="00164439">
        <w:rPr>
          <w:rStyle w:val="Strong"/>
          <w:rFonts w:ascii="Times New Roman" w:hAnsi="Times New Roman" w:cs="Times New Roman"/>
          <w:sz w:val="24"/>
          <w:szCs w:val="24"/>
          <w:lang w:val="en-US"/>
        </w:rPr>
        <w:t xml:space="preserve">Disability Rights in Higher Education Programs: The case of medical schools and other health-related disciplines </w:t>
      </w:r>
    </w:p>
    <w:p w14:paraId="4AA117E1" w14:textId="77777777" w:rsidR="003D4A28" w:rsidRDefault="003D4A28" w:rsidP="004835F7">
      <w:pPr>
        <w:autoSpaceDE w:val="0"/>
        <w:autoSpaceDN w:val="0"/>
        <w:adjustRightInd w:val="0"/>
        <w:spacing w:after="0" w:line="240" w:lineRule="auto"/>
        <w:jc w:val="both"/>
        <w:rPr>
          <w:rStyle w:val="Strong"/>
          <w:rFonts w:ascii="Times New Roman" w:hAnsi="Times New Roman" w:cs="Times New Roman"/>
          <w:b w:val="0"/>
          <w:sz w:val="20"/>
          <w:szCs w:val="20"/>
          <w:lang w:val="en-US"/>
        </w:rPr>
      </w:pPr>
    </w:p>
    <w:p w14:paraId="0DFA5F0D" w14:textId="77777777" w:rsidR="00E73CC5" w:rsidRPr="00E73CC5" w:rsidRDefault="00E73CC5" w:rsidP="00E73CC5">
      <w:pPr>
        <w:autoSpaceDE w:val="0"/>
        <w:autoSpaceDN w:val="0"/>
        <w:adjustRightInd w:val="0"/>
        <w:spacing w:after="0" w:line="240" w:lineRule="auto"/>
        <w:jc w:val="both"/>
        <w:rPr>
          <w:rStyle w:val="Strong"/>
          <w:rFonts w:ascii="Times New Roman" w:hAnsi="Times New Roman" w:cs="Times New Roman"/>
          <w:b w:val="0"/>
          <w:sz w:val="24"/>
          <w:szCs w:val="24"/>
          <w:vertAlign w:val="superscript"/>
          <w:lang w:val="en-US"/>
        </w:rPr>
      </w:pPr>
      <w:r w:rsidRPr="00E73CC5">
        <w:rPr>
          <w:rStyle w:val="Strong"/>
          <w:rFonts w:ascii="Times New Roman" w:hAnsi="Times New Roman" w:cs="Times New Roman"/>
          <w:b w:val="0"/>
          <w:sz w:val="24"/>
          <w:szCs w:val="24"/>
          <w:lang w:val="en-US"/>
        </w:rPr>
        <w:t>Anastasia Liasidou</w:t>
      </w:r>
      <w:r w:rsidRPr="00E73CC5">
        <w:rPr>
          <w:rStyle w:val="Strong"/>
          <w:rFonts w:ascii="Times New Roman" w:hAnsi="Times New Roman" w:cs="Times New Roman"/>
          <w:b w:val="0"/>
          <w:sz w:val="24"/>
          <w:szCs w:val="24"/>
          <w:vertAlign w:val="superscript"/>
          <w:lang w:val="en-US"/>
        </w:rPr>
        <w:t>a*</w:t>
      </w:r>
      <w:r w:rsidRPr="00E73CC5">
        <w:rPr>
          <w:rStyle w:val="Strong"/>
          <w:rFonts w:ascii="Times New Roman" w:hAnsi="Times New Roman" w:cs="Times New Roman"/>
          <w:b w:val="0"/>
          <w:sz w:val="24"/>
          <w:szCs w:val="24"/>
          <w:lang w:val="en-US"/>
        </w:rPr>
        <w:t xml:space="preserve"> and Katerina Mavrou</w:t>
      </w:r>
      <w:r w:rsidRPr="00E73CC5">
        <w:rPr>
          <w:rStyle w:val="Strong"/>
          <w:rFonts w:ascii="Times New Roman" w:hAnsi="Times New Roman" w:cs="Times New Roman"/>
          <w:b w:val="0"/>
          <w:sz w:val="24"/>
          <w:szCs w:val="24"/>
          <w:vertAlign w:val="superscript"/>
          <w:lang w:val="en-US"/>
        </w:rPr>
        <w:t>b</w:t>
      </w:r>
    </w:p>
    <w:p w14:paraId="591D2E4B" w14:textId="77777777" w:rsidR="00E73CC5" w:rsidRPr="00E73CC5" w:rsidRDefault="00E73CC5" w:rsidP="00E73CC5">
      <w:pPr>
        <w:autoSpaceDE w:val="0"/>
        <w:autoSpaceDN w:val="0"/>
        <w:adjustRightInd w:val="0"/>
        <w:spacing w:after="0" w:line="240" w:lineRule="auto"/>
        <w:jc w:val="both"/>
        <w:rPr>
          <w:rStyle w:val="Strong"/>
          <w:rFonts w:ascii="Times New Roman" w:hAnsi="Times New Roman" w:cs="Times New Roman"/>
          <w:b w:val="0"/>
          <w:sz w:val="24"/>
          <w:szCs w:val="24"/>
          <w:vertAlign w:val="superscript"/>
          <w:lang w:val="en-US"/>
        </w:rPr>
      </w:pPr>
    </w:p>
    <w:p w14:paraId="4F85D268" w14:textId="77777777" w:rsidR="00E73CC5" w:rsidRPr="00E73CC5" w:rsidRDefault="00E73CC5" w:rsidP="00E73CC5">
      <w:pPr>
        <w:spacing w:after="0" w:line="240" w:lineRule="auto"/>
        <w:jc w:val="both"/>
        <w:rPr>
          <w:rFonts w:ascii="Times New Roman" w:hAnsi="Times New Roman" w:cs="Times New Roman"/>
          <w:lang w:val="en-GB"/>
        </w:rPr>
      </w:pPr>
      <w:r w:rsidRPr="00E73CC5">
        <w:rPr>
          <w:rStyle w:val="Strong"/>
          <w:rFonts w:ascii="Times New Roman" w:hAnsi="Times New Roman" w:cs="Times New Roman"/>
          <w:b w:val="0"/>
          <w:sz w:val="24"/>
          <w:szCs w:val="24"/>
          <w:vertAlign w:val="superscript"/>
          <w:lang w:val="en-US"/>
        </w:rPr>
        <w:t>a</w:t>
      </w:r>
      <w:r w:rsidRPr="00E73CC5">
        <w:rPr>
          <w:rFonts w:ascii="Times New Roman" w:eastAsia="Times New Roman" w:hAnsi="Times New Roman" w:cs="Times New Roman"/>
          <w:color w:val="000000" w:themeColor="text1"/>
          <w:sz w:val="24"/>
          <w:szCs w:val="24"/>
          <w:lang w:val="en-GB" w:eastAsia="en-GB"/>
        </w:rPr>
        <w:t xml:space="preserve"> School of Management and Social Sciences St. Mary's University, Twickenham, London;</w:t>
      </w:r>
      <w:r w:rsidRPr="00E73CC5">
        <w:rPr>
          <w:rFonts w:ascii="Times New Roman" w:eastAsia="Times New Roman" w:hAnsi="Times New Roman" w:cs="Times New Roman"/>
          <w:color w:val="000000" w:themeColor="text1"/>
          <w:sz w:val="24"/>
          <w:szCs w:val="24"/>
          <w:vertAlign w:val="superscript"/>
          <w:lang w:val="en-GB" w:eastAsia="en-GB"/>
        </w:rPr>
        <w:t xml:space="preserve">b </w:t>
      </w:r>
      <w:r w:rsidRPr="00E73CC5">
        <w:rPr>
          <w:rFonts w:ascii="Times New Roman" w:hAnsi="Times New Roman" w:cs="Times New Roman"/>
          <w:sz w:val="24"/>
          <w:szCs w:val="24"/>
          <w:lang w:val="en-GB"/>
        </w:rPr>
        <w:t xml:space="preserve">Department of Education Sciences,  European University Cyprus </w:t>
      </w:r>
    </w:p>
    <w:p w14:paraId="173CF695" w14:textId="77777777" w:rsidR="003D4A28" w:rsidRPr="00E73CC5" w:rsidRDefault="003D4A28" w:rsidP="004835F7">
      <w:pPr>
        <w:autoSpaceDE w:val="0"/>
        <w:autoSpaceDN w:val="0"/>
        <w:adjustRightInd w:val="0"/>
        <w:spacing w:after="0" w:line="240" w:lineRule="auto"/>
        <w:jc w:val="both"/>
        <w:rPr>
          <w:rStyle w:val="Strong"/>
          <w:rFonts w:ascii="Times New Roman" w:hAnsi="Times New Roman" w:cs="Times New Roman"/>
          <w:b w:val="0"/>
          <w:sz w:val="20"/>
          <w:szCs w:val="20"/>
          <w:lang w:val="en-GB"/>
        </w:rPr>
      </w:pPr>
    </w:p>
    <w:p w14:paraId="0AE8BE38" w14:textId="77777777" w:rsidR="00E73CC5" w:rsidRDefault="00E73CC5" w:rsidP="004835F7">
      <w:pPr>
        <w:autoSpaceDE w:val="0"/>
        <w:autoSpaceDN w:val="0"/>
        <w:adjustRightInd w:val="0"/>
        <w:spacing w:after="0" w:line="240" w:lineRule="auto"/>
        <w:jc w:val="both"/>
        <w:rPr>
          <w:rStyle w:val="Strong"/>
          <w:rFonts w:ascii="Times New Roman" w:hAnsi="Times New Roman" w:cs="Times New Roman"/>
          <w:b w:val="0"/>
          <w:sz w:val="20"/>
          <w:szCs w:val="20"/>
          <w:lang w:val="en-US"/>
        </w:rPr>
      </w:pPr>
    </w:p>
    <w:p w14:paraId="385EE91A" w14:textId="6DF27E6B" w:rsidR="004835F7" w:rsidRPr="004835F7" w:rsidRDefault="004835F7" w:rsidP="004835F7">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en-GB"/>
        </w:rPr>
      </w:pPr>
      <w:r w:rsidRPr="004835F7">
        <w:rPr>
          <w:rStyle w:val="Strong"/>
          <w:rFonts w:ascii="Times New Roman" w:hAnsi="Times New Roman" w:cs="Times New Roman"/>
          <w:b w:val="0"/>
          <w:sz w:val="20"/>
          <w:szCs w:val="20"/>
          <w:lang w:val="en-US"/>
        </w:rPr>
        <w:t>Recognising and respecting the human rights of persons with disabilities constitutes an integral element of a democratic society. This caveat has been long articulated in health professionals’ rhetoric on the importance of embedding a human rights discourse in the protection and promotion of individual and global health. Having signed and ratified the International Convention on the Rights of Persons with Disabilities (UNCRPD), state parties are expected to educate doctors and other health professionals to understand the human rights dimension of disability. This article is concerned with exploring the extent to which the programmes and curricul</w:t>
      </w:r>
      <w:r w:rsidR="00620D81">
        <w:rPr>
          <w:rStyle w:val="Strong"/>
          <w:rFonts w:ascii="Times New Roman" w:hAnsi="Times New Roman" w:cs="Times New Roman"/>
          <w:b w:val="0"/>
          <w:sz w:val="20"/>
          <w:szCs w:val="20"/>
          <w:lang w:val="en-US"/>
        </w:rPr>
        <w:t>um</w:t>
      </w:r>
      <w:r w:rsidR="00EE3BD7">
        <w:rPr>
          <w:rStyle w:val="Strong"/>
          <w:rFonts w:ascii="Times New Roman" w:hAnsi="Times New Roman" w:cs="Times New Roman"/>
          <w:b w:val="0"/>
          <w:sz w:val="20"/>
          <w:szCs w:val="20"/>
          <w:lang w:val="en-US"/>
        </w:rPr>
        <w:t xml:space="preserve"> outlines</w:t>
      </w:r>
      <w:r w:rsidRPr="004835F7">
        <w:rPr>
          <w:rStyle w:val="Strong"/>
          <w:rFonts w:ascii="Times New Roman" w:hAnsi="Times New Roman" w:cs="Times New Roman"/>
          <w:b w:val="0"/>
          <w:sz w:val="20"/>
          <w:szCs w:val="20"/>
          <w:lang w:val="en-US"/>
        </w:rPr>
        <w:t xml:space="preserve"> in </w:t>
      </w:r>
      <w:r w:rsidRPr="004835F7">
        <w:rPr>
          <w:rFonts w:ascii="Times New Roman" w:hAnsi="Times New Roman" w:cs="Times New Roman"/>
          <w:noProof/>
          <w:sz w:val="20"/>
          <w:szCs w:val="20"/>
          <w:lang w:val="en-US"/>
        </w:rPr>
        <w:t>medical schools and other health-related academic disciplines are informed by concerns about promoting disability rights education. Further, it discusses some future directions for monitoring the implementation of a disability rights discourse</w:t>
      </w:r>
      <w:r w:rsidRPr="004835F7">
        <w:rPr>
          <w:rFonts w:ascii="Times New Roman" w:hAnsi="Times New Roman" w:cs="Times New Roman"/>
          <w:color w:val="000000"/>
          <w:sz w:val="20"/>
          <w:szCs w:val="20"/>
          <w:lang w:val="en-US"/>
        </w:rPr>
        <w:t xml:space="preserve"> and suggests some ways in which a rights-based approach to disability can be incorporated in higher education programmes and curricula for health-related disciplines. </w:t>
      </w:r>
    </w:p>
    <w:p w14:paraId="2C2160B0" w14:textId="77777777" w:rsidR="006E711F" w:rsidRPr="004835F7" w:rsidRDefault="006E711F" w:rsidP="00164439">
      <w:pPr>
        <w:spacing w:line="480" w:lineRule="auto"/>
        <w:jc w:val="both"/>
        <w:rPr>
          <w:rStyle w:val="Strong"/>
          <w:rFonts w:ascii="Times New Roman" w:hAnsi="Times New Roman" w:cs="Times New Roman"/>
          <w:b w:val="0"/>
          <w:sz w:val="20"/>
          <w:szCs w:val="20"/>
          <w:lang w:val="en-US"/>
        </w:rPr>
      </w:pPr>
    </w:p>
    <w:p w14:paraId="17871C67" w14:textId="77777777" w:rsidR="008242DA" w:rsidRPr="00164439" w:rsidRDefault="008242DA" w:rsidP="00164439">
      <w:pPr>
        <w:spacing w:line="480" w:lineRule="auto"/>
        <w:jc w:val="both"/>
        <w:rPr>
          <w:rStyle w:val="Strong"/>
          <w:rFonts w:ascii="Times New Roman" w:hAnsi="Times New Roman" w:cs="Times New Roman"/>
          <w:b w:val="0"/>
          <w:sz w:val="20"/>
          <w:szCs w:val="20"/>
          <w:lang w:val="en-US"/>
        </w:rPr>
      </w:pPr>
      <w:r>
        <w:rPr>
          <w:rStyle w:val="Strong"/>
          <w:rFonts w:ascii="Times New Roman" w:hAnsi="Times New Roman" w:cs="Times New Roman"/>
          <w:b w:val="0"/>
          <w:sz w:val="20"/>
          <w:szCs w:val="20"/>
          <w:lang w:val="en-US"/>
        </w:rPr>
        <w:t xml:space="preserve">Key words: Higher Education, </w:t>
      </w:r>
      <w:r w:rsidR="00A845E9">
        <w:rPr>
          <w:rStyle w:val="Strong"/>
          <w:rFonts w:ascii="Times New Roman" w:hAnsi="Times New Roman" w:cs="Times New Roman"/>
          <w:b w:val="0"/>
          <w:sz w:val="20"/>
          <w:szCs w:val="20"/>
          <w:lang w:val="en-US"/>
        </w:rPr>
        <w:t>Medicine</w:t>
      </w:r>
      <w:r>
        <w:rPr>
          <w:rStyle w:val="Strong"/>
          <w:rFonts w:ascii="Times New Roman" w:hAnsi="Times New Roman" w:cs="Times New Roman"/>
          <w:b w:val="0"/>
          <w:sz w:val="20"/>
          <w:szCs w:val="20"/>
          <w:lang w:val="en-US"/>
        </w:rPr>
        <w:t xml:space="preserve">, </w:t>
      </w:r>
      <w:r w:rsidR="00A845E9">
        <w:rPr>
          <w:rStyle w:val="Strong"/>
          <w:rFonts w:ascii="Times New Roman" w:hAnsi="Times New Roman" w:cs="Times New Roman"/>
          <w:b w:val="0"/>
          <w:sz w:val="20"/>
          <w:szCs w:val="20"/>
          <w:lang w:val="en-US"/>
        </w:rPr>
        <w:t xml:space="preserve">Health, </w:t>
      </w:r>
      <w:r>
        <w:rPr>
          <w:rStyle w:val="Strong"/>
          <w:rFonts w:ascii="Times New Roman" w:hAnsi="Times New Roman" w:cs="Times New Roman"/>
          <w:b w:val="0"/>
          <w:sz w:val="20"/>
          <w:szCs w:val="20"/>
          <w:lang w:val="en-US"/>
        </w:rPr>
        <w:t>Curricula, Disability, Human Rights</w:t>
      </w:r>
    </w:p>
    <w:p w14:paraId="35595470" w14:textId="77777777" w:rsidR="007835AA" w:rsidRPr="00B41798" w:rsidRDefault="00060FFE" w:rsidP="00164439">
      <w:pPr>
        <w:pStyle w:val="Prliminairetitre"/>
        <w:spacing w:line="480" w:lineRule="auto"/>
        <w:jc w:val="both"/>
        <w:rPr>
          <w:rStyle w:val="Strong"/>
          <w:b/>
          <w:lang w:val="en-US"/>
        </w:rPr>
      </w:pPr>
      <w:r w:rsidRPr="00164439">
        <w:rPr>
          <w:rStyle w:val="Strong"/>
          <w:b/>
          <w:lang w:val="en-US"/>
        </w:rPr>
        <w:t>Introduction</w:t>
      </w:r>
      <w:r w:rsidR="007835AA" w:rsidRPr="00164439">
        <w:rPr>
          <w:rStyle w:val="Strong"/>
          <w:b/>
          <w:lang w:val="en-US"/>
        </w:rPr>
        <w:t xml:space="preserve"> </w:t>
      </w:r>
    </w:p>
    <w:p w14:paraId="3F092F4B" w14:textId="4AF709B0" w:rsidR="00B6127F" w:rsidRPr="00164439" w:rsidRDefault="003567A3" w:rsidP="00164439">
      <w:pPr>
        <w:autoSpaceDE w:val="0"/>
        <w:autoSpaceDN w:val="0"/>
        <w:adjustRightInd w:val="0"/>
        <w:spacing w:after="0" w:line="480" w:lineRule="auto"/>
        <w:jc w:val="both"/>
        <w:rPr>
          <w:rFonts w:ascii="Times New Roman" w:hAnsi="Times New Roman" w:cs="Times New Roman"/>
          <w:b/>
          <w:sz w:val="24"/>
          <w:szCs w:val="24"/>
          <w:lang w:val="en-US"/>
        </w:rPr>
      </w:pPr>
      <w:r w:rsidRPr="00164439">
        <w:rPr>
          <w:rStyle w:val="Strong"/>
          <w:rFonts w:ascii="Times New Roman" w:hAnsi="Times New Roman" w:cs="Times New Roman"/>
          <w:b w:val="0"/>
          <w:sz w:val="24"/>
          <w:szCs w:val="24"/>
          <w:lang w:val="en-US"/>
        </w:rPr>
        <w:t>A</w:t>
      </w:r>
      <w:r w:rsidR="00FB0AEE" w:rsidRPr="00164439">
        <w:rPr>
          <w:rStyle w:val="Strong"/>
          <w:rFonts w:ascii="Times New Roman" w:hAnsi="Times New Roman" w:cs="Times New Roman"/>
          <w:b w:val="0"/>
          <w:sz w:val="24"/>
          <w:szCs w:val="24"/>
          <w:lang w:val="en-US"/>
        </w:rPr>
        <w:t xml:space="preserve"> </w:t>
      </w:r>
      <w:r w:rsidRPr="00164439">
        <w:rPr>
          <w:rStyle w:val="Strong"/>
          <w:rFonts w:ascii="Times New Roman" w:hAnsi="Times New Roman" w:cs="Times New Roman"/>
          <w:b w:val="0"/>
          <w:sz w:val="24"/>
          <w:szCs w:val="24"/>
          <w:lang w:val="en-US"/>
        </w:rPr>
        <w:t xml:space="preserve">large </w:t>
      </w:r>
      <w:r w:rsidR="00FB0AEE" w:rsidRPr="00164439">
        <w:rPr>
          <w:rStyle w:val="Strong"/>
          <w:rFonts w:ascii="Times New Roman" w:hAnsi="Times New Roman" w:cs="Times New Roman"/>
          <w:b w:val="0"/>
          <w:sz w:val="24"/>
          <w:szCs w:val="24"/>
          <w:lang w:val="en-US"/>
        </w:rPr>
        <w:t>percentage of people, currently estimated around</w:t>
      </w:r>
      <w:r w:rsidR="000250DF" w:rsidRPr="00164439">
        <w:rPr>
          <w:rFonts w:ascii="Times New Roman" w:hAnsi="Times New Roman" w:cs="Times New Roman"/>
          <w:b/>
          <w:sz w:val="24"/>
          <w:szCs w:val="24"/>
          <w:lang w:val="en-GB"/>
        </w:rPr>
        <w:t xml:space="preserve"> </w:t>
      </w:r>
      <w:r w:rsidR="000250DF" w:rsidRPr="00164439">
        <w:rPr>
          <w:rFonts w:ascii="Times New Roman" w:hAnsi="Times New Roman" w:cs="Times New Roman"/>
          <w:sz w:val="24"/>
          <w:szCs w:val="24"/>
          <w:lang w:val="en-GB"/>
        </w:rPr>
        <w:t xml:space="preserve">1 billion people </w:t>
      </w:r>
      <w:r w:rsidRPr="00164439">
        <w:rPr>
          <w:rFonts w:ascii="Times New Roman" w:hAnsi="Times New Roman" w:cs="Times New Roman"/>
          <w:sz w:val="24"/>
          <w:szCs w:val="24"/>
          <w:lang w:val="en-GB"/>
        </w:rPr>
        <w:t xml:space="preserve">or </w:t>
      </w:r>
      <w:r w:rsidR="000250DF" w:rsidRPr="00164439">
        <w:rPr>
          <w:rFonts w:ascii="Times New Roman" w:hAnsi="Times New Roman" w:cs="Times New Roman"/>
          <w:sz w:val="24"/>
          <w:szCs w:val="24"/>
          <w:lang w:val="en-GB"/>
        </w:rPr>
        <w:t>15% of the global population (WHO 2011)</w:t>
      </w:r>
      <w:r w:rsidR="00FB0AEE" w:rsidRPr="00164439">
        <w:rPr>
          <w:rStyle w:val="Strong"/>
          <w:rFonts w:ascii="Times New Roman" w:hAnsi="Times New Roman" w:cs="Times New Roman"/>
          <w:sz w:val="24"/>
          <w:szCs w:val="24"/>
          <w:lang w:val="en-US"/>
        </w:rPr>
        <w:t>,</w:t>
      </w:r>
      <w:r w:rsidR="00FB0AEE" w:rsidRPr="00164439">
        <w:rPr>
          <w:rStyle w:val="Strong"/>
          <w:rFonts w:ascii="Times New Roman" w:hAnsi="Times New Roman" w:cs="Times New Roman"/>
          <w:b w:val="0"/>
          <w:sz w:val="24"/>
          <w:szCs w:val="24"/>
          <w:lang w:val="en-US"/>
        </w:rPr>
        <w:t xml:space="preserve"> have been identified with a number of congenital or acquired disabilities</w:t>
      </w:r>
      <w:r w:rsidR="00F63D4D" w:rsidRPr="00164439">
        <w:rPr>
          <w:rStyle w:val="Strong"/>
          <w:rFonts w:ascii="Times New Roman" w:hAnsi="Times New Roman" w:cs="Times New Roman"/>
          <w:b w:val="0"/>
          <w:sz w:val="24"/>
          <w:szCs w:val="24"/>
          <w:lang w:val="en-US"/>
        </w:rPr>
        <w:t>. T</w:t>
      </w:r>
      <w:r w:rsidRPr="00164439">
        <w:rPr>
          <w:rStyle w:val="Strong"/>
          <w:rFonts w:ascii="Times New Roman" w:hAnsi="Times New Roman" w:cs="Times New Roman"/>
          <w:b w:val="0"/>
          <w:sz w:val="24"/>
          <w:szCs w:val="24"/>
          <w:lang w:val="en-US"/>
        </w:rPr>
        <w:t xml:space="preserve">hus, </w:t>
      </w:r>
      <w:r w:rsidR="00FB0AEE" w:rsidRPr="00164439">
        <w:rPr>
          <w:rStyle w:val="Strong"/>
          <w:rFonts w:ascii="Times New Roman" w:hAnsi="Times New Roman" w:cs="Times New Roman"/>
          <w:b w:val="0"/>
          <w:sz w:val="24"/>
          <w:szCs w:val="24"/>
          <w:lang w:val="en-US"/>
        </w:rPr>
        <w:t>p</w:t>
      </w:r>
      <w:r w:rsidR="00D564D3" w:rsidRPr="00164439">
        <w:rPr>
          <w:rStyle w:val="Strong"/>
          <w:rFonts w:ascii="Times New Roman" w:hAnsi="Times New Roman" w:cs="Times New Roman"/>
          <w:b w:val="0"/>
          <w:sz w:val="24"/>
          <w:szCs w:val="24"/>
          <w:lang w:val="en-US"/>
        </w:rPr>
        <w:t>l</w:t>
      </w:r>
      <w:r w:rsidR="00FB0AEE" w:rsidRPr="00164439">
        <w:rPr>
          <w:rStyle w:val="Strong"/>
          <w:rFonts w:ascii="Times New Roman" w:hAnsi="Times New Roman" w:cs="Times New Roman"/>
          <w:b w:val="0"/>
          <w:sz w:val="24"/>
          <w:szCs w:val="24"/>
          <w:lang w:val="en-US"/>
        </w:rPr>
        <w:t xml:space="preserve">acing a pronounced emphasis on </w:t>
      </w:r>
      <w:r w:rsidR="00F63D4D" w:rsidRPr="00164439">
        <w:rPr>
          <w:rStyle w:val="Strong"/>
          <w:rFonts w:ascii="Times New Roman" w:hAnsi="Times New Roman" w:cs="Times New Roman"/>
          <w:b w:val="0"/>
          <w:sz w:val="24"/>
          <w:szCs w:val="24"/>
          <w:lang w:val="en-US"/>
        </w:rPr>
        <w:t xml:space="preserve">the promotion of </w:t>
      </w:r>
      <w:r w:rsidR="00FB0AEE" w:rsidRPr="00164439">
        <w:rPr>
          <w:rStyle w:val="Strong"/>
          <w:rFonts w:ascii="Times New Roman" w:hAnsi="Times New Roman" w:cs="Times New Roman"/>
          <w:b w:val="0"/>
          <w:sz w:val="24"/>
          <w:szCs w:val="24"/>
          <w:lang w:val="en-US"/>
        </w:rPr>
        <w:t>disability rights across all academic disciplines is</w:t>
      </w:r>
      <w:r w:rsidR="00D564D3" w:rsidRPr="00164439">
        <w:rPr>
          <w:rStyle w:val="Strong"/>
          <w:rFonts w:ascii="Times New Roman" w:hAnsi="Times New Roman" w:cs="Times New Roman"/>
          <w:b w:val="0"/>
          <w:sz w:val="24"/>
          <w:szCs w:val="24"/>
          <w:lang w:val="en-US"/>
        </w:rPr>
        <w:t xml:space="preserve"> an ethical</w:t>
      </w:r>
      <w:r w:rsidRPr="00164439">
        <w:rPr>
          <w:rStyle w:val="Strong"/>
          <w:rFonts w:ascii="Times New Roman" w:hAnsi="Times New Roman" w:cs="Times New Roman"/>
          <w:b w:val="0"/>
          <w:sz w:val="24"/>
          <w:szCs w:val="24"/>
          <w:lang w:val="en-US"/>
        </w:rPr>
        <w:t>,</w:t>
      </w:r>
      <w:r w:rsidR="00D564D3" w:rsidRPr="00164439">
        <w:rPr>
          <w:rStyle w:val="Strong"/>
          <w:rFonts w:ascii="Times New Roman" w:hAnsi="Times New Roman" w:cs="Times New Roman"/>
          <w:b w:val="0"/>
          <w:sz w:val="24"/>
          <w:szCs w:val="24"/>
          <w:lang w:val="en-US"/>
        </w:rPr>
        <w:t xml:space="preserve"> as well as a legal </w:t>
      </w:r>
      <w:r w:rsidR="00FB0AEE" w:rsidRPr="00164439">
        <w:rPr>
          <w:rStyle w:val="Strong"/>
          <w:rFonts w:ascii="Times New Roman" w:hAnsi="Times New Roman" w:cs="Times New Roman"/>
          <w:b w:val="0"/>
          <w:sz w:val="24"/>
          <w:szCs w:val="24"/>
          <w:lang w:val="en-US"/>
        </w:rPr>
        <w:t xml:space="preserve">imperative. This is especially true in </w:t>
      </w:r>
      <w:r w:rsidR="00BE7B5F" w:rsidRPr="00164439">
        <w:rPr>
          <w:rStyle w:val="Strong"/>
          <w:rFonts w:ascii="Times New Roman" w:hAnsi="Times New Roman" w:cs="Times New Roman"/>
          <w:b w:val="0"/>
          <w:sz w:val="24"/>
          <w:szCs w:val="24"/>
          <w:lang w:val="en-US"/>
        </w:rPr>
        <w:t xml:space="preserve">disciplinary </w:t>
      </w:r>
      <w:r w:rsidR="00C96729" w:rsidRPr="00164439">
        <w:rPr>
          <w:rStyle w:val="Strong"/>
          <w:rFonts w:ascii="Times New Roman" w:hAnsi="Times New Roman" w:cs="Times New Roman"/>
          <w:b w:val="0"/>
          <w:sz w:val="24"/>
          <w:szCs w:val="24"/>
          <w:lang w:val="en-US"/>
        </w:rPr>
        <w:t>fields of study</w:t>
      </w:r>
      <w:r w:rsidR="00FB0AEE" w:rsidRPr="00164439">
        <w:rPr>
          <w:rStyle w:val="Strong"/>
          <w:rFonts w:ascii="Times New Roman" w:hAnsi="Times New Roman" w:cs="Times New Roman"/>
          <w:b w:val="0"/>
          <w:sz w:val="24"/>
          <w:szCs w:val="24"/>
          <w:lang w:val="en-US"/>
        </w:rPr>
        <w:t xml:space="preserve"> </w:t>
      </w:r>
      <w:r w:rsidRPr="00164439">
        <w:rPr>
          <w:rStyle w:val="Strong"/>
          <w:rFonts w:ascii="Times New Roman" w:hAnsi="Times New Roman" w:cs="Times New Roman"/>
          <w:b w:val="0"/>
          <w:sz w:val="24"/>
          <w:szCs w:val="24"/>
          <w:lang w:val="en-US"/>
        </w:rPr>
        <w:t xml:space="preserve">in which </w:t>
      </w:r>
      <w:r w:rsidR="00FB0AEE" w:rsidRPr="00164439">
        <w:rPr>
          <w:rStyle w:val="Strong"/>
          <w:rFonts w:ascii="Times New Roman" w:hAnsi="Times New Roman" w:cs="Times New Roman"/>
          <w:b w:val="0"/>
          <w:sz w:val="24"/>
          <w:szCs w:val="24"/>
          <w:lang w:val="en-US"/>
        </w:rPr>
        <w:t>graduates are expected to be in direct contact with people with disabilities</w:t>
      </w:r>
      <w:r w:rsidR="00104D53" w:rsidRPr="00164439">
        <w:rPr>
          <w:rStyle w:val="Strong"/>
          <w:rFonts w:ascii="Times New Roman" w:hAnsi="Times New Roman" w:cs="Times New Roman"/>
          <w:b w:val="0"/>
          <w:sz w:val="24"/>
          <w:szCs w:val="24"/>
          <w:lang w:val="en-US"/>
        </w:rPr>
        <w:t xml:space="preserve">; </w:t>
      </w:r>
      <w:r w:rsidR="00FB0AEE" w:rsidRPr="00164439">
        <w:rPr>
          <w:rStyle w:val="Strong"/>
          <w:rFonts w:ascii="Times New Roman" w:hAnsi="Times New Roman" w:cs="Times New Roman"/>
          <w:b w:val="0"/>
          <w:sz w:val="24"/>
          <w:szCs w:val="24"/>
          <w:lang w:val="en-US"/>
        </w:rPr>
        <w:t>this is a prospect for the vast majority of, if not all, professionals</w:t>
      </w:r>
      <w:r w:rsidR="00050F17" w:rsidRPr="00164439">
        <w:rPr>
          <w:rStyle w:val="Strong"/>
          <w:rFonts w:ascii="Times New Roman" w:hAnsi="Times New Roman" w:cs="Times New Roman"/>
          <w:b w:val="0"/>
          <w:sz w:val="24"/>
          <w:szCs w:val="24"/>
          <w:lang w:val="en-US"/>
        </w:rPr>
        <w:t xml:space="preserve"> who are</w:t>
      </w:r>
      <w:r w:rsidR="00915A23" w:rsidRPr="00164439">
        <w:rPr>
          <w:rStyle w:val="Strong"/>
          <w:rFonts w:ascii="Times New Roman" w:hAnsi="Times New Roman" w:cs="Times New Roman"/>
          <w:b w:val="0"/>
          <w:sz w:val="24"/>
          <w:szCs w:val="24"/>
          <w:lang w:val="en-US"/>
        </w:rPr>
        <w:t xml:space="preserve"> </w:t>
      </w:r>
      <w:r w:rsidR="005F1BAB" w:rsidRPr="00164439">
        <w:rPr>
          <w:rStyle w:val="Strong"/>
          <w:rFonts w:ascii="Times New Roman" w:hAnsi="Times New Roman" w:cs="Times New Roman"/>
          <w:b w:val="0"/>
          <w:sz w:val="24"/>
          <w:szCs w:val="24"/>
          <w:lang w:val="en-US"/>
        </w:rPr>
        <w:t>in daily contact with an increasing number of individuals</w:t>
      </w:r>
      <w:r w:rsidR="007452F8" w:rsidRPr="00164439">
        <w:rPr>
          <w:rStyle w:val="Strong"/>
          <w:rFonts w:ascii="Times New Roman" w:hAnsi="Times New Roman" w:cs="Times New Roman"/>
          <w:b w:val="0"/>
          <w:sz w:val="24"/>
          <w:szCs w:val="24"/>
          <w:lang w:val="en-US"/>
        </w:rPr>
        <w:t xml:space="preserve"> with disabilities</w:t>
      </w:r>
      <w:r w:rsidR="00104D53" w:rsidRPr="00164439">
        <w:rPr>
          <w:rStyle w:val="Strong"/>
          <w:rFonts w:ascii="Times New Roman" w:hAnsi="Times New Roman" w:cs="Times New Roman"/>
          <w:b w:val="0"/>
          <w:sz w:val="24"/>
          <w:szCs w:val="24"/>
          <w:lang w:val="en-US"/>
        </w:rPr>
        <w:t xml:space="preserve"> (</w:t>
      </w:r>
      <w:r w:rsidR="005E2C41" w:rsidRPr="00164439">
        <w:rPr>
          <w:rFonts w:ascii="Times New Roman" w:hAnsi="Times New Roman" w:cs="Times New Roman"/>
          <w:sz w:val="24"/>
          <w:szCs w:val="24"/>
          <w:lang w:val="en-US"/>
        </w:rPr>
        <w:t>United Nations 2008</w:t>
      </w:r>
      <w:r w:rsidR="00104D53" w:rsidRPr="00164439">
        <w:rPr>
          <w:rStyle w:val="Strong"/>
          <w:rFonts w:ascii="Times New Roman" w:hAnsi="Times New Roman" w:cs="Times New Roman"/>
          <w:b w:val="0"/>
          <w:sz w:val="24"/>
          <w:szCs w:val="24"/>
          <w:lang w:val="en-US"/>
        </w:rPr>
        <w:t>)</w:t>
      </w:r>
      <w:r w:rsidR="00B6127F" w:rsidRPr="00164439">
        <w:rPr>
          <w:rStyle w:val="Strong"/>
          <w:rFonts w:ascii="Times New Roman" w:hAnsi="Times New Roman" w:cs="Times New Roman"/>
          <w:b w:val="0"/>
          <w:sz w:val="24"/>
          <w:szCs w:val="24"/>
          <w:lang w:val="en-US"/>
        </w:rPr>
        <w:t>.</w:t>
      </w:r>
      <w:r w:rsidR="005E2C41" w:rsidRPr="00164439">
        <w:rPr>
          <w:rStyle w:val="Strong"/>
          <w:rFonts w:ascii="Times New Roman" w:hAnsi="Times New Roman" w:cs="Times New Roman"/>
          <w:b w:val="0"/>
          <w:sz w:val="24"/>
          <w:szCs w:val="24"/>
          <w:lang w:val="en-US"/>
        </w:rPr>
        <w:t xml:space="preserve"> </w:t>
      </w:r>
    </w:p>
    <w:p w14:paraId="5E682B95" w14:textId="77777777" w:rsidR="00FF4989" w:rsidRPr="00164439" w:rsidRDefault="00FF4989" w:rsidP="00164439">
      <w:pPr>
        <w:autoSpaceDE w:val="0"/>
        <w:autoSpaceDN w:val="0"/>
        <w:adjustRightInd w:val="0"/>
        <w:spacing w:after="0" w:line="480" w:lineRule="auto"/>
        <w:jc w:val="both"/>
        <w:rPr>
          <w:rStyle w:val="Strong"/>
          <w:rFonts w:ascii="Times New Roman" w:hAnsi="Times New Roman" w:cs="Times New Roman"/>
          <w:lang w:val="en-US"/>
        </w:rPr>
      </w:pPr>
    </w:p>
    <w:p w14:paraId="5D5CDD13" w14:textId="3A00E63E" w:rsidR="00DA6210" w:rsidRPr="008D0720" w:rsidRDefault="005F1BAB" w:rsidP="00164439">
      <w:pPr>
        <w:autoSpaceDE w:val="0"/>
        <w:autoSpaceDN w:val="0"/>
        <w:adjustRightInd w:val="0"/>
        <w:spacing w:after="0" w:line="480" w:lineRule="auto"/>
        <w:jc w:val="both"/>
        <w:rPr>
          <w:rFonts w:ascii="Times New Roman" w:hAnsi="Times New Roman" w:cs="Times New Roman"/>
          <w:bCs/>
          <w:sz w:val="24"/>
          <w:szCs w:val="24"/>
          <w:lang w:val="en-US"/>
        </w:rPr>
      </w:pPr>
      <w:r w:rsidRPr="00164439">
        <w:rPr>
          <w:rStyle w:val="Strong"/>
          <w:rFonts w:ascii="Times New Roman" w:hAnsi="Times New Roman" w:cs="Times New Roman"/>
          <w:b w:val="0"/>
          <w:sz w:val="24"/>
          <w:szCs w:val="24"/>
          <w:lang w:val="en-US"/>
        </w:rPr>
        <w:t xml:space="preserve">Disability should no longer be seen through </w:t>
      </w:r>
      <w:r w:rsidR="00415F82" w:rsidRPr="00164439">
        <w:rPr>
          <w:rStyle w:val="Strong"/>
          <w:rFonts w:ascii="Times New Roman" w:hAnsi="Times New Roman" w:cs="Times New Roman"/>
          <w:b w:val="0"/>
          <w:sz w:val="24"/>
          <w:szCs w:val="24"/>
          <w:lang w:val="en-US"/>
        </w:rPr>
        <w:t>a</w:t>
      </w:r>
      <w:r w:rsidRPr="00164439">
        <w:rPr>
          <w:rStyle w:val="Strong"/>
          <w:rFonts w:ascii="Times New Roman" w:hAnsi="Times New Roman" w:cs="Times New Roman"/>
          <w:b w:val="0"/>
          <w:sz w:val="24"/>
          <w:szCs w:val="24"/>
          <w:lang w:val="en-US"/>
        </w:rPr>
        <w:t xml:space="preserve"> ‘</w:t>
      </w:r>
      <w:r w:rsidR="00F0199E" w:rsidRPr="00164439">
        <w:rPr>
          <w:rStyle w:val="Strong"/>
          <w:rFonts w:ascii="Times New Roman" w:hAnsi="Times New Roman" w:cs="Times New Roman"/>
          <w:b w:val="0"/>
          <w:sz w:val="24"/>
          <w:szCs w:val="24"/>
          <w:lang w:val="en-US"/>
        </w:rPr>
        <w:t>deficit</w:t>
      </w:r>
      <w:r w:rsidR="003567A3" w:rsidRPr="00164439">
        <w:rPr>
          <w:rStyle w:val="Strong"/>
          <w:rFonts w:ascii="Times New Roman" w:hAnsi="Times New Roman" w:cs="Times New Roman"/>
          <w:b w:val="0"/>
          <w:sz w:val="24"/>
          <w:szCs w:val="24"/>
          <w:lang w:val="en-US"/>
        </w:rPr>
        <w:t>-</w:t>
      </w:r>
      <w:r w:rsidR="00F0199E" w:rsidRPr="00164439">
        <w:rPr>
          <w:rStyle w:val="Strong"/>
          <w:rFonts w:ascii="Times New Roman" w:hAnsi="Times New Roman" w:cs="Times New Roman"/>
          <w:b w:val="0"/>
          <w:sz w:val="24"/>
          <w:szCs w:val="24"/>
          <w:lang w:val="en-US"/>
        </w:rPr>
        <w:t>oriented</w:t>
      </w:r>
      <w:r w:rsidRPr="00164439">
        <w:rPr>
          <w:rStyle w:val="Strong"/>
          <w:rFonts w:ascii="Times New Roman" w:hAnsi="Times New Roman" w:cs="Times New Roman"/>
          <w:b w:val="0"/>
          <w:sz w:val="24"/>
          <w:szCs w:val="24"/>
          <w:lang w:val="en-US"/>
        </w:rPr>
        <w:t xml:space="preserve">’ </w:t>
      </w:r>
      <w:r w:rsidR="003567A3" w:rsidRPr="00164439">
        <w:rPr>
          <w:rStyle w:val="Strong"/>
          <w:rFonts w:ascii="Times New Roman" w:hAnsi="Times New Roman" w:cs="Times New Roman"/>
          <w:b w:val="0"/>
          <w:sz w:val="24"/>
          <w:szCs w:val="24"/>
          <w:lang w:val="en-US"/>
        </w:rPr>
        <w:t>lens</w:t>
      </w:r>
      <w:r w:rsidR="007A122E" w:rsidRPr="00164439">
        <w:rPr>
          <w:rStyle w:val="Strong"/>
          <w:rFonts w:ascii="Times New Roman" w:hAnsi="Times New Roman" w:cs="Times New Roman"/>
          <w:b w:val="0"/>
          <w:sz w:val="24"/>
          <w:szCs w:val="24"/>
          <w:lang w:val="en-US"/>
        </w:rPr>
        <w:t xml:space="preserve"> and </w:t>
      </w:r>
      <w:r w:rsidR="003567A3" w:rsidRPr="00164439">
        <w:rPr>
          <w:rStyle w:val="Strong"/>
          <w:rFonts w:ascii="Times New Roman" w:hAnsi="Times New Roman" w:cs="Times New Roman"/>
          <w:b w:val="0"/>
          <w:sz w:val="24"/>
          <w:szCs w:val="24"/>
          <w:lang w:val="en-US"/>
        </w:rPr>
        <w:t xml:space="preserve">as conferring a </w:t>
      </w:r>
      <w:r w:rsidR="007A122E" w:rsidRPr="00164439">
        <w:rPr>
          <w:rStyle w:val="Strong"/>
          <w:rFonts w:ascii="Times New Roman" w:hAnsi="Times New Roman" w:cs="Times New Roman"/>
          <w:b w:val="0"/>
          <w:sz w:val="24"/>
          <w:szCs w:val="24"/>
          <w:lang w:val="en-US"/>
        </w:rPr>
        <w:t xml:space="preserve">subordinated </w:t>
      </w:r>
      <w:r w:rsidR="00FF4989" w:rsidRPr="00164439">
        <w:rPr>
          <w:rStyle w:val="Strong"/>
          <w:rFonts w:ascii="Times New Roman" w:hAnsi="Times New Roman" w:cs="Times New Roman"/>
          <w:b w:val="0"/>
          <w:sz w:val="24"/>
          <w:szCs w:val="24"/>
          <w:lang w:val="en-US"/>
        </w:rPr>
        <w:t xml:space="preserve">ontological </w:t>
      </w:r>
      <w:r w:rsidR="00050F17" w:rsidRPr="00164439">
        <w:rPr>
          <w:rStyle w:val="Strong"/>
          <w:rFonts w:ascii="Times New Roman" w:hAnsi="Times New Roman" w:cs="Times New Roman"/>
          <w:b w:val="0"/>
          <w:sz w:val="24"/>
          <w:szCs w:val="24"/>
          <w:lang w:val="en-US"/>
        </w:rPr>
        <w:t>status</w:t>
      </w:r>
      <w:r w:rsidR="00E818DB">
        <w:rPr>
          <w:rStyle w:val="Strong"/>
          <w:rFonts w:ascii="Times New Roman" w:hAnsi="Times New Roman" w:cs="Times New Roman"/>
          <w:b w:val="0"/>
          <w:sz w:val="24"/>
          <w:szCs w:val="24"/>
          <w:lang w:val="en-US"/>
        </w:rPr>
        <w:t xml:space="preserve"> </w:t>
      </w:r>
      <w:r w:rsidR="00050F17" w:rsidRPr="00164439">
        <w:rPr>
          <w:rStyle w:val="Strong"/>
          <w:rFonts w:ascii="Times New Roman" w:hAnsi="Times New Roman" w:cs="Times New Roman"/>
          <w:b w:val="0"/>
          <w:sz w:val="24"/>
          <w:szCs w:val="24"/>
          <w:lang w:val="en-US"/>
        </w:rPr>
        <w:t>but should be re</w:t>
      </w:r>
      <w:r w:rsidR="00104D53" w:rsidRPr="00164439">
        <w:rPr>
          <w:rStyle w:val="Strong"/>
          <w:rFonts w:ascii="Times New Roman" w:hAnsi="Times New Roman" w:cs="Times New Roman"/>
          <w:b w:val="0"/>
          <w:sz w:val="24"/>
          <w:szCs w:val="24"/>
          <w:lang w:val="en-US"/>
        </w:rPr>
        <w:t>-</w:t>
      </w:r>
      <w:r w:rsidR="00050F17" w:rsidRPr="00164439">
        <w:rPr>
          <w:rStyle w:val="Strong"/>
          <w:rFonts w:ascii="Times New Roman" w:hAnsi="Times New Roman" w:cs="Times New Roman"/>
          <w:b w:val="0"/>
          <w:sz w:val="24"/>
          <w:szCs w:val="24"/>
          <w:lang w:val="en-US"/>
        </w:rPr>
        <w:t>conceptual</w:t>
      </w:r>
      <w:r w:rsidR="001462DB" w:rsidRPr="00164439">
        <w:rPr>
          <w:rStyle w:val="Strong"/>
          <w:rFonts w:ascii="Times New Roman" w:hAnsi="Times New Roman" w:cs="Times New Roman"/>
          <w:b w:val="0"/>
          <w:sz w:val="24"/>
          <w:szCs w:val="24"/>
          <w:lang w:val="en-US"/>
        </w:rPr>
        <w:t>is</w:t>
      </w:r>
      <w:r w:rsidR="00050F17" w:rsidRPr="00164439">
        <w:rPr>
          <w:rStyle w:val="Strong"/>
          <w:rFonts w:ascii="Times New Roman" w:hAnsi="Times New Roman" w:cs="Times New Roman"/>
          <w:b w:val="0"/>
          <w:sz w:val="24"/>
          <w:szCs w:val="24"/>
          <w:lang w:val="en-US"/>
        </w:rPr>
        <w:t xml:space="preserve">ed </w:t>
      </w:r>
      <w:r w:rsidRPr="00164439">
        <w:rPr>
          <w:rStyle w:val="Strong"/>
          <w:rFonts w:ascii="Times New Roman" w:hAnsi="Times New Roman" w:cs="Times New Roman"/>
          <w:b w:val="0"/>
          <w:sz w:val="24"/>
          <w:szCs w:val="24"/>
          <w:lang w:val="en-US"/>
        </w:rPr>
        <w:t xml:space="preserve">as an endemic and </w:t>
      </w:r>
      <w:r w:rsidRPr="00164439">
        <w:rPr>
          <w:rStyle w:val="Strong"/>
          <w:rFonts w:ascii="Times New Roman" w:hAnsi="Times New Roman" w:cs="Times New Roman"/>
          <w:b w:val="0"/>
          <w:sz w:val="24"/>
          <w:szCs w:val="24"/>
          <w:lang w:val="en-US"/>
        </w:rPr>
        <w:lastRenderedPageBreak/>
        <w:t xml:space="preserve">valuable aspect of </w:t>
      </w:r>
      <w:r w:rsidR="003567A3" w:rsidRPr="00164439">
        <w:rPr>
          <w:rStyle w:val="Strong"/>
          <w:rFonts w:ascii="Times New Roman" w:hAnsi="Times New Roman" w:cs="Times New Roman"/>
          <w:b w:val="0"/>
          <w:sz w:val="24"/>
          <w:szCs w:val="24"/>
          <w:lang w:val="en-US"/>
        </w:rPr>
        <w:t xml:space="preserve">the </w:t>
      </w:r>
      <w:r w:rsidRPr="00164439">
        <w:rPr>
          <w:rStyle w:val="Strong"/>
          <w:rFonts w:ascii="Times New Roman" w:hAnsi="Times New Roman" w:cs="Times New Roman"/>
          <w:b w:val="0"/>
          <w:sz w:val="24"/>
          <w:szCs w:val="24"/>
          <w:lang w:val="en-US"/>
        </w:rPr>
        <w:t>human experience</w:t>
      </w:r>
      <w:r w:rsidR="007A524A" w:rsidRPr="00164439">
        <w:rPr>
          <w:rStyle w:val="Strong"/>
          <w:rFonts w:ascii="Times New Roman" w:hAnsi="Times New Roman" w:cs="Times New Roman"/>
          <w:b w:val="0"/>
          <w:sz w:val="24"/>
          <w:szCs w:val="24"/>
          <w:lang w:val="en-US"/>
        </w:rPr>
        <w:t xml:space="preserve"> and diversification</w:t>
      </w:r>
      <w:r w:rsidR="006F1ACE">
        <w:rPr>
          <w:rStyle w:val="Strong"/>
          <w:rFonts w:ascii="Times New Roman" w:hAnsi="Times New Roman" w:cs="Times New Roman"/>
          <w:b w:val="0"/>
          <w:sz w:val="24"/>
          <w:szCs w:val="24"/>
          <w:lang w:val="en-US"/>
        </w:rPr>
        <w:t xml:space="preserve"> </w:t>
      </w:r>
      <w:r w:rsidR="009B6FBE">
        <w:rPr>
          <w:rStyle w:val="Strong"/>
          <w:rFonts w:ascii="Times New Roman" w:hAnsi="Times New Roman" w:cs="Times New Roman"/>
          <w:b w:val="0"/>
          <w:sz w:val="24"/>
          <w:szCs w:val="24"/>
          <w:lang w:val="en-US"/>
        </w:rPr>
        <w:t>(</w:t>
      </w:r>
      <w:r w:rsidR="009B6FBE" w:rsidRPr="00E818DB">
        <w:rPr>
          <w:rStyle w:val="Strong"/>
          <w:rFonts w:ascii="Times New Roman" w:hAnsi="Times New Roman" w:cs="Times New Roman"/>
          <w:b w:val="0"/>
          <w:sz w:val="24"/>
          <w:szCs w:val="24"/>
          <w:lang w:val="en-US"/>
        </w:rPr>
        <w:t>Corker and Shakespeare, 2002)</w:t>
      </w:r>
      <w:r w:rsidR="001E497D" w:rsidRPr="00164439">
        <w:rPr>
          <w:rStyle w:val="Strong"/>
          <w:rFonts w:ascii="Times New Roman" w:hAnsi="Times New Roman" w:cs="Times New Roman"/>
          <w:b w:val="0"/>
          <w:sz w:val="24"/>
          <w:szCs w:val="24"/>
          <w:lang w:val="en-US"/>
        </w:rPr>
        <w:t xml:space="preserve">. </w:t>
      </w:r>
      <w:r w:rsidR="00F0199E" w:rsidRPr="00164439">
        <w:rPr>
          <w:rFonts w:ascii="Times New Roman" w:hAnsi="Times New Roman" w:cs="Times New Roman"/>
          <w:color w:val="000000"/>
          <w:sz w:val="24"/>
          <w:szCs w:val="24"/>
          <w:lang w:val="en-US"/>
        </w:rPr>
        <w:t>D</w:t>
      </w:r>
      <w:r w:rsidR="00DA6210" w:rsidRPr="00164439">
        <w:rPr>
          <w:rFonts w:ascii="Times New Roman" w:hAnsi="Times New Roman" w:cs="Times New Roman"/>
          <w:color w:val="000000"/>
          <w:sz w:val="24"/>
          <w:szCs w:val="24"/>
          <w:lang w:val="en-US"/>
        </w:rPr>
        <w:t>isability has been re</w:t>
      </w:r>
      <w:r w:rsidR="00415F82" w:rsidRPr="00164439">
        <w:rPr>
          <w:rFonts w:ascii="Times New Roman" w:hAnsi="Times New Roman" w:cs="Times New Roman"/>
          <w:color w:val="000000"/>
          <w:sz w:val="24"/>
          <w:szCs w:val="24"/>
          <w:lang w:val="en-US"/>
        </w:rPr>
        <w:t>-</w:t>
      </w:r>
      <w:r w:rsidR="00DA6210" w:rsidRPr="00164439">
        <w:rPr>
          <w:rFonts w:ascii="Times New Roman" w:hAnsi="Times New Roman" w:cs="Times New Roman"/>
          <w:color w:val="000000"/>
          <w:sz w:val="24"/>
          <w:szCs w:val="24"/>
          <w:lang w:val="en-US"/>
        </w:rPr>
        <w:t>conceptual</w:t>
      </w:r>
      <w:r w:rsidR="001462DB" w:rsidRPr="00164439">
        <w:rPr>
          <w:rFonts w:ascii="Times New Roman" w:hAnsi="Times New Roman" w:cs="Times New Roman"/>
          <w:color w:val="000000"/>
          <w:sz w:val="24"/>
          <w:szCs w:val="24"/>
          <w:lang w:val="en-US"/>
        </w:rPr>
        <w:t>is</w:t>
      </w:r>
      <w:r w:rsidR="00DA6210" w:rsidRPr="00164439">
        <w:rPr>
          <w:rFonts w:ascii="Times New Roman" w:hAnsi="Times New Roman" w:cs="Times New Roman"/>
          <w:color w:val="000000"/>
          <w:sz w:val="24"/>
          <w:szCs w:val="24"/>
          <w:lang w:val="en-US"/>
        </w:rPr>
        <w:t>ed as a multifaceted form of social oppression on par with racism, sexism and other sources of social disadvantage that call for socio-politically informed interventions (</w:t>
      </w:r>
      <w:r w:rsidR="00DA6210" w:rsidRPr="00164439">
        <w:rPr>
          <w:rFonts w:ascii="Times New Roman" w:hAnsi="Times New Roman" w:cs="Times New Roman"/>
          <w:sz w:val="24"/>
          <w:szCs w:val="24"/>
          <w:lang w:val="en-US"/>
        </w:rPr>
        <w:t>Oliver 1990; Barnes</w:t>
      </w:r>
      <w:r w:rsidR="003567A3" w:rsidRPr="00164439">
        <w:rPr>
          <w:rFonts w:ascii="Times New Roman" w:hAnsi="Times New Roman" w:cs="Times New Roman"/>
          <w:sz w:val="24"/>
          <w:szCs w:val="24"/>
          <w:lang w:val="en-US"/>
        </w:rPr>
        <w:t xml:space="preserve"> </w:t>
      </w:r>
      <w:r w:rsidR="00584CFA" w:rsidRPr="00164439">
        <w:rPr>
          <w:rFonts w:ascii="Times New Roman" w:hAnsi="Times New Roman" w:cs="Times New Roman"/>
          <w:sz w:val="24"/>
          <w:szCs w:val="24"/>
          <w:lang w:val="en-US"/>
        </w:rPr>
        <w:t xml:space="preserve">et al </w:t>
      </w:r>
      <w:r w:rsidR="00DA6210" w:rsidRPr="00164439">
        <w:rPr>
          <w:rFonts w:ascii="Times New Roman" w:hAnsi="Times New Roman" w:cs="Times New Roman"/>
          <w:sz w:val="24"/>
          <w:szCs w:val="24"/>
          <w:lang w:val="en-US"/>
        </w:rPr>
        <w:t>1999).</w:t>
      </w:r>
    </w:p>
    <w:p w14:paraId="4E9A1BF6" w14:textId="77777777" w:rsidR="00DA6210" w:rsidRPr="00164439" w:rsidRDefault="00DA6210" w:rsidP="00164439">
      <w:pPr>
        <w:autoSpaceDE w:val="0"/>
        <w:autoSpaceDN w:val="0"/>
        <w:adjustRightInd w:val="0"/>
        <w:spacing w:after="0" w:line="480" w:lineRule="auto"/>
        <w:jc w:val="both"/>
        <w:rPr>
          <w:rStyle w:val="Strong"/>
          <w:rFonts w:ascii="Times New Roman" w:hAnsi="Times New Roman" w:cs="Times New Roman"/>
          <w:b w:val="0"/>
          <w:bCs w:val="0"/>
          <w:color w:val="000000"/>
          <w:sz w:val="24"/>
          <w:szCs w:val="24"/>
          <w:lang w:val="en-US"/>
        </w:rPr>
      </w:pPr>
    </w:p>
    <w:p w14:paraId="5FEE932E" w14:textId="0479790F" w:rsidR="00D127D8" w:rsidRDefault="001E497D" w:rsidP="008D0720">
      <w:pPr>
        <w:spacing w:line="480" w:lineRule="auto"/>
        <w:jc w:val="both"/>
        <w:rPr>
          <w:rFonts w:ascii="Times New Roman" w:hAnsi="Times New Roman" w:cs="Times New Roman"/>
          <w:sz w:val="24"/>
          <w:szCs w:val="24"/>
          <w:lang w:val="en-US" w:eastAsia="de-DE"/>
        </w:rPr>
      </w:pPr>
      <w:r w:rsidRPr="00164439">
        <w:rPr>
          <w:rStyle w:val="Strong"/>
          <w:rFonts w:ascii="Times New Roman" w:hAnsi="Times New Roman" w:cs="Times New Roman"/>
          <w:b w:val="0"/>
          <w:sz w:val="24"/>
          <w:szCs w:val="24"/>
          <w:lang w:val="en-US"/>
        </w:rPr>
        <w:t xml:space="preserve">This </w:t>
      </w:r>
      <w:r w:rsidR="003843CE" w:rsidRPr="00164439">
        <w:rPr>
          <w:rStyle w:val="Strong"/>
          <w:rFonts w:ascii="Times New Roman" w:hAnsi="Times New Roman" w:cs="Times New Roman"/>
          <w:b w:val="0"/>
          <w:sz w:val="24"/>
          <w:szCs w:val="24"/>
          <w:lang w:val="en-US"/>
        </w:rPr>
        <w:t xml:space="preserve">ideological </w:t>
      </w:r>
      <w:r w:rsidRPr="00164439">
        <w:rPr>
          <w:rStyle w:val="Strong"/>
          <w:rFonts w:ascii="Times New Roman" w:hAnsi="Times New Roman" w:cs="Times New Roman"/>
          <w:b w:val="0"/>
          <w:sz w:val="24"/>
          <w:szCs w:val="24"/>
          <w:lang w:val="en-US"/>
        </w:rPr>
        <w:t>paradigm shift is necessary</w:t>
      </w:r>
      <w:r w:rsidR="003567A3" w:rsidRPr="00164439">
        <w:rPr>
          <w:rStyle w:val="Strong"/>
          <w:rFonts w:ascii="Times New Roman" w:hAnsi="Times New Roman" w:cs="Times New Roman"/>
          <w:b w:val="0"/>
          <w:sz w:val="24"/>
          <w:szCs w:val="24"/>
          <w:lang w:val="en-US"/>
        </w:rPr>
        <w:t>,</w:t>
      </w:r>
      <w:r w:rsidR="005F1BAB" w:rsidRPr="00164439">
        <w:rPr>
          <w:rStyle w:val="Strong"/>
          <w:rFonts w:ascii="Times New Roman" w:hAnsi="Times New Roman" w:cs="Times New Roman"/>
          <w:b w:val="0"/>
          <w:sz w:val="24"/>
          <w:szCs w:val="24"/>
          <w:lang w:val="en-US"/>
        </w:rPr>
        <w:t xml:space="preserve"> not only because of the legal recognition of disabled individuals’ human rights </w:t>
      </w:r>
      <w:r w:rsidR="00BB42CF" w:rsidRPr="00164439">
        <w:rPr>
          <w:rStyle w:val="Strong"/>
          <w:rFonts w:ascii="Times New Roman" w:hAnsi="Times New Roman" w:cs="Times New Roman"/>
          <w:b w:val="0"/>
          <w:sz w:val="24"/>
          <w:szCs w:val="24"/>
          <w:lang w:val="en-US"/>
        </w:rPr>
        <w:t>and entitlements</w:t>
      </w:r>
      <w:r w:rsidR="00917C80" w:rsidRPr="00164439">
        <w:rPr>
          <w:rStyle w:val="Strong"/>
          <w:rFonts w:ascii="Times New Roman" w:hAnsi="Times New Roman" w:cs="Times New Roman"/>
          <w:b w:val="0"/>
          <w:sz w:val="24"/>
          <w:szCs w:val="24"/>
          <w:lang w:val="en-US"/>
        </w:rPr>
        <w:t>,</w:t>
      </w:r>
      <w:r w:rsidR="00BB42CF" w:rsidRPr="00164439">
        <w:rPr>
          <w:rStyle w:val="Strong"/>
          <w:rFonts w:ascii="Times New Roman" w:hAnsi="Times New Roman" w:cs="Times New Roman"/>
          <w:b w:val="0"/>
          <w:sz w:val="24"/>
          <w:szCs w:val="24"/>
          <w:lang w:val="en-US"/>
        </w:rPr>
        <w:t xml:space="preserve"> </w:t>
      </w:r>
      <w:r w:rsidR="005F1BAB" w:rsidRPr="00164439">
        <w:rPr>
          <w:rStyle w:val="Strong"/>
          <w:rFonts w:ascii="Times New Roman" w:hAnsi="Times New Roman" w:cs="Times New Roman"/>
          <w:b w:val="0"/>
          <w:sz w:val="24"/>
          <w:szCs w:val="24"/>
          <w:lang w:val="en-US"/>
        </w:rPr>
        <w:t>but a</w:t>
      </w:r>
      <w:r w:rsidRPr="00164439">
        <w:rPr>
          <w:rStyle w:val="Strong"/>
          <w:rFonts w:ascii="Times New Roman" w:hAnsi="Times New Roman" w:cs="Times New Roman"/>
          <w:b w:val="0"/>
          <w:sz w:val="24"/>
          <w:szCs w:val="24"/>
          <w:lang w:val="en-US"/>
        </w:rPr>
        <w:t xml:space="preserve">lso because of the omnipresent </w:t>
      </w:r>
      <w:r w:rsidR="005F1BAB" w:rsidRPr="00164439">
        <w:rPr>
          <w:rStyle w:val="Strong"/>
          <w:rFonts w:ascii="Times New Roman" w:hAnsi="Times New Roman" w:cs="Times New Roman"/>
          <w:b w:val="0"/>
          <w:sz w:val="24"/>
          <w:szCs w:val="24"/>
          <w:lang w:val="en-US"/>
        </w:rPr>
        <w:t xml:space="preserve">nature of </w:t>
      </w:r>
      <w:r w:rsidR="003567A3" w:rsidRPr="00164439">
        <w:rPr>
          <w:rStyle w:val="Strong"/>
          <w:rFonts w:ascii="Times New Roman" w:hAnsi="Times New Roman" w:cs="Times New Roman"/>
          <w:b w:val="0"/>
          <w:sz w:val="24"/>
          <w:szCs w:val="24"/>
          <w:lang w:val="en-US"/>
        </w:rPr>
        <w:t xml:space="preserve">the </w:t>
      </w:r>
      <w:r w:rsidR="005F1BAB" w:rsidRPr="00164439">
        <w:rPr>
          <w:rStyle w:val="Strong"/>
          <w:rFonts w:ascii="Times New Roman" w:hAnsi="Times New Roman" w:cs="Times New Roman"/>
          <w:b w:val="0"/>
          <w:sz w:val="24"/>
          <w:szCs w:val="24"/>
          <w:lang w:val="en-US"/>
        </w:rPr>
        <w:t>disability experience</w:t>
      </w:r>
      <w:r w:rsidR="003567A3" w:rsidRPr="00164439">
        <w:rPr>
          <w:rStyle w:val="Strong"/>
          <w:rFonts w:ascii="Times New Roman" w:hAnsi="Times New Roman" w:cs="Times New Roman"/>
          <w:b w:val="0"/>
          <w:sz w:val="24"/>
          <w:szCs w:val="24"/>
          <w:lang w:val="en-US"/>
        </w:rPr>
        <w:t>,</w:t>
      </w:r>
      <w:r w:rsidR="005F1BAB" w:rsidRPr="00164439">
        <w:rPr>
          <w:rStyle w:val="Strong"/>
          <w:rFonts w:ascii="Times New Roman" w:hAnsi="Times New Roman" w:cs="Times New Roman"/>
          <w:b w:val="0"/>
          <w:sz w:val="24"/>
          <w:szCs w:val="24"/>
          <w:lang w:val="en-US"/>
        </w:rPr>
        <w:t xml:space="preserve"> </w:t>
      </w:r>
      <w:r w:rsidR="003567A3" w:rsidRPr="00164439">
        <w:rPr>
          <w:rStyle w:val="Strong"/>
          <w:rFonts w:ascii="Times New Roman" w:hAnsi="Times New Roman" w:cs="Times New Roman"/>
          <w:b w:val="0"/>
          <w:sz w:val="24"/>
          <w:szCs w:val="24"/>
          <w:lang w:val="en-US"/>
        </w:rPr>
        <w:t xml:space="preserve">which </w:t>
      </w:r>
      <w:r w:rsidR="005F1BAB" w:rsidRPr="00164439">
        <w:rPr>
          <w:rStyle w:val="Strong"/>
          <w:rFonts w:ascii="Times New Roman" w:hAnsi="Times New Roman" w:cs="Times New Roman"/>
          <w:b w:val="0"/>
          <w:sz w:val="24"/>
          <w:szCs w:val="24"/>
          <w:lang w:val="en-US"/>
        </w:rPr>
        <w:t xml:space="preserve">can potentially become </w:t>
      </w:r>
      <w:r w:rsidR="00050F17" w:rsidRPr="00164439">
        <w:rPr>
          <w:rStyle w:val="Strong"/>
          <w:rFonts w:ascii="Times New Roman" w:hAnsi="Times New Roman" w:cs="Times New Roman"/>
          <w:b w:val="0"/>
          <w:sz w:val="24"/>
          <w:szCs w:val="24"/>
          <w:lang w:val="en-US"/>
        </w:rPr>
        <w:t xml:space="preserve">a </w:t>
      </w:r>
      <w:r w:rsidR="00665593" w:rsidRPr="00164439">
        <w:rPr>
          <w:rStyle w:val="Strong"/>
          <w:rFonts w:ascii="Times New Roman" w:hAnsi="Times New Roman" w:cs="Times New Roman"/>
          <w:b w:val="0"/>
          <w:sz w:val="24"/>
          <w:szCs w:val="24"/>
          <w:lang w:val="en-US"/>
        </w:rPr>
        <w:t>‘</w:t>
      </w:r>
      <w:r w:rsidR="00050F17" w:rsidRPr="00164439">
        <w:rPr>
          <w:rStyle w:val="Strong"/>
          <w:rFonts w:ascii="Times New Roman" w:hAnsi="Times New Roman" w:cs="Times New Roman"/>
          <w:b w:val="0"/>
          <w:sz w:val="24"/>
          <w:szCs w:val="24"/>
          <w:lang w:val="en-US"/>
        </w:rPr>
        <w:t>lived</w:t>
      </w:r>
      <w:r w:rsidR="00665593" w:rsidRPr="00164439">
        <w:rPr>
          <w:rStyle w:val="Strong"/>
          <w:rFonts w:ascii="Times New Roman" w:hAnsi="Times New Roman" w:cs="Times New Roman"/>
          <w:b w:val="0"/>
          <w:sz w:val="24"/>
          <w:szCs w:val="24"/>
          <w:lang w:val="en-US"/>
        </w:rPr>
        <w:t>’</w:t>
      </w:r>
      <w:r w:rsidR="00050F17" w:rsidRPr="00164439">
        <w:rPr>
          <w:rStyle w:val="Strong"/>
          <w:rFonts w:ascii="Times New Roman" w:hAnsi="Times New Roman" w:cs="Times New Roman"/>
          <w:b w:val="0"/>
          <w:sz w:val="24"/>
          <w:szCs w:val="24"/>
          <w:lang w:val="en-US"/>
        </w:rPr>
        <w:t xml:space="preserve"> reality for everyone</w:t>
      </w:r>
      <w:r w:rsidRPr="00164439">
        <w:rPr>
          <w:rStyle w:val="Strong"/>
          <w:rFonts w:ascii="Times New Roman" w:hAnsi="Times New Roman" w:cs="Times New Roman"/>
          <w:b w:val="0"/>
          <w:sz w:val="24"/>
          <w:szCs w:val="24"/>
          <w:lang w:val="en-US"/>
        </w:rPr>
        <w:t xml:space="preserve"> (</w:t>
      </w:r>
      <w:r w:rsidR="00915A23" w:rsidRPr="00164439">
        <w:rPr>
          <w:rStyle w:val="Strong"/>
          <w:rFonts w:ascii="Times New Roman" w:hAnsi="Times New Roman" w:cs="Times New Roman"/>
          <w:b w:val="0"/>
          <w:sz w:val="24"/>
          <w:szCs w:val="24"/>
          <w:lang w:val="en-US"/>
        </w:rPr>
        <w:t>Goodley 2011;</w:t>
      </w:r>
      <w:r w:rsidR="00713EB5" w:rsidRPr="00164439">
        <w:rPr>
          <w:rStyle w:val="Strong"/>
          <w:rFonts w:ascii="Times New Roman" w:hAnsi="Times New Roman" w:cs="Times New Roman"/>
          <w:b w:val="0"/>
          <w:sz w:val="24"/>
          <w:szCs w:val="24"/>
          <w:lang w:val="en-US"/>
        </w:rPr>
        <w:t xml:space="preserve"> </w:t>
      </w:r>
      <w:r w:rsidRPr="00164439">
        <w:rPr>
          <w:rStyle w:val="Strong"/>
          <w:rFonts w:ascii="Times New Roman" w:hAnsi="Times New Roman" w:cs="Times New Roman"/>
          <w:b w:val="0"/>
          <w:sz w:val="24"/>
          <w:szCs w:val="24"/>
          <w:lang w:val="en-US"/>
        </w:rPr>
        <w:t>WHO 2011)</w:t>
      </w:r>
      <w:r w:rsidR="00C53C97" w:rsidRPr="00164439">
        <w:rPr>
          <w:rStyle w:val="Strong"/>
          <w:rFonts w:ascii="Times New Roman" w:hAnsi="Times New Roman" w:cs="Times New Roman"/>
          <w:b w:val="0"/>
          <w:sz w:val="24"/>
          <w:szCs w:val="24"/>
          <w:lang w:val="en-US"/>
        </w:rPr>
        <w:t>.</w:t>
      </w:r>
      <w:r w:rsidR="008706B3" w:rsidRPr="00164439">
        <w:rPr>
          <w:rStyle w:val="Strong"/>
          <w:rFonts w:ascii="Times New Roman" w:hAnsi="Times New Roman" w:cs="Times New Roman"/>
          <w:lang w:val="en-US"/>
        </w:rPr>
        <w:t xml:space="preserve"> </w:t>
      </w:r>
      <w:r w:rsidR="008706B3" w:rsidRPr="00164439">
        <w:rPr>
          <w:rStyle w:val="Strong"/>
          <w:rFonts w:ascii="Times New Roman" w:hAnsi="Times New Roman" w:cs="Times New Roman"/>
          <w:b w:val="0"/>
          <w:sz w:val="24"/>
          <w:szCs w:val="24"/>
          <w:lang w:val="en-US"/>
        </w:rPr>
        <w:t>Notably,</w:t>
      </w:r>
      <w:r w:rsidR="008706B3" w:rsidRPr="00164439">
        <w:rPr>
          <w:rStyle w:val="Strong"/>
          <w:rFonts w:ascii="Times New Roman" w:hAnsi="Times New Roman" w:cs="Times New Roman"/>
          <w:sz w:val="24"/>
          <w:szCs w:val="24"/>
          <w:lang w:val="en-US"/>
        </w:rPr>
        <w:t xml:space="preserve"> </w:t>
      </w:r>
      <w:r w:rsidR="001F30F1" w:rsidRPr="00164439">
        <w:rPr>
          <w:rStyle w:val="Strong"/>
          <w:rFonts w:ascii="Times New Roman" w:hAnsi="Times New Roman" w:cs="Times New Roman"/>
          <w:b w:val="0"/>
          <w:sz w:val="24"/>
          <w:szCs w:val="24"/>
          <w:lang w:val="en-US"/>
        </w:rPr>
        <w:t>it is anticipated that in the future</w:t>
      </w:r>
      <w:r w:rsidR="003567A3" w:rsidRPr="00164439">
        <w:rPr>
          <w:rStyle w:val="Strong"/>
          <w:rFonts w:ascii="Times New Roman" w:hAnsi="Times New Roman" w:cs="Times New Roman"/>
          <w:b w:val="0"/>
          <w:sz w:val="24"/>
          <w:szCs w:val="24"/>
          <w:lang w:val="en-US"/>
        </w:rPr>
        <w:t>,</w:t>
      </w:r>
      <w:r w:rsidR="001F30F1" w:rsidRPr="00164439">
        <w:rPr>
          <w:rStyle w:val="Strong"/>
          <w:rFonts w:ascii="Times New Roman" w:hAnsi="Times New Roman" w:cs="Times New Roman"/>
          <w:b w:val="0"/>
          <w:sz w:val="24"/>
          <w:szCs w:val="24"/>
          <w:lang w:val="en-US"/>
        </w:rPr>
        <w:t xml:space="preserve"> there will be a greater percentage of people with disabilities due to </w:t>
      </w:r>
      <w:r w:rsidR="003567A3" w:rsidRPr="00164439">
        <w:rPr>
          <w:rStyle w:val="Strong"/>
          <w:rFonts w:ascii="Times New Roman" w:hAnsi="Times New Roman" w:cs="Times New Roman"/>
          <w:b w:val="0"/>
          <w:sz w:val="24"/>
          <w:szCs w:val="24"/>
          <w:lang w:val="en-US"/>
        </w:rPr>
        <w:t xml:space="preserve">the </w:t>
      </w:r>
      <w:r w:rsidR="001F30F1" w:rsidRPr="00164439">
        <w:rPr>
          <w:rStyle w:val="Strong"/>
          <w:rFonts w:ascii="Times New Roman" w:hAnsi="Times New Roman" w:cs="Times New Roman"/>
          <w:b w:val="0"/>
          <w:sz w:val="24"/>
          <w:szCs w:val="24"/>
          <w:lang w:val="en-US"/>
        </w:rPr>
        <w:t xml:space="preserve">prolonged life expectancy of </w:t>
      </w:r>
      <w:r w:rsidR="003567A3" w:rsidRPr="00164439">
        <w:rPr>
          <w:rStyle w:val="Strong"/>
          <w:rFonts w:ascii="Times New Roman" w:hAnsi="Times New Roman" w:cs="Times New Roman"/>
          <w:b w:val="0"/>
          <w:sz w:val="24"/>
          <w:szCs w:val="24"/>
          <w:lang w:val="en-US"/>
        </w:rPr>
        <w:t xml:space="preserve">the </w:t>
      </w:r>
      <w:r w:rsidR="001F30F1" w:rsidRPr="00164439">
        <w:rPr>
          <w:rStyle w:val="Strong"/>
          <w:rFonts w:ascii="Times New Roman" w:hAnsi="Times New Roman" w:cs="Times New Roman"/>
          <w:b w:val="0"/>
          <w:sz w:val="24"/>
          <w:szCs w:val="24"/>
          <w:lang w:val="en-US"/>
        </w:rPr>
        <w:t>general population</w:t>
      </w:r>
      <w:r w:rsidR="003567A3" w:rsidRPr="00164439">
        <w:rPr>
          <w:rStyle w:val="Strong"/>
          <w:rFonts w:ascii="Times New Roman" w:hAnsi="Times New Roman" w:cs="Times New Roman"/>
          <w:b w:val="0"/>
          <w:sz w:val="24"/>
          <w:szCs w:val="24"/>
          <w:lang w:val="en-US"/>
        </w:rPr>
        <w:t>,</w:t>
      </w:r>
      <w:r w:rsidR="001F30F1" w:rsidRPr="00164439">
        <w:rPr>
          <w:rStyle w:val="Strong"/>
          <w:rFonts w:ascii="Times New Roman" w:hAnsi="Times New Roman" w:cs="Times New Roman"/>
          <w:b w:val="0"/>
          <w:sz w:val="24"/>
          <w:szCs w:val="24"/>
          <w:lang w:val="en-US"/>
        </w:rPr>
        <w:t xml:space="preserve"> as well as of people with chronic conditions</w:t>
      </w:r>
      <w:r w:rsidR="00511D54">
        <w:rPr>
          <w:rStyle w:val="Strong"/>
          <w:rFonts w:ascii="Times New Roman" w:hAnsi="Times New Roman" w:cs="Times New Roman"/>
          <w:b w:val="0"/>
          <w:sz w:val="24"/>
          <w:szCs w:val="24"/>
          <w:lang w:val="en-US"/>
        </w:rPr>
        <w:t>. This is</w:t>
      </w:r>
      <w:r w:rsidR="001F30F1" w:rsidRPr="00164439">
        <w:rPr>
          <w:rStyle w:val="Strong"/>
          <w:rFonts w:ascii="Times New Roman" w:hAnsi="Times New Roman" w:cs="Times New Roman"/>
          <w:b w:val="0"/>
          <w:sz w:val="24"/>
          <w:szCs w:val="24"/>
          <w:lang w:val="en-US"/>
        </w:rPr>
        <w:t xml:space="preserve"> </w:t>
      </w:r>
      <w:r w:rsidR="00A845E9">
        <w:rPr>
          <w:rStyle w:val="Strong"/>
          <w:rFonts w:ascii="Times New Roman" w:hAnsi="Times New Roman" w:cs="Times New Roman"/>
          <w:b w:val="0"/>
          <w:sz w:val="24"/>
          <w:szCs w:val="24"/>
          <w:lang w:val="en-US"/>
        </w:rPr>
        <w:t>especially</w:t>
      </w:r>
      <w:r w:rsidR="00511D54">
        <w:rPr>
          <w:rStyle w:val="Strong"/>
          <w:rFonts w:ascii="Times New Roman" w:hAnsi="Times New Roman" w:cs="Times New Roman"/>
          <w:b w:val="0"/>
          <w:sz w:val="24"/>
          <w:szCs w:val="24"/>
          <w:lang w:val="en-US"/>
        </w:rPr>
        <w:t xml:space="preserve"> true</w:t>
      </w:r>
      <w:r w:rsidR="00A845E9">
        <w:rPr>
          <w:rStyle w:val="Strong"/>
          <w:rFonts w:ascii="Times New Roman" w:hAnsi="Times New Roman" w:cs="Times New Roman"/>
          <w:b w:val="0"/>
          <w:sz w:val="24"/>
          <w:szCs w:val="24"/>
          <w:lang w:val="en-US"/>
        </w:rPr>
        <w:t xml:space="preserve"> if we bear </w:t>
      </w:r>
      <w:r w:rsidR="00511D54">
        <w:rPr>
          <w:rStyle w:val="Strong"/>
          <w:rFonts w:ascii="Times New Roman" w:hAnsi="Times New Roman" w:cs="Times New Roman"/>
          <w:b w:val="0"/>
          <w:sz w:val="24"/>
          <w:szCs w:val="24"/>
          <w:lang w:val="en-US"/>
        </w:rPr>
        <w:t xml:space="preserve">in mind that 97% of impairments are acquired </w:t>
      </w:r>
      <w:r w:rsidR="00511D54" w:rsidRPr="00164439">
        <w:rPr>
          <w:rFonts w:ascii="Times New Roman" w:hAnsi="Times New Roman" w:cs="Times New Roman"/>
          <w:sz w:val="24"/>
          <w:szCs w:val="24"/>
          <w:lang w:val="en-US"/>
        </w:rPr>
        <w:t>(</w:t>
      </w:r>
      <w:r w:rsidR="00511D54" w:rsidRPr="00164439">
        <w:rPr>
          <w:rStyle w:val="Strong"/>
          <w:rFonts w:ascii="Times New Roman" w:hAnsi="Times New Roman" w:cs="Times New Roman"/>
          <w:b w:val="0"/>
          <w:sz w:val="24"/>
          <w:szCs w:val="24"/>
          <w:lang w:val="en-US"/>
        </w:rPr>
        <w:t>Symons et al 2009)</w:t>
      </w:r>
      <w:r w:rsidR="00CA66E1">
        <w:rPr>
          <w:rFonts w:ascii="Times New Roman" w:hAnsi="Times New Roman" w:cs="Times New Roman"/>
          <w:sz w:val="24"/>
          <w:szCs w:val="24"/>
          <w:lang w:val="en-US"/>
        </w:rPr>
        <w:t>.</w:t>
      </w:r>
    </w:p>
    <w:p w14:paraId="71DAC3F3" w14:textId="5D589780" w:rsidR="00C53A30" w:rsidRDefault="00D564D3" w:rsidP="008D0720">
      <w:pPr>
        <w:spacing w:line="480" w:lineRule="auto"/>
        <w:jc w:val="both"/>
        <w:rPr>
          <w:rStyle w:val="Strong"/>
          <w:rFonts w:ascii="Times New Roman" w:hAnsi="Times New Roman" w:cs="Times New Roman"/>
          <w:b w:val="0"/>
          <w:sz w:val="24"/>
          <w:szCs w:val="24"/>
          <w:lang w:val="en-US"/>
        </w:rPr>
      </w:pPr>
      <w:r w:rsidRPr="00164439">
        <w:rPr>
          <w:rFonts w:ascii="Times New Roman" w:hAnsi="Times New Roman" w:cs="Times New Roman"/>
          <w:sz w:val="24"/>
          <w:szCs w:val="24"/>
          <w:lang w:val="en-US" w:eastAsia="de-DE"/>
        </w:rPr>
        <w:t>A very important international legisla</w:t>
      </w:r>
      <w:r w:rsidR="00BE7B5F" w:rsidRPr="00164439">
        <w:rPr>
          <w:rFonts w:ascii="Times New Roman" w:hAnsi="Times New Roman" w:cs="Times New Roman"/>
          <w:sz w:val="24"/>
          <w:szCs w:val="24"/>
          <w:lang w:val="en-US" w:eastAsia="de-DE"/>
        </w:rPr>
        <w:t>tive development is the United N</w:t>
      </w:r>
      <w:r w:rsidRPr="00164439">
        <w:rPr>
          <w:rFonts w:ascii="Times New Roman" w:hAnsi="Times New Roman" w:cs="Times New Roman"/>
          <w:sz w:val="24"/>
          <w:szCs w:val="24"/>
          <w:lang w:val="en-US" w:eastAsia="de-DE"/>
        </w:rPr>
        <w:t xml:space="preserve">ation’s </w:t>
      </w:r>
      <w:r w:rsidR="00BE7B5F" w:rsidRPr="00164439">
        <w:rPr>
          <w:rFonts w:ascii="Times New Roman" w:hAnsi="Times New Roman" w:cs="Times New Roman"/>
          <w:sz w:val="24"/>
          <w:szCs w:val="24"/>
          <w:lang w:val="en-US" w:eastAsia="de-DE"/>
        </w:rPr>
        <w:t>Convention on the Rights of People with Disabilities (</w:t>
      </w:r>
      <w:r w:rsidR="00BE7B5F" w:rsidRPr="00164439">
        <w:rPr>
          <w:rStyle w:val="Strong"/>
          <w:rFonts w:ascii="Times New Roman" w:hAnsi="Times New Roman" w:cs="Times New Roman"/>
          <w:b w:val="0"/>
          <w:sz w:val="24"/>
          <w:szCs w:val="24"/>
          <w:lang w:val="en-US"/>
        </w:rPr>
        <w:t>UNCRPD)</w:t>
      </w:r>
      <w:r w:rsidR="00917C80" w:rsidRPr="00164439">
        <w:rPr>
          <w:rStyle w:val="Strong"/>
          <w:rFonts w:ascii="Times New Roman" w:hAnsi="Times New Roman" w:cs="Times New Roman"/>
          <w:b w:val="0"/>
          <w:sz w:val="24"/>
          <w:szCs w:val="24"/>
          <w:lang w:val="en-US"/>
        </w:rPr>
        <w:t>,</w:t>
      </w:r>
      <w:r w:rsidR="00BE7B5F" w:rsidRPr="00164439">
        <w:rPr>
          <w:rStyle w:val="Strong"/>
          <w:rFonts w:ascii="Times New Roman" w:hAnsi="Times New Roman" w:cs="Times New Roman"/>
          <w:b w:val="0"/>
          <w:sz w:val="24"/>
          <w:szCs w:val="24"/>
          <w:lang w:val="en-US"/>
        </w:rPr>
        <w:t xml:space="preserve"> which defines disability as an ‘evolving concept’</w:t>
      </w:r>
      <w:r w:rsidR="005E2C41" w:rsidRPr="00164439">
        <w:rPr>
          <w:rFonts w:ascii="Times New Roman" w:hAnsi="Times New Roman" w:cs="Times New Roman"/>
          <w:color w:val="000000"/>
          <w:sz w:val="24"/>
          <w:szCs w:val="24"/>
          <w:lang w:val="en-US"/>
        </w:rPr>
        <w:t xml:space="preserve"> (United Nations (UN</w:t>
      </w:r>
      <w:r w:rsidR="005E2C41" w:rsidRPr="00164439">
        <w:rPr>
          <w:rFonts w:ascii="Times New Roman" w:hAnsi="Times New Roman" w:cs="Times New Roman"/>
          <w:sz w:val="24"/>
          <w:szCs w:val="24"/>
          <w:lang w:val="en-US"/>
        </w:rPr>
        <w:t>) 2008</w:t>
      </w:r>
      <w:r w:rsidR="00F63D4D" w:rsidRPr="00164439">
        <w:rPr>
          <w:rFonts w:ascii="Times New Roman" w:hAnsi="Times New Roman" w:cs="Times New Roman"/>
          <w:color w:val="000000"/>
          <w:sz w:val="24"/>
          <w:szCs w:val="24"/>
          <w:lang w:val="en-US"/>
        </w:rPr>
        <w:t>:</w:t>
      </w:r>
      <w:r w:rsidR="005E2C41" w:rsidRPr="00164439">
        <w:rPr>
          <w:rFonts w:ascii="Times New Roman" w:hAnsi="Times New Roman" w:cs="Times New Roman"/>
          <w:color w:val="000000"/>
          <w:sz w:val="24"/>
          <w:szCs w:val="24"/>
          <w:lang w:val="en-US"/>
        </w:rPr>
        <w:t>1)</w:t>
      </w:r>
      <w:r w:rsidR="00BE7B5F" w:rsidRPr="00164439">
        <w:rPr>
          <w:rStyle w:val="Strong"/>
          <w:rFonts w:ascii="Times New Roman" w:hAnsi="Times New Roman" w:cs="Times New Roman"/>
          <w:b w:val="0"/>
          <w:sz w:val="24"/>
          <w:szCs w:val="24"/>
          <w:lang w:val="en-US"/>
        </w:rPr>
        <w:t xml:space="preserve"> that is largely contingent on social conditions and exigencies</w:t>
      </w:r>
      <w:r w:rsidR="00F2010D" w:rsidRPr="00164439">
        <w:rPr>
          <w:rStyle w:val="Strong"/>
          <w:rFonts w:ascii="Times New Roman" w:hAnsi="Times New Roman" w:cs="Times New Roman"/>
          <w:b w:val="0"/>
          <w:sz w:val="24"/>
          <w:szCs w:val="24"/>
          <w:lang w:val="en-US"/>
        </w:rPr>
        <w:t>,</w:t>
      </w:r>
      <w:r w:rsidR="00BE7B5F" w:rsidRPr="00164439">
        <w:rPr>
          <w:rStyle w:val="Strong"/>
          <w:rFonts w:ascii="Times New Roman" w:hAnsi="Times New Roman" w:cs="Times New Roman"/>
          <w:b w:val="0"/>
          <w:sz w:val="24"/>
          <w:szCs w:val="24"/>
          <w:lang w:val="en-US"/>
        </w:rPr>
        <w:t xml:space="preserve"> thereby subscribing to a social rela</w:t>
      </w:r>
      <w:r w:rsidR="00092D3A" w:rsidRPr="00164439">
        <w:rPr>
          <w:rStyle w:val="Strong"/>
          <w:rFonts w:ascii="Times New Roman" w:hAnsi="Times New Roman" w:cs="Times New Roman"/>
          <w:b w:val="0"/>
          <w:sz w:val="24"/>
          <w:szCs w:val="24"/>
          <w:lang w:val="en-US"/>
        </w:rPr>
        <w:t>tional</w:t>
      </w:r>
      <w:r w:rsidR="00F2010D" w:rsidRPr="00164439">
        <w:rPr>
          <w:rStyle w:val="Strong"/>
          <w:rFonts w:ascii="Times New Roman" w:hAnsi="Times New Roman" w:cs="Times New Roman"/>
          <w:b w:val="0"/>
          <w:sz w:val="24"/>
          <w:szCs w:val="24"/>
          <w:lang w:val="en-US"/>
        </w:rPr>
        <w:t>,</w:t>
      </w:r>
      <w:r w:rsidR="00092D3A" w:rsidRPr="00164439">
        <w:rPr>
          <w:rStyle w:val="Strong"/>
          <w:rFonts w:ascii="Times New Roman" w:hAnsi="Times New Roman" w:cs="Times New Roman"/>
          <w:b w:val="0"/>
          <w:sz w:val="24"/>
          <w:szCs w:val="24"/>
          <w:lang w:val="en-US"/>
        </w:rPr>
        <w:t xml:space="preserve"> </w:t>
      </w:r>
      <w:r w:rsidR="00411DFB" w:rsidRPr="00164439">
        <w:rPr>
          <w:rStyle w:val="Strong"/>
          <w:rFonts w:ascii="Times New Roman" w:hAnsi="Times New Roman" w:cs="Times New Roman"/>
          <w:b w:val="0"/>
          <w:sz w:val="24"/>
          <w:szCs w:val="24"/>
          <w:lang w:val="en-US"/>
        </w:rPr>
        <w:t xml:space="preserve">or what has been termed a </w:t>
      </w:r>
      <w:r w:rsidR="008A4DD3" w:rsidRPr="00164439">
        <w:rPr>
          <w:rStyle w:val="Strong"/>
          <w:rFonts w:ascii="Times New Roman" w:hAnsi="Times New Roman" w:cs="Times New Roman"/>
          <w:b w:val="0"/>
          <w:sz w:val="24"/>
          <w:szCs w:val="24"/>
          <w:lang w:val="en-US"/>
        </w:rPr>
        <w:t>‘</w:t>
      </w:r>
      <w:r w:rsidR="00411DFB" w:rsidRPr="00164439">
        <w:rPr>
          <w:rStyle w:val="Strong"/>
          <w:rFonts w:ascii="Times New Roman" w:hAnsi="Times New Roman" w:cs="Times New Roman"/>
          <w:b w:val="0"/>
          <w:sz w:val="24"/>
          <w:szCs w:val="24"/>
          <w:lang w:val="en-US"/>
        </w:rPr>
        <w:t>bio-psychosocial approach</w:t>
      </w:r>
      <w:r w:rsidR="008A4DD3" w:rsidRPr="00164439">
        <w:rPr>
          <w:rStyle w:val="Strong"/>
          <w:rFonts w:ascii="Times New Roman" w:hAnsi="Times New Roman" w:cs="Times New Roman"/>
          <w:b w:val="0"/>
          <w:sz w:val="24"/>
          <w:szCs w:val="24"/>
          <w:lang w:val="en-US"/>
        </w:rPr>
        <w:t>’</w:t>
      </w:r>
      <w:r w:rsidR="00F2010D" w:rsidRPr="00164439">
        <w:rPr>
          <w:rStyle w:val="Strong"/>
          <w:rFonts w:ascii="Times New Roman" w:hAnsi="Times New Roman" w:cs="Times New Roman"/>
          <w:b w:val="0"/>
          <w:sz w:val="24"/>
          <w:szCs w:val="24"/>
          <w:lang w:val="en-US"/>
        </w:rPr>
        <w:t>,</w:t>
      </w:r>
      <w:r w:rsidR="00411DFB" w:rsidRPr="00164439">
        <w:rPr>
          <w:rStyle w:val="Strong"/>
          <w:rFonts w:ascii="Times New Roman" w:hAnsi="Times New Roman" w:cs="Times New Roman"/>
          <w:b w:val="0"/>
          <w:sz w:val="24"/>
          <w:szCs w:val="24"/>
          <w:lang w:val="en-US"/>
        </w:rPr>
        <w:t xml:space="preserve"> </w:t>
      </w:r>
      <w:r w:rsidR="00092D3A" w:rsidRPr="00164439">
        <w:rPr>
          <w:rStyle w:val="Strong"/>
          <w:rFonts w:ascii="Times New Roman" w:hAnsi="Times New Roman" w:cs="Times New Roman"/>
          <w:b w:val="0"/>
          <w:sz w:val="24"/>
          <w:szCs w:val="24"/>
          <w:lang w:val="en-US"/>
        </w:rPr>
        <w:t>to</w:t>
      </w:r>
      <w:r w:rsidR="00F63D4D" w:rsidRPr="00164439">
        <w:rPr>
          <w:rStyle w:val="Strong"/>
          <w:rFonts w:ascii="Times New Roman" w:hAnsi="Times New Roman" w:cs="Times New Roman"/>
          <w:b w:val="0"/>
          <w:sz w:val="24"/>
          <w:szCs w:val="24"/>
          <w:lang w:val="en-US"/>
        </w:rPr>
        <w:t>ward</w:t>
      </w:r>
      <w:r w:rsidR="00092D3A" w:rsidRPr="00164439">
        <w:rPr>
          <w:rStyle w:val="Strong"/>
          <w:rFonts w:ascii="Times New Roman" w:hAnsi="Times New Roman" w:cs="Times New Roman"/>
          <w:b w:val="0"/>
          <w:sz w:val="24"/>
          <w:szCs w:val="24"/>
          <w:lang w:val="en-US"/>
        </w:rPr>
        <w:t xml:space="preserve"> disability</w:t>
      </w:r>
      <w:r w:rsidR="00917C80" w:rsidRPr="00164439">
        <w:rPr>
          <w:rStyle w:val="Strong"/>
          <w:rFonts w:ascii="Times New Roman" w:hAnsi="Times New Roman" w:cs="Times New Roman"/>
          <w:b w:val="0"/>
          <w:sz w:val="24"/>
          <w:szCs w:val="24"/>
          <w:lang w:val="en-US"/>
        </w:rPr>
        <w:t xml:space="preserve"> </w:t>
      </w:r>
      <w:r w:rsidR="00104D53" w:rsidRPr="00164439">
        <w:rPr>
          <w:rStyle w:val="Strong"/>
          <w:rFonts w:ascii="Times New Roman" w:hAnsi="Times New Roman" w:cs="Times New Roman"/>
          <w:b w:val="0"/>
          <w:sz w:val="24"/>
          <w:szCs w:val="24"/>
          <w:lang w:val="en-US"/>
        </w:rPr>
        <w:t>(</w:t>
      </w:r>
      <w:r w:rsidR="00917C80" w:rsidRPr="00164439">
        <w:rPr>
          <w:rStyle w:val="Strong"/>
          <w:rFonts w:ascii="Times New Roman" w:hAnsi="Times New Roman" w:cs="Times New Roman"/>
          <w:b w:val="0"/>
          <w:sz w:val="24"/>
          <w:szCs w:val="24"/>
          <w:lang w:val="en-US"/>
        </w:rPr>
        <w:t>Norwich 20</w:t>
      </w:r>
      <w:r w:rsidR="007A5AFE">
        <w:rPr>
          <w:rStyle w:val="Strong"/>
          <w:rFonts w:ascii="Times New Roman" w:hAnsi="Times New Roman" w:cs="Times New Roman"/>
          <w:b w:val="0"/>
          <w:sz w:val="24"/>
          <w:szCs w:val="24"/>
          <w:lang w:val="en-US"/>
        </w:rPr>
        <w:t>10</w:t>
      </w:r>
      <w:r w:rsidR="00917C80" w:rsidRPr="00164439">
        <w:rPr>
          <w:rStyle w:val="Strong"/>
          <w:rFonts w:ascii="Times New Roman" w:hAnsi="Times New Roman" w:cs="Times New Roman"/>
          <w:b w:val="0"/>
          <w:sz w:val="24"/>
          <w:szCs w:val="24"/>
          <w:lang w:val="en-US"/>
        </w:rPr>
        <w:t>;</w:t>
      </w:r>
      <w:r w:rsidR="00B6302A" w:rsidRPr="00164439">
        <w:rPr>
          <w:rStyle w:val="Strong"/>
          <w:rFonts w:ascii="Times New Roman" w:hAnsi="Times New Roman" w:cs="Times New Roman"/>
          <w:b w:val="0"/>
          <w:sz w:val="24"/>
          <w:szCs w:val="24"/>
          <w:lang w:val="en-GB"/>
        </w:rPr>
        <w:t xml:space="preserve"> </w:t>
      </w:r>
      <w:r w:rsidR="00B6302A" w:rsidRPr="00164439">
        <w:rPr>
          <w:rStyle w:val="Strong"/>
          <w:rFonts w:ascii="Times New Roman" w:hAnsi="Times New Roman" w:cs="Times New Roman"/>
          <w:b w:val="0"/>
          <w:sz w:val="24"/>
          <w:szCs w:val="24"/>
          <w:lang w:val="en-US"/>
        </w:rPr>
        <w:t xml:space="preserve">Thomas 1999, </w:t>
      </w:r>
      <w:r w:rsidR="00104D53" w:rsidRPr="00164439">
        <w:rPr>
          <w:rStyle w:val="Strong"/>
          <w:rFonts w:ascii="Times New Roman" w:hAnsi="Times New Roman" w:cs="Times New Roman"/>
          <w:b w:val="0"/>
          <w:sz w:val="24"/>
          <w:szCs w:val="24"/>
          <w:lang w:val="en-US"/>
        </w:rPr>
        <w:t>2004)</w:t>
      </w:r>
      <w:r w:rsidR="001E497D" w:rsidRPr="00164439">
        <w:rPr>
          <w:rStyle w:val="Strong"/>
          <w:rFonts w:ascii="Times New Roman" w:hAnsi="Times New Roman" w:cs="Times New Roman"/>
          <w:b w:val="0"/>
          <w:sz w:val="24"/>
          <w:szCs w:val="24"/>
          <w:lang w:val="en-US"/>
        </w:rPr>
        <w:t>.</w:t>
      </w:r>
      <w:r w:rsidR="00092D3A" w:rsidRPr="00164439">
        <w:rPr>
          <w:rStyle w:val="Strong"/>
          <w:rFonts w:ascii="Times New Roman" w:hAnsi="Times New Roman" w:cs="Times New Roman"/>
          <w:b w:val="0"/>
          <w:sz w:val="24"/>
          <w:szCs w:val="24"/>
          <w:lang w:val="en-US"/>
        </w:rPr>
        <w:t xml:space="preserve"> </w:t>
      </w:r>
      <w:r w:rsidR="00BE7B5F" w:rsidRPr="00164439">
        <w:rPr>
          <w:rStyle w:val="Strong"/>
          <w:rFonts w:ascii="Times New Roman" w:hAnsi="Times New Roman" w:cs="Times New Roman"/>
          <w:b w:val="0"/>
          <w:sz w:val="24"/>
          <w:szCs w:val="24"/>
          <w:lang w:val="en-US"/>
        </w:rPr>
        <w:t xml:space="preserve">Given the social dimension of </w:t>
      </w:r>
      <w:r w:rsidR="00F2010D" w:rsidRPr="00164439">
        <w:rPr>
          <w:rStyle w:val="Strong"/>
          <w:rFonts w:ascii="Times New Roman" w:hAnsi="Times New Roman" w:cs="Times New Roman"/>
          <w:b w:val="0"/>
          <w:sz w:val="24"/>
          <w:szCs w:val="24"/>
          <w:lang w:val="en-US"/>
        </w:rPr>
        <w:t xml:space="preserve">the </w:t>
      </w:r>
      <w:r w:rsidR="00BE7B5F" w:rsidRPr="00164439">
        <w:rPr>
          <w:rStyle w:val="Strong"/>
          <w:rFonts w:ascii="Times New Roman" w:hAnsi="Times New Roman" w:cs="Times New Roman"/>
          <w:b w:val="0"/>
          <w:sz w:val="24"/>
          <w:szCs w:val="24"/>
          <w:lang w:val="en-US"/>
        </w:rPr>
        <w:t>disability experience and the contextually mediated conditions through which disability is</w:t>
      </w:r>
      <w:r w:rsidR="00092D3A" w:rsidRPr="00164439">
        <w:rPr>
          <w:rStyle w:val="Strong"/>
          <w:rFonts w:ascii="Times New Roman" w:hAnsi="Times New Roman" w:cs="Times New Roman"/>
          <w:b w:val="0"/>
          <w:sz w:val="24"/>
          <w:szCs w:val="24"/>
          <w:lang w:val="en-US"/>
        </w:rPr>
        <w:t xml:space="preserve"> </w:t>
      </w:r>
      <w:r w:rsidR="00191D9B" w:rsidRPr="00164439">
        <w:rPr>
          <w:rStyle w:val="Strong"/>
          <w:rFonts w:ascii="Times New Roman" w:hAnsi="Times New Roman" w:cs="Times New Roman"/>
          <w:b w:val="0"/>
          <w:sz w:val="24"/>
          <w:szCs w:val="24"/>
          <w:lang w:val="en-US"/>
        </w:rPr>
        <w:t>conceptual</w:t>
      </w:r>
      <w:r w:rsidR="001462DB" w:rsidRPr="00164439">
        <w:rPr>
          <w:rStyle w:val="Strong"/>
          <w:rFonts w:ascii="Times New Roman" w:hAnsi="Times New Roman" w:cs="Times New Roman"/>
          <w:b w:val="0"/>
          <w:sz w:val="24"/>
          <w:szCs w:val="24"/>
          <w:lang w:val="en-US"/>
        </w:rPr>
        <w:t>is</w:t>
      </w:r>
      <w:r w:rsidR="00191D9B" w:rsidRPr="00164439">
        <w:rPr>
          <w:rStyle w:val="Strong"/>
          <w:rFonts w:ascii="Times New Roman" w:hAnsi="Times New Roman" w:cs="Times New Roman"/>
          <w:b w:val="0"/>
          <w:sz w:val="24"/>
          <w:szCs w:val="24"/>
          <w:lang w:val="en-US"/>
        </w:rPr>
        <w:t xml:space="preserve">ed and </w:t>
      </w:r>
      <w:r w:rsidR="00092D3A" w:rsidRPr="00164439">
        <w:rPr>
          <w:rStyle w:val="Strong"/>
          <w:rFonts w:ascii="Times New Roman" w:hAnsi="Times New Roman" w:cs="Times New Roman"/>
          <w:b w:val="0"/>
          <w:sz w:val="24"/>
          <w:szCs w:val="24"/>
          <w:lang w:val="en-US"/>
        </w:rPr>
        <w:t xml:space="preserve">‘lived’, the Convention highlights the necessity </w:t>
      </w:r>
      <w:r w:rsidR="00F2010D" w:rsidRPr="00164439">
        <w:rPr>
          <w:rStyle w:val="Strong"/>
          <w:rFonts w:ascii="Times New Roman" w:hAnsi="Times New Roman" w:cs="Times New Roman"/>
          <w:b w:val="0"/>
          <w:sz w:val="24"/>
          <w:szCs w:val="24"/>
          <w:lang w:val="en-US"/>
        </w:rPr>
        <w:t xml:space="preserve">of promoting </w:t>
      </w:r>
      <w:r w:rsidR="00092D3A" w:rsidRPr="00164439">
        <w:rPr>
          <w:rStyle w:val="Strong"/>
          <w:rFonts w:ascii="Times New Roman" w:hAnsi="Times New Roman" w:cs="Times New Roman"/>
          <w:b w:val="0"/>
          <w:sz w:val="24"/>
          <w:szCs w:val="24"/>
          <w:lang w:val="en-US"/>
        </w:rPr>
        <w:t xml:space="preserve">a disability rights discourse in </w:t>
      </w:r>
      <w:r w:rsidR="00F2010D" w:rsidRPr="00164439">
        <w:rPr>
          <w:rStyle w:val="Strong"/>
          <w:rFonts w:ascii="Times New Roman" w:hAnsi="Times New Roman" w:cs="Times New Roman"/>
          <w:b w:val="0"/>
          <w:sz w:val="24"/>
          <w:szCs w:val="24"/>
          <w:lang w:val="en-US"/>
        </w:rPr>
        <w:t xml:space="preserve">the education of </w:t>
      </w:r>
      <w:r w:rsidR="00092D3A" w:rsidRPr="00164439">
        <w:rPr>
          <w:rStyle w:val="Strong"/>
          <w:rFonts w:ascii="Times New Roman" w:hAnsi="Times New Roman" w:cs="Times New Roman"/>
          <w:b w:val="0"/>
          <w:sz w:val="24"/>
          <w:szCs w:val="24"/>
          <w:lang w:val="en-US"/>
        </w:rPr>
        <w:t xml:space="preserve">doctors and other health professionals. </w:t>
      </w:r>
    </w:p>
    <w:p w14:paraId="30EB7282" w14:textId="77777777" w:rsidR="00C53A30" w:rsidRDefault="00C53A30" w:rsidP="0085318F">
      <w:pPr>
        <w:autoSpaceDE w:val="0"/>
        <w:autoSpaceDN w:val="0"/>
        <w:adjustRightInd w:val="0"/>
        <w:spacing w:after="0" w:line="480" w:lineRule="auto"/>
        <w:jc w:val="both"/>
        <w:rPr>
          <w:rStyle w:val="Strong"/>
          <w:rFonts w:ascii="Times New Roman" w:hAnsi="Times New Roman" w:cs="Times New Roman"/>
          <w:b w:val="0"/>
          <w:sz w:val="24"/>
          <w:szCs w:val="24"/>
          <w:lang w:val="en-US"/>
        </w:rPr>
      </w:pPr>
    </w:p>
    <w:p w14:paraId="5C682FF4" w14:textId="4325DBC9" w:rsidR="0085318F" w:rsidRPr="00164439" w:rsidRDefault="0085318F" w:rsidP="0085318F">
      <w:pPr>
        <w:autoSpaceDE w:val="0"/>
        <w:autoSpaceDN w:val="0"/>
        <w:adjustRightInd w:val="0"/>
        <w:spacing w:after="0" w:line="480" w:lineRule="auto"/>
        <w:jc w:val="both"/>
        <w:rPr>
          <w:rStyle w:val="Strong"/>
          <w:rFonts w:ascii="Times New Roman" w:hAnsi="Times New Roman" w:cs="Times New Roman"/>
          <w:b w:val="0"/>
          <w:sz w:val="24"/>
          <w:szCs w:val="24"/>
          <w:lang w:val="en-US"/>
        </w:rPr>
      </w:pPr>
      <w:r>
        <w:rPr>
          <w:rStyle w:val="Strong"/>
          <w:rFonts w:ascii="Times New Roman" w:hAnsi="Times New Roman" w:cs="Times New Roman"/>
          <w:b w:val="0"/>
          <w:sz w:val="24"/>
          <w:szCs w:val="24"/>
          <w:lang w:val="en-US"/>
        </w:rPr>
        <w:t>The UNCRPD is considered the first international treaty to embrace a human rights model of disability that goes a step further</w:t>
      </w:r>
      <w:r w:rsidR="00E2003C">
        <w:rPr>
          <w:rStyle w:val="Strong"/>
          <w:rFonts w:ascii="Times New Roman" w:hAnsi="Times New Roman" w:cs="Times New Roman"/>
          <w:b w:val="0"/>
          <w:sz w:val="24"/>
          <w:szCs w:val="24"/>
          <w:lang w:val="en-US"/>
        </w:rPr>
        <w:t xml:space="preserve"> from</w:t>
      </w:r>
      <w:r>
        <w:rPr>
          <w:rStyle w:val="Strong"/>
          <w:rFonts w:ascii="Times New Roman" w:hAnsi="Times New Roman" w:cs="Times New Roman"/>
          <w:b w:val="0"/>
          <w:sz w:val="24"/>
          <w:szCs w:val="24"/>
          <w:lang w:val="en-US"/>
        </w:rPr>
        <w:t xml:space="preserve"> the social model of disability</w:t>
      </w:r>
      <w:r w:rsidR="00DF1AE7">
        <w:rPr>
          <w:rStyle w:val="Strong"/>
          <w:rFonts w:ascii="Times New Roman" w:hAnsi="Times New Roman" w:cs="Times New Roman"/>
          <w:b w:val="0"/>
          <w:sz w:val="24"/>
          <w:szCs w:val="24"/>
          <w:lang w:val="en-US"/>
        </w:rPr>
        <w:t xml:space="preserve">. This is </w:t>
      </w:r>
      <w:r w:rsidR="00DF1AE7">
        <w:rPr>
          <w:rStyle w:val="Strong"/>
          <w:rFonts w:ascii="Times New Roman" w:hAnsi="Times New Roman" w:cs="Times New Roman"/>
          <w:b w:val="0"/>
          <w:sz w:val="24"/>
          <w:szCs w:val="24"/>
          <w:lang w:val="en-US"/>
        </w:rPr>
        <w:lastRenderedPageBreak/>
        <w:t>because it</w:t>
      </w:r>
      <w:r>
        <w:rPr>
          <w:rStyle w:val="Strong"/>
          <w:rFonts w:ascii="Times New Roman" w:hAnsi="Times New Roman" w:cs="Times New Roman"/>
          <w:b w:val="0"/>
          <w:sz w:val="24"/>
          <w:szCs w:val="24"/>
          <w:lang w:val="en-US"/>
        </w:rPr>
        <w:t xml:space="preserve"> recognizes disabled people as right</w:t>
      </w:r>
      <w:r w:rsidR="009B6FBE">
        <w:rPr>
          <w:rStyle w:val="Strong"/>
          <w:rFonts w:ascii="Times New Roman" w:hAnsi="Times New Roman" w:cs="Times New Roman"/>
          <w:b w:val="0"/>
          <w:sz w:val="24"/>
          <w:szCs w:val="24"/>
          <w:lang w:val="en-US"/>
        </w:rPr>
        <w:t>s</w:t>
      </w:r>
      <w:r>
        <w:rPr>
          <w:rStyle w:val="Strong"/>
          <w:rFonts w:ascii="Times New Roman" w:hAnsi="Times New Roman" w:cs="Times New Roman"/>
          <w:b w:val="0"/>
          <w:sz w:val="24"/>
          <w:szCs w:val="24"/>
          <w:lang w:val="en-US"/>
        </w:rPr>
        <w:t xml:space="preserve">-bearing </w:t>
      </w:r>
      <w:r w:rsidR="008C578B">
        <w:rPr>
          <w:rStyle w:val="Strong"/>
          <w:rFonts w:ascii="Times New Roman" w:hAnsi="Times New Roman" w:cs="Times New Roman"/>
          <w:b w:val="0"/>
          <w:sz w:val="24"/>
          <w:szCs w:val="24"/>
          <w:lang w:val="en-US"/>
        </w:rPr>
        <w:t xml:space="preserve">subjects </w:t>
      </w:r>
      <w:r>
        <w:rPr>
          <w:rStyle w:val="Strong"/>
          <w:rFonts w:ascii="Times New Roman" w:hAnsi="Times New Roman" w:cs="Times New Roman"/>
          <w:b w:val="0"/>
          <w:sz w:val="24"/>
          <w:szCs w:val="24"/>
          <w:lang w:val="en-US"/>
        </w:rPr>
        <w:t xml:space="preserve">without </w:t>
      </w:r>
      <w:r w:rsidR="00C53A30">
        <w:rPr>
          <w:rStyle w:val="Strong"/>
          <w:rFonts w:ascii="Times New Roman" w:hAnsi="Times New Roman" w:cs="Times New Roman"/>
          <w:b w:val="0"/>
          <w:sz w:val="24"/>
          <w:szCs w:val="24"/>
          <w:lang w:val="en-US"/>
        </w:rPr>
        <w:t xml:space="preserve">pre-empting </w:t>
      </w:r>
      <w:r>
        <w:rPr>
          <w:rStyle w:val="Strong"/>
          <w:rFonts w:ascii="Times New Roman" w:hAnsi="Times New Roman" w:cs="Times New Roman"/>
          <w:b w:val="0"/>
          <w:sz w:val="24"/>
          <w:szCs w:val="24"/>
          <w:lang w:val="en-US"/>
        </w:rPr>
        <w:t>the absence of impairment.</w:t>
      </w:r>
      <w:r w:rsidR="006F1ACE" w:rsidRPr="006F1ACE">
        <w:rPr>
          <w:rStyle w:val="Strong"/>
          <w:rFonts w:ascii="Times New Roman" w:hAnsi="Times New Roman" w:cs="Times New Roman"/>
          <w:b w:val="0"/>
          <w:sz w:val="24"/>
          <w:szCs w:val="24"/>
          <w:lang w:val="en-US"/>
        </w:rPr>
        <w:t xml:space="preserve"> </w:t>
      </w:r>
      <w:r>
        <w:rPr>
          <w:rStyle w:val="Strong"/>
          <w:rFonts w:ascii="Times New Roman" w:hAnsi="Times New Roman" w:cs="Times New Roman"/>
          <w:b w:val="0"/>
          <w:sz w:val="24"/>
          <w:szCs w:val="24"/>
          <w:lang w:val="en-US"/>
        </w:rPr>
        <w:t>Acknowledgement of the</w:t>
      </w:r>
      <w:r w:rsidR="00CD5DB7">
        <w:rPr>
          <w:rStyle w:val="Strong"/>
          <w:rFonts w:ascii="Times New Roman" w:hAnsi="Times New Roman" w:cs="Times New Roman"/>
          <w:b w:val="0"/>
          <w:sz w:val="24"/>
          <w:szCs w:val="24"/>
          <w:lang w:val="en-US"/>
        </w:rPr>
        <w:t xml:space="preserve"> </w:t>
      </w:r>
      <w:r w:rsidR="006F1ACE">
        <w:rPr>
          <w:rStyle w:val="Strong"/>
          <w:rFonts w:ascii="Times New Roman" w:hAnsi="Times New Roman" w:cs="Times New Roman"/>
          <w:b w:val="0"/>
          <w:sz w:val="24"/>
          <w:szCs w:val="24"/>
          <w:lang w:val="en-US"/>
        </w:rPr>
        <w:t xml:space="preserve">latter </w:t>
      </w:r>
      <w:r>
        <w:rPr>
          <w:rStyle w:val="Strong"/>
          <w:rFonts w:ascii="Times New Roman" w:hAnsi="Times New Roman" w:cs="Times New Roman"/>
          <w:b w:val="0"/>
          <w:sz w:val="24"/>
          <w:szCs w:val="24"/>
          <w:lang w:val="en-US"/>
        </w:rPr>
        <w:t>as a po</w:t>
      </w:r>
      <w:r w:rsidR="008C578B">
        <w:rPr>
          <w:rStyle w:val="Strong"/>
          <w:rFonts w:ascii="Times New Roman" w:hAnsi="Times New Roman" w:cs="Times New Roman"/>
          <w:b w:val="0"/>
          <w:sz w:val="24"/>
          <w:szCs w:val="24"/>
          <w:lang w:val="en-US"/>
        </w:rPr>
        <w:t>tential ontological denominator, presupposes that individuals with disabilities need more than</w:t>
      </w:r>
      <w:r w:rsidR="002F700E">
        <w:rPr>
          <w:rStyle w:val="Strong"/>
          <w:rFonts w:ascii="Times New Roman" w:hAnsi="Times New Roman" w:cs="Times New Roman"/>
          <w:b w:val="0"/>
          <w:sz w:val="24"/>
          <w:szCs w:val="24"/>
          <w:lang w:val="en-US"/>
        </w:rPr>
        <w:t xml:space="preserve"> the</w:t>
      </w:r>
      <w:r w:rsidR="008C578B">
        <w:rPr>
          <w:rStyle w:val="Strong"/>
          <w:rFonts w:ascii="Times New Roman" w:hAnsi="Times New Roman" w:cs="Times New Roman"/>
          <w:b w:val="0"/>
          <w:sz w:val="24"/>
          <w:szCs w:val="24"/>
          <w:lang w:val="en-US"/>
        </w:rPr>
        <w:t xml:space="preserve"> civic and political rights </w:t>
      </w:r>
      <w:r w:rsidR="009B6FBE">
        <w:rPr>
          <w:rStyle w:val="Strong"/>
          <w:rFonts w:ascii="Times New Roman" w:hAnsi="Times New Roman" w:cs="Times New Roman"/>
          <w:b w:val="0"/>
          <w:sz w:val="24"/>
          <w:szCs w:val="24"/>
          <w:lang w:val="en-US"/>
        </w:rPr>
        <w:t xml:space="preserve">envisaged </w:t>
      </w:r>
      <w:r w:rsidR="008C578B">
        <w:rPr>
          <w:rStyle w:val="Strong"/>
          <w:rFonts w:ascii="Times New Roman" w:hAnsi="Times New Roman" w:cs="Times New Roman"/>
          <w:b w:val="0"/>
          <w:sz w:val="24"/>
          <w:szCs w:val="24"/>
          <w:lang w:val="en-US"/>
        </w:rPr>
        <w:t>by the social model of disability</w:t>
      </w:r>
      <w:r w:rsidR="006F1ACE">
        <w:rPr>
          <w:rStyle w:val="Strong"/>
          <w:rFonts w:ascii="Times New Roman" w:hAnsi="Times New Roman" w:cs="Times New Roman"/>
          <w:b w:val="0"/>
          <w:sz w:val="24"/>
          <w:szCs w:val="24"/>
          <w:lang w:val="en-US"/>
        </w:rPr>
        <w:t>. As rights-bearing subjects they also</w:t>
      </w:r>
      <w:r w:rsidR="00DF1AE7">
        <w:rPr>
          <w:rStyle w:val="Strong"/>
          <w:rFonts w:ascii="Times New Roman" w:hAnsi="Times New Roman" w:cs="Times New Roman"/>
          <w:b w:val="0"/>
          <w:sz w:val="24"/>
          <w:szCs w:val="24"/>
          <w:lang w:val="en-US"/>
        </w:rPr>
        <w:t xml:space="preserve"> require</w:t>
      </w:r>
      <w:r w:rsidR="008C578B">
        <w:rPr>
          <w:rStyle w:val="Strong"/>
          <w:rFonts w:ascii="Times New Roman" w:hAnsi="Times New Roman" w:cs="Times New Roman"/>
          <w:b w:val="0"/>
          <w:sz w:val="24"/>
          <w:szCs w:val="24"/>
          <w:lang w:val="en-US"/>
        </w:rPr>
        <w:t xml:space="preserve"> social, economic and cultural rights</w:t>
      </w:r>
      <w:r w:rsidR="009A00C1">
        <w:rPr>
          <w:rStyle w:val="Strong"/>
          <w:rFonts w:ascii="Times New Roman" w:hAnsi="Times New Roman" w:cs="Times New Roman"/>
          <w:b w:val="0"/>
          <w:sz w:val="24"/>
          <w:szCs w:val="24"/>
          <w:lang w:val="en-US"/>
        </w:rPr>
        <w:t xml:space="preserve"> in </w:t>
      </w:r>
      <w:r w:rsidR="008C578B">
        <w:rPr>
          <w:rStyle w:val="Strong"/>
          <w:rFonts w:ascii="Times New Roman" w:hAnsi="Times New Roman" w:cs="Times New Roman"/>
          <w:b w:val="0"/>
          <w:sz w:val="24"/>
          <w:szCs w:val="24"/>
          <w:lang w:val="en-US"/>
        </w:rPr>
        <w:t>order to experience dignified living on par with their non-disabled peer</w:t>
      </w:r>
      <w:r w:rsidR="00C53A30">
        <w:rPr>
          <w:rStyle w:val="Strong"/>
          <w:rFonts w:ascii="Times New Roman" w:hAnsi="Times New Roman" w:cs="Times New Roman"/>
          <w:b w:val="0"/>
          <w:sz w:val="24"/>
          <w:szCs w:val="24"/>
          <w:lang w:val="en-US"/>
        </w:rPr>
        <w:t>s</w:t>
      </w:r>
      <w:r w:rsidR="00DF1AE7">
        <w:rPr>
          <w:rStyle w:val="Strong"/>
          <w:rFonts w:ascii="Times New Roman" w:hAnsi="Times New Roman" w:cs="Times New Roman"/>
          <w:b w:val="0"/>
          <w:sz w:val="24"/>
          <w:szCs w:val="24"/>
          <w:lang w:val="en-US"/>
        </w:rPr>
        <w:t xml:space="preserve"> (Degener 2016)</w:t>
      </w:r>
      <w:r w:rsidR="008C578B">
        <w:rPr>
          <w:rStyle w:val="Strong"/>
          <w:rFonts w:ascii="Times New Roman" w:hAnsi="Times New Roman" w:cs="Times New Roman"/>
          <w:b w:val="0"/>
          <w:sz w:val="24"/>
          <w:szCs w:val="24"/>
          <w:lang w:val="en-US"/>
        </w:rPr>
        <w:t xml:space="preserve">. </w:t>
      </w:r>
      <w:r w:rsidR="006F1ACE">
        <w:rPr>
          <w:rStyle w:val="Strong"/>
          <w:rFonts w:ascii="Times New Roman" w:hAnsi="Times New Roman" w:cs="Times New Roman"/>
          <w:b w:val="0"/>
          <w:sz w:val="24"/>
          <w:szCs w:val="24"/>
          <w:lang w:val="en-US"/>
        </w:rPr>
        <w:t>This perspective recognizes ‘impairment’ as an integral aspect of human experience across a continuum of ontological variations and experiential embodiments of ‘impairment effects’ such as pain, fatigue, compromised quality of life and early death (Degener 2016).</w:t>
      </w:r>
    </w:p>
    <w:p w14:paraId="563A0597" w14:textId="253DFB90" w:rsidR="006E7921" w:rsidRDefault="006E7921" w:rsidP="00164439">
      <w:pPr>
        <w:autoSpaceDE w:val="0"/>
        <w:autoSpaceDN w:val="0"/>
        <w:adjustRightInd w:val="0"/>
        <w:spacing w:after="0" w:line="480" w:lineRule="auto"/>
        <w:jc w:val="both"/>
        <w:rPr>
          <w:rStyle w:val="Strong"/>
          <w:rFonts w:ascii="Times New Roman" w:hAnsi="Times New Roman" w:cs="Times New Roman"/>
          <w:b w:val="0"/>
          <w:sz w:val="24"/>
          <w:szCs w:val="24"/>
          <w:lang w:val="en-US"/>
        </w:rPr>
      </w:pPr>
    </w:p>
    <w:p w14:paraId="1BA44D81" w14:textId="6F11F399" w:rsidR="00191D9B" w:rsidRPr="00164439" w:rsidRDefault="00C53A30" w:rsidP="00164439">
      <w:pPr>
        <w:autoSpaceDE w:val="0"/>
        <w:autoSpaceDN w:val="0"/>
        <w:adjustRightInd w:val="0"/>
        <w:spacing w:after="0" w:line="480" w:lineRule="auto"/>
        <w:jc w:val="both"/>
        <w:rPr>
          <w:rStyle w:val="Strong"/>
          <w:rFonts w:ascii="Times New Roman" w:hAnsi="Times New Roman" w:cs="Times New Roman"/>
          <w:b w:val="0"/>
          <w:bCs w:val="0"/>
          <w:color w:val="000000"/>
          <w:sz w:val="24"/>
          <w:szCs w:val="24"/>
          <w:lang w:val="en-US"/>
        </w:rPr>
      </w:pPr>
      <w:r>
        <w:rPr>
          <w:rStyle w:val="Strong"/>
          <w:rFonts w:ascii="Times New Roman" w:hAnsi="Times New Roman" w:cs="Times New Roman"/>
          <w:b w:val="0"/>
          <w:sz w:val="24"/>
          <w:szCs w:val="24"/>
          <w:lang w:val="en-US"/>
        </w:rPr>
        <w:t>In light of the UNCRPD</w:t>
      </w:r>
      <w:r w:rsidR="009A00C1">
        <w:rPr>
          <w:rStyle w:val="Strong"/>
          <w:rFonts w:ascii="Times New Roman" w:hAnsi="Times New Roman" w:cs="Times New Roman"/>
          <w:b w:val="0"/>
          <w:sz w:val="24"/>
          <w:szCs w:val="24"/>
          <w:lang w:val="en-US"/>
        </w:rPr>
        <w:t xml:space="preserve"> and its human rights and social justice orientations</w:t>
      </w:r>
      <w:r>
        <w:rPr>
          <w:rStyle w:val="Strong"/>
          <w:rFonts w:ascii="Times New Roman" w:hAnsi="Times New Roman" w:cs="Times New Roman"/>
          <w:b w:val="0"/>
          <w:sz w:val="24"/>
          <w:szCs w:val="24"/>
          <w:lang w:val="en-US"/>
        </w:rPr>
        <w:t xml:space="preserve"> </w:t>
      </w:r>
      <w:r w:rsidR="00F2010D" w:rsidRPr="00164439">
        <w:rPr>
          <w:rStyle w:val="Strong"/>
          <w:rFonts w:ascii="Times New Roman" w:hAnsi="Times New Roman" w:cs="Times New Roman"/>
          <w:b w:val="0"/>
          <w:sz w:val="24"/>
          <w:szCs w:val="24"/>
          <w:lang w:val="en-US"/>
        </w:rPr>
        <w:t xml:space="preserve">the </w:t>
      </w:r>
      <w:r w:rsidR="00F63D4D" w:rsidRPr="00164439">
        <w:rPr>
          <w:rStyle w:val="Strong"/>
          <w:rFonts w:ascii="Times New Roman" w:hAnsi="Times New Roman" w:cs="Times New Roman"/>
          <w:b w:val="0"/>
          <w:sz w:val="24"/>
          <w:szCs w:val="24"/>
          <w:lang w:val="en-US"/>
        </w:rPr>
        <w:t xml:space="preserve">state </w:t>
      </w:r>
      <w:r w:rsidR="00191D9B" w:rsidRPr="00164439">
        <w:rPr>
          <w:rStyle w:val="Strong"/>
          <w:rFonts w:ascii="Times New Roman" w:hAnsi="Times New Roman" w:cs="Times New Roman"/>
          <w:b w:val="0"/>
          <w:sz w:val="24"/>
          <w:szCs w:val="24"/>
          <w:lang w:val="en-US"/>
        </w:rPr>
        <w:t>parties should:</w:t>
      </w:r>
      <w:r w:rsidR="001648F0" w:rsidRPr="00164439">
        <w:rPr>
          <w:rStyle w:val="Strong"/>
          <w:rFonts w:ascii="Times New Roman" w:hAnsi="Times New Roman" w:cs="Times New Roman"/>
          <w:b w:val="0"/>
          <w:sz w:val="24"/>
          <w:szCs w:val="24"/>
          <w:lang w:val="en-US"/>
        </w:rPr>
        <w:t xml:space="preserve"> </w:t>
      </w:r>
    </w:p>
    <w:p w14:paraId="2BB7AD6A" w14:textId="7B02BCC9" w:rsidR="00191D9B" w:rsidRDefault="00191D9B" w:rsidP="001017E9">
      <w:pPr>
        <w:autoSpaceDE w:val="0"/>
        <w:autoSpaceDN w:val="0"/>
        <w:adjustRightInd w:val="0"/>
        <w:spacing w:after="0" w:line="480" w:lineRule="auto"/>
        <w:ind w:left="720"/>
        <w:jc w:val="both"/>
        <w:rPr>
          <w:rStyle w:val="Strong"/>
          <w:rFonts w:ascii="Times New Roman" w:hAnsi="Times New Roman" w:cs="Times New Roman"/>
          <w:b w:val="0"/>
          <w:sz w:val="24"/>
          <w:szCs w:val="24"/>
          <w:lang w:val="en-US"/>
        </w:rPr>
      </w:pPr>
      <w:r w:rsidRPr="00164439">
        <w:rPr>
          <w:rFonts w:ascii="Times New Roman" w:hAnsi="Times New Roman" w:cs="Times New Roman"/>
          <w:sz w:val="24"/>
          <w:szCs w:val="24"/>
          <w:lang w:val="en-US"/>
        </w:rPr>
        <w:t>Require health professionals to provide care of the same quality to persons with disabilities as to others, including on the basis of free and informed consent by, inter alia, raising awareness of the human rights, dignity, autonomy and needs of persons with disabilities through training and the promulgation of ethical standards for public and private health care</w:t>
      </w:r>
      <w:r w:rsidRPr="00164439">
        <w:rPr>
          <w:rStyle w:val="Strong"/>
          <w:rFonts w:ascii="Times New Roman" w:hAnsi="Times New Roman" w:cs="Times New Roman"/>
          <w:b w:val="0"/>
          <w:sz w:val="24"/>
          <w:szCs w:val="24"/>
          <w:lang w:val="en-US"/>
        </w:rPr>
        <w:t xml:space="preserve"> (</w:t>
      </w:r>
      <w:r w:rsidR="00917C80" w:rsidRPr="00164439">
        <w:rPr>
          <w:rStyle w:val="Strong"/>
          <w:rFonts w:ascii="Times New Roman" w:hAnsi="Times New Roman" w:cs="Times New Roman"/>
          <w:b w:val="0"/>
          <w:sz w:val="24"/>
          <w:szCs w:val="24"/>
          <w:lang w:val="en-US"/>
        </w:rPr>
        <w:t>UNCRPD:</w:t>
      </w:r>
      <w:r w:rsidRPr="00164439">
        <w:rPr>
          <w:rStyle w:val="Strong"/>
          <w:rFonts w:ascii="Times New Roman" w:hAnsi="Times New Roman" w:cs="Times New Roman"/>
          <w:b w:val="0"/>
          <w:sz w:val="24"/>
          <w:szCs w:val="24"/>
          <w:lang w:val="en-US"/>
        </w:rPr>
        <w:t>Article 25d).</w:t>
      </w:r>
    </w:p>
    <w:p w14:paraId="0625E3AE" w14:textId="77777777" w:rsidR="00D127D8" w:rsidRDefault="00D127D8" w:rsidP="00B41798">
      <w:pPr>
        <w:spacing w:line="480" w:lineRule="auto"/>
        <w:jc w:val="both"/>
        <w:rPr>
          <w:rStyle w:val="Strong"/>
          <w:rFonts w:ascii="Times New Roman" w:hAnsi="Times New Roman" w:cs="Times New Roman"/>
          <w:b w:val="0"/>
          <w:sz w:val="24"/>
          <w:szCs w:val="24"/>
          <w:lang w:val="en-US"/>
        </w:rPr>
      </w:pPr>
    </w:p>
    <w:p w14:paraId="40849400" w14:textId="5E91458C" w:rsidR="006D01BC" w:rsidRPr="00164439" w:rsidRDefault="00191D9B" w:rsidP="00B41798">
      <w:pPr>
        <w:spacing w:line="480" w:lineRule="auto"/>
        <w:jc w:val="both"/>
        <w:rPr>
          <w:rStyle w:val="Strong"/>
          <w:rFonts w:ascii="Times New Roman" w:hAnsi="Times New Roman" w:cs="Times New Roman"/>
          <w:sz w:val="24"/>
          <w:szCs w:val="24"/>
          <w:lang w:val="en-US"/>
        </w:rPr>
      </w:pPr>
      <w:r w:rsidRPr="00164439">
        <w:rPr>
          <w:rStyle w:val="Strong"/>
          <w:rFonts w:ascii="Times New Roman" w:hAnsi="Times New Roman" w:cs="Times New Roman"/>
          <w:b w:val="0"/>
          <w:sz w:val="24"/>
          <w:szCs w:val="24"/>
          <w:lang w:val="en-US"/>
        </w:rPr>
        <w:t>Along similar line</w:t>
      </w:r>
      <w:r w:rsidR="006D01BC" w:rsidRPr="00164439">
        <w:rPr>
          <w:rStyle w:val="Strong"/>
          <w:rFonts w:ascii="Times New Roman" w:hAnsi="Times New Roman" w:cs="Times New Roman"/>
          <w:b w:val="0"/>
          <w:sz w:val="24"/>
          <w:szCs w:val="24"/>
          <w:lang w:val="en-US"/>
        </w:rPr>
        <w:t>s</w:t>
      </w:r>
      <w:r w:rsidR="004F7663" w:rsidRPr="00164439">
        <w:rPr>
          <w:rStyle w:val="Strong"/>
          <w:rFonts w:ascii="Times New Roman" w:hAnsi="Times New Roman" w:cs="Times New Roman"/>
          <w:b w:val="0"/>
          <w:sz w:val="24"/>
          <w:szCs w:val="24"/>
          <w:lang w:val="en-US"/>
        </w:rPr>
        <w:t>,</w:t>
      </w:r>
      <w:r w:rsidRPr="00164439">
        <w:rPr>
          <w:rStyle w:val="Strong"/>
          <w:rFonts w:ascii="Times New Roman" w:hAnsi="Times New Roman" w:cs="Times New Roman"/>
          <w:b w:val="0"/>
          <w:sz w:val="24"/>
          <w:szCs w:val="24"/>
          <w:lang w:val="en-US"/>
        </w:rPr>
        <w:t xml:space="preserve"> the </w:t>
      </w:r>
      <w:bookmarkStart w:id="1" w:name="_Toc276652190"/>
      <w:r w:rsidR="006D01BC" w:rsidRPr="00164439">
        <w:rPr>
          <w:rStyle w:val="Strong"/>
          <w:rFonts w:ascii="Times New Roman" w:hAnsi="Times New Roman" w:cs="Times New Roman"/>
          <w:b w:val="0"/>
          <w:sz w:val="24"/>
          <w:szCs w:val="24"/>
          <w:lang w:val="en-US"/>
        </w:rPr>
        <w:t>‘</w:t>
      </w:r>
      <w:r w:rsidR="001648F0" w:rsidRPr="00164439">
        <w:rPr>
          <w:rFonts w:ascii="Times New Roman" w:hAnsi="Times New Roman" w:cs="Times New Roman"/>
          <w:noProof/>
          <w:sz w:val="24"/>
          <w:szCs w:val="24"/>
          <w:lang w:val="en-US"/>
        </w:rPr>
        <w:t>European Disability Strategy 2010-2020: A Renewed Commitment to a Barrier-Free</w:t>
      </w:r>
      <w:r w:rsidR="004F7663" w:rsidRPr="00164439">
        <w:rPr>
          <w:rFonts w:ascii="Times New Roman" w:hAnsi="Times New Roman" w:cs="Times New Roman"/>
          <w:noProof/>
          <w:sz w:val="24"/>
          <w:szCs w:val="24"/>
          <w:lang w:val="en-US"/>
        </w:rPr>
        <w:t xml:space="preserve"> Europe</w:t>
      </w:r>
      <w:r w:rsidR="00713EB5" w:rsidRPr="00164439">
        <w:rPr>
          <w:rFonts w:ascii="Times New Roman" w:hAnsi="Times New Roman" w:cs="Times New Roman"/>
          <w:noProof/>
          <w:sz w:val="24"/>
          <w:szCs w:val="24"/>
          <w:lang w:val="en-US"/>
        </w:rPr>
        <w:t>’</w:t>
      </w:r>
      <w:bookmarkEnd w:id="1"/>
      <w:r w:rsidR="006D01BC" w:rsidRPr="00164439">
        <w:rPr>
          <w:rFonts w:ascii="Times New Roman" w:hAnsi="Times New Roman" w:cs="Times New Roman"/>
          <w:noProof/>
          <w:sz w:val="24"/>
          <w:szCs w:val="24"/>
          <w:lang w:val="en-US"/>
        </w:rPr>
        <w:t xml:space="preserve"> is explicit on the necessity</w:t>
      </w:r>
      <w:r w:rsidRPr="00164439">
        <w:rPr>
          <w:rFonts w:ascii="Times New Roman" w:hAnsi="Times New Roman" w:cs="Times New Roman"/>
          <w:noProof/>
          <w:sz w:val="24"/>
          <w:szCs w:val="24"/>
          <w:lang w:val="en-US"/>
        </w:rPr>
        <w:t xml:space="preserve"> </w:t>
      </w:r>
      <w:r w:rsidR="00B41798">
        <w:rPr>
          <w:rFonts w:ascii="Times New Roman" w:hAnsi="Times New Roman" w:cs="Times New Roman"/>
          <w:noProof/>
          <w:sz w:val="24"/>
          <w:szCs w:val="24"/>
          <w:lang w:val="en-US"/>
        </w:rPr>
        <w:t>to ‘</w:t>
      </w:r>
      <w:r w:rsidR="006D01BC" w:rsidRPr="00164439">
        <w:rPr>
          <w:rFonts w:ascii="Times New Roman" w:hAnsi="Times New Roman" w:cs="Times New Roman"/>
          <w:noProof/>
          <w:sz w:val="24"/>
          <w:szCs w:val="24"/>
          <w:lang w:val="en-US"/>
        </w:rPr>
        <w:t>promote awareness of disabilities in medical schools and in curricula for healthcare professionals</w:t>
      </w:r>
      <w:r w:rsidR="00B41798">
        <w:rPr>
          <w:rFonts w:ascii="Times New Roman" w:hAnsi="Times New Roman" w:cs="Times New Roman"/>
          <w:noProof/>
          <w:sz w:val="24"/>
          <w:szCs w:val="24"/>
          <w:lang w:val="en-US"/>
        </w:rPr>
        <w:t xml:space="preserve">’ </w:t>
      </w:r>
      <w:r w:rsidR="006D01BC" w:rsidRPr="00164439">
        <w:rPr>
          <w:rFonts w:ascii="Times New Roman" w:hAnsi="Times New Roman" w:cs="Times New Roman"/>
          <w:noProof/>
          <w:sz w:val="24"/>
          <w:szCs w:val="24"/>
          <w:lang w:val="en-US"/>
        </w:rPr>
        <w:t>(</w:t>
      </w:r>
      <w:r w:rsidR="00B41798">
        <w:rPr>
          <w:rFonts w:ascii="Times New Roman" w:hAnsi="Times New Roman" w:cs="Times New Roman"/>
          <w:noProof/>
          <w:sz w:val="24"/>
          <w:szCs w:val="24"/>
          <w:lang w:val="en-US"/>
        </w:rPr>
        <w:t>p.</w:t>
      </w:r>
      <w:r w:rsidR="006D01BC" w:rsidRPr="00164439">
        <w:rPr>
          <w:rFonts w:ascii="Times New Roman" w:hAnsi="Times New Roman" w:cs="Times New Roman"/>
          <w:noProof/>
          <w:sz w:val="24"/>
          <w:szCs w:val="24"/>
          <w:lang w:val="en-US"/>
        </w:rPr>
        <w:t>9)</w:t>
      </w:r>
      <w:r w:rsidR="004F7663" w:rsidRPr="00164439">
        <w:rPr>
          <w:rFonts w:ascii="Times New Roman" w:hAnsi="Times New Roman" w:cs="Times New Roman"/>
          <w:noProof/>
          <w:sz w:val="24"/>
          <w:szCs w:val="24"/>
          <w:lang w:val="en-US"/>
        </w:rPr>
        <w:t>.</w:t>
      </w:r>
      <w:r w:rsidR="006D01BC" w:rsidRPr="00164439">
        <w:rPr>
          <w:rFonts w:ascii="Times New Roman" w:hAnsi="Times New Roman" w:cs="Times New Roman"/>
          <w:noProof/>
          <w:sz w:val="24"/>
          <w:szCs w:val="24"/>
          <w:lang w:val="en-US"/>
        </w:rPr>
        <w:t xml:space="preserve"> </w:t>
      </w:r>
    </w:p>
    <w:p w14:paraId="5391F5D1" w14:textId="568FC242" w:rsidR="009F210A" w:rsidRPr="00013F35" w:rsidRDefault="001E497D" w:rsidP="00013F35">
      <w:pPr>
        <w:spacing w:after="0" w:line="480" w:lineRule="auto"/>
        <w:jc w:val="both"/>
        <w:rPr>
          <w:color w:val="545454"/>
          <w:shd w:val="clear" w:color="auto" w:fill="FFFFFF"/>
          <w:lang w:val="en-GB"/>
        </w:rPr>
      </w:pPr>
      <w:r w:rsidRPr="00164439">
        <w:rPr>
          <w:rStyle w:val="Strong"/>
          <w:rFonts w:ascii="Times New Roman" w:hAnsi="Times New Roman" w:cs="Times New Roman"/>
          <w:b w:val="0"/>
          <w:sz w:val="24"/>
          <w:szCs w:val="24"/>
          <w:lang w:val="en-US"/>
        </w:rPr>
        <w:t>Cotter et al (</w:t>
      </w:r>
      <w:r w:rsidR="00E925A2" w:rsidRPr="00164439">
        <w:rPr>
          <w:rStyle w:val="Strong"/>
          <w:rFonts w:ascii="Times New Roman" w:hAnsi="Times New Roman" w:cs="Times New Roman"/>
          <w:b w:val="0"/>
          <w:sz w:val="24"/>
          <w:szCs w:val="24"/>
          <w:lang w:val="en-US"/>
        </w:rPr>
        <w:t>2009) point</w:t>
      </w:r>
      <w:r w:rsidR="004F7663" w:rsidRPr="00164439">
        <w:rPr>
          <w:rStyle w:val="Strong"/>
          <w:rFonts w:ascii="Times New Roman" w:hAnsi="Times New Roman" w:cs="Times New Roman"/>
          <w:b w:val="0"/>
          <w:sz w:val="24"/>
          <w:szCs w:val="24"/>
          <w:lang w:val="en-US"/>
        </w:rPr>
        <w:t>ed</w:t>
      </w:r>
      <w:r w:rsidR="00E925A2" w:rsidRPr="00164439">
        <w:rPr>
          <w:rStyle w:val="Strong"/>
          <w:rFonts w:ascii="Times New Roman" w:hAnsi="Times New Roman" w:cs="Times New Roman"/>
          <w:b w:val="0"/>
          <w:sz w:val="24"/>
          <w:szCs w:val="24"/>
          <w:lang w:val="en-US"/>
        </w:rPr>
        <w:t xml:space="preserve"> to another</w:t>
      </w:r>
      <w:r w:rsidR="00843806">
        <w:rPr>
          <w:rStyle w:val="Strong"/>
          <w:rFonts w:ascii="Times New Roman" w:hAnsi="Times New Roman" w:cs="Times New Roman"/>
          <w:b w:val="0"/>
          <w:sz w:val="24"/>
          <w:szCs w:val="24"/>
          <w:lang w:val="en-US"/>
        </w:rPr>
        <w:t xml:space="preserve"> highly relevant</w:t>
      </w:r>
      <w:r w:rsidR="00E925A2" w:rsidRPr="00164439">
        <w:rPr>
          <w:rStyle w:val="Strong"/>
          <w:rFonts w:ascii="Times New Roman" w:hAnsi="Times New Roman" w:cs="Times New Roman"/>
          <w:b w:val="0"/>
          <w:sz w:val="24"/>
          <w:szCs w:val="24"/>
          <w:lang w:val="en-US"/>
        </w:rPr>
        <w:t xml:space="preserve"> dimension of </w:t>
      </w:r>
      <w:r w:rsidR="004F7663" w:rsidRPr="00164439">
        <w:rPr>
          <w:rStyle w:val="Strong"/>
          <w:rFonts w:ascii="Times New Roman" w:hAnsi="Times New Roman" w:cs="Times New Roman"/>
          <w:b w:val="0"/>
          <w:sz w:val="24"/>
          <w:szCs w:val="24"/>
          <w:lang w:val="en-US"/>
        </w:rPr>
        <w:t xml:space="preserve">the </w:t>
      </w:r>
      <w:r w:rsidR="00E925A2" w:rsidRPr="00164439">
        <w:rPr>
          <w:rStyle w:val="Strong"/>
          <w:rFonts w:ascii="Times New Roman" w:hAnsi="Times New Roman" w:cs="Times New Roman"/>
          <w:b w:val="0"/>
          <w:sz w:val="24"/>
          <w:szCs w:val="24"/>
          <w:lang w:val="en-US"/>
        </w:rPr>
        <w:t xml:space="preserve">human rights discourse by focusing on the ways in which </w:t>
      </w:r>
      <w:r w:rsidR="00635C1B" w:rsidRPr="00164439">
        <w:rPr>
          <w:rStyle w:val="Strong"/>
          <w:rFonts w:ascii="Times New Roman" w:hAnsi="Times New Roman" w:cs="Times New Roman"/>
          <w:b w:val="0"/>
          <w:sz w:val="24"/>
          <w:szCs w:val="24"/>
          <w:lang w:val="en-US"/>
        </w:rPr>
        <w:t xml:space="preserve">the </w:t>
      </w:r>
      <w:r w:rsidR="00E925A2" w:rsidRPr="00164439">
        <w:rPr>
          <w:rStyle w:val="Strong"/>
          <w:rFonts w:ascii="Times New Roman" w:hAnsi="Times New Roman" w:cs="Times New Roman"/>
          <w:b w:val="0"/>
          <w:sz w:val="24"/>
          <w:szCs w:val="24"/>
          <w:lang w:val="en-US"/>
        </w:rPr>
        <w:t>neglect or violation of human rights may adversely affect health and subsequently cause disabilities.</w:t>
      </w:r>
      <w:r w:rsidR="00BB42CF" w:rsidRPr="00164439">
        <w:rPr>
          <w:rStyle w:val="Strong"/>
          <w:rFonts w:ascii="Times New Roman" w:hAnsi="Times New Roman" w:cs="Times New Roman"/>
          <w:b w:val="0"/>
          <w:sz w:val="24"/>
          <w:szCs w:val="24"/>
          <w:lang w:val="en-US"/>
        </w:rPr>
        <w:t xml:space="preserve"> For instance, </w:t>
      </w:r>
      <w:r w:rsidR="009B6FBE">
        <w:rPr>
          <w:rStyle w:val="Strong"/>
          <w:rFonts w:ascii="Times New Roman" w:hAnsi="Times New Roman" w:cs="Times New Roman"/>
          <w:b w:val="0"/>
          <w:sz w:val="24"/>
          <w:szCs w:val="24"/>
          <w:lang w:val="en-US"/>
        </w:rPr>
        <w:t xml:space="preserve">even </w:t>
      </w:r>
      <w:r w:rsidR="009B6FBE">
        <w:rPr>
          <w:rStyle w:val="Strong"/>
          <w:rFonts w:ascii="Times New Roman" w:hAnsi="Times New Roman" w:cs="Times New Roman"/>
          <w:b w:val="0"/>
          <w:sz w:val="24"/>
          <w:szCs w:val="24"/>
          <w:lang w:val="en-US"/>
        </w:rPr>
        <w:lastRenderedPageBreak/>
        <w:t xml:space="preserve">though </w:t>
      </w:r>
      <w:r w:rsidR="00E925A2" w:rsidRPr="00164439">
        <w:rPr>
          <w:rStyle w:val="Strong"/>
          <w:rFonts w:ascii="Times New Roman" w:hAnsi="Times New Roman" w:cs="Times New Roman"/>
          <w:b w:val="0"/>
          <w:sz w:val="24"/>
          <w:szCs w:val="24"/>
          <w:lang w:val="en-US"/>
        </w:rPr>
        <w:t>people with disabilities</w:t>
      </w:r>
      <w:r w:rsidR="004F7663" w:rsidRPr="00164439">
        <w:rPr>
          <w:rStyle w:val="Strong"/>
          <w:rFonts w:ascii="Times New Roman" w:hAnsi="Times New Roman" w:cs="Times New Roman"/>
          <w:b w:val="0"/>
          <w:sz w:val="24"/>
          <w:szCs w:val="24"/>
          <w:lang w:val="en-US"/>
        </w:rPr>
        <w:t>,</w:t>
      </w:r>
      <w:r w:rsidR="00917C80" w:rsidRPr="00164439">
        <w:rPr>
          <w:rStyle w:val="Strong"/>
          <w:rFonts w:ascii="Times New Roman" w:hAnsi="Times New Roman" w:cs="Times New Roman"/>
          <w:b w:val="0"/>
          <w:sz w:val="24"/>
          <w:szCs w:val="24"/>
          <w:lang w:val="en-US"/>
        </w:rPr>
        <w:t xml:space="preserve"> </w:t>
      </w:r>
      <w:r w:rsidR="00E925A2" w:rsidRPr="00164439">
        <w:rPr>
          <w:rStyle w:val="Strong"/>
          <w:rFonts w:ascii="Times New Roman" w:hAnsi="Times New Roman" w:cs="Times New Roman"/>
          <w:b w:val="0"/>
          <w:sz w:val="24"/>
          <w:szCs w:val="24"/>
          <w:lang w:val="en-US"/>
        </w:rPr>
        <w:t>in particular</w:t>
      </w:r>
      <w:r w:rsidR="004F7663" w:rsidRPr="00164439">
        <w:rPr>
          <w:rStyle w:val="Strong"/>
          <w:rFonts w:ascii="Times New Roman" w:hAnsi="Times New Roman" w:cs="Times New Roman"/>
          <w:b w:val="0"/>
          <w:sz w:val="24"/>
          <w:szCs w:val="24"/>
          <w:lang w:val="en-US"/>
        </w:rPr>
        <w:t>,</w:t>
      </w:r>
      <w:r w:rsidR="00E925A2" w:rsidRPr="00164439">
        <w:rPr>
          <w:rStyle w:val="Strong"/>
          <w:rFonts w:ascii="Times New Roman" w:hAnsi="Times New Roman" w:cs="Times New Roman"/>
          <w:b w:val="0"/>
          <w:sz w:val="24"/>
          <w:szCs w:val="24"/>
          <w:lang w:val="en-US"/>
        </w:rPr>
        <w:t xml:space="preserve"> learning difficulties</w:t>
      </w:r>
      <w:r w:rsidR="00E2129A" w:rsidRPr="00164439">
        <w:rPr>
          <w:rStyle w:val="Strong"/>
          <w:rFonts w:ascii="Times New Roman" w:hAnsi="Times New Roman" w:cs="Times New Roman"/>
          <w:b w:val="0"/>
          <w:sz w:val="24"/>
          <w:szCs w:val="24"/>
          <w:lang w:val="en-US"/>
        </w:rPr>
        <w:t xml:space="preserve"> in the UK</w:t>
      </w:r>
      <w:r w:rsidRPr="00164439">
        <w:rPr>
          <w:rStyle w:val="Strong"/>
          <w:rFonts w:ascii="Times New Roman" w:hAnsi="Times New Roman" w:cs="Times New Roman"/>
          <w:b w:val="0"/>
          <w:sz w:val="24"/>
          <w:szCs w:val="24"/>
          <w:lang w:val="en-US"/>
        </w:rPr>
        <w:t xml:space="preserve">, have been under the auspices </w:t>
      </w:r>
      <w:r w:rsidR="00E925A2" w:rsidRPr="00164439">
        <w:rPr>
          <w:rStyle w:val="Strong"/>
          <w:rFonts w:ascii="Times New Roman" w:hAnsi="Times New Roman" w:cs="Times New Roman"/>
          <w:b w:val="0"/>
          <w:sz w:val="24"/>
          <w:szCs w:val="24"/>
          <w:lang w:val="en-US"/>
        </w:rPr>
        <w:t xml:space="preserve">of </w:t>
      </w:r>
      <w:r w:rsidR="004F7663" w:rsidRPr="00164439">
        <w:rPr>
          <w:rStyle w:val="Strong"/>
          <w:rFonts w:ascii="Times New Roman" w:hAnsi="Times New Roman" w:cs="Times New Roman"/>
          <w:b w:val="0"/>
          <w:sz w:val="24"/>
          <w:szCs w:val="24"/>
          <w:lang w:val="en-US"/>
        </w:rPr>
        <w:t xml:space="preserve">the </w:t>
      </w:r>
      <w:r w:rsidR="00E925A2" w:rsidRPr="00164439">
        <w:rPr>
          <w:rStyle w:val="Strong"/>
          <w:rFonts w:ascii="Times New Roman" w:hAnsi="Times New Roman" w:cs="Times New Roman"/>
          <w:b w:val="0"/>
          <w:sz w:val="24"/>
          <w:szCs w:val="24"/>
          <w:lang w:val="en-US"/>
        </w:rPr>
        <w:t>NHS (National Health Service) for over 60 years, they are</w:t>
      </w:r>
      <w:r w:rsidR="00915A23" w:rsidRPr="00164439">
        <w:rPr>
          <w:rStyle w:val="Strong"/>
          <w:rFonts w:ascii="Times New Roman" w:hAnsi="Times New Roman" w:cs="Times New Roman"/>
          <w:b w:val="0"/>
          <w:sz w:val="24"/>
          <w:szCs w:val="24"/>
          <w:lang w:val="en-US"/>
        </w:rPr>
        <w:t>, paradoxically,</w:t>
      </w:r>
      <w:r w:rsidR="00E925A2" w:rsidRPr="00164439">
        <w:rPr>
          <w:rStyle w:val="Strong"/>
          <w:rFonts w:ascii="Times New Roman" w:hAnsi="Times New Roman" w:cs="Times New Roman"/>
          <w:b w:val="0"/>
          <w:sz w:val="24"/>
          <w:szCs w:val="24"/>
          <w:lang w:val="en-US"/>
        </w:rPr>
        <w:t xml:space="preserve"> by far more likely to have health problems in comparison with other segments of the population</w:t>
      </w:r>
      <w:r w:rsidR="00FD7246" w:rsidRPr="00164439">
        <w:rPr>
          <w:rStyle w:val="Strong"/>
          <w:rFonts w:ascii="Times New Roman" w:hAnsi="Times New Roman" w:cs="Times New Roman"/>
          <w:b w:val="0"/>
          <w:sz w:val="24"/>
          <w:szCs w:val="24"/>
          <w:lang w:val="en-US"/>
        </w:rPr>
        <w:t xml:space="preserve">. </w:t>
      </w:r>
      <w:r w:rsidR="003843CE" w:rsidRPr="00164439">
        <w:rPr>
          <w:rStyle w:val="Strong"/>
          <w:rFonts w:ascii="Times New Roman" w:hAnsi="Times New Roman" w:cs="Times New Roman"/>
          <w:b w:val="0"/>
          <w:sz w:val="24"/>
          <w:szCs w:val="24"/>
          <w:lang w:val="en-US"/>
        </w:rPr>
        <w:t>For instance, r</w:t>
      </w:r>
      <w:r w:rsidR="00B83DF4" w:rsidRPr="00164439">
        <w:rPr>
          <w:rStyle w:val="Strong"/>
          <w:rFonts w:ascii="Times New Roman" w:hAnsi="Times New Roman" w:cs="Times New Roman"/>
          <w:b w:val="0"/>
          <w:sz w:val="24"/>
          <w:szCs w:val="24"/>
          <w:lang w:val="en-US"/>
        </w:rPr>
        <w:t xml:space="preserve">esearch evidence from the </w:t>
      </w:r>
      <w:r w:rsidR="00B83DF4" w:rsidRPr="00164439">
        <w:rPr>
          <w:rFonts w:ascii="Times New Roman" w:hAnsi="Times New Roman" w:cs="Times New Roman"/>
          <w:sz w:val="24"/>
          <w:szCs w:val="24"/>
          <w:lang w:val="en-US"/>
        </w:rPr>
        <w:t>Medical Expenditure Panel Survey</w:t>
      </w:r>
      <w:r w:rsidR="004F7663" w:rsidRPr="00164439">
        <w:rPr>
          <w:rFonts w:ascii="Times New Roman" w:hAnsi="Times New Roman" w:cs="Times New Roman"/>
          <w:sz w:val="24"/>
          <w:szCs w:val="24"/>
          <w:lang w:val="en-US"/>
        </w:rPr>
        <w:t xml:space="preserve"> </w:t>
      </w:r>
      <w:r w:rsidR="007E2798" w:rsidRPr="00164439">
        <w:rPr>
          <w:rFonts w:ascii="Times New Roman" w:hAnsi="Times New Roman" w:cs="Times New Roman"/>
          <w:sz w:val="24"/>
          <w:szCs w:val="24"/>
          <w:lang w:val="en-US"/>
        </w:rPr>
        <w:t>documented</w:t>
      </w:r>
      <w:r w:rsidR="00B83DF4" w:rsidRPr="00164439">
        <w:rPr>
          <w:rFonts w:ascii="Times New Roman" w:hAnsi="Times New Roman" w:cs="Times New Roman"/>
          <w:sz w:val="24"/>
          <w:szCs w:val="24"/>
          <w:lang w:val="en-US"/>
        </w:rPr>
        <w:t xml:space="preserve"> that disabled people were more likely, in comparison with their non-disabled peers, to hold the view that their doctors </w:t>
      </w:r>
      <w:r w:rsidR="003843CE" w:rsidRPr="00164439">
        <w:rPr>
          <w:rFonts w:ascii="Times New Roman" w:hAnsi="Times New Roman" w:cs="Times New Roman"/>
          <w:sz w:val="24"/>
          <w:szCs w:val="24"/>
          <w:lang w:val="en-US"/>
        </w:rPr>
        <w:t>‘</w:t>
      </w:r>
      <w:r w:rsidR="00B83DF4" w:rsidRPr="00164439">
        <w:rPr>
          <w:rFonts w:ascii="Times New Roman" w:hAnsi="Times New Roman" w:cs="Times New Roman"/>
          <w:sz w:val="24"/>
          <w:szCs w:val="24"/>
          <w:lang w:val="en-US"/>
        </w:rPr>
        <w:t>had not listened to them, treated them with respect, taken enough time, involved them in treatment decisions or explained treatments properly</w:t>
      </w:r>
      <w:r w:rsidR="003843CE" w:rsidRPr="00164439">
        <w:rPr>
          <w:rFonts w:ascii="Times New Roman" w:hAnsi="Times New Roman" w:cs="Times New Roman"/>
          <w:sz w:val="24"/>
          <w:szCs w:val="24"/>
          <w:lang w:val="en-US"/>
        </w:rPr>
        <w:t>’</w:t>
      </w:r>
      <w:r w:rsidR="00915A23" w:rsidRPr="00164439">
        <w:rPr>
          <w:rFonts w:ascii="Times New Roman" w:hAnsi="Times New Roman" w:cs="Times New Roman"/>
          <w:sz w:val="24"/>
          <w:szCs w:val="24"/>
          <w:lang w:val="en-US"/>
        </w:rPr>
        <w:t xml:space="preserve"> (</w:t>
      </w:r>
      <w:r w:rsidR="00B83DF4" w:rsidRPr="00164439">
        <w:rPr>
          <w:rFonts w:ascii="Times New Roman" w:hAnsi="Times New Roman" w:cs="Times New Roman"/>
          <w:sz w:val="24"/>
          <w:szCs w:val="24"/>
          <w:lang w:val="en-US"/>
        </w:rPr>
        <w:t>Shakespeare and Klein 2013:21)</w:t>
      </w:r>
      <w:r w:rsidR="004F7663" w:rsidRPr="00164439">
        <w:rPr>
          <w:rFonts w:ascii="Times New Roman" w:hAnsi="Times New Roman" w:cs="Times New Roman"/>
          <w:sz w:val="24"/>
          <w:szCs w:val="24"/>
          <w:lang w:val="en-US"/>
        </w:rPr>
        <w:t>.</w:t>
      </w:r>
      <w:r w:rsidR="00B83DF4" w:rsidRPr="00164439">
        <w:rPr>
          <w:rFonts w:ascii="Times New Roman" w:hAnsi="Times New Roman" w:cs="Times New Roman"/>
          <w:sz w:val="24"/>
          <w:szCs w:val="24"/>
          <w:lang w:val="en-US"/>
        </w:rPr>
        <w:t xml:space="preserve"> </w:t>
      </w:r>
      <w:r w:rsidR="00B83DF4" w:rsidRPr="00164439">
        <w:rPr>
          <w:rStyle w:val="Strong"/>
          <w:rFonts w:ascii="Times New Roman" w:hAnsi="Times New Roman" w:cs="Times New Roman"/>
          <w:b w:val="0"/>
          <w:sz w:val="24"/>
          <w:szCs w:val="24"/>
          <w:lang w:val="en-US"/>
        </w:rPr>
        <w:t>These phenomena can be largely attributed to</w:t>
      </w:r>
      <w:r w:rsidR="004F7663" w:rsidRPr="00164439">
        <w:rPr>
          <w:rStyle w:val="Strong"/>
          <w:rFonts w:ascii="Times New Roman" w:hAnsi="Times New Roman" w:cs="Times New Roman"/>
          <w:b w:val="0"/>
          <w:sz w:val="24"/>
          <w:szCs w:val="24"/>
          <w:lang w:val="en-US"/>
        </w:rPr>
        <w:t xml:space="preserve"> the</w:t>
      </w:r>
      <w:r w:rsidR="00B83DF4" w:rsidRPr="00164439">
        <w:rPr>
          <w:rStyle w:val="Strong"/>
          <w:rFonts w:ascii="Times New Roman" w:hAnsi="Times New Roman" w:cs="Times New Roman"/>
          <w:b w:val="0"/>
          <w:sz w:val="24"/>
          <w:szCs w:val="24"/>
          <w:lang w:val="en-US"/>
        </w:rPr>
        <w:t xml:space="preserve"> </w:t>
      </w:r>
      <w:r w:rsidR="004F7663" w:rsidRPr="00164439">
        <w:rPr>
          <w:rStyle w:val="Strong"/>
          <w:rFonts w:ascii="Times New Roman" w:hAnsi="Times New Roman" w:cs="Times New Roman"/>
          <w:b w:val="0"/>
          <w:sz w:val="24"/>
          <w:szCs w:val="24"/>
          <w:lang w:val="en-US"/>
        </w:rPr>
        <w:t xml:space="preserve">inaccessibility of </w:t>
      </w:r>
      <w:r w:rsidR="00E925A2" w:rsidRPr="00164439">
        <w:rPr>
          <w:rStyle w:val="Strong"/>
          <w:rFonts w:ascii="Times New Roman" w:hAnsi="Times New Roman" w:cs="Times New Roman"/>
          <w:b w:val="0"/>
          <w:sz w:val="24"/>
          <w:szCs w:val="24"/>
          <w:lang w:val="en-US"/>
        </w:rPr>
        <w:t>health services</w:t>
      </w:r>
      <w:r w:rsidR="00411DFB" w:rsidRPr="00164439">
        <w:rPr>
          <w:rStyle w:val="Strong"/>
          <w:rFonts w:ascii="Times New Roman" w:hAnsi="Times New Roman" w:cs="Times New Roman"/>
          <w:b w:val="0"/>
          <w:sz w:val="24"/>
          <w:szCs w:val="24"/>
          <w:lang w:val="en-US"/>
        </w:rPr>
        <w:t xml:space="preserve"> </w:t>
      </w:r>
      <w:r w:rsidR="00E925A2" w:rsidRPr="00164439">
        <w:rPr>
          <w:rStyle w:val="Strong"/>
          <w:rFonts w:ascii="Times New Roman" w:hAnsi="Times New Roman" w:cs="Times New Roman"/>
          <w:b w:val="0"/>
          <w:sz w:val="24"/>
          <w:szCs w:val="24"/>
          <w:lang w:val="en-US"/>
        </w:rPr>
        <w:t>due to</w:t>
      </w:r>
      <w:r w:rsidR="00534492" w:rsidRPr="00164439">
        <w:rPr>
          <w:rStyle w:val="Strong"/>
          <w:rFonts w:ascii="Times New Roman" w:hAnsi="Times New Roman" w:cs="Times New Roman"/>
          <w:b w:val="0"/>
          <w:sz w:val="24"/>
          <w:szCs w:val="24"/>
          <w:lang w:val="en-US"/>
        </w:rPr>
        <w:t xml:space="preserve"> ignorance, </w:t>
      </w:r>
      <w:r w:rsidR="00E925A2" w:rsidRPr="00164439">
        <w:rPr>
          <w:rStyle w:val="Strong"/>
          <w:rFonts w:ascii="Times New Roman" w:hAnsi="Times New Roman" w:cs="Times New Roman"/>
          <w:b w:val="0"/>
          <w:sz w:val="24"/>
          <w:szCs w:val="24"/>
          <w:lang w:val="en-US"/>
        </w:rPr>
        <w:t>prejudice</w:t>
      </w:r>
      <w:r w:rsidR="00534492" w:rsidRPr="00164439">
        <w:rPr>
          <w:rStyle w:val="Strong"/>
          <w:rFonts w:ascii="Times New Roman" w:hAnsi="Times New Roman" w:cs="Times New Roman"/>
          <w:b w:val="0"/>
          <w:sz w:val="24"/>
          <w:szCs w:val="24"/>
          <w:lang w:val="en-US"/>
        </w:rPr>
        <w:t xml:space="preserve"> and negative attitudes</w:t>
      </w:r>
      <w:r w:rsidR="00E925A2" w:rsidRPr="00164439">
        <w:rPr>
          <w:rStyle w:val="Strong"/>
          <w:rFonts w:ascii="Times New Roman" w:hAnsi="Times New Roman" w:cs="Times New Roman"/>
          <w:b w:val="0"/>
          <w:sz w:val="24"/>
          <w:szCs w:val="24"/>
          <w:lang w:val="en-US"/>
        </w:rPr>
        <w:t xml:space="preserve"> related to longstanding misconceptions held by health professionals</w:t>
      </w:r>
      <w:r w:rsidR="00917C80" w:rsidRPr="00164439">
        <w:rPr>
          <w:rStyle w:val="Strong"/>
          <w:rFonts w:ascii="Times New Roman" w:hAnsi="Times New Roman" w:cs="Times New Roman"/>
          <w:b w:val="0"/>
          <w:sz w:val="24"/>
          <w:szCs w:val="24"/>
          <w:lang w:val="en-US"/>
        </w:rPr>
        <w:t>,</w:t>
      </w:r>
      <w:r w:rsidR="00E925A2" w:rsidRPr="00164439">
        <w:rPr>
          <w:rStyle w:val="Strong"/>
          <w:rFonts w:ascii="Times New Roman" w:hAnsi="Times New Roman" w:cs="Times New Roman"/>
          <w:b w:val="0"/>
          <w:sz w:val="24"/>
          <w:szCs w:val="24"/>
          <w:lang w:val="en-US"/>
        </w:rPr>
        <w:t xml:space="preserve"> who</w:t>
      </w:r>
      <w:r w:rsidRPr="00164439">
        <w:rPr>
          <w:rStyle w:val="Strong"/>
          <w:rFonts w:ascii="Times New Roman" w:hAnsi="Times New Roman" w:cs="Times New Roman"/>
          <w:b w:val="0"/>
          <w:sz w:val="24"/>
          <w:szCs w:val="24"/>
          <w:lang w:val="en-US"/>
        </w:rPr>
        <w:t xml:space="preserve"> might</w:t>
      </w:r>
      <w:r w:rsidR="00E925A2" w:rsidRPr="00164439">
        <w:rPr>
          <w:rStyle w:val="Strong"/>
          <w:rFonts w:ascii="Times New Roman" w:hAnsi="Times New Roman" w:cs="Times New Roman"/>
          <w:b w:val="0"/>
          <w:sz w:val="24"/>
          <w:szCs w:val="24"/>
          <w:lang w:val="en-US"/>
        </w:rPr>
        <w:t xml:space="preserve"> perceive disability as a form of</w:t>
      </w:r>
      <w:r w:rsidRPr="00164439">
        <w:rPr>
          <w:rStyle w:val="Strong"/>
          <w:rFonts w:ascii="Times New Roman" w:hAnsi="Times New Roman" w:cs="Times New Roman"/>
          <w:b w:val="0"/>
          <w:sz w:val="24"/>
          <w:szCs w:val="24"/>
          <w:lang w:val="en-US"/>
        </w:rPr>
        <w:t xml:space="preserve"> ‘illness’ and</w:t>
      </w:r>
      <w:r w:rsidR="00E925A2" w:rsidRPr="00164439">
        <w:rPr>
          <w:rStyle w:val="Strong"/>
          <w:rFonts w:ascii="Times New Roman" w:hAnsi="Times New Roman" w:cs="Times New Roman"/>
          <w:b w:val="0"/>
          <w:sz w:val="24"/>
          <w:szCs w:val="24"/>
          <w:lang w:val="en-US"/>
        </w:rPr>
        <w:t xml:space="preserve"> individual pathology (</w:t>
      </w:r>
      <w:r w:rsidR="00804451" w:rsidRPr="00164439">
        <w:rPr>
          <w:rStyle w:val="Strong"/>
          <w:rFonts w:ascii="Times New Roman" w:hAnsi="Times New Roman" w:cs="Times New Roman"/>
          <w:b w:val="0"/>
          <w:sz w:val="24"/>
          <w:szCs w:val="24"/>
          <w:lang w:val="en-US"/>
        </w:rPr>
        <w:t>Cotter et al 2009</w:t>
      </w:r>
      <w:r w:rsidR="00804451">
        <w:rPr>
          <w:rStyle w:val="Strong"/>
          <w:rFonts w:ascii="Times New Roman" w:hAnsi="Times New Roman" w:cs="Times New Roman"/>
          <w:b w:val="0"/>
          <w:sz w:val="24"/>
          <w:szCs w:val="24"/>
          <w:lang w:val="en-US"/>
        </w:rPr>
        <w:t>;</w:t>
      </w:r>
      <w:r w:rsidR="006E7921">
        <w:rPr>
          <w:rStyle w:val="Strong"/>
          <w:rFonts w:ascii="Times New Roman" w:hAnsi="Times New Roman" w:cs="Times New Roman"/>
          <w:b w:val="0"/>
          <w:sz w:val="24"/>
          <w:szCs w:val="24"/>
          <w:lang w:val="en-US"/>
        </w:rPr>
        <w:t xml:space="preserve"> </w:t>
      </w:r>
      <w:r w:rsidR="00804451" w:rsidRPr="00164439">
        <w:rPr>
          <w:rStyle w:val="Strong"/>
          <w:rFonts w:ascii="Times New Roman" w:hAnsi="Times New Roman" w:cs="Times New Roman"/>
          <w:b w:val="0"/>
          <w:sz w:val="24"/>
          <w:szCs w:val="24"/>
          <w:lang w:val="en-US"/>
        </w:rPr>
        <w:t xml:space="preserve">Goble 2008; </w:t>
      </w:r>
      <w:r w:rsidR="00534492" w:rsidRPr="00164439">
        <w:rPr>
          <w:rFonts w:ascii="Times New Roman" w:hAnsi="Times New Roman" w:cs="Times New Roman"/>
          <w:sz w:val="24"/>
          <w:szCs w:val="24"/>
          <w:lang w:val="en-US"/>
        </w:rPr>
        <w:t>Minihan</w:t>
      </w:r>
      <w:r w:rsidR="00E452FD" w:rsidRPr="00164439">
        <w:rPr>
          <w:rFonts w:ascii="Times New Roman" w:hAnsi="Times New Roman" w:cs="Times New Roman"/>
          <w:sz w:val="24"/>
          <w:szCs w:val="24"/>
          <w:lang w:val="en-US"/>
        </w:rPr>
        <w:t xml:space="preserve"> et al</w:t>
      </w:r>
      <w:r w:rsidR="00534492" w:rsidRPr="00164439">
        <w:rPr>
          <w:rFonts w:ascii="Times New Roman" w:hAnsi="Times New Roman" w:cs="Times New Roman"/>
          <w:sz w:val="24"/>
          <w:szCs w:val="24"/>
          <w:lang w:val="en-US"/>
        </w:rPr>
        <w:t xml:space="preserve"> 2011; </w:t>
      </w:r>
      <w:r w:rsidR="00804451" w:rsidRPr="00164439">
        <w:rPr>
          <w:rFonts w:ascii="Times New Roman" w:hAnsi="Times New Roman" w:cs="Times New Roman"/>
          <w:sz w:val="24"/>
          <w:szCs w:val="24"/>
          <w:lang w:val="en-US"/>
        </w:rPr>
        <w:t>Shakespeare and Kleine 2013</w:t>
      </w:r>
      <w:r w:rsidR="00804451">
        <w:rPr>
          <w:rFonts w:ascii="Times New Roman" w:hAnsi="Times New Roman" w:cs="Times New Roman"/>
          <w:sz w:val="24"/>
          <w:szCs w:val="24"/>
          <w:lang w:val="en-US"/>
        </w:rPr>
        <w:t>;</w:t>
      </w:r>
      <w:r w:rsidR="00B6127F" w:rsidRPr="00164439">
        <w:rPr>
          <w:rStyle w:val="Strong"/>
          <w:rFonts w:ascii="Times New Roman" w:hAnsi="Times New Roman" w:cs="Times New Roman"/>
          <w:b w:val="0"/>
          <w:sz w:val="24"/>
          <w:szCs w:val="24"/>
          <w:lang w:val="en-US"/>
        </w:rPr>
        <w:t xml:space="preserve"> Symons et al 2009;</w:t>
      </w:r>
      <w:r w:rsidR="00411DFB" w:rsidRPr="00164439">
        <w:rPr>
          <w:rStyle w:val="Strong"/>
          <w:rFonts w:ascii="Times New Roman" w:hAnsi="Times New Roman" w:cs="Times New Roman"/>
          <w:b w:val="0"/>
          <w:sz w:val="24"/>
          <w:szCs w:val="24"/>
          <w:lang w:val="en-US"/>
        </w:rPr>
        <w:t xml:space="preserve"> WHO 2011</w:t>
      </w:r>
      <w:r w:rsidR="00E925A2" w:rsidRPr="00164439">
        <w:rPr>
          <w:rStyle w:val="Strong"/>
          <w:rFonts w:ascii="Times New Roman" w:hAnsi="Times New Roman" w:cs="Times New Roman"/>
          <w:b w:val="0"/>
          <w:sz w:val="24"/>
          <w:szCs w:val="24"/>
          <w:lang w:val="en-US"/>
        </w:rPr>
        <w:t>)</w:t>
      </w:r>
      <w:r w:rsidR="006D01BC" w:rsidRPr="00164439">
        <w:rPr>
          <w:rStyle w:val="Strong"/>
          <w:rFonts w:ascii="Times New Roman" w:hAnsi="Times New Roman" w:cs="Times New Roman"/>
          <w:b w:val="0"/>
          <w:sz w:val="24"/>
          <w:szCs w:val="24"/>
          <w:lang w:val="en-US"/>
        </w:rPr>
        <w:t>.</w:t>
      </w:r>
      <w:r w:rsidR="009F210A" w:rsidRPr="009F210A">
        <w:rPr>
          <w:lang w:val="en-US"/>
        </w:rPr>
        <w:t xml:space="preserve"> </w:t>
      </w:r>
    </w:p>
    <w:p w14:paraId="21903562" w14:textId="77777777" w:rsidR="009F210A" w:rsidRPr="00013F35" w:rsidRDefault="009F210A" w:rsidP="00013F35">
      <w:pPr>
        <w:spacing w:after="0" w:line="480" w:lineRule="auto"/>
        <w:jc w:val="both"/>
        <w:rPr>
          <w:color w:val="545454"/>
          <w:shd w:val="clear" w:color="auto" w:fill="FFFFFF"/>
          <w:lang w:val="en-GB"/>
        </w:rPr>
      </w:pPr>
    </w:p>
    <w:p w14:paraId="68B9DFDA" w14:textId="25D97A60" w:rsidR="009B6FBE" w:rsidRPr="006676B4" w:rsidRDefault="008A4DD3" w:rsidP="009B6FBE">
      <w:pPr>
        <w:autoSpaceDE w:val="0"/>
        <w:autoSpaceDN w:val="0"/>
        <w:adjustRightInd w:val="0"/>
        <w:spacing w:after="0" w:line="480" w:lineRule="auto"/>
        <w:jc w:val="both"/>
        <w:rPr>
          <w:rStyle w:val="Strong"/>
          <w:rFonts w:ascii="Times New Roman" w:hAnsi="Times New Roman" w:cs="Times New Roman"/>
          <w:b w:val="0"/>
          <w:sz w:val="24"/>
          <w:szCs w:val="24"/>
          <w:lang w:val="en-GB"/>
        </w:rPr>
      </w:pPr>
      <w:r w:rsidRPr="00164439">
        <w:rPr>
          <w:rStyle w:val="Strong"/>
          <w:rFonts w:ascii="Times New Roman" w:hAnsi="Times New Roman" w:cs="Times New Roman"/>
          <w:b w:val="0"/>
          <w:sz w:val="24"/>
          <w:szCs w:val="24"/>
          <w:lang w:val="en-US"/>
        </w:rPr>
        <w:t xml:space="preserve">Historically, health care professionals have been positioned in negative terms </w:t>
      </w:r>
      <w:r w:rsidR="004F7663" w:rsidRPr="00164439">
        <w:rPr>
          <w:rStyle w:val="Strong"/>
          <w:rFonts w:ascii="Times New Roman" w:hAnsi="Times New Roman" w:cs="Times New Roman"/>
          <w:b w:val="0"/>
          <w:sz w:val="24"/>
          <w:szCs w:val="24"/>
          <w:lang w:val="en-US"/>
        </w:rPr>
        <w:t>because</w:t>
      </w:r>
      <w:r w:rsidRPr="00164439">
        <w:rPr>
          <w:rStyle w:val="Strong"/>
          <w:rFonts w:ascii="Times New Roman" w:hAnsi="Times New Roman" w:cs="Times New Roman"/>
          <w:b w:val="0"/>
          <w:sz w:val="24"/>
          <w:szCs w:val="24"/>
          <w:lang w:val="en-US"/>
        </w:rPr>
        <w:t xml:space="preserve"> they have routinely</w:t>
      </w:r>
      <w:r w:rsidR="004F7663" w:rsidRPr="00164439">
        <w:rPr>
          <w:rStyle w:val="Strong"/>
          <w:rFonts w:ascii="Times New Roman" w:hAnsi="Times New Roman" w:cs="Times New Roman"/>
          <w:b w:val="0"/>
          <w:sz w:val="24"/>
          <w:szCs w:val="24"/>
          <w:lang w:val="en-US"/>
        </w:rPr>
        <w:t xml:space="preserve"> </w:t>
      </w:r>
      <w:r w:rsidRPr="00164439">
        <w:rPr>
          <w:rStyle w:val="Strong"/>
          <w:rFonts w:ascii="Times New Roman" w:hAnsi="Times New Roman" w:cs="Times New Roman"/>
          <w:b w:val="0"/>
          <w:sz w:val="24"/>
          <w:szCs w:val="24"/>
          <w:lang w:val="en-US"/>
        </w:rPr>
        <w:t>treated people with disabilities in paternalistic and oppressive ways (Goble 2008; Sullivan 2009).</w:t>
      </w:r>
      <w:r w:rsidR="00E97560">
        <w:rPr>
          <w:rStyle w:val="Strong"/>
          <w:rFonts w:ascii="Times New Roman" w:hAnsi="Times New Roman" w:cs="Times New Roman"/>
          <w:b w:val="0"/>
          <w:sz w:val="24"/>
          <w:szCs w:val="24"/>
          <w:lang w:val="en-US"/>
        </w:rPr>
        <w:t xml:space="preserve"> </w:t>
      </w:r>
      <w:r w:rsidRPr="00164439">
        <w:rPr>
          <w:rStyle w:val="Strong"/>
          <w:rFonts w:ascii="Times New Roman" w:hAnsi="Times New Roman" w:cs="Times New Roman"/>
          <w:b w:val="0"/>
          <w:sz w:val="24"/>
          <w:szCs w:val="24"/>
          <w:lang w:val="en-US"/>
        </w:rPr>
        <w:t>The ‘discourse of professionalism’ (Fulcher 1999)</w:t>
      </w:r>
      <w:r w:rsidR="009B6FBE">
        <w:rPr>
          <w:rStyle w:val="Strong"/>
          <w:rFonts w:ascii="Times New Roman" w:hAnsi="Times New Roman" w:cs="Times New Roman"/>
          <w:b w:val="0"/>
          <w:sz w:val="24"/>
          <w:szCs w:val="24"/>
          <w:lang w:val="en-US"/>
        </w:rPr>
        <w:t xml:space="preserve"> </w:t>
      </w:r>
      <w:r w:rsidR="006F1ACE">
        <w:rPr>
          <w:rStyle w:val="Strong"/>
          <w:rFonts w:ascii="Times New Roman" w:hAnsi="Times New Roman" w:cs="Times New Roman"/>
          <w:b w:val="0"/>
          <w:sz w:val="24"/>
          <w:szCs w:val="24"/>
          <w:lang w:val="en-US"/>
        </w:rPr>
        <w:t>manifested in health, educational, social work and other domains</w:t>
      </w:r>
      <w:r w:rsidR="009B6FBE">
        <w:rPr>
          <w:rFonts w:ascii="Times New Roman" w:hAnsi="Times New Roman" w:cs="Times New Roman"/>
          <w:color w:val="000000"/>
          <w:sz w:val="24"/>
          <w:szCs w:val="24"/>
          <w:lang w:val="en-US"/>
        </w:rPr>
        <w:t>,</w:t>
      </w:r>
      <w:r w:rsidR="009B6FBE">
        <w:rPr>
          <w:rStyle w:val="Strong"/>
          <w:rFonts w:ascii="Times New Roman" w:hAnsi="Times New Roman" w:cs="Times New Roman"/>
          <w:b w:val="0"/>
          <w:sz w:val="24"/>
          <w:szCs w:val="24"/>
          <w:lang w:val="en-US"/>
        </w:rPr>
        <w:t xml:space="preserve"> </w:t>
      </w:r>
      <w:r w:rsidRPr="00164439">
        <w:rPr>
          <w:rStyle w:val="Strong"/>
          <w:rFonts w:ascii="Times New Roman" w:hAnsi="Times New Roman" w:cs="Times New Roman"/>
          <w:b w:val="0"/>
          <w:sz w:val="24"/>
          <w:szCs w:val="24"/>
          <w:lang w:val="en-US"/>
        </w:rPr>
        <w:t xml:space="preserve">has played a dominant role in contributing to institutional forms of oppression experienced by people with disabilities owing </w:t>
      </w:r>
      <w:r w:rsidRPr="00164439">
        <w:rPr>
          <w:rFonts w:ascii="Times New Roman" w:hAnsi="Times New Roman" w:cs="Times New Roman"/>
          <w:sz w:val="24"/>
          <w:szCs w:val="24"/>
          <w:lang w:val="en-US"/>
        </w:rPr>
        <w:t>to longstanding ‘</w:t>
      </w:r>
      <w:r w:rsidRPr="00164439">
        <w:rPr>
          <w:rFonts w:ascii="Times New Roman" w:hAnsi="Times New Roman" w:cs="Times New Roman"/>
          <w:color w:val="000000"/>
          <w:sz w:val="24"/>
          <w:szCs w:val="24"/>
          <w:lang w:val="en-US"/>
        </w:rPr>
        <w:t>institutionali</w:t>
      </w:r>
      <w:r w:rsidRPr="00164439">
        <w:rPr>
          <w:rFonts w:ascii="Times New Roman" w:hAnsi="Times New Roman" w:cs="Times New Roman"/>
          <w:color w:val="000000"/>
          <w:sz w:val="24"/>
          <w:szCs w:val="24"/>
          <w:lang w:val="en-US"/>
        </w:rPr>
        <w:softHyphen/>
        <w:t>zation or other involuntary treatment, abuse, neglect and persistent devaluation’ (WHO 2011:77)</w:t>
      </w:r>
      <w:r w:rsidR="004F7663" w:rsidRPr="00164439">
        <w:rPr>
          <w:rFonts w:ascii="Times New Roman" w:hAnsi="Times New Roman" w:cs="Times New Roman"/>
          <w:color w:val="000000"/>
          <w:sz w:val="24"/>
          <w:szCs w:val="24"/>
          <w:lang w:val="en-US"/>
        </w:rPr>
        <w:t>.</w:t>
      </w:r>
      <w:r w:rsidR="00CC4FBA">
        <w:rPr>
          <w:rFonts w:ascii="Times New Roman" w:hAnsi="Times New Roman" w:cs="Times New Roman"/>
          <w:color w:val="000000"/>
          <w:sz w:val="24"/>
          <w:szCs w:val="24"/>
          <w:lang w:val="en-US"/>
        </w:rPr>
        <w:t xml:space="preserve"> </w:t>
      </w:r>
    </w:p>
    <w:p w14:paraId="04973109" w14:textId="77777777" w:rsidR="00A17975" w:rsidRDefault="00A17975" w:rsidP="00BC5300">
      <w:pPr>
        <w:spacing w:after="0" w:line="480" w:lineRule="auto"/>
        <w:jc w:val="both"/>
        <w:rPr>
          <w:rStyle w:val="Strong"/>
          <w:rFonts w:ascii="Times New Roman" w:hAnsi="Times New Roman" w:cs="Times New Roman"/>
          <w:b w:val="0"/>
          <w:sz w:val="24"/>
          <w:szCs w:val="24"/>
          <w:lang w:val="en-US"/>
        </w:rPr>
      </w:pPr>
    </w:p>
    <w:p w14:paraId="2384171B" w14:textId="58F9DCC4" w:rsidR="00BC5300" w:rsidRPr="00013F35" w:rsidRDefault="00BC5300" w:rsidP="00BC5300">
      <w:pPr>
        <w:spacing w:after="0" w:line="480" w:lineRule="auto"/>
        <w:jc w:val="both"/>
        <w:rPr>
          <w:rStyle w:val="Strong"/>
          <w:rFonts w:ascii="Times New Roman" w:hAnsi="Times New Roman" w:cs="Times New Roman"/>
          <w:b w:val="0"/>
          <w:sz w:val="24"/>
          <w:szCs w:val="24"/>
          <w:lang w:val="en-GB"/>
        </w:rPr>
      </w:pPr>
      <w:r>
        <w:rPr>
          <w:rStyle w:val="Strong"/>
          <w:rFonts w:ascii="Times New Roman" w:hAnsi="Times New Roman" w:cs="Times New Roman"/>
          <w:b w:val="0"/>
          <w:sz w:val="24"/>
          <w:szCs w:val="24"/>
          <w:lang w:val="en-US"/>
        </w:rPr>
        <w:t>Sadly, notwithstanding ostensible progress in introducing legal mandates to safeguard disability rights, a number of recent scandals in</w:t>
      </w:r>
      <w:r w:rsidR="0092032A">
        <w:rPr>
          <w:rStyle w:val="Strong"/>
          <w:rFonts w:ascii="Times New Roman" w:hAnsi="Times New Roman" w:cs="Times New Roman"/>
          <w:b w:val="0"/>
          <w:sz w:val="24"/>
          <w:szCs w:val="24"/>
          <w:lang w:val="en-US"/>
        </w:rPr>
        <w:t xml:space="preserve"> the UK have brought to the surface</w:t>
      </w:r>
      <w:r>
        <w:rPr>
          <w:rStyle w:val="Strong"/>
          <w:rFonts w:ascii="Times New Roman" w:hAnsi="Times New Roman" w:cs="Times New Roman"/>
          <w:b w:val="0"/>
          <w:sz w:val="24"/>
          <w:szCs w:val="24"/>
          <w:lang w:val="en-US"/>
        </w:rPr>
        <w:t xml:space="preserve"> the ways in which people with disabilities have been abysmally neglected and abused while </w:t>
      </w:r>
      <w:r>
        <w:rPr>
          <w:rStyle w:val="Strong"/>
          <w:rFonts w:ascii="Times New Roman" w:hAnsi="Times New Roman" w:cs="Times New Roman"/>
          <w:b w:val="0"/>
          <w:sz w:val="24"/>
          <w:szCs w:val="24"/>
          <w:lang w:val="en-US"/>
        </w:rPr>
        <w:lastRenderedPageBreak/>
        <w:t>being under the care of the NHS and social care (</w:t>
      </w:r>
      <w:r w:rsidRPr="006676B4">
        <w:rPr>
          <w:rFonts w:ascii="Times New Roman" w:hAnsi="Times New Roman" w:cs="Times New Roman"/>
          <w:sz w:val="24"/>
          <w:szCs w:val="24"/>
          <w:lang w:val="en-GB"/>
        </w:rPr>
        <w:t xml:space="preserve">Parliamentary and Health Service Ombudsman and  </w:t>
      </w:r>
      <w:r w:rsidRPr="00804451">
        <w:rPr>
          <w:rStyle w:val="Strong"/>
          <w:rFonts w:ascii="Times New Roman" w:hAnsi="Times New Roman" w:cs="Times New Roman"/>
          <w:b w:val="0"/>
          <w:sz w:val="24"/>
          <w:szCs w:val="24"/>
          <w:lang w:val="en-US"/>
        </w:rPr>
        <w:t xml:space="preserve"> </w:t>
      </w:r>
      <w:r w:rsidRPr="006676B4">
        <w:rPr>
          <w:rFonts w:ascii="Times New Roman" w:hAnsi="Times New Roman" w:cs="Times New Roman"/>
          <w:sz w:val="24"/>
          <w:szCs w:val="24"/>
          <w:lang w:val="en-GB"/>
        </w:rPr>
        <w:t>Parliamentary and Health Service Ombudsman 2016)</w:t>
      </w:r>
      <w:r>
        <w:rPr>
          <w:rFonts w:ascii="Times New Roman" w:hAnsi="Times New Roman" w:cs="Times New Roman"/>
          <w:sz w:val="24"/>
          <w:szCs w:val="24"/>
          <w:lang w:val="en-GB"/>
        </w:rPr>
        <w:t xml:space="preserve">. </w:t>
      </w:r>
      <w:r w:rsidR="00EA7C06">
        <w:rPr>
          <w:rStyle w:val="Strong"/>
          <w:rFonts w:ascii="Times New Roman" w:hAnsi="Times New Roman" w:cs="Times New Roman"/>
          <w:b w:val="0"/>
          <w:sz w:val="24"/>
          <w:szCs w:val="24"/>
          <w:lang w:val="en-GB"/>
        </w:rPr>
        <w:t xml:space="preserve"> </w:t>
      </w:r>
      <w:r w:rsidRPr="007A4139">
        <w:rPr>
          <w:rFonts w:ascii="Times New Roman" w:hAnsi="Times New Roman" w:cs="Times New Roman"/>
          <w:sz w:val="24"/>
          <w:szCs w:val="24"/>
          <w:lang w:val="en-GB"/>
        </w:rPr>
        <w:t>Similarly,</w:t>
      </w:r>
      <w:r w:rsidRPr="00C07FA0">
        <w:rPr>
          <w:rFonts w:ascii="Times New Roman" w:hAnsi="Times New Roman" w:cs="Times New Roman"/>
          <w:sz w:val="24"/>
          <w:szCs w:val="24"/>
          <w:lang w:val="en-GB"/>
        </w:rPr>
        <w:t xml:space="preserve"> the Pancyprian Alliance for Disability (2016:77) – </w:t>
      </w:r>
      <w:r w:rsidRPr="007A4139">
        <w:rPr>
          <w:rFonts w:ascii="Times New Roman" w:hAnsi="Times New Roman" w:cs="Times New Roman"/>
          <w:sz w:val="24"/>
          <w:szCs w:val="24"/>
          <w:lang w:val="en-GB"/>
        </w:rPr>
        <w:t xml:space="preserve"> </w:t>
      </w:r>
      <w:r w:rsidRPr="00C07FA0">
        <w:rPr>
          <w:rFonts w:ascii="Times New Roman" w:hAnsi="Times New Roman" w:cs="Times New Roman"/>
          <w:sz w:val="24"/>
          <w:szCs w:val="24"/>
          <w:lang w:val="en-GB"/>
        </w:rPr>
        <w:t>a disability advocacy consortium that consists of twenty organizations representing persons with disabilities and their families in Cyprus</w:t>
      </w:r>
      <w:r w:rsidR="0092032A">
        <w:rPr>
          <w:rFonts w:ascii="Times New Roman" w:hAnsi="Times New Roman" w:cs="Times New Roman"/>
          <w:sz w:val="24"/>
          <w:szCs w:val="24"/>
          <w:lang w:val="en-GB"/>
        </w:rPr>
        <w:t>- categorically document</w:t>
      </w:r>
      <w:r w:rsidRPr="00C07FA0">
        <w:rPr>
          <w:rFonts w:ascii="Times New Roman" w:hAnsi="Times New Roman" w:cs="Times New Roman"/>
          <w:sz w:val="24"/>
          <w:szCs w:val="24"/>
          <w:lang w:val="en-GB"/>
        </w:rPr>
        <w:t xml:space="preserve"> that the health system has failed to ‘take into consideration the disability dimension under the CRPD or that otherwise secures respect of the dignity and difference of persons with disabilities’. As a result, a plethora of structural and ideological barriers to accessing quality healthcare have been reported </w:t>
      </w:r>
      <w:r>
        <w:rPr>
          <w:rFonts w:ascii="Times New Roman" w:hAnsi="Times New Roman" w:cs="Times New Roman"/>
          <w:sz w:val="24"/>
          <w:szCs w:val="24"/>
          <w:lang w:val="en-GB"/>
        </w:rPr>
        <w:t xml:space="preserve">with a notable example </w:t>
      </w:r>
      <w:r w:rsidRPr="00C07FA0">
        <w:rPr>
          <w:rFonts w:ascii="Times New Roman" w:hAnsi="Times New Roman" w:cs="Times New Roman"/>
          <w:sz w:val="24"/>
          <w:szCs w:val="24"/>
          <w:lang w:val="en-GB"/>
        </w:rPr>
        <w:t>‘the rejection that persons with disabilities are confronted with by other patients, the personnel of the public clinics and partly of the medical staff and their focus on the “deficiencies” of severely disabled persons’ (Pancyprian Alliance for Disability 2016:80)</w:t>
      </w:r>
    </w:p>
    <w:p w14:paraId="595B033E" w14:textId="77777777" w:rsidR="00D57B70" w:rsidRDefault="00D57B70" w:rsidP="00164439">
      <w:pPr>
        <w:autoSpaceDE w:val="0"/>
        <w:autoSpaceDN w:val="0"/>
        <w:adjustRightInd w:val="0"/>
        <w:spacing w:after="0" w:line="480" w:lineRule="auto"/>
        <w:jc w:val="both"/>
        <w:rPr>
          <w:rFonts w:ascii="Times New Roman" w:hAnsi="Times New Roman" w:cs="Times New Roman"/>
          <w:sz w:val="24"/>
          <w:szCs w:val="24"/>
          <w:lang w:val="en-US"/>
        </w:rPr>
      </w:pPr>
    </w:p>
    <w:p w14:paraId="354CBC2B" w14:textId="439C2C44" w:rsidR="008A4DD3" w:rsidRPr="00164439" w:rsidRDefault="00023DCA" w:rsidP="00164439">
      <w:pPr>
        <w:autoSpaceDE w:val="0"/>
        <w:autoSpaceDN w:val="0"/>
        <w:adjustRightInd w:val="0"/>
        <w:spacing w:after="0"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 xml:space="preserve">Parallel </w:t>
      </w:r>
      <w:r w:rsidR="004F7663" w:rsidRPr="00164439">
        <w:rPr>
          <w:rFonts w:ascii="Times New Roman" w:hAnsi="Times New Roman" w:cs="Times New Roman"/>
          <w:sz w:val="24"/>
          <w:szCs w:val="24"/>
          <w:lang w:val="en-US"/>
        </w:rPr>
        <w:t xml:space="preserve">to </w:t>
      </w:r>
      <w:r w:rsidR="00E925A2" w:rsidRPr="00164439">
        <w:rPr>
          <w:rFonts w:ascii="Times New Roman" w:hAnsi="Times New Roman" w:cs="Times New Roman"/>
          <w:sz w:val="24"/>
          <w:szCs w:val="24"/>
          <w:lang w:val="en-US"/>
        </w:rPr>
        <w:t>the ascendancy of international legal mandates that advance a human rights approach to disability, a human rights and medical ethics discourse has been at the epi</w:t>
      </w:r>
      <w:r w:rsidR="001462DB" w:rsidRPr="00164439">
        <w:rPr>
          <w:rFonts w:ascii="Times New Roman" w:hAnsi="Times New Roman" w:cs="Times New Roman"/>
          <w:sz w:val="24"/>
          <w:szCs w:val="24"/>
          <w:lang w:val="en-US"/>
        </w:rPr>
        <w:t>centre</w:t>
      </w:r>
      <w:r w:rsidR="00E925A2" w:rsidRPr="00164439">
        <w:rPr>
          <w:rFonts w:ascii="Times New Roman" w:hAnsi="Times New Roman" w:cs="Times New Roman"/>
          <w:sz w:val="24"/>
          <w:szCs w:val="24"/>
          <w:lang w:val="en-US"/>
        </w:rPr>
        <w:t xml:space="preserve"> of the rhetoric of the World Medical Association</w:t>
      </w:r>
      <w:r w:rsidR="00635C1B" w:rsidRPr="00164439">
        <w:rPr>
          <w:rFonts w:ascii="Times New Roman" w:hAnsi="Times New Roman" w:cs="Times New Roman"/>
          <w:sz w:val="24"/>
          <w:szCs w:val="24"/>
          <w:lang w:val="en-US"/>
        </w:rPr>
        <w:t>. A</w:t>
      </w:r>
      <w:r w:rsidR="00E925A2" w:rsidRPr="00164439">
        <w:rPr>
          <w:rFonts w:ascii="Times New Roman" w:hAnsi="Times New Roman" w:cs="Times New Roman"/>
          <w:sz w:val="24"/>
          <w:szCs w:val="24"/>
          <w:lang w:val="en-US"/>
        </w:rPr>
        <w:t>s early as 1999</w:t>
      </w:r>
      <w:r w:rsidR="004F7663" w:rsidRPr="00164439">
        <w:rPr>
          <w:rFonts w:ascii="Times New Roman" w:hAnsi="Times New Roman" w:cs="Times New Roman"/>
          <w:sz w:val="24"/>
          <w:szCs w:val="24"/>
          <w:lang w:val="en-US"/>
        </w:rPr>
        <w:t>,</w:t>
      </w:r>
      <w:r w:rsidR="00E925A2" w:rsidRPr="00164439">
        <w:rPr>
          <w:rFonts w:ascii="Times New Roman" w:hAnsi="Times New Roman" w:cs="Times New Roman"/>
          <w:sz w:val="24"/>
          <w:szCs w:val="24"/>
          <w:lang w:val="en-US"/>
        </w:rPr>
        <w:t xml:space="preserve"> </w:t>
      </w:r>
      <w:r w:rsidR="00635C1B" w:rsidRPr="00164439">
        <w:rPr>
          <w:rFonts w:ascii="Times New Roman" w:hAnsi="Times New Roman" w:cs="Times New Roman"/>
          <w:sz w:val="24"/>
          <w:szCs w:val="24"/>
          <w:lang w:val="en-US"/>
        </w:rPr>
        <w:t xml:space="preserve">it </w:t>
      </w:r>
      <w:r w:rsidR="00E925A2" w:rsidRPr="00164439">
        <w:rPr>
          <w:rFonts w:ascii="Times New Roman" w:hAnsi="Times New Roman" w:cs="Times New Roman"/>
          <w:sz w:val="24"/>
          <w:szCs w:val="24"/>
          <w:lang w:val="en-US"/>
        </w:rPr>
        <w:t xml:space="preserve">declared that medical ethics and human rights are </w:t>
      </w:r>
      <w:r w:rsidR="004F7663" w:rsidRPr="00164439">
        <w:rPr>
          <w:rFonts w:ascii="Times New Roman" w:hAnsi="Times New Roman" w:cs="Times New Roman"/>
          <w:sz w:val="24"/>
          <w:szCs w:val="24"/>
          <w:lang w:val="en-US"/>
        </w:rPr>
        <w:t xml:space="preserve">an </w:t>
      </w:r>
      <w:r w:rsidR="00B41798">
        <w:rPr>
          <w:rFonts w:ascii="Times New Roman" w:hAnsi="Times New Roman" w:cs="Times New Roman"/>
          <w:sz w:val="24"/>
          <w:szCs w:val="24"/>
          <w:lang w:val="en-US"/>
        </w:rPr>
        <w:t>‘</w:t>
      </w:r>
      <w:r w:rsidR="00E925A2" w:rsidRPr="00164439">
        <w:rPr>
          <w:rFonts w:ascii="Times New Roman" w:hAnsi="Times New Roman" w:cs="Times New Roman"/>
          <w:sz w:val="24"/>
          <w:szCs w:val="24"/>
          <w:lang w:val="en-US"/>
        </w:rPr>
        <w:t>integral part of the work and culture of the medical</w:t>
      </w:r>
      <w:r w:rsidR="00946A10" w:rsidRPr="00164439">
        <w:rPr>
          <w:rFonts w:ascii="Times New Roman" w:hAnsi="Times New Roman" w:cs="Times New Roman"/>
          <w:sz w:val="24"/>
          <w:szCs w:val="24"/>
          <w:lang w:val="en-US"/>
        </w:rPr>
        <w:t xml:space="preserve"> profession</w:t>
      </w:r>
      <w:r w:rsidR="00B41798">
        <w:rPr>
          <w:rFonts w:ascii="Times New Roman" w:hAnsi="Times New Roman" w:cs="Times New Roman"/>
          <w:sz w:val="24"/>
          <w:szCs w:val="24"/>
          <w:lang w:val="en-US"/>
        </w:rPr>
        <w:t>’</w:t>
      </w:r>
      <w:r w:rsidR="004F7663" w:rsidRPr="00164439">
        <w:rPr>
          <w:rFonts w:ascii="Times New Roman" w:hAnsi="Times New Roman" w:cs="Times New Roman"/>
          <w:sz w:val="24"/>
          <w:szCs w:val="24"/>
          <w:lang w:val="en-US"/>
        </w:rPr>
        <w:t>,</w:t>
      </w:r>
      <w:r w:rsidR="00946A10" w:rsidRPr="00164439">
        <w:rPr>
          <w:rFonts w:ascii="Times New Roman" w:hAnsi="Times New Roman" w:cs="Times New Roman"/>
          <w:sz w:val="24"/>
          <w:szCs w:val="24"/>
          <w:lang w:val="en-US"/>
        </w:rPr>
        <w:t xml:space="preserve"> and therefore</w:t>
      </w:r>
      <w:r w:rsidR="004F7663" w:rsidRPr="00164439">
        <w:rPr>
          <w:rFonts w:ascii="Times New Roman" w:hAnsi="Times New Roman" w:cs="Times New Roman"/>
          <w:sz w:val="24"/>
          <w:szCs w:val="24"/>
          <w:lang w:val="en-US"/>
        </w:rPr>
        <w:t>,</w:t>
      </w:r>
      <w:r w:rsidR="00946A10" w:rsidRPr="00164439">
        <w:rPr>
          <w:rFonts w:ascii="Times New Roman" w:hAnsi="Times New Roman" w:cs="Times New Roman"/>
          <w:sz w:val="24"/>
          <w:szCs w:val="24"/>
          <w:lang w:val="en-US"/>
        </w:rPr>
        <w:t xml:space="preserve"> the ‘</w:t>
      </w:r>
      <w:r w:rsidR="00E925A2" w:rsidRPr="00164439">
        <w:rPr>
          <w:rFonts w:ascii="Times New Roman" w:hAnsi="Times New Roman" w:cs="Times New Roman"/>
          <w:sz w:val="24"/>
          <w:szCs w:val="24"/>
          <w:lang w:val="en-US"/>
        </w:rPr>
        <w:t>teaching of Medical Ethics and Human Rights [should] be included as an oblig</w:t>
      </w:r>
      <w:r w:rsidR="00946A10" w:rsidRPr="00164439">
        <w:rPr>
          <w:rFonts w:ascii="Times New Roman" w:hAnsi="Times New Roman" w:cs="Times New Roman"/>
          <w:sz w:val="24"/>
          <w:szCs w:val="24"/>
          <w:lang w:val="en-US"/>
        </w:rPr>
        <w:t>atory course in their curricula’</w:t>
      </w:r>
      <w:r w:rsidR="007C5450" w:rsidRPr="00164439">
        <w:rPr>
          <w:rFonts w:ascii="Times New Roman" w:hAnsi="Times New Roman" w:cs="Times New Roman"/>
          <w:sz w:val="24"/>
          <w:szCs w:val="24"/>
          <w:lang w:val="en-US"/>
        </w:rPr>
        <w:t xml:space="preserve"> (cited in Crotter et al 2009:2)</w:t>
      </w:r>
      <w:r w:rsidR="00E925A2" w:rsidRPr="00164439">
        <w:rPr>
          <w:rFonts w:ascii="Times New Roman" w:hAnsi="Times New Roman" w:cs="Times New Roman"/>
          <w:sz w:val="24"/>
          <w:szCs w:val="24"/>
          <w:lang w:val="en-US"/>
        </w:rPr>
        <w:t>.</w:t>
      </w:r>
      <w:r w:rsidR="002B22A3" w:rsidRPr="00164439">
        <w:rPr>
          <w:rStyle w:val="Strong"/>
          <w:rFonts w:ascii="Times New Roman" w:hAnsi="Times New Roman" w:cs="Times New Roman"/>
          <w:b w:val="0"/>
          <w:sz w:val="24"/>
          <w:szCs w:val="24"/>
          <w:lang w:val="en-US"/>
        </w:rPr>
        <w:t xml:space="preserve"> </w:t>
      </w:r>
      <w:r w:rsidR="00337467" w:rsidRPr="00164439">
        <w:rPr>
          <w:rFonts w:ascii="Times New Roman" w:hAnsi="Times New Roman" w:cs="Times New Roman"/>
          <w:sz w:val="24"/>
          <w:szCs w:val="24"/>
          <w:lang w:val="en-US"/>
        </w:rPr>
        <w:t>A</w:t>
      </w:r>
      <w:r w:rsidR="002B22A3" w:rsidRPr="00164439">
        <w:rPr>
          <w:rFonts w:ascii="Times New Roman" w:hAnsi="Times New Roman" w:cs="Times New Roman"/>
          <w:sz w:val="24"/>
          <w:szCs w:val="24"/>
          <w:lang w:val="en-US"/>
        </w:rPr>
        <w:t xml:space="preserve"> number of other medical bodies</w:t>
      </w:r>
      <w:r w:rsidR="004F7663" w:rsidRPr="00164439">
        <w:rPr>
          <w:rFonts w:ascii="Times New Roman" w:hAnsi="Times New Roman" w:cs="Times New Roman"/>
          <w:sz w:val="24"/>
          <w:szCs w:val="24"/>
          <w:lang w:val="en-US"/>
        </w:rPr>
        <w:t>,</w:t>
      </w:r>
      <w:r w:rsidR="002B22A3" w:rsidRPr="00164439">
        <w:rPr>
          <w:rFonts w:ascii="Times New Roman" w:hAnsi="Times New Roman" w:cs="Times New Roman"/>
          <w:sz w:val="24"/>
          <w:szCs w:val="24"/>
          <w:lang w:val="en-US"/>
        </w:rPr>
        <w:t xml:space="preserve"> such as the Surgeon General, the Institute of Medicine and the Association of American Medical Colleges</w:t>
      </w:r>
      <w:r w:rsidR="004F7663" w:rsidRPr="00164439">
        <w:rPr>
          <w:rFonts w:ascii="Times New Roman" w:hAnsi="Times New Roman" w:cs="Times New Roman"/>
          <w:sz w:val="24"/>
          <w:szCs w:val="24"/>
          <w:lang w:val="en-US"/>
        </w:rPr>
        <w:t>,</w:t>
      </w:r>
      <w:r w:rsidR="002B22A3" w:rsidRPr="00164439">
        <w:rPr>
          <w:rFonts w:ascii="Times New Roman" w:hAnsi="Times New Roman" w:cs="Times New Roman"/>
          <w:sz w:val="24"/>
          <w:szCs w:val="24"/>
          <w:lang w:val="en-US"/>
        </w:rPr>
        <w:t xml:space="preserve"> have also </w:t>
      </w:r>
      <w:r w:rsidR="00337467" w:rsidRPr="00164439">
        <w:rPr>
          <w:rFonts w:ascii="Times New Roman" w:hAnsi="Times New Roman" w:cs="Times New Roman"/>
          <w:sz w:val="24"/>
          <w:szCs w:val="24"/>
          <w:lang w:val="en-US"/>
        </w:rPr>
        <w:t>alluded</w:t>
      </w:r>
      <w:r w:rsidR="002B22A3" w:rsidRPr="00164439">
        <w:rPr>
          <w:rFonts w:ascii="Times New Roman" w:hAnsi="Times New Roman" w:cs="Times New Roman"/>
          <w:sz w:val="24"/>
          <w:szCs w:val="24"/>
          <w:lang w:val="en-US"/>
        </w:rPr>
        <w:t xml:space="preserve"> to the necessity </w:t>
      </w:r>
      <w:r w:rsidR="00871DDA" w:rsidRPr="00164439">
        <w:rPr>
          <w:rFonts w:ascii="Times New Roman" w:hAnsi="Times New Roman" w:cs="Times New Roman"/>
          <w:sz w:val="24"/>
          <w:szCs w:val="24"/>
          <w:lang w:val="en-US"/>
        </w:rPr>
        <w:t xml:space="preserve">of educating </w:t>
      </w:r>
      <w:r w:rsidR="002B22A3" w:rsidRPr="00164439">
        <w:rPr>
          <w:rFonts w:ascii="Times New Roman" w:hAnsi="Times New Roman" w:cs="Times New Roman"/>
          <w:sz w:val="24"/>
          <w:szCs w:val="24"/>
          <w:lang w:val="en-US"/>
        </w:rPr>
        <w:t>physicians in more effective and comprehensive ways so as to better address the needs of persons with disabilities (Shapiro 2011).</w:t>
      </w:r>
      <w:r w:rsidR="00337467" w:rsidRPr="00164439">
        <w:rPr>
          <w:rFonts w:ascii="Times New Roman" w:hAnsi="Times New Roman" w:cs="Times New Roman"/>
          <w:sz w:val="24"/>
          <w:szCs w:val="24"/>
          <w:lang w:val="en-US"/>
        </w:rPr>
        <w:t xml:space="preserve"> </w:t>
      </w:r>
    </w:p>
    <w:p w14:paraId="5BDB80E8" w14:textId="77777777" w:rsidR="008A4DD3" w:rsidRPr="00164439" w:rsidRDefault="008A4DD3" w:rsidP="00164439">
      <w:pPr>
        <w:autoSpaceDE w:val="0"/>
        <w:autoSpaceDN w:val="0"/>
        <w:adjustRightInd w:val="0"/>
        <w:spacing w:after="0" w:line="480" w:lineRule="auto"/>
        <w:jc w:val="both"/>
        <w:rPr>
          <w:rFonts w:ascii="Times New Roman" w:hAnsi="Times New Roman" w:cs="Times New Roman"/>
          <w:sz w:val="24"/>
          <w:szCs w:val="24"/>
          <w:lang w:val="en-US"/>
        </w:rPr>
      </w:pPr>
    </w:p>
    <w:p w14:paraId="66D095B3" w14:textId="77007657" w:rsidR="002B7C10" w:rsidRDefault="00D127D8" w:rsidP="009A5CE3">
      <w:pPr>
        <w:pStyle w:val="CommentText"/>
        <w:spacing w:line="480" w:lineRule="auto"/>
        <w:jc w:val="both"/>
        <w:rPr>
          <w:rFonts w:ascii="Times New Roman" w:hAnsi="Times New Roman" w:cs="Times New Roman"/>
          <w:color w:val="000000"/>
          <w:sz w:val="24"/>
          <w:szCs w:val="24"/>
          <w:lang w:val="en-US"/>
        </w:rPr>
      </w:pPr>
      <w:r>
        <w:rPr>
          <w:rFonts w:ascii="Times New Roman" w:eastAsia="Calibri" w:hAnsi="Times New Roman" w:cs="Times New Roman"/>
          <w:sz w:val="24"/>
          <w:szCs w:val="24"/>
          <w:lang w:val="en-US"/>
        </w:rPr>
        <w:lastRenderedPageBreak/>
        <w:t>Even though it is not</w:t>
      </w:r>
      <w:r w:rsidR="00DF1AE7">
        <w:rPr>
          <w:rFonts w:ascii="Times New Roman" w:eastAsia="Calibri" w:hAnsi="Times New Roman" w:cs="Times New Roman"/>
          <w:sz w:val="24"/>
          <w:szCs w:val="24"/>
          <w:lang w:val="en-US"/>
        </w:rPr>
        <w:t xml:space="preserve"> the primary focus of </w:t>
      </w:r>
      <w:r w:rsidR="00804451">
        <w:rPr>
          <w:rFonts w:ascii="Times New Roman" w:eastAsia="Calibri" w:hAnsi="Times New Roman" w:cs="Times New Roman"/>
          <w:sz w:val="24"/>
          <w:szCs w:val="24"/>
          <w:lang w:val="en-US"/>
        </w:rPr>
        <w:t xml:space="preserve">this article to discuss the </w:t>
      </w:r>
      <w:r w:rsidR="009A5CE3" w:rsidRPr="00451D9C">
        <w:rPr>
          <w:rFonts w:ascii="Times New Roman" w:eastAsia="Calibri" w:hAnsi="Times New Roman" w:cs="Times New Roman"/>
          <w:sz w:val="24"/>
          <w:szCs w:val="24"/>
          <w:lang w:val="en-US"/>
        </w:rPr>
        <w:t xml:space="preserve">ways in which </w:t>
      </w:r>
      <w:r w:rsidR="009A5CE3" w:rsidRPr="00013401">
        <w:rPr>
          <w:rStyle w:val="Strong"/>
          <w:rFonts w:ascii="Times New Roman" w:hAnsi="Times New Roman" w:cs="Times New Roman"/>
          <w:b w:val="0"/>
          <w:sz w:val="24"/>
          <w:szCs w:val="24"/>
          <w:lang w:val="en-US"/>
        </w:rPr>
        <w:t>Disability Rights can inform Higher Education Programs, an impor</w:t>
      </w:r>
      <w:r w:rsidR="00804451" w:rsidRPr="008D668A">
        <w:rPr>
          <w:rStyle w:val="Strong"/>
          <w:rFonts w:ascii="Times New Roman" w:hAnsi="Times New Roman" w:cs="Times New Roman"/>
          <w:b w:val="0"/>
          <w:sz w:val="24"/>
          <w:szCs w:val="24"/>
          <w:lang w:val="en-US"/>
        </w:rPr>
        <w:t>tant dimension of this endeavor</w:t>
      </w:r>
      <w:r w:rsidR="008D668A">
        <w:rPr>
          <w:rStyle w:val="Strong"/>
          <w:rFonts w:ascii="Times New Roman" w:hAnsi="Times New Roman" w:cs="Times New Roman"/>
          <w:b w:val="0"/>
          <w:sz w:val="24"/>
          <w:szCs w:val="24"/>
          <w:lang w:val="en-US"/>
        </w:rPr>
        <w:t xml:space="preserve"> </w:t>
      </w:r>
      <w:r w:rsidR="009A5CE3" w:rsidRPr="00013401">
        <w:rPr>
          <w:rStyle w:val="Strong"/>
          <w:rFonts w:ascii="Times New Roman" w:hAnsi="Times New Roman" w:cs="Times New Roman"/>
          <w:b w:val="0"/>
          <w:sz w:val="24"/>
          <w:szCs w:val="24"/>
          <w:lang w:val="en-US"/>
        </w:rPr>
        <w:t>should focus on enabling healthcare pro</w:t>
      </w:r>
      <w:r w:rsidR="00DF576C">
        <w:rPr>
          <w:rStyle w:val="Strong"/>
          <w:rFonts w:ascii="Times New Roman" w:hAnsi="Times New Roman" w:cs="Times New Roman"/>
          <w:b w:val="0"/>
          <w:sz w:val="24"/>
          <w:szCs w:val="24"/>
          <w:lang w:val="en-US"/>
        </w:rPr>
        <w:t xml:space="preserve">fessionals to reflect upon </w:t>
      </w:r>
      <w:r w:rsidR="009A5CE3" w:rsidRPr="00013401">
        <w:rPr>
          <w:rStyle w:val="Strong"/>
          <w:rFonts w:ascii="Times New Roman" w:hAnsi="Times New Roman" w:cs="Times New Roman"/>
          <w:b w:val="0"/>
          <w:sz w:val="24"/>
          <w:szCs w:val="24"/>
          <w:lang w:val="en-US"/>
        </w:rPr>
        <w:t>their own</w:t>
      </w:r>
      <w:r w:rsidR="008D668A" w:rsidRPr="008D668A">
        <w:rPr>
          <w:rStyle w:val="Strong"/>
          <w:rFonts w:ascii="Times New Roman" w:hAnsi="Times New Roman" w:cs="Times New Roman"/>
          <w:b w:val="0"/>
          <w:sz w:val="24"/>
          <w:szCs w:val="24"/>
          <w:lang w:val="en-US"/>
        </w:rPr>
        <w:t xml:space="preserve"> role in creating and </w:t>
      </w:r>
      <w:r w:rsidR="009A5CE3" w:rsidRPr="00013401">
        <w:rPr>
          <w:rStyle w:val="Strong"/>
          <w:rFonts w:ascii="Times New Roman" w:hAnsi="Times New Roman" w:cs="Times New Roman"/>
          <w:b w:val="0"/>
          <w:sz w:val="24"/>
          <w:szCs w:val="24"/>
          <w:lang w:val="en-US"/>
        </w:rPr>
        <w:t xml:space="preserve">perpetuating disabling barriers. </w:t>
      </w:r>
      <w:r w:rsidR="008D668A" w:rsidRPr="00164439">
        <w:rPr>
          <w:rFonts w:ascii="Times New Roman" w:hAnsi="Times New Roman" w:cs="Times New Roman"/>
          <w:sz w:val="24"/>
          <w:szCs w:val="24"/>
          <w:lang w:val="en-US"/>
        </w:rPr>
        <w:t>Considerable research evidence suggests that accessibility to health care services is still significantly undermined by negative attitudes towards disability (Minihan 2011; Shakespeare and Kleine 2013; Symons et al 2009;</w:t>
      </w:r>
      <w:r w:rsidR="008D668A" w:rsidRPr="00164439">
        <w:rPr>
          <w:rStyle w:val="Strong"/>
          <w:rFonts w:ascii="Times New Roman" w:hAnsi="Times New Roman" w:cs="Times New Roman"/>
          <w:b w:val="0"/>
          <w:sz w:val="24"/>
          <w:szCs w:val="24"/>
          <w:lang w:val="en-US"/>
        </w:rPr>
        <w:t xml:space="preserve"> WHO 2011</w:t>
      </w:r>
      <w:r w:rsidR="008D668A" w:rsidRPr="00164439">
        <w:rPr>
          <w:rFonts w:ascii="Times New Roman" w:hAnsi="Times New Roman" w:cs="Times New Roman"/>
          <w:sz w:val="24"/>
          <w:szCs w:val="24"/>
          <w:lang w:val="en-US"/>
        </w:rPr>
        <w:t xml:space="preserve">), as well as a deficit-oriented perspective that positions people with disabilities as ‘abnormal’ and ‘deficient’ (e.g </w:t>
      </w:r>
      <w:r w:rsidR="008D668A" w:rsidRPr="00164439">
        <w:rPr>
          <w:rStyle w:val="Strong"/>
          <w:rFonts w:ascii="Times New Roman" w:hAnsi="Times New Roman" w:cs="Times New Roman"/>
          <w:b w:val="0"/>
          <w:sz w:val="24"/>
          <w:szCs w:val="24"/>
          <w:lang w:val="en-US"/>
        </w:rPr>
        <w:t>Cotter et al 2009)</w:t>
      </w:r>
      <w:r w:rsidR="008D668A" w:rsidRPr="00164439">
        <w:rPr>
          <w:rFonts w:ascii="Times New Roman" w:hAnsi="Times New Roman" w:cs="Times New Roman"/>
          <w:color w:val="000000"/>
          <w:sz w:val="24"/>
          <w:szCs w:val="24"/>
          <w:lang w:val="en-US"/>
        </w:rPr>
        <w:t>.</w:t>
      </w:r>
      <w:r w:rsidR="00226702">
        <w:rPr>
          <w:rFonts w:ascii="Times New Roman" w:hAnsi="Times New Roman" w:cs="Times New Roman"/>
          <w:color w:val="000000"/>
          <w:sz w:val="24"/>
          <w:szCs w:val="24"/>
          <w:lang w:val="en-US"/>
        </w:rPr>
        <w:t xml:space="preserve"> This perspective is linked to </w:t>
      </w:r>
      <w:r w:rsidR="00FC4354">
        <w:rPr>
          <w:rFonts w:ascii="Times New Roman" w:hAnsi="Times New Roman" w:cs="Times New Roman"/>
          <w:color w:val="000000"/>
          <w:sz w:val="24"/>
          <w:szCs w:val="24"/>
          <w:lang w:val="en-US"/>
        </w:rPr>
        <w:t>t</w:t>
      </w:r>
      <w:r w:rsidR="00226702">
        <w:rPr>
          <w:rFonts w:ascii="Times New Roman" w:hAnsi="Times New Roman" w:cs="Times New Roman"/>
          <w:color w:val="000000"/>
          <w:sz w:val="24"/>
          <w:szCs w:val="24"/>
          <w:lang w:val="en-US"/>
        </w:rPr>
        <w:t xml:space="preserve">he individual model disability that is associated with the medicalization and pathologization of disability experience and considers disability </w:t>
      </w:r>
      <w:r w:rsidR="00226702" w:rsidRPr="00226702">
        <w:rPr>
          <w:rFonts w:ascii="Times New Roman" w:hAnsi="Times New Roman" w:cs="Times New Roman"/>
          <w:color w:val="000000"/>
          <w:sz w:val="24"/>
          <w:szCs w:val="24"/>
          <w:lang w:val="en-US"/>
        </w:rPr>
        <w:t xml:space="preserve">‘to be logically separate from and inferior to “normalcy”’ (Corker and Shakespeare, 2002: 2). </w:t>
      </w:r>
      <w:r w:rsidR="008D668A" w:rsidRPr="00164439">
        <w:rPr>
          <w:rStyle w:val="Strong"/>
          <w:rFonts w:ascii="Times New Roman" w:hAnsi="Times New Roman" w:cs="Times New Roman"/>
          <w:b w:val="0"/>
          <w:sz w:val="24"/>
          <w:szCs w:val="24"/>
          <w:lang w:val="en-US"/>
        </w:rPr>
        <w:t xml:space="preserve"> </w:t>
      </w:r>
    </w:p>
    <w:p w14:paraId="54C6A241" w14:textId="42CBA386" w:rsidR="009A5CE3" w:rsidRPr="008D0720" w:rsidRDefault="00DF1AE7" w:rsidP="009A5CE3">
      <w:pPr>
        <w:pStyle w:val="CommentText"/>
        <w:spacing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discussion in the previous </w:t>
      </w:r>
      <w:r w:rsidR="001A7A3B">
        <w:rPr>
          <w:rFonts w:ascii="Times New Roman" w:hAnsi="Times New Roman" w:cs="Times New Roman"/>
          <w:color w:val="000000"/>
          <w:sz w:val="24"/>
          <w:szCs w:val="24"/>
          <w:lang w:val="en-US"/>
        </w:rPr>
        <w:t>paragraph</w:t>
      </w:r>
      <w:r>
        <w:rPr>
          <w:rFonts w:ascii="Times New Roman" w:hAnsi="Times New Roman" w:cs="Times New Roman"/>
          <w:color w:val="000000"/>
          <w:sz w:val="24"/>
          <w:szCs w:val="24"/>
          <w:lang w:val="en-US"/>
        </w:rPr>
        <w:t xml:space="preserve"> provides evidence that</w:t>
      </w:r>
      <w:r w:rsidR="00C20418" w:rsidRPr="00164439">
        <w:rPr>
          <w:rFonts w:ascii="Times New Roman" w:hAnsi="Times New Roman" w:cs="Times New Roman"/>
          <w:color w:val="000000"/>
          <w:sz w:val="24"/>
          <w:szCs w:val="24"/>
          <w:lang w:val="en-US"/>
        </w:rPr>
        <w:t xml:space="preserve"> higher education programmes and curricula should primarily concentrate on changing negative and discriminatory attitudes by enabling health professionals to problematise their own assumptions and misconceptions about disability</w:t>
      </w:r>
      <w:r w:rsidR="00C20418">
        <w:rPr>
          <w:rFonts w:ascii="Times New Roman" w:hAnsi="Times New Roman" w:cs="Times New Roman"/>
          <w:color w:val="000000"/>
          <w:sz w:val="24"/>
          <w:szCs w:val="24"/>
          <w:lang w:val="en-US"/>
        </w:rPr>
        <w:t>.</w:t>
      </w:r>
      <w:r w:rsidR="00DF576C">
        <w:rPr>
          <w:rFonts w:ascii="Times New Roman" w:hAnsi="Times New Roman" w:cs="Times New Roman"/>
          <w:color w:val="000000"/>
          <w:sz w:val="24"/>
          <w:szCs w:val="24"/>
          <w:lang w:val="en-US"/>
        </w:rPr>
        <w:t xml:space="preserve"> </w:t>
      </w:r>
      <w:r w:rsidR="009A5CE3" w:rsidRPr="00013401">
        <w:rPr>
          <w:rStyle w:val="Strong"/>
          <w:rFonts w:ascii="Times New Roman" w:hAnsi="Times New Roman" w:cs="Times New Roman"/>
          <w:b w:val="0"/>
          <w:sz w:val="24"/>
          <w:szCs w:val="24"/>
          <w:lang w:val="en-US"/>
        </w:rPr>
        <w:t xml:space="preserve">This can be achieved by acquiring an informed understanding of </w:t>
      </w:r>
      <w:r w:rsidR="009A5CE3" w:rsidRPr="00451D9C">
        <w:rPr>
          <w:rFonts w:ascii="Times New Roman" w:eastAsia="Calibri" w:hAnsi="Times New Roman" w:cs="Times New Roman"/>
          <w:sz w:val="24"/>
          <w:szCs w:val="24"/>
          <w:lang w:val="en-US"/>
        </w:rPr>
        <w:t>the human rights model of disability and the ways in which this</w:t>
      </w:r>
      <w:r w:rsidR="009A5CE3" w:rsidRPr="00245D34">
        <w:rPr>
          <w:rFonts w:ascii="Times New Roman" w:eastAsia="Calibri" w:hAnsi="Times New Roman" w:cs="Times New Roman"/>
          <w:sz w:val="24"/>
          <w:szCs w:val="24"/>
          <w:lang w:val="en-US"/>
        </w:rPr>
        <w:t xml:space="preserve"> is </w:t>
      </w:r>
      <w:r w:rsidR="009A5CE3" w:rsidRPr="00C20418">
        <w:rPr>
          <w:rFonts w:ascii="Times New Roman" w:eastAsia="Calibri" w:hAnsi="Times New Roman" w:cs="Times New Roman"/>
          <w:sz w:val="24"/>
          <w:szCs w:val="24"/>
          <w:lang w:val="en-US"/>
        </w:rPr>
        <w:t>enshrined in international legal mandates (Degener 2016</w:t>
      </w:r>
      <w:r w:rsidR="00DF576C">
        <w:rPr>
          <w:rFonts w:ascii="Times New Roman" w:eastAsia="Calibri" w:hAnsi="Times New Roman" w:cs="Times New Roman"/>
          <w:sz w:val="24"/>
          <w:szCs w:val="24"/>
          <w:lang w:val="en-US"/>
        </w:rPr>
        <w:t>; WHO 2011</w:t>
      </w:r>
      <w:r w:rsidR="008D668A">
        <w:rPr>
          <w:rFonts w:ascii="Times New Roman" w:eastAsia="Calibri" w:hAnsi="Times New Roman" w:cs="Times New Roman"/>
          <w:sz w:val="24"/>
          <w:szCs w:val="24"/>
          <w:lang w:val="en-US"/>
        </w:rPr>
        <w:t xml:space="preserve">) </w:t>
      </w:r>
      <w:r w:rsidR="009A5CE3" w:rsidRPr="00C20418">
        <w:rPr>
          <w:rFonts w:ascii="Times New Roman" w:eastAsia="Calibri" w:hAnsi="Times New Roman" w:cs="Times New Roman"/>
          <w:sz w:val="24"/>
          <w:szCs w:val="24"/>
          <w:lang w:val="en-US"/>
        </w:rPr>
        <w:t xml:space="preserve">and </w:t>
      </w:r>
      <w:r w:rsidR="009B6FBE">
        <w:rPr>
          <w:rFonts w:ascii="Times New Roman" w:eastAsia="Calibri" w:hAnsi="Times New Roman" w:cs="Times New Roman"/>
          <w:sz w:val="24"/>
          <w:szCs w:val="24"/>
          <w:lang w:val="en-US"/>
        </w:rPr>
        <w:t>informs/</w:t>
      </w:r>
      <w:r w:rsidR="009A5CE3" w:rsidRPr="00C20418">
        <w:rPr>
          <w:rFonts w:ascii="Times New Roman" w:eastAsia="Calibri" w:hAnsi="Times New Roman" w:cs="Times New Roman"/>
          <w:sz w:val="24"/>
          <w:szCs w:val="24"/>
          <w:lang w:val="en-US"/>
        </w:rPr>
        <w:t>should inform</w:t>
      </w:r>
      <w:r w:rsidR="00A76B93">
        <w:rPr>
          <w:rFonts w:ascii="Times New Roman" w:eastAsia="Calibri" w:hAnsi="Times New Roman" w:cs="Times New Roman"/>
          <w:sz w:val="24"/>
          <w:szCs w:val="24"/>
          <w:lang w:val="en-US"/>
        </w:rPr>
        <w:t xml:space="preserve"> their </w:t>
      </w:r>
      <w:r w:rsidR="009A5CE3" w:rsidRPr="00DF576C">
        <w:rPr>
          <w:rFonts w:ascii="Times New Roman" w:eastAsia="Calibri" w:hAnsi="Times New Roman" w:cs="Times New Roman"/>
          <w:sz w:val="24"/>
          <w:szCs w:val="24"/>
          <w:lang w:val="en-US"/>
        </w:rPr>
        <w:t>professional roles (British Medical Association 2007)</w:t>
      </w:r>
      <w:r w:rsidR="00CD148E">
        <w:rPr>
          <w:rFonts w:ascii="Times New Roman" w:eastAsia="Calibri" w:hAnsi="Times New Roman" w:cs="Times New Roman"/>
          <w:sz w:val="24"/>
          <w:szCs w:val="24"/>
          <w:lang w:val="en-US"/>
        </w:rPr>
        <w:t>. The</w:t>
      </w:r>
      <w:r w:rsidR="00930829">
        <w:rPr>
          <w:rFonts w:ascii="Times New Roman" w:eastAsia="Calibri" w:hAnsi="Times New Roman" w:cs="Times New Roman"/>
          <w:sz w:val="24"/>
          <w:szCs w:val="24"/>
          <w:lang w:val="en-US"/>
        </w:rPr>
        <w:t xml:space="preserve"> human rights </w:t>
      </w:r>
      <w:r w:rsidR="00CD148E">
        <w:rPr>
          <w:rFonts w:ascii="Times New Roman" w:eastAsia="Calibri" w:hAnsi="Times New Roman" w:cs="Times New Roman"/>
          <w:sz w:val="24"/>
          <w:szCs w:val="24"/>
          <w:lang w:val="en-US"/>
        </w:rPr>
        <w:t xml:space="preserve">model of disability </w:t>
      </w:r>
      <w:r w:rsidR="00F9626B">
        <w:rPr>
          <w:rFonts w:ascii="Times New Roman" w:eastAsia="Calibri" w:hAnsi="Times New Roman" w:cs="Times New Roman"/>
          <w:sz w:val="24"/>
          <w:szCs w:val="24"/>
          <w:lang w:val="en-US"/>
        </w:rPr>
        <w:t xml:space="preserve">valorizes impairment as an indispensable aspect </w:t>
      </w:r>
      <w:r w:rsidR="009B6FBE">
        <w:rPr>
          <w:rFonts w:ascii="Times New Roman" w:eastAsia="Calibri" w:hAnsi="Times New Roman" w:cs="Times New Roman"/>
          <w:sz w:val="24"/>
          <w:szCs w:val="24"/>
          <w:lang w:val="en-US"/>
        </w:rPr>
        <w:t xml:space="preserve">of human </w:t>
      </w:r>
      <w:r w:rsidR="00F9626B">
        <w:rPr>
          <w:rFonts w:ascii="Times New Roman" w:eastAsia="Calibri" w:hAnsi="Times New Roman" w:cs="Times New Roman"/>
          <w:sz w:val="24"/>
          <w:szCs w:val="24"/>
          <w:lang w:val="en-US"/>
        </w:rPr>
        <w:t>experience that does not undermine human dignity or corrodes disabled people’s rights-bearing identities (</w:t>
      </w:r>
      <w:r w:rsidR="00F9626B" w:rsidRPr="00C20418">
        <w:rPr>
          <w:rFonts w:ascii="Times New Roman" w:eastAsia="Calibri" w:hAnsi="Times New Roman" w:cs="Times New Roman"/>
          <w:sz w:val="24"/>
          <w:szCs w:val="24"/>
          <w:lang w:val="en-US"/>
        </w:rPr>
        <w:t>Degener 2016</w:t>
      </w:r>
      <w:r w:rsidR="00F9626B">
        <w:rPr>
          <w:rFonts w:ascii="Times New Roman" w:eastAsia="Calibri" w:hAnsi="Times New Roman" w:cs="Times New Roman"/>
          <w:sz w:val="24"/>
          <w:szCs w:val="24"/>
          <w:lang w:val="en-US"/>
        </w:rPr>
        <w:t xml:space="preserve">). The </w:t>
      </w:r>
      <w:r w:rsidR="00FC4354">
        <w:rPr>
          <w:rFonts w:ascii="Times New Roman" w:eastAsia="Calibri" w:hAnsi="Times New Roman" w:cs="Times New Roman"/>
          <w:sz w:val="24"/>
          <w:szCs w:val="24"/>
          <w:lang w:val="en-US"/>
        </w:rPr>
        <w:t>‘</w:t>
      </w:r>
      <w:r w:rsidR="00F9626B">
        <w:rPr>
          <w:rFonts w:ascii="Times New Roman" w:eastAsia="Calibri" w:hAnsi="Times New Roman" w:cs="Times New Roman"/>
          <w:sz w:val="24"/>
          <w:szCs w:val="24"/>
          <w:lang w:val="en-US"/>
        </w:rPr>
        <w:t>abled-bodied order</w:t>
      </w:r>
      <w:r w:rsidR="00FC4354">
        <w:rPr>
          <w:rFonts w:ascii="Times New Roman" w:eastAsia="Calibri" w:hAnsi="Times New Roman" w:cs="Times New Roman"/>
          <w:sz w:val="24"/>
          <w:szCs w:val="24"/>
          <w:lang w:val="en-US"/>
        </w:rPr>
        <w:t>’ (Campbell 2008)</w:t>
      </w:r>
      <w:r w:rsidR="00F9626B">
        <w:rPr>
          <w:rFonts w:ascii="Times New Roman" w:eastAsia="Calibri" w:hAnsi="Times New Roman" w:cs="Times New Roman"/>
          <w:sz w:val="24"/>
          <w:szCs w:val="24"/>
          <w:lang w:val="en-US"/>
        </w:rPr>
        <w:t xml:space="preserve"> needs to be challenged by</w:t>
      </w:r>
      <w:r w:rsidR="00FC4354">
        <w:rPr>
          <w:rFonts w:ascii="Times New Roman" w:eastAsia="Calibri" w:hAnsi="Times New Roman" w:cs="Times New Roman"/>
          <w:sz w:val="24"/>
          <w:szCs w:val="24"/>
          <w:lang w:val="en-US"/>
        </w:rPr>
        <w:t xml:space="preserve"> adopting a critical, reflective and reflexive understanding </w:t>
      </w:r>
      <w:r w:rsidR="00F9626B">
        <w:rPr>
          <w:rFonts w:ascii="Times New Roman" w:eastAsia="Calibri" w:hAnsi="Times New Roman" w:cs="Times New Roman"/>
          <w:sz w:val="24"/>
          <w:szCs w:val="24"/>
          <w:lang w:val="en-US"/>
        </w:rPr>
        <w:t xml:space="preserve">of the precarious ontological status of </w:t>
      </w:r>
      <w:r w:rsidR="00FC4354">
        <w:rPr>
          <w:rFonts w:ascii="Times New Roman" w:eastAsia="Calibri" w:hAnsi="Times New Roman" w:cs="Times New Roman"/>
          <w:sz w:val="24"/>
          <w:szCs w:val="24"/>
          <w:lang w:val="en-US"/>
        </w:rPr>
        <w:t xml:space="preserve">the </w:t>
      </w:r>
      <w:r w:rsidR="00C66547">
        <w:rPr>
          <w:rFonts w:ascii="Times New Roman" w:eastAsia="Calibri" w:hAnsi="Times New Roman" w:cs="Times New Roman"/>
          <w:sz w:val="24"/>
          <w:szCs w:val="24"/>
          <w:lang w:val="en-US"/>
        </w:rPr>
        <w:t>‘</w:t>
      </w:r>
      <w:r w:rsidR="00F9626B">
        <w:rPr>
          <w:rFonts w:ascii="Times New Roman" w:eastAsia="Calibri" w:hAnsi="Times New Roman" w:cs="Times New Roman"/>
          <w:sz w:val="24"/>
          <w:szCs w:val="24"/>
          <w:lang w:val="en-US"/>
        </w:rPr>
        <w:t>abled bodied</w:t>
      </w:r>
      <w:r w:rsidR="00C66547">
        <w:rPr>
          <w:rFonts w:ascii="Times New Roman" w:eastAsia="Calibri" w:hAnsi="Times New Roman" w:cs="Times New Roman"/>
          <w:sz w:val="24"/>
          <w:szCs w:val="24"/>
          <w:lang w:val="en-US"/>
        </w:rPr>
        <w:t>’</w:t>
      </w:r>
      <w:r w:rsidR="00CA66E1">
        <w:rPr>
          <w:rFonts w:ascii="Times New Roman" w:eastAsia="Calibri" w:hAnsi="Times New Roman" w:cs="Times New Roman"/>
          <w:sz w:val="24"/>
          <w:szCs w:val="24"/>
          <w:lang w:val="en-US"/>
        </w:rPr>
        <w:t xml:space="preserve"> </w:t>
      </w:r>
      <w:r w:rsidR="00880B23">
        <w:rPr>
          <w:rFonts w:ascii="Times New Roman" w:eastAsia="Calibri" w:hAnsi="Times New Roman" w:cs="Times New Roman"/>
          <w:sz w:val="24"/>
          <w:szCs w:val="24"/>
          <w:lang w:val="en-US"/>
        </w:rPr>
        <w:t>ideal</w:t>
      </w:r>
      <w:r w:rsidR="00F9626B">
        <w:rPr>
          <w:rFonts w:ascii="Times New Roman" w:eastAsia="Calibri" w:hAnsi="Times New Roman" w:cs="Times New Roman"/>
          <w:sz w:val="24"/>
          <w:szCs w:val="24"/>
          <w:lang w:val="en-US"/>
        </w:rPr>
        <w:t xml:space="preserve">.  </w:t>
      </w:r>
      <w:r w:rsidR="00396193">
        <w:rPr>
          <w:rFonts w:ascii="Times New Roman" w:eastAsia="Calibri" w:hAnsi="Times New Roman" w:cs="Times New Roman"/>
          <w:sz w:val="24"/>
          <w:szCs w:val="24"/>
          <w:lang w:val="en-US"/>
        </w:rPr>
        <w:t>(Goodley 2011)</w:t>
      </w:r>
    </w:p>
    <w:p w14:paraId="7A368614" w14:textId="0A20F0EB" w:rsidR="00A573ED" w:rsidRDefault="00DD60AE" w:rsidP="00A73B52">
      <w:pPr>
        <w:autoSpaceDE w:val="0"/>
        <w:autoSpaceDN w:val="0"/>
        <w:adjustRightInd w:val="0"/>
        <w:spacing w:after="0" w:line="480" w:lineRule="auto"/>
        <w:jc w:val="both"/>
        <w:rPr>
          <w:rFonts w:ascii="Times New Roman" w:hAnsi="Times New Roman" w:cs="Times New Roman"/>
          <w:sz w:val="24"/>
          <w:szCs w:val="24"/>
          <w:lang w:val="en-US"/>
        </w:rPr>
      </w:pPr>
      <w:r w:rsidRPr="00164439">
        <w:rPr>
          <w:rStyle w:val="Strong"/>
          <w:rFonts w:ascii="Times New Roman" w:hAnsi="Times New Roman" w:cs="Times New Roman"/>
          <w:b w:val="0"/>
          <w:sz w:val="24"/>
          <w:szCs w:val="24"/>
          <w:lang w:val="en-US"/>
        </w:rPr>
        <w:lastRenderedPageBreak/>
        <w:t xml:space="preserve">This article is concerned </w:t>
      </w:r>
      <w:r w:rsidR="00E11C83" w:rsidRPr="00164439">
        <w:rPr>
          <w:rStyle w:val="Strong"/>
          <w:rFonts w:ascii="Times New Roman" w:hAnsi="Times New Roman" w:cs="Times New Roman"/>
          <w:b w:val="0"/>
          <w:sz w:val="24"/>
          <w:szCs w:val="24"/>
          <w:lang w:val="en-US"/>
        </w:rPr>
        <w:t>with exploring the extent to which</w:t>
      </w:r>
      <w:r w:rsidR="00E25581" w:rsidRPr="00164439">
        <w:rPr>
          <w:rStyle w:val="Strong"/>
          <w:rFonts w:ascii="Times New Roman" w:hAnsi="Times New Roman" w:cs="Times New Roman"/>
          <w:b w:val="0"/>
          <w:sz w:val="24"/>
          <w:szCs w:val="24"/>
          <w:lang w:val="en-US"/>
        </w:rPr>
        <w:t xml:space="preserve"> the</w:t>
      </w:r>
      <w:r w:rsidR="00114900" w:rsidRPr="00164439">
        <w:rPr>
          <w:rStyle w:val="Strong"/>
          <w:rFonts w:ascii="Times New Roman" w:hAnsi="Times New Roman" w:cs="Times New Roman"/>
          <w:b w:val="0"/>
          <w:sz w:val="24"/>
          <w:szCs w:val="24"/>
          <w:lang w:val="en-US"/>
        </w:rPr>
        <w:t xml:space="preserve"> </w:t>
      </w:r>
      <w:r w:rsidR="001462DB" w:rsidRPr="00164439">
        <w:rPr>
          <w:rStyle w:val="Strong"/>
          <w:rFonts w:ascii="Times New Roman" w:hAnsi="Times New Roman" w:cs="Times New Roman"/>
          <w:b w:val="0"/>
          <w:sz w:val="24"/>
          <w:szCs w:val="24"/>
          <w:lang w:val="en-US"/>
        </w:rPr>
        <w:t>programme</w:t>
      </w:r>
      <w:r w:rsidR="00114900" w:rsidRPr="00164439">
        <w:rPr>
          <w:rStyle w:val="Strong"/>
          <w:rFonts w:ascii="Times New Roman" w:hAnsi="Times New Roman" w:cs="Times New Roman"/>
          <w:b w:val="0"/>
          <w:sz w:val="24"/>
          <w:szCs w:val="24"/>
          <w:lang w:val="en-US"/>
        </w:rPr>
        <w:t>s and</w:t>
      </w:r>
      <w:r w:rsidR="00E11C83" w:rsidRPr="00164439">
        <w:rPr>
          <w:rStyle w:val="Strong"/>
          <w:rFonts w:ascii="Times New Roman" w:hAnsi="Times New Roman" w:cs="Times New Roman"/>
          <w:b w:val="0"/>
          <w:sz w:val="24"/>
          <w:szCs w:val="24"/>
          <w:lang w:val="en-US"/>
        </w:rPr>
        <w:t xml:space="preserve"> curricul</w:t>
      </w:r>
      <w:r w:rsidR="00873C0A">
        <w:rPr>
          <w:rStyle w:val="Strong"/>
          <w:rFonts w:ascii="Times New Roman" w:hAnsi="Times New Roman" w:cs="Times New Roman"/>
          <w:b w:val="0"/>
          <w:sz w:val="24"/>
          <w:szCs w:val="24"/>
          <w:lang w:val="en-US"/>
        </w:rPr>
        <w:t>um outlines</w:t>
      </w:r>
      <w:r w:rsidR="00EE3BD7">
        <w:rPr>
          <w:rStyle w:val="Strong"/>
          <w:rFonts w:ascii="Times New Roman" w:hAnsi="Times New Roman" w:cs="Times New Roman"/>
          <w:b w:val="0"/>
          <w:sz w:val="24"/>
          <w:szCs w:val="24"/>
          <w:lang w:val="en-US"/>
        </w:rPr>
        <w:t xml:space="preserve"> </w:t>
      </w:r>
      <w:r w:rsidR="00E11C83" w:rsidRPr="00164439">
        <w:rPr>
          <w:rStyle w:val="Strong"/>
          <w:rFonts w:ascii="Times New Roman" w:hAnsi="Times New Roman" w:cs="Times New Roman"/>
          <w:b w:val="0"/>
          <w:sz w:val="24"/>
          <w:szCs w:val="24"/>
          <w:lang w:val="en-US"/>
        </w:rPr>
        <w:t xml:space="preserve">in </w:t>
      </w:r>
      <w:r w:rsidR="00E11C83" w:rsidRPr="00164439">
        <w:rPr>
          <w:rFonts w:ascii="Times New Roman" w:hAnsi="Times New Roman" w:cs="Times New Roman"/>
          <w:noProof/>
          <w:sz w:val="24"/>
          <w:szCs w:val="24"/>
          <w:lang w:val="en-US"/>
        </w:rPr>
        <w:t>medical schools and other health-related academic disciplines</w:t>
      </w:r>
      <w:r w:rsidR="004D7B70" w:rsidRPr="00164439">
        <w:rPr>
          <w:rFonts w:ascii="Times New Roman" w:hAnsi="Times New Roman" w:cs="Times New Roman"/>
          <w:noProof/>
          <w:sz w:val="24"/>
          <w:szCs w:val="24"/>
          <w:lang w:val="en-US"/>
        </w:rPr>
        <w:t xml:space="preserve"> in Cyprus</w:t>
      </w:r>
      <w:r w:rsidR="00E11C83" w:rsidRPr="00164439">
        <w:rPr>
          <w:rFonts w:ascii="Times New Roman" w:hAnsi="Times New Roman" w:cs="Times New Roman"/>
          <w:noProof/>
          <w:sz w:val="24"/>
          <w:szCs w:val="24"/>
          <w:lang w:val="en-US"/>
        </w:rPr>
        <w:t xml:space="preserve"> </w:t>
      </w:r>
      <w:r w:rsidR="004D7B70" w:rsidRPr="00164439">
        <w:rPr>
          <w:rFonts w:ascii="Times New Roman" w:hAnsi="Times New Roman" w:cs="Times New Roman"/>
          <w:noProof/>
          <w:sz w:val="24"/>
          <w:szCs w:val="24"/>
          <w:lang w:val="en-US"/>
        </w:rPr>
        <w:t>are informed by a dis</w:t>
      </w:r>
      <w:r w:rsidR="00E11C83" w:rsidRPr="00164439">
        <w:rPr>
          <w:rFonts w:ascii="Times New Roman" w:hAnsi="Times New Roman" w:cs="Times New Roman"/>
          <w:noProof/>
          <w:sz w:val="24"/>
          <w:szCs w:val="24"/>
          <w:lang w:val="en-US"/>
        </w:rPr>
        <w:t xml:space="preserve">ability rights discourse </w:t>
      </w:r>
      <w:r w:rsidR="004D7B70" w:rsidRPr="00164439">
        <w:rPr>
          <w:rFonts w:ascii="Times New Roman" w:hAnsi="Times New Roman" w:cs="Times New Roman"/>
          <w:noProof/>
          <w:sz w:val="24"/>
          <w:szCs w:val="24"/>
          <w:lang w:val="en-US"/>
        </w:rPr>
        <w:t>in view of the legal obligations of the country to implement the UNCRPD</w:t>
      </w:r>
      <w:r w:rsidR="00987E26" w:rsidRPr="00164439">
        <w:rPr>
          <w:rFonts w:ascii="Times New Roman" w:hAnsi="Times New Roman" w:cs="Times New Roman"/>
          <w:noProof/>
          <w:sz w:val="24"/>
          <w:szCs w:val="24"/>
          <w:lang w:val="en-US"/>
        </w:rPr>
        <w:t xml:space="preserve">. </w:t>
      </w:r>
      <w:r w:rsidR="001E497D" w:rsidRPr="00164439">
        <w:rPr>
          <w:rFonts w:ascii="Times New Roman" w:hAnsi="Times New Roman" w:cs="Times New Roman"/>
          <w:noProof/>
          <w:sz w:val="24"/>
          <w:szCs w:val="24"/>
          <w:lang w:val="en-US"/>
        </w:rPr>
        <w:t>The establishment of medical schools and he</w:t>
      </w:r>
      <w:r w:rsidR="00713EB5" w:rsidRPr="00164439">
        <w:rPr>
          <w:rFonts w:ascii="Times New Roman" w:hAnsi="Times New Roman" w:cs="Times New Roman"/>
          <w:noProof/>
          <w:sz w:val="24"/>
          <w:szCs w:val="24"/>
          <w:lang w:val="en-US"/>
        </w:rPr>
        <w:t>a</w:t>
      </w:r>
      <w:r w:rsidR="001E497D" w:rsidRPr="00164439">
        <w:rPr>
          <w:rFonts w:ascii="Times New Roman" w:hAnsi="Times New Roman" w:cs="Times New Roman"/>
          <w:noProof/>
          <w:sz w:val="24"/>
          <w:szCs w:val="24"/>
          <w:lang w:val="en-US"/>
        </w:rPr>
        <w:t xml:space="preserve">lth-related academic schools is a recent phenomenon in Cypriot </w:t>
      </w:r>
      <w:r w:rsidR="00635C1B" w:rsidRPr="00164439">
        <w:rPr>
          <w:rFonts w:ascii="Times New Roman" w:hAnsi="Times New Roman" w:cs="Times New Roman"/>
          <w:noProof/>
          <w:sz w:val="24"/>
          <w:szCs w:val="24"/>
          <w:lang w:val="en-US"/>
        </w:rPr>
        <w:t>universities</w:t>
      </w:r>
      <w:r w:rsidR="00E25581" w:rsidRPr="00164439">
        <w:rPr>
          <w:rFonts w:ascii="Times New Roman" w:hAnsi="Times New Roman" w:cs="Times New Roman"/>
          <w:noProof/>
          <w:sz w:val="24"/>
          <w:szCs w:val="24"/>
          <w:lang w:val="en-US"/>
        </w:rPr>
        <w:t>.</w:t>
      </w:r>
      <w:r w:rsidR="001E497D" w:rsidRPr="00164439">
        <w:rPr>
          <w:rFonts w:ascii="Times New Roman" w:hAnsi="Times New Roman" w:cs="Times New Roman"/>
          <w:noProof/>
          <w:sz w:val="24"/>
          <w:szCs w:val="24"/>
          <w:lang w:val="en-US"/>
        </w:rPr>
        <w:t xml:space="preserve"> </w:t>
      </w:r>
      <w:r w:rsidR="00E25581" w:rsidRPr="00164439">
        <w:rPr>
          <w:rFonts w:ascii="Times New Roman" w:hAnsi="Times New Roman" w:cs="Times New Roman"/>
          <w:noProof/>
          <w:sz w:val="24"/>
          <w:szCs w:val="24"/>
          <w:lang w:val="en-US"/>
        </w:rPr>
        <w:t>T</w:t>
      </w:r>
      <w:r w:rsidR="001E497D" w:rsidRPr="00164439">
        <w:rPr>
          <w:rFonts w:ascii="Times New Roman" w:hAnsi="Times New Roman" w:cs="Times New Roman"/>
          <w:noProof/>
          <w:sz w:val="24"/>
          <w:szCs w:val="24"/>
          <w:lang w:val="en-US"/>
        </w:rPr>
        <w:t>herefore, it</w:t>
      </w:r>
      <w:r w:rsidR="00915A23" w:rsidRPr="00164439">
        <w:rPr>
          <w:rFonts w:ascii="Times New Roman" w:hAnsi="Times New Roman" w:cs="Times New Roman"/>
          <w:noProof/>
          <w:sz w:val="24"/>
          <w:szCs w:val="24"/>
          <w:lang w:val="en-US"/>
        </w:rPr>
        <w:t xml:space="preserve"> is important </w:t>
      </w:r>
      <w:r w:rsidR="001E497D" w:rsidRPr="00164439">
        <w:rPr>
          <w:rFonts w:ascii="Times New Roman" w:hAnsi="Times New Roman" w:cs="Times New Roman"/>
          <w:noProof/>
          <w:sz w:val="24"/>
          <w:szCs w:val="24"/>
          <w:lang w:val="en-US"/>
        </w:rPr>
        <w:t xml:space="preserve">to </w:t>
      </w:r>
      <w:r w:rsidR="00B94385" w:rsidRPr="00164439">
        <w:rPr>
          <w:rFonts w:ascii="Times New Roman" w:hAnsi="Times New Roman" w:cs="Times New Roman"/>
          <w:noProof/>
          <w:sz w:val="24"/>
          <w:szCs w:val="24"/>
          <w:lang w:val="en-US"/>
        </w:rPr>
        <w:t>identify the extent to which a disability rights discourse has been incorporated in</w:t>
      </w:r>
      <w:r w:rsidR="00E25581" w:rsidRPr="00164439">
        <w:rPr>
          <w:rFonts w:ascii="Times New Roman" w:hAnsi="Times New Roman" w:cs="Times New Roman"/>
          <w:noProof/>
          <w:sz w:val="24"/>
          <w:szCs w:val="24"/>
          <w:lang w:val="en-US"/>
        </w:rPr>
        <w:t>to the</w:t>
      </w:r>
      <w:r w:rsidR="00EE3BD7">
        <w:rPr>
          <w:rFonts w:ascii="Times New Roman" w:hAnsi="Times New Roman" w:cs="Times New Roman"/>
          <w:noProof/>
          <w:sz w:val="24"/>
          <w:szCs w:val="24"/>
          <w:lang w:val="en-US"/>
        </w:rPr>
        <w:t xml:space="preserve"> content and coverage of medical and other heatlh-related courses </w:t>
      </w:r>
      <w:r w:rsidR="00B94385" w:rsidRPr="00164439">
        <w:rPr>
          <w:rFonts w:ascii="Times New Roman" w:hAnsi="Times New Roman" w:cs="Times New Roman"/>
          <w:noProof/>
          <w:sz w:val="24"/>
          <w:szCs w:val="24"/>
          <w:lang w:val="en-US"/>
        </w:rPr>
        <w:t>in light of inter</w:t>
      </w:r>
      <w:r w:rsidR="00635C1B" w:rsidRPr="00164439">
        <w:rPr>
          <w:rFonts w:ascii="Times New Roman" w:hAnsi="Times New Roman" w:cs="Times New Roman"/>
          <w:noProof/>
          <w:sz w:val="24"/>
          <w:szCs w:val="24"/>
          <w:lang w:val="en-US"/>
        </w:rPr>
        <w:t>n</w:t>
      </w:r>
      <w:r w:rsidR="00B94385" w:rsidRPr="00164439">
        <w:rPr>
          <w:rFonts w:ascii="Times New Roman" w:hAnsi="Times New Roman" w:cs="Times New Roman"/>
          <w:noProof/>
          <w:sz w:val="24"/>
          <w:szCs w:val="24"/>
          <w:lang w:val="en-US"/>
        </w:rPr>
        <w:t>ational a</w:t>
      </w:r>
      <w:r w:rsidR="00915A23" w:rsidRPr="00164439">
        <w:rPr>
          <w:rFonts w:ascii="Times New Roman" w:hAnsi="Times New Roman" w:cs="Times New Roman"/>
          <w:noProof/>
          <w:sz w:val="24"/>
          <w:szCs w:val="24"/>
          <w:lang w:val="en-US"/>
        </w:rPr>
        <w:t>nd national legal imperatives that stipulate the necessity</w:t>
      </w:r>
      <w:r w:rsidR="00B94385" w:rsidRPr="00164439">
        <w:rPr>
          <w:rFonts w:ascii="Times New Roman" w:hAnsi="Times New Roman" w:cs="Times New Roman"/>
          <w:noProof/>
          <w:sz w:val="24"/>
          <w:szCs w:val="24"/>
          <w:lang w:val="en-US"/>
        </w:rPr>
        <w:t xml:space="preserve"> </w:t>
      </w:r>
      <w:r w:rsidR="00E25581" w:rsidRPr="00164439">
        <w:rPr>
          <w:rFonts w:ascii="Times New Roman" w:hAnsi="Times New Roman" w:cs="Times New Roman"/>
          <w:noProof/>
          <w:sz w:val="24"/>
          <w:szCs w:val="24"/>
          <w:lang w:val="en-US"/>
        </w:rPr>
        <w:t xml:space="preserve">of </w:t>
      </w:r>
      <w:r w:rsidR="00B94385" w:rsidRPr="00164439">
        <w:rPr>
          <w:rFonts w:ascii="Times New Roman" w:hAnsi="Times New Roman" w:cs="Times New Roman"/>
          <w:noProof/>
          <w:sz w:val="24"/>
          <w:szCs w:val="24"/>
          <w:lang w:val="en-US"/>
        </w:rPr>
        <w:t>reconceptual</w:t>
      </w:r>
      <w:r w:rsidR="001462DB" w:rsidRPr="00164439">
        <w:rPr>
          <w:rFonts w:ascii="Times New Roman" w:hAnsi="Times New Roman" w:cs="Times New Roman"/>
          <w:noProof/>
          <w:sz w:val="24"/>
          <w:szCs w:val="24"/>
          <w:lang w:val="en-US"/>
        </w:rPr>
        <w:t>is</w:t>
      </w:r>
      <w:r w:rsidR="00E25581" w:rsidRPr="00164439">
        <w:rPr>
          <w:rFonts w:ascii="Times New Roman" w:hAnsi="Times New Roman" w:cs="Times New Roman"/>
          <w:noProof/>
          <w:sz w:val="24"/>
          <w:szCs w:val="24"/>
          <w:lang w:val="en-US"/>
        </w:rPr>
        <w:t>ing</w:t>
      </w:r>
      <w:r w:rsidR="00B94385" w:rsidRPr="00164439">
        <w:rPr>
          <w:rFonts w:ascii="Times New Roman" w:hAnsi="Times New Roman" w:cs="Times New Roman"/>
          <w:noProof/>
          <w:sz w:val="24"/>
          <w:szCs w:val="24"/>
          <w:lang w:val="en-US"/>
        </w:rPr>
        <w:t xml:space="preserve"> disability as a human rights and social justice</w:t>
      </w:r>
      <w:r w:rsidR="00915A23" w:rsidRPr="00164439">
        <w:rPr>
          <w:rFonts w:ascii="Times New Roman" w:hAnsi="Times New Roman" w:cs="Times New Roman"/>
          <w:noProof/>
          <w:sz w:val="24"/>
          <w:szCs w:val="24"/>
          <w:lang w:val="en-US"/>
        </w:rPr>
        <w:t xml:space="preserve"> issue</w:t>
      </w:r>
      <w:r w:rsidR="00B94385" w:rsidRPr="00164439">
        <w:rPr>
          <w:rFonts w:ascii="Times New Roman" w:hAnsi="Times New Roman" w:cs="Times New Roman"/>
          <w:noProof/>
          <w:sz w:val="24"/>
          <w:szCs w:val="24"/>
          <w:lang w:val="en-US"/>
        </w:rPr>
        <w:t xml:space="preserve">. </w:t>
      </w:r>
      <w:r w:rsidR="007D1B40" w:rsidRPr="00164439">
        <w:rPr>
          <w:rStyle w:val="Strong"/>
          <w:rFonts w:ascii="Times New Roman" w:hAnsi="Times New Roman" w:cs="Times New Roman"/>
          <w:b w:val="0"/>
          <w:sz w:val="24"/>
          <w:szCs w:val="24"/>
          <w:lang w:val="en-US"/>
        </w:rPr>
        <w:t xml:space="preserve">This is especially true if we bear in mind </w:t>
      </w:r>
      <w:r w:rsidR="00A65B05" w:rsidRPr="00164439">
        <w:rPr>
          <w:rFonts w:ascii="Times New Roman" w:hAnsi="Times New Roman" w:cs="Times New Roman"/>
          <w:noProof/>
          <w:sz w:val="24"/>
          <w:szCs w:val="24"/>
          <w:lang w:val="en-US"/>
        </w:rPr>
        <w:t xml:space="preserve">that </w:t>
      </w:r>
      <w:r w:rsidR="00A65B05" w:rsidRPr="00164439">
        <w:rPr>
          <w:rStyle w:val="Strong"/>
          <w:rFonts w:ascii="Times New Roman" w:hAnsi="Times New Roman" w:cs="Times New Roman"/>
          <w:b w:val="0"/>
          <w:sz w:val="24"/>
          <w:szCs w:val="24"/>
          <w:lang w:val="en-US"/>
        </w:rPr>
        <w:t xml:space="preserve">doctors and other medical professionals are also called upon to use the </w:t>
      </w:r>
      <w:r w:rsidR="00A65B05" w:rsidRPr="00164439">
        <w:rPr>
          <w:rFonts w:ascii="Times New Roman" w:hAnsi="Times New Roman" w:cs="Times New Roman"/>
          <w:sz w:val="24"/>
          <w:szCs w:val="24"/>
          <w:lang w:val="en-US"/>
        </w:rPr>
        <w:t xml:space="preserve">International Classification of Functioning, Disability and Health issued by the World Health Organization in order </w:t>
      </w:r>
      <w:r w:rsidR="00A65B05" w:rsidRPr="00164439">
        <w:rPr>
          <w:rStyle w:val="Strong"/>
          <w:rFonts w:ascii="Times New Roman" w:hAnsi="Times New Roman" w:cs="Times New Roman"/>
          <w:b w:val="0"/>
          <w:sz w:val="24"/>
          <w:szCs w:val="24"/>
          <w:lang w:val="en-US"/>
        </w:rPr>
        <w:t xml:space="preserve">to make informed decisions on </w:t>
      </w:r>
      <w:r w:rsidR="00EC5321" w:rsidRPr="00164439">
        <w:rPr>
          <w:rStyle w:val="Strong"/>
          <w:rFonts w:ascii="Times New Roman" w:hAnsi="Times New Roman" w:cs="Times New Roman"/>
          <w:b w:val="0"/>
          <w:sz w:val="24"/>
          <w:szCs w:val="24"/>
          <w:lang w:val="en-US"/>
        </w:rPr>
        <w:t>‘</w:t>
      </w:r>
      <w:r w:rsidR="00A65B05" w:rsidRPr="00164439">
        <w:rPr>
          <w:rFonts w:ascii="Times New Roman" w:hAnsi="Times New Roman" w:cs="Times New Roman"/>
          <w:sz w:val="24"/>
          <w:szCs w:val="24"/>
          <w:lang w:val="en-US"/>
        </w:rPr>
        <w:t>treating people with disabilities with respect and dignity, serving the public services with professionalism and upgrading the knowledge for all types of disability</w:t>
      </w:r>
      <w:r w:rsidR="00EC5321" w:rsidRPr="00164439">
        <w:rPr>
          <w:rFonts w:ascii="Times New Roman" w:hAnsi="Times New Roman" w:cs="Times New Roman"/>
          <w:sz w:val="24"/>
          <w:szCs w:val="24"/>
          <w:lang w:val="en-US"/>
        </w:rPr>
        <w:t>…’</w:t>
      </w:r>
      <w:r w:rsidR="00EC5321" w:rsidRPr="00164439">
        <w:rPr>
          <w:rStyle w:val="Strong"/>
          <w:rFonts w:ascii="Times New Roman" w:hAnsi="Times New Roman" w:cs="Times New Roman"/>
          <w:b w:val="0"/>
          <w:sz w:val="24"/>
          <w:szCs w:val="24"/>
          <w:lang w:val="en-US"/>
        </w:rPr>
        <w:t xml:space="preserve"> </w:t>
      </w:r>
      <w:r w:rsidR="00A65B05" w:rsidRPr="00164439">
        <w:rPr>
          <w:rStyle w:val="Strong"/>
          <w:rFonts w:ascii="Times New Roman" w:hAnsi="Times New Roman" w:cs="Times New Roman"/>
          <w:b w:val="0"/>
          <w:sz w:val="24"/>
          <w:szCs w:val="24"/>
          <w:lang w:val="en-US"/>
        </w:rPr>
        <w:t>(</w:t>
      </w:r>
      <w:r w:rsidR="00A65B05" w:rsidRPr="00164439">
        <w:rPr>
          <w:rFonts w:ascii="Times New Roman" w:hAnsi="Times New Roman" w:cs="Times New Roman"/>
          <w:sz w:val="24"/>
          <w:szCs w:val="24"/>
          <w:lang w:val="en-US"/>
        </w:rPr>
        <w:t>European Social Fund of the European Union and the Republic of Cyprus 2014:1)</w:t>
      </w:r>
      <w:r w:rsidR="006E7921">
        <w:rPr>
          <w:rFonts w:ascii="Times New Roman" w:hAnsi="Times New Roman" w:cs="Times New Roman"/>
          <w:sz w:val="24"/>
          <w:szCs w:val="24"/>
          <w:lang w:val="en-US"/>
        </w:rPr>
        <w:t xml:space="preserve">. </w:t>
      </w:r>
    </w:p>
    <w:p w14:paraId="7E24162B" w14:textId="77777777" w:rsidR="00A573ED" w:rsidRDefault="00A573ED" w:rsidP="00A73B52">
      <w:pPr>
        <w:autoSpaceDE w:val="0"/>
        <w:autoSpaceDN w:val="0"/>
        <w:adjustRightInd w:val="0"/>
        <w:spacing w:after="0" w:line="480" w:lineRule="auto"/>
        <w:jc w:val="both"/>
        <w:rPr>
          <w:rFonts w:ascii="Times New Roman" w:hAnsi="Times New Roman" w:cs="Times New Roman"/>
          <w:sz w:val="24"/>
          <w:szCs w:val="24"/>
          <w:lang w:val="en-US"/>
        </w:rPr>
      </w:pPr>
    </w:p>
    <w:p w14:paraId="72D92A68" w14:textId="514C9E8D" w:rsidR="00C961BE" w:rsidRPr="00164439" w:rsidRDefault="00CE0DC8" w:rsidP="00164439">
      <w:pPr>
        <w:autoSpaceDE w:val="0"/>
        <w:autoSpaceDN w:val="0"/>
        <w:adjustRightInd w:val="0"/>
        <w:spacing w:after="0" w:line="480" w:lineRule="auto"/>
        <w:jc w:val="both"/>
        <w:rPr>
          <w:rFonts w:ascii="Times New Roman" w:eastAsia="Times New Roman" w:hAnsi="Times New Roman" w:cs="Times New Roman"/>
          <w:color w:val="000000"/>
          <w:sz w:val="20"/>
          <w:szCs w:val="20"/>
          <w:lang w:val="en-US" w:eastAsia="en-GB"/>
        </w:rPr>
      </w:pPr>
      <w:r w:rsidRPr="00164439">
        <w:rPr>
          <w:rFonts w:ascii="Times New Roman" w:hAnsi="Times New Roman" w:cs="Times New Roman"/>
          <w:sz w:val="24"/>
          <w:szCs w:val="24"/>
          <w:lang w:val="en-US"/>
        </w:rPr>
        <w:t xml:space="preserve">The first section of this paper provides the theoretical framework </w:t>
      </w:r>
      <w:r w:rsidR="00114900" w:rsidRPr="00164439">
        <w:rPr>
          <w:rFonts w:ascii="Times New Roman" w:hAnsi="Times New Roman" w:cs="Times New Roman"/>
          <w:sz w:val="24"/>
          <w:szCs w:val="24"/>
          <w:lang w:val="en-US"/>
        </w:rPr>
        <w:t xml:space="preserve">against </w:t>
      </w:r>
      <w:r w:rsidRPr="00164439">
        <w:rPr>
          <w:rFonts w:ascii="Times New Roman" w:hAnsi="Times New Roman" w:cs="Times New Roman"/>
          <w:sz w:val="24"/>
          <w:szCs w:val="24"/>
          <w:lang w:val="en-US"/>
        </w:rPr>
        <w:t>which the data analysis was undertaken. The following section</w:t>
      </w:r>
      <w:r w:rsidR="002C3446" w:rsidRPr="00164439">
        <w:rPr>
          <w:rFonts w:ascii="Times New Roman" w:hAnsi="Times New Roman" w:cs="Times New Roman"/>
          <w:sz w:val="24"/>
          <w:szCs w:val="24"/>
          <w:lang w:val="en-US"/>
        </w:rPr>
        <w:t xml:space="preserve"> </w:t>
      </w:r>
      <w:r w:rsidRPr="00164439">
        <w:rPr>
          <w:rFonts w:ascii="Times New Roman" w:hAnsi="Times New Roman" w:cs="Times New Roman"/>
          <w:sz w:val="24"/>
          <w:szCs w:val="24"/>
          <w:lang w:val="en-US"/>
        </w:rPr>
        <w:t xml:space="preserve">draws on </w:t>
      </w:r>
      <w:r w:rsidR="00EC5321" w:rsidRPr="00164439">
        <w:rPr>
          <w:rFonts w:ascii="Times New Roman" w:hAnsi="Times New Roman" w:cs="Times New Roman"/>
          <w:sz w:val="24"/>
          <w:szCs w:val="24"/>
          <w:lang w:val="en-US"/>
        </w:rPr>
        <w:t xml:space="preserve">a </w:t>
      </w:r>
      <w:r w:rsidRPr="00164439">
        <w:rPr>
          <w:rFonts w:ascii="Times New Roman" w:hAnsi="Times New Roman" w:cs="Times New Roman"/>
          <w:sz w:val="24"/>
          <w:szCs w:val="24"/>
          <w:lang w:val="en-US"/>
        </w:rPr>
        <w:t>documentary analysis</w:t>
      </w:r>
      <w:r w:rsidR="00114900" w:rsidRPr="00164439">
        <w:rPr>
          <w:rFonts w:ascii="Times New Roman" w:hAnsi="Times New Roman" w:cs="Times New Roman"/>
          <w:sz w:val="24"/>
          <w:szCs w:val="24"/>
          <w:lang w:val="en-US"/>
        </w:rPr>
        <w:t xml:space="preserve"> </w:t>
      </w:r>
      <w:r w:rsidR="002C3446" w:rsidRPr="00164439">
        <w:rPr>
          <w:rFonts w:ascii="Times New Roman" w:hAnsi="Times New Roman" w:cs="Times New Roman"/>
          <w:sz w:val="24"/>
          <w:szCs w:val="24"/>
          <w:lang w:val="en-US"/>
        </w:rPr>
        <w:t xml:space="preserve">of </w:t>
      </w:r>
      <w:r w:rsidR="00EE3BD7">
        <w:rPr>
          <w:rFonts w:ascii="Times New Roman" w:hAnsi="Times New Roman" w:cs="Times New Roman"/>
          <w:sz w:val="24"/>
          <w:szCs w:val="24"/>
          <w:lang w:val="en-US"/>
        </w:rPr>
        <w:t xml:space="preserve">what medical and other health-related schools say about  the content and coverage of their  courses </w:t>
      </w:r>
      <w:r w:rsidRPr="00164439">
        <w:rPr>
          <w:rFonts w:ascii="Times New Roman" w:hAnsi="Times New Roman" w:cs="Times New Roman"/>
          <w:sz w:val="24"/>
          <w:szCs w:val="24"/>
          <w:lang w:val="en-US"/>
        </w:rPr>
        <w:t xml:space="preserve">in order to explore the extent to which </w:t>
      </w:r>
      <w:r w:rsidR="002C3446" w:rsidRPr="00164439">
        <w:rPr>
          <w:rFonts w:ascii="Times New Roman" w:hAnsi="Times New Roman" w:cs="Times New Roman"/>
          <w:sz w:val="24"/>
          <w:szCs w:val="24"/>
          <w:lang w:val="en-US"/>
        </w:rPr>
        <w:t xml:space="preserve">they are informed by </w:t>
      </w:r>
      <w:r w:rsidR="00B94385" w:rsidRPr="00164439">
        <w:rPr>
          <w:rFonts w:ascii="Times New Roman" w:hAnsi="Times New Roman" w:cs="Times New Roman"/>
          <w:sz w:val="24"/>
          <w:szCs w:val="24"/>
          <w:lang w:val="en-US"/>
        </w:rPr>
        <w:t xml:space="preserve">a disability rights discourse. </w:t>
      </w:r>
      <w:r w:rsidR="00C961BE" w:rsidRPr="00164439">
        <w:rPr>
          <w:rFonts w:ascii="Times New Roman" w:hAnsi="Times New Roman" w:cs="Times New Roman"/>
          <w:sz w:val="24"/>
          <w:szCs w:val="24"/>
          <w:lang w:val="en-US"/>
        </w:rPr>
        <w:t xml:space="preserve">The final section discusses </w:t>
      </w:r>
      <w:r w:rsidR="00C961BE" w:rsidRPr="00164439">
        <w:rPr>
          <w:rFonts w:ascii="Times New Roman" w:hAnsi="Times New Roman" w:cs="Times New Roman"/>
          <w:noProof/>
          <w:sz w:val="24"/>
          <w:szCs w:val="24"/>
          <w:lang w:val="en-US"/>
        </w:rPr>
        <w:t>some future directions for monitoring the implementation of a disability rights discourse</w:t>
      </w:r>
      <w:r w:rsidR="00C961BE" w:rsidRPr="00164439">
        <w:rPr>
          <w:rFonts w:ascii="Times New Roman" w:hAnsi="Times New Roman" w:cs="Times New Roman"/>
          <w:color w:val="000000"/>
          <w:sz w:val="24"/>
          <w:szCs w:val="24"/>
          <w:lang w:val="en-US"/>
        </w:rPr>
        <w:t xml:space="preserve"> </w:t>
      </w:r>
      <w:r w:rsidR="00635C1B" w:rsidRPr="00164439">
        <w:rPr>
          <w:rFonts w:ascii="Times New Roman" w:hAnsi="Times New Roman" w:cs="Times New Roman"/>
          <w:color w:val="000000"/>
          <w:sz w:val="24"/>
          <w:szCs w:val="24"/>
          <w:lang w:val="en-US"/>
        </w:rPr>
        <w:t>and</w:t>
      </w:r>
      <w:r w:rsidR="008A2FBA" w:rsidRPr="00164439">
        <w:rPr>
          <w:rFonts w:ascii="Times New Roman" w:hAnsi="Times New Roman" w:cs="Times New Roman"/>
          <w:color w:val="000000"/>
          <w:sz w:val="24"/>
          <w:szCs w:val="24"/>
          <w:lang w:val="en-US"/>
        </w:rPr>
        <w:t xml:space="preserve"> </w:t>
      </w:r>
      <w:r w:rsidR="00EC5321" w:rsidRPr="00164439">
        <w:rPr>
          <w:rFonts w:ascii="Times New Roman" w:hAnsi="Times New Roman" w:cs="Times New Roman"/>
          <w:color w:val="000000"/>
          <w:sz w:val="24"/>
          <w:szCs w:val="24"/>
          <w:lang w:val="en-US"/>
        </w:rPr>
        <w:t xml:space="preserve">suggests </w:t>
      </w:r>
      <w:r w:rsidR="008A2FBA" w:rsidRPr="00164439">
        <w:rPr>
          <w:rFonts w:ascii="Times New Roman" w:hAnsi="Times New Roman" w:cs="Times New Roman"/>
          <w:color w:val="000000"/>
          <w:sz w:val="24"/>
          <w:szCs w:val="24"/>
          <w:lang w:val="en-US"/>
        </w:rPr>
        <w:t xml:space="preserve">some </w:t>
      </w:r>
      <w:r w:rsidR="00C961BE" w:rsidRPr="00164439">
        <w:rPr>
          <w:rFonts w:ascii="Times New Roman" w:hAnsi="Times New Roman" w:cs="Times New Roman"/>
          <w:color w:val="000000"/>
          <w:sz w:val="24"/>
          <w:szCs w:val="24"/>
          <w:lang w:val="en-US"/>
        </w:rPr>
        <w:t>ways in which different dimensions of a rights</w:t>
      </w:r>
      <w:r w:rsidR="007F6D26" w:rsidRPr="00164439">
        <w:rPr>
          <w:rFonts w:ascii="Times New Roman" w:hAnsi="Times New Roman" w:cs="Times New Roman"/>
          <w:color w:val="000000"/>
          <w:sz w:val="24"/>
          <w:szCs w:val="24"/>
          <w:lang w:val="en-US"/>
        </w:rPr>
        <w:t>-</w:t>
      </w:r>
      <w:r w:rsidR="00C961BE" w:rsidRPr="00164439">
        <w:rPr>
          <w:rFonts w:ascii="Times New Roman" w:hAnsi="Times New Roman" w:cs="Times New Roman"/>
          <w:color w:val="000000"/>
          <w:sz w:val="24"/>
          <w:szCs w:val="24"/>
          <w:lang w:val="en-US"/>
        </w:rPr>
        <w:t>based approach to disability can be incorporated in</w:t>
      </w:r>
      <w:r w:rsidR="007F6D26" w:rsidRPr="00164439">
        <w:rPr>
          <w:rFonts w:ascii="Times New Roman" w:hAnsi="Times New Roman" w:cs="Times New Roman"/>
          <w:color w:val="000000"/>
          <w:sz w:val="24"/>
          <w:szCs w:val="24"/>
          <w:lang w:val="en-US"/>
        </w:rPr>
        <w:t>to</w:t>
      </w:r>
      <w:r w:rsidR="00C961BE" w:rsidRPr="00164439">
        <w:rPr>
          <w:rFonts w:ascii="Times New Roman" w:hAnsi="Times New Roman" w:cs="Times New Roman"/>
          <w:color w:val="000000"/>
          <w:sz w:val="24"/>
          <w:szCs w:val="24"/>
          <w:lang w:val="en-US"/>
        </w:rPr>
        <w:t xml:space="preserve"> </w:t>
      </w:r>
      <w:r w:rsidR="00635C1B" w:rsidRPr="00164439">
        <w:rPr>
          <w:rFonts w:ascii="Times New Roman" w:hAnsi="Times New Roman" w:cs="Times New Roman"/>
          <w:color w:val="000000"/>
          <w:sz w:val="24"/>
          <w:szCs w:val="24"/>
          <w:lang w:val="en-US"/>
        </w:rPr>
        <w:t xml:space="preserve">higher education </w:t>
      </w:r>
      <w:r w:rsidR="001462DB" w:rsidRPr="00164439">
        <w:rPr>
          <w:rFonts w:ascii="Times New Roman" w:hAnsi="Times New Roman" w:cs="Times New Roman"/>
          <w:color w:val="000000"/>
          <w:sz w:val="24"/>
          <w:szCs w:val="24"/>
          <w:lang w:val="en-US"/>
        </w:rPr>
        <w:t>programme</w:t>
      </w:r>
      <w:r w:rsidR="00C961BE" w:rsidRPr="00164439">
        <w:rPr>
          <w:rFonts w:ascii="Times New Roman" w:hAnsi="Times New Roman" w:cs="Times New Roman"/>
          <w:color w:val="000000"/>
          <w:sz w:val="24"/>
          <w:szCs w:val="24"/>
          <w:lang w:val="en-US"/>
        </w:rPr>
        <w:t>s and curricula for health</w:t>
      </w:r>
      <w:r w:rsidR="007F6D26" w:rsidRPr="00164439">
        <w:rPr>
          <w:rFonts w:ascii="Times New Roman" w:hAnsi="Times New Roman" w:cs="Times New Roman"/>
          <w:color w:val="000000"/>
          <w:sz w:val="24"/>
          <w:szCs w:val="24"/>
          <w:lang w:val="en-US"/>
        </w:rPr>
        <w:t>-</w:t>
      </w:r>
      <w:r w:rsidR="00C961BE" w:rsidRPr="00164439">
        <w:rPr>
          <w:rFonts w:ascii="Times New Roman" w:hAnsi="Times New Roman" w:cs="Times New Roman"/>
          <w:color w:val="000000"/>
          <w:sz w:val="24"/>
          <w:szCs w:val="24"/>
          <w:lang w:val="en-US"/>
        </w:rPr>
        <w:t>related disciplines</w:t>
      </w:r>
      <w:r w:rsidR="007F6D26" w:rsidRPr="00164439">
        <w:rPr>
          <w:rFonts w:ascii="Times New Roman" w:hAnsi="Times New Roman" w:cs="Times New Roman"/>
          <w:color w:val="000000"/>
          <w:sz w:val="24"/>
          <w:szCs w:val="24"/>
          <w:lang w:val="en-US"/>
        </w:rPr>
        <w:t>.</w:t>
      </w:r>
      <w:r w:rsidR="00C961BE" w:rsidRPr="00164439">
        <w:rPr>
          <w:rFonts w:ascii="Times New Roman" w:hAnsi="Times New Roman" w:cs="Times New Roman"/>
          <w:color w:val="000000"/>
          <w:sz w:val="20"/>
          <w:szCs w:val="20"/>
          <w:lang w:val="en-US"/>
        </w:rPr>
        <w:t xml:space="preserve"> </w:t>
      </w:r>
    </w:p>
    <w:p w14:paraId="103CC448" w14:textId="77777777" w:rsidR="00337467" w:rsidRPr="00164439" w:rsidRDefault="00337467" w:rsidP="00164439">
      <w:pPr>
        <w:autoSpaceDE w:val="0"/>
        <w:autoSpaceDN w:val="0"/>
        <w:adjustRightInd w:val="0"/>
        <w:spacing w:after="0" w:line="480" w:lineRule="auto"/>
        <w:jc w:val="both"/>
        <w:rPr>
          <w:rStyle w:val="Strong"/>
          <w:rFonts w:ascii="Times New Roman" w:hAnsi="Times New Roman" w:cs="Times New Roman"/>
          <w:sz w:val="24"/>
          <w:szCs w:val="24"/>
          <w:lang w:val="en-US"/>
        </w:rPr>
      </w:pPr>
    </w:p>
    <w:p w14:paraId="0642B23C" w14:textId="77777777" w:rsidR="00B83DF4" w:rsidRPr="00164439" w:rsidRDefault="00CE0DC8" w:rsidP="00164439">
      <w:pPr>
        <w:autoSpaceDE w:val="0"/>
        <w:autoSpaceDN w:val="0"/>
        <w:adjustRightInd w:val="0"/>
        <w:spacing w:after="0" w:line="480" w:lineRule="auto"/>
        <w:jc w:val="both"/>
        <w:rPr>
          <w:rStyle w:val="Strong"/>
          <w:rFonts w:ascii="Times New Roman" w:hAnsi="Times New Roman" w:cs="Times New Roman"/>
          <w:sz w:val="24"/>
          <w:szCs w:val="24"/>
          <w:lang w:val="en-US"/>
        </w:rPr>
      </w:pPr>
      <w:r w:rsidRPr="00164439">
        <w:rPr>
          <w:rStyle w:val="Strong"/>
          <w:rFonts w:ascii="Times New Roman" w:hAnsi="Times New Roman" w:cs="Times New Roman"/>
          <w:sz w:val="24"/>
          <w:szCs w:val="24"/>
          <w:lang w:val="en-US"/>
        </w:rPr>
        <w:lastRenderedPageBreak/>
        <w:t>Educating health professionals about disability rights</w:t>
      </w:r>
    </w:p>
    <w:p w14:paraId="47BC647D" w14:textId="77777777" w:rsidR="009710C9" w:rsidRPr="00164439" w:rsidRDefault="009710C9" w:rsidP="00164439">
      <w:pPr>
        <w:autoSpaceDE w:val="0"/>
        <w:autoSpaceDN w:val="0"/>
        <w:adjustRightInd w:val="0"/>
        <w:spacing w:after="0" w:line="480" w:lineRule="auto"/>
        <w:jc w:val="both"/>
        <w:rPr>
          <w:rStyle w:val="Strong"/>
          <w:rFonts w:ascii="Times New Roman" w:hAnsi="Times New Roman" w:cs="Times New Roman"/>
          <w:b w:val="0"/>
          <w:sz w:val="24"/>
          <w:szCs w:val="24"/>
          <w:lang w:val="en-US"/>
        </w:rPr>
      </w:pPr>
    </w:p>
    <w:p w14:paraId="2167EE32" w14:textId="77777777" w:rsidR="00B83DF4" w:rsidRPr="00164439" w:rsidRDefault="00E27CBB" w:rsidP="00164439">
      <w:pPr>
        <w:autoSpaceDE w:val="0"/>
        <w:autoSpaceDN w:val="0"/>
        <w:adjustRightInd w:val="0"/>
        <w:spacing w:after="0" w:line="480" w:lineRule="auto"/>
        <w:jc w:val="both"/>
        <w:rPr>
          <w:rStyle w:val="Strong"/>
          <w:rFonts w:ascii="Times New Roman" w:hAnsi="Times New Roman" w:cs="Times New Roman"/>
          <w:b w:val="0"/>
          <w:sz w:val="24"/>
          <w:szCs w:val="24"/>
          <w:lang w:val="en-US"/>
        </w:rPr>
      </w:pPr>
      <w:r w:rsidRPr="00164439">
        <w:rPr>
          <w:rStyle w:val="Strong"/>
          <w:rFonts w:ascii="Times New Roman" w:hAnsi="Times New Roman" w:cs="Times New Roman"/>
          <w:b w:val="0"/>
          <w:sz w:val="24"/>
          <w:szCs w:val="24"/>
          <w:lang w:val="en-US"/>
        </w:rPr>
        <w:t>It is well documented that doctors and other health-care workers often lack the necessary knowledge</w:t>
      </w:r>
      <w:r w:rsidR="00BF7DD5" w:rsidRPr="00164439">
        <w:rPr>
          <w:rStyle w:val="Strong"/>
          <w:rFonts w:ascii="Times New Roman" w:hAnsi="Times New Roman" w:cs="Times New Roman"/>
          <w:b w:val="0"/>
          <w:sz w:val="24"/>
          <w:szCs w:val="24"/>
          <w:lang w:val="en-US"/>
        </w:rPr>
        <w:t xml:space="preserve"> and </w:t>
      </w:r>
      <w:r w:rsidRPr="00164439">
        <w:rPr>
          <w:rStyle w:val="Strong"/>
          <w:rFonts w:ascii="Times New Roman" w:hAnsi="Times New Roman" w:cs="Times New Roman"/>
          <w:b w:val="0"/>
          <w:sz w:val="24"/>
          <w:szCs w:val="24"/>
          <w:lang w:val="en-US"/>
        </w:rPr>
        <w:t>skills</w:t>
      </w:r>
      <w:r w:rsidR="00BF7DD5" w:rsidRPr="00164439">
        <w:rPr>
          <w:rStyle w:val="Strong"/>
          <w:rFonts w:ascii="Times New Roman" w:hAnsi="Times New Roman" w:cs="Times New Roman"/>
          <w:b w:val="0"/>
          <w:sz w:val="24"/>
          <w:szCs w:val="24"/>
          <w:lang w:val="en-US"/>
        </w:rPr>
        <w:t xml:space="preserve"> </w:t>
      </w:r>
      <w:r w:rsidRPr="00164439">
        <w:rPr>
          <w:rStyle w:val="Strong"/>
          <w:rFonts w:ascii="Times New Roman" w:hAnsi="Times New Roman" w:cs="Times New Roman"/>
          <w:b w:val="0"/>
          <w:sz w:val="24"/>
          <w:szCs w:val="24"/>
          <w:lang w:val="en-US"/>
        </w:rPr>
        <w:t>to meet the health care needs of people with disabilities</w:t>
      </w:r>
      <w:r w:rsidR="00D35308" w:rsidRPr="00164439">
        <w:rPr>
          <w:rStyle w:val="Strong"/>
          <w:rFonts w:ascii="Times New Roman" w:hAnsi="Times New Roman" w:cs="Times New Roman"/>
          <w:b w:val="0"/>
          <w:sz w:val="24"/>
          <w:szCs w:val="24"/>
          <w:lang w:val="en-US"/>
        </w:rPr>
        <w:t xml:space="preserve"> (WHO 2011)</w:t>
      </w:r>
      <w:r w:rsidRPr="00164439">
        <w:rPr>
          <w:rStyle w:val="Strong"/>
          <w:rFonts w:ascii="Times New Roman" w:hAnsi="Times New Roman" w:cs="Times New Roman"/>
          <w:b w:val="0"/>
          <w:sz w:val="24"/>
          <w:szCs w:val="24"/>
          <w:lang w:val="en-US"/>
        </w:rPr>
        <w:t xml:space="preserve">. As </w:t>
      </w:r>
      <w:r w:rsidR="007F6D26" w:rsidRPr="00164439">
        <w:rPr>
          <w:rStyle w:val="Strong"/>
          <w:rFonts w:ascii="Times New Roman" w:hAnsi="Times New Roman" w:cs="Times New Roman"/>
          <w:b w:val="0"/>
          <w:sz w:val="24"/>
          <w:szCs w:val="24"/>
          <w:lang w:val="en-US"/>
        </w:rPr>
        <w:t>was</w:t>
      </w:r>
      <w:r w:rsidRPr="00164439">
        <w:rPr>
          <w:rStyle w:val="Strong"/>
          <w:rFonts w:ascii="Times New Roman" w:hAnsi="Times New Roman" w:cs="Times New Roman"/>
          <w:b w:val="0"/>
          <w:sz w:val="24"/>
          <w:szCs w:val="24"/>
          <w:lang w:val="en-US"/>
        </w:rPr>
        <w:t xml:space="preserve"> pointed out in the first </w:t>
      </w:r>
      <w:r w:rsidR="00915A23" w:rsidRPr="00164439">
        <w:rPr>
          <w:rStyle w:val="Strong"/>
          <w:rFonts w:ascii="Times New Roman" w:hAnsi="Times New Roman" w:cs="Times New Roman"/>
          <w:b w:val="0"/>
          <w:sz w:val="24"/>
          <w:szCs w:val="24"/>
          <w:lang w:val="en-US"/>
        </w:rPr>
        <w:t xml:space="preserve">World Report on Disability: </w:t>
      </w:r>
    </w:p>
    <w:p w14:paraId="2B29C563" w14:textId="77777777" w:rsidR="009710C9" w:rsidRPr="00164439" w:rsidRDefault="009710C9" w:rsidP="00164439">
      <w:pPr>
        <w:autoSpaceDE w:val="0"/>
        <w:autoSpaceDN w:val="0"/>
        <w:adjustRightInd w:val="0"/>
        <w:spacing w:after="0" w:line="480" w:lineRule="auto"/>
        <w:jc w:val="both"/>
        <w:rPr>
          <w:rStyle w:val="Strong"/>
          <w:rFonts w:ascii="Times New Roman" w:hAnsi="Times New Roman" w:cs="Times New Roman"/>
          <w:b w:val="0"/>
          <w:sz w:val="24"/>
          <w:szCs w:val="24"/>
          <w:lang w:val="en-US"/>
        </w:rPr>
      </w:pPr>
    </w:p>
    <w:p w14:paraId="7C863CE7" w14:textId="5FCE85FD" w:rsidR="009710C9" w:rsidRPr="00164439" w:rsidRDefault="009710C9" w:rsidP="00164439">
      <w:pPr>
        <w:autoSpaceDE w:val="0"/>
        <w:autoSpaceDN w:val="0"/>
        <w:adjustRightInd w:val="0"/>
        <w:spacing w:after="0" w:line="480" w:lineRule="auto"/>
        <w:ind w:left="1440"/>
        <w:jc w:val="both"/>
        <w:rPr>
          <w:rFonts w:ascii="Times New Roman" w:hAnsi="Times New Roman" w:cs="Times New Roman"/>
          <w:color w:val="000000"/>
          <w:sz w:val="24"/>
          <w:szCs w:val="24"/>
          <w:lang w:val="en-US"/>
        </w:rPr>
      </w:pPr>
      <w:r w:rsidRPr="00164439">
        <w:rPr>
          <w:rFonts w:ascii="Times New Roman" w:hAnsi="Times New Roman" w:cs="Times New Roman"/>
          <w:color w:val="000000"/>
          <w:sz w:val="24"/>
          <w:szCs w:val="24"/>
          <w:lang w:val="en-US"/>
        </w:rPr>
        <w:t>Health-care workers often lack adequate knowledge and skills on primary and second</w:t>
      </w:r>
      <w:r w:rsidRPr="00164439">
        <w:rPr>
          <w:rFonts w:ascii="Times New Roman" w:hAnsi="Times New Roman" w:cs="Times New Roman"/>
          <w:color w:val="000000"/>
          <w:sz w:val="24"/>
          <w:szCs w:val="24"/>
          <w:lang w:val="en-US"/>
        </w:rPr>
        <w:softHyphen/>
        <w:t>ary and co-morbid conditions associated with disability and how to effectively manage the health care needs of people with disabilities</w:t>
      </w:r>
      <w:r w:rsidR="008C3AAC" w:rsidRPr="00164439">
        <w:rPr>
          <w:rFonts w:ascii="Times New Roman" w:hAnsi="Times New Roman" w:cs="Times New Roman"/>
          <w:color w:val="000000"/>
          <w:sz w:val="24"/>
          <w:szCs w:val="24"/>
          <w:lang w:val="en-US"/>
        </w:rPr>
        <w:t xml:space="preserve">. </w:t>
      </w:r>
      <w:r w:rsidRPr="00164439">
        <w:rPr>
          <w:rFonts w:ascii="Times New Roman" w:hAnsi="Times New Roman" w:cs="Times New Roman"/>
          <w:color w:val="000000"/>
          <w:sz w:val="24"/>
          <w:szCs w:val="24"/>
          <w:lang w:val="en-US"/>
        </w:rPr>
        <w:t xml:space="preserve"> (WHO 2011</w:t>
      </w:r>
      <w:r w:rsidR="00E71995" w:rsidRPr="00164439">
        <w:rPr>
          <w:rFonts w:ascii="Times New Roman" w:hAnsi="Times New Roman" w:cs="Times New Roman"/>
          <w:color w:val="000000"/>
          <w:sz w:val="24"/>
          <w:szCs w:val="24"/>
          <w:lang w:val="en-US"/>
        </w:rPr>
        <w:t>:78</w:t>
      </w:r>
      <w:r w:rsidRPr="00164439">
        <w:rPr>
          <w:rFonts w:ascii="Times New Roman" w:hAnsi="Times New Roman" w:cs="Times New Roman"/>
          <w:color w:val="000000"/>
          <w:sz w:val="24"/>
          <w:szCs w:val="24"/>
          <w:lang w:val="en-US"/>
        </w:rPr>
        <w:t>)</w:t>
      </w:r>
      <w:r w:rsidR="007F6D26" w:rsidRPr="00164439">
        <w:rPr>
          <w:rFonts w:ascii="Times New Roman" w:hAnsi="Times New Roman" w:cs="Times New Roman"/>
          <w:color w:val="000000"/>
          <w:sz w:val="24"/>
          <w:szCs w:val="24"/>
          <w:lang w:val="en-US"/>
        </w:rPr>
        <w:t>.</w:t>
      </w:r>
    </w:p>
    <w:p w14:paraId="44DB773C" w14:textId="77777777" w:rsidR="00D379C2" w:rsidRPr="00164439" w:rsidRDefault="00D379C2" w:rsidP="00164439">
      <w:pPr>
        <w:autoSpaceDE w:val="0"/>
        <w:autoSpaceDN w:val="0"/>
        <w:adjustRightInd w:val="0"/>
        <w:spacing w:after="0" w:line="480" w:lineRule="auto"/>
        <w:jc w:val="both"/>
        <w:rPr>
          <w:rFonts w:ascii="Times New Roman" w:hAnsi="Times New Roman" w:cs="Times New Roman"/>
          <w:color w:val="000000"/>
          <w:sz w:val="24"/>
          <w:szCs w:val="24"/>
          <w:lang w:val="en-US"/>
        </w:rPr>
      </w:pPr>
    </w:p>
    <w:p w14:paraId="327A0274" w14:textId="77112D2B" w:rsidR="002E2C7E" w:rsidRPr="00164439" w:rsidRDefault="009710C9" w:rsidP="00D16259">
      <w:pPr>
        <w:autoSpaceDE w:val="0"/>
        <w:autoSpaceDN w:val="0"/>
        <w:adjustRightInd w:val="0"/>
        <w:spacing w:line="480" w:lineRule="auto"/>
        <w:jc w:val="both"/>
        <w:rPr>
          <w:rFonts w:ascii="Times New Roman" w:hAnsi="Times New Roman" w:cs="Times New Roman"/>
          <w:color w:val="000000"/>
          <w:sz w:val="24"/>
          <w:szCs w:val="24"/>
          <w:lang w:val="en-US"/>
        </w:rPr>
      </w:pPr>
      <w:r w:rsidRPr="00164439">
        <w:rPr>
          <w:rFonts w:ascii="Times New Roman" w:hAnsi="Times New Roman" w:cs="Times New Roman"/>
          <w:color w:val="000000"/>
          <w:sz w:val="24"/>
          <w:szCs w:val="24"/>
          <w:lang w:val="en-US"/>
        </w:rPr>
        <w:t>This phenomenon can be attributed to</w:t>
      </w:r>
      <w:r w:rsidR="00E462BA" w:rsidRPr="00164439">
        <w:rPr>
          <w:rFonts w:ascii="Times New Roman" w:hAnsi="Times New Roman" w:cs="Times New Roman"/>
          <w:color w:val="000000"/>
          <w:sz w:val="24"/>
          <w:szCs w:val="24"/>
          <w:lang w:val="en-US"/>
        </w:rPr>
        <w:t xml:space="preserve"> the fact that undergraduate training programmes for health-care workers and doctors frequently fail to address the health needs of people with disabilities</w:t>
      </w:r>
      <w:r w:rsidR="009B4470" w:rsidRPr="00164439">
        <w:rPr>
          <w:rFonts w:ascii="Times New Roman" w:hAnsi="Times New Roman" w:cs="Times New Roman"/>
          <w:sz w:val="24"/>
          <w:szCs w:val="24"/>
          <w:lang w:val="en-US"/>
        </w:rPr>
        <w:t>. D</w:t>
      </w:r>
      <w:r w:rsidR="00E45869" w:rsidRPr="00164439">
        <w:rPr>
          <w:rFonts w:ascii="Times New Roman" w:hAnsi="Times New Roman" w:cs="Times New Roman"/>
          <w:sz w:val="24"/>
          <w:szCs w:val="24"/>
          <w:lang w:val="en-US"/>
        </w:rPr>
        <w:t>espite laudable rhetoric on the imperative to embed a human rights discourse in health-related practices, a formal human rights education is</w:t>
      </w:r>
      <w:r w:rsidR="009B4470" w:rsidRPr="00164439">
        <w:rPr>
          <w:rFonts w:ascii="Times New Roman" w:hAnsi="Times New Roman" w:cs="Times New Roman"/>
          <w:sz w:val="24"/>
          <w:szCs w:val="24"/>
          <w:lang w:val="en-US"/>
        </w:rPr>
        <w:t xml:space="preserve"> largely</w:t>
      </w:r>
      <w:r w:rsidR="00E45869" w:rsidRPr="00164439">
        <w:rPr>
          <w:rFonts w:ascii="Times New Roman" w:hAnsi="Times New Roman" w:cs="Times New Roman"/>
          <w:sz w:val="24"/>
          <w:szCs w:val="24"/>
          <w:lang w:val="en-US"/>
        </w:rPr>
        <w:t xml:space="preserve"> absent from schools of medicine and other health-related academic disciplines (Crotter et al 2009; Shakespeare and Klein 2013; Shapiro 2011).</w:t>
      </w:r>
      <w:r w:rsidR="00E45869" w:rsidRPr="00164439">
        <w:rPr>
          <w:rFonts w:ascii="Times New Roman" w:hAnsi="Times New Roman" w:cs="Times New Roman"/>
          <w:color w:val="000000"/>
          <w:sz w:val="24"/>
          <w:szCs w:val="24"/>
          <w:lang w:val="en-US"/>
        </w:rPr>
        <w:t xml:space="preserve"> </w:t>
      </w:r>
      <w:r w:rsidR="00E462BA" w:rsidRPr="00164439">
        <w:rPr>
          <w:rFonts w:ascii="Times New Roman" w:hAnsi="Times New Roman" w:cs="Times New Roman"/>
          <w:color w:val="000000"/>
          <w:sz w:val="24"/>
          <w:szCs w:val="24"/>
          <w:lang w:val="en-US"/>
        </w:rPr>
        <w:t xml:space="preserve">Hence, it is imperative that education and training for health care workers should enhance </w:t>
      </w:r>
      <w:r w:rsidR="007F6D26" w:rsidRPr="00164439">
        <w:rPr>
          <w:rFonts w:ascii="Times New Roman" w:hAnsi="Times New Roman" w:cs="Times New Roman"/>
          <w:color w:val="000000"/>
          <w:sz w:val="24"/>
          <w:szCs w:val="24"/>
          <w:lang w:val="en-US"/>
        </w:rPr>
        <w:t xml:space="preserve">their </w:t>
      </w:r>
      <w:r w:rsidR="00E462BA" w:rsidRPr="00164439">
        <w:rPr>
          <w:rFonts w:ascii="Times New Roman" w:hAnsi="Times New Roman" w:cs="Times New Roman"/>
          <w:color w:val="000000"/>
          <w:sz w:val="24"/>
          <w:szCs w:val="24"/>
          <w:lang w:val="en-US"/>
        </w:rPr>
        <w:t>understanding of the health care needs of people with disabilities</w:t>
      </w:r>
      <w:r w:rsidR="00987E26" w:rsidRPr="00164439">
        <w:rPr>
          <w:rFonts w:ascii="Times New Roman" w:hAnsi="Times New Roman" w:cs="Times New Roman"/>
          <w:color w:val="000000"/>
          <w:sz w:val="24"/>
          <w:szCs w:val="24"/>
          <w:lang w:val="en-US"/>
        </w:rPr>
        <w:t xml:space="preserve">, </w:t>
      </w:r>
      <w:r w:rsidR="00E462BA" w:rsidRPr="00164439">
        <w:rPr>
          <w:rFonts w:ascii="Times New Roman" w:hAnsi="Times New Roman" w:cs="Times New Roman"/>
          <w:color w:val="000000"/>
          <w:sz w:val="24"/>
          <w:szCs w:val="24"/>
          <w:lang w:val="en-US"/>
        </w:rPr>
        <w:t>along with the ways in which they can a</w:t>
      </w:r>
      <w:r w:rsidR="00491936" w:rsidRPr="00164439">
        <w:rPr>
          <w:rFonts w:ascii="Times New Roman" w:hAnsi="Times New Roman" w:cs="Times New Roman"/>
          <w:color w:val="000000"/>
          <w:sz w:val="24"/>
          <w:szCs w:val="24"/>
          <w:lang w:val="en-US"/>
        </w:rPr>
        <w:t>ddress the host of disabling conditions experienced by this group of people</w:t>
      </w:r>
      <w:r w:rsidR="00E462BA" w:rsidRPr="00164439">
        <w:rPr>
          <w:rFonts w:ascii="Times New Roman" w:hAnsi="Times New Roman" w:cs="Times New Roman"/>
          <w:color w:val="000000"/>
          <w:sz w:val="24"/>
          <w:szCs w:val="24"/>
          <w:lang w:val="en-US"/>
        </w:rPr>
        <w:t xml:space="preserve"> (</w:t>
      </w:r>
      <w:r w:rsidR="007F6D26" w:rsidRPr="00164439">
        <w:rPr>
          <w:rFonts w:ascii="Times New Roman" w:hAnsi="Times New Roman" w:cs="Times New Roman"/>
          <w:color w:val="000000"/>
          <w:sz w:val="24"/>
          <w:szCs w:val="24"/>
          <w:lang w:val="en-US"/>
        </w:rPr>
        <w:t xml:space="preserve">Symons et al 2009; </w:t>
      </w:r>
      <w:r w:rsidR="00BF7DD5" w:rsidRPr="00164439">
        <w:rPr>
          <w:rFonts w:ascii="Times New Roman" w:hAnsi="Times New Roman" w:cs="Times New Roman"/>
          <w:color w:val="000000"/>
          <w:sz w:val="24"/>
          <w:szCs w:val="24"/>
          <w:lang w:val="en-US"/>
        </w:rPr>
        <w:t xml:space="preserve">Shakespeare and Kleine 2013; </w:t>
      </w:r>
      <w:r w:rsidR="00E462BA" w:rsidRPr="00164439">
        <w:rPr>
          <w:rFonts w:ascii="Times New Roman" w:hAnsi="Times New Roman" w:cs="Times New Roman"/>
          <w:color w:val="000000"/>
          <w:sz w:val="24"/>
          <w:szCs w:val="24"/>
          <w:lang w:val="en-US"/>
        </w:rPr>
        <w:t>WHO 2011)</w:t>
      </w:r>
      <w:r w:rsidR="00453EBD" w:rsidRPr="00164439">
        <w:rPr>
          <w:rFonts w:ascii="Times New Roman" w:hAnsi="Times New Roman" w:cs="Times New Roman"/>
          <w:color w:val="000000"/>
          <w:sz w:val="24"/>
          <w:szCs w:val="24"/>
          <w:lang w:val="en-US"/>
        </w:rPr>
        <w:t xml:space="preserve">. </w:t>
      </w:r>
    </w:p>
    <w:p w14:paraId="22A32D79" w14:textId="77777777" w:rsidR="00B71516" w:rsidRPr="00164439" w:rsidRDefault="00B71516" w:rsidP="00164439">
      <w:pPr>
        <w:autoSpaceDE w:val="0"/>
        <w:autoSpaceDN w:val="0"/>
        <w:adjustRightInd w:val="0"/>
        <w:spacing w:after="0" w:line="480" w:lineRule="auto"/>
        <w:jc w:val="both"/>
        <w:rPr>
          <w:rFonts w:ascii="Times New Roman" w:hAnsi="Times New Roman" w:cs="Times New Roman"/>
          <w:color w:val="000000"/>
          <w:sz w:val="24"/>
          <w:szCs w:val="24"/>
          <w:lang w:val="en-US"/>
        </w:rPr>
      </w:pPr>
    </w:p>
    <w:p w14:paraId="563F374E" w14:textId="6C82593B" w:rsidR="00D127D8" w:rsidRPr="00164439" w:rsidRDefault="00A65B05" w:rsidP="00D127D8">
      <w:pPr>
        <w:autoSpaceDE w:val="0"/>
        <w:autoSpaceDN w:val="0"/>
        <w:adjustRightInd w:val="0"/>
        <w:spacing w:after="0" w:line="480" w:lineRule="auto"/>
        <w:jc w:val="both"/>
        <w:rPr>
          <w:rFonts w:ascii="Times New Roman" w:hAnsi="Times New Roman" w:cs="Times New Roman"/>
          <w:sz w:val="24"/>
          <w:szCs w:val="24"/>
          <w:lang w:val="en-US"/>
        </w:rPr>
      </w:pPr>
      <w:r w:rsidRPr="00164439">
        <w:rPr>
          <w:rStyle w:val="Strong"/>
          <w:rFonts w:ascii="Times New Roman" w:hAnsi="Times New Roman" w:cs="Times New Roman"/>
          <w:b w:val="0"/>
          <w:sz w:val="24"/>
          <w:szCs w:val="24"/>
          <w:lang w:val="en-US"/>
        </w:rPr>
        <w:t>Concerns about educating health professional</w:t>
      </w:r>
      <w:r w:rsidR="007F6D26" w:rsidRPr="00164439">
        <w:rPr>
          <w:rStyle w:val="Strong"/>
          <w:rFonts w:ascii="Times New Roman" w:hAnsi="Times New Roman" w:cs="Times New Roman"/>
          <w:b w:val="0"/>
          <w:sz w:val="24"/>
          <w:szCs w:val="24"/>
          <w:lang w:val="en-US"/>
        </w:rPr>
        <w:t>s</w:t>
      </w:r>
      <w:r w:rsidRPr="00164439">
        <w:rPr>
          <w:rStyle w:val="Strong"/>
          <w:rFonts w:ascii="Times New Roman" w:hAnsi="Times New Roman" w:cs="Times New Roman"/>
          <w:b w:val="0"/>
          <w:sz w:val="24"/>
          <w:szCs w:val="24"/>
          <w:lang w:val="en-US"/>
        </w:rPr>
        <w:t xml:space="preserve"> about disability rights have a twofold aim: First, to enable health professionals to meet the health</w:t>
      </w:r>
      <w:r w:rsidR="007F6D26" w:rsidRPr="00164439">
        <w:rPr>
          <w:rStyle w:val="Strong"/>
          <w:rFonts w:ascii="Times New Roman" w:hAnsi="Times New Roman" w:cs="Times New Roman"/>
          <w:b w:val="0"/>
          <w:sz w:val="24"/>
          <w:szCs w:val="24"/>
          <w:lang w:val="en-US"/>
        </w:rPr>
        <w:t>-</w:t>
      </w:r>
      <w:r w:rsidRPr="00164439">
        <w:rPr>
          <w:rStyle w:val="Strong"/>
          <w:rFonts w:ascii="Times New Roman" w:hAnsi="Times New Roman" w:cs="Times New Roman"/>
          <w:b w:val="0"/>
          <w:sz w:val="24"/>
          <w:szCs w:val="24"/>
          <w:lang w:val="en-US"/>
        </w:rPr>
        <w:t>related needs of people with disabilities</w:t>
      </w:r>
      <w:r w:rsidR="007F6D26" w:rsidRPr="00164439">
        <w:rPr>
          <w:rStyle w:val="Strong"/>
          <w:rFonts w:ascii="Times New Roman" w:hAnsi="Times New Roman" w:cs="Times New Roman"/>
          <w:b w:val="0"/>
          <w:sz w:val="24"/>
          <w:szCs w:val="24"/>
          <w:lang w:val="en-US"/>
        </w:rPr>
        <w:t>,</w:t>
      </w:r>
      <w:r w:rsidRPr="00164439">
        <w:rPr>
          <w:rStyle w:val="Strong"/>
          <w:rFonts w:ascii="Times New Roman" w:hAnsi="Times New Roman" w:cs="Times New Roman"/>
          <w:b w:val="0"/>
          <w:sz w:val="24"/>
          <w:szCs w:val="24"/>
          <w:lang w:val="en-US"/>
        </w:rPr>
        <w:t xml:space="preserve"> and second, to acquire an explicit understanding of the ways in which </w:t>
      </w:r>
      <w:r w:rsidRPr="00164439">
        <w:rPr>
          <w:rStyle w:val="Strong"/>
          <w:rFonts w:ascii="Times New Roman" w:hAnsi="Times New Roman" w:cs="Times New Roman"/>
          <w:b w:val="0"/>
          <w:sz w:val="24"/>
          <w:szCs w:val="24"/>
          <w:lang w:val="en-US"/>
        </w:rPr>
        <w:lastRenderedPageBreak/>
        <w:t>disability is a human rights and social justice issue</w:t>
      </w:r>
      <w:r w:rsidR="00987E26" w:rsidRPr="00164439">
        <w:rPr>
          <w:rStyle w:val="Strong"/>
          <w:rFonts w:ascii="Times New Roman" w:hAnsi="Times New Roman" w:cs="Times New Roman"/>
          <w:b w:val="0"/>
          <w:sz w:val="24"/>
          <w:szCs w:val="24"/>
          <w:lang w:val="en-US"/>
        </w:rPr>
        <w:t>,</w:t>
      </w:r>
      <w:r w:rsidRPr="00164439">
        <w:rPr>
          <w:rStyle w:val="Strong"/>
          <w:rFonts w:ascii="Times New Roman" w:hAnsi="Times New Roman" w:cs="Times New Roman"/>
          <w:b w:val="0"/>
          <w:sz w:val="24"/>
          <w:szCs w:val="24"/>
          <w:lang w:val="en-US"/>
        </w:rPr>
        <w:t xml:space="preserve"> so as to challenge their implicit misconceptions and discriminatory attitudes towards disability (</w:t>
      </w:r>
      <w:r w:rsidR="001B02BC" w:rsidRPr="00164439">
        <w:rPr>
          <w:rStyle w:val="Strong"/>
          <w:rFonts w:ascii="Times New Roman" w:hAnsi="Times New Roman" w:cs="Times New Roman"/>
          <w:b w:val="0"/>
          <w:sz w:val="24"/>
          <w:szCs w:val="24"/>
          <w:lang w:val="en-US"/>
        </w:rPr>
        <w:t>Curry et al 2010;</w:t>
      </w:r>
      <w:r w:rsidR="007F6D26" w:rsidRPr="00164439">
        <w:rPr>
          <w:rStyle w:val="Strong"/>
          <w:rFonts w:ascii="Times New Roman" w:hAnsi="Times New Roman" w:cs="Times New Roman"/>
          <w:b w:val="0"/>
          <w:sz w:val="24"/>
          <w:szCs w:val="24"/>
          <w:lang w:val="en-US"/>
        </w:rPr>
        <w:t xml:space="preserve"> </w:t>
      </w:r>
      <w:r w:rsidRPr="00164439">
        <w:rPr>
          <w:rStyle w:val="Strong"/>
          <w:rFonts w:ascii="Times New Roman" w:hAnsi="Times New Roman" w:cs="Times New Roman"/>
          <w:b w:val="0"/>
          <w:sz w:val="24"/>
          <w:szCs w:val="24"/>
          <w:lang w:val="en-US"/>
        </w:rPr>
        <w:t>Shakespeare and Kleine 2013; WHO 2011)</w:t>
      </w:r>
      <w:r w:rsidR="00987E26" w:rsidRPr="00164439">
        <w:rPr>
          <w:rFonts w:ascii="Times New Roman" w:hAnsi="Times New Roman" w:cs="Times New Roman"/>
          <w:color w:val="000000"/>
          <w:sz w:val="24"/>
          <w:szCs w:val="24"/>
          <w:lang w:val="en-US"/>
        </w:rPr>
        <w:t>.</w:t>
      </w:r>
      <w:r w:rsidR="00D127D8" w:rsidRPr="00164439">
        <w:rPr>
          <w:rStyle w:val="Strong"/>
          <w:rFonts w:ascii="Times New Roman" w:hAnsi="Times New Roman" w:cs="Times New Roman"/>
          <w:b w:val="0"/>
          <w:sz w:val="24"/>
          <w:szCs w:val="24"/>
          <w:lang w:val="en-US"/>
        </w:rPr>
        <w:t xml:space="preserve">. </w:t>
      </w:r>
      <w:r w:rsidR="00D127D8" w:rsidRPr="00164439">
        <w:rPr>
          <w:rFonts w:ascii="Times New Roman" w:hAnsi="Times New Roman" w:cs="Times New Roman"/>
          <w:sz w:val="24"/>
          <w:szCs w:val="24"/>
          <w:lang w:val="en-US"/>
        </w:rPr>
        <w:t xml:space="preserve">This involves a thorough (re)consideration of medical curricula, with a view to providing disability-related training that is informed by the human rights discourse. </w:t>
      </w:r>
      <w:r w:rsidR="00D127D8" w:rsidRPr="00164439">
        <w:rPr>
          <w:rStyle w:val="Strong"/>
          <w:rFonts w:ascii="Times New Roman" w:hAnsi="Times New Roman" w:cs="Times New Roman"/>
          <w:b w:val="0"/>
          <w:sz w:val="24"/>
          <w:szCs w:val="24"/>
          <w:lang w:val="en-US"/>
        </w:rPr>
        <w:t xml:space="preserve">Embedding a human rights discourse in medical and other health-related academic disciplines is a sine qua non element of empowering doctors and other medical professionals to play a positive, rather than an oppressive, role in the lives of people with disabilities. </w:t>
      </w:r>
    </w:p>
    <w:p w14:paraId="30991546" w14:textId="77777777" w:rsidR="00D127D8" w:rsidRDefault="00D127D8" w:rsidP="00164439">
      <w:pPr>
        <w:autoSpaceDE w:val="0"/>
        <w:autoSpaceDN w:val="0"/>
        <w:adjustRightInd w:val="0"/>
        <w:spacing w:after="0" w:line="480" w:lineRule="auto"/>
        <w:jc w:val="both"/>
        <w:rPr>
          <w:rFonts w:ascii="Times New Roman" w:hAnsi="Times New Roman" w:cs="Times New Roman"/>
          <w:color w:val="000000"/>
          <w:sz w:val="24"/>
          <w:szCs w:val="24"/>
          <w:lang w:val="en-US"/>
        </w:rPr>
      </w:pPr>
    </w:p>
    <w:p w14:paraId="691444FC" w14:textId="7BDEE235" w:rsidR="00D16259" w:rsidRPr="00164439" w:rsidRDefault="00987E26" w:rsidP="00164439">
      <w:pPr>
        <w:autoSpaceDE w:val="0"/>
        <w:autoSpaceDN w:val="0"/>
        <w:adjustRightInd w:val="0"/>
        <w:spacing w:after="0" w:line="480" w:lineRule="auto"/>
        <w:jc w:val="both"/>
        <w:rPr>
          <w:rFonts w:ascii="Times New Roman" w:hAnsi="Times New Roman" w:cs="Times New Roman"/>
          <w:sz w:val="21"/>
          <w:szCs w:val="21"/>
          <w:lang w:val="en-US"/>
        </w:rPr>
      </w:pPr>
      <w:r w:rsidRPr="00164439">
        <w:rPr>
          <w:rFonts w:ascii="Times New Roman" w:hAnsi="Times New Roman" w:cs="Times New Roman"/>
          <w:color w:val="000000"/>
          <w:sz w:val="24"/>
          <w:szCs w:val="24"/>
          <w:lang w:val="en-US"/>
        </w:rPr>
        <w:t xml:space="preserve">In terms of </w:t>
      </w:r>
      <w:r w:rsidR="00A65B05" w:rsidRPr="00164439">
        <w:rPr>
          <w:rFonts w:ascii="Times New Roman" w:hAnsi="Times New Roman" w:cs="Times New Roman"/>
          <w:color w:val="000000"/>
          <w:sz w:val="24"/>
          <w:szCs w:val="24"/>
          <w:lang w:val="en-US"/>
        </w:rPr>
        <w:t>the ethical dimensions</w:t>
      </w:r>
      <w:r w:rsidRPr="00164439">
        <w:rPr>
          <w:rFonts w:ascii="Times New Roman" w:hAnsi="Times New Roman" w:cs="Times New Roman"/>
          <w:color w:val="000000"/>
          <w:sz w:val="24"/>
          <w:szCs w:val="24"/>
          <w:lang w:val="en-US"/>
        </w:rPr>
        <w:t xml:space="preserve"> of a human rights disability perspective</w:t>
      </w:r>
      <w:r w:rsidR="00A65B05" w:rsidRPr="00164439">
        <w:rPr>
          <w:rFonts w:ascii="Times New Roman" w:hAnsi="Times New Roman" w:cs="Times New Roman"/>
          <w:color w:val="000000"/>
          <w:sz w:val="24"/>
          <w:szCs w:val="24"/>
          <w:lang w:val="en-GB"/>
        </w:rPr>
        <w:t>,</w:t>
      </w:r>
      <w:r w:rsidR="00A65B05" w:rsidRPr="00164439">
        <w:rPr>
          <w:rFonts w:ascii="Times New Roman" w:hAnsi="Times New Roman" w:cs="Times New Roman"/>
          <w:color w:val="000000"/>
          <w:sz w:val="24"/>
          <w:szCs w:val="24"/>
          <w:lang w:val="en-US"/>
        </w:rPr>
        <w:t xml:space="preserve"> the emphasis is placed on cultivating and instilling positive attitudes towards </w:t>
      </w:r>
      <w:r w:rsidRPr="00164439">
        <w:rPr>
          <w:rFonts w:ascii="Times New Roman" w:hAnsi="Times New Roman" w:cs="Times New Roman"/>
          <w:color w:val="000000"/>
          <w:sz w:val="24"/>
          <w:szCs w:val="24"/>
          <w:lang w:val="en-US"/>
        </w:rPr>
        <w:t xml:space="preserve">people with disabilities and </w:t>
      </w:r>
      <w:r w:rsidR="00A65B05" w:rsidRPr="00164439">
        <w:rPr>
          <w:rFonts w:ascii="Times New Roman" w:hAnsi="Times New Roman" w:cs="Times New Roman"/>
          <w:color w:val="000000"/>
          <w:sz w:val="24"/>
          <w:szCs w:val="24"/>
          <w:lang w:val="en-US"/>
        </w:rPr>
        <w:t>providing quality health care services for</w:t>
      </w:r>
      <w:r w:rsidRPr="00164439">
        <w:rPr>
          <w:rFonts w:ascii="Times New Roman" w:hAnsi="Times New Roman" w:cs="Times New Roman"/>
          <w:color w:val="000000"/>
          <w:sz w:val="24"/>
          <w:szCs w:val="24"/>
          <w:lang w:val="en-US"/>
        </w:rPr>
        <w:t xml:space="preserve"> them</w:t>
      </w:r>
      <w:r w:rsidR="00A65B05" w:rsidRPr="00164439">
        <w:rPr>
          <w:rFonts w:ascii="Times New Roman" w:hAnsi="Times New Roman" w:cs="Times New Roman"/>
          <w:color w:val="000000"/>
          <w:sz w:val="24"/>
          <w:szCs w:val="24"/>
          <w:lang w:val="en-US"/>
        </w:rPr>
        <w:t>. As we have already discussed</w:t>
      </w:r>
      <w:r w:rsidR="007F6D26" w:rsidRPr="00164439">
        <w:rPr>
          <w:rFonts w:ascii="Times New Roman" w:hAnsi="Times New Roman" w:cs="Times New Roman"/>
          <w:color w:val="000000"/>
          <w:sz w:val="24"/>
          <w:szCs w:val="24"/>
          <w:lang w:val="en-US"/>
        </w:rPr>
        <w:t>,</w:t>
      </w:r>
      <w:r w:rsidR="00A65B05" w:rsidRPr="00164439">
        <w:rPr>
          <w:rFonts w:ascii="Times New Roman" w:hAnsi="Times New Roman" w:cs="Times New Roman"/>
          <w:color w:val="000000"/>
          <w:sz w:val="24"/>
          <w:szCs w:val="24"/>
          <w:lang w:val="en-US"/>
        </w:rPr>
        <w:t xml:space="preserve"> this access is significantly undermined by </w:t>
      </w:r>
      <w:r w:rsidR="007822F8" w:rsidRPr="00164439">
        <w:rPr>
          <w:rFonts w:ascii="Times New Roman" w:hAnsi="Times New Roman" w:cs="Times New Roman"/>
          <w:color w:val="000000"/>
          <w:sz w:val="24"/>
          <w:szCs w:val="24"/>
          <w:lang w:val="en-US"/>
        </w:rPr>
        <w:t xml:space="preserve">health </w:t>
      </w:r>
      <w:r w:rsidR="00A65B05" w:rsidRPr="00164439">
        <w:rPr>
          <w:rFonts w:ascii="Times New Roman" w:hAnsi="Times New Roman" w:cs="Times New Roman"/>
          <w:color w:val="000000"/>
          <w:sz w:val="24"/>
          <w:szCs w:val="24"/>
          <w:lang w:val="en-US"/>
        </w:rPr>
        <w:t>professionals’ negative and stigmat</w:t>
      </w:r>
      <w:r w:rsidR="001462DB" w:rsidRPr="00164439">
        <w:rPr>
          <w:rFonts w:ascii="Times New Roman" w:hAnsi="Times New Roman" w:cs="Times New Roman"/>
          <w:color w:val="000000"/>
          <w:sz w:val="24"/>
          <w:szCs w:val="24"/>
          <w:lang w:val="en-US"/>
        </w:rPr>
        <w:t>is</w:t>
      </w:r>
      <w:r w:rsidR="00A65B05" w:rsidRPr="00164439">
        <w:rPr>
          <w:rFonts w:ascii="Times New Roman" w:hAnsi="Times New Roman" w:cs="Times New Roman"/>
          <w:color w:val="000000"/>
          <w:sz w:val="24"/>
          <w:szCs w:val="24"/>
          <w:lang w:val="en-US"/>
        </w:rPr>
        <w:t xml:space="preserve">ing attitudes towards disability. </w:t>
      </w:r>
    </w:p>
    <w:p w14:paraId="49A76312" w14:textId="77777777" w:rsidR="00987E26" w:rsidRPr="00164439" w:rsidRDefault="00987E26" w:rsidP="00D16259">
      <w:pPr>
        <w:autoSpaceDE w:val="0"/>
        <w:autoSpaceDN w:val="0"/>
        <w:adjustRightInd w:val="0"/>
        <w:spacing w:after="0" w:line="480" w:lineRule="auto"/>
        <w:jc w:val="both"/>
        <w:rPr>
          <w:rFonts w:ascii="Times New Roman" w:hAnsi="Times New Roman" w:cs="Times New Roman"/>
          <w:color w:val="000000"/>
          <w:sz w:val="24"/>
          <w:szCs w:val="24"/>
          <w:lang w:val="en-US"/>
        </w:rPr>
      </w:pPr>
    </w:p>
    <w:p w14:paraId="3736A196" w14:textId="55857687" w:rsidR="00DF576C" w:rsidRDefault="00987E26" w:rsidP="00164439">
      <w:pPr>
        <w:autoSpaceDE w:val="0"/>
        <w:autoSpaceDN w:val="0"/>
        <w:adjustRightInd w:val="0"/>
        <w:spacing w:after="0" w:line="480" w:lineRule="auto"/>
        <w:jc w:val="both"/>
        <w:rPr>
          <w:rFonts w:ascii="Times New Roman" w:hAnsi="Times New Roman" w:cs="Times New Roman"/>
          <w:color w:val="000000"/>
          <w:sz w:val="24"/>
          <w:szCs w:val="24"/>
          <w:lang w:val="en-US"/>
        </w:rPr>
      </w:pPr>
      <w:r w:rsidRPr="00164439">
        <w:rPr>
          <w:rFonts w:ascii="Times New Roman" w:hAnsi="Times New Roman" w:cs="Times New Roman"/>
          <w:color w:val="000000"/>
          <w:sz w:val="24"/>
          <w:szCs w:val="24"/>
          <w:lang w:val="en-US"/>
        </w:rPr>
        <w:t xml:space="preserve">In view of the above considerations, </w:t>
      </w:r>
      <w:r w:rsidR="00D94E71" w:rsidRPr="00164439">
        <w:rPr>
          <w:rFonts w:ascii="Times New Roman" w:hAnsi="Times New Roman" w:cs="Times New Roman"/>
          <w:color w:val="000000"/>
          <w:sz w:val="24"/>
          <w:szCs w:val="24"/>
          <w:lang w:val="en-US"/>
        </w:rPr>
        <w:t xml:space="preserve">disability research </w:t>
      </w:r>
      <w:r w:rsidRPr="00164439">
        <w:rPr>
          <w:rFonts w:ascii="Times New Roman" w:hAnsi="Times New Roman" w:cs="Times New Roman"/>
          <w:color w:val="000000"/>
          <w:sz w:val="24"/>
          <w:szCs w:val="24"/>
          <w:lang w:val="en-US"/>
        </w:rPr>
        <w:t xml:space="preserve">should place a more pronounced emphasis </w:t>
      </w:r>
      <w:r w:rsidR="00D94E71" w:rsidRPr="00164439">
        <w:rPr>
          <w:rFonts w:ascii="Times New Roman" w:hAnsi="Times New Roman" w:cs="Times New Roman"/>
          <w:color w:val="000000"/>
          <w:sz w:val="24"/>
          <w:szCs w:val="24"/>
          <w:lang w:val="en-US"/>
        </w:rPr>
        <w:t>on exploring the ways in which</w:t>
      </w:r>
      <w:r w:rsidR="00836018" w:rsidRPr="00164439">
        <w:rPr>
          <w:rFonts w:ascii="Times New Roman" w:hAnsi="Times New Roman" w:cs="Times New Roman"/>
          <w:color w:val="000000"/>
          <w:sz w:val="24"/>
          <w:szCs w:val="24"/>
          <w:lang w:val="en-US"/>
        </w:rPr>
        <w:t xml:space="preserve"> the</w:t>
      </w:r>
      <w:r w:rsidR="00D94E71" w:rsidRPr="00164439">
        <w:rPr>
          <w:rFonts w:ascii="Times New Roman" w:hAnsi="Times New Roman" w:cs="Times New Roman"/>
          <w:color w:val="000000"/>
          <w:sz w:val="24"/>
          <w:szCs w:val="24"/>
          <w:lang w:val="en-US"/>
        </w:rPr>
        <w:t xml:space="preserve"> different dimensions of a rights</w:t>
      </w:r>
      <w:r w:rsidR="00836018" w:rsidRPr="00164439">
        <w:rPr>
          <w:rFonts w:ascii="Times New Roman" w:hAnsi="Times New Roman" w:cs="Times New Roman"/>
          <w:color w:val="000000"/>
          <w:sz w:val="24"/>
          <w:szCs w:val="24"/>
          <w:lang w:val="en-US"/>
        </w:rPr>
        <w:t>-</w:t>
      </w:r>
      <w:r w:rsidR="00D94E71" w:rsidRPr="00164439">
        <w:rPr>
          <w:rFonts w:ascii="Times New Roman" w:hAnsi="Times New Roman" w:cs="Times New Roman"/>
          <w:color w:val="000000"/>
          <w:sz w:val="24"/>
          <w:szCs w:val="24"/>
          <w:lang w:val="en-US"/>
        </w:rPr>
        <w:t>based approach to disability can be incorporated in</w:t>
      </w:r>
      <w:r w:rsidR="00836018" w:rsidRPr="00164439">
        <w:rPr>
          <w:rFonts w:ascii="Times New Roman" w:hAnsi="Times New Roman" w:cs="Times New Roman"/>
          <w:color w:val="000000"/>
          <w:sz w:val="24"/>
          <w:szCs w:val="24"/>
          <w:lang w:val="en-US"/>
        </w:rPr>
        <w:t>to</w:t>
      </w:r>
      <w:r w:rsidR="00D94E71" w:rsidRPr="00164439">
        <w:rPr>
          <w:rFonts w:ascii="Times New Roman" w:hAnsi="Times New Roman" w:cs="Times New Roman"/>
          <w:color w:val="000000"/>
          <w:sz w:val="24"/>
          <w:szCs w:val="24"/>
          <w:lang w:val="en-US"/>
        </w:rPr>
        <w:t xml:space="preserve"> </w:t>
      </w:r>
      <w:r w:rsidR="005139FD" w:rsidRPr="00164439">
        <w:rPr>
          <w:rFonts w:ascii="Times New Roman" w:hAnsi="Times New Roman" w:cs="Times New Roman"/>
          <w:color w:val="000000"/>
          <w:sz w:val="24"/>
          <w:szCs w:val="24"/>
          <w:lang w:val="en-US"/>
        </w:rPr>
        <w:t xml:space="preserve">higher education </w:t>
      </w:r>
      <w:r w:rsidR="00D94E71" w:rsidRPr="00164439">
        <w:rPr>
          <w:rFonts w:ascii="Times New Roman" w:hAnsi="Times New Roman" w:cs="Times New Roman"/>
          <w:color w:val="000000"/>
          <w:sz w:val="24"/>
          <w:szCs w:val="24"/>
          <w:lang w:val="en-US"/>
        </w:rPr>
        <w:t>curricula for health</w:t>
      </w:r>
      <w:r w:rsidR="00836018" w:rsidRPr="00164439">
        <w:rPr>
          <w:rFonts w:ascii="Times New Roman" w:hAnsi="Times New Roman" w:cs="Times New Roman"/>
          <w:color w:val="000000"/>
          <w:sz w:val="24"/>
          <w:szCs w:val="24"/>
          <w:lang w:val="en-US"/>
        </w:rPr>
        <w:t>-</w:t>
      </w:r>
      <w:r w:rsidR="00D94E71" w:rsidRPr="00164439">
        <w:rPr>
          <w:rFonts w:ascii="Times New Roman" w:hAnsi="Times New Roman" w:cs="Times New Roman"/>
          <w:color w:val="000000"/>
          <w:sz w:val="24"/>
          <w:szCs w:val="24"/>
          <w:lang w:val="en-US"/>
        </w:rPr>
        <w:t>related and other academic disciplines</w:t>
      </w:r>
      <w:r w:rsidR="00836018" w:rsidRPr="00164439">
        <w:rPr>
          <w:rFonts w:ascii="Times New Roman" w:hAnsi="Times New Roman" w:cs="Times New Roman"/>
          <w:color w:val="000000"/>
          <w:sz w:val="24"/>
          <w:szCs w:val="24"/>
          <w:lang w:val="en-US"/>
        </w:rPr>
        <w:t>,</w:t>
      </w:r>
      <w:r w:rsidR="00D94E71" w:rsidRPr="00164439">
        <w:rPr>
          <w:rFonts w:ascii="Times New Roman" w:hAnsi="Times New Roman" w:cs="Times New Roman"/>
          <w:color w:val="000000"/>
          <w:sz w:val="24"/>
          <w:szCs w:val="24"/>
          <w:lang w:val="en-US"/>
        </w:rPr>
        <w:t xml:space="preserve"> while providing evidence-based instructional strategies to deliver these curricula</w:t>
      </w:r>
      <w:r w:rsidR="00557E31" w:rsidRPr="00164439">
        <w:rPr>
          <w:rFonts w:ascii="Times New Roman" w:hAnsi="Times New Roman" w:cs="Times New Roman"/>
          <w:color w:val="000000"/>
          <w:sz w:val="24"/>
          <w:szCs w:val="24"/>
          <w:lang w:val="en-US"/>
        </w:rPr>
        <w:t>.</w:t>
      </w:r>
      <w:r w:rsidR="00DF576C">
        <w:rPr>
          <w:rFonts w:ascii="Times New Roman" w:hAnsi="Times New Roman" w:cs="Times New Roman"/>
          <w:color w:val="000000"/>
          <w:sz w:val="24"/>
          <w:szCs w:val="24"/>
          <w:lang w:val="en-US"/>
        </w:rPr>
        <w:t xml:space="preserve"> </w:t>
      </w:r>
    </w:p>
    <w:p w14:paraId="00821A13" w14:textId="77777777" w:rsidR="00DF576C" w:rsidRDefault="00DF576C" w:rsidP="00164439">
      <w:pPr>
        <w:autoSpaceDE w:val="0"/>
        <w:autoSpaceDN w:val="0"/>
        <w:adjustRightInd w:val="0"/>
        <w:spacing w:after="0" w:line="480" w:lineRule="auto"/>
        <w:jc w:val="both"/>
        <w:rPr>
          <w:rFonts w:ascii="Times New Roman" w:hAnsi="Times New Roman" w:cs="Times New Roman"/>
          <w:color w:val="000000"/>
          <w:sz w:val="24"/>
          <w:szCs w:val="24"/>
          <w:lang w:val="en-US"/>
        </w:rPr>
      </w:pPr>
    </w:p>
    <w:p w14:paraId="3590761E" w14:textId="45E1BFA6" w:rsidR="00987E26" w:rsidRPr="00164439" w:rsidRDefault="00557E31" w:rsidP="00164439">
      <w:pPr>
        <w:autoSpaceDE w:val="0"/>
        <w:autoSpaceDN w:val="0"/>
        <w:adjustRightInd w:val="0"/>
        <w:spacing w:after="0" w:line="480" w:lineRule="auto"/>
        <w:jc w:val="both"/>
        <w:rPr>
          <w:rFonts w:ascii="Times New Roman" w:hAnsi="Times New Roman" w:cs="Times New Roman"/>
          <w:sz w:val="24"/>
          <w:szCs w:val="24"/>
          <w:lang w:val="en-US"/>
        </w:rPr>
      </w:pPr>
      <w:r w:rsidRPr="00164439">
        <w:rPr>
          <w:rFonts w:ascii="Times New Roman" w:hAnsi="Times New Roman" w:cs="Times New Roman"/>
          <w:color w:val="000000"/>
          <w:sz w:val="24"/>
          <w:szCs w:val="24"/>
          <w:lang w:val="en-US"/>
        </w:rPr>
        <w:t xml:space="preserve"> </w:t>
      </w:r>
      <w:r w:rsidR="00D94E71" w:rsidRPr="00164439">
        <w:rPr>
          <w:rFonts w:ascii="Times New Roman" w:hAnsi="Times New Roman" w:cs="Times New Roman"/>
          <w:sz w:val="24"/>
          <w:szCs w:val="24"/>
          <w:lang w:val="en-US"/>
        </w:rPr>
        <w:t>As part of Bologna’s process of encouraging collaborative institutional and communicative practices</w:t>
      </w:r>
      <w:r w:rsidR="00812DEA" w:rsidRPr="00164439">
        <w:rPr>
          <w:rFonts w:ascii="Times New Roman" w:hAnsi="Times New Roman" w:cs="Times New Roman"/>
          <w:sz w:val="24"/>
          <w:szCs w:val="24"/>
          <w:lang w:val="en-US"/>
        </w:rPr>
        <w:t xml:space="preserve"> in </w:t>
      </w:r>
      <w:r w:rsidR="005139FD" w:rsidRPr="00164439">
        <w:rPr>
          <w:rFonts w:ascii="Times New Roman" w:hAnsi="Times New Roman" w:cs="Times New Roman"/>
          <w:sz w:val="24"/>
          <w:szCs w:val="24"/>
          <w:lang w:val="en-US"/>
        </w:rPr>
        <w:t>higher education</w:t>
      </w:r>
      <w:r w:rsidR="00812DEA" w:rsidRPr="00164439">
        <w:rPr>
          <w:rFonts w:ascii="Times New Roman" w:hAnsi="Times New Roman" w:cs="Times New Roman"/>
          <w:sz w:val="24"/>
          <w:szCs w:val="24"/>
          <w:lang w:val="en-US"/>
        </w:rPr>
        <w:t xml:space="preserve">, emphasis should be placed on the necessity </w:t>
      </w:r>
      <w:r w:rsidR="0037171E" w:rsidRPr="00164439">
        <w:rPr>
          <w:rFonts w:ascii="Times New Roman" w:hAnsi="Times New Roman" w:cs="Times New Roman"/>
          <w:sz w:val="24"/>
          <w:szCs w:val="24"/>
          <w:lang w:val="en-US"/>
        </w:rPr>
        <w:t xml:space="preserve">of </w:t>
      </w:r>
      <w:r w:rsidR="00812DEA" w:rsidRPr="00164439">
        <w:rPr>
          <w:rFonts w:ascii="Times New Roman" w:hAnsi="Times New Roman" w:cs="Times New Roman"/>
          <w:sz w:val="24"/>
          <w:szCs w:val="24"/>
          <w:lang w:val="en-US"/>
        </w:rPr>
        <w:t>foster</w:t>
      </w:r>
      <w:r w:rsidR="0037171E" w:rsidRPr="00164439">
        <w:rPr>
          <w:rFonts w:ascii="Times New Roman" w:hAnsi="Times New Roman" w:cs="Times New Roman"/>
          <w:sz w:val="24"/>
          <w:szCs w:val="24"/>
          <w:lang w:val="en-US"/>
        </w:rPr>
        <w:t>ing</w:t>
      </w:r>
      <w:r w:rsidR="00812DEA" w:rsidRPr="00164439">
        <w:rPr>
          <w:rFonts w:ascii="Times New Roman" w:hAnsi="Times New Roman" w:cs="Times New Roman"/>
          <w:sz w:val="24"/>
          <w:szCs w:val="24"/>
          <w:lang w:val="en-US"/>
        </w:rPr>
        <w:t xml:space="preserve"> </w:t>
      </w:r>
      <w:r w:rsidRPr="00164439">
        <w:rPr>
          <w:rFonts w:ascii="Times New Roman" w:hAnsi="Times New Roman" w:cs="Times New Roman"/>
          <w:sz w:val="24"/>
          <w:szCs w:val="24"/>
          <w:lang w:val="en-US"/>
        </w:rPr>
        <w:t>a global approach to</w:t>
      </w:r>
      <w:r w:rsidR="00802DEB" w:rsidRPr="00164439">
        <w:rPr>
          <w:rFonts w:ascii="Times New Roman" w:hAnsi="Times New Roman" w:cs="Times New Roman"/>
          <w:sz w:val="24"/>
          <w:szCs w:val="24"/>
          <w:lang w:val="en-US"/>
        </w:rPr>
        <w:t xml:space="preserve"> </w:t>
      </w:r>
      <w:r w:rsidRPr="00164439">
        <w:rPr>
          <w:rFonts w:ascii="Times New Roman" w:hAnsi="Times New Roman" w:cs="Times New Roman"/>
          <w:sz w:val="24"/>
          <w:szCs w:val="24"/>
          <w:lang w:val="en-US"/>
        </w:rPr>
        <w:t>promoting socially just forms of curricula</w:t>
      </w:r>
      <w:r w:rsidR="00496F78" w:rsidRPr="00164439">
        <w:rPr>
          <w:rFonts w:ascii="Times New Roman" w:hAnsi="Times New Roman" w:cs="Times New Roman"/>
          <w:sz w:val="24"/>
          <w:szCs w:val="24"/>
          <w:lang w:val="en-US"/>
        </w:rPr>
        <w:t xml:space="preserve"> </w:t>
      </w:r>
      <w:r w:rsidR="00802DEB" w:rsidRPr="00164439">
        <w:rPr>
          <w:rFonts w:ascii="Times New Roman" w:hAnsi="Times New Roman" w:cs="Times New Roman"/>
          <w:sz w:val="24"/>
          <w:szCs w:val="24"/>
          <w:lang w:val="en-US"/>
        </w:rPr>
        <w:t>(Nyborg 2004</w:t>
      </w:r>
      <w:r w:rsidR="0037171E" w:rsidRPr="00164439">
        <w:rPr>
          <w:rFonts w:ascii="Times New Roman" w:hAnsi="Times New Roman" w:cs="Times New Roman"/>
          <w:sz w:val="24"/>
          <w:szCs w:val="24"/>
          <w:lang w:val="en-US"/>
        </w:rPr>
        <w:t>). Such curricula</w:t>
      </w:r>
      <w:r w:rsidR="00802DEB" w:rsidRPr="00164439">
        <w:rPr>
          <w:rFonts w:ascii="Times New Roman" w:hAnsi="Times New Roman" w:cs="Times New Roman"/>
          <w:sz w:val="24"/>
          <w:szCs w:val="24"/>
          <w:lang w:val="en-US"/>
        </w:rPr>
        <w:t xml:space="preserve"> </w:t>
      </w:r>
      <w:r w:rsidR="0037171E" w:rsidRPr="00164439">
        <w:rPr>
          <w:rFonts w:ascii="Times New Roman" w:hAnsi="Times New Roman" w:cs="Times New Roman"/>
          <w:sz w:val="24"/>
          <w:szCs w:val="24"/>
          <w:lang w:val="en-US"/>
        </w:rPr>
        <w:t>‘</w:t>
      </w:r>
      <w:r w:rsidR="00D94E71" w:rsidRPr="00164439">
        <w:rPr>
          <w:rFonts w:ascii="Times New Roman" w:hAnsi="Times New Roman" w:cs="Times New Roman"/>
          <w:sz w:val="24"/>
          <w:szCs w:val="24"/>
          <w:lang w:val="en-US"/>
        </w:rPr>
        <w:t xml:space="preserve">should be rolled out and implemented cross-nationally </w:t>
      </w:r>
      <w:r w:rsidR="00D94E71" w:rsidRPr="00164439">
        <w:rPr>
          <w:rFonts w:ascii="Times New Roman" w:hAnsi="Times New Roman" w:cs="Times New Roman"/>
          <w:sz w:val="24"/>
          <w:szCs w:val="24"/>
          <w:lang w:val="en-US"/>
        </w:rPr>
        <w:lastRenderedPageBreak/>
        <w:t>so as to raise disability rights awareness at a number of levels</w:t>
      </w:r>
      <w:r w:rsidR="0037171E" w:rsidRPr="00164439">
        <w:rPr>
          <w:rFonts w:ascii="Times New Roman" w:hAnsi="Times New Roman" w:cs="Times New Roman"/>
          <w:sz w:val="24"/>
          <w:szCs w:val="24"/>
          <w:lang w:val="en-US"/>
        </w:rPr>
        <w:t xml:space="preserve">’ </w:t>
      </w:r>
      <w:r w:rsidR="00D94E71" w:rsidRPr="00164439">
        <w:rPr>
          <w:rFonts w:ascii="Times New Roman" w:hAnsi="Times New Roman" w:cs="Times New Roman"/>
          <w:sz w:val="24"/>
          <w:szCs w:val="24"/>
          <w:lang w:val="en-US"/>
        </w:rPr>
        <w:t xml:space="preserve">(Liasidou 2014:128). </w:t>
      </w:r>
      <w:r w:rsidR="00D94E71" w:rsidRPr="00164439">
        <w:rPr>
          <w:rFonts w:ascii="Times New Roman" w:hAnsi="Times New Roman" w:cs="Times New Roman"/>
          <w:color w:val="000000"/>
          <w:sz w:val="24"/>
          <w:szCs w:val="24"/>
          <w:lang w:val="en-US"/>
        </w:rPr>
        <w:t xml:space="preserve">During this process, people with disabilities should have a stake </w:t>
      </w:r>
      <w:r w:rsidR="00D94E71" w:rsidRPr="00164439">
        <w:rPr>
          <w:rFonts w:ascii="Times New Roman" w:hAnsi="Times New Roman" w:cs="Times New Roman"/>
          <w:sz w:val="24"/>
          <w:szCs w:val="24"/>
          <w:lang w:val="en-US"/>
        </w:rPr>
        <w:t xml:space="preserve">in articulating their views on the </w:t>
      </w:r>
      <w:r w:rsidR="0012101E" w:rsidRPr="00164439">
        <w:rPr>
          <w:rFonts w:ascii="Times New Roman" w:hAnsi="Times New Roman" w:cs="Times New Roman"/>
          <w:sz w:val="24"/>
          <w:szCs w:val="24"/>
          <w:lang w:val="en-US"/>
        </w:rPr>
        <w:t>‘</w:t>
      </w:r>
      <w:r w:rsidR="00D94E71" w:rsidRPr="00164439">
        <w:rPr>
          <w:rFonts w:ascii="Times New Roman" w:hAnsi="Times New Roman" w:cs="Times New Roman"/>
          <w:sz w:val="24"/>
          <w:szCs w:val="24"/>
          <w:lang w:val="en-US"/>
        </w:rPr>
        <w:t>scope and aims of these curricula</w:t>
      </w:r>
      <w:r w:rsidR="00B41798">
        <w:rPr>
          <w:rFonts w:ascii="Times New Roman" w:hAnsi="Times New Roman" w:cs="Times New Roman"/>
          <w:sz w:val="24"/>
          <w:szCs w:val="24"/>
          <w:lang w:val="en-US"/>
        </w:rPr>
        <w:t xml:space="preserve">’ </w:t>
      </w:r>
      <w:r w:rsidR="00D94E71" w:rsidRPr="00164439">
        <w:rPr>
          <w:rFonts w:ascii="Times New Roman" w:hAnsi="Times New Roman" w:cs="Times New Roman"/>
          <w:sz w:val="24"/>
          <w:szCs w:val="24"/>
          <w:lang w:val="en-US"/>
        </w:rPr>
        <w:t xml:space="preserve">(ibid:128). </w:t>
      </w:r>
    </w:p>
    <w:p w14:paraId="4BF1408C" w14:textId="77777777" w:rsidR="0082193A" w:rsidRDefault="0082193A" w:rsidP="00164439">
      <w:pPr>
        <w:autoSpaceDE w:val="0"/>
        <w:autoSpaceDN w:val="0"/>
        <w:adjustRightInd w:val="0"/>
        <w:spacing w:after="0" w:line="480" w:lineRule="auto"/>
        <w:jc w:val="both"/>
        <w:rPr>
          <w:rFonts w:ascii="Times New Roman" w:hAnsi="Times New Roman" w:cs="Times New Roman"/>
          <w:b/>
          <w:sz w:val="24"/>
          <w:szCs w:val="24"/>
          <w:lang w:val="en-US"/>
        </w:rPr>
      </w:pPr>
    </w:p>
    <w:p w14:paraId="01461D9E" w14:textId="77777777" w:rsidR="0082193A" w:rsidRDefault="0082193A" w:rsidP="00164439">
      <w:pPr>
        <w:autoSpaceDE w:val="0"/>
        <w:autoSpaceDN w:val="0"/>
        <w:adjustRightInd w:val="0"/>
        <w:spacing w:after="0" w:line="480" w:lineRule="auto"/>
        <w:jc w:val="both"/>
        <w:rPr>
          <w:rFonts w:ascii="Times New Roman" w:hAnsi="Times New Roman" w:cs="Times New Roman"/>
          <w:b/>
          <w:sz w:val="24"/>
          <w:szCs w:val="24"/>
          <w:lang w:val="en-US"/>
        </w:rPr>
      </w:pPr>
    </w:p>
    <w:p w14:paraId="40FA1A63" w14:textId="77777777" w:rsidR="00B83DF4" w:rsidRPr="00164439" w:rsidRDefault="00CE0DC8" w:rsidP="00164439">
      <w:pPr>
        <w:autoSpaceDE w:val="0"/>
        <w:autoSpaceDN w:val="0"/>
        <w:adjustRightInd w:val="0"/>
        <w:spacing w:after="0" w:line="480" w:lineRule="auto"/>
        <w:jc w:val="both"/>
        <w:rPr>
          <w:rFonts w:ascii="Times New Roman" w:hAnsi="Times New Roman" w:cs="Times New Roman"/>
          <w:b/>
          <w:sz w:val="24"/>
          <w:szCs w:val="24"/>
          <w:lang w:val="en-US"/>
        </w:rPr>
      </w:pPr>
      <w:r w:rsidRPr="00164439">
        <w:rPr>
          <w:rFonts w:ascii="Times New Roman" w:hAnsi="Times New Roman" w:cs="Times New Roman"/>
          <w:b/>
          <w:sz w:val="24"/>
          <w:szCs w:val="24"/>
          <w:lang w:val="en-US"/>
        </w:rPr>
        <w:t>Research methodology</w:t>
      </w:r>
    </w:p>
    <w:p w14:paraId="55D3209B" w14:textId="77777777" w:rsidR="00CE0DC8" w:rsidRPr="00164439" w:rsidRDefault="00CE0DC8" w:rsidP="00164439">
      <w:pPr>
        <w:autoSpaceDE w:val="0"/>
        <w:autoSpaceDN w:val="0"/>
        <w:adjustRightInd w:val="0"/>
        <w:spacing w:after="0" w:line="480" w:lineRule="auto"/>
        <w:jc w:val="both"/>
        <w:rPr>
          <w:rFonts w:ascii="Times New Roman" w:hAnsi="Times New Roman" w:cs="Times New Roman"/>
          <w:sz w:val="21"/>
          <w:szCs w:val="21"/>
          <w:lang w:val="en-US"/>
        </w:rPr>
      </w:pPr>
    </w:p>
    <w:p w14:paraId="5D76DD21" w14:textId="036B55D4" w:rsidR="00944ED8" w:rsidRPr="008D0720" w:rsidRDefault="00CE0DC8" w:rsidP="008D0720">
      <w:pPr>
        <w:autoSpaceDE w:val="0"/>
        <w:autoSpaceDN w:val="0"/>
        <w:adjustRightInd w:val="0"/>
        <w:spacing w:after="0" w:line="480" w:lineRule="auto"/>
        <w:jc w:val="both"/>
        <w:rPr>
          <w:rFonts w:ascii="Segoe UI" w:hAnsi="Segoe UI" w:cs="Segoe UI"/>
          <w:color w:val="212121"/>
          <w:sz w:val="20"/>
          <w:szCs w:val="20"/>
          <w:lang w:val="en-GB"/>
        </w:rPr>
      </w:pPr>
      <w:r w:rsidRPr="00F5120D">
        <w:rPr>
          <w:rFonts w:ascii="Times New Roman" w:hAnsi="Times New Roman" w:cs="Times New Roman"/>
          <w:sz w:val="24"/>
          <w:szCs w:val="24"/>
          <w:lang w:val="en-US"/>
        </w:rPr>
        <w:t xml:space="preserve">The data </w:t>
      </w:r>
      <w:r w:rsidR="00BB4031" w:rsidRPr="00F5120D">
        <w:rPr>
          <w:rFonts w:ascii="Times New Roman" w:hAnsi="Times New Roman" w:cs="Times New Roman"/>
          <w:sz w:val="24"/>
          <w:szCs w:val="24"/>
          <w:lang w:val="en-US"/>
        </w:rPr>
        <w:t>were derived from</w:t>
      </w:r>
      <w:r w:rsidR="00D41283" w:rsidRPr="00F5120D">
        <w:rPr>
          <w:rFonts w:ascii="Times New Roman" w:hAnsi="Times New Roman" w:cs="Times New Roman"/>
          <w:sz w:val="24"/>
          <w:szCs w:val="24"/>
          <w:lang w:val="en-US"/>
        </w:rPr>
        <w:t xml:space="preserve"> a</w:t>
      </w:r>
      <w:r w:rsidR="00BB4031" w:rsidRPr="00F5120D">
        <w:rPr>
          <w:rFonts w:ascii="Times New Roman" w:hAnsi="Times New Roman" w:cs="Times New Roman"/>
          <w:sz w:val="24"/>
          <w:szCs w:val="24"/>
          <w:lang w:val="en-US"/>
        </w:rPr>
        <w:t xml:space="preserve"> documentary analysis of medical and other health</w:t>
      </w:r>
      <w:r w:rsidR="00D41283" w:rsidRPr="00F5120D">
        <w:rPr>
          <w:rFonts w:ascii="Times New Roman" w:hAnsi="Times New Roman" w:cs="Times New Roman"/>
          <w:sz w:val="24"/>
          <w:szCs w:val="24"/>
          <w:lang w:val="en-US"/>
        </w:rPr>
        <w:t>-</w:t>
      </w:r>
      <w:r w:rsidR="00BB4031" w:rsidRPr="00F5120D">
        <w:rPr>
          <w:rFonts w:ascii="Times New Roman" w:hAnsi="Times New Roman" w:cs="Times New Roman"/>
          <w:sz w:val="24"/>
          <w:szCs w:val="24"/>
          <w:lang w:val="en-US"/>
        </w:rPr>
        <w:t xml:space="preserve">related </w:t>
      </w:r>
      <w:r w:rsidR="003F0393" w:rsidRPr="00F5120D">
        <w:rPr>
          <w:rFonts w:ascii="Times New Roman" w:hAnsi="Times New Roman" w:cs="Times New Roman"/>
          <w:sz w:val="24"/>
          <w:szCs w:val="24"/>
          <w:lang w:val="en-US"/>
        </w:rPr>
        <w:t xml:space="preserve">higher education </w:t>
      </w:r>
      <w:r w:rsidR="00D41283" w:rsidRPr="00F5120D">
        <w:rPr>
          <w:rFonts w:ascii="Times New Roman" w:hAnsi="Times New Roman" w:cs="Times New Roman"/>
          <w:sz w:val="24"/>
          <w:szCs w:val="24"/>
          <w:lang w:val="en-US"/>
        </w:rPr>
        <w:t>p</w:t>
      </w:r>
      <w:r w:rsidR="001462DB" w:rsidRPr="00F5120D">
        <w:rPr>
          <w:rFonts w:ascii="Times New Roman" w:hAnsi="Times New Roman" w:cs="Times New Roman"/>
          <w:sz w:val="24"/>
          <w:szCs w:val="24"/>
          <w:lang w:val="en-US"/>
        </w:rPr>
        <w:t>rogramme</w:t>
      </w:r>
      <w:r w:rsidR="00AB5445" w:rsidRPr="00F5120D">
        <w:rPr>
          <w:rFonts w:ascii="Times New Roman" w:hAnsi="Times New Roman" w:cs="Times New Roman"/>
          <w:sz w:val="24"/>
          <w:szCs w:val="24"/>
          <w:lang w:val="en-US"/>
        </w:rPr>
        <w:t xml:space="preserve">s and </w:t>
      </w:r>
      <w:r w:rsidR="00D41283" w:rsidRPr="00F5120D">
        <w:rPr>
          <w:rFonts w:ascii="Times New Roman" w:hAnsi="Times New Roman" w:cs="Times New Roman"/>
          <w:sz w:val="24"/>
          <w:szCs w:val="24"/>
          <w:lang w:val="en-US"/>
        </w:rPr>
        <w:t>curricul</w:t>
      </w:r>
      <w:r w:rsidR="00620D81">
        <w:rPr>
          <w:rFonts w:ascii="Times New Roman" w:hAnsi="Times New Roman" w:cs="Times New Roman"/>
          <w:sz w:val="24"/>
          <w:szCs w:val="24"/>
          <w:lang w:val="en-US"/>
        </w:rPr>
        <w:t>um</w:t>
      </w:r>
      <w:r w:rsidR="00F3202E">
        <w:rPr>
          <w:rFonts w:ascii="Times New Roman" w:hAnsi="Times New Roman" w:cs="Times New Roman"/>
          <w:sz w:val="24"/>
          <w:szCs w:val="24"/>
          <w:lang w:val="en-US"/>
        </w:rPr>
        <w:t xml:space="preserve"> outlines</w:t>
      </w:r>
      <w:r w:rsidR="0082193A">
        <w:rPr>
          <w:rFonts w:ascii="Times New Roman" w:hAnsi="Times New Roman" w:cs="Times New Roman"/>
          <w:sz w:val="24"/>
          <w:szCs w:val="24"/>
          <w:lang w:val="en-US"/>
        </w:rPr>
        <w:t xml:space="preserve"> available on the universities’ websites</w:t>
      </w:r>
      <w:r w:rsidR="00BB4031" w:rsidRPr="00F5120D">
        <w:rPr>
          <w:rFonts w:ascii="Times New Roman" w:hAnsi="Times New Roman" w:cs="Times New Roman"/>
          <w:sz w:val="24"/>
          <w:szCs w:val="24"/>
          <w:lang w:val="en-US"/>
        </w:rPr>
        <w:t>.</w:t>
      </w:r>
      <w:r w:rsidR="00F5120D" w:rsidRPr="00F5120D">
        <w:rPr>
          <w:rFonts w:ascii="Times New Roman" w:hAnsi="Times New Roman" w:cs="Times New Roman"/>
          <w:sz w:val="24"/>
          <w:szCs w:val="24"/>
          <w:lang w:val="en-US"/>
        </w:rPr>
        <w:t xml:space="preserve"> </w:t>
      </w:r>
      <w:r w:rsidR="00DA00A2" w:rsidRPr="008D0720">
        <w:rPr>
          <w:rFonts w:ascii="Times New Roman" w:hAnsi="Times New Roman" w:cs="Times New Roman"/>
          <w:color w:val="212121"/>
          <w:sz w:val="24"/>
          <w:szCs w:val="24"/>
          <w:lang w:val="en-GB"/>
        </w:rPr>
        <w:t>This corpus of data (textual data) was approximately 70000 words (for content and discourse analysis</w:t>
      </w:r>
      <w:r w:rsidR="00DA00A2" w:rsidRPr="008D0720">
        <w:rPr>
          <w:rFonts w:ascii="Segoe UI" w:hAnsi="Segoe UI" w:cs="Segoe UI"/>
          <w:color w:val="212121"/>
          <w:sz w:val="20"/>
          <w:szCs w:val="20"/>
          <w:lang w:val="en-GB"/>
        </w:rPr>
        <w:t>).</w:t>
      </w:r>
      <w:r w:rsidR="00DA00A2">
        <w:rPr>
          <w:rFonts w:ascii="Segoe UI" w:hAnsi="Segoe UI" w:cs="Segoe UI"/>
          <w:i/>
          <w:color w:val="212121"/>
          <w:sz w:val="20"/>
          <w:szCs w:val="20"/>
          <w:lang w:val="en-GB"/>
        </w:rPr>
        <w:t xml:space="preserve"> </w:t>
      </w:r>
      <w:r w:rsidR="00F5120D" w:rsidRPr="00F5120D">
        <w:rPr>
          <w:rFonts w:ascii="Times New Roman" w:hAnsi="Times New Roman" w:cs="Times New Roman"/>
          <w:sz w:val="24"/>
          <w:szCs w:val="24"/>
          <w:lang w:val="en-US"/>
        </w:rPr>
        <w:t>Documents, according to Creswel</w:t>
      </w:r>
      <w:r w:rsidR="00F5120D">
        <w:rPr>
          <w:rFonts w:ascii="Times New Roman" w:hAnsi="Times New Roman" w:cs="Times New Roman"/>
          <w:sz w:val="24"/>
          <w:szCs w:val="24"/>
          <w:lang w:val="en-US"/>
        </w:rPr>
        <w:t>l</w:t>
      </w:r>
      <w:r w:rsidR="00F5120D" w:rsidRPr="00F5120D">
        <w:rPr>
          <w:rFonts w:ascii="Times New Roman" w:hAnsi="Times New Roman" w:cs="Times New Roman"/>
          <w:sz w:val="24"/>
          <w:szCs w:val="24"/>
          <w:lang w:val="en-US"/>
        </w:rPr>
        <w:t xml:space="preserve"> (2014:223) constitute a ‘good source for text (word) data for a qualitative study</w:t>
      </w:r>
      <w:r w:rsidR="00547B11">
        <w:rPr>
          <w:rFonts w:ascii="Times New Roman" w:hAnsi="Times New Roman" w:cs="Times New Roman"/>
          <w:sz w:val="24"/>
          <w:szCs w:val="24"/>
          <w:lang w:val="en-US"/>
        </w:rPr>
        <w:t>’</w:t>
      </w:r>
      <w:r w:rsidR="00BB4031" w:rsidRPr="00F5120D">
        <w:rPr>
          <w:rFonts w:ascii="Times New Roman" w:hAnsi="Times New Roman" w:cs="Times New Roman"/>
          <w:sz w:val="24"/>
          <w:szCs w:val="24"/>
          <w:lang w:val="en-US"/>
        </w:rPr>
        <w:t xml:space="preserve"> It should be noted, however, that </w:t>
      </w:r>
      <w:r w:rsidR="00BB4031" w:rsidRPr="00547B11">
        <w:rPr>
          <w:rFonts w:ascii="Times New Roman" w:hAnsi="Times New Roman" w:cs="Times New Roman"/>
          <w:sz w:val="24"/>
          <w:szCs w:val="24"/>
          <w:lang w:val="en-US"/>
        </w:rPr>
        <w:t>the use of documentary analysis as a sole method of inquiry is widely questioned, as it is believed to have certain drawbacks associated with the validity of the research</w:t>
      </w:r>
      <w:r w:rsidR="00121D70" w:rsidRPr="00547B11">
        <w:rPr>
          <w:rFonts w:ascii="Times New Roman" w:hAnsi="Times New Roman" w:cs="Times New Roman"/>
          <w:sz w:val="24"/>
          <w:szCs w:val="24"/>
          <w:lang w:val="en-US"/>
        </w:rPr>
        <w:t xml:space="preserve"> agenda</w:t>
      </w:r>
      <w:r w:rsidR="00BB4031" w:rsidRPr="00547B11">
        <w:rPr>
          <w:rFonts w:ascii="Times New Roman" w:hAnsi="Times New Roman" w:cs="Times New Roman"/>
          <w:sz w:val="24"/>
          <w:szCs w:val="24"/>
          <w:lang w:val="en-US"/>
        </w:rPr>
        <w:t xml:space="preserve">. </w:t>
      </w:r>
      <w:r w:rsidR="00BB4031" w:rsidRPr="005E7F92">
        <w:rPr>
          <w:rFonts w:ascii="Times New Roman" w:hAnsi="Times New Roman" w:cs="Times New Roman"/>
          <w:sz w:val="24"/>
          <w:szCs w:val="24"/>
          <w:lang w:val="en-US"/>
        </w:rPr>
        <w:t>By implication, its usefulness is usually acknowledged only in conjunction with other research methods. The shortcomings attributed to documentary</w:t>
      </w:r>
      <w:r w:rsidR="003F0393" w:rsidRPr="005E7F92">
        <w:rPr>
          <w:rFonts w:ascii="Times New Roman" w:hAnsi="Times New Roman" w:cs="Times New Roman"/>
          <w:sz w:val="24"/>
          <w:szCs w:val="24"/>
          <w:lang w:val="en-US"/>
        </w:rPr>
        <w:t>-</w:t>
      </w:r>
      <w:r w:rsidR="00BB4031" w:rsidRPr="005E7F92">
        <w:rPr>
          <w:rFonts w:ascii="Times New Roman" w:hAnsi="Times New Roman" w:cs="Times New Roman"/>
          <w:sz w:val="24"/>
          <w:szCs w:val="24"/>
          <w:lang w:val="en-US"/>
        </w:rPr>
        <w:t>based research</w:t>
      </w:r>
      <w:r w:rsidR="00023DCA" w:rsidRPr="005E7F92">
        <w:rPr>
          <w:rFonts w:ascii="Times New Roman" w:hAnsi="Times New Roman" w:cs="Times New Roman"/>
          <w:sz w:val="24"/>
          <w:szCs w:val="24"/>
          <w:lang w:val="en-US"/>
        </w:rPr>
        <w:t xml:space="preserve"> relate </w:t>
      </w:r>
      <w:r w:rsidR="00BB4031" w:rsidRPr="005E7F92">
        <w:rPr>
          <w:rFonts w:ascii="Times New Roman" w:hAnsi="Times New Roman" w:cs="Times New Roman"/>
          <w:sz w:val="24"/>
          <w:szCs w:val="24"/>
          <w:lang w:val="en-US"/>
        </w:rPr>
        <w:t>to the wide</w:t>
      </w:r>
      <w:r w:rsidR="00D41283" w:rsidRPr="005E7F92">
        <w:rPr>
          <w:rFonts w:ascii="Times New Roman" w:hAnsi="Times New Roman" w:cs="Times New Roman"/>
          <w:sz w:val="24"/>
          <w:szCs w:val="24"/>
          <w:lang w:val="en-US"/>
        </w:rPr>
        <w:t xml:space="preserve">ly </w:t>
      </w:r>
      <w:r w:rsidR="00BB4031" w:rsidRPr="005E7F92">
        <w:rPr>
          <w:rFonts w:ascii="Times New Roman" w:hAnsi="Times New Roman" w:cs="Times New Roman"/>
          <w:sz w:val="24"/>
          <w:szCs w:val="24"/>
          <w:lang w:val="en-US"/>
        </w:rPr>
        <w:t xml:space="preserve">held assumption </w:t>
      </w:r>
      <w:r w:rsidR="00023DCA" w:rsidRPr="005E7F92">
        <w:rPr>
          <w:rFonts w:ascii="Times New Roman" w:hAnsi="Times New Roman" w:cs="Times New Roman"/>
          <w:sz w:val="24"/>
          <w:szCs w:val="24"/>
          <w:lang w:val="en-US"/>
        </w:rPr>
        <w:t xml:space="preserve">that </w:t>
      </w:r>
      <w:r w:rsidR="00BB4031" w:rsidRPr="005E7F92">
        <w:rPr>
          <w:rFonts w:ascii="Times New Roman" w:hAnsi="Times New Roman" w:cs="Times New Roman"/>
          <w:sz w:val="24"/>
          <w:szCs w:val="24"/>
          <w:lang w:val="en-US"/>
        </w:rPr>
        <w:t>the interpretation of a text should embrace the discursive institutional and political processes within which the text is embedded. Text, in other words, is considered insignificant without its discursive context</w:t>
      </w:r>
      <w:r w:rsidR="00D41283" w:rsidRPr="005E7F92">
        <w:rPr>
          <w:rFonts w:ascii="Times New Roman" w:hAnsi="Times New Roman" w:cs="Times New Roman"/>
          <w:sz w:val="24"/>
          <w:szCs w:val="24"/>
          <w:lang w:val="en-US"/>
        </w:rPr>
        <w:t>,</w:t>
      </w:r>
      <w:r w:rsidR="00BB4031" w:rsidRPr="005E7F92">
        <w:rPr>
          <w:rFonts w:ascii="Times New Roman" w:hAnsi="Times New Roman" w:cs="Times New Roman"/>
          <w:sz w:val="24"/>
          <w:szCs w:val="24"/>
          <w:lang w:val="en-US"/>
        </w:rPr>
        <w:t xml:space="preserve"> and </w:t>
      </w:r>
      <w:r w:rsidR="003F0393" w:rsidRPr="005E7F92">
        <w:rPr>
          <w:rFonts w:ascii="Times New Roman" w:hAnsi="Times New Roman" w:cs="Times New Roman"/>
          <w:sz w:val="24"/>
          <w:szCs w:val="24"/>
          <w:lang w:val="en-US"/>
        </w:rPr>
        <w:t>therefore</w:t>
      </w:r>
      <w:r w:rsidR="00BB4031" w:rsidRPr="005E7F92">
        <w:rPr>
          <w:rFonts w:ascii="Times New Roman" w:hAnsi="Times New Roman" w:cs="Times New Roman"/>
          <w:sz w:val="24"/>
          <w:szCs w:val="24"/>
          <w:lang w:val="en-US"/>
        </w:rPr>
        <w:t>, other methods of inquiry should be</w:t>
      </w:r>
      <w:r w:rsidR="00023DCA" w:rsidRPr="005E7F92">
        <w:rPr>
          <w:rFonts w:ascii="Times New Roman" w:hAnsi="Times New Roman" w:cs="Times New Roman"/>
          <w:sz w:val="24"/>
          <w:szCs w:val="24"/>
          <w:lang w:val="en-US"/>
        </w:rPr>
        <w:t xml:space="preserve"> concurrently</w:t>
      </w:r>
      <w:r w:rsidR="00BB4031" w:rsidRPr="005E7F92">
        <w:rPr>
          <w:rFonts w:ascii="Times New Roman" w:hAnsi="Times New Roman" w:cs="Times New Roman"/>
          <w:sz w:val="24"/>
          <w:szCs w:val="24"/>
          <w:lang w:val="en-US"/>
        </w:rPr>
        <w:t xml:space="preserve"> used to analyse and expose the dynamic and reciprocal interrelations between text and context.</w:t>
      </w:r>
    </w:p>
    <w:p w14:paraId="1EA033E4" w14:textId="77777777" w:rsidR="00944ED8" w:rsidRDefault="00944ED8" w:rsidP="008D0720">
      <w:pPr>
        <w:autoSpaceDE w:val="0"/>
        <w:autoSpaceDN w:val="0"/>
        <w:adjustRightInd w:val="0"/>
        <w:spacing w:after="0" w:line="480" w:lineRule="auto"/>
        <w:jc w:val="both"/>
        <w:rPr>
          <w:rFonts w:ascii="Times New Roman" w:hAnsi="Times New Roman" w:cs="Times New Roman"/>
          <w:sz w:val="24"/>
          <w:szCs w:val="24"/>
          <w:lang w:val="en-US"/>
        </w:rPr>
      </w:pPr>
    </w:p>
    <w:p w14:paraId="6B9D7260" w14:textId="7652C706" w:rsidR="00944ED8" w:rsidRDefault="00BB4031" w:rsidP="008D0720">
      <w:pPr>
        <w:autoSpaceDE w:val="0"/>
        <w:autoSpaceDN w:val="0"/>
        <w:adjustRightInd w:val="0"/>
        <w:spacing w:after="0" w:line="480" w:lineRule="auto"/>
        <w:jc w:val="both"/>
        <w:rPr>
          <w:rFonts w:ascii="Times New Roman" w:hAnsi="Times New Roman" w:cs="Times New Roman"/>
          <w:sz w:val="24"/>
          <w:szCs w:val="24"/>
          <w:lang w:val="en-US"/>
        </w:rPr>
      </w:pPr>
      <w:r w:rsidRPr="005E7F92">
        <w:rPr>
          <w:rFonts w:ascii="Times New Roman" w:hAnsi="Times New Roman" w:cs="Times New Roman"/>
          <w:sz w:val="24"/>
          <w:szCs w:val="24"/>
          <w:lang w:val="en-US"/>
        </w:rPr>
        <w:t xml:space="preserve"> </w:t>
      </w:r>
      <w:r w:rsidR="001A1E99">
        <w:rPr>
          <w:rFonts w:ascii="Times New Roman" w:hAnsi="Times New Roman" w:cs="Times New Roman"/>
          <w:sz w:val="24"/>
          <w:szCs w:val="24"/>
          <w:lang w:val="en-US"/>
        </w:rPr>
        <w:t xml:space="preserve">In order to enhance the research further </w:t>
      </w:r>
      <w:r w:rsidR="001009B1" w:rsidRPr="00451D9C">
        <w:rPr>
          <w:rFonts w:ascii="Times New Roman" w:hAnsi="Times New Roman" w:cs="Times New Roman"/>
          <w:sz w:val="24"/>
          <w:szCs w:val="24"/>
          <w:lang w:val="en-US"/>
        </w:rPr>
        <w:t xml:space="preserve">we could have </w:t>
      </w:r>
      <w:r w:rsidR="00FC4354">
        <w:rPr>
          <w:rFonts w:ascii="Times New Roman" w:hAnsi="Times New Roman" w:cs="Times New Roman"/>
          <w:sz w:val="24"/>
          <w:szCs w:val="24"/>
          <w:lang w:val="en-US"/>
        </w:rPr>
        <w:t xml:space="preserve">also </w:t>
      </w:r>
      <w:r w:rsidR="001009B1" w:rsidRPr="00451D9C">
        <w:rPr>
          <w:rFonts w:ascii="Times New Roman" w:hAnsi="Times New Roman" w:cs="Times New Roman"/>
          <w:sz w:val="24"/>
          <w:szCs w:val="24"/>
          <w:lang w:val="en-US"/>
        </w:rPr>
        <w:t xml:space="preserve">observed </w:t>
      </w:r>
      <w:r w:rsidR="001009B1" w:rsidRPr="008D0720">
        <w:rPr>
          <w:rFonts w:ascii="Times New Roman" w:hAnsi="Times New Roman" w:cs="Times New Roman"/>
          <w:color w:val="000000"/>
          <w:sz w:val="24"/>
          <w:szCs w:val="24"/>
          <w:lang w:val="en-GB"/>
        </w:rPr>
        <w:t xml:space="preserve">lectures and other learning and teaching sessions to gain a more informed understanding </w:t>
      </w:r>
      <w:r w:rsidR="00FC6B84" w:rsidRPr="00FC6B84">
        <w:rPr>
          <w:rFonts w:ascii="Times New Roman" w:hAnsi="Times New Roman" w:cs="Times New Roman"/>
          <w:color w:val="000000"/>
          <w:sz w:val="24"/>
          <w:szCs w:val="24"/>
          <w:lang w:val="en-GB"/>
        </w:rPr>
        <w:t xml:space="preserve">of </w:t>
      </w:r>
      <w:r w:rsidR="001009B1" w:rsidRPr="008D0720">
        <w:rPr>
          <w:rFonts w:ascii="Times New Roman" w:hAnsi="Times New Roman" w:cs="Times New Roman"/>
          <w:color w:val="000000"/>
          <w:sz w:val="24"/>
          <w:szCs w:val="24"/>
          <w:lang w:val="en-GB"/>
        </w:rPr>
        <w:t>the 'messages' being conveyed to healthcare professional</w:t>
      </w:r>
      <w:r w:rsidR="00451D9C" w:rsidRPr="00451D9C">
        <w:rPr>
          <w:rFonts w:ascii="Times New Roman" w:hAnsi="Times New Roman" w:cs="Times New Roman"/>
          <w:color w:val="000000"/>
          <w:sz w:val="24"/>
          <w:szCs w:val="24"/>
          <w:lang w:val="en-GB"/>
        </w:rPr>
        <w:t>s about disability during</w:t>
      </w:r>
      <w:r w:rsidR="00451D9C">
        <w:rPr>
          <w:rFonts w:ascii="Times New Roman" w:hAnsi="Times New Roman" w:cs="Times New Roman"/>
          <w:color w:val="000000"/>
          <w:sz w:val="24"/>
          <w:szCs w:val="24"/>
          <w:lang w:val="en-GB"/>
        </w:rPr>
        <w:t xml:space="preserve"> their</w:t>
      </w:r>
      <w:r w:rsidR="00FC4354">
        <w:rPr>
          <w:rFonts w:ascii="Times New Roman" w:hAnsi="Times New Roman" w:cs="Times New Roman"/>
          <w:color w:val="000000"/>
          <w:sz w:val="24"/>
          <w:szCs w:val="24"/>
          <w:lang w:val="en-GB"/>
        </w:rPr>
        <w:t xml:space="preserve"> </w:t>
      </w:r>
      <w:r w:rsidR="00451D9C">
        <w:rPr>
          <w:rFonts w:ascii="Times New Roman" w:hAnsi="Times New Roman" w:cs="Times New Roman"/>
          <w:color w:val="000000"/>
          <w:sz w:val="24"/>
          <w:szCs w:val="24"/>
          <w:lang w:val="en-GB"/>
        </w:rPr>
        <w:t>trainin</w:t>
      </w:r>
      <w:r w:rsidR="002300EF">
        <w:rPr>
          <w:rFonts w:ascii="Times New Roman" w:hAnsi="Times New Roman" w:cs="Times New Roman"/>
          <w:color w:val="000000"/>
          <w:sz w:val="24"/>
          <w:szCs w:val="24"/>
          <w:lang w:val="en-GB"/>
        </w:rPr>
        <w:t xml:space="preserve">g. </w:t>
      </w:r>
      <w:r w:rsidR="00944ED8">
        <w:rPr>
          <w:rFonts w:ascii="Times New Roman" w:hAnsi="Times New Roman" w:cs="Times New Roman"/>
          <w:sz w:val="24"/>
          <w:szCs w:val="24"/>
          <w:lang w:val="en-GB"/>
        </w:rPr>
        <w:lastRenderedPageBreak/>
        <w:t xml:space="preserve">Nevertheless, </w:t>
      </w:r>
      <w:r w:rsidR="00944ED8" w:rsidRPr="00547B11">
        <w:rPr>
          <w:rFonts w:ascii="Times New Roman" w:hAnsi="Times New Roman" w:cs="Times New Roman"/>
          <w:sz w:val="24"/>
          <w:szCs w:val="24"/>
          <w:lang w:val="en-US"/>
        </w:rPr>
        <w:t>with</w:t>
      </w:r>
      <w:r w:rsidR="00944ED8">
        <w:rPr>
          <w:rFonts w:ascii="Times New Roman" w:hAnsi="Times New Roman" w:cs="Times New Roman"/>
          <w:sz w:val="24"/>
          <w:szCs w:val="24"/>
          <w:lang w:val="en-US"/>
        </w:rPr>
        <w:t>o</w:t>
      </w:r>
      <w:r w:rsidR="00944ED8" w:rsidRPr="00547B11">
        <w:rPr>
          <w:rFonts w:ascii="Times New Roman" w:hAnsi="Times New Roman" w:cs="Times New Roman"/>
          <w:sz w:val="24"/>
          <w:szCs w:val="24"/>
          <w:lang w:val="en-US"/>
        </w:rPr>
        <w:t>ut</w:t>
      </w:r>
      <w:r w:rsidR="00944ED8">
        <w:rPr>
          <w:rFonts w:ascii="Times New Roman" w:hAnsi="Times New Roman" w:cs="Times New Roman"/>
          <w:sz w:val="24"/>
          <w:szCs w:val="24"/>
          <w:lang w:val="en-US"/>
        </w:rPr>
        <w:t xml:space="preserve"> </w:t>
      </w:r>
      <w:r w:rsidR="00944ED8" w:rsidRPr="00547B11">
        <w:rPr>
          <w:rFonts w:ascii="Times New Roman" w:hAnsi="Times New Roman" w:cs="Times New Roman"/>
          <w:sz w:val="24"/>
          <w:szCs w:val="24"/>
          <w:lang w:val="en-US"/>
        </w:rPr>
        <w:t>eschewing the fact that documents are part of the interactional order</w:t>
      </w:r>
      <w:r w:rsidR="00944ED8">
        <w:rPr>
          <w:rFonts w:ascii="Times New Roman" w:hAnsi="Times New Roman" w:cs="Times New Roman"/>
          <w:sz w:val="24"/>
          <w:szCs w:val="24"/>
          <w:lang w:val="en-US"/>
        </w:rPr>
        <w:t xml:space="preserve">, </w:t>
      </w:r>
      <w:r w:rsidR="00944ED8" w:rsidRPr="00547B11">
        <w:rPr>
          <w:rFonts w:ascii="Times New Roman" w:hAnsi="Times New Roman" w:cs="Times New Roman"/>
          <w:sz w:val="24"/>
          <w:szCs w:val="24"/>
          <w:lang w:val="en-US"/>
        </w:rPr>
        <w:t>Atkinson and Coffey (</w:t>
      </w:r>
      <w:r w:rsidR="00944ED8">
        <w:rPr>
          <w:rFonts w:ascii="Times New Roman" w:hAnsi="Times New Roman" w:cs="Times New Roman"/>
          <w:sz w:val="24"/>
          <w:szCs w:val="24"/>
          <w:lang w:val="en-US"/>
        </w:rPr>
        <w:t>2011</w:t>
      </w:r>
      <w:r w:rsidR="00944ED8" w:rsidRPr="00547B11">
        <w:rPr>
          <w:rFonts w:ascii="Times New Roman" w:hAnsi="Times New Roman" w:cs="Times New Roman"/>
          <w:sz w:val="24"/>
          <w:szCs w:val="24"/>
          <w:lang w:val="en-US"/>
        </w:rPr>
        <w:t>:</w:t>
      </w:r>
      <w:r w:rsidR="00944ED8">
        <w:rPr>
          <w:rFonts w:ascii="Times New Roman" w:hAnsi="Times New Roman" w:cs="Times New Roman"/>
          <w:sz w:val="24"/>
          <w:szCs w:val="24"/>
          <w:lang w:val="en-US"/>
        </w:rPr>
        <w:t>80</w:t>
      </w:r>
      <w:r w:rsidR="00944ED8" w:rsidRPr="00547B11">
        <w:rPr>
          <w:rFonts w:ascii="Times New Roman" w:hAnsi="Times New Roman" w:cs="Times New Roman"/>
          <w:sz w:val="24"/>
          <w:szCs w:val="24"/>
          <w:lang w:val="en-US"/>
        </w:rPr>
        <w:t>) contend that documentary materials should be regarded as ‘data in their own right’ in the sense that they can enshrine ‘a distinctively documentary version of social reality’,</w:t>
      </w:r>
      <w:r w:rsidR="00944ED8">
        <w:rPr>
          <w:rFonts w:ascii="Times New Roman" w:hAnsi="Times New Roman" w:cs="Times New Roman"/>
          <w:sz w:val="24"/>
          <w:szCs w:val="24"/>
          <w:lang w:val="en-US"/>
        </w:rPr>
        <w:t xml:space="preserve"> that needs to be given ‘due weight and appropriate analytic attention’.</w:t>
      </w:r>
    </w:p>
    <w:p w14:paraId="740E32E0" w14:textId="0BD06ACB" w:rsidR="00944ED8" w:rsidRDefault="00944ED8" w:rsidP="008D0720">
      <w:pPr>
        <w:autoSpaceDE w:val="0"/>
        <w:autoSpaceDN w:val="0"/>
        <w:adjustRightInd w:val="0"/>
        <w:spacing w:after="0" w:line="480" w:lineRule="auto"/>
        <w:jc w:val="both"/>
        <w:rPr>
          <w:rFonts w:ascii="Times New Roman" w:hAnsi="Times New Roman" w:cs="Times New Roman"/>
          <w:color w:val="000000"/>
          <w:sz w:val="24"/>
          <w:szCs w:val="24"/>
          <w:lang w:val="en-GB"/>
        </w:rPr>
      </w:pPr>
    </w:p>
    <w:p w14:paraId="41481964" w14:textId="04FF5FC1" w:rsidR="00944ED8" w:rsidRPr="008D0720" w:rsidRDefault="00944ED8" w:rsidP="008D0720">
      <w:pPr>
        <w:autoSpaceDE w:val="0"/>
        <w:autoSpaceDN w:val="0"/>
        <w:adjustRightInd w:val="0"/>
        <w:spacing w:after="0" w:line="480" w:lineRule="auto"/>
        <w:jc w:val="both"/>
        <w:rPr>
          <w:rStyle w:val="Strong"/>
          <w:rFonts w:ascii="Times New Roman" w:hAnsi="Times New Roman" w:cs="Times New Roman"/>
          <w:b w:val="0"/>
          <w:bCs w:val="0"/>
          <w:sz w:val="24"/>
          <w:szCs w:val="24"/>
          <w:lang w:val="en-US"/>
        </w:rPr>
      </w:pPr>
      <w:r>
        <w:rPr>
          <w:rFonts w:ascii="Times New Roman" w:hAnsi="Times New Roman" w:cs="Times New Roman"/>
          <w:sz w:val="24"/>
          <w:szCs w:val="24"/>
          <w:lang w:val="en-US"/>
        </w:rPr>
        <w:t xml:space="preserve">Moreover, </w:t>
      </w:r>
      <w:r w:rsidR="005D3533">
        <w:rPr>
          <w:rFonts w:ascii="Times New Roman" w:hAnsi="Times New Roman" w:cs="Times New Roman"/>
          <w:sz w:val="24"/>
          <w:szCs w:val="24"/>
          <w:lang w:val="en-US"/>
        </w:rPr>
        <w:t xml:space="preserve">another issue worth mentioning is that </w:t>
      </w:r>
      <w:r>
        <w:rPr>
          <w:rFonts w:ascii="Times New Roman" w:hAnsi="Times New Roman" w:cs="Times New Roman"/>
          <w:sz w:val="24"/>
          <w:szCs w:val="24"/>
          <w:lang w:val="en-US"/>
        </w:rPr>
        <w:t xml:space="preserve">due to the recent establishment of medical schools access to classes was not possible at this stage, as accreditation and evaluation processes by the state are still in process. </w:t>
      </w:r>
      <w:r>
        <w:rPr>
          <w:rFonts w:ascii="Times New Roman" w:hAnsi="Times New Roman" w:cs="Times New Roman"/>
          <w:color w:val="000000"/>
          <w:sz w:val="24"/>
          <w:szCs w:val="24"/>
          <w:lang w:val="en-US"/>
        </w:rPr>
        <w:t xml:space="preserve">Consequently, </w:t>
      </w:r>
      <w:r>
        <w:rPr>
          <w:rFonts w:ascii="Times New Roman" w:hAnsi="Times New Roman" w:cs="Times New Roman"/>
          <w:color w:val="000000"/>
          <w:sz w:val="24"/>
          <w:szCs w:val="24"/>
          <w:lang w:val="en-GB"/>
        </w:rPr>
        <w:t>due to the</w:t>
      </w:r>
      <w:r w:rsidR="00880B23">
        <w:rPr>
          <w:rFonts w:ascii="Times New Roman" w:hAnsi="Times New Roman" w:cs="Times New Roman"/>
          <w:color w:val="000000"/>
          <w:sz w:val="24"/>
          <w:szCs w:val="24"/>
          <w:lang w:val="en-GB"/>
        </w:rPr>
        <w:t xml:space="preserve">se constraints along with the </w:t>
      </w:r>
      <w:r>
        <w:rPr>
          <w:rFonts w:ascii="Times New Roman" w:hAnsi="Times New Roman" w:cs="Times New Roman"/>
          <w:color w:val="000000"/>
          <w:sz w:val="24"/>
          <w:szCs w:val="24"/>
          <w:lang w:val="en-GB"/>
        </w:rPr>
        <w:t>discursive analytic focus of the study the suggestion is to conduct this</w:t>
      </w:r>
      <w:r w:rsidR="005D3533">
        <w:rPr>
          <w:rFonts w:ascii="Times New Roman" w:hAnsi="Times New Roman" w:cs="Times New Roman"/>
          <w:color w:val="000000"/>
          <w:sz w:val="24"/>
          <w:szCs w:val="24"/>
          <w:lang w:val="en-GB"/>
        </w:rPr>
        <w:t xml:space="preserve"> type</w:t>
      </w:r>
      <w:r>
        <w:rPr>
          <w:rFonts w:ascii="Times New Roman" w:hAnsi="Times New Roman" w:cs="Times New Roman"/>
          <w:color w:val="000000"/>
          <w:sz w:val="24"/>
          <w:szCs w:val="24"/>
          <w:lang w:val="en-GB"/>
        </w:rPr>
        <w:t xml:space="preserve"> </w:t>
      </w:r>
      <w:r w:rsidR="0082193A">
        <w:rPr>
          <w:rFonts w:ascii="Times New Roman" w:hAnsi="Times New Roman" w:cs="Times New Roman"/>
          <w:color w:val="000000"/>
          <w:sz w:val="24"/>
          <w:szCs w:val="24"/>
          <w:lang w:val="en-GB"/>
        </w:rPr>
        <w:t>of</w:t>
      </w:r>
      <w:r w:rsidR="005D3533">
        <w:rPr>
          <w:rFonts w:ascii="Times New Roman" w:hAnsi="Times New Roman" w:cs="Times New Roman"/>
          <w:color w:val="000000"/>
          <w:sz w:val="24"/>
          <w:szCs w:val="24"/>
          <w:lang w:val="en-GB"/>
        </w:rPr>
        <w:t xml:space="preserve"> multi-method </w:t>
      </w:r>
      <w:r>
        <w:rPr>
          <w:rFonts w:ascii="Times New Roman" w:hAnsi="Times New Roman" w:cs="Times New Roman"/>
          <w:color w:val="000000"/>
          <w:sz w:val="24"/>
          <w:szCs w:val="24"/>
          <w:lang w:val="en-GB"/>
        </w:rPr>
        <w:t xml:space="preserve">data collection and analysis at a later stage as a follow-up study </w:t>
      </w:r>
      <w:r>
        <w:rPr>
          <w:rFonts w:ascii="Times New Roman" w:hAnsi="Times New Roman" w:cs="Times New Roman"/>
          <w:sz w:val="24"/>
          <w:szCs w:val="24"/>
          <w:lang w:val="en-US"/>
        </w:rPr>
        <w:t>when these  programmes will be accredited and well established.</w:t>
      </w:r>
    </w:p>
    <w:p w14:paraId="442FE66B" w14:textId="77777777" w:rsidR="00467575" w:rsidRPr="008D0720" w:rsidRDefault="00467575" w:rsidP="008D0720">
      <w:pPr>
        <w:autoSpaceDE w:val="0"/>
        <w:autoSpaceDN w:val="0"/>
        <w:adjustRightInd w:val="0"/>
        <w:spacing w:after="0" w:line="480" w:lineRule="auto"/>
        <w:jc w:val="both"/>
        <w:rPr>
          <w:rFonts w:ascii="Times New Roman" w:hAnsi="Times New Roman" w:cs="Times New Roman"/>
          <w:sz w:val="24"/>
          <w:szCs w:val="24"/>
          <w:lang w:val="en-GB"/>
        </w:rPr>
      </w:pPr>
    </w:p>
    <w:p w14:paraId="659BA077" w14:textId="697A86D6" w:rsidR="00467575" w:rsidRPr="008D0720" w:rsidRDefault="00467575" w:rsidP="008D0720">
      <w:pPr>
        <w:autoSpaceDE w:val="0"/>
        <w:autoSpaceDN w:val="0"/>
        <w:adjustRightInd w:val="0"/>
        <w:spacing w:after="0" w:line="480" w:lineRule="auto"/>
        <w:jc w:val="both"/>
        <w:rPr>
          <w:rFonts w:ascii="Times New Roman" w:hAnsi="Times New Roman" w:cs="Times New Roman"/>
          <w:color w:val="000000"/>
          <w:sz w:val="24"/>
          <w:szCs w:val="24"/>
          <w:lang w:val="en-GB"/>
        </w:rPr>
      </w:pPr>
      <w:r>
        <w:rPr>
          <w:rFonts w:ascii="Times New Roman" w:hAnsi="Times New Roman" w:cs="Times New Roman"/>
          <w:sz w:val="24"/>
          <w:szCs w:val="24"/>
          <w:lang w:val="en-US"/>
        </w:rPr>
        <w:t>Our targeted theoretical sample constituted, according to the typolog</w:t>
      </w:r>
      <w:r w:rsidR="00880B23">
        <w:rPr>
          <w:rFonts w:ascii="Times New Roman" w:hAnsi="Times New Roman" w:cs="Times New Roman"/>
          <w:sz w:val="24"/>
          <w:szCs w:val="24"/>
          <w:lang w:val="en-US"/>
        </w:rPr>
        <w:t>y introduced by  Scott (1990), ‘</w:t>
      </w:r>
      <w:r>
        <w:rPr>
          <w:rFonts w:ascii="Times New Roman" w:hAnsi="Times New Roman" w:cs="Times New Roman"/>
          <w:sz w:val="24"/>
          <w:szCs w:val="24"/>
          <w:lang w:val="en-US"/>
        </w:rPr>
        <w:t>open published documents</w:t>
      </w:r>
      <w:r w:rsidR="00880B23">
        <w:rPr>
          <w:rFonts w:ascii="Times New Roman" w:hAnsi="Times New Roman" w:cs="Times New Roman"/>
          <w:sz w:val="24"/>
          <w:szCs w:val="24"/>
          <w:lang w:val="en-US"/>
        </w:rPr>
        <w:t>’</w:t>
      </w:r>
      <w:r>
        <w:rPr>
          <w:rFonts w:ascii="Times New Roman" w:hAnsi="Times New Roman" w:cs="Times New Roman"/>
          <w:sz w:val="24"/>
          <w:szCs w:val="24"/>
          <w:lang w:val="en-US"/>
        </w:rPr>
        <w:t xml:space="preserve"> and as a result, data collection did not involve examination and analysis of module handbooks and their implementation in class (eg during instruction) but exami</w:t>
      </w:r>
      <w:r w:rsidR="000B7A22">
        <w:rPr>
          <w:rFonts w:ascii="Times New Roman" w:hAnsi="Times New Roman" w:cs="Times New Roman"/>
          <w:sz w:val="24"/>
          <w:szCs w:val="24"/>
          <w:lang w:val="en-US"/>
        </w:rPr>
        <w:t>ned the titles, descriptions,</w:t>
      </w:r>
      <w:r>
        <w:rPr>
          <w:rFonts w:ascii="Times New Roman" w:hAnsi="Times New Roman" w:cs="Times New Roman"/>
          <w:sz w:val="24"/>
          <w:szCs w:val="24"/>
          <w:lang w:val="en-US"/>
        </w:rPr>
        <w:t xml:space="preserve"> </w:t>
      </w:r>
      <w:r w:rsidR="00C345C5">
        <w:rPr>
          <w:rFonts w:ascii="Times New Roman" w:hAnsi="Times New Roman" w:cs="Times New Roman"/>
          <w:sz w:val="24"/>
          <w:szCs w:val="24"/>
          <w:lang w:val="en-US"/>
        </w:rPr>
        <w:t xml:space="preserve"> aims </w:t>
      </w:r>
      <w:r w:rsidR="000B7A22">
        <w:rPr>
          <w:rFonts w:ascii="Times New Roman" w:hAnsi="Times New Roman" w:cs="Times New Roman"/>
          <w:sz w:val="24"/>
          <w:szCs w:val="24"/>
          <w:lang w:val="en-US"/>
        </w:rPr>
        <w:t xml:space="preserve"> and learning outcomes </w:t>
      </w:r>
      <w:r>
        <w:rPr>
          <w:rFonts w:ascii="Times New Roman" w:hAnsi="Times New Roman" w:cs="Times New Roman"/>
          <w:sz w:val="24"/>
          <w:szCs w:val="24"/>
          <w:lang w:val="en-US"/>
        </w:rPr>
        <w:t>of each course as they are publicly available on  institutional websites. Even though our sample could have been more extended, the documents compiled provided rich data and useful insights into the extent to which these curricul</w:t>
      </w:r>
      <w:r w:rsidR="00620D81">
        <w:rPr>
          <w:rFonts w:ascii="Times New Roman" w:hAnsi="Times New Roman" w:cs="Times New Roman"/>
          <w:sz w:val="24"/>
          <w:szCs w:val="24"/>
          <w:lang w:val="en-US"/>
        </w:rPr>
        <w:t xml:space="preserve">um outlines </w:t>
      </w:r>
      <w:r>
        <w:rPr>
          <w:rFonts w:ascii="Times New Roman" w:hAnsi="Times New Roman" w:cs="Times New Roman"/>
          <w:sz w:val="24"/>
          <w:szCs w:val="24"/>
          <w:lang w:val="en-US"/>
        </w:rPr>
        <w:t xml:space="preserve">are informed by a human rights model of disability, along with </w:t>
      </w:r>
      <w:r w:rsidRPr="00380FCE">
        <w:rPr>
          <w:rFonts w:ascii="Times New Roman" w:hAnsi="Times New Roman" w:cs="Times New Roman"/>
          <w:sz w:val="24"/>
          <w:szCs w:val="24"/>
          <w:lang w:val="en-US"/>
        </w:rPr>
        <w:t>the ways in which universities portray and market disability through their websites in their medical degrees as this has implications for perpetuating and</w:t>
      </w:r>
      <w:r w:rsidRPr="006E7921">
        <w:rPr>
          <w:rFonts w:ascii="Times New Roman" w:hAnsi="Times New Roman" w:cs="Times New Roman"/>
          <w:sz w:val="24"/>
          <w:szCs w:val="24"/>
          <w:lang w:val="en-US"/>
        </w:rPr>
        <w:t xml:space="preserve"> consolidating pathologized </w:t>
      </w:r>
      <w:r w:rsidRPr="00380FCE">
        <w:rPr>
          <w:rFonts w:ascii="Times New Roman" w:hAnsi="Times New Roman" w:cs="Times New Roman"/>
          <w:sz w:val="24"/>
          <w:szCs w:val="24"/>
          <w:lang w:val="en-US"/>
        </w:rPr>
        <w:t>perspectives on disability.</w:t>
      </w:r>
      <w:r w:rsidRPr="004A59AE">
        <w:rPr>
          <w:rFonts w:ascii="Times New Roman" w:hAnsi="Times New Roman" w:cs="Times New Roman"/>
          <w:sz w:val="24"/>
          <w:szCs w:val="24"/>
          <w:lang w:val="en-US"/>
        </w:rPr>
        <w:t xml:space="preserve"> </w:t>
      </w:r>
      <w:r w:rsidRPr="00F450CA">
        <w:rPr>
          <w:rFonts w:ascii="Times New Roman" w:hAnsi="Times New Roman" w:cs="Times New Roman"/>
          <w:sz w:val="24"/>
          <w:szCs w:val="24"/>
          <w:lang w:val="en-US"/>
        </w:rPr>
        <w:t>Of c</w:t>
      </w:r>
      <w:r>
        <w:rPr>
          <w:rFonts w:ascii="Times New Roman" w:hAnsi="Times New Roman" w:cs="Times New Roman"/>
          <w:sz w:val="24"/>
          <w:szCs w:val="24"/>
          <w:lang w:val="en-US"/>
        </w:rPr>
        <w:t>rucial importance, therefore, was</w:t>
      </w:r>
      <w:r w:rsidRPr="00F450CA">
        <w:rPr>
          <w:rFonts w:ascii="Times New Roman" w:hAnsi="Times New Roman" w:cs="Times New Roman"/>
          <w:sz w:val="24"/>
          <w:szCs w:val="24"/>
          <w:lang w:val="en-US"/>
        </w:rPr>
        <w:t xml:space="preserve"> not to provide</w:t>
      </w:r>
      <w:r>
        <w:rPr>
          <w:rFonts w:ascii="Times New Roman" w:hAnsi="Times New Roman" w:cs="Times New Roman"/>
          <w:sz w:val="24"/>
          <w:szCs w:val="24"/>
          <w:lang w:val="en-US"/>
        </w:rPr>
        <w:t xml:space="preserve"> </w:t>
      </w:r>
      <w:r w:rsidRPr="00F450CA">
        <w:rPr>
          <w:rFonts w:ascii="Times New Roman" w:hAnsi="Times New Roman" w:cs="Times New Roman"/>
          <w:sz w:val="24"/>
          <w:szCs w:val="24"/>
          <w:lang w:val="en-US"/>
        </w:rPr>
        <w:t>generalizations</w:t>
      </w:r>
      <w:r>
        <w:rPr>
          <w:rFonts w:ascii="Times New Roman" w:hAnsi="Times New Roman" w:cs="Times New Roman"/>
          <w:sz w:val="24"/>
          <w:szCs w:val="24"/>
          <w:lang w:val="en-US"/>
        </w:rPr>
        <w:t>, but to critically examine</w:t>
      </w:r>
      <w:r w:rsidRPr="00F450CA">
        <w:rPr>
          <w:rFonts w:ascii="Times New Roman" w:hAnsi="Times New Roman" w:cs="Times New Roman"/>
          <w:sz w:val="24"/>
          <w:szCs w:val="24"/>
          <w:lang w:val="en-US"/>
        </w:rPr>
        <w:t xml:space="preserve"> powerful and pervasiv</w:t>
      </w:r>
      <w:r>
        <w:rPr>
          <w:rFonts w:ascii="Times New Roman" w:hAnsi="Times New Roman" w:cs="Times New Roman"/>
          <w:sz w:val="24"/>
          <w:szCs w:val="24"/>
          <w:lang w:val="en-US"/>
        </w:rPr>
        <w:t>e recurring linguisti</w:t>
      </w:r>
      <w:r w:rsidR="00880B23">
        <w:rPr>
          <w:rFonts w:ascii="Times New Roman" w:hAnsi="Times New Roman" w:cs="Times New Roman"/>
          <w:sz w:val="24"/>
          <w:szCs w:val="24"/>
          <w:lang w:val="en-US"/>
        </w:rPr>
        <w:t xml:space="preserve">c themes, thereby exposing the </w:t>
      </w:r>
      <w:r w:rsidR="00880B23">
        <w:rPr>
          <w:rFonts w:ascii="Times New Roman" w:hAnsi="Times New Roman" w:cs="Times New Roman"/>
          <w:sz w:val="24"/>
          <w:szCs w:val="24"/>
          <w:lang w:val="en-US"/>
        </w:rPr>
        <w:lastRenderedPageBreak/>
        <w:t>‘discursively constructed’</w:t>
      </w:r>
      <w:r w:rsidRPr="00F450C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nature of the </w:t>
      </w:r>
      <w:r w:rsidR="00CA66E1">
        <w:rPr>
          <w:rFonts w:ascii="Times New Roman" w:hAnsi="Times New Roman" w:cs="Times New Roman"/>
          <w:sz w:val="24"/>
          <w:szCs w:val="24"/>
          <w:lang w:val="en-US"/>
        </w:rPr>
        <w:t>curricul</w:t>
      </w:r>
      <w:r w:rsidR="00620D81">
        <w:rPr>
          <w:rFonts w:ascii="Times New Roman" w:hAnsi="Times New Roman" w:cs="Times New Roman"/>
          <w:sz w:val="24"/>
          <w:szCs w:val="24"/>
          <w:lang w:val="en-US"/>
        </w:rPr>
        <w:t>um outlines</w:t>
      </w:r>
      <w:r w:rsidR="00CA66E1">
        <w:rPr>
          <w:rFonts w:ascii="Times New Roman" w:hAnsi="Times New Roman" w:cs="Times New Roman"/>
          <w:sz w:val="24"/>
          <w:szCs w:val="24"/>
          <w:lang w:val="en-US"/>
        </w:rPr>
        <w:t xml:space="preserve"> under study (Cameron </w:t>
      </w:r>
      <w:r>
        <w:rPr>
          <w:rFonts w:ascii="Times New Roman" w:hAnsi="Times New Roman" w:cs="Times New Roman"/>
          <w:sz w:val="24"/>
          <w:szCs w:val="24"/>
          <w:lang w:val="en-US"/>
        </w:rPr>
        <w:t>2001:</w:t>
      </w:r>
      <w:r w:rsidRPr="00F450CA">
        <w:rPr>
          <w:rFonts w:ascii="Times New Roman" w:hAnsi="Times New Roman" w:cs="Times New Roman"/>
          <w:sz w:val="24"/>
          <w:szCs w:val="24"/>
          <w:lang w:val="en-US"/>
        </w:rPr>
        <w:t>16).</w:t>
      </w:r>
      <w:r w:rsidRPr="00BF5CAA">
        <w:rPr>
          <w:rFonts w:ascii="Times New Roman" w:hAnsi="Times New Roman" w:cs="Times New Roman"/>
          <w:sz w:val="24"/>
          <w:szCs w:val="24"/>
          <w:lang w:val="en-US"/>
        </w:rPr>
        <w:t xml:space="preserve"> </w:t>
      </w:r>
    </w:p>
    <w:p w14:paraId="1E67D72A" w14:textId="77777777" w:rsidR="00467575" w:rsidRDefault="00467575" w:rsidP="008D0720">
      <w:pPr>
        <w:autoSpaceDE w:val="0"/>
        <w:autoSpaceDN w:val="0"/>
        <w:adjustRightInd w:val="0"/>
        <w:spacing w:after="0" w:line="360" w:lineRule="auto"/>
        <w:jc w:val="both"/>
        <w:rPr>
          <w:rFonts w:ascii="Times New Roman" w:hAnsi="Times New Roman" w:cs="Times New Roman"/>
          <w:sz w:val="24"/>
          <w:szCs w:val="24"/>
          <w:lang w:val="en-US"/>
        </w:rPr>
      </w:pPr>
    </w:p>
    <w:p w14:paraId="772EAC6F" w14:textId="1C93A280" w:rsidR="005D3533" w:rsidRDefault="00C345C5" w:rsidP="00CA66E1">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Curricula </w:t>
      </w:r>
      <w:r w:rsidR="00467575">
        <w:rPr>
          <w:rFonts w:ascii="Times New Roman" w:hAnsi="Times New Roman" w:cs="Times New Roman"/>
          <w:sz w:val="24"/>
          <w:szCs w:val="24"/>
          <w:lang w:val="en-US"/>
        </w:rPr>
        <w:t>constitute the consensual product of ideological contestations over learning expectations and outco</w:t>
      </w:r>
      <w:r w:rsidR="00106E09">
        <w:rPr>
          <w:rFonts w:ascii="Times New Roman" w:hAnsi="Times New Roman" w:cs="Times New Roman"/>
          <w:sz w:val="24"/>
          <w:szCs w:val="24"/>
          <w:lang w:val="en-US"/>
        </w:rPr>
        <w:t>mes. As such, Dahl et al (2013:32</w:t>
      </w:r>
      <w:r w:rsidR="00467575">
        <w:rPr>
          <w:rFonts w:ascii="Times New Roman" w:hAnsi="Times New Roman" w:cs="Times New Roman"/>
          <w:sz w:val="24"/>
          <w:szCs w:val="24"/>
          <w:lang w:val="en-US"/>
        </w:rPr>
        <w:t>) suggest that, ‘</w:t>
      </w:r>
      <w:r w:rsidR="00467575" w:rsidRPr="00BF5CAA">
        <w:rPr>
          <w:rFonts w:ascii="Times New Roman" w:hAnsi="Times New Roman" w:cs="Times New Roman"/>
          <w:sz w:val="24"/>
          <w:szCs w:val="24"/>
          <w:lang w:val="en-US"/>
        </w:rPr>
        <w:t>discourses in a curriculum text can communicate powerful meanings about learning outcomes</w:t>
      </w:r>
      <w:r w:rsidR="00467575">
        <w:rPr>
          <w:rFonts w:ascii="Times New Roman" w:hAnsi="Times New Roman" w:cs="Times New Roman"/>
          <w:sz w:val="24"/>
          <w:szCs w:val="24"/>
          <w:lang w:val="en-US"/>
        </w:rPr>
        <w:t xml:space="preserve">’. Thus, even though a curriculum </w:t>
      </w:r>
      <w:r w:rsidR="005D3533">
        <w:rPr>
          <w:rFonts w:ascii="Times New Roman" w:hAnsi="Times New Roman" w:cs="Times New Roman"/>
          <w:sz w:val="24"/>
          <w:szCs w:val="24"/>
          <w:lang w:val="en-US"/>
        </w:rPr>
        <w:t>cannot</w:t>
      </w:r>
      <w:r w:rsidR="001E57BB">
        <w:rPr>
          <w:rFonts w:ascii="Times New Roman" w:hAnsi="Times New Roman" w:cs="Times New Roman"/>
          <w:sz w:val="24"/>
          <w:szCs w:val="24"/>
          <w:lang w:val="en-US"/>
        </w:rPr>
        <w:t xml:space="preserve"> comprehensively </w:t>
      </w:r>
      <w:r w:rsidR="005D3533">
        <w:rPr>
          <w:rFonts w:ascii="Times New Roman" w:hAnsi="Times New Roman" w:cs="Times New Roman"/>
          <w:sz w:val="24"/>
          <w:szCs w:val="24"/>
          <w:lang w:val="en-US"/>
        </w:rPr>
        <w:t xml:space="preserve">depict the ways in which </w:t>
      </w:r>
      <w:r w:rsidR="00746766">
        <w:rPr>
          <w:rFonts w:ascii="Times New Roman" w:hAnsi="Times New Roman" w:cs="Times New Roman"/>
          <w:sz w:val="24"/>
          <w:szCs w:val="24"/>
          <w:lang w:val="en-US"/>
        </w:rPr>
        <w:t>classroom pedagogy is enacted and infl</w:t>
      </w:r>
      <w:r w:rsidR="00880B23">
        <w:rPr>
          <w:rFonts w:ascii="Times New Roman" w:hAnsi="Times New Roman" w:cs="Times New Roman"/>
          <w:sz w:val="24"/>
          <w:szCs w:val="24"/>
          <w:lang w:val="en-US"/>
        </w:rPr>
        <w:t>uenced by the hidden curriculum</w:t>
      </w:r>
      <w:r w:rsidR="00746766">
        <w:rPr>
          <w:rFonts w:ascii="Times New Roman" w:hAnsi="Times New Roman" w:cs="Times New Roman"/>
          <w:sz w:val="24"/>
          <w:szCs w:val="24"/>
          <w:lang w:val="en-US"/>
        </w:rPr>
        <w:t>, it is</w:t>
      </w:r>
      <w:r w:rsidR="001E57BB">
        <w:rPr>
          <w:rFonts w:ascii="Times New Roman" w:hAnsi="Times New Roman" w:cs="Times New Roman"/>
          <w:sz w:val="24"/>
          <w:szCs w:val="24"/>
          <w:lang w:val="en-US"/>
        </w:rPr>
        <w:t>,</w:t>
      </w:r>
      <w:r w:rsidR="00746766">
        <w:rPr>
          <w:rFonts w:ascii="Times New Roman" w:hAnsi="Times New Roman" w:cs="Times New Roman"/>
          <w:sz w:val="24"/>
          <w:szCs w:val="24"/>
          <w:lang w:val="en-US"/>
        </w:rPr>
        <w:t xml:space="preserve"> nevertheless, a consensual document </w:t>
      </w:r>
      <w:r w:rsidR="001E57BB">
        <w:rPr>
          <w:rFonts w:ascii="Times New Roman" w:hAnsi="Times New Roman" w:cs="Times New Roman"/>
          <w:sz w:val="24"/>
          <w:szCs w:val="24"/>
          <w:lang w:val="en-US"/>
        </w:rPr>
        <w:t>that  is  ideologically driven</w:t>
      </w:r>
      <w:r w:rsidR="00CA0849">
        <w:rPr>
          <w:rFonts w:ascii="Times New Roman" w:hAnsi="Times New Roman" w:cs="Times New Roman"/>
          <w:sz w:val="24"/>
          <w:szCs w:val="24"/>
          <w:lang w:val="en-US"/>
        </w:rPr>
        <w:t xml:space="preserve"> and can have significant ideological effects</w:t>
      </w:r>
      <w:r w:rsidR="001E57BB">
        <w:rPr>
          <w:rFonts w:ascii="Times New Roman" w:hAnsi="Times New Roman" w:cs="Times New Roman"/>
          <w:sz w:val="24"/>
          <w:szCs w:val="24"/>
          <w:lang w:val="en-US"/>
        </w:rPr>
        <w:t xml:space="preserve"> (Koch et al  2016)</w:t>
      </w:r>
    </w:p>
    <w:p w14:paraId="339B4085" w14:textId="77777777" w:rsidR="005D3533" w:rsidRDefault="005D3533" w:rsidP="008D0720">
      <w:pPr>
        <w:autoSpaceDE w:val="0"/>
        <w:autoSpaceDN w:val="0"/>
        <w:adjustRightInd w:val="0"/>
        <w:spacing w:after="0" w:line="360" w:lineRule="auto"/>
        <w:jc w:val="both"/>
        <w:rPr>
          <w:rFonts w:ascii="Times New Roman" w:hAnsi="Times New Roman" w:cs="Times New Roman"/>
          <w:sz w:val="24"/>
          <w:szCs w:val="24"/>
          <w:lang w:val="en-US"/>
        </w:rPr>
      </w:pPr>
    </w:p>
    <w:p w14:paraId="57B2F226" w14:textId="4F53EBA4" w:rsidR="00EE7A83" w:rsidRPr="004A59AE" w:rsidRDefault="001A1E99" w:rsidP="00EE7A83">
      <w:pPr>
        <w:autoSpaceDE w:val="0"/>
        <w:autoSpaceDN w:val="0"/>
        <w:adjustRightInd w:val="0"/>
        <w:spacing w:after="0" w:line="480" w:lineRule="auto"/>
        <w:jc w:val="both"/>
        <w:rPr>
          <w:rFonts w:ascii="Times New Roman" w:hAnsi="Times New Roman" w:cs="Times New Roman"/>
          <w:sz w:val="24"/>
          <w:szCs w:val="24"/>
          <w:lang w:val="en-US"/>
        </w:rPr>
      </w:pPr>
      <w:r>
        <w:rPr>
          <w:rStyle w:val="Strong"/>
          <w:rFonts w:ascii="Times New Roman" w:hAnsi="Times New Roman" w:cs="Times New Roman"/>
          <w:b w:val="0"/>
          <w:sz w:val="24"/>
          <w:szCs w:val="24"/>
          <w:lang w:val="en-US"/>
        </w:rPr>
        <w:t>A</w:t>
      </w:r>
      <w:r w:rsidR="00134202" w:rsidRPr="00164439">
        <w:rPr>
          <w:rStyle w:val="Strong"/>
          <w:rFonts w:ascii="Times New Roman" w:hAnsi="Times New Roman" w:cs="Times New Roman"/>
          <w:b w:val="0"/>
          <w:sz w:val="24"/>
          <w:szCs w:val="24"/>
          <w:lang w:val="en-GB"/>
        </w:rPr>
        <w:t xml:space="preserve"> total of </w:t>
      </w:r>
      <w:r w:rsidR="000F180A" w:rsidRPr="00164439">
        <w:rPr>
          <w:rStyle w:val="Strong"/>
          <w:rFonts w:ascii="Times New Roman" w:hAnsi="Times New Roman" w:cs="Times New Roman"/>
          <w:b w:val="0"/>
          <w:sz w:val="24"/>
          <w:szCs w:val="24"/>
          <w:lang w:val="en-GB"/>
        </w:rPr>
        <w:t>3</w:t>
      </w:r>
      <w:r w:rsidR="0004291B" w:rsidRPr="00164439">
        <w:rPr>
          <w:rStyle w:val="Strong"/>
          <w:rFonts w:ascii="Times New Roman" w:hAnsi="Times New Roman" w:cs="Times New Roman"/>
          <w:b w:val="0"/>
          <w:sz w:val="24"/>
          <w:szCs w:val="24"/>
          <w:lang w:val="en-GB"/>
        </w:rPr>
        <w:t>2</w:t>
      </w:r>
      <w:r w:rsidR="000F180A" w:rsidRPr="00164439">
        <w:rPr>
          <w:rStyle w:val="Strong"/>
          <w:rFonts w:ascii="Times New Roman" w:hAnsi="Times New Roman" w:cs="Times New Roman"/>
          <w:b w:val="0"/>
          <w:sz w:val="24"/>
          <w:szCs w:val="24"/>
          <w:lang w:val="en-GB"/>
        </w:rPr>
        <w:t xml:space="preserve"> undergraduate and postgraduate degree programmes of 5 public and private </w:t>
      </w:r>
      <w:r w:rsidR="00D41283" w:rsidRPr="00164439">
        <w:rPr>
          <w:rStyle w:val="Strong"/>
          <w:rFonts w:ascii="Times New Roman" w:hAnsi="Times New Roman" w:cs="Times New Roman"/>
          <w:b w:val="0"/>
          <w:sz w:val="24"/>
          <w:szCs w:val="24"/>
          <w:lang w:val="en-GB"/>
        </w:rPr>
        <w:t xml:space="preserve">universities </w:t>
      </w:r>
      <w:r w:rsidR="000F180A" w:rsidRPr="00164439">
        <w:rPr>
          <w:rStyle w:val="Strong"/>
          <w:rFonts w:ascii="Times New Roman" w:hAnsi="Times New Roman" w:cs="Times New Roman"/>
          <w:b w:val="0"/>
          <w:sz w:val="24"/>
          <w:szCs w:val="24"/>
          <w:lang w:val="en-GB"/>
        </w:rPr>
        <w:t>(those wh</w:t>
      </w:r>
      <w:r w:rsidR="00AB5445" w:rsidRPr="00164439">
        <w:rPr>
          <w:rStyle w:val="Strong"/>
          <w:rFonts w:ascii="Times New Roman" w:hAnsi="Times New Roman" w:cs="Times New Roman"/>
          <w:b w:val="0"/>
          <w:sz w:val="24"/>
          <w:szCs w:val="24"/>
          <w:lang w:val="en-GB"/>
        </w:rPr>
        <w:t>ich</w:t>
      </w:r>
      <w:r w:rsidR="000F180A" w:rsidRPr="00164439">
        <w:rPr>
          <w:rStyle w:val="Strong"/>
          <w:rFonts w:ascii="Times New Roman" w:hAnsi="Times New Roman" w:cs="Times New Roman"/>
          <w:b w:val="0"/>
          <w:sz w:val="24"/>
          <w:szCs w:val="24"/>
          <w:lang w:val="en-GB"/>
        </w:rPr>
        <w:t xml:space="preserve"> offer these programmes) were examined</w:t>
      </w:r>
      <w:r w:rsidR="003F0393" w:rsidRPr="00164439">
        <w:rPr>
          <w:rStyle w:val="Strong"/>
          <w:rFonts w:ascii="Times New Roman" w:hAnsi="Times New Roman" w:cs="Times New Roman"/>
          <w:b w:val="0"/>
          <w:sz w:val="24"/>
          <w:szCs w:val="24"/>
          <w:lang w:val="en-GB"/>
        </w:rPr>
        <w:t>,</w:t>
      </w:r>
      <w:r w:rsidR="000F180A" w:rsidRPr="00164439">
        <w:rPr>
          <w:rStyle w:val="Strong"/>
          <w:rFonts w:ascii="Times New Roman" w:hAnsi="Times New Roman" w:cs="Times New Roman"/>
          <w:b w:val="0"/>
          <w:sz w:val="24"/>
          <w:szCs w:val="24"/>
          <w:lang w:val="en-GB"/>
        </w:rPr>
        <w:t xml:space="preserve"> including Medicine, Pharmacy, Nursing, Physiotherapy, Radiotherapy, Speech and Language Therapy, Health Management, Community Health Care, Biomedical Sciences.</w:t>
      </w:r>
      <w:r w:rsidR="005E2CFD" w:rsidRPr="00164439">
        <w:rPr>
          <w:rStyle w:val="Strong"/>
          <w:rFonts w:ascii="Times New Roman" w:hAnsi="Times New Roman" w:cs="Times New Roman"/>
          <w:b w:val="0"/>
          <w:sz w:val="24"/>
          <w:szCs w:val="24"/>
          <w:lang w:val="en-GB"/>
        </w:rPr>
        <w:t xml:space="preserve"> </w:t>
      </w:r>
      <w:r w:rsidR="00D41283" w:rsidRPr="00164439">
        <w:rPr>
          <w:rStyle w:val="Strong"/>
          <w:rFonts w:ascii="Times New Roman" w:hAnsi="Times New Roman" w:cs="Times New Roman"/>
          <w:b w:val="0"/>
          <w:sz w:val="24"/>
          <w:szCs w:val="24"/>
          <w:lang w:val="en-GB"/>
        </w:rPr>
        <w:t xml:space="preserve">The data </w:t>
      </w:r>
      <w:r w:rsidR="005E2CFD" w:rsidRPr="00164439">
        <w:rPr>
          <w:rStyle w:val="Strong"/>
          <w:rFonts w:ascii="Times New Roman" w:hAnsi="Times New Roman" w:cs="Times New Roman"/>
          <w:b w:val="0"/>
          <w:sz w:val="24"/>
          <w:szCs w:val="24"/>
          <w:lang w:val="en-GB"/>
        </w:rPr>
        <w:t>analysed included</w:t>
      </w:r>
      <w:r w:rsidR="00D41283" w:rsidRPr="00164439">
        <w:rPr>
          <w:rStyle w:val="Strong"/>
          <w:rFonts w:ascii="Times New Roman" w:hAnsi="Times New Roman" w:cs="Times New Roman"/>
          <w:b w:val="0"/>
          <w:sz w:val="24"/>
          <w:szCs w:val="24"/>
          <w:lang w:val="en-GB"/>
        </w:rPr>
        <w:t xml:space="preserve"> the</w:t>
      </w:r>
      <w:r w:rsidR="005E2CFD" w:rsidRPr="00164439">
        <w:rPr>
          <w:rStyle w:val="Strong"/>
          <w:rFonts w:ascii="Times New Roman" w:hAnsi="Times New Roman" w:cs="Times New Roman"/>
          <w:b w:val="0"/>
          <w:sz w:val="24"/>
          <w:szCs w:val="24"/>
          <w:lang w:val="en-GB"/>
        </w:rPr>
        <w:t xml:space="preserve"> titles of courses, course aims and course descriptions</w:t>
      </w:r>
      <w:r w:rsidR="003F0393" w:rsidRPr="00164439">
        <w:rPr>
          <w:rStyle w:val="Strong"/>
          <w:rFonts w:ascii="Times New Roman" w:hAnsi="Times New Roman" w:cs="Times New Roman"/>
          <w:b w:val="0"/>
          <w:sz w:val="24"/>
          <w:szCs w:val="24"/>
          <w:lang w:val="en-GB"/>
        </w:rPr>
        <w:t xml:space="preserve"> in each programme</w:t>
      </w:r>
      <w:r w:rsidR="00D41283" w:rsidRPr="00164439">
        <w:rPr>
          <w:rStyle w:val="Strong"/>
          <w:rFonts w:ascii="Times New Roman" w:hAnsi="Times New Roman" w:cs="Times New Roman"/>
          <w:b w:val="0"/>
          <w:sz w:val="24"/>
          <w:szCs w:val="24"/>
          <w:lang w:val="en-GB"/>
        </w:rPr>
        <w:t>,</w:t>
      </w:r>
      <w:r w:rsidR="0012101E" w:rsidRPr="00164439">
        <w:rPr>
          <w:rStyle w:val="Strong"/>
          <w:rFonts w:ascii="Times New Roman" w:hAnsi="Times New Roman" w:cs="Times New Roman"/>
          <w:b w:val="0"/>
          <w:sz w:val="24"/>
          <w:szCs w:val="24"/>
          <w:lang w:val="en-GB"/>
        </w:rPr>
        <w:t xml:space="preserve"> along with the</w:t>
      </w:r>
      <w:r w:rsidR="00620D81">
        <w:rPr>
          <w:rStyle w:val="Strong"/>
          <w:rFonts w:ascii="Times New Roman" w:hAnsi="Times New Roman" w:cs="Times New Roman"/>
          <w:b w:val="0"/>
          <w:sz w:val="24"/>
          <w:szCs w:val="24"/>
          <w:lang w:val="en-GB"/>
        </w:rPr>
        <w:t xml:space="preserve"> content and coverage of these courses</w:t>
      </w:r>
      <w:r w:rsidR="005E2CFD" w:rsidRPr="00164439">
        <w:rPr>
          <w:rStyle w:val="Strong"/>
          <w:rFonts w:ascii="Times New Roman" w:hAnsi="Times New Roman" w:cs="Times New Roman"/>
          <w:b w:val="0"/>
          <w:sz w:val="24"/>
          <w:szCs w:val="24"/>
          <w:lang w:val="en-GB"/>
        </w:rPr>
        <w:t>, as they are provided online by each university’s official website</w:t>
      </w:r>
      <w:r w:rsidR="00DA00A2" w:rsidRPr="008D0720">
        <w:rPr>
          <w:rFonts w:ascii="Segoe UI" w:hAnsi="Segoe UI" w:cs="Segoe UI"/>
          <w:i/>
          <w:color w:val="212121"/>
          <w:sz w:val="20"/>
          <w:szCs w:val="20"/>
          <w:lang w:val="en-GB"/>
        </w:rPr>
        <w:t xml:space="preserve">.  </w:t>
      </w:r>
    </w:p>
    <w:p w14:paraId="132A805E" w14:textId="77777777" w:rsidR="00134202" w:rsidRPr="008D0720" w:rsidRDefault="00134202" w:rsidP="00164439">
      <w:pPr>
        <w:autoSpaceDE w:val="0"/>
        <w:autoSpaceDN w:val="0"/>
        <w:adjustRightInd w:val="0"/>
        <w:spacing w:after="0" w:line="480" w:lineRule="auto"/>
        <w:jc w:val="both"/>
        <w:rPr>
          <w:rStyle w:val="Strong"/>
          <w:rFonts w:ascii="Times New Roman" w:hAnsi="Times New Roman" w:cs="Times New Roman"/>
          <w:b w:val="0"/>
          <w:sz w:val="24"/>
          <w:szCs w:val="24"/>
          <w:lang w:val="en-US"/>
        </w:rPr>
      </w:pPr>
    </w:p>
    <w:p w14:paraId="56181856" w14:textId="50DEC96A" w:rsidR="00F549E6" w:rsidRPr="00164439" w:rsidRDefault="004034F4" w:rsidP="00164439">
      <w:pPr>
        <w:autoSpaceDE w:val="0"/>
        <w:autoSpaceDN w:val="0"/>
        <w:adjustRightInd w:val="0"/>
        <w:spacing w:after="0" w:line="480" w:lineRule="auto"/>
        <w:jc w:val="both"/>
        <w:rPr>
          <w:rStyle w:val="Strong"/>
          <w:rFonts w:ascii="Times New Roman" w:hAnsi="Times New Roman" w:cs="Times New Roman"/>
          <w:sz w:val="24"/>
          <w:szCs w:val="24"/>
          <w:lang w:val="en-US"/>
        </w:rPr>
      </w:pPr>
      <w:r>
        <w:rPr>
          <w:rStyle w:val="Strong"/>
          <w:rFonts w:ascii="Times New Roman" w:hAnsi="Times New Roman" w:cs="Times New Roman"/>
          <w:sz w:val="24"/>
          <w:szCs w:val="24"/>
          <w:lang w:val="en-US"/>
        </w:rPr>
        <w:t xml:space="preserve">Critical Discourse Analysis </w:t>
      </w:r>
      <w:r w:rsidR="000C076A" w:rsidRPr="00164439">
        <w:rPr>
          <w:rStyle w:val="Strong"/>
          <w:rFonts w:ascii="Times New Roman" w:hAnsi="Times New Roman" w:cs="Times New Roman"/>
          <w:sz w:val="24"/>
          <w:szCs w:val="24"/>
          <w:lang w:val="en-US"/>
        </w:rPr>
        <w:t xml:space="preserve">and </w:t>
      </w:r>
      <w:r w:rsidR="000A5410">
        <w:rPr>
          <w:rStyle w:val="Strong"/>
          <w:rFonts w:ascii="Times New Roman" w:hAnsi="Times New Roman" w:cs="Times New Roman"/>
          <w:sz w:val="24"/>
          <w:szCs w:val="24"/>
          <w:lang w:val="en-US"/>
        </w:rPr>
        <w:t>D</w:t>
      </w:r>
      <w:r w:rsidR="000C076A" w:rsidRPr="00164439">
        <w:rPr>
          <w:rStyle w:val="Strong"/>
          <w:rFonts w:ascii="Times New Roman" w:hAnsi="Times New Roman" w:cs="Times New Roman"/>
          <w:sz w:val="24"/>
          <w:szCs w:val="24"/>
          <w:lang w:val="en-US"/>
        </w:rPr>
        <w:t xml:space="preserve">isability </w:t>
      </w:r>
      <w:r w:rsidR="000A5410">
        <w:rPr>
          <w:rStyle w:val="Strong"/>
          <w:rFonts w:ascii="Times New Roman" w:hAnsi="Times New Roman" w:cs="Times New Roman"/>
          <w:sz w:val="24"/>
          <w:szCs w:val="24"/>
          <w:lang w:val="en-US"/>
        </w:rPr>
        <w:t>R</w:t>
      </w:r>
      <w:r w:rsidR="000C076A" w:rsidRPr="00164439">
        <w:rPr>
          <w:rStyle w:val="Strong"/>
          <w:rFonts w:ascii="Times New Roman" w:hAnsi="Times New Roman" w:cs="Times New Roman"/>
          <w:sz w:val="24"/>
          <w:szCs w:val="24"/>
          <w:lang w:val="en-US"/>
        </w:rPr>
        <w:t xml:space="preserve">ights </w:t>
      </w:r>
    </w:p>
    <w:p w14:paraId="1011D8B1" w14:textId="22283241" w:rsidR="003B096E" w:rsidRPr="00164439" w:rsidRDefault="00DD2B25" w:rsidP="00164439">
      <w:pPr>
        <w:autoSpaceDE w:val="0"/>
        <w:autoSpaceDN w:val="0"/>
        <w:adjustRightInd w:val="0"/>
        <w:spacing w:after="0" w:line="480" w:lineRule="auto"/>
        <w:jc w:val="both"/>
        <w:rPr>
          <w:rStyle w:val="Strong"/>
          <w:rFonts w:ascii="Times New Roman" w:hAnsi="Times New Roman" w:cs="Times New Roman"/>
          <w:b w:val="0"/>
          <w:sz w:val="24"/>
          <w:szCs w:val="24"/>
          <w:lang w:val="en-US"/>
        </w:rPr>
      </w:pPr>
      <w:r w:rsidRPr="00164439">
        <w:rPr>
          <w:rStyle w:val="Strong"/>
          <w:rFonts w:ascii="Times New Roman" w:hAnsi="Times New Roman" w:cs="Times New Roman"/>
          <w:b w:val="0"/>
          <w:sz w:val="24"/>
          <w:szCs w:val="24"/>
          <w:lang w:val="en-US"/>
        </w:rPr>
        <w:t>In view</w:t>
      </w:r>
      <w:r w:rsidR="003B096E" w:rsidRPr="00164439">
        <w:rPr>
          <w:rStyle w:val="Strong"/>
          <w:rFonts w:ascii="Times New Roman" w:hAnsi="Times New Roman" w:cs="Times New Roman"/>
          <w:b w:val="0"/>
          <w:sz w:val="24"/>
          <w:szCs w:val="24"/>
          <w:lang w:val="en-US"/>
        </w:rPr>
        <w:t xml:space="preserve"> of the stipulations of the UNCRPD and the imperative to enable health professionals to </w:t>
      </w:r>
      <w:r w:rsidR="00D41283" w:rsidRPr="00164439">
        <w:rPr>
          <w:rStyle w:val="Strong"/>
          <w:rFonts w:ascii="Times New Roman" w:hAnsi="Times New Roman" w:cs="Times New Roman"/>
          <w:b w:val="0"/>
          <w:sz w:val="24"/>
          <w:szCs w:val="24"/>
          <w:lang w:val="en-US"/>
        </w:rPr>
        <w:t xml:space="preserve">become </w:t>
      </w:r>
      <w:r w:rsidR="003B096E" w:rsidRPr="00164439">
        <w:rPr>
          <w:rStyle w:val="Strong"/>
          <w:rFonts w:ascii="Times New Roman" w:hAnsi="Times New Roman" w:cs="Times New Roman"/>
          <w:b w:val="0"/>
          <w:sz w:val="24"/>
          <w:szCs w:val="24"/>
          <w:lang w:val="en-US"/>
        </w:rPr>
        <w:t xml:space="preserve">acquainted with </w:t>
      </w:r>
      <w:r w:rsidR="003B096E" w:rsidRPr="00164439">
        <w:rPr>
          <w:rFonts w:ascii="Times New Roman" w:hAnsi="Times New Roman" w:cs="Times New Roman"/>
          <w:sz w:val="24"/>
          <w:szCs w:val="24"/>
          <w:lang w:val="en-US"/>
        </w:rPr>
        <w:t>‘the human rights, dignity, autonomy and needs of persons with disabilities’</w:t>
      </w:r>
      <w:r w:rsidR="008D7E4C" w:rsidRPr="00164439">
        <w:rPr>
          <w:rFonts w:ascii="Times New Roman" w:hAnsi="Times New Roman" w:cs="Times New Roman"/>
          <w:sz w:val="24"/>
          <w:szCs w:val="24"/>
          <w:lang w:val="en-US"/>
        </w:rPr>
        <w:t xml:space="preserve"> (Articl</w:t>
      </w:r>
      <w:r w:rsidR="001276FC" w:rsidRPr="00164439">
        <w:rPr>
          <w:rFonts w:ascii="Times New Roman" w:hAnsi="Times New Roman" w:cs="Times New Roman"/>
          <w:sz w:val="24"/>
          <w:szCs w:val="24"/>
          <w:lang w:val="en-US"/>
        </w:rPr>
        <w:t>e 25</w:t>
      </w:r>
      <w:r w:rsidR="008D7E4C" w:rsidRPr="00164439">
        <w:rPr>
          <w:rFonts w:ascii="Times New Roman" w:hAnsi="Times New Roman" w:cs="Times New Roman"/>
          <w:sz w:val="24"/>
          <w:szCs w:val="24"/>
          <w:lang w:val="en-US"/>
        </w:rPr>
        <w:t>)</w:t>
      </w:r>
      <w:r w:rsidR="00D41283" w:rsidRPr="00164439">
        <w:rPr>
          <w:rFonts w:ascii="Times New Roman" w:hAnsi="Times New Roman" w:cs="Times New Roman"/>
          <w:sz w:val="24"/>
          <w:szCs w:val="24"/>
          <w:lang w:val="en-US"/>
        </w:rPr>
        <w:t>,</w:t>
      </w:r>
      <w:r w:rsidR="003B096E" w:rsidRPr="00164439">
        <w:rPr>
          <w:rFonts w:ascii="Times New Roman" w:hAnsi="Times New Roman" w:cs="Times New Roman"/>
          <w:sz w:val="24"/>
          <w:szCs w:val="24"/>
          <w:lang w:val="en-US"/>
        </w:rPr>
        <w:t xml:space="preserve"> the aim of the analysis is to </w:t>
      </w:r>
      <w:r w:rsidR="003B096E" w:rsidRPr="00164439">
        <w:rPr>
          <w:rStyle w:val="Strong"/>
          <w:rFonts w:ascii="Times New Roman" w:hAnsi="Times New Roman" w:cs="Times New Roman"/>
          <w:b w:val="0"/>
          <w:sz w:val="24"/>
          <w:szCs w:val="24"/>
          <w:lang w:val="en-US"/>
        </w:rPr>
        <w:t>gauge</w:t>
      </w:r>
      <w:r w:rsidR="002B0063" w:rsidRPr="00164439">
        <w:rPr>
          <w:rStyle w:val="Strong"/>
          <w:rFonts w:ascii="Times New Roman" w:hAnsi="Times New Roman" w:cs="Times New Roman"/>
          <w:b w:val="0"/>
          <w:sz w:val="24"/>
          <w:szCs w:val="24"/>
          <w:lang w:val="en-US"/>
        </w:rPr>
        <w:t xml:space="preserve"> the extent to which </w:t>
      </w:r>
      <w:r w:rsidR="007345C3">
        <w:rPr>
          <w:rStyle w:val="Strong"/>
          <w:rFonts w:ascii="Times New Roman" w:hAnsi="Times New Roman" w:cs="Times New Roman"/>
          <w:b w:val="0"/>
          <w:sz w:val="24"/>
          <w:szCs w:val="24"/>
          <w:lang w:val="en-US"/>
        </w:rPr>
        <w:t xml:space="preserve">the content and coverage of medical and other health-related courses </w:t>
      </w:r>
      <w:r w:rsidR="006A11CC" w:rsidRPr="00164439">
        <w:rPr>
          <w:rStyle w:val="Strong"/>
          <w:rFonts w:ascii="Times New Roman" w:hAnsi="Times New Roman" w:cs="Times New Roman"/>
          <w:b w:val="0"/>
          <w:sz w:val="24"/>
          <w:szCs w:val="24"/>
          <w:lang w:val="en-US"/>
        </w:rPr>
        <w:t>are informed by the</w:t>
      </w:r>
      <w:r w:rsidR="002B0063" w:rsidRPr="00164439">
        <w:rPr>
          <w:rStyle w:val="Strong"/>
          <w:rFonts w:ascii="Times New Roman" w:hAnsi="Times New Roman" w:cs="Times New Roman"/>
          <w:b w:val="0"/>
          <w:sz w:val="24"/>
          <w:szCs w:val="24"/>
          <w:lang w:val="en-US"/>
        </w:rPr>
        <w:t xml:space="preserve"> theoretical and practice-based underpinnings of a human rights and social justice approach to disability and difference</w:t>
      </w:r>
      <w:r w:rsidR="00020AD9" w:rsidRPr="00164439">
        <w:rPr>
          <w:rStyle w:val="Strong"/>
          <w:rFonts w:ascii="Times New Roman" w:hAnsi="Times New Roman" w:cs="Times New Roman"/>
          <w:b w:val="0"/>
          <w:sz w:val="24"/>
          <w:szCs w:val="24"/>
          <w:lang w:val="en-US"/>
        </w:rPr>
        <w:t xml:space="preserve">. </w:t>
      </w:r>
      <w:r w:rsidR="003B096E" w:rsidRPr="00164439">
        <w:rPr>
          <w:rStyle w:val="Strong"/>
          <w:rFonts w:ascii="Times New Roman" w:hAnsi="Times New Roman" w:cs="Times New Roman"/>
          <w:b w:val="0"/>
          <w:sz w:val="24"/>
          <w:szCs w:val="24"/>
          <w:lang w:val="en-US"/>
        </w:rPr>
        <w:t xml:space="preserve">To this end, the analysis is focused </w:t>
      </w:r>
      <w:r w:rsidR="003B096E" w:rsidRPr="00164439">
        <w:rPr>
          <w:rStyle w:val="Strong"/>
          <w:rFonts w:ascii="Times New Roman" w:hAnsi="Times New Roman" w:cs="Times New Roman"/>
          <w:b w:val="0"/>
          <w:sz w:val="24"/>
          <w:szCs w:val="24"/>
          <w:lang w:val="en-US"/>
        </w:rPr>
        <w:lastRenderedPageBreak/>
        <w:t>on critically examin</w:t>
      </w:r>
      <w:r w:rsidR="00AB5445" w:rsidRPr="00164439">
        <w:rPr>
          <w:rStyle w:val="Strong"/>
          <w:rFonts w:ascii="Times New Roman" w:hAnsi="Times New Roman" w:cs="Times New Roman"/>
          <w:b w:val="0"/>
          <w:sz w:val="24"/>
          <w:szCs w:val="24"/>
          <w:lang w:val="en-US"/>
        </w:rPr>
        <w:t>ing</w:t>
      </w:r>
      <w:r w:rsidR="003B096E" w:rsidRPr="00164439">
        <w:rPr>
          <w:rStyle w:val="Strong"/>
          <w:rFonts w:ascii="Times New Roman" w:hAnsi="Times New Roman" w:cs="Times New Roman"/>
          <w:b w:val="0"/>
          <w:sz w:val="24"/>
          <w:szCs w:val="24"/>
          <w:lang w:val="en-US"/>
        </w:rPr>
        <w:t xml:space="preserve"> how disability is percei</w:t>
      </w:r>
      <w:r w:rsidR="00AB5445" w:rsidRPr="00164439">
        <w:rPr>
          <w:rStyle w:val="Strong"/>
          <w:rFonts w:ascii="Times New Roman" w:hAnsi="Times New Roman" w:cs="Times New Roman"/>
          <w:b w:val="0"/>
          <w:sz w:val="24"/>
          <w:szCs w:val="24"/>
          <w:lang w:val="en-US"/>
        </w:rPr>
        <w:t>ved and presented in</w:t>
      </w:r>
      <w:r w:rsidR="003B096E" w:rsidRPr="00164439">
        <w:rPr>
          <w:rStyle w:val="Strong"/>
          <w:rFonts w:ascii="Times New Roman" w:hAnsi="Times New Roman" w:cs="Times New Roman"/>
          <w:b w:val="0"/>
          <w:sz w:val="24"/>
          <w:szCs w:val="24"/>
          <w:lang w:val="en-US"/>
        </w:rPr>
        <w:t xml:space="preserve"> </w:t>
      </w:r>
      <w:r w:rsidR="00CB6E2D" w:rsidRPr="00164439">
        <w:rPr>
          <w:rStyle w:val="Strong"/>
          <w:rFonts w:ascii="Times New Roman" w:hAnsi="Times New Roman" w:cs="Times New Roman"/>
          <w:b w:val="0"/>
          <w:sz w:val="24"/>
          <w:szCs w:val="24"/>
          <w:lang w:val="en-US"/>
        </w:rPr>
        <w:t xml:space="preserve">the </w:t>
      </w:r>
      <w:r w:rsidR="003B096E" w:rsidRPr="00164439">
        <w:rPr>
          <w:rStyle w:val="Strong"/>
          <w:rFonts w:ascii="Times New Roman" w:hAnsi="Times New Roman" w:cs="Times New Roman"/>
          <w:b w:val="0"/>
          <w:sz w:val="24"/>
          <w:szCs w:val="24"/>
          <w:lang w:val="en-US"/>
        </w:rPr>
        <w:t>courses of medical and other health</w:t>
      </w:r>
      <w:r w:rsidR="00CB6E2D" w:rsidRPr="00164439">
        <w:rPr>
          <w:rStyle w:val="Strong"/>
          <w:rFonts w:ascii="Times New Roman" w:hAnsi="Times New Roman" w:cs="Times New Roman"/>
          <w:b w:val="0"/>
          <w:sz w:val="24"/>
          <w:szCs w:val="24"/>
          <w:lang w:val="en-US"/>
        </w:rPr>
        <w:t>-</w:t>
      </w:r>
      <w:r w:rsidR="003B096E" w:rsidRPr="00164439">
        <w:rPr>
          <w:rStyle w:val="Strong"/>
          <w:rFonts w:ascii="Times New Roman" w:hAnsi="Times New Roman" w:cs="Times New Roman"/>
          <w:b w:val="0"/>
          <w:sz w:val="24"/>
          <w:szCs w:val="24"/>
          <w:lang w:val="en-US"/>
        </w:rPr>
        <w:t>related subjects through the language and terminology used. In addition</w:t>
      </w:r>
      <w:r w:rsidR="00CB6E2D" w:rsidRPr="00164439">
        <w:rPr>
          <w:rStyle w:val="Strong"/>
          <w:rFonts w:ascii="Times New Roman" w:hAnsi="Times New Roman" w:cs="Times New Roman"/>
          <w:b w:val="0"/>
          <w:sz w:val="24"/>
          <w:szCs w:val="24"/>
          <w:lang w:val="en-US"/>
        </w:rPr>
        <w:t>,</w:t>
      </w:r>
      <w:r w:rsidR="003B096E" w:rsidRPr="00164439">
        <w:rPr>
          <w:rStyle w:val="Strong"/>
          <w:rFonts w:ascii="Times New Roman" w:hAnsi="Times New Roman" w:cs="Times New Roman"/>
          <w:b w:val="0"/>
          <w:sz w:val="24"/>
          <w:szCs w:val="24"/>
          <w:lang w:val="en-US"/>
        </w:rPr>
        <w:t xml:space="preserve"> the analytical edge concentrates on how disability is connected to the general concept of diversity and</w:t>
      </w:r>
      <w:r w:rsidR="0012101E" w:rsidRPr="00164439">
        <w:rPr>
          <w:rStyle w:val="Strong"/>
          <w:rFonts w:ascii="Times New Roman" w:hAnsi="Times New Roman" w:cs="Times New Roman"/>
          <w:b w:val="0"/>
          <w:sz w:val="24"/>
          <w:szCs w:val="24"/>
          <w:lang w:val="en-US"/>
        </w:rPr>
        <w:t xml:space="preserve"> the</w:t>
      </w:r>
      <w:r w:rsidR="003B096E" w:rsidRPr="00164439">
        <w:rPr>
          <w:rStyle w:val="Strong"/>
          <w:rFonts w:ascii="Times New Roman" w:hAnsi="Times New Roman" w:cs="Times New Roman"/>
          <w:b w:val="0"/>
          <w:sz w:val="24"/>
          <w:szCs w:val="24"/>
          <w:lang w:val="en-US"/>
        </w:rPr>
        <w:t xml:space="preserve"> </w:t>
      </w:r>
      <w:r w:rsidR="001276FC" w:rsidRPr="00164439">
        <w:rPr>
          <w:rStyle w:val="Strong"/>
          <w:rFonts w:ascii="Times New Roman" w:hAnsi="Times New Roman" w:cs="Times New Roman"/>
          <w:b w:val="0"/>
          <w:sz w:val="24"/>
          <w:szCs w:val="24"/>
          <w:lang w:val="en-US"/>
        </w:rPr>
        <w:t>associated</w:t>
      </w:r>
      <w:r w:rsidR="008C6FEA" w:rsidRPr="00164439">
        <w:rPr>
          <w:rStyle w:val="Strong"/>
          <w:rFonts w:ascii="Times New Roman" w:hAnsi="Times New Roman" w:cs="Times New Roman"/>
          <w:b w:val="0"/>
          <w:sz w:val="24"/>
          <w:szCs w:val="24"/>
          <w:lang w:val="en-US"/>
        </w:rPr>
        <w:t xml:space="preserve"> </w:t>
      </w:r>
      <w:r w:rsidR="003B096E" w:rsidRPr="00164439">
        <w:rPr>
          <w:rStyle w:val="Strong"/>
          <w:rFonts w:ascii="Times New Roman" w:hAnsi="Times New Roman" w:cs="Times New Roman"/>
          <w:b w:val="0"/>
          <w:sz w:val="24"/>
          <w:szCs w:val="24"/>
          <w:lang w:val="en-US"/>
        </w:rPr>
        <w:t>attempts to valor</w:t>
      </w:r>
      <w:r w:rsidR="001462DB" w:rsidRPr="00164439">
        <w:rPr>
          <w:rStyle w:val="Strong"/>
          <w:rFonts w:ascii="Times New Roman" w:hAnsi="Times New Roman" w:cs="Times New Roman"/>
          <w:b w:val="0"/>
          <w:sz w:val="24"/>
          <w:szCs w:val="24"/>
          <w:lang w:val="en-US"/>
        </w:rPr>
        <w:t>is</w:t>
      </w:r>
      <w:r w:rsidR="003B096E" w:rsidRPr="00164439">
        <w:rPr>
          <w:rStyle w:val="Strong"/>
          <w:rFonts w:ascii="Times New Roman" w:hAnsi="Times New Roman" w:cs="Times New Roman"/>
          <w:b w:val="0"/>
          <w:sz w:val="24"/>
          <w:szCs w:val="24"/>
          <w:lang w:val="en-US"/>
        </w:rPr>
        <w:t xml:space="preserve">e diversity on the grounds of disability. </w:t>
      </w:r>
    </w:p>
    <w:p w14:paraId="17B2BDC5" w14:textId="77777777" w:rsidR="006A11CC" w:rsidRPr="00164439" w:rsidRDefault="006A11CC" w:rsidP="00164439">
      <w:pPr>
        <w:autoSpaceDE w:val="0"/>
        <w:autoSpaceDN w:val="0"/>
        <w:adjustRightInd w:val="0"/>
        <w:spacing w:after="0" w:line="480" w:lineRule="auto"/>
        <w:jc w:val="both"/>
        <w:rPr>
          <w:rStyle w:val="Strong"/>
          <w:rFonts w:ascii="Times New Roman" w:hAnsi="Times New Roman" w:cs="Times New Roman"/>
          <w:sz w:val="24"/>
          <w:szCs w:val="24"/>
          <w:lang w:val="en-US"/>
        </w:rPr>
      </w:pPr>
    </w:p>
    <w:p w14:paraId="3F26DC46" w14:textId="1595DA96" w:rsidR="008D7E4C" w:rsidRPr="00164439" w:rsidRDefault="00B857E6" w:rsidP="00164439">
      <w:pPr>
        <w:autoSpaceDE w:val="0"/>
        <w:autoSpaceDN w:val="0"/>
        <w:adjustRightInd w:val="0"/>
        <w:spacing w:after="0" w:line="480" w:lineRule="auto"/>
        <w:jc w:val="both"/>
        <w:rPr>
          <w:rStyle w:val="Strong"/>
          <w:rFonts w:ascii="Times New Roman" w:hAnsi="Times New Roman" w:cs="Times New Roman"/>
          <w:b w:val="0"/>
          <w:sz w:val="24"/>
          <w:szCs w:val="24"/>
          <w:lang w:val="en-US"/>
        </w:rPr>
      </w:pPr>
      <w:r w:rsidRPr="00164439">
        <w:rPr>
          <w:rStyle w:val="Strong"/>
          <w:rFonts w:ascii="Times New Roman" w:hAnsi="Times New Roman" w:cs="Times New Roman"/>
          <w:b w:val="0"/>
          <w:sz w:val="24"/>
          <w:szCs w:val="24"/>
          <w:lang w:val="en-US"/>
        </w:rPr>
        <w:t>The analysis is based on the assumption that the role of language is instrumental in</w:t>
      </w:r>
      <w:r w:rsidR="002B0063" w:rsidRPr="00164439">
        <w:rPr>
          <w:rStyle w:val="Strong"/>
          <w:rFonts w:ascii="Times New Roman" w:hAnsi="Times New Roman" w:cs="Times New Roman"/>
          <w:b w:val="0"/>
          <w:sz w:val="24"/>
          <w:szCs w:val="24"/>
          <w:lang w:val="en-US"/>
        </w:rPr>
        <w:t xml:space="preserve"> exploring </w:t>
      </w:r>
      <w:r w:rsidRPr="00164439">
        <w:rPr>
          <w:rStyle w:val="Strong"/>
          <w:rFonts w:ascii="Times New Roman" w:hAnsi="Times New Roman" w:cs="Times New Roman"/>
          <w:b w:val="0"/>
          <w:sz w:val="24"/>
          <w:szCs w:val="24"/>
          <w:lang w:val="en-US"/>
        </w:rPr>
        <w:t>the ways in which disability is understood, constructed</w:t>
      </w:r>
      <w:r w:rsidR="008B2E0A" w:rsidRPr="00164439">
        <w:rPr>
          <w:rStyle w:val="Strong"/>
          <w:rFonts w:ascii="Times New Roman" w:hAnsi="Times New Roman" w:cs="Times New Roman"/>
          <w:b w:val="0"/>
          <w:sz w:val="24"/>
          <w:szCs w:val="24"/>
          <w:lang w:val="en-US"/>
        </w:rPr>
        <w:t xml:space="preserve"> and </w:t>
      </w:r>
      <w:r w:rsidR="008A0BAE" w:rsidRPr="00164439">
        <w:rPr>
          <w:rStyle w:val="Strong"/>
          <w:rFonts w:ascii="Times New Roman" w:hAnsi="Times New Roman" w:cs="Times New Roman"/>
          <w:b w:val="0"/>
          <w:sz w:val="24"/>
          <w:szCs w:val="24"/>
          <w:lang w:val="en-US"/>
        </w:rPr>
        <w:t xml:space="preserve">portrayed </w:t>
      </w:r>
      <w:r w:rsidR="000A3260" w:rsidRPr="00164439">
        <w:rPr>
          <w:rStyle w:val="Strong"/>
          <w:rFonts w:ascii="Times New Roman" w:hAnsi="Times New Roman" w:cs="Times New Roman"/>
          <w:b w:val="0"/>
          <w:sz w:val="24"/>
          <w:szCs w:val="24"/>
          <w:lang w:val="en-US"/>
        </w:rPr>
        <w:t>(</w:t>
      </w:r>
      <w:r w:rsidR="00BF3716" w:rsidRPr="00164439">
        <w:rPr>
          <w:rStyle w:val="Strong"/>
          <w:rFonts w:ascii="Times New Roman" w:hAnsi="Times New Roman" w:cs="Times New Roman"/>
          <w:b w:val="0"/>
          <w:sz w:val="24"/>
          <w:szCs w:val="24"/>
          <w:lang w:val="en-US"/>
        </w:rPr>
        <w:t xml:space="preserve">Fulcher 1999; </w:t>
      </w:r>
      <w:r w:rsidR="00AA5552" w:rsidRPr="00164439">
        <w:rPr>
          <w:rStyle w:val="Strong"/>
          <w:rFonts w:ascii="Times New Roman" w:hAnsi="Times New Roman" w:cs="Times New Roman"/>
          <w:b w:val="0"/>
          <w:sz w:val="24"/>
          <w:szCs w:val="24"/>
          <w:lang w:val="en-US"/>
        </w:rPr>
        <w:t>Liasidou 2008) in</w:t>
      </w:r>
      <w:r w:rsidR="008B2E0A" w:rsidRPr="00164439">
        <w:rPr>
          <w:rStyle w:val="Strong"/>
          <w:rFonts w:ascii="Times New Roman" w:hAnsi="Times New Roman" w:cs="Times New Roman"/>
          <w:b w:val="0"/>
          <w:sz w:val="24"/>
          <w:szCs w:val="24"/>
          <w:lang w:val="en-US"/>
        </w:rPr>
        <w:t xml:space="preserve"> health-related</w:t>
      </w:r>
      <w:r w:rsidR="00AB5445" w:rsidRPr="00164439">
        <w:rPr>
          <w:rStyle w:val="Strong"/>
          <w:rFonts w:ascii="Times New Roman" w:hAnsi="Times New Roman" w:cs="Times New Roman"/>
          <w:b w:val="0"/>
          <w:sz w:val="24"/>
          <w:szCs w:val="24"/>
          <w:lang w:val="en-US"/>
        </w:rPr>
        <w:t xml:space="preserve"> </w:t>
      </w:r>
      <w:r w:rsidR="00CB6E2D" w:rsidRPr="00164439">
        <w:rPr>
          <w:rStyle w:val="Strong"/>
          <w:rFonts w:ascii="Times New Roman" w:hAnsi="Times New Roman" w:cs="Times New Roman"/>
          <w:b w:val="0"/>
          <w:sz w:val="24"/>
          <w:szCs w:val="24"/>
          <w:lang w:val="en-US"/>
        </w:rPr>
        <w:t xml:space="preserve">higher education </w:t>
      </w:r>
      <w:r w:rsidR="001462DB" w:rsidRPr="00164439">
        <w:rPr>
          <w:rStyle w:val="Strong"/>
          <w:rFonts w:ascii="Times New Roman" w:hAnsi="Times New Roman" w:cs="Times New Roman"/>
          <w:b w:val="0"/>
          <w:sz w:val="24"/>
          <w:szCs w:val="24"/>
          <w:lang w:val="en-US"/>
        </w:rPr>
        <w:t>programme</w:t>
      </w:r>
      <w:r w:rsidR="00AB5445" w:rsidRPr="00164439">
        <w:rPr>
          <w:rStyle w:val="Strong"/>
          <w:rFonts w:ascii="Times New Roman" w:hAnsi="Times New Roman" w:cs="Times New Roman"/>
          <w:b w:val="0"/>
          <w:sz w:val="24"/>
          <w:szCs w:val="24"/>
          <w:lang w:val="en-US"/>
        </w:rPr>
        <w:t xml:space="preserve">s and </w:t>
      </w:r>
      <w:r w:rsidR="007345C3">
        <w:rPr>
          <w:rStyle w:val="Strong"/>
          <w:rFonts w:ascii="Times New Roman" w:hAnsi="Times New Roman" w:cs="Times New Roman"/>
          <w:b w:val="0"/>
          <w:sz w:val="24"/>
          <w:szCs w:val="24"/>
          <w:lang w:val="en-US"/>
        </w:rPr>
        <w:t>course content and coverage</w:t>
      </w:r>
      <w:r w:rsidR="002B0063" w:rsidRPr="00164439">
        <w:rPr>
          <w:rStyle w:val="Strong"/>
          <w:rFonts w:ascii="Times New Roman" w:hAnsi="Times New Roman" w:cs="Times New Roman"/>
          <w:b w:val="0"/>
          <w:sz w:val="24"/>
          <w:szCs w:val="24"/>
          <w:lang w:val="en-US"/>
        </w:rPr>
        <w:t>.</w:t>
      </w:r>
      <w:r w:rsidR="003B096E" w:rsidRPr="00164439">
        <w:rPr>
          <w:rStyle w:val="Strong"/>
          <w:rFonts w:ascii="Times New Roman" w:hAnsi="Times New Roman" w:cs="Times New Roman"/>
          <w:b w:val="0"/>
          <w:sz w:val="24"/>
          <w:szCs w:val="24"/>
          <w:lang w:val="en-US"/>
        </w:rPr>
        <w:t xml:space="preserve"> </w:t>
      </w:r>
      <w:r w:rsidR="00AB5445" w:rsidRPr="00164439">
        <w:rPr>
          <w:rStyle w:val="Strong"/>
          <w:rFonts w:ascii="Times New Roman" w:hAnsi="Times New Roman" w:cs="Times New Roman"/>
          <w:b w:val="0"/>
          <w:sz w:val="24"/>
          <w:szCs w:val="24"/>
          <w:lang w:val="en-US"/>
        </w:rPr>
        <w:t>As Tr</w:t>
      </w:r>
      <w:r w:rsidR="000031DC">
        <w:rPr>
          <w:rStyle w:val="Strong"/>
          <w:rFonts w:ascii="Times New Roman" w:hAnsi="Times New Roman" w:cs="Times New Roman"/>
          <w:b w:val="0"/>
          <w:sz w:val="24"/>
          <w:szCs w:val="24"/>
          <w:lang w:val="en-US"/>
        </w:rPr>
        <w:t>e</w:t>
      </w:r>
      <w:r w:rsidR="00AB5445" w:rsidRPr="00164439">
        <w:rPr>
          <w:rStyle w:val="Strong"/>
          <w:rFonts w:ascii="Times New Roman" w:hAnsi="Times New Roman" w:cs="Times New Roman"/>
          <w:b w:val="0"/>
          <w:sz w:val="24"/>
          <w:szCs w:val="24"/>
          <w:lang w:val="en-US"/>
        </w:rPr>
        <w:t>main (200</w:t>
      </w:r>
      <w:r w:rsidR="00D523D0">
        <w:rPr>
          <w:rStyle w:val="Strong"/>
          <w:rFonts w:ascii="Times New Roman" w:hAnsi="Times New Roman" w:cs="Times New Roman"/>
          <w:b w:val="0"/>
          <w:sz w:val="24"/>
          <w:szCs w:val="24"/>
          <w:lang w:val="en-US"/>
        </w:rPr>
        <w:t>9</w:t>
      </w:r>
      <w:r w:rsidR="00AB5445" w:rsidRPr="00164439">
        <w:rPr>
          <w:rStyle w:val="Strong"/>
          <w:rFonts w:ascii="Times New Roman" w:hAnsi="Times New Roman" w:cs="Times New Roman"/>
          <w:b w:val="0"/>
          <w:sz w:val="24"/>
          <w:szCs w:val="24"/>
          <w:lang w:val="en-US"/>
        </w:rPr>
        <w:t xml:space="preserve">:13) </w:t>
      </w:r>
      <w:r w:rsidR="00CB6E2D" w:rsidRPr="00164439">
        <w:rPr>
          <w:rStyle w:val="Strong"/>
          <w:rFonts w:ascii="Times New Roman" w:hAnsi="Times New Roman" w:cs="Times New Roman"/>
          <w:b w:val="0"/>
          <w:sz w:val="24"/>
          <w:szCs w:val="24"/>
          <w:lang w:val="en-US"/>
        </w:rPr>
        <w:t>suggested</w:t>
      </w:r>
      <w:r w:rsidR="00AB5445" w:rsidRPr="00164439">
        <w:rPr>
          <w:rStyle w:val="Strong"/>
          <w:rFonts w:ascii="Times New Roman" w:hAnsi="Times New Roman" w:cs="Times New Roman"/>
          <w:b w:val="0"/>
          <w:sz w:val="24"/>
          <w:szCs w:val="24"/>
          <w:lang w:val="en-US"/>
        </w:rPr>
        <w:t xml:space="preserve"> </w:t>
      </w:r>
      <w:r w:rsidR="00E71EBD" w:rsidRPr="00164439">
        <w:rPr>
          <w:rStyle w:val="Strong"/>
          <w:rFonts w:ascii="Times New Roman" w:hAnsi="Times New Roman" w:cs="Times New Roman"/>
          <w:b w:val="0"/>
          <w:sz w:val="24"/>
          <w:szCs w:val="24"/>
          <w:lang w:val="en-US"/>
        </w:rPr>
        <w:t xml:space="preserve">in </w:t>
      </w:r>
      <w:r w:rsidR="00CB6E2D" w:rsidRPr="00164439">
        <w:rPr>
          <w:rStyle w:val="Strong"/>
          <w:rFonts w:ascii="Times New Roman" w:hAnsi="Times New Roman" w:cs="Times New Roman"/>
          <w:b w:val="0"/>
          <w:sz w:val="24"/>
          <w:szCs w:val="24"/>
          <w:lang w:val="en-US"/>
        </w:rPr>
        <w:t xml:space="preserve">a discussion of </w:t>
      </w:r>
      <w:r w:rsidR="00AB5445" w:rsidRPr="00164439">
        <w:rPr>
          <w:rStyle w:val="Strong"/>
          <w:rFonts w:ascii="Times New Roman" w:hAnsi="Times New Roman" w:cs="Times New Roman"/>
          <w:b w:val="0"/>
          <w:sz w:val="24"/>
          <w:szCs w:val="24"/>
          <w:lang w:val="en-US"/>
        </w:rPr>
        <w:t xml:space="preserve">the discursive nature of disability politics: </w:t>
      </w:r>
      <w:r w:rsidR="00CB6E2D" w:rsidRPr="00164439">
        <w:rPr>
          <w:rStyle w:val="Strong"/>
          <w:rFonts w:ascii="Times New Roman" w:hAnsi="Times New Roman" w:cs="Times New Roman"/>
          <w:b w:val="0"/>
          <w:sz w:val="24"/>
          <w:szCs w:val="24"/>
          <w:lang w:val="en-US"/>
        </w:rPr>
        <w:t>‘</w:t>
      </w:r>
      <w:r w:rsidR="00E71EBD" w:rsidRPr="00164439">
        <w:rPr>
          <w:rStyle w:val="Strong"/>
          <w:rFonts w:ascii="Times New Roman" w:hAnsi="Times New Roman" w:cs="Times New Roman"/>
          <w:b w:val="0"/>
          <w:sz w:val="24"/>
          <w:szCs w:val="24"/>
          <w:lang w:val="en-US"/>
        </w:rPr>
        <w:t xml:space="preserve">[I]f </w:t>
      </w:r>
      <w:r w:rsidR="00AB5445" w:rsidRPr="00164439">
        <w:rPr>
          <w:rStyle w:val="Strong"/>
          <w:rFonts w:ascii="Times New Roman" w:hAnsi="Times New Roman" w:cs="Times New Roman"/>
          <w:b w:val="0"/>
          <w:sz w:val="24"/>
          <w:szCs w:val="24"/>
          <w:lang w:val="en-US"/>
        </w:rPr>
        <w:t>one speaks, signs, or writes, one always speaks, signs, or writes from somewhere, some social position, and does so with some set of political, social, and ethical values and beliefs</w:t>
      </w:r>
      <w:r w:rsidR="00CB6E2D" w:rsidRPr="00164439">
        <w:rPr>
          <w:rStyle w:val="Strong"/>
          <w:rFonts w:ascii="Times New Roman" w:hAnsi="Times New Roman" w:cs="Times New Roman"/>
          <w:b w:val="0"/>
          <w:sz w:val="24"/>
          <w:szCs w:val="24"/>
          <w:lang w:val="en-US"/>
        </w:rPr>
        <w:t xml:space="preserve">’. </w:t>
      </w:r>
      <w:r w:rsidR="003B096E" w:rsidRPr="00164439">
        <w:rPr>
          <w:rStyle w:val="Strong"/>
          <w:rFonts w:ascii="Times New Roman" w:hAnsi="Times New Roman" w:cs="Times New Roman"/>
          <w:b w:val="0"/>
          <w:sz w:val="24"/>
          <w:szCs w:val="24"/>
          <w:lang w:val="en-US"/>
        </w:rPr>
        <w:t>Language is material</w:t>
      </w:r>
      <w:r w:rsidR="001462DB" w:rsidRPr="00164439">
        <w:rPr>
          <w:rStyle w:val="Strong"/>
          <w:rFonts w:ascii="Times New Roman" w:hAnsi="Times New Roman" w:cs="Times New Roman"/>
          <w:b w:val="0"/>
          <w:sz w:val="24"/>
          <w:szCs w:val="24"/>
          <w:lang w:val="en-US"/>
        </w:rPr>
        <w:t>is</w:t>
      </w:r>
      <w:r w:rsidR="003B096E" w:rsidRPr="00164439">
        <w:rPr>
          <w:rStyle w:val="Strong"/>
          <w:rFonts w:ascii="Times New Roman" w:hAnsi="Times New Roman" w:cs="Times New Roman"/>
          <w:b w:val="0"/>
          <w:sz w:val="24"/>
          <w:szCs w:val="24"/>
          <w:lang w:val="en-US"/>
        </w:rPr>
        <w:t>ed through</w:t>
      </w:r>
      <w:r w:rsidR="002C400A" w:rsidRPr="00164439">
        <w:rPr>
          <w:rStyle w:val="Strong"/>
          <w:rFonts w:ascii="Times New Roman" w:hAnsi="Times New Roman" w:cs="Times New Roman"/>
          <w:b w:val="0"/>
          <w:sz w:val="24"/>
          <w:szCs w:val="24"/>
          <w:lang w:val="en-US"/>
        </w:rPr>
        <w:t xml:space="preserve"> discourses and</w:t>
      </w:r>
      <w:r w:rsidR="00CB6E2D" w:rsidRPr="00164439">
        <w:rPr>
          <w:rStyle w:val="Strong"/>
          <w:rFonts w:ascii="Times New Roman" w:hAnsi="Times New Roman" w:cs="Times New Roman"/>
          <w:b w:val="0"/>
          <w:sz w:val="24"/>
          <w:szCs w:val="24"/>
          <w:lang w:val="en-US"/>
        </w:rPr>
        <w:t xml:space="preserve"> the</w:t>
      </w:r>
      <w:r w:rsidR="002C400A" w:rsidRPr="00164439">
        <w:rPr>
          <w:rStyle w:val="Strong"/>
          <w:rFonts w:ascii="Times New Roman" w:hAnsi="Times New Roman" w:cs="Times New Roman"/>
          <w:b w:val="0"/>
          <w:sz w:val="24"/>
          <w:szCs w:val="24"/>
          <w:lang w:val="en-US"/>
        </w:rPr>
        <w:t xml:space="preserve"> subsequent</w:t>
      </w:r>
      <w:r w:rsidR="003B096E" w:rsidRPr="00164439">
        <w:rPr>
          <w:rStyle w:val="Strong"/>
          <w:rFonts w:ascii="Times New Roman" w:hAnsi="Times New Roman" w:cs="Times New Roman"/>
          <w:b w:val="0"/>
          <w:sz w:val="24"/>
          <w:szCs w:val="24"/>
          <w:lang w:val="en-US"/>
        </w:rPr>
        <w:t xml:space="preserve"> discursive practices</w:t>
      </w:r>
      <w:r w:rsidR="00BF3716" w:rsidRPr="00164439">
        <w:rPr>
          <w:rStyle w:val="Strong"/>
          <w:rFonts w:ascii="Times New Roman" w:hAnsi="Times New Roman" w:cs="Times New Roman"/>
          <w:b w:val="0"/>
          <w:sz w:val="24"/>
          <w:szCs w:val="24"/>
          <w:lang w:val="en-US"/>
        </w:rPr>
        <w:t xml:space="preserve"> (Fairclough 2001, Van Dijk 2009)</w:t>
      </w:r>
      <w:r w:rsidR="008D7E4C" w:rsidRPr="00164439">
        <w:rPr>
          <w:rStyle w:val="Strong"/>
          <w:rFonts w:ascii="Times New Roman" w:hAnsi="Times New Roman" w:cs="Times New Roman"/>
          <w:b w:val="0"/>
          <w:sz w:val="24"/>
          <w:szCs w:val="24"/>
          <w:lang w:val="en-US"/>
        </w:rPr>
        <w:t xml:space="preserve"> in medical, juridical and administrative domains</w:t>
      </w:r>
      <w:r w:rsidR="00CB6E2D" w:rsidRPr="00164439">
        <w:rPr>
          <w:rStyle w:val="Strong"/>
          <w:rFonts w:ascii="Times New Roman" w:hAnsi="Times New Roman" w:cs="Times New Roman"/>
          <w:b w:val="0"/>
          <w:sz w:val="24"/>
          <w:szCs w:val="24"/>
          <w:lang w:val="en-US"/>
        </w:rPr>
        <w:t>,</w:t>
      </w:r>
      <w:r w:rsidR="00AB5445" w:rsidRPr="00164439">
        <w:rPr>
          <w:rStyle w:val="Strong"/>
          <w:rFonts w:ascii="Times New Roman" w:hAnsi="Times New Roman" w:cs="Times New Roman"/>
          <w:b w:val="0"/>
          <w:sz w:val="24"/>
          <w:szCs w:val="24"/>
          <w:lang w:val="en-US"/>
        </w:rPr>
        <w:t xml:space="preserve"> </w:t>
      </w:r>
      <w:r w:rsidR="00CB6E2D" w:rsidRPr="00164439">
        <w:rPr>
          <w:rStyle w:val="Strong"/>
          <w:rFonts w:ascii="Times New Roman" w:hAnsi="Times New Roman" w:cs="Times New Roman"/>
          <w:b w:val="0"/>
          <w:sz w:val="24"/>
          <w:szCs w:val="24"/>
          <w:lang w:val="en-US"/>
        </w:rPr>
        <w:t xml:space="preserve">which </w:t>
      </w:r>
      <w:r w:rsidR="0081425D" w:rsidRPr="00164439">
        <w:rPr>
          <w:rStyle w:val="Strong"/>
          <w:rFonts w:ascii="Times New Roman" w:hAnsi="Times New Roman" w:cs="Times New Roman"/>
          <w:b w:val="0"/>
          <w:sz w:val="24"/>
          <w:szCs w:val="24"/>
          <w:lang w:val="en-US"/>
        </w:rPr>
        <w:t>can</w:t>
      </w:r>
      <w:r w:rsidR="000A3260" w:rsidRPr="00164439">
        <w:rPr>
          <w:rStyle w:val="Strong"/>
          <w:rFonts w:ascii="Times New Roman" w:hAnsi="Times New Roman" w:cs="Times New Roman"/>
          <w:b w:val="0"/>
          <w:sz w:val="24"/>
          <w:szCs w:val="24"/>
          <w:lang w:val="en-US"/>
        </w:rPr>
        <w:t xml:space="preserve"> </w:t>
      </w:r>
      <w:r w:rsidR="002C400A" w:rsidRPr="00164439">
        <w:rPr>
          <w:rStyle w:val="Strong"/>
          <w:rFonts w:ascii="Times New Roman" w:hAnsi="Times New Roman" w:cs="Times New Roman"/>
          <w:b w:val="0"/>
          <w:sz w:val="24"/>
          <w:szCs w:val="24"/>
          <w:lang w:val="en-US"/>
        </w:rPr>
        <w:t xml:space="preserve">have a pervasive </w:t>
      </w:r>
      <w:r w:rsidR="000A3260" w:rsidRPr="00164439">
        <w:rPr>
          <w:rStyle w:val="Strong"/>
          <w:rFonts w:ascii="Times New Roman" w:hAnsi="Times New Roman" w:cs="Times New Roman"/>
          <w:b w:val="0"/>
          <w:sz w:val="24"/>
          <w:szCs w:val="24"/>
          <w:lang w:val="en-US"/>
        </w:rPr>
        <w:t>effect</w:t>
      </w:r>
      <w:r w:rsidR="00AA5552" w:rsidRPr="00164439">
        <w:rPr>
          <w:rStyle w:val="Strong"/>
          <w:rFonts w:ascii="Times New Roman" w:hAnsi="Times New Roman" w:cs="Times New Roman"/>
          <w:b w:val="0"/>
          <w:sz w:val="24"/>
          <w:szCs w:val="24"/>
          <w:lang w:val="en-US"/>
        </w:rPr>
        <w:t xml:space="preserve"> on</w:t>
      </w:r>
      <w:r w:rsidR="00AB5445" w:rsidRPr="00164439">
        <w:rPr>
          <w:rStyle w:val="Strong"/>
          <w:rFonts w:ascii="Times New Roman" w:hAnsi="Times New Roman" w:cs="Times New Roman"/>
          <w:b w:val="0"/>
          <w:sz w:val="24"/>
          <w:szCs w:val="24"/>
          <w:lang w:val="en-US"/>
        </w:rPr>
        <w:t xml:space="preserve"> the experiential dimensions of</w:t>
      </w:r>
      <w:r w:rsidR="00AA5552" w:rsidRPr="00164439">
        <w:rPr>
          <w:rStyle w:val="Strong"/>
          <w:rFonts w:ascii="Times New Roman" w:hAnsi="Times New Roman" w:cs="Times New Roman"/>
          <w:b w:val="0"/>
          <w:sz w:val="24"/>
          <w:szCs w:val="24"/>
          <w:lang w:val="en-US"/>
        </w:rPr>
        <w:t xml:space="preserve"> </w:t>
      </w:r>
      <w:r w:rsidR="00AB5445" w:rsidRPr="00164439">
        <w:rPr>
          <w:rStyle w:val="Strong"/>
          <w:rFonts w:ascii="Times New Roman" w:hAnsi="Times New Roman" w:cs="Times New Roman"/>
          <w:b w:val="0"/>
          <w:sz w:val="24"/>
          <w:szCs w:val="24"/>
          <w:lang w:val="en-US"/>
        </w:rPr>
        <w:t>disability politics</w:t>
      </w:r>
      <w:r w:rsidR="008C6FEA" w:rsidRPr="00164439">
        <w:rPr>
          <w:rStyle w:val="Strong"/>
          <w:rFonts w:ascii="Times New Roman" w:hAnsi="Times New Roman" w:cs="Times New Roman"/>
          <w:b w:val="0"/>
          <w:sz w:val="24"/>
          <w:szCs w:val="24"/>
          <w:lang w:val="en-US"/>
        </w:rPr>
        <w:t xml:space="preserve"> (</w:t>
      </w:r>
      <w:r w:rsidR="0012101E" w:rsidRPr="00164439">
        <w:rPr>
          <w:rStyle w:val="Strong"/>
          <w:rFonts w:ascii="Times New Roman" w:hAnsi="Times New Roman" w:cs="Times New Roman"/>
          <w:b w:val="0"/>
          <w:sz w:val="24"/>
          <w:szCs w:val="24"/>
          <w:lang w:val="en-US"/>
        </w:rPr>
        <w:t>Fulcher 1999</w:t>
      </w:r>
      <w:r w:rsidR="008C6FEA" w:rsidRPr="00164439">
        <w:rPr>
          <w:rStyle w:val="Strong"/>
          <w:rFonts w:ascii="Times New Roman" w:hAnsi="Times New Roman" w:cs="Times New Roman"/>
          <w:b w:val="0"/>
          <w:sz w:val="24"/>
          <w:szCs w:val="24"/>
          <w:lang w:val="en-US"/>
        </w:rPr>
        <w:t>)</w:t>
      </w:r>
      <w:r w:rsidR="00AA5552" w:rsidRPr="00164439">
        <w:rPr>
          <w:rStyle w:val="Strong"/>
          <w:rFonts w:ascii="Times New Roman" w:hAnsi="Times New Roman" w:cs="Times New Roman"/>
          <w:b w:val="0"/>
          <w:sz w:val="24"/>
          <w:szCs w:val="24"/>
          <w:lang w:val="en-US"/>
        </w:rPr>
        <w:t xml:space="preserve">. </w:t>
      </w:r>
    </w:p>
    <w:p w14:paraId="0F2A6F19" w14:textId="77777777" w:rsidR="0004067F" w:rsidRDefault="0004067F" w:rsidP="0004067F">
      <w:pPr>
        <w:autoSpaceDE w:val="0"/>
        <w:autoSpaceDN w:val="0"/>
        <w:adjustRightInd w:val="0"/>
        <w:spacing w:after="0" w:line="360" w:lineRule="auto"/>
        <w:jc w:val="both"/>
        <w:rPr>
          <w:rStyle w:val="Strong"/>
          <w:b w:val="0"/>
          <w:lang w:val="en-GB"/>
        </w:rPr>
      </w:pPr>
    </w:p>
    <w:p w14:paraId="698AE9BF" w14:textId="102A22E5" w:rsidR="00B674CC" w:rsidRDefault="009E1F8A" w:rsidP="0022236B">
      <w:pPr>
        <w:autoSpaceDE w:val="0"/>
        <w:autoSpaceDN w:val="0"/>
        <w:adjustRightInd w:val="0"/>
        <w:spacing w:after="0" w:line="480" w:lineRule="auto"/>
        <w:jc w:val="both"/>
        <w:rPr>
          <w:rStyle w:val="Strong"/>
          <w:rFonts w:ascii="Times New Roman" w:hAnsi="Times New Roman" w:cs="Times New Roman"/>
          <w:sz w:val="24"/>
          <w:szCs w:val="24"/>
          <w:lang w:val="en-US"/>
        </w:rPr>
      </w:pPr>
      <w:r w:rsidRPr="00164439">
        <w:rPr>
          <w:rStyle w:val="Strong"/>
          <w:rFonts w:ascii="Times New Roman" w:hAnsi="Times New Roman" w:cs="Times New Roman"/>
          <w:b w:val="0"/>
          <w:sz w:val="24"/>
          <w:szCs w:val="24"/>
          <w:lang w:val="en-US"/>
        </w:rPr>
        <w:t xml:space="preserve">While </w:t>
      </w:r>
      <w:r w:rsidR="00547B11">
        <w:rPr>
          <w:rStyle w:val="Strong"/>
          <w:rFonts w:ascii="Times New Roman" w:hAnsi="Times New Roman" w:cs="Times New Roman"/>
          <w:b w:val="0"/>
          <w:sz w:val="24"/>
          <w:szCs w:val="24"/>
          <w:lang w:val="en-US"/>
        </w:rPr>
        <w:t>c</w:t>
      </w:r>
      <w:r w:rsidR="008D7E4C" w:rsidRPr="00164439">
        <w:rPr>
          <w:rStyle w:val="Strong"/>
          <w:rFonts w:ascii="Times New Roman" w:hAnsi="Times New Roman" w:cs="Times New Roman"/>
          <w:b w:val="0"/>
          <w:sz w:val="24"/>
          <w:szCs w:val="24"/>
          <w:lang w:val="en-US"/>
        </w:rPr>
        <w:t>ritical discourse analysis</w:t>
      </w:r>
      <w:r w:rsidR="00547B11">
        <w:rPr>
          <w:rStyle w:val="Strong"/>
          <w:rFonts w:ascii="Times New Roman" w:hAnsi="Times New Roman" w:cs="Times New Roman"/>
          <w:b w:val="0"/>
          <w:sz w:val="24"/>
          <w:szCs w:val="24"/>
          <w:lang w:val="en-US"/>
        </w:rPr>
        <w:t xml:space="preserve"> (CDA)</w:t>
      </w:r>
      <w:r w:rsidR="008D7E4C" w:rsidRPr="00164439">
        <w:rPr>
          <w:rStyle w:val="Strong"/>
          <w:rFonts w:ascii="Times New Roman" w:hAnsi="Times New Roman" w:cs="Times New Roman"/>
          <w:b w:val="0"/>
          <w:sz w:val="24"/>
          <w:szCs w:val="24"/>
          <w:lang w:val="en-US"/>
        </w:rPr>
        <w:t xml:space="preserve"> is an interdisciplinary and heterogeneous </w:t>
      </w:r>
      <w:r w:rsidRPr="00164439">
        <w:rPr>
          <w:rStyle w:val="Strong"/>
          <w:rFonts w:ascii="Times New Roman" w:hAnsi="Times New Roman" w:cs="Times New Roman"/>
          <w:b w:val="0"/>
          <w:sz w:val="24"/>
          <w:szCs w:val="24"/>
          <w:lang w:val="en-US"/>
        </w:rPr>
        <w:t xml:space="preserve">methodological and analytical tool </w:t>
      </w:r>
      <w:r w:rsidR="00CB6E2D" w:rsidRPr="00164439">
        <w:rPr>
          <w:rStyle w:val="Strong"/>
          <w:rFonts w:ascii="Times New Roman" w:hAnsi="Times New Roman" w:cs="Times New Roman"/>
          <w:b w:val="0"/>
          <w:sz w:val="24"/>
          <w:szCs w:val="24"/>
          <w:lang w:val="en-US"/>
        </w:rPr>
        <w:t xml:space="preserve">– </w:t>
      </w:r>
      <w:r w:rsidRPr="00164439">
        <w:rPr>
          <w:rStyle w:val="Strong"/>
          <w:rFonts w:ascii="Times New Roman" w:hAnsi="Times New Roman" w:cs="Times New Roman"/>
          <w:b w:val="0"/>
          <w:sz w:val="24"/>
          <w:szCs w:val="24"/>
          <w:lang w:val="en-US"/>
        </w:rPr>
        <w:t xml:space="preserve">different strands of which can </w:t>
      </w:r>
      <w:r w:rsidR="00665A72" w:rsidRPr="00164439">
        <w:rPr>
          <w:rFonts w:ascii="Times New Roman" w:hAnsi="Times New Roman" w:cs="Times New Roman"/>
          <w:color w:val="000000"/>
          <w:sz w:val="24"/>
          <w:szCs w:val="24"/>
          <w:lang w:val="en-US"/>
        </w:rPr>
        <w:t>be variously applied according to the scope and aims of the focus of inquiry</w:t>
      </w:r>
      <w:r w:rsidRPr="00164439">
        <w:rPr>
          <w:rFonts w:ascii="Times New Roman" w:hAnsi="Times New Roman" w:cs="Times New Roman"/>
          <w:color w:val="000000"/>
          <w:sz w:val="24"/>
          <w:szCs w:val="24"/>
          <w:lang w:val="en-US"/>
        </w:rPr>
        <w:t xml:space="preserve"> </w:t>
      </w:r>
      <w:r w:rsidRPr="00164439">
        <w:rPr>
          <w:rStyle w:val="Strong"/>
          <w:rFonts w:ascii="Times New Roman" w:hAnsi="Times New Roman" w:cs="Times New Roman"/>
          <w:b w:val="0"/>
          <w:sz w:val="24"/>
          <w:szCs w:val="24"/>
          <w:lang w:val="en-US"/>
        </w:rPr>
        <w:t>(</w:t>
      </w:r>
      <w:r w:rsidRPr="00164439">
        <w:rPr>
          <w:rFonts w:ascii="Times New Roman" w:hAnsi="Times New Roman" w:cs="Times New Roman"/>
          <w:sz w:val="24"/>
          <w:szCs w:val="24"/>
          <w:lang w:val="en-US"/>
        </w:rPr>
        <w:t>Fairclough, 2001; Van Dijk, 1995)</w:t>
      </w:r>
      <w:r w:rsidR="00CB6E2D" w:rsidRPr="00164439">
        <w:rPr>
          <w:rFonts w:ascii="Times New Roman" w:hAnsi="Times New Roman" w:cs="Times New Roman"/>
          <w:sz w:val="24"/>
          <w:szCs w:val="24"/>
          <w:lang w:val="en-US"/>
        </w:rPr>
        <w:t xml:space="preserve"> – </w:t>
      </w:r>
      <w:r w:rsidR="00F26803" w:rsidRPr="00164439">
        <w:rPr>
          <w:rStyle w:val="Strong"/>
          <w:rFonts w:ascii="Times New Roman" w:hAnsi="Times New Roman" w:cs="Times New Roman"/>
          <w:b w:val="0"/>
          <w:sz w:val="24"/>
          <w:szCs w:val="24"/>
          <w:lang w:val="en-US"/>
        </w:rPr>
        <w:t xml:space="preserve">the emphasis of this study </w:t>
      </w:r>
      <w:r w:rsidR="002C400A" w:rsidRPr="00164439">
        <w:rPr>
          <w:rStyle w:val="Strong"/>
          <w:rFonts w:ascii="Times New Roman" w:hAnsi="Times New Roman" w:cs="Times New Roman"/>
          <w:b w:val="0"/>
          <w:sz w:val="24"/>
          <w:szCs w:val="24"/>
          <w:lang w:val="en-US"/>
        </w:rPr>
        <w:t>is placed on exploring the dominant</w:t>
      </w:r>
      <w:r w:rsidR="00CB6E2D" w:rsidRPr="00164439">
        <w:rPr>
          <w:rStyle w:val="Strong"/>
          <w:rFonts w:ascii="Times New Roman" w:hAnsi="Times New Roman" w:cs="Times New Roman"/>
          <w:b w:val="0"/>
          <w:sz w:val="24"/>
          <w:szCs w:val="24"/>
          <w:lang w:val="en-US"/>
        </w:rPr>
        <w:t>,</w:t>
      </w:r>
      <w:r w:rsidR="002C400A" w:rsidRPr="00164439">
        <w:rPr>
          <w:rStyle w:val="Strong"/>
          <w:rFonts w:ascii="Times New Roman" w:hAnsi="Times New Roman" w:cs="Times New Roman"/>
          <w:b w:val="0"/>
          <w:sz w:val="24"/>
          <w:szCs w:val="24"/>
          <w:lang w:val="en-US"/>
        </w:rPr>
        <w:t xml:space="preserve"> as well as the </w:t>
      </w:r>
      <w:r w:rsidR="000002ED" w:rsidRPr="00164439">
        <w:rPr>
          <w:rStyle w:val="Strong"/>
          <w:rFonts w:ascii="Times New Roman" w:hAnsi="Times New Roman" w:cs="Times New Roman"/>
          <w:b w:val="0"/>
          <w:sz w:val="24"/>
          <w:szCs w:val="24"/>
          <w:lang w:val="en-US"/>
        </w:rPr>
        <w:t>absent</w:t>
      </w:r>
      <w:r w:rsidR="00F26803" w:rsidRPr="00164439">
        <w:rPr>
          <w:rStyle w:val="Strong"/>
          <w:rFonts w:ascii="Times New Roman" w:hAnsi="Times New Roman" w:cs="Times New Roman"/>
          <w:b w:val="0"/>
          <w:sz w:val="24"/>
          <w:szCs w:val="24"/>
          <w:lang w:val="en-US"/>
        </w:rPr>
        <w:t xml:space="preserve"> or</w:t>
      </w:r>
      <w:r w:rsidR="00CB6E2D" w:rsidRPr="00164439">
        <w:rPr>
          <w:rStyle w:val="Strong"/>
          <w:rFonts w:ascii="Times New Roman" w:hAnsi="Times New Roman" w:cs="Times New Roman"/>
          <w:b w:val="0"/>
          <w:sz w:val="24"/>
          <w:szCs w:val="24"/>
          <w:lang w:val="en-US"/>
        </w:rPr>
        <w:t>,</w:t>
      </w:r>
      <w:r w:rsidR="00F26803" w:rsidRPr="00164439">
        <w:rPr>
          <w:rStyle w:val="Strong"/>
          <w:rFonts w:ascii="Times New Roman" w:hAnsi="Times New Roman" w:cs="Times New Roman"/>
          <w:b w:val="0"/>
          <w:sz w:val="24"/>
          <w:szCs w:val="24"/>
          <w:lang w:val="en-US"/>
        </w:rPr>
        <w:t xml:space="preserve"> as otherwise defined, ‘subjugated’ or ‘marginalized’ discourses </w:t>
      </w:r>
      <w:r w:rsidR="000002ED" w:rsidRPr="00164439">
        <w:rPr>
          <w:rStyle w:val="Strong"/>
          <w:rFonts w:ascii="Times New Roman" w:hAnsi="Times New Roman" w:cs="Times New Roman"/>
          <w:b w:val="0"/>
          <w:sz w:val="24"/>
          <w:szCs w:val="24"/>
          <w:lang w:val="en-US"/>
        </w:rPr>
        <w:t>(</w:t>
      </w:r>
      <w:r w:rsidR="00AB03DF" w:rsidRPr="00164439">
        <w:rPr>
          <w:rStyle w:val="Strong"/>
          <w:rFonts w:ascii="Times New Roman" w:hAnsi="Times New Roman" w:cs="Times New Roman"/>
          <w:b w:val="0"/>
          <w:sz w:val="24"/>
          <w:szCs w:val="24"/>
          <w:lang w:val="en-US"/>
        </w:rPr>
        <w:t xml:space="preserve">see </w:t>
      </w:r>
      <w:r w:rsidR="000002ED" w:rsidRPr="00164439">
        <w:rPr>
          <w:rStyle w:val="Strong"/>
          <w:rFonts w:ascii="Times New Roman" w:hAnsi="Times New Roman" w:cs="Times New Roman"/>
          <w:b w:val="0"/>
          <w:sz w:val="24"/>
          <w:szCs w:val="24"/>
          <w:lang w:val="en-US"/>
        </w:rPr>
        <w:t>Luke 2002; Taylor 2004)</w:t>
      </w:r>
      <w:r w:rsidR="002C400A" w:rsidRPr="00164439">
        <w:rPr>
          <w:rStyle w:val="Strong"/>
          <w:rFonts w:ascii="Times New Roman" w:hAnsi="Times New Roman" w:cs="Times New Roman"/>
          <w:b w:val="0"/>
          <w:sz w:val="24"/>
          <w:szCs w:val="24"/>
          <w:lang w:val="en-US"/>
        </w:rPr>
        <w:t xml:space="preserve"> that surface in </w:t>
      </w:r>
      <w:r w:rsidR="00CB6E2D" w:rsidRPr="00164439">
        <w:rPr>
          <w:rStyle w:val="Strong"/>
          <w:rFonts w:ascii="Times New Roman" w:hAnsi="Times New Roman" w:cs="Times New Roman"/>
          <w:b w:val="0"/>
          <w:sz w:val="24"/>
          <w:szCs w:val="24"/>
          <w:lang w:val="en-US"/>
        </w:rPr>
        <w:t xml:space="preserve">the </w:t>
      </w:r>
      <w:r w:rsidR="007345C3">
        <w:rPr>
          <w:rStyle w:val="Strong"/>
          <w:rFonts w:ascii="Times New Roman" w:hAnsi="Times New Roman" w:cs="Times New Roman"/>
          <w:b w:val="0"/>
          <w:sz w:val="24"/>
          <w:szCs w:val="24"/>
          <w:lang w:val="en-US"/>
        </w:rPr>
        <w:t xml:space="preserve"> content and coverage of the courses</w:t>
      </w:r>
      <w:r w:rsidR="0082193A">
        <w:rPr>
          <w:rStyle w:val="Strong"/>
          <w:rFonts w:ascii="Times New Roman" w:hAnsi="Times New Roman" w:cs="Times New Roman"/>
          <w:b w:val="0"/>
          <w:sz w:val="24"/>
          <w:szCs w:val="24"/>
          <w:lang w:val="en-US"/>
        </w:rPr>
        <w:t xml:space="preserve"> </w:t>
      </w:r>
      <w:r w:rsidR="00F26803" w:rsidRPr="00164439">
        <w:rPr>
          <w:rStyle w:val="Strong"/>
          <w:rFonts w:ascii="Times New Roman" w:hAnsi="Times New Roman" w:cs="Times New Roman"/>
          <w:b w:val="0"/>
          <w:sz w:val="24"/>
          <w:szCs w:val="24"/>
          <w:lang w:val="en-US"/>
        </w:rPr>
        <w:t>under study</w:t>
      </w:r>
      <w:r w:rsidR="0012101E" w:rsidRPr="00164439">
        <w:rPr>
          <w:rStyle w:val="Strong"/>
          <w:rFonts w:ascii="Times New Roman" w:hAnsi="Times New Roman" w:cs="Times New Roman"/>
          <w:b w:val="0"/>
          <w:sz w:val="24"/>
          <w:szCs w:val="24"/>
          <w:lang w:val="en-US"/>
        </w:rPr>
        <w:t xml:space="preserve">. </w:t>
      </w:r>
      <w:r w:rsidR="00F26803" w:rsidRPr="00164439">
        <w:rPr>
          <w:rStyle w:val="Strong"/>
          <w:rFonts w:ascii="Times New Roman" w:hAnsi="Times New Roman" w:cs="Times New Roman"/>
          <w:b w:val="0"/>
          <w:sz w:val="24"/>
          <w:szCs w:val="24"/>
          <w:lang w:val="en-US"/>
        </w:rPr>
        <w:t>These discourses</w:t>
      </w:r>
      <w:r w:rsidR="0012101E" w:rsidRPr="00164439">
        <w:rPr>
          <w:rStyle w:val="Strong"/>
          <w:rFonts w:ascii="Times New Roman" w:hAnsi="Times New Roman" w:cs="Times New Roman"/>
          <w:b w:val="0"/>
          <w:sz w:val="24"/>
          <w:szCs w:val="24"/>
          <w:lang w:val="en-US"/>
        </w:rPr>
        <w:t xml:space="preserve"> </w:t>
      </w:r>
      <w:r w:rsidR="006B422A" w:rsidRPr="00164439">
        <w:rPr>
          <w:rStyle w:val="Strong"/>
          <w:rFonts w:ascii="Times New Roman" w:hAnsi="Times New Roman" w:cs="Times New Roman"/>
          <w:b w:val="0"/>
          <w:sz w:val="24"/>
          <w:szCs w:val="24"/>
          <w:lang w:val="en-US"/>
        </w:rPr>
        <w:t>can have a pervasive effect on the way in which disability is conceptual</w:t>
      </w:r>
      <w:r w:rsidR="001462DB" w:rsidRPr="00164439">
        <w:rPr>
          <w:rStyle w:val="Strong"/>
          <w:rFonts w:ascii="Times New Roman" w:hAnsi="Times New Roman" w:cs="Times New Roman"/>
          <w:b w:val="0"/>
          <w:sz w:val="24"/>
          <w:szCs w:val="24"/>
          <w:lang w:val="en-US"/>
        </w:rPr>
        <w:t>is</w:t>
      </w:r>
      <w:r w:rsidR="006B422A" w:rsidRPr="00164439">
        <w:rPr>
          <w:rStyle w:val="Strong"/>
          <w:rFonts w:ascii="Times New Roman" w:hAnsi="Times New Roman" w:cs="Times New Roman"/>
          <w:b w:val="0"/>
          <w:sz w:val="24"/>
          <w:szCs w:val="24"/>
          <w:lang w:val="en-US"/>
        </w:rPr>
        <w:t xml:space="preserve">ed and projected, </w:t>
      </w:r>
      <w:r w:rsidR="00CB6E2D" w:rsidRPr="00164439">
        <w:rPr>
          <w:rFonts w:ascii="Times New Roman" w:hAnsi="Times New Roman" w:cs="Times New Roman"/>
          <w:color w:val="000000"/>
          <w:sz w:val="24"/>
          <w:szCs w:val="24"/>
          <w:lang w:val="en-US"/>
        </w:rPr>
        <w:t>because</w:t>
      </w:r>
      <w:r w:rsidR="000A3260" w:rsidRPr="00164439">
        <w:rPr>
          <w:rFonts w:ascii="Times New Roman" w:hAnsi="Times New Roman" w:cs="Times New Roman"/>
          <w:color w:val="000000"/>
          <w:sz w:val="24"/>
          <w:szCs w:val="24"/>
          <w:lang w:val="en-US"/>
        </w:rPr>
        <w:t xml:space="preserve"> the ‘“unsaid” and the “unwritten”</w:t>
      </w:r>
      <w:r w:rsidR="0081425D" w:rsidRPr="00164439">
        <w:rPr>
          <w:rFonts w:ascii="Times New Roman" w:hAnsi="Times New Roman" w:cs="Times New Roman"/>
          <w:color w:val="000000"/>
          <w:sz w:val="24"/>
          <w:szCs w:val="24"/>
          <w:lang w:val="en-US"/>
        </w:rPr>
        <w:t xml:space="preserve">, </w:t>
      </w:r>
      <w:r w:rsidR="000A3260" w:rsidRPr="00164439">
        <w:rPr>
          <w:rFonts w:ascii="Times New Roman" w:hAnsi="Times New Roman" w:cs="Times New Roman"/>
          <w:color w:val="000000"/>
          <w:sz w:val="24"/>
          <w:szCs w:val="24"/>
          <w:lang w:val="en-US"/>
        </w:rPr>
        <w:t xml:space="preserve">can be as significant as what is said’ (Luke, </w:t>
      </w:r>
      <w:r w:rsidR="000A3260" w:rsidRPr="00164439">
        <w:rPr>
          <w:rFonts w:ascii="Times New Roman" w:hAnsi="Times New Roman" w:cs="Times New Roman"/>
          <w:sz w:val="24"/>
          <w:szCs w:val="24"/>
          <w:lang w:val="en-US"/>
        </w:rPr>
        <w:t>2002</w:t>
      </w:r>
      <w:r w:rsidR="00CB6E2D" w:rsidRPr="00164439">
        <w:rPr>
          <w:rFonts w:ascii="Times New Roman" w:hAnsi="Times New Roman" w:cs="Times New Roman"/>
          <w:color w:val="000000"/>
          <w:sz w:val="24"/>
          <w:szCs w:val="24"/>
          <w:lang w:val="en-US"/>
        </w:rPr>
        <w:t>:</w:t>
      </w:r>
      <w:r w:rsidR="000A3260" w:rsidRPr="00164439">
        <w:rPr>
          <w:rFonts w:ascii="Times New Roman" w:hAnsi="Times New Roman" w:cs="Times New Roman"/>
          <w:color w:val="000000"/>
          <w:sz w:val="24"/>
          <w:szCs w:val="24"/>
          <w:lang w:val="en-US"/>
        </w:rPr>
        <w:t>104).</w:t>
      </w:r>
      <w:r w:rsidR="00B03B48" w:rsidRPr="00164439">
        <w:rPr>
          <w:rFonts w:ascii="Times New Roman" w:hAnsi="Times New Roman" w:cs="Times New Roman"/>
          <w:color w:val="000000"/>
          <w:sz w:val="24"/>
          <w:szCs w:val="24"/>
          <w:lang w:val="en-US"/>
        </w:rPr>
        <w:t xml:space="preserve"> </w:t>
      </w:r>
      <w:r w:rsidR="000002ED" w:rsidRPr="00164439">
        <w:rPr>
          <w:rFonts w:ascii="Times New Roman" w:hAnsi="Times New Roman" w:cs="Times New Roman"/>
          <w:sz w:val="24"/>
          <w:szCs w:val="24"/>
          <w:lang w:val="en-US"/>
        </w:rPr>
        <w:t xml:space="preserve">For instance, it is usually the case that in </w:t>
      </w:r>
      <w:r w:rsidR="00415AB5" w:rsidRPr="00164439">
        <w:rPr>
          <w:rFonts w:ascii="Times New Roman" w:hAnsi="Times New Roman" w:cs="Times New Roman"/>
          <w:sz w:val="24"/>
          <w:szCs w:val="24"/>
          <w:lang w:val="en-US"/>
        </w:rPr>
        <w:lastRenderedPageBreak/>
        <w:t>discussions about disability</w:t>
      </w:r>
      <w:r w:rsidR="00CB6E2D" w:rsidRPr="00164439">
        <w:rPr>
          <w:rFonts w:ascii="Times New Roman" w:hAnsi="Times New Roman" w:cs="Times New Roman"/>
          <w:sz w:val="24"/>
          <w:szCs w:val="24"/>
          <w:lang w:val="en-US"/>
        </w:rPr>
        <w:t>,</w:t>
      </w:r>
      <w:r w:rsidR="000002ED" w:rsidRPr="00164439">
        <w:rPr>
          <w:rFonts w:ascii="Times New Roman" w:hAnsi="Times New Roman" w:cs="Times New Roman"/>
          <w:sz w:val="24"/>
          <w:szCs w:val="24"/>
          <w:lang w:val="en-US"/>
        </w:rPr>
        <w:t xml:space="preserve"> human rights and social justice</w:t>
      </w:r>
      <w:r w:rsidR="00CB6E2D" w:rsidRPr="00164439">
        <w:rPr>
          <w:rFonts w:ascii="Times New Roman" w:hAnsi="Times New Roman" w:cs="Times New Roman"/>
          <w:sz w:val="24"/>
          <w:szCs w:val="24"/>
          <w:lang w:val="en-US"/>
        </w:rPr>
        <w:t xml:space="preserve"> discourses</w:t>
      </w:r>
      <w:r w:rsidR="000002ED" w:rsidRPr="00164439">
        <w:rPr>
          <w:rFonts w:ascii="Times New Roman" w:hAnsi="Times New Roman" w:cs="Times New Roman"/>
          <w:sz w:val="24"/>
          <w:szCs w:val="24"/>
          <w:lang w:val="en-US"/>
        </w:rPr>
        <w:t xml:space="preserve"> are frequently marginal</w:t>
      </w:r>
      <w:r w:rsidR="001462DB" w:rsidRPr="00164439">
        <w:rPr>
          <w:rFonts w:ascii="Times New Roman" w:hAnsi="Times New Roman" w:cs="Times New Roman"/>
          <w:sz w:val="24"/>
          <w:szCs w:val="24"/>
          <w:lang w:val="en-US"/>
        </w:rPr>
        <w:t>is</w:t>
      </w:r>
      <w:r w:rsidR="000002ED" w:rsidRPr="00164439">
        <w:rPr>
          <w:rFonts w:ascii="Times New Roman" w:hAnsi="Times New Roman" w:cs="Times New Roman"/>
          <w:sz w:val="24"/>
          <w:szCs w:val="24"/>
          <w:lang w:val="en-US"/>
        </w:rPr>
        <w:t xml:space="preserve">ed due to the overarching influence of </w:t>
      </w:r>
      <w:r w:rsidR="00C90EC8">
        <w:rPr>
          <w:rFonts w:ascii="Times New Roman" w:hAnsi="Times New Roman" w:cs="Times New Roman"/>
          <w:sz w:val="24"/>
          <w:szCs w:val="24"/>
          <w:lang w:val="en-US"/>
        </w:rPr>
        <w:t xml:space="preserve"> an individual pathology </w:t>
      </w:r>
      <w:r w:rsidR="000002ED" w:rsidRPr="00164439">
        <w:rPr>
          <w:rFonts w:ascii="Times New Roman" w:hAnsi="Times New Roman" w:cs="Times New Roman"/>
          <w:sz w:val="24"/>
          <w:szCs w:val="24"/>
          <w:lang w:val="en-US"/>
        </w:rPr>
        <w:t xml:space="preserve">perspective on </w:t>
      </w:r>
      <w:r w:rsidR="00CB6E2D" w:rsidRPr="00164439">
        <w:rPr>
          <w:rFonts w:ascii="Times New Roman" w:hAnsi="Times New Roman" w:cs="Times New Roman"/>
          <w:sz w:val="24"/>
          <w:szCs w:val="24"/>
          <w:lang w:val="en-US"/>
        </w:rPr>
        <w:t xml:space="preserve">the </w:t>
      </w:r>
      <w:r w:rsidR="000002ED" w:rsidRPr="00164439">
        <w:rPr>
          <w:rFonts w:ascii="Times New Roman" w:hAnsi="Times New Roman" w:cs="Times New Roman"/>
          <w:sz w:val="24"/>
          <w:szCs w:val="24"/>
          <w:lang w:val="en-US"/>
        </w:rPr>
        <w:t xml:space="preserve">disability </w:t>
      </w:r>
      <w:r w:rsidR="00415AB5" w:rsidRPr="00164439">
        <w:rPr>
          <w:rFonts w:ascii="Times New Roman" w:hAnsi="Times New Roman" w:cs="Times New Roman"/>
          <w:sz w:val="24"/>
          <w:szCs w:val="24"/>
          <w:lang w:val="en-US"/>
        </w:rPr>
        <w:t xml:space="preserve">experience </w:t>
      </w:r>
      <w:r w:rsidR="000A3260" w:rsidRPr="00164439">
        <w:rPr>
          <w:rFonts w:ascii="Times New Roman" w:hAnsi="Times New Roman" w:cs="Times New Roman"/>
          <w:sz w:val="24"/>
          <w:szCs w:val="24"/>
          <w:lang w:val="en-US"/>
        </w:rPr>
        <w:t>(</w:t>
      </w:r>
      <w:r w:rsidR="0081425D" w:rsidRPr="00164439">
        <w:rPr>
          <w:rStyle w:val="Strong"/>
          <w:rFonts w:ascii="Times New Roman" w:hAnsi="Times New Roman" w:cs="Times New Roman"/>
          <w:b w:val="0"/>
          <w:sz w:val="24"/>
          <w:szCs w:val="24"/>
          <w:lang w:val="en-US"/>
        </w:rPr>
        <w:t>Tr</w:t>
      </w:r>
      <w:r w:rsidR="000031DC">
        <w:rPr>
          <w:rStyle w:val="Strong"/>
          <w:rFonts w:ascii="Times New Roman" w:hAnsi="Times New Roman" w:cs="Times New Roman"/>
          <w:b w:val="0"/>
          <w:sz w:val="24"/>
          <w:szCs w:val="24"/>
          <w:lang w:val="en-US"/>
        </w:rPr>
        <w:t>e</w:t>
      </w:r>
      <w:r w:rsidR="0081425D" w:rsidRPr="00164439">
        <w:rPr>
          <w:rStyle w:val="Strong"/>
          <w:rFonts w:ascii="Times New Roman" w:hAnsi="Times New Roman" w:cs="Times New Roman"/>
          <w:b w:val="0"/>
          <w:sz w:val="24"/>
          <w:szCs w:val="24"/>
          <w:lang w:val="en-US"/>
        </w:rPr>
        <w:t>main 200</w:t>
      </w:r>
      <w:r w:rsidR="00D523D0">
        <w:rPr>
          <w:rStyle w:val="Strong"/>
          <w:rFonts w:ascii="Times New Roman" w:hAnsi="Times New Roman" w:cs="Times New Roman"/>
          <w:b w:val="0"/>
          <w:sz w:val="24"/>
          <w:szCs w:val="24"/>
          <w:lang w:val="en-US"/>
        </w:rPr>
        <w:t>9</w:t>
      </w:r>
      <w:r w:rsidR="008A0BAE" w:rsidRPr="00164439">
        <w:rPr>
          <w:rStyle w:val="Strong"/>
          <w:rFonts w:ascii="Times New Roman" w:hAnsi="Times New Roman" w:cs="Times New Roman"/>
          <w:b w:val="0"/>
          <w:sz w:val="24"/>
          <w:szCs w:val="24"/>
          <w:lang w:val="en-US"/>
        </w:rPr>
        <w:t>)</w:t>
      </w:r>
      <w:r w:rsidR="00CB6E2D" w:rsidRPr="00164439">
        <w:rPr>
          <w:rStyle w:val="Strong"/>
          <w:rFonts w:ascii="Times New Roman" w:hAnsi="Times New Roman" w:cs="Times New Roman"/>
          <w:b w:val="0"/>
          <w:sz w:val="24"/>
          <w:szCs w:val="24"/>
          <w:lang w:val="en-US"/>
        </w:rPr>
        <w:t>.</w:t>
      </w:r>
    </w:p>
    <w:p w14:paraId="56B5DEDA" w14:textId="77777777" w:rsidR="00C90EC8" w:rsidRDefault="00C90EC8" w:rsidP="0022236B">
      <w:pPr>
        <w:autoSpaceDE w:val="0"/>
        <w:autoSpaceDN w:val="0"/>
        <w:adjustRightInd w:val="0"/>
        <w:spacing w:after="0" w:line="480" w:lineRule="auto"/>
        <w:jc w:val="both"/>
        <w:rPr>
          <w:rStyle w:val="Strong"/>
          <w:rFonts w:ascii="Times New Roman" w:hAnsi="Times New Roman" w:cs="Times New Roman"/>
          <w:sz w:val="24"/>
          <w:szCs w:val="24"/>
          <w:lang w:val="en-US"/>
        </w:rPr>
      </w:pPr>
    </w:p>
    <w:p w14:paraId="3020038E" w14:textId="77777777" w:rsidR="0082193A" w:rsidRDefault="0082193A" w:rsidP="0022236B">
      <w:pPr>
        <w:autoSpaceDE w:val="0"/>
        <w:autoSpaceDN w:val="0"/>
        <w:adjustRightInd w:val="0"/>
        <w:spacing w:after="0" w:line="480" w:lineRule="auto"/>
        <w:jc w:val="both"/>
        <w:rPr>
          <w:rStyle w:val="Strong"/>
          <w:rFonts w:ascii="Times New Roman" w:hAnsi="Times New Roman" w:cs="Times New Roman"/>
          <w:sz w:val="24"/>
          <w:szCs w:val="24"/>
          <w:lang w:val="en-US"/>
        </w:rPr>
      </w:pPr>
    </w:p>
    <w:p w14:paraId="57353B59" w14:textId="77777777" w:rsidR="0082193A" w:rsidRDefault="0082193A" w:rsidP="0022236B">
      <w:pPr>
        <w:autoSpaceDE w:val="0"/>
        <w:autoSpaceDN w:val="0"/>
        <w:adjustRightInd w:val="0"/>
        <w:spacing w:after="0" w:line="480" w:lineRule="auto"/>
        <w:jc w:val="both"/>
        <w:rPr>
          <w:rStyle w:val="Strong"/>
          <w:rFonts w:ascii="Times New Roman" w:hAnsi="Times New Roman" w:cs="Times New Roman"/>
          <w:sz w:val="24"/>
          <w:szCs w:val="24"/>
          <w:lang w:val="en-US"/>
        </w:rPr>
      </w:pPr>
    </w:p>
    <w:p w14:paraId="04BD4F47" w14:textId="3271E6F4" w:rsidR="0022236B" w:rsidRPr="00164439" w:rsidRDefault="0022236B" w:rsidP="0022236B">
      <w:pPr>
        <w:autoSpaceDE w:val="0"/>
        <w:autoSpaceDN w:val="0"/>
        <w:adjustRightInd w:val="0"/>
        <w:spacing w:after="0" w:line="480" w:lineRule="auto"/>
        <w:jc w:val="both"/>
        <w:rPr>
          <w:rStyle w:val="Strong"/>
          <w:rFonts w:ascii="Times New Roman" w:hAnsi="Times New Roman" w:cs="Times New Roman"/>
          <w:sz w:val="24"/>
          <w:szCs w:val="24"/>
          <w:lang w:val="en-US"/>
        </w:rPr>
      </w:pPr>
      <w:r w:rsidRPr="00164439">
        <w:rPr>
          <w:rStyle w:val="Strong"/>
          <w:rFonts w:ascii="Times New Roman" w:hAnsi="Times New Roman" w:cs="Times New Roman"/>
          <w:sz w:val="24"/>
          <w:szCs w:val="24"/>
          <w:lang w:val="en-US"/>
        </w:rPr>
        <w:t>Analysis and Discussion of Findings</w:t>
      </w:r>
    </w:p>
    <w:p w14:paraId="48A31DAE" w14:textId="77777777" w:rsidR="00467575" w:rsidRDefault="00467575" w:rsidP="00467575">
      <w:pPr>
        <w:autoSpaceDE w:val="0"/>
        <w:autoSpaceDN w:val="0"/>
        <w:adjustRightInd w:val="0"/>
        <w:spacing w:after="0" w:line="360" w:lineRule="auto"/>
        <w:jc w:val="both"/>
        <w:rPr>
          <w:rStyle w:val="Strong"/>
          <w:rFonts w:ascii="Times New Roman" w:hAnsi="Times New Roman" w:cs="Times New Roman"/>
          <w:b w:val="0"/>
          <w:sz w:val="24"/>
          <w:szCs w:val="24"/>
          <w:lang w:val="en-GB"/>
        </w:rPr>
      </w:pPr>
    </w:p>
    <w:p w14:paraId="6D970C70" w14:textId="7EC9C10C" w:rsidR="0022236B" w:rsidRPr="008D0720" w:rsidRDefault="0022236B" w:rsidP="00FC6B84">
      <w:pPr>
        <w:autoSpaceDE w:val="0"/>
        <w:autoSpaceDN w:val="0"/>
        <w:adjustRightInd w:val="0"/>
        <w:spacing w:after="0" w:line="480" w:lineRule="auto"/>
        <w:jc w:val="both"/>
        <w:rPr>
          <w:rStyle w:val="Strong"/>
          <w:rFonts w:ascii="Times New Roman" w:hAnsi="Times New Roman" w:cs="Times New Roman"/>
          <w:b w:val="0"/>
          <w:sz w:val="24"/>
          <w:szCs w:val="24"/>
          <w:lang w:val="en-GB"/>
        </w:rPr>
      </w:pPr>
      <w:r w:rsidRPr="00164439">
        <w:rPr>
          <w:rStyle w:val="Strong"/>
          <w:rFonts w:ascii="Times New Roman" w:hAnsi="Times New Roman" w:cs="Times New Roman"/>
          <w:b w:val="0"/>
          <w:sz w:val="24"/>
          <w:szCs w:val="24"/>
          <w:lang w:val="en-GB"/>
        </w:rPr>
        <w:t>Multiple readings</w:t>
      </w:r>
      <w:r w:rsidRPr="00164439">
        <w:rPr>
          <w:rFonts w:ascii="Times New Roman" w:hAnsi="Times New Roman" w:cs="Times New Roman"/>
          <w:lang w:val="en-GB"/>
        </w:rPr>
        <w:t xml:space="preserve"> </w:t>
      </w:r>
      <w:r w:rsidRPr="00164439">
        <w:rPr>
          <w:rStyle w:val="Strong"/>
          <w:rFonts w:ascii="Times New Roman" w:hAnsi="Times New Roman" w:cs="Times New Roman"/>
          <w:b w:val="0"/>
          <w:sz w:val="24"/>
          <w:szCs w:val="24"/>
          <w:lang w:val="en-US"/>
        </w:rPr>
        <w:t xml:space="preserve">of the text were executed, focusing in particular on the construction and portrayal of disability through the language and terminology used for disability-related issues and approaches adopted in the courses. </w:t>
      </w:r>
      <w:r w:rsidR="00467575">
        <w:rPr>
          <w:rStyle w:val="Strong"/>
          <w:rFonts w:ascii="Times New Roman" w:hAnsi="Times New Roman" w:cs="Times New Roman"/>
          <w:b w:val="0"/>
          <w:sz w:val="24"/>
          <w:szCs w:val="24"/>
          <w:lang w:val="en-GB"/>
        </w:rPr>
        <w:t>T</w:t>
      </w:r>
      <w:r w:rsidRPr="00164439">
        <w:rPr>
          <w:rStyle w:val="Strong"/>
          <w:rFonts w:ascii="Times New Roman" w:hAnsi="Times New Roman" w:cs="Times New Roman"/>
          <w:b w:val="0"/>
          <w:sz w:val="24"/>
          <w:szCs w:val="24"/>
          <w:lang w:val="en-GB"/>
        </w:rPr>
        <w:t>hematic and content analyses were employed, for the purposes of which ten primary codes (including secondary codes for a more specific categorisation) were generated, which are relevant to:</w:t>
      </w:r>
      <w:r w:rsidR="00792859">
        <w:rPr>
          <w:rStyle w:val="Strong"/>
          <w:rFonts w:ascii="Times New Roman" w:hAnsi="Times New Roman" w:cs="Times New Roman"/>
          <w:b w:val="0"/>
          <w:sz w:val="24"/>
          <w:szCs w:val="24"/>
          <w:lang w:val="en-GB"/>
        </w:rPr>
        <w:t xml:space="preserve"> (a) disability terminology (eg </w:t>
      </w:r>
      <w:r w:rsidRPr="00164439">
        <w:rPr>
          <w:rStyle w:val="Strong"/>
          <w:rFonts w:ascii="Times New Roman" w:hAnsi="Times New Roman" w:cs="Times New Roman"/>
          <w:b w:val="0"/>
          <w:sz w:val="24"/>
          <w:szCs w:val="24"/>
          <w:lang w:val="en-GB"/>
        </w:rPr>
        <w:t>disability/impairment, special, diversity, disability categories, vulnerable), (b) medical and/or educational approaches to disability (eg assessment, treatment, care, rehabilitation, therapy, learning) and (c) social perspectives (eg rights, access, participation, protection).</w:t>
      </w:r>
    </w:p>
    <w:p w14:paraId="69087F9F" w14:textId="77777777" w:rsidR="00467575" w:rsidRPr="00380FCE" w:rsidRDefault="00467575" w:rsidP="008D0720">
      <w:pPr>
        <w:autoSpaceDE w:val="0"/>
        <w:autoSpaceDN w:val="0"/>
        <w:adjustRightInd w:val="0"/>
        <w:spacing w:after="0" w:line="480" w:lineRule="auto"/>
        <w:jc w:val="both"/>
        <w:rPr>
          <w:rStyle w:val="Strong"/>
          <w:b w:val="0"/>
          <w:lang w:val="en-GB"/>
        </w:rPr>
      </w:pPr>
    </w:p>
    <w:p w14:paraId="0FE6D1D8" w14:textId="3B8971ED" w:rsidR="0004067F" w:rsidRPr="00380FCE" w:rsidRDefault="0004067F" w:rsidP="008D0720">
      <w:pPr>
        <w:autoSpaceDE w:val="0"/>
        <w:autoSpaceDN w:val="0"/>
        <w:adjustRightInd w:val="0"/>
        <w:spacing w:after="0" w:line="480" w:lineRule="auto"/>
        <w:jc w:val="both"/>
        <w:rPr>
          <w:rFonts w:ascii="Times New Roman" w:hAnsi="Times New Roman" w:cs="Times New Roman"/>
          <w:bCs/>
          <w:sz w:val="24"/>
          <w:szCs w:val="24"/>
          <w:lang w:val="en-GB"/>
        </w:rPr>
      </w:pPr>
      <w:r w:rsidRPr="00380FCE">
        <w:rPr>
          <w:rStyle w:val="Strong"/>
          <w:rFonts w:ascii="Times New Roman" w:hAnsi="Times New Roman" w:cs="Times New Roman"/>
          <w:b w:val="0"/>
          <w:sz w:val="24"/>
          <w:szCs w:val="24"/>
          <w:lang w:val="en-GB"/>
        </w:rPr>
        <w:t>Moving beyond conventional methods of documentary analysis, Critical Discourse Analysis (CDA) was</w:t>
      </w:r>
      <w:r w:rsidR="000B7A22">
        <w:rPr>
          <w:rStyle w:val="Strong"/>
          <w:rFonts w:ascii="Times New Roman" w:hAnsi="Times New Roman" w:cs="Times New Roman"/>
          <w:b w:val="0"/>
          <w:sz w:val="24"/>
          <w:szCs w:val="24"/>
          <w:lang w:val="en-GB"/>
        </w:rPr>
        <w:t xml:space="preserve"> </w:t>
      </w:r>
      <w:r w:rsidRPr="00380FCE">
        <w:rPr>
          <w:rStyle w:val="Strong"/>
          <w:rFonts w:ascii="Times New Roman" w:hAnsi="Times New Roman" w:cs="Times New Roman"/>
          <w:b w:val="0"/>
          <w:sz w:val="24"/>
          <w:szCs w:val="24"/>
          <w:lang w:val="en-GB"/>
        </w:rPr>
        <w:t>used as a means to delve more into certain linguistic details, thus giving more credence and substantiation to the claims made</w:t>
      </w:r>
      <w:r w:rsidRPr="0004067F">
        <w:rPr>
          <w:rStyle w:val="Strong"/>
          <w:rFonts w:ascii="Times New Roman" w:hAnsi="Times New Roman" w:cs="Times New Roman"/>
          <w:b w:val="0"/>
          <w:sz w:val="24"/>
          <w:szCs w:val="24"/>
          <w:lang w:val="en-GB"/>
        </w:rPr>
        <w:t xml:space="preserve">. </w:t>
      </w:r>
      <w:r w:rsidRPr="0004067F">
        <w:rPr>
          <w:rFonts w:ascii="Times New Roman" w:hAnsi="Times New Roman" w:cs="Times New Roman"/>
          <w:sz w:val="24"/>
          <w:szCs w:val="24"/>
          <w:lang w:val="en-GB"/>
        </w:rPr>
        <w:t>CDA utilizes documents as ‘final products’ that reflect the prevalent discourses upon which the curricu</w:t>
      </w:r>
      <w:r w:rsidR="007345C3">
        <w:rPr>
          <w:rFonts w:ascii="Times New Roman" w:hAnsi="Times New Roman" w:cs="Times New Roman"/>
          <w:sz w:val="24"/>
          <w:szCs w:val="24"/>
          <w:lang w:val="en-GB"/>
        </w:rPr>
        <w:t xml:space="preserve">lum outlines </w:t>
      </w:r>
      <w:r w:rsidRPr="0004067F">
        <w:rPr>
          <w:rFonts w:ascii="Times New Roman" w:hAnsi="Times New Roman" w:cs="Times New Roman"/>
          <w:sz w:val="24"/>
          <w:szCs w:val="24"/>
          <w:lang w:val="en-GB"/>
        </w:rPr>
        <w:t xml:space="preserve"> under study are predicated. The analysis was not only textual; the linguistic features of the text were interpreted and analysed against their discurs</w:t>
      </w:r>
      <w:r w:rsidRPr="00380FCE">
        <w:rPr>
          <w:rFonts w:ascii="Times New Roman" w:hAnsi="Times New Roman" w:cs="Times New Roman"/>
          <w:sz w:val="24"/>
          <w:szCs w:val="24"/>
          <w:lang w:val="en-GB"/>
        </w:rPr>
        <w:t xml:space="preserve">ively constituted social context (Fairclough 1999, 2001a). In addition to critically analysing the ways in which ‘a text holds together to produce its own local network’, the aim was to identify </w:t>
      </w:r>
      <w:r w:rsidRPr="00380FCE">
        <w:rPr>
          <w:rFonts w:ascii="Times New Roman" w:hAnsi="Times New Roman" w:cs="Times New Roman"/>
          <w:sz w:val="24"/>
          <w:szCs w:val="24"/>
          <w:lang w:val="en-GB"/>
        </w:rPr>
        <w:lastRenderedPageBreak/>
        <w:t>‘incompletions, gaps, paradoxes and contradictions in the text’ (Fairclough (2001a: 239), and to interpret how they are linked to the wider interactive network of social processes (Fairclough 1999, 2001a,b)</w:t>
      </w:r>
      <w:r w:rsidR="00C56EDB">
        <w:rPr>
          <w:rFonts w:ascii="Times New Roman" w:hAnsi="Times New Roman" w:cs="Times New Roman"/>
          <w:sz w:val="24"/>
          <w:szCs w:val="24"/>
          <w:lang w:val="en-GB"/>
        </w:rPr>
        <w:t>,</w:t>
      </w:r>
      <w:r w:rsidR="00944ED8">
        <w:rPr>
          <w:rFonts w:ascii="Times New Roman" w:hAnsi="Times New Roman" w:cs="Times New Roman"/>
          <w:sz w:val="24"/>
          <w:szCs w:val="24"/>
          <w:lang w:val="en-GB"/>
        </w:rPr>
        <w:t xml:space="preserve"> thereby achieving an interdiscursive analysis of the text that involves </w:t>
      </w:r>
      <w:r w:rsidR="00C56EDB" w:rsidRPr="00C56EDB">
        <w:rPr>
          <w:rFonts w:ascii="Times New Roman" w:hAnsi="Times New Roman" w:cs="Times New Roman"/>
          <w:sz w:val="24"/>
          <w:szCs w:val="24"/>
          <w:lang w:val="en-GB"/>
        </w:rPr>
        <w:t>interpretation and explanation</w:t>
      </w:r>
      <w:r w:rsidR="00C56EDB">
        <w:rPr>
          <w:rFonts w:ascii="Times New Roman" w:hAnsi="Times New Roman" w:cs="Times New Roman"/>
          <w:sz w:val="24"/>
          <w:szCs w:val="24"/>
          <w:lang w:val="en-GB"/>
        </w:rPr>
        <w:t xml:space="preserve"> (</w:t>
      </w:r>
      <w:r w:rsidR="00C56EDB" w:rsidRPr="00380FCE">
        <w:rPr>
          <w:rFonts w:ascii="Times New Roman" w:hAnsi="Times New Roman" w:cs="Times New Roman"/>
          <w:sz w:val="24"/>
          <w:szCs w:val="24"/>
          <w:lang w:val="en-GB"/>
        </w:rPr>
        <w:t>Fairclough</w:t>
      </w:r>
      <w:r w:rsidR="00C56EDB">
        <w:rPr>
          <w:rFonts w:ascii="Times New Roman" w:hAnsi="Times New Roman" w:cs="Times New Roman"/>
          <w:sz w:val="24"/>
          <w:szCs w:val="24"/>
          <w:lang w:val="en-GB"/>
        </w:rPr>
        <w:t xml:space="preserve"> 2001b)</w:t>
      </w:r>
    </w:p>
    <w:p w14:paraId="56C526FD" w14:textId="77777777" w:rsidR="0022236B" w:rsidRPr="008D0720" w:rsidRDefault="0022236B" w:rsidP="00FC6B84">
      <w:pPr>
        <w:autoSpaceDE w:val="0"/>
        <w:autoSpaceDN w:val="0"/>
        <w:adjustRightInd w:val="0"/>
        <w:spacing w:after="0" w:line="480" w:lineRule="auto"/>
        <w:jc w:val="both"/>
        <w:rPr>
          <w:rStyle w:val="Strong"/>
          <w:rFonts w:ascii="Times New Roman" w:hAnsi="Times New Roman" w:cs="Times New Roman"/>
          <w:b w:val="0"/>
          <w:sz w:val="24"/>
          <w:szCs w:val="24"/>
          <w:lang w:val="en-GB"/>
        </w:rPr>
      </w:pPr>
    </w:p>
    <w:p w14:paraId="64758CF4" w14:textId="2CD96E0A" w:rsidR="0022236B" w:rsidRPr="00164439" w:rsidRDefault="001A1E99" w:rsidP="0022236B">
      <w:pPr>
        <w:autoSpaceDE w:val="0"/>
        <w:autoSpaceDN w:val="0"/>
        <w:adjustRightInd w:val="0"/>
        <w:spacing w:after="0" w:line="480" w:lineRule="auto"/>
        <w:jc w:val="both"/>
        <w:rPr>
          <w:rStyle w:val="Strong"/>
          <w:rFonts w:ascii="Times New Roman" w:hAnsi="Times New Roman" w:cs="Times New Roman"/>
          <w:b w:val="0"/>
          <w:sz w:val="24"/>
          <w:szCs w:val="24"/>
          <w:lang w:val="en-US"/>
        </w:rPr>
      </w:pPr>
      <w:r>
        <w:rPr>
          <w:rStyle w:val="Strong"/>
          <w:rFonts w:ascii="Times New Roman" w:hAnsi="Times New Roman" w:cs="Times New Roman"/>
          <w:b w:val="0"/>
          <w:sz w:val="24"/>
          <w:szCs w:val="24"/>
          <w:lang w:val="en-GB"/>
        </w:rPr>
        <w:t>T</w:t>
      </w:r>
      <w:r w:rsidR="0022236B" w:rsidRPr="00164439">
        <w:rPr>
          <w:rStyle w:val="Strong"/>
          <w:rFonts w:ascii="Times New Roman" w:hAnsi="Times New Roman" w:cs="Times New Roman"/>
          <w:b w:val="0"/>
          <w:sz w:val="24"/>
          <w:szCs w:val="24"/>
          <w:lang w:val="en-US"/>
        </w:rPr>
        <w:t>he findings from the analysis are reported in two main axes: (a) how disability is constructed through the language and terminology used in the titles, aims and content descriptions</w:t>
      </w:r>
      <w:r w:rsidR="007345C3">
        <w:rPr>
          <w:rStyle w:val="Strong"/>
          <w:rFonts w:ascii="Times New Roman" w:hAnsi="Times New Roman" w:cs="Times New Roman"/>
          <w:b w:val="0"/>
          <w:sz w:val="24"/>
          <w:szCs w:val="24"/>
          <w:lang w:val="en-US"/>
        </w:rPr>
        <w:t xml:space="preserve"> and coverage</w:t>
      </w:r>
      <w:r w:rsidR="0022236B" w:rsidRPr="00164439">
        <w:rPr>
          <w:rStyle w:val="Strong"/>
          <w:rFonts w:ascii="Times New Roman" w:hAnsi="Times New Roman" w:cs="Times New Roman"/>
          <w:b w:val="0"/>
          <w:sz w:val="24"/>
          <w:szCs w:val="24"/>
          <w:lang w:val="en-US"/>
        </w:rPr>
        <w:t xml:space="preserve"> of the courses in each programme, and (b) the kinds of approaches to disability that are adopted in the programmes under study and the constructions of disability they represent. The</w:t>
      </w:r>
      <w:r>
        <w:rPr>
          <w:rStyle w:val="Strong"/>
          <w:rFonts w:ascii="Times New Roman" w:hAnsi="Times New Roman" w:cs="Times New Roman"/>
          <w:b w:val="0"/>
          <w:sz w:val="24"/>
          <w:szCs w:val="24"/>
          <w:lang w:val="en-US"/>
        </w:rPr>
        <w:t xml:space="preserve"> results </w:t>
      </w:r>
      <w:r w:rsidR="0022236B" w:rsidRPr="00164439">
        <w:rPr>
          <w:rStyle w:val="Strong"/>
          <w:rFonts w:ascii="Times New Roman" w:hAnsi="Times New Roman" w:cs="Times New Roman"/>
          <w:b w:val="0"/>
          <w:sz w:val="24"/>
          <w:szCs w:val="24"/>
          <w:lang w:val="en-US"/>
        </w:rPr>
        <w:t>are supported by extracts from the documents under consideration. The extracts are presented in the following format: The programme title is in brackets [eg Nursing], followed by the course title (</w:t>
      </w:r>
      <w:r w:rsidR="0022236B" w:rsidRPr="00164439">
        <w:rPr>
          <w:rStyle w:val="Strong"/>
          <w:rFonts w:ascii="Times New Roman" w:hAnsi="Times New Roman" w:cs="Times New Roman"/>
          <w:b w:val="0"/>
          <w:i/>
          <w:sz w:val="24"/>
          <w:szCs w:val="24"/>
          <w:lang w:val="en-US"/>
        </w:rPr>
        <w:t>Course</w:t>
      </w:r>
      <w:r w:rsidR="0022236B" w:rsidRPr="00164439">
        <w:rPr>
          <w:rStyle w:val="Strong"/>
          <w:rFonts w:ascii="Times New Roman" w:hAnsi="Times New Roman" w:cs="Times New Roman"/>
          <w:b w:val="0"/>
          <w:sz w:val="24"/>
          <w:szCs w:val="24"/>
          <w:lang w:val="en-US"/>
        </w:rPr>
        <w:t xml:space="preserve"> in italics), and finally, the course outline and/or description text, if applicable. As all of the original text is in Greek, the extracts presented in this paper are the authors’ translations.</w:t>
      </w:r>
    </w:p>
    <w:p w14:paraId="47A51E34" w14:textId="77777777" w:rsidR="00AB4DCA" w:rsidRPr="00164439" w:rsidRDefault="00AB4DCA" w:rsidP="00164439">
      <w:pPr>
        <w:autoSpaceDE w:val="0"/>
        <w:autoSpaceDN w:val="0"/>
        <w:adjustRightInd w:val="0"/>
        <w:spacing w:after="0" w:line="480" w:lineRule="auto"/>
        <w:jc w:val="both"/>
        <w:rPr>
          <w:rStyle w:val="Strong"/>
          <w:rFonts w:ascii="Times New Roman" w:hAnsi="Times New Roman" w:cs="Times New Roman"/>
          <w:b w:val="0"/>
          <w:sz w:val="24"/>
          <w:szCs w:val="24"/>
          <w:lang w:val="en-US"/>
        </w:rPr>
      </w:pPr>
    </w:p>
    <w:p w14:paraId="697795FA" w14:textId="2C5F310D" w:rsidR="00FC6B84" w:rsidRDefault="008A0BAE" w:rsidP="008D0720">
      <w:pPr>
        <w:spacing w:after="0" w:line="480" w:lineRule="auto"/>
        <w:jc w:val="both"/>
        <w:rPr>
          <w:rFonts w:ascii="Times New Roman" w:hAnsi="Times New Roman" w:cs="Times New Roman"/>
          <w:sz w:val="24"/>
          <w:szCs w:val="24"/>
          <w:lang w:val="en-US"/>
        </w:rPr>
      </w:pPr>
      <w:r w:rsidRPr="00164439">
        <w:rPr>
          <w:rStyle w:val="Strong"/>
          <w:rFonts w:ascii="Times New Roman" w:hAnsi="Times New Roman" w:cs="Times New Roman"/>
          <w:b w:val="0"/>
          <w:sz w:val="24"/>
          <w:szCs w:val="24"/>
          <w:lang w:val="en-US"/>
        </w:rPr>
        <w:t>In terms of discursive absences, i</w:t>
      </w:r>
      <w:r w:rsidR="006B422A" w:rsidRPr="00164439">
        <w:rPr>
          <w:rStyle w:val="Strong"/>
          <w:rFonts w:ascii="Times New Roman" w:hAnsi="Times New Roman" w:cs="Times New Roman"/>
          <w:b w:val="0"/>
          <w:sz w:val="24"/>
          <w:szCs w:val="24"/>
          <w:lang w:val="en-US"/>
        </w:rPr>
        <w:t xml:space="preserve">t is interesting to note that </w:t>
      </w:r>
      <w:r w:rsidR="00F235C1" w:rsidRPr="00164439">
        <w:rPr>
          <w:rStyle w:val="Strong"/>
          <w:rFonts w:ascii="Times New Roman" w:hAnsi="Times New Roman" w:cs="Times New Roman"/>
          <w:b w:val="0"/>
          <w:sz w:val="24"/>
          <w:szCs w:val="24"/>
          <w:lang w:val="en-GB"/>
        </w:rPr>
        <w:t>none of the courses in</w:t>
      </w:r>
      <w:r w:rsidR="00F838B3" w:rsidRPr="00164439">
        <w:rPr>
          <w:rStyle w:val="Strong"/>
          <w:rFonts w:ascii="Times New Roman" w:hAnsi="Times New Roman" w:cs="Times New Roman"/>
          <w:b w:val="0"/>
          <w:sz w:val="24"/>
          <w:szCs w:val="24"/>
          <w:lang w:val="en-GB"/>
        </w:rPr>
        <w:t xml:space="preserve"> the</w:t>
      </w:r>
      <w:r w:rsidR="00F235C1" w:rsidRPr="00164439">
        <w:rPr>
          <w:rStyle w:val="Strong"/>
          <w:rFonts w:ascii="Times New Roman" w:hAnsi="Times New Roman" w:cs="Times New Roman"/>
          <w:b w:val="0"/>
          <w:sz w:val="24"/>
          <w:szCs w:val="24"/>
          <w:lang w:val="en-GB"/>
        </w:rPr>
        <w:t xml:space="preserve"> </w:t>
      </w:r>
      <w:r w:rsidR="00F838B3" w:rsidRPr="00164439">
        <w:rPr>
          <w:rStyle w:val="Strong"/>
          <w:rFonts w:ascii="Times New Roman" w:hAnsi="Times New Roman" w:cs="Times New Roman"/>
          <w:b w:val="0"/>
          <w:sz w:val="24"/>
          <w:szCs w:val="24"/>
          <w:lang w:val="en-GB"/>
        </w:rPr>
        <w:t xml:space="preserve">medical </w:t>
      </w:r>
      <w:r w:rsidR="00F235C1" w:rsidRPr="00164439">
        <w:rPr>
          <w:rStyle w:val="Strong"/>
          <w:rFonts w:ascii="Times New Roman" w:hAnsi="Times New Roman" w:cs="Times New Roman"/>
          <w:b w:val="0"/>
          <w:sz w:val="24"/>
          <w:szCs w:val="24"/>
          <w:lang w:val="en-GB"/>
        </w:rPr>
        <w:t xml:space="preserve">school refer to disability and its associated concepts – either in </w:t>
      </w:r>
      <w:r w:rsidR="00F838B3" w:rsidRPr="00164439">
        <w:rPr>
          <w:rStyle w:val="Strong"/>
          <w:rFonts w:ascii="Times New Roman" w:hAnsi="Times New Roman" w:cs="Times New Roman"/>
          <w:b w:val="0"/>
          <w:sz w:val="24"/>
          <w:szCs w:val="24"/>
          <w:lang w:val="en-GB"/>
        </w:rPr>
        <w:t xml:space="preserve">their </w:t>
      </w:r>
      <w:r w:rsidR="00F235C1" w:rsidRPr="00164439">
        <w:rPr>
          <w:rStyle w:val="Strong"/>
          <w:rFonts w:ascii="Times New Roman" w:hAnsi="Times New Roman" w:cs="Times New Roman"/>
          <w:b w:val="0"/>
          <w:sz w:val="24"/>
          <w:szCs w:val="24"/>
          <w:lang w:val="en-GB"/>
        </w:rPr>
        <w:t xml:space="preserve">terminology </w:t>
      </w:r>
      <w:r w:rsidR="00F838B3" w:rsidRPr="00164439">
        <w:rPr>
          <w:rStyle w:val="Strong"/>
          <w:rFonts w:ascii="Times New Roman" w:hAnsi="Times New Roman" w:cs="Times New Roman"/>
          <w:b w:val="0"/>
          <w:sz w:val="24"/>
          <w:szCs w:val="24"/>
          <w:lang w:val="en-GB"/>
        </w:rPr>
        <w:t xml:space="preserve">or </w:t>
      </w:r>
      <w:r w:rsidR="00F235C1" w:rsidRPr="00164439">
        <w:rPr>
          <w:rStyle w:val="Strong"/>
          <w:rFonts w:ascii="Times New Roman" w:hAnsi="Times New Roman" w:cs="Times New Roman"/>
          <w:b w:val="0"/>
          <w:sz w:val="24"/>
          <w:szCs w:val="24"/>
          <w:lang w:val="en-GB"/>
        </w:rPr>
        <w:t>in</w:t>
      </w:r>
      <w:r w:rsidR="00F838B3" w:rsidRPr="00164439">
        <w:rPr>
          <w:rStyle w:val="Strong"/>
          <w:rFonts w:ascii="Times New Roman" w:hAnsi="Times New Roman" w:cs="Times New Roman"/>
          <w:b w:val="0"/>
          <w:sz w:val="24"/>
          <w:szCs w:val="24"/>
          <w:lang w:val="en-GB"/>
        </w:rPr>
        <w:t xml:space="preserve"> their</w:t>
      </w:r>
      <w:r w:rsidR="00F235C1" w:rsidRPr="00164439">
        <w:rPr>
          <w:rStyle w:val="Strong"/>
          <w:rFonts w:ascii="Times New Roman" w:hAnsi="Times New Roman" w:cs="Times New Roman"/>
          <w:b w:val="0"/>
          <w:sz w:val="24"/>
          <w:szCs w:val="24"/>
          <w:lang w:val="en-GB"/>
        </w:rPr>
        <w:t xml:space="preserve"> description</w:t>
      </w:r>
      <w:r w:rsidR="00F838B3" w:rsidRPr="00164439">
        <w:rPr>
          <w:rStyle w:val="Strong"/>
          <w:rFonts w:ascii="Times New Roman" w:hAnsi="Times New Roman" w:cs="Times New Roman"/>
          <w:b w:val="0"/>
          <w:sz w:val="24"/>
          <w:szCs w:val="24"/>
          <w:lang w:val="en-GB"/>
        </w:rPr>
        <w:t>s</w:t>
      </w:r>
      <w:r w:rsidR="00F235C1" w:rsidRPr="00164439">
        <w:rPr>
          <w:rStyle w:val="Strong"/>
          <w:rFonts w:ascii="Times New Roman" w:hAnsi="Times New Roman" w:cs="Times New Roman"/>
          <w:b w:val="0"/>
          <w:sz w:val="24"/>
          <w:szCs w:val="24"/>
          <w:lang w:val="en-GB"/>
        </w:rPr>
        <w:t>.</w:t>
      </w:r>
      <w:r w:rsidR="008C6FEA" w:rsidRPr="00164439">
        <w:rPr>
          <w:rFonts w:ascii="Times New Roman" w:hAnsi="Times New Roman" w:cs="Times New Roman"/>
          <w:sz w:val="24"/>
          <w:szCs w:val="24"/>
          <w:lang w:val="en-US"/>
        </w:rPr>
        <w:t xml:space="preserve"> One cannot really expect to decipher a disability rights discourse in </w:t>
      </w:r>
      <w:r w:rsidR="00F838B3" w:rsidRPr="00164439">
        <w:rPr>
          <w:rFonts w:ascii="Times New Roman" w:hAnsi="Times New Roman" w:cs="Times New Roman"/>
          <w:sz w:val="24"/>
          <w:szCs w:val="24"/>
          <w:lang w:val="en-US"/>
        </w:rPr>
        <w:t xml:space="preserve">university </w:t>
      </w:r>
      <w:r w:rsidR="001462DB" w:rsidRPr="00164439">
        <w:rPr>
          <w:rFonts w:ascii="Times New Roman" w:hAnsi="Times New Roman" w:cs="Times New Roman"/>
          <w:sz w:val="24"/>
          <w:szCs w:val="24"/>
          <w:lang w:val="en-US"/>
        </w:rPr>
        <w:t>programme</w:t>
      </w:r>
      <w:r w:rsidR="008C6FEA" w:rsidRPr="00164439">
        <w:rPr>
          <w:rFonts w:ascii="Times New Roman" w:hAnsi="Times New Roman" w:cs="Times New Roman"/>
          <w:sz w:val="24"/>
          <w:szCs w:val="24"/>
          <w:lang w:val="en-US"/>
        </w:rPr>
        <w:t xml:space="preserve">s that make no reference to disability. </w:t>
      </w:r>
      <w:r w:rsidR="00316DE0" w:rsidRPr="00164439">
        <w:rPr>
          <w:rStyle w:val="Strong"/>
          <w:rFonts w:ascii="Times New Roman" w:hAnsi="Times New Roman" w:cs="Times New Roman"/>
          <w:b w:val="0"/>
          <w:sz w:val="24"/>
          <w:szCs w:val="24"/>
          <w:lang w:val="en-GB"/>
        </w:rPr>
        <w:t>Drawing on Fo</w:t>
      </w:r>
      <w:r w:rsidR="00737A72" w:rsidRPr="00164439">
        <w:rPr>
          <w:rStyle w:val="Strong"/>
          <w:rFonts w:ascii="Times New Roman" w:hAnsi="Times New Roman" w:cs="Times New Roman"/>
          <w:b w:val="0"/>
          <w:sz w:val="24"/>
          <w:szCs w:val="24"/>
          <w:lang w:val="en-GB"/>
        </w:rPr>
        <w:t>ucauldian (1980</w:t>
      </w:r>
      <w:r w:rsidR="00F838B3" w:rsidRPr="00164439">
        <w:rPr>
          <w:rStyle w:val="Strong"/>
          <w:rFonts w:ascii="Times New Roman" w:hAnsi="Times New Roman" w:cs="Times New Roman"/>
          <w:b w:val="0"/>
          <w:sz w:val="24"/>
          <w:szCs w:val="24"/>
          <w:lang w:val="en-GB"/>
        </w:rPr>
        <w:t>:</w:t>
      </w:r>
      <w:r w:rsidR="00737A72" w:rsidRPr="00164439">
        <w:rPr>
          <w:rStyle w:val="Strong"/>
          <w:rFonts w:ascii="Times New Roman" w:hAnsi="Times New Roman" w:cs="Times New Roman"/>
          <w:b w:val="0"/>
          <w:sz w:val="24"/>
          <w:szCs w:val="24"/>
          <w:lang w:val="en-GB"/>
        </w:rPr>
        <w:t xml:space="preserve">81) analyses of </w:t>
      </w:r>
      <w:r w:rsidR="00F838B3" w:rsidRPr="00164439">
        <w:rPr>
          <w:rStyle w:val="Strong"/>
          <w:rFonts w:ascii="Times New Roman" w:hAnsi="Times New Roman" w:cs="Times New Roman"/>
          <w:b w:val="0"/>
          <w:sz w:val="24"/>
          <w:szCs w:val="24"/>
          <w:lang w:val="en-GB"/>
        </w:rPr>
        <w:t xml:space="preserve">the </w:t>
      </w:r>
      <w:r w:rsidR="00737A72" w:rsidRPr="00164439">
        <w:rPr>
          <w:rStyle w:val="Strong"/>
          <w:rFonts w:ascii="Times New Roman" w:hAnsi="Times New Roman" w:cs="Times New Roman"/>
          <w:b w:val="0"/>
          <w:sz w:val="24"/>
          <w:szCs w:val="24"/>
          <w:lang w:val="en-GB"/>
        </w:rPr>
        <w:t>power/knowledge</w:t>
      </w:r>
      <w:r w:rsidR="008D7E4C" w:rsidRPr="00164439">
        <w:rPr>
          <w:rStyle w:val="Strong"/>
          <w:rFonts w:ascii="Times New Roman" w:hAnsi="Times New Roman" w:cs="Times New Roman"/>
          <w:b w:val="0"/>
          <w:sz w:val="24"/>
          <w:szCs w:val="24"/>
          <w:lang w:val="en-GB"/>
        </w:rPr>
        <w:t xml:space="preserve"> couplet, these courses have relegated </w:t>
      </w:r>
      <w:r w:rsidR="00316DE0" w:rsidRPr="00164439">
        <w:rPr>
          <w:rStyle w:val="Strong"/>
          <w:rFonts w:ascii="Times New Roman" w:hAnsi="Times New Roman" w:cs="Times New Roman"/>
          <w:b w:val="0"/>
          <w:sz w:val="24"/>
          <w:szCs w:val="24"/>
          <w:lang w:val="en-GB"/>
        </w:rPr>
        <w:t xml:space="preserve">disability to the realm of </w:t>
      </w:r>
      <w:r w:rsidR="005C55DF">
        <w:rPr>
          <w:rStyle w:val="Strong"/>
          <w:rFonts w:ascii="Times New Roman" w:hAnsi="Times New Roman" w:cs="Times New Roman"/>
          <w:b w:val="0"/>
          <w:sz w:val="24"/>
          <w:szCs w:val="24"/>
          <w:lang w:val="en-GB"/>
        </w:rPr>
        <w:t>‘</w:t>
      </w:r>
      <w:r w:rsidR="00316DE0" w:rsidRPr="00164439">
        <w:rPr>
          <w:rStyle w:val="Strong"/>
          <w:rFonts w:ascii="Times New Roman" w:hAnsi="Times New Roman" w:cs="Times New Roman"/>
          <w:b w:val="0"/>
          <w:sz w:val="24"/>
          <w:szCs w:val="24"/>
          <w:lang w:val="en-GB"/>
        </w:rPr>
        <w:t xml:space="preserve">subjugated </w:t>
      </w:r>
      <w:r w:rsidR="00F838B3" w:rsidRPr="00164439">
        <w:rPr>
          <w:rStyle w:val="Strong"/>
          <w:rFonts w:ascii="Times New Roman" w:hAnsi="Times New Roman" w:cs="Times New Roman"/>
          <w:b w:val="0"/>
          <w:sz w:val="24"/>
          <w:szCs w:val="24"/>
          <w:lang w:val="en-GB"/>
        </w:rPr>
        <w:t>knowledges</w:t>
      </w:r>
      <w:r w:rsidR="005C55DF">
        <w:rPr>
          <w:rStyle w:val="Strong"/>
          <w:rFonts w:ascii="Times New Roman" w:hAnsi="Times New Roman" w:cs="Times New Roman"/>
          <w:b w:val="0"/>
          <w:sz w:val="24"/>
          <w:szCs w:val="24"/>
          <w:lang w:val="en-GB"/>
        </w:rPr>
        <w:t>’</w:t>
      </w:r>
      <w:r w:rsidR="0037564C">
        <w:rPr>
          <w:rStyle w:val="Strong"/>
          <w:rFonts w:ascii="Times New Roman" w:hAnsi="Times New Roman" w:cs="Times New Roman"/>
          <w:b w:val="0"/>
          <w:sz w:val="24"/>
          <w:szCs w:val="24"/>
          <w:lang w:val="en-GB"/>
        </w:rPr>
        <w:t xml:space="preserve">that are </w:t>
      </w:r>
      <w:r w:rsidR="00737A72" w:rsidRPr="00164439">
        <w:rPr>
          <w:rStyle w:val="Strong"/>
          <w:rFonts w:ascii="Times New Roman" w:hAnsi="Times New Roman" w:cs="Times New Roman"/>
          <w:b w:val="0"/>
          <w:sz w:val="24"/>
          <w:szCs w:val="24"/>
          <w:lang w:val="en-GB"/>
        </w:rPr>
        <w:t xml:space="preserve">, </w:t>
      </w:r>
      <w:r w:rsidR="0037564C">
        <w:rPr>
          <w:rStyle w:val="Strong"/>
          <w:rFonts w:ascii="Times New Roman" w:hAnsi="Times New Roman" w:cs="Times New Roman"/>
          <w:b w:val="0"/>
          <w:sz w:val="24"/>
          <w:szCs w:val="24"/>
          <w:lang w:val="en-GB"/>
        </w:rPr>
        <w:t>‘</w:t>
      </w:r>
      <w:r w:rsidR="00737A72" w:rsidRPr="00164439">
        <w:rPr>
          <w:rStyle w:val="Strong"/>
          <w:rFonts w:ascii="Times New Roman" w:hAnsi="Times New Roman" w:cs="Times New Roman"/>
          <w:b w:val="0"/>
          <w:sz w:val="24"/>
          <w:szCs w:val="24"/>
          <w:lang w:val="en-GB"/>
        </w:rPr>
        <w:t>located low down on the hierarchy, beneath the required level of cognition and scientificity</w:t>
      </w:r>
      <w:r w:rsidR="005C55DF">
        <w:rPr>
          <w:rStyle w:val="Strong"/>
          <w:rFonts w:ascii="Times New Roman" w:hAnsi="Times New Roman" w:cs="Times New Roman"/>
          <w:b w:val="0"/>
          <w:sz w:val="24"/>
          <w:szCs w:val="24"/>
          <w:lang w:val="en-GB"/>
        </w:rPr>
        <w:t>’</w:t>
      </w:r>
      <w:r w:rsidR="00B03B48" w:rsidRPr="00164439">
        <w:rPr>
          <w:rStyle w:val="Strong"/>
          <w:rFonts w:ascii="Times New Roman" w:hAnsi="Times New Roman" w:cs="Times New Roman"/>
          <w:b w:val="0"/>
          <w:sz w:val="24"/>
          <w:szCs w:val="24"/>
          <w:lang w:val="en-GB"/>
        </w:rPr>
        <w:t xml:space="preserve"> </w:t>
      </w:r>
      <w:r w:rsidR="00737A72" w:rsidRPr="00164439">
        <w:rPr>
          <w:rStyle w:val="Strong"/>
          <w:rFonts w:ascii="Times New Roman" w:hAnsi="Times New Roman" w:cs="Times New Roman"/>
          <w:b w:val="0"/>
          <w:sz w:val="24"/>
          <w:szCs w:val="24"/>
          <w:lang w:val="en-GB"/>
        </w:rPr>
        <w:t>(cited in Allen 2008:101).</w:t>
      </w:r>
      <w:r w:rsidR="008C6FEA" w:rsidRPr="00164439">
        <w:rPr>
          <w:rStyle w:val="Strong"/>
          <w:rFonts w:ascii="Times New Roman" w:hAnsi="Times New Roman" w:cs="Times New Roman"/>
          <w:b w:val="0"/>
          <w:sz w:val="24"/>
          <w:szCs w:val="24"/>
          <w:lang w:val="en-GB"/>
        </w:rPr>
        <w:t xml:space="preserve"> </w:t>
      </w:r>
    </w:p>
    <w:p w14:paraId="547EE277" w14:textId="77777777" w:rsidR="00C90EC8" w:rsidRDefault="00C90EC8" w:rsidP="008D0720">
      <w:pPr>
        <w:spacing w:after="0" w:line="480" w:lineRule="auto"/>
        <w:jc w:val="both"/>
        <w:rPr>
          <w:rFonts w:ascii="Times New Roman" w:hAnsi="Times New Roman" w:cs="Times New Roman"/>
          <w:sz w:val="24"/>
          <w:szCs w:val="24"/>
          <w:lang w:val="en-US"/>
        </w:rPr>
      </w:pPr>
    </w:p>
    <w:p w14:paraId="1CC13F6E" w14:textId="5AE99B22" w:rsidR="003272A2" w:rsidRPr="00164439" w:rsidRDefault="0037564C" w:rsidP="008D0720">
      <w:pPr>
        <w:spacing w:after="0" w:line="480" w:lineRule="auto"/>
        <w:jc w:val="both"/>
        <w:rPr>
          <w:rStyle w:val="Strong"/>
          <w:rFonts w:ascii="Times New Roman" w:hAnsi="Times New Roman" w:cs="Times New Roman"/>
          <w:b w:val="0"/>
          <w:bCs w:val="0"/>
          <w:color w:val="000000"/>
          <w:sz w:val="24"/>
          <w:szCs w:val="24"/>
          <w:lang w:val="en-US"/>
        </w:rPr>
      </w:pPr>
      <w:r w:rsidRPr="00BE64FC">
        <w:rPr>
          <w:rFonts w:ascii="Times New Roman" w:hAnsi="Times New Roman" w:cs="Times New Roman"/>
          <w:sz w:val="24"/>
          <w:szCs w:val="24"/>
          <w:lang w:val="en-US"/>
        </w:rPr>
        <w:lastRenderedPageBreak/>
        <w:t xml:space="preserve">A similar analytical lens can be applied to understanding </w:t>
      </w:r>
      <w:r w:rsidR="00D83CCD" w:rsidRPr="008D0720">
        <w:rPr>
          <w:rFonts w:ascii="Times New Roman" w:hAnsi="Times New Roman" w:cs="Times New Roman"/>
          <w:color w:val="000000"/>
          <w:sz w:val="24"/>
          <w:szCs w:val="24"/>
          <w:lang w:val="en-GB"/>
        </w:rPr>
        <w:t xml:space="preserve">the failure to address disability in courses in the medical school </w:t>
      </w:r>
      <w:r w:rsidR="001A1E99">
        <w:rPr>
          <w:rFonts w:ascii="Times New Roman" w:hAnsi="Times New Roman" w:cs="Times New Roman"/>
          <w:color w:val="000000"/>
          <w:sz w:val="24"/>
          <w:szCs w:val="24"/>
          <w:lang w:val="en-GB"/>
        </w:rPr>
        <w:t xml:space="preserve">as </w:t>
      </w:r>
      <w:r w:rsidR="00D83CCD" w:rsidRPr="008D0720">
        <w:rPr>
          <w:rFonts w:ascii="Times New Roman" w:hAnsi="Times New Roman" w:cs="Times New Roman"/>
          <w:color w:val="000000"/>
          <w:sz w:val="24"/>
          <w:szCs w:val="24"/>
          <w:lang w:val="en-GB"/>
        </w:rPr>
        <w:t>an example of how the human rights and worth of people with disabilities are not recognized by the medical establishment.</w:t>
      </w:r>
      <w:r w:rsidR="00C90EC8">
        <w:rPr>
          <w:rFonts w:ascii="Times New Roman" w:hAnsi="Times New Roman" w:cs="Times New Roman"/>
          <w:sz w:val="24"/>
          <w:szCs w:val="24"/>
          <w:lang w:val="en-US"/>
        </w:rPr>
        <w:t xml:space="preserve"> </w:t>
      </w:r>
      <w:r w:rsidR="003272A2" w:rsidRPr="00164439">
        <w:rPr>
          <w:rFonts w:ascii="Times New Roman" w:hAnsi="Times New Roman" w:cs="Times New Roman"/>
          <w:color w:val="000000"/>
          <w:sz w:val="24"/>
          <w:szCs w:val="24"/>
          <w:lang w:val="en-US"/>
        </w:rPr>
        <w:t>The discourse of</w:t>
      </w:r>
      <w:r w:rsidR="00F0199E" w:rsidRPr="00164439">
        <w:rPr>
          <w:rFonts w:ascii="Times New Roman" w:hAnsi="Times New Roman" w:cs="Times New Roman"/>
          <w:color w:val="000000"/>
          <w:sz w:val="24"/>
          <w:szCs w:val="24"/>
          <w:lang w:val="en-US"/>
        </w:rPr>
        <w:t xml:space="preserve"> the ‘able-bodied order’</w:t>
      </w:r>
      <w:r w:rsidR="00F0199E" w:rsidRPr="00164439">
        <w:rPr>
          <w:rFonts w:ascii="Times New Roman" w:eastAsia="AdvTTec369687+20" w:hAnsi="Times New Roman" w:cs="Times New Roman"/>
          <w:color w:val="000000"/>
          <w:sz w:val="24"/>
          <w:szCs w:val="24"/>
          <w:lang w:val="en-US"/>
        </w:rPr>
        <w:t xml:space="preserve"> </w:t>
      </w:r>
      <w:r w:rsidR="00F0199E" w:rsidRPr="00164439">
        <w:rPr>
          <w:rFonts w:ascii="Times New Roman" w:hAnsi="Times New Roman" w:cs="Times New Roman"/>
          <w:color w:val="000000"/>
          <w:sz w:val="24"/>
          <w:szCs w:val="24"/>
          <w:lang w:val="en-US"/>
        </w:rPr>
        <w:t xml:space="preserve">(Campbell </w:t>
      </w:r>
      <w:r w:rsidR="00F0199E" w:rsidRPr="00164439">
        <w:rPr>
          <w:rFonts w:ascii="Times New Roman" w:hAnsi="Times New Roman" w:cs="Times New Roman"/>
          <w:sz w:val="24"/>
          <w:szCs w:val="24"/>
          <w:lang w:val="en-US"/>
        </w:rPr>
        <w:t>2008</w:t>
      </w:r>
      <w:r w:rsidR="0055151E" w:rsidRPr="00164439">
        <w:rPr>
          <w:rFonts w:ascii="Times New Roman" w:hAnsi="Times New Roman" w:cs="Times New Roman"/>
          <w:sz w:val="24"/>
          <w:szCs w:val="24"/>
          <w:lang w:val="en-US"/>
        </w:rPr>
        <w:t>:</w:t>
      </w:r>
      <w:r w:rsidR="00F0199E" w:rsidRPr="00164439">
        <w:rPr>
          <w:rFonts w:ascii="Times New Roman" w:hAnsi="Times New Roman" w:cs="Times New Roman"/>
          <w:color w:val="000000"/>
          <w:sz w:val="24"/>
          <w:szCs w:val="24"/>
          <w:lang w:val="en-US"/>
        </w:rPr>
        <w:t xml:space="preserve">155) </w:t>
      </w:r>
      <w:r w:rsidR="003272A2" w:rsidRPr="00164439">
        <w:rPr>
          <w:rFonts w:ascii="Times New Roman" w:hAnsi="Times New Roman" w:cs="Times New Roman"/>
          <w:color w:val="000000"/>
          <w:sz w:val="24"/>
          <w:szCs w:val="24"/>
          <w:lang w:val="en-US"/>
        </w:rPr>
        <w:t>legitim</w:t>
      </w:r>
      <w:r w:rsidR="001462DB" w:rsidRPr="00164439">
        <w:rPr>
          <w:rFonts w:ascii="Times New Roman" w:hAnsi="Times New Roman" w:cs="Times New Roman"/>
          <w:color w:val="000000"/>
          <w:sz w:val="24"/>
          <w:szCs w:val="24"/>
          <w:lang w:val="en-US"/>
        </w:rPr>
        <w:t>is</w:t>
      </w:r>
      <w:r w:rsidR="003272A2" w:rsidRPr="00164439">
        <w:rPr>
          <w:rFonts w:ascii="Times New Roman" w:hAnsi="Times New Roman" w:cs="Times New Roman"/>
          <w:color w:val="000000"/>
          <w:sz w:val="24"/>
          <w:szCs w:val="24"/>
          <w:lang w:val="en-US"/>
        </w:rPr>
        <w:t>e</w:t>
      </w:r>
      <w:r w:rsidR="00F0199E" w:rsidRPr="00164439">
        <w:rPr>
          <w:rFonts w:ascii="Times New Roman" w:hAnsi="Times New Roman" w:cs="Times New Roman"/>
          <w:color w:val="000000"/>
          <w:sz w:val="24"/>
          <w:szCs w:val="24"/>
          <w:lang w:val="en-US"/>
        </w:rPr>
        <w:t>s</w:t>
      </w:r>
      <w:r w:rsidR="003272A2" w:rsidRPr="00164439">
        <w:rPr>
          <w:rFonts w:ascii="Times New Roman" w:hAnsi="Times New Roman" w:cs="Times New Roman"/>
          <w:color w:val="000000"/>
          <w:sz w:val="24"/>
          <w:szCs w:val="24"/>
          <w:lang w:val="en-US"/>
        </w:rPr>
        <w:t xml:space="preserve"> the</w:t>
      </w:r>
      <w:r w:rsidR="00F0199E" w:rsidRPr="00164439">
        <w:rPr>
          <w:rFonts w:ascii="Times New Roman" w:hAnsi="Times New Roman" w:cs="Times New Roman"/>
          <w:color w:val="000000"/>
          <w:sz w:val="24"/>
          <w:szCs w:val="24"/>
          <w:lang w:val="en-US"/>
        </w:rPr>
        <w:t xml:space="preserve"> </w:t>
      </w:r>
      <w:r w:rsidR="003272A2" w:rsidRPr="00164439">
        <w:rPr>
          <w:rFonts w:ascii="Times New Roman" w:hAnsi="Times New Roman" w:cs="Times New Roman"/>
          <w:color w:val="000000"/>
          <w:sz w:val="24"/>
          <w:szCs w:val="24"/>
          <w:lang w:val="en-US"/>
        </w:rPr>
        <w:t>hierarchical supremacy of certain individuals who represent the embodiments of</w:t>
      </w:r>
      <w:r w:rsidR="00F0199E" w:rsidRPr="00164439">
        <w:rPr>
          <w:rFonts w:ascii="Times New Roman" w:hAnsi="Times New Roman" w:cs="Times New Roman"/>
          <w:color w:val="000000"/>
          <w:sz w:val="24"/>
          <w:szCs w:val="24"/>
          <w:lang w:val="en-US"/>
        </w:rPr>
        <w:t xml:space="preserve"> </w:t>
      </w:r>
      <w:r w:rsidR="003272A2" w:rsidRPr="00164439">
        <w:rPr>
          <w:rFonts w:ascii="Times New Roman" w:hAnsi="Times New Roman" w:cs="Times New Roman"/>
          <w:color w:val="000000"/>
          <w:sz w:val="24"/>
          <w:szCs w:val="24"/>
          <w:lang w:val="en-US"/>
        </w:rPr>
        <w:t>corporeal</w:t>
      </w:r>
      <w:r w:rsidR="00F0199E" w:rsidRPr="00164439">
        <w:rPr>
          <w:rFonts w:ascii="Times New Roman" w:hAnsi="Times New Roman" w:cs="Times New Roman"/>
          <w:color w:val="000000"/>
          <w:sz w:val="24"/>
          <w:szCs w:val="24"/>
          <w:lang w:val="en-US"/>
        </w:rPr>
        <w:t xml:space="preserve"> integrity</w:t>
      </w:r>
      <w:r w:rsidR="003272A2" w:rsidRPr="00164439">
        <w:rPr>
          <w:rFonts w:ascii="Times New Roman" w:hAnsi="Times New Roman" w:cs="Times New Roman"/>
          <w:color w:val="000000"/>
          <w:sz w:val="24"/>
          <w:szCs w:val="24"/>
          <w:lang w:val="en-US"/>
        </w:rPr>
        <w:t>, while those individuals who allegedly deviate from</w:t>
      </w:r>
      <w:r w:rsidR="00F0199E" w:rsidRPr="00164439">
        <w:rPr>
          <w:rFonts w:ascii="Times New Roman" w:hAnsi="Times New Roman" w:cs="Times New Roman"/>
          <w:color w:val="000000"/>
          <w:sz w:val="24"/>
          <w:szCs w:val="24"/>
          <w:lang w:val="en-US"/>
        </w:rPr>
        <w:t xml:space="preserve"> this</w:t>
      </w:r>
      <w:r w:rsidR="008A0BAE" w:rsidRPr="00164439">
        <w:rPr>
          <w:rFonts w:ascii="Times New Roman" w:hAnsi="Times New Roman" w:cs="Times New Roman"/>
          <w:color w:val="000000"/>
          <w:sz w:val="24"/>
          <w:szCs w:val="24"/>
          <w:lang w:val="en-US"/>
        </w:rPr>
        <w:t xml:space="preserve"> ontological ideal</w:t>
      </w:r>
      <w:r w:rsidR="003272A2" w:rsidRPr="00164439">
        <w:rPr>
          <w:rFonts w:ascii="Times New Roman" w:hAnsi="Times New Roman" w:cs="Times New Roman"/>
          <w:color w:val="000000"/>
          <w:sz w:val="24"/>
          <w:szCs w:val="24"/>
          <w:lang w:val="en-US"/>
        </w:rPr>
        <w:t xml:space="preserve"> are subordinated and considered less than </w:t>
      </w:r>
      <w:r w:rsidR="003272A2" w:rsidRPr="00164439">
        <w:rPr>
          <w:rFonts w:ascii="Times New Roman" w:eastAsia="AdvTTec369687+20" w:hAnsi="Times New Roman" w:cs="Times New Roman"/>
          <w:color w:val="000000"/>
          <w:sz w:val="24"/>
          <w:szCs w:val="24"/>
          <w:lang w:val="en-US"/>
        </w:rPr>
        <w:t>‘</w:t>
      </w:r>
      <w:r w:rsidR="003272A2" w:rsidRPr="00164439">
        <w:rPr>
          <w:rFonts w:ascii="Times New Roman" w:hAnsi="Times New Roman" w:cs="Times New Roman"/>
          <w:color w:val="000000"/>
          <w:sz w:val="24"/>
          <w:szCs w:val="24"/>
          <w:lang w:val="en-US"/>
        </w:rPr>
        <w:t>docile bodies</w:t>
      </w:r>
      <w:r w:rsidR="003272A2" w:rsidRPr="00164439">
        <w:rPr>
          <w:rFonts w:ascii="Times New Roman" w:eastAsia="AdvTTec369687+20" w:hAnsi="Times New Roman" w:cs="Times New Roman"/>
          <w:color w:val="000000"/>
          <w:sz w:val="24"/>
          <w:szCs w:val="24"/>
          <w:lang w:val="en-US"/>
        </w:rPr>
        <w:t>’</w:t>
      </w:r>
      <w:r w:rsidR="0055151E" w:rsidRPr="00164439">
        <w:rPr>
          <w:rFonts w:ascii="Times New Roman" w:eastAsia="AdvTTec369687+20" w:hAnsi="Times New Roman" w:cs="Times New Roman"/>
          <w:color w:val="000000"/>
          <w:sz w:val="24"/>
          <w:szCs w:val="24"/>
          <w:lang w:val="en-US"/>
        </w:rPr>
        <w:t xml:space="preserve"> </w:t>
      </w:r>
      <w:r w:rsidR="003272A2" w:rsidRPr="00164439">
        <w:rPr>
          <w:rFonts w:ascii="Times New Roman" w:hAnsi="Times New Roman" w:cs="Times New Roman"/>
          <w:color w:val="000000"/>
          <w:sz w:val="24"/>
          <w:szCs w:val="24"/>
          <w:lang w:val="en-US"/>
        </w:rPr>
        <w:t>(Foucault</w:t>
      </w:r>
      <w:r w:rsidR="00F0199E" w:rsidRPr="00164439">
        <w:rPr>
          <w:rFonts w:ascii="Times New Roman" w:hAnsi="Times New Roman" w:cs="Times New Roman"/>
          <w:color w:val="000000"/>
          <w:sz w:val="24"/>
          <w:szCs w:val="24"/>
          <w:lang w:val="en-US"/>
        </w:rPr>
        <w:t xml:space="preserve"> </w:t>
      </w:r>
      <w:r w:rsidR="003272A2" w:rsidRPr="00164439">
        <w:rPr>
          <w:rFonts w:ascii="Times New Roman" w:hAnsi="Times New Roman" w:cs="Times New Roman"/>
          <w:sz w:val="24"/>
          <w:szCs w:val="24"/>
          <w:lang w:val="en-US"/>
        </w:rPr>
        <w:t>1977).</w:t>
      </w:r>
      <w:r w:rsidR="003272A2" w:rsidRPr="00164439">
        <w:rPr>
          <w:rFonts w:ascii="Times New Roman" w:hAnsi="Times New Roman" w:cs="Times New Roman"/>
          <w:color w:val="000000"/>
          <w:sz w:val="24"/>
          <w:szCs w:val="24"/>
          <w:lang w:val="en-US"/>
        </w:rPr>
        <w:t xml:space="preserve"> The</w:t>
      </w:r>
      <w:r w:rsidR="00F0199E" w:rsidRPr="00164439">
        <w:rPr>
          <w:rFonts w:ascii="Times New Roman" w:hAnsi="Times New Roman" w:cs="Times New Roman"/>
          <w:color w:val="000000"/>
          <w:sz w:val="24"/>
          <w:szCs w:val="24"/>
          <w:lang w:val="en-US"/>
        </w:rPr>
        <w:t>ir</w:t>
      </w:r>
      <w:r w:rsidR="003272A2" w:rsidRPr="00164439">
        <w:rPr>
          <w:rFonts w:ascii="Times New Roman" w:hAnsi="Times New Roman" w:cs="Times New Roman"/>
          <w:color w:val="000000"/>
          <w:sz w:val="24"/>
          <w:szCs w:val="24"/>
          <w:lang w:val="en-US"/>
        </w:rPr>
        <w:t xml:space="preserve"> alleged inferior ontological status</w:t>
      </w:r>
      <w:r w:rsidR="008A0BAE" w:rsidRPr="00164439">
        <w:rPr>
          <w:rFonts w:ascii="Times New Roman" w:hAnsi="Times New Roman" w:cs="Times New Roman"/>
          <w:color w:val="000000"/>
          <w:sz w:val="24"/>
          <w:szCs w:val="24"/>
          <w:lang w:val="en-US"/>
        </w:rPr>
        <w:t xml:space="preserve"> justifies </w:t>
      </w:r>
      <w:r w:rsidR="00F0199E" w:rsidRPr="00164439">
        <w:rPr>
          <w:rFonts w:ascii="Times New Roman" w:hAnsi="Times New Roman" w:cs="Times New Roman"/>
          <w:sz w:val="24"/>
          <w:szCs w:val="24"/>
          <w:lang w:val="en-US"/>
        </w:rPr>
        <w:t>their unequal</w:t>
      </w:r>
      <w:r w:rsidR="00F0199E" w:rsidRPr="00164439">
        <w:rPr>
          <w:rFonts w:ascii="Times New Roman" w:hAnsi="Times New Roman" w:cs="Times New Roman"/>
          <w:color w:val="000000"/>
          <w:sz w:val="24"/>
          <w:szCs w:val="24"/>
          <w:lang w:val="en-US"/>
        </w:rPr>
        <w:t xml:space="preserve"> </w:t>
      </w:r>
      <w:r w:rsidR="00F0199E" w:rsidRPr="00164439">
        <w:rPr>
          <w:rFonts w:ascii="Times New Roman" w:hAnsi="Times New Roman" w:cs="Times New Roman"/>
          <w:sz w:val="24"/>
          <w:szCs w:val="24"/>
          <w:lang w:val="en-US"/>
        </w:rPr>
        <w:t>and discriminatory treatment</w:t>
      </w:r>
      <w:r w:rsidR="0055151E" w:rsidRPr="00164439">
        <w:rPr>
          <w:rFonts w:ascii="Times New Roman" w:hAnsi="Times New Roman" w:cs="Times New Roman"/>
          <w:sz w:val="24"/>
          <w:szCs w:val="24"/>
          <w:lang w:val="en-US"/>
        </w:rPr>
        <w:t>,</w:t>
      </w:r>
      <w:r w:rsidR="00F0199E" w:rsidRPr="00164439">
        <w:rPr>
          <w:rFonts w:ascii="Times New Roman" w:hAnsi="Times New Roman" w:cs="Times New Roman"/>
          <w:sz w:val="24"/>
          <w:szCs w:val="24"/>
          <w:lang w:val="en-US"/>
        </w:rPr>
        <w:t xml:space="preserve"> </w:t>
      </w:r>
      <w:r w:rsidR="0055151E" w:rsidRPr="00164439">
        <w:rPr>
          <w:rFonts w:ascii="Times New Roman" w:hAnsi="Times New Roman" w:cs="Times New Roman"/>
          <w:sz w:val="24"/>
          <w:szCs w:val="24"/>
          <w:lang w:val="en-US"/>
        </w:rPr>
        <w:t xml:space="preserve">which </w:t>
      </w:r>
      <w:r w:rsidR="00F0199E" w:rsidRPr="00164439">
        <w:rPr>
          <w:rFonts w:ascii="Times New Roman" w:hAnsi="Times New Roman" w:cs="Times New Roman"/>
          <w:sz w:val="24"/>
          <w:szCs w:val="24"/>
          <w:lang w:val="en-US"/>
        </w:rPr>
        <w:t>is considered an inevitable</w:t>
      </w:r>
      <w:r w:rsidR="008A0BAE" w:rsidRPr="00164439">
        <w:rPr>
          <w:rFonts w:ascii="Times New Roman" w:hAnsi="Times New Roman" w:cs="Times New Roman"/>
          <w:color w:val="000000"/>
          <w:sz w:val="24"/>
          <w:szCs w:val="24"/>
          <w:lang w:val="en-US"/>
        </w:rPr>
        <w:t xml:space="preserve"> outcome </w:t>
      </w:r>
      <w:r w:rsidR="00F0199E" w:rsidRPr="00164439">
        <w:rPr>
          <w:rFonts w:ascii="Times New Roman" w:hAnsi="Times New Roman" w:cs="Times New Roman"/>
          <w:sz w:val="24"/>
          <w:szCs w:val="24"/>
          <w:lang w:val="en-US"/>
        </w:rPr>
        <w:t>of their</w:t>
      </w:r>
      <w:r w:rsidR="008A0BAE" w:rsidRPr="00164439">
        <w:rPr>
          <w:rFonts w:ascii="Times New Roman" w:hAnsi="Times New Roman" w:cs="Times New Roman"/>
          <w:sz w:val="24"/>
          <w:szCs w:val="24"/>
          <w:lang w:val="en-US"/>
        </w:rPr>
        <w:t xml:space="preserve"> alleged</w:t>
      </w:r>
      <w:r w:rsidR="0055151E" w:rsidRPr="00164439">
        <w:rPr>
          <w:rFonts w:ascii="Times New Roman" w:hAnsi="Times New Roman" w:cs="Times New Roman"/>
          <w:sz w:val="24"/>
          <w:szCs w:val="24"/>
          <w:lang w:val="en-US"/>
        </w:rPr>
        <w:t>ly</w:t>
      </w:r>
      <w:r w:rsidR="008A0BAE" w:rsidRPr="00164439">
        <w:rPr>
          <w:rFonts w:ascii="Times New Roman" w:hAnsi="Times New Roman" w:cs="Times New Roman"/>
          <w:sz w:val="24"/>
          <w:szCs w:val="24"/>
          <w:lang w:val="en-US"/>
        </w:rPr>
        <w:t xml:space="preserve"> ‘defective’ </w:t>
      </w:r>
      <w:r w:rsidR="00F0199E" w:rsidRPr="00164439">
        <w:rPr>
          <w:rFonts w:ascii="Times New Roman" w:hAnsi="Times New Roman" w:cs="Times New Roman"/>
          <w:sz w:val="24"/>
          <w:szCs w:val="24"/>
          <w:lang w:val="en-US"/>
        </w:rPr>
        <w:t>make-up.</w:t>
      </w:r>
    </w:p>
    <w:p w14:paraId="34A67803" w14:textId="77777777" w:rsidR="00467575" w:rsidRPr="00380FCE" w:rsidRDefault="00467575" w:rsidP="00467575">
      <w:pPr>
        <w:autoSpaceDE w:val="0"/>
        <w:autoSpaceDN w:val="0"/>
        <w:adjustRightInd w:val="0"/>
        <w:spacing w:after="0" w:line="360" w:lineRule="auto"/>
        <w:jc w:val="both"/>
        <w:rPr>
          <w:rStyle w:val="Strong"/>
          <w:b w:val="0"/>
          <w:lang w:val="en-GB"/>
        </w:rPr>
      </w:pPr>
    </w:p>
    <w:p w14:paraId="7A911A79" w14:textId="1BD41EA5" w:rsidR="00AB2F1C" w:rsidRPr="00164439" w:rsidRDefault="00AB2F1C" w:rsidP="00AB2F1C">
      <w:pPr>
        <w:autoSpaceDE w:val="0"/>
        <w:autoSpaceDN w:val="0"/>
        <w:adjustRightInd w:val="0"/>
        <w:spacing w:after="0" w:line="480" w:lineRule="auto"/>
        <w:jc w:val="both"/>
        <w:rPr>
          <w:rFonts w:ascii="Times New Roman" w:hAnsi="Times New Roman" w:cs="Times New Roman"/>
          <w:noProof/>
          <w:sz w:val="24"/>
          <w:szCs w:val="24"/>
          <w:lang w:val="en-US"/>
        </w:rPr>
      </w:pPr>
      <w:r>
        <w:rPr>
          <w:rFonts w:ascii="Times New Roman" w:hAnsi="Times New Roman" w:cs="Times New Roman"/>
          <w:sz w:val="24"/>
          <w:szCs w:val="24"/>
          <w:lang w:val="en-US"/>
        </w:rPr>
        <w:t>In an attempt to understand the interdiscursive context (</w:t>
      </w:r>
      <w:r w:rsidR="00932EC8">
        <w:rPr>
          <w:rFonts w:ascii="Times New Roman" w:hAnsi="Times New Roman" w:cs="Times New Roman"/>
          <w:sz w:val="24"/>
          <w:szCs w:val="24"/>
          <w:lang w:val="en-US"/>
        </w:rPr>
        <w:t>Fairclough 2001</w:t>
      </w:r>
      <w:r>
        <w:rPr>
          <w:rFonts w:ascii="Times New Roman" w:hAnsi="Times New Roman" w:cs="Times New Roman"/>
          <w:sz w:val="24"/>
          <w:szCs w:val="24"/>
          <w:lang w:val="en-US"/>
        </w:rPr>
        <w:t>b) against which these</w:t>
      </w:r>
      <w:r w:rsidR="007345C3">
        <w:rPr>
          <w:rFonts w:ascii="Times New Roman" w:hAnsi="Times New Roman" w:cs="Times New Roman"/>
          <w:sz w:val="24"/>
          <w:szCs w:val="24"/>
          <w:lang w:val="en-US"/>
        </w:rPr>
        <w:t xml:space="preserve"> courses</w:t>
      </w:r>
      <w:r>
        <w:rPr>
          <w:rFonts w:ascii="Times New Roman" w:hAnsi="Times New Roman" w:cs="Times New Roman"/>
          <w:sz w:val="24"/>
          <w:szCs w:val="24"/>
          <w:lang w:val="en-US"/>
        </w:rPr>
        <w:t xml:space="preserve"> have been developed and implemented, </w:t>
      </w:r>
      <w:r w:rsidRPr="00164439">
        <w:rPr>
          <w:rFonts w:ascii="Times New Roman" w:hAnsi="Times New Roman" w:cs="Times New Roman"/>
          <w:sz w:val="24"/>
          <w:szCs w:val="24"/>
          <w:lang w:val="en-US"/>
        </w:rPr>
        <w:t>a recent Independent Review of the Commissioner for Administration and Human Rights (Ombudsman) of the Republic of Cyprus virulently criticised the failure to consult disabled people and their organisations in the drafting of the regulations of the University of Cyprus with regard to the admission criteria of the Medical School. This failure</w:t>
      </w:r>
      <w:r w:rsidRPr="00164439">
        <w:rPr>
          <w:rFonts w:ascii="Times New Roman" w:hAnsi="Times New Roman" w:cs="Times New Roman"/>
          <w:b/>
          <w:sz w:val="24"/>
          <w:szCs w:val="24"/>
          <w:lang w:val="en-US"/>
        </w:rPr>
        <w:t xml:space="preserve"> a priori</w:t>
      </w:r>
      <w:r w:rsidRPr="00164439">
        <w:rPr>
          <w:rFonts w:ascii="Times New Roman" w:hAnsi="Times New Roman" w:cs="Times New Roman"/>
          <w:sz w:val="24"/>
          <w:szCs w:val="24"/>
          <w:lang w:val="en-US"/>
        </w:rPr>
        <w:t xml:space="preserve"> precluded disabled students from studying medicine on the grounds of the unsubstantiated assumption that ‘prospective students with disabilities can potentially endanger patients’ lives while executing their medical duties’ (Ombudsman 2014:28). Although these anachronistic and discriminatory regulations were rescinded after the intervention of the Commissioner, this example is indicative of the longstanding prejudice and discrimination of medical professionals against disabled individuals.   </w:t>
      </w:r>
    </w:p>
    <w:p w14:paraId="1FD9ECF9" w14:textId="495E5A48" w:rsidR="00AB2F1C" w:rsidRPr="008D0720" w:rsidRDefault="00AB2F1C" w:rsidP="00164439">
      <w:pPr>
        <w:autoSpaceDE w:val="0"/>
        <w:autoSpaceDN w:val="0"/>
        <w:adjustRightInd w:val="0"/>
        <w:spacing w:after="0" w:line="480" w:lineRule="auto"/>
        <w:jc w:val="both"/>
        <w:rPr>
          <w:rFonts w:ascii="Times New Roman" w:hAnsi="Times New Roman" w:cs="Times New Roman"/>
          <w:sz w:val="24"/>
          <w:szCs w:val="24"/>
          <w:lang w:val="en-US"/>
        </w:rPr>
      </w:pPr>
    </w:p>
    <w:p w14:paraId="753CACDF" w14:textId="2E89BD01" w:rsidR="00897C36" w:rsidRPr="00164439" w:rsidRDefault="00316DE0" w:rsidP="00164439">
      <w:pPr>
        <w:autoSpaceDE w:val="0"/>
        <w:autoSpaceDN w:val="0"/>
        <w:adjustRightInd w:val="0"/>
        <w:spacing w:after="0" w:line="480" w:lineRule="auto"/>
        <w:jc w:val="both"/>
        <w:rPr>
          <w:rStyle w:val="Strong"/>
          <w:rFonts w:ascii="Times New Roman" w:hAnsi="Times New Roman" w:cs="Times New Roman"/>
          <w:b w:val="0"/>
          <w:bCs w:val="0"/>
          <w:color w:val="000000"/>
          <w:sz w:val="24"/>
          <w:szCs w:val="24"/>
          <w:lang w:val="en-US"/>
        </w:rPr>
      </w:pPr>
      <w:r w:rsidRPr="00164439">
        <w:rPr>
          <w:rStyle w:val="Strong"/>
          <w:rFonts w:ascii="Times New Roman" w:hAnsi="Times New Roman" w:cs="Times New Roman"/>
          <w:b w:val="0"/>
          <w:sz w:val="24"/>
          <w:szCs w:val="24"/>
          <w:lang w:val="en-US"/>
        </w:rPr>
        <w:t>T</w:t>
      </w:r>
      <w:r w:rsidR="008C6FEA" w:rsidRPr="00164439">
        <w:rPr>
          <w:rStyle w:val="Strong"/>
          <w:rFonts w:ascii="Times New Roman" w:hAnsi="Times New Roman" w:cs="Times New Roman"/>
          <w:b w:val="0"/>
          <w:sz w:val="24"/>
          <w:szCs w:val="24"/>
          <w:lang w:val="en-US"/>
        </w:rPr>
        <w:t>he t</w:t>
      </w:r>
      <w:r w:rsidR="00134202" w:rsidRPr="00164439">
        <w:rPr>
          <w:rStyle w:val="Strong"/>
          <w:rFonts w:ascii="Times New Roman" w:hAnsi="Times New Roman" w:cs="Times New Roman"/>
          <w:b w:val="0"/>
          <w:sz w:val="24"/>
          <w:szCs w:val="24"/>
          <w:lang w:val="en-US"/>
        </w:rPr>
        <w:t xml:space="preserve">erms </w:t>
      </w:r>
      <w:r w:rsidR="00134202" w:rsidRPr="00164439">
        <w:rPr>
          <w:rStyle w:val="Strong"/>
          <w:rFonts w:ascii="Times New Roman" w:hAnsi="Times New Roman" w:cs="Times New Roman"/>
          <w:b w:val="0"/>
          <w:i/>
          <w:sz w:val="24"/>
          <w:szCs w:val="24"/>
          <w:lang w:val="en-US"/>
        </w:rPr>
        <w:t>disability</w:t>
      </w:r>
      <w:r w:rsidR="00CB2BB2" w:rsidRPr="00164439">
        <w:rPr>
          <w:rStyle w:val="Strong"/>
          <w:rFonts w:ascii="Times New Roman" w:hAnsi="Times New Roman" w:cs="Times New Roman"/>
          <w:b w:val="0"/>
          <w:i/>
          <w:sz w:val="24"/>
          <w:szCs w:val="24"/>
          <w:lang w:val="en-US"/>
        </w:rPr>
        <w:t xml:space="preserve"> (anapiria)</w:t>
      </w:r>
      <w:r w:rsidR="00134202" w:rsidRPr="00164439">
        <w:rPr>
          <w:rStyle w:val="Strong"/>
          <w:rFonts w:ascii="Times New Roman" w:hAnsi="Times New Roman" w:cs="Times New Roman"/>
          <w:b w:val="0"/>
          <w:i/>
          <w:sz w:val="24"/>
          <w:szCs w:val="24"/>
          <w:lang w:val="en-US"/>
        </w:rPr>
        <w:t xml:space="preserve">, persons with disabilities </w:t>
      </w:r>
      <w:r w:rsidR="00134202" w:rsidRPr="00164439">
        <w:rPr>
          <w:rStyle w:val="Strong"/>
          <w:rFonts w:ascii="Times New Roman" w:hAnsi="Times New Roman" w:cs="Times New Roman"/>
          <w:b w:val="0"/>
          <w:sz w:val="24"/>
          <w:szCs w:val="24"/>
          <w:lang w:val="en-US"/>
        </w:rPr>
        <w:t>and</w:t>
      </w:r>
      <w:r w:rsidR="00134202" w:rsidRPr="00164439">
        <w:rPr>
          <w:rStyle w:val="Strong"/>
          <w:rFonts w:ascii="Times New Roman" w:hAnsi="Times New Roman" w:cs="Times New Roman"/>
          <w:b w:val="0"/>
          <w:i/>
          <w:sz w:val="24"/>
          <w:szCs w:val="24"/>
          <w:lang w:val="en-US"/>
        </w:rPr>
        <w:t xml:space="preserve"> disabled people</w:t>
      </w:r>
      <w:r w:rsidR="00134202" w:rsidRPr="00164439">
        <w:rPr>
          <w:rStyle w:val="Strong"/>
          <w:rFonts w:ascii="Times New Roman" w:hAnsi="Times New Roman" w:cs="Times New Roman"/>
          <w:b w:val="0"/>
          <w:sz w:val="24"/>
          <w:szCs w:val="24"/>
          <w:lang w:val="en-US"/>
        </w:rPr>
        <w:t xml:space="preserve"> are mentioned </w:t>
      </w:r>
      <w:r w:rsidR="006E76D1" w:rsidRPr="00164439">
        <w:rPr>
          <w:rStyle w:val="Strong"/>
          <w:rFonts w:ascii="Times New Roman" w:hAnsi="Times New Roman" w:cs="Times New Roman"/>
          <w:b w:val="0"/>
          <w:sz w:val="24"/>
          <w:szCs w:val="24"/>
          <w:lang w:val="en-US"/>
        </w:rPr>
        <w:t>six (6) times</w:t>
      </w:r>
      <w:r w:rsidR="000D07EA" w:rsidRPr="00164439">
        <w:rPr>
          <w:rStyle w:val="Strong"/>
          <w:rFonts w:ascii="Times New Roman" w:hAnsi="Times New Roman" w:cs="Times New Roman"/>
          <w:b w:val="0"/>
          <w:sz w:val="24"/>
          <w:szCs w:val="24"/>
          <w:lang w:val="en-US"/>
        </w:rPr>
        <w:t xml:space="preserve"> overall</w:t>
      </w:r>
      <w:r w:rsidR="006E76D1" w:rsidRPr="00164439">
        <w:rPr>
          <w:rStyle w:val="Strong"/>
          <w:rFonts w:ascii="Times New Roman" w:hAnsi="Times New Roman" w:cs="Times New Roman"/>
          <w:b w:val="0"/>
          <w:sz w:val="24"/>
          <w:szCs w:val="24"/>
          <w:lang w:val="en-US"/>
        </w:rPr>
        <w:t xml:space="preserve"> in </w:t>
      </w:r>
      <w:r w:rsidR="000D07EA" w:rsidRPr="00164439">
        <w:rPr>
          <w:rStyle w:val="Strong"/>
          <w:rFonts w:ascii="Times New Roman" w:hAnsi="Times New Roman" w:cs="Times New Roman"/>
          <w:b w:val="0"/>
          <w:sz w:val="24"/>
          <w:szCs w:val="24"/>
          <w:lang w:val="en-US"/>
        </w:rPr>
        <w:t xml:space="preserve">the </w:t>
      </w:r>
      <w:r w:rsidR="006E76D1" w:rsidRPr="00164439">
        <w:rPr>
          <w:rStyle w:val="Strong"/>
          <w:rFonts w:ascii="Times New Roman" w:hAnsi="Times New Roman" w:cs="Times New Roman"/>
          <w:b w:val="0"/>
          <w:sz w:val="24"/>
          <w:szCs w:val="24"/>
          <w:lang w:val="en-US"/>
        </w:rPr>
        <w:t xml:space="preserve">course titles and/or descriptions, all in nursing courses. </w:t>
      </w:r>
      <w:r w:rsidR="00CB2BB2" w:rsidRPr="00164439">
        <w:rPr>
          <w:rStyle w:val="Strong"/>
          <w:rFonts w:ascii="Times New Roman" w:hAnsi="Times New Roman" w:cs="Times New Roman"/>
          <w:b w:val="0"/>
          <w:sz w:val="24"/>
          <w:szCs w:val="24"/>
          <w:lang w:val="en-US"/>
        </w:rPr>
        <w:t xml:space="preserve">As discussed </w:t>
      </w:r>
      <w:r w:rsidR="000D07EA" w:rsidRPr="00164439">
        <w:rPr>
          <w:rStyle w:val="Strong"/>
          <w:rFonts w:ascii="Times New Roman" w:hAnsi="Times New Roman" w:cs="Times New Roman"/>
          <w:b w:val="0"/>
          <w:sz w:val="24"/>
          <w:szCs w:val="24"/>
          <w:lang w:val="en-US"/>
        </w:rPr>
        <w:t xml:space="preserve">below, </w:t>
      </w:r>
      <w:r w:rsidR="00CB2BB2" w:rsidRPr="00164439">
        <w:rPr>
          <w:rStyle w:val="Strong"/>
          <w:rFonts w:ascii="Times New Roman" w:hAnsi="Times New Roman" w:cs="Times New Roman"/>
          <w:b w:val="0"/>
          <w:sz w:val="24"/>
          <w:szCs w:val="24"/>
          <w:lang w:val="en-US"/>
        </w:rPr>
        <w:t xml:space="preserve">the term </w:t>
      </w:r>
      <w:r w:rsidR="00CB2BB2" w:rsidRPr="00164439">
        <w:rPr>
          <w:rStyle w:val="Strong"/>
          <w:rFonts w:ascii="Times New Roman" w:hAnsi="Times New Roman" w:cs="Times New Roman"/>
          <w:b w:val="0"/>
          <w:i/>
          <w:sz w:val="24"/>
          <w:szCs w:val="24"/>
          <w:lang w:val="en-US"/>
        </w:rPr>
        <w:t xml:space="preserve">disability </w:t>
      </w:r>
      <w:r w:rsidR="00CB2BB2" w:rsidRPr="00164439">
        <w:rPr>
          <w:rStyle w:val="Strong"/>
          <w:rFonts w:ascii="Times New Roman" w:hAnsi="Times New Roman" w:cs="Times New Roman"/>
          <w:b w:val="0"/>
          <w:sz w:val="24"/>
          <w:szCs w:val="24"/>
          <w:lang w:val="en-US"/>
        </w:rPr>
        <w:t xml:space="preserve">is mentioned in the context of care, </w:t>
      </w:r>
      <w:r w:rsidR="00CB2BB2" w:rsidRPr="00164439">
        <w:rPr>
          <w:rStyle w:val="Strong"/>
          <w:rFonts w:ascii="Times New Roman" w:hAnsi="Times New Roman" w:cs="Times New Roman"/>
          <w:b w:val="0"/>
          <w:sz w:val="24"/>
          <w:szCs w:val="24"/>
          <w:lang w:val="en-US"/>
        </w:rPr>
        <w:lastRenderedPageBreak/>
        <w:t xml:space="preserve">rehabilitation and therapy, but also in the context </w:t>
      </w:r>
      <w:r w:rsidR="000D07EA" w:rsidRPr="00164439">
        <w:rPr>
          <w:rStyle w:val="Strong"/>
          <w:rFonts w:ascii="Times New Roman" w:hAnsi="Times New Roman" w:cs="Times New Roman"/>
          <w:b w:val="0"/>
          <w:sz w:val="24"/>
          <w:szCs w:val="24"/>
          <w:lang w:val="en-US"/>
        </w:rPr>
        <w:t xml:space="preserve">of </w:t>
      </w:r>
      <w:r w:rsidR="00CB2BB2" w:rsidRPr="00164439">
        <w:rPr>
          <w:rStyle w:val="Strong"/>
          <w:rFonts w:ascii="Times New Roman" w:hAnsi="Times New Roman" w:cs="Times New Roman"/>
          <w:b w:val="0"/>
          <w:sz w:val="24"/>
          <w:szCs w:val="24"/>
          <w:lang w:val="en-US"/>
        </w:rPr>
        <w:t>social issues and awareness</w:t>
      </w:r>
      <w:r w:rsidR="000D07EA" w:rsidRPr="00164439">
        <w:rPr>
          <w:rStyle w:val="Strong"/>
          <w:rFonts w:ascii="Times New Roman" w:hAnsi="Times New Roman" w:cs="Times New Roman"/>
          <w:b w:val="0"/>
          <w:sz w:val="24"/>
          <w:szCs w:val="24"/>
          <w:lang w:val="en-US"/>
        </w:rPr>
        <w:t>,</w:t>
      </w:r>
      <w:r w:rsidR="00897C36" w:rsidRPr="00164439">
        <w:rPr>
          <w:rStyle w:val="Strong"/>
          <w:rFonts w:ascii="Times New Roman" w:hAnsi="Times New Roman" w:cs="Times New Roman"/>
          <w:b w:val="0"/>
          <w:sz w:val="24"/>
          <w:szCs w:val="24"/>
          <w:lang w:val="en-US"/>
        </w:rPr>
        <w:t xml:space="preserve"> without, however</w:t>
      </w:r>
      <w:r w:rsidR="000D07EA" w:rsidRPr="00164439">
        <w:rPr>
          <w:rStyle w:val="Strong"/>
          <w:rFonts w:ascii="Times New Roman" w:hAnsi="Times New Roman" w:cs="Times New Roman"/>
          <w:b w:val="0"/>
          <w:sz w:val="24"/>
          <w:szCs w:val="24"/>
          <w:lang w:val="en-US"/>
        </w:rPr>
        <w:t>,</w:t>
      </w:r>
      <w:r w:rsidR="00897C36" w:rsidRPr="00164439">
        <w:rPr>
          <w:rStyle w:val="Strong"/>
          <w:rFonts w:ascii="Times New Roman" w:hAnsi="Times New Roman" w:cs="Times New Roman"/>
          <w:b w:val="0"/>
          <w:sz w:val="24"/>
          <w:szCs w:val="24"/>
          <w:lang w:val="en-US"/>
        </w:rPr>
        <w:t xml:space="preserve"> forging any explicit link </w:t>
      </w:r>
      <w:r w:rsidR="000D07EA" w:rsidRPr="00164439">
        <w:rPr>
          <w:rStyle w:val="Strong"/>
          <w:rFonts w:ascii="Times New Roman" w:hAnsi="Times New Roman" w:cs="Times New Roman"/>
          <w:b w:val="0"/>
          <w:sz w:val="24"/>
          <w:szCs w:val="24"/>
          <w:lang w:val="en-US"/>
        </w:rPr>
        <w:t>to the</w:t>
      </w:r>
      <w:r w:rsidR="00897C36" w:rsidRPr="00164439">
        <w:rPr>
          <w:rStyle w:val="Strong"/>
          <w:rFonts w:ascii="Times New Roman" w:hAnsi="Times New Roman" w:cs="Times New Roman"/>
          <w:b w:val="0"/>
          <w:sz w:val="24"/>
          <w:szCs w:val="24"/>
          <w:lang w:val="en-US"/>
        </w:rPr>
        <w:t xml:space="preserve"> issues of diversity, human rights and </w:t>
      </w:r>
      <w:r w:rsidR="009E1F8A" w:rsidRPr="00164439">
        <w:rPr>
          <w:rStyle w:val="Strong"/>
          <w:rFonts w:ascii="Times New Roman" w:hAnsi="Times New Roman" w:cs="Times New Roman"/>
          <w:b w:val="0"/>
          <w:sz w:val="24"/>
          <w:szCs w:val="24"/>
          <w:lang w:val="en-US"/>
        </w:rPr>
        <w:t xml:space="preserve">equity. </w:t>
      </w:r>
      <w:r w:rsidR="00897C36" w:rsidRPr="00164439">
        <w:rPr>
          <w:rStyle w:val="Strong"/>
          <w:rFonts w:ascii="Times New Roman" w:hAnsi="Times New Roman" w:cs="Times New Roman"/>
          <w:b w:val="0"/>
          <w:sz w:val="24"/>
          <w:szCs w:val="24"/>
          <w:lang w:val="en-US"/>
        </w:rPr>
        <w:t xml:space="preserve">The notion of disability and its associated concepts are framed against a deficit-oriented approach that calls for remedial and therapeutic approaches. </w:t>
      </w:r>
      <w:r w:rsidR="000D07EA" w:rsidRPr="00164439">
        <w:rPr>
          <w:rStyle w:val="Strong"/>
          <w:rFonts w:ascii="Times New Roman" w:hAnsi="Times New Roman" w:cs="Times New Roman"/>
          <w:b w:val="0"/>
          <w:sz w:val="24"/>
          <w:szCs w:val="24"/>
          <w:lang w:val="en-US"/>
        </w:rPr>
        <w:t>Although</w:t>
      </w:r>
      <w:r w:rsidR="00561836" w:rsidRPr="00164439">
        <w:rPr>
          <w:rStyle w:val="Strong"/>
          <w:rFonts w:ascii="Times New Roman" w:hAnsi="Times New Roman" w:cs="Times New Roman"/>
          <w:b w:val="0"/>
          <w:sz w:val="24"/>
          <w:szCs w:val="24"/>
          <w:lang w:val="en-US"/>
        </w:rPr>
        <w:t xml:space="preserve"> these approaches are an indispensable component of a </w:t>
      </w:r>
      <w:r w:rsidR="009E1F8A" w:rsidRPr="00164439">
        <w:rPr>
          <w:rStyle w:val="Strong"/>
          <w:rFonts w:ascii="Times New Roman" w:hAnsi="Times New Roman" w:cs="Times New Roman"/>
          <w:b w:val="0"/>
          <w:sz w:val="24"/>
          <w:szCs w:val="24"/>
          <w:lang w:val="en-US"/>
        </w:rPr>
        <w:t>‘</w:t>
      </w:r>
      <w:r w:rsidR="00561836" w:rsidRPr="00164439">
        <w:rPr>
          <w:rStyle w:val="Strong"/>
          <w:rFonts w:ascii="Times New Roman" w:hAnsi="Times New Roman" w:cs="Times New Roman"/>
          <w:b w:val="0"/>
          <w:sz w:val="24"/>
          <w:szCs w:val="24"/>
          <w:lang w:val="en-US"/>
        </w:rPr>
        <w:t>bio-psychosocial</w:t>
      </w:r>
      <w:r w:rsidR="009E1F8A" w:rsidRPr="00164439">
        <w:rPr>
          <w:rStyle w:val="Strong"/>
          <w:rFonts w:ascii="Times New Roman" w:hAnsi="Times New Roman" w:cs="Times New Roman"/>
          <w:b w:val="0"/>
          <w:sz w:val="24"/>
          <w:szCs w:val="24"/>
          <w:lang w:val="en-US"/>
        </w:rPr>
        <w:t>’</w:t>
      </w:r>
      <w:r w:rsidR="00561836" w:rsidRPr="00164439">
        <w:rPr>
          <w:rStyle w:val="Strong"/>
          <w:rFonts w:ascii="Times New Roman" w:hAnsi="Times New Roman" w:cs="Times New Roman"/>
          <w:b w:val="0"/>
          <w:sz w:val="24"/>
          <w:szCs w:val="24"/>
          <w:lang w:val="en-US"/>
        </w:rPr>
        <w:t xml:space="preserve"> approach to disability and difference, </w:t>
      </w:r>
      <w:r w:rsidR="000D07EA" w:rsidRPr="00164439">
        <w:rPr>
          <w:rStyle w:val="Strong"/>
          <w:rFonts w:ascii="Times New Roman" w:hAnsi="Times New Roman" w:cs="Times New Roman"/>
          <w:b w:val="0"/>
          <w:sz w:val="24"/>
          <w:szCs w:val="24"/>
          <w:lang w:val="en-US"/>
        </w:rPr>
        <w:t xml:space="preserve">they were </w:t>
      </w:r>
      <w:r w:rsidR="00BC7101" w:rsidRPr="00164439">
        <w:rPr>
          <w:rStyle w:val="Strong"/>
          <w:rFonts w:ascii="Times New Roman" w:hAnsi="Times New Roman" w:cs="Times New Roman"/>
          <w:b w:val="0"/>
          <w:sz w:val="24"/>
          <w:szCs w:val="24"/>
          <w:lang w:val="en-US"/>
        </w:rPr>
        <w:t xml:space="preserve">the </w:t>
      </w:r>
      <w:r w:rsidR="00C03470" w:rsidRPr="00164439">
        <w:rPr>
          <w:rStyle w:val="Strong"/>
          <w:rFonts w:ascii="Times New Roman" w:hAnsi="Times New Roman" w:cs="Times New Roman"/>
          <w:b w:val="0"/>
          <w:sz w:val="24"/>
          <w:szCs w:val="24"/>
          <w:lang w:val="en-US"/>
        </w:rPr>
        <w:t>only approaches adopted</w:t>
      </w:r>
      <w:r w:rsidR="00BC7101" w:rsidRPr="00164439">
        <w:rPr>
          <w:rStyle w:val="Strong"/>
          <w:rFonts w:ascii="Times New Roman" w:hAnsi="Times New Roman" w:cs="Times New Roman"/>
          <w:b w:val="0"/>
          <w:sz w:val="24"/>
          <w:szCs w:val="24"/>
          <w:lang w:val="en-US"/>
        </w:rPr>
        <w:t>.</w:t>
      </w:r>
      <w:r w:rsidR="003272A2" w:rsidRPr="00164439">
        <w:rPr>
          <w:rStyle w:val="Strong"/>
          <w:rFonts w:ascii="Times New Roman" w:hAnsi="Times New Roman" w:cs="Times New Roman"/>
          <w:b w:val="0"/>
          <w:sz w:val="24"/>
          <w:szCs w:val="24"/>
          <w:lang w:val="en-US"/>
        </w:rPr>
        <w:t xml:space="preserve"> </w:t>
      </w:r>
      <w:r w:rsidR="00BC7101" w:rsidRPr="00164439">
        <w:rPr>
          <w:rStyle w:val="Strong"/>
          <w:rFonts w:ascii="Times New Roman" w:hAnsi="Times New Roman" w:cs="Times New Roman"/>
          <w:b w:val="0"/>
          <w:sz w:val="24"/>
          <w:szCs w:val="24"/>
          <w:lang w:val="en-US"/>
        </w:rPr>
        <w:t xml:space="preserve">This kind of mono-dimensional approach </w:t>
      </w:r>
      <w:r w:rsidR="00BC7101" w:rsidRPr="00164439">
        <w:rPr>
          <w:rFonts w:ascii="Times New Roman" w:hAnsi="Times New Roman" w:cs="Times New Roman"/>
          <w:color w:val="000000"/>
          <w:sz w:val="24"/>
          <w:szCs w:val="24"/>
          <w:lang w:val="en-US"/>
        </w:rPr>
        <w:t>can be attributed to the pervasive influence of modern biomedicine in monopol</w:t>
      </w:r>
      <w:r w:rsidR="001462DB" w:rsidRPr="00164439">
        <w:rPr>
          <w:rFonts w:ascii="Times New Roman" w:hAnsi="Times New Roman" w:cs="Times New Roman"/>
          <w:color w:val="000000"/>
          <w:sz w:val="24"/>
          <w:szCs w:val="24"/>
          <w:lang w:val="en-US"/>
        </w:rPr>
        <w:t>is</w:t>
      </w:r>
      <w:r w:rsidR="00BC7101" w:rsidRPr="00164439">
        <w:rPr>
          <w:rFonts w:ascii="Times New Roman" w:hAnsi="Times New Roman" w:cs="Times New Roman"/>
          <w:color w:val="000000"/>
          <w:sz w:val="24"/>
          <w:szCs w:val="24"/>
          <w:lang w:val="en-US"/>
        </w:rPr>
        <w:t xml:space="preserve">ing the notion of disability and reducing it to a form of </w:t>
      </w:r>
      <w:r w:rsidR="00BC7101" w:rsidRPr="00164439">
        <w:rPr>
          <w:rFonts w:ascii="Times New Roman" w:eastAsia="AdvTTec369687+20" w:hAnsi="Times New Roman" w:cs="Times New Roman"/>
          <w:color w:val="000000"/>
          <w:sz w:val="24"/>
          <w:szCs w:val="24"/>
          <w:lang w:val="en-US"/>
        </w:rPr>
        <w:t>‘</w:t>
      </w:r>
      <w:r w:rsidR="00BC7101" w:rsidRPr="00164439">
        <w:rPr>
          <w:rFonts w:ascii="Times New Roman" w:hAnsi="Times New Roman" w:cs="Times New Roman"/>
          <w:color w:val="000000"/>
          <w:sz w:val="24"/>
          <w:szCs w:val="24"/>
          <w:lang w:val="en-US"/>
        </w:rPr>
        <w:t>illness</w:t>
      </w:r>
      <w:r w:rsidR="00BC7101" w:rsidRPr="00164439">
        <w:rPr>
          <w:rFonts w:ascii="Times New Roman" w:eastAsia="AdvTTec369687+20" w:hAnsi="Times New Roman" w:cs="Times New Roman"/>
          <w:color w:val="000000"/>
          <w:sz w:val="24"/>
          <w:szCs w:val="24"/>
          <w:lang w:val="en-US"/>
        </w:rPr>
        <w:t>’</w:t>
      </w:r>
      <w:r w:rsidR="00BC7101" w:rsidRPr="00164439">
        <w:rPr>
          <w:rFonts w:ascii="Times New Roman" w:hAnsi="Times New Roman" w:cs="Times New Roman"/>
          <w:color w:val="000000"/>
          <w:sz w:val="24"/>
          <w:szCs w:val="24"/>
          <w:lang w:val="en-US"/>
        </w:rPr>
        <w:t xml:space="preserve"> and </w:t>
      </w:r>
      <w:r w:rsidR="00BC7101" w:rsidRPr="00164439">
        <w:rPr>
          <w:rFonts w:ascii="Times New Roman" w:eastAsia="AdvTTec369687+20" w:hAnsi="Times New Roman" w:cs="Times New Roman"/>
          <w:color w:val="000000"/>
          <w:sz w:val="24"/>
          <w:szCs w:val="24"/>
          <w:lang w:val="en-US"/>
        </w:rPr>
        <w:t>‘</w:t>
      </w:r>
      <w:r w:rsidR="00BC7101" w:rsidRPr="00164439">
        <w:rPr>
          <w:rFonts w:ascii="Times New Roman" w:hAnsi="Times New Roman" w:cs="Times New Roman"/>
          <w:color w:val="000000"/>
          <w:sz w:val="24"/>
          <w:szCs w:val="24"/>
          <w:lang w:val="en-US"/>
        </w:rPr>
        <w:t>individual pathology</w:t>
      </w:r>
      <w:r w:rsidR="00BC7101" w:rsidRPr="00164439">
        <w:rPr>
          <w:rFonts w:ascii="Times New Roman" w:eastAsia="AdvTTec369687+20" w:hAnsi="Times New Roman" w:cs="Times New Roman"/>
          <w:color w:val="000000"/>
          <w:sz w:val="24"/>
          <w:szCs w:val="24"/>
          <w:lang w:val="en-US"/>
        </w:rPr>
        <w:t xml:space="preserve">’ </w:t>
      </w:r>
      <w:r w:rsidR="00BC7101" w:rsidRPr="00164439">
        <w:rPr>
          <w:rFonts w:ascii="Times New Roman" w:hAnsi="Times New Roman" w:cs="Times New Roman"/>
          <w:color w:val="000000"/>
          <w:sz w:val="24"/>
          <w:szCs w:val="24"/>
          <w:lang w:val="en-US"/>
        </w:rPr>
        <w:t xml:space="preserve">(Barton and Oliver </w:t>
      </w:r>
      <w:r w:rsidR="00BC7101" w:rsidRPr="00164439">
        <w:rPr>
          <w:rFonts w:ascii="Times New Roman" w:hAnsi="Times New Roman" w:cs="Times New Roman"/>
          <w:sz w:val="24"/>
          <w:szCs w:val="24"/>
          <w:lang w:val="en-US"/>
        </w:rPr>
        <w:t>1992</w:t>
      </w:r>
      <w:r w:rsidR="00A50D5A" w:rsidRPr="00164439">
        <w:rPr>
          <w:rFonts w:ascii="Times New Roman" w:hAnsi="Times New Roman" w:cs="Times New Roman"/>
          <w:sz w:val="24"/>
          <w:szCs w:val="24"/>
          <w:lang w:val="en-US"/>
        </w:rPr>
        <w:t>;</w:t>
      </w:r>
      <w:r w:rsidR="00A50D5A" w:rsidRPr="00164439">
        <w:rPr>
          <w:rFonts w:ascii="Times New Roman" w:hAnsi="Times New Roman" w:cs="Times New Roman"/>
          <w:sz w:val="19"/>
          <w:szCs w:val="19"/>
          <w:lang w:val="en-US"/>
        </w:rPr>
        <w:t xml:space="preserve"> </w:t>
      </w:r>
      <w:r w:rsidR="00A50D5A" w:rsidRPr="00164439">
        <w:rPr>
          <w:rFonts w:ascii="Times New Roman" w:hAnsi="Times New Roman" w:cs="Times New Roman"/>
          <w:sz w:val="24"/>
          <w:szCs w:val="24"/>
          <w:lang w:val="en-US"/>
        </w:rPr>
        <w:t>Erevelles, 2000</w:t>
      </w:r>
      <w:r w:rsidR="00BC7101" w:rsidRPr="00164439">
        <w:rPr>
          <w:rFonts w:ascii="Times New Roman" w:hAnsi="Times New Roman" w:cs="Times New Roman"/>
          <w:color w:val="000000"/>
          <w:sz w:val="24"/>
          <w:szCs w:val="24"/>
          <w:lang w:val="en-US"/>
        </w:rPr>
        <w:t>).</w:t>
      </w:r>
      <w:r w:rsidR="00DA6210" w:rsidRPr="00164439">
        <w:rPr>
          <w:rFonts w:ascii="Times New Roman" w:hAnsi="Times New Roman" w:cs="Times New Roman"/>
          <w:color w:val="000000"/>
          <w:sz w:val="24"/>
          <w:szCs w:val="24"/>
          <w:lang w:val="en-US"/>
        </w:rPr>
        <w:t xml:space="preserve"> </w:t>
      </w:r>
    </w:p>
    <w:p w14:paraId="33C0EA84" w14:textId="77777777" w:rsidR="00897C36" w:rsidRPr="00164439" w:rsidRDefault="00897C36" w:rsidP="00164439">
      <w:pPr>
        <w:autoSpaceDE w:val="0"/>
        <w:autoSpaceDN w:val="0"/>
        <w:adjustRightInd w:val="0"/>
        <w:spacing w:after="0" w:line="480" w:lineRule="auto"/>
        <w:jc w:val="both"/>
        <w:rPr>
          <w:rStyle w:val="Strong"/>
          <w:rFonts w:ascii="Times New Roman" w:hAnsi="Times New Roman" w:cs="Times New Roman"/>
          <w:b w:val="0"/>
          <w:sz w:val="24"/>
          <w:szCs w:val="24"/>
          <w:lang w:val="en-US"/>
        </w:rPr>
      </w:pPr>
    </w:p>
    <w:p w14:paraId="0AF18BF8" w14:textId="77777777" w:rsidR="00020AD9" w:rsidRPr="00164439" w:rsidRDefault="005C55DF" w:rsidP="00164439">
      <w:pPr>
        <w:autoSpaceDE w:val="0"/>
        <w:autoSpaceDN w:val="0"/>
        <w:adjustRightInd w:val="0"/>
        <w:spacing w:after="0" w:line="480" w:lineRule="auto"/>
        <w:jc w:val="both"/>
        <w:rPr>
          <w:rStyle w:val="Strong"/>
          <w:rFonts w:ascii="Times New Roman" w:hAnsi="Times New Roman" w:cs="Times New Roman"/>
          <w:b w:val="0"/>
          <w:sz w:val="24"/>
          <w:szCs w:val="24"/>
          <w:lang w:val="en-US"/>
        </w:rPr>
      </w:pPr>
      <w:r>
        <w:rPr>
          <w:rStyle w:val="Strong"/>
          <w:rFonts w:ascii="Times New Roman" w:hAnsi="Times New Roman" w:cs="Times New Roman"/>
          <w:b w:val="0"/>
          <w:sz w:val="24"/>
          <w:szCs w:val="24"/>
          <w:lang w:val="en-US"/>
        </w:rPr>
        <w:t>E</w:t>
      </w:r>
      <w:r w:rsidR="00CB2BB2" w:rsidRPr="00164439">
        <w:rPr>
          <w:rStyle w:val="Strong"/>
          <w:rFonts w:ascii="Times New Roman" w:hAnsi="Times New Roman" w:cs="Times New Roman"/>
          <w:b w:val="0"/>
          <w:sz w:val="24"/>
          <w:szCs w:val="24"/>
          <w:lang w:val="en-US"/>
        </w:rPr>
        <w:t xml:space="preserve">xamples of the use of this terminology in courses titles, descriptions and content </w:t>
      </w:r>
      <w:r>
        <w:rPr>
          <w:rStyle w:val="Strong"/>
          <w:rFonts w:ascii="Times New Roman" w:hAnsi="Times New Roman" w:cs="Times New Roman"/>
          <w:b w:val="0"/>
          <w:sz w:val="24"/>
          <w:szCs w:val="24"/>
          <w:lang w:val="en-US"/>
        </w:rPr>
        <w:t xml:space="preserve">includes </w:t>
      </w:r>
      <w:r w:rsidR="00BC180F" w:rsidRPr="00164439">
        <w:rPr>
          <w:rStyle w:val="Strong"/>
          <w:rFonts w:ascii="Times New Roman" w:hAnsi="Times New Roman" w:cs="Times New Roman"/>
          <w:b w:val="0"/>
          <w:sz w:val="24"/>
          <w:szCs w:val="24"/>
          <w:lang w:val="en-US"/>
        </w:rPr>
        <w:t>the following</w:t>
      </w:r>
      <w:r w:rsidR="00CB2BB2" w:rsidRPr="00164439">
        <w:rPr>
          <w:rStyle w:val="Strong"/>
          <w:rFonts w:ascii="Times New Roman" w:hAnsi="Times New Roman" w:cs="Times New Roman"/>
          <w:b w:val="0"/>
          <w:sz w:val="24"/>
          <w:szCs w:val="24"/>
          <w:lang w:val="en-US"/>
        </w:rPr>
        <w:t xml:space="preserve">: </w:t>
      </w:r>
    </w:p>
    <w:p w14:paraId="6F935D8A" w14:textId="77777777" w:rsidR="00CB2BB2" w:rsidRPr="00164439" w:rsidRDefault="00CB2BB2" w:rsidP="00164439">
      <w:pPr>
        <w:autoSpaceDE w:val="0"/>
        <w:autoSpaceDN w:val="0"/>
        <w:adjustRightInd w:val="0"/>
        <w:spacing w:after="0" w:line="480" w:lineRule="auto"/>
        <w:jc w:val="both"/>
        <w:rPr>
          <w:rStyle w:val="Strong"/>
          <w:rFonts w:ascii="Times New Roman" w:hAnsi="Times New Roman" w:cs="Times New Roman"/>
          <w:b w:val="0"/>
          <w:sz w:val="24"/>
          <w:szCs w:val="24"/>
          <w:lang w:val="en-US"/>
        </w:rPr>
      </w:pPr>
    </w:p>
    <w:p w14:paraId="03787D09" w14:textId="77777777" w:rsidR="00CC6C3D" w:rsidRPr="00164439" w:rsidRDefault="005C55DF" w:rsidP="00164439">
      <w:pPr>
        <w:spacing w:line="480" w:lineRule="auto"/>
        <w:ind w:left="720"/>
        <w:jc w:val="both"/>
        <w:rPr>
          <w:rStyle w:val="Strong"/>
          <w:rFonts w:ascii="Times New Roman" w:hAnsi="Times New Roman" w:cs="Times New Roman"/>
          <w:b w:val="0"/>
          <w:sz w:val="24"/>
          <w:szCs w:val="24"/>
          <w:lang w:val="en-US"/>
        </w:rPr>
      </w:pPr>
      <w:r w:rsidRPr="00164439" w:rsidDel="005C55DF">
        <w:rPr>
          <w:rStyle w:val="Strong"/>
          <w:rFonts w:ascii="Times New Roman" w:hAnsi="Times New Roman" w:cs="Times New Roman"/>
          <w:b w:val="0"/>
          <w:sz w:val="24"/>
          <w:szCs w:val="24"/>
          <w:lang w:val="en-US"/>
        </w:rPr>
        <w:t xml:space="preserve"> </w:t>
      </w:r>
      <w:r w:rsidR="00CC6C3D" w:rsidRPr="00164439">
        <w:rPr>
          <w:rStyle w:val="Strong"/>
          <w:rFonts w:ascii="Times New Roman" w:hAnsi="Times New Roman" w:cs="Times New Roman"/>
          <w:b w:val="0"/>
          <w:sz w:val="24"/>
          <w:szCs w:val="24"/>
          <w:lang w:val="en-US"/>
        </w:rPr>
        <w:t xml:space="preserve">[Nursing] </w:t>
      </w:r>
      <w:r w:rsidR="00CC6C3D" w:rsidRPr="00164439">
        <w:rPr>
          <w:rStyle w:val="Strong"/>
          <w:rFonts w:ascii="Times New Roman" w:hAnsi="Times New Roman" w:cs="Times New Roman"/>
          <w:b w:val="0"/>
          <w:i/>
          <w:sz w:val="24"/>
          <w:szCs w:val="24"/>
          <w:lang w:val="en-US"/>
        </w:rPr>
        <w:t>Course</w:t>
      </w:r>
      <w:r w:rsidR="0059675C" w:rsidRPr="00164439">
        <w:rPr>
          <w:rStyle w:val="Strong"/>
          <w:rFonts w:ascii="Times New Roman" w:hAnsi="Times New Roman" w:cs="Times New Roman"/>
          <w:b w:val="0"/>
          <w:i/>
          <w:sz w:val="24"/>
          <w:szCs w:val="24"/>
          <w:lang w:val="en-US"/>
        </w:rPr>
        <w:t xml:space="preserve"> Title</w:t>
      </w:r>
      <w:r w:rsidR="00CC6C3D" w:rsidRPr="00164439">
        <w:rPr>
          <w:rStyle w:val="Strong"/>
          <w:rFonts w:ascii="Times New Roman" w:hAnsi="Times New Roman" w:cs="Times New Roman"/>
          <w:b w:val="0"/>
          <w:i/>
          <w:sz w:val="24"/>
          <w:szCs w:val="24"/>
          <w:lang w:val="en-US"/>
        </w:rPr>
        <w:t>:</w:t>
      </w:r>
      <w:r w:rsidR="00CC6C3D" w:rsidRPr="00164439">
        <w:rPr>
          <w:rStyle w:val="Strong"/>
          <w:rFonts w:ascii="Times New Roman" w:hAnsi="Times New Roman" w:cs="Times New Roman"/>
          <w:b w:val="0"/>
          <w:sz w:val="24"/>
          <w:szCs w:val="24"/>
          <w:lang w:val="en-US"/>
        </w:rPr>
        <w:t xml:space="preserve"> Home Nursing </w:t>
      </w:r>
      <w:r w:rsidR="00CC6C3D" w:rsidRPr="00164439">
        <w:rPr>
          <w:rStyle w:val="Strong"/>
          <w:rFonts w:ascii="Times New Roman" w:hAnsi="Times New Roman" w:cs="Times New Roman"/>
          <w:b w:val="0"/>
          <w:i/>
          <w:sz w:val="24"/>
          <w:szCs w:val="24"/>
          <w:lang w:val="en-US"/>
        </w:rPr>
        <w:t>Course Content Outline</w:t>
      </w:r>
      <w:r w:rsidR="00CC6C3D" w:rsidRPr="00164439">
        <w:rPr>
          <w:rStyle w:val="Strong"/>
          <w:rFonts w:ascii="Times New Roman" w:hAnsi="Times New Roman" w:cs="Times New Roman"/>
          <w:b w:val="0"/>
          <w:sz w:val="24"/>
          <w:szCs w:val="24"/>
          <w:lang w:val="en-US"/>
        </w:rPr>
        <w:t>: 1</w:t>
      </w:r>
      <w:r w:rsidR="002B4299" w:rsidRPr="00164439">
        <w:rPr>
          <w:rStyle w:val="Strong"/>
          <w:rFonts w:ascii="Times New Roman" w:hAnsi="Times New Roman" w:cs="Times New Roman"/>
          <w:b w:val="0"/>
          <w:sz w:val="24"/>
          <w:szCs w:val="24"/>
          <w:lang w:val="en-GB"/>
        </w:rPr>
        <w:t>1</w:t>
      </w:r>
      <w:r w:rsidR="00CC6C3D" w:rsidRPr="00164439">
        <w:rPr>
          <w:rStyle w:val="Strong"/>
          <w:rFonts w:ascii="Times New Roman" w:hAnsi="Times New Roman" w:cs="Times New Roman"/>
          <w:b w:val="0"/>
          <w:sz w:val="24"/>
          <w:szCs w:val="24"/>
          <w:lang w:val="en-US"/>
        </w:rPr>
        <w:t xml:space="preserve">. </w:t>
      </w:r>
      <w:r w:rsidR="002B4299" w:rsidRPr="00164439">
        <w:rPr>
          <w:rStyle w:val="Strong"/>
          <w:rFonts w:ascii="Times New Roman" w:hAnsi="Times New Roman" w:cs="Times New Roman"/>
          <w:b w:val="0"/>
          <w:sz w:val="24"/>
          <w:szCs w:val="24"/>
          <w:lang w:val="en-GB"/>
        </w:rPr>
        <w:t xml:space="preserve">Nursing interventions and supportive therapies for people with chronic health problems, behavioural problems and </w:t>
      </w:r>
      <w:r w:rsidR="002B4299" w:rsidRPr="00164439">
        <w:rPr>
          <w:rStyle w:val="Strong"/>
          <w:rFonts w:ascii="Times New Roman" w:hAnsi="Times New Roman" w:cs="Times New Roman"/>
          <w:sz w:val="24"/>
          <w:szCs w:val="24"/>
          <w:lang w:val="en-GB"/>
        </w:rPr>
        <w:t xml:space="preserve">disabilities. </w:t>
      </w:r>
      <w:r w:rsidR="002B4299" w:rsidRPr="00164439">
        <w:rPr>
          <w:rStyle w:val="Strong"/>
          <w:rFonts w:ascii="Times New Roman" w:hAnsi="Times New Roman" w:cs="Times New Roman"/>
          <w:b w:val="0"/>
          <w:sz w:val="24"/>
          <w:szCs w:val="24"/>
          <w:lang w:val="en-GB"/>
        </w:rPr>
        <w:t xml:space="preserve">Nursing procedures that take place at home. Preparation of material and environment </w:t>
      </w:r>
      <w:r w:rsidR="00CC6C3D" w:rsidRPr="00164439">
        <w:rPr>
          <w:rStyle w:val="Strong"/>
          <w:rFonts w:ascii="Times New Roman" w:hAnsi="Times New Roman" w:cs="Times New Roman"/>
          <w:b w:val="0"/>
          <w:sz w:val="24"/>
          <w:szCs w:val="24"/>
          <w:lang w:val="en-US"/>
        </w:rPr>
        <w:t xml:space="preserve">(bold highlight by </w:t>
      </w:r>
      <w:r w:rsidR="00636174" w:rsidRPr="00164439">
        <w:rPr>
          <w:rStyle w:val="Strong"/>
          <w:rFonts w:ascii="Times New Roman" w:hAnsi="Times New Roman" w:cs="Times New Roman"/>
          <w:b w:val="0"/>
          <w:sz w:val="24"/>
          <w:szCs w:val="24"/>
          <w:lang w:val="en-US"/>
        </w:rPr>
        <w:t xml:space="preserve">the </w:t>
      </w:r>
      <w:r w:rsidR="00CC6C3D" w:rsidRPr="00164439">
        <w:rPr>
          <w:rStyle w:val="Strong"/>
          <w:rFonts w:ascii="Times New Roman" w:hAnsi="Times New Roman" w:cs="Times New Roman"/>
          <w:b w:val="0"/>
          <w:sz w:val="24"/>
          <w:szCs w:val="24"/>
          <w:lang w:val="en-US"/>
        </w:rPr>
        <w:t>authors)</w:t>
      </w:r>
      <w:r w:rsidR="00636174" w:rsidRPr="00164439">
        <w:rPr>
          <w:rStyle w:val="Strong"/>
          <w:rFonts w:ascii="Times New Roman" w:hAnsi="Times New Roman" w:cs="Times New Roman"/>
          <w:b w:val="0"/>
          <w:sz w:val="24"/>
          <w:szCs w:val="24"/>
          <w:lang w:val="en-US"/>
        </w:rPr>
        <w:t>.</w:t>
      </w:r>
    </w:p>
    <w:p w14:paraId="40616629" w14:textId="4A71A0C6" w:rsidR="0059675C" w:rsidRPr="00164439" w:rsidRDefault="0059675C" w:rsidP="00164439">
      <w:pPr>
        <w:spacing w:line="480" w:lineRule="auto"/>
        <w:ind w:left="720"/>
        <w:jc w:val="both"/>
        <w:rPr>
          <w:rStyle w:val="Strong"/>
          <w:rFonts w:ascii="Times New Roman" w:hAnsi="Times New Roman" w:cs="Times New Roman"/>
          <w:b w:val="0"/>
          <w:sz w:val="24"/>
          <w:szCs w:val="24"/>
          <w:lang w:val="en-US"/>
        </w:rPr>
      </w:pPr>
    </w:p>
    <w:p w14:paraId="5192F994" w14:textId="68F97A1A" w:rsidR="004C0721" w:rsidRPr="00164439" w:rsidRDefault="00D156B4" w:rsidP="00605DAC">
      <w:pPr>
        <w:autoSpaceDE w:val="0"/>
        <w:autoSpaceDN w:val="0"/>
        <w:adjustRightInd w:val="0"/>
        <w:spacing w:after="0" w:line="480" w:lineRule="auto"/>
        <w:jc w:val="both"/>
        <w:rPr>
          <w:rStyle w:val="Strong"/>
          <w:rFonts w:ascii="Times New Roman" w:hAnsi="Times New Roman" w:cs="Times New Roman"/>
          <w:b w:val="0"/>
          <w:sz w:val="24"/>
          <w:szCs w:val="24"/>
          <w:lang w:val="en-US"/>
        </w:rPr>
      </w:pPr>
      <w:r w:rsidRPr="00164439">
        <w:rPr>
          <w:rStyle w:val="Strong"/>
          <w:rFonts w:ascii="Times New Roman" w:hAnsi="Times New Roman" w:cs="Times New Roman"/>
          <w:b w:val="0"/>
          <w:sz w:val="24"/>
          <w:szCs w:val="24"/>
          <w:lang w:val="en-US"/>
        </w:rPr>
        <w:t xml:space="preserve">Although </w:t>
      </w:r>
      <w:r w:rsidR="00636174" w:rsidRPr="00164439">
        <w:rPr>
          <w:rStyle w:val="Strong"/>
          <w:rFonts w:ascii="Times New Roman" w:hAnsi="Times New Roman" w:cs="Times New Roman"/>
          <w:b w:val="0"/>
          <w:sz w:val="24"/>
          <w:szCs w:val="24"/>
          <w:lang w:val="en-US"/>
        </w:rPr>
        <w:t xml:space="preserve">the word </w:t>
      </w:r>
      <w:r w:rsidRPr="00164439">
        <w:rPr>
          <w:rStyle w:val="Strong"/>
          <w:rFonts w:ascii="Times New Roman" w:hAnsi="Times New Roman" w:cs="Times New Roman"/>
          <w:b w:val="0"/>
          <w:i/>
          <w:sz w:val="24"/>
          <w:szCs w:val="24"/>
          <w:lang w:val="en-US"/>
        </w:rPr>
        <w:t>disability</w:t>
      </w:r>
      <w:r w:rsidRPr="00164439">
        <w:rPr>
          <w:rStyle w:val="Strong"/>
          <w:rFonts w:ascii="Times New Roman" w:hAnsi="Times New Roman" w:cs="Times New Roman"/>
          <w:b w:val="0"/>
          <w:sz w:val="24"/>
          <w:szCs w:val="24"/>
          <w:lang w:val="en-US"/>
        </w:rPr>
        <w:t xml:space="preserve"> is </w:t>
      </w:r>
      <w:r w:rsidR="00636174" w:rsidRPr="00164439">
        <w:rPr>
          <w:rStyle w:val="Strong"/>
          <w:rFonts w:ascii="Times New Roman" w:hAnsi="Times New Roman" w:cs="Times New Roman"/>
          <w:b w:val="0"/>
          <w:sz w:val="24"/>
          <w:szCs w:val="24"/>
          <w:lang w:val="en-US"/>
        </w:rPr>
        <w:t>used</w:t>
      </w:r>
      <w:r w:rsidRPr="00164439">
        <w:rPr>
          <w:rStyle w:val="Strong"/>
          <w:rFonts w:ascii="Times New Roman" w:hAnsi="Times New Roman" w:cs="Times New Roman"/>
          <w:b w:val="0"/>
          <w:sz w:val="24"/>
          <w:szCs w:val="24"/>
          <w:lang w:val="en-US"/>
        </w:rPr>
        <w:t xml:space="preserve"> </w:t>
      </w:r>
      <w:r w:rsidR="00636174" w:rsidRPr="00164439">
        <w:rPr>
          <w:rStyle w:val="Strong"/>
          <w:rFonts w:ascii="Times New Roman" w:hAnsi="Times New Roman" w:cs="Times New Roman"/>
          <w:b w:val="0"/>
          <w:sz w:val="24"/>
          <w:szCs w:val="24"/>
          <w:lang w:val="en-US"/>
        </w:rPr>
        <w:t xml:space="preserve">in </w:t>
      </w:r>
      <w:r w:rsidRPr="00164439">
        <w:rPr>
          <w:rStyle w:val="Strong"/>
          <w:rFonts w:ascii="Times New Roman" w:hAnsi="Times New Roman" w:cs="Times New Roman"/>
          <w:b w:val="0"/>
          <w:sz w:val="24"/>
          <w:szCs w:val="24"/>
          <w:lang w:val="en-US"/>
        </w:rPr>
        <w:t>some courses, more general term</w:t>
      </w:r>
      <w:r w:rsidR="003414FB" w:rsidRPr="00164439">
        <w:rPr>
          <w:rStyle w:val="Strong"/>
          <w:rFonts w:ascii="Times New Roman" w:hAnsi="Times New Roman" w:cs="Times New Roman"/>
          <w:b w:val="0"/>
          <w:sz w:val="24"/>
          <w:szCs w:val="24"/>
          <w:lang w:val="en-US"/>
        </w:rPr>
        <w:t>s such as</w:t>
      </w:r>
      <w:r w:rsidRPr="00164439">
        <w:rPr>
          <w:rStyle w:val="Strong"/>
          <w:rFonts w:ascii="Times New Roman" w:hAnsi="Times New Roman" w:cs="Times New Roman"/>
          <w:b w:val="0"/>
          <w:sz w:val="24"/>
          <w:szCs w:val="24"/>
          <w:lang w:val="en-US"/>
        </w:rPr>
        <w:t xml:space="preserve"> </w:t>
      </w:r>
      <w:r w:rsidRPr="00164439">
        <w:rPr>
          <w:rStyle w:val="Strong"/>
          <w:rFonts w:ascii="Times New Roman" w:hAnsi="Times New Roman" w:cs="Times New Roman"/>
          <w:b w:val="0"/>
          <w:i/>
          <w:sz w:val="24"/>
          <w:szCs w:val="24"/>
          <w:lang w:val="en-US"/>
        </w:rPr>
        <w:t xml:space="preserve">special </w:t>
      </w:r>
      <w:r w:rsidRPr="00164439">
        <w:rPr>
          <w:rStyle w:val="Strong"/>
          <w:rFonts w:ascii="Times New Roman" w:hAnsi="Times New Roman" w:cs="Times New Roman"/>
          <w:b w:val="0"/>
          <w:sz w:val="24"/>
          <w:szCs w:val="24"/>
          <w:lang w:val="en-US"/>
        </w:rPr>
        <w:t xml:space="preserve">and/or </w:t>
      </w:r>
      <w:r w:rsidRPr="00164439">
        <w:rPr>
          <w:rStyle w:val="Strong"/>
          <w:rFonts w:ascii="Times New Roman" w:hAnsi="Times New Roman" w:cs="Times New Roman"/>
          <w:b w:val="0"/>
          <w:i/>
          <w:sz w:val="24"/>
          <w:szCs w:val="24"/>
          <w:lang w:val="en-US"/>
        </w:rPr>
        <w:t xml:space="preserve">vulnerable groups </w:t>
      </w:r>
      <w:r w:rsidR="00636174" w:rsidRPr="00164439">
        <w:rPr>
          <w:rStyle w:val="Strong"/>
          <w:rFonts w:ascii="Times New Roman" w:hAnsi="Times New Roman" w:cs="Times New Roman"/>
          <w:b w:val="0"/>
          <w:sz w:val="24"/>
          <w:szCs w:val="24"/>
          <w:lang w:val="en-US"/>
        </w:rPr>
        <w:t xml:space="preserve">are used </w:t>
      </w:r>
      <w:r w:rsidRPr="00164439">
        <w:rPr>
          <w:rStyle w:val="Strong"/>
          <w:rFonts w:ascii="Times New Roman" w:hAnsi="Times New Roman" w:cs="Times New Roman"/>
          <w:b w:val="0"/>
          <w:sz w:val="24"/>
          <w:szCs w:val="24"/>
          <w:lang w:val="en-US"/>
        </w:rPr>
        <w:t xml:space="preserve">more often, and </w:t>
      </w:r>
      <w:r w:rsidR="00636174" w:rsidRPr="00164439">
        <w:rPr>
          <w:rStyle w:val="Strong"/>
          <w:rFonts w:ascii="Times New Roman" w:hAnsi="Times New Roman" w:cs="Times New Roman"/>
          <w:b w:val="0"/>
          <w:sz w:val="24"/>
          <w:szCs w:val="24"/>
          <w:lang w:val="en-US"/>
        </w:rPr>
        <w:t xml:space="preserve">they </w:t>
      </w:r>
      <w:r w:rsidRPr="00164439">
        <w:rPr>
          <w:rStyle w:val="Strong"/>
          <w:rFonts w:ascii="Times New Roman" w:hAnsi="Times New Roman" w:cs="Times New Roman"/>
          <w:b w:val="0"/>
          <w:sz w:val="24"/>
          <w:szCs w:val="24"/>
          <w:lang w:val="en-US"/>
        </w:rPr>
        <w:t xml:space="preserve">seem to embrace disabled people, together with other groups of people. </w:t>
      </w:r>
      <w:r w:rsidR="00982516" w:rsidRPr="00982516">
        <w:rPr>
          <w:rStyle w:val="Strong"/>
          <w:rFonts w:ascii="Times New Roman" w:hAnsi="Times New Roman" w:cs="Times New Roman"/>
          <w:b w:val="0"/>
          <w:sz w:val="24"/>
          <w:szCs w:val="24"/>
          <w:lang w:val="en-US"/>
        </w:rPr>
        <w:t xml:space="preserve">In that </w:t>
      </w:r>
      <w:r w:rsidR="00AB2F1C" w:rsidRPr="00982516">
        <w:rPr>
          <w:rStyle w:val="Strong"/>
          <w:rFonts w:ascii="Times New Roman" w:hAnsi="Times New Roman" w:cs="Times New Roman"/>
          <w:b w:val="0"/>
          <w:sz w:val="24"/>
          <w:szCs w:val="24"/>
          <w:lang w:val="en-US"/>
        </w:rPr>
        <w:t>way,</w:t>
      </w:r>
      <w:r w:rsidR="00605DAC">
        <w:rPr>
          <w:rStyle w:val="Strong"/>
          <w:rFonts w:ascii="Times New Roman" w:hAnsi="Times New Roman" w:cs="Times New Roman"/>
          <w:b w:val="0"/>
          <w:sz w:val="24"/>
          <w:szCs w:val="24"/>
          <w:lang w:val="en-US"/>
        </w:rPr>
        <w:t xml:space="preserve"> the</w:t>
      </w:r>
      <w:r w:rsidR="00605DAC" w:rsidRPr="00605DAC">
        <w:rPr>
          <w:rStyle w:val="Strong"/>
          <w:rFonts w:ascii="Times New Roman" w:hAnsi="Times New Roman" w:cs="Times New Roman"/>
          <w:b w:val="0"/>
          <w:sz w:val="24"/>
          <w:szCs w:val="24"/>
          <w:lang w:val="en-US"/>
        </w:rPr>
        <w:t xml:space="preserve"> </w:t>
      </w:r>
      <w:r w:rsidR="00982516" w:rsidRPr="00982516">
        <w:rPr>
          <w:rStyle w:val="Strong"/>
          <w:rFonts w:ascii="Times New Roman" w:hAnsi="Times New Roman" w:cs="Times New Roman"/>
          <w:b w:val="0"/>
          <w:sz w:val="24"/>
          <w:szCs w:val="24"/>
          <w:lang w:val="en-US"/>
        </w:rPr>
        <w:t>binary perspectives between the ‘normal’ and the ‘</w:t>
      </w:r>
      <w:r w:rsidR="00605DAC">
        <w:rPr>
          <w:rStyle w:val="Strong"/>
          <w:rFonts w:ascii="Times New Roman" w:hAnsi="Times New Roman" w:cs="Times New Roman"/>
          <w:b w:val="0"/>
          <w:sz w:val="24"/>
          <w:szCs w:val="24"/>
          <w:lang w:val="en-US"/>
        </w:rPr>
        <w:t>special</w:t>
      </w:r>
      <w:r w:rsidR="00982516">
        <w:rPr>
          <w:rStyle w:val="Strong"/>
          <w:rFonts w:ascii="Times New Roman" w:hAnsi="Times New Roman" w:cs="Times New Roman"/>
          <w:b w:val="0"/>
          <w:sz w:val="24"/>
          <w:szCs w:val="24"/>
          <w:lang w:val="en-US"/>
        </w:rPr>
        <w:t xml:space="preserve">’ </w:t>
      </w:r>
      <w:r w:rsidR="00605DAC">
        <w:rPr>
          <w:rStyle w:val="Strong"/>
          <w:rFonts w:ascii="Times New Roman" w:hAnsi="Times New Roman" w:cs="Times New Roman"/>
          <w:b w:val="0"/>
          <w:sz w:val="24"/>
          <w:szCs w:val="24"/>
          <w:lang w:val="en-US"/>
        </w:rPr>
        <w:t xml:space="preserve">emerge and consolidate </w:t>
      </w:r>
      <w:r w:rsidR="00982516" w:rsidRPr="00982516">
        <w:rPr>
          <w:rStyle w:val="Strong"/>
          <w:rFonts w:ascii="Times New Roman" w:hAnsi="Times New Roman" w:cs="Times New Roman"/>
          <w:b w:val="0"/>
          <w:sz w:val="24"/>
          <w:szCs w:val="24"/>
          <w:lang w:val="en-US"/>
        </w:rPr>
        <w:t>‘the dualistic logic that legitimates the invalidation of people on the grounds of bodily difference from a medically fabricated norm</w:t>
      </w:r>
      <w:r w:rsidR="00605DAC">
        <w:rPr>
          <w:rStyle w:val="Strong"/>
          <w:rFonts w:ascii="Times New Roman" w:hAnsi="Times New Roman" w:cs="Times New Roman"/>
          <w:b w:val="0"/>
          <w:sz w:val="24"/>
          <w:szCs w:val="24"/>
          <w:lang w:val="en-US"/>
        </w:rPr>
        <w:t>’</w:t>
      </w:r>
      <w:r w:rsidR="00605DAC" w:rsidRPr="008D0720">
        <w:rPr>
          <w:lang w:val="en-GB"/>
        </w:rPr>
        <w:t xml:space="preserve"> </w:t>
      </w:r>
      <w:r w:rsidR="00605DAC" w:rsidRPr="00605DAC">
        <w:rPr>
          <w:rStyle w:val="Strong"/>
          <w:rFonts w:ascii="Times New Roman" w:hAnsi="Times New Roman" w:cs="Times New Roman"/>
          <w:b w:val="0"/>
          <w:sz w:val="24"/>
          <w:szCs w:val="24"/>
          <w:lang w:val="en-US"/>
        </w:rPr>
        <w:t>(Hughes, 2005: 82)</w:t>
      </w:r>
      <w:r w:rsidR="00605DAC">
        <w:rPr>
          <w:rStyle w:val="Strong"/>
          <w:rFonts w:ascii="Times New Roman" w:hAnsi="Times New Roman" w:cs="Times New Roman"/>
          <w:b w:val="0"/>
          <w:sz w:val="24"/>
          <w:szCs w:val="24"/>
          <w:lang w:val="en-US"/>
        </w:rPr>
        <w:t xml:space="preserve"> </w:t>
      </w:r>
      <w:r w:rsidR="00982516" w:rsidRPr="00982516">
        <w:rPr>
          <w:rStyle w:val="Strong"/>
          <w:rFonts w:ascii="Times New Roman" w:hAnsi="Times New Roman" w:cs="Times New Roman"/>
          <w:b w:val="0"/>
          <w:sz w:val="24"/>
          <w:szCs w:val="24"/>
          <w:lang w:val="en-US"/>
        </w:rPr>
        <w:t xml:space="preserve"> </w:t>
      </w:r>
    </w:p>
    <w:p w14:paraId="02F92BC1" w14:textId="77777777" w:rsidR="00D156B4" w:rsidRPr="00164439" w:rsidRDefault="00D156B4" w:rsidP="00164439">
      <w:pPr>
        <w:spacing w:line="480" w:lineRule="auto"/>
        <w:ind w:left="720"/>
        <w:jc w:val="both"/>
        <w:rPr>
          <w:rStyle w:val="Strong"/>
          <w:rFonts w:ascii="Times New Roman" w:hAnsi="Times New Roman" w:cs="Times New Roman"/>
          <w:b w:val="0"/>
          <w:sz w:val="24"/>
          <w:szCs w:val="24"/>
          <w:lang w:val="en-GB"/>
        </w:rPr>
      </w:pPr>
      <w:r w:rsidRPr="00164439">
        <w:rPr>
          <w:rStyle w:val="Strong"/>
          <w:rFonts w:ascii="Times New Roman" w:hAnsi="Times New Roman" w:cs="Times New Roman"/>
          <w:b w:val="0"/>
          <w:sz w:val="24"/>
          <w:szCs w:val="24"/>
          <w:lang w:val="en-US"/>
        </w:rPr>
        <w:lastRenderedPageBreak/>
        <w:t xml:space="preserve">[Nursing] </w:t>
      </w:r>
      <w:r w:rsidRPr="00164439">
        <w:rPr>
          <w:rStyle w:val="Strong"/>
          <w:rFonts w:ascii="Times New Roman" w:hAnsi="Times New Roman" w:cs="Times New Roman"/>
          <w:b w:val="0"/>
          <w:i/>
          <w:sz w:val="24"/>
          <w:szCs w:val="24"/>
          <w:lang w:val="en-US"/>
        </w:rPr>
        <w:t>Course Title:</w:t>
      </w:r>
      <w:r w:rsidRPr="00164439">
        <w:rPr>
          <w:rStyle w:val="Strong"/>
          <w:rFonts w:ascii="Times New Roman" w:hAnsi="Times New Roman" w:cs="Times New Roman"/>
          <w:b w:val="0"/>
          <w:sz w:val="24"/>
          <w:szCs w:val="24"/>
          <w:lang w:val="en-US"/>
        </w:rPr>
        <w:t xml:space="preserve"> Care of Special Groups of Population/Situations. </w:t>
      </w:r>
      <w:r w:rsidRPr="00164439">
        <w:rPr>
          <w:rStyle w:val="Strong"/>
          <w:rFonts w:ascii="Times New Roman" w:hAnsi="Times New Roman" w:cs="Times New Roman"/>
          <w:b w:val="0"/>
          <w:i/>
          <w:sz w:val="24"/>
          <w:szCs w:val="24"/>
          <w:lang w:val="en-US"/>
        </w:rPr>
        <w:t xml:space="preserve">Course </w:t>
      </w:r>
      <w:r w:rsidR="0004291B" w:rsidRPr="00164439">
        <w:rPr>
          <w:rStyle w:val="Strong"/>
          <w:rFonts w:ascii="Times New Roman" w:hAnsi="Times New Roman" w:cs="Times New Roman"/>
          <w:b w:val="0"/>
          <w:i/>
          <w:sz w:val="24"/>
          <w:szCs w:val="24"/>
          <w:lang w:val="en-US"/>
        </w:rPr>
        <w:t xml:space="preserve">Content </w:t>
      </w:r>
      <w:r w:rsidRPr="00164439">
        <w:rPr>
          <w:rStyle w:val="Strong"/>
          <w:rFonts w:ascii="Times New Roman" w:hAnsi="Times New Roman" w:cs="Times New Roman"/>
          <w:b w:val="0"/>
          <w:i/>
          <w:sz w:val="24"/>
          <w:szCs w:val="24"/>
          <w:lang w:val="en-US"/>
        </w:rPr>
        <w:t>Description</w:t>
      </w:r>
      <w:r w:rsidRPr="00164439">
        <w:rPr>
          <w:rStyle w:val="Strong"/>
          <w:rFonts w:ascii="Times New Roman" w:hAnsi="Times New Roman" w:cs="Times New Roman"/>
          <w:b w:val="0"/>
          <w:sz w:val="24"/>
          <w:szCs w:val="24"/>
          <w:lang w:val="en-US"/>
        </w:rPr>
        <w:t xml:space="preserve">: This class aims at </w:t>
      </w:r>
      <w:r w:rsidR="00636174" w:rsidRPr="00164439">
        <w:rPr>
          <w:rStyle w:val="Strong"/>
          <w:rFonts w:ascii="Times New Roman" w:hAnsi="Times New Roman" w:cs="Times New Roman"/>
          <w:b w:val="0"/>
          <w:sz w:val="24"/>
          <w:szCs w:val="24"/>
          <w:lang w:val="en-US"/>
        </w:rPr>
        <w:t xml:space="preserve">the </w:t>
      </w:r>
      <w:r w:rsidRPr="00164439">
        <w:rPr>
          <w:rStyle w:val="Strong"/>
          <w:rFonts w:ascii="Times New Roman" w:hAnsi="Times New Roman" w:cs="Times New Roman"/>
          <w:b w:val="0"/>
          <w:sz w:val="24"/>
          <w:szCs w:val="24"/>
          <w:lang w:val="en-US"/>
        </w:rPr>
        <w:t xml:space="preserve">investigation and </w:t>
      </w:r>
      <w:r w:rsidR="00636174" w:rsidRPr="00164439">
        <w:rPr>
          <w:rStyle w:val="Strong"/>
          <w:rFonts w:ascii="Times New Roman" w:hAnsi="Times New Roman" w:cs="Times New Roman"/>
          <w:b w:val="0"/>
          <w:sz w:val="24"/>
          <w:szCs w:val="24"/>
          <w:lang w:val="en-US"/>
        </w:rPr>
        <w:t xml:space="preserve">implementation of </w:t>
      </w:r>
      <w:r w:rsidRPr="00164439">
        <w:rPr>
          <w:rStyle w:val="Strong"/>
          <w:rFonts w:ascii="Times New Roman" w:hAnsi="Times New Roman" w:cs="Times New Roman"/>
          <w:b w:val="0"/>
          <w:sz w:val="24"/>
          <w:szCs w:val="24"/>
          <w:lang w:val="en-US"/>
        </w:rPr>
        <w:t xml:space="preserve">nursing </w:t>
      </w:r>
      <w:r w:rsidRPr="00164439">
        <w:rPr>
          <w:rStyle w:val="Strong"/>
          <w:rFonts w:ascii="Times New Roman" w:hAnsi="Times New Roman" w:cs="Times New Roman"/>
          <w:sz w:val="24"/>
          <w:szCs w:val="24"/>
          <w:lang w:val="en-US"/>
        </w:rPr>
        <w:t xml:space="preserve">in special groups of </w:t>
      </w:r>
      <w:r w:rsidR="00BC180F" w:rsidRPr="00164439">
        <w:rPr>
          <w:rStyle w:val="Strong"/>
          <w:rFonts w:ascii="Times New Roman" w:hAnsi="Times New Roman" w:cs="Times New Roman"/>
          <w:sz w:val="24"/>
          <w:szCs w:val="24"/>
          <w:lang w:val="en-US"/>
        </w:rPr>
        <w:t xml:space="preserve">the </w:t>
      </w:r>
      <w:r w:rsidRPr="00164439">
        <w:rPr>
          <w:rStyle w:val="Strong"/>
          <w:rFonts w:ascii="Times New Roman" w:hAnsi="Times New Roman" w:cs="Times New Roman"/>
          <w:sz w:val="24"/>
          <w:szCs w:val="24"/>
          <w:lang w:val="en-US"/>
        </w:rPr>
        <w:t>population/situations</w:t>
      </w:r>
      <w:r w:rsidRPr="00164439">
        <w:rPr>
          <w:rStyle w:val="Strong"/>
          <w:rFonts w:ascii="Times New Roman" w:hAnsi="Times New Roman" w:cs="Times New Roman"/>
          <w:b w:val="0"/>
          <w:sz w:val="24"/>
          <w:szCs w:val="24"/>
          <w:lang w:val="en-US"/>
        </w:rPr>
        <w:t xml:space="preserve"> (such as persons with mental</w:t>
      </w:r>
      <w:r w:rsidR="00DF57E9" w:rsidRPr="00164439">
        <w:rPr>
          <w:rStyle w:val="Strong"/>
          <w:rFonts w:ascii="Times New Roman" w:hAnsi="Times New Roman" w:cs="Times New Roman"/>
          <w:b w:val="0"/>
          <w:sz w:val="24"/>
          <w:szCs w:val="24"/>
          <w:lang w:val="en-US"/>
        </w:rPr>
        <w:t>/psychological</w:t>
      </w:r>
      <w:r w:rsidR="00B03B48" w:rsidRPr="00164439">
        <w:rPr>
          <w:rStyle w:val="Strong"/>
          <w:rFonts w:ascii="Times New Roman" w:hAnsi="Times New Roman" w:cs="Times New Roman"/>
          <w:b w:val="0"/>
          <w:sz w:val="24"/>
          <w:szCs w:val="24"/>
          <w:lang w:val="en-US"/>
        </w:rPr>
        <w:t xml:space="preserve"> </w:t>
      </w:r>
      <w:r w:rsidRPr="00164439">
        <w:rPr>
          <w:rStyle w:val="Strong"/>
          <w:rFonts w:ascii="Times New Roman" w:hAnsi="Times New Roman" w:cs="Times New Roman"/>
          <w:b w:val="0"/>
          <w:sz w:val="24"/>
          <w:szCs w:val="24"/>
          <w:lang w:val="en-US"/>
        </w:rPr>
        <w:t xml:space="preserve">or/and physical </w:t>
      </w:r>
      <w:r w:rsidRPr="00164439">
        <w:rPr>
          <w:rStyle w:val="Strong"/>
          <w:rFonts w:ascii="Times New Roman" w:hAnsi="Times New Roman" w:cs="Times New Roman"/>
          <w:b w:val="0"/>
          <w:sz w:val="24"/>
          <w:szCs w:val="24"/>
          <w:lang w:val="en-GB"/>
        </w:rPr>
        <w:t xml:space="preserve">disability, people that </w:t>
      </w:r>
      <w:r w:rsidR="00636174" w:rsidRPr="00164439">
        <w:rPr>
          <w:rStyle w:val="Strong"/>
          <w:rFonts w:ascii="Times New Roman" w:hAnsi="Times New Roman" w:cs="Times New Roman"/>
          <w:b w:val="0"/>
          <w:sz w:val="24"/>
          <w:szCs w:val="24"/>
          <w:lang w:val="en-GB"/>
        </w:rPr>
        <w:t xml:space="preserve">have been </w:t>
      </w:r>
      <w:r w:rsidRPr="00164439">
        <w:rPr>
          <w:rStyle w:val="Strong"/>
          <w:rFonts w:ascii="Times New Roman" w:hAnsi="Times New Roman" w:cs="Times New Roman"/>
          <w:b w:val="0"/>
          <w:sz w:val="24"/>
          <w:szCs w:val="24"/>
          <w:lang w:val="en-GB"/>
        </w:rPr>
        <w:t xml:space="preserve">abused, prisoners) within the community, aiming at the provision and improvement of </w:t>
      </w:r>
      <w:r w:rsidR="00636174" w:rsidRPr="00164439">
        <w:rPr>
          <w:rStyle w:val="Strong"/>
          <w:rFonts w:ascii="Times New Roman" w:hAnsi="Times New Roman" w:cs="Times New Roman"/>
          <w:b w:val="0"/>
          <w:sz w:val="24"/>
          <w:szCs w:val="24"/>
          <w:lang w:val="en-GB"/>
        </w:rPr>
        <w:t xml:space="preserve">the </w:t>
      </w:r>
      <w:r w:rsidRPr="00164439">
        <w:rPr>
          <w:rStyle w:val="Strong"/>
          <w:rFonts w:ascii="Times New Roman" w:hAnsi="Times New Roman" w:cs="Times New Roman"/>
          <w:b w:val="0"/>
          <w:sz w:val="24"/>
          <w:szCs w:val="24"/>
          <w:lang w:val="en-GB"/>
        </w:rPr>
        <w:t xml:space="preserve">quality of life and care </w:t>
      </w:r>
      <w:r w:rsidR="003414FB" w:rsidRPr="00164439">
        <w:rPr>
          <w:rStyle w:val="Strong"/>
          <w:rFonts w:ascii="Times New Roman" w:hAnsi="Times New Roman" w:cs="Times New Roman"/>
          <w:b w:val="0"/>
          <w:sz w:val="24"/>
          <w:szCs w:val="24"/>
          <w:lang w:val="en-GB"/>
        </w:rPr>
        <w:t>(</w:t>
      </w:r>
      <w:r w:rsidR="003414FB" w:rsidRPr="00164439">
        <w:rPr>
          <w:rStyle w:val="Strong"/>
          <w:rFonts w:ascii="Times New Roman" w:hAnsi="Times New Roman" w:cs="Times New Roman"/>
          <w:b w:val="0"/>
          <w:sz w:val="24"/>
          <w:szCs w:val="24"/>
          <w:lang w:val="en-US"/>
        </w:rPr>
        <w:t>bold</w:t>
      </w:r>
      <w:r w:rsidR="003414FB" w:rsidRPr="00164439">
        <w:rPr>
          <w:rStyle w:val="Strong"/>
          <w:rFonts w:ascii="Times New Roman" w:hAnsi="Times New Roman" w:cs="Times New Roman"/>
          <w:b w:val="0"/>
          <w:sz w:val="24"/>
          <w:szCs w:val="24"/>
          <w:lang w:val="en-GB"/>
        </w:rPr>
        <w:t xml:space="preserve"> </w:t>
      </w:r>
      <w:r w:rsidR="003414FB" w:rsidRPr="00164439">
        <w:rPr>
          <w:rStyle w:val="Strong"/>
          <w:rFonts w:ascii="Times New Roman" w:hAnsi="Times New Roman" w:cs="Times New Roman"/>
          <w:b w:val="0"/>
          <w:sz w:val="24"/>
          <w:szCs w:val="24"/>
          <w:lang w:val="en-US"/>
        </w:rPr>
        <w:t>highlight</w:t>
      </w:r>
      <w:r w:rsidR="003414FB" w:rsidRPr="00164439">
        <w:rPr>
          <w:rStyle w:val="Strong"/>
          <w:rFonts w:ascii="Times New Roman" w:hAnsi="Times New Roman" w:cs="Times New Roman"/>
          <w:b w:val="0"/>
          <w:sz w:val="24"/>
          <w:szCs w:val="24"/>
          <w:lang w:val="en-GB"/>
        </w:rPr>
        <w:t xml:space="preserve"> </w:t>
      </w:r>
      <w:r w:rsidR="003414FB" w:rsidRPr="00164439">
        <w:rPr>
          <w:rStyle w:val="Strong"/>
          <w:rFonts w:ascii="Times New Roman" w:hAnsi="Times New Roman" w:cs="Times New Roman"/>
          <w:b w:val="0"/>
          <w:sz w:val="24"/>
          <w:szCs w:val="24"/>
          <w:lang w:val="en-US"/>
        </w:rPr>
        <w:t>by</w:t>
      </w:r>
      <w:r w:rsidR="003414FB" w:rsidRPr="00164439">
        <w:rPr>
          <w:rStyle w:val="Strong"/>
          <w:rFonts w:ascii="Times New Roman" w:hAnsi="Times New Roman" w:cs="Times New Roman"/>
          <w:b w:val="0"/>
          <w:sz w:val="24"/>
          <w:szCs w:val="24"/>
          <w:lang w:val="en-GB"/>
        </w:rPr>
        <w:t xml:space="preserve"> </w:t>
      </w:r>
      <w:r w:rsidR="00636174" w:rsidRPr="00164439">
        <w:rPr>
          <w:rStyle w:val="Strong"/>
          <w:rFonts w:ascii="Times New Roman" w:hAnsi="Times New Roman" w:cs="Times New Roman"/>
          <w:b w:val="0"/>
          <w:sz w:val="24"/>
          <w:szCs w:val="24"/>
          <w:lang w:val="en-GB"/>
        </w:rPr>
        <w:t xml:space="preserve">the </w:t>
      </w:r>
      <w:r w:rsidR="003414FB" w:rsidRPr="00164439">
        <w:rPr>
          <w:rStyle w:val="Strong"/>
          <w:rFonts w:ascii="Times New Roman" w:hAnsi="Times New Roman" w:cs="Times New Roman"/>
          <w:b w:val="0"/>
          <w:sz w:val="24"/>
          <w:szCs w:val="24"/>
          <w:lang w:val="en-US"/>
        </w:rPr>
        <w:t>authors</w:t>
      </w:r>
      <w:r w:rsidR="003414FB" w:rsidRPr="00164439">
        <w:rPr>
          <w:rStyle w:val="Strong"/>
          <w:rFonts w:ascii="Times New Roman" w:hAnsi="Times New Roman" w:cs="Times New Roman"/>
          <w:b w:val="0"/>
          <w:sz w:val="24"/>
          <w:szCs w:val="24"/>
          <w:lang w:val="en-GB"/>
        </w:rPr>
        <w:t>)</w:t>
      </w:r>
      <w:r w:rsidR="00636174" w:rsidRPr="00164439">
        <w:rPr>
          <w:rStyle w:val="Strong"/>
          <w:rFonts w:ascii="Times New Roman" w:hAnsi="Times New Roman" w:cs="Times New Roman"/>
          <w:b w:val="0"/>
          <w:sz w:val="24"/>
          <w:szCs w:val="24"/>
          <w:lang w:val="en-GB"/>
        </w:rPr>
        <w:t>.</w:t>
      </w:r>
    </w:p>
    <w:p w14:paraId="61D04877" w14:textId="5F89EA0C" w:rsidR="0008787B" w:rsidRDefault="00514FB6" w:rsidP="00982516">
      <w:pPr>
        <w:spacing w:after="0" w:line="480" w:lineRule="auto"/>
        <w:jc w:val="both"/>
        <w:rPr>
          <w:rStyle w:val="Strong"/>
          <w:rFonts w:ascii="Times New Roman" w:hAnsi="Times New Roman" w:cs="Times New Roman"/>
          <w:b w:val="0"/>
          <w:sz w:val="24"/>
          <w:szCs w:val="24"/>
          <w:lang w:val="en-GB"/>
        </w:rPr>
      </w:pPr>
      <w:r w:rsidRPr="00164439">
        <w:rPr>
          <w:rStyle w:val="Strong"/>
          <w:rFonts w:ascii="Times New Roman" w:hAnsi="Times New Roman" w:cs="Times New Roman"/>
          <w:b w:val="0"/>
          <w:sz w:val="24"/>
          <w:szCs w:val="24"/>
          <w:lang w:val="en-GB"/>
        </w:rPr>
        <w:t xml:space="preserve">The term </w:t>
      </w:r>
      <w:r w:rsidRPr="00164439">
        <w:rPr>
          <w:rStyle w:val="Strong"/>
          <w:rFonts w:ascii="Times New Roman" w:hAnsi="Times New Roman" w:cs="Times New Roman"/>
          <w:b w:val="0"/>
          <w:i/>
          <w:sz w:val="24"/>
          <w:szCs w:val="24"/>
          <w:lang w:val="en-GB"/>
        </w:rPr>
        <w:t xml:space="preserve">special needs </w:t>
      </w:r>
      <w:r w:rsidRPr="00164439">
        <w:rPr>
          <w:rStyle w:val="Strong"/>
          <w:rFonts w:ascii="Times New Roman" w:hAnsi="Times New Roman" w:cs="Times New Roman"/>
          <w:b w:val="0"/>
          <w:sz w:val="24"/>
          <w:szCs w:val="24"/>
          <w:lang w:val="en-GB"/>
        </w:rPr>
        <w:t xml:space="preserve">is mentioned twice in the descriptions of </w:t>
      </w:r>
      <w:r w:rsidR="00636174" w:rsidRPr="00164439">
        <w:rPr>
          <w:rStyle w:val="Strong"/>
          <w:rFonts w:ascii="Times New Roman" w:hAnsi="Times New Roman" w:cs="Times New Roman"/>
          <w:b w:val="0"/>
          <w:sz w:val="24"/>
          <w:szCs w:val="24"/>
          <w:lang w:val="en-GB"/>
        </w:rPr>
        <w:t>the s</w:t>
      </w:r>
      <w:r w:rsidRPr="00164439">
        <w:rPr>
          <w:rStyle w:val="Strong"/>
          <w:rFonts w:ascii="Times New Roman" w:hAnsi="Times New Roman" w:cs="Times New Roman"/>
          <w:b w:val="0"/>
          <w:sz w:val="24"/>
          <w:szCs w:val="24"/>
          <w:lang w:val="en-GB"/>
        </w:rPr>
        <w:t xml:space="preserve">peech and </w:t>
      </w:r>
      <w:r w:rsidR="00636174" w:rsidRPr="00164439">
        <w:rPr>
          <w:rStyle w:val="Strong"/>
          <w:rFonts w:ascii="Times New Roman" w:hAnsi="Times New Roman" w:cs="Times New Roman"/>
          <w:b w:val="0"/>
          <w:sz w:val="24"/>
          <w:szCs w:val="24"/>
          <w:lang w:val="en-GB"/>
        </w:rPr>
        <w:t xml:space="preserve">language </w:t>
      </w:r>
      <w:r w:rsidRPr="00164439">
        <w:rPr>
          <w:rStyle w:val="Strong"/>
          <w:rFonts w:ascii="Times New Roman" w:hAnsi="Times New Roman" w:cs="Times New Roman"/>
          <w:b w:val="0"/>
          <w:sz w:val="24"/>
          <w:szCs w:val="24"/>
          <w:lang w:val="en-GB"/>
        </w:rPr>
        <w:t>courses of a single university.</w:t>
      </w:r>
      <w:r w:rsidR="0008787B">
        <w:rPr>
          <w:rStyle w:val="Strong"/>
          <w:rFonts w:ascii="Times New Roman" w:hAnsi="Times New Roman" w:cs="Times New Roman"/>
          <w:b w:val="0"/>
          <w:sz w:val="24"/>
          <w:szCs w:val="24"/>
          <w:lang w:val="en-GB"/>
        </w:rPr>
        <w:t xml:space="preserve">  The use of this terminology </w:t>
      </w:r>
      <w:r w:rsidR="0008787B" w:rsidRPr="0008787B">
        <w:rPr>
          <w:rStyle w:val="Strong"/>
          <w:rFonts w:ascii="Times New Roman" w:hAnsi="Times New Roman" w:cs="Times New Roman"/>
          <w:b w:val="0"/>
          <w:sz w:val="24"/>
          <w:szCs w:val="24"/>
          <w:lang w:val="en-GB"/>
        </w:rPr>
        <w:t>raise</w:t>
      </w:r>
      <w:r w:rsidR="000031DC">
        <w:rPr>
          <w:rStyle w:val="Strong"/>
          <w:rFonts w:ascii="Times New Roman" w:hAnsi="Times New Roman" w:cs="Times New Roman"/>
          <w:b w:val="0"/>
          <w:sz w:val="24"/>
          <w:szCs w:val="24"/>
          <w:lang w:val="en-GB"/>
        </w:rPr>
        <w:t>s</w:t>
      </w:r>
      <w:r w:rsidR="0008787B" w:rsidRPr="0008787B">
        <w:rPr>
          <w:rStyle w:val="Strong"/>
          <w:rFonts w:ascii="Times New Roman" w:hAnsi="Times New Roman" w:cs="Times New Roman"/>
          <w:b w:val="0"/>
          <w:sz w:val="24"/>
          <w:szCs w:val="24"/>
          <w:lang w:val="en-GB"/>
        </w:rPr>
        <w:t xml:space="preserve"> concerns over the validity of the language of special educational needs in the discussion about </w:t>
      </w:r>
      <w:r w:rsidR="0008787B">
        <w:rPr>
          <w:rStyle w:val="Strong"/>
          <w:rFonts w:ascii="Times New Roman" w:hAnsi="Times New Roman" w:cs="Times New Roman"/>
          <w:b w:val="0"/>
          <w:sz w:val="24"/>
          <w:szCs w:val="24"/>
          <w:lang w:val="en-GB"/>
        </w:rPr>
        <w:t xml:space="preserve">human rights and </w:t>
      </w:r>
      <w:r w:rsidR="0008787B" w:rsidRPr="0008787B">
        <w:rPr>
          <w:rStyle w:val="Strong"/>
          <w:rFonts w:ascii="Times New Roman" w:hAnsi="Times New Roman" w:cs="Times New Roman"/>
          <w:b w:val="0"/>
          <w:sz w:val="24"/>
          <w:szCs w:val="24"/>
          <w:lang w:val="en-GB"/>
        </w:rPr>
        <w:t xml:space="preserve">inclusion. </w:t>
      </w:r>
      <w:r w:rsidR="0008787B">
        <w:rPr>
          <w:rStyle w:val="Strong"/>
          <w:rFonts w:ascii="Times New Roman" w:hAnsi="Times New Roman" w:cs="Times New Roman"/>
          <w:b w:val="0"/>
          <w:sz w:val="24"/>
          <w:szCs w:val="24"/>
          <w:lang w:val="en-GB"/>
        </w:rPr>
        <w:t>Advocates of a human rights approach to disability discuss</w:t>
      </w:r>
      <w:r w:rsidR="00982516" w:rsidRPr="008D0720">
        <w:rPr>
          <w:lang w:val="en-GB"/>
        </w:rPr>
        <w:t xml:space="preserve"> </w:t>
      </w:r>
      <w:r w:rsidR="00982516">
        <w:rPr>
          <w:rStyle w:val="Strong"/>
          <w:rFonts w:ascii="Times New Roman" w:hAnsi="Times New Roman" w:cs="Times New Roman"/>
          <w:b w:val="0"/>
          <w:sz w:val="24"/>
          <w:szCs w:val="24"/>
          <w:lang w:val="en-GB"/>
        </w:rPr>
        <w:t xml:space="preserve">the ways in which </w:t>
      </w:r>
      <w:r w:rsidR="00982516" w:rsidRPr="00982516">
        <w:rPr>
          <w:rStyle w:val="Strong"/>
          <w:rFonts w:ascii="Times New Roman" w:hAnsi="Times New Roman" w:cs="Times New Roman"/>
          <w:b w:val="0"/>
          <w:sz w:val="24"/>
          <w:szCs w:val="24"/>
          <w:lang w:val="en-GB"/>
        </w:rPr>
        <w:t xml:space="preserve">the language of ‘special needs’ continues to locate </w:t>
      </w:r>
      <w:r w:rsidR="000031DC">
        <w:rPr>
          <w:rStyle w:val="Strong"/>
          <w:rFonts w:ascii="Times New Roman" w:hAnsi="Times New Roman" w:cs="Times New Roman"/>
          <w:b w:val="0"/>
          <w:sz w:val="24"/>
          <w:szCs w:val="24"/>
          <w:lang w:val="en-GB"/>
        </w:rPr>
        <w:t xml:space="preserve">the ‘problem’ within the individual </w:t>
      </w:r>
      <w:r w:rsidR="00982516">
        <w:rPr>
          <w:lang w:val="en-GB"/>
        </w:rPr>
        <w:t>(</w:t>
      </w:r>
      <w:r w:rsidR="00982516">
        <w:rPr>
          <w:rStyle w:val="Strong"/>
          <w:rFonts w:ascii="Times New Roman" w:hAnsi="Times New Roman" w:cs="Times New Roman"/>
          <w:b w:val="0"/>
          <w:sz w:val="24"/>
          <w:szCs w:val="24"/>
          <w:lang w:val="en-GB"/>
        </w:rPr>
        <w:t xml:space="preserve">Runswick- Cole and Hodge </w:t>
      </w:r>
      <w:r w:rsidR="00982516" w:rsidRPr="00982516">
        <w:rPr>
          <w:rStyle w:val="Strong"/>
          <w:rFonts w:ascii="Times New Roman" w:hAnsi="Times New Roman" w:cs="Times New Roman"/>
          <w:b w:val="0"/>
          <w:sz w:val="24"/>
          <w:szCs w:val="24"/>
          <w:lang w:val="en-GB"/>
        </w:rPr>
        <w:t>2009: 198</w:t>
      </w:r>
      <w:r w:rsidR="00982516">
        <w:rPr>
          <w:rStyle w:val="Strong"/>
          <w:rFonts w:ascii="Times New Roman" w:hAnsi="Times New Roman" w:cs="Times New Roman"/>
          <w:b w:val="0"/>
          <w:sz w:val="24"/>
          <w:szCs w:val="24"/>
          <w:lang w:val="en-GB"/>
        </w:rPr>
        <w:t xml:space="preserve">) and </w:t>
      </w:r>
      <w:r w:rsidR="0008787B">
        <w:rPr>
          <w:rStyle w:val="Strong"/>
          <w:rFonts w:ascii="Times New Roman" w:hAnsi="Times New Roman" w:cs="Times New Roman"/>
          <w:b w:val="0"/>
          <w:sz w:val="24"/>
          <w:szCs w:val="24"/>
          <w:lang w:val="en-GB"/>
        </w:rPr>
        <w:t xml:space="preserve">is </w:t>
      </w:r>
      <w:r w:rsidR="0008787B" w:rsidRPr="0008787B">
        <w:rPr>
          <w:rStyle w:val="Strong"/>
          <w:rFonts w:ascii="Times New Roman" w:hAnsi="Times New Roman" w:cs="Times New Roman"/>
          <w:b w:val="0"/>
          <w:sz w:val="24"/>
          <w:szCs w:val="24"/>
          <w:lang w:val="en-GB"/>
        </w:rPr>
        <w:t>used ‘as a euphemism</w:t>
      </w:r>
      <w:r w:rsidR="00982516">
        <w:rPr>
          <w:rStyle w:val="Strong"/>
          <w:rFonts w:ascii="Times New Roman" w:hAnsi="Times New Roman" w:cs="Times New Roman"/>
          <w:b w:val="0"/>
          <w:sz w:val="24"/>
          <w:szCs w:val="24"/>
          <w:lang w:val="en-GB"/>
        </w:rPr>
        <w:t xml:space="preserve"> for</w:t>
      </w:r>
      <w:r w:rsidR="004A59AE">
        <w:rPr>
          <w:rStyle w:val="Strong"/>
          <w:rFonts w:ascii="Times New Roman" w:hAnsi="Times New Roman" w:cs="Times New Roman"/>
          <w:b w:val="0"/>
          <w:sz w:val="24"/>
          <w:szCs w:val="24"/>
          <w:lang w:val="en-GB"/>
        </w:rPr>
        <w:t xml:space="preserve"> failure’ (Barton, 1996: 5), </w:t>
      </w:r>
      <w:r w:rsidR="0008787B" w:rsidRPr="0008787B">
        <w:rPr>
          <w:rStyle w:val="Strong"/>
          <w:rFonts w:ascii="Times New Roman" w:hAnsi="Times New Roman" w:cs="Times New Roman"/>
          <w:b w:val="0"/>
          <w:sz w:val="24"/>
          <w:szCs w:val="24"/>
          <w:lang w:val="en-GB"/>
        </w:rPr>
        <w:t xml:space="preserve">to justify </w:t>
      </w:r>
      <w:r w:rsidR="0008787B">
        <w:rPr>
          <w:rStyle w:val="Strong"/>
          <w:rFonts w:ascii="Times New Roman" w:hAnsi="Times New Roman" w:cs="Times New Roman"/>
          <w:b w:val="0"/>
          <w:sz w:val="24"/>
          <w:szCs w:val="24"/>
          <w:lang w:val="en-GB"/>
        </w:rPr>
        <w:t xml:space="preserve">organizational </w:t>
      </w:r>
      <w:r w:rsidR="000031DC">
        <w:rPr>
          <w:rStyle w:val="Strong"/>
          <w:rFonts w:ascii="Times New Roman" w:hAnsi="Times New Roman" w:cs="Times New Roman"/>
          <w:b w:val="0"/>
          <w:sz w:val="24"/>
          <w:szCs w:val="24"/>
          <w:lang w:val="en-GB"/>
        </w:rPr>
        <w:t>ineptness</w:t>
      </w:r>
      <w:r w:rsidR="0008787B">
        <w:rPr>
          <w:rStyle w:val="Strong"/>
          <w:rFonts w:ascii="Times New Roman" w:hAnsi="Times New Roman" w:cs="Times New Roman"/>
          <w:b w:val="0"/>
          <w:sz w:val="24"/>
          <w:szCs w:val="24"/>
          <w:lang w:val="en-GB"/>
        </w:rPr>
        <w:t xml:space="preserve"> to accommodate </w:t>
      </w:r>
      <w:r w:rsidR="0008787B" w:rsidRPr="0008787B">
        <w:rPr>
          <w:rStyle w:val="Strong"/>
          <w:rFonts w:ascii="Times New Roman" w:hAnsi="Times New Roman" w:cs="Times New Roman"/>
          <w:b w:val="0"/>
          <w:sz w:val="24"/>
          <w:szCs w:val="24"/>
          <w:lang w:val="en-GB"/>
        </w:rPr>
        <w:t>the needs and ab</w:t>
      </w:r>
      <w:r w:rsidR="000031DC">
        <w:rPr>
          <w:rStyle w:val="Strong"/>
          <w:rFonts w:ascii="Times New Roman" w:hAnsi="Times New Roman" w:cs="Times New Roman"/>
          <w:b w:val="0"/>
          <w:sz w:val="24"/>
          <w:szCs w:val="24"/>
          <w:lang w:val="en-GB"/>
        </w:rPr>
        <w:t>ilities of persons with disabilities</w:t>
      </w:r>
      <w:r w:rsidR="0008787B">
        <w:rPr>
          <w:rStyle w:val="Strong"/>
          <w:rFonts w:ascii="Times New Roman" w:hAnsi="Times New Roman" w:cs="Times New Roman"/>
          <w:b w:val="0"/>
          <w:sz w:val="24"/>
          <w:szCs w:val="24"/>
          <w:lang w:val="en-GB"/>
        </w:rPr>
        <w:t xml:space="preserve">. </w:t>
      </w:r>
      <w:r w:rsidR="0008787B" w:rsidRPr="0008787B">
        <w:rPr>
          <w:rStyle w:val="Strong"/>
          <w:rFonts w:ascii="Times New Roman" w:hAnsi="Times New Roman" w:cs="Times New Roman"/>
          <w:b w:val="0"/>
          <w:sz w:val="24"/>
          <w:szCs w:val="24"/>
          <w:lang w:val="en-GB"/>
        </w:rPr>
        <w:t xml:space="preserve"> </w:t>
      </w:r>
    </w:p>
    <w:p w14:paraId="0E78F9FD" w14:textId="77777777" w:rsidR="0008787B" w:rsidRDefault="0008787B" w:rsidP="0008787B">
      <w:pPr>
        <w:spacing w:after="0" w:line="480" w:lineRule="auto"/>
        <w:jc w:val="both"/>
        <w:rPr>
          <w:rStyle w:val="Strong"/>
          <w:rFonts w:ascii="Times New Roman" w:hAnsi="Times New Roman" w:cs="Times New Roman"/>
          <w:b w:val="0"/>
          <w:sz w:val="24"/>
          <w:szCs w:val="24"/>
          <w:lang w:val="en-GB"/>
        </w:rPr>
      </w:pPr>
    </w:p>
    <w:p w14:paraId="01F92F1F" w14:textId="77777777" w:rsidR="003A756B" w:rsidRPr="00164439" w:rsidRDefault="00FB3B4F" w:rsidP="008D0720">
      <w:pPr>
        <w:spacing w:after="0" w:line="480" w:lineRule="auto"/>
        <w:jc w:val="both"/>
        <w:rPr>
          <w:rStyle w:val="Strong"/>
          <w:rFonts w:ascii="Times New Roman" w:hAnsi="Times New Roman" w:cs="Times New Roman"/>
          <w:b w:val="0"/>
          <w:sz w:val="24"/>
          <w:szCs w:val="24"/>
          <w:lang w:val="en-GB"/>
        </w:rPr>
      </w:pPr>
      <w:r w:rsidRPr="00164439">
        <w:rPr>
          <w:rStyle w:val="Strong"/>
          <w:rFonts w:ascii="Times New Roman" w:hAnsi="Times New Roman" w:cs="Times New Roman"/>
          <w:b w:val="0"/>
          <w:sz w:val="24"/>
          <w:szCs w:val="24"/>
          <w:lang w:val="en-GB"/>
        </w:rPr>
        <w:t xml:space="preserve">Along with the general terminology used to describe disabled people, terminology of and references to specific disability categories </w:t>
      </w:r>
      <w:r w:rsidR="00DF57E9" w:rsidRPr="00164439">
        <w:rPr>
          <w:rStyle w:val="Strong"/>
          <w:rFonts w:ascii="Times New Roman" w:hAnsi="Times New Roman" w:cs="Times New Roman"/>
          <w:b w:val="0"/>
          <w:sz w:val="24"/>
          <w:szCs w:val="24"/>
          <w:lang w:val="en-GB"/>
        </w:rPr>
        <w:t>are</w:t>
      </w:r>
      <w:r w:rsidRPr="00164439">
        <w:rPr>
          <w:rStyle w:val="Strong"/>
          <w:rFonts w:ascii="Times New Roman" w:hAnsi="Times New Roman" w:cs="Times New Roman"/>
          <w:b w:val="0"/>
          <w:sz w:val="24"/>
          <w:szCs w:val="24"/>
          <w:lang w:val="en-GB"/>
        </w:rPr>
        <w:t xml:space="preserve"> made in </w:t>
      </w:r>
      <w:r w:rsidR="00636174" w:rsidRPr="00164439">
        <w:rPr>
          <w:rStyle w:val="Strong"/>
          <w:rFonts w:ascii="Times New Roman" w:hAnsi="Times New Roman" w:cs="Times New Roman"/>
          <w:b w:val="0"/>
          <w:sz w:val="24"/>
          <w:szCs w:val="24"/>
          <w:lang w:val="en-GB"/>
        </w:rPr>
        <w:t xml:space="preserve">the </w:t>
      </w:r>
      <w:r w:rsidRPr="00164439">
        <w:rPr>
          <w:rStyle w:val="Strong"/>
          <w:rFonts w:ascii="Times New Roman" w:hAnsi="Times New Roman" w:cs="Times New Roman"/>
          <w:b w:val="0"/>
          <w:sz w:val="24"/>
          <w:szCs w:val="24"/>
          <w:lang w:val="en-GB"/>
        </w:rPr>
        <w:t>course descriptions. These include the whole spectrum of disabilities and special educational needs</w:t>
      </w:r>
      <w:r w:rsidR="00636174" w:rsidRPr="00164439">
        <w:rPr>
          <w:rStyle w:val="Strong"/>
          <w:rFonts w:ascii="Times New Roman" w:hAnsi="Times New Roman" w:cs="Times New Roman"/>
          <w:b w:val="0"/>
          <w:sz w:val="24"/>
          <w:szCs w:val="24"/>
          <w:lang w:val="en-GB"/>
        </w:rPr>
        <w:t>,</w:t>
      </w:r>
      <w:r w:rsidRPr="00164439">
        <w:rPr>
          <w:rStyle w:val="Strong"/>
          <w:rFonts w:ascii="Times New Roman" w:hAnsi="Times New Roman" w:cs="Times New Roman"/>
          <w:b w:val="0"/>
          <w:sz w:val="24"/>
          <w:szCs w:val="24"/>
          <w:lang w:val="en-GB"/>
        </w:rPr>
        <w:t xml:space="preserve"> including</w:t>
      </w:r>
      <w:r w:rsidR="003A756B" w:rsidRPr="00164439">
        <w:rPr>
          <w:rStyle w:val="Strong"/>
          <w:rFonts w:ascii="Times New Roman" w:hAnsi="Times New Roman" w:cs="Times New Roman"/>
          <w:b w:val="0"/>
          <w:sz w:val="24"/>
          <w:szCs w:val="24"/>
          <w:lang w:val="en-GB"/>
        </w:rPr>
        <w:t xml:space="preserve"> the following terms: learning disorders, </w:t>
      </w:r>
      <w:r w:rsidR="002967B3" w:rsidRPr="00164439">
        <w:rPr>
          <w:rStyle w:val="Strong"/>
          <w:rFonts w:ascii="Times New Roman" w:hAnsi="Times New Roman" w:cs="Times New Roman"/>
          <w:b w:val="0"/>
          <w:sz w:val="24"/>
          <w:szCs w:val="24"/>
          <w:lang w:val="en-GB"/>
        </w:rPr>
        <w:t xml:space="preserve">disorder of mobility abilities, </w:t>
      </w:r>
      <w:r w:rsidR="003A756B" w:rsidRPr="00164439">
        <w:rPr>
          <w:rStyle w:val="Strong"/>
          <w:rFonts w:ascii="Times New Roman" w:hAnsi="Times New Roman" w:cs="Times New Roman"/>
          <w:b w:val="0"/>
          <w:sz w:val="24"/>
          <w:szCs w:val="24"/>
          <w:lang w:val="en-GB"/>
        </w:rPr>
        <w:t>communication di</w:t>
      </w:r>
      <w:r w:rsidR="002967B3" w:rsidRPr="00164439">
        <w:rPr>
          <w:rStyle w:val="Strong"/>
          <w:rFonts w:ascii="Times New Roman" w:hAnsi="Times New Roman" w:cs="Times New Roman"/>
          <w:b w:val="0"/>
          <w:sz w:val="24"/>
          <w:szCs w:val="24"/>
          <w:lang w:val="en-GB"/>
        </w:rPr>
        <w:t xml:space="preserve">sorders, </w:t>
      </w:r>
      <w:r w:rsidR="003A756B" w:rsidRPr="00164439">
        <w:rPr>
          <w:rStyle w:val="Strong"/>
          <w:rFonts w:ascii="Times New Roman" w:hAnsi="Times New Roman" w:cs="Times New Roman"/>
          <w:b w:val="0"/>
          <w:sz w:val="24"/>
          <w:szCs w:val="24"/>
          <w:lang w:val="en-GB"/>
        </w:rPr>
        <w:t xml:space="preserve">pervasive developmental disorders, </w:t>
      </w:r>
      <w:r w:rsidR="002967B3" w:rsidRPr="00164439">
        <w:rPr>
          <w:rStyle w:val="Strong"/>
          <w:rFonts w:ascii="Times New Roman" w:hAnsi="Times New Roman" w:cs="Times New Roman"/>
          <w:b w:val="0"/>
          <w:sz w:val="24"/>
          <w:szCs w:val="24"/>
          <w:lang w:val="en-GB"/>
        </w:rPr>
        <w:t xml:space="preserve">attention deficit disorder, eating disorders, muscle disorders, </w:t>
      </w:r>
      <w:r w:rsidR="00A61719" w:rsidRPr="00164439">
        <w:rPr>
          <w:rStyle w:val="Strong"/>
          <w:rFonts w:ascii="Times New Roman" w:hAnsi="Times New Roman" w:cs="Times New Roman"/>
          <w:b w:val="0"/>
          <w:sz w:val="24"/>
          <w:szCs w:val="24"/>
          <w:lang w:val="en-GB"/>
        </w:rPr>
        <w:t xml:space="preserve">anxiety and separation disorders, etc. </w:t>
      </w:r>
    </w:p>
    <w:p w14:paraId="4F917B19" w14:textId="11D4B55D" w:rsidR="003414FB" w:rsidRPr="00164439" w:rsidRDefault="008E441F" w:rsidP="00164439">
      <w:pPr>
        <w:spacing w:line="480" w:lineRule="auto"/>
        <w:ind w:left="720"/>
        <w:jc w:val="both"/>
        <w:rPr>
          <w:rStyle w:val="Strong"/>
          <w:rFonts w:ascii="Times New Roman" w:hAnsi="Times New Roman" w:cs="Times New Roman"/>
          <w:b w:val="0"/>
          <w:sz w:val="24"/>
          <w:szCs w:val="24"/>
          <w:lang w:val="en-GB"/>
        </w:rPr>
      </w:pPr>
      <w:r w:rsidRPr="00164439">
        <w:rPr>
          <w:rStyle w:val="Strong"/>
          <w:rFonts w:ascii="Times New Roman" w:hAnsi="Times New Roman" w:cs="Times New Roman"/>
          <w:b w:val="0"/>
          <w:sz w:val="24"/>
          <w:szCs w:val="24"/>
          <w:lang w:val="en-GB"/>
        </w:rPr>
        <w:t xml:space="preserve">[Nursing]: </w:t>
      </w:r>
      <w:r w:rsidRPr="00164439">
        <w:rPr>
          <w:rStyle w:val="Strong"/>
          <w:rFonts w:ascii="Times New Roman" w:hAnsi="Times New Roman" w:cs="Times New Roman"/>
          <w:b w:val="0"/>
          <w:i/>
          <w:sz w:val="24"/>
          <w:szCs w:val="24"/>
          <w:lang w:val="en-GB"/>
        </w:rPr>
        <w:t>Course Title</w:t>
      </w:r>
      <w:r w:rsidRPr="00164439">
        <w:rPr>
          <w:rStyle w:val="Strong"/>
          <w:rFonts w:ascii="Times New Roman" w:hAnsi="Times New Roman" w:cs="Times New Roman"/>
          <w:b w:val="0"/>
          <w:sz w:val="24"/>
          <w:szCs w:val="24"/>
          <w:lang w:val="en-GB"/>
        </w:rPr>
        <w:t xml:space="preserve">: Community Nursing, Primary Health Care and Public Health. </w:t>
      </w:r>
      <w:r w:rsidRPr="00164439">
        <w:rPr>
          <w:rStyle w:val="Strong"/>
          <w:rFonts w:ascii="Times New Roman" w:hAnsi="Times New Roman" w:cs="Times New Roman"/>
          <w:b w:val="0"/>
          <w:i/>
          <w:sz w:val="24"/>
          <w:szCs w:val="24"/>
          <w:lang w:val="en-GB"/>
        </w:rPr>
        <w:t>Course Content Description</w:t>
      </w:r>
      <w:r w:rsidRPr="00164439">
        <w:rPr>
          <w:rStyle w:val="Strong"/>
          <w:rFonts w:ascii="Times New Roman" w:hAnsi="Times New Roman" w:cs="Times New Roman"/>
          <w:b w:val="0"/>
          <w:sz w:val="24"/>
          <w:szCs w:val="24"/>
          <w:lang w:val="en-GB"/>
        </w:rPr>
        <w:t xml:space="preserve">: </w:t>
      </w:r>
      <w:r w:rsidR="003414FB" w:rsidRPr="00164439">
        <w:rPr>
          <w:rStyle w:val="Strong"/>
          <w:rFonts w:ascii="Times New Roman" w:hAnsi="Times New Roman" w:cs="Times New Roman"/>
          <w:b w:val="0"/>
          <w:sz w:val="24"/>
          <w:szCs w:val="24"/>
          <w:lang w:val="en-GB"/>
        </w:rPr>
        <w:t>Children and adolescents that present Learning Disorders, Disorders of Mobility</w:t>
      </w:r>
      <w:r w:rsidR="00AC5875" w:rsidRPr="00164439">
        <w:rPr>
          <w:rStyle w:val="Strong"/>
          <w:rFonts w:ascii="Times New Roman" w:hAnsi="Times New Roman" w:cs="Times New Roman"/>
          <w:b w:val="0"/>
          <w:sz w:val="24"/>
          <w:szCs w:val="24"/>
          <w:lang w:val="en-GB"/>
        </w:rPr>
        <w:t>,</w:t>
      </w:r>
      <w:r w:rsidR="003414FB" w:rsidRPr="00164439">
        <w:rPr>
          <w:rStyle w:val="Strong"/>
          <w:rFonts w:ascii="Times New Roman" w:hAnsi="Times New Roman" w:cs="Times New Roman"/>
          <w:b w:val="0"/>
          <w:sz w:val="24"/>
          <w:szCs w:val="24"/>
          <w:lang w:val="en-GB"/>
        </w:rPr>
        <w:t xml:space="preserve"> etc</w:t>
      </w:r>
      <w:r w:rsidR="00636174" w:rsidRPr="00164439">
        <w:rPr>
          <w:rStyle w:val="Strong"/>
          <w:rFonts w:ascii="Times New Roman" w:hAnsi="Times New Roman" w:cs="Times New Roman"/>
          <w:b w:val="0"/>
          <w:sz w:val="24"/>
          <w:szCs w:val="24"/>
          <w:lang w:val="en-GB"/>
        </w:rPr>
        <w:t>.</w:t>
      </w:r>
      <w:r w:rsidR="003414FB" w:rsidRPr="00164439">
        <w:rPr>
          <w:rStyle w:val="Strong"/>
          <w:rFonts w:ascii="Times New Roman" w:hAnsi="Times New Roman" w:cs="Times New Roman"/>
          <w:b w:val="0"/>
          <w:sz w:val="24"/>
          <w:szCs w:val="24"/>
          <w:lang w:val="en-GB"/>
        </w:rPr>
        <w:t xml:space="preserve"> </w:t>
      </w:r>
    </w:p>
    <w:p w14:paraId="0CF28FDC" w14:textId="38D01F72" w:rsidR="006B422A" w:rsidRPr="00164439" w:rsidRDefault="00044903" w:rsidP="00164439">
      <w:pPr>
        <w:autoSpaceDE w:val="0"/>
        <w:autoSpaceDN w:val="0"/>
        <w:adjustRightInd w:val="0"/>
        <w:spacing w:after="0" w:line="480" w:lineRule="auto"/>
        <w:jc w:val="both"/>
        <w:rPr>
          <w:rFonts w:ascii="Times New Roman" w:hAnsi="Times New Roman" w:cs="Times New Roman"/>
          <w:color w:val="000000"/>
          <w:sz w:val="24"/>
          <w:szCs w:val="24"/>
          <w:lang w:val="en-US"/>
        </w:rPr>
      </w:pPr>
      <w:r w:rsidRPr="00164439">
        <w:rPr>
          <w:rStyle w:val="Strong"/>
          <w:rFonts w:ascii="Times New Roman" w:hAnsi="Times New Roman" w:cs="Times New Roman"/>
          <w:b w:val="0"/>
          <w:sz w:val="24"/>
          <w:szCs w:val="24"/>
          <w:lang w:val="en-GB"/>
        </w:rPr>
        <w:lastRenderedPageBreak/>
        <w:t>In general</w:t>
      </w:r>
      <w:r w:rsidR="00636174" w:rsidRPr="00164439">
        <w:rPr>
          <w:rStyle w:val="Strong"/>
          <w:rFonts w:ascii="Times New Roman" w:hAnsi="Times New Roman" w:cs="Times New Roman"/>
          <w:b w:val="0"/>
          <w:sz w:val="24"/>
          <w:szCs w:val="24"/>
          <w:lang w:val="en-GB"/>
        </w:rPr>
        <w:t>,</w:t>
      </w:r>
      <w:r w:rsidRPr="00164439">
        <w:rPr>
          <w:rStyle w:val="Strong"/>
          <w:rFonts w:ascii="Times New Roman" w:hAnsi="Times New Roman" w:cs="Times New Roman"/>
          <w:b w:val="0"/>
          <w:sz w:val="24"/>
          <w:szCs w:val="24"/>
          <w:lang w:val="en-GB"/>
        </w:rPr>
        <w:t xml:space="preserve"> in such references</w:t>
      </w:r>
      <w:r w:rsidR="00636174" w:rsidRPr="00164439">
        <w:rPr>
          <w:rStyle w:val="Strong"/>
          <w:rFonts w:ascii="Times New Roman" w:hAnsi="Times New Roman" w:cs="Times New Roman"/>
          <w:b w:val="0"/>
          <w:sz w:val="24"/>
          <w:szCs w:val="24"/>
          <w:lang w:val="en-GB"/>
        </w:rPr>
        <w:t>,</w:t>
      </w:r>
      <w:r w:rsidRPr="00164439">
        <w:rPr>
          <w:rStyle w:val="Strong"/>
          <w:rFonts w:ascii="Times New Roman" w:hAnsi="Times New Roman" w:cs="Times New Roman"/>
          <w:b w:val="0"/>
          <w:sz w:val="24"/>
          <w:szCs w:val="24"/>
          <w:lang w:val="en-GB"/>
        </w:rPr>
        <w:t xml:space="preserve"> the word </w:t>
      </w:r>
      <w:r w:rsidRPr="00164439">
        <w:rPr>
          <w:rStyle w:val="Strong"/>
          <w:rFonts w:ascii="Times New Roman" w:hAnsi="Times New Roman" w:cs="Times New Roman"/>
          <w:b w:val="0"/>
          <w:i/>
          <w:sz w:val="24"/>
          <w:szCs w:val="24"/>
          <w:lang w:val="en-GB"/>
        </w:rPr>
        <w:t>disorder</w:t>
      </w:r>
      <w:r w:rsidR="004B6B1B" w:rsidRPr="008D0720">
        <w:rPr>
          <w:rStyle w:val="Strong"/>
          <w:rFonts w:ascii="Times New Roman" w:hAnsi="Times New Roman" w:cs="Times New Roman"/>
          <w:b w:val="0"/>
          <w:sz w:val="24"/>
          <w:szCs w:val="24"/>
          <w:lang w:val="en-GB"/>
        </w:rPr>
        <w:t>, and its deficit-based connotations</w:t>
      </w:r>
      <w:r w:rsidR="004B6B1B">
        <w:rPr>
          <w:rStyle w:val="Strong"/>
          <w:rFonts w:ascii="Times New Roman" w:hAnsi="Times New Roman" w:cs="Times New Roman"/>
          <w:b w:val="0"/>
          <w:i/>
          <w:sz w:val="24"/>
          <w:szCs w:val="24"/>
          <w:lang w:val="en-GB"/>
        </w:rPr>
        <w:t>,</w:t>
      </w:r>
      <w:r w:rsidRPr="00164439">
        <w:rPr>
          <w:rStyle w:val="Strong"/>
          <w:rFonts w:ascii="Times New Roman" w:hAnsi="Times New Roman" w:cs="Times New Roman"/>
          <w:b w:val="0"/>
          <w:i/>
          <w:sz w:val="24"/>
          <w:szCs w:val="24"/>
          <w:lang w:val="en-GB"/>
        </w:rPr>
        <w:t xml:space="preserve"> </w:t>
      </w:r>
      <w:r w:rsidRPr="00164439">
        <w:rPr>
          <w:rStyle w:val="Strong"/>
          <w:rFonts w:ascii="Times New Roman" w:hAnsi="Times New Roman" w:cs="Times New Roman"/>
          <w:b w:val="0"/>
          <w:sz w:val="24"/>
          <w:szCs w:val="24"/>
          <w:lang w:val="en-GB"/>
        </w:rPr>
        <w:t xml:space="preserve">is used to describe any kind of difficulty and disability, </w:t>
      </w:r>
      <w:r w:rsidR="008C6FEA" w:rsidRPr="00164439">
        <w:rPr>
          <w:rStyle w:val="Strong"/>
          <w:rFonts w:ascii="Times New Roman" w:hAnsi="Times New Roman" w:cs="Times New Roman"/>
          <w:b w:val="0"/>
          <w:sz w:val="24"/>
          <w:szCs w:val="24"/>
          <w:lang w:val="en-GB"/>
        </w:rPr>
        <w:t xml:space="preserve">in spite of the fact </w:t>
      </w:r>
      <w:r w:rsidRPr="00164439">
        <w:rPr>
          <w:rStyle w:val="Strong"/>
          <w:rFonts w:ascii="Times New Roman" w:hAnsi="Times New Roman" w:cs="Times New Roman"/>
          <w:b w:val="0"/>
          <w:sz w:val="24"/>
          <w:szCs w:val="24"/>
          <w:lang w:val="en-GB"/>
        </w:rPr>
        <w:t>that</w:t>
      </w:r>
      <w:r w:rsidR="008C6FEA" w:rsidRPr="00164439">
        <w:rPr>
          <w:rStyle w:val="Strong"/>
          <w:rFonts w:ascii="Times New Roman" w:hAnsi="Times New Roman" w:cs="Times New Roman"/>
          <w:b w:val="0"/>
          <w:sz w:val="24"/>
          <w:szCs w:val="24"/>
          <w:lang w:val="en-GB"/>
        </w:rPr>
        <w:t xml:space="preserve"> </w:t>
      </w:r>
      <w:r w:rsidRPr="00164439">
        <w:rPr>
          <w:rStyle w:val="Strong"/>
          <w:rFonts w:ascii="Times New Roman" w:hAnsi="Times New Roman" w:cs="Times New Roman"/>
          <w:b w:val="0"/>
          <w:sz w:val="24"/>
          <w:szCs w:val="24"/>
          <w:lang w:val="en-GB"/>
        </w:rPr>
        <w:t xml:space="preserve">in </w:t>
      </w:r>
      <w:r w:rsidR="00636174" w:rsidRPr="00164439">
        <w:rPr>
          <w:rStyle w:val="Strong"/>
          <w:rFonts w:ascii="Times New Roman" w:hAnsi="Times New Roman" w:cs="Times New Roman"/>
          <w:b w:val="0"/>
          <w:sz w:val="24"/>
          <w:szCs w:val="24"/>
          <w:lang w:val="en-GB"/>
        </w:rPr>
        <w:t xml:space="preserve">the </w:t>
      </w:r>
      <w:r w:rsidRPr="00164439">
        <w:rPr>
          <w:rStyle w:val="Strong"/>
          <w:rFonts w:ascii="Times New Roman" w:hAnsi="Times New Roman" w:cs="Times New Roman"/>
          <w:b w:val="0"/>
          <w:sz w:val="24"/>
          <w:szCs w:val="24"/>
          <w:lang w:val="en-GB"/>
        </w:rPr>
        <w:t>current disability literature</w:t>
      </w:r>
      <w:r w:rsidR="00636174" w:rsidRPr="00164439">
        <w:rPr>
          <w:rStyle w:val="Strong"/>
          <w:rFonts w:ascii="Times New Roman" w:hAnsi="Times New Roman" w:cs="Times New Roman"/>
          <w:b w:val="0"/>
          <w:sz w:val="24"/>
          <w:szCs w:val="24"/>
          <w:lang w:val="en-GB"/>
        </w:rPr>
        <w:t>,</w:t>
      </w:r>
      <w:r w:rsidR="008C6FEA" w:rsidRPr="00164439">
        <w:rPr>
          <w:rStyle w:val="Strong"/>
          <w:rFonts w:ascii="Times New Roman" w:hAnsi="Times New Roman" w:cs="Times New Roman"/>
          <w:b w:val="0"/>
          <w:sz w:val="24"/>
          <w:szCs w:val="24"/>
          <w:lang w:val="en-GB"/>
        </w:rPr>
        <w:t xml:space="preserve"> </w:t>
      </w:r>
      <w:r w:rsidR="00636174" w:rsidRPr="00164439">
        <w:rPr>
          <w:rStyle w:val="Strong"/>
          <w:rFonts w:ascii="Times New Roman" w:hAnsi="Times New Roman" w:cs="Times New Roman"/>
          <w:b w:val="0"/>
          <w:sz w:val="24"/>
          <w:szCs w:val="24"/>
          <w:lang w:val="en-GB"/>
        </w:rPr>
        <w:t xml:space="preserve">disability is considered </w:t>
      </w:r>
      <w:r w:rsidR="008C6FEA" w:rsidRPr="00164439">
        <w:rPr>
          <w:rStyle w:val="Strong"/>
          <w:rFonts w:ascii="Times New Roman" w:hAnsi="Times New Roman" w:cs="Times New Roman"/>
          <w:b w:val="0"/>
          <w:sz w:val="24"/>
          <w:szCs w:val="24"/>
          <w:lang w:val="en-GB"/>
        </w:rPr>
        <w:t>as</w:t>
      </w:r>
      <w:r w:rsidRPr="00164439">
        <w:rPr>
          <w:rStyle w:val="Strong"/>
          <w:rFonts w:ascii="Times New Roman" w:hAnsi="Times New Roman" w:cs="Times New Roman"/>
          <w:b w:val="0"/>
          <w:sz w:val="24"/>
          <w:szCs w:val="24"/>
          <w:lang w:val="en-GB"/>
        </w:rPr>
        <w:t xml:space="preserve"> a </w:t>
      </w:r>
      <w:r w:rsidR="0076540F" w:rsidRPr="00164439">
        <w:rPr>
          <w:rStyle w:val="Strong"/>
          <w:rFonts w:ascii="Times New Roman" w:hAnsi="Times New Roman" w:cs="Times New Roman"/>
          <w:b w:val="0"/>
          <w:sz w:val="24"/>
          <w:szCs w:val="24"/>
          <w:lang w:val="en-GB"/>
        </w:rPr>
        <w:t>‘</w:t>
      </w:r>
      <w:r w:rsidRPr="00164439">
        <w:rPr>
          <w:rStyle w:val="Strong"/>
          <w:rFonts w:ascii="Times New Roman" w:hAnsi="Times New Roman" w:cs="Times New Roman"/>
          <w:b w:val="0"/>
          <w:i/>
          <w:sz w:val="24"/>
          <w:szCs w:val="24"/>
          <w:lang w:val="en-GB"/>
        </w:rPr>
        <w:t>state</w:t>
      </w:r>
      <w:r w:rsidR="00514FB6" w:rsidRPr="00164439">
        <w:rPr>
          <w:rStyle w:val="Strong"/>
          <w:rFonts w:ascii="Times New Roman" w:hAnsi="Times New Roman" w:cs="Times New Roman"/>
          <w:b w:val="0"/>
          <w:i/>
          <w:sz w:val="24"/>
          <w:szCs w:val="24"/>
          <w:lang w:val="en-GB"/>
        </w:rPr>
        <w:t xml:space="preserve"> of life</w:t>
      </w:r>
      <w:r w:rsidR="0076540F" w:rsidRPr="00164439">
        <w:rPr>
          <w:rStyle w:val="Strong"/>
          <w:rFonts w:ascii="Times New Roman" w:hAnsi="Times New Roman" w:cs="Times New Roman"/>
          <w:b w:val="0"/>
          <w:i/>
          <w:sz w:val="24"/>
          <w:szCs w:val="24"/>
          <w:lang w:val="en-GB"/>
        </w:rPr>
        <w:t>’</w:t>
      </w:r>
      <w:r w:rsidR="00DF57E9" w:rsidRPr="00164439">
        <w:rPr>
          <w:rStyle w:val="Strong"/>
          <w:rFonts w:ascii="Times New Roman" w:hAnsi="Times New Roman" w:cs="Times New Roman"/>
          <w:b w:val="0"/>
          <w:i/>
          <w:sz w:val="24"/>
          <w:szCs w:val="24"/>
          <w:lang w:val="en-GB"/>
        </w:rPr>
        <w:t xml:space="preserve"> or as</w:t>
      </w:r>
      <w:r w:rsidR="006A5A5D" w:rsidRPr="00164439">
        <w:rPr>
          <w:rStyle w:val="Strong"/>
          <w:rFonts w:ascii="Times New Roman" w:hAnsi="Times New Roman" w:cs="Times New Roman"/>
          <w:b w:val="0"/>
          <w:i/>
          <w:sz w:val="24"/>
          <w:szCs w:val="24"/>
          <w:lang w:val="en-GB"/>
        </w:rPr>
        <w:t xml:space="preserve"> more specifically</w:t>
      </w:r>
      <w:r w:rsidR="00DF57E9" w:rsidRPr="00164439">
        <w:rPr>
          <w:rStyle w:val="Strong"/>
          <w:rFonts w:ascii="Times New Roman" w:hAnsi="Times New Roman" w:cs="Times New Roman"/>
          <w:b w:val="0"/>
          <w:i/>
          <w:sz w:val="24"/>
          <w:szCs w:val="24"/>
          <w:lang w:val="en-GB"/>
        </w:rPr>
        <w:t xml:space="preserve"> described in the UNCRPD</w:t>
      </w:r>
      <w:r w:rsidR="00636174" w:rsidRPr="00164439">
        <w:rPr>
          <w:rStyle w:val="Strong"/>
          <w:rFonts w:ascii="Times New Roman" w:hAnsi="Times New Roman" w:cs="Times New Roman"/>
          <w:b w:val="0"/>
          <w:i/>
          <w:sz w:val="24"/>
          <w:szCs w:val="24"/>
          <w:lang w:val="en-GB"/>
        </w:rPr>
        <w:t>,</w:t>
      </w:r>
      <w:r w:rsidR="00DF57E9" w:rsidRPr="00164439">
        <w:rPr>
          <w:rStyle w:val="Strong"/>
          <w:rFonts w:ascii="Times New Roman" w:hAnsi="Times New Roman" w:cs="Times New Roman"/>
          <w:b w:val="0"/>
          <w:i/>
          <w:sz w:val="24"/>
          <w:szCs w:val="24"/>
          <w:lang w:val="en-GB"/>
        </w:rPr>
        <w:t xml:space="preserve"> as ‘an evolving concept’</w:t>
      </w:r>
      <w:r w:rsidR="001E2D0B" w:rsidRPr="00164439">
        <w:rPr>
          <w:rStyle w:val="Strong"/>
          <w:rFonts w:ascii="Times New Roman" w:hAnsi="Times New Roman" w:cs="Times New Roman"/>
          <w:b w:val="0"/>
          <w:i/>
          <w:sz w:val="24"/>
          <w:szCs w:val="24"/>
          <w:lang w:val="en-GB"/>
        </w:rPr>
        <w:t xml:space="preserve"> </w:t>
      </w:r>
      <w:r w:rsidR="001E2D0B" w:rsidRPr="00164439">
        <w:rPr>
          <w:rFonts w:ascii="Times New Roman" w:hAnsi="Times New Roman" w:cs="Times New Roman"/>
          <w:color w:val="000000"/>
          <w:sz w:val="24"/>
          <w:szCs w:val="24"/>
          <w:lang w:val="en-US"/>
        </w:rPr>
        <w:t>(United Nations (UN</w:t>
      </w:r>
      <w:r w:rsidR="001E2D0B" w:rsidRPr="00164439">
        <w:rPr>
          <w:rFonts w:ascii="Times New Roman" w:hAnsi="Times New Roman" w:cs="Times New Roman"/>
          <w:sz w:val="24"/>
          <w:szCs w:val="24"/>
          <w:lang w:val="en-US"/>
        </w:rPr>
        <w:t>) 2008</w:t>
      </w:r>
      <w:r w:rsidR="001E2D0B" w:rsidRPr="00164439">
        <w:rPr>
          <w:rFonts w:ascii="Times New Roman" w:hAnsi="Times New Roman" w:cs="Times New Roman"/>
          <w:color w:val="000000"/>
          <w:sz w:val="24"/>
          <w:szCs w:val="24"/>
          <w:lang w:val="en-US"/>
        </w:rPr>
        <w:t>:1)</w:t>
      </w:r>
      <w:r w:rsidR="001E2D0B" w:rsidRPr="00164439">
        <w:rPr>
          <w:rStyle w:val="Strong"/>
          <w:rFonts w:ascii="Times New Roman" w:hAnsi="Times New Roman" w:cs="Times New Roman"/>
          <w:b w:val="0"/>
          <w:sz w:val="24"/>
          <w:szCs w:val="24"/>
          <w:lang w:val="en-US"/>
        </w:rPr>
        <w:t xml:space="preserve"> </w:t>
      </w:r>
      <w:r w:rsidR="000250DF" w:rsidRPr="00164439">
        <w:rPr>
          <w:rFonts w:ascii="Times New Roman" w:hAnsi="Times New Roman" w:cs="Times New Roman"/>
          <w:color w:val="000000"/>
          <w:sz w:val="24"/>
          <w:szCs w:val="24"/>
          <w:lang w:val="en-US"/>
        </w:rPr>
        <w:t>that results from the interaction of a</w:t>
      </w:r>
      <w:r w:rsidR="00EC60AA" w:rsidRPr="00164439">
        <w:rPr>
          <w:rFonts w:ascii="Times New Roman" w:hAnsi="Times New Roman" w:cs="Times New Roman"/>
          <w:color w:val="000000"/>
          <w:sz w:val="24"/>
          <w:szCs w:val="24"/>
          <w:lang w:val="en-US"/>
        </w:rPr>
        <w:t xml:space="preserve"> </w:t>
      </w:r>
      <w:r w:rsidR="000250DF" w:rsidRPr="00164439">
        <w:rPr>
          <w:rFonts w:ascii="Times New Roman" w:hAnsi="Times New Roman" w:cs="Times New Roman"/>
          <w:color w:val="000000"/>
          <w:sz w:val="24"/>
          <w:szCs w:val="24"/>
          <w:lang w:val="en-US"/>
        </w:rPr>
        <w:t>person’s impairment with institutional and envi</w:t>
      </w:r>
      <w:r w:rsidR="006A5A5D" w:rsidRPr="00164439">
        <w:rPr>
          <w:rFonts w:ascii="Times New Roman" w:hAnsi="Times New Roman" w:cs="Times New Roman"/>
          <w:color w:val="000000"/>
          <w:sz w:val="24"/>
          <w:szCs w:val="24"/>
          <w:lang w:val="en-US"/>
        </w:rPr>
        <w:t>ronmental barriers</w:t>
      </w:r>
      <w:r w:rsidR="006B422A" w:rsidRPr="00164439">
        <w:rPr>
          <w:rFonts w:ascii="Times New Roman" w:hAnsi="Times New Roman" w:cs="Times New Roman"/>
          <w:color w:val="000000"/>
          <w:sz w:val="24"/>
          <w:szCs w:val="24"/>
          <w:lang w:val="en-US"/>
        </w:rPr>
        <w:t>.</w:t>
      </w:r>
    </w:p>
    <w:p w14:paraId="5085B028" w14:textId="77777777" w:rsidR="008758AE" w:rsidRPr="00164439" w:rsidRDefault="008758AE" w:rsidP="00164439">
      <w:pPr>
        <w:autoSpaceDE w:val="0"/>
        <w:autoSpaceDN w:val="0"/>
        <w:adjustRightInd w:val="0"/>
        <w:spacing w:after="0" w:line="480" w:lineRule="auto"/>
        <w:jc w:val="both"/>
        <w:rPr>
          <w:rFonts w:ascii="Times New Roman" w:hAnsi="Times New Roman" w:cs="Times New Roman"/>
          <w:color w:val="000000"/>
          <w:sz w:val="20"/>
          <w:szCs w:val="20"/>
          <w:lang w:val="en-US"/>
        </w:rPr>
      </w:pPr>
    </w:p>
    <w:p w14:paraId="33C3C214" w14:textId="27368877" w:rsidR="00187238" w:rsidRPr="00164439" w:rsidRDefault="00514FB6" w:rsidP="00164439">
      <w:pPr>
        <w:autoSpaceDE w:val="0"/>
        <w:autoSpaceDN w:val="0"/>
        <w:adjustRightInd w:val="0"/>
        <w:spacing w:after="0" w:line="480" w:lineRule="auto"/>
        <w:jc w:val="both"/>
        <w:rPr>
          <w:rStyle w:val="Strong"/>
          <w:rFonts w:ascii="Times New Roman" w:hAnsi="Times New Roman" w:cs="Times New Roman"/>
          <w:b w:val="0"/>
          <w:sz w:val="24"/>
          <w:szCs w:val="24"/>
          <w:lang w:val="en-GB"/>
        </w:rPr>
      </w:pPr>
      <w:r w:rsidRPr="00164439">
        <w:rPr>
          <w:rStyle w:val="Strong"/>
          <w:rFonts w:ascii="Times New Roman" w:hAnsi="Times New Roman" w:cs="Times New Roman"/>
          <w:b w:val="0"/>
          <w:sz w:val="24"/>
          <w:szCs w:val="24"/>
          <w:lang w:val="en-GB"/>
        </w:rPr>
        <w:t xml:space="preserve">In addition, there are cases </w:t>
      </w:r>
      <w:r w:rsidR="00636174" w:rsidRPr="00164439">
        <w:rPr>
          <w:rStyle w:val="Strong"/>
          <w:rFonts w:ascii="Times New Roman" w:hAnsi="Times New Roman" w:cs="Times New Roman"/>
          <w:b w:val="0"/>
          <w:sz w:val="24"/>
          <w:szCs w:val="24"/>
          <w:lang w:val="en-GB"/>
        </w:rPr>
        <w:t xml:space="preserve">in which </w:t>
      </w:r>
      <w:r w:rsidRPr="00164439">
        <w:rPr>
          <w:rStyle w:val="Strong"/>
          <w:rFonts w:ascii="Times New Roman" w:hAnsi="Times New Roman" w:cs="Times New Roman"/>
          <w:b w:val="0"/>
          <w:sz w:val="24"/>
          <w:szCs w:val="24"/>
          <w:lang w:val="en-GB"/>
        </w:rPr>
        <w:t xml:space="preserve">the person with disabilities is labelled as </w:t>
      </w:r>
      <w:r w:rsidRPr="00164439">
        <w:rPr>
          <w:rStyle w:val="Strong"/>
          <w:rFonts w:ascii="Times New Roman" w:hAnsi="Times New Roman" w:cs="Times New Roman"/>
          <w:sz w:val="24"/>
          <w:szCs w:val="24"/>
          <w:lang w:val="en-GB"/>
        </w:rPr>
        <w:t>the patient</w:t>
      </w:r>
      <w:r w:rsidRPr="00164439">
        <w:rPr>
          <w:rStyle w:val="Strong"/>
          <w:rFonts w:ascii="Times New Roman" w:hAnsi="Times New Roman" w:cs="Times New Roman"/>
          <w:b w:val="0"/>
          <w:sz w:val="24"/>
          <w:szCs w:val="24"/>
          <w:lang w:val="en-GB"/>
        </w:rPr>
        <w:t xml:space="preserve">, under a more general category of individuals that may need particular </w:t>
      </w:r>
      <w:r w:rsidR="00225C02" w:rsidRPr="00164439">
        <w:rPr>
          <w:rStyle w:val="Strong"/>
          <w:rFonts w:ascii="Times New Roman" w:hAnsi="Times New Roman" w:cs="Times New Roman"/>
          <w:b w:val="0"/>
          <w:sz w:val="24"/>
          <w:szCs w:val="24"/>
          <w:lang w:val="en-GB"/>
        </w:rPr>
        <w:t xml:space="preserve">medical </w:t>
      </w:r>
      <w:r w:rsidRPr="00164439">
        <w:rPr>
          <w:rStyle w:val="Strong"/>
          <w:rFonts w:ascii="Times New Roman" w:hAnsi="Times New Roman" w:cs="Times New Roman"/>
          <w:b w:val="0"/>
          <w:sz w:val="24"/>
          <w:szCs w:val="24"/>
          <w:lang w:val="en-GB"/>
        </w:rPr>
        <w:t>approaches. This was more prevalent in the description</w:t>
      </w:r>
      <w:r w:rsidR="0036351D" w:rsidRPr="00164439">
        <w:rPr>
          <w:rStyle w:val="Strong"/>
          <w:rFonts w:ascii="Times New Roman" w:hAnsi="Times New Roman" w:cs="Times New Roman"/>
          <w:b w:val="0"/>
          <w:sz w:val="24"/>
          <w:szCs w:val="24"/>
          <w:lang w:val="en-GB"/>
        </w:rPr>
        <w:t>s</w:t>
      </w:r>
      <w:r w:rsidRPr="00164439">
        <w:rPr>
          <w:rStyle w:val="Strong"/>
          <w:rFonts w:ascii="Times New Roman" w:hAnsi="Times New Roman" w:cs="Times New Roman"/>
          <w:b w:val="0"/>
          <w:sz w:val="24"/>
          <w:szCs w:val="24"/>
          <w:lang w:val="en-GB"/>
        </w:rPr>
        <w:t xml:space="preserve"> of </w:t>
      </w:r>
      <w:r w:rsidR="0036351D" w:rsidRPr="00164439">
        <w:rPr>
          <w:rStyle w:val="Strong"/>
          <w:rFonts w:ascii="Times New Roman" w:hAnsi="Times New Roman" w:cs="Times New Roman"/>
          <w:b w:val="0"/>
          <w:sz w:val="24"/>
          <w:szCs w:val="24"/>
          <w:lang w:val="en-GB"/>
        </w:rPr>
        <w:t xml:space="preserve">the </w:t>
      </w:r>
      <w:r w:rsidRPr="00164439">
        <w:rPr>
          <w:rStyle w:val="Strong"/>
          <w:rFonts w:ascii="Times New Roman" w:hAnsi="Times New Roman" w:cs="Times New Roman"/>
          <w:b w:val="0"/>
          <w:sz w:val="24"/>
          <w:szCs w:val="24"/>
          <w:lang w:val="en-GB"/>
        </w:rPr>
        <w:t>speech and language courses.</w:t>
      </w:r>
      <w:r w:rsidR="008758AE" w:rsidRPr="00164439">
        <w:rPr>
          <w:rStyle w:val="Strong"/>
          <w:rFonts w:ascii="Times New Roman" w:hAnsi="Times New Roman" w:cs="Times New Roman"/>
          <w:b w:val="0"/>
          <w:sz w:val="24"/>
          <w:szCs w:val="24"/>
          <w:lang w:val="en-GB"/>
        </w:rPr>
        <w:t xml:space="preserve"> </w:t>
      </w:r>
    </w:p>
    <w:p w14:paraId="77F9410B" w14:textId="77777777" w:rsidR="008A0BAE" w:rsidRPr="00164439" w:rsidRDefault="008A0BAE" w:rsidP="00164439">
      <w:pPr>
        <w:autoSpaceDE w:val="0"/>
        <w:autoSpaceDN w:val="0"/>
        <w:adjustRightInd w:val="0"/>
        <w:spacing w:after="0" w:line="480" w:lineRule="auto"/>
        <w:jc w:val="both"/>
        <w:rPr>
          <w:rStyle w:val="Strong"/>
          <w:rFonts w:ascii="Times New Roman" w:hAnsi="Times New Roman" w:cs="Times New Roman"/>
          <w:b w:val="0"/>
          <w:sz w:val="24"/>
          <w:szCs w:val="24"/>
          <w:lang w:val="en-GB"/>
        </w:rPr>
      </w:pPr>
    </w:p>
    <w:p w14:paraId="304143A6" w14:textId="11CF1E17" w:rsidR="001A502B" w:rsidRPr="00164439" w:rsidRDefault="001A502B" w:rsidP="00164439">
      <w:pPr>
        <w:autoSpaceDE w:val="0"/>
        <w:autoSpaceDN w:val="0"/>
        <w:adjustRightInd w:val="0"/>
        <w:spacing w:after="0" w:line="480" w:lineRule="auto"/>
        <w:jc w:val="both"/>
        <w:rPr>
          <w:rStyle w:val="Strong"/>
          <w:rFonts w:ascii="Times New Roman" w:hAnsi="Times New Roman" w:cs="Times New Roman"/>
          <w:b w:val="0"/>
          <w:sz w:val="24"/>
          <w:szCs w:val="24"/>
          <w:lang w:val="en-GB"/>
        </w:rPr>
      </w:pPr>
      <w:r w:rsidRPr="00164439">
        <w:rPr>
          <w:rStyle w:val="Strong"/>
          <w:rFonts w:ascii="Times New Roman" w:hAnsi="Times New Roman" w:cs="Times New Roman"/>
          <w:b w:val="0"/>
          <w:sz w:val="24"/>
          <w:szCs w:val="24"/>
          <w:lang w:val="en-US"/>
        </w:rPr>
        <w:t>The terminology used</w:t>
      </w:r>
      <w:r w:rsidR="0036351D" w:rsidRPr="00164439">
        <w:rPr>
          <w:rStyle w:val="Strong"/>
          <w:rFonts w:ascii="Times New Roman" w:hAnsi="Times New Roman" w:cs="Times New Roman"/>
          <w:b w:val="0"/>
          <w:sz w:val="24"/>
          <w:szCs w:val="24"/>
          <w:lang w:val="en-US"/>
        </w:rPr>
        <w:t>,</w:t>
      </w:r>
      <w:r w:rsidRPr="00164439">
        <w:rPr>
          <w:rStyle w:val="Strong"/>
          <w:rFonts w:ascii="Times New Roman" w:hAnsi="Times New Roman" w:cs="Times New Roman"/>
          <w:b w:val="0"/>
          <w:sz w:val="24"/>
          <w:szCs w:val="24"/>
          <w:lang w:val="en-US"/>
        </w:rPr>
        <w:t xml:space="preserve"> as well as the context in which disability is p</w:t>
      </w:r>
      <w:r w:rsidR="002F2906" w:rsidRPr="00164439">
        <w:rPr>
          <w:rStyle w:val="Strong"/>
          <w:rFonts w:ascii="Times New Roman" w:hAnsi="Times New Roman" w:cs="Times New Roman"/>
          <w:b w:val="0"/>
          <w:sz w:val="24"/>
          <w:szCs w:val="24"/>
          <w:lang w:val="en-US"/>
        </w:rPr>
        <w:t xml:space="preserve">resented in the curricula </w:t>
      </w:r>
      <w:r w:rsidR="001462DB" w:rsidRPr="00164439">
        <w:rPr>
          <w:rStyle w:val="Strong"/>
          <w:rFonts w:ascii="Times New Roman" w:hAnsi="Times New Roman" w:cs="Times New Roman"/>
          <w:b w:val="0"/>
          <w:sz w:val="24"/>
          <w:szCs w:val="24"/>
          <w:lang w:val="en-US"/>
        </w:rPr>
        <w:t>analys</w:t>
      </w:r>
      <w:r w:rsidR="002F2906" w:rsidRPr="00164439">
        <w:rPr>
          <w:rStyle w:val="Strong"/>
          <w:rFonts w:ascii="Times New Roman" w:hAnsi="Times New Roman" w:cs="Times New Roman"/>
          <w:b w:val="0"/>
          <w:sz w:val="24"/>
          <w:szCs w:val="24"/>
          <w:lang w:val="en-US"/>
        </w:rPr>
        <w:t>ed</w:t>
      </w:r>
      <w:r w:rsidRPr="00164439">
        <w:rPr>
          <w:rStyle w:val="Strong"/>
          <w:rFonts w:ascii="Times New Roman" w:hAnsi="Times New Roman" w:cs="Times New Roman"/>
          <w:b w:val="0"/>
          <w:sz w:val="24"/>
          <w:szCs w:val="24"/>
          <w:lang w:val="en-US"/>
        </w:rPr>
        <w:t xml:space="preserve">, seem to be relevant to the approach adopted based on the field of study and the scientific discipline, as </w:t>
      </w:r>
      <w:r w:rsidR="0036351D" w:rsidRPr="00164439">
        <w:rPr>
          <w:rStyle w:val="Strong"/>
          <w:rFonts w:ascii="Times New Roman" w:hAnsi="Times New Roman" w:cs="Times New Roman"/>
          <w:b w:val="0"/>
          <w:sz w:val="24"/>
          <w:szCs w:val="24"/>
          <w:lang w:val="en-US"/>
        </w:rPr>
        <w:t xml:space="preserve">they </w:t>
      </w:r>
      <w:r w:rsidRPr="00164439">
        <w:rPr>
          <w:rStyle w:val="Strong"/>
          <w:rFonts w:ascii="Times New Roman" w:hAnsi="Times New Roman" w:cs="Times New Roman"/>
          <w:b w:val="0"/>
          <w:sz w:val="24"/>
          <w:szCs w:val="24"/>
          <w:lang w:val="en-US"/>
        </w:rPr>
        <w:t xml:space="preserve">are influenced by </w:t>
      </w:r>
      <w:r w:rsidR="0036351D" w:rsidRPr="00164439">
        <w:rPr>
          <w:rStyle w:val="Strong"/>
          <w:rFonts w:ascii="Times New Roman" w:hAnsi="Times New Roman" w:cs="Times New Roman"/>
          <w:b w:val="0"/>
          <w:sz w:val="24"/>
          <w:szCs w:val="24"/>
          <w:lang w:val="en-US"/>
        </w:rPr>
        <w:t xml:space="preserve">the </w:t>
      </w:r>
      <w:r w:rsidRPr="00164439">
        <w:rPr>
          <w:rStyle w:val="Strong"/>
          <w:rFonts w:ascii="Times New Roman" w:hAnsi="Times New Roman" w:cs="Times New Roman"/>
          <w:b w:val="0"/>
          <w:sz w:val="24"/>
          <w:szCs w:val="24"/>
          <w:lang w:val="en-US"/>
        </w:rPr>
        <w:t>respective models and perspectives o</w:t>
      </w:r>
      <w:r w:rsidR="00225C02" w:rsidRPr="00164439">
        <w:rPr>
          <w:rStyle w:val="Strong"/>
          <w:rFonts w:ascii="Times New Roman" w:hAnsi="Times New Roman" w:cs="Times New Roman"/>
          <w:b w:val="0"/>
          <w:sz w:val="24"/>
          <w:szCs w:val="24"/>
          <w:lang w:val="en-US"/>
        </w:rPr>
        <w:t xml:space="preserve">n </w:t>
      </w:r>
      <w:r w:rsidRPr="00164439">
        <w:rPr>
          <w:rStyle w:val="Strong"/>
          <w:rFonts w:ascii="Times New Roman" w:hAnsi="Times New Roman" w:cs="Times New Roman"/>
          <w:b w:val="0"/>
          <w:sz w:val="24"/>
          <w:szCs w:val="24"/>
          <w:lang w:val="en-US"/>
        </w:rPr>
        <w:t xml:space="preserve">disability. </w:t>
      </w:r>
      <w:r w:rsidR="00AB2F1C">
        <w:rPr>
          <w:rStyle w:val="Strong"/>
          <w:rFonts w:ascii="Times New Roman" w:hAnsi="Times New Roman" w:cs="Times New Roman"/>
          <w:b w:val="0"/>
          <w:sz w:val="24"/>
          <w:szCs w:val="24"/>
          <w:lang w:val="en-US"/>
        </w:rPr>
        <w:t xml:space="preserve"> </w:t>
      </w:r>
      <w:r w:rsidR="00225C02" w:rsidRPr="00164439">
        <w:rPr>
          <w:rStyle w:val="Strong"/>
          <w:rFonts w:ascii="Times New Roman" w:hAnsi="Times New Roman" w:cs="Times New Roman"/>
          <w:b w:val="0"/>
          <w:sz w:val="24"/>
          <w:szCs w:val="24"/>
          <w:lang w:val="en-US"/>
        </w:rPr>
        <w:t>T</w:t>
      </w:r>
      <w:r w:rsidRPr="00164439">
        <w:rPr>
          <w:rStyle w:val="Strong"/>
          <w:rFonts w:ascii="Times New Roman" w:hAnsi="Times New Roman" w:cs="Times New Roman"/>
          <w:b w:val="0"/>
          <w:sz w:val="24"/>
          <w:szCs w:val="24"/>
          <w:lang w:val="en-US"/>
        </w:rPr>
        <w:t xml:space="preserve">he majority of </w:t>
      </w:r>
      <w:r w:rsidR="00225C02" w:rsidRPr="00164439">
        <w:rPr>
          <w:rStyle w:val="Strong"/>
          <w:rFonts w:ascii="Times New Roman" w:hAnsi="Times New Roman" w:cs="Times New Roman"/>
          <w:b w:val="0"/>
          <w:sz w:val="24"/>
          <w:szCs w:val="24"/>
          <w:lang w:val="en-US"/>
        </w:rPr>
        <w:t>disability-related</w:t>
      </w:r>
      <w:r w:rsidRPr="00164439">
        <w:rPr>
          <w:rStyle w:val="Strong"/>
          <w:rFonts w:ascii="Times New Roman" w:hAnsi="Times New Roman" w:cs="Times New Roman"/>
          <w:b w:val="0"/>
          <w:sz w:val="24"/>
          <w:szCs w:val="24"/>
          <w:lang w:val="en-US"/>
        </w:rPr>
        <w:t xml:space="preserve"> references lie under the </w:t>
      </w:r>
      <w:r w:rsidR="006F4DA4">
        <w:rPr>
          <w:rStyle w:val="Strong"/>
          <w:rFonts w:ascii="Times New Roman" w:hAnsi="Times New Roman" w:cs="Times New Roman"/>
          <w:b w:val="0"/>
          <w:sz w:val="24"/>
          <w:szCs w:val="24"/>
          <w:lang w:val="en-US"/>
        </w:rPr>
        <w:t>individual</w:t>
      </w:r>
      <w:r w:rsidRPr="00164439">
        <w:rPr>
          <w:rStyle w:val="Strong"/>
          <w:rFonts w:ascii="Times New Roman" w:hAnsi="Times New Roman" w:cs="Times New Roman"/>
          <w:b w:val="0"/>
          <w:sz w:val="24"/>
          <w:szCs w:val="24"/>
          <w:lang w:val="en-US"/>
        </w:rPr>
        <w:t xml:space="preserve"> model of disability. </w:t>
      </w:r>
      <w:r w:rsidR="00F51654" w:rsidRPr="00164439">
        <w:rPr>
          <w:rStyle w:val="Strong"/>
          <w:rFonts w:ascii="Times New Roman" w:hAnsi="Times New Roman" w:cs="Times New Roman"/>
          <w:b w:val="0"/>
          <w:sz w:val="24"/>
          <w:szCs w:val="24"/>
          <w:lang w:val="en-US"/>
        </w:rPr>
        <w:t>This</w:t>
      </w:r>
      <w:r w:rsidR="00225C02" w:rsidRPr="00164439">
        <w:rPr>
          <w:rStyle w:val="Strong"/>
          <w:rFonts w:ascii="Times New Roman" w:hAnsi="Times New Roman" w:cs="Times New Roman"/>
          <w:b w:val="0"/>
          <w:sz w:val="24"/>
          <w:szCs w:val="24"/>
          <w:lang w:val="en-US"/>
        </w:rPr>
        <w:t xml:space="preserve"> observation is particularly true for </w:t>
      </w:r>
      <w:r w:rsidR="00F51654" w:rsidRPr="00164439">
        <w:rPr>
          <w:rStyle w:val="Strong"/>
          <w:rFonts w:ascii="Times New Roman" w:hAnsi="Times New Roman" w:cs="Times New Roman"/>
          <w:b w:val="0"/>
          <w:sz w:val="24"/>
          <w:szCs w:val="24"/>
          <w:lang w:val="en-US"/>
        </w:rPr>
        <w:t>courses referring to care, therapy and rehabilitation</w:t>
      </w:r>
      <w:r w:rsidR="002117E0" w:rsidRPr="00164439">
        <w:rPr>
          <w:rStyle w:val="Strong"/>
          <w:rFonts w:ascii="Times New Roman" w:hAnsi="Times New Roman" w:cs="Times New Roman"/>
          <w:b w:val="0"/>
          <w:sz w:val="24"/>
          <w:szCs w:val="24"/>
          <w:lang w:val="en-GB"/>
        </w:rPr>
        <w:t xml:space="preserve">. </w:t>
      </w:r>
    </w:p>
    <w:p w14:paraId="52CD0C7F" w14:textId="77777777" w:rsidR="002117E0" w:rsidRPr="00164439" w:rsidRDefault="002117E0" w:rsidP="00164439">
      <w:pPr>
        <w:autoSpaceDE w:val="0"/>
        <w:autoSpaceDN w:val="0"/>
        <w:adjustRightInd w:val="0"/>
        <w:spacing w:after="0" w:line="480" w:lineRule="auto"/>
        <w:jc w:val="both"/>
        <w:rPr>
          <w:rStyle w:val="Strong"/>
          <w:rFonts w:ascii="Times New Roman" w:hAnsi="Times New Roman" w:cs="Times New Roman"/>
          <w:b w:val="0"/>
          <w:sz w:val="24"/>
          <w:szCs w:val="24"/>
          <w:lang w:val="en-GB"/>
        </w:rPr>
      </w:pPr>
    </w:p>
    <w:p w14:paraId="1F655222" w14:textId="77777777" w:rsidR="002117E0" w:rsidRPr="00164439" w:rsidRDefault="002117E0" w:rsidP="00164439">
      <w:pPr>
        <w:autoSpaceDE w:val="0"/>
        <w:autoSpaceDN w:val="0"/>
        <w:adjustRightInd w:val="0"/>
        <w:spacing w:after="0" w:line="480" w:lineRule="auto"/>
        <w:jc w:val="both"/>
        <w:rPr>
          <w:rStyle w:val="Strong"/>
          <w:rFonts w:ascii="Times New Roman" w:hAnsi="Times New Roman" w:cs="Times New Roman"/>
          <w:b w:val="0"/>
          <w:sz w:val="24"/>
          <w:szCs w:val="24"/>
          <w:lang w:val="en-GB"/>
        </w:rPr>
      </w:pPr>
      <w:r w:rsidRPr="00164439">
        <w:rPr>
          <w:rStyle w:val="Strong"/>
          <w:rFonts w:ascii="Times New Roman" w:hAnsi="Times New Roman" w:cs="Times New Roman"/>
          <w:b w:val="0"/>
          <w:sz w:val="24"/>
          <w:szCs w:val="24"/>
          <w:lang w:val="en-GB"/>
        </w:rPr>
        <w:t>For example</w:t>
      </w:r>
      <w:r w:rsidR="0036351D" w:rsidRPr="00164439">
        <w:rPr>
          <w:rStyle w:val="Strong"/>
          <w:rFonts w:ascii="Times New Roman" w:hAnsi="Times New Roman" w:cs="Times New Roman"/>
          <w:b w:val="0"/>
          <w:sz w:val="24"/>
          <w:szCs w:val="24"/>
          <w:lang w:val="en-GB"/>
        </w:rPr>
        <w:t>,</w:t>
      </w:r>
      <w:r w:rsidRPr="00164439">
        <w:rPr>
          <w:rStyle w:val="Strong"/>
          <w:rFonts w:ascii="Times New Roman" w:hAnsi="Times New Roman" w:cs="Times New Roman"/>
          <w:b w:val="0"/>
          <w:sz w:val="24"/>
          <w:szCs w:val="24"/>
          <w:lang w:val="en-GB"/>
        </w:rPr>
        <w:t xml:space="preserve"> almost all references to disability and/or vulnerable groups in </w:t>
      </w:r>
      <w:r w:rsidR="0036351D" w:rsidRPr="00164439">
        <w:rPr>
          <w:rStyle w:val="Strong"/>
          <w:rFonts w:ascii="Times New Roman" w:hAnsi="Times New Roman" w:cs="Times New Roman"/>
          <w:b w:val="0"/>
          <w:sz w:val="24"/>
          <w:szCs w:val="24"/>
          <w:lang w:val="en-GB"/>
        </w:rPr>
        <w:t xml:space="preserve">nursing </w:t>
      </w:r>
      <w:r w:rsidRPr="00164439">
        <w:rPr>
          <w:rStyle w:val="Strong"/>
          <w:rFonts w:ascii="Times New Roman" w:hAnsi="Times New Roman" w:cs="Times New Roman"/>
          <w:b w:val="0"/>
          <w:sz w:val="24"/>
          <w:szCs w:val="24"/>
          <w:lang w:val="en-GB"/>
        </w:rPr>
        <w:t xml:space="preserve">courses are connected strictly to </w:t>
      </w:r>
      <w:r w:rsidRPr="00164439">
        <w:rPr>
          <w:rStyle w:val="Strong"/>
          <w:rFonts w:ascii="Times New Roman" w:hAnsi="Times New Roman" w:cs="Times New Roman"/>
          <w:sz w:val="24"/>
          <w:szCs w:val="24"/>
          <w:lang w:val="en-GB"/>
        </w:rPr>
        <w:t xml:space="preserve">care, </w:t>
      </w:r>
      <w:r w:rsidRPr="00164439">
        <w:rPr>
          <w:rStyle w:val="Strong"/>
          <w:rFonts w:ascii="Times New Roman" w:hAnsi="Times New Roman" w:cs="Times New Roman"/>
          <w:b w:val="0"/>
          <w:sz w:val="24"/>
          <w:szCs w:val="24"/>
          <w:lang w:val="en-GB"/>
        </w:rPr>
        <w:t xml:space="preserve">as shown in </w:t>
      </w:r>
      <w:r w:rsidR="0036351D" w:rsidRPr="00164439">
        <w:rPr>
          <w:rStyle w:val="Strong"/>
          <w:rFonts w:ascii="Times New Roman" w:hAnsi="Times New Roman" w:cs="Times New Roman"/>
          <w:b w:val="0"/>
          <w:sz w:val="24"/>
          <w:szCs w:val="24"/>
          <w:lang w:val="en-GB"/>
        </w:rPr>
        <w:t xml:space="preserve">the </w:t>
      </w:r>
      <w:r w:rsidRPr="00164439">
        <w:rPr>
          <w:rStyle w:val="Strong"/>
          <w:rFonts w:ascii="Times New Roman" w:hAnsi="Times New Roman" w:cs="Times New Roman"/>
          <w:b w:val="0"/>
          <w:sz w:val="24"/>
          <w:szCs w:val="24"/>
          <w:lang w:val="en-GB"/>
        </w:rPr>
        <w:t xml:space="preserve">extracts in </w:t>
      </w:r>
      <w:r w:rsidR="0036351D" w:rsidRPr="00164439">
        <w:rPr>
          <w:rStyle w:val="Strong"/>
          <w:rFonts w:ascii="Times New Roman" w:hAnsi="Times New Roman" w:cs="Times New Roman"/>
          <w:b w:val="0"/>
          <w:sz w:val="24"/>
          <w:szCs w:val="24"/>
          <w:lang w:val="en-GB"/>
        </w:rPr>
        <w:t xml:space="preserve">the </w:t>
      </w:r>
      <w:r w:rsidRPr="00164439">
        <w:rPr>
          <w:rStyle w:val="Strong"/>
          <w:rFonts w:ascii="Times New Roman" w:hAnsi="Times New Roman" w:cs="Times New Roman"/>
          <w:b w:val="0"/>
          <w:sz w:val="24"/>
          <w:szCs w:val="24"/>
          <w:lang w:val="en-GB"/>
        </w:rPr>
        <w:t xml:space="preserve">previous section on terminology. In addition, in </w:t>
      </w:r>
      <w:r w:rsidR="0036351D" w:rsidRPr="00164439">
        <w:rPr>
          <w:rStyle w:val="Strong"/>
          <w:rFonts w:ascii="Times New Roman" w:hAnsi="Times New Roman" w:cs="Times New Roman"/>
          <w:b w:val="0"/>
          <w:sz w:val="24"/>
          <w:szCs w:val="24"/>
          <w:lang w:val="en-GB"/>
        </w:rPr>
        <w:t xml:space="preserve">physiotherapy </w:t>
      </w:r>
      <w:r w:rsidRPr="00164439">
        <w:rPr>
          <w:rStyle w:val="Strong"/>
          <w:rFonts w:ascii="Times New Roman" w:hAnsi="Times New Roman" w:cs="Times New Roman"/>
          <w:b w:val="0"/>
          <w:sz w:val="24"/>
          <w:szCs w:val="24"/>
          <w:lang w:val="en-GB"/>
        </w:rPr>
        <w:t>courses</w:t>
      </w:r>
      <w:r w:rsidR="0036351D" w:rsidRPr="00164439">
        <w:rPr>
          <w:rStyle w:val="Strong"/>
          <w:rFonts w:ascii="Times New Roman" w:hAnsi="Times New Roman" w:cs="Times New Roman"/>
          <w:b w:val="0"/>
          <w:sz w:val="24"/>
          <w:szCs w:val="24"/>
          <w:lang w:val="en-GB"/>
        </w:rPr>
        <w:t>,</w:t>
      </w:r>
      <w:r w:rsidRPr="00164439">
        <w:rPr>
          <w:rStyle w:val="Strong"/>
          <w:rFonts w:ascii="Times New Roman" w:hAnsi="Times New Roman" w:cs="Times New Roman"/>
          <w:b w:val="0"/>
          <w:sz w:val="24"/>
          <w:szCs w:val="24"/>
          <w:lang w:val="en-GB"/>
        </w:rPr>
        <w:t xml:space="preserve"> as well as in some courses in </w:t>
      </w:r>
      <w:r w:rsidR="0036351D" w:rsidRPr="00164439">
        <w:rPr>
          <w:rStyle w:val="Strong"/>
          <w:rFonts w:ascii="Times New Roman" w:hAnsi="Times New Roman" w:cs="Times New Roman"/>
          <w:b w:val="0"/>
          <w:sz w:val="24"/>
          <w:szCs w:val="24"/>
          <w:lang w:val="en-GB"/>
        </w:rPr>
        <w:t xml:space="preserve">nursing, </w:t>
      </w:r>
      <w:r w:rsidRPr="00164439">
        <w:rPr>
          <w:rStyle w:val="Strong"/>
          <w:rFonts w:ascii="Times New Roman" w:hAnsi="Times New Roman" w:cs="Times New Roman"/>
          <w:b w:val="0"/>
          <w:sz w:val="24"/>
          <w:szCs w:val="24"/>
          <w:lang w:val="en-GB"/>
        </w:rPr>
        <w:t xml:space="preserve">the approach is from a </w:t>
      </w:r>
      <w:r w:rsidRPr="00164439">
        <w:rPr>
          <w:rStyle w:val="Strong"/>
          <w:rFonts w:ascii="Times New Roman" w:hAnsi="Times New Roman" w:cs="Times New Roman"/>
          <w:sz w:val="24"/>
          <w:szCs w:val="24"/>
          <w:lang w:val="en-GB"/>
        </w:rPr>
        <w:t xml:space="preserve">therapy, treatment and rehabilitation </w:t>
      </w:r>
      <w:r w:rsidRPr="00164439">
        <w:rPr>
          <w:rStyle w:val="Strong"/>
          <w:rFonts w:ascii="Times New Roman" w:hAnsi="Times New Roman" w:cs="Times New Roman"/>
          <w:b w:val="0"/>
          <w:sz w:val="24"/>
          <w:szCs w:val="24"/>
          <w:lang w:val="en-GB"/>
        </w:rPr>
        <w:t>perspective</w:t>
      </w:r>
      <w:r w:rsidR="0036351D" w:rsidRPr="00164439">
        <w:rPr>
          <w:rStyle w:val="Strong"/>
          <w:rFonts w:ascii="Times New Roman" w:hAnsi="Times New Roman" w:cs="Times New Roman"/>
          <w:b w:val="0"/>
          <w:sz w:val="24"/>
          <w:szCs w:val="24"/>
          <w:lang w:val="en-GB"/>
        </w:rPr>
        <w:t>,</w:t>
      </w:r>
      <w:r w:rsidRPr="00164439">
        <w:rPr>
          <w:rStyle w:val="Strong"/>
          <w:rFonts w:ascii="Times New Roman" w:hAnsi="Times New Roman" w:cs="Times New Roman"/>
          <w:b w:val="0"/>
          <w:sz w:val="24"/>
          <w:szCs w:val="24"/>
          <w:lang w:val="en-GB"/>
        </w:rPr>
        <w:t xml:space="preserve"> and it is represented </w:t>
      </w:r>
      <w:r w:rsidR="005F6473" w:rsidRPr="00164439">
        <w:rPr>
          <w:rStyle w:val="Strong"/>
          <w:rFonts w:ascii="Times New Roman" w:hAnsi="Times New Roman" w:cs="Times New Roman"/>
          <w:b w:val="0"/>
          <w:sz w:val="24"/>
          <w:szCs w:val="24"/>
          <w:lang w:val="en-GB"/>
        </w:rPr>
        <w:t>in</w:t>
      </w:r>
      <w:r w:rsidR="004C26AA" w:rsidRPr="00164439">
        <w:rPr>
          <w:rStyle w:val="Strong"/>
          <w:rFonts w:ascii="Times New Roman" w:hAnsi="Times New Roman" w:cs="Times New Roman"/>
          <w:b w:val="0"/>
          <w:sz w:val="24"/>
          <w:szCs w:val="24"/>
          <w:lang w:val="en-GB"/>
        </w:rPr>
        <w:t xml:space="preserve"> the</w:t>
      </w:r>
      <w:r w:rsidR="005F6473" w:rsidRPr="00164439">
        <w:rPr>
          <w:rStyle w:val="Strong"/>
          <w:rFonts w:ascii="Times New Roman" w:hAnsi="Times New Roman" w:cs="Times New Roman"/>
          <w:b w:val="0"/>
          <w:sz w:val="24"/>
          <w:szCs w:val="24"/>
          <w:lang w:val="en-GB"/>
        </w:rPr>
        <w:t xml:space="preserve"> class</w:t>
      </w:r>
      <w:r w:rsidR="0036351D" w:rsidRPr="00164439">
        <w:rPr>
          <w:rStyle w:val="Strong"/>
          <w:rFonts w:ascii="Times New Roman" w:hAnsi="Times New Roman" w:cs="Times New Roman"/>
          <w:b w:val="0"/>
          <w:sz w:val="24"/>
          <w:szCs w:val="24"/>
          <w:lang w:val="en-GB"/>
        </w:rPr>
        <w:t>es</w:t>
      </w:r>
      <w:r w:rsidR="005F6473" w:rsidRPr="00164439">
        <w:rPr>
          <w:rStyle w:val="Strong"/>
          <w:rFonts w:ascii="Times New Roman" w:hAnsi="Times New Roman" w:cs="Times New Roman"/>
          <w:b w:val="0"/>
          <w:sz w:val="24"/>
          <w:szCs w:val="24"/>
          <w:lang w:val="en-GB"/>
        </w:rPr>
        <w:t>’ title</w:t>
      </w:r>
      <w:r w:rsidR="0036351D" w:rsidRPr="00164439">
        <w:rPr>
          <w:rStyle w:val="Strong"/>
          <w:rFonts w:ascii="Times New Roman" w:hAnsi="Times New Roman" w:cs="Times New Roman"/>
          <w:b w:val="0"/>
          <w:sz w:val="24"/>
          <w:szCs w:val="24"/>
          <w:lang w:val="en-GB"/>
        </w:rPr>
        <w:t>s</w:t>
      </w:r>
      <w:r w:rsidR="00225C02" w:rsidRPr="00164439">
        <w:rPr>
          <w:rStyle w:val="Strong"/>
          <w:rFonts w:ascii="Times New Roman" w:hAnsi="Times New Roman" w:cs="Times New Roman"/>
          <w:b w:val="0"/>
          <w:sz w:val="24"/>
          <w:szCs w:val="24"/>
          <w:lang w:val="en-GB"/>
        </w:rPr>
        <w:t>,</w:t>
      </w:r>
      <w:r w:rsidRPr="00164439">
        <w:rPr>
          <w:rStyle w:val="Strong"/>
          <w:rFonts w:ascii="Times New Roman" w:hAnsi="Times New Roman" w:cs="Times New Roman"/>
          <w:b w:val="0"/>
          <w:sz w:val="24"/>
          <w:szCs w:val="24"/>
          <w:lang w:val="en-GB"/>
        </w:rPr>
        <w:t xml:space="preserve"> description</w:t>
      </w:r>
      <w:r w:rsidR="0036351D" w:rsidRPr="00164439">
        <w:rPr>
          <w:rStyle w:val="Strong"/>
          <w:rFonts w:ascii="Times New Roman" w:hAnsi="Times New Roman" w:cs="Times New Roman"/>
          <w:b w:val="0"/>
          <w:sz w:val="24"/>
          <w:szCs w:val="24"/>
          <w:lang w:val="en-GB"/>
        </w:rPr>
        <w:t>s</w:t>
      </w:r>
      <w:r w:rsidRPr="00164439">
        <w:rPr>
          <w:rStyle w:val="Strong"/>
          <w:rFonts w:ascii="Times New Roman" w:hAnsi="Times New Roman" w:cs="Times New Roman"/>
          <w:b w:val="0"/>
          <w:sz w:val="24"/>
          <w:szCs w:val="24"/>
          <w:lang w:val="en-GB"/>
        </w:rPr>
        <w:t xml:space="preserve"> </w:t>
      </w:r>
      <w:r w:rsidR="0036351D" w:rsidRPr="00164439">
        <w:rPr>
          <w:rStyle w:val="Strong"/>
          <w:rFonts w:ascii="Times New Roman" w:hAnsi="Times New Roman" w:cs="Times New Roman"/>
          <w:b w:val="0"/>
          <w:sz w:val="24"/>
          <w:szCs w:val="24"/>
          <w:lang w:val="en-GB"/>
        </w:rPr>
        <w:t>and</w:t>
      </w:r>
      <w:r w:rsidRPr="00164439">
        <w:rPr>
          <w:rStyle w:val="Strong"/>
          <w:rFonts w:ascii="Times New Roman" w:hAnsi="Times New Roman" w:cs="Times New Roman"/>
          <w:b w:val="0"/>
          <w:sz w:val="24"/>
          <w:szCs w:val="24"/>
          <w:lang w:val="en-GB"/>
        </w:rPr>
        <w:t xml:space="preserve"> course aim</w:t>
      </w:r>
      <w:r w:rsidR="0036351D" w:rsidRPr="00164439">
        <w:rPr>
          <w:rStyle w:val="Strong"/>
          <w:rFonts w:ascii="Times New Roman" w:hAnsi="Times New Roman" w:cs="Times New Roman"/>
          <w:b w:val="0"/>
          <w:sz w:val="24"/>
          <w:szCs w:val="24"/>
          <w:lang w:val="en-GB"/>
        </w:rPr>
        <w:t>s</w:t>
      </w:r>
      <w:r w:rsidRPr="00164439">
        <w:rPr>
          <w:rStyle w:val="Strong"/>
          <w:rFonts w:ascii="Times New Roman" w:hAnsi="Times New Roman" w:cs="Times New Roman"/>
          <w:b w:val="0"/>
          <w:sz w:val="24"/>
          <w:szCs w:val="24"/>
          <w:lang w:val="en-GB"/>
        </w:rPr>
        <w:t>:</w:t>
      </w:r>
    </w:p>
    <w:p w14:paraId="0D0CAEB5" w14:textId="77777777" w:rsidR="002117E0" w:rsidRPr="00164439" w:rsidRDefault="002117E0" w:rsidP="00164439">
      <w:pPr>
        <w:autoSpaceDE w:val="0"/>
        <w:autoSpaceDN w:val="0"/>
        <w:adjustRightInd w:val="0"/>
        <w:spacing w:after="0" w:line="480" w:lineRule="auto"/>
        <w:jc w:val="both"/>
        <w:rPr>
          <w:rStyle w:val="Strong"/>
          <w:rFonts w:ascii="Times New Roman" w:hAnsi="Times New Roman" w:cs="Times New Roman"/>
          <w:b w:val="0"/>
          <w:sz w:val="24"/>
          <w:szCs w:val="24"/>
          <w:lang w:val="en-GB"/>
        </w:rPr>
      </w:pPr>
    </w:p>
    <w:p w14:paraId="3A970CC0" w14:textId="77777777" w:rsidR="002117E0" w:rsidRPr="00164439" w:rsidRDefault="002117E0" w:rsidP="00164439">
      <w:pPr>
        <w:spacing w:line="480" w:lineRule="auto"/>
        <w:ind w:left="720"/>
        <w:jc w:val="both"/>
        <w:rPr>
          <w:rStyle w:val="Strong"/>
          <w:rFonts w:ascii="Times New Roman" w:hAnsi="Times New Roman" w:cs="Times New Roman"/>
          <w:b w:val="0"/>
          <w:sz w:val="24"/>
          <w:szCs w:val="24"/>
          <w:lang w:val="en-GB"/>
        </w:rPr>
      </w:pPr>
      <w:r w:rsidRPr="00164439">
        <w:rPr>
          <w:rStyle w:val="Strong"/>
          <w:rFonts w:ascii="Times New Roman" w:hAnsi="Times New Roman" w:cs="Times New Roman"/>
          <w:b w:val="0"/>
          <w:sz w:val="24"/>
          <w:szCs w:val="24"/>
          <w:lang w:val="en-US"/>
        </w:rPr>
        <w:lastRenderedPageBreak/>
        <w:t xml:space="preserve">[Physiotherapy] </w:t>
      </w:r>
      <w:r w:rsidRPr="00164439">
        <w:rPr>
          <w:rStyle w:val="Strong"/>
          <w:rFonts w:ascii="Times New Roman" w:hAnsi="Times New Roman" w:cs="Times New Roman"/>
          <w:b w:val="0"/>
          <w:i/>
          <w:sz w:val="24"/>
          <w:szCs w:val="24"/>
          <w:lang w:val="en-US"/>
        </w:rPr>
        <w:t>Course Title:</w:t>
      </w:r>
      <w:r w:rsidRPr="00164439">
        <w:rPr>
          <w:rStyle w:val="Strong"/>
          <w:rFonts w:ascii="Times New Roman" w:hAnsi="Times New Roman" w:cs="Times New Roman"/>
          <w:b w:val="0"/>
          <w:sz w:val="24"/>
          <w:szCs w:val="24"/>
          <w:lang w:val="en-US"/>
        </w:rPr>
        <w:t xml:space="preserve"> Physiotherapy of Special Population Groups. </w:t>
      </w:r>
      <w:r w:rsidRPr="00164439">
        <w:rPr>
          <w:rStyle w:val="Strong"/>
          <w:rFonts w:ascii="Times New Roman" w:hAnsi="Times New Roman" w:cs="Times New Roman"/>
          <w:b w:val="0"/>
          <w:i/>
          <w:sz w:val="24"/>
          <w:szCs w:val="24"/>
          <w:lang w:val="en-US"/>
        </w:rPr>
        <w:t>Course</w:t>
      </w:r>
      <w:r w:rsidRPr="00164439">
        <w:rPr>
          <w:rStyle w:val="Strong"/>
          <w:rFonts w:ascii="Times New Roman" w:hAnsi="Times New Roman" w:cs="Times New Roman"/>
          <w:b w:val="0"/>
          <w:i/>
          <w:sz w:val="24"/>
          <w:szCs w:val="24"/>
          <w:lang w:val="en-GB"/>
        </w:rPr>
        <w:t xml:space="preserve"> </w:t>
      </w:r>
      <w:r w:rsidRPr="00164439">
        <w:rPr>
          <w:rStyle w:val="Strong"/>
          <w:rFonts w:ascii="Times New Roman" w:hAnsi="Times New Roman" w:cs="Times New Roman"/>
          <w:b w:val="0"/>
          <w:i/>
          <w:sz w:val="24"/>
          <w:szCs w:val="24"/>
          <w:lang w:val="en-US"/>
        </w:rPr>
        <w:t>Aims</w:t>
      </w:r>
      <w:r w:rsidRPr="00164439">
        <w:rPr>
          <w:rStyle w:val="Strong"/>
          <w:rFonts w:ascii="Times New Roman" w:hAnsi="Times New Roman" w:cs="Times New Roman"/>
          <w:b w:val="0"/>
          <w:i/>
          <w:sz w:val="24"/>
          <w:szCs w:val="24"/>
          <w:lang w:val="en-GB"/>
        </w:rPr>
        <w:t xml:space="preserve"> </w:t>
      </w:r>
      <w:r w:rsidRPr="00164439">
        <w:rPr>
          <w:rStyle w:val="Strong"/>
          <w:rFonts w:ascii="Times New Roman" w:hAnsi="Times New Roman" w:cs="Times New Roman"/>
          <w:b w:val="0"/>
          <w:i/>
          <w:sz w:val="24"/>
          <w:szCs w:val="24"/>
          <w:lang w:val="en-US"/>
        </w:rPr>
        <w:t>Description</w:t>
      </w:r>
      <w:r w:rsidRPr="00164439">
        <w:rPr>
          <w:rStyle w:val="Strong"/>
          <w:rFonts w:ascii="Times New Roman" w:hAnsi="Times New Roman" w:cs="Times New Roman"/>
          <w:b w:val="0"/>
          <w:sz w:val="24"/>
          <w:szCs w:val="24"/>
          <w:lang w:val="en-GB"/>
        </w:rPr>
        <w:t>: [</w:t>
      </w:r>
      <w:r w:rsidRPr="00164439">
        <w:rPr>
          <w:rStyle w:val="Strong"/>
          <w:rFonts w:ascii="Times New Roman" w:hAnsi="Times New Roman" w:cs="Times New Roman"/>
          <w:b w:val="0"/>
          <w:sz w:val="24"/>
          <w:szCs w:val="24"/>
          <w:lang w:val="en-US"/>
        </w:rPr>
        <w:t>students</w:t>
      </w:r>
      <w:r w:rsidRPr="00164439">
        <w:rPr>
          <w:rStyle w:val="Strong"/>
          <w:rFonts w:ascii="Times New Roman" w:hAnsi="Times New Roman" w:cs="Times New Roman"/>
          <w:b w:val="0"/>
          <w:sz w:val="24"/>
          <w:szCs w:val="24"/>
          <w:lang w:val="en-GB"/>
        </w:rPr>
        <w:t xml:space="preserve"> </w:t>
      </w:r>
      <w:r w:rsidRPr="00164439">
        <w:rPr>
          <w:rStyle w:val="Strong"/>
          <w:rFonts w:ascii="Times New Roman" w:hAnsi="Times New Roman" w:cs="Times New Roman"/>
          <w:b w:val="0"/>
          <w:sz w:val="24"/>
          <w:szCs w:val="24"/>
          <w:lang w:val="en-US"/>
        </w:rPr>
        <w:t>will</w:t>
      </w:r>
      <w:r w:rsidRPr="00164439">
        <w:rPr>
          <w:rStyle w:val="Strong"/>
          <w:rFonts w:ascii="Times New Roman" w:hAnsi="Times New Roman" w:cs="Times New Roman"/>
          <w:b w:val="0"/>
          <w:sz w:val="24"/>
          <w:szCs w:val="24"/>
          <w:lang w:val="en-GB"/>
        </w:rPr>
        <w:t xml:space="preserve">…] </w:t>
      </w:r>
      <w:r w:rsidRPr="00164439">
        <w:rPr>
          <w:rStyle w:val="Strong"/>
          <w:rFonts w:ascii="Times New Roman" w:hAnsi="Times New Roman" w:cs="Times New Roman"/>
          <w:sz w:val="24"/>
          <w:szCs w:val="24"/>
          <w:lang w:val="en-GB"/>
        </w:rPr>
        <w:t xml:space="preserve">evaluate and treat </w:t>
      </w:r>
      <w:r w:rsidRPr="00164439">
        <w:rPr>
          <w:rStyle w:val="Strong"/>
          <w:rFonts w:ascii="Times New Roman" w:hAnsi="Times New Roman" w:cs="Times New Roman"/>
          <w:i/>
          <w:sz w:val="24"/>
          <w:szCs w:val="24"/>
          <w:lang w:val="en-GB"/>
        </w:rPr>
        <w:t>(therapevoun)</w:t>
      </w:r>
      <w:r w:rsidRPr="00164439">
        <w:rPr>
          <w:rStyle w:val="Strong"/>
          <w:rFonts w:ascii="Times New Roman" w:hAnsi="Times New Roman" w:cs="Times New Roman"/>
          <w:sz w:val="24"/>
          <w:szCs w:val="24"/>
          <w:lang w:val="en-GB"/>
        </w:rPr>
        <w:t xml:space="preserve"> </w:t>
      </w:r>
      <w:r w:rsidRPr="00164439">
        <w:rPr>
          <w:rStyle w:val="Strong"/>
          <w:rFonts w:ascii="Times New Roman" w:hAnsi="Times New Roman" w:cs="Times New Roman"/>
          <w:b w:val="0"/>
          <w:sz w:val="24"/>
          <w:szCs w:val="24"/>
          <w:lang w:val="en-GB"/>
        </w:rPr>
        <w:t>specific special population groups. (</w:t>
      </w:r>
      <w:r w:rsidRPr="00164439">
        <w:rPr>
          <w:rStyle w:val="Strong"/>
          <w:rFonts w:ascii="Times New Roman" w:hAnsi="Times New Roman" w:cs="Times New Roman"/>
          <w:b w:val="0"/>
          <w:sz w:val="24"/>
          <w:szCs w:val="24"/>
          <w:lang w:val="en-US"/>
        </w:rPr>
        <w:t>bold</w:t>
      </w:r>
      <w:r w:rsidRPr="00164439">
        <w:rPr>
          <w:rStyle w:val="Strong"/>
          <w:rFonts w:ascii="Times New Roman" w:hAnsi="Times New Roman" w:cs="Times New Roman"/>
          <w:b w:val="0"/>
          <w:sz w:val="24"/>
          <w:szCs w:val="24"/>
          <w:lang w:val="en-GB"/>
        </w:rPr>
        <w:t xml:space="preserve"> </w:t>
      </w:r>
      <w:r w:rsidRPr="00164439">
        <w:rPr>
          <w:rStyle w:val="Strong"/>
          <w:rFonts w:ascii="Times New Roman" w:hAnsi="Times New Roman" w:cs="Times New Roman"/>
          <w:b w:val="0"/>
          <w:sz w:val="24"/>
          <w:szCs w:val="24"/>
          <w:lang w:val="en-US"/>
        </w:rPr>
        <w:t>highlight</w:t>
      </w:r>
      <w:r w:rsidRPr="00164439">
        <w:rPr>
          <w:rStyle w:val="Strong"/>
          <w:rFonts w:ascii="Times New Roman" w:hAnsi="Times New Roman" w:cs="Times New Roman"/>
          <w:b w:val="0"/>
          <w:sz w:val="24"/>
          <w:szCs w:val="24"/>
          <w:lang w:val="en-GB"/>
        </w:rPr>
        <w:t xml:space="preserve"> </w:t>
      </w:r>
      <w:r w:rsidRPr="00164439">
        <w:rPr>
          <w:rStyle w:val="Strong"/>
          <w:rFonts w:ascii="Times New Roman" w:hAnsi="Times New Roman" w:cs="Times New Roman"/>
          <w:b w:val="0"/>
          <w:sz w:val="24"/>
          <w:szCs w:val="24"/>
          <w:lang w:val="en-US"/>
        </w:rPr>
        <w:t>by</w:t>
      </w:r>
      <w:r w:rsidRPr="00164439">
        <w:rPr>
          <w:rStyle w:val="Strong"/>
          <w:rFonts w:ascii="Times New Roman" w:hAnsi="Times New Roman" w:cs="Times New Roman"/>
          <w:b w:val="0"/>
          <w:sz w:val="24"/>
          <w:szCs w:val="24"/>
          <w:lang w:val="en-GB"/>
        </w:rPr>
        <w:t xml:space="preserve"> </w:t>
      </w:r>
      <w:r w:rsidR="0036351D" w:rsidRPr="00164439">
        <w:rPr>
          <w:rStyle w:val="Strong"/>
          <w:rFonts w:ascii="Times New Roman" w:hAnsi="Times New Roman" w:cs="Times New Roman"/>
          <w:b w:val="0"/>
          <w:sz w:val="24"/>
          <w:szCs w:val="24"/>
          <w:lang w:val="en-GB"/>
        </w:rPr>
        <w:t xml:space="preserve">the </w:t>
      </w:r>
      <w:r w:rsidRPr="00164439">
        <w:rPr>
          <w:rStyle w:val="Strong"/>
          <w:rFonts w:ascii="Times New Roman" w:hAnsi="Times New Roman" w:cs="Times New Roman"/>
          <w:b w:val="0"/>
          <w:sz w:val="24"/>
          <w:szCs w:val="24"/>
          <w:lang w:val="en-US"/>
        </w:rPr>
        <w:t>authors</w:t>
      </w:r>
      <w:r w:rsidRPr="00164439">
        <w:rPr>
          <w:rStyle w:val="Strong"/>
          <w:rFonts w:ascii="Times New Roman" w:hAnsi="Times New Roman" w:cs="Times New Roman"/>
          <w:b w:val="0"/>
          <w:sz w:val="24"/>
          <w:szCs w:val="24"/>
          <w:lang w:val="en-GB"/>
        </w:rPr>
        <w:t>)</w:t>
      </w:r>
      <w:r w:rsidR="0036351D" w:rsidRPr="00164439">
        <w:rPr>
          <w:rStyle w:val="Strong"/>
          <w:rFonts w:ascii="Times New Roman" w:hAnsi="Times New Roman" w:cs="Times New Roman"/>
          <w:b w:val="0"/>
          <w:sz w:val="24"/>
          <w:szCs w:val="24"/>
          <w:lang w:val="en-GB"/>
        </w:rPr>
        <w:t>.</w:t>
      </w:r>
    </w:p>
    <w:p w14:paraId="4FD10807" w14:textId="77777777" w:rsidR="00F51654" w:rsidRPr="00164439" w:rsidRDefault="00F51654" w:rsidP="00164439">
      <w:pPr>
        <w:autoSpaceDE w:val="0"/>
        <w:autoSpaceDN w:val="0"/>
        <w:adjustRightInd w:val="0"/>
        <w:spacing w:after="0" w:line="480" w:lineRule="auto"/>
        <w:jc w:val="both"/>
        <w:rPr>
          <w:rStyle w:val="Strong"/>
          <w:rFonts w:ascii="Times New Roman" w:hAnsi="Times New Roman" w:cs="Times New Roman"/>
          <w:b w:val="0"/>
          <w:sz w:val="24"/>
          <w:szCs w:val="24"/>
          <w:lang w:val="en-US"/>
        </w:rPr>
      </w:pPr>
    </w:p>
    <w:p w14:paraId="212DCC10" w14:textId="77777777" w:rsidR="00F95B36" w:rsidRPr="00164439" w:rsidRDefault="002117E0" w:rsidP="00164439">
      <w:pPr>
        <w:autoSpaceDE w:val="0"/>
        <w:autoSpaceDN w:val="0"/>
        <w:adjustRightInd w:val="0"/>
        <w:spacing w:after="0" w:line="480" w:lineRule="auto"/>
        <w:ind w:left="720"/>
        <w:jc w:val="both"/>
        <w:rPr>
          <w:rStyle w:val="Strong"/>
          <w:rFonts w:ascii="Times New Roman" w:hAnsi="Times New Roman" w:cs="Times New Roman"/>
          <w:b w:val="0"/>
          <w:sz w:val="24"/>
          <w:szCs w:val="24"/>
          <w:lang w:val="en-US"/>
        </w:rPr>
      </w:pPr>
      <w:r w:rsidRPr="00164439">
        <w:rPr>
          <w:rStyle w:val="Strong"/>
          <w:rFonts w:ascii="Times New Roman" w:hAnsi="Times New Roman" w:cs="Times New Roman"/>
          <w:b w:val="0"/>
          <w:sz w:val="24"/>
          <w:szCs w:val="24"/>
          <w:lang w:val="en-US"/>
        </w:rPr>
        <w:t xml:space="preserve">[Nursing] </w:t>
      </w:r>
      <w:r w:rsidRPr="00164439">
        <w:rPr>
          <w:rStyle w:val="Strong"/>
          <w:rFonts w:ascii="Times New Roman" w:hAnsi="Times New Roman" w:cs="Times New Roman"/>
          <w:b w:val="0"/>
          <w:i/>
          <w:sz w:val="24"/>
          <w:szCs w:val="24"/>
          <w:lang w:val="en-US"/>
        </w:rPr>
        <w:t>Course Title:</w:t>
      </w:r>
      <w:r w:rsidRPr="00164439">
        <w:rPr>
          <w:rStyle w:val="Strong"/>
          <w:rFonts w:ascii="Times New Roman" w:hAnsi="Times New Roman" w:cs="Times New Roman"/>
          <w:b w:val="0"/>
          <w:sz w:val="24"/>
          <w:szCs w:val="24"/>
          <w:lang w:val="en-US"/>
        </w:rPr>
        <w:t xml:space="preserve"> Disability and </w:t>
      </w:r>
      <w:r w:rsidRPr="00164439">
        <w:rPr>
          <w:rStyle w:val="Strong"/>
          <w:rFonts w:ascii="Times New Roman" w:hAnsi="Times New Roman" w:cs="Times New Roman"/>
          <w:sz w:val="24"/>
          <w:szCs w:val="24"/>
          <w:lang w:val="en-US"/>
        </w:rPr>
        <w:t xml:space="preserve">Rehabilitation. </w:t>
      </w:r>
      <w:r w:rsidRPr="00164439">
        <w:rPr>
          <w:rStyle w:val="Strong"/>
          <w:rFonts w:ascii="Times New Roman" w:hAnsi="Times New Roman" w:cs="Times New Roman"/>
          <w:b w:val="0"/>
          <w:i/>
          <w:sz w:val="24"/>
          <w:szCs w:val="24"/>
          <w:lang w:val="en-US"/>
        </w:rPr>
        <w:t>Course</w:t>
      </w:r>
      <w:r w:rsidRPr="00164439">
        <w:rPr>
          <w:rStyle w:val="Strong"/>
          <w:rFonts w:ascii="Times New Roman" w:hAnsi="Times New Roman" w:cs="Times New Roman"/>
          <w:b w:val="0"/>
          <w:i/>
          <w:sz w:val="24"/>
          <w:szCs w:val="24"/>
          <w:lang w:val="en-GB"/>
        </w:rPr>
        <w:t xml:space="preserve"> </w:t>
      </w:r>
      <w:r w:rsidRPr="00164439">
        <w:rPr>
          <w:rStyle w:val="Strong"/>
          <w:rFonts w:ascii="Times New Roman" w:hAnsi="Times New Roman" w:cs="Times New Roman"/>
          <w:b w:val="0"/>
          <w:i/>
          <w:sz w:val="24"/>
          <w:szCs w:val="24"/>
          <w:lang w:val="en-US"/>
        </w:rPr>
        <w:t>Aims</w:t>
      </w:r>
      <w:r w:rsidRPr="00164439">
        <w:rPr>
          <w:rStyle w:val="Strong"/>
          <w:rFonts w:ascii="Times New Roman" w:hAnsi="Times New Roman" w:cs="Times New Roman"/>
          <w:b w:val="0"/>
          <w:i/>
          <w:sz w:val="24"/>
          <w:szCs w:val="24"/>
          <w:lang w:val="en-GB"/>
        </w:rPr>
        <w:t xml:space="preserve"> </w:t>
      </w:r>
      <w:r w:rsidRPr="00164439">
        <w:rPr>
          <w:rStyle w:val="Strong"/>
          <w:rFonts w:ascii="Times New Roman" w:hAnsi="Times New Roman" w:cs="Times New Roman"/>
          <w:b w:val="0"/>
          <w:i/>
          <w:sz w:val="24"/>
          <w:szCs w:val="24"/>
          <w:lang w:val="en-US"/>
        </w:rPr>
        <w:t xml:space="preserve">Description: </w:t>
      </w:r>
      <w:r w:rsidRPr="00164439">
        <w:rPr>
          <w:rStyle w:val="Strong"/>
          <w:rFonts w:ascii="Times New Roman" w:hAnsi="Times New Roman" w:cs="Times New Roman"/>
          <w:b w:val="0"/>
          <w:sz w:val="24"/>
          <w:szCs w:val="24"/>
          <w:lang w:val="en-US"/>
        </w:rPr>
        <w:t xml:space="preserve">The aim of the class is the development of the role of nursing professionals in </w:t>
      </w:r>
      <w:r w:rsidRPr="00164439">
        <w:rPr>
          <w:rStyle w:val="Strong"/>
          <w:rFonts w:ascii="Times New Roman" w:hAnsi="Times New Roman" w:cs="Times New Roman"/>
          <w:sz w:val="24"/>
          <w:szCs w:val="24"/>
          <w:lang w:val="en-US"/>
        </w:rPr>
        <w:t xml:space="preserve">the rehabilitation of the </w:t>
      </w:r>
      <w:r w:rsidR="00F95B36" w:rsidRPr="00164439">
        <w:rPr>
          <w:rStyle w:val="Strong"/>
          <w:rFonts w:ascii="Times New Roman" w:hAnsi="Times New Roman" w:cs="Times New Roman"/>
          <w:sz w:val="24"/>
          <w:szCs w:val="24"/>
          <w:lang w:val="en-GB"/>
        </w:rPr>
        <w:t xml:space="preserve">chronically </w:t>
      </w:r>
      <w:r w:rsidR="00934D23" w:rsidRPr="00164439">
        <w:rPr>
          <w:rStyle w:val="Strong"/>
          <w:rFonts w:ascii="Times New Roman" w:hAnsi="Times New Roman" w:cs="Times New Roman"/>
          <w:sz w:val="24"/>
          <w:szCs w:val="24"/>
          <w:lang w:val="en-GB"/>
        </w:rPr>
        <w:t xml:space="preserve">suffering </w:t>
      </w:r>
      <w:r w:rsidR="00F95B36" w:rsidRPr="00164439">
        <w:rPr>
          <w:rStyle w:val="Strong"/>
          <w:rFonts w:ascii="Times New Roman" w:hAnsi="Times New Roman" w:cs="Times New Roman"/>
          <w:b w:val="0"/>
          <w:sz w:val="24"/>
          <w:szCs w:val="24"/>
          <w:lang w:val="en-US"/>
        </w:rPr>
        <w:t xml:space="preserve">(bold highlight by </w:t>
      </w:r>
      <w:r w:rsidR="0036351D" w:rsidRPr="00164439">
        <w:rPr>
          <w:rStyle w:val="Strong"/>
          <w:rFonts w:ascii="Times New Roman" w:hAnsi="Times New Roman" w:cs="Times New Roman"/>
          <w:b w:val="0"/>
          <w:sz w:val="24"/>
          <w:szCs w:val="24"/>
          <w:lang w:val="en-US"/>
        </w:rPr>
        <w:t xml:space="preserve">the </w:t>
      </w:r>
      <w:r w:rsidR="00F95B36" w:rsidRPr="00164439">
        <w:rPr>
          <w:rStyle w:val="Strong"/>
          <w:rFonts w:ascii="Times New Roman" w:hAnsi="Times New Roman" w:cs="Times New Roman"/>
          <w:b w:val="0"/>
          <w:sz w:val="24"/>
          <w:szCs w:val="24"/>
          <w:lang w:val="en-US"/>
        </w:rPr>
        <w:t>authors)</w:t>
      </w:r>
      <w:r w:rsidR="0036351D" w:rsidRPr="00164439">
        <w:rPr>
          <w:rStyle w:val="Strong"/>
          <w:rFonts w:ascii="Times New Roman" w:hAnsi="Times New Roman" w:cs="Times New Roman"/>
          <w:b w:val="0"/>
          <w:sz w:val="24"/>
          <w:szCs w:val="24"/>
          <w:lang w:val="en-US"/>
        </w:rPr>
        <w:t>.</w:t>
      </w:r>
    </w:p>
    <w:p w14:paraId="74FA3B48" w14:textId="77777777" w:rsidR="002117E0" w:rsidRPr="00164439" w:rsidRDefault="002117E0" w:rsidP="00164439">
      <w:pPr>
        <w:autoSpaceDE w:val="0"/>
        <w:autoSpaceDN w:val="0"/>
        <w:adjustRightInd w:val="0"/>
        <w:spacing w:after="0" w:line="480" w:lineRule="auto"/>
        <w:jc w:val="both"/>
        <w:rPr>
          <w:rStyle w:val="Strong"/>
          <w:rFonts w:ascii="Times New Roman" w:hAnsi="Times New Roman" w:cs="Times New Roman"/>
          <w:b w:val="0"/>
          <w:sz w:val="24"/>
          <w:szCs w:val="24"/>
          <w:lang w:val="en-US"/>
        </w:rPr>
      </w:pPr>
    </w:p>
    <w:p w14:paraId="10FB2B70" w14:textId="33A84FAC" w:rsidR="005F6473" w:rsidRPr="00164439" w:rsidRDefault="00F95B36" w:rsidP="008D0720">
      <w:pPr>
        <w:autoSpaceDE w:val="0"/>
        <w:autoSpaceDN w:val="0"/>
        <w:adjustRightInd w:val="0"/>
        <w:spacing w:after="0" w:line="480" w:lineRule="auto"/>
        <w:jc w:val="both"/>
        <w:rPr>
          <w:rStyle w:val="Strong"/>
          <w:rFonts w:ascii="Times New Roman" w:hAnsi="Times New Roman" w:cs="Times New Roman"/>
          <w:b w:val="0"/>
          <w:sz w:val="24"/>
          <w:szCs w:val="24"/>
          <w:lang w:val="en-GB"/>
        </w:rPr>
      </w:pPr>
      <w:r w:rsidRPr="00164439">
        <w:rPr>
          <w:rStyle w:val="Strong"/>
          <w:rFonts w:ascii="Times New Roman" w:hAnsi="Times New Roman" w:cs="Times New Roman"/>
          <w:b w:val="0"/>
          <w:sz w:val="24"/>
          <w:szCs w:val="24"/>
          <w:lang w:val="en-GB"/>
        </w:rPr>
        <w:t>What is also notable here is the perception of disability as a chronic disease</w:t>
      </w:r>
      <w:r w:rsidR="00AB2F1C">
        <w:rPr>
          <w:rStyle w:val="Strong"/>
          <w:rFonts w:ascii="Times New Roman" w:hAnsi="Times New Roman" w:cs="Times New Roman"/>
          <w:b w:val="0"/>
          <w:sz w:val="24"/>
          <w:szCs w:val="24"/>
          <w:lang w:val="en-GB"/>
        </w:rPr>
        <w:t xml:space="preserve"> and not as</w:t>
      </w:r>
      <w:r w:rsidR="00FC6B84">
        <w:rPr>
          <w:rStyle w:val="Strong"/>
          <w:rFonts w:ascii="Times New Roman" w:hAnsi="Times New Roman" w:cs="Times New Roman"/>
          <w:b w:val="0"/>
          <w:sz w:val="24"/>
          <w:szCs w:val="24"/>
          <w:lang w:val="en-GB"/>
        </w:rPr>
        <w:t xml:space="preserve"> an</w:t>
      </w:r>
      <w:r w:rsidR="006F4DA4">
        <w:rPr>
          <w:rStyle w:val="Strong"/>
          <w:rFonts w:ascii="Times New Roman" w:hAnsi="Times New Roman" w:cs="Times New Roman"/>
          <w:b w:val="0"/>
          <w:sz w:val="24"/>
          <w:szCs w:val="24"/>
          <w:lang w:val="en-GB"/>
        </w:rPr>
        <w:t xml:space="preserve"> ‘</w:t>
      </w:r>
      <w:r w:rsidR="00AB2F1C">
        <w:rPr>
          <w:rStyle w:val="Strong"/>
          <w:rFonts w:ascii="Times New Roman" w:hAnsi="Times New Roman" w:cs="Times New Roman"/>
          <w:b w:val="0"/>
          <w:sz w:val="24"/>
          <w:szCs w:val="24"/>
          <w:lang w:val="en-GB"/>
        </w:rPr>
        <w:t xml:space="preserve">evolving </w:t>
      </w:r>
      <w:r w:rsidR="00DF576C">
        <w:rPr>
          <w:rStyle w:val="Strong"/>
          <w:rFonts w:ascii="Times New Roman" w:hAnsi="Times New Roman" w:cs="Times New Roman"/>
          <w:b w:val="0"/>
          <w:sz w:val="24"/>
          <w:szCs w:val="24"/>
          <w:lang w:val="en-GB"/>
        </w:rPr>
        <w:t>concept</w:t>
      </w:r>
      <w:r w:rsidR="006F4DA4">
        <w:rPr>
          <w:rStyle w:val="Strong"/>
          <w:rFonts w:ascii="Times New Roman" w:hAnsi="Times New Roman" w:cs="Times New Roman"/>
          <w:b w:val="0"/>
          <w:sz w:val="24"/>
          <w:szCs w:val="24"/>
          <w:lang w:val="en-GB"/>
        </w:rPr>
        <w:t>’</w:t>
      </w:r>
      <w:r w:rsidRPr="00164439">
        <w:rPr>
          <w:rStyle w:val="Strong"/>
          <w:rFonts w:ascii="Times New Roman" w:hAnsi="Times New Roman" w:cs="Times New Roman"/>
          <w:b w:val="0"/>
          <w:sz w:val="24"/>
          <w:szCs w:val="24"/>
          <w:lang w:val="en-GB"/>
        </w:rPr>
        <w:t>.</w:t>
      </w:r>
      <w:r w:rsidR="00FE43D9" w:rsidRPr="00164439">
        <w:rPr>
          <w:rStyle w:val="Strong"/>
          <w:rFonts w:ascii="Times New Roman" w:hAnsi="Times New Roman" w:cs="Times New Roman"/>
          <w:b w:val="0"/>
          <w:sz w:val="24"/>
          <w:szCs w:val="24"/>
          <w:lang w:val="en-GB"/>
        </w:rPr>
        <w:t xml:space="preserve"> </w:t>
      </w:r>
      <w:r w:rsidR="00934D23" w:rsidRPr="00164439">
        <w:rPr>
          <w:rStyle w:val="Strong"/>
          <w:rFonts w:ascii="Times New Roman" w:hAnsi="Times New Roman" w:cs="Times New Roman"/>
          <w:b w:val="0"/>
          <w:sz w:val="24"/>
          <w:szCs w:val="24"/>
          <w:lang w:val="en-GB"/>
        </w:rPr>
        <w:t xml:space="preserve">Moreover, </w:t>
      </w:r>
      <w:r w:rsidR="004C26AA" w:rsidRPr="00164439">
        <w:rPr>
          <w:rStyle w:val="Strong"/>
          <w:rFonts w:ascii="Times New Roman" w:hAnsi="Times New Roman" w:cs="Times New Roman"/>
          <w:b w:val="0"/>
          <w:sz w:val="24"/>
          <w:szCs w:val="24"/>
          <w:lang w:val="en-GB"/>
        </w:rPr>
        <w:t>t</w:t>
      </w:r>
      <w:r w:rsidR="00934D23" w:rsidRPr="00164439">
        <w:rPr>
          <w:rStyle w:val="Strong"/>
          <w:rFonts w:ascii="Times New Roman" w:hAnsi="Times New Roman" w:cs="Times New Roman"/>
          <w:b w:val="0"/>
          <w:sz w:val="24"/>
          <w:szCs w:val="24"/>
          <w:lang w:val="en-GB"/>
        </w:rPr>
        <w:t xml:space="preserve">he term </w:t>
      </w:r>
      <w:r w:rsidR="0036351D" w:rsidRPr="00164439">
        <w:rPr>
          <w:rStyle w:val="Strong"/>
          <w:rFonts w:ascii="Times New Roman" w:hAnsi="Times New Roman" w:cs="Times New Roman"/>
          <w:b w:val="0"/>
          <w:sz w:val="24"/>
          <w:szCs w:val="24"/>
          <w:lang w:val="en-GB"/>
        </w:rPr>
        <w:t>‘</w:t>
      </w:r>
      <w:r w:rsidR="00934D23" w:rsidRPr="00164439">
        <w:rPr>
          <w:rStyle w:val="Strong"/>
          <w:rFonts w:ascii="Times New Roman" w:hAnsi="Times New Roman" w:cs="Times New Roman"/>
          <w:b w:val="0"/>
          <w:sz w:val="24"/>
          <w:szCs w:val="24"/>
          <w:lang w:val="en-GB"/>
        </w:rPr>
        <w:t>suffering</w:t>
      </w:r>
      <w:r w:rsidR="0036351D" w:rsidRPr="00164439">
        <w:rPr>
          <w:rStyle w:val="Strong"/>
          <w:rFonts w:ascii="Times New Roman" w:hAnsi="Times New Roman" w:cs="Times New Roman"/>
          <w:b w:val="0"/>
          <w:sz w:val="24"/>
          <w:szCs w:val="24"/>
          <w:lang w:val="en-GB"/>
        </w:rPr>
        <w:t xml:space="preserve">’ </w:t>
      </w:r>
      <w:r w:rsidR="00934D23" w:rsidRPr="00164439">
        <w:rPr>
          <w:rStyle w:val="Strong"/>
          <w:rFonts w:ascii="Times New Roman" w:hAnsi="Times New Roman" w:cs="Times New Roman"/>
          <w:b w:val="0"/>
          <w:sz w:val="24"/>
          <w:szCs w:val="24"/>
          <w:lang w:val="en-GB"/>
        </w:rPr>
        <w:t>is often used in various nursing courses for people with disabilities and other chronic illnesses</w:t>
      </w:r>
      <w:r w:rsidR="0036351D" w:rsidRPr="00164439">
        <w:rPr>
          <w:rStyle w:val="Strong"/>
          <w:rFonts w:ascii="Times New Roman" w:hAnsi="Times New Roman" w:cs="Times New Roman"/>
          <w:b w:val="0"/>
          <w:sz w:val="24"/>
          <w:szCs w:val="24"/>
          <w:lang w:val="en-GB"/>
        </w:rPr>
        <w:t>,</w:t>
      </w:r>
      <w:r w:rsidR="00934D23" w:rsidRPr="00164439">
        <w:rPr>
          <w:rStyle w:val="Strong"/>
          <w:rFonts w:ascii="Times New Roman" w:hAnsi="Times New Roman" w:cs="Times New Roman"/>
          <w:b w:val="0"/>
          <w:sz w:val="24"/>
          <w:szCs w:val="24"/>
          <w:lang w:val="en-GB"/>
        </w:rPr>
        <w:t xml:space="preserve"> which again seems to derive from the </w:t>
      </w:r>
      <w:r w:rsidR="004C3BF9">
        <w:rPr>
          <w:rStyle w:val="Strong"/>
          <w:rFonts w:ascii="Times New Roman" w:hAnsi="Times New Roman" w:cs="Times New Roman"/>
          <w:b w:val="0"/>
          <w:sz w:val="24"/>
          <w:szCs w:val="24"/>
          <w:lang w:val="en-GB"/>
        </w:rPr>
        <w:t xml:space="preserve">individual </w:t>
      </w:r>
      <w:r w:rsidR="00934D23" w:rsidRPr="00164439">
        <w:rPr>
          <w:rStyle w:val="Strong"/>
          <w:rFonts w:ascii="Times New Roman" w:hAnsi="Times New Roman" w:cs="Times New Roman"/>
          <w:b w:val="0"/>
          <w:sz w:val="24"/>
          <w:szCs w:val="24"/>
          <w:lang w:val="en-GB"/>
        </w:rPr>
        <w:t>model of disability</w:t>
      </w:r>
      <w:r w:rsidR="006F4DA4">
        <w:rPr>
          <w:rStyle w:val="Strong"/>
          <w:rFonts w:ascii="Times New Roman" w:hAnsi="Times New Roman" w:cs="Times New Roman"/>
          <w:b w:val="0"/>
          <w:sz w:val="24"/>
          <w:szCs w:val="24"/>
          <w:lang w:val="en-GB"/>
        </w:rPr>
        <w:t xml:space="preserve"> </w:t>
      </w:r>
      <w:r w:rsidR="003B6B33" w:rsidRPr="00164439">
        <w:rPr>
          <w:rStyle w:val="Strong"/>
          <w:rFonts w:ascii="Times New Roman" w:hAnsi="Times New Roman" w:cs="Times New Roman"/>
          <w:b w:val="0"/>
          <w:sz w:val="24"/>
          <w:szCs w:val="24"/>
          <w:lang w:val="en-GB"/>
        </w:rPr>
        <w:t>and is</w:t>
      </w:r>
      <w:r w:rsidR="00934D23" w:rsidRPr="00164439">
        <w:rPr>
          <w:rStyle w:val="Strong"/>
          <w:rFonts w:ascii="Times New Roman" w:hAnsi="Times New Roman" w:cs="Times New Roman"/>
          <w:b w:val="0"/>
          <w:sz w:val="24"/>
          <w:szCs w:val="24"/>
          <w:lang w:val="en-GB"/>
        </w:rPr>
        <w:t xml:space="preserve"> connected </w:t>
      </w:r>
      <w:r w:rsidR="0036351D" w:rsidRPr="00164439">
        <w:rPr>
          <w:rStyle w:val="Strong"/>
          <w:rFonts w:ascii="Times New Roman" w:hAnsi="Times New Roman" w:cs="Times New Roman"/>
          <w:b w:val="0"/>
          <w:sz w:val="24"/>
          <w:szCs w:val="24"/>
          <w:lang w:val="en-GB"/>
        </w:rPr>
        <w:t>with</w:t>
      </w:r>
      <w:r w:rsidR="006F4DA4">
        <w:rPr>
          <w:rStyle w:val="Strong"/>
          <w:rFonts w:ascii="Times New Roman" w:hAnsi="Times New Roman" w:cs="Times New Roman"/>
          <w:b w:val="0"/>
          <w:sz w:val="24"/>
          <w:szCs w:val="24"/>
          <w:lang w:val="en-GB"/>
        </w:rPr>
        <w:t xml:space="preserve"> </w:t>
      </w:r>
      <w:r w:rsidR="00B56A98" w:rsidRPr="00164439">
        <w:rPr>
          <w:rStyle w:val="Strong"/>
          <w:rFonts w:ascii="Times New Roman" w:hAnsi="Times New Roman" w:cs="Times New Roman"/>
          <w:b w:val="0"/>
          <w:sz w:val="24"/>
          <w:szCs w:val="24"/>
          <w:lang w:val="en-GB"/>
        </w:rPr>
        <w:t>‘</w:t>
      </w:r>
      <w:r w:rsidR="00934D23" w:rsidRPr="00164439">
        <w:rPr>
          <w:rStyle w:val="Strong"/>
          <w:rFonts w:ascii="Times New Roman" w:hAnsi="Times New Roman" w:cs="Times New Roman"/>
          <w:b w:val="0"/>
          <w:sz w:val="24"/>
          <w:szCs w:val="24"/>
          <w:lang w:val="en-GB"/>
        </w:rPr>
        <w:t>pity</w:t>
      </w:r>
      <w:r w:rsidR="00B56A98" w:rsidRPr="00164439">
        <w:rPr>
          <w:rStyle w:val="Strong"/>
          <w:rFonts w:ascii="Times New Roman" w:hAnsi="Times New Roman" w:cs="Times New Roman"/>
          <w:b w:val="0"/>
          <w:sz w:val="24"/>
          <w:szCs w:val="24"/>
          <w:lang w:val="en-GB"/>
        </w:rPr>
        <w:t>’</w:t>
      </w:r>
      <w:r w:rsidR="00934D23" w:rsidRPr="00164439">
        <w:rPr>
          <w:rStyle w:val="Strong"/>
          <w:rFonts w:ascii="Times New Roman" w:hAnsi="Times New Roman" w:cs="Times New Roman"/>
          <w:b w:val="0"/>
          <w:sz w:val="24"/>
          <w:szCs w:val="24"/>
          <w:lang w:val="en-GB"/>
        </w:rPr>
        <w:t xml:space="preserve"> and </w:t>
      </w:r>
      <w:r w:rsidR="00140B75" w:rsidRPr="00164439">
        <w:rPr>
          <w:rStyle w:val="Strong"/>
          <w:rFonts w:ascii="Times New Roman" w:hAnsi="Times New Roman" w:cs="Times New Roman"/>
          <w:b w:val="0"/>
          <w:sz w:val="24"/>
          <w:szCs w:val="24"/>
          <w:lang w:val="en-GB"/>
        </w:rPr>
        <w:t>subsequently with</w:t>
      </w:r>
      <w:r w:rsidR="00934D23" w:rsidRPr="00164439">
        <w:rPr>
          <w:rStyle w:val="Strong"/>
          <w:rFonts w:ascii="Times New Roman" w:hAnsi="Times New Roman" w:cs="Times New Roman"/>
          <w:b w:val="0"/>
          <w:sz w:val="24"/>
          <w:szCs w:val="24"/>
          <w:lang w:val="en-GB"/>
        </w:rPr>
        <w:t xml:space="preserve"> the charity model</w:t>
      </w:r>
      <w:r w:rsidR="00F425D4" w:rsidRPr="00164439">
        <w:rPr>
          <w:rStyle w:val="Strong"/>
          <w:rFonts w:ascii="Times New Roman" w:hAnsi="Times New Roman" w:cs="Times New Roman"/>
          <w:b w:val="0"/>
          <w:sz w:val="24"/>
          <w:szCs w:val="24"/>
          <w:lang w:val="en-GB"/>
        </w:rPr>
        <w:t xml:space="preserve"> (Fulcher 1999)</w:t>
      </w:r>
      <w:r w:rsidR="00934D23" w:rsidRPr="00164439">
        <w:rPr>
          <w:rStyle w:val="Strong"/>
          <w:rFonts w:ascii="Times New Roman" w:hAnsi="Times New Roman" w:cs="Times New Roman"/>
          <w:b w:val="0"/>
          <w:sz w:val="24"/>
          <w:szCs w:val="24"/>
          <w:lang w:val="en-GB"/>
        </w:rPr>
        <w:t>.</w:t>
      </w:r>
      <w:r w:rsidR="00492653" w:rsidRPr="00164439">
        <w:rPr>
          <w:rStyle w:val="Strong"/>
          <w:rFonts w:ascii="Times New Roman" w:hAnsi="Times New Roman" w:cs="Times New Roman"/>
          <w:b w:val="0"/>
          <w:sz w:val="24"/>
          <w:szCs w:val="24"/>
          <w:lang w:val="en-GB"/>
        </w:rPr>
        <w:t xml:space="preserve">. </w:t>
      </w:r>
    </w:p>
    <w:p w14:paraId="2D9AF224" w14:textId="60069FCC" w:rsidR="00492653" w:rsidRPr="00164439" w:rsidRDefault="00492653" w:rsidP="00164439">
      <w:pPr>
        <w:autoSpaceDE w:val="0"/>
        <w:autoSpaceDN w:val="0"/>
        <w:adjustRightInd w:val="0"/>
        <w:spacing w:after="0" w:line="480" w:lineRule="auto"/>
        <w:jc w:val="both"/>
        <w:rPr>
          <w:rStyle w:val="Strong"/>
          <w:rFonts w:ascii="Times New Roman" w:hAnsi="Times New Roman" w:cs="Times New Roman"/>
          <w:b w:val="0"/>
          <w:sz w:val="24"/>
          <w:szCs w:val="24"/>
          <w:lang w:val="en-GB"/>
        </w:rPr>
      </w:pPr>
      <w:r w:rsidRPr="00164439">
        <w:rPr>
          <w:rStyle w:val="Strong"/>
          <w:rFonts w:ascii="Times New Roman" w:hAnsi="Times New Roman" w:cs="Times New Roman"/>
          <w:b w:val="0"/>
          <w:sz w:val="24"/>
          <w:szCs w:val="24"/>
          <w:lang w:val="en-GB"/>
        </w:rPr>
        <w:t xml:space="preserve">The notion of rehabilitation is also present in </w:t>
      </w:r>
      <w:r w:rsidR="009D2DD1" w:rsidRPr="00164439">
        <w:rPr>
          <w:rStyle w:val="Strong"/>
          <w:rFonts w:ascii="Times New Roman" w:hAnsi="Times New Roman" w:cs="Times New Roman"/>
          <w:b w:val="0"/>
          <w:sz w:val="24"/>
          <w:szCs w:val="24"/>
          <w:lang w:val="en-GB"/>
        </w:rPr>
        <w:t xml:space="preserve">speech </w:t>
      </w:r>
      <w:r w:rsidRPr="00164439">
        <w:rPr>
          <w:rStyle w:val="Strong"/>
          <w:rFonts w:ascii="Times New Roman" w:hAnsi="Times New Roman" w:cs="Times New Roman"/>
          <w:b w:val="0"/>
          <w:sz w:val="24"/>
          <w:szCs w:val="24"/>
          <w:lang w:val="en-GB"/>
        </w:rPr>
        <w:t xml:space="preserve">and </w:t>
      </w:r>
      <w:r w:rsidR="009D2DD1" w:rsidRPr="00164439">
        <w:rPr>
          <w:rStyle w:val="Strong"/>
          <w:rFonts w:ascii="Times New Roman" w:hAnsi="Times New Roman" w:cs="Times New Roman"/>
          <w:b w:val="0"/>
          <w:sz w:val="24"/>
          <w:szCs w:val="24"/>
          <w:lang w:val="en-GB"/>
        </w:rPr>
        <w:t xml:space="preserve">language therapy </w:t>
      </w:r>
      <w:r w:rsidRPr="00164439">
        <w:rPr>
          <w:rStyle w:val="Strong"/>
          <w:rFonts w:ascii="Times New Roman" w:hAnsi="Times New Roman" w:cs="Times New Roman"/>
          <w:b w:val="0"/>
          <w:sz w:val="24"/>
          <w:szCs w:val="24"/>
          <w:lang w:val="en-GB"/>
        </w:rPr>
        <w:t>classes</w:t>
      </w:r>
      <w:r w:rsidR="00E0302A">
        <w:rPr>
          <w:rStyle w:val="Strong"/>
          <w:rFonts w:ascii="Times New Roman" w:hAnsi="Times New Roman" w:cs="Times New Roman"/>
          <w:b w:val="0"/>
          <w:sz w:val="24"/>
          <w:szCs w:val="24"/>
          <w:lang w:val="en-GB"/>
        </w:rPr>
        <w:t>:</w:t>
      </w:r>
      <w:r w:rsidRPr="00164439">
        <w:rPr>
          <w:rStyle w:val="Strong"/>
          <w:rFonts w:ascii="Times New Roman" w:hAnsi="Times New Roman" w:cs="Times New Roman"/>
          <w:b w:val="0"/>
          <w:sz w:val="24"/>
          <w:szCs w:val="24"/>
          <w:lang w:val="en-GB"/>
        </w:rPr>
        <w:t>,</w:t>
      </w:r>
      <w:r w:rsidR="009D2DD1" w:rsidRPr="00164439">
        <w:rPr>
          <w:rStyle w:val="Strong"/>
          <w:rFonts w:ascii="Times New Roman" w:hAnsi="Times New Roman" w:cs="Times New Roman"/>
          <w:b w:val="0"/>
          <w:sz w:val="24"/>
          <w:szCs w:val="24"/>
          <w:lang w:val="en-GB"/>
        </w:rPr>
        <w:t xml:space="preserve"> and is</w:t>
      </w:r>
      <w:r w:rsidRPr="00164439">
        <w:rPr>
          <w:rStyle w:val="Strong"/>
          <w:rFonts w:ascii="Times New Roman" w:hAnsi="Times New Roman" w:cs="Times New Roman"/>
          <w:b w:val="0"/>
          <w:sz w:val="24"/>
          <w:szCs w:val="24"/>
          <w:lang w:val="en-GB"/>
        </w:rPr>
        <w:t xml:space="preserve"> </w:t>
      </w:r>
      <w:r w:rsidR="00545353" w:rsidRPr="00164439">
        <w:rPr>
          <w:rStyle w:val="Strong"/>
          <w:rFonts w:ascii="Times New Roman" w:hAnsi="Times New Roman" w:cs="Times New Roman"/>
          <w:b w:val="0"/>
          <w:sz w:val="24"/>
          <w:szCs w:val="24"/>
          <w:lang w:val="en-GB"/>
        </w:rPr>
        <w:t>sometimes exclusive</w:t>
      </w:r>
      <w:r w:rsidR="009D2DD1" w:rsidRPr="00164439">
        <w:rPr>
          <w:rStyle w:val="Strong"/>
          <w:rFonts w:ascii="Times New Roman" w:hAnsi="Times New Roman" w:cs="Times New Roman"/>
          <w:b w:val="0"/>
          <w:sz w:val="24"/>
          <w:szCs w:val="24"/>
          <w:lang w:val="en-GB"/>
        </w:rPr>
        <w:t>ly</w:t>
      </w:r>
      <w:r w:rsidR="00545353" w:rsidRPr="00164439">
        <w:rPr>
          <w:rStyle w:val="Strong"/>
          <w:rFonts w:ascii="Times New Roman" w:hAnsi="Times New Roman" w:cs="Times New Roman"/>
          <w:b w:val="0"/>
          <w:sz w:val="24"/>
          <w:szCs w:val="24"/>
          <w:lang w:val="en-GB"/>
        </w:rPr>
        <w:t xml:space="preserve"> linked to functionality:</w:t>
      </w:r>
    </w:p>
    <w:p w14:paraId="2C48081A" w14:textId="12EA92A9" w:rsidR="00492653" w:rsidRPr="00164439" w:rsidRDefault="00492653" w:rsidP="00164439">
      <w:pPr>
        <w:autoSpaceDE w:val="0"/>
        <w:autoSpaceDN w:val="0"/>
        <w:adjustRightInd w:val="0"/>
        <w:spacing w:after="0" w:line="480" w:lineRule="auto"/>
        <w:jc w:val="both"/>
        <w:rPr>
          <w:rStyle w:val="Strong"/>
          <w:rFonts w:ascii="Times New Roman" w:hAnsi="Times New Roman" w:cs="Times New Roman"/>
          <w:b w:val="0"/>
          <w:sz w:val="24"/>
          <w:szCs w:val="24"/>
          <w:lang w:val="en-GB"/>
        </w:rPr>
      </w:pPr>
    </w:p>
    <w:p w14:paraId="626B89B0" w14:textId="1396F2F6" w:rsidR="004104D8" w:rsidRPr="00164439" w:rsidRDefault="004104D8" w:rsidP="00164439">
      <w:pPr>
        <w:spacing w:line="480" w:lineRule="auto"/>
        <w:ind w:left="720"/>
        <w:jc w:val="both"/>
        <w:rPr>
          <w:rStyle w:val="Strong"/>
          <w:rFonts w:ascii="Times New Roman" w:hAnsi="Times New Roman" w:cs="Times New Roman"/>
          <w:b w:val="0"/>
          <w:sz w:val="24"/>
          <w:szCs w:val="24"/>
          <w:lang w:val="en-GB"/>
        </w:rPr>
      </w:pPr>
      <w:r w:rsidRPr="00164439">
        <w:rPr>
          <w:rStyle w:val="Strong"/>
          <w:rFonts w:ascii="Times New Roman" w:hAnsi="Times New Roman" w:cs="Times New Roman"/>
          <w:b w:val="0"/>
          <w:sz w:val="24"/>
          <w:szCs w:val="24"/>
          <w:lang w:val="en-US"/>
        </w:rPr>
        <w:t>[</w:t>
      </w:r>
      <w:r w:rsidRPr="00164439">
        <w:rPr>
          <w:rStyle w:val="Strong"/>
          <w:rFonts w:ascii="Times New Roman" w:hAnsi="Times New Roman" w:cs="Times New Roman"/>
          <w:b w:val="0"/>
          <w:sz w:val="24"/>
          <w:szCs w:val="24"/>
          <w:lang w:val="en-GB"/>
        </w:rPr>
        <w:t>Speech and Language Therapy</w:t>
      </w:r>
      <w:r w:rsidRPr="00164439">
        <w:rPr>
          <w:rStyle w:val="Strong"/>
          <w:rFonts w:ascii="Times New Roman" w:hAnsi="Times New Roman" w:cs="Times New Roman"/>
          <w:b w:val="0"/>
          <w:sz w:val="24"/>
          <w:szCs w:val="24"/>
          <w:lang w:val="en-US"/>
        </w:rPr>
        <w:t xml:space="preserve">] </w:t>
      </w:r>
      <w:r w:rsidRPr="00164439">
        <w:rPr>
          <w:rStyle w:val="Strong"/>
          <w:rFonts w:ascii="Times New Roman" w:hAnsi="Times New Roman" w:cs="Times New Roman"/>
          <w:b w:val="0"/>
          <w:i/>
          <w:sz w:val="24"/>
          <w:szCs w:val="24"/>
          <w:lang w:val="en-US"/>
        </w:rPr>
        <w:t>Course Title:</w:t>
      </w:r>
      <w:r w:rsidRPr="00164439">
        <w:rPr>
          <w:rStyle w:val="Strong"/>
          <w:rFonts w:ascii="Times New Roman" w:hAnsi="Times New Roman" w:cs="Times New Roman"/>
          <w:b w:val="0"/>
          <w:sz w:val="24"/>
          <w:szCs w:val="24"/>
          <w:lang w:val="en-US"/>
        </w:rPr>
        <w:t xml:space="preserve"> Rehabilitation of Cognitive Functions: </w:t>
      </w:r>
      <w:r w:rsidRPr="00164439">
        <w:rPr>
          <w:rStyle w:val="Strong"/>
          <w:rFonts w:ascii="Times New Roman" w:hAnsi="Times New Roman" w:cs="Times New Roman"/>
          <w:b w:val="0"/>
          <w:i/>
          <w:sz w:val="24"/>
          <w:szCs w:val="24"/>
          <w:lang w:val="en-US"/>
        </w:rPr>
        <w:t>Course</w:t>
      </w:r>
      <w:r w:rsidRPr="00164439">
        <w:rPr>
          <w:rStyle w:val="Strong"/>
          <w:rFonts w:ascii="Times New Roman" w:hAnsi="Times New Roman" w:cs="Times New Roman"/>
          <w:b w:val="0"/>
          <w:i/>
          <w:sz w:val="24"/>
          <w:szCs w:val="24"/>
          <w:lang w:val="en-GB"/>
        </w:rPr>
        <w:t xml:space="preserve"> </w:t>
      </w:r>
      <w:r w:rsidR="0004291B" w:rsidRPr="00164439">
        <w:rPr>
          <w:rStyle w:val="Strong"/>
          <w:rFonts w:ascii="Times New Roman" w:hAnsi="Times New Roman" w:cs="Times New Roman"/>
          <w:b w:val="0"/>
          <w:i/>
          <w:sz w:val="24"/>
          <w:szCs w:val="24"/>
          <w:lang w:val="en-GB"/>
        </w:rPr>
        <w:t xml:space="preserve">Content </w:t>
      </w:r>
      <w:r w:rsidRPr="00164439">
        <w:rPr>
          <w:rStyle w:val="Strong"/>
          <w:rFonts w:ascii="Times New Roman" w:hAnsi="Times New Roman" w:cs="Times New Roman"/>
          <w:b w:val="0"/>
          <w:i/>
          <w:sz w:val="24"/>
          <w:szCs w:val="24"/>
          <w:lang w:val="en-US"/>
        </w:rPr>
        <w:t>Description</w:t>
      </w:r>
      <w:r w:rsidRPr="00164439">
        <w:rPr>
          <w:rStyle w:val="Strong"/>
          <w:rFonts w:ascii="Times New Roman" w:hAnsi="Times New Roman" w:cs="Times New Roman"/>
          <w:b w:val="0"/>
          <w:sz w:val="24"/>
          <w:szCs w:val="24"/>
          <w:lang w:val="en-GB"/>
        </w:rPr>
        <w:t>: Understanding of theory a</w:t>
      </w:r>
      <w:r w:rsidR="00F425D4" w:rsidRPr="00164439">
        <w:rPr>
          <w:rStyle w:val="Strong"/>
          <w:rFonts w:ascii="Times New Roman" w:hAnsi="Times New Roman" w:cs="Times New Roman"/>
          <w:b w:val="0"/>
          <w:sz w:val="24"/>
          <w:szCs w:val="24"/>
          <w:lang w:val="en-GB"/>
        </w:rPr>
        <w:t>n</w:t>
      </w:r>
      <w:r w:rsidRPr="00164439">
        <w:rPr>
          <w:rStyle w:val="Strong"/>
          <w:rFonts w:ascii="Times New Roman" w:hAnsi="Times New Roman" w:cs="Times New Roman"/>
          <w:b w:val="0"/>
          <w:sz w:val="24"/>
          <w:szCs w:val="24"/>
          <w:lang w:val="en-GB"/>
        </w:rPr>
        <w:t>d implementation of methods for responding to cognitive dysfunction</w:t>
      </w:r>
      <w:r w:rsidR="009D2DD1" w:rsidRPr="00164439">
        <w:rPr>
          <w:rStyle w:val="Strong"/>
          <w:rFonts w:ascii="Times New Roman" w:hAnsi="Times New Roman" w:cs="Times New Roman"/>
          <w:b w:val="0"/>
          <w:sz w:val="24"/>
          <w:szCs w:val="24"/>
          <w:lang w:val="en-GB"/>
        </w:rPr>
        <w:t>.</w:t>
      </w:r>
      <w:r w:rsidRPr="00164439">
        <w:rPr>
          <w:rStyle w:val="Strong"/>
          <w:rFonts w:ascii="Times New Roman" w:hAnsi="Times New Roman" w:cs="Times New Roman"/>
          <w:b w:val="0"/>
          <w:sz w:val="24"/>
          <w:szCs w:val="24"/>
          <w:lang w:val="en-GB"/>
        </w:rPr>
        <w:t xml:space="preserve"> </w:t>
      </w:r>
    </w:p>
    <w:p w14:paraId="6C2A3170" w14:textId="7BA18AF3" w:rsidR="004C26AA" w:rsidRPr="00164439" w:rsidRDefault="000622AB" w:rsidP="00164439">
      <w:pPr>
        <w:spacing w:after="0" w:line="480" w:lineRule="auto"/>
        <w:jc w:val="both"/>
        <w:rPr>
          <w:rStyle w:val="Strong"/>
          <w:rFonts w:ascii="Times New Roman" w:hAnsi="Times New Roman" w:cs="Times New Roman"/>
          <w:b w:val="0"/>
          <w:sz w:val="24"/>
          <w:szCs w:val="24"/>
          <w:lang w:val="en-GB"/>
        </w:rPr>
      </w:pPr>
      <w:r>
        <w:rPr>
          <w:rStyle w:val="Strong"/>
          <w:rFonts w:ascii="Times New Roman" w:hAnsi="Times New Roman" w:cs="Times New Roman"/>
          <w:b w:val="0"/>
          <w:sz w:val="24"/>
          <w:szCs w:val="24"/>
          <w:lang w:val="en-GB"/>
        </w:rPr>
        <w:t xml:space="preserve">Interestingly, </w:t>
      </w:r>
      <w:r w:rsidR="00D94C80" w:rsidRPr="00164439">
        <w:rPr>
          <w:rStyle w:val="Strong"/>
          <w:rFonts w:ascii="Times New Roman" w:hAnsi="Times New Roman" w:cs="Times New Roman"/>
          <w:b w:val="0"/>
          <w:sz w:val="24"/>
          <w:szCs w:val="24"/>
          <w:lang w:val="en-GB"/>
        </w:rPr>
        <w:t xml:space="preserve">in </w:t>
      </w:r>
      <w:r>
        <w:rPr>
          <w:rStyle w:val="Strong"/>
          <w:rFonts w:ascii="Times New Roman" w:hAnsi="Times New Roman" w:cs="Times New Roman"/>
          <w:b w:val="0"/>
          <w:sz w:val="24"/>
          <w:szCs w:val="24"/>
          <w:lang w:val="en-GB"/>
        </w:rPr>
        <w:t xml:space="preserve">some </w:t>
      </w:r>
      <w:r w:rsidR="00D94C80" w:rsidRPr="00164439">
        <w:rPr>
          <w:rStyle w:val="Strong"/>
          <w:rFonts w:ascii="Times New Roman" w:hAnsi="Times New Roman" w:cs="Times New Roman"/>
          <w:b w:val="0"/>
          <w:sz w:val="24"/>
          <w:szCs w:val="24"/>
          <w:lang w:val="en-GB"/>
        </w:rPr>
        <w:t xml:space="preserve">other classes </w:t>
      </w:r>
      <w:r w:rsidR="00F70043" w:rsidRPr="00164439">
        <w:rPr>
          <w:rStyle w:val="Strong"/>
          <w:rFonts w:ascii="Times New Roman" w:hAnsi="Times New Roman" w:cs="Times New Roman"/>
          <w:b w:val="0"/>
          <w:sz w:val="24"/>
          <w:szCs w:val="24"/>
          <w:lang w:val="en-GB"/>
        </w:rPr>
        <w:t xml:space="preserve">in </w:t>
      </w:r>
      <w:r w:rsidR="00D94C80" w:rsidRPr="00164439">
        <w:rPr>
          <w:rStyle w:val="Strong"/>
          <w:rFonts w:ascii="Times New Roman" w:hAnsi="Times New Roman" w:cs="Times New Roman"/>
          <w:b w:val="0"/>
          <w:sz w:val="24"/>
          <w:szCs w:val="24"/>
          <w:lang w:val="en-GB"/>
        </w:rPr>
        <w:t xml:space="preserve">the </w:t>
      </w:r>
      <w:r w:rsidR="00F70043" w:rsidRPr="00164439">
        <w:rPr>
          <w:rStyle w:val="Strong"/>
          <w:rFonts w:ascii="Times New Roman" w:hAnsi="Times New Roman" w:cs="Times New Roman"/>
          <w:b w:val="0"/>
          <w:sz w:val="24"/>
          <w:szCs w:val="24"/>
          <w:lang w:val="en-GB"/>
        </w:rPr>
        <w:t xml:space="preserve">speech </w:t>
      </w:r>
      <w:r w:rsidR="00D94C80" w:rsidRPr="00164439">
        <w:rPr>
          <w:rStyle w:val="Strong"/>
          <w:rFonts w:ascii="Times New Roman" w:hAnsi="Times New Roman" w:cs="Times New Roman"/>
          <w:b w:val="0"/>
          <w:sz w:val="24"/>
          <w:szCs w:val="24"/>
          <w:lang w:val="en-GB"/>
        </w:rPr>
        <w:t xml:space="preserve">and </w:t>
      </w:r>
      <w:r w:rsidR="00F70043" w:rsidRPr="00164439">
        <w:rPr>
          <w:rStyle w:val="Strong"/>
          <w:rFonts w:ascii="Times New Roman" w:hAnsi="Times New Roman" w:cs="Times New Roman"/>
          <w:b w:val="0"/>
          <w:sz w:val="24"/>
          <w:szCs w:val="24"/>
          <w:lang w:val="en-GB"/>
        </w:rPr>
        <w:t xml:space="preserve">language therapy </w:t>
      </w:r>
      <w:r w:rsidR="00D94C80" w:rsidRPr="00164439">
        <w:rPr>
          <w:rStyle w:val="Strong"/>
          <w:rFonts w:ascii="Times New Roman" w:hAnsi="Times New Roman" w:cs="Times New Roman"/>
          <w:b w:val="0"/>
          <w:sz w:val="24"/>
          <w:szCs w:val="24"/>
          <w:lang w:val="en-GB"/>
        </w:rPr>
        <w:t>programmes</w:t>
      </w:r>
      <w:r w:rsidR="00F70043" w:rsidRPr="00164439">
        <w:rPr>
          <w:rStyle w:val="Strong"/>
          <w:rFonts w:ascii="Times New Roman" w:hAnsi="Times New Roman" w:cs="Times New Roman"/>
          <w:b w:val="0"/>
          <w:sz w:val="24"/>
          <w:szCs w:val="24"/>
          <w:lang w:val="en-GB"/>
        </w:rPr>
        <w:t>, a</w:t>
      </w:r>
      <w:r w:rsidR="00D94C80" w:rsidRPr="00164439">
        <w:rPr>
          <w:rStyle w:val="Strong"/>
          <w:rFonts w:ascii="Times New Roman" w:hAnsi="Times New Roman" w:cs="Times New Roman"/>
          <w:b w:val="0"/>
          <w:sz w:val="24"/>
          <w:szCs w:val="24"/>
          <w:lang w:val="en-GB"/>
        </w:rPr>
        <w:t xml:space="preserve"> connection to education is made through the thematic units of </w:t>
      </w:r>
      <w:r w:rsidR="00F70043" w:rsidRPr="00164439">
        <w:rPr>
          <w:rStyle w:val="Strong"/>
          <w:rFonts w:ascii="Times New Roman" w:hAnsi="Times New Roman" w:cs="Times New Roman"/>
          <w:b w:val="0"/>
          <w:sz w:val="24"/>
          <w:szCs w:val="24"/>
          <w:lang w:val="en-GB"/>
        </w:rPr>
        <w:t xml:space="preserve">educational psychology. This </w:t>
      </w:r>
      <w:r w:rsidR="00D94C80" w:rsidRPr="00164439">
        <w:rPr>
          <w:rStyle w:val="Strong"/>
          <w:rFonts w:ascii="Times New Roman" w:hAnsi="Times New Roman" w:cs="Times New Roman"/>
          <w:b w:val="0"/>
          <w:sz w:val="24"/>
          <w:szCs w:val="24"/>
          <w:lang w:val="en-GB"/>
        </w:rPr>
        <w:t>represent</w:t>
      </w:r>
      <w:r w:rsidR="00F70043" w:rsidRPr="00164439">
        <w:rPr>
          <w:rStyle w:val="Strong"/>
          <w:rFonts w:ascii="Times New Roman" w:hAnsi="Times New Roman" w:cs="Times New Roman"/>
          <w:b w:val="0"/>
          <w:sz w:val="24"/>
          <w:szCs w:val="24"/>
          <w:lang w:val="en-GB"/>
        </w:rPr>
        <w:t>s</w:t>
      </w:r>
      <w:r w:rsidR="00D94C80" w:rsidRPr="00164439">
        <w:rPr>
          <w:rStyle w:val="Strong"/>
          <w:rFonts w:ascii="Times New Roman" w:hAnsi="Times New Roman" w:cs="Times New Roman"/>
          <w:b w:val="0"/>
          <w:sz w:val="24"/>
          <w:szCs w:val="24"/>
          <w:lang w:val="en-GB"/>
        </w:rPr>
        <w:t xml:space="preserve"> a</w:t>
      </w:r>
      <w:r w:rsidR="003B6B33" w:rsidRPr="00164439">
        <w:rPr>
          <w:rStyle w:val="Strong"/>
          <w:rFonts w:ascii="Times New Roman" w:hAnsi="Times New Roman" w:cs="Times New Roman"/>
          <w:b w:val="0"/>
          <w:sz w:val="24"/>
          <w:szCs w:val="24"/>
          <w:lang w:val="en-GB"/>
        </w:rPr>
        <w:t xml:space="preserve"> superficial e</w:t>
      </w:r>
      <w:r w:rsidR="00D94C80" w:rsidRPr="00164439">
        <w:rPr>
          <w:rStyle w:val="Strong"/>
          <w:rFonts w:ascii="Times New Roman" w:hAnsi="Times New Roman" w:cs="Times New Roman"/>
          <w:b w:val="0"/>
          <w:sz w:val="24"/>
          <w:szCs w:val="24"/>
          <w:lang w:val="en-GB"/>
        </w:rPr>
        <w:t>ffort to link the course</w:t>
      </w:r>
      <w:r w:rsidR="003B6B33" w:rsidRPr="00164439">
        <w:rPr>
          <w:rStyle w:val="Strong"/>
          <w:rFonts w:ascii="Times New Roman" w:hAnsi="Times New Roman" w:cs="Times New Roman"/>
          <w:b w:val="0"/>
          <w:sz w:val="24"/>
          <w:szCs w:val="24"/>
          <w:lang w:val="en-GB"/>
        </w:rPr>
        <w:t xml:space="preserve"> aims</w:t>
      </w:r>
      <w:r w:rsidR="00D94C80" w:rsidRPr="00164439">
        <w:rPr>
          <w:rStyle w:val="Strong"/>
          <w:rFonts w:ascii="Times New Roman" w:hAnsi="Times New Roman" w:cs="Times New Roman"/>
          <w:b w:val="0"/>
          <w:sz w:val="24"/>
          <w:szCs w:val="24"/>
          <w:lang w:val="en-GB"/>
        </w:rPr>
        <w:t xml:space="preserve"> </w:t>
      </w:r>
      <w:r w:rsidR="003B6B33" w:rsidRPr="00164439">
        <w:rPr>
          <w:rStyle w:val="Strong"/>
          <w:rFonts w:ascii="Times New Roman" w:hAnsi="Times New Roman" w:cs="Times New Roman"/>
          <w:b w:val="0"/>
          <w:sz w:val="24"/>
          <w:szCs w:val="24"/>
          <w:lang w:val="en-GB"/>
        </w:rPr>
        <w:t>with</w:t>
      </w:r>
      <w:r w:rsidR="00D94C80" w:rsidRPr="00164439">
        <w:rPr>
          <w:rStyle w:val="Strong"/>
          <w:rFonts w:ascii="Times New Roman" w:hAnsi="Times New Roman" w:cs="Times New Roman"/>
          <w:b w:val="0"/>
          <w:sz w:val="24"/>
          <w:szCs w:val="24"/>
          <w:lang w:val="en-GB"/>
        </w:rPr>
        <w:t xml:space="preserve"> the social and educational aspect of learners with disabilities</w:t>
      </w:r>
      <w:r w:rsidR="00F70043" w:rsidRPr="00164439">
        <w:rPr>
          <w:rStyle w:val="Strong"/>
          <w:rFonts w:ascii="Times New Roman" w:hAnsi="Times New Roman" w:cs="Times New Roman"/>
          <w:b w:val="0"/>
          <w:sz w:val="24"/>
          <w:szCs w:val="24"/>
          <w:lang w:val="en-GB"/>
        </w:rPr>
        <w:t>,</w:t>
      </w:r>
      <w:r w:rsidR="003B6B33" w:rsidRPr="00164439">
        <w:rPr>
          <w:rStyle w:val="Strong"/>
          <w:rFonts w:ascii="Times New Roman" w:hAnsi="Times New Roman" w:cs="Times New Roman"/>
          <w:b w:val="0"/>
          <w:sz w:val="24"/>
          <w:szCs w:val="24"/>
          <w:lang w:val="en-GB"/>
        </w:rPr>
        <w:t xml:space="preserve"> without</w:t>
      </w:r>
      <w:r w:rsidR="004C26AA" w:rsidRPr="00164439">
        <w:rPr>
          <w:rStyle w:val="Strong"/>
          <w:rFonts w:ascii="Times New Roman" w:hAnsi="Times New Roman" w:cs="Times New Roman"/>
          <w:b w:val="0"/>
          <w:sz w:val="24"/>
          <w:szCs w:val="24"/>
          <w:lang w:val="en-GB"/>
        </w:rPr>
        <w:t>, however,</w:t>
      </w:r>
      <w:r w:rsidR="003B6B33" w:rsidRPr="00164439">
        <w:rPr>
          <w:rStyle w:val="Strong"/>
          <w:rFonts w:ascii="Times New Roman" w:hAnsi="Times New Roman" w:cs="Times New Roman"/>
          <w:b w:val="0"/>
          <w:sz w:val="24"/>
          <w:szCs w:val="24"/>
          <w:lang w:val="en-GB"/>
        </w:rPr>
        <w:t xml:space="preserve"> forging </w:t>
      </w:r>
      <w:r w:rsidR="00F70043" w:rsidRPr="00164439">
        <w:rPr>
          <w:rStyle w:val="Strong"/>
          <w:rFonts w:ascii="Times New Roman" w:hAnsi="Times New Roman" w:cs="Times New Roman"/>
          <w:b w:val="0"/>
          <w:sz w:val="24"/>
          <w:szCs w:val="24"/>
          <w:lang w:val="en-GB"/>
        </w:rPr>
        <w:t xml:space="preserve">an </w:t>
      </w:r>
      <w:r w:rsidR="003B6B33" w:rsidRPr="00164439">
        <w:rPr>
          <w:rStyle w:val="Strong"/>
          <w:rFonts w:ascii="Times New Roman" w:hAnsi="Times New Roman" w:cs="Times New Roman"/>
          <w:b w:val="0"/>
          <w:sz w:val="24"/>
          <w:szCs w:val="24"/>
          <w:lang w:val="en-GB"/>
        </w:rPr>
        <w:t xml:space="preserve">explicit link with the imperative to adopt inclusive pedagogies as a means </w:t>
      </w:r>
      <w:r w:rsidR="00F70043" w:rsidRPr="00164439">
        <w:rPr>
          <w:rStyle w:val="Strong"/>
          <w:rFonts w:ascii="Times New Roman" w:hAnsi="Times New Roman" w:cs="Times New Roman"/>
          <w:b w:val="0"/>
          <w:sz w:val="24"/>
          <w:szCs w:val="24"/>
          <w:lang w:val="en-GB"/>
        </w:rPr>
        <w:t xml:space="preserve">of enhancing </w:t>
      </w:r>
      <w:r w:rsidR="003B6B33" w:rsidRPr="00164439">
        <w:rPr>
          <w:rStyle w:val="Strong"/>
          <w:rFonts w:ascii="Times New Roman" w:hAnsi="Times New Roman" w:cs="Times New Roman"/>
          <w:b w:val="0"/>
          <w:sz w:val="24"/>
          <w:szCs w:val="24"/>
          <w:lang w:val="en-GB"/>
        </w:rPr>
        <w:lastRenderedPageBreak/>
        <w:t>students’ learning and participation (</w:t>
      </w:r>
      <w:r w:rsidR="00F425D4" w:rsidRPr="00164439">
        <w:rPr>
          <w:rStyle w:val="Strong"/>
          <w:rFonts w:ascii="Times New Roman" w:hAnsi="Times New Roman" w:cs="Times New Roman"/>
          <w:b w:val="0"/>
          <w:sz w:val="24"/>
          <w:szCs w:val="24"/>
          <w:lang w:val="en-GB"/>
        </w:rPr>
        <w:t xml:space="preserve">eg </w:t>
      </w:r>
      <w:r w:rsidR="003B6B33" w:rsidRPr="00164439">
        <w:rPr>
          <w:rStyle w:val="Strong"/>
          <w:rFonts w:ascii="Times New Roman" w:hAnsi="Times New Roman" w:cs="Times New Roman"/>
          <w:b w:val="0"/>
          <w:sz w:val="24"/>
          <w:szCs w:val="24"/>
          <w:lang w:val="en-GB"/>
        </w:rPr>
        <w:t>Florian and Spratt 2014)</w:t>
      </w:r>
      <w:r w:rsidR="000736FD" w:rsidRPr="00164439">
        <w:rPr>
          <w:rStyle w:val="Strong"/>
          <w:rFonts w:ascii="Times New Roman" w:hAnsi="Times New Roman" w:cs="Times New Roman"/>
          <w:b w:val="0"/>
          <w:sz w:val="24"/>
          <w:szCs w:val="24"/>
          <w:lang w:val="en-GB"/>
        </w:rPr>
        <w:t>.</w:t>
      </w:r>
      <w:r w:rsidR="004C26AA" w:rsidRPr="00164439">
        <w:rPr>
          <w:rStyle w:val="Strong"/>
          <w:rFonts w:ascii="Times New Roman" w:hAnsi="Times New Roman" w:cs="Times New Roman"/>
          <w:b w:val="0"/>
          <w:sz w:val="24"/>
          <w:szCs w:val="24"/>
          <w:lang w:val="en-GB"/>
        </w:rPr>
        <w:t xml:space="preserve"> Due to the fact that language is multidimensional</w:t>
      </w:r>
      <w:r w:rsidR="00F70043" w:rsidRPr="00164439">
        <w:rPr>
          <w:rStyle w:val="Strong"/>
          <w:rFonts w:ascii="Times New Roman" w:hAnsi="Times New Roman" w:cs="Times New Roman"/>
          <w:b w:val="0"/>
          <w:sz w:val="24"/>
          <w:szCs w:val="24"/>
          <w:lang w:val="en-GB"/>
        </w:rPr>
        <w:t>,</w:t>
      </w:r>
      <w:r w:rsidR="004C26AA" w:rsidRPr="00164439">
        <w:rPr>
          <w:rStyle w:val="Strong"/>
          <w:rFonts w:ascii="Times New Roman" w:hAnsi="Times New Roman" w:cs="Times New Roman"/>
          <w:b w:val="0"/>
          <w:sz w:val="24"/>
          <w:szCs w:val="24"/>
          <w:lang w:val="en-GB"/>
        </w:rPr>
        <w:t xml:space="preserve"> and hence</w:t>
      </w:r>
      <w:r w:rsidR="00F70043" w:rsidRPr="00164439">
        <w:rPr>
          <w:rStyle w:val="Strong"/>
          <w:rFonts w:ascii="Times New Roman" w:hAnsi="Times New Roman" w:cs="Times New Roman"/>
          <w:b w:val="0"/>
          <w:sz w:val="24"/>
          <w:szCs w:val="24"/>
          <w:lang w:val="en-GB"/>
        </w:rPr>
        <w:t>,</w:t>
      </w:r>
      <w:r w:rsidR="004C26AA" w:rsidRPr="00164439">
        <w:rPr>
          <w:rStyle w:val="Strong"/>
          <w:rFonts w:ascii="Times New Roman" w:hAnsi="Times New Roman" w:cs="Times New Roman"/>
          <w:b w:val="0"/>
          <w:sz w:val="24"/>
          <w:szCs w:val="24"/>
          <w:lang w:val="en-GB"/>
        </w:rPr>
        <w:t xml:space="preserve"> the cycle of language impairments is rather compounded, assessment and intervention approaches should be based on an interdisciplinary approach that emanates from a compilation of </w:t>
      </w:r>
      <w:r w:rsidR="00F70043" w:rsidRPr="00164439">
        <w:rPr>
          <w:rStyle w:val="Strong"/>
          <w:rFonts w:ascii="Times New Roman" w:hAnsi="Times New Roman" w:cs="Times New Roman"/>
          <w:b w:val="0"/>
          <w:sz w:val="24"/>
          <w:szCs w:val="24"/>
          <w:lang w:val="en-GB"/>
        </w:rPr>
        <w:t xml:space="preserve">the </w:t>
      </w:r>
      <w:r w:rsidR="004C26AA" w:rsidRPr="00164439">
        <w:rPr>
          <w:rStyle w:val="Strong"/>
          <w:rFonts w:ascii="Times New Roman" w:hAnsi="Times New Roman" w:cs="Times New Roman"/>
          <w:b w:val="0"/>
          <w:sz w:val="24"/>
          <w:szCs w:val="24"/>
          <w:lang w:val="en-GB"/>
        </w:rPr>
        <w:t>underpinning theoretical models. Language is a complex interactive system</w:t>
      </w:r>
      <w:r w:rsidR="00F70043" w:rsidRPr="00164439">
        <w:rPr>
          <w:rStyle w:val="Strong"/>
          <w:rFonts w:ascii="Times New Roman" w:hAnsi="Times New Roman" w:cs="Times New Roman"/>
          <w:b w:val="0"/>
          <w:sz w:val="24"/>
          <w:szCs w:val="24"/>
          <w:lang w:val="en-GB"/>
        </w:rPr>
        <w:t>,</w:t>
      </w:r>
      <w:r w:rsidR="004C26AA" w:rsidRPr="00164439">
        <w:rPr>
          <w:rStyle w:val="Strong"/>
          <w:rFonts w:ascii="Times New Roman" w:hAnsi="Times New Roman" w:cs="Times New Roman"/>
          <w:b w:val="0"/>
          <w:sz w:val="24"/>
          <w:szCs w:val="24"/>
          <w:lang w:val="en-GB"/>
        </w:rPr>
        <w:t xml:space="preserve"> and as a result, there is not always a single intervention approach matched to a given category. </w:t>
      </w:r>
      <w:r w:rsidR="006F4DA4">
        <w:rPr>
          <w:rStyle w:val="Strong"/>
          <w:rFonts w:ascii="Times New Roman" w:hAnsi="Times New Roman" w:cs="Times New Roman"/>
          <w:b w:val="0"/>
          <w:sz w:val="24"/>
          <w:szCs w:val="24"/>
          <w:lang w:val="en-GB"/>
        </w:rPr>
        <w:t>Hence</w:t>
      </w:r>
      <w:r w:rsidR="004C26AA" w:rsidRPr="00164439">
        <w:rPr>
          <w:rStyle w:val="Strong"/>
          <w:rFonts w:ascii="Times New Roman" w:hAnsi="Times New Roman" w:cs="Times New Roman"/>
          <w:b w:val="0"/>
          <w:sz w:val="24"/>
          <w:szCs w:val="24"/>
          <w:lang w:val="en-GB"/>
        </w:rPr>
        <w:t xml:space="preserve">, there should always be an </w:t>
      </w:r>
      <w:r w:rsidR="00F70043" w:rsidRPr="00164439">
        <w:rPr>
          <w:rStyle w:val="Strong"/>
          <w:rFonts w:ascii="Times New Roman" w:hAnsi="Times New Roman" w:cs="Times New Roman"/>
          <w:b w:val="0"/>
          <w:sz w:val="24"/>
          <w:szCs w:val="24"/>
          <w:lang w:val="en-GB"/>
        </w:rPr>
        <w:t>‘</w:t>
      </w:r>
      <w:r w:rsidR="004C26AA" w:rsidRPr="00164439">
        <w:rPr>
          <w:rStyle w:val="Strong"/>
          <w:rFonts w:ascii="Times New Roman" w:hAnsi="Times New Roman" w:cs="Times New Roman"/>
          <w:b w:val="0"/>
          <w:sz w:val="24"/>
          <w:szCs w:val="24"/>
          <w:lang w:val="en-GB"/>
        </w:rPr>
        <w:t>optimum</w:t>
      </w:r>
      <w:r w:rsidR="00F70043" w:rsidRPr="00164439">
        <w:rPr>
          <w:rStyle w:val="Strong"/>
          <w:rFonts w:ascii="Times New Roman" w:hAnsi="Times New Roman" w:cs="Times New Roman"/>
          <w:b w:val="0"/>
          <w:sz w:val="24"/>
          <w:szCs w:val="24"/>
          <w:lang w:val="en-GB"/>
        </w:rPr>
        <w:t xml:space="preserve">’ </w:t>
      </w:r>
      <w:r w:rsidR="004C26AA" w:rsidRPr="00164439">
        <w:rPr>
          <w:rStyle w:val="Strong"/>
          <w:rFonts w:ascii="Times New Roman" w:hAnsi="Times New Roman" w:cs="Times New Roman"/>
          <w:b w:val="0"/>
          <w:sz w:val="24"/>
          <w:szCs w:val="24"/>
          <w:lang w:val="en-GB"/>
        </w:rPr>
        <w:t>combination of various intervention approaches in order to achieve the best possible outcome (Martin 2000;</w:t>
      </w:r>
      <w:r w:rsidR="00E10C03" w:rsidRPr="00164439">
        <w:rPr>
          <w:rStyle w:val="Strong"/>
          <w:rFonts w:ascii="Times New Roman" w:hAnsi="Times New Roman" w:cs="Times New Roman"/>
          <w:b w:val="0"/>
          <w:sz w:val="24"/>
          <w:szCs w:val="24"/>
          <w:lang w:val="en-GB"/>
        </w:rPr>
        <w:t xml:space="preserve"> </w:t>
      </w:r>
      <w:r w:rsidR="004C26AA" w:rsidRPr="00164439">
        <w:rPr>
          <w:rStyle w:val="Strong"/>
          <w:rFonts w:ascii="Times New Roman" w:hAnsi="Times New Roman" w:cs="Times New Roman"/>
          <w:b w:val="0"/>
          <w:sz w:val="24"/>
          <w:szCs w:val="24"/>
          <w:lang w:val="en-GB"/>
        </w:rPr>
        <w:t>Ripley et al 2001).</w:t>
      </w:r>
    </w:p>
    <w:p w14:paraId="29B77CA4" w14:textId="77777777" w:rsidR="004C26AA" w:rsidRPr="00164439" w:rsidRDefault="004C26AA" w:rsidP="00164439">
      <w:pPr>
        <w:spacing w:after="0" w:line="480" w:lineRule="auto"/>
        <w:jc w:val="both"/>
        <w:rPr>
          <w:rStyle w:val="Strong"/>
          <w:rFonts w:ascii="Times New Roman" w:hAnsi="Times New Roman" w:cs="Times New Roman"/>
          <w:b w:val="0"/>
          <w:sz w:val="24"/>
          <w:szCs w:val="24"/>
          <w:lang w:val="en-GB"/>
        </w:rPr>
      </w:pPr>
    </w:p>
    <w:p w14:paraId="53E088A7" w14:textId="3419FBC3" w:rsidR="00957042" w:rsidRPr="00164439" w:rsidRDefault="004C26AA" w:rsidP="008D0720">
      <w:pPr>
        <w:spacing w:after="0" w:line="480" w:lineRule="auto"/>
        <w:jc w:val="both"/>
        <w:rPr>
          <w:rStyle w:val="Strong"/>
          <w:rFonts w:ascii="Times New Roman" w:hAnsi="Times New Roman" w:cs="Times New Roman"/>
          <w:b w:val="0"/>
          <w:sz w:val="24"/>
          <w:szCs w:val="24"/>
          <w:lang w:val="en-US"/>
        </w:rPr>
      </w:pPr>
      <w:r w:rsidRPr="00164439">
        <w:rPr>
          <w:rStyle w:val="Strong"/>
          <w:rFonts w:ascii="Times New Roman" w:hAnsi="Times New Roman" w:cs="Times New Roman"/>
          <w:b w:val="0"/>
          <w:sz w:val="24"/>
          <w:szCs w:val="24"/>
          <w:lang w:val="en-GB"/>
        </w:rPr>
        <w:t>In view of these considerations, an emphasis on an educational and pedagogical approach is largely absent. Educational approaches are important</w:t>
      </w:r>
      <w:r w:rsidR="00F70043" w:rsidRPr="00164439">
        <w:rPr>
          <w:rStyle w:val="Strong"/>
          <w:rFonts w:ascii="Times New Roman" w:hAnsi="Times New Roman" w:cs="Times New Roman"/>
          <w:b w:val="0"/>
          <w:sz w:val="24"/>
          <w:szCs w:val="24"/>
          <w:lang w:val="en-GB"/>
        </w:rPr>
        <w:t>,</w:t>
      </w:r>
      <w:r w:rsidRPr="00164439">
        <w:rPr>
          <w:rStyle w:val="Strong"/>
          <w:rFonts w:ascii="Times New Roman" w:hAnsi="Times New Roman" w:cs="Times New Roman"/>
          <w:b w:val="0"/>
          <w:sz w:val="24"/>
          <w:szCs w:val="24"/>
          <w:lang w:val="en-GB"/>
        </w:rPr>
        <w:t xml:space="preserve"> as they take relevant information from other approaches </w:t>
      </w:r>
      <w:r w:rsidR="00F70043" w:rsidRPr="00164439">
        <w:rPr>
          <w:rStyle w:val="Strong"/>
          <w:rFonts w:ascii="Times New Roman" w:hAnsi="Times New Roman" w:cs="Times New Roman"/>
          <w:b w:val="0"/>
          <w:sz w:val="24"/>
          <w:szCs w:val="24"/>
          <w:lang w:val="en-GB"/>
        </w:rPr>
        <w:t>in order</w:t>
      </w:r>
      <w:r w:rsidRPr="00164439">
        <w:rPr>
          <w:rStyle w:val="Strong"/>
          <w:rFonts w:ascii="Times New Roman" w:hAnsi="Times New Roman" w:cs="Times New Roman"/>
          <w:b w:val="0"/>
          <w:sz w:val="24"/>
          <w:szCs w:val="24"/>
          <w:lang w:val="en-GB"/>
        </w:rPr>
        <w:t xml:space="preserve"> to inform successful practices. Predominately in </w:t>
      </w:r>
      <w:r w:rsidR="00F70043" w:rsidRPr="00164439">
        <w:rPr>
          <w:rStyle w:val="Strong"/>
          <w:rFonts w:ascii="Times New Roman" w:hAnsi="Times New Roman" w:cs="Times New Roman"/>
          <w:b w:val="0"/>
          <w:sz w:val="24"/>
          <w:szCs w:val="24"/>
          <w:lang w:val="en-GB"/>
        </w:rPr>
        <w:t xml:space="preserve">the </w:t>
      </w:r>
      <w:r w:rsidRPr="00164439">
        <w:rPr>
          <w:rStyle w:val="Strong"/>
          <w:rFonts w:ascii="Times New Roman" w:hAnsi="Times New Roman" w:cs="Times New Roman"/>
          <w:b w:val="0"/>
          <w:sz w:val="24"/>
          <w:szCs w:val="24"/>
          <w:lang w:val="en-GB"/>
        </w:rPr>
        <w:t xml:space="preserve">educational context, emphasis is </w:t>
      </w:r>
      <w:r w:rsidR="00F70043" w:rsidRPr="00164439">
        <w:rPr>
          <w:rStyle w:val="Strong"/>
          <w:rFonts w:ascii="Times New Roman" w:hAnsi="Times New Roman" w:cs="Times New Roman"/>
          <w:b w:val="0"/>
          <w:sz w:val="24"/>
          <w:szCs w:val="24"/>
          <w:lang w:val="en-GB"/>
        </w:rPr>
        <w:t xml:space="preserve">placed </w:t>
      </w:r>
      <w:r w:rsidRPr="00164439">
        <w:rPr>
          <w:rStyle w:val="Strong"/>
          <w:rFonts w:ascii="Times New Roman" w:hAnsi="Times New Roman" w:cs="Times New Roman"/>
          <w:b w:val="0"/>
          <w:sz w:val="24"/>
          <w:szCs w:val="24"/>
          <w:lang w:val="en-GB"/>
        </w:rPr>
        <w:t xml:space="preserve">on communication as a social process and how the various contexts make similar and different demands on the communication of a child. </w:t>
      </w:r>
    </w:p>
    <w:p w14:paraId="67E746A2" w14:textId="77777777" w:rsidR="00957042" w:rsidRPr="00164439" w:rsidRDefault="00957042" w:rsidP="00164439">
      <w:pPr>
        <w:autoSpaceDE w:val="0"/>
        <w:autoSpaceDN w:val="0"/>
        <w:adjustRightInd w:val="0"/>
        <w:spacing w:after="0" w:line="480" w:lineRule="auto"/>
        <w:ind w:left="720"/>
        <w:jc w:val="both"/>
        <w:rPr>
          <w:rStyle w:val="Strong"/>
          <w:rFonts w:ascii="Times New Roman" w:hAnsi="Times New Roman" w:cs="Times New Roman"/>
          <w:b w:val="0"/>
          <w:sz w:val="24"/>
          <w:szCs w:val="24"/>
          <w:lang w:val="en-US"/>
        </w:rPr>
      </w:pPr>
    </w:p>
    <w:p w14:paraId="2E8D9822" w14:textId="63DC45CC" w:rsidR="000C1AB2" w:rsidRPr="00164439" w:rsidRDefault="00FE43D9" w:rsidP="00164439">
      <w:pPr>
        <w:autoSpaceDE w:val="0"/>
        <w:autoSpaceDN w:val="0"/>
        <w:adjustRightInd w:val="0"/>
        <w:spacing w:after="0" w:line="480" w:lineRule="auto"/>
        <w:jc w:val="both"/>
        <w:rPr>
          <w:rStyle w:val="Strong"/>
          <w:rFonts w:ascii="Times New Roman" w:hAnsi="Times New Roman" w:cs="Times New Roman"/>
          <w:b w:val="0"/>
          <w:sz w:val="24"/>
          <w:szCs w:val="24"/>
          <w:lang w:val="en-US"/>
        </w:rPr>
      </w:pPr>
      <w:r w:rsidRPr="00164439">
        <w:rPr>
          <w:rStyle w:val="Strong"/>
          <w:rFonts w:ascii="Times New Roman" w:hAnsi="Times New Roman" w:cs="Times New Roman"/>
          <w:b w:val="0"/>
          <w:sz w:val="24"/>
          <w:szCs w:val="24"/>
          <w:lang w:val="en-US"/>
        </w:rPr>
        <w:t xml:space="preserve">Notwithstanding the prevalence of the </w:t>
      </w:r>
      <w:r w:rsidR="00C66547">
        <w:rPr>
          <w:rStyle w:val="Strong"/>
          <w:rFonts w:ascii="Times New Roman" w:hAnsi="Times New Roman" w:cs="Times New Roman"/>
          <w:b w:val="0"/>
          <w:sz w:val="24"/>
          <w:szCs w:val="24"/>
          <w:lang w:val="en-US"/>
        </w:rPr>
        <w:t xml:space="preserve">individual </w:t>
      </w:r>
      <w:r w:rsidRPr="00164439">
        <w:rPr>
          <w:rStyle w:val="Strong"/>
          <w:rFonts w:ascii="Times New Roman" w:hAnsi="Times New Roman" w:cs="Times New Roman"/>
          <w:b w:val="0"/>
          <w:sz w:val="24"/>
          <w:szCs w:val="24"/>
          <w:lang w:val="en-US"/>
        </w:rPr>
        <w:t xml:space="preserve">model approach </w:t>
      </w:r>
      <w:r w:rsidR="000C1AB2" w:rsidRPr="00164439">
        <w:rPr>
          <w:rStyle w:val="Strong"/>
          <w:rFonts w:ascii="Times New Roman" w:hAnsi="Times New Roman" w:cs="Times New Roman"/>
          <w:b w:val="0"/>
          <w:sz w:val="24"/>
          <w:szCs w:val="24"/>
          <w:lang w:val="en-US"/>
        </w:rPr>
        <w:t>and the assumption that people with disabilities suffer</w:t>
      </w:r>
      <w:r w:rsidR="00F70043" w:rsidRPr="00164439">
        <w:rPr>
          <w:rStyle w:val="Strong"/>
          <w:rFonts w:ascii="Times New Roman" w:hAnsi="Times New Roman" w:cs="Times New Roman"/>
          <w:b w:val="0"/>
          <w:sz w:val="24"/>
          <w:szCs w:val="24"/>
          <w:lang w:val="en-US"/>
        </w:rPr>
        <w:t xml:space="preserve"> and</w:t>
      </w:r>
      <w:r w:rsidR="000C1AB2" w:rsidRPr="00164439">
        <w:rPr>
          <w:rStyle w:val="Strong"/>
          <w:rFonts w:ascii="Times New Roman" w:hAnsi="Times New Roman" w:cs="Times New Roman"/>
          <w:b w:val="0"/>
          <w:sz w:val="24"/>
          <w:szCs w:val="24"/>
          <w:lang w:val="en-US"/>
        </w:rPr>
        <w:t xml:space="preserve"> need care, rehabilitation and medical attention, </w:t>
      </w:r>
      <w:r w:rsidR="00AC7A8D" w:rsidRPr="00164439">
        <w:rPr>
          <w:rStyle w:val="Strong"/>
          <w:rFonts w:ascii="Times New Roman" w:hAnsi="Times New Roman" w:cs="Times New Roman"/>
          <w:b w:val="0"/>
          <w:sz w:val="24"/>
          <w:szCs w:val="24"/>
          <w:lang w:val="en-US"/>
        </w:rPr>
        <w:t xml:space="preserve">there are also </w:t>
      </w:r>
      <w:r w:rsidR="000C1AB2" w:rsidRPr="00164439">
        <w:rPr>
          <w:rStyle w:val="Strong"/>
          <w:rFonts w:ascii="Times New Roman" w:hAnsi="Times New Roman" w:cs="Times New Roman"/>
          <w:b w:val="0"/>
          <w:sz w:val="24"/>
          <w:szCs w:val="24"/>
          <w:lang w:val="en-US"/>
        </w:rPr>
        <w:t>scarce references to social issues and human rights</w:t>
      </w:r>
      <w:r w:rsidR="00AC7A8D" w:rsidRPr="00164439">
        <w:rPr>
          <w:rStyle w:val="Strong"/>
          <w:rFonts w:ascii="Times New Roman" w:hAnsi="Times New Roman" w:cs="Times New Roman"/>
          <w:b w:val="0"/>
          <w:sz w:val="24"/>
          <w:szCs w:val="24"/>
          <w:lang w:val="en-US"/>
        </w:rPr>
        <w:t xml:space="preserve"> in the description of some of the courses</w:t>
      </w:r>
      <w:r w:rsidR="000C1AB2" w:rsidRPr="00164439">
        <w:rPr>
          <w:rStyle w:val="Strong"/>
          <w:rFonts w:ascii="Times New Roman" w:hAnsi="Times New Roman" w:cs="Times New Roman"/>
          <w:b w:val="0"/>
          <w:sz w:val="24"/>
          <w:szCs w:val="24"/>
          <w:lang w:val="en-US"/>
        </w:rPr>
        <w:t>. However, these</w:t>
      </w:r>
      <w:r w:rsidR="00134E7B" w:rsidRPr="00164439">
        <w:rPr>
          <w:rStyle w:val="Strong"/>
          <w:rFonts w:ascii="Times New Roman" w:hAnsi="Times New Roman" w:cs="Times New Roman"/>
          <w:b w:val="0"/>
          <w:sz w:val="24"/>
          <w:szCs w:val="24"/>
          <w:lang w:val="en-US"/>
        </w:rPr>
        <w:t xml:space="preserve"> references</w:t>
      </w:r>
      <w:r w:rsidR="000C1AB2" w:rsidRPr="00164439">
        <w:rPr>
          <w:rStyle w:val="Strong"/>
          <w:rFonts w:ascii="Times New Roman" w:hAnsi="Times New Roman" w:cs="Times New Roman"/>
          <w:b w:val="0"/>
          <w:sz w:val="24"/>
          <w:szCs w:val="24"/>
          <w:lang w:val="en-US"/>
        </w:rPr>
        <w:t xml:space="preserve">, </w:t>
      </w:r>
      <w:r w:rsidR="00A77FBE" w:rsidRPr="00164439">
        <w:rPr>
          <w:rStyle w:val="Strong"/>
          <w:rFonts w:ascii="Times New Roman" w:hAnsi="Times New Roman" w:cs="Times New Roman"/>
          <w:b w:val="0"/>
          <w:sz w:val="24"/>
          <w:szCs w:val="24"/>
          <w:lang w:val="en-US"/>
        </w:rPr>
        <w:t xml:space="preserve">in </w:t>
      </w:r>
      <w:r w:rsidR="00134E7B" w:rsidRPr="00164439">
        <w:rPr>
          <w:rStyle w:val="Strong"/>
          <w:rFonts w:ascii="Times New Roman" w:hAnsi="Times New Roman" w:cs="Times New Roman"/>
          <w:b w:val="0"/>
          <w:sz w:val="24"/>
          <w:szCs w:val="24"/>
          <w:lang w:val="en-US"/>
        </w:rPr>
        <w:t xml:space="preserve">stark </w:t>
      </w:r>
      <w:r w:rsidR="00A77FBE" w:rsidRPr="00164439">
        <w:rPr>
          <w:rStyle w:val="Strong"/>
          <w:rFonts w:ascii="Times New Roman" w:hAnsi="Times New Roman" w:cs="Times New Roman"/>
          <w:b w:val="0"/>
          <w:sz w:val="24"/>
          <w:szCs w:val="24"/>
          <w:lang w:val="en-US"/>
        </w:rPr>
        <w:t>contrast</w:t>
      </w:r>
      <w:r w:rsidR="000C1AB2" w:rsidRPr="00164439">
        <w:rPr>
          <w:rStyle w:val="Strong"/>
          <w:rFonts w:ascii="Times New Roman" w:hAnsi="Times New Roman" w:cs="Times New Roman"/>
          <w:b w:val="0"/>
          <w:sz w:val="24"/>
          <w:szCs w:val="24"/>
          <w:lang w:val="en-US"/>
        </w:rPr>
        <w:t xml:space="preserve"> to the above</w:t>
      </w:r>
      <w:r w:rsidR="00F70043" w:rsidRPr="00164439">
        <w:rPr>
          <w:rStyle w:val="Strong"/>
          <w:rFonts w:ascii="Times New Roman" w:hAnsi="Times New Roman" w:cs="Times New Roman"/>
          <w:b w:val="0"/>
          <w:sz w:val="24"/>
          <w:szCs w:val="24"/>
          <w:lang w:val="en-US"/>
        </w:rPr>
        <w:t>mentioned</w:t>
      </w:r>
      <w:r w:rsidR="00134E7B" w:rsidRPr="00164439">
        <w:rPr>
          <w:rStyle w:val="Strong"/>
          <w:rFonts w:ascii="Times New Roman" w:hAnsi="Times New Roman" w:cs="Times New Roman"/>
          <w:b w:val="0"/>
          <w:sz w:val="24"/>
          <w:szCs w:val="24"/>
          <w:lang w:val="en-US"/>
        </w:rPr>
        <w:t xml:space="preserve"> disability</w:t>
      </w:r>
      <w:r w:rsidR="00F70043" w:rsidRPr="00164439">
        <w:rPr>
          <w:rStyle w:val="Strong"/>
          <w:rFonts w:ascii="Times New Roman" w:hAnsi="Times New Roman" w:cs="Times New Roman"/>
          <w:b w:val="0"/>
          <w:sz w:val="24"/>
          <w:szCs w:val="24"/>
          <w:lang w:val="en-US"/>
        </w:rPr>
        <w:t>-</w:t>
      </w:r>
      <w:r w:rsidR="00134E7B" w:rsidRPr="00164439">
        <w:rPr>
          <w:rStyle w:val="Strong"/>
          <w:rFonts w:ascii="Times New Roman" w:hAnsi="Times New Roman" w:cs="Times New Roman"/>
          <w:b w:val="0"/>
          <w:sz w:val="24"/>
          <w:szCs w:val="24"/>
          <w:lang w:val="en-US"/>
        </w:rPr>
        <w:t>related references</w:t>
      </w:r>
      <w:r w:rsidR="000C1AB2" w:rsidRPr="00164439">
        <w:rPr>
          <w:rStyle w:val="Strong"/>
          <w:rFonts w:ascii="Times New Roman" w:hAnsi="Times New Roman" w:cs="Times New Roman"/>
          <w:b w:val="0"/>
          <w:sz w:val="24"/>
          <w:szCs w:val="24"/>
          <w:lang w:val="en-US"/>
        </w:rPr>
        <w:t>, are not specific to disability</w:t>
      </w:r>
      <w:r w:rsidR="008A42C3" w:rsidRPr="00164439">
        <w:rPr>
          <w:rStyle w:val="Strong"/>
          <w:rFonts w:ascii="Times New Roman" w:hAnsi="Times New Roman" w:cs="Times New Roman"/>
          <w:b w:val="0"/>
          <w:sz w:val="24"/>
          <w:szCs w:val="24"/>
          <w:lang w:val="en-US"/>
        </w:rPr>
        <w:t xml:space="preserve">, </w:t>
      </w:r>
      <w:r w:rsidR="00F70043" w:rsidRPr="00164439">
        <w:rPr>
          <w:rStyle w:val="Strong"/>
          <w:rFonts w:ascii="Times New Roman" w:hAnsi="Times New Roman" w:cs="Times New Roman"/>
          <w:b w:val="0"/>
          <w:sz w:val="24"/>
          <w:szCs w:val="24"/>
          <w:lang w:val="en-US"/>
        </w:rPr>
        <w:t>al</w:t>
      </w:r>
      <w:r w:rsidR="008A42C3" w:rsidRPr="00164439">
        <w:rPr>
          <w:rStyle w:val="Strong"/>
          <w:rFonts w:ascii="Times New Roman" w:hAnsi="Times New Roman" w:cs="Times New Roman"/>
          <w:b w:val="0"/>
          <w:sz w:val="24"/>
          <w:szCs w:val="24"/>
          <w:lang w:val="en-US"/>
        </w:rPr>
        <w:t>though it can be implied that they encompass a mo</w:t>
      </w:r>
      <w:r w:rsidR="000E06DE" w:rsidRPr="00164439">
        <w:rPr>
          <w:rStyle w:val="Strong"/>
          <w:rFonts w:ascii="Times New Roman" w:hAnsi="Times New Roman" w:cs="Times New Roman"/>
          <w:b w:val="0"/>
          <w:sz w:val="24"/>
          <w:szCs w:val="24"/>
          <w:lang w:val="en-US"/>
        </w:rPr>
        <w:t>re social approach to diversity</w:t>
      </w:r>
      <w:r w:rsidR="000C1AB2" w:rsidRPr="00164439">
        <w:rPr>
          <w:rStyle w:val="Strong"/>
          <w:rFonts w:ascii="Times New Roman" w:hAnsi="Times New Roman" w:cs="Times New Roman"/>
          <w:b w:val="0"/>
          <w:sz w:val="24"/>
          <w:szCs w:val="24"/>
          <w:lang w:val="en-US"/>
        </w:rPr>
        <w:t xml:space="preserve">. </w:t>
      </w:r>
    </w:p>
    <w:p w14:paraId="09121DAE" w14:textId="77777777" w:rsidR="000C1AB2" w:rsidRPr="00164439" w:rsidRDefault="000C1AB2" w:rsidP="00164439">
      <w:pPr>
        <w:autoSpaceDE w:val="0"/>
        <w:autoSpaceDN w:val="0"/>
        <w:adjustRightInd w:val="0"/>
        <w:spacing w:after="0" w:line="480" w:lineRule="auto"/>
        <w:jc w:val="both"/>
        <w:rPr>
          <w:rStyle w:val="Strong"/>
          <w:rFonts w:ascii="Times New Roman" w:hAnsi="Times New Roman" w:cs="Times New Roman"/>
          <w:b w:val="0"/>
          <w:sz w:val="24"/>
          <w:szCs w:val="24"/>
          <w:lang w:val="en-US"/>
        </w:rPr>
      </w:pPr>
    </w:p>
    <w:p w14:paraId="17096113" w14:textId="77777777" w:rsidR="00CC06E8" w:rsidRPr="00164439" w:rsidRDefault="0076415B" w:rsidP="00164439">
      <w:pPr>
        <w:autoSpaceDE w:val="0"/>
        <w:autoSpaceDN w:val="0"/>
        <w:adjustRightInd w:val="0"/>
        <w:spacing w:after="0" w:line="480" w:lineRule="auto"/>
        <w:jc w:val="both"/>
        <w:rPr>
          <w:rStyle w:val="Strong"/>
          <w:rFonts w:ascii="Times New Roman" w:hAnsi="Times New Roman" w:cs="Times New Roman"/>
          <w:b w:val="0"/>
          <w:sz w:val="24"/>
          <w:szCs w:val="24"/>
          <w:lang w:val="en-US"/>
        </w:rPr>
      </w:pPr>
      <w:r w:rsidRPr="00164439">
        <w:rPr>
          <w:rStyle w:val="Strong"/>
          <w:rFonts w:ascii="Times New Roman" w:hAnsi="Times New Roman" w:cs="Times New Roman"/>
          <w:b w:val="0"/>
          <w:sz w:val="24"/>
          <w:szCs w:val="24"/>
          <w:lang w:val="en-US"/>
        </w:rPr>
        <w:t>For example, w</w:t>
      </w:r>
      <w:r w:rsidR="00CC06E8" w:rsidRPr="00164439">
        <w:rPr>
          <w:rStyle w:val="Strong"/>
          <w:rFonts w:ascii="Times New Roman" w:hAnsi="Times New Roman" w:cs="Times New Roman"/>
          <w:b w:val="0"/>
          <w:sz w:val="24"/>
          <w:szCs w:val="24"/>
          <w:lang w:val="en-US"/>
        </w:rPr>
        <w:t xml:space="preserve">ith regard to </w:t>
      </w:r>
      <w:r w:rsidR="00F70043" w:rsidRPr="00164439">
        <w:rPr>
          <w:rStyle w:val="Strong"/>
          <w:rFonts w:ascii="Times New Roman" w:hAnsi="Times New Roman" w:cs="Times New Roman"/>
          <w:b w:val="0"/>
          <w:sz w:val="24"/>
          <w:szCs w:val="24"/>
          <w:lang w:val="en-US"/>
        </w:rPr>
        <w:t xml:space="preserve">the </w:t>
      </w:r>
      <w:r w:rsidR="00CC06E8" w:rsidRPr="00164439">
        <w:rPr>
          <w:rStyle w:val="Strong"/>
          <w:rFonts w:ascii="Times New Roman" w:hAnsi="Times New Roman" w:cs="Times New Roman"/>
          <w:b w:val="0"/>
          <w:sz w:val="24"/>
          <w:szCs w:val="24"/>
          <w:lang w:val="en-US"/>
        </w:rPr>
        <w:t>social</w:t>
      </w:r>
      <w:r w:rsidRPr="00164439">
        <w:rPr>
          <w:rStyle w:val="Strong"/>
          <w:rFonts w:ascii="Times New Roman" w:hAnsi="Times New Roman" w:cs="Times New Roman"/>
          <w:b w:val="0"/>
          <w:sz w:val="24"/>
          <w:szCs w:val="24"/>
          <w:lang w:val="en-US"/>
        </w:rPr>
        <w:t xml:space="preserve"> context and </w:t>
      </w:r>
      <w:r w:rsidR="00F70043" w:rsidRPr="00164439">
        <w:rPr>
          <w:rStyle w:val="Strong"/>
          <w:rFonts w:ascii="Times New Roman" w:hAnsi="Times New Roman" w:cs="Times New Roman"/>
          <w:b w:val="0"/>
          <w:sz w:val="24"/>
          <w:szCs w:val="24"/>
          <w:lang w:val="en-US"/>
        </w:rPr>
        <w:t xml:space="preserve">the </w:t>
      </w:r>
      <w:r w:rsidRPr="00164439">
        <w:rPr>
          <w:rStyle w:val="Strong"/>
          <w:rFonts w:ascii="Times New Roman" w:hAnsi="Times New Roman" w:cs="Times New Roman"/>
          <w:b w:val="0"/>
          <w:sz w:val="24"/>
          <w:szCs w:val="24"/>
          <w:lang w:val="en-US"/>
        </w:rPr>
        <w:t>relevant</w:t>
      </w:r>
      <w:r w:rsidR="00CC06E8" w:rsidRPr="00164439">
        <w:rPr>
          <w:rStyle w:val="Strong"/>
          <w:rFonts w:ascii="Times New Roman" w:hAnsi="Times New Roman" w:cs="Times New Roman"/>
          <w:b w:val="0"/>
          <w:sz w:val="24"/>
          <w:szCs w:val="24"/>
          <w:lang w:val="en-US"/>
        </w:rPr>
        <w:t xml:space="preserve"> issues outside the impairment </w:t>
      </w:r>
      <w:r w:rsidR="00CC06E8" w:rsidRPr="00164439">
        <w:rPr>
          <w:rStyle w:val="Strong"/>
          <w:rFonts w:ascii="Times New Roman" w:hAnsi="Times New Roman" w:cs="Times New Roman"/>
          <w:b w:val="0"/>
          <w:i/>
          <w:sz w:val="24"/>
          <w:szCs w:val="24"/>
          <w:lang w:val="en-US"/>
        </w:rPr>
        <w:t>per se</w:t>
      </w:r>
      <w:r w:rsidRPr="00164439">
        <w:rPr>
          <w:rStyle w:val="Strong"/>
          <w:rFonts w:ascii="Times New Roman" w:hAnsi="Times New Roman" w:cs="Times New Roman"/>
          <w:b w:val="0"/>
          <w:i/>
          <w:sz w:val="24"/>
          <w:szCs w:val="24"/>
          <w:lang w:val="en-US"/>
        </w:rPr>
        <w:t>,</w:t>
      </w:r>
      <w:r w:rsidR="00CC06E8" w:rsidRPr="00164439">
        <w:rPr>
          <w:rStyle w:val="Strong"/>
          <w:rFonts w:ascii="Times New Roman" w:hAnsi="Times New Roman" w:cs="Times New Roman"/>
          <w:b w:val="0"/>
          <w:sz w:val="24"/>
          <w:szCs w:val="24"/>
          <w:lang w:val="en-US"/>
        </w:rPr>
        <w:t xml:space="preserve"> some nursing classes emphas</w:t>
      </w:r>
      <w:r w:rsidR="001462DB" w:rsidRPr="00164439">
        <w:rPr>
          <w:rStyle w:val="Strong"/>
          <w:rFonts w:ascii="Times New Roman" w:hAnsi="Times New Roman" w:cs="Times New Roman"/>
          <w:b w:val="0"/>
          <w:sz w:val="24"/>
          <w:szCs w:val="24"/>
          <w:lang w:val="en-US"/>
        </w:rPr>
        <w:t>is</w:t>
      </w:r>
      <w:r w:rsidR="00CC06E8" w:rsidRPr="00164439">
        <w:rPr>
          <w:rStyle w:val="Strong"/>
          <w:rFonts w:ascii="Times New Roman" w:hAnsi="Times New Roman" w:cs="Times New Roman"/>
          <w:b w:val="0"/>
          <w:sz w:val="24"/>
          <w:szCs w:val="24"/>
          <w:lang w:val="en-US"/>
        </w:rPr>
        <w:t xml:space="preserve">e the importance of family and </w:t>
      </w:r>
      <w:r w:rsidR="00CC06E8" w:rsidRPr="00164439">
        <w:rPr>
          <w:rStyle w:val="Strong"/>
          <w:rFonts w:ascii="Times New Roman" w:hAnsi="Times New Roman" w:cs="Times New Roman"/>
          <w:b w:val="0"/>
          <w:sz w:val="24"/>
          <w:szCs w:val="24"/>
          <w:lang w:val="en-US"/>
        </w:rPr>
        <w:lastRenderedPageBreak/>
        <w:t>environment in the critical view and assessment of</w:t>
      </w:r>
      <w:r w:rsidR="002C11BE" w:rsidRPr="00164439">
        <w:rPr>
          <w:rStyle w:val="Strong"/>
          <w:rFonts w:ascii="Times New Roman" w:hAnsi="Times New Roman" w:cs="Times New Roman"/>
          <w:b w:val="0"/>
          <w:sz w:val="24"/>
          <w:szCs w:val="24"/>
          <w:lang w:val="en-US"/>
        </w:rPr>
        <w:t xml:space="preserve"> diverse population groups</w:t>
      </w:r>
      <w:r w:rsidR="00F70043" w:rsidRPr="00164439">
        <w:rPr>
          <w:rStyle w:val="Strong"/>
          <w:rFonts w:ascii="Times New Roman" w:hAnsi="Times New Roman" w:cs="Times New Roman"/>
          <w:b w:val="0"/>
          <w:sz w:val="24"/>
          <w:szCs w:val="24"/>
          <w:lang w:val="en-US"/>
        </w:rPr>
        <w:t>,</w:t>
      </w:r>
      <w:r w:rsidR="002C11BE" w:rsidRPr="00164439">
        <w:rPr>
          <w:rStyle w:val="Strong"/>
          <w:rFonts w:ascii="Times New Roman" w:hAnsi="Times New Roman" w:cs="Times New Roman"/>
          <w:b w:val="0"/>
          <w:sz w:val="24"/>
          <w:szCs w:val="24"/>
          <w:lang w:val="en-US"/>
        </w:rPr>
        <w:t xml:space="preserve"> </w:t>
      </w:r>
      <w:r w:rsidR="00C27EC5" w:rsidRPr="00164439">
        <w:rPr>
          <w:rStyle w:val="Strong"/>
          <w:rFonts w:ascii="Times New Roman" w:hAnsi="Times New Roman" w:cs="Times New Roman"/>
          <w:b w:val="0"/>
          <w:sz w:val="24"/>
          <w:szCs w:val="24"/>
          <w:lang w:val="en-US"/>
        </w:rPr>
        <w:t>without</w:t>
      </w:r>
      <w:r w:rsidR="00F70043" w:rsidRPr="00164439">
        <w:rPr>
          <w:rStyle w:val="Strong"/>
          <w:rFonts w:ascii="Times New Roman" w:hAnsi="Times New Roman" w:cs="Times New Roman"/>
          <w:b w:val="0"/>
          <w:sz w:val="24"/>
          <w:szCs w:val="24"/>
          <w:lang w:val="en-US"/>
        </w:rPr>
        <w:t>,</w:t>
      </w:r>
      <w:r w:rsidR="00C27EC5" w:rsidRPr="00164439">
        <w:rPr>
          <w:rStyle w:val="Strong"/>
          <w:rFonts w:ascii="Times New Roman" w:hAnsi="Times New Roman" w:cs="Times New Roman"/>
          <w:b w:val="0"/>
          <w:sz w:val="24"/>
          <w:szCs w:val="24"/>
          <w:lang w:val="en-US"/>
        </w:rPr>
        <w:t xml:space="preserve"> however</w:t>
      </w:r>
      <w:r w:rsidR="00F70043" w:rsidRPr="00164439">
        <w:rPr>
          <w:rStyle w:val="Strong"/>
          <w:rFonts w:ascii="Times New Roman" w:hAnsi="Times New Roman" w:cs="Times New Roman"/>
          <w:b w:val="0"/>
          <w:sz w:val="24"/>
          <w:szCs w:val="24"/>
          <w:lang w:val="en-US"/>
        </w:rPr>
        <w:t>,</w:t>
      </w:r>
      <w:r w:rsidR="002C11BE" w:rsidRPr="00164439">
        <w:rPr>
          <w:rStyle w:val="Strong"/>
          <w:rFonts w:ascii="Times New Roman" w:hAnsi="Times New Roman" w:cs="Times New Roman"/>
          <w:b w:val="0"/>
          <w:sz w:val="24"/>
          <w:szCs w:val="24"/>
          <w:lang w:val="en-US"/>
        </w:rPr>
        <w:t xml:space="preserve"> making any explicit reference to disabled individuals</w:t>
      </w:r>
      <w:r w:rsidRPr="00164439">
        <w:rPr>
          <w:rStyle w:val="Strong"/>
          <w:rFonts w:ascii="Times New Roman" w:hAnsi="Times New Roman" w:cs="Times New Roman"/>
          <w:b w:val="0"/>
          <w:sz w:val="24"/>
          <w:szCs w:val="24"/>
          <w:lang w:val="en-US"/>
        </w:rPr>
        <w:t>:</w:t>
      </w:r>
    </w:p>
    <w:p w14:paraId="5DDDC69B" w14:textId="77777777" w:rsidR="00CC06E8" w:rsidRPr="00164439" w:rsidRDefault="00CC06E8" w:rsidP="00164439">
      <w:pPr>
        <w:autoSpaceDE w:val="0"/>
        <w:autoSpaceDN w:val="0"/>
        <w:adjustRightInd w:val="0"/>
        <w:spacing w:after="0" w:line="480" w:lineRule="auto"/>
        <w:jc w:val="both"/>
        <w:rPr>
          <w:rStyle w:val="Strong"/>
          <w:rFonts w:ascii="Times New Roman" w:hAnsi="Times New Roman" w:cs="Times New Roman"/>
          <w:b w:val="0"/>
          <w:sz w:val="24"/>
          <w:szCs w:val="24"/>
          <w:lang w:val="en-US"/>
        </w:rPr>
      </w:pPr>
    </w:p>
    <w:p w14:paraId="7DC15AFD" w14:textId="77777777" w:rsidR="00AC7A8D" w:rsidRPr="00164439" w:rsidRDefault="0076415B" w:rsidP="00164439">
      <w:pPr>
        <w:autoSpaceDE w:val="0"/>
        <w:autoSpaceDN w:val="0"/>
        <w:adjustRightInd w:val="0"/>
        <w:spacing w:after="0" w:line="480" w:lineRule="auto"/>
        <w:jc w:val="both"/>
        <w:rPr>
          <w:rStyle w:val="Strong"/>
          <w:rFonts w:ascii="Times New Roman" w:hAnsi="Times New Roman" w:cs="Times New Roman"/>
          <w:b w:val="0"/>
          <w:sz w:val="24"/>
          <w:szCs w:val="24"/>
          <w:lang w:val="en-GB"/>
        </w:rPr>
      </w:pPr>
      <w:r w:rsidRPr="00164439">
        <w:rPr>
          <w:rStyle w:val="Strong"/>
          <w:rFonts w:ascii="Times New Roman" w:hAnsi="Times New Roman" w:cs="Times New Roman"/>
          <w:b w:val="0"/>
          <w:sz w:val="24"/>
          <w:szCs w:val="24"/>
          <w:lang w:val="en-GB"/>
        </w:rPr>
        <w:t>Similarly</w:t>
      </w:r>
      <w:r w:rsidR="00F70043" w:rsidRPr="00164439">
        <w:rPr>
          <w:rStyle w:val="Strong"/>
          <w:rFonts w:ascii="Times New Roman" w:hAnsi="Times New Roman" w:cs="Times New Roman"/>
          <w:b w:val="0"/>
          <w:sz w:val="24"/>
          <w:szCs w:val="24"/>
          <w:lang w:val="en-GB"/>
        </w:rPr>
        <w:t>,</w:t>
      </w:r>
      <w:r w:rsidRPr="00164439">
        <w:rPr>
          <w:rStyle w:val="Strong"/>
          <w:rFonts w:ascii="Times New Roman" w:hAnsi="Times New Roman" w:cs="Times New Roman"/>
          <w:b w:val="0"/>
          <w:sz w:val="24"/>
          <w:szCs w:val="24"/>
          <w:lang w:val="en-GB"/>
        </w:rPr>
        <w:t xml:space="preserve"> the </w:t>
      </w:r>
      <w:r w:rsidR="00F70043" w:rsidRPr="00164439">
        <w:rPr>
          <w:rStyle w:val="Strong"/>
          <w:rFonts w:ascii="Times New Roman" w:hAnsi="Times New Roman" w:cs="Times New Roman"/>
          <w:b w:val="0"/>
          <w:sz w:val="24"/>
          <w:szCs w:val="24"/>
          <w:lang w:val="en-GB"/>
        </w:rPr>
        <w:t xml:space="preserve">nursing </w:t>
      </w:r>
      <w:r w:rsidRPr="00164439">
        <w:rPr>
          <w:rStyle w:val="Strong"/>
          <w:rFonts w:ascii="Times New Roman" w:hAnsi="Times New Roman" w:cs="Times New Roman"/>
          <w:b w:val="0"/>
          <w:sz w:val="24"/>
          <w:szCs w:val="24"/>
          <w:lang w:val="en-GB"/>
        </w:rPr>
        <w:t>course</w:t>
      </w:r>
      <w:r w:rsidR="00AC5875" w:rsidRPr="00164439">
        <w:rPr>
          <w:rStyle w:val="Strong"/>
          <w:rFonts w:ascii="Times New Roman" w:hAnsi="Times New Roman" w:cs="Times New Roman"/>
          <w:b w:val="0"/>
          <w:sz w:val="24"/>
          <w:szCs w:val="24"/>
          <w:lang w:val="en-GB"/>
        </w:rPr>
        <w:t>,</w:t>
      </w:r>
      <w:r w:rsidRPr="00164439">
        <w:rPr>
          <w:rStyle w:val="Strong"/>
          <w:rFonts w:ascii="Times New Roman" w:hAnsi="Times New Roman" w:cs="Times New Roman"/>
          <w:b w:val="0"/>
          <w:sz w:val="24"/>
          <w:szCs w:val="24"/>
          <w:lang w:val="en-GB"/>
        </w:rPr>
        <w:t xml:space="preserve"> Care of Special Population Groups/Situations</w:t>
      </w:r>
      <w:r w:rsidR="00AC5875" w:rsidRPr="00164439">
        <w:rPr>
          <w:rStyle w:val="Strong"/>
          <w:rFonts w:ascii="Times New Roman" w:hAnsi="Times New Roman" w:cs="Times New Roman"/>
          <w:b w:val="0"/>
          <w:sz w:val="24"/>
          <w:szCs w:val="24"/>
          <w:lang w:val="en-GB"/>
        </w:rPr>
        <w:t>,</w:t>
      </w:r>
      <w:r w:rsidR="00F70043" w:rsidRPr="00164439">
        <w:rPr>
          <w:rStyle w:val="Strong"/>
          <w:rFonts w:ascii="Times New Roman" w:hAnsi="Times New Roman" w:cs="Times New Roman"/>
          <w:sz w:val="24"/>
          <w:szCs w:val="24"/>
          <w:lang w:val="en-US"/>
        </w:rPr>
        <w:t xml:space="preserve"> </w:t>
      </w:r>
      <w:r w:rsidRPr="00164439">
        <w:rPr>
          <w:rStyle w:val="Strong"/>
          <w:rFonts w:ascii="Times New Roman" w:hAnsi="Times New Roman" w:cs="Times New Roman"/>
          <w:b w:val="0"/>
          <w:sz w:val="24"/>
          <w:szCs w:val="24"/>
          <w:lang w:val="en-US"/>
        </w:rPr>
        <w:t xml:space="preserve">refers to nursing in the community </w:t>
      </w:r>
      <w:r w:rsidR="00F70043" w:rsidRPr="00164439">
        <w:rPr>
          <w:rStyle w:val="Strong"/>
          <w:rFonts w:ascii="Times New Roman" w:hAnsi="Times New Roman" w:cs="Times New Roman"/>
          <w:b w:val="0"/>
          <w:sz w:val="24"/>
          <w:szCs w:val="24"/>
          <w:lang w:val="en-GB"/>
        </w:rPr>
        <w:t xml:space="preserve">aimed </w:t>
      </w:r>
      <w:r w:rsidRPr="00164439">
        <w:rPr>
          <w:rStyle w:val="Strong"/>
          <w:rFonts w:ascii="Times New Roman" w:hAnsi="Times New Roman" w:cs="Times New Roman"/>
          <w:b w:val="0"/>
          <w:sz w:val="24"/>
          <w:szCs w:val="24"/>
          <w:lang w:val="en-GB"/>
        </w:rPr>
        <w:t xml:space="preserve">at the provision and improvement of quality of life and care. Nevertheless, </w:t>
      </w:r>
      <w:r w:rsidR="00F70043" w:rsidRPr="00164439">
        <w:rPr>
          <w:rStyle w:val="Strong"/>
          <w:rFonts w:ascii="Times New Roman" w:hAnsi="Times New Roman" w:cs="Times New Roman"/>
          <w:b w:val="0"/>
          <w:sz w:val="24"/>
          <w:szCs w:val="24"/>
          <w:lang w:val="en-GB"/>
        </w:rPr>
        <w:t>al</w:t>
      </w:r>
      <w:r w:rsidRPr="00164439">
        <w:rPr>
          <w:rStyle w:val="Strong"/>
          <w:rFonts w:ascii="Times New Roman" w:hAnsi="Times New Roman" w:cs="Times New Roman"/>
          <w:b w:val="0"/>
          <w:sz w:val="24"/>
          <w:szCs w:val="24"/>
          <w:lang w:val="en-GB"/>
        </w:rPr>
        <w:t xml:space="preserve">though the role of </w:t>
      </w:r>
      <w:r w:rsidR="00F70043" w:rsidRPr="00164439">
        <w:rPr>
          <w:rStyle w:val="Strong"/>
          <w:rFonts w:ascii="Times New Roman" w:hAnsi="Times New Roman" w:cs="Times New Roman"/>
          <w:b w:val="0"/>
          <w:sz w:val="24"/>
          <w:szCs w:val="24"/>
          <w:lang w:val="en-GB"/>
        </w:rPr>
        <w:t xml:space="preserve">the </w:t>
      </w:r>
      <w:r w:rsidRPr="00164439">
        <w:rPr>
          <w:rStyle w:val="Strong"/>
          <w:rFonts w:ascii="Times New Roman" w:hAnsi="Times New Roman" w:cs="Times New Roman"/>
          <w:b w:val="0"/>
          <w:sz w:val="24"/>
          <w:szCs w:val="24"/>
          <w:lang w:val="en-GB"/>
        </w:rPr>
        <w:t>community is acknowledged</w:t>
      </w:r>
      <w:r w:rsidR="000736FD" w:rsidRPr="00164439">
        <w:rPr>
          <w:rStyle w:val="Strong"/>
          <w:rFonts w:ascii="Times New Roman" w:hAnsi="Times New Roman" w:cs="Times New Roman"/>
          <w:b w:val="0"/>
          <w:sz w:val="24"/>
          <w:szCs w:val="24"/>
          <w:lang w:val="en-GB"/>
        </w:rPr>
        <w:t xml:space="preserve">, </w:t>
      </w:r>
      <w:r w:rsidR="00F70043" w:rsidRPr="00164439">
        <w:rPr>
          <w:rStyle w:val="Strong"/>
          <w:rFonts w:ascii="Times New Roman" w:hAnsi="Times New Roman" w:cs="Times New Roman"/>
          <w:b w:val="0"/>
          <w:sz w:val="24"/>
          <w:szCs w:val="24"/>
          <w:lang w:val="en-GB"/>
        </w:rPr>
        <w:t xml:space="preserve">it </w:t>
      </w:r>
      <w:r w:rsidR="000736FD" w:rsidRPr="00164439">
        <w:rPr>
          <w:rStyle w:val="Strong"/>
          <w:rFonts w:ascii="Times New Roman" w:hAnsi="Times New Roman" w:cs="Times New Roman"/>
          <w:b w:val="0"/>
          <w:sz w:val="24"/>
          <w:szCs w:val="24"/>
          <w:lang w:val="en-GB"/>
        </w:rPr>
        <w:t>is</w:t>
      </w:r>
      <w:r w:rsidRPr="00164439">
        <w:rPr>
          <w:rStyle w:val="Strong"/>
          <w:rFonts w:ascii="Times New Roman" w:hAnsi="Times New Roman" w:cs="Times New Roman"/>
          <w:b w:val="0"/>
          <w:sz w:val="24"/>
          <w:szCs w:val="24"/>
          <w:lang w:val="en-GB"/>
        </w:rPr>
        <w:t xml:space="preserve"> not regarded as a setting that needs to be re-structured as inclusive</w:t>
      </w:r>
      <w:r w:rsidR="00F70043" w:rsidRPr="00164439">
        <w:rPr>
          <w:rStyle w:val="Strong"/>
          <w:rFonts w:ascii="Times New Roman" w:hAnsi="Times New Roman" w:cs="Times New Roman"/>
          <w:b w:val="0"/>
          <w:sz w:val="24"/>
          <w:szCs w:val="24"/>
          <w:lang w:val="en-GB"/>
        </w:rPr>
        <w:t>,</w:t>
      </w:r>
      <w:r w:rsidRPr="00164439">
        <w:rPr>
          <w:rStyle w:val="Strong"/>
          <w:rFonts w:ascii="Times New Roman" w:hAnsi="Times New Roman" w:cs="Times New Roman"/>
          <w:b w:val="0"/>
          <w:sz w:val="24"/>
          <w:szCs w:val="24"/>
          <w:lang w:val="en-GB"/>
        </w:rPr>
        <w:t xml:space="preserve"> but as a context </w:t>
      </w:r>
      <w:r w:rsidR="00F70043" w:rsidRPr="00164439">
        <w:rPr>
          <w:rStyle w:val="Strong"/>
          <w:rFonts w:ascii="Times New Roman" w:hAnsi="Times New Roman" w:cs="Times New Roman"/>
          <w:b w:val="0"/>
          <w:sz w:val="24"/>
          <w:szCs w:val="24"/>
          <w:lang w:val="en-GB"/>
        </w:rPr>
        <w:t xml:space="preserve">in </w:t>
      </w:r>
      <w:r w:rsidRPr="00164439">
        <w:rPr>
          <w:rStyle w:val="Strong"/>
          <w:rFonts w:ascii="Times New Roman" w:hAnsi="Times New Roman" w:cs="Times New Roman"/>
          <w:b w:val="0"/>
          <w:sz w:val="24"/>
          <w:szCs w:val="24"/>
          <w:lang w:val="en-GB"/>
        </w:rPr>
        <w:t>which the person shou</w:t>
      </w:r>
      <w:r w:rsidR="00AC7A8D" w:rsidRPr="00164439">
        <w:rPr>
          <w:rStyle w:val="Strong"/>
          <w:rFonts w:ascii="Times New Roman" w:hAnsi="Times New Roman" w:cs="Times New Roman"/>
          <w:b w:val="0"/>
          <w:sz w:val="24"/>
          <w:szCs w:val="24"/>
          <w:lang w:val="en-GB"/>
        </w:rPr>
        <w:t>ld be further supported to fit.</w:t>
      </w:r>
    </w:p>
    <w:p w14:paraId="089AC95A" w14:textId="77777777" w:rsidR="0082193A" w:rsidRDefault="0082193A" w:rsidP="00164439">
      <w:pPr>
        <w:autoSpaceDE w:val="0"/>
        <w:autoSpaceDN w:val="0"/>
        <w:adjustRightInd w:val="0"/>
        <w:spacing w:after="0" w:line="480" w:lineRule="auto"/>
        <w:jc w:val="both"/>
        <w:rPr>
          <w:rStyle w:val="Strong"/>
          <w:rFonts w:ascii="Times New Roman" w:hAnsi="Times New Roman" w:cs="Times New Roman"/>
          <w:b w:val="0"/>
          <w:sz w:val="24"/>
          <w:szCs w:val="24"/>
          <w:lang w:val="en-GB"/>
        </w:rPr>
      </w:pPr>
    </w:p>
    <w:p w14:paraId="4CEF9D5F" w14:textId="74A85C59" w:rsidR="00AC7A8D" w:rsidRPr="00164439" w:rsidRDefault="00F5388E" w:rsidP="00164439">
      <w:pPr>
        <w:autoSpaceDE w:val="0"/>
        <w:autoSpaceDN w:val="0"/>
        <w:adjustRightInd w:val="0"/>
        <w:spacing w:after="0" w:line="480" w:lineRule="auto"/>
        <w:jc w:val="both"/>
        <w:rPr>
          <w:rStyle w:val="Strong"/>
          <w:rFonts w:ascii="Times New Roman" w:hAnsi="Times New Roman" w:cs="Times New Roman"/>
          <w:b w:val="0"/>
          <w:bCs w:val="0"/>
          <w:sz w:val="24"/>
          <w:szCs w:val="24"/>
          <w:lang w:val="en-US"/>
        </w:rPr>
      </w:pPr>
      <w:r w:rsidRPr="00164439">
        <w:rPr>
          <w:rStyle w:val="Strong"/>
          <w:rFonts w:ascii="Times New Roman" w:hAnsi="Times New Roman" w:cs="Times New Roman"/>
          <w:b w:val="0"/>
          <w:sz w:val="24"/>
          <w:szCs w:val="24"/>
          <w:lang w:val="en-GB"/>
        </w:rPr>
        <w:t xml:space="preserve">The same approach is prevalent in the </w:t>
      </w:r>
      <w:r w:rsidR="0072548F" w:rsidRPr="00164439">
        <w:rPr>
          <w:rStyle w:val="Strong"/>
          <w:rFonts w:ascii="Times New Roman" w:hAnsi="Times New Roman" w:cs="Times New Roman"/>
          <w:b w:val="0"/>
          <w:sz w:val="24"/>
          <w:szCs w:val="24"/>
          <w:lang w:val="en-GB"/>
        </w:rPr>
        <w:t xml:space="preserve">speech </w:t>
      </w:r>
      <w:r w:rsidRPr="00164439">
        <w:rPr>
          <w:rStyle w:val="Strong"/>
          <w:rFonts w:ascii="Times New Roman" w:hAnsi="Times New Roman" w:cs="Times New Roman"/>
          <w:b w:val="0"/>
          <w:sz w:val="24"/>
          <w:szCs w:val="24"/>
          <w:lang w:val="en-GB"/>
        </w:rPr>
        <w:t xml:space="preserve">and </w:t>
      </w:r>
      <w:r w:rsidR="0072548F" w:rsidRPr="00164439">
        <w:rPr>
          <w:rStyle w:val="Strong"/>
          <w:rFonts w:ascii="Times New Roman" w:hAnsi="Times New Roman" w:cs="Times New Roman"/>
          <w:b w:val="0"/>
          <w:sz w:val="24"/>
          <w:szCs w:val="24"/>
          <w:lang w:val="en-GB"/>
        </w:rPr>
        <w:t xml:space="preserve">language therapy </w:t>
      </w:r>
      <w:r w:rsidRPr="00164439">
        <w:rPr>
          <w:rStyle w:val="Strong"/>
          <w:rFonts w:ascii="Times New Roman" w:hAnsi="Times New Roman" w:cs="Times New Roman"/>
          <w:b w:val="0"/>
          <w:sz w:val="24"/>
          <w:szCs w:val="24"/>
          <w:lang w:val="en-GB"/>
        </w:rPr>
        <w:t>class on Ethics and Counselling</w:t>
      </w:r>
      <w:r w:rsidR="0072548F" w:rsidRPr="00164439">
        <w:rPr>
          <w:rStyle w:val="Strong"/>
          <w:rFonts w:ascii="Times New Roman" w:hAnsi="Times New Roman" w:cs="Times New Roman"/>
          <w:b w:val="0"/>
          <w:sz w:val="24"/>
          <w:szCs w:val="24"/>
          <w:lang w:val="en-GB"/>
        </w:rPr>
        <w:t>,</w:t>
      </w:r>
      <w:r w:rsidRPr="00164439">
        <w:rPr>
          <w:rStyle w:val="Strong"/>
          <w:rFonts w:ascii="Times New Roman" w:hAnsi="Times New Roman" w:cs="Times New Roman"/>
          <w:b w:val="0"/>
          <w:sz w:val="24"/>
          <w:szCs w:val="24"/>
          <w:lang w:val="en-GB"/>
        </w:rPr>
        <w:t xml:space="preserve"> which includes </w:t>
      </w:r>
      <w:r w:rsidR="0072548F" w:rsidRPr="00164439">
        <w:rPr>
          <w:rStyle w:val="Strong"/>
          <w:rFonts w:ascii="Times New Roman" w:hAnsi="Times New Roman" w:cs="Times New Roman"/>
          <w:b w:val="0"/>
          <w:sz w:val="24"/>
          <w:szCs w:val="24"/>
          <w:lang w:val="en-GB"/>
        </w:rPr>
        <w:t>‘</w:t>
      </w:r>
      <w:r w:rsidRPr="00164439">
        <w:rPr>
          <w:rStyle w:val="Strong"/>
          <w:rFonts w:ascii="Times New Roman" w:hAnsi="Times New Roman" w:cs="Times New Roman"/>
          <w:b w:val="0"/>
          <w:sz w:val="24"/>
          <w:szCs w:val="24"/>
          <w:lang w:val="en-GB"/>
        </w:rPr>
        <w:t>ways of informing, guiding and facilitating persons with special needs</w:t>
      </w:r>
      <w:r w:rsidRPr="00164439">
        <w:rPr>
          <w:rStyle w:val="Strong"/>
          <w:rFonts w:ascii="Times New Roman" w:hAnsi="Times New Roman" w:cs="Times New Roman"/>
          <w:sz w:val="24"/>
          <w:szCs w:val="24"/>
          <w:lang w:val="en-GB"/>
        </w:rPr>
        <w:t xml:space="preserve"> </w:t>
      </w:r>
      <w:r w:rsidRPr="00164439">
        <w:rPr>
          <w:rStyle w:val="Strong"/>
          <w:rFonts w:ascii="Times New Roman" w:hAnsi="Times New Roman" w:cs="Times New Roman"/>
          <w:b w:val="0"/>
          <w:sz w:val="24"/>
          <w:szCs w:val="24"/>
          <w:lang w:val="en-GB"/>
        </w:rPr>
        <w:t xml:space="preserve">in order to promote educational, professional and social </w:t>
      </w:r>
      <w:r w:rsidRPr="00164439">
        <w:rPr>
          <w:rStyle w:val="Strong"/>
          <w:rFonts w:ascii="Times New Roman" w:hAnsi="Times New Roman" w:cs="Times New Roman"/>
          <w:sz w:val="24"/>
          <w:szCs w:val="24"/>
          <w:lang w:val="en-GB"/>
        </w:rPr>
        <w:t>adjustment</w:t>
      </w:r>
      <w:r w:rsidR="0072548F" w:rsidRPr="00164439">
        <w:rPr>
          <w:rStyle w:val="Strong"/>
          <w:rFonts w:ascii="Times New Roman" w:hAnsi="Times New Roman" w:cs="Times New Roman"/>
          <w:b w:val="0"/>
          <w:sz w:val="24"/>
          <w:szCs w:val="24"/>
          <w:lang w:val="en-GB"/>
        </w:rPr>
        <w:t>’</w:t>
      </w:r>
      <w:r w:rsidRPr="00164439">
        <w:rPr>
          <w:rStyle w:val="Strong"/>
          <w:rFonts w:ascii="Times New Roman" w:hAnsi="Times New Roman" w:cs="Times New Roman"/>
          <w:b w:val="0"/>
          <w:sz w:val="24"/>
          <w:szCs w:val="24"/>
          <w:lang w:val="en-GB"/>
        </w:rPr>
        <w:t xml:space="preserve"> </w:t>
      </w:r>
      <w:r w:rsidRPr="00164439">
        <w:rPr>
          <w:rStyle w:val="Strong"/>
          <w:rFonts w:ascii="Times New Roman" w:hAnsi="Times New Roman" w:cs="Times New Roman"/>
          <w:b w:val="0"/>
          <w:sz w:val="24"/>
          <w:szCs w:val="24"/>
          <w:lang w:val="en-US"/>
        </w:rPr>
        <w:t xml:space="preserve">(bold highlight by </w:t>
      </w:r>
      <w:r w:rsidR="0072548F" w:rsidRPr="00164439">
        <w:rPr>
          <w:rStyle w:val="Strong"/>
          <w:rFonts w:ascii="Times New Roman" w:hAnsi="Times New Roman" w:cs="Times New Roman"/>
          <w:b w:val="0"/>
          <w:sz w:val="24"/>
          <w:szCs w:val="24"/>
          <w:lang w:val="en-US"/>
        </w:rPr>
        <w:t xml:space="preserve">the </w:t>
      </w:r>
      <w:r w:rsidRPr="00164439">
        <w:rPr>
          <w:rStyle w:val="Strong"/>
          <w:rFonts w:ascii="Times New Roman" w:hAnsi="Times New Roman" w:cs="Times New Roman"/>
          <w:b w:val="0"/>
          <w:sz w:val="24"/>
          <w:szCs w:val="24"/>
          <w:lang w:val="en-US"/>
        </w:rPr>
        <w:t>authors).</w:t>
      </w:r>
      <w:r w:rsidR="00A95929">
        <w:rPr>
          <w:rStyle w:val="Strong"/>
          <w:rFonts w:ascii="Times New Roman" w:hAnsi="Times New Roman" w:cs="Times New Roman"/>
          <w:b w:val="0"/>
          <w:sz w:val="24"/>
          <w:szCs w:val="24"/>
          <w:lang w:val="en-US"/>
        </w:rPr>
        <w:t xml:space="preserve"> </w:t>
      </w:r>
      <w:r w:rsidR="0082193A">
        <w:rPr>
          <w:rStyle w:val="Strong"/>
          <w:rFonts w:ascii="Times New Roman" w:hAnsi="Times New Roman" w:cs="Times New Roman"/>
          <w:b w:val="0"/>
          <w:sz w:val="24"/>
          <w:szCs w:val="24"/>
          <w:lang w:val="en-GB"/>
        </w:rPr>
        <w:t xml:space="preserve"> </w:t>
      </w:r>
      <w:r w:rsidR="00AC7A8D" w:rsidRPr="00164439">
        <w:rPr>
          <w:rStyle w:val="Strong"/>
          <w:rFonts w:ascii="Times New Roman" w:hAnsi="Times New Roman" w:cs="Times New Roman"/>
          <w:b w:val="0"/>
          <w:sz w:val="24"/>
          <w:szCs w:val="24"/>
          <w:lang w:val="en-GB"/>
        </w:rPr>
        <w:t xml:space="preserve">In addition, </w:t>
      </w:r>
      <w:r w:rsidR="00DF6C5E" w:rsidRPr="00164439">
        <w:rPr>
          <w:rStyle w:val="Strong"/>
          <w:rFonts w:ascii="Times New Roman" w:hAnsi="Times New Roman" w:cs="Times New Roman"/>
          <w:b w:val="0"/>
          <w:sz w:val="24"/>
          <w:szCs w:val="24"/>
          <w:lang w:val="en-GB"/>
        </w:rPr>
        <w:t>al</w:t>
      </w:r>
      <w:r w:rsidR="00AC7A8D" w:rsidRPr="00164439">
        <w:rPr>
          <w:rStyle w:val="Strong"/>
          <w:rFonts w:ascii="Times New Roman" w:hAnsi="Times New Roman" w:cs="Times New Roman"/>
          <w:b w:val="0"/>
          <w:sz w:val="24"/>
          <w:szCs w:val="24"/>
          <w:lang w:val="en-GB"/>
        </w:rPr>
        <w:t xml:space="preserve">though there are </w:t>
      </w:r>
      <w:r w:rsidR="00A95929">
        <w:rPr>
          <w:rStyle w:val="Strong"/>
          <w:rFonts w:ascii="Times New Roman" w:hAnsi="Times New Roman" w:cs="Times New Roman"/>
          <w:b w:val="0"/>
          <w:sz w:val="24"/>
          <w:szCs w:val="24"/>
          <w:lang w:val="en-GB"/>
        </w:rPr>
        <w:t xml:space="preserve">some </w:t>
      </w:r>
      <w:r w:rsidR="00AC7A8D" w:rsidRPr="00164439">
        <w:rPr>
          <w:rStyle w:val="Strong"/>
          <w:rFonts w:ascii="Times New Roman" w:hAnsi="Times New Roman" w:cs="Times New Roman"/>
          <w:b w:val="0"/>
          <w:sz w:val="24"/>
          <w:szCs w:val="24"/>
          <w:lang w:val="en-GB"/>
        </w:rPr>
        <w:t xml:space="preserve">references to issues of human rights </w:t>
      </w:r>
      <w:r w:rsidR="0084576B" w:rsidRPr="00164439">
        <w:rPr>
          <w:rStyle w:val="Strong"/>
          <w:rFonts w:ascii="Times New Roman" w:hAnsi="Times New Roman" w:cs="Times New Roman"/>
          <w:b w:val="0"/>
          <w:sz w:val="24"/>
          <w:szCs w:val="24"/>
          <w:lang w:val="en-GB"/>
        </w:rPr>
        <w:t xml:space="preserve">and equality, </w:t>
      </w:r>
      <w:r w:rsidR="00DF6C5E" w:rsidRPr="00164439">
        <w:rPr>
          <w:rStyle w:val="Strong"/>
          <w:rFonts w:ascii="Times New Roman" w:hAnsi="Times New Roman" w:cs="Times New Roman"/>
          <w:b w:val="0"/>
          <w:sz w:val="24"/>
          <w:szCs w:val="24"/>
          <w:lang w:val="en-GB"/>
        </w:rPr>
        <w:t xml:space="preserve">they </w:t>
      </w:r>
      <w:r w:rsidR="000250DF" w:rsidRPr="00164439">
        <w:rPr>
          <w:rStyle w:val="Strong"/>
          <w:rFonts w:ascii="Times New Roman" w:hAnsi="Times New Roman" w:cs="Times New Roman"/>
          <w:b w:val="0"/>
          <w:sz w:val="24"/>
          <w:szCs w:val="24"/>
          <w:lang w:val="en-GB"/>
        </w:rPr>
        <w:t>are specified to multiculturalism and gender</w:t>
      </w:r>
      <w:r w:rsidR="00DF6C5E" w:rsidRPr="00164439">
        <w:rPr>
          <w:rStyle w:val="Strong"/>
          <w:rFonts w:ascii="Times New Roman" w:hAnsi="Times New Roman" w:cs="Times New Roman"/>
          <w:b w:val="0"/>
          <w:sz w:val="24"/>
          <w:szCs w:val="24"/>
          <w:lang w:val="en-GB"/>
        </w:rPr>
        <w:t>,</w:t>
      </w:r>
      <w:r w:rsidR="000250DF" w:rsidRPr="00164439">
        <w:rPr>
          <w:rStyle w:val="Strong"/>
          <w:rFonts w:ascii="Times New Roman" w:hAnsi="Times New Roman" w:cs="Times New Roman"/>
          <w:b w:val="0"/>
          <w:sz w:val="24"/>
          <w:szCs w:val="24"/>
          <w:lang w:val="en-GB"/>
        </w:rPr>
        <w:t xml:space="preserve"> but not to disability. </w:t>
      </w:r>
      <w:r w:rsidR="000250DF" w:rsidRPr="00164439">
        <w:rPr>
          <w:rFonts w:ascii="Times New Roman" w:hAnsi="Times New Roman" w:cs="Times New Roman"/>
          <w:color w:val="000000"/>
          <w:sz w:val="24"/>
          <w:szCs w:val="24"/>
          <w:lang w:val="en-US"/>
        </w:rPr>
        <w:t>This omission can be attributed to reductionist</w:t>
      </w:r>
      <w:r w:rsidR="00A77FBE" w:rsidRPr="00164439">
        <w:rPr>
          <w:rFonts w:ascii="Times New Roman" w:hAnsi="Times New Roman" w:cs="Times New Roman"/>
          <w:color w:val="000000"/>
          <w:sz w:val="24"/>
          <w:szCs w:val="24"/>
          <w:lang w:val="en-US"/>
        </w:rPr>
        <w:t xml:space="preserve"> </w:t>
      </w:r>
      <w:r w:rsidR="000250DF" w:rsidRPr="00164439">
        <w:rPr>
          <w:rFonts w:ascii="Times New Roman" w:hAnsi="Times New Roman" w:cs="Times New Roman"/>
          <w:color w:val="000000"/>
          <w:sz w:val="24"/>
          <w:szCs w:val="24"/>
          <w:lang w:val="en-US"/>
        </w:rPr>
        <w:t xml:space="preserve">understandings of difference on the grounds of </w:t>
      </w:r>
      <w:r w:rsidR="001B2591" w:rsidRPr="00164439">
        <w:rPr>
          <w:rFonts w:ascii="Times New Roman" w:hAnsi="Times New Roman" w:cs="Times New Roman"/>
          <w:color w:val="000000"/>
          <w:sz w:val="24"/>
          <w:szCs w:val="24"/>
          <w:lang w:val="en-US"/>
        </w:rPr>
        <w:t>disability</w:t>
      </w:r>
      <w:r w:rsidR="000250DF" w:rsidRPr="00164439">
        <w:rPr>
          <w:rFonts w:ascii="Times New Roman" w:hAnsi="Times New Roman" w:cs="Times New Roman"/>
          <w:color w:val="000000"/>
          <w:sz w:val="24"/>
          <w:szCs w:val="24"/>
          <w:lang w:val="en-US"/>
        </w:rPr>
        <w:t>,</w:t>
      </w:r>
      <w:r w:rsidR="00A77FBE" w:rsidRPr="00164439">
        <w:rPr>
          <w:rFonts w:ascii="Times New Roman" w:hAnsi="Times New Roman" w:cs="Times New Roman"/>
          <w:color w:val="000000"/>
          <w:sz w:val="24"/>
          <w:szCs w:val="24"/>
          <w:lang w:val="en-US"/>
        </w:rPr>
        <w:t xml:space="preserve"> </w:t>
      </w:r>
      <w:r w:rsidR="000250DF" w:rsidRPr="00164439">
        <w:rPr>
          <w:rFonts w:ascii="Times New Roman" w:hAnsi="Times New Roman" w:cs="Times New Roman"/>
          <w:color w:val="000000"/>
          <w:sz w:val="24"/>
          <w:szCs w:val="24"/>
          <w:lang w:val="en-US"/>
        </w:rPr>
        <w:t xml:space="preserve">which have been historically </w:t>
      </w:r>
      <w:r w:rsidR="001462DB" w:rsidRPr="00164439">
        <w:rPr>
          <w:rFonts w:ascii="Times New Roman" w:hAnsi="Times New Roman" w:cs="Times New Roman"/>
          <w:color w:val="000000"/>
          <w:sz w:val="24"/>
          <w:szCs w:val="24"/>
          <w:lang w:val="en-US"/>
        </w:rPr>
        <w:t>analys</w:t>
      </w:r>
      <w:r w:rsidR="002F2906" w:rsidRPr="00164439">
        <w:rPr>
          <w:rFonts w:ascii="Times New Roman" w:hAnsi="Times New Roman" w:cs="Times New Roman"/>
          <w:color w:val="000000"/>
          <w:sz w:val="24"/>
          <w:szCs w:val="24"/>
          <w:lang w:val="en-US"/>
        </w:rPr>
        <w:t>ed</w:t>
      </w:r>
      <w:r w:rsidR="00A77FBE" w:rsidRPr="00164439">
        <w:rPr>
          <w:rFonts w:ascii="Times New Roman" w:hAnsi="Times New Roman" w:cs="Times New Roman"/>
          <w:color w:val="000000"/>
          <w:sz w:val="24"/>
          <w:szCs w:val="24"/>
          <w:lang w:val="en-US"/>
        </w:rPr>
        <w:t xml:space="preserve"> through the </w:t>
      </w:r>
      <w:r w:rsidR="000250DF" w:rsidRPr="00164439">
        <w:rPr>
          <w:rFonts w:ascii="Times New Roman" w:hAnsi="Times New Roman" w:cs="Times New Roman"/>
          <w:color w:val="000000"/>
          <w:sz w:val="24"/>
          <w:szCs w:val="24"/>
          <w:lang w:val="en-US"/>
        </w:rPr>
        <w:t>deficit-oriented lens of medicine and</w:t>
      </w:r>
      <w:r w:rsidR="00A77FBE" w:rsidRPr="00164439">
        <w:rPr>
          <w:rFonts w:ascii="Times New Roman" w:hAnsi="Times New Roman" w:cs="Times New Roman"/>
          <w:color w:val="000000"/>
          <w:sz w:val="24"/>
          <w:szCs w:val="24"/>
          <w:lang w:val="en-US"/>
        </w:rPr>
        <w:t xml:space="preserve"> </w:t>
      </w:r>
      <w:r w:rsidR="000250DF" w:rsidRPr="00164439">
        <w:rPr>
          <w:rFonts w:ascii="Times New Roman" w:hAnsi="Times New Roman" w:cs="Times New Roman"/>
          <w:color w:val="000000"/>
          <w:sz w:val="24"/>
          <w:szCs w:val="24"/>
          <w:lang w:val="en-US"/>
        </w:rPr>
        <w:t>psychology</w:t>
      </w:r>
      <w:r w:rsidR="00DF6C5E" w:rsidRPr="00164439">
        <w:rPr>
          <w:rFonts w:ascii="Times New Roman" w:hAnsi="Times New Roman" w:cs="Times New Roman"/>
          <w:color w:val="000000"/>
          <w:sz w:val="24"/>
          <w:szCs w:val="24"/>
          <w:lang w:val="en-US"/>
        </w:rPr>
        <w:t>,</w:t>
      </w:r>
      <w:r w:rsidR="000250DF" w:rsidRPr="00164439">
        <w:rPr>
          <w:rFonts w:ascii="Times New Roman" w:hAnsi="Times New Roman" w:cs="Times New Roman"/>
          <w:color w:val="000000"/>
          <w:sz w:val="24"/>
          <w:szCs w:val="24"/>
          <w:lang w:val="en-US"/>
        </w:rPr>
        <w:t xml:space="preserve"> and excluded from sociological debates concerned with issues of social</w:t>
      </w:r>
      <w:r w:rsidR="00A77FBE" w:rsidRPr="00164439">
        <w:rPr>
          <w:rFonts w:ascii="Times New Roman" w:hAnsi="Times New Roman" w:cs="Times New Roman"/>
          <w:color w:val="000000"/>
          <w:sz w:val="24"/>
          <w:szCs w:val="24"/>
          <w:lang w:val="en-US"/>
        </w:rPr>
        <w:t xml:space="preserve"> </w:t>
      </w:r>
      <w:r w:rsidR="000250DF" w:rsidRPr="00164439">
        <w:rPr>
          <w:rFonts w:ascii="Times New Roman" w:hAnsi="Times New Roman" w:cs="Times New Roman"/>
          <w:color w:val="000000"/>
          <w:sz w:val="24"/>
          <w:szCs w:val="24"/>
          <w:lang w:val="en-US"/>
        </w:rPr>
        <w:t>justice and equality of opportunity (</w:t>
      </w:r>
      <w:r w:rsidR="000250DF" w:rsidRPr="00164439">
        <w:rPr>
          <w:rFonts w:ascii="Times New Roman" w:hAnsi="Times New Roman" w:cs="Times New Roman"/>
          <w:sz w:val="24"/>
          <w:szCs w:val="24"/>
          <w:lang w:val="en-US"/>
        </w:rPr>
        <w:t>Baynton 2001</w:t>
      </w:r>
      <w:r w:rsidR="000250DF" w:rsidRPr="00164439">
        <w:rPr>
          <w:rFonts w:ascii="Times New Roman" w:hAnsi="Times New Roman" w:cs="Times New Roman"/>
          <w:color w:val="000000"/>
          <w:szCs w:val="20"/>
          <w:lang w:val="en-US"/>
        </w:rPr>
        <w:t>)</w:t>
      </w:r>
      <w:r w:rsidR="000250DF" w:rsidRPr="00164439">
        <w:rPr>
          <w:rFonts w:ascii="Times New Roman" w:hAnsi="Times New Roman" w:cs="Times New Roman"/>
          <w:color w:val="000000"/>
          <w:sz w:val="20"/>
          <w:szCs w:val="20"/>
          <w:lang w:val="en-US"/>
        </w:rPr>
        <w:t>.</w:t>
      </w:r>
      <w:r w:rsidR="00AC7A8D" w:rsidRPr="00164439">
        <w:rPr>
          <w:rStyle w:val="Strong"/>
          <w:rFonts w:ascii="Times New Roman" w:hAnsi="Times New Roman" w:cs="Times New Roman"/>
          <w:b w:val="0"/>
          <w:sz w:val="24"/>
          <w:szCs w:val="24"/>
          <w:lang w:val="en-GB"/>
        </w:rPr>
        <w:t xml:space="preserve"> For example</w:t>
      </w:r>
      <w:r w:rsidR="00DF6C5E" w:rsidRPr="00164439">
        <w:rPr>
          <w:rStyle w:val="Strong"/>
          <w:rFonts w:ascii="Times New Roman" w:hAnsi="Times New Roman" w:cs="Times New Roman"/>
          <w:b w:val="0"/>
          <w:sz w:val="24"/>
          <w:szCs w:val="24"/>
          <w:lang w:val="en-GB"/>
        </w:rPr>
        <w:t>,</w:t>
      </w:r>
      <w:r w:rsidR="00AC7A8D" w:rsidRPr="00164439">
        <w:rPr>
          <w:rStyle w:val="Strong"/>
          <w:rFonts w:ascii="Times New Roman" w:hAnsi="Times New Roman" w:cs="Times New Roman"/>
          <w:b w:val="0"/>
          <w:sz w:val="24"/>
          <w:szCs w:val="24"/>
          <w:lang w:val="en-GB"/>
        </w:rPr>
        <w:t xml:space="preserve"> </w:t>
      </w:r>
      <w:r w:rsidR="00DF6C5E" w:rsidRPr="00164439">
        <w:rPr>
          <w:rStyle w:val="Strong"/>
          <w:rFonts w:ascii="Times New Roman" w:hAnsi="Times New Roman" w:cs="Times New Roman"/>
          <w:b w:val="0"/>
          <w:sz w:val="24"/>
          <w:szCs w:val="24"/>
          <w:lang w:val="en-GB"/>
        </w:rPr>
        <w:t xml:space="preserve">the nursing </w:t>
      </w:r>
      <w:r w:rsidR="00AC7A8D" w:rsidRPr="00164439">
        <w:rPr>
          <w:rStyle w:val="Strong"/>
          <w:rFonts w:ascii="Times New Roman" w:hAnsi="Times New Roman" w:cs="Times New Roman"/>
          <w:b w:val="0"/>
          <w:sz w:val="24"/>
          <w:szCs w:val="24"/>
          <w:lang w:val="en-GB"/>
        </w:rPr>
        <w:t xml:space="preserve">courses in most of the </w:t>
      </w:r>
      <w:r w:rsidR="00DF6C5E" w:rsidRPr="00164439">
        <w:rPr>
          <w:rStyle w:val="Strong"/>
          <w:rFonts w:ascii="Times New Roman" w:hAnsi="Times New Roman" w:cs="Times New Roman"/>
          <w:b w:val="0"/>
          <w:sz w:val="24"/>
          <w:szCs w:val="24"/>
          <w:lang w:val="en-GB"/>
        </w:rPr>
        <w:t>universities</w:t>
      </w:r>
      <w:r w:rsidR="00AC7A8D" w:rsidRPr="00164439">
        <w:rPr>
          <w:rStyle w:val="Strong"/>
          <w:rFonts w:ascii="Times New Roman" w:hAnsi="Times New Roman" w:cs="Times New Roman"/>
          <w:b w:val="0"/>
          <w:sz w:val="24"/>
          <w:szCs w:val="24"/>
          <w:lang w:val="en-GB"/>
        </w:rPr>
        <w:t xml:space="preserve"> </w:t>
      </w:r>
      <w:r w:rsidR="00DF6C5E" w:rsidRPr="00164439">
        <w:rPr>
          <w:rStyle w:val="Strong"/>
          <w:rFonts w:ascii="Times New Roman" w:hAnsi="Times New Roman" w:cs="Times New Roman"/>
          <w:b w:val="0"/>
          <w:sz w:val="24"/>
          <w:szCs w:val="24"/>
          <w:lang w:val="en-GB"/>
        </w:rPr>
        <w:t>include</w:t>
      </w:r>
      <w:r w:rsidR="00AC7A8D" w:rsidRPr="00164439">
        <w:rPr>
          <w:rStyle w:val="Strong"/>
          <w:rFonts w:ascii="Times New Roman" w:hAnsi="Times New Roman" w:cs="Times New Roman"/>
          <w:b w:val="0"/>
          <w:sz w:val="24"/>
          <w:szCs w:val="24"/>
          <w:lang w:val="en-GB"/>
        </w:rPr>
        <w:t xml:space="preserve"> a class on </w:t>
      </w:r>
      <w:r w:rsidR="00AC7A8D" w:rsidRPr="00164439">
        <w:rPr>
          <w:rStyle w:val="Strong"/>
          <w:rFonts w:ascii="Times New Roman" w:hAnsi="Times New Roman" w:cs="Times New Roman"/>
          <w:b w:val="0"/>
          <w:i/>
          <w:sz w:val="24"/>
          <w:szCs w:val="24"/>
          <w:lang w:val="en-GB"/>
        </w:rPr>
        <w:t>Intercultura</w:t>
      </w:r>
      <w:r w:rsidR="000250DF" w:rsidRPr="00164439">
        <w:rPr>
          <w:rStyle w:val="Strong"/>
          <w:rFonts w:ascii="Times New Roman" w:hAnsi="Times New Roman" w:cs="Times New Roman"/>
          <w:b w:val="0"/>
          <w:i/>
          <w:sz w:val="24"/>
          <w:szCs w:val="24"/>
          <w:lang w:val="en-GB"/>
        </w:rPr>
        <w:t>l Nursing</w:t>
      </w:r>
      <w:r w:rsidR="00DF6C5E" w:rsidRPr="00164439">
        <w:rPr>
          <w:rStyle w:val="Strong"/>
          <w:rFonts w:ascii="Times New Roman" w:hAnsi="Times New Roman" w:cs="Times New Roman"/>
          <w:b w:val="0"/>
          <w:sz w:val="24"/>
          <w:szCs w:val="24"/>
          <w:lang w:val="en-GB"/>
        </w:rPr>
        <w:t>,</w:t>
      </w:r>
      <w:r w:rsidR="000250DF" w:rsidRPr="00164439">
        <w:rPr>
          <w:rStyle w:val="Strong"/>
          <w:rFonts w:ascii="Times New Roman" w:hAnsi="Times New Roman" w:cs="Times New Roman"/>
          <w:b w:val="0"/>
          <w:i/>
          <w:sz w:val="24"/>
          <w:szCs w:val="24"/>
          <w:lang w:val="en-GB"/>
        </w:rPr>
        <w:t xml:space="preserve"> </w:t>
      </w:r>
      <w:r w:rsidR="000250DF" w:rsidRPr="00164439">
        <w:rPr>
          <w:rStyle w:val="Strong"/>
          <w:rFonts w:ascii="Times New Roman" w:hAnsi="Times New Roman" w:cs="Times New Roman"/>
          <w:b w:val="0"/>
          <w:sz w:val="24"/>
          <w:szCs w:val="24"/>
          <w:lang w:val="en-GB"/>
        </w:rPr>
        <w:t>which, among other</w:t>
      </w:r>
      <w:r w:rsidR="00DF6C5E" w:rsidRPr="00164439">
        <w:rPr>
          <w:rStyle w:val="Strong"/>
          <w:rFonts w:ascii="Times New Roman" w:hAnsi="Times New Roman" w:cs="Times New Roman"/>
          <w:b w:val="0"/>
          <w:sz w:val="24"/>
          <w:szCs w:val="24"/>
          <w:lang w:val="en-GB"/>
        </w:rPr>
        <w:t xml:space="preserve"> things</w:t>
      </w:r>
      <w:r w:rsidR="000250DF" w:rsidRPr="00164439">
        <w:rPr>
          <w:rStyle w:val="Strong"/>
          <w:rFonts w:ascii="Times New Roman" w:hAnsi="Times New Roman" w:cs="Times New Roman"/>
          <w:b w:val="0"/>
          <w:sz w:val="24"/>
          <w:szCs w:val="24"/>
          <w:lang w:val="en-GB"/>
        </w:rPr>
        <w:t xml:space="preserve"> (eg culture, sensitivity and awareness, mental health</w:t>
      </w:r>
      <w:r w:rsidR="00DF6C5E" w:rsidRPr="00164439">
        <w:rPr>
          <w:rStyle w:val="Strong"/>
          <w:rFonts w:ascii="Times New Roman" w:hAnsi="Times New Roman" w:cs="Times New Roman"/>
          <w:b w:val="0"/>
          <w:sz w:val="24"/>
          <w:szCs w:val="24"/>
          <w:lang w:val="en-GB"/>
        </w:rPr>
        <w:t>,</w:t>
      </w:r>
      <w:r w:rsidR="000250DF" w:rsidRPr="00164439">
        <w:rPr>
          <w:rStyle w:val="Strong"/>
          <w:rFonts w:ascii="Times New Roman" w:hAnsi="Times New Roman" w:cs="Times New Roman"/>
          <w:b w:val="0"/>
          <w:sz w:val="24"/>
          <w:szCs w:val="24"/>
          <w:lang w:val="en-GB"/>
        </w:rPr>
        <w:t xml:space="preserve"> etc</w:t>
      </w:r>
      <w:r w:rsidR="00A4670D" w:rsidRPr="00164439">
        <w:rPr>
          <w:rStyle w:val="Strong"/>
          <w:rFonts w:ascii="Times New Roman" w:hAnsi="Times New Roman" w:cs="Times New Roman"/>
          <w:b w:val="0"/>
          <w:sz w:val="24"/>
          <w:szCs w:val="24"/>
          <w:lang w:val="en-GB"/>
        </w:rPr>
        <w:t>.</w:t>
      </w:r>
      <w:r w:rsidR="000250DF" w:rsidRPr="00164439">
        <w:rPr>
          <w:rStyle w:val="Strong"/>
          <w:rFonts w:ascii="Times New Roman" w:hAnsi="Times New Roman" w:cs="Times New Roman"/>
          <w:b w:val="0"/>
          <w:sz w:val="24"/>
          <w:szCs w:val="24"/>
          <w:lang w:val="en-GB"/>
        </w:rPr>
        <w:t>),</w:t>
      </w:r>
      <w:r w:rsidR="00DF6C5E" w:rsidRPr="00164439">
        <w:rPr>
          <w:rStyle w:val="Strong"/>
          <w:rFonts w:ascii="Times New Roman" w:hAnsi="Times New Roman" w:cs="Times New Roman"/>
          <w:b w:val="0"/>
          <w:sz w:val="24"/>
          <w:szCs w:val="24"/>
          <w:lang w:val="en-GB"/>
        </w:rPr>
        <w:t xml:space="preserve"> specifically</w:t>
      </w:r>
      <w:r w:rsidR="000250DF" w:rsidRPr="00164439">
        <w:rPr>
          <w:rStyle w:val="Strong"/>
          <w:rFonts w:ascii="Times New Roman" w:hAnsi="Times New Roman" w:cs="Times New Roman"/>
          <w:b w:val="0"/>
          <w:sz w:val="24"/>
          <w:szCs w:val="24"/>
          <w:lang w:val="en-GB"/>
        </w:rPr>
        <w:t xml:space="preserve"> </w:t>
      </w:r>
      <w:r w:rsidR="00DF6C5E" w:rsidRPr="00164439">
        <w:rPr>
          <w:rStyle w:val="Strong"/>
          <w:rFonts w:ascii="Times New Roman" w:hAnsi="Times New Roman" w:cs="Times New Roman"/>
          <w:b w:val="0"/>
          <w:sz w:val="24"/>
          <w:szCs w:val="24"/>
          <w:lang w:val="en-GB"/>
        </w:rPr>
        <w:t xml:space="preserve">incorporates </w:t>
      </w:r>
      <w:r w:rsidR="000250DF" w:rsidRPr="00164439">
        <w:rPr>
          <w:rStyle w:val="Strong"/>
          <w:rFonts w:ascii="Times New Roman" w:hAnsi="Times New Roman" w:cs="Times New Roman"/>
          <w:b w:val="0"/>
          <w:sz w:val="24"/>
          <w:szCs w:val="24"/>
          <w:lang w:val="en-GB"/>
        </w:rPr>
        <w:t xml:space="preserve">thematic areas on human rights, diversity and the protection of the right to health. </w:t>
      </w:r>
      <w:r w:rsidR="00DF6C5E" w:rsidRPr="00164439">
        <w:rPr>
          <w:rFonts w:ascii="Times New Roman" w:hAnsi="Times New Roman" w:cs="Times New Roman"/>
          <w:sz w:val="24"/>
          <w:szCs w:val="24"/>
          <w:lang w:val="en-US"/>
        </w:rPr>
        <w:t>Al</w:t>
      </w:r>
      <w:r w:rsidR="000250DF" w:rsidRPr="00164439">
        <w:rPr>
          <w:rFonts w:ascii="Times New Roman" w:hAnsi="Times New Roman" w:cs="Times New Roman"/>
          <w:sz w:val="24"/>
          <w:szCs w:val="24"/>
          <w:lang w:val="en-US"/>
        </w:rPr>
        <w:t>though there are references to</w:t>
      </w:r>
      <w:r w:rsidR="00FE4D46" w:rsidRPr="00164439">
        <w:rPr>
          <w:rFonts w:ascii="Times New Roman" w:hAnsi="Times New Roman" w:cs="Times New Roman"/>
          <w:sz w:val="24"/>
          <w:szCs w:val="24"/>
          <w:lang w:val="en-US"/>
        </w:rPr>
        <w:t xml:space="preserve"> ethnicity/cultural</w:t>
      </w:r>
      <w:r w:rsidR="000250DF" w:rsidRPr="00164439">
        <w:rPr>
          <w:rFonts w:ascii="Times New Roman" w:hAnsi="Times New Roman" w:cs="Times New Roman"/>
          <w:sz w:val="24"/>
          <w:szCs w:val="24"/>
          <w:lang w:val="en-US"/>
        </w:rPr>
        <w:t xml:space="preserve"> and gender issues, the issue</w:t>
      </w:r>
      <w:r w:rsidR="00FE4D46" w:rsidRPr="00164439">
        <w:rPr>
          <w:rFonts w:ascii="Times New Roman" w:hAnsi="Times New Roman" w:cs="Times New Roman"/>
          <w:sz w:val="24"/>
          <w:szCs w:val="24"/>
          <w:lang w:val="en-US"/>
        </w:rPr>
        <w:t xml:space="preserve"> </w:t>
      </w:r>
      <w:r w:rsidR="000250DF" w:rsidRPr="00164439">
        <w:rPr>
          <w:rFonts w:ascii="Times New Roman" w:hAnsi="Times New Roman" w:cs="Times New Roman"/>
          <w:sz w:val="24"/>
          <w:szCs w:val="24"/>
          <w:lang w:val="en-US"/>
        </w:rPr>
        <w:t>of disability is blatantly ignored. This is not surprising</w:t>
      </w:r>
      <w:r w:rsidR="00DF6C5E" w:rsidRPr="00164439">
        <w:rPr>
          <w:rFonts w:ascii="Times New Roman" w:hAnsi="Times New Roman" w:cs="Times New Roman"/>
          <w:sz w:val="24"/>
          <w:szCs w:val="24"/>
          <w:lang w:val="en-US"/>
        </w:rPr>
        <w:t>,</w:t>
      </w:r>
      <w:r w:rsidR="000250DF" w:rsidRPr="00164439">
        <w:rPr>
          <w:rFonts w:ascii="Times New Roman" w:hAnsi="Times New Roman" w:cs="Times New Roman"/>
          <w:sz w:val="24"/>
          <w:szCs w:val="24"/>
          <w:lang w:val="en-US"/>
        </w:rPr>
        <w:t xml:space="preserve"> given that disability has been</w:t>
      </w:r>
      <w:r w:rsidR="00FE4D46" w:rsidRPr="00164439">
        <w:rPr>
          <w:rFonts w:ascii="Times New Roman" w:hAnsi="Times New Roman" w:cs="Times New Roman"/>
          <w:sz w:val="24"/>
          <w:szCs w:val="24"/>
          <w:lang w:val="en-US"/>
        </w:rPr>
        <w:t xml:space="preserve"> routinely </w:t>
      </w:r>
      <w:r w:rsidR="000250DF" w:rsidRPr="00164439">
        <w:rPr>
          <w:rFonts w:ascii="Times New Roman" w:hAnsi="Times New Roman" w:cs="Times New Roman"/>
          <w:sz w:val="24"/>
          <w:szCs w:val="24"/>
          <w:lang w:val="en-US"/>
        </w:rPr>
        <w:t>excluded from t</w:t>
      </w:r>
      <w:r w:rsidR="00FE4D46" w:rsidRPr="00164439">
        <w:rPr>
          <w:rFonts w:ascii="Times New Roman" w:hAnsi="Times New Roman" w:cs="Times New Roman"/>
          <w:sz w:val="24"/>
          <w:szCs w:val="24"/>
          <w:lang w:val="en-US"/>
        </w:rPr>
        <w:t xml:space="preserve">heoretical and </w:t>
      </w:r>
      <w:r w:rsidR="00FE4D46" w:rsidRPr="00164439">
        <w:rPr>
          <w:rFonts w:ascii="Times New Roman" w:hAnsi="Times New Roman" w:cs="Times New Roman"/>
          <w:sz w:val="24"/>
          <w:szCs w:val="24"/>
          <w:lang w:val="en-US"/>
        </w:rPr>
        <w:lastRenderedPageBreak/>
        <w:t>political analyses</w:t>
      </w:r>
      <w:r w:rsidR="000250DF" w:rsidRPr="00164439">
        <w:rPr>
          <w:rFonts w:ascii="Times New Roman" w:hAnsi="Times New Roman" w:cs="Times New Roman"/>
          <w:sz w:val="24"/>
          <w:szCs w:val="24"/>
          <w:lang w:val="en-US"/>
        </w:rPr>
        <w:t xml:space="preserve"> of human rights and social justice</w:t>
      </w:r>
      <w:r w:rsidR="000250DF" w:rsidRPr="00164439">
        <w:rPr>
          <w:rFonts w:ascii="Times New Roman" w:hAnsi="Times New Roman" w:cs="Times New Roman"/>
          <w:color w:val="000000"/>
          <w:sz w:val="24"/>
          <w:szCs w:val="24"/>
          <w:lang w:val="en-US"/>
        </w:rPr>
        <w:t xml:space="preserve"> (</w:t>
      </w:r>
      <w:r w:rsidR="00FE4D46" w:rsidRPr="00164439">
        <w:rPr>
          <w:rFonts w:ascii="Times New Roman" w:hAnsi="Times New Roman" w:cs="Times New Roman"/>
          <w:color w:val="000000"/>
          <w:sz w:val="24"/>
          <w:szCs w:val="24"/>
          <w:lang w:val="en-US"/>
        </w:rPr>
        <w:t xml:space="preserve">eg </w:t>
      </w:r>
      <w:r w:rsidR="000250DF" w:rsidRPr="00164439">
        <w:rPr>
          <w:rFonts w:ascii="Times New Roman" w:hAnsi="Times New Roman" w:cs="Times New Roman"/>
          <w:color w:val="000000"/>
          <w:sz w:val="24"/>
          <w:szCs w:val="24"/>
          <w:lang w:val="en-US"/>
        </w:rPr>
        <w:t>Baynton</w:t>
      </w:r>
      <w:r w:rsidR="000250DF" w:rsidRPr="00164439">
        <w:rPr>
          <w:rFonts w:ascii="Times New Roman" w:hAnsi="Times New Roman" w:cs="Times New Roman"/>
          <w:sz w:val="24"/>
          <w:szCs w:val="24"/>
          <w:lang w:val="en-US"/>
        </w:rPr>
        <w:t xml:space="preserve"> 2001</w:t>
      </w:r>
      <w:r w:rsidR="00854F6A">
        <w:rPr>
          <w:rFonts w:ascii="Times New Roman" w:hAnsi="Times New Roman" w:cs="Times New Roman"/>
          <w:sz w:val="24"/>
          <w:szCs w:val="24"/>
          <w:lang w:val="en-US"/>
        </w:rPr>
        <w:t>, Erevelles 2000</w:t>
      </w:r>
      <w:r w:rsidR="002F2906" w:rsidRPr="00164439">
        <w:rPr>
          <w:rFonts w:ascii="Times New Roman" w:hAnsi="Times New Roman" w:cs="Times New Roman"/>
          <w:color w:val="000085"/>
          <w:sz w:val="24"/>
          <w:szCs w:val="24"/>
          <w:lang w:val="en-US"/>
        </w:rPr>
        <w:t>)</w:t>
      </w:r>
      <w:r w:rsidR="000250DF" w:rsidRPr="00164439">
        <w:rPr>
          <w:rFonts w:ascii="Times New Roman" w:hAnsi="Times New Roman" w:cs="Times New Roman"/>
          <w:color w:val="000000"/>
          <w:sz w:val="24"/>
          <w:szCs w:val="24"/>
          <w:lang w:val="en-US"/>
        </w:rPr>
        <w:t>.</w:t>
      </w:r>
      <w:r w:rsidR="002F2906" w:rsidRPr="00164439">
        <w:rPr>
          <w:rFonts w:ascii="Times New Roman" w:hAnsi="Times New Roman" w:cs="Times New Roman"/>
          <w:color w:val="000000"/>
          <w:sz w:val="24"/>
          <w:szCs w:val="24"/>
          <w:lang w:val="en-US"/>
        </w:rPr>
        <w:t xml:space="preserve"> </w:t>
      </w:r>
      <w:r w:rsidR="0084576B" w:rsidRPr="00164439">
        <w:rPr>
          <w:rStyle w:val="Strong"/>
          <w:rFonts w:ascii="Times New Roman" w:hAnsi="Times New Roman" w:cs="Times New Roman"/>
          <w:b w:val="0"/>
          <w:sz w:val="24"/>
          <w:szCs w:val="24"/>
          <w:lang w:val="en-GB"/>
        </w:rPr>
        <w:t>Specifically</w:t>
      </w:r>
      <w:r w:rsidR="00DF6C5E" w:rsidRPr="00164439">
        <w:rPr>
          <w:rStyle w:val="Strong"/>
          <w:rFonts w:ascii="Times New Roman" w:hAnsi="Times New Roman" w:cs="Times New Roman"/>
          <w:b w:val="0"/>
          <w:sz w:val="24"/>
          <w:szCs w:val="24"/>
          <w:lang w:val="en-GB"/>
        </w:rPr>
        <w:t>,</w:t>
      </w:r>
      <w:r w:rsidR="00F85221" w:rsidRPr="00164439">
        <w:rPr>
          <w:rStyle w:val="Strong"/>
          <w:rFonts w:ascii="Times New Roman" w:hAnsi="Times New Roman" w:cs="Times New Roman"/>
          <w:b w:val="0"/>
          <w:sz w:val="24"/>
          <w:szCs w:val="24"/>
          <w:lang w:val="en-GB"/>
        </w:rPr>
        <w:t xml:space="preserve"> the course descriptions are as follows:</w:t>
      </w:r>
    </w:p>
    <w:p w14:paraId="1F751DEE" w14:textId="77777777" w:rsidR="00AC7A8D" w:rsidRPr="00164439" w:rsidRDefault="00AC7A8D" w:rsidP="00164439">
      <w:pPr>
        <w:autoSpaceDE w:val="0"/>
        <w:autoSpaceDN w:val="0"/>
        <w:adjustRightInd w:val="0"/>
        <w:spacing w:after="0" w:line="480" w:lineRule="auto"/>
        <w:jc w:val="both"/>
        <w:rPr>
          <w:rStyle w:val="Strong"/>
          <w:rFonts w:ascii="Times New Roman" w:hAnsi="Times New Roman" w:cs="Times New Roman"/>
          <w:sz w:val="24"/>
          <w:szCs w:val="24"/>
          <w:lang w:val="en-GB"/>
        </w:rPr>
      </w:pPr>
    </w:p>
    <w:p w14:paraId="6B09F3D2" w14:textId="77777777" w:rsidR="00AC7A8D" w:rsidRPr="00164439" w:rsidRDefault="00AC7A8D" w:rsidP="00164439">
      <w:pPr>
        <w:autoSpaceDE w:val="0"/>
        <w:autoSpaceDN w:val="0"/>
        <w:adjustRightInd w:val="0"/>
        <w:spacing w:after="0" w:line="480" w:lineRule="auto"/>
        <w:ind w:left="720"/>
        <w:jc w:val="both"/>
        <w:rPr>
          <w:rStyle w:val="Strong"/>
          <w:rFonts w:ascii="Times New Roman" w:hAnsi="Times New Roman" w:cs="Times New Roman"/>
          <w:b w:val="0"/>
          <w:sz w:val="24"/>
          <w:szCs w:val="24"/>
          <w:lang w:val="en-GB"/>
        </w:rPr>
      </w:pPr>
      <w:r w:rsidRPr="00164439">
        <w:rPr>
          <w:rStyle w:val="Strong"/>
          <w:rFonts w:ascii="Times New Roman" w:hAnsi="Times New Roman" w:cs="Times New Roman"/>
          <w:b w:val="0"/>
          <w:sz w:val="24"/>
          <w:szCs w:val="24"/>
          <w:lang w:val="en-US"/>
        </w:rPr>
        <w:t xml:space="preserve">[Nursing] </w:t>
      </w:r>
      <w:r w:rsidRPr="00164439">
        <w:rPr>
          <w:rStyle w:val="Strong"/>
          <w:rFonts w:ascii="Times New Roman" w:hAnsi="Times New Roman" w:cs="Times New Roman"/>
          <w:b w:val="0"/>
          <w:i/>
          <w:sz w:val="24"/>
          <w:szCs w:val="24"/>
          <w:lang w:val="en-US"/>
        </w:rPr>
        <w:t>Course Title:</w:t>
      </w:r>
      <w:r w:rsidRPr="00164439">
        <w:rPr>
          <w:rStyle w:val="Strong"/>
          <w:rFonts w:ascii="Times New Roman" w:hAnsi="Times New Roman" w:cs="Times New Roman"/>
          <w:b w:val="0"/>
          <w:sz w:val="24"/>
          <w:szCs w:val="24"/>
          <w:lang w:val="en-US"/>
        </w:rPr>
        <w:t xml:space="preserve"> </w:t>
      </w:r>
      <w:r w:rsidR="000367DA" w:rsidRPr="00164439">
        <w:rPr>
          <w:rStyle w:val="Strong"/>
          <w:rFonts w:ascii="Times New Roman" w:hAnsi="Times New Roman" w:cs="Times New Roman"/>
          <w:b w:val="0"/>
          <w:sz w:val="24"/>
          <w:szCs w:val="24"/>
          <w:lang w:val="en-US"/>
        </w:rPr>
        <w:t>Intercultural Nursing</w:t>
      </w:r>
      <w:r w:rsidRPr="00164439">
        <w:rPr>
          <w:rStyle w:val="Strong"/>
          <w:rFonts w:ascii="Times New Roman" w:hAnsi="Times New Roman" w:cs="Times New Roman"/>
          <w:sz w:val="24"/>
          <w:szCs w:val="24"/>
          <w:lang w:val="en-US"/>
        </w:rPr>
        <w:t xml:space="preserve">. </w:t>
      </w:r>
      <w:r w:rsidRPr="00164439">
        <w:rPr>
          <w:rStyle w:val="Strong"/>
          <w:rFonts w:ascii="Times New Roman" w:hAnsi="Times New Roman" w:cs="Times New Roman"/>
          <w:b w:val="0"/>
          <w:i/>
          <w:sz w:val="24"/>
          <w:szCs w:val="24"/>
          <w:lang w:val="en-US"/>
        </w:rPr>
        <w:t>Course</w:t>
      </w:r>
      <w:r w:rsidRPr="00164439">
        <w:rPr>
          <w:rStyle w:val="Strong"/>
          <w:rFonts w:ascii="Times New Roman" w:hAnsi="Times New Roman" w:cs="Times New Roman"/>
          <w:b w:val="0"/>
          <w:i/>
          <w:sz w:val="24"/>
          <w:szCs w:val="24"/>
          <w:lang w:val="en-GB"/>
        </w:rPr>
        <w:t xml:space="preserve"> </w:t>
      </w:r>
      <w:r w:rsidR="0004291B" w:rsidRPr="00164439">
        <w:rPr>
          <w:rStyle w:val="Strong"/>
          <w:rFonts w:ascii="Times New Roman" w:hAnsi="Times New Roman" w:cs="Times New Roman"/>
          <w:b w:val="0"/>
          <w:i/>
          <w:sz w:val="24"/>
          <w:szCs w:val="24"/>
          <w:lang w:val="en-GB"/>
        </w:rPr>
        <w:t xml:space="preserve">Content </w:t>
      </w:r>
      <w:r w:rsidRPr="00164439">
        <w:rPr>
          <w:rStyle w:val="Strong"/>
          <w:rFonts w:ascii="Times New Roman" w:hAnsi="Times New Roman" w:cs="Times New Roman"/>
          <w:b w:val="0"/>
          <w:i/>
          <w:sz w:val="24"/>
          <w:szCs w:val="24"/>
          <w:lang w:val="en-US"/>
        </w:rPr>
        <w:t xml:space="preserve">Description: </w:t>
      </w:r>
      <w:r w:rsidR="00A4670D" w:rsidRPr="00164439">
        <w:rPr>
          <w:rStyle w:val="Strong"/>
          <w:rFonts w:ascii="Times New Roman" w:hAnsi="Times New Roman" w:cs="Times New Roman"/>
          <w:b w:val="0"/>
          <w:sz w:val="24"/>
          <w:szCs w:val="24"/>
          <w:lang w:val="en-GB"/>
        </w:rPr>
        <w:t>Cultural</w:t>
      </w:r>
      <w:r w:rsidR="000367DA" w:rsidRPr="00164439">
        <w:rPr>
          <w:rStyle w:val="Strong"/>
          <w:rFonts w:ascii="Times New Roman" w:hAnsi="Times New Roman" w:cs="Times New Roman"/>
          <w:b w:val="0"/>
          <w:sz w:val="24"/>
          <w:szCs w:val="24"/>
          <w:lang w:val="en-GB"/>
        </w:rPr>
        <w:t xml:space="preserve">, </w:t>
      </w:r>
      <w:r w:rsidR="00A4670D" w:rsidRPr="00164439">
        <w:rPr>
          <w:rStyle w:val="Strong"/>
          <w:rFonts w:ascii="Times New Roman" w:hAnsi="Times New Roman" w:cs="Times New Roman"/>
          <w:b w:val="0"/>
          <w:sz w:val="24"/>
          <w:szCs w:val="24"/>
          <w:lang w:val="en-GB"/>
        </w:rPr>
        <w:t xml:space="preserve">structural, </w:t>
      </w:r>
      <w:r w:rsidR="000367DA" w:rsidRPr="00164439">
        <w:rPr>
          <w:rStyle w:val="Strong"/>
          <w:rFonts w:ascii="Times New Roman" w:hAnsi="Times New Roman" w:cs="Times New Roman"/>
          <w:b w:val="0"/>
          <w:sz w:val="24"/>
          <w:szCs w:val="24"/>
          <w:lang w:val="en-GB"/>
        </w:rPr>
        <w:t xml:space="preserve">health, </w:t>
      </w:r>
      <w:r w:rsidR="00A4670D" w:rsidRPr="00164439">
        <w:rPr>
          <w:rStyle w:val="Strong"/>
          <w:rFonts w:ascii="Times New Roman" w:hAnsi="Times New Roman" w:cs="Times New Roman"/>
          <w:b w:val="0"/>
          <w:sz w:val="24"/>
          <w:szCs w:val="24"/>
          <w:lang w:val="en-GB"/>
        </w:rPr>
        <w:t xml:space="preserve">and historical </w:t>
      </w:r>
      <w:r w:rsidR="000367DA" w:rsidRPr="00164439">
        <w:rPr>
          <w:rStyle w:val="Strong"/>
          <w:rFonts w:ascii="Times New Roman" w:hAnsi="Times New Roman" w:cs="Times New Roman"/>
          <w:b w:val="0"/>
          <w:sz w:val="24"/>
          <w:szCs w:val="24"/>
          <w:lang w:val="en-GB"/>
        </w:rPr>
        <w:t xml:space="preserve">[….] factors that influence </w:t>
      </w:r>
      <w:r w:rsidR="00A4670D" w:rsidRPr="00164439">
        <w:rPr>
          <w:rStyle w:val="Strong"/>
          <w:rFonts w:ascii="Times New Roman" w:hAnsi="Times New Roman" w:cs="Times New Roman"/>
          <w:b w:val="0"/>
          <w:sz w:val="24"/>
          <w:szCs w:val="24"/>
          <w:lang w:val="en-GB"/>
        </w:rPr>
        <w:t xml:space="preserve">the </w:t>
      </w:r>
      <w:r w:rsidR="000367DA" w:rsidRPr="00164439">
        <w:rPr>
          <w:rStyle w:val="Strong"/>
          <w:rFonts w:ascii="Times New Roman" w:hAnsi="Times New Roman" w:cs="Times New Roman"/>
          <w:b w:val="0"/>
          <w:sz w:val="24"/>
          <w:szCs w:val="24"/>
          <w:lang w:val="en-GB"/>
        </w:rPr>
        <w:t xml:space="preserve">provision of care in different cultures </w:t>
      </w:r>
      <w:r w:rsidR="00A4670D" w:rsidRPr="00164439">
        <w:rPr>
          <w:rStyle w:val="Strong"/>
          <w:rFonts w:ascii="Times New Roman" w:hAnsi="Times New Roman" w:cs="Times New Roman"/>
          <w:b w:val="0"/>
          <w:sz w:val="24"/>
          <w:szCs w:val="24"/>
          <w:lang w:val="en-GB"/>
        </w:rPr>
        <w:t xml:space="preserve">at the </w:t>
      </w:r>
      <w:r w:rsidR="000367DA" w:rsidRPr="00164439">
        <w:rPr>
          <w:rStyle w:val="Strong"/>
          <w:rFonts w:ascii="Times New Roman" w:hAnsi="Times New Roman" w:cs="Times New Roman"/>
          <w:b w:val="0"/>
          <w:sz w:val="24"/>
          <w:szCs w:val="24"/>
          <w:lang w:val="en-GB"/>
        </w:rPr>
        <w:t xml:space="preserve">national and international level, </w:t>
      </w:r>
      <w:r w:rsidR="000367DA" w:rsidRPr="00164439">
        <w:rPr>
          <w:rStyle w:val="Strong"/>
          <w:rFonts w:ascii="Times New Roman" w:hAnsi="Times New Roman" w:cs="Times New Roman"/>
          <w:sz w:val="24"/>
          <w:szCs w:val="24"/>
          <w:lang w:val="en-GB"/>
        </w:rPr>
        <w:t xml:space="preserve">human rights and the protection of the right to health </w:t>
      </w:r>
      <w:r w:rsidR="000367DA" w:rsidRPr="00164439">
        <w:rPr>
          <w:rStyle w:val="Strong"/>
          <w:rFonts w:ascii="Times New Roman" w:hAnsi="Times New Roman" w:cs="Times New Roman"/>
          <w:b w:val="0"/>
          <w:sz w:val="24"/>
          <w:szCs w:val="24"/>
          <w:lang w:val="en-US"/>
        </w:rPr>
        <w:t xml:space="preserve">(bold highlight by </w:t>
      </w:r>
      <w:r w:rsidR="00F85221" w:rsidRPr="00164439">
        <w:rPr>
          <w:rStyle w:val="Strong"/>
          <w:rFonts w:ascii="Times New Roman" w:hAnsi="Times New Roman" w:cs="Times New Roman"/>
          <w:b w:val="0"/>
          <w:sz w:val="24"/>
          <w:szCs w:val="24"/>
          <w:lang w:val="en-US"/>
        </w:rPr>
        <w:t xml:space="preserve">the </w:t>
      </w:r>
      <w:r w:rsidR="000367DA" w:rsidRPr="00164439">
        <w:rPr>
          <w:rStyle w:val="Strong"/>
          <w:rFonts w:ascii="Times New Roman" w:hAnsi="Times New Roman" w:cs="Times New Roman"/>
          <w:b w:val="0"/>
          <w:sz w:val="24"/>
          <w:szCs w:val="24"/>
          <w:lang w:val="en-US"/>
        </w:rPr>
        <w:t>authors)</w:t>
      </w:r>
      <w:r w:rsidR="00F85221" w:rsidRPr="00164439">
        <w:rPr>
          <w:rStyle w:val="Strong"/>
          <w:rFonts w:ascii="Times New Roman" w:hAnsi="Times New Roman" w:cs="Times New Roman"/>
          <w:b w:val="0"/>
          <w:sz w:val="24"/>
          <w:szCs w:val="24"/>
          <w:lang w:val="en-US"/>
        </w:rPr>
        <w:t>.</w:t>
      </w:r>
    </w:p>
    <w:p w14:paraId="78E5E0FA" w14:textId="77777777" w:rsidR="00EF18FB" w:rsidRPr="00164439" w:rsidRDefault="00EF18FB" w:rsidP="00164439">
      <w:pPr>
        <w:autoSpaceDE w:val="0"/>
        <w:autoSpaceDN w:val="0"/>
        <w:adjustRightInd w:val="0"/>
        <w:spacing w:after="0" w:line="480" w:lineRule="auto"/>
        <w:jc w:val="both"/>
        <w:rPr>
          <w:rStyle w:val="Strong"/>
          <w:rFonts w:ascii="Times New Roman" w:hAnsi="Times New Roman" w:cs="Times New Roman"/>
          <w:b w:val="0"/>
          <w:sz w:val="24"/>
          <w:szCs w:val="24"/>
          <w:lang w:val="en-GB"/>
        </w:rPr>
      </w:pPr>
    </w:p>
    <w:p w14:paraId="3BD2FF8C" w14:textId="77777777" w:rsidR="0084576B" w:rsidRPr="00164439" w:rsidRDefault="0084576B" w:rsidP="00164439">
      <w:pPr>
        <w:autoSpaceDE w:val="0"/>
        <w:autoSpaceDN w:val="0"/>
        <w:adjustRightInd w:val="0"/>
        <w:spacing w:after="0" w:line="480" w:lineRule="auto"/>
        <w:jc w:val="both"/>
        <w:rPr>
          <w:rStyle w:val="Strong"/>
          <w:rFonts w:ascii="Times New Roman" w:hAnsi="Times New Roman" w:cs="Times New Roman"/>
          <w:b w:val="0"/>
          <w:sz w:val="24"/>
          <w:szCs w:val="24"/>
          <w:lang w:val="en-US"/>
        </w:rPr>
      </w:pPr>
      <w:r w:rsidRPr="00164439">
        <w:rPr>
          <w:rStyle w:val="Strong"/>
          <w:rFonts w:ascii="Times New Roman" w:hAnsi="Times New Roman" w:cs="Times New Roman"/>
          <w:b w:val="0"/>
          <w:sz w:val="24"/>
          <w:szCs w:val="24"/>
          <w:lang w:val="en-GB"/>
        </w:rPr>
        <w:t xml:space="preserve">The </w:t>
      </w:r>
      <w:r w:rsidR="00F85221" w:rsidRPr="00164439">
        <w:rPr>
          <w:rStyle w:val="Strong"/>
          <w:rFonts w:ascii="Times New Roman" w:hAnsi="Times New Roman" w:cs="Times New Roman"/>
          <w:b w:val="0"/>
          <w:sz w:val="24"/>
          <w:szCs w:val="24"/>
          <w:lang w:val="en-GB"/>
        </w:rPr>
        <w:t xml:space="preserve">aforementioned </w:t>
      </w:r>
      <w:r w:rsidRPr="00164439">
        <w:rPr>
          <w:rStyle w:val="Strong"/>
          <w:rFonts w:ascii="Times New Roman" w:hAnsi="Times New Roman" w:cs="Times New Roman"/>
          <w:b w:val="0"/>
          <w:sz w:val="24"/>
          <w:szCs w:val="24"/>
          <w:lang w:val="en-GB"/>
        </w:rPr>
        <w:t xml:space="preserve">course is the only one that also includes </w:t>
      </w:r>
      <w:r w:rsidR="00F85221" w:rsidRPr="00164439">
        <w:rPr>
          <w:rStyle w:val="Strong"/>
          <w:rFonts w:ascii="Times New Roman" w:hAnsi="Times New Roman" w:cs="Times New Roman"/>
          <w:b w:val="0"/>
          <w:sz w:val="24"/>
          <w:szCs w:val="24"/>
          <w:lang w:val="en-GB"/>
        </w:rPr>
        <w:t xml:space="preserve">the </w:t>
      </w:r>
      <w:r w:rsidRPr="00164439">
        <w:rPr>
          <w:rStyle w:val="Strong"/>
          <w:rFonts w:ascii="Times New Roman" w:hAnsi="Times New Roman" w:cs="Times New Roman"/>
          <w:b w:val="0"/>
          <w:sz w:val="24"/>
          <w:szCs w:val="24"/>
          <w:lang w:val="en-GB"/>
        </w:rPr>
        <w:t>basic concepts of diversity and issues of prejudice</w:t>
      </w:r>
      <w:r w:rsidR="00406172" w:rsidRPr="00164439">
        <w:rPr>
          <w:rStyle w:val="Strong"/>
          <w:rFonts w:ascii="Times New Roman" w:hAnsi="Times New Roman" w:cs="Times New Roman"/>
          <w:b w:val="0"/>
          <w:sz w:val="24"/>
          <w:szCs w:val="24"/>
          <w:lang w:val="en-US"/>
        </w:rPr>
        <w:t xml:space="preserve">. However, the social perspective of diversity is only acknowledged in relation to culture and not disability. </w:t>
      </w:r>
      <w:r w:rsidR="00F85221" w:rsidRPr="00164439">
        <w:rPr>
          <w:rStyle w:val="Strong"/>
          <w:rFonts w:ascii="Times New Roman" w:hAnsi="Times New Roman" w:cs="Times New Roman"/>
          <w:b w:val="0"/>
          <w:sz w:val="24"/>
          <w:szCs w:val="24"/>
          <w:lang w:val="en-US"/>
        </w:rPr>
        <w:t xml:space="preserve">For example, see </w:t>
      </w:r>
      <w:r w:rsidR="00406172" w:rsidRPr="00164439">
        <w:rPr>
          <w:rStyle w:val="Strong"/>
          <w:rFonts w:ascii="Times New Roman" w:hAnsi="Times New Roman" w:cs="Times New Roman"/>
          <w:b w:val="0"/>
          <w:sz w:val="24"/>
          <w:szCs w:val="24"/>
          <w:lang w:val="en-US"/>
        </w:rPr>
        <w:t xml:space="preserve">the following extract: </w:t>
      </w:r>
    </w:p>
    <w:p w14:paraId="28A26EEF" w14:textId="77777777" w:rsidR="0084576B" w:rsidRPr="00164439" w:rsidRDefault="0084576B" w:rsidP="00164439">
      <w:pPr>
        <w:autoSpaceDE w:val="0"/>
        <w:autoSpaceDN w:val="0"/>
        <w:adjustRightInd w:val="0"/>
        <w:spacing w:after="0" w:line="480" w:lineRule="auto"/>
        <w:jc w:val="both"/>
        <w:rPr>
          <w:rStyle w:val="Strong"/>
          <w:rFonts w:ascii="Times New Roman" w:hAnsi="Times New Roman" w:cs="Times New Roman"/>
          <w:b w:val="0"/>
          <w:sz w:val="24"/>
          <w:szCs w:val="24"/>
          <w:lang w:val="en-GB"/>
        </w:rPr>
      </w:pPr>
    </w:p>
    <w:p w14:paraId="7A868ED4" w14:textId="77777777" w:rsidR="0084576B" w:rsidRPr="00164439" w:rsidRDefault="0084576B" w:rsidP="00164439">
      <w:pPr>
        <w:autoSpaceDE w:val="0"/>
        <w:autoSpaceDN w:val="0"/>
        <w:adjustRightInd w:val="0"/>
        <w:spacing w:after="0" w:line="480" w:lineRule="auto"/>
        <w:ind w:left="720"/>
        <w:jc w:val="both"/>
        <w:rPr>
          <w:rStyle w:val="Strong"/>
          <w:rFonts w:ascii="Times New Roman" w:hAnsi="Times New Roman" w:cs="Times New Roman"/>
          <w:b w:val="0"/>
          <w:sz w:val="24"/>
          <w:szCs w:val="24"/>
          <w:lang w:val="en-GB"/>
        </w:rPr>
      </w:pPr>
      <w:r w:rsidRPr="00164439">
        <w:rPr>
          <w:rStyle w:val="Strong"/>
          <w:rFonts w:ascii="Times New Roman" w:hAnsi="Times New Roman" w:cs="Times New Roman"/>
          <w:b w:val="0"/>
          <w:sz w:val="24"/>
          <w:szCs w:val="24"/>
          <w:lang w:val="en-US"/>
        </w:rPr>
        <w:t xml:space="preserve">[Nursing] </w:t>
      </w:r>
      <w:r w:rsidRPr="00164439">
        <w:rPr>
          <w:rStyle w:val="Strong"/>
          <w:rFonts w:ascii="Times New Roman" w:hAnsi="Times New Roman" w:cs="Times New Roman"/>
          <w:b w:val="0"/>
          <w:i/>
          <w:sz w:val="24"/>
          <w:szCs w:val="24"/>
          <w:lang w:val="en-US"/>
        </w:rPr>
        <w:t>Course Title:</w:t>
      </w:r>
      <w:r w:rsidRPr="00164439">
        <w:rPr>
          <w:rStyle w:val="Strong"/>
          <w:rFonts w:ascii="Times New Roman" w:hAnsi="Times New Roman" w:cs="Times New Roman"/>
          <w:b w:val="0"/>
          <w:sz w:val="24"/>
          <w:szCs w:val="24"/>
          <w:lang w:val="en-US"/>
        </w:rPr>
        <w:t xml:space="preserve"> Intercultural Nursing</w:t>
      </w:r>
      <w:r w:rsidRPr="00164439">
        <w:rPr>
          <w:rStyle w:val="Strong"/>
          <w:rFonts w:ascii="Times New Roman" w:hAnsi="Times New Roman" w:cs="Times New Roman"/>
          <w:sz w:val="24"/>
          <w:szCs w:val="24"/>
          <w:lang w:val="en-US"/>
        </w:rPr>
        <w:t xml:space="preserve">. </w:t>
      </w:r>
      <w:r w:rsidRPr="00164439">
        <w:rPr>
          <w:rStyle w:val="Strong"/>
          <w:rFonts w:ascii="Times New Roman" w:hAnsi="Times New Roman" w:cs="Times New Roman"/>
          <w:b w:val="0"/>
          <w:i/>
          <w:sz w:val="24"/>
          <w:szCs w:val="24"/>
          <w:lang w:val="en-US"/>
        </w:rPr>
        <w:t>Course</w:t>
      </w:r>
      <w:r w:rsidRPr="00164439">
        <w:rPr>
          <w:rStyle w:val="Strong"/>
          <w:rFonts w:ascii="Times New Roman" w:hAnsi="Times New Roman" w:cs="Times New Roman"/>
          <w:b w:val="0"/>
          <w:i/>
          <w:sz w:val="24"/>
          <w:szCs w:val="24"/>
          <w:lang w:val="en-GB"/>
        </w:rPr>
        <w:t xml:space="preserve"> Aim</w:t>
      </w:r>
      <w:r w:rsidR="0004291B" w:rsidRPr="00164439">
        <w:rPr>
          <w:rStyle w:val="Strong"/>
          <w:rFonts w:ascii="Times New Roman" w:hAnsi="Times New Roman" w:cs="Times New Roman"/>
          <w:b w:val="0"/>
          <w:i/>
          <w:sz w:val="24"/>
          <w:szCs w:val="24"/>
          <w:lang w:val="en-GB"/>
        </w:rPr>
        <w:t>s</w:t>
      </w:r>
      <w:r w:rsidRPr="00164439">
        <w:rPr>
          <w:rStyle w:val="Strong"/>
          <w:rFonts w:ascii="Times New Roman" w:hAnsi="Times New Roman" w:cs="Times New Roman"/>
          <w:b w:val="0"/>
          <w:i/>
          <w:sz w:val="24"/>
          <w:szCs w:val="24"/>
          <w:lang w:val="en-GB"/>
        </w:rPr>
        <w:t xml:space="preserve"> </w:t>
      </w:r>
      <w:r w:rsidRPr="00164439">
        <w:rPr>
          <w:rStyle w:val="Strong"/>
          <w:rFonts w:ascii="Times New Roman" w:hAnsi="Times New Roman" w:cs="Times New Roman"/>
          <w:b w:val="0"/>
          <w:i/>
          <w:sz w:val="24"/>
          <w:szCs w:val="24"/>
          <w:lang w:val="en-US"/>
        </w:rPr>
        <w:t xml:space="preserve">Description: </w:t>
      </w:r>
      <w:r w:rsidRPr="00164439">
        <w:rPr>
          <w:rStyle w:val="Strong"/>
          <w:rFonts w:ascii="Times New Roman" w:hAnsi="Times New Roman" w:cs="Times New Roman"/>
          <w:b w:val="0"/>
          <w:sz w:val="24"/>
          <w:szCs w:val="24"/>
          <w:lang w:val="en-GB"/>
        </w:rPr>
        <w:t xml:space="preserve">[….] The course focuses on issues of </w:t>
      </w:r>
      <w:r w:rsidR="00F85221" w:rsidRPr="00164439">
        <w:rPr>
          <w:rStyle w:val="Strong"/>
          <w:rFonts w:ascii="Times New Roman" w:hAnsi="Times New Roman" w:cs="Times New Roman"/>
          <w:b w:val="0"/>
          <w:sz w:val="24"/>
          <w:szCs w:val="24"/>
          <w:lang w:val="en-GB"/>
        </w:rPr>
        <w:t xml:space="preserve">the </w:t>
      </w:r>
      <w:r w:rsidRPr="00164439">
        <w:rPr>
          <w:rStyle w:val="Strong"/>
          <w:rFonts w:ascii="Times New Roman" w:hAnsi="Times New Roman" w:cs="Times New Roman"/>
          <w:b w:val="0"/>
          <w:sz w:val="24"/>
          <w:szCs w:val="24"/>
          <w:lang w:val="en-GB"/>
        </w:rPr>
        <w:t xml:space="preserve">self-evaluation of cultural prejudice, differentiation of terminology, issues of ethnicity, cultural diversity, minorities, race and special intercultural concepts relevant to nursing practice. </w:t>
      </w:r>
    </w:p>
    <w:p w14:paraId="17224A36" w14:textId="77777777" w:rsidR="0084576B" w:rsidRPr="00164439" w:rsidRDefault="0084576B" w:rsidP="00164439">
      <w:pPr>
        <w:autoSpaceDE w:val="0"/>
        <w:autoSpaceDN w:val="0"/>
        <w:adjustRightInd w:val="0"/>
        <w:spacing w:after="0" w:line="480" w:lineRule="auto"/>
        <w:jc w:val="both"/>
        <w:rPr>
          <w:rStyle w:val="Strong"/>
          <w:rFonts w:ascii="Times New Roman" w:hAnsi="Times New Roman" w:cs="Times New Roman"/>
          <w:b w:val="0"/>
          <w:sz w:val="24"/>
          <w:szCs w:val="24"/>
          <w:lang w:val="en-GB"/>
        </w:rPr>
      </w:pPr>
    </w:p>
    <w:p w14:paraId="1985C260" w14:textId="1AEA6C12" w:rsidR="00406172" w:rsidRPr="00164439" w:rsidRDefault="00406172" w:rsidP="00164439">
      <w:pPr>
        <w:autoSpaceDE w:val="0"/>
        <w:autoSpaceDN w:val="0"/>
        <w:adjustRightInd w:val="0"/>
        <w:spacing w:after="0" w:line="480" w:lineRule="auto"/>
        <w:jc w:val="both"/>
        <w:rPr>
          <w:rStyle w:val="Strong"/>
          <w:rFonts w:ascii="Times New Roman" w:hAnsi="Times New Roman" w:cs="Times New Roman"/>
          <w:b w:val="0"/>
          <w:sz w:val="24"/>
          <w:szCs w:val="24"/>
          <w:lang w:val="en-US"/>
        </w:rPr>
      </w:pPr>
      <w:r w:rsidRPr="00164439">
        <w:rPr>
          <w:rStyle w:val="Strong"/>
          <w:rFonts w:ascii="Times New Roman" w:hAnsi="Times New Roman" w:cs="Times New Roman"/>
          <w:b w:val="0"/>
          <w:sz w:val="24"/>
          <w:szCs w:val="24"/>
          <w:lang w:val="en-GB"/>
        </w:rPr>
        <w:t>The failure to co</w:t>
      </w:r>
      <w:r w:rsidR="006C6AF7" w:rsidRPr="00164439">
        <w:rPr>
          <w:rStyle w:val="Strong"/>
          <w:rFonts w:ascii="Times New Roman" w:hAnsi="Times New Roman" w:cs="Times New Roman"/>
          <w:b w:val="0"/>
          <w:sz w:val="24"/>
          <w:szCs w:val="24"/>
          <w:lang w:val="en-GB"/>
        </w:rPr>
        <w:t>nceptual</w:t>
      </w:r>
      <w:r w:rsidR="001462DB" w:rsidRPr="00164439">
        <w:rPr>
          <w:rStyle w:val="Strong"/>
          <w:rFonts w:ascii="Times New Roman" w:hAnsi="Times New Roman" w:cs="Times New Roman"/>
          <w:b w:val="0"/>
          <w:sz w:val="24"/>
          <w:szCs w:val="24"/>
          <w:lang w:val="en-GB"/>
        </w:rPr>
        <w:t>is</w:t>
      </w:r>
      <w:r w:rsidR="006C6AF7" w:rsidRPr="00164439">
        <w:rPr>
          <w:rStyle w:val="Strong"/>
          <w:rFonts w:ascii="Times New Roman" w:hAnsi="Times New Roman" w:cs="Times New Roman"/>
          <w:b w:val="0"/>
          <w:sz w:val="24"/>
          <w:szCs w:val="24"/>
          <w:lang w:val="en-GB"/>
        </w:rPr>
        <w:t xml:space="preserve">e disability as an issue of </w:t>
      </w:r>
      <w:r w:rsidR="00AD7081" w:rsidRPr="00164439">
        <w:rPr>
          <w:rStyle w:val="Strong"/>
          <w:rFonts w:ascii="Times New Roman" w:hAnsi="Times New Roman" w:cs="Times New Roman"/>
          <w:b w:val="0"/>
          <w:sz w:val="24"/>
          <w:szCs w:val="24"/>
          <w:lang w:val="en-GB"/>
        </w:rPr>
        <w:t>‘</w:t>
      </w:r>
      <w:r w:rsidR="006C6AF7" w:rsidRPr="00164439">
        <w:rPr>
          <w:rStyle w:val="Strong"/>
          <w:rFonts w:ascii="Times New Roman" w:hAnsi="Times New Roman" w:cs="Times New Roman"/>
          <w:b w:val="0"/>
          <w:sz w:val="24"/>
          <w:szCs w:val="24"/>
          <w:lang w:val="en-GB"/>
        </w:rPr>
        <w:t>cultural politics</w:t>
      </w:r>
      <w:r w:rsidR="00AD7081" w:rsidRPr="00164439">
        <w:rPr>
          <w:rStyle w:val="Strong"/>
          <w:rFonts w:ascii="Times New Roman" w:hAnsi="Times New Roman" w:cs="Times New Roman"/>
          <w:b w:val="0"/>
          <w:sz w:val="24"/>
          <w:szCs w:val="24"/>
          <w:lang w:val="en-GB"/>
        </w:rPr>
        <w:t>’</w:t>
      </w:r>
      <w:r w:rsidR="006C6AF7" w:rsidRPr="00164439">
        <w:rPr>
          <w:rStyle w:val="Strong"/>
          <w:rFonts w:ascii="Times New Roman" w:hAnsi="Times New Roman" w:cs="Times New Roman"/>
          <w:b w:val="0"/>
          <w:sz w:val="24"/>
          <w:szCs w:val="24"/>
          <w:lang w:val="en-GB"/>
        </w:rPr>
        <w:t xml:space="preserve"> </w:t>
      </w:r>
      <w:r w:rsidR="00AD7081" w:rsidRPr="00164439">
        <w:rPr>
          <w:rFonts w:ascii="Times New Roman" w:hAnsi="Times New Roman" w:cs="Times New Roman"/>
          <w:color w:val="292526"/>
          <w:sz w:val="21"/>
          <w:szCs w:val="21"/>
          <w:lang w:val="en-US"/>
        </w:rPr>
        <w:t>(</w:t>
      </w:r>
      <w:r w:rsidR="006C6AF7" w:rsidRPr="00164439">
        <w:rPr>
          <w:rStyle w:val="Strong"/>
          <w:rFonts w:ascii="Times New Roman" w:hAnsi="Times New Roman" w:cs="Times New Roman"/>
          <w:b w:val="0"/>
          <w:sz w:val="24"/>
          <w:szCs w:val="24"/>
          <w:lang w:val="en-GB"/>
        </w:rPr>
        <w:t>Slee 2001</w:t>
      </w:r>
      <w:r w:rsidR="00AD7081" w:rsidRPr="00164439">
        <w:rPr>
          <w:rStyle w:val="Strong"/>
          <w:rFonts w:ascii="Times New Roman" w:hAnsi="Times New Roman" w:cs="Times New Roman"/>
          <w:b w:val="0"/>
          <w:sz w:val="24"/>
          <w:szCs w:val="24"/>
          <w:lang w:val="en-GB"/>
        </w:rPr>
        <w:t>:386</w:t>
      </w:r>
      <w:r w:rsidR="006C6AF7" w:rsidRPr="00164439">
        <w:rPr>
          <w:rStyle w:val="Strong"/>
          <w:rFonts w:ascii="Times New Roman" w:hAnsi="Times New Roman" w:cs="Times New Roman"/>
          <w:b w:val="0"/>
          <w:sz w:val="24"/>
          <w:szCs w:val="24"/>
          <w:lang w:val="en-GB"/>
        </w:rPr>
        <w:t xml:space="preserve">) </w:t>
      </w:r>
      <w:r w:rsidR="00EE5755">
        <w:rPr>
          <w:rStyle w:val="Strong"/>
          <w:rFonts w:ascii="Times New Roman" w:hAnsi="Times New Roman" w:cs="Times New Roman"/>
          <w:b w:val="0"/>
          <w:sz w:val="24"/>
          <w:szCs w:val="24"/>
          <w:lang w:val="en-GB"/>
        </w:rPr>
        <w:t xml:space="preserve">echoes </w:t>
      </w:r>
      <w:r w:rsidR="006C6AF7" w:rsidRPr="00164439">
        <w:rPr>
          <w:rStyle w:val="Strong"/>
          <w:rFonts w:ascii="Times New Roman" w:hAnsi="Times New Roman" w:cs="Times New Roman"/>
          <w:b w:val="0"/>
          <w:sz w:val="24"/>
          <w:szCs w:val="24"/>
          <w:lang w:val="en-GB"/>
        </w:rPr>
        <w:t xml:space="preserve">Curry and </w:t>
      </w:r>
      <w:r w:rsidR="00B36096" w:rsidRPr="00164439">
        <w:rPr>
          <w:rStyle w:val="Strong"/>
          <w:rFonts w:ascii="Times New Roman" w:hAnsi="Times New Roman" w:cs="Times New Roman"/>
          <w:b w:val="0"/>
          <w:sz w:val="24"/>
          <w:szCs w:val="24"/>
          <w:lang w:val="en-GB"/>
        </w:rPr>
        <w:t>Montgomery’s (2010</w:t>
      </w:r>
      <w:r w:rsidR="00EC3C6D" w:rsidRPr="00164439">
        <w:rPr>
          <w:rStyle w:val="Strong"/>
          <w:rFonts w:ascii="Times New Roman" w:hAnsi="Times New Roman" w:cs="Times New Roman"/>
          <w:b w:val="0"/>
          <w:sz w:val="24"/>
          <w:szCs w:val="24"/>
          <w:lang w:val="en-GB"/>
        </w:rPr>
        <w:t>:284</w:t>
      </w:r>
      <w:r w:rsidR="00B36096" w:rsidRPr="00164439">
        <w:rPr>
          <w:rStyle w:val="Strong"/>
          <w:rFonts w:ascii="Times New Roman" w:hAnsi="Times New Roman" w:cs="Times New Roman"/>
          <w:b w:val="0"/>
          <w:sz w:val="24"/>
          <w:szCs w:val="24"/>
          <w:lang w:val="en-GB"/>
        </w:rPr>
        <w:t>)</w:t>
      </w:r>
      <w:r w:rsidR="00A9444D" w:rsidRPr="00164439">
        <w:rPr>
          <w:rStyle w:val="Strong"/>
          <w:rFonts w:ascii="Times New Roman" w:hAnsi="Times New Roman" w:cs="Times New Roman"/>
          <w:b w:val="0"/>
          <w:sz w:val="24"/>
          <w:szCs w:val="24"/>
          <w:lang w:val="en-GB"/>
        </w:rPr>
        <w:t xml:space="preserve"> </w:t>
      </w:r>
      <w:r w:rsidR="00B36096" w:rsidRPr="00164439">
        <w:rPr>
          <w:rStyle w:val="Strong"/>
          <w:rFonts w:ascii="Times New Roman" w:hAnsi="Times New Roman" w:cs="Times New Roman"/>
          <w:b w:val="0"/>
          <w:sz w:val="24"/>
          <w:szCs w:val="24"/>
          <w:lang w:val="en-GB"/>
        </w:rPr>
        <w:t xml:space="preserve">suggestion </w:t>
      </w:r>
      <w:r w:rsidR="00F85221" w:rsidRPr="00164439">
        <w:rPr>
          <w:rStyle w:val="Strong"/>
          <w:rFonts w:ascii="Times New Roman" w:hAnsi="Times New Roman" w:cs="Times New Roman"/>
          <w:b w:val="0"/>
          <w:sz w:val="24"/>
          <w:szCs w:val="24"/>
          <w:lang w:val="en-GB"/>
        </w:rPr>
        <w:t>that</w:t>
      </w:r>
      <w:r w:rsidR="000027A3" w:rsidRPr="00164439">
        <w:rPr>
          <w:rStyle w:val="Strong"/>
          <w:rFonts w:ascii="Times New Roman" w:hAnsi="Times New Roman" w:cs="Times New Roman"/>
          <w:b w:val="0"/>
          <w:sz w:val="24"/>
          <w:szCs w:val="24"/>
          <w:lang w:val="en-GB"/>
        </w:rPr>
        <w:t xml:space="preserve"> a </w:t>
      </w:r>
      <w:r w:rsidR="00B36096" w:rsidRPr="00164439">
        <w:rPr>
          <w:rStyle w:val="Strong"/>
          <w:rFonts w:ascii="Times New Roman" w:hAnsi="Times New Roman" w:cs="Times New Roman"/>
          <w:b w:val="0"/>
          <w:sz w:val="24"/>
          <w:szCs w:val="24"/>
          <w:lang w:val="en-GB"/>
        </w:rPr>
        <w:t>‘</w:t>
      </w:r>
      <w:r w:rsidR="000027A3" w:rsidRPr="00164439">
        <w:rPr>
          <w:rStyle w:val="Strong"/>
          <w:rFonts w:ascii="Times New Roman" w:hAnsi="Times New Roman" w:cs="Times New Roman"/>
          <w:b w:val="0"/>
          <w:sz w:val="24"/>
          <w:szCs w:val="24"/>
          <w:lang w:val="en-GB"/>
        </w:rPr>
        <w:t>liberal medical education model</w:t>
      </w:r>
      <w:r w:rsidR="00B36096" w:rsidRPr="00164439">
        <w:rPr>
          <w:rStyle w:val="Strong"/>
          <w:rFonts w:ascii="Times New Roman" w:hAnsi="Times New Roman" w:cs="Times New Roman"/>
          <w:b w:val="0"/>
          <w:sz w:val="24"/>
          <w:szCs w:val="24"/>
          <w:lang w:val="en-GB"/>
        </w:rPr>
        <w:t>’</w:t>
      </w:r>
      <w:r w:rsidR="000027A3" w:rsidRPr="00164439">
        <w:rPr>
          <w:rStyle w:val="Strong"/>
          <w:rFonts w:ascii="Times New Roman" w:hAnsi="Times New Roman" w:cs="Times New Roman"/>
          <w:b w:val="0"/>
          <w:sz w:val="24"/>
          <w:szCs w:val="24"/>
          <w:lang w:val="en-GB"/>
        </w:rPr>
        <w:t xml:space="preserve"> </w:t>
      </w:r>
      <w:r w:rsidR="00F85221" w:rsidRPr="00164439">
        <w:rPr>
          <w:rStyle w:val="Strong"/>
          <w:rFonts w:ascii="Times New Roman" w:hAnsi="Times New Roman" w:cs="Times New Roman"/>
          <w:b w:val="0"/>
          <w:sz w:val="24"/>
          <w:szCs w:val="24"/>
          <w:lang w:val="en-GB"/>
        </w:rPr>
        <w:t xml:space="preserve">should be embedded </w:t>
      </w:r>
      <w:r w:rsidR="000027A3" w:rsidRPr="00164439">
        <w:rPr>
          <w:rStyle w:val="Strong"/>
          <w:rFonts w:ascii="Times New Roman" w:hAnsi="Times New Roman" w:cs="Times New Roman"/>
          <w:b w:val="0"/>
          <w:sz w:val="24"/>
          <w:szCs w:val="24"/>
          <w:lang w:val="en-GB"/>
        </w:rPr>
        <w:t xml:space="preserve">in related </w:t>
      </w:r>
      <w:r w:rsidR="001462DB" w:rsidRPr="00164439">
        <w:rPr>
          <w:rStyle w:val="Strong"/>
          <w:rFonts w:ascii="Times New Roman" w:hAnsi="Times New Roman" w:cs="Times New Roman"/>
          <w:b w:val="0"/>
          <w:sz w:val="24"/>
          <w:szCs w:val="24"/>
          <w:lang w:val="en-GB"/>
        </w:rPr>
        <w:t>programme</w:t>
      </w:r>
      <w:r w:rsidR="000027A3" w:rsidRPr="00164439">
        <w:rPr>
          <w:rStyle w:val="Strong"/>
          <w:rFonts w:ascii="Times New Roman" w:hAnsi="Times New Roman" w:cs="Times New Roman"/>
          <w:b w:val="0"/>
          <w:sz w:val="24"/>
          <w:szCs w:val="24"/>
          <w:lang w:val="en-GB"/>
        </w:rPr>
        <w:t>s and curricula</w:t>
      </w:r>
      <w:r w:rsidR="00B36096" w:rsidRPr="00164439">
        <w:rPr>
          <w:rStyle w:val="Strong"/>
          <w:rFonts w:ascii="Times New Roman" w:hAnsi="Times New Roman" w:cs="Times New Roman"/>
          <w:b w:val="0"/>
          <w:sz w:val="24"/>
          <w:szCs w:val="24"/>
          <w:lang w:val="en-GB"/>
        </w:rPr>
        <w:t xml:space="preserve"> to enable medical professionals to view their patients as ‘whole persons’ within a particular social, cultural and economic milieu. This is related to an increasing trend to emphas</w:t>
      </w:r>
      <w:r w:rsidR="001462DB" w:rsidRPr="00164439">
        <w:rPr>
          <w:rStyle w:val="Strong"/>
          <w:rFonts w:ascii="Times New Roman" w:hAnsi="Times New Roman" w:cs="Times New Roman"/>
          <w:b w:val="0"/>
          <w:sz w:val="24"/>
          <w:szCs w:val="24"/>
          <w:lang w:val="en-GB"/>
        </w:rPr>
        <w:t>is</w:t>
      </w:r>
      <w:r w:rsidR="00B36096" w:rsidRPr="00164439">
        <w:rPr>
          <w:rStyle w:val="Strong"/>
          <w:rFonts w:ascii="Times New Roman" w:hAnsi="Times New Roman" w:cs="Times New Roman"/>
          <w:b w:val="0"/>
          <w:sz w:val="24"/>
          <w:szCs w:val="24"/>
          <w:lang w:val="en-GB"/>
        </w:rPr>
        <w:t>e</w:t>
      </w:r>
      <w:r w:rsidR="00F85221" w:rsidRPr="00164439">
        <w:rPr>
          <w:rStyle w:val="Strong"/>
          <w:rFonts w:ascii="Times New Roman" w:hAnsi="Times New Roman" w:cs="Times New Roman"/>
          <w:b w:val="0"/>
          <w:sz w:val="24"/>
          <w:szCs w:val="24"/>
          <w:lang w:val="en-GB"/>
        </w:rPr>
        <w:t xml:space="preserve"> ‘“</w:t>
      </w:r>
      <w:r w:rsidR="00B36096" w:rsidRPr="00164439">
        <w:rPr>
          <w:rStyle w:val="Strong"/>
          <w:rFonts w:ascii="Times New Roman" w:hAnsi="Times New Roman" w:cs="Times New Roman"/>
          <w:b w:val="0"/>
          <w:sz w:val="24"/>
          <w:szCs w:val="24"/>
          <w:lang w:val="en-GB"/>
        </w:rPr>
        <w:t>cultural competence</w:t>
      </w:r>
      <w:r w:rsidR="00AB5364" w:rsidRPr="00164439">
        <w:rPr>
          <w:rStyle w:val="Strong"/>
          <w:rFonts w:ascii="Times New Roman" w:hAnsi="Times New Roman" w:cs="Times New Roman"/>
          <w:b w:val="0"/>
          <w:sz w:val="24"/>
          <w:szCs w:val="24"/>
          <w:lang w:val="en-GB"/>
        </w:rPr>
        <w:t>”</w:t>
      </w:r>
      <w:r w:rsidR="00B36096" w:rsidRPr="00164439">
        <w:rPr>
          <w:rStyle w:val="Strong"/>
          <w:rFonts w:ascii="Times New Roman" w:hAnsi="Times New Roman" w:cs="Times New Roman"/>
          <w:b w:val="0"/>
          <w:sz w:val="24"/>
          <w:szCs w:val="24"/>
          <w:lang w:val="en-GB"/>
        </w:rPr>
        <w:t xml:space="preserve"> in accreditation standards and curricular objectives’</w:t>
      </w:r>
      <w:r w:rsidR="00F85221" w:rsidRPr="00164439">
        <w:rPr>
          <w:rStyle w:val="Strong"/>
          <w:rFonts w:ascii="Times New Roman" w:hAnsi="Times New Roman" w:cs="Times New Roman"/>
          <w:b w:val="0"/>
          <w:sz w:val="24"/>
          <w:szCs w:val="24"/>
          <w:lang w:val="en-GB"/>
        </w:rPr>
        <w:t xml:space="preserve"> </w:t>
      </w:r>
      <w:r w:rsidR="00AB5364" w:rsidRPr="00164439">
        <w:rPr>
          <w:rStyle w:val="Strong"/>
          <w:rFonts w:ascii="Times New Roman" w:hAnsi="Times New Roman" w:cs="Times New Roman"/>
          <w:b w:val="0"/>
          <w:sz w:val="24"/>
          <w:szCs w:val="24"/>
          <w:lang w:val="en-GB"/>
        </w:rPr>
        <w:t>(284)</w:t>
      </w:r>
      <w:r w:rsidR="00F85221" w:rsidRPr="00164439">
        <w:rPr>
          <w:rStyle w:val="Strong"/>
          <w:rFonts w:ascii="Times New Roman" w:hAnsi="Times New Roman" w:cs="Times New Roman"/>
          <w:b w:val="0"/>
          <w:sz w:val="24"/>
          <w:szCs w:val="24"/>
          <w:lang w:val="en-GB"/>
        </w:rPr>
        <w:t>.</w:t>
      </w:r>
      <w:r w:rsidR="00AB5364" w:rsidRPr="00164439">
        <w:rPr>
          <w:rStyle w:val="Strong"/>
          <w:rFonts w:ascii="Times New Roman" w:hAnsi="Times New Roman" w:cs="Times New Roman"/>
          <w:b w:val="0"/>
          <w:sz w:val="24"/>
          <w:szCs w:val="24"/>
          <w:lang w:val="en-GB"/>
        </w:rPr>
        <w:t xml:space="preserve">   </w:t>
      </w:r>
    </w:p>
    <w:p w14:paraId="3B7E9EAA" w14:textId="77777777" w:rsidR="00406172" w:rsidRPr="00164439" w:rsidRDefault="00406172" w:rsidP="00164439">
      <w:pPr>
        <w:autoSpaceDE w:val="0"/>
        <w:autoSpaceDN w:val="0"/>
        <w:adjustRightInd w:val="0"/>
        <w:spacing w:after="0" w:line="480" w:lineRule="auto"/>
        <w:jc w:val="both"/>
        <w:rPr>
          <w:rStyle w:val="Strong"/>
          <w:rFonts w:ascii="Times New Roman" w:hAnsi="Times New Roman" w:cs="Times New Roman"/>
          <w:b w:val="0"/>
          <w:sz w:val="24"/>
          <w:szCs w:val="24"/>
          <w:lang w:val="en-GB"/>
        </w:rPr>
      </w:pPr>
    </w:p>
    <w:p w14:paraId="387556A8" w14:textId="16F89376" w:rsidR="007A524A" w:rsidRPr="00164439" w:rsidRDefault="0084576B" w:rsidP="00164439">
      <w:pPr>
        <w:autoSpaceDE w:val="0"/>
        <w:autoSpaceDN w:val="0"/>
        <w:adjustRightInd w:val="0"/>
        <w:spacing w:after="0" w:line="480" w:lineRule="auto"/>
        <w:jc w:val="both"/>
        <w:rPr>
          <w:rStyle w:val="Strong"/>
          <w:rFonts w:ascii="Times New Roman" w:hAnsi="Times New Roman" w:cs="Times New Roman"/>
          <w:b w:val="0"/>
          <w:bCs w:val="0"/>
          <w:color w:val="000000"/>
          <w:sz w:val="24"/>
          <w:szCs w:val="24"/>
          <w:lang w:val="en-US"/>
        </w:rPr>
      </w:pPr>
      <w:r w:rsidRPr="00164439">
        <w:rPr>
          <w:rStyle w:val="Strong"/>
          <w:rFonts w:ascii="Times New Roman" w:hAnsi="Times New Roman" w:cs="Times New Roman"/>
          <w:b w:val="0"/>
          <w:sz w:val="24"/>
          <w:szCs w:val="24"/>
          <w:lang w:val="en-GB"/>
        </w:rPr>
        <w:t>Human rights</w:t>
      </w:r>
      <w:r w:rsidR="00964524" w:rsidRPr="00164439">
        <w:rPr>
          <w:rStyle w:val="Strong"/>
          <w:rFonts w:ascii="Times New Roman" w:hAnsi="Times New Roman" w:cs="Times New Roman"/>
          <w:b w:val="0"/>
          <w:sz w:val="24"/>
          <w:szCs w:val="24"/>
          <w:lang w:val="en-GB"/>
        </w:rPr>
        <w:t xml:space="preserve"> are also included in the thematic areas </w:t>
      </w:r>
      <w:r w:rsidR="00964524" w:rsidRPr="00164439">
        <w:rPr>
          <w:rStyle w:val="Strong"/>
          <w:rFonts w:ascii="Times New Roman" w:hAnsi="Times New Roman" w:cs="Times New Roman"/>
          <w:b w:val="0"/>
          <w:i/>
          <w:sz w:val="24"/>
          <w:szCs w:val="24"/>
          <w:lang w:val="en-GB"/>
        </w:rPr>
        <w:t>Medical Ethics and Human Rights</w:t>
      </w:r>
      <w:r w:rsidR="00964524" w:rsidRPr="00164439">
        <w:rPr>
          <w:rStyle w:val="Strong"/>
          <w:rFonts w:ascii="Times New Roman" w:hAnsi="Times New Roman" w:cs="Times New Roman"/>
          <w:b w:val="0"/>
          <w:sz w:val="24"/>
          <w:szCs w:val="24"/>
          <w:lang w:val="en-GB"/>
        </w:rPr>
        <w:t xml:space="preserve"> </w:t>
      </w:r>
      <w:r w:rsidR="00F85221" w:rsidRPr="00164439">
        <w:rPr>
          <w:rStyle w:val="Strong"/>
          <w:rFonts w:ascii="Times New Roman" w:hAnsi="Times New Roman" w:cs="Times New Roman"/>
          <w:b w:val="0"/>
          <w:sz w:val="24"/>
          <w:szCs w:val="24"/>
          <w:lang w:val="en-GB"/>
        </w:rPr>
        <w:t xml:space="preserve">in </w:t>
      </w:r>
      <w:r w:rsidR="00964524" w:rsidRPr="00164439">
        <w:rPr>
          <w:rStyle w:val="Strong"/>
          <w:rFonts w:ascii="Times New Roman" w:hAnsi="Times New Roman" w:cs="Times New Roman"/>
          <w:b w:val="0"/>
          <w:sz w:val="24"/>
          <w:szCs w:val="24"/>
          <w:lang w:val="en-GB"/>
        </w:rPr>
        <w:t>the course</w:t>
      </w:r>
      <w:r w:rsidR="00F85221" w:rsidRPr="00164439">
        <w:rPr>
          <w:rStyle w:val="Strong"/>
          <w:rFonts w:ascii="Times New Roman" w:hAnsi="Times New Roman" w:cs="Times New Roman"/>
          <w:b w:val="0"/>
          <w:sz w:val="24"/>
          <w:szCs w:val="24"/>
          <w:lang w:val="en-GB"/>
        </w:rPr>
        <w:t>s entitled</w:t>
      </w:r>
      <w:r w:rsidR="00964524" w:rsidRPr="00164439">
        <w:rPr>
          <w:rStyle w:val="Strong"/>
          <w:rFonts w:ascii="Times New Roman" w:hAnsi="Times New Roman" w:cs="Times New Roman"/>
          <w:b w:val="0"/>
          <w:sz w:val="24"/>
          <w:szCs w:val="24"/>
          <w:lang w:val="en-GB"/>
        </w:rPr>
        <w:t xml:space="preserve"> Public Health </w:t>
      </w:r>
      <w:r w:rsidR="000736FD" w:rsidRPr="00164439">
        <w:rPr>
          <w:rStyle w:val="Strong"/>
          <w:rFonts w:ascii="Times New Roman" w:hAnsi="Times New Roman" w:cs="Times New Roman"/>
          <w:b w:val="0"/>
          <w:sz w:val="24"/>
          <w:szCs w:val="24"/>
          <w:lang w:val="en-GB"/>
        </w:rPr>
        <w:t xml:space="preserve">and Promotion of Health </w:t>
      </w:r>
      <w:r w:rsidR="00F85221" w:rsidRPr="00164439">
        <w:rPr>
          <w:rStyle w:val="Strong"/>
          <w:rFonts w:ascii="Times New Roman" w:hAnsi="Times New Roman" w:cs="Times New Roman"/>
          <w:b w:val="0"/>
          <w:sz w:val="24"/>
          <w:szCs w:val="24"/>
          <w:lang w:val="en-GB"/>
        </w:rPr>
        <w:t xml:space="preserve">for </w:t>
      </w:r>
      <w:r w:rsidR="000736FD" w:rsidRPr="00164439">
        <w:rPr>
          <w:rStyle w:val="Strong"/>
          <w:rFonts w:ascii="Times New Roman" w:hAnsi="Times New Roman" w:cs="Times New Roman"/>
          <w:b w:val="0"/>
          <w:sz w:val="24"/>
          <w:szCs w:val="24"/>
          <w:lang w:val="en-GB"/>
        </w:rPr>
        <w:t>the D</w:t>
      </w:r>
      <w:r w:rsidR="00964524" w:rsidRPr="00164439">
        <w:rPr>
          <w:rStyle w:val="Strong"/>
          <w:rFonts w:ascii="Times New Roman" w:hAnsi="Times New Roman" w:cs="Times New Roman"/>
          <w:b w:val="0"/>
          <w:sz w:val="24"/>
          <w:szCs w:val="24"/>
          <w:lang w:val="en-GB"/>
        </w:rPr>
        <w:t>egree for Administration of Health Units</w:t>
      </w:r>
      <w:r w:rsidR="00F85221" w:rsidRPr="00164439">
        <w:rPr>
          <w:rStyle w:val="Strong"/>
          <w:rFonts w:ascii="Times New Roman" w:hAnsi="Times New Roman" w:cs="Times New Roman"/>
          <w:b w:val="0"/>
          <w:sz w:val="24"/>
          <w:szCs w:val="24"/>
          <w:lang w:val="en-GB"/>
        </w:rPr>
        <w:t>.</w:t>
      </w:r>
      <w:r w:rsidR="00964524" w:rsidRPr="00164439">
        <w:rPr>
          <w:rStyle w:val="Strong"/>
          <w:rFonts w:ascii="Times New Roman" w:hAnsi="Times New Roman" w:cs="Times New Roman"/>
          <w:b w:val="0"/>
          <w:sz w:val="24"/>
          <w:szCs w:val="24"/>
          <w:lang w:val="en-GB"/>
        </w:rPr>
        <w:t xml:space="preserve"> </w:t>
      </w:r>
      <w:r w:rsidR="00F85221" w:rsidRPr="00164439">
        <w:rPr>
          <w:rStyle w:val="Strong"/>
          <w:rFonts w:ascii="Times New Roman" w:hAnsi="Times New Roman" w:cs="Times New Roman"/>
          <w:b w:val="0"/>
          <w:sz w:val="24"/>
          <w:szCs w:val="24"/>
          <w:lang w:val="en-GB"/>
        </w:rPr>
        <w:t xml:space="preserve">They contain </w:t>
      </w:r>
      <w:r w:rsidR="00964524" w:rsidRPr="00164439">
        <w:rPr>
          <w:rStyle w:val="Strong"/>
          <w:rFonts w:ascii="Times New Roman" w:hAnsi="Times New Roman" w:cs="Times New Roman"/>
          <w:b w:val="0"/>
          <w:sz w:val="24"/>
          <w:szCs w:val="24"/>
          <w:lang w:val="en-GB"/>
        </w:rPr>
        <w:t>no reference</w:t>
      </w:r>
      <w:r w:rsidR="00AB5364" w:rsidRPr="00164439">
        <w:rPr>
          <w:rStyle w:val="Strong"/>
          <w:rFonts w:ascii="Times New Roman" w:hAnsi="Times New Roman" w:cs="Times New Roman"/>
          <w:b w:val="0"/>
          <w:sz w:val="24"/>
          <w:szCs w:val="24"/>
          <w:lang w:val="en-GB"/>
        </w:rPr>
        <w:t>, however,</w:t>
      </w:r>
      <w:r w:rsidR="00964524" w:rsidRPr="00164439">
        <w:rPr>
          <w:rStyle w:val="Strong"/>
          <w:rFonts w:ascii="Times New Roman" w:hAnsi="Times New Roman" w:cs="Times New Roman"/>
          <w:b w:val="0"/>
          <w:sz w:val="24"/>
          <w:szCs w:val="24"/>
          <w:lang w:val="en-GB"/>
        </w:rPr>
        <w:t xml:space="preserve"> to specific groups of people or issues relevant to disability</w:t>
      </w:r>
      <w:r w:rsidR="007A524A" w:rsidRPr="00164439">
        <w:rPr>
          <w:rFonts w:ascii="Times New Roman" w:hAnsi="Times New Roman" w:cs="Times New Roman"/>
          <w:sz w:val="21"/>
          <w:szCs w:val="21"/>
          <w:lang w:val="en-GB"/>
        </w:rPr>
        <w:t xml:space="preserve">, </w:t>
      </w:r>
      <w:r w:rsidR="007A524A" w:rsidRPr="00164439">
        <w:rPr>
          <w:rFonts w:ascii="Times New Roman" w:hAnsi="Times New Roman" w:cs="Times New Roman"/>
          <w:sz w:val="24"/>
          <w:szCs w:val="24"/>
          <w:lang w:val="en-GB"/>
        </w:rPr>
        <w:t>thereby</w:t>
      </w:r>
      <w:r w:rsidR="007A524A" w:rsidRPr="00164439">
        <w:rPr>
          <w:rStyle w:val="Strong"/>
          <w:rFonts w:ascii="Times New Roman" w:hAnsi="Times New Roman" w:cs="Times New Roman"/>
          <w:b w:val="0"/>
          <w:sz w:val="24"/>
          <w:szCs w:val="24"/>
          <w:lang w:val="en-GB"/>
        </w:rPr>
        <w:t xml:space="preserve"> ignoring</w:t>
      </w:r>
      <w:r w:rsidR="001B2591" w:rsidRPr="00164439">
        <w:rPr>
          <w:rFonts w:ascii="Times New Roman" w:hAnsi="Times New Roman" w:cs="Times New Roman"/>
          <w:sz w:val="24"/>
          <w:szCs w:val="24"/>
          <w:lang w:val="en-US"/>
        </w:rPr>
        <w:t xml:space="preserve"> the idiomorphic nature of </w:t>
      </w:r>
      <w:r w:rsidR="00F85221" w:rsidRPr="00164439">
        <w:rPr>
          <w:rFonts w:ascii="Times New Roman" w:hAnsi="Times New Roman" w:cs="Times New Roman"/>
          <w:sz w:val="24"/>
          <w:szCs w:val="24"/>
          <w:lang w:val="en-US"/>
        </w:rPr>
        <w:t xml:space="preserve">the </w:t>
      </w:r>
      <w:r w:rsidR="001B2591" w:rsidRPr="00164439">
        <w:rPr>
          <w:rFonts w:ascii="Times New Roman" w:hAnsi="Times New Roman" w:cs="Times New Roman"/>
          <w:sz w:val="24"/>
          <w:szCs w:val="24"/>
          <w:lang w:val="en-US"/>
        </w:rPr>
        <w:t>disability experience</w:t>
      </w:r>
      <w:r w:rsidR="007A524A" w:rsidRPr="00164439">
        <w:rPr>
          <w:rFonts w:ascii="Times New Roman" w:hAnsi="Times New Roman" w:cs="Times New Roman"/>
          <w:sz w:val="24"/>
          <w:szCs w:val="24"/>
          <w:lang w:val="en-US"/>
        </w:rPr>
        <w:t xml:space="preserve"> </w:t>
      </w:r>
      <w:r w:rsidR="00941981" w:rsidRPr="00164439">
        <w:rPr>
          <w:rStyle w:val="Strong"/>
          <w:rFonts w:ascii="Times New Roman" w:hAnsi="Times New Roman" w:cs="Times New Roman"/>
          <w:b w:val="0"/>
          <w:sz w:val="24"/>
          <w:szCs w:val="24"/>
          <w:lang w:val="en-US"/>
        </w:rPr>
        <w:t>(</w:t>
      </w:r>
      <w:r w:rsidR="00941981" w:rsidRPr="00164439">
        <w:rPr>
          <w:rFonts w:ascii="Times New Roman" w:hAnsi="Times New Roman" w:cs="Times New Roman"/>
          <w:color w:val="000000"/>
          <w:sz w:val="24"/>
          <w:szCs w:val="24"/>
          <w:lang w:val="en-US"/>
        </w:rPr>
        <w:t xml:space="preserve">Shakespeare and </w:t>
      </w:r>
      <w:r w:rsidR="00941981" w:rsidRPr="00164439">
        <w:rPr>
          <w:rFonts w:ascii="Times New Roman" w:hAnsi="Times New Roman" w:cs="Times New Roman"/>
          <w:sz w:val="24"/>
          <w:szCs w:val="24"/>
          <w:lang w:val="en-US"/>
        </w:rPr>
        <w:t xml:space="preserve">Watson 2001). </w:t>
      </w:r>
      <w:r w:rsidR="00941981" w:rsidRPr="00164439">
        <w:rPr>
          <w:rFonts w:ascii="Times New Roman" w:hAnsi="Times New Roman" w:cs="Times New Roman"/>
          <w:color w:val="000000"/>
          <w:sz w:val="24"/>
          <w:szCs w:val="24"/>
          <w:lang w:val="en-US"/>
        </w:rPr>
        <w:t xml:space="preserve">By no means should </w:t>
      </w:r>
      <w:r w:rsidR="00F85221" w:rsidRPr="00164439">
        <w:rPr>
          <w:rFonts w:ascii="Times New Roman" w:hAnsi="Times New Roman" w:cs="Times New Roman"/>
          <w:color w:val="000000"/>
          <w:sz w:val="24"/>
          <w:szCs w:val="24"/>
          <w:lang w:val="en-US"/>
        </w:rPr>
        <w:t xml:space="preserve">disability </w:t>
      </w:r>
      <w:r w:rsidR="00941981" w:rsidRPr="00164439">
        <w:rPr>
          <w:rFonts w:ascii="Times New Roman" w:hAnsi="Times New Roman" w:cs="Times New Roman"/>
          <w:color w:val="000000"/>
          <w:sz w:val="24"/>
          <w:szCs w:val="24"/>
          <w:lang w:val="en-US"/>
        </w:rPr>
        <w:t>be</w:t>
      </w:r>
      <w:r w:rsidR="00941981" w:rsidRPr="00164439">
        <w:rPr>
          <w:rFonts w:ascii="Times New Roman" w:hAnsi="Times New Roman" w:cs="Times New Roman"/>
          <w:bCs/>
          <w:sz w:val="24"/>
          <w:szCs w:val="24"/>
          <w:lang w:val="en-US"/>
        </w:rPr>
        <w:t xml:space="preserve"> </w:t>
      </w:r>
      <w:r w:rsidR="00941981" w:rsidRPr="00164439">
        <w:rPr>
          <w:rFonts w:ascii="Times New Roman" w:hAnsi="Times New Roman" w:cs="Times New Roman"/>
          <w:color w:val="000000"/>
          <w:sz w:val="24"/>
          <w:szCs w:val="24"/>
          <w:lang w:val="en-US"/>
        </w:rPr>
        <w:t xml:space="preserve">subsumed within the bandwagon of </w:t>
      </w:r>
      <w:r w:rsidR="00AB5364" w:rsidRPr="00164439">
        <w:rPr>
          <w:rFonts w:ascii="Times New Roman" w:hAnsi="Times New Roman" w:cs="Times New Roman"/>
          <w:color w:val="000000"/>
          <w:sz w:val="24"/>
          <w:szCs w:val="24"/>
          <w:lang w:val="en-US"/>
        </w:rPr>
        <w:t>‘</w:t>
      </w:r>
      <w:r w:rsidR="00941981" w:rsidRPr="00164439">
        <w:rPr>
          <w:rFonts w:ascii="Times New Roman" w:hAnsi="Times New Roman" w:cs="Times New Roman"/>
          <w:color w:val="000000"/>
          <w:sz w:val="24"/>
          <w:szCs w:val="24"/>
          <w:lang w:val="en-US"/>
        </w:rPr>
        <w:t>human diversity</w:t>
      </w:r>
      <w:r w:rsidR="00AB5364" w:rsidRPr="00164439">
        <w:rPr>
          <w:rFonts w:ascii="Times New Roman" w:hAnsi="Times New Roman" w:cs="Times New Roman"/>
          <w:color w:val="000000"/>
          <w:sz w:val="24"/>
          <w:szCs w:val="24"/>
          <w:lang w:val="en-US"/>
        </w:rPr>
        <w:t>’</w:t>
      </w:r>
      <w:r w:rsidR="00941981" w:rsidRPr="00164439">
        <w:rPr>
          <w:rFonts w:ascii="Times New Roman" w:hAnsi="Times New Roman" w:cs="Times New Roman"/>
          <w:color w:val="000000"/>
          <w:sz w:val="24"/>
          <w:szCs w:val="24"/>
          <w:lang w:val="en-US"/>
        </w:rPr>
        <w:t xml:space="preserve"> on the </w:t>
      </w:r>
      <w:r w:rsidR="00664803" w:rsidRPr="00164439">
        <w:rPr>
          <w:rFonts w:ascii="Times New Roman" w:hAnsi="Times New Roman" w:cs="Times New Roman"/>
          <w:color w:val="000000"/>
          <w:sz w:val="24"/>
          <w:szCs w:val="24"/>
          <w:lang w:val="en-US"/>
        </w:rPr>
        <w:t xml:space="preserve">wrong </w:t>
      </w:r>
      <w:r w:rsidR="00941981" w:rsidRPr="00164439">
        <w:rPr>
          <w:rFonts w:ascii="Times New Roman" w:hAnsi="Times New Roman" w:cs="Times New Roman"/>
          <w:color w:val="000000"/>
          <w:sz w:val="24"/>
          <w:szCs w:val="24"/>
          <w:lang w:val="en-US"/>
        </w:rPr>
        <w:t>assumption that the latter constitutes a paradigm shift from a reductionist individual pathology epistemology</w:t>
      </w:r>
      <w:r w:rsidR="000A595C">
        <w:rPr>
          <w:rFonts w:ascii="Times New Roman" w:hAnsi="Times New Roman" w:cs="Times New Roman"/>
          <w:color w:val="000000"/>
          <w:sz w:val="24"/>
          <w:szCs w:val="24"/>
          <w:lang w:val="en-US"/>
        </w:rPr>
        <w:t xml:space="preserve"> </w:t>
      </w:r>
      <w:r w:rsidR="000A595C" w:rsidRPr="000A595C">
        <w:rPr>
          <w:rFonts w:ascii="Times New Roman" w:hAnsi="Times New Roman" w:cs="Times New Roman"/>
          <w:color w:val="000000"/>
          <w:sz w:val="24"/>
          <w:szCs w:val="24"/>
          <w:lang w:val="en-US"/>
        </w:rPr>
        <w:t>(</w:t>
      </w:r>
      <w:r w:rsidR="005E7F92">
        <w:rPr>
          <w:rFonts w:ascii="Times New Roman" w:hAnsi="Times New Roman" w:cs="Times New Roman"/>
          <w:sz w:val="24"/>
          <w:szCs w:val="24"/>
          <w:lang w:val="en-US"/>
        </w:rPr>
        <w:t>Thomas 1999</w:t>
      </w:r>
      <w:r w:rsidR="000A595C" w:rsidRPr="000A595C">
        <w:rPr>
          <w:rFonts w:ascii="Times New Roman" w:hAnsi="Times New Roman" w:cs="Times New Roman"/>
          <w:sz w:val="24"/>
          <w:szCs w:val="24"/>
          <w:lang w:val="en-US"/>
        </w:rPr>
        <w:t>)</w:t>
      </w:r>
      <w:r w:rsidR="00941981" w:rsidRPr="000A595C">
        <w:rPr>
          <w:rStyle w:val="Strong"/>
          <w:rFonts w:ascii="Times New Roman" w:hAnsi="Times New Roman" w:cs="Times New Roman"/>
          <w:b w:val="0"/>
          <w:sz w:val="24"/>
          <w:szCs w:val="24"/>
          <w:lang w:val="en-US"/>
        </w:rPr>
        <w:t>.</w:t>
      </w:r>
      <w:r w:rsidR="00941981" w:rsidRPr="00164439">
        <w:rPr>
          <w:rStyle w:val="Strong"/>
          <w:rFonts w:ascii="Times New Roman" w:hAnsi="Times New Roman" w:cs="Times New Roman"/>
          <w:b w:val="0"/>
          <w:sz w:val="24"/>
          <w:szCs w:val="24"/>
          <w:lang w:val="en-US"/>
        </w:rPr>
        <w:t xml:space="preserve"> </w:t>
      </w:r>
      <w:r w:rsidR="007A524A" w:rsidRPr="00164439">
        <w:rPr>
          <w:rFonts w:ascii="Times New Roman" w:hAnsi="Times New Roman" w:cs="Times New Roman"/>
          <w:color w:val="000000"/>
          <w:sz w:val="24"/>
          <w:szCs w:val="24"/>
          <w:lang w:val="en-US"/>
        </w:rPr>
        <w:t xml:space="preserve">Addressing </w:t>
      </w:r>
      <w:r w:rsidR="00941981" w:rsidRPr="00164439">
        <w:rPr>
          <w:rFonts w:ascii="Times New Roman" w:hAnsi="Times New Roman" w:cs="Times New Roman"/>
          <w:sz w:val="24"/>
          <w:szCs w:val="24"/>
          <w:lang w:val="en-US"/>
        </w:rPr>
        <w:t>disability-related</w:t>
      </w:r>
      <w:r w:rsidR="00941981" w:rsidRPr="00164439">
        <w:rPr>
          <w:rFonts w:ascii="Times New Roman" w:hAnsi="Times New Roman" w:cs="Times New Roman"/>
          <w:bCs/>
          <w:sz w:val="24"/>
          <w:szCs w:val="24"/>
          <w:lang w:val="en-US"/>
        </w:rPr>
        <w:t xml:space="preserve"> </w:t>
      </w:r>
      <w:r w:rsidR="00941981" w:rsidRPr="00164439">
        <w:rPr>
          <w:rFonts w:ascii="Times New Roman" w:hAnsi="Times New Roman" w:cs="Times New Roman"/>
          <w:sz w:val="24"/>
          <w:szCs w:val="24"/>
          <w:lang w:val="en-US"/>
        </w:rPr>
        <w:t>differences</w:t>
      </w:r>
      <w:r w:rsidR="007A524A" w:rsidRPr="00164439">
        <w:rPr>
          <w:rFonts w:ascii="Times New Roman" w:hAnsi="Times New Roman" w:cs="Times New Roman"/>
          <w:color w:val="000000"/>
          <w:sz w:val="24"/>
          <w:szCs w:val="24"/>
          <w:lang w:val="en-US"/>
        </w:rPr>
        <w:t xml:space="preserve"> necessitates </w:t>
      </w:r>
      <w:r w:rsidR="00941981" w:rsidRPr="00164439">
        <w:rPr>
          <w:rFonts w:ascii="Times New Roman" w:hAnsi="Times New Roman" w:cs="Times New Roman"/>
          <w:color w:val="000000"/>
          <w:sz w:val="24"/>
          <w:szCs w:val="24"/>
          <w:lang w:val="en-US"/>
        </w:rPr>
        <w:t xml:space="preserve">an informed understanding </w:t>
      </w:r>
      <w:r w:rsidR="007A524A" w:rsidRPr="00164439">
        <w:rPr>
          <w:rFonts w:ascii="Times New Roman" w:hAnsi="Times New Roman" w:cs="Times New Roman"/>
          <w:color w:val="000000"/>
          <w:sz w:val="24"/>
          <w:szCs w:val="24"/>
          <w:lang w:val="en-US"/>
        </w:rPr>
        <w:t xml:space="preserve">of </w:t>
      </w:r>
      <w:r w:rsidR="00941981" w:rsidRPr="00164439">
        <w:rPr>
          <w:rFonts w:ascii="Times New Roman" w:hAnsi="Times New Roman" w:cs="Times New Roman"/>
          <w:color w:val="000000"/>
          <w:sz w:val="24"/>
          <w:szCs w:val="24"/>
          <w:lang w:val="en-US"/>
        </w:rPr>
        <w:t>the personal</w:t>
      </w:r>
      <w:r w:rsidR="001462DB" w:rsidRPr="00164439">
        <w:rPr>
          <w:rFonts w:ascii="Times New Roman" w:hAnsi="Times New Roman" w:cs="Times New Roman"/>
          <w:color w:val="000000"/>
          <w:sz w:val="24"/>
          <w:szCs w:val="24"/>
          <w:lang w:val="en-US"/>
        </w:rPr>
        <w:t>is</w:t>
      </w:r>
      <w:r w:rsidR="00941981" w:rsidRPr="00164439">
        <w:rPr>
          <w:rFonts w:ascii="Times New Roman" w:hAnsi="Times New Roman" w:cs="Times New Roman"/>
          <w:color w:val="000000"/>
          <w:sz w:val="24"/>
          <w:szCs w:val="24"/>
          <w:lang w:val="en-US"/>
        </w:rPr>
        <w:t xml:space="preserve">ed and culturally </w:t>
      </w:r>
      <w:r w:rsidR="007A524A" w:rsidRPr="00164439">
        <w:rPr>
          <w:rFonts w:ascii="Times New Roman" w:hAnsi="Times New Roman" w:cs="Times New Roman"/>
          <w:color w:val="000000"/>
          <w:sz w:val="24"/>
          <w:szCs w:val="24"/>
          <w:lang w:val="en-US"/>
        </w:rPr>
        <w:t>grounded nature</w:t>
      </w:r>
      <w:r w:rsidR="00941981" w:rsidRPr="00164439">
        <w:rPr>
          <w:rFonts w:ascii="Times New Roman" w:hAnsi="Times New Roman" w:cs="Times New Roman"/>
          <w:color w:val="000000"/>
          <w:sz w:val="24"/>
          <w:szCs w:val="24"/>
          <w:lang w:val="en-US"/>
        </w:rPr>
        <w:t xml:space="preserve"> </w:t>
      </w:r>
      <w:r w:rsidR="007A524A" w:rsidRPr="00164439">
        <w:rPr>
          <w:rFonts w:ascii="Times New Roman" w:hAnsi="Times New Roman" w:cs="Times New Roman"/>
          <w:color w:val="000000"/>
          <w:sz w:val="24"/>
          <w:szCs w:val="24"/>
          <w:lang w:val="en-US"/>
        </w:rPr>
        <w:t xml:space="preserve">of </w:t>
      </w:r>
      <w:r w:rsidR="00F85221" w:rsidRPr="00164439">
        <w:rPr>
          <w:rFonts w:ascii="Times New Roman" w:hAnsi="Times New Roman" w:cs="Times New Roman"/>
          <w:color w:val="000000"/>
          <w:sz w:val="24"/>
          <w:szCs w:val="24"/>
          <w:lang w:val="en-US"/>
        </w:rPr>
        <w:t xml:space="preserve">the </w:t>
      </w:r>
      <w:r w:rsidR="007A524A" w:rsidRPr="00164439">
        <w:rPr>
          <w:rFonts w:ascii="Times New Roman" w:hAnsi="Times New Roman" w:cs="Times New Roman"/>
          <w:color w:val="000000"/>
          <w:sz w:val="24"/>
          <w:szCs w:val="24"/>
          <w:lang w:val="en-US"/>
        </w:rPr>
        <w:t>disability experience</w:t>
      </w:r>
      <w:r w:rsidR="00DE5FD1">
        <w:rPr>
          <w:rFonts w:ascii="Times New Roman" w:hAnsi="Times New Roman" w:cs="Times New Roman"/>
          <w:color w:val="000000"/>
          <w:sz w:val="24"/>
          <w:szCs w:val="24"/>
          <w:lang w:val="en-US"/>
        </w:rPr>
        <w:t xml:space="preserve"> an issue that is at the core of the human rights discourse </w:t>
      </w:r>
      <w:r w:rsidR="000114A3">
        <w:rPr>
          <w:rFonts w:ascii="Times New Roman" w:hAnsi="Times New Roman" w:cs="Times New Roman"/>
          <w:color w:val="000000"/>
          <w:sz w:val="24"/>
          <w:szCs w:val="24"/>
          <w:lang w:val="en-US"/>
        </w:rPr>
        <w:t>enshrined in the UNCRPD</w:t>
      </w:r>
      <w:r w:rsidR="00446E36" w:rsidRPr="00164439">
        <w:rPr>
          <w:rFonts w:ascii="Times New Roman" w:hAnsi="Times New Roman" w:cs="Times New Roman"/>
          <w:color w:val="000000"/>
          <w:sz w:val="24"/>
          <w:szCs w:val="24"/>
          <w:lang w:val="en-US"/>
        </w:rPr>
        <w:t>.</w:t>
      </w:r>
    </w:p>
    <w:p w14:paraId="088A3417" w14:textId="77777777" w:rsidR="007A524A" w:rsidRPr="00164439" w:rsidRDefault="007A524A" w:rsidP="00164439">
      <w:pPr>
        <w:autoSpaceDE w:val="0"/>
        <w:autoSpaceDN w:val="0"/>
        <w:adjustRightInd w:val="0"/>
        <w:spacing w:after="0" w:line="480" w:lineRule="auto"/>
        <w:jc w:val="both"/>
        <w:rPr>
          <w:rStyle w:val="Strong"/>
          <w:rFonts w:ascii="Times New Roman" w:hAnsi="Times New Roman" w:cs="Times New Roman"/>
          <w:b w:val="0"/>
          <w:sz w:val="24"/>
          <w:szCs w:val="24"/>
          <w:lang w:val="en-GB"/>
        </w:rPr>
      </w:pPr>
    </w:p>
    <w:p w14:paraId="38FD0DA7" w14:textId="77777777" w:rsidR="0002366F" w:rsidRPr="00164439" w:rsidRDefault="00B70C34" w:rsidP="00164439">
      <w:pPr>
        <w:autoSpaceDE w:val="0"/>
        <w:autoSpaceDN w:val="0"/>
        <w:adjustRightInd w:val="0"/>
        <w:spacing w:after="0" w:line="480" w:lineRule="auto"/>
        <w:jc w:val="both"/>
        <w:rPr>
          <w:rFonts w:ascii="Times New Roman" w:eastAsia="Times New Roman" w:hAnsi="Times New Roman" w:cs="Times New Roman"/>
          <w:color w:val="000000"/>
          <w:lang w:val="en-US" w:eastAsia="en-GB"/>
        </w:rPr>
      </w:pPr>
      <w:r w:rsidRPr="00164439">
        <w:rPr>
          <w:rStyle w:val="Strong"/>
          <w:rFonts w:ascii="Times New Roman" w:hAnsi="Times New Roman" w:cs="Times New Roman"/>
          <w:b w:val="0"/>
          <w:sz w:val="24"/>
          <w:szCs w:val="24"/>
          <w:lang w:val="en-GB"/>
        </w:rPr>
        <w:t>Finally</w:t>
      </w:r>
      <w:r w:rsidR="008A42C3" w:rsidRPr="00164439">
        <w:rPr>
          <w:rStyle w:val="Strong"/>
          <w:rFonts w:ascii="Times New Roman" w:hAnsi="Times New Roman" w:cs="Times New Roman"/>
          <w:b w:val="0"/>
          <w:sz w:val="24"/>
          <w:szCs w:val="24"/>
          <w:lang w:val="en-GB"/>
        </w:rPr>
        <w:t xml:space="preserve">, raising </w:t>
      </w:r>
      <w:r w:rsidR="00A4670D" w:rsidRPr="00164439">
        <w:rPr>
          <w:rStyle w:val="Strong"/>
          <w:rFonts w:ascii="Times New Roman" w:hAnsi="Times New Roman" w:cs="Times New Roman"/>
          <w:b w:val="0"/>
          <w:sz w:val="24"/>
          <w:szCs w:val="24"/>
          <w:lang w:val="en-GB"/>
        </w:rPr>
        <w:t xml:space="preserve">the </w:t>
      </w:r>
      <w:r w:rsidR="008A42C3" w:rsidRPr="00164439">
        <w:rPr>
          <w:rStyle w:val="Strong"/>
          <w:rFonts w:ascii="Times New Roman" w:hAnsi="Times New Roman" w:cs="Times New Roman"/>
          <w:b w:val="0"/>
          <w:sz w:val="24"/>
          <w:szCs w:val="24"/>
          <w:lang w:val="en-GB"/>
        </w:rPr>
        <w:t xml:space="preserve">awareness </w:t>
      </w:r>
      <w:r w:rsidR="00F85221" w:rsidRPr="00164439">
        <w:rPr>
          <w:rStyle w:val="Strong"/>
          <w:rFonts w:ascii="Times New Roman" w:hAnsi="Times New Roman" w:cs="Times New Roman"/>
          <w:b w:val="0"/>
          <w:sz w:val="24"/>
          <w:szCs w:val="24"/>
          <w:lang w:val="en-GB"/>
        </w:rPr>
        <w:t xml:space="preserve">of </w:t>
      </w:r>
      <w:r w:rsidR="008A42C3" w:rsidRPr="00164439">
        <w:rPr>
          <w:rStyle w:val="Strong"/>
          <w:rFonts w:ascii="Times New Roman" w:hAnsi="Times New Roman" w:cs="Times New Roman"/>
          <w:b w:val="0"/>
          <w:sz w:val="24"/>
          <w:szCs w:val="24"/>
          <w:lang w:val="en-GB"/>
        </w:rPr>
        <w:t xml:space="preserve">and cultivating attitudes towards disability </w:t>
      </w:r>
      <w:r w:rsidR="00A4670D" w:rsidRPr="00164439">
        <w:rPr>
          <w:rStyle w:val="Strong"/>
          <w:rFonts w:ascii="Times New Roman" w:hAnsi="Times New Roman" w:cs="Times New Roman"/>
          <w:b w:val="0"/>
          <w:sz w:val="24"/>
          <w:szCs w:val="24"/>
          <w:lang w:val="en-GB"/>
        </w:rPr>
        <w:t xml:space="preserve">are </w:t>
      </w:r>
      <w:r w:rsidR="008A42C3" w:rsidRPr="00164439">
        <w:rPr>
          <w:rStyle w:val="Strong"/>
          <w:rFonts w:ascii="Times New Roman" w:hAnsi="Times New Roman" w:cs="Times New Roman"/>
          <w:b w:val="0"/>
          <w:sz w:val="24"/>
          <w:szCs w:val="24"/>
          <w:lang w:val="en-GB"/>
        </w:rPr>
        <w:t>mentioned</w:t>
      </w:r>
      <w:r w:rsidR="00FE4D46" w:rsidRPr="00164439">
        <w:rPr>
          <w:rStyle w:val="Strong"/>
          <w:rFonts w:ascii="Times New Roman" w:hAnsi="Times New Roman" w:cs="Times New Roman"/>
          <w:b w:val="0"/>
          <w:sz w:val="24"/>
          <w:szCs w:val="24"/>
          <w:lang w:val="en-GB"/>
        </w:rPr>
        <w:t xml:space="preserve"> only</w:t>
      </w:r>
      <w:r w:rsidR="008A42C3" w:rsidRPr="00164439">
        <w:rPr>
          <w:rStyle w:val="Strong"/>
          <w:rFonts w:ascii="Times New Roman" w:hAnsi="Times New Roman" w:cs="Times New Roman"/>
          <w:b w:val="0"/>
          <w:sz w:val="24"/>
          <w:szCs w:val="24"/>
          <w:lang w:val="en-GB"/>
        </w:rPr>
        <w:t xml:space="preserve"> once in a single </w:t>
      </w:r>
      <w:r w:rsidR="00F85221" w:rsidRPr="00164439">
        <w:rPr>
          <w:rStyle w:val="Strong"/>
          <w:rFonts w:ascii="Times New Roman" w:hAnsi="Times New Roman" w:cs="Times New Roman"/>
          <w:b w:val="0"/>
          <w:sz w:val="24"/>
          <w:szCs w:val="24"/>
          <w:lang w:val="en-GB"/>
        </w:rPr>
        <w:t xml:space="preserve">nursing </w:t>
      </w:r>
      <w:r w:rsidR="008A42C3" w:rsidRPr="00164439">
        <w:rPr>
          <w:rStyle w:val="Strong"/>
          <w:rFonts w:ascii="Times New Roman" w:hAnsi="Times New Roman" w:cs="Times New Roman"/>
          <w:b w:val="0"/>
          <w:sz w:val="24"/>
          <w:szCs w:val="24"/>
          <w:lang w:val="en-GB"/>
        </w:rPr>
        <w:t>course</w:t>
      </w:r>
      <w:r w:rsidR="00F85221" w:rsidRPr="00164439">
        <w:rPr>
          <w:rStyle w:val="Strong"/>
          <w:rFonts w:ascii="Times New Roman" w:hAnsi="Times New Roman" w:cs="Times New Roman"/>
          <w:b w:val="0"/>
          <w:sz w:val="24"/>
          <w:szCs w:val="24"/>
          <w:lang w:val="en-GB"/>
        </w:rPr>
        <w:t>,</w:t>
      </w:r>
      <w:r w:rsidR="008A42C3" w:rsidRPr="00164439">
        <w:rPr>
          <w:rStyle w:val="Strong"/>
          <w:rFonts w:ascii="Times New Roman" w:hAnsi="Times New Roman" w:cs="Times New Roman"/>
          <w:b w:val="0"/>
          <w:sz w:val="24"/>
          <w:szCs w:val="24"/>
          <w:lang w:val="en-GB"/>
        </w:rPr>
        <w:t xml:space="preserve"> which states the following:</w:t>
      </w:r>
      <w:r w:rsidR="0002366F" w:rsidRPr="00164439">
        <w:rPr>
          <w:rFonts w:ascii="Times New Roman" w:eastAsia="Times New Roman" w:hAnsi="Times New Roman" w:cs="Times New Roman"/>
          <w:color w:val="000000"/>
          <w:lang w:val="en-US" w:eastAsia="en-GB"/>
        </w:rPr>
        <w:t xml:space="preserve"> </w:t>
      </w:r>
    </w:p>
    <w:p w14:paraId="5F019B74" w14:textId="77777777" w:rsidR="008A42C3" w:rsidRPr="00164439" w:rsidRDefault="008A42C3" w:rsidP="00164439">
      <w:pPr>
        <w:autoSpaceDE w:val="0"/>
        <w:autoSpaceDN w:val="0"/>
        <w:adjustRightInd w:val="0"/>
        <w:spacing w:after="0" w:line="480" w:lineRule="auto"/>
        <w:jc w:val="both"/>
        <w:rPr>
          <w:rStyle w:val="Strong"/>
          <w:rFonts w:ascii="Times New Roman" w:hAnsi="Times New Roman" w:cs="Times New Roman"/>
          <w:b w:val="0"/>
          <w:sz w:val="24"/>
          <w:szCs w:val="24"/>
          <w:lang w:val="en-US"/>
        </w:rPr>
      </w:pPr>
    </w:p>
    <w:p w14:paraId="5BB59E89" w14:textId="77777777" w:rsidR="008A42C3" w:rsidRPr="00164439" w:rsidRDefault="008A42C3" w:rsidP="00164439">
      <w:pPr>
        <w:autoSpaceDE w:val="0"/>
        <w:autoSpaceDN w:val="0"/>
        <w:adjustRightInd w:val="0"/>
        <w:spacing w:after="0" w:line="480" w:lineRule="auto"/>
        <w:ind w:left="720"/>
        <w:jc w:val="both"/>
        <w:rPr>
          <w:rStyle w:val="Strong"/>
          <w:rFonts w:ascii="Times New Roman" w:hAnsi="Times New Roman" w:cs="Times New Roman"/>
          <w:b w:val="0"/>
          <w:sz w:val="24"/>
          <w:szCs w:val="24"/>
          <w:lang w:val="en-US"/>
        </w:rPr>
      </w:pPr>
      <w:r w:rsidRPr="00164439">
        <w:rPr>
          <w:rStyle w:val="Strong"/>
          <w:rFonts w:ascii="Times New Roman" w:hAnsi="Times New Roman" w:cs="Times New Roman"/>
          <w:b w:val="0"/>
          <w:sz w:val="24"/>
          <w:szCs w:val="24"/>
          <w:lang w:val="en-US"/>
        </w:rPr>
        <w:t xml:space="preserve">[Nursing] </w:t>
      </w:r>
      <w:r w:rsidRPr="00164439">
        <w:rPr>
          <w:rStyle w:val="Strong"/>
          <w:rFonts w:ascii="Times New Roman" w:hAnsi="Times New Roman" w:cs="Times New Roman"/>
          <w:b w:val="0"/>
          <w:i/>
          <w:sz w:val="24"/>
          <w:szCs w:val="24"/>
          <w:lang w:val="en-US"/>
        </w:rPr>
        <w:t>Course Title:</w:t>
      </w:r>
      <w:r w:rsidRPr="00164439">
        <w:rPr>
          <w:rStyle w:val="Strong"/>
          <w:rFonts w:ascii="Times New Roman" w:hAnsi="Times New Roman" w:cs="Times New Roman"/>
          <w:b w:val="0"/>
          <w:sz w:val="24"/>
          <w:szCs w:val="24"/>
          <w:lang w:val="en-US"/>
        </w:rPr>
        <w:t xml:space="preserve"> Health Psychology</w:t>
      </w:r>
      <w:r w:rsidRPr="00164439">
        <w:rPr>
          <w:rStyle w:val="Strong"/>
          <w:rFonts w:ascii="Times New Roman" w:hAnsi="Times New Roman" w:cs="Times New Roman"/>
          <w:sz w:val="24"/>
          <w:szCs w:val="24"/>
          <w:lang w:val="en-US"/>
        </w:rPr>
        <w:t xml:space="preserve">. </w:t>
      </w:r>
      <w:r w:rsidRPr="00164439">
        <w:rPr>
          <w:rStyle w:val="Strong"/>
          <w:rFonts w:ascii="Times New Roman" w:hAnsi="Times New Roman" w:cs="Times New Roman"/>
          <w:b w:val="0"/>
          <w:i/>
          <w:sz w:val="24"/>
          <w:szCs w:val="24"/>
          <w:lang w:val="en-US"/>
        </w:rPr>
        <w:t>Course</w:t>
      </w:r>
      <w:r w:rsidRPr="00164439">
        <w:rPr>
          <w:rStyle w:val="Strong"/>
          <w:rFonts w:ascii="Times New Roman" w:hAnsi="Times New Roman" w:cs="Times New Roman"/>
          <w:b w:val="0"/>
          <w:i/>
          <w:sz w:val="24"/>
          <w:szCs w:val="24"/>
          <w:lang w:val="en-GB"/>
        </w:rPr>
        <w:t xml:space="preserve"> Aim</w:t>
      </w:r>
      <w:r w:rsidR="0004291B" w:rsidRPr="00164439">
        <w:rPr>
          <w:rStyle w:val="Strong"/>
          <w:rFonts w:ascii="Times New Roman" w:hAnsi="Times New Roman" w:cs="Times New Roman"/>
          <w:b w:val="0"/>
          <w:i/>
          <w:sz w:val="24"/>
          <w:szCs w:val="24"/>
          <w:lang w:val="en-GB"/>
        </w:rPr>
        <w:t>s</w:t>
      </w:r>
      <w:r w:rsidRPr="00164439">
        <w:rPr>
          <w:rStyle w:val="Strong"/>
          <w:rFonts w:ascii="Times New Roman" w:hAnsi="Times New Roman" w:cs="Times New Roman"/>
          <w:b w:val="0"/>
          <w:i/>
          <w:sz w:val="24"/>
          <w:szCs w:val="24"/>
          <w:lang w:val="en-GB"/>
        </w:rPr>
        <w:t xml:space="preserve"> </w:t>
      </w:r>
      <w:r w:rsidRPr="00164439">
        <w:rPr>
          <w:rStyle w:val="Strong"/>
          <w:rFonts w:ascii="Times New Roman" w:hAnsi="Times New Roman" w:cs="Times New Roman"/>
          <w:b w:val="0"/>
          <w:i/>
          <w:sz w:val="24"/>
          <w:szCs w:val="24"/>
          <w:lang w:val="en-US"/>
        </w:rPr>
        <w:t xml:space="preserve">Description: </w:t>
      </w:r>
      <w:r w:rsidR="00A4670D" w:rsidRPr="00164439">
        <w:rPr>
          <w:rStyle w:val="Strong"/>
          <w:rFonts w:ascii="Times New Roman" w:hAnsi="Times New Roman" w:cs="Times New Roman"/>
          <w:b w:val="0"/>
          <w:sz w:val="24"/>
          <w:szCs w:val="24"/>
          <w:lang w:val="en-GB"/>
        </w:rPr>
        <w:t xml:space="preserve">[The </w:t>
      </w:r>
      <w:r w:rsidRPr="00164439">
        <w:rPr>
          <w:rStyle w:val="Strong"/>
          <w:rFonts w:ascii="Times New Roman" w:hAnsi="Times New Roman" w:cs="Times New Roman"/>
          <w:b w:val="0"/>
          <w:sz w:val="24"/>
          <w:szCs w:val="24"/>
          <w:lang w:val="en-GB"/>
        </w:rPr>
        <w:t>class</w:t>
      </w:r>
      <w:r w:rsidR="00A4670D" w:rsidRPr="00164439">
        <w:rPr>
          <w:rStyle w:val="Strong"/>
          <w:rFonts w:ascii="Times New Roman" w:hAnsi="Times New Roman" w:cs="Times New Roman"/>
          <w:b w:val="0"/>
          <w:sz w:val="24"/>
          <w:szCs w:val="24"/>
          <w:lang w:val="en-GB"/>
        </w:rPr>
        <w:t>]</w:t>
      </w:r>
      <w:r w:rsidRPr="00164439">
        <w:rPr>
          <w:rStyle w:val="Strong"/>
          <w:rFonts w:ascii="Times New Roman" w:hAnsi="Times New Roman" w:cs="Times New Roman"/>
          <w:b w:val="0"/>
          <w:sz w:val="24"/>
          <w:szCs w:val="24"/>
          <w:lang w:val="en-GB"/>
        </w:rPr>
        <w:t xml:space="preserve"> also aims at raising </w:t>
      </w:r>
      <w:r w:rsidR="00F85221" w:rsidRPr="00164439">
        <w:rPr>
          <w:rStyle w:val="Strong"/>
          <w:rFonts w:ascii="Times New Roman" w:hAnsi="Times New Roman" w:cs="Times New Roman"/>
          <w:b w:val="0"/>
          <w:sz w:val="24"/>
          <w:szCs w:val="24"/>
          <w:lang w:val="en-GB"/>
        </w:rPr>
        <w:t xml:space="preserve">the </w:t>
      </w:r>
      <w:r w:rsidRPr="00164439">
        <w:rPr>
          <w:rStyle w:val="Strong"/>
          <w:rFonts w:ascii="Times New Roman" w:hAnsi="Times New Roman" w:cs="Times New Roman"/>
          <w:b w:val="0"/>
          <w:sz w:val="24"/>
          <w:szCs w:val="24"/>
          <w:lang w:val="en-GB"/>
        </w:rPr>
        <w:t xml:space="preserve">awareness </w:t>
      </w:r>
      <w:r w:rsidR="00F85221" w:rsidRPr="00164439">
        <w:rPr>
          <w:rStyle w:val="Strong"/>
          <w:rFonts w:ascii="Times New Roman" w:hAnsi="Times New Roman" w:cs="Times New Roman"/>
          <w:b w:val="0"/>
          <w:sz w:val="24"/>
          <w:szCs w:val="24"/>
          <w:lang w:val="en-GB"/>
        </w:rPr>
        <w:t xml:space="preserve">of </w:t>
      </w:r>
      <w:r w:rsidRPr="00164439">
        <w:rPr>
          <w:rStyle w:val="Strong"/>
          <w:rFonts w:ascii="Times New Roman" w:hAnsi="Times New Roman" w:cs="Times New Roman"/>
          <w:b w:val="0"/>
          <w:sz w:val="24"/>
          <w:szCs w:val="24"/>
          <w:lang w:val="en-GB"/>
        </w:rPr>
        <w:t>students with respect to their own reaction</w:t>
      </w:r>
      <w:r w:rsidR="00F85221" w:rsidRPr="00164439">
        <w:rPr>
          <w:rStyle w:val="Strong"/>
          <w:rFonts w:ascii="Times New Roman" w:hAnsi="Times New Roman" w:cs="Times New Roman"/>
          <w:b w:val="0"/>
          <w:sz w:val="24"/>
          <w:szCs w:val="24"/>
          <w:lang w:val="en-GB"/>
        </w:rPr>
        <w:t>s</w:t>
      </w:r>
      <w:r w:rsidRPr="00164439">
        <w:rPr>
          <w:rStyle w:val="Strong"/>
          <w:rFonts w:ascii="Times New Roman" w:hAnsi="Times New Roman" w:cs="Times New Roman"/>
          <w:b w:val="0"/>
          <w:sz w:val="24"/>
          <w:szCs w:val="24"/>
          <w:lang w:val="en-GB"/>
        </w:rPr>
        <w:t xml:space="preserve"> towards illness, </w:t>
      </w:r>
      <w:r w:rsidRPr="00164439">
        <w:rPr>
          <w:rStyle w:val="Strong"/>
          <w:rFonts w:ascii="Times New Roman" w:hAnsi="Times New Roman" w:cs="Times New Roman"/>
          <w:sz w:val="24"/>
          <w:szCs w:val="24"/>
          <w:lang w:val="en-GB"/>
        </w:rPr>
        <w:t>disability</w:t>
      </w:r>
      <w:r w:rsidRPr="00164439">
        <w:rPr>
          <w:rStyle w:val="Strong"/>
          <w:rFonts w:ascii="Times New Roman" w:hAnsi="Times New Roman" w:cs="Times New Roman"/>
          <w:b w:val="0"/>
          <w:sz w:val="24"/>
          <w:szCs w:val="24"/>
          <w:lang w:val="en-GB"/>
        </w:rPr>
        <w:t>, pain, life and death</w:t>
      </w:r>
      <w:r w:rsidRPr="00164439">
        <w:rPr>
          <w:rStyle w:val="Strong"/>
          <w:rFonts w:ascii="Times New Roman" w:hAnsi="Times New Roman" w:cs="Times New Roman"/>
          <w:b w:val="0"/>
          <w:sz w:val="24"/>
          <w:szCs w:val="24"/>
          <w:lang w:val="en-US"/>
        </w:rPr>
        <w:t xml:space="preserve"> (bold highlight by </w:t>
      </w:r>
      <w:r w:rsidR="00F85221" w:rsidRPr="00164439">
        <w:rPr>
          <w:rStyle w:val="Strong"/>
          <w:rFonts w:ascii="Times New Roman" w:hAnsi="Times New Roman" w:cs="Times New Roman"/>
          <w:b w:val="0"/>
          <w:sz w:val="24"/>
          <w:szCs w:val="24"/>
          <w:lang w:val="en-US"/>
        </w:rPr>
        <w:t xml:space="preserve">the </w:t>
      </w:r>
      <w:r w:rsidRPr="00164439">
        <w:rPr>
          <w:rStyle w:val="Strong"/>
          <w:rFonts w:ascii="Times New Roman" w:hAnsi="Times New Roman" w:cs="Times New Roman"/>
          <w:b w:val="0"/>
          <w:sz w:val="24"/>
          <w:szCs w:val="24"/>
          <w:lang w:val="en-US"/>
        </w:rPr>
        <w:t>authors)</w:t>
      </w:r>
      <w:r w:rsidR="00F85221" w:rsidRPr="00164439">
        <w:rPr>
          <w:rStyle w:val="Strong"/>
          <w:rFonts w:ascii="Times New Roman" w:hAnsi="Times New Roman" w:cs="Times New Roman"/>
          <w:b w:val="0"/>
          <w:sz w:val="24"/>
          <w:szCs w:val="24"/>
          <w:lang w:val="en-US"/>
        </w:rPr>
        <w:t>.</w:t>
      </w:r>
    </w:p>
    <w:p w14:paraId="618FCF1A" w14:textId="77777777" w:rsidR="00FE4D46" w:rsidRPr="00164439" w:rsidRDefault="00FE4D46" w:rsidP="00164439">
      <w:pPr>
        <w:autoSpaceDE w:val="0"/>
        <w:autoSpaceDN w:val="0"/>
        <w:adjustRightInd w:val="0"/>
        <w:spacing w:after="0" w:line="480" w:lineRule="auto"/>
        <w:ind w:left="720"/>
        <w:jc w:val="both"/>
        <w:rPr>
          <w:rStyle w:val="Strong"/>
          <w:rFonts w:ascii="Times New Roman" w:hAnsi="Times New Roman" w:cs="Times New Roman"/>
          <w:b w:val="0"/>
          <w:sz w:val="24"/>
          <w:szCs w:val="24"/>
          <w:lang w:val="en-US"/>
        </w:rPr>
      </w:pPr>
    </w:p>
    <w:p w14:paraId="6508F069" w14:textId="51A7F289" w:rsidR="00E37590" w:rsidRDefault="00692F8E" w:rsidP="00164439">
      <w:pPr>
        <w:autoSpaceDE w:val="0"/>
        <w:autoSpaceDN w:val="0"/>
        <w:adjustRightInd w:val="0"/>
        <w:spacing w:after="0" w:line="480" w:lineRule="auto"/>
        <w:jc w:val="both"/>
        <w:rPr>
          <w:rFonts w:ascii="Times New Roman" w:eastAsia="Times New Roman" w:hAnsi="Times New Roman" w:cs="Times New Roman"/>
          <w:color w:val="000000"/>
          <w:sz w:val="24"/>
          <w:szCs w:val="24"/>
          <w:lang w:val="en-US" w:eastAsia="en-GB"/>
        </w:rPr>
      </w:pPr>
      <w:r w:rsidRPr="00164439">
        <w:rPr>
          <w:rFonts w:ascii="Times New Roman" w:eastAsia="Times New Roman" w:hAnsi="Times New Roman" w:cs="Times New Roman"/>
          <w:color w:val="000000"/>
          <w:sz w:val="24"/>
          <w:szCs w:val="24"/>
          <w:lang w:val="en-US" w:eastAsia="en-GB"/>
        </w:rPr>
        <w:t>Far from raising awareness of the ways in which disability is a human rights issue, t</w:t>
      </w:r>
      <w:r w:rsidR="007A524A" w:rsidRPr="00164439">
        <w:rPr>
          <w:rFonts w:ascii="Times New Roman" w:eastAsia="Times New Roman" w:hAnsi="Times New Roman" w:cs="Times New Roman"/>
          <w:color w:val="000000"/>
          <w:sz w:val="24"/>
          <w:szCs w:val="24"/>
          <w:lang w:val="en-US" w:eastAsia="en-GB"/>
        </w:rPr>
        <w:t xml:space="preserve">he notion of disability is placed alongside medical and </w:t>
      </w:r>
      <w:r w:rsidRPr="00164439">
        <w:rPr>
          <w:rFonts w:ascii="Times New Roman" w:eastAsia="Times New Roman" w:hAnsi="Times New Roman" w:cs="Times New Roman"/>
          <w:color w:val="000000"/>
          <w:sz w:val="24"/>
          <w:szCs w:val="24"/>
          <w:lang w:val="en-US" w:eastAsia="en-GB"/>
        </w:rPr>
        <w:t xml:space="preserve">ontological </w:t>
      </w:r>
      <w:r w:rsidR="007A524A" w:rsidRPr="00164439">
        <w:rPr>
          <w:rFonts w:ascii="Times New Roman" w:eastAsia="Times New Roman" w:hAnsi="Times New Roman" w:cs="Times New Roman"/>
          <w:color w:val="000000"/>
          <w:sz w:val="24"/>
          <w:szCs w:val="24"/>
          <w:lang w:val="en-US" w:eastAsia="en-GB"/>
        </w:rPr>
        <w:t>concepts such as ‘illness’ and ‘death’</w:t>
      </w:r>
      <w:r w:rsidRPr="00164439">
        <w:rPr>
          <w:rFonts w:ascii="Times New Roman" w:eastAsia="Times New Roman" w:hAnsi="Times New Roman" w:cs="Times New Roman"/>
          <w:color w:val="000000"/>
          <w:sz w:val="24"/>
          <w:szCs w:val="24"/>
          <w:lang w:val="en-US" w:eastAsia="en-GB"/>
        </w:rPr>
        <w:t xml:space="preserve">. </w:t>
      </w:r>
    </w:p>
    <w:p w14:paraId="315155ED" w14:textId="77777777" w:rsidR="000E15A6" w:rsidRPr="00164439" w:rsidRDefault="000E15A6" w:rsidP="00164439">
      <w:pPr>
        <w:autoSpaceDE w:val="0"/>
        <w:autoSpaceDN w:val="0"/>
        <w:adjustRightInd w:val="0"/>
        <w:spacing w:after="0" w:line="480" w:lineRule="auto"/>
        <w:jc w:val="both"/>
        <w:rPr>
          <w:rStyle w:val="Strong"/>
          <w:rFonts w:ascii="Times New Roman" w:hAnsi="Times New Roman" w:cs="Times New Roman"/>
          <w:b w:val="0"/>
          <w:sz w:val="24"/>
          <w:szCs w:val="24"/>
          <w:lang w:val="en-US"/>
        </w:rPr>
      </w:pPr>
    </w:p>
    <w:p w14:paraId="185A29F6" w14:textId="77777777" w:rsidR="00121D70" w:rsidRPr="00164439" w:rsidRDefault="00121D70" w:rsidP="00164439">
      <w:pPr>
        <w:autoSpaceDE w:val="0"/>
        <w:autoSpaceDN w:val="0"/>
        <w:adjustRightInd w:val="0"/>
        <w:spacing w:after="0" w:line="480" w:lineRule="auto"/>
        <w:jc w:val="both"/>
        <w:rPr>
          <w:rStyle w:val="Strong"/>
          <w:rFonts w:ascii="Times New Roman" w:hAnsi="Times New Roman" w:cs="Times New Roman"/>
          <w:sz w:val="24"/>
          <w:szCs w:val="24"/>
          <w:lang w:val="en-US"/>
        </w:rPr>
      </w:pPr>
      <w:r w:rsidRPr="00164439">
        <w:rPr>
          <w:rStyle w:val="Strong"/>
          <w:rFonts w:ascii="Times New Roman" w:hAnsi="Times New Roman" w:cs="Times New Roman"/>
          <w:sz w:val="24"/>
          <w:szCs w:val="24"/>
          <w:lang w:val="en-US"/>
        </w:rPr>
        <w:lastRenderedPageBreak/>
        <w:t>Conclusion</w:t>
      </w:r>
      <w:r w:rsidR="003843CE" w:rsidRPr="00164439">
        <w:rPr>
          <w:rStyle w:val="Strong"/>
          <w:rFonts w:ascii="Times New Roman" w:hAnsi="Times New Roman" w:cs="Times New Roman"/>
          <w:sz w:val="24"/>
          <w:szCs w:val="24"/>
          <w:lang w:val="en-US"/>
        </w:rPr>
        <w:t xml:space="preserve">s </w:t>
      </w:r>
    </w:p>
    <w:p w14:paraId="56087312" w14:textId="77777777" w:rsidR="000B64CD" w:rsidRPr="00164439" w:rsidRDefault="000B64CD" w:rsidP="00164439">
      <w:pPr>
        <w:autoSpaceDE w:val="0"/>
        <w:autoSpaceDN w:val="0"/>
        <w:adjustRightInd w:val="0"/>
        <w:spacing w:after="0" w:line="480" w:lineRule="auto"/>
        <w:jc w:val="both"/>
        <w:rPr>
          <w:rStyle w:val="Strong"/>
          <w:rFonts w:ascii="Times New Roman" w:hAnsi="Times New Roman" w:cs="Times New Roman"/>
          <w:sz w:val="24"/>
          <w:szCs w:val="24"/>
          <w:lang w:val="en-US"/>
        </w:rPr>
      </w:pPr>
    </w:p>
    <w:p w14:paraId="1D3355EE" w14:textId="77777777" w:rsidR="00DA1830" w:rsidRPr="00164439" w:rsidRDefault="00BA52CB" w:rsidP="00164439">
      <w:pPr>
        <w:autoSpaceDE w:val="0"/>
        <w:autoSpaceDN w:val="0"/>
        <w:adjustRightInd w:val="0"/>
        <w:spacing w:line="480" w:lineRule="auto"/>
        <w:jc w:val="both"/>
        <w:rPr>
          <w:rFonts w:ascii="Times New Roman" w:eastAsia="Times New Roman" w:hAnsi="Times New Roman" w:cs="Times New Roman"/>
          <w:sz w:val="24"/>
          <w:szCs w:val="24"/>
          <w:lang w:val="en-US" w:eastAsia="en-GB"/>
        </w:rPr>
      </w:pPr>
      <w:r w:rsidRPr="00164439">
        <w:rPr>
          <w:rFonts w:ascii="Times New Roman" w:eastAsia="Calibri" w:hAnsi="Times New Roman" w:cs="Times New Roman"/>
          <w:sz w:val="24"/>
          <w:szCs w:val="24"/>
          <w:lang w:val="en-US"/>
        </w:rPr>
        <w:t xml:space="preserve">Notwithstanding some progress in promoting disability rights </w:t>
      </w:r>
      <w:r w:rsidR="00315B68" w:rsidRPr="00164439">
        <w:rPr>
          <w:rFonts w:ascii="Times New Roman" w:eastAsia="Calibri" w:hAnsi="Times New Roman" w:cs="Times New Roman"/>
          <w:sz w:val="24"/>
          <w:szCs w:val="24"/>
          <w:lang w:val="en-US"/>
        </w:rPr>
        <w:t>regarding</w:t>
      </w:r>
      <w:r w:rsidR="00315B68" w:rsidRPr="00164439">
        <w:rPr>
          <w:rFonts w:ascii="Times New Roman" w:hAnsi="Times New Roman" w:cs="Times New Roman"/>
          <w:sz w:val="24"/>
          <w:szCs w:val="24"/>
          <w:lang w:val="en-US"/>
        </w:rPr>
        <w:t xml:space="preserve"> the </w:t>
      </w:r>
      <w:r w:rsidR="0002366F" w:rsidRPr="00164439">
        <w:rPr>
          <w:rFonts w:ascii="Times New Roman" w:hAnsi="Times New Roman" w:cs="Times New Roman"/>
          <w:sz w:val="24"/>
          <w:szCs w:val="24"/>
          <w:lang w:val="en-US"/>
        </w:rPr>
        <w:t xml:space="preserve">accessibility </w:t>
      </w:r>
      <w:r w:rsidR="00315B68" w:rsidRPr="00164439">
        <w:rPr>
          <w:rFonts w:ascii="Times New Roman" w:hAnsi="Times New Roman" w:cs="Times New Roman"/>
          <w:sz w:val="24"/>
          <w:szCs w:val="24"/>
          <w:lang w:val="en-US"/>
        </w:rPr>
        <w:t xml:space="preserve">of </w:t>
      </w:r>
      <w:r w:rsidR="0002366F" w:rsidRPr="00164439">
        <w:rPr>
          <w:rFonts w:ascii="Times New Roman" w:hAnsi="Times New Roman" w:cs="Times New Roman"/>
          <w:sz w:val="24"/>
          <w:szCs w:val="24"/>
          <w:lang w:val="en-US"/>
        </w:rPr>
        <w:t>heath,</w:t>
      </w:r>
      <w:r w:rsidRPr="00164439">
        <w:rPr>
          <w:rFonts w:ascii="Times New Roman" w:eastAsia="Calibri" w:hAnsi="Times New Roman" w:cs="Times New Roman"/>
          <w:sz w:val="24"/>
          <w:szCs w:val="24"/>
          <w:lang w:val="en-US"/>
        </w:rPr>
        <w:t xml:space="preserve"> there are many issues that need to be addressed if Cyprus is to meet its legal obligations as a signatory member of the UNCRPD.</w:t>
      </w:r>
      <w:r w:rsidR="0002366F" w:rsidRPr="00164439">
        <w:rPr>
          <w:rFonts w:ascii="Times New Roman" w:hAnsi="Times New Roman" w:cs="Times New Roman"/>
          <w:sz w:val="24"/>
          <w:szCs w:val="24"/>
          <w:lang w:val="en-US"/>
        </w:rPr>
        <w:t xml:space="preserve"> </w:t>
      </w:r>
      <w:r w:rsidR="00DA1830" w:rsidRPr="00164439">
        <w:rPr>
          <w:rFonts w:ascii="Times New Roman" w:eastAsia="Calibri" w:hAnsi="Times New Roman" w:cs="Times New Roman"/>
          <w:sz w:val="24"/>
          <w:szCs w:val="24"/>
          <w:lang w:val="en-US"/>
        </w:rPr>
        <w:t xml:space="preserve">Greater transparency </w:t>
      </w:r>
      <w:r w:rsidR="004B50F5" w:rsidRPr="00164439">
        <w:rPr>
          <w:rFonts w:ascii="Times New Roman" w:eastAsia="Calibri" w:hAnsi="Times New Roman" w:cs="Times New Roman"/>
          <w:sz w:val="24"/>
          <w:szCs w:val="24"/>
          <w:lang w:val="en-US"/>
        </w:rPr>
        <w:t xml:space="preserve">regarding the </w:t>
      </w:r>
      <w:r w:rsidR="00DA1830" w:rsidRPr="00164439">
        <w:rPr>
          <w:rFonts w:ascii="Times New Roman" w:eastAsia="Calibri" w:hAnsi="Times New Roman" w:cs="Times New Roman"/>
          <w:sz w:val="24"/>
          <w:szCs w:val="24"/>
          <w:lang w:val="en-US"/>
        </w:rPr>
        <w:t xml:space="preserve">data on disability necessitates </w:t>
      </w:r>
      <w:r w:rsidR="004B50F5" w:rsidRPr="00164439">
        <w:rPr>
          <w:rFonts w:ascii="Times New Roman" w:eastAsia="Calibri" w:hAnsi="Times New Roman" w:cs="Times New Roman"/>
          <w:sz w:val="24"/>
          <w:szCs w:val="24"/>
          <w:lang w:val="en-US"/>
        </w:rPr>
        <w:t xml:space="preserve">the establishment of </w:t>
      </w:r>
      <w:r w:rsidR="00DA1830" w:rsidRPr="00164439">
        <w:rPr>
          <w:rFonts w:ascii="Times New Roman" w:eastAsia="Calibri" w:hAnsi="Times New Roman" w:cs="Times New Roman"/>
          <w:sz w:val="24"/>
          <w:szCs w:val="24"/>
          <w:lang w:val="en-US"/>
        </w:rPr>
        <w:t>independent bodies in order to collect relevant data and</w:t>
      </w:r>
      <w:r w:rsidR="00664803" w:rsidRPr="00164439">
        <w:rPr>
          <w:rFonts w:ascii="Times New Roman" w:eastAsia="Calibri" w:hAnsi="Times New Roman" w:cs="Times New Roman"/>
          <w:sz w:val="24"/>
          <w:szCs w:val="24"/>
          <w:lang w:val="en-US"/>
        </w:rPr>
        <w:t xml:space="preserve"> to</w:t>
      </w:r>
      <w:r w:rsidR="00DA1830" w:rsidRPr="00164439">
        <w:rPr>
          <w:rFonts w:ascii="Times New Roman" w:eastAsia="Calibri" w:hAnsi="Times New Roman" w:cs="Times New Roman"/>
          <w:sz w:val="24"/>
          <w:szCs w:val="24"/>
          <w:lang w:val="en-US"/>
        </w:rPr>
        <w:t xml:space="preserve"> monitor the formulation and implementation of disability action plans to give effect to</w:t>
      </w:r>
      <w:r w:rsidR="004B50F5" w:rsidRPr="00164439">
        <w:rPr>
          <w:rFonts w:ascii="Times New Roman" w:eastAsia="Calibri" w:hAnsi="Times New Roman" w:cs="Times New Roman"/>
          <w:sz w:val="24"/>
          <w:szCs w:val="24"/>
          <w:lang w:val="en-US"/>
        </w:rPr>
        <w:t xml:space="preserve"> the</w:t>
      </w:r>
      <w:r w:rsidR="00DA1830" w:rsidRPr="00164439">
        <w:rPr>
          <w:rFonts w:ascii="Times New Roman" w:eastAsia="Calibri" w:hAnsi="Times New Roman" w:cs="Times New Roman"/>
          <w:sz w:val="24"/>
          <w:szCs w:val="24"/>
          <w:lang w:val="en-US"/>
        </w:rPr>
        <w:t xml:space="preserve"> national obligations under the UNCRPD. </w:t>
      </w:r>
      <w:r w:rsidR="004B50F5" w:rsidRPr="00164439">
        <w:rPr>
          <w:rFonts w:ascii="Times New Roman" w:eastAsia="Calibri" w:hAnsi="Times New Roman" w:cs="Times New Roman"/>
          <w:sz w:val="24"/>
          <w:szCs w:val="24"/>
          <w:lang w:val="en-US"/>
        </w:rPr>
        <w:t>Al</w:t>
      </w:r>
      <w:r w:rsidR="00DA1830" w:rsidRPr="00164439">
        <w:rPr>
          <w:rFonts w:ascii="Times New Roman" w:eastAsia="Calibri" w:hAnsi="Times New Roman" w:cs="Times New Roman"/>
          <w:sz w:val="24"/>
          <w:szCs w:val="24"/>
          <w:lang w:val="en-US"/>
        </w:rPr>
        <w:t xml:space="preserve">though </w:t>
      </w:r>
      <w:r w:rsidR="004B50F5" w:rsidRPr="00164439">
        <w:rPr>
          <w:rFonts w:ascii="Times New Roman" w:eastAsia="Calibri" w:hAnsi="Times New Roman" w:cs="Times New Roman"/>
          <w:sz w:val="24"/>
          <w:szCs w:val="24"/>
          <w:lang w:val="en-US"/>
        </w:rPr>
        <w:t xml:space="preserve">the </w:t>
      </w:r>
      <w:r w:rsidR="00DA1830" w:rsidRPr="00164439">
        <w:rPr>
          <w:rFonts w:ascii="Times New Roman" w:eastAsia="Calibri" w:hAnsi="Times New Roman" w:cs="Times New Roman"/>
          <w:sz w:val="24"/>
          <w:szCs w:val="24"/>
          <w:lang w:val="en-US"/>
        </w:rPr>
        <w:t xml:space="preserve">Republic of Cyprus ratified the UNCRPD in 2011 (Law of 2011, N.8 (III)/2011), </w:t>
      </w:r>
      <w:r w:rsidR="004B50F5" w:rsidRPr="00164439">
        <w:rPr>
          <w:rFonts w:ascii="Times New Roman" w:eastAsia="Calibri" w:hAnsi="Times New Roman" w:cs="Times New Roman"/>
          <w:sz w:val="24"/>
          <w:szCs w:val="24"/>
          <w:lang w:val="en-US"/>
        </w:rPr>
        <w:t xml:space="preserve">the </w:t>
      </w:r>
      <w:r w:rsidR="00DA1830" w:rsidRPr="00164439">
        <w:rPr>
          <w:rFonts w:ascii="Times New Roman" w:eastAsia="Calibri" w:hAnsi="Times New Roman" w:cs="Times New Roman"/>
          <w:sz w:val="24"/>
          <w:szCs w:val="24"/>
          <w:lang w:val="en-US"/>
        </w:rPr>
        <w:t xml:space="preserve">progress has been questionable, despite instances of laudable rhetoric articulated in the First Report of Cyprus on the Implementation of the Rights of </w:t>
      </w:r>
      <w:r w:rsidR="004B50F5" w:rsidRPr="00164439">
        <w:rPr>
          <w:rFonts w:ascii="Times New Roman" w:eastAsia="Calibri" w:hAnsi="Times New Roman" w:cs="Times New Roman"/>
          <w:sz w:val="24"/>
          <w:szCs w:val="24"/>
          <w:lang w:val="en-US"/>
        </w:rPr>
        <w:t xml:space="preserve">People </w:t>
      </w:r>
      <w:r w:rsidR="00DA1830" w:rsidRPr="00164439">
        <w:rPr>
          <w:rFonts w:ascii="Times New Roman" w:eastAsia="Calibri" w:hAnsi="Times New Roman" w:cs="Times New Roman"/>
          <w:sz w:val="24"/>
          <w:szCs w:val="24"/>
          <w:lang w:val="en-US"/>
        </w:rPr>
        <w:t xml:space="preserve">with Disabilities </w:t>
      </w:r>
      <w:r w:rsidR="00DA1830" w:rsidRPr="00164439">
        <w:rPr>
          <w:rFonts w:ascii="Times New Roman" w:eastAsia="Calibri" w:hAnsi="Times New Roman" w:cs="Times New Roman"/>
          <w:color w:val="000000"/>
          <w:sz w:val="24"/>
          <w:szCs w:val="24"/>
          <w:lang w:val="en-US"/>
        </w:rPr>
        <w:t xml:space="preserve">(Department for Social Inclusion of Persons with Disabilities/Ministry of Labour and Social </w:t>
      </w:r>
      <w:r w:rsidR="00DA1830" w:rsidRPr="00164439">
        <w:rPr>
          <w:rFonts w:ascii="Times New Roman" w:eastAsia="Calibri" w:hAnsi="Times New Roman" w:cs="Times New Roman"/>
          <w:sz w:val="24"/>
          <w:szCs w:val="24"/>
          <w:lang w:val="en-US"/>
        </w:rPr>
        <w:t xml:space="preserve">Insurance 2013). </w:t>
      </w:r>
      <w:r w:rsidR="004B50F5" w:rsidRPr="00164439">
        <w:rPr>
          <w:rFonts w:ascii="Times New Roman" w:eastAsia="Calibri" w:hAnsi="Times New Roman" w:cs="Times New Roman"/>
          <w:sz w:val="24"/>
          <w:szCs w:val="24"/>
          <w:lang w:val="en-US"/>
        </w:rPr>
        <w:t>Al</w:t>
      </w:r>
      <w:r w:rsidR="00DA1830" w:rsidRPr="00164439">
        <w:rPr>
          <w:rFonts w:ascii="Times New Roman" w:eastAsia="Calibri" w:hAnsi="Times New Roman" w:cs="Times New Roman"/>
          <w:sz w:val="24"/>
          <w:szCs w:val="24"/>
          <w:lang w:val="en-US"/>
        </w:rPr>
        <w:t xml:space="preserve">though the professed intention of this Report </w:t>
      </w:r>
      <w:r w:rsidR="004B50F5" w:rsidRPr="00164439">
        <w:rPr>
          <w:rFonts w:ascii="Times New Roman" w:eastAsia="Calibri" w:hAnsi="Times New Roman" w:cs="Times New Roman"/>
          <w:sz w:val="24"/>
          <w:szCs w:val="24"/>
          <w:lang w:val="en-US"/>
        </w:rPr>
        <w:t xml:space="preserve">was </w:t>
      </w:r>
      <w:r w:rsidR="00DA1830" w:rsidRPr="00164439">
        <w:rPr>
          <w:rFonts w:ascii="Times New Roman" w:eastAsia="Calibri" w:hAnsi="Times New Roman" w:cs="Times New Roman"/>
          <w:sz w:val="24"/>
          <w:szCs w:val="24"/>
          <w:lang w:val="en-US"/>
        </w:rPr>
        <w:t xml:space="preserve">to document </w:t>
      </w:r>
      <w:r w:rsidR="004B50F5" w:rsidRPr="00164439">
        <w:rPr>
          <w:rFonts w:ascii="Times New Roman" w:eastAsia="Calibri" w:hAnsi="Times New Roman" w:cs="Times New Roman"/>
          <w:sz w:val="24"/>
          <w:szCs w:val="24"/>
          <w:lang w:val="en-US"/>
        </w:rPr>
        <w:t xml:space="preserve">the </w:t>
      </w:r>
      <w:r w:rsidR="00DA1830" w:rsidRPr="00164439">
        <w:rPr>
          <w:rFonts w:ascii="Times New Roman" w:eastAsia="Calibri" w:hAnsi="Times New Roman" w:cs="Times New Roman"/>
          <w:sz w:val="24"/>
          <w:szCs w:val="24"/>
          <w:lang w:val="en-US"/>
        </w:rPr>
        <w:t xml:space="preserve">progress achieved so far in terms of the implementation of the </w:t>
      </w:r>
      <w:r w:rsidR="0085025F" w:rsidRPr="00164439">
        <w:rPr>
          <w:rFonts w:ascii="Times New Roman" w:eastAsia="Calibri" w:hAnsi="Times New Roman" w:cs="Times New Roman"/>
          <w:sz w:val="24"/>
          <w:szCs w:val="24"/>
          <w:lang w:val="en-US"/>
        </w:rPr>
        <w:t>UN</w:t>
      </w:r>
      <w:r w:rsidR="00DA1830" w:rsidRPr="00164439">
        <w:rPr>
          <w:rFonts w:ascii="Times New Roman" w:eastAsia="Calibri" w:hAnsi="Times New Roman" w:cs="Times New Roman"/>
          <w:sz w:val="24"/>
          <w:szCs w:val="24"/>
          <w:lang w:val="en-US"/>
        </w:rPr>
        <w:t xml:space="preserve">CRPD, it has been </w:t>
      </w:r>
      <w:r w:rsidR="00D87315" w:rsidRPr="00164439">
        <w:rPr>
          <w:rFonts w:ascii="Times New Roman" w:eastAsia="Calibri" w:hAnsi="Times New Roman" w:cs="Times New Roman"/>
          <w:sz w:val="24"/>
          <w:szCs w:val="24"/>
          <w:lang w:val="en-US"/>
        </w:rPr>
        <w:t>critic</w:t>
      </w:r>
      <w:r w:rsidR="001462DB" w:rsidRPr="00164439">
        <w:rPr>
          <w:rFonts w:ascii="Times New Roman" w:eastAsia="Calibri" w:hAnsi="Times New Roman" w:cs="Times New Roman"/>
          <w:sz w:val="24"/>
          <w:szCs w:val="24"/>
          <w:lang w:val="en-US"/>
        </w:rPr>
        <w:t>is</w:t>
      </w:r>
      <w:r w:rsidR="00D87315" w:rsidRPr="00164439">
        <w:rPr>
          <w:rFonts w:ascii="Times New Roman" w:eastAsia="Calibri" w:hAnsi="Times New Roman" w:cs="Times New Roman"/>
          <w:sz w:val="24"/>
          <w:szCs w:val="24"/>
          <w:lang w:val="en-US"/>
        </w:rPr>
        <w:t>ed</w:t>
      </w:r>
      <w:r w:rsidR="00DA1830" w:rsidRPr="00164439">
        <w:rPr>
          <w:rFonts w:ascii="Times New Roman" w:eastAsia="Calibri" w:hAnsi="Times New Roman" w:cs="Times New Roman"/>
          <w:sz w:val="24"/>
          <w:szCs w:val="24"/>
          <w:lang w:val="en-US"/>
        </w:rPr>
        <w:t xml:space="preserve"> in relation to its promotion and safeguarding of disability rights (see Liasidou 201</w:t>
      </w:r>
      <w:r w:rsidR="000A595C">
        <w:rPr>
          <w:rFonts w:ascii="Times New Roman" w:eastAsia="Calibri" w:hAnsi="Times New Roman" w:cs="Times New Roman"/>
          <w:sz w:val="24"/>
          <w:szCs w:val="24"/>
          <w:lang w:val="en-US"/>
        </w:rPr>
        <w:t>6</w:t>
      </w:r>
      <w:r w:rsidR="00DA1830" w:rsidRPr="00164439">
        <w:rPr>
          <w:rFonts w:ascii="Times New Roman" w:eastAsia="Calibri" w:hAnsi="Times New Roman" w:cs="Times New Roman"/>
          <w:sz w:val="24"/>
          <w:szCs w:val="24"/>
          <w:lang w:val="en-US"/>
        </w:rPr>
        <w:t>).</w:t>
      </w:r>
    </w:p>
    <w:p w14:paraId="55743D83" w14:textId="77777777" w:rsidR="004F0D3B" w:rsidRPr="00164439" w:rsidRDefault="004F0D3B" w:rsidP="00164439">
      <w:pPr>
        <w:autoSpaceDE w:val="0"/>
        <w:autoSpaceDN w:val="0"/>
        <w:adjustRightInd w:val="0"/>
        <w:spacing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Currently</w:t>
      </w:r>
      <w:r w:rsidR="004B50F5" w:rsidRPr="00164439">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there is no training </w:t>
      </w:r>
      <w:r w:rsidR="00A4670D" w:rsidRPr="00164439">
        <w:rPr>
          <w:rFonts w:ascii="Times New Roman" w:hAnsi="Times New Roman" w:cs="Times New Roman"/>
          <w:sz w:val="24"/>
          <w:szCs w:val="24"/>
          <w:lang w:val="en-US"/>
        </w:rPr>
        <w:t xml:space="preserve">for </w:t>
      </w:r>
      <w:r w:rsidRPr="00164439">
        <w:rPr>
          <w:rFonts w:ascii="Times New Roman" w:hAnsi="Times New Roman" w:cs="Times New Roman"/>
          <w:sz w:val="24"/>
          <w:szCs w:val="24"/>
          <w:lang w:val="en-US"/>
        </w:rPr>
        <w:t xml:space="preserve">medical students and staff with respect to disability, </w:t>
      </w:r>
      <w:r w:rsidR="004B50F5" w:rsidRPr="00164439">
        <w:rPr>
          <w:rFonts w:ascii="Times New Roman" w:hAnsi="Times New Roman" w:cs="Times New Roman"/>
          <w:sz w:val="24"/>
          <w:szCs w:val="24"/>
          <w:lang w:val="en-US"/>
        </w:rPr>
        <w:t>despite</w:t>
      </w:r>
      <w:r w:rsidRPr="00164439">
        <w:rPr>
          <w:rFonts w:ascii="Times New Roman" w:hAnsi="Times New Roman" w:cs="Times New Roman"/>
          <w:sz w:val="24"/>
          <w:szCs w:val="24"/>
          <w:lang w:val="en-US"/>
        </w:rPr>
        <w:t xml:space="preserve"> the fact that</w:t>
      </w:r>
      <w:r w:rsidR="004B50F5" w:rsidRPr="00164439">
        <w:rPr>
          <w:rFonts w:ascii="Times New Roman" w:hAnsi="Times New Roman" w:cs="Times New Roman"/>
          <w:sz w:val="24"/>
          <w:szCs w:val="24"/>
          <w:lang w:val="en-US"/>
        </w:rPr>
        <w:t xml:space="preserve"> the</w:t>
      </w:r>
      <w:r w:rsidRPr="00164439">
        <w:rPr>
          <w:rFonts w:ascii="Times New Roman" w:hAnsi="Times New Roman" w:cs="Times New Roman"/>
          <w:sz w:val="24"/>
          <w:szCs w:val="24"/>
          <w:lang w:val="en-US"/>
        </w:rPr>
        <w:t xml:space="preserve"> </w:t>
      </w:r>
      <w:r w:rsidR="004B50F5" w:rsidRPr="00164439">
        <w:rPr>
          <w:rFonts w:ascii="Times New Roman" w:hAnsi="Times New Roman" w:cs="Times New Roman"/>
          <w:sz w:val="24"/>
          <w:szCs w:val="24"/>
          <w:lang w:val="en-GB"/>
        </w:rPr>
        <w:t xml:space="preserve">provision of </w:t>
      </w:r>
      <w:r w:rsidRPr="00164439">
        <w:rPr>
          <w:rFonts w:ascii="Times New Roman" w:hAnsi="Times New Roman" w:cs="Times New Roman"/>
          <w:sz w:val="24"/>
          <w:szCs w:val="24"/>
          <w:lang w:val="en-GB"/>
        </w:rPr>
        <w:t xml:space="preserve">information and training </w:t>
      </w:r>
      <w:r w:rsidR="004B50F5" w:rsidRPr="00164439">
        <w:rPr>
          <w:rFonts w:ascii="Times New Roman" w:hAnsi="Times New Roman" w:cs="Times New Roman"/>
          <w:sz w:val="24"/>
          <w:szCs w:val="24"/>
          <w:lang w:val="en-GB"/>
        </w:rPr>
        <w:t xml:space="preserve">for </w:t>
      </w:r>
      <w:r w:rsidRPr="00164439">
        <w:rPr>
          <w:rFonts w:ascii="Times New Roman" w:hAnsi="Times New Roman" w:cs="Times New Roman"/>
          <w:sz w:val="24"/>
          <w:szCs w:val="24"/>
          <w:lang w:val="en-GB"/>
        </w:rPr>
        <w:t>doctors</w:t>
      </w:r>
      <w:r w:rsidR="004B50F5" w:rsidRPr="00164439">
        <w:rPr>
          <w:rFonts w:ascii="Times New Roman" w:hAnsi="Times New Roman" w:cs="Times New Roman"/>
          <w:sz w:val="24"/>
          <w:szCs w:val="24"/>
          <w:lang w:val="en-GB"/>
        </w:rPr>
        <w:t xml:space="preserve"> and</w:t>
      </w:r>
      <w:r w:rsidRPr="00164439">
        <w:rPr>
          <w:rFonts w:ascii="Times New Roman" w:hAnsi="Times New Roman" w:cs="Times New Roman"/>
          <w:sz w:val="24"/>
          <w:szCs w:val="24"/>
          <w:lang w:val="en-GB"/>
        </w:rPr>
        <w:t xml:space="preserve"> health and rehabilitation professionals employed in health environments regarding the needs and rights of persons with disabilities was one of the professed aims articulated in the First Disability National Action Plan (2013-2015)</w:t>
      </w:r>
      <w:r w:rsidR="004B50F5" w:rsidRPr="00164439">
        <w:rPr>
          <w:rFonts w:ascii="Times New Roman" w:hAnsi="Times New Roman" w:cs="Times New Roman"/>
          <w:sz w:val="24"/>
          <w:szCs w:val="24"/>
          <w:lang w:val="en-GB"/>
        </w:rPr>
        <w:t>.</w:t>
      </w:r>
      <w:r w:rsidRPr="00164439">
        <w:rPr>
          <w:rFonts w:ascii="Times New Roman" w:hAnsi="Times New Roman" w:cs="Times New Roman"/>
          <w:sz w:val="24"/>
          <w:szCs w:val="24"/>
          <w:lang w:val="en-GB"/>
        </w:rPr>
        <w:t xml:space="preserve"> This training involves</w:t>
      </w:r>
      <w:r w:rsidR="004B50F5" w:rsidRPr="00164439">
        <w:rPr>
          <w:rFonts w:ascii="Times New Roman" w:hAnsi="Times New Roman" w:cs="Times New Roman"/>
          <w:sz w:val="24"/>
          <w:szCs w:val="24"/>
          <w:lang w:val="en-GB"/>
        </w:rPr>
        <w:t xml:space="preserve"> the</w:t>
      </w:r>
      <w:r w:rsidRPr="00164439">
        <w:rPr>
          <w:rFonts w:ascii="Times New Roman" w:hAnsi="Times New Roman" w:cs="Times New Roman"/>
          <w:sz w:val="24"/>
          <w:szCs w:val="24"/>
          <w:lang w:val="en-GB"/>
        </w:rPr>
        <w:t xml:space="preserve"> ‘[c]ultivation of</w:t>
      </w:r>
      <w:r w:rsidR="004B50F5" w:rsidRPr="00164439">
        <w:rPr>
          <w:rFonts w:ascii="Times New Roman" w:hAnsi="Times New Roman" w:cs="Times New Roman"/>
          <w:sz w:val="24"/>
          <w:szCs w:val="24"/>
          <w:lang w:val="en-GB"/>
        </w:rPr>
        <w:t xml:space="preserve"> [the]</w:t>
      </w:r>
      <w:r w:rsidRPr="00164439">
        <w:rPr>
          <w:rFonts w:ascii="Times New Roman" w:hAnsi="Times New Roman" w:cs="Times New Roman"/>
          <w:sz w:val="24"/>
          <w:szCs w:val="24"/>
          <w:lang w:val="en-GB"/>
        </w:rPr>
        <w:t xml:space="preserve"> proper perception, understanding and attitude of health personnel to the rights of persons with disabilities’</w:t>
      </w:r>
      <w:r w:rsidR="004B50F5" w:rsidRPr="00164439">
        <w:rPr>
          <w:rFonts w:ascii="Times New Roman" w:hAnsi="Times New Roman" w:cs="Times New Roman"/>
          <w:sz w:val="24"/>
          <w:szCs w:val="24"/>
          <w:lang w:val="en-GB"/>
        </w:rPr>
        <w:t xml:space="preserve"> </w:t>
      </w:r>
      <w:r w:rsidRPr="00164439">
        <w:rPr>
          <w:rFonts w:ascii="Times New Roman" w:hAnsi="Times New Roman" w:cs="Times New Roman"/>
          <w:sz w:val="24"/>
          <w:szCs w:val="24"/>
          <w:lang w:val="en-GB"/>
        </w:rPr>
        <w:t>(§ 31).</w:t>
      </w:r>
    </w:p>
    <w:p w14:paraId="6768B150" w14:textId="7751F27C" w:rsidR="00824C24" w:rsidRPr="00164439" w:rsidRDefault="001020CD" w:rsidP="00164439">
      <w:pPr>
        <w:autoSpaceDE w:val="0"/>
        <w:autoSpaceDN w:val="0"/>
        <w:adjustRightInd w:val="0"/>
        <w:spacing w:line="480" w:lineRule="auto"/>
        <w:jc w:val="both"/>
        <w:rPr>
          <w:rFonts w:ascii="Times New Roman" w:hAnsi="Times New Roman" w:cs="Times New Roman"/>
          <w:color w:val="000000"/>
          <w:sz w:val="24"/>
          <w:szCs w:val="24"/>
          <w:lang w:val="en-US"/>
        </w:rPr>
      </w:pPr>
      <w:r w:rsidRPr="00164439">
        <w:rPr>
          <w:rFonts w:ascii="Times New Roman" w:hAnsi="Times New Roman" w:cs="Times New Roman"/>
          <w:sz w:val="24"/>
          <w:szCs w:val="24"/>
          <w:lang w:val="en-US"/>
        </w:rPr>
        <w:t>A</w:t>
      </w:r>
      <w:r w:rsidR="007E5445" w:rsidRPr="00164439">
        <w:rPr>
          <w:rFonts w:ascii="Times New Roman" w:hAnsi="Times New Roman" w:cs="Times New Roman"/>
          <w:sz w:val="24"/>
          <w:szCs w:val="24"/>
          <w:lang w:val="en-US"/>
        </w:rPr>
        <w:t xml:space="preserve">ccording to the Cyprus Medical Association, disability assessment and training presently focuses on the evaluation/diagnosis </w:t>
      </w:r>
      <w:r w:rsidR="00664803" w:rsidRPr="00164439">
        <w:rPr>
          <w:rFonts w:ascii="Times New Roman" w:hAnsi="Times New Roman" w:cs="Times New Roman"/>
          <w:sz w:val="24"/>
          <w:szCs w:val="24"/>
          <w:lang w:val="en-US"/>
        </w:rPr>
        <w:t>of the impairment per se and</w:t>
      </w:r>
      <w:r w:rsidR="007E5445" w:rsidRPr="00164439">
        <w:rPr>
          <w:rFonts w:ascii="Times New Roman" w:hAnsi="Times New Roman" w:cs="Times New Roman"/>
          <w:sz w:val="24"/>
          <w:szCs w:val="24"/>
          <w:lang w:val="en-US"/>
        </w:rPr>
        <w:t xml:space="preserve"> is not based </w:t>
      </w:r>
      <w:r w:rsidR="007E5445" w:rsidRPr="00164439">
        <w:rPr>
          <w:rFonts w:ascii="Times New Roman" w:hAnsi="Times New Roman" w:cs="Times New Roman"/>
          <w:sz w:val="24"/>
          <w:szCs w:val="24"/>
          <w:lang w:val="en-US"/>
        </w:rPr>
        <w:lastRenderedPageBreak/>
        <w:t>on the International Classification of Functioning, Disability and Health</w:t>
      </w:r>
      <w:r w:rsidR="00C90EC8">
        <w:rPr>
          <w:rFonts w:ascii="Times New Roman" w:hAnsi="Times New Roman" w:cs="Times New Roman"/>
          <w:sz w:val="24"/>
          <w:szCs w:val="24"/>
          <w:lang w:val="en-US"/>
        </w:rPr>
        <w:t xml:space="preserve"> (ICF)</w:t>
      </w:r>
      <w:r w:rsidR="007E5445" w:rsidRPr="00164439">
        <w:rPr>
          <w:rFonts w:ascii="Times New Roman" w:hAnsi="Times New Roman" w:cs="Times New Roman"/>
          <w:sz w:val="24"/>
          <w:szCs w:val="24"/>
          <w:lang w:val="en-US"/>
        </w:rPr>
        <w:t xml:space="preserve"> issued by the World Health </w:t>
      </w:r>
      <w:r w:rsidR="004B50F5" w:rsidRPr="00164439">
        <w:rPr>
          <w:rFonts w:ascii="Times New Roman" w:hAnsi="Times New Roman" w:cs="Times New Roman"/>
          <w:sz w:val="24"/>
          <w:szCs w:val="24"/>
          <w:lang w:val="en-US"/>
        </w:rPr>
        <w:t>Organization</w:t>
      </w:r>
      <w:r w:rsidR="007E5445" w:rsidRPr="00164439">
        <w:rPr>
          <w:rFonts w:ascii="Times New Roman" w:hAnsi="Times New Roman" w:cs="Times New Roman"/>
          <w:sz w:val="24"/>
          <w:szCs w:val="24"/>
          <w:lang w:val="en-US"/>
        </w:rPr>
        <w:t xml:space="preserve">. Nevertheless, </w:t>
      </w:r>
      <w:r w:rsidR="004B50F5" w:rsidRPr="00164439">
        <w:rPr>
          <w:rFonts w:ascii="Times New Roman" w:hAnsi="Times New Roman" w:cs="Times New Roman"/>
          <w:sz w:val="24"/>
          <w:szCs w:val="24"/>
          <w:lang w:val="en-US"/>
        </w:rPr>
        <w:t xml:space="preserve">the </w:t>
      </w:r>
      <w:r w:rsidR="007E5445" w:rsidRPr="00164439">
        <w:rPr>
          <w:rFonts w:ascii="Times New Roman" w:hAnsi="Times New Roman" w:cs="Times New Roman"/>
          <w:sz w:val="24"/>
          <w:szCs w:val="24"/>
          <w:lang w:val="en-US"/>
        </w:rPr>
        <w:t xml:space="preserve">awareness and training of doctors and other health professionals </w:t>
      </w:r>
      <w:r w:rsidR="004B50F5" w:rsidRPr="00164439">
        <w:rPr>
          <w:rFonts w:ascii="Times New Roman" w:hAnsi="Times New Roman" w:cs="Times New Roman"/>
          <w:sz w:val="24"/>
          <w:szCs w:val="24"/>
          <w:lang w:val="en-US"/>
        </w:rPr>
        <w:t xml:space="preserve">about </w:t>
      </w:r>
      <w:r w:rsidR="007E5445" w:rsidRPr="00164439">
        <w:rPr>
          <w:rFonts w:ascii="Times New Roman" w:hAnsi="Times New Roman" w:cs="Times New Roman"/>
          <w:sz w:val="24"/>
          <w:szCs w:val="24"/>
          <w:lang w:val="en-US"/>
        </w:rPr>
        <w:t xml:space="preserve">ICF is part of the new System for the Assessment of Disability and Functioning of </w:t>
      </w:r>
      <w:r w:rsidR="00A4670D" w:rsidRPr="00164439">
        <w:rPr>
          <w:rFonts w:ascii="Times New Roman" w:hAnsi="Times New Roman" w:cs="Times New Roman"/>
          <w:sz w:val="24"/>
          <w:szCs w:val="24"/>
          <w:lang w:val="en-US"/>
        </w:rPr>
        <w:t xml:space="preserve">Persons </w:t>
      </w:r>
      <w:r w:rsidR="007E5445" w:rsidRPr="00164439">
        <w:rPr>
          <w:rFonts w:ascii="Times New Roman" w:hAnsi="Times New Roman" w:cs="Times New Roman"/>
          <w:sz w:val="24"/>
          <w:szCs w:val="24"/>
          <w:lang w:val="en-US"/>
        </w:rPr>
        <w:t xml:space="preserve">with </w:t>
      </w:r>
      <w:r w:rsidR="00A4670D" w:rsidRPr="00164439">
        <w:rPr>
          <w:rFonts w:ascii="Times New Roman" w:hAnsi="Times New Roman" w:cs="Times New Roman"/>
          <w:sz w:val="24"/>
          <w:szCs w:val="24"/>
          <w:lang w:val="en-US"/>
        </w:rPr>
        <w:t>D</w:t>
      </w:r>
      <w:r w:rsidR="007E5445" w:rsidRPr="00164439">
        <w:rPr>
          <w:rFonts w:ascii="Times New Roman" w:hAnsi="Times New Roman" w:cs="Times New Roman"/>
          <w:sz w:val="24"/>
          <w:szCs w:val="24"/>
          <w:lang w:val="en-US"/>
        </w:rPr>
        <w:t>isabilities developed by the Dep</w:t>
      </w:r>
      <w:r w:rsidR="00664803" w:rsidRPr="00164439">
        <w:rPr>
          <w:rFonts w:ascii="Times New Roman" w:hAnsi="Times New Roman" w:cs="Times New Roman"/>
          <w:sz w:val="24"/>
          <w:szCs w:val="24"/>
          <w:lang w:val="en-US"/>
        </w:rPr>
        <w:t xml:space="preserve">artment for Social Inclusion of </w:t>
      </w:r>
      <w:r w:rsidR="007E5445" w:rsidRPr="00164439">
        <w:rPr>
          <w:rFonts w:ascii="Times New Roman" w:hAnsi="Times New Roman" w:cs="Times New Roman"/>
          <w:sz w:val="24"/>
          <w:szCs w:val="24"/>
          <w:lang w:val="en-US"/>
        </w:rPr>
        <w:t xml:space="preserve">Persons with Disabilities (DSIPD). </w:t>
      </w:r>
    </w:p>
    <w:p w14:paraId="36674B64" w14:textId="4E6E9806" w:rsidR="00824C24" w:rsidRPr="00164439" w:rsidRDefault="00AD79DC" w:rsidP="00164439">
      <w:pPr>
        <w:autoSpaceDE w:val="0"/>
        <w:autoSpaceDN w:val="0"/>
        <w:adjustRightInd w:val="0"/>
        <w:spacing w:line="480" w:lineRule="auto"/>
        <w:jc w:val="both"/>
        <w:rPr>
          <w:rFonts w:ascii="Times New Roman" w:hAnsi="Times New Roman" w:cs="Times New Roman"/>
          <w:color w:val="000000"/>
          <w:sz w:val="24"/>
          <w:szCs w:val="24"/>
          <w:lang w:val="en-US"/>
        </w:rPr>
      </w:pPr>
      <w:r w:rsidRPr="00164439">
        <w:rPr>
          <w:rFonts w:ascii="Times New Roman" w:hAnsi="Times New Roman" w:cs="Times New Roman"/>
          <w:sz w:val="24"/>
          <w:szCs w:val="24"/>
          <w:shd w:val="clear" w:color="auto" w:fill="FFFFFF"/>
          <w:lang w:val="en-US"/>
        </w:rPr>
        <w:t>The design and implementation of the</w:t>
      </w:r>
      <w:r w:rsidRPr="00164439">
        <w:rPr>
          <w:rStyle w:val="apple-converted-space"/>
          <w:rFonts w:ascii="Times New Roman" w:hAnsi="Times New Roman" w:cs="Times New Roman"/>
          <w:color w:val="000000"/>
          <w:sz w:val="24"/>
          <w:szCs w:val="24"/>
          <w:shd w:val="clear" w:color="auto" w:fill="FFFFFF"/>
          <w:lang w:val="en-US"/>
        </w:rPr>
        <w:t> </w:t>
      </w:r>
      <w:r w:rsidRPr="00164439">
        <w:rPr>
          <w:rStyle w:val="Strong"/>
          <w:rFonts w:ascii="Times New Roman" w:hAnsi="Times New Roman" w:cs="Times New Roman"/>
          <w:color w:val="000000"/>
          <w:sz w:val="24"/>
          <w:szCs w:val="24"/>
          <w:shd w:val="clear" w:color="auto" w:fill="FFFFFF"/>
          <w:lang w:val="en-US"/>
        </w:rPr>
        <w:t>New system of assessing disability and functioning</w:t>
      </w:r>
      <w:r w:rsidRPr="00164439">
        <w:rPr>
          <w:rStyle w:val="FootnoteReference"/>
          <w:rFonts w:ascii="Times New Roman" w:hAnsi="Times New Roman" w:cs="Times New Roman"/>
          <w:bCs/>
          <w:color w:val="000000"/>
          <w:sz w:val="24"/>
          <w:szCs w:val="24"/>
          <w:shd w:val="clear" w:color="auto" w:fill="FFFFFF"/>
        </w:rPr>
        <w:footnoteReference w:id="1"/>
      </w:r>
      <w:r w:rsidRPr="00164439">
        <w:rPr>
          <w:rFonts w:ascii="Times New Roman" w:hAnsi="Times New Roman" w:cs="Times New Roman"/>
          <w:sz w:val="24"/>
          <w:szCs w:val="24"/>
          <w:lang w:val="en-US"/>
        </w:rPr>
        <w:t xml:space="preserve"> can potentially provide new perspectives on training, employment and inclusion (Hollenweger 2014). Such a prospect presupposes that the medical staff involved in the assessment procedures </w:t>
      </w:r>
      <w:r w:rsidR="004B50F5" w:rsidRPr="00164439">
        <w:rPr>
          <w:rFonts w:ascii="Times New Roman" w:hAnsi="Times New Roman" w:cs="Times New Roman"/>
          <w:sz w:val="24"/>
          <w:szCs w:val="24"/>
          <w:lang w:val="en-US"/>
        </w:rPr>
        <w:t xml:space="preserve">will </w:t>
      </w:r>
      <w:r w:rsidRPr="00164439">
        <w:rPr>
          <w:rFonts w:ascii="Times New Roman" w:hAnsi="Times New Roman" w:cs="Times New Roman"/>
          <w:sz w:val="24"/>
          <w:szCs w:val="24"/>
          <w:lang w:val="en-US"/>
        </w:rPr>
        <w:t xml:space="preserve">become acquainted with </w:t>
      </w:r>
      <w:r w:rsidR="00DA7425" w:rsidRPr="00164439">
        <w:rPr>
          <w:rFonts w:ascii="Times New Roman" w:hAnsi="Times New Roman" w:cs="Times New Roman"/>
          <w:sz w:val="24"/>
          <w:szCs w:val="24"/>
          <w:lang w:val="en-US"/>
        </w:rPr>
        <w:t xml:space="preserve">the </w:t>
      </w:r>
      <w:r w:rsidR="00DA0B5D">
        <w:rPr>
          <w:rFonts w:ascii="Times New Roman" w:hAnsi="Times New Roman" w:cs="Times New Roman"/>
          <w:sz w:val="24"/>
          <w:szCs w:val="24"/>
          <w:lang w:val="en-US"/>
        </w:rPr>
        <w:t>human rights</w:t>
      </w:r>
      <w:r w:rsidRPr="00164439">
        <w:rPr>
          <w:rFonts w:ascii="Times New Roman" w:hAnsi="Times New Roman" w:cs="Times New Roman"/>
          <w:sz w:val="24"/>
          <w:szCs w:val="24"/>
          <w:lang w:val="en-US"/>
        </w:rPr>
        <w:t xml:space="preserve"> model of disability </w:t>
      </w:r>
      <w:r w:rsidR="004B50F5" w:rsidRPr="00164439">
        <w:rPr>
          <w:rFonts w:ascii="Times New Roman" w:hAnsi="Times New Roman" w:cs="Times New Roman"/>
          <w:sz w:val="24"/>
          <w:szCs w:val="24"/>
          <w:lang w:val="en-US"/>
        </w:rPr>
        <w:t>to enable them</w:t>
      </w:r>
      <w:r w:rsidRPr="00164439">
        <w:rPr>
          <w:rFonts w:ascii="Times New Roman" w:hAnsi="Times New Roman" w:cs="Times New Roman"/>
          <w:sz w:val="24"/>
          <w:szCs w:val="24"/>
          <w:lang w:val="en-US"/>
        </w:rPr>
        <w:t xml:space="preserve"> to transcend the overwhelming influence of individual pathology and medical discourse</w:t>
      </w:r>
      <w:r w:rsidR="004B50F5" w:rsidRPr="00164439">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w:t>
      </w:r>
      <w:r w:rsidR="004B50F5" w:rsidRPr="00164439">
        <w:rPr>
          <w:rFonts w:ascii="Times New Roman" w:hAnsi="Times New Roman" w:cs="Times New Roman"/>
          <w:sz w:val="24"/>
          <w:szCs w:val="24"/>
          <w:lang w:val="en-US"/>
        </w:rPr>
        <w:t xml:space="preserve">which </w:t>
      </w:r>
      <w:r w:rsidRPr="00164439">
        <w:rPr>
          <w:rFonts w:ascii="Times New Roman" w:hAnsi="Times New Roman" w:cs="Times New Roman"/>
          <w:sz w:val="24"/>
          <w:szCs w:val="24"/>
          <w:lang w:val="en-US"/>
        </w:rPr>
        <w:t xml:space="preserve">have traditionally held sway over disability assessment procedures.  </w:t>
      </w:r>
    </w:p>
    <w:p w14:paraId="33C40270" w14:textId="53ABDA19" w:rsidR="00953927" w:rsidRPr="00164439" w:rsidRDefault="00953927" w:rsidP="00164439">
      <w:pPr>
        <w:autoSpaceDE w:val="0"/>
        <w:autoSpaceDN w:val="0"/>
        <w:adjustRightInd w:val="0"/>
        <w:spacing w:after="0" w:line="480" w:lineRule="auto"/>
        <w:jc w:val="both"/>
        <w:rPr>
          <w:rFonts w:ascii="Times New Roman" w:hAnsi="Times New Roman" w:cs="Times New Roman"/>
          <w:sz w:val="24"/>
          <w:szCs w:val="24"/>
          <w:lang w:val="en-US"/>
        </w:rPr>
      </w:pPr>
    </w:p>
    <w:p w14:paraId="019E44A1" w14:textId="77777777" w:rsidR="00AD79DC" w:rsidRPr="00164439" w:rsidRDefault="007E5445" w:rsidP="00164439">
      <w:pPr>
        <w:autoSpaceDE w:val="0"/>
        <w:autoSpaceDN w:val="0"/>
        <w:adjustRightInd w:val="0"/>
        <w:spacing w:after="0"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The System</w:t>
      </w:r>
      <w:r w:rsidR="00A4670D" w:rsidRPr="00164439">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with respect to medical staff training</w:t>
      </w:r>
      <w:r w:rsidR="00A4670D" w:rsidRPr="00164439">
        <w:rPr>
          <w:rFonts w:ascii="Times New Roman" w:hAnsi="Times New Roman" w:cs="Times New Roman"/>
          <w:sz w:val="24"/>
          <w:szCs w:val="24"/>
          <w:lang w:val="en-US"/>
        </w:rPr>
        <w:t>,</w:t>
      </w:r>
      <w:r w:rsidR="00C9784A" w:rsidRPr="00164439">
        <w:rPr>
          <w:rFonts w:ascii="Times New Roman" w:hAnsi="Times New Roman" w:cs="Times New Roman"/>
          <w:sz w:val="24"/>
          <w:szCs w:val="24"/>
          <w:lang w:val="en-GB"/>
        </w:rPr>
        <w:t xml:space="preserve"> </w:t>
      </w:r>
      <w:r w:rsidR="004B50F5" w:rsidRPr="00164439">
        <w:rPr>
          <w:rFonts w:ascii="Times New Roman" w:hAnsi="Times New Roman" w:cs="Times New Roman"/>
          <w:sz w:val="24"/>
          <w:szCs w:val="24"/>
          <w:lang w:val="en-GB"/>
        </w:rPr>
        <w:t>has</w:t>
      </w:r>
      <w:r w:rsidR="00D87315" w:rsidRPr="00164439">
        <w:rPr>
          <w:rFonts w:ascii="Times New Roman" w:hAnsi="Times New Roman" w:cs="Times New Roman"/>
          <w:sz w:val="24"/>
          <w:szCs w:val="24"/>
          <w:lang w:val="en-US"/>
        </w:rPr>
        <w:t xml:space="preserve"> allegedly</w:t>
      </w:r>
      <w:r w:rsidRPr="00164439">
        <w:rPr>
          <w:rFonts w:ascii="Times New Roman" w:hAnsi="Times New Roman" w:cs="Times New Roman"/>
          <w:sz w:val="24"/>
          <w:szCs w:val="24"/>
          <w:lang w:val="en-US"/>
        </w:rPr>
        <w:t xml:space="preserve"> </w:t>
      </w:r>
      <w:r w:rsidR="00C9784A" w:rsidRPr="00164439">
        <w:rPr>
          <w:rFonts w:ascii="Times New Roman" w:hAnsi="Times New Roman" w:cs="Times New Roman"/>
          <w:sz w:val="24"/>
          <w:szCs w:val="24"/>
          <w:lang w:val="en-US"/>
        </w:rPr>
        <w:t>already</w:t>
      </w:r>
      <w:r w:rsidR="004B50F5" w:rsidRPr="00164439">
        <w:rPr>
          <w:rFonts w:ascii="Times New Roman" w:hAnsi="Times New Roman" w:cs="Times New Roman"/>
          <w:sz w:val="24"/>
          <w:szCs w:val="24"/>
          <w:lang w:val="en-US"/>
        </w:rPr>
        <w:t xml:space="preserve"> been</w:t>
      </w:r>
      <w:r w:rsidRPr="00164439">
        <w:rPr>
          <w:rFonts w:ascii="Times New Roman" w:hAnsi="Times New Roman" w:cs="Times New Roman"/>
          <w:sz w:val="24"/>
          <w:szCs w:val="24"/>
          <w:lang w:val="en-US"/>
        </w:rPr>
        <w:t xml:space="preserve"> put into practice. </w:t>
      </w:r>
      <w:r w:rsidR="00664803" w:rsidRPr="00164439">
        <w:rPr>
          <w:rFonts w:ascii="Times New Roman" w:hAnsi="Times New Roman" w:cs="Times New Roman"/>
          <w:sz w:val="24"/>
          <w:szCs w:val="24"/>
          <w:lang w:val="en-US"/>
        </w:rPr>
        <w:t xml:space="preserve">However, </w:t>
      </w:r>
      <w:r w:rsidR="004B50F5" w:rsidRPr="00164439">
        <w:rPr>
          <w:rFonts w:ascii="Times New Roman" w:hAnsi="Times New Roman" w:cs="Times New Roman"/>
          <w:sz w:val="24"/>
          <w:szCs w:val="24"/>
          <w:lang w:val="en-US"/>
        </w:rPr>
        <w:t>the</w:t>
      </w:r>
      <w:r w:rsidR="00664803" w:rsidRPr="00164439">
        <w:rPr>
          <w:rFonts w:ascii="Times New Roman" w:hAnsi="Times New Roman" w:cs="Times New Roman"/>
          <w:sz w:val="24"/>
          <w:szCs w:val="24"/>
          <w:lang w:val="en-US"/>
        </w:rPr>
        <w:t xml:space="preserve"> </w:t>
      </w:r>
      <w:r w:rsidR="004B50F5" w:rsidRPr="00164439">
        <w:rPr>
          <w:rFonts w:ascii="Times New Roman" w:hAnsi="Times New Roman" w:cs="Times New Roman"/>
          <w:sz w:val="24"/>
          <w:szCs w:val="24"/>
          <w:lang w:val="en-US"/>
        </w:rPr>
        <w:t xml:space="preserve">nature </w:t>
      </w:r>
      <w:r w:rsidR="00664803" w:rsidRPr="00164439">
        <w:rPr>
          <w:rFonts w:ascii="Times New Roman" w:hAnsi="Times New Roman" w:cs="Times New Roman"/>
          <w:sz w:val="24"/>
          <w:szCs w:val="24"/>
          <w:lang w:val="en-US"/>
        </w:rPr>
        <w:t>of</w:t>
      </w:r>
      <w:r w:rsidR="004B50F5" w:rsidRPr="00164439">
        <w:rPr>
          <w:rFonts w:ascii="Times New Roman" w:hAnsi="Times New Roman" w:cs="Times New Roman"/>
          <w:sz w:val="24"/>
          <w:szCs w:val="24"/>
          <w:lang w:val="en-US"/>
        </w:rPr>
        <w:t xml:space="preserve"> this</w:t>
      </w:r>
      <w:r w:rsidR="00664803" w:rsidRPr="00164439">
        <w:rPr>
          <w:rFonts w:ascii="Times New Roman" w:hAnsi="Times New Roman" w:cs="Times New Roman"/>
          <w:sz w:val="24"/>
          <w:szCs w:val="24"/>
          <w:lang w:val="en-US"/>
        </w:rPr>
        <w:t xml:space="preserve"> training</w:t>
      </w:r>
      <w:r w:rsidR="004B50F5" w:rsidRPr="00164439">
        <w:rPr>
          <w:rFonts w:ascii="Times New Roman" w:hAnsi="Times New Roman" w:cs="Times New Roman"/>
          <w:sz w:val="24"/>
          <w:szCs w:val="24"/>
          <w:lang w:val="en-US"/>
        </w:rPr>
        <w:t xml:space="preserve"> is questionable,</w:t>
      </w:r>
      <w:r w:rsidR="004F0D3B" w:rsidRPr="00164439">
        <w:rPr>
          <w:rFonts w:ascii="Times New Roman" w:hAnsi="Times New Roman" w:cs="Times New Roman"/>
          <w:sz w:val="24"/>
          <w:szCs w:val="24"/>
          <w:lang w:val="en-US"/>
        </w:rPr>
        <w:t xml:space="preserve"> taking into consideration </w:t>
      </w:r>
      <w:r w:rsidR="004B50F5" w:rsidRPr="00164439">
        <w:rPr>
          <w:rFonts w:ascii="Times New Roman" w:hAnsi="Times New Roman" w:cs="Times New Roman"/>
          <w:sz w:val="24"/>
          <w:szCs w:val="24"/>
          <w:lang w:val="en-US"/>
        </w:rPr>
        <w:t xml:space="preserve">the </w:t>
      </w:r>
      <w:r w:rsidR="004F0D3B" w:rsidRPr="00164439">
        <w:rPr>
          <w:rFonts w:ascii="Times New Roman" w:hAnsi="Times New Roman" w:cs="Times New Roman"/>
          <w:sz w:val="24"/>
          <w:szCs w:val="24"/>
          <w:lang w:val="en-US"/>
        </w:rPr>
        <w:t>criticisms about the deficit</w:t>
      </w:r>
      <w:r w:rsidR="004B50F5" w:rsidRPr="00164439">
        <w:rPr>
          <w:rFonts w:ascii="Times New Roman" w:hAnsi="Times New Roman" w:cs="Times New Roman"/>
          <w:sz w:val="24"/>
          <w:szCs w:val="24"/>
          <w:lang w:val="en-US"/>
        </w:rPr>
        <w:t>-</w:t>
      </w:r>
      <w:r w:rsidR="004F0D3B" w:rsidRPr="00164439">
        <w:rPr>
          <w:rFonts w:ascii="Times New Roman" w:hAnsi="Times New Roman" w:cs="Times New Roman"/>
          <w:sz w:val="24"/>
          <w:szCs w:val="24"/>
          <w:lang w:val="en-US"/>
        </w:rPr>
        <w:t xml:space="preserve">oriented and paternalistic approaches currently adopted in the implementation of the new System for the Assessment of Disability and Functioning of </w:t>
      </w:r>
      <w:r w:rsidR="00A4670D" w:rsidRPr="00164439">
        <w:rPr>
          <w:rFonts w:ascii="Times New Roman" w:hAnsi="Times New Roman" w:cs="Times New Roman"/>
          <w:sz w:val="24"/>
          <w:szCs w:val="24"/>
          <w:lang w:val="en-US"/>
        </w:rPr>
        <w:t xml:space="preserve">Persons </w:t>
      </w:r>
      <w:r w:rsidR="004F0D3B" w:rsidRPr="00164439">
        <w:rPr>
          <w:rFonts w:ascii="Times New Roman" w:hAnsi="Times New Roman" w:cs="Times New Roman"/>
          <w:sz w:val="24"/>
          <w:szCs w:val="24"/>
          <w:lang w:val="en-US"/>
        </w:rPr>
        <w:t xml:space="preserve">with </w:t>
      </w:r>
      <w:r w:rsidR="00A4670D" w:rsidRPr="00164439">
        <w:rPr>
          <w:rFonts w:ascii="Times New Roman" w:hAnsi="Times New Roman" w:cs="Times New Roman"/>
          <w:sz w:val="24"/>
          <w:szCs w:val="24"/>
          <w:lang w:val="en-US"/>
        </w:rPr>
        <w:t xml:space="preserve">Disabilities </w:t>
      </w:r>
      <w:r w:rsidR="004F0D3B" w:rsidRPr="00164439">
        <w:rPr>
          <w:rFonts w:ascii="Times New Roman" w:hAnsi="Times New Roman" w:cs="Times New Roman"/>
          <w:sz w:val="24"/>
          <w:szCs w:val="24"/>
          <w:lang w:val="en-US"/>
        </w:rPr>
        <w:t>(Dimosthenous</w:t>
      </w:r>
      <w:r w:rsidR="00AD79DC" w:rsidRPr="00164439">
        <w:rPr>
          <w:rFonts w:ascii="Times New Roman" w:hAnsi="Times New Roman" w:cs="Times New Roman"/>
          <w:sz w:val="24"/>
          <w:szCs w:val="24"/>
          <w:lang w:val="en-US"/>
        </w:rPr>
        <w:t xml:space="preserve"> 2013</w:t>
      </w:r>
      <w:r w:rsidR="004F0D3B" w:rsidRPr="00164439">
        <w:rPr>
          <w:rFonts w:ascii="Times New Roman" w:hAnsi="Times New Roman" w:cs="Times New Roman"/>
          <w:sz w:val="24"/>
          <w:szCs w:val="24"/>
          <w:lang w:val="en-US"/>
        </w:rPr>
        <w:t>; Symeonidou</w:t>
      </w:r>
      <w:r w:rsidR="00C9784A" w:rsidRPr="00164439">
        <w:rPr>
          <w:rFonts w:ascii="Times New Roman" w:hAnsi="Times New Roman" w:cs="Times New Roman"/>
          <w:sz w:val="24"/>
          <w:szCs w:val="24"/>
          <w:lang w:val="en-US"/>
        </w:rPr>
        <w:t>, 201</w:t>
      </w:r>
      <w:r w:rsidR="00AD79DC" w:rsidRPr="00164439">
        <w:rPr>
          <w:rFonts w:ascii="Times New Roman" w:hAnsi="Times New Roman" w:cs="Times New Roman"/>
          <w:sz w:val="24"/>
          <w:szCs w:val="24"/>
          <w:lang w:val="en-US"/>
        </w:rPr>
        <w:t>4</w:t>
      </w:r>
      <w:r w:rsidR="004F0D3B" w:rsidRPr="00164439">
        <w:rPr>
          <w:rFonts w:ascii="Times New Roman" w:hAnsi="Times New Roman" w:cs="Times New Roman"/>
          <w:sz w:val="24"/>
          <w:szCs w:val="24"/>
          <w:lang w:val="en-US"/>
        </w:rPr>
        <w:t>)</w:t>
      </w:r>
      <w:r w:rsidR="005D72AA" w:rsidRPr="00164439">
        <w:rPr>
          <w:rFonts w:ascii="Times New Roman" w:hAnsi="Times New Roman" w:cs="Times New Roman"/>
          <w:sz w:val="24"/>
          <w:szCs w:val="24"/>
          <w:lang w:val="en-US"/>
        </w:rPr>
        <w:t>. According to Symeonidou’s (2014)</w:t>
      </w:r>
      <w:r w:rsidR="00DD3600" w:rsidRPr="00164439">
        <w:rPr>
          <w:rFonts w:ascii="Times New Roman" w:hAnsi="Times New Roman" w:cs="Times New Roman"/>
          <w:sz w:val="24"/>
          <w:szCs w:val="24"/>
          <w:lang w:val="en-US"/>
        </w:rPr>
        <w:t xml:space="preserve"> analysis</w:t>
      </w:r>
      <w:r w:rsidR="005D72AA" w:rsidRPr="00164439">
        <w:rPr>
          <w:rFonts w:ascii="Times New Roman" w:hAnsi="Times New Roman" w:cs="Times New Roman"/>
          <w:sz w:val="24"/>
          <w:szCs w:val="24"/>
          <w:lang w:val="en-US"/>
        </w:rPr>
        <w:t xml:space="preserve"> of the DSIPD </w:t>
      </w:r>
      <w:r w:rsidR="00DD3600" w:rsidRPr="00164439">
        <w:rPr>
          <w:rFonts w:ascii="Times New Roman" w:hAnsi="Times New Roman" w:cs="Times New Roman"/>
          <w:sz w:val="24"/>
          <w:szCs w:val="24"/>
          <w:lang w:val="en-US"/>
        </w:rPr>
        <w:t xml:space="preserve">study </w:t>
      </w:r>
      <w:r w:rsidR="004B50F5" w:rsidRPr="00164439">
        <w:rPr>
          <w:rFonts w:ascii="Times New Roman" w:hAnsi="Times New Roman" w:cs="Times New Roman"/>
          <w:sz w:val="24"/>
          <w:szCs w:val="24"/>
          <w:lang w:val="en-US"/>
        </w:rPr>
        <w:t xml:space="preserve">of </w:t>
      </w:r>
      <w:r w:rsidR="00DD3600" w:rsidRPr="00164439">
        <w:rPr>
          <w:rFonts w:ascii="Times New Roman" w:hAnsi="Times New Roman" w:cs="Times New Roman"/>
          <w:sz w:val="24"/>
          <w:szCs w:val="24"/>
          <w:lang w:val="en-US"/>
        </w:rPr>
        <w:t>the New System</w:t>
      </w:r>
      <w:r w:rsidR="004B50F5" w:rsidRPr="00164439">
        <w:rPr>
          <w:rFonts w:ascii="Times New Roman" w:hAnsi="Times New Roman" w:cs="Times New Roman"/>
          <w:sz w:val="24"/>
          <w:szCs w:val="24"/>
          <w:lang w:val="en-US"/>
        </w:rPr>
        <w:t>,</w:t>
      </w:r>
      <w:r w:rsidR="00DD3600" w:rsidRPr="00164439">
        <w:rPr>
          <w:rFonts w:ascii="Times New Roman" w:hAnsi="Times New Roman" w:cs="Times New Roman"/>
          <w:sz w:val="24"/>
          <w:szCs w:val="24"/>
          <w:lang w:val="en-US"/>
        </w:rPr>
        <w:t xml:space="preserve"> </w:t>
      </w:r>
      <w:r w:rsidR="00281870" w:rsidRPr="00164439">
        <w:rPr>
          <w:rFonts w:ascii="Times New Roman" w:hAnsi="Times New Roman" w:cs="Times New Roman"/>
          <w:sz w:val="24"/>
          <w:szCs w:val="24"/>
          <w:lang w:val="en-US"/>
        </w:rPr>
        <w:t>‘</w:t>
      </w:r>
      <w:r w:rsidR="00AD79DC" w:rsidRPr="000A595C">
        <w:rPr>
          <w:rFonts w:ascii="Times New Roman" w:hAnsi="Times New Roman" w:cs="Times New Roman"/>
          <w:sz w:val="24"/>
          <w:szCs w:val="24"/>
          <w:lang w:val="en-US"/>
        </w:rPr>
        <w:t>the rationale for the implementation of the ICF in Cyprus is character</w:t>
      </w:r>
      <w:r w:rsidR="001462DB" w:rsidRPr="000A595C">
        <w:rPr>
          <w:rFonts w:ascii="Times New Roman" w:hAnsi="Times New Roman" w:cs="Times New Roman"/>
          <w:sz w:val="24"/>
          <w:szCs w:val="24"/>
          <w:lang w:val="en-US"/>
        </w:rPr>
        <w:t>is</w:t>
      </w:r>
      <w:r w:rsidR="00AD79DC" w:rsidRPr="000A595C">
        <w:rPr>
          <w:rFonts w:ascii="Times New Roman" w:hAnsi="Times New Roman" w:cs="Times New Roman"/>
          <w:sz w:val="24"/>
          <w:szCs w:val="24"/>
          <w:lang w:val="en-US"/>
        </w:rPr>
        <w:t>ed by principles that undervalue disabled people</w:t>
      </w:r>
      <w:r w:rsidR="00281870" w:rsidRPr="000A595C">
        <w:rPr>
          <w:rFonts w:ascii="Times New Roman" w:hAnsi="Times New Roman" w:cs="Times New Roman"/>
          <w:sz w:val="24"/>
          <w:szCs w:val="24"/>
          <w:lang w:val="en-US"/>
        </w:rPr>
        <w:t>’</w:t>
      </w:r>
      <w:r w:rsidR="00281870" w:rsidRPr="00164439">
        <w:rPr>
          <w:rFonts w:ascii="Times New Roman" w:hAnsi="Times New Roman" w:cs="Times New Roman"/>
          <w:sz w:val="24"/>
          <w:szCs w:val="24"/>
          <w:lang w:val="en-US"/>
        </w:rPr>
        <w:t xml:space="preserve"> </w:t>
      </w:r>
      <w:r w:rsidR="005D72AA" w:rsidRPr="00164439">
        <w:rPr>
          <w:rFonts w:ascii="Times New Roman" w:hAnsi="Times New Roman" w:cs="Times New Roman"/>
          <w:sz w:val="24"/>
          <w:szCs w:val="24"/>
          <w:lang w:val="en-US"/>
        </w:rPr>
        <w:t>(11)</w:t>
      </w:r>
      <w:r w:rsidR="00281870" w:rsidRPr="00164439">
        <w:rPr>
          <w:rFonts w:ascii="Times New Roman" w:hAnsi="Times New Roman" w:cs="Times New Roman"/>
          <w:sz w:val="24"/>
          <w:szCs w:val="24"/>
          <w:lang w:val="en-US"/>
        </w:rPr>
        <w:t>,</w:t>
      </w:r>
      <w:r w:rsidR="00F908F6" w:rsidRPr="00164439">
        <w:rPr>
          <w:rFonts w:ascii="Times New Roman" w:hAnsi="Times New Roman" w:cs="Times New Roman"/>
          <w:sz w:val="24"/>
          <w:szCs w:val="24"/>
          <w:lang w:val="en-US"/>
        </w:rPr>
        <w:t xml:space="preserve"> while </w:t>
      </w:r>
      <w:r w:rsidR="00281870" w:rsidRPr="00164439">
        <w:rPr>
          <w:rFonts w:ascii="Times New Roman" w:hAnsi="Times New Roman" w:cs="Times New Roman"/>
          <w:sz w:val="24"/>
          <w:szCs w:val="24"/>
          <w:lang w:val="en-US"/>
        </w:rPr>
        <w:t>‘</w:t>
      </w:r>
      <w:r w:rsidR="00F908F6" w:rsidRPr="00164439">
        <w:rPr>
          <w:rFonts w:ascii="Times New Roman" w:hAnsi="Times New Roman" w:cs="Times New Roman"/>
          <w:sz w:val="24"/>
          <w:szCs w:val="24"/>
          <w:lang w:val="en-US"/>
        </w:rPr>
        <w:t xml:space="preserve">[t]his process and its </w:t>
      </w:r>
      <w:r w:rsidR="00AD79DC" w:rsidRPr="00164439">
        <w:rPr>
          <w:rFonts w:ascii="Times New Roman" w:hAnsi="Times New Roman" w:cs="Times New Roman"/>
          <w:sz w:val="24"/>
          <w:szCs w:val="24"/>
          <w:lang w:val="en-US"/>
        </w:rPr>
        <w:t>outcomes are based on the medical model that reinforces the</w:t>
      </w:r>
      <w:r w:rsidR="00F908F6" w:rsidRPr="00164439">
        <w:rPr>
          <w:rFonts w:ascii="Times New Roman" w:hAnsi="Times New Roman" w:cs="Times New Roman"/>
          <w:sz w:val="24"/>
          <w:szCs w:val="24"/>
          <w:lang w:val="en-US"/>
        </w:rPr>
        <w:t xml:space="preserve"> </w:t>
      </w:r>
      <w:r w:rsidR="00AD79DC" w:rsidRPr="00164439">
        <w:rPr>
          <w:rFonts w:ascii="Times New Roman" w:hAnsi="Times New Roman" w:cs="Times New Roman"/>
          <w:sz w:val="24"/>
          <w:szCs w:val="24"/>
          <w:lang w:val="en-US"/>
        </w:rPr>
        <w:t xml:space="preserve">professionals (doctors – assessors) and the </w:t>
      </w:r>
      <w:r w:rsidR="00AD79DC" w:rsidRPr="00164439">
        <w:rPr>
          <w:rFonts w:ascii="Times New Roman" w:hAnsi="Times New Roman" w:cs="Times New Roman"/>
          <w:sz w:val="24"/>
          <w:szCs w:val="24"/>
          <w:lang w:val="en-US"/>
        </w:rPr>
        <w:lastRenderedPageBreak/>
        <w:t>state (which defines the policy of welfare</w:t>
      </w:r>
      <w:r w:rsidR="00F908F6" w:rsidRPr="00164439">
        <w:rPr>
          <w:rFonts w:ascii="Times New Roman" w:hAnsi="Times New Roman" w:cs="Times New Roman"/>
          <w:sz w:val="24"/>
          <w:szCs w:val="24"/>
          <w:lang w:val="en-US"/>
        </w:rPr>
        <w:t xml:space="preserve"> </w:t>
      </w:r>
      <w:r w:rsidR="00AD79DC" w:rsidRPr="00164439">
        <w:rPr>
          <w:rFonts w:ascii="Times New Roman" w:hAnsi="Times New Roman" w:cs="Times New Roman"/>
          <w:sz w:val="24"/>
          <w:szCs w:val="24"/>
          <w:lang w:val="en-US"/>
        </w:rPr>
        <w:t>payments according to these ‘categories’), rather than the disabled person</w:t>
      </w:r>
      <w:r w:rsidR="00281870" w:rsidRPr="00164439">
        <w:rPr>
          <w:rFonts w:ascii="Times New Roman" w:hAnsi="Times New Roman" w:cs="Times New Roman"/>
          <w:sz w:val="24"/>
          <w:szCs w:val="24"/>
          <w:lang w:val="en-US"/>
        </w:rPr>
        <w:t xml:space="preserve">’ </w:t>
      </w:r>
      <w:r w:rsidR="00AD79DC" w:rsidRPr="00164439">
        <w:rPr>
          <w:rFonts w:ascii="Times New Roman" w:hAnsi="Times New Roman" w:cs="Times New Roman"/>
          <w:sz w:val="24"/>
          <w:szCs w:val="24"/>
          <w:lang w:val="en-US"/>
        </w:rPr>
        <w:t>(ibid:9)</w:t>
      </w:r>
      <w:r w:rsidR="00281870" w:rsidRPr="00164439">
        <w:rPr>
          <w:rFonts w:ascii="Times New Roman" w:hAnsi="Times New Roman" w:cs="Times New Roman"/>
          <w:sz w:val="24"/>
          <w:szCs w:val="24"/>
          <w:lang w:val="en-US"/>
        </w:rPr>
        <w:t>.</w:t>
      </w:r>
      <w:r w:rsidR="00F908F6" w:rsidRPr="00164439">
        <w:rPr>
          <w:rFonts w:ascii="Times New Roman" w:hAnsi="Times New Roman" w:cs="Times New Roman"/>
          <w:sz w:val="24"/>
          <w:szCs w:val="24"/>
          <w:lang w:val="en-US"/>
        </w:rPr>
        <w:t xml:space="preserve"> </w:t>
      </w:r>
      <w:r w:rsidR="00DD3600" w:rsidRPr="00164439">
        <w:rPr>
          <w:rFonts w:ascii="Times New Roman" w:hAnsi="Times New Roman" w:cs="Times New Roman"/>
          <w:sz w:val="24"/>
          <w:szCs w:val="24"/>
          <w:lang w:val="en-US"/>
        </w:rPr>
        <w:t xml:space="preserve">The way </w:t>
      </w:r>
      <w:r w:rsidR="00281870" w:rsidRPr="00164439">
        <w:rPr>
          <w:rFonts w:ascii="Times New Roman" w:hAnsi="Times New Roman" w:cs="Times New Roman"/>
          <w:sz w:val="24"/>
          <w:szCs w:val="24"/>
          <w:lang w:val="en-US"/>
        </w:rPr>
        <w:t xml:space="preserve">the </w:t>
      </w:r>
      <w:r w:rsidR="00DD3600" w:rsidRPr="00164439">
        <w:rPr>
          <w:rFonts w:ascii="Times New Roman" w:hAnsi="Times New Roman" w:cs="Times New Roman"/>
          <w:sz w:val="24"/>
          <w:szCs w:val="24"/>
          <w:lang w:val="en-US"/>
        </w:rPr>
        <w:t xml:space="preserve">ICF is implemented in the system and training of professionals is </w:t>
      </w:r>
      <w:r w:rsidR="00281870" w:rsidRPr="00164439">
        <w:rPr>
          <w:rFonts w:ascii="Times New Roman" w:hAnsi="Times New Roman" w:cs="Times New Roman"/>
          <w:sz w:val="24"/>
          <w:szCs w:val="24"/>
          <w:lang w:val="en-US"/>
        </w:rPr>
        <w:t>one</w:t>
      </w:r>
      <w:r w:rsidR="00DD3600" w:rsidRPr="00164439">
        <w:rPr>
          <w:rFonts w:ascii="Times New Roman" w:hAnsi="Times New Roman" w:cs="Times New Roman"/>
          <w:sz w:val="24"/>
          <w:szCs w:val="24"/>
          <w:lang w:val="en-US"/>
        </w:rPr>
        <w:t xml:space="preserve">-sided, as </w:t>
      </w:r>
      <w:r w:rsidR="00281870" w:rsidRPr="00164439">
        <w:rPr>
          <w:rFonts w:ascii="Times New Roman" w:hAnsi="Times New Roman" w:cs="Times New Roman"/>
          <w:sz w:val="24"/>
          <w:szCs w:val="24"/>
          <w:lang w:val="en-US"/>
        </w:rPr>
        <w:t xml:space="preserve">it </w:t>
      </w:r>
      <w:r w:rsidR="00DD3600" w:rsidRPr="00164439">
        <w:rPr>
          <w:rFonts w:ascii="Times New Roman" w:hAnsi="Times New Roman" w:cs="Times New Roman"/>
          <w:sz w:val="24"/>
          <w:szCs w:val="24"/>
          <w:lang w:val="en-US"/>
        </w:rPr>
        <w:t xml:space="preserve">embraces </w:t>
      </w:r>
      <w:r w:rsidR="00281870" w:rsidRPr="00164439">
        <w:rPr>
          <w:rFonts w:ascii="Times New Roman" w:hAnsi="Times New Roman" w:cs="Times New Roman"/>
          <w:sz w:val="24"/>
          <w:szCs w:val="24"/>
          <w:lang w:val="en-US"/>
        </w:rPr>
        <w:t xml:space="preserve">the </w:t>
      </w:r>
      <w:r w:rsidR="00DD3600" w:rsidRPr="00164439">
        <w:rPr>
          <w:rFonts w:ascii="Times New Roman" w:hAnsi="Times New Roman" w:cs="Times New Roman"/>
          <w:sz w:val="24"/>
          <w:szCs w:val="24"/>
          <w:lang w:val="en-US"/>
        </w:rPr>
        <w:t>priorities</w:t>
      </w:r>
      <w:r w:rsidR="00C75165" w:rsidRPr="00164439">
        <w:rPr>
          <w:rFonts w:ascii="Times New Roman" w:hAnsi="Times New Roman" w:cs="Times New Roman"/>
          <w:sz w:val="24"/>
          <w:szCs w:val="24"/>
          <w:lang w:val="en-US"/>
        </w:rPr>
        <w:t xml:space="preserve"> and vested interests</w:t>
      </w:r>
      <w:r w:rsidR="00DD3600" w:rsidRPr="00164439">
        <w:rPr>
          <w:rFonts w:ascii="Times New Roman" w:hAnsi="Times New Roman" w:cs="Times New Roman"/>
          <w:sz w:val="24"/>
          <w:szCs w:val="24"/>
          <w:lang w:val="en-US"/>
        </w:rPr>
        <w:t xml:space="preserve"> of medical professionals</w:t>
      </w:r>
      <w:r w:rsidR="00281870" w:rsidRPr="00164439">
        <w:rPr>
          <w:rFonts w:ascii="Times New Roman" w:hAnsi="Times New Roman" w:cs="Times New Roman"/>
          <w:sz w:val="24"/>
          <w:szCs w:val="24"/>
          <w:lang w:val="en-US"/>
        </w:rPr>
        <w:t>,</w:t>
      </w:r>
      <w:r w:rsidR="00DD3600" w:rsidRPr="00164439">
        <w:rPr>
          <w:rFonts w:ascii="Times New Roman" w:hAnsi="Times New Roman" w:cs="Times New Roman"/>
          <w:sz w:val="24"/>
          <w:szCs w:val="24"/>
          <w:lang w:val="en-US"/>
        </w:rPr>
        <w:t xml:space="preserve"> </w:t>
      </w:r>
      <w:r w:rsidR="00281870" w:rsidRPr="00164439">
        <w:rPr>
          <w:rFonts w:ascii="Times New Roman" w:hAnsi="Times New Roman" w:cs="Times New Roman"/>
          <w:sz w:val="24"/>
          <w:szCs w:val="24"/>
          <w:lang w:val="en-US"/>
        </w:rPr>
        <w:t xml:space="preserve">but </w:t>
      </w:r>
      <w:r w:rsidR="00DD3600" w:rsidRPr="00164439">
        <w:rPr>
          <w:rFonts w:ascii="Times New Roman" w:hAnsi="Times New Roman" w:cs="Times New Roman"/>
          <w:sz w:val="24"/>
          <w:szCs w:val="24"/>
          <w:lang w:val="en-US"/>
        </w:rPr>
        <w:t xml:space="preserve">disregards </w:t>
      </w:r>
      <w:r w:rsidR="00281870" w:rsidRPr="00164439">
        <w:rPr>
          <w:rFonts w:ascii="Times New Roman" w:hAnsi="Times New Roman" w:cs="Times New Roman"/>
          <w:sz w:val="24"/>
          <w:szCs w:val="24"/>
          <w:lang w:val="en-US"/>
        </w:rPr>
        <w:t xml:space="preserve">the </w:t>
      </w:r>
      <w:r w:rsidR="00C75165" w:rsidRPr="00164439">
        <w:rPr>
          <w:rFonts w:ascii="Times New Roman" w:hAnsi="Times New Roman" w:cs="Times New Roman"/>
          <w:sz w:val="24"/>
          <w:szCs w:val="24"/>
          <w:lang w:val="en-US"/>
        </w:rPr>
        <w:t xml:space="preserve">key principles of </w:t>
      </w:r>
      <w:r w:rsidR="00DD3600" w:rsidRPr="00164439">
        <w:rPr>
          <w:rFonts w:ascii="Times New Roman" w:hAnsi="Times New Roman" w:cs="Times New Roman"/>
          <w:sz w:val="24"/>
          <w:szCs w:val="24"/>
          <w:lang w:val="en-US"/>
        </w:rPr>
        <w:t>social inclusion.</w:t>
      </w:r>
      <w:r w:rsidR="00F908F6" w:rsidRPr="00164439">
        <w:rPr>
          <w:rFonts w:ascii="Times New Roman" w:hAnsi="Times New Roman" w:cs="Times New Roman"/>
          <w:sz w:val="24"/>
          <w:szCs w:val="24"/>
          <w:lang w:val="en-US"/>
        </w:rPr>
        <w:t xml:space="preserve"> </w:t>
      </w:r>
    </w:p>
    <w:p w14:paraId="2FBB81F9" w14:textId="77777777" w:rsidR="00F908F6" w:rsidRPr="00164439" w:rsidRDefault="00F908F6" w:rsidP="00164439">
      <w:pPr>
        <w:autoSpaceDE w:val="0"/>
        <w:autoSpaceDN w:val="0"/>
        <w:adjustRightInd w:val="0"/>
        <w:spacing w:after="0" w:line="480" w:lineRule="auto"/>
        <w:jc w:val="both"/>
        <w:rPr>
          <w:rFonts w:ascii="Times New Roman" w:hAnsi="Times New Roman" w:cs="Times New Roman"/>
          <w:sz w:val="24"/>
          <w:szCs w:val="24"/>
          <w:lang w:val="en-US"/>
        </w:rPr>
      </w:pPr>
    </w:p>
    <w:p w14:paraId="1AA41C06" w14:textId="1B3D7AA9" w:rsidR="00AF6A2E" w:rsidRDefault="00C9784A" w:rsidP="00164439">
      <w:pPr>
        <w:autoSpaceDE w:val="0"/>
        <w:autoSpaceDN w:val="0"/>
        <w:adjustRightInd w:val="0"/>
        <w:spacing w:after="0" w:line="480" w:lineRule="auto"/>
        <w:jc w:val="both"/>
        <w:rPr>
          <w:rFonts w:ascii="Times New Roman" w:eastAsia="Calibri" w:hAnsi="Times New Roman" w:cs="Times New Roman"/>
          <w:sz w:val="24"/>
          <w:szCs w:val="24"/>
          <w:lang w:val="en-US"/>
        </w:rPr>
      </w:pPr>
      <w:r w:rsidRPr="00164439">
        <w:rPr>
          <w:rFonts w:ascii="Times New Roman" w:eastAsia="Calibri" w:hAnsi="Times New Roman" w:cs="Times New Roman"/>
          <w:sz w:val="24"/>
          <w:szCs w:val="24"/>
          <w:lang w:val="en-US"/>
        </w:rPr>
        <w:t xml:space="preserve">In addition, </w:t>
      </w:r>
      <w:r w:rsidR="00281870" w:rsidRPr="00164439">
        <w:rPr>
          <w:rFonts w:ascii="Times New Roman" w:eastAsia="Calibri" w:hAnsi="Times New Roman" w:cs="Times New Roman"/>
          <w:sz w:val="24"/>
          <w:szCs w:val="24"/>
          <w:lang w:val="en-US"/>
        </w:rPr>
        <w:t xml:space="preserve">the </w:t>
      </w:r>
      <w:r w:rsidRPr="00164439">
        <w:rPr>
          <w:rFonts w:ascii="Times New Roman" w:eastAsia="Calibri" w:hAnsi="Times New Roman" w:cs="Times New Roman"/>
          <w:sz w:val="24"/>
          <w:szCs w:val="24"/>
          <w:lang w:val="en-US"/>
        </w:rPr>
        <w:t>findings of this study provide</w:t>
      </w:r>
      <w:r w:rsidR="00652B5C" w:rsidRPr="00164439">
        <w:rPr>
          <w:rFonts w:ascii="Times New Roman" w:eastAsia="Calibri" w:hAnsi="Times New Roman" w:cs="Times New Roman"/>
          <w:sz w:val="24"/>
          <w:szCs w:val="24"/>
          <w:lang w:val="en-US"/>
        </w:rPr>
        <w:t xml:space="preserve"> evidence of inconsistency</w:t>
      </w:r>
      <w:r w:rsidR="00281870" w:rsidRPr="00164439">
        <w:rPr>
          <w:rFonts w:ascii="Times New Roman" w:eastAsia="Calibri" w:hAnsi="Times New Roman" w:cs="Times New Roman"/>
          <w:sz w:val="24"/>
          <w:szCs w:val="24"/>
          <w:lang w:val="en-US"/>
        </w:rPr>
        <w:t>,</w:t>
      </w:r>
      <w:r w:rsidR="00652B5C" w:rsidRPr="00164439">
        <w:rPr>
          <w:rFonts w:ascii="Times New Roman" w:eastAsia="Calibri" w:hAnsi="Times New Roman" w:cs="Times New Roman"/>
          <w:sz w:val="24"/>
          <w:szCs w:val="24"/>
          <w:lang w:val="en-US"/>
        </w:rPr>
        <w:t xml:space="preserve"> not only in </w:t>
      </w:r>
      <w:r w:rsidR="00281870" w:rsidRPr="00164439">
        <w:rPr>
          <w:rFonts w:ascii="Times New Roman" w:eastAsia="Calibri" w:hAnsi="Times New Roman" w:cs="Times New Roman"/>
          <w:sz w:val="24"/>
          <w:szCs w:val="24"/>
          <w:lang w:val="en-US"/>
        </w:rPr>
        <w:t xml:space="preserve">the </w:t>
      </w:r>
      <w:r w:rsidR="00652B5C" w:rsidRPr="00164439">
        <w:rPr>
          <w:rFonts w:ascii="Times New Roman" w:eastAsia="Calibri" w:hAnsi="Times New Roman" w:cs="Times New Roman"/>
          <w:sz w:val="24"/>
          <w:szCs w:val="24"/>
          <w:lang w:val="en-US"/>
        </w:rPr>
        <w:t>terminology</w:t>
      </w:r>
      <w:r w:rsidR="005D72AA" w:rsidRPr="00164439">
        <w:rPr>
          <w:rFonts w:ascii="Times New Roman" w:eastAsia="Calibri" w:hAnsi="Times New Roman" w:cs="Times New Roman"/>
          <w:sz w:val="24"/>
          <w:szCs w:val="24"/>
          <w:lang w:val="en-US"/>
        </w:rPr>
        <w:t>/language</w:t>
      </w:r>
      <w:r w:rsidR="00652B5C" w:rsidRPr="00164439">
        <w:rPr>
          <w:rFonts w:ascii="Times New Roman" w:eastAsia="Calibri" w:hAnsi="Times New Roman" w:cs="Times New Roman"/>
          <w:sz w:val="24"/>
          <w:szCs w:val="24"/>
          <w:lang w:val="en-US"/>
        </w:rPr>
        <w:t xml:space="preserve"> used (even in the same programmes of studies)</w:t>
      </w:r>
      <w:r w:rsidR="00281870" w:rsidRPr="00164439">
        <w:rPr>
          <w:rFonts w:ascii="Times New Roman" w:eastAsia="Calibri" w:hAnsi="Times New Roman" w:cs="Times New Roman"/>
          <w:sz w:val="24"/>
          <w:szCs w:val="24"/>
          <w:lang w:val="en-US"/>
        </w:rPr>
        <w:t>,</w:t>
      </w:r>
      <w:r w:rsidR="00652B5C" w:rsidRPr="00164439">
        <w:rPr>
          <w:rFonts w:ascii="Times New Roman" w:eastAsia="Calibri" w:hAnsi="Times New Roman" w:cs="Times New Roman"/>
          <w:sz w:val="24"/>
          <w:szCs w:val="24"/>
          <w:lang w:val="en-US"/>
        </w:rPr>
        <w:t xml:space="preserve"> but also in the approaches to disability, both in the content</w:t>
      </w:r>
      <w:r w:rsidR="007345C3">
        <w:rPr>
          <w:rFonts w:ascii="Times New Roman" w:eastAsia="Calibri" w:hAnsi="Times New Roman" w:cs="Times New Roman"/>
          <w:sz w:val="24"/>
          <w:szCs w:val="24"/>
          <w:lang w:val="en-US"/>
        </w:rPr>
        <w:t>, coverage</w:t>
      </w:r>
      <w:r w:rsidR="00652B5C" w:rsidRPr="00164439">
        <w:rPr>
          <w:rFonts w:ascii="Times New Roman" w:eastAsia="Calibri" w:hAnsi="Times New Roman" w:cs="Times New Roman"/>
          <w:sz w:val="24"/>
          <w:szCs w:val="24"/>
          <w:lang w:val="en-US"/>
        </w:rPr>
        <w:t xml:space="preserve"> and the aims of the medical</w:t>
      </w:r>
      <w:r w:rsidR="007345C3">
        <w:rPr>
          <w:rFonts w:ascii="Times New Roman" w:eastAsia="Calibri" w:hAnsi="Times New Roman" w:cs="Times New Roman"/>
          <w:sz w:val="24"/>
          <w:szCs w:val="24"/>
          <w:lang w:val="en-US"/>
        </w:rPr>
        <w:t xml:space="preserve"> and other health related courses.</w:t>
      </w:r>
      <w:r w:rsidR="00652B5C" w:rsidRPr="00164439">
        <w:rPr>
          <w:rFonts w:ascii="Times New Roman" w:eastAsia="Calibri" w:hAnsi="Times New Roman" w:cs="Times New Roman"/>
          <w:sz w:val="24"/>
          <w:szCs w:val="24"/>
          <w:lang w:val="en-US"/>
        </w:rPr>
        <w:t xml:space="preserve">. This reflects an inadequacy in </w:t>
      </w:r>
      <w:r w:rsidR="00281870" w:rsidRPr="00164439">
        <w:rPr>
          <w:rFonts w:ascii="Times New Roman" w:eastAsia="Calibri" w:hAnsi="Times New Roman" w:cs="Times New Roman"/>
          <w:sz w:val="24"/>
          <w:szCs w:val="24"/>
          <w:lang w:val="en-US"/>
        </w:rPr>
        <w:t xml:space="preserve">the </w:t>
      </w:r>
      <w:r w:rsidR="00652B5C" w:rsidRPr="00164439">
        <w:rPr>
          <w:rFonts w:ascii="Times New Roman" w:eastAsia="Calibri" w:hAnsi="Times New Roman" w:cs="Times New Roman"/>
          <w:sz w:val="24"/>
          <w:szCs w:val="24"/>
          <w:lang w:val="en-US"/>
        </w:rPr>
        <w:t xml:space="preserve">theoretical and philosophical background </w:t>
      </w:r>
      <w:r w:rsidR="00281870" w:rsidRPr="00164439">
        <w:rPr>
          <w:rFonts w:ascii="Times New Roman" w:eastAsia="Calibri" w:hAnsi="Times New Roman" w:cs="Times New Roman"/>
          <w:sz w:val="24"/>
          <w:szCs w:val="24"/>
          <w:lang w:val="en-US"/>
        </w:rPr>
        <w:t xml:space="preserve">of the </w:t>
      </w:r>
      <w:r w:rsidR="00652B5C" w:rsidRPr="00164439">
        <w:rPr>
          <w:rFonts w:ascii="Times New Roman" w:eastAsia="Calibri" w:hAnsi="Times New Roman" w:cs="Times New Roman"/>
          <w:sz w:val="24"/>
          <w:szCs w:val="24"/>
          <w:lang w:val="en-US"/>
        </w:rPr>
        <w:t>disability</w:t>
      </w:r>
      <w:r w:rsidR="00281870" w:rsidRPr="00164439">
        <w:rPr>
          <w:rFonts w:ascii="Times New Roman" w:eastAsia="Calibri" w:hAnsi="Times New Roman" w:cs="Times New Roman"/>
          <w:sz w:val="24"/>
          <w:szCs w:val="24"/>
          <w:lang w:val="en-US"/>
        </w:rPr>
        <w:t>-</w:t>
      </w:r>
      <w:r w:rsidR="00652B5C" w:rsidRPr="00164439">
        <w:rPr>
          <w:rFonts w:ascii="Times New Roman" w:eastAsia="Calibri" w:hAnsi="Times New Roman" w:cs="Times New Roman"/>
          <w:sz w:val="24"/>
          <w:szCs w:val="24"/>
          <w:lang w:val="en-US"/>
        </w:rPr>
        <w:t>related issues covered or not covered in th</w:t>
      </w:r>
      <w:r w:rsidR="005128A3" w:rsidRPr="00164439">
        <w:rPr>
          <w:rFonts w:ascii="Times New Roman" w:eastAsia="Calibri" w:hAnsi="Times New Roman" w:cs="Times New Roman"/>
          <w:sz w:val="24"/>
          <w:szCs w:val="24"/>
          <w:lang w:val="en-US"/>
        </w:rPr>
        <w:t>ese</w:t>
      </w:r>
      <w:r w:rsidR="00652B5C" w:rsidRPr="00164439">
        <w:rPr>
          <w:rFonts w:ascii="Times New Roman" w:eastAsia="Calibri" w:hAnsi="Times New Roman" w:cs="Times New Roman"/>
          <w:sz w:val="24"/>
          <w:szCs w:val="24"/>
          <w:lang w:val="en-US"/>
        </w:rPr>
        <w:t xml:space="preserve"> higher education degrees, as well as </w:t>
      </w:r>
      <w:r w:rsidR="0085025F" w:rsidRPr="00164439">
        <w:rPr>
          <w:rFonts w:ascii="Times New Roman" w:eastAsia="Calibri" w:hAnsi="Times New Roman" w:cs="Times New Roman"/>
          <w:sz w:val="24"/>
          <w:szCs w:val="24"/>
          <w:lang w:val="en-US"/>
        </w:rPr>
        <w:t xml:space="preserve">the </w:t>
      </w:r>
      <w:r w:rsidR="00652B5C" w:rsidRPr="00164439">
        <w:rPr>
          <w:rFonts w:ascii="Times New Roman" w:eastAsia="Calibri" w:hAnsi="Times New Roman" w:cs="Times New Roman"/>
          <w:sz w:val="24"/>
          <w:szCs w:val="24"/>
          <w:lang w:val="en-US"/>
        </w:rPr>
        <w:t>prevalence of traditional views of disability, which disregard the social and human rights perspective.</w:t>
      </w:r>
      <w:r w:rsidR="005D72AA" w:rsidRPr="00164439">
        <w:rPr>
          <w:rFonts w:ascii="Times New Roman" w:eastAsia="Calibri" w:hAnsi="Times New Roman" w:cs="Times New Roman"/>
          <w:sz w:val="24"/>
          <w:szCs w:val="24"/>
          <w:lang w:val="en-US"/>
        </w:rPr>
        <w:t xml:space="preserve"> Such inconsistencies and oppressive conceptual</w:t>
      </w:r>
      <w:r w:rsidR="001462DB" w:rsidRPr="00164439">
        <w:rPr>
          <w:rFonts w:ascii="Times New Roman" w:eastAsia="Calibri" w:hAnsi="Times New Roman" w:cs="Times New Roman"/>
          <w:sz w:val="24"/>
          <w:szCs w:val="24"/>
          <w:lang w:val="en-US"/>
        </w:rPr>
        <w:t>is</w:t>
      </w:r>
      <w:r w:rsidR="005D72AA" w:rsidRPr="00164439">
        <w:rPr>
          <w:rFonts w:ascii="Times New Roman" w:eastAsia="Calibri" w:hAnsi="Times New Roman" w:cs="Times New Roman"/>
          <w:sz w:val="24"/>
          <w:szCs w:val="24"/>
          <w:lang w:val="en-US"/>
        </w:rPr>
        <w:t>ations of disability</w:t>
      </w:r>
      <w:r w:rsidR="00281870" w:rsidRPr="00164439">
        <w:rPr>
          <w:rFonts w:ascii="Times New Roman" w:eastAsia="Calibri" w:hAnsi="Times New Roman" w:cs="Times New Roman"/>
          <w:sz w:val="24"/>
          <w:szCs w:val="24"/>
          <w:lang w:val="en-US"/>
        </w:rPr>
        <w:t>,</w:t>
      </w:r>
      <w:r w:rsidR="005D72AA" w:rsidRPr="00164439">
        <w:rPr>
          <w:rFonts w:ascii="Times New Roman" w:eastAsia="Calibri" w:hAnsi="Times New Roman" w:cs="Times New Roman"/>
          <w:sz w:val="24"/>
          <w:szCs w:val="24"/>
          <w:lang w:val="en-US"/>
        </w:rPr>
        <w:t xml:space="preserve"> </w:t>
      </w:r>
      <w:r w:rsidR="00281870" w:rsidRPr="00164439">
        <w:rPr>
          <w:rFonts w:ascii="Times New Roman" w:eastAsia="Calibri" w:hAnsi="Times New Roman" w:cs="Times New Roman"/>
          <w:sz w:val="24"/>
          <w:szCs w:val="24"/>
          <w:lang w:val="en-US"/>
        </w:rPr>
        <w:t xml:space="preserve">which </w:t>
      </w:r>
      <w:r w:rsidR="005D72AA" w:rsidRPr="00164439">
        <w:rPr>
          <w:rFonts w:ascii="Times New Roman" w:eastAsia="Calibri" w:hAnsi="Times New Roman" w:cs="Times New Roman"/>
          <w:sz w:val="24"/>
          <w:szCs w:val="24"/>
          <w:lang w:val="en-US"/>
        </w:rPr>
        <w:t xml:space="preserve">are associated with the charity and </w:t>
      </w:r>
      <w:r w:rsidR="00DE24AD">
        <w:rPr>
          <w:rFonts w:ascii="Times New Roman" w:eastAsia="Calibri" w:hAnsi="Times New Roman" w:cs="Times New Roman"/>
          <w:sz w:val="24"/>
          <w:szCs w:val="24"/>
          <w:lang w:val="en-US"/>
        </w:rPr>
        <w:t xml:space="preserve">individual </w:t>
      </w:r>
      <w:r w:rsidR="005D72AA" w:rsidRPr="00164439">
        <w:rPr>
          <w:rFonts w:ascii="Times New Roman" w:eastAsia="Calibri" w:hAnsi="Times New Roman" w:cs="Times New Roman"/>
          <w:sz w:val="24"/>
          <w:szCs w:val="24"/>
          <w:lang w:val="en-US"/>
        </w:rPr>
        <w:t>models of disability</w:t>
      </w:r>
      <w:r w:rsidR="00281870" w:rsidRPr="00164439">
        <w:rPr>
          <w:rFonts w:ascii="Times New Roman" w:eastAsia="Calibri" w:hAnsi="Times New Roman" w:cs="Times New Roman"/>
          <w:sz w:val="24"/>
          <w:szCs w:val="24"/>
          <w:lang w:val="en-US"/>
        </w:rPr>
        <w:t>,</w:t>
      </w:r>
      <w:r w:rsidR="005D72AA" w:rsidRPr="00164439">
        <w:rPr>
          <w:rFonts w:ascii="Times New Roman" w:eastAsia="Calibri" w:hAnsi="Times New Roman" w:cs="Times New Roman"/>
          <w:sz w:val="24"/>
          <w:szCs w:val="24"/>
          <w:lang w:val="en-US"/>
        </w:rPr>
        <w:t xml:space="preserve"> are also very common in various other political and educational documents in Cyprus, such as the new national curriculum of primary and secondary education and the country’s report on </w:t>
      </w:r>
      <w:r w:rsidR="00281870" w:rsidRPr="00164439">
        <w:rPr>
          <w:rFonts w:ascii="Times New Roman" w:eastAsia="Calibri" w:hAnsi="Times New Roman" w:cs="Times New Roman"/>
          <w:sz w:val="24"/>
          <w:szCs w:val="24"/>
          <w:lang w:val="en-US"/>
        </w:rPr>
        <w:t xml:space="preserve">the </w:t>
      </w:r>
      <w:r w:rsidR="005D72AA" w:rsidRPr="00164439">
        <w:rPr>
          <w:rFonts w:ascii="Times New Roman" w:eastAsia="Calibri" w:hAnsi="Times New Roman" w:cs="Times New Roman"/>
          <w:sz w:val="24"/>
          <w:szCs w:val="24"/>
          <w:lang w:val="en-US"/>
        </w:rPr>
        <w:t>UNCRPD and Disability Strategy</w:t>
      </w:r>
      <w:r w:rsidR="009A5CE3">
        <w:rPr>
          <w:rFonts w:ascii="Times New Roman" w:eastAsia="Calibri" w:hAnsi="Times New Roman" w:cs="Times New Roman"/>
          <w:sz w:val="24"/>
          <w:szCs w:val="24"/>
          <w:lang w:val="en-US"/>
        </w:rPr>
        <w:t>.</w:t>
      </w:r>
    </w:p>
    <w:p w14:paraId="09E1A201" w14:textId="77777777" w:rsidR="000E2E9C" w:rsidRDefault="000E2E9C" w:rsidP="00164439">
      <w:pPr>
        <w:autoSpaceDE w:val="0"/>
        <w:autoSpaceDN w:val="0"/>
        <w:adjustRightInd w:val="0"/>
        <w:spacing w:after="0" w:line="480" w:lineRule="auto"/>
        <w:jc w:val="both"/>
        <w:rPr>
          <w:rFonts w:ascii="Times New Roman" w:eastAsia="Calibri" w:hAnsi="Times New Roman" w:cs="Times New Roman"/>
          <w:sz w:val="24"/>
          <w:szCs w:val="24"/>
          <w:lang w:val="en-US"/>
        </w:rPr>
      </w:pPr>
    </w:p>
    <w:p w14:paraId="11BB9D0F" w14:textId="31E0DDA7" w:rsidR="00C371ED" w:rsidRPr="00164439" w:rsidRDefault="00C371ED" w:rsidP="00164439">
      <w:pPr>
        <w:autoSpaceDE w:val="0"/>
        <w:autoSpaceDN w:val="0"/>
        <w:adjustRightInd w:val="0"/>
        <w:spacing w:after="0" w:line="480" w:lineRule="auto"/>
        <w:jc w:val="both"/>
        <w:rPr>
          <w:rFonts w:ascii="Times New Roman" w:eastAsia="Calibri" w:hAnsi="Times New Roman" w:cs="Times New Roman"/>
          <w:sz w:val="24"/>
          <w:szCs w:val="24"/>
          <w:lang w:val="en-US"/>
        </w:rPr>
      </w:pPr>
      <w:r w:rsidRPr="00164439">
        <w:rPr>
          <w:rFonts w:ascii="Times New Roman" w:eastAsia="Calibri" w:hAnsi="Times New Roman" w:cs="Times New Roman"/>
          <w:sz w:val="24"/>
          <w:szCs w:val="24"/>
          <w:lang w:val="en-US"/>
        </w:rPr>
        <w:t>Given the above considerations, the EU should provide more detailed guidelines</w:t>
      </w:r>
      <w:r w:rsidR="00281870" w:rsidRPr="00164439">
        <w:rPr>
          <w:rFonts w:ascii="Times New Roman" w:eastAsia="Calibri" w:hAnsi="Times New Roman" w:cs="Times New Roman"/>
          <w:sz w:val="24"/>
          <w:szCs w:val="24"/>
          <w:lang w:val="en-US"/>
        </w:rPr>
        <w:t xml:space="preserve"> and</w:t>
      </w:r>
      <w:r w:rsidRPr="00164439">
        <w:rPr>
          <w:rFonts w:ascii="Times New Roman" w:eastAsia="Calibri" w:hAnsi="Times New Roman" w:cs="Times New Roman"/>
          <w:sz w:val="24"/>
          <w:szCs w:val="24"/>
          <w:lang w:val="en-US"/>
        </w:rPr>
        <w:t xml:space="preserve"> harmon</w:t>
      </w:r>
      <w:r w:rsidR="001462DB" w:rsidRPr="00164439">
        <w:rPr>
          <w:rFonts w:ascii="Times New Roman" w:eastAsia="Calibri" w:hAnsi="Times New Roman" w:cs="Times New Roman"/>
          <w:sz w:val="24"/>
          <w:szCs w:val="24"/>
          <w:lang w:val="en-US"/>
        </w:rPr>
        <w:t>is</w:t>
      </w:r>
      <w:r w:rsidRPr="00164439">
        <w:rPr>
          <w:rFonts w:ascii="Times New Roman" w:eastAsia="Calibri" w:hAnsi="Times New Roman" w:cs="Times New Roman"/>
          <w:sz w:val="24"/>
          <w:szCs w:val="24"/>
          <w:lang w:val="en-US"/>
        </w:rPr>
        <w:t>ation criteria</w:t>
      </w:r>
      <w:r w:rsidR="00281870" w:rsidRPr="00164439">
        <w:rPr>
          <w:rFonts w:ascii="Times New Roman" w:eastAsia="Calibri" w:hAnsi="Times New Roman" w:cs="Times New Roman"/>
          <w:sz w:val="24"/>
          <w:szCs w:val="24"/>
          <w:lang w:val="en-US"/>
        </w:rPr>
        <w:t>,</w:t>
      </w:r>
      <w:r w:rsidRPr="00164439">
        <w:rPr>
          <w:rFonts w:ascii="Times New Roman" w:eastAsia="Calibri" w:hAnsi="Times New Roman" w:cs="Times New Roman"/>
          <w:sz w:val="24"/>
          <w:szCs w:val="24"/>
          <w:lang w:val="en-US"/>
        </w:rPr>
        <w:t xml:space="preserve"> and should establish international and independent local monitoring bodies in order to enhance national accountability regimes </w:t>
      </w:r>
      <w:r w:rsidR="00281870" w:rsidRPr="00164439">
        <w:rPr>
          <w:rFonts w:ascii="Times New Roman" w:eastAsia="Calibri" w:hAnsi="Times New Roman" w:cs="Times New Roman"/>
          <w:sz w:val="24"/>
          <w:szCs w:val="24"/>
          <w:lang w:val="en-US"/>
        </w:rPr>
        <w:t xml:space="preserve">to </w:t>
      </w:r>
      <w:r w:rsidRPr="00164439">
        <w:rPr>
          <w:rFonts w:ascii="Times New Roman" w:eastAsia="Calibri" w:hAnsi="Times New Roman" w:cs="Times New Roman"/>
          <w:sz w:val="24"/>
          <w:szCs w:val="24"/>
          <w:lang w:val="en-US"/>
        </w:rPr>
        <w:t xml:space="preserve">safeguard disability rights in accordance with the stipulations of the UNCRPD. </w:t>
      </w:r>
      <w:r w:rsidRPr="00164439">
        <w:rPr>
          <w:rFonts w:ascii="Times New Roman" w:eastAsia="Calibri" w:hAnsi="Times New Roman" w:cs="Times New Roman"/>
          <w:sz w:val="24"/>
          <w:szCs w:val="24"/>
          <w:lang w:val="en-US" w:eastAsia="en-GB"/>
        </w:rPr>
        <w:t xml:space="preserve">Beyond rhetorical proclamations, professed national targets and envisaged disability action plans, it is important </w:t>
      </w:r>
      <w:r w:rsidR="00281870" w:rsidRPr="00164439">
        <w:rPr>
          <w:rFonts w:ascii="Times New Roman" w:eastAsia="Calibri" w:hAnsi="Times New Roman" w:cs="Times New Roman"/>
          <w:sz w:val="24"/>
          <w:szCs w:val="24"/>
          <w:lang w:val="en-US" w:eastAsia="en-GB"/>
        </w:rPr>
        <w:t xml:space="preserve">for </w:t>
      </w:r>
      <w:r w:rsidRPr="00164439">
        <w:rPr>
          <w:rFonts w:ascii="Times New Roman" w:eastAsia="Calibri" w:hAnsi="Times New Roman" w:cs="Times New Roman"/>
          <w:sz w:val="24"/>
          <w:szCs w:val="24"/>
          <w:lang w:val="en-US" w:eastAsia="en-GB"/>
        </w:rPr>
        <w:t>countries</w:t>
      </w:r>
      <w:r w:rsidR="00281870" w:rsidRPr="00164439">
        <w:rPr>
          <w:rFonts w:ascii="Times New Roman" w:eastAsia="Calibri" w:hAnsi="Times New Roman" w:cs="Times New Roman"/>
          <w:sz w:val="24"/>
          <w:szCs w:val="24"/>
          <w:lang w:val="en-US" w:eastAsia="en-GB"/>
        </w:rPr>
        <w:t xml:space="preserve"> to</w:t>
      </w:r>
      <w:r w:rsidRPr="00164439">
        <w:rPr>
          <w:rFonts w:ascii="Times New Roman" w:eastAsia="Calibri" w:hAnsi="Times New Roman" w:cs="Times New Roman"/>
          <w:sz w:val="24"/>
          <w:szCs w:val="24"/>
          <w:lang w:val="en-US" w:eastAsia="en-GB"/>
        </w:rPr>
        <w:t xml:space="preserve"> provide systematic and reliable evidence-based inform</w:t>
      </w:r>
      <w:r w:rsidR="00D87315" w:rsidRPr="00164439">
        <w:rPr>
          <w:rFonts w:ascii="Times New Roman" w:eastAsia="Calibri" w:hAnsi="Times New Roman" w:cs="Times New Roman"/>
          <w:sz w:val="24"/>
          <w:szCs w:val="24"/>
          <w:lang w:val="en-US" w:eastAsia="en-GB"/>
        </w:rPr>
        <w:t>ation on the ways in which their professed</w:t>
      </w:r>
      <w:r w:rsidRPr="00164439">
        <w:rPr>
          <w:rFonts w:ascii="Times New Roman" w:eastAsia="Calibri" w:hAnsi="Times New Roman" w:cs="Times New Roman"/>
          <w:sz w:val="24"/>
          <w:szCs w:val="24"/>
          <w:lang w:val="en-US" w:eastAsia="en-GB"/>
        </w:rPr>
        <w:t xml:space="preserve"> disability-rights initiatives are facilitated and </w:t>
      </w:r>
      <w:r w:rsidRPr="00164439">
        <w:rPr>
          <w:rFonts w:ascii="Times New Roman" w:eastAsia="Calibri" w:hAnsi="Times New Roman" w:cs="Times New Roman"/>
          <w:sz w:val="24"/>
          <w:szCs w:val="24"/>
          <w:lang w:val="en-US" w:eastAsia="en-GB"/>
        </w:rPr>
        <w:lastRenderedPageBreak/>
        <w:t xml:space="preserve">implemented. </w:t>
      </w:r>
      <w:r w:rsidR="00281870" w:rsidRPr="00164439">
        <w:rPr>
          <w:rFonts w:ascii="Times New Roman" w:eastAsia="Calibri" w:hAnsi="Times New Roman" w:cs="Times New Roman"/>
          <w:sz w:val="24"/>
          <w:szCs w:val="24"/>
          <w:lang w:val="en-US" w:eastAsia="en-GB"/>
        </w:rPr>
        <w:t xml:space="preserve">The provision </w:t>
      </w:r>
      <w:r w:rsidRPr="00164439">
        <w:rPr>
          <w:rFonts w:ascii="Times New Roman" w:eastAsia="Calibri" w:hAnsi="Times New Roman" w:cs="Times New Roman"/>
          <w:sz w:val="24"/>
          <w:szCs w:val="24"/>
          <w:lang w:val="en-US" w:eastAsia="en-GB"/>
        </w:rPr>
        <w:t>and constant updating</w:t>
      </w:r>
      <w:r w:rsidR="00281870" w:rsidRPr="00164439">
        <w:rPr>
          <w:rFonts w:ascii="Times New Roman" w:eastAsia="Calibri" w:hAnsi="Times New Roman" w:cs="Times New Roman"/>
          <w:sz w:val="24"/>
          <w:szCs w:val="24"/>
          <w:lang w:val="en-US" w:eastAsia="en-GB"/>
        </w:rPr>
        <w:t xml:space="preserve"> of</w:t>
      </w:r>
      <w:r w:rsidRPr="00164439">
        <w:rPr>
          <w:rFonts w:ascii="Times New Roman" w:eastAsia="Calibri" w:hAnsi="Times New Roman" w:cs="Times New Roman"/>
          <w:sz w:val="24"/>
          <w:szCs w:val="24"/>
          <w:lang w:val="en-US" w:eastAsia="en-GB"/>
        </w:rPr>
        <w:t xml:space="preserve"> national data on disability is an imperative that needs to be pursued in more rigorous and consistent ways at </w:t>
      </w:r>
      <w:r w:rsidR="00281870" w:rsidRPr="00164439">
        <w:rPr>
          <w:rFonts w:ascii="Times New Roman" w:eastAsia="Calibri" w:hAnsi="Times New Roman" w:cs="Times New Roman"/>
          <w:sz w:val="24"/>
          <w:szCs w:val="24"/>
          <w:lang w:val="en-US" w:eastAsia="en-GB"/>
        </w:rPr>
        <w:t xml:space="preserve">the </w:t>
      </w:r>
      <w:r w:rsidRPr="00164439">
        <w:rPr>
          <w:rFonts w:ascii="Times New Roman" w:eastAsia="Calibri" w:hAnsi="Times New Roman" w:cs="Times New Roman"/>
          <w:sz w:val="24"/>
          <w:szCs w:val="24"/>
          <w:lang w:val="en-US" w:eastAsia="en-GB"/>
        </w:rPr>
        <w:t xml:space="preserve">European and national levels. Independent monitoring and reviewing </w:t>
      </w:r>
      <w:r w:rsidR="00281870" w:rsidRPr="00164439">
        <w:rPr>
          <w:rFonts w:ascii="Times New Roman" w:eastAsia="Calibri" w:hAnsi="Times New Roman" w:cs="Times New Roman"/>
          <w:sz w:val="24"/>
          <w:szCs w:val="24"/>
          <w:lang w:val="en-US" w:eastAsia="en-GB"/>
        </w:rPr>
        <w:t xml:space="preserve">of </w:t>
      </w:r>
      <w:r w:rsidRPr="00164439">
        <w:rPr>
          <w:rFonts w:ascii="Times New Roman" w:eastAsia="Calibri" w:hAnsi="Times New Roman" w:cs="Times New Roman"/>
          <w:sz w:val="24"/>
          <w:szCs w:val="24"/>
          <w:lang w:val="en-US" w:eastAsia="en-GB"/>
        </w:rPr>
        <w:t xml:space="preserve">international and national bodies (eg academic institutions) should be established to oversee planning and implementation strategies </w:t>
      </w:r>
      <w:r w:rsidR="00281870" w:rsidRPr="00164439">
        <w:rPr>
          <w:rFonts w:ascii="Times New Roman" w:eastAsia="Calibri" w:hAnsi="Times New Roman" w:cs="Times New Roman"/>
          <w:sz w:val="24"/>
          <w:szCs w:val="24"/>
          <w:lang w:val="en-US" w:eastAsia="en-GB"/>
        </w:rPr>
        <w:t xml:space="preserve">pursuant to </w:t>
      </w:r>
      <w:r w:rsidRPr="00164439">
        <w:rPr>
          <w:rFonts w:ascii="Times New Roman" w:eastAsia="Calibri" w:hAnsi="Times New Roman" w:cs="Times New Roman"/>
          <w:sz w:val="24"/>
          <w:szCs w:val="24"/>
          <w:lang w:val="en-US" w:eastAsia="en-GB"/>
        </w:rPr>
        <w:t xml:space="preserve">the UNCRPD. </w:t>
      </w:r>
      <w:r w:rsidR="00281870" w:rsidRPr="00164439">
        <w:rPr>
          <w:rFonts w:ascii="Times New Roman" w:eastAsia="Calibri" w:hAnsi="Times New Roman" w:cs="Times New Roman"/>
          <w:sz w:val="24"/>
          <w:szCs w:val="24"/>
          <w:lang w:val="en-US" w:eastAsia="en-GB"/>
        </w:rPr>
        <w:t xml:space="preserve">At </w:t>
      </w:r>
      <w:r w:rsidRPr="00164439">
        <w:rPr>
          <w:rFonts w:ascii="Times New Roman" w:eastAsia="Calibri" w:hAnsi="Times New Roman" w:cs="Times New Roman"/>
          <w:sz w:val="24"/>
          <w:szCs w:val="24"/>
          <w:lang w:val="en-US" w:eastAsia="en-GB"/>
        </w:rPr>
        <w:t>present</w:t>
      </w:r>
      <w:r w:rsidR="00281870" w:rsidRPr="00164439">
        <w:rPr>
          <w:rFonts w:ascii="Times New Roman" w:eastAsia="Calibri" w:hAnsi="Times New Roman" w:cs="Times New Roman"/>
          <w:sz w:val="24"/>
          <w:szCs w:val="24"/>
          <w:lang w:val="en-US" w:eastAsia="en-GB"/>
        </w:rPr>
        <w:t>,</w:t>
      </w:r>
      <w:r w:rsidRPr="00164439">
        <w:rPr>
          <w:rFonts w:ascii="Times New Roman" w:eastAsia="Calibri" w:hAnsi="Times New Roman" w:cs="Times New Roman"/>
          <w:sz w:val="24"/>
          <w:szCs w:val="24"/>
          <w:lang w:val="en-US" w:eastAsia="en-GB"/>
        </w:rPr>
        <w:t xml:space="preserve"> the competent monitoring body is the Department of Social Inclusion for People with Disabilities, which is involved in </w:t>
      </w:r>
      <w:r w:rsidR="00281870" w:rsidRPr="00164439">
        <w:rPr>
          <w:rFonts w:ascii="Times New Roman" w:eastAsia="Calibri" w:hAnsi="Times New Roman" w:cs="Times New Roman"/>
          <w:sz w:val="24"/>
          <w:szCs w:val="24"/>
          <w:lang w:val="en-US" w:eastAsia="en-GB"/>
        </w:rPr>
        <w:t xml:space="preserve">all activities relevant to disability </w:t>
      </w:r>
      <w:r w:rsidRPr="00164439">
        <w:rPr>
          <w:rFonts w:ascii="Times New Roman" w:eastAsia="Calibri" w:hAnsi="Times New Roman" w:cs="Times New Roman"/>
          <w:sz w:val="24"/>
          <w:szCs w:val="24"/>
          <w:lang w:val="en-US" w:eastAsia="en-GB"/>
        </w:rPr>
        <w:t>(eg</w:t>
      </w:r>
      <w:r w:rsidR="00FC7700" w:rsidRPr="00164439">
        <w:rPr>
          <w:rFonts w:ascii="Times New Roman" w:eastAsia="Calibri" w:hAnsi="Times New Roman" w:cs="Times New Roman"/>
          <w:sz w:val="24"/>
          <w:szCs w:val="24"/>
          <w:lang w:val="en-US" w:eastAsia="en-GB"/>
        </w:rPr>
        <w:t xml:space="preserve"> European Structural Funds</w:t>
      </w:r>
      <w:r w:rsidRPr="00164439">
        <w:rPr>
          <w:rFonts w:ascii="Times New Roman" w:eastAsia="Calibri" w:hAnsi="Times New Roman" w:cs="Times New Roman"/>
          <w:sz w:val="24"/>
          <w:szCs w:val="24"/>
          <w:lang w:val="en-US" w:eastAsia="en-GB"/>
        </w:rPr>
        <w:t xml:space="preserve"> </w:t>
      </w:r>
      <w:r w:rsidR="00FC7700" w:rsidRPr="00164439">
        <w:rPr>
          <w:rFonts w:ascii="Times New Roman" w:eastAsia="Calibri" w:hAnsi="Times New Roman" w:cs="Times New Roman"/>
          <w:sz w:val="24"/>
          <w:szCs w:val="24"/>
          <w:lang w:val="en-US" w:eastAsia="en-GB"/>
        </w:rPr>
        <w:t>(</w:t>
      </w:r>
      <w:r w:rsidRPr="00164439">
        <w:rPr>
          <w:rFonts w:ascii="Times New Roman" w:eastAsia="Calibri" w:hAnsi="Times New Roman" w:cs="Times New Roman"/>
          <w:sz w:val="24"/>
          <w:szCs w:val="24"/>
          <w:lang w:val="en-US" w:eastAsia="en-GB"/>
        </w:rPr>
        <w:t>ESF</w:t>
      </w:r>
      <w:r w:rsidR="00FC7700" w:rsidRPr="00164439">
        <w:rPr>
          <w:rFonts w:ascii="Times New Roman" w:eastAsia="Calibri" w:hAnsi="Times New Roman" w:cs="Times New Roman"/>
          <w:sz w:val="24"/>
          <w:szCs w:val="24"/>
          <w:lang w:val="en-US" w:eastAsia="en-GB"/>
        </w:rPr>
        <w:t>)</w:t>
      </w:r>
      <w:r w:rsidRPr="00164439">
        <w:rPr>
          <w:rFonts w:ascii="Times New Roman" w:eastAsia="Calibri" w:hAnsi="Times New Roman" w:cs="Times New Roman"/>
          <w:sz w:val="24"/>
          <w:szCs w:val="24"/>
          <w:lang w:val="en-US" w:eastAsia="en-GB"/>
        </w:rPr>
        <w:t xml:space="preserve"> Monitoring and Evaluation). As a result, no external</w:t>
      </w:r>
      <w:r w:rsidR="00C1721F" w:rsidRPr="00164439">
        <w:rPr>
          <w:rFonts w:ascii="Times New Roman" w:eastAsia="Calibri" w:hAnsi="Times New Roman" w:cs="Times New Roman"/>
          <w:sz w:val="24"/>
          <w:szCs w:val="24"/>
          <w:lang w:val="en-US" w:eastAsia="en-GB"/>
        </w:rPr>
        <w:t xml:space="preserve"> (and probably unbiased)</w:t>
      </w:r>
      <w:r w:rsidRPr="00164439">
        <w:rPr>
          <w:rFonts w:ascii="Times New Roman" w:eastAsia="Calibri" w:hAnsi="Times New Roman" w:cs="Times New Roman"/>
          <w:sz w:val="24"/>
          <w:szCs w:val="24"/>
          <w:lang w:val="en-US" w:eastAsia="en-GB"/>
        </w:rPr>
        <w:t xml:space="preserve"> feedback is provided regarding issues of disability.</w:t>
      </w:r>
    </w:p>
    <w:p w14:paraId="65850763" w14:textId="77777777" w:rsidR="00953927" w:rsidRPr="00164439" w:rsidRDefault="00953927" w:rsidP="00164439">
      <w:pPr>
        <w:autoSpaceDE w:val="0"/>
        <w:autoSpaceDN w:val="0"/>
        <w:adjustRightInd w:val="0"/>
        <w:spacing w:after="0" w:line="480" w:lineRule="auto"/>
        <w:jc w:val="both"/>
        <w:rPr>
          <w:rFonts w:ascii="Times New Roman" w:eastAsia="Calibri" w:hAnsi="Times New Roman" w:cs="Times New Roman"/>
          <w:sz w:val="24"/>
          <w:szCs w:val="24"/>
          <w:lang w:val="en-US"/>
        </w:rPr>
      </w:pPr>
    </w:p>
    <w:p w14:paraId="3B7950FC" w14:textId="77777777" w:rsidR="00953927" w:rsidRPr="00164439" w:rsidRDefault="00AD79DC" w:rsidP="00164439">
      <w:pPr>
        <w:autoSpaceDE w:val="0"/>
        <w:autoSpaceDN w:val="0"/>
        <w:adjustRightInd w:val="0"/>
        <w:spacing w:after="0" w:line="480" w:lineRule="auto"/>
        <w:jc w:val="both"/>
        <w:rPr>
          <w:rFonts w:ascii="Times New Roman" w:hAnsi="Times New Roman" w:cs="Times New Roman"/>
          <w:color w:val="000000"/>
          <w:sz w:val="24"/>
          <w:szCs w:val="24"/>
          <w:lang w:val="en-US"/>
        </w:rPr>
      </w:pPr>
      <w:r w:rsidRPr="00164439">
        <w:rPr>
          <w:rFonts w:ascii="Times New Roman" w:eastAsia="Calibri" w:hAnsi="Times New Roman" w:cs="Times New Roman"/>
          <w:sz w:val="24"/>
          <w:szCs w:val="24"/>
          <w:lang w:val="en-US"/>
        </w:rPr>
        <w:t>Simultaneously, there should be a more pronounced emphasis on reviewing and monitoring the ways in which EU structural funds are util</w:t>
      </w:r>
      <w:r w:rsidR="001462DB" w:rsidRPr="00164439">
        <w:rPr>
          <w:rFonts w:ascii="Times New Roman" w:eastAsia="Calibri" w:hAnsi="Times New Roman" w:cs="Times New Roman"/>
          <w:sz w:val="24"/>
          <w:szCs w:val="24"/>
          <w:lang w:val="en-US"/>
        </w:rPr>
        <w:t>is</w:t>
      </w:r>
      <w:r w:rsidRPr="00164439">
        <w:rPr>
          <w:rFonts w:ascii="Times New Roman" w:eastAsia="Calibri" w:hAnsi="Times New Roman" w:cs="Times New Roman"/>
          <w:sz w:val="24"/>
          <w:szCs w:val="24"/>
          <w:lang w:val="en-US"/>
        </w:rPr>
        <w:t>ed in order to mobil</w:t>
      </w:r>
      <w:r w:rsidR="001462DB" w:rsidRPr="00164439">
        <w:rPr>
          <w:rFonts w:ascii="Times New Roman" w:eastAsia="Calibri" w:hAnsi="Times New Roman" w:cs="Times New Roman"/>
          <w:sz w:val="24"/>
          <w:szCs w:val="24"/>
          <w:lang w:val="en-US"/>
        </w:rPr>
        <w:t>is</w:t>
      </w:r>
      <w:r w:rsidRPr="00164439">
        <w:rPr>
          <w:rFonts w:ascii="Times New Roman" w:eastAsia="Calibri" w:hAnsi="Times New Roman" w:cs="Times New Roman"/>
          <w:sz w:val="24"/>
          <w:szCs w:val="24"/>
          <w:lang w:val="en-US"/>
        </w:rPr>
        <w:t>e and enact reforms in light of the principles of the UNCRPD</w:t>
      </w:r>
      <w:r w:rsidRPr="00164439">
        <w:rPr>
          <w:rFonts w:ascii="Times New Roman" w:hAnsi="Times New Roman" w:cs="Times New Roman"/>
          <w:sz w:val="24"/>
          <w:szCs w:val="24"/>
          <w:lang w:val="en-US"/>
        </w:rPr>
        <w:t>.</w:t>
      </w:r>
      <w:r w:rsidR="0060261D" w:rsidRPr="00164439">
        <w:rPr>
          <w:rFonts w:ascii="Times New Roman" w:hAnsi="Times New Roman" w:cs="Times New Roman"/>
          <w:sz w:val="24"/>
          <w:szCs w:val="24"/>
          <w:lang w:val="en-US"/>
        </w:rPr>
        <w:t xml:space="preserve"> For instance, Symeonidou (2014:2) </w:t>
      </w:r>
      <w:r w:rsidR="00C1721F" w:rsidRPr="00164439">
        <w:rPr>
          <w:rFonts w:ascii="Times New Roman" w:hAnsi="Times New Roman" w:cs="Times New Roman"/>
          <w:sz w:val="24"/>
          <w:szCs w:val="24"/>
          <w:lang w:val="en-US"/>
        </w:rPr>
        <w:t xml:space="preserve">pointed </w:t>
      </w:r>
      <w:r w:rsidR="0060261D" w:rsidRPr="00164439">
        <w:rPr>
          <w:rFonts w:ascii="Times New Roman" w:hAnsi="Times New Roman" w:cs="Times New Roman"/>
          <w:sz w:val="24"/>
          <w:szCs w:val="24"/>
          <w:lang w:val="en-US"/>
        </w:rPr>
        <w:t xml:space="preserve">to the paradoxical fact that </w:t>
      </w:r>
      <w:r w:rsidR="00C1721F" w:rsidRPr="00164439">
        <w:rPr>
          <w:rFonts w:ascii="Times New Roman" w:hAnsi="Times New Roman" w:cs="Times New Roman"/>
          <w:color w:val="000000"/>
          <w:sz w:val="24"/>
          <w:szCs w:val="24"/>
          <w:lang w:val="en-US"/>
        </w:rPr>
        <w:t>al</w:t>
      </w:r>
      <w:r w:rsidR="0060261D" w:rsidRPr="00164439">
        <w:rPr>
          <w:rFonts w:ascii="Times New Roman" w:hAnsi="Times New Roman" w:cs="Times New Roman"/>
          <w:color w:val="000000"/>
          <w:sz w:val="24"/>
          <w:szCs w:val="24"/>
          <w:lang w:val="en-US"/>
        </w:rPr>
        <w:t xml:space="preserve">though </w:t>
      </w:r>
      <w:r w:rsidR="00C1721F" w:rsidRPr="00164439">
        <w:rPr>
          <w:rFonts w:ascii="Times New Roman" w:hAnsi="Times New Roman" w:cs="Times New Roman"/>
          <w:color w:val="000000"/>
          <w:sz w:val="24"/>
          <w:szCs w:val="24"/>
          <w:lang w:val="en-US"/>
        </w:rPr>
        <w:t>‘</w:t>
      </w:r>
      <w:r w:rsidRPr="00164439">
        <w:rPr>
          <w:rFonts w:ascii="Times New Roman" w:hAnsi="Times New Roman" w:cs="Times New Roman"/>
          <w:color w:val="000000"/>
          <w:sz w:val="24"/>
          <w:szCs w:val="24"/>
          <w:lang w:val="en-US"/>
        </w:rPr>
        <w:t>the implementation of the ICF is not</w:t>
      </w:r>
      <w:r w:rsidR="0060261D" w:rsidRPr="00164439">
        <w:rPr>
          <w:rFonts w:ascii="Times New Roman" w:hAnsi="Times New Roman" w:cs="Times New Roman"/>
          <w:color w:val="000000"/>
          <w:sz w:val="24"/>
          <w:szCs w:val="24"/>
          <w:lang w:val="en-US"/>
        </w:rPr>
        <w:t xml:space="preserve"> </w:t>
      </w:r>
      <w:r w:rsidRPr="00164439">
        <w:rPr>
          <w:rFonts w:ascii="Times New Roman" w:hAnsi="Times New Roman" w:cs="Times New Roman"/>
          <w:color w:val="000000"/>
          <w:sz w:val="24"/>
          <w:szCs w:val="24"/>
          <w:lang w:val="en-US"/>
        </w:rPr>
        <w:t>among the priorities of the European Union as these are stated in the European Disability</w:t>
      </w:r>
      <w:r w:rsidR="0060261D" w:rsidRPr="00164439">
        <w:rPr>
          <w:rFonts w:ascii="Times New Roman" w:hAnsi="Times New Roman" w:cs="Times New Roman"/>
          <w:color w:val="000000"/>
          <w:sz w:val="24"/>
          <w:szCs w:val="24"/>
          <w:lang w:val="en-US"/>
        </w:rPr>
        <w:t xml:space="preserve"> </w:t>
      </w:r>
      <w:r w:rsidRPr="00164439">
        <w:rPr>
          <w:rFonts w:ascii="Times New Roman" w:hAnsi="Times New Roman" w:cs="Times New Roman"/>
          <w:color w:val="000000"/>
          <w:sz w:val="24"/>
          <w:szCs w:val="24"/>
          <w:lang w:val="en-US"/>
        </w:rPr>
        <w:t xml:space="preserve">Strategy 2010–2020 (European Commission </w:t>
      </w:r>
      <w:r w:rsidRPr="00164439">
        <w:rPr>
          <w:rFonts w:ascii="Times New Roman" w:hAnsi="Times New Roman" w:cs="Times New Roman"/>
          <w:color w:val="000080"/>
          <w:sz w:val="24"/>
          <w:szCs w:val="24"/>
          <w:lang w:val="en-US"/>
        </w:rPr>
        <w:t>2010</w:t>
      </w:r>
      <w:r w:rsidRPr="00164439">
        <w:rPr>
          <w:rFonts w:ascii="Times New Roman" w:hAnsi="Times New Roman" w:cs="Times New Roman"/>
          <w:color w:val="000000"/>
          <w:sz w:val="24"/>
          <w:szCs w:val="24"/>
          <w:lang w:val="en-US"/>
        </w:rPr>
        <w:t>), the project is co-funded</w:t>
      </w:r>
      <w:r w:rsidR="0060261D" w:rsidRPr="00164439">
        <w:rPr>
          <w:rFonts w:ascii="Times New Roman" w:hAnsi="Times New Roman" w:cs="Times New Roman"/>
          <w:color w:val="000000"/>
          <w:sz w:val="24"/>
          <w:szCs w:val="24"/>
          <w:lang w:val="en-US"/>
        </w:rPr>
        <w:t xml:space="preserve"> </w:t>
      </w:r>
      <w:r w:rsidRPr="00164439">
        <w:rPr>
          <w:rFonts w:ascii="Times New Roman" w:hAnsi="Times New Roman" w:cs="Times New Roman"/>
          <w:color w:val="000000"/>
          <w:sz w:val="24"/>
          <w:szCs w:val="24"/>
          <w:lang w:val="en-US"/>
        </w:rPr>
        <w:t>by the Cypriot government and the European Social Fund</w:t>
      </w:r>
      <w:r w:rsidR="00C1721F" w:rsidRPr="00164439">
        <w:rPr>
          <w:rFonts w:ascii="Times New Roman" w:hAnsi="Times New Roman" w:cs="Times New Roman"/>
          <w:color w:val="000000"/>
          <w:sz w:val="24"/>
          <w:szCs w:val="24"/>
          <w:lang w:val="en-US"/>
        </w:rPr>
        <w:t>….’</w:t>
      </w:r>
    </w:p>
    <w:p w14:paraId="38249C3A" w14:textId="77777777" w:rsidR="00337467" w:rsidRPr="00164439" w:rsidRDefault="00337467" w:rsidP="00164439">
      <w:pPr>
        <w:autoSpaceDE w:val="0"/>
        <w:autoSpaceDN w:val="0"/>
        <w:adjustRightInd w:val="0"/>
        <w:spacing w:line="480" w:lineRule="auto"/>
        <w:jc w:val="both"/>
        <w:rPr>
          <w:rFonts w:ascii="Times New Roman" w:hAnsi="Times New Roman" w:cs="Times New Roman"/>
          <w:color w:val="000000"/>
          <w:sz w:val="24"/>
          <w:szCs w:val="24"/>
          <w:lang w:val="en-US"/>
        </w:rPr>
      </w:pPr>
    </w:p>
    <w:p w14:paraId="6ECB3260" w14:textId="77777777" w:rsidR="003F26C0" w:rsidRPr="00164439" w:rsidRDefault="003F26C0" w:rsidP="00164439">
      <w:pPr>
        <w:autoSpaceDE w:val="0"/>
        <w:autoSpaceDN w:val="0"/>
        <w:adjustRightInd w:val="0"/>
        <w:spacing w:line="480" w:lineRule="auto"/>
        <w:jc w:val="both"/>
        <w:rPr>
          <w:rFonts w:ascii="Times New Roman" w:hAnsi="Times New Roman" w:cs="Times New Roman"/>
          <w:color w:val="000000"/>
          <w:sz w:val="24"/>
          <w:szCs w:val="24"/>
          <w:lang w:val="en-US"/>
        </w:rPr>
      </w:pPr>
    </w:p>
    <w:p w14:paraId="7F755414" w14:textId="009084BF" w:rsidR="009D31BA" w:rsidRPr="00164439" w:rsidRDefault="009D31BA" w:rsidP="00164439">
      <w:pPr>
        <w:spacing w:line="480" w:lineRule="auto"/>
        <w:rPr>
          <w:rStyle w:val="Strong"/>
          <w:rFonts w:ascii="Times New Roman" w:hAnsi="Times New Roman" w:cs="Times New Roman"/>
          <w:color w:val="333333"/>
          <w:sz w:val="24"/>
          <w:szCs w:val="24"/>
          <w:lang w:val="en-US"/>
        </w:rPr>
      </w:pPr>
      <w:r w:rsidRPr="00164439">
        <w:rPr>
          <w:rStyle w:val="Strong"/>
          <w:rFonts w:ascii="Times New Roman" w:hAnsi="Times New Roman" w:cs="Times New Roman"/>
          <w:color w:val="333333"/>
          <w:sz w:val="24"/>
          <w:szCs w:val="24"/>
          <w:lang w:val="en-US"/>
        </w:rPr>
        <w:t xml:space="preserve">References </w:t>
      </w:r>
    </w:p>
    <w:p w14:paraId="2DF12415" w14:textId="628EE213" w:rsidR="009D31BA" w:rsidRPr="00164439" w:rsidRDefault="009D31BA" w:rsidP="0082193A">
      <w:pPr>
        <w:autoSpaceDE w:val="0"/>
        <w:autoSpaceDN w:val="0"/>
        <w:adjustRightInd w:val="0"/>
        <w:spacing w:after="0"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 xml:space="preserve">Atkinson, P.A., and A. Coffey. </w:t>
      </w:r>
      <w:r w:rsidR="00547B11">
        <w:rPr>
          <w:rFonts w:ascii="Times New Roman" w:hAnsi="Times New Roman" w:cs="Times New Roman"/>
          <w:sz w:val="24"/>
          <w:szCs w:val="24"/>
          <w:lang w:val="en-US"/>
        </w:rPr>
        <w:t>2011</w:t>
      </w:r>
      <w:r w:rsidRPr="00164439">
        <w:rPr>
          <w:rFonts w:ascii="Times New Roman" w:hAnsi="Times New Roman" w:cs="Times New Roman"/>
          <w:sz w:val="24"/>
          <w:szCs w:val="24"/>
          <w:lang w:val="en-US"/>
        </w:rPr>
        <w:t xml:space="preserve">. </w:t>
      </w:r>
      <w:r w:rsidR="0082193A">
        <w:rPr>
          <w:rFonts w:ascii="Times New Roman" w:hAnsi="Times New Roman" w:cs="Times New Roman"/>
          <w:sz w:val="24"/>
          <w:szCs w:val="24"/>
          <w:lang w:val="en-US"/>
        </w:rPr>
        <w:t>“</w:t>
      </w:r>
      <w:r w:rsidRPr="00164439">
        <w:rPr>
          <w:rFonts w:ascii="Times New Roman" w:hAnsi="Times New Roman" w:cs="Times New Roman"/>
          <w:sz w:val="24"/>
          <w:szCs w:val="24"/>
          <w:lang w:val="en-US"/>
        </w:rPr>
        <w:t>Analysing Documentary Realities</w:t>
      </w:r>
      <w:r w:rsidR="0082193A">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In </w:t>
      </w:r>
      <w:r w:rsidR="0082193A" w:rsidRPr="00013F35">
        <w:rPr>
          <w:rFonts w:ascii="Times New Roman" w:hAnsi="Times New Roman" w:cs="Times New Roman"/>
          <w:i/>
          <w:iCs/>
          <w:sz w:val="24"/>
          <w:szCs w:val="24"/>
          <w:lang w:val="en-US"/>
        </w:rPr>
        <w:t>Qualitative Research. Theory, Methods and Practice,</w:t>
      </w:r>
      <w:r w:rsidR="0082193A">
        <w:rPr>
          <w:rFonts w:ascii="Times New Roman" w:hAnsi="Times New Roman" w:cs="Times New Roman"/>
          <w:iCs/>
          <w:sz w:val="24"/>
          <w:szCs w:val="24"/>
          <w:lang w:val="en-US"/>
        </w:rPr>
        <w:t xml:space="preserve"> edited by D.</w:t>
      </w:r>
      <w:r w:rsidR="0082193A" w:rsidRPr="00164439">
        <w:rPr>
          <w:rFonts w:ascii="Times New Roman" w:hAnsi="Times New Roman" w:cs="Times New Roman"/>
          <w:sz w:val="24"/>
          <w:szCs w:val="24"/>
          <w:lang w:val="en-US"/>
        </w:rPr>
        <w:t xml:space="preserve"> </w:t>
      </w:r>
      <w:r w:rsidRPr="00164439">
        <w:rPr>
          <w:rFonts w:ascii="Times New Roman" w:hAnsi="Times New Roman" w:cs="Times New Roman"/>
          <w:sz w:val="24"/>
          <w:szCs w:val="24"/>
          <w:lang w:val="en-US"/>
        </w:rPr>
        <w:t>Silve</w:t>
      </w:r>
      <w:r w:rsidR="000B7A22">
        <w:rPr>
          <w:rFonts w:ascii="Times New Roman" w:hAnsi="Times New Roman" w:cs="Times New Roman"/>
          <w:sz w:val="24"/>
          <w:szCs w:val="24"/>
          <w:lang w:val="en-US"/>
        </w:rPr>
        <w:t>r</w:t>
      </w:r>
      <w:r w:rsidRPr="00164439">
        <w:rPr>
          <w:rFonts w:ascii="Times New Roman" w:hAnsi="Times New Roman" w:cs="Times New Roman"/>
          <w:sz w:val="24"/>
          <w:szCs w:val="24"/>
          <w:lang w:val="en-US"/>
        </w:rPr>
        <w:t>nan,</w:t>
      </w:r>
      <w:r w:rsidR="0082193A">
        <w:rPr>
          <w:rFonts w:ascii="Times New Roman" w:hAnsi="Times New Roman" w:cs="Times New Roman"/>
          <w:sz w:val="24"/>
          <w:szCs w:val="24"/>
          <w:lang w:val="en-US"/>
        </w:rPr>
        <w:t xml:space="preserve"> </w:t>
      </w:r>
      <w:r w:rsidRPr="00164439">
        <w:rPr>
          <w:rFonts w:ascii="Times New Roman" w:hAnsi="Times New Roman" w:cs="Times New Roman"/>
          <w:sz w:val="24"/>
          <w:szCs w:val="24"/>
          <w:lang w:val="en-US"/>
        </w:rPr>
        <w:t>London: Sage.</w:t>
      </w:r>
    </w:p>
    <w:p w14:paraId="456F973D" w14:textId="77777777" w:rsidR="009D31BA" w:rsidRPr="00164439" w:rsidRDefault="009D31BA" w:rsidP="0082193A">
      <w:pPr>
        <w:autoSpaceDE w:val="0"/>
        <w:autoSpaceDN w:val="0"/>
        <w:adjustRightInd w:val="0"/>
        <w:spacing w:after="0"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lastRenderedPageBreak/>
        <w:t xml:space="preserve">Barnes, C., G. Mercer, and T. Shakespeare. 1999. </w:t>
      </w:r>
      <w:r w:rsidRPr="00013F35">
        <w:rPr>
          <w:rFonts w:ascii="Times New Roman" w:hAnsi="Times New Roman" w:cs="Times New Roman"/>
          <w:i/>
          <w:sz w:val="24"/>
          <w:szCs w:val="24"/>
          <w:lang w:val="en-US"/>
        </w:rPr>
        <w:t>Exploring Disability: A Sociological Introduction</w:t>
      </w:r>
      <w:r w:rsidRPr="00164439">
        <w:rPr>
          <w:rFonts w:ascii="Times New Roman" w:hAnsi="Times New Roman" w:cs="Times New Roman"/>
          <w:sz w:val="24"/>
          <w:szCs w:val="24"/>
          <w:lang w:val="en-US"/>
        </w:rPr>
        <w:t>. Cambridge: Polity Press</w:t>
      </w:r>
    </w:p>
    <w:p w14:paraId="77875DBD" w14:textId="1E83CFBE" w:rsidR="00C05D85" w:rsidRDefault="00C05D85" w:rsidP="0082193A">
      <w:pPr>
        <w:autoSpaceDE w:val="0"/>
        <w:autoSpaceDN w:val="0"/>
        <w:adjustRightInd w:val="0"/>
        <w:spacing w:after="0" w:line="480" w:lineRule="auto"/>
        <w:jc w:val="both"/>
        <w:rPr>
          <w:rFonts w:ascii="Times New Roman" w:hAnsi="Times New Roman" w:cs="Times New Roman"/>
          <w:sz w:val="24"/>
          <w:szCs w:val="24"/>
          <w:lang w:val="en-US"/>
        </w:rPr>
      </w:pPr>
      <w:r w:rsidRPr="00C05D85">
        <w:rPr>
          <w:rFonts w:ascii="Times New Roman" w:hAnsi="Times New Roman" w:cs="Times New Roman"/>
          <w:sz w:val="24"/>
          <w:szCs w:val="24"/>
          <w:lang w:val="en-GB"/>
        </w:rPr>
        <w:t xml:space="preserve">Barton, L. 1996. </w:t>
      </w:r>
      <w:r w:rsidR="00970541">
        <w:rPr>
          <w:rFonts w:ascii="Times New Roman" w:hAnsi="Times New Roman" w:cs="Times New Roman"/>
          <w:sz w:val="24"/>
          <w:szCs w:val="24"/>
          <w:lang w:val="en-GB"/>
        </w:rPr>
        <w:t>“</w:t>
      </w:r>
      <w:r w:rsidRPr="00C05D85">
        <w:rPr>
          <w:rFonts w:ascii="Times New Roman" w:hAnsi="Times New Roman" w:cs="Times New Roman"/>
          <w:sz w:val="24"/>
          <w:szCs w:val="24"/>
          <w:lang w:val="en-GB"/>
        </w:rPr>
        <w:t>Sociology and disability: Some emerging issues</w:t>
      </w:r>
      <w:r w:rsidR="00970541">
        <w:rPr>
          <w:rFonts w:ascii="Times New Roman" w:hAnsi="Times New Roman" w:cs="Times New Roman"/>
          <w:sz w:val="24"/>
          <w:szCs w:val="24"/>
          <w:lang w:val="en-GB"/>
        </w:rPr>
        <w:t>”</w:t>
      </w:r>
      <w:r w:rsidRPr="00C05D85">
        <w:rPr>
          <w:rFonts w:ascii="Times New Roman" w:hAnsi="Times New Roman" w:cs="Times New Roman"/>
          <w:sz w:val="24"/>
          <w:szCs w:val="24"/>
          <w:lang w:val="en-GB"/>
        </w:rPr>
        <w:t xml:space="preserve">. In </w:t>
      </w:r>
      <w:r w:rsidRPr="00013F35">
        <w:rPr>
          <w:rFonts w:ascii="Times New Roman" w:hAnsi="Times New Roman" w:cs="Times New Roman"/>
          <w:i/>
          <w:sz w:val="24"/>
          <w:szCs w:val="24"/>
          <w:lang w:val="en-GB"/>
        </w:rPr>
        <w:t>Disability and society: Emerging issues and insights</w:t>
      </w:r>
      <w:r w:rsidRPr="00C05D85">
        <w:rPr>
          <w:rFonts w:ascii="Times New Roman" w:hAnsi="Times New Roman" w:cs="Times New Roman"/>
          <w:sz w:val="24"/>
          <w:szCs w:val="24"/>
          <w:lang w:val="en-GB"/>
        </w:rPr>
        <w:t>, ed</w:t>
      </w:r>
      <w:r w:rsidR="00970541">
        <w:rPr>
          <w:rFonts w:ascii="Times New Roman" w:hAnsi="Times New Roman" w:cs="Times New Roman"/>
          <w:sz w:val="24"/>
          <w:szCs w:val="24"/>
          <w:lang w:val="en-GB"/>
        </w:rPr>
        <w:t>ited by</w:t>
      </w:r>
      <w:r w:rsidRPr="00C05D85">
        <w:rPr>
          <w:rFonts w:ascii="Times New Roman" w:hAnsi="Times New Roman" w:cs="Times New Roman"/>
          <w:sz w:val="24"/>
          <w:szCs w:val="24"/>
          <w:lang w:val="en-GB"/>
        </w:rPr>
        <w:t xml:space="preserve"> L. Barton, 3–17. London: Longman</w:t>
      </w:r>
    </w:p>
    <w:p w14:paraId="04587BFF" w14:textId="77777777" w:rsidR="003F26C0" w:rsidRDefault="003F26C0" w:rsidP="00970541">
      <w:pPr>
        <w:autoSpaceDE w:val="0"/>
        <w:autoSpaceDN w:val="0"/>
        <w:adjustRightInd w:val="0"/>
        <w:spacing w:after="0" w:line="480" w:lineRule="auto"/>
        <w:jc w:val="both"/>
        <w:rPr>
          <w:rFonts w:ascii="Times New Roman" w:hAnsi="Times New Roman" w:cs="Times New Roman"/>
          <w:sz w:val="24"/>
          <w:szCs w:val="24"/>
          <w:lang w:val="en-US"/>
        </w:rPr>
      </w:pPr>
    </w:p>
    <w:p w14:paraId="487A2848" w14:textId="290D1FBD" w:rsidR="009D31BA" w:rsidRPr="00164439" w:rsidRDefault="009D31BA" w:rsidP="00970541">
      <w:pPr>
        <w:autoSpaceDE w:val="0"/>
        <w:autoSpaceDN w:val="0"/>
        <w:adjustRightInd w:val="0"/>
        <w:spacing w:after="0" w:line="480" w:lineRule="auto"/>
        <w:jc w:val="both"/>
        <w:rPr>
          <w:rStyle w:val="Strong"/>
          <w:rFonts w:ascii="Times New Roman" w:hAnsi="Times New Roman" w:cs="Times New Roman"/>
          <w:b w:val="0"/>
          <w:bCs w:val="0"/>
          <w:sz w:val="24"/>
          <w:szCs w:val="24"/>
          <w:lang w:val="en-US"/>
        </w:rPr>
      </w:pPr>
      <w:r w:rsidRPr="00164439">
        <w:rPr>
          <w:rFonts w:ascii="Times New Roman" w:hAnsi="Times New Roman" w:cs="Times New Roman"/>
          <w:sz w:val="24"/>
          <w:szCs w:val="24"/>
          <w:lang w:val="en-US"/>
        </w:rPr>
        <w:t xml:space="preserve">Barton, L., and M. Oliver. 1992. </w:t>
      </w:r>
      <w:r w:rsidRPr="00164439">
        <w:rPr>
          <w:rFonts w:ascii="Times New Roman" w:eastAsia="AdvTTec369687+20" w:hAnsi="Times New Roman" w:cs="Times New Roman"/>
          <w:sz w:val="24"/>
          <w:szCs w:val="24"/>
          <w:lang w:val="en-US"/>
        </w:rPr>
        <w:t>“</w:t>
      </w:r>
      <w:r w:rsidRPr="00164439">
        <w:rPr>
          <w:rFonts w:ascii="Times New Roman" w:hAnsi="Times New Roman" w:cs="Times New Roman"/>
          <w:sz w:val="24"/>
          <w:szCs w:val="24"/>
          <w:lang w:val="en-US"/>
        </w:rPr>
        <w:t>Special Needs: Personal Troubles or Public Issues?</w:t>
      </w:r>
      <w:r w:rsidRPr="00164439">
        <w:rPr>
          <w:rFonts w:ascii="Times New Roman" w:eastAsia="AdvTTec369687+20" w:hAnsi="Times New Roman" w:cs="Times New Roman"/>
          <w:sz w:val="24"/>
          <w:szCs w:val="24"/>
          <w:lang w:val="en-US"/>
        </w:rPr>
        <w:t xml:space="preserve">” </w:t>
      </w:r>
      <w:r w:rsidRPr="00164439">
        <w:rPr>
          <w:rFonts w:ascii="Times New Roman" w:hAnsi="Times New Roman" w:cs="Times New Roman"/>
          <w:sz w:val="24"/>
          <w:szCs w:val="24"/>
          <w:lang w:val="en-US"/>
        </w:rPr>
        <w:t xml:space="preserve">In </w:t>
      </w:r>
      <w:r w:rsidRPr="00013F35">
        <w:rPr>
          <w:rFonts w:ascii="Times New Roman" w:hAnsi="Times New Roman" w:cs="Times New Roman"/>
          <w:i/>
          <w:sz w:val="24"/>
          <w:szCs w:val="24"/>
          <w:lang w:val="en-US"/>
        </w:rPr>
        <w:t>Voicing Concerns: Sociological Perspectives on Contemporary Education Reform</w:t>
      </w:r>
      <w:r w:rsidRPr="00164439">
        <w:rPr>
          <w:rFonts w:ascii="Times New Roman" w:hAnsi="Times New Roman" w:cs="Times New Roman"/>
          <w:sz w:val="24"/>
          <w:szCs w:val="24"/>
          <w:lang w:val="en-US"/>
        </w:rPr>
        <w:t>, edited by M. Arnot and L. Barton. Wallingford, UK: Triangle Books.</w:t>
      </w:r>
    </w:p>
    <w:p w14:paraId="62F41840" w14:textId="41C56186" w:rsidR="009D31BA" w:rsidRPr="00164439" w:rsidRDefault="009D31BA" w:rsidP="000F28AA">
      <w:pPr>
        <w:autoSpaceDE w:val="0"/>
        <w:autoSpaceDN w:val="0"/>
        <w:adjustRightInd w:val="0"/>
        <w:spacing w:after="0"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 xml:space="preserve">Baynton, D. 2001. </w:t>
      </w:r>
      <w:r w:rsidR="00970541">
        <w:rPr>
          <w:rFonts w:ascii="Times New Roman" w:hAnsi="Times New Roman" w:cs="Times New Roman"/>
          <w:sz w:val="24"/>
          <w:szCs w:val="24"/>
          <w:lang w:val="en-US"/>
        </w:rPr>
        <w:t>“</w:t>
      </w:r>
      <w:r w:rsidRPr="00164439">
        <w:rPr>
          <w:rFonts w:ascii="Times New Roman" w:hAnsi="Times New Roman" w:cs="Times New Roman"/>
          <w:sz w:val="24"/>
          <w:szCs w:val="24"/>
          <w:lang w:val="en-US"/>
        </w:rPr>
        <w:t>Disability and the justification of inequality in American history</w:t>
      </w:r>
      <w:r w:rsidR="00970541">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In </w:t>
      </w:r>
      <w:r w:rsidRPr="00013F35">
        <w:rPr>
          <w:rFonts w:ascii="Times New Roman" w:hAnsi="Times New Roman" w:cs="Times New Roman"/>
          <w:i/>
          <w:sz w:val="24"/>
          <w:szCs w:val="24"/>
          <w:lang w:val="en-US"/>
        </w:rPr>
        <w:t>The new disability history: American perspectives</w:t>
      </w:r>
      <w:r w:rsidRPr="00164439">
        <w:rPr>
          <w:rFonts w:ascii="Times New Roman" w:hAnsi="Times New Roman" w:cs="Times New Roman"/>
          <w:sz w:val="24"/>
          <w:szCs w:val="24"/>
          <w:lang w:val="en-US"/>
        </w:rPr>
        <w:t>, ed</w:t>
      </w:r>
      <w:r w:rsidR="00970541">
        <w:rPr>
          <w:rFonts w:ascii="Times New Roman" w:hAnsi="Times New Roman" w:cs="Times New Roman"/>
          <w:sz w:val="24"/>
          <w:szCs w:val="24"/>
          <w:lang w:val="en-US"/>
        </w:rPr>
        <w:t>ited by</w:t>
      </w:r>
      <w:r w:rsidRPr="00164439">
        <w:rPr>
          <w:rFonts w:ascii="Times New Roman" w:hAnsi="Times New Roman" w:cs="Times New Roman"/>
          <w:sz w:val="24"/>
          <w:szCs w:val="24"/>
          <w:lang w:val="en-US"/>
        </w:rPr>
        <w:t xml:space="preserve"> Paul K. Longmore and Lauri Umansky, 92</w:t>
      </w:r>
      <w:r w:rsidRPr="00164439">
        <w:rPr>
          <w:rFonts w:ascii="Times New Roman" w:eastAsia="AdvTTec369687+20" w:hAnsi="Times New Roman" w:cs="Times New Roman"/>
          <w:sz w:val="24"/>
          <w:szCs w:val="24"/>
          <w:lang w:val="en-US"/>
        </w:rPr>
        <w:t>–</w:t>
      </w:r>
      <w:r w:rsidRPr="00164439">
        <w:rPr>
          <w:rFonts w:ascii="Times New Roman" w:hAnsi="Times New Roman" w:cs="Times New Roman"/>
          <w:sz w:val="24"/>
          <w:szCs w:val="24"/>
          <w:lang w:val="en-US"/>
        </w:rPr>
        <w:t>102. New York: New York University Press.</w:t>
      </w:r>
    </w:p>
    <w:p w14:paraId="49532B69" w14:textId="133B336D" w:rsidR="009D31BA" w:rsidRPr="00164439" w:rsidRDefault="00604536" w:rsidP="000F28AA">
      <w:pPr>
        <w:autoSpaceDE w:val="0"/>
        <w:autoSpaceDN w:val="0"/>
        <w:adjustRightInd w:val="0"/>
        <w:spacing w:after="0" w:line="480" w:lineRule="auto"/>
        <w:jc w:val="both"/>
        <w:rPr>
          <w:rFonts w:ascii="Times New Roman" w:hAnsi="Times New Roman" w:cs="Times New Roman"/>
          <w:sz w:val="24"/>
          <w:szCs w:val="24"/>
          <w:lang w:val="en-US"/>
        </w:rPr>
      </w:pPr>
      <w:r w:rsidRPr="00604536">
        <w:rPr>
          <w:rFonts w:ascii="Times New Roman" w:hAnsi="Times New Roman" w:cs="Times New Roman"/>
          <w:sz w:val="24"/>
          <w:szCs w:val="24"/>
          <w:lang w:val="en-US"/>
        </w:rPr>
        <w:t>Cameron, D. 2001</w:t>
      </w:r>
      <w:r w:rsidR="00970541">
        <w:rPr>
          <w:rFonts w:ascii="Times New Roman" w:hAnsi="Times New Roman" w:cs="Times New Roman"/>
          <w:sz w:val="24"/>
          <w:szCs w:val="24"/>
          <w:lang w:val="en-US"/>
        </w:rPr>
        <w:t>.</w:t>
      </w:r>
      <w:r w:rsidRPr="00604536">
        <w:rPr>
          <w:rFonts w:ascii="Times New Roman" w:hAnsi="Times New Roman" w:cs="Times New Roman"/>
          <w:sz w:val="24"/>
          <w:szCs w:val="24"/>
          <w:lang w:val="en-US"/>
        </w:rPr>
        <w:t xml:space="preserve"> </w:t>
      </w:r>
      <w:r w:rsidRPr="00013F35">
        <w:rPr>
          <w:rFonts w:ascii="Times New Roman" w:hAnsi="Times New Roman" w:cs="Times New Roman"/>
          <w:i/>
          <w:sz w:val="24"/>
          <w:szCs w:val="24"/>
          <w:lang w:val="en-US"/>
        </w:rPr>
        <w:t>Working with Spoken Discourse</w:t>
      </w:r>
      <w:r w:rsidRPr="00604536">
        <w:rPr>
          <w:rFonts w:ascii="Times New Roman" w:hAnsi="Times New Roman" w:cs="Times New Roman"/>
          <w:sz w:val="24"/>
          <w:szCs w:val="24"/>
          <w:lang w:val="en-US"/>
        </w:rPr>
        <w:t>. Sage: London.</w:t>
      </w:r>
    </w:p>
    <w:p w14:paraId="16B54505" w14:textId="6AD9333E" w:rsidR="00C07700" w:rsidRPr="00164439" w:rsidRDefault="009D31BA" w:rsidP="001A2526">
      <w:pPr>
        <w:autoSpaceDE w:val="0"/>
        <w:autoSpaceDN w:val="0"/>
        <w:adjustRightInd w:val="0"/>
        <w:spacing w:after="0"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 xml:space="preserve">Campbell, F. K. 2009. </w:t>
      </w:r>
      <w:r w:rsidRPr="00013F35">
        <w:rPr>
          <w:rFonts w:ascii="Times New Roman" w:hAnsi="Times New Roman" w:cs="Times New Roman"/>
          <w:i/>
          <w:sz w:val="24"/>
          <w:szCs w:val="24"/>
          <w:lang w:val="en-US"/>
        </w:rPr>
        <w:t>Contours of Ablism. The Production of Disability and Abledness</w:t>
      </w:r>
      <w:r w:rsidRPr="00164439">
        <w:rPr>
          <w:rFonts w:ascii="Times New Roman" w:hAnsi="Times New Roman" w:cs="Times New Roman"/>
          <w:sz w:val="24"/>
          <w:szCs w:val="24"/>
          <w:lang w:val="en-US"/>
        </w:rPr>
        <w:t>. Basingstoke: Palgrave Macmillan.</w:t>
      </w:r>
    </w:p>
    <w:p w14:paraId="43259D8B" w14:textId="0E619FEB" w:rsidR="009D31BA" w:rsidRPr="00164439" w:rsidRDefault="00E818DB" w:rsidP="001A2526">
      <w:pPr>
        <w:autoSpaceDE w:val="0"/>
        <w:autoSpaceDN w:val="0"/>
        <w:adjustRightInd w:val="0"/>
        <w:spacing w:after="0" w:line="480" w:lineRule="auto"/>
        <w:jc w:val="both"/>
        <w:rPr>
          <w:rFonts w:ascii="Times New Roman" w:hAnsi="Times New Roman" w:cs="Times New Roman"/>
          <w:sz w:val="24"/>
          <w:szCs w:val="24"/>
          <w:lang w:val="en-US"/>
        </w:rPr>
      </w:pPr>
      <w:r w:rsidRPr="00E818DB">
        <w:rPr>
          <w:rFonts w:ascii="Times New Roman" w:hAnsi="Times New Roman" w:cs="Times New Roman"/>
          <w:sz w:val="24"/>
          <w:szCs w:val="24"/>
          <w:lang w:val="en-US"/>
        </w:rPr>
        <w:t>Corker, M. and Shakespeare, T. eds</w:t>
      </w:r>
      <w:r w:rsidR="00970541">
        <w:rPr>
          <w:rFonts w:ascii="Times New Roman" w:hAnsi="Times New Roman" w:cs="Times New Roman"/>
          <w:sz w:val="24"/>
          <w:szCs w:val="24"/>
          <w:lang w:val="en-US"/>
        </w:rPr>
        <w:t>.</w:t>
      </w:r>
      <w:r w:rsidRPr="00E818DB">
        <w:rPr>
          <w:rFonts w:ascii="Times New Roman" w:hAnsi="Times New Roman" w:cs="Times New Roman"/>
          <w:sz w:val="24"/>
          <w:szCs w:val="24"/>
          <w:lang w:val="en-US"/>
        </w:rPr>
        <w:t xml:space="preserve"> 2002.  </w:t>
      </w:r>
      <w:r w:rsidRPr="00013F35">
        <w:rPr>
          <w:rFonts w:ascii="Times New Roman" w:hAnsi="Times New Roman" w:cs="Times New Roman"/>
          <w:i/>
          <w:sz w:val="24"/>
          <w:szCs w:val="24"/>
          <w:lang w:val="en-US"/>
        </w:rPr>
        <w:t>Disability/Postmodernity</w:t>
      </w:r>
      <w:r w:rsidRPr="00E818DB">
        <w:rPr>
          <w:rFonts w:ascii="Times New Roman" w:hAnsi="Times New Roman" w:cs="Times New Roman"/>
          <w:sz w:val="24"/>
          <w:szCs w:val="24"/>
          <w:lang w:val="en-US"/>
        </w:rPr>
        <w:t>.  London: Continuum</w:t>
      </w:r>
    </w:p>
    <w:p w14:paraId="1519B757" w14:textId="190C1078" w:rsidR="009D31BA" w:rsidRPr="00164439" w:rsidRDefault="009D31BA" w:rsidP="001A2526">
      <w:pPr>
        <w:spacing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Cotter LE, Chevrier J, El-Nachef WN, Radhakrishna R, Rahangdale L, et al. 2009</w:t>
      </w:r>
      <w:r w:rsidR="00970541">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w:t>
      </w:r>
      <w:r w:rsidR="00970541">
        <w:rPr>
          <w:rFonts w:ascii="Times New Roman" w:hAnsi="Times New Roman" w:cs="Times New Roman"/>
          <w:sz w:val="24"/>
          <w:szCs w:val="24"/>
          <w:lang w:val="en-US"/>
        </w:rPr>
        <w:t>“</w:t>
      </w:r>
      <w:r w:rsidRPr="00164439">
        <w:rPr>
          <w:rFonts w:ascii="Times New Roman" w:hAnsi="Times New Roman" w:cs="Times New Roman"/>
          <w:sz w:val="24"/>
          <w:szCs w:val="24"/>
          <w:lang w:val="en-US"/>
        </w:rPr>
        <w:t>Health and Human Rights Education in U.S. Schools of Medicine and Public Health: Current Status and Future Challenges</w:t>
      </w:r>
      <w:r w:rsidR="00970541">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PLoS </w:t>
      </w:r>
      <w:r w:rsidRPr="00013F35">
        <w:rPr>
          <w:rFonts w:ascii="Times New Roman" w:hAnsi="Times New Roman" w:cs="Times New Roman"/>
          <w:i/>
          <w:sz w:val="24"/>
          <w:szCs w:val="24"/>
          <w:lang w:val="en-US"/>
        </w:rPr>
        <w:t>ONE</w:t>
      </w:r>
      <w:r w:rsidRPr="00164439">
        <w:rPr>
          <w:rFonts w:ascii="Times New Roman" w:hAnsi="Times New Roman" w:cs="Times New Roman"/>
          <w:sz w:val="24"/>
          <w:szCs w:val="24"/>
          <w:lang w:val="en-US"/>
        </w:rPr>
        <w:t xml:space="preserve"> 4</w:t>
      </w:r>
      <w:r w:rsidR="00970541">
        <w:rPr>
          <w:rFonts w:ascii="Times New Roman" w:hAnsi="Times New Roman" w:cs="Times New Roman"/>
          <w:sz w:val="24"/>
          <w:szCs w:val="24"/>
          <w:lang w:val="en-US"/>
        </w:rPr>
        <w:t xml:space="preserve"> </w:t>
      </w:r>
      <w:r w:rsidRPr="00164439">
        <w:rPr>
          <w:rFonts w:ascii="Times New Roman" w:hAnsi="Times New Roman" w:cs="Times New Roman"/>
          <w:sz w:val="24"/>
          <w:szCs w:val="24"/>
          <w:lang w:val="en-US"/>
        </w:rPr>
        <w:t>(3): e4916. doi:10.1371/journal.pone.0004916</w:t>
      </w:r>
    </w:p>
    <w:p w14:paraId="60665692" w14:textId="77777777" w:rsidR="00970541" w:rsidRDefault="00970541" w:rsidP="00970541">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Creswell, JW. 2012. Educational Research: Planning, Conducting and Evaluating Quantitative and Qualitative Research. Boston: Pearson  </w:t>
      </w:r>
    </w:p>
    <w:p w14:paraId="6E168138" w14:textId="62957781" w:rsidR="003F26C0" w:rsidRDefault="009D31BA" w:rsidP="00970541">
      <w:pPr>
        <w:spacing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Curry, R and and Montgomery, K</w:t>
      </w:r>
      <w:r w:rsidR="00970541">
        <w:rPr>
          <w:rFonts w:ascii="Times New Roman" w:hAnsi="Times New Roman" w:cs="Times New Roman"/>
          <w:sz w:val="24"/>
          <w:szCs w:val="24"/>
          <w:lang w:val="en-US"/>
        </w:rPr>
        <w:t xml:space="preserve">. </w:t>
      </w:r>
      <w:r w:rsidRPr="00164439">
        <w:rPr>
          <w:rFonts w:ascii="Times New Roman" w:hAnsi="Times New Roman" w:cs="Times New Roman"/>
          <w:sz w:val="24"/>
          <w:szCs w:val="24"/>
          <w:lang w:val="en-US"/>
        </w:rPr>
        <w:t>2010</w:t>
      </w:r>
      <w:r w:rsidR="00970541">
        <w:rPr>
          <w:rFonts w:ascii="Times New Roman" w:hAnsi="Times New Roman" w:cs="Times New Roman"/>
          <w:sz w:val="24"/>
          <w:szCs w:val="24"/>
          <w:lang w:val="en-US"/>
        </w:rPr>
        <w:t>. “</w:t>
      </w:r>
      <w:r w:rsidRPr="00164439">
        <w:rPr>
          <w:rFonts w:ascii="Times New Roman" w:hAnsi="Times New Roman" w:cs="Times New Roman"/>
          <w:bCs/>
          <w:sz w:val="24"/>
          <w:szCs w:val="24"/>
          <w:lang w:val="en-US"/>
        </w:rPr>
        <w:t xml:space="preserve">Toward a Liberal Education in Medicine </w:t>
      </w:r>
      <w:r w:rsidRPr="00164439">
        <w:rPr>
          <w:rFonts w:ascii="Times New Roman" w:hAnsi="Times New Roman" w:cs="Times New Roman"/>
          <w:sz w:val="24"/>
          <w:szCs w:val="24"/>
          <w:lang w:val="en-US"/>
        </w:rPr>
        <w:t>Academic Medicine</w:t>
      </w:r>
      <w:r w:rsidR="00970541">
        <w:rPr>
          <w:rFonts w:ascii="Times New Roman" w:hAnsi="Times New Roman" w:cs="Times New Roman"/>
          <w:sz w:val="24"/>
          <w:szCs w:val="24"/>
          <w:lang w:val="en-US"/>
        </w:rPr>
        <w:t>”</w:t>
      </w:r>
      <w:r w:rsidRPr="00164439">
        <w:rPr>
          <w:rFonts w:ascii="Times New Roman" w:hAnsi="Times New Roman" w:cs="Times New Roman"/>
          <w:sz w:val="24"/>
          <w:szCs w:val="24"/>
          <w:lang w:val="en-US"/>
        </w:rPr>
        <w:t>, 85</w:t>
      </w:r>
      <w:r w:rsidR="00970541">
        <w:rPr>
          <w:rFonts w:ascii="Times New Roman" w:hAnsi="Times New Roman" w:cs="Times New Roman"/>
          <w:sz w:val="24"/>
          <w:szCs w:val="24"/>
          <w:lang w:val="en-US"/>
        </w:rPr>
        <w:t xml:space="preserve"> (</w:t>
      </w:r>
      <w:r w:rsidRPr="00164439">
        <w:rPr>
          <w:rFonts w:ascii="Times New Roman" w:hAnsi="Times New Roman" w:cs="Times New Roman"/>
          <w:sz w:val="24"/>
          <w:szCs w:val="24"/>
          <w:lang w:val="en-US"/>
        </w:rPr>
        <w:t>2</w:t>
      </w:r>
      <w:r w:rsidR="00970541">
        <w:rPr>
          <w:rFonts w:ascii="Times New Roman" w:hAnsi="Times New Roman" w:cs="Times New Roman"/>
          <w:sz w:val="24"/>
          <w:szCs w:val="24"/>
          <w:lang w:val="en-US"/>
        </w:rPr>
        <w:t xml:space="preserve">): </w:t>
      </w:r>
      <w:r w:rsidRPr="00164439">
        <w:rPr>
          <w:rFonts w:ascii="Times New Roman" w:hAnsi="Times New Roman" w:cs="Times New Roman"/>
          <w:sz w:val="24"/>
          <w:szCs w:val="24"/>
          <w:lang w:val="en-US"/>
        </w:rPr>
        <w:t>283-287</w:t>
      </w:r>
      <w:r w:rsidR="00970541">
        <w:rPr>
          <w:rFonts w:ascii="Times New Roman" w:hAnsi="Times New Roman" w:cs="Times New Roman"/>
          <w:sz w:val="24"/>
          <w:szCs w:val="24"/>
          <w:lang w:val="en-US"/>
        </w:rPr>
        <w:t>.</w:t>
      </w:r>
    </w:p>
    <w:p w14:paraId="5F996A20" w14:textId="49EFA160" w:rsidR="000D357B" w:rsidRPr="008D0720" w:rsidRDefault="000D357B" w:rsidP="00970541">
      <w:pPr>
        <w:spacing w:line="480" w:lineRule="auto"/>
        <w:jc w:val="both"/>
        <w:rPr>
          <w:rFonts w:ascii="Times New Roman" w:eastAsia="Times New Roman" w:hAnsi="Times New Roman" w:cs="Times New Roman"/>
          <w:color w:val="555555"/>
          <w:kern w:val="36"/>
          <w:sz w:val="24"/>
          <w:szCs w:val="24"/>
          <w:lang w:val="en-GB" w:eastAsia="en-GB"/>
        </w:rPr>
      </w:pPr>
      <w:r w:rsidRPr="008D0720">
        <w:rPr>
          <w:rFonts w:ascii="Times New Roman" w:hAnsi="Times New Roman" w:cs="Times New Roman"/>
          <w:sz w:val="24"/>
          <w:szCs w:val="24"/>
          <w:lang w:val="en-US"/>
        </w:rPr>
        <w:lastRenderedPageBreak/>
        <w:t>Dahl, B.M, Andrews, T and Clancy, A</w:t>
      </w:r>
      <w:r w:rsidR="00970541">
        <w:rPr>
          <w:rFonts w:ascii="Times New Roman" w:hAnsi="Times New Roman" w:cs="Times New Roman"/>
          <w:sz w:val="24"/>
          <w:szCs w:val="24"/>
          <w:lang w:val="en-US"/>
        </w:rPr>
        <w:t xml:space="preserve">. </w:t>
      </w:r>
      <w:r w:rsidRPr="008D0720">
        <w:rPr>
          <w:rFonts w:ascii="Times New Roman" w:hAnsi="Times New Roman" w:cs="Times New Roman"/>
          <w:sz w:val="24"/>
          <w:szCs w:val="24"/>
          <w:lang w:val="en-US"/>
        </w:rPr>
        <w:t>2014</w:t>
      </w:r>
      <w:r w:rsidR="00970541">
        <w:rPr>
          <w:rFonts w:ascii="Times New Roman" w:hAnsi="Times New Roman" w:cs="Times New Roman"/>
          <w:sz w:val="24"/>
          <w:szCs w:val="24"/>
          <w:lang w:val="en-US"/>
        </w:rPr>
        <w:t>.</w:t>
      </w:r>
      <w:r w:rsidRPr="008D0720">
        <w:rPr>
          <w:rFonts w:ascii="Times New Roman" w:hAnsi="Times New Roman" w:cs="Times New Roman"/>
          <w:sz w:val="24"/>
          <w:szCs w:val="24"/>
          <w:lang w:val="en-US"/>
        </w:rPr>
        <w:t xml:space="preserve"> </w:t>
      </w:r>
      <w:r w:rsidR="00970541">
        <w:rPr>
          <w:rFonts w:ascii="Times New Roman" w:hAnsi="Times New Roman" w:cs="Times New Roman"/>
          <w:sz w:val="24"/>
          <w:szCs w:val="24"/>
          <w:lang w:val="en-US"/>
        </w:rPr>
        <w:t>“</w:t>
      </w:r>
      <w:r w:rsidRPr="00013F35">
        <w:rPr>
          <w:rFonts w:ascii="Times New Roman" w:hAnsi="Times New Roman" w:cs="Times New Roman"/>
          <w:sz w:val="24"/>
          <w:szCs w:val="24"/>
          <w:lang w:val="en-US"/>
        </w:rPr>
        <w:t>Contradictory discourses of health promotion and disease prevention in the educational curriculum of Norwegian public health nursing: A critical discourse analysis</w:t>
      </w:r>
      <w:r w:rsidR="00970541">
        <w:rPr>
          <w:rFonts w:ascii="Times New Roman" w:hAnsi="Times New Roman" w:cs="Times New Roman"/>
          <w:sz w:val="24"/>
          <w:szCs w:val="24"/>
          <w:lang w:val="en-US"/>
        </w:rPr>
        <w:t>”</w:t>
      </w:r>
      <w:r w:rsidRPr="00013F35">
        <w:rPr>
          <w:rFonts w:ascii="Times New Roman" w:hAnsi="Times New Roman" w:cs="Times New Roman"/>
          <w:sz w:val="24"/>
          <w:szCs w:val="24"/>
          <w:lang w:val="en-US"/>
        </w:rPr>
        <w:t>.</w:t>
      </w:r>
      <w:r w:rsidRPr="00013F35">
        <w:rPr>
          <w:rFonts w:ascii="Times New Roman" w:hAnsi="Times New Roman" w:cs="Times New Roman"/>
          <w:i/>
          <w:sz w:val="24"/>
          <w:szCs w:val="24"/>
          <w:lang w:val="en-US"/>
        </w:rPr>
        <w:t xml:space="preserve"> </w:t>
      </w:r>
      <w:r w:rsidR="00970541" w:rsidRPr="00013F35">
        <w:rPr>
          <w:rFonts w:ascii="Times New Roman" w:hAnsi="Times New Roman" w:cs="Times New Roman"/>
          <w:i/>
          <w:sz w:val="24"/>
          <w:szCs w:val="24"/>
          <w:lang w:val="en-US"/>
        </w:rPr>
        <w:t>Scandinavian Journal of Public Health,</w:t>
      </w:r>
      <w:r w:rsidR="00970541" w:rsidRPr="00970541">
        <w:rPr>
          <w:rFonts w:ascii="Times New Roman" w:hAnsi="Times New Roman" w:cs="Times New Roman"/>
          <w:sz w:val="24"/>
          <w:szCs w:val="24"/>
          <w:lang w:val="en-US"/>
        </w:rPr>
        <w:t xml:space="preserve"> </w:t>
      </w:r>
      <w:r w:rsidR="00E06665" w:rsidRPr="00013F35">
        <w:rPr>
          <w:rFonts w:ascii="Times New Roman" w:hAnsi="Times New Roman" w:cs="Times New Roman"/>
          <w:sz w:val="24"/>
          <w:szCs w:val="24"/>
          <w:lang w:val="en-US"/>
        </w:rPr>
        <w:t>42 (1)</w:t>
      </w:r>
      <w:r w:rsidR="00970541">
        <w:rPr>
          <w:rFonts w:ascii="Times New Roman" w:hAnsi="Times New Roman" w:cs="Times New Roman"/>
          <w:sz w:val="24"/>
          <w:szCs w:val="24"/>
          <w:lang w:val="en-US"/>
        </w:rPr>
        <w:t>:</w:t>
      </w:r>
      <w:r w:rsidR="00106E09" w:rsidRPr="00013F35">
        <w:rPr>
          <w:rFonts w:ascii="Times New Roman" w:hAnsi="Times New Roman" w:cs="Times New Roman"/>
          <w:sz w:val="24"/>
          <w:szCs w:val="24"/>
          <w:lang w:val="en-US"/>
        </w:rPr>
        <w:t xml:space="preserve"> 32-37</w:t>
      </w:r>
      <w:r w:rsidR="00970541">
        <w:rPr>
          <w:rFonts w:ascii="Times New Roman" w:hAnsi="Times New Roman" w:cs="Times New Roman"/>
          <w:sz w:val="24"/>
          <w:szCs w:val="24"/>
          <w:lang w:val="en-US"/>
        </w:rPr>
        <w:t>.</w:t>
      </w:r>
    </w:p>
    <w:p w14:paraId="5A89FD65" w14:textId="22B4AD23" w:rsidR="009D31BA" w:rsidRPr="00164439" w:rsidRDefault="009D31BA" w:rsidP="00970541">
      <w:pPr>
        <w:spacing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 xml:space="preserve">Demosthenous, M. 2013. A </w:t>
      </w:r>
      <w:r w:rsidRPr="00013F35">
        <w:rPr>
          <w:rFonts w:ascii="Times New Roman" w:hAnsi="Times New Roman" w:cs="Times New Roman"/>
          <w:i/>
          <w:sz w:val="24"/>
          <w:szCs w:val="24"/>
          <w:lang w:val="en-US"/>
        </w:rPr>
        <w:t xml:space="preserve">Critique of the Assessment System of Disability and Functioning. </w:t>
      </w:r>
      <w:r w:rsidRPr="00164439">
        <w:rPr>
          <w:rFonts w:ascii="Times New Roman" w:hAnsi="Times New Roman" w:cs="Times New Roman"/>
          <w:sz w:val="24"/>
          <w:szCs w:val="24"/>
          <w:lang w:val="en-US"/>
        </w:rPr>
        <w:t>Nicosia: Parga. (in Greek).</w:t>
      </w:r>
    </w:p>
    <w:p w14:paraId="0CAE7E5D" w14:textId="0B4859E0" w:rsidR="00820E8D" w:rsidRDefault="00820E8D" w:rsidP="00970541">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Degener, Th</w:t>
      </w:r>
      <w:r w:rsidR="00970541">
        <w:rPr>
          <w:rFonts w:ascii="Times New Roman" w:hAnsi="Times New Roman" w:cs="Times New Roman"/>
          <w:sz w:val="24"/>
          <w:szCs w:val="24"/>
          <w:lang w:val="en-US"/>
        </w:rPr>
        <w:t xml:space="preserve">. </w:t>
      </w:r>
      <w:r>
        <w:rPr>
          <w:rFonts w:ascii="Times New Roman" w:hAnsi="Times New Roman" w:cs="Times New Roman"/>
          <w:sz w:val="24"/>
          <w:szCs w:val="24"/>
          <w:lang w:val="en-US"/>
        </w:rPr>
        <w:t>2016</w:t>
      </w:r>
      <w:r w:rsidR="0097054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70541">
        <w:rPr>
          <w:rFonts w:ascii="Times New Roman" w:hAnsi="Times New Roman" w:cs="Times New Roman"/>
          <w:sz w:val="24"/>
          <w:szCs w:val="24"/>
          <w:lang w:val="en-US"/>
        </w:rPr>
        <w:t>“</w:t>
      </w:r>
      <w:r>
        <w:rPr>
          <w:rFonts w:ascii="Times New Roman" w:hAnsi="Times New Roman" w:cs="Times New Roman"/>
          <w:sz w:val="24"/>
          <w:szCs w:val="24"/>
          <w:lang w:val="en-US"/>
        </w:rPr>
        <w:t>Disability in a Human Rights Context.</w:t>
      </w:r>
      <w:r w:rsidR="0097054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13F35">
        <w:rPr>
          <w:rFonts w:ascii="Times New Roman" w:hAnsi="Times New Roman" w:cs="Times New Roman"/>
          <w:i/>
          <w:sz w:val="24"/>
          <w:szCs w:val="24"/>
          <w:lang w:val="en-US"/>
        </w:rPr>
        <w:t>Laws</w:t>
      </w:r>
      <w:r>
        <w:rPr>
          <w:rFonts w:ascii="Times New Roman" w:hAnsi="Times New Roman" w:cs="Times New Roman"/>
          <w:sz w:val="24"/>
          <w:szCs w:val="24"/>
          <w:lang w:val="en-US"/>
        </w:rPr>
        <w:t>, 5 (35)</w:t>
      </w:r>
      <w:r w:rsidR="00970541">
        <w:rPr>
          <w:rFonts w:ascii="Times New Roman" w:hAnsi="Times New Roman" w:cs="Times New Roman"/>
          <w:sz w:val="24"/>
          <w:szCs w:val="24"/>
          <w:lang w:val="en-US"/>
        </w:rPr>
        <w:t xml:space="preserve">: </w:t>
      </w:r>
      <w:r>
        <w:rPr>
          <w:rFonts w:ascii="Times New Roman" w:hAnsi="Times New Roman" w:cs="Times New Roman"/>
          <w:sz w:val="24"/>
          <w:szCs w:val="24"/>
          <w:lang w:val="en-US"/>
        </w:rPr>
        <w:t>1-24</w:t>
      </w:r>
      <w:r w:rsidR="00970541">
        <w:rPr>
          <w:rFonts w:ascii="Times New Roman" w:hAnsi="Times New Roman" w:cs="Times New Roman"/>
          <w:sz w:val="24"/>
          <w:szCs w:val="24"/>
          <w:lang w:val="en-US"/>
        </w:rPr>
        <w:t>.</w:t>
      </w:r>
    </w:p>
    <w:p w14:paraId="63E62B59" w14:textId="24D3C92E" w:rsidR="009D31BA" w:rsidRPr="00164439" w:rsidRDefault="009D31BA" w:rsidP="00970541">
      <w:pPr>
        <w:autoSpaceDE w:val="0"/>
        <w:autoSpaceDN w:val="0"/>
        <w:adjustRightInd w:val="0"/>
        <w:spacing w:after="0"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 xml:space="preserve">Erevelles, N. 2000. </w:t>
      </w:r>
      <w:r w:rsidRPr="00164439">
        <w:rPr>
          <w:rFonts w:ascii="Times New Roman" w:eastAsia="AdvTTec369687+20" w:hAnsi="Times New Roman" w:cs="Times New Roman"/>
          <w:sz w:val="24"/>
          <w:szCs w:val="24"/>
          <w:lang w:val="en-US"/>
        </w:rPr>
        <w:t>“</w:t>
      </w:r>
      <w:r w:rsidRPr="00164439">
        <w:rPr>
          <w:rFonts w:ascii="Times New Roman" w:hAnsi="Times New Roman" w:cs="Times New Roman"/>
          <w:sz w:val="24"/>
          <w:szCs w:val="24"/>
          <w:lang w:val="en-US"/>
        </w:rPr>
        <w:t>Educating Unruly Bodies: Critical Pedagogy, Disability Studies, and the Politics of Schooling.</w:t>
      </w:r>
      <w:r w:rsidRPr="00164439">
        <w:rPr>
          <w:rFonts w:ascii="Times New Roman" w:eastAsia="AdvTTec369687+20" w:hAnsi="Times New Roman" w:cs="Times New Roman"/>
          <w:sz w:val="24"/>
          <w:szCs w:val="24"/>
          <w:lang w:val="en-US"/>
        </w:rPr>
        <w:t xml:space="preserve">” </w:t>
      </w:r>
      <w:r w:rsidRPr="00013F35">
        <w:rPr>
          <w:rFonts w:ascii="Times New Roman" w:hAnsi="Times New Roman" w:cs="Times New Roman"/>
          <w:i/>
          <w:sz w:val="24"/>
          <w:szCs w:val="24"/>
          <w:lang w:val="en-US"/>
        </w:rPr>
        <w:t>Educational Theory</w:t>
      </w:r>
      <w:r w:rsidRPr="00164439">
        <w:rPr>
          <w:rFonts w:ascii="Times New Roman" w:hAnsi="Times New Roman" w:cs="Times New Roman"/>
          <w:sz w:val="24"/>
          <w:szCs w:val="24"/>
          <w:lang w:val="en-US"/>
        </w:rPr>
        <w:t xml:space="preserve"> 50 (1): 25</w:t>
      </w:r>
      <w:r w:rsidRPr="00164439">
        <w:rPr>
          <w:rFonts w:ascii="Times New Roman" w:eastAsia="AdvTTec369687+20" w:hAnsi="Times New Roman" w:cs="Times New Roman"/>
          <w:sz w:val="24"/>
          <w:szCs w:val="24"/>
          <w:lang w:val="en-US"/>
        </w:rPr>
        <w:t>–</w:t>
      </w:r>
      <w:r w:rsidRPr="00164439">
        <w:rPr>
          <w:rFonts w:ascii="Times New Roman" w:hAnsi="Times New Roman" w:cs="Times New Roman"/>
          <w:sz w:val="24"/>
          <w:szCs w:val="24"/>
          <w:lang w:val="en-US"/>
        </w:rPr>
        <w:t>47.</w:t>
      </w:r>
    </w:p>
    <w:p w14:paraId="2D60567D" w14:textId="04803E6A" w:rsidR="00970541" w:rsidRDefault="00970541" w:rsidP="00970541">
      <w:pPr>
        <w:autoSpaceDE w:val="0"/>
        <w:autoSpaceDN w:val="0"/>
        <w:adjustRightInd w:val="0"/>
        <w:spacing w:after="0" w:line="480" w:lineRule="auto"/>
        <w:jc w:val="both"/>
        <w:rPr>
          <w:rFonts w:ascii="Times New Roman" w:hAnsi="Times New Roman" w:cs="Times New Roman"/>
          <w:sz w:val="24"/>
          <w:szCs w:val="24"/>
          <w:lang w:val="en-US"/>
        </w:rPr>
      </w:pPr>
      <w:r w:rsidRPr="000A5410">
        <w:rPr>
          <w:rFonts w:ascii="Times New Roman" w:hAnsi="Times New Roman" w:cs="Times New Roman"/>
          <w:sz w:val="24"/>
          <w:szCs w:val="24"/>
          <w:lang w:val="en-US"/>
        </w:rPr>
        <w:t>Fairclough, N. 1999</w:t>
      </w:r>
      <w:r>
        <w:rPr>
          <w:rFonts w:ascii="Times New Roman" w:hAnsi="Times New Roman" w:cs="Times New Roman"/>
          <w:sz w:val="24"/>
          <w:szCs w:val="24"/>
          <w:lang w:val="en-US"/>
        </w:rPr>
        <w:t>.</w:t>
      </w:r>
      <w:r w:rsidRPr="000A5410">
        <w:rPr>
          <w:rFonts w:ascii="Times New Roman" w:hAnsi="Times New Roman" w:cs="Times New Roman"/>
          <w:sz w:val="24"/>
          <w:szCs w:val="24"/>
          <w:lang w:val="en-US"/>
        </w:rPr>
        <w:t xml:space="preserve"> </w:t>
      </w:r>
      <w:r w:rsidRPr="00013F35">
        <w:rPr>
          <w:rFonts w:ascii="Times New Roman" w:hAnsi="Times New Roman" w:cs="Times New Roman"/>
          <w:i/>
          <w:sz w:val="24"/>
          <w:szCs w:val="24"/>
          <w:lang w:val="en-US"/>
        </w:rPr>
        <w:t>Critical Discourse Analysis</w:t>
      </w:r>
      <w:r w:rsidRPr="000A5410">
        <w:rPr>
          <w:rFonts w:ascii="Times New Roman" w:hAnsi="Times New Roman" w:cs="Times New Roman"/>
          <w:sz w:val="24"/>
          <w:szCs w:val="24"/>
          <w:lang w:val="en-US"/>
        </w:rPr>
        <w:t>. UK: Longman</w:t>
      </w:r>
    </w:p>
    <w:p w14:paraId="4E5AC109" w14:textId="3FD07F74" w:rsidR="009D31BA" w:rsidRPr="00164439" w:rsidRDefault="009D31BA" w:rsidP="00970541">
      <w:pPr>
        <w:autoSpaceDE w:val="0"/>
        <w:autoSpaceDN w:val="0"/>
        <w:adjustRightInd w:val="0"/>
        <w:spacing w:after="0"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Fairclough, N. 2001</w:t>
      </w:r>
      <w:r w:rsidR="000A5410">
        <w:rPr>
          <w:rFonts w:ascii="Times New Roman" w:hAnsi="Times New Roman" w:cs="Times New Roman"/>
          <w:sz w:val="24"/>
          <w:szCs w:val="24"/>
          <w:lang w:val="en-US"/>
        </w:rPr>
        <w:t>a</w:t>
      </w:r>
      <w:r w:rsidRPr="00164439">
        <w:rPr>
          <w:rFonts w:ascii="Times New Roman" w:hAnsi="Times New Roman" w:cs="Times New Roman"/>
          <w:sz w:val="24"/>
          <w:szCs w:val="24"/>
          <w:lang w:val="en-US"/>
        </w:rPr>
        <w:t xml:space="preserve">. </w:t>
      </w:r>
      <w:r w:rsidR="00970541">
        <w:rPr>
          <w:rFonts w:ascii="Times New Roman" w:hAnsi="Times New Roman" w:cs="Times New Roman"/>
          <w:sz w:val="24"/>
          <w:szCs w:val="24"/>
          <w:lang w:val="en-US"/>
        </w:rPr>
        <w:t>“</w:t>
      </w:r>
      <w:r w:rsidRPr="00164439">
        <w:rPr>
          <w:rFonts w:ascii="Times New Roman" w:hAnsi="Times New Roman" w:cs="Times New Roman"/>
          <w:sz w:val="24"/>
          <w:szCs w:val="24"/>
          <w:lang w:val="en-US"/>
        </w:rPr>
        <w:t>The discourse of new labour: Critical discourse analysis</w:t>
      </w:r>
      <w:r w:rsidR="00970541">
        <w:rPr>
          <w:rFonts w:ascii="Times New Roman" w:hAnsi="Times New Roman" w:cs="Times New Roman"/>
          <w:sz w:val="24"/>
          <w:szCs w:val="24"/>
          <w:lang w:val="en-US"/>
        </w:rPr>
        <w:t>”</w:t>
      </w:r>
      <w:r w:rsidRPr="00164439">
        <w:rPr>
          <w:rFonts w:ascii="Times New Roman" w:hAnsi="Times New Roman" w:cs="Times New Roman"/>
          <w:sz w:val="24"/>
          <w:szCs w:val="24"/>
          <w:lang w:val="en-US"/>
        </w:rPr>
        <w:t>. In</w:t>
      </w:r>
      <w:r w:rsidR="00970541" w:rsidRPr="00164439">
        <w:rPr>
          <w:rFonts w:ascii="Times New Roman" w:hAnsi="Times New Roman" w:cs="Times New Roman"/>
          <w:sz w:val="24"/>
          <w:szCs w:val="24"/>
          <w:lang w:val="en-US"/>
        </w:rPr>
        <w:t xml:space="preserve">, </w:t>
      </w:r>
      <w:r w:rsidR="00970541" w:rsidRPr="00013F35">
        <w:rPr>
          <w:rFonts w:ascii="Times New Roman" w:hAnsi="Times New Roman" w:cs="Times New Roman"/>
          <w:i/>
          <w:sz w:val="24"/>
          <w:szCs w:val="24"/>
          <w:lang w:val="en-US"/>
        </w:rPr>
        <w:t>Discourse as data: A guide for analysis</w:t>
      </w:r>
      <w:r w:rsidR="00970541" w:rsidRPr="00164439">
        <w:rPr>
          <w:rFonts w:ascii="Times New Roman" w:hAnsi="Times New Roman" w:cs="Times New Roman"/>
          <w:sz w:val="24"/>
          <w:szCs w:val="24"/>
          <w:lang w:val="en-US"/>
        </w:rPr>
        <w:t xml:space="preserve"> </w:t>
      </w:r>
      <w:r w:rsidR="00970541">
        <w:rPr>
          <w:rFonts w:ascii="Times New Roman" w:hAnsi="Times New Roman" w:cs="Times New Roman"/>
          <w:sz w:val="24"/>
          <w:szCs w:val="24"/>
          <w:lang w:val="en-US"/>
        </w:rPr>
        <w:t xml:space="preserve">edited by </w:t>
      </w:r>
      <w:r w:rsidRPr="00164439">
        <w:rPr>
          <w:rFonts w:ascii="Times New Roman" w:hAnsi="Times New Roman" w:cs="Times New Roman"/>
          <w:sz w:val="24"/>
          <w:szCs w:val="24"/>
          <w:lang w:val="en-US"/>
        </w:rPr>
        <w:t xml:space="preserve">M. Witherell, S. Taylor, </w:t>
      </w:r>
      <w:r w:rsidR="00970541">
        <w:rPr>
          <w:rFonts w:ascii="Times New Roman" w:hAnsi="Times New Roman" w:cs="Times New Roman"/>
          <w:sz w:val="24"/>
          <w:szCs w:val="24"/>
          <w:lang w:val="en-US"/>
        </w:rPr>
        <w:t>and</w:t>
      </w:r>
      <w:r w:rsidRPr="00164439">
        <w:rPr>
          <w:rFonts w:ascii="Times New Roman" w:hAnsi="Times New Roman" w:cs="Times New Roman"/>
          <w:sz w:val="24"/>
          <w:szCs w:val="24"/>
          <w:lang w:val="en-US"/>
        </w:rPr>
        <w:t xml:space="preserve"> S. Yates</w:t>
      </w:r>
      <w:r w:rsidR="00970541">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229–267. London: SAGE.</w:t>
      </w:r>
    </w:p>
    <w:p w14:paraId="1138A0F3" w14:textId="3ABCFC7C" w:rsidR="000A5410" w:rsidRPr="000A5410" w:rsidRDefault="000A5410" w:rsidP="00970541">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Fairclough, N. 2001b</w:t>
      </w:r>
      <w:r w:rsidR="00970541">
        <w:rPr>
          <w:rFonts w:ascii="Times New Roman" w:hAnsi="Times New Roman" w:cs="Times New Roman"/>
          <w:sz w:val="24"/>
          <w:szCs w:val="24"/>
          <w:lang w:val="en-US"/>
        </w:rPr>
        <w:t>.</w:t>
      </w:r>
      <w:r w:rsidRPr="000A5410">
        <w:rPr>
          <w:rFonts w:ascii="Times New Roman" w:hAnsi="Times New Roman" w:cs="Times New Roman"/>
          <w:sz w:val="24"/>
          <w:szCs w:val="24"/>
          <w:lang w:val="en-US"/>
        </w:rPr>
        <w:t xml:space="preserve"> </w:t>
      </w:r>
      <w:r w:rsidR="00970541">
        <w:rPr>
          <w:rFonts w:ascii="Times New Roman" w:hAnsi="Times New Roman" w:cs="Times New Roman"/>
          <w:sz w:val="24"/>
          <w:szCs w:val="24"/>
          <w:lang w:val="en-US"/>
        </w:rPr>
        <w:t>“</w:t>
      </w:r>
      <w:r w:rsidRPr="000A5410">
        <w:rPr>
          <w:rFonts w:ascii="Times New Roman" w:hAnsi="Times New Roman" w:cs="Times New Roman"/>
          <w:sz w:val="24"/>
          <w:szCs w:val="24"/>
          <w:lang w:val="en-US"/>
        </w:rPr>
        <w:t xml:space="preserve">Critical Discourse Analysis as a method in social scientific </w:t>
      </w:r>
    </w:p>
    <w:p w14:paraId="0AAC6205" w14:textId="6F3D33EB" w:rsidR="009D31BA" w:rsidRPr="00164439" w:rsidRDefault="00970541" w:rsidP="00970541">
      <w:pPr>
        <w:autoSpaceDE w:val="0"/>
        <w:autoSpaceDN w:val="0"/>
        <w:adjustRightInd w:val="0"/>
        <w:spacing w:after="0" w:line="480" w:lineRule="auto"/>
        <w:jc w:val="both"/>
        <w:rPr>
          <w:rFonts w:ascii="Times New Roman" w:hAnsi="Times New Roman" w:cs="Times New Roman"/>
          <w:sz w:val="24"/>
          <w:szCs w:val="24"/>
          <w:lang w:val="en-US"/>
        </w:rPr>
      </w:pPr>
      <w:r w:rsidRPr="000A5410">
        <w:rPr>
          <w:rFonts w:ascii="Times New Roman" w:hAnsi="Times New Roman" w:cs="Times New Roman"/>
          <w:sz w:val="24"/>
          <w:szCs w:val="24"/>
          <w:lang w:val="en-US"/>
        </w:rPr>
        <w:t>R</w:t>
      </w:r>
      <w:r w:rsidR="000A5410" w:rsidRPr="000A5410">
        <w:rPr>
          <w:rFonts w:ascii="Times New Roman" w:hAnsi="Times New Roman" w:cs="Times New Roman"/>
          <w:sz w:val="24"/>
          <w:szCs w:val="24"/>
          <w:lang w:val="en-US"/>
        </w:rPr>
        <w:t>esearch</w:t>
      </w:r>
      <w:r>
        <w:rPr>
          <w:rFonts w:ascii="Times New Roman" w:hAnsi="Times New Roman" w:cs="Times New Roman"/>
          <w:sz w:val="24"/>
          <w:szCs w:val="24"/>
          <w:lang w:val="en-US"/>
        </w:rPr>
        <w:t>”</w:t>
      </w:r>
      <w:r w:rsidR="000A5410" w:rsidRPr="000A5410">
        <w:rPr>
          <w:rFonts w:ascii="Times New Roman" w:hAnsi="Times New Roman" w:cs="Times New Roman"/>
          <w:sz w:val="24"/>
          <w:szCs w:val="24"/>
          <w:lang w:val="en-US"/>
        </w:rPr>
        <w:t xml:space="preserve">. In </w:t>
      </w:r>
      <w:r w:rsidRPr="00013F35">
        <w:rPr>
          <w:rFonts w:ascii="Times New Roman" w:hAnsi="Times New Roman" w:cs="Times New Roman"/>
          <w:i/>
          <w:sz w:val="24"/>
          <w:szCs w:val="24"/>
          <w:lang w:val="en-US"/>
        </w:rPr>
        <w:t>Methods o/Critical Discourse Analysis</w:t>
      </w:r>
      <w:r>
        <w:rPr>
          <w:rFonts w:ascii="Times New Roman" w:hAnsi="Times New Roman" w:cs="Times New Roman"/>
          <w:sz w:val="24"/>
          <w:szCs w:val="24"/>
          <w:lang w:val="en-US"/>
        </w:rPr>
        <w:t xml:space="preserve"> edited by</w:t>
      </w:r>
      <w:r w:rsidRPr="000A5410">
        <w:rPr>
          <w:rFonts w:ascii="Times New Roman" w:hAnsi="Times New Roman" w:cs="Times New Roman"/>
          <w:sz w:val="24"/>
          <w:szCs w:val="24"/>
          <w:lang w:val="en-US"/>
        </w:rPr>
        <w:t xml:space="preserve"> </w:t>
      </w:r>
      <w:r w:rsidR="000A5410" w:rsidRPr="000A5410">
        <w:rPr>
          <w:rFonts w:ascii="Times New Roman" w:hAnsi="Times New Roman" w:cs="Times New Roman"/>
          <w:sz w:val="24"/>
          <w:szCs w:val="24"/>
          <w:lang w:val="en-US"/>
        </w:rPr>
        <w:t>Wodak, R. and Meyer, M</w:t>
      </w:r>
      <w:r>
        <w:rPr>
          <w:rFonts w:ascii="Times New Roman" w:hAnsi="Times New Roman" w:cs="Times New Roman"/>
          <w:sz w:val="24"/>
          <w:szCs w:val="24"/>
          <w:lang w:val="en-US"/>
        </w:rPr>
        <w:t xml:space="preserve">. </w:t>
      </w:r>
      <w:r w:rsidR="000A5410" w:rsidRPr="000A5410">
        <w:rPr>
          <w:rFonts w:ascii="Times New Roman" w:hAnsi="Times New Roman" w:cs="Times New Roman"/>
          <w:sz w:val="24"/>
          <w:szCs w:val="24"/>
          <w:lang w:val="en-US"/>
        </w:rPr>
        <w:t>London: Sage</w:t>
      </w:r>
    </w:p>
    <w:p w14:paraId="123914F0" w14:textId="6B170DB0" w:rsidR="009D31BA" w:rsidRPr="00164439" w:rsidRDefault="009D31BA" w:rsidP="00970541">
      <w:pPr>
        <w:autoSpaceDE w:val="0"/>
        <w:autoSpaceDN w:val="0"/>
        <w:adjustRightInd w:val="0"/>
        <w:spacing w:after="0"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 xml:space="preserve">Florian, L., </w:t>
      </w:r>
      <w:r w:rsidR="00970541">
        <w:rPr>
          <w:rFonts w:ascii="Times New Roman" w:hAnsi="Times New Roman" w:cs="Times New Roman"/>
          <w:sz w:val="24"/>
          <w:szCs w:val="24"/>
          <w:lang w:val="en-US"/>
        </w:rPr>
        <w:t>and</w:t>
      </w:r>
      <w:r w:rsidRPr="00164439">
        <w:rPr>
          <w:rFonts w:ascii="Times New Roman" w:hAnsi="Times New Roman" w:cs="Times New Roman"/>
          <w:sz w:val="24"/>
          <w:szCs w:val="24"/>
          <w:lang w:val="en-US"/>
        </w:rPr>
        <w:t xml:space="preserve"> Spratt, J. 2013. </w:t>
      </w:r>
      <w:r w:rsidR="00970541">
        <w:rPr>
          <w:rFonts w:ascii="Times New Roman" w:hAnsi="Times New Roman" w:cs="Times New Roman"/>
          <w:sz w:val="24"/>
          <w:szCs w:val="24"/>
          <w:lang w:val="en-US"/>
        </w:rPr>
        <w:t>“</w:t>
      </w:r>
      <w:r w:rsidRPr="00164439">
        <w:rPr>
          <w:rFonts w:ascii="Times New Roman" w:hAnsi="Times New Roman" w:cs="Times New Roman"/>
          <w:sz w:val="24"/>
          <w:szCs w:val="24"/>
          <w:lang w:val="en-US"/>
        </w:rPr>
        <w:t>Enacting inclusion: A framework for interrogating inclusive practice</w:t>
      </w:r>
      <w:r w:rsidR="00970541">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w:t>
      </w:r>
      <w:r w:rsidRPr="00013F35">
        <w:rPr>
          <w:rFonts w:ascii="Times New Roman" w:hAnsi="Times New Roman" w:cs="Times New Roman"/>
          <w:i/>
          <w:sz w:val="24"/>
          <w:szCs w:val="24"/>
          <w:lang w:val="en-US"/>
        </w:rPr>
        <w:t>European Journal of Special Needs Education</w:t>
      </w:r>
      <w:r w:rsidRPr="00164439">
        <w:rPr>
          <w:rFonts w:ascii="Times New Roman" w:hAnsi="Times New Roman" w:cs="Times New Roman"/>
          <w:sz w:val="24"/>
          <w:szCs w:val="24"/>
          <w:lang w:val="en-US"/>
        </w:rPr>
        <w:t>, 28(2)</w:t>
      </w:r>
      <w:r w:rsidR="00970541">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119–135. doi:10.1080/ 08856257.2013.778111</w:t>
      </w:r>
    </w:p>
    <w:p w14:paraId="15738C9C" w14:textId="199DB681" w:rsidR="009D31BA" w:rsidRPr="00164439" w:rsidRDefault="009D31BA" w:rsidP="00970541">
      <w:pPr>
        <w:autoSpaceDE w:val="0"/>
        <w:autoSpaceDN w:val="0"/>
        <w:adjustRightInd w:val="0"/>
        <w:spacing w:after="0"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 xml:space="preserve">Fulcher, G. 1999. </w:t>
      </w:r>
      <w:r w:rsidRPr="00013F35">
        <w:rPr>
          <w:rFonts w:ascii="Times New Roman" w:hAnsi="Times New Roman" w:cs="Times New Roman"/>
          <w:i/>
          <w:sz w:val="24"/>
          <w:szCs w:val="24"/>
          <w:lang w:val="en-US"/>
        </w:rPr>
        <w:t>Disabling Policies? A Comparative Approach to Education Policy and Disability</w:t>
      </w:r>
      <w:r w:rsidRPr="00164439">
        <w:rPr>
          <w:rFonts w:ascii="Times New Roman" w:hAnsi="Times New Roman" w:cs="Times New Roman"/>
          <w:sz w:val="24"/>
          <w:szCs w:val="24"/>
          <w:lang w:val="en-US"/>
        </w:rPr>
        <w:t>. London: The Falmer Press.</w:t>
      </w:r>
    </w:p>
    <w:p w14:paraId="179D26A0" w14:textId="41DBF917" w:rsidR="00396193" w:rsidRDefault="002C1ABC" w:rsidP="00013F35">
      <w:pPr>
        <w:spacing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shd w:val="clear" w:color="auto" w:fill="FFFFFF"/>
          <w:lang w:val="en-US"/>
        </w:rPr>
        <w:t>Goble, C. 2008</w:t>
      </w:r>
      <w:r w:rsidR="00970541">
        <w:rPr>
          <w:rFonts w:ascii="Times New Roman" w:hAnsi="Times New Roman" w:cs="Times New Roman"/>
          <w:sz w:val="24"/>
          <w:szCs w:val="24"/>
          <w:shd w:val="clear" w:color="auto" w:fill="FFFFFF"/>
          <w:lang w:val="en-US"/>
        </w:rPr>
        <w:t>.</w:t>
      </w:r>
      <w:r w:rsidRPr="00164439">
        <w:rPr>
          <w:rFonts w:ascii="Times New Roman" w:hAnsi="Times New Roman" w:cs="Times New Roman"/>
          <w:sz w:val="24"/>
          <w:szCs w:val="24"/>
          <w:shd w:val="clear" w:color="auto" w:fill="FFFFFF"/>
          <w:lang w:val="en-US"/>
        </w:rPr>
        <w:t xml:space="preserve"> Institutional Abuse IN Swain, J., </w:t>
      </w:r>
      <w:r w:rsidR="000F28AA">
        <w:rPr>
          <w:rFonts w:ascii="Times New Roman" w:hAnsi="Times New Roman" w:cs="Times New Roman"/>
          <w:sz w:val="24"/>
          <w:szCs w:val="24"/>
          <w:shd w:val="clear" w:color="auto" w:fill="FFFFFF"/>
          <w:lang w:val="en-US"/>
        </w:rPr>
        <w:t xml:space="preserve">and </w:t>
      </w:r>
      <w:r w:rsidRPr="00164439">
        <w:rPr>
          <w:rFonts w:ascii="Times New Roman" w:hAnsi="Times New Roman" w:cs="Times New Roman"/>
          <w:sz w:val="24"/>
          <w:szCs w:val="24"/>
          <w:shd w:val="clear" w:color="auto" w:fill="FFFFFF"/>
          <w:lang w:val="en-US"/>
        </w:rPr>
        <w:t>French, S. eds</w:t>
      </w:r>
      <w:r w:rsidR="00970541">
        <w:rPr>
          <w:rFonts w:ascii="Times New Roman" w:hAnsi="Times New Roman" w:cs="Times New Roman"/>
          <w:sz w:val="24"/>
          <w:szCs w:val="24"/>
          <w:shd w:val="clear" w:color="auto" w:fill="FFFFFF"/>
          <w:lang w:val="en-US"/>
        </w:rPr>
        <w:t>.</w:t>
      </w:r>
      <w:r w:rsidRPr="00164439">
        <w:rPr>
          <w:rStyle w:val="apple-converted-space"/>
          <w:rFonts w:ascii="Times New Roman" w:hAnsi="Times New Roman" w:cs="Times New Roman"/>
          <w:sz w:val="24"/>
          <w:szCs w:val="24"/>
          <w:shd w:val="clear" w:color="auto" w:fill="FFFFFF"/>
          <w:lang w:val="en-US"/>
        </w:rPr>
        <w:t> </w:t>
      </w:r>
      <w:r w:rsidRPr="00164439">
        <w:rPr>
          <w:rStyle w:val="Emphasis"/>
          <w:rFonts w:ascii="Times New Roman" w:hAnsi="Times New Roman" w:cs="Times New Roman"/>
          <w:sz w:val="24"/>
          <w:szCs w:val="24"/>
          <w:shd w:val="clear" w:color="auto" w:fill="FFFFFF"/>
          <w:lang w:val="en-US"/>
        </w:rPr>
        <w:t>Disability on Equal Terms: Understanding and Valuing Difference in Health &amp; Social Care</w:t>
      </w:r>
      <w:r w:rsidRPr="00164439">
        <w:rPr>
          <w:rFonts w:ascii="Times New Roman" w:hAnsi="Times New Roman" w:cs="Times New Roman"/>
          <w:sz w:val="24"/>
          <w:szCs w:val="24"/>
          <w:shd w:val="clear" w:color="auto" w:fill="FFFFFF"/>
          <w:lang w:val="en-US"/>
        </w:rPr>
        <w:t xml:space="preserve">, London. Sage </w:t>
      </w:r>
    </w:p>
    <w:p w14:paraId="0CE60AC0" w14:textId="3E2CB456" w:rsidR="009D31BA" w:rsidRPr="00164439" w:rsidRDefault="00396193" w:rsidP="00970541">
      <w:pPr>
        <w:autoSpaceDE w:val="0"/>
        <w:autoSpaceDN w:val="0"/>
        <w:adjustRightInd w:val="0"/>
        <w:spacing w:after="0" w:line="480" w:lineRule="auto"/>
        <w:jc w:val="both"/>
        <w:rPr>
          <w:rFonts w:ascii="Times New Roman" w:hAnsi="Times New Roman" w:cs="Times New Roman"/>
          <w:sz w:val="24"/>
          <w:szCs w:val="24"/>
          <w:lang w:val="en-US"/>
        </w:rPr>
      </w:pPr>
      <w:r w:rsidRPr="00396193">
        <w:rPr>
          <w:rFonts w:ascii="Times New Roman" w:hAnsi="Times New Roman" w:cs="Times New Roman"/>
          <w:sz w:val="24"/>
          <w:szCs w:val="24"/>
          <w:lang w:val="en-US"/>
        </w:rPr>
        <w:lastRenderedPageBreak/>
        <w:t xml:space="preserve">Goodley, D. 2011. </w:t>
      </w:r>
      <w:r w:rsidRPr="00013F35">
        <w:rPr>
          <w:rFonts w:ascii="Times New Roman" w:hAnsi="Times New Roman" w:cs="Times New Roman"/>
          <w:i/>
          <w:sz w:val="24"/>
          <w:szCs w:val="24"/>
          <w:lang w:val="en-US"/>
        </w:rPr>
        <w:t>Disability Studies. an Interdisciplinary Introduction</w:t>
      </w:r>
      <w:r w:rsidRPr="00396193">
        <w:rPr>
          <w:rFonts w:ascii="Times New Roman" w:hAnsi="Times New Roman" w:cs="Times New Roman"/>
          <w:sz w:val="24"/>
          <w:szCs w:val="24"/>
          <w:lang w:val="en-US"/>
        </w:rPr>
        <w:t>. London: Sage.</w:t>
      </w:r>
    </w:p>
    <w:p w14:paraId="608E9B43" w14:textId="77777777" w:rsidR="00396193" w:rsidRDefault="00396193" w:rsidP="000F28AA">
      <w:pPr>
        <w:autoSpaceDE w:val="0"/>
        <w:autoSpaceDN w:val="0"/>
        <w:adjustRightInd w:val="0"/>
        <w:spacing w:after="0" w:line="480" w:lineRule="auto"/>
        <w:jc w:val="both"/>
        <w:rPr>
          <w:rFonts w:ascii="Times New Roman" w:hAnsi="Times New Roman" w:cs="Times New Roman"/>
          <w:sz w:val="24"/>
          <w:szCs w:val="24"/>
          <w:lang w:val="en-US"/>
        </w:rPr>
      </w:pPr>
    </w:p>
    <w:p w14:paraId="5CF5C7A6" w14:textId="77777777" w:rsidR="002C1ABC" w:rsidRDefault="002C1ABC" w:rsidP="000F28AA">
      <w:pPr>
        <w:spacing w:line="480" w:lineRule="auto"/>
        <w:jc w:val="both"/>
        <w:rPr>
          <w:rFonts w:ascii="Times New Roman" w:hAnsi="Times New Roman" w:cs="Times New Roman"/>
          <w:sz w:val="24"/>
          <w:szCs w:val="24"/>
          <w:lang w:val="en-US"/>
        </w:rPr>
      </w:pPr>
    </w:p>
    <w:p w14:paraId="70372590" w14:textId="579B5B1E" w:rsidR="009D31BA" w:rsidRPr="00164439" w:rsidRDefault="009D31BA" w:rsidP="000F28AA">
      <w:pPr>
        <w:autoSpaceDE w:val="0"/>
        <w:autoSpaceDN w:val="0"/>
        <w:adjustRightInd w:val="0"/>
        <w:spacing w:after="0" w:line="480" w:lineRule="auto"/>
        <w:jc w:val="both"/>
        <w:rPr>
          <w:rFonts w:ascii="Times New Roman" w:hAnsi="Times New Roman" w:cs="Times New Roman"/>
          <w:color w:val="000000"/>
          <w:sz w:val="24"/>
          <w:szCs w:val="24"/>
          <w:lang w:val="en-US"/>
        </w:rPr>
      </w:pPr>
      <w:r w:rsidRPr="00164439">
        <w:rPr>
          <w:rFonts w:ascii="Times New Roman" w:hAnsi="Times New Roman" w:cs="Times New Roman"/>
          <w:sz w:val="24"/>
          <w:szCs w:val="24"/>
          <w:lang w:val="en-US"/>
        </w:rPr>
        <w:t>Hollenweger, J</w:t>
      </w:r>
      <w:r w:rsidR="000F28AA">
        <w:rPr>
          <w:rFonts w:ascii="Times New Roman" w:hAnsi="Times New Roman" w:cs="Times New Roman"/>
          <w:sz w:val="24"/>
          <w:szCs w:val="24"/>
          <w:lang w:val="en-US"/>
        </w:rPr>
        <w:t xml:space="preserve">. </w:t>
      </w:r>
      <w:r w:rsidRPr="00164439">
        <w:rPr>
          <w:rFonts w:ascii="Times New Roman" w:hAnsi="Times New Roman" w:cs="Times New Roman"/>
          <w:sz w:val="24"/>
          <w:szCs w:val="24"/>
          <w:lang w:val="en-US"/>
        </w:rPr>
        <w:t>2014</w:t>
      </w:r>
      <w:r w:rsidR="000F28AA">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w:t>
      </w:r>
      <w:r w:rsidR="000F28AA">
        <w:rPr>
          <w:rFonts w:ascii="Times New Roman" w:hAnsi="Times New Roman" w:cs="Times New Roman"/>
          <w:sz w:val="24"/>
          <w:szCs w:val="24"/>
          <w:lang w:val="en-US"/>
        </w:rPr>
        <w:t>“</w:t>
      </w:r>
      <w:r w:rsidRPr="00164439">
        <w:rPr>
          <w:rFonts w:ascii="Times New Roman" w:hAnsi="Times New Roman" w:cs="Times New Roman"/>
          <w:sz w:val="24"/>
          <w:szCs w:val="24"/>
          <w:lang w:val="en-US"/>
        </w:rPr>
        <w:t>Reconciling “All” with “Special”. A way forward towards a more Inclusive Thinking</w:t>
      </w:r>
      <w:r w:rsidR="000F28AA">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In </w:t>
      </w:r>
      <w:r w:rsidR="000F28AA" w:rsidRPr="00013F35">
        <w:rPr>
          <w:rFonts w:ascii="Times New Roman" w:hAnsi="Times New Roman" w:cs="Times New Roman"/>
          <w:i/>
          <w:sz w:val="24"/>
          <w:szCs w:val="24"/>
          <w:lang w:val="en-US"/>
        </w:rPr>
        <w:t xml:space="preserve">Inclusive Education Twenty years after Salamanca </w:t>
      </w:r>
      <w:r w:rsidR="000F28AA">
        <w:rPr>
          <w:rFonts w:ascii="Times New Roman" w:hAnsi="Times New Roman" w:cs="Times New Roman"/>
          <w:sz w:val="24"/>
          <w:szCs w:val="24"/>
          <w:lang w:val="en-US"/>
        </w:rPr>
        <w:t xml:space="preserve">edited by </w:t>
      </w:r>
      <w:r w:rsidRPr="00164439">
        <w:rPr>
          <w:rFonts w:ascii="Times New Roman" w:hAnsi="Times New Roman" w:cs="Times New Roman"/>
          <w:sz w:val="24"/>
          <w:szCs w:val="24"/>
          <w:lang w:val="en-US"/>
        </w:rPr>
        <w:t>Kiuppis, F  and Hausstatter, R.S</w:t>
      </w:r>
      <w:r w:rsidR="000F28AA">
        <w:rPr>
          <w:rFonts w:ascii="Times New Roman" w:hAnsi="Times New Roman" w:cs="Times New Roman"/>
          <w:sz w:val="24"/>
          <w:szCs w:val="24"/>
          <w:lang w:val="en-US"/>
        </w:rPr>
        <w:t xml:space="preserve">. </w:t>
      </w:r>
      <w:r w:rsidRPr="00164439">
        <w:rPr>
          <w:rFonts w:ascii="Times New Roman" w:hAnsi="Times New Roman" w:cs="Times New Roman"/>
          <w:sz w:val="24"/>
          <w:szCs w:val="24"/>
          <w:lang w:val="en-US"/>
        </w:rPr>
        <w:t>New York: Peter Lang Publishing</w:t>
      </w:r>
      <w:r w:rsidRPr="00164439">
        <w:rPr>
          <w:rFonts w:ascii="Times New Roman" w:hAnsi="Times New Roman" w:cs="Times New Roman"/>
          <w:b/>
          <w:sz w:val="24"/>
          <w:szCs w:val="24"/>
          <w:lang w:val="en-US"/>
        </w:rPr>
        <w:t>.</w:t>
      </w:r>
    </w:p>
    <w:p w14:paraId="0EA8FFE6" w14:textId="17057069" w:rsidR="009D31BA" w:rsidRPr="00164439" w:rsidRDefault="00EA3659" w:rsidP="000F28AA">
      <w:pPr>
        <w:autoSpaceDE w:val="0"/>
        <w:autoSpaceDN w:val="0"/>
        <w:adjustRightInd w:val="0"/>
        <w:spacing w:after="0" w:line="480" w:lineRule="auto"/>
        <w:jc w:val="both"/>
        <w:rPr>
          <w:rFonts w:ascii="Times New Roman" w:hAnsi="Times New Roman" w:cs="Times New Roman"/>
          <w:color w:val="000000"/>
          <w:sz w:val="24"/>
          <w:szCs w:val="24"/>
          <w:lang w:val="en-US"/>
        </w:rPr>
      </w:pPr>
      <w:r w:rsidRPr="00EA3659">
        <w:rPr>
          <w:rFonts w:ascii="Times New Roman" w:hAnsi="Times New Roman" w:cs="Times New Roman"/>
          <w:color w:val="000000"/>
          <w:sz w:val="24"/>
          <w:szCs w:val="24"/>
          <w:lang w:val="en-US"/>
        </w:rPr>
        <w:t xml:space="preserve">Hughes, B. 2005. </w:t>
      </w:r>
      <w:r w:rsidR="000F28AA">
        <w:rPr>
          <w:rFonts w:ascii="Times New Roman" w:hAnsi="Times New Roman" w:cs="Times New Roman"/>
          <w:color w:val="000000"/>
          <w:sz w:val="24"/>
          <w:szCs w:val="24"/>
          <w:lang w:val="en-US"/>
        </w:rPr>
        <w:t>“</w:t>
      </w:r>
      <w:r w:rsidRPr="00EA3659">
        <w:rPr>
          <w:rFonts w:ascii="Times New Roman" w:hAnsi="Times New Roman" w:cs="Times New Roman"/>
          <w:color w:val="000000"/>
          <w:sz w:val="24"/>
          <w:szCs w:val="24"/>
          <w:lang w:val="en-US"/>
        </w:rPr>
        <w:t>What can a Foucauldian analysis contribute to disability theory?</w:t>
      </w:r>
      <w:r w:rsidR="000F28AA">
        <w:rPr>
          <w:rFonts w:ascii="Times New Roman" w:hAnsi="Times New Roman" w:cs="Times New Roman"/>
          <w:color w:val="000000"/>
          <w:sz w:val="24"/>
          <w:szCs w:val="24"/>
          <w:lang w:val="en-US"/>
        </w:rPr>
        <w:t>”</w:t>
      </w:r>
      <w:r w:rsidRPr="00EA3659">
        <w:rPr>
          <w:rFonts w:ascii="Times New Roman" w:hAnsi="Times New Roman" w:cs="Times New Roman"/>
          <w:color w:val="000000"/>
          <w:sz w:val="24"/>
          <w:szCs w:val="24"/>
          <w:lang w:val="en-US"/>
        </w:rPr>
        <w:t xml:space="preserve"> In </w:t>
      </w:r>
      <w:r w:rsidR="000F28AA" w:rsidRPr="00013F35">
        <w:rPr>
          <w:rFonts w:ascii="Times New Roman" w:hAnsi="Times New Roman" w:cs="Times New Roman"/>
          <w:i/>
          <w:color w:val="000000"/>
          <w:sz w:val="24"/>
          <w:szCs w:val="24"/>
          <w:lang w:val="en-US"/>
        </w:rPr>
        <w:t>Foucault and the Government of Disability</w:t>
      </w:r>
      <w:r w:rsidR="000F28AA">
        <w:rPr>
          <w:rFonts w:ascii="Times New Roman" w:hAnsi="Times New Roman" w:cs="Times New Roman"/>
          <w:color w:val="000000"/>
          <w:sz w:val="24"/>
          <w:szCs w:val="24"/>
          <w:lang w:val="en-US"/>
        </w:rPr>
        <w:t xml:space="preserve">, edited by S. </w:t>
      </w:r>
      <w:r w:rsidRPr="00EA3659">
        <w:rPr>
          <w:rFonts w:ascii="Times New Roman" w:hAnsi="Times New Roman" w:cs="Times New Roman"/>
          <w:color w:val="000000"/>
          <w:sz w:val="24"/>
          <w:szCs w:val="24"/>
          <w:lang w:val="en-US"/>
        </w:rPr>
        <w:t>Tremain, S</w:t>
      </w:r>
      <w:r w:rsidR="000F28AA">
        <w:rPr>
          <w:rFonts w:ascii="Times New Roman" w:hAnsi="Times New Roman" w:cs="Times New Roman"/>
          <w:color w:val="000000"/>
          <w:sz w:val="24"/>
          <w:szCs w:val="24"/>
          <w:lang w:val="en-US"/>
        </w:rPr>
        <w:t xml:space="preserve">, </w:t>
      </w:r>
      <w:r w:rsidRPr="00EA3659">
        <w:rPr>
          <w:rFonts w:ascii="Times New Roman" w:hAnsi="Times New Roman" w:cs="Times New Roman"/>
          <w:color w:val="000000"/>
          <w:sz w:val="24"/>
          <w:szCs w:val="24"/>
          <w:lang w:val="en-US"/>
        </w:rPr>
        <w:t>78–92. Michigan, IL: University of Michigan Press.</w:t>
      </w:r>
    </w:p>
    <w:p w14:paraId="647CB736" w14:textId="37DA68F0" w:rsidR="00353B5A" w:rsidRDefault="00353B5A" w:rsidP="000F28AA">
      <w:pPr>
        <w:autoSpaceDE w:val="0"/>
        <w:autoSpaceDN w:val="0"/>
        <w:adjustRightInd w:val="0"/>
        <w:spacing w:after="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Koch, Th, Leal, V and Ayla, R</w:t>
      </w:r>
      <w:r w:rsidR="000F28A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2016</w:t>
      </w:r>
      <w:r w:rsidR="000F28AA">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000F28AA">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Let’s talk about society: A Critical Discourse Analysis of sociology courses in pre-registration nursing</w:t>
      </w:r>
      <w:r w:rsidR="000F28AA">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Pr="00013F35">
        <w:rPr>
          <w:rFonts w:ascii="Times New Roman" w:hAnsi="Times New Roman" w:cs="Times New Roman"/>
          <w:i/>
          <w:color w:val="000000"/>
          <w:sz w:val="24"/>
          <w:szCs w:val="24"/>
          <w:lang w:val="en-US"/>
        </w:rPr>
        <w:t>Nurse Education Today</w:t>
      </w:r>
      <w:r>
        <w:rPr>
          <w:rFonts w:ascii="Times New Roman" w:hAnsi="Times New Roman" w:cs="Times New Roman"/>
          <w:color w:val="000000"/>
          <w:sz w:val="24"/>
          <w:szCs w:val="24"/>
          <w:lang w:val="en-US"/>
        </w:rPr>
        <w:t>, 36</w:t>
      </w:r>
      <w:r w:rsidR="000F28AA">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139-144</w:t>
      </w:r>
    </w:p>
    <w:p w14:paraId="046DD454" w14:textId="79063366" w:rsidR="009D31BA" w:rsidRPr="00164439" w:rsidRDefault="009D31BA" w:rsidP="000F28AA">
      <w:pPr>
        <w:autoSpaceDE w:val="0"/>
        <w:autoSpaceDN w:val="0"/>
        <w:adjustRightInd w:val="0"/>
        <w:spacing w:after="0" w:line="480" w:lineRule="auto"/>
        <w:jc w:val="both"/>
        <w:rPr>
          <w:rFonts w:ascii="Times New Roman" w:hAnsi="Times New Roman" w:cs="Times New Roman"/>
          <w:color w:val="000000"/>
          <w:sz w:val="24"/>
          <w:szCs w:val="24"/>
          <w:lang w:val="en-US"/>
        </w:rPr>
      </w:pPr>
      <w:r w:rsidRPr="00164439">
        <w:rPr>
          <w:rFonts w:ascii="Times New Roman" w:hAnsi="Times New Roman" w:cs="Times New Roman"/>
          <w:color w:val="000000"/>
          <w:sz w:val="24"/>
          <w:szCs w:val="24"/>
          <w:lang w:val="en-US"/>
        </w:rPr>
        <w:t xml:space="preserve">Liasidou, A. 2008. </w:t>
      </w:r>
      <w:r w:rsidR="000F28AA">
        <w:rPr>
          <w:rFonts w:ascii="Times New Roman" w:hAnsi="Times New Roman" w:cs="Times New Roman"/>
          <w:color w:val="000000"/>
          <w:sz w:val="24"/>
          <w:szCs w:val="24"/>
          <w:lang w:val="en-US"/>
        </w:rPr>
        <w:t>“</w:t>
      </w:r>
      <w:r w:rsidRPr="00164439">
        <w:rPr>
          <w:rFonts w:ascii="Times New Roman" w:hAnsi="Times New Roman" w:cs="Times New Roman"/>
          <w:color w:val="000000"/>
          <w:sz w:val="24"/>
          <w:szCs w:val="24"/>
          <w:lang w:val="en-US"/>
        </w:rPr>
        <w:t>Critical discourse analysis and inclusive educational policies: The power to exclude</w:t>
      </w:r>
      <w:r w:rsidR="000F28AA">
        <w:rPr>
          <w:rFonts w:ascii="Times New Roman" w:hAnsi="Times New Roman" w:cs="Times New Roman"/>
          <w:color w:val="000000"/>
          <w:sz w:val="24"/>
          <w:szCs w:val="24"/>
          <w:lang w:val="en-US"/>
        </w:rPr>
        <w:t>”</w:t>
      </w:r>
      <w:r w:rsidRPr="00164439">
        <w:rPr>
          <w:rFonts w:ascii="Times New Roman" w:hAnsi="Times New Roman" w:cs="Times New Roman"/>
          <w:color w:val="000000"/>
          <w:sz w:val="24"/>
          <w:szCs w:val="24"/>
          <w:lang w:val="en-US"/>
        </w:rPr>
        <w:t xml:space="preserve">. </w:t>
      </w:r>
      <w:r w:rsidRPr="00013F35">
        <w:rPr>
          <w:rFonts w:ascii="Times New Roman" w:hAnsi="Times New Roman" w:cs="Times New Roman"/>
          <w:i/>
          <w:color w:val="000000"/>
          <w:sz w:val="24"/>
          <w:szCs w:val="24"/>
          <w:lang w:val="en-US"/>
        </w:rPr>
        <w:t>Journal of Education Policy,</w:t>
      </w:r>
      <w:r w:rsidRPr="00164439">
        <w:rPr>
          <w:rFonts w:ascii="Times New Roman" w:hAnsi="Times New Roman" w:cs="Times New Roman"/>
          <w:color w:val="000000"/>
          <w:sz w:val="24"/>
          <w:szCs w:val="24"/>
          <w:lang w:val="en-US"/>
        </w:rPr>
        <w:t xml:space="preserve"> 23</w:t>
      </w:r>
      <w:r w:rsidR="000F28AA">
        <w:rPr>
          <w:rFonts w:ascii="Times New Roman" w:hAnsi="Times New Roman" w:cs="Times New Roman"/>
          <w:color w:val="000000"/>
          <w:sz w:val="24"/>
          <w:szCs w:val="24"/>
          <w:lang w:val="en-US"/>
        </w:rPr>
        <w:t>:</w:t>
      </w:r>
      <w:r w:rsidRPr="00164439">
        <w:rPr>
          <w:rFonts w:ascii="Times New Roman" w:hAnsi="Times New Roman" w:cs="Times New Roman"/>
          <w:color w:val="000000"/>
          <w:sz w:val="24"/>
          <w:szCs w:val="24"/>
          <w:lang w:val="en-US"/>
        </w:rPr>
        <w:t xml:space="preserve"> 483–500. doi:</w:t>
      </w:r>
      <w:r w:rsidRPr="00164439">
        <w:rPr>
          <w:rFonts w:ascii="Times New Roman" w:hAnsi="Times New Roman" w:cs="Times New Roman"/>
          <w:sz w:val="24"/>
          <w:szCs w:val="24"/>
          <w:lang w:val="en-US"/>
        </w:rPr>
        <w:t>10.1080/02680930802148933</w:t>
      </w:r>
    </w:p>
    <w:p w14:paraId="1DA5663A" w14:textId="6F6BFC8C" w:rsidR="009D31BA" w:rsidRPr="00164439" w:rsidRDefault="009D31BA" w:rsidP="000F28AA">
      <w:pPr>
        <w:autoSpaceDE w:val="0"/>
        <w:autoSpaceDN w:val="0"/>
        <w:adjustRightInd w:val="0"/>
        <w:spacing w:after="0" w:line="480" w:lineRule="auto"/>
        <w:jc w:val="both"/>
        <w:rPr>
          <w:rFonts w:ascii="Times New Roman" w:hAnsi="Times New Roman" w:cs="Times New Roman"/>
          <w:color w:val="000000"/>
          <w:sz w:val="24"/>
          <w:szCs w:val="24"/>
          <w:lang w:val="en-US" w:eastAsia="el-GR"/>
        </w:rPr>
      </w:pPr>
      <w:r w:rsidRPr="00164439">
        <w:rPr>
          <w:rFonts w:ascii="Times New Roman" w:hAnsi="Times New Roman" w:cs="Times New Roman"/>
          <w:sz w:val="24"/>
          <w:szCs w:val="24"/>
          <w:lang w:val="en-US"/>
        </w:rPr>
        <w:t>Liasidou, A</w:t>
      </w:r>
      <w:r w:rsidR="000F28AA">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2014</w:t>
      </w:r>
      <w:r w:rsidR="000F28AA">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w:t>
      </w:r>
      <w:r w:rsidR="000F28AA">
        <w:rPr>
          <w:rFonts w:ascii="Times New Roman" w:hAnsi="Times New Roman" w:cs="Times New Roman"/>
          <w:sz w:val="24"/>
          <w:szCs w:val="24"/>
          <w:lang w:val="en-US"/>
        </w:rPr>
        <w:t>“</w:t>
      </w:r>
      <w:r w:rsidRPr="00164439">
        <w:rPr>
          <w:rFonts w:ascii="Times New Roman" w:eastAsia="Calibri" w:hAnsi="Times New Roman" w:cs="Times New Roman"/>
          <w:bCs/>
          <w:color w:val="2B2B2B"/>
          <w:sz w:val="24"/>
          <w:szCs w:val="24"/>
          <w:lang w:val="en-US"/>
        </w:rPr>
        <w:t>Critical Disability Studies and Socially Just Change in Higher</w:t>
      </w:r>
      <w:r w:rsidRPr="00164439">
        <w:rPr>
          <w:rFonts w:ascii="Times New Roman" w:hAnsi="Times New Roman" w:cs="Times New Roman"/>
          <w:sz w:val="24"/>
          <w:szCs w:val="24"/>
          <w:lang w:val="en-US"/>
        </w:rPr>
        <w:t xml:space="preserve"> </w:t>
      </w:r>
      <w:r w:rsidRPr="00164439">
        <w:rPr>
          <w:rFonts w:ascii="Times New Roman" w:eastAsia="Calibri" w:hAnsi="Times New Roman" w:cs="Times New Roman"/>
          <w:bCs/>
          <w:color w:val="2B2B2B"/>
          <w:sz w:val="24"/>
          <w:szCs w:val="24"/>
          <w:lang w:val="en-US"/>
        </w:rPr>
        <w:t>Education</w:t>
      </w:r>
      <w:r w:rsidR="000F28AA">
        <w:rPr>
          <w:rFonts w:ascii="Times New Roman" w:eastAsia="Calibri" w:hAnsi="Times New Roman" w:cs="Times New Roman"/>
          <w:bCs/>
          <w:color w:val="2B2B2B"/>
          <w:sz w:val="24"/>
          <w:szCs w:val="24"/>
          <w:lang w:val="en-US"/>
        </w:rPr>
        <w:t>”</w:t>
      </w:r>
      <w:r w:rsidRPr="00164439">
        <w:rPr>
          <w:rFonts w:ascii="Times New Roman" w:eastAsia="Calibri" w:hAnsi="Times New Roman" w:cs="Times New Roman"/>
          <w:b/>
          <w:bCs/>
          <w:color w:val="2B2B2B"/>
          <w:sz w:val="24"/>
          <w:szCs w:val="24"/>
          <w:lang w:val="en-US"/>
        </w:rPr>
        <w:t xml:space="preserve">. </w:t>
      </w:r>
      <w:r w:rsidRPr="00013F35">
        <w:rPr>
          <w:rFonts w:ascii="Times New Roman" w:eastAsia="Calibri" w:hAnsi="Times New Roman" w:cs="Times New Roman"/>
          <w:bCs/>
          <w:i/>
          <w:color w:val="2B2B2B"/>
          <w:sz w:val="24"/>
          <w:szCs w:val="24"/>
          <w:lang w:val="en-US"/>
        </w:rPr>
        <w:t>British Journal of Special Education</w:t>
      </w:r>
      <w:r w:rsidR="003B240E">
        <w:fldChar w:fldCharType="begin"/>
      </w:r>
      <w:r w:rsidR="003B240E" w:rsidRPr="007236AC">
        <w:rPr>
          <w:lang w:val="en-GB"/>
          <w:rPrChange w:id="2" w:author="Anastasia Liasidou" w:date="2017-10-04T18:20:00Z">
            <w:rPr/>
          </w:rPrChange>
        </w:rPr>
        <w:instrText xml:space="preserve"> HYPERLINK "http://onlinelibrary.wiley.com/doi/10.1111/bjsp.2014.41.issue-2/issuetoc" </w:instrText>
      </w:r>
      <w:r w:rsidR="003B240E">
        <w:fldChar w:fldCharType="separate"/>
      </w:r>
      <w:r w:rsidRPr="00164439">
        <w:rPr>
          <w:rStyle w:val="Hyperlink"/>
          <w:rFonts w:ascii="Times New Roman" w:hAnsi="Times New Roman" w:cs="Times New Roman"/>
          <w:color w:val="auto"/>
          <w:sz w:val="24"/>
          <w:szCs w:val="24"/>
          <w:u w:val="none"/>
          <w:lang w:val="en-US"/>
        </w:rPr>
        <w:t>, 41</w:t>
      </w:r>
      <w:r w:rsidR="000F28AA">
        <w:rPr>
          <w:rStyle w:val="Hyperlink"/>
          <w:rFonts w:ascii="Times New Roman" w:hAnsi="Times New Roman" w:cs="Times New Roman"/>
          <w:color w:val="auto"/>
          <w:sz w:val="24"/>
          <w:szCs w:val="24"/>
          <w:u w:val="none"/>
          <w:lang w:val="en-US"/>
        </w:rPr>
        <w:t>,</w:t>
      </w:r>
      <w:r w:rsidRPr="00164439">
        <w:rPr>
          <w:rStyle w:val="Hyperlink"/>
          <w:rFonts w:ascii="Times New Roman" w:hAnsi="Times New Roman" w:cs="Times New Roman"/>
          <w:color w:val="auto"/>
          <w:sz w:val="24"/>
          <w:szCs w:val="24"/>
          <w:u w:val="none"/>
          <w:lang w:val="en-US"/>
        </w:rPr>
        <w:t xml:space="preserve"> (2)</w:t>
      </w:r>
      <w:r w:rsidR="000F28AA">
        <w:rPr>
          <w:rStyle w:val="Hyperlink"/>
          <w:rFonts w:ascii="Times New Roman" w:hAnsi="Times New Roman" w:cs="Times New Roman"/>
          <w:color w:val="auto"/>
          <w:sz w:val="24"/>
          <w:szCs w:val="24"/>
          <w:u w:val="none"/>
          <w:lang w:val="en-US"/>
        </w:rPr>
        <w:t>:</w:t>
      </w:r>
      <w:r w:rsidR="003B240E">
        <w:rPr>
          <w:rStyle w:val="Hyperlink"/>
          <w:rFonts w:ascii="Times New Roman" w:hAnsi="Times New Roman" w:cs="Times New Roman"/>
          <w:color w:val="auto"/>
          <w:sz w:val="24"/>
          <w:szCs w:val="24"/>
          <w:u w:val="none"/>
          <w:lang w:val="en-US"/>
        </w:rPr>
        <w:fldChar w:fldCharType="end"/>
      </w:r>
      <w:r w:rsidRPr="00164439">
        <w:rPr>
          <w:rFonts w:ascii="Times New Roman" w:hAnsi="Times New Roman" w:cs="Times New Roman"/>
          <w:sz w:val="24"/>
          <w:szCs w:val="24"/>
          <w:lang w:val="en-US"/>
        </w:rPr>
        <w:t xml:space="preserve"> 120–135</w:t>
      </w:r>
      <w:r w:rsidR="000F28AA">
        <w:rPr>
          <w:rFonts w:ascii="Times New Roman" w:hAnsi="Times New Roman" w:cs="Times New Roman"/>
          <w:sz w:val="24"/>
          <w:szCs w:val="24"/>
          <w:lang w:val="en-US"/>
        </w:rPr>
        <w:t>.</w:t>
      </w:r>
    </w:p>
    <w:p w14:paraId="1EEC93E0" w14:textId="07700986" w:rsidR="009D31BA" w:rsidRPr="00164439" w:rsidRDefault="009D31BA" w:rsidP="000F28AA">
      <w:pPr>
        <w:shd w:val="clear" w:color="auto" w:fill="FFFFFF"/>
        <w:autoSpaceDE w:val="0"/>
        <w:autoSpaceDN w:val="0"/>
        <w:adjustRightInd w:val="0"/>
        <w:spacing w:after="0" w:line="480" w:lineRule="auto"/>
        <w:ind w:right="150"/>
        <w:jc w:val="both"/>
        <w:rPr>
          <w:rFonts w:ascii="Times New Roman" w:hAnsi="Times New Roman" w:cs="Times New Roman"/>
          <w:color w:val="000000"/>
          <w:sz w:val="24"/>
          <w:szCs w:val="24"/>
          <w:lang w:val="en-US" w:eastAsia="el-GR"/>
        </w:rPr>
      </w:pPr>
      <w:r w:rsidRPr="00164439">
        <w:rPr>
          <w:rFonts w:ascii="Times New Roman" w:hAnsi="Times New Roman" w:cs="Times New Roman"/>
          <w:color w:val="000000"/>
          <w:sz w:val="24"/>
          <w:szCs w:val="24"/>
          <w:lang w:val="en-US" w:eastAsia="el-GR"/>
        </w:rPr>
        <w:t>Liasidou,</w:t>
      </w:r>
      <w:r w:rsidR="000F28AA">
        <w:rPr>
          <w:rFonts w:ascii="Times New Roman" w:hAnsi="Times New Roman" w:cs="Times New Roman"/>
          <w:color w:val="000000"/>
          <w:sz w:val="24"/>
          <w:szCs w:val="24"/>
          <w:lang w:val="en-US" w:eastAsia="el-GR"/>
        </w:rPr>
        <w:t xml:space="preserve"> </w:t>
      </w:r>
      <w:r w:rsidRPr="00164439">
        <w:rPr>
          <w:rFonts w:ascii="Times New Roman" w:hAnsi="Times New Roman" w:cs="Times New Roman"/>
          <w:color w:val="000000"/>
          <w:sz w:val="24"/>
          <w:szCs w:val="24"/>
          <w:lang w:val="en-US" w:eastAsia="el-GR"/>
        </w:rPr>
        <w:t>A</w:t>
      </w:r>
      <w:r w:rsidR="000F28AA">
        <w:rPr>
          <w:rFonts w:ascii="Times New Roman" w:hAnsi="Times New Roman" w:cs="Times New Roman"/>
          <w:color w:val="000000"/>
          <w:sz w:val="24"/>
          <w:szCs w:val="24"/>
          <w:lang w:val="en-US" w:eastAsia="el-GR"/>
        </w:rPr>
        <w:t xml:space="preserve">. </w:t>
      </w:r>
      <w:r w:rsidRPr="00164439">
        <w:rPr>
          <w:rFonts w:ascii="Times New Roman" w:hAnsi="Times New Roman" w:cs="Times New Roman"/>
          <w:color w:val="000000"/>
          <w:sz w:val="24"/>
          <w:szCs w:val="24"/>
          <w:lang w:val="en-US" w:eastAsia="el-GR"/>
        </w:rPr>
        <w:t>2016</w:t>
      </w:r>
      <w:r w:rsidR="000F28AA">
        <w:rPr>
          <w:rFonts w:ascii="Times New Roman" w:hAnsi="Times New Roman" w:cs="Times New Roman"/>
          <w:color w:val="000000"/>
          <w:sz w:val="24"/>
          <w:szCs w:val="24"/>
          <w:lang w:val="en-US" w:eastAsia="el-GR"/>
        </w:rPr>
        <w:t>.</w:t>
      </w:r>
      <w:r w:rsidRPr="00164439">
        <w:rPr>
          <w:rFonts w:ascii="Times New Roman" w:hAnsi="Times New Roman" w:cs="Times New Roman"/>
          <w:color w:val="000000"/>
          <w:sz w:val="24"/>
          <w:szCs w:val="24"/>
          <w:lang w:val="en-US" w:eastAsia="el-GR"/>
        </w:rPr>
        <w:t xml:space="preserve"> </w:t>
      </w:r>
      <w:r w:rsidR="000F28AA">
        <w:rPr>
          <w:rFonts w:ascii="Times New Roman" w:hAnsi="Times New Roman" w:cs="Times New Roman"/>
          <w:color w:val="000000"/>
          <w:sz w:val="24"/>
          <w:szCs w:val="24"/>
          <w:lang w:val="en-US" w:eastAsia="el-GR"/>
        </w:rPr>
        <w:t>“</w:t>
      </w:r>
      <w:r w:rsidRPr="00164439">
        <w:rPr>
          <w:rFonts w:ascii="Times New Roman" w:hAnsi="Times New Roman" w:cs="Times New Roman"/>
          <w:color w:val="000000"/>
          <w:sz w:val="24"/>
          <w:szCs w:val="24"/>
          <w:lang w:val="en-US" w:eastAsia="el-GR"/>
        </w:rPr>
        <w:t>Disabling discourses and human rights law: a case study base on the implementation of the UN Convention on the Rights of People with Disabilities</w:t>
      </w:r>
      <w:r w:rsidR="000F28AA">
        <w:rPr>
          <w:rFonts w:ascii="Times New Roman" w:hAnsi="Times New Roman" w:cs="Times New Roman"/>
          <w:color w:val="000000"/>
          <w:sz w:val="24"/>
          <w:szCs w:val="24"/>
          <w:lang w:val="en-US" w:eastAsia="el-GR"/>
        </w:rPr>
        <w:t>”</w:t>
      </w:r>
      <w:r w:rsidRPr="00164439">
        <w:rPr>
          <w:rFonts w:ascii="Times New Roman" w:hAnsi="Times New Roman" w:cs="Times New Roman"/>
          <w:color w:val="000000"/>
          <w:sz w:val="24"/>
          <w:szCs w:val="24"/>
          <w:lang w:val="en-US" w:eastAsia="el-GR"/>
        </w:rPr>
        <w:t xml:space="preserve">, </w:t>
      </w:r>
      <w:r w:rsidRPr="00013F35">
        <w:rPr>
          <w:rFonts w:ascii="Times New Roman" w:hAnsi="Times New Roman" w:cs="Times New Roman"/>
          <w:i/>
          <w:color w:val="000000"/>
          <w:sz w:val="24"/>
          <w:szCs w:val="24"/>
          <w:lang w:val="en-US" w:eastAsia="el-GR"/>
        </w:rPr>
        <w:t>Discourse: Studies in the Cultural Politics of Education</w:t>
      </w:r>
      <w:r w:rsidRPr="00164439">
        <w:rPr>
          <w:rFonts w:ascii="Times New Roman" w:hAnsi="Times New Roman" w:cs="Times New Roman"/>
          <w:color w:val="000000"/>
          <w:sz w:val="24"/>
          <w:szCs w:val="24"/>
          <w:lang w:val="en-US" w:eastAsia="el-GR"/>
        </w:rPr>
        <w:t>, 37</w:t>
      </w:r>
      <w:r w:rsidR="000F28AA">
        <w:rPr>
          <w:rFonts w:ascii="Times New Roman" w:hAnsi="Times New Roman" w:cs="Times New Roman"/>
          <w:color w:val="000000"/>
          <w:sz w:val="24"/>
          <w:szCs w:val="24"/>
          <w:lang w:val="en-US" w:eastAsia="el-GR"/>
        </w:rPr>
        <w:t xml:space="preserve">, </w:t>
      </w:r>
      <w:r w:rsidRPr="00164439">
        <w:rPr>
          <w:rFonts w:ascii="Times New Roman" w:hAnsi="Times New Roman" w:cs="Times New Roman"/>
          <w:color w:val="000000"/>
          <w:sz w:val="24"/>
          <w:szCs w:val="24"/>
          <w:lang w:val="en-US" w:eastAsia="el-GR"/>
        </w:rPr>
        <w:t>(1)</w:t>
      </w:r>
      <w:r w:rsidR="000F28AA">
        <w:rPr>
          <w:rFonts w:ascii="Times New Roman" w:hAnsi="Times New Roman" w:cs="Times New Roman"/>
          <w:color w:val="000000"/>
          <w:sz w:val="24"/>
          <w:szCs w:val="24"/>
          <w:lang w:val="en-US" w:eastAsia="el-GR"/>
        </w:rPr>
        <w:t>:</w:t>
      </w:r>
      <w:r w:rsidRPr="00164439">
        <w:rPr>
          <w:rFonts w:ascii="Times New Roman" w:hAnsi="Times New Roman" w:cs="Times New Roman"/>
          <w:color w:val="000000"/>
          <w:sz w:val="24"/>
          <w:szCs w:val="24"/>
          <w:lang w:val="en-US" w:eastAsia="el-GR"/>
        </w:rPr>
        <w:t xml:space="preserve"> 149-162</w:t>
      </w:r>
      <w:r w:rsidR="000F28AA">
        <w:rPr>
          <w:rFonts w:ascii="Times New Roman" w:hAnsi="Times New Roman" w:cs="Times New Roman"/>
          <w:color w:val="000000"/>
          <w:sz w:val="24"/>
          <w:szCs w:val="24"/>
          <w:lang w:val="en-US" w:eastAsia="el-GR"/>
        </w:rPr>
        <w:t>.</w:t>
      </w:r>
    </w:p>
    <w:p w14:paraId="77858E6A" w14:textId="587EE27C" w:rsidR="009D31BA" w:rsidRPr="00164439" w:rsidRDefault="009D31BA" w:rsidP="000F28AA">
      <w:pPr>
        <w:autoSpaceDE w:val="0"/>
        <w:autoSpaceDN w:val="0"/>
        <w:adjustRightInd w:val="0"/>
        <w:spacing w:after="0"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 xml:space="preserve">Luke, A. 2002. </w:t>
      </w:r>
      <w:r w:rsidR="000F28AA">
        <w:rPr>
          <w:rFonts w:ascii="Times New Roman" w:hAnsi="Times New Roman" w:cs="Times New Roman"/>
          <w:sz w:val="24"/>
          <w:szCs w:val="24"/>
          <w:lang w:val="en-US"/>
        </w:rPr>
        <w:t>“</w:t>
      </w:r>
      <w:r w:rsidRPr="00164439">
        <w:rPr>
          <w:rFonts w:ascii="Times New Roman" w:hAnsi="Times New Roman" w:cs="Times New Roman"/>
          <w:sz w:val="24"/>
          <w:szCs w:val="24"/>
          <w:lang w:val="en-US"/>
        </w:rPr>
        <w:t>Beyond science and ideology critique: Developments in critical discourse analysis</w:t>
      </w:r>
      <w:r w:rsidR="000F28AA">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w:t>
      </w:r>
      <w:r w:rsidRPr="00013F35">
        <w:rPr>
          <w:rFonts w:ascii="Times New Roman" w:hAnsi="Times New Roman" w:cs="Times New Roman"/>
          <w:i/>
          <w:sz w:val="24"/>
          <w:szCs w:val="24"/>
          <w:lang w:val="en-US"/>
        </w:rPr>
        <w:t>Annual Review of Applied Linguistics,</w:t>
      </w:r>
      <w:r w:rsidRPr="00164439">
        <w:rPr>
          <w:rFonts w:ascii="Times New Roman" w:hAnsi="Times New Roman" w:cs="Times New Roman"/>
          <w:sz w:val="24"/>
          <w:szCs w:val="24"/>
          <w:lang w:val="en-US"/>
        </w:rPr>
        <w:t xml:space="preserve"> 22</w:t>
      </w:r>
      <w:r w:rsidR="000F28AA">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96–110. </w:t>
      </w:r>
    </w:p>
    <w:p w14:paraId="20DC3BC4" w14:textId="697DBA92" w:rsidR="009D31BA" w:rsidRPr="00164439" w:rsidRDefault="009D31BA" w:rsidP="000F28AA">
      <w:pPr>
        <w:pStyle w:val="BodyText"/>
        <w:spacing w:line="480" w:lineRule="auto"/>
      </w:pPr>
      <w:r w:rsidRPr="00164439">
        <w:t>Martin, D</w:t>
      </w:r>
      <w:r w:rsidR="000F28AA">
        <w:t>.</w:t>
      </w:r>
      <w:r w:rsidRPr="00164439">
        <w:t xml:space="preserve"> 2000</w:t>
      </w:r>
      <w:r w:rsidR="000F28AA">
        <w:t>.</w:t>
      </w:r>
      <w:r w:rsidRPr="00164439">
        <w:t xml:space="preserve"> </w:t>
      </w:r>
      <w:r w:rsidRPr="00013F35">
        <w:rPr>
          <w:bCs/>
          <w:i/>
        </w:rPr>
        <w:t>Teaching Children with speech and Language Difficulties</w:t>
      </w:r>
      <w:r w:rsidRPr="00164439">
        <w:t>.</w:t>
      </w:r>
      <w:r w:rsidR="000F28AA">
        <w:t xml:space="preserve"> </w:t>
      </w:r>
      <w:r w:rsidRPr="00164439">
        <w:t>London:</w:t>
      </w:r>
      <w:r w:rsidR="00F50B04">
        <w:t xml:space="preserve"> </w:t>
      </w:r>
      <w:r w:rsidRPr="00164439">
        <w:t>David Fulton.</w:t>
      </w:r>
    </w:p>
    <w:p w14:paraId="21E25E65" w14:textId="7C0C426D" w:rsidR="009D31BA" w:rsidRPr="00164439" w:rsidRDefault="009D31BA" w:rsidP="000F28AA">
      <w:pPr>
        <w:autoSpaceDE w:val="0"/>
        <w:autoSpaceDN w:val="0"/>
        <w:adjustRightInd w:val="0"/>
        <w:spacing w:after="0"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lastRenderedPageBreak/>
        <w:t>Minihan, P, Robey, K, Long-Bellil, L, Graham,Ch,  Hahn, J.E, Woodard, L, and Eddey, G</w:t>
      </w:r>
      <w:r w:rsidR="000F28AA">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2011</w:t>
      </w:r>
      <w:r w:rsidR="000F28AA">
        <w:rPr>
          <w:rFonts w:ascii="Times New Roman" w:hAnsi="Times New Roman" w:cs="Times New Roman"/>
          <w:sz w:val="24"/>
          <w:szCs w:val="24"/>
          <w:lang w:val="en-US"/>
        </w:rPr>
        <w:t>.</w:t>
      </w:r>
      <w:r w:rsidRPr="00164439">
        <w:rPr>
          <w:rFonts w:ascii="Times New Roman" w:hAnsi="Times New Roman" w:cs="Times New Roman"/>
          <w:bCs/>
          <w:sz w:val="24"/>
          <w:szCs w:val="24"/>
          <w:lang w:val="en-US"/>
        </w:rPr>
        <w:t xml:space="preserve"> </w:t>
      </w:r>
      <w:r w:rsidR="000F28AA">
        <w:rPr>
          <w:rFonts w:ascii="Times New Roman" w:hAnsi="Times New Roman" w:cs="Times New Roman"/>
          <w:bCs/>
          <w:sz w:val="24"/>
          <w:szCs w:val="24"/>
          <w:lang w:val="en-US"/>
        </w:rPr>
        <w:t>“</w:t>
      </w:r>
      <w:r w:rsidRPr="00164439">
        <w:rPr>
          <w:rFonts w:ascii="Times New Roman" w:hAnsi="Times New Roman" w:cs="Times New Roman"/>
          <w:bCs/>
          <w:sz w:val="24"/>
          <w:szCs w:val="24"/>
          <w:lang w:val="en-US"/>
        </w:rPr>
        <w:t>Desired Educational Outcomes of Disability-Related Training for the Generalist Physician: Knowledge, Attitudes, and Skills</w:t>
      </w:r>
      <w:r w:rsidR="000F28AA">
        <w:rPr>
          <w:rFonts w:ascii="Times New Roman" w:hAnsi="Times New Roman" w:cs="Times New Roman"/>
          <w:bCs/>
          <w:sz w:val="24"/>
          <w:szCs w:val="24"/>
          <w:lang w:val="en-US"/>
        </w:rPr>
        <w:t>”</w:t>
      </w:r>
      <w:r w:rsidRPr="00164439">
        <w:rPr>
          <w:rFonts w:ascii="Times New Roman" w:hAnsi="Times New Roman" w:cs="Times New Roman"/>
          <w:bCs/>
          <w:sz w:val="24"/>
          <w:szCs w:val="24"/>
          <w:lang w:val="en-US"/>
        </w:rPr>
        <w:t>.</w:t>
      </w:r>
      <w:r w:rsidRPr="00164439">
        <w:rPr>
          <w:rFonts w:ascii="Times New Roman" w:hAnsi="Times New Roman" w:cs="Times New Roman"/>
          <w:sz w:val="24"/>
          <w:szCs w:val="24"/>
          <w:lang w:val="en-US"/>
        </w:rPr>
        <w:t xml:space="preserve"> </w:t>
      </w:r>
      <w:r w:rsidRPr="00013F35">
        <w:rPr>
          <w:rFonts w:ascii="Times New Roman" w:hAnsi="Times New Roman" w:cs="Times New Roman"/>
          <w:i/>
          <w:sz w:val="24"/>
          <w:szCs w:val="24"/>
          <w:lang w:val="en-US"/>
        </w:rPr>
        <w:t>Academic Medicine</w:t>
      </w:r>
      <w:r w:rsidRPr="00164439">
        <w:rPr>
          <w:rFonts w:ascii="Times New Roman" w:hAnsi="Times New Roman" w:cs="Times New Roman"/>
          <w:sz w:val="24"/>
          <w:szCs w:val="24"/>
          <w:lang w:val="en-US"/>
        </w:rPr>
        <w:t>, 86</w:t>
      </w:r>
      <w:r w:rsidR="000F28AA">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(9)</w:t>
      </w:r>
      <w:r w:rsidR="000F28AA">
        <w:rPr>
          <w:rFonts w:ascii="Times New Roman" w:hAnsi="Times New Roman" w:cs="Times New Roman"/>
          <w:sz w:val="24"/>
          <w:szCs w:val="24"/>
          <w:lang w:val="en-US"/>
        </w:rPr>
        <w:t xml:space="preserve">: </w:t>
      </w:r>
      <w:r w:rsidRPr="00164439">
        <w:rPr>
          <w:rFonts w:ascii="Times New Roman" w:hAnsi="Times New Roman" w:cs="Times New Roman"/>
          <w:sz w:val="24"/>
          <w:szCs w:val="24"/>
          <w:lang w:val="en-US"/>
        </w:rPr>
        <w:t>1171-1178</w:t>
      </w:r>
      <w:r w:rsidR="000F28AA">
        <w:rPr>
          <w:rFonts w:ascii="Times New Roman" w:hAnsi="Times New Roman" w:cs="Times New Roman"/>
          <w:sz w:val="24"/>
          <w:szCs w:val="24"/>
          <w:lang w:val="en-US"/>
        </w:rPr>
        <w:t>.</w:t>
      </w:r>
    </w:p>
    <w:p w14:paraId="72972978" w14:textId="5759A174" w:rsidR="009D31BA" w:rsidRPr="00164439" w:rsidRDefault="009D31BA" w:rsidP="0082193A">
      <w:pPr>
        <w:autoSpaceDE w:val="0"/>
        <w:autoSpaceDN w:val="0"/>
        <w:adjustRightInd w:val="0"/>
        <w:spacing w:after="0"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 xml:space="preserve">Norwich, B. 2010. </w:t>
      </w:r>
      <w:r w:rsidR="000F28AA">
        <w:rPr>
          <w:rFonts w:ascii="Times New Roman" w:hAnsi="Times New Roman" w:cs="Times New Roman"/>
          <w:sz w:val="24"/>
          <w:szCs w:val="24"/>
          <w:lang w:val="en-US"/>
        </w:rPr>
        <w:t>“</w:t>
      </w:r>
      <w:r w:rsidRPr="00164439">
        <w:rPr>
          <w:rFonts w:ascii="Times New Roman" w:hAnsi="Times New Roman" w:cs="Times New Roman"/>
          <w:sz w:val="24"/>
          <w:szCs w:val="24"/>
          <w:lang w:val="en-US"/>
        </w:rPr>
        <w:t>A Response to special educational needs: A new look</w:t>
      </w:r>
      <w:r w:rsidR="000F28AA">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In </w:t>
      </w:r>
      <w:r w:rsidR="000F28AA" w:rsidRPr="00164439">
        <w:rPr>
          <w:rFonts w:ascii="Times New Roman" w:hAnsi="Times New Roman" w:cs="Times New Roman"/>
          <w:i/>
          <w:iCs/>
          <w:sz w:val="24"/>
          <w:szCs w:val="24"/>
          <w:lang w:val="en-US"/>
        </w:rPr>
        <w:t>Special Educational Needs: A New Look</w:t>
      </w:r>
      <w:r w:rsidR="000F28AA">
        <w:rPr>
          <w:rFonts w:ascii="Times New Roman" w:hAnsi="Times New Roman" w:cs="Times New Roman"/>
          <w:i/>
          <w:iCs/>
          <w:sz w:val="24"/>
          <w:szCs w:val="24"/>
          <w:lang w:val="en-US"/>
        </w:rPr>
        <w:t xml:space="preserve"> </w:t>
      </w:r>
      <w:r w:rsidR="000F28AA" w:rsidRPr="00013F35">
        <w:rPr>
          <w:rFonts w:ascii="Times New Roman" w:hAnsi="Times New Roman" w:cs="Times New Roman"/>
          <w:iCs/>
          <w:sz w:val="24"/>
          <w:szCs w:val="24"/>
          <w:lang w:val="en-US"/>
        </w:rPr>
        <w:t>edited by L</w:t>
      </w:r>
      <w:r w:rsidR="000F28AA">
        <w:rPr>
          <w:rFonts w:ascii="Times New Roman" w:hAnsi="Times New Roman" w:cs="Times New Roman"/>
          <w:iCs/>
          <w:sz w:val="24"/>
          <w:szCs w:val="24"/>
          <w:lang w:val="en-US"/>
        </w:rPr>
        <w:t>.</w:t>
      </w:r>
      <w:r w:rsidR="000F28AA" w:rsidRPr="00164439">
        <w:rPr>
          <w:rFonts w:ascii="Times New Roman" w:hAnsi="Times New Roman" w:cs="Times New Roman"/>
          <w:i/>
          <w:iCs/>
          <w:sz w:val="24"/>
          <w:szCs w:val="24"/>
          <w:lang w:val="en-US"/>
        </w:rPr>
        <w:t xml:space="preserve"> </w:t>
      </w:r>
      <w:r w:rsidRPr="00164439">
        <w:rPr>
          <w:rFonts w:ascii="Times New Roman" w:hAnsi="Times New Roman" w:cs="Times New Roman"/>
          <w:sz w:val="24"/>
          <w:szCs w:val="24"/>
          <w:lang w:val="en-US"/>
        </w:rPr>
        <w:t>Terzi, L. London: Continuum</w:t>
      </w:r>
    </w:p>
    <w:p w14:paraId="3885D9B7" w14:textId="23187708" w:rsidR="009D31BA" w:rsidRPr="00164439" w:rsidRDefault="009D31BA" w:rsidP="000F28AA">
      <w:pPr>
        <w:autoSpaceDE w:val="0"/>
        <w:autoSpaceDN w:val="0"/>
        <w:adjustRightInd w:val="0"/>
        <w:spacing w:after="0"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Nyborg, P</w:t>
      </w:r>
      <w:r w:rsidR="000F28AA">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2004</w:t>
      </w:r>
      <w:r w:rsidR="000F28AA">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w:t>
      </w:r>
      <w:r w:rsidR="000F28AA">
        <w:rPr>
          <w:rFonts w:ascii="Times New Roman" w:hAnsi="Times New Roman" w:cs="Times New Roman"/>
          <w:sz w:val="24"/>
          <w:szCs w:val="24"/>
          <w:lang w:val="en-US"/>
        </w:rPr>
        <w:t>“</w:t>
      </w:r>
      <w:r w:rsidRPr="00164439">
        <w:rPr>
          <w:rFonts w:ascii="Times New Roman" w:hAnsi="Times New Roman" w:cs="Times New Roman"/>
          <w:sz w:val="24"/>
          <w:szCs w:val="24"/>
          <w:lang w:val="en-US"/>
        </w:rPr>
        <w:t>Social Issues in the Bologna process: who benefits?</w:t>
      </w:r>
      <w:r w:rsidR="000F28AA">
        <w:rPr>
          <w:rFonts w:ascii="Times New Roman" w:hAnsi="Times New Roman" w:cs="Times New Roman"/>
          <w:sz w:val="24"/>
          <w:szCs w:val="24"/>
          <w:lang w:val="en-US"/>
        </w:rPr>
        <w:t>”</w:t>
      </w:r>
    </w:p>
    <w:p w14:paraId="01FE1627" w14:textId="7C9B28B9" w:rsidR="009D31BA" w:rsidRPr="00164439" w:rsidRDefault="00F57DE6" w:rsidP="000F28AA">
      <w:pPr>
        <w:spacing w:line="480" w:lineRule="auto"/>
        <w:jc w:val="both"/>
        <w:rPr>
          <w:rFonts w:ascii="Times New Roman" w:hAnsi="Times New Roman" w:cs="Times New Roman"/>
          <w:sz w:val="24"/>
          <w:szCs w:val="24"/>
          <w:lang w:val="en-US"/>
        </w:rPr>
      </w:pPr>
      <w:r w:rsidRPr="00164439">
        <w:rPr>
          <w:rFonts w:ascii="Times New Roman" w:hAnsi="Times New Roman" w:cs="Times New Roman"/>
          <w:i/>
          <w:iCs/>
          <w:sz w:val="24"/>
          <w:szCs w:val="24"/>
          <w:lang w:val="en-US"/>
        </w:rPr>
        <w:t>European Education</w:t>
      </w:r>
      <w:r w:rsidRPr="00164439">
        <w:rPr>
          <w:rFonts w:ascii="Times New Roman" w:hAnsi="Times New Roman" w:cs="Times New Roman"/>
          <w:sz w:val="24"/>
          <w:szCs w:val="24"/>
          <w:lang w:val="en-US"/>
        </w:rPr>
        <w:t>, 36 (4)</w:t>
      </w:r>
      <w:r w:rsidR="000F28AA">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40–45.</w:t>
      </w:r>
    </w:p>
    <w:p w14:paraId="0BA49363" w14:textId="77777777" w:rsidR="009D31BA" w:rsidRPr="00164439" w:rsidRDefault="009D31BA" w:rsidP="000F28AA">
      <w:pPr>
        <w:spacing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 xml:space="preserve">Oliver, M. 1990. </w:t>
      </w:r>
      <w:r w:rsidRPr="00013F35">
        <w:rPr>
          <w:rFonts w:ascii="Times New Roman" w:hAnsi="Times New Roman" w:cs="Times New Roman"/>
          <w:i/>
          <w:sz w:val="24"/>
          <w:szCs w:val="24"/>
          <w:lang w:val="en-US"/>
        </w:rPr>
        <w:t>The Politics of Disablement</w:t>
      </w:r>
      <w:r w:rsidRPr="00164439">
        <w:rPr>
          <w:rFonts w:ascii="Times New Roman" w:hAnsi="Times New Roman" w:cs="Times New Roman"/>
          <w:sz w:val="24"/>
          <w:szCs w:val="24"/>
          <w:lang w:val="en-US"/>
        </w:rPr>
        <w:t xml:space="preserve">. </w:t>
      </w:r>
      <w:r w:rsidR="00F57DE6" w:rsidRPr="00164439">
        <w:rPr>
          <w:rFonts w:ascii="Times New Roman" w:hAnsi="Times New Roman" w:cs="Times New Roman"/>
          <w:sz w:val="24"/>
          <w:szCs w:val="24"/>
          <w:lang w:val="en-US"/>
        </w:rPr>
        <w:t>London: Macmillan</w:t>
      </w:r>
    </w:p>
    <w:p w14:paraId="22D63FA0" w14:textId="56462662" w:rsidR="008928B2" w:rsidRDefault="008928B2" w:rsidP="000F28AA">
      <w:pPr>
        <w:pStyle w:val="BodyText"/>
        <w:spacing w:line="480" w:lineRule="auto"/>
      </w:pPr>
      <w:r>
        <w:t>Pancyprian Alliance for Disability</w:t>
      </w:r>
      <w:r w:rsidR="000F28AA">
        <w:t xml:space="preserve">. </w:t>
      </w:r>
      <w:r>
        <w:t>2016</w:t>
      </w:r>
      <w:r w:rsidR="000F28AA">
        <w:t>.</w:t>
      </w:r>
      <w:r>
        <w:t xml:space="preserve"> Alternative Report First Civil Society Report on the Implementation of the United Nations Convention on the Rights of Persons with Disabilities in Cyprus. Available online at: </w:t>
      </w:r>
      <w:hyperlink r:id="rId7" w:history="1">
        <w:r w:rsidRPr="00107E84">
          <w:rPr>
            <w:rStyle w:val="Hyperlink"/>
          </w:rPr>
          <w:t>http://www.kysoa.org.cy/kysoa/userfiles/file/nomothesies/20160905%20Cyprus%20Alternative%20report.pdf</w:t>
        </w:r>
      </w:hyperlink>
      <w:r>
        <w:t xml:space="preserve"> (last accessed August 2017) </w:t>
      </w:r>
    </w:p>
    <w:p w14:paraId="12E40DE7" w14:textId="5C3B6FDE" w:rsidR="00E97560" w:rsidRDefault="00E97560" w:rsidP="000F28AA">
      <w:pPr>
        <w:pStyle w:val="BodyText"/>
        <w:spacing w:line="480" w:lineRule="auto"/>
      </w:pPr>
      <w:r w:rsidRPr="000843E9">
        <w:t>Parliamentary and Health Service Ombudsman</w:t>
      </w:r>
      <w:r>
        <w:t xml:space="preserve"> and </w:t>
      </w:r>
      <w:r w:rsidRPr="000843E9">
        <w:t xml:space="preserve"> </w:t>
      </w:r>
      <w:r>
        <w:rPr>
          <w:rStyle w:val="Strong"/>
          <w:b w:val="0"/>
          <w:lang w:val="en-US"/>
        </w:rPr>
        <w:t xml:space="preserve"> </w:t>
      </w:r>
      <w:r w:rsidRPr="000843E9">
        <w:t>Parliamentary and Health Service Ombudsman</w:t>
      </w:r>
      <w:r>
        <w:t xml:space="preserve"> (2016)</w:t>
      </w:r>
      <w:r w:rsidRPr="00E97560">
        <w:t xml:space="preserve"> </w:t>
      </w:r>
      <w:r>
        <w:t xml:space="preserve">Working together to investigate health and social care complaints. Available online at </w:t>
      </w:r>
      <w:hyperlink r:id="rId8" w:history="1">
        <w:r w:rsidRPr="004745D2">
          <w:rPr>
            <w:rStyle w:val="Hyperlink"/>
          </w:rPr>
          <w:t>https://www.ombudsman.org.uk/sites/default/files/Joint_working_team_focus_report_December_2016_0.pdf</w:t>
        </w:r>
      </w:hyperlink>
      <w:r>
        <w:t xml:space="preserve">  (last accessed 19</w:t>
      </w:r>
      <w:r w:rsidRPr="008D0720">
        <w:rPr>
          <w:vertAlign w:val="superscript"/>
        </w:rPr>
        <w:t>th</w:t>
      </w:r>
      <w:r>
        <w:t xml:space="preserve"> June 2017) </w:t>
      </w:r>
    </w:p>
    <w:p w14:paraId="43B6FFCE" w14:textId="6FF479F3" w:rsidR="009D31BA" w:rsidRPr="00164439" w:rsidRDefault="009D31BA" w:rsidP="000F28AA">
      <w:pPr>
        <w:pStyle w:val="BodyText"/>
        <w:spacing w:line="480" w:lineRule="auto"/>
      </w:pPr>
      <w:r w:rsidRPr="00164439">
        <w:t>Ribley, K. and Barrett, J and Fleming, P.</w:t>
      </w:r>
      <w:r w:rsidR="000F28AA" w:rsidRPr="00164439" w:rsidDel="000F28AA">
        <w:t xml:space="preserve"> </w:t>
      </w:r>
      <w:r w:rsidR="000F28AA">
        <w:t xml:space="preserve"> </w:t>
      </w:r>
      <w:r w:rsidRPr="00164439">
        <w:t>2001</w:t>
      </w:r>
      <w:r w:rsidR="000F28AA" w:rsidRPr="00013F35">
        <w:rPr>
          <w:i/>
        </w:rPr>
        <w:t xml:space="preserve">. </w:t>
      </w:r>
      <w:r w:rsidRPr="00013F35">
        <w:rPr>
          <w:bCs/>
          <w:i/>
        </w:rPr>
        <w:t xml:space="preserve"> Inclusion for Children with Speech and Language Impairments</w:t>
      </w:r>
      <w:r w:rsidRPr="00013F35">
        <w:rPr>
          <w:i/>
        </w:rPr>
        <w:t>.</w:t>
      </w:r>
      <w:r w:rsidR="000F28AA">
        <w:t xml:space="preserve"> </w:t>
      </w:r>
      <w:r w:rsidRPr="00164439">
        <w:t>London:</w:t>
      </w:r>
      <w:r w:rsidR="000F28AA">
        <w:t xml:space="preserve"> </w:t>
      </w:r>
      <w:r w:rsidRPr="00164439">
        <w:t>David Fulton.</w:t>
      </w:r>
    </w:p>
    <w:p w14:paraId="09756A40" w14:textId="401C01F8" w:rsidR="00216274" w:rsidRDefault="004E1C1C" w:rsidP="000F28AA">
      <w:pPr>
        <w:autoSpaceDE w:val="0"/>
        <w:autoSpaceDN w:val="0"/>
        <w:adjustRightInd w:val="0"/>
        <w:spacing w:after="0" w:line="480" w:lineRule="auto"/>
        <w:jc w:val="both"/>
        <w:rPr>
          <w:rFonts w:ascii="Times New Roman" w:hAnsi="Times New Roman" w:cs="Times New Roman"/>
          <w:sz w:val="24"/>
          <w:szCs w:val="24"/>
          <w:lang w:val="en-GB"/>
        </w:rPr>
      </w:pPr>
      <w:r w:rsidRPr="004E1C1C">
        <w:rPr>
          <w:rFonts w:ascii="Times New Roman" w:hAnsi="Times New Roman" w:cs="Times New Roman"/>
          <w:sz w:val="24"/>
          <w:szCs w:val="24"/>
          <w:lang w:val="en-GB"/>
        </w:rPr>
        <w:t xml:space="preserve">Runswick-Cole, K. A., and N. Hodge. 2009. </w:t>
      </w:r>
      <w:r w:rsidR="000F28AA">
        <w:rPr>
          <w:rFonts w:ascii="Times New Roman" w:hAnsi="Times New Roman" w:cs="Times New Roman"/>
          <w:sz w:val="24"/>
          <w:szCs w:val="24"/>
          <w:lang w:val="en-GB"/>
        </w:rPr>
        <w:t>“</w:t>
      </w:r>
      <w:r w:rsidRPr="004E1C1C">
        <w:rPr>
          <w:rFonts w:ascii="Times New Roman" w:hAnsi="Times New Roman" w:cs="Times New Roman"/>
          <w:sz w:val="24"/>
          <w:szCs w:val="24"/>
          <w:lang w:val="en-GB"/>
        </w:rPr>
        <w:t>“Needs or Rights?” A Challenge to the Discourse of Special Education</w:t>
      </w:r>
      <w:r w:rsidR="000F28AA">
        <w:rPr>
          <w:rFonts w:ascii="Times New Roman" w:hAnsi="Times New Roman" w:cs="Times New Roman"/>
          <w:sz w:val="24"/>
          <w:szCs w:val="24"/>
          <w:lang w:val="en-GB"/>
        </w:rPr>
        <w:t>”</w:t>
      </w:r>
      <w:r w:rsidRPr="004E1C1C">
        <w:rPr>
          <w:rFonts w:ascii="Times New Roman" w:hAnsi="Times New Roman" w:cs="Times New Roman"/>
          <w:sz w:val="24"/>
          <w:szCs w:val="24"/>
          <w:lang w:val="en-GB"/>
        </w:rPr>
        <w:t xml:space="preserve">, </w:t>
      </w:r>
      <w:r w:rsidRPr="00013F35">
        <w:rPr>
          <w:rFonts w:ascii="Times New Roman" w:hAnsi="Times New Roman" w:cs="Times New Roman"/>
          <w:i/>
          <w:sz w:val="24"/>
          <w:szCs w:val="24"/>
          <w:lang w:val="en-GB"/>
        </w:rPr>
        <w:t>British Journal of Special Education</w:t>
      </w:r>
      <w:r w:rsidRPr="004E1C1C">
        <w:rPr>
          <w:rFonts w:ascii="Times New Roman" w:hAnsi="Times New Roman" w:cs="Times New Roman"/>
          <w:sz w:val="24"/>
          <w:szCs w:val="24"/>
          <w:lang w:val="en-GB"/>
        </w:rPr>
        <w:t xml:space="preserve"> 36 (4): 198–203.</w:t>
      </w:r>
    </w:p>
    <w:p w14:paraId="5E804D34" w14:textId="7C6A4B30" w:rsidR="00C722C2" w:rsidRPr="00164439" w:rsidRDefault="00216274" w:rsidP="000F28AA">
      <w:pPr>
        <w:autoSpaceDE w:val="0"/>
        <w:autoSpaceDN w:val="0"/>
        <w:adjustRightInd w:val="0"/>
        <w:spacing w:after="0" w:line="480" w:lineRule="auto"/>
        <w:jc w:val="both"/>
        <w:rPr>
          <w:rFonts w:ascii="Times New Roman" w:hAnsi="Times New Roman" w:cs="Times New Roman"/>
          <w:sz w:val="24"/>
          <w:szCs w:val="24"/>
          <w:lang w:val="en-GB"/>
        </w:rPr>
      </w:pPr>
      <w:r w:rsidRPr="00216274">
        <w:rPr>
          <w:rFonts w:ascii="Times New Roman" w:hAnsi="Times New Roman" w:cs="Times New Roman"/>
          <w:sz w:val="24"/>
          <w:szCs w:val="24"/>
          <w:lang w:val="en-GB"/>
        </w:rPr>
        <w:t>Scott J. 1990</w:t>
      </w:r>
      <w:r w:rsidR="000F28AA">
        <w:rPr>
          <w:rFonts w:ascii="Times New Roman" w:hAnsi="Times New Roman" w:cs="Times New Roman"/>
          <w:sz w:val="24"/>
          <w:szCs w:val="24"/>
          <w:lang w:val="en-GB"/>
        </w:rPr>
        <w:t>.</w:t>
      </w:r>
      <w:r w:rsidRPr="00216274">
        <w:rPr>
          <w:rFonts w:ascii="Times New Roman" w:hAnsi="Times New Roman" w:cs="Times New Roman"/>
          <w:sz w:val="24"/>
          <w:szCs w:val="24"/>
          <w:lang w:val="en-GB"/>
        </w:rPr>
        <w:t xml:space="preserve"> </w:t>
      </w:r>
      <w:r w:rsidRPr="00013F35">
        <w:rPr>
          <w:rFonts w:ascii="Times New Roman" w:hAnsi="Times New Roman" w:cs="Times New Roman"/>
          <w:i/>
          <w:sz w:val="24"/>
          <w:szCs w:val="24"/>
          <w:lang w:val="en-GB"/>
        </w:rPr>
        <w:t>A Matter of Record: Documentary Sources in Social Research.</w:t>
      </w:r>
      <w:r w:rsidRPr="00216274">
        <w:rPr>
          <w:rFonts w:ascii="Times New Roman" w:hAnsi="Times New Roman" w:cs="Times New Roman"/>
          <w:sz w:val="24"/>
          <w:szCs w:val="24"/>
          <w:lang w:val="en-GB"/>
        </w:rPr>
        <w:t xml:space="preserve"> Cambridge: Polity</w:t>
      </w:r>
    </w:p>
    <w:p w14:paraId="7B1EAA77" w14:textId="0C5ECEE1" w:rsidR="009D31BA" w:rsidRPr="00164439" w:rsidRDefault="009D31BA" w:rsidP="000F28AA">
      <w:pPr>
        <w:autoSpaceDE w:val="0"/>
        <w:autoSpaceDN w:val="0"/>
        <w:adjustRightInd w:val="0"/>
        <w:spacing w:after="0"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lastRenderedPageBreak/>
        <w:t>Shakespeare,</w:t>
      </w:r>
      <w:r w:rsidR="000F28AA">
        <w:rPr>
          <w:rFonts w:ascii="Times New Roman" w:hAnsi="Times New Roman" w:cs="Times New Roman"/>
          <w:sz w:val="24"/>
          <w:szCs w:val="24"/>
          <w:lang w:val="en-US"/>
        </w:rPr>
        <w:t xml:space="preserve"> </w:t>
      </w:r>
      <w:r w:rsidRPr="00164439">
        <w:rPr>
          <w:rFonts w:ascii="Times New Roman" w:hAnsi="Times New Roman" w:cs="Times New Roman"/>
          <w:sz w:val="24"/>
          <w:szCs w:val="24"/>
          <w:lang w:val="en-US"/>
        </w:rPr>
        <w:t>T &amp; Kleine,</w:t>
      </w:r>
      <w:r w:rsidR="000F28AA">
        <w:rPr>
          <w:rFonts w:ascii="Times New Roman" w:hAnsi="Times New Roman" w:cs="Times New Roman"/>
          <w:sz w:val="24"/>
          <w:szCs w:val="24"/>
          <w:lang w:val="en-US"/>
        </w:rPr>
        <w:t xml:space="preserve"> </w:t>
      </w:r>
      <w:r w:rsidRPr="00164439">
        <w:rPr>
          <w:rFonts w:ascii="Times New Roman" w:hAnsi="Times New Roman" w:cs="Times New Roman"/>
          <w:sz w:val="24"/>
          <w:szCs w:val="24"/>
          <w:lang w:val="en-US"/>
        </w:rPr>
        <w:t>R</w:t>
      </w:r>
      <w:r w:rsidR="000F28AA">
        <w:rPr>
          <w:rFonts w:ascii="Times New Roman" w:hAnsi="Times New Roman" w:cs="Times New Roman"/>
          <w:sz w:val="24"/>
          <w:szCs w:val="24"/>
          <w:lang w:val="en-US"/>
        </w:rPr>
        <w:t xml:space="preserve">. </w:t>
      </w:r>
      <w:r w:rsidRPr="00164439">
        <w:rPr>
          <w:rFonts w:ascii="Times New Roman" w:hAnsi="Times New Roman" w:cs="Times New Roman"/>
          <w:sz w:val="24"/>
          <w:szCs w:val="24"/>
          <w:lang w:val="en-US"/>
        </w:rPr>
        <w:t>2013</w:t>
      </w:r>
      <w:r w:rsidR="000F28AA">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w:t>
      </w:r>
      <w:r w:rsidR="000F28AA">
        <w:rPr>
          <w:rFonts w:ascii="Times New Roman" w:hAnsi="Times New Roman" w:cs="Times New Roman"/>
          <w:sz w:val="24"/>
          <w:szCs w:val="24"/>
          <w:lang w:val="en-US"/>
        </w:rPr>
        <w:t>“</w:t>
      </w:r>
      <w:r w:rsidRPr="00164439">
        <w:rPr>
          <w:rFonts w:ascii="Times New Roman" w:hAnsi="Times New Roman" w:cs="Times New Roman"/>
          <w:sz w:val="24"/>
          <w:szCs w:val="24"/>
          <w:lang w:val="en-US"/>
        </w:rPr>
        <w:t>Educating Health Professionals about</w:t>
      </w:r>
    </w:p>
    <w:p w14:paraId="627E8A9E" w14:textId="6698254D" w:rsidR="009D31BA" w:rsidRPr="00164439" w:rsidRDefault="009D31BA" w:rsidP="000F28AA">
      <w:pPr>
        <w:autoSpaceDE w:val="0"/>
        <w:autoSpaceDN w:val="0"/>
        <w:adjustRightInd w:val="0"/>
        <w:spacing w:after="0"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Disability: A Review of Interventions</w:t>
      </w:r>
      <w:r w:rsidR="000F28AA">
        <w:rPr>
          <w:rFonts w:ascii="Times New Roman" w:hAnsi="Times New Roman" w:cs="Times New Roman"/>
          <w:sz w:val="24"/>
          <w:szCs w:val="24"/>
          <w:lang w:val="en-US"/>
        </w:rPr>
        <w:t>”</w:t>
      </w:r>
      <w:r w:rsidRPr="00164439">
        <w:rPr>
          <w:rFonts w:ascii="Times New Roman" w:hAnsi="Times New Roman" w:cs="Times New Roman"/>
          <w:color w:val="007DA6"/>
          <w:sz w:val="24"/>
          <w:szCs w:val="24"/>
          <w:lang w:val="en-US"/>
        </w:rPr>
        <w:t xml:space="preserve">. </w:t>
      </w:r>
      <w:r w:rsidRPr="00013F35">
        <w:rPr>
          <w:rFonts w:ascii="Times New Roman" w:hAnsi="Times New Roman" w:cs="Times New Roman"/>
          <w:i/>
          <w:sz w:val="24"/>
          <w:szCs w:val="24"/>
          <w:lang w:val="en-US"/>
        </w:rPr>
        <w:t>The Higher Education Academy</w:t>
      </w:r>
      <w:r w:rsidRPr="00164439">
        <w:rPr>
          <w:rFonts w:ascii="Times New Roman" w:hAnsi="Times New Roman" w:cs="Times New Roman"/>
          <w:sz w:val="24"/>
          <w:szCs w:val="24"/>
          <w:lang w:val="en-US"/>
        </w:rPr>
        <w:t xml:space="preserve">. 2, </w:t>
      </w:r>
      <w:r w:rsidR="000F28AA">
        <w:rPr>
          <w:rFonts w:ascii="Times New Roman" w:hAnsi="Times New Roman" w:cs="Times New Roman"/>
          <w:sz w:val="24"/>
          <w:szCs w:val="24"/>
          <w:lang w:val="en-US"/>
        </w:rPr>
        <w:t>(</w:t>
      </w:r>
      <w:r w:rsidRPr="00164439">
        <w:rPr>
          <w:rFonts w:ascii="Times New Roman" w:hAnsi="Times New Roman" w:cs="Times New Roman"/>
          <w:sz w:val="24"/>
          <w:szCs w:val="24"/>
          <w:lang w:val="en-US"/>
        </w:rPr>
        <w:t>2</w:t>
      </w:r>
      <w:r w:rsidR="000F28AA">
        <w:rPr>
          <w:rFonts w:ascii="Times New Roman" w:hAnsi="Times New Roman" w:cs="Times New Roman"/>
          <w:sz w:val="24"/>
          <w:szCs w:val="24"/>
          <w:lang w:val="en-US"/>
        </w:rPr>
        <w:t>0):</w:t>
      </w:r>
      <w:r w:rsidRPr="00164439">
        <w:rPr>
          <w:rFonts w:ascii="Times New Roman" w:hAnsi="Times New Roman" w:cs="Times New Roman"/>
          <w:sz w:val="24"/>
          <w:szCs w:val="24"/>
          <w:lang w:val="en-US"/>
        </w:rPr>
        <w:t xml:space="preserve"> 20-37 doi:10.11120/hsce.2013.00026</w:t>
      </w:r>
      <w:r w:rsidR="000F28AA">
        <w:rPr>
          <w:rFonts w:ascii="Times New Roman" w:hAnsi="Times New Roman" w:cs="Times New Roman"/>
          <w:sz w:val="24"/>
          <w:szCs w:val="24"/>
          <w:lang w:val="en-US"/>
        </w:rPr>
        <w:t>.</w:t>
      </w:r>
    </w:p>
    <w:p w14:paraId="2B98C51D" w14:textId="77777777" w:rsidR="009D31BA" w:rsidRPr="00164439" w:rsidRDefault="009D31BA" w:rsidP="000F28AA">
      <w:pPr>
        <w:autoSpaceDE w:val="0"/>
        <w:autoSpaceDN w:val="0"/>
        <w:adjustRightInd w:val="0"/>
        <w:spacing w:after="0" w:line="480" w:lineRule="auto"/>
        <w:jc w:val="both"/>
        <w:rPr>
          <w:rFonts w:ascii="Times New Roman" w:hAnsi="Times New Roman" w:cs="Times New Roman"/>
          <w:sz w:val="24"/>
          <w:szCs w:val="24"/>
          <w:lang w:val="en-US"/>
        </w:rPr>
      </w:pPr>
    </w:p>
    <w:p w14:paraId="1ECEAABA" w14:textId="590AE6D0" w:rsidR="009D31BA" w:rsidRPr="00164439" w:rsidRDefault="009D31BA" w:rsidP="000F28AA">
      <w:pPr>
        <w:autoSpaceDE w:val="0"/>
        <w:autoSpaceDN w:val="0"/>
        <w:adjustRightInd w:val="0"/>
        <w:spacing w:after="0"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 xml:space="preserve">Shakespeare, T., and N. Watson. </w:t>
      </w:r>
      <w:r w:rsidR="001A7A3B">
        <w:rPr>
          <w:rFonts w:ascii="Times New Roman" w:hAnsi="Times New Roman" w:cs="Times New Roman"/>
          <w:sz w:val="24"/>
          <w:szCs w:val="24"/>
          <w:lang w:val="en-US"/>
        </w:rPr>
        <w:t>(</w:t>
      </w:r>
      <w:r w:rsidRPr="00164439">
        <w:rPr>
          <w:rFonts w:ascii="Times New Roman" w:hAnsi="Times New Roman" w:cs="Times New Roman"/>
          <w:sz w:val="24"/>
          <w:szCs w:val="24"/>
          <w:lang w:val="en-US"/>
        </w:rPr>
        <w:t>2001</w:t>
      </w:r>
      <w:r w:rsidR="001A7A3B">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w:t>
      </w:r>
      <w:r w:rsidRPr="00164439">
        <w:rPr>
          <w:rFonts w:ascii="Times New Roman" w:eastAsia="AdvTTec369687+20" w:hAnsi="Times New Roman" w:cs="Times New Roman"/>
          <w:sz w:val="24"/>
          <w:szCs w:val="24"/>
          <w:lang w:val="en-US"/>
        </w:rPr>
        <w:t>“</w:t>
      </w:r>
      <w:r w:rsidRPr="00164439">
        <w:rPr>
          <w:rFonts w:ascii="Times New Roman" w:hAnsi="Times New Roman" w:cs="Times New Roman"/>
          <w:sz w:val="24"/>
          <w:szCs w:val="24"/>
          <w:lang w:val="en-US"/>
        </w:rPr>
        <w:t>The Social Model of Disability: An Outdated Ideology?</w:t>
      </w:r>
      <w:r w:rsidRPr="00164439">
        <w:rPr>
          <w:rFonts w:ascii="Times New Roman" w:eastAsia="AdvTTec369687+20" w:hAnsi="Times New Roman" w:cs="Times New Roman"/>
          <w:sz w:val="24"/>
          <w:szCs w:val="24"/>
          <w:lang w:val="en-US"/>
        </w:rPr>
        <w:t xml:space="preserve">” </w:t>
      </w:r>
      <w:r w:rsidRPr="00164439">
        <w:rPr>
          <w:rFonts w:ascii="Times New Roman" w:hAnsi="Times New Roman" w:cs="Times New Roman"/>
          <w:sz w:val="24"/>
          <w:szCs w:val="24"/>
          <w:lang w:val="en-US"/>
        </w:rPr>
        <w:t xml:space="preserve">In </w:t>
      </w:r>
      <w:r w:rsidRPr="00013F35">
        <w:rPr>
          <w:rFonts w:ascii="Times New Roman" w:hAnsi="Times New Roman" w:cs="Times New Roman"/>
          <w:i/>
          <w:sz w:val="24"/>
          <w:szCs w:val="24"/>
          <w:lang w:val="en-US"/>
        </w:rPr>
        <w:t>Exploring Theories and Expanding Methodologies: Where We Are and Where We Need to Go (Research in Social Science and Disability, Volume 2),</w:t>
      </w:r>
      <w:r w:rsidRPr="00164439">
        <w:rPr>
          <w:rFonts w:ascii="Times New Roman" w:hAnsi="Times New Roman" w:cs="Times New Roman"/>
          <w:sz w:val="24"/>
          <w:szCs w:val="24"/>
          <w:lang w:val="en-US"/>
        </w:rPr>
        <w:t xml:space="preserve"> edited by Sharon N. Barnartt and Barbara M. Altman, 9</w:t>
      </w:r>
      <w:r w:rsidRPr="00164439">
        <w:rPr>
          <w:rFonts w:ascii="Times New Roman" w:eastAsia="AdvTTec369687+20" w:hAnsi="Times New Roman" w:cs="Times New Roman"/>
          <w:sz w:val="24"/>
          <w:szCs w:val="24"/>
          <w:lang w:val="en-US"/>
        </w:rPr>
        <w:t>–</w:t>
      </w:r>
      <w:r w:rsidRPr="00164439">
        <w:rPr>
          <w:rFonts w:ascii="Times New Roman" w:hAnsi="Times New Roman" w:cs="Times New Roman"/>
          <w:sz w:val="24"/>
          <w:szCs w:val="24"/>
          <w:lang w:val="en-US"/>
        </w:rPr>
        <w:t>28. Bingley: Emerald Group Publishing Limited.</w:t>
      </w:r>
    </w:p>
    <w:p w14:paraId="188BBD39" w14:textId="0F06EFA6" w:rsidR="009D31BA" w:rsidRPr="00164439" w:rsidRDefault="009D31BA" w:rsidP="000F28AA">
      <w:pPr>
        <w:autoSpaceDE w:val="0"/>
        <w:autoSpaceDN w:val="0"/>
        <w:adjustRightInd w:val="0"/>
        <w:spacing w:after="0" w:line="480" w:lineRule="auto"/>
        <w:jc w:val="both"/>
        <w:rPr>
          <w:rFonts w:ascii="Times New Roman" w:hAnsi="Times New Roman" w:cs="Times New Roman"/>
          <w:bCs/>
          <w:sz w:val="24"/>
          <w:szCs w:val="24"/>
          <w:lang w:val="en-US"/>
        </w:rPr>
      </w:pPr>
      <w:r w:rsidRPr="00164439">
        <w:rPr>
          <w:rFonts w:ascii="Times New Roman" w:hAnsi="Times New Roman" w:cs="Times New Roman"/>
          <w:sz w:val="24"/>
          <w:szCs w:val="24"/>
          <w:lang w:val="en-US"/>
        </w:rPr>
        <w:t>Shapiro, J</w:t>
      </w:r>
      <w:r w:rsidR="000F28AA">
        <w:rPr>
          <w:rFonts w:ascii="Times New Roman" w:hAnsi="Times New Roman" w:cs="Times New Roman"/>
          <w:sz w:val="24"/>
          <w:szCs w:val="24"/>
          <w:lang w:val="en-US"/>
        </w:rPr>
        <w:t xml:space="preserve">. </w:t>
      </w:r>
      <w:r w:rsidRPr="00164439">
        <w:rPr>
          <w:rFonts w:ascii="Times New Roman" w:hAnsi="Times New Roman" w:cs="Times New Roman"/>
          <w:sz w:val="24"/>
          <w:szCs w:val="24"/>
          <w:lang w:val="en-US"/>
        </w:rPr>
        <w:t>2011</w:t>
      </w:r>
      <w:r w:rsidR="000F28AA">
        <w:rPr>
          <w:rFonts w:ascii="Times New Roman" w:hAnsi="Times New Roman" w:cs="Times New Roman"/>
          <w:sz w:val="24"/>
          <w:szCs w:val="24"/>
          <w:lang w:val="en-US"/>
        </w:rPr>
        <w:t>.</w:t>
      </w:r>
      <w:r w:rsidRPr="00164439">
        <w:rPr>
          <w:rFonts w:ascii="Times New Roman" w:hAnsi="Times New Roman" w:cs="Times New Roman"/>
          <w:bCs/>
          <w:sz w:val="24"/>
          <w:szCs w:val="24"/>
          <w:lang w:val="en-US"/>
        </w:rPr>
        <w:t xml:space="preserve"> </w:t>
      </w:r>
      <w:r w:rsidR="000F28AA">
        <w:rPr>
          <w:rFonts w:ascii="Times New Roman" w:hAnsi="Times New Roman" w:cs="Times New Roman"/>
          <w:bCs/>
          <w:sz w:val="24"/>
          <w:szCs w:val="24"/>
          <w:lang w:val="en-US"/>
        </w:rPr>
        <w:t>“</w:t>
      </w:r>
      <w:r w:rsidRPr="00164439">
        <w:rPr>
          <w:rFonts w:ascii="Times New Roman" w:hAnsi="Times New Roman" w:cs="Times New Roman"/>
          <w:bCs/>
          <w:sz w:val="24"/>
          <w:szCs w:val="24"/>
          <w:lang w:val="en-US"/>
        </w:rPr>
        <w:t>Dancing Wheelchairs: An Innovative Way to Teach Medical Students about Disability</w:t>
      </w:r>
      <w:r w:rsidR="000F28AA">
        <w:rPr>
          <w:rFonts w:ascii="Times New Roman" w:hAnsi="Times New Roman" w:cs="Times New Roman"/>
          <w:bCs/>
          <w:sz w:val="24"/>
          <w:szCs w:val="24"/>
          <w:lang w:val="en-US"/>
        </w:rPr>
        <w:t>”.</w:t>
      </w:r>
      <w:r w:rsidRPr="00164439">
        <w:rPr>
          <w:rFonts w:ascii="Times New Roman" w:hAnsi="Times New Roman" w:cs="Times New Roman"/>
          <w:bCs/>
          <w:sz w:val="24"/>
          <w:szCs w:val="24"/>
          <w:lang w:val="en-US"/>
        </w:rPr>
        <w:t xml:space="preserve"> </w:t>
      </w:r>
      <w:r w:rsidRPr="00013F35">
        <w:rPr>
          <w:rFonts w:ascii="Times New Roman" w:hAnsi="Times New Roman" w:cs="Times New Roman"/>
          <w:bCs/>
          <w:i/>
          <w:sz w:val="24"/>
          <w:szCs w:val="24"/>
          <w:lang w:val="en-US"/>
        </w:rPr>
        <w:t xml:space="preserve">American Journal of </w:t>
      </w:r>
      <w:r w:rsidR="001803BF" w:rsidRPr="00013F35">
        <w:rPr>
          <w:rFonts w:ascii="Times New Roman" w:hAnsi="Times New Roman" w:cs="Times New Roman"/>
          <w:bCs/>
          <w:i/>
          <w:sz w:val="24"/>
          <w:szCs w:val="24"/>
          <w:lang w:val="en-US"/>
        </w:rPr>
        <w:t>M</w:t>
      </w:r>
      <w:r w:rsidRPr="00013F35">
        <w:rPr>
          <w:rFonts w:ascii="Times New Roman" w:hAnsi="Times New Roman" w:cs="Times New Roman"/>
          <w:bCs/>
          <w:i/>
          <w:sz w:val="24"/>
          <w:szCs w:val="24"/>
          <w:lang w:val="en-US"/>
        </w:rPr>
        <w:t>edicine</w:t>
      </w:r>
      <w:r w:rsidR="000F28AA">
        <w:rPr>
          <w:rFonts w:ascii="Times New Roman" w:hAnsi="Times New Roman" w:cs="Times New Roman"/>
          <w:bCs/>
          <w:i/>
          <w:sz w:val="24"/>
          <w:szCs w:val="24"/>
          <w:lang w:val="en-US"/>
        </w:rPr>
        <w:t>,</w:t>
      </w:r>
      <w:r w:rsidRPr="00164439">
        <w:rPr>
          <w:rFonts w:ascii="Times New Roman" w:hAnsi="Times New Roman" w:cs="Times New Roman"/>
          <w:bCs/>
          <w:sz w:val="24"/>
          <w:szCs w:val="24"/>
          <w:lang w:val="en-US"/>
        </w:rPr>
        <w:t xml:space="preserve"> </w:t>
      </w:r>
      <w:r w:rsidR="00D61D2C" w:rsidRPr="00164439">
        <w:rPr>
          <w:rFonts w:ascii="Times New Roman" w:hAnsi="Times New Roman" w:cs="Times New Roman"/>
          <w:color w:val="000000"/>
          <w:sz w:val="24"/>
          <w:szCs w:val="24"/>
          <w:shd w:val="clear" w:color="auto" w:fill="FFFFFF"/>
          <w:lang w:val="en-US"/>
        </w:rPr>
        <w:t>124</w:t>
      </w:r>
      <w:r w:rsidR="000F28AA">
        <w:rPr>
          <w:rFonts w:ascii="Times New Roman" w:hAnsi="Times New Roman" w:cs="Times New Roman"/>
          <w:color w:val="000000"/>
          <w:sz w:val="24"/>
          <w:szCs w:val="24"/>
          <w:shd w:val="clear" w:color="auto" w:fill="FFFFFF"/>
          <w:lang w:val="en-US"/>
        </w:rPr>
        <w:t xml:space="preserve">, </w:t>
      </w:r>
      <w:r w:rsidR="00D61D2C" w:rsidRPr="00164439">
        <w:rPr>
          <w:rFonts w:ascii="Times New Roman" w:hAnsi="Times New Roman" w:cs="Times New Roman"/>
          <w:color w:val="000000"/>
          <w:sz w:val="24"/>
          <w:szCs w:val="24"/>
          <w:shd w:val="clear" w:color="auto" w:fill="FFFFFF"/>
          <w:lang w:val="en-US"/>
        </w:rPr>
        <w:t>(9):</w:t>
      </w:r>
      <w:r w:rsidR="000F28AA">
        <w:rPr>
          <w:rFonts w:ascii="Times New Roman" w:hAnsi="Times New Roman" w:cs="Times New Roman"/>
          <w:color w:val="000000"/>
          <w:sz w:val="24"/>
          <w:szCs w:val="24"/>
          <w:shd w:val="clear" w:color="auto" w:fill="FFFFFF"/>
          <w:lang w:val="en-US"/>
        </w:rPr>
        <w:t xml:space="preserve"> </w:t>
      </w:r>
      <w:r w:rsidR="00D61D2C" w:rsidRPr="00164439">
        <w:rPr>
          <w:rFonts w:ascii="Times New Roman" w:hAnsi="Times New Roman" w:cs="Times New Roman"/>
          <w:color w:val="000000"/>
          <w:sz w:val="24"/>
          <w:szCs w:val="24"/>
          <w:shd w:val="clear" w:color="auto" w:fill="FFFFFF"/>
          <w:lang w:val="en-US"/>
        </w:rPr>
        <w:t>886-7. doi: 10.1016/j.amjmed.2011.03.008.</w:t>
      </w:r>
    </w:p>
    <w:p w14:paraId="0F08A7AD" w14:textId="2F6BFA7A" w:rsidR="009D31BA" w:rsidRPr="00164439" w:rsidRDefault="009D31BA" w:rsidP="000F28AA">
      <w:pPr>
        <w:autoSpaceDE w:val="0"/>
        <w:autoSpaceDN w:val="0"/>
        <w:adjustRightInd w:val="0"/>
        <w:spacing w:after="0" w:line="480" w:lineRule="auto"/>
        <w:jc w:val="both"/>
        <w:rPr>
          <w:rFonts w:ascii="Times New Roman" w:hAnsi="Times New Roman" w:cs="Times New Roman"/>
          <w:color w:val="292526"/>
          <w:sz w:val="24"/>
          <w:szCs w:val="24"/>
          <w:lang w:val="en-US"/>
        </w:rPr>
      </w:pPr>
      <w:r w:rsidRPr="00164439">
        <w:rPr>
          <w:rFonts w:ascii="Times New Roman" w:hAnsi="Times New Roman" w:cs="Times New Roman"/>
          <w:color w:val="292526"/>
          <w:sz w:val="24"/>
          <w:szCs w:val="24"/>
          <w:lang w:val="en-US"/>
        </w:rPr>
        <w:t>Slee, R. 2001</w:t>
      </w:r>
      <w:r w:rsidR="000F28AA">
        <w:rPr>
          <w:rFonts w:ascii="Times New Roman" w:hAnsi="Times New Roman" w:cs="Times New Roman"/>
          <w:color w:val="292526"/>
          <w:sz w:val="24"/>
          <w:szCs w:val="24"/>
          <w:lang w:val="en-US"/>
        </w:rPr>
        <w:t>.</w:t>
      </w:r>
      <w:r w:rsidRPr="00164439">
        <w:rPr>
          <w:rFonts w:ascii="Times New Roman" w:hAnsi="Times New Roman" w:cs="Times New Roman"/>
          <w:color w:val="292526"/>
          <w:sz w:val="24"/>
          <w:szCs w:val="24"/>
          <w:lang w:val="en-US"/>
        </w:rPr>
        <w:t xml:space="preserve"> </w:t>
      </w:r>
      <w:r w:rsidR="000F28AA">
        <w:rPr>
          <w:rFonts w:ascii="Times New Roman" w:hAnsi="Times New Roman" w:cs="Times New Roman"/>
          <w:color w:val="292526"/>
          <w:sz w:val="24"/>
          <w:szCs w:val="24"/>
          <w:lang w:val="en-US"/>
        </w:rPr>
        <w:t>“</w:t>
      </w:r>
      <w:r w:rsidRPr="00164439">
        <w:rPr>
          <w:rFonts w:ascii="Times New Roman" w:hAnsi="Times New Roman" w:cs="Times New Roman"/>
          <w:color w:val="292526"/>
          <w:sz w:val="24"/>
          <w:szCs w:val="24"/>
          <w:lang w:val="en-US"/>
        </w:rPr>
        <w:t>Social justice and the changing directions in educational research: the case of inclusive education</w:t>
      </w:r>
      <w:r w:rsidR="000F28AA">
        <w:rPr>
          <w:rFonts w:ascii="Times New Roman" w:hAnsi="Times New Roman" w:cs="Times New Roman"/>
          <w:color w:val="292526"/>
          <w:sz w:val="24"/>
          <w:szCs w:val="24"/>
          <w:lang w:val="en-US"/>
        </w:rPr>
        <w:t>”</w:t>
      </w:r>
      <w:r w:rsidRPr="00164439">
        <w:rPr>
          <w:rFonts w:ascii="Times New Roman" w:hAnsi="Times New Roman" w:cs="Times New Roman"/>
          <w:color w:val="292526"/>
          <w:sz w:val="24"/>
          <w:szCs w:val="24"/>
          <w:lang w:val="en-US"/>
        </w:rPr>
        <w:t xml:space="preserve">, </w:t>
      </w:r>
      <w:r w:rsidRPr="00164439">
        <w:rPr>
          <w:rFonts w:ascii="Times New Roman" w:hAnsi="Times New Roman" w:cs="Times New Roman"/>
          <w:i/>
          <w:iCs/>
          <w:color w:val="292526"/>
          <w:sz w:val="24"/>
          <w:szCs w:val="24"/>
          <w:lang w:val="en-US"/>
        </w:rPr>
        <w:t xml:space="preserve">International Journal of Inclusive Education, </w:t>
      </w:r>
      <w:r w:rsidRPr="00164439">
        <w:rPr>
          <w:rFonts w:ascii="Times New Roman" w:hAnsi="Times New Roman" w:cs="Times New Roman"/>
          <w:color w:val="292526"/>
          <w:sz w:val="24"/>
          <w:szCs w:val="24"/>
          <w:lang w:val="en-US"/>
        </w:rPr>
        <w:t>5</w:t>
      </w:r>
      <w:r w:rsidR="000F28AA">
        <w:rPr>
          <w:rFonts w:ascii="Times New Roman" w:hAnsi="Times New Roman" w:cs="Times New Roman"/>
          <w:color w:val="292526"/>
          <w:sz w:val="24"/>
          <w:szCs w:val="24"/>
          <w:lang w:val="en-US"/>
        </w:rPr>
        <w:t xml:space="preserve"> </w:t>
      </w:r>
      <w:r w:rsidRPr="00164439">
        <w:rPr>
          <w:rFonts w:ascii="Times New Roman" w:hAnsi="Times New Roman" w:cs="Times New Roman"/>
          <w:color w:val="292526"/>
          <w:sz w:val="24"/>
          <w:szCs w:val="24"/>
          <w:lang w:val="en-US"/>
        </w:rPr>
        <w:t>(2/3)</w:t>
      </w:r>
      <w:r w:rsidR="000F28AA">
        <w:rPr>
          <w:rFonts w:ascii="Times New Roman" w:hAnsi="Times New Roman" w:cs="Times New Roman"/>
          <w:color w:val="292526"/>
          <w:sz w:val="24"/>
          <w:szCs w:val="24"/>
          <w:lang w:val="en-US"/>
        </w:rPr>
        <w:t>:</w:t>
      </w:r>
      <w:r w:rsidRPr="00164439">
        <w:rPr>
          <w:rFonts w:ascii="Times New Roman" w:hAnsi="Times New Roman" w:cs="Times New Roman"/>
          <w:color w:val="292526"/>
          <w:sz w:val="24"/>
          <w:szCs w:val="24"/>
          <w:lang w:val="en-US"/>
        </w:rPr>
        <w:t xml:space="preserve"> 167–177.</w:t>
      </w:r>
    </w:p>
    <w:p w14:paraId="7FF729CD" w14:textId="74A4B8BD" w:rsidR="00D16259" w:rsidRPr="00164439" w:rsidRDefault="009D31BA" w:rsidP="001A2526">
      <w:pPr>
        <w:autoSpaceDE w:val="0"/>
        <w:autoSpaceDN w:val="0"/>
        <w:adjustRightInd w:val="0"/>
        <w:spacing w:after="0"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Sullivan, M</w:t>
      </w:r>
      <w:r w:rsidR="000F28AA">
        <w:rPr>
          <w:rFonts w:ascii="Times New Roman" w:hAnsi="Times New Roman" w:cs="Times New Roman"/>
          <w:sz w:val="24"/>
          <w:szCs w:val="24"/>
          <w:lang w:val="en-US"/>
        </w:rPr>
        <w:t xml:space="preserve">. </w:t>
      </w:r>
      <w:r w:rsidRPr="00164439">
        <w:rPr>
          <w:rFonts w:ascii="Times New Roman" w:hAnsi="Times New Roman" w:cs="Times New Roman"/>
          <w:sz w:val="24"/>
          <w:szCs w:val="24"/>
          <w:lang w:val="en-US"/>
        </w:rPr>
        <w:t>2009</w:t>
      </w:r>
      <w:r w:rsidR="000F28AA">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w:t>
      </w:r>
      <w:r w:rsidR="000F28AA">
        <w:rPr>
          <w:rFonts w:ascii="Times New Roman" w:hAnsi="Times New Roman" w:cs="Times New Roman"/>
          <w:sz w:val="24"/>
          <w:szCs w:val="24"/>
          <w:lang w:val="en-US"/>
        </w:rPr>
        <w:t>“</w:t>
      </w:r>
      <w:r w:rsidRPr="00164439">
        <w:rPr>
          <w:rFonts w:ascii="Times New Roman" w:hAnsi="Times New Roman" w:cs="Times New Roman"/>
          <w:sz w:val="24"/>
          <w:szCs w:val="24"/>
          <w:lang w:val="en-US"/>
        </w:rPr>
        <w:t>Subjected Bodies: Subjected Bodies: Paraplegia, Rehabilitation, and the Politics of Moving</w:t>
      </w:r>
      <w:r w:rsidR="000F28AA">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In </w:t>
      </w:r>
      <w:r w:rsidR="000F28AA" w:rsidRPr="00013F35">
        <w:rPr>
          <w:rFonts w:ascii="Times New Roman" w:hAnsi="Times New Roman" w:cs="Times New Roman"/>
          <w:i/>
          <w:sz w:val="24"/>
          <w:szCs w:val="24"/>
          <w:lang w:val="en-US"/>
        </w:rPr>
        <w:t xml:space="preserve">Foucault and the Government of Disability. </w:t>
      </w:r>
      <w:r w:rsidR="000F28AA">
        <w:rPr>
          <w:rFonts w:ascii="Times New Roman" w:hAnsi="Times New Roman" w:cs="Times New Roman"/>
          <w:sz w:val="24"/>
          <w:szCs w:val="24"/>
          <w:lang w:val="en-US"/>
        </w:rPr>
        <w:t xml:space="preserve">Edited by S. </w:t>
      </w:r>
      <w:r w:rsidRPr="00164439">
        <w:rPr>
          <w:rFonts w:ascii="Times New Roman" w:hAnsi="Times New Roman" w:cs="Times New Roman"/>
          <w:sz w:val="24"/>
          <w:szCs w:val="24"/>
          <w:lang w:val="en-US"/>
        </w:rPr>
        <w:t>Tremain, S. 2005. Michigan: The University of Michigan Press.</w:t>
      </w:r>
    </w:p>
    <w:p w14:paraId="7FE95063" w14:textId="345CF1E0" w:rsidR="009D31BA" w:rsidRPr="00164439" w:rsidRDefault="009D31BA" w:rsidP="001A2526">
      <w:pPr>
        <w:spacing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Symeonidou, S</w:t>
      </w:r>
      <w:r w:rsidR="000F28AA">
        <w:rPr>
          <w:rFonts w:ascii="Times New Roman" w:hAnsi="Times New Roman" w:cs="Times New Roman"/>
          <w:sz w:val="24"/>
          <w:szCs w:val="24"/>
          <w:lang w:val="en-US"/>
        </w:rPr>
        <w:t xml:space="preserve">. </w:t>
      </w:r>
      <w:r w:rsidRPr="00164439">
        <w:rPr>
          <w:rFonts w:ascii="Times New Roman" w:hAnsi="Times New Roman" w:cs="Times New Roman"/>
          <w:sz w:val="24"/>
          <w:szCs w:val="24"/>
          <w:lang w:val="en-US"/>
        </w:rPr>
        <w:t>2014</w:t>
      </w:r>
      <w:r w:rsidR="000F28AA">
        <w:rPr>
          <w:rFonts w:ascii="Times New Roman" w:hAnsi="Times New Roman" w:cs="Times New Roman"/>
          <w:sz w:val="24"/>
          <w:szCs w:val="24"/>
          <w:lang w:val="en-US"/>
        </w:rPr>
        <w:t>. “</w:t>
      </w:r>
      <w:r w:rsidRPr="00164439">
        <w:rPr>
          <w:rFonts w:ascii="Times New Roman" w:hAnsi="Times New Roman" w:cs="Times New Roman"/>
          <w:sz w:val="24"/>
          <w:szCs w:val="24"/>
          <w:lang w:val="en-US"/>
        </w:rPr>
        <w:t>New policies, old ideas: the question of disability assessment systems and social policy</w:t>
      </w:r>
      <w:r w:rsidR="00D523D0">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w:t>
      </w:r>
      <w:r w:rsidRPr="00013F35">
        <w:rPr>
          <w:rFonts w:ascii="Times New Roman" w:hAnsi="Times New Roman" w:cs="Times New Roman"/>
          <w:i/>
          <w:sz w:val="24"/>
          <w:szCs w:val="24"/>
          <w:lang w:val="en-US"/>
        </w:rPr>
        <w:t>Disability &amp; Society</w:t>
      </w:r>
      <w:r w:rsidRPr="00164439">
        <w:rPr>
          <w:rFonts w:ascii="Times New Roman" w:hAnsi="Times New Roman" w:cs="Times New Roman"/>
          <w:sz w:val="24"/>
          <w:szCs w:val="24"/>
          <w:lang w:val="en-US"/>
        </w:rPr>
        <w:t>, DOI: 10.1080/09687599.2014.923751</w:t>
      </w:r>
    </w:p>
    <w:p w14:paraId="712E943B" w14:textId="04E1884A" w:rsidR="009D31BA" w:rsidRPr="00164439" w:rsidRDefault="009D31BA">
      <w:pPr>
        <w:autoSpaceDE w:val="0"/>
        <w:autoSpaceDN w:val="0"/>
        <w:adjustRightInd w:val="0"/>
        <w:spacing w:after="0" w:line="480" w:lineRule="auto"/>
        <w:jc w:val="both"/>
        <w:rPr>
          <w:rFonts w:ascii="Times New Roman" w:hAnsi="Times New Roman" w:cs="Times New Roman"/>
          <w:bCs/>
          <w:sz w:val="24"/>
          <w:szCs w:val="24"/>
          <w:lang w:val="en-US"/>
        </w:rPr>
      </w:pPr>
      <w:r w:rsidRPr="00164439">
        <w:rPr>
          <w:rFonts w:ascii="Times New Roman" w:hAnsi="Times New Roman" w:cs="Times New Roman"/>
          <w:sz w:val="24"/>
          <w:szCs w:val="24"/>
          <w:lang w:val="en-US"/>
        </w:rPr>
        <w:t xml:space="preserve">Symons, </w:t>
      </w:r>
      <w:r w:rsidRPr="00164439">
        <w:rPr>
          <w:rFonts w:ascii="Times New Roman" w:hAnsi="Times New Roman" w:cs="Times New Roman"/>
          <w:sz w:val="24"/>
          <w:szCs w:val="24"/>
        </w:rPr>
        <w:t>Α</w:t>
      </w:r>
      <w:r w:rsidRPr="00164439">
        <w:rPr>
          <w:rFonts w:ascii="Times New Roman" w:hAnsi="Times New Roman" w:cs="Times New Roman"/>
          <w:sz w:val="24"/>
          <w:szCs w:val="24"/>
          <w:lang w:val="en-US"/>
        </w:rPr>
        <w:t xml:space="preserve">, McGuigan, </w:t>
      </w:r>
      <w:r w:rsidR="007549B8">
        <w:rPr>
          <w:rFonts w:ascii="Times New Roman" w:hAnsi="Times New Roman" w:cs="Times New Roman"/>
          <w:sz w:val="24"/>
          <w:szCs w:val="24"/>
          <w:lang w:val="en-US"/>
        </w:rPr>
        <w:t>D</w:t>
      </w:r>
      <w:r w:rsidRPr="00164439">
        <w:rPr>
          <w:rFonts w:ascii="Times New Roman" w:hAnsi="Times New Roman" w:cs="Times New Roman"/>
          <w:sz w:val="24"/>
          <w:szCs w:val="24"/>
          <w:lang w:val="en-US"/>
        </w:rPr>
        <w:t xml:space="preserve">  and Akl, A</w:t>
      </w:r>
      <w:r w:rsidR="00D523D0">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2009</w:t>
      </w:r>
      <w:r w:rsidR="00D523D0">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w:t>
      </w:r>
      <w:r w:rsidR="00D523D0">
        <w:rPr>
          <w:rFonts w:ascii="Times New Roman" w:hAnsi="Times New Roman" w:cs="Times New Roman"/>
          <w:sz w:val="24"/>
          <w:szCs w:val="24"/>
          <w:lang w:val="en-US"/>
        </w:rPr>
        <w:t>“</w:t>
      </w:r>
      <w:r w:rsidRPr="00164439">
        <w:rPr>
          <w:rFonts w:ascii="Times New Roman" w:hAnsi="Times New Roman" w:cs="Times New Roman"/>
          <w:bCs/>
          <w:sz w:val="24"/>
          <w:szCs w:val="24"/>
          <w:lang w:val="en-US"/>
        </w:rPr>
        <w:t>A curriculum to teach medical students to care for people with disabilities: development and initial implementation</w:t>
      </w:r>
      <w:r w:rsidR="00D523D0">
        <w:rPr>
          <w:rFonts w:ascii="Times New Roman" w:hAnsi="Times New Roman" w:cs="Times New Roman"/>
          <w:bCs/>
          <w:sz w:val="24"/>
          <w:szCs w:val="24"/>
          <w:lang w:val="en-US"/>
        </w:rPr>
        <w:t>”</w:t>
      </w:r>
      <w:r w:rsidRPr="00164439">
        <w:rPr>
          <w:rFonts w:ascii="Times New Roman" w:hAnsi="Times New Roman" w:cs="Times New Roman"/>
          <w:i/>
          <w:iCs/>
          <w:sz w:val="24"/>
          <w:szCs w:val="24"/>
          <w:lang w:val="en-US"/>
        </w:rPr>
        <w:t xml:space="preserve"> BMC Medical Education </w:t>
      </w:r>
      <w:r w:rsidRPr="00164439">
        <w:rPr>
          <w:rFonts w:ascii="Times New Roman" w:hAnsi="Times New Roman" w:cs="Times New Roman"/>
          <w:sz w:val="24"/>
          <w:szCs w:val="24"/>
          <w:lang w:val="en-US"/>
        </w:rPr>
        <w:t xml:space="preserve">2009, </w:t>
      </w:r>
      <w:r w:rsidRPr="00164439">
        <w:rPr>
          <w:rFonts w:ascii="Times New Roman" w:hAnsi="Times New Roman" w:cs="Times New Roman"/>
          <w:bCs/>
          <w:sz w:val="24"/>
          <w:szCs w:val="24"/>
          <w:lang w:val="en-US"/>
        </w:rPr>
        <w:t>9</w:t>
      </w:r>
      <w:r w:rsidR="00D523D0">
        <w:rPr>
          <w:rFonts w:ascii="Times New Roman" w:hAnsi="Times New Roman" w:cs="Times New Roman"/>
          <w:bCs/>
          <w:sz w:val="24"/>
          <w:szCs w:val="24"/>
          <w:lang w:val="en-US"/>
        </w:rPr>
        <w:t xml:space="preserve"> (</w:t>
      </w:r>
      <w:r w:rsidRPr="00164439">
        <w:rPr>
          <w:rFonts w:ascii="Times New Roman" w:hAnsi="Times New Roman" w:cs="Times New Roman"/>
          <w:sz w:val="24"/>
          <w:szCs w:val="24"/>
          <w:lang w:val="en-US"/>
        </w:rPr>
        <w:t>78</w:t>
      </w:r>
      <w:r w:rsidR="00D523D0">
        <w:rPr>
          <w:rFonts w:ascii="Times New Roman" w:hAnsi="Times New Roman" w:cs="Times New Roman"/>
          <w:sz w:val="24"/>
          <w:szCs w:val="24"/>
          <w:lang w:val="en-US"/>
        </w:rPr>
        <w:t xml:space="preserve">): </w:t>
      </w:r>
      <w:r w:rsidRPr="00164439">
        <w:rPr>
          <w:rFonts w:ascii="Times New Roman" w:hAnsi="Times New Roman" w:cs="Times New Roman"/>
          <w:sz w:val="24"/>
          <w:szCs w:val="24"/>
          <w:lang w:val="en-US"/>
        </w:rPr>
        <w:t>1-7 doi:10.1186/1472-6920-9-78</w:t>
      </w:r>
    </w:p>
    <w:p w14:paraId="5881DFD3" w14:textId="0E0F7076" w:rsidR="009D31BA" w:rsidRPr="00164439" w:rsidRDefault="009D31BA">
      <w:pPr>
        <w:autoSpaceDE w:val="0"/>
        <w:autoSpaceDN w:val="0"/>
        <w:adjustRightInd w:val="0"/>
        <w:spacing w:after="0" w:line="480" w:lineRule="auto"/>
        <w:jc w:val="both"/>
        <w:rPr>
          <w:rFonts w:ascii="Times New Roman" w:hAnsi="Times New Roman" w:cs="Times New Roman"/>
          <w:sz w:val="24"/>
          <w:szCs w:val="24"/>
          <w:lang w:val="en-US"/>
        </w:rPr>
      </w:pPr>
      <w:r w:rsidRPr="00164439">
        <w:rPr>
          <w:rFonts w:ascii="Times New Roman" w:hAnsi="Times New Roman" w:cs="Times New Roman"/>
          <w:color w:val="000000"/>
          <w:sz w:val="24"/>
          <w:szCs w:val="24"/>
          <w:lang w:val="en-US"/>
        </w:rPr>
        <w:t>Taylor, S</w:t>
      </w:r>
      <w:r w:rsidRPr="00164439">
        <w:rPr>
          <w:rFonts w:ascii="Times New Roman" w:hAnsi="Times New Roman" w:cs="Times New Roman"/>
          <w:sz w:val="24"/>
          <w:szCs w:val="24"/>
          <w:lang w:val="en-US"/>
        </w:rPr>
        <w:t xml:space="preserve">. 2004. </w:t>
      </w:r>
      <w:r w:rsidR="00D523D0">
        <w:rPr>
          <w:rFonts w:ascii="Times New Roman" w:hAnsi="Times New Roman" w:cs="Times New Roman"/>
          <w:sz w:val="24"/>
          <w:szCs w:val="24"/>
          <w:lang w:val="en-US"/>
        </w:rPr>
        <w:t>“</w:t>
      </w:r>
      <w:r w:rsidRPr="00164439">
        <w:rPr>
          <w:rFonts w:ascii="Times New Roman" w:hAnsi="Times New Roman" w:cs="Times New Roman"/>
          <w:sz w:val="24"/>
          <w:szCs w:val="24"/>
          <w:lang w:val="en-US"/>
        </w:rPr>
        <w:t>Researching educational policy and change in ‘new times’: Using critical discourse analysis</w:t>
      </w:r>
      <w:r w:rsidR="00D523D0">
        <w:rPr>
          <w:rFonts w:ascii="Times New Roman" w:hAnsi="Times New Roman" w:cs="Times New Roman"/>
          <w:sz w:val="24"/>
          <w:szCs w:val="24"/>
          <w:lang w:val="en-US"/>
        </w:rPr>
        <w:t>”</w:t>
      </w:r>
      <w:r w:rsidRPr="00164439">
        <w:rPr>
          <w:rFonts w:ascii="Times New Roman" w:hAnsi="Times New Roman" w:cs="Times New Roman"/>
          <w:sz w:val="24"/>
          <w:szCs w:val="24"/>
          <w:lang w:val="en-US"/>
        </w:rPr>
        <w:t>. Journal of Education Policy, 19</w:t>
      </w:r>
      <w:r w:rsidR="00D523D0">
        <w:rPr>
          <w:rFonts w:ascii="Times New Roman" w:hAnsi="Times New Roman" w:cs="Times New Roman"/>
          <w:sz w:val="24"/>
          <w:szCs w:val="24"/>
          <w:lang w:val="en-US"/>
        </w:rPr>
        <w:t xml:space="preserve">, </w:t>
      </w:r>
      <w:r w:rsidRPr="00164439">
        <w:rPr>
          <w:rFonts w:ascii="Times New Roman" w:hAnsi="Times New Roman" w:cs="Times New Roman"/>
          <w:sz w:val="24"/>
          <w:szCs w:val="24"/>
          <w:lang w:val="en-US"/>
        </w:rPr>
        <w:t>(4)</w:t>
      </w:r>
      <w:r w:rsidR="00D523D0">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433–451. </w:t>
      </w:r>
    </w:p>
    <w:p w14:paraId="097496B2" w14:textId="44DBE2BB" w:rsidR="009D31BA" w:rsidRPr="00164439" w:rsidRDefault="009D31BA">
      <w:pPr>
        <w:autoSpaceDE w:val="0"/>
        <w:autoSpaceDN w:val="0"/>
        <w:adjustRightInd w:val="0"/>
        <w:spacing w:after="0"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lastRenderedPageBreak/>
        <w:t xml:space="preserve">Thomas, C. 2004. </w:t>
      </w:r>
      <w:r w:rsidR="00D523D0">
        <w:rPr>
          <w:rFonts w:ascii="Times New Roman" w:hAnsi="Times New Roman" w:cs="Times New Roman"/>
          <w:sz w:val="24"/>
          <w:szCs w:val="24"/>
          <w:lang w:val="en-US"/>
        </w:rPr>
        <w:t>“</w:t>
      </w:r>
      <w:r w:rsidRPr="00164439">
        <w:rPr>
          <w:rFonts w:ascii="Times New Roman" w:hAnsi="Times New Roman" w:cs="Times New Roman"/>
          <w:sz w:val="24"/>
          <w:szCs w:val="24"/>
          <w:lang w:val="en-US"/>
        </w:rPr>
        <w:t>How is disability understood?</w:t>
      </w:r>
      <w:r w:rsidR="00D523D0">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w:t>
      </w:r>
      <w:r w:rsidRPr="00164439">
        <w:rPr>
          <w:rFonts w:ascii="Times New Roman" w:hAnsi="Times New Roman" w:cs="Times New Roman"/>
          <w:i/>
          <w:iCs/>
          <w:sz w:val="24"/>
          <w:szCs w:val="24"/>
          <w:lang w:val="en-US"/>
        </w:rPr>
        <w:t xml:space="preserve">Disability and Society </w:t>
      </w:r>
      <w:r w:rsidRPr="00164439">
        <w:rPr>
          <w:rFonts w:ascii="Times New Roman" w:hAnsi="Times New Roman" w:cs="Times New Roman"/>
          <w:sz w:val="24"/>
          <w:szCs w:val="24"/>
          <w:lang w:val="en-US"/>
        </w:rPr>
        <w:t>, 19</w:t>
      </w:r>
      <w:r w:rsidR="00D523D0">
        <w:rPr>
          <w:rFonts w:ascii="Times New Roman" w:hAnsi="Times New Roman" w:cs="Times New Roman"/>
          <w:sz w:val="24"/>
          <w:szCs w:val="24"/>
          <w:lang w:val="en-US"/>
        </w:rPr>
        <w:t xml:space="preserve"> </w:t>
      </w:r>
      <w:r w:rsidRPr="00164439">
        <w:rPr>
          <w:rFonts w:ascii="Times New Roman" w:hAnsi="Times New Roman" w:cs="Times New Roman"/>
          <w:sz w:val="24"/>
          <w:szCs w:val="24"/>
          <w:lang w:val="en-US"/>
        </w:rPr>
        <w:t>(6)</w:t>
      </w:r>
      <w:r w:rsidR="00D523D0">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569–83.</w:t>
      </w:r>
    </w:p>
    <w:p w14:paraId="384FAF1D" w14:textId="1164D288" w:rsidR="00D16259" w:rsidRDefault="009D31BA">
      <w:pPr>
        <w:spacing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Thomas</w:t>
      </w:r>
      <w:r w:rsidR="00D523D0">
        <w:rPr>
          <w:rFonts w:ascii="Times New Roman" w:hAnsi="Times New Roman" w:cs="Times New Roman"/>
          <w:sz w:val="24"/>
          <w:szCs w:val="24"/>
          <w:lang w:val="en-US"/>
        </w:rPr>
        <w:t>, C.</w:t>
      </w:r>
      <w:r w:rsidRPr="00164439">
        <w:rPr>
          <w:rFonts w:ascii="Times New Roman" w:hAnsi="Times New Roman" w:cs="Times New Roman"/>
          <w:sz w:val="24"/>
          <w:szCs w:val="24"/>
          <w:lang w:val="en-US"/>
        </w:rPr>
        <w:t xml:space="preserve"> 1999. </w:t>
      </w:r>
      <w:r w:rsidRPr="00164439">
        <w:rPr>
          <w:rFonts w:ascii="Times New Roman" w:hAnsi="Times New Roman" w:cs="Times New Roman"/>
          <w:i/>
          <w:iCs/>
          <w:sz w:val="24"/>
          <w:szCs w:val="24"/>
          <w:lang w:val="en-US"/>
        </w:rPr>
        <w:t>Female Forms</w:t>
      </w:r>
      <w:r w:rsidRPr="00164439">
        <w:rPr>
          <w:rFonts w:ascii="Times New Roman" w:hAnsi="Times New Roman" w:cs="Times New Roman"/>
          <w:sz w:val="24"/>
          <w:szCs w:val="24"/>
          <w:lang w:val="en-US"/>
        </w:rPr>
        <w:t>. Buckingham: Open University Press.</w:t>
      </w:r>
    </w:p>
    <w:p w14:paraId="63FDCEAA" w14:textId="4F617309" w:rsidR="00D16259" w:rsidRPr="00164439" w:rsidRDefault="009D31BA">
      <w:pPr>
        <w:autoSpaceDE w:val="0"/>
        <w:autoSpaceDN w:val="0"/>
        <w:adjustRightInd w:val="0"/>
        <w:spacing w:after="0" w:line="480" w:lineRule="auto"/>
        <w:jc w:val="both"/>
        <w:rPr>
          <w:rFonts w:ascii="Times New Roman" w:hAnsi="Times New Roman" w:cs="Times New Roman"/>
          <w:sz w:val="19"/>
          <w:szCs w:val="19"/>
          <w:lang w:val="en-US"/>
        </w:rPr>
      </w:pPr>
      <w:r w:rsidRPr="00164439">
        <w:rPr>
          <w:rFonts w:ascii="Times New Roman" w:hAnsi="Times New Roman" w:cs="Times New Roman"/>
          <w:sz w:val="24"/>
          <w:szCs w:val="24"/>
          <w:lang w:val="en-US"/>
        </w:rPr>
        <w:t>Tremain, S</w:t>
      </w:r>
      <w:r w:rsidR="00D523D0">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2009</w:t>
      </w:r>
      <w:r w:rsidR="00D523D0">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w:t>
      </w:r>
      <w:r w:rsidR="00D523D0">
        <w:rPr>
          <w:rFonts w:ascii="Times New Roman" w:hAnsi="Times New Roman" w:cs="Times New Roman"/>
          <w:sz w:val="24"/>
          <w:szCs w:val="24"/>
          <w:lang w:val="en-US"/>
        </w:rPr>
        <w:t>“</w:t>
      </w:r>
      <w:r w:rsidRPr="00164439">
        <w:rPr>
          <w:rFonts w:ascii="Times New Roman" w:hAnsi="Times New Roman" w:cs="Times New Roman"/>
          <w:sz w:val="24"/>
          <w:szCs w:val="24"/>
          <w:lang w:val="en-US"/>
        </w:rPr>
        <w:t>Foucault, Governmentality, and Critical Disability Theory: An Introduction</w:t>
      </w:r>
      <w:r w:rsidR="00D523D0">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In </w:t>
      </w:r>
      <w:r w:rsidR="00D523D0" w:rsidRPr="00013F35">
        <w:rPr>
          <w:rFonts w:ascii="Times New Roman" w:hAnsi="Times New Roman" w:cs="Times New Roman"/>
          <w:i/>
          <w:sz w:val="24"/>
          <w:szCs w:val="24"/>
          <w:lang w:val="en-US"/>
        </w:rPr>
        <w:t>Foucault and the Government of Disability</w:t>
      </w:r>
      <w:r w:rsidR="00D523D0" w:rsidRPr="00164439">
        <w:rPr>
          <w:rFonts w:ascii="Times New Roman" w:hAnsi="Times New Roman" w:cs="Times New Roman"/>
          <w:sz w:val="24"/>
          <w:szCs w:val="24"/>
          <w:lang w:val="en-US"/>
        </w:rPr>
        <w:t xml:space="preserve"> </w:t>
      </w:r>
      <w:r w:rsidR="00D523D0">
        <w:rPr>
          <w:rFonts w:ascii="Times New Roman" w:hAnsi="Times New Roman" w:cs="Times New Roman"/>
          <w:sz w:val="24"/>
          <w:szCs w:val="24"/>
          <w:lang w:val="en-US"/>
        </w:rPr>
        <w:t xml:space="preserve">(2005) edited by S. </w:t>
      </w:r>
      <w:r w:rsidRPr="00164439">
        <w:rPr>
          <w:rFonts w:ascii="Times New Roman" w:hAnsi="Times New Roman" w:cs="Times New Roman"/>
          <w:sz w:val="24"/>
          <w:szCs w:val="24"/>
          <w:lang w:val="en-US"/>
        </w:rPr>
        <w:t>Tremain, S. Michigan: The University of Michigan Press</w:t>
      </w:r>
      <w:r w:rsidRPr="00164439">
        <w:rPr>
          <w:rFonts w:ascii="Times New Roman" w:hAnsi="Times New Roman" w:cs="Times New Roman"/>
          <w:sz w:val="19"/>
          <w:szCs w:val="19"/>
          <w:lang w:val="en-US"/>
        </w:rPr>
        <w:t>.</w:t>
      </w:r>
    </w:p>
    <w:p w14:paraId="3F87AFB1" w14:textId="1F7D5B98" w:rsidR="009D31BA" w:rsidRPr="00164439" w:rsidRDefault="009D31BA">
      <w:pPr>
        <w:spacing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UN (United Nations). 2008.</w:t>
      </w:r>
      <w:r w:rsidR="00D523D0">
        <w:rPr>
          <w:rFonts w:ascii="Times New Roman" w:hAnsi="Times New Roman" w:cs="Times New Roman"/>
          <w:sz w:val="24"/>
          <w:szCs w:val="24"/>
          <w:lang w:val="en-US"/>
        </w:rPr>
        <w:t xml:space="preserve"> </w:t>
      </w:r>
      <w:r w:rsidRPr="00013F35">
        <w:rPr>
          <w:rFonts w:ascii="Times New Roman" w:hAnsi="Times New Roman" w:cs="Times New Roman"/>
          <w:i/>
          <w:sz w:val="24"/>
          <w:szCs w:val="24"/>
          <w:lang w:val="en-US"/>
        </w:rPr>
        <w:t xml:space="preserve">Convention on the </w:t>
      </w:r>
      <w:r w:rsidR="001803BF" w:rsidRPr="00013F35">
        <w:rPr>
          <w:rFonts w:ascii="Times New Roman" w:hAnsi="Times New Roman" w:cs="Times New Roman"/>
          <w:i/>
          <w:sz w:val="24"/>
          <w:szCs w:val="24"/>
          <w:lang w:val="en-US"/>
        </w:rPr>
        <w:t>R</w:t>
      </w:r>
      <w:r w:rsidRPr="00013F35">
        <w:rPr>
          <w:rFonts w:ascii="Times New Roman" w:hAnsi="Times New Roman" w:cs="Times New Roman"/>
          <w:i/>
          <w:sz w:val="24"/>
          <w:szCs w:val="24"/>
          <w:lang w:val="en-US"/>
        </w:rPr>
        <w:t xml:space="preserve">ights of </w:t>
      </w:r>
      <w:r w:rsidR="001803BF" w:rsidRPr="00013F35">
        <w:rPr>
          <w:rFonts w:ascii="Times New Roman" w:hAnsi="Times New Roman" w:cs="Times New Roman"/>
          <w:i/>
          <w:sz w:val="24"/>
          <w:szCs w:val="24"/>
          <w:lang w:val="en-US"/>
        </w:rPr>
        <w:t>P</w:t>
      </w:r>
      <w:r w:rsidRPr="00013F35">
        <w:rPr>
          <w:rFonts w:ascii="Times New Roman" w:hAnsi="Times New Roman" w:cs="Times New Roman"/>
          <w:i/>
          <w:sz w:val="24"/>
          <w:szCs w:val="24"/>
          <w:lang w:val="en-US"/>
        </w:rPr>
        <w:t xml:space="preserve">ersons with </w:t>
      </w:r>
      <w:r w:rsidR="001803BF" w:rsidRPr="00013F35">
        <w:rPr>
          <w:rFonts w:ascii="Times New Roman" w:hAnsi="Times New Roman" w:cs="Times New Roman"/>
          <w:i/>
          <w:sz w:val="24"/>
          <w:szCs w:val="24"/>
          <w:lang w:val="en-US"/>
        </w:rPr>
        <w:t>D</w:t>
      </w:r>
      <w:r w:rsidRPr="00013F35">
        <w:rPr>
          <w:rFonts w:ascii="Times New Roman" w:hAnsi="Times New Roman" w:cs="Times New Roman"/>
          <w:i/>
          <w:sz w:val="24"/>
          <w:szCs w:val="24"/>
          <w:lang w:val="en-US"/>
        </w:rPr>
        <w:t>isabilities</w:t>
      </w:r>
      <w:r w:rsidRPr="00164439">
        <w:rPr>
          <w:rFonts w:ascii="Times New Roman" w:hAnsi="Times New Roman" w:cs="Times New Roman"/>
          <w:sz w:val="24"/>
          <w:szCs w:val="24"/>
          <w:lang w:val="en-US"/>
        </w:rPr>
        <w:t xml:space="preserve">. New York, UN </w:t>
      </w:r>
    </w:p>
    <w:p w14:paraId="536BEF9E" w14:textId="66CD974E" w:rsidR="009D31BA" w:rsidRPr="00164439" w:rsidRDefault="009D31BA">
      <w:pPr>
        <w:spacing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WHO- World Health Organization and The World Bank</w:t>
      </w:r>
      <w:r w:rsidR="00D523D0">
        <w:rPr>
          <w:rFonts w:ascii="Times New Roman" w:hAnsi="Times New Roman" w:cs="Times New Roman"/>
          <w:sz w:val="24"/>
          <w:szCs w:val="24"/>
          <w:lang w:val="en-US"/>
        </w:rPr>
        <w:t xml:space="preserve">. </w:t>
      </w:r>
      <w:r w:rsidRPr="00164439">
        <w:rPr>
          <w:rFonts w:ascii="Times New Roman" w:hAnsi="Times New Roman" w:cs="Times New Roman"/>
          <w:sz w:val="24"/>
          <w:szCs w:val="24"/>
          <w:lang w:val="en-US"/>
        </w:rPr>
        <w:t>2001</w:t>
      </w:r>
      <w:r w:rsidR="00D523D0">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w:t>
      </w:r>
      <w:r w:rsidRPr="00013F35">
        <w:rPr>
          <w:rFonts w:ascii="Times New Roman" w:hAnsi="Times New Roman" w:cs="Times New Roman"/>
          <w:i/>
          <w:sz w:val="24"/>
          <w:szCs w:val="24"/>
          <w:lang w:val="en-US"/>
        </w:rPr>
        <w:t>World Report on Disability</w:t>
      </w:r>
      <w:r w:rsidRPr="00164439">
        <w:rPr>
          <w:rFonts w:ascii="Times New Roman" w:hAnsi="Times New Roman" w:cs="Times New Roman"/>
          <w:sz w:val="24"/>
          <w:szCs w:val="24"/>
          <w:lang w:val="en-US"/>
        </w:rPr>
        <w:t>.</w:t>
      </w:r>
      <w:r w:rsidR="00D523D0">
        <w:rPr>
          <w:rFonts w:ascii="Times New Roman" w:hAnsi="Times New Roman" w:cs="Times New Roman"/>
          <w:sz w:val="24"/>
          <w:szCs w:val="24"/>
          <w:lang w:val="en-US"/>
        </w:rPr>
        <w:t xml:space="preserve"> </w:t>
      </w:r>
      <w:r w:rsidRPr="00164439">
        <w:rPr>
          <w:rFonts w:ascii="Times New Roman" w:hAnsi="Times New Roman" w:cs="Times New Roman"/>
          <w:sz w:val="24"/>
          <w:szCs w:val="24"/>
          <w:lang w:val="en-US"/>
        </w:rPr>
        <w:t xml:space="preserve">Malta: </w:t>
      </w:r>
      <w:r w:rsidRPr="00164439">
        <w:rPr>
          <w:rStyle w:val="A1"/>
          <w:rFonts w:ascii="Times New Roman" w:hAnsi="Times New Roman" w:cs="Times New Roman"/>
          <w:b w:val="0"/>
          <w:sz w:val="24"/>
          <w:szCs w:val="24"/>
          <w:lang w:val="en-US"/>
        </w:rPr>
        <w:t xml:space="preserve">World Health Organization </w:t>
      </w:r>
    </w:p>
    <w:p w14:paraId="6ED463D3" w14:textId="5F52890F" w:rsidR="009D31BA" w:rsidRPr="00164439" w:rsidRDefault="009D31BA">
      <w:pPr>
        <w:autoSpaceDE w:val="0"/>
        <w:autoSpaceDN w:val="0"/>
        <w:adjustRightInd w:val="0"/>
        <w:spacing w:after="0"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 xml:space="preserve">Van Dijk, T. 2009. </w:t>
      </w:r>
      <w:r w:rsidR="00D523D0">
        <w:rPr>
          <w:rFonts w:ascii="Times New Roman" w:hAnsi="Times New Roman" w:cs="Times New Roman"/>
          <w:sz w:val="24"/>
          <w:szCs w:val="24"/>
          <w:lang w:val="en-US"/>
        </w:rPr>
        <w:t>“</w:t>
      </w:r>
      <w:r w:rsidRPr="00164439">
        <w:rPr>
          <w:rFonts w:ascii="Times New Roman" w:hAnsi="Times New Roman" w:cs="Times New Roman"/>
          <w:sz w:val="24"/>
          <w:szCs w:val="24"/>
          <w:lang w:val="en-US"/>
        </w:rPr>
        <w:t>Critical discourse studies: A sociocognitive approach</w:t>
      </w:r>
      <w:r w:rsidR="00D523D0">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In </w:t>
      </w:r>
      <w:r w:rsidR="00D523D0" w:rsidRPr="00013F35">
        <w:rPr>
          <w:rFonts w:ascii="Times New Roman" w:hAnsi="Times New Roman" w:cs="Times New Roman"/>
          <w:i/>
          <w:sz w:val="24"/>
          <w:szCs w:val="24"/>
          <w:lang w:val="en-US"/>
        </w:rPr>
        <w:t>Methods of critical discourse analysis</w:t>
      </w:r>
      <w:r w:rsidR="00D523D0">
        <w:rPr>
          <w:rFonts w:ascii="Times New Roman" w:hAnsi="Times New Roman" w:cs="Times New Roman"/>
          <w:sz w:val="24"/>
          <w:szCs w:val="24"/>
          <w:lang w:val="en-US"/>
        </w:rPr>
        <w:t xml:space="preserve"> edited by</w:t>
      </w:r>
      <w:r w:rsidR="00D523D0" w:rsidRPr="00D523D0">
        <w:rPr>
          <w:rFonts w:ascii="Times New Roman" w:hAnsi="Times New Roman" w:cs="Times New Roman"/>
          <w:sz w:val="24"/>
          <w:szCs w:val="24"/>
          <w:lang w:val="en-US"/>
        </w:rPr>
        <w:t xml:space="preserve"> </w:t>
      </w:r>
      <w:r w:rsidRPr="00164439">
        <w:rPr>
          <w:rFonts w:ascii="Times New Roman" w:hAnsi="Times New Roman" w:cs="Times New Roman"/>
          <w:sz w:val="24"/>
          <w:szCs w:val="24"/>
          <w:lang w:val="en-US"/>
        </w:rPr>
        <w:t>R. Wodak &amp; M. Meyer</w:t>
      </w:r>
      <w:r w:rsidR="00D523D0">
        <w:rPr>
          <w:rFonts w:ascii="Times New Roman" w:hAnsi="Times New Roman" w:cs="Times New Roman"/>
          <w:sz w:val="24"/>
          <w:szCs w:val="24"/>
          <w:lang w:val="en-US"/>
        </w:rPr>
        <w:t>, 6</w:t>
      </w:r>
      <w:r w:rsidRPr="00164439">
        <w:rPr>
          <w:rFonts w:ascii="Times New Roman" w:hAnsi="Times New Roman" w:cs="Times New Roman"/>
          <w:sz w:val="24"/>
          <w:szCs w:val="24"/>
          <w:lang w:val="en-US"/>
        </w:rPr>
        <w:t>2–85. London: SAGE.</w:t>
      </w:r>
    </w:p>
    <w:p w14:paraId="48E661EC" w14:textId="4742D092" w:rsidR="009D31BA" w:rsidRPr="00164439" w:rsidRDefault="009D31BA">
      <w:pPr>
        <w:autoSpaceDE w:val="0"/>
        <w:autoSpaceDN w:val="0"/>
        <w:adjustRightInd w:val="0"/>
        <w:spacing w:after="0" w:line="480" w:lineRule="auto"/>
        <w:jc w:val="both"/>
        <w:rPr>
          <w:rFonts w:ascii="Times New Roman" w:hAnsi="Times New Roman" w:cs="Times New Roman"/>
          <w:sz w:val="24"/>
          <w:szCs w:val="24"/>
          <w:lang w:val="en-US"/>
        </w:rPr>
      </w:pPr>
      <w:r w:rsidRPr="00164439">
        <w:rPr>
          <w:rFonts w:ascii="Times New Roman" w:hAnsi="Times New Roman" w:cs="Times New Roman"/>
          <w:sz w:val="24"/>
          <w:szCs w:val="24"/>
          <w:lang w:val="en-US"/>
        </w:rPr>
        <w:t xml:space="preserve">Van Dijk, T. 1995. </w:t>
      </w:r>
      <w:r w:rsidR="00D523D0">
        <w:rPr>
          <w:rFonts w:ascii="Times New Roman" w:hAnsi="Times New Roman" w:cs="Times New Roman"/>
          <w:sz w:val="24"/>
          <w:szCs w:val="24"/>
          <w:lang w:val="en-US"/>
        </w:rPr>
        <w:t>“</w:t>
      </w:r>
      <w:r w:rsidRPr="00164439">
        <w:rPr>
          <w:rFonts w:ascii="Times New Roman" w:hAnsi="Times New Roman" w:cs="Times New Roman"/>
          <w:sz w:val="24"/>
          <w:szCs w:val="24"/>
          <w:lang w:val="en-US"/>
        </w:rPr>
        <w:t>Aims of critical discourse analysis</w:t>
      </w:r>
      <w:r w:rsidR="00D523D0">
        <w:rPr>
          <w:rFonts w:ascii="Times New Roman" w:hAnsi="Times New Roman" w:cs="Times New Roman"/>
          <w:sz w:val="24"/>
          <w:szCs w:val="24"/>
          <w:lang w:val="en-US"/>
        </w:rPr>
        <w:t>”</w:t>
      </w:r>
      <w:r w:rsidRPr="00164439">
        <w:rPr>
          <w:rFonts w:ascii="Times New Roman" w:hAnsi="Times New Roman" w:cs="Times New Roman"/>
          <w:sz w:val="24"/>
          <w:szCs w:val="24"/>
          <w:lang w:val="en-US"/>
        </w:rPr>
        <w:t xml:space="preserve">. </w:t>
      </w:r>
      <w:r w:rsidRPr="00013F35">
        <w:rPr>
          <w:rFonts w:ascii="Times New Roman" w:hAnsi="Times New Roman" w:cs="Times New Roman"/>
          <w:i/>
          <w:sz w:val="24"/>
          <w:szCs w:val="24"/>
          <w:lang w:val="en-GB"/>
        </w:rPr>
        <w:t>Japanese Discourse,</w:t>
      </w:r>
      <w:r w:rsidRPr="00013F35">
        <w:rPr>
          <w:rFonts w:ascii="Times New Roman" w:hAnsi="Times New Roman" w:cs="Times New Roman"/>
          <w:sz w:val="24"/>
          <w:szCs w:val="24"/>
          <w:lang w:val="en-GB"/>
        </w:rPr>
        <w:t xml:space="preserve"> 1</w:t>
      </w:r>
      <w:r w:rsidR="00D523D0">
        <w:rPr>
          <w:rFonts w:ascii="Times New Roman" w:hAnsi="Times New Roman" w:cs="Times New Roman"/>
          <w:sz w:val="24"/>
          <w:szCs w:val="24"/>
          <w:lang w:val="en-GB"/>
        </w:rPr>
        <w:t xml:space="preserve">, </w:t>
      </w:r>
      <w:r w:rsidRPr="00013F35">
        <w:rPr>
          <w:rFonts w:ascii="Times New Roman" w:hAnsi="Times New Roman" w:cs="Times New Roman"/>
          <w:sz w:val="24"/>
          <w:szCs w:val="24"/>
          <w:lang w:val="en-GB"/>
        </w:rPr>
        <w:t>(1)</w:t>
      </w:r>
      <w:r w:rsidR="00D523D0">
        <w:rPr>
          <w:rFonts w:ascii="Times New Roman" w:hAnsi="Times New Roman" w:cs="Times New Roman"/>
          <w:sz w:val="24"/>
          <w:szCs w:val="24"/>
          <w:lang w:val="en-GB"/>
        </w:rPr>
        <w:t>:</w:t>
      </w:r>
      <w:r w:rsidRPr="00013F35">
        <w:rPr>
          <w:rFonts w:ascii="Times New Roman" w:hAnsi="Times New Roman" w:cs="Times New Roman"/>
          <w:sz w:val="24"/>
          <w:szCs w:val="24"/>
          <w:lang w:val="en-GB"/>
        </w:rPr>
        <w:t xml:space="preserve"> 17–27.</w:t>
      </w:r>
    </w:p>
    <w:p w14:paraId="4947807D" w14:textId="77777777" w:rsidR="00BF3716" w:rsidRPr="00164439" w:rsidRDefault="00BF3716" w:rsidP="00013F35">
      <w:pPr>
        <w:autoSpaceDE w:val="0"/>
        <w:autoSpaceDN w:val="0"/>
        <w:adjustRightInd w:val="0"/>
        <w:spacing w:after="0" w:line="480" w:lineRule="auto"/>
        <w:jc w:val="both"/>
        <w:rPr>
          <w:rFonts w:ascii="Times New Roman" w:hAnsi="Times New Roman" w:cs="Times New Roman"/>
          <w:sz w:val="24"/>
          <w:szCs w:val="24"/>
          <w:lang w:val="en-US"/>
        </w:rPr>
      </w:pPr>
    </w:p>
    <w:sectPr w:rsidR="00BF3716" w:rsidRPr="00164439" w:rsidSect="00407E6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883C4" w14:textId="77777777" w:rsidR="00BF5F70" w:rsidRDefault="00BF5F70" w:rsidP="00DA1830">
      <w:pPr>
        <w:spacing w:after="0" w:line="240" w:lineRule="auto"/>
      </w:pPr>
      <w:r>
        <w:separator/>
      </w:r>
    </w:p>
  </w:endnote>
  <w:endnote w:type="continuationSeparator" w:id="0">
    <w:p w14:paraId="34E9058B" w14:textId="77777777" w:rsidR="00BF5F70" w:rsidRDefault="00BF5F70" w:rsidP="00DA1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dvTTec369687+20">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331BD" w14:textId="77777777" w:rsidR="00BF5F70" w:rsidRDefault="00BF5F70" w:rsidP="00DA1830">
      <w:pPr>
        <w:spacing w:after="0" w:line="240" w:lineRule="auto"/>
      </w:pPr>
      <w:r>
        <w:separator/>
      </w:r>
    </w:p>
  </w:footnote>
  <w:footnote w:type="continuationSeparator" w:id="0">
    <w:p w14:paraId="01845701" w14:textId="77777777" w:rsidR="00BF5F70" w:rsidRDefault="00BF5F70" w:rsidP="00DA1830">
      <w:pPr>
        <w:spacing w:after="0" w:line="240" w:lineRule="auto"/>
      </w:pPr>
      <w:r>
        <w:continuationSeparator/>
      </w:r>
    </w:p>
  </w:footnote>
  <w:footnote w:id="1">
    <w:p w14:paraId="491D7BEB" w14:textId="77777777" w:rsidR="000F28AA" w:rsidRPr="007A4722" w:rsidRDefault="000F28AA" w:rsidP="00824C24">
      <w:pPr>
        <w:pStyle w:val="FootnoteText"/>
        <w:ind w:left="284" w:hanging="284"/>
        <w:rPr>
          <w:lang w:val="en-US"/>
        </w:rPr>
      </w:pPr>
      <w:r>
        <w:rPr>
          <w:rStyle w:val="FootnoteReference"/>
        </w:rPr>
        <w:footnoteRef/>
      </w:r>
      <w:r w:rsidRPr="007A4722">
        <w:rPr>
          <w:lang w:val="en-US"/>
        </w:rPr>
        <w:t xml:space="preserve"> </w:t>
      </w:r>
      <w:r>
        <w:rPr>
          <w:lang w:val="en-GB"/>
        </w:rPr>
        <w:t xml:space="preserve">New system of assessing disability and functionality, Department for Social Inclusion of People with Disabilities, available at: </w:t>
      </w:r>
      <w:r w:rsidRPr="007A4722">
        <w:rPr>
          <w:lang w:val="en-US"/>
        </w:rPr>
        <w:t>http://www.mlsi.gov.cy/mlsi/dsid/dsid.nsf/dsipd06_en/dsipd06_en?OpenDocument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D1A4619"/>
    <w:multiLevelType w:val="multilevel"/>
    <w:tmpl w:val="3238D99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44A049A"/>
    <w:multiLevelType w:val="hybridMultilevel"/>
    <w:tmpl w:val="707E0764"/>
    <w:lvl w:ilvl="0" w:tplc="665A049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79137D"/>
    <w:multiLevelType w:val="hybridMultilevel"/>
    <w:tmpl w:val="29B20658"/>
    <w:lvl w:ilvl="0" w:tplc="BFA0EC40">
      <w:start w:val="1"/>
      <w:numFmt w:val="decimal"/>
      <w:lvlText w:val="%1."/>
      <w:lvlJc w:val="left"/>
      <w:pPr>
        <w:ind w:left="1353" w:hanging="360"/>
      </w:pPr>
      <w:rPr>
        <w:b/>
      </w:rPr>
    </w:lvl>
    <w:lvl w:ilvl="1" w:tplc="04080019" w:tentative="1">
      <w:start w:val="1"/>
      <w:numFmt w:val="lowerLetter"/>
      <w:lvlText w:val="%2."/>
      <w:lvlJc w:val="left"/>
      <w:pPr>
        <w:ind w:left="2094" w:hanging="360"/>
      </w:pPr>
    </w:lvl>
    <w:lvl w:ilvl="2" w:tplc="0408001B" w:tentative="1">
      <w:start w:val="1"/>
      <w:numFmt w:val="lowerRoman"/>
      <w:lvlText w:val="%3."/>
      <w:lvlJc w:val="right"/>
      <w:pPr>
        <w:ind w:left="2814" w:hanging="180"/>
      </w:pPr>
    </w:lvl>
    <w:lvl w:ilvl="3" w:tplc="0408000F" w:tentative="1">
      <w:start w:val="1"/>
      <w:numFmt w:val="decimal"/>
      <w:lvlText w:val="%4."/>
      <w:lvlJc w:val="left"/>
      <w:pPr>
        <w:ind w:left="3534" w:hanging="360"/>
      </w:pPr>
    </w:lvl>
    <w:lvl w:ilvl="4" w:tplc="04080019" w:tentative="1">
      <w:start w:val="1"/>
      <w:numFmt w:val="lowerLetter"/>
      <w:lvlText w:val="%5."/>
      <w:lvlJc w:val="left"/>
      <w:pPr>
        <w:ind w:left="4254" w:hanging="360"/>
      </w:pPr>
    </w:lvl>
    <w:lvl w:ilvl="5" w:tplc="0408001B" w:tentative="1">
      <w:start w:val="1"/>
      <w:numFmt w:val="lowerRoman"/>
      <w:lvlText w:val="%6."/>
      <w:lvlJc w:val="right"/>
      <w:pPr>
        <w:ind w:left="4974" w:hanging="180"/>
      </w:pPr>
    </w:lvl>
    <w:lvl w:ilvl="6" w:tplc="0408000F" w:tentative="1">
      <w:start w:val="1"/>
      <w:numFmt w:val="decimal"/>
      <w:lvlText w:val="%7."/>
      <w:lvlJc w:val="left"/>
      <w:pPr>
        <w:ind w:left="5694" w:hanging="360"/>
      </w:pPr>
    </w:lvl>
    <w:lvl w:ilvl="7" w:tplc="04080019" w:tentative="1">
      <w:start w:val="1"/>
      <w:numFmt w:val="lowerLetter"/>
      <w:lvlText w:val="%8."/>
      <w:lvlJc w:val="left"/>
      <w:pPr>
        <w:ind w:left="6414" w:hanging="360"/>
      </w:pPr>
    </w:lvl>
    <w:lvl w:ilvl="8" w:tplc="0408001B" w:tentative="1">
      <w:start w:val="1"/>
      <w:numFmt w:val="lowerRoman"/>
      <w:lvlText w:val="%9."/>
      <w:lvlJc w:val="right"/>
      <w:pPr>
        <w:ind w:left="7134" w:hanging="18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astasia Liasidou">
    <w15:presenceInfo w15:providerId="None" w15:userId="Anastasia Liasid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1F"/>
    <w:rsid w:val="000002ED"/>
    <w:rsid w:val="000007D4"/>
    <w:rsid w:val="0000090D"/>
    <w:rsid w:val="00000A04"/>
    <w:rsid w:val="00001388"/>
    <w:rsid w:val="00001487"/>
    <w:rsid w:val="000027A3"/>
    <w:rsid w:val="00002D72"/>
    <w:rsid w:val="0000304E"/>
    <w:rsid w:val="000031DC"/>
    <w:rsid w:val="0000330D"/>
    <w:rsid w:val="00003AB4"/>
    <w:rsid w:val="00004CF0"/>
    <w:rsid w:val="00007C3E"/>
    <w:rsid w:val="00010181"/>
    <w:rsid w:val="0001071F"/>
    <w:rsid w:val="000114A3"/>
    <w:rsid w:val="0001191D"/>
    <w:rsid w:val="00012314"/>
    <w:rsid w:val="00013401"/>
    <w:rsid w:val="00013939"/>
    <w:rsid w:val="00013CF3"/>
    <w:rsid w:val="00013F1E"/>
    <w:rsid w:val="00013F35"/>
    <w:rsid w:val="000140CF"/>
    <w:rsid w:val="0001468B"/>
    <w:rsid w:val="000170D3"/>
    <w:rsid w:val="00017EF7"/>
    <w:rsid w:val="00020AD9"/>
    <w:rsid w:val="000210AA"/>
    <w:rsid w:val="000218C6"/>
    <w:rsid w:val="00021FBE"/>
    <w:rsid w:val="000221C3"/>
    <w:rsid w:val="00022430"/>
    <w:rsid w:val="0002366F"/>
    <w:rsid w:val="00023DCA"/>
    <w:rsid w:val="000250DF"/>
    <w:rsid w:val="000252A2"/>
    <w:rsid w:val="000262DA"/>
    <w:rsid w:val="000273E2"/>
    <w:rsid w:val="0002753D"/>
    <w:rsid w:val="0003103A"/>
    <w:rsid w:val="000330B8"/>
    <w:rsid w:val="00033813"/>
    <w:rsid w:val="00034033"/>
    <w:rsid w:val="000348E1"/>
    <w:rsid w:val="00036255"/>
    <w:rsid w:val="000364A1"/>
    <w:rsid w:val="000367DA"/>
    <w:rsid w:val="00037B2A"/>
    <w:rsid w:val="0004067F"/>
    <w:rsid w:val="0004291B"/>
    <w:rsid w:val="000430F9"/>
    <w:rsid w:val="00043C17"/>
    <w:rsid w:val="00044053"/>
    <w:rsid w:val="00044903"/>
    <w:rsid w:val="000459C0"/>
    <w:rsid w:val="00045A03"/>
    <w:rsid w:val="00045EE8"/>
    <w:rsid w:val="000478C2"/>
    <w:rsid w:val="00050F17"/>
    <w:rsid w:val="00050FC6"/>
    <w:rsid w:val="00051B7B"/>
    <w:rsid w:val="000532AA"/>
    <w:rsid w:val="0005540A"/>
    <w:rsid w:val="0005648C"/>
    <w:rsid w:val="00056A37"/>
    <w:rsid w:val="00057825"/>
    <w:rsid w:val="000579D9"/>
    <w:rsid w:val="00057D87"/>
    <w:rsid w:val="00057F04"/>
    <w:rsid w:val="00060673"/>
    <w:rsid w:val="00060E51"/>
    <w:rsid w:val="00060FAB"/>
    <w:rsid w:val="00060FFE"/>
    <w:rsid w:val="000610AF"/>
    <w:rsid w:val="0006157D"/>
    <w:rsid w:val="00061E6D"/>
    <w:rsid w:val="000622AB"/>
    <w:rsid w:val="00062634"/>
    <w:rsid w:val="00065C7A"/>
    <w:rsid w:val="00067E78"/>
    <w:rsid w:val="0007010D"/>
    <w:rsid w:val="00070CD6"/>
    <w:rsid w:val="00070D50"/>
    <w:rsid w:val="000736FD"/>
    <w:rsid w:val="00074245"/>
    <w:rsid w:val="00074EB5"/>
    <w:rsid w:val="00075786"/>
    <w:rsid w:val="00075A10"/>
    <w:rsid w:val="00076E18"/>
    <w:rsid w:val="00077043"/>
    <w:rsid w:val="0007752C"/>
    <w:rsid w:val="00077989"/>
    <w:rsid w:val="00082A78"/>
    <w:rsid w:val="000835EE"/>
    <w:rsid w:val="000838F6"/>
    <w:rsid w:val="00084C75"/>
    <w:rsid w:val="00086B0B"/>
    <w:rsid w:val="00086F59"/>
    <w:rsid w:val="000872BE"/>
    <w:rsid w:val="0008787B"/>
    <w:rsid w:val="00087D26"/>
    <w:rsid w:val="0009056F"/>
    <w:rsid w:val="00091363"/>
    <w:rsid w:val="00091AD5"/>
    <w:rsid w:val="00092476"/>
    <w:rsid w:val="00092D3A"/>
    <w:rsid w:val="000931D1"/>
    <w:rsid w:val="000932B1"/>
    <w:rsid w:val="00093F98"/>
    <w:rsid w:val="00095412"/>
    <w:rsid w:val="0009556D"/>
    <w:rsid w:val="0009596B"/>
    <w:rsid w:val="00097138"/>
    <w:rsid w:val="000A052B"/>
    <w:rsid w:val="000A11B7"/>
    <w:rsid w:val="000A277A"/>
    <w:rsid w:val="000A2D2F"/>
    <w:rsid w:val="000A3260"/>
    <w:rsid w:val="000A3F49"/>
    <w:rsid w:val="000A403F"/>
    <w:rsid w:val="000A5410"/>
    <w:rsid w:val="000A595C"/>
    <w:rsid w:val="000A6E4F"/>
    <w:rsid w:val="000B02AA"/>
    <w:rsid w:val="000B087C"/>
    <w:rsid w:val="000B0D1B"/>
    <w:rsid w:val="000B0EFF"/>
    <w:rsid w:val="000B0FF1"/>
    <w:rsid w:val="000B1A6E"/>
    <w:rsid w:val="000B1CF5"/>
    <w:rsid w:val="000B1F58"/>
    <w:rsid w:val="000B2693"/>
    <w:rsid w:val="000B4B05"/>
    <w:rsid w:val="000B64CD"/>
    <w:rsid w:val="000B6528"/>
    <w:rsid w:val="000B66A3"/>
    <w:rsid w:val="000B79E0"/>
    <w:rsid w:val="000B7A22"/>
    <w:rsid w:val="000C01B9"/>
    <w:rsid w:val="000C076A"/>
    <w:rsid w:val="000C08A2"/>
    <w:rsid w:val="000C12CF"/>
    <w:rsid w:val="000C1AB2"/>
    <w:rsid w:val="000C2655"/>
    <w:rsid w:val="000C2871"/>
    <w:rsid w:val="000C2F82"/>
    <w:rsid w:val="000C3136"/>
    <w:rsid w:val="000C3D3D"/>
    <w:rsid w:val="000C3FBF"/>
    <w:rsid w:val="000C43A9"/>
    <w:rsid w:val="000C4598"/>
    <w:rsid w:val="000C4E13"/>
    <w:rsid w:val="000C6BC4"/>
    <w:rsid w:val="000C7264"/>
    <w:rsid w:val="000C765C"/>
    <w:rsid w:val="000D07EA"/>
    <w:rsid w:val="000D09AE"/>
    <w:rsid w:val="000D357B"/>
    <w:rsid w:val="000D36FD"/>
    <w:rsid w:val="000D457A"/>
    <w:rsid w:val="000D5B8C"/>
    <w:rsid w:val="000D5C1A"/>
    <w:rsid w:val="000D5CF0"/>
    <w:rsid w:val="000D60FD"/>
    <w:rsid w:val="000D6C35"/>
    <w:rsid w:val="000D7DCF"/>
    <w:rsid w:val="000D7F23"/>
    <w:rsid w:val="000E06DE"/>
    <w:rsid w:val="000E0ED5"/>
    <w:rsid w:val="000E15A6"/>
    <w:rsid w:val="000E1C9B"/>
    <w:rsid w:val="000E227D"/>
    <w:rsid w:val="000E29C5"/>
    <w:rsid w:val="000E2D8A"/>
    <w:rsid w:val="000E2E9C"/>
    <w:rsid w:val="000E4E6C"/>
    <w:rsid w:val="000E53FB"/>
    <w:rsid w:val="000E5CCD"/>
    <w:rsid w:val="000E5DB7"/>
    <w:rsid w:val="000E6E5D"/>
    <w:rsid w:val="000E6F98"/>
    <w:rsid w:val="000E717F"/>
    <w:rsid w:val="000E7FF2"/>
    <w:rsid w:val="000F0293"/>
    <w:rsid w:val="000F1076"/>
    <w:rsid w:val="000F1624"/>
    <w:rsid w:val="000F16AA"/>
    <w:rsid w:val="000F16D1"/>
    <w:rsid w:val="000F180A"/>
    <w:rsid w:val="000F1D2F"/>
    <w:rsid w:val="000F1EA0"/>
    <w:rsid w:val="000F28AA"/>
    <w:rsid w:val="000F32C4"/>
    <w:rsid w:val="000F3FDE"/>
    <w:rsid w:val="000F493F"/>
    <w:rsid w:val="000F4E44"/>
    <w:rsid w:val="000F6EB1"/>
    <w:rsid w:val="001009B1"/>
    <w:rsid w:val="00101259"/>
    <w:rsid w:val="001017E9"/>
    <w:rsid w:val="001020CD"/>
    <w:rsid w:val="001043C6"/>
    <w:rsid w:val="00104796"/>
    <w:rsid w:val="00104970"/>
    <w:rsid w:val="00104CE9"/>
    <w:rsid w:val="00104D53"/>
    <w:rsid w:val="00104E1B"/>
    <w:rsid w:val="0010520D"/>
    <w:rsid w:val="00106A02"/>
    <w:rsid w:val="00106B0C"/>
    <w:rsid w:val="00106E09"/>
    <w:rsid w:val="00107D65"/>
    <w:rsid w:val="00107FDA"/>
    <w:rsid w:val="0011082C"/>
    <w:rsid w:val="001127B8"/>
    <w:rsid w:val="00112AE1"/>
    <w:rsid w:val="001130E3"/>
    <w:rsid w:val="00113724"/>
    <w:rsid w:val="00114900"/>
    <w:rsid w:val="00120AB0"/>
    <w:rsid w:val="0012101E"/>
    <w:rsid w:val="00121D70"/>
    <w:rsid w:val="00121DE8"/>
    <w:rsid w:val="001221F2"/>
    <w:rsid w:val="001249F4"/>
    <w:rsid w:val="00124E47"/>
    <w:rsid w:val="001254C0"/>
    <w:rsid w:val="001276FC"/>
    <w:rsid w:val="00127E06"/>
    <w:rsid w:val="0013089E"/>
    <w:rsid w:val="0013127B"/>
    <w:rsid w:val="00132AE0"/>
    <w:rsid w:val="001331A8"/>
    <w:rsid w:val="00133554"/>
    <w:rsid w:val="00134202"/>
    <w:rsid w:val="00134888"/>
    <w:rsid w:val="00134C51"/>
    <w:rsid w:val="00134E7B"/>
    <w:rsid w:val="0013502A"/>
    <w:rsid w:val="0013597A"/>
    <w:rsid w:val="00135B1D"/>
    <w:rsid w:val="00135E17"/>
    <w:rsid w:val="00137222"/>
    <w:rsid w:val="00140B75"/>
    <w:rsid w:val="00141472"/>
    <w:rsid w:val="00141E09"/>
    <w:rsid w:val="00142F04"/>
    <w:rsid w:val="00143EE5"/>
    <w:rsid w:val="0014547A"/>
    <w:rsid w:val="001462DB"/>
    <w:rsid w:val="0014743D"/>
    <w:rsid w:val="00147CF3"/>
    <w:rsid w:val="00147EA1"/>
    <w:rsid w:val="00150D79"/>
    <w:rsid w:val="001513E7"/>
    <w:rsid w:val="00151CF6"/>
    <w:rsid w:val="00151E16"/>
    <w:rsid w:val="00152283"/>
    <w:rsid w:val="00152FA1"/>
    <w:rsid w:val="00154226"/>
    <w:rsid w:val="00155A32"/>
    <w:rsid w:val="00155C81"/>
    <w:rsid w:val="00155CF7"/>
    <w:rsid w:val="001562DA"/>
    <w:rsid w:val="00156460"/>
    <w:rsid w:val="001575F0"/>
    <w:rsid w:val="00157B51"/>
    <w:rsid w:val="001622FB"/>
    <w:rsid w:val="00163318"/>
    <w:rsid w:val="00164277"/>
    <w:rsid w:val="00164439"/>
    <w:rsid w:val="001648F0"/>
    <w:rsid w:val="00164BC9"/>
    <w:rsid w:val="00165D8D"/>
    <w:rsid w:val="001675D9"/>
    <w:rsid w:val="00167645"/>
    <w:rsid w:val="00170582"/>
    <w:rsid w:val="0017067E"/>
    <w:rsid w:val="00170A90"/>
    <w:rsid w:val="00171141"/>
    <w:rsid w:val="00171CA9"/>
    <w:rsid w:val="00171FC2"/>
    <w:rsid w:val="0017292B"/>
    <w:rsid w:val="00172E23"/>
    <w:rsid w:val="00173C07"/>
    <w:rsid w:val="00177770"/>
    <w:rsid w:val="00180286"/>
    <w:rsid w:val="001803BF"/>
    <w:rsid w:val="00180A38"/>
    <w:rsid w:val="00180BA2"/>
    <w:rsid w:val="00182142"/>
    <w:rsid w:val="00182207"/>
    <w:rsid w:val="00183B4C"/>
    <w:rsid w:val="001844F8"/>
    <w:rsid w:val="00185EBC"/>
    <w:rsid w:val="00186D60"/>
    <w:rsid w:val="00187238"/>
    <w:rsid w:val="0018725C"/>
    <w:rsid w:val="00187A41"/>
    <w:rsid w:val="001909A1"/>
    <w:rsid w:val="00191D9B"/>
    <w:rsid w:val="00191E86"/>
    <w:rsid w:val="00191F89"/>
    <w:rsid w:val="0019264C"/>
    <w:rsid w:val="001941E0"/>
    <w:rsid w:val="00195676"/>
    <w:rsid w:val="0019576C"/>
    <w:rsid w:val="001959A5"/>
    <w:rsid w:val="00195A89"/>
    <w:rsid w:val="00195D79"/>
    <w:rsid w:val="00197080"/>
    <w:rsid w:val="00197B37"/>
    <w:rsid w:val="001A022F"/>
    <w:rsid w:val="001A025A"/>
    <w:rsid w:val="001A0734"/>
    <w:rsid w:val="001A1725"/>
    <w:rsid w:val="001A1E99"/>
    <w:rsid w:val="001A1F06"/>
    <w:rsid w:val="001A2526"/>
    <w:rsid w:val="001A38E9"/>
    <w:rsid w:val="001A3E92"/>
    <w:rsid w:val="001A3EB0"/>
    <w:rsid w:val="001A477A"/>
    <w:rsid w:val="001A4FC2"/>
    <w:rsid w:val="001A502B"/>
    <w:rsid w:val="001A714D"/>
    <w:rsid w:val="001A7A3B"/>
    <w:rsid w:val="001B02BC"/>
    <w:rsid w:val="001B2591"/>
    <w:rsid w:val="001B26FD"/>
    <w:rsid w:val="001B3122"/>
    <w:rsid w:val="001B4A51"/>
    <w:rsid w:val="001B5E36"/>
    <w:rsid w:val="001B6269"/>
    <w:rsid w:val="001B7106"/>
    <w:rsid w:val="001B745E"/>
    <w:rsid w:val="001C265D"/>
    <w:rsid w:val="001C442B"/>
    <w:rsid w:val="001C5326"/>
    <w:rsid w:val="001C5B1A"/>
    <w:rsid w:val="001C6BDD"/>
    <w:rsid w:val="001D06E0"/>
    <w:rsid w:val="001D1F33"/>
    <w:rsid w:val="001D24BE"/>
    <w:rsid w:val="001D33E2"/>
    <w:rsid w:val="001D345E"/>
    <w:rsid w:val="001D4BC4"/>
    <w:rsid w:val="001D52E1"/>
    <w:rsid w:val="001D611D"/>
    <w:rsid w:val="001D7B48"/>
    <w:rsid w:val="001D7BCE"/>
    <w:rsid w:val="001E090D"/>
    <w:rsid w:val="001E1F9F"/>
    <w:rsid w:val="001E2D0B"/>
    <w:rsid w:val="001E39E8"/>
    <w:rsid w:val="001E3A7D"/>
    <w:rsid w:val="001E489E"/>
    <w:rsid w:val="001E4927"/>
    <w:rsid w:val="001E497D"/>
    <w:rsid w:val="001E5439"/>
    <w:rsid w:val="001E57BB"/>
    <w:rsid w:val="001E5DA0"/>
    <w:rsid w:val="001E640E"/>
    <w:rsid w:val="001E6BB9"/>
    <w:rsid w:val="001E76F9"/>
    <w:rsid w:val="001E7EF6"/>
    <w:rsid w:val="001F0463"/>
    <w:rsid w:val="001F05A1"/>
    <w:rsid w:val="001F2396"/>
    <w:rsid w:val="001F23D5"/>
    <w:rsid w:val="001F2760"/>
    <w:rsid w:val="001F2982"/>
    <w:rsid w:val="001F30F1"/>
    <w:rsid w:val="001F3418"/>
    <w:rsid w:val="001F343E"/>
    <w:rsid w:val="001F349A"/>
    <w:rsid w:val="001F433A"/>
    <w:rsid w:val="001F493A"/>
    <w:rsid w:val="001F5AEB"/>
    <w:rsid w:val="001F63E6"/>
    <w:rsid w:val="001F6F08"/>
    <w:rsid w:val="001F774B"/>
    <w:rsid w:val="00200B4C"/>
    <w:rsid w:val="002025D9"/>
    <w:rsid w:val="00203004"/>
    <w:rsid w:val="00203ABD"/>
    <w:rsid w:val="00203F5B"/>
    <w:rsid w:val="00203F6C"/>
    <w:rsid w:val="00206D24"/>
    <w:rsid w:val="00206FC8"/>
    <w:rsid w:val="002078DC"/>
    <w:rsid w:val="002117E0"/>
    <w:rsid w:val="0021204F"/>
    <w:rsid w:val="00213714"/>
    <w:rsid w:val="00213AB1"/>
    <w:rsid w:val="0021475A"/>
    <w:rsid w:val="00215924"/>
    <w:rsid w:val="00216274"/>
    <w:rsid w:val="002176CA"/>
    <w:rsid w:val="00217C58"/>
    <w:rsid w:val="0022030D"/>
    <w:rsid w:val="0022236B"/>
    <w:rsid w:val="00222D04"/>
    <w:rsid w:val="00223A99"/>
    <w:rsid w:val="002247BB"/>
    <w:rsid w:val="00224D5C"/>
    <w:rsid w:val="00225C02"/>
    <w:rsid w:val="002263CC"/>
    <w:rsid w:val="0022648A"/>
    <w:rsid w:val="00226702"/>
    <w:rsid w:val="002269D3"/>
    <w:rsid w:val="00226A16"/>
    <w:rsid w:val="00227637"/>
    <w:rsid w:val="00227913"/>
    <w:rsid w:val="002300EF"/>
    <w:rsid w:val="0023348A"/>
    <w:rsid w:val="0023497F"/>
    <w:rsid w:val="002350FF"/>
    <w:rsid w:val="002354E8"/>
    <w:rsid w:val="0023673F"/>
    <w:rsid w:val="002404CD"/>
    <w:rsid w:val="00243C6F"/>
    <w:rsid w:val="00243EF0"/>
    <w:rsid w:val="00244200"/>
    <w:rsid w:val="00244ACA"/>
    <w:rsid w:val="00244E30"/>
    <w:rsid w:val="002459CD"/>
    <w:rsid w:val="00245A30"/>
    <w:rsid w:val="00245D34"/>
    <w:rsid w:val="00247305"/>
    <w:rsid w:val="0024782A"/>
    <w:rsid w:val="00247BD9"/>
    <w:rsid w:val="0025019B"/>
    <w:rsid w:val="00250798"/>
    <w:rsid w:val="00251E4C"/>
    <w:rsid w:val="002537A7"/>
    <w:rsid w:val="0025439D"/>
    <w:rsid w:val="00254F35"/>
    <w:rsid w:val="0025563E"/>
    <w:rsid w:val="00255B52"/>
    <w:rsid w:val="0025653E"/>
    <w:rsid w:val="00256F1B"/>
    <w:rsid w:val="00262D98"/>
    <w:rsid w:val="0026329B"/>
    <w:rsid w:val="0026363A"/>
    <w:rsid w:val="0026387F"/>
    <w:rsid w:val="00263910"/>
    <w:rsid w:val="00264270"/>
    <w:rsid w:val="00264630"/>
    <w:rsid w:val="0026519E"/>
    <w:rsid w:val="002657B1"/>
    <w:rsid w:val="00265B2A"/>
    <w:rsid w:val="00266212"/>
    <w:rsid w:val="00267B0F"/>
    <w:rsid w:val="0027008E"/>
    <w:rsid w:val="00270B23"/>
    <w:rsid w:val="00271550"/>
    <w:rsid w:val="00271A37"/>
    <w:rsid w:val="002728E4"/>
    <w:rsid w:val="00272E1D"/>
    <w:rsid w:val="00273414"/>
    <w:rsid w:val="002750CD"/>
    <w:rsid w:val="00275282"/>
    <w:rsid w:val="00275C67"/>
    <w:rsid w:val="00277C30"/>
    <w:rsid w:val="00280321"/>
    <w:rsid w:val="00280473"/>
    <w:rsid w:val="0028055B"/>
    <w:rsid w:val="00281870"/>
    <w:rsid w:val="00284515"/>
    <w:rsid w:val="00284EC8"/>
    <w:rsid w:val="00285629"/>
    <w:rsid w:val="00285721"/>
    <w:rsid w:val="00287723"/>
    <w:rsid w:val="0029062C"/>
    <w:rsid w:val="00290B35"/>
    <w:rsid w:val="00290C7F"/>
    <w:rsid w:val="0029144C"/>
    <w:rsid w:val="00291A16"/>
    <w:rsid w:val="00292B6F"/>
    <w:rsid w:val="00292FC2"/>
    <w:rsid w:val="00293127"/>
    <w:rsid w:val="00294ABB"/>
    <w:rsid w:val="00294C3C"/>
    <w:rsid w:val="002950E0"/>
    <w:rsid w:val="002967B3"/>
    <w:rsid w:val="002973DE"/>
    <w:rsid w:val="00297444"/>
    <w:rsid w:val="002976B2"/>
    <w:rsid w:val="002A037E"/>
    <w:rsid w:val="002A0DB6"/>
    <w:rsid w:val="002A1751"/>
    <w:rsid w:val="002A3213"/>
    <w:rsid w:val="002A42AA"/>
    <w:rsid w:val="002A51BD"/>
    <w:rsid w:val="002A5658"/>
    <w:rsid w:val="002A5BF2"/>
    <w:rsid w:val="002A63DD"/>
    <w:rsid w:val="002A74BE"/>
    <w:rsid w:val="002A7EC5"/>
    <w:rsid w:val="002B0063"/>
    <w:rsid w:val="002B0DFC"/>
    <w:rsid w:val="002B1105"/>
    <w:rsid w:val="002B120D"/>
    <w:rsid w:val="002B189F"/>
    <w:rsid w:val="002B18B9"/>
    <w:rsid w:val="002B22A3"/>
    <w:rsid w:val="002B4299"/>
    <w:rsid w:val="002B4EB2"/>
    <w:rsid w:val="002B63D5"/>
    <w:rsid w:val="002B64E1"/>
    <w:rsid w:val="002B720A"/>
    <w:rsid w:val="002B754C"/>
    <w:rsid w:val="002B77C7"/>
    <w:rsid w:val="002B7C10"/>
    <w:rsid w:val="002C11BE"/>
    <w:rsid w:val="002C1534"/>
    <w:rsid w:val="002C159A"/>
    <w:rsid w:val="002C1927"/>
    <w:rsid w:val="002C1ABC"/>
    <w:rsid w:val="002C2091"/>
    <w:rsid w:val="002C3446"/>
    <w:rsid w:val="002C400A"/>
    <w:rsid w:val="002C4219"/>
    <w:rsid w:val="002C5464"/>
    <w:rsid w:val="002C5928"/>
    <w:rsid w:val="002D05AC"/>
    <w:rsid w:val="002D0803"/>
    <w:rsid w:val="002D1704"/>
    <w:rsid w:val="002D1711"/>
    <w:rsid w:val="002D1EA0"/>
    <w:rsid w:val="002D2DCD"/>
    <w:rsid w:val="002D45EA"/>
    <w:rsid w:val="002D4798"/>
    <w:rsid w:val="002D48B4"/>
    <w:rsid w:val="002D54B4"/>
    <w:rsid w:val="002D589B"/>
    <w:rsid w:val="002D64AF"/>
    <w:rsid w:val="002D64F5"/>
    <w:rsid w:val="002D723F"/>
    <w:rsid w:val="002D7970"/>
    <w:rsid w:val="002E05D1"/>
    <w:rsid w:val="002E2C7E"/>
    <w:rsid w:val="002E397E"/>
    <w:rsid w:val="002E3AE9"/>
    <w:rsid w:val="002E481F"/>
    <w:rsid w:val="002E5952"/>
    <w:rsid w:val="002E6B66"/>
    <w:rsid w:val="002E7508"/>
    <w:rsid w:val="002E7AF9"/>
    <w:rsid w:val="002F015B"/>
    <w:rsid w:val="002F0BB4"/>
    <w:rsid w:val="002F10D0"/>
    <w:rsid w:val="002F1104"/>
    <w:rsid w:val="002F1F6E"/>
    <w:rsid w:val="002F2906"/>
    <w:rsid w:val="002F35EC"/>
    <w:rsid w:val="002F4789"/>
    <w:rsid w:val="002F67D9"/>
    <w:rsid w:val="002F700E"/>
    <w:rsid w:val="002F72F4"/>
    <w:rsid w:val="002F7AC5"/>
    <w:rsid w:val="002F7D01"/>
    <w:rsid w:val="003002FF"/>
    <w:rsid w:val="00300E44"/>
    <w:rsid w:val="00301AC5"/>
    <w:rsid w:val="00302509"/>
    <w:rsid w:val="003025A0"/>
    <w:rsid w:val="00302D4D"/>
    <w:rsid w:val="003034FF"/>
    <w:rsid w:val="003035EE"/>
    <w:rsid w:val="00303FDE"/>
    <w:rsid w:val="003043B9"/>
    <w:rsid w:val="0030444C"/>
    <w:rsid w:val="00304589"/>
    <w:rsid w:val="0030524D"/>
    <w:rsid w:val="00307FEE"/>
    <w:rsid w:val="00310215"/>
    <w:rsid w:val="003108B0"/>
    <w:rsid w:val="00310C02"/>
    <w:rsid w:val="003111E0"/>
    <w:rsid w:val="00314119"/>
    <w:rsid w:val="003148D9"/>
    <w:rsid w:val="00314AAE"/>
    <w:rsid w:val="00314C69"/>
    <w:rsid w:val="0031505D"/>
    <w:rsid w:val="00315B68"/>
    <w:rsid w:val="00316DE0"/>
    <w:rsid w:val="003170D6"/>
    <w:rsid w:val="00320345"/>
    <w:rsid w:val="00320CB1"/>
    <w:rsid w:val="00322AAD"/>
    <w:rsid w:val="0032388A"/>
    <w:rsid w:val="00323FEF"/>
    <w:rsid w:val="00325DE7"/>
    <w:rsid w:val="003260AA"/>
    <w:rsid w:val="0032652E"/>
    <w:rsid w:val="003272A2"/>
    <w:rsid w:val="00327475"/>
    <w:rsid w:val="003279A1"/>
    <w:rsid w:val="00330FA5"/>
    <w:rsid w:val="00331706"/>
    <w:rsid w:val="00332CC9"/>
    <w:rsid w:val="00333131"/>
    <w:rsid w:val="0033367B"/>
    <w:rsid w:val="003337AE"/>
    <w:rsid w:val="00335189"/>
    <w:rsid w:val="00336422"/>
    <w:rsid w:val="0033686A"/>
    <w:rsid w:val="00336C45"/>
    <w:rsid w:val="00337467"/>
    <w:rsid w:val="00341490"/>
    <w:rsid w:val="003414FB"/>
    <w:rsid w:val="00342069"/>
    <w:rsid w:val="00342D0F"/>
    <w:rsid w:val="00342EC2"/>
    <w:rsid w:val="003436AA"/>
    <w:rsid w:val="00343803"/>
    <w:rsid w:val="00343D15"/>
    <w:rsid w:val="00345F74"/>
    <w:rsid w:val="003464EF"/>
    <w:rsid w:val="003503B3"/>
    <w:rsid w:val="00350A2E"/>
    <w:rsid w:val="003517B9"/>
    <w:rsid w:val="003519AB"/>
    <w:rsid w:val="00351EC2"/>
    <w:rsid w:val="00352277"/>
    <w:rsid w:val="00352D50"/>
    <w:rsid w:val="003536A1"/>
    <w:rsid w:val="00353B5A"/>
    <w:rsid w:val="00355F07"/>
    <w:rsid w:val="0035666C"/>
    <w:rsid w:val="003567A3"/>
    <w:rsid w:val="003576B7"/>
    <w:rsid w:val="00357D0F"/>
    <w:rsid w:val="00360A7E"/>
    <w:rsid w:val="0036351D"/>
    <w:rsid w:val="003644BC"/>
    <w:rsid w:val="00365B3C"/>
    <w:rsid w:val="00366B35"/>
    <w:rsid w:val="0036765A"/>
    <w:rsid w:val="0037039E"/>
    <w:rsid w:val="0037040B"/>
    <w:rsid w:val="0037171E"/>
    <w:rsid w:val="003743D6"/>
    <w:rsid w:val="00374B12"/>
    <w:rsid w:val="0037564C"/>
    <w:rsid w:val="00375953"/>
    <w:rsid w:val="00377FE1"/>
    <w:rsid w:val="00380717"/>
    <w:rsid w:val="00380CE8"/>
    <w:rsid w:val="00380ECF"/>
    <w:rsid w:val="003818CD"/>
    <w:rsid w:val="00381A3F"/>
    <w:rsid w:val="003837CA"/>
    <w:rsid w:val="00384349"/>
    <w:rsid w:val="003843CE"/>
    <w:rsid w:val="00384FAD"/>
    <w:rsid w:val="00385D0C"/>
    <w:rsid w:val="00386BE4"/>
    <w:rsid w:val="00387055"/>
    <w:rsid w:val="00390932"/>
    <w:rsid w:val="00390BB0"/>
    <w:rsid w:val="00391F14"/>
    <w:rsid w:val="00393009"/>
    <w:rsid w:val="00393402"/>
    <w:rsid w:val="00394157"/>
    <w:rsid w:val="003942A0"/>
    <w:rsid w:val="003951E5"/>
    <w:rsid w:val="00396193"/>
    <w:rsid w:val="00396FE4"/>
    <w:rsid w:val="003A09DB"/>
    <w:rsid w:val="003A2A1D"/>
    <w:rsid w:val="003A350B"/>
    <w:rsid w:val="003A373C"/>
    <w:rsid w:val="003A421C"/>
    <w:rsid w:val="003A4555"/>
    <w:rsid w:val="003A459A"/>
    <w:rsid w:val="003A4A31"/>
    <w:rsid w:val="003A756B"/>
    <w:rsid w:val="003B00AD"/>
    <w:rsid w:val="003B057C"/>
    <w:rsid w:val="003B096E"/>
    <w:rsid w:val="003B240E"/>
    <w:rsid w:val="003B2490"/>
    <w:rsid w:val="003B2BEB"/>
    <w:rsid w:val="003B4B79"/>
    <w:rsid w:val="003B540C"/>
    <w:rsid w:val="003B6B33"/>
    <w:rsid w:val="003B715D"/>
    <w:rsid w:val="003B75F1"/>
    <w:rsid w:val="003C074A"/>
    <w:rsid w:val="003C090F"/>
    <w:rsid w:val="003C13F0"/>
    <w:rsid w:val="003C1A71"/>
    <w:rsid w:val="003C2525"/>
    <w:rsid w:val="003C266D"/>
    <w:rsid w:val="003C47C3"/>
    <w:rsid w:val="003C4FDA"/>
    <w:rsid w:val="003C518A"/>
    <w:rsid w:val="003C5B63"/>
    <w:rsid w:val="003C5DEF"/>
    <w:rsid w:val="003C5E96"/>
    <w:rsid w:val="003C61C1"/>
    <w:rsid w:val="003D0824"/>
    <w:rsid w:val="003D1B56"/>
    <w:rsid w:val="003D2E8C"/>
    <w:rsid w:val="003D321B"/>
    <w:rsid w:val="003D36E1"/>
    <w:rsid w:val="003D3D4B"/>
    <w:rsid w:val="003D3E73"/>
    <w:rsid w:val="003D49D5"/>
    <w:rsid w:val="003D4A28"/>
    <w:rsid w:val="003D4C68"/>
    <w:rsid w:val="003D4DE7"/>
    <w:rsid w:val="003D6855"/>
    <w:rsid w:val="003D7C74"/>
    <w:rsid w:val="003E0A41"/>
    <w:rsid w:val="003E1E4A"/>
    <w:rsid w:val="003E2208"/>
    <w:rsid w:val="003E3080"/>
    <w:rsid w:val="003E4B9F"/>
    <w:rsid w:val="003E5302"/>
    <w:rsid w:val="003E5895"/>
    <w:rsid w:val="003E5F3F"/>
    <w:rsid w:val="003E610B"/>
    <w:rsid w:val="003E798D"/>
    <w:rsid w:val="003F0393"/>
    <w:rsid w:val="003F03AC"/>
    <w:rsid w:val="003F0567"/>
    <w:rsid w:val="003F0B08"/>
    <w:rsid w:val="003F16E5"/>
    <w:rsid w:val="003F1FB5"/>
    <w:rsid w:val="003F23BF"/>
    <w:rsid w:val="003F26C0"/>
    <w:rsid w:val="003F29BF"/>
    <w:rsid w:val="003F2A4F"/>
    <w:rsid w:val="003F358A"/>
    <w:rsid w:val="003F40AC"/>
    <w:rsid w:val="003F4CE1"/>
    <w:rsid w:val="003F56C1"/>
    <w:rsid w:val="003F5E88"/>
    <w:rsid w:val="003F64E2"/>
    <w:rsid w:val="0040076D"/>
    <w:rsid w:val="00401378"/>
    <w:rsid w:val="00401897"/>
    <w:rsid w:val="0040192A"/>
    <w:rsid w:val="00401A27"/>
    <w:rsid w:val="00401C2D"/>
    <w:rsid w:val="004034F4"/>
    <w:rsid w:val="00403B9E"/>
    <w:rsid w:val="004053CD"/>
    <w:rsid w:val="004057DC"/>
    <w:rsid w:val="00405AE9"/>
    <w:rsid w:val="00406172"/>
    <w:rsid w:val="00407E69"/>
    <w:rsid w:val="004104D8"/>
    <w:rsid w:val="00411DFB"/>
    <w:rsid w:val="00412660"/>
    <w:rsid w:val="00412B97"/>
    <w:rsid w:val="00412F5A"/>
    <w:rsid w:val="00413040"/>
    <w:rsid w:val="00413144"/>
    <w:rsid w:val="00415AB5"/>
    <w:rsid w:val="00415C44"/>
    <w:rsid w:val="00415F82"/>
    <w:rsid w:val="0041670B"/>
    <w:rsid w:val="004168E6"/>
    <w:rsid w:val="00416CF5"/>
    <w:rsid w:val="00417460"/>
    <w:rsid w:val="0042068C"/>
    <w:rsid w:val="00420F68"/>
    <w:rsid w:val="00421DA9"/>
    <w:rsid w:val="00423FBD"/>
    <w:rsid w:val="00427B08"/>
    <w:rsid w:val="0043088D"/>
    <w:rsid w:val="00430FAD"/>
    <w:rsid w:val="00431946"/>
    <w:rsid w:val="00431CBF"/>
    <w:rsid w:val="004327A3"/>
    <w:rsid w:val="00432FBD"/>
    <w:rsid w:val="0043374F"/>
    <w:rsid w:val="004368D2"/>
    <w:rsid w:val="0043736B"/>
    <w:rsid w:val="00440116"/>
    <w:rsid w:val="00441158"/>
    <w:rsid w:val="004438BB"/>
    <w:rsid w:val="00443C8B"/>
    <w:rsid w:val="00444A82"/>
    <w:rsid w:val="00444EE3"/>
    <w:rsid w:val="00445936"/>
    <w:rsid w:val="00446E36"/>
    <w:rsid w:val="00446E6B"/>
    <w:rsid w:val="004477FE"/>
    <w:rsid w:val="00447D07"/>
    <w:rsid w:val="004505F0"/>
    <w:rsid w:val="00450EFB"/>
    <w:rsid w:val="00451BBF"/>
    <w:rsid w:val="00451D9C"/>
    <w:rsid w:val="00452246"/>
    <w:rsid w:val="004533DF"/>
    <w:rsid w:val="004534A1"/>
    <w:rsid w:val="00453881"/>
    <w:rsid w:val="00453EBD"/>
    <w:rsid w:val="004553A4"/>
    <w:rsid w:val="004558D6"/>
    <w:rsid w:val="0045611D"/>
    <w:rsid w:val="004608D5"/>
    <w:rsid w:val="004612C2"/>
    <w:rsid w:val="0046248C"/>
    <w:rsid w:val="00462AAA"/>
    <w:rsid w:val="004640F6"/>
    <w:rsid w:val="00464104"/>
    <w:rsid w:val="0046440C"/>
    <w:rsid w:val="00464E60"/>
    <w:rsid w:val="0046542A"/>
    <w:rsid w:val="00465899"/>
    <w:rsid w:val="00465A19"/>
    <w:rsid w:val="0046619D"/>
    <w:rsid w:val="00467575"/>
    <w:rsid w:val="00470585"/>
    <w:rsid w:val="00470B04"/>
    <w:rsid w:val="00474B6B"/>
    <w:rsid w:val="004769A9"/>
    <w:rsid w:val="00477055"/>
    <w:rsid w:val="004801CB"/>
    <w:rsid w:val="00480E5E"/>
    <w:rsid w:val="0048111C"/>
    <w:rsid w:val="0048167C"/>
    <w:rsid w:val="004835F7"/>
    <w:rsid w:val="00483BAB"/>
    <w:rsid w:val="00485D7D"/>
    <w:rsid w:val="00485DC6"/>
    <w:rsid w:val="00486312"/>
    <w:rsid w:val="00486D5D"/>
    <w:rsid w:val="0048730B"/>
    <w:rsid w:val="00491936"/>
    <w:rsid w:val="004922F2"/>
    <w:rsid w:val="00492653"/>
    <w:rsid w:val="00492D08"/>
    <w:rsid w:val="00494208"/>
    <w:rsid w:val="0049476C"/>
    <w:rsid w:val="004949B7"/>
    <w:rsid w:val="0049637C"/>
    <w:rsid w:val="00496F78"/>
    <w:rsid w:val="004979F8"/>
    <w:rsid w:val="004A0E69"/>
    <w:rsid w:val="004A15E2"/>
    <w:rsid w:val="004A1A9C"/>
    <w:rsid w:val="004A2CE3"/>
    <w:rsid w:val="004A31FD"/>
    <w:rsid w:val="004A4093"/>
    <w:rsid w:val="004A4C60"/>
    <w:rsid w:val="004A5827"/>
    <w:rsid w:val="004A59AE"/>
    <w:rsid w:val="004A5E8F"/>
    <w:rsid w:val="004A63DC"/>
    <w:rsid w:val="004A710D"/>
    <w:rsid w:val="004B004F"/>
    <w:rsid w:val="004B0184"/>
    <w:rsid w:val="004B0449"/>
    <w:rsid w:val="004B0A18"/>
    <w:rsid w:val="004B0FF3"/>
    <w:rsid w:val="004B1136"/>
    <w:rsid w:val="004B2419"/>
    <w:rsid w:val="004B2B83"/>
    <w:rsid w:val="004B37C3"/>
    <w:rsid w:val="004B41ED"/>
    <w:rsid w:val="004B4862"/>
    <w:rsid w:val="004B4C17"/>
    <w:rsid w:val="004B50F5"/>
    <w:rsid w:val="004B6B1B"/>
    <w:rsid w:val="004C0721"/>
    <w:rsid w:val="004C1F48"/>
    <w:rsid w:val="004C22F5"/>
    <w:rsid w:val="004C23E6"/>
    <w:rsid w:val="004C26AA"/>
    <w:rsid w:val="004C292B"/>
    <w:rsid w:val="004C2A61"/>
    <w:rsid w:val="004C2DC9"/>
    <w:rsid w:val="004C3BF9"/>
    <w:rsid w:val="004C45AA"/>
    <w:rsid w:val="004C60FB"/>
    <w:rsid w:val="004C6AF9"/>
    <w:rsid w:val="004C73F7"/>
    <w:rsid w:val="004C7A67"/>
    <w:rsid w:val="004D0A6A"/>
    <w:rsid w:val="004D1276"/>
    <w:rsid w:val="004D2239"/>
    <w:rsid w:val="004D2748"/>
    <w:rsid w:val="004D35A0"/>
    <w:rsid w:val="004D41CD"/>
    <w:rsid w:val="004D523B"/>
    <w:rsid w:val="004D6D66"/>
    <w:rsid w:val="004D7B70"/>
    <w:rsid w:val="004D7E2F"/>
    <w:rsid w:val="004E0653"/>
    <w:rsid w:val="004E099F"/>
    <w:rsid w:val="004E11A3"/>
    <w:rsid w:val="004E1563"/>
    <w:rsid w:val="004E1C1C"/>
    <w:rsid w:val="004E1FA8"/>
    <w:rsid w:val="004E22F9"/>
    <w:rsid w:val="004E3819"/>
    <w:rsid w:val="004E5C9E"/>
    <w:rsid w:val="004E6B15"/>
    <w:rsid w:val="004E6FE9"/>
    <w:rsid w:val="004E7F97"/>
    <w:rsid w:val="004F0AA1"/>
    <w:rsid w:val="004F0CD5"/>
    <w:rsid w:val="004F0D3B"/>
    <w:rsid w:val="004F10F2"/>
    <w:rsid w:val="004F1527"/>
    <w:rsid w:val="004F1E88"/>
    <w:rsid w:val="004F305F"/>
    <w:rsid w:val="004F44B5"/>
    <w:rsid w:val="004F5FE5"/>
    <w:rsid w:val="004F61A8"/>
    <w:rsid w:val="004F6677"/>
    <w:rsid w:val="004F6801"/>
    <w:rsid w:val="004F7663"/>
    <w:rsid w:val="004F7D0E"/>
    <w:rsid w:val="004F7D80"/>
    <w:rsid w:val="0050134B"/>
    <w:rsid w:val="00502725"/>
    <w:rsid w:val="00502A37"/>
    <w:rsid w:val="00504AB3"/>
    <w:rsid w:val="00506A15"/>
    <w:rsid w:val="00506B4F"/>
    <w:rsid w:val="00506D01"/>
    <w:rsid w:val="00511D54"/>
    <w:rsid w:val="00511D97"/>
    <w:rsid w:val="005120C1"/>
    <w:rsid w:val="005126B4"/>
    <w:rsid w:val="005128A3"/>
    <w:rsid w:val="005139FD"/>
    <w:rsid w:val="00513DEE"/>
    <w:rsid w:val="0051475E"/>
    <w:rsid w:val="00514FB6"/>
    <w:rsid w:val="00515C07"/>
    <w:rsid w:val="005203DB"/>
    <w:rsid w:val="00520831"/>
    <w:rsid w:val="00520E66"/>
    <w:rsid w:val="005212C8"/>
    <w:rsid w:val="005226CE"/>
    <w:rsid w:val="00522AC3"/>
    <w:rsid w:val="00522B08"/>
    <w:rsid w:val="00523F84"/>
    <w:rsid w:val="005253D5"/>
    <w:rsid w:val="005256DB"/>
    <w:rsid w:val="00526907"/>
    <w:rsid w:val="00526FB1"/>
    <w:rsid w:val="00527383"/>
    <w:rsid w:val="005278E9"/>
    <w:rsid w:val="005304AF"/>
    <w:rsid w:val="00531A7B"/>
    <w:rsid w:val="00534492"/>
    <w:rsid w:val="00535927"/>
    <w:rsid w:val="00536C34"/>
    <w:rsid w:val="00536EC5"/>
    <w:rsid w:val="0053759E"/>
    <w:rsid w:val="005379B3"/>
    <w:rsid w:val="00537D00"/>
    <w:rsid w:val="00537EE2"/>
    <w:rsid w:val="00542B48"/>
    <w:rsid w:val="005432F9"/>
    <w:rsid w:val="00543AED"/>
    <w:rsid w:val="00543C28"/>
    <w:rsid w:val="00543CEA"/>
    <w:rsid w:val="00544086"/>
    <w:rsid w:val="00545353"/>
    <w:rsid w:val="0054551E"/>
    <w:rsid w:val="0054634B"/>
    <w:rsid w:val="005475CB"/>
    <w:rsid w:val="00547B11"/>
    <w:rsid w:val="0055151E"/>
    <w:rsid w:val="00552441"/>
    <w:rsid w:val="00553160"/>
    <w:rsid w:val="005536E9"/>
    <w:rsid w:val="00553850"/>
    <w:rsid w:val="00554104"/>
    <w:rsid w:val="00555363"/>
    <w:rsid w:val="005555D9"/>
    <w:rsid w:val="005556B4"/>
    <w:rsid w:val="005557D7"/>
    <w:rsid w:val="00555ABC"/>
    <w:rsid w:val="00555DAC"/>
    <w:rsid w:val="005576C7"/>
    <w:rsid w:val="00557E31"/>
    <w:rsid w:val="00560001"/>
    <w:rsid w:val="0056018A"/>
    <w:rsid w:val="00561346"/>
    <w:rsid w:val="00561836"/>
    <w:rsid w:val="00561DC6"/>
    <w:rsid w:val="005623A0"/>
    <w:rsid w:val="00563A0F"/>
    <w:rsid w:val="005643DD"/>
    <w:rsid w:val="00564849"/>
    <w:rsid w:val="0056541B"/>
    <w:rsid w:val="00567606"/>
    <w:rsid w:val="00567E92"/>
    <w:rsid w:val="00570407"/>
    <w:rsid w:val="005710DF"/>
    <w:rsid w:val="0057197D"/>
    <w:rsid w:val="00572B17"/>
    <w:rsid w:val="00576083"/>
    <w:rsid w:val="0057634D"/>
    <w:rsid w:val="0057675E"/>
    <w:rsid w:val="0057750E"/>
    <w:rsid w:val="005810B4"/>
    <w:rsid w:val="00581163"/>
    <w:rsid w:val="005818FE"/>
    <w:rsid w:val="005835A7"/>
    <w:rsid w:val="00584CFA"/>
    <w:rsid w:val="00585B3A"/>
    <w:rsid w:val="0058642C"/>
    <w:rsid w:val="005870B5"/>
    <w:rsid w:val="005879DB"/>
    <w:rsid w:val="00592CF4"/>
    <w:rsid w:val="00594535"/>
    <w:rsid w:val="00594F6B"/>
    <w:rsid w:val="00595FB5"/>
    <w:rsid w:val="0059675C"/>
    <w:rsid w:val="00597CC3"/>
    <w:rsid w:val="005A066E"/>
    <w:rsid w:val="005A08F4"/>
    <w:rsid w:val="005A0C79"/>
    <w:rsid w:val="005A0FC9"/>
    <w:rsid w:val="005A391E"/>
    <w:rsid w:val="005A3B81"/>
    <w:rsid w:val="005A3ECC"/>
    <w:rsid w:val="005A48E7"/>
    <w:rsid w:val="005A5044"/>
    <w:rsid w:val="005A6BD8"/>
    <w:rsid w:val="005A7409"/>
    <w:rsid w:val="005B09C4"/>
    <w:rsid w:val="005B2329"/>
    <w:rsid w:val="005B2442"/>
    <w:rsid w:val="005B2C6F"/>
    <w:rsid w:val="005B2C97"/>
    <w:rsid w:val="005B3302"/>
    <w:rsid w:val="005B42CE"/>
    <w:rsid w:val="005B549C"/>
    <w:rsid w:val="005B55EF"/>
    <w:rsid w:val="005B5757"/>
    <w:rsid w:val="005B5C40"/>
    <w:rsid w:val="005B6219"/>
    <w:rsid w:val="005B6899"/>
    <w:rsid w:val="005B7831"/>
    <w:rsid w:val="005B7B27"/>
    <w:rsid w:val="005B7C5E"/>
    <w:rsid w:val="005C0073"/>
    <w:rsid w:val="005C07C7"/>
    <w:rsid w:val="005C1AC3"/>
    <w:rsid w:val="005C23BB"/>
    <w:rsid w:val="005C3058"/>
    <w:rsid w:val="005C30E4"/>
    <w:rsid w:val="005C30F9"/>
    <w:rsid w:val="005C4C8C"/>
    <w:rsid w:val="005C547D"/>
    <w:rsid w:val="005C55DD"/>
    <w:rsid w:val="005C55DF"/>
    <w:rsid w:val="005C72B7"/>
    <w:rsid w:val="005D13EE"/>
    <w:rsid w:val="005D2300"/>
    <w:rsid w:val="005D2577"/>
    <w:rsid w:val="005D3533"/>
    <w:rsid w:val="005D3A65"/>
    <w:rsid w:val="005D4200"/>
    <w:rsid w:val="005D56B1"/>
    <w:rsid w:val="005D5C70"/>
    <w:rsid w:val="005D72AA"/>
    <w:rsid w:val="005E0CF5"/>
    <w:rsid w:val="005E0FF2"/>
    <w:rsid w:val="005E1C21"/>
    <w:rsid w:val="005E2285"/>
    <w:rsid w:val="005E246F"/>
    <w:rsid w:val="005E26A1"/>
    <w:rsid w:val="005E2C41"/>
    <w:rsid w:val="005E2CFD"/>
    <w:rsid w:val="005E3C99"/>
    <w:rsid w:val="005E4F07"/>
    <w:rsid w:val="005E63B0"/>
    <w:rsid w:val="005E700B"/>
    <w:rsid w:val="005E70BC"/>
    <w:rsid w:val="005E75D9"/>
    <w:rsid w:val="005E7691"/>
    <w:rsid w:val="005E7F92"/>
    <w:rsid w:val="005F00F6"/>
    <w:rsid w:val="005F1BAB"/>
    <w:rsid w:val="005F1F93"/>
    <w:rsid w:val="005F2818"/>
    <w:rsid w:val="005F2BA8"/>
    <w:rsid w:val="005F4BF6"/>
    <w:rsid w:val="005F4E97"/>
    <w:rsid w:val="005F5590"/>
    <w:rsid w:val="005F6473"/>
    <w:rsid w:val="005F6D69"/>
    <w:rsid w:val="005F6FB2"/>
    <w:rsid w:val="00600C00"/>
    <w:rsid w:val="00601D9A"/>
    <w:rsid w:val="0060261D"/>
    <w:rsid w:val="00603DA0"/>
    <w:rsid w:val="00604536"/>
    <w:rsid w:val="006047B5"/>
    <w:rsid w:val="00605AF8"/>
    <w:rsid w:val="00605DAC"/>
    <w:rsid w:val="006072C1"/>
    <w:rsid w:val="006078AB"/>
    <w:rsid w:val="0061068B"/>
    <w:rsid w:val="00610EB1"/>
    <w:rsid w:val="006116DB"/>
    <w:rsid w:val="0061189A"/>
    <w:rsid w:val="00612457"/>
    <w:rsid w:val="0061387B"/>
    <w:rsid w:val="00614502"/>
    <w:rsid w:val="006172C5"/>
    <w:rsid w:val="006179F9"/>
    <w:rsid w:val="00617D3D"/>
    <w:rsid w:val="00617D79"/>
    <w:rsid w:val="00617DD9"/>
    <w:rsid w:val="006207DA"/>
    <w:rsid w:val="00620D81"/>
    <w:rsid w:val="00621E4C"/>
    <w:rsid w:val="006230C9"/>
    <w:rsid w:val="00623417"/>
    <w:rsid w:val="006247E4"/>
    <w:rsid w:val="00624980"/>
    <w:rsid w:val="00625B78"/>
    <w:rsid w:val="00625BC1"/>
    <w:rsid w:val="00627072"/>
    <w:rsid w:val="006302F7"/>
    <w:rsid w:val="0063045A"/>
    <w:rsid w:val="00631145"/>
    <w:rsid w:val="006332D0"/>
    <w:rsid w:val="0063342E"/>
    <w:rsid w:val="00633F98"/>
    <w:rsid w:val="0063460F"/>
    <w:rsid w:val="00635C1B"/>
    <w:rsid w:val="00636174"/>
    <w:rsid w:val="00643719"/>
    <w:rsid w:val="006445D0"/>
    <w:rsid w:val="00644659"/>
    <w:rsid w:val="00645452"/>
    <w:rsid w:val="00646CF4"/>
    <w:rsid w:val="00650112"/>
    <w:rsid w:val="00650948"/>
    <w:rsid w:val="006524A2"/>
    <w:rsid w:val="00652B5C"/>
    <w:rsid w:val="00652D64"/>
    <w:rsid w:val="00652D95"/>
    <w:rsid w:val="00652E97"/>
    <w:rsid w:val="00653710"/>
    <w:rsid w:val="006539CB"/>
    <w:rsid w:val="00654510"/>
    <w:rsid w:val="0065471E"/>
    <w:rsid w:val="00655E12"/>
    <w:rsid w:val="006560B7"/>
    <w:rsid w:val="006569DC"/>
    <w:rsid w:val="00657A6A"/>
    <w:rsid w:val="006617A3"/>
    <w:rsid w:val="00664803"/>
    <w:rsid w:val="00664AA4"/>
    <w:rsid w:val="00665593"/>
    <w:rsid w:val="00665A72"/>
    <w:rsid w:val="00667135"/>
    <w:rsid w:val="00670753"/>
    <w:rsid w:val="00670C7F"/>
    <w:rsid w:val="00670D23"/>
    <w:rsid w:val="00671601"/>
    <w:rsid w:val="006721BA"/>
    <w:rsid w:val="006726AB"/>
    <w:rsid w:val="006729E3"/>
    <w:rsid w:val="00672B24"/>
    <w:rsid w:val="00672B29"/>
    <w:rsid w:val="00674157"/>
    <w:rsid w:val="00674586"/>
    <w:rsid w:val="00675F62"/>
    <w:rsid w:val="00677552"/>
    <w:rsid w:val="006775B8"/>
    <w:rsid w:val="006778FD"/>
    <w:rsid w:val="006802A5"/>
    <w:rsid w:val="0068045C"/>
    <w:rsid w:val="00681F43"/>
    <w:rsid w:val="00682383"/>
    <w:rsid w:val="00683E27"/>
    <w:rsid w:val="00683F8F"/>
    <w:rsid w:val="0068549A"/>
    <w:rsid w:val="006859E9"/>
    <w:rsid w:val="006874D0"/>
    <w:rsid w:val="006875EA"/>
    <w:rsid w:val="006905E7"/>
    <w:rsid w:val="00690DA8"/>
    <w:rsid w:val="00692F8E"/>
    <w:rsid w:val="0069387D"/>
    <w:rsid w:val="00693D89"/>
    <w:rsid w:val="00695CDF"/>
    <w:rsid w:val="006965C7"/>
    <w:rsid w:val="006965EF"/>
    <w:rsid w:val="00696962"/>
    <w:rsid w:val="00697B38"/>
    <w:rsid w:val="00697DAF"/>
    <w:rsid w:val="006A0771"/>
    <w:rsid w:val="006A11CC"/>
    <w:rsid w:val="006A13C6"/>
    <w:rsid w:val="006A2F8E"/>
    <w:rsid w:val="006A31EB"/>
    <w:rsid w:val="006A350F"/>
    <w:rsid w:val="006A3DD3"/>
    <w:rsid w:val="006A4091"/>
    <w:rsid w:val="006A4100"/>
    <w:rsid w:val="006A42F5"/>
    <w:rsid w:val="006A4ED9"/>
    <w:rsid w:val="006A5A5D"/>
    <w:rsid w:val="006A5C9B"/>
    <w:rsid w:val="006A7AF6"/>
    <w:rsid w:val="006B0530"/>
    <w:rsid w:val="006B1951"/>
    <w:rsid w:val="006B2099"/>
    <w:rsid w:val="006B3034"/>
    <w:rsid w:val="006B37E7"/>
    <w:rsid w:val="006B381C"/>
    <w:rsid w:val="006B3CC6"/>
    <w:rsid w:val="006B3F0F"/>
    <w:rsid w:val="006B422A"/>
    <w:rsid w:val="006B5FD6"/>
    <w:rsid w:val="006B6BBA"/>
    <w:rsid w:val="006B7555"/>
    <w:rsid w:val="006C14F0"/>
    <w:rsid w:val="006C1F23"/>
    <w:rsid w:val="006C230B"/>
    <w:rsid w:val="006C28F5"/>
    <w:rsid w:val="006C3408"/>
    <w:rsid w:val="006C3DEB"/>
    <w:rsid w:val="006C5397"/>
    <w:rsid w:val="006C66E5"/>
    <w:rsid w:val="006C6AF7"/>
    <w:rsid w:val="006C78F2"/>
    <w:rsid w:val="006D01BC"/>
    <w:rsid w:val="006D04AD"/>
    <w:rsid w:val="006D0D92"/>
    <w:rsid w:val="006D2248"/>
    <w:rsid w:val="006D468E"/>
    <w:rsid w:val="006D5680"/>
    <w:rsid w:val="006D591C"/>
    <w:rsid w:val="006D6841"/>
    <w:rsid w:val="006D6B31"/>
    <w:rsid w:val="006D738B"/>
    <w:rsid w:val="006E0050"/>
    <w:rsid w:val="006E0548"/>
    <w:rsid w:val="006E1AC4"/>
    <w:rsid w:val="006E1B01"/>
    <w:rsid w:val="006E1F83"/>
    <w:rsid w:val="006E4BB1"/>
    <w:rsid w:val="006E598A"/>
    <w:rsid w:val="006E711F"/>
    <w:rsid w:val="006E7682"/>
    <w:rsid w:val="006E76D1"/>
    <w:rsid w:val="006E7921"/>
    <w:rsid w:val="006E7AAF"/>
    <w:rsid w:val="006F0A26"/>
    <w:rsid w:val="006F1810"/>
    <w:rsid w:val="006F197F"/>
    <w:rsid w:val="006F1ACE"/>
    <w:rsid w:val="006F27C7"/>
    <w:rsid w:val="006F2B80"/>
    <w:rsid w:val="006F3267"/>
    <w:rsid w:val="006F35E3"/>
    <w:rsid w:val="006F4DA4"/>
    <w:rsid w:val="006F5413"/>
    <w:rsid w:val="007000B7"/>
    <w:rsid w:val="007014E6"/>
    <w:rsid w:val="00702136"/>
    <w:rsid w:val="0070291B"/>
    <w:rsid w:val="00703962"/>
    <w:rsid w:val="00703C36"/>
    <w:rsid w:val="007040C7"/>
    <w:rsid w:val="007054D2"/>
    <w:rsid w:val="0070585F"/>
    <w:rsid w:val="00707600"/>
    <w:rsid w:val="0070763C"/>
    <w:rsid w:val="00707770"/>
    <w:rsid w:val="00707ABE"/>
    <w:rsid w:val="00710AE4"/>
    <w:rsid w:val="00712422"/>
    <w:rsid w:val="00712474"/>
    <w:rsid w:val="00712FCD"/>
    <w:rsid w:val="00713EB5"/>
    <w:rsid w:val="00714AF2"/>
    <w:rsid w:val="00716781"/>
    <w:rsid w:val="00716F75"/>
    <w:rsid w:val="007174B6"/>
    <w:rsid w:val="00717B79"/>
    <w:rsid w:val="00721255"/>
    <w:rsid w:val="00721FF0"/>
    <w:rsid w:val="00722375"/>
    <w:rsid w:val="007236AC"/>
    <w:rsid w:val="00723B29"/>
    <w:rsid w:val="0072469C"/>
    <w:rsid w:val="007247CC"/>
    <w:rsid w:val="00724F98"/>
    <w:rsid w:val="00725434"/>
    <w:rsid w:val="0072548F"/>
    <w:rsid w:val="00726765"/>
    <w:rsid w:val="00726CFD"/>
    <w:rsid w:val="00727516"/>
    <w:rsid w:val="00731373"/>
    <w:rsid w:val="00731844"/>
    <w:rsid w:val="007320A1"/>
    <w:rsid w:val="00732CC2"/>
    <w:rsid w:val="00732F4D"/>
    <w:rsid w:val="00733652"/>
    <w:rsid w:val="007340B1"/>
    <w:rsid w:val="007343FB"/>
    <w:rsid w:val="007345C3"/>
    <w:rsid w:val="00735ECE"/>
    <w:rsid w:val="007365B7"/>
    <w:rsid w:val="00737A72"/>
    <w:rsid w:val="00741B7B"/>
    <w:rsid w:val="00741F0D"/>
    <w:rsid w:val="0074299B"/>
    <w:rsid w:val="00742F4C"/>
    <w:rsid w:val="007430A5"/>
    <w:rsid w:val="007433A9"/>
    <w:rsid w:val="0074390B"/>
    <w:rsid w:val="00744465"/>
    <w:rsid w:val="007445E3"/>
    <w:rsid w:val="007452F8"/>
    <w:rsid w:val="0074534F"/>
    <w:rsid w:val="00746766"/>
    <w:rsid w:val="0074737C"/>
    <w:rsid w:val="00747C02"/>
    <w:rsid w:val="00747DE7"/>
    <w:rsid w:val="00750909"/>
    <w:rsid w:val="00751997"/>
    <w:rsid w:val="007521DD"/>
    <w:rsid w:val="00753EB1"/>
    <w:rsid w:val="00754986"/>
    <w:rsid w:val="007549B8"/>
    <w:rsid w:val="00755393"/>
    <w:rsid w:val="007553D8"/>
    <w:rsid w:val="007554BE"/>
    <w:rsid w:val="00755847"/>
    <w:rsid w:val="0075617E"/>
    <w:rsid w:val="00756C11"/>
    <w:rsid w:val="00760E69"/>
    <w:rsid w:val="0076415B"/>
    <w:rsid w:val="007651DC"/>
    <w:rsid w:val="0076540F"/>
    <w:rsid w:val="007665E0"/>
    <w:rsid w:val="00766B0E"/>
    <w:rsid w:val="00767346"/>
    <w:rsid w:val="00770C28"/>
    <w:rsid w:val="007716AA"/>
    <w:rsid w:val="007726B7"/>
    <w:rsid w:val="0077295C"/>
    <w:rsid w:val="00772FF8"/>
    <w:rsid w:val="007737BC"/>
    <w:rsid w:val="00775FB3"/>
    <w:rsid w:val="0077676D"/>
    <w:rsid w:val="00777BAA"/>
    <w:rsid w:val="00780942"/>
    <w:rsid w:val="007821C0"/>
    <w:rsid w:val="007822F8"/>
    <w:rsid w:val="007830B7"/>
    <w:rsid w:val="007835AA"/>
    <w:rsid w:val="00784122"/>
    <w:rsid w:val="00784BCE"/>
    <w:rsid w:val="00784D80"/>
    <w:rsid w:val="007852CF"/>
    <w:rsid w:val="00785942"/>
    <w:rsid w:val="00785A11"/>
    <w:rsid w:val="00785D07"/>
    <w:rsid w:val="00786D3B"/>
    <w:rsid w:val="007875A6"/>
    <w:rsid w:val="00790ABE"/>
    <w:rsid w:val="00790CB4"/>
    <w:rsid w:val="007914DD"/>
    <w:rsid w:val="00791794"/>
    <w:rsid w:val="00791EF8"/>
    <w:rsid w:val="00792299"/>
    <w:rsid w:val="00792357"/>
    <w:rsid w:val="00792859"/>
    <w:rsid w:val="00792ACF"/>
    <w:rsid w:val="00793C71"/>
    <w:rsid w:val="007947E1"/>
    <w:rsid w:val="00794A84"/>
    <w:rsid w:val="00794C6B"/>
    <w:rsid w:val="0079502D"/>
    <w:rsid w:val="0079789E"/>
    <w:rsid w:val="00797AC3"/>
    <w:rsid w:val="00797D77"/>
    <w:rsid w:val="007A122E"/>
    <w:rsid w:val="007A1E52"/>
    <w:rsid w:val="007A1FA1"/>
    <w:rsid w:val="007A2958"/>
    <w:rsid w:val="007A3594"/>
    <w:rsid w:val="007A3DDF"/>
    <w:rsid w:val="007A4139"/>
    <w:rsid w:val="007A4160"/>
    <w:rsid w:val="007A432F"/>
    <w:rsid w:val="007A4722"/>
    <w:rsid w:val="007A524A"/>
    <w:rsid w:val="007A596E"/>
    <w:rsid w:val="007A5AFE"/>
    <w:rsid w:val="007A6B72"/>
    <w:rsid w:val="007B0172"/>
    <w:rsid w:val="007B1F86"/>
    <w:rsid w:val="007B20B5"/>
    <w:rsid w:val="007B2AD3"/>
    <w:rsid w:val="007B4764"/>
    <w:rsid w:val="007B5397"/>
    <w:rsid w:val="007B652A"/>
    <w:rsid w:val="007B786E"/>
    <w:rsid w:val="007B7BEB"/>
    <w:rsid w:val="007B7ED1"/>
    <w:rsid w:val="007C0088"/>
    <w:rsid w:val="007C0541"/>
    <w:rsid w:val="007C2640"/>
    <w:rsid w:val="007C3C89"/>
    <w:rsid w:val="007C3E83"/>
    <w:rsid w:val="007C3F81"/>
    <w:rsid w:val="007C423B"/>
    <w:rsid w:val="007C4FF2"/>
    <w:rsid w:val="007C500F"/>
    <w:rsid w:val="007C5311"/>
    <w:rsid w:val="007C5450"/>
    <w:rsid w:val="007C77FA"/>
    <w:rsid w:val="007C7932"/>
    <w:rsid w:val="007D010F"/>
    <w:rsid w:val="007D1B40"/>
    <w:rsid w:val="007D1D12"/>
    <w:rsid w:val="007D20A3"/>
    <w:rsid w:val="007D30F6"/>
    <w:rsid w:val="007D3D83"/>
    <w:rsid w:val="007D4487"/>
    <w:rsid w:val="007D59B5"/>
    <w:rsid w:val="007D6576"/>
    <w:rsid w:val="007E0285"/>
    <w:rsid w:val="007E0C7F"/>
    <w:rsid w:val="007E11E1"/>
    <w:rsid w:val="007E16E8"/>
    <w:rsid w:val="007E2798"/>
    <w:rsid w:val="007E28AC"/>
    <w:rsid w:val="007E388B"/>
    <w:rsid w:val="007E3F2F"/>
    <w:rsid w:val="007E5123"/>
    <w:rsid w:val="007E5445"/>
    <w:rsid w:val="007E6333"/>
    <w:rsid w:val="007E7446"/>
    <w:rsid w:val="007E7F58"/>
    <w:rsid w:val="007F1F09"/>
    <w:rsid w:val="007F3405"/>
    <w:rsid w:val="007F3BFB"/>
    <w:rsid w:val="007F54A5"/>
    <w:rsid w:val="007F6D26"/>
    <w:rsid w:val="007F6D77"/>
    <w:rsid w:val="007F6DC5"/>
    <w:rsid w:val="007F77F5"/>
    <w:rsid w:val="007F7E47"/>
    <w:rsid w:val="0080158E"/>
    <w:rsid w:val="00801B36"/>
    <w:rsid w:val="00801BC2"/>
    <w:rsid w:val="00802DEB"/>
    <w:rsid w:val="00803115"/>
    <w:rsid w:val="00804451"/>
    <w:rsid w:val="00805FEC"/>
    <w:rsid w:val="00810363"/>
    <w:rsid w:val="00810974"/>
    <w:rsid w:val="00812D72"/>
    <w:rsid w:val="00812DEA"/>
    <w:rsid w:val="0081425D"/>
    <w:rsid w:val="00815DF7"/>
    <w:rsid w:val="008179FB"/>
    <w:rsid w:val="00817A99"/>
    <w:rsid w:val="00820A30"/>
    <w:rsid w:val="00820E8D"/>
    <w:rsid w:val="0082193A"/>
    <w:rsid w:val="00824024"/>
    <w:rsid w:val="008242DA"/>
    <w:rsid w:val="00824612"/>
    <w:rsid w:val="008248FA"/>
    <w:rsid w:val="00824B46"/>
    <w:rsid w:val="00824C24"/>
    <w:rsid w:val="00824CD1"/>
    <w:rsid w:val="00825371"/>
    <w:rsid w:val="00825CB8"/>
    <w:rsid w:val="008260EA"/>
    <w:rsid w:val="0082689E"/>
    <w:rsid w:val="00831144"/>
    <w:rsid w:val="0083233C"/>
    <w:rsid w:val="0083324E"/>
    <w:rsid w:val="00833314"/>
    <w:rsid w:val="0083333D"/>
    <w:rsid w:val="00834166"/>
    <w:rsid w:val="00835C0A"/>
    <w:rsid w:val="00836018"/>
    <w:rsid w:val="00837CAB"/>
    <w:rsid w:val="00837D0B"/>
    <w:rsid w:val="00837EAC"/>
    <w:rsid w:val="00841219"/>
    <w:rsid w:val="00842228"/>
    <w:rsid w:val="008424F8"/>
    <w:rsid w:val="00842CBB"/>
    <w:rsid w:val="008435CC"/>
    <w:rsid w:val="00843806"/>
    <w:rsid w:val="008438D0"/>
    <w:rsid w:val="0084576B"/>
    <w:rsid w:val="00847BE5"/>
    <w:rsid w:val="0085025F"/>
    <w:rsid w:val="00851206"/>
    <w:rsid w:val="0085175E"/>
    <w:rsid w:val="00851FBC"/>
    <w:rsid w:val="00852ACB"/>
    <w:rsid w:val="0085318F"/>
    <w:rsid w:val="00853A0F"/>
    <w:rsid w:val="00854032"/>
    <w:rsid w:val="00854F6A"/>
    <w:rsid w:val="008551D3"/>
    <w:rsid w:val="00855329"/>
    <w:rsid w:val="00855549"/>
    <w:rsid w:val="008562F8"/>
    <w:rsid w:val="0086067B"/>
    <w:rsid w:val="00861220"/>
    <w:rsid w:val="008631B4"/>
    <w:rsid w:val="008637FF"/>
    <w:rsid w:val="00864CEF"/>
    <w:rsid w:val="00865054"/>
    <w:rsid w:val="00865B4F"/>
    <w:rsid w:val="00867C40"/>
    <w:rsid w:val="008706B3"/>
    <w:rsid w:val="00870E72"/>
    <w:rsid w:val="00870F2F"/>
    <w:rsid w:val="00870F94"/>
    <w:rsid w:val="00871DDA"/>
    <w:rsid w:val="00871FCE"/>
    <w:rsid w:val="008725A4"/>
    <w:rsid w:val="00873B57"/>
    <w:rsid w:val="00873C0A"/>
    <w:rsid w:val="00874A92"/>
    <w:rsid w:val="008751FE"/>
    <w:rsid w:val="008757C2"/>
    <w:rsid w:val="008758AE"/>
    <w:rsid w:val="0087661C"/>
    <w:rsid w:val="008771EC"/>
    <w:rsid w:val="00877CF1"/>
    <w:rsid w:val="00877E54"/>
    <w:rsid w:val="0088007E"/>
    <w:rsid w:val="00880B23"/>
    <w:rsid w:val="00880FBE"/>
    <w:rsid w:val="008816B5"/>
    <w:rsid w:val="008818EC"/>
    <w:rsid w:val="00882EE7"/>
    <w:rsid w:val="00884D41"/>
    <w:rsid w:val="008856E7"/>
    <w:rsid w:val="00885BE0"/>
    <w:rsid w:val="008865E4"/>
    <w:rsid w:val="008868F9"/>
    <w:rsid w:val="00886C37"/>
    <w:rsid w:val="00887ABB"/>
    <w:rsid w:val="008907F9"/>
    <w:rsid w:val="00891466"/>
    <w:rsid w:val="008915F3"/>
    <w:rsid w:val="008928B2"/>
    <w:rsid w:val="00894361"/>
    <w:rsid w:val="00894F9C"/>
    <w:rsid w:val="008951FA"/>
    <w:rsid w:val="00895A1D"/>
    <w:rsid w:val="00895BD4"/>
    <w:rsid w:val="00895D35"/>
    <w:rsid w:val="0089705F"/>
    <w:rsid w:val="00897C36"/>
    <w:rsid w:val="008A0BAE"/>
    <w:rsid w:val="008A2952"/>
    <w:rsid w:val="008A2FBA"/>
    <w:rsid w:val="008A3C98"/>
    <w:rsid w:val="008A42C3"/>
    <w:rsid w:val="008A4522"/>
    <w:rsid w:val="008A4BCD"/>
    <w:rsid w:val="008A4DD3"/>
    <w:rsid w:val="008A6334"/>
    <w:rsid w:val="008A6D48"/>
    <w:rsid w:val="008A7D10"/>
    <w:rsid w:val="008A7E58"/>
    <w:rsid w:val="008B2E0A"/>
    <w:rsid w:val="008B3F4C"/>
    <w:rsid w:val="008B4A45"/>
    <w:rsid w:val="008B51BF"/>
    <w:rsid w:val="008B640B"/>
    <w:rsid w:val="008C039E"/>
    <w:rsid w:val="008C0D74"/>
    <w:rsid w:val="008C1089"/>
    <w:rsid w:val="008C2CB4"/>
    <w:rsid w:val="008C3AAC"/>
    <w:rsid w:val="008C4151"/>
    <w:rsid w:val="008C4DEC"/>
    <w:rsid w:val="008C578B"/>
    <w:rsid w:val="008C6FEA"/>
    <w:rsid w:val="008C7927"/>
    <w:rsid w:val="008D0720"/>
    <w:rsid w:val="008D0F94"/>
    <w:rsid w:val="008D13BD"/>
    <w:rsid w:val="008D14C6"/>
    <w:rsid w:val="008D15D3"/>
    <w:rsid w:val="008D1635"/>
    <w:rsid w:val="008D2D36"/>
    <w:rsid w:val="008D3D1F"/>
    <w:rsid w:val="008D53BC"/>
    <w:rsid w:val="008D668A"/>
    <w:rsid w:val="008D692E"/>
    <w:rsid w:val="008D6943"/>
    <w:rsid w:val="008D6AC6"/>
    <w:rsid w:val="008D7353"/>
    <w:rsid w:val="008D7E4C"/>
    <w:rsid w:val="008E0FB0"/>
    <w:rsid w:val="008E117C"/>
    <w:rsid w:val="008E2059"/>
    <w:rsid w:val="008E441F"/>
    <w:rsid w:val="008E4644"/>
    <w:rsid w:val="008E536D"/>
    <w:rsid w:val="008E5DC6"/>
    <w:rsid w:val="008F06A8"/>
    <w:rsid w:val="008F1333"/>
    <w:rsid w:val="008F15D9"/>
    <w:rsid w:val="008F181C"/>
    <w:rsid w:val="008F19A6"/>
    <w:rsid w:val="008F1FEC"/>
    <w:rsid w:val="008F3303"/>
    <w:rsid w:val="008F575E"/>
    <w:rsid w:val="008F70F3"/>
    <w:rsid w:val="008F7243"/>
    <w:rsid w:val="00900137"/>
    <w:rsid w:val="0090076D"/>
    <w:rsid w:val="0090123F"/>
    <w:rsid w:val="009033B9"/>
    <w:rsid w:val="00904AB2"/>
    <w:rsid w:val="00904F8D"/>
    <w:rsid w:val="00905C0A"/>
    <w:rsid w:val="009064D0"/>
    <w:rsid w:val="0090682A"/>
    <w:rsid w:val="0090709A"/>
    <w:rsid w:val="00907188"/>
    <w:rsid w:val="00907324"/>
    <w:rsid w:val="009101A8"/>
    <w:rsid w:val="009101B1"/>
    <w:rsid w:val="009102A7"/>
    <w:rsid w:val="009112ED"/>
    <w:rsid w:val="0091156C"/>
    <w:rsid w:val="00912689"/>
    <w:rsid w:val="00912986"/>
    <w:rsid w:val="009136DD"/>
    <w:rsid w:val="00913C8A"/>
    <w:rsid w:val="00915A23"/>
    <w:rsid w:val="00916D88"/>
    <w:rsid w:val="00916F7A"/>
    <w:rsid w:val="00917C80"/>
    <w:rsid w:val="0092032A"/>
    <w:rsid w:val="00920881"/>
    <w:rsid w:val="00920E3A"/>
    <w:rsid w:val="00920F83"/>
    <w:rsid w:val="009215E5"/>
    <w:rsid w:val="0092171B"/>
    <w:rsid w:val="0092182C"/>
    <w:rsid w:val="009218EA"/>
    <w:rsid w:val="00922972"/>
    <w:rsid w:val="00922C27"/>
    <w:rsid w:val="00922DA2"/>
    <w:rsid w:val="00923163"/>
    <w:rsid w:val="009233AD"/>
    <w:rsid w:val="009248FA"/>
    <w:rsid w:val="00924C13"/>
    <w:rsid w:val="00925726"/>
    <w:rsid w:val="00926B3B"/>
    <w:rsid w:val="00926E59"/>
    <w:rsid w:val="00927102"/>
    <w:rsid w:val="00927441"/>
    <w:rsid w:val="00927950"/>
    <w:rsid w:val="009301E7"/>
    <w:rsid w:val="00930829"/>
    <w:rsid w:val="00931439"/>
    <w:rsid w:val="00931707"/>
    <w:rsid w:val="0093284B"/>
    <w:rsid w:val="00932EC8"/>
    <w:rsid w:val="009349BB"/>
    <w:rsid w:val="00934AE3"/>
    <w:rsid w:val="00934D23"/>
    <w:rsid w:val="00935481"/>
    <w:rsid w:val="00936440"/>
    <w:rsid w:val="00936891"/>
    <w:rsid w:val="00941784"/>
    <w:rsid w:val="00941981"/>
    <w:rsid w:val="00944ED8"/>
    <w:rsid w:val="00945385"/>
    <w:rsid w:val="00946087"/>
    <w:rsid w:val="00946A10"/>
    <w:rsid w:val="00946BDC"/>
    <w:rsid w:val="00947DFB"/>
    <w:rsid w:val="009501E3"/>
    <w:rsid w:val="00950409"/>
    <w:rsid w:val="009516A3"/>
    <w:rsid w:val="00951AB7"/>
    <w:rsid w:val="00951BEA"/>
    <w:rsid w:val="00952929"/>
    <w:rsid w:val="00953927"/>
    <w:rsid w:val="00953CD9"/>
    <w:rsid w:val="0095464E"/>
    <w:rsid w:val="00955911"/>
    <w:rsid w:val="00957042"/>
    <w:rsid w:val="00960DD0"/>
    <w:rsid w:val="009614B7"/>
    <w:rsid w:val="00961767"/>
    <w:rsid w:val="009618EC"/>
    <w:rsid w:val="0096245B"/>
    <w:rsid w:val="0096256F"/>
    <w:rsid w:val="00962EA8"/>
    <w:rsid w:val="009640F9"/>
    <w:rsid w:val="00964259"/>
    <w:rsid w:val="00964524"/>
    <w:rsid w:val="009648A8"/>
    <w:rsid w:val="009653DA"/>
    <w:rsid w:val="00965874"/>
    <w:rsid w:val="00966BB8"/>
    <w:rsid w:val="009676A0"/>
    <w:rsid w:val="00967B39"/>
    <w:rsid w:val="00967D0F"/>
    <w:rsid w:val="00967F34"/>
    <w:rsid w:val="00970316"/>
    <w:rsid w:val="00970541"/>
    <w:rsid w:val="009710C9"/>
    <w:rsid w:val="009716D6"/>
    <w:rsid w:val="009724DC"/>
    <w:rsid w:val="00972DBD"/>
    <w:rsid w:val="00973A22"/>
    <w:rsid w:val="00973FAD"/>
    <w:rsid w:val="00974A4D"/>
    <w:rsid w:val="009757EA"/>
    <w:rsid w:val="00977A3A"/>
    <w:rsid w:val="00982516"/>
    <w:rsid w:val="00982C7A"/>
    <w:rsid w:val="0098497D"/>
    <w:rsid w:val="0098533D"/>
    <w:rsid w:val="0098549D"/>
    <w:rsid w:val="0098552F"/>
    <w:rsid w:val="009870B1"/>
    <w:rsid w:val="0098732A"/>
    <w:rsid w:val="00987E26"/>
    <w:rsid w:val="00990838"/>
    <w:rsid w:val="00991F15"/>
    <w:rsid w:val="00992229"/>
    <w:rsid w:val="009928E3"/>
    <w:rsid w:val="00992D50"/>
    <w:rsid w:val="00992F1E"/>
    <w:rsid w:val="009958C5"/>
    <w:rsid w:val="00995CE5"/>
    <w:rsid w:val="009962E8"/>
    <w:rsid w:val="00996F53"/>
    <w:rsid w:val="0099763A"/>
    <w:rsid w:val="00997FFC"/>
    <w:rsid w:val="009A00C1"/>
    <w:rsid w:val="009A06AD"/>
    <w:rsid w:val="009A1306"/>
    <w:rsid w:val="009A1324"/>
    <w:rsid w:val="009A19B9"/>
    <w:rsid w:val="009A1A9E"/>
    <w:rsid w:val="009A1BF5"/>
    <w:rsid w:val="009A375E"/>
    <w:rsid w:val="009A39C7"/>
    <w:rsid w:val="009A4661"/>
    <w:rsid w:val="009A54AA"/>
    <w:rsid w:val="009A5866"/>
    <w:rsid w:val="009A5CE3"/>
    <w:rsid w:val="009B05B6"/>
    <w:rsid w:val="009B0D3D"/>
    <w:rsid w:val="009B1AB7"/>
    <w:rsid w:val="009B2A45"/>
    <w:rsid w:val="009B3075"/>
    <w:rsid w:val="009B3975"/>
    <w:rsid w:val="009B3FD4"/>
    <w:rsid w:val="009B41A7"/>
    <w:rsid w:val="009B4470"/>
    <w:rsid w:val="009B45BF"/>
    <w:rsid w:val="009B6FBE"/>
    <w:rsid w:val="009C0AE9"/>
    <w:rsid w:val="009C175E"/>
    <w:rsid w:val="009C2801"/>
    <w:rsid w:val="009C39A9"/>
    <w:rsid w:val="009C3A7F"/>
    <w:rsid w:val="009C3E9A"/>
    <w:rsid w:val="009C4284"/>
    <w:rsid w:val="009C43C8"/>
    <w:rsid w:val="009C4576"/>
    <w:rsid w:val="009C46BA"/>
    <w:rsid w:val="009C7344"/>
    <w:rsid w:val="009C7911"/>
    <w:rsid w:val="009D080F"/>
    <w:rsid w:val="009D0C02"/>
    <w:rsid w:val="009D21F7"/>
    <w:rsid w:val="009D2A76"/>
    <w:rsid w:val="009D2DD1"/>
    <w:rsid w:val="009D2EFA"/>
    <w:rsid w:val="009D31BA"/>
    <w:rsid w:val="009D39B9"/>
    <w:rsid w:val="009D4995"/>
    <w:rsid w:val="009D4C3B"/>
    <w:rsid w:val="009D51E4"/>
    <w:rsid w:val="009D71EC"/>
    <w:rsid w:val="009D77B7"/>
    <w:rsid w:val="009E001E"/>
    <w:rsid w:val="009E0358"/>
    <w:rsid w:val="009E097F"/>
    <w:rsid w:val="009E1F8A"/>
    <w:rsid w:val="009E26FF"/>
    <w:rsid w:val="009E2AC2"/>
    <w:rsid w:val="009E3A3D"/>
    <w:rsid w:val="009E5584"/>
    <w:rsid w:val="009E7384"/>
    <w:rsid w:val="009E7AE4"/>
    <w:rsid w:val="009F14AE"/>
    <w:rsid w:val="009F1AD7"/>
    <w:rsid w:val="009F210A"/>
    <w:rsid w:val="009F434F"/>
    <w:rsid w:val="009F465C"/>
    <w:rsid w:val="009F4C5C"/>
    <w:rsid w:val="009F5A78"/>
    <w:rsid w:val="009F6104"/>
    <w:rsid w:val="009F62EF"/>
    <w:rsid w:val="009F650B"/>
    <w:rsid w:val="009F6D2A"/>
    <w:rsid w:val="00A002CE"/>
    <w:rsid w:val="00A039F0"/>
    <w:rsid w:val="00A03C9C"/>
    <w:rsid w:val="00A03CAA"/>
    <w:rsid w:val="00A04038"/>
    <w:rsid w:val="00A046EB"/>
    <w:rsid w:val="00A05852"/>
    <w:rsid w:val="00A05B75"/>
    <w:rsid w:val="00A07233"/>
    <w:rsid w:val="00A07A5E"/>
    <w:rsid w:val="00A07D60"/>
    <w:rsid w:val="00A1026D"/>
    <w:rsid w:val="00A11607"/>
    <w:rsid w:val="00A1292E"/>
    <w:rsid w:val="00A13FC8"/>
    <w:rsid w:val="00A14872"/>
    <w:rsid w:val="00A14C0E"/>
    <w:rsid w:val="00A15002"/>
    <w:rsid w:val="00A15AD8"/>
    <w:rsid w:val="00A17975"/>
    <w:rsid w:val="00A17F5C"/>
    <w:rsid w:val="00A208EC"/>
    <w:rsid w:val="00A21BDC"/>
    <w:rsid w:val="00A220A9"/>
    <w:rsid w:val="00A239BC"/>
    <w:rsid w:val="00A23D60"/>
    <w:rsid w:val="00A24052"/>
    <w:rsid w:val="00A2407A"/>
    <w:rsid w:val="00A24757"/>
    <w:rsid w:val="00A254FF"/>
    <w:rsid w:val="00A25698"/>
    <w:rsid w:val="00A258F9"/>
    <w:rsid w:val="00A25907"/>
    <w:rsid w:val="00A265AC"/>
    <w:rsid w:val="00A26B36"/>
    <w:rsid w:val="00A27435"/>
    <w:rsid w:val="00A27FEA"/>
    <w:rsid w:val="00A30038"/>
    <w:rsid w:val="00A312C9"/>
    <w:rsid w:val="00A31497"/>
    <w:rsid w:val="00A3150A"/>
    <w:rsid w:val="00A32149"/>
    <w:rsid w:val="00A32271"/>
    <w:rsid w:val="00A32B62"/>
    <w:rsid w:val="00A347A6"/>
    <w:rsid w:val="00A353D5"/>
    <w:rsid w:val="00A36106"/>
    <w:rsid w:val="00A369D4"/>
    <w:rsid w:val="00A40331"/>
    <w:rsid w:val="00A40B49"/>
    <w:rsid w:val="00A40F09"/>
    <w:rsid w:val="00A41CB8"/>
    <w:rsid w:val="00A4255A"/>
    <w:rsid w:val="00A42C8A"/>
    <w:rsid w:val="00A43AA0"/>
    <w:rsid w:val="00A451A4"/>
    <w:rsid w:val="00A45FDF"/>
    <w:rsid w:val="00A4670D"/>
    <w:rsid w:val="00A46C42"/>
    <w:rsid w:val="00A474D0"/>
    <w:rsid w:val="00A50D5A"/>
    <w:rsid w:val="00A5115E"/>
    <w:rsid w:val="00A515FB"/>
    <w:rsid w:val="00A51BEA"/>
    <w:rsid w:val="00A51D42"/>
    <w:rsid w:val="00A51E2C"/>
    <w:rsid w:val="00A52106"/>
    <w:rsid w:val="00A52C8C"/>
    <w:rsid w:val="00A5380A"/>
    <w:rsid w:val="00A53D49"/>
    <w:rsid w:val="00A54E5B"/>
    <w:rsid w:val="00A54F4B"/>
    <w:rsid w:val="00A55CB0"/>
    <w:rsid w:val="00A56A94"/>
    <w:rsid w:val="00A573ED"/>
    <w:rsid w:val="00A600A9"/>
    <w:rsid w:val="00A60AE7"/>
    <w:rsid w:val="00A60F9F"/>
    <w:rsid w:val="00A61719"/>
    <w:rsid w:val="00A6318D"/>
    <w:rsid w:val="00A63DBB"/>
    <w:rsid w:val="00A64015"/>
    <w:rsid w:val="00A647B7"/>
    <w:rsid w:val="00A64D61"/>
    <w:rsid w:val="00A64F19"/>
    <w:rsid w:val="00A65B05"/>
    <w:rsid w:val="00A65DCE"/>
    <w:rsid w:val="00A65F16"/>
    <w:rsid w:val="00A66521"/>
    <w:rsid w:val="00A6653C"/>
    <w:rsid w:val="00A67B94"/>
    <w:rsid w:val="00A70554"/>
    <w:rsid w:val="00A70E7C"/>
    <w:rsid w:val="00A722ED"/>
    <w:rsid w:val="00A73B52"/>
    <w:rsid w:val="00A75550"/>
    <w:rsid w:val="00A76B93"/>
    <w:rsid w:val="00A76E2A"/>
    <w:rsid w:val="00A76EA6"/>
    <w:rsid w:val="00A7719F"/>
    <w:rsid w:val="00A77FBE"/>
    <w:rsid w:val="00A81096"/>
    <w:rsid w:val="00A823D8"/>
    <w:rsid w:val="00A8276B"/>
    <w:rsid w:val="00A82E49"/>
    <w:rsid w:val="00A833E8"/>
    <w:rsid w:val="00A837D4"/>
    <w:rsid w:val="00A837E6"/>
    <w:rsid w:val="00A845E9"/>
    <w:rsid w:val="00A84E38"/>
    <w:rsid w:val="00A855DE"/>
    <w:rsid w:val="00A86630"/>
    <w:rsid w:val="00A87B44"/>
    <w:rsid w:val="00A9003A"/>
    <w:rsid w:val="00A90F38"/>
    <w:rsid w:val="00A91030"/>
    <w:rsid w:val="00A91244"/>
    <w:rsid w:val="00A9352E"/>
    <w:rsid w:val="00A94058"/>
    <w:rsid w:val="00A9410B"/>
    <w:rsid w:val="00A9414E"/>
    <w:rsid w:val="00A9444D"/>
    <w:rsid w:val="00A94DA6"/>
    <w:rsid w:val="00A94EB5"/>
    <w:rsid w:val="00A95136"/>
    <w:rsid w:val="00A9538A"/>
    <w:rsid w:val="00A95929"/>
    <w:rsid w:val="00A97101"/>
    <w:rsid w:val="00A9766E"/>
    <w:rsid w:val="00AA1D4F"/>
    <w:rsid w:val="00AA205D"/>
    <w:rsid w:val="00AA33B1"/>
    <w:rsid w:val="00AA34AC"/>
    <w:rsid w:val="00AA3533"/>
    <w:rsid w:val="00AA3C62"/>
    <w:rsid w:val="00AA4543"/>
    <w:rsid w:val="00AA5552"/>
    <w:rsid w:val="00AA631E"/>
    <w:rsid w:val="00AA635F"/>
    <w:rsid w:val="00AA670E"/>
    <w:rsid w:val="00AA7EFB"/>
    <w:rsid w:val="00AB03DF"/>
    <w:rsid w:val="00AB05C3"/>
    <w:rsid w:val="00AB094A"/>
    <w:rsid w:val="00AB0EC1"/>
    <w:rsid w:val="00AB11F3"/>
    <w:rsid w:val="00AB13B4"/>
    <w:rsid w:val="00AB27DF"/>
    <w:rsid w:val="00AB2F1C"/>
    <w:rsid w:val="00AB308B"/>
    <w:rsid w:val="00AB3267"/>
    <w:rsid w:val="00AB4CBC"/>
    <w:rsid w:val="00AB4DCA"/>
    <w:rsid w:val="00AB50B0"/>
    <w:rsid w:val="00AB5364"/>
    <w:rsid w:val="00AB5445"/>
    <w:rsid w:val="00AB6105"/>
    <w:rsid w:val="00AB6427"/>
    <w:rsid w:val="00AB65B3"/>
    <w:rsid w:val="00AB6AC0"/>
    <w:rsid w:val="00AC059D"/>
    <w:rsid w:val="00AC10D8"/>
    <w:rsid w:val="00AC1E59"/>
    <w:rsid w:val="00AC30BB"/>
    <w:rsid w:val="00AC3E17"/>
    <w:rsid w:val="00AC4208"/>
    <w:rsid w:val="00AC4434"/>
    <w:rsid w:val="00AC5875"/>
    <w:rsid w:val="00AC5A1A"/>
    <w:rsid w:val="00AC6494"/>
    <w:rsid w:val="00AC66AF"/>
    <w:rsid w:val="00AC6D68"/>
    <w:rsid w:val="00AC70A2"/>
    <w:rsid w:val="00AC7A8D"/>
    <w:rsid w:val="00AD0E99"/>
    <w:rsid w:val="00AD12FE"/>
    <w:rsid w:val="00AD2368"/>
    <w:rsid w:val="00AD2F30"/>
    <w:rsid w:val="00AD3504"/>
    <w:rsid w:val="00AD456D"/>
    <w:rsid w:val="00AD4ABB"/>
    <w:rsid w:val="00AD5A7C"/>
    <w:rsid w:val="00AD67D9"/>
    <w:rsid w:val="00AD7081"/>
    <w:rsid w:val="00AD7769"/>
    <w:rsid w:val="00AD79DC"/>
    <w:rsid w:val="00AE0029"/>
    <w:rsid w:val="00AE180A"/>
    <w:rsid w:val="00AE2500"/>
    <w:rsid w:val="00AE28B9"/>
    <w:rsid w:val="00AE2A7D"/>
    <w:rsid w:val="00AE30A1"/>
    <w:rsid w:val="00AE386C"/>
    <w:rsid w:val="00AE3F40"/>
    <w:rsid w:val="00AE3F64"/>
    <w:rsid w:val="00AE53D6"/>
    <w:rsid w:val="00AE671E"/>
    <w:rsid w:val="00AE7110"/>
    <w:rsid w:val="00AE726F"/>
    <w:rsid w:val="00AF04AA"/>
    <w:rsid w:val="00AF05E9"/>
    <w:rsid w:val="00AF0605"/>
    <w:rsid w:val="00AF0741"/>
    <w:rsid w:val="00AF24FD"/>
    <w:rsid w:val="00AF2712"/>
    <w:rsid w:val="00AF4D98"/>
    <w:rsid w:val="00AF5512"/>
    <w:rsid w:val="00AF6A2E"/>
    <w:rsid w:val="00AF6A3E"/>
    <w:rsid w:val="00AF6C41"/>
    <w:rsid w:val="00AF6D17"/>
    <w:rsid w:val="00AF7061"/>
    <w:rsid w:val="00B00013"/>
    <w:rsid w:val="00B0163C"/>
    <w:rsid w:val="00B03979"/>
    <w:rsid w:val="00B03B48"/>
    <w:rsid w:val="00B050B9"/>
    <w:rsid w:val="00B062B7"/>
    <w:rsid w:val="00B07343"/>
    <w:rsid w:val="00B075B6"/>
    <w:rsid w:val="00B1238A"/>
    <w:rsid w:val="00B12A39"/>
    <w:rsid w:val="00B12DCD"/>
    <w:rsid w:val="00B14C43"/>
    <w:rsid w:val="00B158D8"/>
    <w:rsid w:val="00B16BC5"/>
    <w:rsid w:val="00B17657"/>
    <w:rsid w:val="00B210BC"/>
    <w:rsid w:val="00B2180E"/>
    <w:rsid w:val="00B21DF2"/>
    <w:rsid w:val="00B21F4B"/>
    <w:rsid w:val="00B228C3"/>
    <w:rsid w:val="00B22DD6"/>
    <w:rsid w:val="00B23A6F"/>
    <w:rsid w:val="00B244A1"/>
    <w:rsid w:val="00B24519"/>
    <w:rsid w:val="00B24751"/>
    <w:rsid w:val="00B24E4D"/>
    <w:rsid w:val="00B26E3E"/>
    <w:rsid w:val="00B26ECD"/>
    <w:rsid w:val="00B27032"/>
    <w:rsid w:val="00B272A0"/>
    <w:rsid w:val="00B273F6"/>
    <w:rsid w:val="00B27524"/>
    <w:rsid w:val="00B30353"/>
    <w:rsid w:val="00B31C01"/>
    <w:rsid w:val="00B31F3D"/>
    <w:rsid w:val="00B32C78"/>
    <w:rsid w:val="00B34EF9"/>
    <w:rsid w:val="00B35A3D"/>
    <w:rsid w:val="00B36096"/>
    <w:rsid w:val="00B3610C"/>
    <w:rsid w:val="00B36597"/>
    <w:rsid w:val="00B36E7A"/>
    <w:rsid w:val="00B37839"/>
    <w:rsid w:val="00B40872"/>
    <w:rsid w:val="00B41798"/>
    <w:rsid w:val="00B41976"/>
    <w:rsid w:val="00B42059"/>
    <w:rsid w:val="00B434D8"/>
    <w:rsid w:val="00B43711"/>
    <w:rsid w:val="00B43754"/>
    <w:rsid w:val="00B44823"/>
    <w:rsid w:val="00B45D8B"/>
    <w:rsid w:val="00B45FA8"/>
    <w:rsid w:val="00B46133"/>
    <w:rsid w:val="00B46162"/>
    <w:rsid w:val="00B465EE"/>
    <w:rsid w:val="00B50AD3"/>
    <w:rsid w:val="00B50EA8"/>
    <w:rsid w:val="00B51D3C"/>
    <w:rsid w:val="00B520B8"/>
    <w:rsid w:val="00B52CFE"/>
    <w:rsid w:val="00B52E1E"/>
    <w:rsid w:val="00B52F57"/>
    <w:rsid w:val="00B533DF"/>
    <w:rsid w:val="00B5378F"/>
    <w:rsid w:val="00B53947"/>
    <w:rsid w:val="00B546B0"/>
    <w:rsid w:val="00B559D7"/>
    <w:rsid w:val="00B56A98"/>
    <w:rsid w:val="00B57BA9"/>
    <w:rsid w:val="00B60530"/>
    <w:rsid w:val="00B6127F"/>
    <w:rsid w:val="00B612E0"/>
    <w:rsid w:val="00B61464"/>
    <w:rsid w:val="00B62A84"/>
    <w:rsid w:val="00B62B61"/>
    <w:rsid w:val="00B6302A"/>
    <w:rsid w:val="00B634B6"/>
    <w:rsid w:val="00B63508"/>
    <w:rsid w:val="00B63CEC"/>
    <w:rsid w:val="00B65042"/>
    <w:rsid w:val="00B6527D"/>
    <w:rsid w:val="00B6562C"/>
    <w:rsid w:val="00B674CC"/>
    <w:rsid w:val="00B70A9E"/>
    <w:rsid w:val="00B70C34"/>
    <w:rsid w:val="00B70D2C"/>
    <w:rsid w:val="00B714CB"/>
    <w:rsid w:val="00B71516"/>
    <w:rsid w:val="00B721A3"/>
    <w:rsid w:val="00B73B9C"/>
    <w:rsid w:val="00B74F94"/>
    <w:rsid w:val="00B753D5"/>
    <w:rsid w:val="00B75483"/>
    <w:rsid w:val="00B75630"/>
    <w:rsid w:val="00B757A4"/>
    <w:rsid w:val="00B76E98"/>
    <w:rsid w:val="00B806FE"/>
    <w:rsid w:val="00B81CD7"/>
    <w:rsid w:val="00B822D8"/>
    <w:rsid w:val="00B827B8"/>
    <w:rsid w:val="00B83DF4"/>
    <w:rsid w:val="00B8460F"/>
    <w:rsid w:val="00B84CE3"/>
    <w:rsid w:val="00B8541C"/>
    <w:rsid w:val="00B857E6"/>
    <w:rsid w:val="00B85A3B"/>
    <w:rsid w:val="00B867AA"/>
    <w:rsid w:val="00B9102D"/>
    <w:rsid w:val="00B91670"/>
    <w:rsid w:val="00B92839"/>
    <w:rsid w:val="00B93E07"/>
    <w:rsid w:val="00B94385"/>
    <w:rsid w:val="00B95C77"/>
    <w:rsid w:val="00B95E1D"/>
    <w:rsid w:val="00B9640A"/>
    <w:rsid w:val="00B9666B"/>
    <w:rsid w:val="00B967EE"/>
    <w:rsid w:val="00B96C0F"/>
    <w:rsid w:val="00BA02D6"/>
    <w:rsid w:val="00BA0CD5"/>
    <w:rsid w:val="00BA3A5D"/>
    <w:rsid w:val="00BA3AD0"/>
    <w:rsid w:val="00BA41AA"/>
    <w:rsid w:val="00BA4B15"/>
    <w:rsid w:val="00BA52CB"/>
    <w:rsid w:val="00BA67E8"/>
    <w:rsid w:val="00BA6C77"/>
    <w:rsid w:val="00BA7E2B"/>
    <w:rsid w:val="00BB107C"/>
    <w:rsid w:val="00BB1679"/>
    <w:rsid w:val="00BB219E"/>
    <w:rsid w:val="00BB2A8F"/>
    <w:rsid w:val="00BB38B4"/>
    <w:rsid w:val="00BB4031"/>
    <w:rsid w:val="00BB42CF"/>
    <w:rsid w:val="00BB4967"/>
    <w:rsid w:val="00BB5E32"/>
    <w:rsid w:val="00BB69FA"/>
    <w:rsid w:val="00BB7B52"/>
    <w:rsid w:val="00BB7D83"/>
    <w:rsid w:val="00BC0373"/>
    <w:rsid w:val="00BC071F"/>
    <w:rsid w:val="00BC0F89"/>
    <w:rsid w:val="00BC180F"/>
    <w:rsid w:val="00BC19C1"/>
    <w:rsid w:val="00BC2ACD"/>
    <w:rsid w:val="00BC3553"/>
    <w:rsid w:val="00BC44C5"/>
    <w:rsid w:val="00BC4A74"/>
    <w:rsid w:val="00BC5300"/>
    <w:rsid w:val="00BC574E"/>
    <w:rsid w:val="00BC5781"/>
    <w:rsid w:val="00BC6B19"/>
    <w:rsid w:val="00BC7101"/>
    <w:rsid w:val="00BD00D0"/>
    <w:rsid w:val="00BD112C"/>
    <w:rsid w:val="00BD2335"/>
    <w:rsid w:val="00BD45F5"/>
    <w:rsid w:val="00BD767F"/>
    <w:rsid w:val="00BE0659"/>
    <w:rsid w:val="00BE0D41"/>
    <w:rsid w:val="00BE24C0"/>
    <w:rsid w:val="00BE2D13"/>
    <w:rsid w:val="00BE2D61"/>
    <w:rsid w:val="00BE3048"/>
    <w:rsid w:val="00BE3240"/>
    <w:rsid w:val="00BE3426"/>
    <w:rsid w:val="00BE5437"/>
    <w:rsid w:val="00BE5A11"/>
    <w:rsid w:val="00BE5C1B"/>
    <w:rsid w:val="00BE5D8A"/>
    <w:rsid w:val="00BE5F08"/>
    <w:rsid w:val="00BE64FC"/>
    <w:rsid w:val="00BE69DD"/>
    <w:rsid w:val="00BE7B5F"/>
    <w:rsid w:val="00BF17E2"/>
    <w:rsid w:val="00BF1867"/>
    <w:rsid w:val="00BF23A3"/>
    <w:rsid w:val="00BF3716"/>
    <w:rsid w:val="00BF4450"/>
    <w:rsid w:val="00BF44FD"/>
    <w:rsid w:val="00BF5474"/>
    <w:rsid w:val="00BF5B63"/>
    <w:rsid w:val="00BF5CAA"/>
    <w:rsid w:val="00BF5D44"/>
    <w:rsid w:val="00BF5F70"/>
    <w:rsid w:val="00BF6EC0"/>
    <w:rsid w:val="00BF7360"/>
    <w:rsid w:val="00BF7DD5"/>
    <w:rsid w:val="00C00194"/>
    <w:rsid w:val="00C004E6"/>
    <w:rsid w:val="00C0066A"/>
    <w:rsid w:val="00C00FA5"/>
    <w:rsid w:val="00C0174B"/>
    <w:rsid w:val="00C03470"/>
    <w:rsid w:val="00C051A3"/>
    <w:rsid w:val="00C0542B"/>
    <w:rsid w:val="00C05D85"/>
    <w:rsid w:val="00C062D7"/>
    <w:rsid w:val="00C06A46"/>
    <w:rsid w:val="00C06C2D"/>
    <w:rsid w:val="00C07298"/>
    <w:rsid w:val="00C0735D"/>
    <w:rsid w:val="00C07700"/>
    <w:rsid w:val="00C100AA"/>
    <w:rsid w:val="00C10B70"/>
    <w:rsid w:val="00C11488"/>
    <w:rsid w:val="00C13237"/>
    <w:rsid w:val="00C13383"/>
    <w:rsid w:val="00C13478"/>
    <w:rsid w:val="00C1352E"/>
    <w:rsid w:val="00C1450E"/>
    <w:rsid w:val="00C14F68"/>
    <w:rsid w:val="00C15AAB"/>
    <w:rsid w:val="00C161BA"/>
    <w:rsid w:val="00C166A0"/>
    <w:rsid w:val="00C1721F"/>
    <w:rsid w:val="00C17F43"/>
    <w:rsid w:val="00C20418"/>
    <w:rsid w:val="00C20D6E"/>
    <w:rsid w:val="00C216C9"/>
    <w:rsid w:val="00C23C46"/>
    <w:rsid w:val="00C2685E"/>
    <w:rsid w:val="00C27EC5"/>
    <w:rsid w:val="00C31EA9"/>
    <w:rsid w:val="00C31F48"/>
    <w:rsid w:val="00C32096"/>
    <w:rsid w:val="00C32548"/>
    <w:rsid w:val="00C33014"/>
    <w:rsid w:val="00C3350B"/>
    <w:rsid w:val="00C339F7"/>
    <w:rsid w:val="00C345C5"/>
    <w:rsid w:val="00C34706"/>
    <w:rsid w:val="00C34C47"/>
    <w:rsid w:val="00C36322"/>
    <w:rsid w:val="00C364EF"/>
    <w:rsid w:val="00C371ED"/>
    <w:rsid w:val="00C37626"/>
    <w:rsid w:val="00C41127"/>
    <w:rsid w:val="00C411B1"/>
    <w:rsid w:val="00C4208B"/>
    <w:rsid w:val="00C432A2"/>
    <w:rsid w:val="00C433C7"/>
    <w:rsid w:val="00C43498"/>
    <w:rsid w:val="00C435AE"/>
    <w:rsid w:val="00C45062"/>
    <w:rsid w:val="00C45D6A"/>
    <w:rsid w:val="00C4674E"/>
    <w:rsid w:val="00C47E9A"/>
    <w:rsid w:val="00C47F5B"/>
    <w:rsid w:val="00C502BA"/>
    <w:rsid w:val="00C51DDA"/>
    <w:rsid w:val="00C521D9"/>
    <w:rsid w:val="00C53609"/>
    <w:rsid w:val="00C53A30"/>
    <w:rsid w:val="00C53C97"/>
    <w:rsid w:val="00C53FD3"/>
    <w:rsid w:val="00C56556"/>
    <w:rsid w:val="00C56EDB"/>
    <w:rsid w:val="00C57DCB"/>
    <w:rsid w:val="00C62973"/>
    <w:rsid w:val="00C631C9"/>
    <w:rsid w:val="00C633B7"/>
    <w:rsid w:val="00C659D9"/>
    <w:rsid w:val="00C65BB6"/>
    <w:rsid w:val="00C65E62"/>
    <w:rsid w:val="00C66547"/>
    <w:rsid w:val="00C722C2"/>
    <w:rsid w:val="00C737EE"/>
    <w:rsid w:val="00C73BC1"/>
    <w:rsid w:val="00C73D23"/>
    <w:rsid w:val="00C75165"/>
    <w:rsid w:val="00C75A5B"/>
    <w:rsid w:val="00C75BCF"/>
    <w:rsid w:val="00C7684F"/>
    <w:rsid w:val="00C778D6"/>
    <w:rsid w:val="00C77E15"/>
    <w:rsid w:val="00C8041A"/>
    <w:rsid w:val="00C806F0"/>
    <w:rsid w:val="00C81768"/>
    <w:rsid w:val="00C81F5C"/>
    <w:rsid w:val="00C8290B"/>
    <w:rsid w:val="00C8440E"/>
    <w:rsid w:val="00C84718"/>
    <w:rsid w:val="00C855DB"/>
    <w:rsid w:val="00C85716"/>
    <w:rsid w:val="00C904A8"/>
    <w:rsid w:val="00C90692"/>
    <w:rsid w:val="00C90EC8"/>
    <w:rsid w:val="00C92B0F"/>
    <w:rsid w:val="00C92B2F"/>
    <w:rsid w:val="00C92BBF"/>
    <w:rsid w:val="00C92E11"/>
    <w:rsid w:val="00C931A2"/>
    <w:rsid w:val="00C941FB"/>
    <w:rsid w:val="00C946F0"/>
    <w:rsid w:val="00C9495A"/>
    <w:rsid w:val="00C952B8"/>
    <w:rsid w:val="00C961BE"/>
    <w:rsid w:val="00C96729"/>
    <w:rsid w:val="00C96797"/>
    <w:rsid w:val="00C96A64"/>
    <w:rsid w:val="00C96DD9"/>
    <w:rsid w:val="00C97212"/>
    <w:rsid w:val="00C97472"/>
    <w:rsid w:val="00C9784A"/>
    <w:rsid w:val="00CA030E"/>
    <w:rsid w:val="00CA0468"/>
    <w:rsid w:val="00CA0849"/>
    <w:rsid w:val="00CA1AD7"/>
    <w:rsid w:val="00CA5132"/>
    <w:rsid w:val="00CA5AFB"/>
    <w:rsid w:val="00CA5C05"/>
    <w:rsid w:val="00CA66E1"/>
    <w:rsid w:val="00CA6714"/>
    <w:rsid w:val="00CA6DCC"/>
    <w:rsid w:val="00CA6E29"/>
    <w:rsid w:val="00CA7004"/>
    <w:rsid w:val="00CA72CF"/>
    <w:rsid w:val="00CA72E1"/>
    <w:rsid w:val="00CA7457"/>
    <w:rsid w:val="00CB02C1"/>
    <w:rsid w:val="00CB08A7"/>
    <w:rsid w:val="00CB1056"/>
    <w:rsid w:val="00CB17C1"/>
    <w:rsid w:val="00CB2BB2"/>
    <w:rsid w:val="00CB2BEE"/>
    <w:rsid w:val="00CB36BC"/>
    <w:rsid w:val="00CB45F7"/>
    <w:rsid w:val="00CB49C7"/>
    <w:rsid w:val="00CB5251"/>
    <w:rsid w:val="00CB6216"/>
    <w:rsid w:val="00CB659E"/>
    <w:rsid w:val="00CB68F2"/>
    <w:rsid w:val="00CB6A91"/>
    <w:rsid w:val="00CB6E2D"/>
    <w:rsid w:val="00CB7613"/>
    <w:rsid w:val="00CB7C71"/>
    <w:rsid w:val="00CC00CE"/>
    <w:rsid w:val="00CC06E8"/>
    <w:rsid w:val="00CC0C28"/>
    <w:rsid w:val="00CC21BF"/>
    <w:rsid w:val="00CC3167"/>
    <w:rsid w:val="00CC438A"/>
    <w:rsid w:val="00CC48FF"/>
    <w:rsid w:val="00CC4B51"/>
    <w:rsid w:val="00CC4FBA"/>
    <w:rsid w:val="00CC5666"/>
    <w:rsid w:val="00CC61D3"/>
    <w:rsid w:val="00CC6C3D"/>
    <w:rsid w:val="00CC6D12"/>
    <w:rsid w:val="00CD0626"/>
    <w:rsid w:val="00CD12D2"/>
    <w:rsid w:val="00CD148E"/>
    <w:rsid w:val="00CD24F0"/>
    <w:rsid w:val="00CD305E"/>
    <w:rsid w:val="00CD48BD"/>
    <w:rsid w:val="00CD55AD"/>
    <w:rsid w:val="00CD577B"/>
    <w:rsid w:val="00CD5B48"/>
    <w:rsid w:val="00CD5DB7"/>
    <w:rsid w:val="00CD631D"/>
    <w:rsid w:val="00CD68D3"/>
    <w:rsid w:val="00CD7833"/>
    <w:rsid w:val="00CD7E29"/>
    <w:rsid w:val="00CE01E5"/>
    <w:rsid w:val="00CE0591"/>
    <w:rsid w:val="00CE05DE"/>
    <w:rsid w:val="00CE0619"/>
    <w:rsid w:val="00CE0DC8"/>
    <w:rsid w:val="00CE1009"/>
    <w:rsid w:val="00CE175F"/>
    <w:rsid w:val="00CE189A"/>
    <w:rsid w:val="00CE18CB"/>
    <w:rsid w:val="00CE25E1"/>
    <w:rsid w:val="00CE2BAD"/>
    <w:rsid w:val="00CE2EBC"/>
    <w:rsid w:val="00CE3E14"/>
    <w:rsid w:val="00CE59FA"/>
    <w:rsid w:val="00CE6353"/>
    <w:rsid w:val="00CF0247"/>
    <w:rsid w:val="00CF06E3"/>
    <w:rsid w:val="00CF1996"/>
    <w:rsid w:val="00CF1CF9"/>
    <w:rsid w:val="00CF31FB"/>
    <w:rsid w:val="00CF45FD"/>
    <w:rsid w:val="00CF496A"/>
    <w:rsid w:val="00CF6A5E"/>
    <w:rsid w:val="00CF7EB6"/>
    <w:rsid w:val="00D002E2"/>
    <w:rsid w:val="00D00725"/>
    <w:rsid w:val="00D04357"/>
    <w:rsid w:val="00D0578B"/>
    <w:rsid w:val="00D06BC7"/>
    <w:rsid w:val="00D127D8"/>
    <w:rsid w:val="00D130A1"/>
    <w:rsid w:val="00D150B9"/>
    <w:rsid w:val="00D156B4"/>
    <w:rsid w:val="00D15A03"/>
    <w:rsid w:val="00D16259"/>
    <w:rsid w:val="00D21E41"/>
    <w:rsid w:val="00D2425F"/>
    <w:rsid w:val="00D2450E"/>
    <w:rsid w:val="00D24CCE"/>
    <w:rsid w:val="00D27D46"/>
    <w:rsid w:val="00D32861"/>
    <w:rsid w:val="00D33626"/>
    <w:rsid w:val="00D3383A"/>
    <w:rsid w:val="00D3434B"/>
    <w:rsid w:val="00D348F4"/>
    <w:rsid w:val="00D35308"/>
    <w:rsid w:val="00D35339"/>
    <w:rsid w:val="00D3551C"/>
    <w:rsid w:val="00D37312"/>
    <w:rsid w:val="00D3765F"/>
    <w:rsid w:val="00D379C2"/>
    <w:rsid w:val="00D404A5"/>
    <w:rsid w:val="00D4109A"/>
    <w:rsid w:val="00D41283"/>
    <w:rsid w:val="00D42FCD"/>
    <w:rsid w:val="00D445AF"/>
    <w:rsid w:val="00D44CD4"/>
    <w:rsid w:val="00D44D33"/>
    <w:rsid w:val="00D458E3"/>
    <w:rsid w:val="00D4626C"/>
    <w:rsid w:val="00D463DE"/>
    <w:rsid w:val="00D46584"/>
    <w:rsid w:val="00D46B16"/>
    <w:rsid w:val="00D470C7"/>
    <w:rsid w:val="00D474A3"/>
    <w:rsid w:val="00D47F48"/>
    <w:rsid w:val="00D505B6"/>
    <w:rsid w:val="00D50C69"/>
    <w:rsid w:val="00D5117C"/>
    <w:rsid w:val="00D511F8"/>
    <w:rsid w:val="00D523D0"/>
    <w:rsid w:val="00D5241E"/>
    <w:rsid w:val="00D52BE1"/>
    <w:rsid w:val="00D543B2"/>
    <w:rsid w:val="00D55632"/>
    <w:rsid w:val="00D55758"/>
    <w:rsid w:val="00D564D3"/>
    <w:rsid w:val="00D56E9B"/>
    <w:rsid w:val="00D57B70"/>
    <w:rsid w:val="00D610A6"/>
    <w:rsid w:val="00D617A4"/>
    <w:rsid w:val="00D61D2C"/>
    <w:rsid w:val="00D62289"/>
    <w:rsid w:val="00D6234B"/>
    <w:rsid w:val="00D62D99"/>
    <w:rsid w:val="00D6520C"/>
    <w:rsid w:val="00D6559A"/>
    <w:rsid w:val="00D65AEA"/>
    <w:rsid w:val="00D7039B"/>
    <w:rsid w:val="00D71C7E"/>
    <w:rsid w:val="00D722B4"/>
    <w:rsid w:val="00D74140"/>
    <w:rsid w:val="00D74BD4"/>
    <w:rsid w:val="00D75034"/>
    <w:rsid w:val="00D75777"/>
    <w:rsid w:val="00D75CCF"/>
    <w:rsid w:val="00D762BB"/>
    <w:rsid w:val="00D76442"/>
    <w:rsid w:val="00D76DE4"/>
    <w:rsid w:val="00D810FD"/>
    <w:rsid w:val="00D8136B"/>
    <w:rsid w:val="00D81631"/>
    <w:rsid w:val="00D81DA7"/>
    <w:rsid w:val="00D81F3C"/>
    <w:rsid w:val="00D82D38"/>
    <w:rsid w:val="00D831D7"/>
    <w:rsid w:val="00D83CCD"/>
    <w:rsid w:val="00D84319"/>
    <w:rsid w:val="00D85060"/>
    <w:rsid w:val="00D8535B"/>
    <w:rsid w:val="00D86C6B"/>
    <w:rsid w:val="00D871A0"/>
    <w:rsid w:val="00D87315"/>
    <w:rsid w:val="00D87CB0"/>
    <w:rsid w:val="00D90A36"/>
    <w:rsid w:val="00D9250A"/>
    <w:rsid w:val="00D9459E"/>
    <w:rsid w:val="00D9469C"/>
    <w:rsid w:val="00D94C80"/>
    <w:rsid w:val="00D94E71"/>
    <w:rsid w:val="00D9557B"/>
    <w:rsid w:val="00D95BE5"/>
    <w:rsid w:val="00D96104"/>
    <w:rsid w:val="00D97492"/>
    <w:rsid w:val="00DA00A2"/>
    <w:rsid w:val="00DA01A8"/>
    <w:rsid w:val="00DA0B5D"/>
    <w:rsid w:val="00DA13C7"/>
    <w:rsid w:val="00DA1830"/>
    <w:rsid w:val="00DA1F21"/>
    <w:rsid w:val="00DA300F"/>
    <w:rsid w:val="00DA4823"/>
    <w:rsid w:val="00DA5557"/>
    <w:rsid w:val="00DA5AD4"/>
    <w:rsid w:val="00DA6210"/>
    <w:rsid w:val="00DA6435"/>
    <w:rsid w:val="00DA64CB"/>
    <w:rsid w:val="00DA66B2"/>
    <w:rsid w:val="00DA6C53"/>
    <w:rsid w:val="00DA70B4"/>
    <w:rsid w:val="00DA7425"/>
    <w:rsid w:val="00DB13E5"/>
    <w:rsid w:val="00DB1AEB"/>
    <w:rsid w:val="00DB235E"/>
    <w:rsid w:val="00DB456F"/>
    <w:rsid w:val="00DB47B0"/>
    <w:rsid w:val="00DB5DCB"/>
    <w:rsid w:val="00DB5DE0"/>
    <w:rsid w:val="00DB62B8"/>
    <w:rsid w:val="00DB63F5"/>
    <w:rsid w:val="00DC1EF5"/>
    <w:rsid w:val="00DC2A03"/>
    <w:rsid w:val="00DC2E8B"/>
    <w:rsid w:val="00DC4471"/>
    <w:rsid w:val="00DC6D61"/>
    <w:rsid w:val="00DC6E18"/>
    <w:rsid w:val="00DC6E6F"/>
    <w:rsid w:val="00DC74CE"/>
    <w:rsid w:val="00DD03D3"/>
    <w:rsid w:val="00DD1561"/>
    <w:rsid w:val="00DD26A3"/>
    <w:rsid w:val="00DD2B25"/>
    <w:rsid w:val="00DD3600"/>
    <w:rsid w:val="00DD5C10"/>
    <w:rsid w:val="00DD60AE"/>
    <w:rsid w:val="00DD6110"/>
    <w:rsid w:val="00DD6BA7"/>
    <w:rsid w:val="00DD6CFB"/>
    <w:rsid w:val="00DE05FE"/>
    <w:rsid w:val="00DE0977"/>
    <w:rsid w:val="00DE0B82"/>
    <w:rsid w:val="00DE103A"/>
    <w:rsid w:val="00DE1C4D"/>
    <w:rsid w:val="00DE24AD"/>
    <w:rsid w:val="00DE25F7"/>
    <w:rsid w:val="00DE3585"/>
    <w:rsid w:val="00DE4241"/>
    <w:rsid w:val="00DE4752"/>
    <w:rsid w:val="00DE507B"/>
    <w:rsid w:val="00DE5FD1"/>
    <w:rsid w:val="00DE654B"/>
    <w:rsid w:val="00DE72CD"/>
    <w:rsid w:val="00DE75A7"/>
    <w:rsid w:val="00DF05D0"/>
    <w:rsid w:val="00DF0854"/>
    <w:rsid w:val="00DF1172"/>
    <w:rsid w:val="00DF11F8"/>
    <w:rsid w:val="00DF1385"/>
    <w:rsid w:val="00DF16BE"/>
    <w:rsid w:val="00DF1AE7"/>
    <w:rsid w:val="00DF2479"/>
    <w:rsid w:val="00DF258F"/>
    <w:rsid w:val="00DF33DB"/>
    <w:rsid w:val="00DF3F67"/>
    <w:rsid w:val="00DF476B"/>
    <w:rsid w:val="00DF576C"/>
    <w:rsid w:val="00DF5791"/>
    <w:rsid w:val="00DF57E9"/>
    <w:rsid w:val="00DF6B25"/>
    <w:rsid w:val="00DF6C5E"/>
    <w:rsid w:val="00DF6EC2"/>
    <w:rsid w:val="00E00DF1"/>
    <w:rsid w:val="00E02867"/>
    <w:rsid w:val="00E028D0"/>
    <w:rsid w:val="00E0302A"/>
    <w:rsid w:val="00E03D60"/>
    <w:rsid w:val="00E0427D"/>
    <w:rsid w:val="00E05442"/>
    <w:rsid w:val="00E05C1D"/>
    <w:rsid w:val="00E05D1C"/>
    <w:rsid w:val="00E05F5E"/>
    <w:rsid w:val="00E05FF6"/>
    <w:rsid w:val="00E06665"/>
    <w:rsid w:val="00E0672D"/>
    <w:rsid w:val="00E06A86"/>
    <w:rsid w:val="00E06C92"/>
    <w:rsid w:val="00E06ED2"/>
    <w:rsid w:val="00E07FEE"/>
    <w:rsid w:val="00E10342"/>
    <w:rsid w:val="00E104C0"/>
    <w:rsid w:val="00E10C03"/>
    <w:rsid w:val="00E1101D"/>
    <w:rsid w:val="00E11680"/>
    <w:rsid w:val="00E11C83"/>
    <w:rsid w:val="00E129AB"/>
    <w:rsid w:val="00E12FE3"/>
    <w:rsid w:val="00E140C5"/>
    <w:rsid w:val="00E15490"/>
    <w:rsid w:val="00E15985"/>
    <w:rsid w:val="00E2003C"/>
    <w:rsid w:val="00E209BD"/>
    <w:rsid w:val="00E2129A"/>
    <w:rsid w:val="00E216DF"/>
    <w:rsid w:val="00E236FA"/>
    <w:rsid w:val="00E2386E"/>
    <w:rsid w:val="00E24995"/>
    <w:rsid w:val="00E24C7B"/>
    <w:rsid w:val="00E24FEC"/>
    <w:rsid w:val="00E2504F"/>
    <w:rsid w:val="00E25581"/>
    <w:rsid w:val="00E25D98"/>
    <w:rsid w:val="00E261DA"/>
    <w:rsid w:val="00E27633"/>
    <w:rsid w:val="00E27CBB"/>
    <w:rsid w:val="00E31541"/>
    <w:rsid w:val="00E316E1"/>
    <w:rsid w:val="00E31D0B"/>
    <w:rsid w:val="00E31E4E"/>
    <w:rsid w:val="00E32413"/>
    <w:rsid w:val="00E32D7B"/>
    <w:rsid w:val="00E340E2"/>
    <w:rsid w:val="00E3422A"/>
    <w:rsid w:val="00E35615"/>
    <w:rsid w:val="00E36D80"/>
    <w:rsid w:val="00E37590"/>
    <w:rsid w:val="00E376C6"/>
    <w:rsid w:val="00E37D03"/>
    <w:rsid w:val="00E427FA"/>
    <w:rsid w:val="00E438DA"/>
    <w:rsid w:val="00E43E37"/>
    <w:rsid w:val="00E4414E"/>
    <w:rsid w:val="00E4457B"/>
    <w:rsid w:val="00E44A7B"/>
    <w:rsid w:val="00E450B0"/>
    <w:rsid w:val="00E452FD"/>
    <w:rsid w:val="00E45869"/>
    <w:rsid w:val="00E45D0A"/>
    <w:rsid w:val="00E46197"/>
    <w:rsid w:val="00E462BA"/>
    <w:rsid w:val="00E51359"/>
    <w:rsid w:val="00E51433"/>
    <w:rsid w:val="00E51681"/>
    <w:rsid w:val="00E51CF5"/>
    <w:rsid w:val="00E5231B"/>
    <w:rsid w:val="00E545FF"/>
    <w:rsid w:val="00E54F46"/>
    <w:rsid w:val="00E55B42"/>
    <w:rsid w:val="00E56AED"/>
    <w:rsid w:val="00E56C9A"/>
    <w:rsid w:val="00E57EA3"/>
    <w:rsid w:val="00E57F99"/>
    <w:rsid w:val="00E60839"/>
    <w:rsid w:val="00E623C2"/>
    <w:rsid w:val="00E627AF"/>
    <w:rsid w:val="00E64371"/>
    <w:rsid w:val="00E66F9D"/>
    <w:rsid w:val="00E71114"/>
    <w:rsid w:val="00E71995"/>
    <w:rsid w:val="00E71DC1"/>
    <w:rsid w:val="00E71E65"/>
    <w:rsid w:val="00E71EBD"/>
    <w:rsid w:val="00E72907"/>
    <w:rsid w:val="00E736DF"/>
    <w:rsid w:val="00E73CC5"/>
    <w:rsid w:val="00E74035"/>
    <w:rsid w:val="00E74A2B"/>
    <w:rsid w:val="00E74A67"/>
    <w:rsid w:val="00E74BC6"/>
    <w:rsid w:val="00E80062"/>
    <w:rsid w:val="00E81780"/>
    <w:rsid w:val="00E818DB"/>
    <w:rsid w:val="00E82C42"/>
    <w:rsid w:val="00E82DEA"/>
    <w:rsid w:val="00E8388A"/>
    <w:rsid w:val="00E85462"/>
    <w:rsid w:val="00E85947"/>
    <w:rsid w:val="00E862EB"/>
    <w:rsid w:val="00E86AB3"/>
    <w:rsid w:val="00E86B9D"/>
    <w:rsid w:val="00E87289"/>
    <w:rsid w:val="00E87535"/>
    <w:rsid w:val="00E87A1D"/>
    <w:rsid w:val="00E90053"/>
    <w:rsid w:val="00E91335"/>
    <w:rsid w:val="00E914F2"/>
    <w:rsid w:val="00E91A64"/>
    <w:rsid w:val="00E925A2"/>
    <w:rsid w:val="00E93282"/>
    <w:rsid w:val="00E94365"/>
    <w:rsid w:val="00E9436E"/>
    <w:rsid w:val="00E95AF1"/>
    <w:rsid w:val="00E95DA0"/>
    <w:rsid w:val="00E974DE"/>
    <w:rsid w:val="00E97560"/>
    <w:rsid w:val="00EA14A6"/>
    <w:rsid w:val="00EA1E0B"/>
    <w:rsid w:val="00EA2895"/>
    <w:rsid w:val="00EA3659"/>
    <w:rsid w:val="00EA39F7"/>
    <w:rsid w:val="00EA4053"/>
    <w:rsid w:val="00EA4FF4"/>
    <w:rsid w:val="00EA7656"/>
    <w:rsid w:val="00EA7C06"/>
    <w:rsid w:val="00EB06FB"/>
    <w:rsid w:val="00EB34C3"/>
    <w:rsid w:val="00EB39B2"/>
    <w:rsid w:val="00EB449A"/>
    <w:rsid w:val="00EB50FB"/>
    <w:rsid w:val="00EB566C"/>
    <w:rsid w:val="00EB6A25"/>
    <w:rsid w:val="00EB7492"/>
    <w:rsid w:val="00EB7C3C"/>
    <w:rsid w:val="00EC0CBE"/>
    <w:rsid w:val="00EC1D0A"/>
    <w:rsid w:val="00EC21BF"/>
    <w:rsid w:val="00EC28A6"/>
    <w:rsid w:val="00EC2A62"/>
    <w:rsid w:val="00EC2C75"/>
    <w:rsid w:val="00EC32AC"/>
    <w:rsid w:val="00EC3555"/>
    <w:rsid w:val="00EC3C6D"/>
    <w:rsid w:val="00EC4E2E"/>
    <w:rsid w:val="00EC5321"/>
    <w:rsid w:val="00EC57AB"/>
    <w:rsid w:val="00EC593A"/>
    <w:rsid w:val="00EC60AA"/>
    <w:rsid w:val="00EC7404"/>
    <w:rsid w:val="00EC77AE"/>
    <w:rsid w:val="00ED26E8"/>
    <w:rsid w:val="00ED2752"/>
    <w:rsid w:val="00ED2D80"/>
    <w:rsid w:val="00ED3560"/>
    <w:rsid w:val="00ED382E"/>
    <w:rsid w:val="00ED38A3"/>
    <w:rsid w:val="00ED3F65"/>
    <w:rsid w:val="00ED3FCF"/>
    <w:rsid w:val="00ED4930"/>
    <w:rsid w:val="00ED4B02"/>
    <w:rsid w:val="00ED73A5"/>
    <w:rsid w:val="00EE0217"/>
    <w:rsid w:val="00EE0D04"/>
    <w:rsid w:val="00EE0D99"/>
    <w:rsid w:val="00EE1454"/>
    <w:rsid w:val="00EE1EEB"/>
    <w:rsid w:val="00EE20AF"/>
    <w:rsid w:val="00EE23B2"/>
    <w:rsid w:val="00EE3BD7"/>
    <w:rsid w:val="00EE55C9"/>
    <w:rsid w:val="00EE5755"/>
    <w:rsid w:val="00EE598A"/>
    <w:rsid w:val="00EE635A"/>
    <w:rsid w:val="00EE7060"/>
    <w:rsid w:val="00EE7A83"/>
    <w:rsid w:val="00EE7C50"/>
    <w:rsid w:val="00EF0F75"/>
    <w:rsid w:val="00EF113C"/>
    <w:rsid w:val="00EF18FB"/>
    <w:rsid w:val="00EF3653"/>
    <w:rsid w:val="00EF4A8F"/>
    <w:rsid w:val="00EF4D79"/>
    <w:rsid w:val="00EF5E0E"/>
    <w:rsid w:val="00EF6379"/>
    <w:rsid w:val="00EF7D27"/>
    <w:rsid w:val="00F010F9"/>
    <w:rsid w:val="00F0127C"/>
    <w:rsid w:val="00F0199E"/>
    <w:rsid w:val="00F01A94"/>
    <w:rsid w:val="00F01DD7"/>
    <w:rsid w:val="00F029E4"/>
    <w:rsid w:val="00F03142"/>
    <w:rsid w:val="00F03655"/>
    <w:rsid w:val="00F03B5C"/>
    <w:rsid w:val="00F047F2"/>
    <w:rsid w:val="00F048AC"/>
    <w:rsid w:val="00F04D04"/>
    <w:rsid w:val="00F04DC6"/>
    <w:rsid w:val="00F0766A"/>
    <w:rsid w:val="00F078A3"/>
    <w:rsid w:val="00F07B42"/>
    <w:rsid w:val="00F10890"/>
    <w:rsid w:val="00F12AD6"/>
    <w:rsid w:val="00F12CE4"/>
    <w:rsid w:val="00F13189"/>
    <w:rsid w:val="00F14590"/>
    <w:rsid w:val="00F15F3D"/>
    <w:rsid w:val="00F16247"/>
    <w:rsid w:val="00F1673A"/>
    <w:rsid w:val="00F173D6"/>
    <w:rsid w:val="00F2010D"/>
    <w:rsid w:val="00F207DC"/>
    <w:rsid w:val="00F20A87"/>
    <w:rsid w:val="00F235C1"/>
    <w:rsid w:val="00F23D99"/>
    <w:rsid w:val="00F2459A"/>
    <w:rsid w:val="00F24B21"/>
    <w:rsid w:val="00F259B0"/>
    <w:rsid w:val="00F261A8"/>
    <w:rsid w:val="00F26803"/>
    <w:rsid w:val="00F2695E"/>
    <w:rsid w:val="00F27A08"/>
    <w:rsid w:val="00F304CD"/>
    <w:rsid w:val="00F3202E"/>
    <w:rsid w:val="00F3223B"/>
    <w:rsid w:val="00F3337F"/>
    <w:rsid w:val="00F33E23"/>
    <w:rsid w:val="00F3454C"/>
    <w:rsid w:val="00F34BBB"/>
    <w:rsid w:val="00F354CC"/>
    <w:rsid w:val="00F3754B"/>
    <w:rsid w:val="00F40286"/>
    <w:rsid w:val="00F423C6"/>
    <w:rsid w:val="00F425D4"/>
    <w:rsid w:val="00F4262B"/>
    <w:rsid w:val="00F436DB"/>
    <w:rsid w:val="00F43BE0"/>
    <w:rsid w:val="00F450CA"/>
    <w:rsid w:val="00F455AA"/>
    <w:rsid w:val="00F45B73"/>
    <w:rsid w:val="00F50808"/>
    <w:rsid w:val="00F50879"/>
    <w:rsid w:val="00F50B04"/>
    <w:rsid w:val="00F50C3D"/>
    <w:rsid w:val="00F5120D"/>
    <w:rsid w:val="00F51654"/>
    <w:rsid w:val="00F51A88"/>
    <w:rsid w:val="00F52964"/>
    <w:rsid w:val="00F533CE"/>
    <w:rsid w:val="00F5388E"/>
    <w:rsid w:val="00F5406B"/>
    <w:rsid w:val="00F549E6"/>
    <w:rsid w:val="00F5536E"/>
    <w:rsid w:val="00F55662"/>
    <w:rsid w:val="00F57DE6"/>
    <w:rsid w:val="00F61C52"/>
    <w:rsid w:val="00F61CC4"/>
    <w:rsid w:val="00F621FB"/>
    <w:rsid w:val="00F63D4D"/>
    <w:rsid w:val="00F67092"/>
    <w:rsid w:val="00F67D3C"/>
    <w:rsid w:val="00F70043"/>
    <w:rsid w:val="00F708EB"/>
    <w:rsid w:val="00F70E93"/>
    <w:rsid w:val="00F7254D"/>
    <w:rsid w:val="00F725C4"/>
    <w:rsid w:val="00F72DC6"/>
    <w:rsid w:val="00F72DDD"/>
    <w:rsid w:val="00F73169"/>
    <w:rsid w:val="00F7320E"/>
    <w:rsid w:val="00F743E5"/>
    <w:rsid w:val="00F760AC"/>
    <w:rsid w:val="00F764A5"/>
    <w:rsid w:val="00F81437"/>
    <w:rsid w:val="00F8361D"/>
    <w:rsid w:val="00F838B3"/>
    <w:rsid w:val="00F83E66"/>
    <w:rsid w:val="00F842EB"/>
    <w:rsid w:val="00F843C5"/>
    <w:rsid w:val="00F85221"/>
    <w:rsid w:val="00F8572B"/>
    <w:rsid w:val="00F85FC0"/>
    <w:rsid w:val="00F908F6"/>
    <w:rsid w:val="00F91630"/>
    <w:rsid w:val="00F91A62"/>
    <w:rsid w:val="00F930A8"/>
    <w:rsid w:val="00F9379C"/>
    <w:rsid w:val="00F957DC"/>
    <w:rsid w:val="00F95B36"/>
    <w:rsid w:val="00F9626B"/>
    <w:rsid w:val="00FA0ED7"/>
    <w:rsid w:val="00FA0F39"/>
    <w:rsid w:val="00FA2746"/>
    <w:rsid w:val="00FA33C1"/>
    <w:rsid w:val="00FA3BB3"/>
    <w:rsid w:val="00FA4EC9"/>
    <w:rsid w:val="00FA5C82"/>
    <w:rsid w:val="00FA5E75"/>
    <w:rsid w:val="00FB0373"/>
    <w:rsid w:val="00FB0AEE"/>
    <w:rsid w:val="00FB0E44"/>
    <w:rsid w:val="00FB3A96"/>
    <w:rsid w:val="00FB3B4F"/>
    <w:rsid w:val="00FB3B69"/>
    <w:rsid w:val="00FB6AF4"/>
    <w:rsid w:val="00FB7572"/>
    <w:rsid w:val="00FC0F7B"/>
    <w:rsid w:val="00FC122B"/>
    <w:rsid w:val="00FC1273"/>
    <w:rsid w:val="00FC1274"/>
    <w:rsid w:val="00FC2808"/>
    <w:rsid w:val="00FC337A"/>
    <w:rsid w:val="00FC3CB5"/>
    <w:rsid w:val="00FC4354"/>
    <w:rsid w:val="00FC4C9F"/>
    <w:rsid w:val="00FC4FE4"/>
    <w:rsid w:val="00FC52B7"/>
    <w:rsid w:val="00FC54FD"/>
    <w:rsid w:val="00FC6B84"/>
    <w:rsid w:val="00FC6EB6"/>
    <w:rsid w:val="00FC6F41"/>
    <w:rsid w:val="00FC7700"/>
    <w:rsid w:val="00FC7CC9"/>
    <w:rsid w:val="00FC7EA1"/>
    <w:rsid w:val="00FD16E7"/>
    <w:rsid w:val="00FD2B15"/>
    <w:rsid w:val="00FD4150"/>
    <w:rsid w:val="00FD4D3E"/>
    <w:rsid w:val="00FD5E4B"/>
    <w:rsid w:val="00FD603A"/>
    <w:rsid w:val="00FD67E6"/>
    <w:rsid w:val="00FD7246"/>
    <w:rsid w:val="00FE1349"/>
    <w:rsid w:val="00FE1585"/>
    <w:rsid w:val="00FE188E"/>
    <w:rsid w:val="00FE25A3"/>
    <w:rsid w:val="00FE29D8"/>
    <w:rsid w:val="00FE3B78"/>
    <w:rsid w:val="00FE404A"/>
    <w:rsid w:val="00FE43D9"/>
    <w:rsid w:val="00FE4A40"/>
    <w:rsid w:val="00FE4D46"/>
    <w:rsid w:val="00FE50FC"/>
    <w:rsid w:val="00FE533A"/>
    <w:rsid w:val="00FE5584"/>
    <w:rsid w:val="00FE6340"/>
    <w:rsid w:val="00FE6612"/>
    <w:rsid w:val="00FE738D"/>
    <w:rsid w:val="00FE7EC2"/>
    <w:rsid w:val="00FF03A0"/>
    <w:rsid w:val="00FF05AD"/>
    <w:rsid w:val="00FF0F75"/>
    <w:rsid w:val="00FF2C8D"/>
    <w:rsid w:val="00FF4398"/>
    <w:rsid w:val="00FF4989"/>
    <w:rsid w:val="00FF4BBD"/>
    <w:rsid w:val="00FF4CE5"/>
    <w:rsid w:val="00FF5CAA"/>
    <w:rsid w:val="00FF5DE9"/>
    <w:rsid w:val="00FF7B5D"/>
    <w:rsid w:val="00FF7E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84F3"/>
  <w15:docId w15:val="{7B4F6D95-10E0-417A-BF7D-E304BB89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E69"/>
  </w:style>
  <w:style w:type="paragraph" w:styleId="Heading1">
    <w:name w:val="heading 1"/>
    <w:basedOn w:val="Normal"/>
    <w:next w:val="Normal"/>
    <w:link w:val="Heading1Char"/>
    <w:autoRedefine/>
    <w:uiPriority w:val="9"/>
    <w:qFormat/>
    <w:rsid w:val="00BA52CB"/>
    <w:pPr>
      <w:keepNext/>
      <w:keepLines/>
      <w:numPr>
        <w:numId w:val="3"/>
      </w:numPr>
      <w:spacing w:after="0" w:line="240" w:lineRule="auto"/>
      <w:ind w:left="567" w:hanging="567"/>
      <w:outlineLvl w:val="0"/>
    </w:pPr>
    <w:rPr>
      <w:rFonts w:ascii="Arial" w:eastAsia="SimSun" w:hAnsi="Arial" w:cs="Times New Roman"/>
      <w:b/>
      <w:bCs/>
      <w:sz w:val="24"/>
      <w:szCs w:val="28"/>
    </w:rPr>
  </w:style>
  <w:style w:type="paragraph" w:styleId="Heading2">
    <w:name w:val="heading 2"/>
    <w:basedOn w:val="Normal"/>
    <w:next w:val="Normal"/>
    <w:link w:val="Heading2Char"/>
    <w:autoRedefine/>
    <w:uiPriority w:val="9"/>
    <w:unhideWhenUsed/>
    <w:qFormat/>
    <w:rsid w:val="00BA52CB"/>
    <w:pPr>
      <w:keepNext/>
      <w:keepLines/>
      <w:numPr>
        <w:ilvl w:val="1"/>
        <w:numId w:val="3"/>
      </w:numPr>
      <w:spacing w:after="0" w:line="240" w:lineRule="auto"/>
      <w:outlineLvl w:val="1"/>
    </w:pPr>
    <w:rPr>
      <w:rFonts w:ascii="Arial" w:eastAsia="SimSun" w:hAnsi="Arial" w:cs="Times New Roman"/>
      <w:b/>
      <w:bCs/>
      <w:sz w:val="24"/>
      <w:szCs w:val="26"/>
    </w:rPr>
  </w:style>
  <w:style w:type="paragraph" w:styleId="Heading3">
    <w:name w:val="heading 3"/>
    <w:basedOn w:val="Normal"/>
    <w:next w:val="Normal"/>
    <w:link w:val="Heading3Char"/>
    <w:autoRedefine/>
    <w:uiPriority w:val="9"/>
    <w:unhideWhenUsed/>
    <w:qFormat/>
    <w:rsid w:val="00BA52CB"/>
    <w:pPr>
      <w:keepNext/>
      <w:keepLines/>
      <w:numPr>
        <w:ilvl w:val="2"/>
        <w:numId w:val="3"/>
      </w:numPr>
      <w:spacing w:before="240" w:after="120"/>
      <w:outlineLvl w:val="2"/>
    </w:pPr>
    <w:rPr>
      <w:rFonts w:ascii="Arial" w:eastAsia="SimSun" w:hAnsi="Arial" w:cs="Times New Roman"/>
      <w:b/>
      <w:bCs/>
      <w:sz w:val="20"/>
      <w:szCs w:val="20"/>
    </w:rPr>
  </w:style>
  <w:style w:type="paragraph" w:styleId="Heading4">
    <w:name w:val="heading 4"/>
    <w:basedOn w:val="Normal"/>
    <w:next w:val="Normal"/>
    <w:link w:val="Heading4Char"/>
    <w:autoRedefine/>
    <w:uiPriority w:val="9"/>
    <w:unhideWhenUsed/>
    <w:qFormat/>
    <w:rsid w:val="00BA52CB"/>
    <w:pPr>
      <w:keepNext/>
      <w:keepLines/>
      <w:numPr>
        <w:ilvl w:val="3"/>
        <w:numId w:val="3"/>
      </w:numPr>
      <w:spacing w:before="240" w:after="120"/>
      <w:outlineLvl w:val="3"/>
    </w:pPr>
    <w:rPr>
      <w:rFonts w:ascii="Arial" w:eastAsia="SimSun" w:hAnsi="Arial" w:cs="Times New Roman"/>
      <w:b/>
      <w:bCs/>
      <w:iCs/>
      <w:sz w:val="20"/>
      <w:szCs w:val="20"/>
    </w:rPr>
  </w:style>
  <w:style w:type="paragraph" w:styleId="Heading5">
    <w:name w:val="heading 5"/>
    <w:basedOn w:val="Normal"/>
    <w:next w:val="Normal"/>
    <w:link w:val="Heading5Char"/>
    <w:autoRedefine/>
    <w:uiPriority w:val="9"/>
    <w:unhideWhenUsed/>
    <w:qFormat/>
    <w:rsid w:val="00BA52CB"/>
    <w:pPr>
      <w:keepNext/>
      <w:keepLines/>
      <w:numPr>
        <w:ilvl w:val="4"/>
        <w:numId w:val="3"/>
      </w:numPr>
      <w:spacing w:before="240" w:after="120"/>
      <w:outlineLvl w:val="4"/>
    </w:pPr>
    <w:rPr>
      <w:rFonts w:ascii="Arial" w:eastAsia="SimSun" w:hAnsi="Arial" w:cs="Times New Roman"/>
      <w:b/>
      <w:sz w:val="20"/>
      <w:szCs w:val="20"/>
    </w:rPr>
  </w:style>
  <w:style w:type="paragraph" w:styleId="Heading6">
    <w:name w:val="heading 6"/>
    <w:basedOn w:val="Normal"/>
    <w:next w:val="Normal"/>
    <w:link w:val="Heading6Char"/>
    <w:uiPriority w:val="9"/>
    <w:unhideWhenUsed/>
    <w:qFormat/>
    <w:rsid w:val="00BA52CB"/>
    <w:pPr>
      <w:keepNext/>
      <w:keepLines/>
      <w:numPr>
        <w:ilvl w:val="5"/>
        <w:numId w:val="3"/>
      </w:numPr>
      <w:spacing w:before="240" w:after="120"/>
      <w:outlineLvl w:val="5"/>
    </w:pPr>
    <w:rPr>
      <w:rFonts w:ascii="Arial" w:eastAsia="SimSun" w:hAnsi="Arial" w:cs="Times New Roman"/>
      <w:b/>
      <w:iCs/>
      <w:sz w:val="20"/>
      <w:szCs w:val="20"/>
    </w:rPr>
  </w:style>
  <w:style w:type="paragraph" w:styleId="Heading7">
    <w:name w:val="heading 7"/>
    <w:basedOn w:val="Normal"/>
    <w:next w:val="Normal"/>
    <w:link w:val="Heading7Char"/>
    <w:uiPriority w:val="9"/>
    <w:unhideWhenUsed/>
    <w:qFormat/>
    <w:rsid w:val="00BA52CB"/>
    <w:pPr>
      <w:keepNext/>
      <w:keepLines/>
      <w:numPr>
        <w:ilvl w:val="6"/>
        <w:numId w:val="3"/>
      </w:numPr>
      <w:spacing w:before="240" w:after="120"/>
      <w:outlineLvl w:val="6"/>
    </w:pPr>
    <w:rPr>
      <w:rFonts w:ascii="Arial" w:eastAsia="SimSun" w:hAnsi="Arial" w:cs="Times New Roman"/>
      <w:b/>
      <w:i/>
      <w:iCs/>
      <w:sz w:val="20"/>
      <w:szCs w:val="20"/>
    </w:rPr>
  </w:style>
  <w:style w:type="paragraph" w:styleId="Heading8">
    <w:name w:val="heading 8"/>
    <w:basedOn w:val="Normal"/>
    <w:next w:val="Normal"/>
    <w:link w:val="Heading8Char"/>
    <w:uiPriority w:val="9"/>
    <w:unhideWhenUsed/>
    <w:qFormat/>
    <w:rsid w:val="00BA52CB"/>
    <w:pPr>
      <w:keepNext/>
      <w:keepLines/>
      <w:numPr>
        <w:ilvl w:val="7"/>
        <w:numId w:val="3"/>
      </w:numPr>
      <w:spacing w:before="240" w:after="120"/>
      <w:outlineLvl w:val="7"/>
    </w:pPr>
    <w:rPr>
      <w:rFonts w:ascii="Arial" w:eastAsia="SimSun" w:hAnsi="Arial" w:cs="Times New Roman"/>
      <w:sz w:val="20"/>
      <w:szCs w:val="20"/>
    </w:rPr>
  </w:style>
  <w:style w:type="paragraph" w:styleId="Heading9">
    <w:name w:val="heading 9"/>
    <w:basedOn w:val="Normal"/>
    <w:next w:val="Normal"/>
    <w:link w:val="Heading9Char"/>
    <w:uiPriority w:val="9"/>
    <w:unhideWhenUsed/>
    <w:qFormat/>
    <w:rsid w:val="00BA52CB"/>
    <w:pPr>
      <w:keepNext/>
      <w:keepLines/>
      <w:numPr>
        <w:ilvl w:val="8"/>
        <w:numId w:val="3"/>
      </w:numPr>
      <w:spacing w:before="240" w:after="120"/>
      <w:outlineLvl w:val="8"/>
    </w:pPr>
    <w:rPr>
      <w:rFonts w:ascii="Arial" w:eastAsia="SimSun" w:hAnsi="Arial"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E711F"/>
    <w:rPr>
      <w:b/>
      <w:bCs/>
    </w:rPr>
  </w:style>
  <w:style w:type="paragraph" w:customStyle="1" w:styleId="Prliminairetitre">
    <w:name w:val="Préliminaire titre"/>
    <w:basedOn w:val="Normal"/>
    <w:next w:val="Normal"/>
    <w:rsid w:val="001648F0"/>
    <w:pPr>
      <w:spacing w:before="360" w:after="360" w:line="240" w:lineRule="auto"/>
      <w:jc w:val="center"/>
    </w:pPr>
    <w:rPr>
      <w:rFonts w:ascii="Times New Roman" w:eastAsia="Times New Roman" w:hAnsi="Times New Roman" w:cs="Times New Roman"/>
      <w:b/>
      <w:sz w:val="24"/>
      <w:szCs w:val="24"/>
      <w:lang w:val="en-GB" w:eastAsia="de-DE"/>
    </w:rPr>
  </w:style>
  <w:style w:type="paragraph" w:styleId="BalloonText">
    <w:name w:val="Balloon Text"/>
    <w:basedOn w:val="Normal"/>
    <w:link w:val="BalloonTextChar"/>
    <w:uiPriority w:val="99"/>
    <w:semiHidden/>
    <w:unhideWhenUsed/>
    <w:rsid w:val="00A55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CB0"/>
    <w:rPr>
      <w:rFonts w:ascii="Tahoma" w:hAnsi="Tahoma" w:cs="Tahoma"/>
      <w:sz w:val="16"/>
      <w:szCs w:val="16"/>
    </w:rPr>
  </w:style>
  <w:style w:type="paragraph" w:styleId="NormalWeb">
    <w:name w:val="Normal (Web)"/>
    <w:basedOn w:val="Normal"/>
    <w:uiPriority w:val="99"/>
    <w:unhideWhenUsed/>
    <w:rsid w:val="00B3035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DefaultParagraphFont"/>
    <w:rsid w:val="00B30353"/>
  </w:style>
  <w:style w:type="character" w:styleId="CommentReference">
    <w:name w:val="annotation reference"/>
    <w:basedOn w:val="DefaultParagraphFont"/>
    <w:uiPriority w:val="99"/>
    <w:semiHidden/>
    <w:unhideWhenUsed/>
    <w:rsid w:val="00A42C8A"/>
    <w:rPr>
      <w:sz w:val="16"/>
      <w:szCs w:val="16"/>
    </w:rPr>
  </w:style>
  <w:style w:type="paragraph" w:styleId="CommentText">
    <w:name w:val="annotation text"/>
    <w:basedOn w:val="Normal"/>
    <w:link w:val="CommentTextChar"/>
    <w:uiPriority w:val="99"/>
    <w:unhideWhenUsed/>
    <w:rsid w:val="00A42C8A"/>
    <w:pPr>
      <w:spacing w:line="240" w:lineRule="auto"/>
    </w:pPr>
    <w:rPr>
      <w:sz w:val="20"/>
      <w:szCs w:val="20"/>
    </w:rPr>
  </w:style>
  <w:style w:type="character" w:customStyle="1" w:styleId="CommentTextChar">
    <w:name w:val="Comment Text Char"/>
    <w:basedOn w:val="DefaultParagraphFont"/>
    <w:link w:val="CommentText"/>
    <w:uiPriority w:val="99"/>
    <w:rsid w:val="00A42C8A"/>
    <w:rPr>
      <w:sz w:val="20"/>
      <w:szCs w:val="20"/>
    </w:rPr>
  </w:style>
  <w:style w:type="paragraph" w:styleId="CommentSubject">
    <w:name w:val="annotation subject"/>
    <w:basedOn w:val="CommentText"/>
    <w:next w:val="CommentText"/>
    <w:link w:val="CommentSubjectChar"/>
    <w:uiPriority w:val="99"/>
    <w:semiHidden/>
    <w:unhideWhenUsed/>
    <w:rsid w:val="00A42C8A"/>
    <w:rPr>
      <w:b/>
      <w:bCs/>
    </w:rPr>
  </w:style>
  <w:style w:type="character" w:customStyle="1" w:styleId="CommentSubjectChar">
    <w:name w:val="Comment Subject Char"/>
    <w:basedOn w:val="CommentTextChar"/>
    <w:link w:val="CommentSubject"/>
    <w:uiPriority w:val="99"/>
    <w:semiHidden/>
    <w:rsid w:val="00A42C8A"/>
    <w:rPr>
      <w:b/>
      <w:bCs/>
      <w:sz w:val="20"/>
      <w:szCs w:val="20"/>
    </w:rPr>
  </w:style>
  <w:style w:type="paragraph" w:styleId="ListParagraph">
    <w:name w:val="List Paragraph"/>
    <w:basedOn w:val="Normal"/>
    <w:uiPriority w:val="34"/>
    <w:qFormat/>
    <w:rsid w:val="000B64CD"/>
    <w:pPr>
      <w:ind w:left="720"/>
      <w:contextualSpacing/>
    </w:pPr>
  </w:style>
  <w:style w:type="paragraph" w:styleId="BodyText">
    <w:name w:val="Body Text"/>
    <w:basedOn w:val="Normal"/>
    <w:link w:val="BodyTextChar"/>
    <w:semiHidden/>
    <w:rsid w:val="00FF03A0"/>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semiHidden/>
    <w:rsid w:val="00FF03A0"/>
    <w:rPr>
      <w:rFonts w:ascii="Times New Roman" w:eastAsia="Times New Roman" w:hAnsi="Times New Roman" w:cs="Times New Roman"/>
      <w:sz w:val="24"/>
      <w:szCs w:val="24"/>
      <w:lang w:val="en-GB"/>
    </w:rPr>
  </w:style>
  <w:style w:type="character" w:styleId="FootnoteReference">
    <w:name w:val="footnote reference"/>
    <w:aliases w:val="Fn Ref"/>
    <w:uiPriority w:val="99"/>
    <w:unhideWhenUsed/>
    <w:qFormat/>
    <w:rsid w:val="00DA1830"/>
    <w:rPr>
      <w:vertAlign w:val="superscript"/>
    </w:rPr>
  </w:style>
  <w:style w:type="character" w:styleId="Hyperlink">
    <w:name w:val="Hyperlink"/>
    <w:uiPriority w:val="99"/>
    <w:unhideWhenUsed/>
    <w:rsid w:val="007E5445"/>
    <w:rPr>
      <w:color w:val="0000FF"/>
      <w:u w:val="single"/>
    </w:rPr>
  </w:style>
  <w:style w:type="paragraph" w:styleId="FootnoteText">
    <w:name w:val="footnote text"/>
    <w:basedOn w:val="Normal"/>
    <w:link w:val="FootnoteTextChar"/>
    <w:uiPriority w:val="99"/>
    <w:unhideWhenUsed/>
    <w:rsid w:val="007E5445"/>
    <w:rPr>
      <w:rFonts w:ascii="Calibri" w:eastAsia="SimSun" w:hAnsi="Calibri" w:cs="Times New Roman"/>
      <w:sz w:val="20"/>
      <w:szCs w:val="20"/>
      <w:lang w:eastAsia="zh-CN"/>
    </w:rPr>
  </w:style>
  <w:style w:type="character" w:customStyle="1" w:styleId="FootnoteTextChar">
    <w:name w:val="Footnote Text Char"/>
    <w:basedOn w:val="DefaultParagraphFont"/>
    <w:link w:val="FootnoteText"/>
    <w:uiPriority w:val="99"/>
    <w:rsid w:val="007E5445"/>
    <w:rPr>
      <w:rFonts w:ascii="Calibri" w:eastAsia="SimSun" w:hAnsi="Calibri" w:cs="Times New Roman"/>
      <w:sz w:val="20"/>
      <w:szCs w:val="20"/>
      <w:lang w:eastAsia="zh-CN"/>
    </w:rPr>
  </w:style>
  <w:style w:type="character" w:customStyle="1" w:styleId="Heading1Char">
    <w:name w:val="Heading 1 Char"/>
    <w:basedOn w:val="DefaultParagraphFont"/>
    <w:link w:val="Heading1"/>
    <w:uiPriority w:val="9"/>
    <w:rsid w:val="00BA52CB"/>
    <w:rPr>
      <w:rFonts w:ascii="Arial" w:eastAsia="SimSun" w:hAnsi="Arial" w:cs="Times New Roman"/>
      <w:b/>
      <w:bCs/>
      <w:sz w:val="24"/>
      <w:szCs w:val="28"/>
    </w:rPr>
  </w:style>
  <w:style w:type="character" w:customStyle="1" w:styleId="Heading2Char">
    <w:name w:val="Heading 2 Char"/>
    <w:basedOn w:val="DefaultParagraphFont"/>
    <w:link w:val="Heading2"/>
    <w:uiPriority w:val="9"/>
    <w:rsid w:val="00BA52CB"/>
    <w:rPr>
      <w:rFonts w:ascii="Arial" w:eastAsia="SimSun" w:hAnsi="Arial" w:cs="Times New Roman"/>
      <w:b/>
      <w:bCs/>
      <w:sz w:val="24"/>
      <w:szCs w:val="26"/>
    </w:rPr>
  </w:style>
  <w:style w:type="character" w:customStyle="1" w:styleId="Heading3Char">
    <w:name w:val="Heading 3 Char"/>
    <w:basedOn w:val="DefaultParagraphFont"/>
    <w:link w:val="Heading3"/>
    <w:uiPriority w:val="9"/>
    <w:rsid w:val="00BA52CB"/>
    <w:rPr>
      <w:rFonts w:ascii="Arial" w:eastAsia="SimSun" w:hAnsi="Arial" w:cs="Times New Roman"/>
      <w:b/>
      <w:bCs/>
      <w:sz w:val="20"/>
      <w:szCs w:val="20"/>
    </w:rPr>
  </w:style>
  <w:style w:type="character" w:customStyle="1" w:styleId="Heading4Char">
    <w:name w:val="Heading 4 Char"/>
    <w:basedOn w:val="DefaultParagraphFont"/>
    <w:link w:val="Heading4"/>
    <w:uiPriority w:val="9"/>
    <w:rsid w:val="00BA52CB"/>
    <w:rPr>
      <w:rFonts w:ascii="Arial" w:eastAsia="SimSun" w:hAnsi="Arial" w:cs="Times New Roman"/>
      <w:b/>
      <w:bCs/>
      <w:iCs/>
      <w:sz w:val="20"/>
      <w:szCs w:val="20"/>
    </w:rPr>
  </w:style>
  <w:style w:type="character" w:customStyle="1" w:styleId="Heading5Char">
    <w:name w:val="Heading 5 Char"/>
    <w:basedOn w:val="DefaultParagraphFont"/>
    <w:link w:val="Heading5"/>
    <w:uiPriority w:val="9"/>
    <w:rsid w:val="00BA52CB"/>
    <w:rPr>
      <w:rFonts w:ascii="Arial" w:eastAsia="SimSun" w:hAnsi="Arial" w:cs="Times New Roman"/>
      <w:b/>
      <w:sz w:val="20"/>
      <w:szCs w:val="20"/>
    </w:rPr>
  </w:style>
  <w:style w:type="character" w:customStyle="1" w:styleId="Heading6Char">
    <w:name w:val="Heading 6 Char"/>
    <w:basedOn w:val="DefaultParagraphFont"/>
    <w:link w:val="Heading6"/>
    <w:uiPriority w:val="9"/>
    <w:rsid w:val="00BA52CB"/>
    <w:rPr>
      <w:rFonts w:ascii="Arial" w:eastAsia="SimSun" w:hAnsi="Arial" w:cs="Times New Roman"/>
      <w:b/>
      <w:iCs/>
      <w:sz w:val="20"/>
      <w:szCs w:val="20"/>
    </w:rPr>
  </w:style>
  <w:style w:type="character" w:customStyle="1" w:styleId="Heading7Char">
    <w:name w:val="Heading 7 Char"/>
    <w:basedOn w:val="DefaultParagraphFont"/>
    <w:link w:val="Heading7"/>
    <w:uiPriority w:val="9"/>
    <w:rsid w:val="00BA52CB"/>
    <w:rPr>
      <w:rFonts w:ascii="Arial" w:eastAsia="SimSun" w:hAnsi="Arial" w:cs="Times New Roman"/>
      <w:b/>
      <w:i/>
      <w:iCs/>
      <w:sz w:val="20"/>
      <w:szCs w:val="20"/>
    </w:rPr>
  </w:style>
  <w:style w:type="character" w:customStyle="1" w:styleId="Heading8Char">
    <w:name w:val="Heading 8 Char"/>
    <w:basedOn w:val="DefaultParagraphFont"/>
    <w:link w:val="Heading8"/>
    <w:uiPriority w:val="9"/>
    <w:rsid w:val="00BA52CB"/>
    <w:rPr>
      <w:rFonts w:ascii="Arial" w:eastAsia="SimSun" w:hAnsi="Arial" w:cs="Times New Roman"/>
      <w:sz w:val="20"/>
      <w:szCs w:val="20"/>
    </w:rPr>
  </w:style>
  <w:style w:type="character" w:customStyle="1" w:styleId="Heading9Char">
    <w:name w:val="Heading 9 Char"/>
    <w:basedOn w:val="DefaultParagraphFont"/>
    <w:link w:val="Heading9"/>
    <w:uiPriority w:val="9"/>
    <w:rsid w:val="00BA52CB"/>
    <w:rPr>
      <w:rFonts w:ascii="Arial" w:eastAsia="SimSun" w:hAnsi="Arial" w:cs="Times New Roman"/>
      <w:i/>
      <w:iCs/>
      <w:sz w:val="20"/>
      <w:szCs w:val="20"/>
    </w:rPr>
  </w:style>
  <w:style w:type="paragraph" w:styleId="ListBullet">
    <w:name w:val="List Bullet"/>
    <w:basedOn w:val="Normal"/>
    <w:uiPriority w:val="99"/>
    <w:semiHidden/>
    <w:unhideWhenUsed/>
    <w:rsid w:val="00BA52CB"/>
    <w:pPr>
      <w:numPr>
        <w:numId w:val="2"/>
      </w:numPr>
      <w:spacing w:before="120" w:after="0"/>
      <w:contextualSpacing/>
    </w:pPr>
    <w:rPr>
      <w:rFonts w:ascii="Arial" w:eastAsia="Calibri" w:hAnsi="Arial" w:cs="Arial"/>
      <w:sz w:val="24"/>
      <w:szCs w:val="24"/>
      <w:lang w:val="en-GB"/>
    </w:rPr>
  </w:style>
  <w:style w:type="paragraph" w:styleId="Revision">
    <w:name w:val="Revision"/>
    <w:hidden/>
    <w:uiPriority w:val="99"/>
    <w:semiHidden/>
    <w:rsid w:val="00B03B48"/>
    <w:pPr>
      <w:spacing w:after="0" w:line="240" w:lineRule="auto"/>
    </w:pPr>
  </w:style>
  <w:style w:type="character" w:customStyle="1" w:styleId="A1">
    <w:name w:val="A1"/>
    <w:uiPriority w:val="99"/>
    <w:rsid w:val="00A60AE7"/>
    <w:rPr>
      <w:rFonts w:cs="Myriad Pro"/>
      <w:b/>
      <w:bCs/>
      <w:color w:val="000000"/>
      <w:sz w:val="18"/>
      <w:szCs w:val="18"/>
    </w:rPr>
  </w:style>
  <w:style w:type="character" w:styleId="Emphasis">
    <w:name w:val="Emphasis"/>
    <w:basedOn w:val="DefaultParagraphFont"/>
    <w:uiPriority w:val="20"/>
    <w:qFormat/>
    <w:rsid w:val="00251E4C"/>
    <w:rPr>
      <w:i/>
      <w:iCs/>
    </w:rPr>
  </w:style>
  <w:style w:type="character" w:customStyle="1" w:styleId="UnresolvedMention1">
    <w:name w:val="Unresolved Mention1"/>
    <w:basedOn w:val="DefaultParagraphFont"/>
    <w:uiPriority w:val="99"/>
    <w:semiHidden/>
    <w:unhideWhenUsed/>
    <w:rsid w:val="00E97560"/>
    <w:rPr>
      <w:color w:val="808080"/>
      <w:shd w:val="clear" w:color="auto" w:fill="E6E6E6"/>
    </w:rPr>
  </w:style>
  <w:style w:type="character" w:customStyle="1" w:styleId="UnresolvedMention2">
    <w:name w:val="Unresolved Mention2"/>
    <w:basedOn w:val="DefaultParagraphFont"/>
    <w:uiPriority w:val="99"/>
    <w:semiHidden/>
    <w:unhideWhenUsed/>
    <w:rsid w:val="00E0672D"/>
    <w:rPr>
      <w:color w:val="808080"/>
      <w:shd w:val="clear" w:color="auto" w:fill="E6E6E6"/>
    </w:rPr>
  </w:style>
  <w:style w:type="character" w:customStyle="1" w:styleId="UnresolvedMention3">
    <w:name w:val="Unresolved Mention3"/>
    <w:basedOn w:val="DefaultParagraphFont"/>
    <w:uiPriority w:val="99"/>
    <w:semiHidden/>
    <w:unhideWhenUsed/>
    <w:rsid w:val="008928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830">
      <w:bodyDiv w:val="1"/>
      <w:marLeft w:val="0"/>
      <w:marRight w:val="0"/>
      <w:marTop w:val="0"/>
      <w:marBottom w:val="0"/>
      <w:divBdr>
        <w:top w:val="none" w:sz="0" w:space="0" w:color="auto"/>
        <w:left w:val="none" w:sz="0" w:space="0" w:color="auto"/>
        <w:bottom w:val="none" w:sz="0" w:space="0" w:color="auto"/>
        <w:right w:val="none" w:sz="0" w:space="0" w:color="auto"/>
      </w:divBdr>
    </w:div>
    <w:div w:id="398671073">
      <w:bodyDiv w:val="1"/>
      <w:marLeft w:val="0"/>
      <w:marRight w:val="0"/>
      <w:marTop w:val="0"/>
      <w:marBottom w:val="0"/>
      <w:divBdr>
        <w:top w:val="none" w:sz="0" w:space="0" w:color="auto"/>
        <w:left w:val="none" w:sz="0" w:space="0" w:color="auto"/>
        <w:bottom w:val="none" w:sz="0" w:space="0" w:color="auto"/>
        <w:right w:val="none" w:sz="0" w:space="0" w:color="auto"/>
      </w:divBdr>
    </w:div>
    <w:div w:id="407726756">
      <w:bodyDiv w:val="1"/>
      <w:marLeft w:val="0"/>
      <w:marRight w:val="0"/>
      <w:marTop w:val="0"/>
      <w:marBottom w:val="0"/>
      <w:divBdr>
        <w:top w:val="none" w:sz="0" w:space="0" w:color="auto"/>
        <w:left w:val="none" w:sz="0" w:space="0" w:color="auto"/>
        <w:bottom w:val="none" w:sz="0" w:space="0" w:color="auto"/>
        <w:right w:val="none" w:sz="0" w:space="0" w:color="auto"/>
      </w:divBdr>
    </w:div>
    <w:div w:id="421225694">
      <w:bodyDiv w:val="1"/>
      <w:marLeft w:val="0"/>
      <w:marRight w:val="0"/>
      <w:marTop w:val="0"/>
      <w:marBottom w:val="0"/>
      <w:divBdr>
        <w:top w:val="none" w:sz="0" w:space="0" w:color="auto"/>
        <w:left w:val="none" w:sz="0" w:space="0" w:color="auto"/>
        <w:bottom w:val="none" w:sz="0" w:space="0" w:color="auto"/>
        <w:right w:val="none" w:sz="0" w:space="0" w:color="auto"/>
      </w:divBdr>
    </w:div>
    <w:div w:id="634411931">
      <w:bodyDiv w:val="1"/>
      <w:marLeft w:val="0"/>
      <w:marRight w:val="0"/>
      <w:marTop w:val="0"/>
      <w:marBottom w:val="0"/>
      <w:divBdr>
        <w:top w:val="none" w:sz="0" w:space="0" w:color="auto"/>
        <w:left w:val="none" w:sz="0" w:space="0" w:color="auto"/>
        <w:bottom w:val="none" w:sz="0" w:space="0" w:color="auto"/>
        <w:right w:val="none" w:sz="0" w:space="0" w:color="auto"/>
      </w:divBdr>
    </w:div>
    <w:div w:id="736826844">
      <w:bodyDiv w:val="1"/>
      <w:marLeft w:val="0"/>
      <w:marRight w:val="0"/>
      <w:marTop w:val="0"/>
      <w:marBottom w:val="0"/>
      <w:divBdr>
        <w:top w:val="none" w:sz="0" w:space="0" w:color="auto"/>
        <w:left w:val="none" w:sz="0" w:space="0" w:color="auto"/>
        <w:bottom w:val="none" w:sz="0" w:space="0" w:color="auto"/>
        <w:right w:val="none" w:sz="0" w:space="0" w:color="auto"/>
      </w:divBdr>
    </w:div>
    <w:div w:id="895629867">
      <w:bodyDiv w:val="1"/>
      <w:marLeft w:val="0"/>
      <w:marRight w:val="0"/>
      <w:marTop w:val="0"/>
      <w:marBottom w:val="0"/>
      <w:divBdr>
        <w:top w:val="none" w:sz="0" w:space="0" w:color="auto"/>
        <w:left w:val="none" w:sz="0" w:space="0" w:color="auto"/>
        <w:bottom w:val="none" w:sz="0" w:space="0" w:color="auto"/>
        <w:right w:val="none" w:sz="0" w:space="0" w:color="auto"/>
      </w:divBdr>
    </w:div>
    <w:div w:id="1014383363">
      <w:bodyDiv w:val="1"/>
      <w:marLeft w:val="0"/>
      <w:marRight w:val="0"/>
      <w:marTop w:val="0"/>
      <w:marBottom w:val="0"/>
      <w:divBdr>
        <w:top w:val="none" w:sz="0" w:space="0" w:color="auto"/>
        <w:left w:val="none" w:sz="0" w:space="0" w:color="auto"/>
        <w:bottom w:val="none" w:sz="0" w:space="0" w:color="auto"/>
        <w:right w:val="none" w:sz="0" w:space="0" w:color="auto"/>
      </w:divBdr>
    </w:div>
    <w:div w:id="1122262640">
      <w:bodyDiv w:val="1"/>
      <w:marLeft w:val="0"/>
      <w:marRight w:val="0"/>
      <w:marTop w:val="0"/>
      <w:marBottom w:val="0"/>
      <w:divBdr>
        <w:top w:val="none" w:sz="0" w:space="0" w:color="auto"/>
        <w:left w:val="none" w:sz="0" w:space="0" w:color="auto"/>
        <w:bottom w:val="none" w:sz="0" w:space="0" w:color="auto"/>
        <w:right w:val="none" w:sz="0" w:space="0" w:color="auto"/>
      </w:divBdr>
    </w:div>
    <w:div w:id="1137185312">
      <w:bodyDiv w:val="1"/>
      <w:marLeft w:val="0"/>
      <w:marRight w:val="0"/>
      <w:marTop w:val="0"/>
      <w:marBottom w:val="0"/>
      <w:divBdr>
        <w:top w:val="none" w:sz="0" w:space="0" w:color="auto"/>
        <w:left w:val="none" w:sz="0" w:space="0" w:color="auto"/>
        <w:bottom w:val="none" w:sz="0" w:space="0" w:color="auto"/>
        <w:right w:val="none" w:sz="0" w:space="0" w:color="auto"/>
      </w:divBdr>
    </w:div>
    <w:div w:id="1152067291">
      <w:bodyDiv w:val="1"/>
      <w:marLeft w:val="0"/>
      <w:marRight w:val="0"/>
      <w:marTop w:val="0"/>
      <w:marBottom w:val="0"/>
      <w:divBdr>
        <w:top w:val="none" w:sz="0" w:space="0" w:color="auto"/>
        <w:left w:val="none" w:sz="0" w:space="0" w:color="auto"/>
        <w:bottom w:val="none" w:sz="0" w:space="0" w:color="auto"/>
        <w:right w:val="none" w:sz="0" w:space="0" w:color="auto"/>
      </w:divBdr>
    </w:div>
    <w:div w:id="1328552138">
      <w:bodyDiv w:val="1"/>
      <w:marLeft w:val="0"/>
      <w:marRight w:val="0"/>
      <w:marTop w:val="0"/>
      <w:marBottom w:val="0"/>
      <w:divBdr>
        <w:top w:val="none" w:sz="0" w:space="0" w:color="auto"/>
        <w:left w:val="none" w:sz="0" w:space="0" w:color="auto"/>
        <w:bottom w:val="none" w:sz="0" w:space="0" w:color="auto"/>
        <w:right w:val="none" w:sz="0" w:space="0" w:color="auto"/>
      </w:divBdr>
    </w:div>
    <w:div w:id="1542400347">
      <w:bodyDiv w:val="1"/>
      <w:marLeft w:val="0"/>
      <w:marRight w:val="0"/>
      <w:marTop w:val="0"/>
      <w:marBottom w:val="0"/>
      <w:divBdr>
        <w:top w:val="none" w:sz="0" w:space="0" w:color="auto"/>
        <w:left w:val="none" w:sz="0" w:space="0" w:color="auto"/>
        <w:bottom w:val="none" w:sz="0" w:space="0" w:color="auto"/>
        <w:right w:val="none" w:sz="0" w:space="0" w:color="auto"/>
      </w:divBdr>
    </w:div>
    <w:div w:id="1654530083">
      <w:bodyDiv w:val="1"/>
      <w:marLeft w:val="0"/>
      <w:marRight w:val="0"/>
      <w:marTop w:val="0"/>
      <w:marBottom w:val="0"/>
      <w:divBdr>
        <w:top w:val="none" w:sz="0" w:space="0" w:color="auto"/>
        <w:left w:val="none" w:sz="0" w:space="0" w:color="auto"/>
        <w:bottom w:val="none" w:sz="0" w:space="0" w:color="auto"/>
        <w:right w:val="none" w:sz="0" w:space="0" w:color="auto"/>
      </w:divBdr>
    </w:div>
    <w:div w:id="1922059535">
      <w:bodyDiv w:val="1"/>
      <w:marLeft w:val="0"/>
      <w:marRight w:val="0"/>
      <w:marTop w:val="0"/>
      <w:marBottom w:val="0"/>
      <w:divBdr>
        <w:top w:val="none" w:sz="0" w:space="0" w:color="auto"/>
        <w:left w:val="none" w:sz="0" w:space="0" w:color="auto"/>
        <w:bottom w:val="none" w:sz="0" w:space="0" w:color="auto"/>
        <w:right w:val="none" w:sz="0" w:space="0" w:color="auto"/>
      </w:divBdr>
    </w:div>
    <w:div w:id="1984384409">
      <w:bodyDiv w:val="1"/>
      <w:marLeft w:val="0"/>
      <w:marRight w:val="0"/>
      <w:marTop w:val="0"/>
      <w:marBottom w:val="0"/>
      <w:divBdr>
        <w:top w:val="none" w:sz="0" w:space="0" w:color="auto"/>
        <w:left w:val="none" w:sz="0" w:space="0" w:color="auto"/>
        <w:bottom w:val="none" w:sz="0" w:space="0" w:color="auto"/>
        <w:right w:val="none" w:sz="0" w:space="0" w:color="auto"/>
      </w:divBdr>
    </w:div>
    <w:div w:id="202932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budsman.org.uk/sites/default/files/Joint_working_team_focus_report_December_2016_0.pdf" TargetMode="External"/><Relationship Id="rId3" Type="http://schemas.openxmlformats.org/officeDocument/2006/relationships/settings" Target="settings.xml"/><Relationship Id="rId7" Type="http://schemas.openxmlformats.org/officeDocument/2006/relationships/hyperlink" Target="http://www.kysoa.org.cy/kysoa/userfiles/file/nomothesies/20160905%20Cyprus%20Alternative%20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8821</Words>
  <Characters>50280</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Kevin Sanders</cp:lastModifiedBy>
  <cp:revision>2</cp:revision>
  <dcterms:created xsi:type="dcterms:W3CDTF">2017-10-05T07:26:00Z</dcterms:created>
  <dcterms:modified xsi:type="dcterms:W3CDTF">2017-10-05T07:26:00Z</dcterms:modified>
</cp:coreProperties>
</file>