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D8E97" w14:textId="368129A9" w:rsidR="00556DD6" w:rsidRPr="002D0346" w:rsidRDefault="00556DD6" w:rsidP="00556DD6">
      <w:pPr>
        <w:pStyle w:val="Ttulo"/>
        <w:spacing w:after="120"/>
        <w:ind w:firstLine="0"/>
        <w:jc w:val="left"/>
      </w:pPr>
      <w:r w:rsidRPr="002D0346">
        <w:t>The final</w:t>
      </w:r>
      <w:r w:rsidRPr="002D0346">
        <w:t xml:space="preserve"> </w:t>
      </w:r>
      <w:r w:rsidRPr="002D0346">
        <w:t>publication is available at</w:t>
      </w:r>
      <w:r w:rsidRPr="002D0346">
        <w:t>:</w:t>
      </w:r>
      <w:r w:rsidRPr="002D0346">
        <w:t xml:space="preserve"> </w:t>
      </w:r>
      <w:hyperlink r:id="rId8" w:history="1">
        <w:r w:rsidRPr="002D0346">
          <w:rPr>
            <w:rStyle w:val="Hiperligao"/>
          </w:rPr>
          <w:t>https://link.springer.com/article/10.1007/s10734-015-9893-7</w:t>
        </w:r>
      </w:hyperlink>
      <w:r w:rsidRPr="002D0346">
        <w:t xml:space="preserve"> </w:t>
      </w:r>
    </w:p>
    <w:p w14:paraId="3F30F311" w14:textId="77777777" w:rsidR="00556DD6" w:rsidRDefault="00556DD6" w:rsidP="006F513A">
      <w:pPr>
        <w:pStyle w:val="Ttulo"/>
        <w:spacing w:after="120"/>
        <w:ind w:firstLine="0"/>
        <w:jc w:val="left"/>
        <w:rPr>
          <w:sz w:val="28"/>
          <w:szCs w:val="28"/>
        </w:rPr>
      </w:pPr>
    </w:p>
    <w:p w14:paraId="068D7FB6" w14:textId="42E3FB6A" w:rsidR="006F513A" w:rsidRPr="0031240B" w:rsidRDefault="006F513A" w:rsidP="006F513A">
      <w:pPr>
        <w:pStyle w:val="Ttulo"/>
        <w:spacing w:after="120"/>
        <w:ind w:firstLine="0"/>
        <w:jc w:val="left"/>
        <w:rPr>
          <w:sz w:val="28"/>
          <w:szCs w:val="28"/>
        </w:rPr>
      </w:pPr>
      <w:r w:rsidRPr="0031240B">
        <w:rPr>
          <w:sz w:val="28"/>
          <w:szCs w:val="28"/>
        </w:rPr>
        <w:t>Academic staff quality in higher education: an empirical analysis of Portuguese public administration education</w:t>
      </w:r>
    </w:p>
    <w:p w14:paraId="7D692402" w14:textId="77777777" w:rsidR="006F513A" w:rsidRPr="0031240B" w:rsidRDefault="006F513A" w:rsidP="006F513A">
      <w:pPr>
        <w:ind w:firstLine="0"/>
        <w:rPr>
          <w:b/>
        </w:rPr>
      </w:pPr>
      <w:r w:rsidRPr="0031240B">
        <w:rPr>
          <w:b/>
        </w:rPr>
        <w:t>Cláudia S. Sarrico ∙ André A. Alves</w:t>
      </w:r>
    </w:p>
    <w:p w14:paraId="45975816" w14:textId="77777777" w:rsidR="006F513A" w:rsidRPr="0031240B" w:rsidRDefault="006F513A" w:rsidP="006F513A">
      <w:pPr>
        <w:ind w:firstLine="0"/>
        <w:rPr>
          <w:b/>
          <w:sz w:val="24"/>
        </w:rPr>
      </w:pPr>
    </w:p>
    <w:p w14:paraId="5A1B2B78" w14:textId="77777777" w:rsidR="006F513A" w:rsidRPr="0031240B" w:rsidRDefault="006F513A" w:rsidP="006F513A">
      <w:pPr>
        <w:ind w:firstLine="0"/>
        <w:rPr>
          <w:lang w:val="en-GB"/>
        </w:rPr>
      </w:pPr>
      <w:r w:rsidRPr="0031240B">
        <w:rPr>
          <w:b/>
          <w:lang w:val="en-GB"/>
        </w:rPr>
        <w:t>Abstract</w:t>
      </w:r>
      <w:r w:rsidRPr="0031240B">
        <w:rPr>
          <w:lang w:val="en-GB"/>
        </w:rPr>
        <w:t xml:space="preserve"> </w:t>
      </w:r>
    </w:p>
    <w:p w14:paraId="5F5F6E83" w14:textId="77777777" w:rsidR="006F513A" w:rsidRPr="0031240B" w:rsidRDefault="006F513A" w:rsidP="006F513A">
      <w:pPr>
        <w:ind w:firstLine="0"/>
        <w:rPr>
          <w:lang w:val="en-GB"/>
        </w:rPr>
      </w:pPr>
      <w:r w:rsidRPr="0031240B">
        <w:rPr>
          <w:lang w:val="en-GB"/>
        </w:rPr>
        <w:t xml:space="preserve">Higher education accreditation frameworks typically consider academic staff quality a key element.  This article embarks on an empirical study of what academic staff quality means, how it is measured, and how different aspects of staff quality relate to each other.  It draws on the relatively nascent Portuguese experience with study programme accreditation.  </w:t>
      </w:r>
    </w:p>
    <w:p w14:paraId="6B1F8236" w14:textId="77777777" w:rsidR="006F513A" w:rsidRPr="0031240B" w:rsidRDefault="006F513A" w:rsidP="006F513A">
      <w:pPr>
        <w:ind w:firstLine="0"/>
        <w:rPr>
          <w:lang w:val="en-GB"/>
        </w:rPr>
      </w:pPr>
      <w:r w:rsidRPr="0031240B">
        <w:rPr>
          <w:lang w:val="en-GB"/>
        </w:rPr>
        <w:t xml:space="preserve">The study provides an analysis of staff quality in public administration education, an area of massive expansion in recent years. Several dimensions of quality are assessed (staff qualifications, research intensity, disciplinary orientation, diversity, international orientation, professional orientation, and inbreeding) along with the interactions that occur between them.  A statistical analysis is made of the indicators for all 21 study programmes in the area of public administration, involving 236 academics in 6 public universities.  </w:t>
      </w:r>
    </w:p>
    <w:p w14:paraId="32D33DAA" w14:textId="77777777" w:rsidR="006F513A" w:rsidRPr="0031240B" w:rsidRDefault="006F513A" w:rsidP="006F513A">
      <w:pPr>
        <w:ind w:firstLine="0"/>
        <w:rPr>
          <w:lang w:val="en-GB"/>
        </w:rPr>
      </w:pPr>
      <w:r w:rsidRPr="0031240B">
        <w:rPr>
          <w:lang w:val="en-GB"/>
        </w:rPr>
        <w:t>We find that, in general, the quality of academic staff complies with standards, but there are issues regarding qualifications and research intensity that need to be addressed.</w:t>
      </w:r>
    </w:p>
    <w:p w14:paraId="6CF179E6" w14:textId="77777777" w:rsidR="006F513A" w:rsidRPr="0031240B" w:rsidRDefault="006F513A" w:rsidP="006F513A">
      <w:pPr>
        <w:ind w:firstLine="0"/>
        <w:rPr>
          <w:lang w:val="en-GB"/>
        </w:rPr>
      </w:pPr>
      <w:r w:rsidRPr="0031240B">
        <w:rPr>
          <w:lang w:val="en-GB"/>
        </w:rPr>
        <w:t>The findings emphasize the need to uphold academic staff quality standards but calls for policies to curtail possible gaming resulting from it.</w:t>
      </w:r>
    </w:p>
    <w:p w14:paraId="06DE4FEA" w14:textId="77777777" w:rsidR="006F513A" w:rsidRPr="0031240B" w:rsidRDefault="006F513A" w:rsidP="006F513A">
      <w:pPr>
        <w:ind w:firstLine="0"/>
        <w:rPr>
          <w:lang w:val="en-GB"/>
        </w:rPr>
      </w:pPr>
      <w:r w:rsidRPr="0031240B">
        <w:rPr>
          <w:lang w:val="en-GB"/>
        </w:rPr>
        <w:t>The article illustrates the relevance of analysing staff quality from an empirical point of view and its contribution to our understanding of how different quality accreditation processes function and their implications for how quality is achieved in higher education.</w:t>
      </w:r>
    </w:p>
    <w:p w14:paraId="19AC7217" w14:textId="77777777" w:rsidR="006F513A" w:rsidRPr="0031240B" w:rsidRDefault="006F513A" w:rsidP="006F513A">
      <w:pPr>
        <w:ind w:firstLine="0"/>
        <w:rPr>
          <w:lang w:val="en-GB"/>
        </w:rPr>
      </w:pPr>
    </w:p>
    <w:p w14:paraId="07A1AB09" w14:textId="77777777" w:rsidR="006F513A" w:rsidRPr="0031240B" w:rsidRDefault="006F513A" w:rsidP="006F513A">
      <w:pPr>
        <w:ind w:firstLine="0"/>
        <w:rPr>
          <w:b/>
          <w:lang w:val="en-GB"/>
        </w:rPr>
      </w:pPr>
    </w:p>
    <w:p w14:paraId="602B211B" w14:textId="77777777" w:rsidR="006F513A" w:rsidRPr="0031240B" w:rsidRDefault="006F513A" w:rsidP="006F513A">
      <w:pPr>
        <w:ind w:firstLine="0"/>
        <w:rPr>
          <w:b/>
          <w:lang w:val="en-GB"/>
        </w:rPr>
      </w:pPr>
      <w:r w:rsidRPr="0031240B">
        <w:rPr>
          <w:b/>
          <w:lang w:val="en-GB"/>
        </w:rPr>
        <w:t xml:space="preserve">Key words </w:t>
      </w:r>
      <w:r w:rsidRPr="0031240B">
        <w:rPr>
          <w:lang w:val="en-GB"/>
        </w:rPr>
        <w:t>Academic staff ∙ quality ∙ accreditation ∙ public administration education ∙ Portugal</w:t>
      </w:r>
    </w:p>
    <w:p w14:paraId="71A1E26C" w14:textId="77777777" w:rsidR="006F513A" w:rsidRDefault="006F513A" w:rsidP="006F513A">
      <w:pPr>
        <w:ind w:firstLine="0"/>
        <w:rPr>
          <w:lang w:val="en-GB"/>
        </w:rPr>
      </w:pPr>
    </w:p>
    <w:p w14:paraId="6A782C5D" w14:textId="77777777" w:rsidR="006F513A" w:rsidRPr="0031240B" w:rsidRDefault="006F513A" w:rsidP="006F513A">
      <w:pPr>
        <w:pStyle w:val="Ttulo1"/>
      </w:pPr>
      <w:r w:rsidRPr="0031240B">
        <w:t>Acknowledgements</w:t>
      </w:r>
    </w:p>
    <w:p w14:paraId="1F4AD19D" w14:textId="77777777" w:rsidR="006F513A" w:rsidRDefault="006F513A" w:rsidP="006F513A">
      <w:pPr>
        <w:ind w:firstLine="0"/>
        <w:rPr>
          <w:lang w:val="en-GB"/>
        </w:rPr>
      </w:pPr>
      <w:r w:rsidRPr="00C165F5">
        <w:rPr>
          <w:lang w:val="en-GB"/>
        </w:rPr>
        <w:t>The authors would like to thank the reviewers for their helpful comments.</w:t>
      </w:r>
      <w:r>
        <w:rPr>
          <w:lang w:val="en-GB"/>
        </w:rPr>
        <w:t xml:space="preserve">  They</w:t>
      </w:r>
      <w:r w:rsidRPr="0031240B">
        <w:rPr>
          <w:lang w:val="en-GB"/>
        </w:rPr>
        <w:t xml:space="preserve"> would </w:t>
      </w:r>
      <w:r>
        <w:rPr>
          <w:lang w:val="en-GB"/>
        </w:rPr>
        <w:t xml:space="preserve">also </w:t>
      </w:r>
      <w:r w:rsidRPr="0031240B">
        <w:rPr>
          <w:lang w:val="en-GB"/>
        </w:rPr>
        <w:t xml:space="preserve">like to thank A3ES for providing the data.  </w:t>
      </w:r>
      <w:r>
        <w:rPr>
          <w:lang w:val="en-GB"/>
        </w:rPr>
        <w:t xml:space="preserve">C. S. Sarrico acknowledges support </w:t>
      </w:r>
      <w:r w:rsidRPr="0031240B">
        <w:rPr>
          <w:lang w:val="en-GB"/>
        </w:rPr>
        <w:t xml:space="preserve">by FCT – </w:t>
      </w:r>
      <w:proofErr w:type="spellStart"/>
      <w:r w:rsidRPr="0031240B">
        <w:rPr>
          <w:lang w:val="en-GB"/>
        </w:rPr>
        <w:t>Fundação</w:t>
      </w:r>
      <w:proofErr w:type="spellEnd"/>
      <w:r w:rsidRPr="0031240B">
        <w:rPr>
          <w:lang w:val="en-GB"/>
        </w:rPr>
        <w:t xml:space="preserve"> para a </w:t>
      </w:r>
      <w:proofErr w:type="spellStart"/>
      <w:r w:rsidRPr="0031240B">
        <w:rPr>
          <w:lang w:val="en-GB"/>
        </w:rPr>
        <w:t>Ciência</w:t>
      </w:r>
      <w:proofErr w:type="spellEnd"/>
      <w:r w:rsidRPr="0031240B">
        <w:rPr>
          <w:lang w:val="en-GB"/>
        </w:rPr>
        <w:t xml:space="preserve"> e </w:t>
      </w:r>
      <w:proofErr w:type="spellStart"/>
      <w:r w:rsidRPr="0031240B">
        <w:rPr>
          <w:lang w:val="en-GB"/>
        </w:rPr>
        <w:t>Tecnologia</w:t>
      </w:r>
      <w:proofErr w:type="spellEnd"/>
      <w:r w:rsidRPr="0031240B">
        <w:rPr>
          <w:lang w:val="en-GB"/>
        </w:rPr>
        <w:t xml:space="preserve"> under </w:t>
      </w:r>
      <w:r>
        <w:rPr>
          <w:lang w:val="en-GB"/>
        </w:rPr>
        <w:t>grant</w:t>
      </w:r>
      <w:r w:rsidRPr="0031240B">
        <w:rPr>
          <w:lang w:val="en-GB"/>
        </w:rPr>
        <w:t xml:space="preserve"> </w:t>
      </w:r>
      <w:proofErr w:type="spellStart"/>
      <w:r w:rsidRPr="0031240B">
        <w:rPr>
          <w:lang w:val="en-GB"/>
        </w:rPr>
        <w:t>PEst</w:t>
      </w:r>
      <w:proofErr w:type="spellEnd"/>
      <w:r w:rsidRPr="0031240B">
        <w:rPr>
          <w:lang w:val="en-GB"/>
        </w:rPr>
        <w:t>-OE/CED/UI0757/2011 (which is funded by the Program COMPETE).</w:t>
      </w:r>
    </w:p>
    <w:p w14:paraId="1458481C" w14:textId="77777777" w:rsidR="006F513A" w:rsidRDefault="006F513A" w:rsidP="006F513A">
      <w:pPr>
        <w:ind w:firstLine="0"/>
        <w:rPr>
          <w:lang w:val="en-GB"/>
        </w:rPr>
      </w:pPr>
    </w:p>
    <w:p w14:paraId="19D30602" w14:textId="77777777" w:rsidR="006F513A" w:rsidRPr="00191FF5" w:rsidRDefault="006F513A" w:rsidP="006F513A">
      <w:pPr>
        <w:pStyle w:val="Ttulo1"/>
      </w:pPr>
      <w:r w:rsidRPr="00191FF5">
        <w:t>Conflict of interest statement</w:t>
      </w:r>
    </w:p>
    <w:p w14:paraId="4F9A382B" w14:textId="77777777" w:rsidR="006F513A" w:rsidRPr="0039741C" w:rsidRDefault="006F513A" w:rsidP="006F513A">
      <w:pPr>
        <w:ind w:firstLine="0"/>
        <w:rPr>
          <w:lang w:val="en-GB"/>
        </w:rPr>
      </w:pPr>
      <w:r>
        <w:rPr>
          <w:lang w:val="en-GB"/>
        </w:rPr>
        <w:t>The authors</w:t>
      </w:r>
      <w:r w:rsidRPr="00191FF5">
        <w:rPr>
          <w:lang w:val="en-GB"/>
        </w:rPr>
        <w:t xml:space="preserve"> have no conflicts of interest to declare</w:t>
      </w:r>
      <w:r>
        <w:rPr>
          <w:lang w:val="en-GB"/>
        </w:rPr>
        <w:t>.</w:t>
      </w:r>
    </w:p>
    <w:p w14:paraId="57C8CBA1" w14:textId="77777777" w:rsidR="0008671B" w:rsidRPr="006C27A5" w:rsidRDefault="0008671B">
      <w:pPr>
        <w:pStyle w:val="Ttulo1"/>
        <w:pageBreakBefore/>
        <w:rPr>
          <w:szCs w:val="20"/>
        </w:rPr>
      </w:pPr>
      <w:r w:rsidRPr="006C27A5">
        <w:lastRenderedPageBreak/>
        <w:t>Introduction</w:t>
      </w:r>
    </w:p>
    <w:p w14:paraId="4D38BAE6" w14:textId="2B2FFC0E" w:rsidR="002627D8" w:rsidRPr="006C27A5" w:rsidRDefault="005835E3" w:rsidP="001D1C31">
      <w:pPr>
        <w:spacing w:line="480" w:lineRule="auto"/>
        <w:ind w:firstLine="0"/>
        <w:jc w:val="both"/>
        <w:rPr>
          <w:szCs w:val="20"/>
          <w:lang w:val="en-GB"/>
        </w:rPr>
      </w:pPr>
      <w:r w:rsidRPr="006C27A5">
        <w:rPr>
          <w:szCs w:val="20"/>
          <w:lang w:val="en-GB"/>
        </w:rPr>
        <w:t>Q</w:t>
      </w:r>
      <w:r w:rsidR="001A5EEB" w:rsidRPr="006C27A5">
        <w:rPr>
          <w:szCs w:val="20"/>
          <w:lang w:val="en-GB"/>
        </w:rPr>
        <w:t xml:space="preserve">uality in higher education has </w:t>
      </w:r>
      <w:r w:rsidRPr="006C27A5">
        <w:rPr>
          <w:szCs w:val="20"/>
          <w:lang w:val="en-GB"/>
        </w:rPr>
        <w:t xml:space="preserve">received substantial attention </w:t>
      </w:r>
      <w:r w:rsidR="001A5EEB" w:rsidRPr="006C27A5">
        <w:rPr>
          <w:szCs w:val="20"/>
          <w:lang w:val="en-GB"/>
        </w:rPr>
        <w:t>over the years in the higher education studies’ literature</w:t>
      </w:r>
      <w:r w:rsidR="00D04402" w:rsidRPr="006C27A5">
        <w:rPr>
          <w:szCs w:val="20"/>
          <w:lang w:val="en-GB"/>
        </w:rPr>
        <w:t xml:space="preserve"> </w:t>
      </w:r>
      <w:r w:rsidR="00D04402" w:rsidRPr="006C27A5">
        <w:rPr>
          <w:szCs w:val="20"/>
          <w:lang w:val="en-GB"/>
        </w:rPr>
        <w:fldChar w:fldCharType="begin">
          <w:fldData xml:space="preserve">PEVuZE5vdGU+PENpdGU+PEF1dGhvcj5CYXJuZXR0PC9BdXRob3I+PFllYXI+MTk5MjwvWWVhcj48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</w:fldData>
        </w:fldChar>
      </w:r>
      <w:r w:rsidR="000A00B2" w:rsidRPr="006C27A5">
        <w:rPr>
          <w:szCs w:val="20"/>
          <w:lang w:val="en-GB"/>
        </w:rPr>
        <w:instrText xml:space="preserve"> ADDIN EN.CITE </w:instrText>
      </w:r>
      <w:r w:rsidR="000A00B2" w:rsidRPr="006C27A5">
        <w:rPr>
          <w:szCs w:val="20"/>
          <w:lang w:val="en-GB"/>
        </w:rPr>
        <w:fldChar w:fldCharType="begin">
          <w:fldData xml:space="preserve">PEVuZE5vdGU+PENpdGU+PEF1dGhvcj5CYXJuZXR0PC9BdXRob3I+PFllYXI+MTk5MjwvWWVhcj48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</w:fldData>
        </w:fldChar>
      </w:r>
      <w:r w:rsidR="000A00B2" w:rsidRPr="006C27A5">
        <w:rPr>
          <w:szCs w:val="20"/>
          <w:lang w:val="en-GB"/>
        </w:rPr>
        <w:instrText xml:space="preserve"> ADDIN EN.CITE.DATA </w:instrText>
      </w:r>
      <w:r w:rsidR="000A00B2" w:rsidRPr="006C27A5">
        <w:rPr>
          <w:szCs w:val="20"/>
          <w:lang w:val="en-GB"/>
        </w:rPr>
      </w:r>
      <w:r w:rsidR="000A00B2" w:rsidRPr="006C27A5">
        <w:rPr>
          <w:szCs w:val="20"/>
          <w:lang w:val="en-GB"/>
        </w:rPr>
        <w:fldChar w:fldCharType="end"/>
      </w:r>
      <w:r w:rsidR="00D04402" w:rsidRPr="006C27A5">
        <w:rPr>
          <w:szCs w:val="20"/>
          <w:lang w:val="en-GB"/>
        </w:rPr>
      </w:r>
      <w:r w:rsidR="00D04402" w:rsidRPr="006C27A5">
        <w:rPr>
          <w:szCs w:val="20"/>
          <w:lang w:val="en-GB"/>
        </w:rPr>
        <w:fldChar w:fldCharType="separate"/>
      </w:r>
      <w:r w:rsidR="00293F34" w:rsidRPr="006C27A5">
        <w:rPr>
          <w:noProof/>
          <w:szCs w:val="20"/>
          <w:lang w:val="en-GB"/>
        </w:rPr>
        <w:t>(Barnett 1992; Brennan and Shah 2000; Cave et al. 1997; Harvey and Williams 2010; Westerheijden et al. 2007b; Westerheijden et al. 2014; Rosa and Amaral 2014)</w:t>
      </w:r>
      <w:r w:rsidR="00D04402" w:rsidRPr="006C27A5">
        <w:rPr>
          <w:szCs w:val="20"/>
          <w:lang w:val="en-GB"/>
        </w:rPr>
        <w:fldChar w:fldCharType="end"/>
      </w:r>
      <w:r w:rsidR="00BB525F" w:rsidRPr="006C27A5">
        <w:rPr>
          <w:szCs w:val="20"/>
          <w:lang w:val="en-GB"/>
        </w:rPr>
        <w:t>.  T</w:t>
      </w:r>
      <w:r w:rsidR="001A5EEB" w:rsidRPr="006C27A5">
        <w:rPr>
          <w:szCs w:val="20"/>
          <w:lang w:val="en-GB"/>
        </w:rPr>
        <w:t>he meaning of quality</w:t>
      </w:r>
      <w:r w:rsidR="00A07C47" w:rsidRPr="006C27A5">
        <w:rPr>
          <w:szCs w:val="20"/>
          <w:lang w:val="en-GB"/>
        </w:rPr>
        <w:t xml:space="preserve"> </w:t>
      </w:r>
      <w:r w:rsidR="00BB525F" w:rsidRPr="006C27A5">
        <w:rPr>
          <w:szCs w:val="20"/>
          <w:lang w:val="en-GB"/>
        </w:rPr>
        <w:t xml:space="preserve">has been discussed at length </w:t>
      </w:r>
      <w:r w:rsidR="00A07C47" w:rsidRPr="006C27A5">
        <w:rPr>
          <w:szCs w:val="20"/>
          <w:lang w:val="en-GB"/>
        </w:rPr>
        <w:fldChar w:fldCharType="begin"/>
      </w:r>
      <w:r w:rsidR="00BB525F" w:rsidRPr="006C27A5">
        <w:rPr>
          <w:szCs w:val="20"/>
          <w:lang w:val="en-GB"/>
        </w:rPr>
        <w:instrText xml:space="preserve"> ADDIN EN.CITE &lt;EndNote&gt;&lt;Cite&gt;&lt;Author&gt;Green&lt;/Author&gt;&lt;Year&gt;1994&lt;/Year&gt;&lt;RecNum&gt;318&lt;/RecNum&gt;&lt;DisplayText&gt;(Green 1994; Harvey and Green 1992)&lt;/DisplayText&gt;&lt;record&gt;&lt;rec-number&gt;318&lt;/rec-number&gt;&lt;foreign-keys&gt;&lt;key app="EN" db-id="wevraf5xbp9aehewpdxpdf282e9ssrd9pvst" timestamp="0"&gt;318&lt;/key&gt;&lt;/foreign-keys&gt;&lt;ref-type name="Book Section"&gt;5&lt;/ref-type&gt;&lt;contributors&gt;&lt;authors&gt;&lt;author&gt;Green, Diana&lt;/author&gt;&lt;/authors&gt;&lt;secondary-authors&gt;&lt;author&gt;Green, Diana&lt;/author&gt;&lt;/secondary-authors&gt;&lt;/contributors&gt;&lt;titles&gt;&lt;title&gt;What is quality in higher education? Concepts, policy and practice.&lt;/title&gt;&lt;secondary-title&gt;What is Quality in Higher Education&lt;/secondary-title&gt;&lt;/titles&gt;&lt;pages&gt;3-20&lt;/pages&gt;&lt;dates&gt;&lt;year&gt;1994&lt;/year&gt;&lt;/dates&gt;&lt;pub-location&gt;Buckingham&lt;/pub-location&gt;&lt;publisher&gt;Society for Research into Higher Education &amp;amp; Open University Press&lt;/publisher&gt;&lt;urls&gt;&lt;/urls&gt;&lt;/record&gt;&lt;/Cite&gt;&lt;Cite&gt;&lt;Author&gt;Harvey&lt;/Author&gt;&lt;Year&gt;1992&lt;/Year&gt;&lt;RecNum&gt;396&lt;/RecNum&gt;&lt;record&gt;&lt;rec-number&gt;396&lt;/rec-number&gt;&lt;foreign-keys&gt;&lt;key app="EN" db-id="wevraf5xbp9aehewpdxpdf282e9ssrd9pvst" timestamp="1314885052"&gt;396&lt;/key&gt;&lt;/foreign-keys&gt;&lt;ref-type name="Journal Article"&gt;17&lt;/ref-type&gt;&lt;contributors&gt;&lt;authors&gt;&lt;author&gt;Harvey, Lee&lt;/author&gt;&lt;author&gt;Green, Diana&lt;/author&gt;&lt;/authors&gt;&lt;/contributors&gt;&lt;titles&gt;&lt;title&gt;Defining quality&lt;/title&gt;&lt;secondary-title&gt;Assessment and Evaluation in Higher Education&lt;/secondary-title&gt;&lt;/titles&gt;&lt;periodical&gt;&lt;full-title&gt;Assessment and Evaluation in Higher Education&lt;/full-title&gt;&lt;/periodical&gt;&lt;pages&gt;9-34&lt;/pages&gt;&lt;volume&gt;18&lt;/volume&gt;&lt;number&gt;1&lt;/number&gt;&lt;dates&gt;&lt;year&gt;1992&lt;/year&gt;&lt;/dates&gt;&lt;urls&gt;&lt;/urls&gt;&lt;/record&gt;&lt;/Cite&gt;&lt;/EndNote&gt;</w:instrText>
      </w:r>
      <w:r w:rsidR="00A07C47" w:rsidRPr="006C27A5">
        <w:rPr>
          <w:szCs w:val="20"/>
          <w:lang w:val="en-GB"/>
        </w:rPr>
        <w:fldChar w:fldCharType="separate"/>
      </w:r>
      <w:r w:rsidR="00BB525F" w:rsidRPr="006C27A5">
        <w:rPr>
          <w:noProof/>
          <w:szCs w:val="20"/>
          <w:lang w:val="en-GB"/>
        </w:rPr>
        <w:t>(Green 1994; Harvey and Green 1992)</w:t>
      </w:r>
      <w:r w:rsidR="00A07C47" w:rsidRPr="006C27A5">
        <w:rPr>
          <w:szCs w:val="20"/>
          <w:lang w:val="en-GB"/>
        </w:rPr>
        <w:fldChar w:fldCharType="end"/>
      </w:r>
      <w:r w:rsidR="001A5EEB" w:rsidRPr="006C27A5">
        <w:rPr>
          <w:szCs w:val="20"/>
          <w:lang w:val="en-GB"/>
        </w:rPr>
        <w:t xml:space="preserve">, </w:t>
      </w:r>
      <w:r w:rsidR="00BB525F" w:rsidRPr="006C27A5">
        <w:rPr>
          <w:szCs w:val="20"/>
          <w:lang w:val="en-GB"/>
        </w:rPr>
        <w:t xml:space="preserve">along with </w:t>
      </w:r>
      <w:r w:rsidR="001A5EEB" w:rsidRPr="006C27A5">
        <w:rPr>
          <w:szCs w:val="20"/>
          <w:lang w:val="en-GB"/>
        </w:rPr>
        <w:t>its purposes</w:t>
      </w:r>
      <w:r w:rsidR="00BB525F" w:rsidRPr="006C27A5">
        <w:rPr>
          <w:noProof/>
          <w:szCs w:val="20"/>
          <w:lang w:val="en-GB"/>
        </w:rPr>
        <w:t xml:space="preserve"> </w:t>
      </w:r>
      <w:r w:rsidR="00BB525F" w:rsidRPr="006C27A5">
        <w:rPr>
          <w:noProof/>
          <w:szCs w:val="20"/>
          <w:lang w:val="en-GB"/>
        </w:rPr>
        <w:fldChar w:fldCharType="begin"/>
      </w:r>
      <w:r w:rsidR="003417D8" w:rsidRPr="006C27A5">
        <w:rPr>
          <w:noProof/>
          <w:szCs w:val="20"/>
          <w:lang w:val="en-GB"/>
        </w:rPr>
        <w:instrText xml:space="preserve"> ADDIN EN.CITE &lt;EndNote&gt;&lt;Cite&gt;&lt;Author&gt;Vroeijenstijn&lt;/Author&gt;&lt;Year&gt;1995&lt;/Year&gt;&lt;RecNum&gt;50&lt;/RecNum&gt;&lt;DisplayText&gt;(Vroeijenstijn 1995)&lt;/DisplayText&gt;&lt;record&gt;&lt;rec-number&gt;50&lt;/rec-number&gt;&lt;foreign-keys&gt;&lt;key app="EN" db-id="wevraf5xbp9aehewpdxpdf282e9ssrd9pvst" timestamp="0"&gt;50&lt;/key&gt;&lt;/foreign-keys&gt;&lt;ref-type name="Book"&gt;6&lt;/ref-type&gt;&lt;contributors&gt;&lt;authors&gt;&lt;author&gt;Vroeijenstijn, A I&lt;/author&gt;&lt;/authors&gt;&lt;/contributors&gt;&lt;titles&gt;&lt;title&gt;Improvement and Accountability: Navigating between Scylla and Charybdis. Guide for External Quality Assessment in Higher Education&lt;/title&gt;&lt;/titles&gt;&lt;dates&gt;&lt;year&gt;1995&lt;/year&gt;&lt;/dates&gt;&lt;pub-location&gt;London&lt;/pub-location&gt;&lt;publisher&gt;Jessica Kingsley Publishers&lt;/publisher&gt;&lt;urls&gt;&lt;/urls&gt;&lt;/record&gt;&lt;/Cite&gt;&lt;/EndNote&gt;</w:instrText>
      </w:r>
      <w:r w:rsidR="00BB525F" w:rsidRPr="006C27A5">
        <w:rPr>
          <w:noProof/>
          <w:szCs w:val="20"/>
          <w:lang w:val="en-GB"/>
        </w:rPr>
        <w:fldChar w:fldCharType="separate"/>
      </w:r>
      <w:r w:rsidR="00BB525F" w:rsidRPr="006C27A5">
        <w:rPr>
          <w:noProof/>
          <w:szCs w:val="20"/>
          <w:lang w:val="en-GB"/>
        </w:rPr>
        <w:t>(Vroeijenstijn 1995)</w:t>
      </w:r>
      <w:r w:rsidR="00BB525F" w:rsidRPr="006C27A5">
        <w:rPr>
          <w:noProof/>
          <w:szCs w:val="20"/>
          <w:lang w:val="en-GB"/>
        </w:rPr>
        <w:fldChar w:fldCharType="end"/>
      </w:r>
      <w:r w:rsidR="001A5EEB" w:rsidRPr="006C27A5">
        <w:rPr>
          <w:szCs w:val="20"/>
          <w:lang w:val="en-GB"/>
        </w:rPr>
        <w:t>, the development of quality assurance</w:t>
      </w:r>
      <w:r w:rsidR="00BB525F" w:rsidRPr="006C27A5">
        <w:rPr>
          <w:szCs w:val="20"/>
          <w:lang w:val="en-GB"/>
        </w:rPr>
        <w:t xml:space="preserve"> </w:t>
      </w:r>
      <w:r w:rsidR="00BB525F" w:rsidRPr="006C27A5">
        <w:rPr>
          <w:szCs w:val="20"/>
          <w:lang w:val="en-GB"/>
        </w:rPr>
        <w:fldChar w:fldCharType="begin"/>
      </w:r>
      <w:r w:rsidR="000A00B2" w:rsidRPr="006C27A5">
        <w:rPr>
          <w:szCs w:val="20"/>
          <w:lang w:val="en-GB"/>
        </w:rPr>
        <w:instrText xml:space="preserve"> ADDIN EN.CITE &lt;EndNote&gt;&lt;Cite&gt;&lt;Author&gt;Westerheijden&lt;/Author&gt;&lt;Year&gt;2007&lt;/Year&gt;&lt;RecNum&gt;549&lt;/RecNum&gt;&lt;DisplayText&gt;(Westerheijden et al. 2007b)&lt;/DisplayText&gt;&lt;record&gt;&lt;rec-number&gt;549&lt;/rec-number&gt;&lt;foreign-keys&gt;&lt;key app="EN" db-id="wevraf5xbp9aehewpdxpdf282e9ssrd9pvst" timestamp="1338296870"&gt;549&lt;/key&gt;&lt;/foreign-keys&gt;&lt;ref-type name="Book"&gt;6&lt;/ref-type&gt;&lt;contributors&gt;&lt;authors&gt;&lt;author&gt;Westerheijden, Don F&lt;/author&gt;&lt;author&gt;Stensaker, B&lt;/author&gt;&lt;author&gt;Rosa, M J&lt;/author&gt;&lt;/authors&gt;&lt;/contributors&gt;&lt;titles&gt;&lt;title&gt;Quality Assurance in Higher Education: Trends in Regulation, Translation and Transformation&lt;/title&gt;&lt;/titles&gt;&lt;dates&gt;&lt;year&gt;2007&lt;/year&gt;&lt;/dates&gt;&lt;pub-location&gt;Dordrecht&lt;/pub-location&gt;&lt;publisher&gt;Springer&lt;/publisher&gt;&lt;urls&gt;&lt;/urls&gt;&lt;/record&gt;&lt;/Cite&gt;&lt;/EndNote&gt;</w:instrText>
      </w:r>
      <w:r w:rsidR="00BB525F" w:rsidRPr="006C27A5">
        <w:rPr>
          <w:szCs w:val="20"/>
          <w:lang w:val="en-GB"/>
        </w:rPr>
        <w:fldChar w:fldCharType="separate"/>
      </w:r>
      <w:r w:rsidR="00293F34" w:rsidRPr="006C27A5">
        <w:rPr>
          <w:noProof/>
          <w:szCs w:val="20"/>
          <w:lang w:val="en-GB"/>
        </w:rPr>
        <w:t>(Westerheijden et al. 2007b)</w:t>
      </w:r>
      <w:r w:rsidR="00BB525F" w:rsidRPr="006C27A5">
        <w:rPr>
          <w:szCs w:val="20"/>
          <w:lang w:val="en-GB"/>
        </w:rPr>
        <w:fldChar w:fldCharType="end"/>
      </w:r>
      <w:r w:rsidR="001A5EEB" w:rsidRPr="006C27A5">
        <w:rPr>
          <w:szCs w:val="20"/>
          <w:lang w:val="en-GB"/>
        </w:rPr>
        <w:t xml:space="preserve">, the perceptions of staff </w:t>
      </w:r>
      <w:r w:rsidR="00D7003B" w:rsidRPr="006C27A5">
        <w:rPr>
          <w:szCs w:val="20"/>
          <w:lang w:val="en-GB"/>
        </w:rPr>
        <w:fldChar w:fldCharType="begin"/>
      </w:r>
      <w:r w:rsidR="00EF4F5C" w:rsidRPr="006C27A5">
        <w:rPr>
          <w:szCs w:val="20"/>
          <w:lang w:val="en-GB"/>
        </w:rPr>
        <w:instrText xml:space="preserve"> ADDIN EN.CITE &lt;EndNote&gt;&lt;Cite&gt;&lt;Author&gt;Rosa&lt;/Author&gt;&lt;Year&gt;2012&lt;/Year&gt;&lt;RecNum&gt;667&lt;/RecNum&gt;&lt;DisplayText&gt;(Rosa et al. 2012)&lt;/DisplayText&gt;&lt;record&gt;&lt;rec-number&gt;667&lt;/rec-number&gt;&lt;foreign-keys&gt;&lt;key app="EN" db-id="wevraf5xbp9aehewpdxpdf282e9ssrd9pvst" timestamp="1401455217"&gt;667&lt;/key&gt;&lt;/foreign-keys&gt;&lt;ref-type name="Journal Article"&gt;17&lt;/ref-type&gt;&lt;contributors&gt;&lt;authors&gt;&lt;author&gt;Rosa, Maria J&lt;/author&gt;&lt;author&gt;Sarrico, Cláudia S&lt;/author&gt;&lt;author&gt;Amaral, Alberto&lt;/author&gt;&lt;/authors&gt;&lt;/contributors&gt;&lt;titles&gt;&lt;title&gt;Academics’ perceptions on the purposes of quality assessment&lt;/title&gt;&lt;secondary-title&gt;Quality in Higher Education&lt;/secondary-title&gt;&lt;/titles&gt;&lt;periodical&gt;&lt;full-title&gt;Quality in Higher Education&lt;/full-title&gt;&lt;/periodical&gt;&lt;pages&gt;349-366&lt;/pages&gt;&lt;volume&gt;18&lt;/volume&gt;&lt;number&gt;3&lt;/number&gt;&lt;dates&gt;&lt;year&gt;2012&lt;/year&gt;&lt;/dates&gt;&lt;urls&gt;&lt;/urls&gt;&lt;/record&gt;&lt;/Cite&gt;&lt;/EndNote&gt;</w:instrText>
      </w:r>
      <w:r w:rsidR="00D7003B" w:rsidRPr="006C27A5">
        <w:rPr>
          <w:szCs w:val="20"/>
          <w:lang w:val="en-GB"/>
        </w:rPr>
        <w:fldChar w:fldCharType="separate"/>
      </w:r>
      <w:r w:rsidR="00EF4F5C" w:rsidRPr="006C27A5">
        <w:rPr>
          <w:noProof/>
          <w:szCs w:val="20"/>
          <w:lang w:val="en-GB"/>
        </w:rPr>
        <w:t>(Rosa et al. 2012)</w:t>
      </w:r>
      <w:r w:rsidR="00D7003B" w:rsidRPr="006C27A5">
        <w:rPr>
          <w:szCs w:val="20"/>
          <w:lang w:val="en-GB"/>
        </w:rPr>
        <w:fldChar w:fldCharType="end"/>
      </w:r>
      <w:r w:rsidR="00D7003B" w:rsidRPr="006C27A5">
        <w:rPr>
          <w:szCs w:val="20"/>
          <w:lang w:val="en-GB"/>
        </w:rPr>
        <w:t xml:space="preserve"> </w:t>
      </w:r>
      <w:r w:rsidR="001A5EEB" w:rsidRPr="006C27A5">
        <w:rPr>
          <w:szCs w:val="20"/>
          <w:lang w:val="en-GB"/>
        </w:rPr>
        <w:t>and students</w:t>
      </w:r>
      <w:r w:rsidR="00D04402" w:rsidRPr="006C27A5">
        <w:rPr>
          <w:szCs w:val="20"/>
          <w:lang w:val="en-GB"/>
        </w:rPr>
        <w:t xml:space="preserve"> </w:t>
      </w:r>
      <w:r w:rsidR="00D04402" w:rsidRPr="006C27A5">
        <w:rPr>
          <w:szCs w:val="20"/>
          <w:lang w:val="en-GB"/>
        </w:rPr>
        <w:fldChar w:fldCharType="begin"/>
      </w:r>
      <w:r w:rsidR="00334A0C" w:rsidRPr="006C27A5">
        <w:rPr>
          <w:szCs w:val="20"/>
          <w:lang w:val="en-GB"/>
        </w:rPr>
        <w:instrText xml:space="preserve"> ADDIN EN.CITE &lt;EndNote&gt;&lt;Cite&gt;&lt;Author&gt;Cardoso&lt;/Author&gt;&lt;Year&gt;2012&lt;/Year&gt;&lt;RecNum&gt;554&lt;/RecNum&gt;&lt;DisplayText&gt;(Cardoso 2012)&lt;/DisplayText&gt;&lt;record&gt;&lt;rec-number&gt;554&lt;/rec-number&gt;&lt;foreign-keys&gt;&lt;key app="EN" db-id="wevraf5xbp9aehewpdxpdf282e9ssrd9pvst" timestamp="1338299697"&gt;554&lt;/key&gt;&lt;/foreign-keys&gt;&lt;ref-type name="Book Section"&gt;5&lt;/ref-type&gt;&lt;contributors&gt;&lt;authors&gt;&lt;author&gt;Cardoso, Sónia&lt;/author&gt;&lt;/authors&gt;&lt;secondary-authors&gt;&lt;author&gt;Stensaker, Bjorn&lt;/author&gt;&lt;author&gt;Välimaa, Jussi&lt;/author&gt;&lt;author&gt;Sarrico, Cláudia S&lt;/author&gt;&lt;/secondary-authors&gt;&lt;/contributors&gt;&lt;titles&gt;&lt;title&gt;Students’ perceptions of quality assessment – is there an option besides treating them as consumers?&lt;/title&gt;&lt;secondary-title&gt;Managing reform in universities: The dynamics of culture, identity and organisational change&lt;/secondary-title&gt;&lt;/titles&gt;&lt;pages&gt;In press.&lt;/pages&gt;&lt;dates&gt;&lt;year&gt;2012&lt;/year&gt;&lt;/dates&gt;&lt;pub-location&gt;Basingstoke&lt;/pub-location&gt;&lt;publisher&gt;Palgrave&lt;/publisher&gt;&lt;urls&gt;&lt;/urls&gt;&lt;/record&gt;&lt;/Cite&gt;&lt;/EndNote&gt;</w:instrText>
      </w:r>
      <w:r w:rsidR="00D04402" w:rsidRPr="006C27A5">
        <w:rPr>
          <w:szCs w:val="20"/>
          <w:lang w:val="en-GB"/>
        </w:rPr>
        <w:fldChar w:fldCharType="separate"/>
      </w:r>
      <w:r w:rsidR="00D04402" w:rsidRPr="006C27A5">
        <w:rPr>
          <w:noProof/>
          <w:szCs w:val="20"/>
          <w:lang w:val="en-GB"/>
        </w:rPr>
        <w:t>(Cardoso 2012)</w:t>
      </w:r>
      <w:r w:rsidR="00D04402" w:rsidRPr="006C27A5">
        <w:rPr>
          <w:szCs w:val="20"/>
          <w:lang w:val="en-GB"/>
        </w:rPr>
        <w:fldChar w:fldCharType="end"/>
      </w:r>
      <w:r w:rsidR="00A07C47" w:rsidRPr="006C27A5">
        <w:rPr>
          <w:szCs w:val="20"/>
          <w:lang w:val="en-GB"/>
        </w:rPr>
        <w:t xml:space="preserve">, </w:t>
      </w:r>
      <w:r w:rsidR="00BB525F" w:rsidRPr="006C27A5">
        <w:rPr>
          <w:szCs w:val="20"/>
          <w:lang w:val="en-GB"/>
        </w:rPr>
        <w:t xml:space="preserve">and </w:t>
      </w:r>
      <w:r w:rsidR="00A07C47" w:rsidRPr="006C27A5">
        <w:rPr>
          <w:szCs w:val="20"/>
          <w:lang w:val="en-GB"/>
        </w:rPr>
        <w:t xml:space="preserve">the impact of </w:t>
      </w:r>
      <w:r w:rsidR="00BB525F" w:rsidRPr="006C27A5">
        <w:rPr>
          <w:szCs w:val="20"/>
          <w:lang w:val="en-GB"/>
        </w:rPr>
        <w:t xml:space="preserve">the </w:t>
      </w:r>
      <w:r w:rsidR="00A07C47" w:rsidRPr="006C27A5">
        <w:rPr>
          <w:szCs w:val="20"/>
          <w:lang w:val="en-GB"/>
        </w:rPr>
        <w:t xml:space="preserve">quality </w:t>
      </w:r>
      <w:r w:rsidR="00BB525F" w:rsidRPr="006C27A5">
        <w:rPr>
          <w:szCs w:val="20"/>
          <w:lang w:val="en-GB"/>
        </w:rPr>
        <w:t>movement in higher education</w:t>
      </w:r>
      <w:r w:rsidR="00A07C47" w:rsidRPr="006C27A5">
        <w:rPr>
          <w:szCs w:val="20"/>
          <w:lang w:val="en-GB"/>
        </w:rPr>
        <w:t xml:space="preserve"> </w:t>
      </w:r>
      <w:r w:rsidR="00A07C47" w:rsidRPr="006C27A5">
        <w:rPr>
          <w:szCs w:val="20"/>
          <w:lang w:val="en-GB"/>
        </w:rPr>
        <w:fldChar w:fldCharType="begin"/>
      </w:r>
      <w:r w:rsidR="00BB525F" w:rsidRPr="006C27A5">
        <w:rPr>
          <w:szCs w:val="20"/>
          <w:lang w:val="en-GB"/>
        </w:rPr>
        <w:instrText xml:space="preserve"> ADDIN EN.CITE &lt;EndNote&gt;&lt;Cite&gt;&lt;Author&gt;Harvey&lt;/Author&gt;&lt;Year&gt;2006&lt;/Year&gt;&lt;RecNum&gt;368&lt;/RecNum&gt;&lt;DisplayText&gt;(Harvey 2006; Harvey and Williams 2010)&lt;/DisplayText&gt;&lt;record&gt;&lt;rec-number&gt;368&lt;/rec-number&gt;&lt;foreign-keys&gt;&lt;key app="EN" db-id="wevraf5xbp9aehewpdxpdf282e9ssrd9pvst" timestamp="1308906590"&gt;368&lt;/key&gt;&lt;/foreign-keys&gt;&lt;ref-type name="Journal Article"&gt;17&lt;/ref-type&gt;&lt;contributors&gt;&lt;authors&gt;&lt;author&gt;Harvey, Lee&lt;/author&gt;&lt;/authors&gt;&lt;/contributors&gt;&lt;titles&gt;&lt;title&gt;Impact of Quality Assurance: Overview of a Discussion between Representatives of External Quality Assurance Agencies&lt;/title&gt;&lt;secondary-title&gt;Quality in Higher Education&lt;/secondary-title&gt;&lt;/titles&gt;&lt;periodical&gt;&lt;full-title&gt;Quality in Higher Education&lt;/full-title&gt;&lt;/periodical&gt;&lt;pages&gt;287-290&lt;/pages&gt;&lt;volume&gt;12&lt;/volume&gt;&lt;number&gt;3&lt;/number&gt;&lt;dates&gt;&lt;year&gt;2006&lt;/year&gt;&lt;/dates&gt;&lt;urls&gt;&lt;/urls&gt;&lt;/record&gt;&lt;/Cite&gt;&lt;Cite&gt;&lt;Author&gt;Harvey&lt;/Author&gt;&lt;Year&gt;2010&lt;/Year&gt;&lt;RecNum&gt;550&lt;/RecNum&gt;&lt;record&gt;&lt;rec-number&gt;550&lt;/rec-number&gt;&lt;foreign-keys&gt;&lt;key app="EN" db-id="wevraf5xbp9aehewpdxpdf282e9ssrd9pvst" timestamp="1338297435"&gt;550&lt;/key&gt;&lt;/foreign-keys&gt;&lt;ref-type name="Journal Article"&gt;17&lt;/ref-type&gt;&lt;contributors&gt;&lt;authors&gt;&lt;author&gt;Harvey, Lee&lt;/author&gt;&lt;author&gt;Williams, J&lt;/author&gt;&lt;/authors&gt;&lt;/contributors&gt;&lt;titles&gt;&lt;title&gt;Fifteen years of quality in higher education&lt;/title&gt;&lt;secondary-title&gt;Quality in Higher Education&lt;/secondary-title&gt;&lt;/titles&gt;&lt;periodical&gt;&lt;full-title&gt;Quality in Higher Education&lt;/full-title&gt;&lt;/periodical&gt;&lt;pages&gt;3-36&lt;/pages&gt;&lt;volume&gt;16&lt;/volume&gt;&lt;number&gt;1&lt;/number&gt;&lt;dates&gt;&lt;year&gt;2010&lt;/year&gt;&lt;/dates&gt;&lt;urls&gt;&lt;/urls&gt;&lt;/record&gt;&lt;/Cite&gt;&lt;/EndNote&gt;</w:instrText>
      </w:r>
      <w:r w:rsidR="00A07C47" w:rsidRPr="006C27A5">
        <w:rPr>
          <w:szCs w:val="20"/>
          <w:lang w:val="en-GB"/>
        </w:rPr>
        <w:fldChar w:fldCharType="separate"/>
      </w:r>
      <w:r w:rsidR="00BB525F" w:rsidRPr="006C27A5">
        <w:rPr>
          <w:noProof/>
          <w:szCs w:val="20"/>
          <w:lang w:val="en-GB"/>
        </w:rPr>
        <w:t>(Harvey 2006; Harvey and Williams 2010)</w:t>
      </w:r>
      <w:r w:rsidR="00A07C47" w:rsidRPr="006C27A5">
        <w:rPr>
          <w:szCs w:val="20"/>
          <w:lang w:val="en-GB"/>
        </w:rPr>
        <w:fldChar w:fldCharType="end"/>
      </w:r>
      <w:r w:rsidR="001A5EEB" w:rsidRPr="006C27A5">
        <w:rPr>
          <w:szCs w:val="20"/>
          <w:lang w:val="en-GB"/>
        </w:rPr>
        <w:t xml:space="preserve">.  </w:t>
      </w:r>
    </w:p>
    <w:p w14:paraId="1466FA79" w14:textId="0040676A" w:rsidR="001A5EEB" w:rsidRPr="006C27A5" w:rsidRDefault="002627D8" w:rsidP="00C619BA">
      <w:pPr>
        <w:spacing w:line="480" w:lineRule="auto"/>
        <w:ind w:firstLine="285"/>
        <w:jc w:val="both"/>
        <w:rPr>
          <w:szCs w:val="20"/>
          <w:lang w:val="en-GB"/>
        </w:rPr>
      </w:pPr>
      <w:r w:rsidRPr="006C27A5">
        <w:rPr>
          <w:szCs w:val="20"/>
          <w:lang w:val="en-GB"/>
        </w:rPr>
        <w:t xml:space="preserve">In Europe a </w:t>
      </w:r>
      <w:r w:rsidR="00C619BA" w:rsidRPr="006C27A5">
        <w:rPr>
          <w:szCs w:val="20"/>
          <w:lang w:val="en-GB"/>
        </w:rPr>
        <w:t>‘</w:t>
      </w:r>
      <w:r w:rsidRPr="006C27A5">
        <w:rPr>
          <w:szCs w:val="20"/>
          <w:lang w:val="en-GB"/>
        </w:rPr>
        <w:t>common grammar</w:t>
      </w:r>
      <w:r w:rsidR="00C619BA" w:rsidRPr="006C27A5">
        <w:rPr>
          <w:szCs w:val="20"/>
          <w:lang w:val="en-GB"/>
        </w:rPr>
        <w:t xml:space="preserve">’ </w:t>
      </w:r>
      <w:r w:rsidR="00AA20B8" w:rsidRPr="006C27A5">
        <w:rPr>
          <w:szCs w:val="20"/>
          <w:lang w:val="en-GB"/>
        </w:rPr>
        <w:t xml:space="preserve">for European higher education governance has developed </w:t>
      </w:r>
      <w:r w:rsidR="00C619BA" w:rsidRPr="006C27A5">
        <w:rPr>
          <w:szCs w:val="20"/>
          <w:lang w:val="en-GB"/>
        </w:rPr>
        <w:fldChar w:fldCharType="begin"/>
      </w:r>
      <w:r w:rsidR="00C619BA" w:rsidRPr="006C27A5">
        <w:rPr>
          <w:szCs w:val="20"/>
          <w:lang w:val="en-GB"/>
        </w:rPr>
        <w:instrText xml:space="preserve"> ADDIN EN.CITE &lt;EndNote&gt;&lt;Cite&gt;&lt;Author&gt;Magalhães&lt;/Author&gt;&lt;Year&gt;2013&lt;/Year&gt;&lt;RecNum&gt;586&lt;/RecNum&gt;&lt;DisplayText&gt;(Magalhães et al. 2013)&lt;/DisplayText&gt;&lt;record&gt;&lt;rec-number&gt;586&lt;/rec-number&gt;&lt;foreign-keys&gt;&lt;key app="EN" db-id="wevraf5xbp9aehewpdxpdf282e9ssrd9pvst" timestamp="1352458083"&gt;586&lt;/key&gt;&lt;/foreign-keys&gt;&lt;ref-type name="Journal Article"&gt;17&lt;/ref-type&gt;&lt;contributors&gt;&lt;authors&gt;&lt;author&gt;Magalhães, António&lt;/author&gt;&lt;author&gt;Veiga, Amélia&lt;/author&gt;&lt;author&gt;Sousa, Sofia&lt;/author&gt;&lt;author&gt;Ribeiro, Filipa&lt;/author&gt;&lt;author&gt;Santiago, Rui&lt;/author&gt;&lt;/authors&gt;&lt;/contributors&gt;&lt;titles&gt;&lt;title&gt;Creating a Common Grammar for Higher Education Governance&lt;/title&gt;&lt;secondary-title&gt;Higher Education&lt;/secondary-title&gt;&lt;/titles&gt;&lt;periodical&gt;&lt;full-title&gt;Higher Education&lt;/full-title&gt;&lt;/periodical&gt;&lt;pages&gt;95–112&lt;/pages&gt;&lt;volume&gt;65&lt;/volume&gt;&lt;number&gt;1&lt;/number&gt;&lt;dates&gt;&lt;year&gt;2013&lt;/year&gt;&lt;/dates&gt;&lt;urls&gt;&lt;/urls&gt;&lt;/record&gt;&lt;/Cite&gt;&lt;/EndNote&gt;</w:instrText>
      </w:r>
      <w:r w:rsidR="00C619BA" w:rsidRPr="006C27A5">
        <w:rPr>
          <w:szCs w:val="20"/>
          <w:lang w:val="en-GB"/>
        </w:rPr>
        <w:fldChar w:fldCharType="separate"/>
      </w:r>
      <w:r w:rsidR="00C619BA" w:rsidRPr="006C27A5">
        <w:rPr>
          <w:noProof/>
          <w:szCs w:val="20"/>
          <w:lang w:val="en-GB"/>
        </w:rPr>
        <w:t>(Magalhães et al. 2013)</w:t>
      </w:r>
      <w:r w:rsidR="00C619BA" w:rsidRPr="006C27A5">
        <w:rPr>
          <w:szCs w:val="20"/>
          <w:lang w:val="en-GB"/>
        </w:rPr>
        <w:fldChar w:fldCharType="end"/>
      </w:r>
      <w:r w:rsidR="00AA20B8" w:rsidRPr="006C27A5">
        <w:rPr>
          <w:szCs w:val="20"/>
          <w:lang w:val="en-GB"/>
        </w:rPr>
        <w:t xml:space="preserve">, and the norms regarding </w:t>
      </w:r>
      <w:r w:rsidR="00C619BA" w:rsidRPr="006C27A5">
        <w:rPr>
          <w:szCs w:val="20"/>
          <w:lang w:val="en-GB"/>
        </w:rPr>
        <w:t>quality governance</w:t>
      </w:r>
      <w:r w:rsidRPr="006C27A5">
        <w:rPr>
          <w:szCs w:val="20"/>
          <w:lang w:val="en-GB"/>
        </w:rPr>
        <w:t xml:space="preserve"> </w:t>
      </w:r>
      <w:r w:rsidR="00AA20B8" w:rsidRPr="006C27A5">
        <w:rPr>
          <w:szCs w:val="20"/>
          <w:lang w:val="en-GB"/>
        </w:rPr>
        <w:t>have been</w:t>
      </w:r>
      <w:r w:rsidRPr="006C27A5">
        <w:rPr>
          <w:szCs w:val="20"/>
          <w:lang w:val="en-GB"/>
        </w:rPr>
        <w:t xml:space="preserve"> synthesised in the Standards and G</w:t>
      </w:r>
      <w:r w:rsidR="00C619BA" w:rsidRPr="006C27A5">
        <w:rPr>
          <w:szCs w:val="20"/>
          <w:lang w:val="en-GB"/>
        </w:rPr>
        <w:t xml:space="preserve">uidelines for Quality Assurance </w:t>
      </w:r>
      <w:r w:rsidRPr="006C27A5">
        <w:rPr>
          <w:szCs w:val="20"/>
          <w:lang w:val="en-GB"/>
        </w:rPr>
        <w:t>in the European Higher Education Area</w:t>
      </w:r>
      <w:r w:rsidR="00C619BA" w:rsidRPr="006C27A5">
        <w:rPr>
          <w:szCs w:val="20"/>
          <w:lang w:val="en-GB"/>
        </w:rPr>
        <w:t xml:space="preserve"> – ESG </w:t>
      </w:r>
      <w:r w:rsidR="00C619BA" w:rsidRPr="006C27A5">
        <w:rPr>
          <w:szCs w:val="20"/>
          <w:lang w:val="en-GB"/>
        </w:rPr>
        <w:fldChar w:fldCharType="begin"/>
      </w:r>
      <w:r w:rsidR="00C00ADE" w:rsidRPr="006C27A5">
        <w:rPr>
          <w:szCs w:val="20"/>
          <w:lang w:val="en-GB"/>
        </w:rPr>
        <w:instrText xml:space="preserve"> ADDIN EN.CITE &lt;EndNote&gt;&lt;Cite&gt;&lt;Author&gt;ENQA&lt;/Author&gt;&lt;Year&gt;2009&lt;/Year&gt;&lt;RecNum&gt;539&lt;/RecNum&gt;&lt;DisplayText&gt;(ENQA 2009)&lt;/DisplayText&gt;&lt;record&gt;&lt;rec-number&gt;539&lt;/rec-number&gt;&lt;foreign-keys&gt;&lt;key app="EN" db-id="wevraf5xbp9aehewpdxpdf282e9ssrd9pvst" timestamp="1329589165"&gt;539&lt;/key&gt;&lt;/foreign-keys&gt;&lt;ref-type name="Book"&gt;6&lt;/ref-type&gt;&lt;contributors&gt;&lt;authors&gt;&lt;author&gt;ENQA&lt;/author&gt;&lt;/authors&gt;&lt;/contributors&gt;&lt;titles&gt;&lt;title&gt;Standards and Guidelines for Quality Assurance in the European Higher Education Area. 3rd edition&lt;/title&gt;&lt;/titles&gt;&lt;edition&gt;3rd&lt;/edition&gt;&lt;dates&gt;&lt;year&gt;2009&lt;/year&gt;&lt;/dates&gt;&lt;pub-location&gt;Helsinki&lt;/pub-location&gt;&lt;publisher&gt;European Association for Quality Assurance in Higher Education&lt;/publisher&gt;&lt;urls&gt;&lt;/urls&gt;&lt;/record&gt;&lt;/Cite&gt;&lt;/EndNote&gt;</w:instrText>
      </w:r>
      <w:r w:rsidR="00C619BA" w:rsidRPr="006C27A5">
        <w:rPr>
          <w:szCs w:val="20"/>
          <w:lang w:val="en-GB"/>
        </w:rPr>
        <w:fldChar w:fldCharType="separate"/>
      </w:r>
      <w:r w:rsidR="00C619BA" w:rsidRPr="006C27A5">
        <w:rPr>
          <w:noProof/>
          <w:szCs w:val="20"/>
          <w:lang w:val="en-GB"/>
        </w:rPr>
        <w:t>(ENQA 2009)</w:t>
      </w:r>
      <w:r w:rsidR="00C619BA" w:rsidRPr="006C27A5">
        <w:rPr>
          <w:szCs w:val="20"/>
          <w:lang w:val="en-GB"/>
        </w:rPr>
        <w:fldChar w:fldCharType="end"/>
      </w:r>
      <w:r w:rsidR="00C619BA" w:rsidRPr="006C27A5">
        <w:rPr>
          <w:szCs w:val="20"/>
          <w:lang w:val="en-GB"/>
        </w:rPr>
        <w:t xml:space="preserve">.  Similar to a number of accreditation frameworks, the ESG </w:t>
      </w:r>
      <w:r w:rsidR="005835E3" w:rsidRPr="006C27A5">
        <w:rPr>
          <w:szCs w:val="20"/>
          <w:lang w:val="en-GB"/>
        </w:rPr>
        <w:t xml:space="preserve">lays down </w:t>
      </w:r>
      <w:r w:rsidR="00C619BA" w:rsidRPr="006C27A5">
        <w:rPr>
          <w:szCs w:val="20"/>
          <w:lang w:val="en-GB"/>
        </w:rPr>
        <w:t>a</w:t>
      </w:r>
      <w:r w:rsidR="005835E3" w:rsidRPr="006C27A5">
        <w:rPr>
          <w:szCs w:val="20"/>
          <w:lang w:val="en-GB"/>
        </w:rPr>
        <w:t>n expected</w:t>
      </w:r>
      <w:r w:rsidR="00C619BA" w:rsidRPr="006C27A5">
        <w:rPr>
          <w:szCs w:val="20"/>
          <w:lang w:val="en-GB"/>
        </w:rPr>
        <w:t xml:space="preserve"> standard </w:t>
      </w:r>
      <w:r w:rsidR="005835E3" w:rsidRPr="006C27A5">
        <w:rPr>
          <w:szCs w:val="20"/>
          <w:lang w:val="en-GB"/>
        </w:rPr>
        <w:t xml:space="preserve">for </w:t>
      </w:r>
      <w:r w:rsidR="00C619BA" w:rsidRPr="006C27A5">
        <w:rPr>
          <w:szCs w:val="20"/>
          <w:lang w:val="en-GB"/>
        </w:rPr>
        <w:t>the quality of academic staff.  However, d</w:t>
      </w:r>
      <w:r w:rsidR="001A5EEB" w:rsidRPr="006C27A5">
        <w:rPr>
          <w:szCs w:val="20"/>
          <w:lang w:val="en-GB"/>
        </w:rPr>
        <w:t>espite the growth in the study of quality in higher education</w:t>
      </w:r>
      <w:r w:rsidR="00C619BA" w:rsidRPr="006C27A5">
        <w:rPr>
          <w:szCs w:val="20"/>
          <w:lang w:val="en-GB"/>
        </w:rPr>
        <w:t>,</w:t>
      </w:r>
      <w:r w:rsidR="001A5EEB" w:rsidRPr="006C27A5">
        <w:rPr>
          <w:szCs w:val="20"/>
          <w:lang w:val="en-GB"/>
        </w:rPr>
        <w:t xml:space="preserve"> academic staff quality seems to</w:t>
      </w:r>
      <w:r w:rsidR="00C619BA" w:rsidRPr="006C27A5">
        <w:rPr>
          <w:szCs w:val="20"/>
          <w:lang w:val="en-GB"/>
        </w:rPr>
        <w:t xml:space="preserve"> be an understudied dimension.  </w:t>
      </w:r>
      <w:r w:rsidR="00A51520" w:rsidRPr="006C27A5">
        <w:rPr>
          <w:szCs w:val="20"/>
          <w:lang w:val="en-GB"/>
        </w:rPr>
        <w:t xml:space="preserve">It seems we know little </w:t>
      </w:r>
      <w:r w:rsidR="005835E3" w:rsidRPr="006C27A5">
        <w:rPr>
          <w:szCs w:val="20"/>
          <w:lang w:val="en-GB"/>
        </w:rPr>
        <w:t xml:space="preserve">of </w:t>
      </w:r>
      <w:r w:rsidR="00A51520" w:rsidRPr="006C27A5">
        <w:rPr>
          <w:szCs w:val="20"/>
          <w:lang w:val="en-GB"/>
        </w:rPr>
        <w:t xml:space="preserve">how this dimension is operationalised and how different dimensions of staff quality relate to each other. </w:t>
      </w:r>
      <w:r w:rsidR="00C00ADE" w:rsidRPr="006C27A5">
        <w:rPr>
          <w:szCs w:val="20"/>
          <w:lang w:val="en-GB"/>
        </w:rPr>
        <w:t xml:space="preserve"> </w:t>
      </w:r>
      <w:r w:rsidR="00A51520" w:rsidRPr="006C27A5">
        <w:rPr>
          <w:szCs w:val="20"/>
          <w:lang w:val="en-GB"/>
        </w:rPr>
        <w:t xml:space="preserve">To the best of our understanding, no comparable </w:t>
      </w:r>
      <w:r w:rsidR="007E15D4" w:rsidRPr="006C27A5">
        <w:rPr>
          <w:szCs w:val="20"/>
          <w:lang w:val="en-GB"/>
        </w:rPr>
        <w:t xml:space="preserve">empirical </w:t>
      </w:r>
      <w:r w:rsidR="00A51520" w:rsidRPr="006C27A5">
        <w:rPr>
          <w:szCs w:val="20"/>
          <w:lang w:val="en-GB"/>
        </w:rPr>
        <w:t xml:space="preserve">studies have been conducted to date.  </w:t>
      </w:r>
    </w:p>
    <w:p w14:paraId="4DA3C388" w14:textId="77777777" w:rsidR="00576CE8" w:rsidRPr="006C27A5" w:rsidRDefault="00576CE8">
      <w:pPr>
        <w:spacing w:line="480" w:lineRule="auto"/>
        <w:ind w:firstLine="285"/>
        <w:jc w:val="both"/>
        <w:rPr>
          <w:szCs w:val="20"/>
          <w:lang w:val="en-GB"/>
        </w:rPr>
      </w:pPr>
      <w:r w:rsidRPr="006C27A5">
        <w:rPr>
          <w:szCs w:val="20"/>
          <w:lang w:val="en-GB"/>
        </w:rPr>
        <w:t xml:space="preserve">Indeed, from early on in the quality movement, indicators have been used to support quality reviews (Cave et al. 1997; J. </w:t>
      </w:r>
      <w:proofErr w:type="spellStart"/>
      <w:r w:rsidRPr="006C27A5">
        <w:rPr>
          <w:szCs w:val="20"/>
          <w:lang w:val="en-GB"/>
        </w:rPr>
        <w:t>Johnes</w:t>
      </w:r>
      <w:proofErr w:type="spellEnd"/>
      <w:r w:rsidRPr="006C27A5">
        <w:rPr>
          <w:szCs w:val="20"/>
          <w:lang w:val="en-GB"/>
        </w:rPr>
        <w:t xml:space="preserve"> and Taylor 1990; G. </w:t>
      </w:r>
      <w:proofErr w:type="spellStart"/>
      <w:r w:rsidRPr="006C27A5">
        <w:rPr>
          <w:szCs w:val="20"/>
          <w:lang w:val="en-GB"/>
        </w:rPr>
        <w:t>Johnes</w:t>
      </w:r>
      <w:proofErr w:type="spellEnd"/>
      <w:r w:rsidRPr="006C27A5">
        <w:rPr>
          <w:szCs w:val="20"/>
          <w:lang w:val="en-GB"/>
        </w:rPr>
        <w:t xml:space="preserve"> 1992), namely to assess output performance in research (G. </w:t>
      </w:r>
      <w:proofErr w:type="spellStart"/>
      <w:r w:rsidRPr="006C27A5">
        <w:rPr>
          <w:szCs w:val="20"/>
          <w:lang w:val="en-GB"/>
        </w:rPr>
        <w:t>Johnes</w:t>
      </w:r>
      <w:proofErr w:type="spellEnd"/>
      <w:r w:rsidRPr="006C27A5">
        <w:rPr>
          <w:szCs w:val="20"/>
          <w:lang w:val="en-GB"/>
        </w:rPr>
        <w:t xml:space="preserve"> 1988, 1990) and teaching (G. </w:t>
      </w:r>
      <w:proofErr w:type="spellStart"/>
      <w:r w:rsidRPr="006C27A5">
        <w:rPr>
          <w:szCs w:val="20"/>
          <w:lang w:val="en-GB"/>
        </w:rPr>
        <w:t>Johnes</w:t>
      </w:r>
      <w:proofErr w:type="spellEnd"/>
      <w:r w:rsidRPr="006C27A5">
        <w:rPr>
          <w:szCs w:val="20"/>
          <w:lang w:val="en-GB"/>
        </w:rPr>
        <w:t xml:space="preserve"> et al. 1987; J. </w:t>
      </w:r>
      <w:proofErr w:type="spellStart"/>
      <w:r w:rsidRPr="006C27A5">
        <w:rPr>
          <w:szCs w:val="20"/>
          <w:lang w:val="en-GB"/>
        </w:rPr>
        <w:t>Johnes</w:t>
      </w:r>
      <w:proofErr w:type="spellEnd"/>
      <w:r w:rsidRPr="006C27A5">
        <w:rPr>
          <w:szCs w:val="20"/>
          <w:lang w:val="en-GB"/>
        </w:rPr>
        <w:t xml:space="preserve"> 1990; J. </w:t>
      </w:r>
      <w:proofErr w:type="spellStart"/>
      <w:r w:rsidRPr="006C27A5">
        <w:rPr>
          <w:szCs w:val="20"/>
          <w:lang w:val="en-GB"/>
        </w:rPr>
        <w:t>Johnes</w:t>
      </w:r>
      <w:proofErr w:type="spellEnd"/>
      <w:r w:rsidRPr="006C27A5">
        <w:rPr>
          <w:szCs w:val="20"/>
          <w:lang w:val="en-GB"/>
        </w:rPr>
        <w:t xml:space="preserve"> and Taylor 1987, 1989a, 1989b)</w:t>
      </w:r>
      <w:r w:rsidR="005835E3" w:rsidRPr="006C27A5">
        <w:rPr>
          <w:szCs w:val="20"/>
          <w:lang w:val="en-GB"/>
        </w:rPr>
        <w:t>.</w:t>
      </w:r>
      <w:r w:rsidRPr="006C27A5">
        <w:rPr>
          <w:szCs w:val="20"/>
          <w:lang w:val="en-GB"/>
        </w:rPr>
        <w:t xml:space="preserve"> </w:t>
      </w:r>
      <w:r w:rsidR="005835E3" w:rsidRPr="006C27A5">
        <w:rPr>
          <w:szCs w:val="20"/>
          <w:lang w:val="en-GB"/>
        </w:rPr>
        <w:t>B</w:t>
      </w:r>
      <w:r w:rsidRPr="006C27A5">
        <w:rPr>
          <w:szCs w:val="20"/>
          <w:lang w:val="en-GB"/>
        </w:rPr>
        <w:t>ut there seems to be less empirical studies on the issue of input factors</w:t>
      </w:r>
      <w:r w:rsidR="000B3B2A" w:rsidRPr="006C27A5">
        <w:rPr>
          <w:szCs w:val="20"/>
          <w:lang w:val="en-GB"/>
        </w:rPr>
        <w:t xml:space="preserve"> –</w:t>
      </w:r>
      <w:r w:rsidRPr="006C27A5">
        <w:rPr>
          <w:szCs w:val="20"/>
          <w:lang w:val="en-GB"/>
        </w:rPr>
        <w:t xml:space="preserve"> su</w:t>
      </w:r>
      <w:r w:rsidR="007E15D4" w:rsidRPr="006C27A5">
        <w:rPr>
          <w:szCs w:val="20"/>
          <w:lang w:val="en-GB"/>
        </w:rPr>
        <w:t xml:space="preserve">ch </w:t>
      </w:r>
      <w:r w:rsidR="005835E3" w:rsidRPr="006C27A5">
        <w:rPr>
          <w:szCs w:val="20"/>
          <w:lang w:val="en-GB"/>
        </w:rPr>
        <w:t xml:space="preserve">as </w:t>
      </w:r>
      <w:r w:rsidR="007E15D4" w:rsidRPr="006C27A5">
        <w:rPr>
          <w:szCs w:val="20"/>
          <w:lang w:val="en-GB"/>
        </w:rPr>
        <w:t>academic staff quality</w:t>
      </w:r>
      <w:r w:rsidR="000B3B2A" w:rsidRPr="006C27A5">
        <w:rPr>
          <w:szCs w:val="20"/>
          <w:lang w:val="en-GB"/>
        </w:rPr>
        <w:t xml:space="preserve"> –</w:t>
      </w:r>
      <w:r w:rsidR="007E15D4" w:rsidRPr="006C27A5">
        <w:rPr>
          <w:szCs w:val="20"/>
          <w:lang w:val="en-GB"/>
        </w:rPr>
        <w:t xml:space="preserve"> and consequently </w:t>
      </w:r>
      <w:r w:rsidR="000B3B2A" w:rsidRPr="006C27A5">
        <w:rPr>
          <w:szCs w:val="20"/>
          <w:lang w:val="en-GB"/>
        </w:rPr>
        <w:t>the</w:t>
      </w:r>
      <w:r w:rsidR="007E15D4" w:rsidRPr="006C27A5">
        <w:rPr>
          <w:szCs w:val="20"/>
          <w:lang w:val="en-GB"/>
        </w:rPr>
        <w:t xml:space="preserve"> indicators </w:t>
      </w:r>
      <w:r w:rsidR="000B3B2A" w:rsidRPr="006C27A5">
        <w:rPr>
          <w:szCs w:val="20"/>
          <w:lang w:val="en-GB"/>
        </w:rPr>
        <w:t xml:space="preserve">that </w:t>
      </w:r>
      <w:r w:rsidR="007E15D4" w:rsidRPr="006C27A5">
        <w:rPr>
          <w:szCs w:val="20"/>
          <w:lang w:val="en-GB"/>
        </w:rPr>
        <w:t>could be used to measure it</w:t>
      </w:r>
      <w:r w:rsidRPr="006C27A5">
        <w:rPr>
          <w:szCs w:val="20"/>
          <w:lang w:val="en-GB"/>
        </w:rPr>
        <w:t xml:space="preserve">.  </w:t>
      </w:r>
      <w:r w:rsidR="00CB25C3" w:rsidRPr="006C27A5">
        <w:rPr>
          <w:szCs w:val="20"/>
          <w:lang w:val="en-GB"/>
        </w:rPr>
        <w:t xml:space="preserve">This is in spite of the fact that the assessment of academic work relies more and more on indicators rather than peer judgement </w:t>
      </w:r>
      <w:r w:rsidR="00CB25C3" w:rsidRPr="006C27A5">
        <w:rPr>
          <w:szCs w:val="20"/>
          <w:lang w:val="en-GB"/>
        </w:rPr>
        <w:fldChar w:fldCharType="begin"/>
      </w:r>
      <w:r w:rsidR="00CB25C3" w:rsidRPr="006C27A5">
        <w:rPr>
          <w:szCs w:val="20"/>
          <w:lang w:val="en-GB"/>
        </w:rPr>
        <w:instrText xml:space="preserve"> ADDIN EN.CITE &lt;EndNote&gt;&lt;Cite&gt;&lt;Author&gt;Musselin&lt;/Author&gt;&lt;Year&gt;2005&lt;/Year&gt;&lt;RecNum&gt;689&lt;/RecNum&gt;&lt;DisplayText&gt;(Musselin 2005)&lt;/DisplayText&gt;&lt;record&gt;&lt;rec-number&gt;689&lt;/rec-number&gt;&lt;foreign-keys&gt;&lt;key app="EN" db-id="wevraf5xbp9aehewpdxpdf282e9ssrd9pvst" timestamp="1413300781"&gt;689&lt;/key&gt;&lt;/foreign-keys&gt;&lt;ref-type name="Journal Article"&gt;17&lt;/ref-type&gt;&lt;contributors&gt;&lt;authors&gt;&lt;author&gt;Musselin, Christine&lt;/author&gt;&lt;/authors&gt;&lt;/contributors&gt;&lt;titles&gt;&lt;title&gt;European Academic Labor Markets in Transition&lt;/title&gt;&lt;secondary-title&gt;Higher Education&lt;/secondary-title&gt;&lt;/titles&gt;&lt;periodical&gt;&lt;full-title&gt;Higher Education&lt;/full-title&gt;&lt;/periodical&gt;&lt;pages&gt;135-154&lt;/pages&gt;&lt;volume&gt;49&lt;/volume&gt;&lt;number&gt;1/2&lt;/number&gt;&lt;dates&gt;&lt;year&gt;2005&lt;/year&gt;&lt;/dates&gt;&lt;urls&gt;&lt;/urls&gt;&lt;/record&gt;&lt;/Cite&gt;&lt;/EndNote&gt;</w:instrText>
      </w:r>
      <w:r w:rsidR="00CB25C3" w:rsidRPr="006C27A5">
        <w:rPr>
          <w:szCs w:val="20"/>
          <w:lang w:val="en-GB"/>
        </w:rPr>
        <w:fldChar w:fldCharType="separate"/>
      </w:r>
      <w:r w:rsidR="00CB25C3" w:rsidRPr="006C27A5">
        <w:rPr>
          <w:noProof/>
          <w:szCs w:val="20"/>
          <w:lang w:val="en-GB"/>
        </w:rPr>
        <w:t>(Musselin 2005)</w:t>
      </w:r>
      <w:r w:rsidR="00CB25C3" w:rsidRPr="006C27A5">
        <w:rPr>
          <w:szCs w:val="20"/>
          <w:lang w:val="en-GB"/>
        </w:rPr>
        <w:fldChar w:fldCharType="end"/>
      </w:r>
      <w:r w:rsidR="004D3C64" w:rsidRPr="006C27A5">
        <w:rPr>
          <w:szCs w:val="20"/>
          <w:lang w:val="en-GB"/>
        </w:rPr>
        <w:t>.</w:t>
      </w:r>
    </w:p>
    <w:p w14:paraId="1E910E80" w14:textId="41CBF3CC" w:rsidR="000112BC" w:rsidRPr="006C27A5" w:rsidRDefault="007E15D4" w:rsidP="00576CE8">
      <w:pPr>
        <w:spacing w:line="480" w:lineRule="auto"/>
        <w:ind w:firstLine="285"/>
        <w:jc w:val="both"/>
        <w:rPr>
          <w:szCs w:val="20"/>
          <w:lang w:val="en-GB"/>
        </w:rPr>
      </w:pPr>
      <w:r w:rsidRPr="006C27A5">
        <w:rPr>
          <w:szCs w:val="20"/>
          <w:lang w:val="en-GB"/>
        </w:rPr>
        <w:t>Given the above</w:t>
      </w:r>
      <w:r w:rsidR="00A51520" w:rsidRPr="006C27A5">
        <w:rPr>
          <w:szCs w:val="20"/>
          <w:lang w:val="en-GB"/>
        </w:rPr>
        <w:t xml:space="preserve">, </w:t>
      </w:r>
      <w:r w:rsidR="000112BC" w:rsidRPr="006C27A5">
        <w:rPr>
          <w:szCs w:val="20"/>
          <w:lang w:val="en-GB"/>
        </w:rPr>
        <w:t xml:space="preserve">this article </w:t>
      </w:r>
      <w:r w:rsidR="000B3B2A" w:rsidRPr="006C27A5">
        <w:rPr>
          <w:szCs w:val="20"/>
          <w:lang w:val="en-GB"/>
        </w:rPr>
        <w:t xml:space="preserve">has a general </w:t>
      </w:r>
      <w:r w:rsidR="000112BC" w:rsidRPr="006C27A5">
        <w:rPr>
          <w:szCs w:val="20"/>
          <w:lang w:val="en-GB"/>
        </w:rPr>
        <w:t>aim</w:t>
      </w:r>
      <w:r w:rsidR="000B3B2A" w:rsidRPr="006C27A5">
        <w:rPr>
          <w:szCs w:val="20"/>
          <w:lang w:val="en-GB"/>
        </w:rPr>
        <w:t xml:space="preserve"> of</w:t>
      </w:r>
      <w:r w:rsidR="000112BC" w:rsidRPr="006C27A5">
        <w:rPr>
          <w:szCs w:val="20"/>
          <w:lang w:val="en-GB"/>
        </w:rPr>
        <w:t xml:space="preserve"> improv</w:t>
      </w:r>
      <w:r w:rsidR="000B3B2A" w:rsidRPr="006C27A5">
        <w:rPr>
          <w:szCs w:val="20"/>
          <w:lang w:val="en-GB"/>
        </w:rPr>
        <w:t>ing</w:t>
      </w:r>
      <w:r w:rsidR="000112BC" w:rsidRPr="006C27A5">
        <w:rPr>
          <w:szCs w:val="20"/>
          <w:lang w:val="en-GB"/>
        </w:rPr>
        <w:t xml:space="preserve"> our understanding of how quality assurance processes function and their implication for how quality is achieved in higher education. </w:t>
      </w:r>
      <w:r w:rsidR="00C00ADE" w:rsidRPr="006C27A5">
        <w:rPr>
          <w:szCs w:val="20"/>
          <w:lang w:val="en-GB"/>
        </w:rPr>
        <w:t xml:space="preserve"> </w:t>
      </w:r>
      <w:r w:rsidR="000B3B2A" w:rsidRPr="006C27A5">
        <w:rPr>
          <w:szCs w:val="20"/>
          <w:lang w:val="en-GB"/>
        </w:rPr>
        <w:t xml:space="preserve">This responds to </w:t>
      </w:r>
      <w:r w:rsidR="000112BC" w:rsidRPr="006C27A5">
        <w:rPr>
          <w:szCs w:val="20"/>
          <w:lang w:val="en-GB"/>
        </w:rPr>
        <w:t xml:space="preserve">the challenge of Stensaker et al. </w:t>
      </w:r>
      <w:r w:rsidR="000112BC" w:rsidRPr="006C27A5">
        <w:rPr>
          <w:szCs w:val="20"/>
          <w:lang w:val="en-GB"/>
        </w:rPr>
        <w:fldChar w:fldCharType="begin"/>
      </w:r>
      <w:r w:rsidR="003417D8" w:rsidRPr="006C27A5">
        <w:rPr>
          <w:szCs w:val="20"/>
          <w:lang w:val="en-GB"/>
        </w:rPr>
        <w:instrText xml:space="preserve"> ADDIN EN.CITE &lt;EndNote&gt;&lt;Cite ExcludeAuth="1"&gt;&lt;Author&gt;Stensaker&lt;/Author&gt;&lt;Year&gt;2010&lt;/Year&gt;&lt;RecNum&gt;681&lt;/RecNum&gt;&lt;DisplayText&gt;(2010)&lt;/DisplayText&gt;&lt;record&gt;&lt;rec-number&gt;681&lt;/rec-number&gt;&lt;foreign-keys&gt;&lt;key app="EN" db-id="wevraf5xbp9aehewpdxpdf282e9ssrd9pvst" timestamp="1413293582"&gt;681&lt;/key&gt;&lt;/foreign-keys&gt;&lt;ref-type name="Journal Article"&gt;17&lt;/ref-type&gt;&lt;contributors&gt;&lt;authors&gt;&lt;author&gt;Stensaker, Bjørn&lt;/author&gt;&lt;author&gt;Harvey, Lee&lt;/author&gt;&lt;author&gt;Huisman, Jeroen&lt;/author&gt;&lt;author&gt;Langfeldt, Liv&lt;/author&gt;&lt;author&gt;Westerheijden, Don F&lt;/author&gt;&lt;/authors&gt;&lt;/contributors&gt;&lt;titles&gt;&lt;title&gt;The Impact of the European Standards and Guidelines in Agency Evaluations&lt;/title&gt;&lt;secondary-title&gt;European Journal of Education&lt;/secondary-title&gt;&lt;/titles&gt;&lt;periodical&gt;&lt;full-title&gt;European Journal of Education&lt;/full-title&gt;&lt;/periodical&gt;&lt;pages&gt;577–587&lt;/pages&gt;&lt;volume&gt;45&lt;/volume&gt;&lt;number&gt;4&lt;/number&gt;&lt;dates&gt;&lt;year&gt;2010&lt;/year&gt;&lt;/dates&gt;&lt;urls&gt;&lt;/urls&gt;&lt;/record&gt;&lt;/Cite&gt;&lt;/EndNote&gt;</w:instrText>
      </w:r>
      <w:r w:rsidR="000112BC" w:rsidRPr="006C27A5">
        <w:rPr>
          <w:szCs w:val="20"/>
          <w:lang w:val="en-GB"/>
        </w:rPr>
        <w:fldChar w:fldCharType="separate"/>
      </w:r>
      <w:r w:rsidR="000112BC" w:rsidRPr="006C27A5">
        <w:rPr>
          <w:noProof/>
          <w:szCs w:val="20"/>
          <w:lang w:val="en-GB"/>
        </w:rPr>
        <w:t>(2010)</w:t>
      </w:r>
      <w:r w:rsidR="000112BC" w:rsidRPr="006C27A5">
        <w:rPr>
          <w:szCs w:val="20"/>
          <w:lang w:val="en-GB"/>
        </w:rPr>
        <w:fldChar w:fldCharType="end"/>
      </w:r>
      <w:r w:rsidR="00C00ADE" w:rsidRPr="006C27A5">
        <w:rPr>
          <w:szCs w:val="20"/>
          <w:lang w:val="en-GB"/>
        </w:rPr>
        <w:t>,</w:t>
      </w:r>
      <w:r w:rsidR="000112BC" w:rsidRPr="006C27A5">
        <w:rPr>
          <w:szCs w:val="20"/>
          <w:lang w:val="en-GB"/>
        </w:rPr>
        <w:t xml:space="preserve"> who </w:t>
      </w:r>
      <w:r w:rsidR="004A03A8" w:rsidRPr="006C27A5">
        <w:rPr>
          <w:szCs w:val="20"/>
          <w:lang w:val="en-GB"/>
        </w:rPr>
        <w:t>call</w:t>
      </w:r>
      <w:r w:rsidR="000112BC" w:rsidRPr="006C27A5">
        <w:rPr>
          <w:szCs w:val="20"/>
          <w:lang w:val="en-GB"/>
        </w:rPr>
        <w:t xml:space="preserve"> for standards not to be taken fo</w:t>
      </w:r>
      <w:r w:rsidR="00D0567F" w:rsidRPr="006C27A5">
        <w:rPr>
          <w:szCs w:val="20"/>
          <w:lang w:val="en-GB"/>
        </w:rPr>
        <w:t>r granted but</w:t>
      </w:r>
      <w:r w:rsidR="000112BC" w:rsidRPr="006C27A5">
        <w:rPr>
          <w:szCs w:val="20"/>
          <w:lang w:val="en-GB"/>
        </w:rPr>
        <w:t xml:space="preserve"> analysed empirically to better understand their role and function.</w:t>
      </w:r>
    </w:p>
    <w:p w14:paraId="3DE61306" w14:textId="77777777" w:rsidR="00576CE8" w:rsidRPr="006C27A5" w:rsidRDefault="000112BC" w:rsidP="00576CE8">
      <w:pPr>
        <w:spacing w:line="480" w:lineRule="auto"/>
        <w:ind w:firstLine="285"/>
        <w:jc w:val="both"/>
        <w:rPr>
          <w:szCs w:val="20"/>
          <w:lang w:val="en-GB"/>
        </w:rPr>
      </w:pPr>
      <w:r w:rsidRPr="006C27A5">
        <w:rPr>
          <w:szCs w:val="20"/>
          <w:lang w:val="en-GB"/>
        </w:rPr>
        <w:lastRenderedPageBreak/>
        <w:t>More specifically, the study’s purpose is</w:t>
      </w:r>
      <w:r w:rsidR="0008671B" w:rsidRPr="006C27A5">
        <w:rPr>
          <w:szCs w:val="20"/>
          <w:lang w:val="en-GB"/>
        </w:rPr>
        <w:t xml:space="preserve"> to contribute </w:t>
      </w:r>
      <w:r w:rsidR="007E15D4" w:rsidRPr="006C27A5">
        <w:rPr>
          <w:szCs w:val="20"/>
          <w:lang w:val="en-GB"/>
        </w:rPr>
        <w:t xml:space="preserve">empirical evidence </w:t>
      </w:r>
      <w:r w:rsidR="0008671B" w:rsidRPr="006C27A5">
        <w:rPr>
          <w:szCs w:val="20"/>
          <w:lang w:val="en-GB"/>
        </w:rPr>
        <w:t xml:space="preserve">to the debate surrounding the </w:t>
      </w:r>
      <w:r w:rsidR="00010338" w:rsidRPr="006C27A5">
        <w:rPr>
          <w:szCs w:val="20"/>
          <w:lang w:val="en-GB"/>
        </w:rPr>
        <w:t xml:space="preserve">issue of academic staff quality </w:t>
      </w:r>
      <w:r w:rsidR="0008671B" w:rsidRPr="006C27A5">
        <w:rPr>
          <w:szCs w:val="20"/>
          <w:lang w:val="en-GB"/>
        </w:rPr>
        <w:t>by focusing on the analysis of</w:t>
      </w:r>
      <w:r w:rsidR="00A51520" w:rsidRPr="006C27A5">
        <w:rPr>
          <w:szCs w:val="20"/>
          <w:lang w:val="en-GB"/>
        </w:rPr>
        <w:t xml:space="preserve"> a paradigmatic case:</w:t>
      </w:r>
      <w:r w:rsidR="0008671B" w:rsidRPr="006C27A5">
        <w:rPr>
          <w:szCs w:val="20"/>
          <w:lang w:val="en-GB"/>
        </w:rPr>
        <w:t xml:space="preserve"> </w:t>
      </w:r>
      <w:r w:rsidR="00A56663" w:rsidRPr="006C27A5">
        <w:rPr>
          <w:szCs w:val="20"/>
          <w:lang w:val="en-GB"/>
        </w:rPr>
        <w:t>public administration</w:t>
      </w:r>
      <w:r w:rsidR="00010338" w:rsidRPr="006C27A5">
        <w:rPr>
          <w:szCs w:val="20"/>
          <w:lang w:val="en-GB"/>
        </w:rPr>
        <w:t xml:space="preserve"> education</w:t>
      </w:r>
      <w:r w:rsidR="00A51520" w:rsidRPr="006C27A5">
        <w:rPr>
          <w:szCs w:val="20"/>
          <w:lang w:val="en-GB"/>
        </w:rPr>
        <w:t xml:space="preserve"> in Portugal</w:t>
      </w:r>
      <w:r w:rsidR="0008671B" w:rsidRPr="006C27A5">
        <w:rPr>
          <w:szCs w:val="20"/>
          <w:lang w:val="en-GB"/>
        </w:rPr>
        <w:t xml:space="preserve">.  </w:t>
      </w:r>
      <w:r w:rsidR="00F94D02" w:rsidRPr="006C27A5">
        <w:rPr>
          <w:szCs w:val="20"/>
          <w:lang w:val="en-GB"/>
        </w:rPr>
        <w:t xml:space="preserve">The significant growth in the provision of </w:t>
      </w:r>
      <w:r w:rsidR="00A56663" w:rsidRPr="006C27A5">
        <w:rPr>
          <w:szCs w:val="20"/>
          <w:lang w:val="en-GB"/>
        </w:rPr>
        <w:t>public administration</w:t>
      </w:r>
      <w:r w:rsidR="00F94D02" w:rsidRPr="006C27A5">
        <w:rPr>
          <w:szCs w:val="20"/>
          <w:lang w:val="en-GB"/>
        </w:rPr>
        <w:t xml:space="preserve"> degrees over recent decades raises concerns of quality</w:t>
      </w:r>
      <w:r w:rsidR="00A51520" w:rsidRPr="006C27A5">
        <w:rPr>
          <w:szCs w:val="20"/>
          <w:lang w:val="en-GB"/>
        </w:rPr>
        <w:t xml:space="preserve">, namely </w:t>
      </w:r>
      <w:r w:rsidR="00576CE8" w:rsidRPr="006C27A5">
        <w:rPr>
          <w:szCs w:val="20"/>
          <w:lang w:val="en-GB"/>
        </w:rPr>
        <w:t xml:space="preserve">regarding </w:t>
      </w:r>
      <w:r w:rsidR="004A03A8" w:rsidRPr="006C27A5">
        <w:rPr>
          <w:szCs w:val="20"/>
          <w:lang w:val="en-GB"/>
        </w:rPr>
        <w:t>the quality of academic staff.</w:t>
      </w:r>
    </w:p>
    <w:p w14:paraId="3E74B4CE" w14:textId="77777777" w:rsidR="0008671B" w:rsidRPr="006C27A5" w:rsidRDefault="0008671B">
      <w:pPr>
        <w:spacing w:line="480" w:lineRule="auto"/>
        <w:ind w:firstLine="285"/>
        <w:jc w:val="both"/>
        <w:rPr>
          <w:lang w:val="en-GB"/>
        </w:rPr>
      </w:pPr>
      <w:r w:rsidRPr="006C27A5">
        <w:rPr>
          <w:szCs w:val="20"/>
          <w:lang w:val="en-GB"/>
        </w:rPr>
        <w:t xml:space="preserve">The article starts with an overview of </w:t>
      </w:r>
      <w:r w:rsidR="00576CE8" w:rsidRPr="006C27A5">
        <w:rPr>
          <w:szCs w:val="20"/>
          <w:lang w:val="en-GB"/>
        </w:rPr>
        <w:t xml:space="preserve">quality accreditation in higher education in general and in </w:t>
      </w:r>
      <w:r w:rsidR="00A56663" w:rsidRPr="006C27A5">
        <w:rPr>
          <w:szCs w:val="20"/>
          <w:lang w:val="en-GB"/>
        </w:rPr>
        <w:t>public administration</w:t>
      </w:r>
      <w:r w:rsidR="00576CE8" w:rsidRPr="006C27A5">
        <w:rPr>
          <w:szCs w:val="20"/>
          <w:lang w:val="en-GB"/>
        </w:rPr>
        <w:t xml:space="preserve"> in particular.  The following section presents </w:t>
      </w:r>
      <w:r w:rsidRPr="006C27A5">
        <w:rPr>
          <w:szCs w:val="20"/>
          <w:lang w:val="en-GB"/>
        </w:rPr>
        <w:t xml:space="preserve">the Portuguese case – which provides the setting for the empirical analysis conducted in this article – giving particular attention to the Portuguese administrative law tradition and its implications for </w:t>
      </w:r>
      <w:r w:rsidR="00A56663" w:rsidRPr="006C27A5">
        <w:rPr>
          <w:szCs w:val="20"/>
          <w:lang w:val="en-GB"/>
        </w:rPr>
        <w:t>public administration</w:t>
      </w:r>
      <w:r w:rsidRPr="006C27A5">
        <w:rPr>
          <w:szCs w:val="20"/>
          <w:lang w:val="en-GB"/>
        </w:rPr>
        <w:t xml:space="preserve"> education, training and practices </w:t>
      </w:r>
      <w:r w:rsidR="000B3B2A" w:rsidRPr="006C27A5">
        <w:rPr>
          <w:szCs w:val="20"/>
          <w:lang w:val="en-GB"/>
        </w:rPr>
        <w:t>with</w:t>
      </w:r>
      <w:r w:rsidRPr="006C27A5">
        <w:rPr>
          <w:szCs w:val="20"/>
          <w:lang w:val="en-GB"/>
        </w:rPr>
        <w:t xml:space="preserve">in the contemporary policy context of the country. </w:t>
      </w:r>
      <w:r w:rsidR="00C00ADE" w:rsidRPr="006C27A5">
        <w:rPr>
          <w:szCs w:val="20"/>
          <w:lang w:val="en-GB"/>
        </w:rPr>
        <w:t xml:space="preserve"> </w:t>
      </w:r>
      <w:r w:rsidR="00576CE8" w:rsidRPr="006C27A5">
        <w:rPr>
          <w:szCs w:val="20"/>
          <w:lang w:val="en-GB"/>
        </w:rPr>
        <w:t>It also</w:t>
      </w:r>
      <w:r w:rsidRPr="006C27A5">
        <w:rPr>
          <w:szCs w:val="20"/>
          <w:lang w:val="en-GB"/>
        </w:rPr>
        <w:t xml:space="preserve"> outlines a number of potential issues that arise in a context </w:t>
      </w:r>
      <w:r w:rsidR="000B3B2A" w:rsidRPr="006C27A5">
        <w:rPr>
          <w:szCs w:val="20"/>
          <w:lang w:val="en-GB"/>
        </w:rPr>
        <w:t xml:space="preserve">where there is </w:t>
      </w:r>
      <w:r w:rsidRPr="006C27A5">
        <w:rPr>
          <w:szCs w:val="20"/>
          <w:lang w:val="en-GB"/>
        </w:rPr>
        <w:t xml:space="preserve">rapid growth of </w:t>
      </w:r>
      <w:r w:rsidR="00A56663" w:rsidRPr="006C27A5">
        <w:rPr>
          <w:szCs w:val="20"/>
          <w:lang w:val="en-GB"/>
        </w:rPr>
        <w:t>public administration</w:t>
      </w:r>
      <w:r w:rsidRPr="006C27A5">
        <w:rPr>
          <w:szCs w:val="20"/>
          <w:lang w:val="en-GB"/>
        </w:rPr>
        <w:t xml:space="preserve"> education, such as </w:t>
      </w:r>
      <w:r w:rsidR="000B3B2A" w:rsidRPr="006C27A5">
        <w:rPr>
          <w:szCs w:val="20"/>
          <w:lang w:val="en-GB"/>
        </w:rPr>
        <w:t xml:space="preserve">has occurred in </w:t>
      </w:r>
      <w:r w:rsidRPr="006C27A5">
        <w:rPr>
          <w:szCs w:val="20"/>
          <w:lang w:val="en-GB"/>
        </w:rPr>
        <w:t>Portug</w:t>
      </w:r>
      <w:r w:rsidR="000B3B2A" w:rsidRPr="006C27A5">
        <w:rPr>
          <w:szCs w:val="20"/>
          <w:lang w:val="en-GB"/>
        </w:rPr>
        <w:t>al</w:t>
      </w:r>
      <w:r w:rsidRPr="006C27A5">
        <w:rPr>
          <w:szCs w:val="20"/>
          <w:lang w:val="en-GB"/>
        </w:rPr>
        <w:t xml:space="preserve">. </w:t>
      </w:r>
      <w:r w:rsidR="00576CE8" w:rsidRPr="006C27A5">
        <w:rPr>
          <w:szCs w:val="20"/>
          <w:lang w:val="en-GB"/>
        </w:rPr>
        <w:t xml:space="preserve"> </w:t>
      </w:r>
      <w:r w:rsidRPr="006C27A5">
        <w:rPr>
          <w:szCs w:val="20"/>
          <w:lang w:val="en-GB"/>
        </w:rPr>
        <w:t xml:space="preserve">Following from this, the research question, data and methods are presented. </w:t>
      </w:r>
      <w:r w:rsidR="00A7272F" w:rsidRPr="006C27A5">
        <w:rPr>
          <w:szCs w:val="20"/>
          <w:lang w:val="en-GB"/>
        </w:rPr>
        <w:t xml:space="preserve"> </w:t>
      </w:r>
      <w:r w:rsidRPr="006C27A5">
        <w:rPr>
          <w:szCs w:val="20"/>
          <w:lang w:val="en-GB"/>
        </w:rPr>
        <w:t xml:space="preserve">These elements provide the groundwork for the empirical analysis, which starts by focusing on the characteristics of </w:t>
      </w:r>
      <w:r w:rsidR="00A56663" w:rsidRPr="006C27A5">
        <w:rPr>
          <w:szCs w:val="20"/>
          <w:lang w:val="en-GB"/>
        </w:rPr>
        <w:t>public administration</w:t>
      </w:r>
      <w:r w:rsidRPr="006C27A5">
        <w:rPr>
          <w:szCs w:val="20"/>
          <w:lang w:val="en-GB"/>
        </w:rPr>
        <w:t xml:space="preserve"> educators before proceeding to analyse several issues relevant to assessing academic staff quality.  The article concludes with the main implications that can be derived from the empirical analysis of the Portuguese case and the broader implications in terms of </w:t>
      </w:r>
      <w:r w:rsidR="004A03A8" w:rsidRPr="006C27A5">
        <w:rPr>
          <w:szCs w:val="20"/>
          <w:lang w:val="en-GB"/>
        </w:rPr>
        <w:t xml:space="preserve">the role and function of </w:t>
      </w:r>
      <w:r w:rsidR="007E15D4" w:rsidRPr="006C27A5">
        <w:rPr>
          <w:szCs w:val="20"/>
          <w:lang w:val="en-GB"/>
        </w:rPr>
        <w:t>accreditation processes</w:t>
      </w:r>
      <w:r w:rsidRPr="006C27A5">
        <w:rPr>
          <w:szCs w:val="20"/>
          <w:lang w:val="en-GB"/>
        </w:rPr>
        <w:t xml:space="preserve">. </w:t>
      </w:r>
    </w:p>
    <w:p w14:paraId="1E4924B2" w14:textId="77777777" w:rsidR="0008671B" w:rsidRPr="006C27A5" w:rsidRDefault="00010338" w:rsidP="00F65016">
      <w:pPr>
        <w:pStyle w:val="Ttulo1"/>
        <w:ind w:left="431" w:hanging="431"/>
      </w:pPr>
      <w:r w:rsidRPr="006C27A5">
        <w:t>Accreditation and staff quality</w:t>
      </w:r>
    </w:p>
    <w:p w14:paraId="77117CAE" w14:textId="722815B2" w:rsidR="00262558" w:rsidRPr="006C27A5" w:rsidRDefault="00326B79" w:rsidP="001D1C31">
      <w:pPr>
        <w:spacing w:line="480" w:lineRule="auto"/>
        <w:ind w:firstLine="0"/>
        <w:jc w:val="both"/>
        <w:rPr>
          <w:lang w:val="en-GB"/>
        </w:rPr>
      </w:pPr>
      <w:r w:rsidRPr="006C27A5">
        <w:rPr>
          <w:lang w:val="en-GB"/>
        </w:rPr>
        <w:t xml:space="preserve">The rise of accreditation, as a way to assure academic quality in higher education, has been widely reported </w:t>
      </w:r>
      <w:r w:rsidRPr="006C27A5">
        <w:rPr>
          <w:lang w:val="en-GB"/>
        </w:rPr>
        <w:fldChar w:fldCharType="begin"/>
      </w:r>
      <w:r w:rsidR="001A2F28" w:rsidRPr="006C27A5">
        <w:rPr>
          <w:lang w:val="en-GB"/>
        </w:rPr>
        <w:instrText xml:space="preserve"> ADDIN EN.CITE &lt;EndNote&gt;&lt;Cite&gt;&lt;Author&gt;Harvey&lt;/Author&gt;&lt;Year&gt;2007&lt;/Year&gt;&lt;RecNum&gt;682&lt;/RecNum&gt;&lt;DisplayText&gt;(Harvey 2007; Westerheijden et al. 2014)&lt;/DisplayText&gt;&lt;record&gt;&lt;rec-number&gt;682&lt;/rec-number&gt;&lt;foreign-keys&gt;&lt;key app="EN" db-id="wevraf5xbp9aehewpdxpdf282e9ssrd9pvst" timestamp="1413294032"&gt;682&lt;/key&gt;&lt;/foreign-keys&gt;&lt;ref-type name="Journal Article"&gt;17&lt;/ref-type&gt;&lt;contributors&gt;&lt;authors&gt;&lt;author&gt;Harvey, Lee&lt;/author&gt;&lt;/authors&gt;&lt;/contributors&gt;&lt;titles&gt;&lt;title&gt;The power of accreditation: views of academics&lt;/title&gt;&lt;secondary-title&gt;Journal of Higher Education Policy and Management&lt;/secondary-title&gt;&lt;/titles&gt;&lt;periodical&gt;&lt;full-title&gt;Journal of Higher Education Policy and Management&lt;/full-title&gt;&lt;/periodical&gt;&lt;pages&gt;207-223&lt;/pages&gt;&lt;volume&gt;26&lt;/volume&gt;&lt;number&gt;2&lt;/number&gt;&lt;dates&gt;&lt;year&gt;2007&lt;/year&gt;&lt;/dates&gt;&lt;urls&gt;&lt;/urls&gt;&lt;/record&gt;&lt;/Cite&gt;&lt;Cite&gt;&lt;Author&gt;Westerheijden&lt;/Author&gt;&lt;Year&gt;2014&lt;/Year&gt;&lt;RecNum&gt;652&lt;/RecNum&gt;&lt;record&gt;&lt;rec-number&gt;652&lt;/rec-number&gt;&lt;foreign-keys&gt;&lt;key app="EN" db-id="wevraf5xbp9aehewpdxpdf282e9ssrd9pvst" timestamp="1401455216"&gt;652&lt;/key&gt;&lt;/foreign-keys&gt;&lt;ref-type name="Journal Article"&gt;17&lt;/ref-type&gt;&lt;contributors&gt;&lt;authors&gt;&lt;author&gt;Westerheijden, Don F&lt;/author&gt;&lt;author&gt;Stensaker, Bjørn&lt;/author&gt;&lt;author&gt;Rosa, Maria J&lt;/author&gt;&lt;author&gt;Corbett, Anne&lt;/author&gt;&lt;/authors&gt;&lt;/contributors&gt;&lt;titles&gt;&lt;title&gt;Next Generations, Catwalks, Random Walks and Arms Races: conceptualising the development of quality assurance schemes&lt;/title&gt;&lt;secondary-title&gt;European Journal of Education&lt;/secondary-title&gt;&lt;/titles&gt;&lt;periodical&gt;&lt;full-title&gt;European Journal of Education&lt;/full-title&gt;&lt;/periodical&gt;&lt;pages&gt;421–434&lt;/pages&gt;&lt;volume&gt;49&lt;/volume&gt;&lt;number&gt;3&lt;/number&gt;&lt;dates&gt;&lt;year&gt;2014&lt;/year&gt;&lt;/dates&gt;&lt;urls&gt;&lt;/urls&gt;&lt;/record&gt;&lt;/Cite&gt;&lt;/EndNote&gt;</w:instrText>
      </w:r>
      <w:r w:rsidRPr="006C27A5">
        <w:rPr>
          <w:lang w:val="en-GB"/>
        </w:rPr>
        <w:fldChar w:fldCharType="separate"/>
      </w:r>
      <w:r w:rsidR="001A2F28" w:rsidRPr="006C27A5">
        <w:rPr>
          <w:noProof/>
          <w:lang w:val="en-GB"/>
        </w:rPr>
        <w:t>(Harvey 2007; Westerheijden et al. 2014)</w:t>
      </w:r>
      <w:r w:rsidRPr="006C27A5">
        <w:rPr>
          <w:lang w:val="en-GB"/>
        </w:rPr>
        <w:fldChar w:fldCharType="end"/>
      </w:r>
      <w:r w:rsidR="001A2F28" w:rsidRPr="006C27A5">
        <w:rPr>
          <w:lang w:val="en-GB"/>
        </w:rPr>
        <w:t>.</w:t>
      </w:r>
      <w:r w:rsidRPr="006C27A5">
        <w:rPr>
          <w:lang w:val="en-GB"/>
        </w:rPr>
        <w:t xml:space="preserve"> </w:t>
      </w:r>
      <w:r w:rsidR="00C00ADE" w:rsidRPr="006C27A5">
        <w:rPr>
          <w:lang w:val="en-GB"/>
        </w:rPr>
        <w:t xml:space="preserve"> </w:t>
      </w:r>
      <w:r w:rsidR="001A2F28" w:rsidRPr="006C27A5">
        <w:rPr>
          <w:lang w:val="en-GB"/>
        </w:rPr>
        <w:t xml:space="preserve">It is part of the necessary governance mechanisms for ‘consumer protection’ resulting from a trend towards market regulation </w:t>
      </w:r>
      <w:r w:rsidR="001A2F28" w:rsidRPr="006C27A5">
        <w:rPr>
          <w:lang w:val="en-GB"/>
        </w:rPr>
        <w:fldChar w:fldCharType="begin"/>
      </w:r>
      <w:r w:rsidR="000A00B2" w:rsidRPr="006C27A5">
        <w:rPr>
          <w:lang w:val="en-GB"/>
        </w:rPr>
        <w:instrText xml:space="preserve"> ADDIN EN.CITE &lt;EndNote&gt;&lt;Cite&gt;&lt;Author&gt;Westerheijden&lt;/Author&gt;&lt;Year&gt;2007&lt;/Year&gt;&lt;RecNum&gt;320&lt;/RecNum&gt;&lt;DisplayText&gt;(Westerheijden et al. 2007a)&lt;/DisplayText&gt;&lt;record&gt;&lt;rec-number&gt;320&lt;/rec-number&gt;&lt;foreign-keys&gt;&lt;key app="EN" db-id="wevraf5xbp9aehewpdxpdf282e9ssrd9pvst" timestamp="0"&gt;320&lt;/key&gt;&lt;/foreign-keys&gt;&lt;ref-type name="Book Section"&gt;5&lt;/ref-type&gt;&lt;contributors&gt;&lt;authors&gt;&lt;author&gt;Westerheijden, Don F&lt;/author&gt;&lt;author&gt;Stensaker, Bjorn&lt;/author&gt;&lt;author&gt;Rosa, Maria João&lt;/author&gt;&lt;/authors&gt;&lt;secondary-authors&gt;&lt;author&gt;Westerheijden, Don F&lt;/author&gt;&lt;author&gt;Stensaker, Bjorn&lt;/author&gt;&lt;author&gt;Rosa, Maria João&lt;/author&gt;&lt;/secondary-authors&gt;&lt;/contributors&gt;&lt;titles&gt;&lt;title&gt;Introduction&lt;/title&gt;&lt;secondary-title&gt;Quality Assurance in Higher Education: Trends in Regulation, Translation and Transformation&lt;/secondary-title&gt;&lt;/titles&gt;&lt;pages&gt;1-11&lt;/pages&gt;&lt;dates&gt;&lt;year&gt;2007&lt;/year&gt;&lt;/dates&gt;&lt;pub-location&gt;Dordrecht&lt;/pub-location&gt;&lt;publisher&gt;Springer&lt;/publisher&gt;&lt;urls&gt;&lt;/urls&gt;&lt;/record&gt;&lt;/Cite&gt;&lt;/EndNote&gt;</w:instrText>
      </w:r>
      <w:r w:rsidR="001A2F28" w:rsidRPr="006C27A5">
        <w:rPr>
          <w:lang w:val="en-GB"/>
        </w:rPr>
        <w:fldChar w:fldCharType="separate"/>
      </w:r>
      <w:r w:rsidR="001A2F28" w:rsidRPr="006C27A5">
        <w:rPr>
          <w:noProof/>
          <w:lang w:val="en-GB"/>
        </w:rPr>
        <w:t>(Westerheijden et al. 2007a)</w:t>
      </w:r>
      <w:r w:rsidR="001A2F28" w:rsidRPr="006C27A5">
        <w:rPr>
          <w:lang w:val="en-GB"/>
        </w:rPr>
        <w:fldChar w:fldCharType="end"/>
      </w:r>
      <w:r w:rsidR="001A2F28" w:rsidRPr="006C27A5">
        <w:rPr>
          <w:lang w:val="en-GB"/>
        </w:rPr>
        <w:t xml:space="preserve">, and where external academic quality assurance is necessary to protect the public interest </w:t>
      </w:r>
      <w:r w:rsidR="001A2F28" w:rsidRPr="006C27A5">
        <w:rPr>
          <w:lang w:val="en-GB"/>
        </w:rPr>
        <w:fldChar w:fldCharType="begin"/>
      </w:r>
      <w:r w:rsidR="001A2F28" w:rsidRPr="006C27A5">
        <w:rPr>
          <w:lang w:val="en-GB"/>
        </w:rPr>
        <w:instrText xml:space="preserve"> ADDIN EN.CITE &lt;EndNote&gt;&lt;Cite&gt;&lt;Author&gt;Dill&lt;/Author&gt;&lt;Year&gt;2013&lt;/Year&gt;&lt;RecNum&gt;680&lt;/RecNum&gt;&lt;DisplayText&gt;(Dill and Beerkens 2013)&lt;/DisplayText&gt;&lt;record&gt;&lt;rec-number&gt;680&lt;/rec-number&gt;&lt;foreign-keys&gt;&lt;key app="EN" db-id="wevraf5xbp9aehewpdxpdf282e9ssrd9pvst" timestamp="1413293058"&gt;680&lt;/key&gt;&lt;/foreign-keys&gt;&lt;ref-type name="Journal Article"&gt;17&lt;/ref-type&gt;&lt;contributors&gt;&lt;authors&gt;&lt;author&gt;Dill, David D.&lt;/author&gt;&lt;author&gt;Beerkens, Maarja&lt;/author&gt;&lt;/authors&gt;&lt;/contributors&gt;&lt;titles&gt;&lt;title&gt;Designing the framework conditions for assuring academic standards: lessons learned about professional, market, and government regulation of academic quality&lt;/title&gt;&lt;secondary-title&gt;Higher Education&lt;/secondary-title&gt;&lt;/titles&gt;&lt;periodical&gt;&lt;full-title&gt;Higher Education&lt;/full-title&gt;&lt;/periodical&gt;&lt;pages&gt;341–357&lt;/pages&gt;&lt;volume&gt;65&lt;/volume&gt;&lt;number&gt;3&lt;/number&gt;&lt;dates&gt;&lt;year&gt;2013&lt;/year&gt;&lt;/dates&gt;&lt;urls&gt;&lt;/urls&gt;&lt;/record&gt;&lt;/Cite&gt;&lt;/EndNote&gt;</w:instrText>
      </w:r>
      <w:r w:rsidR="001A2F28" w:rsidRPr="006C27A5">
        <w:rPr>
          <w:lang w:val="en-GB"/>
        </w:rPr>
        <w:fldChar w:fldCharType="separate"/>
      </w:r>
      <w:r w:rsidR="001A2F28" w:rsidRPr="006C27A5">
        <w:rPr>
          <w:noProof/>
          <w:lang w:val="en-GB"/>
        </w:rPr>
        <w:t>(Dill and Beerkens 2013)</w:t>
      </w:r>
      <w:r w:rsidR="001A2F28" w:rsidRPr="006C27A5">
        <w:rPr>
          <w:lang w:val="en-GB"/>
        </w:rPr>
        <w:fldChar w:fldCharType="end"/>
      </w:r>
      <w:r w:rsidR="001A2F28" w:rsidRPr="006C27A5">
        <w:rPr>
          <w:lang w:val="en-GB"/>
        </w:rPr>
        <w:t xml:space="preserve">. </w:t>
      </w:r>
      <w:r w:rsidR="00C00ADE" w:rsidRPr="006C27A5">
        <w:rPr>
          <w:lang w:val="en-GB"/>
        </w:rPr>
        <w:t xml:space="preserve"> </w:t>
      </w:r>
      <w:r w:rsidR="008C4E10" w:rsidRPr="006C27A5">
        <w:rPr>
          <w:lang w:val="en-GB"/>
        </w:rPr>
        <w:t xml:space="preserve">The European Network for Quality Assurance in Higher Education (ENQA) was created as part of </w:t>
      </w:r>
      <w:r w:rsidR="00262558" w:rsidRPr="006C27A5">
        <w:rPr>
          <w:lang w:val="en-GB"/>
        </w:rPr>
        <w:t xml:space="preserve">the Bologna process </w:t>
      </w:r>
      <w:r w:rsidR="008C4E10" w:rsidRPr="006C27A5">
        <w:rPr>
          <w:lang w:val="en-GB"/>
        </w:rPr>
        <w:t xml:space="preserve">designed to </w:t>
      </w:r>
      <w:r w:rsidR="00262558" w:rsidRPr="006C27A5">
        <w:rPr>
          <w:lang w:val="en-GB"/>
        </w:rPr>
        <w:t>creat</w:t>
      </w:r>
      <w:r w:rsidR="008C4E10" w:rsidRPr="006C27A5">
        <w:rPr>
          <w:lang w:val="en-GB"/>
        </w:rPr>
        <w:t xml:space="preserve">e </w:t>
      </w:r>
      <w:r w:rsidR="00262558" w:rsidRPr="006C27A5">
        <w:rPr>
          <w:lang w:val="en-GB"/>
        </w:rPr>
        <w:t>an open European education area</w:t>
      </w:r>
      <w:r w:rsidR="008C4E10" w:rsidRPr="006C27A5">
        <w:rPr>
          <w:lang w:val="en-GB"/>
        </w:rPr>
        <w:t>.</w:t>
      </w:r>
      <w:r w:rsidR="00262558" w:rsidRPr="006C27A5">
        <w:rPr>
          <w:lang w:val="en-GB"/>
        </w:rPr>
        <w:t xml:space="preserve"> </w:t>
      </w:r>
      <w:r w:rsidR="00C00ADE" w:rsidRPr="006C27A5">
        <w:rPr>
          <w:lang w:val="en-GB"/>
        </w:rPr>
        <w:t xml:space="preserve"> </w:t>
      </w:r>
      <w:r w:rsidR="008C4E10" w:rsidRPr="006C27A5">
        <w:rPr>
          <w:lang w:val="en-GB"/>
        </w:rPr>
        <w:t xml:space="preserve">ENQA was subsequently responsible for developing </w:t>
      </w:r>
      <w:r w:rsidR="00262558" w:rsidRPr="006C27A5">
        <w:rPr>
          <w:lang w:val="en-GB"/>
        </w:rPr>
        <w:t xml:space="preserve"> the European Standards and Guidelines for Quality Assurance </w:t>
      </w:r>
      <w:r w:rsidR="001A2F28" w:rsidRPr="006C27A5">
        <w:rPr>
          <w:lang w:val="en-GB"/>
        </w:rPr>
        <w:t>in higher education in Europe</w:t>
      </w:r>
      <w:r w:rsidR="008C4E10" w:rsidRPr="006C27A5">
        <w:rPr>
          <w:lang w:val="en-GB"/>
        </w:rPr>
        <w:t xml:space="preserve"> </w:t>
      </w:r>
      <w:r w:rsidR="008C4E10" w:rsidRPr="006C27A5">
        <w:rPr>
          <w:lang w:val="en-GB"/>
        </w:rPr>
        <w:fldChar w:fldCharType="begin"/>
      </w:r>
      <w:r w:rsidR="003417D8" w:rsidRPr="006C27A5">
        <w:rPr>
          <w:lang w:val="en-GB"/>
        </w:rPr>
        <w:instrText xml:space="preserve"> ADDIN EN.CITE &lt;EndNote&gt;&lt;Cite&gt;&lt;Author&gt;ENQA&lt;/Author&gt;&lt;Year&gt;2005&lt;/Year&gt;&lt;RecNum&gt;372&lt;/RecNum&gt;&lt;DisplayText&gt;(ENQA 2005, 2009)&lt;/DisplayText&gt;&lt;record&gt;&lt;rec-number&gt;372&lt;/rec-number&gt;&lt;foreign-keys&gt;&lt;key app="EN" db-id="wevraf5xbp9aehewpdxpdf282e9ssrd9pvst" timestamp="1308906590"&gt;372&lt;/key&gt;&lt;/foreign-keys&gt;&lt;ref-type name="Book"&gt;6&lt;/ref-type&gt;&lt;contributors&gt;&lt;authors&gt;&lt;author&gt;ENQA&lt;/author&gt;&lt;/authors&gt;&lt;/contributors&gt;&lt;titles&gt;&lt;title&gt;Standards and Guidelines for Quality Assurance in the European Higher Education Area&lt;/title&gt;&lt;/titles&gt;&lt;dates&gt;&lt;year&gt;2005&lt;/year&gt;&lt;/dates&gt;&lt;pub-location&gt;Helsinki&lt;/pub-location&gt;&lt;publisher&gt;European Association for Quality Assurance in Higher Education&lt;/publisher&gt;&lt;urls&gt;&lt;/urls&gt;&lt;/record&gt;&lt;/Cite&gt;&lt;Cite&gt;&lt;Author&gt;ENQA&lt;/Author&gt;&lt;Year&gt;2009&lt;/Year&gt;&lt;RecNum&gt;539&lt;/RecNum&gt;&lt;record&gt;&lt;rec-number&gt;539&lt;/rec-number&gt;&lt;foreign-keys&gt;&lt;key app="EN" db-id="wevraf5xbp9aehewpdxpdf282e9ssrd9pvst" timestamp="1329589165"&gt;539&lt;/key&gt;&lt;/foreign-keys&gt;&lt;ref-type name="Book"&gt;6&lt;/ref-type&gt;&lt;contributors&gt;&lt;authors&gt;&lt;author&gt;ENQA&lt;/author&gt;&lt;/authors&gt;&lt;/contributors&gt;&lt;titles&gt;&lt;title&gt;Standards and Guidelines for Quality Assurance in the European Higher Education Area. 3rd edition&lt;/title&gt;&lt;/titles&gt;&lt;edition&gt;3rd&lt;/edition&gt;&lt;dates&gt;&lt;year&gt;2009&lt;/year&gt;&lt;/dates&gt;&lt;pub-location&gt;Helsinki&lt;/pub-location&gt;&lt;publisher&gt;European Association for Quality Assurance in Higher Education&lt;/publisher&gt;&lt;urls&gt;&lt;/urls&gt;&lt;/record&gt;&lt;/Cite&gt;&lt;/EndNote&gt;</w:instrText>
      </w:r>
      <w:r w:rsidR="008C4E10" w:rsidRPr="006C27A5">
        <w:rPr>
          <w:lang w:val="en-GB"/>
        </w:rPr>
        <w:fldChar w:fldCharType="separate"/>
      </w:r>
      <w:r w:rsidR="008C4E10" w:rsidRPr="006C27A5">
        <w:rPr>
          <w:noProof/>
          <w:lang w:val="en-GB"/>
        </w:rPr>
        <w:t>(ENQA 2005, 2009)</w:t>
      </w:r>
      <w:r w:rsidR="008C4E10" w:rsidRPr="006C27A5">
        <w:rPr>
          <w:lang w:val="en-GB"/>
        </w:rPr>
        <w:fldChar w:fldCharType="end"/>
      </w:r>
      <w:r w:rsidR="00262558" w:rsidRPr="006C27A5">
        <w:rPr>
          <w:lang w:val="en-GB"/>
        </w:rPr>
        <w:t xml:space="preserve">.  </w:t>
      </w:r>
    </w:p>
    <w:p w14:paraId="74E90C01" w14:textId="32B631BE" w:rsidR="00293F34" w:rsidRPr="006C27A5" w:rsidRDefault="00293F34" w:rsidP="00EA3965">
      <w:pPr>
        <w:spacing w:line="480" w:lineRule="auto"/>
        <w:ind w:firstLine="285"/>
        <w:jc w:val="both"/>
        <w:rPr>
          <w:lang w:val="en-GB"/>
        </w:rPr>
      </w:pPr>
      <w:r w:rsidRPr="006C27A5">
        <w:rPr>
          <w:lang w:val="en-GB"/>
        </w:rPr>
        <w:t xml:space="preserve">The ESG contains a standard that specifically addresses the quality assurance of teaching staff: ‘Institutions should have ways of satisfying themselves that staff involved with the teaching of students are qualified and competent to do so.’  It is not prescriptive regarding what is meant by ‘qualified’ or </w:t>
      </w:r>
      <w:r w:rsidRPr="006C27A5">
        <w:rPr>
          <w:lang w:val="en-GB"/>
        </w:rPr>
        <w:lastRenderedPageBreak/>
        <w:t xml:space="preserve">‘competent’, but only that institutions should have mechanisms in place to assure those characteristics, have staff development and support processes in place, and means of removing from duty those falling below the </w:t>
      </w:r>
      <w:r w:rsidR="003173FE" w:rsidRPr="006C27A5">
        <w:rPr>
          <w:lang w:val="en-GB"/>
        </w:rPr>
        <w:t xml:space="preserve">required level of </w:t>
      </w:r>
      <w:r w:rsidRPr="006C27A5">
        <w:rPr>
          <w:lang w:val="en-GB"/>
        </w:rPr>
        <w:t xml:space="preserve">performance.  </w:t>
      </w:r>
      <w:proofErr w:type="spellStart"/>
      <w:r w:rsidR="00D0567F" w:rsidRPr="006C27A5">
        <w:rPr>
          <w:lang w:val="en-GB"/>
        </w:rPr>
        <w:t>Langfeldt</w:t>
      </w:r>
      <w:proofErr w:type="spellEnd"/>
      <w:r w:rsidR="00D0567F" w:rsidRPr="006C27A5">
        <w:rPr>
          <w:lang w:val="en-GB"/>
        </w:rPr>
        <w:t xml:space="preserve"> et al.</w:t>
      </w:r>
      <w:r w:rsidR="00326B79" w:rsidRPr="006C27A5">
        <w:rPr>
          <w:lang w:val="en-GB"/>
        </w:rPr>
        <w:t xml:space="preserve"> </w:t>
      </w:r>
      <w:r w:rsidR="00D0567F" w:rsidRPr="006C27A5">
        <w:rPr>
          <w:lang w:val="en-GB"/>
        </w:rPr>
        <w:fldChar w:fldCharType="begin"/>
      </w:r>
      <w:r w:rsidR="00D0567F" w:rsidRPr="006C27A5">
        <w:rPr>
          <w:lang w:val="en-GB"/>
        </w:rPr>
        <w:instrText xml:space="preserve"> ADDIN EN.CITE &lt;EndNote&gt;&lt;Cite ExcludeAuth="1"&gt;&lt;Author&gt;Langfeldt&lt;/Author&gt;&lt;Year&gt;2010&lt;/Year&gt;&lt;RecNum&gt;684&lt;/RecNum&gt;&lt;DisplayText&gt;(2010)&lt;/DisplayText&gt;&lt;record&gt;&lt;rec-number&gt;684&lt;/rec-number&gt;&lt;foreign-keys&gt;&lt;key app="EN" db-id="wevraf5xbp9aehewpdxpdf282e9ssrd9pvst" timestamp="1413297625"&gt;684&lt;/key&gt;&lt;/foreign-keys&gt;&lt;ref-type name="Journal Article"&gt;17&lt;/ref-type&gt;&lt;contributors&gt;&lt;authors&gt;&lt;author&gt;Langfeldt, Liv&lt;/author&gt;&lt;author&gt;Stensaker, Bjørn&lt;/author&gt;&lt;author&gt;Harvey, Lee&lt;/author&gt;&lt;author&gt;Huisman, Jeroen&lt;/author&gt;&lt;author&gt;Westerheijden, Don F.&lt;/author&gt;&lt;/authors&gt;&lt;/contributors&gt;&lt;titles&gt;&lt;title&gt;The role of peer review in Norwegian quality assurance: potential consequences for excellence and diversity&lt;/title&gt;&lt;secondary-title&gt;Higher Education&lt;/secondary-title&gt;&lt;/titles&gt;&lt;periodical&gt;&lt;full-title&gt;Higher Education&lt;/full-title&gt;&lt;/periodical&gt;&lt;pages&gt;391–405&lt;/pages&gt;&lt;volume&gt;59&lt;/volume&gt;&lt;number&gt;4&lt;/number&gt;&lt;dates&gt;&lt;year&gt;2010&lt;/year&gt;&lt;/dates&gt;&lt;urls&gt;&lt;/urls&gt;&lt;/record&gt;&lt;/Cite&gt;&lt;/EndNote&gt;</w:instrText>
      </w:r>
      <w:r w:rsidR="00D0567F" w:rsidRPr="006C27A5">
        <w:rPr>
          <w:lang w:val="en-GB"/>
        </w:rPr>
        <w:fldChar w:fldCharType="separate"/>
      </w:r>
      <w:r w:rsidR="00D0567F" w:rsidRPr="006C27A5">
        <w:rPr>
          <w:noProof/>
          <w:lang w:val="en-GB"/>
        </w:rPr>
        <w:t>(2010)</w:t>
      </w:r>
      <w:r w:rsidR="00D0567F" w:rsidRPr="006C27A5">
        <w:rPr>
          <w:lang w:val="en-GB"/>
        </w:rPr>
        <w:fldChar w:fldCharType="end"/>
      </w:r>
      <w:r w:rsidR="00326B79" w:rsidRPr="006C27A5">
        <w:rPr>
          <w:lang w:val="en-GB"/>
        </w:rPr>
        <w:t xml:space="preserve"> show that the implementation of this</w:t>
      </w:r>
      <w:r w:rsidR="00A7272F" w:rsidRPr="006C27A5">
        <w:rPr>
          <w:lang w:val="en-GB"/>
        </w:rPr>
        <w:t xml:space="preserve"> particular ESG</w:t>
      </w:r>
      <w:r w:rsidR="00326B79" w:rsidRPr="006C27A5">
        <w:rPr>
          <w:lang w:val="en-GB"/>
        </w:rPr>
        <w:t xml:space="preserve"> standard often led to quantitative requirements for staff qualifications for the accreditation of study programmes.  However, this has been a disputed </w:t>
      </w:r>
      <w:r w:rsidR="006B139C" w:rsidRPr="006C27A5">
        <w:rPr>
          <w:lang w:val="en-GB"/>
        </w:rPr>
        <w:t>criterion</w:t>
      </w:r>
      <w:r w:rsidR="00326B79" w:rsidRPr="006C27A5">
        <w:rPr>
          <w:lang w:val="en-GB"/>
        </w:rPr>
        <w:t xml:space="preserve"> as the same </w:t>
      </w:r>
      <w:r w:rsidR="004A03A8" w:rsidRPr="006C27A5">
        <w:rPr>
          <w:lang w:val="en-GB"/>
        </w:rPr>
        <w:t xml:space="preserve">quantitative requirements often </w:t>
      </w:r>
      <w:r w:rsidR="00326B79" w:rsidRPr="006C27A5">
        <w:rPr>
          <w:lang w:val="en-GB"/>
        </w:rPr>
        <w:t>apply regardless of study field and the professional orientation of the programme.</w:t>
      </w:r>
      <w:r w:rsidR="003E5D05" w:rsidRPr="006C27A5">
        <w:rPr>
          <w:lang w:val="en-GB"/>
        </w:rPr>
        <w:t xml:space="preserve">  </w:t>
      </w:r>
      <w:r w:rsidR="00F82BE0" w:rsidRPr="006C27A5">
        <w:rPr>
          <w:lang w:val="en-GB"/>
        </w:rPr>
        <w:fldChar w:fldCharType="begin"/>
      </w:r>
      <w:r w:rsidR="00F82BE0" w:rsidRPr="006C27A5">
        <w:rPr>
          <w:lang w:val="en-GB"/>
        </w:rPr>
        <w:instrText xml:space="preserve"> ADDIN EN.CITE &lt;EndNote&gt;&lt;Cite AuthorYear="1"&gt;&lt;Author&gt;Barnett&lt;/Author&gt;&lt;Year&gt;2005&lt;/Year&gt;&lt;RecNum&gt;781&lt;/RecNum&gt;&lt;DisplayText&gt;Barnett (2005)&lt;/DisplayText&gt;&lt;record&gt;&lt;rec-number&gt;781&lt;/rec-number&gt;&lt;foreign-keys&gt;&lt;key app="EN" db-id="wevraf5xbp9aehewpdxpdf282e9ssrd9pvst" timestamp="1424684328"&gt;781&lt;/key&gt;&lt;/foreign-keys&gt;&lt;ref-type name="Book Section"&gt;5&lt;/ref-type&gt;&lt;contributors&gt;&lt;authors&gt;&lt;author&gt;Barnett, Ronald&lt;/author&gt;&lt;/authors&gt;&lt;secondary-authors&gt;&lt;author&gt;Barnett, Ronald&lt;/author&gt;&lt;/secondary-authors&gt;&lt;/contributors&gt;&lt;titles&gt;&lt;title&gt;Introduction&lt;/title&gt;&lt;secondary-title&gt;Reshaping the University: New Relationships between Research, Scholarship and Teaching&lt;/secondary-title&gt;&lt;/titles&gt;&lt;pages&gt;1-8&lt;/pages&gt;&lt;dates&gt;&lt;year&gt;2005&lt;/year&gt;&lt;/dates&gt;&lt;pub-location&gt;Maidenhead&lt;/pub-location&gt;&lt;publisher&gt;Society for Research into Higher Education &amp;amp; Open University Press&lt;/publisher&gt;&lt;urls&gt;&lt;/urls&gt;&lt;/record&gt;&lt;/Cite&gt;&lt;/EndNote&gt;</w:instrText>
      </w:r>
      <w:r w:rsidR="00F82BE0" w:rsidRPr="006C27A5">
        <w:rPr>
          <w:lang w:val="en-GB"/>
        </w:rPr>
        <w:fldChar w:fldCharType="separate"/>
      </w:r>
      <w:r w:rsidR="00F82BE0" w:rsidRPr="006C27A5">
        <w:rPr>
          <w:noProof/>
          <w:lang w:val="en-GB"/>
        </w:rPr>
        <w:t>Barnett (2005)</w:t>
      </w:r>
      <w:r w:rsidR="00F82BE0" w:rsidRPr="006C27A5">
        <w:rPr>
          <w:lang w:val="en-GB"/>
        </w:rPr>
        <w:fldChar w:fldCharType="end"/>
      </w:r>
      <w:r w:rsidR="00F82BE0" w:rsidRPr="006C27A5">
        <w:rPr>
          <w:lang w:val="en-GB"/>
        </w:rPr>
        <w:t xml:space="preserve"> also makes the point that evaluation instruments are not neutral in their effects and they might constrain the ‘scholarly space’ of academic staff.  </w:t>
      </w:r>
      <w:r w:rsidR="003108EB">
        <w:rPr>
          <w:lang w:val="en-GB"/>
        </w:rPr>
        <w:t>R</w:t>
      </w:r>
      <w:r w:rsidR="003108EB" w:rsidRPr="006C27A5">
        <w:rPr>
          <w:lang w:val="en-GB"/>
        </w:rPr>
        <w:t xml:space="preserve">esearch is </w:t>
      </w:r>
      <w:r w:rsidR="003108EB">
        <w:rPr>
          <w:lang w:val="en-GB"/>
        </w:rPr>
        <w:t xml:space="preserve">generally seen as </w:t>
      </w:r>
      <w:r w:rsidR="003108EB" w:rsidRPr="006C27A5">
        <w:rPr>
          <w:lang w:val="en-GB"/>
        </w:rPr>
        <w:t>easier to assess than teaching</w:t>
      </w:r>
      <w:r w:rsidR="003108EB">
        <w:rPr>
          <w:lang w:val="en-GB"/>
        </w:rPr>
        <w:t>, as</w:t>
      </w:r>
      <w:r w:rsidR="003108EB" w:rsidRPr="006C27A5">
        <w:rPr>
          <w:lang w:val="en-GB"/>
        </w:rPr>
        <w:t xml:space="preserve"> </w:t>
      </w:r>
      <w:r w:rsidR="00C80BF4" w:rsidRPr="006C27A5">
        <w:rPr>
          <w:lang w:val="en-GB"/>
        </w:rPr>
        <w:fldChar w:fldCharType="begin"/>
      </w:r>
      <w:r w:rsidR="00EA3965" w:rsidRPr="006C27A5">
        <w:rPr>
          <w:lang w:val="en-GB"/>
        </w:rPr>
        <w:instrText xml:space="preserve"> ADDIN EN.CITE &lt;EndNote&gt;&lt;Cite AuthorYear="1"&gt;&lt;Author&gt;Altbach&lt;/Author&gt;&lt;Year&gt;1996&lt;/Year&gt;&lt;RecNum&gt;782&lt;/RecNum&gt;&lt;DisplayText&gt;Altbach and Lewis (1996)&lt;/DisplayText&gt;&lt;record&gt;&lt;rec-number&gt;782&lt;/rec-number&gt;&lt;foreign-keys&gt;&lt;key app="EN" db-id="wevraf5xbp9aehewpdxpdf282e9ssrd9pvst" timestamp="1424684756"&gt;782&lt;/key&gt;&lt;/foreign-keys&gt;&lt;ref-type name="Book Section"&gt;5&lt;/ref-type&gt;&lt;contributors&gt;&lt;authors&gt;&lt;author&gt;Altbach, Philip G&lt;/author&gt;&lt;author&gt;Lewis, Lionel S&lt;/author&gt;&lt;/authors&gt;&lt;secondary-authors&gt;&lt;author&gt;Altbach, Philip G&lt;/author&gt;&lt;/secondary-authors&gt;&lt;/contributors&gt;&lt;titles&gt;&lt;title&gt;The Academic Profession in International Perspective&lt;/title&gt;&lt;secondary-title&gt;The International Academic Profession: Portraits of Fourteen Countries&lt;/secondary-title&gt;&lt;/titles&gt;&lt;pages&gt;3-48&lt;/pages&gt;&lt;dates&gt;&lt;year&gt;1996&lt;/year&gt;&lt;/dates&gt;&lt;pub-location&gt;Princeton&lt;/pub-location&gt;&lt;publisher&gt;The Carnegie Foundation for the Advancement of Teaching&lt;/publisher&gt;&lt;urls&gt;&lt;/urls&gt;&lt;/record&gt;&lt;/Cite&gt;&lt;/EndNote&gt;</w:instrText>
      </w:r>
      <w:r w:rsidR="00C80BF4" w:rsidRPr="006C27A5">
        <w:rPr>
          <w:lang w:val="en-GB"/>
        </w:rPr>
        <w:fldChar w:fldCharType="separate"/>
      </w:r>
      <w:r w:rsidR="00EA3965" w:rsidRPr="006C27A5">
        <w:rPr>
          <w:noProof/>
          <w:lang w:val="en-GB"/>
        </w:rPr>
        <w:t>Altbach and Lewis (1996)</w:t>
      </w:r>
      <w:r w:rsidR="00C80BF4" w:rsidRPr="006C27A5">
        <w:rPr>
          <w:lang w:val="en-GB"/>
        </w:rPr>
        <w:fldChar w:fldCharType="end"/>
      </w:r>
      <w:r w:rsidR="003108EB">
        <w:rPr>
          <w:lang w:val="en-GB"/>
        </w:rPr>
        <w:t xml:space="preserve"> </w:t>
      </w:r>
      <w:r w:rsidR="00892E10">
        <w:rPr>
          <w:lang w:val="en-GB"/>
        </w:rPr>
        <w:t>concluded</w:t>
      </w:r>
      <w:r w:rsidR="00C80BF4" w:rsidRPr="006C27A5">
        <w:rPr>
          <w:lang w:val="en-GB"/>
        </w:rPr>
        <w:t xml:space="preserve"> </w:t>
      </w:r>
      <w:r w:rsidR="00892E10">
        <w:rPr>
          <w:lang w:val="en-GB"/>
        </w:rPr>
        <w:t>from</w:t>
      </w:r>
      <w:r w:rsidR="00C80BF4" w:rsidRPr="006C27A5">
        <w:rPr>
          <w:lang w:val="en-GB"/>
        </w:rPr>
        <w:t xml:space="preserve"> the results of one of the first international surveys on the academic profession</w:t>
      </w:r>
      <w:r w:rsidR="003108EB">
        <w:rPr>
          <w:lang w:val="en-GB"/>
        </w:rPr>
        <w:t>.</w:t>
      </w:r>
      <w:r w:rsidR="00C80BF4" w:rsidRPr="006C27A5">
        <w:rPr>
          <w:lang w:val="en-GB"/>
        </w:rPr>
        <w:t xml:space="preserve"> </w:t>
      </w:r>
      <w:r w:rsidR="003108EB">
        <w:rPr>
          <w:lang w:val="en-GB"/>
        </w:rPr>
        <w:t xml:space="preserve">Accordingly, the </w:t>
      </w:r>
      <w:r w:rsidR="00EA3965" w:rsidRPr="006C27A5">
        <w:rPr>
          <w:lang w:val="en-GB"/>
        </w:rPr>
        <w:t xml:space="preserve">research record </w:t>
      </w:r>
      <w:r w:rsidR="003108EB">
        <w:rPr>
          <w:lang w:val="en-GB"/>
        </w:rPr>
        <w:t xml:space="preserve">is </w:t>
      </w:r>
      <w:r w:rsidR="00EA3965" w:rsidRPr="006C27A5">
        <w:rPr>
          <w:lang w:val="en-GB"/>
        </w:rPr>
        <w:t xml:space="preserve">particularly important in academic evaluation, and there is widespread dissatisfaction with the way teaching is assessed.  </w:t>
      </w:r>
      <w:r w:rsidR="00C96DF4" w:rsidRPr="006C27A5">
        <w:rPr>
          <w:lang w:val="en-GB"/>
        </w:rPr>
        <w:t xml:space="preserve">More recently </w:t>
      </w:r>
      <w:r w:rsidR="00EA3965" w:rsidRPr="006C27A5">
        <w:rPr>
          <w:lang w:val="en-GB"/>
        </w:rPr>
        <w:fldChar w:fldCharType="begin"/>
      </w:r>
      <w:r w:rsidR="00EA3965" w:rsidRPr="006C27A5">
        <w:rPr>
          <w:lang w:val="en-GB"/>
        </w:rPr>
        <w:instrText xml:space="preserve"> ADDIN EN.CITE &lt;EndNote&gt;&lt;Cite AuthorYear="1"&gt;&lt;Author&gt;Kreber&lt;/Author&gt;&lt;Year&gt;2002&lt;/Year&gt;&lt;RecNum&gt;783&lt;/RecNum&gt;&lt;DisplayText&gt;Kreber (2002)&lt;/DisplayText&gt;&lt;record&gt;&lt;rec-number&gt;783&lt;/rec-number&gt;&lt;foreign-keys&gt;&lt;key app="EN" db-id="wevraf5xbp9aehewpdxpdf282e9ssrd9pvst" timestamp="1424684863"&gt;783&lt;/key&gt;&lt;/foreign-keys&gt;&lt;ref-type name="Journal Article"&gt;17&lt;/ref-type&gt;&lt;contributors&gt;&lt;authors&gt;&lt;author&gt;Carolin Kreber&lt;/author&gt;&lt;/authors&gt;&lt;/contributors&gt;&lt;titles&gt;&lt;title&gt;Controversy and Consensus on the Scholarship of Teaching&lt;/title&gt;&lt;secondary-title&gt;Studies in Higher Education&lt;/secondary-title&gt;&lt;/titles&gt;&lt;periodical&gt;&lt;full-title&gt;Studies in Higher Education&lt;/full-title&gt;&lt;/periodical&gt;&lt;pages&gt;151-167&lt;/pages&gt;&lt;volume&gt;27&lt;/volume&gt;&lt;number&gt;2&lt;/number&gt;&lt;dates&gt;&lt;year&gt;2002&lt;/year&gt;&lt;/dates&gt;&lt;urls&gt;&lt;/urls&gt;&lt;/record&gt;&lt;/Cite&gt;&lt;/EndNote&gt;</w:instrText>
      </w:r>
      <w:r w:rsidR="00EA3965" w:rsidRPr="006C27A5">
        <w:rPr>
          <w:lang w:val="en-GB"/>
        </w:rPr>
        <w:fldChar w:fldCharType="separate"/>
      </w:r>
      <w:r w:rsidR="00EA3965" w:rsidRPr="006C27A5">
        <w:rPr>
          <w:noProof/>
          <w:lang w:val="en-GB"/>
        </w:rPr>
        <w:t>Kreber (2002)</w:t>
      </w:r>
      <w:r w:rsidR="00EA3965" w:rsidRPr="006C27A5">
        <w:rPr>
          <w:lang w:val="en-GB"/>
        </w:rPr>
        <w:fldChar w:fldCharType="end"/>
      </w:r>
      <w:r w:rsidR="00EA3965" w:rsidRPr="006C27A5">
        <w:rPr>
          <w:lang w:val="en-GB"/>
        </w:rPr>
        <w:t xml:space="preserve">, </w:t>
      </w:r>
      <w:r w:rsidR="003108EB">
        <w:rPr>
          <w:lang w:val="en-GB"/>
        </w:rPr>
        <w:t>while</w:t>
      </w:r>
      <w:r w:rsidR="00EA3965" w:rsidRPr="006C27A5">
        <w:rPr>
          <w:lang w:val="en-GB"/>
        </w:rPr>
        <w:t xml:space="preserve"> investigating the meaning of the scholarship of teaching</w:t>
      </w:r>
      <w:r w:rsidR="00C96DF4" w:rsidRPr="006C27A5">
        <w:rPr>
          <w:lang w:val="en-GB"/>
        </w:rPr>
        <w:t xml:space="preserve">, makes the point that significant progress has been made in staff development and support regarding the scholarship of teaching, but it still </w:t>
      </w:r>
      <w:r w:rsidR="00A7272F" w:rsidRPr="006C27A5">
        <w:rPr>
          <w:lang w:val="en-GB"/>
        </w:rPr>
        <w:t>is not granted</w:t>
      </w:r>
      <w:r w:rsidR="00EA3965" w:rsidRPr="006C27A5">
        <w:rPr>
          <w:lang w:val="en-GB"/>
        </w:rPr>
        <w:t xml:space="preserve"> </w:t>
      </w:r>
      <w:r w:rsidR="003108EB">
        <w:rPr>
          <w:lang w:val="en-GB"/>
        </w:rPr>
        <w:t>the same</w:t>
      </w:r>
      <w:r w:rsidR="00EA3965" w:rsidRPr="006C27A5">
        <w:rPr>
          <w:lang w:val="en-GB"/>
        </w:rPr>
        <w:t xml:space="preserve"> recognition </w:t>
      </w:r>
      <w:r w:rsidR="003108EB">
        <w:rPr>
          <w:lang w:val="en-GB"/>
        </w:rPr>
        <w:t xml:space="preserve">attributed </w:t>
      </w:r>
      <w:r w:rsidR="00EA3965" w:rsidRPr="006C27A5">
        <w:rPr>
          <w:lang w:val="en-GB"/>
        </w:rPr>
        <w:t>to research</w:t>
      </w:r>
      <w:r w:rsidR="00C96DF4" w:rsidRPr="006C27A5">
        <w:rPr>
          <w:lang w:val="en-GB"/>
        </w:rPr>
        <w:t>, for which there are more readily available metrics</w:t>
      </w:r>
      <w:r w:rsidR="00EA3965" w:rsidRPr="006C27A5">
        <w:rPr>
          <w:lang w:val="en-GB"/>
        </w:rPr>
        <w:t xml:space="preserve">.  </w:t>
      </w:r>
      <w:r w:rsidR="008915C1" w:rsidRPr="006C27A5">
        <w:rPr>
          <w:lang w:val="en-GB"/>
        </w:rPr>
        <w:t xml:space="preserve">Thus </w:t>
      </w:r>
      <w:r w:rsidR="003108EB">
        <w:rPr>
          <w:lang w:val="en-GB"/>
        </w:rPr>
        <w:t xml:space="preserve">there may often be a tense relationship between </w:t>
      </w:r>
      <w:r w:rsidR="008915C1" w:rsidRPr="006C27A5">
        <w:rPr>
          <w:lang w:val="en-GB"/>
        </w:rPr>
        <w:t xml:space="preserve">accreditation metrics </w:t>
      </w:r>
      <w:r w:rsidR="003108EB">
        <w:rPr>
          <w:lang w:val="en-GB"/>
        </w:rPr>
        <w:t xml:space="preserve">and </w:t>
      </w:r>
      <w:r w:rsidR="008915C1" w:rsidRPr="006C27A5">
        <w:rPr>
          <w:lang w:val="en-GB"/>
        </w:rPr>
        <w:t xml:space="preserve">what Barnett calls academic ‘spaces’ (Barnett 2005).  </w:t>
      </w:r>
    </w:p>
    <w:p w14:paraId="2B7E78AD" w14:textId="129F2676" w:rsidR="00266B7B" w:rsidRPr="006C27A5" w:rsidRDefault="001A2F28" w:rsidP="008940A9">
      <w:pPr>
        <w:spacing w:line="480" w:lineRule="auto"/>
        <w:ind w:firstLine="285"/>
        <w:jc w:val="both"/>
        <w:rPr>
          <w:lang w:val="en-GB"/>
        </w:rPr>
      </w:pPr>
      <w:r w:rsidRPr="006C27A5">
        <w:rPr>
          <w:lang w:val="en-GB"/>
        </w:rPr>
        <w:t xml:space="preserve">Portugal is not an exception on the road to accreditation in higher education </w:t>
      </w:r>
      <w:r w:rsidRPr="006C27A5">
        <w:rPr>
          <w:lang w:val="en-GB"/>
        </w:rPr>
        <w:fldChar w:fldCharType="begin"/>
      </w:r>
      <w:r w:rsidR="004A03A8" w:rsidRPr="006C27A5">
        <w:rPr>
          <w:lang w:val="en-GB"/>
        </w:rPr>
        <w:instrText xml:space="preserve"> ADDIN EN.CITE &lt;EndNote&gt;&lt;Cite&gt;&lt;Author&gt;Rosa&lt;/Author&gt;&lt;Year&gt;2012&lt;/Year&gt;&lt;RecNum&gt;580&lt;/RecNum&gt;&lt;DisplayText&gt;(Rosa and Amaral 2012)&lt;/DisplayText&gt;&lt;record&gt;&lt;rec-number&gt;580&lt;/rec-number&gt;&lt;foreign-keys&gt;&lt;key app="EN" db-id="wevraf5xbp9aehewpdxpdf282e9ssrd9pvst" timestamp="1351508059"&gt;580&lt;/key&gt;&lt;/foreign-keys&gt;&lt;ref-type name="Book Section"&gt;5&lt;/ref-type&gt;&lt;contributors&gt;&lt;authors&gt;&lt;author&gt;Rosa, Maria J&lt;/author&gt;&lt;author&gt;Amaral, Alberto&lt;/author&gt;&lt;/authors&gt;&lt;secondary-authors&gt;&lt;author&gt;Stensaker, Bjørn&lt;/author&gt;&lt;author&gt;Välimaa, Jussi&lt;/author&gt;&lt;author&gt;Sarrico, Cláudia S&lt;/author&gt;&lt;/secondary-authors&gt;&lt;/contributors&gt;&lt;titles&gt;&lt;title&gt;Is there a bridge between quality and quality assurance?&lt;/title&gt;&lt;secondary-title&gt;Managing Reform in Universities: the dynamics of culture, identity and organisational change&lt;/secondary-title&gt;&lt;/titles&gt;&lt;pages&gt;114-134&lt;/pages&gt;&lt;dates&gt;&lt;year&gt;2012&lt;/year&gt;&lt;/dates&gt;&lt;pub-location&gt;Basingstoke&lt;/pub-location&gt;&lt;publisher&gt;Palgrave&lt;/publisher&gt;&lt;urls&gt;&lt;/urls&gt;&lt;/record&gt;&lt;/Cite&gt;&lt;/EndNote&gt;</w:instrText>
      </w:r>
      <w:r w:rsidRPr="006C27A5">
        <w:rPr>
          <w:lang w:val="en-GB"/>
        </w:rPr>
        <w:fldChar w:fldCharType="separate"/>
      </w:r>
      <w:r w:rsidR="004A03A8" w:rsidRPr="006C27A5">
        <w:rPr>
          <w:noProof/>
          <w:lang w:val="en-GB"/>
        </w:rPr>
        <w:t>(Rosa and Amaral 2012)</w:t>
      </w:r>
      <w:r w:rsidRPr="006C27A5">
        <w:rPr>
          <w:lang w:val="en-GB"/>
        </w:rPr>
        <w:fldChar w:fldCharType="end"/>
      </w:r>
      <w:r w:rsidRPr="006C27A5">
        <w:rPr>
          <w:lang w:val="en-GB"/>
        </w:rPr>
        <w:t>.</w:t>
      </w:r>
      <w:r w:rsidR="006E3E25" w:rsidRPr="006C27A5">
        <w:rPr>
          <w:lang w:val="en-GB"/>
        </w:rPr>
        <w:t xml:space="preserve"> </w:t>
      </w:r>
      <w:r w:rsidRPr="006C27A5">
        <w:rPr>
          <w:lang w:val="en-GB"/>
        </w:rPr>
        <w:t xml:space="preserve"> </w:t>
      </w:r>
      <w:r w:rsidR="006F7AC5" w:rsidRPr="006C27A5">
        <w:rPr>
          <w:lang w:val="en-GB"/>
        </w:rPr>
        <w:t>N</w:t>
      </w:r>
      <w:r w:rsidR="00F94D02" w:rsidRPr="006C27A5">
        <w:rPr>
          <w:lang w:val="en-GB"/>
        </w:rPr>
        <w:t xml:space="preserve">ew legislation in the Portuguese higher education framework changed the legal regime of higher education institutions, the statutes of </w:t>
      </w:r>
      <w:r w:rsidR="003173FE" w:rsidRPr="006C27A5">
        <w:rPr>
          <w:lang w:val="en-GB"/>
        </w:rPr>
        <w:t xml:space="preserve">the </w:t>
      </w:r>
      <w:r w:rsidR="00F94D02" w:rsidRPr="006C27A5">
        <w:rPr>
          <w:lang w:val="en-GB"/>
        </w:rPr>
        <w:t>university teaching staff career, and the assurance of quality system</w:t>
      </w:r>
      <w:r w:rsidR="003173FE" w:rsidRPr="006C27A5">
        <w:rPr>
          <w:lang w:val="en-GB"/>
        </w:rPr>
        <w:t xml:space="preserve">. </w:t>
      </w:r>
      <w:r w:rsidR="006E3E25" w:rsidRPr="006C27A5">
        <w:rPr>
          <w:lang w:val="en-GB"/>
        </w:rPr>
        <w:t xml:space="preserve"> </w:t>
      </w:r>
      <w:r w:rsidR="003173FE" w:rsidRPr="006C27A5">
        <w:rPr>
          <w:lang w:val="en-GB"/>
        </w:rPr>
        <w:t>This was a result of</w:t>
      </w:r>
      <w:r w:rsidR="00F94D02" w:rsidRPr="006C27A5">
        <w:rPr>
          <w:lang w:val="en-GB"/>
        </w:rPr>
        <w:t xml:space="preserve"> placing more emphasis on institutions</w:t>
      </w:r>
      <w:r w:rsidR="003173FE" w:rsidRPr="006C27A5">
        <w:rPr>
          <w:lang w:val="en-GB"/>
        </w:rPr>
        <w:t>’</w:t>
      </w:r>
      <w:r w:rsidR="00F94D02" w:rsidRPr="006C27A5">
        <w:rPr>
          <w:lang w:val="en-GB"/>
        </w:rPr>
        <w:t xml:space="preserve"> accountability for quality issues and </w:t>
      </w:r>
      <w:r w:rsidR="003173FE" w:rsidRPr="006C27A5">
        <w:rPr>
          <w:lang w:val="en-GB"/>
        </w:rPr>
        <w:t xml:space="preserve">their </w:t>
      </w:r>
      <w:r w:rsidR="00F94D02" w:rsidRPr="006C27A5">
        <w:rPr>
          <w:lang w:val="en-GB"/>
        </w:rPr>
        <w:t>responsibility for assuring and improving the quality of their education</w:t>
      </w:r>
      <w:r w:rsidR="004A03A8" w:rsidRPr="006C27A5">
        <w:rPr>
          <w:lang w:val="en-GB"/>
        </w:rPr>
        <w:t xml:space="preserve"> </w:t>
      </w:r>
      <w:r w:rsidR="004A03A8" w:rsidRPr="006C27A5">
        <w:rPr>
          <w:lang w:val="en-GB"/>
        </w:rPr>
        <w:fldChar w:fldCharType="begin"/>
      </w:r>
      <w:r w:rsidR="004A03A8" w:rsidRPr="006C27A5">
        <w:rPr>
          <w:lang w:val="en-GB"/>
        </w:rPr>
        <w:instrText xml:space="preserve"> ADDIN EN.CITE &lt;EndNote&gt;&lt;Cite&gt;&lt;Author&gt;Rosa&lt;/Author&gt;&lt;Year&gt;2012&lt;/Year&gt;&lt;RecNum&gt;547&lt;/RecNum&gt;&lt;DisplayText&gt;(Rosa and Sarrico 2012)&lt;/DisplayText&gt;&lt;record&gt;&lt;rec-number&gt;547&lt;/rec-number&gt;&lt;foreign-keys&gt;&lt;key app="EN" db-id="wevraf5xbp9aehewpdxpdf282e9ssrd9pvst" timestamp="1331898976"&gt;547&lt;/key&gt;&lt;/foreign-keys&gt;&lt;ref-type name="Book Section"&gt;5&lt;/ref-type&gt;&lt;contributors&gt;&lt;authors&gt;&lt;author&gt;Rosa, Maria J&lt;/author&gt;&lt;author&gt;Sarrico, Cláudia S&lt;/author&gt;&lt;/authors&gt;&lt;secondary-authors&gt;&lt;author&gt;Amaral, Alberto&lt;/author&gt;&lt;author&gt;Neave, Guy R&lt;/author&gt;&lt;/secondary-authors&gt;&lt;/contributors&gt;&lt;titles&gt;&lt;title&gt;Quality, Evaluation and Accreditation: from Steering, through Compliance, on to Enhancement and Innovation?&lt;/title&gt;&lt;secondary-title&gt;Higher Education in Portugal 1974 – 2009. A Nation, a Generation&lt;/secondary-title&gt;&lt;/titles&gt;&lt;pages&gt;249-264&lt;/pages&gt;&lt;dates&gt;&lt;year&gt;2012&lt;/year&gt;&lt;/dates&gt;&lt;pub-location&gt;Dordrecht&lt;/pub-location&gt;&lt;publisher&gt;Springer&lt;/publisher&gt;&lt;urls&gt;&lt;/urls&gt;&lt;/record&gt;&lt;/Cite&gt;&lt;/EndNote&gt;</w:instrText>
      </w:r>
      <w:r w:rsidR="004A03A8" w:rsidRPr="006C27A5">
        <w:rPr>
          <w:lang w:val="en-GB"/>
        </w:rPr>
        <w:fldChar w:fldCharType="separate"/>
      </w:r>
      <w:r w:rsidR="004A03A8" w:rsidRPr="006C27A5">
        <w:rPr>
          <w:noProof/>
          <w:lang w:val="en-GB"/>
        </w:rPr>
        <w:t>(Rosa and Sarrico 2012)</w:t>
      </w:r>
      <w:r w:rsidR="004A03A8" w:rsidRPr="006C27A5">
        <w:rPr>
          <w:lang w:val="en-GB"/>
        </w:rPr>
        <w:fldChar w:fldCharType="end"/>
      </w:r>
      <w:r w:rsidR="00F94D02" w:rsidRPr="006C27A5">
        <w:rPr>
          <w:lang w:val="en-GB"/>
        </w:rPr>
        <w:t xml:space="preserve">. </w:t>
      </w:r>
      <w:r w:rsidR="006E3E25" w:rsidRPr="006C27A5">
        <w:rPr>
          <w:lang w:val="en-GB"/>
        </w:rPr>
        <w:t xml:space="preserve"> </w:t>
      </w:r>
      <w:r w:rsidR="00F94D02" w:rsidRPr="006C27A5">
        <w:rPr>
          <w:lang w:val="en-GB"/>
        </w:rPr>
        <w:t xml:space="preserve">A specific agency for assessment and accreditation of higher education institutions and their programmes (A3ES) was created and new </w:t>
      </w:r>
      <w:r w:rsidR="003173FE" w:rsidRPr="006C27A5">
        <w:rPr>
          <w:lang w:val="en-GB"/>
        </w:rPr>
        <w:t xml:space="preserve">requirements imposed determining </w:t>
      </w:r>
      <w:r w:rsidR="00F94D02" w:rsidRPr="006C27A5">
        <w:rPr>
          <w:lang w:val="en-GB"/>
        </w:rPr>
        <w:t xml:space="preserve">minimum standards </w:t>
      </w:r>
      <w:r w:rsidR="003173FE" w:rsidRPr="006C27A5">
        <w:rPr>
          <w:lang w:val="en-GB"/>
        </w:rPr>
        <w:t xml:space="preserve">for </w:t>
      </w:r>
      <w:r w:rsidR="00F94D02" w:rsidRPr="006C27A5">
        <w:rPr>
          <w:lang w:val="en-GB"/>
        </w:rPr>
        <w:t xml:space="preserve">academic staff </w:t>
      </w:r>
      <w:r w:rsidR="00A07C47" w:rsidRPr="006C27A5">
        <w:rPr>
          <w:lang w:val="en-GB"/>
        </w:rPr>
        <w:fldChar w:fldCharType="begin"/>
      </w:r>
      <w:r w:rsidR="007E1B40" w:rsidRPr="006C27A5">
        <w:rPr>
          <w:lang w:val="en-GB"/>
        </w:rPr>
        <w:instrText xml:space="preserve"> ADDIN EN.CITE &lt;EndNote&gt;&lt;Cite&gt;&lt;Author&gt;ENQA&lt;/Author&gt;&lt;Year&gt;2006&lt;/Year&gt;&lt;RecNum&gt;373&lt;/RecNum&gt;&lt;DisplayText&gt;(ENQA 2006; A3ES 2009)&lt;/DisplayText&gt;&lt;record&gt;&lt;rec-number&gt;373&lt;/rec-number&gt;&lt;foreign-keys&gt;&lt;key app="EN" db-id="wevraf5xbp9aehewpdxpdf282e9ssrd9pvst" timestamp="1308906591"&gt;373&lt;/key&gt;&lt;/foreign-keys&gt;&lt;ref-type name="Book"&gt;6&lt;/ref-type&gt;&lt;contributors&gt;&lt;authors&gt;&lt;author&gt;ENQA&lt;/author&gt;&lt;/authors&gt;&lt;/contributors&gt;&lt;titles&gt;&lt;title&gt;Quality Assurance of Higher Education in Portugal: An Assessment of the Existing System and Recommendations for a Future System&lt;/title&gt;&lt;/titles&gt;&lt;dates&gt;&lt;year&gt;2006&lt;/year&gt;&lt;pub-dates&gt;&lt;date&gt;November 2006&lt;/date&gt;&lt;/pub-dates&gt;&lt;/dates&gt;&lt;pub-location&gt;Helsinki&lt;/pub-location&gt;&lt;publisher&gt;European Association for Quality Assurance in Higher Education&lt;/publisher&gt;&lt;urls&gt;&lt;/urls&gt;&lt;/record&gt;&lt;/Cite&gt;&lt;Cite&gt;&lt;Author&gt;A3ES&lt;/Author&gt;&lt;Year&gt;2009&lt;/Year&gt;&lt;RecNum&gt;633&lt;/RecNum&gt;&lt;record&gt;&lt;rec-number&gt;633&lt;/rec-number&gt;&lt;foreign-keys&gt;&lt;key app="EN" db-id="wevraf5xbp9aehewpdxpdf282e9ssrd9pvst" timestamp="1360142215"&gt;633&lt;/key&gt;&lt;/foreign-keys&gt;&lt;ref-type name="Book"&gt;6&lt;/ref-type&gt;&lt;contributors&gt;&lt;authors&gt;&lt;author&gt;A3ES&lt;/author&gt;&lt;/authors&gt;&lt;/contributors&gt;&lt;titles&gt;&lt;title&gt;Regulations on the assessment and accreditation procedures&lt;/title&gt;&lt;/titles&gt;&lt;dates&gt;&lt;year&gt;2009&lt;/year&gt;&lt;/dates&gt;&lt;pub-location&gt;Lisboa&lt;/pub-location&gt;&lt;publisher&gt;Agência de Avaliação e Acreditação do Ensino Superior&lt;/publisher&gt;&lt;urls&gt;&lt;/urls&gt;&lt;/record&gt;&lt;/Cite&gt;&lt;/EndNote&gt;</w:instrText>
      </w:r>
      <w:r w:rsidR="00A07C47" w:rsidRPr="006C27A5">
        <w:rPr>
          <w:lang w:val="en-GB"/>
        </w:rPr>
        <w:fldChar w:fldCharType="separate"/>
      </w:r>
      <w:r w:rsidR="007E1B40" w:rsidRPr="006C27A5">
        <w:rPr>
          <w:noProof/>
          <w:lang w:val="en-GB"/>
        </w:rPr>
        <w:t>(ENQA 2006; A3ES 2009)</w:t>
      </w:r>
      <w:r w:rsidR="00A07C47" w:rsidRPr="006C27A5">
        <w:rPr>
          <w:lang w:val="en-GB"/>
        </w:rPr>
        <w:fldChar w:fldCharType="end"/>
      </w:r>
      <w:r w:rsidR="00F94D02" w:rsidRPr="006C27A5">
        <w:rPr>
          <w:lang w:val="en-GB"/>
        </w:rPr>
        <w:t>.</w:t>
      </w:r>
      <w:r w:rsidR="004A03A8" w:rsidRPr="006C27A5">
        <w:rPr>
          <w:lang w:val="en-GB"/>
        </w:rPr>
        <w:t xml:space="preserve"> </w:t>
      </w:r>
      <w:r w:rsidR="006E3E25" w:rsidRPr="006C27A5">
        <w:rPr>
          <w:lang w:val="en-GB"/>
        </w:rPr>
        <w:t xml:space="preserve"> </w:t>
      </w:r>
      <w:r w:rsidR="004A03A8" w:rsidRPr="006C27A5">
        <w:rPr>
          <w:lang w:val="en-GB"/>
        </w:rPr>
        <w:t xml:space="preserve">The Portuguese standards </w:t>
      </w:r>
      <w:r w:rsidR="004A03A8" w:rsidRPr="006C27A5">
        <w:rPr>
          <w:lang w:val="en-GB"/>
        </w:rPr>
        <w:fldChar w:fldCharType="begin"/>
      </w:r>
      <w:r w:rsidR="004A03A8" w:rsidRPr="006C27A5">
        <w:rPr>
          <w:lang w:val="en-GB"/>
        </w:rPr>
        <w:instrText xml:space="preserve"> ADDIN EN.CITE &lt;EndNote&gt;&lt;Cite&gt;&lt;Author&gt;A3ES&lt;/Author&gt;&lt;Year&gt;2013&lt;/Year&gt;&lt;RecNum&gt;647&lt;/RecNum&gt;&lt;DisplayText&gt;(A3ES 2013)&lt;/DisplayText&gt;&lt;record&gt;&lt;rec-number&gt;647&lt;/rec-number&gt;&lt;foreign-keys&gt;&lt;key app="EN" db-id="wevraf5xbp9aehewpdxpdf282e9ssrd9pvst" timestamp="1401439892"&gt;647&lt;/key&gt;&lt;/foreign-keys&gt;&lt;ref-type name="Book"&gt;6&lt;/ref-type&gt;&lt;contributors&gt;&lt;authors&gt;&lt;author&gt;A3ES&lt;/author&gt;&lt;/authors&gt;&lt;/contributors&gt;&lt;titles&gt;&lt;title&gt;Auditing Internal Quality Assurance Systems in Higher Education Institutions, Manual for the Audit Process&lt;/title&gt;&lt;/titles&gt;&lt;dates&gt;&lt;year&gt;2013&lt;/year&gt;&lt;/dates&gt;&lt;pub-location&gt;Lisboa&lt;/pub-location&gt;&lt;publisher&gt;Agency for Assessment and Accreditation of Higher Education&lt;/publisher&gt;&lt;urls&gt;&lt;/urls&gt;&lt;/record&gt;&lt;/Cite&gt;&lt;/EndNote&gt;</w:instrText>
      </w:r>
      <w:r w:rsidR="004A03A8" w:rsidRPr="006C27A5">
        <w:rPr>
          <w:lang w:val="en-GB"/>
        </w:rPr>
        <w:fldChar w:fldCharType="separate"/>
      </w:r>
      <w:r w:rsidR="004A03A8" w:rsidRPr="006C27A5">
        <w:rPr>
          <w:noProof/>
          <w:lang w:val="en-GB"/>
        </w:rPr>
        <w:t>(A3ES 2013)</w:t>
      </w:r>
      <w:r w:rsidR="004A03A8" w:rsidRPr="006C27A5">
        <w:rPr>
          <w:lang w:val="en-GB"/>
        </w:rPr>
        <w:fldChar w:fldCharType="end"/>
      </w:r>
      <w:r w:rsidR="004A03A8" w:rsidRPr="006C27A5">
        <w:rPr>
          <w:lang w:val="en-GB"/>
        </w:rPr>
        <w:t xml:space="preserve"> follow very closely the ESG </w:t>
      </w:r>
      <w:r w:rsidR="004A03A8" w:rsidRPr="006C27A5">
        <w:rPr>
          <w:lang w:val="en-GB"/>
        </w:rPr>
        <w:fldChar w:fldCharType="begin"/>
      </w:r>
      <w:r w:rsidR="00C00ADE" w:rsidRPr="006C27A5">
        <w:rPr>
          <w:lang w:val="en-GB"/>
        </w:rPr>
        <w:instrText xml:space="preserve"> ADDIN EN.CITE &lt;EndNote&gt;&lt;Cite&gt;&lt;Author&gt;ENQA&lt;/Author&gt;&lt;Year&gt;2009&lt;/Year&gt;&lt;RecNum&gt;539&lt;/RecNum&gt;&lt;DisplayText&gt;(ENQA 2009)&lt;/DisplayText&gt;&lt;record&gt;&lt;rec-number&gt;539&lt;/rec-number&gt;&lt;foreign-keys&gt;&lt;key app="EN" db-id="wevraf5xbp9aehewpdxpdf282e9ssrd9pvst" timestamp="1329589165"&gt;539&lt;/key&gt;&lt;/foreign-keys&gt;&lt;ref-type name="Book"&gt;6&lt;/ref-type&gt;&lt;contributors&gt;&lt;authors&gt;&lt;author&gt;ENQA&lt;/author&gt;&lt;/authors&gt;&lt;/contributors&gt;&lt;titles&gt;&lt;title&gt;Standards and Guidelines for Quality Assurance in the European Higher Education Area. 3rd edition&lt;/title&gt;&lt;/titles&gt;&lt;edition&gt;3rd&lt;/edition&gt;&lt;dates&gt;&lt;year&gt;2009&lt;/year&gt;&lt;/dates&gt;&lt;pub-location&gt;Helsinki&lt;/pub-location&gt;&lt;publisher&gt;European Association for Quality Assurance in Higher Education&lt;/publisher&gt;&lt;urls&gt;&lt;/urls&gt;&lt;/record&gt;&lt;/Cite&gt;&lt;/EndNote&gt;</w:instrText>
      </w:r>
      <w:r w:rsidR="004A03A8" w:rsidRPr="006C27A5">
        <w:rPr>
          <w:lang w:val="en-GB"/>
        </w:rPr>
        <w:fldChar w:fldCharType="separate"/>
      </w:r>
      <w:r w:rsidR="004A03A8" w:rsidRPr="006C27A5">
        <w:rPr>
          <w:noProof/>
          <w:lang w:val="en-GB"/>
        </w:rPr>
        <w:t>(ENQA 2009)</w:t>
      </w:r>
      <w:r w:rsidR="004A03A8" w:rsidRPr="006C27A5">
        <w:rPr>
          <w:lang w:val="en-GB"/>
        </w:rPr>
        <w:fldChar w:fldCharType="end"/>
      </w:r>
      <w:r w:rsidR="004A03A8" w:rsidRPr="006C27A5">
        <w:rPr>
          <w:lang w:val="en-GB"/>
        </w:rPr>
        <w:t xml:space="preserve">, </w:t>
      </w:r>
      <w:r w:rsidR="003173FE" w:rsidRPr="006C27A5">
        <w:rPr>
          <w:lang w:val="en-GB"/>
        </w:rPr>
        <w:t>with</w:t>
      </w:r>
      <w:r w:rsidR="004A03A8" w:rsidRPr="006C27A5">
        <w:rPr>
          <w:lang w:val="en-GB"/>
        </w:rPr>
        <w:t xml:space="preserve"> three addition</w:t>
      </w:r>
      <w:r w:rsidR="003173FE" w:rsidRPr="006C27A5">
        <w:rPr>
          <w:lang w:val="en-GB"/>
        </w:rPr>
        <w:t>s</w:t>
      </w:r>
      <w:r w:rsidR="004A03A8" w:rsidRPr="006C27A5">
        <w:rPr>
          <w:lang w:val="en-GB"/>
        </w:rPr>
        <w:t xml:space="preserve"> regarding research, internationalisation, and </w:t>
      </w:r>
      <w:r w:rsidR="003173FE" w:rsidRPr="006C27A5">
        <w:rPr>
          <w:lang w:val="en-GB"/>
        </w:rPr>
        <w:t xml:space="preserve">the </w:t>
      </w:r>
      <w:r w:rsidR="004A03A8" w:rsidRPr="006C27A5">
        <w:rPr>
          <w:lang w:val="en-GB"/>
        </w:rPr>
        <w:t>third mission</w:t>
      </w:r>
      <w:r w:rsidR="00CB25C3" w:rsidRPr="006C27A5">
        <w:rPr>
          <w:lang w:val="en-GB"/>
        </w:rPr>
        <w:t>, revealing a more comprehensive view of higher education quality</w:t>
      </w:r>
      <w:r w:rsidR="004A03A8" w:rsidRPr="006C27A5">
        <w:rPr>
          <w:lang w:val="en-GB"/>
        </w:rPr>
        <w:t xml:space="preserve">.  </w:t>
      </w:r>
    </w:p>
    <w:p w14:paraId="2DE8577F" w14:textId="77777777" w:rsidR="00266B7B" w:rsidRPr="006C27A5" w:rsidRDefault="00266B7B" w:rsidP="004A03A8">
      <w:pPr>
        <w:spacing w:line="480" w:lineRule="auto"/>
        <w:ind w:firstLine="285"/>
        <w:jc w:val="both"/>
        <w:rPr>
          <w:lang w:val="en-GB"/>
        </w:rPr>
      </w:pPr>
      <w:r w:rsidRPr="006C27A5">
        <w:rPr>
          <w:lang w:val="en-GB"/>
        </w:rPr>
        <w:t xml:space="preserve">Comparative work using a number of institutional case studies to look at the implementation of the ESG in Europe has shown that academic staff quality is less developed relative to other standards in the </w:t>
      </w:r>
      <w:r w:rsidRPr="006C27A5">
        <w:rPr>
          <w:lang w:val="en-GB"/>
        </w:rPr>
        <w:lastRenderedPageBreak/>
        <w:t xml:space="preserve">ESG </w:t>
      </w:r>
      <w:r w:rsidR="003417D8" w:rsidRPr="006C27A5">
        <w:rPr>
          <w:lang w:val="en-GB"/>
        </w:rPr>
        <w:fldChar w:fldCharType="begin"/>
      </w:r>
      <w:r w:rsidR="003417D8" w:rsidRPr="006C27A5">
        <w:rPr>
          <w:lang w:val="en-GB"/>
        </w:rPr>
        <w:instrText xml:space="preserve"> ADDIN EN.CITE &lt;EndNote&gt;&lt;Cite&gt;&lt;Author&gt;Chmielecka&lt;/Author&gt;&lt;Year&gt;2013&lt;/Year&gt;&lt;RecNum&gt;780&lt;/RecNum&gt;&lt;DisplayText&gt;(Chmielecka et al. 2013)&lt;/DisplayText&gt;&lt;record&gt;&lt;rec-number&gt;780&lt;/rec-number&gt;&lt;foreign-keys&gt;&lt;key app="EN" db-id="wevraf5xbp9aehewpdxpdf282e9ssrd9pvst" timestamp="1424346583"&gt;780&lt;/key&gt;&lt;/foreign-keys&gt;&lt;ref-type name="Journal Article"&gt;17&lt;/ref-type&gt;&lt;contributors&gt;&lt;authors&gt;&lt;author&gt;Ewa Chmielecka&lt;/author&gt;&lt;author&gt;Jakub Brdulak&lt;/author&gt;&lt;author&gt;Piotr Miller&lt;/author&gt;&lt;author&gt;Stefan Doroszewicz&lt;/author&gt;&lt;/authors&gt;&lt;/contributors&gt;&lt;titles&gt;&lt;title&gt;European Standards and Guidelines for Quality Assurance and Teaching Staff&lt;/title&gt;&lt;secondary-title&gt;Journal of the European Higher Education Area&lt;/secondary-title&gt;&lt;/titles&gt;&lt;periodical&gt;&lt;full-title&gt;Journal of the European Higher Education Area&lt;/full-title&gt;&lt;/periodical&gt;&lt;pages&gt;87-102&lt;/pages&gt;&lt;volume&gt;4&lt;/volume&gt;&lt;dates&gt;&lt;year&gt;2013&lt;/year&gt;&lt;/dates&gt;&lt;urls&gt;&lt;/urls&gt;&lt;/record&gt;&lt;/Cite&gt;&lt;/EndNote&gt;</w:instrText>
      </w:r>
      <w:r w:rsidR="003417D8" w:rsidRPr="006C27A5">
        <w:rPr>
          <w:lang w:val="en-GB"/>
        </w:rPr>
        <w:fldChar w:fldCharType="separate"/>
      </w:r>
      <w:r w:rsidR="003417D8" w:rsidRPr="006C27A5">
        <w:rPr>
          <w:noProof/>
          <w:lang w:val="en-GB"/>
        </w:rPr>
        <w:t>(Chmielecka et al. 2013)</w:t>
      </w:r>
      <w:r w:rsidR="003417D8" w:rsidRPr="006C27A5">
        <w:rPr>
          <w:lang w:val="en-GB"/>
        </w:rPr>
        <w:fldChar w:fldCharType="end"/>
      </w:r>
      <w:r w:rsidRPr="006C27A5">
        <w:rPr>
          <w:lang w:val="en-GB"/>
        </w:rPr>
        <w:t xml:space="preserve">.  A study of the Portuguese case came to the same conclusions </w:t>
      </w:r>
      <w:r w:rsidR="006E3E25" w:rsidRPr="006C27A5">
        <w:rPr>
          <w:lang w:val="en-GB"/>
        </w:rPr>
        <w:fldChar w:fldCharType="begin"/>
      </w:r>
      <w:r w:rsidR="006E3E25" w:rsidRPr="006C27A5">
        <w:rPr>
          <w:lang w:val="en-GB"/>
        </w:rPr>
        <w:instrText xml:space="preserve"> ADDIN EN.CITE &lt;EndNote&gt;&lt;Cite&gt;&lt;Author&gt;Cardoso&lt;/Author&gt;&lt;Year&gt;2015&lt;/Year&gt;&lt;RecNum&gt;774&lt;/RecNum&gt;&lt;DisplayText&gt;(Cardoso et al. 2015)&lt;/DisplayText&gt;&lt;record&gt;&lt;rec-number&gt;774&lt;/rec-number&gt;&lt;foreign-keys&gt;&lt;key app="EN" db-id="wevraf5xbp9aehewpdxpdf282e9ssrd9pvst" timestamp="1423567503"&gt;774&lt;/key&gt;&lt;/foreign-keys&gt;&lt;ref-type name="Journal Article"&gt;17&lt;/ref-type&gt;&lt;contributors&gt;&lt;authors&gt;&lt;author&gt;Cardoso, Sónia&lt;/author&gt;&lt;author&gt;Tavares, Orlanda&lt;/author&gt;&lt;author&gt;Sin, Cristina&lt;/author&gt;&lt;/authors&gt;&lt;/contributors&gt;&lt;titles&gt;&lt;title&gt;The quality of teaching staff: higher education institutions’ compliance with the European Standards and Guidelines for Quality Assurance—the case of Portugal&lt;/title&gt;&lt;secondary-title&gt;Educational Assessment, Evaluation and Accountability&lt;/secondary-title&gt;&lt;/titles&gt;&lt;periodical&gt;&lt;full-title&gt;Educational Assessment, Evaluation and Accountability&lt;/full-title&gt;&lt;/periodical&gt;&lt;dates&gt;&lt;year&gt;2015&lt;/year&gt;&lt;/dates&gt;&lt;urls&gt;&lt;/urls&gt;&lt;electronic-resource-num&gt;10.1007/s11092-015-9211-z&lt;/electronic-resource-num&gt;&lt;/record&gt;&lt;/Cite&gt;&lt;/EndNote&gt;</w:instrText>
      </w:r>
      <w:r w:rsidR="006E3E25" w:rsidRPr="006C27A5">
        <w:rPr>
          <w:lang w:val="en-GB"/>
        </w:rPr>
        <w:fldChar w:fldCharType="separate"/>
      </w:r>
      <w:r w:rsidR="006E3E25" w:rsidRPr="006C27A5">
        <w:rPr>
          <w:noProof/>
          <w:lang w:val="en-GB"/>
        </w:rPr>
        <w:t>(Cardoso et al. 2015)</w:t>
      </w:r>
      <w:r w:rsidR="006E3E25" w:rsidRPr="006C27A5">
        <w:rPr>
          <w:lang w:val="en-GB"/>
        </w:rPr>
        <w:fldChar w:fldCharType="end"/>
      </w:r>
      <w:r w:rsidRPr="006C27A5">
        <w:rPr>
          <w:lang w:val="en-GB"/>
        </w:rPr>
        <w:t>.</w:t>
      </w:r>
    </w:p>
    <w:p w14:paraId="45716406" w14:textId="77777777" w:rsidR="00F94D02" w:rsidRPr="006C27A5" w:rsidRDefault="00F94D02" w:rsidP="004003E7">
      <w:pPr>
        <w:pStyle w:val="Ttulo2"/>
      </w:pPr>
      <w:r w:rsidRPr="006C27A5">
        <w:t xml:space="preserve">Academic staff quality and the accreditation framework in </w:t>
      </w:r>
      <w:r w:rsidR="00A56663" w:rsidRPr="006C27A5">
        <w:t>public administration</w:t>
      </w:r>
    </w:p>
    <w:p w14:paraId="2A171F8F" w14:textId="77777777" w:rsidR="00F94D02" w:rsidRPr="006C27A5" w:rsidRDefault="00F94D02" w:rsidP="001D1C31">
      <w:pPr>
        <w:spacing w:line="480" w:lineRule="auto"/>
        <w:ind w:firstLine="0"/>
        <w:jc w:val="both"/>
        <w:rPr>
          <w:lang w:val="en-GB"/>
        </w:rPr>
      </w:pPr>
      <w:r w:rsidRPr="006C27A5">
        <w:rPr>
          <w:lang w:val="en-GB"/>
        </w:rPr>
        <w:t xml:space="preserve">A brief overview of some of the main international </w:t>
      </w:r>
      <w:r w:rsidR="00A56663" w:rsidRPr="006C27A5">
        <w:rPr>
          <w:lang w:val="en-GB"/>
        </w:rPr>
        <w:t xml:space="preserve">public administration </w:t>
      </w:r>
      <w:r w:rsidRPr="006C27A5">
        <w:rPr>
          <w:lang w:val="en-GB"/>
        </w:rPr>
        <w:t xml:space="preserve">accreditation standards </w:t>
      </w:r>
      <w:r w:rsidR="00A56663" w:rsidRPr="006C27A5">
        <w:rPr>
          <w:lang w:val="en-GB"/>
        </w:rPr>
        <w:t>reiterates the preoccupation with academic staff quality as a necessary element for good quality public administration education.</w:t>
      </w:r>
    </w:p>
    <w:p w14:paraId="54228192" w14:textId="77777777" w:rsidR="00F94D02" w:rsidRPr="006C27A5" w:rsidRDefault="00F94D02" w:rsidP="00F94D02">
      <w:pPr>
        <w:spacing w:line="480" w:lineRule="auto"/>
        <w:ind w:firstLine="285"/>
        <w:jc w:val="both"/>
        <w:rPr>
          <w:lang w:val="en-GB"/>
        </w:rPr>
      </w:pPr>
      <w:r w:rsidRPr="006C27A5">
        <w:rPr>
          <w:lang w:val="en-GB"/>
        </w:rPr>
        <w:t xml:space="preserve">In the United States, Standard 3 of NASPAA's accreditation standards emphasises the importance of </w:t>
      </w:r>
      <w:r w:rsidR="001F528A" w:rsidRPr="006C27A5">
        <w:rPr>
          <w:lang w:val="en-GB"/>
        </w:rPr>
        <w:t>academic staff qualifications: ‘</w:t>
      </w:r>
      <w:r w:rsidRPr="006C27A5">
        <w:rPr>
          <w:lang w:val="en-GB"/>
        </w:rPr>
        <w:t xml:space="preserve">The program's faculty members will be academically or professionally qualified </w:t>
      </w:r>
      <w:r w:rsidR="001F528A" w:rsidRPr="006C27A5">
        <w:rPr>
          <w:lang w:val="en-GB"/>
        </w:rPr>
        <w:t>to pursue the program’s mission’; diversity: ‘</w:t>
      </w:r>
      <w:r w:rsidRPr="006C27A5">
        <w:rPr>
          <w:lang w:val="en-GB"/>
        </w:rPr>
        <w:t>The program will promote diversity and a climate of inclusiveness through its recruitment a</w:t>
      </w:r>
      <w:r w:rsidR="001F528A" w:rsidRPr="006C27A5">
        <w:rPr>
          <w:lang w:val="en-GB"/>
        </w:rPr>
        <w:t>nd retention of faculty members’</w:t>
      </w:r>
      <w:r w:rsidRPr="006C27A5">
        <w:rPr>
          <w:lang w:val="en-GB"/>
        </w:rPr>
        <w:t>; and research intensity</w:t>
      </w:r>
      <w:r w:rsidR="006F7AC5" w:rsidRPr="006C27A5">
        <w:rPr>
          <w:lang w:val="en-GB"/>
        </w:rPr>
        <w:t xml:space="preserve"> and third mission</w:t>
      </w:r>
      <w:r w:rsidR="001F528A" w:rsidRPr="006C27A5">
        <w:rPr>
          <w:lang w:val="en-GB"/>
        </w:rPr>
        <w:t>: ‘</w:t>
      </w:r>
      <w:r w:rsidRPr="006C27A5">
        <w:rPr>
          <w:lang w:val="en-GB"/>
        </w:rPr>
        <w:t>Program faculty members will produce scholarship and engage in professional and community service activities outside of the university appropriate to the program's mission, stage of their careers, and the e</w:t>
      </w:r>
      <w:r w:rsidR="001F528A" w:rsidRPr="006C27A5">
        <w:rPr>
          <w:lang w:val="en-GB"/>
        </w:rPr>
        <w:t>xpectations of their university’</w:t>
      </w:r>
      <w:r w:rsidRPr="006C27A5">
        <w:rPr>
          <w:lang w:val="en-GB"/>
        </w:rPr>
        <w:t xml:space="preserve"> </w:t>
      </w:r>
      <w:r w:rsidR="006F7AC5" w:rsidRPr="006C27A5">
        <w:rPr>
          <w:lang w:val="en-GB"/>
        </w:rPr>
        <w:fldChar w:fldCharType="begin"/>
      </w:r>
      <w:r w:rsidR="006F7AC5" w:rsidRPr="006C27A5">
        <w:rPr>
          <w:lang w:val="en-GB"/>
        </w:rPr>
        <w:instrText xml:space="preserve"> ADDIN EN.CITE &lt;EndNote&gt;&lt;Cite&gt;&lt;Author&gt;NASPAA&lt;/Author&gt;&lt;Year&gt;2009&lt;/Year&gt;&lt;RecNum&gt;676&lt;/RecNum&gt;&lt;DisplayText&gt;(NASPAA 2009)&lt;/DisplayText&gt;&lt;record&gt;&lt;rec-number&gt;676&lt;/rec-number&gt;&lt;foreign-keys&gt;&lt;key app="EN" db-id="wevraf5xbp9aehewpdxpdf282e9ssrd9pvst" timestamp="1413276189"&gt;676&lt;/key&gt;&lt;/foreign-keys&gt;&lt;ref-type name="Book"&gt;6&lt;/ref-type&gt;&lt;contributors&gt;&lt;authors&gt;&lt;author&gt;NASPAA&lt;/author&gt;&lt;/authors&gt;&lt;/contributors&gt;&lt;titles&gt;&lt;title&gt;Accreditation Standards for Master&amp;apos;s Degree Programs&lt;/title&gt;&lt;/titles&gt;&lt;dates&gt;&lt;year&gt;2009&lt;/year&gt;&lt;/dates&gt;&lt;pub-location&gt;Arlington, VA&lt;/pub-location&gt;&lt;publisher&gt;National Association of Schools of Public Affairs and Administration, Commission on Peer Review and Accreditation&lt;/publisher&gt;&lt;urls&gt;&lt;/urls&gt;&lt;/record&gt;&lt;/Cite&gt;&lt;/EndNote&gt;</w:instrText>
      </w:r>
      <w:r w:rsidR="006F7AC5" w:rsidRPr="006C27A5">
        <w:rPr>
          <w:lang w:val="en-GB"/>
        </w:rPr>
        <w:fldChar w:fldCharType="separate"/>
      </w:r>
      <w:r w:rsidR="006F7AC5" w:rsidRPr="006C27A5">
        <w:rPr>
          <w:noProof/>
          <w:lang w:val="en-GB"/>
        </w:rPr>
        <w:t>(NASPAA 2009)</w:t>
      </w:r>
      <w:r w:rsidR="006F7AC5" w:rsidRPr="006C27A5">
        <w:rPr>
          <w:lang w:val="en-GB"/>
        </w:rPr>
        <w:fldChar w:fldCharType="end"/>
      </w:r>
      <w:r w:rsidRPr="006C27A5">
        <w:rPr>
          <w:lang w:val="en-GB"/>
        </w:rPr>
        <w:t>.</w:t>
      </w:r>
    </w:p>
    <w:p w14:paraId="4AD1A8F6" w14:textId="77777777" w:rsidR="00F94D02" w:rsidRPr="006C27A5" w:rsidRDefault="00F94D02" w:rsidP="00F94D02">
      <w:pPr>
        <w:spacing w:line="480" w:lineRule="auto"/>
        <w:ind w:firstLine="285"/>
        <w:jc w:val="both"/>
        <w:rPr>
          <w:lang w:val="en-GB"/>
        </w:rPr>
      </w:pPr>
      <w:r w:rsidRPr="006C27A5">
        <w:rPr>
          <w:lang w:val="en-GB"/>
        </w:rPr>
        <w:t xml:space="preserve">Similarly, in Europe, the EAPAA’s Accreditation Criteria stress the relevance of faculty </w:t>
      </w:r>
      <w:r w:rsidR="004A03A8" w:rsidRPr="006C27A5">
        <w:rPr>
          <w:lang w:val="en-GB"/>
        </w:rPr>
        <w:t xml:space="preserve">academic </w:t>
      </w:r>
      <w:r w:rsidR="001F528A" w:rsidRPr="006C27A5">
        <w:rPr>
          <w:lang w:val="en-GB"/>
        </w:rPr>
        <w:t>qualifications: ‘</w:t>
      </w:r>
      <w:r w:rsidRPr="006C27A5">
        <w:rPr>
          <w:lang w:val="en-GB"/>
        </w:rPr>
        <w:t>A substantive percentage of the professional faculty nucleus actively involved in the programme holds an earned doctorate or other equivalent terminal</w:t>
      </w:r>
      <w:r w:rsidR="001F528A" w:rsidRPr="006C27A5">
        <w:rPr>
          <w:lang w:val="en-GB"/>
        </w:rPr>
        <w:t xml:space="preserve"> academic degree in their field’; involvement with research: ‘</w:t>
      </w:r>
      <w:r w:rsidRPr="006C27A5">
        <w:rPr>
          <w:lang w:val="en-GB"/>
        </w:rPr>
        <w:t>A sufficient number of the staff is actively involved in public adm</w:t>
      </w:r>
      <w:r w:rsidR="001F528A" w:rsidRPr="006C27A5">
        <w:rPr>
          <w:lang w:val="en-GB"/>
        </w:rPr>
        <w:t>inistration research activities’</w:t>
      </w:r>
      <w:r w:rsidRPr="006C27A5">
        <w:rPr>
          <w:lang w:val="en-GB"/>
        </w:rPr>
        <w:t xml:space="preserve">; and </w:t>
      </w:r>
      <w:r w:rsidR="004A03A8" w:rsidRPr="006C27A5">
        <w:rPr>
          <w:lang w:val="en-GB"/>
        </w:rPr>
        <w:t xml:space="preserve">gender </w:t>
      </w:r>
      <w:r w:rsidR="001F528A" w:rsidRPr="006C27A5">
        <w:rPr>
          <w:lang w:val="en-GB"/>
        </w:rPr>
        <w:t>diversity: ‘</w:t>
      </w:r>
      <w:r w:rsidRPr="006C27A5">
        <w:rPr>
          <w:lang w:val="en-GB"/>
        </w:rPr>
        <w:t>The programme strives for a balanced percentage of men and women among their (professional) staff, which is in accordance with the principles of gender equality as specified by the higher education in</w:t>
      </w:r>
      <w:r w:rsidR="001F528A" w:rsidRPr="006C27A5">
        <w:rPr>
          <w:lang w:val="en-GB"/>
        </w:rPr>
        <w:t>stitution hosting the programme’</w:t>
      </w:r>
      <w:r w:rsidRPr="006C27A5">
        <w:rPr>
          <w:lang w:val="en-GB"/>
        </w:rPr>
        <w:t xml:space="preserve"> </w:t>
      </w:r>
      <w:r w:rsidR="00A56663" w:rsidRPr="006C27A5">
        <w:rPr>
          <w:lang w:val="en-GB"/>
        </w:rPr>
        <w:fldChar w:fldCharType="begin"/>
      </w:r>
      <w:r w:rsidR="00A56663" w:rsidRPr="006C27A5">
        <w:rPr>
          <w:lang w:val="en-GB"/>
        </w:rPr>
        <w:instrText xml:space="preserve"> ADDIN EN.CITE &lt;EndNote&gt;&lt;Cite&gt;&lt;Author&gt;EAPAA&lt;/Author&gt;&lt;Year&gt;2013&lt;/Year&gt;&lt;RecNum&gt;677&lt;/RecNum&gt;&lt;DisplayText&gt;(EAPAA 2013)&lt;/DisplayText&gt;&lt;record&gt;&lt;rec-number&gt;677&lt;/rec-number&gt;&lt;foreign-keys&gt;&lt;key app="EN" db-id="wevraf5xbp9aehewpdxpdf282e9ssrd9pvst" timestamp="1413276318"&gt;677&lt;/key&gt;&lt;/foreign-keys&gt;&lt;ref-type name="Book"&gt;6&lt;/ref-type&gt;&lt;contributors&gt;&lt;authors&gt;&lt;author&gt;EAPAA&lt;/author&gt;&lt;/authors&gt;&lt;/contributors&gt;&lt;titles&gt;&lt;title&gt;Accreditation Criteria, Version 9&lt;/title&gt;&lt;/titles&gt;&lt;dates&gt;&lt;year&gt;2013&lt;/year&gt;&lt;/dates&gt;&lt;pub-location&gt;Enschede&lt;/pub-location&gt;&lt;publisher&gt;European Association for Public Administration Accreditation&lt;/publisher&gt;&lt;urls&gt;&lt;/urls&gt;&lt;/record&gt;&lt;/Cite&gt;&lt;/EndNote&gt;</w:instrText>
      </w:r>
      <w:r w:rsidR="00A56663" w:rsidRPr="006C27A5">
        <w:rPr>
          <w:lang w:val="en-GB"/>
        </w:rPr>
        <w:fldChar w:fldCharType="separate"/>
      </w:r>
      <w:r w:rsidR="00A56663" w:rsidRPr="006C27A5">
        <w:rPr>
          <w:noProof/>
          <w:lang w:val="en-GB"/>
        </w:rPr>
        <w:t>(EAPAA 2013)</w:t>
      </w:r>
      <w:r w:rsidR="00A56663" w:rsidRPr="006C27A5">
        <w:rPr>
          <w:lang w:val="en-GB"/>
        </w:rPr>
        <w:fldChar w:fldCharType="end"/>
      </w:r>
      <w:r w:rsidRPr="006C27A5">
        <w:rPr>
          <w:lang w:val="en-GB"/>
        </w:rPr>
        <w:t>.</w:t>
      </w:r>
    </w:p>
    <w:p w14:paraId="684BC6EC" w14:textId="77777777" w:rsidR="0008671B" w:rsidRPr="006C27A5" w:rsidRDefault="0008671B" w:rsidP="001D1C31">
      <w:pPr>
        <w:pStyle w:val="Ttulo1"/>
        <w:ind w:left="431" w:hanging="431"/>
      </w:pPr>
      <w:r w:rsidRPr="006C27A5">
        <w:t xml:space="preserve">Portuguese </w:t>
      </w:r>
      <w:r w:rsidR="00A56663" w:rsidRPr="006C27A5">
        <w:t>public administration</w:t>
      </w:r>
      <w:r w:rsidRPr="006C27A5">
        <w:t xml:space="preserve"> </w:t>
      </w:r>
      <w:r w:rsidR="00F94D02" w:rsidRPr="006C27A5">
        <w:t>education</w:t>
      </w:r>
    </w:p>
    <w:p w14:paraId="3E1B389B" w14:textId="77777777" w:rsidR="001A5EEB" w:rsidRPr="006C27A5" w:rsidRDefault="001A5EEB" w:rsidP="001D1C31">
      <w:pPr>
        <w:spacing w:line="480" w:lineRule="auto"/>
        <w:ind w:firstLine="0"/>
        <w:jc w:val="both"/>
        <w:rPr>
          <w:szCs w:val="20"/>
          <w:lang w:val="en-GB"/>
        </w:rPr>
      </w:pPr>
      <w:r w:rsidRPr="006C27A5">
        <w:rPr>
          <w:szCs w:val="20"/>
          <w:lang w:val="en-GB"/>
        </w:rPr>
        <w:t xml:space="preserve">The provision of education in the area of </w:t>
      </w:r>
      <w:r w:rsidR="00A56663" w:rsidRPr="006C27A5">
        <w:rPr>
          <w:szCs w:val="20"/>
          <w:lang w:val="en-GB"/>
        </w:rPr>
        <w:t>public administration</w:t>
      </w:r>
      <w:r w:rsidRPr="006C27A5">
        <w:rPr>
          <w:szCs w:val="20"/>
          <w:lang w:val="en-GB"/>
        </w:rPr>
        <w:t xml:space="preserve"> has increased significantly in recent years, raising questions about its quality and adequacy.  These questions are intrinsically linked not only to the higher education system but also to country specific characteristics relating to the organization of public administration and its long-standing traditional approaches to issues of </w:t>
      </w:r>
      <w:r w:rsidR="00A56663" w:rsidRPr="006C27A5">
        <w:rPr>
          <w:szCs w:val="20"/>
          <w:lang w:val="en-GB"/>
        </w:rPr>
        <w:t>public administration</w:t>
      </w:r>
      <w:r w:rsidRPr="006C27A5">
        <w:rPr>
          <w:szCs w:val="20"/>
          <w:lang w:val="en-GB"/>
        </w:rPr>
        <w:t>.</w:t>
      </w:r>
    </w:p>
    <w:p w14:paraId="3557693A" w14:textId="6CCB5EE5" w:rsidR="0008671B" w:rsidRPr="006C27A5" w:rsidRDefault="0008671B">
      <w:pPr>
        <w:spacing w:line="480" w:lineRule="auto"/>
        <w:ind w:firstLine="240"/>
        <w:jc w:val="both"/>
        <w:rPr>
          <w:szCs w:val="20"/>
          <w:lang w:val="en-GB"/>
        </w:rPr>
      </w:pPr>
      <w:r w:rsidRPr="006C27A5">
        <w:rPr>
          <w:szCs w:val="20"/>
          <w:lang w:val="en-GB"/>
        </w:rPr>
        <w:t xml:space="preserve">The data used in this article refers to the Portuguese reality.  Although a large proportion of the findings are relevant for the broader field of </w:t>
      </w:r>
      <w:r w:rsidR="00F94D02" w:rsidRPr="006C27A5">
        <w:rPr>
          <w:szCs w:val="20"/>
          <w:lang w:val="en-GB"/>
        </w:rPr>
        <w:t>higher education studies</w:t>
      </w:r>
      <w:r w:rsidRPr="006C27A5">
        <w:rPr>
          <w:szCs w:val="20"/>
          <w:lang w:val="en-GB"/>
        </w:rPr>
        <w:t xml:space="preserve">, there are nevertheless national characteristics that one should be aware of.  </w:t>
      </w:r>
      <w:r w:rsidR="008915C1" w:rsidRPr="006C27A5">
        <w:rPr>
          <w:szCs w:val="20"/>
          <w:lang w:val="en-GB"/>
        </w:rPr>
        <w:t>The</w:t>
      </w:r>
      <w:r w:rsidRPr="006C27A5">
        <w:rPr>
          <w:szCs w:val="20"/>
          <w:lang w:val="en-GB"/>
        </w:rPr>
        <w:t xml:space="preserve"> study of </w:t>
      </w:r>
      <w:r w:rsidR="00A56663" w:rsidRPr="006C27A5">
        <w:rPr>
          <w:szCs w:val="20"/>
          <w:lang w:val="en-GB"/>
        </w:rPr>
        <w:t>public administration</w:t>
      </w:r>
      <w:r w:rsidRPr="006C27A5">
        <w:rPr>
          <w:szCs w:val="20"/>
          <w:lang w:val="en-GB"/>
        </w:rPr>
        <w:t xml:space="preserve"> is in many ways affected </w:t>
      </w:r>
      <w:r w:rsidRPr="006C27A5">
        <w:rPr>
          <w:szCs w:val="20"/>
          <w:lang w:val="en-GB"/>
        </w:rPr>
        <w:lastRenderedPageBreak/>
        <w:t>by national specificities in terms of state, politics and administ</w:t>
      </w:r>
      <w:r w:rsidR="00F94D02" w:rsidRPr="006C27A5">
        <w:rPr>
          <w:szCs w:val="20"/>
          <w:lang w:val="en-GB"/>
        </w:rPr>
        <w:t>rative structures and practices</w:t>
      </w:r>
      <w:r w:rsidRPr="006C27A5">
        <w:rPr>
          <w:szCs w:val="20"/>
          <w:lang w:val="en-GB"/>
        </w:rPr>
        <w:t>.  Thus, before proceeding to the data it is important to provide a brief contextualization of the Portuguese reality.</w:t>
      </w:r>
    </w:p>
    <w:p w14:paraId="756CA484" w14:textId="131A8BF0" w:rsidR="00BE176A" w:rsidRPr="006C27A5" w:rsidRDefault="0008671B" w:rsidP="00F94D02">
      <w:pPr>
        <w:spacing w:line="480" w:lineRule="auto"/>
        <w:ind w:firstLine="285"/>
        <w:jc w:val="both"/>
        <w:rPr>
          <w:szCs w:val="20"/>
          <w:lang w:val="en-GB"/>
        </w:rPr>
      </w:pPr>
      <w:r w:rsidRPr="006C27A5">
        <w:rPr>
          <w:szCs w:val="20"/>
          <w:lang w:val="en-GB"/>
        </w:rPr>
        <w:t xml:space="preserve">In Portugal, as in any other country, the trends and practices in </w:t>
      </w:r>
      <w:r w:rsidR="00A56663" w:rsidRPr="006C27A5">
        <w:rPr>
          <w:szCs w:val="20"/>
          <w:lang w:val="en-GB"/>
        </w:rPr>
        <w:t>public administration</w:t>
      </w:r>
      <w:r w:rsidRPr="006C27A5">
        <w:rPr>
          <w:szCs w:val="20"/>
          <w:lang w:val="en-GB"/>
        </w:rPr>
        <w:t xml:space="preserve"> are necessarily shaped to a large extent by the prevailing </w:t>
      </w:r>
      <w:r w:rsidR="00601BBD" w:rsidRPr="006C27A5">
        <w:rPr>
          <w:szCs w:val="20"/>
          <w:lang w:val="en-GB"/>
        </w:rPr>
        <w:t xml:space="preserve">views on </w:t>
      </w:r>
      <w:r w:rsidRPr="006C27A5">
        <w:rPr>
          <w:szCs w:val="20"/>
          <w:lang w:val="en-GB"/>
        </w:rPr>
        <w:t xml:space="preserve">the role and organization of the state and public administration </w:t>
      </w:r>
      <w:r w:rsidR="00FD79E4" w:rsidRPr="006C27A5">
        <w:rPr>
          <w:szCs w:val="20"/>
          <w:lang w:val="en-GB"/>
        </w:rPr>
        <w:fldChar w:fldCharType="begin"/>
      </w:r>
      <w:r w:rsidR="00381B43" w:rsidRPr="006C27A5">
        <w:rPr>
          <w:szCs w:val="20"/>
          <w:lang w:val="en-GB"/>
        </w:rPr>
        <w:instrText xml:space="preserve"> ADDIN EN.CITE &lt;EndNote&gt;&lt;Cite&gt;&lt;Author&gt;Kickert&lt;/Author&gt;&lt;Year&gt;2005&lt;/Year&gt;&lt;RecNum&gt;569&lt;/RecNum&gt;&lt;DisplayText&gt;(Kickert 2005)&lt;/DisplayText&gt;&lt;record&gt;&lt;rec-number&gt;569&lt;/rec-number&gt;&lt;foreign-keys&gt;&lt;key app="EN" db-id="wevraf5xbp9aehewpdxpdf282e9ssrd9pvst" timestamp="1351162154"&gt;569&lt;/key&gt;&lt;/foreign-keys&gt;&lt;ref-type name="Journal Article"&gt;17&lt;/ref-type&gt;&lt;contributors&gt;&lt;authors&gt;&lt;author&gt;Kickert, Walter J. M.&lt;/author&gt;&lt;/authors&gt;&lt;/contributors&gt;&lt;titles&gt;&lt;title&gt;Distinctiveness in the study of public management in Europe&lt;/title&gt;&lt;secondary-title&gt;Public Management Review&lt;/secondary-title&gt;&lt;/titles&gt;&lt;periodical&gt;&lt;full-title&gt;Public Management Review&lt;/full-title&gt;&lt;/periodical&gt;&lt;pages&gt;537-563&lt;/pages&gt;&lt;volume&gt;7&lt;/volume&gt;&lt;number&gt;4&lt;/number&gt;&lt;dates&gt;&lt;year&gt;2005&lt;/year&gt;&lt;/dates&gt;&lt;urls&gt;&lt;/urls&gt;&lt;/record&gt;&lt;/Cite&gt;&lt;/EndNote&gt;</w:instrText>
      </w:r>
      <w:r w:rsidR="00FD79E4" w:rsidRPr="006C27A5">
        <w:rPr>
          <w:szCs w:val="20"/>
          <w:lang w:val="en-GB"/>
        </w:rPr>
        <w:fldChar w:fldCharType="separate"/>
      </w:r>
      <w:r w:rsidR="00381B43" w:rsidRPr="006C27A5">
        <w:rPr>
          <w:noProof/>
          <w:szCs w:val="20"/>
          <w:lang w:val="en-GB"/>
        </w:rPr>
        <w:t>(Kickert 2005)</w:t>
      </w:r>
      <w:r w:rsidR="00FD79E4" w:rsidRPr="006C27A5">
        <w:rPr>
          <w:szCs w:val="20"/>
          <w:lang w:val="en-GB"/>
        </w:rPr>
        <w:fldChar w:fldCharType="end"/>
      </w:r>
      <w:r w:rsidRPr="006C27A5">
        <w:rPr>
          <w:szCs w:val="20"/>
          <w:lang w:val="en-GB"/>
        </w:rPr>
        <w:t xml:space="preserve">. </w:t>
      </w:r>
      <w:r w:rsidR="008915C1" w:rsidRPr="006C27A5">
        <w:rPr>
          <w:szCs w:val="20"/>
          <w:lang w:val="en-GB"/>
        </w:rPr>
        <w:t xml:space="preserve"> </w:t>
      </w:r>
      <w:r w:rsidRPr="006C27A5">
        <w:rPr>
          <w:szCs w:val="20"/>
          <w:lang w:val="en-GB"/>
        </w:rPr>
        <w:t xml:space="preserve">Portugal is characterized by a heavily conservative culture </w:t>
      </w:r>
      <w:r w:rsidR="00601BBD" w:rsidRPr="006C27A5">
        <w:rPr>
          <w:szCs w:val="20"/>
          <w:lang w:val="en-GB"/>
        </w:rPr>
        <w:t>surrounding</w:t>
      </w:r>
      <w:r w:rsidRPr="006C27A5">
        <w:rPr>
          <w:szCs w:val="20"/>
          <w:lang w:val="en-GB"/>
        </w:rPr>
        <w:t xml:space="preserve"> public institutions and this has profoundly affected the outcomes of efforts to introduce </w:t>
      </w:r>
      <w:r w:rsidR="00A56663" w:rsidRPr="006C27A5">
        <w:rPr>
          <w:szCs w:val="20"/>
          <w:lang w:val="en-GB"/>
        </w:rPr>
        <w:t>public administration</w:t>
      </w:r>
      <w:r w:rsidRPr="006C27A5">
        <w:rPr>
          <w:szCs w:val="20"/>
          <w:lang w:val="en-GB"/>
        </w:rPr>
        <w:t xml:space="preserve"> re</w:t>
      </w:r>
      <w:r w:rsidR="00F94D02" w:rsidRPr="006C27A5">
        <w:rPr>
          <w:szCs w:val="20"/>
          <w:lang w:val="en-GB"/>
        </w:rPr>
        <w:t xml:space="preserve">forms </w:t>
      </w:r>
      <w:r w:rsidR="00FD79E4" w:rsidRPr="006C27A5">
        <w:rPr>
          <w:szCs w:val="20"/>
          <w:lang w:val="en-GB"/>
        </w:rPr>
        <w:fldChar w:fldCharType="begin"/>
      </w:r>
      <w:r w:rsidR="00FD79E4" w:rsidRPr="006C27A5">
        <w:rPr>
          <w:szCs w:val="20"/>
          <w:lang w:val="en-GB"/>
        </w:rPr>
        <w:instrText xml:space="preserve"> ADDIN EN.CITE &lt;EndNote&gt;&lt;Cite&gt;&lt;Author&gt;Tavares&lt;/Author&gt;&lt;Year&gt;2006&lt;/Year&gt;&lt;RecNum&gt;575&lt;/RecNum&gt;&lt;DisplayText&gt;(Tavares and Alves 2006)&lt;/DisplayText&gt;&lt;record&gt;&lt;rec-number&gt;575&lt;/rec-number&gt;&lt;foreign-keys&gt;&lt;key app="EN" db-id="wevraf5xbp9aehewpdxpdf282e9ssrd9pvst" timestamp="1351162616"&gt;575&lt;/key&gt;&lt;/foreign-keys&gt;&lt;ref-type name="Journal Article"&gt;17&lt;/ref-type&gt;&lt;contributors&gt;&lt;authors&gt;&lt;author&gt;Tavares, L. V.&lt;/author&gt;&lt;author&gt;Alves, A. A. &lt;/author&gt;&lt;/authors&gt;&lt;/contributors&gt;&lt;titles&gt;&lt;title&gt;The Future of Portuguese Public Administration and a New Agenda for Public Administration Sciences in the 21st Century&lt;/title&gt;&lt;secondary-title&gt;Public Administration&lt;/secondary-title&gt;&lt;/titles&gt;&lt;periodical&gt;&lt;full-title&gt;Public Administration&lt;/full-title&gt;&lt;/periodical&gt;&lt;pages&gt;389-406&lt;/pages&gt;&lt;volume&gt;84&lt;/volume&gt;&lt;number&gt;2&lt;/number&gt;&lt;dates&gt;&lt;year&gt;2006&lt;/year&gt;&lt;/dates&gt;&lt;urls&gt;&lt;/urls&gt;&lt;/record&gt;&lt;/Cite&gt;&lt;/EndNote&gt;</w:instrText>
      </w:r>
      <w:r w:rsidR="00FD79E4" w:rsidRPr="006C27A5">
        <w:rPr>
          <w:szCs w:val="20"/>
          <w:lang w:val="en-GB"/>
        </w:rPr>
        <w:fldChar w:fldCharType="separate"/>
      </w:r>
      <w:r w:rsidR="00FD79E4" w:rsidRPr="006C27A5">
        <w:rPr>
          <w:noProof/>
          <w:szCs w:val="20"/>
          <w:lang w:val="en-GB"/>
        </w:rPr>
        <w:t>(Tavares and Alves 2006)</w:t>
      </w:r>
      <w:r w:rsidR="00FD79E4" w:rsidRPr="006C27A5">
        <w:rPr>
          <w:szCs w:val="20"/>
          <w:lang w:val="en-GB"/>
        </w:rPr>
        <w:fldChar w:fldCharType="end"/>
      </w:r>
      <w:r w:rsidR="00F94D02" w:rsidRPr="006C27A5">
        <w:rPr>
          <w:szCs w:val="20"/>
          <w:lang w:val="en-GB"/>
        </w:rPr>
        <w:t xml:space="preserve">.  </w:t>
      </w:r>
      <w:r w:rsidRPr="006C27A5">
        <w:rPr>
          <w:szCs w:val="20"/>
          <w:lang w:val="en-GB"/>
        </w:rPr>
        <w:t xml:space="preserve">This culture is heavily influenced by the French legalistic model that was </w:t>
      </w:r>
      <w:r w:rsidR="00601BBD" w:rsidRPr="006C27A5">
        <w:rPr>
          <w:szCs w:val="20"/>
          <w:lang w:val="en-GB"/>
        </w:rPr>
        <w:t xml:space="preserve">adopted </w:t>
      </w:r>
      <w:r w:rsidRPr="006C27A5">
        <w:rPr>
          <w:szCs w:val="20"/>
          <w:lang w:val="en-GB"/>
        </w:rPr>
        <w:t xml:space="preserve">in the nineteenth century and is associated with a long and persistent tradition in Portugal whereby policymaking and </w:t>
      </w:r>
      <w:r w:rsidR="00A56663" w:rsidRPr="006C27A5">
        <w:rPr>
          <w:szCs w:val="20"/>
          <w:lang w:val="en-GB"/>
        </w:rPr>
        <w:t>public administration</w:t>
      </w:r>
      <w:r w:rsidRPr="006C27A5">
        <w:rPr>
          <w:szCs w:val="20"/>
          <w:lang w:val="en-GB"/>
        </w:rPr>
        <w:t xml:space="preserve"> are largely dependent and conditioned by an i</w:t>
      </w:r>
      <w:r w:rsidR="00FD79E4" w:rsidRPr="006C27A5">
        <w:rPr>
          <w:szCs w:val="20"/>
          <w:lang w:val="en-GB"/>
        </w:rPr>
        <w:t xml:space="preserve">ntricate legislative process </w:t>
      </w:r>
      <w:r w:rsidR="00FD79E4" w:rsidRPr="006C27A5">
        <w:rPr>
          <w:szCs w:val="20"/>
          <w:lang w:val="en-GB"/>
        </w:rPr>
        <w:fldChar w:fldCharType="begin"/>
      </w:r>
      <w:r w:rsidR="00FD79E4" w:rsidRPr="006C27A5">
        <w:rPr>
          <w:szCs w:val="20"/>
          <w:lang w:val="en-GB"/>
        </w:rPr>
        <w:instrText xml:space="preserve"> ADDIN EN.CITE &lt;EndNote&gt;&lt;Cite&gt;&lt;Author&gt;Caupers&lt;/Author&gt;&lt;Year&gt;1999&lt;/Year&gt;&lt;RecNum&gt;564&lt;/RecNum&gt;&lt;DisplayText&gt;(Caupers 1999)&lt;/DisplayText&gt;&lt;record&gt;&lt;rec-number&gt;564&lt;/rec-number&gt;&lt;foreign-keys&gt;&lt;key app="EN" db-id="wevraf5xbp9aehewpdxpdf282e9ssrd9pvst" timestamp="1351161503"&gt;564&lt;/key&gt;&lt;/foreign-keys&gt;&lt;ref-type name="Book Section"&gt;5&lt;/ref-type&gt;&lt;contributors&gt;&lt;authors&gt;&lt;author&gt;Caupers, J&lt;/author&gt;&lt;/authors&gt;&lt;secondary-authors&gt;&lt;author&gt;Verheijen, T&lt;/author&gt;&lt;author&gt;Connaughton, B&lt;/author&gt;&lt;/secondary-authors&gt;&lt;/contributors&gt;&lt;titles&gt;&lt;title&gt;Public administration programmes in Portugal&lt;/title&gt;&lt;secondary-title&gt;Higher Education Programmes in Public Administration: Ready for the Challenge of Europeanisation?&lt;/secondary-title&gt;&lt;/titles&gt;&lt;pages&gt;32-35&lt;/pages&gt;&lt;dates&gt;&lt;year&gt;1999&lt;/year&gt;&lt;/dates&gt;&lt;pub-location&gt;Limerick&lt;/pub-location&gt;&lt;publisher&gt;Centre for European Studies, University of Limerick&lt;/publisher&gt;&lt;urls&gt;&lt;/urls&gt;&lt;/record&gt;&lt;/Cite&gt;&lt;/EndNote&gt;</w:instrText>
      </w:r>
      <w:r w:rsidR="00FD79E4" w:rsidRPr="006C27A5">
        <w:rPr>
          <w:szCs w:val="20"/>
          <w:lang w:val="en-GB"/>
        </w:rPr>
        <w:fldChar w:fldCharType="separate"/>
      </w:r>
      <w:r w:rsidR="00FD79E4" w:rsidRPr="006C27A5">
        <w:rPr>
          <w:noProof/>
          <w:szCs w:val="20"/>
          <w:lang w:val="en-GB"/>
        </w:rPr>
        <w:t>(Caupers 1999)</w:t>
      </w:r>
      <w:r w:rsidR="00FD79E4" w:rsidRPr="006C27A5">
        <w:rPr>
          <w:szCs w:val="20"/>
          <w:lang w:val="en-GB"/>
        </w:rPr>
        <w:fldChar w:fldCharType="end"/>
      </w:r>
      <w:r w:rsidRPr="006C27A5">
        <w:rPr>
          <w:szCs w:val="20"/>
          <w:lang w:val="en-GB"/>
        </w:rPr>
        <w:t>.</w:t>
      </w:r>
      <w:r w:rsidR="00B70583" w:rsidRPr="006C27A5">
        <w:rPr>
          <w:szCs w:val="20"/>
          <w:lang w:val="en-GB"/>
        </w:rPr>
        <w:t xml:space="preserve"> </w:t>
      </w:r>
      <w:r w:rsidR="006E3E25" w:rsidRPr="006C27A5">
        <w:rPr>
          <w:szCs w:val="20"/>
          <w:lang w:val="en-GB"/>
        </w:rPr>
        <w:t xml:space="preserve"> </w:t>
      </w:r>
      <w:r w:rsidR="00BE176A" w:rsidRPr="006C27A5">
        <w:rPr>
          <w:szCs w:val="20"/>
          <w:lang w:val="en-GB"/>
        </w:rPr>
        <w:t xml:space="preserve">Interestingly, as </w:t>
      </w:r>
      <w:r w:rsidR="003108EB" w:rsidRPr="006C27A5">
        <w:rPr>
          <w:szCs w:val="20"/>
          <w:lang w:val="en-GB"/>
        </w:rPr>
        <w:t xml:space="preserve">already </w:t>
      </w:r>
      <w:r w:rsidR="00BE176A" w:rsidRPr="006C27A5">
        <w:rPr>
          <w:szCs w:val="20"/>
          <w:lang w:val="en-GB"/>
        </w:rPr>
        <w:t>n</w:t>
      </w:r>
      <w:r w:rsidR="00D53106" w:rsidRPr="006C27A5">
        <w:rPr>
          <w:szCs w:val="20"/>
          <w:lang w:val="en-GB"/>
        </w:rPr>
        <w:t xml:space="preserve">oted by </w:t>
      </w:r>
      <w:r w:rsidR="00D53106" w:rsidRPr="006C27A5">
        <w:rPr>
          <w:szCs w:val="20"/>
          <w:lang w:val="en-GB"/>
        </w:rPr>
        <w:fldChar w:fldCharType="begin"/>
      </w:r>
      <w:r w:rsidR="00D53106" w:rsidRPr="006C27A5">
        <w:rPr>
          <w:szCs w:val="20"/>
          <w:lang w:val="en-GB"/>
        </w:rPr>
        <w:instrText xml:space="preserve"> ADDIN EN.CITE &lt;EndNote&gt;&lt;Cite AuthorYear="1"&gt;&lt;Author&gt;Guyomarch&lt;/Author&gt;&lt;Year&gt;1999&lt;/Year&gt;&lt;RecNum&gt;775&lt;/RecNum&gt;&lt;DisplayText&gt;Guyomarch (1999)&lt;/DisplayText&gt;&lt;record&gt;&lt;rec-number&gt;775&lt;/rec-number&gt;&lt;foreign-keys&gt;&lt;key app="EN" db-id="wevraf5xbp9aehewpdxpdf282e9ssrd9pvst" timestamp="1424342301"&gt;775&lt;/key&gt;&lt;/foreign-keys&gt;&lt;ref-type name="Journal Article"&gt;17&lt;/ref-type&gt;&lt;contributors&gt;&lt;authors&gt;&lt;author&gt;Guyomarch, Alain&lt;/author&gt;&lt;/authors&gt;&lt;/contributors&gt;&lt;titles&gt;&lt;title&gt;‘Public Service’, ‘Public Management’ and the ‘Modernization’ of French Public Administration&lt;/title&gt;&lt;secondary-title&gt;Public Administration&lt;/secondary-title&gt;&lt;/titles&gt;&lt;periodical&gt;&lt;full-title&gt;Public Administration&lt;/full-title&gt;&lt;/periodical&gt;&lt;pages&gt;171–193&lt;/pages&gt;&lt;volume&gt;77&lt;/volume&gt;&lt;number&gt;1&lt;/number&gt;&lt;dates&gt;&lt;year&gt;1999&lt;/year&gt;&lt;/dates&gt;&lt;urls&gt;&lt;/urls&gt;&lt;/record&gt;&lt;/Cite&gt;&lt;/EndNote&gt;</w:instrText>
      </w:r>
      <w:r w:rsidR="00D53106" w:rsidRPr="006C27A5">
        <w:rPr>
          <w:szCs w:val="20"/>
          <w:lang w:val="en-GB"/>
        </w:rPr>
        <w:fldChar w:fldCharType="separate"/>
      </w:r>
      <w:r w:rsidR="00D53106" w:rsidRPr="006C27A5">
        <w:rPr>
          <w:noProof/>
          <w:szCs w:val="20"/>
          <w:lang w:val="en-GB"/>
        </w:rPr>
        <w:t>Guyomarch (1999)</w:t>
      </w:r>
      <w:r w:rsidR="00D53106" w:rsidRPr="006C27A5">
        <w:rPr>
          <w:szCs w:val="20"/>
          <w:lang w:val="en-GB"/>
        </w:rPr>
        <w:fldChar w:fldCharType="end"/>
      </w:r>
      <w:r w:rsidR="00BE176A" w:rsidRPr="006C27A5">
        <w:rPr>
          <w:szCs w:val="20"/>
          <w:lang w:val="en-GB"/>
        </w:rPr>
        <w:t xml:space="preserve">, the distinctive characteristics of French public administration (such as the emphasis on administrative law, the status and rights of civil servants, and the role and organisational modes of state public-service providers) are essential to </w:t>
      </w:r>
      <w:r w:rsidR="003108EB">
        <w:rPr>
          <w:szCs w:val="20"/>
          <w:lang w:val="en-GB"/>
        </w:rPr>
        <w:t>understanding</w:t>
      </w:r>
      <w:r w:rsidR="00BE176A" w:rsidRPr="006C27A5">
        <w:rPr>
          <w:szCs w:val="20"/>
          <w:lang w:val="en-GB"/>
        </w:rPr>
        <w:t xml:space="preserve"> the hybrid nature of modernisation reforms. </w:t>
      </w:r>
      <w:r w:rsidR="006E3E25" w:rsidRPr="006C27A5">
        <w:rPr>
          <w:szCs w:val="20"/>
          <w:lang w:val="en-GB"/>
        </w:rPr>
        <w:t xml:space="preserve"> </w:t>
      </w:r>
      <w:r w:rsidR="00BE176A" w:rsidRPr="006C27A5">
        <w:rPr>
          <w:szCs w:val="20"/>
          <w:lang w:val="en-GB"/>
        </w:rPr>
        <w:t>While one should be careful not to ignore influences and transfers of ideas across different public administration traditions</w:t>
      </w:r>
      <w:r w:rsidR="00D53106" w:rsidRPr="006C27A5">
        <w:rPr>
          <w:szCs w:val="20"/>
          <w:lang w:val="en-GB"/>
        </w:rPr>
        <w:t xml:space="preserve"> </w:t>
      </w:r>
      <w:r w:rsidR="00D53106" w:rsidRPr="006C27A5">
        <w:rPr>
          <w:szCs w:val="20"/>
          <w:lang w:val="en-GB"/>
        </w:rPr>
        <w:fldChar w:fldCharType="begin"/>
      </w:r>
      <w:r w:rsidR="00D53106" w:rsidRPr="006C27A5">
        <w:rPr>
          <w:szCs w:val="20"/>
          <w:lang w:val="en-GB"/>
        </w:rPr>
        <w:instrText xml:space="preserve"> ADDIN EN.CITE &lt;EndNote&gt;&lt;Cite&gt;&lt;Author&gt;Sager&lt;/Author&gt;&lt;Year&gt;2012&lt;/Year&gt;&lt;RecNum&gt;776&lt;/RecNum&gt;&lt;DisplayText&gt;(Sager et al. 2012)&lt;/DisplayText&gt;&lt;record&gt;&lt;rec-number&gt;776&lt;/rec-number&gt;&lt;foreign-keys&gt;&lt;key app="EN" db-id="wevraf5xbp9aehewpdxpdf282e9ssrd9pvst" timestamp="1424342689"&gt;776&lt;/key&gt;&lt;/foreign-keys&gt;&lt;ref-type name="Journal Article"&gt;17&lt;/ref-type&gt;&lt;contributors&gt;&lt;authors&gt;&lt;author&gt;Sager, Fritz&lt;/author&gt;&lt;author&gt;Rosser, Christian&lt;/author&gt;&lt;author&gt;Hurni, Pascal Y&lt;/author&gt;&lt;author&gt;Mavrot, Céline&lt;/author&gt;&lt;/authors&gt;&lt;/contributors&gt;&lt;titles&gt;&lt;title&gt;How traditional are the American, French and German traditions of public administration? A research agenda&lt;/title&gt;&lt;secondary-title&gt;Public Administration&lt;/secondary-title&gt;&lt;/titles&gt;&lt;periodical&gt;&lt;full-title&gt;Public Administration&lt;/full-title&gt;&lt;/periodical&gt;&lt;pages&gt;129–143&lt;/pages&gt;&lt;volume&gt;90&lt;/volume&gt;&lt;number&gt;1&lt;/number&gt;&lt;dates&gt;&lt;year&gt;2012&lt;/year&gt;&lt;/dates&gt;&lt;urls&gt;&lt;/urls&gt;&lt;/record&gt;&lt;/Cite&gt;&lt;/EndNote&gt;</w:instrText>
      </w:r>
      <w:r w:rsidR="00D53106" w:rsidRPr="006C27A5">
        <w:rPr>
          <w:szCs w:val="20"/>
          <w:lang w:val="en-GB"/>
        </w:rPr>
        <w:fldChar w:fldCharType="separate"/>
      </w:r>
      <w:r w:rsidR="00D53106" w:rsidRPr="006C27A5">
        <w:rPr>
          <w:noProof/>
          <w:szCs w:val="20"/>
          <w:lang w:val="en-GB"/>
        </w:rPr>
        <w:t>(Sager et al. 2012)</w:t>
      </w:r>
      <w:r w:rsidR="00D53106" w:rsidRPr="006C27A5">
        <w:rPr>
          <w:szCs w:val="20"/>
          <w:lang w:val="en-GB"/>
        </w:rPr>
        <w:fldChar w:fldCharType="end"/>
      </w:r>
      <w:r w:rsidR="00BE176A" w:rsidRPr="006C27A5">
        <w:rPr>
          <w:szCs w:val="20"/>
          <w:lang w:val="en-GB"/>
        </w:rPr>
        <w:t>, it should also be expected that countries where the influence of the French model proved more significant retain some of their distinct features over time</w:t>
      </w:r>
      <w:r w:rsidR="003108EB">
        <w:rPr>
          <w:szCs w:val="20"/>
          <w:lang w:val="en-GB"/>
        </w:rPr>
        <w:t>,</w:t>
      </w:r>
      <w:r w:rsidR="00BE176A" w:rsidRPr="006C27A5">
        <w:rPr>
          <w:szCs w:val="20"/>
          <w:lang w:val="en-GB"/>
        </w:rPr>
        <w:t xml:space="preserve"> even under strong external pressures.</w:t>
      </w:r>
    </w:p>
    <w:p w14:paraId="63F062F9" w14:textId="7C772038" w:rsidR="0008671B" w:rsidRPr="006C27A5" w:rsidRDefault="0008671B">
      <w:pPr>
        <w:spacing w:line="480" w:lineRule="auto"/>
        <w:ind w:firstLine="285"/>
        <w:jc w:val="both"/>
        <w:rPr>
          <w:szCs w:val="20"/>
          <w:lang w:val="en-GB"/>
        </w:rPr>
      </w:pPr>
      <w:r w:rsidRPr="006C27A5">
        <w:rPr>
          <w:szCs w:val="20"/>
          <w:lang w:val="en-GB"/>
        </w:rPr>
        <w:t xml:space="preserve">As in other Southern European countries – such as Spain </w:t>
      </w:r>
      <w:r w:rsidR="00FD79E4" w:rsidRPr="006C27A5">
        <w:rPr>
          <w:szCs w:val="20"/>
          <w:lang w:val="en-GB"/>
        </w:rPr>
        <w:fldChar w:fldCharType="begin"/>
      </w:r>
      <w:r w:rsidR="00FD79E4" w:rsidRPr="006C27A5">
        <w:rPr>
          <w:szCs w:val="20"/>
          <w:lang w:val="en-GB"/>
        </w:rPr>
        <w:instrText xml:space="preserve"> ADDIN EN.CITE &lt;EndNote&gt;&lt;Cite&gt;&lt;Author&gt;Torres&lt;/Author&gt;&lt;Year&gt;2004&lt;/Year&gt;&lt;RecNum&gt;577&lt;/RecNum&gt;&lt;DisplayText&gt;(Torres and Pina 2004)&lt;/DisplayText&gt;&lt;record&gt;&lt;rec-number&gt;577&lt;/rec-number&gt;&lt;foreign-keys&gt;&lt;key app="EN" db-id="wevraf5xbp9aehewpdxpdf282e9ssrd9pvst" timestamp="1351162861"&gt;577&lt;/key&gt;&lt;/foreign-keys&gt;&lt;ref-type name="Journal Article"&gt;17&lt;/ref-type&gt;&lt;contributors&gt;&lt;authors&gt;&lt;author&gt;Torres, L&lt;/author&gt;&lt;author&gt;Pina, V&lt;/author&gt;&lt;/authors&gt;&lt;/contributors&gt;&lt;titles&gt;&lt;title&gt;Reshaping public administration: the Spanish experience compared to the UK&lt;/title&gt;&lt;secondary-title&gt;Public Administration&lt;/secondary-title&gt;&lt;/titles&gt;&lt;periodical&gt;&lt;full-title&gt;Public Administration&lt;/full-title&gt;&lt;/periodical&gt;&lt;pages&gt;445-464&lt;/pages&gt;&lt;volume&gt;82&lt;/volume&gt;&lt;number&gt;2&lt;/number&gt;&lt;dates&gt;&lt;year&gt;2004&lt;/year&gt;&lt;/dates&gt;&lt;urls&gt;&lt;/urls&gt;&lt;/record&gt;&lt;/Cite&gt;&lt;/EndNote&gt;</w:instrText>
      </w:r>
      <w:r w:rsidR="00FD79E4" w:rsidRPr="006C27A5">
        <w:rPr>
          <w:szCs w:val="20"/>
          <w:lang w:val="en-GB"/>
        </w:rPr>
        <w:fldChar w:fldCharType="separate"/>
      </w:r>
      <w:r w:rsidR="00FD79E4" w:rsidRPr="006C27A5">
        <w:rPr>
          <w:noProof/>
          <w:szCs w:val="20"/>
          <w:lang w:val="en-GB"/>
        </w:rPr>
        <w:t>(Torres and Pina 2004)</w:t>
      </w:r>
      <w:r w:rsidR="00FD79E4" w:rsidRPr="006C27A5">
        <w:rPr>
          <w:szCs w:val="20"/>
          <w:lang w:val="en-GB"/>
        </w:rPr>
        <w:fldChar w:fldCharType="end"/>
      </w:r>
      <w:r w:rsidRPr="006C27A5">
        <w:rPr>
          <w:szCs w:val="20"/>
          <w:lang w:val="en-GB"/>
        </w:rPr>
        <w:t xml:space="preserve"> and Italy </w:t>
      </w:r>
      <w:r w:rsidR="00FD79E4" w:rsidRPr="006C27A5">
        <w:rPr>
          <w:szCs w:val="20"/>
          <w:lang w:val="en-GB"/>
        </w:rPr>
        <w:fldChar w:fldCharType="begin"/>
      </w:r>
      <w:r w:rsidR="00FD79E4" w:rsidRPr="006C27A5">
        <w:rPr>
          <w:szCs w:val="20"/>
          <w:lang w:val="en-GB"/>
        </w:rPr>
        <w:instrText xml:space="preserve"> ADDIN EN.CITE &lt;EndNote&gt;&lt;Cite&gt;&lt;Author&gt;Capano&lt;/Author&gt;&lt;Year&gt;2003&lt;/Year&gt;&lt;RecNum&gt;563&lt;/RecNum&gt;&lt;DisplayText&gt;(Capano 2003)&lt;/DisplayText&gt;&lt;record&gt;&lt;rec-number&gt;563&lt;/rec-number&gt;&lt;foreign-keys&gt;&lt;key app="EN" db-id="wevraf5xbp9aehewpdxpdf282e9ssrd9pvst" timestamp="1351161289"&gt;563&lt;/key&gt;&lt;/foreign-keys&gt;&lt;ref-type name="Journal Article"&gt;17&lt;/ref-type&gt;&lt;contributors&gt;&lt;authors&gt;&lt;author&gt;Capano, G&lt;/author&gt;&lt;/authors&gt;&lt;/contributors&gt;&lt;titles&gt;&lt;title&gt;Administrative traditions and policy change: when policy paradigms matter: the case of Italian administrative reform during the 1990s&lt;/title&gt;&lt;secondary-title&gt;Public Administration&lt;/secondary-title&gt;&lt;/titles&gt;&lt;periodical&gt;&lt;full-title&gt;Public Administration&lt;/full-title&gt;&lt;/periodical&gt;&lt;pages&gt;78-801&lt;/pages&gt;&lt;volume&gt;81&lt;/volume&gt;&lt;number&gt;4&lt;/number&gt;&lt;dates&gt;&lt;year&gt;2003&lt;/year&gt;&lt;/dates&gt;&lt;urls&gt;&lt;/urls&gt;&lt;/record&gt;&lt;/Cite&gt;&lt;/EndNote&gt;</w:instrText>
      </w:r>
      <w:r w:rsidR="00FD79E4" w:rsidRPr="006C27A5">
        <w:rPr>
          <w:szCs w:val="20"/>
          <w:lang w:val="en-GB"/>
        </w:rPr>
        <w:fldChar w:fldCharType="separate"/>
      </w:r>
      <w:r w:rsidR="00FD79E4" w:rsidRPr="006C27A5">
        <w:rPr>
          <w:noProof/>
          <w:szCs w:val="20"/>
          <w:lang w:val="en-GB"/>
        </w:rPr>
        <w:t>(Capano 2003)</w:t>
      </w:r>
      <w:r w:rsidR="00FD79E4" w:rsidRPr="006C27A5">
        <w:rPr>
          <w:szCs w:val="20"/>
          <w:lang w:val="en-GB"/>
        </w:rPr>
        <w:fldChar w:fldCharType="end"/>
      </w:r>
      <w:r w:rsidRPr="006C27A5">
        <w:rPr>
          <w:szCs w:val="20"/>
          <w:lang w:val="en-GB"/>
        </w:rPr>
        <w:t xml:space="preserve"> – the established administrative law paradigm means that issues of </w:t>
      </w:r>
      <w:r w:rsidR="00A56663" w:rsidRPr="006C27A5">
        <w:rPr>
          <w:szCs w:val="20"/>
          <w:lang w:val="en-GB"/>
        </w:rPr>
        <w:t>public administration</w:t>
      </w:r>
      <w:r w:rsidRPr="006C27A5">
        <w:rPr>
          <w:szCs w:val="20"/>
          <w:lang w:val="en-GB"/>
        </w:rPr>
        <w:t xml:space="preserve"> in Portugal are usually approached first and foremost through the jurisdictional framework. </w:t>
      </w:r>
      <w:r w:rsidR="00D53106" w:rsidRPr="006C27A5">
        <w:rPr>
          <w:szCs w:val="20"/>
          <w:lang w:val="en-GB"/>
        </w:rPr>
        <w:t xml:space="preserve"> </w:t>
      </w:r>
      <w:r w:rsidRPr="006C27A5">
        <w:rPr>
          <w:szCs w:val="20"/>
          <w:lang w:val="en-GB"/>
        </w:rPr>
        <w:t xml:space="preserve">Unsurprisingly, as explored below, traditional forms of Portuguese </w:t>
      </w:r>
      <w:r w:rsidR="00A56663" w:rsidRPr="006C27A5">
        <w:rPr>
          <w:szCs w:val="20"/>
          <w:lang w:val="en-GB"/>
        </w:rPr>
        <w:t>public administration</w:t>
      </w:r>
      <w:r w:rsidRPr="006C27A5">
        <w:rPr>
          <w:szCs w:val="20"/>
          <w:lang w:val="en-GB"/>
        </w:rPr>
        <w:t xml:space="preserve"> education and training place a great emphasis upon administrative law and the study of formal and procedural rules.</w:t>
      </w:r>
    </w:p>
    <w:p w14:paraId="1811D096" w14:textId="011C00BB" w:rsidR="0008671B" w:rsidRPr="006C27A5" w:rsidRDefault="0008671B">
      <w:pPr>
        <w:spacing w:line="480" w:lineRule="auto"/>
        <w:ind w:firstLine="285"/>
        <w:jc w:val="both"/>
        <w:rPr>
          <w:szCs w:val="20"/>
          <w:lang w:val="en-GB"/>
        </w:rPr>
      </w:pPr>
      <w:r w:rsidRPr="006C27A5">
        <w:rPr>
          <w:szCs w:val="20"/>
          <w:lang w:val="en-GB"/>
        </w:rPr>
        <w:t>This long-standing Portuguese administrative law paradigm has subsisted through several political regime changes and perhaps one of the key factors behind its staying power is that it blends well with the traditionally high patterns of direct governmental intervention in the economy and society.</w:t>
      </w:r>
      <w:r w:rsidR="00D53106" w:rsidRPr="006C27A5">
        <w:rPr>
          <w:szCs w:val="20"/>
          <w:lang w:val="en-GB"/>
        </w:rPr>
        <w:t xml:space="preserve"> </w:t>
      </w:r>
      <w:r w:rsidRPr="006C27A5">
        <w:rPr>
          <w:szCs w:val="20"/>
          <w:lang w:val="en-GB"/>
        </w:rPr>
        <w:t xml:space="preserve"> The authoritarian regime that existed in Portugal from 1926 to 1974 reinforced the administrative law culture through the introduction of elements of corporatist state doctrines. </w:t>
      </w:r>
      <w:r w:rsidR="00D53106" w:rsidRPr="006C27A5">
        <w:rPr>
          <w:szCs w:val="20"/>
          <w:lang w:val="en-GB"/>
        </w:rPr>
        <w:t xml:space="preserve"> </w:t>
      </w:r>
      <w:r w:rsidRPr="006C27A5">
        <w:rPr>
          <w:szCs w:val="20"/>
          <w:lang w:val="en-GB"/>
        </w:rPr>
        <w:t xml:space="preserve">While the 1974 revolution put an end to the authoritarian regime, several elements of corporatism remained and the </w:t>
      </w:r>
      <w:r w:rsidRPr="006C27A5">
        <w:rPr>
          <w:szCs w:val="20"/>
          <w:lang w:val="en-GB"/>
        </w:rPr>
        <w:lastRenderedPageBreak/>
        <w:t xml:space="preserve">administrative law tradition was further strengthened – even if indirectly – through the major expansion of the state and </w:t>
      </w:r>
      <w:r w:rsidR="00601BBD" w:rsidRPr="006C27A5">
        <w:rPr>
          <w:szCs w:val="20"/>
          <w:lang w:val="en-GB"/>
        </w:rPr>
        <w:t xml:space="preserve">the </w:t>
      </w:r>
      <w:r w:rsidRPr="006C27A5">
        <w:rPr>
          <w:szCs w:val="20"/>
          <w:lang w:val="en-GB"/>
        </w:rPr>
        <w:t>apparatus</w:t>
      </w:r>
      <w:r w:rsidR="00601BBD" w:rsidRPr="006C27A5">
        <w:rPr>
          <w:szCs w:val="20"/>
          <w:lang w:val="en-GB"/>
        </w:rPr>
        <w:t xml:space="preserve"> that grew up around it</w:t>
      </w:r>
      <w:r w:rsidRPr="006C27A5">
        <w:rPr>
          <w:szCs w:val="20"/>
          <w:lang w:val="en-GB"/>
        </w:rPr>
        <w:t xml:space="preserve">. </w:t>
      </w:r>
      <w:r w:rsidR="00D53106" w:rsidRPr="006C27A5">
        <w:rPr>
          <w:szCs w:val="20"/>
          <w:lang w:val="en-GB"/>
        </w:rPr>
        <w:t xml:space="preserve"> </w:t>
      </w:r>
      <w:r w:rsidRPr="006C27A5">
        <w:rPr>
          <w:szCs w:val="20"/>
          <w:lang w:val="en-GB"/>
        </w:rPr>
        <w:t>The new 1976 Portu</w:t>
      </w:r>
      <w:r w:rsidR="00D53106" w:rsidRPr="006C27A5">
        <w:rPr>
          <w:szCs w:val="20"/>
          <w:lang w:val="en-GB"/>
        </w:rPr>
        <w:t xml:space="preserve">guese Constitution included </w:t>
      </w:r>
      <w:r w:rsidR="00601BBD" w:rsidRPr="006C27A5">
        <w:rPr>
          <w:szCs w:val="20"/>
          <w:lang w:val="en-GB"/>
        </w:rPr>
        <w:t>wide ranging</w:t>
      </w:r>
      <w:r w:rsidRPr="006C27A5">
        <w:rPr>
          <w:szCs w:val="20"/>
          <w:lang w:val="en-GB"/>
        </w:rPr>
        <w:t xml:space="preserve"> social rights that </w:t>
      </w:r>
      <w:r w:rsidR="00601BBD" w:rsidRPr="006C27A5">
        <w:rPr>
          <w:szCs w:val="20"/>
          <w:lang w:val="en-GB"/>
        </w:rPr>
        <w:t>became</w:t>
      </w:r>
      <w:r w:rsidRPr="006C27A5">
        <w:rPr>
          <w:szCs w:val="20"/>
          <w:lang w:val="en-GB"/>
        </w:rPr>
        <w:t xml:space="preserve"> the basis of a rapid expansion of the welfare state</w:t>
      </w:r>
      <w:r w:rsidR="00601BBD" w:rsidRPr="006C27A5">
        <w:rPr>
          <w:szCs w:val="20"/>
          <w:lang w:val="en-GB"/>
        </w:rPr>
        <w:t>,</w:t>
      </w:r>
      <w:r w:rsidRPr="006C27A5">
        <w:rPr>
          <w:szCs w:val="20"/>
          <w:lang w:val="en-GB"/>
        </w:rPr>
        <w:t xml:space="preserve"> </w:t>
      </w:r>
      <w:r w:rsidR="00601BBD" w:rsidRPr="006C27A5">
        <w:rPr>
          <w:szCs w:val="20"/>
          <w:lang w:val="en-GB"/>
        </w:rPr>
        <w:t xml:space="preserve">while </w:t>
      </w:r>
      <w:r w:rsidRPr="006C27A5">
        <w:rPr>
          <w:szCs w:val="20"/>
          <w:lang w:val="en-GB"/>
        </w:rPr>
        <w:t>Portugal’s accession to the European Union further reinforced that trend.</w:t>
      </w:r>
      <w:r w:rsidR="00306538" w:rsidRPr="006C27A5">
        <w:rPr>
          <w:szCs w:val="20"/>
          <w:lang w:val="en-GB"/>
        </w:rPr>
        <w:t xml:space="preserve"> </w:t>
      </w:r>
      <w:r w:rsidRPr="006C27A5">
        <w:rPr>
          <w:szCs w:val="20"/>
          <w:lang w:val="en-GB"/>
        </w:rPr>
        <w:t xml:space="preserve"> In two decades, the share of GDP consumed by public social expenditure in Portugal more than doubled and the bureaucratic structures of public administration experienced a correspondingly intense expansion and complexification </w:t>
      </w:r>
      <w:r w:rsidR="00FD79E4" w:rsidRPr="006C27A5">
        <w:rPr>
          <w:szCs w:val="20"/>
          <w:lang w:val="en-GB"/>
        </w:rPr>
        <w:fldChar w:fldCharType="begin"/>
      </w:r>
      <w:r w:rsidR="00FD79E4" w:rsidRPr="006C27A5">
        <w:rPr>
          <w:szCs w:val="20"/>
          <w:lang w:val="en-GB"/>
        </w:rPr>
        <w:instrText xml:space="preserve"> ADDIN EN.CITE &lt;EndNote&gt;&lt;Cite&gt;&lt;Author&gt;Alves&lt;/Author&gt;&lt;Year&gt;2011&lt;/Year&gt;&lt;RecNum&gt;561&lt;/RecNum&gt;&lt;DisplayText&gt;(Alves 2011)&lt;/DisplayText&gt;&lt;record&gt;&lt;rec-number&gt;561&lt;/rec-number&gt;&lt;foreign-keys&gt;&lt;key app="EN" db-id="wevraf5xbp9aehewpdxpdf282e9ssrd9pvst" timestamp="1351160920"&gt;561&lt;/key&gt;&lt;/foreign-keys&gt;&lt;ref-type name="Journal Article"&gt;17&lt;/ref-type&gt;&lt;contributors&gt;&lt;authors&gt;&lt;author&gt;Alves, André Azevedo&lt;/author&gt;&lt;/authors&gt;&lt;/contributors&gt;&lt;titles&gt;&lt;title&gt;The Portuguese malaise: structural causes of the crisis and lessons for the Eurozone&lt;/title&gt;&lt;secondary-title&gt;Economic Affairs&lt;/secondary-title&gt;&lt;/titles&gt;&lt;periodical&gt;&lt;full-title&gt;Economic Affairs&lt;/full-title&gt;&lt;/periodical&gt;&lt;pages&gt;47-52&lt;/pages&gt;&lt;volume&gt;31&lt;/volume&gt;&lt;number&gt;2&lt;/number&gt;&lt;dates&gt;&lt;year&gt;2011&lt;/year&gt;&lt;/dates&gt;&lt;urls&gt;&lt;/urls&gt;&lt;/record&gt;&lt;/Cite&gt;&lt;/EndNote&gt;</w:instrText>
      </w:r>
      <w:r w:rsidR="00FD79E4" w:rsidRPr="006C27A5">
        <w:rPr>
          <w:szCs w:val="20"/>
          <w:lang w:val="en-GB"/>
        </w:rPr>
        <w:fldChar w:fldCharType="separate"/>
      </w:r>
      <w:r w:rsidR="00FD79E4" w:rsidRPr="006C27A5">
        <w:rPr>
          <w:noProof/>
          <w:szCs w:val="20"/>
          <w:lang w:val="en-GB"/>
        </w:rPr>
        <w:t>(Alves 2011)</w:t>
      </w:r>
      <w:r w:rsidR="00FD79E4" w:rsidRPr="006C27A5">
        <w:rPr>
          <w:szCs w:val="20"/>
          <w:lang w:val="en-GB"/>
        </w:rPr>
        <w:fldChar w:fldCharType="end"/>
      </w:r>
      <w:r w:rsidRPr="006C27A5">
        <w:rPr>
          <w:szCs w:val="20"/>
          <w:lang w:val="en-GB"/>
        </w:rPr>
        <w:t>.</w:t>
      </w:r>
    </w:p>
    <w:p w14:paraId="7E7BD411" w14:textId="77777777" w:rsidR="0008671B" w:rsidRPr="006C27A5" w:rsidRDefault="0008671B" w:rsidP="00FD79E4">
      <w:pPr>
        <w:spacing w:line="480" w:lineRule="auto"/>
        <w:ind w:firstLine="285"/>
        <w:jc w:val="both"/>
        <w:rPr>
          <w:szCs w:val="20"/>
          <w:lang w:val="en-GB"/>
        </w:rPr>
      </w:pPr>
      <w:r w:rsidRPr="006C27A5">
        <w:rPr>
          <w:szCs w:val="20"/>
          <w:lang w:val="en-GB"/>
        </w:rPr>
        <w:t xml:space="preserve">This rapid expansion and complexification of the state, coupled with broader economic and social changes over the last few decades, inevitably posed new challenges to </w:t>
      </w:r>
      <w:r w:rsidR="00A56663" w:rsidRPr="006C27A5">
        <w:rPr>
          <w:szCs w:val="20"/>
          <w:lang w:val="en-GB"/>
        </w:rPr>
        <w:t>public administration</w:t>
      </w:r>
      <w:r w:rsidRPr="006C27A5">
        <w:rPr>
          <w:szCs w:val="20"/>
          <w:lang w:val="en-GB"/>
        </w:rPr>
        <w:t xml:space="preserve"> but nevertheless the deeply rooted administrative law tradition has proven to be resilient and often a source of resistance to change.</w:t>
      </w:r>
      <w:r w:rsidR="00306538" w:rsidRPr="006C27A5">
        <w:rPr>
          <w:szCs w:val="20"/>
          <w:lang w:val="en-GB"/>
        </w:rPr>
        <w:t xml:space="preserve"> </w:t>
      </w:r>
      <w:r w:rsidRPr="006C27A5">
        <w:rPr>
          <w:szCs w:val="20"/>
          <w:lang w:val="en-GB"/>
        </w:rPr>
        <w:t xml:space="preserve"> A major contradiction has thus emerged</w:t>
      </w:r>
      <w:r w:rsidR="00FD79E4" w:rsidRPr="006C27A5">
        <w:rPr>
          <w:szCs w:val="20"/>
          <w:lang w:val="en-GB"/>
        </w:rPr>
        <w:t xml:space="preserve"> </w:t>
      </w:r>
      <w:r w:rsidR="00FD79E4" w:rsidRPr="006C27A5">
        <w:rPr>
          <w:szCs w:val="20"/>
          <w:lang w:val="en-GB"/>
        </w:rPr>
        <w:fldChar w:fldCharType="begin"/>
      </w:r>
      <w:r w:rsidR="00FD79E4" w:rsidRPr="006C27A5">
        <w:rPr>
          <w:szCs w:val="20"/>
          <w:lang w:val="en-GB"/>
        </w:rPr>
        <w:instrText xml:space="preserve"> ADDIN EN.CITE &lt;EndNote&gt;&lt;Cite&gt;&lt;Author&gt;Tavares&lt;/Author&gt;&lt;Year&gt;2006&lt;/Year&gt;&lt;RecNum&gt;575&lt;/RecNum&gt;&lt;DisplayText&gt;(Tavares and Alves 2006)&lt;/DisplayText&gt;&lt;record&gt;&lt;rec-number&gt;575&lt;/rec-number&gt;&lt;foreign-keys&gt;&lt;key app="EN" db-id="wevraf5xbp9aehewpdxpdf282e9ssrd9pvst" timestamp="1351162616"&gt;575&lt;/key&gt;&lt;/foreign-keys&gt;&lt;ref-type name="Journal Article"&gt;17&lt;/ref-type&gt;&lt;contributors&gt;&lt;authors&gt;&lt;author&gt;Tavares, L. V.&lt;/author&gt;&lt;author&gt;Alves, A. A. &lt;/author&gt;&lt;/authors&gt;&lt;/contributors&gt;&lt;titles&gt;&lt;title&gt;The Future of Portuguese Public Administration and a New Agenda for Public Administration Sciences in the 21st Century&lt;/title&gt;&lt;secondary-title&gt;Public Administration&lt;/secondary-title&gt;&lt;/titles&gt;&lt;periodical&gt;&lt;full-title&gt;Public Administration&lt;/full-title&gt;&lt;/periodical&gt;&lt;pages&gt;389-406&lt;/pages&gt;&lt;volume&gt;84&lt;/volume&gt;&lt;number&gt;2&lt;/number&gt;&lt;dates&gt;&lt;year&gt;2006&lt;/year&gt;&lt;/dates&gt;&lt;urls&gt;&lt;/urls&gt;&lt;/record&gt;&lt;/Cite&gt;&lt;/EndNote&gt;</w:instrText>
      </w:r>
      <w:r w:rsidR="00FD79E4" w:rsidRPr="006C27A5">
        <w:rPr>
          <w:szCs w:val="20"/>
          <w:lang w:val="en-GB"/>
        </w:rPr>
        <w:fldChar w:fldCharType="separate"/>
      </w:r>
      <w:r w:rsidR="00FD79E4" w:rsidRPr="006C27A5">
        <w:rPr>
          <w:noProof/>
          <w:szCs w:val="20"/>
          <w:lang w:val="en-GB"/>
        </w:rPr>
        <w:t>(Tavares and Alves 2006)</w:t>
      </w:r>
      <w:r w:rsidR="00FD79E4" w:rsidRPr="006C27A5">
        <w:rPr>
          <w:szCs w:val="20"/>
          <w:lang w:val="en-GB"/>
        </w:rPr>
        <w:fldChar w:fldCharType="end"/>
      </w:r>
      <w:r w:rsidRPr="006C27A5">
        <w:rPr>
          <w:szCs w:val="20"/>
          <w:lang w:val="en-GB"/>
        </w:rPr>
        <w:t xml:space="preserve">. </w:t>
      </w:r>
    </w:p>
    <w:p w14:paraId="6F839E9D" w14:textId="4DA42490" w:rsidR="006D53B1" w:rsidRPr="006C27A5" w:rsidRDefault="0008671B" w:rsidP="006D53B1">
      <w:pPr>
        <w:spacing w:line="480" w:lineRule="auto"/>
        <w:ind w:firstLine="285"/>
        <w:jc w:val="both"/>
        <w:rPr>
          <w:szCs w:val="20"/>
          <w:lang w:val="en-GB"/>
        </w:rPr>
      </w:pPr>
      <w:r w:rsidRPr="006C27A5">
        <w:rPr>
          <w:szCs w:val="20"/>
          <w:lang w:val="en-GB"/>
        </w:rPr>
        <w:t xml:space="preserve">This tension is naturally reflected in </w:t>
      </w:r>
      <w:r w:rsidR="00A56663" w:rsidRPr="006C27A5">
        <w:rPr>
          <w:szCs w:val="20"/>
          <w:lang w:val="en-GB"/>
        </w:rPr>
        <w:t>public administration</w:t>
      </w:r>
      <w:r w:rsidRPr="006C27A5">
        <w:rPr>
          <w:szCs w:val="20"/>
          <w:lang w:val="en-GB"/>
        </w:rPr>
        <w:t xml:space="preserve"> practices and education.</w:t>
      </w:r>
      <w:r w:rsidR="008915C1" w:rsidRPr="006C27A5">
        <w:rPr>
          <w:szCs w:val="20"/>
          <w:lang w:val="en-GB"/>
        </w:rPr>
        <w:t xml:space="preserve"> </w:t>
      </w:r>
      <w:r w:rsidRPr="006C27A5">
        <w:rPr>
          <w:szCs w:val="20"/>
          <w:lang w:val="en-GB"/>
        </w:rPr>
        <w:t xml:space="preserve"> Issues such as the rigidity and excessive formal and procedural bureaucratic requirements of Portuguese public administration, the inadequacy of personnel selection and training processes, the lack of effective performance evaluation mechanisms, and the persistence of high degrees of clientelism have </w:t>
      </w:r>
      <w:r w:rsidR="00426772" w:rsidRPr="006C27A5">
        <w:rPr>
          <w:szCs w:val="20"/>
          <w:lang w:val="en-GB"/>
        </w:rPr>
        <w:t xml:space="preserve">caused </w:t>
      </w:r>
      <w:r w:rsidRPr="006C27A5">
        <w:rPr>
          <w:szCs w:val="20"/>
          <w:lang w:val="en-GB"/>
        </w:rPr>
        <w:t>increasin</w:t>
      </w:r>
      <w:r w:rsidR="00426772" w:rsidRPr="006C27A5">
        <w:rPr>
          <w:szCs w:val="20"/>
          <w:lang w:val="en-GB"/>
        </w:rPr>
        <w:t>g</w:t>
      </w:r>
      <w:r w:rsidRPr="006C27A5">
        <w:rPr>
          <w:szCs w:val="20"/>
          <w:lang w:val="en-GB"/>
        </w:rPr>
        <w:t xml:space="preserve"> </w:t>
      </w:r>
      <w:r w:rsidR="00426772" w:rsidRPr="006C27A5">
        <w:rPr>
          <w:szCs w:val="20"/>
          <w:lang w:val="en-GB"/>
        </w:rPr>
        <w:t xml:space="preserve">concern </w:t>
      </w:r>
      <w:r w:rsidRPr="006C27A5">
        <w:rPr>
          <w:szCs w:val="20"/>
          <w:lang w:val="en-GB"/>
        </w:rPr>
        <w:t xml:space="preserve">and </w:t>
      </w:r>
      <w:r w:rsidR="00426772" w:rsidRPr="006C27A5">
        <w:rPr>
          <w:szCs w:val="20"/>
          <w:lang w:val="en-GB"/>
        </w:rPr>
        <w:t xml:space="preserve">discussion </w:t>
      </w:r>
      <w:r w:rsidR="00FD79E4" w:rsidRPr="006C27A5">
        <w:rPr>
          <w:szCs w:val="20"/>
          <w:lang w:val="en-GB"/>
        </w:rPr>
        <w:fldChar w:fldCharType="begin">
          <w:fldData xml:space="preserve">PEVuZE5vdGU+PENpdGU+PEF1dGhvcj5UYXZhcmVzPC9BdXRob3I+PFllYXI+MjAwNjwvWWVhcj48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</w:fldData>
        </w:fldChar>
      </w:r>
      <w:r w:rsidR="00381B43" w:rsidRPr="006C27A5">
        <w:rPr>
          <w:szCs w:val="20"/>
          <w:lang w:val="en-GB"/>
        </w:rPr>
        <w:instrText xml:space="preserve"> ADDIN EN.CITE </w:instrText>
      </w:r>
      <w:r w:rsidR="00381B43" w:rsidRPr="006C27A5">
        <w:rPr>
          <w:szCs w:val="20"/>
          <w:lang w:val="en-GB"/>
        </w:rPr>
        <w:fldChar w:fldCharType="begin">
          <w:fldData xml:space="preserve">PEVuZE5vdGU+PENpdGU+PEF1dGhvcj5UYXZhcmVzPC9BdXRob3I+PFllYXI+MjAwNjwvWWVhcj48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</w:fldData>
        </w:fldChar>
      </w:r>
      <w:r w:rsidR="00381B43" w:rsidRPr="006C27A5">
        <w:rPr>
          <w:szCs w:val="20"/>
          <w:lang w:val="en-GB"/>
        </w:rPr>
        <w:instrText xml:space="preserve"> ADDIN EN.CITE.DATA </w:instrText>
      </w:r>
      <w:r w:rsidR="00381B43" w:rsidRPr="006C27A5">
        <w:rPr>
          <w:szCs w:val="20"/>
          <w:lang w:val="en-GB"/>
        </w:rPr>
      </w:r>
      <w:r w:rsidR="00381B43" w:rsidRPr="006C27A5">
        <w:rPr>
          <w:szCs w:val="20"/>
          <w:lang w:val="en-GB"/>
        </w:rPr>
        <w:fldChar w:fldCharType="end"/>
      </w:r>
      <w:r w:rsidR="00FD79E4" w:rsidRPr="006C27A5">
        <w:rPr>
          <w:szCs w:val="20"/>
          <w:lang w:val="en-GB"/>
        </w:rPr>
      </w:r>
      <w:r w:rsidR="00FD79E4" w:rsidRPr="006C27A5">
        <w:rPr>
          <w:szCs w:val="20"/>
          <w:lang w:val="en-GB"/>
        </w:rPr>
        <w:fldChar w:fldCharType="separate"/>
      </w:r>
      <w:r w:rsidR="00381B43" w:rsidRPr="006C27A5">
        <w:rPr>
          <w:noProof/>
          <w:szCs w:val="20"/>
          <w:lang w:val="en-GB"/>
        </w:rPr>
        <w:t>(Tavares and Alves 2006; Rego et al. 2006; Alves and Moreira 2006; Magone 2011)</w:t>
      </w:r>
      <w:r w:rsidR="00FD79E4" w:rsidRPr="006C27A5">
        <w:rPr>
          <w:szCs w:val="20"/>
          <w:lang w:val="en-GB"/>
        </w:rPr>
        <w:fldChar w:fldCharType="end"/>
      </w:r>
      <w:r w:rsidRPr="006C27A5">
        <w:rPr>
          <w:szCs w:val="20"/>
          <w:lang w:val="en-GB"/>
        </w:rPr>
        <w:t>.</w:t>
      </w:r>
      <w:r w:rsidR="00306538" w:rsidRPr="006C27A5">
        <w:rPr>
          <w:szCs w:val="20"/>
          <w:lang w:val="en-GB"/>
        </w:rPr>
        <w:t xml:space="preserve"> </w:t>
      </w:r>
      <w:r w:rsidRPr="006C27A5">
        <w:rPr>
          <w:szCs w:val="20"/>
          <w:lang w:val="en-GB"/>
        </w:rPr>
        <w:t xml:space="preserve"> </w:t>
      </w:r>
      <w:r w:rsidR="00B70583" w:rsidRPr="006C27A5">
        <w:rPr>
          <w:szCs w:val="20"/>
          <w:lang w:val="en-GB"/>
        </w:rPr>
        <w:t>Successive initiatives</w:t>
      </w:r>
      <w:r w:rsidR="007222E4" w:rsidRPr="006C27A5">
        <w:rPr>
          <w:szCs w:val="20"/>
          <w:lang w:val="en-GB"/>
        </w:rPr>
        <w:t xml:space="preserve"> to </w:t>
      </w:r>
      <w:r w:rsidR="00306538" w:rsidRPr="006C27A5">
        <w:rPr>
          <w:szCs w:val="20"/>
          <w:lang w:val="en-GB"/>
        </w:rPr>
        <w:t>modernise</w:t>
      </w:r>
      <w:r w:rsidR="007222E4" w:rsidRPr="006C27A5">
        <w:rPr>
          <w:szCs w:val="20"/>
          <w:lang w:val="en-GB"/>
        </w:rPr>
        <w:t xml:space="preserve"> public administration </w:t>
      </w:r>
      <w:r w:rsidR="00306538" w:rsidRPr="006C27A5">
        <w:rPr>
          <w:szCs w:val="20"/>
          <w:lang w:val="en-GB"/>
        </w:rPr>
        <w:t>in Portugal</w:t>
      </w:r>
      <w:r w:rsidR="00B70583" w:rsidRPr="006C27A5">
        <w:rPr>
          <w:szCs w:val="20"/>
          <w:lang w:val="en-GB"/>
        </w:rPr>
        <w:t xml:space="preserve"> </w:t>
      </w:r>
      <w:r w:rsidR="00306538" w:rsidRPr="006C27A5">
        <w:rPr>
          <w:szCs w:val="20"/>
          <w:lang w:val="en-GB"/>
        </w:rPr>
        <w:t>have</w:t>
      </w:r>
      <w:r w:rsidR="007222E4" w:rsidRPr="006C27A5">
        <w:rPr>
          <w:szCs w:val="20"/>
          <w:lang w:val="en-GB"/>
        </w:rPr>
        <w:t xml:space="preserve"> been put into effect </w:t>
      </w:r>
      <w:r w:rsidR="003108EB">
        <w:rPr>
          <w:szCs w:val="20"/>
          <w:lang w:val="en-GB"/>
        </w:rPr>
        <w:t>over the most part of</w:t>
      </w:r>
      <w:r w:rsidR="001D1C31">
        <w:rPr>
          <w:szCs w:val="20"/>
          <w:lang w:val="en-GB"/>
        </w:rPr>
        <w:t xml:space="preserve"> the </w:t>
      </w:r>
      <w:r w:rsidR="007222E4" w:rsidRPr="006C27A5">
        <w:rPr>
          <w:szCs w:val="20"/>
          <w:lang w:val="en-GB"/>
        </w:rPr>
        <w:t>last t</w:t>
      </w:r>
      <w:r w:rsidR="00B70583" w:rsidRPr="006C27A5">
        <w:rPr>
          <w:szCs w:val="20"/>
          <w:lang w:val="en-GB"/>
        </w:rPr>
        <w:t>hree</w:t>
      </w:r>
      <w:r w:rsidR="007222E4" w:rsidRPr="006C27A5">
        <w:rPr>
          <w:szCs w:val="20"/>
          <w:lang w:val="en-GB"/>
        </w:rPr>
        <w:t xml:space="preserve"> decades</w:t>
      </w:r>
      <w:r w:rsidR="00306538" w:rsidRPr="006C27A5">
        <w:rPr>
          <w:szCs w:val="20"/>
          <w:lang w:val="en-GB"/>
        </w:rPr>
        <w:t>,</w:t>
      </w:r>
      <w:r w:rsidR="007222E4" w:rsidRPr="006C27A5">
        <w:rPr>
          <w:szCs w:val="20"/>
          <w:lang w:val="en-GB"/>
        </w:rPr>
        <w:t xml:space="preserve"> and </w:t>
      </w:r>
      <w:r w:rsidR="00B70583" w:rsidRPr="006C27A5">
        <w:rPr>
          <w:szCs w:val="20"/>
          <w:lang w:val="en-GB"/>
        </w:rPr>
        <w:t xml:space="preserve">as </w:t>
      </w:r>
      <w:r w:rsidR="003E2404" w:rsidRPr="006C27A5">
        <w:rPr>
          <w:szCs w:val="20"/>
          <w:lang w:val="en-GB"/>
        </w:rPr>
        <w:fldChar w:fldCharType="begin"/>
      </w:r>
      <w:r w:rsidR="003E2404" w:rsidRPr="006C27A5">
        <w:rPr>
          <w:szCs w:val="20"/>
          <w:lang w:val="en-GB"/>
        </w:rPr>
        <w:instrText xml:space="preserve"> ADDIN EN.CITE &lt;EndNote&gt;&lt;Cite AuthorYear="1"&gt;&lt;Author&gt;Stoleroff&lt;/Author&gt;&lt;Year&gt;2013&lt;/Year&gt;&lt;RecNum&gt;777&lt;/RecNum&gt;&lt;Pages&gt;309&lt;/Pages&gt;&lt;DisplayText&gt;Stoleroff (2013)&lt;/DisplayText&gt;&lt;record&gt;&lt;rec-number&gt;777&lt;/rec-number&gt;&lt;foreign-keys&gt;&lt;key app="EN" db-id="wevraf5xbp9aehewpdxpdf282e9ssrd9pvst" timestamp="1424343799"&gt;777&lt;/key&gt;&lt;/foreign-keys&gt;&lt;ref-type name="Journal Article"&gt;17&lt;/ref-type&gt;&lt;contributors&gt;&lt;authors&gt;&lt;author&gt;Stoleroff, Alan&lt;/author&gt;&lt;/authors&gt;&lt;/contributors&gt;&lt;titles&gt;&lt;title&gt;Employment relations and unions in public administration in Portugal and Spain: From reform to austerity&lt;/title&gt;&lt;secondary-title&gt;European Journal of Industrial Relations&lt;/secondary-title&gt;&lt;/titles&gt;&lt;periodical&gt;&lt;full-title&gt;European Journal of Industrial Relations&lt;/full-title&gt;&lt;/periodical&gt;&lt;pages&gt;309-323&lt;/pages&gt;&lt;volume&gt;19&lt;/volume&gt;&lt;number&gt;4&lt;/number&gt;&lt;dates&gt;&lt;year&gt;2013&lt;/year&gt;&lt;/dates&gt;&lt;urls&gt;&lt;/urls&gt;&lt;/record&gt;&lt;/Cite&gt;&lt;/EndNote&gt;</w:instrText>
      </w:r>
      <w:r w:rsidR="003E2404" w:rsidRPr="006C27A5">
        <w:rPr>
          <w:szCs w:val="20"/>
          <w:lang w:val="en-GB"/>
        </w:rPr>
        <w:fldChar w:fldCharType="separate"/>
      </w:r>
      <w:r w:rsidR="003E2404" w:rsidRPr="006C27A5">
        <w:rPr>
          <w:noProof/>
          <w:szCs w:val="20"/>
          <w:lang w:val="en-GB"/>
        </w:rPr>
        <w:t>Stoleroff (2013)</w:t>
      </w:r>
      <w:r w:rsidR="003E2404" w:rsidRPr="006C27A5">
        <w:rPr>
          <w:szCs w:val="20"/>
          <w:lang w:val="en-GB"/>
        </w:rPr>
        <w:fldChar w:fldCharType="end"/>
      </w:r>
      <w:r w:rsidR="003E2404" w:rsidRPr="006C27A5">
        <w:rPr>
          <w:szCs w:val="20"/>
          <w:lang w:val="en-GB"/>
        </w:rPr>
        <w:t xml:space="preserve"> </w:t>
      </w:r>
      <w:r w:rsidR="007222E4" w:rsidRPr="006C27A5">
        <w:rPr>
          <w:szCs w:val="20"/>
          <w:lang w:val="en-GB"/>
        </w:rPr>
        <w:t>rightly notes</w:t>
      </w:r>
      <w:r w:rsidR="006D53B1" w:rsidRPr="006C27A5">
        <w:rPr>
          <w:szCs w:val="20"/>
          <w:lang w:val="en-GB"/>
        </w:rPr>
        <w:t>:</w:t>
      </w:r>
      <w:r w:rsidR="007222E4" w:rsidRPr="006C27A5">
        <w:rPr>
          <w:szCs w:val="20"/>
          <w:lang w:val="en-GB"/>
        </w:rPr>
        <w:t xml:space="preserve"> </w:t>
      </w:r>
    </w:p>
    <w:p w14:paraId="2768D26A" w14:textId="77777777" w:rsidR="006D53B1" w:rsidRPr="006C27A5" w:rsidRDefault="006D53B1" w:rsidP="006D53B1">
      <w:pPr>
        <w:spacing w:line="480" w:lineRule="auto"/>
        <w:ind w:left="567" w:firstLine="0"/>
        <w:jc w:val="both"/>
        <w:rPr>
          <w:szCs w:val="20"/>
          <w:lang w:val="en-GB"/>
        </w:rPr>
      </w:pPr>
    </w:p>
    <w:p w14:paraId="7B5CFD34" w14:textId="77777777" w:rsidR="006D53B1" w:rsidRPr="006C27A5" w:rsidRDefault="006D53B1" w:rsidP="006D53B1">
      <w:pPr>
        <w:spacing w:line="480" w:lineRule="auto"/>
        <w:ind w:left="567" w:firstLine="0"/>
        <w:jc w:val="both"/>
        <w:rPr>
          <w:szCs w:val="20"/>
          <w:lang w:val="en-GB"/>
        </w:rPr>
      </w:pPr>
      <w:r w:rsidRPr="006C27A5">
        <w:rPr>
          <w:szCs w:val="20"/>
          <w:lang w:val="en-GB"/>
        </w:rPr>
        <w:t xml:space="preserve">When the sovereign debt crisis exploded in Portugal in 2010, public sector employment relations were still in the midst of the great sea change that had been the ‘Public </w:t>
      </w:r>
      <w:r w:rsidRPr="006C27A5">
        <w:rPr>
          <w:szCs w:val="20"/>
          <w:lang w:val="en-US"/>
        </w:rPr>
        <w:t>Administration Reform’ (</w:t>
      </w:r>
      <w:proofErr w:type="spellStart"/>
      <w:r w:rsidRPr="006C27A5">
        <w:rPr>
          <w:szCs w:val="20"/>
          <w:lang w:val="en-US"/>
        </w:rPr>
        <w:t>Reforma</w:t>
      </w:r>
      <w:proofErr w:type="spellEnd"/>
      <w:r w:rsidRPr="006C27A5">
        <w:rPr>
          <w:szCs w:val="20"/>
          <w:lang w:val="en-US"/>
        </w:rPr>
        <w:t xml:space="preserve"> da </w:t>
      </w:r>
      <w:proofErr w:type="spellStart"/>
      <w:r w:rsidRPr="006C27A5">
        <w:rPr>
          <w:szCs w:val="20"/>
          <w:lang w:val="en-US"/>
        </w:rPr>
        <w:t>Administração</w:t>
      </w:r>
      <w:proofErr w:type="spellEnd"/>
      <w:r w:rsidRPr="006C27A5">
        <w:rPr>
          <w:szCs w:val="20"/>
          <w:lang w:val="en-US"/>
        </w:rPr>
        <w:t xml:space="preserve"> </w:t>
      </w:r>
      <w:proofErr w:type="spellStart"/>
      <w:r w:rsidRPr="006C27A5">
        <w:rPr>
          <w:szCs w:val="20"/>
          <w:lang w:val="en-US"/>
        </w:rPr>
        <w:t>Pública</w:t>
      </w:r>
      <w:proofErr w:type="spellEnd"/>
      <w:r w:rsidRPr="006C27A5">
        <w:rPr>
          <w:szCs w:val="20"/>
          <w:lang w:val="en-US"/>
        </w:rPr>
        <w:t xml:space="preserve">). </w:t>
      </w:r>
      <w:r w:rsidR="008915C1" w:rsidRPr="006C27A5">
        <w:rPr>
          <w:szCs w:val="20"/>
          <w:lang w:val="en-US"/>
        </w:rPr>
        <w:t xml:space="preserve"> </w:t>
      </w:r>
      <w:r w:rsidRPr="006C27A5">
        <w:rPr>
          <w:szCs w:val="20"/>
          <w:lang w:val="en-GB"/>
        </w:rPr>
        <w:t>This reform, begun at the turn of the century, has since been overtaken by the austerity that followed the €78 billion ‘bail-out’ of the Portuguese state through the external intervention of the Troika.</w:t>
      </w:r>
    </w:p>
    <w:p w14:paraId="396AA5C8" w14:textId="77777777" w:rsidR="006D53B1" w:rsidRPr="006C27A5" w:rsidRDefault="006D53B1" w:rsidP="00C446D1">
      <w:pPr>
        <w:spacing w:line="480" w:lineRule="auto"/>
        <w:ind w:firstLine="285"/>
        <w:jc w:val="both"/>
        <w:rPr>
          <w:szCs w:val="20"/>
          <w:lang w:val="en-GB"/>
        </w:rPr>
      </w:pPr>
    </w:p>
    <w:p w14:paraId="4B66C717" w14:textId="46F48950" w:rsidR="005346C3" w:rsidRPr="006C27A5" w:rsidRDefault="00B70583" w:rsidP="00C446D1">
      <w:pPr>
        <w:spacing w:line="480" w:lineRule="auto"/>
        <w:ind w:firstLine="285"/>
        <w:jc w:val="both"/>
        <w:rPr>
          <w:szCs w:val="20"/>
          <w:lang w:val="en-GB"/>
        </w:rPr>
      </w:pPr>
      <w:r w:rsidRPr="006C27A5">
        <w:rPr>
          <w:szCs w:val="20"/>
          <w:lang w:val="en-GB"/>
        </w:rPr>
        <w:t xml:space="preserve">Although </w:t>
      </w:r>
      <w:r w:rsidR="003108EB" w:rsidRPr="006C27A5">
        <w:rPr>
          <w:szCs w:val="20"/>
          <w:lang w:val="en-GB"/>
        </w:rPr>
        <w:t xml:space="preserve">for some time </w:t>
      </w:r>
      <w:r w:rsidR="003108EB">
        <w:rPr>
          <w:szCs w:val="20"/>
          <w:lang w:val="en-GB"/>
        </w:rPr>
        <w:t>attempts have been made at</w:t>
      </w:r>
      <w:r w:rsidR="003108EB" w:rsidRPr="006C27A5">
        <w:rPr>
          <w:szCs w:val="20"/>
          <w:lang w:val="en-GB"/>
        </w:rPr>
        <w:t xml:space="preserve"> </w:t>
      </w:r>
      <w:r w:rsidRPr="006C27A5">
        <w:rPr>
          <w:szCs w:val="20"/>
          <w:lang w:val="en-GB"/>
        </w:rPr>
        <w:t xml:space="preserve">reform under several different labels, </w:t>
      </w:r>
      <w:r w:rsidR="0008671B" w:rsidRPr="006C27A5">
        <w:rPr>
          <w:szCs w:val="20"/>
          <w:lang w:val="en-GB"/>
        </w:rPr>
        <w:t xml:space="preserve">it was only with the fully-fledged outbreak of the financial and economic crisis in Portugal that </w:t>
      </w:r>
      <w:r w:rsidR="00A56663" w:rsidRPr="006C27A5">
        <w:rPr>
          <w:szCs w:val="20"/>
          <w:lang w:val="en-GB"/>
        </w:rPr>
        <w:t>public administration</w:t>
      </w:r>
      <w:r w:rsidR="0008671B" w:rsidRPr="006C27A5">
        <w:rPr>
          <w:szCs w:val="20"/>
          <w:lang w:val="en-GB"/>
        </w:rPr>
        <w:t xml:space="preserve"> reforms </w:t>
      </w:r>
      <w:r w:rsidR="00426772" w:rsidRPr="006C27A5">
        <w:rPr>
          <w:szCs w:val="20"/>
          <w:lang w:val="en-GB"/>
        </w:rPr>
        <w:t xml:space="preserve">which </w:t>
      </w:r>
      <w:r w:rsidR="0008671B" w:rsidRPr="006C27A5">
        <w:rPr>
          <w:szCs w:val="20"/>
          <w:lang w:val="en-GB"/>
        </w:rPr>
        <w:t xml:space="preserve">openly break with the administrative law paradigm have been pushed to the top of the agenda </w:t>
      </w:r>
      <w:r w:rsidR="00381B43" w:rsidRPr="006C27A5">
        <w:rPr>
          <w:szCs w:val="20"/>
          <w:lang w:val="en-GB"/>
        </w:rPr>
        <w:fldChar w:fldCharType="begin">
          <w:fldData xml:space="preserve">PEVuZE5vdGU+PENpdGU+PEF1dGhvcj5BbHZlczwvQXV0aG9yPjxZZWFyPjIwMTE8L1llYXI+PFJl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</w:fldData>
        </w:fldChar>
      </w:r>
      <w:r w:rsidR="00DB3441" w:rsidRPr="006C27A5">
        <w:rPr>
          <w:szCs w:val="20"/>
          <w:lang w:val="en-GB"/>
        </w:rPr>
        <w:instrText xml:space="preserve"> ADDIN EN.CITE </w:instrText>
      </w:r>
      <w:r w:rsidR="00DB3441" w:rsidRPr="006C27A5">
        <w:rPr>
          <w:szCs w:val="20"/>
          <w:lang w:val="en-GB"/>
        </w:rPr>
        <w:fldChar w:fldCharType="begin">
          <w:fldData xml:space="preserve">PEVuZE5vdGU+PENpdGU+PEF1dGhvcj5BbHZlczwvQXV0aG9yPjxZZWFyPjIwMTE8L1llYXI+PFJl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</w:fldData>
        </w:fldChar>
      </w:r>
      <w:r w:rsidR="00DB3441" w:rsidRPr="006C27A5">
        <w:rPr>
          <w:szCs w:val="20"/>
          <w:lang w:val="en-GB"/>
        </w:rPr>
        <w:instrText xml:space="preserve"> ADDIN EN.CITE.DATA </w:instrText>
      </w:r>
      <w:r w:rsidR="00DB3441" w:rsidRPr="006C27A5">
        <w:rPr>
          <w:szCs w:val="20"/>
          <w:lang w:val="en-GB"/>
        </w:rPr>
      </w:r>
      <w:r w:rsidR="00DB3441" w:rsidRPr="006C27A5">
        <w:rPr>
          <w:szCs w:val="20"/>
          <w:lang w:val="en-GB"/>
        </w:rPr>
        <w:fldChar w:fldCharType="end"/>
      </w:r>
      <w:r w:rsidR="00381B43" w:rsidRPr="006C27A5">
        <w:rPr>
          <w:szCs w:val="20"/>
          <w:lang w:val="en-GB"/>
        </w:rPr>
      </w:r>
      <w:r w:rsidR="00381B43" w:rsidRPr="006C27A5">
        <w:rPr>
          <w:szCs w:val="20"/>
          <w:lang w:val="en-GB"/>
        </w:rPr>
        <w:fldChar w:fldCharType="separate"/>
      </w:r>
      <w:r w:rsidR="00DB3441" w:rsidRPr="006C27A5">
        <w:rPr>
          <w:noProof/>
          <w:szCs w:val="20"/>
          <w:lang w:val="en-GB"/>
        </w:rPr>
        <w:t>(Alves 2011, 2014; Bragues 2012)</w:t>
      </w:r>
      <w:r w:rsidR="00381B43" w:rsidRPr="006C27A5">
        <w:rPr>
          <w:szCs w:val="20"/>
          <w:lang w:val="en-GB"/>
        </w:rPr>
        <w:fldChar w:fldCharType="end"/>
      </w:r>
      <w:r w:rsidRPr="006C27A5">
        <w:rPr>
          <w:szCs w:val="20"/>
          <w:lang w:val="en-GB"/>
        </w:rPr>
        <w:t>.</w:t>
      </w:r>
      <w:r w:rsidR="0008671B" w:rsidRPr="006C27A5">
        <w:rPr>
          <w:szCs w:val="20"/>
          <w:lang w:val="en-GB"/>
        </w:rPr>
        <w:t xml:space="preserve"> </w:t>
      </w:r>
      <w:r w:rsidR="008915C1" w:rsidRPr="006C27A5">
        <w:rPr>
          <w:szCs w:val="20"/>
          <w:lang w:val="en-GB"/>
        </w:rPr>
        <w:t xml:space="preserve"> </w:t>
      </w:r>
      <w:r w:rsidR="0008671B" w:rsidRPr="006C27A5">
        <w:rPr>
          <w:szCs w:val="20"/>
          <w:lang w:val="en-GB"/>
        </w:rPr>
        <w:t xml:space="preserve">As part of the agreement that led to the </w:t>
      </w:r>
      <w:r w:rsidR="0008671B" w:rsidRPr="006C27A5">
        <w:rPr>
          <w:szCs w:val="20"/>
          <w:lang w:val="en-GB"/>
        </w:rPr>
        <w:lastRenderedPageBreak/>
        <w:t xml:space="preserve">international rescue loans provided to Portugal, the government </w:t>
      </w:r>
      <w:r w:rsidR="00205C8E" w:rsidRPr="006C27A5">
        <w:rPr>
          <w:szCs w:val="20"/>
          <w:lang w:val="en-GB"/>
        </w:rPr>
        <w:t xml:space="preserve">was </w:t>
      </w:r>
      <w:r w:rsidR="0008671B" w:rsidRPr="006C27A5">
        <w:rPr>
          <w:szCs w:val="20"/>
          <w:lang w:val="en-GB"/>
        </w:rPr>
        <w:t>obliged to enact a vast array of reforms</w:t>
      </w:r>
      <w:r w:rsidR="006D53B1" w:rsidRPr="006C27A5">
        <w:rPr>
          <w:szCs w:val="20"/>
          <w:lang w:val="en-GB"/>
        </w:rPr>
        <w:t>, many of which directly connected with public administration reform</w:t>
      </w:r>
      <w:r w:rsidR="0008671B" w:rsidRPr="006C27A5">
        <w:rPr>
          <w:szCs w:val="20"/>
          <w:lang w:val="en-GB"/>
        </w:rPr>
        <w:t xml:space="preserve"> </w:t>
      </w:r>
      <w:r w:rsidR="00381B43" w:rsidRPr="006C27A5">
        <w:rPr>
          <w:szCs w:val="20"/>
          <w:lang w:val="en-GB"/>
        </w:rPr>
        <w:fldChar w:fldCharType="begin"/>
      </w:r>
      <w:r w:rsidR="00381B43" w:rsidRPr="006C27A5">
        <w:rPr>
          <w:szCs w:val="20"/>
          <w:lang w:val="en-GB"/>
        </w:rPr>
        <w:instrText xml:space="preserve"> ADDIN EN.CITE &lt;EndNote&gt;&lt;Cite&gt;&lt;Author&gt;European Commission&lt;/Author&gt;&lt;Year&gt;2011&lt;/Year&gt;&lt;RecNum&gt;565&lt;/RecNum&gt;&lt;DisplayText&gt;(European Commission 2011)&lt;/DisplayText&gt;&lt;record&gt;&lt;rec-number&gt;565&lt;/rec-number&gt;&lt;foreign-keys&gt;&lt;key app="EN" db-id="wevraf5xbp9aehewpdxpdf282e9ssrd9pvst" timestamp="1351161718"&gt;565&lt;/key&gt;&lt;/foreign-keys&gt;&lt;ref-type name="Book"&gt;6&lt;/ref-type&gt;&lt;contributors&gt;&lt;authors&gt;&lt;author&gt;European Commission,&lt;/author&gt;&lt;/authors&gt;&lt;/contributors&gt;&lt;titles&gt;&lt;title&gt;The Economic Adjustment for Portugal. European Economy Occasional Papers 79&lt;/title&gt;&lt;/titles&gt;&lt;dates&gt;&lt;year&gt;2011&lt;/year&gt;&lt;/dates&gt;&lt;pub-location&gt;Brussels&lt;/pub-location&gt;&lt;publisher&gt;Directorate-General for Economic and Financial Affairs&lt;/publisher&gt;&lt;urls&gt;&lt;/urls&gt;&lt;/record&gt;&lt;/Cite&gt;&lt;/EndNote&gt;</w:instrText>
      </w:r>
      <w:r w:rsidR="00381B43" w:rsidRPr="006C27A5">
        <w:rPr>
          <w:szCs w:val="20"/>
          <w:lang w:val="en-GB"/>
        </w:rPr>
        <w:fldChar w:fldCharType="separate"/>
      </w:r>
      <w:r w:rsidR="00381B43" w:rsidRPr="006C27A5">
        <w:rPr>
          <w:noProof/>
          <w:szCs w:val="20"/>
          <w:lang w:val="en-GB"/>
        </w:rPr>
        <w:t>(European Commission 2011)</w:t>
      </w:r>
      <w:r w:rsidR="00381B43" w:rsidRPr="006C27A5">
        <w:rPr>
          <w:szCs w:val="20"/>
          <w:lang w:val="en-GB"/>
        </w:rPr>
        <w:fldChar w:fldCharType="end"/>
      </w:r>
      <w:r w:rsidR="0008671B" w:rsidRPr="006C27A5">
        <w:rPr>
          <w:szCs w:val="20"/>
          <w:lang w:val="en-GB"/>
        </w:rPr>
        <w:t xml:space="preserve">. </w:t>
      </w:r>
    </w:p>
    <w:p w14:paraId="40F0AA9A" w14:textId="2E448D4B" w:rsidR="005346C3" w:rsidRPr="006C27A5" w:rsidRDefault="00C02630" w:rsidP="00C446D1">
      <w:pPr>
        <w:spacing w:line="480" w:lineRule="auto"/>
        <w:ind w:firstLine="285"/>
        <w:jc w:val="both"/>
        <w:rPr>
          <w:szCs w:val="20"/>
          <w:lang w:val="en-GB"/>
        </w:rPr>
      </w:pPr>
      <w:r w:rsidRPr="006C27A5">
        <w:rPr>
          <w:szCs w:val="20"/>
          <w:lang w:val="en-GB"/>
        </w:rPr>
        <w:t xml:space="preserve">It is still too early to make a definitive evaluation of the implications of this process for Portuguese public administration and the discussion is sure to continue for many years. </w:t>
      </w:r>
      <w:r w:rsidR="00DB3441" w:rsidRPr="006C27A5">
        <w:rPr>
          <w:szCs w:val="20"/>
          <w:lang w:val="en-GB"/>
        </w:rPr>
        <w:t xml:space="preserve"> </w:t>
      </w:r>
      <w:r w:rsidRPr="006C27A5">
        <w:rPr>
          <w:szCs w:val="20"/>
          <w:lang w:val="en-GB"/>
        </w:rPr>
        <w:t>Nevertheless, preliminary findings suggest that in Portugal</w:t>
      </w:r>
      <w:r w:rsidR="003108EB">
        <w:rPr>
          <w:szCs w:val="20"/>
          <w:lang w:val="en-GB"/>
        </w:rPr>
        <w:t>,</w:t>
      </w:r>
      <w:r w:rsidRPr="006C27A5">
        <w:rPr>
          <w:szCs w:val="20"/>
          <w:lang w:val="en-GB"/>
        </w:rPr>
        <w:t xml:space="preserve"> as in other Southern European countries undergoing similar processes (Spain, Greece, and to some extent also Italy)</w:t>
      </w:r>
      <w:r w:rsidR="003108EB">
        <w:rPr>
          <w:szCs w:val="20"/>
          <w:lang w:val="en-GB"/>
        </w:rPr>
        <w:t>,</w:t>
      </w:r>
      <w:r w:rsidRPr="006C27A5">
        <w:rPr>
          <w:szCs w:val="20"/>
          <w:lang w:val="en-GB"/>
        </w:rPr>
        <w:t xml:space="preserve"> the public policy strategy directed by fiscal austerity goals failed to connect short-term austerity cuts to long-term consistent administrative modernization programmes</w:t>
      </w:r>
      <w:r w:rsidR="00DB3441" w:rsidRPr="006C27A5">
        <w:rPr>
          <w:szCs w:val="20"/>
          <w:lang w:val="en-GB"/>
        </w:rPr>
        <w:t xml:space="preserve"> </w:t>
      </w:r>
      <w:r w:rsidR="00DB3441" w:rsidRPr="006C27A5">
        <w:rPr>
          <w:szCs w:val="20"/>
          <w:lang w:val="en-GB"/>
        </w:rPr>
        <w:fldChar w:fldCharType="begin"/>
      </w:r>
      <w:r w:rsidR="00DB3441" w:rsidRPr="006C27A5">
        <w:rPr>
          <w:szCs w:val="20"/>
          <w:lang w:val="en-GB"/>
        </w:rPr>
        <w:instrText xml:space="preserve"> ADDIN EN.CITE &lt;EndNote&gt;&lt;Cite&gt;&lt;Author&gt;Di Mascio&lt;/Author&gt;&lt;Year&gt;2015&lt;/Year&gt;&lt;RecNum&gt;779&lt;/RecNum&gt;&lt;DisplayText&gt;(Di Mascio and Natalini 2015)&lt;/DisplayText&gt;&lt;record&gt;&lt;rec-number&gt;779&lt;/rec-number&gt;&lt;foreign-keys&gt;&lt;key app="EN" db-id="wevraf5xbp9aehewpdxpdf282e9ssrd9pvst" timestamp="1424344432"&gt;779&lt;/key&gt;&lt;/foreign-keys&gt;&lt;ref-type name="Journal Article"&gt;17&lt;/ref-type&gt;&lt;contributors&gt;&lt;authors&gt;&lt;author&gt;Di Mascio, Fabrizio&lt;/author&gt;&lt;author&gt;Natalini, Alessandro&lt;/author&gt;&lt;/authors&gt;&lt;/contributors&gt;&lt;titles&gt;&lt;title&gt;Fiscal retrenchment in southern Europe: changing patterns of public management in Greece, Italy, Portugal and Spain&lt;/title&gt;&lt;secondary-title&gt;Public Management Review&lt;/secondary-title&gt;&lt;/titles&gt;&lt;periodical&gt;&lt;full-title&gt;Public Management Review&lt;/full-title&gt;&lt;/periodical&gt;&lt;pages&gt;129-148&lt;/pages&gt;&lt;volume&gt;17&lt;/volume&gt;&lt;number&gt;1&lt;/number&gt;&lt;dates&gt;&lt;year&gt;2015&lt;/year&gt;&lt;/dates&gt;&lt;urls&gt;&lt;/urls&gt;&lt;/record&gt;&lt;/Cite&gt;&lt;/EndNote&gt;</w:instrText>
      </w:r>
      <w:r w:rsidR="00DB3441" w:rsidRPr="006C27A5">
        <w:rPr>
          <w:szCs w:val="20"/>
          <w:lang w:val="en-GB"/>
        </w:rPr>
        <w:fldChar w:fldCharType="separate"/>
      </w:r>
      <w:r w:rsidR="00DB3441" w:rsidRPr="006C27A5">
        <w:rPr>
          <w:noProof/>
          <w:szCs w:val="20"/>
          <w:lang w:val="en-GB"/>
        </w:rPr>
        <w:t>(Di Mascio and Natalini 2015)</w:t>
      </w:r>
      <w:r w:rsidR="00DB3441" w:rsidRPr="006C27A5">
        <w:rPr>
          <w:szCs w:val="20"/>
          <w:lang w:val="en-GB"/>
        </w:rPr>
        <w:fldChar w:fldCharType="end"/>
      </w:r>
      <w:r w:rsidRPr="006C27A5">
        <w:rPr>
          <w:szCs w:val="20"/>
          <w:lang w:val="en-GB"/>
        </w:rPr>
        <w:t>.</w:t>
      </w:r>
      <w:r w:rsidR="004D3C64" w:rsidRPr="006C27A5">
        <w:rPr>
          <w:szCs w:val="20"/>
          <w:lang w:val="en-GB"/>
        </w:rPr>
        <w:t xml:space="preserve"> </w:t>
      </w:r>
      <w:r w:rsidR="00DB3441" w:rsidRPr="006C27A5">
        <w:rPr>
          <w:szCs w:val="20"/>
          <w:lang w:val="en-GB"/>
        </w:rPr>
        <w:t xml:space="preserve"> </w:t>
      </w:r>
      <w:r w:rsidR="006D53B1" w:rsidRPr="006C27A5">
        <w:rPr>
          <w:szCs w:val="20"/>
          <w:lang w:val="en-GB"/>
        </w:rPr>
        <w:t xml:space="preserve">The developments in Portuguese public administration under significant external contextual pressures also suggest a strong role for path-dependency </w:t>
      </w:r>
      <w:r w:rsidR="00DB3441" w:rsidRPr="006C27A5">
        <w:rPr>
          <w:szCs w:val="20"/>
          <w:lang w:val="en-GB"/>
        </w:rPr>
        <w:fldChar w:fldCharType="begin"/>
      </w:r>
      <w:r w:rsidR="00DB3441" w:rsidRPr="006C27A5">
        <w:rPr>
          <w:szCs w:val="20"/>
          <w:lang w:val="en-GB"/>
        </w:rPr>
        <w:instrText xml:space="preserve"> ADDIN EN.CITE &lt;EndNote&gt;&lt;Cite&gt;&lt;Author&gt;Stoleroff&lt;/Author&gt;&lt;Year&gt;2013&lt;/Year&gt;&lt;RecNum&gt;777&lt;/RecNum&gt;&lt;DisplayText&gt;(Stoleroff 2013)&lt;/DisplayText&gt;&lt;record&gt;&lt;rec-number&gt;777&lt;/rec-number&gt;&lt;foreign-keys&gt;&lt;key app="EN" db-id="wevraf5xbp9aehewpdxpdf282e9ssrd9pvst" timestamp="1424343799"&gt;777&lt;/key&gt;&lt;/foreign-keys&gt;&lt;ref-type name="Journal Article"&gt;17&lt;/ref-type&gt;&lt;contributors&gt;&lt;authors&gt;&lt;author&gt;Stoleroff, Alan&lt;/author&gt;&lt;/authors&gt;&lt;/contributors&gt;&lt;titles&gt;&lt;title&gt;Employment relations and unions in public administration in Portugal and Spain: From reform to austerity&lt;/title&gt;&lt;secondary-title&gt;European Journal of Industrial Relations&lt;/secondary-title&gt;&lt;/titles&gt;&lt;periodical&gt;&lt;full-title&gt;European Journal of Industrial Relations&lt;/full-title&gt;&lt;/periodical&gt;&lt;pages&gt;309-323&lt;/pages&gt;&lt;volume&gt;19&lt;/volume&gt;&lt;number&gt;4&lt;/number&gt;&lt;dates&gt;&lt;year&gt;2013&lt;/year&gt;&lt;/dates&gt;&lt;urls&gt;&lt;/urls&gt;&lt;/record&gt;&lt;/Cite&gt;&lt;/EndNote&gt;</w:instrText>
      </w:r>
      <w:r w:rsidR="00DB3441" w:rsidRPr="006C27A5">
        <w:rPr>
          <w:szCs w:val="20"/>
          <w:lang w:val="en-GB"/>
        </w:rPr>
        <w:fldChar w:fldCharType="separate"/>
      </w:r>
      <w:r w:rsidR="00DB3441" w:rsidRPr="006C27A5">
        <w:rPr>
          <w:noProof/>
          <w:szCs w:val="20"/>
          <w:lang w:val="en-GB"/>
        </w:rPr>
        <w:t>(Stoleroff 2013)</w:t>
      </w:r>
      <w:r w:rsidR="00DB3441" w:rsidRPr="006C27A5">
        <w:rPr>
          <w:szCs w:val="20"/>
          <w:lang w:val="en-GB"/>
        </w:rPr>
        <w:fldChar w:fldCharType="end"/>
      </w:r>
      <w:r w:rsidR="00DB3441" w:rsidRPr="006C27A5">
        <w:rPr>
          <w:szCs w:val="20"/>
          <w:lang w:val="en-GB"/>
        </w:rPr>
        <w:t xml:space="preserve"> </w:t>
      </w:r>
      <w:r w:rsidR="006D53B1" w:rsidRPr="006C27A5">
        <w:rPr>
          <w:szCs w:val="20"/>
          <w:lang w:val="en-GB"/>
        </w:rPr>
        <w:t>and the continued influence of its public administration tradition and culture</w:t>
      </w:r>
      <w:r w:rsidR="00B70583" w:rsidRPr="006C27A5">
        <w:rPr>
          <w:szCs w:val="20"/>
          <w:lang w:val="en-GB"/>
        </w:rPr>
        <w:t xml:space="preserve"> (Tavares and Alves 2006).</w:t>
      </w:r>
    </w:p>
    <w:p w14:paraId="6BCDA957" w14:textId="77777777" w:rsidR="00C446D1" w:rsidRPr="006C27A5" w:rsidRDefault="00C02630" w:rsidP="00C446D1">
      <w:pPr>
        <w:spacing w:line="480" w:lineRule="auto"/>
        <w:ind w:firstLine="285"/>
        <w:jc w:val="both"/>
        <w:rPr>
          <w:szCs w:val="20"/>
          <w:lang w:val="en-GB"/>
        </w:rPr>
      </w:pPr>
      <w:r w:rsidRPr="006C27A5">
        <w:rPr>
          <w:szCs w:val="20"/>
          <w:lang w:val="en-GB"/>
        </w:rPr>
        <w:t xml:space="preserve">The difficulties in implementing a wide reaching </w:t>
      </w:r>
      <w:r w:rsidR="00C446D1" w:rsidRPr="006C27A5">
        <w:rPr>
          <w:szCs w:val="20"/>
          <w:lang w:val="en-GB"/>
        </w:rPr>
        <w:t xml:space="preserve">administrative </w:t>
      </w:r>
      <w:r w:rsidRPr="006C27A5">
        <w:rPr>
          <w:szCs w:val="20"/>
          <w:lang w:val="en-GB"/>
        </w:rPr>
        <w:t>modernization</w:t>
      </w:r>
      <w:r w:rsidR="00C446D1" w:rsidRPr="006C27A5">
        <w:rPr>
          <w:szCs w:val="20"/>
          <w:lang w:val="en-GB"/>
        </w:rPr>
        <w:t xml:space="preserve"> </w:t>
      </w:r>
      <w:r w:rsidR="004D3C64" w:rsidRPr="006C27A5">
        <w:rPr>
          <w:szCs w:val="20"/>
          <w:lang w:val="en-GB"/>
        </w:rPr>
        <w:t>strategy</w:t>
      </w:r>
      <w:r w:rsidR="00DB3441" w:rsidRPr="006C27A5">
        <w:rPr>
          <w:szCs w:val="20"/>
          <w:lang w:val="en-GB"/>
        </w:rPr>
        <w:t>,</w:t>
      </w:r>
      <w:r w:rsidR="004D3C64" w:rsidRPr="006C27A5">
        <w:rPr>
          <w:szCs w:val="20"/>
          <w:lang w:val="en-GB"/>
        </w:rPr>
        <w:t xml:space="preserve"> even under strong external pressures</w:t>
      </w:r>
      <w:r w:rsidR="00DB3441" w:rsidRPr="006C27A5">
        <w:rPr>
          <w:szCs w:val="20"/>
          <w:lang w:val="en-GB"/>
        </w:rPr>
        <w:t>,</w:t>
      </w:r>
      <w:r w:rsidR="004D3C64" w:rsidRPr="006C27A5">
        <w:rPr>
          <w:szCs w:val="20"/>
          <w:lang w:val="en-GB"/>
        </w:rPr>
        <w:t xml:space="preserve"> </w:t>
      </w:r>
      <w:r w:rsidR="006D53B1" w:rsidRPr="006C27A5">
        <w:rPr>
          <w:szCs w:val="20"/>
          <w:lang w:val="en-GB"/>
        </w:rPr>
        <w:t xml:space="preserve">therefore would appear to </w:t>
      </w:r>
      <w:r w:rsidR="00C446D1" w:rsidRPr="006C27A5">
        <w:rPr>
          <w:szCs w:val="20"/>
          <w:lang w:val="en-GB"/>
        </w:rPr>
        <w:t xml:space="preserve">reinforce the </w:t>
      </w:r>
      <w:r w:rsidR="004D3C64" w:rsidRPr="006C27A5">
        <w:rPr>
          <w:szCs w:val="20"/>
          <w:lang w:val="en-GB"/>
        </w:rPr>
        <w:t xml:space="preserve">broader </w:t>
      </w:r>
      <w:r w:rsidR="00C446D1" w:rsidRPr="006C27A5">
        <w:rPr>
          <w:szCs w:val="20"/>
          <w:lang w:val="en-GB"/>
        </w:rPr>
        <w:t>relevance of analysing the arousal and expansion of public administration education in this type of setting.</w:t>
      </w:r>
    </w:p>
    <w:p w14:paraId="4BE64ED0" w14:textId="77777777" w:rsidR="0008671B" w:rsidRPr="006C27A5" w:rsidRDefault="00A56663" w:rsidP="00F94D02">
      <w:pPr>
        <w:pStyle w:val="Ttulo2"/>
        <w:rPr>
          <w:szCs w:val="20"/>
        </w:rPr>
      </w:pPr>
      <w:r w:rsidRPr="006C27A5">
        <w:t>Public administration</w:t>
      </w:r>
      <w:r w:rsidR="0008671B" w:rsidRPr="006C27A5">
        <w:t xml:space="preserve"> in the context of the Portuguese higher education system</w:t>
      </w:r>
    </w:p>
    <w:p w14:paraId="5D6A6417" w14:textId="77777777" w:rsidR="0008671B" w:rsidRPr="006C27A5" w:rsidRDefault="0008671B" w:rsidP="001D1C31">
      <w:pPr>
        <w:spacing w:line="480" w:lineRule="auto"/>
        <w:ind w:firstLine="0"/>
        <w:jc w:val="both"/>
        <w:rPr>
          <w:szCs w:val="20"/>
          <w:lang w:val="en-GB"/>
        </w:rPr>
      </w:pPr>
      <w:r w:rsidRPr="006C27A5">
        <w:rPr>
          <w:szCs w:val="20"/>
          <w:lang w:val="en-GB"/>
        </w:rPr>
        <w:t xml:space="preserve">Enrolment numbers in Portuguese higher education have </w:t>
      </w:r>
      <w:r w:rsidR="00426772" w:rsidRPr="006C27A5">
        <w:rPr>
          <w:szCs w:val="20"/>
          <w:lang w:val="en-GB"/>
        </w:rPr>
        <w:t>swollen massively</w:t>
      </w:r>
      <w:r w:rsidRPr="006C27A5">
        <w:rPr>
          <w:szCs w:val="20"/>
          <w:lang w:val="en-GB"/>
        </w:rPr>
        <w:t xml:space="preserve"> over the last four decades</w:t>
      </w:r>
      <w:r w:rsidR="00426772" w:rsidRPr="006C27A5">
        <w:rPr>
          <w:szCs w:val="20"/>
          <w:lang w:val="en-GB"/>
        </w:rPr>
        <w:t>,</w:t>
      </w:r>
      <w:r w:rsidRPr="006C27A5">
        <w:rPr>
          <w:szCs w:val="20"/>
          <w:lang w:val="en-GB"/>
        </w:rPr>
        <w:t xml:space="preserve"> with absolut</w:t>
      </w:r>
      <w:r w:rsidR="00CE39F3" w:rsidRPr="006C27A5">
        <w:rPr>
          <w:szCs w:val="20"/>
          <w:lang w:val="en-GB"/>
        </w:rPr>
        <w:t>e numbers more than quadrupling</w:t>
      </w:r>
      <w:r w:rsidRPr="006C27A5">
        <w:rPr>
          <w:szCs w:val="20"/>
          <w:lang w:val="en-GB"/>
        </w:rPr>
        <w:t>.  This is not surprising, considering that in the 1970s nine new universities were created in addition</w:t>
      </w:r>
      <w:r w:rsidR="00F94D02" w:rsidRPr="006C27A5">
        <w:rPr>
          <w:szCs w:val="20"/>
          <w:lang w:val="en-GB"/>
        </w:rPr>
        <w:t xml:space="preserve"> to the four that then existed.  </w:t>
      </w:r>
      <w:r w:rsidRPr="006C27A5">
        <w:rPr>
          <w:szCs w:val="20"/>
          <w:lang w:val="en-GB"/>
        </w:rPr>
        <w:t xml:space="preserve">Although the expansion in higher education provision applied to the vast majority of areas, some new subjects experienced a particularly rapid development.  This was the case with </w:t>
      </w:r>
      <w:r w:rsidR="00A56663" w:rsidRPr="006C27A5">
        <w:rPr>
          <w:szCs w:val="20"/>
          <w:lang w:val="en-GB"/>
        </w:rPr>
        <w:t>public administration</w:t>
      </w:r>
      <w:r w:rsidRPr="006C27A5">
        <w:rPr>
          <w:szCs w:val="20"/>
          <w:lang w:val="en-GB"/>
        </w:rPr>
        <w:t xml:space="preserve"> education provision.</w:t>
      </w:r>
    </w:p>
    <w:p w14:paraId="558EC116" w14:textId="77777777" w:rsidR="0008671B" w:rsidRPr="006C27A5" w:rsidRDefault="0008671B">
      <w:pPr>
        <w:spacing w:line="480" w:lineRule="auto"/>
        <w:jc w:val="both"/>
        <w:rPr>
          <w:szCs w:val="20"/>
          <w:lang w:val="en-GB"/>
        </w:rPr>
      </w:pPr>
      <w:r w:rsidRPr="006C27A5">
        <w:rPr>
          <w:szCs w:val="20"/>
          <w:lang w:val="en-GB"/>
        </w:rPr>
        <w:t xml:space="preserve">In line with the strong administrative law tradition, public administration was generally regarded as a sub-branch of law studies </w:t>
      </w:r>
      <w:r w:rsidR="00381B43" w:rsidRPr="006C27A5">
        <w:rPr>
          <w:szCs w:val="20"/>
          <w:lang w:val="en-GB"/>
        </w:rPr>
        <w:fldChar w:fldCharType="begin"/>
      </w:r>
      <w:r w:rsidR="00381B43" w:rsidRPr="006C27A5">
        <w:rPr>
          <w:szCs w:val="20"/>
          <w:lang w:val="en-GB"/>
        </w:rPr>
        <w:instrText xml:space="preserve"> ADDIN EN.CITE &lt;EndNote&gt;&lt;Cite&gt;&lt;Author&gt;Hajnal&lt;/Author&gt;&lt;Year&gt;2003&lt;/Year&gt;&lt;RecNum&gt;567&lt;/RecNum&gt;&lt;DisplayText&gt;(Hajnal 2003)&lt;/DisplayText&gt;&lt;record&gt;&lt;rec-number&gt;567&lt;/rec-number&gt;&lt;foreign-keys&gt;&lt;key app="EN" db-id="wevraf5xbp9aehewpdxpdf282e9ssrd9pvst" timestamp="1351162020"&gt;567&lt;/key&gt;&lt;/foreign-keys&gt;&lt;ref-type name="Journal Article"&gt;17&lt;/ref-type&gt;&lt;contributors&gt;&lt;authors&gt;&lt;author&gt;Hajnal, G&lt;/author&gt;&lt;/authors&gt;&lt;/contributors&gt;&lt;titles&gt;&lt;title&gt;Diversity and convergence: a quantitative analysis of European public administration education programs&lt;/title&gt;&lt;secondary-title&gt;Journal of Public Affairs Education&lt;/secondary-title&gt;&lt;/titles&gt;&lt;periodical&gt;&lt;full-title&gt;Journal of Public Affairs Education&lt;/full-title&gt;&lt;/periodical&gt;&lt;pages&gt;245-258&lt;/pages&gt;&lt;volume&gt;9&lt;/volume&gt;&lt;number&gt;4&lt;/number&gt;&lt;dates&gt;&lt;year&gt;2003&lt;/year&gt;&lt;/dates&gt;&lt;urls&gt;&lt;/urls&gt;&lt;/record&gt;&lt;/Cite&gt;&lt;/EndNote&gt;</w:instrText>
      </w:r>
      <w:r w:rsidR="00381B43" w:rsidRPr="006C27A5">
        <w:rPr>
          <w:szCs w:val="20"/>
          <w:lang w:val="en-GB"/>
        </w:rPr>
        <w:fldChar w:fldCharType="separate"/>
      </w:r>
      <w:r w:rsidR="00381B43" w:rsidRPr="006C27A5">
        <w:rPr>
          <w:noProof/>
          <w:szCs w:val="20"/>
          <w:lang w:val="en-GB"/>
        </w:rPr>
        <w:t>(Hajnal 2003)</w:t>
      </w:r>
      <w:r w:rsidR="00381B43" w:rsidRPr="006C27A5">
        <w:rPr>
          <w:szCs w:val="20"/>
          <w:lang w:val="en-GB"/>
        </w:rPr>
        <w:fldChar w:fldCharType="end"/>
      </w:r>
      <w:r w:rsidR="00381B43" w:rsidRPr="006C27A5">
        <w:rPr>
          <w:szCs w:val="20"/>
          <w:lang w:val="en-GB"/>
        </w:rPr>
        <w:t xml:space="preserve">. </w:t>
      </w:r>
      <w:r w:rsidR="00DB3441" w:rsidRPr="006C27A5">
        <w:rPr>
          <w:szCs w:val="20"/>
          <w:lang w:val="en-GB"/>
        </w:rPr>
        <w:t xml:space="preserve"> </w:t>
      </w:r>
      <w:r w:rsidRPr="006C27A5">
        <w:rPr>
          <w:szCs w:val="20"/>
          <w:lang w:val="en-GB"/>
        </w:rPr>
        <w:t>By the early 20th century, the universities of Lisbon and Coimbra had in their curricula a few subjects within administrative sciences but these were under the more general umbrella of administrative law</w:t>
      </w:r>
      <w:r w:rsidR="00381B43" w:rsidRPr="006C27A5">
        <w:rPr>
          <w:szCs w:val="20"/>
          <w:lang w:val="en-GB"/>
        </w:rPr>
        <w:t xml:space="preserve"> </w:t>
      </w:r>
      <w:r w:rsidR="00381B43" w:rsidRPr="006C27A5">
        <w:rPr>
          <w:szCs w:val="20"/>
          <w:lang w:val="en-GB"/>
        </w:rPr>
        <w:fldChar w:fldCharType="begin"/>
      </w:r>
      <w:r w:rsidR="00381B43" w:rsidRPr="006C27A5">
        <w:rPr>
          <w:szCs w:val="20"/>
          <w:lang w:val="en-GB"/>
        </w:rPr>
        <w:instrText xml:space="preserve"> ADDIN EN.CITE &lt;EndNote&gt;&lt;Cite&gt;&lt;Author&gt;Caupers&lt;/Author&gt;&lt;Year&gt;1999&lt;/Year&gt;&lt;RecNum&gt;564&lt;/RecNum&gt;&lt;DisplayText&gt;(Caupers 1999)&lt;/DisplayText&gt;&lt;record&gt;&lt;rec-number&gt;564&lt;/rec-number&gt;&lt;foreign-keys&gt;&lt;key app="EN" db-id="wevraf5xbp9aehewpdxpdf282e9ssrd9pvst" timestamp="1351161503"&gt;564&lt;/key&gt;&lt;/foreign-keys&gt;&lt;ref-type name="Book Section"&gt;5&lt;/ref-type&gt;&lt;contributors&gt;&lt;authors&gt;&lt;author&gt;Caupers, J&lt;/author&gt;&lt;/authors&gt;&lt;secondary-authors&gt;&lt;author&gt;Verheijen, T&lt;/author&gt;&lt;author&gt;Connaughton, B&lt;/author&gt;&lt;/secondary-authors&gt;&lt;/contributors&gt;&lt;titles&gt;&lt;title&gt;Public administration programmes in Portugal&lt;/title&gt;&lt;secondary-title&gt;Higher Education Programmes in Public Administration: Ready for the Challenge of Europeanisation?&lt;/secondary-title&gt;&lt;/titles&gt;&lt;pages&gt;32-35&lt;/pages&gt;&lt;dates&gt;&lt;year&gt;1999&lt;/year&gt;&lt;/dates&gt;&lt;pub-location&gt;Limerick&lt;/pub-location&gt;&lt;publisher&gt;Centre for European Studies, University of Limerick&lt;/publisher&gt;&lt;urls&gt;&lt;/urls&gt;&lt;/record&gt;&lt;/Cite&gt;&lt;/EndNote&gt;</w:instrText>
      </w:r>
      <w:r w:rsidR="00381B43" w:rsidRPr="006C27A5">
        <w:rPr>
          <w:szCs w:val="20"/>
          <w:lang w:val="en-GB"/>
        </w:rPr>
        <w:fldChar w:fldCharType="separate"/>
      </w:r>
      <w:r w:rsidR="00381B43" w:rsidRPr="006C27A5">
        <w:rPr>
          <w:noProof/>
          <w:szCs w:val="20"/>
          <w:lang w:val="en-GB"/>
        </w:rPr>
        <w:t>(Caupers 1999)</w:t>
      </w:r>
      <w:r w:rsidR="00381B43" w:rsidRPr="006C27A5">
        <w:rPr>
          <w:szCs w:val="20"/>
          <w:lang w:val="en-GB"/>
        </w:rPr>
        <w:fldChar w:fldCharType="end"/>
      </w:r>
      <w:r w:rsidRPr="006C27A5">
        <w:rPr>
          <w:szCs w:val="20"/>
          <w:lang w:val="en-GB"/>
        </w:rPr>
        <w:t xml:space="preserve">. </w:t>
      </w:r>
      <w:r w:rsidR="00DB3441" w:rsidRPr="006C27A5">
        <w:rPr>
          <w:szCs w:val="20"/>
          <w:lang w:val="en-GB"/>
        </w:rPr>
        <w:t xml:space="preserve"> </w:t>
      </w:r>
      <w:r w:rsidRPr="006C27A5">
        <w:rPr>
          <w:szCs w:val="20"/>
          <w:lang w:val="en-GB"/>
        </w:rPr>
        <w:t xml:space="preserve">An implication of this state of affairs is that </w:t>
      </w:r>
      <w:r w:rsidR="00A56663" w:rsidRPr="006C27A5">
        <w:rPr>
          <w:szCs w:val="20"/>
          <w:lang w:val="en-GB"/>
        </w:rPr>
        <w:t>public administration</w:t>
      </w:r>
      <w:r w:rsidRPr="006C27A5">
        <w:rPr>
          <w:szCs w:val="20"/>
          <w:lang w:val="en-GB"/>
        </w:rPr>
        <w:t xml:space="preserve"> was not regarded as an autonomous field of study until very recently </w:t>
      </w:r>
      <w:r w:rsidR="00381B43" w:rsidRPr="006C27A5">
        <w:rPr>
          <w:szCs w:val="20"/>
          <w:lang w:val="en-GB"/>
        </w:rPr>
        <w:fldChar w:fldCharType="begin"/>
      </w:r>
      <w:r w:rsidR="00381B43" w:rsidRPr="006C27A5">
        <w:rPr>
          <w:szCs w:val="20"/>
          <w:lang w:val="en-GB"/>
        </w:rPr>
        <w:instrText xml:space="preserve"> ADDIN EN.CITE &lt;EndNote&gt;&lt;Cite&gt;&lt;Author&gt;Moreira&lt;/Author&gt;&lt;Year&gt;2008&lt;/Year&gt;&lt;RecNum&gt;571&lt;/RecNum&gt;&lt;DisplayText&gt;(Moreira and Alves 2008)&lt;/DisplayText&gt;&lt;record&gt;&lt;rec-number&gt;571&lt;/rec-number&gt;&lt;foreign-keys&gt;&lt;key app="EN" db-id="wevraf5xbp9aehewpdxpdf282e9ssrd9pvst" timestamp="1351162348"&gt;571&lt;/key&gt;&lt;/foreign-keys&gt;&lt;ref-type name="Book Section"&gt;5&lt;/ref-type&gt;&lt;contributors&gt;&lt;authors&gt;&lt;author&gt;Moreira, J. M.&lt;/author&gt;&lt;author&gt;Alves, A. A. &lt;/author&gt;&lt;/authors&gt;&lt;secondary-authors&gt;&lt;author&gt;Moreira, J. M.&lt;/author&gt;&lt;author&gt;Jalali, C.&lt;/author&gt;&lt;author&gt;Alves, A. A.&lt;/author&gt;&lt;/secondary-authors&gt;&lt;/contributors&gt;&lt;titles&gt;&lt;title&gt;Ciências da administração, gestão pública e governação em Portugal&lt;/title&gt;&lt;secondary-title&gt;Estado, Sociedade Civil e Administração Pública: Para um Novo Paradigma do Serviço Público&lt;/secondary-title&gt;&lt;/titles&gt;&lt;pages&gt;99–110&lt;/pages&gt;&lt;dates&gt;&lt;year&gt;2008&lt;/year&gt;&lt;/dates&gt;&lt;pub-location&gt;Coimbra&lt;/pub-location&gt;&lt;publisher&gt;Almedina&lt;/publisher&gt;&lt;urls&gt;&lt;/urls&gt;&lt;/record&gt;&lt;/Cite&gt;&lt;/EndNote&gt;</w:instrText>
      </w:r>
      <w:r w:rsidR="00381B43" w:rsidRPr="006C27A5">
        <w:rPr>
          <w:szCs w:val="20"/>
          <w:lang w:val="en-GB"/>
        </w:rPr>
        <w:fldChar w:fldCharType="separate"/>
      </w:r>
      <w:r w:rsidR="00381B43" w:rsidRPr="006C27A5">
        <w:rPr>
          <w:noProof/>
          <w:szCs w:val="20"/>
          <w:lang w:val="en-GB"/>
        </w:rPr>
        <w:t>(Moreira and Alves 2008)</w:t>
      </w:r>
      <w:r w:rsidR="00381B43" w:rsidRPr="006C27A5">
        <w:rPr>
          <w:szCs w:val="20"/>
          <w:lang w:val="en-GB"/>
        </w:rPr>
        <w:fldChar w:fldCharType="end"/>
      </w:r>
      <w:r w:rsidRPr="006C27A5">
        <w:rPr>
          <w:szCs w:val="20"/>
          <w:lang w:val="en-GB"/>
        </w:rPr>
        <w:t>.</w:t>
      </w:r>
    </w:p>
    <w:p w14:paraId="6092570F" w14:textId="77777777" w:rsidR="00BE176A" w:rsidRPr="006C27A5" w:rsidRDefault="00BE176A">
      <w:pPr>
        <w:spacing w:line="480" w:lineRule="auto"/>
        <w:jc w:val="both"/>
        <w:rPr>
          <w:szCs w:val="20"/>
          <w:lang w:val="en-GB"/>
        </w:rPr>
      </w:pPr>
      <w:r w:rsidRPr="006C27A5">
        <w:rPr>
          <w:szCs w:val="20"/>
          <w:lang w:val="en-GB"/>
        </w:rPr>
        <w:lastRenderedPageBreak/>
        <w:t xml:space="preserve">In this context, the Portuguese civil service was – and to a significant, although decreasing, extent continues to be – characterised by professionals with a law background. </w:t>
      </w:r>
      <w:r w:rsidR="00DB3441" w:rsidRPr="006C27A5">
        <w:rPr>
          <w:szCs w:val="20"/>
          <w:lang w:val="en-GB"/>
        </w:rPr>
        <w:t xml:space="preserve"> </w:t>
      </w:r>
      <w:r w:rsidRPr="006C27A5">
        <w:rPr>
          <w:szCs w:val="20"/>
          <w:lang w:val="en-GB"/>
        </w:rPr>
        <w:t xml:space="preserve">Other educational backgrounds, of a more technical nature, such as engineering, economics or accounting, also hold some degree of relevance even if traditionally it was unequivocally administrative law that shaped the professional area. </w:t>
      </w:r>
      <w:r w:rsidR="00DB3441" w:rsidRPr="006C27A5">
        <w:rPr>
          <w:szCs w:val="20"/>
          <w:lang w:val="en-GB"/>
        </w:rPr>
        <w:t xml:space="preserve"> </w:t>
      </w:r>
      <w:r w:rsidRPr="006C27A5">
        <w:rPr>
          <w:szCs w:val="20"/>
          <w:lang w:val="en-GB"/>
        </w:rPr>
        <w:t>Against this background, the development of progressively autonomous public administration education is necessarily subject to continuing tensions and dialogue with pre-existing paradigms</w:t>
      </w:r>
      <w:r w:rsidR="00B131B8" w:rsidRPr="006C27A5">
        <w:rPr>
          <w:szCs w:val="20"/>
          <w:lang w:val="en-GB"/>
        </w:rPr>
        <w:t xml:space="preserve"> </w:t>
      </w:r>
      <w:r w:rsidR="00B131B8" w:rsidRPr="006C27A5">
        <w:rPr>
          <w:szCs w:val="20"/>
          <w:lang w:val="en-GB"/>
        </w:rPr>
        <w:fldChar w:fldCharType="begin"/>
      </w:r>
      <w:r w:rsidR="00B131B8" w:rsidRPr="006C27A5">
        <w:rPr>
          <w:szCs w:val="20"/>
          <w:lang w:val="en-GB"/>
        </w:rPr>
        <w:instrText xml:space="preserve"> ADDIN EN.CITE &lt;EndNote&gt;&lt;Cite&gt;&lt;Author&gt;Moreira&lt;/Author&gt;&lt;Year&gt;2008&lt;/Year&gt;&lt;RecNum&gt;571&lt;/RecNum&gt;&lt;DisplayText&gt;(Moreira and Alves 2008)&lt;/DisplayText&gt;&lt;record&gt;&lt;rec-number&gt;571&lt;/rec-number&gt;&lt;foreign-keys&gt;&lt;key app="EN" db-id="wevraf5xbp9aehewpdxpdf282e9ssrd9pvst" timestamp="1351162348"&gt;571&lt;/key&gt;&lt;/foreign-keys&gt;&lt;ref-type name="Book Section"&gt;5&lt;/ref-type&gt;&lt;contributors&gt;&lt;authors&gt;&lt;author&gt;Moreira, J. M.&lt;/author&gt;&lt;author&gt;Alves, A. A. &lt;/author&gt;&lt;/authors&gt;&lt;secondary-authors&gt;&lt;author&gt;Moreira, J. M.&lt;/author&gt;&lt;author&gt;Jalali, C.&lt;/author&gt;&lt;author&gt;Alves, A. A.&lt;/author&gt;&lt;/secondary-authors&gt;&lt;/contributors&gt;&lt;titles&gt;&lt;title&gt;Ciências da administração, gestão pública e governação em Portugal&lt;/title&gt;&lt;secondary-title&gt;Estado, Sociedade Civil e Administração Pública: Para um Novo Paradigma do Serviço Público&lt;/secondary-title&gt;&lt;/titles&gt;&lt;pages&gt;99–110&lt;/pages&gt;&lt;dates&gt;&lt;year&gt;2008&lt;/year&gt;&lt;/dates&gt;&lt;pub-location&gt;Coimbra&lt;/pub-location&gt;&lt;publisher&gt;Almedina&lt;/publisher&gt;&lt;urls&gt;&lt;/urls&gt;&lt;/record&gt;&lt;/Cite&gt;&lt;/EndNote&gt;</w:instrText>
      </w:r>
      <w:r w:rsidR="00B131B8" w:rsidRPr="006C27A5">
        <w:rPr>
          <w:szCs w:val="20"/>
          <w:lang w:val="en-GB"/>
        </w:rPr>
        <w:fldChar w:fldCharType="separate"/>
      </w:r>
      <w:r w:rsidR="00B131B8" w:rsidRPr="006C27A5">
        <w:rPr>
          <w:noProof/>
          <w:szCs w:val="20"/>
          <w:lang w:val="en-GB"/>
        </w:rPr>
        <w:t>(Moreira and Alves 2008)</w:t>
      </w:r>
      <w:r w:rsidR="00B131B8" w:rsidRPr="006C27A5">
        <w:rPr>
          <w:szCs w:val="20"/>
          <w:lang w:val="en-GB"/>
        </w:rPr>
        <w:fldChar w:fldCharType="end"/>
      </w:r>
      <w:r w:rsidRPr="006C27A5">
        <w:rPr>
          <w:szCs w:val="20"/>
          <w:lang w:val="en-GB"/>
        </w:rPr>
        <w:t xml:space="preserve">. </w:t>
      </w:r>
      <w:r w:rsidR="00DB3441" w:rsidRPr="006C27A5">
        <w:rPr>
          <w:szCs w:val="20"/>
          <w:lang w:val="en-GB"/>
        </w:rPr>
        <w:t xml:space="preserve"> </w:t>
      </w:r>
      <w:r w:rsidRPr="006C27A5">
        <w:rPr>
          <w:szCs w:val="20"/>
          <w:lang w:val="en-GB"/>
        </w:rPr>
        <w:t>The gradual affirmation of a specific autonomous space and role for public administration education is linked with the reshaping of the associated professional area.</w:t>
      </w:r>
    </w:p>
    <w:p w14:paraId="6922D421" w14:textId="77777777" w:rsidR="00046D6A" w:rsidRPr="006C27A5" w:rsidRDefault="00046D6A">
      <w:pPr>
        <w:spacing w:line="480" w:lineRule="auto"/>
        <w:jc w:val="both"/>
        <w:rPr>
          <w:szCs w:val="20"/>
          <w:lang w:val="en-GB"/>
        </w:rPr>
      </w:pPr>
      <w:r w:rsidRPr="006C27A5">
        <w:rPr>
          <w:szCs w:val="20"/>
          <w:lang w:val="en-GB"/>
        </w:rPr>
        <w:t xml:space="preserve">These tensions extend as well into the ongoing definition of closely related disciplines and fields </w:t>
      </w:r>
      <w:r w:rsidR="009C4172" w:rsidRPr="006C27A5">
        <w:rPr>
          <w:szCs w:val="20"/>
          <w:lang w:val="en-GB"/>
        </w:rPr>
        <w:t xml:space="preserve">of study </w:t>
      </w:r>
      <w:r w:rsidRPr="006C27A5">
        <w:rPr>
          <w:szCs w:val="20"/>
          <w:lang w:val="en-GB"/>
        </w:rPr>
        <w:t>such as public management.</w:t>
      </w:r>
      <w:r w:rsidR="00DB3441" w:rsidRPr="006C27A5">
        <w:rPr>
          <w:szCs w:val="20"/>
          <w:lang w:val="en-GB"/>
        </w:rPr>
        <w:t xml:space="preserve"> </w:t>
      </w:r>
      <w:r w:rsidRPr="006C27A5">
        <w:rPr>
          <w:szCs w:val="20"/>
          <w:lang w:val="en-GB"/>
        </w:rPr>
        <w:t xml:space="preserve"> In professional and educational contexts where economics and business studies have a stronger hold, a broader notion of public management will typically prevail, often encompassing most dimensions of public administration education. </w:t>
      </w:r>
      <w:r w:rsidR="00B131B8" w:rsidRPr="006C27A5">
        <w:rPr>
          <w:szCs w:val="20"/>
          <w:lang w:val="en-GB"/>
        </w:rPr>
        <w:t xml:space="preserve"> </w:t>
      </w:r>
      <w:r w:rsidRPr="006C27A5">
        <w:rPr>
          <w:szCs w:val="20"/>
          <w:lang w:val="en-GB"/>
        </w:rPr>
        <w:t>Where that is not the case, stricter and more limited definitions of public managements will typically arise, with other disciplines, such as first and foremost, law, but also others such as political science or sociology claiming a more central role in public administration education</w:t>
      </w:r>
      <w:r w:rsidR="00B131B8" w:rsidRPr="006C27A5">
        <w:rPr>
          <w:szCs w:val="20"/>
          <w:lang w:val="en-GB"/>
        </w:rPr>
        <w:t xml:space="preserve"> </w:t>
      </w:r>
      <w:r w:rsidR="00B131B8" w:rsidRPr="006C27A5">
        <w:rPr>
          <w:szCs w:val="20"/>
          <w:lang w:val="en-GB"/>
        </w:rPr>
        <w:fldChar w:fldCharType="begin"/>
      </w:r>
      <w:r w:rsidR="00B131B8" w:rsidRPr="006C27A5">
        <w:rPr>
          <w:szCs w:val="20"/>
          <w:lang w:val="en-GB"/>
        </w:rPr>
        <w:instrText xml:space="preserve"> ADDIN EN.CITE &lt;EndNote&gt;&lt;Cite&gt;&lt;Author&gt;Moreira&lt;/Author&gt;&lt;Year&gt;2008&lt;/Year&gt;&lt;RecNum&gt;571&lt;/RecNum&gt;&lt;DisplayText&gt;(Moreira and Alves 2008)&lt;/DisplayText&gt;&lt;record&gt;&lt;rec-number&gt;571&lt;/rec-number&gt;&lt;foreign-keys&gt;&lt;key app="EN" db-id="wevraf5xbp9aehewpdxpdf282e9ssrd9pvst" timestamp="1351162348"&gt;571&lt;/key&gt;&lt;/foreign-keys&gt;&lt;ref-type name="Book Section"&gt;5&lt;/ref-type&gt;&lt;contributors&gt;&lt;authors&gt;&lt;author&gt;Moreira, J. M.&lt;/author&gt;&lt;author&gt;Alves, A. A. &lt;/author&gt;&lt;/authors&gt;&lt;secondary-authors&gt;&lt;author&gt;Moreira, J. M.&lt;/author&gt;&lt;author&gt;Jalali, C.&lt;/author&gt;&lt;author&gt;Alves, A. A.&lt;/author&gt;&lt;/secondary-authors&gt;&lt;/contributors&gt;&lt;titles&gt;&lt;title&gt;Ciências da administração, gestão pública e governação em Portugal&lt;/title&gt;&lt;secondary-title&gt;Estado, Sociedade Civil e Administração Pública: Para um Novo Paradigma do Serviço Público&lt;/secondary-title&gt;&lt;/titles&gt;&lt;pages&gt;99–110&lt;/pages&gt;&lt;dates&gt;&lt;year&gt;2008&lt;/year&gt;&lt;/dates&gt;&lt;pub-location&gt;Coimbra&lt;/pub-location&gt;&lt;publisher&gt;Almedina&lt;/publisher&gt;&lt;urls&gt;&lt;/urls&gt;&lt;/record&gt;&lt;/Cite&gt;&lt;/EndNote&gt;</w:instrText>
      </w:r>
      <w:r w:rsidR="00B131B8" w:rsidRPr="006C27A5">
        <w:rPr>
          <w:szCs w:val="20"/>
          <w:lang w:val="en-GB"/>
        </w:rPr>
        <w:fldChar w:fldCharType="separate"/>
      </w:r>
      <w:r w:rsidR="00B131B8" w:rsidRPr="006C27A5">
        <w:rPr>
          <w:noProof/>
          <w:szCs w:val="20"/>
          <w:lang w:val="en-GB"/>
        </w:rPr>
        <w:t>(Moreira and Alves 2008)</w:t>
      </w:r>
      <w:r w:rsidR="00B131B8" w:rsidRPr="006C27A5">
        <w:rPr>
          <w:szCs w:val="20"/>
          <w:lang w:val="en-GB"/>
        </w:rPr>
        <w:fldChar w:fldCharType="end"/>
      </w:r>
      <w:r w:rsidRPr="006C27A5">
        <w:rPr>
          <w:szCs w:val="20"/>
          <w:lang w:val="en-GB"/>
        </w:rPr>
        <w:t>.</w:t>
      </w:r>
    </w:p>
    <w:p w14:paraId="7830F597" w14:textId="77777777" w:rsidR="0008671B" w:rsidRPr="006C27A5" w:rsidRDefault="0008671B">
      <w:pPr>
        <w:spacing w:line="480" w:lineRule="auto"/>
        <w:jc w:val="both"/>
        <w:rPr>
          <w:szCs w:val="20"/>
          <w:lang w:val="en-GB"/>
        </w:rPr>
      </w:pPr>
      <w:r w:rsidRPr="006C27A5">
        <w:rPr>
          <w:szCs w:val="20"/>
          <w:lang w:val="en-GB"/>
        </w:rPr>
        <w:t xml:space="preserve">The first inroads into the development of some form of </w:t>
      </w:r>
      <w:r w:rsidR="00A56663" w:rsidRPr="006C27A5">
        <w:rPr>
          <w:szCs w:val="20"/>
          <w:lang w:val="en-GB"/>
        </w:rPr>
        <w:t>public administration</w:t>
      </w:r>
      <w:r w:rsidRPr="006C27A5">
        <w:rPr>
          <w:szCs w:val="20"/>
          <w:lang w:val="en-GB"/>
        </w:rPr>
        <w:t xml:space="preserve"> education came about as a result of the need to train officials for the Portuguese overseas colonies. </w:t>
      </w:r>
      <w:r w:rsidR="00B131B8" w:rsidRPr="006C27A5">
        <w:rPr>
          <w:szCs w:val="20"/>
          <w:lang w:val="en-GB"/>
        </w:rPr>
        <w:t xml:space="preserve"> </w:t>
      </w:r>
      <w:r w:rsidRPr="006C27A5">
        <w:rPr>
          <w:szCs w:val="20"/>
          <w:lang w:val="en-GB"/>
        </w:rPr>
        <w:t xml:space="preserve">In 1906, the </w:t>
      </w:r>
      <w:r w:rsidRPr="006C27A5">
        <w:rPr>
          <w:i/>
          <w:iCs/>
          <w:szCs w:val="20"/>
          <w:lang w:val="en-GB"/>
        </w:rPr>
        <w:t>Escola Colonia</w:t>
      </w:r>
      <w:r w:rsidRPr="006C27A5">
        <w:rPr>
          <w:i/>
          <w:szCs w:val="20"/>
          <w:lang w:val="en-GB"/>
        </w:rPr>
        <w:t>l</w:t>
      </w:r>
      <w:r w:rsidRPr="006C27A5">
        <w:rPr>
          <w:szCs w:val="20"/>
          <w:lang w:val="en-GB"/>
        </w:rPr>
        <w:t xml:space="preserve"> (Colonial School) was created</w:t>
      </w:r>
      <w:r w:rsidR="00426772" w:rsidRPr="006C27A5">
        <w:rPr>
          <w:szCs w:val="20"/>
          <w:lang w:val="en-GB"/>
        </w:rPr>
        <w:t>,</w:t>
      </w:r>
      <w:r w:rsidRPr="006C27A5">
        <w:rPr>
          <w:szCs w:val="20"/>
          <w:lang w:val="en-GB"/>
        </w:rPr>
        <w:t xml:space="preserve"> </w:t>
      </w:r>
      <w:r w:rsidR="00426772" w:rsidRPr="006C27A5">
        <w:rPr>
          <w:szCs w:val="20"/>
          <w:lang w:val="en-GB"/>
        </w:rPr>
        <w:t>passing</w:t>
      </w:r>
      <w:r w:rsidRPr="006C27A5">
        <w:rPr>
          <w:szCs w:val="20"/>
          <w:lang w:val="en-GB"/>
        </w:rPr>
        <w:t xml:space="preserve"> through several restructuring processes over the 20th century. </w:t>
      </w:r>
      <w:r w:rsidR="00B131B8" w:rsidRPr="006C27A5">
        <w:rPr>
          <w:szCs w:val="20"/>
          <w:lang w:val="en-GB"/>
        </w:rPr>
        <w:t xml:space="preserve"> </w:t>
      </w:r>
      <w:r w:rsidR="00426772" w:rsidRPr="006C27A5">
        <w:rPr>
          <w:szCs w:val="20"/>
          <w:lang w:val="en-GB"/>
        </w:rPr>
        <w:t>This led to the emergence of</w:t>
      </w:r>
      <w:r w:rsidRPr="006C27A5">
        <w:rPr>
          <w:szCs w:val="20"/>
          <w:lang w:val="en-GB"/>
        </w:rPr>
        <w:t xml:space="preserve"> the </w:t>
      </w:r>
      <w:r w:rsidRPr="006C27A5">
        <w:rPr>
          <w:i/>
          <w:iCs/>
          <w:szCs w:val="20"/>
          <w:lang w:val="en-GB"/>
        </w:rPr>
        <w:t xml:space="preserve">Instituto Superior de </w:t>
      </w:r>
      <w:proofErr w:type="spellStart"/>
      <w:r w:rsidRPr="006C27A5">
        <w:rPr>
          <w:i/>
          <w:iCs/>
          <w:szCs w:val="20"/>
          <w:lang w:val="en-GB"/>
        </w:rPr>
        <w:t>Ciências</w:t>
      </w:r>
      <w:proofErr w:type="spellEnd"/>
      <w:r w:rsidRPr="006C27A5">
        <w:rPr>
          <w:i/>
          <w:iCs/>
          <w:szCs w:val="20"/>
          <w:lang w:val="en-GB"/>
        </w:rPr>
        <w:t xml:space="preserve"> </w:t>
      </w:r>
      <w:proofErr w:type="spellStart"/>
      <w:r w:rsidRPr="006C27A5">
        <w:rPr>
          <w:i/>
          <w:iCs/>
          <w:szCs w:val="20"/>
          <w:lang w:val="en-GB"/>
        </w:rPr>
        <w:t>Sociais</w:t>
      </w:r>
      <w:proofErr w:type="spellEnd"/>
      <w:r w:rsidRPr="006C27A5">
        <w:rPr>
          <w:i/>
          <w:iCs/>
          <w:szCs w:val="20"/>
          <w:lang w:val="en-GB"/>
        </w:rPr>
        <w:t xml:space="preserve"> e </w:t>
      </w:r>
      <w:proofErr w:type="spellStart"/>
      <w:r w:rsidRPr="006C27A5">
        <w:rPr>
          <w:i/>
          <w:iCs/>
          <w:szCs w:val="20"/>
          <w:lang w:val="en-GB"/>
        </w:rPr>
        <w:t>Política</w:t>
      </w:r>
      <w:proofErr w:type="spellEnd"/>
      <w:r w:rsidRPr="006C27A5">
        <w:rPr>
          <w:i/>
          <w:iCs/>
          <w:szCs w:val="20"/>
          <w:lang w:val="en-GB"/>
        </w:rPr>
        <w:t xml:space="preserve"> </w:t>
      </w:r>
      <w:proofErr w:type="spellStart"/>
      <w:r w:rsidRPr="006C27A5">
        <w:rPr>
          <w:i/>
          <w:iCs/>
          <w:szCs w:val="20"/>
          <w:lang w:val="en-GB"/>
        </w:rPr>
        <w:t>Ultramarina</w:t>
      </w:r>
      <w:proofErr w:type="spellEnd"/>
      <w:r w:rsidRPr="006C27A5">
        <w:rPr>
          <w:szCs w:val="20"/>
          <w:lang w:val="en-GB"/>
        </w:rPr>
        <w:t xml:space="preserve"> (Institute of Social Sciences and Overseas Policy)</w:t>
      </w:r>
      <w:r w:rsidR="00426772" w:rsidRPr="006C27A5">
        <w:rPr>
          <w:szCs w:val="20"/>
          <w:lang w:val="en-GB"/>
        </w:rPr>
        <w:t xml:space="preserve"> in the early 1960s</w:t>
      </w:r>
      <w:r w:rsidRPr="006C27A5">
        <w:rPr>
          <w:szCs w:val="20"/>
          <w:lang w:val="en-GB"/>
        </w:rPr>
        <w:t>.</w:t>
      </w:r>
      <w:r w:rsidR="00B131B8" w:rsidRPr="006C27A5">
        <w:rPr>
          <w:szCs w:val="20"/>
          <w:lang w:val="en-GB"/>
        </w:rPr>
        <w:t xml:space="preserve"> </w:t>
      </w:r>
      <w:r w:rsidRPr="006C27A5">
        <w:rPr>
          <w:szCs w:val="20"/>
          <w:lang w:val="en-GB"/>
        </w:rPr>
        <w:t xml:space="preserve"> It was there that in 1967 an autonomous degree in administrative science</w:t>
      </w:r>
      <w:r w:rsidR="00426772" w:rsidRPr="006C27A5">
        <w:rPr>
          <w:szCs w:val="20"/>
          <w:lang w:val="en-GB"/>
        </w:rPr>
        <w:t xml:space="preserve"> was created</w:t>
      </w:r>
      <w:r w:rsidRPr="006C27A5">
        <w:rPr>
          <w:szCs w:val="20"/>
          <w:lang w:val="en-GB"/>
        </w:rPr>
        <w:t xml:space="preserve">, but it proved to be a short-lived experience </w:t>
      </w:r>
      <w:r w:rsidR="00381B43" w:rsidRPr="006C27A5">
        <w:rPr>
          <w:szCs w:val="20"/>
          <w:lang w:val="en-GB"/>
        </w:rPr>
        <w:fldChar w:fldCharType="begin"/>
      </w:r>
      <w:r w:rsidR="00381B43" w:rsidRPr="006C27A5">
        <w:rPr>
          <w:szCs w:val="20"/>
          <w:lang w:val="en-GB"/>
        </w:rPr>
        <w:instrText xml:space="preserve"> ADDIN EN.CITE &lt;EndNote&gt;&lt;Cite&gt;&lt;Author&gt;Tavares&lt;/Author&gt;&lt;Year&gt;2006&lt;/Year&gt;&lt;RecNum&gt;575&lt;/RecNum&gt;&lt;DisplayText&gt;(Tavares and Alves 2006; Moreira and Alves 2008)&lt;/DisplayText&gt;&lt;record&gt;&lt;rec-number&gt;575&lt;/rec-number&gt;&lt;foreign-keys&gt;&lt;key app="EN" db-id="wevraf5xbp9aehewpdxpdf282e9ssrd9pvst" timestamp="1351162616"&gt;575&lt;/key&gt;&lt;/foreign-keys&gt;&lt;ref-type name="Journal Article"&gt;17&lt;/ref-type&gt;&lt;contributors&gt;&lt;authors&gt;&lt;author&gt;Tavares, L. V.&lt;/author&gt;&lt;author&gt;Alves, A. A. &lt;/author&gt;&lt;/authors&gt;&lt;/contributors&gt;&lt;titles&gt;&lt;title&gt;The Future of Portuguese Public Administration and a New Agenda for Public Administration Sciences in the 21st Century&lt;/title&gt;&lt;secondary-title&gt;Public Administration&lt;/secondary-title&gt;&lt;/titles&gt;&lt;periodical&gt;&lt;full-title&gt;Public Administration&lt;/full-title&gt;&lt;/periodical&gt;&lt;pages&gt;389-406&lt;/pages&gt;&lt;volume&gt;84&lt;/volume&gt;&lt;number&gt;2&lt;/number&gt;&lt;dates&gt;&lt;year&gt;2006&lt;/year&gt;&lt;/dates&gt;&lt;urls&gt;&lt;/urls&gt;&lt;/record&gt;&lt;/Cite&gt;&lt;Cite&gt;&lt;Author&gt;Moreira&lt;/Author&gt;&lt;Year&gt;2008&lt;/Year&gt;&lt;RecNum&gt;571&lt;/RecNum&gt;&lt;record&gt;&lt;rec-number&gt;571&lt;/rec-number&gt;&lt;foreign-keys&gt;&lt;key app="EN" db-id="wevraf5xbp9aehewpdxpdf282e9ssrd9pvst" timestamp="1351162348"&gt;571&lt;/key&gt;&lt;/foreign-keys&gt;&lt;ref-type name="Book Section"&gt;5&lt;/ref-type&gt;&lt;contributors&gt;&lt;authors&gt;&lt;author&gt;Moreira, J. M.&lt;/author&gt;&lt;author&gt;Alves, A. A. &lt;/author&gt;&lt;/authors&gt;&lt;secondary-authors&gt;&lt;author&gt;Moreira, J. M.&lt;/author&gt;&lt;author&gt;Jalali, C.&lt;/author&gt;&lt;author&gt;Alves, A. A.&lt;/author&gt;&lt;/secondary-authors&gt;&lt;/contributors&gt;&lt;titles&gt;&lt;title&gt;Ciências da administração, gestão pública e governação em Portugal&lt;/title&gt;&lt;secondary-title&gt;Estado, Sociedade Civil e Administração Pública: Para um Novo Paradigma do Serviço Público&lt;/secondary-title&gt;&lt;/titles&gt;&lt;pages&gt;99–110&lt;/pages&gt;&lt;dates&gt;&lt;year&gt;2008&lt;/year&gt;&lt;/dates&gt;&lt;pub-location&gt;Coimbra&lt;/pub-location&gt;&lt;publisher&gt;Almedina&lt;/publisher&gt;&lt;urls&gt;&lt;/urls&gt;&lt;/record&gt;&lt;/Cite&gt;&lt;/EndNote&gt;</w:instrText>
      </w:r>
      <w:r w:rsidR="00381B43" w:rsidRPr="006C27A5">
        <w:rPr>
          <w:szCs w:val="20"/>
          <w:lang w:val="en-GB"/>
        </w:rPr>
        <w:fldChar w:fldCharType="separate"/>
      </w:r>
      <w:r w:rsidR="00381B43" w:rsidRPr="006C27A5">
        <w:rPr>
          <w:noProof/>
          <w:szCs w:val="20"/>
          <w:lang w:val="en-GB"/>
        </w:rPr>
        <w:t>(Tavares and Alves 2006; Moreira and Alves 2008)</w:t>
      </w:r>
      <w:r w:rsidR="00381B43" w:rsidRPr="006C27A5">
        <w:rPr>
          <w:szCs w:val="20"/>
          <w:lang w:val="en-GB"/>
        </w:rPr>
        <w:fldChar w:fldCharType="end"/>
      </w:r>
      <w:r w:rsidRPr="006C27A5">
        <w:rPr>
          <w:szCs w:val="20"/>
          <w:lang w:val="en-GB"/>
        </w:rPr>
        <w:t>.</w:t>
      </w:r>
      <w:r w:rsidR="00B131B8" w:rsidRPr="006C27A5">
        <w:rPr>
          <w:szCs w:val="20"/>
          <w:lang w:val="en-GB"/>
        </w:rPr>
        <w:t xml:space="preserve"> </w:t>
      </w:r>
      <w:r w:rsidRPr="006C27A5">
        <w:rPr>
          <w:szCs w:val="20"/>
          <w:lang w:val="en-GB"/>
        </w:rPr>
        <w:t xml:space="preserve"> In 1974 the Institute adopted its current designation of </w:t>
      </w:r>
      <w:r w:rsidRPr="006C27A5">
        <w:rPr>
          <w:i/>
          <w:iCs/>
          <w:szCs w:val="20"/>
          <w:lang w:val="en-GB"/>
        </w:rPr>
        <w:t xml:space="preserve">Instituto Superior de </w:t>
      </w:r>
      <w:proofErr w:type="spellStart"/>
      <w:r w:rsidRPr="006C27A5">
        <w:rPr>
          <w:i/>
          <w:iCs/>
          <w:szCs w:val="20"/>
          <w:lang w:val="en-GB"/>
        </w:rPr>
        <w:t>Ciências</w:t>
      </w:r>
      <w:proofErr w:type="spellEnd"/>
      <w:r w:rsidRPr="006C27A5">
        <w:rPr>
          <w:i/>
          <w:iCs/>
          <w:szCs w:val="20"/>
          <w:lang w:val="en-GB"/>
        </w:rPr>
        <w:t xml:space="preserve"> </w:t>
      </w:r>
      <w:proofErr w:type="spellStart"/>
      <w:r w:rsidRPr="006C27A5">
        <w:rPr>
          <w:i/>
          <w:iCs/>
          <w:szCs w:val="20"/>
          <w:lang w:val="en-GB"/>
        </w:rPr>
        <w:t>Sociais</w:t>
      </w:r>
      <w:proofErr w:type="spellEnd"/>
      <w:r w:rsidRPr="006C27A5">
        <w:rPr>
          <w:i/>
          <w:iCs/>
          <w:szCs w:val="20"/>
          <w:lang w:val="en-GB"/>
        </w:rPr>
        <w:t xml:space="preserve"> e </w:t>
      </w:r>
      <w:proofErr w:type="spellStart"/>
      <w:r w:rsidRPr="006C27A5">
        <w:rPr>
          <w:i/>
          <w:iCs/>
          <w:szCs w:val="20"/>
          <w:lang w:val="en-GB"/>
        </w:rPr>
        <w:t>Políticas</w:t>
      </w:r>
      <w:proofErr w:type="spellEnd"/>
      <w:r w:rsidRPr="006C27A5">
        <w:rPr>
          <w:szCs w:val="20"/>
          <w:lang w:val="en-GB"/>
        </w:rPr>
        <w:t xml:space="preserve"> (ISCSP – Institute of Social and Political Sciences), and </w:t>
      </w:r>
      <w:r w:rsidR="00426772" w:rsidRPr="006C27A5">
        <w:rPr>
          <w:szCs w:val="20"/>
          <w:lang w:val="en-GB"/>
        </w:rPr>
        <w:t xml:space="preserve">became </w:t>
      </w:r>
      <w:r w:rsidRPr="006C27A5">
        <w:rPr>
          <w:szCs w:val="20"/>
          <w:lang w:val="en-GB"/>
        </w:rPr>
        <w:t>integrated in</w:t>
      </w:r>
      <w:r w:rsidR="00426772" w:rsidRPr="006C27A5">
        <w:rPr>
          <w:szCs w:val="20"/>
          <w:lang w:val="en-GB"/>
        </w:rPr>
        <w:t>to</w:t>
      </w:r>
      <w:r w:rsidRPr="006C27A5">
        <w:rPr>
          <w:szCs w:val="20"/>
          <w:lang w:val="en-GB"/>
        </w:rPr>
        <w:t xml:space="preserve"> the Technical University of Lisbon.</w:t>
      </w:r>
    </w:p>
    <w:p w14:paraId="094A8883" w14:textId="77777777" w:rsidR="0008671B" w:rsidRPr="006C27A5" w:rsidRDefault="0008671B">
      <w:pPr>
        <w:spacing w:line="480" w:lineRule="auto"/>
        <w:jc w:val="both"/>
        <w:rPr>
          <w:szCs w:val="20"/>
          <w:lang w:val="en-GB"/>
        </w:rPr>
      </w:pPr>
      <w:r w:rsidRPr="006C27A5">
        <w:rPr>
          <w:szCs w:val="20"/>
          <w:lang w:val="en-GB"/>
        </w:rPr>
        <w:t xml:space="preserve">It was only after the 1974 revolution that public administration and </w:t>
      </w:r>
      <w:r w:rsidR="00A56663" w:rsidRPr="006C27A5">
        <w:rPr>
          <w:szCs w:val="20"/>
          <w:lang w:val="en-GB"/>
        </w:rPr>
        <w:t>public administration</w:t>
      </w:r>
      <w:r w:rsidRPr="006C27A5">
        <w:rPr>
          <w:szCs w:val="20"/>
          <w:lang w:val="en-GB"/>
        </w:rPr>
        <w:t xml:space="preserve"> studies gradually started to develop some autonomy in relation to administrative law.</w:t>
      </w:r>
      <w:r w:rsidR="00B131B8" w:rsidRPr="006C27A5">
        <w:rPr>
          <w:szCs w:val="20"/>
          <w:lang w:val="en-GB"/>
        </w:rPr>
        <w:t xml:space="preserve"> </w:t>
      </w:r>
      <w:r w:rsidRPr="006C27A5">
        <w:rPr>
          <w:szCs w:val="20"/>
          <w:lang w:val="en-GB"/>
        </w:rPr>
        <w:t xml:space="preserve"> It is worth emphasizing that this development came about roughly two decades later than was the case in other European countries </w:t>
      </w:r>
      <w:r w:rsidR="00381B43" w:rsidRPr="006C27A5">
        <w:rPr>
          <w:szCs w:val="20"/>
          <w:lang w:val="en-GB"/>
        </w:rPr>
        <w:fldChar w:fldCharType="begin"/>
      </w:r>
      <w:r w:rsidR="00381B43" w:rsidRPr="006C27A5">
        <w:rPr>
          <w:szCs w:val="20"/>
          <w:lang w:val="en-GB"/>
        </w:rPr>
        <w:instrText xml:space="preserve"> ADDIN EN.CITE &lt;EndNote&gt;&lt;Cite&gt;&lt;Author&gt;Kickert&lt;/Author&gt;&lt;Year&gt;1996&lt;/Year&gt;&lt;RecNum&gt;568&lt;/RecNum&gt;&lt;DisplayText&gt;(Kickert 1996)&lt;/DisplayText&gt;&lt;record&gt;&lt;rec-number&gt;568&lt;/rec-number&gt;&lt;foreign-keys&gt;&lt;key app="EN" db-id="wevraf5xbp9aehewpdxpdf282e9ssrd9pvst" timestamp="1351162074"&gt;568&lt;/key&gt;&lt;/foreign-keys&gt;&lt;ref-type name="Journal Article"&gt;17&lt;/ref-type&gt;&lt;contributors&gt;&lt;authors&gt;&lt;author&gt;Kickert, Walter J. M.&lt;/author&gt;&lt;/authors&gt;&lt;/contributors&gt;&lt;titles&gt;&lt;title&gt;Expansion and diversification of public administration in the postwar State: the case of the Netherlands&lt;/title&gt;&lt;secondary-title&gt;Public Administration&lt;/secondary-title&gt;&lt;/titles&gt;&lt;periodical&gt;&lt;full-title&gt;Public Administration&lt;/full-title&gt;&lt;/periodical&gt;&lt;pages&gt;88-94&lt;/pages&gt;&lt;volume&gt;56&lt;/volume&gt;&lt;number&gt;1&lt;/number&gt;&lt;dates&gt;&lt;year&gt;1996&lt;/year&gt;&lt;/dates&gt;&lt;urls&gt;&lt;/urls&gt;&lt;/record&gt;&lt;/Cite&gt;&lt;/EndNote&gt;</w:instrText>
      </w:r>
      <w:r w:rsidR="00381B43" w:rsidRPr="006C27A5">
        <w:rPr>
          <w:szCs w:val="20"/>
          <w:lang w:val="en-GB"/>
        </w:rPr>
        <w:fldChar w:fldCharType="separate"/>
      </w:r>
      <w:r w:rsidR="00381B43" w:rsidRPr="006C27A5">
        <w:rPr>
          <w:noProof/>
          <w:szCs w:val="20"/>
          <w:lang w:val="en-GB"/>
        </w:rPr>
        <w:t>(Kickert 1996)</w:t>
      </w:r>
      <w:r w:rsidR="00381B43" w:rsidRPr="006C27A5">
        <w:rPr>
          <w:szCs w:val="20"/>
          <w:lang w:val="en-GB"/>
        </w:rPr>
        <w:fldChar w:fldCharType="end"/>
      </w:r>
      <w:r w:rsidRPr="006C27A5">
        <w:rPr>
          <w:szCs w:val="20"/>
          <w:lang w:val="en-GB"/>
        </w:rPr>
        <w:t>, a delay which is important to understand</w:t>
      </w:r>
      <w:r w:rsidR="00426772" w:rsidRPr="006C27A5">
        <w:rPr>
          <w:szCs w:val="20"/>
          <w:lang w:val="en-GB"/>
        </w:rPr>
        <w:t>ing</w:t>
      </w:r>
      <w:r w:rsidRPr="006C27A5">
        <w:rPr>
          <w:szCs w:val="20"/>
          <w:lang w:val="en-GB"/>
        </w:rPr>
        <w:t xml:space="preserve"> why </w:t>
      </w:r>
      <w:r w:rsidR="00A56663" w:rsidRPr="006C27A5">
        <w:rPr>
          <w:szCs w:val="20"/>
          <w:lang w:val="en-GB"/>
        </w:rPr>
        <w:t>public administration</w:t>
      </w:r>
      <w:r w:rsidRPr="006C27A5">
        <w:rPr>
          <w:szCs w:val="20"/>
          <w:lang w:val="en-GB"/>
        </w:rPr>
        <w:t xml:space="preserve"> education is still at a comparatively earl</w:t>
      </w:r>
      <w:r w:rsidR="00426772" w:rsidRPr="006C27A5">
        <w:rPr>
          <w:szCs w:val="20"/>
          <w:lang w:val="en-GB"/>
        </w:rPr>
        <w:t>y</w:t>
      </w:r>
      <w:r w:rsidRPr="006C27A5">
        <w:rPr>
          <w:szCs w:val="20"/>
          <w:lang w:val="en-GB"/>
        </w:rPr>
        <w:t xml:space="preserve"> stage of implementation in Portugal.</w:t>
      </w:r>
    </w:p>
    <w:p w14:paraId="0B63B760" w14:textId="77777777" w:rsidR="0008671B" w:rsidRPr="006C27A5" w:rsidRDefault="0008671B">
      <w:pPr>
        <w:spacing w:line="480" w:lineRule="auto"/>
        <w:jc w:val="both"/>
        <w:rPr>
          <w:szCs w:val="20"/>
          <w:lang w:val="en-GB"/>
        </w:rPr>
      </w:pPr>
      <w:r w:rsidRPr="006C27A5">
        <w:rPr>
          <w:szCs w:val="20"/>
          <w:lang w:val="en-GB"/>
        </w:rPr>
        <w:lastRenderedPageBreak/>
        <w:t xml:space="preserve">In 1980, ISCSP created a degree in </w:t>
      </w:r>
      <w:proofErr w:type="spellStart"/>
      <w:r w:rsidRPr="006C27A5">
        <w:rPr>
          <w:i/>
          <w:iCs/>
          <w:szCs w:val="20"/>
          <w:lang w:val="en-GB"/>
        </w:rPr>
        <w:t>Gestão</w:t>
      </w:r>
      <w:proofErr w:type="spellEnd"/>
      <w:r w:rsidRPr="006C27A5">
        <w:rPr>
          <w:i/>
          <w:iCs/>
          <w:szCs w:val="20"/>
          <w:lang w:val="en-GB"/>
        </w:rPr>
        <w:t xml:space="preserve"> e </w:t>
      </w:r>
      <w:proofErr w:type="spellStart"/>
      <w:r w:rsidRPr="006C27A5">
        <w:rPr>
          <w:i/>
          <w:iCs/>
          <w:szCs w:val="20"/>
          <w:lang w:val="en-GB"/>
        </w:rPr>
        <w:t>Administração</w:t>
      </w:r>
      <w:proofErr w:type="spellEnd"/>
      <w:r w:rsidRPr="006C27A5">
        <w:rPr>
          <w:i/>
          <w:iCs/>
          <w:szCs w:val="20"/>
          <w:lang w:val="en-GB"/>
        </w:rPr>
        <w:t xml:space="preserve"> </w:t>
      </w:r>
      <w:proofErr w:type="spellStart"/>
      <w:r w:rsidRPr="006C27A5">
        <w:rPr>
          <w:i/>
          <w:iCs/>
          <w:szCs w:val="20"/>
          <w:lang w:val="en-GB"/>
        </w:rPr>
        <w:t>Pública</w:t>
      </w:r>
      <w:proofErr w:type="spellEnd"/>
      <w:r w:rsidRPr="006C27A5">
        <w:rPr>
          <w:szCs w:val="20"/>
          <w:lang w:val="en-GB"/>
        </w:rPr>
        <w:t xml:space="preserve"> (</w:t>
      </w:r>
      <w:r w:rsidR="00241C14" w:rsidRPr="006C27A5">
        <w:rPr>
          <w:szCs w:val="20"/>
          <w:lang w:val="en-GB"/>
        </w:rPr>
        <w:t>Public A</w:t>
      </w:r>
      <w:r w:rsidR="00A56663" w:rsidRPr="006C27A5">
        <w:rPr>
          <w:szCs w:val="20"/>
          <w:lang w:val="en-GB"/>
        </w:rPr>
        <w:t>dministration</w:t>
      </w:r>
      <w:r w:rsidRPr="006C27A5">
        <w:rPr>
          <w:szCs w:val="20"/>
          <w:lang w:val="en-GB"/>
        </w:rPr>
        <w:t xml:space="preserve"> and </w:t>
      </w:r>
      <w:r w:rsidR="00241C14" w:rsidRPr="006C27A5">
        <w:rPr>
          <w:szCs w:val="20"/>
          <w:lang w:val="en-GB"/>
        </w:rPr>
        <w:t>Management</w:t>
      </w:r>
      <w:r w:rsidRPr="006C27A5">
        <w:rPr>
          <w:szCs w:val="20"/>
          <w:lang w:val="en-GB"/>
        </w:rPr>
        <w:t xml:space="preserve">) and in 1990 the University of Minho offered an autonomous degree in </w:t>
      </w:r>
      <w:proofErr w:type="spellStart"/>
      <w:r w:rsidRPr="006C27A5">
        <w:rPr>
          <w:i/>
          <w:iCs/>
          <w:szCs w:val="20"/>
          <w:lang w:val="en-GB"/>
        </w:rPr>
        <w:t>Administração</w:t>
      </w:r>
      <w:proofErr w:type="spellEnd"/>
      <w:r w:rsidRPr="006C27A5">
        <w:rPr>
          <w:i/>
          <w:iCs/>
          <w:szCs w:val="20"/>
          <w:lang w:val="en-GB"/>
        </w:rPr>
        <w:t xml:space="preserve"> </w:t>
      </w:r>
      <w:proofErr w:type="spellStart"/>
      <w:r w:rsidRPr="006C27A5">
        <w:rPr>
          <w:i/>
          <w:iCs/>
          <w:szCs w:val="20"/>
          <w:lang w:val="en-GB"/>
        </w:rPr>
        <w:t>Pública</w:t>
      </w:r>
      <w:proofErr w:type="spellEnd"/>
      <w:r w:rsidRPr="006C27A5">
        <w:rPr>
          <w:szCs w:val="20"/>
          <w:lang w:val="en-GB"/>
        </w:rPr>
        <w:t xml:space="preserve"> based upon an earlier (1979) line of studies in </w:t>
      </w:r>
      <w:proofErr w:type="spellStart"/>
      <w:r w:rsidRPr="006C27A5">
        <w:rPr>
          <w:i/>
          <w:iCs/>
          <w:szCs w:val="20"/>
          <w:lang w:val="en-GB"/>
        </w:rPr>
        <w:t>Administração</w:t>
      </w:r>
      <w:proofErr w:type="spellEnd"/>
      <w:r w:rsidRPr="006C27A5">
        <w:rPr>
          <w:i/>
          <w:iCs/>
          <w:szCs w:val="20"/>
          <w:lang w:val="en-GB"/>
        </w:rPr>
        <w:t xml:space="preserve"> </w:t>
      </w:r>
      <w:proofErr w:type="spellStart"/>
      <w:r w:rsidRPr="006C27A5">
        <w:rPr>
          <w:i/>
          <w:iCs/>
          <w:szCs w:val="20"/>
          <w:lang w:val="en-GB"/>
        </w:rPr>
        <w:t>Pública</w:t>
      </w:r>
      <w:proofErr w:type="spellEnd"/>
      <w:r w:rsidRPr="006C27A5">
        <w:rPr>
          <w:i/>
          <w:iCs/>
          <w:szCs w:val="20"/>
          <w:lang w:val="en-GB"/>
        </w:rPr>
        <w:t xml:space="preserve"> Regional e Local</w:t>
      </w:r>
      <w:r w:rsidRPr="006C27A5">
        <w:rPr>
          <w:szCs w:val="20"/>
          <w:lang w:val="en-GB"/>
        </w:rPr>
        <w:t xml:space="preserve"> (Regional and Local Public Administration) that was offered as one of the branches of a degree in Administrative Sciences – the other branch being Business Management and Administration </w:t>
      </w:r>
      <w:r w:rsidR="00241C14" w:rsidRPr="006C27A5">
        <w:rPr>
          <w:szCs w:val="20"/>
          <w:lang w:val="en-GB"/>
        </w:rPr>
        <w:fldChar w:fldCharType="begin"/>
      </w:r>
      <w:r w:rsidR="00241C14" w:rsidRPr="006C27A5">
        <w:rPr>
          <w:szCs w:val="20"/>
          <w:lang w:val="en-GB"/>
        </w:rPr>
        <w:instrText xml:space="preserve"> ADDIN EN.CITE &lt;EndNote&gt;&lt;Cite&gt;&lt;Author&gt;Moreira&lt;/Author&gt;&lt;Year&gt;2008&lt;/Year&gt;&lt;RecNum&gt;571&lt;/RecNum&gt;&lt;DisplayText&gt;(Moreira and Alves 2008)&lt;/DisplayText&gt;&lt;record&gt;&lt;rec-number&gt;571&lt;/rec-number&gt;&lt;foreign-keys&gt;&lt;key app="EN" db-id="wevraf5xbp9aehewpdxpdf282e9ssrd9pvst" timestamp="1351162348"&gt;571&lt;/key&gt;&lt;/foreign-keys&gt;&lt;ref-type name="Book Section"&gt;5&lt;/ref-type&gt;&lt;contributors&gt;&lt;authors&gt;&lt;author&gt;Moreira, J. M.&lt;/author&gt;&lt;author&gt;Alves, A. A. &lt;/author&gt;&lt;/authors&gt;&lt;secondary-authors&gt;&lt;author&gt;Moreira, J. M.&lt;/author&gt;&lt;author&gt;Jalali, C.&lt;/author&gt;&lt;author&gt;Alves, A. A.&lt;/author&gt;&lt;/secondary-authors&gt;&lt;/contributors&gt;&lt;titles&gt;&lt;title&gt;Ciências da administração, gestão pública e governação em Portugal&lt;/title&gt;&lt;secondary-title&gt;Estado, Sociedade Civil e Administração Pública: Para um Novo Paradigma do Serviço Público&lt;/secondary-title&gt;&lt;/titles&gt;&lt;pages&gt;99–110&lt;/pages&gt;&lt;dates&gt;&lt;year&gt;2008&lt;/year&gt;&lt;/dates&gt;&lt;pub-location&gt;Coimbra&lt;/pub-location&gt;&lt;publisher&gt;Almedina&lt;/publisher&gt;&lt;urls&gt;&lt;/urls&gt;&lt;/record&gt;&lt;/Cite&gt;&lt;/EndNote&gt;</w:instrText>
      </w:r>
      <w:r w:rsidR="00241C14" w:rsidRPr="006C27A5">
        <w:rPr>
          <w:szCs w:val="20"/>
          <w:lang w:val="en-GB"/>
        </w:rPr>
        <w:fldChar w:fldCharType="separate"/>
      </w:r>
      <w:r w:rsidR="00241C14" w:rsidRPr="006C27A5">
        <w:rPr>
          <w:noProof/>
          <w:szCs w:val="20"/>
          <w:lang w:val="en-GB"/>
        </w:rPr>
        <w:t>(Moreira and Alves 2008)</w:t>
      </w:r>
      <w:r w:rsidR="00241C14" w:rsidRPr="006C27A5">
        <w:rPr>
          <w:szCs w:val="20"/>
          <w:lang w:val="en-GB"/>
        </w:rPr>
        <w:fldChar w:fldCharType="end"/>
      </w:r>
      <w:r w:rsidRPr="006C27A5">
        <w:rPr>
          <w:szCs w:val="20"/>
          <w:lang w:val="en-GB"/>
        </w:rPr>
        <w:t>.</w:t>
      </w:r>
    </w:p>
    <w:p w14:paraId="0B7E90AE" w14:textId="16ED37D0" w:rsidR="0008671B" w:rsidRPr="006C27A5" w:rsidRDefault="0008671B">
      <w:pPr>
        <w:spacing w:line="480" w:lineRule="auto"/>
        <w:jc w:val="both"/>
        <w:rPr>
          <w:szCs w:val="20"/>
          <w:lang w:val="en-GB"/>
        </w:rPr>
      </w:pPr>
      <w:r w:rsidRPr="006C27A5">
        <w:rPr>
          <w:szCs w:val="20"/>
          <w:lang w:val="en-GB"/>
        </w:rPr>
        <w:t xml:space="preserve">It is interesting to note </w:t>
      </w:r>
      <w:r w:rsidR="00B6019D" w:rsidRPr="006C27A5">
        <w:rPr>
          <w:szCs w:val="20"/>
          <w:lang w:val="en-GB"/>
        </w:rPr>
        <w:t>that public management and public administration studies</w:t>
      </w:r>
      <w:r w:rsidRPr="006C27A5">
        <w:rPr>
          <w:szCs w:val="20"/>
          <w:lang w:val="en-GB"/>
        </w:rPr>
        <w:t xml:space="preserve"> at the Technical University of Lisbon are </w:t>
      </w:r>
      <w:r w:rsidR="00B6019D" w:rsidRPr="006C27A5">
        <w:rPr>
          <w:szCs w:val="20"/>
          <w:lang w:val="en-GB"/>
        </w:rPr>
        <w:t xml:space="preserve">part of </w:t>
      </w:r>
      <w:r w:rsidRPr="006C27A5">
        <w:rPr>
          <w:szCs w:val="20"/>
          <w:lang w:val="en-GB"/>
        </w:rPr>
        <w:t xml:space="preserve">ISCSP </w:t>
      </w:r>
      <w:r w:rsidR="00B6019D" w:rsidRPr="006C27A5">
        <w:rPr>
          <w:szCs w:val="20"/>
          <w:lang w:val="en-GB"/>
        </w:rPr>
        <w:t>(the Institute of Social and Political Sciences)</w:t>
      </w:r>
      <w:r w:rsidR="00B131B8" w:rsidRPr="006C27A5">
        <w:rPr>
          <w:szCs w:val="20"/>
          <w:lang w:val="en-GB"/>
        </w:rPr>
        <w:t>,</w:t>
      </w:r>
      <w:r w:rsidR="00B6019D" w:rsidRPr="006C27A5">
        <w:rPr>
          <w:szCs w:val="20"/>
          <w:lang w:val="en-GB"/>
        </w:rPr>
        <w:t xml:space="preserve"> while </w:t>
      </w:r>
      <w:r w:rsidRPr="006C27A5">
        <w:rPr>
          <w:szCs w:val="20"/>
          <w:lang w:val="en-GB"/>
        </w:rPr>
        <w:t xml:space="preserve">at the University of Minho they are </w:t>
      </w:r>
      <w:r w:rsidR="00B6019D" w:rsidRPr="006C27A5">
        <w:rPr>
          <w:szCs w:val="20"/>
          <w:lang w:val="en-GB"/>
        </w:rPr>
        <w:t>part of</w:t>
      </w:r>
      <w:r w:rsidRPr="006C27A5">
        <w:rPr>
          <w:szCs w:val="20"/>
          <w:lang w:val="en-GB"/>
        </w:rPr>
        <w:t xml:space="preserve"> the </w:t>
      </w:r>
      <w:r w:rsidRPr="006C27A5">
        <w:rPr>
          <w:i/>
          <w:iCs/>
          <w:szCs w:val="20"/>
          <w:lang w:val="en-GB"/>
        </w:rPr>
        <w:t xml:space="preserve">Escola de Economia e </w:t>
      </w:r>
      <w:proofErr w:type="spellStart"/>
      <w:r w:rsidRPr="006C27A5">
        <w:rPr>
          <w:i/>
          <w:iCs/>
          <w:szCs w:val="20"/>
          <w:lang w:val="en-GB"/>
        </w:rPr>
        <w:t>Gestão</w:t>
      </w:r>
      <w:proofErr w:type="spellEnd"/>
      <w:r w:rsidRPr="006C27A5">
        <w:rPr>
          <w:szCs w:val="20"/>
          <w:lang w:val="en-GB"/>
        </w:rPr>
        <w:t xml:space="preserve"> (the School of Economics and Management),</w:t>
      </w:r>
      <w:r w:rsidR="00B6019D" w:rsidRPr="006C27A5">
        <w:rPr>
          <w:szCs w:val="20"/>
          <w:lang w:val="en-GB"/>
        </w:rPr>
        <w:t xml:space="preserve"> and</w:t>
      </w:r>
      <w:r w:rsidRPr="006C27A5">
        <w:rPr>
          <w:szCs w:val="20"/>
          <w:lang w:val="en-GB"/>
        </w:rPr>
        <w:t xml:space="preserve"> in the case of the University of Coimbra they continue – to this day – to be fully integrated in the Faculty of Law, both at undergraduate and postgraduate level.</w:t>
      </w:r>
    </w:p>
    <w:p w14:paraId="11811C89" w14:textId="77777777" w:rsidR="0008671B" w:rsidRPr="006C27A5" w:rsidRDefault="0008671B">
      <w:pPr>
        <w:spacing w:line="480" w:lineRule="auto"/>
        <w:jc w:val="both"/>
        <w:rPr>
          <w:lang w:val="en-GB"/>
        </w:rPr>
      </w:pPr>
      <w:r w:rsidRPr="006C27A5">
        <w:rPr>
          <w:szCs w:val="20"/>
          <w:lang w:val="en-GB"/>
        </w:rPr>
        <w:t xml:space="preserve">From the 1990s onwards, </w:t>
      </w:r>
      <w:r w:rsidR="00A56663" w:rsidRPr="006C27A5">
        <w:rPr>
          <w:szCs w:val="20"/>
          <w:lang w:val="en-GB"/>
        </w:rPr>
        <w:t>public administration</w:t>
      </w:r>
      <w:r w:rsidRPr="006C27A5">
        <w:rPr>
          <w:szCs w:val="20"/>
          <w:lang w:val="en-GB"/>
        </w:rPr>
        <w:t xml:space="preserve"> education provision experienced a rapid expansion in Portugal and questions have naturally been raised about its quality and adequacy. </w:t>
      </w:r>
      <w:r w:rsidR="00B131B8" w:rsidRPr="006C27A5">
        <w:rPr>
          <w:szCs w:val="20"/>
          <w:lang w:val="en-GB"/>
        </w:rPr>
        <w:t xml:space="preserve"> </w:t>
      </w:r>
      <w:r w:rsidRPr="006C27A5">
        <w:rPr>
          <w:szCs w:val="20"/>
          <w:lang w:val="en-GB"/>
        </w:rPr>
        <w:t xml:space="preserve">The specific characteristics of the evolution of </w:t>
      </w:r>
      <w:r w:rsidR="00A56663" w:rsidRPr="006C27A5">
        <w:rPr>
          <w:szCs w:val="20"/>
          <w:lang w:val="en-GB"/>
        </w:rPr>
        <w:t>public administration</w:t>
      </w:r>
      <w:r w:rsidRPr="006C27A5">
        <w:rPr>
          <w:szCs w:val="20"/>
          <w:lang w:val="en-GB"/>
        </w:rPr>
        <w:t xml:space="preserve"> education provision in Portugal coupled with this new regulatory framework and the current challenges faced by the country</w:t>
      </w:r>
      <w:r w:rsidR="00241C14" w:rsidRPr="006C27A5">
        <w:rPr>
          <w:szCs w:val="20"/>
          <w:lang w:val="en-GB"/>
        </w:rPr>
        <w:t xml:space="preserve"> thus</w:t>
      </w:r>
      <w:r w:rsidRPr="006C27A5">
        <w:rPr>
          <w:szCs w:val="20"/>
          <w:lang w:val="en-GB"/>
        </w:rPr>
        <w:t xml:space="preserve"> make this a </w:t>
      </w:r>
      <w:r w:rsidR="00C03F33" w:rsidRPr="006C27A5">
        <w:rPr>
          <w:szCs w:val="20"/>
          <w:lang w:val="en-GB"/>
        </w:rPr>
        <w:t>particularly interesting</w:t>
      </w:r>
      <w:r w:rsidRPr="006C27A5">
        <w:rPr>
          <w:szCs w:val="20"/>
          <w:lang w:val="en-GB"/>
        </w:rPr>
        <w:t xml:space="preserve"> case to analyse.</w:t>
      </w:r>
    </w:p>
    <w:p w14:paraId="21306586" w14:textId="77777777" w:rsidR="0008671B" w:rsidRPr="006C27A5" w:rsidRDefault="0008671B" w:rsidP="00561023">
      <w:pPr>
        <w:pStyle w:val="Ttulo2"/>
        <w:rPr>
          <w:szCs w:val="20"/>
        </w:rPr>
      </w:pPr>
      <w:r w:rsidRPr="006C27A5">
        <w:t xml:space="preserve">Potential issues in the context of rapid growth of </w:t>
      </w:r>
      <w:r w:rsidR="00A56663" w:rsidRPr="006C27A5">
        <w:t>public administration</w:t>
      </w:r>
      <w:r w:rsidRPr="006C27A5">
        <w:t xml:space="preserve"> education </w:t>
      </w:r>
    </w:p>
    <w:p w14:paraId="58B39088" w14:textId="77777777" w:rsidR="0008671B" w:rsidRPr="006C27A5" w:rsidRDefault="0008671B" w:rsidP="001D1C31">
      <w:pPr>
        <w:spacing w:line="480" w:lineRule="auto"/>
        <w:ind w:firstLine="0"/>
        <w:jc w:val="both"/>
        <w:rPr>
          <w:szCs w:val="20"/>
          <w:lang w:val="en-GB"/>
        </w:rPr>
      </w:pPr>
      <w:r w:rsidRPr="006C27A5">
        <w:rPr>
          <w:szCs w:val="20"/>
          <w:lang w:val="en-GB"/>
        </w:rPr>
        <w:t xml:space="preserve">The rapid growth of </w:t>
      </w:r>
      <w:r w:rsidR="00A56663" w:rsidRPr="006C27A5">
        <w:rPr>
          <w:szCs w:val="20"/>
          <w:lang w:val="en-GB"/>
        </w:rPr>
        <w:t>public administration</w:t>
      </w:r>
      <w:r w:rsidRPr="006C27A5">
        <w:rPr>
          <w:szCs w:val="20"/>
          <w:lang w:val="en-GB"/>
        </w:rPr>
        <w:t xml:space="preserve"> education raises a number of potential issues </w:t>
      </w:r>
      <w:r w:rsidR="00B169B4" w:rsidRPr="006C27A5">
        <w:rPr>
          <w:szCs w:val="20"/>
          <w:lang w:val="en-GB"/>
        </w:rPr>
        <w:t xml:space="preserve">that can be subjected to </w:t>
      </w:r>
      <w:r w:rsidRPr="006C27A5">
        <w:rPr>
          <w:szCs w:val="20"/>
          <w:lang w:val="en-GB"/>
        </w:rPr>
        <w:t>empirical analysis</w:t>
      </w:r>
      <w:r w:rsidR="00B169B4" w:rsidRPr="006C27A5">
        <w:rPr>
          <w:szCs w:val="20"/>
          <w:lang w:val="en-GB"/>
        </w:rPr>
        <w:t>,</w:t>
      </w:r>
      <w:r w:rsidRPr="006C27A5">
        <w:rPr>
          <w:szCs w:val="20"/>
          <w:lang w:val="en-GB"/>
        </w:rPr>
        <w:t xml:space="preserve"> </w:t>
      </w:r>
      <w:r w:rsidR="00B169B4" w:rsidRPr="006C27A5">
        <w:rPr>
          <w:szCs w:val="20"/>
          <w:lang w:val="en-GB"/>
        </w:rPr>
        <w:t xml:space="preserve">and </w:t>
      </w:r>
      <w:r w:rsidRPr="006C27A5">
        <w:rPr>
          <w:szCs w:val="20"/>
          <w:lang w:val="en-GB"/>
        </w:rPr>
        <w:t xml:space="preserve">in particular </w:t>
      </w:r>
      <w:r w:rsidR="00B169B4" w:rsidRPr="006C27A5">
        <w:rPr>
          <w:szCs w:val="20"/>
          <w:lang w:val="en-GB"/>
        </w:rPr>
        <w:t xml:space="preserve">issues </w:t>
      </w:r>
      <w:r w:rsidRPr="006C27A5">
        <w:rPr>
          <w:szCs w:val="20"/>
          <w:lang w:val="en-GB"/>
        </w:rPr>
        <w:t>associated with quality accreditation: staff qualification</w:t>
      </w:r>
      <w:r w:rsidR="008C2AF7" w:rsidRPr="006C27A5">
        <w:rPr>
          <w:szCs w:val="20"/>
          <w:lang w:val="en-GB"/>
        </w:rPr>
        <w:t>s</w:t>
      </w:r>
      <w:r w:rsidRPr="006C27A5">
        <w:rPr>
          <w:szCs w:val="20"/>
          <w:lang w:val="en-GB"/>
        </w:rPr>
        <w:t xml:space="preserve">, diversity, research intensity, and </w:t>
      </w:r>
      <w:r w:rsidR="00B169B4" w:rsidRPr="006C27A5">
        <w:rPr>
          <w:szCs w:val="20"/>
          <w:lang w:val="en-GB"/>
        </w:rPr>
        <w:t xml:space="preserve">the </w:t>
      </w:r>
      <w:r w:rsidR="008C2AF7" w:rsidRPr="006C27A5">
        <w:rPr>
          <w:szCs w:val="20"/>
          <w:lang w:val="en-GB"/>
        </w:rPr>
        <w:t>third mission</w:t>
      </w:r>
      <w:r w:rsidRPr="006C27A5">
        <w:rPr>
          <w:szCs w:val="20"/>
          <w:lang w:val="en-GB"/>
        </w:rPr>
        <w:t xml:space="preserve">.  Other relevant factors for </w:t>
      </w:r>
      <w:r w:rsidR="00A56663" w:rsidRPr="006C27A5">
        <w:rPr>
          <w:szCs w:val="20"/>
          <w:lang w:val="en-GB"/>
        </w:rPr>
        <w:t>public administration</w:t>
      </w:r>
      <w:r w:rsidRPr="006C27A5">
        <w:rPr>
          <w:szCs w:val="20"/>
          <w:lang w:val="en-GB"/>
        </w:rPr>
        <w:t xml:space="preserve"> education are disciplinary </w:t>
      </w:r>
      <w:r w:rsidR="0018034F" w:rsidRPr="006C27A5">
        <w:rPr>
          <w:szCs w:val="20"/>
          <w:lang w:val="en-GB"/>
        </w:rPr>
        <w:t>orientation</w:t>
      </w:r>
      <w:r w:rsidR="008C2AF7" w:rsidRPr="006C27A5">
        <w:rPr>
          <w:szCs w:val="20"/>
          <w:lang w:val="en-GB"/>
        </w:rPr>
        <w:t xml:space="preserve">, </w:t>
      </w:r>
      <w:r w:rsidR="004473A5" w:rsidRPr="006C27A5">
        <w:rPr>
          <w:szCs w:val="20"/>
          <w:lang w:val="en-GB"/>
        </w:rPr>
        <w:t xml:space="preserve">internationalisation, </w:t>
      </w:r>
      <w:r w:rsidR="0018034F" w:rsidRPr="006C27A5">
        <w:rPr>
          <w:szCs w:val="20"/>
          <w:lang w:val="en-GB"/>
        </w:rPr>
        <w:t>and</w:t>
      </w:r>
      <w:r w:rsidRPr="006C27A5">
        <w:rPr>
          <w:szCs w:val="20"/>
          <w:lang w:val="en-GB"/>
        </w:rPr>
        <w:t xml:space="preserve"> possible </w:t>
      </w:r>
      <w:r w:rsidR="00943344" w:rsidRPr="006C27A5">
        <w:rPr>
          <w:szCs w:val="20"/>
          <w:lang w:val="en-GB"/>
        </w:rPr>
        <w:t>inbreeding</w:t>
      </w:r>
      <w:r w:rsidRPr="006C27A5">
        <w:rPr>
          <w:szCs w:val="20"/>
          <w:lang w:val="en-GB"/>
        </w:rPr>
        <w:t xml:space="preserve"> </w:t>
      </w:r>
      <w:r w:rsidR="0018034F" w:rsidRPr="006C27A5">
        <w:rPr>
          <w:szCs w:val="20"/>
          <w:lang w:val="en-GB"/>
        </w:rPr>
        <w:t>problems.</w:t>
      </w:r>
    </w:p>
    <w:p w14:paraId="7BBC9CDA" w14:textId="2794A793" w:rsidR="0008671B" w:rsidRPr="006C27A5" w:rsidRDefault="0008671B">
      <w:pPr>
        <w:spacing w:line="480" w:lineRule="auto"/>
        <w:jc w:val="both"/>
        <w:rPr>
          <w:szCs w:val="20"/>
          <w:lang w:val="en-GB"/>
        </w:rPr>
      </w:pPr>
      <w:r w:rsidRPr="006C27A5">
        <w:rPr>
          <w:szCs w:val="20"/>
          <w:lang w:val="en-GB"/>
        </w:rPr>
        <w:t xml:space="preserve">The application of minimum standards </w:t>
      </w:r>
      <w:r w:rsidR="00B169B4" w:rsidRPr="006C27A5">
        <w:rPr>
          <w:szCs w:val="20"/>
          <w:lang w:val="en-GB"/>
        </w:rPr>
        <w:t xml:space="preserve">for </w:t>
      </w:r>
      <w:r w:rsidRPr="006C27A5">
        <w:rPr>
          <w:szCs w:val="20"/>
          <w:lang w:val="en-GB"/>
        </w:rPr>
        <w:t>staff qualification by a regulatory agency is a particularly sensitive issue in a field that has only recently developed autonomously</w:t>
      </w:r>
      <w:r w:rsidR="00DF1CA0" w:rsidRPr="006C27A5">
        <w:rPr>
          <w:szCs w:val="20"/>
          <w:lang w:val="en-GB"/>
        </w:rPr>
        <w:t xml:space="preserve"> and is closed to professional practice </w:t>
      </w:r>
      <w:r w:rsidR="00DF1CA0" w:rsidRPr="006C27A5">
        <w:rPr>
          <w:szCs w:val="20"/>
          <w:lang w:val="en-GB"/>
        </w:rPr>
        <w:fldChar w:fldCharType="begin"/>
      </w:r>
      <w:r w:rsidR="00DF1CA0" w:rsidRPr="006C27A5">
        <w:rPr>
          <w:szCs w:val="20"/>
          <w:lang w:val="en-GB"/>
        </w:rPr>
        <w:instrText xml:space="preserve"> ADDIN EN.CITE &lt;EndNote&gt;&lt;Cite&gt;&lt;Author&gt;Langfeldt&lt;/Author&gt;&lt;Year&gt;2010&lt;/Year&gt;&lt;RecNum&gt;684&lt;/RecNum&gt;&lt;DisplayText&gt;(Langfeldt et al. 2010)&lt;/DisplayText&gt;&lt;record&gt;&lt;rec-number&gt;684&lt;/rec-number&gt;&lt;foreign-keys&gt;&lt;key app="EN" db-id="wevraf5xbp9aehewpdxpdf282e9ssrd9pvst" timestamp="1413297625"&gt;684&lt;/key&gt;&lt;/foreign-keys&gt;&lt;ref-type name="Journal Article"&gt;17&lt;/ref-type&gt;&lt;contributors&gt;&lt;authors&gt;&lt;author&gt;Langfeldt, Liv&lt;/author&gt;&lt;author&gt;Stensaker, Bjørn&lt;/author&gt;&lt;author&gt;Harvey, Lee&lt;/author&gt;&lt;author&gt;Huisman, Jeroen&lt;/author&gt;&lt;author&gt;Westerheijden, Don F.&lt;/author&gt;&lt;/authors&gt;&lt;/contributors&gt;&lt;titles&gt;&lt;title&gt;The role of peer review in Norwegian quality assurance: potential consequences for excellence and diversity&lt;/title&gt;&lt;secondary-title&gt;Higher Education&lt;/secondary-title&gt;&lt;/titles&gt;&lt;periodical&gt;&lt;full-title&gt;Higher Education&lt;/full-title&gt;&lt;/periodical&gt;&lt;pages&gt;391–405&lt;/pages&gt;&lt;volume&gt;59&lt;/volume&gt;&lt;number&gt;4&lt;/number&gt;&lt;dates&gt;&lt;year&gt;2010&lt;/year&gt;&lt;/dates&gt;&lt;urls&gt;&lt;/urls&gt;&lt;/record&gt;&lt;/Cite&gt;&lt;/EndNote&gt;</w:instrText>
      </w:r>
      <w:r w:rsidR="00DF1CA0" w:rsidRPr="006C27A5">
        <w:rPr>
          <w:szCs w:val="20"/>
          <w:lang w:val="en-GB"/>
        </w:rPr>
        <w:fldChar w:fldCharType="separate"/>
      </w:r>
      <w:r w:rsidR="00DF1CA0" w:rsidRPr="006C27A5">
        <w:rPr>
          <w:noProof/>
          <w:szCs w:val="20"/>
          <w:lang w:val="en-GB"/>
        </w:rPr>
        <w:t>(Langfeldt et al. 2010)</w:t>
      </w:r>
      <w:r w:rsidR="00DF1CA0" w:rsidRPr="006C27A5">
        <w:rPr>
          <w:szCs w:val="20"/>
          <w:lang w:val="en-GB"/>
        </w:rPr>
        <w:fldChar w:fldCharType="end"/>
      </w:r>
      <w:r w:rsidRPr="006C27A5">
        <w:rPr>
          <w:szCs w:val="20"/>
          <w:lang w:val="en-GB"/>
        </w:rPr>
        <w:t xml:space="preserve">.  </w:t>
      </w:r>
      <w:r w:rsidR="00B169B4" w:rsidRPr="006C27A5">
        <w:rPr>
          <w:szCs w:val="20"/>
          <w:lang w:val="en-GB"/>
        </w:rPr>
        <w:t xml:space="preserve">This compares to </w:t>
      </w:r>
      <w:r w:rsidRPr="006C27A5">
        <w:rPr>
          <w:szCs w:val="20"/>
          <w:lang w:val="en-GB"/>
        </w:rPr>
        <w:t xml:space="preserve">fields that have been established for a considerable time (such as, for example, Law, Architecture or Medicine) </w:t>
      </w:r>
      <w:r w:rsidR="00EE20A0" w:rsidRPr="006C27A5">
        <w:rPr>
          <w:szCs w:val="20"/>
          <w:lang w:val="en-GB"/>
        </w:rPr>
        <w:t xml:space="preserve">where </w:t>
      </w:r>
      <w:r w:rsidRPr="006C27A5">
        <w:rPr>
          <w:szCs w:val="20"/>
          <w:lang w:val="en-GB"/>
        </w:rPr>
        <w:t xml:space="preserve">the existing standards and practices that have developed over time – both nationally and internationally – can be used as a source of guidance. </w:t>
      </w:r>
      <w:r w:rsidR="00B131B8" w:rsidRPr="006C27A5">
        <w:rPr>
          <w:szCs w:val="20"/>
          <w:lang w:val="en-GB"/>
        </w:rPr>
        <w:t xml:space="preserve"> </w:t>
      </w:r>
      <w:r w:rsidRPr="006C27A5">
        <w:rPr>
          <w:szCs w:val="20"/>
          <w:lang w:val="en-GB"/>
        </w:rPr>
        <w:t xml:space="preserve">In a recently developed area, such as that of </w:t>
      </w:r>
      <w:r w:rsidR="00A56663" w:rsidRPr="006C27A5">
        <w:rPr>
          <w:szCs w:val="20"/>
          <w:lang w:val="en-GB"/>
        </w:rPr>
        <w:t>public administration</w:t>
      </w:r>
      <w:r w:rsidRPr="006C27A5">
        <w:rPr>
          <w:szCs w:val="20"/>
          <w:lang w:val="en-GB"/>
        </w:rPr>
        <w:t xml:space="preserve">, there will naturally tend to be a larger degree of uncertainty and divergence.  This is therefore an area where a thorough </w:t>
      </w:r>
      <w:r w:rsidRPr="006C27A5">
        <w:rPr>
          <w:szCs w:val="20"/>
          <w:lang w:val="en-GB"/>
        </w:rPr>
        <w:lastRenderedPageBreak/>
        <w:t>empirical characterization of the academic staff engaged in this field</w:t>
      </w:r>
      <w:r w:rsidR="00EE20A0" w:rsidRPr="006C27A5">
        <w:rPr>
          <w:szCs w:val="20"/>
          <w:lang w:val="en-GB"/>
        </w:rPr>
        <w:t xml:space="preserve"> is particularly relevant</w:t>
      </w:r>
      <w:r w:rsidRPr="006C27A5">
        <w:rPr>
          <w:szCs w:val="20"/>
          <w:lang w:val="en-GB"/>
        </w:rPr>
        <w:t xml:space="preserve">.  The mandatory minimum standards are also associated with the risk of inducing gaming patterns of behaviour.  </w:t>
      </w:r>
      <w:r w:rsidR="00EE20A0" w:rsidRPr="006C27A5">
        <w:rPr>
          <w:szCs w:val="20"/>
          <w:lang w:val="en-GB"/>
        </w:rPr>
        <w:t xml:space="preserve">An example of gaming is </w:t>
      </w:r>
      <w:r w:rsidR="00A253F5" w:rsidRPr="006C27A5">
        <w:rPr>
          <w:szCs w:val="20"/>
          <w:lang w:val="en-GB"/>
        </w:rPr>
        <w:t xml:space="preserve">acting on </w:t>
      </w:r>
      <w:r w:rsidR="00EE20A0" w:rsidRPr="006C27A5">
        <w:rPr>
          <w:szCs w:val="20"/>
          <w:lang w:val="en-GB"/>
        </w:rPr>
        <w:t xml:space="preserve">the incentive to accelerate the production of doctorates to comply with the requirements </w:t>
      </w:r>
      <w:r w:rsidR="00A253F5" w:rsidRPr="006C27A5">
        <w:rPr>
          <w:szCs w:val="20"/>
          <w:lang w:val="en-GB"/>
        </w:rPr>
        <w:t xml:space="preserve">for staff accreditation standards; this behaviour would then </w:t>
      </w:r>
      <w:r w:rsidRPr="006C27A5">
        <w:rPr>
          <w:szCs w:val="20"/>
          <w:lang w:val="en-GB"/>
        </w:rPr>
        <w:t xml:space="preserve">raise legitimate questions about their quality.  This issue is closely related with another dimension of our analysis: the research intensity of academic staff involved in </w:t>
      </w:r>
      <w:r w:rsidR="00A56663" w:rsidRPr="006C27A5">
        <w:rPr>
          <w:szCs w:val="20"/>
          <w:lang w:val="en-GB"/>
        </w:rPr>
        <w:t>public administration</w:t>
      </w:r>
      <w:r w:rsidRPr="006C27A5">
        <w:rPr>
          <w:szCs w:val="20"/>
          <w:lang w:val="en-GB"/>
        </w:rPr>
        <w:t xml:space="preserve"> education</w:t>
      </w:r>
      <w:r w:rsidR="004473A5" w:rsidRPr="006C27A5">
        <w:rPr>
          <w:szCs w:val="20"/>
          <w:lang w:val="en-GB"/>
        </w:rPr>
        <w:t>, and their internationalisation</w:t>
      </w:r>
      <w:r w:rsidRPr="006C27A5">
        <w:rPr>
          <w:szCs w:val="20"/>
          <w:lang w:val="en-GB"/>
        </w:rPr>
        <w:t>.</w:t>
      </w:r>
      <w:r w:rsidR="00DF1CA0" w:rsidRPr="006C27A5">
        <w:rPr>
          <w:szCs w:val="20"/>
          <w:lang w:val="en-GB"/>
        </w:rPr>
        <w:t xml:space="preserve">  There is evidence that these two dimensions are closely related </w:t>
      </w:r>
      <w:r w:rsidR="00DF1CA0" w:rsidRPr="006C27A5">
        <w:rPr>
          <w:szCs w:val="20"/>
          <w:lang w:val="en-GB"/>
        </w:rPr>
        <w:fldChar w:fldCharType="begin"/>
      </w:r>
      <w:r w:rsidR="00DF1CA0" w:rsidRPr="006C27A5">
        <w:rPr>
          <w:szCs w:val="20"/>
          <w:lang w:val="en-GB"/>
        </w:rPr>
        <w:instrText xml:space="preserve"> ADDIN EN.CITE &lt;EndNote&gt;&lt;Cite&gt;&lt;Author&gt;Delgado-Márquez&lt;/Author&gt;&lt;Year&gt;2013&lt;/Year&gt;&lt;RecNum&gt;685&lt;/RecNum&gt;&lt;DisplayText&gt;(Delgado-Márquez et al. 2013; Richardson and McKenna 2003)&lt;/DisplayText&gt;&lt;record&gt;&lt;rec-number&gt;685&lt;/rec-number&gt;&lt;foreign-keys&gt;&lt;key app="EN" db-id="wevraf5xbp9aehewpdxpdf282e9ssrd9pvst" timestamp="1413298753"&gt;685&lt;/key&gt;&lt;/foreign-keys&gt;&lt;ref-type name="Journal Article"&gt;17&lt;/ref-type&gt;&lt;contributors&gt;&lt;authors&gt;&lt;author&gt;Delgado-Márquez, Blanca L.&lt;/author&gt;&lt;author&gt;Escudero-Torres,  M. Ángeles&lt;/author&gt;&lt;author&gt;Hurtado-Torres, Nuria E.&lt;/author&gt;&lt;/authors&gt;&lt;/contributors&gt;&lt;titles&gt;&lt;title&gt;Being highly internationalised strengthens your reputation: an empirical investigation of top higher education institutions&lt;/title&gt;&lt;secondary-title&gt;Higher Education&lt;/secondary-title&gt;&lt;/titles&gt;&lt;periodical&gt;&lt;full-title&gt;Higher Education&lt;/full-title&gt;&lt;/periodical&gt;&lt;pages&gt;619–633&lt;/pages&gt;&lt;volume&gt;66&lt;/volume&gt;&lt;number&gt;5&lt;/number&gt;&lt;dates&gt;&lt;year&gt;2013&lt;/year&gt;&lt;/dates&gt;&lt;urls&gt;&lt;/urls&gt;&lt;/record&gt;&lt;/Cite&gt;&lt;Cite&gt;&lt;Author&gt;Richardson&lt;/Author&gt;&lt;Year&gt;2003&lt;/Year&gt;&lt;RecNum&gt;686&lt;/RecNum&gt;&lt;record&gt;&lt;rec-number&gt;686&lt;/rec-number&gt;&lt;foreign-keys&gt;&lt;key app="EN" db-id="wevraf5xbp9aehewpdxpdf282e9ssrd9pvst" timestamp="1413298915"&gt;686&lt;/key&gt;&lt;/foreign-keys&gt;&lt;ref-type name="Journal Article"&gt;17&lt;/ref-type&gt;&lt;contributors&gt;&lt;authors&gt;&lt;author&gt;Richardson, Julia&lt;/author&gt;&lt;author&gt;McKenna, Steve&lt;/author&gt;&lt;/authors&gt;&lt;/contributors&gt;&lt;titles&gt;&lt;title&gt;International experience and academic careers&lt;/title&gt;&lt;secondary-title&gt;Personnel Review&lt;/secondary-title&gt;&lt;/titles&gt;&lt;periodical&gt;&lt;full-title&gt;Personnel Review&lt;/full-title&gt;&lt;/periodical&gt;&lt;pages&gt;774-795&lt;/pages&gt;&lt;volume&gt;32&lt;/volume&gt;&lt;number&gt;6&lt;/number&gt;&lt;dates&gt;&lt;year&gt;2003&lt;/year&gt;&lt;/dates&gt;&lt;urls&gt;&lt;/urls&gt;&lt;/record&gt;&lt;/Cite&gt;&lt;/EndNote&gt;</w:instrText>
      </w:r>
      <w:r w:rsidR="00DF1CA0" w:rsidRPr="006C27A5">
        <w:rPr>
          <w:szCs w:val="20"/>
          <w:lang w:val="en-GB"/>
        </w:rPr>
        <w:fldChar w:fldCharType="separate"/>
      </w:r>
      <w:r w:rsidR="00DF1CA0" w:rsidRPr="006C27A5">
        <w:rPr>
          <w:noProof/>
          <w:szCs w:val="20"/>
          <w:lang w:val="en-GB"/>
        </w:rPr>
        <w:t>(Delgado-Márquez et al. 2013; Richardson and McKenna 2003)</w:t>
      </w:r>
      <w:r w:rsidR="00DF1CA0" w:rsidRPr="006C27A5">
        <w:rPr>
          <w:szCs w:val="20"/>
          <w:lang w:val="en-GB"/>
        </w:rPr>
        <w:fldChar w:fldCharType="end"/>
      </w:r>
      <w:r w:rsidR="00DF1CA0" w:rsidRPr="006C27A5">
        <w:rPr>
          <w:szCs w:val="20"/>
          <w:lang w:val="en-GB"/>
        </w:rPr>
        <w:t>.</w:t>
      </w:r>
    </w:p>
    <w:p w14:paraId="0DDA432C" w14:textId="77777777" w:rsidR="0008671B" w:rsidRPr="006C27A5" w:rsidRDefault="0008671B">
      <w:pPr>
        <w:spacing w:line="480" w:lineRule="auto"/>
        <w:jc w:val="both"/>
        <w:rPr>
          <w:szCs w:val="20"/>
          <w:lang w:val="en-GB"/>
        </w:rPr>
      </w:pPr>
      <w:r w:rsidRPr="006C27A5">
        <w:rPr>
          <w:szCs w:val="20"/>
          <w:lang w:val="en-GB"/>
        </w:rPr>
        <w:t xml:space="preserve">Another major potential issue </w:t>
      </w:r>
      <w:r w:rsidR="00A253F5" w:rsidRPr="006C27A5">
        <w:rPr>
          <w:szCs w:val="20"/>
          <w:lang w:val="en-GB"/>
        </w:rPr>
        <w:t xml:space="preserve">arising with the </w:t>
      </w:r>
      <w:r w:rsidRPr="006C27A5">
        <w:rPr>
          <w:szCs w:val="20"/>
          <w:lang w:val="en-GB"/>
        </w:rPr>
        <w:t xml:space="preserve">rapid growth of </w:t>
      </w:r>
      <w:r w:rsidR="00A56663" w:rsidRPr="006C27A5">
        <w:rPr>
          <w:szCs w:val="20"/>
          <w:lang w:val="en-GB"/>
        </w:rPr>
        <w:t>public administration</w:t>
      </w:r>
      <w:r w:rsidRPr="006C27A5">
        <w:rPr>
          <w:szCs w:val="20"/>
          <w:lang w:val="en-GB"/>
        </w:rPr>
        <w:t xml:space="preserve"> education </w:t>
      </w:r>
      <w:r w:rsidR="00A253F5" w:rsidRPr="006C27A5">
        <w:rPr>
          <w:szCs w:val="20"/>
          <w:lang w:val="en-GB"/>
        </w:rPr>
        <w:t xml:space="preserve">revolves around </w:t>
      </w:r>
      <w:r w:rsidRPr="006C27A5">
        <w:rPr>
          <w:szCs w:val="20"/>
          <w:lang w:val="en-GB"/>
        </w:rPr>
        <w:t xml:space="preserve">the challenges posed by the intrinsic interdisciplinarity of </w:t>
      </w:r>
      <w:r w:rsidR="00A56663" w:rsidRPr="006C27A5">
        <w:rPr>
          <w:szCs w:val="20"/>
          <w:lang w:val="en-GB"/>
        </w:rPr>
        <w:t>public administration</w:t>
      </w:r>
      <w:r w:rsidRPr="006C27A5">
        <w:rPr>
          <w:szCs w:val="20"/>
          <w:lang w:val="en-GB"/>
        </w:rPr>
        <w:t xml:space="preserve"> as a scientific and educational subject.  Dealing with interdisciplinarity is never easy but in the case of </w:t>
      </w:r>
      <w:r w:rsidR="00A56663" w:rsidRPr="006C27A5">
        <w:rPr>
          <w:szCs w:val="20"/>
          <w:lang w:val="en-GB"/>
        </w:rPr>
        <w:t>public administration</w:t>
      </w:r>
      <w:r w:rsidRPr="006C27A5">
        <w:rPr>
          <w:szCs w:val="20"/>
          <w:lang w:val="en-GB"/>
        </w:rPr>
        <w:t xml:space="preserve"> this challenge is made more salient by the sheer number of other scientific areas that are relevant: law, management, economics, political science, philosophy, sociology, history, psychology and engineering, among others – all pertinent and in ‘competition’ for room in an interdisciplinary domain such as </w:t>
      </w:r>
      <w:r w:rsidR="00A56663" w:rsidRPr="006C27A5">
        <w:rPr>
          <w:szCs w:val="20"/>
          <w:lang w:val="en-GB"/>
        </w:rPr>
        <w:t>public administration</w:t>
      </w:r>
      <w:r w:rsidRPr="006C27A5">
        <w:rPr>
          <w:szCs w:val="20"/>
          <w:lang w:val="en-GB"/>
        </w:rPr>
        <w:t>.  Assessing disciplinary orientation and its implications is therefore key.</w:t>
      </w:r>
    </w:p>
    <w:p w14:paraId="094F98B9" w14:textId="77777777" w:rsidR="0008671B" w:rsidRPr="006C27A5" w:rsidRDefault="0008671B">
      <w:pPr>
        <w:spacing w:line="480" w:lineRule="auto"/>
        <w:jc w:val="both"/>
        <w:rPr>
          <w:lang w:val="en-GB"/>
        </w:rPr>
      </w:pPr>
      <w:r w:rsidRPr="006C27A5">
        <w:rPr>
          <w:szCs w:val="20"/>
          <w:lang w:val="en-GB"/>
        </w:rPr>
        <w:t xml:space="preserve">Finally, it is also important to assess how a rapidly expanding sector is coping with the challenges of </w:t>
      </w:r>
      <w:r w:rsidR="00F56D9F" w:rsidRPr="006C27A5">
        <w:rPr>
          <w:szCs w:val="20"/>
          <w:lang w:val="en-GB"/>
        </w:rPr>
        <w:t xml:space="preserve">both </w:t>
      </w:r>
      <w:r w:rsidRPr="006C27A5">
        <w:rPr>
          <w:szCs w:val="20"/>
          <w:lang w:val="en-GB"/>
        </w:rPr>
        <w:t xml:space="preserve">diversity and </w:t>
      </w:r>
      <w:r w:rsidR="00F56D9F" w:rsidRPr="006C27A5">
        <w:rPr>
          <w:szCs w:val="20"/>
          <w:lang w:val="en-GB"/>
        </w:rPr>
        <w:t xml:space="preserve">minimizing </w:t>
      </w:r>
      <w:r w:rsidR="00943344" w:rsidRPr="006C27A5">
        <w:rPr>
          <w:szCs w:val="20"/>
          <w:lang w:val="en-GB"/>
        </w:rPr>
        <w:t>inbreeding</w:t>
      </w:r>
      <w:r w:rsidR="008F5F41" w:rsidRPr="006C27A5">
        <w:rPr>
          <w:szCs w:val="20"/>
          <w:lang w:val="en-GB"/>
        </w:rPr>
        <w:t>, p</w:t>
      </w:r>
      <w:r w:rsidRPr="006C27A5">
        <w:rPr>
          <w:szCs w:val="20"/>
          <w:lang w:val="en-GB"/>
        </w:rPr>
        <w:t>articularly in contexts where these problems permeate large segments of society and can be considered</w:t>
      </w:r>
      <w:r w:rsidR="00A253F5" w:rsidRPr="006C27A5">
        <w:rPr>
          <w:szCs w:val="20"/>
          <w:lang w:val="en-GB"/>
        </w:rPr>
        <w:t xml:space="preserve"> to be</w:t>
      </w:r>
      <w:r w:rsidRPr="006C27A5">
        <w:rPr>
          <w:szCs w:val="20"/>
          <w:lang w:val="en-GB"/>
        </w:rPr>
        <w:t xml:space="preserve">, at least to some extent, </w:t>
      </w:r>
      <w:r w:rsidR="0018034F" w:rsidRPr="006C27A5">
        <w:rPr>
          <w:szCs w:val="20"/>
          <w:lang w:val="en-GB"/>
        </w:rPr>
        <w:t>endemic</w:t>
      </w:r>
      <w:r w:rsidR="00F56D9F" w:rsidRPr="006C27A5">
        <w:rPr>
          <w:szCs w:val="20"/>
          <w:lang w:val="en-GB"/>
        </w:rPr>
        <w:t xml:space="preserve"> </w:t>
      </w:r>
      <w:r w:rsidR="00F56D9F" w:rsidRPr="006C27A5">
        <w:rPr>
          <w:szCs w:val="20"/>
          <w:lang w:val="en-GB"/>
        </w:rPr>
        <w:fldChar w:fldCharType="begin"/>
      </w:r>
      <w:r w:rsidR="00F56D9F" w:rsidRPr="006C27A5">
        <w:rPr>
          <w:szCs w:val="20"/>
          <w:lang w:val="en-GB"/>
        </w:rPr>
        <w:instrText xml:space="preserve"> ADDIN EN.CITE &lt;EndNote&gt;&lt;Cite&gt;&lt;Author&gt;Horta&lt;/Author&gt;&lt;Year&gt;2010&lt;/Year&gt;&lt;RecNum&gt;661&lt;/RecNum&gt;&lt;DisplayText&gt;(Horta et al. 2010; Inanc and Tuncer 2011)&lt;/DisplayText&gt;&lt;record&gt;&lt;rec-number&gt;661&lt;/rec-number&gt;&lt;foreign-keys&gt;&lt;key app="EN" db-id="wevraf5xbp9aehewpdxpdf282e9ssrd9pvst" timestamp="1401455217"&gt;661&lt;/key&gt;&lt;/foreign-keys&gt;&lt;ref-type name="Journal Article"&gt;17&lt;/ref-type&gt;&lt;contributors&gt;&lt;authors&gt;&lt;author&gt;Horta, Hugo&lt;/author&gt;&lt;author&gt;Veloso, Francisco M&lt;/author&gt;&lt;author&gt;Grediaga, Rócio&lt;/author&gt;&lt;/authors&gt;&lt;/contributors&gt;&lt;titles&gt;&lt;title&gt;Navel gazing: academic inbreeding and scientific productivity&lt;/title&gt;&lt;secondary-title&gt;Management Science&lt;/secondary-title&gt;&lt;/titles&gt;&lt;periodical&gt;&lt;full-title&gt;Management Science&lt;/full-title&gt;&lt;/periodical&gt;&lt;pages&gt;414-429&lt;/pages&gt;&lt;volume&gt;56&lt;/volume&gt;&lt;number&gt;3&lt;/number&gt;&lt;dates&gt;&lt;year&gt;2010&lt;/year&gt;&lt;/dates&gt;&lt;urls&gt;&lt;/urls&gt;&lt;/record&gt;&lt;/Cite&gt;&lt;Cite&gt;&lt;Author&gt;Inanc&lt;/Author&gt;&lt;Year&gt;2011&lt;/Year&gt;&lt;RecNum&gt;687&lt;/RecNum&gt;&lt;record&gt;&lt;rec-number&gt;687&lt;/rec-number&gt;&lt;foreign-keys&gt;&lt;key app="EN" db-id="wevraf5xbp9aehewpdxpdf282e9ssrd9pvst" timestamp="1413299356"&gt;687&lt;/key&gt;&lt;/foreign-keys&gt;&lt;ref-type name="Journal Article"&gt;17&lt;/ref-type&gt;&lt;contributors&gt;&lt;authors&gt;&lt;author&gt;Inanc, Ozlem&lt;/author&gt;&lt;author&gt;Tuncer, Onur&lt;/author&gt;&lt;/authors&gt;&lt;/contributors&gt;&lt;titles&gt;&lt;title&gt;The effect of academic inbreeding on scientific effectiveness&lt;/title&gt;&lt;secondary-title&gt;Scientometrics&lt;/secondary-title&gt;&lt;/titles&gt;&lt;periodical&gt;&lt;full-title&gt;Scientometrics&lt;/full-title&gt;&lt;/periodical&gt;&lt;pages&gt;:885-898&lt;/pages&gt;&lt;volume&gt;88&lt;/volume&gt;&lt;number&gt;3&lt;/number&gt;&lt;dates&gt;&lt;year&gt;2011&lt;/year&gt;&lt;/dates&gt;&lt;urls&gt;&lt;/urls&gt;&lt;/record&gt;&lt;/Cite&gt;&lt;/EndNote&gt;</w:instrText>
      </w:r>
      <w:r w:rsidR="00F56D9F" w:rsidRPr="006C27A5">
        <w:rPr>
          <w:szCs w:val="20"/>
          <w:lang w:val="en-GB"/>
        </w:rPr>
        <w:fldChar w:fldCharType="separate"/>
      </w:r>
      <w:r w:rsidR="00F56D9F" w:rsidRPr="006C27A5">
        <w:rPr>
          <w:noProof/>
          <w:szCs w:val="20"/>
          <w:lang w:val="en-GB"/>
        </w:rPr>
        <w:t>(Horta et al. 2010; Inanc and Tuncer 2011)</w:t>
      </w:r>
      <w:r w:rsidR="00F56D9F" w:rsidRPr="006C27A5">
        <w:rPr>
          <w:szCs w:val="20"/>
          <w:lang w:val="en-GB"/>
        </w:rPr>
        <w:fldChar w:fldCharType="end"/>
      </w:r>
      <w:r w:rsidR="0018034F" w:rsidRPr="006C27A5">
        <w:rPr>
          <w:szCs w:val="20"/>
          <w:lang w:val="en-GB"/>
        </w:rPr>
        <w:t>.</w:t>
      </w:r>
    </w:p>
    <w:p w14:paraId="4DA2AB5A" w14:textId="77777777" w:rsidR="0008671B" w:rsidRPr="006C27A5" w:rsidRDefault="00F32531" w:rsidP="00F32531">
      <w:pPr>
        <w:pStyle w:val="Ttulo1"/>
      </w:pPr>
      <w:r w:rsidRPr="006C27A5">
        <w:t>D</w:t>
      </w:r>
      <w:r w:rsidR="0008671B" w:rsidRPr="006C27A5">
        <w:t>ata and methods</w:t>
      </w:r>
    </w:p>
    <w:p w14:paraId="749473BC" w14:textId="77777777" w:rsidR="0008671B" w:rsidRPr="006C27A5" w:rsidRDefault="0008671B" w:rsidP="001D1C31">
      <w:pPr>
        <w:spacing w:line="480" w:lineRule="auto"/>
        <w:ind w:firstLine="0"/>
        <w:jc w:val="both"/>
        <w:rPr>
          <w:szCs w:val="20"/>
          <w:lang w:val="en-GB"/>
        </w:rPr>
      </w:pPr>
      <w:r w:rsidRPr="006C27A5">
        <w:rPr>
          <w:lang w:val="en-GB"/>
        </w:rPr>
        <w:t xml:space="preserve">The empirical research sought to answer the </w:t>
      </w:r>
      <w:r w:rsidR="00E52393" w:rsidRPr="006C27A5">
        <w:rPr>
          <w:lang w:val="en-GB"/>
        </w:rPr>
        <w:t xml:space="preserve">following </w:t>
      </w:r>
      <w:r w:rsidRPr="006C27A5">
        <w:rPr>
          <w:lang w:val="en-GB"/>
        </w:rPr>
        <w:t>question</w:t>
      </w:r>
      <w:r w:rsidR="008F5F41" w:rsidRPr="006C27A5">
        <w:rPr>
          <w:lang w:val="en-GB"/>
        </w:rPr>
        <w:t>s</w:t>
      </w:r>
      <w:r w:rsidRPr="006C27A5">
        <w:rPr>
          <w:lang w:val="en-GB"/>
        </w:rPr>
        <w:t xml:space="preserve">: </w:t>
      </w:r>
      <w:r w:rsidR="00E52393" w:rsidRPr="006C27A5">
        <w:rPr>
          <w:lang w:val="en-GB"/>
        </w:rPr>
        <w:t xml:space="preserve">to what extent </w:t>
      </w:r>
      <w:r w:rsidR="00A253F5" w:rsidRPr="006C27A5">
        <w:rPr>
          <w:lang w:val="en-GB"/>
        </w:rPr>
        <w:t xml:space="preserve">are </w:t>
      </w:r>
      <w:r w:rsidR="00E52393" w:rsidRPr="006C27A5">
        <w:rPr>
          <w:lang w:val="en-GB"/>
        </w:rPr>
        <w:t>the characteristics of academics aligned with the accreditation standards and how</w:t>
      </w:r>
      <w:r w:rsidR="00A253F5" w:rsidRPr="006C27A5">
        <w:rPr>
          <w:lang w:val="en-GB"/>
        </w:rPr>
        <w:t xml:space="preserve"> do the</w:t>
      </w:r>
      <w:r w:rsidR="00E52393" w:rsidRPr="006C27A5">
        <w:rPr>
          <w:lang w:val="en-GB"/>
        </w:rPr>
        <w:t xml:space="preserve"> different dimensions </w:t>
      </w:r>
      <w:r w:rsidR="00A253F5" w:rsidRPr="006C27A5">
        <w:rPr>
          <w:lang w:val="en-GB"/>
        </w:rPr>
        <w:t xml:space="preserve">of staff quality </w:t>
      </w:r>
      <w:r w:rsidR="00E52393" w:rsidRPr="006C27A5">
        <w:rPr>
          <w:lang w:val="en-GB"/>
        </w:rPr>
        <w:t xml:space="preserve">relate to each other. </w:t>
      </w:r>
      <w:r w:rsidR="00B131B8" w:rsidRPr="006C27A5">
        <w:rPr>
          <w:lang w:val="en-GB"/>
        </w:rPr>
        <w:t xml:space="preserve"> </w:t>
      </w:r>
      <w:r w:rsidRPr="006C27A5">
        <w:rPr>
          <w:lang w:val="en-GB"/>
        </w:rPr>
        <w:t>The main results are presented below.</w:t>
      </w:r>
    </w:p>
    <w:p w14:paraId="7E28DD8B" w14:textId="77777777" w:rsidR="0008671B" w:rsidRPr="006C27A5" w:rsidRDefault="0008671B">
      <w:pPr>
        <w:spacing w:line="480" w:lineRule="auto"/>
        <w:jc w:val="both"/>
        <w:rPr>
          <w:szCs w:val="20"/>
          <w:lang w:val="en-GB"/>
        </w:rPr>
      </w:pPr>
      <w:r w:rsidRPr="006C27A5">
        <w:rPr>
          <w:szCs w:val="20"/>
          <w:lang w:val="en-GB"/>
        </w:rPr>
        <w:t xml:space="preserve">As a requirement for degree accreditation, universities in Portugal had to submit information on every member of academic teaching staff in 2010.  For each person there is a form with the following information: name, institution, unit, category, employment regime, academic training, relevant research (up to five references), relevant professional experience, and annual teaching allocation.  </w:t>
      </w:r>
      <w:r w:rsidR="0007705F" w:rsidRPr="006C27A5">
        <w:rPr>
          <w:szCs w:val="20"/>
          <w:lang w:val="en-GB"/>
        </w:rPr>
        <w:t xml:space="preserve">It is based on </w:t>
      </w:r>
      <w:r w:rsidR="0007705F" w:rsidRPr="006C27A5">
        <w:rPr>
          <w:szCs w:val="20"/>
          <w:lang w:val="en-GB"/>
        </w:rPr>
        <w:lastRenderedPageBreak/>
        <w:t>this information that the panels assessing each degree programme form their judgement regarding academic staff quality.  As such, these dimensions are operationalising the concept of staff quality.</w:t>
      </w:r>
    </w:p>
    <w:p w14:paraId="00C80D38" w14:textId="416693AF" w:rsidR="0008671B" w:rsidRPr="006C27A5" w:rsidRDefault="0008671B">
      <w:pPr>
        <w:spacing w:line="480" w:lineRule="auto"/>
        <w:jc w:val="both"/>
        <w:rPr>
          <w:szCs w:val="20"/>
          <w:lang w:val="en-GB"/>
        </w:rPr>
      </w:pPr>
      <w:r w:rsidRPr="006C27A5">
        <w:rPr>
          <w:szCs w:val="20"/>
          <w:lang w:val="en-GB"/>
        </w:rPr>
        <w:t xml:space="preserve">From this information, as submitted to A3ES, a database was built consisting of </w:t>
      </w:r>
      <w:r w:rsidR="007D372E" w:rsidRPr="006C27A5">
        <w:rPr>
          <w:szCs w:val="20"/>
          <w:lang w:val="en-GB"/>
        </w:rPr>
        <w:t xml:space="preserve">all </w:t>
      </w:r>
      <w:r w:rsidRPr="006C27A5">
        <w:rPr>
          <w:szCs w:val="20"/>
          <w:lang w:val="en-GB"/>
        </w:rPr>
        <w:t xml:space="preserve">academics </w:t>
      </w:r>
      <w:r w:rsidR="007D372E" w:rsidRPr="006C27A5">
        <w:rPr>
          <w:szCs w:val="20"/>
          <w:lang w:val="en-GB"/>
        </w:rPr>
        <w:t xml:space="preserve">in Portugal </w:t>
      </w:r>
      <w:r w:rsidRPr="006C27A5">
        <w:rPr>
          <w:szCs w:val="20"/>
          <w:lang w:val="en-GB"/>
        </w:rPr>
        <w:t xml:space="preserve">teaching at 1st, 2nd and 3rd cycle level in degree programmes </w:t>
      </w:r>
      <w:r w:rsidR="00747688" w:rsidRPr="006C27A5">
        <w:rPr>
          <w:szCs w:val="20"/>
          <w:lang w:val="en-GB"/>
        </w:rPr>
        <w:t xml:space="preserve">in the area of </w:t>
      </w:r>
      <w:r w:rsidR="00A56663" w:rsidRPr="006C27A5">
        <w:rPr>
          <w:szCs w:val="20"/>
          <w:lang w:val="en-GB"/>
        </w:rPr>
        <w:t>public administration</w:t>
      </w:r>
      <w:r w:rsidR="007D372E" w:rsidRPr="006C27A5">
        <w:rPr>
          <w:szCs w:val="20"/>
          <w:lang w:val="en-GB"/>
        </w:rPr>
        <w:t xml:space="preserve">. </w:t>
      </w:r>
      <w:r w:rsidR="00B131B8" w:rsidRPr="006C27A5">
        <w:rPr>
          <w:szCs w:val="20"/>
          <w:lang w:val="en-GB"/>
        </w:rPr>
        <w:t xml:space="preserve"> </w:t>
      </w:r>
      <w:r w:rsidR="007D372E" w:rsidRPr="006C27A5">
        <w:rPr>
          <w:szCs w:val="20"/>
          <w:lang w:val="en-GB"/>
        </w:rPr>
        <w:t>Such degree programmes were spread over</w:t>
      </w:r>
      <w:r w:rsidRPr="006C27A5">
        <w:rPr>
          <w:szCs w:val="20"/>
          <w:lang w:val="en-GB"/>
        </w:rPr>
        <w:t xml:space="preserve"> 6 public universities.  The sample thus comprises 21 pro</w:t>
      </w:r>
      <w:r w:rsidR="00B131B8" w:rsidRPr="006C27A5">
        <w:rPr>
          <w:szCs w:val="20"/>
          <w:lang w:val="en-GB"/>
        </w:rPr>
        <w:t>grammes (4 bachelor degrees – 1,</w:t>
      </w:r>
      <w:r w:rsidRPr="006C27A5">
        <w:rPr>
          <w:szCs w:val="20"/>
          <w:lang w:val="en-GB"/>
        </w:rPr>
        <w:t xml:space="preserve">193 students, 13 master’s degrees – 644 students, 3 doctoral degrees – 22 students), corresponding to 236 academics (see </w:t>
      </w:r>
      <w:r w:rsidRPr="006C27A5">
        <w:rPr>
          <w:szCs w:val="20"/>
          <w:lang w:val="en-GB"/>
        </w:rPr>
        <w:fldChar w:fldCharType="begin"/>
      </w:r>
      <w:r w:rsidRPr="006C27A5">
        <w:rPr>
          <w:szCs w:val="20"/>
          <w:lang w:val="en-GB"/>
        </w:rPr>
        <w:instrText xml:space="preserve"> REF _Ref318445783 \h </w:instrText>
      </w:r>
      <w:r w:rsidR="00F13945" w:rsidRPr="006C27A5">
        <w:rPr>
          <w:szCs w:val="20"/>
          <w:lang w:val="en-GB"/>
        </w:rPr>
        <w:instrText xml:space="preserve"> \* MERGEFORMAT </w:instrText>
      </w:r>
      <w:r w:rsidRPr="006C27A5">
        <w:rPr>
          <w:szCs w:val="20"/>
          <w:lang w:val="en-GB"/>
        </w:rPr>
      </w:r>
      <w:r w:rsidRPr="006C27A5">
        <w:rPr>
          <w:szCs w:val="20"/>
          <w:lang w:val="en-GB"/>
        </w:rPr>
        <w:fldChar w:fldCharType="separate"/>
      </w:r>
      <w:r w:rsidR="00DC5FCE" w:rsidRPr="00DC5FCE">
        <w:rPr>
          <w:lang w:val="en-US"/>
        </w:rPr>
        <w:t xml:space="preserve">Table </w:t>
      </w:r>
      <w:r w:rsidR="00DC5FCE" w:rsidRPr="00DC5FCE">
        <w:rPr>
          <w:noProof/>
          <w:lang w:val="en-US"/>
        </w:rPr>
        <w:t>1</w:t>
      </w:r>
      <w:r w:rsidRPr="006C27A5">
        <w:rPr>
          <w:szCs w:val="20"/>
          <w:lang w:val="en-GB"/>
        </w:rPr>
        <w:fldChar w:fldCharType="end"/>
      </w:r>
      <w:r w:rsidRPr="006C27A5">
        <w:rPr>
          <w:szCs w:val="20"/>
          <w:lang w:val="en-GB"/>
        </w:rPr>
        <w:t>).  Data refers to the academic year 2009/10.</w:t>
      </w:r>
    </w:p>
    <w:p w14:paraId="15AFCA3B" w14:textId="77777777" w:rsidR="0008671B" w:rsidRPr="006C27A5" w:rsidRDefault="0008671B">
      <w:pPr>
        <w:spacing w:line="480" w:lineRule="auto"/>
        <w:jc w:val="both"/>
        <w:rPr>
          <w:szCs w:val="20"/>
          <w:lang w:val="en-GB"/>
        </w:rPr>
      </w:pPr>
    </w:p>
    <w:p w14:paraId="13EDE559" w14:textId="77777777" w:rsidR="0008671B" w:rsidRPr="006C27A5" w:rsidRDefault="0008671B" w:rsidP="001D1C31">
      <w:pPr>
        <w:pStyle w:val="Legenda1"/>
      </w:pPr>
      <w:bookmarkStart w:id="0" w:name="_Ref318445783"/>
      <w:r w:rsidRPr="006C27A5">
        <w:t xml:space="preserve">Table </w:t>
      </w:r>
      <w:r w:rsidRPr="006C27A5">
        <w:fldChar w:fldCharType="begin"/>
      </w:r>
      <w:r w:rsidRPr="006C27A5">
        <w:instrText xml:space="preserve"> SEQ "Table" \*Arabic </w:instrText>
      </w:r>
      <w:r w:rsidRPr="006C27A5">
        <w:fldChar w:fldCharType="separate"/>
      </w:r>
      <w:r w:rsidR="00DC5FCE">
        <w:rPr>
          <w:noProof/>
        </w:rPr>
        <w:t>1</w:t>
      </w:r>
      <w:r w:rsidRPr="006C27A5">
        <w:fldChar w:fldCharType="end"/>
      </w:r>
      <w:bookmarkEnd w:id="0"/>
      <w:r w:rsidRPr="006C27A5">
        <w:t>. Distribution of academics by institution</w:t>
      </w:r>
    </w:p>
    <w:p w14:paraId="288430E2" w14:textId="77777777" w:rsidR="0008671B" w:rsidRPr="006C27A5" w:rsidRDefault="0008671B">
      <w:pPr>
        <w:spacing w:line="480" w:lineRule="auto"/>
        <w:jc w:val="both"/>
        <w:rPr>
          <w:szCs w:val="20"/>
          <w:lang w:val="en-GB"/>
        </w:rPr>
      </w:pPr>
    </w:p>
    <w:p w14:paraId="72540A01" w14:textId="0847AE21" w:rsidR="0008671B" w:rsidRPr="006C27A5" w:rsidRDefault="0008671B">
      <w:pPr>
        <w:spacing w:line="480" w:lineRule="auto"/>
        <w:jc w:val="both"/>
        <w:rPr>
          <w:szCs w:val="20"/>
          <w:lang w:val="en-GB"/>
        </w:rPr>
      </w:pPr>
      <w:r w:rsidRPr="006C27A5">
        <w:rPr>
          <w:szCs w:val="20"/>
          <w:lang w:val="en-GB"/>
        </w:rPr>
        <w:t xml:space="preserve">The data available was coded as in </w:t>
      </w:r>
      <w:r w:rsidRPr="006C27A5">
        <w:rPr>
          <w:szCs w:val="20"/>
          <w:lang w:val="en-GB"/>
        </w:rPr>
        <w:fldChar w:fldCharType="begin"/>
      </w:r>
      <w:r w:rsidRPr="006C27A5">
        <w:rPr>
          <w:szCs w:val="20"/>
          <w:lang w:val="en-GB"/>
        </w:rPr>
        <w:instrText xml:space="preserve"> REF _Ref318443178 \h </w:instrText>
      </w:r>
      <w:r w:rsidR="00F13945" w:rsidRPr="006C27A5">
        <w:rPr>
          <w:szCs w:val="20"/>
          <w:lang w:val="en-GB"/>
        </w:rPr>
        <w:instrText xml:space="preserve"> \* MERGEFORMAT </w:instrText>
      </w:r>
      <w:r w:rsidRPr="006C27A5">
        <w:rPr>
          <w:szCs w:val="20"/>
          <w:lang w:val="en-GB"/>
        </w:rPr>
      </w:r>
      <w:r w:rsidRPr="006C27A5">
        <w:rPr>
          <w:szCs w:val="20"/>
          <w:lang w:val="en-GB"/>
        </w:rPr>
        <w:fldChar w:fldCharType="separate"/>
      </w:r>
      <w:r w:rsidR="00DC5FCE" w:rsidRPr="00DC5FCE">
        <w:rPr>
          <w:lang w:val="en-US"/>
        </w:rPr>
        <w:t xml:space="preserve">Table </w:t>
      </w:r>
      <w:r w:rsidR="00DC5FCE" w:rsidRPr="00DC5FCE">
        <w:rPr>
          <w:noProof/>
          <w:lang w:val="en-US"/>
        </w:rPr>
        <w:t>2</w:t>
      </w:r>
      <w:r w:rsidRPr="006C27A5">
        <w:rPr>
          <w:szCs w:val="20"/>
          <w:lang w:val="en-GB"/>
        </w:rPr>
        <w:fldChar w:fldCharType="end"/>
      </w:r>
      <w:r w:rsidRPr="006C27A5">
        <w:rPr>
          <w:szCs w:val="20"/>
          <w:lang w:val="en-GB"/>
        </w:rPr>
        <w:t xml:space="preserve">.  Most of the data was easily coded from the information available.  However, some variables had to be constructed.  The coding of </w:t>
      </w:r>
      <w:r w:rsidRPr="006C27A5">
        <w:rPr>
          <w:i/>
          <w:szCs w:val="20"/>
          <w:lang w:val="en-GB"/>
        </w:rPr>
        <w:t>scientific field</w:t>
      </w:r>
      <w:r w:rsidRPr="006C27A5">
        <w:rPr>
          <w:szCs w:val="20"/>
          <w:lang w:val="en-GB"/>
        </w:rPr>
        <w:t xml:space="preserve"> was constructed from the information regarding academic training, research activity and subjects taught.  It thus implies a judgement on the part of the authors as to how this information fits with the Frascati classification, used in OECD, European Union and UNESCO statistics on research and development </w:t>
      </w:r>
      <w:r w:rsidR="0007705F" w:rsidRPr="006C27A5">
        <w:rPr>
          <w:szCs w:val="20"/>
          <w:lang w:val="en-GB"/>
        </w:rPr>
        <w:fldChar w:fldCharType="begin"/>
      </w:r>
      <w:r w:rsidR="0007705F" w:rsidRPr="006C27A5">
        <w:rPr>
          <w:szCs w:val="20"/>
          <w:lang w:val="en-GB"/>
        </w:rPr>
        <w:instrText xml:space="preserve"> ADDIN EN.CITE &lt;EndNote&gt;&lt;Cite&gt;&lt;Author&gt;OECD&lt;/Author&gt;&lt;Year&gt;2002&lt;/Year&gt;&lt;RecNum&gt;665&lt;/RecNum&gt;&lt;DisplayText&gt;(OECD 2002)&lt;/DisplayText&gt;&lt;record&gt;&lt;rec-number&gt;665&lt;/rec-number&gt;&lt;foreign-keys&gt;&lt;key app="EN" db-id="wevraf5xbp9aehewpdxpdf282e9ssrd9pvst" timestamp="1401455217"&gt;665&lt;/key&gt;&lt;/foreign-keys&gt;&lt;ref-type name="Book"&gt;6&lt;/ref-type&gt;&lt;contributors&gt;&lt;authors&gt;&lt;author&gt;OECD&lt;/author&gt;&lt;/authors&gt;&lt;/contributors&gt;&lt;titles&gt;&lt;title&gt;Frascati Manual 2002: Proposed Standard Practice for Surveys on Research and Experimental Development&lt;/title&gt;&lt;/titles&gt;&lt;dates&gt;&lt;year&gt;2002&lt;/year&gt;&lt;/dates&gt;&lt;pub-location&gt;Paris&lt;/pub-location&gt;&lt;publisher&gt;OECD Publishing&lt;/publisher&gt;&lt;urls&gt;&lt;/urls&gt;&lt;/record&gt;&lt;/Cite&gt;&lt;/EndNote&gt;</w:instrText>
      </w:r>
      <w:r w:rsidR="0007705F" w:rsidRPr="006C27A5">
        <w:rPr>
          <w:szCs w:val="20"/>
          <w:lang w:val="en-GB"/>
        </w:rPr>
        <w:fldChar w:fldCharType="separate"/>
      </w:r>
      <w:r w:rsidR="0007705F" w:rsidRPr="006C27A5">
        <w:rPr>
          <w:noProof/>
          <w:szCs w:val="20"/>
          <w:lang w:val="en-GB"/>
        </w:rPr>
        <w:t>(OECD 2002)</w:t>
      </w:r>
      <w:r w:rsidR="0007705F" w:rsidRPr="006C27A5">
        <w:rPr>
          <w:szCs w:val="20"/>
          <w:lang w:val="en-GB"/>
        </w:rPr>
        <w:fldChar w:fldCharType="end"/>
      </w:r>
      <w:r w:rsidRPr="006C27A5">
        <w:rPr>
          <w:szCs w:val="20"/>
          <w:lang w:val="en-GB"/>
        </w:rPr>
        <w:t xml:space="preserve">.  A more challenging task was coding the research intensity of each academic.  Research production in the respective scientific field is a necessary condition for the accreditation of postgraduate degrees.  For a master’s degree it is necessary to show </w:t>
      </w:r>
      <w:r w:rsidR="001F528A" w:rsidRPr="006C27A5">
        <w:rPr>
          <w:szCs w:val="20"/>
          <w:lang w:val="en-GB"/>
        </w:rPr>
        <w:t>‘existence of research activity’</w:t>
      </w:r>
      <w:r w:rsidRPr="006C27A5">
        <w:rPr>
          <w:szCs w:val="20"/>
          <w:lang w:val="en-GB"/>
        </w:rPr>
        <w:t xml:space="preserve">, while for a doctoral degree a sterner test is required: evidence of </w:t>
      </w:r>
      <w:r w:rsidR="001F528A" w:rsidRPr="006C27A5">
        <w:rPr>
          <w:szCs w:val="20"/>
          <w:lang w:val="en-GB"/>
        </w:rPr>
        <w:t>‘</w:t>
      </w:r>
      <w:r w:rsidRPr="006C27A5">
        <w:rPr>
          <w:szCs w:val="20"/>
          <w:lang w:val="en-GB"/>
        </w:rPr>
        <w:t>relevant research</w:t>
      </w:r>
      <w:r w:rsidR="001F528A" w:rsidRPr="006C27A5">
        <w:rPr>
          <w:szCs w:val="20"/>
          <w:lang w:val="en-GB"/>
        </w:rPr>
        <w:t>’</w:t>
      </w:r>
      <w:r w:rsidR="0018034F" w:rsidRPr="006C27A5">
        <w:rPr>
          <w:szCs w:val="20"/>
          <w:lang w:val="en-GB"/>
        </w:rPr>
        <w:t>.</w:t>
      </w:r>
      <w:r w:rsidRPr="006C27A5">
        <w:rPr>
          <w:szCs w:val="20"/>
          <w:lang w:val="en-GB"/>
        </w:rPr>
        <w:t xml:space="preserve">  There is no definition of standards in this respect, and it is up to the academic peers sitting in the panel of assessors to make a judgement on research relevance.  As such, the authors had to make an informed judgement when coding this variable, based on the information available on the forms.  It was decided that</w:t>
      </w:r>
      <w:r w:rsidR="007D372E" w:rsidRPr="006C27A5">
        <w:rPr>
          <w:szCs w:val="20"/>
          <w:lang w:val="en-GB"/>
        </w:rPr>
        <w:t xml:space="preserve"> to comply </w:t>
      </w:r>
      <w:r w:rsidRPr="006C27A5">
        <w:rPr>
          <w:szCs w:val="20"/>
          <w:lang w:val="en-GB"/>
        </w:rPr>
        <w:t>with the criterion of</w:t>
      </w:r>
      <w:r w:rsidR="007D372E" w:rsidRPr="006C27A5">
        <w:rPr>
          <w:szCs w:val="20"/>
          <w:lang w:val="en-GB"/>
        </w:rPr>
        <w:t xml:space="preserve"> the</w:t>
      </w:r>
      <w:r w:rsidRPr="006C27A5">
        <w:rPr>
          <w:szCs w:val="20"/>
          <w:lang w:val="en-GB"/>
        </w:rPr>
        <w:t xml:space="preserve"> </w:t>
      </w:r>
      <w:r w:rsidR="00947D13" w:rsidRPr="006C27A5">
        <w:rPr>
          <w:szCs w:val="20"/>
          <w:lang w:val="en-GB"/>
        </w:rPr>
        <w:t>‘</w:t>
      </w:r>
      <w:r w:rsidRPr="006C27A5">
        <w:rPr>
          <w:szCs w:val="20"/>
          <w:lang w:val="en-GB"/>
        </w:rPr>
        <w:t>existence of research activity</w:t>
      </w:r>
      <w:r w:rsidR="00947D13" w:rsidRPr="006C27A5">
        <w:rPr>
          <w:szCs w:val="20"/>
          <w:lang w:val="en-GB"/>
        </w:rPr>
        <w:t>’</w:t>
      </w:r>
      <w:r w:rsidRPr="006C27A5">
        <w:rPr>
          <w:szCs w:val="20"/>
          <w:lang w:val="en-GB"/>
        </w:rPr>
        <w:t xml:space="preserve"> there had to be some research outputs in the form of published articles, chapters or books.  For the criterion of </w:t>
      </w:r>
      <w:r w:rsidR="00947D13" w:rsidRPr="006C27A5">
        <w:rPr>
          <w:szCs w:val="20"/>
          <w:lang w:val="en-GB"/>
        </w:rPr>
        <w:t>‘</w:t>
      </w:r>
      <w:r w:rsidRPr="006C27A5">
        <w:rPr>
          <w:szCs w:val="20"/>
          <w:lang w:val="en-GB"/>
        </w:rPr>
        <w:t>relevant research</w:t>
      </w:r>
      <w:r w:rsidR="00947D13" w:rsidRPr="006C27A5">
        <w:rPr>
          <w:szCs w:val="20"/>
          <w:lang w:val="en-GB"/>
        </w:rPr>
        <w:t>’</w:t>
      </w:r>
      <w:r w:rsidRPr="006C27A5">
        <w:rPr>
          <w:szCs w:val="20"/>
          <w:lang w:val="en-GB"/>
        </w:rPr>
        <w:t xml:space="preserve"> to have been </w:t>
      </w:r>
      <w:r w:rsidR="007D372E" w:rsidRPr="006C27A5">
        <w:rPr>
          <w:szCs w:val="20"/>
          <w:lang w:val="en-GB"/>
        </w:rPr>
        <w:t>met</w:t>
      </w:r>
      <w:r w:rsidRPr="006C27A5">
        <w:rPr>
          <w:szCs w:val="20"/>
          <w:lang w:val="en-GB"/>
        </w:rPr>
        <w:t xml:space="preserve">, it was considered necessary that at least two </w:t>
      </w:r>
      <w:r w:rsidR="007D372E" w:rsidRPr="006C27A5">
        <w:rPr>
          <w:szCs w:val="20"/>
          <w:lang w:val="en-GB"/>
        </w:rPr>
        <w:t xml:space="preserve">published </w:t>
      </w:r>
      <w:r w:rsidRPr="006C27A5">
        <w:rPr>
          <w:szCs w:val="20"/>
          <w:lang w:val="en-GB"/>
        </w:rPr>
        <w:t xml:space="preserve">articles </w:t>
      </w:r>
      <w:r w:rsidR="007D372E" w:rsidRPr="006C27A5">
        <w:rPr>
          <w:szCs w:val="20"/>
          <w:lang w:val="en-GB"/>
        </w:rPr>
        <w:t xml:space="preserve">appeared </w:t>
      </w:r>
      <w:r w:rsidRPr="006C27A5">
        <w:rPr>
          <w:szCs w:val="20"/>
          <w:lang w:val="en-GB"/>
        </w:rPr>
        <w:t xml:space="preserve">in international refereed journals out of the five references given on the form.  </w:t>
      </w:r>
      <w:r w:rsidR="004473A5" w:rsidRPr="006C27A5">
        <w:rPr>
          <w:szCs w:val="20"/>
          <w:lang w:val="en-GB"/>
        </w:rPr>
        <w:t xml:space="preserve">This decision is in line with </w:t>
      </w:r>
      <w:r w:rsidR="007D372E" w:rsidRPr="006C27A5">
        <w:rPr>
          <w:szCs w:val="20"/>
          <w:lang w:val="en-GB"/>
        </w:rPr>
        <w:t xml:space="preserve">requirements published in </w:t>
      </w:r>
      <w:r w:rsidR="004473A5" w:rsidRPr="006C27A5">
        <w:rPr>
          <w:szCs w:val="20"/>
          <w:lang w:val="en-GB"/>
        </w:rPr>
        <w:t xml:space="preserve">recent national competitions for professoriate positions.  </w:t>
      </w:r>
      <w:r w:rsidRPr="006C27A5">
        <w:rPr>
          <w:szCs w:val="20"/>
          <w:lang w:val="en-GB"/>
        </w:rPr>
        <w:t xml:space="preserve">The variable was thus coded </w:t>
      </w:r>
      <w:r w:rsidR="007D372E" w:rsidRPr="006C27A5">
        <w:rPr>
          <w:szCs w:val="20"/>
          <w:lang w:val="en-GB"/>
        </w:rPr>
        <w:t xml:space="preserve">using </w:t>
      </w:r>
      <w:r w:rsidRPr="006C27A5">
        <w:rPr>
          <w:szCs w:val="20"/>
          <w:lang w:val="en-GB"/>
        </w:rPr>
        <w:t>three levels of research intensity: no research, some research</w:t>
      </w:r>
      <w:r w:rsidR="007D372E" w:rsidRPr="006C27A5">
        <w:rPr>
          <w:szCs w:val="20"/>
          <w:lang w:val="en-GB"/>
        </w:rPr>
        <w:t xml:space="preserve"> and</w:t>
      </w:r>
      <w:r w:rsidRPr="006C27A5">
        <w:rPr>
          <w:szCs w:val="20"/>
          <w:lang w:val="en-GB"/>
        </w:rPr>
        <w:t xml:space="preserve"> relevant research.  The authors have </w:t>
      </w:r>
      <w:r w:rsidRPr="006C27A5">
        <w:rPr>
          <w:szCs w:val="20"/>
          <w:lang w:val="en-GB"/>
        </w:rPr>
        <w:lastRenderedPageBreak/>
        <w:t xml:space="preserve">followed the lead of </w:t>
      </w:r>
      <w:proofErr w:type="spellStart"/>
      <w:r w:rsidR="0018034F" w:rsidRPr="006C27A5">
        <w:rPr>
          <w:szCs w:val="20"/>
          <w:lang w:val="en-GB"/>
        </w:rPr>
        <w:t>Hajnal</w:t>
      </w:r>
      <w:proofErr w:type="spellEnd"/>
      <w:r w:rsidR="0007705F" w:rsidRPr="006C27A5">
        <w:rPr>
          <w:szCs w:val="20"/>
          <w:lang w:val="en-GB"/>
        </w:rPr>
        <w:t xml:space="preserve"> </w:t>
      </w:r>
      <w:r w:rsidR="0007705F" w:rsidRPr="006C27A5">
        <w:rPr>
          <w:szCs w:val="20"/>
          <w:lang w:val="en-GB"/>
        </w:rPr>
        <w:fldChar w:fldCharType="begin"/>
      </w:r>
      <w:r w:rsidR="0007705F" w:rsidRPr="006C27A5">
        <w:rPr>
          <w:szCs w:val="20"/>
          <w:lang w:val="en-GB"/>
        </w:rPr>
        <w:instrText xml:space="preserve"> ADDIN EN.CITE &lt;EndNote&gt;&lt;Cite ExcludeAuth="1"&gt;&lt;Author&gt;Hajnal&lt;/Author&gt;&lt;Year&gt;2003&lt;/Year&gt;&lt;RecNum&gt;567&lt;/RecNum&gt;&lt;DisplayText&gt;(2003)&lt;/DisplayText&gt;&lt;record&gt;&lt;rec-number&gt;567&lt;/rec-number&gt;&lt;foreign-keys&gt;&lt;key app="EN" db-id="wevraf5xbp9aehewpdxpdf282e9ssrd9pvst" timestamp="1351162020"&gt;567&lt;/key&gt;&lt;/foreign-keys&gt;&lt;ref-type name="Journal Article"&gt;17&lt;/ref-type&gt;&lt;contributors&gt;&lt;authors&gt;&lt;author&gt;Hajnal, G&lt;/author&gt;&lt;/authors&gt;&lt;/contributors&gt;&lt;titles&gt;&lt;title&gt;Diversity and convergence: a quantitative analysis of European public administration education programs&lt;/title&gt;&lt;secondary-title&gt;Journal of Public Affairs Education&lt;/secondary-title&gt;&lt;/titles&gt;&lt;periodical&gt;&lt;full-title&gt;Journal of Public Affairs Education&lt;/full-title&gt;&lt;/periodical&gt;&lt;pages&gt;245-258&lt;/pages&gt;&lt;volume&gt;9&lt;/volume&gt;&lt;number&gt;4&lt;/number&gt;&lt;dates&gt;&lt;year&gt;2003&lt;/year&gt;&lt;/dates&gt;&lt;urls&gt;&lt;/urls&gt;&lt;/record&gt;&lt;/Cite&gt;&lt;/EndNote&gt;</w:instrText>
      </w:r>
      <w:r w:rsidR="0007705F" w:rsidRPr="006C27A5">
        <w:rPr>
          <w:szCs w:val="20"/>
          <w:lang w:val="en-GB"/>
        </w:rPr>
        <w:fldChar w:fldCharType="separate"/>
      </w:r>
      <w:r w:rsidR="0007705F" w:rsidRPr="006C27A5">
        <w:rPr>
          <w:noProof/>
          <w:szCs w:val="20"/>
          <w:lang w:val="en-GB"/>
        </w:rPr>
        <w:t>(2003)</w:t>
      </w:r>
      <w:r w:rsidR="0007705F" w:rsidRPr="006C27A5">
        <w:rPr>
          <w:szCs w:val="20"/>
          <w:lang w:val="en-GB"/>
        </w:rPr>
        <w:fldChar w:fldCharType="end"/>
      </w:r>
      <w:r w:rsidR="0018034F" w:rsidRPr="006C27A5">
        <w:rPr>
          <w:szCs w:val="20"/>
          <w:lang w:val="en-GB"/>
        </w:rPr>
        <w:t>,</w:t>
      </w:r>
      <w:r w:rsidRPr="006C27A5">
        <w:rPr>
          <w:szCs w:val="20"/>
          <w:lang w:val="en-GB"/>
        </w:rPr>
        <w:t xml:space="preserve"> and worked independently to classify each individual’s research intensity.  In an ensuing phase, cases that had been rated differently were jointly reviewed to assure consistency in the application of pre-defined criteria.</w:t>
      </w:r>
    </w:p>
    <w:p w14:paraId="1D10BDE4" w14:textId="77777777" w:rsidR="0008671B" w:rsidRPr="006C27A5" w:rsidRDefault="0008671B">
      <w:pPr>
        <w:spacing w:line="480" w:lineRule="auto"/>
        <w:jc w:val="both"/>
        <w:rPr>
          <w:szCs w:val="20"/>
          <w:lang w:val="en-GB"/>
        </w:rPr>
      </w:pPr>
    </w:p>
    <w:p w14:paraId="265196E4" w14:textId="77777777" w:rsidR="0008671B" w:rsidRPr="006C27A5" w:rsidRDefault="0008671B" w:rsidP="001D1C31">
      <w:pPr>
        <w:pStyle w:val="Legenda1"/>
        <w:keepNext/>
      </w:pPr>
      <w:bookmarkStart w:id="1" w:name="_Ref318443178"/>
      <w:r w:rsidRPr="006C27A5">
        <w:t xml:space="preserve">Table </w:t>
      </w:r>
      <w:r w:rsidRPr="006C27A5">
        <w:fldChar w:fldCharType="begin"/>
      </w:r>
      <w:r w:rsidRPr="006C27A5">
        <w:instrText xml:space="preserve"> SEQ "Table" \*Arabic </w:instrText>
      </w:r>
      <w:r w:rsidRPr="006C27A5">
        <w:fldChar w:fldCharType="separate"/>
      </w:r>
      <w:r w:rsidR="00DC5FCE">
        <w:rPr>
          <w:noProof/>
        </w:rPr>
        <w:t>2</w:t>
      </w:r>
      <w:r w:rsidRPr="006C27A5">
        <w:fldChar w:fldCharType="end"/>
      </w:r>
      <w:bookmarkEnd w:id="1"/>
      <w:r w:rsidRPr="006C27A5">
        <w:t>. Variables and coding</w:t>
      </w:r>
    </w:p>
    <w:p w14:paraId="2316721C" w14:textId="77777777" w:rsidR="0008671B" w:rsidRPr="006C27A5" w:rsidRDefault="0008671B">
      <w:pPr>
        <w:spacing w:line="480" w:lineRule="auto"/>
        <w:jc w:val="both"/>
        <w:rPr>
          <w:szCs w:val="20"/>
          <w:lang w:val="en-GB"/>
        </w:rPr>
      </w:pPr>
    </w:p>
    <w:p w14:paraId="2F246860" w14:textId="77777777" w:rsidR="0008671B" w:rsidRPr="006C27A5" w:rsidRDefault="0008671B">
      <w:pPr>
        <w:spacing w:line="480" w:lineRule="auto"/>
        <w:jc w:val="both"/>
        <w:rPr>
          <w:lang w:val="en-GB"/>
        </w:rPr>
      </w:pPr>
      <w:r w:rsidRPr="006C27A5">
        <w:rPr>
          <w:szCs w:val="20"/>
          <w:lang w:val="en-GB"/>
        </w:rPr>
        <w:t xml:space="preserve">Once the variables were constructed, descriptive statistics were used to characterise </w:t>
      </w:r>
      <w:r w:rsidR="00A56663" w:rsidRPr="006C27A5">
        <w:rPr>
          <w:szCs w:val="20"/>
          <w:lang w:val="en-GB"/>
        </w:rPr>
        <w:t>public administration</w:t>
      </w:r>
      <w:r w:rsidRPr="006C27A5">
        <w:rPr>
          <w:szCs w:val="20"/>
          <w:lang w:val="en-GB"/>
        </w:rPr>
        <w:t xml:space="preserve"> educators.  Since the data is mostly composed of categorical variables, we further analysed relationships between all the variables using contingency tables, and by calculating chi-square statistics to ascertain if the relationships were significant, measuring their strength with Cramer’s </w:t>
      </w:r>
      <w:r w:rsidR="0018034F" w:rsidRPr="006C27A5">
        <w:rPr>
          <w:szCs w:val="20"/>
          <w:lang w:val="en-GB"/>
        </w:rPr>
        <w:t>V</w:t>
      </w:r>
      <w:r w:rsidR="004473A5" w:rsidRPr="006C27A5">
        <w:rPr>
          <w:szCs w:val="20"/>
          <w:lang w:val="en-GB"/>
        </w:rPr>
        <w:t xml:space="preserve"> </w:t>
      </w:r>
      <w:r w:rsidR="004473A5" w:rsidRPr="006C27A5">
        <w:rPr>
          <w:szCs w:val="20"/>
          <w:lang w:val="en-GB"/>
        </w:rPr>
        <w:fldChar w:fldCharType="begin"/>
      </w:r>
      <w:r w:rsidR="004473A5" w:rsidRPr="006C27A5">
        <w:rPr>
          <w:szCs w:val="20"/>
          <w:lang w:val="en-GB"/>
        </w:rPr>
        <w:instrText xml:space="preserve"> ADDIN EN.CITE &lt;EndNote&gt;&lt;Cite&gt;&lt;Author&gt;Field&lt;/Author&gt;&lt;Year&gt;2005&lt;/Year&gt;&lt;RecNum&gt;683&lt;/RecNum&gt;&lt;DisplayText&gt;(Field 2005)&lt;/DisplayText&gt;&lt;record&gt;&lt;rec-number&gt;683&lt;/rec-number&gt;&lt;foreign-keys&gt;&lt;key app="EN" db-id="wevraf5xbp9aehewpdxpdf282e9ssrd9pvst" timestamp="1413297169"&gt;683&lt;/key&gt;&lt;/foreign-keys&gt;&lt;ref-type name="Book"&gt;6&lt;/ref-type&gt;&lt;contributors&gt;&lt;authors&gt;&lt;author&gt;Field, Andy&lt;/author&gt;&lt;/authors&gt;&lt;/contributors&gt;&lt;titles&gt;&lt;title&gt;Discovering Statistics Using SPSS&lt;/title&gt;&lt;/titles&gt;&lt;edition&gt;2nd&lt;/edition&gt;&lt;dates&gt;&lt;year&gt;2005&lt;/year&gt;&lt;/dates&gt;&lt;pub-location&gt;London&lt;/pub-location&gt;&lt;publisher&gt;Sage&lt;/publisher&gt;&lt;urls&gt;&lt;/urls&gt;&lt;/record&gt;&lt;/Cite&gt;&lt;/EndNote&gt;</w:instrText>
      </w:r>
      <w:r w:rsidR="004473A5" w:rsidRPr="006C27A5">
        <w:rPr>
          <w:szCs w:val="20"/>
          <w:lang w:val="en-GB"/>
        </w:rPr>
        <w:fldChar w:fldCharType="separate"/>
      </w:r>
      <w:r w:rsidR="004473A5" w:rsidRPr="006C27A5">
        <w:rPr>
          <w:noProof/>
          <w:szCs w:val="20"/>
          <w:lang w:val="en-GB"/>
        </w:rPr>
        <w:t>(Field 2005)</w:t>
      </w:r>
      <w:r w:rsidR="004473A5" w:rsidRPr="006C27A5">
        <w:rPr>
          <w:szCs w:val="20"/>
          <w:lang w:val="en-GB"/>
        </w:rPr>
        <w:fldChar w:fldCharType="end"/>
      </w:r>
      <w:r w:rsidR="0018034F" w:rsidRPr="006C27A5">
        <w:rPr>
          <w:szCs w:val="20"/>
          <w:lang w:val="en-GB"/>
        </w:rPr>
        <w:t>.</w:t>
      </w:r>
      <w:r w:rsidRPr="006C27A5">
        <w:rPr>
          <w:szCs w:val="20"/>
          <w:lang w:val="en-GB"/>
        </w:rPr>
        <w:t xml:space="preserve">  </w:t>
      </w:r>
    </w:p>
    <w:p w14:paraId="22C4FA4D" w14:textId="77777777" w:rsidR="0008671B" w:rsidRPr="006C27A5" w:rsidRDefault="00F32531" w:rsidP="00F32531">
      <w:pPr>
        <w:pStyle w:val="Ttulo1"/>
      </w:pPr>
      <w:r w:rsidRPr="006C27A5">
        <w:t>Results</w:t>
      </w:r>
    </w:p>
    <w:p w14:paraId="79C32420" w14:textId="40EFDBC4" w:rsidR="0008671B" w:rsidRPr="006C27A5" w:rsidRDefault="0008671B">
      <w:pPr>
        <w:spacing w:line="480" w:lineRule="auto"/>
        <w:jc w:val="both"/>
        <w:rPr>
          <w:szCs w:val="20"/>
          <w:lang w:val="en-GB"/>
        </w:rPr>
      </w:pPr>
      <w:r w:rsidRPr="006C27A5">
        <w:rPr>
          <w:szCs w:val="20"/>
          <w:lang w:val="en-GB"/>
        </w:rPr>
        <w:fldChar w:fldCharType="begin"/>
      </w:r>
      <w:r w:rsidRPr="006C27A5">
        <w:rPr>
          <w:szCs w:val="20"/>
          <w:lang w:val="en-GB"/>
        </w:rPr>
        <w:instrText xml:space="preserve"> REF _Ref357690280 \h </w:instrText>
      </w:r>
      <w:r w:rsidR="00F13945" w:rsidRPr="006C27A5">
        <w:rPr>
          <w:szCs w:val="20"/>
          <w:lang w:val="en-GB"/>
        </w:rPr>
        <w:instrText xml:space="preserve"> \* MERGEFORMAT </w:instrText>
      </w:r>
      <w:r w:rsidRPr="006C27A5">
        <w:rPr>
          <w:szCs w:val="20"/>
          <w:lang w:val="en-GB"/>
        </w:rPr>
      </w:r>
      <w:r w:rsidRPr="006C27A5">
        <w:rPr>
          <w:szCs w:val="20"/>
          <w:lang w:val="en-GB"/>
        </w:rPr>
        <w:fldChar w:fldCharType="separate"/>
      </w:r>
      <w:r w:rsidR="00DC5FCE" w:rsidRPr="00DC5FCE">
        <w:rPr>
          <w:lang w:val="en-US"/>
        </w:rPr>
        <w:t xml:space="preserve">Table </w:t>
      </w:r>
      <w:r w:rsidR="00DC5FCE" w:rsidRPr="00DC5FCE">
        <w:rPr>
          <w:noProof/>
          <w:lang w:val="en-US"/>
        </w:rPr>
        <w:t>3</w:t>
      </w:r>
      <w:r w:rsidRPr="006C27A5">
        <w:rPr>
          <w:szCs w:val="20"/>
          <w:lang w:val="en-GB"/>
        </w:rPr>
        <w:fldChar w:fldCharType="end"/>
      </w:r>
      <w:r w:rsidRPr="006C27A5">
        <w:rPr>
          <w:szCs w:val="20"/>
          <w:lang w:val="en-GB"/>
        </w:rPr>
        <w:t xml:space="preserve"> presents descriptive statistics for the variables available.  </w:t>
      </w:r>
    </w:p>
    <w:p w14:paraId="4E4DDCC1" w14:textId="77777777" w:rsidR="0008671B" w:rsidRPr="006C27A5" w:rsidRDefault="0008671B">
      <w:pPr>
        <w:spacing w:line="480" w:lineRule="auto"/>
        <w:jc w:val="both"/>
        <w:rPr>
          <w:szCs w:val="20"/>
          <w:lang w:val="en-GB"/>
        </w:rPr>
      </w:pPr>
    </w:p>
    <w:p w14:paraId="1C1ABF24" w14:textId="77777777" w:rsidR="0008671B" w:rsidRPr="006C27A5" w:rsidRDefault="0008671B" w:rsidP="001D1C31">
      <w:pPr>
        <w:pStyle w:val="Legenda1"/>
        <w:keepNext/>
      </w:pPr>
      <w:bookmarkStart w:id="2" w:name="_Ref357690280"/>
      <w:r w:rsidRPr="006C27A5">
        <w:t xml:space="preserve">Table </w:t>
      </w:r>
      <w:r w:rsidRPr="006C27A5">
        <w:fldChar w:fldCharType="begin"/>
      </w:r>
      <w:r w:rsidRPr="006C27A5">
        <w:instrText xml:space="preserve"> SEQ "Table" \*Arabic </w:instrText>
      </w:r>
      <w:r w:rsidRPr="006C27A5">
        <w:fldChar w:fldCharType="separate"/>
      </w:r>
      <w:r w:rsidR="00DC5FCE">
        <w:rPr>
          <w:noProof/>
        </w:rPr>
        <w:t>3</w:t>
      </w:r>
      <w:r w:rsidRPr="006C27A5">
        <w:fldChar w:fldCharType="end"/>
      </w:r>
      <w:bookmarkEnd w:id="2"/>
      <w:r w:rsidRPr="006C27A5">
        <w:t>. Descriptive statistics</w:t>
      </w:r>
    </w:p>
    <w:p w14:paraId="4923988D" w14:textId="77777777" w:rsidR="0008671B" w:rsidRPr="006C27A5" w:rsidRDefault="0008671B">
      <w:pPr>
        <w:spacing w:line="480" w:lineRule="auto"/>
        <w:jc w:val="both"/>
        <w:rPr>
          <w:szCs w:val="20"/>
          <w:lang w:val="en-GB"/>
        </w:rPr>
      </w:pPr>
    </w:p>
    <w:p w14:paraId="75A03635" w14:textId="31115FDF" w:rsidR="0008671B" w:rsidRPr="006C27A5" w:rsidRDefault="0008671B">
      <w:pPr>
        <w:spacing w:line="480" w:lineRule="auto"/>
        <w:jc w:val="both"/>
        <w:rPr>
          <w:szCs w:val="20"/>
          <w:lang w:val="en-GB"/>
        </w:rPr>
      </w:pPr>
      <w:r w:rsidRPr="006C27A5">
        <w:rPr>
          <w:szCs w:val="20"/>
          <w:lang w:val="en-GB"/>
        </w:rPr>
        <w:t xml:space="preserve">The 2009 career statutes of </w:t>
      </w:r>
      <w:r w:rsidR="008940A9" w:rsidRPr="006C27A5">
        <w:rPr>
          <w:szCs w:val="20"/>
          <w:lang w:val="en-GB"/>
        </w:rPr>
        <w:t xml:space="preserve">public sector </w:t>
      </w:r>
      <w:r w:rsidRPr="006C27A5">
        <w:rPr>
          <w:szCs w:val="20"/>
          <w:lang w:val="en-GB"/>
        </w:rPr>
        <w:t xml:space="preserve">university teaching staff </w:t>
      </w:r>
      <w:r w:rsidR="00F524E9" w:rsidRPr="006C27A5">
        <w:rPr>
          <w:szCs w:val="20"/>
          <w:lang w:val="en-GB"/>
        </w:rPr>
        <w:t>(</w:t>
      </w:r>
      <w:r w:rsidRPr="006C27A5">
        <w:rPr>
          <w:szCs w:val="20"/>
          <w:lang w:val="en-GB"/>
        </w:rPr>
        <w:t>who are civil servants</w:t>
      </w:r>
      <w:r w:rsidR="00F524E9" w:rsidRPr="006C27A5">
        <w:rPr>
          <w:szCs w:val="20"/>
          <w:lang w:val="en-GB"/>
        </w:rPr>
        <w:t>)</w:t>
      </w:r>
      <w:r w:rsidRPr="006C27A5">
        <w:rPr>
          <w:szCs w:val="20"/>
          <w:lang w:val="en-GB"/>
        </w:rPr>
        <w:t xml:space="preserve"> demand that the combined number of associate and full professors represent 70% of academic staff.  </w:t>
      </w:r>
      <w:r w:rsidR="008039A1" w:rsidRPr="006C27A5">
        <w:rPr>
          <w:szCs w:val="20"/>
          <w:lang w:val="en-GB"/>
        </w:rPr>
        <w:t>Our data, which is from the first year of the accreditation regime, shows that these two categories</w:t>
      </w:r>
      <w:r w:rsidRPr="006C27A5">
        <w:rPr>
          <w:szCs w:val="20"/>
          <w:lang w:val="en-GB"/>
        </w:rPr>
        <w:t xml:space="preserve"> represent only 25.9%.  It will take many years to change the situation as these categories have higher salaries, especially given the current and future financial constraints of the country.  Also, the new statutes introduce the requirement that the academic career should start at the level of assistant professor, for which a doctorate is a requirement.  However, at present, only 67.4% of academics in </w:t>
      </w:r>
      <w:r w:rsidR="00F524E9" w:rsidRPr="006C27A5">
        <w:rPr>
          <w:szCs w:val="20"/>
          <w:lang w:val="en-GB"/>
        </w:rPr>
        <w:t xml:space="preserve">the area of </w:t>
      </w:r>
      <w:r w:rsidR="00A56663" w:rsidRPr="006C27A5">
        <w:rPr>
          <w:szCs w:val="20"/>
          <w:lang w:val="en-GB"/>
        </w:rPr>
        <w:t>public administration</w:t>
      </w:r>
      <w:r w:rsidRPr="006C27A5">
        <w:rPr>
          <w:szCs w:val="20"/>
          <w:lang w:val="en-GB"/>
        </w:rPr>
        <w:t xml:space="preserve"> possess a doctorate, and 11.9% do not even possess a master’s degree.  This is in line with the overall proportion of 68.3% of academics in the professoriate echelons, i.e. those with a doctorate.  These figures mean there is some way to go before </w:t>
      </w:r>
      <w:r w:rsidR="00F524E9" w:rsidRPr="006C27A5">
        <w:rPr>
          <w:szCs w:val="20"/>
          <w:lang w:val="en-GB"/>
        </w:rPr>
        <w:t>reaching</w:t>
      </w:r>
      <w:r w:rsidRPr="006C27A5">
        <w:rPr>
          <w:szCs w:val="20"/>
          <w:lang w:val="en-GB"/>
        </w:rPr>
        <w:t xml:space="preserve"> the new standards</w:t>
      </w:r>
      <w:r w:rsidR="00303DF3" w:rsidRPr="006C27A5">
        <w:rPr>
          <w:szCs w:val="20"/>
          <w:lang w:val="en-GB"/>
        </w:rPr>
        <w:t xml:space="preserve">, although given the field’s </w:t>
      </w:r>
      <w:r w:rsidR="00F524E9" w:rsidRPr="006C27A5">
        <w:rPr>
          <w:szCs w:val="20"/>
          <w:lang w:val="en-GB"/>
        </w:rPr>
        <w:t xml:space="preserve">proximity </w:t>
      </w:r>
      <w:r w:rsidR="00303DF3" w:rsidRPr="006C27A5">
        <w:rPr>
          <w:szCs w:val="20"/>
          <w:lang w:val="en-GB"/>
        </w:rPr>
        <w:t xml:space="preserve">to professional practice, some would argue this is not a major problem </w:t>
      </w:r>
      <w:r w:rsidR="00303DF3" w:rsidRPr="006C27A5">
        <w:rPr>
          <w:szCs w:val="20"/>
          <w:lang w:val="en-GB"/>
        </w:rPr>
        <w:fldChar w:fldCharType="begin"/>
      </w:r>
      <w:r w:rsidR="00303DF3" w:rsidRPr="006C27A5">
        <w:rPr>
          <w:szCs w:val="20"/>
          <w:lang w:val="en-GB"/>
        </w:rPr>
        <w:instrText xml:space="preserve"> ADDIN EN.CITE &lt;EndNote&gt;&lt;Cite&gt;&lt;Author&gt;Langfeldt&lt;/Author&gt;&lt;Year&gt;2010&lt;/Year&gt;&lt;RecNum&gt;684&lt;/RecNum&gt;&lt;DisplayText&gt;(Langfeldt et al. 2010)&lt;/DisplayText&gt;&lt;record&gt;&lt;rec-number&gt;684&lt;/rec-number&gt;&lt;foreign-keys&gt;&lt;key app="EN" db-id="wevraf5xbp9aehewpdxpdf282e9ssrd9pvst" timestamp="1413297625"&gt;684&lt;/key&gt;&lt;/foreign-keys&gt;&lt;ref-type name="Journal Article"&gt;17&lt;/ref-type&gt;&lt;contributors&gt;&lt;authors&gt;&lt;author&gt;Langfeldt, Liv&lt;/author&gt;&lt;author&gt;Stensaker, Bjørn&lt;/author&gt;&lt;author&gt;Harvey, Lee&lt;/author&gt;&lt;author&gt;Huisman, Jeroen&lt;/author&gt;&lt;author&gt;Westerheijden, Don F.&lt;/author&gt;&lt;/authors&gt;&lt;/contributors&gt;&lt;titles&gt;&lt;title&gt;The role of peer review in Norwegian quality assurance: potential consequences for excellence and diversity&lt;/title&gt;&lt;secondary-title&gt;Higher Education&lt;/secondary-title&gt;&lt;/titles&gt;&lt;periodical&gt;&lt;full-title&gt;Higher Education&lt;/full-title&gt;&lt;/periodical&gt;&lt;pages&gt;391–405&lt;/pages&gt;&lt;volume&gt;59&lt;/volume&gt;&lt;number&gt;4&lt;/number&gt;&lt;dates&gt;&lt;year&gt;2010&lt;/year&gt;&lt;/dates&gt;&lt;urls&gt;&lt;/urls&gt;&lt;/record&gt;&lt;/Cite&gt;&lt;/EndNote&gt;</w:instrText>
      </w:r>
      <w:r w:rsidR="00303DF3" w:rsidRPr="006C27A5">
        <w:rPr>
          <w:szCs w:val="20"/>
          <w:lang w:val="en-GB"/>
        </w:rPr>
        <w:fldChar w:fldCharType="separate"/>
      </w:r>
      <w:r w:rsidR="00303DF3" w:rsidRPr="006C27A5">
        <w:rPr>
          <w:noProof/>
          <w:szCs w:val="20"/>
          <w:lang w:val="en-GB"/>
        </w:rPr>
        <w:t>(Langfeldt et al. 2010)</w:t>
      </w:r>
      <w:r w:rsidR="00303DF3" w:rsidRPr="006C27A5">
        <w:rPr>
          <w:szCs w:val="20"/>
          <w:lang w:val="en-GB"/>
        </w:rPr>
        <w:fldChar w:fldCharType="end"/>
      </w:r>
      <w:r w:rsidRPr="006C27A5">
        <w:rPr>
          <w:szCs w:val="20"/>
          <w:lang w:val="en-GB"/>
        </w:rPr>
        <w:t xml:space="preserve">.  </w:t>
      </w:r>
    </w:p>
    <w:p w14:paraId="1E4C790E" w14:textId="0297BDBD" w:rsidR="0008671B" w:rsidRPr="006C27A5" w:rsidRDefault="0008671B">
      <w:pPr>
        <w:spacing w:line="480" w:lineRule="auto"/>
        <w:jc w:val="both"/>
        <w:rPr>
          <w:szCs w:val="20"/>
          <w:lang w:val="en-GB"/>
        </w:rPr>
      </w:pPr>
      <w:r w:rsidRPr="006C27A5">
        <w:rPr>
          <w:szCs w:val="20"/>
          <w:lang w:val="en-GB"/>
        </w:rPr>
        <w:lastRenderedPageBreak/>
        <w:t>Academics can be in the career (with permanent contracts, on tenure-track or already tenured), or be ‘invited’ academics (not in the career, and with non-permanent contracts).  The new statutes impose a limitation on the proportion of ‘invited’ academics of 1/3.  These are meant to have professional experience outside academia and be on part-time contracts.  Currently 36.0% of academics are ‘invited’, a number which is not very far from the legally stipulated limit and, as such, not a grave cause for concern</w:t>
      </w:r>
      <w:r w:rsidR="00F524E9" w:rsidRPr="006C27A5">
        <w:rPr>
          <w:szCs w:val="20"/>
          <w:lang w:val="en-GB"/>
        </w:rPr>
        <w:t xml:space="preserve">. </w:t>
      </w:r>
      <w:r w:rsidR="0075692F" w:rsidRPr="006C27A5">
        <w:rPr>
          <w:szCs w:val="20"/>
          <w:lang w:val="en-GB"/>
        </w:rPr>
        <w:t xml:space="preserve"> </w:t>
      </w:r>
      <w:r w:rsidR="00F524E9" w:rsidRPr="006C27A5">
        <w:rPr>
          <w:szCs w:val="20"/>
          <w:lang w:val="en-GB"/>
        </w:rPr>
        <w:t xml:space="preserve">Indeed this mix </w:t>
      </w:r>
      <w:r w:rsidR="00303DF3" w:rsidRPr="006C27A5">
        <w:rPr>
          <w:szCs w:val="20"/>
          <w:lang w:val="en-GB"/>
        </w:rPr>
        <w:t xml:space="preserve">might </w:t>
      </w:r>
      <w:r w:rsidR="00F524E9" w:rsidRPr="006C27A5">
        <w:rPr>
          <w:szCs w:val="20"/>
          <w:lang w:val="en-GB"/>
        </w:rPr>
        <w:t xml:space="preserve">in fact </w:t>
      </w:r>
      <w:r w:rsidR="00303DF3" w:rsidRPr="006C27A5">
        <w:rPr>
          <w:szCs w:val="20"/>
          <w:lang w:val="en-GB"/>
        </w:rPr>
        <w:t xml:space="preserve">be </w:t>
      </w:r>
      <w:r w:rsidR="00F524E9" w:rsidRPr="006C27A5">
        <w:rPr>
          <w:szCs w:val="20"/>
          <w:lang w:val="en-GB"/>
        </w:rPr>
        <w:t xml:space="preserve">considered </w:t>
      </w:r>
      <w:r w:rsidR="00303DF3" w:rsidRPr="006C27A5">
        <w:rPr>
          <w:szCs w:val="20"/>
          <w:lang w:val="en-GB"/>
        </w:rPr>
        <w:t>beneficial to maintain</w:t>
      </w:r>
      <w:r w:rsidR="00F524E9" w:rsidRPr="006C27A5">
        <w:rPr>
          <w:szCs w:val="20"/>
          <w:lang w:val="en-GB"/>
        </w:rPr>
        <w:t>ing</w:t>
      </w:r>
      <w:r w:rsidR="00303DF3" w:rsidRPr="006C27A5">
        <w:rPr>
          <w:szCs w:val="20"/>
          <w:lang w:val="en-GB"/>
        </w:rPr>
        <w:t xml:space="preserve"> links to professional practice</w:t>
      </w:r>
      <w:r w:rsidRPr="006C27A5">
        <w:rPr>
          <w:szCs w:val="20"/>
          <w:lang w:val="en-GB"/>
        </w:rPr>
        <w:t>.  The majority of academics</w:t>
      </w:r>
      <w:r w:rsidR="00F524E9" w:rsidRPr="006C27A5">
        <w:rPr>
          <w:szCs w:val="20"/>
          <w:lang w:val="en-GB"/>
        </w:rPr>
        <w:t xml:space="preserve">, 53.0%, </w:t>
      </w:r>
      <w:r w:rsidRPr="006C27A5">
        <w:rPr>
          <w:szCs w:val="20"/>
          <w:lang w:val="en-GB"/>
        </w:rPr>
        <w:t>are employed</w:t>
      </w:r>
      <w:r w:rsidR="000326F1" w:rsidRPr="006C27A5">
        <w:rPr>
          <w:szCs w:val="20"/>
          <w:lang w:val="en-GB"/>
        </w:rPr>
        <w:t xml:space="preserve"> on exclusive,</w:t>
      </w:r>
      <w:r w:rsidRPr="006C27A5">
        <w:rPr>
          <w:szCs w:val="20"/>
          <w:lang w:val="en-GB"/>
        </w:rPr>
        <w:t xml:space="preserve"> full time </w:t>
      </w:r>
      <w:r w:rsidR="000326F1" w:rsidRPr="006C27A5">
        <w:rPr>
          <w:szCs w:val="20"/>
          <w:lang w:val="en-GB"/>
        </w:rPr>
        <w:t>contracts</w:t>
      </w:r>
      <w:r w:rsidRPr="006C27A5">
        <w:rPr>
          <w:szCs w:val="20"/>
          <w:lang w:val="en-GB"/>
        </w:rPr>
        <w:t>, i.e. they may not work outside of academia; a further 17.8%, although employed full time, do not have exclusivity.  The remaining academics are divided into 26.3% that work part-time and 3.0% on other contracts</w:t>
      </w:r>
      <w:r w:rsidR="00087480" w:rsidRPr="006C27A5">
        <w:rPr>
          <w:szCs w:val="20"/>
          <w:lang w:val="en-GB"/>
        </w:rPr>
        <w:t>.  Confusingly, only 50.6% of invited staff stated they were on part-time contracts.  However, comparing this against the proportion of career staff on part-time contracts (13.7%) shows that those on invited contracts were 6.45 times more likely to be employed part-time com</w:t>
      </w:r>
      <w:r w:rsidR="0075692F" w:rsidRPr="006C27A5">
        <w:rPr>
          <w:szCs w:val="20"/>
          <w:lang w:val="en-GB"/>
        </w:rPr>
        <w:t xml:space="preserve">pared to those in the career.  </w:t>
      </w:r>
      <w:r w:rsidRPr="006C27A5">
        <w:rPr>
          <w:szCs w:val="20"/>
          <w:lang w:val="en-GB"/>
        </w:rPr>
        <w:t>As might be expected of a field that is concerned with a professional arena</w:t>
      </w:r>
      <w:r w:rsidR="00956225" w:rsidRPr="006C27A5">
        <w:rPr>
          <w:szCs w:val="20"/>
          <w:lang w:val="en-GB"/>
        </w:rPr>
        <w:t xml:space="preserve"> (i.e.</w:t>
      </w:r>
      <w:r w:rsidRPr="006C27A5">
        <w:rPr>
          <w:szCs w:val="20"/>
          <w:lang w:val="en-GB"/>
        </w:rPr>
        <w:t xml:space="preserve"> the civil service</w:t>
      </w:r>
      <w:r w:rsidR="00956225" w:rsidRPr="006C27A5">
        <w:rPr>
          <w:szCs w:val="20"/>
          <w:lang w:val="en-GB"/>
        </w:rPr>
        <w:t>),</w:t>
      </w:r>
      <w:r w:rsidRPr="006C27A5">
        <w:rPr>
          <w:szCs w:val="20"/>
          <w:lang w:val="en-GB"/>
        </w:rPr>
        <w:t xml:space="preserve"> 45.1% of academics do have experience outside academia.  </w:t>
      </w:r>
      <w:r w:rsidR="00ED5649" w:rsidRPr="006C27A5">
        <w:rPr>
          <w:szCs w:val="20"/>
          <w:lang w:val="en-GB"/>
        </w:rPr>
        <w:t>It</w:t>
      </w:r>
      <w:r w:rsidR="00956225" w:rsidRPr="006C27A5">
        <w:rPr>
          <w:szCs w:val="20"/>
          <w:lang w:val="en-GB"/>
        </w:rPr>
        <w:t xml:space="preserve"> does mean that a significant proportion of staff are able to bring practical experience to their teaching and research. </w:t>
      </w:r>
      <w:r w:rsidR="00087480" w:rsidRPr="006C27A5">
        <w:rPr>
          <w:szCs w:val="20"/>
          <w:lang w:val="en-GB"/>
        </w:rPr>
        <w:t xml:space="preserve"> As expected, more invited academics have experience outside of academia than those in the career. </w:t>
      </w:r>
      <w:r w:rsidR="0075692F" w:rsidRPr="006C27A5">
        <w:rPr>
          <w:szCs w:val="20"/>
          <w:lang w:val="en-GB"/>
        </w:rPr>
        <w:t xml:space="preserve"> </w:t>
      </w:r>
      <w:r w:rsidR="00087480" w:rsidRPr="006C27A5">
        <w:rPr>
          <w:szCs w:val="20"/>
          <w:lang w:val="en-GB"/>
        </w:rPr>
        <w:t xml:space="preserve">However, the data show that this is not a universal trait: while 61.1% of invited academics stated they had experience, this also means that nearly 40% (38.9%) had no experience (this may also reflect the fact that almost half of invited academics work full time in academia). </w:t>
      </w:r>
      <w:r w:rsidR="0075692F" w:rsidRPr="006C27A5">
        <w:rPr>
          <w:szCs w:val="20"/>
          <w:lang w:val="en-GB"/>
        </w:rPr>
        <w:t xml:space="preserve"> </w:t>
      </w:r>
      <w:r w:rsidR="00087480" w:rsidRPr="006C27A5">
        <w:rPr>
          <w:szCs w:val="20"/>
          <w:lang w:val="en-GB"/>
        </w:rPr>
        <w:t xml:space="preserve">In context, invited academics are 2.75 times more likely to have experience outside of academia compared to career academics. </w:t>
      </w:r>
    </w:p>
    <w:p w14:paraId="76CCD3D7" w14:textId="77777777" w:rsidR="0008671B" w:rsidRPr="006C27A5" w:rsidRDefault="0008671B">
      <w:pPr>
        <w:spacing w:line="480" w:lineRule="auto"/>
        <w:jc w:val="both"/>
        <w:rPr>
          <w:szCs w:val="20"/>
          <w:lang w:val="en-GB"/>
        </w:rPr>
      </w:pPr>
      <w:r w:rsidRPr="006C27A5">
        <w:rPr>
          <w:szCs w:val="20"/>
          <w:lang w:val="en-GB"/>
        </w:rPr>
        <w:t xml:space="preserve">We do not have a variable for the age of academics, but use the decade of initial graduation as a proxy.  </w:t>
      </w:r>
      <w:r w:rsidR="00B22AF6" w:rsidRPr="006C27A5">
        <w:rPr>
          <w:szCs w:val="20"/>
          <w:lang w:val="en-GB"/>
        </w:rPr>
        <w:t>More than 40% of</w:t>
      </w:r>
      <w:r w:rsidRPr="006C27A5">
        <w:rPr>
          <w:szCs w:val="20"/>
          <w:lang w:val="en-GB"/>
        </w:rPr>
        <w:t xml:space="preserve"> academics graduated in the 1990s</w:t>
      </w:r>
      <w:r w:rsidR="00B22AF6" w:rsidRPr="006C27A5">
        <w:rPr>
          <w:szCs w:val="20"/>
          <w:lang w:val="en-GB"/>
        </w:rPr>
        <w:t xml:space="preserve"> or 2000s</w:t>
      </w:r>
      <w:r w:rsidRPr="006C27A5">
        <w:rPr>
          <w:szCs w:val="20"/>
          <w:lang w:val="en-GB"/>
        </w:rPr>
        <w:t xml:space="preserve">, and are thus, being </w:t>
      </w:r>
      <w:r w:rsidR="00B22AF6" w:rsidRPr="006C27A5">
        <w:rPr>
          <w:szCs w:val="20"/>
          <w:lang w:val="en-GB"/>
        </w:rPr>
        <w:t xml:space="preserve">at most </w:t>
      </w:r>
      <w:r w:rsidRPr="006C27A5">
        <w:rPr>
          <w:szCs w:val="20"/>
          <w:lang w:val="en-GB"/>
        </w:rPr>
        <w:t>in their forties, relatively young.  This probably reflects the massification of Portuguese higher education from the 1990s onwards</w:t>
      </w:r>
      <w:r w:rsidR="00303DF3" w:rsidRPr="006C27A5">
        <w:rPr>
          <w:szCs w:val="20"/>
          <w:lang w:val="en-GB"/>
        </w:rPr>
        <w:t xml:space="preserve"> </w:t>
      </w:r>
      <w:r w:rsidR="00303DF3" w:rsidRPr="006C27A5">
        <w:rPr>
          <w:szCs w:val="20"/>
          <w:lang w:val="en-GB"/>
        </w:rPr>
        <w:fldChar w:fldCharType="begin"/>
      </w:r>
      <w:r w:rsidR="00303DF3" w:rsidRPr="006C27A5">
        <w:rPr>
          <w:szCs w:val="20"/>
          <w:lang w:val="en-GB"/>
        </w:rPr>
        <w:instrText xml:space="preserve"> ADDIN EN.CITE &lt;EndNote&gt;&lt;Cite&gt;&lt;Author&gt;Teixeira&lt;/Author&gt;&lt;Year&gt;2007&lt;/Year&gt;&lt;RecNum&gt;576&lt;/RecNum&gt;&lt;DisplayText&gt;(Teixeira et al. 2007)&lt;/DisplayText&gt;&lt;record&gt;&lt;rec-number&gt;576&lt;/rec-number&gt;&lt;foreign-keys&gt;&lt;key app="EN" db-id="wevraf5xbp9aehewpdxpdf282e9ssrd9pvst" timestamp="1351162702"&gt;576&lt;/key&gt;&lt;/foreign-keys&gt;&lt;ref-type name="Book Section"&gt;5&lt;/ref-type&gt;&lt;contributors&gt;&lt;authors&gt;&lt;author&gt;Teixeira, P.N.&lt;/author&gt;&lt;author&gt;Cardoso, M.F.&lt;/author&gt;&lt;author&gt;Sarrico, C.S.&lt;/author&gt;&lt;author&gt;Rosa, M.J.&lt;/author&gt;&lt;/authors&gt;&lt;secondary-authors&gt;&lt;author&gt;Bonnaccorsi, A&lt;/author&gt;&lt;author&gt;Daraio, C&lt;/author&gt;&lt;/secondary-authors&gt;&lt;/contributors&gt;&lt;titles&gt;&lt;title&gt;The Portuguese public university system: on the road to improvement?&lt;/title&gt;&lt;secondary-title&gt;Universities and Strategic Knowledge Creation&lt;/secondary-title&gt;&lt;/titles&gt;&lt;pages&gt;347-375&lt;/pages&gt;&lt;dates&gt;&lt;year&gt;2007&lt;/year&gt;&lt;/dates&gt;&lt;pub-location&gt;Aldershot&lt;/pub-location&gt;&lt;publisher&gt;Edward Elgar&lt;/publisher&gt;&lt;urls&gt;&lt;/urls&gt;&lt;/record&gt;&lt;/Cite&gt;&lt;/EndNote&gt;</w:instrText>
      </w:r>
      <w:r w:rsidR="00303DF3" w:rsidRPr="006C27A5">
        <w:rPr>
          <w:szCs w:val="20"/>
          <w:lang w:val="en-GB"/>
        </w:rPr>
        <w:fldChar w:fldCharType="separate"/>
      </w:r>
      <w:r w:rsidR="00303DF3" w:rsidRPr="006C27A5">
        <w:rPr>
          <w:noProof/>
          <w:szCs w:val="20"/>
          <w:lang w:val="en-GB"/>
        </w:rPr>
        <w:t>(Teixeira et al. 2007)</w:t>
      </w:r>
      <w:r w:rsidR="00303DF3" w:rsidRPr="006C27A5">
        <w:rPr>
          <w:szCs w:val="20"/>
          <w:lang w:val="en-GB"/>
        </w:rPr>
        <w:fldChar w:fldCharType="end"/>
      </w:r>
      <w:r w:rsidRPr="006C27A5">
        <w:rPr>
          <w:szCs w:val="20"/>
          <w:lang w:val="en-GB"/>
        </w:rPr>
        <w:t xml:space="preserve">.  </w:t>
      </w:r>
    </w:p>
    <w:p w14:paraId="2AE7E36E" w14:textId="77777777" w:rsidR="0008671B" w:rsidRPr="006C27A5" w:rsidRDefault="00446FA9">
      <w:pPr>
        <w:spacing w:line="480" w:lineRule="auto"/>
        <w:jc w:val="both"/>
        <w:rPr>
          <w:szCs w:val="20"/>
          <w:lang w:val="en-GB"/>
        </w:rPr>
      </w:pPr>
      <w:r w:rsidRPr="006C27A5">
        <w:rPr>
          <w:szCs w:val="20"/>
          <w:lang w:val="en-GB"/>
        </w:rPr>
        <w:t>Academics from a</w:t>
      </w:r>
      <w:r w:rsidR="0008671B" w:rsidRPr="006C27A5">
        <w:rPr>
          <w:szCs w:val="20"/>
          <w:lang w:val="en-GB"/>
        </w:rPr>
        <w:t xml:space="preserve"> number of scientific fields </w:t>
      </w:r>
      <w:r w:rsidRPr="006C27A5">
        <w:rPr>
          <w:szCs w:val="20"/>
          <w:lang w:val="en-GB"/>
        </w:rPr>
        <w:t xml:space="preserve">(inferred from academic activity, research training and subjects taught) </w:t>
      </w:r>
      <w:r w:rsidR="0008671B" w:rsidRPr="006C27A5">
        <w:rPr>
          <w:szCs w:val="20"/>
          <w:lang w:val="en-GB"/>
        </w:rPr>
        <w:t xml:space="preserve">contribute to the teaching of public </w:t>
      </w:r>
      <w:r w:rsidRPr="006C27A5">
        <w:rPr>
          <w:szCs w:val="20"/>
          <w:lang w:val="en-GB"/>
        </w:rPr>
        <w:t xml:space="preserve">administration </w:t>
      </w:r>
      <w:r w:rsidR="0008671B" w:rsidRPr="006C27A5">
        <w:rPr>
          <w:szCs w:val="20"/>
          <w:lang w:val="en-GB"/>
        </w:rPr>
        <w:t xml:space="preserve">in Portugal, namely </w:t>
      </w:r>
      <w:r w:rsidRPr="006C27A5">
        <w:rPr>
          <w:szCs w:val="20"/>
          <w:lang w:val="en-GB"/>
        </w:rPr>
        <w:t>M</w:t>
      </w:r>
      <w:r w:rsidR="0008671B" w:rsidRPr="006C27A5">
        <w:rPr>
          <w:szCs w:val="20"/>
          <w:lang w:val="en-GB"/>
        </w:rPr>
        <w:t xml:space="preserve">athematics, </w:t>
      </w:r>
      <w:r w:rsidRPr="006C27A5">
        <w:rPr>
          <w:szCs w:val="20"/>
          <w:lang w:val="en-GB"/>
        </w:rPr>
        <w:t>E</w:t>
      </w:r>
      <w:r w:rsidR="0008671B" w:rsidRPr="006C27A5">
        <w:rPr>
          <w:szCs w:val="20"/>
          <w:lang w:val="en-GB"/>
        </w:rPr>
        <w:t xml:space="preserve">ngineering, </w:t>
      </w:r>
      <w:r w:rsidRPr="006C27A5">
        <w:rPr>
          <w:szCs w:val="20"/>
          <w:lang w:val="en-GB"/>
        </w:rPr>
        <w:t>H</w:t>
      </w:r>
      <w:r w:rsidR="0008671B" w:rsidRPr="006C27A5">
        <w:rPr>
          <w:szCs w:val="20"/>
          <w:lang w:val="en-GB"/>
        </w:rPr>
        <w:t xml:space="preserve">ealth </w:t>
      </w:r>
      <w:r w:rsidR="00A63E0D" w:rsidRPr="006C27A5">
        <w:rPr>
          <w:szCs w:val="20"/>
          <w:lang w:val="en-GB"/>
        </w:rPr>
        <w:t>S</w:t>
      </w:r>
      <w:r w:rsidR="0008671B" w:rsidRPr="006C27A5">
        <w:rPr>
          <w:szCs w:val="20"/>
          <w:lang w:val="en-GB"/>
        </w:rPr>
        <w:t>ciences, and</w:t>
      </w:r>
      <w:r w:rsidRPr="006C27A5">
        <w:rPr>
          <w:szCs w:val="20"/>
          <w:lang w:val="en-GB"/>
        </w:rPr>
        <w:t xml:space="preserve"> H</w:t>
      </w:r>
      <w:r w:rsidR="0008671B" w:rsidRPr="006C27A5">
        <w:rPr>
          <w:szCs w:val="20"/>
          <w:lang w:val="en-GB"/>
        </w:rPr>
        <w:t xml:space="preserve">umanities.  As expected, however, </w:t>
      </w:r>
      <w:r w:rsidR="00511D87" w:rsidRPr="006C27A5">
        <w:rPr>
          <w:szCs w:val="20"/>
          <w:lang w:val="en-GB"/>
        </w:rPr>
        <w:t>S</w:t>
      </w:r>
      <w:r w:rsidR="0008671B" w:rsidRPr="006C27A5">
        <w:rPr>
          <w:szCs w:val="20"/>
          <w:lang w:val="en-GB"/>
        </w:rPr>
        <w:t xml:space="preserve">ocial </w:t>
      </w:r>
      <w:r w:rsidR="00511D87" w:rsidRPr="006C27A5">
        <w:rPr>
          <w:szCs w:val="20"/>
          <w:lang w:val="en-GB"/>
        </w:rPr>
        <w:t>S</w:t>
      </w:r>
      <w:r w:rsidR="0008671B" w:rsidRPr="006C27A5">
        <w:rPr>
          <w:szCs w:val="20"/>
          <w:lang w:val="en-GB"/>
        </w:rPr>
        <w:t xml:space="preserve">ciences </w:t>
      </w:r>
      <w:r w:rsidRPr="006C27A5">
        <w:rPr>
          <w:szCs w:val="20"/>
          <w:lang w:val="en-GB"/>
        </w:rPr>
        <w:t xml:space="preserve">form </w:t>
      </w:r>
      <w:r w:rsidR="0008671B" w:rsidRPr="006C27A5">
        <w:rPr>
          <w:szCs w:val="20"/>
          <w:lang w:val="en-GB"/>
        </w:rPr>
        <w:t xml:space="preserve">the most common scientific background: Economics (23.3%), Other </w:t>
      </w:r>
      <w:r w:rsidR="00511D87" w:rsidRPr="006C27A5">
        <w:rPr>
          <w:szCs w:val="20"/>
          <w:lang w:val="en-GB"/>
        </w:rPr>
        <w:t>S</w:t>
      </w:r>
      <w:r w:rsidR="0008671B" w:rsidRPr="006C27A5">
        <w:rPr>
          <w:szCs w:val="20"/>
          <w:lang w:val="en-GB"/>
        </w:rPr>
        <w:t xml:space="preserve">ocial </w:t>
      </w:r>
      <w:r w:rsidR="00511D87" w:rsidRPr="006C27A5">
        <w:rPr>
          <w:szCs w:val="20"/>
          <w:lang w:val="en-GB"/>
        </w:rPr>
        <w:t>S</w:t>
      </w:r>
      <w:r w:rsidR="0008671B" w:rsidRPr="006C27A5">
        <w:rPr>
          <w:szCs w:val="20"/>
          <w:lang w:val="en-GB"/>
        </w:rPr>
        <w:t xml:space="preserve">ciences – including </w:t>
      </w:r>
      <w:r w:rsidR="00511D87" w:rsidRPr="006C27A5">
        <w:rPr>
          <w:szCs w:val="20"/>
          <w:lang w:val="en-GB"/>
        </w:rPr>
        <w:t>S</w:t>
      </w:r>
      <w:r w:rsidR="0008671B" w:rsidRPr="006C27A5">
        <w:rPr>
          <w:szCs w:val="20"/>
          <w:lang w:val="en-GB"/>
        </w:rPr>
        <w:t xml:space="preserve">ociology, and </w:t>
      </w:r>
      <w:r w:rsidR="00511D87" w:rsidRPr="006C27A5">
        <w:rPr>
          <w:szCs w:val="20"/>
          <w:lang w:val="en-GB"/>
        </w:rPr>
        <w:t>S</w:t>
      </w:r>
      <w:r w:rsidR="0008671B" w:rsidRPr="006C27A5">
        <w:rPr>
          <w:szCs w:val="20"/>
          <w:lang w:val="en-GB"/>
        </w:rPr>
        <w:t xml:space="preserve">ocial and </w:t>
      </w:r>
      <w:r w:rsidR="00511D87" w:rsidRPr="006C27A5">
        <w:rPr>
          <w:szCs w:val="20"/>
          <w:lang w:val="en-GB"/>
        </w:rPr>
        <w:t>E</w:t>
      </w:r>
      <w:r w:rsidR="0008671B" w:rsidRPr="006C27A5">
        <w:rPr>
          <w:szCs w:val="20"/>
          <w:lang w:val="en-GB"/>
        </w:rPr>
        <w:t xml:space="preserve">conomic </w:t>
      </w:r>
      <w:r w:rsidR="00511D87" w:rsidRPr="006C27A5">
        <w:rPr>
          <w:szCs w:val="20"/>
          <w:lang w:val="en-GB"/>
        </w:rPr>
        <w:t>G</w:t>
      </w:r>
      <w:r w:rsidR="0008671B" w:rsidRPr="006C27A5">
        <w:rPr>
          <w:szCs w:val="20"/>
          <w:lang w:val="en-GB"/>
        </w:rPr>
        <w:t xml:space="preserve">eography (25.4%), Law (20.8%), Business (12.7%), and lastly, with the smallest </w:t>
      </w:r>
      <w:r w:rsidR="0008671B" w:rsidRPr="006C27A5">
        <w:rPr>
          <w:szCs w:val="20"/>
          <w:lang w:val="en-GB"/>
        </w:rPr>
        <w:lastRenderedPageBreak/>
        <w:t xml:space="preserve">weighting, Political Science (5.5%).  </w:t>
      </w:r>
      <w:r w:rsidR="00943344" w:rsidRPr="006C27A5">
        <w:rPr>
          <w:szCs w:val="20"/>
          <w:lang w:val="en-GB"/>
        </w:rPr>
        <w:t>The reduced influence of Political Science may indicate its relative youth as part of Portuguese academia, and/ or a miscoding of the variable from the available information.</w:t>
      </w:r>
    </w:p>
    <w:p w14:paraId="1D0CC469" w14:textId="77777777" w:rsidR="0008671B" w:rsidRPr="006C27A5" w:rsidRDefault="0008671B">
      <w:pPr>
        <w:spacing w:line="480" w:lineRule="auto"/>
        <w:jc w:val="both"/>
        <w:rPr>
          <w:szCs w:val="20"/>
          <w:lang w:val="en-GB"/>
        </w:rPr>
      </w:pPr>
      <w:r w:rsidRPr="006C27A5">
        <w:rPr>
          <w:szCs w:val="20"/>
          <w:lang w:val="en-GB"/>
        </w:rPr>
        <w:t>A finer analysis points to imbalances in the distribution of academics of different areas between institutions:</w:t>
      </w:r>
    </w:p>
    <w:p w14:paraId="0DD7B4A2" w14:textId="77777777" w:rsidR="0008671B" w:rsidRPr="006C27A5" w:rsidRDefault="0008671B">
      <w:pPr>
        <w:numPr>
          <w:ilvl w:val="0"/>
          <w:numId w:val="2"/>
        </w:numPr>
        <w:spacing w:line="480" w:lineRule="auto"/>
        <w:jc w:val="both"/>
        <w:rPr>
          <w:szCs w:val="20"/>
          <w:lang w:val="en-GB"/>
        </w:rPr>
      </w:pPr>
      <w:r w:rsidRPr="006C27A5">
        <w:rPr>
          <w:szCs w:val="20"/>
          <w:lang w:val="en-GB"/>
        </w:rPr>
        <w:t>Business studies seems to be evenly distributed;</w:t>
      </w:r>
    </w:p>
    <w:p w14:paraId="27395F14" w14:textId="77777777" w:rsidR="0008671B" w:rsidRPr="006C27A5" w:rsidRDefault="0008671B">
      <w:pPr>
        <w:numPr>
          <w:ilvl w:val="0"/>
          <w:numId w:val="2"/>
        </w:numPr>
        <w:spacing w:line="480" w:lineRule="auto"/>
        <w:jc w:val="both"/>
        <w:rPr>
          <w:szCs w:val="20"/>
          <w:lang w:val="en-GB"/>
        </w:rPr>
      </w:pPr>
      <w:r w:rsidRPr="006C27A5">
        <w:rPr>
          <w:szCs w:val="20"/>
          <w:lang w:val="en-GB"/>
        </w:rPr>
        <w:t xml:space="preserve">Economics seems over-represented at </w:t>
      </w:r>
      <w:proofErr w:type="spellStart"/>
      <w:r w:rsidRPr="006C27A5">
        <w:rPr>
          <w:szCs w:val="20"/>
          <w:lang w:val="en-GB"/>
        </w:rPr>
        <w:t>Universidade</w:t>
      </w:r>
      <w:proofErr w:type="spellEnd"/>
      <w:r w:rsidRPr="006C27A5">
        <w:rPr>
          <w:szCs w:val="20"/>
          <w:lang w:val="en-GB"/>
        </w:rPr>
        <w:t xml:space="preserve"> do Minho;</w:t>
      </w:r>
    </w:p>
    <w:p w14:paraId="5F014CE5" w14:textId="77777777" w:rsidR="0008671B" w:rsidRPr="006C27A5" w:rsidRDefault="0008671B">
      <w:pPr>
        <w:numPr>
          <w:ilvl w:val="0"/>
          <w:numId w:val="2"/>
        </w:numPr>
        <w:spacing w:line="480" w:lineRule="auto"/>
        <w:jc w:val="both"/>
        <w:rPr>
          <w:szCs w:val="20"/>
          <w:lang w:val="en-GB"/>
        </w:rPr>
      </w:pPr>
      <w:r w:rsidRPr="006C27A5">
        <w:rPr>
          <w:szCs w:val="20"/>
          <w:lang w:val="en-GB"/>
        </w:rPr>
        <w:t>Sociology seems to be dominant at ISCTE;</w:t>
      </w:r>
    </w:p>
    <w:p w14:paraId="4FEFC3BC" w14:textId="77777777" w:rsidR="0008671B" w:rsidRPr="006C27A5" w:rsidRDefault="0008671B">
      <w:pPr>
        <w:numPr>
          <w:ilvl w:val="0"/>
          <w:numId w:val="2"/>
        </w:numPr>
        <w:spacing w:line="480" w:lineRule="auto"/>
        <w:jc w:val="both"/>
        <w:rPr>
          <w:szCs w:val="20"/>
          <w:lang w:val="en-GB"/>
        </w:rPr>
      </w:pPr>
      <w:r w:rsidRPr="006C27A5">
        <w:rPr>
          <w:szCs w:val="20"/>
          <w:lang w:val="en-GB"/>
        </w:rPr>
        <w:t xml:space="preserve">Law seems to be quite over-represented at </w:t>
      </w:r>
      <w:proofErr w:type="spellStart"/>
      <w:r w:rsidRPr="006C27A5">
        <w:rPr>
          <w:szCs w:val="20"/>
          <w:lang w:val="en-GB"/>
        </w:rPr>
        <w:t>Universidade</w:t>
      </w:r>
      <w:proofErr w:type="spellEnd"/>
      <w:r w:rsidRPr="006C27A5">
        <w:rPr>
          <w:szCs w:val="20"/>
          <w:lang w:val="en-GB"/>
        </w:rPr>
        <w:t xml:space="preserve"> de Coimbra, and also at </w:t>
      </w:r>
      <w:proofErr w:type="spellStart"/>
      <w:r w:rsidRPr="006C27A5">
        <w:rPr>
          <w:szCs w:val="20"/>
          <w:lang w:val="en-GB"/>
        </w:rPr>
        <w:t>Universidade</w:t>
      </w:r>
      <w:proofErr w:type="spellEnd"/>
      <w:r w:rsidRPr="006C27A5">
        <w:rPr>
          <w:szCs w:val="20"/>
          <w:lang w:val="en-GB"/>
        </w:rPr>
        <w:t xml:space="preserve"> de </w:t>
      </w:r>
      <w:proofErr w:type="spellStart"/>
      <w:r w:rsidRPr="006C27A5">
        <w:rPr>
          <w:szCs w:val="20"/>
          <w:lang w:val="en-GB"/>
        </w:rPr>
        <w:t>Lisboa</w:t>
      </w:r>
      <w:proofErr w:type="spellEnd"/>
      <w:r w:rsidRPr="006C27A5">
        <w:rPr>
          <w:szCs w:val="20"/>
          <w:lang w:val="en-GB"/>
        </w:rPr>
        <w:t>;</w:t>
      </w:r>
    </w:p>
    <w:p w14:paraId="3C34D545" w14:textId="77777777" w:rsidR="0008671B" w:rsidRPr="006C27A5" w:rsidRDefault="0008671B">
      <w:pPr>
        <w:numPr>
          <w:ilvl w:val="0"/>
          <w:numId w:val="2"/>
        </w:numPr>
        <w:spacing w:line="480" w:lineRule="auto"/>
        <w:jc w:val="both"/>
        <w:rPr>
          <w:szCs w:val="20"/>
          <w:lang w:val="en-GB"/>
        </w:rPr>
      </w:pPr>
      <w:r w:rsidRPr="006C27A5">
        <w:rPr>
          <w:szCs w:val="20"/>
          <w:lang w:val="en-GB"/>
        </w:rPr>
        <w:t xml:space="preserve">Political Science seems to be a feature mostly of </w:t>
      </w:r>
      <w:proofErr w:type="spellStart"/>
      <w:r w:rsidRPr="006C27A5">
        <w:rPr>
          <w:szCs w:val="20"/>
          <w:lang w:val="en-GB"/>
        </w:rPr>
        <w:t>Universidade</w:t>
      </w:r>
      <w:proofErr w:type="spellEnd"/>
      <w:r w:rsidRPr="006C27A5">
        <w:rPr>
          <w:szCs w:val="20"/>
          <w:lang w:val="en-GB"/>
        </w:rPr>
        <w:t xml:space="preserve"> Técnica de </w:t>
      </w:r>
      <w:proofErr w:type="spellStart"/>
      <w:r w:rsidRPr="006C27A5">
        <w:rPr>
          <w:szCs w:val="20"/>
          <w:lang w:val="en-GB"/>
        </w:rPr>
        <w:t>Lisboa</w:t>
      </w:r>
      <w:proofErr w:type="spellEnd"/>
      <w:r w:rsidRPr="006C27A5">
        <w:rPr>
          <w:szCs w:val="20"/>
          <w:lang w:val="en-GB"/>
        </w:rPr>
        <w:t>.</w:t>
      </w:r>
    </w:p>
    <w:p w14:paraId="51E686F7" w14:textId="77777777" w:rsidR="00943344" w:rsidRPr="006C27A5" w:rsidRDefault="00943344">
      <w:pPr>
        <w:spacing w:line="480" w:lineRule="auto"/>
        <w:jc w:val="both"/>
        <w:rPr>
          <w:szCs w:val="20"/>
          <w:lang w:val="en-GB"/>
        </w:rPr>
      </w:pPr>
      <w:r w:rsidRPr="006C27A5">
        <w:rPr>
          <w:szCs w:val="20"/>
          <w:lang w:val="en-GB"/>
        </w:rPr>
        <w:t xml:space="preserve">This characterization is most likely due to the particularities of the units that host the degrees and academics in question, as well as the history of those units.  </w:t>
      </w:r>
    </w:p>
    <w:p w14:paraId="13D495D6" w14:textId="77777777" w:rsidR="0008671B" w:rsidRPr="006C27A5" w:rsidRDefault="0008671B">
      <w:pPr>
        <w:spacing w:line="480" w:lineRule="auto"/>
        <w:jc w:val="both"/>
        <w:rPr>
          <w:szCs w:val="20"/>
          <w:lang w:val="en-GB"/>
        </w:rPr>
      </w:pPr>
      <w:r w:rsidRPr="006C27A5">
        <w:rPr>
          <w:szCs w:val="20"/>
          <w:lang w:val="en-GB"/>
        </w:rPr>
        <w:t xml:space="preserve">Only 28.0% of academics work in an institution of which they are not alumni.  Of those alumni that do work for their alma mater, 58.5% were also awarded their last degree there, which seems to represent a staggering level of </w:t>
      </w:r>
      <w:r w:rsidR="00943344" w:rsidRPr="006C27A5">
        <w:rPr>
          <w:szCs w:val="20"/>
          <w:lang w:val="en-GB"/>
        </w:rPr>
        <w:t>inbreeding</w:t>
      </w:r>
      <w:r w:rsidRPr="006C27A5">
        <w:rPr>
          <w:szCs w:val="20"/>
          <w:lang w:val="en-GB"/>
        </w:rPr>
        <w:t xml:space="preserve"> in the sector.  Nevertheless, </w:t>
      </w:r>
      <w:r w:rsidR="00511D87" w:rsidRPr="006C27A5">
        <w:rPr>
          <w:szCs w:val="20"/>
          <w:lang w:val="en-GB"/>
        </w:rPr>
        <w:t>the data shows</w:t>
      </w:r>
      <w:r w:rsidRPr="006C27A5">
        <w:rPr>
          <w:szCs w:val="20"/>
          <w:lang w:val="en-GB"/>
        </w:rPr>
        <w:t xml:space="preserve"> that almost a quarter of academics have been awarded their last degree (excluding </w:t>
      </w:r>
      <w:r w:rsidRPr="006C27A5">
        <w:rPr>
          <w:i/>
          <w:szCs w:val="20"/>
          <w:lang w:val="en-GB"/>
        </w:rPr>
        <w:t>habilitation</w:t>
      </w:r>
      <w:r w:rsidRPr="006C27A5">
        <w:rPr>
          <w:szCs w:val="20"/>
          <w:lang w:val="en-GB"/>
        </w:rPr>
        <w:t xml:space="preserve">) from an institution outside Portugal.  </w:t>
      </w:r>
    </w:p>
    <w:p w14:paraId="5D84FFFE" w14:textId="4F6A67D6" w:rsidR="0008671B" w:rsidRPr="006C27A5" w:rsidRDefault="0008671B">
      <w:pPr>
        <w:spacing w:line="480" w:lineRule="auto"/>
        <w:jc w:val="both"/>
        <w:rPr>
          <w:szCs w:val="20"/>
          <w:lang w:val="en-GB"/>
        </w:rPr>
      </w:pPr>
      <w:r w:rsidRPr="006C27A5">
        <w:rPr>
          <w:szCs w:val="20"/>
          <w:lang w:val="en-GB"/>
        </w:rPr>
        <w:t>The old career statutes</w:t>
      </w:r>
      <w:r w:rsidR="0007705F" w:rsidRPr="006C27A5">
        <w:rPr>
          <w:szCs w:val="20"/>
          <w:lang w:val="en-GB"/>
        </w:rPr>
        <w:t>, pre-2009,</w:t>
      </w:r>
      <w:r w:rsidRPr="006C27A5">
        <w:rPr>
          <w:szCs w:val="20"/>
          <w:lang w:val="en-GB"/>
        </w:rPr>
        <w:t xml:space="preserve"> stipulated</w:t>
      </w:r>
      <w:r w:rsidR="00277A4B" w:rsidRPr="006C27A5">
        <w:rPr>
          <w:szCs w:val="20"/>
          <w:lang w:val="en-GB"/>
        </w:rPr>
        <w:t xml:space="preserve"> that academics on full-time contracts should teach</w:t>
      </w:r>
      <w:r w:rsidRPr="006C27A5">
        <w:rPr>
          <w:szCs w:val="20"/>
          <w:lang w:val="en-GB"/>
        </w:rPr>
        <w:t xml:space="preserve"> between 6 and 12 hours per week over the semester, while the </w:t>
      </w:r>
      <w:r w:rsidR="0007705F" w:rsidRPr="006C27A5">
        <w:rPr>
          <w:szCs w:val="20"/>
          <w:lang w:val="en-GB"/>
        </w:rPr>
        <w:t>2009</w:t>
      </w:r>
      <w:r w:rsidRPr="006C27A5">
        <w:rPr>
          <w:szCs w:val="20"/>
          <w:lang w:val="en-GB"/>
        </w:rPr>
        <w:t xml:space="preserve"> statutes narrowed this value to between 6 and 9 hours. </w:t>
      </w:r>
      <w:r w:rsidR="0075692F" w:rsidRPr="006C27A5">
        <w:rPr>
          <w:szCs w:val="20"/>
          <w:lang w:val="en-GB"/>
        </w:rPr>
        <w:t xml:space="preserve"> </w:t>
      </w:r>
      <w:r w:rsidR="009C4172" w:rsidRPr="006C27A5">
        <w:rPr>
          <w:szCs w:val="20"/>
          <w:lang w:val="en-GB"/>
        </w:rPr>
        <w:t>The data shows</w:t>
      </w:r>
      <w:r w:rsidR="005750DF" w:rsidRPr="006C27A5">
        <w:rPr>
          <w:szCs w:val="20"/>
          <w:lang w:val="en-GB"/>
        </w:rPr>
        <w:t xml:space="preserve"> that staff teach an</w:t>
      </w:r>
      <w:r w:rsidRPr="006C27A5">
        <w:rPr>
          <w:szCs w:val="20"/>
          <w:lang w:val="en-GB"/>
        </w:rPr>
        <w:t xml:space="preserve"> average of 7 hours per week p</w:t>
      </w:r>
      <w:r w:rsidR="0007705F" w:rsidRPr="006C27A5">
        <w:rPr>
          <w:szCs w:val="20"/>
          <w:lang w:val="en-GB"/>
        </w:rPr>
        <w:t xml:space="preserve">er semester. </w:t>
      </w:r>
      <w:r w:rsidR="0075692F" w:rsidRPr="006C27A5">
        <w:rPr>
          <w:szCs w:val="20"/>
          <w:lang w:val="en-GB"/>
        </w:rPr>
        <w:t xml:space="preserve"> </w:t>
      </w:r>
      <w:r w:rsidRPr="006C27A5">
        <w:rPr>
          <w:szCs w:val="20"/>
          <w:lang w:val="en-GB"/>
        </w:rPr>
        <w:t xml:space="preserve">Those that </w:t>
      </w:r>
      <w:r w:rsidR="009C4172" w:rsidRPr="006C27A5">
        <w:rPr>
          <w:szCs w:val="20"/>
          <w:lang w:val="en-GB"/>
        </w:rPr>
        <w:t xml:space="preserve">teach </w:t>
      </w:r>
      <w:r w:rsidRPr="006C27A5">
        <w:rPr>
          <w:szCs w:val="20"/>
          <w:lang w:val="en-GB"/>
        </w:rPr>
        <w:t xml:space="preserve">9 hours or less per week per semester, account for 75% of academics, which is already in line with the new regulations.  </w:t>
      </w:r>
      <w:r w:rsidR="00AC32C3" w:rsidRPr="006C27A5">
        <w:rPr>
          <w:szCs w:val="20"/>
          <w:lang w:val="en-GB"/>
        </w:rPr>
        <w:t xml:space="preserve">Thus teaching is not necessarily an impediment to research.  </w:t>
      </w:r>
      <w:r w:rsidR="00087480" w:rsidRPr="006C27A5">
        <w:rPr>
          <w:szCs w:val="20"/>
          <w:lang w:val="en-GB"/>
        </w:rPr>
        <w:t>However, and even c</w:t>
      </w:r>
      <w:r w:rsidRPr="006C27A5">
        <w:rPr>
          <w:szCs w:val="20"/>
          <w:lang w:val="en-GB"/>
        </w:rPr>
        <w:t xml:space="preserve">onsidering the not very demanding criterion explained above, only 15.7% of academics got a </w:t>
      </w:r>
      <w:r w:rsidR="009F7C94" w:rsidRPr="006C27A5">
        <w:rPr>
          <w:szCs w:val="20"/>
          <w:lang w:val="en-GB"/>
        </w:rPr>
        <w:t>’</w:t>
      </w:r>
      <w:r w:rsidRPr="006C27A5">
        <w:rPr>
          <w:szCs w:val="20"/>
          <w:lang w:val="en-GB"/>
        </w:rPr>
        <w:t>relevant research</w:t>
      </w:r>
      <w:r w:rsidR="009F7C94" w:rsidRPr="006C27A5">
        <w:rPr>
          <w:szCs w:val="20"/>
          <w:lang w:val="en-GB"/>
        </w:rPr>
        <w:t>’</w:t>
      </w:r>
      <w:r w:rsidRPr="006C27A5">
        <w:rPr>
          <w:szCs w:val="20"/>
          <w:lang w:val="en-GB"/>
        </w:rPr>
        <w:t xml:space="preserve"> accolade, while 38.1% did not present evidence of any research output.  </w:t>
      </w:r>
      <w:r w:rsidR="00AC32C3" w:rsidRPr="006C27A5">
        <w:rPr>
          <w:szCs w:val="20"/>
          <w:lang w:val="en-GB"/>
        </w:rPr>
        <w:t xml:space="preserve"> </w:t>
      </w:r>
    </w:p>
    <w:p w14:paraId="525D9787" w14:textId="2544E515" w:rsidR="0008671B" w:rsidRPr="006C27A5" w:rsidRDefault="008A6DC8">
      <w:pPr>
        <w:spacing w:line="480" w:lineRule="auto"/>
        <w:jc w:val="both"/>
        <w:rPr>
          <w:szCs w:val="20"/>
          <w:lang w:val="en-GB"/>
        </w:rPr>
      </w:pPr>
      <w:r w:rsidRPr="006C27A5">
        <w:rPr>
          <w:szCs w:val="20"/>
          <w:lang w:val="en-GB"/>
        </w:rPr>
        <w:t xml:space="preserve">To </w:t>
      </w:r>
      <w:r w:rsidR="0068216E" w:rsidRPr="006C27A5">
        <w:rPr>
          <w:szCs w:val="20"/>
          <w:lang w:val="en-GB"/>
        </w:rPr>
        <w:t xml:space="preserve">further characterise staff teaching public administration in Portugal we looked at how the individual variables correlated. </w:t>
      </w:r>
      <w:r w:rsidR="0075692F" w:rsidRPr="006C27A5">
        <w:rPr>
          <w:szCs w:val="20"/>
          <w:lang w:val="en-GB"/>
        </w:rPr>
        <w:t xml:space="preserve"> </w:t>
      </w:r>
      <w:r w:rsidR="0008671B" w:rsidRPr="006C27A5">
        <w:rPr>
          <w:szCs w:val="20"/>
          <w:lang w:val="en-GB"/>
        </w:rPr>
        <w:fldChar w:fldCharType="begin"/>
      </w:r>
      <w:r w:rsidR="0008671B" w:rsidRPr="006C27A5">
        <w:rPr>
          <w:szCs w:val="20"/>
          <w:lang w:val="en-GB"/>
        </w:rPr>
        <w:instrText xml:space="preserve"> REF _Ref357690714 \h </w:instrText>
      </w:r>
      <w:r w:rsidR="00F13945" w:rsidRPr="006C27A5">
        <w:rPr>
          <w:szCs w:val="20"/>
          <w:lang w:val="en-GB"/>
        </w:rPr>
        <w:instrText xml:space="preserve"> \* MERGEFORMAT </w:instrText>
      </w:r>
      <w:r w:rsidR="0008671B" w:rsidRPr="006C27A5">
        <w:rPr>
          <w:szCs w:val="20"/>
          <w:lang w:val="en-GB"/>
        </w:rPr>
      </w:r>
      <w:r w:rsidR="0008671B" w:rsidRPr="006C27A5">
        <w:rPr>
          <w:szCs w:val="20"/>
          <w:lang w:val="en-GB"/>
        </w:rPr>
        <w:fldChar w:fldCharType="separate"/>
      </w:r>
      <w:r w:rsidR="00DC5FCE" w:rsidRPr="00DC5FCE">
        <w:rPr>
          <w:lang w:val="en-US"/>
        </w:rPr>
        <w:t xml:space="preserve">Table </w:t>
      </w:r>
      <w:r w:rsidR="0008671B" w:rsidRPr="006C27A5">
        <w:rPr>
          <w:szCs w:val="20"/>
          <w:lang w:val="en-GB"/>
        </w:rPr>
        <w:fldChar w:fldCharType="end"/>
      </w:r>
      <w:r w:rsidR="0008671B" w:rsidRPr="006C27A5">
        <w:rPr>
          <w:szCs w:val="20"/>
          <w:lang w:val="en-GB"/>
        </w:rPr>
        <w:t xml:space="preserve"> </w:t>
      </w:r>
      <w:r w:rsidRPr="006C27A5">
        <w:rPr>
          <w:szCs w:val="20"/>
          <w:lang w:val="en-GB"/>
        </w:rPr>
        <w:t xml:space="preserve">shows </w:t>
      </w:r>
      <w:r w:rsidR="0008671B" w:rsidRPr="006C27A5">
        <w:rPr>
          <w:szCs w:val="20"/>
          <w:lang w:val="en-GB"/>
        </w:rPr>
        <w:t xml:space="preserve">the strength of </w:t>
      </w:r>
      <w:r w:rsidRPr="006C27A5">
        <w:rPr>
          <w:szCs w:val="20"/>
          <w:lang w:val="en-GB"/>
        </w:rPr>
        <w:t xml:space="preserve">the </w:t>
      </w:r>
      <w:r w:rsidR="0008671B" w:rsidRPr="006C27A5">
        <w:rPr>
          <w:szCs w:val="20"/>
          <w:lang w:val="en-GB"/>
        </w:rPr>
        <w:t>associations</w:t>
      </w:r>
      <w:r w:rsidR="00A713CF" w:rsidRPr="006C27A5">
        <w:rPr>
          <w:szCs w:val="20"/>
          <w:lang w:val="en-GB"/>
        </w:rPr>
        <w:t xml:space="preserve"> (measured by Cramer’s V,</w:t>
      </w:r>
      <w:r w:rsidR="00A713CF" w:rsidRPr="006C27A5">
        <w:rPr>
          <w:lang w:val="en-US"/>
        </w:rPr>
        <w:t xml:space="preserve"> </w:t>
      </w:r>
      <w:proofErr w:type="spellStart"/>
      <w:r w:rsidR="00A713CF" w:rsidRPr="006C27A5">
        <w:rPr>
          <w:szCs w:val="20"/>
          <w:lang w:val="en-GB"/>
        </w:rPr>
        <w:t>φc</w:t>
      </w:r>
      <w:proofErr w:type="spellEnd"/>
      <w:r w:rsidR="00A713CF" w:rsidRPr="006C27A5">
        <w:rPr>
          <w:szCs w:val="20"/>
          <w:lang w:val="en-GB"/>
        </w:rPr>
        <w:t>)</w:t>
      </w:r>
      <w:r w:rsidR="0008671B" w:rsidRPr="006C27A5">
        <w:rPr>
          <w:szCs w:val="20"/>
          <w:lang w:val="en-GB"/>
        </w:rPr>
        <w:t xml:space="preserve"> between th</w:t>
      </w:r>
      <w:r w:rsidRPr="006C27A5">
        <w:rPr>
          <w:szCs w:val="20"/>
          <w:lang w:val="en-GB"/>
        </w:rPr>
        <w:t>ose</w:t>
      </w:r>
      <w:r w:rsidR="0008671B" w:rsidRPr="006C27A5">
        <w:rPr>
          <w:szCs w:val="20"/>
          <w:lang w:val="en-GB"/>
        </w:rPr>
        <w:t xml:space="preserve"> variables </w:t>
      </w:r>
      <w:r w:rsidRPr="006C27A5">
        <w:rPr>
          <w:szCs w:val="20"/>
          <w:lang w:val="en-GB"/>
        </w:rPr>
        <w:t>where the relationship is statistically significant</w:t>
      </w:r>
      <w:r w:rsidR="00A713CF" w:rsidRPr="006C27A5">
        <w:rPr>
          <w:szCs w:val="20"/>
          <w:lang w:val="en-GB"/>
        </w:rPr>
        <w:t xml:space="preserve"> (measured by the chi-square statistics, </w:t>
      </w:r>
      <w:r w:rsidR="00A713CF" w:rsidRPr="006C27A5">
        <w:rPr>
          <w:sz w:val="18"/>
          <w:szCs w:val="20"/>
          <w:lang w:val="en-GB"/>
        </w:rPr>
        <w:sym w:font="Symbol" w:char="F063"/>
      </w:r>
      <w:r w:rsidR="00A713CF" w:rsidRPr="006C27A5">
        <w:rPr>
          <w:sz w:val="18"/>
          <w:szCs w:val="20"/>
          <w:lang w:val="en-GB"/>
        </w:rPr>
        <w:t>2</w:t>
      </w:r>
      <w:r w:rsidR="00A713CF" w:rsidRPr="006C27A5">
        <w:rPr>
          <w:szCs w:val="20"/>
          <w:lang w:val="en-GB"/>
        </w:rPr>
        <w:t>; f</w:t>
      </w:r>
      <w:r w:rsidRPr="006C27A5">
        <w:rPr>
          <w:szCs w:val="20"/>
          <w:lang w:val="en-GB"/>
        </w:rPr>
        <w:t xml:space="preserve">or our purposes, we </w:t>
      </w:r>
      <w:r w:rsidR="0075692F" w:rsidRPr="006C27A5">
        <w:rPr>
          <w:szCs w:val="20"/>
          <w:lang w:val="en-GB"/>
        </w:rPr>
        <w:t>chose a significance level of p &lt; </w:t>
      </w:r>
      <w:r w:rsidRPr="006C27A5">
        <w:rPr>
          <w:szCs w:val="20"/>
          <w:lang w:val="en-GB"/>
        </w:rPr>
        <w:t>0.05</w:t>
      </w:r>
      <w:r w:rsidR="00A713CF" w:rsidRPr="006C27A5">
        <w:rPr>
          <w:szCs w:val="20"/>
          <w:lang w:val="en-GB"/>
        </w:rPr>
        <w:t>)</w:t>
      </w:r>
      <w:r w:rsidRPr="006C27A5">
        <w:rPr>
          <w:szCs w:val="20"/>
          <w:lang w:val="en-GB"/>
        </w:rPr>
        <w:t xml:space="preserve">. </w:t>
      </w:r>
      <w:r w:rsidR="0075692F" w:rsidRPr="006C27A5">
        <w:rPr>
          <w:szCs w:val="20"/>
          <w:lang w:val="en-GB"/>
        </w:rPr>
        <w:t xml:space="preserve"> </w:t>
      </w:r>
      <w:r w:rsidR="00A713CF" w:rsidRPr="006C27A5">
        <w:rPr>
          <w:szCs w:val="20"/>
          <w:lang w:val="en-GB"/>
        </w:rPr>
        <w:t>The results allow</w:t>
      </w:r>
      <w:r w:rsidR="0008671B" w:rsidRPr="006C27A5">
        <w:rPr>
          <w:szCs w:val="20"/>
          <w:lang w:val="en-GB"/>
        </w:rPr>
        <w:t xml:space="preserve"> us to </w:t>
      </w:r>
      <w:r w:rsidR="0008671B" w:rsidRPr="006C27A5">
        <w:rPr>
          <w:szCs w:val="20"/>
          <w:lang w:val="en-GB"/>
        </w:rPr>
        <w:lastRenderedPageBreak/>
        <w:t xml:space="preserve">investigate issues of qualifications, diversity, research intensity, professional experience outside the academy, and </w:t>
      </w:r>
      <w:r w:rsidR="00943344" w:rsidRPr="006C27A5">
        <w:rPr>
          <w:szCs w:val="20"/>
          <w:lang w:val="en-GB"/>
        </w:rPr>
        <w:t>inbreeding</w:t>
      </w:r>
      <w:r w:rsidR="0008671B" w:rsidRPr="006C27A5">
        <w:rPr>
          <w:szCs w:val="20"/>
          <w:lang w:val="en-GB"/>
        </w:rPr>
        <w:t xml:space="preserve">, </w:t>
      </w:r>
      <w:r w:rsidR="00A713CF" w:rsidRPr="006C27A5">
        <w:rPr>
          <w:szCs w:val="20"/>
          <w:lang w:val="en-GB"/>
        </w:rPr>
        <w:t>and</w:t>
      </w:r>
      <w:r w:rsidR="0008671B" w:rsidRPr="006C27A5">
        <w:rPr>
          <w:szCs w:val="20"/>
          <w:lang w:val="en-GB"/>
        </w:rPr>
        <w:t xml:space="preserve"> how they relate to each other.</w:t>
      </w:r>
    </w:p>
    <w:p w14:paraId="6B8AF13A" w14:textId="77777777" w:rsidR="0008671B" w:rsidRPr="006C27A5" w:rsidRDefault="0008671B">
      <w:pPr>
        <w:spacing w:line="480" w:lineRule="auto"/>
        <w:jc w:val="both"/>
        <w:rPr>
          <w:szCs w:val="20"/>
          <w:lang w:val="en-GB"/>
        </w:rPr>
      </w:pPr>
    </w:p>
    <w:p w14:paraId="4C554072" w14:textId="4764E622" w:rsidR="0008671B" w:rsidRPr="006C27A5" w:rsidRDefault="0008671B" w:rsidP="001D1C31">
      <w:pPr>
        <w:pStyle w:val="Legenda1"/>
        <w:keepNext/>
      </w:pPr>
      <w:bookmarkStart w:id="3" w:name="_Ref357690714"/>
      <w:r w:rsidRPr="006C27A5">
        <w:t xml:space="preserve">Table </w:t>
      </w:r>
      <w:bookmarkEnd w:id="3"/>
      <w:r w:rsidR="009C4172" w:rsidRPr="006C27A5">
        <w:t>4</w:t>
      </w:r>
      <w:r w:rsidRPr="006C27A5">
        <w:t>. Significant associations</w:t>
      </w:r>
    </w:p>
    <w:p w14:paraId="7D963159" w14:textId="77777777" w:rsidR="0008671B" w:rsidRPr="006C27A5" w:rsidRDefault="0008671B">
      <w:pPr>
        <w:spacing w:line="480" w:lineRule="auto"/>
        <w:jc w:val="both"/>
        <w:rPr>
          <w:szCs w:val="20"/>
          <w:lang w:val="en-GB"/>
        </w:rPr>
      </w:pPr>
    </w:p>
    <w:p w14:paraId="05F01EAB" w14:textId="77777777" w:rsidR="00420719" w:rsidRPr="006C27A5" w:rsidRDefault="0068216E">
      <w:pPr>
        <w:spacing w:line="480" w:lineRule="auto"/>
        <w:jc w:val="both"/>
        <w:rPr>
          <w:szCs w:val="20"/>
          <w:lang w:val="en-GB"/>
        </w:rPr>
      </w:pPr>
      <w:r w:rsidRPr="006C27A5">
        <w:rPr>
          <w:szCs w:val="20"/>
          <w:lang w:val="en-GB"/>
        </w:rPr>
        <w:t xml:space="preserve">The strong association between </w:t>
      </w:r>
      <w:r w:rsidRPr="006C27A5">
        <w:rPr>
          <w:i/>
          <w:szCs w:val="20"/>
          <w:lang w:val="en-GB"/>
        </w:rPr>
        <w:t>Sex</w:t>
      </w:r>
      <w:r w:rsidRPr="006C27A5">
        <w:rPr>
          <w:szCs w:val="20"/>
          <w:lang w:val="en-GB"/>
        </w:rPr>
        <w:t xml:space="preserve"> and </w:t>
      </w:r>
      <w:r w:rsidRPr="006C27A5">
        <w:rPr>
          <w:i/>
          <w:szCs w:val="20"/>
          <w:lang w:val="en-GB"/>
        </w:rPr>
        <w:t xml:space="preserve">Category </w:t>
      </w:r>
      <w:r w:rsidRPr="006C27A5">
        <w:rPr>
          <w:szCs w:val="20"/>
          <w:lang w:val="en-GB"/>
        </w:rPr>
        <w:t>belies the fact that m</w:t>
      </w:r>
      <w:r w:rsidR="0008671B" w:rsidRPr="006C27A5">
        <w:rPr>
          <w:szCs w:val="20"/>
          <w:lang w:val="en-GB"/>
        </w:rPr>
        <w:t>ales are significantly overrepresented in the most senior categories of associate and full professors; there are actually no female full professors in the area.  However, the situation is changing, as women are better represented in the younger generation of academics</w:t>
      </w:r>
      <w:r w:rsidR="00384112" w:rsidRPr="006C27A5">
        <w:rPr>
          <w:szCs w:val="20"/>
          <w:lang w:val="en-GB"/>
        </w:rPr>
        <w:t xml:space="preserve"> (as shown by the significant association between </w:t>
      </w:r>
      <w:r w:rsidR="00384112" w:rsidRPr="006C27A5">
        <w:rPr>
          <w:i/>
          <w:szCs w:val="20"/>
          <w:lang w:val="en-GB"/>
        </w:rPr>
        <w:t>Sex</w:t>
      </w:r>
      <w:r w:rsidR="00384112" w:rsidRPr="006C27A5">
        <w:rPr>
          <w:szCs w:val="20"/>
          <w:lang w:val="en-GB"/>
        </w:rPr>
        <w:t xml:space="preserve"> and </w:t>
      </w:r>
      <w:r w:rsidR="00384112" w:rsidRPr="006C27A5">
        <w:rPr>
          <w:i/>
          <w:szCs w:val="20"/>
          <w:lang w:val="en-GB"/>
        </w:rPr>
        <w:t>Year of Graduation</w:t>
      </w:r>
      <w:r w:rsidR="00384112" w:rsidRPr="006C27A5">
        <w:rPr>
          <w:szCs w:val="20"/>
          <w:lang w:val="en-GB"/>
        </w:rPr>
        <w:t>)</w:t>
      </w:r>
      <w:r w:rsidR="0008671B" w:rsidRPr="006C27A5">
        <w:rPr>
          <w:szCs w:val="20"/>
          <w:lang w:val="en-GB"/>
        </w:rPr>
        <w:t xml:space="preserve">; the number of women and men who have finished their first degree in the nineties is the same, whereas for the previous decades men were always in the majority.  Men </w:t>
      </w:r>
      <w:r w:rsidR="00384112" w:rsidRPr="006C27A5">
        <w:rPr>
          <w:szCs w:val="20"/>
          <w:lang w:val="en-GB"/>
        </w:rPr>
        <w:t>are also</w:t>
      </w:r>
      <w:r w:rsidR="001C511A" w:rsidRPr="006C27A5">
        <w:rPr>
          <w:szCs w:val="20"/>
          <w:lang w:val="en-GB"/>
        </w:rPr>
        <w:t xml:space="preserve"> </w:t>
      </w:r>
      <w:r w:rsidRPr="006C27A5">
        <w:rPr>
          <w:szCs w:val="20"/>
          <w:lang w:val="en-GB"/>
        </w:rPr>
        <w:t xml:space="preserve">significantly more </w:t>
      </w:r>
      <w:r w:rsidR="001C511A" w:rsidRPr="006C27A5">
        <w:rPr>
          <w:szCs w:val="20"/>
          <w:lang w:val="en-GB"/>
        </w:rPr>
        <w:t xml:space="preserve">likely to have </w:t>
      </w:r>
      <w:r w:rsidR="0008671B" w:rsidRPr="006C27A5">
        <w:rPr>
          <w:szCs w:val="20"/>
          <w:lang w:val="en-GB"/>
        </w:rPr>
        <w:t>professional experience outside academia than women</w:t>
      </w:r>
      <w:r w:rsidR="00384112" w:rsidRPr="006C27A5">
        <w:rPr>
          <w:szCs w:val="20"/>
          <w:lang w:val="en-GB"/>
        </w:rPr>
        <w:t xml:space="preserve"> (reflected in the association between </w:t>
      </w:r>
      <w:r w:rsidR="00384112" w:rsidRPr="006C27A5">
        <w:rPr>
          <w:i/>
          <w:szCs w:val="20"/>
          <w:lang w:val="en-GB"/>
        </w:rPr>
        <w:t>Sex</w:t>
      </w:r>
      <w:r w:rsidR="00384112" w:rsidRPr="006C27A5">
        <w:rPr>
          <w:szCs w:val="20"/>
          <w:lang w:val="en-GB"/>
        </w:rPr>
        <w:t xml:space="preserve"> and </w:t>
      </w:r>
      <w:r w:rsidR="00384112" w:rsidRPr="006C27A5">
        <w:rPr>
          <w:i/>
          <w:szCs w:val="20"/>
          <w:lang w:val="en-GB"/>
        </w:rPr>
        <w:t>Professional Experience</w:t>
      </w:r>
      <w:r w:rsidR="00384112" w:rsidRPr="006C27A5">
        <w:rPr>
          <w:szCs w:val="20"/>
          <w:lang w:val="en-GB"/>
        </w:rPr>
        <w:t>)</w:t>
      </w:r>
      <w:r w:rsidR="0008671B" w:rsidRPr="006C27A5">
        <w:rPr>
          <w:szCs w:val="20"/>
          <w:lang w:val="en-GB"/>
        </w:rPr>
        <w:t xml:space="preserve">.  </w:t>
      </w:r>
    </w:p>
    <w:p w14:paraId="67D538FF" w14:textId="77777777" w:rsidR="0008671B" w:rsidRPr="006C27A5" w:rsidRDefault="0008671B">
      <w:pPr>
        <w:spacing w:line="480" w:lineRule="auto"/>
        <w:jc w:val="both"/>
        <w:rPr>
          <w:szCs w:val="20"/>
          <w:lang w:val="en-GB"/>
        </w:rPr>
      </w:pPr>
      <w:r w:rsidRPr="006C27A5">
        <w:rPr>
          <w:szCs w:val="20"/>
          <w:lang w:val="en-GB"/>
        </w:rPr>
        <w:t xml:space="preserve">‘Invited’ academics are </w:t>
      </w:r>
      <w:r w:rsidR="0068216E" w:rsidRPr="006C27A5">
        <w:rPr>
          <w:szCs w:val="20"/>
          <w:lang w:val="en-GB"/>
        </w:rPr>
        <w:t xml:space="preserve">statistically </w:t>
      </w:r>
      <w:r w:rsidRPr="006C27A5">
        <w:rPr>
          <w:szCs w:val="20"/>
          <w:lang w:val="en-GB"/>
        </w:rPr>
        <w:t>more likely to have professional experience outside academia, as should be expected</w:t>
      </w:r>
      <w:r w:rsidR="00384112" w:rsidRPr="006C27A5">
        <w:rPr>
          <w:szCs w:val="20"/>
          <w:lang w:val="en-GB"/>
        </w:rPr>
        <w:t xml:space="preserve"> (shown in the association between </w:t>
      </w:r>
      <w:r w:rsidR="00384112" w:rsidRPr="006C27A5">
        <w:rPr>
          <w:i/>
          <w:szCs w:val="20"/>
          <w:lang w:val="en-GB"/>
        </w:rPr>
        <w:t xml:space="preserve">Tenure </w:t>
      </w:r>
      <w:r w:rsidR="00384112" w:rsidRPr="006C27A5">
        <w:rPr>
          <w:szCs w:val="20"/>
          <w:lang w:val="en-GB"/>
        </w:rPr>
        <w:t xml:space="preserve">and </w:t>
      </w:r>
      <w:r w:rsidR="00384112" w:rsidRPr="006C27A5">
        <w:rPr>
          <w:i/>
          <w:szCs w:val="20"/>
          <w:lang w:val="en-GB"/>
        </w:rPr>
        <w:t>Professional Experience</w:t>
      </w:r>
      <w:r w:rsidR="00384112" w:rsidRPr="006C27A5">
        <w:rPr>
          <w:szCs w:val="20"/>
          <w:lang w:val="en-GB"/>
        </w:rPr>
        <w:t>)</w:t>
      </w:r>
      <w:r w:rsidRPr="006C27A5">
        <w:rPr>
          <w:szCs w:val="20"/>
          <w:lang w:val="en-GB"/>
        </w:rPr>
        <w:t xml:space="preserve">.  Accordingly, they </w:t>
      </w:r>
      <w:r w:rsidR="001C511A" w:rsidRPr="006C27A5">
        <w:rPr>
          <w:szCs w:val="20"/>
          <w:lang w:val="en-GB"/>
        </w:rPr>
        <w:t xml:space="preserve">are </w:t>
      </w:r>
      <w:r w:rsidR="00A230EA" w:rsidRPr="006C27A5">
        <w:rPr>
          <w:szCs w:val="20"/>
          <w:lang w:val="en-GB"/>
        </w:rPr>
        <w:t xml:space="preserve">also </w:t>
      </w:r>
      <w:r w:rsidR="001C511A" w:rsidRPr="006C27A5">
        <w:rPr>
          <w:szCs w:val="20"/>
          <w:lang w:val="en-GB"/>
        </w:rPr>
        <w:t xml:space="preserve">significantly </w:t>
      </w:r>
      <w:r w:rsidRPr="006C27A5">
        <w:rPr>
          <w:szCs w:val="20"/>
          <w:lang w:val="en-GB"/>
        </w:rPr>
        <w:t>less likely to be involved in research</w:t>
      </w:r>
      <w:r w:rsidR="00384112" w:rsidRPr="006C27A5">
        <w:rPr>
          <w:szCs w:val="20"/>
          <w:lang w:val="en-GB"/>
        </w:rPr>
        <w:t xml:space="preserve"> (</w:t>
      </w:r>
      <w:r w:rsidR="00384112" w:rsidRPr="006C27A5">
        <w:rPr>
          <w:i/>
          <w:szCs w:val="20"/>
          <w:lang w:val="en-GB"/>
        </w:rPr>
        <w:t xml:space="preserve">Tenure </w:t>
      </w:r>
      <w:r w:rsidR="00384112" w:rsidRPr="006C27A5">
        <w:rPr>
          <w:szCs w:val="20"/>
          <w:lang w:val="en-GB"/>
        </w:rPr>
        <w:t>vs.</w:t>
      </w:r>
      <w:r w:rsidR="00384112" w:rsidRPr="006C27A5">
        <w:rPr>
          <w:i/>
          <w:szCs w:val="20"/>
          <w:lang w:val="en-GB"/>
        </w:rPr>
        <w:t xml:space="preserve"> </w:t>
      </w:r>
      <w:r w:rsidR="00E9432E" w:rsidRPr="006C27A5">
        <w:rPr>
          <w:i/>
          <w:szCs w:val="20"/>
          <w:lang w:val="en-GB"/>
        </w:rPr>
        <w:t>Research Intensity</w:t>
      </w:r>
      <w:r w:rsidR="00E9432E" w:rsidRPr="006C27A5">
        <w:rPr>
          <w:szCs w:val="20"/>
          <w:lang w:val="en-GB"/>
        </w:rPr>
        <w:t>)</w:t>
      </w:r>
      <w:r w:rsidRPr="006C27A5">
        <w:rPr>
          <w:szCs w:val="20"/>
          <w:lang w:val="en-GB"/>
        </w:rPr>
        <w:t xml:space="preserve">.  </w:t>
      </w:r>
      <w:r w:rsidR="000D6996" w:rsidRPr="006C27A5">
        <w:rPr>
          <w:szCs w:val="20"/>
          <w:lang w:val="en-GB"/>
        </w:rPr>
        <w:t xml:space="preserve">There is a very strong association between </w:t>
      </w:r>
      <w:r w:rsidR="000D6996" w:rsidRPr="006C27A5">
        <w:rPr>
          <w:i/>
          <w:szCs w:val="20"/>
          <w:lang w:val="en-GB"/>
        </w:rPr>
        <w:t>Tenure</w:t>
      </w:r>
      <w:r w:rsidR="000D6996" w:rsidRPr="006C27A5">
        <w:rPr>
          <w:szCs w:val="20"/>
          <w:lang w:val="en-GB"/>
        </w:rPr>
        <w:t xml:space="preserve"> and </w:t>
      </w:r>
      <w:r w:rsidR="000D6996" w:rsidRPr="006C27A5">
        <w:rPr>
          <w:i/>
          <w:szCs w:val="20"/>
          <w:lang w:val="en-GB"/>
        </w:rPr>
        <w:t>Employment Regime</w:t>
      </w:r>
      <w:r w:rsidR="00420719" w:rsidRPr="006C27A5">
        <w:rPr>
          <w:szCs w:val="20"/>
          <w:lang w:val="en-GB"/>
        </w:rPr>
        <w:t>,</w:t>
      </w:r>
      <w:r w:rsidR="000D6996" w:rsidRPr="006C27A5">
        <w:rPr>
          <w:i/>
          <w:szCs w:val="20"/>
          <w:lang w:val="en-GB"/>
        </w:rPr>
        <w:t xml:space="preserve"> </w:t>
      </w:r>
      <w:r w:rsidR="000D6996" w:rsidRPr="006C27A5">
        <w:rPr>
          <w:szCs w:val="20"/>
          <w:lang w:val="en-GB"/>
        </w:rPr>
        <w:t xml:space="preserve">indicating that </w:t>
      </w:r>
      <w:r w:rsidRPr="006C27A5">
        <w:rPr>
          <w:szCs w:val="20"/>
          <w:lang w:val="en-GB"/>
        </w:rPr>
        <w:t>‘invited’ academics</w:t>
      </w:r>
      <w:r w:rsidR="000D6996" w:rsidRPr="006C27A5">
        <w:rPr>
          <w:szCs w:val="20"/>
          <w:lang w:val="en-GB"/>
        </w:rPr>
        <w:t xml:space="preserve"> </w:t>
      </w:r>
      <w:r w:rsidR="00EF0712" w:rsidRPr="006C27A5">
        <w:rPr>
          <w:szCs w:val="20"/>
          <w:lang w:val="en-GB"/>
        </w:rPr>
        <w:t xml:space="preserve">are </w:t>
      </w:r>
      <w:r w:rsidR="00087480" w:rsidRPr="006C27A5">
        <w:rPr>
          <w:szCs w:val="20"/>
          <w:lang w:val="en-GB"/>
        </w:rPr>
        <w:t>much more</w:t>
      </w:r>
      <w:r w:rsidR="000D6996" w:rsidRPr="006C27A5">
        <w:rPr>
          <w:szCs w:val="20"/>
          <w:lang w:val="en-GB"/>
        </w:rPr>
        <w:t xml:space="preserve"> likely </w:t>
      </w:r>
      <w:r w:rsidR="00EF0712" w:rsidRPr="006C27A5">
        <w:rPr>
          <w:szCs w:val="20"/>
          <w:lang w:val="en-GB"/>
        </w:rPr>
        <w:t xml:space="preserve">than those in the career </w:t>
      </w:r>
      <w:r w:rsidR="000D6996" w:rsidRPr="006C27A5">
        <w:rPr>
          <w:szCs w:val="20"/>
          <w:lang w:val="en-GB"/>
        </w:rPr>
        <w:t>to be employed on part-time contracts,</w:t>
      </w:r>
      <w:r w:rsidRPr="006C27A5">
        <w:rPr>
          <w:szCs w:val="20"/>
          <w:lang w:val="en-GB"/>
        </w:rPr>
        <w:t xml:space="preserve"> as should be expected.  Also, those with exclusivity, as expected, seem to be more research active</w:t>
      </w:r>
      <w:r w:rsidR="00993BEE" w:rsidRPr="006C27A5">
        <w:rPr>
          <w:szCs w:val="20"/>
          <w:lang w:val="en-GB"/>
        </w:rPr>
        <w:t xml:space="preserve"> (</w:t>
      </w:r>
      <w:r w:rsidR="00420719" w:rsidRPr="006C27A5">
        <w:rPr>
          <w:i/>
          <w:szCs w:val="20"/>
          <w:lang w:val="en-GB"/>
        </w:rPr>
        <w:t>Employment Regime</w:t>
      </w:r>
      <w:r w:rsidR="00993BEE" w:rsidRPr="006C27A5">
        <w:rPr>
          <w:i/>
          <w:szCs w:val="20"/>
          <w:lang w:val="en-GB"/>
        </w:rPr>
        <w:t xml:space="preserve"> </w:t>
      </w:r>
      <w:r w:rsidR="00993BEE" w:rsidRPr="006C27A5">
        <w:rPr>
          <w:szCs w:val="20"/>
          <w:lang w:val="en-GB"/>
        </w:rPr>
        <w:t>vs.</w:t>
      </w:r>
      <w:r w:rsidR="00993BEE" w:rsidRPr="006C27A5">
        <w:rPr>
          <w:i/>
          <w:szCs w:val="20"/>
          <w:lang w:val="en-GB"/>
        </w:rPr>
        <w:t xml:space="preserve"> Research Intensity</w:t>
      </w:r>
      <w:r w:rsidR="00993BEE" w:rsidRPr="006C27A5">
        <w:rPr>
          <w:szCs w:val="20"/>
          <w:lang w:val="en-GB"/>
        </w:rPr>
        <w:t>)</w:t>
      </w:r>
      <w:r w:rsidRPr="006C27A5">
        <w:rPr>
          <w:szCs w:val="20"/>
          <w:lang w:val="en-GB"/>
        </w:rPr>
        <w:t xml:space="preserve">.  </w:t>
      </w:r>
      <w:r w:rsidR="00EF0712" w:rsidRPr="006C27A5">
        <w:rPr>
          <w:szCs w:val="20"/>
          <w:lang w:val="en-GB"/>
        </w:rPr>
        <w:t xml:space="preserve">Superficially this is not obvious: 72% of those on exclusive contracts produce at least some research compared to 62% overall. </w:t>
      </w:r>
      <w:r w:rsidR="0075692F" w:rsidRPr="006C27A5">
        <w:rPr>
          <w:szCs w:val="20"/>
          <w:lang w:val="en-GB"/>
        </w:rPr>
        <w:t xml:space="preserve"> </w:t>
      </w:r>
      <w:r w:rsidR="00EF0712" w:rsidRPr="006C27A5">
        <w:rPr>
          <w:szCs w:val="20"/>
          <w:lang w:val="en-GB"/>
        </w:rPr>
        <w:t>Looking at just ‘relevant’ research though shows a more distinct picture: here 24.8% of those on exclusive contracts produce ‘relevant’ research compared to an average of just 4.8% of those on other contracts.  In other words, academics on exclusive contracts are 6.5 times more likely to have ‘relevant’ research compared to other academics.</w:t>
      </w:r>
    </w:p>
    <w:p w14:paraId="79F87549" w14:textId="77777777" w:rsidR="0008671B" w:rsidRPr="006C27A5" w:rsidRDefault="0008671B">
      <w:pPr>
        <w:spacing w:line="480" w:lineRule="auto"/>
        <w:jc w:val="both"/>
        <w:rPr>
          <w:szCs w:val="20"/>
          <w:lang w:val="en-GB"/>
        </w:rPr>
      </w:pPr>
      <w:r w:rsidRPr="006C27A5">
        <w:rPr>
          <w:szCs w:val="20"/>
          <w:lang w:val="en-GB"/>
        </w:rPr>
        <w:t>Those in the professoriate are more likely to be tenure-track or tenured staff</w:t>
      </w:r>
      <w:r w:rsidR="00993BEE" w:rsidRPr="006C27A5">
        <w:rPr>
          <w:szCs w:val="20"/>
          <w:lang w:val="en-GB"/>
        </w:rPr>
        <w:t xml:space="preserve"> (</w:t>
      </w:r>
      <w:r w:rsidR="00993BEE" w:rsidRPr="006C27A5">
        <w:rPr>
          <w:i/>
          <w:szCs w:val="20"/>
          <w:lang w:val="en-GB"/>
        </w:rPr>
        <w:t>Category</w:t>
      </w:r>
      <w:r w:rsidR="00993BEE" w:rsidRPr="006C27A5">
        <w:rPr>
          <w:szCs w:val="20"/>
          <w:lang w:val="en-GB"/>
        </w:rPr>
        <w:t xml:space="preserve"> vs. </w:t>
      </w:r>
      <w:r w:rsidR="00993BEE" w:rsidRPr="006C27A5">
        <w:rPr>
          <w:i/>
          <w:szCs w:val="20"/>
          <w:lang w:val="en-GB"/>
        </w:rPr>
        <w:t>Tenure</w:t>
      </w:r>
      <w:r w:rsidR="00993BEE" w:rsidRPr="006C27A5">
        <w:rPr>
          <w:szCs w:val="20"/>
          <w:lang w:val="en-GB"/>
        </w:rPr>
        <w:t>)</w:t>
      </w:r>
      <w:r w:rsidRPr="006C27A5">
        <w:rPr>
          <w:szCs w:val="20"/>
          <w:lang w:val="en-GB"/>
        </w:rPr>
        <w:t>, while they are also more likely to have obtained their last degree abroad</w:t>
      </w:r>
      <w:r w:rsidR="00993BEE" w:rsidRPr="006C27A5">
        <w:rPr>
          <w:szCs w:val="20"/>
          <w:lang w:val="en-GB"/>
        </w:rPr>
        <w:t xml:space="preserve"> (</w:t>
      </w:r>
      <w:r w:rsidR="00993BEE" w:rsidRPr="006C27A5">
        <w:rPr>
          <w:i/>
          <w:szCs w:val="20"/>
          <w:lang w:val="en-GB"/>
        </w:rPr>
        <w:t>Category</w:t>
      </w:r>
      <w:r w:rsidR="00993BEE" w:rsidRPr="006C27A5">
        <w:rPr>
          <w:szCs w:val="20"/>
          <w:lang w:val="en-GB"/>
        </w:rPr>
        <w:t xml:space="preserve"> vs. </w:t>
      </w:r>
      <w:r w:rsidR="00993BEE" w:rsidRPr="006C27A5">
        <w:rPr>
          <w:i/>
          <w:szCs w:val="20"/>
          <w:lang w:val="en-GB"/>
        </w:rPr>
        <w:t>Internationalisation</w:t>
      </w:r>
      <w:r w:rsidR="00993BEE" w:rsidRPr="006C27A5">
        <w:rPr>
          <w:szCs w:val="20"/>
          <w:lang w:val="en-GB"/>
        </w:rPr>
        <w:t>)</w:t>
      </w:r>
      <w:r w:rsidRPr="006C27A5">
        <w:rPr>
          <w:szCs w:val="20"/>
          <w:lang w:val="en-GB"/>
        </w:rPr>
        <w:t xml:space="preserve">.  In the past, the accusation was often levied that promotion to the higher echelons of the hierarchy was based more on seniority than merit.  </w:t>
      </w:r>
      <w:r w:rsidR="00993BEE" w:rsidRPr="006C27A5">
        <w:rPr>
          <w:szCs w:val="20"/>
          <w:lang w:val="en-GB"/>
        </w:rPr>
        <w:t>Looking at</w:t>
      </w:r>
      <w:r w:rsidRPr="006C27A5">
        <w:rPr>
          <w:szCs w:val="20"/>
          <w:lang w:val="en-GB"/>
        </w:rPr>
        <w:t xml:space="preserve"> the association between </w:t>
      </w:r>
      <w:r w:rsidR="00993BEE" w:rsidRPr="006C27A5">
        <w:rPr>
          <w:i/>
          <w:szCs w:val="20"/>
          <w:lang w:val="en-GB"/>
        </w:rPr>
        <w:t>C</w:t>
      </w:r>
      <w:r w:rsidRPr="006C27A5">
        <w:rPr>
          <w:i/>
          <w:szCs w:val="20"/>
          <w:lang w:val="en-GB"/>
        </w:rPr>
        <w:t>ategory</w:t>
      </w:r>
      <w:r w:rsidRPr="006C27A5">
        <w:rPr>
          <w:szCs w:val="20"/>
          <w:lang w:val="en-GB"/>
        </w:rPr>
        <w:t xml:space="preserve"> </w:t>
      </w:r>
      <w:r w:rsidRPr="006C27A5">
        <w:rPr>
          <w:szCs w:val="20"/>
          <w:lang w:val="en-GB"/>
        </w:rPr>
        <w:lastRenderedPageBreak/>
        <w:t xml:space="preserve">and </w:t>
      </w:r>
      <w:r w:rsidR="00993BEE" w:rsidRPr="006C27A5">
        <w:rPr>
          <w:i/>
          <w:szCs w:val="20"/>
          <w:lang w:val="en-GB"/>
        </w:rPr>
        <w:t>Year of Graduation</w:t>
      </w:r>
      <w:r w:rsidRPr="006C27A5">
        <w:rPr>
          <w:szCs w:val="20"/>
          <w:lang w:val="en-GB"/>
        </w:rPr>
        <w:t xml:space="preserve"> (a proxy for age) </w:t>
      </w:r>
      <w:r w:rsidR="00993BEE" w:rsidRPr="006C27A5">
        <w:rPr>
          <w:szCs w:val="20"/>
          <w:lang w:val="en-GB"/>
        </w:rPr>
        <w:t>leads to</w:t>
      </w:r>
      <w:r w:rsidRPr="006C27A5">
        <w:rPr>
          <w:szCs w:val="20"/>
          <w:lang w:val="en-GB"/>
        </w:rPr>
        <w:t xml:space="preserve"> the conclusion that there is a significant, medium strength, association between </w:t>
      </w:r>
      <w:r w:rsidR="00993BEE" w:rsidRPr="006C27A5">
        <w:rPr>
          <w:szCs w:val="20"/>
          <w:lang w:val="en-GB"/>
        </w:rPr>
        <w:t xml:space="preserve">a staff member’s </w:t>
      </w:r>
      <w:r w:rsidRPr="006C27A5">
        <w:rPr>
          <w:szCs w:val="20"/>
          <w:lang w:val="en-GB"/>
        </w:rPr>
        <w:t xml:space="preserve">category and </w:t>
      </w:r>
      <w:r w:rsidR="00993BEE" w:rsidRPr="006C27A5">
        <w:rPr>
          <w:szCs w:val="20"/>
          <w:lang w:val="en-GB"/>
        </w:rPr>
        <w:t xml:space="preserve">their </w:t>
      </w:r>
      <w:r w:rsidRPr="006C27A5">
        <w:rPr>
          <w:szCs w:val="20"/>
          <w:lang w:val="en-GB"/>
        </w:rPr>
        <w:t xml:space="preserve">decade of graduation.  However, it is also true that there is a significant association between the </w:t>
      </w:r>
      <w:r w:rsidR="00993BEE" w:rsidRPr="006C27A5">
        <w:rPr>
          <w:i/>
          <w:szCs w:val="20"/>
          <w:lang w:val="en-GB"/>
        </w:rPr>
        <w:t>C</w:t>
      </w:r>
      <w:r w:rsidRPr="006C27A5">
        <w:rPr>
          <w:i/>
          <w:szCs w:val="20"/>
          <w:lang w:val="en-GB"/>
        </w:rPr>
        <w:t>ategory</w:t>
      </w:r>
      <w:r w:rsidRPr="006C27A5">
        <w:rPr>
          <w:szCs w:val="20"/>
          <w:lang w:val="en-GB"/>
        </w:rPr>
        <w:t xml:space="preserve"> and </w:t>
      </w:r>
      <w:r w:rsidR="00993BEE" w:rsidRPr="006C27A5">
        <w:rPr>
          <w:i/>
          <w:szCs w:val="20"/>
          <w:lang w:val="en-GB"/>
        </w:rPr>
        <w:t>R</w:t>
      </w:r>
      <w:r w:rsidRPr="006C27A5">
        <w:rPr>
          <w:i/>
          <w:szCs w:val="20"/>
          <w:lang w:val="en-GB"/>
        </w:rPr>
        <w:t xml:space="preserve">esearch </w:t>
      </w:r>
      <w:r w:rsidR="00993BEE" w:rsidRPr="006C27A5">
        <w:rPr>
          <w:i/>
          <w:szCs w:val="20"/>
          <w:lang w:val="en-GB"/>
        </w:rPr>
        <w:t>I</w:t>
      </w:r>
      <w:r w:rsidRPr="006C27A5">
        <w:rPr>
          <w:i/>
          <w:szCs w:val="20"/>
          <w:lang w:val="en-GB"/>
        </w:rPr>
        <w:t>ntensity</w:t>
      </w:r>
      <w:r w:rsidRPr="006C27A5">
        <w:rPr>
          <w:szCs w:val="20"/>
          <w:lang w:val="en-GB"/>
        </w:rPr>
        <w:t>, also of medium strength.  Thus it seems that merit does play its part in promotion to higher categories.</w:t>
      </w:r>
      <w:r w:rsidR="00EF0712" w:rsidRPr="006C27A5">
        <w:rPr>
          <w:szCs w:val="20"/>
          <w:lang w:val="en-GB"/>
        </w:rPr>
        <w:t xml:space="preserve">  However, this does not tell the whole story: the same percentage of both assistant professors and full professors showed evidence of ‘relevant’ research (16%), compared with nearly double this number for associate professors (31%).</w:t>
      </w:r>
    </w:p>
    <w:p w14:paraId="4BB86BE1" w14:textId="77777777" w:rsidR="0008671B" w:rsidRPr="006C27A5" w:rsidRDefault="0008671B">
      <w:pPr>
        <w:spacing w:line="480" w:lineRule="auto"/>
        <w:jc w:val="both"/>
        <w:rPr>
          <w:szCs w:val="20"/>
          <w:lang w:val="en-GB"/>
        </w:rPr>
      </w:pPr>
      <w:r w:rsidRPr="006C27A5">
        <w:rPr>
          <w:szCs w:val="20"/>
          <w:lang w:val="en-GB"/>
        </w:rPr>
        <w:t>We were interested to know if younger academics tend to be more qualified than their older peers.  However, we could not discern an association between those with a doctoral degree and their decade of initial graduation.</w:t>
      </w:r>
    </w:p>
    <w:p w14:paraId="7D0F620A" w14:textId="77777777" w:rsidR="0008671B" w:rsidRPr="006C27A5" w:rsidRDefault="0008671B">
      <w:pPr>
        <w:spacing w:line="480" w:lineRule="auto"/>
        <w:jc w:val="both"/>
        <w:rPr>
          <w:szCs w:val="20"/>
          <w:lang w:val="en-GB"/>
        </w:rPr>
      </w:pPr>
      <w:r w:rsidRPr="006C27A5">
        <w:rPr>
          <w:szCs w:val="20"/>
          <w:lang w:val="en-GB"/>
        </w:rPr>
        <w:t xml:space="preserve">As expected a degree abroad seems to combat </w:t>
      </w:r>
      <w:r w:rsidR="00943344" w:rsidRPr="006C27A5">
        <w:rPr>
          <w:szCs w:val="20"/>
          <w:lang w:val="en-GB"/>
        </w:rPr>
        <w:t>inbreeding</w:t>
      </w:r>
      <w:r w:rsidRPr="006C27A5">
        <w:rPr>
          <w:szCs w:val="20"/>
          <w:lang w:val="en-GB"/>
        </w:rPr>
        <w:t xml:space="preserve">; the association between </w:t>
      </w:r>
      <w:r w:rsidR="00C3623D" w:rsidRPr="006C27A5">
        <w:rPr>
          <w:i/>
          <w:szCs w:val="20"/>
          <w:lang w:val="en-GB"/>
        </w:rPr>
        <w:t>I</w:t>
      </w:r>
      <w:r w:rsidR="00943344" w:rsidRPr="006C27A5">
        <w:rPr>
          <w:i/>
          <w:szCs w:val="20"/>
          <w:lang w:val="en-GB"/>
        </w:rPr>
        <w:t>nbreeding</w:t>
      </w:r>
      <w:r w:rsidRPr="006C27A5">
        <w:rPr>
          <w:szCs w:val="20"/>
          <w:lang w:val="en-GB"/>
        </w:rPr>
        <w:t xml:space="preserve"> and </w:t>
      </w:r>
      <w:r w:rsidR="00C3623D" w:rsidRPr="006C27A5">
        <w:rPr>
          <w:i/>
          <w:szCs w:val="20"/>
          <w:lang w:val="en-GB"/>
        </w:rPr>
        <w:t>I</w:t>
      </w:r>
      <w:r w:rsidRPr="006C27A5">
        <w:rPr>
          <w:i/>
          <w:szCs w:val="20"/>
          <w:lang w:val="en-GB"/>
        </w:rPr>
        <w:t>nternationalisation</w:t>
      </w:r>
      <w:r w:rsidRPr="006C27A5">
        <w:rPr>
          <w:szCs w:val="20"/>
          <w:lang w:val="en-GB"/>
        </w:rPr>
        <w:t xml:space="preserve"> is significant and strong.  In fact, 76.7% of those that studied for their last degree in Portugal work for the same institution where it was awarded.  However, some 38.6% of those that studied for their last degree abroad returned to an institution from which they had been awarded a previous degree.  </w:t>
      </w:r>
      <w:r w:rsidR="001F579D" w:rsidRPr="006C27A5">
        <w:rPr>
          <w:szCs w:val="20"/>
          <w:lang w:val="en-GB"/>
        </w:rPr>
        <w:t xml:space="preserve">It seems that inbreeding is thus still quite strong, despite the internationalisation effect. </w:t>
      </w:r>
      <w:r w:rsidR="0075692F" w:rsidRPr="006C27A5">
        <w:rPr>
          <w:szCs w:val="20"/>
          <w:lang w:val="en-GB"/>
        </w:rPr>
        <w:t xml:space="preserve"> </w:t>
      </w:r>
      <w:r w:rsidR="001F579D" w:rsidRPr="006C27A5">
        <w:rPr>
          <w:szCs w:val="20"/>
          <w:lang w:val="en-GB"/>
        </w:rPr>
        <w:t xml:space="preserve">This is in line with </w:t>
      </w:r>
      <w:proofErr w:type="spellStart"/>
      <w:r w:rsidR="001F579D" w:rsidRPr="006C27A5">
        <w:rPr>
          <w:szCs w:val="20"/>
          <w:lang w:val="en-GB"/>
        </w:rPr>
        <w:t>Musselin’s</w:t>
      </w:r>
      <w:proofErr w:type="spellEnd"/>
      <w:r w:rsidR="001F579D" w:rsidRPr="006C27A5">
        <w:rPr>
          <w:szCs w:val="20"/>
          <w:lang w:val="en-GB"/>
        </w:rPr>
        <w:t xml:space="preserve"> </w:t>
      </w:r>
      <w:r w:rsidR="001F579D" w:rsidRPr="006C27A5">
        <w:rPr>
          <w:szCs w:val="20"/>
          <w:lang w:val="en-GB"/>
        </w:rPr>
        <w:fldChar w:fldCharType="begin"/>
      </w:r>
      <w:r w:rsidR="001F579D" w:rsidRPr="006C27A5">
        <w:rPr>
          <w:szCs w:val="20"/>
          <w:lang w:val="en-GB"/>
        </w:rPr>
        <w:instrText xml:space="preserve"> ADDIN EN.CITE &lt;EndNote&gt;&lt;Cite ExcludeAuth="1"&gt;&lt;Author&gt;Musselin&lt;/Author&gt;&lt;Year&gt;2004&lt;/Year&gt;&lt;RecNum&gt;688&lt;/RecNum&gt;&lt;DisplayText&gt;(2004)&lt;/DisplayText&gt;&lt;record&gt;&lt;rec-number&gt;688&lt;/rec-number&gt;&lt;foreign-keys&gt;&lt;key app="EN" db-id="wevraf5xbp9aehewpdxpdf282e9ssrd9pvst" timestamp="1413300674"&gt;688&lt;/key&gt;&lt;/foreign-keys&gt;&lt;ref-type name="Journal Article"&gt;17&lt;/ref-type&gt;&lt;contributors&gt;&lt;authors&gt;&lt;author&gt;Musselin, Christine&lt;/author&gt;&lt;/authors&gt;&lt;/contributors&gt;&lt;titles&gt;&lt;title&gt;Towards a European Academic Labour Market? Some Lessons Drawn from Empirical Studies on Academic Mobility&lt;/title&gt;&lt;secondary-title&gt;Higher Education&lt;/secondary-title&gt;&lt;/titles&gt;&lt;periodical&gt;&lt;full-title&gt;Higher Education&lt;/full-title&gt;&lt;/periodical&gt;&lt;pages&gt;55-78&lt;/pages&gt;&lt;volume&gt;48&lt;/volume&gt;&lt;number&gt;1&lt;/number&gt;&lt;dates&gt;&lt;year&gt;2004&lt;/year&gt;&lt;/dates&gt;&lt;urls&gt;&lt;/urls&gt;&lt;/record&gt;&lt;/Cite&gt;&lt;/EndNote&gt;</w:instrText>
      </w:r>
      <w:r w:rsidR="001F579D" w:rsidRPr="006C27A5">
        <w:rPr>
          <w:szCs w:val="20"/>
          <w:lang w:val="en-GB"/>
        </w:rPr>
        <w:fldChar w:fldCharType="separate"/>
      </w:r>
      <w:r w:rsidR="001F579D" w:rsidRPr="006C27A5">
        <w:rPr>
          <w:noProof/>
          <w:szCs w:val="20"/>
          <w:lang w:val="en-GB"/>
        </w:rPr>
        <w:t>(2004)</w:t>
      </w:r>
      <w:r w:rsidR="001F579D" w:rsidRPr="006C27A5">
        <w:rPr>
          <w:szCs w:val="20"/>
          <w:lang w:val="en-GB"/>
        </w:rPr>
        <w:fldChar w:fldCharType="end"/>
      </w:r>
      <w:r w:rsidR="001F579D" w:rsidRPr="006C27A5">
        <w:rPr>
          <w:szCs w:val="20"/>
          <w:lang w:val="en-GB"/>
        </w:rPr>
        <w:t xml:space="preserve"> findings regarding the European academic labour market where mobility is used as way to increase the chances of being recruited at home, and once one enters a specific national career, it is difficult to leave it.</w:t>
      </w:r>
    </w:p>
    <w:p w14:paraId="52310887" w14:textId="77777777" w:rsidR="0008671B" w:rsidRPr="006C27A5" w:rsidRDefault="0008671B">
      <w:pPr>
        <w:spacing w:line="480" w:lineRule="auto"/>
        <w:jc w:val="both"/>
        <w:rPr>
          <w:lang w:val="en-GB"/>
        </w:rPr>
      </w:pPr>
      <w:r w:rsidRPr="006C27A5">
        <w:rPr>
          <w:i/>
          <w:szCs w:val="20"/>
          <w:lang w:val="en-GB"/>
        </w:rPr>
        <w:t>Internationalisation</w:t>
      </w:r>
      <w:r w:rsidRPr="006C27A5">
        <w:rPr>
          <w:szCs w:val="20"/>
          <w:lang w:val="en-GB"/>
        </w:rPr>
        <w:t xml:space="preserve"> also seems to contribute to </w:t>
      </w:r>
      <w:r w:rsidR="00C3623D" w:rsidRPr="006C27A5">
        <w:rPr>
          <w:i/>
          <w:szCs w:val="20"/>
          <w:lang w:val="en-GB"/>
        </w:rPr>
        <w:t>R</w:t>
      </w:r>
      <w:r w:rsidRPr="006C27A5">
        <w:rPr>
          <w:i/>
          <w:szCs w:val="20"/>
          <w:lang w:val="en-GB"/>
        </w:rPr>
        <w:t>esearch</w:t>
      </w:r>
      <w:r w:rsidRPr="006C27A5">
        <w:rPr>
          <w:szCs w:val="20"/>
          <w:lang w:val="en-GB"/>
        </w:rPr>
        <w:t xml:space="preserve"> </w:t>
      </w:r>
      <w:r w:rsidR="00C3623D" w:rsidRPr="006C27A5">
        <w:rPr>
          <w:i/>
          <w:szCs w:val="20"/>
          <w:lang w:val="en-GB"/>
        </w:rPr>
        <w:t>I</w:t>
      </w:r>
      <w:r w:rsidRPr="006C27A5">
        <w:rPr>
          <w:i/>
          <w:szCs w:val="20"/>
          <w:lang w:val="en-GB"/>
        </w:rPr>
        <w:t>ntensity</w:t>
      </w:r>
      <w:r w:rsidRPr="006C27A5">
        <w:rPr>
          <w:szCs w:val="20"/>
          <w:lang w:val="en-GB"/>
        </w:rPr>
        <w:t xml:space="preserve">.  Conversely, having </w:t>
      </w:r>
      <w:r w:rsidR="00C3623D" w:rsidRPr="006C27A5">
        <w:rPr>
          <w:i/>
          <w:szCs w:val="20"/>
          <w:lang w:val="en-GB"/>
        </w:rPr>
        <w:t>P</w:t>
      </w:r>
      <w:r w:rsidRPr="006C27A5">
        <w:rPr>
          <w:i/>
          <w:szCs w:val="20"/>
          <w:lang w:val="en-GB"/>
        </w:rPr>
        <w:t>rofessional</w:t>
      </w:r>
      <w:r w:rsidRPr="006C27A5">
        <w:rPr>
          <w:szCs w:val="20"/>
          <w:lang w:val="en-GB"/>
        </w:rPr>
        <w:t xml:space="preserve"> </w:t>
      </w:r>
      <w:r w:rsidR="00C3623D" w:rsidRPr="006C27A5">
        <w:rPr>
          <w:i/>
          <w:szCs w:val="20"/>
          <w:lang w:val="en-GB"/>
        </w:rPr>
        <w:t>E</w:t>
      </w:r>
      <w:r w:rsidRPr="006C27A5">
        <w:rPr>
          <w:i/>
          <w:szCs w:val="20"/>
          <w:lang w:val="en-GB"/>
        </w:rPr>
        <w:t>xperience</w:t>
      </w:r>
      <w:r w:rsidRPr="006C27A5">
        <w:rPr>
          <w:szCs w:val="20"/>
          <w:lang w:val="en-GB"/>
        </w:rPr>
        <w:t xml:space="preserve"> outside of academia </w:t>
      </w:r>
      <w:r w:rsidR="00303DF3" w:rsidRPr="006C27A5">
        <w:rPr>
          <w:szCs w:val="20"/>
          <w:lang w:val="en-GB"/>
        </w:rPr>
        <w:t>initially see</w:t>
      </w:r>
      <w:r w:rsidR="00C3623D" w:rsidRPr="006C27A5">
        <w:rPr>
          <w:szCs w:val="20"/>
          <w:lang w:val="en-GB"/>
        </w:rPr>
        <w:t>ms</w:t>
      </w:r>
      <w:r w:rsidRPr="006C27A5">
        <w:rPr>
          <w:szCs w:val="20"/>
          <w:lang w:val="en-GB"/>
        </w:rPr>
        <w:t xml:space="preserve"> to hinder </w:t>
      </w:r>
      <w:r w:rsidR="00C3623D" w:rsidRPr="006C27A5">
        <w:rPr>
          <w:i/>
          <w:szCs w:val="20"/>
          <w:lang w:val="en-GB"/>
        </w:rPr>
        <w:t>R</w:t>
      </w:r>
      <w:r w:rsidRPr="006C27A5">
        <w:rPr>
          <w:i/>
          <w:szCs w:val="20"/>
          <w:lang w:val="en-GB"/>
        </w:rPr>
        <w:t>esearch</w:t>
      </w:r>
      <w:r w:rsidRPr="006C27A5">
        <w:rPr>
          <w:szCs w:val="20"/>
          <w:lang w:val="en-GB"/>
        </w:rPr>
        <w:t xml:space="preserve"> </w:t>
      </w:r>
      <w:r w:rsidR="00C3623D" w:rsidRPr="006C27A5">
        <w:rPr>
          <w:i/>
          <w:szCs w:val="20"/>
          <w:lang w:val="en-GB"/>
        </w:rPr>
        <w:t>Intensity</w:t>
      </w:r>
      <w:r w:rsidRPr="006C27A5">
        <w:rPr>
          <w:szCs w:val="20"/>
          <w:lang w:val="en-GB"/>
        </w:rPr>
        <w:t xml:space="preserve">.  However, if one excludes from the analysis ‘invited’ academics and </w:t>
      </w:r>
      <w:r w:rsidR="003017FF" w:rsidRPr="006C27A5">
        <w:rPr>
          <w:szCs w:val="20"/>
          <w:lang w:val="en-GB"/>
        </w:rPr>
        <w:t xml:space="preserve">all others </w:t>
      </w:r>
      <w:r w:rsidRPr="006C27A5">
        <w:rPr>
          <w:szCs w:val="20"/>
          <w:lang w:val="en-GB"/>
        </w:rPr>
        <w:t>on part-time contracts, the association is no longer significant (at the p=0.05 level) for those in the career track (</w:t>
      </w:r>
      <w:r w:rsidRPr="006C27A5">
        <w:rPr>
          <w:rFonts w:ascii="Symbol" w:hAnsi="Symbol"/>
          <w:szCs w:val="20"/>
          <w:lang w:val="en-GB"/>
        </w:rPr>
        <w:t></w:t>
      </w:r>
      <w:r w:rsidRPr="006C27A5">
        <w:rPr>
          <w:szCs w:val="20"/>
          <w:vertAlign w:val="superscript"/>
          <w:lang w:val="en-GB"/>
        </w:rPr>
        <w:t>2</w:t>
      </w:r>
      <w:r w:rsidRPr="006C27A5">
        <w:rPr>
          <w:szCs w:val="20"/>
          <w:lang w:val="en-GB"/>
        </w:rPr>
        <w:t>(2)=5.850, p=0.058).</w:t>
      </w:r>
      <w:r w:rsidR="00BD38B3" w:rsidRPr="006C27A5">
        <w:rPr>
          <w:szCs w:val="20"/>
          <w:lang w:val="en-GB"/>
        </w:rPr>
        <w:t xml:space="preserve">  Thus having professional experience outside academia for those in the career track is not detrimental to research intensity.</w:t>
      </w:r>
    </w:p>
    <w:p w14:paraId="3E20F64A" w14:textId="77777777" w:rsidR="0008671B" w:rsidRPr="006C27A5" w:rsidRDefault="0008671B">
      <w:pPr>
        <w:pStyle w:val="Ttulo1"/>
        <w:rPr>
          <w:szCs w:val="20"/>
        </w:rPr>
      </w:pPr>
      <w:r w:rsidRPr="006C27A5">
        <w:t>Conclusions</w:t>
      </w:r>
    </w:p>
    <w:p w14:paraId="11954728" w14:textId="77777777" w:rsidR="00B84BAB" w:rsidRPr="006C27A5" w:rsidRDefault="00A62115" w:rsidP="00B84BAB">
      <w:pPr>
        <w:spacing w:line="480" w:lineRule="auto"/>
        <w:ind w:firstLine="0"/>
        <w:jc w:val="both"/>
        <w:rPr>
          <w:szCs w:val="20"/>
          <w:lang w:val="en-GB"/>
        </w:rPr>
      </w:pPr>
      <w:r w:rsidRPr="006C27A5">
        <w:rPr>
          <w:szCs w:val="20"/>
          <w:lang w:val="en-GB"/>
        </w:rPr>
        <w:t xml:space="preserve">Our research questions concerned the characteristics of academics and how they are aligned with accreditation standards, and how the different dimensions of staff quality relate to each other.  </w:t>
      </w:r>
      <w:r w:rsidR="008C0641" w:rsidRPr="006C27A5">
        <w:rPr>
          <w:szCs w:val="20"/>
          <w:lang w:val="en-GB"/>
        </w:rPr>
        <w:t>We offered an</w:t>
      </w:r>
      <w:r w:rsidR="00C96DF4" w:rsidRPr="006C27A5">
        <w:rPr>
          <w:szCs w:val="20"/>
          <w:lang w:val="en-GB"/>
        </w:rPr>
        <w:t xml:space="preserve"> empirical analysis of the Portuguese case, using data on academic staff that teach in public </w:t>
      </w:r>
      <w:r w:rsidR="00C96DF4" w:rsidRPr="006C27A5">
        <w:rPr>
          <w:szCs w:val="20"/>
          <w:lang w:val="en-GB"/>
        </w:rPr>
        <w:lastRenderedPageBreak/>
        <w:t xml:space="preserve">administration study programmes.  </w:t>
      </w:r>
      <w:r w:rsidR="00B84BAB" w:rsidRPr="006C27A5">
        <w:rPr>
          <w:szCs w:val="20"/>
          <w:lang w:val="en-GB"/>
        </w:rPr>
        <w:t xml:space="preserve">We find that, in general, the quality of academic staff complies with standards, but there are issues regarding qualifications and research intensity that need to be addressed. </w:t>
      </w:r>
    </w:p>
    <w:p w14:paraId="26D78DF1" w14:textId="7EE75DA9" w:rsidR="00A62115" w:rsidRPr="006C27A5" w:rsidRDefault="00A62115" w:rsidP="00A62115">
      <w:pPr>
        <w:spacing w:line="480" w:lineRule="auto"/>
        <w:jc w:val="both"/>
        <w:rPr>
          <w:szCs w:val="20"/>
          <w:lang w:val="en-GB"/>
        </w:rPr>
      </w:pPr>
      <w:r w:rsidRPr="006C27A5">
        <w:rPr>
          <w:szCs w:val="20"/>
          <w:lang w:val="en-GB"/>
        </w:rPr>
        <w:t xml:space="preserve">Our study </w:t>
      </w:r>
      <w:r w:rsidR="006B139C">
        <w:rPr>
          <w:szCs w:val="20"/>
          <w:lang w:val="en-GB"/>
        </w:rPr>
        <w:t>is subject to</w:t>
      </w:r>
      <w:r w:rsidRPr="006C27A5">
        <w:rPr>
          <w:szCs w:val="20"/>
          <w:lang w:val="en-GB"/>
        </w:rPr>
        <w:t xml:space="preserve"> some limitations: we worked with secondary data, whose collection was not for the purpose of a research study.  Thus some variables had to be constructed with data that can only be considered a proxy for what would need to be measured, such as age, scientific field, or research intensity, for instance.  </w:t>
      </w:r>
    </w:p>
    <w:p w14:paraId="366D2A2C" w14:textId="77777777" w:rsidR="00A62115" w:rsidRPr="006C27A5" w:rsidRDefault="00A62115" w:rsidP="00A62115">
      <w:pPr>
        <w:spacing w:line="480" w:lineRule="auto"/>
        <w:jc w:val="both"/>
        <w:rPr>
          <w:szCs w:val="20"/>
          <w:lang w:val="en-GB"/>
        </w:rPr>
      </w:pPr>
      <w:proofErr w:type="spellStart"/>
      <w:r w:rsidRPr="006C27A5">
        <w:rPr>
          <w:szCs w:val="20"/>
          <w:lang w:val="en-GB"/>
        </w:rPr>
        <w:t>Hajnal</w:t>
      </w:r>
      <w:proofErr w:type="spellEnd"/>
      <w:r w:rsidRPr="006C27A5">
        <w:rPr>
          <w:szCs w:val="20"/>
          <w:lang w:val="en-GB"/>
        </w:rPr>
        <w:t xml:space="preserve"> </w:t>
      </w:r>
      <w:r w:rsidRPr="006C27A5">
        <w:rPr>
          <w:szCs w:val="20"/>
          <w:lang w:val="en-GB"/>
        </w:rPr>
        <w:fldChar w:fldCharType="begin"/>
      </w:r>
      <w:r w:rsidRPr="006C27A5">
        <w:rPr>
          <w:szCs w:val="20"/>
          <w:lang w:val="en-GB"/>
        </w:rPr>
        <w:instrText xml:space="preserve"> ADDIN EN.CITE &lt;EndNote&gt;&lt;Cite ExcludeAuth="1"&gt;&lt;Author&gt;Hajnal&lt;/Author&gt;&lt;Year&gt;2003&lt;/Year&gt;&lt;RecNum&gt;567&lt;/RecNum&gt;&lt;DisplayText&gt;(2003)&lt;/DisplayText&gt;&lt;record&gt;&lt;rec-number&gt;567&lt;/rec-number&gt;&lt;foreign-keys&gt;&lt;key app="EN" db-id="wevraf5xbp9aehewpdxpdf282e9ssrd9pvst" timestamp="1351162020"&gt;567&lt;/key&gt;&lt;/foreign-keys&gt;&lt;ref-type name="Journal Article"&gt;17&lt;/ref-type&gt;&lt;contributors&gt;&lt;authors&gt;&lt;author&gt;Hajnal, G&lt;/author&gt;&lt;/authors&gt;&lt;/contributors&gt;&lt;titles&gt;&lt;title&gt;Diversity and convergence: a quantitative analysis of European public administration education programs&lt;/title&gt;&lt;secondary-title&gt;Journal of Public Affairs Education&lt;/secondary-title&gt;&lt;/titles&gt;&lt;periodical&gt;&lt;full-title&gt;Journal of Public Affairs Education&lt;/full-title&gt;&lt;/periodical&gt;&lt;pages&gt;245-258&lt;/pages&gt;&lt;volume&gt;9&lt;/volume&gt;&lt;number&gt;4&lt;/number&gt;&lt;dates&gt;&lt;year&gt;2003&lt;/year&gt;&lt;/dates&gt;&lt;urls&gt;&lt;/urls&gt;&lt;/record&gt;&lt;/Cite&gt;&lt;/EndNote&gt;</w:instrText>
      </w:r>
      <w:r w:rsidRPr="006C27A5">
        <w:rPr>
          <w:szCs w:val="20"/>
          <w:lang w:val="en-GB"/>
        </w:rPr>
        <w:fldChar w:fldCharType="separate"/>
      </w:r>
      <w:r w:rsidRPr="006C27A5">
        <w:rPr>
          <w:noProof/>
          <w:szCs w:val="20"/>
          <w:lang w:val="en-GB"/>
        </w:rPr>
        <w:t>(2003)</w:t>
      </w:r>
      <w:r w:rsidRPr="006C27A5">
        <w:rPr>
          <w:szCs w:val="20"/>
          <w:lang w:val="en-GB"/>
        </w:rPr>
        <w:fldChar w:fldCharType="end"/>
      </w:r>
      <w:r w:rsidRPr="006C27A5">
        <w:rPr>
          <w:szCs w:val="20"/>
          <w:lang w:val="en-GB"/>
        </w:rPr>
        <w:t xml:space="preserve">, in his survey of public administration education programmes in Europe, showed three different traditions: </w:t>
      </w:r>
      <w:r w:rsidRPr="006C27A5">
        <w:rPr>
          <w:i/>
          <w:szCs w:val="20"/>
          <w:lang w:val="en-GB"/>
        </w:rPr>
        <w:t>corporate</w:t>
      </w:r>
      <w:r w:rsidRPr="006C27A5">
        <w:rPr>
          <w:szCs w:val="20"/>
          <w:lang w:val="en-GB"/>
        </w:rPr>
        <w:t xml:space="preserve">, where management and business administration are consistently overrepresented and with limited emphasis on law; </w:t>
      </w:r>
      <w:r w:rsidRPr="006C27A5">
        <w:rPr>
          <w:i/>
          <w:szCs w:val="20"/>
          <w:lang w:val="en-GB"/>
        </w:rPr>
        <w:t>public</w:t>
      </w:r>
      <w:r w:rsidRPr="006C27A5">
        <w:rPr>
          <w:szCs w:val="20"/>
          <w:lang w:val="en-GB"/>
        </w:rPr>
        <w:t xml:space="preserve">, with a continental public administration culture, where political science and public policy approaches are emphasised the most; and </w:t>
      </w:r>
      <w:r w:rsidRPr="006C27A5">
        <w:rPr>
          <w:i/>
          <w:szCs w:val="20"/>
          <w:lang w:val="en-GB"/>
        </w:rPr>
        <w:t>legal</w:t>
      </w:r>
      <w:r w:rsidRPr="006C27A5">
        <w:rPr>
          <w:szCs w:val="20"/>
          <w:lang w:val="en-GB"/>
        </w:rPr>
        <w:t xml:space="preserve">, with the prevalence of law, and limited presence of other disciplines.  Portugal was placed in the latter cluster.  Reichard </w:t>
      </w:r>
      <w:r w:rsidRPr="006C27A5">
        <w:rPr>
          <w:szCs w:val="20"/>
          <w:lang w:val="en-GB"/>
        </w:rPr>
        <w:fldChar w:fldCharType="begin"/>
      </w:r>
      <w:r w:rsidRPr="006C27A5">
        <w:rPr>
          <w:szCs w:val="20"/>
          <w:lang w:val="en-GB"/>
        </w:rPr>
        <w:instrText xml:space="preserve"> ADDIN EN.CITE &lt;EndNote&gt;&lt;Cite ExcludeAuth="1"&gt;&lt;Author&gt;Reichard&lt;/Author&gt;&lt;Year&gt;1998&lt;/Year&gt;&lt;RecNum&gt;573&lt;/RecNum&gt;&lt;DisplayText&gt;(1998)&lt;/DisplayText&gt;&lt;record&gt;&lt;rec-number&gt;573&lt;/rec-number&gt;&lt;foreign-keys&gt;&lt;key app="EN" db-id="wevraf5xbp9aehewpdxpdf282e9ssrd9pvst" timestamp="1351162511"&gt;573&lt;/key&gt;&lt;/foreign-keys&gt;&lt;ref-type name="Journal Article"&gt;17&lt;/ref-type&gt;&lt;contributors&gt;&lt;authors&gt;&lt;author&gt;Reichard, C&lt;/author&gt;&lt;/authors&gt;&lt;/contributors&gt;&lt;titles&gt;&lt;title&gt;Educational training for new public management&lt;/title&gt;&lt;secondary-title&gt;International Public Management Journal&lt;/secondary-title&gt;&lt;/titles&gt;&lt;periodical&gt;&lt;full-title&gt;International Public Management Journal&lt;/full-title&gt;&lt;/periodical&gt;&lt;pages&gt;177-194&lt;/pages&gt;&lt;volume&gt;1&lt;/volume&gt;&lt;number&gt;2&lt;/number&gt;&lt;dates&gt;&lt;year&gt;1998&lt;/year&gt;&lt;/dates&gt;&lt;urls&gt;&lt;/urls&gt;&lt;/record&gt;&lt;/Cite&gt;&lt;/EndNote&gt;</w:instrText>
      </w:r>
      <w:r w:rsidRPr="006C27A5">
        <w:rPr>
          <w:szCs w:val="20"/>
          <w:lang w:val="en-GB"/>
        </w:rPr>
        <w:fldChar w:fldCharType="separate"/>
      </w:r>
      <w:r w:rsidRPr="006C27A5">
        <w:rPr>
          <w:noProof/>
          <w:szCs w:val="20"/>
          <w:lang w:val="en-GB"/>
        </w:rPr>
        <w:t>(1998)</w:t>
      </w:r>
      <w:r w:rsidRPr="006C27A5">
        <w:rPr>
          <w:szCs w:val="20"/>
          <w:lang w:val="en-GB"/>
        </w:rPr>
        <w:fldChar w:fldCharType="end"/>
      </w:r>
      <w:r w:rsidRPr="006C27A5">
        <w:rPr>
          <w:szCs w:val="20"/>
          <w:lang w:val="en-GB"/>
        </w:rPr>
        <w:t xml:space="preserve"> also shows that the public administration as a subject is less studied in countries where administration has strong juridical traditions.  These facts to some extent explain our findings.  </w:t>
      </w:r>
    </w:p>
    <w:p w14:paraId="14F7A8BD" w14:textId="0D011329" w:rsidR="0008671B" w:rsidRPr="006C27A5" w:rsidRDefault="0008671B">
      <w:pPr>
        <w:spacing w:line="480" w:lineRule="auto"/>
        <w:jc w:val="both"/>
        <w:rPr>
          <w:szCs w:val="20"/>
          <w:lang w:val="en-GB"/>
        </w:rPr>
      </w:pPr>
      <w:r w:rsidRPr="006C27A5">
        <w:rPr>
          <w:szCs w:val="20"/>
          <w:lang w:val="en-GB"/>
        </w:rPr>
        <w:t xml:space="preserve">Portuguese programmes have a strong component of established disciplines such as Economics and Law, with limited influence from less established areas such as business administration and political science.  Other social sciences have quite a strong presence, possibly because of a perceived excess of people in those areas relative to demand in the labour market.  Moreover, not all programmes seem to have an equally balanced disciplinary orientation, as some </w:t>
      </w:r>
      <w:r w:rsidR="009C4172" w:rsidRPr="006C27A5">
        <w:rPr>
          <w:szCs w:val="20"/>
          <w:lang w:val="en-GB"/>
        </w:rPr>
        <w:t>fields of study</w:t>
      </w:r>
      <w:r w:rsidRPr="006C27A5">
        <w:rPr>
          <w:szCs w:val="20"/>
          <w:lang w:val="en-GB"/>
        </w:rPr>
        <w:t xml:space="preserve"> are more prevalent in some schools than others, indicating a need for further investigation into the content of the curriculums of those schools.</w:t>
      </w:r>
    </w:p>
    <w:p w14:paraId="7C110A76" w14:textId="7D48BB9F" w:rsidR="0008671B" w:rsidRPr="006C27A5" w:rsidRDefault="0008671B">
      <w:pPr>
        <w:spacing w:line="480" w:lineRule="auto"/>
        <w:jc w:val="both"/>
        <w:rPr>
          <w:szCs w:val="20"/>
          <w:lang w:val="en-GB"/>
        </w:rPr>
      </w:pPr>
      <w:r w:rsidRPr="006C27A5">
        <w:rPr>
          <w:szCs w:val="20"/>
          <w:lang w:val="en-GB"/>
        </w:rPr>
        <w:t xml:space="preserve">As a growing </w:t>
      </w:r>
      <w:r w:rsidR="009C4172" w:rsidRPr="006C27A5">
        <w:rPr>
          <w:szCs w:val="20"/>
          <w:lang w:val="en-GB"/>
        </w:rPr>
        <w:t>field of study</w:t>
      </w:r>
      <w:r w:rsidRPr="006C27A5">
        <w:rPr>
          <w:szCs w:val="20"/>
          <w:lang w:val="en-GB"/>
        </w:rPr>
        <w:t xml:space="preserve"> it is natural that </w:t>
      </w:r>
      <w:r w:rsidR="00A56663" w:rsidRPr="006C27A5">
        <w:rPr>
          <w:szCs w:val="20"/>
          <w:lang w:val="en-GB"/>
        </w:rPr>
        <w:t>public administration</w:t>
      </w:r>
      <w:r w:rsidRPr="006C27A5">
        <w:rPr>
          <w:szCs w:val="20"/>
          <w:lang w:val="en-GB"/>
        </w:rPr>
        <w:t xml:space="preserve"> will have its share of growing pains.  It is clear that a</w:t>
      </w:r>
      <w:r w:rsidR="007E1B40" w:rsidRPr="006C27A5">
        <w:rPr>
          <w:szCs w:val="20"/>
          <w:lang w:val="en-GB"/>
        </w:rPr>
        <w:t>n</w:t>
      </w:r>
      <w:r w:rsidRPr="006C27A5">
        <w:rPr>
          <w:szCs w:val="20"/>
          <w:lang w:val="en-GB"/>
        </w:rPr>
        <w:t xml:space="preserve"> effort needs to be made for a significant proportion of its academics to meet qualifying criteria. </w:t>
      </w:r>
      <w:r w:rsidR="00334A0C" w:rsidRPr="006C27A5">
        <w:rPr>
          <w:szCs w:val="20"/>
          <w:lang w:val="en-GB"/>
        </w:rPr>
        <w:t xml:space="preserve"> </w:t>
      </w:r>
      <w:r w:rsidRPr="006C27A5">
        <w:rPr>
          <w:szCs w:val="20"/>
          <w:lang w:val="en-GB"/>
        </w:rPr>
        <w:t xml:space="preserve">While such criteria should be upheld, it is not clear that Portugal currently has critical mass in the field, capable of producing researchers to international level. </w:t>
      </w:r>
      <w:r w:rsidR="00334A0C" w:rsidRPr="006C27A5">
        <w:rPr>
          <w:szCs w:val="20"/>
          <w:lang w:val="en-GB"/>
        </w:rPr>
        <w:t xml:space="preserve"> </w:t>
      </w:r>
      <w:r w:rsidRPr="006C27A5">
        <w:rPr>
          <w:szCs w:val="20"/>
          <w:lang w:val="en-GB"/>
        </w:rPr>
        <w:t xml:space="preserve">Internationalisation is strongly associated with research intensity, which should be actively encouraged if </w:t>
      </w:r>
      <w:r w:rsidR="00A56663" w:rsidRPr="006C27A5">
        <w:rPr>
          <w:szCs w:val="20"/>
          <w:lang w:val="en-GB"/>
        </w:rPr>
        <w:t>public administration</w:t>
      </w:r>
      <w:r w:rsidRPr="006C27A5">
        <w:rPr>
          <w:szCs w:val="20"/>
          <w:lang w:val="en-GB"/>
        </w:rPr>
        <w:t xml:space="preserve"> in Portugal is to meet the criteria in a reasonable timescale. </w:t>
      </w:r>
      <w:r w:rsidR="00334A0C" w:rsidRPr="006C27A5">
        <w:rPr>
          <w:szCs w:val="20"/>
          <w:lang w:val="en-GB"/>
        </w:rPr>
        <w:t xml:space="preserve"> </w:t>
      </w:r>
      <w:r w:rsidRPr="006C27A5">
        <w:rPr>
          <w:szCs w:val="20"/>
          <w:lang w:val="en-GB"/>
        </w:rPr>
        <w:t xml:space="preserve">Our findings question the national policy in </w:t>
      </w:r>
      <w:r w:rsidRPr="006C27A5">
        <w:rPr>
          <w:szCs w:val="20"/>
          <w:lang w:val="en-GB"/>
        </w:rPr>
        <w:lastRenderedPageBreak/>
        <w:t xml:space="preserve">the area, since the proportion of people obtaining a doctorate abroad has been decreasing with time: 62% in the seventies, 40% in the eighties, 26% in the nineties, and 15% in the </w:t>
      </w:r>
      <w:r w:rsidR="00BD38B3" w:rsidRPr="006C27A5">
        <w:rPr>
          <w:szCs w:val="20"/>
          <w:lang w:val="en-GB"/>
        </w:rPr>
        <w:t>noughties</w:t>
      </w:r>
      <w:r w:rsidR="007E1B40" w:rsidRPr="006C27A5">
        <w:rPr>
          <w:szCs w:val="20"/>
          <w:lang w:val="en-GB"/>
        </w:rPr>
        <w:t xml:space="preserve"> </w:t>
      </w:r>
      <w:r w:rsidR="007E1B40" w:rsidRPr="006C27A5">
        <w:rPr>
          <w:szCs w:val="20"/>
          <w:lang w:val="en-GB"/>
        </w:rPr>
        <w:fldChar w:fldCharType="begin"/>
      </w:r>
      <w:r w:rsidR="007E1B40" w:rsidRPr="006C27A5">
        <w:rPr>
          <w:szCs w:val="20"/>
          <w:lang w:val="en-GB"/>
        </w:rPr>
        <w:instrText xml:space="preserve"> ADDIN EN.CITE &lt;EndNote&gt;&lt;Cite&gt;&lt;Author&gt;GPEARI&lt;/Author&gt;&lt;Year&gt;2011&lt;/Year&gt;&lt;RecNum&gt;566&lt;/RecNum&gt;&lt;DisplayText&gt;(GPEARI 2011)&lt;/DisplayText&gt;&lt;record&gt;&lt;rec-number&gt;566&lt;/rec-number&gt;&lt;foreign-keys&gt;&lt;key app="EN" db-id="wevraf5xbp9aehewpdxpdf282e9ssrd9pvst" timestamp="1351161910"&gt;566&lt;/key&gt;&lt;/foreign-keys&gt;&lt;ref-type name="Book"&gt;6&lt;/ref-type&gt;&lt;contributors&gt;&lt;authors&gt;&lt;author&gt;GPEARI&lt;/author&gt;&lt;/authors&gt;&lt;/contributors&gt;&lt;titles&gt;&lt;title&gt;Fluxos e situação profissional dos doutorados em Portugal – 2009 [Flows and professional status of PhDs in Portugal - 2009]&lt;/title&gt;&lt;/titles&gt;&lt;dates&gt;&lt;year&gt;2011&lt;/year&gt;&lt;/dates&gt;&lt;pub-location&gt;Lisboa&lt;/pub-location&gt;&lt;publisher&gt;Gabinete de Planeamento, Estratégia, Avaliação e Relações Internacionais&lt;/publisher&gt;&lt;urls&gt;&lt;/urls&gt;&lt;/record&gt;&lt;/Cite&gt;&lt;/EndNote&gt;</w:instrText>
      </w:r>
      <w:r w:rsidR="007E1B40" w:rsidRPr="006C27A5">
        <w:rPr>
          <w:szCs w:val="20"/>
          <w:lang w:val="en-GB"/>
        </w:rPr>
        <w:fldChar w:fldCharType="separate"/>
      </w:r>
      <w:r w:rsidR="007E1B40" w:rsidRPr="006C27A5">
        <w:rPr>
          <w:noProof/>
          <w:szCs w:val="20"/>
          <w:lang w:val="en-GB"/>
        </w:rPr>
        <w:t>(GPEARI 2011)</w:t>
      </w:r>
      <w:r w:rsidR="007E1B40" w:rsidRPr="006C27A5">
        <w:rPr>
          <w:szCs w:val="20"/>
          <w:lang w:val="en-GB"/>
        </w:rPr>
        <w:fldChar w:fldCharType="end"/>
      </w:r>
      <w:r w:rsidR="00BD38B3" w:rsidRPr="006C27A5">
        <w:rPr>
          <w:szCs w:val="20"/>
          <w:lang w:val="en-GB"/>
        </w:rPr>
        <w:t>.</w:t>
      </w:r>
      <w:r w:rsidRPr="006C27A5">
        <w:rPr>
          <w:szCs w:val="20"/>
          <w:lang w:val="en-GB"/>
        </w:rPr>
        <w:t xml:space="preserve">  </w:t>
      </w:r>
    </w:p>
    <w:p w14:paraId="34CB4CBA" w14:textId="6A52B7A6" w:rsidR="0008671B" w:rsidRPr="006C27A5" w:rsidRDefault="00943344">
      <w:pPr>
        <w:spacing w:line="480" w:lineRule="auto"/>
        <w:jc w:val="both"/>
        <w:rPr>
          <w:szCs w:val="20"/>
          <w:lang w:val="en-GB"/>
        </w:rPr>
      </w:pPr>
      <w:r w:rsidRPr="006C27A5">
        <w:rPr>
          <w:szCs w:val="20"/>
          <w:lang w:val="en-GB"/>
        </w:rPr>
        <w:t>Inbreeding</w:t>
      </w:r>
      <w:r w:rsidR="0008671B" w:rsidRPr="006C27A5">
        <w:rPr>
          <w:szCs w:val="20"/>
          <w:lang w:val="en-GB"/>
        </w:rPr>
        <w:t xml:space="preserve"> is prevalent and, encouraged by accreditation requirements, there is a danger that academics will obtain their doctorates where they work for convenience, rather than because their research is significantly contributing to the body of knowledge in the area.  Hopefully, that can be corrected with more stringent requirements regarding doctoral level education provision.  Albeit, doubts remain as to how the panel of assessors will judge what is to be considered </w:t>
      </w:r>
      <w:r w:rsidR="001F528A" w:rsidRPr="006C27A5">
        <w:rPr>
          <w:szCs w:val="20"/>
          <w:lang w:val="en-GB"/>
        </w:rPr>
        <w:t>‘relevant research’</w:t>
      </w:r>
      <w:r w:rsidR="0008671B" w:rsidRPr="006C27A5">
        <w:rPr>
          <w:szCs w:val="20"/>
          <w:lang w:val="en-GB"/>
        </w:rPr>
        <w:t xml:space="preserve"> when judging their fellow peers, especially considering the </w:t>
      </w:r>
      <w:r w:rsidR="00561023" w:rsidRPr="006C27A5">
        <w:rPr>
          <w:szCs w:val="20"/>
          <w:lang w:val="en-GB"/>
        </w:rPr>
        <w:t>inbred</w:t>
      </w:r>
      <w:r w:rsidR="0008671B" w:rsidRPr="006C27A5">
        <w:rPr>
          <w:szCs w:val="20"/>
          <w:lang w:val="en-GB"/>
        </w:rPr>
        <w:t xml:space="preserve"> environment in Portuguese academia.  This will be a challenge for the credibility of the accreditation process itself</w:t>
      </w:r>
      <w:r w:rsidR="007E1B40" w:rsidRPr="006C27A5">
        <w:rPr>
          <w:szCs w:val="20"/>
          <w:lang w:val="en-GB"/>
        </w:rPr>
        <w:t xml:space="preserve">, as </w:t>
      </w:r>
      <w:r w:rsidR="00D7003B" w:rsidRPr="006C27A5">
        <w:rPr>
          <w:szCs w:val="20"/>
          <w:lang w:val="en-GB"/>
        </w:rPr>
        <w:t xml:space="preserve">assessment </w:t>
      </w:r>
      <w:r w:rsidR="007E1B40" w:rsidRPr="006C27A5">
        <w:rPr>
          <w:szCs w:val="20"/>
          <w:lang w:val="en-GB"/>
        </w:rPr>
        <w:t>does not necessarily lead to improvement</w:t>
      </w:r>
      <w:r w:rsidR="00D7003B" w:rsidRPr="006C27A5">
        <w:rPr>
          <w:szCs w:val="20"/>
          <w:lang w:val="en-GB"/>
        </w:rPr>
        <w:t xml:space="preserve"> </w:t>
      </w:r>
      <w:r w:rsidR="00D7003B" w:rsidRPr="006C27A5">
        <w:rPr>
          <w:szCs w:val="20"/>
          <w:lang w:val="en-GB"/>
        </w:rPr>
        <w:fldChar w:fldCharType="begin"/>
      </w:r>
      <w:r w:rsidR="003417D8" w:rsidRPr="006C27A5">
        <w:rPr>
          <w:szCs w:val="20"/>
          <w:lang w:val="en-GB"/>
        </w:rPr>
        <w:instrText xml:space="preserve"> ADDIN EN.CITE &lt;EndNote&gt;&lt;Cite&gt;&lt;Author&gt;Sarrico&lt;/Author&gt;&lt;Year&gt;2010&lt;/Year&gt;&lt;RecNum&gt;350&lt;/RecNum&gt;&lt;DisplayText&gt;(Sarrico et al. 2010)&lt;/DisplayText&gt;&lt;record&gt;&lt;rec-number&gt;350&lt;/rec-number&gt;&lt;foreign-keys&gt;&lt;key app="EN" db-id="wevraf5xbp9aehewpdxpdf282e9ssrd9pvst" timestamp="1308906188"&gt;350&lt;/key&gt;&lt;/foreign-keys&gt;&lt;ref-type name="Journal Article"&gt;17&lt;/ref-type&gt;&lt;contributors&gt;&lt;authors&gt;&lt;author&gt;Sarrico, Cláudia S&lt;/author&gt;&lt;author&gt;Rosa, M J&lt;/author&gt;&lt;author&gt;Teixeira, Pedro N&lt;/author&gt;&lt;author&gt;Cardoso, Margarida F&lt;/author&gt;&lt;/authors&gt;&lt;/contributors&gt;&lt;titles&gt;&lt;title&gt;Assessing quality and evaluating performance in higher education: worlds apart or complementary views?&lt;/title&gt;&lt;secondary-title&gt;Minerva &lt;/secondary-title&gt;&lt;/titles&gt;&lt;periodical&gt;&lt;full-title&gt;Minerva&lt;/full-title&gt;&lt;/periodical&gt;&lt;pages&gt;35-54&lt;/pages&gt;&lt;volume&gt;48&lt;/volume&gt;&lt;number&gt;1&lt;/number&gt;&lt;dates&gt;&lt;year&gt;2010&lt;/year&gt;&lt;/dates&gt;&lt;urls&gt;&lt;/urls&gt;&lt;/record&gt;&lt;/Cite&gt;&lt;/EndNote&gt;</w:instrText>
      </w:r>
      <w:r w:rsidR="00D7003B" w:rsidRPr="006C27A5">
        <w:rPr>
          <w:szCs w:val="20"/>
          <w:lang w:val="en-GB"/>
        </w:rPr>
        <w:fldChar w:fldCharType="separate"/>
      </w:r>
      <w:r w:rsidR="00D7003B" w:rsidRPr="006C27A5">
        <w:rPr>
          <w:noProof/>
          <w:szCs w:val="20"/>
          <w:lang w:val="en-GB"/>
        </w:rPr>
        <w:t>(Sarrico et al. 2010)</w:t>
      </w:r>
      <w:r w:rsidR="00D7003B" w:rsidRPr="006C27A5">
        <w:rPr>
          <w:szCs w:val="20"/>
          <w:lang w:val="en-GB"/>
        </w:rPr>
        <w:fldChar w:fldCharType="end"/>
      </w:r>
      <w:r w:rsidR="007E1B40" w:rsidRPr="006C27A5">
        <w:rPr>
          <w:szCs w:val="20"/>
          <w:lang w:val="en-GB"/>
        </w:rPr>
        <w:t>.</w:t>
      </w:r>
    </w:p>
    <w:p w14:paraId="764B38C9" w14:textId="77777777" w:rsidR="0008671B" w:rsidRPr="006C27A5" w:rsidRDefault="0008671B">
      <w:pPr>
        <w:spacing w:line="480" w:lineRule="auto"/>
        <w:jc w:val="both"/>
        <w:rPr>
          <w:szCs w:val="20"/>
          <w:lang w:val="en-GB"/>
        </w:rPr>
      </w:pPr>
      <w:r w:rsidRPr="006C27A5">
        <w:rPr>
          <w:szCs w:val="20"/>
          <w:lang w:val="en-GB"/>
        </w:rPr>
        <w:t>In other areas the situation looks more favourable; the gender bias is beginning to be corrected as younger academics join the profession, there are not excessive amounts of ‘invited’ personnel, and most of those do seem to bring outside professional experience to the programmes where they teach.  Also, the teaching load seems to be fair and thus not an impediment to research activity.  Positively, professional experience outside academia does not seem to hinder research activity, either.</w:t>
      </w:r>
    </w:p>
    <w:p w14:paraId="3ECE6038" w14:textId="77777777" w:rsidR="0008671B" w:rsidRPr="006C27A5" w:rsidRDefault="0008671B">
      <w:pPr>
        <w:spacing w:line="480" w:lineRule="auto"/>
        <w:jc w:val="both"/>
        <w:rPr>
          <w:szCs w:val="20"/>
          <w:lang w:val="en-GB"/>
        </w:rPr>
      </w:pPr>
      <w:r w:rsidRPr="006C27A5">
        <w:rPr>
          <w:szCs w:val="20"/>
          <w:lang w:val="en-GB"/>
        </w:rPr>
        <w:t>It seems that current working conditions are not unfavourable to practising research but the research capacity clearly needs further development, possibly by increasing internationalisation of doctoral education, and research activity in general.</w:t>
      </w:r>
    </w:p>
    <w:p w14:paraId="0E4E1F16" w14:textId="025C42EF" w:rsidR="00CB25C3" w:rsidRPr="006C27A5" w:rsidRDefault="00CB25C3">
      <w:pPr>
        <w:spacing w:line="480" w:lineRule="auto"/>
        <w:jc w:val="both"/>
        <w:rPr>
          <w:szCs w:val="20"/>
          <w:lang w:val="en-GB"/>
        </w:rPr>
      </w:pPr>
      <w:r w:rsidRPr="006C27A5">
        <w:rPr>
          <w:szCs w:val="20"/>
          <w:lang w:val="en-GB"/>
        </w:rPr>
        <w:t xml:space="preserve">Stensaker et al. </w:t>
      </w:r>
      <w:r w:rsidRPr="006C27A5">
        <w:rPr>
          <w:szCs w:val="20"/>
          <w:lang w:val="en-GB"/>
        </w:rPr>
        <w:fldChar w:fldCharType="begin"/>
      </w:r>
      <w:r w:rsidR="003417D8" w:rsidRPr="006C27A5">
        <w:rPr>
          <w:szCs w:val="20"/>
          <w:lang w:val="en-GB"/>
        </w:rPr>
        <w:instrText xml:space="preserve"> ADDIN EN.CITE &lt;EndNote&gt;&lt;Cite ExcludeAuth="1"&gt;&lt;Author&gt;Stensaker&lt;/Author&gt;&lt;Year&gt;2010&lt;/Year&gt;&lt;RecNum&gt;681&lt;/RecNum&gt;&lt;DisplayText&gt;(2010)&lt;/DisplayText&gt;&lt;record&gt;&lt;rec-number&gt;681&lt;/rec-number&gt;&lt;foreign-keys&gt;&lt;key app="EN" db-id="wevraf5xbp9aehewpdxpdf282e9ssrd9pvst" timestamp="1413293582"&gt;681&lt;/key&gt;&lt;/foreign-keys&gt;&lt;ref-type name="Journal Article"&gt;17&lt;/ref-type&gt;&lt;contributors&gt;&lt;authors&gt;&lt;author&gt;Stensaker, Bjørn&lt;/author&gt;&lt;author&gt;Harvey, Lee&lt;/author&gt;&lt;author&gt;Huisman, Jeroen&lt;/author&gt;&lt;author&gt;Langfeldt, Liv&lt;/author&gt;&lt;author&gt;Westerheijden, Don F&lt;/author&gt;&lt;/authors&gt;&lt;/contributors&gt;&lt;titles&gt;&lt;title&gt;The Impact of the European Standards and Guidelines in Agency Evaluations&lt;/title&gt;&lt;secondary-title&gt;European Journal of Education&lt;/secondary-title&gt;&lt;/titles&gt;&lt;periodical&gt;&lt;full-title&gt;European Journal of Education&lt;/full-title&gt;&lt;/periodical&gt;&lt;pages&gt;577–587&lt;/pages&gt;&lt;volume&gt;45&lt;/volume&gt;&lt;number&gt;4&lt;/number&gt;&lt;dates&gt;&lt;year&gt;2010&lt;/year&gt;&lt;/dates&gt;&lt;urls&gt;&lt;/urls&gt;&lt;/record&gt;&lt;/Cite&gt;&lt;/EndNote&gt;</w:instrText>
      </w:r>
      <w:r w:rsidRPr="006C27A5">
        <w:rPr>
          <w:szCs w:val="20"/>
          <w:lang w:val="en-GB"/>
        </w:rPr>
        <w:fldChar w:fldCharType="separate"/>
      </w:r>
      <w:r w:rsidRPr="006C27A5">
        <w:rPr>
          <w:noProof/>
          <w:szCs w:val="20"/>
          <w:lang w:val="en-GB"/>
        </w:rPr>
        <w:t>(2010)</w:t>
      </w:r>
      <w:r w:rsidRPr="006C27A5">
        <w:rPr>
          <w:szCs w:val="20"/>
          <w:lang w:val="en-GB"/>
        </w:rPr>
        <w:fldChar w:fldCharType="end"/>
      </w:r>
      <w:r w:rsidRPr="006C27A5">
        <w:rPr>
          <w:szCs w:val="20"/>
          <w:lang w:val="en-GB"/>
        </w:rPr>
        <w:t xml:space="preserve"> argue that standards of the ESG may be regarded as simply encapsulation of </w:t>
      </w:r>
      <w:r w:rsidR="00834EE6" w:rsidRPr="006C27A5">
        <w:rPr>
          <w:szCs w:val="20"/>
          <w:lang w:val="en-GB"/>
        </w:rPr>
        <w:t>good</w:t>
      </w:r>
      <w:r w:rsidRPr="006C27A5">
        <w:rPr>
          <w:szCs w:val="20"/>
          <w:lang w:val="en-GB"/>
        </w:rPr>
        <w:t xml:space="preserve"> practice </w:t>
      </w:r>
      <w:r w:rsidR="00834EE6" w:rsidRPr="006C27A5">
        <w:rPr>
          <w:szCs w:val="20"/>
          <w:lang w:val="en-GB"/>
        </w:rPr>
        <w:t>or, in a more optimistic view, input to best practice formed during implementation.  This study is a snapshot that made an empirical contribution to this debate.  More longitudinal empirical studies will give us a more informed view on this matter</w:t>
      </w:r>
      <w:r w:rsidR="00627362">
        <w:rPr>
          <w:szCs w:val="20"/>
          <w:lang w:val="en-GB"/>
        </w:rPr>
        <w:t>, and indeed on the dimensions of staff quality</w:t>
      </w:r>
      <w:r w:rsidR="00834EE6" w:rsidRPr="006C27A5">
        <w:rPr>
          <w:szCs w:val="20"/>
          <w:lang w:val="en-GB"/>
        </w:rPr>
        <w:t>.</w:t>
      </w:r>
    </w:p>
    <w:p w14:paraId="660B4131" w14:textId="1D2AD919" w:rsidR="0008671B" w:rsidRPr="006C27A5" w:rsidRDefault="0008671B">
      <w:pPr>
        <w:spacing w:line="480" w:lineRule="auto"/>
        <w:jc w:val="both"/>
        <w:rPr>
          <w:szCs w:val="20"/>
          <w:lang w:val="en-GB"/>
        </w:rPr>
      </w:pPr>
      <w:r w:rsidRPr="006C27A5">
        <w:rPr>
          <w:szCs w:val="20"/>
          <w:lang w:val="en-GB"/>
        </w:rPr>
        <w:t xml:space="preserve">In the future, we would also like to compare the findings for </w:t>
      </w:r>
      <w:r w:rsidR="00A56663" w:rsidRPr="006C27A5">
        <w:rPr>
          <w:szCs w:val="20"/>
          <w:lang w:val="en-GB"/>
        </w:rPr>
        <w:t>public administration</w:t>
      </w:r>
      <w:r w:rsidRPr="006C27A5">
        <w:rPr>
          <w:szCs w:val="20"/>
          <w:lang w:val="en-GB"/>
        </w:rPr>
        <w:t xml:space="preserve"> with other </w:t>
      </w:r>
      <w:r w:rsidR="00564F58" w:rsidRPr="006C27A5">
        <w:rPr>
          <w:szCs w:val="20"/>
          <w:lang w:val="en-GB"/>
        </w:rPr>
        <w:t>fields of study</w:t>
      </w:r>
      <w:r w:rsidRPr="006C27A5">
        <w:rPr>
          <w:szCs w:val="20"/>
          <w:lang w:val="en-GB"/>
        </w:rPr>
        <w:t xml:space="preserve"> to establish its comparative standing, as well as extending the research to other countries, namely in Europe.  This would permit </w:t>
      </w:r>
      <w:r w:rsidR="007E1B40" w:rsidRPr="006C27A5">
        <w:rPr>
          <w:szCs w:val="20"/>
          <w:lang w:val="en-GB"/>
        </w:rPr>
        <w:t>a better</w:t>
      </w:r>
      <w:r w:rsidRPr="006C27A5">
        <w:rPr>
          <w:szCs w:val="20"/>
          <w:lang w:val="en-GB"/>
        </w:rPr>
        <w:t xml:space="preserve"> understanding </w:t>
      </w:r>
      <w:r w:rsidR="007E1B40" w:rsidRPr="006C27A5">
        <w:rPr>
          <w:szCs w:val="20"/>
          <w:lang w:val="en-GB"/>
        </w:rPr>
        <w:t>of how accreditation standards relating to academic staff quality relate to quality in higher education.</w:t>
      </w:r>
    </w:p>
    <w:p w14:paraId="58D0E977" w14:textId="77777777" w:rsidR="0008671B" w:rsidRPr="006C27A5" w:rsidRDefault="0008671B">
      <w:pPr>
        <w:pStyle w:val="Ttulo1"/>
        <w:rPr>
          <w:szCs w:val="20"/>
        </w:rPr>
      </w:pPr>
      <w:r w:rsidRPr="006C27A5">
        <w:t xml:space="preserve">References </w:t>
      </w:r>
    </w:p>
    <w:p w14:paraId="070AFF07" w14:textId="77777777" w:rsidR="001D1C31" w:rsidRPr="001D1C31" w:rsidRDefault="00D04402" w:rsidP="001D1C31">
      <w:pPr>
        <w:pStyle w:val="EndNoteBibliography"/>
        <w:ind w:left="720" w:hanging="720"/>
      </w:pPr>
      <w:r w:rsidRPr="006C27A5">
        <w:rPr>
          <w:lang w:val="en-GB"/>
        </w:rPr>
        <w:fldChar w:fldCharType="begin"/>
      </w:r>
      <w:r w:rsidRPr="006C27A5">
        <w:rPr>
          <w:lang w:val="en-GB"/>
        </w:rPr>
        <w:instrText xml:space="preserve"> ADDIN EN.REFLIST </w:instrText>
      </w:r>
      <w:r w:rsidRPr="006C27A5">
        <w:rPr>
          <w:lang w:val="en-GB"/>
        </w:rPr>
        <w:fldChar w:fldCharType="separate"/>
      </w:r>
      <w:r w:rsidR="001D1C31" w:rsidRPr="001D1C31">
        <w:t xml:space="preserve">A3ES (2009). </w:t>
      </w:r>
      <w:r w:rsidR="001D1C31" w:rsidRPr="001D1C31">
        <w:rPr>
          <w:i/>
        </w:rPr>
        <w:t>Regulations on the assessment and accreditation procedures</w:t>
      </w:r>
      <w:r w:rsidR="001D1C31" w:rsidRPr="001D1C31">
        <w:t>. Lisboa: Agência de Avaliação e Acreditação do Ensino Superior.</w:t>
      </w:r>
    </w:p>
    <w:p w14:paraId="39EBDFBF" w14:textId="77777777" w:rsidR="001D1C31" w:rsidRPr="001D1C31" w:rsidRDefault="001D1C31" w:rsidP="001D1C31">
      <w:pPr>
        <w:pStyle w:val="EndNoteBibliography"/>
        <w:ind w:left="720" w:hanging="720"/>
      </w:pPr>
      <w:r w:rsidRPr="001D1C31">
        <w:lastRenderedPageBreak/>
        <w:t xml:space="preserve">A3ES (2013). </w:t>
      </w:r>
      <w:r w:rsidRPr="001D1C31">
        <w:rPr>
          <w:i/>
        </w:rPr>
        <w:t>Auditing Internal Quality Assurance Systems in Higher Education Institutions, Manual for the Audit Process</w:t>
      </w:r>
      <w:r w:rsidRPr="001D1C31">
        <w:t>. Lisboa: Agency for Assessment and Accreditation of Higher Education.</w:t>
      </w:r>
    </w:p>
    <w:p w14:paraId="0ED8CA23" w14:textId="77777777" w:rsidR="001D1C31" w:rsidRPr="001D1C31" w:rsidRDefault="001D1C31" w:rsidP="001D1C31">
      <w:pPr>
        <w:pStyle w:val="EndNoteBibliography"/>
        <w:ind w:left="720" w:hanging="720"/>
      </w:pPr>
      <w:r w:rsidRPr="001D1C31">
        <w:t xml:space="preserve">Altbach, P. G., &amp; Lewis, L. S. (1996). The Academic Profession in International Perspective. In P. G. Altbach (Ed.), </w:t>
      </w:r>
      <w:r w:rsidRPr="001D1C31">
        <w:rPr>
          <w:i/>
        </w:rPr>
        <w:t>The International Academic Profession: Portraits of Fourteen Countries</w:t>
      </w:r>
      <w:r w:rsidRPr="001D1C31">
        <w:t xml:space="preserve"> (pp. 3-48). Princeton: The Carnegie Foundation for the Advancement of Teaching.</w:t>
      </w:r>
    </w:p>
    <w:p w14:paraId="096724BD" w14:textId="77777777" w:rsidR="001D1C31" w:rsidRPr="001D1C31" w:rsidRDefault="001D1C31" w:rsidP="001D1C31">
      <w:pPr>
        <w:pStyle w:val="EndNoteBibliography"/>
        <w:ind w:left="720" w:hanging="720"/>
      </w:pPr>
      <w:r w:rsidRPr="001D1C31">
        <w:t xml:space="preserve">Alves, A. A. (2011). The Portuguese malaise: structural causes of the crisis and lessons for the Eurozone. </w:t>
      </w:r>
      <w:r w:rsidRPr="001D1C31">
        <w:rPr>
          <w:i/>
        </w:rPr>
        <w:t>Economic Affairs, 31</w:t>
      </w:r>
      <w:r w:rsidRPr="001D1C31">
        <w:t>(2), 47-52.</w:t>
      </w:r>
    </w:p>
    <w:p w14:paraId="5000C2EF" w14:textId="77777777" w:rsidR="001D1C31" w:rsidRPr="001D1C31" w:rsidRDefault="001D1C31" w:rsidP="001D1C31">
      <w:pPr>
        <w:pStyle w:val="EndNoteBibliography"/>
        <w:ind w:left="720" w:hanging="720"/>
      </w:pPr>
      <w:r w:rsidRPr="001D1C31">
        <w:t xml:space="preserve">Alves, A. A. (2014). In the eye of the storm: Portugal and the European crisis. In L. C. Ferreira-Pereira (Ed.), </w:t>
      </w:r>
      <w:r w:rsidRPr="001D1C31">
        <w:rPr>
          <w:i/>
        </w:rPr>
        <w:t>Portugal in the European Union: Assessing Twenty-Five Years of Integration Experience</w:t>
      </w:r>
      <w:r w:rsidRPr="001D1C31">
        <w:t>. Abingdon, Oxon: Routledge.</w:t>
      </w:r>
    </w:p>
    <w:p w14:paraId="4143CEFC" w14:textId="77777777" w:rsidR="001D1C31" w:rsidRPr="001D1C31" w:rsidRDefault="001D1C31" w:rsidP="001D1C31">
      <w:pPr>
        <w:pStyle w:val="EndNoteBibliography"/>
        <w:ind w:left="720" w:hanging="720"/>
      </w:pPr>
      <w:r w:rsidRPr="001D1C31">
        <w:t xml:space="preserve">Alves, A. A., &amp; Moreira, J. M. (2006). </w:t>
      </w:r>
      <w:r w:rsidRPr="001D1C31">
        <w:rPr>
          <w:i/>
        </w:rPr>
        <w:t>Key issues for the training of senior civil servants in the context of public administration reform in Portugal</w:t>
      </w:r>
      <w:r w:rsidRPr="001D1C31">
        <w:t>. Oeiras: Instituto Nacional de Administração.</w:t>
      </w:r>
    </w:p>
    <w:p w14:paraId="44AA60AF" w14:textId="77777777" w:rsidR="001D1C31" w:rsidRPr="001D1C31" w:rsidRDefault="001D1C31" w:rsidP="001D1C31">
      <w:pPr>
        <w:pStyle w:val="EndNoteBibliography"/>
        <w:ind w:left="720" w:hanging="720"/>
      </w:pPr>
      <w:r w:rsidRPr="001D1C31">
        <w:t xml:space="preserve">Barnett, R. (1992). </w:t>
      </w:r>
      <w:r w:rsidRPr="001D1C31">
        <w:rPr>
          <w:i/>
        </w:rPr>
        <w:t>Improving higher education: total quality care</w:t>
      </w:r>
      <w:r w:rsidRPr="001D1C31">
        <w:t>. Buckingham: Society for Research into Higher Education and Open University Press.</w:t>
      </w:r>
    </w:p>
    <w:p w14:paraId="4D0B5837" w14:textId="77777777" w:rsidR="001D1C31" w:rsidRPr="001D1C31" w:rsidRDefault="001D1C31" w:rsidP="001D1C31">
      <w:pPr>
        <w:pStyle w:val="EndNoteBibliography"/>
        <w:ind w:left="720" w:hanging="720"/>
      </w:pPr>
      <w:r w:rsidRPr="001D1C31">
        <w:t xml:space="preserve">Barnett, R. (2005). Introduction. In R. Barnett (Ed.), </w:t>
      </w:r>
      <w:r w:rsidRPr="001D1C31">
        <w:rPr>
          <w:i/>
        </w:rPr>
        <w:t>Reshaping the University: New Relationships between Research, Scholarship and Teaching</w:t>
      </w:r>
      <w:r w:rsidRPr="001D1C31">
        <w:t xml:space="preserve"> (pp. 1-8). Maidenhead: Society for Research into Higher Education &amp; Open University Press.</w:t>
      </w:r>
    </w:p>
    <w:p w14:paraId="1AB50ABB" w14:textId="77777777" w:rsidR="001D1C31" w:rsidRPr="001D1C31" w:rsidRDefault="001D1C31" w:rsidP="001D1C31">
      <w:pPr>
        <w:pStyle w:val="EndNoteBibliography"/>
        <w:ind w:left="720" w:hanging="720"/>
      </w:pPr>
      <w:r w:rsidRPr="001D1C31">
        <w:t xml:space="preserve">Bragues, G. (2012). Portugal’s Plight: The Role of Social Democracy. </w:t>
      </w:r>
      <w:r w:rsidRPr="001D1C31">
        <w:rPr>
          <w:i/>
        </w:rPr>
        <w:t>The Independent Review, 16</w:t>
      </w:r>
      <w:r w:rsidRPr="001D1C31">
        <w:t>(3), 325–349.</w:t>
      </w:r>
    </w:p>
    <w:p w14:paraId="6B19562B" w14:textId="77777777" w:rsidR="001D1C31" w:rsidRPr="001D1C31" w:rsidRDefault="001D1C31" w:rsidP="001D1C31">
      <w:pPr>
        <w:pStyle w:val="EndNoteBibliography"/>
        <w:ind w:left="720" w:hanging="720"/>
      </w:pPr>
      <w:r w:rsidRPr="001D1C31">
        <w:t xml:space="preserve">Brennan, J., &amp; Shah, T. (2000). </w:t>
      </w:r>
      <w:r w:rsidRPr="001D1C31">
        <w:rPr>
          <w:i/>
        </w:rPr>
        <w:t>Managing quality in higher education: an international perspective on institutional assessment and change</w:t>
      </w:r>
      <w:r w:rsidRPr="001D1C31">
        <w:t>. Buckingham: Organisation for Economic Co-operation and Development, The Society for Research into Higher Education &amp; Open University Press.</w:t>
      </w:r>
    </w:p>
    <w:p w14:paraId="160C65AA" w14:textId="77777777" w:rsidR="001D1C31" w:rsidRPr="001D1C31" w:rsidRDefault="001D1C31" w:rsidP="001D1C31">
      <w:pPr>
        <w:pStyle w:val="EndNoteBibliography"/>
        <w:ind w:left="720" w:hanging="720"/>
      </w:pPr>
      <w:r w:rsidRPr="001D1C31">
        <w:t xml:space="preserve">Capano, G. (2003). Administrative traditions and policy change: when policy paradigms matter: the case of Italian administrative reform during the 1990s. </w:t>
      </w:r>
      <w:r w:rsidRPr="001D1C31">
        <w:rPr>
          <w:i/>
        </w:rPr>
        <w:t>Public Administration, 81</w:t>
      </w:r>
      <w:r w:rsidRPr="001D1C31">
        <w:t>(4), 78-801.</w:t>
      </w:r>
    </w:p>
    <w:p w14:paraId="532AFB34" w14:textId="77777777" w:rsidR="001D1C31" w:rsidRPr="001D1C31" w:rsidRDefault="001D1C31" w:rsidP="001D1C31">
      <w:pPr>
        <w:pStyle w:val="EndNoteBibliography"/>
        <w:ind w:left="720" w:hanging="720"/>
      </w:pPr>
      <w:r w:rsidRPr="001D1C31">
        <w:t xml:space="preserve">Cardoso, S. (2012). Students’ perceptions of quality assessment – is there an option besides treating them as consumers? In B. Stensaker, J. Välimaa, &amp; C. S. Sarrico (Eds.), </w:t>
      </w:r>
      <w:r w:rsidRPr="001D1C31">
        <w:rPr>
          <w:i/>
        </w:rPr>
        <w:t>Managing reform in universities: The dynamics of culture, identity and organisational change</w:t>
      </w:r>
      <w:r w:rsidRPr="001D1C31">
        <w:t xml:space="preserve"> (pp. In press.). Basingstoke: Palgrave.</w:t>
      </w:r>
    </w:p>
    <w:p w14:paraId="2D0460A5" w14:textId="77777777" w:rsidR="001D1C31" w:rsidRPr="001D1C31" w:rsidRDefault="001D1C31" w:rsidP="001D1C31">
      <w:pPr>
        <w:pStyle w:val="EndNoteBibliography"/>
        <w:ind w:left="720" w:hanging="720"/>
      </w:pPr>
      <w:r w:rsidRPr="001D1C31">
        <w:t xml:space="preserve">Cardoso, S., Tavares, O., &amp; Sin, C. (2015). The quality of teaching staff: higher education institutions’ compliance with the European Standards and Guidelines for Quality Assurance—the case of Portugal. </w:t>
      </w:r>
      <w:r w:rsidRPr="001D1C31">
        <w:rPr>
          <w:i/>
        </w:rPr>
        <w:t>Educational Assessment, Evaluation and Accountability</w:t>
      </w:r>
      <w:r w:rsidRPr="001D1C31">
        <w:t>, doi:10.1007/s11092-015-9211-z.</w:t>
      </w:r>
    </w:p>
    <w:p w14:paraId="1AFF1288" w14:textId="77777777" w:rsidR="001D1C31" w:rsidRPr="001D1C31" w:rsidRDefault="001D1C31" w:rsidP="001D1C31">
      <w:pPr>
        <w:pStyle w:val="EndNoteBibliography"/>
        <w:ind w:left="720" w:hanging="720"/>
      </w:pPr>
      <w:r w:rsidRPr="001D1C31">
        <w:t xml:space="preserve">Caupers, J. (1999). Public administration programmes in Portugal. In T. Verheijen, &amp; B. Connaughton (Eds.), </w:t>
      </w:r>
      <w:r w:rsidRPr="001D1C31">
        <w:rPr>
          <w:i/>
        </w:rPr>
        <w:t>Higher Education Programmes in Public Administration: Ready for the Challenge of Europeanisation?</w:t>
      </w:r>
      <w:r w:rsidRPr="001D1C31">
        <w:t xml:space="preserve"> (pp. 32-35). Limerick: Centre for European Studies, University of Limerick.</w:t>
      </w:r>
    </w:p>
    <w:p w14:paraId="4DA7BD7E" w14:textId="77777777" w:rsidR="001D1C31" w:rsidRPr="001D1C31" w:rsidRDefault="001D1C31" w:rsidP="001D1C31">
      <w:pPr>
        <w:pStyle w:val="EndNoteBibliography"/>
        <w:ind w:left="720" w:hanging="720"/>
      </w:pPr>
      <w:r w:rsidRPr="001D1C31">
        <w:t xml:space="preserve">Cave, M., Hanney, S., Henkel, M., &amp; Kogan, M. (1997). </w:t>
      </w:r>
      <w:r w:rsidRPr="001D1C31">
        <w:rPr>
          <w:i/>
        </w:rPr>
        <w:t>The Use of Performance Indicators in Higher Education: the Challenges of the Quality Movement</w:t>
      </w:r>
      <w:r w:rsidRPr="001D1C31">
        <w:t xml:space="preserve"> (3rd ed.). London: Jessica Kingsley.</w:t>
      </w:r>
    </w:p>
    <w:p w14:paraId="093E2BE0" w14:textId="77777777" w:rsidR="001D1C31" w:rsidRPr="001D1C31" w:rsidRDefault="001D1C31" w:rsidP="001D1C31">
      <w:pPr>
        <w:pStyle w:val="EndNoteBibliography"/>
        <w:ind w:left="720" w:hanging="720"/>
      </w:pPr>
      <w:r w:rsidRPr="001D1C31">
        <w:t xml:space="preserve">Chmielecka, E., Brdulak, J., Miller, P., &amp; Doroszewicz, S. (2013). European Standards and Guidelines for Quality Assurance and Teaching Staff. </w:t>
      </w:r>
      <w:r w:rsidRPr="001D1C31">
        <w:rPr>
          <w:i/>
        </w:rPr>
        <w:t>Journal of the European Higher Education Area, 4</w:t>
      </w:r>
      <w:r w:rsidRPr="001D1C31">
        <w:t>, 87-102.</w:t>
      </w:r>
    </w:p>
    <w:p w14:paraId="740D69AA" w14:textId="77777777" w:rsidR="001D1C31" w:rsidRPr="001D1C31" w:rsidRDefault="001D1C31" w:rsidP="001D1C31">
      <w:pPr>
        <w:pStyle w:val="EndNoteBibliography"/>
        <w:ind w:left="720" w:hanging="720"/>
      </w:pPr>
      <w:r w:rsidRPr="001D1C31">
        <w:t xml:space="preserve">Delgado-Márquez, B. L., Escudero-Torres, M. Á., &amp; Hurtado-Torres, N. E. (2013). Being highly internationalised strengthens your reputation: an empirical investigation of top higher education institutions. </w:t>
      </w:r>
      <w:r w:rsidRPr="001D1C31">
        <w:rPr>
          <w:i/>
        </w:rPr>
        <w:t>Higher Education, 66</w:t>
      </w:r>
      <w:r w:rsidRPr="001D1C31">
        <w:t>(5), 619–633.</w:t>
      </w:r>
    </w:p>
    <w:p w14:paraId="0887880E" w14:textId="77777777" w:rsidR="001D1C31" w:rsidRPr="001D1C31" w:rsidRDefault="001D1C31" w:rsidP="001D1C31">
      <w:pPr>
        <w:pStyle w:val="EndNoteBibliography"/>
        <w:ind w:left="720" w:hanging="720"/>
      </w:pPr>
      <w:r w:rsidRPr="001D1C31">
        <w:t xml:space="preserve">Di Mascio, F., &amp; Natalini, A. (2015). Fiscal retrenchment in southern Europe: changing patterns of public management in Greece, Italy, Portugal and Spain. </w:t>
      </w:r>
      <w:r w:rsidRPr="001D1C31">
        <w:rPr>
          <w:i/>
        </w:rPr>
        <w:t>Public Management Review, 17</w:t>
      </w:r>
      <w:r w:rsidRPr="001D1C31">
        <w:t>(1), 129-148.</w:t>
      </w:r>
    </w:p>
    <w:p w14:paraId="68BA644A" w14:textId="77777777" w:rsidR="001D1C31" w:rsidRPr="001D1C31" w:rsidRDefault="001D1C31" w:rsidP="001D1C31">
      <w:pPr>
        <w:pStyle w:val="EndNoteBibliography"/>
        <w:ind w:left="720" w:hanging="720"/>
      </w:pPr>
      <w:r w:rsidRPr="001D1C31">
        <w:t xml:space="preserve">Dill, D. D., &amp; Beerkens, M. (2013). Designing the framework conditions for assuring academic standards: lessons learned about professional, market, and government regulation of academic quality. </w:t>
      </w:r>
      <w:r w:rsidRPr="001D1C31">
        <w:rPr>
          <w:i/>
        </w:rPr>
        <w:t>Higher Education, 65</w:t>
      </w:r>
      <w:r w:rsidRPr="001D1C31">
        <w:t>(3), 341–357.</w:t>
      </w:r>
    </w:p>
    <w:p w14:paraId="08C1D5E5" w14:textId="77777777" w:rsidR="001D1C31" w:rsidRPr="001D1C31" w:rsidRDefault="001D1C31" w:rsidP="001D1C31">
      <w:pPr>
        <w:pStyle w:val="EndNoteBibliography"/>
        <w:ind w:left="720" w:hanging="720"/>
      </w:pPr>
      <w:r w:rsidRPr="001D1C31">
        <w:t xml:space="preserve">EAPAA (2013). </w:t>
      </w:r>
      <w:r w:rsidRPr="001D1C31">
        <w:rPr>
          <w:i/>
        </w:rPr>
        <w:t>Accreditation Criteria, Version 9</w:t>
      </w:r>
      <w:r w:rsidRPr="001D1C31">
        <w:t>. Enschede: European Association for Public Administration Accreditation.</w:t>
      </w:r>
    </w:p>
    <w:p w14:paraId="25354DBA" w14:textId="77777777" w:rsidR="001D1C31" w:rsidRPr="001D1C31" w:rsidRDefault="001D1C31" w:rsidP="001D1C31">
      <w:pPr>
        <w:pStyle w:val="EndNoteBibliography"/>
        <w:ind w:left="720" w:hanging="720"/>
      </w:pPr>
      <w:r w:rsidRPr="001D1C31">
        <w:t xml:space="preserve">ENQA (2005). </w:t>
      </w:r>
      <w:r w:rsidRPr="001D1C31">
        <w:rPr>
          <w:i/>
        </w:rPr>
        <w:t>Standards and Guidelines for Quality Assurance in the European Higher Education Area</w:t>
      </w:r>
      <w:r w:rsidRPr="001D1C31">
        <w:t>. Helsinki: European Association for Quality Assurance in Higher Education.</w:t>
      </w:r>
    </w:p>
    <w:p w14:paraId="02871794" w14:textId="77777777" w:rsidR="001D1C31" w:rsidRPr="001D1C31" w:rsidRDefault="001D1C31" w:rsidP="001D1C31">
      <w:pPr>
        <w:pStyle w:val="EndNoteBibliography"/>
        <w:ind w:left="720" w:hanging="720"/>
      </w:pPr>
      <w:r w:rsidRPr="001D1C31">
        <w:t xml:space="preserve">ENQA (2006). </w:t>
      </w:r>
      <w:r w:rsidRPr="001D1C31">
        <w:rPr>
          <w:i/>
        </w:rPr>
        <w:t>Quality Assurance of Higher Education in Portugal: An Assessment of the Existing System and Recommendations for a Future System</w:t>
      </w:r>
      <w:r w:rsidRPr="001D1C31">
        <w:t>. Helsinki: European Association for Quality Assurance in Higher Education.</w:t>
      </w:r>
    </w:p>
    <w:p w14:paraId="11F28B83" w14:textId="77777777" w:rsidR="001D1C31" w:rsidRPr="001D1C31" w:rsidRDefault="001D1C31" w:rsidP="001D1C31">
      <w:pPr>
        <w:pStyle w:val="EndNoteBibliography"/>
        <w:ind w:left="720" w:hanging="720"/>
      </w:pPr>
      <w:r w:rsidRPr="001D1C31">
        <w:t xml:space="preserve">ENQA (2009). </w:t>
      </w:r>
      <w:r w:rsidRPr="001D1C31">
        <w:rPr>
          <w:i/>
        </w:rPr>
        <w:t>Standards and Guidelines for Quality Assurance in the European Higher Education Area. 3rd edition</w:t>
      </w:r>
      <w:r w:rsidRPr="001D1C31">
        <w:t xml:space="preserve"> (3rd ed.). Helsinki: European Association for Quality Assurance in Higher Education.</w:t>
      </w:r>
    </w:p>
    <w:p w14:paraId="36D0622E" w14:textId="77777777" w:rsidR="001D1C31" w:rsidRPr="001D1C31" w:rsidRDefault="001D1C31" w:rsidP="001D1C31">
      <w:pPr>
        <w:pStyle w:val="EndNoteBibliography"/>
        <w:ind w:left="720" w:hanging="720"/>
      </w:pPr>
      <w:r w:rsidRPr="001D1C31">
        <w:lastRenderedPageBreak/>
        <w:t xml:space="preserve">European Commission (2011). </w:t>
      </w:r>
      <w:r w:rsidRPr="001D1C31">
        <w:rPr>
          <w:i/>
        </w:rPr>
        <w:t>The Economic Adjustment for Portugal. European Economy Occasional Papers 79</w:t>
      </w:r>
      <w:r w:rsidRPr="001D1C31">
        <w:t>. Brussels: Directorate-General for Economic and Financial Affairs.</w:t>
      </w:r>
    </w:p>
    <w:p w14:paraId="5DA73FD8" w14:textId="77777777" w:rsidR="001D1C31" w:rsidRPr="001D1C31" w:rsidRDefault="001D1C31" w:rsidP="001D1C31">
      <w:pPr>
        <w:pStyle w:val="EndNoteBibliography"/>
        <w:ind w:left="720" w:hanging="720"/>
      </w:pPr>
      <w:r w:rsidRPr="001D1C31">
        <w:t xml:space="preserve">Field, A. (2005). </w:t>
      </w:r>
      <w:r w:rsidRPr="001D1C31">
        <w:rPr>
          <w:i/>
        </w:rPr>
        <w:t>Discovering Statistics Using SPSS</w:t>
      </w:r>
      <w:r w:rsidRPr="001D1C31">
        <w:t xml:space="preserve"> (2nd ed.). London: Sage.</w:t>
      </w:r>
    </w:p>
    <w:p w14:paraId="2E580B2F" w14:textId="77777777" w:rsidR="001D1C31" w:rsidRPr="001D1C31" w:rsidRDefault="001D1C31" w:rsidP="001D1C31">
      <w:pPr>
        <w:pStyle w:val="EndNoteBibliography"/>
        <w:ind w:left="720" w:hanging="720"/>
      </w:pPr>
      <w:r w:rsidRPr="001D1C31">
        <w:t xml:space="preserve">GPEARI (2011). </w:t>
      </w:r>
      <w:r w:rsidRPr="001D1C31">
        <w:rPr>
          <w:i/>
        </w:rPr>
        <w:t>Fluxos e situação profissional dos doutorados em Portugal – 2009 [Flows and professional status of PhDs in Portugal - 2009]</w:t>
      </w:r>
      <w:r w:rsidRPr="001D1C31">
        <w:t>. Lisboa: Gabinete de Planeamento, Estratégia, Avaliação e Relações Internacionais.</w:t>
      </w:r>
    </w:p>
    <w:p w14:paraId="6A4726D6" w14:textId="77777777" w:rsidR="001D1C31" w:rsidRPr="001D1C31" w:rsidRDefault="001D1C31" w:rsidP="001D1C31">
      <w:pPr>
        <w:pStyle w:val="EndNoteBibliography"/>
        <w:ind w:left="720" w:hanging="720"/>
      </w:pPr>
      <w:r w:rsidRPr="001D1C31">
        <w:t xml:space="preserve">Green, D. (1994). What is quality in higher education? Concepts, policy and practice. In D. Green (Ed.), </w:t>
      </w:r>
      <w:r w:rsidRPr="001D1C31">
        <w:rPr>
          <w:i/>
        </w:rPr>
        <w:t>What is Quality in Higher Education</w:t>
      </w:r>
      <w:r w:rsidRPr="001D1C31">
        <w:t xml:space="preserve"> (pp. 3-20). Buckingham: Society for Research into Higher Education &amp; Open University Press.</w:t>
      </w:r>
    </w:p>
    <w:p w14:paraId="79FB074E" w14:textId="77777777" w:rsidR="001D1C31" w:rsidRPr="001D1C31" w:rsidRDefault="001D1C31" w:rsidP="001D1C31">
      <w:pPr>
        <w:pStyle w:val="EndNoteBibliography"/>
        <w:ind w:left="720" w:hanging="720"/>
      </w:pPr>
      <w:r w:rsidRPr="001D1C31">
        <w:t xml:space="preserve">Guyomarch, A. (1999). ‘Public Service’, ‘Public Management’ and the ‘Modernization’ of French Public Administration. </w:t>
      </w:r>
      <w:r w:rsidRPr="001D1C31">
        <w:rPr>
          <w:i/>
        </w:rPr>
        <w:t>Public Administration, 77</w:t>
      </w:r>
      <w:r w:rsidRPr="001D1C31">
        <w:t>(1), 171–193.</w:t>
      </w:r>
    </w:p>
    <w:p w14:paraId="6DD0CDA8" w14:textId="77777777" w:rsidR="001D1C31" w:rsidRPr="001D1C31" w:rsidRDefault="001D1C31" w:rsidP="001D1C31">
      <w:pPr>
        <w:pStyle w:val="EndNoteBibliography"/>
        <w:ind w:left="720" w:hanging="720"/>
      </w:pPr>
      <w:r w:rsidRPr="001D1C31">
        <w:t xml:space="preserve">Hajnal, G. (2003). Diversity and convergence: a quantitative analysis of European public administration education programs. </w:t>
      </w:r>
      <w:r w:rsidRPr="001D1C31">
        <w:rPr>
          <w:i/>
        </w:rPr>
        <w:t>Journal of Public Affairs Education, 9</w:t>
      </w:r>
      <w:r w:rsidRPr="001D1C31">
        <w:t>(4), 245-258.</w:t>
      </w:r>
    </w:p>
    <w:p w14:paraId="571186D1" w14:textId="77777777" w:rsidR="001D1C31" w:rsidRPr="001D1C31" w:rsidRDefault="001D1C31" w:rsidP="001D1C31">
      <w:pPr>
        <w:pStyle w:val="EndNoteBibliography"/>
        <w:ind w:left="720" w:hanging="720"/>
      </w:pPr>
      <w:r w:rsidRPr="001D1C31">
        <w:t xml:space="preserve">Harvey, L. (2006). Impact of Quality Assurance: Overview of a Discussion between Representatives of External Quality Assurance Agencies. </w:t>
      </w:r>
      <w:r w:rsidRPr="001D1C31">
        <w:rPr>
          <w:i/>
        </w:rPr>
        <w:t>Quality in Higher Education, 12</w:t>
      </w:r>
      <w:r w:rsidRPr="001D1C31">
        <w:t>(3), 287-290.</w:t>
      </w:r>
    </w:p>
    <w:p w14:paraId="5283E0A1" w14:textId="77777777" w:rsidR="001D1C31" w:rsidRPr="001D1C31" w:rsidRDefault="001D1C31" w:rsidP="001D1C31">
      <w:pPr>
        <w:pStyle w:val="EndNoteBibliography"/>
        <w:ind w:left="720" w:hanging="720"/>
      </w:pPr>
      <w:r w:rsidRPr="001D1C31">
        <w:t xml:space="preserve">Harvey, L. (2007). The power of accreditation: views of academics. </w:t>
      </w:r>
      <w:r w:rsidRPr="001D1C31">
        <w:rPr>
          <w:i/>
        </w:rPr>
        <w:t>Journal of Higher Education Policy and Management, 26</w:t>
      </w:r>
      <w:r w:rsidRPr="001D1C31">
        <w:t>(2), 207-223.</w:t>
      </w:r>
    </w:p>
    <w:p w14:paraId="52133DFC" w14:textId="77777777" w:rsidR="001D1C31" w:rsidRPr="001D1C31" w:rsidRDefault="001D1C31" w:rsidP="001D1C31">
      <w:pPr>
        <w:pStyle w:val="EndNoteBibliography"/>
        <w:ind w:left="720" w:hanging="720"/>
      </w:pPr>
      <w:r w:rsidRPr="001D1C31">
        <w:t xml:space="preserve">Harvey, L., &amp; Green, D. (1992). Defining quality. </w:t>
      </w:r>
      <w:r w:rsidRPr="001D1C31">
        <w:rPr>
          <w:i/>
        </w:rPr>
        <w:t>Assessment and Evaluation in Higher Education, 18</w:t>
      </w:r>
      <w:r w:rsidRPr="001D1C31">
        <w:t>(1), 9-34.</w:t>
      </w:r>
    </w:p>
    <w:p w14:paraId="27A8B8DF" w14:textId="77777777" w:rsidR="001D1C31" w:rsidRPr="001D1C31" w:rsidRDefault="001D1C31" w:rsidP="001D1C31">
      <w:pPr>
        <w:pStyle w:val="EndNoteBibliography"/>
        <w:ind w:left="720" w:hanging="720"/>
      </w:pPr>
      <w:r w:rsidRPr="001D1C31">
        <w:t xml:space="preserve">Harvey, L., &amp; Williams, J. (2010). Fifteen years of quality in higher education. </w:t>
      </w:r>
      <w:r w:rsidRPr="001D1C31">
        <w:rPr>
          <w:i/>
        </w:rPr>
        <w:t>Quality in Higher Education, 16</w:t>
      </w:r>
      <w:r w:rsidRPr="001D1C31">
        <w:t>(1), 3-36.</w:t>
      </w:r>
    </w:p>
    <w:p w14:paraId="44C0124C" w14:textId="77777777" w:rsidR="001D1C31" w:rsidRPr="001D1C31" w:rsidRDefault="001D1C31" w:rsidP="001D1C31">
      <w:pPr>
        <w:pStyle w:val="EndNoteBibliography"/>
        <w:ind w:left="720" w:hanging="720"/>
      </w:pPr>
      <w:r w:rsidRPr="001D1C31">
        <w:t xml:space="preserve">Horta, H., Veloso, F. M., &amp; Grediaga, R. (2010). Navel gazing: academic inbreeding and scientific productivity. </w:t>
      </w:r>
      <w:r w:rsidRPr="001D1C31">
        <w:rPr>
          <w:i/>
        </w:rPr>
        <w:t>Management Science, 56</w:t>
      </w:r>
      <w:r w:rsidRPr="001D1C31">
        <w:t>(3), 414-429.</w:t>
      </w:r>
    </w:p>
    <w:p w14:paraId="4274140D" w14:textId="77777777" w:rsidR="001D1C31" w:rsidRPr="001D1C31" w:rsidRDefault="001D1C31" w:rsidP="001D1C31">
      <w:pPr>
        <w:pStyle w:val="EndNoteBibliography"/>
        <w:ind w:left="720" w:hanging="720"/>
      </w:pPr>
      <w:r w:rsidRPr="001D1C31">
        <w:t xml:space="preserve">Inanc, O., &amp; Tuncer, O. (2011). The effect of academic inbreeding on scientific effectiveness. </w:t>
      </w:r>
      <w:r w:rsidRPr="001D1C31">
        <w:rPr>
          <w:i/>
        </w:rPr>
        <w:t>Scientometrics, 88</w:t>
      </w:r>
      <w:r w:rsidRPr="001D1C31">
        <w:t>(3), :885-898.</w:t>
      </w:r>
    </w:p>
    <w:p w14:paraId="001D0349" w14:textId="77777777" w:rsidR="001D1C31" w:rsidRPr="001D1C31" w:rsidRDefault="001D1C31" w:rsidP="001D1C31">
      <w:pPr>
        <w:pStyle w:val="EndNoteBibliography"/>
        <w:ind w:left="720" w:hanging="720"/>
      </w:pPr>
      <w:r w:rsidRPr="001D1C31">
        <w:t xml:space="preserve">Kickert, W. J. M. (1996). Expansion and diversification of public administration in the postwar State: the case of the Netherlands. </w:t>
      </w:r>
      <w:r w:rsidRPr="001D1C31">
        <w:rPr>
          <w:i/>
        </w:rPr>
        <w:t>Public Administration, 56</w:t>
      </w:r>
      <w:r w:rsidRPr="001D1C31">
        <w:t>(1), 88-94.</w:t>
      </w:r>
    </w:p>
    <w:p w14:paraId="2D5316E9" w14:textId="77777777" w:rsidR="001D1C31" w:rsidRPr="001D1C31" w:rsidRDefault="001D1C31" w:rsidP="001D1C31">
      <w:pPr>
        <w:pStyle w:val="EndNoteBibliography"/>
        <w:ind w:left="720" w:hanging="720"/>
      </w:pPr>
      <w:r w:rsidRPr="001D1C31">
        <w:t xml:space="preserve">Kickert, W. J. M. (2005). Distinctiveness in the study of public management in Europe. </w:t>
      </w:r>
      <w:r w:rsidRPr="001D1C31">
        <w:rPr>
          <w:i/>
        </w:rPr>
        <w:t>Public Management Review, 7</w:t>
      </w:r>
      <w:r w:rsidRPr="001D1C31">
        <w:t>(4), 537-563.</w:t>
      </w:r>
    </w:p>
    <w:p w14:paraId="65ECF02E" w14:textId="77777777" w:rsidR="001D1C31" w:rsidRPr="001D1C31" w:rsidRDefault="001D1C31" w:rsidP="001D1C31">
      <w:pPr>
        <w:pStyle w:val="EndNoteBibliography"/>
        <w:ind w:left="720" w:hanging="720"/>
      </w:pPr>
      <w:r w:rsidRPr="001D1C31">
        <w:t xml:space="preserve">Kreber, C. (2002). Controversy and Consensus on the Scholarship of Teaching. </w:t>
      </w:r>
      <w:r w:rsidRPr="001D1C31">
        <w:rPr>
          <w:i/>
        </w:rPr>
        <w:t>Studies in Higher Education, 27</w:t>
      </w:r>
      <w:r w:rsidRPr="001D1C31">
        <w:t>(2), 151-167.</w:t>
      </w:r>
    </w:p>
    <w:p w14:paraId="65603982" w14:textId="77777777" w:rsidR="001D1C31" w:rsidRPr="001D1C31" w:rsidRDefault="001D1C31" w:rsidP="001D1C31">
      <w:pPr>
        <w:pStyle w:val="EndNoteBibliography"/>
        <w:ind w:left="720" w:hanging="720"/>
      </w:pPr>
      <w:r w:rsidRPr="001D1C31">
        <w:t xml:space="preserve">Langfeldt, L., Stensaker, B., Harvey, L., Huisman, J., &amp; Westerheijden, D. F. (2010). The role of peer review in Norwegian quality assurance: potential consequences for excellence and diversity. </w:t>
      </w:r>
      <w:r w:rsidRPr="001D1C31">
        <w:rPr>
          <w:i/>
        </w:rPr>
        <w:t>Higher Education, 59</w:t>
      </w:r>
      <w:r w:rsidRPr="001D1C31">
        <w:t>(4), 391–405.</w:t>
      </w:r>
    </w:p>
    <w:p w14:paraId="12D57ECD" w14:textId="77777777" w:rsidR="001D1C31" w:rsidRPr="001D1C31" w:rsidRDefault="001D1C31" w:rsidP="001D1C31">
      <w:pPr>
        <w:pStyle w:val="EndNoteBibliography"/>
        <w:ind w:left="720" w:hanging="720"/>
      </w:pPr>
      <w:r w:rsidRPr="001D1C31">
        <w:t xml:space="preserve">Magalhães, A., Veiga, A., Sousa, S., Ribeiro, F., &amp; Santiago, R. (2013). Creating a Common Grammar for Higher Education Governance. </w:t>
      </w:r>
      <w:r w:rsidRPr="001D1C31">
        <w:rPr>
          <w:i/>
        </w:rPr>
        <w:t>Higher Education, 65</w:t>
      </w:r>
      <w:r w:rsidRPr="001D1C31">
        <w:t>(1), 95–112.</w:t>
      </w:r>
    </w:p>
    <w:p w14:paraId="584DA89E" w14:textId="77777777" w:rsidR="001D1C31" w:rsidRPr="001D1C31" w:rsidRDefault="001D1C31" w:rsidP="001D1C31">
      <w:pPr>
        <w:pStyle w:val="EndNoteBibliography"/>
        <w:ind w:left="720" w:hanging="720"/>
      </w:pPr>
      <w:r w:rsidRPr="001D1C31">
        <w:t xml:space="preserve">Magone, J. (2011). The difficult transformation of State and public administration in Portugal: europeanization and the persistence of neo-patrimonialism. </w:t>
      </w:r>
      <w:r w:rsidRPr="001D1C31">
        <w:rPr>
          <w:i/>
        </w:rPr>
        <w:t>Public Administration, 89</w:t>
      </w:r>
      <w:r w:rsidRPr="001D1C31">
        <w:t>(3), 756-782.</w:t>
      </w:r>
    </w:p>
    <w:p w14:paraId="5C562D55" w14:textId="77777777" w:rsidR="001D1C31" w:rsidRPr="001D1C31" w:rsidRDefault="001D1C31" w:rsidP="001D1C31">
      <w:pPr>
        <w:pStyle w:val="EndNoteBibliography"/>
        <w:ind w:left="720" w:hanging="720"/>
      </w:pPr>
      <w:r w:rsidRPr="001D1C31">
        <w:t xml:space="preserve">Moreira, J. M., &amp; Alves, A. A. (2008). Ciências da administração, gestão pública e governação em Portugal. In J. M. Moreira, C. Jalali, &amp; A. A. Alves (Eds.), </w:t>
      </w:r>
      <w:r w:rsidRPr="001D1C31">
        <w:rPr>
          <w:i/>
        </w:rPr>
        <w:t>Estado, Sociedade Civil e Administração Pública: Para um Novo Paradigma do Serviço Público</w:t>
      </w:r>
      <w:r w:rsidRPr="001D1C31">
        <w:t xml:space="preserve"> (pp. 99–110). Coimbra: Almedina.</w:t>
      </w:r>
    </w:p>
    <w:p w14:paraId="73ADFF96" w14:textId="77777777" w:rsidR="001D1C31" w:rsidRPr="001D1C31" w:rsidRDefault="001D1C31" w:rsidP="001D1C31">
      <w:pPr>
        <w:pStyle w:val="EndNoteBibliography"/>
        <w:ind w:left="720" w:hanging="720"/>
      </w:pPr>
      <w:r w:rsidRPr="001D1C31">
        <w:t xml:space="preserve">Musselin, C. (2004). Towards a European Academic Labour Market? Some Lessons Drawn from Empirical Studies on Academic Mobility. </w:t>
      </w:r>
      <w:r w:rsidRPr="001D1C31">
        <w:rPr>
          <w:i/>
        </w:rPr>
        <w:t>Higher Education, 48</w:t>
      </w:r>
      <w:r w:rsidRPr="001D1C31">
        <w:t>(1), 55-78.</w:t>
      </w:r>
    </w:p>
    <w:p w14:paraId="1234F905" w14:textId="77777777" w:rsidR="001D1C31" w:rsidRPr="001D1C31" w:rsidRDefault="001D1C31" w:rsidP="001D1C31">
      <w:pPr>
        <w:pStyle w:val="EndNoteBibliography"/>
        <w:ind w:left="720" w:hanging="720"/>
      </w:pPr>
      <w:r w:rsidRPr="001D1C31">
        <w:t xml:space="preserve">Musselin, C. (2005). European Academic Labor Markets in Transition. </w:t>
      </w:r>
      <w:r w:rsidRPr="001D1C31">
        <w:rPr>
          <w:i/>
        </w:rPr>
        <w:t>Higher Education, 49</w:t>
      </w:r>
      <w:r w:rsidRPr="001D1C31">
        <w:t>(1/2), 135-154.</w:t>
      </w:r>
    </w:p>
    <w:p w14:paraId="1E875F41" w14:textId="77777777" w:rsidR="001D1C31" w:rsidRPr="001D1C31" w:rsidRDefault="001D1C31" w:rsidP="001D1C31">
      <w:pPr>
        <w:pStyle w:val="EndNoteBibliography"/>
        <w:ind w:left="720" w:hanging="720"/>
      </w:pPr>
      <w:r w:rsidRPr="001D1C31">
        <w:t xml:space="preserve">NASPAA (2009). </w:t>
      </w:r>
      <w:r w:rsidRPr="001D1C31">
        <w:rPr>
          <w:i/>
        </w:rPr>
        <w:t>Accreditation Standards for Master's Degree Programs</w:t>
      </w:r>
      <w:r w:rsidRPr="001D1C31">
        <w:t>. Arlington, VA: National Association of Schools of Public Affairs and Administration, Commission on Peer Review and Accreditation.</w:t>
      </w:r>
    </w:p>
    <w:p w14:paraId="73731574" w14:textId="77777777" w:rsidR="001D1C31" w:rsidRPr="001D1C31" w:rsidRDefault="001D1C31" w:rsidP="001D1C31">
      <w:pPr>
        <w:pStyle w:val="EndNoteBibliography"/>
        <w:ind w:left="720" w:hanging="720"/>
      </w:pPr>
      <w:r w:rsidRPr="001D1C31">
        <w:t xml:space="preserve">OECD (2002). </w:t>
      </w:r>
      <w:r w:rsidRPr="001D1C31">
        <w:rPr>
          <w:i/>
        </w:rPr>
        <w:t>Frascati Manual 2002: Proposed Standard Practice for Surveys on Research and Experimental Development</w:t>
      </w:r>
      <w:r w:rsidRPr="001D1C31">
        <w:t>. Paris: OECD Publishing.</w:t>
      </w:r>
    </w:p>
    <w:p w14:paraId="3ACC03E9" w14:textId="77777777" w:rsidR="001D1C31" w:rsidRPr="001D1C31" w:rsidRDefault="001D1C31" w:rsidP="001D1C31">
      <w:pPr>
        <w:pStyle w:val="EndNoteBibliography"/>
        <w:ind w:left="720" w:hanging="720"/>
      </w:pPr>
      <w:r w:rsidRPr="001D1C31">
        <w:t xml:space="preserve">Rego, A., Sarrico, C. S., &amp; Moreira, J. M. (2006). Trust in Portuguese Public Authorities. </w:t>
      </w:r>
      <w:r w:rsidRPr="001D1C31">
        <w:rPr>
          <w:i/>
        </w:rPr>
        <w:t>Public Integrity, 8</w:t>
      </w:r>
      <w:r w:rsidRPr="001D1C31">
        <w:t>(1), 77-92.</w:t>
      </w:r>
    </w:p>
    <w:p w14:paraId="3D1DC480" w14:textId="77777777" w:rsidR="001D1C31" w:rsidRPr="001D1C31" w:rsidRDefault="001D1C31" w:rsidP="001D1C31">
      <w:pPr>
        <w:pStyle w:val="EndNoteBibliography"/>
        <w:ind w:left="720" w:hanging="720"/>
      </w:pPr>
      <w:r w:rsidRPr="001D1C31">
        <w:t xml:space="preserve">Reichard, C. (1998). Educational training for new public management. </w:t>
      </w:r>
      <w:r w:rsidRPr="001D1C31">
        <w:rPr>
          <w:i/>
        </w:rPr>
        <w:t>International Public Management Journal, 1</w:t>
      </w:r>
      <w:r w:rsidRPr="001D1C31">
        <w:t>(2), 177-194.</w:t>
      </w:r>
    </w:p>
    <w:p w14:paraId="68A96B28" w14:textId="77777777" w:rsidR="001D1C31" w:rsidRPr="001D1C31" w:rsidRDefault="001D1C31" w:rsidP="001D1C31">
      <w:pPr>
        <w:pStyle w:val="EndNoteBibliography"/>
        <w:ind w:left="720" w:hanging="720"/>
      </w:pPr>
      <w:r w:rsidRPr="001D1C31">
        <w:t xml:space="preserve">Richardson, J., &amp; McKenna, S. (2003). International experience and academic careers. </w:t>
      </w:r>
      <w:r w:rsidRPr="001D1C31">
        <w:rPr>
          <w:i/>
        </w:rPr>
        <w:t>Personnel Review, 32</w:t>
      </w:r>
      <w:r w:rsidRPr="001D1C31">
        <w:t>(6), 774-795.</w:t>
      </w:r>
    </w:p>
    <w:p w14:paraId="68DB55A7" w14:textId="77777777" w:rsidR="001D1C31" w:rsidRPr="001D1C31" w:rsidRDefault="001D1C31" w:rsidP="001D1C31">
      <w:pPr>
        <w:pStyle w:val="EndNoteBibliography"/>
        <w:ind w:left="720" w:hanging="720"/>
      </w:pPr>
      <w:r w:rsidRPr="001D1C31">
        <w:lastRenderedPageBreak/>
        <w:t xml:space="preserve">Rosa, M. J., &amp; Amaral, A. (2012). Is there a bridge between quality and quality assurance? In B. Stensaker, J. Välimaa, &amp; C. S. Sarrico (Eds.), </w:t>
      </w:r>
      <w:r w:rsidRPr="001D1C31">
        <w:rPr>
          <w:i/>
        </w:rPr>
        <w:t>Managing Reform in Universities: the dynamics of culture, identity and organisational change</w:t>
      </w:r>
      <w:r w:rsidRPr="001D1C31">
        <w:t xml:space="preserve"> (pp. 114-134). Basingstoke: Palgrave.</w:t>
      </w:r>
    </w:p>
    <w:p w14:paraId="75E5B5D9" w14:textId="77777777" w:rsidR="001D1C31" w:rsidRPr="001D1C31" w:rsidRDefault="001D1C31" w:rsidP="001D1C31">
      <w:pPr>
        <w:pStyle w:val="EndNoteBibliography"/>
        <w:ind w:left="720" w:hanging="720"/>
      </w:pPr>
      <w:r w:rsidRPr="001D1C31">
        <w:t xml:space="preserve">Rosa, M. J., &amp; Amaral, A. (2014). </w:t>
      </w:r>
      <w:r w:rsidRPr="001D1C31">
        <w:rPr>
          <w:i/>
        </w:rPr>
        <w:t>Quality Assurance in Higher Education: Contemporary Debates</w:t>
      </w:r>
      <w:r w:rsidRPr="001D1C31">
        <w:t>. Basingstoke: Palgrave Macmillan.</w:t>
      </w:r>
    </w:p>
    <w:p w14:paraId="67F11134" w14:textId="77777777" w:rsidR="001D1C31" w:rsidRPr="001D1C31" w:rsidRDefault="001D1C31" w:rsidP="001D1C31">
      <w:pPr>
        <w:pStyle w:val="EndNoteBibliography"/>
        <w:ind w:left="720" w:hanging="720"/>
      </w:pPr>
      <w:r w:rsidRPr="001D1C31">
        <w:t xml:space="preserve">Rosa, M. J., &amp; Sarrico, C. S. (2012). Quality, Evaluation and Accreditation: from Steering, through Compliance, on to Enhancement and Innovation? In A. Amaral, &amp; G. R. Neave (Eds.), </w:t>
      </w:r>
      <w:r w:rsidRPr="001D1C31">
        <w:rPr>
          <w:i/>
        </w:rPr>
        <w:t>Higher Education in Portugal 1974 – 2009. A Nation, a Generation</w:t>
      </w:r>
      <w:r w:rsidRPr="001D1C31">
        <w:t xml:space="preserve"> (pp. 249-264). Dordrecht: Springer.</w:t>
      </w:r>
    </w:p>
    <w:p w14:paraId="406396B7" w14:textId="77777777" w:rsidR="001D1C31" w:rsidRPr="001D1C31" w:rsidRDefault="001D1C31" w:rsidP="001D1C31">
      <w:pPr>
        <w:pStyle w:val="EndNoteBibliography"/>
        <w:ind w:left="720" w:hanging="720"/>
      </w:pPr>
      <w:r w:rsidRPr="001D1C31">
        <w:t xml:space="preserve">Rosa, M. J., Sarrico, C. S., &amp; Amaral, A. (2012). Academics’ perceptions on the purposes of quality assessment. </w:t>
      </w:r>
      <w:r w:rsidRPr="001D1C31">
        <w:rPr>
          <w:i/>
        </w:rPr>
        <w:t>Quality in Higher Education, 18</w:t>
      </w:r>
      <w:r w:rsidRPr="001D1C31">
        <w:t>(3), 349-366.</w:t>
      </w:r>
    </w:p>
    <w:p w14:paraId="7177AAAC" w14:textId="77777777" w:rsidR="001D1C31" w:rsidRPr="001D1C31" w:rsidRDefault="001D1C31" w:rsidP="001D1C31">
      <w:pPr>
        <w:pStyle w:val="EndNoteBibliography"/>
        <w:ind w:left="720" w:hanging="720"/>
      </w:pPr>
      <w:r w:rsidRPr="001D1C31">
        <w:t xml:space="preserve">Sager, F., Rosser, C., Hurni, P. Y., &amp; Mavrot, C. (2012). How traditional are the American, French and German traditions of public administration? A research agenda. </w:t>
      </w:r>
      <w:r w:rsidRPr="001D1C31">
        <w:rPr>
          <w:i/>
        </w:rPr>
        <w:t>Public Administration, 90</w:t>
      </w:r>
      <w:r w:rsidRPr="001D1C31">
        <w:t>(1), 129–143.</w:t>
      </w:r>
    </w:p>
    <w:p w14:paraId="4B5F7409" w14:textId="77777777" w:rsidR="001D1C31" w:rsidRPr="001D1C31" w:rsidRDefault="001D1C31" w:rsidP="001D1C31">
      <w:pPr>
        <w:pStyle w:val="EndNoteBibliography"/>
        <w:ind w:left="720" w:hanging="720"/>
      </w:pPr>
      <w:r w:rsidRPr="001D1C31">
        <w:t xml:space="preserve">Sarrico, C. S., Rosa, M. J., Teixeira, P. N., &amp; Cardoso, M. F. (2010). Assessing quality and evaluating performance in higher education: worlds apart or complementary views? </w:t>
      </w:r>
      <w:r w:rsidRPr="001D1C31">
        <w:rPr>
          <w:i/>
        </w:rPr>
        <w:t>Minerva, 48</w:t>
      </w:r>
      <w:r w:rsidRPr="001D1C31">
        <w:t>(1), 35-54.</w:t>
      </w:r>
    </w:p>
    <w:p w14:paraId="3B3516CF" w14:textId="77777777" w:rsidR="001D1C31" w:rsidRPr="001D1C31" w:rsidRDefault="001D1C31" w:rsidP="001D1C31">
      <w:pPr>
        <w:pStyle w:val="EndNoteBibliography"/>
        <w:ind w:left="720" w:hanging="720"/>
      </w:pPr>
      <w:r w:rsidRPr="001D1C31">
        <w:t xml:space="preserve">Stensaker, B., Harvey, L., Huisman, J., Langfeldt, L., &amp; Westerheijden, D. F. (2010). The Impact of the European Standards and Guidelines in Agency Evaluations. </w:t>
      </w:r>
      <w:r w:rsidRPr="001D1C31">
        <w:rPr>
          <w:i/>
        </w:rPr>
        <w:t>European Journal of Education, 45</w:t>
      </w:r>
      <w:r w:rsidRPr="001D1C31">
        <w:t>(4), 577–587.</w:t>
      </w:r>
    </w:p>
    <w:p w14:paraId="3016636F" w14:textId="77777777" w:rsidR="001D1C31" w:rsidRPr="001D1C31" w:rsidRDefault="001D1C31" w:rsidP="001D1C31">
      <w:pPr>
        <w:pStyle w:val="EndNoteBibliography"/>
        <w:ind w:left="720" w:hanging="720"/>
      </w:pPr>
      <w:r w:rsidRPr="001D1C31">
        <w:t xml:space="preserve">Stoleroff, A. (2013). Employment relations and unions in public administration in Portugal and Spain: From reform to austerity. </w:t>
      </w:r>
      <w:r w:rsidRPr="001D1C31">
        <w:rPr>
          <w:i/>
        </w:rPr>
        <w:t>European Journal of Industrial Relations, 19</w:t>
      </w:r>
      <w:r w:rsidRPr="001D1C31">
        <w:t>(4), 309-323.</w:t>
      </w:r>
    </w:p>
    <w:p w14:paraId="16AB6BD3" w14:textId="77777777" w:rsidR="001D1C31" w:rsidRPr="001D1C31" w:rsidRDefault="001D1C31" w:rsidP="001D1C31">
      <w:pPr>
        <w:pStyle w:val="EndNoteBibliography"/>
        <w:ind w:left="720" w:hanging="720"/>
      </w:pPr>
      <w:r w:rsidRPr="001D1C31">
        <w:t xml:space="preserve">Tavares, L. V., &amp; Alves, A. A. (2006). The Future of Portuguese Public Administration and a New Agenda for Public Administration Sciences in the 21st Century. </w:t>
      </w:r>
      <w:r w:rsidRPr="001D1C31">
        <w:rPr>
          <w:i/>
        </w:rPr>
        <w:t>Public Administration, 84</w:t>
      </w:r>
      <w:r w:rsidRPr="001D1C31">
        <w:t>(2), 389-406.</w:t>
      </w:r>
    </w:p>
    <w:p w14:paraId="5A05B4A8" w14:textId="77777777" w:rsidR="001D1C31" w:rsidRPr="001D1C31" w:rsidRDefault="001D1C31" w:rsidP="001D1C31">
      <w:pPr>
        <w:pStyle w:val="EndNoteBibliography"/>
        <w:ind w:left="720" w:hanging="720"/>
      </w:pPr>
      <w:r w:rsidRPr="001D1C31">
        <w:t xml:space="preserve">Teixeira, P. N., Cardoso, M. F., Sarrico, C. S., &amp; Rosa, M. J. (2007). The Portuguese public university system: on the road to improvement? In A. Bonnaccorsi, &amp; C. Daraio (Eds.), </w:t>
      </w:r>
      <w:r w:rsidRPr="001D1C31">
        <w:rPr>
          <w:i/>
        </w:rPr>
        <w:t>Universities and Strategic Knowledge Creation</w:t>
      </w:r>
      <w:r w:rsidRPr="001D1C31">
        <w:t xml:space="preserve"> (pp. 347-375). Aldershot: Edward Elgar.</w:t>
      </w:r>
    </w:p>
    <w:p w14:paraId="4D381F12" w14:textId="77777777" w:rsidR="001D1C31" w:rsidRPr="001D1C31" w:rsidRDefault="001D1C31" w:rsidP="001D1C31">
      <w:pPr>
        <w:pStyle w:val="EndNoteBibliography"/>
        <w:ind w:left="720" w:hanging="720"/>
      </w:pPr>
      <w:r w:rsidRPr="001D1C31">
        <w:t xml:space="preserve">Torres, L., &amp; Pina, V. (2004). Reshaping public administration: the Spanish experience compared to the UK. </w:t>
      </w:r>
      <w:r w:rsidRPr="001D1C31">
        <w:rPr>
          <w:i/>
        </w:rPr>
        <w:t>Public Administration, 82</w:t>
      </w:r>
      <w:r w:rsidRPr="001D1C31">
        <w:t>(2), 445-464.</w:t>
      </w:r>
    </w:p>
    <w:p w14:paraId="1618C1BA" w14:textId="77777777" w:rsidR="001D1C31" w:rsidRPr="001D1C31" w:rsidRDefault="001D1C31" w:rsidP="001D1C31">
      <w:pPr>
        <w:pStyle w:val="EndNoteBibliography"/>
        <w:ind w:left="720" w:hanging="720"/>
      </w:pPr>
      <w:r w:rsidRPr="001D1C31">
        <w:t xml:space="preserve">Vroeijenstijn, A. I. (1995). </w:t>
      </w:r>
      <w:r w:rsidRPr="001D1C31">
        <w:rPr>
          <w:i/>
        </w:rPr>
        <w:t>Improvement and Accountability: Navigating between Scylla and Charybdis. Guide for External Quality Assessment in Higher Education</w:t>
      </w:r>
      <w:r w:rsidRPr="001D1C31">
        <w:t>. London: Jessica Kingsley Publishers.</w:t>
      </w:r>
    </w:p>
    <w:p w14:paraId="08877607" w14:textId="77777777" w:rsidR="001D1C31" w:rsidRPr="001D1C31" w:rsidRDefault="001D1C31" w:rsidP="001D1C31">
      <w:pPr>
        <w:pStyle w:val="EndNoteBibliography"/>
        <w:ind w:left="720" w:hanging="720"/>
      </w:pPr>
      <w:r w:rsidRPr="001D1C31">
        <w:t xml:space="preserve">Westerheijden, D. F., Stensaker, B., &amp; Rosa, M. J. (2007a). Introduction. In D. F. Westerheijden, B. Stensaker, &amp; M. J. Rosa (Eds.), </w:t>
      </w:r>
      <w:r w:rsidRPr="001D1C31">
        <w:rPr>
          <w:i/>
        </w:rPr>
        <w:t>Quality Assurance in Higher Education: Trends in Regulation, Translation and Transformation</w:t>
      </w:r>
      <w:r w:rsidRPr="001D1C31">
        <w:t xml:space="preserve"> (pp. 1-11). Dordrecht: Springer.</w:t>
      </w:r>
    </w:p>
    <w:p w14:paraId="1EF9C559" w14:textId="77777777" w:rsidR="001D1C31" w:rsidRPr="001D1C31" w:rsidRDefault="001D1C31" w:rsidP="001D1C31">
      <w:pPr>
        <w:pStyle w:val="EndNoteBibliography"/>
        <w:ind w:left="720" w:hanging="720"/>
      </w:pPr>
      <w:r w:rsidRPr="001D1C31">
        <w:t xml:space="preserve">Westerheijden, D. F., Stensaker, B., &amp; Rosa, M. J. (2007b). </w:t>
      </w:r>
      <w:r w:rsidRPr="001D1C31">
        <w:rPr>
          <w:i/>
        </w:rPr>
        <w:t>Quality Assurance in Higher Education: Trends in Regulation, Translation and Transformation</w:t>
      </w:r>
      <w:r w:rsidRPr="001D1C31">
        <w:t>. Dordrecht: Springer.</w:t>
      </w:r>
    </w:p>
    <w:p w14:paraId="7A0AE33C" w14:textId="77777777" w:rsidR="001D1C31" w:rsidRPr="001D1C31" w:rsidRDefault="001D1C31" w:rsidP="001D1C31">
      <w:pPr>
        <w:pStyle w:val="EndNoteBibliography"/>
        <w:ind w:left="720" w:hanging="720"/>
      </w:pPr>
      <w:r w:rsidRPr="001D1C31">
        <w:t xml:space="preserve">Westerheijden, D. F., Stensaker, B., Rosa, M. J., &amp; Corbett, A. (2014). Next Generations, Catwalks, Random Walks and Arms Races: conceptualising the development of quality assurance schemes. </w:t>
      </w:r>
      <w:r w:rsidRPr="001D1C31">
        <w:rPr>
          <w:i/>
        </w:rPr>
        <w:t>European Journal of Education, 49</w:t>
      </w:r>
      <w:r w:rsidRPr="001D1C31">
        <w:t>(3), 421–434.</w:t>
      </w:r>
    </w:p>
    <w:p w14:paraId="4494884C" w14:textId="16E7312E" w:rsidR="0008671B" w:rsidRPr="006C27A5" w:rsidRDefault="00D04402">
      <w:pPr>
        <w:spacing w:line="480" w:lineRule="auto"/>
        <w:ind w:left="567" w:hanging="567"/>
        <w:jc w:val="both"/>
        <w:rPr>
          <w:lang w:val="en-GB"/>
        </w:rPr>
      </w:pPr>
      <w:r w:rsidRPr="006C27A5">
        <w:rPr>
          <w:lang w:val="en-GB"/>
        </w:rPr>
        <w:fldChar w:fldCharType="end"/>
      </w:r>
    </w:p>
    <w:sectPr w:rsidR="0008671B" w:rsidRPr="006C27A5" w:rsidSect="0098716B">
      <w:headerReference w:type="default" r:id="rId9"/>
      <w:footerReference w:type="default" r:id="rId10"/>
      <w:pgSz w:w="11906" w:h="16838"/>
      <w:pgMar w:top="1417" w:right="1701" w:bottom="1417" w:left="1701" w:header="720" w:footer="708"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380D5" w14:textId="77777777" w:rsidR="00A405F4" w:rsidRDefault="00A405F4">
      <w:r>
        <w:separator/>
      </w:r>
    </w:p>
  </w:endnote>
  <w:endnote w:type="continuationSeparator" w:id="0">
    <w:p w14:paraId="606A9C05" w14:textId="77777777" w:rsidR="00A405F4" w:rsidRDefault="00A405F4">
      <w:r>
        <w:continuationSeparator/>
      </w:r>
    </w:p>
  </w:endnote>
  <w:endnote w:type="continuationNotice" w:id="1">
    <w:p w14:paraId="459AF6EE" w14:textId="77777777" w:rsidR="00A405F4" w:rsidRDefault="00A40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7B0D3" w14:textId="77777777" w:rsidR="000F1928" w:rsidRDefault="000F19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DFABB" w14:textId="77777777" w:rsidR="00A405F4" w:rsidRDefault="00A405F4">
      <w:r>
        <w:separator/>
      </w:r>
    </w:p>
  </w:footnote>
  <w:footnote w:type="continuationSeparator" w:id="0">
    <w:p w14:paraId="3FF41A53" w14:textId="77777777" w:rsidR="00A405F4" w:rsidRDefault="00A405F4">
      <w:r>
        <w:continuationSeparator/>
      </w:r>
    </w:p>
  </w:footnote>
  <w:footnote w:type="continuationNotice" w:id="1">
    <w:p w14:paraId="05EDC9A6" w14:textId="77777777" w:rsidR="00A405F4" w:rsidRDefault="00A40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D9CD" w14:textId="77777777" w:rsidR="000F1928" w:rsidRDefault="000F19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Cs w:val="20"/>
        <w:lang w:val="en-GB"/>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SocPsychAuthorDat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E39F3"/>
    <w:rsid w:val="000006D9"/>
    <w:rsid w:val="00010338"/>
    <w:rsid w:val="000112BC"/>
    <w:rsid w:val="000256B0"/>
    <w:rsid w:val="000326F1"/>
    <w:rsid w:val="0003657A"/>
    <w:rsid w:val="00046D6A"/>
    <w:rsid w:val="0007705F"/>
    <w:rsid w:val="0008671B"/>
    <w:rsid w:val="00087480"/>
    <w:rsid w:val="000A00B2"/>
    <w:rsid w:val="000B3B2A"/>
    <w:rsid w:val="000D5974"/>
    <w:rsid w:val="000D6996"/>
    <w:rsid w:val="000F1928"/>
    <w:rsid w:val="00135291"/>
    <w:rsid w:val="0018034F"/>
    <w:rsid w:val="001A2F28"/>
    <w:rsid w:val="001A5EEB"/>
    <w:rsid w:val="001B65F6"/>
    <w:rsid w:val="001C419B"/>
    <w:rsid w:val="001C511A"/>
    <w:rsid w:val="001D1C31"/>
    <w:rsid w:val="001E618D"/>
    <w:rsid w:val="001F528A"/>
    <w:rsid w:val="001F579D"/>
    <w:rsid w:val="00205C8E"/>
    <w:rsid w:val="00234EB8"/>
    <w:rsid w:val="00237EB3"/>
    <w:rsid w:val="00241C14"/>
    <w:rsid w:val="00253022"/>
    <w:rsid w:val="00262558"/>
    <w:rsid w:val="002627D8"/>
    <w:rsid w:val="00266B7B"/>
    <w:rsid w:val="00277A4B"/>
    <w:rsid w:val="00281372"/>
    <w:rsid w:val="00293F34"/>
    <w:rsid w:val="002B7E09"/>
    <w:rsid w:val="002D0346"/>
    <w:rsid w:val="002E7878"/>
    <w:rsid w:val="002F18C9"/>
    <w:rsid w:val="003017FF"/>
    <w:rsid w:val="00303DF3"/>
    <w:rsid w:val="00306538"/>
    <w:rsid w:val="003108EB"/>
    <w:rsid w:val="0031240B"/>
    <w:rsid w:val="0031723A"/>
    <w:rsid w:val="003173FE"/>
    <w:rsid w:val="00326B79"/>
    <w:rsid w:val="00327EDF"/>
    <w:rsid w:val="00331194"/>
    <w:rsid w:val="003339B4"/>
    <w:rsid w:val="00334A0C"/>
    <w:rsid w:val="003411EA"/>
    <w:rsid w:val="003417D8"/>
    <w:rsid w:val="003443F0"/>
    <w:rsid w:val="00381B43"/>
    <w:rsid w:val="00384112"/>
    <w:rsid w:val="00395380"/>
    <w:rsid w:val="003E2404"/>
    <w:rsid w:val="003E5D05"/>
    <w:rsid w:val="004003E7"/>
    <w:rsid w:val="0040091F"/>
    <w:rsid w:val="00413960"/>
    <w:rsid w:val="004168C2"/>
    <w:rsid w:val="00420719"/>
    <w:rsid w:val="00426772"/>
    <w:rsid w:val="004343A2"/>
    <w:rsid w:val="00446FA9"/>
    <w:rsid w:val="004473A5"/>
    <w:rsid w:val="004A019B"/>
    <w:rsid w:val="004A03A8"/>
    <w:rsid w:val="004C53E7"/>
    <w:rsid w:val="004D0EE2"/>
    <w:rsid w:val="004D3C64"/>
    <w:rsid w:val="004E0038"/>
    <w:rsid w:val="005039CB"/>
    <w:rsid w:val="00511D87"/>
    <w:rsid w:val="00521B55"/>
    <w:rsid w:val="005274C9"/>
    <w:rsid w:val="005322C2"/>
    <w:rsid w:val="00533310"/>
    <w:rsid w:val="005346C3"/>
    <w:rsid w:val="00556DD6"/>
    <w:rsid w:val="00561023"/>
    <w:rsid w:val="00564F58"/>
    <w:rsid w:val="005709CB"/>
    <w:rsid w:val="005750DF"/>
    <w:rsid w:val="00576CE8"/>
    <w:rsid w:val="005835E3"/>
    <w:rsid w:val="005A2268"/>
    <w:rsid w:val="005D42B6"/>
    <w:rsid w:val="005D5B3B"/>
    <w:rsid w:val="005F1893"/>
    <w:rsid w:val="00601BBD"/>
    <w:rsid w:val="006236FA"/>
    <w:rsid w:val="00624E84"/>
    <w:rsid w:val="00627362"/>
    <w:rsid w:val="00660B43"/>
    <w:rsid w:val="0066682C"/>
    <w:rsid w:val="0068216E"/>
    <w:rsid w:val="006B139C"/>
    <w:rsid w:val="006C27A5"/>
    <w:rsid w:val="006D53B1"/>
    <w:rsid w:val="006E3E25"/>
    <w:rsid w:val="006F513A"/>
    <w:rsid w:val="006F7AC5"/>
    <w:rsid w:val="0071205D"/>
    <w:rsid w:val="007222E4"/>
    <w:rsid w:val="0072567A"/>
    <w:rsid w:val="00747688"/>
    <w:rsid w:val="0075692F"/>
    <w:rsid w:val="0076093A"/>
    <w:rsid w:val="007648C4"/>
    <w:rsid w:val="007C2BD6"/>
    <w:rsid w:val="007C3420"/>
    <w:rsid w:val="007D372E"/>
    <w:rsid w:val="007D50B4"/>
    <w:rsid w:val="007E15D4"/>
    <w:rsid w:val="007E1B40"/>
    <w:rsid w:val="007F6B85"/>
    <w:rsid w:val="00802080"/>
    <w:rsid w:val="008039A1"/>
    <w:rsid w:val="00834EE6"/>
    <w:rsid w:val="00837EC2"/>
    <w:rsid w:val="00837F9E"/>
    <w:rsid w:val="00873A48"/>
    <w:rsid w:val="008915C1"/>
    <w:rsid w:val="00892E10"/>
    <w:rsid w:val="008940A9"/>
    <w:rsid w:val="008A6DC8"/>
    <w:rsid w:val="008B17E6"/>
    <w:rsid w:val="008C0641"/>
    <w:rsid w:val="008C2AF7"/>
    <w:rsid w:val="008C4E10"/>
    <w:rsid w:val="008F3ABC"/>
    <w:rsid w:val="008F5F41"/>
    <w:rsid w:val="00920F8A"/>
    <w:rsid w:val="00943344"/>
    <w:rsid w:val="00947D13"/>
    <w:rsid w:val="00956225"/>
    <w:rsid w:val="009622CB"/>
    <w:rsid w:val="00966A70"/>
    <w:rsid w:val="00974CA5"/>
    <w:rsid w:val="0098716B"/>
    <w:rsid w:val="00993BEE"/>
    <w:rsid w:val="009C4172"/>
    <w:rsid w:val="009F7AE8"/>
    <w:rsid w:val="009F7C94"/>
    <w:rsid w:val="00A056C8"/>
    <w:rsid w:val="00A07C47"/>
    <w:rsid w:val="00A2076D"/>
    <w:rsid w:val="00A230EA"/>
    <w:rsid w:val="00A248FD"/>
    <w:rsid w:val="00A253F5"/>
    <w:rsid w:val="00A405F4"/>
    <w:rsid w:val="00A51520"/>
    <w:rsid w:val="00A56663"/>
    <w:rsid w:val="00A62115"/>
    <w:rsid w:val="00A63E0D"/>
    <w:rsid w:val="00A713CF"/>
    <w:rsid w:val="00A7272F"/>
    <w:rsid w:val="00AA20B8"/>
    <w:rsid w:val="00AA2993"/>
    <w:rsid w:val="00AA648C"/>
    <w:rsid w:val="00AC32C3"/>
    <w:rsid w:val="00AD0231"/>
    <w:rsid w:val="00AD3C21"/>
    <w:rsid w:val="00B131B8"/>
    <w:rsid w:val="00B169B4"/>
    <w:rsid w:val="00B22AF6"/>
    <w:rsid w:val="00B6019D"/>
    <w:rsid w:val="00B70583"/>
    <w:rsid w:val="00B805EF"/>
    <w:rsid w:val="00B84BAB"/>
    <w:rsid w:val="00BB525F"/>
    <w:rsid w:val="00BD25B6"/>
    <w:rsid w:val="00BD38B3"/>
    <w:rsid w:val="00BE15B5"/>
    <w:rsid w:val="00BE176A"/>
    <w:rsid w:val="00BF2615"/>
    <w:rsid w:val="00C00ADE"/>
    <w:rsid w:val="00C00E0E"/>
    <w:rsid w:val="00C02630"/>
    <w:rsid w:val="00C03F33"/>
    <w:rsid w:val="00C108BE"/>
    <w:rsid w:val="00C12C70"/>
    <w:rsid w:val="00C3623D"/>
    <w:rsid w:val="00C446D1"/>
    <w:rsid w:val="00C5607C"/>
    <w:rsid w:val="00C619BA"/>
    <w:rsid w:val="00C64277"/>
    <w:rsid w:val="00C64849"/>
    <w:rsid w:val="00C739BD"/>
    <w:rsid w:val="00C80BF4"/>
    <w:rsid w:val="00C96DF4"/>
    <w:rsid w:val="00CB25C3"/>
    <w:rsid w:val="00CD550A"/>
    <w:rsid w:val="00CE39F3"/>
    <w:rsid w:val="00D04402"/>
    <w:rsid w:val="00D0567F"/>
    <w:rsid w:val="00D14D96"/>
    <w:rsid w:val="00D339F6"/>
    <w:rsid w:val="00D53106"/>
    <w:rsid w:val="00D66A0F"/>
    <w:rsid w:val="00D7003B"/>
    <w:rsid w:val="00DB11C5"/>
    <w:rsid w:val="00DB2997"/>
    <w:rsid w:val="00DB3441"/>
    <w:rsid w:val="00DC5FCE"/>
    <w:rsid w:val="00DC600C"/>
    <w:rsid w:val="00DF1CA0"/>
    <w:rsid w:val="00E43964"/>
    <w:rsid w:val="00E52362"/>
    <w:rsid w:val="00E52393"/>
    <w:rsid w:val="00E73EB9"/>
    <w:rsid w:val="00E87735"/>
    <w:rsid w:val="00E9432E"/>
    <w:rsid w:val="00EA3965"/>
    <w:rsid w:val="00EA61F7"/>
    <w:rsid w:val="00ED5649"/>
    <w:rsid w:val="00EE20A0"/>
    <w:rsid w:val="00EF05CB"/>
    <w:rsid w:val="00EF0712"/>
    <w:rsid w:val="00EF4F5C"/>
    <w:rsid w:val="00F13945"/>
    <w:rsid w:val="00F32531"/>
    <w:rsid w:val="00F42CE4"/>
    <w:rsid w:val="00F524E9"/>
    <w:rsid w:val="00F56D9F"/>
    <w:rsid w:val="00F65016"/>
    <w:rsid w:val="00F7345E"/>
    <w:rsid w:val="00F82BE0"/>
    <w:rsid w:val="00F94D02"/>
    <w:rsid w:val="00FB28E6"/>
    <w:rsid w:val="00FD79E4"/>
    <w:rsid w:val="00FE53E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663A72"/>
  <w15:docId w15:val="{F975E2C9-1BF0-4F31-B5B2-0891A507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firstLine="284"/>
    </w:pPr>
    <w:rPr>
      <w:rFonts w:ascii="Calibri" w:hAnsi="Calibri" w:cs="Calibri"/>
      <w:szCs w:val="24"/>
      <w:lang w:eastAsia="ar-SA"/>
    </w:rPr>
  </w:style>
  <w:style w:type="paragraph" w:styleId="Ttulo1">
    <w:name w:val="heading 1"/>
    <w:basedOn w:val="Normal"/>
    <w:next w:val="Normal"/>
    <w:qFormat/>
    <w:rsid w:val="000F1928"/>
    <w:pPr>
      <w:keepNext/>
      <w:numPr>
        <w:numId w:val="1"/>
      </w:numPr>
      <w:spacing w:before="240" w:line="480" w:lineRule="auto"/>
      <w:outlineLvl w:val="0"/>
    </w:pPr>
    <w:rPr>
      <w:b/>
      <w:lang w:val="en-GB"/>
    </w:rPr>
  </w:style>
  <w:style w:type="paragraph" w:styleId="Ttulo2">
    <w:name w:val="heading 2"/>
    <w:basedOn w:val="Normal"/>
    <w:next w:val="Normal"/>
    <w:qFormat/>
    <w:rsid w:val="000F1928"/>
    <w:pPr>
      <w:keepNext/>
      <w:numPr>
        <w:ilvl w:val="1"/>
        <w:numId w:val="1"/>
      </w:numPr>
      <w:spacing w:before="240" w:line="480" w:lineRule="auto"/>
      <w:jc w:val="both"/>
      <w:outlineLvl w:val="1"/>
    </w:pPr>
    <w:rPr>
      <w:i/>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Cs w:val="20"/>
      <w:lang w:val="en-GB"/>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Tipodeletrapredefinidodopargrafo1">
    <w:name w:val="Tipo de letra predefinido do parágrafo1"/>
  </w:style>
  <w:style w:type="character" w:customStyle="1" w:styleId="CabealhoCarcter">
    <w:name w:val="Cabeçalho Carácter"/>
    <w:rPr>
      <w:sz w:val="24"/>
      <w:szCs w:val="24"/>
    </w:rPr>
  </w:style>
  <w:style w:type="character" w:customStyle="1" w:styleId="RodapCarcter">
    <w:name w:val="Rodapé Carácter"/>
    <w:rPr>
      <w:sz w:val="24"/>
      <w:szCs w:val="24"/>
    </w:rPr>
  </w:style>
  <w:style w:type="character" w:styleId="Hiperligao">
    <w:name w:val="Hyperlink"/>
    <w:rPr>
      <w:color w:val="0000FF"/>
      <w:u w:val="single"/>
    </w:rPr>
  </w:style>
  <w:style w:type="character" w:customStyle="1" w:styleId="Ttulo1Carcter">
    <w:name w:val="Título 1 Carácter"/>
    <w:rPr>
      <w:rFonts w:ascii="Calibri" w:hAnsi="Calibri" w:cs="Calibri"/>
      <w:b/>
      <w:szCs w:val="24"/>
      <w:lang w:val="en-GB"/>
    </w:rPr>
  </w:style>
  <w:style w:type="character" w:customStyle="1" w:styleId="Refdecomentrio1">
    <w:name w:val="Ref. de comentário1"/>
    <w:rPr>
      <w:sz w:val="16"/>
      <w:szCs w:val="16"/>
    </w:rPr>
  </w:style>
  <w:style w:type="character" w:customStyle="1" w:styleId="TextodecomentrioCarcter">
    <w:name w:val="Texto de comentário Carácter"/>
    <w:rPr>
      <w:rFonts w:ascii="Calibri" w:hAnsi="Calibri" w:cs="Calibri"/>
    </w:rPr>
  </w:style>
  <w:style w:type="character" w:customStyle="1" w:styleId="AssuntodecomentrioCarcter">
    <w:name w:val="Assunto de comentário Carácter"/>
    <w:rPr>
      <w:rFonts w:ascii="Calibri" w:hAnsi="Calibri" w:cs="Calibri"/>
      <w:b/>
      <w:bCs/>
    </w:rPr>
  </w:style>
  <w:style w:type="character" w:customStyle="1" w:styleId="TtuloCarcter">
    <w:name w:val="Título Carácter"/>
    <w:rPr>
      <w:rFonts w:ascii="Calibri" w:eastAsia="Calibri" w:hAnsi="Calibri" w:cs="Calibri"/>
      <w:b/>
      <w:sz w:val="24"/>
      <w:szCs w:val="24"/>
      <w:lang w:val="en-GB"/>
    </w:rPr>
  </w:style>
  <w:style w:type="character" w:customStyle="1" w:styleId="Ttulo2Carcter">
    <w:name w:val="Título 2 Carácter"/>
    <w:rPr>
      <w:rFonts w:ascii="Calibri" w:hAnsi="Calibri" w:cs="Calibri"/>
      <w:i/>
      <w:szCs w:val="24"/>
      <w:lang w:val="en-GB"/>
    </w:rPr>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rsid w:val="000F1928"/>
    <w:pPr>
      <w:spacing w:after="120"/>
    </w:pPr>
  </w:style>
  <w:style w:type="paragraph" w:styleId="Lista">
    <w:name w:val="List"/>
    <w:basedOn w:val="Corpodetexto"/>
    <w:rPr>
      <w:rFonts w:cs="Mangal"/>
    </w:rPr>
  </w:style>
  <w:style w:type="paragraph" w:customStyle="1" w:styleId="Legenda1">
    <w:name w:val="Legenda1"/>
    <w:basedOn w:val="Normal"/>
    <w:next w:val="Normal"/>
    <w:pPr>
      <w:spacing w:after="120"/>
    </w:pPr>
    <w:rPr>
      <w:b/>
      <w:bCs/>
      <w:szCs w:val="20"/>
      <w:lang w:val="en-GB"/>
    </w:rPr>
  </w:style>
  <w:style w:type="paragraph" w:customStyle="1" w:styleId="ndiceremissivo">
    <w:name w:val="Índice remissivo"/>
    <w:basedOn w:val="Normal"/>
    <w:pPr>
      <w:suppressLineNumbers/>
    </w:pPr>
    <w:rPr>
      <w:rFonts w:cs="Mangal"/>
    </w:rPr>
  </w:style>
  <w:style w:type="paragraph" w:customStyle="1" w:styleId="textos-normais">
    <w:name w:val="textos-normais"/>
    <w:basedOn w:val="Normal"/>
    <w:rsid w:val="000F1928"/>
    <w:rPr>
      <w:rFonts w:ascii="Helvetica" w:eastAsia="Calibri" w:hAnsi="Helvetica" w:cs="Helvetica"/>
      <w:color w:val="000000"/>
      <w:szCs w:val="20"/>
      <w:lang w:val="en-GB"/>
    </w:rPr>
  </w:style>
  <w:style w:type="paragraph" w:customStyle="1" w:styleId="Textodebalo1">
    <w:name w:val="Texto de balão1"/>
    <w:basedOn w:val="Normal"/>
    <w:rPr>
      <w:rFonts w:ascii="Tahoma" w:hAnsi="Tahoma" w:cs="Tahoma"/>
      <w:sz w:val="16"/>
      <w:szCs w:val="16"/>
    </w:rPr>
  </w:style>
  <w:style w:type="paragraph" w:styleId="Cabealho">
    <w:name w:val="header"/>
    <w:basedOn w:val="Normal"/>
    <w:pPr>
      <w:tabs>
        <w:tab w:val="center" w:pos="4252"/>
        <w:tab w:val="right" w:pos="8504"/>
      </w:tabs>
    </w:pPr>
    <w:rPr>
      <w:rFonts w:ascii="Times New Roman" w:hAnsi="Times New Roman" w:cs="Times New Roman"/>
      <w:sz w:val="24"/>
      <w:lang w:val="x-none"/>
    </w:rPr>
  </w:style>
  <w:style w:type="paragraph" w:styleId="Rodap">
    <w:name w:val="footer"/>
    <w:basedOn w:val="Normal"/>
    <w:link w:val="RodapCarter"/>
    <w:uiPriority w:val="99"/>
    <w:pPr>
      <w:tabs>
        <w:tab w:val="center" w:pos="4252"/>
        <w:tab w:val="right" w:pos="8504"/>
      </w:tabs>
    </w:pPr>
    <w:rPr>
      <w:rFonts w:ascii="Times New Roman" w:hAnsi="Times New Roman" w:cs="Times New Roman"/>
      <w:sz w:val="24"/>
      <w:lang w:val="x-none"/>
    </w:rPr>
  </w:style>
  <w:style w:type="paragraph" w:customStyle="1" w:styleId="Textodecomentrio1">
    <w:name w:val="Texto de comentário1"/>
    <w:basedOn w:val="Normal"/>
    <w:rPr>
      <w:szCs w:val="20"/>
      <w:lang w:val="x-none"/>
    </w:rPr>
  </w:style>
  <w:style w:type="paragraph" w:customStyle="1" w:styleId="Assuntodecomentrio1">
    <w:name w:val="Assunto de comentário1"/>
    <w:basedOn w:val="Textodecomentrio1"/>
    <w:next w:val="Textodecomentrio1"/>
    <w:rPr>
      <w:b/>
      <w:bCs/>
    </w:rPr>
  </w:style>
  <w:style w:type="paragraph" w:customStyle="1" w:styleId="Reviso1">
    <w:name w:val="Revisão1"/>
    <w:pPr>
      <w:suppressAutoHyphens/>
    </w:pPr>
    <w:rPr>
      <w:rFonts w:ascii="Calibri" w:hAnsi="Calibri" w:cs="Calibri"/>
      <w:szCs w:val="24"/>
      <w:lang w:eastAsia="ar-SA"/>
    </w:rPr>
  </w:style>
  <w:style w:type="paragraph" w:styleId="Ttulo">
    <w:name w:val="Title"/>
    <w:basedOn w:val="textos-normais"/>
    <w:next w:val="Normal"/>
    <w:qFormat/>
    <w:pPr>
      <w:spacing w:line="276" w:lineRule="auto"/>
      <w:jc w:val="both"/>
    </w:pPr>
    <w:rPr>
      <w:rFonts w:ascii="Calibri" w:hAnsi="Calibri" w:cs="Calibri"/>
      <w:b/>
      <w:color w:val="auto"/>
      <w:sz w:val="24"/>
      <w:szCs w:val="24"/>
    </w:rPr>
  </w:style>
  <w:style w:type="paragraph" w:styleId="Subttulo">
    <w:name w:val="Subtitle"/>
    <w:basedOn w:val="Ttulo10"/>
    <w:next w:val="Corpodetexto"/>
    <w:qFormat/>
    <w:rsid w:val="000F1928"/>
    <w:pPr>
      <w:jc w:val="center"/>
    </w:pPr>
    <w:rPr>
      <w:i/>
      <w:iCs/>
    </w:rPr>
  </w:style>
  <w:style w:type="character" w:customStyle="1" w:styleId="RodapCarter">
    <w:name w:val="Rodapé Caráter"/>
    <w:link w:val="Rodap"/>
    <w:uiPriority w:val="99"/>
    <w:rsid w:val="005D42B6"/>
    <w:rPr>
      <w:sz w:val="24"/>
      <w:szCs w:val="24"/>
      <w:lang w:val="x-none" w:eastAsia="ar-SA"/>
    </w:rPr>
  </w:style>
  <w:style w:type="paragraph" w:customStyle="1" w:styleId="EndNoteBibliographyTitle">
    <w:name w:val="EndNote Bibliography Title"/>
    <w:basedOn w:val="Normal"/>
    <w:link w:val="EndNoteBibliographyTitleChar"/>
    <w:rsid w:val="000F1928"/>
    <w:pPr>
      <w:jc w:val="center"/>
    </w:pPr>
    <w:rPr>
      <w:rFonts w:cs="Times New Roman"/>
      <w:noProof/>
      <w:lang w:val="x-none"/>
    </w:rPr>
  </w:style>
  <w:style w:type="character" w:customStyle="1" w:styleId="EndNoteBibliographyTitleChar">
    <w:name w:val="EndNote Bibliography Title Char"/>
    <w:link w:val="EndNoteBibliographyTitle"/>
    <w:rsid w:val="00D04402"/>
    <w:rPr>
      <w:rFonts w:ascii="Calibri" w:hAnsi="Calibri"/>
      <w:noProof/>
      <w:szCs w:val="24"/>
      <w:lang w:val="x-none" w:eastAsia="ar-SA"/>
    </w:rPr>
  </w:style>
  <w:style w:type="paragraph" w:customStyle="1" w:styleId="EndNoteBibliography">
    <w:name w:val="EndNote Bibliography"/>
    <w:basedOn w:val="Normal"/>
    <w:link w:val="EndNoteBibliographyChar"/>
    <w:rsid w:val="000F1928"/>
    <w:pPr>
      <w:jc w:val="both"/>
    </w:pPr>
    <w:rPr>
      <w:rFonts w:cs="Times New Roman"/>
      <w:noProof/>
      <w:lang w:val="x-none"/>
    </w:rPr>
  </w:style>
  <w:style w:type="character" w:customStyle="1" w:styleId="EndNoteBibliographyChar">
    <w:name w:val="EndNote Bibliography Char"/>
    <w:link w:val="EndNoteBibliography"/>
    <w:rsid w:val="00D04402"/>
    <w:rPr>
      <w:rFonts w:ascii="Calibri" w:hAnsi="Calibri"/>
      <w:noProof/>
      <w:szCs w:val="24"/>
      <w:lang w:val="x-none" w:eastAsia="ar-SA"/>
    </w:rPr>
  </w:style>
  <w:style w:type="paragraph" w:styleId="Textodebalo">
    <w:name w:val="Balloon Text"/>
    <w:basedOn w:val="Normal"/>
    <w:link w:val="TextodebaloCarter"/>
    <w:uiPriority w:val="99"/>
    <w:semiHidden/>
    <w:unhideWhenUsed/>
    <w:rsid w:val="00C619BA"/>
    <w:rPr>
      <w:rFonts w:ascii="Segoe UI" w:hAnsi="Segoe UI" w:cs="Times New Roman"/>
      <w:sz w:val="18"/>
      <w:szCs w:val="18"/>
      <w:lang w:val="x-none"/>
    </w:rPr>
  </w:style>
  <w:style w:type="character" w:customStyle="1" w:styleId="TextodebaloCarter">
    <w:name w:val="Texto de balão Caráter"/>
    <w:link w:val="Textodebalo"/>
    <w:uiPriority w:val="99"/>
    <w:semiHidden/>
    <w:rsid w:val="00C619BA"/>
    <w:rPr>
      <w:rFonts w:ascii="Segoe UI" w:hAnsi="Segoe UI" w:cs="Segoe UI"/>
      <w:sz w:val="18"/>
      <w:szCs w:val="18"/>
      <w:lang w:eastAsia="ar-SA"/>
    </w:rPr>
  </w:style>
  <w:style w:type="character" w:styleId="Refdecomentrio">
    <w:name w:val="annotation reference"/>
    <w:uiPriority w:val="99"/>
    <w:semiHidden/>
    <w:unhideWhenUsed/>
    <w:rsid w:val="00624E84"/>
    <w:rPr>
      <w:sz w:val="16"/>
      <w:szCs w:val="16"/>
    </w:rPr>
  </w:style>
  <w:style w:type="paragraph" w:styleId="Textodecomentrio">
    <w:name w:val="annotation text"/>
    <w:basedOn w:val="Normal"/>
    <w:link w:val="TextodecomentrioCarter"/>
    <w:uiPriority w:val="99"/>
    <w:semiHidden/>
    <w:unhideWhenUsed/>
    <w:rsid w:val="000F1928"/>
    <w:rPr>
      <w:rFonts w:cs="Times New Roman"/>
      <w:szCs w:val="20"/>
      <w:lang w:val="x-none"/>
    </w:rPr>
  </w:style>
  <w:style w:type="character" w:customStyle="1" w:styleId="TextodecomentrioCarter">
    <w:name w:val="Texto de comentário Caráter"/>
    <w:link w:val="Textodecomentrio"/>
    <w:uiPriority w:val="99"/>
    <w:semiHidden/>
    <w:rsid w:val="00624E84"/>
    <w:rPr>
      <w:rFonts w:ascii="Calibri" w:hAnsi="Calibri"/>
      <w:lang w:val="x-none" w:eastAsia="ar-SA"/>
    </w:rPr>
  </w:style>
  <w:style w:type="paragraph" w:styleId="Assuntodecomentrio">
    <w:name w:val="annotation subject"/>
    <w:basedOn w:val="Textodecomentrio"/>
    <w:next w:val="Textodecomentrio"/>
    <w:link w:val="AssuntodecomentrioCarter"/>
    <w:uiPriority w:val="99"/>
    <w:semiHidden/>
    <w:unhideWhenUsed/>
    <w:rsid w:val="00624E84"/>
    <w:rPr>
      <w:b/>
      <w:bCs/>
    </w:rPr>
  </w:style>
  <w:style w:type="character" w:customStyle="1" w:styleId="AssuntodecomentrioCarter">
    <w:name w:val="Assunto de comentário Caráter"/>
    <w:link w:val="Assuntodecomentrio"/>
    <w:uiPriority w:val="99"/>
    <w:semiHidden/>
    <w:rsid w:val="00624E84"/>
    <w:rPr>
      <w:rFonts w:ascii="Calibri" w:hAnsi="Calibri" w:cs="Calibri"/>
      <w:b/>
      <w:bCs/>
      <w:lang w:eastAsia="ar-SA"/>
    </w:rPr>
  </w:style>
  <w:style w:type="character" w:customStyle="1" w:styleId="Tipodeletrapredefinidodopargrafo2">
    <w:name w:val="Tipo de letra predefinido do parágrafo2"/>
    <w:rsid w:val="000F1928"/>
  </w:style>
  <w:style w:type="character" w:customStyle="1" w:styleId="Refdecomentrio2">
    <w:name w:val="Ref. de comentário2"/>
    <w:rsid w:val="000F1928"/>
    <w:rPr>
      <w:sz w:val="16"/>
      <w:szCs w:val="16"/>
    </w:rPr>
  </w:style>
  <w:style w:type="paragraph" w:customStyle="1" w:styleId="Ttulo20">
    <w:name w:val="Título2"/>
    <w:basedOn w:val="Normal"/>
    <w:next w:val="Corpodetexto"/>
    <w:rsid w:val="000F1928"/>
    <w:pPr>
      <w:keepNext/>
      <w:spacing w:before="240" w:after="120"/>
    </w:pPr>
    <w:rPr>
      <w:rFonts w:ascii="Arial" w:eastAsia="Microsoft YaHei" w:hAnsi="Arial" w:cs="Mangal"/>
      <w:sz w:val="28"/>
      <w:szCs w:val="28"/>
    </w:rPr>
  </w:style>
  <w:style w:type="paragraph" w:customStyle="1" w:styleId="Legenda2">
    <w:name w:val="Legenda2"/>
    <w:basedOn w:val="Normal"/>
    <w:next w:val="Normal"/>
    <w:rsid w:val="000F1928"/>
    <w:pPr>
      <w:spacing w:after="120"/>
    </w:pPr>
    <w:rPr>
      <w:b/>
      <w:bCs/>
      <w:szCs w:val="20"/>
      <w:lang w:val="en-GB"/>
    </w:rPr>
  </w:style>
  <w:style w:type="paragraph" w:customStyle="1" w:styleId="Textodebalo2">
    <w:name w:val="Texto de balão2"/>
    <w:basedOn w:val="Normal"/>
    <w:rsid w:val="000F1928"/>
    <w:rPr>
      <w:rFonts w:ascii="Tahoma" w:hAnsi="Tahoma" w:cs="Tahoma"/>
      <w:sz w:val="16"/>
      <w:szCs w:val="16"/>
    </w:rPr>
  </w:style>
  <w:style w:type="paragraph" w:customStyle="1" w:styleId="Textodecomentrio2">
    <w:name w:val="Texto de comentário2"/>
    <w:basedOn w:val="Normal"/>
    <w:rsid w:val="000F1928"/>
    <w:rPr>
      <w:szCs w:val="20"/>
      <w:lang w:val="x-none"/>
    </w:rPr>
  </w:style>
  <w:style w:type="paragraph" w:customStyle="1" w:styleId="Assuntodecomentrio2">
    <w:name w:val="Assunto de comentário2"/>
    <w:basedOn w:val="Textodecomentrio2"/>
    <w:next w:val="Textodecomentrio2"/>
    <w:rsid w:val="000F1928"/>
    <w:rPr>
      <w:b/>
      <w:bCs/>
    </w:rPr>
  </w:style>
  <w:style w:type="paragraph" w:customStyle="1" w:styleId="Reviso2">
    <w:name w:val="Revisão2"/>
    <w:rsid w:val="000F1928"/>
    <w:pPr>
      <w:suppressAutoHyphens/>
    </w:pPr>
    <w:rPr>
      <w:rFonts w:ascii="Calibri" w:hAnsi="Calibri" w:cs="Calibri"/>
      <w:szCs w:val="24"/>
      <w:lang w:eastAsia="ar-SA"/>
    </w:rPr>
  </w:style>
  <w:style w:type="character" w:styleId="MenoNoResolvida">
    <w:name w:val="Unresolved Mention"/>
    <w:basedOn w:val="Tipodeletrapredefinidodopargrafo"/>
    <w:uiPriority w:val="99"/>
    <w:semiHidden/>
    <w:unhideWhenUsed/>
    <w:rsid w:val="0055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734-015-989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4B43A-34B5-40FE-828A-CA542CE7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18615</Words>
  <Characters>100527</Characters>
  <Application>Microsoft Office Word</Application>
  <DocSecurity>0</DocSecurity>
  <Lines>837</Lines>
  <Paragraphs>237</Paragraphs>
  <ScaleCrop>false</ScaleCrop>
  <HeadingPairs>
    <vt:vector size="6" baseType="variant">
      <vt:variant>
        <vt:lpstr>Title</vt:lpstr>
      </vt:variant>
      <vt:variant>
        <vt:i4>1</vt:i4>
      </vt:variant>
      <vt:variant>
        <vt:lpstr>Headings</vt:lpstr>
      </vt:variant>
      <vt:variant>
        <vt:i4>9</vt:i4>
      </vt:variant>
      <vt:variant>
        <vt:lpstr>Título</vt:lpstr>
      </vt:variant>
      <vt:variant>
        <vt:i4>1</vt:i4>
      </vt:variant>
    </vt:vector>
  </HeadingPairs>
  <TitlesOfParts>
    <vt:vector size="11" baseType="lpstr">
      <vt:lpstr>XVI IRSPM Conference</vt:lpstr>
      <vt:lpstr>Introduction</vt:lpstr>
      <vt:lpstr>Accreditation and staff quality</vt:lpstr>
      <vt:lpstr>    Academic staff quality and the accreditation framework in public administration</vt:lpstr>
      <vt:lpstr>Portuguese public administration education</vt:lpstr>
      <vt:lpstr>    Public administration in the context of the Portuguese higher education system</vt:lpstr>
      <vt:lpstr>    Potential issues in the context of rapid growth of public administration educati</vt:lpstr>
      <vt:lpstr>Data and methods</vt:lpstr>
      <vt:lpstr>Results</vt:lpstr>
      <vt:lpstr>Conclusions</vt:lpstr>
      <vt:lpstr>XVI IRSPM Conference</vt:lpstr>
    </vt:vector>
  </TitlesOfParts>
  <Company/>
  <LinksUpToDate>false</LinksUpToDate>
  <CharactersWithSpaces>118905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XVI IRSPM Conference</dc:title>
  <dc:subject/>
  <dc:creator>Campus Agreement</dc:creator>
  <cp:keywords/>
  <dc:description/>
  <cp:lastModifiedBy>AAA</cp:lastModifiedBy>
  <cp:revision>5</cp:revision>
  <cp:lastPrinted>2015-05-07T15:29:00Z</cp:lastPrinted>
  <dcterms:created xsi:type="dcterms:W3CDTF">2015-05-07T15:29:00Z</dcterms:created>
  <dcterms:modified xsi:type="dcterms:W3CDTF">2020-09-02T18:30:00Z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InstantFormat">
    <vt:lpwstr>&lt;ENInstantFormat&gt;&lt;Enabled&gt;1&lt;/Enabled&gt;&lt;ScanUnformatted&gt;1&lt;/ScanUnformatted&gt;&lt;ScanChanges&gt;1&lt;/ScanChanges&gt;&lt;/ENInstantFormat&gt;</vt:lpwstr>
  </property>
  <property fmtid="{D5CDD505-2E9C-101B-9397-08002B2CF9AE}" pid="3" name="EN.Layout">
    <vt:lpwstr>&lt;ENLayout&gt;&lt;Style&gt;PMM&lt;/Style&gt;&lt;LeftDelim&gt;{&lt;/LeftDelim&gt;&lt;RightDelim&gt;}&lt;/RightDelim&gt;&lt;FontName&gt;Calibri&lt;/FontName&gt;&lt;FontSize&gt;10&lt;/FontSize&gt;&lt;ReflistTitle&gt;&lt;/ReflistTitle&gt;&lt;StartingRefnum&gt;1&lt;/StartingRefnum&gt;&lt;FirstLineIndent&gt;0&lt;/FirstLineIndent&gt;&lt;HangingIndent&gt;720&lt;/Hanging</vt:lpwstr>
  </property>
  <property fmtid="{D5CDD505-2E9C-101B-9397-08002B2CF9AE}" pid="4" name="EN.Libraries">
    <vt:lpwstr>&lt;Libraries&gt;&lt;item db-id="apapfsxvh2e5faef05bvffa2zvtx5vadrfwx"&gt;CSS_Biblio&lt;record-ids&gt;&lt;item&gt;206&lt;/item&gt;&lt;item&gt;561&lt;/item&gt;&lt;item&gt;564&lt;/item&gt;&lt;item&gt;566&lt;/item&gt;&lt;item&gt;567&lt;/item&gt;&lt;item&gt;568&lt;/item&gt;&lt;item&gt;569&lt;/item&gt;&lt;item&gt;570&lt;/item&gt;&lt;item&gt;571&lt;/item&gt;&lt;item&gt;572&lt;/item&gt;&lt;item&gt;573&lt;/</vt:lpwstr>
  </property>
</Properties>
</file>