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42B" w:rsidRDefault="00F5142B" w:rsidP="003E4C3E">
      <w:pPr>
        <w:pStyle w:val="NormalWeb"/>
        <w:spacing w:before="0" w:beforeAutospacing="0" w:after="0" w:afterAutospacing="0"/>
        <w:jc w:val="center"/>
        <w:rPr>
          <w:rFonts w:ascii="Arial" w:hAnsi="Arial" w:cs="Arial"/>
          <w:b/>
          <w:sz w:val="40"/>
          <w:u w:val="single"/>
        </w:rPr>
      </w:pPr>
      <w:r w:rsidRPr="00F5142B">
        <w:rPr>
          <w:rFonts w:ascii="Arial" w:hAnsi="Arial" w:cs="Arial"/>
          <w:b/>
          <w:sz w:val="40"/>
          <w:u w:val="single"/>
        </w:rPr>
        <w:t xml:space="preserve">In it for the money?  </w:t>
      </w:r>
      <w:r w:rsidRPr="00AE3430">
        <w:rPr>
          <w:rFonts w:ascii="Arial" w:hAnsi="Arial" w:cs="Arial"/>
          <w:b/>
          <w:sz w:val="40"/>
          <w:u w:val="single"/>
        </w:rPr>
        <w:t>Understanding motivation</w:t>
      </w:r>
      <w:r>
        <w:rPr>
          <w:rFonts w:ascii="Arial" w:hAnsi="Arial" w:cs="Arial"/>
          <w:b/>
          <w:sz w:val="40"/>
          <w:u w:val="single"/>
        </w:rPr>
        <w:t xml:space="preserve"> amongst students</w:t>
      </w:r>
      <w:r w:rsidR="003E4C3E">
        <w:rPr>
          <w:rFonts w:ascii="Arial" w:hAnsi="Arial" w:cs="Arial"/>
          <w:b/>
          <w:sz w:val="40"/>
          <w:u w:val="single"/>
        </w:rPr>
        <w:t xml:space="preserve"> of business</w:t>
      </w:r>
    </w:p>
    <w:p w:rsidR="00F5142B" w:rsidRPr="00F5142B" w:rsidRDefault="00F5142B" w:rsidP="004F29B4">
      <w:pPr>
        <w:pStyle w:val="NormalWeb"/>
        <w:spacing w:before="0" w:beforeAutospacing="0" w:after="0" w:afterAutospacing="0"/>
        <w:jc w:val="both"/>
        <w:rPr>
          <w:rFonts w:ascii="Arial" w:hAnsi="Arial" w:cs="Arial"/>
          <w:b/>
          <w:u w:val="single"/>
        </w:rPr>
      </w:pPr>
    </w:p>
    <w:p w:rsidR="00BF584A" w:rsidRPr="00F5142B" w:rsidRDefault="00F5142B" w:rsidP="004F29B4">
      <w:pPr>
        <w:jc w:val="both"/>
        <w:rPr>
          <w:rFonts w:ascii="Arial" w:hAnsi="Arial" w:cs="Arial"/>
          <w:sz w:val="24"/>
          <w:szCs w:val="24"/>
        </w:rPr>
      </w:pPr>
      <w:r w:rsidRPr="00F5142B">
        <w:rPr>
          <w:rFonts w:ascii="Arial" w:hAnsi="Arial" w:cs="Arial"/>
          <w:sz w:val="24"/>
          <w:szCs w:val="24"/>
        </w:rPr>
        <w:t>By Peter Hill, Lecturer in Business Economics and Quantitative Methods at University of Roehampton Business School</w:t>
      </w:r>
    </w:p>
    <w:p w:rsidR="00F5142B" w:rsidRDefault="00F5142B" w:rsidP="004F29B4">
      <w:pPr>
        <w:jc w:val="both"/>
        <w:rPr>
          <w:rFonts w:ascii="Arial" w:hAnsi="Arial" w:cs="Arial"/>
          <w:b/>
          <w:sz w:val="24"/>
          <w:szCs w:val="24"/>
          <w:u w:val="single"/>
        </w:rPr>
      </w:pPr>
      <w:r w:rsidRPr="00F5142B">
        <w:rPr>
          <w:rFonts w:ascii="Arial" w:hAnsi="Arial" w:cs="Arial"/>
          <w:b/>
          <w:sz w:val="24"/>
          <w:szCs w:val="24"/>
          <w:u w:val="single"/>
        </w:rPr>
        <w:t>Abstract</w:t>
      </w:r>
    </w:p>
    <w:p w:rsidR="00F5142B" w:rsidRDefault="00F5142B" w:rsidP="004F29B4">
      <w:pPr>
        <w:pStyle w:val="NormalWeb"/>
        <w:spacing w:before="0" w:beforeAutospacing="0" w:after="0" w:afterAutospacing="0"/>
        <w:jc w:val="both"/>
        <w:rPr>
          <w:rFonts w:ascii="Arial" w:hAnsi="Arial" w:cs="Arial"/>
        </w:rPr>
      </w:pPr>
      <w:r>
        <w:rPr>
          <w:rFonts w:ascii="Arial" w:hAnsi="Arial" w:cs="Arial"/>
        </w:rPr>
        <w:t xml:space="preserve">This paper was written as a result of </w:t>
      </w:r>
      <w:r w:rsidR="00FD5DD8">
        <w:rPr>
          <w:rFonts w:ascii="Arial" w:hAnsi="Arial" w:cs="Arial"/>
        </w:rPr>
        <w:t>short study into</w:t>
      </w:r>
      <w:r w:rsidRPr="00EA09A5">
        <w:rPr>
          <w:rFonts w:ascii="Arial" w:hAnsi="Arial" w:cs="Arial"/>
        </w:rPr>
        <w:t xml:space="preserve"> student motivation at the University</w:t>
      </w:r>
      <w:r>
        <w:rPr>
          <w:rFonts w:ascii="Arial" w:hAnsi="Arial" w:cs="Arial"/>
        </w:rPr>
        <w:t xml:space="preserve"> of Roehampton.  Its central question </w:t>
      </w:r>
      <w:r w:rsidR="003E4C3E">
        <w:rPr>
          <w:rFonts w:ascii="Arial" w:hAnsi="Arial" w:cs="Arial"/>
        </w:rPr>
        <w:t>is</w:t>
      </w:r>
      <w:r w:rsidR="00D3504D">
        <w:rPr>
          <w:rFonts w:ascii="Arial" w:hAnsi="Arial" w:cs="Arial"/>
        </w:rPr>
        <w:t>:</w:t>
      </w:r>
      <w:r w:rsidR="003E4C3E">
        <w:rPr>
          <w:rFonts w:ascii="Arial" w:hAnsi="Arial" w:cs="Arial"/>
        </w:rPr>
        <w:t xml:space="preserve"> </w:t>
      </w:r>
      <w:r>
        <w:rPr>
          <w:rFonts w:ascii="Arial" w:hAnsi="Arial" w:cs="Arial"/>
        </w:rPr>
        <w:t xml:space="preserve">are students </w:t>
      </w:r>
      <w:r w:rsidR="009F69ED">
        <w:rPr>
          <w:rFonts w:ascii="Arial" w:hAnsi="Arial" w:cs="Arial"/>
        </w:rPr>
        <w:t>studying</w:t>
      </w:r>
      <w:r>
        <w:rPr>
          <w:rFonts w:ascii="Arial" w:hAnsi="Arial" w:cs="Arial"/>
        </w:rPr>
        <w:t xml:space="preserve"> Business </w:t>
      </w:r>
      <w:r w:rsidR="003E4C3E">
        <w:rPr>
          <w:rFonts w:ascii="Arial" w:hAnsi="Arial" w:cs="Arial"/>
        </w:rPr>
        <w:t xml:space="preserve">related </w:t>
      </w:r>
      <w:r>
        <w:rPr>
          <w:rFonts w:ascii="Arial" w:hAnsi="Arial" w:cs="Arial"/>
        </w:rPr>
        <w:t>courses more instrumentally motivated than those on courses within other disciplines?  The overriding conclusion from the evidence se</w:t>
      </w:r>
      <w:r w:rsidR="003E4C3E">
        <w:rPr>
          <w:rFonts w:ascii="Arial" w:hAnsi="Arial" w:cs="Arial"/>
        </w:rPr>
        <w:t>ems to be that this is the case.  Th</w:t>
      </w:r>
      <w:r>
        <w:rPr>
          <w:rFonts w:ascii="Arial" w:hAnsi="Arial" w:cs="Arial"/>
        </w:rPr>
        <w:t xml:space="preserve">is has important consequences for the way in which business courses should be taught. </w:t>
      </w:r>
    </w:p>
    <w:p w:rsidR="00F5142B" w:rsidRPr="00F5142B" w:rsidRDefault="00F5142B" w:rsidP="004F29B4">
      <w:pPr>
        <w:pStyle w:val="NormalWeb"/>
        <w:spacing w:before="0" w:beforeAutospacing="0" w:after="0" w:afterAutospacing="0"/>
        <w:jc w:val="both"/>
        <w:rPr>
          <w:rFonts w:ascii="Arial" w:hAnsi="Arial" w:cs="Arial"/>
          <w:b/>
          <w:u w:val="single"/>
        </w:rPr>
      </w:pPr>
    </w:p>
    <w:p w:rsidR="00F5142B" w:rsidRDefault="00F5142B" w:rsidP="004F29B4">
      <w:pPr>
        <w:jc w:val="both"/>
        <w:rPr>
          <w:rFonts w:ascii="Arial" w:hAnsi="Arial" w:cs="Arial"/>
          <w:b/>
          <w:sz w:val="24"/>
          <w:szCs w:val="24"/>
          <w:u w:val="single"/>
        </w:rPr>
      </w:pPr>
      <w:r w:rsidRPr="00F5142B">
        <w:rPr>
          <w:rFonts w:ascii="Arial" w:hAnsi="Arial" w:cs="Arial"/>
          <w:b/>
          <w:sz w:val="24"/>
          <w:szCs w:val="24"/>
          <w:u w:val="single"/>
        </w:rPr>
        <w:t>Key Words</w:t>
      </w:r>
    </w:p>
    <w:p w:rsidR="00F5142B" w:rsidRPr="00F5142B" w:rsidRDefault="00F5142B" w:rsidP="004F29B4">
      <w:pPr>
        <w:jc w:val="both"/>
        <w:rPr>
          <w:rFonts w:ascii="Arial" w:hAnsi="Arial" w:cs="Arial"/>
          <w:sz w:val="24"/>
          <w:szCs w:val="24"/>
        </w:rPr>
      </w:pPr>
      <w:r>
        <w:rPr>
          <w:rFonts w:ascii="Arial" w:hAnsi="Arial" w:cs="Arial"/>
          <w:sz w:val="24"/>
          <w:szCs w:val="24"/>
        </w:rPr>
        <w:t>motivation, intrinsic, instrumental, business, discipline.</w:t>
      </w:r>
    </w:p>
    <w:p w:rsidR="00F5142B" w:rsidRDefault="00F5142B" w:rsidP="004F29B4">
      <w:pPr>
        <w:jc w:val="both"/>
        <w:rPr>
          <w:rFonts w:ascii="Arial" w:hAnsi="Arial" w:cs="Arial"/>
          <w:b/>
          <w:sz w:val="24"/>
          <w:szCs w:val="24"/>
          <w:u w:val="single"/>
        </w:rPr>
      </w:pPr>
      <w:r w:rsidRPr="00F5142B">
        <w:rPr>
          <w:rFonts w:ascii="Arial" w:hAnsi="Arial" w:cs="Arial"/>
          <w:b/>
          <w:sz w:val="24"/>
          <w:szCs w:val="24"/>
          <w:u w:val="single"/>
        </w:rPr>
        <w:t xml:space="preserve">Introduction </w:t>
      </w:r>
    </w:p>
    <w:p w:rsidR="003900F5" w:rsidRDefault="00475495" w:rsidP="004F29B4">
      <w:pPr>
        <w:pStyle w:val="NormalWeb"/>
        <w:spacing w:before="0" w:beforeAutospacing="0" w:after="0" w:afterAutospacing="0"/>
        <w:jc w:val="both"/>
        <w:rPr>
          <w:rFonts w:ascii="Arial" w:hAnsi="Arial" w:cs="Arial"/>
        </w:rPr>
      </w:pPr>
      <w:r>
        <w:rPr>
          <w:rFonts w:ascii="Arial" w:hAnsi="Arial" w:cs="Arial"/>
        </w:rPr>
        <w:t xml:space="preserve">It is a truth </w:t>
      </w:r>
      <w:r w:rsidR="00200172">
        <w:rPr>
          <w:rFonts w:ascii="Arial" w:hAnsi="Arial" w:cs="Arial"/>
        </w:rPr>
        <w:t>self-</w:t>
      </w:r>
      <w:r w:rsidR="00DE66B1">
        <w:rPr>
          <w:rFonts w:ascii="Arial" w:hAnsi="Arial" w:cs="Arial"/>
        </w:rPr>
        <w:t>evident</w:t>
      </w:r>
      <w:r>
        <w:rPr>
          <w:rFonts w:ascii="Arial" w:hAnsi="Arial" w:cs="Arial"/>
        </w:rPr>
        <w:t xml:space="preserve"> that c</w:t>
      </w:r>
      <w:r w:rsidR="00095718">
        <w:rPr>
          <w:rFonts w:ascii="Arial" w:hAnsi="Arial" w:cs="Arial"/>
        </w:rPr>
        <w:t xml:space="preserve">entral to effective teaching and learning is </w:t>
      </w:r>
      <w:r w:rsidR="00A46D48">
        <w:rPr>
          <w:rFonts w:ascii="Arial" w:hAnsi="Arial" w:cs="Arial"/>
        </w:rPr>
        <w:t xml:space="preserve">students who are </w:t>
      </w:r>
      <w:r w:rsidR="00095718">
        <w:rPr>
          <w:rFonts w:ascii="Arial" w:hAnsi="Arial" w:cs="Arial"/>
        </w:rPr>
        <w:t xml:space="preserve">motivated.  </w:t>
      </w:r>
      <w:r w:rsidR="00DE66B1">
        <w:rPr>
          <w:rFonts w:ascii="Arial" w:hAnsi="Arial" w:cs="Arial"/>
        </w:rPr>
        <w:t>S</w:t>
      </w:r>
      <w:r w:rsidR="00B07323">
        <w:rPr>
          <w:rFonts w:ascii="Arial" w:hAnsi="Arial" w:cs="Arial"/>
        </w:rPr>
        <w:t>tudent motivation is</w:t>
      </w:r>
      <w:r w:rsidR="00095718">
        <w:rPr>
          <w:rFonts w:ascii="Arial" w:hAnsi="Arial" w:cs="Arial"/>
        </w:rPr>
        <w:t xml:space="preserve"> highly</w:t>
      </w:r>
      <w:r w:rsidR="00B07323">
        <w:rPr>
          <w:rFonts w:ascii="Arial" w:hAnsi="Arial" w:cs="Arial"/>
        </w:rPr>
        <w:t xml:space="preserve"> </w:t>
      </w:r>
      <w:r w:rsidR="00095718">
        <w:rPr>
          <w:rFonts w:ascii="Arial" w:hAnsi="Arial" w:cs="Arial"/>
        </w:rPr>
        <w:t>complex (Bigg</w:t>
      </w:r>
      <w:r w:rsidR="00200172">
        <w:rPr>
          <w:rFonts w:ascii="Arial" w:hAnsi="Arial" w:cs="Arial"/>
        </w:rPr>
        <w:t>s, 1982), and although</w:t>
      </w:r>
      <w:r w:rsidR="00095718">
        <w:rPr>
          <w:rFonts w:ascii="Arial" w:hAnsi="Arial" w:cs="Arial"/>
        </w:rPr>
        <w:t xml:space="preserve"> many extraneous factors influence it that </w:t>
      </w:r>
      <w:r w:rsidR="00A46D48">
        <w:rPr>
          <w:rFonts w:ascii="Arial" w:hAnsi="Arial" w:cs="Arial"/>
        </w:rPr>
        <w:t xml:space="preserve">University </w:t>
      </w:r>
      <w:r w:rsidR="00DE66B1">
        <w:rPr>
          <w:rFonts w:ascii="Arial" w:hAnsi="Arial" w:cs="Arial"/>
        </w:rPr>
        <w:t xml:space="preserve">lecturers </w:t>
      </w:r>
      <w:r w:rsidR="00095718">
        <w:rPr>
          <w:rFonts w:ascii="Arial" w:hAnsi="Arial" w:cs="Arial"/>
        </w:rPr>
        <w:t>cannot control, there are arguably many strategies which can be adopted to improve motivation.</w:t>
      </w:r>
      <w:r w:rsidR="00A46D48">
        <w:rPr>
          <w:rFonts w:ascii="Arial" w:hAnsi="Arial" w:cs="Arial"/>
        </w:rPr>
        <w:t xml:space="preserve">  This article </w:t>
      </w:r>
      <w:r w:rsidR="00E27F72">
        <w:rPr>
          <w:rFonts w:ascii="Arial" w:hAnsi="Arial" w:cs="Arial"/>
        </w:rPr>
        <w:t>reports</w:t>
      </w:r>
      <w:r w:rsidR="00A46D48">
        <w:rPr>
          <w:rFonts w:ascii="Arial" w:hAnsi="Arial" w:cs="Arial"/>
        </w:rPr>
        <w:t xml:space="preserve"> research carried out at the University </w:t>
      </w:r>
      <w:r w:rsidR="00E1553B">
        <w:rPr>
          <w:rFonts w:ascii="Arial" w:hAnsi="Arial" w:cs="Arial"/>
        </w:rPr>
        <w:t>of</w:t>
      </w:r>
      <w:r w:rsidR="00A46D48">
        <w:rPr>
          <w:rFonts w:ascii="Arial" w:hAnsi="Arial" w:cs="Arial"/>
        </w:rPr>
        <w:t xml:space="preserve"> Roehampton Business School </w:t>
      </w:r>
      <w:r w:rsidR="00DE66B1">
        <w:rPr>
          <w:rFonts w:ascii="Arial" w:hAnsi="Arial" w:cs="Arial"/>
        </w:rPr>
        <w:t>after it was not</w:t>
      </w:r>
      <w:r w:rsidR="00A46D48">
        <w:rPr>
          <w:rFonts w:ascii="Arial" w:hAnsi="Arial" w:cs="Arial"/>
        </w:rPr>
        <w:t>ed that students of Business appeared to be more instrumentally motivated than, for example, single honours Economics students.</w:t>
      </w:r>
      <w:r w:rsidR="003900F5">
        <w:rPr>
          <w:rFonts w:ascii="Arial" w:hAnsi="Arial" w:cs="Arial"/>
        </w:rPr>
        <w:t xml:space="preserve">  The hypothesis underpinning this investigation is </w:t>
      </w:r>
      <w:bookmarkStart w:id="0" w:name="OLE_LINK1"/>
      <w:bookmarkStart w:id="1" w:name="OLE_LINK2"/>
      <w:r w:rsidR="003900F5">
        <w:rPr>
          <w:rFonts w:ascii="Arial" w:hAnsi="Arial" w:cs="Arial"/>
        </w:rPr>
        <w:t xml:space="preserve">that students studying business courses will score higher on measures of instrumental motivation, i.e. they tend to study for the benefits they will gain in the future from a business degree rather than for the intrinsic enjoyment of the subject.  </w:t>
      </w:r>
    </w:p>
    <w:bookmarkEnd w:id="0"/>
    <w:bookmarkEnd w:id="1"/>
    <w:p w:rsidR="003900F5" w:rsidRDefault="003900F5" w:rsidP="004F29B4">
      <w:pPr>
        <w:pStyle w:val="NormalWeb"/>
        <w:spacing w:before="0" w:beforeAutospacing="0" w:after="0" w:afterAutospacing="0"/>
        <w:jc w:val="both"/>
        <w:rPr>
          <w:rFonts w:ascii="Arial" w:hAnsi="Arial" w:cs="Arial"/>
        </w:rPr>
      </w:pPr>
    </w:p>
    <w:p w:rsidR="003900F5" w:rsidRDefault="003900F5" w:rsidP="004F29B4">
      <w:pPr>
        <w:pStyle w:val="NormalWeb"/>
        <w:spacing w:before="0" w:beforeAutospacing="0" w:after="0" w:afterAutospacing="0"/>
        <w:jc w:val="both"/>
        <w:rPr>
          <w:rFonts w:ascii="Arial" w:hAnsi="Arial" w:cs="Arial"/>
        </w:rPr>
      </w:pPr>
      <w:r>
        <w:rPr>
          <w:rFonts w:ascii="Arial" w:hAnsi="Arial" w:cs="Arial"/>
        </w:rPr>
        <w:t xml:space="preserve">This article will begin with a brief literature review, followed by an explanation of the methodology adopted.  The results of this investigation </w:t>
      </w:r>
      <w:r w:rsidR="00200172">
        <w:rPr>
          <w:rFonts w:ascii="Arial" w:hAnsi="Arial" w:cs="Arial"/>
        </w:rPr>
        <w:t>are</w:t>
      </w:r>
      <w:r>
        <w:rPr>
          <w:rFonts w:ascii="Arial" w:hAnsi="Arial" w:cs="Arial"/>
        </w:rPr>
        <w:t xml:space="preserve"> analysed and conclusions drawn where possible</w:t>
      </w:r>
      <w:r w:rsidR="006D2CDE">
        <w:rPr>
          <w:rFonts w:ascii="Arial" w:hAnsi="Arial" w:cs="Arial"/>
        </w:rPr>
        <w:t xml:space="preserve">.  </w:t>
      </w:r>
      <w:r>
        <w:rPr>
          <w:rFonts w:ascii="Arial" w:hAnsi="Arial" w:cs="Arial"/>
        </w:rPr>
        <w:t xml:space="preserve">    </w:t>
      </w:r>
    </w:p>
    <w:p w:rsidR="000B7A23" w:rsidRDefault="000B7A23" w:rsidP="004F29B4">
      <w:pPr>
        <w:pStyle w:val="NormalWeb"/>
        <w:spacing w:before="0" w:beforeAutospacing="0" w:after="0" w:afterAutospacing="0"/>
        <w:jc w:val="both"/>
        <w:rPr>
          <w:rFonts w:ascii="Arial" w:hAnsi="Arial" w:cs="Arial"/>
        </w:rPr>
      </w:pPr>
    </w:p>
    <w:p w:rsidR="000B7A23" w:rsidRDefault="000B7A23" w:rsidP="004F29B4">
      <w:pPr>
        <w:pStyle w:val="NormalWeb"/>
        <w:spacing w:before="0" w:beforeAutospacing="0" w:after="0" w:afterAutospacing="0" w:line="360" w:lineRule="auto"/>
        <w:jc w:val="both"/>
        <w:rPr>
          <w:rFonts w:ascii="Arial" w:hAnsi="Arial" w:cs="Arial"/>
          <w:b/>
          <w:sz w:val="28"/>
          <w:u w:val="single"/>
        </w:rPr>
      </w:pPr>
      <w:r w:rsidRPr="00EA09A5">
        <w:rPr>
          <w:rFonts w:ascii="Arial" w:hAnsi="Arial" w:cs="Arial"/>
          <w:b/>
          <w:sz w:val="28"/>
          <w:u w:val="single"/>
        </w:rPr>
        <w:t>Key definitions</w:t>
      </w:r>
    </w:p>
    <w:p w:rsidR="000B7A23" w:rsidRPr="000B7A23" w:rsidRDefault="000B7A23" w:rsidP="004F29B4">
      <w:pPr>
        <w:pStyle w:val="NormalWeb"/>
        <w:spacing w:before="0" w:beforeAutospacing="0" w:after="0" w:afterAutospacing="0"/>
        <w:jc w:val="both"/>
        <w:rPr>
          <w:rFonts w:ascii="Arial" w:hAnsi="Arial" w:cs="Arial"/>
        </w:rPr>
      </w:pPr>
    </w:p>
    <w:p w:rsidR="000B7A23" w:rsidRDefault="000B7A23" w:rsidP="005D17A5">
      <w:pPr>
        <w:pStyle w:val="NormalWeb"/>
        <w:numPr>
          <w:ilvl w:val="0"/>
          <w:numId w:val="6"/>
        </w:numPr>
        <w:spacing w:before="0" w:beforeAutospacing="0" w:after="0" w:afterAutospacing="0"/>
        <w:jc w:val="both"/>
        <w:rPr>
          <w:rFonts w:ascii="Arial" w:hAnsi="Arial" w:cs="Arial"/>
        </w:rPr>
      </w:pPr>
      <w:r>
        <w:rPr>
          <w:rFonts w:ascii="Arial" w:hAnsi="Arial" w:cs="Arial"/>
        </w:rPr>
        <w:t xml:space="preserve">Motivation is “why people decide to do something, persistence with it, and effort expended on it” (Dörnyei, 2000. p.520).  </w:t>
      </w:r>
    </w:p>
    <w:p w:rsidR="000B7A23" w:rsidRDefault="000B7A23" w:rsidP="005D17A5">
      <w:pPr>
        <w:pStyle w:val="NormalWeb"/>
        <w:spacing w:before="0" w:beforeAutospacing="0" w:after="0" w:afterAutospacing="0"/>
        <w:jc w:val="both"/>
        <w:rPr>
          <w:rFonts w:ascii="Arial" w:hAnsi="Arial" w:cs="Arial"/>
        </w:rPr>
      </w:pPr>
    </w:p>
    <w:p w:rsidR="000B7A23" w:rsidRDefault="000B7A23" w:rsidP="005D17A5">
      <w:pPr>
        <w:pStyle w:val="NormalWeb"/>
        <w:numPr>
          <w:ilvl w:val="0"/>
          <w:numId w:val="6"/>
        </w:numPr>
        <w:spacing w:before="0" w:beforeAutospacing="0" w:after="0" w:afterAutospacing="0"/>
        <w:jc w:val="both"/>
        <w:rPr>
          <w:rFonts w:ascii="Arial" w:hAnsi="Arial" w:cs="Arial"/>
        </w:rPr>
      </w:pPr>
      <w:r>
        <w:rPr>
          <w:rFonts w:ascii="Arial" w:hAnsi="Arial" w:cs="Arial"/>
        </w:rPr>
        <w:t>“Intrinsic motivation is the tendency to engage in activities because one finds them interesting, challenging and enjoyable” (Moneta and Spada, 2009</w:t>
      </w:r>
      <w:r w:rsidR="00E31169">
        <w:rPr>
          <w:rFonts w:ascii="Arial" w:hAnsi="Arial" w:cs="Arial"/>
        </w:rPr>
        <w:t>. p.664</w:t>
      </w:r>
      <w:r>
        <w:rPr>
          <w:rFonts w:ascii="Arial" w:hAnsi="Arial" w:cs="Arial"/>
        </w:rPr>
        <w:t>).</w:t>
      </w:r>
    </w:p>
    <w:p w:rsidR="000B7A23" w:rsidRDefault="000B7A23" w:rsidP="005D17A5">
      <w:pPr>
        <w:pStyle w:val="NormalWeb"/>
        <w:spacing w:before="0" w:beforeAutospacing="0" w:after="0" w:afterAutospacing="0"/>
        <w:jc w:val="both"/>
        <w:rPr>
          <w:rFonts w:ascii="Arial" w:hAnsi="Arial" w:cs="Arial"/>
        </w:rPr>
      </w:pPr>
    </w:p>
    <w:p w:rsidR="000B7A23" w:rsidRDefault="000B7A23" w:rsidP="005D17A5">
      <w:pPr>
        <w:pStyle w:val="NormalWeb"/>
        <w:numPr>
          <w:ilvl w:val="0"/>
          <w:numId w:val="6"/>
        </w:numPr>
        <w:spacing w:before="0" w:beforeAutospacing="0" w:after="0" w:afterAutospacing="0"/>
        <w:jc w:val="both"/>
        <w:rPr>
          <w:rFonts w:ascii="Arial" w:hAnsi="Arial" w:cs="Arial"/>
        </w:rPr>
      </w:pPr>
      <w:r>
        <w:rPr>
          <w:rFonts w:ascii="Arial" w:hAnsi="Arial" w:cs="Arial"/>
        </w:rPr>
        <w:lastRenderedPageBreak/>
        <w:t>“Extrinsic motivation is the tendency to engage in tasks because of task-unrelated factors such as anticipation of rewards or punishments and dictates from superiors (Moneta and Spada, 2009</w:t>
      </w:r>
      <w:r w:rsidR="00E31169">
        <w:rPr>
          <w:rFonts w:ascii="Arial" w:hAnsi="Arial" w:cs="Arial"/>
        </w:rPr>
        <w:t>. p.664</w:t>
      </w:r>
      <w:r>
        <w:rPr>
          <w:rFonts w:ascii="Arial" w:hAnsi="Arial" w:cs="Arial"/>
        </w:rPr>
        <w:t>).</w:t>
      </w:r>
    </w:p>
    <w:p w:rsidR="00475495" w:rsidRDefault="00475495" w:rsidP="004F29B4">
      <w:pPr>
        <w:pStyle w:val="NormalWeb"/>
        <w:spacing w:before="0" w:beforeAutospacing="0" w:after="0" w:afterAutospacing="0"/>
        <w:jc w:val="both"/>
        <w:rPr>
          <w:rFonts w:ascii="Arial" w:hAnsi="Arial" w:cs="Arial"/>
        </w:rPr>
      </w:pPr>
    </w:p>
    <w:p w:rsidR="00F5142B" w:rsidRPr="007D674C" w:rsidRDefault="00F5142B" w:rsidP="004F29B4">
      <w:pPr>
        <w:spacing w:line="240" w:lineRule="auto"/>
        <w:jc w:val="both"/>
        <w:rPr>
          <w:rFonts w:ascii="Arial" w:hAnsi="Arial" w:cs="Arial"/>
          <w:b/>
          <w:sz w:val="24"/>
          <w:szCs w:val="24"/>
          <w:u w:val="single"/>
        </w:rPr>
      </w:pPr>
      <w:r w:rsidRPr="007D674C">
        <w:rPr>
          <w:rFonts w:ascii="Arial" w:hAnsi="Arial" w:cs="Arial"/>
          <w:b/>
          <w:sz w:val="24"/>
          <w:szCs w:val="24"/>
          <w:u w:val="single"/>
        </w:rPr>
        <w:t>Literature Review</w:t>
      </w:r>
    </w:p>
    <w:p w:rsidR="00E31169" w:rsidRDefault="008C62DA" w:rsidP="004F29B4">
      <w:pPr>
        <w:spacing w:line="240" w:lineRule="auto"/>
        <w:jc w:val="both"/>
        <w:rPr>
          <w:rFonts w:ascii="Arial" w:hAnsi="Arial" w:cs="Arial"/>
          <w:sz w:val="24"/>
          <w:szCs w:val="24"/>
        </w:rPr>
      </w:pPr>
      <w:r>
        <w:rPr>
          <w:rFonts w:ascii="Arial" w:hAnsi="Arial" w:cs="Arial"/>
          <w:sz w:val="24"/>
          <w:szCs w:val="24"/>
        </w:rPr>
        <w:t>The literature surrounding motivation is well developed and often present</w:t>
      </w:r>
      <w:r w:rsidR="00565345">
        <w:rPr>
          <w:rFonts w:ascii="Arial" w:hAnsi="Arial" w:cs="Arial"/>
          <w:sz w:val="24"/>
          <w:szCs w:val="24"/>
        </w:rPr>
        <w:t>s</w:t>
      </w:r>
      <w:r>
        <w:rPr>
          <w:rFonts w:ascii="Arial" w:hAnsi="Arial" w:cs="Arial"/>
          <w:sz w:val="24"/>
          <w:szCs w:val="24"/>
        </w:rPr>
        <w:t xml:space="preserve"> alternative definitions for the same concepts.  </w:t>
      </w:r>
      <w:r w:rsidR="00E31169">
        <w:rPr>
          <w:rFonts w:ascii="Arial" w:hAnsi="Arial" w:cs="Arial"/>
          <w:sz w:val="24"/>
          <w:szCs w:val="24"/>
        </w:rPr>
        <w:t xml:space="preserve">There are also recurring themes: </w:t>
      </w:r>
    </w:p>
    <w:p w:rsidR="00565345" w:rsidRPr="00565345" w:rsidRDefault="00E31169" w:rsidP="004F29B4">
      <w:pPr>
        <w:spacing w:line="240" w:lineRule="auto"/>
        <w:jc w:val="both"/>
        <w:rPr>
          <w:rFonts w:ascii="Arial" w:hAnsi="Arial" w:cs="Arial"/>
        </w:rPr>
      </w:pPr>
      <w:r w:rsidRPr="00E31169">
        <w:rPr>
          <w:rFonts w:ascii="Arial" w:hAnsi="Arial" w:cs="Arial"/>
          <w:b/>
          <w:sz w:val="24"/>
          <w:szCs w:val="24"/>
        </w:rPr>
        <w:t>Theme 1:</w:t>
      </w:r>
      <w:r>
        <w:rPr>
          <w:rFonts w:ascii="Arial" w:hAnsi="Arial" w:cs="Arial"/>
          <w:sz w:val="24"/>
          <w:szCs w:val="24"/>
        </w:rPr>
        <w:t xml:space="preserve"> </w:t>
      </w:r>
      <w:r w:rsidRPr="00E31169">
        <w:rPr>
          <w:rFonts w:ascii="Arial" w:hAnsi="Arial" w:cs="Arial"/>
          <w:sz w:val="24"/>
          <w:szCs w:val="24"/>
        </w:rPr>
        <w:t xml:space="preserve">Different kinds of student motivation </w:t>
      </w:r>
      <w:r w:rsidR="00565345">
        <w:rPr>
          <w:rFonts w:ascii="Arial" w:hAnsi="Arial" w:cs="Arial"/>
          <w:sz w:val="24"/>
          <w:szCs w:val="24"/>
        </w:rPr>
        <w:t>are</w:t>
      </w:r>
      <w:r w:rsidRPr="00E31169">
        <w:rPr>
          <w:rFonts w:ascii="Arial" w:hAnsi="Arial" w:cs="Arial"/>
          <w:sz w:val="24"/>
          <w:szCs w:val="24"/>
        </w:rPr>
        <w:t xml:space="preserve"> associated with strategies adopted by students towards their studies (Biggs, 1982; Elton, 1988</w:t>
      </w:r>
      <w:r w:rsidR="007D674C">
        <w:rPr>
          <w:rFonts w:ascii="Arial" w:hAnsi="Arial" w:cs="Arial"/>
          <w:sz w:val="24"/>
          <w:szCs w:val="24"/>
        </w:rPr>
        <w:t xml:space="preserve">; </w:t>
      </w:r>
      <w:r w:rsidR="007D674C">
        <w:rPr>
          <w:rFonts w:ascii="Arial" w:hAnsi="Arial" w:cs="Arial"/>
        </w:rPr>
        <w:t>Jacobs and Newstead</w:t>
      </w:r>
      <w:r w:rsidR="00E1553B">
        <w:rPr>
          <w:rFonts w:ascii="Arial" w:hAnsi="Arial" w:cs="Arial"/>
        </w:rPr>
        <w:t>, 2000</w:t>
      </w:r>
      <w:r w:rsidR="007D674C">
        <w:rPr>
          <w:rFonts w:ascii="Arial" w:hAnsi="Arial" w:cs="Arial"/>
        </w:rPr>
        <w:t>; Moneta and Spada, 2009</w:t>
      </w:r>
      <w:r w:rsidRPr="00E31169">
        <w:rPr>
          <w:rFonts w:ascii="Arial" w:hAnsi="Arial" w:cs="Arial"/>
          <w:sz w:val="24"/>
          <w:szCs w:val="24"/>
        </w:rPr>
        <w:t xml:space="preserve">).  Biggs </w:t>
      </w:r>
      <w:r w:rsidR="007D674C">
        <w:rPr>
          <w:rFonts w:ascii="Arial" w:hAnsi="Arial" w:cs="Arial"/>
          <w:sz w:val="24"/>
          <w:szCs w:val="24"/>
        </w:rPr>
        <w:t xml:space="preserve">(1982) </w:t>
      </w:r>
      <w:r w:rsidRPr="00E31169">
        <w:rPr>
          <w:rFonts w:ascii="Arial" w:hAnsi="Arial" w:cs="Arial"/>
          <w:sz w:val="24"/>
          <w:szCs w:val="24"/>
        </w:rPr>
        <w:t xml:space="preserve">clearly identifies three main </w:t>
      </w:r>
      <w:r w:rsidRPr="00E31169">
        <w:rPr>
          <w:rFonts w:ascii="Arial" w:hAnsi="Arial" w:cs="Arial"/>
        </w:rPr>
        <w:t xml:space="preserve">‘motives’: instrumental, intrinsic and achievement.  </w:t>
      </w:r>
    </w:p>
    <w:tbl>
      <w:tblPr>
        <w:tblStyle w:val="TableGrid"/>
        <w:tblW w:w="0" w:type="auto"/>
        <w:tblLook w:val="04A0"/>
      </w:tblPr>
      <w:tblGrid>
        <w:gridCol w:w="1526"/>
        <w:gridCol w:w="3685"/>
        <w:gridCol w:w="4031"/>
      </w:tblGrid>
      <w:tr w:rsidR="003D10B8" w:rsidTr="00FA2666">
        <w:tc>
          <w:tcPr>
            <w:tcW w:w="1526" w:type="dxa"/>
          </w:tcPr>
          <w:p w:rsidR="003D10B8" w:rsidRDefault="003D10B8" w:rsidP="00565345">
            <w:pPr>
              <w:pStyle w:val="NormalWeb"/>
              <w:spacing w:before="0" w:beforeAutospacing="0" w:after="0" w:afterAutospacing="0"/>
              <w:jc w:val="center"/>
              <w:rPr>
                <w:rFonts w:ascii="Arial" w:hAnsi="Arial" w:cs="Arial"/>
              </w:rPr>
            </w:pPr>
            <w:r>
              <w:rPr>
                <w:rFonts w:ascii="Arial" w:hAnsi="Arial" w:cs="Arial"/>
              </w:rPr>
              <w:t>Dimension</w:t>
            </w:r>
          </w:p>
        </w:tc>
        <w:tc>
          <w:tcPr>
            <w:tcW w:w="3685" w:type="dxa"/>
          </w:tcPr>
          <w:p w:rsidR="003D10B8" w:rsidRDefault="003D10B8" w:rsidP="00565345">
            <w:pPr>
              <w:pStyle w:val="NormalWeb"/>
              <w:spacing w:before="0" w:beforeAutospacing="0" w:after="0" w:afterAutospacing="0"/>
              <w:jc w:val="center"/>
              <w:rPr>
                <w:rFonts w:ascii="Arial" w:hAnsi="Arial" w:cs="Arial"/>
              </w:rPr>
            </w:pPr>
            <w:r>
              <w:rPr>
                <w:rFonts w:ascii="Arial" w:hAnsi="Arial" w:cs="Arial"/>
              </w:rPr>
              <w:t>Motive</w:t>
            </w:r>
          </w:p>
        </w:tc>
        <w:tc>
          <w:tcPr>
            <w:tcW w:w="4031" w:type="dxa"/>
          </w:tcPr>
          <w:p w:rsidR="003D10B8" w:rsidRDefault="003D10B8" w:rsidP="00565345">
            <w:pPr>
              <w:pStyle w:val="NormalWeb"/>
              <w:spacing w:before="0" w:beforeAutospacing="0" w:after="0" w:afterAutospacing="0"/>
              <w:jc w:val="center"/>
              <w:rPr>
                <w:rFonts w:ascii="Arial" w:hAnsi="Arial" w:cs="Arial"/>
              </w:rPr>
            </w:pPr>
            <w:r>
              <w:rPr>
                <w:rFonts w:ascii="Arial" w:hAnsi="Arial" w:cs="Arial"/>
              </w:rPr>
              <w:t>Strategy</w:t>
            </w:r>
          </w:p>
        </w:tc>
      </w:tr>
      <w:tr w:rsidR="003D10B8" w:rsidTr="00FA2666">
        <w:tc>
          <w:tcPr>
            <w:tcW w:w="1526" w:type="dxa"/>
          </w:tcPr>
          <w:p w:rsidR="003D10B8" w:rsidRDefault="003D10B8" w:rsidP="00565345">
            <w:pPr>
              <w:pStyle w:val="NormalWeb"/>
              <w:spacing w:before="0" w:beforeAutospacing="0" w:after="0" w:afterAutospacing="0"/>
              <w:jc w:val="center"/>
              <w:rPr>
                <w:rFonts w:ascii="Arial" w:hAnsi="Arial" w:cs="Arial"/>
              </w:rPr>
            </w:pPr>
            <w:r>
              <w:rPr>
                <w:rFonts w:ascii="Arial" w:hAnsi="Arial" w:cs="Arial"/>
              </w:rPr>
              <w:t>Utilising</w:t>
            </w:r>
          </w:p>
        </w:tc>
        <w:tc>
          <w:tcPr>
            <w:tcW w:w="3685" w:type="dxa"/>
          </w:tcPr>
          <w:p w:rsidR="003D10B8" w:rsidRPr="00C23E88" w:rsidRDefault="003D10B8" w:rsidP="00565345">
            <w:pPr>
              <w:pStyle w:val="NormalWeb"/>
              <w:spacing w:before="0" w:beforeAutospacing="0" w:after="0" w:afterAutospacing="0"/>
              <w:jc w:val="both"/>
              <w:rPr>
                <w:rFonts w:ascii="Arial" w:hAnsi="Arial" w:cs="Arial"/>
              </w:rPr>
            </w:pPr>
            <w:r w:rsidRPr="00C23E88">
              <w:rPr>
                <w:rFonts w:ascii="Arial" w:hAnsi="Arial" w:cs="Arial"/>
                <w:u w:val="single"/>
              </w:rPr>
              <w:t>Instrumental</w:t>
            </w:r>
            <w:r>
              <w:rPr>
                <w:rFonts w:ascii="Arial" w:hAnsi="Arial" w:cs="Arial"/>
                <w:u w:val="single"/>
              </w:rPr>
              <w:t>:</w:t>
            </w:r>
            <w:r w:rsidRPr="00565345">
              <w:rPr>
                <w:rFonts w:ascii="Arial" w:hAnsi="Arial" w:cs="Arial"/>
              </w:rPr>
              <w:t xml:space="preserve"> </w:t>
            </w:r>
            <w:r>
              <w:rPr>
                <w:rFonts w:ascii="Arial" w:hAnsi="Arial" w:cs="Arial"/>
              </w:rPr>
              <w:t>main purpose is to gain a qualification, with pass-only aspirations and a corresponding fear of failure.</w:t>
            </w:r>
          </w:p>
        </w:tc>
        <w:tc>
          <w:tcPr>
            <w:tcW w:w="4031" w:type="dxa"/>
          </w:tcPr>
          <w:p w:rsidR="003D10B8" w:rsidRDefault="003D10B8" w:rsidP="00565345">
            <w:pPr>
              <w:pStyle w:val="NormalWeb"/>
              <w:spacing w:before="0" w:beforeAutospacing="0" w:after="0" w:afterAutospacing="0"/>
              <w:jc w:val="both"/>
              <w:rPr>
                <w:rFonts w:ascii="Arial" w:hAnsi="Arial" w:cs="Arial"/>
              </w:rPr>
            </w:pPr>
            <w:r w:rsidRPr="00C23E88">
              <w:rPr>
                <w:rFonts w:ascii="Arial" w:hAnsi="Arial" w:cs="Arial"/>
                <w:u w:val="single"/>
              </w:rPr>
              <w:t>Reproducing:</w:t>
            </w:r>
            <w:r>
              <w:rPr>
                <w:rFonts w:ascii="Arial" w:hAnsi="Arial" w:cs="Arial"/>
              </w:rPr>
              <w:t xml:space="preserve"> limit target to the essentials given in course outlines and reproduce through rote learning.</w:t>
            </w:r>
          </w:p>
        </w:tc>
      </w:tr>
      <w:tr w:rsidR="003D10B8" w:rsidTr="00FA2666">
        <w:tc>
          <w:tcPr>
            <w:tcW w:w="1526" w:type="dxa"/>
          </w:tcPr>
          <w:p w:rsidR="003D10B8" w:rsidRDefault="003D10B8" w:rsidP="00565345">
            <w:pPr>
              <w:pStyle w:val="NormalWeb"/>
              <w:spacing w:before="0" w:beforeAutospacing="0" w:after="0" w:afterAutospacing="0"/>
              <w:jc w:val="center"/>
              <w:rPr>
                <w:rFonts w:ascii="Arial" w:hAnsi="Arial" w:cs="Arial"/>
              </w:rPr>
            </w:pPr>
            <w:r>
              <w:rPr>
                <w:rFonts w:ascii="Arial" w:hAnsi="Arial" w:cs="Arial"/>
              </w:rPr>
              <w:t>Internalising</w:t>
            </w:r>
          </w:p>
        </w:tc>
        <w:tc>
          <w:tcPr>
            <w:tcW w:w="3685" w:type="dxa"/>
          </w:tcPr>
          <w:p w:rsidR="003D10B8" w:rsidRPr="00C23E88" w:rsidRDefault="003D10B8" w:rsidP="00565345">
            <w:pPr>
              <w:pStyle w:val="NormalWeb"/>
              <w:spacing w:before="0" w:beforeAutospacing="0" w:after="0" w:afterAutospacing="0"/>
              <w:jc w:val="both"/>
              <w:rPr>
                <w:rFonts w:ascii="Arial" w:hAnsi="Arial" w:cs="Arial"/>
              </w:rPr>
            </w:pPr>
            <w:r w:rsidRPr="00C23E88">
              <w:rPr>
                <w:rFonts w:ascii="Arial" w:hAnsi="Arial" w:cs="Arial"/>
                <w:u w:val="single"/>
              </w:rPr>
              <w:t>Intrinsic</w:t>
            </w:r>
            <w:r>
              <w:rPr>
                <w:rFonts w:ascii="Arial" w:hAnsi="Arial" w:cs="Arial"/>
                <w:u w:val="single"/>
              </w:rPr>
              <w:t>:</w:t>
            </w:r>
            <w:r w:rsidRPr="00565345">
              <w:rPr>
                <w:rFonts w:ascii="Arial" w:hAnsi="Arial" w:cs="Arial"/>
              </w:rPr>
              <w:t xml:space="preserve"> </w:t>
            </w:r>
            <w:r>
              <w:rPr>
                <w:rFonts w:ascii="Arial" w:hAnsi="Arial" w:cs="Arial"/>
              </w:rPr>
              <w:t>study to actualise interest and competence in particular academic subjects.</w:t>
            </w:r>
          </w:p>
        </w:tc>
        <w:tc>
          <w:tcPr>
            <w:tcW w:w="4031" w:type="dxa"/>
          </w:tcPr>
          <w:p w:rsidR="003D10B8" w:rsidRDefault="003D10B8" w:rsidP="00565345">
            <w:pPr>
              <w:pStyle w:val="NormalWeb"/>
              <w:spacing w:before="0" w:beforeAutospacing="0" w:after="0" w:afterAutospacing="0"/>
              <w:jc w:val="both"/>
              <w:rPr>
                <w:rFonts w:ascii="Arial" w:hAnsi="Arial" w:cs="Arial"/>
              </w:rPr>
            </w:pPr>
            <w:r w:rsidRPr="00C23E88">
              <w:rPr>
                <w:rFonts w:ascii="Arial" w:hAnsi="Arial" w:cs="Arial"/>
                <w:u w:val="single"/>
              </w:rPr>
              <w:t>Meaningful:</w:t>
            </w:r>
            <w:r>
              <w:rPr>
                <w:rFonts w:ascii="Arial" w:hAnsi="Arial" w:cs="Arial"/>
              </w:rPr>
              <w:t xml:space="preserve"> read widely, interrelate with previous relevant knowledge, discuss academic issues to achieve maximum understanding.</w:t>
            </w:r>
          </w:p>
        </w:tc>
      </w:tr>
      <w:tr w:rsidR="003D10B8" w:rsidTr="00FA2666">
        <w:tc>
          <w:tcPr>
            <w:tcW w:w="1526" w:type="dxa"/>
          </w:tcPr>
          <w:p w:rsidR="003D10B8" w:rsidRDefault="003D10B8" w:rsidP="00565345">
            <w:pPr>
              <w:pStyle w:val="NormalWeb"/>
              <w:spacing w:before="0" w:beforeAutospacing="0" w:after="0" w:afterAutospacing="0"/>
              <w:jc w:val="center"/>
              <w:rPr>
                <w:rFonts w:ascii="Arial" w:hAnsi="Arial" w:cs="Arial"/>
              </w:rPr>
            </w:pPr>
            <w:r>
              <w:rPr>
                <w:rFonts w:ascii="Arial" w:hAnsi="Arial" w:cs="Arial"/>
              </w:rPr>
              <w:t>Achieving</w:t>
            </w:r>
          </w:p>
        </w:tc>
        <w:tc>
          <w:tcPr>
            <w:tcW w:w="3685" w:type="dxa"/>
          </w:tcPr>
          <w:p w:rsidR="003D10B8" w:rsidRPr="00C23E88" w:rsidRDefault="003D10B8" w:rsidP="00565345">
            <w:pPr>
              <w:pStyle w:val="NormalWeb"/>
              <w:spacing w:before="0" w:beforeAutospacing="0" w:after="0" w:afterAutospacing="0"/>
              <w:jc w:val="both"/>
              <w:rPr>
                <w:rFonts w:ascii="Arial" w:hAnsi="Arial" w:cs="Arial"/>
              </w:rPr>
            </w:pPr>
            <w:r w:rsidRPr="00C23E88">
              <w:rPr>
                <w:rFonts w:ascii="Arial" w:hAnsi="Arial" w:cs="Arial"/>
                <w:u w:val="single"/>
              </w:rPr>
              <w:t>Achievement</w:t>
            </w:r>
            <w:r>
              <w:rPr>
                <w:rFonts w:ascii="Arial" w:hAnsi="Arial" w:cs="Arial"/>
                <w:u w:val="single"/>
              </w:rPr>
              <w:t>:</w:t>
            </w:r>
            <w:r w:rsidRPr="00565345">
              <w:rPr>
                <w:rFonts w:ascii="Arial" w:hAnsi="Arial" w:cs="Arial"/>
              </w:rPr>
              <w:t xml:space="preserve"> </w:t>
            </w:r>
            <w:r>
              <w:rPr>
                <w:rFonts w:ascii="Arial" w:hAnsi="Arial" w:cs="Arial"/>
              </w:rPr>
              <w:t>obtain highest grades, whether or not material is interesting; interest in competing and winning.</w:t>
            </w:r>
          </w:p>
        </w:tc>
        <w:tc>
          <w:tcPr>
            <w:tcW w:w="4031" w:type="dxa"/>
          </w:tcPr>
          <w:p w:rsidR="003D10B8" w:rsidRPr="00C23E88" w:rsidRDefault="003D10B8" w:rsidP="00565345">
            <w:pPr>
              <w:pStyle w:val="NormalWeb"/>
              <w:spacing w:before="0" w:beforeAutospacing="0" w:after="0" w:afterAutospacing="0"/>
              <w:jc w:val="both"/>
              <w:rPr>
                <w:rFonts w:ascii="Arial" w:hAnsi="Arial" w:cs="Arial"/>
              </w:rPr>
            </w:pPr>
            <w:r>
              <w:rPr>
                <w:rFonts w:ascii="Arial" w:hAnsi="Arial" w:cs="Arial"/>
                <w:u w:val="single"/>
              </w:rPr>
              <w:t>Organising:</w:t>
            </w:r>
            <w:r w:rsidRPr="00565345">
              <w:rPr>
                <w:rFonts w:ascii="Arial" w:hAnsi="Arial" w:cs="Arial"/>
              </w:rPr>
              <w:t xml:space="preserve"> </w:t>
            </w:r>
            <w:r>
              <w:rPr>
                <w:rFonts w:ascii="Arial" w:hAnsi="Arial" w:cs="Arial"/>
              </w:rPr>
              <w:t>follow up all suggested readings, schedule time, behave as “model student”.</w:t>
            </w:r>
          </w:p>
        </w:tc>
      </w:tr>
    </w:tbl>
    <w:p w:rsidR="003D10B8" w:rsidRDefault="003D10B8" w:rsidP="004F29B4">
      <w:pPr>
        <w:pStyle w:val="NormalWeb"/>
        <w:spacing w:before="0" w:beforeAutospacing="0" w:after="0" w:afterAutospacing="0"/>
        <w:jc w:val="both"/>
        <w:rPr>
          <w:rFonts w:ascii="Arial" w:hAnsi="Arial" w:cs="Arial"/>
        </w:rPr>
      </w:pPr>
      <w:r>
        <w:rPr>
          <w:rFonts w:ascii="Arial" w:hAnsi="Arial" w:cs="Arial"/>
        </w:rPr>
        <w:t>Source: Biggs, 1982.</w:t>
      </w:r>
    </w:p>
    <w:p w:rsidR="003D10B8" w:rsidRDefault="003D10B8" w:rsidP="004F29B4">
      <w:pPr>
        <w:pStyle w:val="NormalWeb"/>
        <w:spacing w:before="0" w:beforeAutospacing="0" w:after="0" w:afterAutospacing="0"/>
        <w:jc w:val="both"/>
        <w:rPr>
          <w:rFonts w:ascii="Arial" w:hAnsi="Arial" w:cs="Arial"/>
        </w:rPr>
      </w:pPr>
    </w:p>
    <w:p w:rsidR="00B67171" w:rsidRPr="00B144DC" w:rsidRDefault="00B144DC" w:rsidP="004F29B4">
      <w:pPr>
        <w:pStyle w:val="NormalWeb"/>
        <w:spacing w:before="0" w:beforeAutospacing="0" w:after="0" w:afterAutospacing="0"/>
        <w:jc w:val="both"/>
        <w:rPr>
          <w:rFonts w:ascii="Arial" w:hAnsi="Arial" w:cs="Arial"/>
        </w:rPr>
      </w:pPr>
      <w:r w:rsidRPr="00B144DC">
        <w:rPr>
          <w:rFonts w:ascii="Arial" w:hAnsi="Arial" w:cs="Arial"/>
        </w:rPr>
        <w:t xml:space="preserve">It could therefore be expected that if a student of business was instrumentally motivated, they would adopt a ‘reproducing’ strategy towards their learning.  </w:t>
      </w:r>
      <w:r w:rsidR="00442171" w:rsidRPr="00B144DC">
        <w:rPr>
          <w:rFonts w:ascii="Arial" w:hAnsi="Arial" w:cs="Arial"/>
        </w:rPr>
        <w:t>This was therefore tested in the questionnaire</w:t>
      </w:r>
      <w:r>
        <w:rPr>
          <w:rFonts w:ascii="Arial" w:hAnsi="Arial" w:cs="Arial"/>
        </w:rPr>
        <w:t xml:space="preserve"> given to students</w:t>
      </w:r>
      <w:r w:rsidR="00442171" w:rsidRPr="00B144DC">
        <w:rPr>
          <w:rFonts w:ascii="Arial" w:hAnsi="Arial" w:cs="Arial"/>
        </w:rPr>
        <w:t xml:space="preserve">. </w:t>
      </w:r>
      <w:r w:rsidR="00B67171" w:rsidRPr="00B144DC">
        <w:rPr>
          <w:rFonts w:ascii="Arial" w:hAnsi="Arial" w:cs="Arial"/>
        </w:rPr>
        <w:t xml:space="preserve">  </w:t>
      </w:r>
    </w:p>
    <w:p w:rsidR="00E31169" w:rsidRDefault="00E31169" w:rsidP="004F29B4">
      <w:pPr>
        <w:pStyle w:val="NormalWeb"/>
        <w:spacing w:before="0" w:beforeAutospacing="0" w:after="0" w:afterAutospacing="0"/>
        <w:jc w:val="both"/>
        <w:rPr>
          <w:rFonts w:ascii="Arial" w:hAnsi="Arial" w:cs="Arial"/>
        </w:rPr>
      </w:pPr>
    </w:p>
    <w:p w:rsidR="00E31169" w:rsidRDefault="00E31169" w:rsidP="004F29B4">
      <w:pPr>
        <w:pStyle w:val="NormalWeb"/>
        <w:spacing w:before="0" w:beforeAutospacing="0" w:after="0" w:afterAutospacing="0"/>
        <w:jc w:val="both"/>
        <w:rPr>
          <w:rFonts w:ascii="Arial" w:hAnsi="Arial" w:cs="Arial"/>
        </w:rPr>
      </w:pPr>
      <w:r w:rsidRPr="00E31169">
        <w:rPr>
          <w:rFonts w:ascii="Arial" w:hAnsi="Arial" w:cs="Arial"/>
          <w:b/>
        </w:rPr>
        <w:t>Theme 2:</w:t>
      </w:r>
      <w:r>
        <w:rPr>
          <w:rFonts w:ascii="Arial" w:hAnsi="Arial" w:cs="Arial"/>
        </w:rPr>
        <w:t xml:space="preserve"> Contextual differences (Wolters and Pintrich, 1998). </w:t>
      </w:r>
      <w:r w:rsidR="007D674C">
        <w:rPr>
          <w:rFonts w:ascii="Arial" w:hAnsi="Arial" w:cs="Arial"/>
        </w:rPr>
        <w:t>This study f</w:t>
      </w:r>
      <w:r>
        <w:rPr>
          <w:rFonts w:ascii="Arial" w:hAnsi="Arial" w:cs="Arial"/>
        </w:rPr>
        <w:t xml:space="preserve">ound strong evidence that students tended to view mathematics as more important, useful and interesting than either English or social studies.  Both male and female students rated mathematics as the most important, useful, and interesting subject overall.  There were </w:t>
      </w:r>
      <w:r w:rsidR="003E11A9">
        <w:rPr>
          <w:rFonts w:ascii="Arial" w:hAnsi="Arial" w:cs="Arial"/>
        </w:rPr>
        <w:t>on the other hand</w:t>
      </w:r>
      <w:r>
        <w:rPr>
          <w:rFonts w:ascii="Arial" w:hAnsi="Arial" w:cs="Arial"/>
        </w:rPr>
        <w:t xml:space="preserve"> gender differences between </w:t>
      </w:r>
      <w:r w:rsidR="003E11A9">
        <w:rPr>
          <w:rFonts w:ascii="Arial" w:hAnsi="Arial" w:cs="Arial"/>
        </w:rPr>
        <w:t xml:space="preserve">students of </w:t>
      </w:r>
      <w:r>
        <w:rPr>
          <w:rFonts w:ascii="Arial" w:hAnsi="Arial" w:cs="Arial"/>
        </w:rPr>
        <w:t>social</w:t>
      </w:r>
      <w:r w:rsidR="003E11A9">
        <w:rPr>
          <w:rFonts w:ascii="Arial" w:hAnsi="Arial" w:cs="Arial"/>
        </w:rPr>
        <w:t xml:space="preserve"> studies </w:t>
      </w:r>
      <w:r>
        <w:rPr>
          <w:rFonts w:ascii="Arial" w:hAnsi="Arial" w:cs="Arial"/>
        </w:rPr>
        <w:t>and English.</w:t>
      </w:r>
      <w:r w:rsidRPr="00E31169">
        <w:rPr>
          <w:rFonts w:ascii="Arial" w:hAnsi="Arial" w:cs="Arial"/>
        </w:rPr>
        <w:t xml:space="preserve"> </w:t>
      </w:r>
      <w:r>
        <w:rPr>
          <w:rFonts w:ascii="Arial" w:hAnsi="Arial" w:cs="Arial"/>
        </w:rPr>
        <w:t>This particular study is however limited in that it includes the students of</w:t>
      </w:r>
      <w:r w:rsidR="00B144DC">
        <w:rPr>
          <w:rFonts w:ascii="Arial" w:hAnsi="Arial" w:cs="Arial"/>
        </w:rPr>
        <w:t xml:space="preserve"> only</w:t>
      </w:r>
      <w:r>
        <w:rPr>
          <w:rFonts w:ascii="Arial" w:hAnsi="Arial" w:cs="Arial"/>
        </w:rPr>
        <w:t xml:space="preserve"> 17 teachers in 3 subject areas.  </w:t>
      </w:r>
    </w:p>
    <w:p w:rsidR="00E31169" w:rsidRDefault="00E31169" w:rsidP="004F29B4">
      <w:pPr>
        <w:pStyle w:val="NormalWeb"/>
        <w:spacing w:before="0" w:beforeAutospacing="0" w:after="0" w:afterAutospacing="0"/>
        <w:jc w:val="both"/>
        <w:rPr>
          <w:rFonts w:ascii="Arial" w:hAnsi="Arial" w:cs="Arial"/>
        </w:rPr>
      </w:pPr>
    </w:p>
    <w:p w:rsidR="00B67171" w:rsidRDefault="00E31169" w:rsidP="004F29B4">
      <w:pPr>
        <w:pStyle w:val="NormalWeb"/>
        <w:spacing w:before="0" w:beforeAutospacing="0" w:after="0" w:afterAutospacing="0"/>
        <w:jc w:val="both"/>
        <w:rPr>
          <w:rFonts w:ascii="Arial" w:hAnsi="Arial" w:cs="Arial"/>
        </w:rPr>
      </w:pPr>
      <w:r>
        <w:rPr>
          <w:rFonts w:ascii="Arial" w:hAnsi="Arial" w:cs="Arial"/>
          <w:b/>
        </w:rPr>
        <w:t>Theme 3:</w:t>
      </w:r>
      <w:r>
        <w:rPr>
          <w:rFonts w:ascii="Arial" w:hAnsi="Arial" w:cs="Arial"/>
        </w:rPr>
        <w:t xml:space="preserve"> </w:t>
      </w:r>
      <w:r w:rsidR="00203B8B">
        <w:rPr>
          <w:rFonts w:ascii="Arial" w:hAnsi="Arial" w:cs="Arial"/>
        </w:rPr>
        <w:t>Rapport with lecturers</w:t>
      </w:r>
      <w:r>
        <w:rPr>
          <w:rFonts w:ascii="Arial" w:hAnsi="Arial" w:cs="Arial"/>
        </w:rPr>
        <w:t xml:space="preserve"> (Jaasma and Koper, 1999). </w:t>
      </w:r>
      <w:r w:rsidR="007D674C">
        <w:rPr>
          <w:rFonts w:ascii="Arial" w:hAnsi="Arial" w:cs="Arial"/>
        </w:rPr>
        <w:t>This particular study examined</w:t>
      </w:r>
      <w:r>
        <w:rPr>
          <w:rFonts w:ascii="Arial" w:hAnsi="Arial" w:cs="Arial"/>
        </w:rPr>
        <w:t xml:space="preserve"> </w:t>
      </w:r>
      <w:r w:rsidR="007D674C">
        <w:rPr>
          <w:rFonts w:ascii="Arial" w:hAnsi="Arial" w:cs="Arial"/>
        </w:rPr>
        <w:t xml:space="preserve">the relationship between student-faculty out-of-class communication </w:t>
      </w:r>
      <w:r w:rsidR="00125D06">
        <w:rPr>
          <w:rFonts w:ascii="Arial" w:hAnsi="Arial" w:cs="Arial"/>
        </w:rPr>
        <w:t xml:space="preserve">(OCC) </w:t>
      </w:r>
      <w:r w:rsidR="003504BC">
        <w:rPr>
          <w:rFonts w:ascii="Arial" w:hAnsi="Arial" w:cs="Arial"/>
        </w:rPr>
        <w:t xml:space="preserve">and </w:t>
      </w:r>
      <w:r w:rsidR="007D674C">
        <w:rPr>
          <w:rFonts w:ascii="Arial" w:hAnsi="Arial" w:cs="Arial"/>
        </w:rPr>
        <w:t>instructor immediacy, trust</w:t>
      </w:r>
      <w:r w:rsidR="003504BC">
        <w:rPr>
          <w:rFonts w:ascii="Arial" w:hAnsi="Arial" w:cs="Arial"/>
        </w:rPr>
        <w:t>,</w:t>
      </w:r>
      <w:r w:rsidR="007D674C">
        <w:rPr>
          <w:rFonts w:ascii="Arial" w:hAnsi="Arial" w:cs="Arial"/>
        </w:rPr>
        <w:t xml:space="preserve"> and student motivation.  </w:t>
      </w:r>
      <w:r w:rsidR="00641058">
        <w:rPr>
          <w:rFonts w:ascii="Arial" w:hAnsi="Arial" w:cs="Arial"/>
        </w:rPr>
        <w:t>The authors, quite predictably, found that the perception of instructor behaviour is closely linked to the frequency and length of OCC (in the office and informally).  Motivation correlated positively</w:t>
      </w:r>
      <w:r w:rsidR="00550A82">
        <w:rPr>
          <w:rFonts w:ascii="Arial" w:hAnsi="Arial" w:cs="Arial"/>
        </w:rPr>
        <w:t xml:space="preserve"> and strongly</w:t>
      </w:r>
      <w:r w:rsidR="00641058">
        <w:rPr>
          <w:rFonts w:ascii="Arial" w:hAnsi="Arial" w:cs="Arial"/>
        </w:rPr>
        <w:t xml:space="preserve"> with the frequency of </w:t>
      </w:r>
      <w:r w:rsidR="00550A82">
        <w:rPr>
          <w:rFonts w:ascii="Arial" w:hAnsi="Arial" w:cs="Arial"/>
        </w:rPr>
        <w:t>OCC,</w:t>
      </w:r>
      <w:r w:rsidR="00641058">
        <w:rPr>
          <w:rFonts w:ascii="Arial" w:hAnsi="Arial" w:cs="Arial"/>
        </w:rPr>
        <w:t xml:space="preserve"> and to the length of office visits.  </w:t>
      </w:r>
    </w:p>
    <w:p w:rsidR="007D674C" w:rsidRDefault="007D674C" w:rsidP="004F29B4">
      <w:pPr>
        <w:pStyle w:val="NormalWeb"/>
        <w:spacing w:before="0" w:beforeAutospacing="0" w:after="0" w:afterAutospacing="0"/>
        <w:jc w:val="both"/>
        <w:rPr>
          <w:rFonts w:ascii="Arial" w:hAnsi="Arial" w:cs="Arial"/>
        </w:rPr>
      </w:pPr>
    </w:p>
    <w:p w:rsidR="007D674C" w:rsidRDefault="007D674C" w:rsidP="004F29B4">
      <w:pPr>
        <w:pStyle w:val="NormalWeb"/>
        <w:spacing w:before="0" w:beforeAutospacing="0" w:after="0" w:afterAutospacing="0"/>
        <w:jc w:val="both"/>
        <w:rPr>
          <w:rFonts w:ascii="Arial" w:hAnsi="Arial" w:cs="Arial"/>
        </w:rPr>
      </w:pPr>
      <w:r w:rsidRPr="007D674C">
        <w:rPr>
          <w:rFonts w:ascii="Arial" w:hAnsi="Arial" w:cs="Arial"/>
          <w:b/>
        </w:rPr>
        <w:t xml:space="preserve">Theme 4: </w:t>
      </w:r>
      <w:r>
        <w:rPr>
          <w:rFonts w:ascii="Arial" w:hAnsi="Arial" w:cs="Arial"/>
        </w:rPr>
        <w:t>The change in motivation over time (Gollwitzer, 1990; Dörnyei, 2000; Jacobs and Newstead, 2000).  Jacobs and Newstead</w:t>
      </w:r>
      <w:r w:rsidR="00125D06">
        <w:rPr>
          <w:rFonts w:ascii="Arial" w:hAnsi="Arial" w:cs="Arial"/>
        </w:rPr>
        <w:t>,</w:t>
      </w:r>
      <w:r>
        <w:rPr>
          <w:rFonts w:ascii="Arial" w:hAnsi="Arial" w:cs="Arial"/>
        </w:rPr>
        <w:t xml:space="preserve"> for example</w:t>
      </w:r>
      <w:r w:rsidR="00125D06">
        <w:rPr>
          <w:rFonts w:ascii="Arial" w:hAnsi="Arial" w:cs="Arial"/>
        </w:rPr>
        <w:t>,</w:t>
      </w:r>
      <w:r>
        <w:rPr>
          <w:rFonts w:ascii="Arial" w:hAnsi="Arial" w:cs="Arial"/>
        </w:rPr>
        <w:t xml:space="preserve"> argue that they found two types of students: those who are motivated by the discipline itself and </w:t>
      </w:r>
      <w:r>
        <w:rPr>
          <w:rFonts w:ascii="Arial" w:hAnsi="Arial" w:cs="Arial"/>
        </w:rPr>
        <w:lastRenderedPageBreak/>
        <w:t xml:space="preserve">those who are motivated by the acquisition of more general skills and experiences.  The perceived importance of many aspects declines over the three years of the degree and seems to be especially low in year two, but some skills and experiences show marked increases in the final year.  </w:t>
      </w:r>
    </w:p>
    <w:p w:rsidR="007D674C" w:rsidRDefault="007D674C" w:rsidP="004F29B4">
      <w:pPr>
        <w:pStyle w:val="NormalWeb"/>
        <w:spacing w:before="0" w:beforeAutospacing="0" w:after="0" w:afterAutospacing="0"/>
        <w:jc w:val="both"/>
        <w:rPr>
          <w:rFonts w:ascii="Arial" w:hAnsi="Arial" w:cs="Arial"/>
        </w:rPr>
      </w:pPr>
    </w:p>
    <w:p w:rsidR="007D674C" w:rsidRDefault="007D674C" w:rsidP="004F29B4">
      <w:pPr>
        <w:pStyle w:val="NormalWeb"/>
        <w:spacing w:before="0" w:beforeAutospacing="0" w:after="0" w:afterAutospacing="0"/>
        <w:jc w:val="both"/>
        <w:rPr>
          <w:rFonts w:ascii="Arial" w:hAnsi="Arial" w:cs="Arial"/>
        </w:rPr>
      </w:pPr>
      <w:r w:rsidRPr="007D674C">
        <w:rPr>
          <w:rFonts w:ascii="Arial" w:hAnsi="Arial" w:cs="Arial"/>
          <w:b/>
        </w:rPr>
        <w:t>Theme 5:</w:t>
      </w:r>
      <w:r>
        <w:rPr>
          <w:rFonts w:ascii="Arial" w:hAnsi="Arial" w:cs="Arial"/>
        </w:rPr>
        <w:t xml:space="preserve"> Parental involvement (Adunyarittigun, 1997; Ames </w:t>
      </w:r>
      <w:r>
        <w:rPr>
          <w:rFonts w:ascii="Arial" w:hAnsi="Arial" w:cs="Arial"/>
          <w:i/>
        </w:rPr>
        <w:t>et al</w:t>
      </w:r>
      <w:r>
        <w:rPr>
          <w:rFonts w:ascii="Arial" w:hAnsi="Arial" w:cs="Arial"/>
        </w:rPr>
        <w:t xml:space="preserve"> 1993; Grolnick </w:t>
      </w:r>
      <w:r>
        <w:rPr>
          <w:rFonts w:ascii="Arial" w:hAnsi="Arial" w:cs="Arial"/>
          <w:i/>
        </w:rPr>
        <w:t>et al</w:t>
      </w:r>
      <w:r>
        <w:rPr>
          <w:rFonts w:ascii="Arial" w:hAnsi="Arial" w:cs="Arial"/>
        </w:rPr>
        <w:t xml:space="preserve">, 1991; Kroskinen </w:t>
      </w:r>
      <w:r>
        <w:rPr>
          <w:rFonts w:ascii="Arial" w:hAnsi="Arial" w:cs="Arial"/>
          <w:i/>
        </w:rPr>
        <w:t>et al</w:t>
      </w:r>
      <w:r>
        <w:rPr>
          <w:rFonts w:ascii="Arial" w:hAnsi="Arial" w:cs="Arial"/>
        </w:rPr>
        <w:t xml:space="preserve">, 2000; Marchant </w:t>
      </w:r>
      <w:r>
        <w:rPr>
          <w:rFonts w:ascii="Arial" w:hAnsi="Arial" w:cs="Arial"/>
          <w:i/>
        </w:rPr>
        <w:t>et al</w:t>
      </w:r>
      <w:r>
        <w:rPr>
          <w:rFonts w:ascii="Arial" w:hAnsi="Arial" w:cs="Arial"/>
        </w:rPr>
        <w:t>, 2001; Stiller and Ryan, 1992; Trusty and Lampe, 1997, cited in</w:t>
      </w:r>
      <w:r w:rsidRPr="00BE0D05">
        <w:rPr>
          <w:rFonts w:ascii="Arial" w:hAnsi="Arial" w:cs="Arial"/>
        </w:rPr>
        <w:t xml:space="preserve"> </w:t>
      </w:r>
      <w:r>
        <w:rPr>
          <w:rFonts w:ascii="Arial" w:hAnsi="Arial" w:cs="Arial"/>
        </w:rPr>
        <w:t xml:space="preserve">Gonzalez-DeHass, Willems and Holbein ,2005).  Parental involvement, Gonzalez-DeHass </w:t>
      </w:r>
      <w:r>
        <w:rPr>
          <w:rFonts w:ascii="Arial" w:hAnsi="Arial" w:cs="Arial"/>
          <w:i/>
        </w:rPr>
        <w:t>et al</w:t>
      </w:r>
      <w:r>
        <w:rPr>
          <w:rFonts w:ascii="Arial" w:hAnsi="Arial" w:cs="Arial"/>
        </w:rPr>
        <w:t xml:space="preserve"> (2005) argue, boosts perceived control and competence, offers a sense of security and connectedness, helps students to internalise educational values</w:t>
      </w:r>
      <w:r w:rsidR="005C4C66">
        <w:rPr>
          <w:rFonts w:ascii="Arial" w:hAnsi="Arial" w:cs="Arial"/>
        </w:rPr>
        <w:t xml:space="preserve">.  In turn </w:t>
      </w:r>
      <w:r>
        <w:rPr>
          <w:rFonts w:ascii="Arial" w:hAnsi="Arial" w:cs="Arial"/>
        </w:rPr>
        <w:t>student motivation further encourages parental involvement.</w:t>
      </w:r>
    </w:p>
    <w:p w:rsidR="00731523" w:rsidRDefault="00731523" w:rsidP="004F29B4">
      <w:pPr>
        <w:pStyle w:val="NormalWeb"/>
        <w:spacing w:before="0" w:beforeAutospacing="0" w:after="0" w:afterAutospacing="0"/>
        <w:jc w:val="both"/>
        <w:rPr>
          <w:rFonts w:ascii="Arial" w:hAnsi="Arial" w:cs="Arial"/>
        </w:rPr>
      </w:pPr>
    </w:p>
    <w:p w:rsidR="00731523" w:rsidRDefault="00731523" w:rsidP="004F29B4">
      <w:pPr>
        <w:pStyle w:val="NormalWeb"/>
        <w:spacing w:before="0" w:beforeAutospacing="0" w:after="0" w:afterAutospacing="0"/>
        <w:jc w:val="both"/>
        <w:rPr>
          <w:rFonts w:ascii="Arial" w:hAnsi="Arial" w:cs="Arial"/>
        </w:rPr>
      </w:pPr>
      <w:r>
        <w:rPr>
          <w:rFonts w:ascii="Arial" w:hAnsi="Arial" w:cs="Arial"/>
        </w:rPr>
        <w:t xml:space="preserve">These broad themes laid the </w:t>
      </w:r>
      <w:r w:rsidR="00203B8B">
        <w:rPr>
          <w:rFonts w:ascii="Arial" w:hAnsi="Arial" w:cs="Arial"/>
        </w:rPr>
        <w:t xml:space="preserve">theoretical </w:t>
      </w:r>
      <w:r>
        <w:rPr>
          <w:rFonts w:ascii="Arial" w:hAnsi="Arial" w:cs="Arial"/>
        </w:rPr>
        <w:t xml:space="preserve">foundations for </w:t>
      </w:r>
      <w:r w:rsidR="00203B8B">
        <w:rPr>
          <w:rFonts w:ascii="Arial" w:hAnsi="Arial" w:cs="Arial"/>
        </w:rPr>
        <w:t>this study.</w:t>
      </w:r>
    </w:p>
    <w:p w:rsidR="007D674C" w:rsidRDefault="007D674C" w:rsidP="004F29B4">
      <w:pPr>
        <w:pStyle w:val="NormalWeb"/>
        <w:spacing w:before="0" w:beforeAutospacing="0" w:after="0" w:afterAutospacing="0"/>
        <w:jc w:val="both"/>
        <w:rPr>
          <w:rFonts w:ascii="Arial" w:hAnsi="Arial" w:cs="Arial"/>
        </w:rPr>
      </w:pPr>
    </w:p>
    <w:p w:rsidR="00F5142B" w:rsidRDefault="00F5142B" w:rsidP="004F29B4">
      <w:pPr>
        <w:jc w:val="both"/>
        <w:rPr>
          <w:rFonts w:ascii="Arial" w:hAnsi="Arial" w:cs="Arial"/>
          <w:b/>
          <w:sz w:val="24"/>
          <w:szCs w:val="24"/>
          <w:u w:val="single"/>
        </w:rPr>
      </w:pPr>
      <w:r w:rsidRPr="00F5142B">
        <w:rPr>
          <w:rFonts w:ascii="Arial" w:hAnsi="Arial" w:cs="Arial"/>
          <w:b/>
          <w:sz w:val="24"/>
          <w:szCs w:val="24"/>
          <w:u w:val="single"/>
        </w:rPr>
        <w:t>Methodology</w:t>
      </w:r>
    </w:p>
    <w:p w:rsidR="00F75253" w:rsidRDefault="00F75253" w:rsidP="004F29B4">
      <w:pPr>
        <w:pStyle w:val="NormalWeb"/>
        <w:spacing w:before="0" w:beforeAutospacing="0" w:after="0" w:afterAutospacing="0"/>
        <w:jc w:val="both"/>
        <w:rPr>
          <w:rFonts w:ascii="Arial" w:hAnsi="Arial" w:cs="Arial"/>
          <w:b/>
        </w:rPr>
      </w:pPr>
      <w:r>
        <w:rPr>
          <w:rFonts w:ascii="Arial" w:hAnsi="Arial" w:cs="Arial"/>
          <w:b/>
        </w:rPr>
        <w:t>Hypothesis</w:t>
      </w:r>
    </w:p>
    <w:p w:rsidR="00F75253" w:rsidRDefault="00F75253" w:rsidP="004F29B4">
      <w:pPr>
        <w:pStyle w:val="NormalWeb"/>
        <w:spacing w:before="0" w:beforeAutospacing="0" w:after="0" w:afterAutospacing="0"/>
        <w:jc w:val="both"/>
        <w:rPr>
          <w:rFonts w:ascii="Arial" w:hAnsi="Arial" w:cs="Arial"/>
          <w:b/>
        </w:rPr>
      </w:pPr>
    </w:p>
    <w:p w:rsidR="00F75253" w:rsidRPr="000746D4" w:rsidRDefault="00F75253" w:rsidP="008C0AED">
      <w:pPr>
        <w:pStyle w:val="NormalWeb"/>
        <w:spacing w:before="0" w:beforeAutospacing="0" w:after="0" w:afterAutospacing="0"/>
        <w:jc w:val="both"/>
        <w:rPr>
          <w:rFonts w:ascii="Arial" w:hAnsi="Arial" w:cs="Arial"/>
        </w:rPr>
      </w:pPr>
      <w:r>
        <w:rPr>
          <w:rFonts w:ascii="Arial" w:hAnsi="Arial" w:cs="Arial"/>
        </w:rPr>
        <w:t>Students</w:t>
      </w:r>
      <w:r w:rsidR="008C0AED">
        <w:rPr>
          <w:rFonts w:ascii="Arial" w:hAnsi="Arial" w:cs="Arial"/>
        </w:rPr>
        <w:t xml:space="preserve"> studying b</w:t>
      </w:r>
      <w:r>
        <w:rPr>
          <w:rFonts w:ascii="Arial" w:hAnsi="Arial" w:cs="Arial"/>
        </w:rPr>
        <w:t xml:space="preserve">usiness </w:t>
      </w:r>
      <w:r w:rsidR="002E6060">
        <w:rPr>
          <w:rFonts w:ascii="Arial" w:hAnsi="Arial" w:cs="Arial"/>
        </w:rPr>
        <w:t>c</w:t>
      </w:r>
      <w:r>
        <w:rPr>
          <w:rFonts w:ascii="Arial" w:hAnsi="Arial" w:cs="Arial"/>
        </w:rPr>
        <w:t xml:space="preserve">ourses </w:t>
      </w:r>
      <w:r w:rsidR="008C0AED">
        <w:rPr>
          <w:rFonts w:ascii="Arial" w:hAnsi="Arial" w:cs="Arial"/>
        </w:rPr>
        <w:t>are more</w:t>
      </w:r>
      <w:r>
        <w:rPr>
          <w:rFonts w:ascii="Arial" w:hAnsi="Arial" w:cs="Arial"/>
        </w:rPr>
        <w:t xml:space="preserve"> instrumenta</w:t>
      </w:r>
      <w:r w:rsidR="008C0AED">
        <w:rPr>
          <w:rFonts w:ascii="Arial" w:hAnsi="Arial" w:cs="Arial"/>
        </w:rPr>
        <w:t>l</w:t>
      </w:r>
      <w:r>
        <w:rPr>
          <w:rFonts w:ascii="Arial" w:hAnsi="Arial" w:cs="Arial"/>
        </w:rPr>
        <w:t>l</w:t>
      </w:r>
      <w:r w:rsidR="008C0AED">
        <w:rPr>
          <w:rFonts w:ascii="Arial" w:hAnsi="Arial" w:cs="Arial"/>
        </w:rPr>
        <w:t>y motivated than students within other disciplines</w:t>
      </w:r>
    </w:p>
    <w:p w:rsidR="00F75253" w:rsidRDefault="00F75253" w:rsidP="004F29B4">
      <w:pPr>
        <w:pStyle w:val="NormalWeb"/>
        <w:spacing w:before="0" w:beforeAutospacing="0" w:after="0" w:afterAutospacing="0"/>
        <w:jc w:val="both"/>
        <w:rPr>
          <w:rFonts w:ascii="Arial" w:hAnsi="Arial" w:cs="Arial"/>
        </w:rPr>
      </w:pPr>
    </w:p>
    <w:p w:rsidR="00F75253" w:rsidRDefault="00F75253" w:rsidP="004F29B4">
      <w:pPr>
        <w:pStyle w:val="NormalWeb"/>
        <w:spacing w:before="0" w:beforeAutospacing="0" w:after="0" w:afterAutospacing="0"/>
        <w:jc w:val="both"/>
        <w:rPr>
          <w:rFonts w:ascii="Arial" w:hAnsi="Arial" w:cs="Arial"/>
          <w:b/>
        </w:rPr>
      </w:pPr>
      <w:r>
        <w:rPr>
          <w:rFonts w:ascii="Arial" w:hAnsi="Arial" w:cs="Arial"/>
          <w:b/>
        </w:rPr>
        <w:t>Research objectives</w:t>
      </w:r>
    </w:p>
    <w:p w:rsidR="00F75253" w:rsidRDefault="00F75253" w:rsidP="004F29B4">
      <w:pPr>
        <w:pStyle w:val="NormalWeb"/>
        <w:spacing w:before="0" w:beforeAutospacing="0" w:after="0" w:afterAutospacing="0"/>
        <w:jc w:val="both"/>
        <w:rPr>
          <w:rFonts w:ascii="Arial" w:hAnsi="Arial" w:cs="Arial"/>
          <w:b/>
        </w:rPr>
      </w:pPr>
    </w:p>
    <w:p w:rsidR="00F75253" w:rsidRDefault="00F75253" w:rsidP="004F29B4">
      <w:pPr>
        <w:pStyle w:val="NormalWeb"/>
        <w:spacing w:before="0" w:beforeAutospacing="0" w:after="0" w:afterAutospacing="0"/>
        <w:jc w:val="both"/>
        <w:rPr>
          <w:rFonts w:ascii="Arial" w:hAnsi="Arial" w:cs="Arial"/>
        </w:rPr>
      </w:pPr>
      <w:r>
        <w:rPr>
          <w:rFonts w:ascii="Arial" w:hAnsi="Arial" w:cs="Arial"/>
        </w:rPr>
        <w:t>The objectives of this research were twofold:</w:t>
      </w:r>
    </w:p>
    <w:p w:rsidR="00F75253" w:rsidRDefault="00F75253" w:rsidP="004F29B4">
      <w:pPr>
        <w:pStyle w:val="NormalWeb"/>
        <w:spacing w:before="0" w:beforeAutospacing="0" w:after="0" w:afterAutospacing="0"/>
        <w:jc w:val="both"/>
        <w:rPr>
          <w:rFonts w:ascii="Arial" w:hAnsi="Arial" w:cs="Arial"/>
        </w:rPr>
      </w:pPr>
    </w:p>
    <w:p w:rsidR="00F75253" w:rsidRDefault="00F75253" w:rsidP="004F29B4">
      <w:pPr>
        <w:pStyle w:val="NormalWeb"/>
        <w:numPr>
          <w:ilvl w:val="0"/>
          <w:numId w:val="3"/>
        </w:numPr>
        <w:spacing w:before="0" w:beforeAutospacing="0" w:after="0" w:afterAutospacing="0"/>
        <w:jc w:val="both"/>
        <w:rPr>
          <w:rFonts w:ascii="Arial" w:hAnsi="Arial" w:cs="Arial"/>
        </w:rPr>
      </w:pPr>
      <w:r>
        <w:rPr>
          <w:rFonts w:ascii="Arial" w:hAnsi="Arial" w:cs="Arial"/>
        </w:rPr>
        <w:t>To better understand the factors which contribute to student motivation</w:t>
      </w:r>
    </w:p>
    <w:p w:rsidR="00F75253" w:rsidRPr="00172FCD" w:rsidRDefault="00F75253" w:rsidP="004F29B4">
      <w:pPr>
        <w:pStyle w:val="NormalWeb"/>
        <w:numPr>
          <w:ilvl w:val="0"/>
          <w:numId w:val="3"/>
        </w:numPr>
        <w:spacing w:before="0" w:beforeAutospacing="0" w:after="0" w:afterAutospacing="0"/>
        <w:jc w:val="both"/>
        <w:rPr>
          <w:rFonts w:ascii="Arial" w:hAnsi="Arial" w:cs="Arial"/>
        </w:rPr>
      </w:pPr>
      <w:r>
        <w:rPr>
          <w:rFonts w:ascii="Arial" w:hAnsi="Arial" w:cs="Arial"/>
        </w:rPr>
        <w:t>To better understand how student motivation can be increased / encouraged.</w:t>
      </w:r>
    </w:p>
    <w:p w:rsidR="00F75253" w:rsidRDefault="00F75253" w:rsidP="004F29B4">
      <w:pPr>
        <w:pStyle w:val="NormalWeb"/>
        <w:spacing w:before="0" w:beforeAutospacing="0" w:after="0" w:afterAutospacing="0"/>
        <w:jc w:val="both"/>
        <w:rPr>
          <w:rFonts w:ascii="Arial" w:hAnsi="Arial" w:cs="Arial"/>
        </w:rPr>
      </w:pPr>
    </w:p>
    <w:p w:rsidR="00F75253" w:rsidRDefault="00F75253" w:rsidP="004F29B4">
      <w:pPr>
        <w:pStyle w:val="NormalWeb"/>
        <w:spacing w:before="0" w:beforeAutospacing="0" w:after="0" w:afterAutospacing="0"/>
        <w:jc w:val="both"/>
        <w:rPr>
          <w:rFonts w:ascii="Arial" w:hAnsi="Arial" w:cs="Arial"/>
          <w:b/>
        </w:rPr>
      </w:pPr>
      <w:r>
        <w:rPr>
          <w:rFonts w:ascii="Arial" w:hAnsi="Arial" w:cs="Arial"/>
          <w:b/>
        </w:rPr>
        <w:t>Data collection</w:t>
      </w:r>
      <w:r w:rsidR="007059C9">
        <w:rPr>
          <w:rFonts w:ascii="Arial" w:hAnsi="Arial" w:cs="Arial"/>
          <w:b/>
        </w:rPr>
        <w:t xml:space="preserve"> and analysis</w:t>
      </w:r>
    </w:p>
    <w:p w:rsidR="00F75253" w:rsidRDefault="00F75253" w:rsidP="004F29B4">
      <w:pPr>
        <w:pStyle w:val="NormalWeb"/>
        <w:spacing w:before="0" w:beforeAutospacing="0" w:after="0" w:afterAutospacing="0"/>
        <w:jc w:val="both"/>
        <w:rPr>
          <w:rFonts w:ascii="Arial" w:hAnsi="Arial" w:cs="Arial"/>
          <w:b/>
        </w:rPr>
      </w:pPr>
    </w:p>
    <w:p w:rsidR="00F75253" w:rsidRDefault="00F75253" w:rsidP="004F29B4">
      <w:pPr>
        <w:pStyle w:val="NormalWeb"/>
        <w:spacing w:before="0" w:beforeAutospacing="0" w:after="0" w:afterAutospacing="0"/>
        <w:jc w:val="both"/>
        <w:rPr>
          <w:rFonts w:ascii="Arial" w:hAnsi="Arial" w:cs="Arial"/>
        </w:rPr>
      </w:pPr>
      <w:r>
        <w:rPr>
          <w:rFonts w:ascii="Arial" w:hAnsi="Arial" w:cs="Arial"/>
        </w:rPr>
        <w:t xml:space="preserve">An online survey was conducted using </w:t>
      </w:r>
      <w:r w:rsidR="00562B72">
        <w:rPr>
          <w:rFonts w:ascii="Arial" w:hAnsi="Arial" w:cs="Arial"/>
        </w:rPr>
        <w:t xml:space="preserve">the questionnaire function within </w:t>
      </w:r>
      <w:r>
        <w:rPr>
          <w:rFonts w:ascii="Arial" w:hAnsi="Arial" w:cs="Arial"/>
        </w:rPr>
        <w:t>Google Doc</w:t>
      </w:r>
      <w:r w:rsidR="00562B72">
        <w:rPr>
          <w:rFonts w:ascii="Arial" w:hAnsi="Arial" w:cs="Arial"/>
        </w:rPr>
        <w:t>uments.  Q</w:t>
      </w:r>
      <w:r w:rsidR="007D674C">
        <w:rPr>
          <w:rFonts w:ascii="Arial" w:hAnsi="Arial" w:cs="Arial"/>
        </w:rPr>
        <w:t>uestions</w:t>
      </w:r>
      <w:r w:rsidR="00562B72">
        <w:rPr>
          <w:rFonts w:ascii="Arial" w:hAnsi="Arial" w:cs="Arial"/>
        </w:rPr>
        <w:t xml:space="preserve"> were</w:t>
      </w:r>
      <w:r w:rsidR="007D674C">
        <w:rPr>
          <w:rFonts w:ascii="Arial" w:hAnsi="Arial" w:cs="Arial"/>
        </w:rPr>
        <w:t xml:space="preserve"> based around the key themes identified in the literature</w:t>
      </w:r>
      <w:r>
        <w:rPr>
          <w:rFonts w:ascii="Arial" w:hAnsi="Arial" w:cs="Arial"/>
        </w:rPr>
        <w:t xml:space="preserve">.  This approach was chosen because </w:t>
      </w:r>
      <w:r w:rsidR="00562B72">
        <w:rPr>
          <w:rFonts w:ascii="Arial" w:hAnsi="Arial" w:cs="Arial"/>
        </w:rPr>
        <w:t>it is e</w:t>
      </w:r>
      <w:r>
        <w:rPr>
          <w:rFonts w:ascii="Arial" w:hAnsi="Arial" w:cs="Arial"/>
        </w:rPr>
        <w:t>as</w:t>
      </w:r>
      <w:r w:rsidR="00562B72">
        <w:rPr>
          <w:rFonts w:ascii="Arial" w:hAnsi="Arial" w:cs="Arial"/>
        </w:rPr>
        <w:t>y for</w:t>
      </w:r>
      <w:r>
        <w:rPr>
          <w:rFonts w:ascii="Arial" w:hAnsi="Arial" w:cs="Arial"/>
        </w:rPr>
        <w:t xml:space="preserve"> students</w:t>
      </w:r>
      <w:r w:rsidR="00562B72">
        <w:rPr>
          <w:rFonts w:ascii="Arial" w:hAnsi="Arial" w:cs="Arial"/>
        </w:rPr>
        <w:t xml:space="preserve"> to use and it allows for</w:t>
      </w:r>
      <w:r>
        <w:rPr>
          <w:rFonts w:ascii="Arial" w:hAnsi="Arial" w:cs="Arial"/>
        </w:rPr>
        <w:t xml:space="preserve"> </w:t>
      </w:r>
      <w:r w:rsidR="006C26EC">
        <w:rPr>
          <w:rFonts w:ascii="Arial" w:hAnsi="Arial" w:cs="Arial"/>
        </w:rPr>
        <w:t xml:space="preserve">fast </w:t>
      </w:r>
      <w:r>
        <w:rPr>
          <w:rFonts w:ascii="Arial" w:hAnsi="Arial" w:cs="Arial"/>
        </w:rPr>
        <w:t>analysis of the results</w:t>
      </w:r>
      <w:r w:rsidR="00562B72">
        <w:rPr>
          <w:rFonts w:ascii="Arial" w:hAnsi="Arial" w:cs="Arial"/>
        </w:rPr>
        <w:t xml:space="preserve"> by exporting the results as an Excel file</w:t>
      </w:r>
      <w:r>
        <w:rPr>
          <w:rFonts w:ascii="Arial" w:hAnsi="Arial" w:cs="Arial"/>
        </w:rPr>
        <w:t xml:space="preserve">.  The survey consisted of a number of open- and closed-ended questions with the aim of finding out factors which may contribute to, or detract from a student’s motivation.    </w:t>
      </w:r>
    </w:p>
    <w:p w:rsidR="00F75253" w:rsidRDefault="00F75253" w:rsidP="004F29B4">
      <w:pPr>
        <w:pStyle w:val="NormalWeb"/>
        <w:spacing w:before="0" w:beforeAutospacing="0" w:after="0" w:afterAutospacing="0" w:line="360" w:lineRule="auto"/>
        <w:jc w:val="both"/>
        <w:rPr>
          <w:rFonts w:ascii="Arial" w:hAnsi="Arial" w:cs="Arial"/>
        </w:rPr>
      </w:pPr>
    </w:p>
    <w:p w:rsidR="00B67171" w:rsidRDefault="00F75253" w:rsidP="004F29B4">
      <w:pPr>
        <w:pStyle w:val="NormalWeb"/>
        <w:spacing w:before="0" w:beforeAutospacing="0" w:after="0" w:afterAutospacing="0"/>
        <w:jc w:val="both"/>
        <w:rPr>
          <w:rFonts w:ascii="Arial" w:hAnsi="Arial" w:cs="Arial"/>
        </w:rPr>
      </w:pPr>
      <w:r>
        <w:rPr>
          <w:rFonts w:ascii="Arial" w:hAnsi="Arial" w:cs="Arial"/>
        </w:rPr>
        <w:t xml:space="preserve">The survey was sent via e-mail to </w:t>
      </w:r>
      <w:r w:rsidR="00125D06">
        <w:rPr>
          <w:rFonts w:ascii="Arial" w:hAnsi="Arial" w:cs="Arial"/>
        </w:rPr>
        <w:t>a number of self-selecting</w:t>
      </w:r>
      <w:r>
        <w:rPr>
          <w:rFonts w:ascii="Arial" w:hAnsi="Arial" w:cs="Arial"/>
        </w:rPr>
        <w:t xml:space="preserve"> business students, and e-mailed to students in the Department of Humanities and </w:t>
      </w:r>
      <w:r w:rsidR="00125D06">
        <w:rPr>
          <w:rFonts w:ascii="Arial" w:hAnsi="Arial" w:cs="Arial"/>
        </w:rPr>
        <w:t xml:space="preserve">the </w:t>
      </w:r>
      <w:r>
        <w:rPr>
          <w:rFonts w:ascii="Arial" w:hAnsi="Arial" w:cs="Arial"/>
        </w:rPr>
        <w:t xml:space="preserve">Department of Media, Culture and Language at Roehampton.  There were 33 responses in total across the three departments. </w:t>
      </w:r>
    </w:p>
    <w:p w:rsidR="00203B8B" w:rsidRDefault="00203B8B" w:rsidP="004F29B4">
      <w:pPr>
        <w:pStyle w:val="NormalWeb"/>
        <w:spacing w:before="0" w:beforeAutospacing="0" w:after="0" w:afterAutospacing="0" w:line="360" w:lineRule="auto"/>
        <w:jc w:val="both"/>
        <w:rPr>
          <w:rFonts w:ascii="Arial" w:hAnsi="Arial" w:cs="Arial"/>
          <w:b/>
          <w:u w:val="single"/>
        </w:rPr>
      </w:pPr>
    </w:p>
    <w:p w:rsidR="00125D06" w:rsidRPr="00562B72" w:rsidRDefault="00562B72" w:rsidP="00562B72">
      <w:pPr>
        <w:pStyle w:val="NormalWeb"/>
        <w:spacing w:before="0" w:beforeAutospacing="0" w:after="0" w:afterAutospacing="0"/>
        <w:jc w:val="both"/>
        <w:rPr>
          <w:rFonts w:ascii="Arial" w:hAnsi="Arial" w:cs="Arial"/>
        </w:rPr>
      </w:pPr>
      <w:r w:rsidRPr="00562B72">
        <w:rPr>
          <w:rFonts w:ascii="Arial" w:hAnsi="Arial" w:cs="Arial"/>
        </w:rPr>
        <w:t>Given the</w:t>
      </w:r>
      <w:r>
        <w:rPr>
          <w:rFonts w:ascii="Arial" w:hAnsi="Arial" w:cs="Arial"/>
        </w:rPr>
        <w:t xml:space="preserve"> small sample sizes involved in this study, it was not possible to create statistically significant results.  Analysis was therefore focused on the qualitative results using textual analysis. </w:t>
      </w:r>
    </w:p>
    <w:p w:rsidR="00125D06" w:rsidRDefault="00125D06" w:rsidP="004F29B4">
      <w:pPr>
        <w:pStyle w:val="NormalWeb"/>
        <w:spacing w:before="0" w:beforeAutospacing="0" w:after="0" w:afterAutospacing="0" w:line="360" w:lineRule="auto"/>
        <w:jc w:val="both"/>
        <w:rPr>
          <w:rFonts w:ascii="Arial" w:hAnsi="Arial" w:cs="Arial"/>
          <w:b/>
          <w:u w:val="single"/>
        </w:rPr>
      </w:pPr>
    </w:p>
    <w:p w:rsidR="00141444" w:rsidRDefault="00141444" w:rsidP="004F29B4">
      <w:pPr>
        <w:pStyle w:val="NormalWeb"/>
        <w:spacing w:before="0" w:beforeAutospacing="0" w:after="0" w:afterAutospacing="0"/>
        <w:jc w:val="both"/>
        <w:rPr>
          <w:rFonts w:ascii="Arial" w:hAnsi="Arial" w:cs="Arial"/>
          <w:b/>
        </w:rPr>
      </w:pPr>
    </w:p>
    <w:p w:rsidR="004E39AB" w:rsidRDefault="004E39AB" w:rsidP="004F29B4">
      <w:pPr>
        <w:pStyle w:val="NormalWeb"/>
        <w:spacing w:before="0" w:beforeAutospacing="0" w:after="0" w:afterAutospacing="0"/>
        <w:jc w:val="both"/>
        <w:rPr>
          <w:rFonts w:ascii="Arial" w:hAnsi="Arial" w:cs="Arial"/>
          <w:b/>
        </w:rPr>
      </w:pPr>
    </w:p>
    <w:p w:rsidR="00B67171" w:rsidRPr="00203B8B" w:rsidRDefault="00B67171" w:rsidP="004F29B4">
      <w:pPr>
        <w:pStyle w:val="NormalWeb"/>
        <w:spacing w:before="0" w:beforeAutospacing="0" w:after="0" w:afterAutospacing="0"/>
        <w:jc w:val="both"/>
        <w:rPr>
          <w:rFonts w:ascii="Arial" w:hAnsi="Arial" w:cs="Arial"/>
          <w:b/>
        </w:rPr>
      </w:pPr>
      <w:r w:rsidRPr="00203B8B">
        <w:rPr>
          <w:rFonts w:ascii="Arial" w:hAnsi="Arial" w:cs="Arial"/>
          <w:b/>
        </w:rPr>
        <w:lastRenderedPageBreak/>
        <w:t>Distribution of respondents</w:t>
      </w:r>
    </w:p>
    <w:p w:rsidR="00B67171" w:rsidRPr="0009329C" w:rsidRDefault="00B67171" w:rsidP="004F29B4">
      <w:pPr>
        <w:pStyle w:val="NormalWeb"/>
        <w:spacing w:before="0" w:beforeAutospacing="0" w:after="0" w:afterAutospacing="0"/>
        <w:jc w:val="both"/>
        <w:rPr>
          <w:rFonts w:ascii="Arial" w:hAnsi="Arial" w:cs="Arial"/>
        </w:rPr>
      </w:pPr>
    </w:p>
    <w:tbl>
      <w:tblPr>
        <w:tblW w:w="7920" w:type="dxa"/>
        <w:jc w:val="center"/>
        <w:tblInd w:w="93" w:type="dxa"/>
        <w:tblLook w:val="04A0"/>
      </w:tblPr>
      <w:tblGrid>
        <w:gridCol w:w="5960"/>
        <w:gridCol w:w="1960"/>
      </w:tblGrid>
      <w:tr w:rsidR="00B67171" w:rsidRPr="00F60D62" w:rsidTr="00FA2666">
        <w:trPr>
          <w:trHeight w:val="255"/>
          <w:jc w:val="center"/>
        </w:trPr>
        <w:tc>
          <w:tcPr>
            <w:tcW w:w="5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7171" w:rsidRPr="00F60D62" w:rsidRDefault="00B67171" w:rsidP="004F29B4">
            <w:pPr>
              <w:spacing w:after="0" w:line="240" w:lineRule="auto"/>
              <w:jc w:val="both"/>
              <w:rPr>
                <w:rFonts w:ascii="Arial" w:eastAsia="Times New Roman" w:hAnsi="Arial" w:cs="Arial"/>
                <w:b/>
                <w:sz w:val="20"/>
                <w:szCs w:val="20"/>
                <w:lang w:eastAsia="en-GB"/>
              </w:rPr>
            </w:pPr>
            <w:r w:rsidRPr="00F60D62">
              <w:rPr>
                <w:rFonts w:ascii="Arial" w:eastAsia="Times New Roman" w:hAnsi="Arial" w:cs="Arial"/>
                <w:b/>
                <w:sz w:val="20"/>
                <w:szCs w:val="20"/>
                <w:lang w:eastAsia="en-GB"/>
              </w:rPr>
              <w:t>Department</w:t>
            </w:r>
          </w:p>
        </w:tc>
        <w:tc>
          <w:tcPr>
            <w:tcW w:w="1960" w:type="dxa"/>
            <w:tcBorders>
              <w:top w:val="single" w:sz="4" w:space="0" w:color="auto"/>
              <w:left w:val="nil"/>
              <w:bottom w:val="single" w:sz="4" w:space="0" w:color="auto"/>
              <w:right w:val="single" w:sz="4" w:space="0" w:color="auto"/>
            </w:tcBorders>
            <w:shd w:val="clear" w:color="auto" w:fill="auto"/>
            <w:vAlign w:val="bottom"/>
            <w:hideMark/>
          </w:tcPr>
          <w:p w:rsidR="00B67171" w:rsidRPr="00F60D62" w:rsidRDefault="00B67171" w:rsidP="004F29B4">
            <w:pPr>
              <w:spacing w:after="0" w:line="240" w:lineRule="auto"/>
              <w:jc w:val="both"/>
              <w:rPr>
                <w:rFonts w:ascii="Arial" w:eastAsia="Times New Roman" w:hAnsi="Arial" w:cs="Arial"/>
                <w:b/>
                <w:sz w:val="20"/>
                <w:szCs w:val="20"/>
                <w:lang w:eastAsia="en-GB"/>
              </w:rPr>
            </w:pPr>
            <w:r w:rsidRPr="00F60D62">
              <w:rPr>
                <w:rFonts w:ascii="Arial" w:eastAsia="Times New Roman" w:hAnsi="Arial" w:cs="Arial"/>
                <w:b/>
                <w:sz w:val="20"/>
                <w:szCs w:val="20"/>
                <w:lang w:eastAsia="en-GB"/>
              </w:rPr>
              <w:t>Number of students</w:t>
            </w:r>
          </w:p>
        </w:tc>
      </w:tr>
      <w:tr w:rsidR="00B67171" w:rsidRPr="00F60D62" w:rsidTr="00FA2666">
        <w:trPr>
          <w:trHeight w:val="255"/>
          <w:jc w:val="center"/>
        </w:trPr>
        <w:tc>
          <w:tcPr>
            <w:tcW w:w="5960" w:type="dxa"/>
            <w:tcBorders>
              <w:top w:val="nil"/>
              <w:left w:val="single" w:sz="4" w:space="0" w:color="auto"/>
              <w:bottom w:val="single" w:sz="4" w:space="0" w:color="auto"/>
              <w:right w:val="single" w:sz="4" w:space="0" w:color="auto"/>
            </w:tcBorders>
            <w:shd w:val="clear" w:color="auto" w:fill="auto"/>
            <w:noWrap/>
            <w:vAlign w:val="center"/>
            <w:hideMark/>
          </w:tcPr>
          <w:p w:rsidR="00B67171" w:rsidRPr="00F60D62" w:rsidRDefault="00B67171" w:rsidP="004F29B4">
            <w:pPr>
              <w:spacing w:after="0" w:line="240" w:lineRule="auto"/>
              <w:jc w:val="both"/>
              <w:rPr>
                <w:rFonts w:ascii="Arial" w:eastAsia="Times New Roman" w:hAnsi="Arial" w:cs="Arial"/>
                <w:sz w:val="20"/>
                <w:szCs w:val="20"/>
                <w:lang w:eastAsia="en-GB"/>
              </w:rPr>
            </w:pPr>
            <w:r w:rsidRPr="00F60D62">
              <w:rPr>
                <w:rFonts w:ascii="Arial" w:eastAsia="Times New Roman" w:hAnsi="Arial" w:cs="Arial"/>
                <w:sz w:val="20"/>
                <w:szCs w:val="20"/>
                <w:lang w:eastAsia="en-GB"/>
              </w:rPr>
              <w:t>Business School</w:t>
            </w:r>
          </w:p>
        </w:tc>
        <w:tc>
          <w:tcPr>
            <w:tcW w:w="1960" w:type="dxa"/>
            <w:tcBorders>
              <w:top w:val="nil"/>
              <w:left w:val="nil"/>
              <w:bottom w:val="single" w:sz="4" w:space="0" w:color="auto"/>
              <w:right w:val="single" w:sz="4" w:space="0" w:color="auto"/>
            </w:tcBorders>
            <w:shd w:val="clear" w:color="auto" w:fill="auto"/>
            <w:noWrap/>
            <w:vAlign w:val="center"/>
            <w:hideMark/>
          </w:tcPr>
          <w:p w:rsidR="00B67171" w:rsidRPr="00F60D62" w:rsidRDefault="00B67171" w:rsidP="004F29B4">
            <w:pPr>
              <w:spacing w:after="0" w:line="240" w:lineRule="auto"/>
              <w:jc w:val="both"/>
              <w:rPr>
                <w:rFonts w:ascii="Arial" w:eastAsia="Times New Roman" w:hAnsi="Arial" w:cs="Arial"/>
                <w:sz w:val="20"/>
                <w:szCs w:val="20"/>
                <w:lang w:eastAsia="en-GB"/>
              </w:rPr>
            </w:pPr>
            <w:r w:rsidRPr="00F60D62">
              <w:rPr>
                <w:rFonts w:ascii="Arial" w:eastAsia="Times New Roman" w:hAnsi="Arial" w:cs="Arial"/>
                <w:sz w:val="20"/>
                <w:szCs w:val="20"/>
                <w:lang w:eastAsia="en-GB"/>
              </w:rPr>
              <w:t>21</w:t>
            </w:r>
          </w:p>
        </w:tc>
      </w:tr>
      <w:tr w:rsidR="00B67171" w:rsidRPr="00F60D62" w:rsidTr="00FA2666">
        <w:trPr>
          <w:trHeight w:val="255"/>
          <w:jc w:val="center"/>
        </w:trPr>
        <w:tc>
          <w:tcPr>
            <w:tcW w:w="5960" w:type="dxa"/>
            <w:tcBorders>
              <w:top w:val="nil"/>
              <w:left w:val="single" w:sz="4" w:space="0" w:color="auto"/>
              <w:bottom w:val="single" w:sz="4" w:space="0" w:color="auto"/>
              <w:right w:val="single" w:sz="4" w:space="0" w:color="auto"/>
            </w:tcBorders>
            <w:shd w:val="clear" w:color="auto" w:fill="auto"/>
            <w:noWrap/>
            <w:vAlign w:val="center"/>
            <w:hideMark/>
          </w:tcPr>
          <w:p w:rsidR="00B67171" w:rsidRPr="00F60D62" w:rsidRDefault="00B67171" w:rsidP="004F29B4">
            <w:pPr>
              <w:spacing w:after="0" w:line="240" w:lineRule="auto"/>
              <w:jc w:val="both"/>
              <w:rPr>
                <w:rFonts w:ascii="Arial" w:eastAsia="Times New Roman" w:hAnsi="Arial" w:cs="Arial"/>
                <w:sz w:val="20"/>
                <w:szCs w:val="20"/>
                <w:lang w:eastAsia="en-GB"/>
              </w:rPr>
            </w:pPr>
            <w:r w:rsidRPr="00F60D62">
              <w:rPr>
                <w:rFonts w:ascii="Arial" w:eastAsia="Times New Roman" w:hAnsi="Arial" w:cs="Arial"/>
                <w:sz w:val="20"/>
                <w:szCs w:val="20"/>
                <w:lang w:eastAsia="en-GB"/>
              </w:rPr>
              <w:t>School of Media, Culture and Language</w:t>
            </w:r>
          </w:p>
        </w:tc>
        <w:tc>
          <w:tcPr>
            <w:tcW w:w="1960" w:type="dxa"/>
            <w:tcBorders>
              <w:top w:val="nil"/>
              <w:left w:val="nil"/>
              <w:bottom w:val="single" w:sz="4" w:space="0" w:color="auto"/>
              <w:right w:val="single" w:sz="4" w:space="0" w:color="auto"/>
            </w:tcBorders>
            <w:shd w:val="clear" w:color="auto" w:fill="auto"/>
            <w:noWrap/>
            <w:vAlign w:val="center"/>
            <w:hideMark/>
          </w:tcPr>
          <w:p w:rsidR="00B67171" w:rsidRPr="00F60D62" w:rsidRDefault="00B67171" w:rsidP="004F29B4">
            <w:pPr>
              <w:spacing w:after="0" w:line="240" w:lineRule="auto"/>
              <w:jc w:val="both"/>
              <w:rPr>
                <w:rFonts w:ascii="Arial" w:eastAsia="Times New Roman" w:hAnsi="Arial" w:cs="Arial"/>
                <w:sz w:val="20"/>
                <w:szCs w:val="20"/>
                <w:lang w:eastAsia="en-GB"/>
              </w:rPr>
            </w:pPr>
            <w:r w:rsidRPr="00F60D62">
              <w:rPr>
                <w:rFonts w:ascii="Arial" w:eastAsia="Times New Roman" w:hAnsi="Arial" w:cs="Arial"/>
                <w:sz w:val="20"/>
                <w:szCs w:val="20"/>
                <w:lang w:eastAsia="en-GB"/>
              </w:rPr>
              <w:t>4</w:t>
            </w:r>
          </w:p>
        </w:tc>
      </w:tr>
      <w:tr w:rsidR="00B67171" w:rsidRPr="00F60D62" w:rsidTr="00FA2666">
        <w:trPr>
          <w:trHeight w:val="255"/>
          <w:jc w:val="center"/>
        </w:trPr>
        <w:tc>
          <w:tcPr>
            <w:tcW w:w="5960" w:type="dxa"/>
            <w:tcBorders>
              <w:top w:val="nil"/>
              <w:left w:val="single" w:sz="4" w:space="0" w:color="auto"/>
              <w:bottom w:val="single" w:sz="4" w:space="0" w:color="auto"/>
              <w:right w:val="single" w:sz="4" w:space="0" w:color="auto"/>
            </w:tcBorders>
            <w:shd w:val="clear" w:color="auto" w:fill="auto"/>
            <w:noWrap/>
            <w:vAlign w:val="center"/>
            <w:hideMark/>
          </w:tcPr>
          <w:p w:rsidR="00B67171" w:rsidRPr="00F60D62" w:rsidRDefault="00B67171" w:rsidP="004F29B4">
            <w:pPr>
              <w:spacing w:after="0" w:line="240" w:lineRule="auto"/>
              <w:jc w:val="both"/>
              <w:rPr>
                <w:rFonts w:ascii="Arial" w:eastAsia="Times New Roman" w:hAnsi="Arial" w:cs="Arial"/>
                <w:sz w:val="20"/>
                <w:szCs w:val="20"/>
                <w:lang w:eastAsia="en-GB"/>
              </w:rPr>
            </w:pPr>
            <w:r w:rsidRPr="00F60D62">
              <w:rPr>
                <w:rFonts w:ascii="Arial" w:eastAsia="Times New Roman" w:hAnsi="Arial" w:cs="Arial"/>
                <w:sz w:val="20"/>
                <w:szCs w:val="20"/>
                <w:lang w:eastAsia="en-GB"/>
              </w:rPr>
              <w:t>School of Humanities</w:t>
            </w:r>
          </w:p>
        </w:tc>
        <w:tc>
          <w:tcPr>
            <w:tcW w:w="1960" w:type="dxa"/>
            <w:tcBorders>
              <w:top w:val="nil"/>
              <w:left w:val="nil"/>
              <w:bottom w:val="single" w:sz="4" w:space="0" w:color="auto"/>
              <w:right w:val="single" w:sz="4" w:space="0" w:color="auto"/>
            </w:tcBorders>
            <w:shd w:val="clear" w:color="auto" w:fill="auto"/>
            <w:noWrap/>
            <w:vAlign w:val="center"/>
            <w:hideMark/>
          </w:tcPr>
          <w:p w:rsidR="00B67171" w:rsidRPr="00F60D62" w:rsidRDefault="00B67171" w:rsidP="004F29B4">
            <w:pPr>
              <w:spacing w:after="0" w:line="240" w:lineRule="auto"/>
              <w:jc w:val="both"/>
              <w:rPr>
                <w:rFonts w:ascii="Arial" w:eastAsia="Times New Roman" w:hAnsi="Arial" w:cs="Arial"/>
                <w:sz w:val="20"/>
                <w:szCs w:val="20"/>
                <w:lang w:eastAsia="en-GB"/>
              </w:rPr>
            </w:pPr>
            <w:r w:rsidRPr="00F60D62">
              <w:rPr>
                <w:rFonts w:ascii="Arial" w:eastAsia="Times New Roman" w:hAnsi="Arial" w:cs="Arial"/>
                <w:sz w:val="20"/>
                <w:szCs w:val="20"/>
                <w:lang w:eastAsia="en-GB"/>
              </w:rPr>
              <w:t>4</w:t>
            </w:r>
          </w:p>
        </w:tc>
      </w:tr>
      <w:tr w:rsidR="00B67171" w:rsidRPr="00F60D62" w:rsidTr="00FA2666">
        <w:trPr>
          <w:trHeight w:val="255"/>
          <w:jc w:val="center"/>
        </w:trPr>
        <w:tc>
          <w:tcPr>
            <w:tcW w:w="5960" w:type="dxa"/>
            <w:tcBorders>
              <w:top w:val="nil"/>
              <w:left w:val="single" w:sz="4" w:space="0" w:color="auto"/>
              <w:bottom w:val="single" w:sz="4" w:space="0" w:color="auto"/>
              <w:right w:val="single" w:sz="4" w:space="0" w:color="auto"/>
            </w:tcBorders>
            <w:shd w:val="clear" w:color="auto" w:fill="auto"/>
            <w:noWrap/>
            <w:vAlign w:val="center"/>
            <w:hideMark/>
          </w:tcPr>
          <w:p w:rsidR="00B67171" w:rsidRPr="00F60D62" w:rsidRDefault="00B67171" w:rsidP="004F29B4">
            <w:pPr>
              <w:spacing w:after="0" w:line="240" w:lineRule="auto"/>
              <w:jc w:val="both"/>
              <w:rPr>
                <w:rFonts w:ascii="Arial" w:eastAsia="Times New Roman" w:hAnsi="Arial" w:cs="Arial"/>
                <w:sz w:val="20"/>
                <w:szCs w:val="20"/>
                <w:lang w:eastAsia="en-GB"/>
              </w:rPr>
            </w:pPr>
            <w:r w:rsidRPr="00F60D62">
              <w:rPr>
                <w:rFonts w:ascii="Arial" w:eastAsia="Times New Roman" w:hAnsi="Arial" w:cs="Arial"/>
                <w:sz w:val="20"/>
                <w:szCs w:val="20"/>
                <w:lang w:eastAsia="en-GB"/>
              </w:rPr>
              <w:t>School of Humanities, School of Media, Culture and Language</w:t>
            </w:r>
          </w:p>
        </w:tc>
        <w:tc>
          <w:tcPr>
            <w:tcW w:w="1960" w:type="dxa"/>
            <w:tcBorders>
              <w:top w:val="nil"/>
              <w:left w:val="nil"/>
              <w:bottom w:val="single" w:sz="4" w:space="0" w:color="auto"/>
              <w:right w:val="single" w:sz="4" w:space="0" w:color="auto"/>
            </w:tcBorders>
            <w:shd w:val="clear" w:color="auto" w:fill="auto"/>
            <w:noWrap/>
            <w:vAlign w:val="center"/>
            <w:hideMark/>
          </w:tcPr>
          <w:p w:rsidR="00B67171" w:rsidRPr="00F60D62" w:rsidRDefault="00B67171" w:rsidP="004F29B4">
            <w:pPr>
              <w:spacing w:after="0" w:line="240" w:lineRule="auto"/>
              <w:jc w:val="both"/>
              <w:rPr>
                <w:rFonts w:ascii="Arial" w:eastAsia="Times New Roman" w:hAnsi="Arial" w:cs="Arial"/>
                <w:sz w:val="20"/>
                <w:szCs w:val="20"/>
                <w:lang w:eastAsia="en-GB"/>
              </w:rPr>
            </w:pPr>
            <w:r w:rsidRPr="00F60D62">
              <w:rPr>
                <w:rFonts w:ascii="Arial" w:eastAsia="Times New Roman" w:hAnsi="Arial" w:cs="Arial"/>
                <w:sz w:val="20"/>
                <w:szCs w:val="20"/>
                <w:lang w:eastAsia="en-GB"/>
              </w:rPr>
              <w:t>3</w:t>
            </w:r>
          </w:p>
        </w:tc>
      </w:tr>
      <w:tr w:rsidR="00B67171" w:rsidRPr="00F60D62" w:rsidTr="00FA2666">
        <w:trPr>
          <w:trHeight w:val="255"/>
          <w:jc w:val="center"/>
        </w:trPr>
        <w:tc>
          <w:tcPr>
            <w:tcW w:w="5960" w:type="dxa"/>
            <w:tcBorders>
              <w:top w:val="nil"/>
              <w:left w:val="single" w:sz="4" w:space="0" w:color="auto"/>
              <w:bottom w:val="single" w:sz="4" w:space="0" w:color="auto"/>
              <w:right w:val="single" w:sz="4" w:space="0" w:color="auto"/>
            </w:tcBorders>
            <w:shd w:val="clear" w:color="auto" w:fill="auto"/>
            <w:noWrap/>
            <w:vAlign w:val="center"/>
            <w:hideMark/>
          </w:tcPr>
          <w:p w:rsidR="00B67171" w:rsidRPr="00F60D62" w:rsidRDefault="00B67171" w:rsidP="004F29B4">
            <w:pPr>
              <w:spacing w:after="0" w:line="240" w:lineRule="auto"/>
              <w:jc w:val="both"/>
              <w:rPr>
                <w:rFonts w:ascii="Arial" w:eastAsia="Times New Roman" w:hAnsi="Arial" w:cs="Arial"/>
                <w:sz w:val="20"/>
                <w:szCs w:val="20"/>
                <w:lang w:eastAsia="en-GB"/>
              </w:rPr>
            </w:pPr>
            <w:r w:rsidRPr="00F60D62">
              <w:rPr>
                <w:rFonts w:ascii="Arial" w:eastAsia="Times New Roman" w:hAnsi="Arial" w:cs="Arial"/>
                <w:sz w:val="20"/>
                <w:szCs w:val="20"/>
                <w:lang w:eastAsia="en-GB"/>
              </w:rPr>
              <w:t>School of English and Creative Writing, School of Humanities</w:t>
            </w:r>
          </w:p>
        </w:tc>
        <w:tc>
          <w:tcPr>
            <w:tcW w:w="1960" w:type="dxa"/>
            <w:tcBorders>
              <w:top w:val="nil"/>
              <w:left w:val="nil"/>
              <w:bottom w:val="single" w:sz="4" w:space="0" w:color="auto"/>
              <w:right w:val="single" w:sz="4" w:space="0" w:color="auto"/>
            </w:tcBorders>
            <w:shd w:val="clear" w:color="auto" w:fill="auto"/>
            <w:noWrap/>
            <w:vAlign w:val="center"/>
            <w:hideMark/>
          </w:tcPr>
          <w:p w:rsidR="00B67171" w:rsidRPr="00F60D62" w:rsidRDefault="00B67171" w:rsidP="004F29B4">
            <w:pPr>
              <w:spacing w:after="0" w:line="240" w:lineRule="auto"/>
              <w:jc w:val="both"/>
              <w:rPr>
                <w:rFonts w:ascii="Arial" w:eastAsia="Times New Roman" w:hAnsi="Arial" w:cs="Arial"/>
                <w:sz w:val="20"/>
                <w:szCs w:val="20"/>
                <w:lang w:eastAsia="en-GB"/>
              </w:rPr>
            </w:pPr>
            <w:r w:rsidRPr="00F60D62">
              <w:rPr>
                <w:rFonts w:ascii="Arial" w:eastAsia="Times New Roman" w:hAnsi="Arial" w:cs="Arial"/>
                <w:sz w:val="20"/>
                <w:szCs w:val="20"/>
                <w:lang w:eastAsia="en-GB"/>
              </w:rPr>
              <w:t>1</w:t>
            </w:r>
          </w:p>
        </w:tc>
      </w:tr>
      <w:tr w:rsidR="00B67171" w:rsidRPr="00F60D62" w:rsidTr="00FA2666">
        <w:trPr>
          <w:trHeight w:val="255"/>
          <w:jc w:val="center"/>
        </w:trPr>
        <w:tc>
          <w:tcPr>
            <w:tcW w:w="5960" w:type="dxa"/>
            <w:tcBorders>
              <w:top w:val="nil"/>
              <w:left w:val="single" w:sz="4" w:space="0" w:color="auto"/>
              <w:bottom w:val="single" w:sz="4" w:space="0" w:color="auto"/>
              <w:right w:val="single" w:sz="4" w:space="0" w:color="auto"/>
            </w:tcBorders>
            <w:shd w:val="clear" w:color="auto" w:fill="auto"/>
            <w:noWrap/>
            <w:vAlign w:val="center"/>
            <w:hideMark/>
          </w:tcPr>
          <w:p w:rsidR="00B67171" w:rsidRPr="00F60D62" w:rsidRDefault="00B67171" w:rsidP="004F29B4">
            <w:pPr>
              <w:spacing w:after="0" w:line="240" w:lineRule="auto"/>
              <w:jc w:val="both"/>
              <w:rPr>
                <w:rFonts w:ascii="Arial" w:eastAsia="Times New Roman" w:hAnsi="Arial" w:cs="Arial"/>
                <w:b/>
                <w:sz w:val="20"/>
                <w:szCs w:val="20"/>
                <w:lang w:eastAsia="en-GB"/>
              </w:rPr>
            </w:pPr>
            <w:r w:rsidRPr="00F67E1A">
              <w:rPr>
                <w:rFonts w:ascii="Arial" w:eastAsia="Times New Roman" w:hAnsi="Arial" w:cs="Arial"/>
                <w:b/>
                <w:sz w:val="20"/>
                <w:szCs w:val="20"/>
                <w:lang w:eastAsia="en-GB"/>
              </w:rPr>
              <w:t>Total s</w:t>
            </w:r>
            <w:r w:rsidRPr="00F60D62">
              <w:rPr>
                <w:rFonts w:ascii="Arial" w:eastAsia="Times New Roman" w:hAnsi="Arial" w:cs="Arial"/>
                <w:b/>
                <w:sz w:val="20"/>
                <w:szCs w:val="20"/>
                <w:lang w:eastAsia="en-GB"/>
              </w:rPr>
              <w:t>ample size</w:t>
            </w:r>
            <w:r>
              <w:rPr>
                <w:rFonts w:ascii="Arial" w:eastAsia="Times New Roman" w:hAnsi="Arial" w:cs="Arial"/>
                <w:b/>
                <w:sz w:val="20"/>
                <w:szCs w:val="20"/>
                <w:lang w:eastAsia="en-GB"/>
              </w:rPr>
              <w:t xml:space="preserve"> (n)</w:t>
            </w:r>
          </w:p>
        </w:tc>
        <w:tc>
          <w:tcPr>
            <w:tcW w:w="1960" w:type="dxa"/>
            <w:tcBorders>
              <w:top w:val="nil"/>
              <w:left w:val="nil"/>
              <w:bottom w:val="single" w:sz="4" w:space="0" w:color="auto"/>
              <w:right w:val="single" w:sz="4" w:space="0" w:color="auto"/>
            </w:tcBorders>
            <w:shd w:val="clear" w:color="auto" w:fill="auto"/>
            <w:noWrap/>
            <w:vAlign w:val="center"/>
            <w:hideMark/>
          </w:tcPr>
          <w:p w:rsidR="00B67171" w:rsidRPr="00F60D62" w:rsidRDefault="00B67171" w:rsidP="004F29B4">
            <w:pPr>
              <w:spacing w:after="0" w:line="240" w:lineRule="auto"/>
              <w:jc w:val="both"/>
              <w:rPr>
                <w:rFonts w:ascii="Arial" w:eastAsia="Times New Roman" w:hAnsi="Arial" w:cs="Arial"/>
                <w:sz w:val="20"/>
                <w:szCs w:val="20"/>
                <w:lang w:eastAsia="en-GB"/>
              </w:rPr>
            </w:pPr>
            <w:r w:rsidRPr="00F60D62">
              <w:rPr>
                <w:rFonts w:ascii="Arial" w:eastAsia="Times New Roman" w:hAnsi="Arial" w:cs="Arial"/>
                <w:sz w:val="20"/>
                <w:szCs w:val="20"/>
                <w:lang w:eastAsia="en-GB"/>
              </w:rPr>
              <w:t>33</w:t>
            </w:r>
          </w:p>
        </w:tc>
      </w:tr>
    </w:tbl>
    <w:p w:rsidR="00B67171" w:rsidRDefault="00B67171" w:rsidP="004F29B4">
      <w:pPr>
        <w:pStyle w:val="NormalWeb"/>
        <w:spacing w:before="0" w:beforeAutospacing="0" w:after="0" w:afterAutospacing="0"/>
        <w:jc w:val="both"/>
        <w:rPr>
          <w:rFonts w:ascii="Arial" w:hAnsi="Arial" w:cs="Arial"/>
        </w:rPr>
      </w:pPr>
    </w:p>
    <w:tbl>
      <w:tblPr>
        <w:tblW w:w="3600" w:type="dxa"/>
        <w:jc w:val="center"/>
        <w:tblInd w:w="93" w:type="dxa"/>
        <w:tblLook w:val="04A0"/>
      </w:tblPr>
      <w:tblGrid>
        <w:gridCol w:w="1800"/>
        <w:gridCol w:w="1800"/>
      </w:tblGrid>
      <w:tr w:rsidR="00B67171" w:rsidRPr="0009329C" w:rsidTr="00FA2666">
        <w:trPr>
          <w:trHeight w:val="255"/>
          <w:jc w:val="center"/>
        </w:trPr>
        <w:tc>
          <w:tcPr>
            <w:tcW w:w="1800" w:type="dxa"/>
            <w:tcBorders>
              <w:top w:val="single" w:sz="4" w:space="0" w:color="auto"/>
              <w:left w:val="single" w:sz="4" w:space="0" w:color="auto"/>
              <w:bottom w:val="single" w:sz="4" w:space="0" w:color="auto"/>
              <w:right w:val="single" w:sz="4" w:space="0" w:color="auto"/>
            </w:tcBorders>
            <w:shd w:val="clear" w:color="000000" w:fill="FFFFFF"/>
            <w:hideMark/>
          </w:tcPr>
          <w:p w:rsidR="00B67171" w:rsidRPr="0009329C" w:rsidRDefault="00B67171" w:rsidP="004F29B4">
            <w:pPr>
              <w:spacing w:after="0" w:line="240" w:lineRule="auto"/>
              <w:jc w:val="both"/>
              <w:rPr>
                <w:rFonts w:ascii="Arial" w:eastAsia="Times New Roman" w:hAnsi="Arial" w:cs="Arial"/>
                <w:b/>
                <w:sz w:val="20"/>
                <w:szCs w:val="20"/>
                <w:lang w:eastAsia="en-GB"/>
              </w:rPr>
            </w:pPr>
            <w:r w:rsidRPr="0009329C">
              <w:rPr>
                <w:rFonts w:ascii="Arial" w:eastAsia="Times New Roman" w:hAnsi="Arial" w:cs="Arial"/>
                <w:b/>
                <w:sz w:val="20"/>
                <w:szCs w:val="20"/>
                <w:lang w:eastAsia="en-GB"/>
              </w:rPr>
              <w:t>Year of study</w:t>
            </w:r>
          </w:p>
        </w:tc>
        <w:tc>
          <w:tcPr>
            <w:tcW w:w="1800" w:type="dxa"/>
            <w:tcBorders>
              <w:top w:val="single" w:sz="4" w:space="0" w:color="auto"/>
              <w:left w:val="nil"/>
              <w:bottom w:val="single" w:sz="4" w:space="0" w:color="auto"/>
              <w:right w:val="single" w:sz="4" w:space="0" w:color="auto"/>
            </w:tcBorders>
            <w:shd w:val="clear" w:color="000000" w:fill="FFFFFF"/>
            <w:hideMark/>
          </w:tcPr>
          <w:p w:rsidR="00B67171" w:rsidRPr="0009329C" w:rsidRDefault="00B67171" w:rsidP="004F29B4">
            <w:pPr>
              <w:spacing w:after="0" w:line="240" w:lineRule="auto"/>
              <w:jc w:val="both"/>
              <w:rPr>
                <w:rFonts w:ascii="Arial" w:eastAsia="Times New Roman" w:hAnsi="Arial" w:cs="Arial"/>
                <w:b/>
                <w:sz w:val="20"/>
                <w:szCs w:val="20"/>
                <w:lang w:eastAsia="en-GB"/>
              </w:rPr>
            </w:pPr>
            <w:r w:rsidRPr="0009329C">
              <w:rPr>
                <w:rFonts w:ascii="Arial" w:eastAsia="Times New Roman" w:hAnsi="Arial" w:cs="Arial"/>
                <w:b/>
                <w:sz w:val="20"/>
                <w:szCs w:val="20"/>
                <w:lang w:eastAsia="en-GB"/>
              </w:rPr>
              <w:t>Number of student</w:t>
            </w:r>
            <w:r>
              <w:rPr>
                <w:rFonts w:ascii="Arial" w:eastAsia="Times New Roman" w:hAnsi="Arial" w:cs="Arial"/>
                <w:b/>
                <w:sz w:val="20"/>
                <w:szCs w:val="20"/>
                <w:lang w:eastAsia="en-GB"/>
              </w:rPr>
              <w:t>s</w:t>
            </w:r>
          </w:p>
        </w:tc>
      </w:tr>
      <w:tr w:rsidR="00B67171" w:rsidRPr="0009329C" w:rsidTr="00FA2666">
        <w:trPr>
          <w:trHeight w:val="255"/>
          <w:jc w:val="center"/>
        </w:trPr>
        <w:tc>
          <w:tcPr>
            <w:tcW w:w="1800" w:type="dxa"/>
            <w:tcBorders>
              <w:top w:val="nil"/>
              <w:left w:val="single" w:sz="4" w:space="0" w:color="auto"/>
              <w:bottom w:val="single" w:sz="4" w:space="0" w:color="auto"/>
              <w:right w:val="single" w:sz="4" w:space="0" w:color="auto"/>
            </w:tcBorders>
            <w:shd w:val="clear" w:color="000000" w:fill="FFFFFF"/>
            <w:hideMark/>
          </w:tcPr>
          <w:p w:rsidR="00B67171" w:rsidRPr="0009329C" w:rsidRDefault="00B67171" w:rsidP="004F29B4">
            <w:pPr>
              <w:spacing w:after="0" w:line="240" w:lineRule="auto"/>
              <w:jc w:val="both"/>
              <w:rPr>
                <w:rFonts w:ascii="Arial" w:eastAsia="Times New Roman" w:hAnsi="Arial" w:cs="Arial"/>
                <w:sz w:val="20"/>
                <w:szCs w:val="20"/>
                <w:lang w:eastAsia="en-GB"/>
              </w:rPr>
            </w:pPr>
            <w:r w:rsidRPr="0009329C">
              <w:rPr>
                <w:rFonts w:ascii="Arial" w:eastAsia="Times New Roman" w:hAnsi="Arial" w:cs="Arial"/>
                <w:sz w:val="20"/>
                <w:szCs w:val="20"/>
                <w:lang w:eastAsia="en-GB"/>
              </w:rPr>
              <w:t>Year 1</w:t>
            </w:r>
          </w:p>
        </w:tc>
        <w:tc>
          <w:tcPr>
            <w:tcW w:w="1800" w:type="dxa"/>
            <w:tcBorders>
              <w:top w:val="nil"/>
              <w:left w:val="nil"/>
              <w:bottom w:val="single" w:sz="4" w:space="0" w:color="auto"/>
              <w:right w:val="single" w:sz="4" w:space="0" w:color="auto"/>
            </w:tcBorders>
            <w:shd w:val="clear" w:color="000000" w:fill="FFFFFF"/>
            <w:noWrap/>
            <w:hideMark/>
          </w:tcPr>
          <w:p w:rsidR="00B67171" w:rsidRPr="0009329C" w:rsidRDefault="00B67171" w:rsidP="004F29B4">
            <w:pPr>
              <w:spacing w:after="0" w:line="240" w:lineRule="auto"/>
              <w:jc w:val="both"/>
              <w:rPr>
                <w:rFonts w:ascii="Arial" w:eastAsia="Times New Roman" w:hAnsi="Arial" w:cs="Arial"/>
                <w:sz w:val="20"/>
                <w:szCs w:val="20"/>
                <w:lang w:eastAsia="en-GB"/>
              </w:rPr>
            </w:pPr>
            <w:r w:rsidRPr="0009329C">
              <w:rPr>
                <w:rFonts w:ascii="Arial" w:eastAsia="Times New Roman" w:hAnsi="Arial" w:cs="Arial"/>
                <w:sz w:val="20"/>
                <w:szCs w:val="20"/>
                <w:lang w:eastAsia="en-GB"/>
              </w:rPr>
              <w:t>14</w:t>
            </w:r>
          </w:p>
        </w:tc>
      </w:tr>
      <w:tr w:rsidR="00B67171" w:rsidRPr="0009329C" w:rsidTr="00FA2666">
        <w:trPr>
          <w:trHeight w:val="255"/>
          <w:jc w:val="center"/>
        </w:trPr>
        <w:tc>
          <w:tcPr>
            <w:tcW w:w="1800" w:type="dxa"/>
            <w:tcBorders>
              <w:top w:val="nil"/>
              <w:left w:val="single" w:sz="4" w:space="0" w:color="auto"/>
              <w:bottom w:val="single" w:sz="4" w:space="0" w:color="auto"/>
              <w:right w:val="single" w:sz="4" w:space="0" w:color="auto"/>
            </w:tcBorders>
            <w:shd w:val="clear" w:color="000000" w:fill="FFFFFF"/>
            <w:hideMark/>
          </w:tcPr>
          <w:p w:rsidR="00B67171" w:rsidRPr="0009329C" w:rsidRDefault="00B67171" w:rsidP="004F29B4">
            <w:pPr>
              <w:spacing w:after="0" w:line="240" w:lineRule="auto"/>
              <w:jc w:val="both"/>
              <w:rPr>
                <w:rFonts w:ascii="Arial" w:eastAsia="Times New Roman" w:hAnsi="Arial" w:cs="Arial"/>
                <w:sz w:val="20"/>
                <w:szCs w:val="20"/>
                <w:lang w:eastAsia="en-GB"/>
              </w:rPr>
            </w:pPr>
            <w:r w:rsidRPr="0009329C">
              <w:rPr>
                <w:rFonts w:ascii="Arial" w:eastAsia="Times New Roman" w:hAnsi="Arial" w:cs="Arial"/>
                <w:sz w:val="20"/>
                <w:szCs w:val="20"/>
                <w:lang w:eastAsia="en-GB"/>
              </w:rPr>
              <w:t>Year 2</w:t>
            </w:r>
          </w:p>
        </w:tc>
        <w:tc>
          <w:tcPr>
            <w:tcW w:w="1800" w:type="dxa"/>
            <w:tcBorders>
              <w:top w:val="nil"/>
              <w:left w:val="nil"/>
              <w:bottom w:val="single" w:sz="4" w:space="0" w:color="auto"/>
              <w:right w:val="single" w:sz="4" w:space="0" w:color="auto"/>
            </w:tcBorders>
            <w:shd w:val="clear" w:color="000000" w:fill="FFFFFF"/>
            <w:noWrap/>
            <w:hideMark/>
          </w:tcPr>
          <w:p w:rsidR="00B67171" w:rsidRPr="0009329C" w:rsidRDefault="00B67171" w:rsidP="004F29B4">
            <w:pPr>
              <w:spacing w:after="0" w:line="240" w:lineRule="auto"/>
              <w:jc w:val="both"/>
              <w:rPr>
                <w:rFonts w:ascii="Arial" w:eastAsia="Times New Roman" w:hAnsi="Arial" w:cs="Arial"/>
                <w:sz w:val="20"/>
                <w:szCs w:val="20"/>
                <w:lang w:eastAsia="en-GB"/>
              </w:rPr>
            </w:pPr>
            <w:r w:rsidRPr="0009329C">
              <w:rPr>
                <w:rFonts w:ascii="Arial" w:eastAsia="Times New Roman" w:hAnsi="Arial" w:cs="Arial"/>
                <w:sz w:val="20"/>
                <w:szCs w:val="20"/>
                <w:lang w:eastAsia="en-GB"/>
              </w:rPr>
              <w:t>16</w:t>
            </w:r>
          </w:p>
        </w:tc>
      </w:tr>
      <w:tr w:rsidR="00B67171" w:rsidRPr="0009329C" w:rsidTr="00FA2666">
        <w:trPr>
          <w:trHeight w:val="255"/>
          <w:jc w:val="center"/>
        </w:trPr>
        <w:tc>
          <w:tcPr>
            <w:tcW w:w="1800" w:type="dxa"/>
            <w:tcBorders>
              <w:top w:val="nil"/>
              <w:left w:val="single" w:sz="4" w:space="0" w:color="auto"/>
              <w:bottom w:val="single" w:sz="4" w:space="0" w:color="auto"/>
              <w:right w:val="single" w:sz="4" w:space="0" w:color="auto"/>
            </w:tcBorders>
            <w:shd w:val="clear" w:color="000000" w:fill="FFFFFF"/>
            <w:hideMark/>
          </w:tcPr>
          <w:p w:rsidR="00B67171" w:rsidRPr="0009329C" w:rsidRDefault="00B67171" w:rsidP="004F29B4">
            <w:pPr>
              <w:spacing w:after="0" w:line="240" w:lineRule="auto"/>
              <w:jc w:val="both"/>
              <w:rPr>
                <w:rFonts w:ascii="Arial" w:eastAsia="Times New Roman" w:hAnsi="Arial" w:cs="Arial"/>
                <w:sz w:val="20"/>
                <w:szCs w:val="20"/>
                <w:lang w:eastAsia="en-GB"/>
              </w:rPr>
            </w:pPr>
            <w:r w:rsidRPr="0009329C">
              <w:rPr>
                <w:rFonts w:ascii="Arial" w:eastAsia="Times New Roman" w:hAnsi="Arial" w:cs="Arial"/>
                <w:sz w:val="20"/>
                <w:szCs w:val="20"/>
                <w:lang w:eastAsia="en-GB"/>
              </w:rPr>
              <w:t>Year 3</w:t>
            </w:r>
          </w:p>
        </w:tc>
        <w:tc>
          <w:tcPr>
            <w:tcW w:w="1800" w:type="dxa"/>
            <w:tcBorders>
              <w:top w:val="nil"/>
              <w:left w:val="nil"/>
              <w:bottom w:val="single" w:sz="4" w:space="0" w:color="auto"/>
              <w:right w:val="single" w:sz="4" w:space="0" w:color="auto"/>
            </w:tcBorders>
            <w:shd w:val="clear" w:color="000000" w:fill="FFFFFF"/>
            <w:noWrap/>
            <w:hideMark/>
          </w:tcPr>
          <w:p w:rsidR="00B67171" w:rsidRPr="0009329C" w:rsidRDefault="00B67171" w:rsidP="004F29B4">
            <w:pPr>
              <w:spacing w:after="0" w:line="240" w:lineRule="auto"/>
              <w:jc w:val="both"/>
              <w:rPr>
                <w:rFonts w:ascii="Arial" w:eastAsia="Times New Roman" w:hAnsi="Arial" w:cs="Arial"/>
                <w:sz w:val="20"/>
                <w:szCs w:val="20"/>
                <w:lang w:eastAsia="en-GB"/>
              </w:rPr>
            </w:pPr>
            <w:r w:rsidRPr="0009329C">
              <w:rPr>
                <w:rFonts w:ascii="Arial" w:eastAsia="Times New Roman" w:hAnsi="Arial" w:cs="Arial"/>
                <w:sz w:val="20"/>
                <w:szCs w:val="20"/>
                <w:lang w:eastAsia="en-GB"/>
              </w:rPr>
              <w:t>2</w:t>
            </w:r>
          </w:p>
        </w:tc>
      </w:tr>
      <w:tr w:rsidR="00B67171" w:rsidRPr="0009329C" w:rsidTr="00FA2666">
        <w:trPr>
          <w:trHeight w:val="255"/>
          <w:jc w:val="center"/>
        </w:trPr>
        <w:tc>
          <w:tcPr>
            <w:tcW w:w="1800" w:type="dxa"/>
            <w:tcBorders>
              <w:top w:val="nil"/>
              <w:left w:val="single" w:sz="4" w:space="0" w:color="auto"/>
              <w:bottom w:val="single" w:sz="4" w:space="0" w:color="auto"/>
              <w:right w:val="single" w:sz="4" w:space="0" w:color="auto"/>
            </w:tcBorders>
            <w:shd w:val="clear" w:color="000000" w:fill="FFFFFF"/>
            <w:hideMark/>
          </w:tcPr>
          <w:p w:rsidR="00B67171" w:rsidRPr="0009329C" w:rsidRDefault="00B67171" w:rsidP="004F29B4">
            <w:pPr>
              <w:spacing w:after="0" w:line="240" w:lineRule="auto"/>
              <w:jc w:val="both"/>
              <w:rPr>
                <w:rFonts w:ascii="Arial" w:eastAsia="Times New Roman" w:hAnsi="Arial" w:cs="Arial"/>
                <w:sz w:val="20"/>
                <w:szCs w:val="20"/>
                <w:lang w:eastAsia="en-GB"/>
              </w:rPr>
            </w:pPr>
            <w:r w:rsidRPr="0009329C">
              <w:rPr>
                <w:rFonts w:ascii="Arial" w:eastAsia="Times New Roman" w:hAnsi="Arial" w:cs="Arial"/>
                <w:sz w:val="20"/>
                <w:szCs w:val="20"/>
                <w:lang w:eastAsia="en-GB"/>
              </w:rPr>
              <w:t>Year 4</w:t>
            </w:r>
          </w:p>
        </w:tc>
        <w:tc>
          <w:tcPr>
            <w:tcW w:w="1800" w:type="dxa"/>
            <w:tcBorders>
              <w:top w:val="nil"/>
              <w:left w:val="nil"/>
              <w:bottom w:val="single" w:sz="4" w:space="0" w:color="auto"/>
              <w:right w:val="single" w:sz="4" w:space="0" w:color="auto"/>
            </w:tcBorders>
            <w:shd w:val="clear" w:color="000000" w:fill="FFFFFF"/>
            <w:noWrap/>
            <w:hideMark/>
          </w:tcPr>
          <w:p w:rsidR="00B67171" w:rsidRPr="0009329C" w:rsidRDefault="00B67171" w:rsidP="004F29B4">
            <w:pPr>
              <w:spacing w:after="0" w:line="240" w:lineRule="auto"/>
              <w:jc w:val="both"/>
              <w:rPr>
                <w:rFonts w:ascii="Arial" w:eastAsia="Times New Roman" w:hAnsi="Arial" w:cs="Arial"/>
                <w:sz w:val="20"/>
                <w:szCs w:val="20"/>
                <w:lang w:eastAsia="en-GB"/>
              </w:rPr>
            </w:pPr>
            <w:r w:rsidRPr="0009329C">
              <w:rPr>
                <w:rFonts w:ascii="Arial" w:eastAsia="Times New Roman" w:hAnsi="Arial" w:cs="Arial"/>
                <w:sz w:val="20"/>
                <w:szCs w:val="20"/>
                <w:lang w:eastAsia="en-GB"/>
              </w:rPr>
              <w:t>1</w:t>
            </w:r>
          </w:p>
        </w:tc>
      </w:tr>
    </w:tbl>
    <w:p w:rsidR="00141444" w:rsidRDefault="00141444" w:rsidP="00141444">
      <w:pPr>
        <w:jc w:val="both"/>
        <w:rPr>
          <w:rFonts w:ascii="Arial" w:hAnsi="Arial" w:cs="Arial"/>
          <w:b/>
          <w:sz w:val="24"/>
          <w:szCs w:val="24"/>
          <w:u w:val="single"/>
        </w:rPr>
      </w:pPr>
    </w:p>
    <w:p w:rsidR="00141444" w:rsidRDefault="00141444" w:rsidP="00141444">
      <w:pPr>
        <w:jc w:val="both"/>
        <w:rPr>
          <w:rFonts w:ascii="Arial" w:hAnsi="Arial" w:cs="Arial"/>
          <w:b/>
          <w:sz w:val="24"/>
          <w:szCs w:val="24"/>
          <w:u w:val="single"/>
        </w:rPr>
      </w:pPr>
      <w:r w:rsidRPr="00203B8B">
        <w:rPr>
          <w:rFonts w:ascii="Arial" w:hAnsi="Arial" w:cs="Arial"/>
          <w:b/>
          <w:sz w:val="24"/>
          <w:szCs w:val="24"/>
          <w:u w:val="single"/>
        </w:rPr>
        <w:t>Results and analysis</w:t>
      </w:r>
    </w:p>
    <w:p w:rsidR="00141444" w:rsidRDefault="00141444" w:rsidP="004F29B4">
      <w:pPr>
        <w:pStyle w:val="NormalWeb"/>
        <w:spacing w:before="0" w:beforeAutospacing="0" w:after="0" w:afterAutospacing="0"/>
        <w:jc w:val="both"/>
        <w:rPr>
          <w:rFonts w:ascii="Arial" w:hAnsi="Arial" w:cs="Arial"/>
          <w:b/>
          <w:u w:val="single"/>
        </w:rPr>
      </w:pPr>
      <w:r>
        <w:rPr>
          <w:rFonts w:ascii="Arial" w:hAnsi="Arial" w:cs="Arial"/>
        </w:rPr>
        <w:t xml:space="preserve">A summary of the key results is presented below.  All results are rounded to whole numbers. </w:t>
      </w:r>
    </w:p>
    <w:p w:rsidR="00141444" w:rsidRDefault="00141444" w:rsidP="004F29B4">
      <w:pPr>
        <w:pStyle w:val="NormalWeb"/>
        <w:spacing w:before="0" w:beforeAutospacing="0" w:after="0" w:afterAutospacing="0"/>
        <w:jc w:val="both"/>
        <w:rPr>
          <w:rFonts w:ascii="Arial" w:hAnsi="Arial" w:cs="Arial"/>
          <w:b/>
          <w:u w:val="single"/>
        </w:rPr>
      </w:pPr>
    </w:p>
    <w:p w:rsidR="00203B8B" w:rsidRPr="00203B8B" w:rsidRDefault="00203B8B" w:rsidP="004F29B4">
      <w:pPr>
        <w:pStyle w:val="NormalWeb"/>
        <w:spacing w:before="0" w:beforeAutospacing="0" w:after="0" w:afterAutospacing="0"/>
        <w:jc w:val="both"/>
        <w:rPr>
          <w:rFonts w:ascii="Arial" w:hAnsi="Arial" w:cs="Arial"/>
          <w:b/>
          <w:u w:val="single"/>
        </w:rPr>
      </w:pPr>
      <w:r w:rsidRPr="00203B8B">
        <w:rPr>
          <w:rFonts w:ascii="Arial" w:hAnsi="Arial" w:cs="Arial"/>
          <w:b/>
          <w:u w:val="single"/>
        </w:rPr>
        <w:t>Theme 1</w:t>
      </w:r>
    </w:p>
    <w:p w:rsidR="00203B8B" w:rsidRDefault="00203B8B" w:rsidP="004F29B4">
      <w:pPr>
        <w:pStyle w:val="NormalWeb"/>
        <w:spacing w:before="0" w:beforeAutospacing="0" w:after="0" w:afterAutospacing="0"/>
        <w:jc w:val="both"/>
        <w:rPr>
          <w:rFonts w:ascii="Arial" w:hAnsi="Arial" w:cs="Arial"/>
        </w:rPr>
      </w:pPr>
    </w:p>
    <w:p w:rsidR="00B67171" w:rsidRDefault="00B67171" w:rsidP="004F29B4">
      <w:pPr>
        <w:pStyle w:val="NormalWeb"/>
        <w:spacing w:before="0" w:beforeAutospacing="0" w:after="0" w:afterAutospacing="0"/>
        <w:jc w:val="both"/>
        <w:rPr>
          <w:rFonts w:ascii="Arial" w:hAnsi="Arial" w:cs="Arial"/>
          <w:b/>
          <w:bCs/>
        </w:rPr>
      </w:pPr>
      <w:r>
        <w:rPr>
          <w:rFonts w:ascii="Arial" w:hAnsi="Arial" w:cs="Arial"/>
          <w:b/>
          <w:bCs/>
        </w:rPr>
        <w:t>Results from Question 2:</w:t>
      </w:r>
      <w:r w:rsidRPr="00074803">
        <w:rPr>
          <w:rFonts w:ascii="Arial" w:hAnsi="Arial" w:cs="Arial"/>
          <w:b/>
          <w:bCs/>
        </w:rPr>
        <w:t xml:space="preserve"> Why did you choose to study the subject you study?</w:t>
      </w:r>
    </w:p>
    <w:p w:rsidR="00141444" w:rsidRPr="00141444" w:rsidRDefault="00B67171" w:rsidP="00141444">
      <w:pPr>
        <w:pStyle w:val="NormalWeb"/>
        <w:numPr>
          <w:ilvl w:val="0"/>
          <w:numId w:val="1"/>
        </w:numPr>
        <w:jc w:val="both"/>
        <w:rPr>
          <w:rFonts w:ascii="Arial" w:hAnsi="Arial" w:cs="Arial"/>
        </w:rPr>
      </w:pPr>
      <w:r w:rsidRPr="00125D06">
        <w:rPr>
          <w:rFonts w:ascii="Arial" w:hAnsi="Arial" w:cs="Arial"/>
        </w:rPr>
        <w:t>Of the business student</w:t>
      </w:r>
      <w:r w:rsidR="00203B8B" w:rsidRPr="00125D06">
        <w:rPr>
          <w:rFonts w:ascii="Arial" w:hAnsi="Arial" w:cs="Arial"/>
        </w:rPr>
        <w:t xml:space="preserve"> respondents</w:t>
      </w:r>
      <w:r w:rsidR="00141444">
        <w:rPr>
          <w:rFonts w:ascii="Arial" w:hAnsi="Arial" w:cs="Arial"/>
        </w:rPr>
        <w:t>, 62</w:t>
      </w:r>
      <w:r w:rsidRPr="00125D06">
        <w:rPr>
          <w:rFonts w:ascii="Arial" w:hAnsi="Arial" w:cs="Arial"/>
        </w:rPr>
        <w:t>%</w:t>
      </w:r>
      <w:r w:rsidR="00203B8B" w:rsidRPr="00125D06">
        <w:rPr>
          <w:rFonts w:ascii="Arial" w:hAnsi="Arial" w:cs="Arial"/>
        </w:rPr>
        <w:t xml:space="preserve"> gave responses which could be categorised as instrumental</w:t>
      </w:r>
      <w:r w:rsidR="00125D06">
        <w:rPr>
          <w:rFonts w:ascii="Arial" w:hAnsi="Arial" w:cs="Arial"/>
        </w:rPr>
        <w:t>.</w:t>
      </w:r>
    </w:p>
    <w:p w:rsidR="00B67171" w:rsidRPr="00995C93" w:rsidRDefault="00B67171" w:rsidP="004F29B4">
      <w:pPr>
        <w:pStyle w:val="NormalWeb"/>
        <w:numPr>
          <w:ilvl w:val="0"/>
          <w:numId w:val="1"/>
        </w:numPr>
        <w:jc w:val="both"/>
        <w:rPr>
          <w:rFonts w:ascii="Arial" w:hAnsi="Arial" w:cs="Arial"/>
        </w:rPr>
      </w:pPr>
      <w:r w:rsidRPr="00995C93">
        <w:rPr>
          <w:rFonts w:ascii="Arial" w:hAnsi="Arial" w:cs="Arial"/>
        </w:rPr>
        <w:t xml:space="preserve"> 38% </w:t>
      </w:r>
      <w:r w:rsidR="00125D06">
        <w:rPr>
          <w:rFonts w:ascii="Arial" w:hAnsi="Arial" w:cs="Arial"/>
        </w:rPr>
        <w:t xml:space="preserve">of business </w:t>
      </w:r>
      <w:r w:rsidRPr="00995C93">
        <w:rPr>
          <w:rFonts w:ascii="Arial" w:hAnsi="Arial" w:cs="Arial"/>
        </w:rPr>
        <w:t xml:space="preserve">students </w:t>
      </w:r>
      <w:r w:rsidR="00203B8B">
        <w:rPr>
          <w:rFonts w:ascii="Arial" w:hAnsi="Arial" w:cs="Arial"/>
        </w:rPr>
        <w:t xml:space="preserve">gave responses which could be categorised as intrinsic. </w:t>
      </w:r>
    </w:p>
    <w:p w:rsidR="00B67171" w:rsidRPr="00995C93" w:rsidRDefault="00B67171" w:rsidP="004F29B4">
      <w:pPr>
        <w:pStyle w:val="NormalWeb"/>
        <w:numPr>
          <w:ilvl w:val="0"/>
          <w:numId w:val="1"/>
        </w:numPr>
        <w:jc w:val="both"/>
        <w:rPr>
          <w:rFonts w:ascii="Arial" w:hAnsi="Arial" w:cs="Arial"/>
        </w:rPr>
      </w:pPr>
      <w:r w:rsidRPr="00995C93">
        <w:rPr>
          <w:rFonts w:ascii="Arial" w:hAnsi="Arial" w:cs="Arial"/>
        </w:rPr>
        <w:t xml:space="preserve">Out of the </w:t>
      </w:r>
      <w:r w:rsidR="00141444">
        <w:rPr>
          <w:rFonts w:ascii="Arial" w:hAnsi="Arial" w:cs="Arial"/>
        </w:rPr>
        <w:t>non-business students only 17</w:t>
      </w:r>
      <w:r w:rsidRPr="00995C93">
        <w:rPr>
          <w:rFonts w:ascii="Arial" w:hAnsi="Arial" w:cs="Arial"/>
        </w:rPr>
        <w:t xml:space="preserve">% of respondents said they chose to study for instrumental reasons.  </w:t>
      </w:r>
    </w:p>
    <w:p w:rsidR="00B67171" w:rsidRPr="00141444" w:rsidRDefault="00B67171" w:rsidP="004F29B4">
      <w:pPr>
        <w:pStyle w:val="NormalWeb"/>
        <w:numPr>
          <w:ilvl w:val="0"/>
          <w:numId w:val="1"/>
        </w:numPr>
        <w:jc w:val="both"/>
        <w:rPr>
          <w:rFonts w:ascii="Arial" w:hAnsi="Arial" w:cs="Arial"/>
        </w:rPr>
      </w:pPr>
      <w:r w:rsidRPr="00141444">
        <w:rPr>
          <w:rFonts w:ascii="Arial" w:hAnsi="Arial" w:cs="Arial"/>
        </w:rPr>
        <w:t>83% of non-business respon</w:t>
      </w:r>
      <w:r w:rsidR="00125D06" w:rsidRPr="00141444">
        <w:rPr>
          <w:rFonts w:ascii="Arial" w:hAnsi="Arial" w:cs="Arial"/>
        </w:rPr>
        <w:t>dents</w:t>
      </w:r>
      <w:r w:rsidRPr="00141444">
        <w:rPr>
          <w:rFonts w:ascii="Arial" w:hAnsi="Arial" w:cs="Arial"/>
        </w:rPr>
        <w:t xml:space="preserve"> said they chose to study their discipline for intrinsic reasons.    </w:t>
      </w:r>
    </w:p>
    <w:p w:rsidR="00203B8B" w:rsidRDefault="00203B8B" w:rsidP="004F29B4">
      <w:pPr>
        <w:pStyle w:val="NormalWeb"/>
        <w:spacing w:before="0" w:beforeAutospacing="0" w:after="0" w:afterAutospacing="0"/>
        <w:jc w:val="both"/>
        <w:rPr>
          <w:rFonts w:ascii="Arial" w:hAnsi="Arial" w:cs="Arial"/>
          <w:b/>
        </w:rPr>
      </w:pPr>
    </w:p>
    <w:p w:rsidR="00203B8B" w:rsidRPr="00DA6226" w:rsidRDefault="00203B8B" w:rsidP="004F29B4">
      <w:pPr>
        <w:pStyle w:val="NormalWeb"/>
        <w:spacing w:before="0" w:beforeAutospacing="0" w:after="0" w:afterAutospacing="0"/>
        <w:jc w:val="both"/>
        <w:rPr>
          <w:rFonts w:ascii="Arial" w:hAnsi="Arial" w:cs="Arial"/>
        </w:rPr>
      </w:pPr>
      <w:r w:rsidRPr="00DA6226">
        <w:rPr>
          <w:rFonts w:ascii="Arial" w:hAnsi="Arial" w:cs="Arial"/>
          <w:b/>
        </w:rPr>
        <w:t xml:space="preserve">Results from Question 9: </w:t>
      </w:r>
      <w:r w:rsidRPr="00DA6226">
        <w:rPr>
          <w:rFonts w:ascii="Arial" w:hAnsi="Arial" w:cs="Arial"/>
          <w:b/>
          <w:bCs/>
        </w:rPr>
        <w:t>What motivates you as a student?</w:t>
      </w:r>
    </w:p>
    <w:p w:rsidR="00203B8B" w:rsidRDefault="00141444" w:rsidP="004F29B4">
      <w:pPr>
        <w:pStyle w:val="NormalWeb"/>
        <w:spacing w:before="0" w:beforeAutospacing="0" w:after="0" w:afterAutospacing="0"/>
        <w:jc w:val="both"/>
        <w:rPr>
          <w:rFonts w:ascii="Arial" w:hAnsi="Arial" w:cs="Arial"/>
          <w:b/>
          <w:bCs/>
        </w:rPr>
      </w:pPr>
      <w:r>
        <w:rPr>
          <w:rFonts w:ascii="Arial" w:hAnsi="Arial" w:cs="Arial"/>
          <w:b/>
          <w:bCs/>
        </w:rPr>
        <w:t>A sample</w:t>
      </w:r>
      <w:r w:rsidR="00125D06">
        <w:rPr>
          <w:rFonts w:ascii="Arial" w:hAnsi="Arial" w:cs="Arial"/>
          <w:b/>
          <w:bCs/>
        </w:rPr>
        <w:t xml:space="preserve"> of the r</w:t>
      </w:r>
      <w:r w:rsidR="00203B8B" w:rsidRPr="00DA6226">
        <w:rPr>
          <w:rFonts w:ascii="Arial" w:hAnsi="Arial" w:cs="Arial"/>
          <w:b/>
          <w:bCs/>
        </w:rPr>
        <w:t>esponses from Business Students:</w:t>
      </w:r>
    </w:p>
    <w:p w:rsidR="00203B8B" w:rsidRPr="00DA6226" w:rsidRDefault="00203B8B" w:rsidP="004F29B4">
      <w:pPr>
        <w:pStyle w:val="NormalWeb"/>
        <w:spacing w:before="0" w:beforeAutospacing="0" w:after="0" w:afterAutospacing="0"/>
        <w:jc w:val="both"/>
        <w:rPr>
          <w:rFonts w:ascii="Arial" w:hAnsi="Arial" w:cs="Arial"/>
        </w:rPr>
      </w:pPr>
    </w:p>
    <w:p w:rsidR="00203B8B" w:rsidRPr="00DA6226" w:rsidRDefault="00203B8B" w:rsidP="00145D03">
      <w:pPr>
        <w:pStyle w:val="NormalWeb"/>
        <w:spacing w:before="0" w:beforeAutospacing="0" w:after="0" w:afterAutospacing="0"/>
        <w:ind w:left="720"/>
        <w:jc w:val="both"/>
        <w:rPr>
          <w:rFonts w:ascii="Arial" w:hAnsi="Arial" w:cs="Arial"/>
        </w:rPr>
      </w:pPr>
      <w:r w:rsidRPr="00D8455C">
        <w:rPr>
          <w:rFonts w:ascii="Arial" w:hAnsi="Arial" w:cs="Arial"/>
          <w:i/>
        </w:rPr>
        <w:t>“The idea of getting a decent job</w:t>
      </w:r>
      <w:r w:rsidRPr="00DA6226">
        <w:rPr>
          <w:rFonts w:ascii="Arial" w:hAnsi="Arial" w:cs="Arial"/>
        </w:rPr>
        <w:t xml:space="preserve"> once I have a degree to support my previous work experience.”</w:t>
      </w:r>
    </w:p>
    <w:p w:rsidR="00203B8B" w:rsidRPr="00D8455C" w:rsidRDefault="00203B8B" w:rsidP="00145D03">
      <w:pPr>
        <w:pStyle w:val="NormalWeb"/>
        <w:ind w:left="720"/>
        <w:jc w:val="both"/>
        <w:rPr>
          <w:rFonts w:ascii="Arial" w:hAnsi="Arial" w:cs="Arial"/>
          <w:i/>
        </w:rPr>
      </w:pPr>
      <w:r w:rsidRPr="00D8455C">
        <w:rPr>
          <w:rFonts w:ascii="Arial" w:hAnsi="Arial" w:cs="Arial"/>
          <w:i/>
        </w:rPr>
        <w:t>“Finding new ways to make money. Meeting contacts.”</w:t>
      </w:r>
    </w:p>
    <w:p w:rsidR="00203B8B" w:rsidRPr="00DA6226" w:rsidRDefault="00203B8B" w:rsidP="00145D03">
      <w:pPr>
        <w:pStyle w:val="NormalWeb"/>
        <w:ind w:left="720"/>
        <w:jc w:val="both"/>
        <w:rPr>
          <w:rFonts w:ascii="Arial" w:hAnsi="Arial" w:cs="Arial"/>
        </w:rPr>
      </w:pPr>
      <w:r w:rsidRPr="00DA6226">
        <w:rPr>
          <w:rFonts w:ascii="Arial" w:hAnsi="Arial" w:cs="Arial"/>
        </w:rPr>
        <w:t xml:space="preserve">“Good marks and gaining more knowledge. I like what I am studying and therefore I want to do well in the subject, especially in my favourite modules. It motivates me when I manage to impress myself as well as my tutors, and even family and friends. </w:t>
      </w:r>
      <w:r w:rsidRPr="00D8455C">
        <w:rPr>
          <w:rFonts w:ascii="Arial" w:hAnsi="Arial" w:cs="Arial"/>
          <w:i/>
        </w:rPr>
        <w:t>And that I know it will make my future easier with regard to later jobs etc.”</w:t>
      </w:r>
    </w:p>
    <w:p w:rsidR="00203B8B" w:rsidRPr="00D8455C" w:rsidRDefault="00203B8B" w:rsidP="00145D03">
      <w:pPr>
        <w:pStyle w:val="NormalWeb"/>
        <w:ind w:left="720"/>
        <w:jc w:val="both"/>
        <w:rPr>
          <w:rFonts w:ascii="Arial" w:hAnsi="Arial" w:cs="Arial"/>
          <w:i/>
        </w:rPr>
      </w:pPr>
      <w:r w:rsidRPr="00D8455C">
        <w:rPr>
          <w:rFonts w:ascii="Arial" w:hAnsi="Arial" w:cs="Arial"/>
          <w:i/>
        </w:rPr>
        <w:lastRenderedPageBreak/>
        <w:t>“Being successful and having a job which pays a lot. Also to make my parents proud.”</w:t>
      </w:r>
    </w:p>
    <w:p w:rsidR="00203B8B" w:rsidRPr="00DA6226" w:rsidRDefault="00125D06" w:rsidP="00145D03">
      <w:pPr>
        <w:pStyle w:val="NormalWeb"/>
        <w:spacing w:line="360" w:lineRule="auto"/>
        <w:jc w:val="both"/>
        <w:rPr>
          <w:rFonts w:ascii="Arial" w:hAnsi="Arial" w:cs="Arial"/>
        </w:rPr>
      </w:pPr>
      <w:r>
        <w:rPr>
          <w:rFonts w:ascii="Arial" w:hAnsi="Arial" w:cs="Arial"/>
          <w:b/>
          <w:bCs/>
        </w:rPr>
        <w:t>Some of the r</w:t>
      </w:r>
      <w:r w:rsidR="00203B8B" w:rsidRPr="00DA6226">
        <w:rPr>
          <w:rFonts w:ascii="Arial" w:hAnsi="Arial" w:cs="Arial"/>
          <w:b/>
          <w:bCs/>
        </w:rPr>
        <w:t>esponses from Non-Business students:</w:t>
      </w:r>
    </w:p>
    <w:p w:rsidR="00203B8B" w:rsidRPr="00D8455C" w:rsidRDefault="00203B8B" w:rsidP="00145D03">
      <w:pPr>
        <w:pStyle w:val="NormalWeb"/>
        <w:ind w:left="720"/>
        <w:jc w:val="both"/>
        <w:rPr>
          <w:rFonts w:ascii="Arial" w:hAnsi="Arial" w:cs="Arial"/>
          <w:i/>
        </w:rPr>
      </w:pPr>
      <w:r w:rsidRPr="00D8455C">
        <w:rPr>
          <w:rFonts w:ascii="Arial" w:hAnsi="Arial" w:cs="Arial"/>
          <w:i/>
        </w:rPr>
        <w:t>“I want to do well for my family.”</w:t>
      </w:r>
    </w:p>
    <w:p w:rsidR="00203B8B" w:rsidRPr="00D8455C" w:rsidRDefault="00203B8B" w:rsidP="00145D03">
      <w:pPr>
        <w:pStyle w:val="NormalWeb"/>
        <w:ind w:left="720"/>
        <w:jc w:val="both"/>
        <w:rPr>
          <w:rFonts w:ascii="Arial" w:hAnsi="Arial" w:cs="Arial"/>
          <w:i/>
        </w:rPr>
      </w:pPr>
      <w:r w:rsidRPr="00D8455C">
        <w:rPr>
          <w:rFonts w:ascii="Arial" w:hAnsi="Arial" w:cs="Arial"/>
          <w:i/>
        </w:rPr>
        <w:t xml:space="preserve">“My interest for the subject, the modules and my desire to know as much about the subject as I can” </w:t>
      </w:r>
    </w:p>
    <w:p w:rsidR="00203B8B" w:rsidRPr="00DA6226" w:rsidRDefault="00203B8B" w:rsidP="00145D03">
      <w:pPr>
        <w:pStyle w:val="NormalWeb"/>
        <w:ind w:left="720"/>
        <w:jc w:val="both"/>
        <w:rPr>
          <w:rFonts w:ascii="Arial" w:hAnsi="Arial" w:cs="Arial"/>
        </w:rPr>
      </w:pPr>
      <w:r w:rsidRPr="00DA6226">
        <w:rPr>
          <w:rFonts w:ascii="Arial" w:hAnsi="Arial" w:cs="Arial"/>
        </w:rPr>
        <w:t xml:space="preserve">“I don't know but I wish I did.” </w:t>
      </w:r>
    </w:p>
    <w:p w:rsidR="00203B8B" w:rsidRPr="00DA6226" w:rsidRDefault="00203B8B" w:rsidP="00145D03">
      <w:pPr>
        <w:pStyle w:val="NormalWeb"/>
        <w:ind w:left="720"/>
        <w:jc w:val="both"/>
        <w:rPr>
          <w:rFonts w:ascii="Arial" w:hAnsi="Arial" w:cs="Arial"/>
        </w:rPr>
      </w:pPr>
      <w:r w:rsidRPr="00DA6226">
        <w:rPr>
          <w:rFonts w:ascii="Arial" w:hAnsi="Arial" w:cs="Arial"/>
        </w:rPr>
        <w:t>“A desire to engage with the material relevant to my field of study. It's exciting and invigorating and actually has an impact on the most important things, my world view, my sense of self and community, my morality. It's both a therapy and a hobby.</w:t>
      </w:r>
    </w:p>
    <w:p w:rsidR="00203B8B" w:rsidRPr="00DA6226" w:rsidRDefault="00203B8B" w:rsidP="00145D03">
      <w:pPr>
        <w:pStyle w:val="NormalWeb"/>
        <w:ind w:left="720"/>
        <w:jc w:val="both"/>
        <w:rPr>
          <w:rFonts w:ascii="Arial" w:hAnsi="Arial" w:cs="Arial"/>
        </w:rPr>
      </w:pPr>
      <w:r>
        <w:rPr>
          <w:rFonts w:ascii="Arial" w:hAnsi="Arial" w:cs="Arial"/>
        </w:rPr>
        <w:t>“</w:t>
      </w:r>
      <w:r w:rsidRPr="00DA6226">
        <w:rPr>
          <w:rFonts w:ascii="Arial" w:hAnsi="Arial" w:cs="Arial"/>
        </w:rPr>
        <w:t>With that attitude in mind, it's quite easy to learn, only faltering when certain rituals or requirements of the institution get in the way of a genuine learning ex</w:t>
      </w:r>
      <w:r>
        <w:rPr>
          <w:rFonts w:ascii="Arial" w:hAnsi="Arial" w:cs="Arial"/>
        </w:rPr>
        <w:t>perience.”</w:t>
      </w:r>
      <w:r w:rsidRPr="00DA6226">
        <w:rPr>
          <w:rFonts w:ascii="Arial" w:hAnsi="Arial" w:cs="Arial"/>
        </w:rPr>
        <w:t xml:space="preserve"> </w:t>
      </w:r>
    </w:p>
    <w:p w:rsidR="00203B8B" w:rsidRPr="00D8455C" w:rsidRDefault="00203B8B" w:rsidP="00145D03">
      <w:pPr>
        <w:pStyle w:val="NormalWeb"/>
        <w:ind w:left="720"/>
        <w:jc w:val="both"/>
        <w:rPr>
          <w:rFonts w:ascii="Arial" w:hAnsi="Arial" w:cs="Arial"/>
          <w:i/>
        </w:rPr>
      </w:pPr>
      <w:r w:rsidRPr="00D8455C">
        <w:rPr>
          <w:rFonts w:ascii="Arial" w:hAnsi="Arial" w:cs="Arial"/>
          <w:i/>
        </w:rPr>
        <w:t xml:space="preserve">“My future, my interest in the subject.” </w:t>
      </w:r>
    </w:p>
    <w:p w:rsidR="00203B8B" w:rsidRPr="00DA6226" w:rsidRDefault="00203B8B" w:rsidP="00145D03">
      <w:pPr>
        <w:pStyle w:val="NormalWeb"/>
        <w:ind w:left="720"/>
        <w:jc w:val="both"/>
        <w:rPr>
          <w:rFonts w:ascii="Arial" w:hAnsi="Arial" w:cs="Arial"/>
        </w:rPr>
      </w:pPr>
      <w:r w:rsidRPr="00942AB8">
        <w:rPr>
          <w:rFonts w:ascii="Arial" w:hAnsi="Arial" w:cs="Arial"/>
          <w:i/>
        </w:rPr>
        <w:t>“The prospects of a highly paid job.</w:t>
      </w:r>
      <w:r w:rsidRPr="00DA6226">
        <w:rPr>
          <w:rFonts w:ascii="Arial" w:hAnsi="Arial" w:cs="Arial"/>
        </w:rPr>
        <w:t xml:space="preserve">  Learning information that would otherwise take a longer time to acquire.  Connecting with others, especially on a global level.”  </w:t>
      </w:r>
    </w:p>
    <w:p w:rsidR="00203B8B" w:rsidRPr="00DA6226" w:rsidRDefault="00203B8B" w:rsidP="00145D03">
      <w:pPr>
        <w:pStyle w:val="NormalWeb"/>
        <w:ind w:left="720"/>
        <w:jc w:val="both"/>
        <w:rPr>
          <w:rFonts w:ascii="Arial" w:hAnsi="Arial" w:cs="Arial"/>
        </w:rPr>
      </w:pPr>
      <w:r w:rsidRPr="00D8455C">
        <w:rPr>
          <w:rFonts w:ascii="Arial" w:hAnsi="Arial" w:cs="Arial"/>
          <w:i/>
        </w:rPr>
        <w:t>“The fear of failure.</w:t>
      </w:r>
      <w:r w:rsidRPr="00DA6226">
        <w:rPr>
          <w:rFonts w:ascii="Arial" w:hAnsi="Arial" w:cs="Arial"/>
        </w:rPr>
        <w:t xml:space="preserve"> The will to prove </w:t>
      </w:r>
      <w:r w:rsidR="00125D06">
        <w:rPr>
          <w:rFonts w:ascii="Arial" w:hAnsi="Arial" w:cs="Arial"/>
        </w:rPr>
        <w:t xml:space="preserve">[to] </w:t>
      </w:r>
      <w:r w:rsidRPr="00DA6226">
        <w:rPr>
          <w:rFonts w:ascii="Arial" w:hAnsi="Arial" w:cs="Arial"/>
        </w:rPr>
        <w:t xml:space="preserve">everyone what I am capable of. The will not to disappoint my family who invest  huge amounts of money in me. The need for a stable and successful life after  university. To be able to maintain my wife and children in the future.” </w:t>
      </w:r>
    </w:p>
    <w:p w:rsidR="00203B8B" w:rsidRDefault="00203B8B" w:rsidP="004F29B4">
      <w:pPr>
        <w:pStyle w:val="NormalWeb"/>
        <w:spacing w:before="0" w:beforeAutospacing="0" w:after="0" w:afterAutospacing="0"/>
        <w:jc w:val="both"/>
        <w:rPr>
          <w:rFonts w:ascii="Arial" w:hAnsi="Arial" w:cs="Arial"/>
        </w:rPr>
      </w:pPr>
      <w:r>
        <w:rPr>
          <w:rFonts w:ascii="Arial" w:hAnsi="Arial" w:cs="Arial"/>
        </w:rPr>
        <w:t>(My emphasis in italics)</w:t>
      </w:r>
    </w:p>
    <w:p w:rsidR="00E1553B" w:rsidRDefault="00203B8B" w:rsidP="004F29B4">
      <w:pPr>
        <w:pStyle w:val="NormalWeb"/>
        <w:jc w:val="both"/>
        <w:rPr>
          <w:rFonts w:ascii="Arial" w:hAnsi="Arial" w:cs="Arial"/>
        </w:rPr>
      </w:pPr>
      <w:r>
        <w:rPr>
          <w:rFonts w:ascii="Arial" w:hAnsi="Arial" w:cs="Arial"/>
        </w:rPr>
        <w:t xml:space="preserve">These results are very interesting.  </w:t>
      </w:r>
      <w:r w:rsidR="00141444">
        <w:rPr>
          <w:rFonts w:ascii="Arial" w:hAnsi="Arial" w:cs="Arial"/>
        </w:rPr>
        <w:t>Within the sample of b</w:t>
      </w:r>
      <w:r>
        <w:rPr>
          <w:rFonts w:ascii="Arial" w:hAnsi="Arial" w:cs="Arial"/>
        </w:rPr>
        <w:t>usiness students</w:t>
      </w:r>
      <w:r w:rsidR="00141444">
        <w:rPr>
          <w:rFonts w:ascii="Arial" w:hAnsi="Arial" w:cs="Arial"/>
        </w:rPr>
        <w:t xml:space="preserve">, future career prospects and returns on the opportunity cost of the time and money of studying are recurring themes. </w:t>
      </w:r>
      <w:r>
        <w:rPr>
          <w:rFonts w:ascii="Arial" w:hAnsi="Arial" w:cs="Arial"/>
        </w:rPr>
        <w:t xml:space="preserve"> Non-business students</w:t>
      </w:r>
      <w:r w:rsidR="00125D06">
        <w:rPr>
          <w:rFonts w:ascii="Arial" w:hAnsi="Arial" w:cs="Arial"/>
        </w:rPr>
        <w:t>,</w:t>
      </w:r>
      <w:r>
        <w:rPr>
          <w:rFonts w:ascii="Arial" w:hAnsi="Arial" w:cs="Arial"/>
        </w:rPr>
        <w:t xml:space="preserve"> on the other hand</w:t>
      </w:r>
      <w:r w:rsidR="00125D06">
        <w:rPr>
          <w:rFonts w:ascii="Arial" w:hAnsi="Arial" w:cs="Arial"/>
        </w:rPr>
        <w:t>,</w:t>
      </w:r>
      <w:r>
        <w:rPr>
          <w:rFonts w:ascii="Arial" w:hAnsi="Arial" w:cs="Arial"/>
        </w:rPr>
        <w:t xml:space="preserve"> appear to be motivated by</w:t>
      </w:r>
      <w:r w:rsidR="00141444">
        <w:rPr>
          <w:rFonts w:ascii="Arial" w:hAnsi="Arial" w:cs="Arial"/>
        </w:rPr>
        <w:t xml:space="preserve"> much wider</w:t>
      </w:r>
      <w:r>
        <w:rPr>
          <w:rFonts w:ascii="Arial" w:hAnsi="Arial" w:cs="Arial"/>
        </w:rPr>
        <w:t xml:space="preserve"> range of factors, with very few citing a well paid job.  </w:t>
      </w:r>
      <w:r w:rsidR="00145D03">
        <w:rPr>
          <w:rFonts w:ascii="Arial" w:hAnsi="Arial" w:cs="Arial"/>
        </w:rPr>
        <w:t>Uns</w:t>
      </w:r>
      <w:r>
        <w:rPr>
          <w:rFonts w:ascii="Arial" w:hAnsi="Arial" w:cs="Arial"/>
        </w:rPr>
        <w:t>urprisingly the fear of failure appears to be a recurr</w:t>
      </w:r>
      <w:r w:rsidR="00E1553B">
        <w:rPr>
          <w:rFonts w:ascii="Arial" w:hAnsi="Arial" w:cs="Arial"/>
        </w:rPr>
        <w:t>ing theme amongst all students</w:t>
      </w:r>
      <w:r w:rsidR="00145D03">
        <w:rPr>
          <w:rFonts w:ascii="Arial" w:hAnsi="Arial" w:cs="Arial"/>
        </w:rPr>
        <w:t xml:space="preserve"> as emphasised highlighted above</w:t>
      </w:r>
      <w:r w:rsidR="00E1553B">
        <w:rPr>
          <w:rFonts w:ascii="Arial" w:hAnsi="Arial" w:cs="Arial"/>
        </w:rPr>
        <w:t>.</w:t>
      </w:r>
      <w:r w:rsidR="00145D03">
        <w:rPr>
          <w:rFonts w:ascii="Arial" w:hAnsi="Arial" w:cs="Arial"/>
        </w:rPr>
        <w:t xml:space="preserve">  This may be due to rising tuition fees and the higher cost of failure compared with previous generations of students. </w:t>
      </w:r>
    </w:p>
    <w:p w:rsidR="00E1553B" w:rsidRDefault="00E1553B" w:rsidP="004F29B4">
      <w:pPr>
        <w:pStyle w:val="NormalWeb"/>
        <w:jc w:val="both"/>
        <w:rPr>
          <w:rFonts w:ascii="Arial" w:hAnsi="Arial" w:cs="Arial"/>
          <w:u w:val="single"/>
        </w:rPr>
      </w:pPr>
      <w:r w:rsidRPr="00E1553B">
        <w:rPr>
          <w:rFonts w:ascii="Arial" w:hAnsi="Arial" w:cs="Arial"/>
          <w:b/>
          <w:u w:val="single"/>
        </w:rPr>
        <w:t>Theme 2:</w:t>
      </w:r>
      <w:r w:rsidRPr="00E1553B">
        <w:rPr>
          <w:rFonts w:ascii="Arial" w:hAnsi="Arial" w:cs="Arial"/>
          <w:u w:val="single"/>
        </w:rPr>
        <w:t xml:space="preserve"> Contextual differences</w:t>
      </w:r>
    </w:p>
    <w:p w:rsidR="00E1553B" w:rsidRPr="00E1553B" w:rsidRDefault="00E1553B" w:rsidP="004F29B4">
      <w:pPr>
        <w:pStyle w:val="NormalWeb"/>
        <w:jc w:val="both"/>
        <w:rPr>
          <w:rFonts w:ascii="Arial" w:hAnsi="Arial" w:cs="Arial"/>
        </w:rPr>
      </w:pPr>
      <w:r>
        <w:rPr>
          <w:rFonts w:ascii="Arial" w:hAnsi="Arial" w:cs="Arial"/>
        </w:rPr>
        <w:t xml:space="preserve">Theme 2 was also examined through Question 2. </w:t>
      </w:r>
    </w:p>
    <w:p w:rsidR="00E1553B" w:rsidRDefault="00E1553B" w:rsidP="004F29B4">
      <w:pPr>
        <w:pStyle w:val="NormalWeb"/>
        <w:spacing w:before="0" w:beforeAutospacing="0" w:after="0" w:afterAutospacing="0"/>
        <w:jc w:val="both"/>
        <w:rPr>
          <w:rFonts w:ascii="Arial" w:hAnsi="Arial" w:cs="Arial"/>
          <w:b/>
          <w:bCs/>
        </w:rPr>
      </w:pPr>
      <w:r>
        <w:rPr>
          <w:rFonts w:ascii="Arial" w:hAnsi="Arial" w:cs="Arial"/>
          <w:b/>
          <w:bCs/>
        </w:rPr>
        <w:t>Results from Question 2:</w:t>
      </w:r>
      <w:r w:rsidRPr="00074803">
        <w:rPr>
          <w:rFonts w:ascii="Arial" w:hAnsi="Arial" w:cs="Arial"/>
          <w:b/>
          <w:bCs/>
        </w:rPr>
        <w:t xml:space="preserve"> Why did you choose to study the subject you study?</w:t>
      </w:r>
    </w:p>
    <w:p w:rsidR="00E1553B" w:rsidRDefault="00E1553B" w:rsidP="004F29B4">
      <w:pPr>
        <w:pStyle w:val="NormalWeb"/>
        <w:spacing w:before="0" w:beforeAutospacing="0" w:after="0" w:afterAutospacing="0"/>
        <w:jc w:val="both"/>
        <w:rPr>
          <w:rFonts w:ascii="Arial" w:hAnsi="Arial" w:cs="Arial"/>
          <w:b/>
          <w:bCs/>
        </w:rPr>
      </w:pPr>
      <w:r>
        <w:rPr>
          <w:rFonts w:ascii="Arial" w:hAnsi="Arial" w:cs="Arial"/>
          <w:b/>
          <w:bCs/>
        </w:rPr>
        <w:t>Free text r</w:t>
      </w:r>
      <w:r w:rsidRPr="00074803">
        <w:rPr>
          <w:rFonts w:ascii="Arial" w:hAnsi="Arial" w:cs="Arial"/>
          <w:b/>
          <w:bCs/>
        </w:rPr>
        <w:t xml:space="preserve">esponses from </w:t>
      </w:r>
      <w:r>
        <w:rPr>
          <w:rFonts w:ascii="Arial" w:hAnsi="Arial" w:cs="Arial"/>
          <w:b/>
          <w:bCs/>
        </w:rPr>
        <w:t>b</w:t>
      </w:r>
      <w:r w:rsidRPr="00074803">
        <w:rPr>
          <w:rFonts w:ascii="Arial" w:hAnsi="Arial" w:cs="Arial"/>
          <w:b/>
          <w:bCs/>
        </w:rPr>
        <w:t xml:space="preserve">usiness Students: </w:t>
      </w:r>
    </w:p>
    <w:p w:rsidR="00E1553B" w:rsidRPr="00074803" w:rsidRDefault="00E1553B" w:rsidP="00145D03">
      <w:pPr>
        <w:pStyle w:val="NormalWeb"/>
        <w:ind w:left="720"/>
        <w:jc w:val="both"/>
        <w:rPr>
          <w:rFonts w:ascii="Arial" w:hAnsi="Arial" w:cs="Arial"/>
        </w:rPr>
      </w:pPr>
      <w:r>
        <w:rPr>
          <w:rFonts w:ascii="Arial" w:hAnsi="Arial" w:cs="Arial"/>
        </w:rPr>
        <w:lastRenderedPageBreak/>
        <w:t>“Because i</w:t>
      </w:r>
      <w:r w:rsidRPr="00074803">
        <w:rPr>
          <w:rFonts w:ascii="Arial" w:hAnsi="Arial" w:cs="Arial"/>
        </w:rPr>
        <w:t>t is a broad degree.”</w:t>
      </w:r>
    </w:p>
    <w:p w:rsidR="00E1553B" w:rsidRPr="008138A4" w:rsidRDefault="00E1553B" w:rsidP="00145D03">
      <w:pPr>
        <w:pStyle w:val="NormalWeb"/>
        <w:ind w:left="720"/>
        <w:jc w:val="both"/>
        <w:rPr>
          <w:rFonts w:ascii="Arial" w:hAnsi="Arial" w:cs="Arial"/>
        </w:rPr>
      </w:pPr>
      <w:r w:rsidRPr="00074803">
        <w:rPr>
          <w:rFonts w:ascii="Arial" w:hAnsi="Arial" w:cs="Arial"/>
        </w:rPr>
        <w:t xml:space="preserve">“It seemed like a good choice to </w:t>
      </w:r>
      <w:r w:rsidRPr="008138A4">
        <w:rPr>
          <w:rFonts w:ascii="Arial" w:hAnsi="Arial" w:cs="Arial"/>
        </w:rPr>
        <w:t xml:space="preserve">make, </w:t>
      </w:r>
      <w:r w:rsidRPr="008138A4">
        <w:rPr>
          <w:rFonts w:ascii="Arial" w:hAnsi="Arial" w:cs="Arial"/>
          <w:i/>
        </w:rPr>
        <w:t>I didn't know what kind of job I would want in the future, and business seemed like a good route to take as it kind of applies to almost everything in one way or another.”</w:t>
      </w:r>
      <w:r w:rsidRPr="008138A4">
        <w:rPr>
          <w:rFonts w:ascii="Arial" w:hAnsi="Arial" w:cs="Arial"/>
        </w:rPr>
        <w:t xml:space="preserve"> </w:t>
      </w:r>
    </w:p>
    <w:p w:rsidR="00E1553B" w:rsidRPr="008138A4" w:rsidRDefault="00E1553B" w:rsidP="00145D03">
      <w:pPr>
        <w:pStyle w:val="NormalWeb"/>
        <w:ind w:left="720"/>
        <w:jc w:val="both"/>
        <w:rPr>
          <w:rFonts w:ascii="Arial" w:hAnsi="Arial" w:cs="Arial"/>
        </w:rPr>
      </w:pPr>
      <w:r w:rsidRPr="008138A4">
        <w:rPr>
          <w:rFonts w:ascii="Arial" w:hAnsi="Arial" w:cs="Arial"/>
        </w:rPr>
        <w:t xml:space="preserve">“Passionate about it and </w:t>
      </w:r>
      <w:r w:rsidRPr="008138A4">
        <w:rPr>
          <w:rFonts w:ascii="Arial" w:hAnsi="Arial" w:cs="Arial"/>
          <w:i/>
        </w:rPr>
        <w:t>want to have a career</w:t>
      </w:r>
      <w:r w:rsidRPr="008138A4">
        <w:rPr>
          <w:rFonts w:ascii="Arial" w:hAnsi="Arial" w:cs="Arial"/>
        </w:rPr>
        <w:t xml:space="preserve"> in that particular field.”</w:t>
      </w:r>
    </w:p>
    <w:p w:rsidR="00E1553B" w:rsidRPr="008138A4" w:rsidRDefault="00E1553B" w:rsidP="00145D03">
      <w:pPr>
        <w:pStyle w:val="NormalWeb"/>
        <w:ind w:left="720"/>
        <w:jc w:val="both"/>
        <w:rPr>
          <w:rFonts w:ascii="Arial" w:hAnsi="Arial" w:cs="Arial"/>
        </w:rPr>
      </w:pPr>
      <w:r w:rsidRPr="008138A4">
        <w:rPr>
          <w:rFonts w:ascii="Arial" w:hAnsi="Arial" w:cs="Arial"/>
        </w:rPr>
        <w:t xml:space="preserve">From a mature student: “Having worked for 5-6 years, I felt I needed a change of direction and Business Management has always interested me. </w:t>
      </w:r>
      <w:r w:rsidRPr="008138A4">
        <w:rPr>
          <w:rFonts w:ascii="Arial" w:hAnsi="Arial" w:cs="Arial"/>
          <w:i/>
        </w:rPr>
        <w:t>It is also a relatively employable degree, so job prospects upon graduation could be improved.”</w:t>
      </w:r>
      <w:r w:rsidRPr="008138A4">
        <w:rPr>
          <w:rFonts w:ascii="Arial" w:hAnsi="Arial" w:cs="Arial"/>
        </w:rPr>
        <w:t xml:space="preserve"> </w:t>
      </w:r>
    </w:p>
    <w:p w:rsidR="00E1553B" w:rsidRPr="00074803" w:rsidRDefault="00E1553B" w:rsidP="00145D03">
      <w:pPr>
        <w:pStyle w:val="NormalWeb"/>
        <w:ind w:left="720"/>
        <w:jc w:val="both"/>
        <w:rPr>
          <w:rFonts w:ascii="Arial" w:hAnsi="Arial" w:cs="Arial"/>
        </w:rPr>
      </w:pPr>
      <w:r w:rsidRPr="00074803">
        <w:rPr>
          <w:rFonts w:ascii="Arial" w:hAnsi="Arial" w:cs="Arial"/>
        </w:rPr>
        <w:t>“Because I'm passionate about it</w:t>
      </w:r>
      <w:r>
        <w:rPr>
          <w:rFonts w:ascii="Arial" w:hAnsi="Arial" w:cs="Arial"/>
        </w:rPr>
        <w:t>.</w:t>
      </w:r>
      <w:r w:rsidRPr="00074803">
        <w:rPr>
          <w:rFonts w:ascii="Arial" w:hAnsi="Arial" w:cs="Arial"/>
        </w:rPr>
        <w:t>”</w:t>
      </w:r>
    </w:p>
    <w:p w:rsidR="00E1553B" w:rsidRPr="008138A4" w:rsidRDefault="00E1553B" w:rsidP="00145D03">
      <w:pPr>
        <w:pStyle w:val="NormalWeb"/>
        <w:ind w:left="720"/>
        <w:jc w:val="both"/>
        <w:rPr>
          <w:rFonts w:ascii="Arial" w:hAnsi="Arial" w:cs="Arial"/>
          <w:i/>
        </w:rPr>
      </w:pPr>
      <w:r w:rsidRPr="008138A4">
        <w:rPr>
          <w:rFonts w:ascii="Arial" w:hAnsi="Arial" w:cs="Arial"/>
          <w:i/>
        </w:rPr>
        <w:t>“I would like to own many businesses in different areas and thought studying business would be a good foundation for that.”</w:t>
      </w:r>
    </w:p>
    <w:p w:rsidR="00E1553B" w:rsidRDefault="00E1553B" w:rsidP="00145D03">
      <w:pPr>
        <w:pStyle w:val="NormalWeb"/>
        <w:ind w:left="720"/>
        <w:jc w:val="both"/>
        <w:rPr>
          <w:rFonts w:ascii="Arial" w:hAnsi="Arial" w:cs="Arial"/>
        </w:rPr>
      </w:pPr>
      <w:r w:rsidRPr="00074803">
        <w:rPr>
          <w:rFonts w:ascii="Arial" w:hAnsi="Arial" w:cs="Arial"/>
        </w:rPr>
        <w:t xml:space="preserve">“Business is something that I've always wanted to be a part of. I've always had aspirations of being successful and earning a lot of money. Business is a way to achieve these things.” </w:t>
      </w:r>
    </w:p>
    <w:p w:rsidR="00E1553B" w:rsidRDefault="00E1553B" w:rsidP="004F29B4">
      <w:pPr>
        <w:pStyle w:val="NormalWeb"/>
        <w:spacing w:before="0" w:beforeAutospacing="0" w:after="0" w:afterAutospacing="0"/>
        <w:jc w:val="both"/>
        <w:rPr>
          <w:rFonts w:ascii="Arial" w:hAnsi="Arial" w:cs="Arial"/>
        </w:rPr>
      </w:pPr>
      <w:r>
        <w:rPr>
          <w:rFonts w:ascii="Arial" w:hAnsi="Arial" w:cs="Arial"/>
        </w:rPr>
        <w:t>(My emphasis in italics)</w:t>
      </w:r>
    </w:p>
    <w:p w:rsidR="00E1553B" w:rsidRPr="00074803" w:rsidRDefault="00E1553B" w:rsidP="004F29B4">
      <w:pPr>
        <w:pStyle w:val="NormalWeb"/>
        <w:spacing w:before="0" w:beforeAutospacing="0" w:after="0" w:afterAutospacing="0"/>
        <w:jc w:val="both"/>
        <w:rPr>
          <w:rFonts w:ascii="Arial" w:hAnsi="Arial" w:cs="Arial"/>
        </w:rPr>
      </w:pPr>
    </w:p>
    <w:p w:rsidR="00E1553B" w:rsidRPr="008138A4" w:rsidRDefault="00E1553B" w:rsidP="004F29B4">
      <w:pPr>
        <w:pStyle w:val="NormalWeb"/>
        <w:spacing w:before="0" w:beforeAutospacing="0"/>
        <w:jc w:val="both"/>
        <w:rPr>
          <w:rFonts w:ascii="Arial" w:hAnsi="Arial" w:cs="Arial"/>
        </w:rPr>
      </w:pPr>
      <w:r>
        <w:rPr>
          <w:rFonts w:ascii="Arial" w:hAnsi="Arial" w:cs="Arial"/>
          <w:b/>
          <w:bCs/>
        </w:rPr>
        <w:t>Responses from non-b</w:t>
      </w:r>
      <w:r w:rsidRPr="008138A4">
        <w:rPr>
          <w:rFonts w:ascii="Arial" w:hAnsi="Arial" w:cs="Arial"/>
          <w:b/>
          <w:bCs/>
        </w:rPr>
        <w:t xml:space="preserve">usiness Students: </w:t>
      </w:r>
    </w:p>
    <w:p w:rsidR="00E1553B" w:rsidRPr="008138A4" w:rsidRDefault="00E1553B" w:rsidP="00145D03">
      <w:pPr>
        <w:pStyle w:val="NormalWeb"/>
        <w:spacing w:before="0" w:beforeAutospacing="0"/>
        <w:ind w:left="720"/>
        <w:jc w:val="both"/>
        <w:rPr>
          <w:rFonts w:ascii="Arial" w:hAnsi="Arial" w:cs="Arial"/>
        </w:rPr>
      </w:pPr>
      <w:r w:rsidRPr="008138A4">
        <w:rPr>
          <w:rFonts w:ascii="Arial" w:hAnsi="Arial" w:cs="Arial"/>
        </w:rPr>
        <w:t xml:space="preserve">“For English Literature I wanted to be able to study deeper into Romantic, Gothic and Victorian fiction. As I did not study English Literature for A-level, Roehampton offered the choice to do English Literature with Philosophy, which many universities do not offer.   For Philosophy I wanted to carry it on after A-level and hopefully take it further into a masters or something similar. However I liked the idea of debating, and delving into the unknown like Metaphysics! Philosophy has opened my eyes </w:t>
      </w:r>
      <w:r w:rsidR="00125D06">
        <w:rPr>
          <w:rFonts w:ascii="Arial" w:hAnsi="Arial" w:cs="Arial"/>
        </w:rPr>
        <w:t>to many different sides of analy</w:t>
      </w:r>
      <w:r w:rsidR="00125D06" w:rsidRPr="008138A4">
        <w:rPr>
          <w:rFonts w:ascii="Arial" w:hAnsi="Arial" w:cs="Arial"/>
        </w:rPr>
        <w:t>sing</w:t>
      </w:r>
      <w:r w:rsidRPr="008138A4">
        <w:rPr>
          <w:rFonts w:ascii="Arial" w:hAnsi="Arial" w:cs="Arial"/>
        </w:rPr>
        <w:t xml:space="preserve"> arguments and I have enjoyed it thoroughly.” </w:t>
      </w:r>
    </w:p>
    <w:p w:rsidR="00E1553B" w:rsidRPr="008138A4" w:rsidRDefault="00E1553B" w:rsidP="00145D03">
      <w:pPr>
        <w:pStyle w:val="NormalWeb"/>
        <w:ind w:left="720"/>
        <w:jc w:val="both"/>
        <w:rPr>
          <w:rFonts w:ascii="Arial" w:hAnsi="Arial" w:cs="Arial"/>
        </w:rPr>
      </w:pPr>
      <w:r w:rsidRPr="008138A4">
        <w:rPr>
          <w:rFonts w:ascii="Arial" w:hAnsi="Arial" w:cs="Arial"/>
        </w:rPr>
        <w:t xml:space="preserve">“I did it through GCSE's and A-Levels and really enjoyed it.” </w:t>
      </w:r>
    </w:p>
    <w:p w:rsidR="00E1553B" w:rsidRPr="008138A4" w:rsidRDefault="00E1553B" w:rsidP="00145D03">
      <w:pPr>
        <w:pStyle w:val="NormalWeb"/>
        <w:ind w:left="720"/>
        <w:jc w:val="both"/>
        <w:rPr>
          <w:rFonts w:ascii="Arial" w:hAnsi="Arial" w:cs="Arial"/>
        </w:rPr>
      </w:pPr>
      <w:r w:rsidRPr="008138A4">
        <w:rPr>
          <w:rFonts w:ascii="Arial" w:hAnsi="Arial" w:cs="Arial"/>
        </w:rPr>
        <w:t>“I love to debate</w:t>
      </w:r>
      <w:r>
        <w:rPr>
          <w:rFonts w:ascii="Arial" w:hAnsi="Arial" w:cs="Arial"/>
        </w:rPr>
        <w:t>.</w:t>
      </w:r>
      <w:r w:rsidRPr="008138A4">
        <w:rPr>
          <w:rFonts w:ascii="Arial" w:hAnsi="Arial" w:cs="Arial"/>
        </w:rPr>
        <w:t>”</w:t>
      </w:r>
    </w:p>
    <w:p w:rsidR="00E1553B" w:rsidRDefault="00E1553B" w:rsidP="00145D03">
      <w:pPr>
        <w:pStyle w:val="NormalWeb"/>
        <w:ind w:left="720"/>
        <w:jc w:val="both"/>
        <w:rPr>
          <w:rFonts w:ascii="Arial" w:hAnsi="Arial" w:cs="Arial"/>
        </w:rPr>
      </w:pPr>
      <w:r w:rsidRPr="008138A4">
        <w:rPr>
          <w:rFonts w:ascii="Arial" w:hAnsi="Arial" w:cs="Arial"/>
        </w:rPr>
        <w:t>“I wanted to study Philosophy because I believe it's the closest I could get to being officially encouraged to devote amounts of time and money to the pursuit of truth and genuine personal development</w:t>
      </w:r>
      <w:r>
        <w:rPr>
          <w:rFonts w:ascii="Arial" w:hAnsi="Arial" w:cs="Arial"/>
        </w:rPr>
        <w:t>.</w:t>
      </w:r>
      <w:r w:rsidRPr="008138A4">
        <w:rPr>
          <w:rFonts w:ascii="Arial" w:hAnsi="Arial" w:cs="Arial"/>
        </w:rPr>
        <w:t xml:space="preserve">” </w:t>
      </w:r>
    </w:p>
    <w:p w:rsidR="00E1553B" w:rsidRDefault="00542A5D" w:rsidP="00542A5D">
      <w:pPr>
        <w:pStyle w:val="NormalWeb"/>
        <w:jc w:val="both"/>
        <w:rPr>
          <w:rFonts w:ascii="Arial" w:hAnsi="Arial" w:cs="Arial"/>
        </w:rPr>
      </w:pPr>
      <w:r>
        <w:rPr>
          <w:rFonts w:ascii="Arial" w:hAnsi="Arial" w:cs="Arial"/>
        </w:rPr>
        <w:t>Again,</w:t>
      </w:r>
      <w:r w:rsidR="003B16F6">
        <w:rPr>
          <w:rFonts w:ascii="Arial" w:hAnsi="Arial" w:cs="Arial"/>
        </w:rPr>
        <w:t xml:space="preserve"> </w:t>
      </w:r>
      <w:r>
        <w:rPr>
          <w:rFonts w:ascii="Arial" w:hAnsi="Arial" w:cs="Arial"/>
        </w:rPr>
        <w:t>b</w:t>
      </w:r>
      <w:r w:rsidR="00E1553B">
        <w:rPr>
          <w:rFonts w:ascii="Arial" w:hAnsi="Arial" w:cs="Arial"/>
        </w:rPr>
        <w:t>usiness students generally emphasise the usefulness of the subject in their desire to find a good job, improve their employability or</w:t>
      </w:r>
      <w:r w:rsidR="00767AED">
        <w:rPr>
          <w:rFonts w:ascii="Arial" w:hAnsi="Arial" w:cs="Arial"/>
        </w:rPr>
        <w:t xml:space="preserve"> future</w:t>
      </w:r>
      <w:r w:rsidR="00E1553B">
        <w:rPr>
          <w:rFonts w:ascii="Arial" w:hAnsi="Arial" w:cs="Arial"/>
        </w:rPr>
        <w:t xml:space="preserve"> career</w:t>
      </w:r>
      <w:r w:rsidR="00767AED">
        <w:rPr>
          <w:rFonts w:ascii="Arial" w:hAnsi="Arial" w:cs="Arial"/>
        </w:rPr>
        <w:t xml:space="preserve"> options</w:t>
      </w:r>
      <w:r w:rsidR="00E1553B">
        <w:rPr>
          <w:rFonts w:ascii="Arial" w:hAnsi="Arial" w:cs="Arial"/>
        </w:rPr>
        <w:t xml:space="preserve">.  These contrast with the majority of responses from non-business students who emphasise their desire to increase their subject knowledge, to pursue a subject for the love of it or as one student </w:t>
      </w:r>
      <w:r>
        <w:rPr>
          <w:rFonts w:ascii="Arial" w:hAnsi="Arial" w:cs="Arial"/>
        </w:rPr>
        <w:t xml:space="preserve">eloquently </w:t>
      </w:r>
      <w:r w:rsidR="00E1553B">
        <w:rPr>
          <w:rFonts w:ascii="Arial" w:hAnsi="Arial" w:cs="Arial"/>
        </w:rPr>
        <w:t>s</w:t>
      </w:r>
      <w:r>
        <w:rPr>
          <w:rFonts w:ascii="Arial" w:hAnsi="Arial" w:cs="Arial"/>
        </w:rPr>
        <w:t>tated</w:t>
      </w:r>
      <w:r w:rsidR="00E1553B">
        <w:rPr>
          <w:rFonts w:ascii="Arial" w:hAnsi="Arial" w:cs="Arial"/>
        </w:rPr>
        <w:t>, to study in the “pursuit of truth”.</w:t>
      </w:r>
    </w:p>
    <w:p w:rsidR="000700ED" w:rsidRDefault="000700ED" w:rsidP="000700ED">
      <w:pPr>
        <w:pStyle w:val="NormalWeb"/>
        <w:jc w:val="both"/>
        <w:rPr>
          <w:rFonts w:ascii="Arial" w:hAnsi="Arial" w:cs="Arial"/>
          <w:b/>
          <w:u w:val="single"/>
        </w:rPr>
      </w:pPr>
      <w:r>
        <w:rPr>
          <w:rFonts w:ascii="Arial" w:hAnsi="Arial" w:cs="Arial"/>
        </w:rPr>
        <w:lastRenderedPageBreak/>
        <w:t xml:space="preserve">Theme 3, ‘rapport with lecturers’ was explored within the questionnaire, but this theme is not the subject of this article. </w:t>
      </w:r>
    </w:p>
    <w:p w:rsidR="00203B8B" w:rsidRPr="00203B8B" w:rsidRDefault="00203B8B" w:rsidP="004F29B4">
      <w:pPr>
        <w:pStyle w:val="NormalWeb"/>
        <w:spacing w:before="0" w:beforeAutospacing="0" w:after="0" w:afterAutospacing="0"/>
        <w:jc w:val="both"/>
        <w:rPr>
          <w:rFonts w:ascii="Arial" w:hAnsi="Arial" w:cs="Arial"/>
          <w:u w:val="single"/>
        </w:rPr>
      </w:pPr>
      <w:r w:rsidRPr="00203B8B">
        <w:rPr>
          <w:rFonts w:ascii="Arial" w:hAnsi="Arial" w:cs="Arial"/>
          <w:b/>
          <w:u w:val="single"/>
        </w:rPr>
        <w:t xml:space="preserve">Theme 4: </w:t>
      </w:r>
      <w:r w:rsidRPr="00203B8B">
        <w:rPr>
          <w:rFonts w:ascii="Arial" w:hAnsi="Arial" w:cs="Arial"/>
          <w:u w:val="single"/>
        </w:rPr>
        <w:t>The change in motivation over time</w:t>
      </w:r>
    </w:p>
    <w:p w:rsidR="00203B8B" w:rsidRDefault="00203B8B" w:rsidP="004F29B4">
      <w:pPr>
        <w:pStyle w:val="NormalWeb"/>
        <w:spacing w:before="0" w:beforeAutospacing="0" w:after="0" w:afterAutospacing="0"/>
        <w:jc w:val="both"/>
        <w:rPr>
          <w:rFonts w:ascii="Arial" w:hAnsi="Arial" w:cs="Arial"/>
          <w:b/>
          <w:bCs/>
        </w:rPr>
      </w:pPr>
    </w:p>
    <w:p w:rsidR="00203B8B" w:rsidRDefault="00203B8B" w:rsidP="004F29B4">
      <w:pPr>
        <w:pStyle w:val="NormalWeb"/>
        <w:spacing w:before="0" w:beforeAutospacing="0" w:after="0" w:afterAutospacing="0"/>
        <w:jc w:val="both"/>
        <w:rPr>
          <w:rFonts w:ascii="Arial" w:hAnsi="Arial" w:cs="Arial"/>
          <w:b/>
          <w:bCs/>
        </w:rPr>
      </w:pPr>
      <w:r>
        <w:rPr>
          <w:rFonts w:ascii="Arial" w:hAnsi="Arial" w:cs="Arial"/>
          <w:b/>
          <w:bCs/>
        </w:rPr>
        <w:t xml:space="preserve">Results from </w:t>
      </w:r>
      <w:r w:rsidRPr="008D3742">
        <w:rPr>
          <w:rFonts w:ascii="Arial" w:hAnsi="Arial" w:cs="Arial"/>
          <w:b/>
          <w:bCs/>
        </w:rPr>
        <w:t>Q</w:t>
      </w:r>
      <w:r>
        <w:rPr>
          <w:rFonts w:ascii="Arial" w:hAnsi="Arial" w:cs="Arial"/>
          <w:b/>
          <w:bCs/>
        </w:rPr>
        <w:t xml:space="preserve">uestion </w:t>
      </w:r>
      <w:r w:rsidRPr="008D3742">
        <w:rPr>
          <w:rFonts w:ascii="Arial" w:hAnsi="Arial" w:cs="Arial"/>
          <w:b/>
          <w:bCs/>
        </w:rPr>
        <w:t>8</w:t>
      </w:r>
      <w:r>
        <w:rPr>
          <w:rFonts w:ascii="Arial" w:hAnsi="Arial" w:cs="Arial"/>
          <w:b/>
          <w:bCs/>
        </w:rPr>
        <w:t>:</w:t>
      </w:r>
      <w:r w:rsidRPr="008D3742">
        <w:rPr>
          <w:rFonts w:ascii="Arial" w:hAnsi="Arial" w:cs="Arial"/>
          <w:b/>
          <w:bCs/>
        </w:rPr>
        <w:t xml:space="preserve"> Do you consider yourself to be a student who is motivated?</w:t>
      </w:r>
    </w:p>
    <w:p w:rsidR="00203B8B" w:rsidRPr="006B6BD3" w:rsidRDefault="00203B8B" w:rsidP="004F29B4">
      <w:pPr>
        <w:pStyle w:val="NormalWeb"/>
        <w:numPr>
          <w:ilvl w:val="0"/>
          <w:numId w:val="2"/>
        </w:numPr>
        <w:jc w:val="both"/>
        <w:rPr>
          <w:rFonts w:ascii="Arial" w:hAnsi="Arial" w:cs="Arial"/>
        </w:rPr>
      </w:pPr>
      <w:r w:rsidRPr="006B6BD3">
        <w:rPr>
          <w:rFonts w:ascii="Arial" w:hAnsi="Arial" w:cs="Arial"/>
        </w:rPr>
        <w:t>8</w:t>
      </w:r>
      <w:r w:rsidR="00A8710B">
        <w:rPr>
          <w:rFonts w:ascii="Arial" w:hAnsi="Arial" w:cs="Arial"/>
        </w:rPr>
        <w:t>2</w:t>
      </w:r>
      <w:r w:rsidRPr="006B6BD3">
        <w:rPr>
          <w:rFonts w:ascii="Arial" w:hAnsi="Arial" w:cs="Arial"/>
        </w:rPr>
        <w:t>% of students answered yes to this question.</w:t>
      </w:r>
    </w:p>
    <w:p w:rsidR="00203B8B" w:rsidRDefault="00A8710B" w:rsidP="004F29B4">
      <w:pPr>
        <w:pStyle w:val="NormalWeb"/>
        <w:numPr>
          <w:ilvl w:val="0"/>
          <w:numId w:val="2"/>
        </w:numPr>
        <w:jc w:val="both"/>
        <w:rPr>
          <w:rFonts w:ascii="Arial" w:hAnsi="Arial" w:cs="Arial"/>
        </w:rPr>
      </w:pPr>
      <w:r>
        <w:rPr>
          <w:rFonts w:ascii="Arial" w:hAnsi="Arial" w:cs="Arial"/>
        </w:rPr>
        <w:t>Of those who said no, 67</w:t>
      </w:r>
      <w:r w:rsidR="00203B8B" w:rsidRPr="006B6BD3">
        <w:rPr>
          <w:rFonts w:ascii="Arial" w:hAnsi="Arial" w:cs="Arial"/>
        </w:rPr>
        <w:t>% were in year 2 of their degree.</w:t>
      </w:r>
    </w:p>
    <w:p w:rsidR="00203B8B" w:rsidRDefault="00E1553B" w:rsidP="004F29B4">
      <w:pPr>
        <w:pStyle w:val="NormalWeb"/>
        <w:jc w:val="both"/>
        <w:rPr>
          <w:rFonts w:ascii="Arial" w:hAnsi="Arial" w:cs="Arial"/>
        </w:rPr>
      </w:pPr>
      <w:r>
        <w:rPr>
          <w:rFonts w:ascii="Arial" w:hAnsi="Arial" w:cs="Arial"/>
        </w:rPr>
        <w:t>Th</w:t>
      </w:r>
      <w:r w:rsidR="00A8710B">
        <w:rPr>
          <w:rFonts w:ascii="Arial" w:hAnsi="Arial" w:cs="Arial"/>
        </w:rPr>
        <w:t>is question was posed to explore the nature of motivation amongst all students, and how it can be increased.  Th</w:t>
      </w:r>
      <w:r w:rsidR="00EE33F5">
        <w:rPr>
          <w:rFonts w:ascii="Arial" w:hAnsi="Arial" w:cs="Arial"/>
        </w:rPr>
        <w:t>e responses given</w:t>
      </w:r>
      <w:r w:rsidR="00A8710B">
        <w:rPr>
          <w:rFonts w:ascii="Arial" w:hAnsi="Arial" w:cs="Arial"/>
        </w:rPr>
        <w:t xml:space="preserve"> to this</w:t>
      </w:r>
      <w:r w:rsidR="00203B8B">
        <w:rPr>
          <w:rFonts w:ascii="Arial" w:hAnsi="Arial" w:cs="Arial"/>
        </w:rPr>
        <w:t xml:space="preserve"> question</w:t>
      </w:r>
      <w:r w:rsidR="00A8710B">
        <w:rPr>
          <w:rFonts w:ascii="Arial" w:hAnsi="Arial" w:cs="Arial"/>
        </w:rPr>
        <w:t xml:space="preserve"> </w:t>
      </w:r>
      <w:r w:rsidR="00EE33F5">
        <w:rPr>
          <w:rFonts w:ascii="Arial" w:hAnsi="Arial" w:cs="Arial"/>
        </w:rPr>
        <w:t>clearly support</w:t>
      </w:r>
      <w:r w:rsidR="00203B8B">
        <w:rPr>
          <w:rFonts w:ascii="Arial" w:hAnsi="Arial" w:cs="Arial"/>
        </w:rPr>
        <w:t xml:space="preserve"> the prediction</w:t>
      </w:r>
      <w:r w:rsidR="00CE1DAD">
        <w:rPr>
          <w:rFonts w:ascii="Arial" w:hAnsi="Arial" w:cs="Arial"/>
        </w:rPr>
        <w:t>s of</w:t>
      </w:r>
      <w:r w:rsidR="00203B8B">
        <w:rPr>
          <w:rFonts w:ascii="Arial" w:hAnsi="Arial" w:cs="Arial"/>
        </w:rPr>
        <w:t xml:space="preserve"> Jacobs and Newstead </w:t>
      </w:r>
      <w:r w:rsidR="00203B8B" w:rsidRPr="006B6BD3">
        <w:rPr>
          <w:rFonts w:ascii="Arial" w:hAnsi="Arial" w:cs="Arial"/>
        </w:rPr>
        <w:t>(2000)</w:t>
      </w:r>
      <w:r w:rsidR="00203B8B">
        <w:rPr>
          <w:rFonts w:ascii="Arial" w:hAnsi="Arial" w:cs="Arial"/>
        </w:rPr>
        <w:t xml:space="preserve"> </w:t>
      </w:r>
      <w:r w:rsidR="00203B8B" w:rsidRPr="006B6BD3">
        <w:rPr>
          <w:rFonts w:ascii="Arial" w:hAnsi="Arial" w:cs="Arial"/>
        </w:rPr>
        <w:t>that motivation will tend to be especially low amongst 2</w:t>
      </w:r>
      <w:r w:rsidR="00203B8B" w:rsidRPr="006B6BD3">
        <w:rPr>
          <w:rFonts w:ascii="Arial" w:hAnsi="Arial" w:cs="Arial"/>
          <w:vertAlign w:val="superscript"/>
        </w:rPr>
        <w:t>nd</w:t>
      </w:r>
      <w:r w:rsidR="00203B8B" w:rsidRPr="006B6BD3">
        <w:rPr>
          <w:rFonts w:ascii="Arial" w:hAnsi="Arial" w:cs="Arial"/>
        </w:rPr>
        <w:t xml:space="preserve"> year students.</w:t>
      </w:r>
      <w:r w:rsidR="00203B8B">
        <w:rPr>
          <w:rFonts w:ascii="Arial" w:hAnsi="Arial" w:cs="Arial"/>
        </w:rPr>
        <w:t xml:space="preserve"> </w:t>
      </w:r>
    </w:p>
    <w:p w:rsidR="00203B8B" w:rsidRDefault="00203B8B" w:rsidP="004F29B4">
      <w:pPr>
        <w:pStyle w:val="NormalWeb"/>
        <w:spacing w:before="0" w:beforeAutospacing="0" w:after="0" w:afterAutospacing="0" w:line="360" w:lineRule="auto"/>
        <w:jc w:val="both"/>
        <w:rPr>
          <w:rFonts w:ascii="Arial" w:hAnsi="Arial" w:cs="Arial"/>
        </w:rPr>
      </w:pPr>
      <w:r w:rsidRPr="00DA6226">
        <w:rPr>
          <w:rFonts w:ascii="Arial" w:hAnsi="Arial" w:cs="Arial"/>
          <w:b/>
        </w:rPr>
        <w:t>Results from Question</w:t>
      </w:r>
      <w:r>
        <w:rPr>
          <w:rFonts w:ascii="Arial" w:hAnsi="Arial" w:cs="Arial"/>
          <w:b/>
        </w:rPr>
        <w:t xml:space="preserve"> 15: </w:t>
      </w:r>
      <w:r w:rsidRPr="003523E4">
        <w:rPr>
          <w:rFonts w:ascii="Arial" w:hAnsi="Arial" w:cs="Arial"/>
          <w:b/>
          <w:bCs/>
        </w:rPr>
        <w:t>Do you feel your motivation varies from day to day?</w:t>
      </w:r>
    </w:p>
    <w:p w:rsidR="00203B8B" w:rsidRDefault="00203B8B" w:rsidP="004F29B4">
      <w:pPr>
        <w:pStyle w:val="NormalWeb"/>
        <w:spacing w:before="0" w:beforeAutospacing="0" w:after="0" w:afterAutospacing="0" w:line="360" w:lineRule="auto"/>
        <w:jc w:val="both"/>
        <w:rPr>
          <w:rFonts w:ascii="Arial" w:hAnsi="Arial" w:cs="Arial"/>
        </w:rPr>
      </w:pPr>
      <w:r w:rsidRPr="003523E4">
        <w:rPr>
          <w:rFonts w:ascii="Arial" w:hAnsi="Arial" w:cs="Arial"/>
          <w:noProof/>
        </w:rPr>
        <w:drawing>
          <wp:inline distT="0" distB="0" distL="0" distR="0">
            <wp:extent cx="5731510" cy="3320112"/>
            <wp:effectExtent l="19050" t="0" r="2159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03B8B" w:rsidRDefault="00203B8B" w:rsidP="004F29B4">
      <w:pPr>
        <w:pStyle w:val="NormalWeb"/>
        <w:spacing w:before="0" w:beforeAutospacing="0" w:after="0" w:afterAutospacing="0" w:line="360" w:lineRule="auto"/>
        <w:jc w:val="both"/>
        <w:rPr>
          <w:rFonts w:ascii="Arial" w:hAnsi="Arial" w:cs="Arial"/>
        </w:rPr>
      </w:pPr>
    </w:p>
    <w:p w:rsidR="00203B8B" w:rsidRDefault="00203B8B" w:rsidP="004F29B4">
      <w:pPr>
        <w:pStyle w:val="NormalWeb"/>
        <w:spacing w:before="0" w:beforeAutospacing="0" w:after="0" w:afterAutospacing="0"/>
        <w:jc w:val="both"/>
        <w:rPr>
          <w:rFonts w:ascii="Arial" w:hAnsi="Arial" w:cs="Arial"/>
        </w:rPr>
      </w:pPr>
      <w:r>
        <w:rPr>
          <w:rFonts w:ascii="Arial" w:hAnsi="Arial" w:cs="Arial"/>
        </w:rPr>
        <w:t>The results for question 15</w:t>
      </w:r>
      <w:r w:rsidR="007E7F79">
        <w:rPr>
          <w:rFonts w:ascii="Arial" w:hAnsi="Arial" w:cs="Arial"/>
        </w:rPr>
        <w:t xml:space="preserve"> again support</w:t>
      </w:r>
      <w:r>
        <w:rPr>
          <w:rFonts w:ascii="Arial" w:hAnsi="Arial" w:cs="Arial"/>
        </w:rPr>
        <w:t xml:space="preserve"> the arguments advanced in the li</w:t>
      </w:r>
      <w:r w:rsidR="007E7F79">
        <w:rPr>
          <w:rFonts w:ascii="Arial" w:hAnsi="Arial" w:cs="Arial"/>
        </w:rPr>
        <w:t xml:space="preserve">terature surrounding motivation, i.e. </w:t>
      </w:r>
      <w:r>
        <w:rPr>
          <w:rFonts w:ascii="Arial" w:hAnsi="Arial" w:cs="Arial"/>
        </w:rPr>
        <w:t>that motivation is not a constant but that it varies on a daily basis, and that students find it hard to sustain motivation</w:t>
      </w:r>
      <w:r w:rsidR="007E7F79">
        <w:rPr>
          <w:rFonts w:ascii="Arial" w:hAnsi="Arial" w:cs="Arial"/>
        </w:rPr>
        <w:t xml:space="preserve"> over a long </w:t>
      </w:r>
      <w:r>
        <w:rPr>
          <w:rFonts w:ascii="Arial" w:hAnsi="Arial" w:cs="Arial"/>
        </w:rPr>
        <w:t xml:space="preserve">period of time.  This again suggests a need for academics to support students to increase/maintain sustain their motivation over time.  </w:t>
      </w:r>
    </w:p>
    <w:p w:rsidR="00B67171" w:rsidRDefault="00B67171" w:rsidP="004F29B4">
      <w:pPr>
        <w:spacing w:line="240" w:lineRule="auto"/>
        <w:jc w:val="both"/>
        <w:rPr>
          <w:rFonts w:ascii="Arial" w:hAnsi="Arial" w:cs="Arial"/>
          <w:b/>
          <w:sz w:val="24"/>
          <w:szCs w:val="24"/>
          <w:u w:val="single"/>
        </w:rPr>
      </w:pPr>
    </w:p>
    <w:p w:rsidR="00E1553B" w:rsidRDefault="00E1553B" w:rsidP="004F29B4">
      <w:pPr>
        <w:spacing w:line="240" w:lineRule="auto"/>
        <w:jc w:val="both"/>
        <w:rPr>
          <w:rFonts w:ascii="Arial" w:hAnsi="Arial" w:cs="Arial"/>
          <w:b/>
          <w:sz w:val="24"/>
          <w:szCs w:val="24"/>
          <w:u w:val="single"/>
        </w:rPr>
      </w:pPr>
    </w:p>
    <w:p w:rsidR="00203B8B" w:rsidRDefault="00203B8B" w:rsidP="004F29B4">
      <w:pPr>
        <w:pStyle w:val="NormalWeb"/>
        <w:spacing w:before="0" w:beforeAutospacing="0" w:after="0" w:afterAutospacing="0"/>
        <w:jc w:val="both"/>
        <w:rPr>
          <w:rFonts w:ascii="Arial" w:hAnsi="Arial" w:cs="Arial"/>
        </w:rPr>
      </w:pPr>
    </w:p>
    <w:p w:rsidR="00F21627" w:rsidRDefault="00F21627" w:rsidP="004F29B4">
      <w:pPr>
        <w:pStyle w:val="NormalWeb"/>
        <w:spacing w:before="0" w:beforeAutospacing="0" w:after="0" w:afterAutospacing="0"/>
        <w:jc w:val="both"/>
        <w:rPr>
          <w:rFonts w:ascii="Arial" w:hAnsi="Arial" w:cs="Arial"/>
        </w:rPr>
      </w:pPr>
    </w:p>
    <w:p w:rsidR="000700ED" w:rsidRDefault="000700ED" w:rsidP="004F29B4">
      <w:pPr>
        <w:pStyle w:val="NormalWeb"/>
        <w:spacing w:before="0" w:beforeAutospacing="0" w:after="0" w:afterAutospacing="0"/>
        <w:jc w:val="both"/>
        <w:rPr>
          <w:rFonts w:ascii="Arial" w:hAnsi="Arial" w:cs="Arial"/>
        </w:rPr>
      </w:pPr>
    </w:p>
    <w:p w:rsidR="000700ED" w:rsidRDefault="000700ED" w:rsidP="004F29B4">
      <w:pPr>
        <w:pStyle w:val="NormalWeb"/>
        <w:spacing w:before="0" w:beforeAutospacing="0" w:after="0" w:afterAutospacing="0"/>
        <w:jc w:val="both"/>
        <w:rPr>
          <w:rFonts w:ascii="Arial" w:hAnsi="Arial" w:cs="Arial"/>
        </w:rPr>
      </w:pPr>
    </w:p>
    <w:p w:rsidR="00203B8B" w:rsidRPr="00E1553B" w:rsidRDefault="00203B8B" w:rsidP="004F29B4">
      <w:pPr>
        <w:spacing w:line="240" w:lineRule="auto"/>
        <w:jc w:val="both"/>
        <w:rPr>
          <w:rFonts w:ascii="Arial" w:hAnsi="Arial" w:cs="Arial"/>
          <w:b/>
          <w:sz w:val="28"/>
          <w:szCs w:val="24"/>
          <w:u w:val="single"/>
        </w:rPr>
      </w:pPr>
      <w:r w:rsidRPr="00E1553B">
        <w:rPr>
          <w:rFonts w:ascii="Arial" w:hAnsi="Arial" w:cs="Arial"/>
          <w:b/>
          <w:sz w:val="24"/>
          <w:u w:val="single"/>
        </w:rPr>
        <w:t>Theme 5:</w:t>
      </w:r>
      <w:r w:rsidRPr="00E1553B">
        <w:rPr>
          <w:rFonts w:ascii="Arial" w:hAnsi="Arial" w:cs="Arial"/>
          <w:sz w:val="24"/>
          <w:u w:val="single"/>
        </w:rPr>
        <w:t xml:space="preserve"> Parental involvement</w:t>
      </w:r>
    </w:p>
    <w:p w:rsidR="00203B8B" w:rsidRDefault="00203B8B" w:rsidP="004F29B4">
      <w:pPr>
        <w:pStyle w:val="NormalWeb"/>
        <w:spacing w:before="0" w:beforeAutospacing="0" w:after="0" w:afterAutospacing="0"/>
        <w:jc w:val="both"/>
        <w:rPr>
          <w:rFonts w:ascii="Arial" w:hAnsi="Arial" w:cs="Arial"/>
          <w:b/>
          <w:bCs/>
        </w:rPr>
      </w:pPr>
      <w:r w:rsidRPr="00DA6226">
        <w:rPr>
          <w:rFonts w:ascii="Arial" w:hAnsi="Arial" w:cs="Arial"/>
          <w:b/>
        </w:rPr>
        <w:t>Results from Question</w:t>
      </w:r>
      <w:r>
        <w:rPr>
          <w:rFonts w:ascii="Arial" w:hAnsi="Arial" w:cs="Arial"/>
          <w:b/>
        </w:rPr>
        <w:t xml:space="preserve"> 23: </w:t>
      </w:r>
      <w:r w:rsidRPr="00637CDC">
        <w:rPr>
          <w:rFonts w:ascii="Arial" w:hAnsi="Arial" w:cs="Arial"/>
          <w:b/>
          <w:bCs/>
        </w:rPr>
        <w:t>Are your parents interest</w:t>
      </w:r>
      <w:r w:rsidR="00FA2666">
        <w:rPr>
          <w:rFonts w:ascii="Arial" w:hAnsi="Arial" w:cs="Arial"/>
          <w:b/>
          <w:bCs/>
        </w:rPr>
        <w:t>ed</w:t>
      </w:r>
      <w:r w:rsidRPr="00637CDC">
        <w:rPr>
          <w:rFonts w:ascii="Arial" w:hAnsi="Arial" w:cs="Arial"/>
          <w:b/>
          <w:bCs/>
        </w:rPr>
        <w:t xml:space="preserve"> in your University studies? </w:t>
      </w:r>
    </w:p>
    <w:p w:rsidR="00FA2666" w:rsidRDefault="00FA2666" w:rsidP="004F29B4">
      <w:pPr>
        <w:pStyle w:val="NormalWeb"/>
        <w:spacing w:before="0" w:beforeAutospacing="0" w:after="0" w:afterAutospacing="0"/>
        <w:jc w:val="both"/>
        <w:rPr>
          <w:rFonts w:ascii="Arial" w:hAnsi="Arial" w:cs="Arial"/>
          <w:b/>
          <w:bCs/>
        </w:rPr>
      </w:pPr>
    </w:p>
    <w:p w:rsidR="00FA2666" w:rsidRPr="00FA2666" w:rsidRDefault="00FA2666" w:rsidP="00FA2666">
      <w:pPr>
        <w:pStyle w:val="NormalWeb"/>
        <w:numPr>
          <w:ilvl w:val="0"/>
          <w:numId w:val="7"/>
        </w:numPr>
        <w:spacing w:before="0" w:beforeAutospacing="0" w:after="0" w:afterAutospacing="0"/>
        <w:jc w:val="both"/>
        <w:rPr>
          <w:rFonts w:ascii="Arial" w:hAnsi="Arial" w:cs="Arial"/>
        </w:rPr>
      </w:pPr>
      <w:r w:rsidRPr="00FA2666">
        <w:rPr>
          <w:rFonts w:ascii="Arial" w:hAnsi="Arial" w:cs="Arial"/>
          <w:lang w:val="en-US"/>
        </w:rPr>
        <w:t>91%</w:t>
      </w:r>
      <w:r>
        <w:rPr>
          <w:rFonts w:ascii="Arial" w:hAnsi="Arial" w:cs="Arial"/>
          <w:lang w:val="en-US"/>
        </w:rPr>
        <w:t xml:space="preserve"> of respondents</w:t>
      </w:r>
      <w:r w:rsidRPr="00FA2666">
        <w:rPr>
          <w:rFonts w:ascii="Arial" w:hAnsi="Arial" w:cs="Arial"/>
          <w:lang w:val="en-US"/>
        </w:rPr>
        <w:t xml:space="preserve"> gave a response that could be </w:t>
      </w:r>
      <w:r w:rsidR="003724BC">
        <w:rPr>
          <w:rFonts w:ascii="Arial" w:hAnsi="Arial" w:cs="Arial"/>
          <w:lang w:val="en-US"/>
        </w:rPr>
        <w:t>categoriz</w:t>
      </w:r>
      <w:r w:rsidR="003724BC" w:rsidRPr="00FA2666">
        <w:rPr>
          <w:rFonts w:ascii="Arial" w:hAnsi="Arial" w:cs="Arial"/>
          <w:lang w:val="en-US"/>
        </w:rPr>
        <w:t>ed</w:t>
      </w:r>
      <w:r w:rsidRPr="00FA2666">
        <w:rPr>
          <w:rFonts w:ascii="Arial" w:hAnsi="Arial" w:cs="Arial"/>
          <w:lang w:val="en-US"/>
        </w:rPr>
        <w:t xml:space="preserve"> as positive</w:t>
      </w:r>
    </w:p>
    <w:p w:rsidR="00FA2666" w:rsidRPr="00FA2666" w:rsidRDefault="00FA2666" w:rsidP="00FA2666">
      <w:pPr>
        <w:pStyle w:val="NormalWeb"/>
        <w:numPr>
          <w:ilvl w:val="0"/>
          <w:numId w:val="7"/>
        </w:numPr>
        <w:spacing w:before="0" w:beforeAutospacing="0" w:after="0" w:afterAutospacing="0"/>
        <w:jc w:val="both"/>
        <w:rPr>
          <w:rFonts w:ascii="Arial" w:hAnsi="Arial" w:cs="Arial"/>
        </w:rPr>
      </w:pPr>
      <w:r>
        <w:rPr>
          <w:rFonts w:ascii="Arial" w:hAnsi="Arial" w:cs="Arial"/>
          <w:lang w:val="en-US"/>
        </w:rPr>
        <w:t>9% gave a response that could be categorized as negative</w:t>
      </w:r>
    </w:p>
    <w:p w:rsidR="00203B8B" w:rsidRDefault="00203B8B" w:rsidP="004F29B4">
      <w:pPr>
        <w:pStyle w:val="NormalWeb"/>
        <w:spacing w:before="0" w:beforeAutospacing="0" w:after="0" w:afterAutospacing="0"/>
        <w:jc w:val="both"/>
        <w:rPr>
          <w:rFonts w:ascii="Arial" w:hAnsi="Arial" w:cs="Arial"/>
        </w:rPr>
      </w:pPr>
    </w:p>
    <w:p w:rsidR="00203B8B" w:rsidRDefault="00203B8B" w:rsidP="004F29B4">
      <w:pPr>
        <w:pStyle w:val="NormalWeb"/>
        <w:spacing w:before="0" w:beforeAutospacing="0" w:after="0" w:afterAutospacing="0"/>
        <w:jc w:val="both"/>
        <w:rPr>
          <w:rFonts w:ascii="Arial" w:hAnsi="Arial" w:cs="Arial"/>
          <w:b/>
          <w:bCs/>
        </w:rPr>
      </w:pPr>
      <w:r w:rsidRPr="00DA6226">
        <w:rPr>
          <w:rFonts w:ascii="Arial" w:hAnsi="Arial" w:cs="Arial"/>
          <w:b/>
        </w:rPr>
        <w:t>Results from Question</w:t>
      </w:r>
      <w:r>
        <w:rPr>
          <w:rFonts w:ascii="Arial" w:hAnsi="Arial" w:cs="Arial"/>
          <w:b/>
        </w:rPr>
        <w:t xml:space="preserve"> 24: </w:t>
      </w:r>
      <w:r w:rsidRPr="00637CDC">
        <w:rPr>
          <w:rFonts w:ascii="Arial" w:hAnsi="Arial" w:cs="Arial"/>
          <w:b/>
          <w:bCs/>
        </w:rPr>
        <w:t>Do you believe parental involvement or interest in your studies has affected your motivation?</w:t>
      </w:r>
      <w:r>
        <w:rPr>
          <w:rFonts w:ascii="Arial" w:hAnsi="Arial" w:cs="Arial"/>
          <w:b/>
          <w:bCs/>
        </w:rPr>
        <w:t xml:space="preserve"> </w:t>
      </w:r>
    </w:p>
    <w:p w:rsidR="00FA2666" w:rsidRDefault="00FA2666" w:rsidP="004F29B4">
      <w:pPr>
        <w:pStyle w:val="NormalWeb"/>
        <w:spacing w:before="0" w:beforeAutospacing="0" w:after="0" w:afterAutospacing="0"/>
        <w:jc w:val="both"/>
        <w:rPr>
          <w:rFonts w:ascii="Arial" w:hAnsi="Arial" w:cs="Arial"/>
          <w:b/>
          <w:bCs/>
        </w:rPr>
      </w:pPr>
    </w:p>
    <w:p w:rsidR="00FA2666" w:rsidRDefault="00FA2666" w:rsidP="00FA2666">
      <w:pPr>
        <w:pStyle w:val="NormalWeb"/>
        <w:numPr>
          <w:ilvl w:val="0"/>
          <w:numId w:val="8"/>
        </w:numPr>
        <w:spacing w:before="0" w:beforeAutospacing="0" w:after="0" w:afterAutospacing="0"/>
        <w:jc w:val="both"/>
        <w:rPr>
          <w:rFonts w:ascii="Arial" w:hAnsi="Arial" w:cs="Arial"/>
          <w:bCs/>
        </w:rPr>
      </w:pPr>
      <w:r w:rsidRPr="00FA2666">
        <w:rPr>
          <w:rFonts w:ascii="Arial" w:hAnsi="Arial" w:cs="Arial"/>
          <w:bCs/>
        </w:rPr>
        <w:t xml:space="preserve">73% of respondents </w:t>
      </w:r>
      <w:r>
        <w:rPr>
          <w:rFonts w:ascii="Arial" w:hAnsi="Arial" w:cs="Arial"/>
          <w:bCs/>
        </w:rPr>
        <w:t>gave a response that could be categorised as positive</w:t>
      </w:r>
      <w:r w:rsidR="006D046A">
        <w:rPr>
          <w:rFonts w:ascii="Arial" w:hAnsi="Arial" w:cs="Arial"/>
          <w:bCs/>
        </w:rPr>
        <w:t xml:space="preserve"> or ‘yes’</w:t>
      </w:r>
    </w:p>
    <w:p w:rsidR="00FA2666" w:rsidRDefault="00FA2666" w:rsidP="00FA2666">
      <w:pPr>
        <w:pStyle w:val="NormalWeb"/>
        <w:numPr>
          <w:ilvl w:val="0"/>
          <w:numId w:val="8"/>
        </w:numPr>
        <w:spacing w:before="0" w:beforeAutospacing="0" w:after="0" w:afterAutospacing="0"/>
        <w:jc w:val="both"/>
        <w:rPr>
          <w:rFonts w:ascii="Arial" w:hAnsi="Arial" w:cs="Arial"/>
          <w:bCs/>
        </w:rPr>
      </w:pPr>
      <w:r>
        <w:rPr>
          <w:rFonts w:ascii="Arial" w:hAnsi="Arial" w:cs="Arial"/>
          <w:bCs/>
        </w:rPr>
        <w:t xml:space="preserve">3% gave a response that could be categorised as </w:t>
      </w:r>
      <w:r w:rsidR="003724BC">
        <w:rPr>
          <w:rFonts w:ascii="Arial" w:hAnsi="Arial" w:cs="Arial"/>
          <w:bCs/>
        </w:rPr>
        <w:t xml:space="preserve">‘a </w:t>
      </w:r>
      <w:r>
        <w:rPr>
          <w:rFonts w:ascii="Arial" w:hAnsi="Arial" w:cs="Arial"/>
          <w:bCs/>
        </w:rPr>
        <w:t>little’</w:t>
      </w:r>
    </w:p>
    <w:p w:rsidR="00203B8B" w:rsidRDefault="00FA2666" w:rsidP="004F29B4">
      <w:pPr>
        <w:pStyle w:val="NormalWeb"/>
        <w:numPr>
          <w:ilvl w:val="0"/>
          <w:numId w:val="8"/>
        </w:numPr>
        <w:spacing w:before="0" w:beforeAutospacing="0" w:after="0" w:afterAutospacing="0"/>
        <w:jc w:val="both"/>
        <w:rPr>
          <w:rFonts w:ascii="Arial" w:hAnsi="Arial" w:cs="Arial"/>
          <w:bCs/>
        </w:rPr>
      </w:pPr>
      <w:r>
        <w:rPr>
          <w:rFonts w:ascii="Arial" w:hAnsi="Arial" w:cs="Arial"/>
          <w:bCs/>
        </w:rPr>
        <w:t>24% gave a response that could be categorised as negative</w:t>
      </w:r>
      <w:r w:rsidR="006D046A">
        <w:rPr>
          <w:rFonts w:ascii="Arial" w:hAnsi="Arial" w:cs="Arial"/>
          <w:bCs/>
        </w:rPr>
        <w:t xml:space="preserve"> or ‘no’</w:t>
      </w:r>
    </w:p>
    <w:p w:rsidR="006D046A" w:rsidRPr="006D046A" w:rsidRDefault="006D046A" w:rsidP="006D046A">
      <w:pPr>
        <w:pStyle w:val="NormalWeb"/>
        <w:spacing w:before="0" w:beforeAutospacing="0" w:after="0" w:afterAutospacing="0"/>
        <w:ind w:left="720"/>
        <w:jc w:val="both"/>
        <w:rPr>
          <w:rFonts w:ascii="Arial" w:hAnsi="Arial" w:cs="Arial"/>
          <w:bCs/>
        </w:rPr>
      </w:pPr>
    </w:p>
    <w:p w:rsidR="00B67171" w:rsidRDefault="00203B8B" w:rsidP="000E4CF9">
      <w:pPr>
        <w:spacing w:after="0" w:line="240" w:lineRule="auto"/>
        <w:jc w:val="both"/>
        <w:rPr>
          <w:rFonts w:ascii="Arial" w:hAnsi="Arial" w:cs="Arial"/>
        </w:rPr>
      </w:pPr>
      <w:r w:rsidRPr="00637CDC">
        <w:rPr>
          <w:rFonts w:ascii="Arial" w:hAnsi="Arial" w:cs="Arial"/>
        </w:rPr>
        <w:t xml:space="preserve">The </w:t>
      </w:r>
      <w:r w:rsidR="00E1553B" w:rsidRPr="00637CDC">
        <w:rPr>
          <w:rFonts w:ascii="Arial" w:hAnsi="Arial" w:cs="Arial"/>
        </w:rPr>
        <w:t>responses for this question suggest</w:t>
      </w:r>
      <w:r w:rsidRPr="00637CDC">
        <w:rPr>
          <w:rFonts w:ascii="Arial" w:hAnsi="Arial" w:cs="Arial"/>
        </w:rPr>
        <w:t xml:space="preserve"> a strong awareness</w:t>
      </w:r>
      <w:r>
        <w:rPr>
          <w:rFonts w:ascii="Arial" w:hAnsi="Arial" w:cs="Arial"/>
        </w:rPr>
        <w:t xml:space="preserve"> by the students questioned</w:t>
      </w:r>
      <w:r w:rsidRPr="00637CDC">
        <w:rPr>
          <w:rFonts w:ascii="Arial" w:hAnsi="Arial" w:cs="Arial"/>
        </w:rPr>
        <w:t xml:space="preserve"> of parental interest in </w:t>
      </w:r>
      <w:r>
        <w:rPr>
          <w:rFonts w:ascii="Arial" w:hAnsi="Arial" w:cs="Arial"/>
        </w:rPr>
        <w:t>their studies and that this has an important impact on their motivation.  This was also strongly supported in the free-text responses</w:t>
      </w:r>
      <w:r w:rsidR="003724BC">
        <w:rPr>
          <w:rFonts w:ascii="Arial" w:hAnsi="Arial" w:cs="Arial"/>
        </w:rPr>
        <w:t xml:space="preserve"> and </w:t>
      </w:r>
      <w:r w:rsidR="006D046A">
        <w:rPr>
          <w:rFonts w:ascii="Arial" w:hAnsi="Arial" w:cs="Arial"/>
        </w:rPr>
        <w:t xml:space="preserve">strongly </w:t>
      </w:r>
      <w:r w:rsidR="003724BC">
        <w:rPr>
          <w:rFonts w:ascii="Arial" w:hAnsi="Arial" w:cs="Arial"/>
        </w:rPr>
        <w:t>supports the work</w:t>
      </w:r>
      <w:r w:rsidR="006D046A">
        <w:rPr>
          <w:rFonts w:ascii="Arial" w:hAnsi="Arial" w:cs="Arial"/>
        </w:rPr>
        <w:t xml:space="preserve"> in this area (Adunyarittigun, 1997; Ames </w:t>
      </w:r>
      <w:r w:rsidR="006D046A">
        <w:rPr>
          <w:rFonts w:ascii="Arial" w:hAnsi="Arial" w:cs="Arial"/>
          <w:i/>
        </w:rPr>
        <w:t>et al</w:t>
      </w:r>
      <w:r w:rsidR="006D046A">
        <w:rPr>
          <w:rFonts w:ascii="Arial" w:hAnsi="Arial" w:cs="Arial"/>
        </w:rPr>
        <w:t xml:space="preserve"> 1993; Grolnick </w:t>
      </w:r>
      <w:r w:rsidR="006D046A">
        <w:rPr>
          <w:rFonts w:ascii="Arial" w:hAnsi="Arial" w:cs="Arial"/>
          <w:i/>
        </w:rPr>
        <w:t>et al</w:t>
      </w:r>
      <w:r w:rsidR="006D046A">
        <w:rPr>
          <w:rFonts w:ascii="Arial" w:hAnsi="Arial" w:cs="Arial"/>
        </w:rPr>
        <w:t xml:space="preserve">, 1991; Kroskinen </w:t>
      </w:r>
      <w:r w:rsidR="006D046A">
        <w:rPr>
          <w:rFonts w:ascii="Arial" w:hAnsi="Arial" w:cs="Arial"/>
          <w:i/>
        </w:rPr>
        <w:t>et al</w:t>
      </w:r>
      <w:r w:rsidR="006D046A">
        <w:rPr>
          <w:rFonts w:ascii="Arial" w:hAnsi="Arial" w:cs="Arial"/>
        </w:rPr>
        <w:t xml:space="preserve">, 2000; Marchant </w:t>
      </w:r>
      <w:r w:rsidR="006D046A">
        <w:rPr>
          <w:rFonts w:ascii="Arial" w:hAnsi="Arial" w:cs="Arial"/>
          <w:i/>
        </w:rPr>
        <w:t>et al</w:t>
      </w:r>
      <w:r w:rsidR="006D046A">
        <w:rPr>
          <w:rFonts w:ascii="Arial" w:hAnsi="Arial" w:cs="Arial"/>
        </w:rPr>
        <w:t>, 2001; Stiller and Ryan, 1992; Trusty and Lampe, 1997, cited in</w:t>
      </w:r>
      <w:r w:rsidR="006D046A" w:rsidRPr="00BE0D05">
        <w:rPr>
          <w:rFonts w:ascii="Arial" w:hAnsi="Arial" w:cs="Arial"/>
        </w:rPr>
        <w:t xml:space="preserve"> </w:t>
      </w:r>
      <w:r w:rsidR="006D046A">
        <w:rPr>
          <w:rFonts w:ascii="Arial" w:hAnsi="Arial" w:cs="Arial"/>
        </w:rPr>
        <w:t xml:space="preserve">Gonzalez-DeHass, Willems and Holbein ,2005).  </w:t>
      </w:r>
    </w:p>
    <w:p w:rsidR="000E4CF9" w:rsidRDefault="000E4CF9" w:rsidP="000E4CF9">
      <w:pPr>
        <w:spacing w:after="0" w:line="240" w:lineRule="auto"/>
        <w:jc w:val="both"/>
        <w:rPr>
          <w:rFonts w:ascii="Arial" w:hAnsi="Arial" w:cs="Arial"/>
          <w:b/>
          <w:sz w:val="24"/>
          <w:szCs w:val="24"/>
          <w:u w:val="single"/>
        </w:rPr>
      </w:pPr>
    </w:p>
    <w:p w:rsidR="00F5142B" w:rsidRDefault="00F5142B" w:rsidP="007504DB">
      <w:pPr>
        <w:spacing w:after="0" w:line="240" w:lineRule="auto"/>
        <w:jc w:val="both"/>
        <w:rPr>
          <w:rFonts w:ascii="Arial" w:hAnsi="Arial" w:cs="Arial"/>
          <w:b/>
          <w:sz w:val="24"/>
          <w:szCs w:val="24"/>
          <w:u w:val="single"/>
        </w:rPr>
      </w:pPr>
      <w:r w:rsidRPr="006A2370">
        <w:rPr>
          <w:rFonts w:ascii="Arial" w:hAnsi="Arial" w:cs="Arial"/>
          <w:b/>
          <w:sz w:val="24"/>
          <w:szCs w:val="24"/>
          <w:u w:val="single"/>
        </w:rPr>
        <w:t>Conclusion</w:t>
      </w:r>
    </w:p>
    <w:p w:rsidR="000E4CF9" w:rsidRDefault="000E4CF9" w:rsidP="000E4CF9">
      <w:pPr>
        <w:pStyle w:val="NormalWeb"/>
        <w:spacing w:before="0" w:beforeAutospacing="0" w:after="0" w:afterAutospacing="0"/>
        <w:jc w:val="both"/>
        <w:rPr>
          <w:rFonts w:ascii="Arial" w:hAnsi="Arial" w:cs="Arial"/>
        </w:rPr>
      </w:pPr>
    </w:p>
    <w:p w:rsidR="000E4CF9" w:rsidRDefault="00AB2AEA" w:rsidP="000E4CF9">
      <w:pPr>
        <w:pStyle w:val="NormalWeb"/>
        <w:spacing w:before="0" w:beforeAutospacing="0" w:after="0" w:afterAutospacing="0"/>
        <w:jc w:val="both"/>
        <w:rPr>
          <w:rFonts w:ascii="Arial" w:hAnsi="Arial" w:cs="Arial"/>
        </w:rPr>
      </w:pPr>
      <w:r>
        <w:rPr>
          <w:rFonts w:ascii="Arial" w:hAnsi="Arial" w:cs="Arial"/>
        </w:rPr>
        <w:t>In conclusion, the results gained appear to support the themes raised in the literature</w:t>
      </w:r>
      <w:r w:rsidR="006A2370">
        <w:rPr>
          <w:rFonts w:ascii="Arial" w:hAnsi="Arial" w:cs="Arial"/>
        </w:rPr>
        <w:t>.  T</w:t>
      </w:r>
      <w:r>
        <w:rPr>
          <w:rFonts w:ascii="Arial" w:hAnsi="Arial" w:cs="Arial"/>
        </w:rPr>
        <w:t xml:space="preserve">he most important </w:t>
      </w:r>
      <w:r w:rsidR="006A2370">
        <w:rPr>
          <w:rFonts w:ascii="Arial" w:hAnsi="Arial" w:cs="Arial"/>
        </w:rPr>
        <w:t xml:space="preserve">of these </w:t>
      </w:r>
      <w:r w:rsidR="000E4CF9">
        <w:rPr>
          <w:rFonts w:ascii="Arial" w:hAnsi="Arial" w:cs="Arial"/>
        </w:rPr>
        <w:t>is</w:t>
      </w:r>
      <w:r>
        <w:rPr>
          <w:rFonts w:ascii="Arial" w:hAnsi="Arial" w:cs="Arial"/>
        </w:rPr>
        <w:t xml:space="preserve"> that students following courses </w:t>
      </w:r>
      <w:r w:rsidR="006A2370">
        <w:rPr>
          <w:rFonts w:ascii="Arial" w:hAnsi="Arial" w:cs="Arial"/>
        </w:rPr>
        <w:t xml:space="preserve">such as Business </w:t>
      </w:r>
      <w:r>
        <w:rPr>
          <w:rFonts w:ascii="Arial" w:hAnsi="Arial" w:cs="Arial"/>
        </w:rPr>
        <w:t>which are essentially vocational</w:t>
      </w:r>
      <w:r w:rsidR="000E4CF9">
        <w:rPr>
          <w:rFonts w:ascii="Arial" w:hAnsi="Arial" w:cs="Arial"/>
        </w:rPr>
        <w:t>,</w:t>
      </w:r>
      <w:r>
        <w:rPr>
          <w:rFonts w:ascii="Arial" w:hAnsi="Arial" w:cs="Arial"/>
        </w:rPr>
        <w:t xml:space="preserve"> will tend to display motivation which is</w:t>
      </w:r>
      <w:r w:rsidR="00AA657A">
        <w:rPr>
          <w:rFonts w:ascii="Arial" w:hAnsi="Arial" w:cs="Arial"/>
        </w:rPr>
        <w:t xml:space="preserve"> instrumental, i.e. courses in B</w:t>
      </w:r>
      <w:r>
        <w:rPr>
          <w:rFonts w:ascii="Arial" w:hAnsi="Arial" w:cs="Arial"/>
        </w:rPr>
        <w:t xml:space="preserve">usiness at Roehampton are likely to be followed by students who are focused on their future career within that field, and </w:t>
      </w:r>
      <w:r w:rsidR="000E4CF9">
        <w:rPr>
          <w:rFonts w:ascii="Arial" w:hAnsi="Arial" w:cs="Arial"/>
        </w:rPr>
        <w:t xml:space="preserve">thus </w:t>
      </w:r>
      <w:r>
        <w:rPr>
          <w:rFonts w:ascii="Arial" w:hAnsi="Arial" w:cs="Arial"/>
        </w:rPr>
        <w:t xml:space="preserve">will adopt associated strategies to their learning.  </w:t>
      </w:r>
    </w:p>
    <w:p w:rsidR="000E4CF9" w:rsidRDefault="000E4CF9" w:rsidP="000E4CF9">
      <w:pPr>
        <w:pStyle w:val="NormalWeb"/>
        <w:spacing w:before="0" w:beforeAutospacing="0" w:after="0" w:afterAutospacing="0"/>
        <w:jc w:val="both"/>
        <w:rPr>
          <w:rFonts w:ascii="Arial" w:hAnsi="Arial" w:cs="Arial"/>
        </w:rPr>
      </w:pPr>
    </w:p>
    <w:p w:rsidR="000E4CF9" w:rsidRDefault="00AA657A" w:rsidP="007504DB">
      <w:pPr>
        <w:pStyle w:val="NormalWeb"/>
        <w:spacing w:before="0" w:beforeAutospacing="0" w:after="0" w:afterAutospacing="0"/>
        <w:jc w:val="both"/>
        <w:rPr>
          <w:rFonts w:ascii="Arial" w:hAnsi="Arial" w:cs="Arial"/>
        </w:rPr>
      </w:pPr>
      <w:r>
        <w:rPr>
          <w:rFonts w:ascii="Arial" w:hAnsi="Arial" w:cs="Arial"/>
        </w:rPr>
        <w:t xml:space="preserve">The implications of this research for teaching practice within the Business discipline are that emphasis may need to be </w:t>
      </w:r>
      <w:r w:rsidR="00FE048A">
        <w:rPr>
          <w:rFonts w:ascii="Arial" w:hAnsi="Arial" w:cs="Arial"/>
        </w:rPr>
        <w:t xml:space="preserve">place on </w:t>
      </w:r>
      <w:r w:rsidR="006A2370">
        <w:rPr>
          <w:rFonts w:ascii="Arial" w:hAnsi="Arial" w:cs="Arial"/>
        </w:rPr>
        <w:t>the importance and relevance of materials taught to the future world of work.  For example, to motivate students learning quantitative methods, problems could be drawn from real world examples</w:t>
      </w:r>
      <w:r w:rsidR="00AB4883">
        <w:rPr>
          <w:rFonts w:ascii="Arial" w:hAnsi="Arial" w:cs="Arial"/>
        </w:rPr>
        <w:t xml:space="preserve"> using a real companies financial accounts</w:t>
      </w:r>
      <w:r w:rsidR="006A2370">
        <w:rPr>
          <w:rFonts w:ascii="Arial" w:hAnsi="Arial" w:cs="Arial"/>
        </w:rPr>
        <w:t xml:space="preserve">.  This may not only boost motivation, but also increase the realism of the </w:t>
      </w:r>
      <w:r w:rsidR="0016064E">
        <w:rPr>
          <w:rFonts w:ascii="Arial" w:hAnsi="Arial" w:cs="Arial"/>
        </w:rPr>
        <w:t>techniques</w:t>
      </w:r>
      <w:r w:rsidR="006A2370">
        <w:rPr>
          <w:rFonts w:ascii="Arial" w:hAnsi="Arial" w:cs="Arial"/>
        </w:rPr>
        <w:t xml:space="preserve"> taught so that students are also better prepared for the business world they come to work in. </w:t>
      </w:r>
      <w:r w:rsidR="00F75253">
        <w:rPr>
          <w:rFonts w:ascii="Arial" w:hAnsi="Arial" w:cs="Arial"/>
        </w:rPr>
        <w:t>This</w:t>
      </w:r>
      <w:r w:rsidR="0016064E">
        <w:rPr>
          <w:rFonts w:ascii="Arial" w:hAnsi="Arial" w:cs="Arial"/>
        </w:rPr>
        <w:t xml:space="preserve"> teaching strategy</w:t>
      </w:r>
      <w:r w:rsidR="00F75253">
        <w:rPr>
          <w:rFonts w:ascii="Arial" w:hAnsi="Arial" w:cs="Arial"/>
        </w:rPr>
        <w:t xml:space="preserve"> may </w:t>
      </w:r>
      <w:r w:rsidR="006A2370">
        <w:rPr>
          <w:rFonts w:ascii="Arial" w:hAnsi="Arial" w:cs="Arial"/>
        </w:rPr>
        <w:t>however</w:t>
      </w:r>
      <w:r w:rsidR="00F75253">
        <w:rPr>
          <w:rFonts w:ascii="Arial" w:hAnsi="Arial" w:cs="Arial"/>
        </w:rPr>
        <w:t xml:space="preserve"> require increasing</w:t>
      </w:r>
      <w:r w:rsidR="006A2370">
        <w:rPr>
          <w:rFonts w:ascii="Arial" w:hAnsi="Arial" w:cs="Arial"/>
        </w:rPr>
        <w:t xml:space="preserve"> networks </w:t>
      </w:r>
      <w:r w:rsidR="00F75253">
        <w:rPr>
          <w:rFonts w:ascii="Arial" w:hAnsi="Arial" w:cs="Arial"/>
        </w:rPr>
        <w:t xml:space="preserve">with industry so that feedback can be gained from potential employers as to </w:t>
      </w:r>
      <w:r w:rsidR="006A2370">
        <w:rPr>
          <w:rFonts w:ascii="Arial" w:hAnsi="Arial" w:cs="Arial"/>
        </w:rPr>
        <w:t>the</w:t>
      </w:r>
      <w:r w:rsidR="00F75253">
        <w:rPr>
          <w:rFonts w:ascii="Arial" w:hAnsi="Arial" w:cs="Arial"/>
        </w:rPr>
        <w:t xml:space="preserve"> </w:t>
      </w:r>
      <w:r w:rsidR="0016064E">
        <w:rPr>
          <w:rFonts w:ascii="Arial" w:hAnsi="Arial" w:cs="Arial"/>
        </w:rPr>
        <w:t xml:space="preserve">most appropriate techniques to teach.   </w:t>
      </w:r>
    </w:p>
    <w:p w:rsidR="000E4CF9" w:rsidRDefault="000E4CF9" w:rsidP="007504DB">
      <w:pPr>
        <w:pStyle w:val="NormalWeb"/>
        <w:spacing w:before="0" w:beforeAutospacing="0" w:after="0" w:afterAutospacing="0"/>
        <w:jc w:val="both"/>
        <w:rPr>
          <w:rFonts w:ascii="Arial" w:hAnsi="Arial" w:cs="Arial"/>
        </w:rPr>
      </w:pPr>
    </w:p>
    <w:p w:rsidR="007504DB" w:rsidRDefault="006A2370" w:rsidP="007504DB">
      <w:pPr>
        <w:pStyle w:val="NormalWeb"/>
        <w:spacing w:before="0" w:beforeAutospacing="0" w:after="0" w:afterAutospacing="0"/>
        <w:jc w:val="both"/>
        <w:rPr>
          <w:rFonts w:ascii="Arial" w:hAnsi="Arial" w:cs="Arial"/>
        </w:rPr>
      </w:pPr>
      <w:r>
        <w:rPr>
          <w:rFonts w:ascii="Arial" w:hAnsi="Arial" w:cs="Arial"/>
        </w:rPr>
        <w:t xml:space="preserve">Finally, the results support </w:t>
      </w:r>
      <w:r w:rsidR="00CC6C7E">
        <w:rPr>
          <w:rFonts w:ascii="Arial" w:hAnsi="Arial" w:cs="Arial"/>
        </w:rPr>
        <w:t xml:space="preserve">the need for </w:t>
      </w:r>
      <w:r>
        <w:rPr>
          <w:rFonts w:ascii="Arial" w:hAnsi="Arial" w:cs="Arial"/>
        </w:rPr>
        <w:t xml:space="preserve">lecturers </w:t>
      </w:r>
      <w:r w:rsidR="00CC6C7E">
        <w:rPr>
          <w:rFonts w:ascii="Arial" w:hAnsi="Arial" w:cs="Arial"/>
        </w:rPr>
        <w:t>to be</w:t>
      </w:r>
      <w:r w:rsidR="00493BB2">
        <w:rPr>
          <w:rFonts w:ascii="Arial" w:hAnsi="Arial" w:cs="Arial"/>
        </w:rPr>
        <w:t xml:space="preserve"> aware of </w:t>
      </w:r>
      <w:r>
        <w:rPr>
          <w:rFonts w:ascii="Arial" w:hAnsi="Arial" w:cs="Arial"/>
        </w:rPr>
        <w:t>the va</w:t>
      </w:r>
      <w:r w:rsidR="00AA657A">
        <w:rPr>
          <w:rFonts w:ascii="Arial" w:hAnsi="Arial" w:cs="Arial"/>
        </w:rPr>
        <w:t>riation in student motivation over</w:t>
      </w:r>
      <w:r>
        <w:rPr>
          <w:rFonts w:ascii="Arial" w:hAnsi="Arial" w:cs="Arial"/>
        </w:rPr>
        <w:t xml:space="preserve"> time including it being especially low in second year students, and also supporting parental involvement where possible and appropriate.</w:t>
      </w:r>
    </w:p>
    <w:p w:rsidR="006A2370" w:rsidRDefault="006A2370" w:rsidP="007504DB">
      <w:pPr>
        <w:pStyle w:val="NormalWeb"/>
        <w:spacing w:before="0" w:beforeAutospacing="0" w:after="0" w:afterAutospacing="0"/>
        <w:jc w:val="both"/>
        <w:rPr>
          <w:rFonts w:ascii="Arial" w:hAnsi="Arial" w:cs="Arial"/>
        </w:rPr>
      </w:pPr>
      <w:r>
        <w:rPr>
          <w:rFonts w:ascii="Arial" w:hAnsi="Arial" w:cs="Arial"/>
        </w:rPr>
        <w:t xml:space="preserve"> </w:t>
      </w:r>
    </w:p>
    <w:p w:rsidR="00941E82" w:rsidRDefault="00941E82" w:rsidP="007504DB">
      <w:pPr>
        <w:pStyle w:val="NormalWeb"/>
        <w:spacing w:before="0" w:beforeAutospacing="0" w:after="0" w:afterAutospacing="0"/>
        <w:jc w:val="both"/>
        <w:rPr>
          <w:rFonts w:ascii="Arial" w:hAnsi="Arial" w:cs="Arial"/>
        </w:rPr>
      </w:pPr>
    </w:p>
    <w:p w:rsidR="00941E82" w:rsidRDefault="00941E82" w:rsidP="007504DB">
      <w:pPr>
        <w:pStyle w:val="NormalWeb"/>
        <w:spacing w:before="0" w:beforeAutospacing="0" w:after="0" w:afterAutospacing="0"/>
        <w:jc w:val="both"/>
        <w:rPr>
          <w:rFonts w:ascii="Arial" w:hAnsi="Arial" w:cs="Arial"/>
        </w:rPr>
      </w:pPr>
    </w:p>
    <w:p w:rsidR="00941E82" w:rsidRDefault="00941E82" w:rsidP="007504DB">
      <w:pPr>
        <w:pStyle w:val="NormalWeb"/>
        <w:spacing w:before="0" w:beforeAutospacing="0" w:after="0" w:afterAutospacing="0"/>
        <w:jc w:val="both"/>
        <w:rPr>
          <w:rFonts w:ascii="Arial" w:hAnsi="Arial" w:cs="Arial"/>
        </w:rPr>
      </w:pPr>
    </w:p>
    <w:p w:rsidR="00493BB2" w:rsidRPr="006A2370" w:rsidRDefault="00493BB2" w:rsidP="007504DB">
      <w:pPr>
        <w:pStyle w:val="NormalWeb"/>
        <w:spacing w:before="0" w:beforeAutospacing="0" w:after="0" w:afterAutospacing="0"/>
        <w:jc w:val="both"/>
        <w:rPr>
          <w:rFonts w:ascii="Arial" w:hAnsi="Arial" w:cs="Arial"/>
        </w:rPr>
      </w:pPr>
    </w:p>
    <w:p w:rsidR="00F5142B" w:rsidRDefault="00F5142B" w:rsidP="007504DB">
      <w:pPr>
        <w:spacing w:after="0"/>
        <w:jc w:val="both"/>
        <w:rPr>
          <w:rFonts w:ascii="Arial" w:hAnsi="Arial" w:cs="Arial"/>
          <w:b/>
          <w:sz w:val="24"/>
          <w:szCs w:val="24"/>
          <w:u w:val="single"/>
        </w:rPr>
      </w:pPr>
      <w:r w:rsidRPr="00F5142B">
        <w:rPr>
          <w:rFonts w:ascii="Arial" w:hAnsi="Arial" w:cs="Arial"/>
          <w:b/>
          <w:sz w:val="24"/>
          <w:szCs w:val="24"/>
          <w:u w:val="single"/>
        </w:rPr>
        <w:lastRenderedPageBreak/>
        <w:t>Bibliography</w:t>
      </w:r>
    </w:p>
    <w:p w:rsidR="007504DB" w:rsidRPr="00F5142B" w:rsidRDefault="007504DB" w:rsidP="007504DB">
      <w:pPr>
        <w:spacing w:after="0"/>
        <w:jc w:val="both"/>
        <w:rPr>
          <w:rFonts w:ascii="Arial" w:hAnsi="Arial" w:cs="Arial"/>
          <w:b/>
          <w:sz w:val="24"/>
          <w:szCs w:val="24"/>
          <w:u w:val="single"/>
        </w:rPr>
      </w:pPr>
    </w:p>
    <w:p w:rsidR="00F5142B" w:rsidRPr="00F5142B" w:rsidRDefault="00F5142B" w:rsidP="007504DB">
      <w:pPr>
        <w:pStyle w:val="NormalWeb"/>
        <w:spacing w:before="0" w:beforeAutospacing="0" w:after="0" w:afterAutospacing="0"/>
        <w:jc w:val="both"/>
        <w:rPr>
          <w:rFonts w:ascii="Arial" w:hAnsi="Arial" w:cs="Arial"/>
        </w:rPr>
      </w:pPr>
      <w:r w:rsidRPr="00F5142B">
        <w:rPr>
          <w:rFonts w:ascii="Arial" w:hAnsi="Arial" w:cs="Arial"/>
        </w:rPr>
        <w:t xml:space="preserve">Biggs, J. (1982). Student Motivation and Study Strategies in University and Colleges of Advanced Education Populations. </w:t>
      </w:r>
      <w:r w:rsidRPr="00F5142B">
        <w:rPr>
          <w:rFonts w:ascii="Arial" w:hAnsi="Arial" w:cs="Arial"/>
          <w:i/>
        </w:rPr>
        <w:t xml:space="preserve">Higher Education Research &amp; Development. </w:t>
      </w:r>
      <w:r w:rsidR="00E1553B">
        <w:rPr>
          <w:rFonts w:ascii="Arial" w:hAnsi="Arial" w:cs="Arial"/>
        </w:rPr>
        <w:t>Vol.1 No.</w:t>
      </w:r>
      <w:r w:rsidRPr="00F5142B">
        <w:rPr>
          <w:rFonts w:ascii="Arial" w:hAnsi="Arial" w:cs="Arial"/>
        </w:rPr>
        <w:t>1. pp.33-55.</w:t>
      </w:r>
    </w:p>
    <w:p w:rsidR="00F5142B" w:rsidRPr="00F5142B" w:rsidRDefault="00F5142B" w:rsidP="007504DB">
      <w:pPr>
        <w:pStyle w:val="NormalWeb"/>
        <w:spacing w:before="0" w:beforeAutospacing="0" w:after="0" w:afterAutospacing="0"/>
        <w:jc w:val="both"/>
        <w:rPr>
          <w:rFonts w:ascii="Arial" w:hAnsi="Arial" w:cs="Arial"/>
        </w:rPr>
      </w:pPr>
      <w:r w:rsidRPr="00F5142B">
        <w:rPr>
          <w:rFonts w:ascii="Arial" w:hAnsi="Arial" w:cs="Arial"/>
        </w:rPr>
        <w:t xml:space="preserve"> </w:t>
      </w:r>
    </w:p>
    <w:p w:rsidR="00F5142B" w:rsidRPr="00F5142B" w:rsidRDefault="00F5142B" w:rsidP="007504DB">
      <w:pPr>
        <w:pStyle w:val="NormalWeb"/>
        <w:spacing w:before="0" w:beforeAutospacing="0" w:after="0" w:afterAutospacing="0"/>
        <w:jc w:val="both"/>
        <w:rPr>
          <w:rFonts w:ascii="Arial" w:hAnsi="Arial" w:cs="Arial"/>
        </w:rPr>
      </w:pPr>
      <w:r w:rsidRPr="00F5142B">
        <w:rPr>
          <w:rFonts w:ascii="Arial" w:hAnsi="Arial" w:cs="Arial"/>
        </w:rPr>
        <w:t xml:space="preserve">Brophy, J. (1983). Conceptualizing student motivation. </w:t>
      </w:r>
      <w:r w:rsidRPr="00F5142B">
        <w:rPr>
          <w:rFonts w:ascii="Arial" w:hAnsi="Arial" w:cs="Arial"/>
          <w:i/>
        </w:rPr>
        <w:t xml:space="preserve">Educational </w:t>
      </w:r>
      <w:r w:rsidR="00E1553B" w:rsidRPr="00F5142B">
        <w:rPr>
          <w:rFonts w:ascii="Arial" w:hAnsi="Arial" w:cs="Arial"/>
          <w:i/>
        </w:rPr>
        <w:t>Psychologist</w:t>
      </w:r>
      <w:r w:rsidRPr="00F5142B">
        <w:rPr>
          <w:rFonts w:ascii="Arial" w:hAnsi="Arial" w:cs="Arial"/>
          <w:i/>
        </w:rPr>
        <w:t xml:space="preserve">. </w:t>
      </w:r>
      <w:r w:rsidRPr="00F5142B">
        <w:rPr>
          <w:rFonts w:ascii="Arial" w:hAnsi="Arial" w:cs="Arial"/>
        </w:rPr>
        <w:t xml:space="preserve"> Vol. 18. No.3</w:t>
      </w:r>
      <w:r w:rsidR="00E1553B">
        <w:rPr>
          <w:rFonts w:ascii="Arial" w:hAnsi="Arial" w:cs="Arial"/>
        </w:rPr>
        <w:t>.</w:t>
      </w:r>
      <w:r w:rsidRPr="00F5142B">
        <w:rPr>
          <w:rFonts w:ascii="Arial" w:hAnsi="Arial" w:cs="Arial"/>
        </w:rPr>
        <w:t xml:space="preserve"> pp.200-215. </w:t>
      </w:r>
    </w:p>
    <w:p w:rsidR="00F5142B" w:rsidRPr="00F5142B" w:rsidRDefault="00F5142B" w:rsidP="007504DB">
      <w:pPr>
        <w:pStyle w:val="NormalWeb"/>
        <w:spacing w:before="0" w:beforeAutospacing="0" w:after="0" w:afterAutospacing="0"/>
        <w:jc w:val="both"/>
        <w:rPr>
          <w:rFonts w:ascii="Arial" w:hAnsi="Arial" w:cs="Arial"/>
        </w:rPr>
      </w:pPr>
    </w:p>
    <w:p w:rsidR="00F5142B" w:rsidRPr="00F5142B" w:rsidRDefault="00F5142B" w:rsidP="007504DB">
      <w:pPr>
        <w:pStyle w:val="NormalWeb"/>
        <w:spacing w:before="0" w:beforeAutospacing="0" w:after="0" w:afterAutospacing="0"/>
        <w:jc w:val="both"/>
        <w:rPr>
          <w:rFonts w:ascii="Arial" w:hAnsi="Arial" w:cs="Arial"/>
        </w:rPr>
      </w:pPr>
      <w:r w:rsidRPr="00F5142B">
        <w:rPr>
          <w:rFonts w:ascii="Arial" w:hAnsi="Arial" w:cs="Arial"/>
        </w:rPr>
        <w:t xml:space="preserve">Dörnyei, Z. (2000). Motivation in action: Towards a process-oriented conceptualisation of student motivation. </w:t>
      </w:r>
      <w:r w:rsidRPr="00F5142B">
        <w:rPr>
          <w:rFonts w:ascii="Arial" w:hAnsi="Arial" w:cs="Arial"/>
          <w:i/>
        </w:rPr>
        <w:t xml:space="preserve">British Journal of Educational </w:t>
      </w:r>
      <w:r w:rsidR="00E1553B" w:rsidRPr="00F5142B">
        <w:rPr>
          <w:rFonts w:ascii="Arial" w:hAnsi="Arial" w:cs="Arial"/>
          <w:i/>
        </w:rPr>
        <w:t>Psychology</w:t>
      </w:r>
      <w:r w:rsidRPr="00F5142B">
        <w:rPr>
          <w:rFonts w:ascii="Arial" w:hAnsi="Arial" w:cs="Arial"/>
          <w:i/>
        </w:rPr>
        <w:t xml:space="preserve">. </w:t>
      </w:r>
      <w:r w:rsidRPr="00F5142B">
        <w:rPr>
          <w:rFonts w:ascii="Arial" w:hAnsi="Arial" w:cs="Arial"/>
        </w:rPr>
        <w:t xml:space="preserve">Vol. 70. pp.519-538. </w:t>
      </w:r>
    </w:p>
    <w:p w:rsidR="00F5142B" w:rsidRPr="00F5142B" w:rsidRDefault="00F5142B" w:rsidP="007504DB">
      <w:pPr>
        <w:pStyle w:val="NormalWeb"/>
        <w:spacing w:before="0" w:beforeAutospacing="0" w:after="0" w:afterAutospacing="0"/>
        <w:jc w:val="both"/>
        <w:rPr>
          <w:rFonts w:ascii="Arial" w:hAnsi="Arial" w:cs="Arial"/>
        </w:rPr>
      </w:pPr>
    </w:p>
    <w:p w:rsidR="00F5142B" w:rsidRPr="00F5142B" w:rsidRDefault="00F5142B" w:rsidP="007504DB">
      <w:pPr>
        <w:pStyle w:val="NormalWeb"/>
        <w:spacing w:before="0" w:beforeAutospacing="0" w:after="0" w:afterAutospacing="0"/>
        <w:jc w:val="both"/>
        <w:rPr>
          <w:rFonts w:ascii="Arial" w:hAnsi="Arial" w:cs="Arial"/>
        </w:rPr>
      </w:pPr>
      <w:r w:rsidRPr="00F5142B">
        <w:rPr>
          <w:rFonts w:ascii="Arial" w:hAnsi="Arial" w:cs="Arial"/>
        </w:rPr>
        <w:t xml:space="preserve">Elton, L. (1988). Student Motivation and achievement. </w:t>
      </w:r>
      <w:r w:rsidRPr="00F5142B">
        <w:rPr>
          <w:rFonts w:ascii="Arial" w:hAnsi="Arial" w:cs="Arial"/>
          <w:i/>
        </w:rPr>
        <w:t xml:space="preserve">Studies in Higher Education. </w:t>
      </w:r>
      <w:r w:rsidRPr="00F5142B">
        <w:rPr>
          <w:rFonts w:ascii="Arial" w:hAnsi="Arial" w:cs="Arial"/>
        </w:rPr>
        <w:t xml:space="preserve">Vol. 13. No. 2. pp.215-221. </w:t>
      </w:r>
    </w:p>
    <w:p w:rsidR="00F5142B" w:rsidRPr="00F5142B" w:rsidRDefault="00F5142B" w:rsidP="007504DB">
      <w:pPr>
        <w:pStyle w:val="NormalWeb"/>
        <w:spacing w:before="0" w:beforeAutospacing="0" w:after="0" w:afterAutospacing="0"/>
        <w:jc w:val="both"/>
        <w:rPr>
          <w:rFonts w:ascii="Arial" w:hAnsi="Arial" w:cs="Arial"/>
        </w:rPr>
      </w:pPr>
      <w:r w:rsidRPr="00F5142B">
        <w:rPr>
          <w:rFonts w:ascii="Arial" w:hAnsi="Arial" w:cs="Arial"/>
        </w:rPr>
        <w:br/>
        <w:t xml:space="preserve">Elton, L. (1996). Strategies to enhance student motivation: A conceptual analysis. </w:t>
      </w:r>
      <w:r w:rsidRPr="00F5142B">
        <w:rPr>
          <w:rFonts w:ascii="Arial" w:hAnsi="Arial" w:cs="Arial"/>
          <w:i/>
        </w:rPr>
        <w:t xml:space="preserve">Studies in Higher Education. </w:t>
      </w:r>
      <w:r w:rsidRPr="00F5142B">
        <w:rPr>
          <w:rFonts w:ascii="Arial" w:hAnsi="Arial" w:cs="Arial"/>
        </w:rPr>
        <w:t xml:space="preserve">Vol. 21. No.1. pp.57-68. </w:t>
      </w:r>
    </w:p>
    <w:p w:rsidR="00F5142B" w:rsidRPr="00F5142B" w:rsidRDefault="00F5142B" w:rsidP="007504DB">
      <w:pPr>
        <w:pStyle w:val="NormalWeb"/>
        <w:spacing w:before="0" w:beforeAutospacing="0" w:after="0" w:afterAutospacing="0"/>
        <w:jc w:val="both"/>
        <w:rPr>
          <w:rFonts w:ascii="Arial" w:hAnsi="Arial" w:cs="Arial"/>
        </w:rPr>
      </w:pPr>
    </w:p>
    <w:p w:rsidR="00F5142B" w:rsidRPr="00F5142B" w:rsidRDefault="00F5142B" w:rsidP="007504DB">
      <w:pPr>
        <w:pStyle w:val="NormalWeb"/>
        <w:spacing w:before="0" w:beforeAutospacing="0" w:after="0" w:afterAutospacing="0"/>
        <w:jc w:val="both"/>
        <w:rPr>
          <w:rFonts w:ascii="Arial" w:hAnsi="Arial" w:cs="Arial"/>
        </w:rPr>
      </w:pPr>
      <w:r w:rsidRPr="00F5142B">
        <w:rPr>
          <w:rFonts w:ascii="Arial" w:hAnsi="Arial" w:cs="Arial"/>
        </w:rPr>
        <w:t xml:space="preserve">Gonzalez-DeHass, A.R., Willems, P.P. &amp; Holbein, M.F.D. (2005). Examining the Relationship Between Parental Involvement and Student Motivation. </w:t>
      </w:r>
      <w:r w:rsidR="00E1553B">
        <w:rPr>
          <w:rFonts w:ascii="Arial" w:hAnsi="Arial" w:cs="Arial"/>
          <w:i/>
        </w:rPr>
        <w:t xml:space="preserve">Educational Psychology. </w:t>
      </w:r>
      <w:r w:rsidRPr="00F5142B">
        <w:rPr>
          <w:rFonts w:ascii="Arial" w:hAnsi="Arial" w:cs="Arial"/>
        </w:rPr>
        <w:t>Vol. 17. No. 2. pp.99-123.</w:t>
      </w:r>
    </w:p>
    <w:p w:rsidR="00F5142B" w:rsidRPr="00F5142B" w:rsidRDefault="00F5142B" w:rsidP="007504DB">
      <w:pPr>
        <w:pStyle w:val="NormalWeb"/>
        <w:spacing w:before="0" w:beforeAutospacing="0" w:after="0" w:afterAutospacing="0"/>
        <w:jc w:val="both"/>
        <w:rPr>
          <w:rFonts w:ascii="Arial" w:hAnsi="Arial" w:cs="Arial"/>
        </w:rPr>
      </w:pPr>
    </w:p>
    <w:p w:rsidR="00F5142B" w:rsidRPr="00F5142B" w:rsidRDefault="00F5142B" w:rsidP="007504DB">
      <w:pPr>
        <w:pStyle w:val="NormalWeb"/>
        <w:spacing w:before="0" w:beforeAutospacing="0" w:after="0" w:afterAutospacing="0"/>
        <w:jc w:val="both"/>
        <w:rPr>
          <w:rFonts w:ascii="Arial" w:hAnsi="Arial" w:cs="Arial"/>
        </w:rPr>
      </w:pPr>
      <w:r w:rsidRPr="00F5142B">
        <w:rPr>
          <w:rFonts w:ascii="Arial" w:hAnsi="Arial" w:cs="Arial"/>
        </w:rPr>
        <w:t xml:space="preserve">Jaasma, M. A. &amp; Koper, R. J. (1999). The relationship of student-faculty out-of-class communication to instructor immediacy and trust and to student motivation. </w:t>
      </w:r>
      <w:r w:rsidRPr="00F5142B">
        <w:rPr>
          <w:rFonts w:ascii="Arial" w:hAnsi="Arial" w:cs="Arial"/>
          <w:i/>
        </w:rPr>
        <w:t xml:space="preserve">Communication Education. </w:t>
      </w:r>
      <w:r w:rsidRPr="00F5142B">
        <w:rPr>
          <w:rFonts w:ascii="Arial" w:hAnsi="Arial" w:cs="Arial"/>
        </w:rPr>
        <w:t xml:space="preserve">Vol. 48. No. 1. pp.41-47. </w:t>
      </w:r>
    </w:p>
    <w:p w:rsidR="00F5142B" w:rsidRPr="00F5142B" w:rsidRDefault="00F5142B" w:rsidP="007504DB">
      <w:pPr>
        <w:pStyle w:val="NormalWeb"/>
        <w:spacing w:before="0" w:beforeAutospacing="0" w:after="0" w:afterAutospacing="0"/>
        <w:jc w:val="both"/>
        <w:rPr>
          <w:rFonts w:ascii="Arial" w:hAnsi="Arial" w:cs="Arial"/>
        </w:rPr>
      </w:pPr>
    </w:p>
    <w:p w:rsidR="00F5142B" w:rsidRPr="00F5142B" w:rsidRDefault="00F5142B" w:rsidP="007504DB">
      <w:pPr>
        <w:pStyle w:val="NormalWeb"/>
        <w:spacing w:before="0" w:beforeAutospacing="0" w:after="0" w:afterAutospacing="0"/>
        <w:jc w:val="both"/>
        <w:rPr>
          <w:rFonts w:ascii="Arial" w:hAnsi="Arial" w:cs="Arial"/>
        </w:rPr>
      </w:pPr>
      <w:r w:rsidRPr="00F5142B">
        <w:rPr>
          <w:rFonts w:ascii="Arial" w:hAnsi="Arial" w:cs="Arial"/>
        </w:rPr>
        <w:t xml:space="preserve">Jacobs, P.A. &amp; Newstead, S.E. (2000). The nature and development of student motivation. </w:t>
      </w:r>
      <w:r w:rsidRPr="00F5142B">
        <w:rPr>
          <w:rFonts w:ascii="Arial" w:hAnsi="Arial" w:cs="Arial"/>
          <w:i/>
        </w:rPr>
        <w:t xml:space="preserve">British Journal of Educational </w:t>
      </w:r>
      <w:r w:rsidR="00E1553B" w:rsidRPr="00F5142B">
        <w:rPr>
          <w:rFonts w:ascii="Arial" w:hAnsi="Arial" w:cs="Arial"/>
          <w:i/>
        </w:rPr>
        <w:t>Psychology</w:t>
      </w:r>
      <w:r w:rsidRPr="00F5142B">
        <w:rPr>
          <w:rFonts w:ascii="Arial" w:hAnsi="Arial" w:cs="Arial"/>
          <w:i/>
        </w:rPr>
        <w:t xml:space="preserve">. </w:t>
      </w:r>
      <w:r w:rsidRPr="00F5142B">
        <w:rPr>
          <w:rFonts w:ascii="Arial" w:hAnsi="Arial" w:cs="Arial"/>
        </w:rPr>
        <w:t xml:space="preserve">Vol. 70. pp.243-254. </w:t>
      </w:r>
    </w:p>
    <w:p w:rsidR="00F5142B" w:rsidRPr="00F5142B" w:rsidRDefault="00F5142B" w:rsidP="007504DB">
      <w:pPr>
        <w:pStyle w:val="NormalWeb"/>
        <w:spacing w:before="0" w:beforeAutospacing="0" w:after="0" w:afterAutospacing="0"/>
        <w:jc w:val="both"/>
        <w:rPr>
          <w:rFonts w:ascii="Arial" w:hAnsi="Arial" w:cs="Arial"/>
        </w:rPr>
      </w:pPr>
    </w:p>
    <w:p w:rsidR="00F5142B" w:rsidRPr="00F5142B" w:rsidRDefault="00F5142B" w:rsidP="007504DB">
      <w:pPr>
        <w:pStyle w:val="NormalWeb"/>
        <w:spacing w:before="0" w:beforeAutospacing="0" w:after="0" w:afterAutospacing="0"/>
        <w:jc w:val="both"/>
        <w:rPr>
          <w:rFonts w:ascii="Arial" w:hAnsi="Arial" w:cs="Arial"/>
        </w:rPr>
      </w:pPr>
      <w:r w:rsidRPr="00F5142B">
        <w:rPr>
          <w:rFonts w:ascii="Arial" w:hAnsi="Arial" w:cs="Arial"/>
        </w:rPr>
        <w:t xml:space="preserve">Kauffman, D.F. &amp; Husman, J. (2004). Effects of Time Perspective on Student Motivation: Introduction to a Special Issue. </w:t>
      </w:r>
      <w:r w:rsidRPr="00F5142B">
        <w:rPr>
          <w:rFonts w:ascii="Arial" w:hAnsi="Arial" w:cs="Arial"/>
          <w:i/>
        </w:rPr>
        <w:t xml:space="preserve">Educational Psychology Review. </w:t>
      </w:r>
      <w:r w:rsidRPr="00F5142B">
        <w:rPr>
          <w:rFonts w:ascii="Arial" w:hAnsi="Arial" w:cs="Arial"/>
        </w:rPr>
        <w:t>Vol. 16. No. 1. pp.1-7.</w:t>
      </w:r>
    </w:p>
    <w:p w:rsidR="00F5142B" w:rsidRPr="00F5142B" w:rsidRDefault="00F5142B" w:rsidP="007504DB">
      <w:pPr>
        <w:pStyle w:val="NormalWeb"/>
        <w:spacing w:before="0" w:beforeAutospacing="0" w:after="0" w:afterAutospacing="0"/>
        <w:jc w:val="both"/>
        <w:rPr>
          <w:rFonts w:ascii="Arial" w:hAnsi="Arial" w:cs="Arial"/>
        </w:rPr>
      </w:pPr>
    </w:p>
    <w:p w:rsidR="00F5142B" w:rsidRPr="00F5142B" w:rsidRDefault="00F5142B" w:rsidP="007504DB">
      <w:pPr>
        <w:pStyle w:val="NormalWeb"/>
        <w:spacing w:before="0" w:beforeAutospacing="0" w:after="0" w:afterAutospacing="0"/>
        <w:jc w:val="both"/>
        <w:rPr>
          <w:rFonts w:ascii="Arial" w:hAnsi="Arial" w:cs="Arial"/>
        </w:rPr>
      </w:pPr>
      <w:r w:rsidRPr="00F5142B">
        <w:rPr>
          <w:rFonts w:ascii="Arial" w:hAnsi="Arial" w:cs="Arial"/>
        </w:rPr>
        <w:t xml:space="preserve">Martin, A.J. (2007). Examining a multidimensional model of student motivation and engagement using a construct validation approach. </w:t>
      </w:r>
      <w:r w:rsidRPr="00F5142B">
        <w:rPr>
          <w:rFonts w:ascii="Arial" w:hAnsi="Arial" w:cs="Arial"/>
          <w:i/>
        </w:rPr>
        <w:t xml:space="preserve">British Journal of Educational Psychology. </w:t>
      </w:r>
      <w:r w:rsidRPr="00F5142B">
        <w:rPr>
          <w:rFonts w:ascii="Arial" w:hAnsi="Arial" w:cs="Arial"/>
        </w:rPr>
        <w:t xml:space="preserve">Vol. 77. pp.414-440. </w:t>
      </w:r>
    </w:p>
    <w:p w:rsidR="00F5142B" w:rsidRPr="00F5142B" w:rsidRDefault="00F5142B" w:rsidP="007504DB">
      <w:pPr>
        <w:pStyle w:val="NormalWeb"/>
        <w:spacing w:before="0" w:beforeAutospacing="0" w:after="0" w:afterAutospacing="0"/>
        <w:jc w:val="both"/>
        <w:rPr>
          <w:rFonts w:ascii="Arial" w:hAnsi="Arial" w:cs="Arial"/>
        </w:rPr>
      </w:pPr>
    </w:p>
    <w:p w:rsidR="00F5142B" w:rsidRPr="00F5142B" w:rsidRDefault="00F5142B" w:rsidP="007504DB">
      <w:pPr>
        <w:pStyle w:val="NormalWeb"/>
        <w:spacing w:before="0" w:beforeAutospacing="0" w:after="0" w:afterAutospacing="0"/>
        <w:jc w:val="both"/>
        <w:rPr>
          <w:rFonts w:ascii="Arial" w:hAnsi="Arial" w:cs="Arial"/>
        </w:rPr>
      </w:pPr>
      <w:r w:rsidRPr="00F5142B">
        <w:rPr>
          <w:rFonts w:ascii="Arial" w:hAnsi="Arial" w:cs="Arial"/>
        </w:rPr>
        <w:t xml:space="preserve">Meece, J.L., Anderman, E.M. &amp; Anderman, L.H. (2006). Classroom Goal Structure, Student Motivation, and Academic Achievement. </w:t>
      </w:r>
      <w:r w:rsidRPr="00F5142B">
        <w:rPr>
          <w:rFonts w:ascii="Arial" w:hAnsi="Arial" w:cs="Arial"/>
          <w:i/>
        </w:rPr>
        <w:t xml:space="preserve">Annual Review of </w:t>
      </w:r>
      <w:r w:rsidR="00E1553B" w:rsidRPr="00F5142B">
        <w:rPr>
          <w:rFonts w:ascii="Arial" w:hAnsi="Arial" w:cs="Arial"/>
          <w:i/>
        </w:rPr>
        <w:t>Psychology</w:t>
      </w:r>
      <w:r w:rsidRPr="00F5142B">
        <w:rPr>
          <w:rFonts w:ascii="Arial" w:hAnsi="Arial" w:cs="Arial"/>
          <w:i/>
        </w:rPr>
        <w:t xml:space="preserve">. </w:t>
      </w:r>
      <w:r w:rsidRPr="00F5142B">
        <w:rPr>
          <w:rFonts w:ascii="Arial" w:hAnsi="Arial" w:cs="Arial"/>
        </w:rPr>
        <w:t xml:space="preserve">Vol. 57. pp.487-503.  </w:t>
      </w:r>
    </w:p>
    <w:p w:rsidR="00F5142B" w:rsidRPr="00F5142B" w:rsidRDefault="00F5142B" w:rsidP="007504DB">
      <w:pPr>
        <w:pStyle w:val="NormalWeb"/>
        <w:spacing w:before="0" w:beforeAutospacing="0" w:after="0" w:afterAutospacing="0"/>
        <w:jc w:val="both"/>
        <w:rPr>
          <w:rFonts w:ascii="Arial" w:hAnsi="Arial" w:cs="Arial"/>
        </w:rPr>
      </w:pPr>
    </w:p>
    <w:p w:rsidR="00F5142B" w:rsidRPr="00F5142B" w:rsidRDefault="00F5142B" w:rsidP="007504DB">
      <w:pPr>
        <w:pStyle w:val="NormalWeb"/>
        <w:spacing w:before="0" w:beforeAutospacing="0" w:after="0" w:afterAutospacing="0"/>
        <w:jc w:val="both"/>
        <w:rPr>
          <w:rFonts w:ascii="Arial" w:hAnsi="Arial" w:cs="Arial"/>
        </w:rPr>
      </w:pPr>
      <w:r w:rsidRPr="00F5142B">
        <w:rPr>
          <w:rFonts w:ascii="Arial" w:hAnsi="Arial" w:cs="Arial"/>
        </w:rPr>
        <w:t xml:space="preserve">Moneta, G.B. &amp; Spada, M. M. (2009). Coping as a mediator of the relationships between trait </w:t>
      </w:r>
      <w:r w:rsidR="00E1553B" w:rsidRPr="00F5142B">
        <w:rPr>
          <w:rFonts w:ascii="Arial" w:hAnsi="Arial" w:cs="Arial"/>
        </w:rPr>
        <w:t>intrinsic</w:t>
      </w:r>
      <w:r w:rsidRPr="00F5142B">
        <w:rPr>
          <w:rFonts w:ascii="Arial" w:hAnsi="Arial" w:cs="Arial"/>
        </w:rPr>
        <w:t xml:space="preserve"> and extrinsic motivation and approaches to studying during academic exam preparation. </w:t>
      </w:r>
      <w:r w:rsidRPr="00F5142B">
        <w:rPr>
          <w:rFonts w:ascii="Arial" w:hAnsi="Arial" w:cs="Arial"/>
          <w:i/>
        </w:rPr>
        <w:t xml:space="preserve">Personality and Individual Differences. </w:t>
      </w:r>
      <w:r w:rsidRPr="00F5142B">
        <w:rPr>
          <w:rFonts w:ascii="Arial" w:hAnsi="Arial" w:cs="Arial"/>
        </w:rPr>
        <w:t xml:space="preserve">Vol. 46. pp.664-669. </w:t>
      </w:r>
    </w:p>
    <w:p w:rsidR="00F5142B" w:rsidRPr="00F5142B" w:rsidRDefault="00F5142B" w:rsidP="007504DB">
      <w:pPr>
        <w:pStyle w:val="NormalWeb"/>
        <w:spacing w:before="0" w:beforeAutospacing="0" w:after="0" w:afterAutospacing="0"/>
        <w:jc w:val="both"/>
        <w:rPr>
          <w:rFonts w:ascii="Arial" w:hAnsi="Arial" w:cs="Arial"/>
        </w:rPr>
      </w:pPr>
    </w:p>
    <w:p w:rsidR="00F5142B" w:rsidRPr="00F5142B" w:rsidRDefault="00F5142B" w:rsidP="007504DB">
      <w:pPr>
        <w:pStyle w:val="NormalWeb"/>
        <w:spacing w:before="0" w:beforeAutospacing="0" w:after="0" w:afterAutospacing="0"/>
        <w:jc w:val="both"/>
        <w:rPr>
          <w:rFonts w:ascii="Arial" w:hAnsi="Arial" w:cs="Arial"/>
          <w:i/>
        </w:rPr>
      </w:pPr>
      <w:r w:rsidRPr="00F5142B">
        <w:rPr>
          <w:rFonts w:ascii="Arial" w:hAnsi="Arial" w:cs="Arial"/>
        </w:rPr>
        <w:t xml:space="preserve">Polychroni, F. Hatzichristou, C. &amp; Sideridis, G. (2011). The role of goal orientations and goal structures in explaining classroom social and affective characteristics. </w:t>
      </w:r>
      <w:r w:rsidRPr="00F5142B">
        <w:rPr>
          <w:rFonts w:ascii="Arial" w:hAnsi="Arial" w:cs="Arial"/>
          <w:i/>
        </w:rPr>
        <w:t>Learning and Individual Differences</w:t>
      </w:r>
      <w:r w:rsidRPr="00F5142B">
        <w:rPr>
          <w:rFonts w:ascii="Arial" w:hAnsi="Arial" w:cs="Arial"/>
        </w:rPr>
        <w:t xml:space="preserve">. </w:t>
      </w:r>
      <w:r w:rsidRPr="00F5142B">
        <w:rPr>
          <w:rFonts w:ascii="Arial" w:hAnsi="Arial" w:cs="Arial"/>
          <w:i/>
        </w:rPr>
        <w:t xml:space="preserve"> </w:t>
      </w:r>
      <w:r w:rsidRPr="00F5142B">
        <w:rPr>
          <w:rFonts w:ascii="Arial" w:hAnsi="Arial" w:cs="Arial"/>
        </w:rPr>
        <w:t xml:space="preserve">Vol.10. pp. 1-11.  </w:t>
      </w:r>
    </w:p>
    <w:p w:rsidR="00F5142B" w:rsidRPr="00F5142B" w:rsidRDefault="00F5142B" w:rsidP="007504DB">
      <w:pPr>
        <w:pStyle w:val="NormalWeb"/>
        <w:spacing w:before="0" w:beforeAutospacing="0" w:after="0" w:afterAutospacing="0"/>
        <w:jc w:val="both"/>
        <w:rPr>
          <w:rFonts w:ascii="Arial" w:hAnsi="Arial" w:cs="Arial"/>
        </w:rPr>
      </w:pPr>
    </w:p>
    <w:p w:rsidR="00F5142B" w:rsidRPr="00F5142B" w:rsidRDefault="00F5142B" w:rsidP="007504DB">
      <w:pPr>
        <w:pStyle w:val="NormalWeb"/>
        <w:spacing w:before="0" w:beforeAutospacing="0" w:after="0" w:afterAutospacing="0"/>
        <w:jc w:val="both"/>
        <w:rPr>
          <w:rFonts w:ascii="Arial" w:hAnsi="Arial" w:cs="Arial"/>
          <w:i/>
        </w:rPr>
      </w:pPr>
      <w:r w:rsidRPr="00F5142B">
        <w:rPr>
          <w:rFonts w:ascii="Arial" w:hAnsi="Arial" w:cs="Arial"/>
        </w:rPr>
        <w:t xml:space="preserve">Wolters, C.A. &amp; Pintrich, P. R. (1998). Contextual differences in student motivation and self-regulated learning in mathematics, English, and social studies classrooms. </w:t>
      </w:r>
      <w:r w:rsidRPr="00F5142B">
        <w:rPr>
          <w:rFonts w:ascii="Arial" w:hAnsi="Arial" w:cs="Arial"/>
          <w:i/>
        </w:rPr>
        <w:t xml:space="preserve">Instructional Science. </w:t>
      </w:r>
      <w:r w:rsidRPr="00F5142B">
        <w:rPr>
          <w:rFonts w:ascii="Arial" w:hAnsi="Arial" w:cs="Arial"/>
        </w:rPr>
        <w:t xml:space="preserve">Vol. 26. pp.27-47. </w:t>
      </w:r>
      <w:r w:rsidRPr="00F5142B">
        <w:rPr>
          <w:rFonts w:ascii="Arial" w:hAnsi="Arial" w:cs="Arial"/>
          <w:i/>
        </w:rPr>
        <w:t xml:space="preserve"> </w:t>
      </w:r>
    </w:p>
    <w:p w:rsidR="00F5142B" w:rsidRPr="00F5142B" w:rsidRDefault="00F5142B" w:rsidP="007504DB">
      <w:pPr>
        <w:spacing w:after="0"/>
        <w:jc w:val="both"/>
        <w:rPr>
          <w:rFonts w:ascii="Arial" w:hAnsi="Arial" w:cs="Arial"/>
          <w:b/>
          <w:sz w:val="24"/>
          <w:szCs w:val="24"/>
          <w:u w:val="single"/>
        </w:rPr>
      </w:pPr>
    </w:p>
    <w:sectPr w:rsidR="00F5142B" w:rsidRPr="00F5142B" w:rsidSect="00BF584A">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F4E" w:rsidRDefault="00027F4E" w:rsidP="003B16F6">
      <w:pPr>
        <w:spacing w:after="0" w:line="240" w:lineRule="auto"/>
      </w:pPr>
      <w:r>
        <w:separator/>
      </w:r>
    </w:p>
  </w:endnote>
  <w:endnote w:type="continuationSeparator" w:id="0">
    <w:p w:rsidR="00027F4E" w:rsidRDefault="00027F4E" w:rsidP="003B16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97597"/>
      <w:docPartObj>
        <w:docPartGallery w:val="Page Numbers (Bottom of Page)"/>
        <w:docPartUnique/>
      </w:docPartObj>
    </w:sdtPr>
    <w:sdtContent>
      <w:p w:rsidR="00FA2666" w:rsidRDefault="00FA2666">
        <w:pPr>
          <w:pStyle w:val="Footer"/>
          <w:jc w:val="right"/>
        </w:pPr>
        <w:fldSimple w:instr=" PAGE   \* MERGEFORMAT ">
          <w:r w:rsidR="007059C9">
            <w:rPr>
              <w:noProof/>
            </w:rPr>
            <w:t>3</w:t>
          </w:r>
        </w:fldSimple>
      </w:p>
    </w:sdtContent>
  </w:sdt>
  <w:p w:rsidR="00FA2666" w:rsidRDefault="00FA26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F4E" w:rsidRDefault="00027F4E" w:rsidP="003B16F6">
      <w:pPr>
        <w:spacing w:after="0" w:line="240" w:lineRule="auto"/>
      </w:pPr>
      <w:r>
        <w:separator/>
      </w:r>
    </w:p>
  </w:footnote>
  <w:footnote w:type="continuationSeparator" w:id="0">
    <w:p w:rsidR="00027F4E" w:rsidRDefault="00027F4E" w:rsidP="003B16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63CF"/>
    <w:multiLevelType w:val="hybridMultilevel"/>
    <w:tmpl w:val="98DA8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15439D"/>
    <w:multiLevelType w:val="hybridMultilevel"/>
    <w:tmpl w:val="665A24AE"/>
    <w:lvl w:ilvl="0" w:tplc="80F26A1A">
      <w:start w:val="1"/>
      <w:numFmt w:val="bullet"/>
      <w:lvlText w:val="•"/>
      <w:lvlJc w:val="left"/>
      <w:pPr>
        <w:tabs>
          <w:tab w:val="num" w:pos="720"/>
        </w:tabs>
        <w:ind w:left="720" w:hanging="360"/>
      </w:pPr>
      <w:rPr>
        <w:rFonts w:ascii="Arial" w:hAnsi="Arial" w:hint="default"/>
      </w:rPr>
    </w:lvl>
    <w:lvl w:ilvl="1" w:tplc="E68E7474" w:tentative="1">
      <w:start w:val="1"/>
      <w:numFmt w:val="bullet"/>
      <w:lvlText w:val="•"/>
      <w:lvlJc w:val="left"/>
      <w:pPr>
        <w:tabs>
          <w:tab w:val="num" w:pos="1440"/>
        </w:tabs>
        <w:ind w:left="1440" w:hanging="360"/>
      </w:pPr>
      <w:rPr>
        <w:rFonts w:ascii="Arial" w:hAnsi="Arial" w:hint="default"/>
      </w:rPr>
    </w:lvl>
    <w:lvl w:ilvl="2" w:tplc="F24E5A80" w:tentative="1">
      <w:start w:val="1"/>
      <w:numFmt w:val="bullet"/>
      <w:lvlText w:val="•"/>
      <w:lvlJc w:val="left"/>
      <w:pPr>
        <w:tabs>
          <w:tab w:val="num" w:pos="2160"/>
        </w:tabs>
        <w:ind w:left="2160" w:hanging="360"/>
      </w:pPr>
      <w:rPr>
        <w:rFonts w:ascii="Arial" w:hAnsi="Arial" w:hint="default"/>
      </w:rPr>
    </w:lvl>
    <w:lvl w:ilvl="3" w:tplc="6C7A0878" w:tentative="1">
      <w:start w:val="1"/>
      <w:numFmt w:val="bullet"/>
      <w:lvlText w:val="•"/>
      <w:lvlJc w:val="left"/>
      <w:pPr>
        <w:tabs>
          <w:tab w:val="num" w:pos="2880"/>
        </w:tabs>
        <w:ind w:left="2880" w:hanging="360"/>
      </w:pPr>
      <w:rPr>
        <w:rFonts w:ascii="Arial" w:hAnsi="Arial" w:hint="default"/>
      </w:rPr>
    </w:lvl>
    <w:lvl w:ilvl="4" w:tplc="50AA2434" w:tentative="1">
      <w:start w:val="1"/>
      <w:numFmt w:val="bullet"/>
      <w:lvlText w:val="•"/>
      <w:lvlJc w:val="left"/>
      <w:pPr>
        <w:tabs>
          <w:tab w:val="num" w:pos="3600"/>
        </w:tabs>
        <w:ind w:left="3600" w:hanging="360"/>
      </w:pPr>
      <w:rPr>
        <w:rFonts w:ascii="Arial" w:hAnsi="Arial" w:hint="default"/>
      </w:rPr>
    </w:lvl>
    <w:lvl w:ilvl="5" w:tplc="61E616B0" w:tentative="1">
      <w:start w:val="1"/>
      <w:numFmt w:val="bullet"/>
      <w:lvlText w:val="•"/>
      <w:lvlJc w:val="left"/>
      <w:pPr>
        <w:tabs>
          <w:tab w:val="num" w:pos="4320"/>
        </w:tabs>
        <w:ind w:left="4320" w:hanging="360"/>
      </w:pPr>
      <w:rPr>
        <w:rFonts w:ascii="Arial" w:hAnsi="Arial" w:hint="default"/>
      </w:rPr>
    </w:lvl>
    <w:lvl w:ilvl="6" w:tplc="B498C4BA" w:tentative="1">
      <w:start w:val="1"/>
      <w:numFmt w:val="bullet"/>
      <w:lvlText w:val="•"/>
      <w:lvlJc w:val="left"/>
      <w:pPr>
        <w:tabs>
          <w:tab w:val="num" w:pos="5040"/>
        </w:tabs>
        <w:ind w:left="5040" w:hanging="360"/>
      </w:pPr>
      <w:rPr>
        <w:rFonts w:ascii="Arial" w:hAnsi="Arial" w:hint="default"/>
      </w:rPr>
    </w:lvl>
    <w:lvl w:ilvl="7" w:tplc="B56219CE" w:tentative="1">
      <w:start w:val="1"/>
      <w:numFmt w:val="bullet"/>
      <w:lvlText w:val="•"/>
      <w:lvlJc w:val="left"/>
      <w:pPr>
        <w:tabs>
          <w:tab w:val="num" w:pos="5760"/>
        </w:tabs>
        <w:ind w:left="5760" w:hanging="360"/>
      </w:pPr>
      <w:rPr>
        <w:rFonts w:ascii="Arial" w:hAnsi="Arial" w:hint="default"/>
      </w:rPr>
    </w:lvl>
    <w:lvl w:ilvl="8" w:tplc="61A44B66" w:tentative="1">
      <w:start w:val="1"/>
      <w:numFmt w:val="bullet"/>
      <w:lvlText w:val="•"/>
      <w:lvlJc w:val="left"/>
      <w:pPr>
        <w:tabs>
          <w:tab w:val="num" w:pos="6480"/>
        </w:tabs>
        <w:ind w:left="6480" w:hanging="360"/>
      </w:pPr>
      <w:rPr>
        <w:rFonts w:ascii="Arial" w:hAnsi="Arial" w:hint="default"/>
      </w:rPr>
    </w:lvl>
  </w:abstractNum>
  <w:abstractNum w:abstractNumId="2">
    <w:nsid w:val="29183EB0"/>
    <w:multiLevelType w:val="hybridMultilevel"/>
    <w:tmpl w:val="36E8B9CC"/>
    <w:lvl w:ilvl="0" w:tplc="52F8585A">
      <w:start w:val="1"/>
      <w:numFmt w:val="bullet"/>
      <w:lvlText w:val="•"/>
      <w:lvlJc w:val="left"/>
      <w:pPr>
        <w:tabs>
          <w:tab w:val="num" w:pos="720"/>
        </w:tabs>
        <w:ind w:left="720" w:hanging="360"/>
      </w:pPr>
      <w:rPr>
        <w:rFonts w:ascii="Arial" w:hAnsi="Arial" w:hint="default"/>
      </w:rPr>
    </w:lvl>
    <w:lvl w:ilvl="1" w:tplc="F3966E1E" w:tentative="1">
      <w:start w:val="1"/>
      <w:numFmt w:val="bullet"/>
      <w:lvlText w:val="•"/>
      <w:lvlJc w:val="left"/>
      <w:pPr>
        <w:tabs>
          <w:tab w:val="num" w:pos="1440"/>
        </w:tabs>
        <w:ind w:left="1440" w:hanging="360"/>
      </w:pPr>
      <w:rPr>
        <w:rFonts w:ascii="Arial" w:hAnsi="Arial" w:hint="default"/>
      </w:rPr>
    </w:lvl>
    <w:lvl w:ilvl="2" w:tplc="08D676FA" w:tentative="1">
      <w:start w:val="1"/>
      <w:numFmt w:val="bullet"/>
      <w:lvlText w:val="•"/>
      <w:lvlJc w:val="left"/>
      <w:pPr>
        <w:tabs>
          <w:tab w:val="num" w:pos="2160"/>
        </w:tabs>
        <w:ind w:left="2160" w:hanging="360"/>
      </w:pPr>
      <w:rPr>
        <w:rFonts w:ascii="Arial" w:hAnsi="Arial" w:hint="default"/>
      </w:rPr>
    </w:lvl>
    <w:lvl w:ilvl="3" w:tplc="DDFEEA06" w:tentative="1">
      <w:start w:val="1"/>
      <w:numFmt w:val="bullet"/>
      <w:lvlText w:val="•"/>
      <w:lvlJc w:val="left"/>
      <w:pPr>
        <w:tabs>
          <w:tab w:val="num" w:pos="2880"/>
        </w:tabs>
        <w:ind w:left="2880" w:hanging="360"/>
      </w:pPr>
      <w:rPr>
        <w:rFonts w:ascii="Arial" w:hAnsi="Arial" w:hint="default"/>
      </w:rPr>
    </w:lvl>
    <w:lvl w:ilvl="4" w:tplc="A98CECBE" w:tentative="1">
      <w:start w:val="1"/>
      <w:numFmt w:val="bullet"/>
      <w:lvlText w:val="•"/>
      <w:lvlJc w:val="left"/>
      <w:pPr>
        <w:tabs>
          <w:tab w:val="num" w:pos="3600"/>
        </w:tabs>
        <w:ind w:left="3600" w:hanging="360"/>
      </w:pPr>
      <w:rPr>
        <w:rFonts w:ascii="Arial" w:hAnsi="Arial" w:hint="default"/>
      </w:rPr>
    </w:lvl>
    <w:lvl w:ilvl="5" w:tplc="E370ECB8" w:tentative="1">
      <w:start w:val="1"/>
      <w:numFmt w:val="bullet"/>
      <w:lvlText w:val="•"/>
      <w:lvlJc w:val="left"/>
      <w:pPr>
        <w:tabs>
          <w:tab w:val="num" w:pos="4320"/>
        </w:tabs>
        <w:ind w:left="4320" w:hanging="360"/>
      </w:pPr>
      <w:rPr>
        <w:rFonts w:ascii="Arial" w:hAnsi="Arial" w:hint="default"/>
      </w:rPr>
    </w:lvl>
    <w:lvl w:ilvl="6" w:tplc="E3B2B25E" w:tentative="1">
      <w:start w:val="1"/>
      <w:numFmt w:val="bullet"/>
      <w:lvlText w:val="•"/>
      <w:lvlJc w:val="left"/>
      <w:pPr>
        <w:tabs>
          <w:tab w:val="num" w:pos="5040"/>
        </w:tabs>
        <w:ind w:left="5040" w:hanging="360"/>
      </w:pPr>
      <w:rPr>
        <w:rFonts w:ascii="Arial" w:hAnsi="Arial" w:hint="default"/>
      </w:rPr>
    </w:lvl>
    <w:lvl w:ilvl="7" w:tplc="2FB20D64" w:tentative="1">
      <w:start w:val="1"/>
      <w:numFmt w:val="bullet"/>
      <w:lvlText w:val="•"/>
      <w:lvlJc w:val="left"/>
      <w:pPr>
        <w:tabs>
          <w:tab w:val="num" w:pos="5760"/>
        </w:tabs>
        <w:ind w:left="5760" w:hanging="360"/>
      </w:pPr>
      <w:rPr>
        <w:rFonts w:ascii="Arial" w:hAnsi="Arial" w:hint="default"/>
      </w:rPr>
    </w:lvl>
    <w:lvl w:ilvl="8" w:tplc="2BB4EBCE" w:tentative="1">
      <w:start w:val="1"/>
      <w:numFmt w:val="bullet"/>
      <w:lvlText w:val="•"/>
      <w:lvlJc w:val="left"/>
      <w:pPr>
        <w:tabs>
          <w:tab w:val="num" w:pos="6480"/>
        </w:tabs>
        <w:ind w:left="6480" w:hanging="360"/>
      </w:pPr>
      <w:rPr>
        <w:rFonts w:ascii="Arial" w:hAnsi="Arial" w:hint="default"/>
      </w:rPr>
    </w:lvl>
  </w:abstractNum>
  <w:abstractNum w:abstractNumId="3">
    <w:nsid w:val="3A621384"/>
    <w:multiLevelType w:val="hybridMultilevel"/>
    <w:tmpl w:val="BFE65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1C1BD3"/>
    <w:multiLevelType w:val="hybridMultilevel"/>
    <w:tmpl w:val="2BAA9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BB29CC"/>
    <w:multiLevelType w:val="hybridMultilevel"/>
    <w:tmpl w:val="50C06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C87211E"/>
    <w:multiLevelType w:val="hybridMultilevel"/>
    <w:tmpl w:val="867A7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1A6E2D"/>
    <w:multiLevelType w:val="hybridMultilevel"/>
    <w:tmpl w:val="E5C2E1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7"/>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F5142B"/>
    <w:rsid w:val="00027F4E"/>
    <w:rsid w:val="000700ED"/>
    <w:rsid w:val="00095718"/>
    <w:rsid w:val="000B0BC6"/>
    <w:rsid w:val="000B7A23"/>
    <w:rsid w:val="000E4CF9"/>
    <w:rsid w:val="00125D06"/>
    <w:rsid w:val="00141444"/>
    <w:rsid w:val="00141ECC"/>
    <w:rsid w:val="00145D03"/>
    <w:rsid w:val="0016064E"/>
    <w:rsid w:val="00200172"/>
    <w:rsid w:val="00203B8B"/>
    <w:rsid w:val="0021502E"/>
    <w:rsid w:val="00282DF5"/>
    <w:rsid w:val="00290E30"/>
    <w:rsid w:val="002C660B"/>
    <w:rsid w:val="002E6060"/>
    <w:rsid w:val="003504BC"/>
    <w:rsid w:val="003724BC"/>
    <w:rsid w:val="003900F5"/>
    <w:rsid w:val="003B16F6"/>
    <w:rsid w:val="003B245E"/>
    <w:rsid w:val="003D0734"/>
    <w:rsid w:val="003D10B8"/>
    <w:rsid w:val="003E0D5E"/>
    <w:rsid w:val="003E11A9"/>
    <w:rsid w:val="003E4C3E"/>
    <w:rsid w:val="00411410"/>
    <w:rsid w:val="00442171"/>
    <w:rsid w:val="00471B7F"/>
    <w:rsid w:val="00475495"/>
    <w:rsid w:val="00493BB2"/>
    <w:rsid w:val="004E39AB"/>
    <w:rsid w:val="004F29B4"/>
    <w:rsid w:val="00542A5D"/>
    <w:rsid w:val="00550A82"/>
    <w:rsid w:val="00562B72"/>
    <w:rsid w:val="00565345"/>
    <w:rsid w:val="005C4C66"/>
    <w:rsid w:val="005D17A5"/>
    <w:rsid w:val="00625AA1"/>
    <w:rsid w:val="00641058"/>
    <w:rsid w:val="006A2370"/>
    <w:rsid w:val="006C26EC"/>
    <w:rsid w:val="006D046A"/>
    <w:rsid w:val="006D2CDE"/>
    <w:rsid w:val="007059C9"/>
    <w:rsid w:val="0071656B"/>
    <w:rsid w:val="00731523"/>
    <w:rsid w:val="007504DB"/>
    <w:rsid w:val="00767AED"/>
    <w:rsid w:val="007D674C"/>
    <w:rsid w:val="007E7F79"/>
    <w:rsid w:val="008A167F"/>
    <w:rsid w:val="008C0AED"/>
    <w:rsid w:val="008C62DA"/>
    <w:rsid w:val="008F160B"/>
    <w:rsid w:val="00941E82"/>
    <w:rsid w:val="009F69ED"/>
    <w:rsid w:val="00A46D48"/>
    <w:rsid w:val="00A8710B"/>
    <w:rsid w:val="00AA657A"/>
    <w:rsid w:val="00AB2AEA"/>
    <w:rsid w:val="00AB4883"/>
    <w:rsid w:val="00B06C8F"/>
    <w:rsid w:val="00B07323"/>
    <w:rsid w:val="00B144DC"/>
    <w:rsid w:val="00B67171"/>
    <w:rsid w:val="00B91456"/>
    <w:rsid w:val="00BE16E6"/>
    <w:rsid w:val="00BF584A"/>
    <w:rsid w:val="00C146DA"/>
    <w:rsid w:val="00C635A3"/>
    <w:rsid w:val="00CA01F4"/>
    <w:rsid w:val="00CA4F42"/>
    <w:rsid w:val="00CC6C7E"/>
    <w:rsid w:val="00CE1DAD"/>
    <w:rsid w:val="00D3504D"/>
    <w:rsid w:val="00D51B50"/>
    <w:rsid w:val="00D95469"/>
    <w:rsid w:val="00DE66B1"/>
    <w:rsid w:val="00E1553B"/>
    <w:rsid w:val="00E244DA"/>
    <w:rsid w:val="00E27F72"/>
    <w:rsid w:val="00E31169"/>
    <w:rsid w:val="00EB6570"/>
    <w:rsid w:val="00EE33F5"/>
    <w:rsid w:val="00F04EA7"/>
    <w:rsid w:val="00F21627"/>
    <w:rsid w:val="00F33557"/>
    <w:rsid w:val="00F5142B"/>
    <w:rsid w:val="00F75253"/>
    <w:rsid w:val="00F76F9B"/>
    <w:rsid w:val="00FA2666"/>
    <w:rsid w:val="00FC6435"/>
    <w:rsid w:val="00FD19D8"/>
    <w:rsid w:val="00FD5DD8"/>
    <w:rsid w:val="00FE048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84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142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3D10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1169"/>
    <w:pPr>
      <w:ind w:left="720"/>
      <w:contextualSpacing/>
    </w:pPr>
  </w:style>
  <w:style w:type="paragraph" w:styleId="BalloonText">
    <w:name w:val="Balloon Text"/>
    <w:basedOn w:val="Normal"/>
    <w:link w:val="BalloonTextChar"/>
    <w:uiPriority w:val="99"/>
    <w:semiHidden/>
    <w:unhideWhenUsed/>
    <w:rsid w:val="00203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B8B"/>
    <w:rPr>
      <w:rFonts w:ascii="Tahoma" w:hAnsi="Tahoma" w:cs="Tahoma"/>
      <w:sz w:val="16"/>
      <w:szCs w:val="16"/>
    </w:rPr>
  </w:style>
  <w:style w:type="paragraph" w:styleId="Header">
    <w:name w:val="header"/>
    <w:basedOn w:val="Normal"/>
    <w:link w:val="HeaderChar"/>
    <w:uiPriority w:val="99"/>
    <w:semiHidden/>
    <w:unhideWhenUsed/>
    <w:rsid w:val="003B16F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B16F6"/>
  </w:style>
  <w:style w:type="paragraph" w:styleId="Footer">
    <w:name w:val="footer"/>
    <w:basedOn w:val="Normal"/>
    <w:link w:val="FooterChar"/>
    <w:uiPriority w:val="99"/>
    <w:unhideWhenUsed/>
    <w:rsid w:val="003B16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6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F:\Investigation\Results%20of%20RUCert%20Investigation%20201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style val="8"/>
  <c:chart>
    <c:autoTitleDeleted val="1"/>
    <c:plotArea>
      <c:layout/>
      <c:barChart>
        <c:barDir val="col"/>
        <c:grouping val="clustered"/>
        <c:ser>
          <c:idx val="1"/>
          <c:order val="0"/>
          <c:tx>
            <c:strRef>
              <c:f>'Tables and analysis'!$S$2</c:f>
              <c:strCache>
                <c:ptCount val="1"/>
                <c:pt idx="0">
                  <c:v>Frequency</c:v>
                </c:pt>
              </c:strCache>
            </c:strRef>
          </c:tx>
          <c:val>
            <c:numRef>
              <c:f>'Tables and analysis'!$S$3:$S$7</c:f>
              <c:numCache>
                <c:formatCode>General</c:formatCode>
                <c:ptCount val="5"/>
                <c:pt idx="0">
                  <c:v>1</c:v>
                </c:pt>
                <c:pt idx="1">
                  <c:v>3</c:v>
                </c:pt>
                <c:pt idx="2">
                  <c:v>6</c:v>
                </c:pt>
                <c:pt idx="3">
                  <c:v>13</c:v>
                </c:pt>
                <c:pt idx="4">
                  <c:v>10</c:v>
                </c:pt>
              </c:numCache>
            </c:numRef>
          </c:val>
        </c:ser>
        <c:axId val="80109952"/>
        <c:axId val="80217216"/>
      </c:barChart>
      <c:catAx>
        <c:axId val="80109952"/>
        <c:scaling>
          <c:orientation val="minMax"/>
        </c:scaling>
        <c:axPos val="b"/>
        <c:title>
          <c:tx>
            <c:rich>
              <a:bodyPr/>
              <a:lstStyle/>
              <a:p>
                <a:pPr>
                  <a:defRPr sz="1100"/>
                </a:pPr>
                <a:r>
                  <a:rPr lang="en-GB" sz="1100" dirty="0"/>
                  <a:t>1 being "Not at a all", 5 being "A lot"</a:t>
                </a:r>
              </a:p>
            </c:rich>
          </c:tx>
        </c:title>
        <c:tickLblPos val="nextTo"/>
        <c:crossAx val="80217216"/>
        <c:crosses val="autoZero"/>
        <c:auto val="1"/>
        <c:lblAlgn val="ctr"/>
        <c:lblOffset val="100"/>
      </c:catAx>
      <c:valAx>
        <c:axId val="80217216"/>
        <c:scaling>
          <c:orientation val="minMax"/>
        </c:scaling>
        <c:axPos val="l"/>
        <c:majorGridlines/>
        <c:title>
          <c:tx>
            <c:rich>
              <a:bodyPr rot="-5400000" vert="horz"/>
              <a:lstStyle/>
              <a:p>
                <a:pPr>
                  <a:defRPr sz="1400"/>
                </a:pPr>
                <a:r>
                  <a:rPr lang="en-GB" sz="1400" dirty="0" smtClean="0"/>
                  <a:t>Frequency</a:t>
                </a:r>
                <a:endParaRPr lang="en-GB" sz="1400" dirty="0"/>
              </a:p>
            </c:rich>
          </c:tx>
        </c:title>
        <c:numFmt formatCode="General" sourceLinked="1"/>
        <c:tickLblPos val="nextTo"/>
        <c:crossAx val="80109952"/>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10</Pages>
  <Words>2867</Words>
  <Characters>16347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Hill</dc:creator>
  <cp:keywords/>
  <dc:description/>
  <cp:lastModifiedBy>Peter Hill</cp:lastModifiedBy>
  <cp:revision>63</cp:revision>
  <dcterms:created xsi:type="dcterms:W3CDTF">2012-10-07T19:04:00Z</dcterms:created>
  <dcterms:modified xsi:type="dcterms:W3CDTF">2012-11-30T19:58:00Z</dcterms:modified>
</cp:coreProperties>
</file>