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B2106" w14:textId="7F7651FC" w:rsidR="00732913" w:rsidRDefault="00732913" w:rsidP="0060475D">
      <w:pPr>
        <w:spacing w:line="480" w:lineRule="auto"/>
        <w:rPr>
          <w:rFonts w:ascii="Times New Roman" w:hAnsi="Times New Roman" w:cs="Times New Roman"/>
          <w:b/>
          <w:bCs/>
          <w:sz w:val="24"/>
          <w:szCs w:val="24"/>
          <w:u w:val="single"/>
        </w:rPr>
      </w:pPr>
      <w:bookmarkStart w:id="0" w:name="_GoBack"/>
      <w:bookmarkEnd w:id="0"/>
    </w:p>
    <w:p w14:paraId="79341BC4" w14:textId="57DF1A3E" w:rsidR="00F32912" w:rsidRDefault="00F32912" w:rsidP="0060475D">
      <w:pPr>
        <w:spacing w:line="480" w:lineRule="auto"/>
        <w:rPr>
          <w:rFonts w:ascii="Times New Roman" w:hAnsi="Times New Roman" w:cs="Times New Roman"/>
          <w:b/>
          <w:bCs/>
          <w:sz w:val="24"/>
          <w:szCs w:val="24"/>
          <w:u w:val="single"/>
        </w:rPr>
      </w:pPr>
    </w:p>
    <w:p w14:paraId="24FE958A" w14:textId="6D7A6B17" w:rsidR="00F32912" w:rsidRDefault="00F32912" w:rsidP="0060475D">
      <w:pPr>
        <w:spacing w:line="480" w:lineRule="auto"/>
        <w:rPr>
          <w:rFonts w:ascii="Times New Roman" w:hAnsi="Times New Roman" w:cs="Times New Roman"/>
          <w:b/>
          <w:bCs/>
          <w:sz w:val="24"/>
          <w:szCs w:val="24"/>
          <w:u w:val="single"/>
        </w:rPr>
      </w:pPr>
    </w:p>
    <w:p w14:paraId="0C6B4B0B" w14:textId="16552285" w:rsidR="00F32912" w:rsidRDefault="00F32912" w:rsidP="0060475D">
      <w:pPr>
        <w:spacing w:line="480" w:lineRule="auto"/>
        <w:rPr>
          <w:rFonts w:ascii="Times New Roman" w:hAnsi="Times New Roman" w:cs="Times New Roman"/>
          <w:b/>
          <w:bCs/>
          <w:sz w:val="24"/>
          <w:szCs w:val="24"/>
          <w:u w:val="single"/>
        </w:rPr>
      </w:pPr>
    </w:p>
    <w:p w14:paraId="5B19F8DE" w14:textId="4E81BF2E" w:rsidR="00F32912" w:rsidRDefault="00F32912" w:rsidP="0060475D">
      <w:pPr>
        <w:spacing w:line="480" w:lineRule="auto"/>
        <w:rPr>
          <w:rFonts w:ascii="Times New Roman" w:hAnsi="Times New Roman" w:cs="Times New Roman"/>
          <w:b/>
          <w:bCs/>
          <w:sz w:val="24"/>
          <w:szCs w:val="24"/>
          <w:u w:val="single"/>
        </w:rPr>
      </w:pPr>
    </w:p>
    <w:p w14:paraId="328A450E" w14:textId="77777777" w:rsidR="00F32912" w:rsidRDefault="00F32912" w:rsidP="0060475D">
      <w:pPr>
        <w:spacing w:line="480" w:lineRule="auto"/>
        <w:rPr>
          <w:rFonts w:ascii="Times New Roman" w:hAnsi="Times New Roman" w:cs="Times New Roman"/>
          <w:b/>
          <w:bCs/>
          <w:sz w:val="24"/>
          <w:szCs w:val="24"/>
          <w:u w:val="single"/>
        </w:rPr>
      </w:pPr>
    </w:p>
    <w:p w14:paraId="1FD870BC" w14:textId="1DCD9E87" w:rsidR="009D5A23" w:rsidRDefault="00F32912" w:rsidP="00573699">
      <w:pPr>
        <w:spacing w:line="480" w:lineRule="auto"/>
        <w:jc w:val="center"/>
        <w:rPr>
          <w:rFonts w:ascii="Times New Roman" w:eastAsia="Times New Roman" w:hAnsi="Times New Roman" w:cs="Times New Roman"/>
          <w:b/>
          <w:bCs/>
          <w:color w:val="000000"/>
          <w:sz w:val="24"/>
          <w:szCs w:val="24"/>
        </w:rPr>
      </w:pPr>
      <w:r w:rsidRPr="00F32912">
        <w:rPr>
          <w:rFonts w:ascii="Times New Roman" w:eastAsia="Times New Roman" w:hAnsi="Times New Roman" w:cs="Times New Roman"/>
          <w:b/>
          <w:bCs/>
          <w:color w:val="000000"/>
          <w:sz w:val="24"/>
          <w:szCs w:val="24"/>
        </w:rPr>
        <w:t xml:space="preserve">Bridging the </w:t>
      </w:r>
      <w:r w:rsidRPr="00F32912">
        <w:rPr>
          <w:rFonts w:ascii="Times New Roman" w:eastAsia="Times New Roman" w:hAnsi="Times New Roman" w:cs="Times New Roman"/>
          <w:b/>
          <w:bCs/>
          <w:i/>
          <w:iCs/>
          <w:color w:val="000000"/>
          <w:sz w:val="24"/>
          <w:szCs w:val="24"/>
        </w:rPr>
        <w:t>Know-</w:t>
      </w:r>
      <w:r>
        <w:rPr>
          <w:rFonts w:ascii="Times New Roman" w:eastAsia="Times New Roman" w:hAnsi="Times New Roman" w:cs="Times New Roman"/>
          <w:b/>
          <w:bCs/>
          <w:i/>
          <w:iCs/>
          <w:color w:val="000000"/>
          <w:sz w:val="24"/>
          <w:szCs w:val="24"/>
        </w:rPr>
        <w:t>D</w:t>
      </w:r>
      <w:r w:rsidRPr="00F32912">
        <w:rPr>
          <w:rFonts w:ascii="Times New Roman" w:eastAsia="Times New Roman" w:hAnsi="Times New Roman" w:cs="Times New Roman"/>
          <w:b/>
          <w:bCs/>
          <w:i/>
          <w:iCs/>
          <w:color w:val="000000"/>
          <w:sz w:val="24"/>
          <w:szCs w:val="24"/>
        </w:rPr>
        <w:t>o</w:t>
      </w:r>
      <w:r w:rsidRPr="00F32912">
        <w:rPr>
          <w:rFonts w:ascii="Times New Roman" w:eastAsia="Times New Roman" w:hAnsi="Times New Roman" w:cs="Times New Roman"/>
          <w:b/>
          <w:bCs/>
          <w:color w:val="000000"/>
          <w:sz w:val="24"/>
          <w:szCs w:val="24"/>
        </w:rPr>
        <w:t xml:space="preserve"> Gap </w:t>
      </w:r>
      <w:r w:rsidR="009D5A23">
        <w:rPr>
          <w:rFonts w:ascii="Times New Roman" w:eastAsia="Times New Roman" w:hAnsi="Times New Roman" w:cs="Times New Roman"/>
          <w:b/>
          <w:bCs/>
          <w:color w:val="000000"/>
          <w:sz w:val="24"/>
          <w:szCs w:val="24"/>
        </w:rPr>
        <w:t>U</w:t>
      </w:r>
      <w:r w:rsidRPr="00F32912">
        <w:rPr>
          <w:rFonts w:ascii="Times New Roman" w:eastAsia="Times New Roman" w:hAnsi="Times New Roman" w:cs="Times New Roman"/>
          <w:b/>
          <w:bCs/>
          <w:color w:val="000000"/>
          <w:sz w:val="24"/>
          <w:szCs w:val="24"/>
        </w:rPr>
        <w:t xml:space="preserve">sing Integrated Knowledge Translation </w:t>
      </w:r>
    </w:p>
    <w:p w14:paraId="0E5E0784" w14:textId="4CE2475C" w:rsidR="001E08C5" w:rsidRPr="00F32912" w:rsidRDefault="00F32912" w:rsidP="00573699">
      <w:pPr>
        <w:spacing w:line="480" w:lineRule="auto"/>
        <w:jc w:val="center"/>
        <w:rPr>
          <w:rFonts w:ascii="Times New Roman" w:hAnsi="Times New Roman" w:cs="Times New Roman"/>
          <w:b/>
          <w:bCs/>
          <w:sz w:val="24"/>
          <w:szCs w:val="24"/>
        </w:rPr>
      </w:pPr>
      <w:r w:rsidRPr="00F32912">
        <w:rPr>
          <w:rFonts w:ascii="Times New Roman" w:eastAsia="Times New Roman" w:hAnsi="Times New Roman" w:cs="Times New Roman"/>
          <w:b/>
          <w:bCs/>
          <w:color w:val="000000"/>
          <w:sz w:val="24"/>
          <w:szCs w:val="24"/>
        </w:rPr>
        <w:t>and Qualitative Inquiry: A Narrative Review </w:t>
      </w:r>
    </w:p>
    <w:p w14:paraId="0FA9079D" w14:textId="7F76710B" w:rsidR="001E08C5" w:rsidRDefault="001E08C5" w:rsidP="00573699">
      <w:pPr>
        <w:spacing w:line="480" w:lineRule="auto"/>
        <w:jc w:val="center"/>
        <w:rPr>
          <w:rFonts w:ascii="Times New Roman" w:hAnsi="Times New Roman" w:cs="Times New Roman"/>
          <w:b/>
          <w:bCs/>
          <w:sz w:val="24"/>
          <w:szCs w:val="24"/>
        </w:rPr>
      </w:pPr>
    </w:p>
    <w:p w14:paraId="7DDBB1B2" w14:textId="703CFFDC" w:rsidR="001E08C5" w:rsidRDefault="001E08C5" w:rsidP="00573699">
      <w:pPr>
        <w:spacing w:line="480" w:lineRule="auto"/>
        <w:jc w:val="center"/>
        <w:rPr>
          <w:rFonts w:ascii="Times New Roman" w:hAnsi="Times New Roman" w:cs="Times New Roman"/>
          <w:b/>
          <w:bCs/>
          <w:sz w:val="24"/>
          <w:szCs w:val="24"/>
        </w:rPr>
      </w:pPr>
    </w:p>
    <w:p w14:paraId="6F30810C" w14:textId="32D39961" w:rsidR="001E08C5" w:rsidRDefault="001E08C5" w:rsidP="00573699">
      <w:pPr>
        <w:spacing w:line="480" w:lineRule="auto"/>
        <w:jc w:val="center"/>
        <w:rPr>
          <w:rFonts w:ascii="Times New Roman" w:hAnsi="Times New Roman" w:cs="Times New Roman"/>
          <w:b/>
          <w:bCs/>
          <w:sz w:val="24"/>
          <w:szCs w:val="24"/>
        </w:rPr>
      </w:pPr>
    </w:p>
    <w:p w14:paraId="7AAFE6FE" w14:textId="6650289E" w:rsidR="001E08C5" w:rsidRDefault="001E08C5" w:rsidP="00573699">
      <w:pPr>
        <w:spacing w:line="480" w:lineRule="auto"/>
        <w:jc w:val="center"/>
        <w:rPr>
          <w:rFonts w:ascii="Times New Roman" w:hAnsi="Times New Roman" w:cs="Times New Roman"/>
          <w:b/>
          <w:bCs/>
          <w:sz w:val="24"/>
          <w:szCs w:val="24"/>
        </w:rPr>
      </w:pPr>
    </w:p>
    <w:p w14:paraId="72735678" w14:textId="2308BFF9" w:rsidR="001E08C5" w:rsidRPr="001E08C5" w:rsidRDefault="001E08C5" w:rsidP="00573699">
      <w:pPr>
        <w:spacing w:line="480" w:lineRule="auto"/>
        <w:jc w:val="center"/>
        <w:rPr>
          <w:rFonts w:ascii="Times New Roman" w:hAnsi="Times New Roman" w:cs="Times New Roman"/>
          <w:sz w:val="24"/>
          <w:szCs w:val="24"/>
        </w:rPr>
      </w:pPr>
      <w:r w:rsidRPr="001E08C5">
        <w:rPr>
          <w:rFonts w:ascii="Times New Roman" w:hAnsi="Times New Roman" w:cs="Times New Roman"/>
          <w:sz w:val="24"/>
          <w:szCs w:val="24"/>
        </w:rPr>
        <w:t>Word count</w:t>
      </w:r>
      <w:r>
        <w:rPr>
          <w:rFonts w:ascii="Times New Roman" w:hAnsi="Times New Roman" w:cs="Times New Roman"/>
          <w:sz w:val="24"/>
          <w:szCs w:val="24"/>
        </w:rPr>
        <w:t xml:space="preserve"> (excluding abstract, tables &amp; figures)</w:t>
      </w:r>
      <w:r w:rsidRPr="001E08C5">
        <w:rPr>
          <w:rFonts w:ascii="Times New Roman" w:hAnsi="Times New Roman" w:cs="Times New Roman"/>
          <w:sz w:val="24"/>
          <w:szCs w:val="24"/>
        </w:rPr>
        <w:t>:</w:t>
      </w:r>
      <w:r>
        <w:rPr>
          <w:rFonts w:ascii="Times New Roman" w:hAnsi="Times New Roman" w:cs="Times New Roman"/>
          <w:sz w:val="24"/>
          <w:szCs w:val="24"/>
        </w:rPr>
        <w:t xml:space="preserve"> </w:t>
      </w:r>
      <w:r w:rsidR="00A7233E">
        <w:rPr>
          <w:rFonts w:ascii="Times New Roman" w:hAnsi="Times New Roman" w:cs="Times New Roman"/>
          <w:sz w:val="24"/>
          <w:szCs w:val="24"/>
        </w:rPr>
        <w:t>7</w:t>
      </w:r>
      <w:r w:rsidR="00DC2B4C">
        <w:rPr>
          <w:rFonts w:ascii="Times New Roman" w:hAnsi="Times New Roman" w:cs="Times New Roman"/>
          <w:sz w:val="24"/>
          <w:szCs w:val="24"/>
        </w:rPr>
        <w:t>5</w:t>
      </w:r>
      <w:r w:rsidR="006F1BFC">
        <w:rPr>
          <w:rFonts w:ascii="Times New Roman" w:hAnsi="Times New Roman" w:cs="Times New Roman"/>
          <w:sz w:val="24"/>
          <w:szCs w:val="24"/>
        </w:rPr>
        <w:t>93</w:t>
      </w:r>
    </w:p>
    <w:p w14:paraId="44FC753D" w14:textId="1B68C13B" w:rsidR="001E08C5" w:rsidRPr="001E08C5" w:rsidRDefault="001E08C5" w:rsidP="00573699">
      <w:pPr>
        <w:spacing w:line="480" w:lineRule="auto"/>
        <w:jc w:val="center"/>
        <w:rPr>
          <w:rFonts w:ascii="Times New Roman" w:hAnsi="Times New Roman" w:cs="Times New Roman"/>
          <w:sz w:val="24"/>
          <w:szCs w:val="24"/>
          <w:u w:val="single"/>
        </w:rPr>
      </w:pPr>
      <w:r w:rsidRPr="001E08C5">
        <w:rPr>
          <w:rFonts w:ascii="Times New Roman" w:hAnsi="Times New Roman" w:cs="Times New Roman"/>
          <w:sz w:val="24"/>
          <w:szCs w:val="24"/>
        </w:rPr>
        <w:t xml:space="preserve">Date of Submission: </w:t>
      </w:r>
      <w:r w:rsidR="004A0FD9">
        <w:rPr>
          <w:rFonts w:ascii="Times New Roman" w:hAnsi="Times New Roman" w:cs="Times New Roman"/>
          <w:sz w:val="24"/>
          <w:szCs w:val="24"/>
        </w:rPr>
        <w:t>06</w:t>
      </w:r>
      <w:r w:rsidR="00DC2B4C">
        <w:rPr>
          <w:rFonts w:ascii="Times New Roman" w:hAnsi="Times New Roman" w:cs="Times New Roman"/>
          <w:sz w:val="24"/>
          <w:szCs w:val="24"/>
        </w:rPr>
        <w:t>/0</w:t>
      </w:r>
      <w:r w:rsidR="004A0FD9">
        <w:rPr>
          <w:rFonts w:ascii="Times New Roman" w:hAnsi="Times New Roman" w:cs="Times New Roman"/>
          <w:sz w:val="24"/>
          <w:szCs w:val="24"/>
        </w:rPr>
        <w:t>7</w:t>
      </w:r>
      <w:r w:rsidR="00DC2B4C">
        <w:rPr>
          <w:rFonts w:ascii="Times New Roman" w:hAnsi="Times New Roman" w:cs="Times New Roman"/>
          <w:sz w:val="24"/>
          <w:szCs w:val="24"/>
        </w:rPr>
        <w:t>/21</w:t>
      </w:r>
    </w:p>
    <w:p w14:paraId="39A50944" w14:textId="77777777" w:rsidR="00732913" w:rsidRDefault="00732913" w:rsidP="0060475D">
      <w:pPr>
        <w:spacing w:line="480" w:lineRule="auto"/>
        <w:rPr>
          <w:rFonts w:ascii="Times New Roman" w:hAnsi="Times New Roman" w:cs="Times New Roman"/>
          <w:b/>
          <w:bCs/>
          <w:sz w:val="24"/>
          <w:szCs w:val="24"/>
          <w:u w:val="single"/>
        </w:rPr>
      </w:pPr>
    </w:p>
    <w:p w14:paraId="46399B08" w14:textId="7E51F3C9" w:rsidR="00732913" w:rsidRDefault="00732913" w:rsidP="0060475D">
      <w:pPr>
        <w:spacing w:line="480" w:lineRule="auto"/>
        <w:rPr>
          <w:rFonts w:ascii="Times New Roman" w:hAnsi="Times New Roman" w:cs="Times New Roman"/>
          <w:b/>
          <w:bCs/>
          <w:sz w:val="24"/>
          <w:szCs w:val="24"/>
          <w:u w:val="single"/>
        </w:rPr>
      </w:pPr>
    </w:p>
    <w:p w14:paraId="290259EF" w14:textId="5F2A9C59" w:rsidR="00F32912" w:rsidRDefault="00F32912" w:rsidP="0060475D">
      <w:pPr>
        <w:spacing w:line="480" w:lineRule="auto"/>
        <w:rPr>
          <w:rFonts w:ascii="Times New Roman" w:hAnsi="Times New Roman" w:cs="Times New Roman"/>
          <w:b/>
          <w:bCs/>
          <w:sz w:val="24"/>
          <w:szCs w:val="24"/>
          <w:u w:val="single"/>
        </w:rPr>
      </w:pPr>
    </w:p>
    <w:p w14:paraId="00BCFE58" w14:textId="77777777" w:rsidR="00F32912" w:rsidRDefault="00F32912" w:rsidP="0060475D">
      <w:pPr>
        <w:spacing w:line="480" w:lineRule="auto"/>
        <w:rPr>
          <w:rFonts w:ascii="Times New Roman" w:hAnsi="Times New Roman" w:cs="Times New Roman"/>
          <w:b/>
          <w:bCs/>
          <w:sz w:val="24"/>
          <w:szCs w:val="24"/>
          <w:u w:val="single"/>
        </w:rPr>
      </w:pPr>
    </w:p>
    <w:p w14:paraId="6FB36051" w14:textId="77777777" w:rsidR="00732913" w:rsidRDefault="00732913" w:rsidP="0060475D">
      <w:pPr>
        <w:spacing w:line="480" w:lineRule="auto"/>
        <w:rPr>
          <w:rFonts w:ascii="Times New Roman" w:hAnsi="Times New Roman" w:cs="Times New Roman"/>
          <w:b/>
          <w:bCs/>
          <w:sz w:val="24"/>
          <w:szCs w:val="24"/>
          <w:u w:val="single"/>
        </w:rPr>
      </w:pPr>
    </w:p>
    <w:p w14:paraId="3087B1AF" w14:textId="77777777" w:rsidR="00732913" w:rsidRDefault="00732913" w:rsidP="0060475D">
      <w:pPr>
        <w:spacing w:line="480" w:lineRule="auto"/>
        <w:rPr>
          <w:rFonts w:ascii="Times New Roman" w:hAnsi="Times New Roman" w:cs="Times New Roman"/>
          <w:b/>
          <w:bCs/>
          <w:sz w:val="24"/>
          <w:szCs w:val="24"/>
          <w:u w:val="single"/>
        </w:rPr>
      </w:pPr>
    </w:p>
    <w:p w14:paraId="16859487" w14:textId="77777777" w:rsidR="00726834" w:rsidRPr="00277343" w:rsidRDefault="00726834" w:rsidP="00A8179F">
      <w:pPr>
        <w:spacing w:after="40" w:line="480" w:lineRule="auto"/>
        <w:jc w:val="center"/>
        <w:rPr>
          <w:rFonts w:ascii="Times New Roman" w:eastAsia="Times New Roman" w:hAnsi="Times New Roman" w:cs="Times New Roman"/>
          <w:b/>
          <w:bCs/>
          <w:sz w:val="24"/>
          <w:szCs w:val="24"/>
        </w:rPr>
      </w:pPr>
      <w:r w:rsidRPr="00277343">
        <w:rPr>
          <w:rFonts w:ascii="Times New Roman" w:eastAsia="Times New Roman" w:hAnsi="Times New Roman" w:cs="Times New Roman"/>
          <w:b/>
          <w:bCs/>
          <w:sz w:val="24"/>
          <w:szCs w:val="24"/>
        </w:rPr>
        <w:lastRenderedPageBreak/>
        <w:t>Abstract</w:t>
      </w:r>
    </w:p>
    <w:p w14:paraId="7AD4C256" w14:textId="40A31A12" w:rsidR="00F6484D" w:rsidRPr="006D4BE1" w:rsidRDefault="00726834" w:rsidP="00A54B17">
      <w:pPr>
        <w:spacing w:after="40" w:line="480" w:lineRule="auto"/>
        <w:ind w:firstLine="720"/>
        <w:jc w:val="both"/>
        <w:rPr>
          <w:rFonts w:ascii="Times New Roman" w:eastAsia="Times New Roman" w:hAnsi="Times New Roman" w:cs="Times New Roman"/>
          <w:sz w:val="24"/>
          <w:szCs w:val="24"/>
        </w:rPr>
      </w:pPr>
      <w:r w:rsidRPr="006D4BE1">
        <w:rPr>
          <w:rFonts w:ascii="Times New Roman" w:eastAsia="Times New Roman" w:hAnsi="Times New Roman" w:cs="Times New Roman"/>
          <w:sz w:val="24"/>
          <w:szCs w:val="24"/>
        </w:rPr>
        <w:t xml:space="preserve">The research-practice gap is an ongoing concern </w:t>
      </w:r>
      <w:r w:rsidR="00445B87" w:rsidRPr="006D4BE1">
        <w:rPr>
          <w:rFonts w:ascii="Times New Roman" w:eastAsia="Times New Roman" w:hAnsi="Times New Roman" w:cs="Times New Roman"/>
          <w:sz w:val="24"/>
          <w:szCs w:val="24"/>
        </w:rPr>
        <w:t xml:space="preserve">for </w:t>
      </w:r>
      <w:r w:rsidRPr="006D4BE1">
        <w:rPr>
          <w:rFonts w:ascii="Times New Roman" w:eastAsia="Times New Roman" w:hAnsi="Times New Roman" w:cs="Times New Roman"/>
          <w:sz w:val="24"/>
          <w:szCs w:val="24"/>
        </w:rPr>
        <w:t>sport</w:t>
      </w:r>
      <w:r w:rsidR="00657FAE" w:rsidRPr="006D4BE1">
        <w:rPr>
          <w:rFonts w:ascii="Times New Roman" w:eastAsia="Times New Roman" w:hAnsi="Times New Roman" w:cs="Times New Roman"/>
          <w:sz w:val="24"/>
          <w:szCs w:val="24"/>
        </w:rPr>
        <w:t xml:space="preserve"> </w:t>
      </w:r>
      <w:r w:rsidR="00E360D1" w:rsidRPr="006D4BE1">
        <w:rPr>
          <w:rFonts w:ascii="Times New Roman" w:eastAsia="Times New Roman" w:hAnsi="Times New Roman" w:cs="Times New Roman"/>
          <w:sz w:val="24"/>
          <w:szCs w:val="24"/>
        </w:rPr>
        <w:t xml:space="preserve">and </w:t>
      </w:r>
      <w:r w:rsidRPr="006D4BE1">
        <w:rPr>
          <w:rFonts w:ascii="Times New Roman" w:eastAsia="Times New Roman" w:hAnsi="Times New Roman" w:cs="Times New Roman"/>
          <w:sz w:val="24"/>
          <w:szCs w:val="24"/>
        </w:rPr>
        <w:t>exercise</w:t>
      </w:r>
      <w:r w:rsidR="00445B87" w:rsidRPr="006D4BE1">
        <w:rPr>
          <w:rFonts w:ascii="Times New Roman" w:eastAsia="Times New Roman" w:hAnsi="Times New Roman" w:cs="Times New Roman"/>
          <w:sz w:val="24"/>
          <w:szCs w:val="24"/>
        </w:rPr>
        <w:t xml:space="preserve"> science</w:t>
      </w:r>
      <w:r w:rsidR="00F141FF" w:rsidRPr="006D4BE1">
        <w:rPr>
          <w:rFonts w:ascii="Times New Roman" w:eastAsia="Times New Roman" w:hAnsi="Times New Roman" w:cs="Times New Roman"/>
          <w:sz w:val="24"/>
          <w:szCs w:val="24"/>
        </w:rPr>
        <w:t xml:space="preserve"> researchers. </w:t>
      </w:r>
      <w:r w:rsidRPr="006D4BE1">
        <w:rPr>
          <w:rFonts w:ascii="Times New Roman" w:eastAsia="Times New Roman" w:hAnsi="Times New Roman" w:cs="Times New Roman"/>
          <w:sz w:val="24"/>
          <w:szCs w:val="24"/>
        </w:rPr>
        <w:t xml:space="preserve">Despite ongoing efforts to </w:t>
      </w:r>
      <w:r w:rsidR="00973C8A" w:rsidRPr="006D4BE1">
        <w:rPr>
          <w:rFonts w:ascii="Times New Roman" w:eastAsia="Times New Roman" w:hAnsi="Times New Roman" w:cs="Times New Roman"/>
          <w:sz w:val="24"/>
          <w:szCs w:val="24"/>
        </w:rPr>
        <w:t>‘</w:t>
      </w:r>
      <w:r w:rsidRPr="006D4BE1">
        <w:rPr>
          <w:rFonts w:ascii="Times New Roman" w:eastAsia="Times New Roman" w:hAnsi="Times New Roman" w:cs="Times New Roman"/>
          <w:sz w:val="24"/>
          <w:szCs w:val="24"/>
        </w:rPr>
        <w:t>bridge</w:t>
      </w:r>
      <w:r w:rsidR="00973C8A" w:rsidRPr="006D4BE1">
        <w:rPr>
          <w:rFonts w:ascii="Times New Roman" w:eastAsia="Times New Roman" w:hAnsi="Times New Roman" w:cs="Times New Roman"/>
          <w:sz w:val="24"/>
          <w:szCs w:val="24"/>
        </w:rPr>
        <w:t>’</w:t>
      </w:r>
      <w:r w:rsidRPr="006D4BE1">
        <w:rPr>
          <w:rFonts w:ascii="Times New Roman" w:eastAsia="Times New Roman" w:hAnsi="Times New Roman" w:cs="Times New Roman"/>
          <w:sz w:val="24"/>
          <w:szCs w:val="24"/>
        </w:rPr>
        <w:t xml:space="preserve"> the gap between </w:t>
      </w:r>
      <w:r w:rsidR="00894914" w:rsidRPr="006D4BE1">
        <w:rPr>
          <w:rFonts w:ascii="Times New Roman" w:eastAsia="Times New Roman" w:hAnsi="Times New Roman" w:cs="Times New Roman"/>
          <w:sz w:val="24"/>
          <w:szCs w:val="24"/>
        </w:rPr>
        <w:t>research</w:t>
      </w:r>
      <w:r w:rsidRPr="006D4BE1">
        <w:rPr>
          <w:rFonts w:ascii="Times New Roman" w:eastAsia="Times New Roman" w:hAnsi="Times New Roman" w:cs="Times New Roman"/>
          <w:sz w:val="24"/>
          <w:szCs w:val="24"/>
        </w:rPr>
        <w:t xml:space="preserve"> and practice, </w:t>
      </w:r>
      <w:r w:rsidR="00E0307F" w:rsidRPr="006D4BE1">
        <w:rPr>
          <w:rFonts w:ascii="Times New Roman" w:eastAsia="Times New Roman" w:hAnsi="Times New Roman" w:cs="Times New Roman"/>
          <w:sz w:val="24"/>
          <w:szCs w:val="24"/>
        </w:rPr>
        <w:t xml:space="preserve">a </w:t>
      </w:r>
      <w:proofErr w:type="spellStart"/>
      <w:r w:rsidR="00E0307F" w:rsidRPr="006D4BE1">
        <w:rPr>
          <w:rFonts w:ascii="Times New Roman" w:eastAsia="Times New Roman" w:hAnsi="Times New Roman" w:cs="Times New Roman"/>
          <w:i/>
          <w:iCs/>
          <w:sz w:val="24"/>
          <w:szCs w:val="24"/>
        </w:rPr>
        <w:t>know</w:t>
      </w:r>
      <w:proofErr w:type="spellEnd"/>
      <w:r w:rsidR="00E0307F" w:rsidRPr="006D4BE1">
        <w:rPr>
          <w:rFonts w:ascii="Times New Roman" w:eastAsia="Times New Roman" w:hAnsi="Times New Roman" w:cs="Times New Roman"/>
          <w:i/>
          <w:iCs/>
          <w:sz w:val="24"/>
          <w:szCs w:val="24"/>
        </w:rPr>
        <w:t>-do</w:t>
      </w:r>
      <w:r w:rsidRPr="006D4BE1">
        <w:rPr>
          <w:rFonts w:ascii="Times New Roman" w:eastAsia="Times New Roman" w:hAnsi="Times New Roman" w:cs="Times New Roman"/>
          <w:sz w:val="24"/>
          <w:szCs w:val="24"/>
        </w:rPr>
        <w:t xml:space="preserve"> gap remains. Drawing from alternative fields of research (e.g., healthcare</w:t>
      </w:r>
      <w:r w:rsidR="00E47505" w:rsidRPr="006D4BE1">
        <w:rPr>
          <w:rFonts w:ascii="Times New Roman" w:eastAsia="Times New Roman" w:hAnsi="Times New Roman" w:cs="Times New Roman"/>
          <w:sz w:val="24"/>
          <w:szCs w:val="24"/>
        </w:rPr>
        <w:t xml:space="preserve">, </w:t>
      </w:r>
      <w:r w:rsidRPr="006D4BE1">
        <w:rPr>
          <w:rFonts w:ascii="Times New Roman" w:eastAsia="Times New Roman" w:hAnsi="Times New Roman" w:cs="Times New Roman"/>
          <w:sz w:val="24"/>
          <w:szCs w:val="24"/>
        </w:rPr>
        <w:t xml:space="preserve">implementation science), </w:t>
      </w:r>
      <w:r w:rsidR="00F6484D" w:rsidRPr="006D4BE1">
        <w:rPr>
          <w:rFonts w:ascii="Times New Roman" w:eastAsia="Times New Roman" w:hAnsi="Times New Roman" w:cs="Times New Roman"/>
          <w:sz w:val="24"/>
          <w:szCs w:val="24"/>
        </w:rPr>
        <w:t xml:space="preserve">the purpose of this </w:t>
      </w:r>
      <w:r w:rsidRPr="006D4BE1">
        <w:rPr>
          <w:rFonts w:ascii="Times New Roman" w:eastAsia="Times New Roman" w:hAnsi="Times New Roman" w:cs="Times New Roman"/>
          <w:sz w:val="24"/>
          <w:szCs w:val="24"/>
        </w:rPr>
        <w:t xml:space="preserve">article </w:t>
      </w:r>
      <w:r w:rsidR="00F6484D" w:rsidRPr="006D4BE1">
        <w:rPr>
          <w:rFonts w:ascii="Times New Roman" w:eastAsia="Times New Roman" w:hAnsi="Times New Roman" w:cs="Times New Roman"/>
          <w:sz w:val="24"/>
          <w:szCs w:val="24"/>
        </w:rPr>
        <w:t>is t</w:t>
      </w:r>
      <w:r w:rsidR="00E47505" w:rsidRPr="006D4BE1">
        <w:rPr>
          <w:rFonts w:ascii="Times New Roman" w:eastAsia="Times New Roman" w:hAnsi="Times New Roman" w:cs="Times New Roman"/>
          <w:sz w:val="24"/>
          <w:szCs w:val="24"/>
        </w:rPr>
        <w:t xml:space="preserve">o </w:t>
      </w:r>
      <w:r w:rsidR="00FD4DEE" w:rsidRPr="006D4BE1">
        <w:rPr>
          <w:rFonts w:ascii="Times New Roman" w:eastAsia="Times New Roman" w:hAnsi="Times New Roman" w:cs="Times New Roman"/>
          <w:sz w:val="24"/>
          <w:szCs w:val="24"/>
        </w:rPr>
        <w:t xml:space="preserve">outline </w:t>
      </w:r>
      <w:r w:rsidR="00F6484D" w:rsidRPr="006D4BE1">
        <w:rPr>
          <w:rFonts w:ascii="Times New Roman" w:eastAsia="Times New Roman" w:hAnsi="Times New Roman" w:cs="Times New Roman"/>
          <w:sz w:val="24"/>
          <w:szCs w:val="24"/>
        </w:rPr>
        <w:t>a</w:t>
      </w:r>
      <w:r w:rsidR="00FD4DEE" w:rsidRPr="006D4BE1">
        <w:rPr>
          <w:rFonts w:ascii="Times New Roman" w:eastAsia="Times New Roman" w:hAnsi="Times New Roman" w:cs="Times New Roman"/>
          <w:sz w:val="24"/>
          <w:szCs w:val="24"/>
        </w:rPr>
        <w:t>n emerging</w:t>
      </w:r>
      <w:r w:rsidR="00F6484D" w:rsidRPr="006D4BE1">
        <w:rPr>
          <w:rFonts w:ascii="Times New Roman" w:eastAsia="Times New Roman" w:hAnsi="Times New Roman" w:cs="Times New Roman"/>
          <w:sz w:val="24"/>
          <w:szCs w:val="24"/>
        </w:rPr>
        <w:t xml:space="preserve"> </w:t>
      </w:r>
      <w:r w:rsidR="0029702B" w:rsidRPr="006D4BE1">
        <w:rPr>
          <w:rFonts w:ascii="Times New Roman" w:eastAsia="Times New Roman" w:hAnsi="Times New Roman" w:cs="Times New Roman"/>
          <w:sz w:val="24"/>
          <w:szCs w:val="24"/>
        </w:rPr>
        <w:t xml:space="preserve">research </w:t>
      </w:r>
      <w:r w:rsidR="00F6484D" w:rsidRPr="006D4BE1">
        <w:rPr>
          <w:rFonts w:ascii="Times New Roman" w:eastAsia="Times New Roman" w:hAnsi="Times New Roman" w:cs="Times New Roman"/>
          <w:sz w:val="24"/>
          <w:szCs w:val="24"/>
        </w:rPr>
        <w:t>approach to maximise research uptake</w:t>
      </w:r>
      <w:r w:rsidR="0029702B" w:rsidRPr="006D4BE1">
        <w:rPr>
          <w:rFonts w:ascii="Times New Roman" w:eastAsia="Times New Roman" w:hAnsi="Times New Roman" w:cs="Times New Roman"/>
          <w:sz w:val="24"/>
          <w:szCs w:val="24"/>
        </w:rPr>
        <w:t xml:space="preserve"> in practice</w:t>
      </w:r>
      <w:r w:rsidR="00F6484D" w:rsidRPr="006D4BE1">
        <w:rPr>
          <w:rFonts w:ascii="Times New Roman" w:eastAsia="Times New Roman" w:hAnsi="Times New Roman" w:cs="Times New Roman"/>
          <w:sz w:val="24"/>
          <w:szCs w:val="24"/>
        </w:rPr>
        <w:t xml:space="preserve">. Specifically, this </w:t>
      </w:r>
      <w:r w:rsidR="0001585F" w:rsidRPr="006D4BE1">
        <w:rPr>
          <w:rFonts w:ascii="Times New Roman" w:eastAsia="Times New Roman" w:hAnsi="Times New Roman" w:cs="Times New Roman"/>
          <w:sz w:val="24"/>
          <w:szCs w:val="24"/>
        </w:rPr>
        <w:t xml:space="preserve">article </w:t>
      </w:r>
      <w:r w:rsidR="00F6484D" w:rsidRPr="006D4BE1">
        <w:rPr>
          <w:rFonts w:ascii="Times New Roman" w:eastAsia="Times New Roman" w:hAnsi="Times New Roman" w:cs="Times New Roman"/>
          <w:sz w:val="24"/>
          <w:szCs w:val="24"/>
        </w:rPr>
        <w:t xml:space="preserve">explains the </w:t>
      </w:r>
      <w:r w:rsidR="00F6484D" w:rsidRPr="006D4BE1">
        <w:rPr>
          <w:rFonts w:ascii="Times New Roman" w:eastAsia="Times New Roman" w:hAnsi="Times New Roman" w:cs="Times New Roman"/>
          <w:i/>
          <w:iCs/>
          <w:sz w:val="24"/>
          <w:szCs w:val="24"/>
        </w:rPr>
        <w:t>what</w:t>
      </w:r>
      <w:r w:rsidR="00F6484D" w:rsidRPr="006D4BE1">
        <w:rPr>
          <w:rFonts w:ascii="Times New Roman" w:eastAsia="Times New Roman" w:hAnsi="Times New Roman" w:cs="Times New Roman"/>
          <w:sz w:val="24"/>
          <w:szCs w:val="24"/>
        </w:rPr>
        <w:t xml:space="preserve">, </w:t>
      </w:r>
      <w:r w:rsidR="00F6484D" w:rsidRPr="006D4BE1">
        <w:rPr>
          <w:rFonts w:ascii="Times New Roman" w:eastAsia="Times New Roman" w:hAnsi="Times New Roman" w:cs="Times New Roman"/>
          <w:i/>
          <w:iCs/>
          <w:sz w:val="24"/>
          <w:szCs w:val="24"/>
        </w:rPr>
        <w:t>why</w:t>
      </w:r>
      <w:r w:rsidR="00F6484D" w:rsidRPr="006D4BE1">
        <w:rPr>
          <w:rFonts w:ascii="Times New Roman" w:eastAsia="Times New Roman" w:hAnsi="Times New Roman" w:cs="Times New Roman"/>
          <w:sz w:val="24"/>
          <w:szCs w:val="24"/>
        </w:rPr>
        <w:t xml:space="preserve">, and </w:t>
      </w:r>
      <w:r w:rsidR="00F6484D" w:rsidRPr="006D4BE1">
        <w:rPr>
          <w:rFonts w:ascii="Times New Roman" w:eastAsia="Times New Roman" w:hAnsi="Times New Roman" w:cs="Times New Roman"/>
          <w:i/>
          <w:iCs/>
          <w:sz w:val="24"/>
          <w:szCs w:val="24"/>
        </w:rPr>
        <w:t>how</w:t>
      </w:r>
      <w:r w:rsidR="00F6484D" w:rsidRPr="006D4BE1">
        <w:rPr>
          <w:rFonts w:ascii="Times New Roman" w:eastAsia="Times New Roman" w:hAnsi="Times New Roman" w:cs="Times New Roman"/>
          <w:sz w:val="24"/>
          <w:szCs w:val="24"/>
        </w:rPr>
        <w:t xml:space="preserve"> of </w:t>
      </w:r>
      <w:r w:rsidR="00FC21D7" w:rsidRPr="006D4BE1">
        <w:rPr>
          <w:rFonts w:ascii="Times New Roman" w:eastAsia="Times New Roman" w:hAnsi="Times New Roman" w:cs="Times New Roman"/>
          <w:sz w:val="24"/>
          <w:szCs w:val="24"/>
        </w:rPr>
        <w:t>integrated knowledge translation</w:t>
      </w:r>
      <w:r w:rsidR="00F6484D" w:rsidRPr="006D4BE1">
        <w:rPr>
          <w:rFonts w:ascii="Times New Roman" w:eastAsia="Times New Roman" w:hAnsi="Times New Roman" w:cs="Times New Roman"/>
          <w:sz w:val="24"/>
          <w:szCs w:val="24"/>
        </w:rPr>
        <w:t xml:space="preserve"> (</w:t>
      </w:r>
      <w:r w:rsidR="0087008A" w:rsidRPr="006D4BE1">
        <w:rPr>
          <w:rFonts w:ascii="Times New Roman" w:eastAsia="Times New Roman" w:hAnsi="Times New Roman" w:cs="Times New Roman"/>
          <w:sz w:val="24"/>
          <w:szCs w:val="24"/>
        </w:rPr>
        <w:t>i</w:t>
      </w:r>
      <w:r w:rsidR="00F6484D" w:rsidRPr="006D4BE1">
        <w:rPr>
          <w:rFonts w:ascii="Times New Roman" w:eastAsia="Times New Roman" w:hAnsi="Times New Roman" w:cs="Times New Roman"/>
          <w:sz w:val="24"/>
          <w:szCs w:val="24"/>
        </w:rPr>
        <w:t>KT), and how this approach to research is well suited to qualitative researchers</w:t>
      </w:r>
      <w:r w:rsidR="00FC21D7" w:rsidRPr="006D4BE1">
        <w:rPr>
          <w:rFonts w:ascii="Times New Roman" w:eastAsia="Times New Roman" w:hAnsi="Times New Roman" w:cs="Times New Roman"/>
          <w:sz w:val="24"/>
          <w:szCs w:val="24"/>
        </w:rPr>
        <w:t xml:space="preserve">. </w:t>
      </w:r>
      <w:r w:rsidRPr="006D4BE1">
        <w:rPr>
          <w:rFonts w:ascii="Times New Roman" w:eastAsia="Times New Roman" w:hAnsi="Times New Roman" w:cs="Times New Roman"/>
          <w:sz w:val="24"/>
          <w:szCs w:val="24"/>
        </w:rPr>
        <w:t xml:space="preserve">Challenging the traditional way academics have conducted research, </w:t>
      </w:r>
      <w:r w:rsidR="001D6B83" w:rsidRPr="006D4BE1">
        <w:rPr>
          <w:rFonts w:ascii="Times New Roman" w:eastAsia="Times New Roman" w:hAnsi="Times New Roman" w:cs="Times New Roman"/>
          <w:sz w:val="24"/>
          <w:szCs w:val="24"/>
        </w:rPr>
        <w:t>i</w:t>
      </w:r>
      <w:r w:rsidR="00F6484D" w:rsidRPr="006D4BE1">
        <w:rPr>
          <w:rFonts w:ascii="Times New Roman" w:eastAsia="Times New Roman" w:hAnsi="Times New Roman" w:cs="Times New Roman"/>
          <w:sz w:val="24"/>
          <w:szCs w:val="24"/>
        </w:rPr>
        <w:t xml:space="preserve">KT </w:t>
      </w:r>
      <w:r w:rsidRPr="006D4BE1">
        <w:rPr>
          <w:rFonts w:ascii="Times New Roman" w:eastAsia="Times New Roman" w:hAnsi="Times New Roman" w:cs="Times New Roman"/>
          <w:sz w:val="24"/>
          <w:szCs w:val="24"/>
        </w:rPr>
        <w:t xml:space="preserve">proposes that </w:t>
      </w:r>
      <w:r w:rsidR="00BD779B" w:rsidRPr="006D4BE1">
        <w:rPr>
          <w:rFonts w:ascii="Times New Roman" w:eastAsia="Times New Roman" w:hAnsi="Times New Roman" w:cs="Times New Roman"/>
          <w:sz w:val="24"/>
          <w:szCs w:val="24"/>
        </w:rPr>
        <w:t>researchers</w:t>
      </w:r>
      <w:r w:rsidRPr="006D4BE1">
        <w:rPr>
          <w:rFonts w:ascii="Times New Roman" w:eastAsia="Times New Roman" w:hAnsi="Times New Roman" w:cs="Times New Roman"/>
          <w:sz w:val="24"/>
          <w:szCs w:val="24"/>
        </w:rPr>
        <w:t xml:space="preserve"> work </w:t>
      </w:r>
      <w:r w:rsidRPr="006D4BE1">
        <w:rPr>
          <w:rFonts w:ascii="Times New Roman" w:eastAsia="Times New Roman" w:hAnsi="Times New Roman" w:cs="Times New Roman"/>
          <w:i/>
          <w:iCs/>
          <w:sz w:val="24"/>
          <w:szCs w:val="24"/>
        </w:rPr>
        <w:t>with</w:t>
      </w:r>
      <w:r w:rsidRPr="006D4BE1">
        <w:rPr>
          <w:rFonts w:ascii="Times New Roman" w:eastAsia="Times New Roman" w:hAnsi="Times New Roman" w:cs="Times New Roman"/>
          <w:sz w:val="24"/>
          <w:szCs w:val="24"/>
        </w:rPr>
        <w:t xml:space="preserve"> and not </w:t>
      </w:r>
      <w:r w:rsidRPr="006D4BE1">
        <w:rPr>
          <w:rFonts w:ascii="Times New Roman" w:eastAsia="Times New Roman" w:hAnsi="Times New Roman" w:cs="Times New Roman"/>
          <w:i/>
          <w:iCs/>
          <w:sz w:val="24"/>
          <w:szCs w:val="24"/>
        </w:rPr>
        <w:t>on</w:t>
      </w:r>
      <w:r w:rsidRPr="006D4BE1">
        <w:rPr>
          <w:rFonts w:ascii="Times New Roman" w:eastAsia="Times New Roman" w:hAnsi="Times New Roman" w:cs="Times New Roman"/>
          <w:sz w:val="24"/>
          <w:szCs w:val="24"/>
        </w:rPr>
        <w:t xml:space="preserve"> those in practice setting</w:t>
      </w:r>
      <w:r w:rsidR="00BD779B" w:rsidRPr="006D4BE1">
        <w:rPr>
          <w:rFonts w:ascii="Times New Roman" w:eastAsia="Times New Roman" w:hAnsi="Times New Roman" w:cs="Times New Roman"/>
          <w:sz w:val="24"/>
          <w:szCs w:val="24"/>
        </w:rPr>
        <w:t>s</w:t>
      </w:r>
      <w:r w:rsidRPr="006D4BE1">
        <w:rPr>
          <w:rFonts w:ascii="Times New Roman" w:eastAsia="Times New Roman" w:hAnsi="Times New Roman" w:cs="Times New Roman"/>
          <w:sz w:val="24"/>
          <w:szCs w:val="24"/>
        </w:rPr>
        <w:t xml:space="preserve">. </w:t>
      </w:r>
      <w:r w:rsidR="00F6484D" w:rsidRPr="006D4BE1">
        <w:rPr>
          <w:rFonts w:ascii="Times New Roman" w:eastAsia="Times New Roman" w:hAnsi="Times New Roman" w:cs="Times New Roman"/>
          <w:sz w:val="24"/>
          <w:szCs w:val="24"/>
        </w:rPr>
        <w:t xml:space="preserve">As an approach to research under which many </w:t>
      </w:r>
      <w:r w:rsidR="0068784D" w:rsidRPr="006D4BE1">
        <w:rPr>
          <w:rFonts w:ascii="Times New Roman" w:eastAsia="Times New Roman" w:hAnsi="Times New Roman" w:cs="Times New Roman"/>
          <w:sz w:val="24"/>
          <w:szCs w:val="24"/>
        </w:rPr>
        <w:t xml:space="preserve">forms of qualitative inquiry can fall, </w:t>
      </w:r>
      <w:r w:rsidR="00CE5E26" w:rsidRPr="006D4BE1">
        <w:rPr>
          <w:rFonts w:ascii="Times New Roman" w:eastAsia="Times New Roman" w:hAnsi="Times New Roman" w:cs="Times New Roman"/>
          <w:sz w:val="24"/>
          <w:szCs w:val="24"/>
        </w:rPr>
        <w:t xml:space="preserve">the article </w:t>
      </w:r>
      <w:r w:rsidR="004A112E" w:rsidRPr="006D4BE1">
        <w:rPr>
          <w:rFonts w:ascii="Times New Roman" w:eastAsia="Times New Roman" w:hAnsi="Times New Roman" w:cs="Times New Roman"/>
          <w:sz w:val="24"/>
          <w:szCs w:val="24"/>
        </w:rPr>
        <w:t>illustrates</w:t>
      </w:r>
      <w:r w:rsidR="00CE5E26" w:rsidRPr="006D4BE1">
        <w:rPr>
          <w:rFonts w:ascii="Times New Roman" w:eastAsia="Times New Roman" w:hAnsi="Times New Roman" w:cs="Times New Roman"/>
          <w:sz w:val="24"/>
          <w:szCs w:val="24"/>
        </w:rPr>
        <w:t xml:space="preserve"> how the </w:t>
      </w:r>
      <w:r w:rsidR="0068784D" w:rsidRPr="006D4BE1">
        <w:rPr>
          <w:rFonts w:ascii="Times New Roman" w:eastAsia="Times New Roman" w:hAnsi="Times New Roman" w:cs="Times New Roman"/>
          <w:sz w:val="24"/>
          <w:szCs w:val="24"/>
        </w:rPr>
        <w:t>practical nature</w:t>
      </w:r>
      <w:r w:rsidR="00CE5E26" w:rsidRPr="006D4BE1">
        <w:rPr>
          <w:rFonts w:ascii="Times New Roman" w:eastAsia="Times New Roman" w:hAnsi="Times New Roman" w:cs="Times New Roman"/>
          <w:sz w:val="24"/>
          <w:szCs w:val="24"/>
        </w:rPr>
        <w:t xml:space="preserve"> of iKT</w:t>
      </w:r>
      <w:r w:rsidR="0068784D" w:rsidRPr="006D4BE1">
        <w:rPr>
          <w:rFonts w:ascii="Times New Roman" w:eastAsia="Times New Roman" w:hAnsi="Times New Roman" w:cs="Times New Roman"/>
          <w:sz w:val="24"/>
          <w:szCs w:val="24"/>
        </w:rPr>
        <w:t xml:space="preserve"> aligns with what qualitative researchers from various traditions </w:t>
      </w:r>
      <w:r w:rsidR="0068784D" w:rsidRPr="006D4BE1">
        <w:rPr>
          <w:rFonts w:ascii="Times New Roman" w:eastAsia="Times New Roman" w:hAnsi="Times New Roman" w:cs="Times New Roman"/>
          <w:i/>
          <w:iCs/>
          <w:sz w:val="24"/>
          <w:szCs w:val="24"/>
        </w:rPr>
        <w:t>do</w:t>
      </w:r>
      <w:r w:rsidR="0068784D" w:rsidRPr="006D4BE1">
        <w:rPr>
          <w:rFonts w:ascii="Times New Roman" w:eastAsia="Times New Roman" w:hAnsi="Times New Roman" w:cs="Times New Roman"/>
          <w:sz w:val="24"/>
          <w:szCs w:val="24"/>
        </w:rPr>
        <w:t xml:space="preserve"> in action. </w:t>
      </w:r>
      <w:r w:rsidR="00985B18" w:rsidRPr="006D4BE1">
        <w:rPr>
          <w:rFonts w:ascii="Times New Roman" w:eastAsia="Times New Roman" w:hAnsi="Times New Roman" w:cs="Times New Roman"/>
          <w:sz w:val="24"/>
          <w:szCs w:val="24"/>
        </w:rPr>
        <w:t>W</w:t>
      </w:r>
      <w:r w:rsidR="0068784D" w:rsidRPr="006D4BE1">
        <w:rPr>
          <w:rFonts w:ascii="Times New Roman" w:eastAsia="Times New Roman" w:hAnsi="Times New Roman" w:cs="Times New Roman"/>
          <w:sz w:val="24"/>
          <w:szCs w:val="24"/>
        </w:rPr>
        <w:t xml:space="preserve">e discuss how </w:t>
      </w:r>
      <w:r w:rsidR="0087008A" w:rsidRPr="006D4BE1">
        <w:rPr>
          <w:rFonts w:ascii="Times New Roman" w:eastAsia="Times New Roman" w:hAnsi="Times New Roman" w:cs="Times New Roman"/>
          <w:sz w:val="24"/>
          <w:szCs w:val="24"/>
        </w:rPr>
        <w:t>i</w:t>
      </w:r>
      <w:r w:rsidR="0068784D" w:rsidRPr="006D4BE1">
        <w:rPr>
          <w:rFonts w:ascii="Times New Roman" w:eastAsia="Times New Roman" w:hAnsi="Times New Roman" w:cs="Times New Roman"/>
          <w:sz w:val="24"/>
          <w:szCs w:val="24"/>
        </w:rPr>
        <w:t xml:space="preserve">KT </w:t>
      </w:r>
      <w:r w:rsidR="00F859D0" w:rsidRPr="00AA3CAE">
        <w:rPr>
          <w:rFonts w:ascii="Times New Roman" w:eastAsia="Times New Roman" w:hAnsi="Times New Roman" w:cs="Times New Roman"/>
          <w:sz w:val="24"/>
          <w:szCs w:val="24"/>
        </w:rPr>
        <w:t>possess</w:t>
      </w:r>
      <w:r w:rsidR="00D21B88" w:rsidRPr="00AA3CAE">
        <w:rPr>
          <w:rFonts w:ascii="Times New Roman" w:eastAsia="Times New Roman" w:hAnsi="Times New Roman" w:cs="Times New Roman"/>
          <w:sz w:val="24"/>
          <w:szCs w:val="24"/>
        </w:rPr>
        <w:t>es</w:t>
      </w:r>
      <w:r w:rsidR="00F859D0" w:rsidRPr="006D4BE1">
        <w:rPr>
          <w:rFonts w:ascii="Times New Roman" w:eastAsia="Times New Roman" w:hAnsi="Times New Roman" w:cs="Times New Roman"/>
          <w:sz w:val="24"/>
          <w:szCs w:val="24"/>
        </w:rPr>
        <w:t xml:space="preserve"> three synergies with </w:t>
      </w:r>
      <w:r w:rsidR="00064B72" w:rsidRPr="006D4BE1">
        <w:rPr>
          <w:rFonts w:ascii="Times New Roman" w:eastAsia="Times New Roman" w:hAnsi="Times New Roman" w:cs="Times New Roman"/>
          <w:sz w:val="24"/>
          <w:szCs w:val="24"/>
        </w:rPr>
        <w:t xml:space="preserve">qualitative </w:t>
      </w:r>
      <w:r w:rsidR="00F859D0" w:rsidRPr="006D4BE1">
        <w:rPr>
          <w:rFonts w:ascii="Times New Roman" w:eastAsia="Times New Roman" w:hAnsi="Times New Roman" w:cs="Times New Roman"/>
          <w:sz w:val="24"/>
          <w:szCs w:val="24"/>
        </w:rPr>
        <w:t>inquiry</w:t>
      </w:r>
      <w:r w:rsidR="00871744" w:rsidRPr="006D4BE1">
        <w:rPr>
          <w:rFonts w:ascii="Times New Roman" w:eastAsia="Times New Roman" w:hAnsi="Times New Roman" w:cs="Times New Roman"/>
          <w:sz w:val="24"/>
          <w:szCs w:val="24"/>
        </w:rPr>
        <w:t>:</w:t>
      </w:r>
      <w:r w:rsidR="008F407C" w:rsidRPr="006D4BE1">
        <w:rPr>
          <w:rFonts w:ascii="Times New Roman" w:eastAsia="Times New Roman" w:hAnsi="Times New Roman" w:cs="Times New Roman"/>
          <w:sz w:val="24"/>
          <w:szCs w:val="24"/>
        </w:rPr>
        <w:t xml:space="preserve"> </w:t>
      </w:r>
      <w:r w:rsidR="00871744" w:rsidRPr="006D4BE1">
        <w:rPr>
          <w:rFonts w:ascii="Times New Roman" w:eastAsia="Times New Roman" w:hAnsi="Times New Roman" w:cs="Times New Roman"/>
          <w:sz w:val="24"/>
          <w:szCs w:val="24"/>
        </w:rPr>
        <w:t xml:space="preserve">meaningful </w:t>
      </w:r>
      <w:r w:rsidR="008F407C" w:rsidRPr="006D4BE1">
        <w:rPr>
          <w:rFonts w:ascii="Times New Roman" w:eastAsia="Times New Roman" w:hAnsi="Times New Roman" w:cs="Times New Roman"/>
          <w:sz w:val="24"/>
          <w:szCs w:val="24"/>
        </w:rPr>
        <w:t xml:space="preserve">researcher </w:t>
      </w:r>
      <w:r w:rsidR="008F407C" w:rsidRPr="006D4BE1">
        <w:rPr>
          <w:rFonts w:ascii="Times New Roman" w:eastAsia="Times New Roman" w:hAnsi="Times New Roman" w:cs="Times New Roman"/>
          <w:i/>
          <w:iCs/>
          <w:sz w:val="24"/>
          <w:szCs w:val="24"/>
        </w:rPr>
        <w:t>engagement</w:t>
      </w:r>
      <w:r w:rsidR="008F407C" w:rsidRPr="006D4BE1">
        <w:rPr>
          <w:rFonts w:ascii="Times New Roman" w:eastAsia="Times New Roman" w:hAnsi="Times New Roman" w:cs="Times New Roman"/>
          <w:sz w:val="24"/>
          <w:szCs w:val="24"/>
        </w:rPr>
        <w:t xml:space="preserve">, </w:t>
      </w:r>
      <w:r w:rsidR="00871744" w:rsidRPr="006D4BE1">
        <w:rPr>
          <w:rFonts w:ascii="Times New Roman" w:eastAsia="Times New Roman" w:hAnsi="Times New Roman" w:cs="Times New Roman"/>
          <w:sz w:val="24"/>
          <w:szCs w:val="24"/>
        </w:rPr>
        <w:t xml:space="preserve">understanding </w:t>
      </w:r>
      <w:r w:rsidR="00871744" w:rsidRPr="006D4BE1">
        <w:rPr>
          <w:rFonts w:ascii="Times New Roman" w:eastAsia="Times New Roman" w:hAnsi="Times New Roman" w:cs="Times New Roman"/>
          <w:i/>
          <w:iCs/>
          <w:sz w:val="24"/>
          <w:szCs w:val="24"/>
        </w:rPr>
        <w:t>context</w:t>
      </w:r>
      <w:r w:rsidR="00871744" w:rsidRPr="006D4BE1">
        <w:rPr>
          <w:rFonts w:ascii="Times New Roman" w:eastAsia="Times New Roman" w:hAnsi="Times New Roman" w:cs="Times New Roman"/>
          <w:sz w:val="24"/>
          <w:szCs w:val="24"/>
        </w:rPr>
        <w:t xml:space="preserve">, and tolerating </w:t>
      </w:r>
      <w:r w:rsidR="00871744" w:rsidRPr="006D4BE1">
        <w:rPr>
          <w:rFonts w:ascii="Times New Roman" w:eastAsia="Times New Roman" w:hAnsi="Times New Roman" w:cs="Times New Roman"/>
          <w:i/>
          <w:iCs/>
          <w:sz w:val="24"/>
          <w:szCs w:val="24"/>
        </w:rPr>
        <w:t>flexible</w:t>
      </w:r>
      <w:r w:rsidR="00871744" w:rsidRPr="006D4BE1">
        <w:rPr>
          <w:rFonts w:ascii="Times New Roman" w:eastAsia="Times New Roman" w:hAnsi="Times New Roman" w:cs="Times New Roman"/>
          <w:sz w:val="24"/>
          <w:szCs w:val="24"/>
        </w:rPr>
        <w:t xml:space="preserve"> research designs. </w:t>
      </w:r>
    </w:p>
    <w:p w14:paraId="13F7B9D3" w14:textId="77777777" w:rsidR="00726834" w:rsidRDefault="00726834" w:rsidP="00726834">
      <w:pPr>
        <w:spacing w:after="40" w:line="480" w:lineRule="auto"/>
        <w:jc w:val="both"/>
        <w:rPr>
          <w:rFonts w:ascii="Times New Roman" w:eastAsia="Times New Roman" w:hAnsi="Times New Roman" w:cs="Times New Roman"/>
          <w:color w:val="385623" w:themeColor="accent6" w:themeShade="80"/>
          <w:sz w:val="24"/>
          <w:szCs w:val="24"/>
        </w:rPr>
      </w:pPr>
    </w:p>
    <w:p w14:paraId="29A5C98C" w14:textId="572E1A20" w:rsidR="00726834" w:rsidRPr="00096435" w:rsidRDefault="00726834" w:rsidP="00726834">
      <w:pPr>
        <w:spacing w:after="4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w:t>
      </w:r>
      <w:r w:rsidRPr="0087487C">
        <w:rPr>
          <w:rFonts w:ascii="Times New Roman" w:eastAsia="Times New Roman" w:hAnsi="Times New Roman" w:cs="Times New Roman"/>
          <w:b/>
          <w:bCs/>
          <w:sz w:val="24"/>
          <w:szCs w:val="24"/>
        </w:rPr>
        <w:t>eywords</w:t>
      </w:r>
      <w:r w:rsidR="00096435">
        <w:rPr>
          <w:rFonts w:ascii="Times New Roman" w:eastAsia="Times New Roman" w:hAnsi="Times New Roman" w:cs="Times New Roman"/>
          <w:b/>
          <w:bCs/>
          <w:sz w:val="24"/>
          <w:szCs w:val="24"/>
        </w:rPr>
        <w:t xml:space="preserve">: </w:t>
      </w:r>
      <w:r w:rsidR="00C728C5">
        <w:rPr>
          <w:rFonts w:ascii="Times New Roman" w:eastAsia="Times New Roman" w:hAnsi="Times New Roman" w:cs="Times New Roman"/>
          <w:sz w:val="24"/>
          <w:szCs w:val="24"/>
        </w:rPr>
        <w:t xml:space="preserve">collaborative research, context, engagement, flexibility, </w:t>
      </w:r>
      <w:r w:rsidR="00A15825">
        <w:rPr>
          <w:rFonts w:ascii="Times New Roman" w:eastAsia="Times New Roman" w:hAnsi="Times New Roman" w:cs="Times New Roman"/>
          <w:sz w:val="24"/>
          <w:szCs w:val="24"/>
        </w:rPr>
        <w:t>r</w:t>
      </w:r>
      <w:r w:rsidR="004F4D21">
        <w:rPr>
          <w:rFonts w:ascii="Times New Roman" w:eastAsia="Times New Roman" w:hAnsi="Times New Roman" w:cs="Times New Roman"/>
          <w:sz w:val="24"/>
          <w:szCs w:val="24"/>
        </w:rPr>
        <w:t>esearch uptake</w:t>
      </w:r>
      <w:r w:rsidR="00096435">
        <w:rPr>
          <w:rFonts w:ascii="Times New Roman" w:eastAsia="Times New Roman" w:hAnsi="Times New Roman" w:cs="Times New Roman"/>
          <w:sz w:val="24"/>
          <w:szCs w:val="24"/>
        </w:rPr>
        <w:t>.</w:t>
      </w:r>
    </w:p>
    <w:p w14:paraId="2BF3C900" w14:textId="77777777" w:rsidR="00726834" w:rsidRDefault="00726834" w:rsidP="001E08C5">
      <w:pPr>
        <w:spacing w:after="0" w:line="480" w:lineRule="auto"/>
        <w:rPr>
          <w:rFonts w:ascii="Times New Roman" w:hAnsi="Times New Roman" w:cs="Times New Roman"/>
          <w:b/>
          <w:bCs/>
          <w:sz w:val="24"/>
          <w:szCs w:val="24"/>
        </w:rPr>
      </w:pPr>
    </w:p>
    <w:p w14:paraId="4C224750" w14:textId="77777777" w:rsidR="00726834" w:rsidRDefault="00726834" w:rsidP="001E08C5">
      <w:pPr>
        <w:spacing w:after="0" w:line="480" w:lineRule="auto"/>
        <w:rPr>
          <w:rFonts w:ascii="Times New Roman" w:hAnsi="Times New Roman" w:cs="Times New Roman"/>
          <w:b/>
          <w:bCs/>
          <w:sz w:val="24"/>
          <w:szCs w:val="24"/>
        </w:rPr>
      </w:pPr>
    </w:p>
    <w:p w14:paraId="48C8B9B7" w14:textId="77777777" w:rsidR="00726834" w:rsidRDefault="00726834" w:rsidP="001E08C5">
      <w:pPr>
        <w:spacing w:after="0" w:line="480" w:lineRule="auto"/>
        <w:rPr>
          <w:rFonts w:ascii="Times New Roman" w:hAnsi="Times New Roman" w:cs="Times New Roman"/>
          <w:b/>
          <w:bCs/>
          <w:sz w:val="24"/>
          <w:szCs w:val="24"/>
        </w:rPr>
      </w:pPr>
    </w:p>
    <w:p w14:paraId="695DFA10" w14:textId="77777777" w:rsidR="00726834" w:rsidRDefault="00726834" w:rsidP="001E08C5">
      <w:pPr>
        <w:spacing w:after="0" w:line="480" w:lineRule="auto"/>
        <w:rPr>
          <w:rFonts w:ascii="Times New Roman" w:hAnsi="Times New Roman" w:cs="Times New Roman"/>
          <w:b/>
          <w:bCs/>
          <w:sz w:val="24"/>
          <w:szCs w:val="24"/>
        </w:rPr>
      </w:pPr>
    </w:p>
    <w:p w14:paraId="59E9326A" w14:textId="77777777" w:rsidR="00726834" w:rsidRDefault="00726834" w:rsidP="001E08C5">
      <w:pPr>
        <w:spacing w:after="0" w:line="480" w:lineRule="auto"/>
        <w:rPr>
          <w:rFonts w:ascii="Times New Roman" w:hAnsi="Times New Roman" w:cs="Times New Roman"/>
          <w:b/>
          <w:bCs/>
          <w:sz w:val="24"/>
          <w:szCs w:val="24"/>
        </w:rPr>
      </w:pPr>
    </w:p>
    <w:p w14:paraId="2DCC4E3B" w14:textId="7C7F6B21" w:rsidR="00726834" w:rsidRDefault="00726834" w:rsidP="001E08C5">
      <w:pPr>
        <w:spacing w:after="0" w:line="480" w:lineRule="auto"/>
        <w:rPr>
          <w:rFonts w:ascii="Times New Roman" w:hAnsi="Times New Roman" w:cs="Times New Roman"/>
          <w:b/>
          <w:bCs/>
          <w:sz w:val="24"/>
          <w:szCs w:val="24"/>
        </w:rPr>
      </w:pPr>
    </w:p>
    <w:p w14:paraId="3F3DD8E9" w14:textId="77777777" w:rsidR="00685414" w:rsidRDefault="00685414" w:rsidP="001E08C5">
      <w:pPr>
        <w:spacing w:after="0" w:line="480" w:lineRule="auto"/>
        <w:rPr>
          <w:rFonts w:ascii="Times New Roman" w:hAnsi="Times New Roman" w:cs="Times New Roman"/>
          <w:b/>
          <w:bCs/>
          <w:sz w:val="24"/>
          <w:szCs w:val="24"/>
        </w:rPr>
      </w:pPr>
    </w:p>
    <w:p w14:paraId="4149B111" w14:textId="66852E57" w:rsidR="00726834" w:rsidRDefault="00726834" w:rsidP="001E08C5">
      <w:pPr>
        <w:spacing w:after="0" w:line="480" w:lineRule="auto"/>
        <w:rPr>
          <w:rFonts w:ascii="Times New Roman" w:hAnsi="Times New Roman" w:cs="Times New Roman"/>
          <w:b/>
          <w:bCs/>
          <w:sz w:val="24"/>
          <w:szCs w:val="24"/>
        </w:rPr>
      </w:pPr>
    </w:p>
    <w:p w14:paraId="1E4FBBEA" w14:textId="2D5F4665" w:rsidR="00096435" w:rsidRDefault="00096435" w:rsidP="001E08C5">
      <w:pPr>
        <w:spacing w:after="0" w:line="480" w:lineRule="auto"/>
        <w:rPr>
          <w:rFonts w:ascii="Times New Roman" w:hAnsi="Times New Roman" w:cs="Times New Roman"/>
          <w:b/>
          <w:bCs/>
          <w:sz w:val="24"/>
          <w:szCs w:val="24"/>
        </w:rPr>
      </w:pPr>
    </w:p>
    <w:p w14:paraId="3B1C6297" w14:textId="77777777" w:rsidR="00283125" w:rsidRDefault="00283125" w:rsidP="001E08C5">
      <w:pPr>
        <w:spacing w:after="0" w:line="480" w:lineRule="auto"/>
        <w:rPr>
          <w:rFonts w:ascii="Times New Roman" w:hAnsi="Times New Roman" w:cs="Times New Roman"/>
          <w:b/>
          <w:bCs/>
          <w:sz w:val="24"/>
          <w:szCs w:val="24"/>
        </w:rPr>
      </w:pPr>
    </w:p>
    <w:p w14:paraId="7D449E87" w14:textId="0D912231" w:rsidR="007F0287" w:rsidRDefault="007F0287" w:rsidP="00A8179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3720E918" w14:textId="7EA09C94" w:rsidR="00C9653E" w:rsidRDefault="00007496" w:rsidP="007971B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334E5B">
        <w:rPr>
          <w:rFonts w:ascii="Times New Roman" w:hAnsi="Times New Roman" w:cs="Times New Roman"/>
          <w:sz w:val="24"/>
          <w:szCs w:val="24"/>
        </w:rPr>
        <w:t xml:space="preserve"> growing number of </w:t>
      </w:r>
      <w:r w:rsidR="003638B9">
        <w:rPr>
          <w:rFonts w:ascii="Times New Roman" w:hAnsi="Times New Roman" w:cs="Times New Roman"/>
          <w:sz w:val="24"/>
          <w:szCs w:val="24"/>
        </w:rPr>
        <w:t>sport</w:t>
      </w:r>
      <w:r w:rsidR="009A5FB7">
        <w:rPr>
          <w:rFonts w:ascii="Times New Roman" w:hAnsi="Times New Roman" w:cs="Times New Roman"/>
          <w:sz w:val="24"/>
          <w:szCs w:val="24"/>
        </w:rPr>
        <w:t xml:space="preserve"> and</w:t>
      </w:r>
      <w:r w:rsidR="003638B9">
        <w:rPr>
          <w:rFonts w:ascii="Times New Roman" w:hAnsi="Times New Roman" w:cs="Times New Roman"/>
          <w:sz w:val="24"/>
          <w:szCs w:val="24"/>
        </w:rPr>
        <w:t xml:space="preserve"> exercise </w:t>
      </w:r>
      <w:r w:rsidR="00445B87">
        <w:rPr>
          <w:rFonts w:ascii="Times New Roman" w:hAnsi="Times New Roman" w:cs="Times New Roman"/>
          <w:sz w:val="24"/>
          <w:szCs w:val="24"/>
        </w:rPr>
        <w:t xml:space="preserve">science </w:t>
      </w:r>
      <w:r w:rsidR="00334E5B">
        <w:rPr>
          <w:rFonts w:ascii="Times New Roman" w:hAnsi="Times New Roman" w:cs="Times New Roman"/>
          <w:sz w:val="24"/>
          <w:szCs w:val="24"/>
        </w:rPr>
        <w:t>researchers have suggested a</w:t>
      </w:r>
      <w:r w:rsidR="00D273C0">
        <w:rPr>
          <w:rFonts w:ascii="Times New Roman" w:hAnsi="Times New Roman" w:cs="Times New Roman"/>
          <w:sz w:val="24"/>
          <w:szCs w:val="24"/>
        </w:rPr>
        <w:t xml:space="preserve"> </w:t>
      </w:r>
      <w:proofErr w:type="spellStart"/>
      <w:r w:rsidR="00D273C0" w:rsidRPr="00CC0555">
        <w:rPr>
          <w:rFonts w:ascii="Times New Roman" w:hAnsi="Times New Roman" w:cs="Times New Roman"/>
          <w:i/>
          <w:iCs/>
          <w:sz w:val="24"/>
          <w:szCs w:val="24"/>
        </w:rPr>
        <w:t>know</w:t>
      </w:r>
      <w:proofErr w:type="spellEnd"/>
      <w:r w:rsidR="00334E5B" w:rsidRPr="00CC0555">
        <w:rPr>
          <w:rFonts w:ascii="Times New Roman" w:hAnsi="Times New Roman" w:cs="Times New Roman"/>
          <w:i/>
          <w:iCs/>
          <w:sz w:val="24"/>
          <w:szCs w:val="24"/>
        </w:rPr>
        <w:t>-</w:t>
      </w:r>
      <w:r w:rsidR="00D273C0" w:rsidRPr="00CC0555">
        <w:rPr>
          <w:rFonts w:ascii="Times New Roman" w:hAnsi="Times New Roman" w:cs="Times New Roman"/>
          <w:i/>
          <w:iCs/>
          <w:sz w:val="24"/>
          <w:szCs w:val="24"/>
        </w:rPr>
        <w:t>do</w:t>
      </w:r>
      <w:r w:rsidR="00334E5B">
        <w:rPr>
          <w:rFonts w:ascii="Times New Roman" w:hAnsi="Times New Roman" w:cs="Times New Roman"/>
          <w:sz w:val="24"/>
          <w:szCs w:val="24"/>
        </w:rPr>
        <w:t xml:space="preserve"> gap to be an ongoing concern</w:t>
      </w:r>
      <w:r w:rsidR="00B13232">
        <w:rPr>
          <w:rFonts w:ascii="Times New Roman" w:hAnsi="Times New Roman" w:cs="Times New Roman"/>
          <w:sz w:val="24"/>
          <w:szCs w:val="24"/>
        </w:rPr>
        <w:t xml:space="preserve">, whereby research is created, but not used in practice </w:t>
      </w:r>
      <w:r w:rsidR="00B13232">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{"citationItems":[{"id":"ITEM-1","itemData":{"DOI":"10.1007/s40279-019-01139-0","ISSN":"11792035","PMID":"31214978","abstract":"Evidence-based practice (EBP) is the collated integration of practitioner expertise, athlete values and research evidence aimed to optimise the decision-making process surrounding sport performance. Despite the academic interest afforded to sport science research, our knowledge of how this research is applied in elite sport settings is limited. This current opinion examines the existing evidence of the translation of sport science research into the field, with a tailored focus on the current perceptions of practitioners, researchers and coaches. Recent studies show that practitioners and researchers report they ascertain sport science knowledge differently, with coaches preferring personal interactions compared with coaching courses or scientific journals. The limited peer-reviewed research shows that coaches perceive their knowledge is greater in fields such as tactical/technical areas, rather than physical fitness or general conditioning. This likely explains coaches’ greater perceived value in research dedicated to technical and tactical expertise, as well as mental training and skill acquisition. Practitioners place a large emphasis on the need for research in physical fitness areas, which is likely due to their occupational focus. There are many perceived barriers of sport science research application, including funding, time, coach/player/staff ‘buy in’ and research questions that may not apply to the setting. We contend that researchers and practitioners may benefit in producing research, ascertaining knowledge and disseminating findings in alternative methods that better align with coaches’ needs. In addition, educational strategies that focus on real-world context and promote social interaction between coaches, practitioners, organisational personnel and researchers would likely benefit all stakeholders.","author":[{"dropping-particle":"","family":"Fullagar","given":"Hugh H.K.","non-dropping-particle":"","parse-names":false,"suffix":""},{"dropping-particle":"","family":"McCall","given":"Alan","non-dropping-particle":"","parse-names":false,"suffix":""},{"dropping-particle":"","family":"Impellizzeri","given":"Franco M.","non-dropping-particle":"","parse-names":false,"suffix":""},{"dropping-particle":"","family":"Favero","given":"Terry","non-dropping-particle":"","parse-names":false,"suffix":""},{"dropping-particle":"","family":"Coutts","given":"Aaron J.","non-dropping-particle":"","parse-names":false,"suffix":""}],"container-title":"Sports Medicine","id":"ITEM-1","issued":{"date-parts":[["2019"]]},"page":"1817-1824","title":"The Translation of Sport Science Research to the Field: A Current Opinion and Overview on the Perceptions of Practitioners, Researchers and Coaches","type":"article-journal","volume":"49"},"uris":["http://www.mendeley.com/documents/?uuid=ad459143-8828-4ce1-b9a4-39e81c283989"]},{"id":"ITEM-2","itemData":{"DOI":"10.1007/s40279-019-01232-4","ISSN":"11792035","PMID":"31741293","abstract":"In recent years, an understanding has developed that sports injuries are the emergent outcomes of complex, dynamic systems. Thus, the influence of local contextual factors on injury outcomes is increasingly being acknowledged. These realisations place injury prevention research at a crossroads. Currently, injury prevention researchers develop universally applicable injury prevention solutions, but the adoption of these solutions in practice is low. This occurs because implementation contexts are both unique and dynamic in nature, and as a result singular, static solutions are often incompatible. In contrast, practitioners address injury prevention through iterative cycles of trial and error, aiming to optimise the injury prevention process within their own unique contexts. The purpose of this critical review is to draw attention to the misalignment between research and practice-based approaches to injury prevention. In light of this, we propose alternative research approaches that acknowledge the process-driven nature of injury prevention in practice. We propose that a core focus of sport injury prevention research should be to provide practitioners with useful and relevant information to support their decision making around their localised injury prevention practice. Through this approach, injury prevention research ceases to be about what works, and begins to engage with understanding what works in what contexts and why?","author":[{"dropping-particle":"","family":"Tee","given":"Jason C.","non-dropping-particle":"","parse-names":false,"suffix":""},{"dropping-particle":"","family":"McLaren","given":"Shaun J.","non-dropping-particle":"","parse-names":false,"suffix":""},{"dropping-particle":"","family":"Jones","given":"Ben","non-dropping-particle":"","parse-names":false,"suffix":""}],"container-title":"Sports Medicine","id":"ITEM-2","issue":"4","issued":{"date-parts":[["2020"]]},"page":"689-702","title":"Sports Injury Prevention is Complex: We Need to Invest in Better Processes, Not Singular Solutions","type":"article-journal","volume":"50"},"uris":["http://www.mendeley.com/documents/?uuid=76de437a-4fcc-40c5-973a-7b67daecb1c4"]}],"mendeley":{"formattedCitation":"(Fullagar et al. 2019; Tee, McLaren, and Jones 2020)","plainTextFormattedCitation":"(Fullagar et al. 2019; Tee, McLaren, and Jones 2020)","previouslyFormattedCitation":"(Fullagar et al. 2019; Tee, McLaren, and Jones 2020)"},"properties":{"noteIndex":0},"schema":"https://github.com/citation-style-language/schema/raw/master/csl-citation.json"}</w:instrText>
      </w:r>
      <w:r w:rsidR="00B13232">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(Fullagar et al. 2019; Tee, McLaren, and Jones 2020)</w:t>
      </w:r>
      <w:r w:rsidR="00B13232">
        <w:rPr>
          <w:rFonts w:ascii="Times New Roman" w:hAnsi="Times New Roman" w:cs="Times New Roman"/>
          <w:sz w:val="24"/>
          <w:szCs w:val="24"/>
        </w:rPr>
        <w:fldChar w:fldCharType="end"/>
      </w:r>
      <w:r w:rsidR="00B13232">
        <w:rPr>
          <w:rFonts w:ascii="Times New Roman" w:hAnsi="Times New Roman" w:cs="Times New Roman"/>
          <w:sz w:val="24"/>
          <w:szCs w:val="24"/>
        </w:rPr>
        <w:t>.</w:t>
      </w:r>
      <w:r w:rsidR="00334E5B">
        <w:rPr>
          <w:rFonts w:ascii="Times New Roman" w:hAnsi="Times New Roman" w:cs="Times New Roman"/>
          <w:sz w:val="24"/>
          <w:szCs w:val="24"/>
        </w:rPr>
        <w:t xml:space="preserve"> </w:t>
      </w:r>
      <w:r w:rsidR="00445B87">
        <w:rPr>
          <w:rFonts w:ascii="Times New Roman" w:hAnsi="Times New Roman" w:cs="Times New Roman"/>
          <w:sz w:val="24"/>
          <w:szCs w:val="24"/>
        </w:rPr>
        <w:t>R</w:t>
      </w:r>
      <w:r w:rsidR="00B13232">
        <w:rPr>
          <w:rFonts w:ascii="Times New Roman" w:hAnsi="Times New Roman" w:cs="Times New Roman"/>
          <w:sz w:val="24"/>
          <w:szCs w:val="24"/>
        </w:rPr>
        <w:t xml:space="preserve">easons for the </w:t>
      </w:r>
      <w:r w:rsidR="00D273C0">
        <w:rPr>
          <w:rFonts w:ascii="Times New Roman" w:hAnsi="Times New Roman" w:cs="Times New Roman"/>
          <w:sz w:val="24"/>
          <w:szCs w:val="24"/>
        </w:rPr>
        <w:t>know-do</w:t>
      </w:r>
      <w:r w:rsidR="00B13232">
        <w:rPr>
          <w:rFonts w:ascii="Times New Roman" w:hAnsi="Times New Roman" w:cs="Times New Roman"/>
          <w:sz w:val="24"/>
          <w:szCs w:val="24"/>
        </w:rPr>
        <w:t xml:space="preserve"> gap</w:t>
      </w:r>
      <w:r w:rsidR="00F030A1">
        <w:rPr>
          <w:rFonts w:ascii="Times New Roman" w:hAnsi="Times New Roman" w:cs="Times New Roman"/>
          <w:sz w:val="24"/>
          <w:szCs w:val="24"/>
        </w:rPr>
        <w:t xml:space="preserve">, </w:t>
      </w:r>
      <w:r w:rsidR="00B13232">
        <w:rPr>
          <w:rFonts w:ascii="Times New Roman" w:hAnsi="Times New Roman" w:cs="Times New Roman"/>
          <w:sz w:val="24"/>
          <w:szCs w:val="24"/>
        </w:rPr>
        <w:t>includ</w:t>
      </w:r>
      <w:r w:rsidR="00445B87">
        <w:rPr>
          <w:rFonts w:ascii="Times New Roman" w:hAnsi="Times New Roman" w:cs="Times New Roman"/>
          <w:sz w:val="24"/>
          <w:szCs w:val="24"/>
        </w:rPr>
        <w:t>e</w:t>
      </w:r>
      <w:r w:rsidR="00B13232">
        <w:rPr>
          <w:rFonts w:ascii="Times New Roman" w:hAnsi="Times New Roman" w:cs="Times New Roman"/>
          <w:sz w:val="24"/>
          <w:szCs w:val="24"/>
        </w:rPr>
        <w:t xml:space="preserve"> </w:t>
      </w:r>
      <w:r w:rsidR="00687BA6">
        <w:rPr>
          <w:rFonts w:ascii="Times New Roman" w:hAnsi="Times New Roman" w:cs="Times New Roman"/>
          <w:sz w:val="24"/>
          <w:szCs w:val="24"/>
        </w:rPr>
        <w:t xml:space="preserve">the lack of research relevance </w:t>
      </w:r>
      <w:r w:rsidR="00687BA6">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{"citationItems":[{"id":"ITEM-1","itemData":{"DOI":"10.1037/pro0000014","ISSN":"19391323","abstract":"Practitioners place the importance of engaging in evidence-based practice at the forefront of issues regarding the provision of applied sport psychology. Accordingly, the present study sought to contextualize the process of theory-research-practice. Specifically, 4 attentional-based techniques established within the sport psychology literature were depicted as applied scenarios and presented as a survey task. Experienced United Kingdom-based practitioners (n = 14) and individuals currently undergoing training (n = 14) were recruited to ascertain their theoretical and mechanistic knowledge and whether the techniques were being used in the applied environment. Results suggested that application of the techniques, in addition to theoretical and mechanistic knowledge, may decrease from trainee to experienced practitioner. The study highlights the need for an increase in research designed to be effective in the applied setting and that addresses the needs of sport psychology practitioners if our discipline is to advance and remain evidence based.","author":[{"dropping-particle":"","family":"Winter","given":"Stacy","non-dropping-particle":"","parse-names":false,"suffix":""},{"dropping-particle":"","family":"Collins","given":"Dave","non-dropping-particle":"","parse-names":false,"suffix":""}],"container-title":"Professional Psychology: Research and Practice","id":"ITEM-1","issue":"3","issued":{"date-parts":[["2015"]]},"page":"175-182","title":"Where is the evidence in our sport psychology practice? A United Kingdom perspective on the underpinnings of action","type":"article-journal","volume":"46"},"uris":["http://www.mendeley.com/documents/?uuid=4646817f-609c-4cbe-a652-4b90cef737ca"]},{"id":"ITEM-2","itemData":{"DOI":"10.1136/bjsports-2016-097082","ISSN":"14730480","PMID":"28818959","author":[{"dropping-particle":"","family":"Jones","given":"Ben","non-dropping-particle":"","parse-names":false,"suffix":""},{"dropping-particle":"","family":"Till","given":"Kevin","non-dropping-particle":"","parse-names":false,"suffix":""},{"dropping-particle":"","family":"Emmonds","given":"Stacey","non-dropping-particle":"","parse-names":false,"suffix":""},{"dropping-particle":"","family":"Hendricks","given":"Sharief","non-dropping-particle":"","parse-names":false,"suffix":""},{"dropping-particle":"","family":"Mackreth","given":"Peter","non-dropping-particle":"","parse-names":false,"suffix":""},{"dropping-particle":"","family":"Darrall-Jones","given":"Joshua","non-dropping-particle":"","parse-names":false,"suffix":""},{"dropping-particle":"","family":"Roe","given":"Gregory","non-dropping-particle":"","parse-names":false,"suffix":""},{"dropping-particle":"","family":"McGeechan","given":"Sir Ian","non-dropping-particle":"","parse-names":false,"suffix":""},{"dropping-particle":"","family":"Mayhew","given":"Richard","non-dropping-particle":"","parse-names":false,"suffix":""},{"dropping-particle":"","family":"Hunwicks","given":"Richard","non-dropping-particle":"","parse-names":false,"suffix":""},{"dropping-particle":"","family":"Potts","given":"Neill","non-dropping-particle":"","parse-names":false,"suffix":""},{"dropping-particle":"","family":"Clarkson","given":"Michael","non-dropping-particle":"","parse-names":false,"suffix":""},{"dropping-particle":"","family":"Rock","given":"Andy","non-dropping-particle":"","parse-names":false,"suffix":""}],"container-title":"British Journal of Sports Medicine","id":"ITEM-2","issue":"13","issued":{"date-parts":[["2017"]]},"page":"791-793","title":"Accessing off-field brains in sport; An applied research model to develop practice","type":"article","volume":"53"},"uris":["http://www.mendeley.com/documents/?uuid=52143e08-d944-47ae-9ba7-1bf27d752543"]}],"mendeley":{"formattedCitation":"(Winter and Collins 2015; Jones et al. 2017)","plainTextFormattedCitation":"(Winter and Collins 2015; Jones et al. 2017)","previouslyFormattedCitation":"(Winter and Collins 2015; Jones et al. 2017)"},"properties":{"noteIndex":0},"schema":"https://github.com/citation-style-language/schema/raw/master/csl-citation.json"}</w:instrText>
      </w:r>
      <w:r w:rsidR="00687BA6">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(Winter and Collins 2015; Jones et al. 2017)</w:t>
      </w:r>
      <w:r w:rsidR="00687BA6">
        <w:rPr>
          <w:rFonts w:ascii="Times New Roman" w:hAnsi="Times New Roman" w:cs="Times New Roman"/>
          <w:sz w:val="24"/>
          <w:szCs w:val="24"/>
        </w:rPr>
        <w:fldChar w:fldCharType="end"/>
      </w:r>
      <w:r w:rsidR="0037462C">
        <w:rPr>
          <w:rFonts w:ascii="Times New Roman" w:hAnsi="Times New Roman" w:cs="Times New Roman"/>
          <w:sz w:val="24"/>
          <w:szCs w:val="24"/>
        </w:rPr>
        <w:t xml:space="preserve"> and</w:t>
      </w:r>
      <w:r w:rsidR="00442879">
        <w:rPr>
          <w:rFonts w:ascii="Times New Roman" w:hAnsi="Times New Roman" w:cs="Times New Roman"/>
          <w:sz w:val="24"/>
          <w:szCs w:val="24"/>
        </w:rPr>
        <w:t xml:space="preserve"> </w:t>
      </w:r>
      <w:r w:rsidR="00445B87">
        <w:rPr>
          <w:rFonts w:ascii="Times New Roman" w:hAnsi="Times New Roman" w:cs="Times New Roman"/>
          <w:sz w:val="24"/>
          <w:szCs w:val="24"/>
        </w:rPr>
        <w:t xml:space="preserve">limited </w:t>
      </w:r>
      <w:r w:rsidR="00442879">
        <w:rPr>
          <w:rFonts w:ascii="Times New Roman" w:hAnsi="Times New Roman" w:cs="Times New Roman"/>
          <w:sz w:val="24"/>
          <w:szCs w:val="24"/>
        </w:rPr>
        <w:t xml:space="preserve">practice setting </w:t>
      </w:r>
      <w:r w:rsidR="009540E4">
        <w:rPr>
          <w:rFonts w:ascii="Times New Roman" w:hAnsi="Times New Roman" w:cs="Times New Roman"/>
          <w:sz w:val="24"/>
          <w:szCs w:val="24"/>
        </w:rPr>
        <w:t>considerations</w:t>
      </w:r>
      <w:r w:rsidR="00442879">
        <w:rPr>
          <w:rFonts w:ascii="Times New Roman" w:hAnsi="Times New Roman" w:cs="Times New Roman"/>
          <w:sz w:val="24"/>
          <w:szCs w:val="24"/>
        </w:rPr>
        <w:t xml:space="preserve"> </w:t>
      </w:r>
      <w:r w:rsidR="00442879">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author":[{"dropping-particle":"","family":"Keegan","given":"R.J","non-dropping-particle":"","parse-names":false,"suffix":""},{"dropping-particle":"","family":"Cotterill","given":"S.T","non-dropping-particle":"","parse-names":false,"suffix":""},{"dropping-particle":"","family":"Woolway","given":"T","non-dropping-particle":"","parse-names":false,"suffix":""},{"dropping-particle":"","family":"Appaneal","given":"R","non-dropping-particle":"","parse-names":false,"suffix":""},{"dropping-particle":"","family":"Hutter","given":"V","non-dropping-particle":"","parse-names":false,"suffix":""}],"container-title":"Revista de Psicologia del Deporte","id":"ITEM-1","issued":{"date-parts":[["2017"]]},"page":"75-80","title":"Strategies for bridging the research-practice gap in sport and exercise psychology","type":"article-journal","volume":"26"},"uris":["http://www.mendeley.com/documents/?uuid=c4b3d599-517d-462f-b25e-c01fdef62c9f"]}],"mendeley":{"formattedCitation":"(Keegan et al. 2017)","plainTextFormattedCitation":"(Keegan et al. 2017)","previouslyFormattedCitation":"(Keegan et al. 2017)"},"properties":{"noteIndex":0},"schema":"https://github.com/citation-style-language/schema/raw/master/csl-citation.json"}</w:instrText>
      </w:r>
      <w:r w:rsidR="00442879">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(Keegan et al. 2017)</w:t>
      </w:r>
      <w:r w:rsidR="00442879">
        <w:rPr>
          <w:rFonts w:ascii="Times New Roman" w:hAnsi="Times New Roman" w:cs="Times New Roman"/>
          <w:sz w:val="24"/>
          <w:szCs w:val="24"/>
        </w:rPr>
        <w:fldChar w:fldCharType="end"/>
      </w:r>
      <w:r w:rsidR="00042B10">
        <w:rPr>
          <w:rFonts w:ascii="Times New Roman" w:hAnsi="Times New Roman" w:cs="Times New Roman"/>
          <w:sz w:val="24"/>
          <w:szCs w:val="24"/>
        </w:rPr>
        <w:t>.</w:t>
      </w:r>
      <w:r w:rsidR="0037462C">
        <w:rPr>
          <w:rFonts w:ascii="Times New Roman" w:hAnsi="Times New Roman" w:cs="Times New Roman"/>
          <w:sz w:val="24"/>
          <w:szCs w:val="24"/>
        </w:rPr>
        <w:t xml:space="preserve"> </w:t>
      </w:r>
      <w:r w:rsidR="00042B10">
        <w:rPr>
          <w:rFonts w:ascii="Times New Roman" w:hAnsi="Times New Roman" w:cs="Times New Roman"/>
          <w:sz w:val="24"/>
          <w:szCs w:val="24"/>
        </w:rPr>
        <w:t>Further</w:t>
      </w:r>
      <w:r w:rsidR="003638B9">
        <w:rPr>
          <w:rFonts w:ascii="Times New Roman" w:hAnsi="Times New Roman" w:cs="Times New Roman"/>
          <w:sz w:val="24"/>
          <w:szCs w:val="24"/>
        </w:rPr>
        <w:t xml:space="preserve">more, </w:t>
      </w:r>
      <w:r w:rsidR="00042B10">
        <w:rPr>
          <w:rFonts w:ascii="Times New Roman" w:hAnsi="Times New Roman" w:cs="Times New Roman"/>
          <w:sz w:val="24"/>
          <w:szCs w:val="24"/>
        </w:rPr>
        <w:t xml:space="preserve">Malone et al. (2019) suggested these problems occur alongside </w:t>
      </w:r>
      <w:r w:rsidR="0037462C">
        <w:rPr>
          <w:rFonts w:ascii="Times New Roman" w:hAnsi="Times New Roman" w:cs="Times New Roman"/>
          <w:sz w:val="24"/>
          <w:szCs w:val="24"/>
        </w:rPr>
        <w:t>the inadequate dissemination of research</w:t>
      </w:r>
      <w:r w:rsidR="00042B10">
        <w:rPr>
          <w:rFonts w:ascii="Times New Roman" w:hAnsi="Times New Roman" w:cs="Times New Roman"/>
          <w:sz w:val="24"/>
          <w:szCs w:val="24"/>
        </w:rPr>
        <w:t>,</w:t>
      </w:r>
      <w:r w:rsidR="006F3520">
        <w:rPr>
          <w:rFonts w:ascii="Times New Roman" w:hAnsi="Times New Roman" w:cs="Times New Roman"/>
          <w:sz w:val="24"/>
          <w:szCs w:val="24"/>
        </w:rPr>
        <w:t xml:space="preserve"> whereby researchers </w:t>
      </w:r>
      <w:r w:rsidR="00445B87">
        <w:rPr>
          <w:rFonts w:ascii="Times New Roman" w:hAnsi="Times New Roman" w:cs="Times New Roman"/>
          <w:sz w:val="24"/>
          <w:szCs w:val="24"/>
        </w:rPr>
        <w:t xml:space="preserve">predominantly </w:t>
      </w:r>
      <w:r w:rsidR="006F3520">
        <w:rPr>
          <w:rFonts w:ascii="Times New Roman" w:hAnsi="Times New Roman" w:cs="Times New Roman"/>
          <w:sz w:val="24"/>
          <w:szCs w:val="24"/>
        </w:rPr>
        <w:t xml:space="preserve">focus on journal articles and conferences as outlets for their work </w:t>
      </w:r>
      <w:r w:rsidR="001A6D74">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{"citationItems":[{"id":"ITEM-1","itemData":{"DOI":"10.1080/17461391.2018.1492632","ISSN":"15367290","PMID":"30009684","abstract":"The purpose of the study was to examine the perspectives of both academics and practitioners in relation to forming applied collaborative sport science research within team sports. Ninety-three participants who had previously engaged in collaborative research partnerships within team sports completed an online survey which focused on motivations and barriers for forming collaborations using blinded sliding scale (0–100) and rank order list. Research collaborations were mainly formed to improve the team performance (Academic: 73.6 ± 23.3; Practitioner: 84.3 ± 16.0; effect size (ES = 0.54), small). Academics ranked journal articles’ importance significantly higher than practitioners did (Academic: M rank = 53.9; Practitioner: 36.0; z = −3.18, p =.001, p &lt; q). However, practitioners rated one-to-one communication as more preferential (Academic: M rank = 41.3; Practitioner 56.1; z = −2.62, p =.009, p &lt; q). Some potential barriers were found in terms of staff buy in (Academic: 70.0 ± 25.5; Practitioner: 56.8 ± 27.3; ES = 0.50, small) and funding (Academic: 68.0 ± 24.9; Practitioner: 67.5 ± 28.0; ES = 0.02, trivial). Both groups revealed low motivation for invasive mechanistic research (Academic: 36.3 ± 24.2; Practitioner: 36.4 ± 27.5; ES = 0.01, trivial), with practitioners have a preference towards ‘fast’ type research. There was a general agreement between academics and practitioners for forming research collaborations. Some potential barriers still exist (e.g. staff buy in and funding), with practitioners preferring ‘fast’ informal research dissemination compared to the ‘slow’ quality control approach of academics. .","author":[{"dropping-particle":"","family":"Malone","given":"James J.","non-dropping-particle":"","parse-names":false,"suffix":""},{"dropping-particle":"","family":"Harper","given":"Liam D.","non-dropping-particle":"","parse-names":false,"suffix":""},{"dropping-particle":"","family":"Jones","given":"Ben","non-dropping-particle":"","parse-names":false,"suffix":""},{"dropping-particle":"","family":"Perry","given":"John","non-dropping-particle":"","parse-names":false,"suffix":""},{"dropping-particle":"","family":"Barnes","given":"Chris","non-dropping-particle":"","parse-names":false,"suffix":""},{"dropping-particle":"","family":"Towlson","given":"Chris","non-dropping-particle":"","parse-names":false,"suffix":""}],"container-title":"European Journal of Sport Science","id":"ITEM-1","issue":"2","issued":{"date-parts":[["2019"]]},"page":"147-155","title":"Perspectives of applied collaborative sport science research within professional team sports","type":"article-journal","volume":"19"},"uris":["http://www.mendeley.com/documents/?uuid=19391f8f-e40b-4942-a0c1-0d8519d88182"]}],"mendeley":{"formattedCitation":"(Malone et al. 2019)","plainTextFormattedCitation":"(Malone et al. 2019)","previouslyFormattedCitation":"(Malone et al. 2019)"},"properties":{"noteIndex":0},"schema":"https://github.com/citation-style-language/schema/raw/master/csl-citation.json"}</w:instrText>
      </w:r>
      <w:r w:rsidR="001A6D74">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(Malone et al. 2019)</w:t>
      </w:r>
      <w:r w:rsidR="001A6D74">
        <w:rPr>
          <w:rFonts w:ascii="Times New Roman" w:hAnsi="Times New Roman" w:cs="Times New Roman"/>
          <w:sz w:val="24"/>
          <w:szCs w:val="24"/>
        </w:rPr>
        <w:fldChar w:fldCharType="end"/>
      </w:r>
      <w:r w:rsidR="001A6D74">
        <w:rPr>
          <w:rFonts w:ascii="Times New Roman" w:hAnsi="Times New Roman" w:cs="Times New Roman"/>
          <w:sz w:val="24"/>
          <w:szCs w:val="24"/>
        </w:rPr>
        <w:t xml:space="preserve">. To address the </w:t>
      </w:r>
      <w:r w:rsidR="00445B87">
        <w:rPr>
          <w:rFonts w:ascii="Times New Roman" w:hAnsi="Times New Roman" w:cs="Times New Roman"/>
          <w:sz w:val="24"/>
          <w:szCs w:val="24"/>
        </w:rPr>
        <w:t xml:space="preserve">know-do </w:t>
      </w:r>
      <w:r w:rsidR="001A6D74">
        <w:rPr>
          <w:rFonts w:ascii="Times New Roman" w:hAnsi="Times New Roman" w:cs="Times New Roman"/>
          <w:sz w:val="24"/>
          <w:szCs w:val="24"/>
        </w:rPr>
        <w:t xml:space="preserve">gap, </w:t>
      </w:r>
      <w:r w:rsidR="00445B87">
        <w:rPr>
          <w:rFonts w:ascii="Times New Roman" w:hAnsi="Times New Roman" w:cs="Times New Roman"/>
          <w:sz w:val="24"/>
          <w:szCs w:val="24"/>
        </w:rPr>
        <w:t xml:space="preserve">sport and exercise science </w:t>
      </w:r>
      <w:r w:rsidR="002D746F">
        <w:rPr>
          <w:rFonts w:ascii="Times New Roman" w:hAnsi="Times New Roman" w:cs="Times New Roman"/>
          <w:sz w:val="24"/>
          <w:szCs w:val="24"/>
        </w:rPr>
        <w:t xml:space="preserve">researchers have recently looked to the lessons that can be learned from implementation science </w:t>
      </w:r>
      <w:r w:rsidR="002D746F">
        <w:rPr>
          <w:rFonts w:ascii="Times New Roman" w:hAnsi="Times New Roman" w:cs="Times New Roman"/>
          <w:sz w:val="24"/>
          <w:szCs w:val="24"/>
        </w:rPr>
        <w:fldChar w:fldCharType="begin" w:fldLock="1"/>
      </w:r>
      <w:r w:rsidR="006025F3">
        <w:rPr>
          <w:rFonts w:ascii="Times New Roman" w:hAnsi="Times New Roman" w:cs="Times New Roman"/>
          <w:sz w:val="24"/>
          <w:szCs w:val="24"/>
        </w:rPr>
        <w:instrText>ADDIN CSL_CITATION {"citationItems":[{"id":"ITEM-1","itemData":{"DOI":"10.1007/s40279-019-01232-4","ISSN":"11792035","PMID":"31741293","abstract":"In recent years, an understanding has developed that sports injuries are the emergent outcomes of complex, dynamic systems. Thus, the influence of local contextual factors on injury outcomes is increasingly being acknowledged. These realisations place injury prevention research at a crossroads. Currently, injury prevention researchers develop universally applicable injury prevention solutions, but the adoption of these solutions in practice is low. This occurs because implementation contexts are both unique and dynamic in nature, and as a result singular, static solutions are often incompatible. In contrast, practitioners address injury prevention through iterative cycles of trial and error, aiming to optimise the injury prevention process within their own unique contexts. The purpose of this critical review is to draw attention to the misalignment between research and practice-based approaches to injury prevention. In light of this, we propose alternative research approaches that acknowledge the process-driven nature of injury prevention in practice. We propose that a core focus of sport injury prevention research should be to provide practitioners with useful and relevant information to support their decision making around their localised injury prevention practice. Through this approach, injury prevention research ceases to be about what works, and begins to engage with understanding what works in what contexts and why?","author":[{"dropping-particle":"","family":"Tee","given":"Jason C.","non-dropping-particle":"","parse-names":false,"suffix":""},{"dropping-particle":"","family":"McLaren","given":"Shaun J.","non-dropping-particle":"","parse-names":false,"suffix":""},{"dropping-particle":"","family":"Jones","given":"Ben","non-dropping-particle":"","parse-names":false,"suffix":""}],"container-title":"Sports Medicine","id":"ITEM-1","issue":"4","issued":{"date-parts":[["2020"]]},"page":"689-702","title":"Sports Injury Prevention is Complex: We Need to Invest in Better Processes, Not Singular Solutions","type":"article-journal","volume":"50"},"uris":["http://www.mendeley.com/documents/?uuid=76de437a-4fcc-40c5-973a-7b67daecb1c4"]},{"id":"ITEM-2","itemData":{"DOI":"10.1007/s40279-019-01228-0","ISSN":"11792035","abstract":"Exercise is an efficacious therapy for many chronic diseases. Integrating efficacious evidence-based interventions (EBIs), such as exercise, into daily healthcare practice is a slow and complex pursuit. Implementation science seeks to understand and address this phenomenon by conducting studies about the methods used to promote the routine uptake of EBIs. The purpose of this article is to explore implementation science and a common conceptual framework in the discipline, the Consolidated Framework for Implementation Research (CFIR), as it applies to exercise EBI. We conclude by offering recommendations for future research that leverage implementation science priorities to highlight the potential of this research field for advancing the implementation of exercise EBI.","author":[{"dropping-particle":"","family":"Czosnek","given":"Louise","non-dropping-particle":"","parse-names":false,"suffix":""},{"dropping-particle":"","family":"Rankin","given":"Nicole","non-dropping-particle":"","parse-names":false,"suffix":""},{"dropping-particle":"","family":"Zopf","given":"Eva","non-dropping-particle":"","parse-names":false,"suffix":""},{"dropping-particle":"","family":"Richards","given":"Justin","non-dropping-particle":"","parse-names":false,"suffix":""},{"dropping-particle":"","family":"Rosenbaum","given":"Simon","non-dropping-particle":"","parse-names":false,"suffix":""},{"dropping-particle":"","family":"Cormie","given":"Prue","non-dropping-particle":"","parse-names":false,"suffix":""}],"container-title":"Sports Medicine","id":"ITEM-2","issue":"1","issued":{"date-parts":[["2020"]]},"page":"1-14","title":"Implementing Exercise in Healthcare Settings: The Potential of Implementation Science","type":"article-journal","volume":"50"},"uris":["http://www.mendeley.com/documents/?uuid=93255901-7154-4f7d-8309-d128b31671d6"]}],"mendeley":{"formattedCitation":"(Tee, McLaren, and Jones 2020; Czosnek et al. 2020)","plainTextFormattedCitation":"(Tee, McLaren, and Jones 2020; Czosnek et al. 2020)","previouslyFormattedCitation":"(Tee, McLaren, and Jones 2020; Czosnek et al. 2020)"},"properties":{"noteIndex":0},"schema":"https://github.com/citation-style-language/schema/raw/master/csl-citation.json"}</w:instrText>
      </w:r>
      <w:r w:rsidR="002D746F">
        <w:rPr>
          <w:rFonts w:ascii="Times New Roman" w:hAnsi="Times New Roman" w:cs="Times New Roman"/>
          <w:sz w:val="24"/>
          <w:szCs w:val="24"/>
        </w:rPr>
        <w:fldChar w:fldCharType="separate"/>
      </w:r>
      <w:r w:rsidR="00894EF7" w:rsidRPr="00894EF7">
        <w:rPr>
          <w:rFonts w:ascii="Times New Roman" w:hAnsi="Times New Roman" w:cs="Times New Roman"/>
          <w:noProof/>
          <w:sz w:val="24"/>
          <w:szCs w:val="24"/>
        </w:rPr>
        <w:t>(Tee, McLaren, and Jones 2020; Czosnek et al. 2020)</w:t>
      </w:r>
      <w:r w:rsidR="002D746F">
        <w:rPr>
          <w:rFonts w:ascii="Times New Roman" w:hAnsi="Times New Roman" w:cs="Times New Roman"/>
          <w:sz w:val="24"/>
          <w:szCs w:val="24"/>
        </w:rPr>
        <w:fldChar w:fldCharType="end"/>
      </w:r>
      <w:r w:rsidR="00412104">
        <w:rPr>
          <w:rFonts w:ascii="Times New Roman" w:hAnsi="Times New Roman" w:cs="Times New Roman"/>
          <w:sz w:val="24"/>
          <w:szCs w:val="24"/>
        </w:rPr>
        <w:t>.</w:t>
      </w:r>
      <w:r w:rsidR="009D5A23">
        <w:rPr>
          <w:rFonts w:ascii="Times New Roman" w:hAnsi="Times New Roman" w:cs="Times New Roman"/>
          <w:sz w:val="24"/>
          <w:szCs w:val="24"/>
        </w:rPr>
        <w:t xml:space="preserve"> Yet, one approach to research that has received limited attention </w:t>
      </w:r>
      <w:r w:rsidR="00445B87">
        <w:rPr>
          <w:rFonts w:ascii="Times New Roman" w:hAnsi="Times New Roman" w:cs="Times New Roman"/>
          <w:sz w:val="24"/>
          <w:szCs w:val="24"/>
        </w:rPr>
        <w:t xml:space="preserve">in this field </w:t>
      </w:r>
      <w:r w:rsidR="009A5FB7">
        <w:rPr>
          <w:rFonts w:ascii="Times New Roman" w:hAnsi="Times New Roman" w:cs="Times New Roman"/>
          <w:sz w:val="24"/>
          <w:szCs w:val="24"/>
        </w:rPr>
        <w:t xml:space="preserve">is </w:t>
      </w:r>
      <w:r w:rsidR="009D5A23">
        <w:rPr>
          <w:rFonts w:ascii="Times New Roman" w:hAnsi="Times New Roman" w:cs="Times New Roman"/>
          <w:sz w:val="24"/>
          <w:szCs w:val="24"/>
        </w:rPr>
        <w:t>k</w:t>
      </w:r>
      <w:r w:rsidR="00363BFB">
        <w:rPr>
          <w:rFonts w:ascii="Times New Roman" w:hAnsi="Times New Roman" w:cs="Times New Roman"/>
          <w:sz w:val="24"/>
          <w:szCs w:val="24"/>
        </w:rPr>
        <w:t>nowledge translation (KT)</w:t>
      </w:r>
      <w:r w:rsidR="009D5A23">
        <w:rPr>
          <w:rFonts w:ascii="Times New Roman" w:hAnsi="Times New Roman" w:cs="Times New Roman"/>
          <w:sz w:val="24"/>
          <w:szCs w:val="24"/>
        </w:rPr>
        <w:t>, which</w:t>
      </w:r>
      <w:r w:rsidR="00460C76">
        <w:rPr>
          <w:rFonts w:ascii="Times New Roman" w:hAnsi="Times New Roman" w:cs="Times New Roman"/>
          <w:sz w:val="24"/>
          <w:szCs w:val="24"/>
        </w:rPr>
        <w:t xml:space="preserve"> </w:t>
      </w:r>
      <w:r w:rsidR="00A3549F">
        <w:rPr>
          <w:rFonts w:ascii="Times New Roman" w:hAnsi="Times New Roman" w:cs="Times New Roman"/>
          <w:sz w:val="24"/>
          <w:szCs w:val="24"/>
        </w:rPr>
        <w:t>offers a</w:t>
      </w:r>
      <w:r w:rsidR="000B471E">
        <w:rPr>
          <w:rFonts w:ascii="Times New Roman" w:hAnsi="Times New Roman" w:cs="Times New Roman"/>
          <w:sz w:val="24"/>
          <w:szCs w:val="24"/>
        </w:rPr>
        <w:t xml:space="preserve"> </w:t>
      </w:r>
      <w:r w:rsidR="00A3549F">
        <w:rPr>
          <w:rFonts w:ascii="Times New Roman" w:hAnsi="Times New Roman" w:cs="Times New Roman"/>
          <w:sz w:val="24"/>
          <w:szCs w:val="24"/>
        </w:rPr>
        <w:t xml:space="preserve">solution </w:t>
      </w:r>
      <w:r w:rsidR="00FE76BD">
        <w:rPr>
          <w:rFonts w:ascii="Times New Roman" w:hAnsi="Times New Roman" w:cs="Times New Roman"/>
          <w:sz w:val="24"/>
          <w:szCs w:val="24"/>
        </w:rPr>
        <w:t>to address</w:t>
      </w:r>
      <w:r w:rsidR="00445B87">
        <w:rPr>
          <w:rFonts w:ascii="Times New Roman" w:hAnsi="Times New Roman" w:cs="Times New Roman"/>
          <w:sz w:val="24"/>
          <w:szCs w:val="24"/>
        </w:rPr>
        <w:t>ing</w:t>
      </w:r>
      <w:r w:rsidR="00FE76BD">
        <w:rPr>
          <w:rFonts w:ascii="Times New Roman" w:hAnsi="Times New Roman" w:cs="Times New Roman"/>
          <w:sz w:val="24"/>
          <w:szCs w:val="24"/>
        </w:rPr>
        <w:t xml:space="preserve"> the multiple reasons for the </w:t>
      </w:r>
      <w:r w:rsidR="004C3F0F">
        <w:rPr>
          <w:rFonts w:ascii="Times New Roman" w:hAnsi="Times New Roman" w:cs="Times New Roman"/>
          <w:sz w:val="24"/>
          <w:szCs w:val="24"/>
        </w:rPr>
        <w:t xml:space="preserve">know-do </w:t>
      </w:r>
      <w:r w:rsidR="00FE76BD">
        <w:rPr>
          <w:rFonts w:ascii="Times New Roman" w:hAnsi="Times New Roman" w:cs="Times New Roman"/>
          <w:sz w:val="24"/>
          <w:szCs w:val="24"/>
        </w:rPr>
        <w:t xml:space="preserve">gap. </w:t>
      </w:r>
      <w:r w:rsidR="000A3785">
        <w:rPr>
          <w:rFonts w:ascii="Times New Roman" w:hAnsi="Times New Roman" w:cs="Times New Roman"/>
          <w:sz w:val="24"/>
          <w:szCs w:val="24"/>
        </w:rPr>
        <w:t xml:space="preserve">Whilst </w:t>
      </w:r>
      <w:r w:rsidR="00F1048E">
        <w:rPr>
          <w:rFonts w:ascii="Times New Roman" w:hAnsi="Times New Roman" w:cs="Times New Roman"/>
          <w:sz w:val="24"/>
          <w:szCs w:val="24"/>
        </w:rPr>
        <w:t>KT</w:t>
      </w:r>
      <w:r w:rsidR="000A3785">
        <w:rPr>
          <w:rFonts w:ascii="Times New Roman" w:hAnsi="Times New Roman" w:cs="Times New Roman"/>
          <w:sz w:val="24"/>
          <w:szCs w:val="24"/>
        </w:rPr>
        <w:t xml:space="preserve"> is </w:t>
      </w:r>
      <w:r w:rsidR="003132AA">
        <w:rPr>
          <w:rFonts w:ascii="Times New Roman" w:hAnsi="Times New Roman" w:cs="Times New Roman"/>
          <w:sz w:val="24"/>
          <w:szCs w:val="24"/>
        </w:rPr>
        <w:t xml:space="preserve">of </w:t>
      </w:r>
      <w:r w:rsidR="000A3785">
        <w:rPr>
          <w:rFonts w:ascii="Times New Roman" w:hAnsi="Times New Roman" w:cs="Times New Roman"/>
          <w:sz w:val="24"/>
          <w:szCs w:val="24"/>
        </w:rPr>
        <w:t>emerging interest in sport and exercise</w:t>
      </w:r>
      <w:r w:rsidR="009D5A23">
        <w:rPr>
          <w:rFonts w:ascii="Times New Roman" w:hAnsi="Times New Roman" w:cs="Times New Roman"/>
          <w:sz w:val="24"/>
          <w:szCs w:val="24"/>
        </w:rPr>
        <w:t xml:space="preserve"> sciences</w:t>
      </w:r>
      <w:r w:rsidR="000A3785">
        <w:rPr>
          <w:rFonts w:ascii="Times New Roman" w:hAnsi="Times New Roman" w:cs="Times New Roman"/>
          <w:sz w:val="24"/>
          <w:szCs w:val="24"/>
        </w:rPr>
        <w:t xml:space="preserve">, we </w:t>
      </w:r>
      <w:r w:rsidR="00026A61">
        <w:rPr>
          <w:rFonts w:ascii="Times New Roman" w:hAnsi="Times New Roman" w:cs="Times New Roman"/>
          <w:sz w:val="24"/>
          <w:szCs w:val="24"/>
        </w:rPr>
        <w:t>suggest that one paradigm of KT</w:t>
      </w:r>
      <w:r w:rsidR="00354C6D">
        <w:rPr>
          <w:rFonts w:ascii="Times New Roman" w:hAnsi="Times New Roman" w:cs="Times New Roman"/>
          <w:sz w:val="24"/>
          <w:szCs w:val="24"/>
        </w:rPr>
        <w:t xml:space="preserve">, known as integrated KT (iKT) </w:t>
      </w:r>
      <w:r w:rsidR="00932BE7">
        <w:rPr>
          <w:rFonts w:ascii="Times New Roman" w:hAnsi="Times New Roman" w:cs="Times New Roman"/>
          <w:sz w:val="24"/>
          <w:szCs w:val="24"/>
        </w:rPr>
        <w:t xml:space="preserve">aligns with what qualitative researchers </w:t>
      </w:r>
      <w:r w:rsidR="00932BE7" w:rsidRPr="00932BE7">
        <w:rPr>
          <w:rFonts w:ascii="Times New Roman" w:hAnsi="Times New Roman" w:cs="Times New Roman"/>
          <w:i/>
          <w:iCs/>
          <w:sz w:val="24"/>
          <w:szCs w:val="24"/>
        </w:rPr>
        <w:t>do</w:t>
      </w:r>
      <w:r w:rsidR="00932BE7">
        <w:rPr>
          <w:rFonts w:ascii="Times New Roman" w:hAnsi="Times New Roman" w:cs="Times New Roman"/>
          <w:sz w:val="24"/>
          <w:szCs w:val="24"/>
        </w:rPr>
        <w:t xml:space="preserve"> in action</w:t>
      </w:r>
      <w:r w:rsidR="008A64E0">
        <w:rPr>
          <w:rFonts w:ascii="Times New Roman" w:hAnsi="Times New Roman" w:cs="Times New Roman"/>
          <w:sz w:val="24"/>
          <w:szCs w:val="24"/>
        </w:rPr>
        <w:t xml:space="preserve">. Thus, </w:t>
      </w:r>
      <w:r w:rsidR="007971B1">
        <w:rPr>
          <w:rFonts w:ascii="Times New Roman" w:hAnsi="Times New Roman" w:cs="Times New Roman"/>
          <w:sz w:val="24"/>
          <w:szCs w:val="24"/>
        </w:rPr>
        <w:t xml:space="preserve">the purpose of this narrative review was to </w:t>
      </w:r>
      <w:r w:rsidR="00E57F70">
        <w:rPr>
          <w:rFonts w:ascii="Times New Roman" w:hAnsi="Times New Roman" w:cs="Times New Roman"/>
          <w:sz w:val="24"/>
          <w:szCs w:val="24"/>
        </w:rPr>
        <w:t>outline</w:t>
      </w:r>
      <w:r w:rsidR="00C9653E">
        <w:rPr>
          <w:rFonts w:ascii="Times New Roman" w:hAnsi="Times New Roman" w:cs="Times New Roman"/>
          <w:sz w:val="24"/>
          <w:szCs w:val="24"/>
        </w:rPr>
        <w:t xml:space="preserve"> </w:t>
      </w:r>
      <w:r w:rsidR="00445B87">
        <w:rPr>
          <w:rFonts w:ascii="Times New Roman" w:hAnsi="Times New Roman" w:cs="Times New Roman"/>
          <w:sz w:val="24"/>
          <w:szCs w:val="24"/>
        </w:rPr>
        <w:t xml:space="preserve">the </w:t>
      </w:r>
      <w:r w:rsidR="00445B87" w:rsidRPr="0079583F">
        <w:rPr>
          <w:rFonts w:ascii="Times New Roman" w:hAnsi="Times New Roman" w:cs="Times New Roman"/>
          <w:i/>
          <w:iCs/>
          <w:sz w:val="24"/>
          <w:szCs w:val="24"/>
        </w:rPr>
        <w:t>what</w:t>
      </w:r>
      <w:r w:rsidR="00445B87">
        <w:rPr>
          <w:rFonts w:ascii="Times New Roman" w:hAnsi="Times New Roman" w:cs="Times New Roman"/>
          <w:sz w:val="24"/>
          <w:szCs w:val="24"/>
        </w:rPr>
        <w:t xml:space="preserve">, </w:t>
      </w:r>
      <w:r w:rsidR="00445B87" w:rsidRPr="0079583F">
        <w:rPr>
          <w:rFonts w:ascii="Times New Roman" w:hAnsi="Times New Roman" w:cs="Times New Roman"/>
          <w:i/>
          <w:iCs/>
          <w:sz w:val="24"/>
          <w:szCs w:val="24"/>
        </w:rPr>
        <w:t>why</w:t>
      </w:r>
      <w:r w:rsidR="00445B87">
        <w:rPr>
          <w:rFonts w:ascii="Times New Roman" w:hAnsi="Times New Roman" w:cs="Times New Roman"/>
          <w:sz w:val="24"/>
          <w:szCs w:val="24"/>
        </w:rPr>
        <w:t xml:space="preserve">, and </w:t>
      </w:r>
      <w:r w:rsidR="00445B87" w:rsidRPr="0079583F">
        <w:rPr>
          <w:rFonts w:ascii="Times New Roman" w:hAnsi="Times New Roman" w:cs="Times New Roman"/>
          <w:i/>
          <w:iCs/>
          <w:sz w:val="24"/>
          <w:szCs w:val="24"/>
        </w:rPr>
        <w:t>how</w:t>
      </w:r>
      <w:r w:rsidR="00445B87">
        <w:rPr>
          <w:rFonts w:ascii="Times New Roman" w:hAnsi="Times New Roman" w:cs="Times New Roman"/>
          <w:sz w:val="24"/>
          <w:szCs w:val="24"/>
        </w:rPr>
        <w:t xml:space="preserve"> of </w:t>
      </w:r>
      <w:r w:rsidR="00C9653E">
        <w:rPr>
          <w:rFonts w:ascii="Times New Roman" w:hAnsi="Times New Roman" w:cs="Times New Roman"/>
          <w:sz w:val="24"/>
          <w:szCs w:val="24"/>
        </w:rPr>
        <w:t>iKT</w:t>
      </w:r>
      <w:r w:rsidR="000F2DE8">
        <w:rPr>
          <w:rFonts w:ascii="Times New Roman" w:hAnsi="Times New Roman" w:cs="Times New Roman"/>
          <w:sz w:val="24"/>
          <w:szCs w:val="24"/>
        </w:rPr>
        <w:t xml:space="preserve">. </w:t>
      </w:r>
      <w:r w:rsidR="00C4713D">
        <w:rPr>
          <w:rFonts w:ascii="Times New Roman" w:hAnsi="Times New Roman" w:cs="Times New Roman"/>
          <w:sz w:val="24"/>
          <w:szCs w:val="24"/>
        </w:rPr>
        <w:t xml:space="preserve">Specifically, </w:t>
      </w:r>
      <w:r w:rsidR="003132AA">
        <w:rPr>
          <w:rFonts w:ascii="Times New Roman" w:hAnsi="Times New Roman" w:cs="Times New Roman"/>
          <w:sz w:val="24"/>
          <w:szCs w:val="24"/>
        </w:rPr>
        <w:t>the aim of this narrative review is fourfold</w:t>
      </w:r>
      <w:r w:rsidR="00C4713D">
        <w:rPr>
          <w:rFonts w:ascii="Times New Roman" w:hAnsi="Times New Roman" w:cs="Times New Roman"/>
          <w:sz w:val="24"/>
          <w:szCs w:val="24"/>
        </w:rPr>
        <w:t xml:space="preserve">: a). to </w:t>
      </w:r>
      <w:r w:rsidR="00430650">
        <w:rPr>
          <w:rFonts w:ascii="Times New Roman" w:hAnsi="Times New Roman" w:cs="Times New Roman"/>
          <w:sz w:val="24"/>
          <w:szCs w:val="24"/>
        </w:rPr>
        <w:t>outline what iKT is (and is not), b). to discuss why iKT should be</w:t>
      </w:r>
      <w:r w:rsidR="004003F1">
        <w:rPr>
          <w:rFonts w:ascii="Times New Roman" w:hAnsi="Times New Roman" w:cs="Times New Roman"/>
          <w:sz w:val="24"/>
          <w:szCs w:val="24"/>
        </w:rPr>
        <w:t xml:space="preserve"> considered</w:t>
      </w:r>
      <w:r w:rsidR="00430650">
        <w:rPr>
          <w:rFonts w:ascii="Times New Roman" w:hAnsi="Times New Roman" w:cs="Times New Roman"/>
          <w:sz w:val="24"/>
          <w:szCs w:val="24"/>
        </w:rPr>
        <w:t xml:space="preserve">, c). to </w:t>
      </w:r>
      <w:r w:rsidR="000C2D3C">
        <w:rPr>
          <w:rFonts w:ascii="Times New Roman" w:hAnsi="Times New Roman" w:cs="Times New Roman"/>
          <w:sz w:val="24"/>
          <w:szCs w:val="24"/>
        </w:rPr>
        <w:t xml:space="preserve">outline </w:t>
      </w:r>
      <w:r w:rsidR="0079583F">
        <w:rPr>
          <w:rFonts w:ascii="Times New Roman" w:hAnsi="Times New Roman" w:cs="Times New Roman"/>
          <w:sz w:val="24"/>
          <w:szCs w:val="24"/>
        </w:rPr>
        <w:t xml:space="preserve">suggestions for how to </w:t>
      </w:r>
      <w:r w:rsidR="0079583F" w:rsidRPr="0079583F">
        <w:rPr>
          <w:rFonts w:ascii="Times New Roman" w:hAnsi="Times New Roman" w:cs="Times New Roman"/>
          <w:i/>
          <w:iCs/>
          <w:sz w:val="24"/>
          <w:szCs w:val="24"/>
        </w:rPr>
        <w:t>do</w:t>
      </w:r>
      <w:r w:rsidR="0079583F">
        <w:rPr>
          <w:rFonts w:ascii="Times New Roman" w:hAnsi="Times New Roman" w:cs="Times New Roman"/>
          <w:sz w:val="24"/>
          <w:szCs w:val="24"/>
        </w:rPr>
        <w:t xml:space="preserve"> </w:t>
      </w:r>
      <w:r w:rsidR="000C2D3C">
        <w:rPr>
          <w:rFonts w:ascii="Times New Roman" w:hAnsi="Times New Roman" w:cs="Times New Roman"/>
          <w:sz w:val="24"/>
          <w:szCs w:val="24"/>
        </w:rPr>
        <w:t xml:space="preserve">iKT, and d). to </w:t>
      </w:r>
      <w:r w:rsidR="008F52A0">
        <w:rPr>
          <w:rFonts w:ascii="Times New Roman" w:hAnsi="Times New Roman" w:cs="Times New Roman"/>
          <w:sz w:val="24"/>
          <w:szCs w:val="24"/>
        </w:rPr>
        <w:t xml:space="preserve">discuss </w:t>
      </w:r>
      <w:r w:rsidR="00A8644A">
        <w:rPr>
          <w:rFonts w:ascii="Times New Roman" w:hAnsi="Times New Roman" w:cs="Times New Roman"/>
          <w:sz w:val="24"/>
          <w:szCs w:val="24"/>
        </w:rPr>
        <w:t xml:space="preserve">what makes qualitative researchers well-suited to the practice of </w:t>
      </w:r>
      <w:r w:rsidR="008F52A0">
        <w:rPr>
          <w:rFonts w:ascii="Times New Roman" w:hAnsi="Times New Roman" w:cs="Times New Roman"/>
          <w:sz w:val="24"/>
          <w:szCs w:val="24"/>
        </w:rPr>
        <w:t>iKT</w:t>
      </w:r>
      <w:r w:rsidR="00A8644A">
        <w:rPr>
          <w:rFonts w:ascii="Times New Roman" w:hAnsi="Times New Roman" w:cs="Times New Roman"/>
          <w:sz w:val="24"/>
          <w:szCs w:val="24"/>
        </w:rPr>
        <w:t>.</w:t>
      </w:r>
      <w:r w:rsidR="008F52A0">
        <w:rPr>
          <w:rFonts w:ascii="Times New Roman" w:hAnsi="Times New Roman" w:cs="Times New Roman"/>
          <w:sz w:val="24"/>
          <w:szCs w:val="24"/>
        </w:rPr>
        <w:t xml:space="preserve"> </w:t>
      </w:r>
    </w:p>
    <w:p w14:paraId="3F931C33" w14:textId="04704C98" w:rsidR="00AD5CE6" w:rsidRPr="00E10925" w:rsidRDefault="00BC0C56" w:rsidP="00A8179F">
      <w:pPr>
        <w:spacing w:line="480" w:lineRule="auto"/>
        <w:jc w:val="center"/>
        <w:rPr>
          <w:rFonts w:ascii="Times New Roman" w:hAnsi="Times New Roman" w:cs="Times New Roman"/>
          <w:b/>
          <w:bCs/>
          <w:sz w:val="24"/>
          <w:szCs w:val="24"/>
        </w:rPr>
      </w:pPr>
      <w:r w:rsidRPr="00E10925">
        <w:rPr>
          <w:rFonts w:ascii="Times New Roman" w:hAnsi="Times New Roman" w:cs="Times New Roman"/>
          <w:b/>
          <w:bCs/>
          <w:sz w:val="24"/>
          <w:szCs w:val="24"/>
        </w:rPr>
        <w:t>What</w:t>
      </w:r>
      <w:r w:rsidR="00E152F8">
        <w:rPr>
          <w:rFonts w:ascii="Times New Roman" w:hAnsi="Times New Roman" w:cs="Times New Roman"/>
          <w:b/>
          <w:bCs/>
          <w:sz w:val="24"/>
          <w:szCs w:val="24"/>
        </w:rPr>
        <w:t xml:space="preserve"> is </w:t>
      </w:r>
      <w:r w:rsidR="00C728C5">
        <w:rPr>
          <w:rFonts w:ascii="Times New Roman" w:hAnsi="Times New Roman" w:cs="Times New Roman"/>
          <w:b/>
          <w:bCs/>
          <w:sz w:val="24"/>
          <w:szCs w:val="24"/>
        </w:rPr>
        <w:t>Kn</w:t>
      </w:r>
      <w:r w:rsidR="00E152F8">
        <w:rPr>
          <w:rFonts w:ascii="Times New Roman" w:hAnsi="Times New Roman" w:cs="Times New Roman"/>
          <w:b/>
          <w:bCs/>
          <w:sz w:val="24"/>
          <w:szCs w:val="24"/>
        </w:rPr>
        <w:t xml:space="preserve">owledge </w:t>
      </w:r>
      <w:r w:rsidR="00C728C5">
        <w:rPr>
          <w:rFonts w:ascii="Times New Roman" w:hAnsi="Times New Roman" w:cs="Times New Roman"/>
          <w:b/>
          <w:bCs/>
          <w:sz w:val="24"/>
          <w:szCs w:val="24"/>
        </w:rPr>
        <w:t>Tr</w:t>
      </w:r>
      <w:r w:rsidR="00E152F8">
        <w:rPr>
          <w:rFonts w:ascii="Times New Roman" w:hAnsi="Times New Roman" w:cs="Times New Roman"/>
          <w:b/>
          <w:bCs/>
          <w:sz w:val="24"/>
          <w:szCs w:val="24"/>
        </w:rPr>
        <w:t>anslation?</w:t>
      </w:r>
    </w:p>
    <w:p w14:paraId="34EFFCE3" w14:textId="207E9C72" w:rsidR="00421CE5" w:rsidRPr="00D21B88" w:rsidRDefault="007E08FC" w:rsidP="00421CE5">
      <w:pPr>
        <w:spacing w:after="40" w:line="480" w:lineRule="auto"/>
        <w:ind w:firstLine="720"/>
        <w:jc w:val="both"/>
        <w:rPr>
          <w:rFonts w:ascii="Times New Roman" w:eastAsia="Times New Roman" w:hAnsi="Times New Roman" w:cs="Times New Roman"/>
          <w:sz w:val="24"/>
          <w:szCs w:val="24"/>
        </w:rPr>
      </w:pPr>
      <w:r w:rsidRPr="00D21B88">
        <w:rPr>
          <w:rFonts w:ascii="Times New Roman" w:hAnsi="Times New Roman" w:cs="Times New Roman"/>
          <w:sz w:val="24"/>
          <w:szCs w:val="24"/>
        </w:rPr>
        <w:t>Popularised in health</w:t>
      </w:r>
      <w:r w:rsidR="00C728C5" w:rsidRPr="00D21B88">
        <w:rPr>
          <w:rFonts w:ascii="Times New Roman" w:hAnsi="Times New Roman" w:cs="Times New Roman"/>
          <w:sz w:val="24"/>
          <w:szCs w:val="24"/>
        </w:rPr>
        <w:t>care</w:t>
      </w:r>
      <w:r w:rsidRPr="00D21B88">
        <w:rPr>
          <w:rFonts w:ascii="Times New Roman" w:hAnsi="Times New Roman" w:cs="Times New Roman"/>
          <w:sz w:val="24"/>
          <w:szCs w:val="24"/>
        </w:rPr>
        <w:t xml:space="preserve"> </w:t>
      </w:r>
      <w:r w:rsidR="00337534" w:rsidRPr="00D21B88">
        <w:rPr>
          <w:rFonts w:ascii="Times New Roman" w:hAnsi="Times New Roman" w:cs="Times New Roman"/>
          <w:sz w:val="24"/>
          <w:szCs w:val="24"/>
        </w:rPr>
        <w:t>(</w:t>
      </w:r>
      <w:r w:rsidR="00F102E2" w:rsidRPr="00D21B88">
        <w:rPr>
          <w:rFonts w:ascii="Times New Roman" w:eastAsia="Times New Roman" w:hAnsi="Times New Roman" w:cs="Times New Roman"/>
          <w:sz w:val="24"/>
          <w:szCs w:val="24"/>
        </w:rPr>
        <w:fldChar w:fldCharType="begin" w:fldLock="1"/>
      </w:r>
      <w:r w:rsidR="00BA67C9" w:rsidRPr="00D21B88">
        <w:rPr>
          <w:rFonts w:ascii="Times New Roman" w:eastAsia="Times New Roman" w:hAnsi="Times New Roman" w:cs="Times New Roman"/>
          <w:sz w:val="24"/>
          <w:szCs w:val="24"/>
        </w:rPr>
        <w:instrText>ADDIN CSL_CITATION {"citationItems":[{"id":"ITEM-1","itemData":{"ISBN":"9781118413548","author":[{"dropping-particle":"","family":"Straus","given":"S.E","non-dropping-particle":"","parse-names":false,"suffix":""},{"dropping-particle":"","family":"Tetroe","given":"J","non-dropping-particle":"","parse-names":false,"suffix":""},{"dropping-particle":"","family":"Graham","given":"I.D","non-dropping-particle":"","parse-names":false,"suffix":""}],"container-title":"Knowledge Translation in Healthcare: Moving Evidence to Practice","edition":"2nd Ed.","editor":[{"dropping-particle":"","family":"Straus","given":"S.E","non-dropping-particle":"","parse-names":false,"suffix":""},{"dropping-particle":"","family":"Tetroe","given":"J","non-dropping-particle":"","parse-names":false,"suffix":""},{"dropping-particle":"","family":"Graham","given":"I.D","non-dropping-particle":"","parse-names":false,"suffix":""}],"id":"ITEM-1","issued":{"date-parts":[["2013"]]},"page":"3-13","publisher":"Wiley","publisher-place":"Chichester, UK","title":"Knowledge translation: What it is and what it isn't","type":"chapter"},"uris":["http://www.mendeley.com/documents/?uuid=8cd3aafa-fcbb-4db4-be50-59158f80a0c2"]}],"mendeley":{"formattedCitation":"(S.E Straus, Tetroe, and Graham 2013)","manualFormatting":"Straus, Tetroe, and Graham 2013)","plainTextFormattedCitation":"(S.E Straus, Tetroe, and Graham 2013)","previouslyFormattedCitation":"(S.E Straus, Tetroe, and Graham 2013)"},"properties":{"noteIndex":0},"schema":"https://github.com/citation-style-language/schema/raw/master/csl-citation.json"}</w:instrText>
      </w:r>
      <w:r w:rsidR="00F102E2" w:rsidRPr="00D21B88">
        <w:rPr>
          <w:rFonts w:ascii="Times New Roman" w:eastAsia="Times New Roman" w:hAnsi="Times New Roman" w:cs="Times New Roman"/>
          <w:sz w:val="24"/>
          <w:szCs w:val="24"/>
        </w:rPr>
        <w:fldChar w:fldCharType="separate"/>
      </w:r>
      <w:r w:rsidR="00F102E2" w:rsidRPr="00D21B88">
        <w:rPr>
          <w:rFonts w:ascii="Times New Roman" w:eastAsia="Times New Roman" w:hAnsi="Times New Roman" w:cs="Times New Roman"/>
          <w:noProof/>
          <w:sz w:val="24"/>
          <w:szCs w:val="24"/>
        </w:rPr>
        <w:t>Straus, Tetroe, and Graham 2013)</w:t>
      </w:r>
      <w:r w:rsidR="00F102E2" w:rsidRPr="00D21B88">
        <w:rPr>
          <w:rFonts w:ascii="Times New Roman" w:eastAsia="Times New Roman" w:hAnsi="Times New Roman" w:cs="Times New Roman"/>
          <w:sz w:val="24"/>
          <w:szCs w:val="24"/>
        </w:rPr>
        <w:fldChar w:fldCharType="end"/>
      </w:r>
      <w:r w:rsidRPr="00D21B88">
        <w:rPr>
          <w:rFonts w:ascii="Times New Roman" w:hAnsi="Times New Roman" w:cs="Times New Roman"/>
          <w:sz w:val="24"/>
          <w:szCs w:val="24"/>
        </w:rPr>
        <w:t xml:space="preserve">, </w:t>
      </w:r>
      <w:r w:rsidR="009A5FB7" w:rsidRPr="00D21B88">
        <w:rPr>
          <w:rFonts w:ascii="Times New Roman" w:hAnsi="Times New Roman" w:cs="Times New Roman"/>
          <w:sz w:val="24"/>
          <w:szCs w:val="24"/>
        </w:rPr>
        <w:t>KT</w:t>
      </w:r>
      <w:r w:rsidRPr="00D21B88">
        <w:rPr>
          <w:rFonts w:ascii="Times New Roman" w:hAnsi="Times New Roman" w:cs="Times New Roman"/>
          <w:sz w:val="24"/>
          <w:szCs w:val="24"/>
        </w:rPr>
        <w:t xml:space="preserve"> is defined</w:t>
      </w:r>
      <w:r w:rsidR="00A376DA" w:rsidRPr="00D21B88">
        <w:rPr>
          <w:rFonts w:ascii="Times New Roman" w:hAnsi="Times New Roman" w:cs="Times New Roman"/>
          <w:sz w:val="24"/>
          <w:szCs w:val="24"/>
        </w:rPr>
        <w:t xml:space="preserve"> </w:t>
      </w:r>
      <w:r w:rsidR="00307E9C" w:rsidRPr="00D21B88">
        <w:rPr>
          <w:rFonts w:ascii="Times New Roman" w:hAnsi="Times New Roman" w:cs="Times New Roman"/>
          <w:sz w:val="24"/>
          <w:szCs w:val="24"/>
        </w:rPr>
        <w:t>by</w:t>
      </w:r>
      <w:r w:rsidR="00A376DA" w:rsidRPr="00D21B88">
        <w:rPr>
          <w:rFonts w:ascii="Times New Roman" w:hAnsi="Times New Roman" w:cs="Times New Roman"/>
          <w:sz w:val="24"/>
          <w:szCs w:val="24"/>
        </w:rPr>
        <w:t xml:space="preserve"> </w:t>
      </w:r>
      <w:r w:rsidR="00421CE5" w:rsidRPr="00D21B88">
        <w:rPr>
          <w:rFonts w:ascii="Times New Roman" w:eastAsia="Times New Roman" w:hAnsi="Times New Roman" w:cs="Times New Roman"/>
          <w:sz w:val="24"/>
          <w:szCs w:val="24"/>
        </w:rPr>
        <w:t>the Canadian Institute of Health Research (CIHR)</w:t>
      </w:r>
      <w:r w:rsidRPr="00D21B88">
        <w:rPr>
          <w:rFonts w:ascii="Times New Roman" w:eastAsia="Times New Roman" w:hAnsi="Times New Roman" w:cs="Times New Roman"/>
          <w:sz w:val="24"/>
          <w:szCs w:val="24"/>
        </w:rPr>
        <w:t xml:space="preserve"> a</w:t>
      </w:r>
      <w:r w:rsidR="00421CE5" w:rsidRPr="00D21B88">
        <w:rPr>
          <w:rFonts w:ascii="Times New Roman" w:eastAsia="Times New Roman" w:hAnsi="Times New Roman" w:cs="Times New Roman"/>
          <w:sz w:val="24"/>
          <w:szCs w:val="24"/>
        </w:rPr>
        <w:t>s:</w:t>
      </w:r>
    </w:p>
    <w:p w14:paraId="7A362532" w14:textId="53F0E155" w:rsidR="00422E95" w:rsidRPr="00D21B88" w:rsidRDefault="00421CE5" w:rsidP="00421CE5">
      <w:pPr>
        <w:spacing w:after="40" w:line="480" w:lineRule="auto"/>
        <w:ind w:left="720"/>
        <w:jc w:val="both"/>
        <w:rPr>
          <w:rFonts w:ascii="Times New Roman" w:eastAsia="Times New Roman" w:hAnsi="Times New Roman" w:cs="Times New Roman"/>
          <w:sz w:val="24"/>
          <w:szCs w:val="24"/>
        </w:rPr>
      </w:pPr>
      <w:r w:rsidRPr="00D21B88">
        <w:rPr>
          <w:rFonts w:ascii="Times New Roman" w:eastAsia="Times New Roman" w:hAnsi="Times New Roman" w:cs="Times New Roman"/>
          <w:sz w:val="24"/>
          <w:szCs w:val="24"/>
        </w:rPr>
        <w:t xml:space="preserve">A dynamic and iterative process, that includes the synthesis, dissemination, exchange and ethically sound application of knowledge to improve health, provide more effective health services and products and strengthen the health care system. This process takes </w:t>
      </w:r>
      <w:r w:rsidRPr="00D21B88">
        <w:rPr>
          <w:rFonts w:ascii="Times New Roman" w:eastAsia="Times New Roman" w:hAnsi="Times New Roman" w:cs="Times New Roman"/>
          <w:sz w:val="24"/>
          <w:szCs w:val="24"/>
        </w:rPr>
        <w:lastRenderedPageBreak/>
        <w:t xml:space="preserve">place within a complex system of interactions between researchers and knowledge users which may vary in intensity, complexity and level of engagement depending on the nature of the research and the findings as well as the needs of the particular knowledge user </w:t>
      </w:r>
      <w:r w:rsidRPr="00D21B88">
        <w:rPr>
          <w:rFonts w:ascii="Times New Roman" w:eastAsia="Times New Roman" w:hAnsi="Times New Roman" w:cs="Times New Roman"/>
          <w:sz w:val="24"/>
          <w:szCs w:val="24"/>
        </w:rPr>
        <w:fldChar w:fldCharType="begin" w:fldLock="1"/>
      </w:r>
      <w:r w:rsidR="0059040F" w:rsidRPr="00D21B88">
        <w:rPr>
          <w:rFonts w:ascii="Times New Roman" w:eastAsia="Times New Roman" w:hAnsi="Times New Roman" w:cs="Times New Roman"/>
          <w:sz w:val="24"/>
          <w:szCs w:val="24"/>
        </w:rPr>
        <w:instrText>ADDIN CSL_CITATION {"citationItems":[{"id":"ITEM-1","itemData":{"URL":"http://www.cihr-irsc.gc.ca/e/29418.html","abstract":"Resource providing overview of knowledge translation at CIHR and links to relevant initiatives, strategies, policies, publications and external web links.","author":[{"dropping-particle":"","family":"Research","given":"Candian Institue of Health","non-dropping-particle":"","parse-names":false,"suffix":""}],"container-title":"Http://Www.Cihr-Irsc.Gc.Ca/E/29418.Html","id":"ITEM-1","issued":{"date-parts":[["2016"]]},"title":"About knowledge translation.","type":"webpage"},"uris":["http://www.mendeley.com/documents/?uuid=b34f08e6-4d7f-4ef3-91d5-37ac72043010"]}],"mendeley":{"formattedCitation":"(Research 2016)","manualFormatting":"(CIHR, 2016)","plainTextFormattedCitation":"(Research 2016)","previouslyFormattedCitation":"(Research 2016)"},"properties":{"noteIndex":0},"schema":"https://github.com/citation-style-language/schema/raw/master/csl-citation.json"}</w:instrText>
      </w:r>
      <w:r w:rsidRPr="00D21B88">
        <w:rPr>
          <w:rFonts w:ascii="Times New Roman" w:eastAsia="Times New Roman" w:hAnsi="Times New Roman" w:cs="Times New Roman"/>
          <w:sz w:val="24"/>
          <w:szCs w:val="24"/>
        </w:rPr>
        <w:fldChar w:fldCharType="separate"/>
      </w:r>
      <w:r w:rsidR="0059040F" w:rsidRPr="00D21B88">
        <w:rPr>
          <w:rFonts w:ascii="Times New Roman" w:eastAsia="Times New Roman" w:hAnsi="Times New Roman" w:cs="Times New Roman"/>
          <w:noProof/>
          <w:sz w:val="24"/>
          <w:szCs w:val="24"/>
        </w:rPr>
        <w:t>(CIHR, 2016)</w:t>
      </w:r>
      <w:r w:rsidRPr="00D21B88">
        <w:rPr>
          <w:rFonts w:ascii="Times New Roman" w:eastAsia="Times New Roman" w:hAnsi="Times New Roman" w:cs="Times New Roman"/>
          <w:sz w:val="24"/>
          <w:szCs w:val="24"/>
        </w:rPr>
        <w:fldChar w:fldCharType="end"/>
      </w:r>
      <w:r w:rsidRPr="00D21B88">
        <w:rPr>
          <w:rFonts w:ascii="Times New Roman" w:eastAsia="Times New Roman" w:hAnsi="Times New Roman" w:cs="Times New Roman"/>
          <w:sz w:val="24"/>
          <w:szCs w:val="24"/>
        </w:rPr>
        <w:t xml:space="preserve">. </w:t>
      </w:r>
    </w:p>
    <w:p w14:paraId="007464EF" w14:textId="7A39E8FA" w:rsidR="00D03DB0" w:rsidRDefault="00F67D48" w:rsidP="00D03DB0">
      <w:pPr>
        <w:spacing w:after="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w:t>
      </w:r>
      <w:r w:rsidR="009A5FB7">
        <w:rPr>
          <w:rFonts w:ascii="Times New Roman" w:eastAsia="Times New Roman" w:hAnsi="Times New Roman" w:cs="Times New Roman"/>
          <w:sz w:val="24"/>
          <w:szCs w:val="24"/>
        </w:rPr>
        <w:t xml:space="preserve">this proposed </w:t>
      </w:r>
      <w:r>
        <w:rPr>
          <w:rFonts w:ascii="Times New Roman" w:eastAsia="Times New Roman" w:hAnsi="Times New Roman" w:cs="Times New Roman"/>
          <w:sz w:val="24"/>
          <w:szCs w:val="24"/>
        </w:rPr>
        <w:t>definition,</w:t>
      </w:r>
      <w:r w:rsidR="007F6753">
        <w:rPr>
          <w:rFonts w:ascii="Times New Roman" w:eastAsia="Times New Roman" w:hAnsi="Times New Roman" w:cs="Times New Roman"/>
          <w:sz w:val="24"/>
          <w:szCs w:val="24"/>
        </w:rPr>
        <w:t xml:space="preserve"> </w:t>
      </w:r>
      <w:r w:rsidR="009A5FB7">
        <w:rPr>
          <w:rFonts w:ascii="Times New Roman" w:eastAsia="Times New Roman" w:hAnsi="Times New Roman" w:cs="Times New Roman"/>
          <w:sz w:val="24"/>
          <w:szCs w:val="24"/>
        </w:rPr>
        <w:t xml:space="preserve">there remains conceptual ambiguity in the literature regarding the </w:t>
      </w:r>
      <w:r w:rsidR="003A3050">
        <w:rPr>
          <w:rFonts w:ascii="Times New Roman" w:eastAsia="Times New Roman" w:hAnsi="Times New Roman" w:cs="Times New Roman"/>
          <w:sz w:val="24"/>
          <w:szCs w:val="24"/>
        </w:rPr>
        <w:t xml:space="preserve">meaning of </w:t>
      </w:r>
      <w:r w:rsidR="009A5FB7">
        <w:rPr>
          <w:rFonts w:ascii="Times New Roman" w:eastAsia="Times New Roman" w:hAnsi="Times New Roman" w:cs="Times New Roman"/>
          <w:sz w:val="24"/>
          <w:szCs w:val="24"/>
        </w:rPr>
        <w:t>KT and its related terms</w:t>
      </w:r>
      <w:r>
        <w:rPr>
          <w:rFonts w:ascii="Times New Roman" w:eastAsia="Times New Roman" w:hAnsi="Times New Roman" w:cs="Times New Roman"/>
          <w:sz w:val="24"/>
          <w:szCs w:val="24"/>
        </w:rPr>
        <w:t xml:space="preserve">. </w:t>
      </w:r>
      <w:r w:rsidR="00C728C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6B0067" w:rsidRPr="00D7376A">
        <w:rPr>
          <w:rFonts w:ascii="Times New Roman" w:eastAsia="Times New Roman" w:hAnsi="Times New Roman" w:cs="Times New Roman"/>
          <w:sz w:val="24"/>
          <w:szCs w:val="24"/>
        </w:rPr>
        <w:t xml:space="preserve">plethora of terms </w:t>
      </w:r>
      <w:r>
        <w:rPr>
          <w:rFonts w:ascii="Times New Roman" w:eastAsia="Times New Roman" w:hAnsi="Times New Roman" w:cs="Times New Roman"/>
          <w:sz w:val="24"/>
          <w:szCs w:val="24"/>
        </w:rPr>
        <w:t xml:space="preserve">have been </w:t>
      </w:r>
      <w:r w:rsidR="006B0067" w:rsidRPr="00D7376A">
        <w:rPr>
          <w:rFonts w:ascii="Times New Roman" w:eastAsia="Times New Roman" w:hAnsi="Times New Roman" w:cs="Times New Roman"/>
          <w:sz w:val="24"/>
          <w:szCs w:val="24"/>
        </w:rPr>
        <w:t xml:space="preserve">used to refer to </w:t>
      </w:r>
      <w:r>
        <w:rPr>
          <w:rFonts w:ascii="Times New Roman" w:eastAsia="Times New Roman" w:hAnsi="Times New Roman" w:cs="Times New Roman"/>
          <w:sz w:val="24"/>
          <w:szCs w:val="24"/>
        </w:rPr>
        <w:t>K</w:t>
      </w:r>
      <w:r w:rsidR="00A5674B">
        <w:rPr>
          <w:rFonts w:ascii="Times New Roman" w:eastAsia="Times New Roman" w:hAnsi="Times New Roman" w:cs="Times New Roman"/>
          <w:sz w:val="24"/>
          <w:szCs w:val="24"/>
        </w:rPr>
        <w:t xml:space="preserve">T </w:t>
      </w:r>
      <w:r w:rsidR="00C728C5">
        <w:rPr>
          <w:rFonts w:ascii="Times New Roman" w:eastAsia="Times New Roman" w:hAnsi="Times New Roman" w:cs="Times New Roman"/>
          <w:sz w:val="24"/>
          <w:szCs w:val="24"/>
        </w:rPr>
        <w:t>including</w:t>
      </w:r>
      <w:r w:rsidR="004B1B0B">
        <w:rPr>
          <w:rFonts w:ascii="Times New Roman" w:eastAsia="Times New Roman" w:hAnsi="Times New Roman" w:cs="Times New Roman"/>
          <w:sz w:val="24"/>
          <w:szCs w:val="24"/>
        </w:rPr>
        <w:t xml:space="preserve"> </w:t>
      </w:r>
      <w:r w:rsidR="006B0067" w:rsidRPr="00D7376A">
        <w:rPr>
          <w:rFonts w:ascii="Times New Roman" w:eastAsia="Times New Roman" w:hAnsi="Times New Roman" w:cs="Times New Roman"/>
          <w:sz w:val="24"/>
          <w:szCs w:val="24"/>
        </w:rPr>
        <w:t>knowledge exchange, implementation, dissemination</w:t>
      </w:r>
      <w:r w:rsidR="0078293D">
        <w:rPr>
          <w:rFonts w:ascii="Times New Roman" w:eastAsia="Times New Roman" w:hAnsi="Times New Roman" w:cs="Times New Roman"/>
          <w:sz w:val="24"/>
          <w:szCs w:val="24"/>
        </w:rPr>
        <w:t>,</w:t>
      </w:r>
      <w:r w:rsidR="00A5674B">
        <w:rPr>
          <w:rFonts w:ascii="Times New Roman" w:eastAsia="Times New Roman" w:hAnsi="Times New Roman" w:cs="Times New Roman"/>
          <w:sz w:val="24"/>
          <w:szCs w:val="24"/>
        </w:rPr>
        <w:t xml:space="preserve"> and</w:t>
      </w:r>
      <w:r w:rsidR="006B0067" w:rsidRPr="00D7376A">
        <w:rPr>
          <w:rFonts w:ascii="Times New Roman" w:eastAsia="Times New Roman" w:hAnsi="Times New Roman" w:cs="Times New Roman"/>
          <w:sz w:val="24"/>
          <w:szCs w:val="24"/>
        </w:rPr>
        <w:t xml:space="preserve"> diffusion </w:t>
      </w:r>
      <w:r w:rsidR="006B0067">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DOI":"10.1186/1748-5908-5-16","author":[{"dropping-particle":"","family":"McKibbon","given":"K.A","non-dropping-particle":"","parse-names":false,"suffix":""},{"dropping-particle":"","family":"Lokker","given":"C","non-dropping-particle":"","parse-names":false,"suffix":""},{"dropping-particle":"","family":"Wilczynski","given":"N.L","non-dropping-particle":"","parse-names":false,"suffix":""},{"dropping-particle":"","family":"Ciliska","given":"D","non-dropping-particle":"","parse-names":false,"suffix":""},{"dropping-particle":"","family":"Dobbins","given":"M","non-dropping-particle":"","parse-names":false,"suffix":""},{"dropping-particle":"","family":"Davis","given":"D.A","non-dropping-particle":"","parse-names":false,"suffix":""},{"dropping-particle":"","family":"Haynes","given":"R.B","non-dropping-particle":"","parse-names":false,"suffix":""},{"dropping-particle":"","family":"Straus","given":"S.E","non-dropping-particle":"","parse-names":false,"suffix":""}],"container-title":"Implementation Science","id":"ITEM-1","issue":"16","issued":{"date-parts":[["2010"]]},"title":"A cross-sectional study of the number and frequency of terms used to refer to knowledge translation in a body of health literature in 2006: a Tower of Babel?","type":"article-journal","volume":"5"},"uris":["http://www.mendeley.com/documents/?uuid=32ab6e26-c8f7-4dd2-99a8-dce7b85376ca"]}],"mendeley":{"formattedCitation":"(McKibbon et al. 2010)","plainTextFormattedCitation":"(McKibbon et al. 2010)","previouslyFormattedCitation":"(McKibbon et al. 2010)"},"properties":{"noteIndex":0},"schema":"https://github.com/citation-style-language/schema/raw/master/csl-citation.json"}</w:instrText>
      </w:r>
      <w:r w:rsidR="006B0067">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(McKibbon et al. 2010)</w:t>
      </w:r>
      <w:r w:rsidR="006B0067">
        <w:rPr>
          <w:rFonts w:ascii="Times New Roman" w:eastAsia="Times New Roman" w:hAnsi="Times New Roman" w:cs="Times New Roman"/>
          <w:sz w:val="24"/>
          <w:szCs w:val="24"/>
        </w:rPr>
        <w:fldChar w:fldCharType="end"/>
      </w:r>
      <w:r w:rsidR="00A5674B">
        <w:rPr>
          <w:rFonts w:ascii="Times New Roman" w:eastAsia="Times New Roman" w:hAnsi="Times New Roman" w:cs="Times New Roman"/>
          <w:sz w:val="24"/>
          <w:szCs w:val="24"/>
        </w:rPr>
        <w:t xml:space="preserve">. </w:t>
      </w:r>
      <w:r w:rsidR="0078293D">
        <w:rPr>
          <w:rFonts w:ascii="Times New Roman" w:eastAsia="Times New Roman" w:hAnsi="Times New Roman" w:cs="Times New Roman"/>
          <w:sz w:val="24"/>
          <w:szCs w:val="24"/>
        </w:rPr>
        <w:t>I</w:t>
      </w:r>
      <w:r w:rsidR="00BB4348">
        <w:rPr>
          <w:rFonts w:ascii="Times New Roman" w:eastAsia="Times New Roman" w:hAnsi="Times New Roman" w:cs="Times New Roman"/>
          <w:sz w:val="24"/>
          <w:szCs w:val="24"/>
        </w:rPr>
        <w:t xml:space="preserve">n contrast to these terms </w:t>
      </w:r>
      <w:r w:rsidR="00F11507">
        <w:rPr>
          <w:rFonts w:ascii="Times New Roman" w:eastAsia="Times New Roman" w:hAnsi="Times New Roman" w:cs="Times New Roman"/>
          <w:sz w:val="24"/>
          <w:szCs w:val="24"/>
        </w:rPr>
        <w:t xml:space="preserve">which </w:t>
      </w:r>
      <w:r w:rsidR="009A5FB7">
        <w:rPr>
          <w:rFonts w:ascii="Times New Roman" w:eastAsia="Times New Roman" w:hAnsi="Times New Roman" w:cs="Times New Roman"/>
          <w:sz w:val="24"/>
          <w:szCs w:val="24"/>
        </w:rPr>
        <w:t xml:space="preserve">each </w:t>
      </w:r>
      <w:r w:rsidR="00F11507">
        <w:rPr>
          <w:rFonts w:ascii="Times New Roman" w:eastAsia="Times New Roman" w:hAnsi="Times New Roman" w:cs="Times New Roman"/>
          <w:sz w:val="24"/>
          <w:szCs w:val="24"/>
        </w:rPr>
        <w:t xml:space="preserve">reflect </w:t>
      </w:r>
      <w:r w:rsidR="009A5FB7">
        <w:rPr>
          <w:rFonts w:ascii="Times New Roman" w:eastAsia="Times New Roman" w:hAnsi="Times New Roman" w:cs="Times New Roman"/>
          <w:sz w:val="24"/>
          <w:szCs w:val="24"/>
        </w:rPr>
        <w:t xml:space="preserve">a </w:t>
      </w:r>
      <w:r w:rsidR="00F11507" w:rsidRPr="00795275">
        <w:rPr>
          <w:rFonts w:ascii="Times New Roman" w:eastAsia="Times New Roman" w:hAnsi="Times New Roman" w:cs="Times New Roman"/>
          <w:i/>
          <w:iCs/>
          <w:sz w:val="24"/>
          <w:szCs w:val="24"/>
        </w:rPr>
        <w:t>verb</w:t>
      </w:r>
      <w:r w:rsidR="00F11507">
        <w:rPr>
          <w:rFonts w:ascii="Times New Roman" w:eastAsia="Times New Roman" w:hAnsi="Times New Roman" w:cs="Times New Roman"/>
          <w:sz w:val="24"/>
          <w:szCs w:val="24"/>
        </w:rPr>
        <w:t xml:space="preserve"> (e.g., dissemination, implementation), </w:t>
      </w:r>
      <w:r w:rsidR="006B0067" w:rsidRPr="00D7376A">
        <w:rPr>
          <w:rFonts w:ascii="Times New Roman" w:eastAsia="Times New Roman" w:hAnsi="Times New Roman" w:cs="Times New Roman"/>
          <w:sz w:val="24"/>
          <w:szCs w:val="24"/>
        </w:rPr>
        <w:t xml:space="preserve">the CIHR </w:t>
      </w:r>
      <w:r w:rsidR="00A5674B">
        <w:rPr>
          <w:rFonts w:ascii="Times New Roman" w:eastAsia="Times New Roman" w:hAnsi="Times New Roman" w:cs="Times New Roman"/>
          <w:sz w:val="24"/>
          <w:szCs w:val="24"/>
        </w:rPr>
        <w:t xml:space="preserve">define </w:t>
      </w:r>
      <w:r w:rsidR="007D0DF3">
        <w:rPr>
          <w:rFonts w:ascii="Times New Roman" w:eastAsia="Times New Roman" w:hAnsi="Times New Roman" w:cs="Times New Roman"/>
          <w:sz w:val="24"/>
          <w:szCs w:val="24"/>
        </w:rPr>
        <w:t>KT</w:t>
      </w:r>
      <w:r w:rsidR="006B0067" w:rsidRPr="00D7376A">
        <w:rPr>
          <w:rFonts w:ascii="Times New Roman" w:eastAsia="Times New Roman" w:hAnsi="Times New Roman" w:cs="Times New Roman"/>
          <w:sz w:val="24"/>
          <w:szCs w:val="24"/>
        </w:rPr>
        <w:t xml:space="preserve"> as a process, and thus, a </w:t>
      </w:r>
      <w:r w:rsidR="006B0067" w:rsidRPr="00795275">
        <w:rPr>
          <w:rFonts w:ascii="Times New Roman" w:eastAsia="Times New Roman" w:hAnsi="Times New Roman" w:cs="Times New Roman"/>
          <w:i/>
          <w:iCs/>
          <w:sz w:val="24"/>
          <w:szCs w:val="24"/>
        </w:rPr>
        <w:t>noun</w:t>
      </w:r>
      <w:r w:rsidR="006B0067">
        <w:rPr>
          <w:rFonts w:ascii="Times New Roman" w:eastAsia="Times New Roman" w:hAnsi="Times New Roman" w:cs="Times New Roman"/>
          <w:sz w:val="24"/>
          <w:szCs w:val="24"/>
        </w:rPr>
        <w:t xml:space="preserve"> </w:t>
      </w:r>
      <w:r w:rsidR="006B0067">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author":[{"dropping-particle":"","family":"Graham","given":"I.D","non-dropping-particle":"","parse-names":false,"suffix":""},{"dropping-particle":"","family":"Logan","given":"J","non-dropping-particle":"","parse-names":false,"suffix":""},{"dropping-particle":"","family":"Harrison","given":"M.B","non-dropping-particle":"","parse-names":false,"suffix":""},{"dropping-particle":"","family":"Straus","given":"S.E","non-dropping-particle":"","parse-names":false,"suffix":""},{"dropping-particle":"","family":"Tetroe","given":"J","non-dropping-particle":"","parse-names":false,"suffix":""},{"dropping-particle":"","family":"Caswell","given":"W","non-dropping-particle":"","parse-names":false,"suffix":""},{"dropping-particle":"","family":"Robinson","given":"N","non-dropping-particle":"","parse-names":false,"suffix":""}],"container-title":"The Journal of Continuing Education in the Health Professions","id":"ITEM-1","issued":{"date-parts":[["2006"]]},"page":"13-24","title":"Lost in knowledge translation: Time for a map?","type":"article-journal","volume":"26"},"uris":["http://www.mendeley.com/documents/?uuid=bc04bc8f-4a8a-4a43-9202-c0adec81e583"]}],"mendeley":{"formattedCitation":"(Graham et al. 2006)","plainTextFormattedCitation":"(Graham et al. 2006)","previouslyFormattedCitation":"(Graham et al. 2006)"},"properties":{"noteIndex":0},"schema":"https://github.com/citation-style-language/schema/raw/master/csl-citation.json"}</w:instrText>
      </w:r>
      <w:r w:rsidR="006B0067">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(Graham et al. 2006)</w:t>
      </w:r>
      <w:r w:rsidR="006B0067">
        <w:rPr>
          <w:rFonts w:ascii="Times New Roman" w:eastAsia="Times New Roman" w:hAnsi="Times New Roman" w:cs="Times New Roman"/>
          <w:sz w:val="24"/>
          <w:szCs w:val="24"/>
        </w:rPr>
        <w:fldChar w:fldCharType="end"/>
      </w:r>
      <w:r w:rsidR="00F11507">
        <w:rPr>
          <w:rFonts w:ascii="Times New Roman" w:eastAsia="Times New Roman" w:hAnsi="Times New Roman" w:cs="Times New Roman"/>
          <w:sz w:val="24"/>
          <w:szCs w:val="24"/>
        </w:rPr>
        <w:t xml:space="preserve">. </w:t>
      </w:r>
      <w:r w:rsidR="00CC5BEA">
        <w:rPr>
          <w:rFonts w:ascii="Times New Roman" w:eastAsia="Times New Roman" w:hAnsi="Times New Roman" w:cs="Times New Roman"/>
          <w:sz w:val="24"/>
          <w:szCs w:val="24"/>
        </w:rPr>
        <w:t xml:space="preserve">Whilst the verbs used to refer to KT </w:t>
      </w:r>
      <w:r w:rsidR="006B0067" w:rsidRPr="00D7376A">
        <w:rPr>
          <w:rFonts w:ascii="Times New Roman" w:eastAsia="Times New Roman" w:hAnsi="Times New Roman" w:cs="Times New Roman"/>
          <w:sz w:val="24"/>
          <w:szCs w:val="24"/>
        </w:rPr>
        <w:t>comprise parts of the multifaceted and iterative</w:t>
      </w:r>
      <w:r w:rsidR="00CC5BEA">
        <w:rPr>
          <w:rFonts w:ascii="Times New Roman" w:eastAsia="Times New Roman" w:hAnsi="Times New Roman" w:cs="Times New Roman"/>
          <w:sz w:val="24"/>
          <w:szCs w:val="24"/>
        </w:rPr>
        <w:t xml:space="preserve"> </w:t>
      </w:r>
      <w:r w:rsidR="006B0067" w:rsidRPr="00D7376A">
        <w:rPr>
          <w:rFonts w:ascii="Times New Roman" w:eastAsia="Times New Roman" w:hAnsi="Times New Roman" w:cs="Times New Roman"/>
          <w:sz w:val="24"/>
          <w:szCs w:val="24"/>
        </w:rPr>
        <w:t>process</w:t>
      </w:r>
      <w:r w:rsidR="00CB3F96">
        <w:rPr>
          <w:rFonts w:ascii="Times New Roman" w:eastAsia="Times New Roman" w:hAnsi="Times New Roman" w:cs="Times New Roman"/>
          <w:sz w:val="24"/>
          <w:szCs w:val="24"/>
        </w:rPr>
        <w:t xml:space="preserve">, </w:t>
      </w:r>
      <w:r w:rsidR="00D03DB0">
        <w:rPr>
          <w:rFonts w:ascii="Times New Roman" w:eastAsia="Times New Roman" w:hAnsi="Times New Roman" w:cs="Times New Roman"/>
          <w:sz w:val="24"/>
          <w:szCs w:val="24"/>
        </w:rPr>
        <w:t xml:space="preserve">it is important to recognise that </w:t>
      </w:r>
      <w:r w:rsidR="00CB3F96">
        <w:rPr>
          <w:rFonts w:ascii="Times New Roman" w:eastAsia="Times New Roman" w:hAnsi="Times New Roman" w:cs="Times New Roman"/>
          <w:sz w:val="24"/>
          <w:szCs w:val="24"/>
        </w:rPr>
        <w:t xml:space="preserve">they do </w:t>
      </w:r>
      <w:r w:rsidR="00CB3F96" w:rsidRPr="0003566B">
        <w:rPr>
          <w:rFonts w:ascii="Times New Roman" w:eastAsia="Times New Roman" w:hAnsi="Times New Roman" w:cs="Times New Roman"/>
          <w:i/>
          <w:iCs/>
          <w:sz w:val="24"/>
          <w:szCs w:val="24"/>
        </w:rPr>
        <w:t>not</w:t>
      </w:r>
      <w:r w:rsidR="00CB3F96">
        <w:rPr>
          <w:rFonts w:ascii="Times New Roman" w:eastAsia="Times New Roman" w:hAnsi="Times New Roman" w:cs="Times New Roman"/>
          <w:sz w:val="24"/>
          <w:szCs w:val="24"/>
        </w:rPr>
        <w:t xml:space="preserve"> represent </w:t>
      </w:r>
      <w:r w:rsidR="00D03DB0">
        <w:rPr>
          <w:rFonts w:ascii="Times New Roman" w:eastAsia="Times New Roman" w:hAnsi="Times New Roman" w:cs="Times New Roman"/>
          <w:sz w:val="24"/>
          <w:szCs w:val="24"/>
        </w:rPr>
        <w:t xml:space="preserve">the entire process of </w:t>
      </w:r>
      <w:r w:rsidR="00CB3F96">
        <w:rPr>
          <w:rFonts w:ascii="Times New Roman" w:eastAsia="Times New Roman" w:hAnsi="Times New Roman" w:cs="Times New Roman"/>
          <w:sz w:val="24"/>
          <w:szCs w:val="24"/>
        </w:rPr>
        <w:t>KT</w:t>
      </w:r>
      <w:r w:rsidR="006B0067" w:rsidRPr="00D7376A">
        <w:rPr>
          <w:rFonts w:ascii="Times New Roman" w:eastAsia="Times New Roman" w:hAnsi="Times New Roman" w:cs="Times New Roman"/>
          <w:sz w:val="24"/>
          <w:szCs w:val="24"/>
        </w:rPr>
        <w:t>. For example, dissemination is referred to in the CIHR definition, but used singularly</w:t>
      </w:r>
      <w:r w:rsidR="003132AA">
        <w:rPr>
          <w:rFonts w:ascii="Times New Roman" w:eastAsia="Times New Roman" w:hAnsi="Times New Roman" w:cs="Times New Roman"/>
          <w:sz w:val="24"/>
          <w:szCs w:val="24"/>
        </w:rPr>
        <w:t>;</w:t>
      </w:r>
      <w:r w:rsidR="00CB3F96">
        <w:rPr>
          <w:rFonts w:ascii="Times New Roman" w:eastAsia="Times New Roman" w:hAnsi="Times New Roman" w:cs="Times New Roman"/>
          <w:sz w:val="24"/>
          <w:szCs w:val="24"/>
        </w:rPr>
        <w:t xml:space="preserve"> </w:t>
      </w:r>
      <w:r w:rsidR="006B0067" w:rsidRPr="00D7376A">
        <w:rPr>
          <w:rFonts w:ascii="Times New Roman" w:eastAsia="Times New Roman" w:hAnsi="Times New Roman" w:cs="Times New Roman"/>
          <w:sz w:val="24"/>
          <w:szCs w:val="24"/>
        </w:rPr>
        <w:t xml:space="preserve">it does not represent the entire </w:t>
      </w:r>
      <w:r w:rsidR="005E71FD">
        <w:rPr>
          <w:rFonts w:ascii="Times New Roman" w:eastAsia="Times New Roman" w:hAnsi="Times New Roman" w:cs="Times New Roman"/>
          <w:sz w:val="24"/>
          <w:szCs w:val="24"/>
        </w:rPr>
        <w:t>KT</w:t>
      </w:r>
      <w:r w:rsidR="006B0067" w:rsidRPr="00D7376A">
        <w:rPr>
          <w:rFonts w:ascii="Times New Roman" w:eastAsia="Times New Roman" w:hAnsi="Times New Roman" w:cs="Times New Roman"/>
          <w:sz w:val="24"/>
          <w:szCs w:val="24"/>
        </w:rPr>
        <w:t xml:space="preserve"> process. </w:t>
      </w:r>
      <w:r w:rsidR="006B0067" w:rsidRPr="00D21B88">
        <w:rPr>
          <w:rFonts w:ascii="Times New Roman" w:eastAsia="Times New Roman" w:hAnsi="Times New Roman" w:cs="Times New Roman"/>
          <w:sz w:val="24"/>
          <w:szCs w:val="24"/>
        </w:rPr>
        <w:t xml:space="preserve">In </w:t>
      </w:r>
      <w:r w:rsidR="00FC4BC4" w:rsidRPr="00D21B88">
        <w:rPr>
          <w:rFonts w:ascii="Times New Roman" w:eastAsia="Times New Roman" w:hAnsi="Times New Roman" w:cs="Times New Roman"/>
          <w:sz w:val="24"/>
          <w:szCs w:val="24"/>
        </w:rPr>
        <w:t>short</w:t>
      </w:r>
      <w:r w:rsidR="006B0067" w:rsidRPr="00D21B88">
        <w:rPr>
          <w:rFonts w:ascii="Times New Roman" w:eastAsia="Times New Roman" w:hAnsi="Times New Roman" w:cs="Times New Roman"/>
          <w:sz w:val="24"/>
          <w:szCs w:val="24"/>
        </w:rPr>
        <w:t xml:space="preserve">, </w:t>
      </w:r>
      <w:r w:rsidR="005E71FD" w:rsidRPr="00D21B88">
        <w:rPr>
          <w:rFonts w:ascii="Times New Roman" w:eastAsia="Times New Roman" w:hAnsi="Times New Roman" w:cs="Times New Roman"/>
          <w:sz w:val="24"/>
          <w:szCs w:val="24"/>
        </w:rPr>
        <w:t>the practice of KT (as opposed to KT science</w:t>
      </w:r>
      <w:r w:rsidR="00AC6FA2" w:rsidRPr="00D21B88">
        <w:rPr>
          <w:rFonts w:ascii="Times New Roman" w:eastAsia="Times New Roman" w:hAnsi="Times New Roman" w:cs="Times New Roman"/>
          <w:sz w:val="24"/>
          <w:szCs w:val="24"/>
        </w:rPr>
        <w:t xml:space="preserve"> which </w:t>
      </w:r>
      <w:r w:rsidR="00127AE1" w:rsidRPr="00D21B88">
        <w:rPr>
          <w:rFonts w:ascii="Times New Roman" w:eastAsia="Times New Roman" w:hAnsi="Times New Roman" w:cs="Times New Roman"/>
          <w:sz w:val="24"/>
          <w:szCs w:val="24"/>
        </w:rPr>
        <w:t xml:space="preserve">advances and </w:t>
      </w:r>
      <w:r w:rsidR="00AC6FA2" w:rsidRPr="00D21B88">
        <w:rPr>
          <w:rFonts w:ascii="Times New Roman" w:eastAsia="Times New Roman" w:hAnsi="Times New Roman" w:cs="Times New Roman"/>
          <w:sz w:val="24"/>
          <w:szCs w:val="24"/>
        </w:rPr>
        <w:t>informs KT practice</w:t>
      </w:r>
      <w:r w:rsidR="00E33662" w:rsidRPr="00D21B88">
        <w:rPr>
          <w:rFonts w:ascii="Times New Roman" w:eastAsia="Times New Roman" w:hAnsi="Times New Roman" w:cs="Times New Roman"/>
          <w:sz w:val="24"/>
          <w:szCs w:val="24"/>
        </w:rPr>
        <w:t xml:space="preserve">; </w:t>
      </w:r>
      <w:r w:rsidR="00E33662" w:rsidRPr="00D21B88">
        <w:rPr>
          <w:rFonts w:ascii="Times New Roman" w:eastAsia="Times New Roman" w:hAnsi="Times New Roman" w:cs="Times New Roman"/>
          <w:sz w:val="24"/>
          <w:szCs w:val="24"/>
        </w:rPr>
        <w:fldChar w:fldCharType="begin" w:fldLock="1"/>
      </w:r>
      <w:r w:rsidR="0003566B" w:rsidRPr="00D21B88">
        <w:rPr>
          <w:rFonts w:ascii="Times New Roman" w:eastAsia="Times New Roman" w:hAnsi="Times New Roman" w:cs="Times New Roman"/>
          <w:sz w:val="24"/>
          <w:szCs w:val="24"/>
        </w:rPr>
        <w:instrText>ADDIN CSL_CITATION {"citationItems":[{"id":"ITEM-1","itemData":{"URL":"http://www.cihr-irsc.gc.ca/e/29418.html","abstract":"Resource providing overview of knowledge translation at CIHR and links to relevant initiatives, strategies, policies, publications and external web links.","author":[{"dropping-particle":"","family":"Research","given":"Candian Institue of Health","non-dropping-particle":"","parse-names":false,"suffix":""}],"container-title":"Http://Www.Cihr-Irsc.Gc.Ca/E/29418.Html","id":"ITEM-1","issued":{"date-parts":[["2016"]]},"title":"About knowledge translation.","type":"webpage"},"uris":["http://www.mendeley.com/documents/?uuid=b34f08e6-4d7f-4ef3-91d5-37ac72043010"]},{"id":"ITEM-2","itemData":{"DOI":"10.1002/9781118413555.ch01","abstract":"Key learning points -Gaps between evidence and decision making occur across all decision makers including patients, health care professionals, managers, and policy makers. - Knowledge translation is the synthesis, dissemination, exchange, and ethically sound application of knowledge to improve health, provide more effective health services and products, and strengthen the health care system.","author":[{"dropping-particle":"","family":"Straus","given":"Sharon E.","non-dropping-particle":"","parse-names":false,"suffix":""},{"dropping-particle":"","family":"Tetroe","given":"Jacqueline","non-dropping-particle":"","parse-names":false,"suffix":""},{"dropping-particle":"","family":"Graham","given":"Ian D.","non-dropping-particle":"","parse-names":false,"suffix":""}],"container-title":"Knowledge Translation in Health Care","id":"ITEM-2","issued":{"date-parts":[["2013"]]},"title":"Introduction Knowledge translation: What it is and what it isn't","type":"chapter"},"uris":["http://www.mendeley.com/documents/?uuid=544a6f2c-7c5b-4891-96c0-2da8e62b2064"]}],"mendeley":{"formattedCitation":"(Research 2016; Sharon E. Straus, Tetroe, and Graham 2013)","manualFormatting":"CIHR 2016; Straus, Tetroe, and Graham 2013)","plainTextFormattedCitation":"(Research 2016; Sharon E. Straus, Tetroe, and Graham 2013)","previouslyFormattedCitation":"(Research 2016; Sharon E. Straus, Tetroe, and Graham 2013)"},"properties":{"noteIndex":0},"schema":"https://github.com/citation-style-language/schema/raw/master/csl-citation.json"}</w:instrText>
      </w:r>
      <w:r w:rsidR="00E33662" w:rsidRPr="00D21B88">
        <w:rPr>
          <w:rFonts w:ascii="Times New Roman" w:eastAsia="Times New Roman" w:hAnsi="Times New Roman" w:cs="Times New Roman"/>
          <w:sz w:val="24"/>
          <w:szCs w:val="24"/>
        </w:rPr>
        <w:fldChar w:fldCharType="separate"/>
      </w:r>
      <w:r w:rsidR="006025F3" w:rsidRPr="00D21B88">
        <w:rPr>
          <w:rFonts w:ascii="Times New Roman" w:eastAsia="Times New Roman" w:hAnsi="Times New Roman" w:cs="Times New Roman"/>
          <w:noProof/>
          <w:sz w:val="24"/>
          <w:szCs w:val="24"/>
        </w:rPr>
        <w:t>CIHR 2016; Straus, Tetroe, and Graham 2013)</w:t>
      </w:r>
      <w:r w:rsidR="00E33662" w:rsidRPr="00D21B88">
        <w:rPr>
          <w:rFonts w:ascii="Times New Roman" w:eastAsia="Times New Roman" w:hAnsi="Times New Roman" w:cs="Times New Roman"/>
          <w:sz w:val="24"/>
          <w:szCs w:val="24"/>
        </w:rPr>
        <w:fldChar w:fldCharType="end"/>
      </w:r>
      <w:r w:rsidR="005E71FD" w:rsidRPr="00D21B88">
        <w:rPr>
          <w:rFonts w:ascii="Times New Roman" w:eastAsia="Times New Roman" w:hAnsi="Times New Roman" w:cs="Times New Roman"/>
          <w:sz w:val="24"/>
          <w:szCs w:val="24"/>
        </w:rPr>
        <w:t xml:space="preserve"> </w:t>
      </w:r>
      <w:r w:rsidR="006B0067" w:rsidRPr="00D21B88">
        <w:rPr>
          <w:rFonts w:ascii="Times New Roman" w:eastAsia="Times New Roman" w:hAnsi="Times New Roman" w:cs="Times New Roman"/>
          <w:sz w:val="24"/>
          <w:szCs w:val="24"/>
        </w:rPr>
        <w:t>is an iterative process formed of multiple actions.</w:t>
      </w:r>
      <w:r w:rsidR="00D03DB0" w:rsidRPr="00D21B88">
        <w:rPr>
          <w:rFonts w:ascii="Times New Roman" w:eastAsia="Times New Roman" w:hAnsi="Times New Roman" w:cs="Times New Roman"/>
          <w:sz w:val="24"/>
          <w:szCs w:val="24"/>
        </w:rPr>
        <w:t xml:space="preserve"> </w:t>
      </w:r>
      <w:r w:rsidR="00F50A04" w:rsidRPr="00D21B88">
        <w:rPr>
          <w:rFonts w:ascii="Times New Roman" w:eastAsia="Times New Roman" w:hAnsi="Times New Roman" w:cs="Times New Roman"/>
          <w:sz w:val="24"/>
          <w:szCs w:val="24"/>
        </w:rPr>
        <w:t xml:space="preserve">Building upon this conceptual foundation, </w:t>
      </w:r>
      <w:r w:rsidR="00D03DB0" w:rsidRPr="00D21B88">
        <w:rPr>
          <w:rFonts w:ascii="Times New Roman" w:eastAsia="Times New Roman" w:hAnsi="Times New Roman" w:cs="Times New Roman"/>
          <w:sz w:val="24"/>
          <w:szCs w:val="24"/>
        </w:rPr>
        <w:t xml:space="preserve">KT </w:t>
      </w:r>
      <w:r w:rsidR="00F50A04" w:rsidRPr="00D21B88">
        <w:rPr>
          <w:rFonts w:ascii="Times New Roman" w:eastAsia="Times New Roman" w:hAnsi="Times New Roman" w:cs="Times New Roman"/>
          <w:sz w:val="24"/>
          <w:szCs w:val="24"/>
        </w:rPr>
        <w:t xml:space="preserve">has been further refined into </w:t>
      </w:r>
      <w:r w:rsidR="00D03DB0" w:rsidRPr="00D21B88">
        <w:rPr>
          <w:rFonts w:ascii="Times New Roman" w:eastAsia="Times New Roman" w:hAnsi="Times New Roman" w:cs="Times New Roman"/>
          <w:sz w:val="24"/>
          <w:szCs w:val="24"/>
        </w:rPr>
        <w:t xml:space="preserve">two </w:t>
      </w:r>
      <w:r w:rsidR="00371926" w:rsidRPr="00D21B88">
        <w:rPr>
          <w:rFonts w:ascii="Times New Roman" w:eastAsia="Times New Roman" w:hAnsi="Times New Roman" w:cs="Times New Roman"/>
          <w:sz w:val="24"/>
          <w:szCs w:val="24"/>
        </w:rPr>
        <w:t xml:space="preserve">distinct paradigms </w:t>
      </w:r>
      <w:r w:rsidR="00371926" w:rsidRPr="00D21B88">
        <w:rPr>
          <w:rFonts w:ascii="Times New Roman" w:eastAsia="Times New Roman" w:hAnsi="Times New Roman" w:cs="Times New Roman"/>
          <w:sz w:val="24"/>
          <w:szCs w:val="24"/>
        </w:rPr>
        <w:fldChar w:fldCharType="begin" w:fldLock="1"/>
      </w:r>
      <w:r w:rsidR="0059040F" w:rsidRPr="00D21B88">
        <w:rPr>
          <w:rFonts w:ascii="Times New Roman" w:eastAsia="Times New Roman" w:hAnsi="Times New Roman" w:cs="Times New Roman"/>
          <w:sz w:val="24"/>
          <w:szCs w:val="24"/>
        </w:rPr>
        <w:instrText>ADDIN CSL_CITATION {"citationItems":[{"id":"ITEM-1","itemData":{"DOI":"10.1002/9781118413555.ch01","abstract":"Key learning points -Gaps between evidence and decision making occur across all decision makers including patients, health care professionals, managers, and policy makers. - Knowledge translation is the synthesis, dissemination, exchange, and ethically sound application of knowledge to improve health, provide more effective health services and products, and strengthen the health care system.","author":[{"dropping-particle":"","family":"Straus","given":"Sharon E.","non-dropping-particle":"","parse-names":false,"suffix":""},{"dropping-particle":"","family":"Tetroe","given":"Jacqueline","non-dropping-particle":"","parse-names":false,"suffix":""},{"dropping-particle":"","family":"Graham","given":"Ian D.","non-dropping-particle":"","parse-names":false,"suffix":""}],"container-title":"Knowledge Translation in Health Care","id":"ITEM-1","issued":{"date-parts":[["2013"]]},"title":"Introduction Knowledge translation: What it is and what it isn't","type":"chapter"},"uris":["http://www.mendeley.com/documents/?uuid=544a6f2c-7c5b-4891-96c0-2da8e62b2064"]}],"mendeley":{"formattedCitation":"(Sharon E. Straus, Tetroe, and Graham 2013)","manualFormatting":"(Straus, Tetroe, and Graham 2013)","plainTextFormattedCitation":"(Sharon E. Straus, Tetroe, and Graham 2013)","previouslyFormattedCitation":"(Sharon E. Straus, Tetroe, and Graham 2013)"},"properties":{"noteIndex":0},"schema":"https://github.com/citation-style-language/schema/raw/master/csl-citation.json"}</w:instrText>
      </w:r>
      <w:r w:rsidR="00371926" w:rsidRPr="00D21B88">
        <w:rPr>
          <w:rFonts w:ascii="Times New Roman" w:eastAsia="Times New Roman" w:hAnsi="Times New Roman" w:cs="Times New Roman"/>
          <w:sz w:val="24"/>
          <w:szCs w:val="24"/>
        </w:rPr>
        <w:fldChar w:fldCharType="separate"/>
      </w:r>
      <w:r w:rsidR="006025F3" w:rsidRPr="00D21B88">
        <w:rPr>
          <w:rFonts w:ascii="Times New Roman" w:eastAsia="Times New Roman" w:hAnsi="Times New Roman" w:cs="Times New Roman"/>
          <w:noProof/>
          <w:sz w:val="24"/>
          <w:szCs w:val="24"/>
        </w:rPr>
        <w:t>(Straus, Tetroe, and Graham 2013)</w:t>
      </w:r>
      <w:r w:rsidR="00371926" w:rsidRPr="00D21B88">
        <w:rPr>
          <w:rFonts w:ascii="Times New Roman" w:eastAsia="Times New Roman" w:hAnsi="Times New Roman" w:cs="Times New Roman"/>
          <w:sz w:val="24"/>
          <w:szCs w:val="24"/>
        </w:rPr>
        <w:fldChar w:fldCharType="end"/>
      </w:r>
      <w:r w:rsidR="00D03DB0" w:rsidRPr="00D21B88">
        <w:rPr>
          <w:rFonts w:ascii="Times New Roman" w:eastAsia="Times New Roman" w:hAnsi="Times New Roman" w:cs="Times New Roman"/>
          <w:sz w:val="24"/>
          <w:szCs w:val="24"/>
        </w:rPr>
        <w:t xml:space="preserve">: </w:t>
      </w:r>
      <w:r w:rsidR="00D03DB0" w:rsidRPr="00AA3CAE">
        <w:rPr>
          <w:rFonts w:ascii="Times New Roman" w:eastAsia="Times New Roman" w:hAnsi="Times New Roman" w:cs="Times New Roman"/>
          <w:sz w:val="24"/>
          <w:szCs w:val="24"/>
        </w:rPr>
        <w:t>end-of-pr</w:t>
      </w:r>
      <w:r w:rsidR="00D21B88" w:rsidRPr="00AA3CAE">
        <w:rPr>
          <w:rFonts w:ascii="Times New Roman" w:eastAsia="Times New Roman" w:hAnsi="Times New Roman" w:cs="Times New Roman"/>
          <w:sz w:val="24"/>
          <w:szCs w:val="24"/>
        </w:rPr>
        <w:t>oject</w:t>
      </w:r>
      <w:r w:rsidR="00D03DB0" w:rsidRPr="00AA3CAE">
        <w:rPr>
          <w:rFonts w:ascii="Times New Roman" w:eastAsia="Times New Roman" w:hAnsi="Times New Roman" w:cs="Times New Roman"/>
          <w:sz w:val="24"/>
          <w:szCs w:val="24"/>
        </w:rPr>
        <w:t xml:space="preserve"> </w:t>
      </w:r>
      <w:r w:rsidR="00D03DB0" w:rsidRPr="00D21B88">
        <w:rPr>
          <w:rFonts w:ascii="Times New Roman" w:eastAsia="Times New Roman" w:hAnsi="Times New Roman" w:cs="Times New Roman"/>
          <w:sz w:val="24"/>
          <w:szCs w:val="24"/>
        </w:rPr>
        <w:t>KT (or end-of-grant KT) and integrated KT</w:t>
      </w:r>
      <w:r w:rsidR="00C728C5" w:rsidRPr="00D21B88">
        <w:rPr>
          <w:rFonts w:ascii="Times New Roman" w:eastAsia="Times New Roman" w:hAnsi="Times New Roman" w:cs="Times New Roman"/>
          <w:sz w:val="24"/>
          <w:szCs w:val="24"/>
        </w:rPr>
        <w:t xml:space="preserve">. </w:t>
      </w:r>
    </w:p>
    <w:p w14:paraId="14D853F6" w14:textId="5294EF10" w:rsidR="003A0FD4" w:rsidRDefault="004F564F" w:rsidP="00D03DB0">
      <w:pPr>
        <w:spacing w:after="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Historically</w:t>
      </w:r>
      <w:r w:rsidR="004913B2">
        <w:rPr>
          <w:rFonts w:ascii="Times New Roman" w:eastAsia="Times New Roman" w:hAnsi="Times New Roman" w:cs="Times New Roman"/>
          <w:sz w:val="24"/>
          <w:szCs w:val="24"/>
        </w:rPr>
        <w:t xml:space="preserve">, </w:t>
      </w:r>
      <w:r w:rsidR="001464D6">
        <w:rPr>
          <w:rFonts w:ascii="Times New Roman" w:eastAsia="Times New Roman" w:hAnsi="Times New Roman" w:cs="Times New Roman"/>
          <w:sz w:val="24"/>
          <w:szCs w:val="24"/>
        </w:rPr>
        <w:t xml:space="preserve">the know-do gap </w:t>
      </w:r>
      <w:r w:rsidR="00CB4A53">
        <w:rPr>
          <w:rFonts w:ascii="Times New Roman" w:eastAsia="Times New Roman" w:hAnsi="Times New Roman" w:cs="Times New Roman"/>
          <w:sz w:val="24"/>
          <w:szCs w:val="24"/>
        </w:rPr>
        <w:t>has been conceptualised as a problem of knowledge transfer</w:t>
      </w:r>
      <w:r w:rsidR="00EC404C">
        <w:rPr>
          <w:rFonts w:ascii="Times New Roman" w:eastAsia="Times New Roman" w:hAnsi="Times New Roman" w:cs="Times New Roman"/>
          <w:sz w:val="24"/>
          <w:szCs w:val="24"/>
        </w:rPr>
        <w:t>, a paradigm known as end-of-project</w:t>
      </w:r>
      <w:r w:rsidR="00B53AEB">
        <w:rPr>
          <w:rFonts w:ascii="Times New Roman" w:eastAsia="Times New Roman" w:hAnsi="Times New Roman" w:cs="Times New Roman"/>
          <w:sz w:val="24"/>
          <w:szCs w:val="24"/>
        </w:rPr>
        <w:t xml:space="preserve"> </w:t>
      </w:r>
      <w:r w:rsidR="00EC404C">
        <w:rPr>
          <w:rFonts w:ascii="Times New Roman" w:eastAsia="Times New Roman" w:hAnsi="Times New Roman" w:cs="Times New Roman"/>
          <w:sz w:val="24"/>
          <w:szCs w:val="24"/>
        </w:rPr>
        <w:t>KT</w:t>
      </w:r>
      <w:r w:rsidR="00C55461">
        <w:rPr>
          <w:rFonts w:ascii="Times New Roman" w:eastAsia="Times New Roman" w:hAnsi="Times New Roman" w:cs="Times New Roman"/>
          <w:sz w:val="24"/>
          <w:szCs w:val="24"/>
        </w:rPr>
        <w:t xml:space="preserve"> </w:t>
      </w:r>
      <w:r w:rsidR="00C55461">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author":[{"dropping-particle":"","family":"Bowen","given":"S","non-dropping-particle":"","parse-names":false,"suffix":""},{"dropping-particle":"","family":"Graham","given":"I.D","non-dropping-particle":"","parse-names":false,"suffix":""}],"container-title":"Knowledge Translation in Healthcare: Moving Evidence to Practice","edition":"2nd","editor":[{"dropping-particle":"","family":"Straus","given":"S.E","non-dropping-particle":"","parse-names":false,"suffix":""},{"dropping-particle":"","family":"Tetroe","given":"J","non-dropping-particle":"","parse-names":false,"suffix":""},{"dropping-particle":"","family":"Graham","given":"I.D","non-dropping-particle":"","parse-names":false,"suffix":""}],"id":"ITEM-1","issued":{"date-parts":[["2013"]]},"page":"14-23","publisher":"Wiley-Blackwell","publisher-place":"Chichester, UK","title":"Integrated knowledge translation","type":"chapter"},"uris":["http://www.mendeley.com/documents/?uuid=00e87f0e-267c-419e-9310-db2331ac9477"]}],"mendeley":{"formattedCitation":"(Bowen and Graham 2013)","plainTextFormattedCitation":"(Bowen and Graham 2013)","previouslyFormattedCitation":"(Bowen and Graham 2013)"},"properties":{"noteIndex":0},"schema":"https://github.com/citation-style-language/schema/raw/master/csl-citation.json"}</w:instrText>
      </w:r>
      <w:r w:rsidR="00C55461">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(Bowen and Graham 2013)</w:t>
      </w:r>
      <w:r w:rsidR="00C55461">
        <w:rPr>
          <w:rFonts w:ascii="Times New Roman" w:eastAsia="Times New Roman" w:hAnsi="Times New Roman" w:cs="Times New Roman"/>
          <w:sz w:val="24"/>
          <w:szCs w:val="24"/>
        </w:rPr>
        <w:fldChar w:fldCharType="end"/>
      </w:r>
      <w:r w:rsidR="00A7576E">
        <w:rPr>
          <w:rFonts w:ascii="Times New Roman" w:eastAsia="Times New Roman" w:hAnsi="Times New Roman" w:cs="Times New Roman"/>
          <w:sz w:val="24"/>
          <w:szCs w:val="24"/>
        </w:rPr>
        <w:t>. For example, knowledge is</w:t>
      </w:r>
      <w:r w:rsidR="00630652">
        <w:rPr>
          <w:rFonts w:ascii="Times New Roman" w:eastAsia="Times New Roman" w:hAnsi="Times New Roman" w:cs="Times New Roman"/>
          <w:sz w:val="24"/>
          <w:szCs w:val="24"/>
        </w:rPr>
        <w:t xml:space="preserve"> deemed</w:t>
      </w:r>
      <w:r w:rsidR="00A7576E">
        <w:rPr>
          <w:rFonts w:ascii="Times New Roman" w:eastAsia="Times New Roman" w:hAnsi="Times New Roman" w:cs="Times New Roman"/>
          <w:sz w:val="24"/>
          <w:szCs w:val="24"/>
        </w:rPr>
        <w:t xml:space="preserve"> sufficient, but efforts made to translate it to practice are inadequate </w:t>
      </w:r>
      <w:r w:rsidR="00A7576E">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author":[{"dropping-particle":"","family":"Bowen","given":"S","non-dropping-particle":"","parse-names":false,"suffix":""},{"dropping-particle":"","family":"Graham","given":"I.D","non-dropping-particle":"","parse-names":false,"suffix":""}],"container-title":"Knowledge Translation in Healthcare: Moving Evidence to Practice","edition":"2nd","editor":[{"dropping-particle":"","family":"Straus","given":"S.E","non-dropping-particle":"","parse-names":false,"suffix":""},{"dropping-particle":"","family":"Tetroe","given":"J","non-dropping-particle":"","parse-names":false,"suffix":""},{"dropping-particle":"","family":"Graham","given":"I.D","non-dropping-particle":"","parse-names":false,"suffix":""}],"id":"ITEM-1","issued":{"date-parts":[["2013"]]},"page":"14-23","publisher":"Wiley-Blackwell","publisher-place":"Chichester, UK","title":"Integrated knowledge translation","type":"chapter"},"uris":["http://www.mendeley.com/documents/?uuid=00e87f0e-267c-419e-9310-db2331ac9477"]}],"mendeley":{"formattedCitation":"(Bowen and Graham 2013)","plainTextFormattedCitation":"(Bowen and Graham 2013)","previouslyFormattedCitation":"(Bowen and Graham 2013)"},"properties":{"noteIndex":0},"schema":"https://github.com/citation-style-language/schema/raw/master/csl-citation.json"}</w:instrText>
      </w:r>
      <w:r w:rsidR="00A7576E">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(Bowen and Graham 2013)</w:t>
      </w:r>
      <w:r w:rsidR="00A7576E">
        <w:rPr>
          <w:rFonts w:ascii="Times New Roman" w:eastAsia="Times New Roman" w:hAnsi="Times New Roman" w:cs="Times New Roman"/>
          <w:sz w:val="24"/>
          <w:szCs w:val="24"/>
        </w:rPr>
        <w:fldChar w:fldCharType="end"/>
      </w:r>
      <w:r w:rsidR="00A7576E">
        <w:rPr>
          <w:rFonts w:ascii="Times New Roman" w:eastAsia="Times New Roman" w:hAnsi="Times New Roman" w:cs="Times New Roman"/>
          <w:sz w:val="24"/>
          <w:szCs w:val="24"/>
        </w:rPr>
        <w:t>.</w:t>
      </w:r>
      <w:r w:rsidR="00EC404C">
        <w:rPr>
          <w:rFonts w:ascii="Times New Roman" w:eastAsia="Times New Roman" w:hAnsi="Times New Roman" w:cs="Times New Roman"/>
          <w:sz w:val="24"/>
          <w:szCs w:val="24"/>
        </w:rPr>
        <w:t xml:space="preserve"> </w:t>
      </w:r>
      <w:r w:rsidR="00A757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contrast, contemporary </w:t>
      </w:r>
      <w:r w:rsidR="00427995">
        <w:rPr>
          <w:rFonts w:ascii="Times New Roman" w:eastAsia="Times New Roman" w:hAnsi="Times New Roman" w:cs="Times New Roman"/>
          <w:sz w:val="24"/>
          <w:szCs w:val="24"/>
        </w:rPr>
        <w:t xml:space="preserve">perspectives have evolved to </w:t>
      </w:r>
      <w:r w:rsidR="00020611">
        <w:rPr>
          <w:rFonts w:ascii="Times New Roman" w:eastAsia="Times New Roman" w:hAnsi="Times New Roman" w:cs="Times New Roman"/>
          <w:sz w:val="24"/>
          <w:szCs w:val="24"/>
        </w:rPr>
        <w:t xml:space="preserve">consider the know-do gap </w:t>
      </w:r>
      <w:r w:rsidR="00F11445">
        <w:rPr>
          <w:rFonts w:ascii="Times New Roman" w:eastAsia="Times New Roman" w:hAnsi="Times New Roman" w:cs="Times New Roman"/>
          <w:sz w:val="24"/>
          <w:szCs w:val="24"/>
        </w:rPr>
        <w:t>as a problem of knowledge production</w:t>
      </w:r>
      <w:r>
        <w:rPr>
          <w:rFonts w:ascii="Times New Roman" w:eastAsia="Times New Roman" w:hAnsi="Times New Roman" w:cs="Times New Roman"/>
          <w:sz w:val="24"/>
          <w:szCs w:val="24"/>
        </w:rPr>
        <w:t>,</w:t>
      </w:r>
      <w:r w:rsidR="00D97141">
        <w:rPr>
          <w:rFonts w:ascii="Times New Roman" w:eastAsia="Times New Roman" w:hAnsi="Times New Roman" w:cs="Times New Roman"/>
          <w:sz w:val="24"/>
          <w:szCs w:val="24"/>
        </w:rPr>
        <w:t xml:space="preserve"> whereby </w:t>
      </w:r>
      <w:r w:rsidR="007D6489">
        <w:rPr>
          <w:rFonts w:ascii="Times New Roman" w:eastAsia="Times New Roman" w:hAnsi="Times New Roman" w:cs="Times New Roman"/>
          <w:sz w:val="24"/>
          <w:szCs w:val="24"/>
        </w:rPr>
        <w:t xml:space="preserve">knowledge created does not address real-world problems and priorities faced in practice settings, and by those </w:t>
      </w:r>
      <w:r>
        <w:rPr>
          <w:rFonts w:ascii="Times New Roman" w:eastAsia="Times New Roman" w:hAnsi="Times New Roman" w:cs="Times New Roman"/>
          <w:sz w:val="24"/>
          <w:szCs w:val="24"/>
        </w:rPr>
        <w:t>‘</w:t>
      </w:r>
      <w:r w:rsidR="007D6489">
        <w:rPr>
          <w:rFonts w:ascii="Times New Roman" w:eastAsia="Times New Roman" w:hAnsi="Times New Roman" w:cs="Times New Roman"/>
          <w:sz w:val="24"/>
          <w:szCs w:val="24"/>
        </w:rPr>
        <w:t>on the ground</w:t>
      </w:r>
      <w:r>
        <w:rPr>
          <w:rFonts w:ascii="Times New Roman" w:eastAsia="Times New Roman" w:hAnsi="Times New Roman" w:cs="Times New Roman"/>
          <w:sz w:val="24"/>
          <w:szCs w:val="24"/>
        </w:rPr>
        <w:t>’ so to speak</w:t>
      </w:r>
      <w:r w:rsidR="007D6489">
        <w:rPr>
          <w:rFonts w:ascii="Times New Roman" w:eastAsia="Times New Roman" w:hAnsi="Times New Roman" w:cs="Times New Roman"/>
          <w:sz w:val="24"/>
          <w:szCs w:val="24"/>
        </w:rPr>
        <w:t xml:space="preserve"> </w:t>
      </w:r>
      <w:r w:rsidR="007D6489">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author":[{"dropping-particle":"","family":"Bowen","given":"S","non-dropping-particle":"","parse-names":false,"suffix":""},{"dropping-particle":"","family":"Graham","given":"I.D","non-dropping-particle":"","parse-names":false,"suffix":""}],"container-title":"Knowledge Translation in Healthcare: Moving Evidence to Practice","edition":"2nd","editor":[{"dropping-particle":"","family":"Straus","given":"S.E","non-dropping-particle":"","parse-names":false,"suffix":""},{"dropping-particle":"","family":"Tetroe","given":"J","non-dropping-particle":"","parse-names":false,"suffix":""},{"dropping-particle":"","family":"Graham","given":"I.D","non-dropping-particle":"","parse-names":false,"suffix":""}],"id":"ITEM-1","issued":{"date-parts":[["2013"]]},"page":"14-23","publisher":"Wiley-Blackwell","publisher-place":"Chichester, UK","title":"Integrated knowledge translation","type":"chapter"},"uris":["http://www.mendeley.com/documents/?uuid=00e87f0e-267c-419e-9310-db2331ac9477"]}],"mendeley":{"formattedCitation":"(Bowen and Graham 2013)","plainTextFormattedCitation":"(Bowen and Graham 2013)","previouslyFormattedCitation":"(Bowen and Graham 2013)"},"properties":{"noteIndex":0},"schema":"https://github.com/citation-style-language/schema/raw/master/csl-citation.json"}</w:instrText>
      </w:r>
      <w:r w:rsidR="007D6489">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(Bowen and Graham 2013)</w:t>
      </w:r>
      <w:r w:rsidR="007D6489">
        <w:rPr>
          <w:rFonts w:ascii="Times New Roman" w:eastAsia="Times New Roman" w:hAnsi="Times New Roman" w:cs="Times New Roman"/>
          <w:sz w:val="24"/>
          <w:szCs w:val="24"/>
        </w:rPr>
        <w:fldChar w:fldCharType="end"/>
      </w:r>
      <w:r w:rsidR="007D6489">
        <w:rPr>
          <w:rFonts w:ascii="Times New Roman" w:eastAsia="Times New Roman" w:hAnsi="Times New Roman" w:cs="Times New Roman"/>
          <w:sz w:val="24"/>
          <w:szCs w:val="24"/>
        </w:rPr>
        <w:t xml:space="preserve">. </w:t>
      </w:r>
      <w:r w:rsidR="0050185B">
        <w:rPr>
          <w:rFonts w:ascii="Times New Roman" w:eastAsia="Times New Roman" w:hAnsi="Times New Roman" w:cs="Times New Roman"/>
          <w:sz w:val="24"/>
          <w:szCs w:val="24"/>
        </w:rPr>
        <w:t xml:space="preserve">Coined </w:t>
      </w:r>
      <w:r w:rsidR="004A6738">
        <w:rPr>
          <w:rFonts w:ascii="Times New Roman" w:eastAsia="Times New Roman" w:hAnsi="Times New Roman" w:cs="Times New Roman"/>
          <w:sz w:val="24"/>
          <w:szCs w:val="24"/>
        </w:rPr>
        <w:t>as a second paradigm of KT in 2007</w:t>
      </w:r>
      <w:r w:rsidR="0050185B">
        <w:rPr>
          <w:rFonts w:ascii="Times New Roman" w:eastAsia="Times New Roman" w:hAnsi="Times New Roman" w:cs="Times New Roman"/>
          <w:sz w:val="24"/>
          <w:szCs w:val="24"/>
        </w:rPr>
        <w:t xml:space="preserve"> </w:t>
      </w:r>
      <w:r w:rsidR="0050185B">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{"citationItems":[{"id":"ITEM-1","itemData":{"DOI":"10.1186/s12961-020-0539-6","ISSN":"14784505","PMID":"32228692","abstract":"Background: Research funders in Canada and abroad have made substantial investments in supporting collaborative research approaches to generating and translating knowledge as it is believed to increase knowledge use. Canadian health research funders have advocated for the use of integrated knowledge translation (IKT) in health research, however, there is limited research around how IKT compares to other collaborative research approaches. Our objective was to better understand how IKT compares with engaged scholarship, Mode 2 research, co-production and participatory research by identifying the differences and similarities among them in order to provide conceptual clarity and reduce researcher and knowledge user confusion about these common approaches. Methods: We employed a qualitative descriptive method using interview data to better understand experts' perspectives and experiences on collaborative research approaches. Participants' responses were analysed through thematic analysis to elicit core themes. The analysis was centred around the concept of IKT, as it is the most recent approach; IKT was then compared and contrasted with engaged scholarship, Mode 2 research, co-production and participatory research. As this was an iterative process, data triangulation and member-checking were conducted with participants to ensure accuracy of the emergent themes and analysis process. Results: Differences were noted in the orientation (i.e. original purpose), historical roots (i.e. disciplinary origin) and partnership/engagement (i.e. role of partners etc.). Similarities among the approaches included (1) true partnerships rather than simple engagement, (2) focus on essential components and processes rather than labels, (3) collaborative research orientations rather than research methods, (4) core values and principles, and (5) extensive time and financial investment. Core values and principles among the approaches included co-creation, reciprocity, trust, fostering relationships, respect, co-learning, active participation, and shared decision-making in the generation and application of knowledge. All approaches require extensive time and financial investment to develop and maintain true partnerships. Conclusions: This qualitative study is the first to systematically synthesise experts' perspectives and experiences in a comparison of collaborative research approaches. This work contributes to developing a shared understanding of collaborative research approaches…","author":[{"dropping-particle":"","family":"Nguyen","given":"Tram","non-dropping-particle":"","parse-names":false,"suffix":""},{"dropping-particle":"","family":"Graham","given":"Ian D.","non-dropping-particle":"","parse-names":false,"suffix":""},{"dropping-particle":"","family":"Mrklas","given":"Kelly J.","non-dropping-particle":"","parse-names":false,"suffix":""},{"dropping-particle":"","family":"Bowen","given":"Sarah","non-dropping-particle":"","parse-names":false,"suffix":""},{"dropping-particle":"","family":"Cargo","given":"Margaret","non-dropping-particle":"","parse-names":false,"suffix":""},{"dropping-particle":"","family":"Estabrooks","given":"Carole A.","non-dropping-particle":"","parse-names":false,"suffix":""},{"dropping-particle":"","family":"Kothari","given":"Anita","non-dropping-particle":"","parse-names":false,"suffix":""},{"dropping-particle":"","family":"Lavis","given":"John","non-dropping-particle":"","parse-names":false,"suffix":""},{"dropping-particle":"","family":"MacAulay","given":"Ann C.","non-dropping-particle":"","parse-names":false,"suffix":""},{"dropping-particle":"","family":"MacLeod","given":"Martha","non-dropping-particle":"","parse-names":false,"suffix":""},{"dropping-particle":"","family":"Phipps","given":"David","non-dropping-particle":"","parse-names":false,"suffix":""},{"dropping-particle":"","family":"Ramsden","given":"Vivian R.","non-dropping-particle":"","parse-names":false,"suffix":""},{"dropping-particle":"","family":"Renfrew","given":"Mary J.","non-dropping-particle":"","parse-names":false,"suffix":""},{"dropping-particle":"","family":"Salsberg","given":"Jon","non-dropping-particle":"","parse-names":false,"suffix":""},{"dropping-particle":"","family":"Wallerstein","given":"Nina","non-dropping-particle":"","parse-names":false,"suffix":""}],"container-title":"Health Research Policy and Systems","id":"ITEM-1","issue":"35","issued":{"date-parts":[["2020"]]},"title":"How does integrated knowledge translation (IKT) compare to other collaborative research approaches to generating and translating knowledge? Learning from experts in the field","type":"article-journal","volume":"18"},"uris":["http://www.mendeley.com/documents/?uuid=922ab726-ab46-4f20-bd9f-e4967f699e97"]}],"mendeley":{"formattedCitation":"(Nguyen et al. 2020)","plainTextFormattedCitation":"(Nguyen et al. 2020)","previouslyFormattedCitation":"(Nguyen et al. 2020)"},"properties":{"noteIndex":0},"schema":"https://github.com/citation-style-language/schema/raw/master/csl-citation.json"}</w:instrText>
      </w:r>
      <w:r w:rsidR="0050185B">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(Nguyen et al. 2020)</w:t>
      </w:r>
      <w:r w:rsidR="0050185B">
        <w:rPr>
          <w:rFonts w:ascii="Times New Roman" w:eastAsia="Times New Roman" w:hAnsi="Times New Roman" w:cs="Times New Roman"/>
          <w:sz w:val="24"/>
          <w:szCs w:val="24"/>
        </w:rPr>
        <w:fldChar w:fldCharType="end"/>
      </w:r>
      <w:r w:rsidR="0050185B">
        <w:rPr>
          <w:rFonts w:ascii="Times New Roman" w:eastAsia="Times New Roman" w:hAnsi="Times New Roman" w:cs="Times New Roman"/>
          <w:sz w:val="24"/>
          <w:szCs w:val="24"/>
        </w:rPr>
        <w:t xml:space="preserve"> and described as </w:t>
      </w:r>
      <w:r w:rsidR="00716DA8" w:rsidRPr="00277343">
        <w:rPr>
          <w:rFonts w:ascii="Times New Roman" w:eastAsia="Times New Roman" w:hAnsi="Times New Roman" w:cs="Times New Roman"/>
          <w:sz w:val="24"/>
          <w:szCs w:val="24"/>
        </w:rPr>
        <w:t xml:space="preserve">a “recognised and accepted tenet of knowledge </w:t>
      </w:r>
      <w:r w:rsidR="00716DA8" w:rsidRPr="00277343">
        <w:rPr>
          <w:rFonts w:ascii="Times New Roman" w:eastAsia="Times New Roman" w:hAnsi="Times New Roman" w:cs="Times New Roman"/>
          <w:sz w:val="24"/>
          <w:szCs w:val="24"/>
        </w:rPr>
        <w:lastRenderedPageBreak/>
        <w:t>translation”</w:t>
      </w:r>
      <w:r w:rsidR="00716DA8">
        <w:rPr>
          <w:rFonts w:ascii="Times New Roman" w:eastAsia="Times New Roman" w:hAnsi="Times New Roman" w:cs="Times New Roman"/>
          <w:sz w:val="24"/>
          <w:szCs w:val="24"/>
        </w:rPr>
        <w:t xml:space="preserve"> </w:t>
      </w:r>
      <w:r w:rsidR="00716DA8">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{"citationItems":[{"id":"ITEM-1","itemData":{"DOI":"10.1186/s12961-019-0521-3","ISSN":"14784505","abstract":"Background: Integrated knowledge translation (IKT) is a model of research co-production, whereby researchers partner with knowledge users throughout the research process and who can use the research recommendations in practice or policy. IKT approaches are used to improve the relevance and impact of research. As an emerging field, however, the evidence underpinning IKT is in active development. The Integrated Knowledge Translation Research Network represents a collaborative interdisciplinary team that aims to advance the state of IKT science. Methods: In 2017, the Integrated Knowledge Translation Research Network issued a call to its members for concept papers to further define IKT, outline an IKT research agenda, and inform the Integrated Knowledge Translation Research Network's special meeting entitled, Integrated Knowledge Translation State of the Science Colloquium, in Ottawa, Canada (2018). At the colloquium, authors presented concept papers and discussed knowledge-gaps for a research agenda and implications for advancing the IKT field. We took detailed field notes, audio-recorded the meeting and analysed the data using qualitative content analysis. Results: Twenty-four participants attended the meeting, including researchers (n = 11), trainees (n = 6) and knowledge users (n = 7). Seven overarching categories emerged from these proceedings - IKT theory, IKT methods, IKT process, promoting partnership, definitions and distinctions of key IKT terms, capacity-building, and role of funders. Within these categories, priorities identified for future IKT research included: (1) improving clarity about research co-production/IKT theories and frameworks; (2) describing the process for engaging knowledge users; and (3) identifying research co-production/IKT outcomes and methods for evaluation. Conclusion: The Integrated Knowledge Translation State of the Science Colloquium initiated a research agenda to advance IKT science and practice. Next steps will focus on building a theoretical and evidence base for IKT.","author":[{"dropping-particle":"","family":"Boland","given":"L.","non-dropping-particle":"","parse-names":false,"suffix":""},{"dropping-particle":"","family":"Kothari","given":"A.","non-dropping-particle":"","parse-names":false,"suffix":""},{"dropping-particle":"","family":"McCutcheon","given":"C.","non-dropping-particle":"","parse-names":false,"suffix":""},{"dropping-particle":"","family":"Graham","given":"I. D.","non-dropping-particle":"","parse-names":false,"suffix":""}],"container-title":"Health Research Policy and Systems","id":"ITEM-1","issue":"8","issued":{"date-parts":[["2020"]]},"title":"Building an integrated knowledge translation (IKT) evidence base: Colloquium proceedings and research direction","type":"article-journal","volume":"18"},"uris":["http://www.mendeley.com/documents/?uuid=609f53ae-58ed-46e3-9fc0-17271db0f4b5"]}],"mendeley":{"formattedCitation":"(Boland et al. 2020)","manualFormatting":"(Boland et al. 2020, p.2)","plainTextFormattedCitation":"(Boland et al. 2020)","previouslyFormattedCitation":"(Boland et al. 2020)"},"properties":{"noteIndex":0},"schema":"https://github.com/citation-style-language/schema/raw/master/csl-citation.json"}</w:instrText>
      </w:r>
      <w:r w:rsidR="00716DA8">
        <w:rPr>
          <w:rFonts w:ascii="Times New Roman" w:eastAsia="Times New Roman" w:hAnsi="Times New Roman" w:cs="Times New Roman"/>
          <w:sz w:val="24"/>
          <w:szCs w:val="24"/>
        </w:rPr>
        <w:fldChar w:fldCharType="separate"/>
      </w:r>
      <w:r w:rsidR="00716DA8" w:rsidRPr="00D027DC">
        <w:rPr>
          <w:rFonts w:ascii="Times New Roman" w:eastAsia="Times New Roman" w:hAnsi="Times New Roman" w:cs="Times New Roman"/>
          <w:noProof/>
          <w:sz w:val="24"/>
          <w:szCs w:val="24"/>
        </w:rPr>
        <w:t>(Boland et al. 2020</w:t>
      </w:r>
      <w:r w:rsidR="00716DA8">
        <w:rPr>
          <w:rFonts w:ascii="Times New Roman" w:eastAsia="Times New Roman" w:hAnsi="Times New Roman" w:cs="Times New Roman"/>
          <w:noProof/>
          <w:sz w:val="24"/>
          <w:szCs w:val="24"/>
        </w:rPr>
        <w:t>, p.2</w:t>
      </w:r>
      <w:r w:rsidR="00716DA8" w:rsidRPr="00D027DC">
        <w:rPr>
          <w:rFonts w:ascii="Times New Roman" w:eastAsia="Times New Roman" w:hAnsi="Times New Roman" w:cs="Times New Roman"/>
          <w:noProof/>
          <w:sz w:val="24"/>
          <w:szCs w:val="24"/>
        </w:rPr>
        <w:t>)</w:t>
      </w:r>
      <w:r w:rsidR="00716DA8">
        <w:rPr>
          <w:rFonts w:ascii="Times New Roman" w:eastAsia="Times New Roman" w:hAnsi="Times New Roman" w:cs="Times New Roman"/>
          <w:sz w:val="24"/>
          <w:szCs w:val="24"/>
        </w:rPr>
        <w:fldChar w:fldCharType="end"/>
      </w:r>
      <w:r w:rsidR="001056AF">
        <w:rPr>
          <w:rFonts w:ascii="Times New Roman" w:eastAsia="Times New Roman" w:hAnsi="Times New Roman" w:cs="Times New Roman"/>
          <w:sz w:val="24"/>
          <w:szCs w:val="24"/>
        </w:rPr>
        <w:t>,</w:t>
      </w:r>
      <w:r w:rsidR="00716DA8" w:rsidRPr="00277343">
        <w:rPr>
          <w:rFonts w:ascii="Times New Roman" w:eastAsia="Times New Roman" w:hAnsi="Times New Roman" w:cs="Times New Roman"/>
          <w:sz w:val="24"/>
          <w:szCs w:val="24"/>
        </w:rPr>
        <w:t xml:space="preserve"> </w:t>
      </w:r>
      <w:r w:rsidR="007F7FF4">
        <w:rPr>
          <w:rFonts w:ascii="Times New Roman" w:eastAsia="Times New Roman" w:hAnsi="Times New Roman" w:cs="Times New Roman"/>
          <w:sz w:val="24"/>
          <w:szCs w:val="24"/>
        </w:rPr>
        <w:t>iKT</w:t>
      </w:r>
      <w:r w:rsidR="008F5B95">
        <w:rPr>
          <w:rFonts w:ascii="Times New Roman" w:eastAsia="Times New Roman" w:hAnsi="Times New Roman" w:cs="Times New Roman"/>
          <w:sz w:val="24"/>
          <w:szCs w:val="24"/>
        </w:rPr>
        <w:t xml:space="preserve"> </w:t>
      </w:r>
      <w:r w:rsidR="00D86090">
        <w:rPr>
          <w:rFonts w:ascii="Times New Roman" w:eastAsia="Times New Roman" w:hAnsi="Times New Roman" w:cs="Times New Roman"/>
          <w:sz w:val="24"/>
          <w:szCs w:val="24"/>
        </w:rPr>
        <w:t>can</w:t>
      </w:r>
      <w:r w:rsidR="00F25F4D">
        <w:rPr>
          <w:rFonts w:ascii="Times New Roman" w:eastAsia="Times New Roman" w:hAnsi="Times New Roman" w:cs="Times New Roman"/>
          <w:sz w:val="24"/>
          <w:szCs w:val="24"/>
        </w:rPr>
        <w:t xml:space="preserve"> address the knowledge production problem</w:t>
      </w:r>
      <w:r w:rsidR="006F3E94">
        <w:rPr>
          <w:rFonts w:ascii="Times New Roman" w:eastAsia="Times New Roman" w:hAnsi="Times New Roman" w:cs="Times New Roman"/>
          <w:sz w:val="24"/>
          <w:szCs w:val="24"/>
        </w:rPr>
        <w:t>s</w:t>
      </w:r>
      <w:r w:rsidR="00F25F4D">
        <w:rPr>
          <w:rFonts w:ascii="Times New Roman" w:eastAsia="Times New Roman" w:hAnsi="Times New Roman" w:cs="Times New Roman"/>
          <w:sz w:val="24"/>
          <w:szCs w:val="24"/>
        </w:rPr>
        <w:t xml:space="preserve"> inherent with traditional </w:t>
      </w:r>
      <w:r>
        <w:rPr>
          <w:rFonts w:ascii="Times New Roman" w:eastAsia="Times New Roman" w:hAnsi="Times New Roman" w:cs="Times New Roman"/>
          <w:sz w:val="24"/>
          <w:szCs w:val="24"/>
        </w:rPr>
        <w:t>‘</w:t>
      </w:r>
      <w:r w:rsidR="00F25F4D">
        <w:rPr>
          <w:rFonts w:ascii="Times New Roman" w:eastAsia="Times New Roman" w:hAnsi="Times New Roman" w:cs="Times New Roman"/>
          <w:sz w:val="24"/>
          <w:szCs w:val="24"/>
        </w:rPr>
        <w:t>top-down</w:t>
      </w:r>
      <w:r>
        <w:rPr>
          <w:rFonts w:ascii="Times New Roman" w:eastAsia="Times New Roman" w:hAnsi="Times New Roman" w:cs="Times New Roman"/>
          <w:sz w:val="24"/>
          <w:szCs w:val="24"/>
        </w:rPr>
        <w:t>’</w:t>
      </w:r>
      <w:r w:rsidR="00F25F4D">
        <w:rPr>
          <w:rFonts w:ascii="Times New Roman" w:eastAsia="Times New Roman" w:hAnsi="Times New Roman" w:cs="Times New Roman"/>
          <w:sz w:val="24"/>
          <w:szCs w:val="24"/>
        </w:rPr>
        <w:t>, academic</w:t>
      </w:r>
      <w:r w:rsidR="00E007B1">
        <w:rPr>
          <w:rFonts w:ascii="Times New Roman" w:eastAsia="Times New Roman" w:hAnsi="Times New Roman" w:cs="Times New Roman"/>
          <w:sz w:val="24"/>
          <w:szCs w:val="24"/>
        </w:rPr>
        <w:t>-</w:t>
      </w:r>
      <w:r w:rsidR="00F25F4D">
        <w:rPr>
          <w:rFonts w:ascii="Times New Roman" w:eastAsia="Times New Roman" w:hAnsi="Times New Roman" w:cs="Times New Roman"/>
          <w:sz w:val="24"/>
          <w:szCs w:val="24"/>
        </w:rPr>
        <w:t>led research methods and knowledge production</w:t>
      </w:r>
      <w:r w:rsidR="00364259">
        <w:rPr>
          <w:rFonts w:ascii="Times New Roman" w:eastAsia="Times New Roman" w:hAnsi="Times New Roman" w:cs="Times New Roman"/>
          <w:sz w:val="24"/>
          <w:szCs w:val="24"/>
        </w:rPr>
        <w:t xml:space="preserve"> </w:t>
      </w:r>
      <w:r w:rsidR="00861547">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author":[{"dropping-particle":"","family":"Bowen","given":"S","non-dropping-particle":"","parse-names":false,"suffix":""},{"dropping-particle":"","family":"Graham","given":"I.D","non-dropping-particle":"","parse-names":false,"suffix":""}],"container-title":"Knowledge Translation in Healthcare: Moving Evidence to Practice","edition":"2nd","editor":[{"dropping-particle":"","family":"Straus","given":"S.E","non-dropping-particle":"","parse-names":false,"suffix":""},{"dropping-particle":"","family":"Tetroe","given":"J","non-dropping-particle":"","parse-names":false,"suffix":""},{"dropping-particle":"","family":"Graham","given":"I.D","non-dropping-particle":"","parse-names":false,"suffix":""}],"id":"ITEM-1","issued":{"date-parts":[["2013"]]},"page":"14-23","publisher":"Wiley-Blackwell","publisher-place":"Chichester, UK","title":"Integrated knowledge translation","type":"chapter"},"uris":["http://www.mendeley.com/documents/?uuid=00e87f0e-267c-419e-9310-db2331ac9477"]}],"mendeley":{"formattedCitation":"(Bowen and Graham 2013)","plainTextFormattedCitation":"(Bowen and Graham 2013)","previouslyFormattedCitation":"(Bowen and Graham 2013)"},"properties":{"noteIndex":0},"schema":"https://github.com/citation-style-language/schema/raw/master/csl-citation.json"}</w:instrText>
      </w:r>
      <w:r w:rsidR="00861547">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(Bowen and Graham 2013)</w:t>
      </w:r>
      <w:r w:rsidR="00861547">
        <w:rPr>
          <w:rFonts w:ascii="Times New Roman" w:eastAsia="Times New Roman" w:hAnsi="Times New Roman" w:cs="Times New Roman"/>
          <w:sz w:val="24"/>
          <w:szCs w:val="24"/>
        </w:rPr>
        <w:fldChar w:fldCharType="end"/>
      </w:r>
      <w:r w:rsidR="00F25F4D">
        <w:rPr>
          <w:rFonts w:ascii="Times New Roman" w:eastAsia="Times New Roman" w:hAnsi="Times New Roman" w:cs="Times New Roman"/>
          <w:sz w:val="24"/>
          <w:szCs w:val="24"/>
        </w:rPr>
        <w:t>.</w:t>
      </w:r>
      <w:r w:rsidR="003D3BC5">
        <w:rPr>
          <w:rFonts w:ascii="Times New Roman" w:eastAsia="Times New Roman" w:hAnsi="Times New Roman" w:cs="Times New Roman"/>
          <w:sz w:val="24"/>
          <w:szCs w:val="24"/>
        </w:rPr>
        <w:t xml:space="preserve"> </w:t>
      </w:r>
    </w:p>
    <w:p w14:paraId="61F54667" w14:textId="5BA092F0" w:rsidR="00DB0E89" w:rsidRPr="003E6A25" w:rsidRDefault="00D03DB0" w:rsidP="00A769B7">
      <w:pPr>
        <w:spacing w:after="40" w:line="480" w:lineRule="auto"/>
        <w:ind w:firstLine="72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Unlike end-of-project</w:t>
      </w:r>
      <w:r w:rsidR="003132AA">
        <w:rPr>
          <w:rFonts w:ascii="Times New Roman" w:eastAsia="Times New Roman" w:hAnsi="Times New Roman" w:cs="Times New Roman"/>
          <w:sz w:val="24"/>
          <w:szCs w:val="24"/>
        </w:rPr>
        <w:t xml:space="preserve"> KT</w:t>
      </w:r>
      <w:r>
        <w:rPr>
          <w:rFonts w:ascii="Times New Roman" w:eastAsia="Times New Roman" w:hAnsi="Times New Roman" w:cs="Times New Roman"/>
          <w:sz w:val="24"/>
          <w:szCs w:val="24"/>
        </w:rPr>
        <w:t xml:space="preserve">, </w:t>
      </w:r>
      <w:r w:rsidR="006F3E94">
        <w:rPr>
          <w:rFonts w:ascii="Times New Roman" w:eastAsia="Times New Roman" w:hAnsi="Times New Roman" w:cs="Times New Roman"/>
          <w:sz w:val="24"/>
          <w:szCs w:val="24"/>
        </w:rPr>
        <w:t>iKT represents a</w:t>
      </w:r>
      <w:r w:rsidR="004F564F">
        <w:rPr>
          <w:rFonts w:ascii="Times New Roman" w:eastAsia="Times New Roman" w:hAnsi="Times New Roman" w:cs="Times New Roman"/>
          <w:sz w:val="24"/>
          <w:szCs w:val="24"/>
        </w:rPr>
        <w:t>n</w:t>
      </w:r>
      <w:r w:rsidR="006F3E94">
        <w:rPr>
          <w:rFonts w:ascii="Times New Roman" w:eastAsia="Times New Roman" w:hAnsi="Times New Roman" w:cs="Times New Roman"/>
          <w:sz w:val="24"/>
          <w:szCs w:val="24"/>
        </w:rPr>
        <w:t xml:space="preserve"> alternative way of doing research</w:t>
      </w:r>
      <w:r w:rsidR="00A64AAD">
        <w:rPr>
          <w:rFonts w:ascii="Times New Roman" w:eastAsia="Times New Roman" w:hAnsi="Times New Roman" w:cs="Times New Roman"/>
          <w:sz w:val="24"/>
          <w:szCs w:val="24"/>
        </w:rPr>
        <w:t>. It</w:t>
      </w:r>
      <w:r w:rsidR="006F3E94">
        <w:rPr>
          <w:rFonts w:ascii="Times New Roman" w:eastAsia="Times New Roman" w:hAnsi="Times New Roman" w:cs="Times New Roman"/>
          <w:sz w:val="24"/>
          <w:szCs w:val="24"/>
        </w:rPr>
        <w:t xml:space="preserve"> is described as involving “</w:t>
      </w:r>
      <w:r w:rsidR="003B6266" w:rsidRPr="006C7097">
        <w:rPr>
          <w:rFonts w:ascii="Times New Roman" w:hAnsi="Times New Roman" w:cs="Times New Roman"/>
          <w:sz w:val="24"/>
          <w:szCs w:val="24"/>
        </w:rPr>
        <w:t>active collaboration between researchers and research users in all parts of the research process, including the shaping of the research questions, decisions about the methods</w:t>
      </w:r>
      <w:r w:rsidR="00402623">
        <w:rPr>
          <w:rFonts w:ascii="Times New Roman" w:hAnsi="Times New Roman" w:cs="Times New Roman"/>
          <w:sz w:val="24"/>
          <w:szCs w:val="24"/>
        </w:rPr>
        <w:t>,</w:t>
      </w:r>
      <w:r w:rsidR="003B6266" w:rsidRPr="006C7097">
        <w:rPr>
          <w:rFonts w:ascii="Times New Roman" w:hAnsi="Times New Roman" w:cs="Times New Roman"/>
          <w:sz w:val="24"/>
          <w:szCs w:val="24"/>
        </w:rPr>
        <w:t xml:space="preserve"> involvement in the data collection and tools development, interpretation of the findings and dissemination and implementation of the research results</w:t>
      </w:r>
      <w:r w:rsidR="006F3E94" w:rsidRPr="006C7097">
        <w:rPr>
          <w:rFonts w:ascii="Times New Roman" w:hAnsi="Times New Roman" w:cs="Times New Roman"/>
          <w:sz w:val="24"/>
          <w:szCs w:val="24"/>
        </w:rPr>
        <w:t>”</w:t>
      </w:r>
      <w:r w:rsidR="003B6266" w:rsidRPr="006C7097">
        <w:rPr>
          <w:rFonts w:ascii="Times New Roman" w:hAnsi="Times New Roman" w:cs="Times New Roman"/>
          <w:sz w:val="24"/>
          <w:szCs w:val="24"/>
        </w:rPr>
        <w:t xml:space="preserve"> </w:t>
      </w:r>
      <w:r w:rsidR="003B6266" w:rsidRPr="006C7097">
        <w:rPr>
          <w:rFonts w:ascii="Times New Roman" w:hAnsi="Times New Roman" w:cs="Times New Roman"/>
          <w:sz w:val="24"/>
          <w:szCs w:val="24"/>
        </w:rPr>
        <w:fldChar w:fldCharType="begin" w:fldLock="1"/>
      </w:r>
      <w:r w:rsidR="00E50803">
        <w:rPr>
          <w:rFonts w:ascii="Times New Roman" w:hAnsi="Times New Roman" w:cs="Times New Roman"/>
          <w:sz w:val="24"/>
          <w:szCs w:val="24"/>
        </w:rPr>
        <w:instrText>ADDIN CSL_CITATION {"citationItems":[{"id":"ITEM-1","itemData":{"author":[{"dropping-particle":"","family":"Graham","given":"I.D","non-dropping-particle":"","parse-names":false,"suffix":""},{"dropping-particle":"","family":"Tetroe","given":"J","non-dropping-particle":"","parse-names":false,"suffix":""}],"container-title":"Healthcare Quarterly","id":"ITEM-1","issued":{"date-parts":[["2007"]]},"page":"20-22","title":"How to translate health research knowledge into effective healthcare action","type":"article-journal","volume":"10"},"uris":["http://www.mendeley.com/documents/?uuid=8c7d0471-5347-4a21-ac67-0cb19876c90d"]}],"mendeley":{"formattedCitation":"(Graham and Tetroe 2007)","manualFormatting":"(Graham and Tetroe, 2007, p.21)","plainTextFormattedCitation":"(Graham and Tetroe 2007)","previouslyFormattedCitation":"(Graham and Tetroe 2007)"},"properties":{"noteIndex":0},"schema":"https://github.com/citation-style-language/schema/raw/master/csl-citation.json"}</w:instrText>
      </w:r>
      <w:r w:rsidR="003B6266" w:rsidRPr="006C7097">
        <w:rPr>
          <w:rFonts w:ascii="Times New Roman" w:hAnsi="Times New Roman" w:cs="Times New Roman"/>
          <w:sz w:val="24"/>
          <w:szCs w:val="24"/>
        </w:rPr>
        <w:fldChar w:fldCharType="separate"/>
      </w:r>
      <w:r w:rsidR="003B6266" w:rsidRPr="006C7097">
        <w:rPr>
          <w:rFonts w:ascii="Times New Roman" w:hAnsi="Times New Roman" w:cs="Times New Roman"/>
          <w:noProof/>
          <w:sz w:val="24"/>
          <w:szCs w:val="24"/>
        </w:rPr>
        <w:t xml:space="preserve">(Graham </w:t>
      </w:r>
      <w:r w:rsidR="00E50803">
        <w:rPr>
          <w:rFonts w:ascii="Times New Roman" w:hAnsi="Times New Roman" w:cs="Times New Roman"/>
          <w:noProof/>
          <w:sz w:val="24"/>
          <w:szCs w:val="24"/>
        </w:rPr>
        <w:t>and</w:t>
      </w:r>
      <w:r w:rsidR="003B6266" w:rsidRPr="006C7097">
        <w:rPr>
          <w:rFonts w:ascii="Times New Roman" w:hAnsi="Times New Roman" w:cs="Times New Roman"/>
          <w:noProof/>
          <w:sz w:val="24"/>
          <w:szCs w:val="24"/>
        </w:rPr>
        <w:t xml:space="preserve"> Tetroe, 2007</w:t>
      </w:r>
      <w:r w:rsidR="006C7097" w:rsidRPr="006C7097">
        <w:rPr>
          <w:rFonts w:ascii="Times New Roman" w:hAnsi="Times New Roman" w:cs="Times New Roman"/>
          <w:noProof/>
          <w:sz w:val="24"/>
          <w:szCs w:val="24"/>
        </w:rPr>
        <w:t>, p.21</w:t>
      </w:r>
      <w:r w:rsidR="003B6266" w:rsidRPr="006C7097">
        <w:rPr>
          <w:rFonts w:ascii="Times New Roman" w:hAnsi="Times New Roman" w:cs="Times New Roman"/>
          <w:noProof/>
          <w:sz w:val="24"/>
          <w:szCs w:val="24"/>
        </w:rPr>
        <w:t>)</w:t>
      </w:r>
      <w:r w:rsidR="003B6266" w:rsidRPr="006C7097">
        <w:rPr>
          <w:rFonts w:ascii="Times New Roman" w:hAnsi="Times New Roman" w:cs="Times New Roman"/>
          <w:sz w:val="24"/>
          <w:szCs w:val="24"/>
        </w:rPr>
        <w:fldChar w:fldCharType="end"/>
      </w:r>
      <w:r w:rsidR="00D57062">
        <w:rPr>
          <w:rFonts w:ascii="Times New Roman" w:hAnsi="Times New Roman" w:cs="Times New Roman"/>
          <w:sz w:val="24"/>
          <w:szCs w:val="24"/>
        </w:rPr>
        <w:t>.</w:t>
      </w:r>
      <w:r w:rsidR="0034221E">
        <w:rPr>
          <w:rFonts w:ascii="Times New Roman" w:hAnsi="Times New Roman" w:cs="Times New Roman"/>
          <w:sz w:val="24"/>
          <w:szCs w:val="24"/>
        </w:rPr>
        <w:t xml:space="preserve"> Thus </w:t>
      </w:r>
      <w:r w:rsidR="00D57062">
        <w:rPr>
          <w:rFonts w:ascii="Times New Roman" w:hAnsi="Times New Roman" w:cs="Times New Roman"/>
          <w:sz w:val="24"/>
          <w:szCs w:val="24"/>
        </w:rPr>
        <w:t xml:space="preserve">iKT </w:t>
      </w:r>
      <w:r w:rsidR="00A7609D">
        <w:rPr>
          <w:rFonts w:ascii="Times New Roman" w:hAnsi="Times New Roman" w:cs="Times New Roman"/>
          <w:sz w:val="24"/>
          <w:szCs w:val="24"/>
        </w:rPr>
        <w:t>is fundamentally a</w:t>
      </w:r>
      <w:r w:rsidR="0034221E">
        <w:rPr>
          <w:rFonts w:ascii="Times New Roman" w:hAnsi="Times New Roman" w:cs="Times New Roman"/>
          <w:sz w:val="24"/>
          <w:szCs w:val="24"/>
        </w:rPr>
        <w:t xml:space="preserve"> </w:t>
      </w:r>
      <w:r w:rsidR="00A56FC1">
        <w:rPr>
          <w:rFonts w:ascii="Times New Roman" w:hAnsi="Times New Roman" w:cs="Times New Roman"/>
          <w:sz w:val="24"/>
          <w:szCs w:val="24"/>
        </w:rPr>
        <w:t>collaborati</w:t>
      </w:r>
      <w:r w:rsidR="0034221E">
        <w:rPr>
          <w:rFonts w:ascii="Times New Roman" w:hAnsi="Times New Roman" w:cs="Times New Roman"/>
          <w:sz w:val="24"/>
          <w:szCs w:val="24"/>
        </w:rPr>
        <w:t>on</w:t>
      </w:r>
      <w:r w:rsidR="00A56FC1">
        <w:rPr>
          <w:rFonts w:ascii="Times New Roman" w:hAnsi="Times New Roman" w:cs="Times New Roman"/>
          <w:sz w:val="24"/>
          <w:szCs w:val="24"/>
        </w:rPr>
        <w:t xml:space="preserve"> between communities</w:t>
      </w:r>
      <w:r w:rsidR="0034221E">
        <w:rPr>
          <w:rFonts w:ascii="Times New Roman" w:hAnsi="Times New Roman" w:cs="Times New Roman"/>
          <w:sz w:val="24"/>
          <w:szCs w:val="24"/>
        </w:rPr>
        <w:t xml:space="preserve"> (e.g., </w:t>
      </w:r>
      <w:r w:rsidR="00DA1151">
        <w:rPr>
          <w:rFonts w:ascii="Times New Roman" w:hAnsi="Times New Roman" w:cs="Times New Roman"/>
          <w:sz w:val="24"/>
          <w:szCs w:val="24"/>
        </w:rPr>
        <w:t>academics</w:t>
      </w:r>
      <w:r w:rsidR="0034221E">
        <w:rPr>
          <w:rFonts w:ascii="Times New Roman" w:hAnsi="Times New Roman" w:cs="Times New Roman"/>
          <w:sz w:val="24"/>
          <w:szCs w:val="24"/>
        </w:rPr>
        <w:t>, athletes, coaches, practitioners)</w:t>
      </w:r>
      <w:r w:rsidR="00A56FC1">
        <w:rPr>
          <w:rFonts w:ascii="Times New Roman" w:hAnsi="Times New Roman" w:cs="Times New Roman"/>
          <w:sz w:val="24"/>
          <w:szCs w:val="24"/>
        </w:rPr>
        <w:t xml:space="preserve">, </w:t>
      </w:r>
      <w:r w:rsidR="00FD2724">
        <w:rPr>
          <w:rFonts w:ascii="Times New Roman" w:hAnsi="Times New Roman" w:cs="Times New Roman"/>
          <w:sz w:val="24"/>
          <w:szCs w:val="24"/>
        </w:rPr>
        <w:t xml:space="preserve">utilising </w:t>
      </w:r>
      <w:r w:rsidR="00C728C5">
        <w:rPr>
          <w:rFonts w:ascii="Times New Roman" w:hAnsi="Times New Roman" w:cs="Times New Roman"/>
          <w:sz w:val="24"/>
          <w:szCs w:val="24"/>
        </w:rPr>
        <w:t>a</w:t>
      </w:r>
      <w:r w:rsidR="00FD2724">
        <w:rPr>
          <w:rFonts w:ascii="Times New Roman" w:hAnsi="Times New Roman" w:cs="Times New Roman"/>
          <w:sz w:val="24"/>
          <w:szCs w:val="24"/>
        </w:rPr>
        <w:t xml:space="preserve"> range of</w:t>
      </w:r>
      <w:r w:rsidR="0034221E">
        <w:rPr>
          <w:rFonts w:ascii="Times New Roman" w:hAnsi="Times New Roman" w:cs="Times New Roman"/>
          <w:sz w:val="24"/>
          <w:szCs w:val="24"/>
        </w:rPr>
        <w:t xml:space="preserve"> available</w:t>
      </w:r>
      <w:r w:rsidR="00FD2724">
        <w:rPr>
          <w:rFonts w:ascii="Times New Roman" w:hAnsi="Times New Roman" w:cs="Times New Roman"/>
          <w:sz w:val="24"/>
          <w:szCs w:val="24"/>
        </w:rPr>
        <w:t xml:space="preserve"> expertise to produce useful, relevant knowledge </w:t>
      </w:r>
      <w:r w:rsidR="00FD2724">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{"citationItems":[{"id":"ITEM-1","itemData":{"DOI":"10.1002/9781118413555.ch01","abstract":"Key learning points -Gaps between evidence and decision making occur across all decision makers including patients, health care professionals, managers, and policy makers. - Knowledge translation is the synthesis, dissemination, exchange, and ethically sound application of knowledge to improve health, provide more effective health services and products, and strengthen the health care system.","author":[{"dropping-particle":"","family":"Straus","given":"Sharon E.","non-dropping-particle":"","parse-names":false,"suffix":""},{"dropping-particle":"","family":"Tetroe","given":"Jacqueline","non-dropping-particle":"","parse-names":false,"suffix":""},{"dropping-particle":"","family":"Graham","given":"Ian D.","non-dropping-particle":"","parse-names":false,"suffix":""}],"container-title":"Knowledge Translation in Health Care","id":"ITEM-1","issued":{"date-parts":[["2013"]]},"title":"Introduction Knowledge translation: What it is and what it isn't","type":"chapter"},"uris":["http://www.mendeley.com/documents/?uuid=544a6f2c-7c5b-4891-96c0-2da8e62b2064"]}],"mendeley":{"formattedCitation":"(Sharon E. Straus, Tetroe, and Graham 2013)","manualFormatting":"(Straus et al., 2013)","plainTextFormattedCitation":"(Sharon E. Straus, Tetroe, and Graham 2013)","previouslyFormattedCitation":"(Sharon E. Straus, Tetroe, and Graham 2013)"},"properties":{"noteIndex":0},"schema":"https://github.com/citation-style-language/schema/raw/master/csl-citation.json"}</w:instrText>
      </w:r>
      <w:r w:rsidR="00FD2724">
        <w:rPr>
          <w:rFonts w:ascii="Times New Roman" w:hAnsi="Times New Roman" w:cs="Times New Roman"/>
          <w:sz w:val="24"/>
          <w:szCs w:val="24"/>
        </w:rPr>
        <w:fldChar w:fldCharType="separate"/>
      </w:r>
      <w:r w:rsidR="00FD2724" w:rsidRPr="00FD2724">
        <w:rPr>
          <w:rFonts w:ascii="Times New Roman" w:hAnsi="Times New Roman" w:cs="Times New Roman"/>
          <w:noProof/>
          <w:sz w:val="24"/>
          <w:szCs w:val="24"/>
        </w:rPr>
        <w:t>(Straus et al., 2013)</w:t>
      </w:r>
      <w:r w:rsidR="00FD2724">
        <w:rPr>
          <w:rFonts w:ascii="Times New Roman" w:hAnsi="Times New Roman" w:cs="Times New Roman"/>
          <w:sz w:val="24"/>
          <w:szCs w:val="24"/>
        </w:rPr>
        <w:fldChar w:fldCharType="end"/>
      </w:r>
      <w:r w:rsidR="00FD2724">
        <w:rPr>
          <w:rFonts w:ascii="Times New Roman" w:hAnsi="Times New Roman" w:cs="Times New Roman"/>
          <w:sz w:val="24"/>
          <w:szCs w:val="24"/>
        </w:rPr>
        <w:t xml:space="preserve">. </w:t>
      </w:r>
      <w:r w:rsidR="0034221E">
        <w:rPr>
          <w:rFonts w:ascii="Times New Roman" w:hAnsi="Times New Roman" w:cs="Times New Roman"/>
          <w:sz w:val="24"/>
          <w:szCs w:val="24"/>
        </w:rPr>
        <w:t>In doing this</w:t>
      </w:r>
      <w:r w:rsidR="00C728C5">
        <w:rPr>
          <w:rFonts w:ascii="Times New Roman" w:hAnsi="Times New Roman" w:cs="Times New Roman"/>
          <w:sz w:val="24"/>
          <w:szCs w:val="24"/>
        </w:rPr>
        <w:t xml:space="preserve">, </w:t>
      </w:r>
      <w:r w:rsidR="005E6C8E">
        <w:rPr>
          <w:rFonts w:ascii="Times New Roman" w:hAnsi="Times New Roman" w:cs="Times New Roman"/>
          <w:sz w:val="24"/>
          <w:szCs w:val="24"/>
        </w:rPr>
        <w:t xml:space="preserve">each community in iKT should </w:t>
      </w:r>
      <w:r w:rsidR="00352F94">
        <w:rPr>
          <w:rFonts w:ascii="Times New Roman" w:hAnsi="Times New Roman" w:cs="Times New Roman"/>
          <w:sz w:val="24"/>
          <w:szCs w:val="24"/>
        </w:rPr>
        <w:t>recognise</w:t>
      </w:r>
      <w:r w:rsidR="005E6C8E">
        <w:rPr>
          <w:rFonts w:ascii="Times New Roman" w:hAnsi="Times New Roman" w:cs="Times New Roman"/>
          <w:sz w:val="24"/>
          <w:szCs w:val="24"/>
        </w:rPr>
        <w:t xml:space="preserve"> their own values and norms</w:t>
      </w:r>
      <w:r w:rsidR="00352F94">
        <w:rPr>
          <w:rFonts w:ascii="Times New Roman" w:hAnsi="Times New Roman" w:cs="Times New Roman"/>
          <w:sz w:val="24"/>
          <w:szCs w:val="24"/>
        </w:rPr>
        <w:t xml:space="preserve">, yet respect others’ unique </w:t>
      </w:r>
      <w:r w:rsidR="0034221E">
        <w:rPr>
          <w:rFonts w:ascii="Times New Roman" w:hAnsi="Times New Roman" w:cs="Times New Roman"/>
          <w:sz w:val="24"/>
          <w:szCs w:val="24"/>
          <w:shd w:val="clear" w:color="auto" w:fill="FFFFFF"/>
        </w:rPr>
        <w:t xml:space="preserve">expertise </w:t>
      </w:r>
      <w:r w:rsidR="003320C8">
        <w:rPr>
          <w:rFonts w:ascii="Times New Roman" w:hAnsi="Times New Roman" w:cs="Times New Roman"/>
          <w:sz w:val="24"/>
          <w:szCs w:val="24"/>
          <w:shd w:val="clear" w:color="auto" w:fill="FFFFFF"/>
        </w:rPr>
        <w:t xml:space="preserve">and practice-based experiences </w:t>
      </w:r>
      <w:r w:rsidR="001F53DF">
        <w:rPr>
          <w:rFonts w:ascii="Times New Roman" w:eastAsia="Times New Roman" w:hAnsi="Times New Roman" w:cs="Times New Roman"/>
          <w:sz w:val="24"/>
          <w:szCs w:val="24"/>
        </w:rPr>
        <w:fldChar w:fldCharType="begin" w:fldLock="1"/>
      </w:r>
      <w:r w:rsidR="00E50803">
        <w:rPr>
          <w:rFonts w:ascii="Times New Roman" w:eastAsia="Times New Roman" w:hAnsi="Times New Roman" w:cs="Times New Roman"/>
          <w:sz w:val="24"/>
          <w:szCs w:val="24"/>
        </w:rPr>
        <w:instrText>ADDIN CSL_CITATION {"citationItems":[{"id":"ITEM-1","itemData":{"author":[{"dropping-particle":"","family":"Kothari","given":"A","non-dropping-particle":"","parse-names":false,"suffix":""},{"dropping-particle":"","family":"Wathen","given":"C.N","non-dropping-particle":"","parse-names":false,"suffix":""}],"container-title":"Journal of Epidemiology and Community Health","id":"ITEM-1","issued":{"date-parts":[["2017"]]},"page":"1-5","title":"Integrated knowledge translation: digging deeper, moving forward","type":"article-journal","volume":"0"},"uris":["http://www.mendeley.com/documents/?uuid=457f8077-9199-4c7c-91b7-270e8ec691c2"]}],"mendeley":{"formattedCitation":"(A. Kothari and Wathen 2017)","manualFormatting":"(Kothari and Wathen, 2017)","plainTextFormattedCitation":"(A. Kothari and Wathen 2017)","previouslyFormattedCitation":"(A. Kothari and Wathen 2017)"},"properties":{"noteIndex":0},"schema":"https://github.com/citation-style-language/schema/raw/master/csl-citation.json"}</w:instrText>
      </w:r>
      <w:r w:rsidR="001F53DF">
        <w:rPr>
          <w:rFonts w:ascii="Times New Roman" w:eastAsia="Times New Roman" w:hAnsi="Times New Roman" w:cs="Times New Roman"/>
          <w:sz w:val="24"/>
          <w:szCs w:val="24"/>
        </w:rPr>
        <w:fldChar w:fldCharType="separate"/>
      </w:r>
      <w:r w:rsidR="001F53DF" w:rsidRPr="00D027DC">
        <w:rPr>
          <w:rFonts w:ascii="Times New Roman" w:eastAsia="Times New Roman" w:hAnsi="Times New Roman" w:cs="Times New Roman"/>
          <w:noProof/>
          <w:sz w:val="24"/>
          <w:szCs w:val="24"/>
        </w:rPr>
        <w:t xml:space="preserve">(Kothari </w:t>
      </w:r>
      <w:r w:rsidR="00E50803">
        <w:rPr>
          <w:rFonts w:ascii="Times New Roman" w:eastAsia="Times New Roman" w:hAnsi="Times New Roman" w:cs="Times New Roman"/>
          <w:noProof/>
          <w:sz w:val="24"/>
          <w:szCs w:val="24"/>
        </w:rPr>
        <w:t>and</w:t>
      </w:r>
      <w:r w:rsidR="001F53DF" w:rsidRPr="00D027DC">
        <w:rPr>
          <w:rFonts w:ascii="Times New Roman" w:eastAsia="Times New Roman" w:hAnsi="Times New Roman" w:cs="Times New Roman"/>
          <w:noProof/>
          <w:sz w:val="24"/>
          <w:szCs w:val="24"/>
        </w:rPr>
        <w:t xml:space="preserve"> Wathen</w:t>
      </w:r>
      <w:r w:rsidR="001F53DF">
        <w:rPr>
          <w:rFonts w:ascii="Times New Roman" w:eastAsia="Times New Roman" w:hAnsi="Times New Roman" w:cs="Times New Roman"/>
          <w:noProof/>
          <w:sz w:val="24"/>
          <w:szCs w:val="24"/>
        </w:rPr>
        <w:t>,</w:t>
      </w:r>
      <w:r w:rsidR="001F53DF" w:rsidRPr="00D027DC">
        <w:rPr>
          <w:rFonts w:ascii="Times New Roman" w:eastAsia="Times New Roman" w:hAnsi="Times New Roman" w:cs="Times New Roman"/>
          <w:noProof/>
          <w:sz w:val="24"/>
          <w:szCs w:val="24"/>
        </w:rPr>
        <w:t xml:space="preserve"> 2017)</w:t>
      </w:r>
      <w:r w:rsidR="001F53DF">
        <w:rPr>
          <w:rFonts w:ascii="Times New Roman" w:eastAsia="Times New Roman" w:hAnsi="Times New Roman" w:cs="Times New Roman"/>
          <w:sz w:val="24"/>
          <w:szCs w:val="24"/>
        </w:rPr>
        <w:fldChar w:fldCharType="end"/>
      </w:r>
      <w:r w:rsidR="001F53DF">
        <w:rPr>
          <w:rFonts w:ascii="Times New Roman" w:eastAsia="Times New Roman" w:hAnsi="Times New Roman" w:cs="Times New Roman"/>
          <w:sz w:val="24"/>
          <w:szCs w:val="24"/>
        </w:rPr>
        <w:t xml:space="preserve">. </w:t>
      </w:r>
      <w:r w:rsidR="0014690C">
        <w:rPr>
          <w:rFonts w:ascii="Times New Roman" w:eastAsia="Times New Roman" w:hAnsi="Times New Roman" w:cs="Times New Roman"/>
          <w:sz w:val="24"/>
          <w:szCs w:val="24"/>
        </w:rPr>
        <w:t xml:space="preserve">In iKT, individuals from practice settings who are “likely able to use the knowledge generated throughout </w:t>
      </w:r>
      <w:r w:rsidR="0014690C" w:rsidRPr="002841B5">
        <w:rPr>
          <w:rFonts w:ascii="Times New Roman" w:hAnsi="Times New Roman" w:cs="Times New Roman"/>
          <w:sz w:val="24"/>
          <w:szCs w:val="24"/>
          <w:shd w:val="clear" w:color="auto" w:fill="FFFFFF"/>
        </w:rPr>
        <w:t>research to make informed decisions about health policies, programs and/or practices</w:t>
      </w:r>
      <w:r w:rsidR="0014690C">
        <w:rPr>
          <w:rFonts w:ascii="Times New Roman" w:hAnsi="Times New Roman" w:cs="Times New Roman"/>
          <w:sz w:val="24"/>
          <w:szCs w:val="24"/>
          <w:shd w:val="clear" w:color="auto" w:fill="FFFFFF"/>
        </w:rPr>
        <w:t xml:space="preserve">” are termed ‘knowledge users’ </w:t>
      </w:r>
      <w:r w:rsidR="0014690C">
        <w:rPr>
          <w:rFonts w:ascii="Times New Roman" w:hAnsi="Times New Roman" w:cs="Times New Roman"/>
          <w:sz w:val="24"/>
          <w:szCs w:val="24"/>
          <w:shd w:val="clear" w:color="auto" w:fill="FFFFFF"/>
        </w:rPr>
        <w:fldChar w:fldCharType="begin" w:fldLock="1"/>
      </w:r>
      <w:r w:rsidR="00BA67C9">
        <w:rPr>
          <w:rFonts w:ascii="Times New Roman" w:hAnsi="Times New Roman" w:cs="Times New Roman"/>
          <w:sz w:val="24"/>
          <w:szCs w:val="24"/>
          <w:shd w:val="clear" w:color="auto" w:fill="FFFFFF"/>
        </w:rPr>
        <w:instrText>ADDIN CSL_CITATION {"citationItems":[{"id":"ITEM-1","itemData":{"URL":"http://www.cihr-irsc.gc.ca/e/29418.html","abstract":"Resource providing overview of knowledge translation at CIHR and links to relevant initiatives, strategies, policies, publications and external web links.","author":[{"dropping-particle":"","family":"Research","given":"Candian Institue of Health","non-dropping-particle":"","parse-names":false,"suffix":""}],"container-title":"Http://Www.Cihr-Irsc.Gc.Ca/E/29418.Html","id":"ITEM-1","issued":{"date-parts":[["2016"]]},"title":"About knowledge translation.","type":"webpage"},"uris":["http://www.mendeley.com/documents/?uuid=b34f08e6-4d7f-4ef3-91d5-37ac72043010"]}],"mendeley":{"formattedCitation":"(Research 2016)","manualFormatting":"(CIHR, 2016)","plainTextFormattedCitation":"(Research 2016)","previouslyFormattedCitation":"(Research 2016)"},"properties":{"noteIndex":0},"schema":"https://github.com/citation-style-language/schema/raw/master/csl-citation.json"}</w:instrText>
      </w:r>
      <w:r w:rsidR="0014690C">
        <w:rPr>
          <w:rFonts w:ascii="Times New Roman" w:hAnsi="Times New Roman" w:cs="Times New Roman"/>
          <w:sz w:val="24"/>
          <w:szCs w:val="24"/>
          <w:shd w:val="clear" w:color="auto" w:fill="FFFFFF"/>
        </w:rPr>
        <w:fldChar w:fldCharType="separate"/>
      </w:r>
      <w:r w:rsidR="0014690C" w:rsidRPr="00101F73">
        <w:rPr>
          <w:rFonts w:ascii="Times New Roman" w:hAnsi="Times New Roman" w:cs="Times New Roman"/>
          <w:noProof/>
          <w:sz w:val="24"/>
          <w:szCs w:val="24"/>
          <w:shd w:val="clear" w:color="auto" w:fill="FFFFFF"/>
        </w:rPr>
        <w:t>(</w:t>
      </w:r>
      <w:r w:rsidR="0014690C">
        <w:rPr>
          <w:rFonts w:ascii="Times New Roman" w:hAnsi="Times New Roman" w:cs="Times New Roman"/>
          <w:noProof/>
          <w:sz w:val="24"/>
          <w:szCs w:val="24"/>
          <w:shd w:val="clear" w:color="auto" w:fill="FFFFFF"/>
        </w:rPr>
        <w:t>CIHR</w:t>
      </w:r>
      <w:r w:rsidR="0014690C" w:rsidRPr="00101F73">
        <w:rPr>
          <w:rFonts w:ascii="Times New Roman" w:hAnsi="Times New Roman" w:cs="Times New Roman"/>
          <w:noProof/>
          <w:sz w:val="24"/>
          <w:szCs w:val="24"/>
          <w:shd w:val="clear" w:color="auto" w:fill="FFFFFF"/>
        </w:rPr>
        <w:t>, 2016)</w:t>
      </w:r>
      <w:r w:rsidR="0014690C">
        <w:rPr>
          <w:rFonts w:ascii="Times New Roman" w:hAnsi="Times New Roman" w:cs="Times New Roman"/>
          <w:sz w:val="24"/>
          <w:szCs w:val="24"/>
          <w:shd w:val="clear" w:color="auto" w:fill="FFFFFF"/>
        </w:rPr>
        <w:fldChar w:fldCharType="end"/>
      </w:r>
      <w:r w:rsidR="0014690C">
        <w:rPr>
          <w:rFonts w:ascii="Times New Roman" w:hAnsi="Times New Roman" w:cs="Times New Roman"/>
          <w:sz w:val="24"/>
          <w:szCs w:val="24"/>
          <w:shd w:val="clear" w:color="auto" w:fill="FFFFFF"/>
        </w:rPr>
        <w:t>.</w:t>
      </w:r>
      <w:r w:rsidR="00E962FC">
        <w:rPr>
          <w:rFonts w:ascii="Times New Roman" w:hAnsi="Times New Roman" w:cs="Times New Roman"/>
          <w:sz w:val="24"/>
          <w:szCs w:val="24"/>
          <w:shd w:val="clear" w:color="auto" w:fill="FFFFFF"/>
        </w:rPr>
        <w:t xml:space="preserve"> </w:t>
      </w:r>
      <w:r w:rsidR="00A769B7" w:rsidRPr="003E6A25">
        <w:rPr>
          <w:rFonts w:ascii="Times New Roman" w:hAnsi="Times New Roman" w:cs="Times New Roman"/>
          <w:sz w:val="24"/>
          <w:szCs w:val="24"/>
          <w:shd w:val="clear" w:color="auto" w:fill="FFFFFF"/>
        </w:rPr>
        <w:t>In recognition of knowledge users’ expertise and experience,</w:t>
      </w:r>
      <w:r w:rsidR="002D6248" w:rsidRPr="003E6A25">
        <w:rPr>
          <w:rFonts w:ascii="Times New Roman" w:hAnsi="Times New Roman" w:cs="Times New Roman"/>
          <w:sz w:val="24"/>
          <w:szCs w:val="24"/>
          <w:shd w:val="clear" w:color="auto" w:fill="FFFFFF"/>
        </w:rPr>
        <w:t xml:space="preserve"> knowledge </w:t>
      </w:r>
      <w:r w:rsidR="00475C4D" w:rsidRPr="003E6A25">
        <w:rPr>
          <w:rFonts w:ascii="Times New Roman" w:hAnsi="Times New Roman" w:cs="Times New Roman"/>
          <w:sz w:val="24"/>
          <w:szCs w:val="24"/>
          <w:shd w:val="clear" w:color="auto" w:fill="FFFFFF"/>
        </w:rPr>
        <w:t xml:space="preserve">in iKT </w:t>
      </w:r>
      <w:r w:rsidR="00951D37" w:rsidRPr="003E6A25">
        <w:rPr>
          <w:rFonts w:ascii="Times New Roman" w:hAnsi="Times New Roman" w:cs="Times New Roman"/>
          <w:sz w:val="24"/>
          <w:szCs w:val="24"/>
          <w:shd w:val="clear" w:color="auto" w:fill="FFFFFF"/>
        </w:rPr>
        <w:t>is</w:t>
      </w:r>
      <w:r w:rsidR="00475C4D" w:rsidRPr="003E6A25">
        <w:rPr>
          <w:rFonts w:ascii="Times New Roman" w:hAnsi="Times New Roman" w:cs="Times New Roman"/>
          <w:sz w:val="24"/>
          <w:szCs w:val="24"/>
          <w:shd w:val="clear" w:color="auto" w:fill="FFFFFF"/>
        </w:rPr>
        <w:t xml:space="preserve"> comprised </w:t>
      </w:r>
      <w:r w:rsidR="00BA5DC2" w:rsidRPr="003E6A25">
        <w:rPr>
          <w:rFonts w:ascii="Times New Roman" w:hAnsi="Times New Roman" w:cs="Times New Roman"/>
          <w:sz w:val="24"/>
          <w:szCs w:val="24"/>
          <w:shd w:val="clear" w:color="auto" w:fill="FFFFFF"/>
        </w:rPr>
        <w:t>of</w:t>
      </w:r>
      <w:r w:rsidR="006A628E" w:rsidRPr="003E6A25">
        <w:rPr>
          <w:rFonts w:ascii="Times New Roman" w:hAnsi="Times New Roman" w:cs="Times New Roman"/>
          <w:sz w:val="24"/>
          <w:szCs w:val="24"/>
          <w:shd w:val="clear" w:color="auto" w:fill="FFFFFF"/>
        </w:rPr>
        <w:t xml:space="preserve"> evidence-based </w:t>
      </w:r>
      <w:r w:rsidR="00AC6D43" w:rsidRPr="003E6A25">
        <w:rPr>
          <w:rFonts w:ascii="Times New Roman" w:hAnsi="Times New Roman" w:cs="Times New Roman"/>
          <w:sz w:val="24"/>
          <w:szCs w:val="24"/>
          <w:shd w:val="clear" w:color="auto" w:fill="FFFFFF"/>
        </w:rPr>
        <w:t xml:space="preserve">(e.g., research) </w:t>
      </w:r>
      <w:r w:rsidR="006A628E" w:rsidRPr="003E6A25">
        <w:rPr>
          <w:rFonts w:ascii="Times New Roman" w:hAnsi="Times New Roman" w:cs="Times New Roman"/>
          <w:sz w:val="24"/>
          <w:szCs w:val="24"/>
          <w:shd w:val="clear" w:color="auto" w:fill="FFFFFF"/>
        </w:rPr>
        <w:t xml:space="preserve">and practice-based </w:t>
      </w:r>
      <w:r w:rsidR="00475C4D" w:rsidRPr="003E6A25">
        <w:rPr>
          <w:rFonts w:ascii="Times New Roman" w:hAnsi="Times New Roman" w:cs="Times New Roman"/>
          <w:sz w:val="24"/>
          <w:szCs w:val="24"/>
          <w:shd w:val="clear" w:color="auto" w:fill="FFFFFF"/>
        </w:rPr>
        <w:t>information</w:t>
      </w:r>
      <w:r w:rsidR="00AC6D43" w:rsidRPr="003E6A25">
        <w:rPr>
          <w:rFonts w:ascii="Times New Roman" w:hAnsi="Times New Roman" w:cs="Times New Roman"/>
          <w:sz w:val="24"/>
          <w:szCs w:val="24"/>
          <w:shd w:val="clear" w:color="auto" w:fill="FFFFFF"/>
        </w:rPr>
        <w:t xml:space="preserve"> (e.g., </w:t>
      </w:r>
      <w:r w:rsidR="00B4345D" w:rsidRPr="003E6A25">
        <w:rPr>
          <w:rFonts w:ascii="Times New Roman" w:hAnsi="Times New Roman" w:cs="Times New Roman"/>
          <w:sz w:val="24"/>
          <w:szCs w:val="24"/>
          <w:shd w:val="clear" w:color="auto" w:fill="FFFFFF"/>
        </w:rPr>
        <w:t>lived experience)</w:t>
      </w:r>
      <w:r w:rsidR="00E84423" w:rsidRPr="003E6A25">
        <w:rPr>
          <w:rFonts w:ascii="Times New Roman" w:hAnsi="Times New Roman" w:cs="Times New Roman"/>
          <w:sz w:val="24"/>
          <w:szCs w:val="24"/>
          <w:shd w:val="clear" w:color="auto" w:fill="FFFFFF"/>
        </w:rPr>
        <w:t xml:space="preserve"> </w:t>
      </w:r>
      <w:r w:rsidR="00E84423" w:rsidRPr="003E6A25">
        <w:rPr>
          <w:rFonts w:ascii="Times New Roman" w:hAnsi="Times New Roman" w:cs="Times New Roman"/>
          <w:sz w:val="24"/>
          <w:szCs w:val="24"/>
          <w:shd w:val="clear" w:color="auto" w:fill="FFFFFF"/>
        </w:rPr>
        <w:fldChar w:fldCharType="begin" w:fldLock="1"/>
      </w:r>
      <w:r w:rsidR="00E50803" w:rsidRPr="003E6A25">
        <w:rPr>
          <w:rFonts w:ascii="Times New Roman" w:hAnsi="Times New Roman" w:cs="Times New Roman"/>
          <w:sz w:val="24"/>
          <w:szCs w:val="24"/>
          <w:shd w:val="clear" w:color="auto" w:fill="FFFFFF"/>
        </w:rPr>
        <w:instrText>ADDIN CSL_CITATION {"citationItems":[{"id":"ITEM-1","itemData":{"DOI":"10.1186/1472-6963-11-198","ISSN":"14726963","abstract":"Background: All sectors in health care are being asked to focus on the knowledge-to-practice gap, or knowledge translation, to increase service effectiveness. A social interaction approach to knowledge translation assumes that research evidence becomes integrated with previously held knowledge, and practitioners build on and co-create knowledge through mutual interactions. Knowledge translation strategies for public health have not provided anticipated positive changes in evidence-based practice, possibly due in part to a narrow conceptualization of knowledge. More work is needed to understand the role of tacit knowledge in decision-making and practice. This pilot study examined how health practitioners applied tacit knowledge in public health program planning and implementation. Methods. This study used a narrative approach, where teams from two public health units in Ontario, Canada were conveniently selected. Respondents participated in individual interviews and focus groups at each site. Questions were designed to understand the role of tacit knowledge as it related to the program planning process. Data were analyzed through a combination of content analysis and thematic comparison. Results: The findings highlighted two major aspects of knowledge that arose: the use of tacit knowledge and the integration of tacit and explicit knowledge. Tacit knowledge included: past experiences, organization-specific knowledge, community contextual knowledge, and the recognition of the tacit knowledge of others. Explicit knowledge included: research literature, the Internet, popular magazines, formal assessments (surveys and interviews), legislation and regulations. Participants sometimes deliberately combined tacit and explicit knowledge sources in planning. Conclusions: This pilot demonstrated that front-line public health workers draw upon both tacit knowledge and explicit knowledge in their everyday lived reality. Further, tacit knowledge plays an important role in practitioners' interpretation and implementation of explicit research findings. This indicates a need to broaden the scope of knowledge translation to include other forms of knowledge beyond explicit knowledge acquired through research. Strategies that recognize and support the use of tacit knowledge, such as communities of practice or networks, may be important components of a comprehensive approach to knowledge translation. This study provides support for further investigation of the role of tacit …","author":[{"dropping-particle":"","family":"Kothari","given":"A.R","non-dropping-particle":"","parse-names":false,"suffix":""},{"dropping-particle":"","family":"Bickford","given":"J","non-dropping-particle":"","parse-names":false,"suffix":""},{"dropping-particle":"","family":"Edwards","given":"N","non-dropping-particle":"","parse-names":false,"suffix":""},{"dropping-particle":"","family":"Dobbins","given":"M.J","non-dropping-particle":"","parse-names":false,"suffix":""},{"dropping-particle":"","family":"Meyer","given":"M","non-dropping-particle":"","parse-names":false,"suffix":""}],"container-title":"BMC Health Services Research","id":"ITEM-1","issued":{"date-parts":[["2011"]]},"title":"Uncovering tacit knowledge: A pilot study to broaden the concept of knowledge in knowledge translation","type":"article-journal","volume":"11"},"uris":["http://www.mendeley.com/documents/?uuid=9c307870-e329-47a9-932e-d6786c4c0180"]}],"mendeley":{"formattedCitation":"(A. . Kothari et al. 2011)","manualFormatting":"(Kothari et al. 2011)","plainTextFormattedCitation":"(A. . Kothari et al. 2011)","previouslyFormattedCitation":"(A. . Kothari et al. 2011)"},"properties":{"noteIndex":0},"schema":"https://github.com/citation-style-language/schema/raw/master/csl-citation.json"}</w:instrText>
      </w:r>
      <w:r w:rsidR="00E84423" w:rsidRPr="003E6A25">
        <w:rPr>
          <w:rFonts w:ascii="Times New Roman" w:hAnsi="Times New Roman" w:cs="Times New Roman"/>
          <w:sz w:val="24"/>
          <w:szCs w:val="24"/>
          <w:shd w:val="clear" w:color="auto" w:fill="FFFFFF"/>
        </w:rPr>
        <w:fldChar w:fldCharType="separate"/>
      </w:r>
      <w:r w:rsidR="00E50803" w:rsidRPr="003E6A25">
        <w:rPr>
          <w:rFonts w:ascii="Times New Roman" w:hAnsi="Times New Roman" w:cs="Times New Roman"/>
          <w:noProof/>
          <w:sz w:val="24"/>
          <w:szCs w:val="24"/>
          <w:shd w:val="clear" w:color="auto" w:fill="FFFFFF"/>
        </w:rPr>
        <w:t>(Kothari et al. 2011)</w:t>
      </w:r>
      <w:r w:rsidR="00E84423" w:rsidRPr="003E6A25">
        <w:rPr>
          <w:rFonts w:ascii="Times New Roman" w:hAnsi="Times New Roman" w:cs="Times New Roman"/>
          <w:sz w:val="24"/>
          <w:szCs w:val="24"/>
          <w:shd w:val="clear" w:color="auto" w:fill="FFFFFF"/>
        </w:rPr>
        <w:fldChar w:fldCharType="end"/>
      </w:r>
      <w:r w:rsidR="006A628E" w:rsidRPr="003E6A25">
        <w:rPr>
          <w:rFonts w:ascii="Times New Roman" w:hAnsi="Times New Roman" w:cs="Times New Roman"/>
          <w:sz w:val="24"/>
          <w:szCs w:val="24"/>
          <w:shd w:val="clear" w:color="auto" w:fill="FFFFFF"/>
        </w:rPr>
        <w:t xml:space="preserve">. </w:t>
      </w:r>
    </w:p>
    <w:p w14:paraId="56691237" w14:textId="4A61344C" w:rsidR="006F63CB" w:rsidRPr="00EA7CBD" w:rsidRDefault="00B0200D" w:rsidP="00EA7CBD">
      <w:pPr>
        <w:spacing w:after="40" w:line="480" w:lineRule="auto"/>
        <w:ind w:firstLine="720"/>
        <w:jc w:val="both"/>
        <w:rPr>
          <w:rFonts w:ascii="Times New Roman" w:eastAsia="Times New Roman" w:hAnsi="Times New Roman" w:cs="Times New Roman"/>
          <w:sz w:val="24"/>
          <w:szCs w:val="24"/>
        </w:rPr>
      </w:pPr>
      <w:r w:rsidRPr="003E6A25">
        <w:rPr>
          <w:rFonts w:ascii="Times New Roman" w:hAnsi="Times New Roman" w:cs="Times New Roman"/>
          <w:sz w:val="24"/>
          <w:szCs w:val="24"/>
          <w:shd w:val="clear" w:color="auto" w:fill="FFFFFF"/>
        </w:rPr>
        <w:t>Although iKT has b</w:t>
      </w:r>
      <w:r w:rsidR="00976C98" w:rsidRPr="003E6A25">
        <w:rPr>
          <w:rFonts w:ascii="Times New Roman" w:hAnsi="Times New Roman" w:cs="Times New Roman"/>
          <w:sz w:val="24"/>
          <w:szCs w:val="24"/>
          <w:shd w:val="clear" w:color="auto" w:fill="FFFFFF"/>
        </w:rPr>
        <w:t>een likened to other collaborative research approaches</w:t>
      </w:r>
      <w:r w:rsidR="00362871" w:rsidRPr="003E6A25">
        <w:rPr>
          <w:rFonts w:ascii="Times New Roman" w:hAnsi="Times New Roman" w:cs="Times New Roman"/>
          <w:sz w:val="24"/>
          <w:szCs w:val="24"/>
          <w:shd w:val="clear" w:color="auto" w:fill="FFFFFF"/>
        </w:rPr>
        <w:t xml:space="preserve"> </w:t>
      </w:r>
      <w:r w:rsidR="00362871" w:rsidRPr="003E6A25">
        <w:rPr>
          <w:rFonts w:ascii="Times New Roman" w:eastAsia="Times New Roman" w:hAnsi="Times New Roman" w:cs="Times New Roman"/>
          <w:sz w:val="24"/>
          <w:szCs w:val="24"/>
        </w:rPr>
        <w:t xml:space="preserve">(e.g., community-based participatory research [CBPR], </w:t>
      </w:r>
      <w:r w:rsidR="009D34E3" w:rsidRPr="003E6A25">
        <w:rPr>
          <w:rFonts w:ascii="Times New Roman" w:eastAsia="Times New Roman" w:hAnsi="Times New Roman" w:cs="Times New Roman"/>
          <w:sz w:val="24"/>
          <w:szCs w:val="24"/>
        </w:rPr>
        <w:t xml:space="preserve">co-production, </w:t>
      </w:r>
      <w:r w:rsidR="00362871" w:rsidRPr="003E6A25">
        <w:rPr>
          <w:rFonts w:ascii="Times New Roman" w:eastAsia="Times New Roman" w:hAnsi="Times New Roman" w:cs="Times New Roman"/>
          <w:sz w:val="24"/>
          <w:szCs w:val="24"/>
        </w:rPr>
        <w:t>patient public involvement, engaged scholarship</w:t>
      </w:r>
      <w:r w:rsidR="005044B7" w:rsidRPr="003E6A25">
        <w:rPr>
          <w:rFonts w:ascii="Times New Roman" w:eastAsia="Times New Roman" w:hAnsi="Times New Roman" w:cs="Times New Roman"/>
          <w:sz w:val="24"/>
          <w:szCs w:val="24"/>
        </w:rPr>
        <w:t>)</w:t>
      </w:r>
      <w:r w:rsidR="00805645" w:rsidRPr="003E6A25">
        <w:rPr>
          <w:rFonts w:ascii="Times New Roman" w:hAnsi="Times New Roman" w:cs="Times New Roman"/>
          <w:sz w:val="24"/>
          <w:szCs w:val="24"/>
          <w:shd w:val="clear" w:color="auto" w:fill="FFFFFF"/>
        </w:rPr>
        <w:t xml:space="preserve">, </w:t>
      </w:r>
      <w:r w:rsidR="0033126B" w:rsidRPr="003E6A25">
        <w:rPr>
          <w:rFonts w:ascii="Times New Roman" w:hAnsi="Times New Roman" w:cs="Times New Roman"/>
          <w:sz w:val="24"/>
          <w:szCs w:val="24"/>
          <w:shd w:val="clear" w:color="auto" w:fill="FFFFFF"/>
        </w:rPr>
        <w:t xml:space="preserve">it is important to recognise how </w:t>
      </w:r>
      <w:r w:rsidR="001D5771" w:rsidRPr="003E6A25">
        <w:rPr>
          <w:rFonts w:ascii="Times New Roman" w:hAnsi="Times New Roman" w:cs="Times New Roman"/>
          <w:sz w:val="24"/>
          <w:szCs w:val="24"/>
          <w:shd w:val="clear" w:color="auto" w:fill="FFFFFF"/>
        </w:rPr>
        <w:t xml:space="preserve">it </w:t>
      </w:r>
      <w:r w:rsidR="00AB152B" w:rsidRPr="003E6A25">
        <w:rPr>
          <w:rFonts w:ascii="Times New Roman" w:hAnsi="Times New Roman" w:cs="Times New Roman"/>
          <w:sz w:val="24"/>
          <w:szCs w:val="24"/>
          <w:shd w:val="clear" w:color="auto" w:fill="FFFFFF"/>
        </w:rPr>
        <w:t>differ</w:t>
      </w:r>
      <w:r w:rsidR="001D5771" w:rsidRPr="003E6A25">
        <w:rPr>
          <w:rFonts w:ascii="Times New Roman" w:hAnsi="Times New Roman" w:cs="Times New Roman"/>
          <w:sz w:val="24"/>
          <w:szCs w:val="24"/>
          <w:shd w:val="clear" w:color="auto" w:fill="FFFFFF"/>
        </w:rPr>
        <w:t>s</w:t>
      </w:r>
      <w:r w:rsidR="00362871" w:rsidRPr="003E6A25">
        <w:rPr>
          <w:rFonts w:ascii="Times New Roman" w:hAnsi="Times New Roman" w:cs="Times New Roman"/>
          <w:sz w:val="24"/>
          <w:szCs w:val="24"/>
          <w:shd w:val="clear" w:color="auto" w:fill="FFFFFF"/>
        </w:rPr>
        <w:t xml:space="preserve"> </w:t>
      </w:r>
      <w:r w:rsidR="005D0441" w:rsidRPr="003E6A25">
        <w:rPr>
          <w:rFonts w:ascii="Times New Roman" w:eastAsia="Times New Roman" w:hAnsi="Times New Roman" w:cs="Times New Roman"/>
          <w:sz w:val="24"/>
          <w:szCs w:val="24"/>
        </w:rPr>
        <w:fldChar w:fldCharType="begin" w:fldLock="1"/>
      </w:r>
      <w:r w:rsidR="0003566B" w:rsidRPr="003E6A25">
        <w:rPr>
          <w:rFonts w:ascii="Times New Roman" w:eastAsia="Times New Roman" w:hAnsi="Times New Roman" w:cs="Times New Roman"/>
          <w:sz w:val="24"/>
          <w:szCs w:val="24"/>
        </w:rPr>
        <w:instrText>ADDIN CSL_CITATION {"citationItems":[{"id":"ITEM-1","itemData":{"DOI":"10.1186/s13012-017-0696-3","author":[{"dropping-particle":"","family":"Jull","given":"J","non-dropping-particle":"","parse-names":false,"suffix":""},{"dropping-particle":"","family":"Giles","given":"A","non-dropping-particle":"","parse-names":false,"suffix":""},{"dropping-particle":"","family":"Graham","given":"I.D","non-dropping-particle":"","parse-names":false,"suffix":""}],"container-title":"Implementation Science","id":"ITEM-1","issued":{"date-parts":[["2017"]]},"title":"Community-based participatory research and integrated knowledge translation: adancing the co-creation of knowledge","type":"article-journal","volume":"12:150"},"uris":["http://www.mendeley.com/documents/?uuid=2e525d34-4ead-4d3a-833e-798c8dd7b8e0"]},{"id":"ITEM-2","itemData":{"DOI":"10.1186/s12961-020-0539-6","ISSN":"14784505","PMID":"32228692","abstract":"Background: Research funders in Canada and abroad have made substantial investments in supporting collaborative research approaches to generating and translating knowledge as it is believed to increase knowledge use. Canadian health research funders have advocated for the use of integrated knowledge translation (IKT) in health research, however, there is limited research around how IKT compares to other collaborative research approaches. Our objective was to better understand how IKT compares with engaged scholarship, Mode 2 research, co-production and participatory research by identifying the differences and similarities among them in order to provide conceptual clarity and reduce researcher and knowledge user confusion about these common approaches. Methods: We employed a qualitative descriptive method using interview data to better understand experts' perspectives and experiences on collaborative research approaches. Participants' responses were analysed through thematic analysis to elicit core themes. The analysis was centred around the concept of IKT, as it is the most recent approach; IKT was then compared and contrasted with engaged scholarship, Mode 2 research, co-production and participatory research. As this was an iterative process, data triangulation and member-checking were conducted with participants to ensure accuracy of the emergent themes and analysis process. Results: Differences were noted in the orientation (i.e. original purpose), historical roots (i.e. disciplinary origin) and partnership/engagement (i.e. role of partners etc.). Similarities among the approaches included (1) true partnerships rather than simple engagement, (2) focus on essential components and processes rather than labels, (3) collaborative research orientations rather than research methods, (4) core values and principles, and (5) extensive time and financial investment. Core values and principles among the approaches included co-creation, reciprocity, trust, fostering relationships, respect, co-learning, active participation, and shared decision-making in the generation and application of knowledge. All approaches require extensive time and financial investment to develop and maintain true partnerships. Conclusions: This qualitative study is the first to systematically synthesise experts' perspectives and experiences in a comparison of collaborative research approaches. This work contributes to developing a shared understanding of collaborative research approaches…","author":[{"dropping-particle":"","family":"Nguyen","given":"Tram","non-dropping-particle":"","parse-names":false,"suffix":""},{"dropping-particle":"","family":"Graham","given":"Ian D.","non-dropping-particle":"","parse-names":false,"suffix":""},{"dropping-particle":"","family":"Mrklas","given":"Kelly J.","non-dropping-particle":"","parse-names":false,"suffix":""},{"dropping-particle":"","family":"Bowen","given":"Sarah","non-dropping-particle":"","parse-names":false,"suffix":""},{"dropping-particle":"","family":"Cargo","given":"Margaret","non-dropping-particle":"","parse-names":false,"suffix":""},{"dropping-particle":"","family":"Estabrooks","given":"Carole A.","non-dropping-particle":"","parse-names":false,"suffix":""},{"dropping-particle":"","family":"Kothari","given":"Anita","non-dropping-particle":"","parse-names":false,"suffix":""},{"dropping-particle":"","family":"Lavis","given":"John","non-dropping-particle":"","parse-names":false,"suffix":""},{"dropping-particle":"","family":"MacAulay","given":"Ann C.","non-dropping-particle":"","parse-names":false,"suffix":""},{"dropping-particle":"","family":"MacLeod","given":"Martha","non-dropping-particle":"","parse-names":false,"suffix":""},{"dropping-particle":"","family":"Phipps","given":"David","non-dropping-particle":"","parse-names":false,"suffix":""},{"dropping-particle":"","family":"Ramsden","given":"Vivian R.","non-dropping-particle":"","parse-names":false,"suffix":""},{"dropping-particle":"","family":"Renfrew","given":"Mary J.","non-dropping-particle":"","parse-names":false,"suffix":""},{"dropping-particle":"","family":"Salsberg","given":"Jon","non-dropping-particle":"","parse-names":false,"suffix":""},{"dropping-particle":"","family":"Wallerstein","given":"Nina","non-dropping-particle":"","parse-names":false,"suffix":""}],"container-title":"Health Research Policy and Systems","id":"ITEM-2","issue":"35","issued":{"date-parts":[["2020"]]},"title":"How does integrated knowledge translation (IKT) compare to other collaborative research approaches to generating and translating knowledge? Learning from experts in the field","type":"article-journal","volume":"18"},"uris":["http://www.mendeley.com/documents/?uuid=922ab726-ab46-4f20-bd9f-e4967f699e97"]}],"mendeley":{"formattedCitation":"(Jull, Giles, and Graham 2017; Nguyen et al. 2020)","manualFormatting":"(Jull, Giles, and Graham 2017; Nguyen et al. 2020)","plainTextFormattedCitation":"(Jull, Giles, and Graham 2017; Nguyen et al. 2020)","previouslyFormattedCitation":"(Jull, Giles, and Graham 2017; Nguyen et al. 2020)"},"properties":{"noteIndex":0},"schema":"https://github.com/citation-style-language/schema/raw/master/csl-citation.json"}</w:instrText>
      </w:r>
      <w:r w:rsidR="005D0441" w:rsidRPr="003E6A25">
        <w:rPr>
          <w:rFonts w:ascii="Times New Roman" w:eastAsia="Times New Roman" w:hAnsi="Times New Roman" w:cs="Times New Roman"/>
          <w:sz w:val="24"/>
          <w:szCs w:val="24"/>
        </w:rPr>
        <w:fldChar w:fldCharType="separate"/>
      </w:r>
      <w:r w:rsidR="004A75F2" w:rsidRPr="003E6A25">
        <w:rPr>
          <w:rFonts w:ascii="Times New Roman" w:eastAsia="Times New Roman" w:hAnsi="Times New Roman" w:cs="Times New Roman"/>
          <w:noProof/>
          <w:sz w:val="24"/>
          <w:szCs w:val="24"/>
        </w:rPr>
        <w:t>(Jull, Giles, and Graham 2017; Nguyen et al. 2020)</w:t>
      </w:r>
      <w:r w:rsidR="005D0441" w:rsidRPr="003E6A25">
        <w:rPr>
          <w:rFonts w:ascii="Times New Roman" w:eastAsia="Times New Roman" w:hAnsi="Times New Roman" w:cs="Times New Roman"/>
          <w:sz w:val="24"/>
          <w:szCs w:val="24"/>
        </w:rPr>
        <w:fldChar w:fldCharType="end"/>
      </w:r>
      <w:r w:rsidR="005D0441" w:rsidRPr="003E6A25">
        <w:rPr>
          <w:rFonts w:ascii="Times New Roman" w:eastAsia="Times New Roman" w:hAnsi="Times New Roman" w:cs="Times New Roman"/>
          <w:sz w:val="24"/>
          <w:szCs w:val="24"/>
        </w:rPr>
        <w:t>.</w:t>
      </w:r>
      <w:r w:rsidR="00BA7BB3" w:rsidRPr="003E6A25">
        <w:rPr>
          <w:rFonts w:ascii="Times New Roman" w:eastAsia="Times New Roman" w:hAnsi="Times New Roman" w:cs="Times New Roman"/>
          <w:sz w:val="24"/>
          <w:szCs w:val="24"/>
        </w:rPr>
        <w:t xml:space="preserve"> </w:t>
      </w:r>
      <w:r w:rsidR="00372EEF" w:rsidRPr="003E6A25">
        <w:rPr>
          <w:rFonts w:ascii="Times New Roman" w:eastAsia="Times New Roman" w:hAnsi="Times New Roman" w:cs="Times New Roman"/>
          <w:sz w:val="24"/>
          <w:szCs w:val="24"/>
        </w:rPr>
        <w:t>First, u</w:t>
      </w:r>
      <w:r w:rsidR="001D5012" w:rsidRPr="003E6A25">
        <w:rPr>
          <w:rFonts w:ascii="Times New Roman" w:eastAsia="Times New Roman" w:hAnsi="Times New Roman" w:cs="Times New Roman"/>
          <w:sz w:val="24"/>
          <w:szCs w:val="24"/>
        </w:rPr>
        <w:t>nlike other approaches, t</w:t>
      </w:r>
      <w:r w:rsidR="009879F3" w:rsidRPr="003E6A25">
        <w:rPr>
          <w:rFonts w:ascii="Times New Roman" w:eastAsia="Times New Roman" w:hAnsi="Times New Roman" w:cs="Times New Roman"/>
          <w:sz w:val="24"/>
          <w:szCs w:val="24"/>
        </w:rPr>
        <w:t>he primary purpose of iKT is to minimise the know-do gap</w:t>
      </w:r>
      <w:r w:rsidR="001D5012" w:rsidRPr="003E6A25">
        <w:rPr>
          <w:rFonts w:ascii="Times New Roman" w:eastAsia="Times New Roman" w:hAnsi="Times New Roman" w:cs="Times New Roman"/>
          <w:sz w:val="24"/>
          <w:szCs w:val="24"/>
        </w:rPr>
        <w:t xml:space="preserve"> </w:t>
      </w:r>
      <w:r w:rsidR="001D5012" w:rsidRPr="003E6A25">
        <w:rPr>
          <w:rFonts w:ascii="Times New Roman" w:eastAsia="Times New Roman" w:hAnsi="Times New Roman" w:cs="Times New Roman"/>
          <w:sz w:val="24"/>
          <w:szCs w:val="24"/>
        </w:rPr>
        <w:fldChar w:fldCharType="begin" w:fldLock="1"/>
      </w:r>
      <w:r w:rsidR="004A75F2" w:rsidRPr="003E6A25">
        <w:rPr>
          <w:rFonts w:ascii="Times New Roman" w:eastAsia="Times New Roman" w:hAnsi="Times New Roman" w:cs="Times New Roman"/>
          <w:sz w:val="24"/>
          <w:szCs w:val="24"/>
        </w:rPr>
        <w:instrText>ADDIN CSL_CITATION {"citationItems":[{"id":"ITEM-1","itemData":{"DOI":"10.1186/s12961-020-0539-6","ISSN":"14784505","PMID":"32228692","abstract":"Background: Research funders in Canada and abroad have made substantial investments in supporting collaborative research approaches to generating and translating knowledge as it is believed to increase knowledge use. Canadian health research funders have advocated for the use of integrated knowledge translation (IKT) in health research, however, there is limited research around how IKT compares to other collaborative research approaches. Our objective was to better understand how IKT compares with engaged scholarship, Mode 2 research, co-production and participatory research by identifying the differences and similarities among them in order to provide conceptual clarity and reduce researcher and knowledge user confusion about these common approaches. Methods: We employed a qualitative descriptive method using interview data to better understand experts' perspectives and experiences on collaborative research approaches. Participants' responses were analysed through thematic analysis to elicit core themes. The analysis was centred around the concept of IKT, as it is the most recent approach; IKT was then compared and contrasted with engaged scholarship, Mode 2 research, co-production and participatory research. As this was an iterative process, data triangulation and member-checking were conducted with participants to ensure accuracy of the emergent themes and analysis process. Results: Differences were noted in the orientation (i.e. original purpose), historical roots (i.e. disciplinary origin) and partnership/engagement (i.e. role of partners etc.). Similarities among the approaches included (1) true partnerships rather than simple engagement, (2) focus on essential components and processes rather than labels, (3) collaborative research orientations rather than research methods, (4) core values and principles, and (5) extensive time and financial investment. Core values and principles among the approaches included co-creation, reciprocity, trust, fostering relationships, respect, co-learning, active participation, and shared decision-making in the generation and application of knowledge. All approaches require extensive time and financial investment to develop and maintain true partnerships. Conclusions: This qualitative study is the first to systematically synthesise experts' perspectives and experiences in a comparison of collaborative research approaches. This work contributes to developing a shared understanding of collaborative research approaches…","author":[{"dropping-particle":"","family":"Nguyen","given":"Tram","non-dropping-particle":"","parse-names":false,"suffix":""},{"dropping-particle":"","family":"Graham","given":"Ian D.","non-dropping-particle":"","parse-names":false,"suffix":""},{"dropping-particle":"","family":"Mrklas","given":"Kelly J.","non-dropping-particle":"","parse-names":false,"suffix":""},{"dropping-particle":"","family":"Bowen","given":"Sarah","non-dropping-particle":"","parse-names":false,"suffix":""},{"dropping-particle":"","family":"Cargo","given":"Margaret","non-dropping-particle":"","parse-names":false,"suffix":""},{"dropping-particle":"","family":"Estabrooks","given":"Carole A.","non-dropping-particle":"","parse-names":false,"suffix":""},{"dropping-particle":"","family":"Kothari","given":"Anita","non-dropping-particle":"","parse-names":false,"suffix":""},{"dropping-particle":"","family":"Lavis","given":"John","non-dropping-particle":"","parse-names":false,"suffix":""},{"dropping-particle":"","family":"MacAulay","given":"Ann C.","non-dropping-particle":"","parse-names":false,"suffix":""},{"dropping-particle":"","family":"MacLeod","given":"Martha","non-dropping-particle":"","parse-names":false,"suffix":""},{"dropping-particle":"","family":"Phipps","given":"David","non-dropping-particle":"","parse-names":false,"suffix":""},{"dropping-particle":"","family":"Ramsden","given":"Vivian R.","non-dropping-particle":"","parse-names":false,"suffix":""},{"dropping-particle":"","family":"Renfrew","given":"Mary J.","non-dropping-particle":"","parse-names":false,"suffix":""},{"dropping-particle":"","family":"Salsberg","given":"Jon","non-dropping-particle":"","parse-names":false,"suffix":""},{"dropping-particle":"","family":"Wallerstein","given":"Nina","non-dropping-particle":"","parse-names":false,"suffix":""}],"container-title":"Health Research Policy and Systems","id":"ITEM-1","issue":"35","issued":{"date-parts":[["2020"]]},"title":"How does integrated knowledge translation (IKT) compare to other collaborative research approaches to generating and translating knowledge? Learning from experts in the field","type":"article-journal","volume":"18"},"uris":["http://www.mendeley.com/documents/?uuid=922ab726-ab46-4f20-bd9f-e4967f699e97"]},{"id":"ITEM-2","itemData":{"ISBN":"9781118413548","author":[{"dropping-particle":"","family":"Straus","given":"S.E","non-dropping-particle":"","parse-names":false,"suffix":""},{"dropping-particle":"","family":"Tetroe","given":"J","non-dropping-particle":"","parse-names":false,"suffix":""},{"dropping-particle":"","family":"Graham","given":"I.D","non-dropping-particle":"","parse-names":false,"suffix":""}],"container-title":"Knowledge Translation in Healthcare: Moving Evidence to Practice","edition":"2nd Ed.","editor":[{"dropping-particle":"","family":"Straus","given":"S.E","non-dropping-particle":"","parse-names":false,"suffix":""},{"dropping-particle":"","family":"Tetroe","given":"J","non-dropping-particle":"","parse-names":false,"suffix":""},{"dropping-particle":"","family":"Graham","given":"I.D","non-dropping-particle":"","parse-names":false,"suffix":""}],"id":"ITEM-2","issued":{"date-parts":[["2013"]]},"page":"3-13","publisher":"Wiley","publisher-place":"Chichester, UK","title":"Knowledge translation: What it is and what it isn't","type":"chapter"},"uris":["http://www.mendeley.com/documents/?uuid=8cd3aafa-fcbb-4db4-be50-59158f80a0c2"]}],"mendeley":{"formattedCitation":"(Nguyen et al. 2020; S.E Straus, Tetroe, and Graham 2013)","manualFormatting":"(Nguyen et al. 2020; Straus, Tetroe, and Graham 2013)","plainTextFormattedCitation":"(Nguyen et al. 2020; S.E Straus, Tetroe, and Graham 2013)","previouslyFormattedCitation":"(Nguyen et al. 2020; S.E Straus, Tetroe, and Graham 2013)"},"properties":{"noteIndex":0},"schema":"https://github.com/citation-style-language/schema/raw/master/csl-citation.json"}</w:instrText>
      </w:r>
      <w:r w:rsidR="001D5012" w:rsidRPr="003E6A25">
        <w:rPr>
          <w:rFonts w:ascii="Times New Roman" w:eastAsia="Times New Roman" w:hAnsi="Times New Roman" w:cs="Times New Roman"/>
          <w:sz w:val="24"/>
          <w:szCs w:val="24"/>
        </w:rPr>
        <w:fldChar w:fldCharType="separate"/>
      </w:r>
      <w:r w:rsidR="004A75F2" w:rsidRPr="003E6A25">
        <w:rPr>
          <w:rFonts w:ascii="Times New Roman" w:eastAsia="Times New Roman" w:hAnsi="Times New Roman" w:cs="Times New Roman"/>
          <w:noProof/>
          <w:sz w:val="24"/>
          <w:szCs w:val="24"/>
        </w:rPr>
        <w:t>(Nguyen et al. 2020; Straus, Tetroe, and Graham 2013)</w:t>
      </w:r>
      <w:r w:rsidR="001D5012" w:rsidRPr="003E6A25">
        <w:rPr>
          <w:rFonts w:ascii="Times New Roman" w:eastAsia="Times New Roman" w:hAnsi="Times New Roman" w:cs="Times New Roman"/>
          <w:sz w:val="24"/>
          <w:szCs w:val="24"/>
        </w:rPr>
        <w:fldChar w:fldCharType="end"/>
      </w:r>
      <w:r w:rsidR="004F6BD0" w:rsidRPr="003E6A25">
        <w:rPr>
          <w:rFonts w:ascii="Times New Roman" w:eastAsia="Times New Roman" w:hAnsi="Times New Roman" w:cs="Times New Roman"/>
          <w:sz w:val="24"/>
          <w:szCs w:val="24"/>
        </w:rPr>
        <w:t xml:space="preserve">. </w:t>
      </w:r>
      <w:r w:rsidR="00361619" w:rsidRPr="003E6A25">
        <w:rPr>
          <w:rFonts w:ascii="Times New Roman" w:eastAsia="Times New Roman" w:hAnsi="Times New Roman" w:cs="Times New Roman"/>
          <w:sz w:val="24"/>
          <w:szCs w:val="24"/>
        </w:rPr>
        <w:t>Enhancing</w:t>
      </w:r>
      <w:r w:rsidR="00BD4526" w:rsidRPr="003E6A25">
        <w:rPr>
          <w:rFonts w:ascii="Times New Roman" w:eastAsia="Times New Roman" w:hAnsi="Times New Roman" w:cs="Times New Roman"/>
          <w:sz w:val="24"/>
          <w:szCs w:val="24"/>
        </w:rPr>
        <w:t xml:space="preserve"> knowledge uptake</w:t>
      </w:r>
      <w:r w:rsidR="00361619" w:rsidRPr="003E6A25">
        <w:rPr>
          <w:rFonts w:ascii="Times New Roman" w:eastAsia="Times New Roman" w:hAnsi="Times New Roman" w:cs="Times New Roman"/>
          <w:sz w:val="24"/>
          <w:szCs w:val="24"/>
        </w:rPr>
        <w:t xml:space="preserve"> in practice</w:t>
      </w:r>
      <w:r w:rsidR="00BD4526" w:rsidRPr="003E6A25">
        <w:rPr>
          <w:rFonts w:ascii="Times New Roman" w:eastAsia="Times New Roman" w:hAnsi="Times New Roman" w:cs="Times New Roman"/>
          <w:sz w:val="24"/>
          <w:szCs w:val="24"/>
        </w:rPr>
        <w:t xml:space="preserve"> is the </w:t>
      </w:r>
      <w:r w:rsidR="00E377A4" w:rsidRPr="003E6A25">
        <w:rPr>
          <w:rFonts w:ascii="Times New Roman" w:eastAsia="Times New Roman" w:hAnsi="Times New Roman" w:cs="Times New Roman"/>
          <w:sz w:val="24"/>
          <w:szCs w:val="24"/>
        </w:rPr>
        <w:t xml:space="preserve">main aim of iKT, with </w:t>
      </w:r>
      <w:r w:rsidR="00AB087D" w:rsidRPr="003E6A25">
        <w:rPr>
          <w:rFonts w:ascii="Times New Roman" w:eastAsia="Times New Roman" w:hAnsi="Times New Roman" w:cs="Times New Roman"/>
          <w:sz w:val="24"/>
          <w:szCs w:val="24"/>
        </w:rPr>
        <w:t>subsequent or resultant</w:t>
      </w:r>
      <w:r w:rsidR="00EA7CBD" w:rsidRPr="003E6A25">
        <w:rPr>
          <w:rFonts w:ascii="Times New Roman" w:eastAsia="Times New Roman" w:hAnsi="Times New Roman" w:cs="Times New Roman"/>
          <w:sz w:val="24"/>
          <w:szCs w:val="24"/>
        </w:rPr>
        <w:t xml:space="preserve"> </w:t>
      </w:r>
      <w:r w:rsidR="00E377A4" w:rsidRPr="003E6A25">
        <w:rPr>
          <w:rFonts w:ascii="Times New Roman" w:eastAsia="Times New Roman" w:hAnsi="Times New Roman" w:cs="Times New Roman"/>
          <w:sz w:val="24"/>
          <w:szCs w:val="24"/>
        </w:rPr>
        <w:t xml:space="preserve">behaviour change </w:t>
      </w:r>
      <w:r w:rsidR="001B5A99" w:rsidRPr="003E6A25">
        <w:rPr>
          <w:rFonts w:ascii="Times New Roman" w:eastAsia="Times New Roman" w:hAnsi="Times New Roman" w:cs="Times New Roman"/>
          <w:sz w:val="24"/>
          <w:szCs w:val="24"/>
        </w:rPr>
        <w:t xml:space="preserve">of </w:t>
      </w:r>
      <w:r w:rsidR="00EA7CBD" w:rsidRPr="003E6A25">
        <w:rPr>
          <w:rFonts w:ascii="Times New Roman" w:eastAsia="Times New Roman" w:hAnsi="Times New Roman" w:cs="Times New Roman"/>
          <w:sz w:val="24"/>
          <w:szCs w:val="24"/>
        </w:rPr>
        <w:t>secondary importance</w:t>
      </w:r>
      <w:r w:rsidR="00C87572" w:rsidRPr="003E6A25">
        <w:rPr>
          <w:rFonts w:ascii="Times New Roman" w:eastAsia="Times New Roman" w:hAnsi="Times New Roman" w:cs="Times New Roman"/>
          <w:sz w:val="24"/>
          <w:szCs w:val="24"/>
        </w:rPr>
        <w:t xml:space="preserve"> </w:t>
      </w:r>
      <w:r w:rsidR="00856B03" w:rsidRPr="003E6A25">
        <w:rPr>
          <w:rFonts w:ascii="Times New Roman" w:eastAsia="Times New Roman" w:hAnsi="Times New Roman" w:cs="Times New Roman"/>
          <w:sz w:val="24"/>
          <w:szCs w:val="24"/>
        </w:rPr>
        <w:fldChar w:fldCharType="begin" w:fldLock="1"/>
      </w:r>
      <w:r w:rsidR="00BA67C9" w:rsidRPr="003E6A25">
        <w:rPr>
          <w:rFonts w:ascii="Times New Roman" w:eastAsia="Times New Roman" w:hAnsi="Times New Roman" w:cs="Times New Roman"/>
          <w:sz w:val="24"/>
          <w:szCs w:val="24"/>
        </w:rPr>
        <w:instrText>ADDIN CSL_CITATION {"citationItems":[{"id":"ITEM-1","itemData":{"DOI":"10.1186/s13012-017-0696-3","author":[{"dropping-particle":"","family":"Jull","given":"J","non-dropping-particle":"","parse-names":false,"suffix":""},{"dropping-particle":"","family":"Giles","given":"A","non-dropping-particle":"","parse-names":false,"suffix":""},{"dropping-particle":"","family":"Graham","given":"I.D","non-dropping-particle":"","parse-names":false,"suffix":""}],"container-title":"Implementation Science","id":"ITEM-1","issued":{"date-parts":[["2017"]]},"title":"Community-based participatory research and integrated knowledge translation: adancing the co-creation of knowledge","type":"article-journal","volume":"12:150"},"uris":["http://www.mendeley.com/documents/?uuid=2e525d34-4ead-4d3a-833e-798c8dd7b8e0"]}],"mendeley":{"formattedCitation":"(Jull, Giles, and Graham 2017)","plainTextFormattedCitation":"(Jull, Giles, and Graham 2017)","previouslyFormattedCitation":"(Jull, Giles, and Graham 2017)"},"properties":{"noteIndex":0},"schema":"https://github.com/citation-style-language/schema/raw/master/csl-citation.json"}</w:instrText>
      </w:r>
      <w:r w:rsidR="00856B03" w:rsidRPr="003E6A25">
        <w:rPr>
          <w:rFonts w:ascii="Times New Roman" w:eastAsia="Times New Roman" w:hAnsi="Times New Roman" w:cs="Times New Roman"/>
          <w:sz w:val="24"/>
          <w:szCs w:val="24"/>
        </w:rPr>
        <w:fldChar w:fldCharType="separate"/>
      </w:r>
      <w:r w:rsidR="00BA67C9" w:rsidRPr="003E6A25">
        <w:rPr>
          <w:rFonts w:ascii="Times New Roman" w:eastAsia="Times New Roman" w:hAnsi="Times New Roman" w:cs="Times New Roman"/>
          <w:noProof/>
          <w:sz w:val="24"/>
          <w:szCs w:val="24"/>
        </w:rPr>
        <w:t>(Jull, Giles, and Graham 2017)</w:t>
      </w:r>
      <w:r w:rsidR="00856B03" w:rsidRPr="003E6A25">
        <w:rPr>
          <w:rFonts w:ascii="Times New Roman" w:eastAsia="Times New Roman" w:hAnsi="Times New Roman" w:cs="Times New Roman"/>
          <w:sz w:val="24"/>
          <w:szCs w:val="24"/>
        </w:rPr>
        <w:fldChar w:fldCharType="end"/>
      </w:r>
      <w:r w:rsidR="004F6BD0" w:rsidRPr="003E6A25">
        <w:rPr>
          <w:rFonts w:ascii="Times New Roman" w:eastAsia="Times New Roman" w:hAnsi="Times New Roman" w:cs="Times New Roman"/>
          <w:sz w:val="24"/>
          <w:szCs w:val="24"/>
        </w:rPr>
        <w:t xml:space="preserve">. </w:t>
      </w:r>
      <w:r w:rsidR="00372EEF" w:rsidRPr="003E6A25">
        <w:rPr>
          <w:rFonts w:ascii="Times New Roman" w:eastAsia="Times New Roman" w:hAnsi="Times New Roman" w:cs="Times New Roman"/>
          <w:sz w:val="24"/>
          <w:szCs w:val="24"/>
        </w:rPr>
        <w:t>Second,</w:t>
      </w:r>
      <w:r w:rsidR="006D407E" w:rsidRPr="003E6A25">
        <w:rPr>
          <w:rFonts w:ascii="Times New Roman" w:hAnsi="Times New Roman" w:cs="Times New Roman"/>
          <w:sz w:val="24"/>
          <w:szCs w:val="24"/>
        </w:rPr>
        <w:t xml:space="preserve"> unlike other </w:t>
      </w:r>
      <w:r w:rsidR="006D407E" w:rsidRPr="003E6A25">
        <w:rPr>
          <w:rFonts w:ascii="Times New Roman" w:hAnsi="Times New Roman" w:cs="Times New Roman"/>
          <w:sz w:val="24"/>
          <w:szCs w:val="24"/>
        </w:rPr>
        <w:lastRenderedPageBreak/>
        <w:t xml:space="preserve">approaches which originate from civil rights and social care (e.g., co-production), iKT originates from healthcare, and was developed specifically </w:t>
      </w:r>
      <w:r w:rsidR="00A90859" w:rsidRPr="003E6A25">
        <w:rPr>
          <w:rFonts w:ascii="Times New Roman" w:hAnsi="Times New Roman" w:cs="Times New Roman"/>
          <w:sz w:val="24"/>
          <w:szCs w:val="24"/>
        </w:rPr>
        <w:t>for</w:t>
      </w:r>
      <w:r w:rsidR="00C46D2E" w:rsidRPr="003E6A25">
        <w:rPr>
          <w:rFonts w:ascii="Times New Roman" w:hAnsi="Times New Roman" w:cs="Times New Roman"/>
          <w:sz w:val="24"/>
          <w:szCs w:val="24"/>
        </w:rPr>
        <w:t xml:space="preserve"> the translation of </w:t>
      </w:r>
      <w:r w:rsidR="00DC4412" w:rsidRPr="003E6A25">
        <w:rPr>
          <w:rFonts w:ascii="Times New Roman" w:hAnsi="Times New Roman" w:cs="Times New Roman"/>
          <w:sz w:val="24"/>
          <w:szCs w:val="24"/>
        </w:rPr>
        <w:t>knowledge</w:t>
      </w:r>
      <w:r w:rsidR="00A90859" w:rsidRPr="003E6A25">
        <w:rPr>
          <w:rFonts w:ascii="Times New Roman" w:hAnsi="Times New Roman" w:cs="Times New Roman"/>
          <w:sz w:val="24"/>
          <w:szCs w:val="24"/>
        </w:rPr>
        <w:t xml:space="preserve"> </w:t>
      </w:r>
      <w:r w:rsidR="00C46D2E" w:rsidRPr="003E6A25">
        <w:rPr>
          <w:rFonts w:ascii="Times New Roman" w:hAnsi="Times New Roman" w:cs="Times New Roman"/>
          <w:sz w:val="24"/>
          <w:szCs w:val="24"/>
        </w:rPr>
        <w:t xml:space="preserve">in  </w:t>
      </w:r>
      <w:r w:rsidR="006D407E" w:rsidRPr="003E6A25">
        <w:rPr>
          <w:rFonts w:ascii="Times New Roman" w:hAnsi="Times New Roman" w:cs="Times New Roman"/>
          <w:sz w:val="24"/>
          <w:szCs w:val="24"/>
        </w:rPr>
        <w:t xml:space="preserve"> health contexts</w:t>
      </w:r>
      <w:r w:rsidR="008655AD" w:rsidRPr="003E6A25">
        <w:rPr>
          <w:rFonts w:ascii="Times New Roman" w:hAnsi="Times New Roman" w:cs="Times New Roman"/>
          <w:sz w:val="24"/>
          <w:szCs w:val="24"/>
        </w:rPr>
        <w:t xml:space="preserve"> </w:t>
      </w:r>
      <w:r w:rsidR="006D407E" w:rsidRPr="003E6A25">
        <w:rPr>
          <w:rFonts w:ascii="Times New Roman" w:hAnsi="Times New Roman" w:cs="Times New Roman"/>
          <w:sz w:val="24"/>
          <w:szCs w:val="24"/>
        </w:rPr>
        <w:fldChar w:fldCharType="begin" w:fldLock="1"/>
      </w:r>
      <w:r w:rsidR="00BA67C9" w:rsidRPr="003E6A25">
        <w:rPr>
          <w:rFonts w:ascii="Times New Roman" w:hAnsi="Times New Roman" w:cs="Times New Roman"/>
          <w:sz w:val="24"/>
          <w:szCs w:val="24"/>
        </w:rPr>
        <w:instrText>ADDIN CSL_CITATION {"citationItems":[{"id":"ITEM-1","itemData":{"DOI":"10.1186/s12961-020-0539-6","ISSN":"14784505","PMID":"32228692","abstract":"Background: Research funders in Canada and abroad have made substantial investments in supporting collaborative research approaches to generating and translating knowledge as it is believed to increase knowledge use. Canadian health research funders have advocated for the use of integrated knowledge translation (IKT) in health research, however, there is limited research around how IKT compares to other collaborative research approaches. Our objective was to better understand how IKT compares with engaged scholarship, Mode 2 research, co-production and participatory research by identifying the differences and similarities among them in order to provide conceptual clarity and reduce researcher and knowledge user confusion about these common approaches. Methods: We employed a qualitative descriptive method using interview data to better understand experts' perspectives and experiences on collaborative research approaches. Participants' responses were analysed through thematic analysis to elicit core themes. The analysis was centred around the concept of IKT, as it is the most recent approach; IKT was then compared and contrasted with engaged scholarship, Mode 2 research, co-production and participatory research. As this was an iterative process, data triangulation and member-checking were conducted with participants to ensure accuracy of the emergent themes and analysis process. Results: Differences were noted in the orientation (i.e. original purpose), historical roots (i.e. disciplinary origin) and partnership/engagement (i.e. role of partners etc.). Similarities among the approaches included (1) true partnerships rather than simple engagement, (2) focus on essential components and processes rather than labels, (3) collaborative research orientations rather than research methods, (4) core values and principles, and (5) extensive time and financial investment. Core values and principles among the approaches included co-creation, reciprocity, trust, fostering relationships, respect, co-learning, active participation, and shared decision-making in the generation and application of knowledge. All approaches require extensive time and financial investment to develop and maintain true partnerships. Conclusions: This qualitative study is the first to systematically synthesise experts' perspectives and experiences in a comparison of collaborative research approaches. This work contributes to developing a shared understanding of collaborative research approaches…","author":[{"dropping-particle":"","family":"Nguyen","given":"Tram","non-dropping-particle":"","parse-names":false,"suffix":""},{"dropping-particle":"","family":"Graham","given":"Ian D.","non-dropping-particle":"","parse-names":false,"suffix":""},{"dropping-particle":"","family":"Mrklas","given":"Kelly J.","non-dropping-particle":"","parse-names":false,"suffix":""},{"dropping-particle":"","family":"Bowen","given":"Sarah","non-dropping-particle":"","parse-names":false,"suffix":""},{"dropping-particle":"","family":"Cargo","given":"Margaret","non-dropping-particle":"","parse-names":false,"suffix":""},{"dropping-particle":"","family":"Estabrooks","given":"Carole A.","non-dropping-particle":"","parse-names":false,"suffix":""},{"dropping-particle":"","family":"Kothari","given":"Anita","non-dropping-particle":"","parse-names":false,"suffix":""},{"dropping-particle":"","family":"Lavis","given":"John","non-dropping-particle":"","parse-names":false,"suffix":""},{"dropping-particle":"","family":"MacAulay","given":"Ann C.","non-dropping-particle":"","parse-names":false,"suffix":""},{"dropping-particle":"","family":"MacLeod","given":"Martha","non-dropping-particle":"","parse-names":false,"suffix":""},{"dropping-particle":"","family":"Phipps","given":"David","non-dropping-particle":"","parse-names":false,"suffix":""},{"dropping-particle":"","family":"Ramsden","given":"Vivian R.","non-dropping-particle":"","parse-names":false,"suffix":""},{"dropping-particle":"","family":"Renfrew","given":"Mary J.","non-dropping-particle":"","parse-names":false,"suffix":""},{"dropping-particle":"","family":"Salsberg","given":"Jon","non-dropping-particle":"","parse-names":false,"suffix":""},{"dropping-particle":"","family":"Wallerstein","given":"Nina","non-dropping-particle":"","parse-names":false,"suffix":""}],"container-title":"Health Research Policy and Systems","id":"ITEM-1","issue":"35","issued":{"date-parts":[["2020"]]},"title":"How does integrated knowledge translation (IKT) compare to other collaborative research approaches to generating and translating knowledge? Learning from experts in the field","type":"article-journal","volume":"18"},"uris":["http://www.mendeley.com/documents/?uuid=922ab726-ab46-4f20-bd9f-e4967f699e97"]},{"id":"ITEM-2","itemData":{"URL":"http://www.cihr-irsc.gc.ca/e/29418.html","abstract":"Resource providing overview of knowledge translation at CIHR and links to relevant initiatives, strategies, policies, publications and external web links.","author":[{"dropping-particle":"","family":"Research","given":"Candian Institue of Health","non-dropping-particle":"","parse-names":false,"suffix":""}],"container-title":"Http://Www.Cihr-Irsc.Gc.Ca/E/29418.Html","id":"ITEM-2","issued":{"date-parts":[["2016"]]},"title":"About knowledge translation.","type":"webpage"},"uris":["http://www.mendeley.com/documents/?uuid=b34f08e6-4d7f-4ef3-91d5-37ac72043010"]}],"mendeley":{"formattedCitation":"(Nguyen et al. 2020; Research 2016)","manualFormatting":"(Nguyen et al., 2020; CIHR, 2016)","plainTextFormattedCitation":"(Nguyen et al. 2020; Research 2016)","previouslyFormattedCitation":"(Nguyen et al. 2020; Research 2016)"},"properties":{"noteIndex":0},"schema":"https://github.com/citation-style-language/schema/raw/master/csl-citation.json"}</w:instrText>
      </w:r>
      <w:r w:rsidR="006D407E" w:rsidRPr="003E6A25">
        <w:rPr>
          <w:rFonts w:ascii="Times New Roman" w:hAnsi="Times New Roman" w:cs="Times New Roman"/>
          <w:sz w:val="24"/>
          <w:szCs w:val="24"/>
        </w:rPr>
        <w:fldChar w:fldCharType="separate"/>
      </w:r>
      <w:r w:rsidR="006D407E" w:rsidRPr="003E6A25">
        <w:rPr>
          <w:rFonts w:ascii="Times New Roman" w:hAnsi="Times New Roman" w:cs="Times New Roman"/>
          <w:noProof/>
          <w:sz w:val="24"/>
          <w:szCs w:val="24"/>
        </w:rPr>
        <w:t>(Nguyen et al., 2020; CIHR, 2016)</w:t>
      </w:r>
      <w:r w:rsidR="006D407E" w:rsidRPr="003E6A25">
        <w:rPr>
          <w:rFonts w:ascii="Times New Roman" w:hAnsi="Times New Roman" w:cs="Times New Roman"/>
          <w:sz w:val="24"/>
          <w:szCs w:val="24"/>
        </w:rPr>
        <w:fldChar w:fldCharType="end"/>
      </w:r>
      <w:r w:rsidR="006D407E" w:rsidRPr="003E6A25">
        <w:rPr>
          <w:rFonts w:ascii="Times New Roman" w:hAnsi="Times New Roman" w:cs="Times New Roman"/>
          <w:sz w:val="24"/>
          <w:szCs w:val="24"/>
        </w:rPr>
        <w:t>.</w:t>
      </w:r>
      <w:r w:rsidR="00AB739A" w:rsidRPr="003E6A25">
        <w:rPr>
          <w:rFonts w:ascii="Times New Roman" w:hAnsi="Times New Roman" w:cs="Times New Roman"/>
          <w:sz w:val="24"/>
          <w:szCs w:val="24"/>
        </w:rPr>
        <w:t xml:space="preserve"> A third difference is that decision maker involvement (those w</w:t>
      </w:r>
      <w:r w:rsidR="00F37CEC" w:rsidRPr="003E6A25">
        <w:rPr>
          <w:rFonts w:ascii="Times New Roman" w:hAnsi="Times New Roman" w:cs="Times New Roman"/>
          <w:sz w:val="24"/>
          <w:szCs w:val="24"/>
        </w:rPr>
        <w:t>ith</w:t>
      </w:r>
      <w:r w:rsidR="00AB739A" w:rsidRPr="003E6A25">
        <w:rPr>
          <w:rFonts w:ascii="Times New Roman" w:hAnsi="Times New Roman" w:cs="Times New Roman"/>
          <w:sz w:val="24"/>
          <w:szCs w:val="24"/>
        </w:rPr>
        <w:t xml:space="preserve"> authority </w:t>
      </w:r>
      <w:r w:rsidR="007472E0" w:rsidRPr="003E6A25">
        <w:rPr>
          <w:rFonts w:ascii="Times New Roman" w:hAnsi="Times New Roman" w:cs="Times New Roman"/>
          <w:sz w:val="24"/>
          <w:szCs w:val="24"/>
        </w:rPr>
        <w:t xml:space="preserve">in </w:t>
      </w:r>
      <w:r w:rsidR="00AB739A" w:rsidRPr="003E6A25">
        <w:rPr>
          <w:rFonts w:ascii="Times New Roman" w:hAnsi="Times New Roman" w:cs="Times New Roman"/>
          <w:sz w:val="24"/>
          <w:szCs w:val="24"/>
        </w:rPr>
        <w:t xml:space="preserve">the practice setting) is integral to iKT </w:t>
      </w:r>
      <w:r w:rsidR="00AB739A" w:rsidRPr="003E6A25">
        <w:rPr>
          <w:rFonts w:ascii="Times New Roman" w:hAnsi="Times New Roman" w:cs="Times New Roman"/>
          <w:sz w:val="24"/>
          <w:szCs w:val="24"/>
        </w:rPr>
        <w:fldChar w:fldCharType="begin" w:fldLock="1"/>
      </w:r>
      <w:r w:rsidR="00BA67C9" w:rsidRPr="003E6A25">
        <w:rPr>
          <w:rFonts w:ascii="Times New Roman" w:hAnsi="Times New Roman" w:cs="Times New Roman"/>
          <w:sz w:val="24"/>
          <w:szCs w:val="24"/>
        </w:rPr>
        <w:instrText>ADDIN CSL_CITATION {"citationItems":[{"id":"ITEM-1","itemData":{"DOI":"10.1186/s13012-017-0696-3","author":[{"dropping-particle":"","family":"Jull","given":"J","non-dropping-particle":"","parse-names":false,"suffix":""},{"dropping-particle":"","family":"Giles","given":"A","non-dropping-particle":"","parse-names":false,"suffix":""},{"dropping-particle":"","family":"Graham","given":"I.D","non-dropping-particle":"","parse-names":false,"suffix":""}],"container-title":"Implementation Science","id":"ITEM-1","issued":{"date-parts":[["2017"]]},"title":"Community-based participatory research and integrated knowledge translation: adancing the co-creation of knowledge","type":"article-journal","volume":"12:150"},"uris":["http://www.mendeley.com/documents/?uuid=2e525d34-4ead-4d3a-833e-798c8dd7b8e0"]}],"mendeley":{"formattedCitation":"(Jull, Giles, and Graham 2017)","plainTextFormattedCitation":"(Jull, Giles, and Graham 2017)","previouslyFormattedCitation":"(Jull, Giles, and Graham 2017)"},"properties":{"noteIndex":0},"schema":"https://github.com/citation-style-language/schema/raw/master/csl-citation.json"}</w:instrText>
      </w:r>
      <w:r w:rsidR="00AB739A" w:rsidRPr="003E6A25">
        <w:rPr>
          <w:rFonts w:ascii="Times New Roman" w:hAnsi="Times New Roman" w:cs="Times New Roman"/>
          <w:sz w:val="24"/>
          <w:szCs w:val="24"/>
        </w:rPr>
        <w:fldChar w:fldCharType="separate"/>
      </w:r>
      <w:r w:rsidR="00BA67C9" w:rsidRPr="003E6A25">
        <w:rPr>
          <w:rFonts w:ascii="Times New Roman" w:hAnsi="Times New Roman" w:cs="Times New Roman"/>
          <w:noProof/>
          <w:sz w:val="24"/>
          <w:szCs w:val="24"/>
        </w:rPr>
        <w:t>(Jull, Giles, and Graham 2017)</w:t>
      </w:r>
      <w:r w:rsidR="00AB739A" w:rsidRPr="003E6A25">
        <w:rPr>
          <w:rFonts w:ascii="Times New Roman" w:hAnsi="Times New Roman" w:cs="Times New Roman"/>
          <w:sz w:val="24"/>
          <w:szCs w:val="24"/>
        </w:rPr>
        <w:fldChar w:fldCharType="end"/>
      </w:r>
      <w:r w:rsidR="00AB739A" w:rsidRPr="003E6A25">
        <w:rPr>
          <w:rFonts w:ascii="Times New Roman" w:hAnsi="Times New Roman" w:cs="Times New Roman"/>
          <w:sz w:val="24"/>
          <w:szCs w:val="24"/>
        </w:rPr>
        <w:t xml:space="preserve">. Whilst decision makers might be involved in other collaborative approach partnerships, this is not an explicit necessity </w:t>
      </w:r>
      <w:r w:rsidR="00AB739A" w:rsidRPr="003E6A25">
        <w:rPr>
          <w:rFonts w:ascii="Times New Roman" w:hAnsi="Times New Roman" w:cs="Times New Roman"/>
          <w:sz w:val="24"/>
          <w:szCs w:val="24"/>
        </w:rPr>
        <w:fldChar w:fldCharType="begin" w:fldLock="1"/>
      </w:r>
      <w:r w:rsidR="00BA67C9" w:rsidRPr="003E6A25">
        <w:rPr>
          <w:rFonts w:ascii="Times New Roman" w:hAnsi="Times New Roman" w:cs="Times New Roman"/>
          <w:sz w:val="24"/>
          <w:szCs w:val="24"/>
        </w:rPr>
        <w:instrText>ADDIN CSL_CITATION {"citationItems":[{"id":"ITEM-1","itemData":{"DOI":"10.1186/s12961-020-0539-6","ISSN":"14784505","PMID":"32228692","abstract":"Background: Research funders in Canada and abroad have made substantial investments in supporting collaborative research approaches to generating and translating knowledge as it is believed to increase knowledge use. Canadian health research funders have advocated for the use of integrated knowledge translation (IKT) in health research, however, there is limited research around how IKT compares to other collaborative research approaches. Our objective was to better understand how IKT compares with engaged scholarship, Mode 2 research, co-production and participatory research by identifying the differences and similarities among them in order to provide conceptual clarity and reduce researcher and knowledge user confusion about these common approaches. Methods: We employed a qualitative descriptive method using interview data to better understand experts' perspectives and experiences on collaborative research approaches. Participants' responses were analysed through thematic analysis to elicit core themes. The analysis was centred around the concept of IKT, as it is the most recent approach; IKT was then compared and contrasted with engaged scholarship, Mode 2 research, co-production and participatory research. As this was an iterative process, data triangulation and member-checking were conducted with participants to ensure accuracy of the emergent themes and analysis process. Results: Differences were noted in the orientation (i.e. original purpose), historical roots (i.e. disciplinary origin) and partnership/engagement (i.e. role of partners etc.). Similarities among the approaches included (1) true partnerships rather than simple engagement, (2) focus on essential components and processes rather than labels, (3) collaborative research orientations rather than research methods, (4) core values and principles, and (5) extensive time and financial investment. Core values and principles among the approaches included co-creation, reciprocity, trust, fostering relationships, respect, co-learning, active participation, and shared decision-making in the generation and application of knowledge. All approaches require extensive time and financial investment to develop and maintain true partnerships. Conclusions: This qualitative study is the first to systematically synthesise experts' perspectives and experiences in a comparison of collaborative research approaches. This work contributes to developing a shared understanding of collaborative research approaches…","author":[{"dropping-particle":"","family":"Nguyen","given":"Tram","non-dropping-particle":"","parse-names":false,"suffix":""},{"dropping-particle":"","family":"Graham","given":"Ian D.","non-dropping-particle":"","parse-names":false,"suffix":""},{"dropping-particle":"","family":"Mrklas","given":"Kelly J.","non-dropping-particle":"","parse-names":false,"suffix":""},{"dropping-particle":"","family":"Bowen","given":"Sarah","non-dropping-particle":"","parse-names":false,"suffix":""},{"dropping-particle":"","family":"Cargo","given":"Margaret","non-dropping-particle":"","parse-names":false,"suffix":""},{"dropping-particle":"","family":"Estabrooks","given":"Carole A.","non-dropping-particle":"","parse-names":false,"suffix":""},{"dropping-particle":"","family":"Kothari","given":"Anita","non-dropping-particle":"","parse-names":false,"suffix":""},{"dropping-particle":"","family":"Lavis","given":"John","non-dropping-particle":"","parse-names":false,"suffix":""},{"dropping-particle":"","family":"MacAulay","given":"Ann C.","non-dropping-particle":"","parse-names":false,"suffix":""},{"dropping-particle":"","family":"MacLeod","given":"Martha","non-dropping-particle":"","parse-names":false,"suffix":""},{"dropping-particle":"","family":"Phipps","given":"David","non-dropping-particle":"","parse-names":false,"suffix":""},{"dropping-particle":"","family":"Ramsden","given":"Vivian R.","non-dropping-particle":"","parse-names":false,"suffix":""},{"dropping-particle":"","family":"Renfrew","given":"Mary J.","non-dropping-particle":"","parse-names":false,"suffix":""},{"dropping-particle":"","family":"Salsberg","given":"Jon","non-dropping-particle":"","parse-names":false,"suffix":""},{"dropping-particle":"","family":"Wallerstein","given":"Nina","non-dropping-particle":"","parse-names":false,"suffix":""}],"container-title":"Health Research Policy and Systems","id":"ITEM-1","issue":"35","issued":{"date-parts":[["2020"]]},"title":"How does integrated knowledge translation (IKT) compare to other collaborative research approaches to generating and translating knowledge? Learning from experts in the field","type":"article-journal","volume":"18"},"uris":["http://www.mendeley.com/documents/?uuid=922ab726-ab46-4f20-bd9f-e4967f699e97"]}],"mendeley":{"formattedCitation":"(Nguyen et al. 2020)","plainTextFormattedCitation":"(Nguyen et al. 2020)","previouslyFormattedCitation":"(Nguyen et al. 2020)"},"properties":{"noteIndex":0},"schema":"https://github.com/citation-style-language/schema/raw/master/csl-citation.json"}</w:instrText>
      </w:r>
      <w:r w:rsidR="00AB739A" w:rsidRPr="003E6A25">
        <w:rPr>
          <w:rFonts w:ascii="Times New Roman" w:hAnsi="Times New Roman" w:cs="Times New Roman"/>
          <w:sz w:val="24"/>
          <w:szCs w:val="24"/>
        </w:rPr>
        <w:fldChar w:fldCharType="separate"/>
      </w:r>
      <w:r w:rsidR="00BA67C9" w:rsidRPr="003E6A25">
        <w:rPr>
          <w:rFonts w:ascii="Times New Roman" w:hAnsi="Times New Roman" w:cs="Times New Roman"/>
          <w:noProof/>
          <w:sz w:val="24"/>
          <w:szCs w:val="24"/>
        </w:rPr>
        <w:t>(Nguyen et al. 2020)</w:t>
      </w:r>
      <w:r w:rsidR="00AB739A" w:rsidRPr="003E6A25">
        <w:rPr>
          <w:rFonts w:ascii="Times New Roman" w:hAnsi="Times New Roman" w:cs="Times New Roman"/>
          <w:sz w:val="24"/>
          <w:szCs w:val="24"/>
        </w:rPr>
        <w:fldChar w:fldCharType="end"/>
      </w:r>
      <w:r w:rsidR="00AB739A" w:rsidRPr="003E6A25">
        <w:rPr>
          <w:rFonts w:ascii="Times New Roman" w:hAnsi="Times New Roman" w:cs="Times New Roman"/>
          <w:sz w:val="24"/>
          <w:szCs w:val="24"/>
        </w:rPr>
        <w:t>. Finally</w:t>
      </w:r>
      <w:r w:rsidR="00372EEF" w:rsidRPr="003E6A25">
        <w:rPr>
          <w:rFonts w:ascii="Times New Roman" w:eastAsia="Times New Roman" w:hAnsi="Times New Roman" w:cs="Times New Roman"/>
          <w:sz w:val="24"/>
          <w:szCs w:val="24"/>
        </w:rPr>
        <w:t xml:space="preserve"> i</w:t>
      </w:r>
      <w:r w:rsidR="007F2895" w:rsidRPr="003E6A25">
        <w:rPr>
          <w:rFonts w:ascii="Times New Roman" w:eastAsia="Times New Roman" w:hAnsi="Times New Roman" w:cs="Times New Roman"/>
          <w:sz w:val="24"/>
          <w:szCs w:val="24"/>
        </w:rPr>
        <w:t>n iKT</w:t>
      </w:r>
      <w:r w:rsidR="000960A0" w:rsidRPr="003E6A25">
        <w:rPr>
          <w:rFonts w:ascii="Times New Roman" w:eastAsia="Times New Roman" w:hAnsi="Times New Roman" w:cs="Times New Roman"/>
          <w:sz w:val="24"/>
          <w:szCs w:val="24"/>
        </w:rPr>
        <w:t>,</w:t>
      </w:r>
      <w:r w:rsidR="00C43E3A" w:rsidRPr="003E6A25">
        <w:rPr>
          <w:rFonts w:ascii="Times New Roman" w:eastAsia="Times New Roman" w:hAnsi="Times New Roman" w:cs="Times New Roman"/>
          <w:sz w:val="24"/>
          <w:szCs w:val="24"/>
        </w:rPr>
        <w:t xml:space="preserve"> </w:t>
      </w:r>
      <w:r w:rsidR="00C43E3A" w:rsidRPr="003E6A25">
        <w:rPr>
          <w:rFonts w:ascii="Times New Roman" w:hAnsi="Times New Roman" w:cs="Times New Roman"/>
          <w:sz w:val="24"/>
          <w:szCs w:val="24"/>
        </w:rPr>
        <w:t>the power</w:t>
      </w:r>
      <w:r w:rsidR="00986F52" w:rsidRPr="003E6A25">
        <w:rPr>
          <w:rFonts w:ascii="Times New Roman" w:hAnsi="Times New Roman" w:cs="Times New Roman"/>
          <w:sz w:val="24"/>
          <w:szCs w:val="24"/>
        </w:rPr>
        <w:t xml:space="preserve"> relationship between</w:t>
      </w:r>
      <w:r w:rsidR="00C43E3A" w:rsidRPr="003E6A25">
        <w:rPr>
          <w:rFonts w:ascii="Times New Roman" w:hAnsi="Times New Roman" w:cs="Times New Roman"/>
          <w:sz w:val="24"/>
          <w:szCs w:val="24"/>
        </w:rPr>
        <w:t xml:space="preserve"> </w:t>
      </w:r>
      <w:r w:rsidR="00D76E01" w:rsidRPr="003E6A25">
        <w:rPr>
          <w:rFonts w:ascii="Times New Roman" w:hAnsi="Times New Roman" w:cs="Times New Roman"/>
          <w:sz w:val="24"/>
          <w:szCs w:val="24"/>
        </w:rPr>
        <w:t>researchers</w:t>
      </w:r>
      <w:r w:rsidR="00C43E3A" w:rsidRPr="003E6A25">
        <w:rPr>
          <w:rFonts w:ascii="Times New Roman" w:hAnsi="Times New Roman" w:cs="Times New Roman"/>
          <w:sz w:val="24"/>
          <w:szCs w:val="24"/>
        </w:rPr>
        <w:t xml:space="preserve"> and knowledge users is negotiable</w:t>
      </w:r>
      <w:r w:rsidR="00C5413A" w:rsidRPr="003E6A25">
        <w:rPr>
          <w:rFonts w:ascii="Times New Roman" w:hAnsi="Times New Roman" w:cs="Times New Roman"/>
          <w:sz w:val="24"/>
          <w:szCs w:val="24"/>
        </w:rPr>
        <w:t>,</w:t>
      </w:r>
      <w:r w:rsidR="00C43E3A" w:rsidRPr="003E6A25">
        <w:rPr>
          <w:rFonts w:ascii="Times New Roman" w:hAnsi="Times New Roman" w:cs="Times New Roman"/>
          <w:sz w:val="24"/>
          <w:szCs w:val="24"/>
        </w:rPr>
        <w:t xml:space="preserve"> </w:t>
      </w:r>
      <w:r w:rsidR="00C5413A" w:rsidRPr="003E6A25">
        <w:rPr>
          <w:rFonts w:ascii="Times New Roman" w:hAnsi="Times New Roman" w:cs="Times New Roman"/>
          <w:sz w:val="24"/>
          <w:szCs w:val="24"/>
        </w:rPr>
        <w:t>although</w:t>
      </w:r>
      <w:r w:rsidR="00C43E3A" w:rsidRPr="003E6A25">
        <w:rPr>
          <w:rFonts w:ascii="Times New Roman" w:hAnsi="Times New Roman" w:cs="Times New Roman"/>
          <w:sz w:val="24"/>
          <w:szCs w:val="24"/>
        </w:rPr>
        <w:t xml:space="preserve"> equal or equitable power </w:t>
      </w:r>
      <w:r w:rsidR="00402623" w:rsidRPr="003E6A25">
        <w:rPr>
          <w:rFonts w:ascii="Times New Roman" w:hAnsi="Times New Roman" w:cs="Times New Roman"/>
          <w:sz w:val="24"/>
          <w:szCs w:val="24"/>
        </w:rPr>
        <w:t xml:space="preserve">is </w:t>
      </w:r>
      <w:r w:rsidR="00C43E3A" w:rsidRPr="003E6A25">
        <w:rPr>
          <w:rFonts w:ascii="Times New Roman" w:hAnsi="Times New Roman" w:cs="Times New Roman"/>
          <w:sz w:val="24"/>
          <w:szCs w:val="24"/>
        </w:rPr>
        <w:t xml:space="preserve">the most desired </w:t>
      </w:r>
      <w:r w:rsidR="00C43E3A" w:rsidRPr="003E6A25">
        <w:rPr>
          <w:rFonts w:ascii="Times New Roman" w:hAnsi="Times New Roman" w:cs="Times New Roman"/>
          <w:sz w:val="24"/>
          <w:szCs w:val="24"/>
        </w:rPr>
        <w:fldChar w:fldCharType="begin" w:fldLock="1"/>
      </w:r>
      <w:r w:rsidR="00BA67C9" w:rsidRPr="003E6A25">
        <w:rPr>
          <w:rFonts w:ascii="Times New Roman" w:hAnsi="Times New Roman" w:cs="Times New Roman"/>
          <w:sz w:val="24"/>
          <w:szCs w:val="24"/>
        </w:rPr>
        <w:instrText>ADDIN CSL_CITATION {"citationItems":[{"id":"ITEM-1","itemData":{"DOI":"10.1186/s12961-020-0539-6","ISSN":"14784505","PMID":"32228692","abstract":"Background: Research funders in Canada and abroad have made substantial investments in supporting collaborative research approaches to generating and translating knowledge as it is believed to increase knowledge use. Canadian health research funders have advocated for the use of integrated knowledge translation (IKT) in health research, however, there is limited research around how IKT compares to other collaborative research approaches. Our objective was to better understand how IKT compares with engaged scholarship, Mode 2 research, co-production and participatory research by identifying the differences and similarities among them in order to provide conceptual clarity and reduce researcher and knowledge user confusion about these common approaches. Methods: We employed a qualitative descriptive method using interview data to better understand experts' perspectives and experiences on collaborative research approaches. Participants' responses were analysed through thematic analysis to elicit core themes. The analysis was centred around the concept of IKT, as it is the most recent approach; IKT was then compared and contrasted with engaged scholarship, Mode 2 research, co-production and participatory research. As this was an iterative process, data triangulation and member-checking were conducted with participants to ensure accuracy of the emergent themes and analysis process. Results: Differences were noted in the orientation (i.e. original purpose), historical roots (i.e. disciplinary origin) and partnership/engagement (i.e. role of partners etc.). Similarities among the approaches included (1) true partnerships rather than simple engagement, (2) focus on essential components and processes rather than labels, (3) collaborative research orientations rather than research methods, (4) core values and principles, and (5) extensive time and financial investment. Core values and principles among the approaches included co-creation, reciprocity, trust, fostering relationships, respect, co-learning, active participation, and shared decision-making in the generation and application of knowledge. All approaches require extensive time and financial investment to develop and maintain true partnerships. Conclusions: This qualitative study is the first to systematically synthesise experts' perspectives and experiences in a comparison of collaborative research approaches. This work contributes to developing a shared understanding of collaborative research approaches…","author":[{"dropping-particle":"","family":"Nguyen","given":"Tram","non-dropping-particle":"","parse-names":false,"suffix":""},{"dropping-particle":"","family":"Graham","given":"Ian D.","non-dropping-particle":"","parse-names":false,"suffix":""},{"dropping-particle":"","family":"Mrklas","given":"Kelly J.","non-dropping-particle":"","parse-names":false,"suffix":""},{"dropping-particle":"","family":"Bowen","given":"Sarah","non-dropping-particle":"","parse-names":false,"suffix":""},{"dropping-particle":"","family":"Cargo","given":"Margaret","non-dropping-particle":"","parse-names":false,"suffix":""},{"dropping-particle":"","family":"Estabrooks","given":"Carole A.","non-dropping-particle":"","parse-names":false,"suffix":""},{"dropping-particle":"","family":"Kothari","given":"Anita","non-dropping-particle":"","parse-names":false,"suffix":""},{"dropping-particle":"","family":"Lavis","given":"John","non-dropping-particle":"","parse-names":false,"suffix":""},{"dropping-particle":"","family":"MacAulay","given":"Ann C.","non-dropping-particle":"","parse-names":false,"suffix":""},{"dropping-particle":"","family":"MacLeod","given":"Martha","non-dropping-particle":"","parse-names":false,"suffix":""},{"dropping-particle":"","family":"Phipps","given":"David","non-dropping-particle":"","parse-names":false,"suffix":""},{"dropping-particle":"","family":"Ramsden","given":"Vivian R.","non-dropping-particle":"","parse-names":false,"suffix":""},{"dropping-particle":"","family":"Renfrew","given":"Mary J.","non-dropping-particle":"","parse-names":false,"suffix":""},{"dropping-particle":"","family":"Salsberg","given":"Jon","non-dropping-particle":"","parse-names":false,"suffix":""},{"dropping-particle":"","family":"Wallerstein","given":"Nina","non-dropping-particle":"","parse-names":false,"suffix":""}],"container-title":"Health Research Policy and Systems","id":"ITEM-1","issue":"35","issued":{"date-parts":[["2020"]]},"title":"How does integrated knowledge translation (IKT) compare to other collaborative research approaches to generating and translating knowledge? Learning from experts in the field","type":"article-journal","volume":"18"},"uris":["http://www.mendeley.com/documents/?uuid=922ab726-ab46-4f20-bd9f-e4967f699e97"]}],"mendeley":{"formattedCitation":"(Nguyen et al. 2020)","plainTextFormattedCitation":"(Nguyen et al. 2020)","previouslyFormattedCitation":"(Nguyen et al. 2020)"},"properties":{"noteIndex":0},"schema":"https://github.com/citation-style-language/schema/raw/master/csl-citation.json"}</w:instrText>
      </w:r>
      <w:r w:rsidR="00C43E3A" w:rsidRPr="003E6A25">
        <w:rPr>
          <w:rFonts w:ascii="Times New Roman" w:hAnsi="Times New Roman" w:cs="Times New Roman"/>
          <w:sz w:val="24"/>
          <w:szCs w:val="24"/>
        </w:rPr>
        <w:fldChar w:fldCharType="separate"/>
      </w:r>
      <w:r w:rsidR="00BA67C9" w:rsidRPr="003E6A25">
        <w:rPr>
          <w:rFonts w:ascii="Times New Roman" w:hAnsi="Times New Roman" w:cs="Times New Roman"/>
          <w:noProof/>
          <w:sz w:val="24"/>
          <w:szCs w:val="24"/>
        </w:rPr>
        <w:t>(Nguyen et al. 2020)</w:t>
      </w:r>
      <w:r w:rsidR="00C43E3A" w:rsidRPr="003E6A25">
        <w:rPr>
          <w:rFonts w:ascii="Times New Roman" w:hAnsi="Times New Roman" w:cs="Times New Roman"/>
          <w:sz w:val="24"/>
          <w:szCs w:val="24"/>
        </w:rPr>
        <w:fldChar w:fldCharType="end"/>
      </w:r>
      <w:r w:rsidR="00C43E3A" w:rsidRPr="003E6A25">
        <w:rPr>
          <w:rFonts w:ascii="Times New Roman" w:hAnsi="Times New Roman" w:cs="Times New Roman"/>
          <w:sz w:val="24"/>
          <w:szCs w:val="24"/>
        </w:rPr>
        <w:t xml:space="preserve">. This differs to other approaches which seek to empower </w:t>
      </w:r>
      <w:r w:rsidR="007A6879" w:rsidRPr="003E6A25">
        <w:rPr>
          <w:rFonts w:ascii="Times New Roman" w:hAnsi="Times New Roman" w:cs="Times New Roman"/>
          <w:sz w:val="24"/>
          <w:szCs w:val="24"/>
        </w:rPr>
        <w:t xml:space="preserve">collaborators during the process (e.g., CBPR; </w:t>
      </w:r>
      <w:r w:rsidR="007A6879" w:rsidRPr="003E6A25">
        <w:rPr>
          <w:rFonts w:ascii="Times New Roman" w:hAnsi="Times New Roman" w:cs="Times New Roman"/>
          <w:sz w:val="24"/>
          <w:szCs w:val="24"/>
        </w:rPr>
        <w:fldChar w:fldCharType="begin" w:fldLock="1"/>
      </w:r>
      <w:r w:rsidR="004737BF" w:rsidRPr="003E6A25">
        <w:rPr>
          <w:rFonts w:ascii="Times New Roman" w:hAnsi="Times New Roman" w:cs="Times New Roman"/>
          <w:sz w:val="24"/>
          <w:szCs w:val="24"/>
        </w:rPr>
        <w:instrText>ADDIN CSL_CITATION {"citationItems":[{"id":"ITEM-1","itemData":{"DOI":"10.1186/s13012-017-0696-3","author":[{"dropping-particle":"","family":"Jull","given":"J","non-dropping-particle":"","parse-names":false,"suffix":""},{"dropping-particle":"","family":"Giles","given":"A","non-dropping-particle":"","parse-names":false,"suffix":""},{"dropping-particle":"","family":"Graham","given":"I.D","non-dropping-particle":"","parse-names":false,"suffix":""}],"container-title":"Implementation Science","id":"ITEM-1","issued":{"date-parts":[["2017"]]},"title":"Community-based participatory research and integrated knowledge translation: adancing the co-creation of knowledge","type":"article-journal","volume":"12:150"},"uris":["http://www.mendeley.com/documents/?uuid=2e525d34-4ead-4d3a-833e-798c8dd7b8e0"]},{"id":"ITEM-2","itemData":{"DOI":"10.1186/s12961-020-0539-6","ISSN":"14784505","PMID":"32228692","abstract":"Background: Research funders in Canada and abroad have made substantial investments in supporting collaborative research approaches to generating and translating knowledge as it is believed to increase knowledge use. Canadian health research funders have advocated for the use of integrated knowledge translation (IKT) in health research, however, there is limited research around how IKT compares to other collaborative research approaches. Our objective was to better understand how IKT compares with engaged scholarship, Mode 2 research, co-production and participatory research by identifying the differences and similarities among them in order to provide conceptual clarity and reduce researcher and knowledge user confusion about these common approaches. Methods: We employed a qualitative descriptive method using interview data to better understand experts' perspectives and experiences on collaborative research approaches. Participants' responses were analysed through thematic analysis to elicit core themes. The analysis was centred around the concept of IKT, as it is the most recent approach; IKT was then compared and contrasted with engaged scholarship, Mode 2 research, co-production and participatory research. As this was an iterative process, data triangulation and member-checking were conducted with participants to ensure accuracy of the emergent themes and analysis process. Results: Differences were noted in the orientation (i.e. original purpose), historical roots (i.e. disciplinary origin) and partnership/engagement (i.e. role of partners etc.). Similarities among the approaches included (1) true partnerships rather than simple engagement, (2) focus on essential components and processes rather than labels, (3) collaborative research orientations rather than research methods, (4) core values and principles, and (5) extensive time and financial investment. Core values and principles among the approaches included co-creation, reciprocity, trust, fostering relationships, respect, co-learning, active participation, and shared decision-making in the generation and application of knowledge. All approaches require extensive time and financial investment to develop and maintain true partnerships. Conclusions: This qualitative study is the first to systematically synthesise experts' perspectives and experiences in a comparison of collaborative research approaches. This work contributes to developing a shared understanding of collaborative research approaches…","author":[{"dropping-particle":"","family":"Nguyen","given":"Tram","non-dropping-particle":"","parse-names":false,"suffix":""},{"dropping-particle":"","family":"Graham","given":"Ian D.","non-dropping-particle":"","parse-names":false,"suffix":""},{"dropping-particle":"","family":"Mrklas","given":"Kelly J.","non-dropping-particle":"","parse-names":false,"suffix":""},{"dropping-particle":"","family":"Bowen","given":"Sarah","non-dropping-particle":"","parse-names":false,"suffix":""},{"dropping-particle":"","family":"Cargo","given":"Margaret","non-dropping-particle":"","parse-names":false,"suffix":""},{"dropping-particle":"","family":"Estabrooks","given":"Carole A.","non-dropping-particle":"","parse-names":false,"suffix":""},{"dropping-particle":"","family":"Kothari","given":"Anita","non-dropping-particle":"","parse-names":false,"suffix":""},{"dropping-particle":"","family":"Lavis","given":"John","non-dropping-particle":"","parse-names":false,"suffix":""},{"dropping-particle":"","family":"MacAulay","given":"Ann C.","non-dropping-particle":"","parse-names":false,"suffix":""},{"dropping-particle":"","family":"MacLeod","given":"Martha","non-dropping-particle":"","parse-names":false,"suffix":""},{"dropping-particle":"","family":"Phipps","given":"David","non-dropping-particle":"","parse-names":false,"suffix":""},{"dropping-particle":"","family":"Ramsden","given":"Vivian R.","non-dropping-particle":"","parse-names":false,"suffix":""},{"dropping-particle":"","family":"Renfrew","given":"Mary J.","non-dropping-particle":"","parse-names":false,"suffix":""},{"dropping-particle":"","family":"Salsberg","given":"Jon","non-dropping-particle":"","parse-names":false,"suffix":""},{"dropping-particle":"","family":"Wallerstein","given":"Nina","non-dropping-particle":"","parse-names":false,"suffix":""}],"container-title":"Health Research Policy and Systems","id":"ITEM-2","issue":"35","issued":{"date-parts":[["2020"]]},"title":"How does integrated knowledge translation (IKT) compare to other collaborative research approaches to generating and translating knowledge? Learning from experts in the field","type":"article-journal","volume":"18"},"uris":["http://www.mendeley.com/documents/?uuid=922ab726-ab46-4f20-bd9f-e4967f699e97"]}],"mendeley":{"formattedCitation":"(Jull, Giles, and Graham 2017; Nguyen et al. 2020)","manualFormatting":"Jull, Giles, and Graham 2017; Nguyen et al. 2020)","plainTextFormattedCitation":"(Jull, Giles, and Graham 2017; Nguyen et al. 2020)","previouslyFormattedCitation":"(Jull, Giles, and Graham 2017; Nguyen et al. 2020)"},"properties":{"noteIndex":0},"schema":"https://github.com/citation-style-language/schema/raw/master/csl-citation.json"}</w:instrText>
      </w:r>
      <w:r w:rsidR="007A6879" w:rsidRPr="003E6A25">
        <w:rPr>
          <w:rFonts w:ascii="Times New Roman" w:hAnsi="Times New Roman" w:cs="Times New Roman"/>
          <w:sz w:val="24"/>
          <w:szCs w:val="24"/>
        </w:rPr>
        <w:fldChar w:fldCharType="separate"/>
      </w:r>
      <w:r w:rsidR="004737BF" w:rsidRPr="003E6A25">
        <w:rPr>
          <w:rFonts w:ascii="Times New Roman" w:hAnsi="Times New Roman" w:cs="Times New Roman"/>
          <w:noProof/>
          <w:sz w:val="24"/>
          <w:szCs w:val="24"/>
        </w:rPr>
        <w:t>Jull, Giles, and Graham 2017; Nguyen et al. 2020)</w:t>
      </w:r>
      <w:r w:rsidR="007A6879" w:rsidRPr="003E6A25">
        <w:rPr>
          <w:rFonts w:ascii="Times New Roman" w:hAnsi="Times New Roman" w:cs="Times New Roman"/>
          <w:sz w:val="24"/>
          <w:szCs w:val="24"/>
        </w:rPr>
        <w:fldChar w:fldCharType="end"/>
      </w:r>
      <w:r w:rsidR="007A6879" w:rsidRPr="003E6A25">
        <w:rPr>
          <w:rFonts w:ascii="Times New Roman" w:hAnsi="Times New Roman" w:cs="Times New Roman"/>
          <w:sz w:val="24"/>
          <w:szCs w:val="24"/>
        </w:rPr>
        <w:t>.</w:t>
      </w:r>
      <w:r w:rsidR="0026336B" w:rsidRPr="003E6A25">
        <w:rPr>
          <w:rFonts w:ascii="Times New Roman" w:hAnsi="Times New Roman" w:cs="Times New Roman"/>
          <w:sz w:val="24"/>
          <w:szCs w:val="24"/>
        </w:rPr>
        <w:t xml:space="preserve"> </w:t>
      </w:r>
      <w:r w:rsidR="00687117" w:rsidRPr="003E6A25">
        <w:rPr>
          <w:rFonts w:ascii="Times New Roman" w:hAnsi="Times New Roman" w:cs="Times New Roman"/>
          <w:sz w:val="24"/>
          <w:szCs w:val="24"/>
        </w:rPr>
        <w:t xml:space="preserve">These differences </w:t>
      </w:r>
      <w:r w:rsidR="00840A0C" w:rsidRPr="003E6A25">
        <w:rPr>
          <w:rFonts w:ascii="Times New Roman" w:hAnsi="Times New Roman" w:cs="Times New Roman"/>
          <w:sz w:val="24"/>
          <w:szCs w:val="24"/>
        </w:rPr>
        <w:t>illustrate that whilst iKT draws upon collaborative research principles</w:t>
      </w:r>
      <w:r w:rsidR="00CC4F8F" w:rsidRPr="003E6A25">
        <w:rPr>
          <w:rFonts w:ascii="Times New Roman" w:hAnsi="Times New Roman" w:cs="Times New Roman"/>
          <w:sz w:val="24"/>
          <w:szCs w:val="24"/>
        </w:rPr>
        <w:t xml:space="preserve"> (e.g., engaging users in research)</w:t>
      </w:r>
      <w:r w:rsidR="00840A0C" w:rsidRPr="003E6A25">
        <w:rPr>
          <w:rFonts w:ascii="Times New Roman" w:hAnsi="Times New Roman" w:cs="Times New Roman"/>
          <w:sz w:val="24"/>
          <w:szCs w:val="24"/>
        </w:rPr>
        <w:t xml:space="preserve">, it is unique, </w:t>
      </w:r>
      <w:r w:rsidR="00CC4F8F" w:rsidRPr="003E6A25">
        <w:rPr>
          <w:rFonts w:ascii="Times New Roman" w:hAnsi="Times New Roman" w:cs="Times New Roman"/>
          <w:sz w:val="24"/>
          <w:szCs w:val="24"/>
        </w:rPr>
        <w:t xml:space="preserve">with </w:t>
      </w:r>
      <w:r w:rsidR="00BA00A5" w:rsidRPr="003E6A25">
        <w:rPr>
          <w:rFonts w:ascii="Times New Roman" w:hAnsi="Times New Roman" w:cs="Times New Roman"/>
          <w:sz w:val="24"/>
          <w:szCs w:val="24"/>
        </w:rPr>
        <w:t>the</w:t>
      </w:r>
      <w:r w:rsidR="00CC4F8F" w:rsidRPr="003E6A25">
        <w:rPr>
          <w:rFonts w:ascii="Times New Roman" w:hAnsi="Times New Roman" w:cs="Times New Roman"/>
          <w:sz w:val="24"/>
          <w:szCs w:val="24"/>
        </w:rPr>
        <w:t xml:space="preserve"> primary purpose </w:t>
      </w:r>
      <w:r w:rsidR="00B12F99" w:rsidRPr="003E6A25">
        <w:rPr>
          <w:rFonts w:ascii="Times New Roman" w:hAnsi="Times New Roman" w:cs="Times New Roman"/>
          <w:sz w:val="24"/>
          <w:szCs w:val="24"/>
        </w:rPr>
        <w:t xml:space="preserve">of </w:t>
      </w:r>
      <w:r w:rsidR="00CC4F8F" w:rsidRPr="003E6A25">
        <w:rPr>
          <w:rFonts w:ascii="Times New Roman" w:hAnsi="Times New Roman" w:cs="Times New Roman"/>
          <w:sz w:val="24"/>
          <w:szCs w:val="24"/>
        </w:rPr>
        <w:t>bridg</w:t>
      </w:r>
      <w:r w:rsidR="00B12F99" w:rsidRPr="003E6A25">
        <w:rPr>
          <w:rFonts w:ascii="Times New Roman" w:hAnsi="Times New Roman" w:cs="Times New Roman"/>
          <w:sz w:val="24"/>
          <w:szCs w:val="24"/>
        </w:rPr>
        <w:t>ing</w:t>
      </w:r>
      <w:r w:rsidR="00CC4F8F" w:rsidRPr="003E6A25">
        <w:rPr>
          <w:rFonts w:ascii="Times New Roman" w:hAnsi="Times New Roman" w:cs="Times New Roman"/>
          <w:sz w:val="24"/>
          <w:szCs w:val="24"/>
        </w:rPr>
        <w:t xml:space="preserve"> the know-do gap</w:t>
      </w:r>
      <w:r w:rsidR="003A799A" w:rsidRPr="003E6A25">
        <w:rPr>
          <w:rFonts w:ascii="Times New Roman" w:hAnsi="Times New Roman" w:cs="Times New Roman"/>
          <w:sz w:val="24"/>
          <w:szCs w:val="24"/>
        </w:rPr>
        <w:t xml:space="preserve"> </w:t>
      </w:r>
      <w:r w:rsidR="00BA00A5" w:rsidRPr="003E6A25">
        <w:rPr>
          <w:rFonts w:ascii="Times New Roman" w:hAnsi="Times New Roman" w:cs="Times New Roman"/>
          <w:sz w:val="24"/>
          <w:szCs w:val="24"/>
        </w:rPr>
        <w:t xml:space="preserve">and working with </w:t>
      </w:r>
      <w:r w:rsidR="0000694B" w:rsidRPr="003E6A25">
        <w:rPr>
          <w:rFonts w:ascii="Times New Roman" w:hAnsi="Times New Roman" w:cs="Times New Roman"/>
          <w:sz w:val="24"/>
          <w:szCs w:val="24"/>
        </w:rPr>
        <w:t>those who can authorise knowledge use in practice.</w:t>
      </w:r>
    </w:p>
    <w:p w14:paraId="309DCC1C" w14:textId="495FA5BF" w:rsidR="001737AD" w:rsidRPr="001737AD" w:rsidRDefault="001737AD" w:rsidP="00A8179F">
      <w:pPr>
        <w:spacing w:before="240" w:after="0" w:line="480" w:lineRule="auto"/>
        <w:jc w:val="center"/>
        <w:rPr>
          <w:rFonts w:ascii="Times New Roman" w:hAnsi="Times New Roman" w:cs="Times New Roman"/>
          <w:b/>
          <w:bCs/>
          <w:sz w:val="24"/>
          <w:szCs w:val="24"/>
        </w:rPr>
      </w:pPr>
      <w:r w:rsidRPr="001737AD">
        <w:rPr>
          <w:rFonts w:ascii="Times New Roman" w:hAnsi="Times New Roman" w:cs="Times New Roman"/>
          <w:b/>
          <w:bCs/>
          <w:sz w:val="24"/>
          <w:szCs w:val="24"/>
        </w:rPr>
        <w:t xml:space="preserve">Why use </w:t>
      </w:r>
      <w:r w:rsidR="003A799A">
        <w:rPr>
          <w:rFonts w:ascii="Times New Roman" w:hAnsi="Times New Roman" w:cs="Times New Roman"/>
          <w:b/>
          <w:bCs/>
          <w:sz w:val="24"/>
          <w:szCs w:val="24"/>
        </w:rPr>
        <w:t>Integrated Knowledge Translation</w:t>
      </w:r>
      <w:r w:rsidRPr="001737AD">
        <w:rPr>
          <w:rFonts w:ascii="Times New Roman" w:hAnsi="Times New Roman" w:cs="Times New Roman"/>
          <w:b/>
          <w:bCs/>
          <w:sz w:val="24"/>
          <w:szCs w:val="24"/>
        </w:rPr>
        <w:t>?</w:t>
      </w:r>
    </w:p>
    <w:p w14:paraId="5769E637" w14:textId="35BC1288" w:rsidR="001137AC" w:rsidRDefault="0000694B" w:rsidP="00F4481A">
      <w:pPr>
        <w:spacing w:after="8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iKT</w:t>
      </w:r>
      <w:r w:rsidR="00931A05">
        <w:rPr>
          <w:rFonts w:ascii="Times New Roman" w:eastAsia="Times New Roman" w:hAnsi="Times New Roman" w:cs="Times New Roman"/>
          <w:sz w:val="24"/>
          <w:szCs w:val="24"/>
        </w:rPr>
        <w:t xml:space="preserve"> </w:t>
      </w:r>
      <w:r w:rsidR="001B5A99">
        <w:rPr>
          <w:rFonts w:ascii="Times New Roman" w:eastAsia="Times New Roman" w:hAnsi="Times New Roman" w:cs="Times New Roman"/>
          <w:sz w:val="24"/>
          <w:szCs w:val="24"/>
        </w:rPr>
        <w:t xml:space="preserve">might </w:t>
      </w:r>
      <w:r w:rsidR="00931A05">
        <w:rPr>
          <w:rFonts w:ascii="Times New Roman" w:eastAsia="Times New Roman" w:hAnsi="Times New Roman" w:cs="Times New Roman"/>
          <w:sz w:val="24"/>
          <w:szCs w:val="24"/>
        </w:rPr>
        <w:t>appeal</w:t>
      </w:r>
      <w:r w:rsidR="003A799A">
        <w:rPr>
          <w:rFonts w:ascii="Times New Roman" w:eastAsia="Times New Roman" w:hAnsi="Times New Roman" w:cs="Times New Roman"/>
          <w:sz w:val="24"/>
          <w:szCs w:val="24"/>
        </w:rPr>
        <w:t xml:space="preserve"> to</w:t>
      </w:r>
      <w:r w:rsidR="001B5A99">
        <w:rPr>
          <w:rFonts w:ascii="Times New Roman" w:eastAsia="Times New Roman" w:hAnsi="Times New Roman" w:cs="Times New Roman"/>
          <w:sz w:val="24"/>
          <w:szCs w:val="24"/>
        </w:rPr>
        <w:t xml:space="preserve"> sport and exercise science</w:t>
      </w:r>
      <w:r w:rsidR="003A799A">
        <w:rPr>
          <w:rFonts w:ascii="Times New Roman" w:eastAsia="Times New Roman" w:hAnsi="Times New Roman" w:cs="Times New Roman"/>
          <w:sz w:val="24"/>
          <w:szCs w:val="24"/>
        </w:rPr>
        <w:t xml:space="preserve"> research</w:t>
      </w:r>
      <w:r w:rsidR="002A45EF">
        <w:rPr>
          <w:rFonts w:ascii="Times New Roman" w:eastAsia="Times New Roman" w:hAnsi="Times New Roman" w:cs="Times New Roman"/>
          <w:sz w:val="24"/>
          <w:szCs w:val="24"/>
        </w:rPr>
        <w:t>ers</w:t>
      </w:r>
      <w:r w:rsidR="00931A05">
        <w:rPr>
          <w:rFonts w:ascii="Times New Roman" w:eastAsia="Times New Roman" w:hAnsi="Times New Roman" w:cs="Times New Roman"/>
          <w:sz w:val="24"/>
          <w:szCs w:val="24"/>
        </w:rPr>
        <w:t xml:space="preserve"> </w:t>
      </w:r>
      <w:r w:rsidR="002A45EF">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several</w:t>
      </w:r>
      <w:r w:rsidR="002A45EF">
        <w:rPr>
          <w:rFonts w:ascii="Times New Roman" w:eastAsia="Times New Roman" w:hAnsi="Times New Roman" w:cs="Times New Roman"/>
          <w:sz w:val="24"/>
          <w:szCs w:val="24"/>
        </w:rPr>
        <w:t xml:space="preserve"> reasons</w:t>
      </w:r>
      <w:r w:rsidR="008B29A4">
        <w:rPr>
          <w:rFonts w:ascii="Times New Roman" w:eastAsia="Times New Roman" w:hAnsi="Times New Roman" w:cs="Times New Roman"/>
          <w:sz w:val="24"/>
          <w:szCs w:val="24"/>
        </w:rPr>
        <w:t xml:space="preserve">. </w:t>
      </w:r>
      <w:r w:rsidR="002A45EF">
        <w:rPr>
          <w:rFonts w:ascii="Times New Roman" w:eastAsia="Times New Roman" w:hAnsi="Times New Roman" w:cs="Times New Roman"/>
          <w:sz w:val="24"/>
          <w:szCs w:val="24"/>
        </w:rPr>
        <w:t xml:space="preserve">First, </w:t>
      </w:r>
      <w:r w:rsidR="00AA54D1">
        <w:rPr>
          <w:rFonts w:ascii="Times New Roman" w:eastAsia="Times New Roman" w:hAnsi="Times New Roman" w:cs="Times New Roman"/>
          <w:sz w:val="24"/>
          <w:szCs w:val="24"/>
        </w:rPr>
        <w:t>it ‘opens the door’ to those in applied professions</w:t>
      </w:r>
      <w:r w:rsidR="00AA54D1" w:rsidRPr="003869A0">
        <w:rPr>
          <w:rFonts w:ascii="Times New Roman" w:eastAsia="Times New Roman" w:hAnsi="Times New Roman" w:cs="Times New Roman"/>
          <w:sz w:val="24"/>
          <w:szCs w:val="24"/>
        </w:rPr>
        <w:t xml:space="preserve"> with more </w:t>
      </w:r>
      <w:r w:rsidR="00AA54D1">
        <w:rPr>
          <w:rFonts w:ascii="Times New Roman" w:eastAsia="Times New Roman" w:hAnsi="Times New Roman" w:cs="Times New Roman"/>
          <w:sz w:val="24"/>
          <w:szCs w:val="24"/>
        </w:rPr>
        <w:t>‘</w:t>
      </w:r>
      <w:r w:rsidR="00AA54D1" w:rsidRPr="003869A0">
        <w:rPr>
          <w:rFonts w:ascii="Times New Roman" w:eastAsia="Times New Roman" w:hAnsi="Times New Roman" w:cs="Times New Roman"/>
          <w:sz w:val="24"/>
          <w:szCs w:val="24"/>
        </w:rPr>
        <w:t>real-world</w:t>
      </w:r>
      <w:r w:rsidR="00AA54D1">
        <w:rPr>
          <w:rFonts w:ascii="Times New Roman" w:eastAsia="Times New Roman" w:hAnsi="Times New Roman" w:cs="Times New Roman"/>
          <w:sz w:val="24"/>
          <w:szCs w:val="24"/>
        </w:rPr>
        <w:t>’, user-led</w:t>
      </w:r>
      <w:r w:rsidR="00AA54D1" w:rsidRPr="003869A0">
        <w:rPr>
          <w:rFonts w:ascii="Times New Roman" w:eastAsia="Times New Roman" w:hAnsi="Times New Roman" w:cs="Times New Roman"/>
          <w:sz w:val="24"/>
          <w:szCs w:val="24"/>
        </w:rPr>
        <w:t xml:space="preserve"> research questions </w:t>
      </w:r>
      <w:r w:rsidR="00AA54D1">
        <w:rPr>
          <w:rFonts w:ascii="Times New Roman" w:eastAsia="Times New Roman" w:hAnsi="Times New Roman" w:cs="Times New Roman"/>
          <w:sz w:val="24"/>
          <w:szCs w:val="24"/>
        </w:rPr>
        <w:fldChar w:fldCharType="begin" w:fldLock="1"/>
      </w:r>
      <w:r w:rsidR="004737BF">
        <w:rPr>
          <w:rFonts w:ascii="Times New Roman" w:eastAsia="Times New Roman" w:hAnsi="Times New Roman" w:cs="Times New Roman"/>
          <w:sz w:val="24"/>
          <w:szCs w:val="24"/>
        </w:rPr>
        <w:instrText>ADDIN CSL_CITATION {"citationItems":[{"id":"ITEM-1","itemData":{"author":[{"dropping-particle":"","family":"Sibbald","given":"S","non-dropping-particle":"","parse-names":false,"suffix":""},{"dropping-particle":"","family":"Kothari","given":"A","non-dropping-particle":"","parse-names":false,"suffix":""},{"dropping-particle":"","family":"Rudman","given":"D","non-dropping-particle":"","parse-names":false,"suffix":""},{"dropping-particle":"","family":"Dobbins","given":"M","non-dropping-particle":"","parse-names":false,"suffix":""},{"dropping-particle":"","family":"Rouse","given":"M","non-dropping-particle":"","parse-names":false,"suffix":""},{"dropping-particle":"","family":"Edwards","given":"N","non-dropping-particle":"","parse-names":false,"suffix":""},{"dropping-particle":"","family":"Gore","given":"D","non-dropping-particle":"","parse-names":false,"suffix":""}],"container-title":"Canadian Journal of Nursing Research","id":"ITEM-1","issue":"1","issued":{"date-parts":[["2012"]]},"page":"94-119","title":"Partnerships in public health: Lessons from knowledge translation and program planning","type":"article-journal","volume":"44"},"uris":["http://www.mendeley.com/documents/?uuid=1c135143-9e5f-468c-a718-e202c9a9973a"]},{"id":"ITEM-2","itemData":{"author":[{"dropping-particle":"","family":"Kothari","given":"A","non-dropping-particle":"","parse-names":false,"suffix":""},{"dropping-particle":"","family":"Wathen","given":"C.N","non-dropping-particle":"","parse-names":false,"suffix":""}],"container-title":"Health Policy","id":"ITEM-2","issued":{"date-parts":[["2013"]]},"page":"187-191","title":"A critical second look at integrated knowledge translation","type":"article-journal","volume":"109"},"uris":["http://www.mendeley.com/documents/?uuid=76b4081c-c1b5-4eb1-a267-432572ba5884"]}],"mendeley":{"formattedCitation":"(S. Sibbald et al. 2012; A. Kothari and Wathen 2013)","manualFormatting":"(Sibbald et al. 2012; Kothari and Wathen 2013)","plainTextFormattedCitation":"(S. Sibbald et al. 2012; A. Kothari and Wathen 2013)","previouslyFormattedCitation":"(S. Sibbald et al. 2012; A. Kothari and Wathen 2013)"},"properties":{"noteIndex":0},"schema":"https://github.com/citation-style-language/schema/raw/master/csl-citation.json"}</w:instrText>
      </w:r>
      <w:r w:rsidR="00AA54D1">
        <w:rPr>
          <w:rFonts w:ascii="Times New Roman" w:eastAsia="Times New Roman" w:hAnsi="Times New Roman" w:cs="Times New Roman"/>
          <w:sz w:val="24"/>
          <w:szCs w:val="24"/>
        </w:rPr>
        <w:fldChar w:fldCharType="separate"/>
      </w:r>
      <w:r w:rsidR="004737BF" w:rsidRPr="004737BF">
        <w:rPr>
          <w:rFonts w:ascii="Times New Roman" w:eastAsia="Times New Roman" w:hAnsi="Times New Roman" w:cs="Times New Roman"/>
          <w:noProof/>
          <w:sz w:val="24"/>
          <w:szCs w:val="24"/>
        </w:rPr>
        <w:t>(Sibbald et al. 2012;</w:t>
      </w:r>
      <w:r w:rsidR="004737BF">
        <w:rPr>
          <w:rFonts w:ascii="Times New Roman" w:eastAsia="Times New Roman" w:hAnsi="Times New Roman" w:cs="Times New Roman"/>
          <w:noProof/>
          <w:sz w:val="24"/>
          <w:szCs w:val="24"/>
        </w:rPr>
        <w:t xml:space="preserve"> </w:t>
      </w:r>
      <w:r w:rsidR="004737BF" w:rsidRPr="004737BF">
        <w:rPr>
          <w:rFonts w:ascii="Times New Roman" w:eastAsia="Times New Roman" w:hAnsi="Times New Roman" w:cs="Times New Roman"/>
          <w:noProof/>
          <w:sz w:val="24"/>
          <w:szCs w:val="24"/>
        </w:rPr>
        <w:t>Kothari and Wathen 2013)</w:t>
      </w:r>
      <w:r w:rsidR="00AA54D1">
        <w:rPr>
          <w:rFonts w:ascii="Times New Roman" w:eastAsia="Times New Roman" w:hAnsi="Times New Roman" w:cs="Times New Roman"/>
          <w:sz w:val="24"/>
          <w:szCs w:val="24"/>
        </w:rPr>
        <w:fldChar w:fldCharType="end"/>
      </w:r>
      <w:r w:rsidR="00AA54D1">
        <w:rPr>
          <w:rFonts w:ascii="Times New Roman" w:eastAsia="Times New Roman" w:hAnsi="Times New Roman" w:cs="Times New Roman"/>
          <w:sz w:val="24"/>
          <w:szCs w:val="24"/>
        </w:rPr>
        <w:t xml:space="preserve">. Thus a collaborative approach is fostered from the start of the research process, engaging users in research </w:t>
      </w:r>
      <w:r w:rsidR="00AA54D1" w:rsidRPr="003869A0">
        <w:rPr>
          <w:rFonts w:ascii="Times New Roman" w:eastAsia="Times New Roman" w:hAnsi="Times New Roman" w:cs="Times New Roman"/>
          <w:sz w:val="24"/>
          <w:szCs w:val="24"/>
        </w:rPr>
        <w:t>and</w:t>
      </w:r>
      <w:r w:rsidR="00AA54D1">
        <w:rPr>
          <w:rFonts w:ascii="Times New Roman" w:eastAsia="Times New Roman" w:hAnsi="Times New Roman" w:cs="Times New Roman"/>
          <w:sz w:val="24"/>
          <w:szCs w:val="24"/>
        </w:rPr>
        <w:t xml:space="preserve"> therefore providing</w:t>
      </w:r>
      <w:r w:rsidR="00AA54D1" w:rsidRPr="003869A0">
        <w:rPr>
          <w:rFonts w:ascii="Times New Roman" w:eastAsia="Times New Roman" w:hAnsi="Times New Roman" w:cs="Times New Roman"/>
          <w:sz w:val="24"/>
          <w:szCs w:val="24"/>
        </w:rPr>
        <w:t xml:space="preserve"> greater democracy and transparency</w:t>
      </w:r>
      <w:r w:rsidR="00AA54D1">
        <w:rPr>
          <w:rFonts w:ascii="Times New Roman" w:eastAsia="Times New Roman" w:hAnsi="Times New Roman" w:cs="Times New Roman"/>
          <w:sz w:val="24"/>
          <w:szCs w:val="24"/>
        </w:rPr>
        <w:t xml:space="preserve"> </w:t>
      </w:r>
      <w:r w:rsidR="00AA54D1">
        <w:rPr>
          <w:rFonts w:ascii="Times New Roman" w:eastAsia="Times New Roman" w:hAnsi="Times New Roman" w:cs="Times New Roman"/>
          <w:sz w:val="24"/>
          <w:szCs w:val="24"/>
        </w:rPr>
        <w:fldChar w:fldCharType="begin" w:fldLock="1"/>
      </w:r>
      <w:r w:rsidR="001C5605">
        <w:rPr>
          <w:rFonts w:ascii="Times New Roman" w:eastAsia="Times New Roman" w:hAnsi="Times New Roman" w:cs="Times New Roman"/>
          <w:sz w:val="24"/>
          <w:szCs w:val="24"/>
        </w:rPr>
        <w:instrText>ADDIN CSL_CITATION {"citationItems":[{"id":"ITEM-1","itemData":{"author":[{"dropping-particle":"","family":"Camden","given":"C","non-dropping-particle":"","parse-names":false,"suffix":""},{"dropping-particle":"","family":"Shikako-Thomas","given":"K","non-dropping-particle":"","parse-names":false,"suffix":""},{"dropping-particle":"","family":"Nguyen","given":"T","non-dropping-particle":"","parse-names":false,"suffix":""},{"dropping-particle":"","family":"Graham","given":"E","non-dropping-particle":"","parse-names":false,"suffix":""},{"dropping-particle":"","family":"Thomas","given":"A","non-dropping-particle":"","parse-names":false,"suffix":""},{"dropping-particle":"","family":"Sprung","given":"J","non-dropping-particle":"","parse-names":false,"suffix":""},{"dropping-particle":"","family":"Morris","given":"C","non-dropping-particle":"","parse-names":false,"suffix":""},{"dropping-particle":"","family":"Russel","given":"D.J","non-dropping-particle":"","parse-names":false,"suffix":""}],"container-title":"Disability and Rehabilitation","id":"ITEM-1","issue":"15","issued":{"date-parts":[["2015"]]},"page":"1390-1400","title":"Engaging stakeholders in rehabilitation research: a scoping review of strategies used in partnerships and evaluation of impacts","type":"article-journal","volume":"37"},"uris":["http://www.mendeley.com/documents/?uuid=99a43aa0-5972-412a-a06e-8504d2e70747"]}],"mendeley":{"formattedCitation":"(Camden et al. 2015)","plainTextFormattedCitation":"(Camden et al. 2015)","previouslyFormattedCitation":"(Camden et al. 2015)"},"properties":{"noteIndex":0},"schema":"https://github.com/citation-style-language/schema/raw/master/csl-citation.json"}</w:instrText>
      </w:r>
      <w:r w:rsidR="00AA54D1">
        <w:rPr>
          <w:rFonts w:ascii="Times New Roman" w:eastAsia="Times New Roman" w:hAnsi="Times New Roman" w:cs="Times New Roman"/>
          <w:sz w:val="24"/>
          <w:szCs w:val="24"/>
        </w:rPr>
        <w:fldChar w:fldCharType="separate"/>
      </w:r>
      <w:r w:rsidR="004737BF" w:rsidRPr="004737BF">
        <w:rPr>
          <w:rFonts w:ascii="Times New Roman" w:eastAsia="Times New Roman" w:hAnsi="Times New Roman" w:cs="Times New Roman"/>
          <w:noProof/>
          <w:sz w:val="24"/>
          <w:szCs w:val="24"/>
        </w:rPr>
        <w:t>(Camden et al. 2015)</w:t>
      </w:r>
      <w:r w:rsidR="00AA54D1">
        <w:rPr>
          <w:rFonts w:ascii="Times New Roman" w:eastAsia="Times New Roman" w:hAnsi="Times New Roman" w:cs="Times New Roman"/>
          <w:sz w:val="24"/>
          <w:szCs w:val="24"/>
        </w:rPr>
        <w:fldChar w:fldCharType="end"/>
      </w:r>
      <w:r w:rsidR="00AA54D1">
        <w:rPr>
          <w:rFonts w:ascii="Times New Roman" w:eastAsia="Times New Roman" w:hAnsi="Times New Roman" w:cs="Times New Roman"/>
          <w:sz w:val="24"/>
          <w:szCs w:val="24"/>
        </w:rPr>
        <w:t xml:space="preserve">. </w:t>
      </w:r>
      <w:r w:rsidR="00FC4E4D">
        <w:rPr>
          <w:rFonts w:ascii="Times New Roman" w:eastAsia="Times New Roman" w:hAnsi="Times New Roman" w:cs="Times New Roman"/>
          <w:sz w:val="24"/>
          <w:szCs w:val="24"/>
        </w:rPr>
        <w:t>Consequently</w:t>
      </w:r>
      <w:r w:rsidR="00AA54D1">
        <w:rPr>
          <w:rFonts w:ascii="Times New Roman" w:eastAsia="Times New Roman" w:hAnsi="Times New Roman" w:cs="Times New Roman"/>
          <w:sz w:val="24"/>
          <w:szCs w:val="24"/>
        </w:rPr>
        <w:t xml:space="preserve">, iKT </w:t>
      </w:r>
      <w:r w:rsidR="00087866">
        <w:rPr>
          <w:rFonts w:ascii="Times New Roman" w:eastAsia="Times New Roman" w:hAnsi="Times New Roman" w:cs="Times New Roman"/>
          <w:sz w:val="24"/>
          <w:szCs w:val="24"/>
        </w:rPr>
        <w:t xml:space="preserve">can </w:t>
      </w:r>
      <w:r w:rsidR="00AA54D1">
        <w:rPr>
          <w:rFonts w:ascii="Times New Roman" w:eastAsia="Times New Roman" w:hAnsi="Times New Roman" w:cs="Times New Roman"/>
          <w:sz w:val="24"/>
          <w:szCs w:val="24"/>
        </w:rPr>
        <w:t xml:space="preserve">result in </w:t>
      </w:r>
      <w:r w:rsidR="00087866">
        <w:rPr>
          <w:rFonts w:ascii="Times New Roman" w:eastAsia="Times New Roman" w:hAnsi="Times New Roman" w:cs="Times New Roman"/>
          <w:sz w:val="24"/>
          <w:szCs w:val="24"/>
        </w:rPr>
        <w:t xml:space="preserve">an improved reciprocal </w:t>
      </w:r>
      <w:r w:rsidR="00AA54D1">
        <w:rPr>
          <w:rFonts w:ascii="Times New Roman" w:eastAsia="Times New Roman" w:hAnsi="Times New Roman" w:cs="Times New Roman"/>
          <w:sz w:val="24"/>
          <w:szCs w:val="24"/>
        </w:rPr>
        <w:t xml:space="preserve"> understanding of one another’s interests and worlds</w:t>
      </w:r>
      <w:r w:rsidR="0001503D">
        <w:rPr>
          <w:rFonts w:ascii="Times New Roman" w:eastAsia="Times New Roman" w:hAnsi="Times New Roman" w:cs="Times New Roman"/>
          <w:sz w:val="24"/>
          <w:szCs w:val="24"/>
        </w:rPr>
        <w:t>,</w:t>
      </w:r>
      <w:r w:rsidR="0016406F">
        <w:rPr>
          <w:rFonts w:ascii="Times New Roman" w:eastAsia="Times New Roman" w:hAnsi="Times New Roman" w:cs="Times New Roman"/>
          <w:sz w:val="24"/>
          <w:szCs w:val="24"/>
        </w:rPr>
        <w:t xml:space="preserve"> resulting in enhanced methodological feasibility</w:t>
      </w:r>
      <w:r w:rsidR="00AA54D1">
        <w:rPr>
          <w:rFonts w:ascii="Times New Roman" w:eastAsia="Times New Roman" w:hAnsi="Times New Roman" w:cs="Times New Roman"/>
          <w:sz w:val="24"/>
          <w:szCs w:val="24"/>
        </w:rPr>
        <w:t xml:space="preserve"> </w:t>
      </w:r>
      <w:r w:rsidR="00AA54D1">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{"citationItems":[{"id":"ITEM-1","itemData":{"DOI":"10.12927/hcpol.2019.25792","ISSN":"17156580","PMID":"31017866","abstract":"Integrated knowledge translation (iKT) refers to the engagement of knowledge users (e.g., policy makers, clinicians, patients) as active participants in the research process. Theoretically, this involvement enhances research relevancy and usefulness, thereby supporting health system change. However, evidence to support best practices for iKT is lacking, particularly in a public health context and with non-clinical decision-makers. The objectives of this research were to report how decision-maker involvement in public health iKT research has been described and operationalized and whether the process was evaluated. We conducted a scoping review of published literature from January 2005 to December 2017 and extracted information related to iKT involvement, barriers and facilitators and outcomes. Studies typically did not distinguish between different kinds of knowledge users, making it impossible to comment specifically on decision-makers’ involvement. Authors believed knowledge user involvement was beneficial to the quality and potential impact of research activities, although corroborating evaluation data were unavailable. Broad research–knowledge user partnerships spanning multiple projects, as well as flexible involvement of knowledge users, enhanced engagement and supported the iKT process.","author":[{"dropping-particle":"","family":"Lawrence","given":"Logan M.","non-dropping-particle":"","parse-names":false,"suffix":""},{"dropping-particle":"","family":"Bishop","given":"Andrea","non-dropping-particle":"","parse-names":false,"suffix":""},{"dropping-particle":"","family":"Curran","given":"Janet","non-dropping-particle":"","parse-names":false,"suffix":""}],"container-title":"Healthcare Policy","id":"ITEM-1","issue":"3","issued":{"date-parts":[["2019"]]},"page":"55-77","title":"Integrated knowledge translation with public health policy makers: A scoping review","type":"article-journal","volume":"14"},"uris":["http://www.mendeley.com/documents/?uuid=761a9e12-9159-403f-82be-db49256dc285"]}],"mendeley":{"formattedCitation":"(Lawrence, Bishop, and Curran 2019)","plainTextFormattedCitation":"(Lawrence, Bishop, and Curran 2019)","previouslyFormattedCitation":"(Lawrence, Bishop, and Curran 2019)"},"properties":{"noteIndex":0},"schema":"https://github.com/citation-style-language/schema/raw/master/csl-citation.json"}</w:instrText>
      </w:r>
      <w:r w:rsidR="00AA54D1">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(Lawrence, Bishop, and Curran 2019)</w:t>
      </w:r>
      <w:r w:rsidR="00AA54D1">
        <w:rPr>
          <w:rFonts w:ascii="Times New Roman" w:eastAsia="Times New Roman" w:hAnsi="Times New Roman" w:cs="Times New Roman"/>
          <w:sz w:val="24"/>
          <w:szCs w:val="24"/>
        </w:rPr>
        <w:fldChar w:fldCharType="end"/>
      </w:r>
      <w:r w:rsidR="00FC4E4D">
        <w:rPr>
          <w:rFonts w:ascii="Times New Roman" w:eastAsia="Times New Roman" w:hAnsi="Times New Roman" w:cs="Times New Roman"/>
          <w:sz w:val="24"/>
          <w:szCs w:val="24"/>
        </w:rPr>
        <w:t xml:space="preserve"> and </w:t>
      </w:r>
      <w:r w:rsidR="00716BC0">
        <w:rPr>
          <w:rFonts w:ascii="Times New Roman" w:eastAsia="Times New Roman" w:hAnsi="Times New Roman" w:cs="Times New Roman"/>
          <w:sz w:val="24"/>
          <w:szCs w:val="24"/>
        </w:rPr>
        <w:t>“</w:t>
      </w:r>
      <w:r w:rsidR="008B29A4" w:rsidRPr="003869A0">
        <w:rPr>
          <w:rFonts w:ascii="Times New Roman" w:eastAsia="Times New Roman" w:hAnsi="Times New Roman" w:cs="Times New Roman"/>
          <w:sz w:val="24"/>
          <w:szCs w:val="24"/>
        </w:rPr>
        <w:t>more relevant and actionable research findings, and increased use of the findings in policy or practice”</w:t>
      </w:r>
      <w:r w:rsidR="008B29A4">
        <w:rPr>
          <w:rFonts w:ascii="Times New Roman" w:eastAsia="Times New Roman" w:hAnsi="Times New Roman" w:cs="Times New Roman"/>
          <w:sz w:val="24"/>
          <w:szCs w:val="24"/>
        </w:rPr>
        <w:t xml:space="preserve"> </w:t>
      </w:r>
      <w:r w:rsidR="008B29A4">
        <w:rPr>
          <w:rFonts w:ascii="Times New Roman" w:eastAsia="Times New Roman" w:hAnsi="Times New Roman" w:cs="Times New Roman"/>
          <w:sz w:val="24"/>
          <w:szCs w:val="24"/>
        </w:rPr>
        <w:fldChar w:fldCharType="begin" w:fldLock="1"/>
      </w:r>
      <w:r w:rsidR="001C5605">
        <w:rPr>
          <w:rFonts w:ascii="Times New Roman" w:eastAsia="Times New Roman" w:hAnsi="Times New Roman" w:cs="Times New Roman"/>
          <w:sz w:val="24"/>
          <w:szCs w:val="24"/>
        </w:rPr>
        <w:instrText>ADDIN CSL_CITATION {"citationItems":[{"id":"ITEM-1","itemData":{"author":[{"dropping-particle":"","family":"Kothari","given":"A","non-dropping-particle":"","parse-names":false,"suffix":""},{"dropping-particle":"","family":"McCutcheon","given":"C","non-dropping-particle":"","parse-names":false,"suffix":""},{"dropping-particle":"","family":"Graham","given":"I.D","non-dropping-particle":"","parse-names":false,"suffix":""}],"container-title":"International Journal of Health Policy and Management","id":"ITEM-1","issue":"5","issued":{"date-parts":[["2017"]]},"page":"299-300","title":"Defining integrated knowledge translation and moving forward: A response to recent commentaries","type":"article-journal","volume":"6"},"uris":["http://www.mendeley.com/documents/?uuid=5e301c38-6898-4427-a8a2-15d727c6e436"]}],"mendeley":{"formattedCitation":"(A. Kothari, McCutcheon, and Graham 2017)","manualFormatting":"(Kothari, McCutcheon, and Graham 2017, p.299)","plainTextFormattedCitation":"(A. Kothari, McCutcheon, and Graham 2017)","previouslyFormattedCitation":"(A. Kothari, McCutcheon, and Graham 2017)"},"properties":{"noteIndex":0},"schema":"https://github.com/citation-style-language/schema/raw/master/csl-citation.json"}</w:instrText>
      </w:r>
      <w:r w:rsidR="008B29A4">
        <w:rPr>
          <w:rFonts w:ascii="Times New Roman" w:eastAsia="Times New Roman" w:hAnsi="Times New Roman" w:cs="Times New Roman"/>
          <w:sz w:val="24"/>
          <w:szCs w:val="24"/>
        </w:rPr>
        <w:fldChar w:fldCharType="separate"/>
      </w:r>
      <w:r w:rsidR="001C5605" w:rsidRPr="001C5605">
        <w:rPr>
          <w:rFonts w:ascii="Times New Roman" w:eastAsia="Times New Roman" w:hAnsi="Times New Roman" w:cs="Times New Roman"/>
          <w:noProof/>
          <w:sz w:val="24"/>
          <w:szCs w:val="24"/>
        </w:rPr>
        <w:t>(Kothari, McCutcheon, and Graham 2017</w:t>
      </w:r>
      <w:r w:rsidR="001C5605">
        <w:rPr>
          <w:rFonts w:ascii="Times New Roman" w:eastAsia="Times New Roman" w:hAnsi="Times New Roman" w:cs="Times New Roman"/>
          <w:noProof/>
          <w:sz w:val="24"/>
          <w:szCs w:val="24"/>
        </w:rPr>
        <w:t>, p.299</w:t>
      </w:r>
      <w:r w:rsidR="001C5605" w:rsidRPr="001C5605">
        <w:rPr>
          <w:rFonts w:ascii="Times New Roman" w:eastAsia="Times New Roman" w:hAnsi="Times New Roman" w:cs="Times New Roman"/>
          <w:noProof/>
          <w:sz w:val="24"/>
          <w:szCs w:val="24"/>
        </w:rPr>
        <w:t>)</w:t>
      </w:r>
      <w:r w:rsidR="008B29A4">
        <w:rPr>
          <w:rFonts w:ascii="Times New Roman" w:eastAsia="Times New Roman" w:hAnsi="Times New Roman" w:cs="Times New Roman"/>
          <w:sz w:val="24"/>
          <w:szCs w:val="24"/>
        </w:rPr>
        <w:fldChar w:fldCharType="end"/>
      </w:r>
      <w:r w:rsidR="008B29A4">
        <w:rPr>
          <w:rFonts w:ascii="Times New Roman" w:eastAsia="Times New Roman" w:hAnsi="Times New Roman" w:cs="Times New Roman"/>
          <w:sz w:val="24"/>
          <w:szCs w:val="24"/>
        </w:rPr>
        <w:t>.</w:t>
      </w:r>
      <w:r w:rsidR="00835D31">
        <w:rPr>
          <w:rFonts w:ascii="Times New Roman" w:eastAsia="Times New Roman" w:hAnsi="Times New Roman" w:cs="Times New Roman"/>
          <w:sz w:val="24"/>
          <w:szCs w:val="24"/>
        </w:rPr>
        <w:t xml:space="preserve"> </w:t>
      </w:r>
      <w:r w:rsidR="00FF08D5">
        <w:rPr>
          <w:rFonts w:ascii="Times New Roman" w:eastAsia="Times New Roman" w:hAnsi="Times New Roman" w:cs="Times New Roman"/>
          <w:sz w:val="24"/>
          <w:szCs w:val="24"/>
        </w:rPr>
        <w:t>Second</w:t>
      </w:r>
      <w:r w:rsidR="00087866">
        <w:rPr>
          <w:rFonts w:ascii="Times New Roman" w:eastAsia="Times New Roman" w:hAnsi="Times New Roman" w:cs="Times New Roman"/>
          <w:sz w:val="24"/>
          <w:szCs w:val="24"/>
        </w:rPr>
        <w:t>,</w:t>
      </w:r>
      <w:r w:rsidR="00835D31">
        <w:rPr>
          <w:rFonts w:ascii="Times New Roman" w:eastAsia="Times New Roman" w:hAnsi="Times New Roman" w:cs="Times New Roman"/>
          <w:sz w:val="24"/>
          <w:szCs w:val="24"/>
        </w:rPr>
        <w:t xml:space="preserve"> it</w:t>
      </w:r>
      <w:r w:rsidR="00525B4E">
        <w:rPr>
          <w:rFonts w:ascii="Times New Roman" w:eastAsia="Times New Roman" w:hAnsi="Times New Roman" w:cs="Times New Roman"/>
          <w:sz w:val="24"/>
          <w:szCs w:val="24"/>
        </w:rPr>
        <w:t xml:space="preserve"> can benefit knowledge</w:t>
      </w:r>
      <w:r w:rsidR="005E5400">
        <w:rPr>
          <w:rFonts w:ascii="Times New Roman" w:eastAsia="Times New Roman" w:hAnsi="Times New Roman" w:cs="Times New Roman"/>
          <w:sz w:val="24"/>
          <w:szCs w:val="24"/>
        </w:rPr>
        <w:t xml:space="preserve"> users</w:t>
      </w:r>
      <w:r w:rsidR="00525B4E">
        <w:rPr>
          <w:rFonts w:ascii="Times New Roman" w:eastAsia="Times New Roman" w:hAnsi="Times New Roman" w:cs="Times New Roman"/>
          <w:sz w:val="24"/>
          <w:szCs w:val="24"/>
        </w:rPr>
        <w:t xml:space="preserve">. Collaboration in the iKT process can </w:t>
      </w:r>
      <w:r w:rsidR="005E5400">
        <w:rPr>
          <w:rFonts w:ascii="Times New Roman" w:eastAsia="Times New Roman" w:hAnsi="Times New Roman" w:cs="Times New Roman"/>
          <w:sz w:val="24"/>
          <w:szCs w:val="24"/>
        </w:rPr>
        <w:t>enhanc</w:t>
      </w:r>
      <w:r w:rsidR="00525B4E">
        <w:rPr>
          <w:rFonts w:ascii="Times New Roman" w:eastAsia="Times New Roman" w:hAnsi="Times New Roman" w:cs="Times New Roman"/>
          <w:sz w:val="24"/>
          <w:szCs w:val="24"/>
        </w:rPr>
        <w:t>e</w:t>
      </w:r>
      <w:r w:rsidR="005E5400">
        <w:rPr>
          <w:rFonts w:ascii="Times New Roman" w:eastAsia="Times New Roman" w:hAnsi="Times New Roman" w:cs="Times New Roman"/>
          <w:sz w:val="24"/>
          <w:szCs w:val="24"/>
        </w:rPr>
        <w:t xml:space="preserve"> their </w:t>
      </w:r>
      <w:r w:rsidR="005E5400" w:rsidRPr="003869A0">
        <w:rPr>
          <w:rFonts w:ascii="Times New Roman" w:eastAsia="Times New Roman" w:hAnsi="Times New Roman" w:cs="Times New Roman"/>
          <w:sz w:val="24"/>
          <w:szCs w:val="24"/>
        </w:rPr>
        <w:t xml:space="preserve">research skillset </w:t>
      </w:r>
      <w:r w:rsidR="005E5400">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DOI":"10.1186/s13012-016-0399-1","author":[{"dropping-particle":"","family":"Gagliardi","given":"A.R","non-dropping-particle":"","parse-names":false,"suffix":""},{"dropping-particle":"","family":"Berta","given":"W","non-dropping-particle":"","parse-names":false,"suffix":""},{"dropping-particle":"","family":"Kothari","given":"A","non-dropping-particle":"","parse-names":false,"suffix":""},{"dropping-particle":"","family":"Boyko","given":"J","non-dropping-particle":"","parse-names":false,"suffix":""},{"dropping-particle":"","family":"Urquhart","given":"R","non-dropping-particle":"","parse-names":false,"suffix":""}],"container-title":"Implementation Science","id":"ITEM-1","issued":{"date-parts":[["2016"]]},"title":"Integrated knowledge translation (IKT) in health care: a scoping review","type":"article-journal","volume":"11:38"},"uris":["http://www.mendeley.com/documents/?uuid=7c4ed59f-f3b5-4fe9-b4cf-8a8b6fd65f94"]}],"mendeley":{"formattedCitation":"(Gagliardi et al. 2016)","plainTextFormattedCitation":"(Gagliardi et al. 2016)","previouslyFormattedCitation":"(Gagliardi et al. 2016)"},"properties":{"noteIndex":0},"schema":"https://github.com/citation-style-language/schema/raw/master/csl-citation.json"}</w:instrText>
      </w:r>
      <w:r w:rsidR="005E5400">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(Gagliardi et al. 2016)</w:t>
      </w:r>
      <w:r w:rsidR="005E5400">
        <w:rPr>
          <w:rFonts w:ascii="Times New Roman" w:eastAsia="Times New Roman" w:hAnsi="Times New Roman" w:cs="Times New Roman"/>
          <w:sz w:val="24"/>
          <w:szCs w:val="24"/>
        </w:rPr>
        <w:fldChar w:fldCharType="end"/>
      </w:r>
      <w:r w:rsidR="005E5400">
        <w:rPr>
          <w:rFonts w:ascii="Times New Roman" w:eastAsia="Times New Roman" w:hAnsi="Times New Roman" w:cs="Times New Roman"/>
          <w:sz w:val="24"/>
          <w:szCs w:val="24"/>
        </w:rPr>
        <w:t xml:space="preserve"> and </w:t>
      </w:r>
      <w:r w:rsidR="000670C4">
        <w:rPr>
          <w:rFonts w:ascii="Times New Roman" w:eastAsia="Times New Roman" w:hAnsi="Times New Roman" w:cs="Times New Roman"/>
          <w:sz w:val="24"/>
          <w:szCs w:val="24"/>
        </w:rPr>
        <w:t>provid</w:t>
      </w:r>
      <w:r w:rsidR="00525B4E">
        <w:rPr>
          <w:rFonts w:ascii="Times New Roman" w:eastAsia="Times New Roman" w:hAnsi="Times New Roman" w:cs="Times New Roman"/>
          <w:sz w:val="24"/>
          <w:szCs w:val="24"/>
        </w:rPr>
        <w:t>e</w:t>
      </w:r>
      <w:r w:rsidR="000670C4">
        <w:rPr>
          <w:rFonts w:ascii="Times New Roman" w:eastAsia="Times New Roman" w:hAnsi="Times New Roman" w:cs="Times New Roman"/>
          <w:sz w:val="24"/>
          <w:szCs w:val="24"/>
        </w:rPr>
        <w:t xml:space="preserve"> them</w:t>
      </w:r>
      <w:r w:rsidR="004E13D4">
        <w:rPr>
          <w:rFonts w:ascii="Times New Roman" w:eastAsia="Times New Roman" w:hAnsi="Times New Roman" w:cs="Times New Roman"/>
          <w:sz w:val="24"/>
          <w:szCs w:val="24"/>
        </w:rPr>
        <w:t xml:space="preserve"> with</w:t>
      </w:r>
      <w:r w:rsidR="000670C4">
        <w:rPr>
          <w:rFonts w:ascii="Times New Roman" w:eastAsia="Times New Roman" w:hAnsi="Times New Roman" w:cs="Times New Roman"/>
          <w:sz w:val="24"/>
          <w:szCs w:val="24"/>
        </w:rPr>
        <w:t xml:space="preserve"> the opportunity</w:t>
      </w:r>
      <w:r w:rsidR="004944B9">
        <w:rPr>
          <w:rFonts w:ascii="Times New Roman" w:eastAsia="Times New Roman" w:hAnsi="Times New Roman" w:cs="Times New Roman"/>
          <w:sz w:val="24"/>
          <w:szCs w:val="24"/>
        </w:rPr>
        <w:t xml:space="preserve"> to feel valued </w:t>
      </w:r>
      <w:r w:rsidR="000670C4">
        <w:rPr>
          <w:rFonts w:ascii="Times New Roman" w:eastAsia="Times New Roman" w:hAnsi="Times New Roman" w:cs="Times New Roman"/>
          <w:sz w:val="24"/>
          <w:szCs w:val="24"/>
        </w:rPr>
        <w:t xml:space="preserve">and appreciated by the academic </w:t>
      </w:r>
      <w:r w:rsidR="000670C4">
        <w:rPr>
          <w:rFonts w:ascii="Times New Roman" w:eastAsia="Times New Roman" w:hAnsi="Times New Roman" w:cs="Times New Roman"/>
          <w:sz w:val="24"/>
          <w:szCs w:val="24"/>
        </w:rPr>
        <w:lastRenderedPageBreak/>
        <w:t xml:space="preserve">community and peers </w:t>
      </w:r>
      <w:r w:rsidR="005E5400">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author":[{"dropping-particle":"","family":"Camden","given":"C","non-dropping-particle":"","parse-names":false,"suffix":""},{"dropping-particle":"","family":"Shikako-Thomas","given":"K","non-dropping-particle":"","parse-names":false,"suffix":""},{"dropping-particle":"","family":"Nguyen","given":"T","non-dropping-particle":"","parse-names":false,"suffix":""},{"dropping-particle":"","family":"Graham","given":"E","non-dropping-particle":"","parse-names":false,"suffix":""},{"dropping-particle":"","family":"Thomas","given":"A","non-dropping-particle":"","parse-names":false,"suffix":""},{"dropping-particle":"","family":"Sprung","given":"J","non-dropping-particle":"","parse-names":false,"suffix":""},{"dropping-particle":"","family":"Morris","given":"C","non-dropping-particle":"","parse-names":false,"suffix":""},{"dropping-particle":"","family":"Russel","given":"D.J","non-dropping-particle":"","parse-names":false,"suffix":""}],"container-title":"Disability and Rehabilitation","id":"ITEM-1","issue":"15","issued":{"date-parts":[["2015"]]},"page":"1390-1400","title":"Engaging stakeholders in rehabilitation research: a scoping review of strategies used in partnerships and evaluation of impacts","type":"article-journal","volume":"37"},"uris":["http://www.mendeley.com/documents/?uuid=99a43aa0-5972-412a-a06e-8504d2e70747"]}],"mendeley":{"formattedCitation":"(Camden et al. 2015)","plainTextFormattedCitation":"(Camden et al. 2015)","previouslyFormattedCitation":"(Camden et al. 2015)"},"properties":{"noteIndex":0},"schema":"https://github.com/citation-style-language/schema/raw/master/csl-citation.json"}</w:instrText>
      </w:r>
      <w:r w:rsidR="005E5400">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(Camden et al. 2015)</w:t>
      </w:r>
      <w:r w:rsidR="005E5400">
        <w:rPr>
          <w:rFonts w:ascii="Times New Roman" w:eastAsia="Times New Roman" w:hAnsi="Times New Roman" w:cs="Times New Roman"/>
          <w:sz w:val="24"/>
          <w:szCs w:val="24"/>
        </w:rPr>
        <w:fldChar w:fldCharType="end"/>
      </w:r>
      <w:r w:rsidR="005E5400">
        <w:rPr>
          <w:rFonts w:ascii="Times New Roman" w:eastAsia="Times New Roman" w:hAnsi="Times New Roman" w:cs="Times New Roman"/>
          <w:sz w:val="24"/>
          <w:szCs w:val="24"/>
        </w:rPr>
        <w:t xml:space="preserve">. </w:t>
      </w:r>
      <w:r w:rsidR="000C31C4">
        <w:rPr>
          <w:rFonts w:ascii="Times New Roman" w:eastAsia="Times New Roman" w:hAnsi="Times New Roman" w:cs="Times New Roman"/>
          <w:sz w:val="24"/>
          <w:szCs w:val="24"/>
        </w:rPr>
        <w:t>In summary, t</w:t>
      </w:r>
      <w:r w:rsidR="00162AAF">
        <w:rPr>
          <w:rFonts w:ascii="Times New Roman" w:eastAsia="Times New Roman" w:hAnsi="Times New Roman" w:cs="Times New Roman"/>
          <w:sz w:val="24"/>
          <w:szCs w:val="24"/>
        </w:rPr>
        <w:t xml:space="preserve">he use of iKT can </w:t>
      </w:r>
      <w:r w:rsidR="00A95B41">
        <w:rPr>
          <w:rFonts w:ascii="Times New Roman" w:eastAsia="Times New Roman" w:hAnsi="Times New Roman" w:cs="Times New Roman"/>
          <w:sz w:val="24"/>
          <w:szCs w:val="24"/>
        </w:rPr>
        <w:t xml:space="preserve">ensure </w:t>
      </w:r>
      <w:r w:rsidR="00E51173">
        <w:rPr>
          <w:rFonts w:ascii="Times New Roman" w:eastAsia="Times New Roman" w:hAnsi="Times New Roman" w:cs="Times New Roman"/>
          <w:sz w:val="24"/>
          <w:szCs w:val="24"/>
        </w:rPr>
        <w:t>knowledge</w:t>
      </w:r>
      <w:r w:rsidR="000C31C4">
        <w:rPr>
          <w:rFonts w:ascii="Times New Roman" w:eastAsia="Times New Roman" w:hAnsi="Times New Roman" w:cs="Times New Roman"/>
          <w:sz w:val="24"/>
          <w:szCs w:val="24"/>
        </w:rPr>
        <w:t xml:space="preserve"> and research</w:t>
      </w:r>
      <w:r w:rsidR="00E51173">
        <w:rPr>
          <w:rFonts w:ascii="Times New Roman" w:eastAsia="Times New Roman" w:hAnsi="Times New Roman" w:cs="Times New Roman"/>
          <w:sz w:val="24"/>
          <w:szCs w:val="24"/>
        </w:rPr>
        <w:t xml:space="preserve"> </w:t>
      </w:r>
      <w:r w:rsidR="00AD234D">
        <w:rPr>
          <w:rFonts w:ascii="Times New Roman" w:eastAsia="Times New Roman" w:hAnsi="Times New Roman" w:cs="Times New Roman"/>
          <w:sz w:val="24"/>
          <w:szCs w:val="24"/>
        </w:rPr>
        <w:t>has greater relevance</w:t>
      </w:r>
      <w:r w:rsidR="00141818">
        <w:rPr>
          <w:rFonts w:ascii="Times New Roman" w:eastAsia="Times New Roman" w:hAnsi="Times New Roman" w:cs="Times New Roman"/>
          <w:sz w:val="24"/>
          <w:szCs w:val="24"/>
        </w:rPr>
        <w:t>, and</w:t>
      </w:r>
      <w:r w:rsidR="00A95B41">
        <w:rPr>
          <w:rFonts w:ascii="Times New Roman" w:eastAsia="Times New Roman" w:hAnsi="Times New Roman" w:cs="Times New Roman"/>
          <w:sz w:val="24"/>
          <w:szCs w:val="24"/>
        </w:rPr>
        <w:t xml:space="preserve"> </w:t>
      </w:r>
      <w:r w:rsidR="00AD234D">
        <w:rPr>
          <w:rFonts w:ascii="Times New Roman" w:eastAsia="Times New Roman" w:hAnsi="Times New Roman" w:cs="Times New Roman"/>
          <w:sz w:val="24"/>
          <w:szCs w:val="24"/>
        </w:rPr>
        <w:t xml:space="preserve">is </w:t>
      </w:r>
      <w:r w:rsidR="00A95B41">
        <w:rPr>
          <w:rFonts w:ascii="Times New Roman" w:eastAsia="Times New Roman" w:hAnsi="Times New Roman" w:cs="Times New Roman"/>
          <w:sz w:val="24"/>
          <w:szCs w:val="24"/>
        </w:rPr>
        <w:t>shaped into</w:t>
      </w:r>
      <w:r w:rsidR="008B29A4">
        <w:rPr>
          <w:rFonts w:ascii="Times New Roman" w:eastAsia="Times New Roman" w:hAnsi="Times New Roman" w:cs="Times New Roman"/>
          <w:sz w:val="24"/>
          <w:szCs w:val="24"/>
        </w:rPr>
        <w:t xml:space="preserve"> practical, accessible, </w:t>
      </w:r>
      <w:r w:rsidR="00141818">
        <w:rPr>
          <w:rFonts w:ascii="Times New Roman" w:eastAsia="Times New Roman" w:hAnsi="Times New Roman" w:cs="Times New Roman"/>
          <w:sz w:val="24"/>
          <w:szCs w:val="24"/>
        </w:rPr>
        <w:t>knowledge products for users</w:t>
      </w:r>
      <w:r w:rsidR="006C5E3F">
        <w:rPr>
          <w:rFonts w:ascii="Times New Roman" w:eastAsia="Times New Roman" w:hAnsi="Times New Roman" w:cs="Times New Roman"/>
          <w:sz w:val="24"/>
          <w:szCs w:val="24"/>
        </w:rPr>
        <w:t xml:space="preserve"> </w:t>
      </w:r>
      <w:r w:rsidR="00141818">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{"citationItems":[{"id":"ITEM-1","itemData":{"DOI":"10.12927/hcpol.2019.25792","ISSN":"17156580","PMID":"31017866","abstract":"Integrated knowledge translation (iKT) refers to the engagement of knowledge users (e.g., policy makers, clinicians, patients) as active participants in the research process. Theoretically, this involvement enhances research relevancy and usefulness, thereby supporting health system change. However, evidence to support best practices for iKT is lacking, particularly in a public health context and with non-clinical decision-makers. The objectives of this research were to report how decision-maker involvement in public health iKT research has been described and operationalized and whether the process was evaluated. We conducted a scoping review of published literature from January 2005 to December 2017 and extracted information related to iKT involvement, barriers and facilitators and outcomes. Studies typically did not distinguish between different kinds of knowledge users, making it impossible to comment specifically on decision-makers’ involvement. Authors believed knowledge user involvement was beneficial to the quality and potential impact of research activities, although corroborating evaluation data were unavailable. Broad research–knowledge user partnerships spanning multiple projects, as well as flexible involvement of knowledge users, enhanced engagement and supported the iKT process.","author":[{"dropping-particle":"","family":"Lawrence","given":"Logan M.","non-dropping-particle":"","parse-names":false,"suffix":""},{"dropping-particle":"","family":"Bishop","given":"Andrea","non-dropping-particle":"","parse-names":false,"suffix":""},{"dropping-particle":"","family":"Curran","given":"Janet","non-dropping-particle":"","parse-names":false,"suffix":""}],"container-title":"Healthcare Policy","id":"ITEM-1","issue":"3","issued":{"date-parts":[["2019"]]},"page":"55-77","title":"Integrated knowledge translation with public health policy makers: A scoping review","type":"article-journal","volume":"14"},"uris":["http://www.mendeley.com/documents/?uuid=761a9e12-9159-403f-82be-db49256dc285"]},{"id":"ITEM-2","itemData":{"DOI":"10.1186/s13012-016-0399-1","author":[{"dropping-particle":"","family":"Gagliardi","given":"A.R","non-dropping-particle":"","parse-names":false,"suffix":""},{"dropping-particle":"","family":"Berta","given":"W","non-dropping-particle":"","parse-names":false,"suffix":""},{"dropping-particle":"","family":"Kothari","given":"A","non-dropping-particle":"","parse-names":false,"suffix":""},{"dropping-particle":"","family":"Boyko","given":"J","non-dropping-particle":"","parse-names":false,"suffix":""},{"dropping-particle":"","family":"Urquhart","given":"R","non-dropping-particle":"","parse-names":false,"suffix":""}],"container-title":"Implementation Science","id":"ITEM-2","issued":{"date-parts":[["2016"]]},"title":"Integrated knowledge translation (IKT) in health care: a scoping review","type":"article-journal","volume":"11:38"},"uris":["http://www.mendeley.com/documents/?uuid=7c4ed59f-f3b5-4fe9-b4cf-8a8b6fd65f94"]}],"mendeley":{"formattedCitation":"(Lawrence, Bishop, and Curran 2019; Gagliardi et al. 2016)","plainTextFormattedCitation":"(Lawrence, Bishop, and Curran 2019; Gagliardi et al. 2016)","previouslyFormattedCitation":"(Lawrence, Bishop, and Curran 2019; Gagliardi et al. 2016)"},"properties":{"noteIndex":0},"schema":"https://github.com/citation-style-language/schema/raw/master/csl-citation.json"}</w:instrText>
      </w:r>
      <w:r w:rsidR="00141818">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(Lawrence, Bishop, and Curran 2019; Gagliardi et al. 2016)</w:t>
      </w:r>
      <w:r w:rsidR="00141818">
        <w:rPr>
          <w:rFonts w:ascii="Times New Roman" w:eastAsia="Times New Roman" w:hAnsi="Times New Roman" w:cs="Times New Roman"/>
          <w:sz w:val="24"/>
          <w:szCs w:val="24"/>
        </w:rPr>
        <w:fldChar w:fldCharType="end"/>
      </w:r>
      <w:r w:rsidR="00141818">
        <w:rPr>
          <w:rFonts w:ascii="Times New Roman" w:eastAsia="Times New Roman" w:hAnsi="Times New Roman" w:cs="Times New Roman"/>
          <w:sz w:val="24"/>
          <w:szCs w:val="24"/>
        </w:rPr>
        <w:t xml:space="preserve">.  </w:t>
      </w:r>
    </w:p>
    <w:p w14:paraId="61FAFF86" w14:textId="62F8E0FB" w:rsidR="00E41DC6" w:rsidRPr="003E6A25" w:rsidRDefault="00122419" w:rsidP="00C556C0">
      <w:pPr>
        <w:spacing w:after="80" w:line="480" w:lineRule="auto"/>
        <w:ind w:firstLine="720"/>
        <w:jc w:val="both"/>
        <w:rPr>
          <w:rFonts w:ascii="Times New Roman" w:eastAsia="Times New Roman" w:hAnsi="Times New Roman" w:cs="Times New Roman"/>
          <w:sz w:val="24"/>
          <w:szCs w:val="24"/>
        </w:rPr>
      </w:pPr>
      <w:r w:rsidRPr="003E6A25">
        <w:rPr>
          <w:rFonts w:ascii="Times New Roman" w:eastAsia="Times New Roman" w:hAnsi="Times New Roman" w:cs="Times New Roman"/>
          <w:sz w:val="24"/>
          <w:szCs w:val="24"/>
        </w:rPr>
        <w:t>T</w:t>
      </w:r>
      <w:r w:rsidR="00B50A91" w:rsidRPr="003E6A25">
        <w:rPr>
          <w:rFonts w:ascii="Times New Roman" w:eastAsia="Times New Roman" w:hAnsi="Times New Roman" w:cs="Times New Roman"/>
          <w:sz w:val="24"/>
          <w:szCs w:val="24"/>
        </w:rPr>
        <w:t xml:space="preserve">hese benefits have recently been found to transfer to </w:t>
      </w:r>
      <w:r w:rsidR="002738CE" w:rsidRPr="003E6A25">
        <w:rPr>
          <w:rFonts w:ascii="Times New Roman" w:eastAsia="Times New Roman" w:hAnsi="Times New Roman" w:cs="Times New Roman"/>
          <w:sz w:val="24"/>
          <w:szCs w:val="24"/>
        </w:rPr>
        <w:t xml:space="preserve">the </w:t>
      </w:r>
      <w:r w:rsidR="00D5327C" w:rsidRPr="003E6A25">
        <w:rPr>
          <w:rFonts w:ascii="Times New Roman" w:eastAsia="Times New Roman" w:hAnsi="Times New Roman" w:cs="Times New Roman"/>
          <w:sz w:val="24"/>
          <w:szCs w:val="24"/>
        </w:rPr>
        <w:t xml:space="preserve">sport and exercise </w:t>
      </w:r>
      <w:r w:rsidR="00B12F99" w:rsidRPr="003E6A25">
        <w:rPr>
          <w:rFonts w:ascii="Times New Roman" w:eastAsia="Times New Roman" w:hAnsi="Times New Roman" w:cs="Times New Roman"/>
          <w:sz w:val="24"/>
          <w:szCs w:val="24"/>
        </w:rPr>
        <w:t>sciences</w:t>
      </w:r>
      <w:r w:rsidR="00006B2E" w:rsidRPr="003E6A25">
        <w:rPr>
          <w:rFonts w:ascii="Times New Roman" w:eastAsia="Times New Roman" w:hAnsi="Times New Roman" w:cs="Times New Roman"/>
          <w:sz w:val="24"/>
          <w:szCs w:val="24"/>
        </w:rPr>
        <w:t xml:space="preserve"> </w:t>
      </w:r>
      <w:r w:rsidR="00BF1BA9" w:rsidRPr="003E6A25">
        <w:rPr>
          <w:rFonts w:ascii="Times New Roman" w:eastAsia="Times New Roman" w:hAnsi="Times New Roman" w:cs="Times New Roman"/>
          <w:sz w:val="24"/>
          <w:szCs w:val="24"/>
        </w:rPr>
        <w:fldChar w:fldCharType="begin" w:fldLock="1"/>
      </w:r>
      <w:r w:rsidR="001C5605" w:rsidRPr="003E6A25">
        <w:rPr>
          <w:rFonts w:ascii="Times New Roman" w:eastAsia="Times New Roman" w:hAnsi="Times New Roman" w:cs="Times New Roman"/>
          <w:sz w:val="24"/>
          <w:szCs w:val="24"/>
        </w:rPr>
        <w:instrText>ADDIN CSL_CITATION {"citationItems":[{"id":"ITEM-1","itemData":{"DOI":"10.1080/21520704.2017.1388893","ISSN":"21520712","abstract":"Generating a common understanding of knowledge translation among stakeholders is a key issue for increasing the use of research evidence in practice. The purpose of this article is to create a better understanding of knowledge translation in youth sport by providing a framework and guidelines for facilitating knowledge translation. We present PYDSportNET, a knowledge translation project designed to enhance the use of research evidence to promote positive youth development (PYD) through sport. This project is guided by the Knowledge to Action framework, which has two components (knowledge creation and the action cycle). For the knowledge creation component, we completed a meta-synthesis and created knowledge products. For the action cycle, we completed two studies with key sport stakeholders. Simultaneously, we created a knowledge dissemination and exchange network. Having described these activities, we go on to highlight some lessons learned to date and next steps for the project.","author":[{"dropping-particle":"","family":"Holt","given":"Nicholas L.","non-dropping-particle":"","parse-names":false,"suffix":""},{"dropping-particle":"","family":"Camiré","given":"Martin","non-dropping-particle":"","parse-names":false,"suffix":""},{"dropping-particle":"","family":"Tamminen","given":"Katherine A.","non-dropping-particle":"","parse-names":false,"suffix":""},{"dropping-particle":"","family":"Pankow","given":"Kurtis","non-dropping-particle":"","parse-names":false,"suffix":""},{"dropping-particle":"","family":"Pynn","given":"Shannon R.","non-dropping-particle":"","parse-names":false,"suffix":""},{"dropping-particle":"","family":"Strachan","given":"Leisha","non-dropping-particle":"","parse-names":false,"suffix":""},{"dropping-particle":"","family":"MacDonald","given":"Dany J.","non-dropping-particle":"","parse-names":false,"suffix":""},{"dropping-particle":"","family":"Fraser-Thomas","given":"Jessica","non-dropping-particle":"","parse-names":false,"suffix":""}],"container-title":"Journal of Sport Psychology in Action","id":"ITEM-1","issue":"2","issued":{"date-parts":[["2018"]]},"page":"132-146","title":"PYDSportNET: A knowledge translation project bridging gaps between research and practice in youth sport","type":"article-journal","volume":"9"},"uris":["http://www.mendeley.com/documents/?uuid=6cc97f40-f6a5-4b9a-abef-0b1df2ca932c"]},{"id":"ITEM-2","itemData":{"author":[{"dropping-particle":"","family":"Ma","given":"J.K","non-dropping-particle":"","parse-names":false,"suffix":""},{"dropping-particle":"","family":"West","given":"C.R","non-dropping-particle":"","parse-names":false,"suffix":""},{"dropping-particle":"","family":"Martin Ginis","given":"K.A","non-dropping-particle":"","parse-names":false,"suffix":""}],"container-title":"Sports Medicine","id":"ITEM-2","issue":"7","issued":{"date-parts":[["2019"]]},"page":"1117-1131","title":"The effects of a patient and provider co-developed behavioral physical activity intervention on physical activity, psychosocial predictors and fitness in individuals with spinal cord injury: A randomized controlled trial","type":"article-journal","volume":"49"},"uris":["http://www.mendeley.com/documents/?uuid=00c78406-16a5-426d-8920-8514ba222013"]},{"id":"ITEM-3","itemData":{"author":[{"dropping-particle":"","family":"Richmond","given":"S.A","non-dropping-particle":"","parse-names":false,"suffix":""},{"dropping-particle":"","family":"Bruin","given":"S","non-dropping-particle":"","parse-names":false,"suffix":""},{"dropping-particle":"","family":"Black","given":"A.M","non-dropping-particle":"","parse-names":false,"suffix":""},{"dropping-particle":"","family":"Pike","given":"I","non-dropping-particle":"","parse-names":false,"suffix":""},{"dropping-particle":"","family":"Babul","given":"S","non-dropping-particle":"","parse-names":false,"suffix":""}],"container-title":"BMJ Open","id":"ITEM-3","issued":{"date-parts":[["2021"]]},"page":"e039070","title":"Active &amp; Safe Central: using a mixedmethods design and the RE-AIM framework to evaluate a sport and recreational injury prevention resource for practitioners in Canada","type":"article-journal","volume":"11"},"uris":["http://www.mendeley.com/documents/?uuid=d26980c9-e12a-49da-94f8-b9ce324e5e9d"]}],"mendeley":{"formattedCitation":"(Holt et al. 2018; J.K Ma, West, and Martin Ginis 2019; Richmond et al. 2021)","manualFormatting":"(e.g., Holt et al. 2018; Ma, West, and Martin Ginis 2019; Richmond et al. 2021)","plainTextFormattedCitation":"(Holt et al. 2018; J.K Ma, West, and Martin Ginis 2019; Richmond et al. 2021)","previouslyFormattedCitation":"(Holt et al. 2018; J.K Ma, West, and Martin Ginis 2019; Richmond et al. 2021)"},"properties":{"noteIndex":0},"schema":"https://github.com/citation-style-language/schema/raw/master/csl-citation.json"}</w:instrText>
      </w:r>
      <w:r w:rsidR="00BF1BA9" w:rsidRPr="003E6A25">
        <w:rPr>
          <w:rFonts w:ascii="Times New Roman" w:eastAsia="Times New Roman" w:hAnsi="Times New Roman" w:cs="Times New Roman"/>
          <w:sz w:val="24"/>
          <w:szCs w:val="24"/>
        </w:rPr>
        <w:fldChar w:fldCharType="separate"/>
      </w:r>
      <w:r w:rsidR="001C5605" w:rsidRPr="003E6A25">
        <w:rPr>
          <w:rFonts w:ascii="Times New Roman" w:eastAsia="Times New Roman" w:hAnsi="Times New Roman" w:cs="Times New Roman"/>
          <w:noProof/>
          <w:sz w:val="24"/>
          <w:szCs w:val="24"/>
        </w:rPr>
        <w:t>(e.g., Holt et al. 2018; Ma, West, and Martin Ginis 2019; Richmond et al. 2021)</w:t>
      </w:r>
      <w:r w:rsidR="00BF1BA9" w:rsidRPr="003E6A25">
        <w:rPr>
          <w:rFonts w:ascii="Times New Roman" w:eastAsia="Times New Roman" w:hAnsi="Times New Roman" w:cs="Times New Roman"/>
          <w:sz w:val="24"/>
          <w:szCs w:val="24"/>
        </w:rPr>
        <w:fldChar w:fldCharType="end"/>
      </w:r>
      <w:r w:rsidR="00E41DC6" w:rsidRPr="003E6A25">
        <w:rPr>
          <w:rFonts w:ascii="Times New Roman" w:eastAsia="Times New Roman" w:hAnsi="Times New Roman" w:cs="Times New Roman"/>
          <w:sz w:val="24"/>
          <w:szCs w:val="24"/>
        </w:rPr>
        <w:t>.</w:t>
      </w:r>
      <w:r w:rsidR="002B7ED3" w:rsidRPr="003E6A25">
        <w:rPr>
          <w:rFonts w:ascii="Times New Roman" w:eastAsia="Times New Roman" w:hAnsi="Times New Roman" w:cs="Times New Roman"/>
          <w:sz w:val="24"/>
          <w:szCs w:val="24"/>
        </w:rPr>
        <w:t xml:space="preserve"> For example</w:t>
      </w:r>
      <w:r w:rsidR="00B12F99" w:rsidRPr="003E6A25">
        <w:rPr>
          <w:rFonts w:ascii="Times New Roman" w:eastAsia="Times New Roman" w:hAnsi="Times New Roman" w:cs="Times New Roman"/>
          <w:sz w:val="24"/>
          <w:szCs w:val="24"/>
        </w:rPr>
        <w:t>,</w:t>
      </w:r>
      <w:r w:rsidR="002B7ED3" w:rsidRPr="003E6A25">
        <w:rPr>
          <w:rFonts w:ascii="Times New Roman" w:eastAsia="Times New Roman" w:hAnsi="Times New Roman" w:cs="Times New Roman"/>
          <w:sz w:val="24"/>
          <w:szCs w:val="24"/>
        </w:rPr>
        <w:t xml:space="preserve"> </w:t>
      </w:r>
      <w:r w:rsidR="005B1523" w:rsidRPr="003E6A25">
        <w:rPr>
          <w:rFonts w:ascii="Times New Roman" w:eastAsia="Times New Roman" w:hAnsi="Times New Roman" w:cs="Times New Roman"/>
          <w:sz w:val="24"/>
          <w:szCs w:val="24"/>
        </w:rPr>
        <w:t>a</w:t>
      </w:r>
      <w:r w:rsidR="0009453D" w:rsidRPr="003E6A25">
        <w:rPr>
          <w:rFonts w:ascii="Times New Roman" w:eastAsia="Times New Roman" w:hAnsi="Times New Roman" w:cs="Times New Roman"/>
          <w:sz w:val="24"/>
          <w:szCs w:val="24"/>
        </w:rPr>
        <w:t>fter developing an</w:t>
      </w:r>
      <w:r w:rsidR="004B0ADD" w:rsidRPr="003E6A25">
        <w:rPr>
          <w:rFonts w:ascii="Times New Roman" w:eastAsia="Times New Roman" w:hAnsi="Times New Roman" w:cs="Times New Roman"/>
          <w:sz w:val="24"/>
          <w:szCs w:val="24"/>
        </w:rPr>
        <w:t xml:space="preserve"> injury prevention resourc</w:t>
      </w:r>
      <w:r w:rsidR="0009453D" w:rsidRPr="003E6A25">
        <w:rPr>
          <w:rFonts w:ascii="Times New Roman" w:eastAsia="Times New Roman" w:hAnsi="Times New Roman" w:cs="Times New Roman"/>
          <w:sz w:val="24"/>
          <w:szCs w:val="24"/>
        </w:rPr>
        <w:t xml:space="preserve">e using iKT, </w:t>
      </w:r>
      <w:r w:rsidR="0009453D" w:rsidRPr="003E6A25">
        <w:rPr>
          <w:rFonts w:ascii="Times New Roman" w:eastAsia="Times New Roman" w:hAnsi="Times New Roman" w:cs="Times New Roman"/>
          <w:sz w:val="24"/>
          <w:szCs w:val="24"/>
        </w:rPr>
        <w:fldChar w:fldCharType="begin" w:fldLock="1"/>
      </w:r>
      <w:r w:rsidR="00BA67C9" w:rsidRPr="003E6A25">
        <w:rPr>
          <w:rFonts w:ascii="Times New Roman" w:eastAsia="Times New Roman" w:hAnsi="Times New Roman" w:cs="Times New Roman"/>
          <w:sz w:val="24"/>
          <w:szCs w:val="24"/>
        </w:rPr>
        <w:instrText>ADDIN CSL_CITATION {"citationItems":[{"id":"ITEM-1","itemData":{"author":[{"dropping-particle":"","family":"Richmond","given":"S.A","non-dropping-particle":"","parse-names":false,"suffix":""},{"dropping-particle":"","family":"Bruin","given":"S","non-dropping-particle":"","parse-names":false,"suffix":""},{"dropping-particle":"","family":"Black","given":"A.M","non-dropping-particle":"","parse-names":false,"suffix":""},{"dropping-particle":"","family":"Pike","given":"I","non-dropping-particle":"","parse-names":false,"suffix":""},{"dropping-particle":"","family":"Babul","given":"S","non-dropping-particle":"","parse-names":false,"suffix":""}],"container-title":"BMJ Open","id":"ITEM-1","issued":{"date-parts":[["2021"]]},"page":"e039070","title":"Active &amp; Safe Central: using a mixedmethods design and the RE-AIM framework to evaluate a sport and recreational injury prevention resource for practitioners in Canada","type":"article-journal","volume":"11"},"uris":["http://www.mendeley.com/documents/?uuid=d26980c9-e12a-49da-94f8-b9ce324e5e9d"]}],"mendeley":{"formattedCitation":"(Richmond et al. 2021)","manualFormatting":"Richmond et al. (2021)","plainTextFormattedCitation":"(Richmond et al. 2021)","previouslyFormattedCitation":"(Richmond et al. 2021)"},"properties":{"noteIndex":0},"schema":"https://github.com/citation-style-language/schema/raw/master/csl-citation.json"}</w:instrText>
      </w:r>
      <w:r w:rsidR="0009453D" w:rsidRPr="003E6A25">
        <w:rPr>
          <w:rFonts w:ascii="Times New Roman" w:eastAsia="Times New Roman" w:hAnsi="Times New Roman" w:cs="Times New Roman"/>
          <w:sz w:val="24"/>
          <w:szCs w:val="24"/>
        </w:rPr>
        <w:fldChar w:fldCharType="separate"/>
      </w:r>
      <w:r w:rsidR="0009453D" w:rsidRPr="003E6A25">
        <w:rPr>
          <w:rFonts w:ascii="Times New Roman" w:eastAsia="Times New Roman" w:hAnsi="Times New Roman" w:cs="Times New Roman"/>
          <w:noProof/>
          <w:sz w:val="24"/>
          <w:szCs w:val="24"/>
        </w:rPr>
        <w:t>Richmond et al. (2021)</w:t>
      </w:r>
      <w:r w:rsidR="0009453D" w:rsidRPr="003E6A25">
        <w:rPr>
          <w:rFonts w:ascii="Times New Roman" w:eastAsia="Times New Roman" w:hAnsi="Times New Roman" w:cs="Times New Roman"/>
          <w:sz w:val="24"/>
          <w:szCs w:val="24"/>
        </w:rPr>
        <w:fldChar w:fldCharType="end"/>
      </w:r>
      <w:r w:rsidR="0009453D" w:rsidRPr="003E6A25">
        <w:rPr>
          <w:rFonts w:ascii="Times New Roman" w:eastAsia="Times New Roman" w:hAnsi="Times New Roman" w:cs="Times New Roman"/>
          <w:sz w:val="24"/>
          <w:szCs w:val="24"/>
        </w:rPr>
        <w:t xml:space="preserve"> </w:t>
      </w:r>
      <w:r w:rsidR="00295DA0" w:rsidRPr="003E6A25">
        <w:rPr>
          <w:rFonts w:ascii="Times New Roman" w:eastAsia="Times New Roman" w:hAnsi="Times New Roman" w:cs="Times New Roman"/>
          <w:sz w:val="24"/>
          <w:szCs w:val="24"/>
        </w:rPr>
        <w:t xml:space="preserve">found that </w:t>
      </w:r>
      <w:r w:rsidR="00D12A81" w:rsidRPr="003E6A25">
        <w:rPr>
          <w:rFonts w:ascii="Times New Roman" w:eastAsia="Times New Roman" w:hAnsi="Times New Roman" w:cs="Times New Roman"/>
          <w:sz w:val="24"/>
          <w:szCs w:val="24"/>
        </w:rPr>
        <w:t>over 90% of participants</w:t>
      </w:r>
      <w:r w:rsidR="0009453D" w:rsidRPr="003E6A25">
        <w:rPr>
          <w:rFonts w:ascii="Times New Roman" w:eastAsia="Times New Roman" w:hAnsi="Times New Roman" w:cs="Times New Roman"/>
          <w:sz w:val="24"/>
          <w:szCs w:val="24"/>
        </w:rPr>
        <w:t xml:space="preserve"> (</w:t>
      </w:r>
      <w:r w:rsidR="00D12A81" w:rsidRPr="003E6A25">
        <w:rPr>
          <w:rFonts w:ascii="Times New Roman" w:eastAsia="Times New Roman" w:hAnsi="Times New Roman" w:cs="Times New Roman"/>
          <w:sz w:val="24"/>
          <w:szCs w:val="24"/>
        </w:rPr>
        <w:t>parents, coaches</w:t>
      </w:r>
      <w:r w:rsidR="00CB17AC" w:rsidRPr="003E6A25">
        <w:rPr>
          <w:rFonts w:ascii="Times New Roman" w:eastAsia="Times New Roman" w:hAnsi="Times New Roman" w:cs="Times New Roman"/>
          <w:sz w:val="24"/>
          <w:szCs w:val="24"/>
        </w:rPr>
        <w:t>,</w:t>
      </w:r>
      <w:r w:rsidR="00D12A81" w:rsidRPr="003E6A25">
        <w:rPr>
          <w:rFonts w:ascii="Times New Roman" w:eastAsia="Times New Roman" w:hAnsi="Times New Roman" w:cs="Times New Roman"/>
          <w:sz w:val="24"/>
          <w:szCs w:val="24"/>
        </w:rPr>
        <w:t xml:space="preserve"> and athletes</w:t>
      </w:r>
      <w:r w:rsidR="0009453D" w:rsidRPr="003E6A25">
        <w:rPr>
          <w:rFonts w:ascii="Times New Roman" w:eastAsia="Times New Roman" w:hAnsi="Times New Roman" w:cs="Times New Roman"/>
          <w:sz w:val="24"/>
          <w:szCs w:val="24"/>
        </w:rPr>
        <w:t>)</w:t>
      </w:r>
      <w:r w:rsidR="00D12A81" w:rsidRPr="003E6A25">
        <w:rPr>
          <w:rFonts w:ascii="Times New Roman" w:eastAsia="Times New Roman" w:hAnsi="Times New Roman" w:cs="Times New Roman"/>
          <w:sz w:val="24"/>
          <w:szCs w:val="24"/>
        </w:rPr>
        <w:t xml:space="preserve"> </w:t>
      </w:r>
      <w:r w:rsidR="008B17C4" w:rsidRPr="003E6A25">
        <w:rPr>
          <w:rFonts w:ascii="Times New Roman" w:eastAsia="Times New Roman" w:hAnsi="Times New Roman" w:cs="Times New Roman"/>
          <w:sz w:val="24"/>
          <w:szCs w:val="24"/>
        </w:rPr>
        <w:t xml:space="preserve">found </w:t>
      </w:r>
      <w:r w:rsidR="004B0ADD" w:rsidRPr="003E6A25">
        <w:rPr>
          <w:rFonts w:ascii="Times New Roman" w:eastAsia="Times New Roman" w:hAnsi="Times New Roman" w:cs="Times New Roman"/>
          <w:sz w:val="24"/>
          <w:szCs w:val="24"/>
        </w:rPr>
        <w:t xml:space="preserve">the </w:t>
      </w:r>
      <w:r w:rsidR="008B17C4" w:rsidRPr="003E6A25">
        <w:rPr>
          <w:rFonts w:ascii="Times New Roman" w:eastAsia="Times New Roman" w:hAnsi="Times New Roman" w:cs="Times New Roman"/>
          <w:sz w:val="24"/>
          <w:szCs w:val="24"/>
        </w:rPr>
        <w:t xml:space="preserve">resource useful, easy to use, </w:t>
      </w:r>
      <w:r w:rsidR="00295DA0" w:rsidRPr="003E6A25">
        <w:rPr>
          <w:rFonts w:ascii="Times New Roman" w:eastAsia="Times New Roman" w:hAnsi="Times New Roman" w:cs="Times New Roman"/>
          <w:sz w:val="24"/>
          <w:szCs w:val="24"/>
        </w:rPr>
        <w:t xml:space="preserve">and </w:t>
      </w:r>
      <w:r w:rsidR="008B17C4" w:rsidRPr="003E6A25">
        <w:rPr>
          <w:rFonts w:ascii="Times New Roman" w:eastAsia="Times New Roman" w:hAnsi="Times New Roman" w:cs="Times New Roman"/>
          <w:sz w:val="24"/>
          <w:szCs w:val="24"/>
        </w:rPr>
        <w:t>educational</w:t>
      </w:r>
      <w:r w:rsidR="00295DA0" w:rsidRPr="003E6A25">
        <w:rPr>
          <w:rFonts w:ascii="Times New Roman" w:eastAsia="Times New Roman" w:hAnsi="Times New Roman" w:cs="Times New Roman"/>
          <w:sz w:val="24"/>
          <w:szCs w:val="24"/>
        </w:rPr>
        <w:t xml:space="preserve">, </w:t>
      </w:r>
      <w:r w:rsidR="008B17C4" w:rsidRPr="003E6A25">
        <w:rPr>
          <w:rFonts w:ascii="Times New Roman" w:eastAsia="Times New Roman" w:hAnsi="Times New Roman" w:cs="Times New Roman"/>
          <w:sz w:val="24"/>
          <w:szCs w:val="24"/>
        </w:rPr>
        <w:t>increas</w:t>
      </w:r>
      <w:r w:rsidR="00295DA0" w:rsidRPr="003E6A25">
        <w:rPr>
          <w:rFonts w:ascii="Times New Roman" w:eastAsia="Times New Roman" w:hAnsi="Times New Roman" w:cs="Times New Roman"/>
          <w:sz w:val="24"/>
          <w:szCs w:val="24"/>
        </w:rPr>
        <w:t>ing</w:t>
      </w:r>
      <w:r w:rsidR="008B17C4" w:rsidRPr="003E6A25">
        <w:rPr>
          <w:rFonts w:ascii="Times New Roman" w:eastAsia="Times New Roman" w:hAnsi="Times New Roman" w:cs="Times New Roman"/>
          <w:sz w:val="24"/>
          <w:szCs w:val="24"/>
        </w:rPr>
        <w:t xml:space="preserve"> their awareness of </w:t>
      </w:r>
      <w:r w:rsidR="007A33C3" w:rsidRPr="003E6A25">
        <w:rPr>
          <w:rFonts w:ascii="Times New Roman" w:eastAsia="Times New Roman" w:hAnsi="Times New Roman" w:cs="Times New Roman"/>
          <w:sz w:val="24"/>
          <w:szCs w:val="24"/>
        </w:rPr>
        <w:t>prevention recommendations</w:t>
      </w:r>
      <w:r w:rsidR="007A3D02" w:rsidRPr="003E6A25">
        <w:rPr>
          <w:rFonts w:ascii="Times New Roman" w:eastAsia="Times New Roman" w:hAnsi="Times New Roman" w:cs="Times New Roman"/>
          <w:sz w:val="24"/>
          <w:szCs w:val="24"/>
        </w:rPr>
        <w:t>.</w:t>
      </w:r>
      <w:r w:rsidR="00F5540A" w:rsidRPr="003E6A25">
        <w:rPr>
          <w:rFonts w:ascii="Times New Roman" w:eastAsia="Times New Roman" w:hAnsi="Times New Roman" w:cs="Times New Roman"/>
          <w:sz w:val="24"/>
          <w:szCs w:val="24"/>
        </w:rPr>
        <w:t xml:space="preserve"> </w:t>
      </w:r>
      <w:r w:rsidR="003F45A3" w:rsidRPr="003E6A25">
        <w:rPr>
          <w:rFonts w:ascii="Times New Roman" w:eastAsia="Times New Roman" w:hAnsi="Times New Roman" w:cs="Times New Roman"/>
          <w:sz w:val="24"/>
          <w:szCs w:val="24"/>
        </w:rPr>
        <w:t xml:space="preserve">Likewise, </w:t>
      </w:r>
      <w:r w:rsidR="003F45A3" w:rsidRPr="003E6A25">
        <w:rPr>
          <w:rFonts w:ascii="Times New Roman" w:eastAsia="Times New Roman" w:hAnsi="Times New Roman" w:cs="Times New Roman"/>
          <w:sz w:val="24"/>
          <w:szCs w:val="24"/>
        </w:rPr>
        <w:fldChar w:fldCharType="begin" w:fldLock="1"/>
      </w:r>
      <w:r w:rsidR="00BA67C9" w:rsidRPr="003E6A25">
        <w:rPr>
          <w:rFonts w:ascii="Times New Roman" w:eastAsia="Times New Roman" w:hAnsi="Times New Roman" w:cs="Times New Roman"/>
          <w:sz w:val="24"/>
          <w:szCs w:val="24"/>
        </w:rPr>
        <w:instrText>ADDIN CSL_CITATION {"citationItems":[{"id":"ITEM-1","itemData":{"DOI":"10.1080/21520704.2017.1388893","ISSN":"21520712","abstract":"Generating a common understanding of knowledge translation among stakeholders is a key issue for increasing the use of research evidence in practice. The purpose of this article is to create a better understanding of knowledge translation in youth sport by providing a framework and guidelines for facilitating knowledge translation. We present PYDSportNET, a knowledge translation project designed to enhance the use of research evidence to promote positive youth development (PYD) through sport. This project is guided by the Knowledge to Action framework, which has two components (knowledge creation and the action cycle). For the knowledge creation component, we completed a meta-synthesis and created knowledge products. For the action cycle, we completed two studies with key sport stakeholders. Simultaneously, we created a knowledge dissemination and exchange network. Having described these activities, we go on to highlight some lessons learned to date and next steps for the project.","author":[{"dropping-particle":"","family":"Holt","given":"Nicholas L.","non-dropping-particle":"","parse-names":false,"suffix":""},{"dropping-particle":"","family":"Camiré","given":"Martin","non-dropping-particle":"","parse-names":false,"suffix":""},{"dropping-particle":"","family":"Tamminen","given":"Katherine A.","non-dropping-particle":"","parse-names":false,"suffix":""},{"dropping-particle":"","family":"Pankow","given":"Kurtis","non-dropping-particle":"","parse-names":false,"suffix":""},{"dropping-particle":"","family":"Pynn","given":"Shannon R.","non-dropping-particle":"","parse-names":false,"suffix":""},{"dropping-particle":"","family":"Strachan","given":"Leisha","non-dropping-particle":"","parse-names":false,"suffix":""},{"dropping-particle":"","family":"MacDonald","given":"Dany J.","non-dropping-particle":"","parse-names":false,"suffix":""},{"dropping-particle":"","family":"Fraser-Thomas","given":"Jessica","non-dropping-particle":"","parse-names":false,"suffix":""}],"container-title":"Journal of Sport Psychology in Action","id":"ITEM-1","issue":"2","issued":{"date-parts":[["2018"]]},"page":"132-146","title":"PYDSportNET: A knowledge translation project bridging gaps between research and practice in youth sport","type":"article-journal","volume":"9"},"uris":["http://www.mendeley.com/documents/?uuid=6cc97f40-f6a5-4b9a-abef-0b1df2ca932c"]}],"mendeley":{"formattedCitation":"(Holt et al. 2018)","manualFormatting":"Holt et al. (2018)","plainTextFormattedCitation":"(Holt et al. 2018)","previouslyFormattedCitation":"(Holt et al. 2018)"},"properties":{"noteIndex":0},"schema":"https://github.com/citation-style-language/schema/raw/master/csl-citation.json"}</w:instrText>
      </w:r>
      <w:r w:rsidR="003F45A3" w:rsidRPr="003E6A25">
        <w:rPr>
          <w:rFonts w:ascii="Times New Roman" w:eastAsia="Times New Roman" w:hAnsi="Times New Roman" w:cs="Times New Roman"/>
          <w:sz w:val="24"/>
          <w:szCs w:val="24"/>
        </w:rPr>
        <w:fldChar w:fldCharType="separate"/>
      </w:r>
      <w:r w:rsidR="003F45A3" w:rsidRPr="003E6A25">
        <w:rPr>
          <w:rFonts w:ascii="Times New Roman" w:eastAsia="Times New Roman" w:hAnsi="Times New Roman" w:cs="Times New Roman"/>
          <w:noProof/>
          <w:sz w:val="24"/>
          <w:szCs w:val="24"/>
        </w:rPr>
        <w:t>Holt et al. (2018)</w:t>
      </w:r>
      <w:r w:rsidR="003F45A3" w:rsidRPr="003E6A25">
        <w:rPr>
          <w:rFonts w:ascii="Times New Roman" w:eastAsia="Times New Roman" w:hAnsi="Times New Roman" w:cs="Times New Roman"/>
          <w:sz w:val="24"/>
          <w:szCs w:val="24"/>
        </w:rPr>
        <w:fldChar w:fldCharType="end"/>
      </w:r>
      <w:r w:rsidR="006C0F8E" w:rsidRPr="003E6A25">
        <w:rPr>
          <w:rFonts w:ascii="Times New Roman" w:eastAsia="Times New Roman" w:hAnsi="Times New Roman" w:cs="Times New Roman"/>
          <w:sz w:val="24"/>
          <w:szCs w:val="24"/>
        </w:rPr>
        <w:t xml:space="preserve"> drew upon iKT principles and engaged stakeholders in the development of resources (e.g., magazine, infographics</w:t>
      </w:r>
      <w:r w:rsidR="00C556C0" w:rsidRPr="003E6A25">
        <w:rPr>
          <w:rFonts w:ascii="Times New Roman" w:eastAsia="Times New Roman" w:hAnsi="Times New Roman" w:cs="Times New Roman"/>
          <w:sz w:val="24"/>
          <w:szCs w:val="24"/>
        </w:rPr>
        <w:t xml:space="preserve">, website) </w:t>
      </w:r>
      <w:r w:rsidR="006C0F8E" w:rsidRPr="003E6A25">
        <w:rPr>
          <w:rFonts w:ascii="Times New Roman" w:eastAsia="Times New Roman" w:hAnsi="Times New Roman" w:cs="Times New Roman"/>
          <w:sz w:val="24"/>
          <w:szCs w:val="24"/>
        </w:rPr>
        <w:t>to promote</w:t>
      </w:r>
      <w:r w:rsidR="00C556C0" w:rsidRPr="003E6A25">
        <w:rPr>
          <w:rFonts w:ascii="Times New Roman" w:eastAsia="Times New Roman" w:hAnsi="Times New Roman" w:cs="Times New Roman"/>
          <w:sz w:val="24"/>
          <w:szCs w:val="24"/>
        </w:rPr>
        <w:t xml:space="preserve"> </w:t>
      </w:r>
      <w:r w:rsidR="00BF7107" w:rsidRPr="003E6A25">
        <w:rPr>
          <w:rFonts w:ascii="Times New Roman" w:eastAsia="Times New Roman" w:hAnsi="Times New Roman" w:cs="Times New Roman"/>
          <w:sz w:val="24"/>
          <w:szCs w:val="24"/>
        </w:rPr>
        <w:t>positive youth development</w:t>
      </w:r>
      <w:r w:rsidR="00C556C0" w:rsidRPr="003E6A25">
        <w:rPr>
          <w:rFonts w:ascii="Times New Roman" w:eastAsia="Times New Roman" w:hAnsi="Times New Roman" w:cs="Times New Roman"/>
          <w:sz w:val="24"/>
          <w:szCs w:val="24"/>
        </w:rPr>
        <w:t xml:space="preserve"> in sport. These resources</w:t>
      </w:r>
      <w:r w:rsidR="00BF7107" w:rsidRPr="003E6A25">
        <w:rPr>
          <w:rFonts w:ascii="Times New Roman" w:eastAsia="Times New Roman" w:hAnsi="Times New Roman" w:cs="Times New Roman"/>
          <w:sz w:val="24"/>
          <w:szCs w:val="24"/>
        </w:rPr>
        <w:t xml:space="preserve"> were </w:t>
      </w:r>
      <w:r w:rsidR="00580A05" w:rsidRPr="003E6A25">
        <w:rPr>
          <w:rFonts w:ascii="Times New Roman" w:eastAsia="Times New Roman" w:hAnsi="Times New Roman" w:cs="Times New Roman"/>
          <w:sz w:val="24"/>
          <w:szCs w:val="24"/>
        </w:rPr>
        <w:t>found to have</w:t>
      </w:r>
      <w:r w:rsidR="001705C4" w:rsidRPr="003E6A25">
        <w:rPr>
          <w:rFonts w:ascii="Times New Roman" w:eastAsia="Times New Roman" w:hAnsi="Times New Roman" w:cs="Times New Roman"/>
          <w:sz w:val="24"/>
          <w:szCs w:val="24"/>
        </w:rPr>
        <w:t xml:space="preserve"> the desired</w:t>
      </w:r>
      <w:r w:rsidR="00580A05" w:rsidRPr="003E6A25">
        <w:rPr>
          <w:rFonts w:ascii="Times New Roman" w:eastAsia="Times New Roman" w:hAnsi="Times New Roman" w:cs="Times New Roman"/>
          <w:sz w:val="24"/>
          <w:szCs w:val="24"/>
        </w:rPr>
        <w:t xml:space="preserve"> reach and engagement with the </w:t>
      </w:r>
      <w:r w:rsidR="004C32F1" w:rsidRPr="003E6A25">
        <w:rPr>
          <w:rFonts w:ascii="Times New Roman" w:eastAsia="Times New Roman" w:hAnsi="Times New Roman" w:cs="Times New Roman"/>
          <w:sz w:val="24"/>
          <w:szCs w:val="24"/>
        </w:rPr>
        <w:t xml:space="preserve">target </w:t>
      </w:r>
      <w:r w:rsidR="00580A05" w:rsidRPr="003E6A25">
        <w:rPr>
          <w:rFonts w:ascii="Times New Roman" w:eastAsia="Times New Roman" w:hAnsi="Times New Roman" w:cs="Times New Roman"/>
          <w:sz w:val="24"/>
          <w:szCs w:val="24"/>
        </w:rPr>
        <w:t xml:space="preserve">audience. </w:t>
      </w:r>
      <w:r w:rsidR="00E63604" w:rsidRPr="003E6A25">
        <w:rPr>
          <w:rFonts w:ascii="Times New Roman" w:eastAsia="Times New Roman" w:hAnsi="Times New Roman" w:cs="Times New Roman"/>
          <w:sz w:val="24"/>
          <w:szCs w:val="24"/>
        </w:rPr>
        <w:t>Although o</w:t>
      </w:r>
      <w:r w:rsidR="0062664F" w:rsidRPr="003E6A25">
        <w:rPr>
          <w:rFonts w:ascii="Times New Roman" w:eastAsia="Times New Roman" w:hAnsi="Times New Roman" w:cs="Times New Roman"/>
          <w:sz w:val="24"/>
          <w:szCs w:val="24"/>
        </w:rPr>
        <w:t>ther authors have stated the use of iKT to develop resources and interventions in sport and exercise</w:t>
      </w:r>
      <w:r w:rsidR="00087866" w:rsidRPr="003E6A25">
        <w:rPr>
          <w:rFonts w:ascii="Times New Roman" w:eastAsia="Times New Roman" w:hAnsi="Times New Roman" w:cs="Times New Roman"/>
          <w:sz w:val="24"/>
          <w:szCs w:val="24"/>
        </w:rPr>
        <w:t xml:space="preserve"> sciences</w:t>
      </w:r>
      <w:r w:rsidR="0062664F" w:rsidRPr="003E6A25">
        <w:rPr>
          <w:rFonts w:ascii="Times New Roman" w:eastAsia="Times New Roman" w:hAnsi="Times New Roman" w:cs="Times New Roman"/>
          <w:sz w:val="24"/>
          <w:szCs w:val="24"/>
        </w:rPr>
        <w:t xml:space="preserve"> </w:t>
      </w:r>
      <w:r w:rsidR="0062664F" w:rsidRPr="003E6A25">
        <w:rPr>
          <w:rFonts w:ascii="Times New Roman" w:eastAsia="Times New Roman" w:hAnsi="Times New Roman" w:cs="Times New Roman"/>
          <w:sz w:val="24"/>
          <w:szCs w:val="24"/>
        </w:rPr>
        <w:fldChar w:fldCharType="begin" w:fldLock="1"/>
      </w:r>
      <w:r w:rsidR="00BA67C9" w:rsidRPr="003E6A25">
        <w:rPr>
          <w:rFonts w:ascii="Times New Roman" w:eastAsia="Times New Roman" w:hAnsi="Times New Roman" w:cs="Times New Roman"/>
          <w:sz w:val="24"/>
          <w:szCs w:val="24"/>
        </w:rPr>
        <w:instrText>ADDIN CSL_CITATION {"citationItems":[{"id":"ITEM-1","itemData":{"DOI":"10.1139/apnm-2020-0601","ISSN":"17155320","PMID":"33054331","abstract":"Establishing a step-by-step process that provides practitioners with a blueprint for translating movement guidelines into action stands to optimize the investment in guideline development, improve guideline promotion and uptake, and ultimately enhance population health. The purpose of this paper is to describe how the Knowledge-to-Action framework and integrated knowledge translation were operationalized to systematically inform our knowledge translation (KT) efforts for the Canadian 24-Hour Movement Guidelines for Adults aged 18-64 years and Adults aged 65 years or older. In October 2018, the need for a KT Process, operating in tandem with the Guideline Development Process, led to the establishment of a KT team with a specific structure and terms of reference. The KT team collaboratively agreed on decision-making principles prior to selecting target audiences to focus their efforts. We undertook formative research to assess the local context and determinants of guideline dissemination and implementation efforts among target audiences. Plans for the subsequent steps and research are outlined. We highlight recommendations and lessons learned for applying the process in other settings. Novelty We outline a collaborative and systematic process and research program for the knowledge translation of movement guidelines. This paper provides an innovative and replicable blueprint to optimize future movement guideline knowledge translation efforts.","author":[{"dropping-particle":"","family":"Tomasone","given":"Jennifer R.","non-dropping-particle":"","parse-names":false,"suffix":""},{"dropping-particle":"","family":"Flood","given":"Stephanie M.","non-dropping-particle":"","parse-names":false,"suffix":""},{"dropping-particle":"","family":"Latimer-Cheung","given":"Amy E.","non-dropping-particle":"","parse-names":false,"suffix":""},{"dropping-particle":"","family":"Faulkner","given":"Guy","non-dropping-particle":"","parse-names":false,"suffix":""},{"dropping-particle":"","family":"Duggan","given":"Mary","non-dropping-particle":"","parse-names":false,"suffix":""},{"dropping-particle":"","family":"Jones","given":"Rebecca","non-dropping-particle":"","parse-names":false,"suffix":""},{"dropping-particle":"","family":"Lane","given":"Kirstin N.","non-dropping-particle":"","parse-names":false,"suffix":""},{"dropping-particle":"","family":"Bevington","given":"Frances","non-dropping-particle":"","parse-names":false,"suffix":""},{"dropping-particle":"","family":"Carrier","given":"Julie","non-dropping-particle":"","parse-names":false,"suffix":""},{"dropping-particle":"","family":"Dolf","given":"Matt","non-dropping-particle":"","parse-names":false,"suffix":""},{"dropping-particle":"","family":"Doucette","given":"Kevin","non-dropping-particle":"","parse-names":false,"suffix":""},{"dropping-particle":"","family":"Faught","given":"Emma","non-dropping-particle":"","parse-names":false,"suffix":""},{"dropping-particle":"","family":"Gierc","given":"Madelaine","non-dropping-particle":"","parse-names":false,"suffix":""},{"dropping-particle":"","family":"Giouridis","given":"Nicole","non-dropping-particle":"","parse-names":false,"suffix":""},{"dropping-particle":"","family":"Gruber","given":"Reut","non-dropping-particle":"","parse-names":false,"suffix":""},{"dropping-particle":"","family":"Johnston","given":"Nora","non-dropping-particle":"","parse-names":false,"suffix":""},{"dropping-particle":"","family":"Kauffeldt","given":"Kaitlyn D.","non-dropping-particle":"","parse-names":false,"suffix":""},{"dropping-particle":"","family":"Kennedy","given":"William","non-dropping-particle":"","parse-names":false,"suffix":""},{"dropping-particle":"","family":"Lorbergs","given":"Amanda","non-dropping-particle":"","parse-names":false,"suffix":""},{"dropping-particle":"","family":"Maclaren","given":"Kaleigh","non-dropping-particle":"","parse-names":false,"suffix":""},{"dropping-particle":"","family":"Ross","given":"Robert","non-dropping-particle":"","parse-names":false,"suffix":""},{"dropping-particle":"","family":"Tytler","given":"Kim","non-dropping-particle":"","parse-names":false,"suffix":""},{"dropping-particle":"","family":"Walters","given":"Alexandra J.","non-dropping-particle":"","parse-names":false,"suffix":""},{"dropping-particle":"","family":"Welsh","given":"Frank","non-dropping-particle":"","parse-names":false,"suffix":""},{"dropping-particle":"","family":"Brouwers","given":"Melissa C.","non-dropping-particle":"","parse-names":false,"suffix":""}],"container-title":"Applied physiology, nutrition, and metabolism = Physiologie appliquee, nutrition et metabolisme","id":"ITEM-1","issue":"10","issued":{"date-parts":[["2020"]]},"page":"S103-S124","title":"Knowledge translation of the Canadian 24-Hour Movement Guidelines for Adults aged 18-64 years and Adults aged 65 years or older: a collaborative movement guideline knowledge translation process","type":"article-journal","volume":"45"},"uris":["http://www.mendeley.com/documents/?uuid=fc5e1ced-e266-404d-b58e-36fe69bcc51b"]},{"id":"ITEM-2","itemData":{"DOI":"10.1093/ptj/pzy146","ISSN":"15386724","PMID":"30698783","abstract":"Background People who have had a stroke and are living in the community have low levels of physical activity, which reduces their functional capacity and increases risks of developing secondary comorbid conditions. Exercise delivered in community centers can address these low levels of physical activity; however, implementing evidence-based programs to meet the needs of all community stakeholders is challenging. Objectives The objective of this study was to determine implementation factors to facilitate participation in relevant exercise and physical activity for people with chronic health conditions, like stroke. Design The design consisted of a qualitative observational study using an integrated knowledge translation approach. Methods Supported by an integrated knowledge translation approach, a series of focus groups - with stakeholder group representation that included people who had had a stroke and care partners, community organizations (ie, support groups, community center staff), health care providers, and exercise deliverers - was conducted. During the focus groups, participants provided perspectives on factors that could influence implementation effectiveness. Focus groups were recorded, transcribed, and thematically analyzed. Results Forty-eight stakeholders participated. Based on the themes, a new implementation model that describes the importance of relationships between community centers, clinicians, and people who have had a stroke is proposed. The development of partnerships facilitates the implementation and delivery of exercise programs for people with ongoing health needs. These partnerships address unmet needs articulated in the focus groups and could fill a gap in the continuity of care. Conclusions Data from this study support the need for the community sector to offer a continuing service in partnership with the health system and people with chronic health needs. It indicates the potential of clinicians to partner with people with chronic health conditions and empower them to improve participation in relevant health behaviors, like community-based exercise.","author":[{"dropping-particle":"","family":"Bird","given":"Marie Louise","non-dropping-particle":"","parse-names":false,"suffix":""},{"dropping-particle":"","family":"Mortenson","given":"B. William","non-dropping-particle":"","parse-names":false,"suffix":""},{"dropping-particle":"","family":"Chu","given":"Francis","non-dropping-particle":"","parse-names":false,"suffix":""},{"dropping-particle":"","family":"Acerra","given":"Nicole","non-dropping-particle":"","parse-names":false,"suffix":""},{"dropping-particle":"","family":"Bagnall","given":"Eric","non-dropping-particle":"","parse-names":false,"suffix":""},{"dropping-particle":"","family":"Wright","given":"Angela","non-dropping-particle":"","parse-names":false,"suffix":""},{"dropping-particle":"","family":"Hayley","given":"Karen","non-dropping-particle":"","parse-names":false,"suffix":""},{"dropping-particle":"","family":"Yao","given":"Jennifer","non-dropping-particle":"","parse-names":false,"suffix":""},{"dropping-particle":"","family":"Eng","given":"Janice J.","non-dropping-particle":"","parse-names":false,"suffix":""}],"container-title":"Physical Therapy","id":"ITEM-2","issue":"3","issued":{"date-parts":[["2019"]]},"page":"286-296","title":"Building a Bridge to the Community: An Integrated Knowledge Translation Approach to Improving Participation in Community-Based Exercise for People after Stroke","type":"article-journal","volume":"99"},"uris":["http://www.mendeley.com/documents/?uuid=22833b8f-0e2a-4d33-96e7-661c081fa601"]},{"id":"ITEM-3","itemData":{"DOI":"10.3390/ijerph17113911","ISSN":"16604601","PMID":"32492824","abstract":"Background: Our aim was to understand cancer survivor needs prior to, and following the Alberta Cancer Exercise (ACE) pilot randomized trial as a means to inform implementation of a province-wide cancer-specific, community-based exercise program. Methods: Questionnaires and semi-structured stakeholder engagement sessions were conducted with cancer survivors to explore preferences, barriers and facilitators/benefits at two timepoints: (1) pre-ACE: prior to initiation of the ACE pilot trial (n = 13 survivors and n = 5 caregivers); and (2) post-ACE: following participation in the ACE pilot trial (n = 20 survivors). Descriptive statistics were used to summarize quantitative data from questionnaires. Stakeholder engagement data were analyzed using a framework analysis approach. Emergent themes were then mapped to actionable outcomes. Results: Pre-ACE, survivors indicated a preference for exercise programs that were (1) supervised by exercise specialists knowledgeable about cancer, (2) included support from other health care providers, (3) were held in community locations that were easily accessible. Post-ACE, participants identified (1) a lack of exercise counseling from health care providers, (2) the need for earlier introduction of exercise in the care pathway, and (3) supported referral to exercise programming. Conclusions: An integrated knowledge translation approach identified actionable outcomes to address survivor needs related to exercise in clinical cancer and community-based contexts.","author":[{"dropping-particle":"","family":"Suderman","given":"Kirsten","non-dropping-particle":"","parse-names":false,"suffix":""},{"dropping-particle":"","family":"Dolgoy","given":"Naomi","non-dropping-particle":"","parse-names":false,"suffix":""},{"dropping-particle":"","family":"Yurick","given":"Janice","non-dropping-particle":"","parse-names":false,"suffix":""},{"dropping-particle":"","family":"Sellar","given":"Christopher","non-dropping-particle":"","parse-names":false,"suffix":""},{"dropping-particle":"","family":"Nishimura","given":"Kathryn","non-dropping-particle":"","parse-names":false,"suffix":""},{"dropping-particle":"","family":"Nicole Culos-Reed","given":"S.","non-dropping-particle":"","parse-names":false,"suffix":""},{"dropping-particle":"","family":"Joy","given":"Anil A.","non-dropping-particle":"","parse-names":false,"suffix":""},{"dropping-particle":"","family":"McNeely","given":"Margaret L.","non-dropping-particle":"","parse-names":false,"suffix":""}],"container-title":"International Journal of Environmental Research and Public Health","id":"ITEM-3","issue":"11","issued":{"date-parts":[["2020"]]},"title":"A practical approach to using integrated knowledge translation to inform a community-based exercise study","type":"article-journal","volume":"17"},"uris":["http://www.mendeley.com/documents/?uuid=516308f2-8a41-4508-9603-8a75cffaf188"]}],"mendeley":{"formattedCitation":"(Tomasone et al. 2020; Bird et al. 2019; Suderman et al. 2020)","plainTextFormattedCitation":"(Tomasone et al. 2020; Bird et al. 2019; Suderman et al. 2020)","previouslyFormattedCitation":"(Tomasone et al. 2020; Bird et al. 2019; Suderman et al. 2020)"},"properties":{"noteIndex":0},"schema":"https://github.com/citation-style-language/schema/raw/master/csl-citation.json"}</w:instrText>
      </w:r>
      <w:r w:rsidR="0062664F" w:rsidRPr="003E6A25">
        <w:rPr>
          <w:rFonts w:ascii="Times New Roman" w:eastAsia="Times New Roman" w:hAnsi="Times New Roman" w:cs="Times New Roman"/>
          <w:sz w:val="24"/>
          <w:szCs w:val="24"/>
        </w:rPr>
        <w:fldChar w:fldCharType="separate"/>
      </w:r>
      <w:r w:rsidR="00BA67C9" w:rsidRPr="003E6A25">
        <w:rPr>
          <w:rFonts w:ascii="Times New Roman" w:eastAsia="Times New Roman" w:hAnsi="Times New Roman" w:cs="Times New Roman"/>
          <w:noProof/>
          <w:sz w:val="24"/>
          <w:szCs w:val="24"/>
        </w:rPr>
        <w:t>(Tomasone et al. 2020; Bird et al. 2019; Suderman et al. 2020)</w:t>
      </w:r>
      <w:r w:rsidR="0062664F" w:rsidRPr="003E6A25">
        <w:rPr>
          <w:rFonts w:ascii="Times New Roman" w:eastAsia="Times New Roman" w:hAnsi="Times New Roman" w:cs="Times New Roman"/>
          <w:sz w:val="24"/>
          <w:szCs w:val="24"/>
        </w:rPr>
        <w:fldChar w:fldCharType="end"/>
      </w:r>
      <w:r w:rsidR="0062664F" w:rsidRPr="003E6A25">
        <w:rPr>
          <w:rFonts w:ascii="Times New Roman" w:eastAsia="Times New Roman" w:hAnsi="Times New Roman" w:cs="Times New Roman"/>
          <w:sz w:val="24"/>
          <w:szCs w:val="24"/>
        </w:rPr>
        <w:t>,</w:t>
      </w:r>
      <w:r w:rsidR="0066608F" w:rsidRPr="003E6A25">
        <w:rPr>
          <w:rFonts w:ascii="Times New Roman" w:eastAsia="Times New Roman" w:hAnsi="Times New Roman" w:cs="Times New Roman"/>
          <w:sz w:val="24"/>
          <w:szCs w:val="24"/>
        </w:rPr>
        <w:t xml:space="preserve"> the</w:t>
      </w:r>
      <w:r w:rsidR="002738CE" w:rsidRPr="003E6A25">
        <w:rPr>
          <w:rFonts w:ascii="Times New Roman" w:eastAsia="Times New Roman" w:hAnsi="Times New Roman" w:cs="Times New Roman"/>
          <w:sz w:val="24"/>
          <w:szCs w:val="24"/>
        </w:rPr>
        <w:t>y</w:t>
      </w:r>
      <w:r w:rsidR="0066608F" w:rsidRPr="003E6A25">
        <w:rPr>
          <w:rFonts w:ascii="Times New Roman" w:eastAsia="Times New Roman" w:hAnsi="Times New Roman" w:cs="Times New Roman"/>
          <w:sz w:val="24"/>
          <w:szCs w:val="24"/>
        </w:rPr>
        <w:t xml:space="preserve"> </w:t>
      </w:r>
      <w:r w:rsidR="0062664F" w:rsidRPr="003E6A25">
        <w:rPr>
          <w:rFonts w:ascii="Times New Roman" w:eastAsia="Times New Roman" w:hAnsi="Times New Roman" w:cs="Times New Roman"/>
          <w:sz w:val="24"/>
          <w:szCs w:val="24"/>
        </w:rPr>
        <w:t>did not explore the outcomes of the process</w:t>
      </w:r>
      <w:r w:rsidR="0066608F" w:rsidRPr="003E6A25">
        <w:rPr>
          <w:rFonts w:ascii="Times New Roman" w:eastAsia="Times New Roman" w:hAnsi="Times New Roman" w:cs="Times New Roman"/>
          <w:sz w:val="24"/>
          <w:szCs w:val="24"/>
        </w:rPr>
        <w:t xml:space="preserve">. </w:t>
      </w:r>
    </w:p>
    <w:p w14:paraId="4A8C405A" w14:textId="5AD5177B" w:rsidR="00DA1B2A" w:rsidRDefault="008B29A4" w:rsidP="00775E9D">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Beyond the appeal of iKT, academics have argued that iKT</w:t>
      </w:r>
      <w:r w:rsidR="00F86F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can </w:t>
      </w:r>
      <w:r w:rsidR="00034966">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be “time-consuming, ethically complex, emotionally demanding, inherently unstable, vulnerable to external shocks, and subject to competing demands and expectations” </w:t>
      </w:r>
      <w:r>
        <w:rPr>
          <w:rFonts w:ascii="Times New Roman" w:eastAsia="Times New Roman" w:hAnsi="Times New Roman" w:cs="Times New Roman"/>
          <w:sz w:val="24"/>
          <w:szCs w:val="24"/>
        </w:rPr>
        <w:fldChar w:fldCharType="begin" w:fldLock="1"/>
      </w:r>
      <w:r w:rsidR="001C5605">
        <w:rPr>
          <w:rFonts w:ascii="Times New Roman" w:eastAsia="Times New Roman" w:hAnsi="Times New Roman" w:cs="Times New Roman"/>
          <w:sz w:val="24"/>
          <w:szCs w:val="24"/>
        </w:rPr>
        <w:instrText>ADDIN CSL_CITATION {"citationItems":[{"id":"ITEM-1","itemData":{"author":[{"dropping-particle":"","family":"Flinders","given":"M","non-dropping-particle":"","parse-names":false,"suffix":""},{"dropping-particle":"","family":"Wood","given":"M","non-dropping-particle":"","parse-names":false,"suffix":""},{"dropping-particle":"","family":"Cunningham","given":"M","non-dropping-particle":"","parse-names":false,"suffix":""}],"container-title":"Evidence &amp; Policy","id":"ITEM-1","issue":"2","issued":{"date-parts":[["2016"]]},"page":"261-279","title":"The politics of co-production: Risks, limits and pollution","type":"article-journal","volume":"12"},"uris":["http://www.mendeley.com/documents/?uuid=06c45da3-0925-4a59-93ca-e50034823790"]}],"mendeley":{"formattedCitation":"(Flinders, Wood, and Cunningham 2016)","manualFormatting":"(Flinders, Wood, and Cunningham 2016, p.266)","plainTextFormattedCitation":"(Flinders, Wood, and Cunningham 2016)","previouslyFormattedCitation":"(Flinders, Wood, and Cunningham 2016)"},"properties":{"noteIndex":0},"schema":"https://github.com/citation-style-language/schema/raw/master/csl-citation.json"}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1C5605" w:rsidRPr="001C5605">
        <w:rPr>
          <w:rFonts w:ascii="Times New Roman" w:eastAsia="Times New Roman" w:hAnsi="Times New Roman" w:cs="Times New Roman"/>
          <w:noProof/>
          <w:sz w:val="24"/>
          <w:szCs w:val="24"/>
        </w:rPr>
        <w:t>(Flinders, Wood, and Cunningham 2016</w:t>
      </w:r>
      <w:r w:rsidR="001C5605">
        <w:rPr>
          <w:rFonts w:ascii="Times New Roman" w:eastAsia="Times New Roman" w:hAnsi="Times New Roman" w:cs="Times New Roman"/>
          <w:noProof/>
          <w:sz w:val="24"/>
          <w:szCs w:val="24"/>
        </w:rPr>
        <w:t>, p.266</w:t>
      </w:r>
      <w:r w:rsidR="001C5605" w:rsidRPr="001C5605">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sidR="00F026B7">
        <w:rPr>
          <w:rFonts w:ascii="Times New Roman" w:eastAsia="Times New Roman" w:hAnsi="Times New Roman" w:cs="Times New Roman"/>
          <w:sz w:val="24"/>
          <w:szCs w:val="24"/>
        </w:rPr>
        <w:t>. Thus, Flinders et al.</w:t>
      </w:r>
      <w:r w:rsidR="00417B63">
        <w:rPr>
          <w:rFonts w:ascii="Times New Roman" w:eastAsia="Times New Roman" w:hAnsi="Times New Roman" w:cs="Times New Roman"/>
          <w:sz w:val="24"/>
          <w:szCs w:val="24"/>
        </w:rPr>
        <w:t xml:space="preserve"> and other authors </w:t>
      </w:r>
      <w:r w:rsidR="00417B63">
        <w:rPr>
          <w:rFonts w:ascii="Times New Roman" w:eastAsia="Times New Roman" w:hAnsi="Times New Roman" w:cs="Times New Roman"/>
          <w:sz w:val="24"/>
          <w:szCs w:val="24"/>
        </w:rPr>
        <w:fldChar w:fldCharType="begin" w:fldLock="1"/>
      </w:r>
      <w:r w:rsidR="00EA206D">
        <w:rPr>
          <w:rFonts w:ascii="Times New Roman" w:eastAsia="Times New Roman" w:hAnsi="Times New Roman" w:cs="Times New Roman"/>
          <w:sz w:val="24"/>
          <w:szCs w:val="24"/>
        </w:rPr>
        <w:instrText>ADDIN CSL_CITATION {"citationItems":[{"id":"ITEM-1","itemData":{"DOI":"10.1186/s12961-019-0432-3","author":[{"dropping-particle":"","family":"Oliver","given":"K","non-dropping-particle":"","parse-names":false,"suffix":""},{"dropping-particle":"","family":"Kothari","given":"A","non-dropping-particle":"","parse-names":false,"suffix":""},{"dropping-particle":"","family":"Mays","given":"N","non-dropping-particle":"","parse-names":false,"suffix":""}],"container-title":"Health Research Policy and Systems","id":"ITEM-1","issue":"33","issued":{"date-parts":[["2019"]]},"title":"The dark side of coproduction: Do the costs outweigh the benefits for health research?","type":"article-journal","volume":"17"},"uris":["http://www.mendeley.com/documents/?uuid=12831a1d-6662-4b2f-a47f-e5afe72dcfbe"]}],"mendeley":{"formattedCitation":"(Oliver, Kothari, and Mays 2019)","manualFormatting":"(e.g., Oliver, Kothari, and Mays 2019)","plainTextFormattedCitation":"(Oliver, Kothari, and Mays 2019)","previouslyFormattedCitation":"(Oliver, Kothari, and Mays 2019)"},"properties":{"noteIndex":0},"schema":"https://github.com/citation-style-language/schema/raw/master/csl-citation.json"}</w:instrText>
      </w:r>
      <w:r w:rsidR="00417B63">
        <w:rPr>
          <w:rFonts w:ascii="Times New Roman" w:eastAsia="Times New Roman" w:hAnsi="Times New Roman" w:cs="Times New Roman"/>
          <w:sz w:val="24"/>
          <w:szCs w:val="24"/>
        </w:rPr>
        <w:fldChar w:fldCharType="separate"/>
      </w:r>
      <w:r w:rsidR="001C5605" w:rsidRPr="001C5605">
        <w:rPr>
          <w:rFonts w:ascii="Times New Roman" w:eastAsia="Times New Roman" w:hAnsi="Times New Roman" w:cs="Times New Roman"/>
          <w:noProof/>
          <w:sz w:val="24"/>
          <w:szCs w:val="24"/>
        </w:rPr>
        <w:t>(</w:t>
      </w:r>
      <w:r w:rsidR="00EA206D">
        <w:rPr>
          <w:rFonts w:ascii="Times New Roman" w:eastAsia="Times New Roman" w:hAnsi="Times New Roman" w:cs="Times New Roman"/>
          <w:noProof/>
          <w:sz w:val="24"/>
          <w:szCs w:val="24"/>
        </w:rPr>
        <w:t xml:space="preserve">e.g., </w:t>
      </w:r>
      <w:r w:rsidR="001C5605" w:rsidRPr="001C5605">
        <w:rPr>
          <w:rFonts w:ascii="Times New Roman" w:eastAsia="Times New Roman" w:hAnsi="Times New Roman" w:cs="Times New Roman"/>
          <w:noProof/>
          <w:sz w:val="24"/>
          <w:szCs w:val="24"/>
        </w:rPr>
        <w:t>Oliver, Kothari, and Mays 2019)</w:t>
      </w:r>
      <w:r w:rsidR="00417B6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28630F">
        <w:rPr>
          <w:rFonts w:ascii="Times New Roman" w:eastAsia="Times New Roman" w:hAnsi="Times New Roman" w:cs="Times New Roman"/>
          <w:sz w:val="24"/>
          <w:szCs w:val="24"/>
        </w:rPr>
        <w:t>provide warning</w:t>
      </w:r>
      <w:r w:rsidR="00CE212A">
        <w:rPr>
          <w:rFonts w:ascii="Times New Roman" w:eastAsia="Times New Roman" w:hAnsi="Times New Roman" w:cs="Times New Roman"/>
          <w:sz w:val="24"/>
          <w:szCs w:val="24"/>
        </w:rPr>
        <w:t>s</w:t>
      </w:r>
      <w:r w:rsidR="0028630F">
        <w:rPr>
          <w:rFonts w:ascii="Times New Roman" w:eastAsia="Times New Roman" w:hAnsi="Times New Roman" w:cs="Times New Roman"/>
          <w:sz w:val="24"/>
          <w:szCs w:val="24"/>
        </w:rPr>
        <w:t xml:space="preserve"> of the</w:t>
      </w:r>
      <w:r w:rsidRPr="00A1190D">
        <w:rPr>
          <w:rFonts w:ascii="Times New Roman" w:eastAsia="Times New Roman" w:hAnsi="Times New Roman" w:cs="Times New Roman"/>
          <w:sz w:val="24"/>
          <w:szCs w:val="24"/>
        </w:rPr>
        <w:t xml:space="preserve"> po</w:t>
      </w:r>
      <w:r>
        <w:rPr>
          <w:rFonts w:ascii="Times New Roman" w:eastAsia="Times New Roman" w:hAnsi="Times New Roman" w:cs="Times New Roman"/>
          <w:sz w:val="24"/>
          <w:szCs w:val="24"/>
        </w:rPr>
        <w:t xml:space="preserve">tential </w:t>
      </w:r>
      <w:r w:rsidRPr="00A1190D">
        <w:rPr>
          <w:rFonts w:ascii="Times New Roman" w:eastAsia="Times New Roman" w:hAnsi="Times New Roman" w:cs="Times New Roman"/>
          <w:sz w:val="24"/>
          <w:szCs w:val="24"/>
        </w:rPr>
        <w:t>practical, personal</w:t>
      </w:r>
      <w:r w:rsidR="002738CE">
        <w:rPr>
          <w:rFonts w:ascii="Times New Roman" w:eastAsia="Times New Roman" w:hAnsi="Times New Roman" w:cs="Times New Roman"/>
          <w:sz w:val="24"/>
          <w:szCs w:val="24"/>
        </w:rPr>
        <w:t>,</w:t>
      </w:r>
      <w:r w:rsidRPr="00A1190D">
        <w:rPr>
          <w:rFonts w:ascii="Times New Roman" w:eastAsia="Times New Roman" w:hAnsi="Times New Roman" w:cs="Times New Roman"/>
          <w:sz w:val="24"/>
          <w:szCs w:val="24"/>
        </w:rPr>
        <w:t xml:space="preserve"> and professional costs to </w:t>
      </w:r>
      <w:r w:rsidR="0024442F">
        <w:rPr>
          <w:rFonts w:ascii="Times New Roman" w:eastAsia="Times New Roman" w:hAnsi="Times New Roman" w:cs="Times New Roman"/>
          <w:sz w:val="24"/>
          <w:szCs w:val="24"/>
        </w:rPr>
        <w:t xml:space="preserve">academics </w:t>
      </w:r>
      <w:r w:rsidR="00EB7212">
        <w:rPr>
          <w:rFonts w:ascii="Times New Roman" w:eastAsia="Times New Roman" w:hAnsi="Times New Roman" w:cs="Times New Roman"/>
          <w:sz w:val="24"/>
          <w:szCs w:val="24"/>
        </w:rPr>
        <w:t>and knowledge users</w:t>
      </w:r>
      <w:r w:rsidR="000C7A9F">
        <w:rPr>
          <w:rFonts w:ascii="Times New Roman" w:eastAsia="Times New Roman" w:hAnsi="Times New Roman" w:cs="Times New Roman"/>
          <w:sz w:val="24"/>
          <w:szCs w:val="24"/>
        </w:rPr>
        <w:t xml:space="preserve">. </w:t>
      </w:r>
      <w:r w:rsidR="00266B66">
        <w:rPr>
          <w:rFonts w:ascii="Times New Roman" w:eastAsia="Times New Roman" w:hAnsi="Times New Roman" w:cs="Times New Roman"/>
          <w:sz w:val="24"/>
          <w:szCs w:val="24"/>
        </w:rPr>
        <w:t>Whilst it is important to acknowledge such warnings</w:t>
      </w:r>
      <w:r w:rsidR="00002D41">
        <w:rPr>
          <w:rFonts w:ascii="Times New Roman" w:eastAsia="Times New Roman" w:hAnsi="Times New Roman" w:cs="Times New Roman"/>
          <w:sz w:val="24"/>
          <w:szCs w:val="24"/>
        </w:rPr>
        <w:t xml:space="preserve">, </w:t>
      </w:r>
      <w:r w:rsidR="00D14FAD">
        <w:rPr>
          <w:rFonts w:ascii="Times New Roman" w:eastAsia="Times New Roman" w:hAnsi="Times New Roman" w:cs="Times New Roman"/>
          <w:sz w:val="24"/>
          <w:szCs w:val="24"/>
        </w:rPr>
        <w:t xml:space="preserve">we suggest that </w:t>
      </w:r>
      <w:r w:rsidR="001A6699">
        <w:rPr>
          <w:rFonts w:ascii="Times New Roman" w:eastAsia="Times New Roman" w:hAnsi="Times New Roman" w:cs="Times New Roman"/>
          <w:sz w:val="24"/>
          <w:szCs w:val="24"/>
        </w:rPr>
        <w:t>qualitative researchers may already be well versed in navigating some of these challenges. For example, Oliver</w:t>
      </w:r>
      <w:r w:rsidR="00EA206D">
        <w:rPr>
          <w:rFonts w:ascii="Times New Roman" w:eastAsia="Times New Roman" w:hAnsi="Times New Roman" w:cs="Times New Roman"/>
          <w:sz w:val="24"/>
          <w:szCs w:val="24"/>
        </w:rPr>
        <w:t xml:space="preserve">, Kothari, and Mays </w:t>
      </w:r>
      <w:r w:rsidR="001A6699">
        <w:rPr>
          <w:rFonts w:ascii="Times New Roman" w:eastAsia="Times New Roman" w:hAnsi="Times New Roman" w:cs="Times New Roman"/>
          <w:sz w:val="24"/>
          <w:szCs w:val="24"/>
        </w:rPr>
        <w:t>(2019) question whether findings</w:t>
      </w:r>
      <w:r w:rsidR="00014937">
        <w:rPr>
          <w:rFonts w:ascii="Times New Roman" w:eastAsia="Times New Roman" w:hAnsi="Times New Roman" w:cs="Times New Roman"/>
          <w:sz w:val="24"/>
          <w:szCs w:val="24"/>
        </w:rPr>
        <w:t xml:space="preserve"> that are</w:t>
      </w:r>
      <w:r w:rsidR="001A6699">
        <w:rPr>
          <w:rFonts w:ascii="Times New Roman" w:eastAsia="Times New Roman" w:hAnsi="Times New Roman" w:cs="Times New Roman"/>
          <w:sz w:val="24"/>
          <w:szCs w:val="24"/>
        </w:rPr>
        <w:t xml:space="preserve"> meaningful </w:t>
      </w:r>
      <w:r w:rsidR="001A6699" w:rsidRPr="50FFCBE9">
        <w:rPr>
          <w:rFonts w:ascii="Times New Roman" w:eastAsia="Times New Roman" w:hAnsi="Times New Roman" w:cs="Times New Roman"/>
          <w:sz w:val="24"/>
          <w:szCs w:val="24"/>
        </w:rPr>
        <w:t xml:space="preserve">to practice </w:t>
      </w:r>
      <w:r w:rsidR="00014937">
        <w:rPr>
          <w:rFonts w:ascii="Times New Roman" w:eastAsia="Times New Roman" w:hAnsi="Times New Roman" w:cs="Times New Roman"/>
          <w:sz w:val="24"/>
          <w:szCs w:val="24"/>
        </w:rPr>
        <w:t>can</w:t>
      </w:r>
      <w:r w:rsidR="001A6699">
        <w:rPr>
          <w:rFonts w:ascii="Times New Roman" w:eastAsia="Times New Roman" w:hAnsi="Times New Roman" w:cs="Times New Roman"/>
          <w:sz w:val="24"/>
          <w:szCs w:val="24"/>
        </w:rPr>
        <w:t xml:space="preserve"> </w:t>
      </w:r>
      <w:r w:rsidR="00014937">
        <w:rPr>
          <w:rFonts w:ascii="Times New Roman" w:eastAsia="Times New Roman" w:hAnsi="Times New Roman" w:cs="Times New Roman"/>
          <w:sz w:val="24"/>
          <w:szCs w:val="24"/>
        </w:rPr>
        <w:t xml:space="preserve">also </w:t>
      </w:r>
      <w:r w:rsidR="002738CE">
        <w:rPr>
          <w:rFonts w:ascii="Times New Roman" w:eastAsia="Times New Roman" w:hAnsi="Times New Roman" w:cs="Times New Roman"/>
          <w:sz w:val="24"/>
          <w:szCs w:val="24"/>
        </w:rPr>
        <w:t xml:space="preserve">be </w:t>
      </w:r>
      <w:r w:rsidR="001A6699">
        <w:rPr>
          <w:rFonts w:ascii="Times New Roman" w:eastAsia="Times New Roman" w:hAnsi="Times New Roman" w:cs="Times New Roman"/>
          <w:sz w:val="24"/>
          <w:szCs w:val="24"/>
        </w:rPr>
        <w:t xml:space="preserve">generalizable. </w:t>
      </w:r>
      <w:r w:rsidR="00014937">
        <w:rPr>
          <w:rFonts w:ascii="Times New Roman" w:eastAsia="Times New Roman" w:hAnsi="Times New Roman" w:cs="Times New Roman"/>
          <w:sz w:val="24"/>
          <w:szCs w:val="24"/>
        </w:rPr>
        <w:t>Yet</w:t>
      </w:r>
      <w:r w:rsidR="00087866">
        <w:rPr>
          <w:rFonts w:ascii="Times New Roman" w:eastAsia="Times New Roman" w:hAnsi="Times New Roman" w:cs="Times New Roman"/>
          <w:sz w:val="24"/>
          <w:szCs w:val="24"/>
        </w:rPr>
        <w:t>,</w:t>
      </w:r>
      <w:r w:rsidR="00014937">
        <w:rPr>
          <w:rFonts w:ascii="Times New Roman" w:eastAsia="Times New Roman" w:hAnsi="Times New Roman" w:cs="Times New Roman"/>
          <w:sz w:val="24"/>
          <w:szCs w:val="24"/>
        </w:rPr>
        <w:t xml:space="preserve"> such critiques have been well-debated in the qualitative literature (</w:t>
      </w:r>
      <w:r w:rsidR="00014937">
        <w:rPr>
          <w:rFonts w:ascii="Times New Roman" w:eastAsia="Times New Roman" w:hAnsi="Times New Roman" w:cs="Times New Roman"/>
          <w:sz w:val="24"/>
          <w:szCs w:val="24"/>
        </w:rPr>
        <w:fldChar w:fldCharType="begin" w:fldLock="1"/>
      </w:r>
      <w:r w:rsidR="00953B35">
        <w:rPr>
          <w:rFonts w:ascii="Times New Roman" w:eastAsia="Times New Roman" w:hAnsi="Times New Roman" w:cs="Times New Roman"/>
          <w:sz w:val="24"/>
          <w:szCs w:val="24"/>
        </w:rPr>
        <w:instrText>ADDIN CSL_CITATION {"citationItems":[{"id":"ITEM-1","itemData":{"DOI":"10.1080/1750984X.2017.1317357","ISSN":"17509858","abstract":"Qualitative research has grown within sport and exercise psychology and is now widely conducted. The purpose of this review is to discuss three commonly used ways to demonstrate rigor when conducting or judging qualitative research in sport and exercise psychology. These are the method of member checking, the method of inter-rater reliability, and the notion of universal criteria. Problems with each method are first highlighted. Member checking and inter-rater reliability are shown to be ineffective for verification, trustworthiness, or reliability purposes. Next, universal criteria within the context of Tracy’s, heavily drawn on paper within sport and exercise psychology is problematized. Throughout the discussion of each method and universal criteria more suitable possibilities for conducting rigorous qualitative research are offered. The paper concludes that to support high-quality qualitative research, scholars–including journal editors and reviewers–need to change how rigor is developed and judged, rather than perpetuate the problems with how it has been commonly evaluated in the past. Recommendations for developing rigor when conducting and/or judging qualitative research within sport and exercise psychology are also offered.","author":[{"dropping-particle":"","family":"Smith","given":"Brett","non-dropping-particle":"","parse-names":false,"suffix":""},{"dropping-particle":"","family":"McGannon","given":"Kerry R.","non-dropping-particle":"","parse-names":false,"suffix":""}],"container-title":"International Review of Sport and Exercise Psychology","id":"ITEM-1","issue":"1","issued":{"date-parts":[["2018"]]},"page":"101-121","title":"Developing rigor in qualitative research: problems and opportunities within sport and exercise psychology","type":"article-journal","volume":"11"},"uris":["http://www.mendeley.com/documents/?uuid=ac88494f-9bff-4350-a829-7751dd253e71"]}],"mendeley":{"formattedCitation":"(Brett Smith and McGannon 2018)","manualFormatting":"Smith and McGannon 2018)","plainTextFormattedCitation":"(Brett Smith and McGannon 2018)","previouslyFormattedCitation":"(Brett Smith and McGannon 2018)"},"properties":{"noteIndex":0},"schema":"https://github.com/citation-style-language/schema/raw/master/csl-citation.json"}</w:instrText>
      </w:r>
      <w:r w:rsidR="00014937">
        <w:rPr>
          <w:rFonts w:ascii="Times New Roman" w:eastAsia="Times New Roman" w:hAnsi="Times New Roman" w:cs="Times New Roman"/>
          <w:sz w:val="24"/>
          <w:szCs w:val="24"/>
        </w:rPr>
        <w:fldChar w:fldCharType="separate"/>
      </w:r>
      <w:r w:rsidR="00953B35" w:rsidRPr="00953B35">
        <w:rPr>
          <w:rFonts w:ascii="Times New Roman" w:eastAsia="Times New Roman" w:hAnsi="Times New Roman" w:cs="Times New Roman"/>
          <w:noProof/>
          <w:sz w:val="24"/>
          <w:szCs w:val="24"/>
        </w:rPr>
        <w:t>Smith and McGannon 2018)</w:t>
      </w:r>
      <w:r w:rsidR="00014937">
        <w:rPr>
          <w:rFonts w:ascii="Times New Roman" w:eastAsia="Times New Roman" w:hAnsi="Times New Roman" w:cs="Times New Roman"/>
          <w:sz w:val="24"/>
          <w:szCs w:val="24"/>
        </w:rPr>
        <w:fldChar w:fldCharType="end"/>
      </w:r>
      <w:r w:rsidR="00087866">
        <w:rPr>
          <w:rFonts w:ascii="Times New Roman" w:eastAsia="Times New Roman" w:hAnsi="Times New Roman" w:cs="Times New Roman"/>
          <w:sz w:val="24"/>
          <w:szCs w:val="24"/>
        </w:rPr>
        <w:t>,</w:t>
      </w:r>
      <w:r w:rsidR="00014937">
        <w:rPr>
          <w:rFonts w:ascii="Times New Roman" w:eastAsia="Times New Roman" w:hAnsi="Times New Roman" w:cs="Times New Roman"/>
          <w:sz w:val="24"/>
          <w:szCs w:val="24"/>
        </w:rPr>
        <w:t xml:space="preserve"> with qualitative researchers </w:t>
      </w:r>
      <w:r w:rsidR="00EF30A8">
        <w:rPr>
          <w:rFonts w:ascii="Times New Roman" w:eastAsia="Times New Roman" w:hAnsi="Times New Roman" w:cs="Times New Roman"/>
          <w:sz w:val="24"/>
          <w:szCs w:val="24"/>
        </w:rPr>
        <w:t xml:space="preserve">able </w:t>
      </w:r>
      <w:r w:rsidR="00014937">
        <w:rPr>
          <w:rFonts w:ascii="Times New Roman" w:eastAsia="Times New Roman" w:hAnsi="Times New Roman" w:cs="Times New Roman"/>
          <w:sz w:val="24"/>
          <w:szCs w:val="24"/>
        </w:rPr>
        <w:t xml:space="preserve">to consider </w:t>
      </w:r>
      <w:r w:rsidR="001A7A28">
        <w:rPr>
          <w:rFonts w:ascii="Times New Roman" w:eastAsia="Times New Roman" w:hAnsi="Times New Roman" w:cs="Times New Roman"/>
          <w:sz w:val="24"/>
          <w:szCs w:val="24"/>
        </w:rPr>
        <w:t xml:space="preserve">more suitable alternatives </w:t>
      </w:r>
      <w:r w:rsidR="004F2F82">
        <w:rPr>
          <w:rFonts w:ascii="Times New Roman" w:eastAsia="Times New Roman" w:hAnsi="Times New Roman" w:cs="Times New Roman"/>
          <w:sz w:val="24"/>
          <w:szCs w:val="24"/>
        </w:rPr>
        <w:t xml:space="preserve">to statistical generalisability. </w:t>
      </w:r>
      <w:r w:rsidR="001A7A28">
        <w:rPr>
          <w:rFonts w:ascii="Times New Roman" w:eastAsia="Times New Roman" w:hAnsi="Times New Roman" w:cs="Times New Roman"/>
          <w:sz w:val="24"/>
          <w:szCs w:val="24"/>
        </w:rPr>
        <w:t xml:space="preserve"> </w:t>
      </w:r>
    </w:p>
    <w:p w14:paraId="6C0981F6" w14:textId="5DE1AD23" w:rsidR="00472D33" w:rsidRDefault="00E727EA" w:rsidP="00A8179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How do you do </w:t>
      </w:r>
      <w:r w:rsidR="00087866">
        <w:rPr>
          <w:rFonts w:ascii="Times New Roman" w:hAnsi="Times New Roman" w:cs="Times New Roman"/>
          <w:b/>
          <w:bCs/>
          <w:sz w:val="24"/>
          <w:szCs w:val="24"/>
        </w:rPr>
        <w:t>Integrated Knowledge Translation</w:t>
      </w:r>
      <w:r w:rsidRPr="00CA3160">
        <w:rPr>
          <w:rFonts w:ascii="Times New Roman" w:hAnsi="Times New Roman" w:cs="Times New Roman"/>
          <w:b/>
          <w:bCs/>
          <w:sz w:val="24"/>
          <w:szCs w:val="24"/>
        </w:rPr>
        <w:t>?</w:t>
      </w:r>
    </w:p>
    <w:p w14:paraId="79FCE7CF" w14:textId="5F36B62D" w:rsidR="002C7B4C" w:rsidRPr="002C7B4C" w:rsidRDefault="002C7B4C" w:rsidP="001E5B3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C139C">
        <w:rPr>
          <w:rFonts w:ascii="Times New Roman" w:hAnsi="Times New Roman" w:cs="Times New Roman"/>
          <w:sz w:val="24"/>
          <w:szCs w:val="24"/>
        </w:rPr>
        <w:t xml:space="preserve">While the aim of this section is to provide an overview of how iKT can be done, it is important to acknowledge that this is not a prescription, nor a step-by-step guide. </w:t>
      </w:r>
      <w:r w:rsidR="00A66D99" w:rsidRPr="003E6A25">
        <w:rPr>
          <w:rFonts w:ascii="Times New Roman" w:hAnsi="Times New Roman" w:cs="Times New Roman"/>
          <w:sz w:val="24"/>
          <w:szCs w:val="24"/>
        </w:rPr>
        <w:t>There is no ‘right’ way to undertake iKT as it is d</w:t>
      </w:r>
      <w:r w:rsidR="00DF7A4C" w:rsidRPr="003E6A25">
        <w:rPr>
          <w:rFonts w:ascii="Times New Roman" w:hAnsi="Times New Roman" w:cs="Times New Roman"/>
          <w:sz w:val="24"/>
          <w:szCs w:val="24"/>
        </w:rPr>
        <w:t>ynamic</w:t>
      </w:r>
      <w:r w:rsidR="00087866" w:rsidRPr="003E6A25">
        <w:rPr>
          <w:rFonts w:ascii="Times New Roman" w:hAnsi="Times New Roman" w:cs="Times New Roman"/>
          <w:sz w:val="24"/>
          <w:szCs w:val="24"/>
        </w:rPr>
        <w:t xml:space="preserve"> and</w:t>
      </w:r>
      <w:r w:rsidR="00DF7A4C" w:rsidRPr="003E6A25">
        <w:rPr>
          <w:rFonts w:ascii="Times New Roman" w:hAnsi="Times New Roman" w:cs="Times New Roman"/>
          <w:sz w:val="24"/>
          <w:szCs w:val="24"/>
        </w:rPr>
        <w:t xml:space="preserve"> flexible in nature</w:t>
      </w:r>
      <w:r w:rsidR="00A66D99" w:rsidRPr="003E6A25">
        <w:rPr>
          <w:rFonts w:ascii="Times New Roman" w:hAnsi="Times New Roman" w:cs="Times New Roman"/>
          <w:sz w:val="24"/>
          <w:szCs w:val="24"/>
        </w:rPr>
        <w:t xml:space="preserve"> </w:t>
      </w:r>
      <w:r w:rsidR="00CE127B" w:rsidRPr="003E6A25">
        <w:rPr>
          <w:rFonts w:ascii="Times New Roman" w:hAnsi="Times New Roman" w:cs="Times New Roman"/>
          <w:sz w:val="24"/>
          <w:szCs w:val="24"/>
        </w:rPr>
        <w:fldChar w:fldCharType="begin" w:fldLock="1"/>
      </w:r>
      <w:r w:rsidR="00BA67C9" w:rsidRPr="003E6A25">
        <w:rPr>
          <w:rFonts w:ascii="Times New Roman" w:hAnsi="Times New Roman" w:cs="Times New Roman"/>
          <w:sz w:val="24"/>
          <w:szCs w:val="24"/>
        </w:rPr>
        <w:instrText>ADDIN CSL_CITATION {"citationItems":[{"id":"ITEM-1","itemData":{"author":[{"dropping-particle":"","family":"Bowen","given":"S","non-dropping-particle":"","parse-names":false,"suffix":""},{"dropping-particle":"","family":"Graham","given":"I.D","non-dropping-particle":"","parse-names":false,"suffix":""}],"container-title":"Knowledge Translation in Healthcare: Moving Evidence to Practice","edition":"2nd","editor":[{"dropping-particle":"","family":"Straus","given":"S.E","non-dropping-particle":"","parse-names":false,"suffix":""},{"dropping-particle":"","family":"Tetroe","given":"J","non-dropping-particle":"","parse-names":false,"suffix":""},{"dropping-particle":"","family":"Graham","given":"I.D","non-dropping-particle":"","parse-names":false,"suffix":""}],"id":"ITEM-1","issued":{"date-parts":[["2013"]]},"page":"14-23","publisher":"Wiley-Blackwell","publisher-place":"Chichester, UK","title":"Integrated knowledge translation","type":"chapter"},"uris":["http://www.mendeley.com/documents/?uuid=00e87f0e-267c-419e-9310-db2331ac9477"]}],"mendeley":{"formattedCitation":"(Bowen and Graham 2013)","plainTextFormattedCitation":"(Bowen and Graham 2013)","previouslyFormattedCitation":"(Bowen and Graham 2013)"},"properties":{"noteIndex":0},"schema":"https://github.com/citation-style-language/schema/raw/master/csl-citation.json"}</w:instrText>
      </w:r>
      <w:r w:rsidR="00CE127B" w:rsidRPr="003E6A25">
        <w:rPr>
          <w:rFonts w:ascii="Times New Roman" w:hAnsi="Times New Roman" w:cs="Times New Roman"/>
          <w:sz w:val="24"/>
          <w:szCs w:val="24"/>
        </w:rPr>
        <w:fldChar w:fldCharType="separate"/>
      </w:r>
      <w:r w:rsidR="00BA67C9" w:rsidRPr="003E6A25">
        <w:rPr>
          <w:rFonts w:ascii="Times New Roman" w:hAnsi="Times New Roman" w:cs="Times New Roman"/>
          <w:noProof/>
          <w:sz w:val="24"/>
          <w:szCs w:val="24"/>
        </w:rPr>
        <w:t>(Bowen and Graham 2013)</w:t>
      </w:r>
      <w:r w:rsidR="00CE127B" w:rsidRPr="003E6A25">
        <w:rPr>
          <w:rFonts w:ascii="Times New Roman" w:hAnsi="Times New Roman" w:cs="Times New Roman"/>
          <w:sz w:val="24"/>
          <w:szCs w:val="24"/>
        </w:rPr>
        <w:fldChar w:fldCharType="end"/>
      </w:r>
      <w:r w:rsidR="00DF7A4C" w:rsidRPr="003E6A25">
        <w:rPr>
          <w:rFonts w:ascii="Times New Roman" w:hAnsi="Times New Roman" w:cs="Times New Roman"/>
          <w:sz w:val="24"/>
          <w:szCs w:val="24"/>
        </w:rPr>
        <w:t xml:space="preserve">. </w:t>
      </w:r>
      <w:r w:rsidR="00AB4320">
        <w:rPr>
          <w:rFonts w:ascii="Times New Roman" w:hAnsi="Times New Roman" w:cs="Times New Roman"/>
          <w:sz w:val="24"/>
          <w:szCs w:val="24"/>
        </w:rPr>
        <w:t>B</w:t>
      </w:r>
      <w:r w:rsidR="00DF7A4C">
        <w:rPr>
          <w:rFonts w:ascii="Times New Roman" w:hAnsi="Times New Roman" w:cs="Times New Roman"/>
          <w:sz w:val="24"/>
          <w:szCs w:val="24"/>
        </w:rPr>
        <w:t xml:space="preserve">y outlining different processes and phases </w:t>
      </w:r>
      <w:r w:rsidR="00712DF7">
        <w:rPr>
          <w:rFonts w:ascii="Times New Roman" w:hAnsi="Times New Roman" w:cs="Times New Roman"/>
          <w:sz w:val="24"/>
          <w:szCs w:val="24"/>
        </w:rPr>
        <w:t xml:space="preserve">derived from KT science, we provide the opportunity for </w:t>
      </w:r>
      <w:r w:rsidR="005E25DB">
        <w:rPr>
          <w:rFonts w:ascii="Times New Roman" w:hAnsi="Times New Roman" w:cs="Times New Roman"/>
          <w:sz w:val="24"/>
          <w:szCs w:val="24"/>
        </w:rPr>
        <w:t>researchers</w:t>
      </w:r>
      <w:r w:rsidR="00712DF7">
        <w:rPr>
          <w:rFonts w:ascii="Times New Roman" w:hAnsi="Times New Roman" w:cs="Times New Roman"/>
          <w:sz w:val="24"/>
          <w:szCs w:val="24"/>
        </w:rPr>
        <w:t xml:space="preserve"> and knowledge users</w:t>
      </w:r>
      <w:r w:rsidR="00953914">
        <w:rPr>
          <w:rFonts w:ascii="Times New Roman" w:hAnsi="Times New Roman" w:cs="Times New Roman"/>
          <w:sz w:val="24"/>
          <w:szCs w:val="24"/>
        </w:rPr>
        <w:t xml:space="preserve"> to craft their own pathways</w:t>
      </w:r>
      <w:r w:rsidR="001E5B39">
        <w:rPr>
          <w:rFonts w:ascii="Times New Roman" w:hAnsi="Times New Roman" w:cs="Times New Roman"/>
          <w:sz w:val="24"/>
          <w:szCs w:val="24"/>
        </w:rPr>
        <w:t>.</w:t>
      </w:r>
      <w:r w:rsidR="00EA3725">
        <w:rPr>
          <w:rFonts w:ascii="Times New Roman" w:hAnsi="Times New Roman" w:cs="Times New Roman"/>
          <w:sz w:val="24"/>
          <w:szCs w:val="24"/>
        </w:rPr>
        <w:t xml:space="preserve"> We outline </w:t>
      </w:r>
      <w:r w:rsidR="00991E6F">
        <w:rPr>
          <w:rFonts w:ascii="Times New Roman" w:hAnsi="Times New Roman" w:cs="Times New Roman"/>
          <w:sz w:val="24"/>
          <w:szCs w:val="24"/>
        </w:rPr>
        <w:t xml:space="preserve">two key phases and components here: the initiation of iKT and the application of theory. </w:t>
      </w:r>
    </w:p>
    <w:p w14:paraId="4C86F458" w14:textId="2DC8C1D4" w:rsidR="00E133F0" w:rsidRDefault="00E133F0" w:rsidP="00FF5168">
      <w:pPr>
        <w:spacing w:line="480" w:lineRule="auto"/>
        <w:rPr>
          <w:rFonts w:ascii="Times New Roman" w:hAnsi="Times New Roman" w:cs="Times New Roman"/>
          <w:b/>
          <w:bCs/>
          <w:i/>
          <w:iCs/>
          <w:sz w:val="24"/>
          <w:szCs w:val="24"/>
        </w:rPr>
      </w:pPr>
      <w:r w:rsidRPr="00E133F0">
        <w:rPr>
          <w:rFonts w:ascii="Times New Roman" w:hAnsi="Times New Roman" w:cs="Times New Roman"/>
          <w:b/>
          <w:bCs/>
          <w:i/>
          <w:iCs/>
          <w:sz w:val="24"/>
          <w:szCs w:val="24"/>
        </w:rPr>
        <w:t xml:space="preserve">The Initiation </w:t>
      </w:r>
      <w:r w:rsidR="00087866">
        <w:rPr>
          <w:rFonts w:ascii="Times New Roman" w:hAnsi="Times New Roman" w:cs="Times New Roman"/>
          <w:b/>
          <w:bCs/>
          <w:i/>
          <w:iCs/>
          <w:sz w:val="24"/>
          <w:szCs w:val="24"/>
        </w:rPr>
        <w:t>of iKT</w:t>
      </w:r>
    </w:p>
    <w:p w14:paraId="720D9BA7" w14:textId="0371ABB3" w:rsidR="00404953" w:rsidRPr="003E6A25" w:rsidRDefault="008A6E70" w:rsidP="00A66D99">
      <w:pPr>
        <w:spacing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When exploring the prospect of iKT, individuals should understand that relationships are a core component</w:t>
      </w:r>
      <w:r w:rsidR="00C8738E">
        <w:rPr>
          <w:rFonts w:ascii="Times New Roman" w:hAnsi="Times New Roman" w:cs="Times New Roman"/>
          <w:sz w:val="24"/>
          <w:szCs w:val="24"/>
        </w:rPr>
        <w:t>, with success</w:t>
      </w:r>
      <w:r w:rsidR="00F36D02">
        <w:rPr>
          <w:rFonts w:ascii="Times New Roman" w:hAnsi="Times New Roman" w:cs="Times New Roman"/>
          <w:sz w:val="24"/>
          <w:szCs w:val="24"/>
        </w:rPr>
        <w:t xml:space="preserve"> described as </w:t>
      </w:r>
      <w:r w:rsidR="009E66D8" w:rsidRPr="00D4550B">
        <w:rPr>
          <w:rFonts w:ascii="Times New Roman" w:eastAsia="Times New Roman" w:hAnsi="Times New Roman" w:cs="Times New Roman"/>
          <w:sz w:val="24"/>
          <w:szCs w:val="24"/>
        </w:rPr>
        <w:t>“a function of the quality of relationships”</w:t>
      </w:r>
      <w:r w:rsidR="009E66D8">
        <w:rPr>
          <w:rFonts w:ascii="Times New Roman" w:eastAsia="Times New Roman" w:hAnsi="Times New Roman" w:cs="Times New Roman"/>
          <w:sz w:val="24"/>
          <w:szCs w:val="24"/>
        </w:rPr>
        <w:t xml:space="preserve"> </w:t>
      </w:r>
      <w:r w:rsidR="009E66D8">
        <w:rPr>
          <w:rFonts w:ascii="Times New Roman" w:eastAsia="Times New Roman" w:hAnsi="Times New Roman" w:cs="Times New Roman"/>
          <w:sz w:val="24"/>
          <w:szCs w:val="24"/>
        </w:rPr>
        <w:fldChar w:fldCharType="begin" w:fldLock="1"/>
      </w:r>
      <w:r w:rsidR="00953B35">
        <w:rPr>
          <w:rFonts w:ascii="Times New Roman" w:eastAsia="Times New Roman" w:hAnsi="Times New Roman" w:cs="Times New Roman"/>
          <w:sz w:val="24"/>
          <w:szCs w:val="24"/>
        </w:rPr>
        <w:instrText>ADDIN CSL_CITATION {"citationItems":[{"id":"ITEM-1","itemData":{"author":[{"dropping-particle":"","family":"Rycroft-Malone","given":"J","non-dropping-particle":"","parse-names":false,"suffix":""},{"dropping-particle":"","family":"Burton","given":"C.R","non-dropping-particle":"","parse-names":false,"suffix":""},{"dropping-particle":"","family":"Bucknall","given":"T","non-dropping-particle":"","parse-names":false,"suffix":""},{"dropping-particle":"","family":"Graham","given":"I.D","non-dropping-particle":"","parse-names":false,"suffix":""},{"dropping-particle":"","family":"Hutchinson","given":"A.M","non-dropping-particle":"","parse-names":false,"suffix":""},{"dropping-particle":"","family":"Stacey","given":"D","non-dropping-particle":"","parse-names":false,"suffix":""}],"container-title":"International Journal of Health Policy and Management","id":"ITEM-1","issue":"4","issued":{"date-parts":[["2016"]]},"page":"221-223","title":"Collaboration and co-production of knowledge in healthcare: Opportunities and challenges","type":"article-journal","volume":"5"},"uris":["http://www.mendeley.com/documents/?uuid=8b33f4f8-de99-4012-b501-f0686e6166bc"]}],"mendeley":{"formattedCitation":"(Rycroft-Malone et al. 2016)","manualFormatting":"(Rycroft-Malone et al. 2016, p.222)","plainTextFormattedCitation":"(Rycroft-Malone et al. 2016)","previouslyFormattedCitation":"(Rycroft-Malone et al. 2016)"},"properties":{"noteIndex":0},"schema":"https://github.com/citation-style-language/schema/raw/master/csl-citation.json"}</w:instrText>
      </w:r>
      <w:r w:rsidR="009E66D8">
        <w:rPr>
          <w:rFonts w:ascii="Times New Roman" w:eastAsia="Times New Roman" w:hAnsi="Times New Roman" w:cs="Times New Roman"/>
          <w:sz w:val="24"/>
          <w:szCs w:val="24"/>
        </w:rPr>
        <w:fldChar w:fldCharType="separate"/>
      </w:r>
      <w:r w:rsidR="00953B35" w:rsidRPr="00953B35">
        <w:rPr>
          <w:rFonts w:ascii="Times New Roman" w:eastAsia="Times New Roman" w:hAnsi="Times New Roman" w:cs="Times New Roman"/>
          <w:noProof/>
          <w:sz w:val="24"/>
          <w:szCs w:val="24"/>
        </w:rPr>
        <w:t>(Rycroft-Malone et al. 2016</w:t>
      </w:r>
      <w:r w:rsidR="00953B35">
        <w:rPr>
          <w:rFonts w:ascii="Times New Roman" w:eastAsia="Times New Roman" w:hAnsi="Times New Roman" w:cs="Times New Roman"/>
          <w:noProof/>
          <w:sz w:val="24"/>
          <w:szCs w:val="24"/>
        </w:rPr>
        <w:t>, p.222</w:t>
      </w:r>
      <w:r w:rsidR="00953B35" w:rsidRPr="00953B35">
        <w:rPr>
          <w:rFonts w:ascii="Times New Roman" w:eastAsia="Times New Roman" w:hAnsi="Times New Roman" w:cs="Times New Roman"/>
          <w:noProof/>
          <w:sz w:val="24"/>
          <w:szCs w:val="24"/>
        </w:rPr>
        <w:t>)</w:t>
      </w:r>
      <w:r w:rsidR="009E66D8">
        <w:rPr>
          <w:rFonts w:ascii="Times New Roman" w:eastAsia="Times New Roman" w:hAnsi="Times New Roman" w:cs="Times New Roman"/>
          <w:sz w:val="24"/>
          <w:szCs w:val="24"/>
        </w:rPr>
        <w:fldChar w:fldCharType="end"/>
      </w:r>
      <w:r w:rsidR="009E66D8">
        <w:rPr>
          <w:rFonts w:ascii="Times New Roman" w:hAnsi="Times New Roman" w:cs="Times New Roman"/>
          <w:sz w:val="24"/>
          <w:szCs w:val="24"/>
        </w:rPr>
        <w:t>.</w:t>
      </w:r>
      <w:r w:rsidR="00A77331">
        <w:rPr>
          <w:rFonts w:ascii="Times New Roman" w:hAnsi="Times New Roman" w:cs="Times New Roman"/>
          <w:sz w:val="24"/>
          <w:szCs w:val="24"/>
        </w:rPr>
        <w:t xml:space="preserve"> </w:t>
      </w:r>
      <w:r w:rsidR="00E95F16">
        <w:rPr>
          <w:rFonts w:ascii="Times New Roman" w:eastAsia="Times New Roman" w:hAnsi="Times New Roman" w:cs="Times New Roman"/>
          <w:sz w:val="24"/>
          <w:szCs w:val="24"/>
        </w:rPr>
        <w:t xml:space="preserve">Specifically, </w:t>
      </w:r>
      <w:r w:rsidR="00005FA2">
        <w:rPr>
          <w:rFonts w:ascii="Times New Roman" w:eastAsia="Times New Roman" w:hAnsi="Times New Roman" w:cs="Times New Roman"/>
          <w:sz w:val="24"/>
          <w:szCs w:val="24"/>
        </w:rPr>
        <w:t>initiating</w:t>
      </w:r>
      <w:r w:rsidR="00E95F16">
        <w:rPr>
          <w:rFonts w:ascii="Times New Roman" w:eastAsia="Times New Roman" w:hAnsi="Times New Roman" w:cs="Times New Roman"/>
          <w:sz w:val="24"/>
          <w:szCs w:val="24"/>
        </w:rPr>
        <w:t xml:space="preserve"> relationships with decisions makers </w:t>
      </w:r>
      <w:r w:rsidR="00385C57">
        <w:rPr>
          <w:rFonts w:ascii="Times New Roman" w:eastAsia="Times New Roman" w:hAnsi="Times New Roman" w:cs="Times New Roman"/>
          <w:sz w:val="24"/>
          <w:szCs w:val="24"/>
        </w:rPr>
        <w:t xml:space="preserve">is </w:t>
      </w:r>
      <w:r w:rsidR="00E95F16">
        <w:rPr>
          <w:rFonts w:ascii="Times New Roman" w:eastAsia="Times New Roman" w:hAnsi="Times New Roman" w:cs="Times New Roman"/>
          <w:sz w:val="24"/>
          <w:szCs w:val="24"/>
        </w:rPr>
        <w:t>crucial</w:t>
      </w:r>
      <w:r w:rsidR="00306D90">
        <w:rPr>
          <w:rFonts w:ascii="Times New Roman" w:eastAsia="Times New Roman" w:hAnsi="Times New Roman" w:cs="Times New Roman"/>
          <w:sz w:val="24"/>
          <w:szCs w:val="24"/>
        </w:rPr>
        <w:t xml:space="preserve"> </w:t>
      </w:r>
      <w:r w:rsidR="00306D90">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{"citationItems":[{"id":"ITEM-1","itemData":{"DOI":"10.1186/s12961-020-0536-9","ISSN":"14784505","abstract":"Background: Integrated knowledge translation refers to researcher and research user partnerships to co-generate and implement knowledge. This type of partnership may be critical to success in increasing knowledge use and impact, but the conceptualisation of its initiation has not been fully developed. Initiating this type of partnership has proven to be challenging but crucial to its success. The purpose of this study was to conduct a meta-narrative review of partnership initiation concepts, processes, enablers, barriers and outcomes in the disciplines of healthcare and social sciences where examples of researcher and research user partnerships were found. Methods: Seven research traditions were identified. Three were in the discipline of social sciences (including psychology, education and business) and five were in the discipline of healthcare (including medicine, nursing, public health, health services research). Searches were conducted in MEDLINE, EMBASE, CINAHL, ABI Inform, ERIC, PsychInfo and the Cochrane Library on June 9, 2017. Fifty titles and abstracts were screened in triplicate; data were extracted from three records in duplicate. Narratives comprised of study characteristics and conceptual and empirical findings across traditions were tabulated, summarised and compared. Results: A total of 7779 unique results were identified and 17 reviews published from 1998 to 2017 were eligible. All reviews identified a partnership initiation phase referred to as 'early' or 'developmental', or more vaguely as 'fuzzy', across six traditions - integrated knowledge translation, action research, stakeholder engagement, knowledge transfer, team initiation and shared mental models. The partnership initiation processes, enablers, barriers and outcomes were common to multiple narratives and summarised in a Partnership Initiation Conceptual Framework. Our review revealed limited use or generation of theory in most included reviews, and little empirical evidence testing the links between partnership initiation processes, enablers or barriers, and outcomes for the purpose of describing successful researcher and research user partnership initiation. Conclusions: Narratives across multiple research traditions revealed similar integrated knowledge translation initiation processes, enablers, barriers and outcomes, which were captured in a conceptual framework that can be employed by researchers and research users to study and launch partnerships. While partnership init…","author":[{"dropping-particle":"","family":"Zych","given":"Maria Maddalena","non-dropping-particle":"","parse-names":false,"suffix":""},{"dropping-particle":"","family":"Berta","given":"Whitney B.","non-dropping-particle":"","parse-names":false,"suffix":""},{"dropping-particle":"","family":"Gagliardi","given":"Anna R.","non-dropping-particle":"","parse-names":false,"suffix":""}],"container-title":"Health Research Policy and Systems","id":"ITEM-1","issue":"24","issued":{"date-parts":[["2020"]]},"title":"Conceptualising the initiation of researcher and research user partnerships: A meta-narrative review","type":"article-journal","volume":"18"},"uris":["http://www.mendeley.com/documents/?uuid=01b9fc6a-b07e-46f9-8abd-3820ee82ecdd"]}],"mendeley":{"formattedCitation":"(Zych, Berta, and Gagliardi 2020)","plainTextFormattedCitation":"(Zych, Berta, and Gagliardi 2020)","previouslyFormattedCitation":"(Zych, Berta, and Gagliardi 2020)"},"properties":{"noteIndex":0},"schema":"https://github.com/citation-style-language/schema/raw/master/csl-citation.json"}</w:instrText>
      </w:r>
      <w:r w:rsidR="00306D90">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(Zych, Berta, and Gagliardi 2020)</w:t>
      </w:r>
      <w:r w:rsidR="00306D90">
        <w:rPr>
          <w:rFonts w:ascii="Times New Roman" w:eastAsia="Times New Roman" w:hAnsi="Times New Roman" w:cs="Times New Roman"/>
          <w:sz w:val="24"/>
          <w:szCs w:val="24"/>
        </w:rPr>
        <w:fldChar w:fldCharType="end"/>
      </w:r>
      <w:r w:rsidR="00E95F16">
        <w:rPr>
          <w:rFonts w:ascii="Times New Roman" w:eastAsia="Times New Roman" w:hAnsi="Times New Roman" w:cs="Times New Roman"/>
          <w:sz w:val="24"/>
          <w:szCs w:val="24"/>
        </w:rPr>
        <w:t xml:space="preserve">, </w:t>
      </w:r>
      <w:r w:rsidR="00716229">
        <w:rPr>
          <w:rFonts w:ascii="Times New Roman" w:eastAsia="Times New Roman" w:hAnsi="Times New Roman" w:cs="Times New Roman"/>
          <w:sz w:val="24"/>
          <w:szCs w:val="24"/>
        </w:rPr>
        <w:t>due to</w:t>
      </w:r>
      <w:r w:rsidR="00005FA2">
        <w:rPr>
          <w:rFonts w:ascii="Times New Roman" w:eastAsia="Times New Roman" w:hAnsi="Times New Roman" w:cs="Times New Roman"/>
          <w:sz w:val="24"/>
          <w:szCs w:val="24"/>
        </w:rPr>
        <w:t xml:space="preserve"> their authority in practice</w:t>
      </w:r>
      <w:r w:rsidR="00306D90">
        <w:rPr>
          <w:rFonts w:ascii="Times New Roman" w:eastAsia="Times New Roman" w:hAnsi="Times New Roman" w:cs="Times New Roman"/>
          <w:sz w:val="24"/>
          <w:szCs w:val="24"/>
        </w:rPr>
        <w:t xml:space="preserve">. Given the time commitments </w:t>
      </w:r>
      <w:r w:rsidR="00D71D9A">
        <w:rPr>
          <w:rFonts w:ascii="Times New Roman" w:eastAsia="Times New Roman" w:hAnsi="Times New Roman" w:cs="Times New Roman"/>
          <w:sz w:val="24"/>
          <w:szCs w:val="24"/>
        </w:rPr>
        <w:t xml:space="preserve">often needed to ‘break the ice’ </w:t>
      </w:r>
      <w:r w:rsidR="00D71D9A">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DOI":"10.1186/s13012-016-0399-1","author":[{"dropping-particle":"","family":"Gagliardi","given":"A.R","non-dropping-particle":"","parse-names":false,"suffix":""},{"dropping-particle":"","family":"Berta","given":"W","non-dropping-particle":"","parse-names":false,"suffix":""},{"dropping-particle":"","family":"Kothari","given":"A","non-dropping-particle":"","parse-names":false,"suffix":""},{"dropping-particle":"","family":"Boyko","given":"J","non-dropping-particle":"","parse-names":false,"suffix":""},{"dropping-particle":"","family":"Urquhart","given":"R","non-dropping-particle":"","parse-names":false,"suffix":""}],"container-title":"Implementation Science","id":"ITEM-1","issued":{"date-parts":[["2016"]]},"title":"Integrated knowledge translation (IKT) in health care: a scoping review","type":"article-journal","volume":"11:38"},"uris":["http://www.mendeley.com/documents/?uuid=7c4ed59f-f3b5-4fe9-b4cf-8a8b6fd65f94"]},{"id":"ITEM-2","itemData":{"DOI":"10.1186/s12961-020-0536-9","ISSN":"14784505","abstract":"Background: Integrated knowledge translation refers to researcher and research user partnerships to co-generate and implement knowledge. This type of partnership may be critical to success in increasing knowledge use and impact, but the conceptualisation of its initiation has not been fully developed. Initiating this type of partnership has proven to be challenging but crucial to its success. The purpose of this study was to conduct a meta-narrative review of partnership initiation concepts, processes, enablers, barriers and outcomes in the disciplines of healthcare and social sciences where examples of researcher and research user partnerships were found. Methods: Seven research traditions were identified. Three were in the discipline of social sciences (including psychology, education and business) and five were in the discipline of healthcare (including medicine, nursing, public health, health services research). Searches were conducted in MEDLINE, EMBASE, CINAHL, ABI Inform, ERIC, PsychInfo and the Cochrane Library on June 9, 2017. Fifty titles and abstracts were screened in triplicate; data were extracted from three records in duplicate. Narratives comprised of study characteristics and conceptual and empirical findings across traditions were tabulated, summarised and compared. Results: A total of 7779 unique results were identified and 17 reviews published from 1998 to 2017 were eligible. All reviews identified a partnership initiation phase referred to as 'early' or 'developmental', or more vaguely as 'fuzzy', across six traditions - integrated knowledge translation, action research, stakeholder engagement, knowledge transfer, team initiation and shared mental models. The partnership initiation processes, enablers, barriers and outcomes were common to multiple narratives and summarised in a Partnership Initiation Conceptual Framework. Our review revealed limited use or generation of theory in most included reviews, and little empirical evidence testing the links between partnership initiation processes, enablers or barriers, and outcomes for the purpose of describing successful researcher and research user partnership initiation. Conclusions: Narratives across multiple research traditions revealed similar integrated knowledge translation initiation processes, enablers, barriers and outcomes, which were captured in a conceptual framework that can be employed by researchers and research users to study and launch partnerships. While partnership init…","author":[{"dropping-particle":"","family":"Zych","given":"Maria Maddalena","non-dropping-particle":"","parse-names":false,"suffix":""},{"dropping-particle":"","family":"Berta","given":"Whitney B.","non-dropping-particle":"","parse-names":false,"suffix":""},{"dropping-particle":"","family":"Gagliardi","given":"Anna R.","non-dropping-particle":"","parse-names":false,"suffix":""}],"container-title":"Health Research Policy and Systems","id":"ITEM-2","issue":"24","issued":{"date-parts":[["2020"]]},"title":"Conceptualising the initiation of researcher and research user partnerships: A meta-narrative review","type":"article-journal","volume":"18"},"uris":["http://www.mendeley.com/documents/?uuid=01b9fc6a-b07e-46f9-8abd-3820ee82ecdd"]}],"mendeley":{"formattedCitation":"(Gagliardi et al. 2016; Zych, Berta, and Gagliardi 2020)","plainTextFormattedCitation":"(Gagliardi et al. 2016; Zych, Berta, and Gagliardi 2020)","previouslyFormattedCitation":"(Gagliardi et al. 2016; Zych, Berta, and Gagliardi 2020)"},"properties":{"noteIndex":0},"schema":"https://github.com/citation-style-language/schema/raw/master/csl-citation.json"}</w:instrText>
      </w:r>
      <w:r w:rsidR="00D71D9A">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(Gagliardi et al. 2016; Zych, Berta, and Gagliardi 2020)</w:t>
      </w:r>
      <w:r w:rsidR="00D71D9A">
        <w:rPr>
          <w:rFonts w:ascii="Times New Roman" w:eastAsia="Times New Roman" w:hAnsi="Times New Roman" w:cs="Times New Roman"/>
          <w:sz w:val="24"/>
          <w:szCs w:val="24"/>
        </w:rPr>
        <w:fldChar w:fldCharType="end"/>
      </w:r>
      <w:r w:rsidR="00396951">
        <w:rPr>
          <w:rFonts w:ascii="Times New Roman" w:eastAsia="Times New Roman" w:hAnsi="Times New Roman" w:cs="Times New Roman"/>
          <w:sz w:val="24"/>
          <w:szCs w:val="24"/>
        </w:rPr>
        <w:t xml:space="preserve">, the utilisation of pre-existing relationships </w:t>
      </w:r>
      <w:r w:rsidR="009A50C5">
        <w:rPr>
          <w:rFonts w:ascii="Times New Roman" w:eastAsia="Times New Roman" w:hAnsi="Times New Roman" w:cs="Times New Roman"/>
          <w:sz w:val="24"/>
          <w:szCs w:val="24"/>
        </w:rPr>
        <w:t xml:space="preserve">has been </w:t>
      </w:r>
      <w:r w:rsidR="00385C57">
        <w:rPr>
          <w:rFonts w:ascii="Times New Roman" w:eastAsia="Times New Roman" w:hAnsi="Times New Roman" w:cs="Times New Roman"/>
          <w:sz w:val="24"/>
          <w:szCs w:val="24"/>
        </w:rPr>
        <w:t>recommended to expedite the process</w:t>
      </w:r>
      <w:r w:rsidR="009A50C5">
        <w:rPr>
          <w:rFonts w:ascii="Times New Roman" w:eastAsia="Times New Roman" w:hAnsi="Times New Roman" w:cs="Times New Roman"/>
          <w:sz w:val="24"/>
          <w:szCs w:val="24"/>
        </w:rPr>
        <w:t xml:space="preserve"> </w:t>
      </w:r>
      <w:r w:rsidR="00FE535F">
        <w:rPr>
          <w:rFonts w:ascii="Times New Roman" w:eastAsia="Times New Roman" w:hAnsi="Times New Roman" w:cs="Times New Roman"/>
          <w:sz w:val="24"/>
          <w:szCs w:val="24"/>
        </w:rPr>
        <w:fldChar w:fldCharType="begin" w:fldLock="1"/>
      </w:r>
      <w:r w:rsidR="00953B35">
        <w:rPr>
          <w:rFonts w:ascii="Times New Roman" w:eastAsia="Times New Roman" w:hAnsi="Times New Roman" w:cs="Times New Roman"/>
          <w:sz w:val="24"/>
          <w:szCs w:val="24"/>
        </w:rPr>
        <w:instrText>ADDIN CSL_CITATION {"citationItems":[{"id":"ITEM-1","itemData":{"author":[{"dropping-particle":"","family":"Bowen","given":"S","non-dropping-particle":"","parse-names":false,"suffix":""},{"dropping-particle":"","family":"Botting","given":"I","non-dropping-particle":"","parse-names":false,"suffix":""},{"dropping-particle":"","family":"Graham","given":"I.D","non-dropping-particle":"","parse-names":false,"suffix":""},{"dropping-particle":"","family":"Huebner","given":"L","non-dropping-particle":"","parse-names":false,"suffix":""}],"container-title":"International Journal of Health Policy and Management","id":"ITEM-1","issue":"1","issued":{"date-parts":[["2017"]]},"page":"27-42","title":"Beyond \"two cultures\": Guidance for establishing effective researcher/health system partnerships","type":"article-journal","volume":"6"},"uris":["http://www.mendeley.com/documents/?uuid=477e35fb-3f7f-4c02-963a-d2ea0abcaa29"]}],"mendeley":{"formattedCitation":"(Bowen et al. 2017)","plainTextFormattedCitation":"(Bowen et al. 2017)","previouslyFormattedCitation":"(Bowen et al. 2017)"},"properties":{"noteIndex":0},"schema":"https://github.com/citation-style-language/schema/raw/master/csl-citation.json"}</w:instrText>
      </w:r>
      <w:r w:rsidR="00FE535F">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(Bowen et al. 2017)</w:t>
      </w:r>
      <w:r w:rsidR="00FE535F">
        <w:rPr>
          <w:rFonts w:ascii="Times New Roman" w:eastAsia="Times New Roman" w:hAnsi="Times New Roman" w:cs="Times New Roman"/>
          <w:sz w:val="24"/>
          <w:szCs w:val="24"/>
        </w:rPr>
        <w:fldChar w:fldCharType="end"/>
      </w:r>
      <w:r w:rsidR="00FE535F">
        <w:rPr>
          <w:rFonts w:ascii="Times New Roman" w:eastAsia="Times New Roman" w:hAnsi="Times New Roman" w:cs="Times New Roman"/>
          <w:sz w:val="24"/>
          <w:szCs w:val="24"/>
        </w:rPr>
        <w:t xml:space="preserve">. </w:t>
      </w:r>
      <w:r w:rsidR="00BD4150">
        <w:rPr>
          <w:rFonts w:ascii="Times New Roman" w:eastAsia="Times New Roman" w:hAnsi="Times New Roman" w:cs="Times New Roman"/>
          <w:sz w:val="24"/>
          <w:szCs w:val="24"/>
        </w:rPr>
        <w:t>H</w:t>
      </w:r>
      <w:r w:rsidR="00385C57">
        <w:rPr>
          <w:rFonts w:ascii="Times New Roman" w:eastAsia="Times New Roman" w:hAnsi="Times New Roman" w:cs="Times New Roman"/>
          <w:sz w:val="24"/>
          <w:szCs w:val="24"/>
        </w:rPr>
        <w:t xml:space="preserve">owever, </w:t>
      </w:r>
      <w:r w:rsidR="00BD4150">
        <w:rPr>
          <w:rFonts w:ascii="Times New Roman" w:eastAsia="Times New Roman" w:hAnsi="Times New Roman" w:cs="Times New Roman"/>
          <w:sz w:val="24"/>
          <w:szCs w:val="24"/>
        </w:rPr>
        <w:t xml:space="preserve">this is not always possible and in order to build </w:t>
      </w:r>
      <w:r w:rsidR="00C26410">
        <w:rPr>
          <w:rFonts w:ascii="Times New Roman" w:eastAsia="Times New Roman" w:hAnsi="Times New Roman" w:cs="Times New Roman"/>
          <w:sz w:val="24"/>
          <w:szCs w:val="24"/>
        </w:rPr>
        <w:t xml:space="preserve">new relationships </w:t>
      </w:r>
      <w:r w:rsidR="00CD294F">
        <w:rPr>
          <w:rFonts w:ascii="Times New Roman" w:eastAsia="Times New Roman" w:hAnsi="Times New Roman" w:cs="Times New Roman"/>
          <w:sz w:val="24"/>
          <w:szCs w:val="24"/>
        </w:rPr>
        <w:t>for iKT, academic immersion</w:t>
      </w:r>
      <w:r w:rsidR="009E62ED">
        <w:rPr>
          <w:rFonts w:ascii="Times New Roman" w:eastAsia="Times New Roman" w:hAnsi="Times New Roman" w:cs="Times New Roman"/>
          <w:sz w:val="24"/>
          <w:szCs w:val="24"/>
        </w:rPr>
        <w:t xml:space="preserve"> in practice</w:t>
      </w:r>
      <w:r w:rsidR="00BD4150">
        <w:rPr>
          <w:rFonts w:ascii="Times New Roman" w:eastAsia="Times New Roman" w:hAnsi="Times New Roman" w:cs="Times New Roman"/>
          <w:sz w:val="24"/>
          <w:szCs w:val="24"/>
        </w:rPr>
        <w:t xml:space="preserve"> </w:t>
      </w:r>
      <w:r w:rsidR="00385C57">
        <w:rPr>
          <w:rFonts w:ascii="Times New Roman" w:eastAsia="Times New Roman" w:hAnsi="Times New Roman" w:cs="Times New Roman"/>
          <w:sz w:val="24"/>
          <w:szCs w:val="24"/>
        </w:rPr>
        <w:t xml:space="preserve">is </w:t>
      </w:r>
      <w:r w:rsidR="00047D24">
        <w:rPr>
          <w:rFonts w:ascii="Times New Roman" w:eastAsia="Times New Roman" w:hAnsi="Times New Roman" w:cs="Times New Roman"/>
          <w:sz w:val="24"/>
          <w:szCs w:val="24"/>
        </w:rPr>
        <w:t>recommended</w:t>
      </w:r>
      <w:r w:rsidR="00BD4150">
        <w:rPr>
          <w:rFonts w:ascii="Times New Roman" w:eastAsia="Times New Roman" w:hAnsi="Times New Roman" w:cs="Times New Roman"/>
          <w:sz w:val="24"/>
          <w:szCs w:val="24"/>
        </w:rPr>
        <w:t xml:space="preserve"> </w:t>
      </w:r>
      <w:r w:rsidR="002D38E3">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DOI":"10.1186/s12913-019-4061-x","author":[{"dropping-particle":"","family":"Roberge-Dao","given":"J","non-dropping-particle":"","parse-names":false,"suffix":""},{"dropping-particle":"","family":"Yardley","given":"B","non-dropping-particle":"","parse-names":false,"suffix":""},{"dropping-particle":"","family":"Menon","given":"A","non-dropping-particle":"","parse-names":false,"suffix":""},{"dropping-particle":"","family":"Halle","given":"M","non-dropping-particle":"","parse-names":false,"suffix":""},{"dropping-particle":"","family":"Maman","given":"J","non-dropping-particle":"","parse-names":false,"suffix":""},{"dropping-particle":"","family":"Ahmed","given":"S","non-dropping-particle":"","parse-names":false,"suffix":""},{"dropping-particle":"","family":"Thomas","given":"A","non-dropping-particle":"","parse-names":false,"suffix":""}],"container-title":"BMC Health Services Research","id":"ITEM-1","issue":"230","issued":{"date-parts":[["2019"]]},"title":"A mixed methods approach to understanding partnership experiences and outcomes of projects from an integrated knowledge translation funding model in rehabiliation","type":"article-journal","volume":"19"},"uris":["http://www.mendeley.com/documents/?uuid=c28ea5ba-acf0-401e-8194-689f492b70b4"]},{"id":"ITEM-2","itemData":{"DOI":"10.1186/s12913-016-1533-0","author":[{"dropping-particle":"","family":"Gagliardi","given":"A.R","non-dropping-particle":"","parse-names":false,"suffix":""},{"dropping-particle":"","family":"Dobrow","given":"M.J","non-dropping-particle":"","parse-names":false,"suffix":""}],"container-title":"BMC Health Services Research","id":"ITEM-2","issued":{"date-parts":[["2016"]]},"title":"Identifying the conditions needed for integrated knowledge translation (IKT) in health care organizations: qualitative interviews with researchers and research users","type":"article-journal","volume":"16:256"},"uris":["http://www.mendeley.com/documents/?uuid=45e303ec-6b3a-46fd-a5ac-46ec1aae037f"]}],"mendeley":{"formattedCitation":"(Roberge-Dao et al. 2019; Gagliardi and Dobrow 2016)","plainTextFormattedCitation":"(Roberge-Dao et al. 2019; Gagliardi and Dobrow 2016)","previouslyFormattedCitation":"(Roberge-Dao et al. 2019; Gagliardi and Dobrow 2016)"},"properties":{"noteIndex":0},"schema":"https://github.com/citation-style-language/schema/raw/master/csl-citation.json"}</w:instrText>
      </w:r>
      <w:r w:rsidR="002D38E3">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(Roberge-Dao et al. 2019; Gagliardi and Dobrow 2016)</w:t>
      </w:r>
      <w:r w:rsidR="002D38E3">
        <w:rPr>
          <w:rFonts w:ascii="Times New Roman" w:eastAsia="Times New Roman" w:hAnsi="Times New Roman" w:cs="Times New Roman"/>
          <w:sz w:val="24"/>
          <w:szCs w:val="24"/>
        </w:rPr>
        <w:fldChar w:fldCharType="end"/>
      </w:r>
      <w:r w:rsidR="002D38E3">
        <w:rPr>
          <w:rFonts w:ascii="Times New Roman" w:eastAsia="Times New Roman" w:hAnsi="Times New Roman" w:cs="Times New Roman"/>
          <w:sz w:val="24"/>
          <w:szCs w:val="24"/>
        </w:rPr>
        <w:t xml:space="preserve">. </w:t>
      </w:r>
      <w:r w:rsidR="00385C57">
        <w:rPr>
          <w:rFonts w:ascii="Times New Roman" w:eastAsia="Times New Roman" w:hAnsi="Times New Roman" w:cs="Times New Roman"/>
          <w:sz w:val="24"/>
          <w:szCs w:val="24"/>
        </w:rPr>
        <w:t>Indeed, i</w:t>
      </w:r>
      <w:r w:rsidR="002D38E3">
        <w:rPr>
          <w:rFonts w:ascii="Times New Roman" w:eastAsia="Times New Roman" w:hAnsi="Times New Roman" w:cs="Times New Roman"/>
          <w:sz w:val="24"/>
          <w:szCs w:val="24"/>
        </w:rPr>
        <w:t xml:space="preserve">mmersion </w:t>
      </w:r>
      <w:r w:rsidR="00385C57">
        <w:rPr>
          <w:rFonts w:ascii="Times New Roman" w:eastAsia="Times New Roman" w:hAnsi="Times New Roman" w:cs="Times New Roman"/>
          <w:sz w:val="24"/>
          <w:szCs w:val="24"/>
        </w:rPr>
        <w:t xml:space="preserve">or time in the field </w:t>
      </w:r>
      <w:r w:rsidR="00D52CAB">
        <w:rPr>
          <w:rFonts w:ascii="Times New Roman" w:eastAsia="Times New Roman" w:hAnsi="Times New Roman" w:cs="Times New Roman"/>
          <w:sz w:val="24"/>
          <w:szCs w:val="24"/>
        </w:rPr>
        <w:t>can support relationship building</w:t>
      </w:r>
      <w:r w:rsidR="003E7CBE">
        <w:rPr>
          <w:rFonts w:ascii="Times New Roman" w:eastAsia="Times New Roman" w:hAnsi="Times New Roman" w:cs="Times New Roman"/>
          <w:sz w:val="24"/>
          <w:szCs w:val="24"/>
        </w:rPr>
        <w:t xml:space="preserve"> </w:t>
      </w:r>
      <w:r w:rsidR="00D52CAB">
        <w:rPr>
          <w:rFonts w:ascii="Times New Roman" w:eastAsia="Times New Roman" w:hAnsi="Times New Roman" w:cs="Times New Roman"/>
          <w:sz w:val="24"/>
          <w:szCs w:val="24"/>
        </w:rPr>
        <w:t xml:space="preserve">by </w:t>
      </w:r>
      <w:r w:rsidR="00BF1B3D">
        <w:rPr>
          <w:rFonts w:ascii="Times New Roman" w:eastAsia="Times New Roman" w:hAnsi="Times New Roman" w:cs="Times New Roman"/>
          <w:sz w:val="24"/>
          <w:szCs w:val="24"/>
        </w:rPr>
        <w:t>promot</w:t>
      </w:r>
      <w:r w:rsidR="00D52CAB">
        <w:rPr>
          <w:rFonts w:ascii="Times New Roman" w:eastAsia="Times New Roman" w:hAnsi="Times New Roman" w:cs="Times New Roman"/>
          <w:sz w:val="24"/>
          <w:szCs w:val="24"/>
        </w:rPr>
        <w:t>ing</w:t>
      </w:r>
      <w:r w:rsidR="00BF1B3D">
        <w:rPr>
          <w:rFonts w:ascii="Times New Roman" w:eastAsia="Times New Roman" w:hAnsi="Times New Roman" w:cs="Times New Roman"/>
          <w:sz w:val="24"/>
          <w:szCs w:val="24"/>
        </w:rPr>
        <w:t xml:space="preserve"> regular communica</w:t>
      </w:r>
      <w:r w:rsidR="0049183E">
        <w:rPr>
          <w:rFonts w:ascii="Times New Roman" w:eastAsia="Times New Roman" w:hAnsi="Times New Roman" w:cs="Times New Roman"/>
          <w:sz w:val="24"/>
          <w:szCs w:val="24"/>
        </w:rPr>
        <w:t>tion,</w:t>
      </w:r>
      <w:r w:rsidR="00385C57">
        <w:rPr>
          <w:rFonts w:ascii="Times New Roman" w:eastAsia="Times New Roman" w:hAnsi="Times New Roman" w:cs="Times New Roman"/>
          <w:sz w:val="24"/>
          <w:szCs w:val="24"/>
        </w:rPr>
        <w:t xml:space="preserve"> which can build </w:t>
      </w:r>
      <w:r w:rsidR="0049183E">
        <w:rPr>
          <w:rFonts w:ascii="Times New Roman" w:eastAsia="Times New Roman" w:hAnsi="Times New Roman" w:cs="Times New Roman"/>
          <w:sz w:val="24"/>
          <w:szCs w:val="24"/>
        </w:rPr>
        <w:t>trust, respect</w:t>
      </w:r>
      <w:r w:rsidR="00AB4320">
        <w:rPr>
          <w:rFonts w:ascii="Times New Roman" w:eastAsia="Times New Roman" w:hAnsi="Times New Roman" w:cs="Times New Roman"/>
          <w:sz w:val="24"/>
          <w:szCs w:val="24"/>
        </w:rPr>
        <w:t>,</w:t>
      </w:r>
      <w:r w:rsidR="0049183E">
        <w:rPr>
          <w:rFonts w:ascii="Times New Roman" w:eastAsia="Times New Roman" w:hAnsi="Times New Roman" w:cs="Times New Roman"/>
          <w:sz w:val="24"/>
          <w:szCs w:val="24"/>
        </w:rPr>
        <w:t xml:space="preserve"> and commitment between </w:t>
      </w:r>
      <w:r w:rsidR="00385C57">
        <w:rPr>
          <w:rFonts w:ascii="Times New Roman" w:eastAsia="Times New Roman" w:hAnsi="Times New Roman" w:cs="Times New Roman"/>
          <w:sz w:val="24"/>
          <w:szCs w:val="24"/>
        </w:rPr>
        <w:t xml:space="preserve">the </w:t>
      </w:r>
      <w:r w:rsidR="00C76EB0">
        <w:rPr>
          <w:rFonts w:ascii="Times New Roman" w:eastAsia="Times New Roman" w:hAnsi="Times New Roman" w:cs="Times New Roman"/>
          <w:sz w:val="24"/>
          <w:szCs w:val="24"/>
        </w:rPr>
        <w:t xml:space="preserve">various </w:t>
      </w:r>
      <w:r w:rsidR="0049183E">
        <w:rPr>
          <w:rFonts w:ascii="Times New Roman" w:eastAsia="Times New Roman" w:hAnsi="Times New Roman" w:cs="Times New Roman"/>
          <w:sz w:val="24"/>
          <w:szCs w:val="24"/>
        </w:rPr>
        <w:t xml:space="preserve">different communities </w:t>
      </w:r>
      <w:r w:rsidR="00CA5587">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author":[{"dropping-particle":"","family":"Bowen","given":"S","non-dropping-particle":"","parse-names":false,"suffix":""},{"dropping-particle":"","family":"Botting","given":"I","non-dropping-particle":"","parse-names":false,"suffix":""},{"dropping-particle":"","family":"Graham","given":"I.D","non-dropping-particle":"","parse-names":false,"suffix":""},{"dropping-particle":"","family":"Huebner","given":"L","non-dropping-particle":"","parse-names":false,"suffix":""}],"container-title":"International Journal of Health Policy and Management","id":"ITEM-1","issue":"1","issued":{"date-parts":[["2017"]]},"page":"27-42","title":"Beyond \"two cultures\": Guidance for establishing effective researcher/health system partnerships","type":"article-journal","volume":"6"},"uris":["http://www.mendeley.com/documents/?uuid=477e35fb-3f7f-4c02-963a-d2ea0abcaa29"]},{"id":"ITEM-2","itemData":{"DOI":"10.1186/s12961-018-0322-0","author":[{"dropping-particle":"","family":"Nystrom","given":"M.E","non-dropping-particle":"","parse-names":false,"suffix":""},{"dropping-particle":"","family":"Karltun","given":"J","non-dropping-particle":"","parse-names":false,"suffix":""},{"dropping-particle":"","family":"Keller","given":"C","non-dropping-particle":"","parse-names":false,"suffix":""},{"dropping-particle":"","family":"Andersson Gare","given":"B","non-dropping-particle":"","parse-names":false,"suffix":""}],"container-title":"Health Research Policy and Systems","id":"ITEM-2","issue":"46","issued":{"date-parts":[["2018"]]},"title":"Collaborative and partnership research for improvement of health and social services: Researcher's experiences from 20 projects","type":"article-journal","volume":"16"},"uris":["http://www.mendeley.com/documents/?uuid=3c84c411-0fb5-44a1-9a14-3ccae4d724e7"]},{"id":"ITEM-3","itemData":{"author":[{"dropping-particle":"","family":"Rycroft-Malone","given":"J","non-dropping-particle":"","parse-names":false,"suffix":""},{"dropping-particle":"","family":"Burton","given":"C.R","non-dropping-particle":"","parse-names":false,"suffix":""},{"dropping-particle":"","family":"Bucknall","given":"T","non-dropping-particle":"","parse-names":false,"suffix":""},{"dropping-particle":"","family":"Graham","given":"I.D","non-dropping-particle":"","parse-names":false,"suffix":""},{"dropping-particle":"","family":"Hutchinson","given":"A.M","non-dropping-particle":"","parse-names":false,"suffix":""},{"dropping-particle":"","family":"Stacey","given":"D","non-dropping-particle":"","parse-names":false,"suffix":""}],"container-title":"International Journal of Health Policy and Management","id":"ITEM-3","issue":"4","issued":{"date-parts":[["2016"]]},"page":"221-223","title":"Collaboration and co-production of knowledge in healthcare: Opportunities and challenges","type":"article-journal","volume":"5"},"uris":["http://www.mendeley.com/documents/?uuid=8b33f4f8-de99-4012-b501-f0686e6166bc"]},{"id":"ITEM-4","itemData":{"DOI":"10.1186/s12961-019-0441-2","author":[{"dropping-particle":"","family":"Williamson","given":"A","non-dropping-particle":"","parse-names":false,"suffix":""},{"dropping-particle":"","family":"Tait","given":"H","non-dropping-particle":"","parse-names":false,"suffix":""},{"dropping-particle":"","family":"Jardali","given":"F","non-dropping-particle":"El","parse-names":false,"suffix":""},{"dropping-particle":"","family":"Wolfenden","given":"L","non-dropping-particle":"","parse-names":false,"suffix":""},{"dropping-particle":"","family":"Thackway","given":"S","non-dropping-particle":"","parse-names":false,"suffix":""},{"dropping-particle":"","family":"Stewart","given":"J","non-dropping-particle":"","parse-names":false,"suffix":""},{"dropping-particle":"","family":"O'Leary","given":"L","non-dropping-particle":"","parse-names":false,"suffix":""},{"dropping-particle":"","family":"Dixon","given":"J","non-dropping-particle":"","parse-names":false,"suffix":""}],"container-title":"Health Research Policy and Systems","id":"ITEM-4","issue":"41","issued":{"date-parts":[["2019"]]},"title":"How are evidence generation partnerships between researchers and policy-makers enacted in practice? A qualitative interview study","type":"article-journal","volume":"17"},"uris":["http://www.mendeley.com/documents/?uuid=5259ea71-c63a-4af9-ae56-96156aa88ef6"]}],"mendeley":{"formattedCitation":"(Bowen et al. 2017; Nystrom et al. 2018; Rycroft-Malone et al. 2016; Williamson et al. 2019)","plainTextFormattedCitation":"(Bowen et al. 2017; Nystrom et al. 2018; Rycroft-Malone et al. 2016; Williamson et al. 2019)","previouslyFormattedCitation":"(Bowen et al. 2017; Nystrom et al. 2018; Rycroft-Malone et al. 2016; Williamson et al. 2019)"},"properties":{"noteIndex":0},"schema":"https://github.com/citation-style-language/schema/raw/master/csl-citation.json"}</w:instrText>
      </w:r>
      <w:r w:rsidR="00CA5587">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(Bowen et al. 2017; Nystrom et al. 2018; Rycroft-Malone et al. 2016; Williamson et al. 2019)</w:t>
      </w:r>
      <w:r w:rsidR="00CA5587">
        <w:rPr>
          <w:rFonts w:ascii="Times New Roman" w:eastAsia="Times New Roman" w:hAnsi="Times New Roman" w:cs="Times New Roman"/>
          <w:sz w:val="24"/>
          <w:szCs w:val="24"/>
        </w:rPr>
        <w:fldChar w:fldCharType="end"/>
      </w:r>
      <w:r w:rsidR="00E73033">
        <w:rPr>
          <w:rFonts w:ascii="Times New Roman" w:eastAsia="Times New Roman" w:hAnsi="Times New Roman" w:cs="Times New Roman"/>
          <w:sz w:val="24"/>
          <w:szCs w:val="24"/>
        </w:rPr>
        <w:t xml:space="preserve">. </w:t>
      </w:r>
      <w:r w:rsidR="00385C57">
        <w:rPr>
          <w:rFonts w:ascii="Times New Roman" w:eastAsia="Times New Roman" w:hAnsi="Times New Roman" w:cs="Times New Roman"/>
          <w:sz w:val="24"/>
          <w:szCs w:val="24"/>
        </w:rPr>
        <w:t xml:space="preserve">It can also lead to a more nuanced understanding </w:t>
      </w:r>
      <w:r w:rsidR="00156625">
        <w:rPr>
          <w:rFonts w:ascii="Times New Roman" w:eastAsia="Times New Roman" w:hAnsi="Times New Roman" w:cs="Times New Roman"/>
          <w:sz w:val="24"/>
          <w:szCs w:val="24"/>
        </w:rPr>
        <w:t>of the culture</w:t>
      </w:r>
      <w:r w:rsidR="00385C57">
        <w:rPr>
          <w:rFonts w:ascii="Times New Roman" w:eastAsia="Times New Roman" w:hAnsi="Times New Roman" w:cs="Times New Roman"/>
          <w:sz w:val="24"/>
          <w:szCs w:val="24"/>
        </w:rPr>
        <w:t>s and</w:t>
      </w:r>
      <w:r w:rsidR="00C34B75">
        <w:rPr>
          <w:rFonts w:ascii="Times New Roman" w:eastAsia="Times New Roman" w:hAnsi="Times New Roman" w:cs="Times New Roman"/>
          <w:sz w:val="24"/>
          <w:szCs w:val="24"/>
        </w:rPr>
        <w:t xml:space="preserve"> </w:t>
      </w:r>
      <w:r w:rsidR="00C76EB0">
        <w:rPr>
          <w:rFonts w:ascii="Times New Roman" w:eastAsia="Times New Roman" w:hAnsi="Times New Roman" w:cs="Times New Roman"/>
          <w:sz w:val="24"/>
          <w:szCs w:val="24"/>
        </w:rPr>
        <w:t xml:space="preserve">provide </w:t>
      </w:r>
      <w:r w:rsidR="00C34B75">
        <w:rPr>
          <w:rFonts w:ascii="Times New Roman" w:eastAsia="Times New Roman" w:hAnsi="Times New Roman" w:cs="Times New Roman"/>
          <w:sz w:val="24"/>
          <w:szCs w:val="24"/>
        </w:rPr>
        <w:t xml:space="preserve">familiarity with local </w:t>
      </w:r>
      <w:r w:rsidR="0086778F">
        <w:rPr>
          <w:rFonts w:ascii="Times New Roman" w:eastAsia="Times New Roman" w:hAnsi="Times New Roman" w:cs="Times New Roman"/>
          <w:sz w:val="24"/>
          <w:szCs w:val="24"/>
        </w:rPr>
        <w:t>terminology</w:t>
      </w:r>
      <w:r w:rsidR="00F23B54">
        <w:rPr>
          <w:rFonts w:ascii="Times New Roman" w:eastAsia="Times New Roman" w:hAnsi="Times New Roman" w:cs="Times New Roman"/>
          <w:sz w:val="24"/>
          <w:szCs w:val="24"/>
        </w:rPr>
        <w:t xml:space="preserve"> </w:t>
      </w:r>
      <w:r w:rsidR="007A18B6" w:rsidRPr="003E6A25">
        <w:rPr>
          <w:rFonts w:ascii="Times New Roman" w:eastAsia="Times New Roman" w:hAnsi="Times New Roman" w:cs="Times New Roman"/>
          <w:sz w:val="24"/>
          <w:szCs w:val="24"/>
        </w:rPr>
        <w:fldChar w:fldCharType="begin" w:fldLock="1"/>
      </w:r>
      <w:r w:rsidR="00BA67C9" w:rsidRPr="003E6A25">
        <w:rPr>
          <w:rFonts w:ascii="Times New Roman" w:eastAsia="Times New Roman" w:hAnsi="Times New Roman" w:cs="Times New Roman"/>
          <w:sz w:val="24"/>
          <w:szCs w:val="24"/>
        </w:rPr>
        <w:instrText>ADDIN CSL_CITATION {"citationItems":[{"id":"ITEM-1","itemData":{"DOI":"10.1186/s13012-016-0399-1","author":[{"dropping-particle":"","family":"Gagliardi","given":"A.R","non-dropping-particle":"","parse-names":false,"suffix":""},{"dropping-particle":"","family":"Berta","given":"W","non-dropping-particle":"","parse-names":false,"suffix":""},{"dropping-particle":"","family":"Kothari","given":"A","non-dropping-particle":"","parse-names":false,"suffix":""},{"dropping-particle":"","family":"Boyko","given":"J","non-dropping-particle":"","parse-names":false,"suffix":""},{"dropping-particle":"","family":"Urquhart","given":"R","non-dropping-particle":"","parse-names":false,"suffix":""}],"container-title":"Implementation Science","id":"ITEM-1","issued":{"date-parts":[["2016"]]},"title":"Integrated knowledge translation (IKT) in health care: a scoping review","type":"article-journal","volume":"11:38"},"uris":["http://www.mendeley.com/documents/?uuid=7c4ed59f-f3b5-4fe9-b4cf-8a8b6fd65f94"]},{"id":"ITEM-2","itemData":{"DOI":"10.1186/s12961-020-0536-9","ISSN":"14784505","abstract":"Background: Integrated knowledge translation refers to researcher and research user partnerships to co-generate and implement knowledge. This type of partnership may be critical to success in increasing knowledge use and impact, but the conceptualisation of its initiation has not been fully developed. Initiating this type of partnership has proven to be challenging but crucial to its success. The purpose of this study was to conduct a meta-narrative review of partnership initiation concepts, processes, enablers, barriers and outcomes in the disciplines of healthcare and social sciences where examples of researcher and research user partnerships were found. Methods: Seven research traditions were identified. Three were in the discipline of social sciences (including psychology, education and business) and five were in the discipline of healthcare (including medicine, nursing, public health, health services research). Searches were conducted in MEDLINE, EMBASE, CINAHL, ABI Inform, ERIC, PsychInfo and the Cochrane Library on June 9, 2017. Fifty titles and abstracts were screened in triplicate; data were extracted from three records in duplicate. Narratives comprised of study characteristics and conceptual and empirical findings across traditions were tabulated, summarised and compared. Results: A total of 7779 unique results were identified and 17 reviews published from 1998 to 2017 were eligible. All reviews identified a partnership initiation phase referred to as 'early' or 'developmental', or more vaguely as 'fuzzy', across six traditions - integrated knowledge translation, action research, stakeholder engagement, knowledge transfer, team initiation and shared mental models. The partnership initiation processes, enablers, barriers and outcomes were common to multiple narratives and summarised in a Partnership Initiation Conceptual Framework. Our review revealed limited use or generation of theory in most included reviews, and little empirical evidence testing the links between partnership initiation processes, enablers or barriers, and outcomes for the purpose of describing successful researcher and research user partnership initiation. Conclusions: Narratives across multiple research traditions revealed similar integrated knowledge translation initiation processes, enablers, barriers and outcomes, which were captured in a conceptual framework that can be employed by researchers and research users to study and launch partnerships. While partnership init…","author":[{"dropping-particle":"","family":"Zych","given":"Maria Maddalena","non-dropping-particle":"","parse-names":false,"suffix":""},{"dropping-particle":"","family":"Berta","given":"Whitney B.","non-dropping-particle":"","parse-names":false,"suffix":""},{"dropping-particle":"","family":"Gagliardi","given":"Anna R.","non-dropping-particle":"","parse-names":false,"suffix":""}],"container-title":"Health Research Policy and Systems","id":"ITEM-2","issue":"24","issued":{"date-parts":[["2020"]]},"title":"Conceptualising the initiation of researcher and research user partnerships: A meta-narrative review","type":"article-journal","volume":"18"},"uris":["http://www.mendeley.com/documents/?uuid=01b9fc6a-b07e-46f9-8abd-3820ee82ecdd"]}],"mendeley":{"formattedCitation":"(Gagliardi et al. 2016; Zych, Berta, and Gagliardi 2020)","plainTextFormattedCitation":"(Gagliardi et al. 2016; Zych, Berta, and Gagliardi 2020)","previouslyFormattedCitation":"(Gagliardi et al. 2016; Zych, Berta, and Gagliardi 2020)"},"properties":{"noteIndex":0},"schema":"https://github.com/citation-style-language/schema/raw/master/csl-citation.json"}</w:instrText>
      </w:r>
      <w:r w:rsidR="007A18B6" w:rsidRPr="003E6A25">
        <w:rPr>
          <w:rFonts w:ascii="Times New Roman" w:eastAsia="Times New Roman" w:hAnsi="Times New Roman" w:cs="Times New Roman"/>
          <w:sz w:val="24"/>
          <w:szCs w:val="24"/>
        </w:rPr>
        <w:fldChar w:fldCharType="separate"/>
      </w:r>
      <w:r w:rsidR="00BA67C9" w:rsidRPr="003E6A25">
        <w:rPr>
          <w:rFonts w:ascii="Times New Roman" w:eastAsia="Times New Roman" w:hAnsi="Times New Roman" w:cs="Times New Roman"/>
          <w:noProof/>
          <w:sz w:val="24"/>
          <w:szCs w:val="24"/>
        </w:rPr>
        <w:t>(Gagliardi et al. 2016; Zych, Berta, and Gagliardi 2020)</w:t>
      </w:r>
      <w:r w:rsidR="007A18B6" w:rsidRPr="003E6A25">
        <w:rPr>
          <w:rFonts w:ascii="Times New Roman" w:eastAsia="Times New Roman" w:hAnsi="Times New Roman" w:cs="Times New Roman"/>
          <w:sz w:val="24"/>
          <w:szCs w:val="24"/>
        </w:rPr>
        <w:fldChar w:fldCharType="end"/>
      </w:r>
      <w:r w:rsidR="007A18B6" w:rsidRPr="003E6A25">
        <w:rPr>
          <w:rFonts w:ascii="Times New Roman" w:eastAsia="Times New Roman" w:hAnsi="Times New Roman" w:cs="Times New Roman"/>
          <w:sz w:val="24"/>
          <w:szCs w:val="24"/>
        </w:rPr>
        <w:t>.</w:t>
      </w:r>
      <w:r w:rsidR="00BD4150" w:rsidRPr="003E6A25">
        <w:rPr>
          <w:rFonts w:ascii="Times New Roman" w:eastAsia="Times New Roman" w:hAnsi="Times New Roman" w:cs="Times New Roman"/>
          <w:sz w:val="24"/>
          <w:szCs w:val="24"/>
        </w:rPr>
        <w:t xml:space="preserve"> In order to foster the iKT process</w:t>
      </w:r>
      <w:r w:rsidR="006E5487" w:rsidRPr="003E6A25">
        <w:rPr>
          <w:rFonts w:ascii="Times New Roman" w:eastAsia="Times New Roman" w:hAnsi="Times New Roman" w:cs="Times New Roman"/>
          <w:sz w:val="24"/>
          <w:szCs w:val="24"/>
        </w:rPr>
        <w:t xml:space="preserve">, </w:t>
      </w:r>
      <w:r w:rsidR="00AA7D2C" w:rsidRPr="003E6A25">
        <w:rPr>
          <w:rFonts w:ascii="Times New Roman" w:eastAsia="Times New Roman" w:hAnsi="Times New Roman" w:cs="Times New Roman"/>
          <w:sz w:val="24"/>
          <w:szCs w:val="24"/>
        </w:rPr>
        <w:t xml:space="preserve">knowledge users and decision makers </w:t>
      </w:r>
      <w:r w:rsidR="00BD4150" w:rsidRPr="003E6A25">
        <w:rPr>
          <w:rFonts w:ascii="Times New Roman" w:eastAsia="Times New Roman" w:hAnsi="Times New Roman" w:cs="Times New Roman"/>
          <w:sz w:val="24"/>
          <w:szCs w:val="24"/>
        </w:rPr>
        <w:t xml:space="preserve">may also be encouraged to </w:t>
      </w:r>
      <w:r w:rsidR="007705A6" w:rsidRPr="003E6A25">
        <w:rPr>
          <w:rFonts w:ascii="Times New Roman" w:eastAsia="Times New Roman" w:hAnsi="Times New Roman" w:cs="Times New Roman"/>
          <w:sz w:val="24"/>
          <w:szCs w:val="24"/>
        </w:rPr>
        <w:t xml:space="preserve">undertake training or education on iKT and </w:t>
      </w:r>
      <w:r w:rsidR="007705A6" w:rsidRPr="003E6A25">
        <w:rPr>
          <w:rFonts w:ascii="Times New Roman" w:eastAsia="Times New Roman" w:hAnsi="Times New Roman" w:cs="Times New Roman"/>
          <w:sz w:val="24"/>
          <w:szCs w:val="24"/>
        </w:rPr>
        <w:lastRenderedPageBreak/>
        <w:t>research skills</w:t>
      </w:r>
      <w:r w:rsidR="006306EA" w:rsidRPr="003E6A25">
        <w:rPr>
          <w:rFonts w:ascii="Times New Roman" w:eastAsia="Times New Roman" w:hAnsi="Times New Roman" w:cs="Times New Roman"/>
          <w:sz w:val="24"/>
          <w:szCs w:val="24"/>
        </w:rPr>
        <w:t xml:space="preserve"> </w:t>
      </w:r>
      <w:r w:rsidR="006306EA" w:rsidRPr="003E6A25">
        <w:rPr>
          <w:rFonts w:ascii="Times New Roman" w:eastAsia="Times New Roman" w:hAnsi="Times New Roman" w:cs="Times New Roman"/>
          <w:sz w:val="24"/>
          <w:szCs w:val="24"/>
        </w:rPr>
        <w:fldChar w:fldCharType="begin" w:fldLock="1"/>
      </w:r>
      <w:r w:rsidR="00BA67C9" w:rsidRPr="003E6A25">
        <w:rPr>
          <w:rFonts w:ascii="Times New Roman" w:eastAsia="Times New Roman" w:hAnsi="Times New Roman" w:cs="Times New Roman"/>
          <w:sz w:val="24"/>
          <w:szCs w:val="24"/>
        </w:rPr>
        <w:instrText>ADDIN CSL_CITATION {"citationItems":[{"id":"ITEM-1","itemData":{"DOI":"10.1186/s12913-016-1533-0","author":[{"dropping-particle":"","family":"Gagliardi","given":"A.R","non-dropping-particle":"","parse-names":false,"suffix":""},{"dropping-particle":"","family":"Dobrow","given":"M.J","non-dropping-particle":"","parse-names":false,"suffix":""}],"container-title":"BMC Health Services Research","id":"ITEM-1","issued":{"date-parts":[["2016"]]},"title":"Identifying the conditions needed for integrated knowledge translation (IKT) in health care organizations: qualitative interviews with researchers and research users","type":"article-journal","volume":"16:256"},"uris":["http://www.mendeley.com/documents/?uuid=45e303ec-6b3a-46fd-a5ac-46ec1aae037f"]},{"id":"ITEM-2","itemData":{"DOI":"10.1186/s12961-020-0536-9","ISSN":"14784505","abstract":"Background: Integrated knowledge translation refers to researcher and research user partnerships to co-generate and implement knowledge. This type of partnership may be critical to success in increasing knowledge use and impact, but the conceptualisation of its initiation has not been fully developed. Initiating this type of partnership has proven to be challenging but crucial to its success. The purpose of this study was to conduct a meta-narrative review of partnership initiation concepts, processes, enablers, barriers and outcomes in the disciplines of healthcare and social sciences where examples of researcher and research user partnerships were found. Methods: Seven research traditions were identified. Three were in the discipline of social sciences (including psychology, education and business) and five were in the discipline of healthcare (including medicine, nursing, public health, health services research). Searches were conducted in MEDLINE, EMBASE, CINAHL, ABI Inform, ERIC, PsychInfo and the Cochrane Library on June 9, 2017. Fifty titles and abstracts were screened in triplicate; data were extracted from three records in duplicate. Narratives comprised of study characteristics and conceptual and empirical findings across traditions were tabulated, summarised and compared. Results: A total of 7779 unique results were identified and 17 reviews published from 1998 to 2017 were eligible. All reviews identified a partnership initiation phase referred to as 'early' or 'developmental', or more vaguely as 'fuzzy', across six traditions - integrated knowledge translation, action research, stakeholder engagement, knowledge transfer, team initiation and shared mental models. The partnership initiation processes, enablers, barriers and outcomes were common to multiple narratives and summarised in a Partnership Initiation Conceptual Framework. Our review revealed limited use or generation of theory in most included reviews, and little empirical evidence testing the links between partnership initiation processes, enablers or barriers, and outcomes for the purpose of describing successful researcher and research user partnership initiation. Conclusions: Narratives across multiple research traditions revealed similar integrated knowledge translation initiation processes, enablers, barriers and outcomes, which were captured in a conceptual framework that can be employed by researchers and research users to study and launch partnerships. While partnership init…","author":[{"dropping-particle":"","family":"Zych","given":"Maria Maddalena","non-dropping-particle":"","parse-names":false,"suffix":""},{"dropping-particle":"","family":"Berta","given":"Whitney B.","non-dropping-particle":"","parse-names":false,"suffix":""},{"dropping-particle":"","family":"Gagliardi","given":"Anna R.","non-dropping-particle":"","parse-names":false,"suffix":""}],"container-title":"Health Research Policy and Systems","id":"ITEM-2","issue":"24","issued":{"date-parts":[["2020"]]},"title":"Conceptualising the initiation of researcher and research user partnerships: A meta-narrative review","type":"article-journal","volume":"18"},"uris":["http://www.mendeley.com/documents/?uuid=01b9fc6a-b07e-46f9-8abd-3820ee82ecdd"]}],"mendeley":{"formattedCitation":"(Gagliardi and Dobrow 2016; Zych, Berta, and Gagliardi 2020)","plainTextFormattedCitation":"(Gagliardi and Dobrow 2016; Zych, Berta, and Gagliardi 2020)","previouslyFormattedCitation":"(Gagliardi and Dobrow 2016; Zych, Berta, and Gagliardi 2020)"},"properties":{"noteIndex":0},"schema":"https://github.com/citation-style-language/schema/raw/master/csl-citation.json"}</w:instrText>
      </w:r>
      <w:r w:rsidR="006306EA" w:rsidRPr="003E6A25">
        <w:rPr>
          <w:rFonts w:ascii="Times New Roman" w:eastAsia="Times New Roman" w:hAnsi="Times New Roman" w:cs="Times New Roman"/>
          <w:sz w:val="24"/>
          <w:szCs w:val="24"/>
        </w:rPr>
        <w:fldChar w:fldCharType="separate"/>
      </w:r>
      <w:r w:rsidR="00BA67C9" w:rsidRPr="003E6A25">
        <w:rPr>
          <w:rFonts w:ascii="Times New Roman" w:eastAsia="Times New Roman" w:hAnsi="Times New Roman" w:cs="Times New Roman"/>
          <w:noProof/>
          <w:sz w:val="24"/>
          <w:szCs w:val="24"/>
        </w:rPr>
        <w:t>(Gagliardi and Dobrow 2016; Zych, Berta, and Gagliardi 2020)</w:t>
      </w:r>
      <w:r w:rsidR="006306EA" w:rsidRPr="003E6A25">
        <w:rPr>
          <w:rFonts w:ascii="Times New Roman" w:eastAsia="Times New Roman" w:hAnsi="Times New Roman" w:cs="Times New Roman"/>
          <w:sz w:val="24"/>
          <w:szCs w:val="24"/>
        </w:rPr>
        <w:fldChar w:fldCharType="end"/>
      </w:r>
      <w:r w:rsidR="00BD4150" w:rsidRPr="003E6A25">
        <w:rPr>
          <w:rFonts w:ascii="Times New Roman" w:eastAsia="Times New Roman" w:hAnsi="Times New Roman" w:cs="Times New Roman"/>
          <w:sz w:val="24"/>
          <w:szCs w:val="24"/>
        </w:rPr>
        <w:t>, thus enhancing</w:t>
      </w:r>
      <w:r w:rsidR="007705A6" w:rsidRPr="003E6A25">
        <w:rPr>
          <w:rFonts w:ascii="Times New Roman" w:eastAsia="Times New Roman" w:hAnsi="Times New Roman" w:cs="Times New Roman"/>
          <w:sz w:val="24"/>
          <w:szCs w:val="24"/>
        </w:rPr>
        <w:t xml:space="preserve"> </w:t>
      </w:r>
      <w:r w:rsidR="00BD4150" w:rsidRPr="003E6A25">
        <w:rPr>
          <w:rFonts w:ascii="Times New Roman" w:eastAsia="Times New Roman" w:hAnsi="Times New Roman" w:cs="Times New Roman"/>
          <w:sz w:val="24"/>
          <w:szCs w:val="24"/>
        </w:rPr>
        <w:t xml:space="preserve">reciprocal understanding between parties. </w:t>
      </w:r>
    </w:p>
    <w:p w14:paraId="005A59EA" w14:textId="5985FEE0" w:rsidR="00E133F0" w:rsidRPr="00EF0E19" w:rsidRDefault="008F1669" w:rsidP="00A66D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During the initiation stage of </w:t>
      </w:r>
      <w:r w:rsidR="00387B79">
        <w:rPr>
          <w:rFonts w:ascii="Times New Roman" w:hAnsi="Times New Roman" w:cs="Times New Roman"/>
          <w:sz w:val="24"/>
          <w:szCs w:val="24"/>
        </w:rPr>
        <w:t xml:space="preserve">iKT, </w:t>
      </w:r>
      <w:r w:rsidR="006931AD">
        <w:rPr>
          <w:rFonts w:ascii="Times New Roman" w:hAnsi="Times New Roman" w:cs="Times New Roman"/>
          <w:sz w:val="24"/>
          <w:szCs w:val="24"/>
        </w:rPr>
        <w:t>the researcher</w:t>
      </w:r>
      <w:r w:rsidR="00087866">
        <w:rPr>
          <w:rFonts w:ascii="Times New Roman" w:hAnsi="Times New Roman" w:cs="Times New Roman"/>
          <w:sz w:val="24"/>
          <w:szCs w:val="24"/>
        </w:rPr>
        <w:t>(s)</w:t>
      </w:r>
      <w:r w:rsidR="006931AD">
        <w:rPr>
          <w:rFonts w:ascii="Times New Roman" w:hAnsi="Times New Roman" w:cs="Times New Roman"/>
          <w:sz w:val="24"/>
          <w:szCs w:val="24"/>
        </w:rPr>
        <w:t xml:space="preserve"> should work with the </w:t>
      </w:r>
      <w:r w:rsidR="00E71759">
        <w:rPr>
          <w:rFonts w:ascii="Times New Roman" w:hAnsi="Times New Roman" w:cs="Times New Roman"/>
          <w:sz w:val="24"/>
          <w:szCs w:val="24"/>
        </w:rPr>
        <w:t>decision maker</w:t>
      </w:r>
      <w:r w:rsidR="006931AD">
        <w:rPr>
          <w:rFonts w:ascii="Times New Roman" w:hAnsi="Times New Roman" w:cs="Times New Roman"/>
          <w:sz w:val="24"/>
          <w:szCs w:val="24"/>
        </w:rPr>
        <w:t xml:space="preserve"> to seek out a</w:t>
      </w:r>
      <w:r w:rsidR="00CE504E">
        <w:rPr>
          <w:rFonts w:ascii="Times New Roman" w:hAnsi="Times New Roman" w:cs="Times New Roman"/>
          <w:sz w:val="24"/>
          <w:szCs w:val="24"/>
        </w:rPr>
        <w:t xml:space="preserve"> representative</w:t>
      </w:r>
      <w:r w:rsidR="006931AD">
        <w:rPr>
          <w:rFonts w:ascii="Times New Roman" w:hAnsi="Times New Roman" w:cs="Times New Roman"/>
          <w:sz w:val="24"/>
          <w:szCs w:val="24"/>
        </w:rPr>
        <w:t xml:space="preserve"> group of individuals who</w:t>
      </w:r>
      <w:r w:rsidR="00E71759">
        <w:rPr>
          <w:rFonts w:ascii="Times New Roman" w:hAnsi="Times New Roman" w:cs="Times New Roman"/>
          <w:sz w:val="24"/>
          <w:szCs w:val="24"/>
        </w:rPr>
        <w:t xml:space="preserve"> </w:t>
      </w:r>
      <w:r w:rsidR="00243E0D">
        <w:rPr>
          <w:rFonts w:ascii="Times New Roman" w:hAnsi="Times New Roman" w:cs="Times New Roman"/>
          <w:sz w:val="24"/>
          <w:szCs w:val="24"/>
        </w:rPr>
        <w:t xml:space="preserve">possess </w:t>
      </w:r>
      <w:r w:rsidR="00443224">
        <w:rPr>
          <w:rFonts w:ascii="Times New Roman" w:hAnsi="Times New Roman" w:cs="Times New Roman"/>
          <w:sz w:val="24"/>
          <w:szCs w:val="24"/>
        </w:rPr>
        <w:t xml:space="preserve">a variety of </w:t>
      </w:r>
      <w:r w:rsidR="00243E0D">
        <w:rPr>
          <w:rFonts w:ascii="Times New Roman" w:hAnsi="Times New Roman" w:cs="Times New Roman"/>
          <w:sz w:val="24"/>
          <w:szCs w:val="24"/>
        </w:rPr>
        <w:t xml:space="preserve">expertise in the setting and </w:t>
      </w:r>
      <w:r w:rsidR="00E71759">
        <w:rPr>
          <w:rFonts w:ascii="Times New Roman" w:hAnsi="Times New Roman" w:cs="Times New Roman"/>
          <w:sz w:val="24"/>
          <w:szCs w:val="24"/>
        </w:rPr>
        <w:t xml:space="preserve">express a desire to be involved, </w:t>
      </w:r>
      <w:r w:rsidR="009C1192">
        <w:rPr>
          <w:rFonts w:ascii="Times New Roman" w:hAnsi="Times New Roman" w:cs="Times New Roman"/>
          <w:sz w:val="24"/>
          <w:szCs w:val="24"/>
        </w:rPr>
        <w:t>exercising caution that this group is</w:t>
      </w:r>
      <w:r w:rsidR="00E71759">
        <w:rPr>
          <w:rFonts w:ascii="Times New Roman" w:hAnsi="Times New Roman" w:cs="Times New Roman"/>
          <w:sz w:val="24"/>
          <w:szCs w:val="24"/>
        </w:rPr>
        <w:t xml:space="preserve"> not </w:t>
      </w:r>
      <w:r w:rsidR="00AF42A5">
        <w:rPr>
          <w:rFonts w:ascii="Times New Roman" w:hAnsi="Times New Roman" w:cs="Times New Roman"/>
          <w:sz w:val="24"/>
          <w:szCs w:val="24"/>
        </w:rPr>
        <w:t xml:space="preserve">to </w:t>
      </w:r>
      <w:r w:rsidR="00243E0D">
        <w:rPr>
          <w:rFonts w:ascii="Times New Roman" w:hAnsi="Times New Roman" w:cs="Times New Roman"/>
          <w:sz w:val="24"/>
          <w:szCs w:val="24"/>
        </w:rPr>
        <w:t xml:space="preserve">be </w:t>
      </w:r>
      <w:r w:rsidR="0086313E">
        <w:rPr>
          <w:rFonts w:ascii="Times New Roman" w:hAnsi="Times New Roman" w:cs="Times New Roman"/>
          <w:sz w:val="24"/>
          <w:szCs w:val="24"/>
        </w:rPr>
        <w:t>comprised of the ‘usual suspects’</w:t>
      </w:r>
      <w:r w:rsidR="00443224">
        <w:rPr>
          <w:rFonts w:ascii="Times New Roman" w:hAnsi="Times New Roman" w:cs="Times New Roman"/>
          <w:sz w:val="24"/>
          <w:szCs w:val="24"/>
        </w:rPr>
        <w:t xml:space="preserve"> </w:t>
      </w:r>
      <w:r w:rsidR="00443224">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DOI":"10.1186/s40900-018-0110-6","author":[{"dropping-particle":"","family":"Bishop","given":"A.C","non-dropping-particle":"","parse-names":false,"suffix":""},{"dropping-particle":"","family":"Elliott","given":"M.J","non-dropping-particle":"","parse-names":false,"suffix":""},{"dropping-particle":"","family":"Cassidy","given":"C","non-dropping-particle":"","parse-names":false,"suffix":""}],"container-title":"Research Involvement and Engagement","id":"ITEM-1","issue":"23","issued":{"date-parts":[["2018"]]},"title":"Moving patient-oriented research forward: Thoughts from the next generation of knowledge translation researchers","type":"article-journal","volume":"4"},"uris":["http://www.mendeley.com/documents/?uuid=93f53800-8eca-48ed-a3da-df4db4e5fa5d"]},{"id":"ITEM-2","itemData":{"DOI":"10.1186/s40900-019-0139-1","author":[{"dropping-particle":"","family":"Banner","given":"D","non-dropping-particle":"","parse-names":false,"suffix":""},{"dropping-particle":"","family":"Bains","given":"M","non-dropping-particle":"","parse-names":false,"suffix":""},{"dropping-particle":"","family":"Carroll","given":"S","non-dropping-particle":"","parse-names":false,"suffix":""},{"dropping-particle":"","family":"Kandola","given":"D.K","non-dropping-particle":"","parse-names":false,"suffix":""},{"dropping-particle":"","family":"Rolfe","given":"D.E","non-dropping-particle":"","parse-names":false,"suffix":""},{"dropping-particle":"","family":"Wong","given":"C","non-dropping-particle":"","parse-names":false,"suffix":""},{"dropping-particle":"","family":"Graham","given":"I.D","non-dropping-particle":"","parse-names":false,"suffix":""}],"container-title":"Research Involvement and Engagement","id":"ITEM-2","issued":{"date-parts":[["2019"]]},"title":"Patient and public engagement in integrated knowledge translation research: Are we there yet?","type":"article-journal","volume":"5:8"},"uris":["http://www.mendeley.com/documents/?uuid=f63c2bd6-92e2-4f18-9407-c2e7f1ca1065"]}],"mendeley":{"formattedCitation":"(Bishop, Elliott, and Cassidy 2018; Banner et al. 2019)","plainTextFormattedCitation":"(Bishop, Elliott, and Cassidy 2018; Banner et al. 2019)","previouslyFormattedCitation":"(Bishop, Elliott, and Cassidy 2018; Banner et al. 2019)"},"properties":{"noteIndex":0},"schema":"https://github.com/citation-style-language/schema/raw/master/csl-citation.json"}</w:instrText>
      </w:r>
      <w:r w:rsidR="00443224">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(Bishop, Elliott, and Cassidy 2018; Banner et al. 2019)</w:t>
      </w:r>
      <w:r w:rsidR="00443224">
        <w:rPr>
          <w:rFonts w:ascii="Times New Roman" w:hAnsi="Times New Roman" w:cs="Times New Roman"/>
          <w:sz w:val="24"/>
          <w:szCs w:val="24"/>
        </w:rPr>
        <w:fldChar w:fldCharType="end"/>
      </w:r>
      <w:r w:rsidR="00443224" w:rsidRPr="50FFCBE9">
        <w:rPr>
          <w:rFonts w:ascii="Times New Roman" w:hAnsi="Times New Roman" w:cs="Times New Roman"/>
          <w:sz w:val="24"/>
          <w:szCs w:val="24"/>
        </w:rPr>
        <w:t>.</w:t>
      </w:r>
      <w:r w:rsidR="00443224">
        <w:rPr>
          <w:rFonts w:ascii="Times New Roman" w:hAnsi="Times New Roman" w:cs="Times New Roman"/>
          <w:sz w:val="24"/>
          <w:szCs w:val="24"/>
        </w:rPr>
        <w:t xml:space="preserve"> </w:t>
      </w:r>
      <w:r w:rsidR="009C1192">
        <w:rPr>
          <w:rFonts w:ascii="Times New Roman" w:hAnsi="Times New Roman" w:cs="Times New Roman"/>
          <w:sz w:val="24"/>
          <w:szCs w:val="24"/>
        </w:rPr>
        <w:t xml:space="preserve">Once formed, </w:t>
      </w:r>
      <w:r w:rsidR="00621B73">
        <w:rPr>
          <w:rFonts w:ascii="Times New Roman" w:hAnsi="Times New Roman" w:cs="Times New Roman"/>
          <w:sz w:val="24"/>
          <w:szCs w:val="24"/>
        </w:rPr>
        <w:t>clear roles, responsibilities</w:t>
      </w:r>
      <w:r w:rsidR="00062BD0">
        <w:rPr>
          <w:rFonts w:ascii="Times New Roman" w:hAnsi="Times New Roman" w:cs="Times New Roman"/>
          <w:sz w:val="24"/>
          <w:szCs w:val="24"/>
        </w:rPr>
        <w:t>,</w:t>
      </w:r>
      <w:r w:rsidR="00621B73">
        <w:rPr>
          <w:rFonts w:ascii="Times New Roman" w:hAnsi="Times New Roman" w:cs="Times New Roman"/>
          <w:sz w:val="24"/>
          <w:szCs w:val="24"/>
        </w:rPr>
        <w:t xml:space="preserve"> and goals should be discussed, outline</w:t>
      </w:r>
      <w:r w:rsidR="00AF42A5">
        <w:rPr>
          <w:rFonts w:ascii="Times New Roman" w:hAnsi="Times New Roman" w:cs="Times New Roman"/>
          <w:sz w:val="24"/>
          <w:szCs w:val="24"/>
        </w:rPr>
        <w:t>d,</w:t>
      </w:r>
      <w:r w:rsidR="00621B73">
        <w:rPr>
          <w:rFonts w:ascii="Times New Roman" w:hAnsi="Times New Roman" w:cs="Times New Roman"/>
          <w:sz w:val="24"/>
          <w:szCs w:val="24"/>
        </w:rPr>
        <w:t xml:space="preserve"> and agreed </w:t>
      </w:r>
      <w:r w:rsidR="00772763">
        <w:rPr>
          <w:rFonts w:ascii="Times New Roman" w:hAnsi="Times New Roman" w:cs="Times New Roman"/>
          <w:sz w:val="24"/>
          <w:szCs w:val="24"/>
        </w:rPr>
        <w:t xml:space="preserve">upon by the </w:t>
      </w:r>
      <w:r w:rsidR="00162F9E">
        <w:rPr>
          <w:rFonts w:ascii="Times New Roman" w:hAnsi="Times New Roman" w:cs="Times New Roman"/>
          <w:sz w:val="24"/>
          <w:szCs w:val="24"/>
        </w:rPr>
        <w:t>group</w:t>
      </w:r>
      <w:r w:rsidR="00D15BAD">
        <w:rPr>
          <w:rFonts w:ascii="Times New Roman" w:hAnsi="Times New Roman" w:cs="Times New Roman"/>
          <w:sz w:val="24"/>
          <w:szCs w:val="24"/>
        </w:rPr>
        <w:t xml:space="preserve"> </w:t>
      </w:r>
      <w:r w:rsidR="00D15BAD">
        <w:rPr>
          <w:rFonts w:ascii="Times New Roman" w:hAnsi="Times New Roman" w:cs="Times New Roman"/>
          <w:sz w:val="24"/>
          <w:szCs w:val="24"/>
        </w:rPr>
        <w:fldChar w:fldCharType="begin" w:fldLock="1"/>
      </w:r>
      <w:r w:rsidR="00D51F92">
        <w:rPr>
          <w:rFonts w:ascii="Times New Roman" w:hAnsi="Times New Roman" w:cs="Times New Roman"/>
          <w:sz w:val="24"/>
          <w:szCs w:val="24"/>
        </w:rPr>
        <w:instrText>ADDIN CSL_CITATION {"citationItems":[{"id":"ITEM-1","itemData":{"DOI":"10.1186/s13012-016-0399-1","author":[{"dropping-particle":"","family":"Gagliardi","given":"A.R","non-dropping-particle":"","parse-names":false,"suffix":""},{"dropping-particle":"","family":"Berta","given":"W","non-dropping-particle":"","parse-names":false,"suffix":""},{"dropping-particle":"","family":"Kothari","given":"A","non-dropping-particle":"","parse-names":false,"suffix":""},{"dropping-particle":"","family":"Boyko","given":"J","non-dropping-particle":"","parse-names":false,"suffix":""},{"dropping-particle":"","family":"Urquhart","given":"R","non-dropping-particle":"","parse-names":false,"suffix":""}],"container-title":"Implementation Science","id":"ITEM-1","issued":{"date-parts":[["2016"]]},"title":"Integrated knowledge translation (IKT) in health care: a scoping review","type":"article-journal","volume":"11:38"},"uris":["http://www.mendeley.com/documents/?uuid=7c4ed59f-f3b5-4fe9-b4cf-8a8b6fd65f94"]},{"id":"ITEM-2","itemData":{"DOI":"10.1186/s13012-014-0176-y","author":[{"dropping-particle":"","family":"Sibbald","given":"S.L","non-dropping-particle":"","parse-names":false,"suffix":""},{"dropping-particle":"","family":"Tetroe","given":"J","non-dropping-particle":"","parse-names":false,"suffix":""},{"dropping-particle":"","family":"Graham","given":"I.D","non-dropping-particle":"","parse-names":false,"suffix":""}],"container-title":"Implementation Science","id":"ITEM-2","issued":{"date-parts":[["2014"]]},"title":"Research funder required research partnerships: a qualitative inquiry","type":"article-journal","volume":"9:176"},"uris":["http://www.mendeley.com/documents/?uuid=413affea-73cc-4019-bbfa-36c268588766"]},{"id":"ITEM-3","itemData":{"DOI":"10.1186/s12961-020-0536-9","ISSN":"14784505","abstract":"Background: Integrated knowledge translation refers to researcher and research user partnerships to co-generate and implement knowledge. This type of partnership may be critical to success in increasing knowledge use and impact, but the conceptualisation of its initiation has not been fully developed. Initiating this type of partnership has proven to be challenging but crucial to its success. The purpose of this study was to conduct a meta-narrative review of partnership initiation concepts, processes, enablers, barriers and outcomes in the disciplines of healthcare and social sciences where examples of researcher and research user partnerships were found. Methods: Seven research traditions were identified. Three were in the discipline of social sciences (including psychology, education and business) and five were in the discipline of healthcare (including medicine, nursing, public health, health services research). Searches were conducted in MEDLINE, EMBASE, CINAHL, ABI Inform, ERIC, PsychInfo and the Cochrane Library on June 9, 2017. Fifty titles and abstracts were screened in triplicate; data were extracted from three records in duplicate. Narratives comprised of study characteristics and conceptual and empirical findings across traditions were tabulated, summarised and compared. Results: A total of 7779 unique results were identified and 17 reviews published from 1998 to 2017 were eligible. All reviews identified a partnership initiation phase referred to as 'early' or 'developmental', or more vaguely as 'fuzzy', across six traditions - integrated knowledge translation, action research, stakeholder engagement, knowledge transfer, team initiation and shared mental models. The partnership initiation processes, enablers, barriers and outcomes were common to multiple narratives and summarised in a Partnership Initiation Conceptual Framework. Our review revealed limited use or generation of theory in most included reviews, and little empirical evidence testing the links between partnership initiation processes, enablers or barriers, and outcomes for the purpose of describing successful researcher and research user partnership initiation. Conclusions: Narratives across multiple research traditions revealed similar integrated knowledge translation initiation processes, enablers, barriers and outcomes, which were captured in a conceptual framework that can be employed by researchers and research users to study and launch partnerships. While partnership init…","author":[{"dropping-particle":"","family":"Zych","given":"Maria Maddalena","non-dropping-particle":"","parse-names":false,"suffix":""},{"dropping-particle":"","family":"Berta","given":"Whitney B.","non-dropping-particle":"","parse-names":false,"suffix":""},{"dropping-particle":"","family":"Gagliardi","given":"Anna R.","non-dropping-particle":"","parse-names":false,"suffix":""}],"container-title":"Health Research Policy and Systems","id":"ITEM-3","issue":"24","issued":{"date-parts":[["2020"]]},"title":"Conceptualising the initiation of researcher and research user partnerships: A meta-narrative review","type":"article-journal","volume":"18"},"uris":["http://www.mendeley.com/documents/?uuid=01b9fc6a-b07e-46f9-8abd-3820ee82ecdd"]},{"id":"ITEM-4","itemData":{"author":[{"dropping-particle":"","family":"Bowen","given":"S","non-dropping-particle":"","parse-names":false,"suffix":""},{"dropping-particle":"","family":"Botting","given":"I","non-dropping-particle":"","parse-names":false,"suffix":""},{"dropping-particle":"","family":"Graham","given":"I.D","non-dropping-particle":"","parse-names":false,"suffix":""},{"dropping-particle":"","family":"Huebner","given":"L","non-dropping-particle":"","parse-names":false,"suffix":""}],"container-title":"International Journal of Health Policy and Management","id":"ITEM-4","issue":"1","issued":{"date-parts":[["2017"]]},"page":"27-42","title":"Beyond \"two cultures\": Guidance for establishing effective researcher/health system partnerships","type":"article-journal","volume":"6"},"uris":["http://www.mendeley.com/documents/?uuid=477e35fb-3f7f-4c02-963a-d2ea0abcaa29"]}],"mendeley":{"formattedCitation":"(Gagliardi et al. 2016; S. . Sibbald, Tetroe, and Graham 2014; Zych, Berta, and Gagliardi 2020; Bowen et al. 2017)","manualFormatting":"(Gagliardi et al. 2016; Sibbald, Tetroe, and Graham 2014; Zych, Berta, and Gagliardi 2020; Bowen et al. 2017)","plainTextFormattedCitation":"(Gagliardi et al. 2016; S. . Sibbald, Tetroe, and Graham 2014; Zych, Berta, and Gagliardi 2020; Bowen et al. 2017)","previouslyFormattedCitation":"(Gagliardi et al. 2016; S. . Sibbald, Tetroe, and Graham 2014; Zych, Berta, and Gagliardi 2020; Bowen et al. 2017)"},"properties":{"noteIndex":0},"schema":"https://github.com/citation-style-language/schema/raw/master/csl-citation.json"}</w:instrText>
      </w:r>
      <w:r w:rsidR="00D15BAD">
        <w:rPr>
          <w:rFonts w:ascii="Times New Roman" w:hAnsi="Times New Roman" w:cs="Times New Roman"/>
          <w:sz w:val="24"/>
          <w:szCs w:val="24"/>
        </w:rPr>
        <w:fldChar w:fldCharType="separate"/>
      </w:r>
      <w:r w:rsidR="00E0211C" w:rsidRPr="00E0211C">
        <w:rPr>
          <w:rFonts w:ascii="Times New Roman" w:hAnsi="Times New Roman" w:cs="Times New Roman"/>
          <w:noProof/>
          <w:sz w:val="24"/>
          <w:szCs w:val="24"/>
        </w:rPr>
        <w:t>(Gagliardi et al. 2016; Sibbald, Tetroe, and Graham 2014; Zych, Berta, and Gagliardi 2020; Bowen et al. 2017)</w:t>
      </w:r>
      <w:r w:rsidR="00D15BAD">
        <w:rPr>
          <w:rFonts w:ascii="Times New Roman" w:hAnsi="Times New Roman" w:cs="Times New Roman"/>
          <w:sz w:val="24"/>
          <w:szCs w:val="24"/>
        </w:rPr>
        <w:fldChar w:fldCharType="end"/>
      </w:r>
      <w:r w:rsidR="00772763">
        <w:rPr>
          <w:rFonts w:ascii="Times New Roman" w:hAnsi="Times New Roman" w:cs="Times New Roman"/>
          <w:sz w:val="24"/>
          <w:szCs w:val="24"/>
        </w:rPr>
        <w:t xml:space="preserve">, although these may alter over time. </w:t>
      </w:r>
      <w:r w:rsidR="00827038">
        <w:rPr>
          <w:rFonts w:ascii="Times New Roman" w:hAnsi="Times New Roman" w:cs="Times New Roman"/>
          <w:sz w:val="24"/>
          <w:szCs w:val="24"/>
        </w:rPr>
        <w:t xml:space="preserve">To facilitate iKT, </w:t>
      </w:r>
      <w:r w:rsidR="00D75441">
        <w:rPr>
          <w:rFonts w:ascii="Times New Roman" w:hAnsi="Times New Roman" w:cs="Times New Roman"/>
          <w:sz w:val="24"/>
          <w:szCs w:val="24"/>
        </w:rPr>
        <w:t xml:space="preserve">and prevent power imbalances </w:t>
      </w:r>
      <w:r w:rsidR="00D75441">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{"citationItems":[{"id":"ITEM-1","itemData":{"DOI":"10.1186/s12961-020-0536-9","ISSN":"14784505","abstract":"Background: Integrated knowledge translation refers to researcher and research user partnerships to co-generate and implement knowledge. This type of partnership may be critical to success in increasing knowledge use and impact, but the conceptualisation of its initiation has not been fully developed. Initiating this type of partnership has proven to be challenging but crucial to its success. The purpose of this study was to conduct a meta-narrative review of partnership initiation concepts, processes, enablers, barriers and outcomes in the disciplines of healthcare and social sciences where examples of researcher and research user partnerships were found. Methods: Seven research traditions were identified. Three were in the discipline of social sciences (including psychology, education and business) and five were in the discipline of healthcare (including medicine, nursing, public health, health services research). Searches were conducted in MEDLINE, EMBASE, CINAHL, ABI Inform, ERIC, PsychInfo and the Cochrane Library on June 9, 2017. Fifty titles and abstracts were screened in triplicate; data were extracted from three records in duplicate. Narratives comprised of study characteristics and conceptual and empirical findings across traditions were tabulated, summarised and compared. Results: A total of 7779 unique results were identified and 17 reviews published from 1998 to 2017 were eligible. All reviews identified a partnership initiation phase referred to as 'early' or 'developmental', or more vaguely as 'fuzzy', across six traditions - integrated knowledge translation, action research, stakeholder engagement, knowledge transfer, team initiation and shared mental models. The partnership initiation processes, enablers, barriers and outcomes were common to multiple narratives and summarised in a Partnership Initiation Conceptual Framework. Our review revealed limited use or generation of theory in most included reviews, and little empirical evidence testing the links between partnership initiation processes, enablers or barriers, and outcomes for the purpose of describing successful researcher and research user partnership initiation. Conclusions: Narratives across multiple research traditions revealed similar integrated knowledge translation initiation processes, enablers, barriers and outcomes, which were captured in a conceptual framework that can be employed by researchers and research users to study and launch partnerships. While partnership init…","author":[{"dropping-particle":"","family":"Zych","given":"Maria Maddalena","non-dropping-particle":"","parse-names":false,"suffix":""},{"dropping-particle":"","family":"Berta","given":"Whitney B.","non-dropping-particle":"","parse-names":false,"suffix":""},{"dropping-particle":"","family":"Gagliardi","given":"Anna R.","non-dropping-particle":"","parse-names":false,"suffix":""}],"container-title":"Health Research Policy and Systems","id":"ITEM-1","issue":"24","issued":{"date-parts":[["2020"]]},"title":"Conceptualising the initiation of researcher and research user partnerships: A meta-narrative review","type":"article-journal","volume":"18"},"uris":["http://www.mendeley.com/documents/?uuid=01b9fc6a-b07e-46f9-8abd-3820ee82ecdd"]}],"mendeley":{"formattedCitation":"(Zych, Berta, and Gagliardi 2020)","plainTextFormattedCitation":"(Zych, Berta, and Gagliardi 2020)","previouslyFormattedCitation":"(Zych, Berta, and Gagliardi 2020)"},"properties":{"noteIndex":0},"schema":"https://github.com/citation-style-language/schema/raw/master/csl-citation.json"}</w:instrText>
      </w:r>
      <w:r w:rsidR="00D75441">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(Zych, Berta, and Gagliardi 2020)</w:t>
      </w:r>
      <w:r w:rsidR="00D75441">
        <w:rPr>
          <w:rFonts w:ascii="Times New Roman" w:hAnsi="Times New Roman" w:cs="Times New Roman"/>
          <w:sz w:val="24"/>
          <w:szCs w:val="24"/>
        </w:rPr>
        <w:fldChar w:fldCharType="end"/>
      </w:r>
      <w:r w:rsidR="00D75441">
        <w:rPr>
          <w:rFonts w:ascii="Times New Roman" w:hAnsi="Times New Roman" w:cs="Times New Roman"/>
          <w:sz w:val="24"/>
          <w:szCs w:val="24"/>
        </w:rPr>
        <w:t xml:space="preserve">, </w:t>
      </w:r>
      <w:r w:rsidR="00827038">
        <w:rPr>
          <w:rFonts w:ascii="Times New Roman" w:hAnsi="Times New Roman" w:cs="Times New Roman"/>
          <w:sz w:val="24"/>
          <w:szCs w:val="24"/>
        </w:rPr>
        <w:t>l</w:t>
      </w:r>
      <w:r w:rsidR="001F5C3D">
        <w:rPr>
          <w:rFonts w:ascii="Times New Roman" w:hAnsi="Times New Roman" w:cs="Times New Roman"/>
          <w:sz w:val="24"/>
          <w:szCs w:val="24"/>
        </w:rPr>
        <w:t>eadership structure</w:t>
      </w:r>
      <w:r w:rsidR="00BD2567">
        <w:rPr>
          <w:rFonts w:ascii="Times New Roman" w:hAnsi="Times New Roman" w:cs="Times New Roman"/>
          <w:sz w:val="24"/>
          <w:szCs w:val="24"/>
        </w:rPr>
        <w:t xml:space="preserve"> formation</w:t>
      </w:r>
      <w:r w:rsidR="001F5C3D">
        <w:rPr>
          <w:rFonts w:ascii="Times New Roman" w:hAnsi="Times New Roman" w:cs="Times New Roman"/>
          <w:sz w:val="24"/>
          <w:szCs w:val="24"/>
        </w:rPr>
        <w:t xml:space="preserve"> and role designation </w:t>
      </w:r>
      <w:r w:rsidR="009C1192">
        <w:rPr>
          <w:rFonts w:ascii="Times New Roman" w:hAnsi="Times New Roman" w:cs="Times New Roman"/>
          <w:sz w:val="24"/>
          <w:szCs w:val="24"/>
        </w:rPr>
        <w:t xml:space="preserve">should be discussed </w:t>
      </w:r>
      <w:r w:rsidR="00062BD0">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DOI":"10.1186/s13012-016-0399-1","author":[{"dropping-particle":"","family":"Gagliardi","given":"A.R","non-dropping-particle":"","parse-names":false,"suffix":""},{"dropping-particle":"","family":"Berta","given":"W","non-dropping-particle":"","parse-names":false,"suffix":""},{"dropping-particle":"","family":"Kothari","given":"A","non-dropping-particle":"","parse-names":false,"suffix":""},{"dropping-particle":"","family":"Boyko","given":"J","non-dropping-particle":"","parse-names":false,"suffix":""},{"dropping-particle":"","family":"Urquhart","given":"R","non-dropping-particle":"","parse-names":false,"suffix":""}],"container-title":"Implementation Science","id":"ITEM-1","issued":{"date-parts":[["2016"]]},"title":"Integrated knowledge translation (IKT) in health care: a scoping review","type":"article-journal","volume":"11:38"},"uris":["http://www.mendeley.com/documents/?uuid=7c4ed59f-f3b5-4fe9-b4cf-8a8b6fd65f94"]},{"id":"ITEM-2","itemData":{"DOI":"10.1186/s12961-020-0536-9","ISSN":"14784505","abstract":"Background: Integrated knowledge translation refers to researcher and research user partnerships to co-generate and implement knowledge. This type of partnership may be critical to success in increasing knowledge use and impact, but the conceptualisation of its initiation has not been fully developed. Initiating this type of partnership has proven to be challenging but crucial to its success. The purpose of this study was to conduct a meta-narrative review of partnership initiation concepts, processes, enablers, barriers and outcomes in the disciplines of healthcare and social sciences where examples of researcher and research user partnerships were found. Methods: Seven research traditions were identified. Three were in the discipline of social sciences (including psychology, education and business) and five were in the discipline of healthcare (including medicine, nursing, public health, health services research). Searches were conducted in MEDLINE, EMBASE, CINAHL, ABI Inform, ERIC, PsychInfo and the Cochrane Library on June 9, 2017. Fifty titles and abstracts were screened in triplicate; data were extracted from three records in duplicate. Narratives comprised of study characteristics and conceptual and empirical findings across traditions were tabulated, summarised and compared. Results: A total of 7779 unique results were identified and 17 reviews published from 1998 to 2017 were eligible. All reviews identified a partnership initiation phase referred to as 'early' or 'developmental', or more vaguely as 'fuzzy', across six traditions - integrated knowledge translation, action research, stakeholder engagement, knowledge transfer, team initiation and shared mental models. The partnership initiation processes, enablers, barriers and outcomes were common to multiple narratives and summarised in a Partnership Initiation Conceptual Framework. Our review revealed limited use or generation of theory in most included reviews, and little empirical evidence testing the links between partnership initiation processes, enablers or barriers, and outcomes for the purpose of describing successful researcher and research user partnership initiation. Conclusions: Narratives across multiple research traditions revealed similar integrated knowledge translation initiation processes, enablers, barriers and outcomes, which were captured in a conceptual framework that can be employed by researchers and research users to study and launch partnerships. While partnership init…","author":[{"dropping-particle":"","family":"Zych","given":"Maria Maddalena","non-dropping-particle":"","parse-names":false,"suffix":""},{"dropping-particle":"","family":"Berta","given":"Whitney B.","non-dropping-particle":"","parse-names":false,"suffix":""},{"dropping-particle":"","family":"Gagliardi","given":"Anna R.","non-dropping-particle":"","parse-names":false,"suffix":""}],"container-title":"Health Research Policy and Systems","id":"ITEM-2","issue":"24","issued":{"date-parts":[["2020"]]},"title":"Conceptualising the initiation of researcher and research user partnerships: A meta-narrative review","type":"article-journal","volume":"18"},"uris":["http://www.mendeley.com/documents/?uuid=01b9fc6a-b07e-46f9-8abd-3820ee82ecdd"]}],"mendeley":{"formattedCitation":"(Gagliardi et al. 2016; Zych, Berta, and Gagliardi 2020)","plainTextFormattedCitation":"(Gagliardi et al. 2016; Zych, Berta, and Gagliardi 2020)","previouslyFormattedCitation":"(Gagliardi et al. 2016; Zych, Berta, and Gagliardi 2020)"},"properties":{"noteIndex":0},"schema":"https://github.com/citation-style-language/schema/raw/master/csl-citation.json"}</w:instrText>
      </w:r>
      <w:r w:rsidR="00062BD0">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(Gagliardi et al. 2016; Zych, Berta, and Gagliardi 2020)</w:t>
      </w:r>
      <w:r w:rsidR="00062BD0">
        <w:rPr>
          <w:rFonts w:ascii="Times New Roman" w:hAnsi="Times New Roman" w:cs="Times New Roman"/>
          <w:sz w:val="24"/>
          <w:szCs w:val="24"/>
        </w:rPr>
        <w:fldChar w:fldCharType="end"/>
      </w:r>
      <w:r w:rsidR="00C52DCD">
        <w:rPr>
          <w:rFonts w:ascii="Times New Roman" w:hAnsi="Times New Roman" w:cs="Times New Roman"/>
          <w:sz w:val="24"/>
          <w:szCs w:val="24"/>
        </w:rPr>
        <w:t xml:space="preserve">. </w:t>
      </w:r>
      <w:r w:rsidR="004859C5">
        <w:rPr>
          <w:rFonts w:ascii="Times New Roman" w:hAnsi="Times New Roman" w:cs="Times New Roman"/>
          <w:sz w:val="24"/>
          <w:szCs w:val="24"/>
        </w:rPr>
        <w:t>The</w:t>
      </w:r>
      <w:r w:rsidR="009C1192">
        <w:rPr>
          <w:rFonts w:ascii="Times New Roman" w:hAnsi="Times New Roman" w:cs="Times New Roman"/>
          <w:sz w:val="24"/>
          <w:szCs w:val="24"/>
        </w:rPr>
        <w:t xml:space="preserve"> group should also jointly construct the</w:t>
      </w:r>
      <w:r w:rsidR="004859C5">
        <w:rPr>
          <w:rFonts w:ascii="Times New Roman" w:hAnsi="Times New Roman" w:cs="Times New Roman"/>
          <w:sz w:val="24"/>
          <w:szCs w:val="24"/>
        </w:rPr>
        <w:t xml:space="preserve"> goals of iKT</w:t>
      </w:r>
      <w:r w:rsidR="009C1192">
        <w:rPr>
          <w:rFonts w:ascii="Times New Roman" w:hAnsi="Times New Roman" w:cs="Times New Roman"/>
          <w:sz w:val="24"/>
          <w:szCs w:val="24"/>
        </w:rPr>
        <w:t>,</w:t>
      </w:r>
      <w:r w:rsidR="004859C5">
        <w:rPr>
          <w:rFonts w:ascii="Times New Roman" w:hAnsi="Times New Roman" w:cs="Times New Roman"/>
          <w:sz w:val="24"/>
          <w:szCs w:val="24"/>
        </w:rPr>
        <w:t xml:space="preserve"> </w:t>
      </w:r>
      <w:r w:rsidR="00665770">
        <w:rPr>
          <w:rFonts w:ascii="Times New Roman" w:hAnsi="Times New Roman" w:cs="Times New Roman"/>
          <w:sz w:val="24"/>
          <w:szCs w:val="24"/>
        </w:rPr>
        <w:t>allowing knowledge users to share opinions</w:t>
      </w:r>
      <w:r w:rsidR="009C1192">
        <w:rPr>
          <w:rFonts w:ascii="Times New Roman" w:hAnsi="Times New Roman" w:cs="Times New Roman"/>
          <w:sz w:val="24"/>
          <w:szCs w:val="24"/>
        </w:rPr>
        <w:t xml:space="preserve"> and gain ownership of the objectives</w:t>
      </w:r>
      <w:r w:rsidR="00665770">
        <w:rPr>
          <w:rFonts w:ascii="Times New Roman" w:hAnsi="Times New Roman" w:cs="Times New Roman"/>
          <w:sz w:val="24"/>
          <w:szCs w:val="24"/>
        </w:rPr>
        <w:t xml:space="preserve"> </w:t>
      </w:r>
      <w:r w:rsidR="008E7DC2">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DOI":"10.1186/s13012-016-0399-1","author":[{"dropping-particle":"","family":"Gagliardi","given":"A.R","non-dropping-particle":"","parse-names":false,"suffix":""},{"dropping-particle":"","family":"Berta","given":"W","non-dropping-particle":"","parse-names":false,"suffix":""},{"dropping-particle":"","family":"Kothari","given":"A","non-dropping-particle":"","parse-names":false,"suffix":""},{"dropping-particle":"","family":"Boyko","given":"J","non-dropping-particle":"","parse-names":false,"suffix":""},{"dropping-particle":"","family":"Urquhart","given":"R","non-dropping-particle":"","parse-names":false,"suffix":""}],"container-title":"Implementation Science","id":"ITEM-1","issued":{"date-parts":[["2016"]]},"title":"Integrated knowledge translation (IKT) in health care: a scoping review","type":"article-journal","volume":"11:38"},"uris":["http://www.mendeley.com/documents/?uuid=7c4ed59f-f3b5-4fe9-b4cf-8a8b6fd65f94"]},{"id":"ITEM-2","itemData":{"author":[{"dropping-particle":"","family":"Rycroft-Malone","given":"J","non-dropping-particle":"","parse-names":false,"suffix":""},{"dropping-particle":"","family":"Burton","given":"C.R","non-dropping-particle":"","parse-names":false,"suffix":""},{"dropping-particle":"","family":"Bucknall","given":"T","non-dropping-particle":"","parse-names":false,"suffix":""},{"dropping-particle":"","family":"Graham","given":"I.D","non-dropping-particle":"","parse-names":false,"suffix":""},{"dropping-particle":"","family":"Hutchinson","given":"A.M","non-dropping-particle":"","parse-names":false,"suffix":""},{"dropping-particle":"","family":"Stacey","given":"D","non-dropping-particle":"","parse-names":false,"suffix":""}],"container-title":"International Journal of Health Policy and Management","id":"ITEM-2","issue":"4","issued":{"date-parts":[["2016"]]},"page":"221-223","title":"Collaboration and co-production of knowledge in healthcare: Opportunities and challenges","type":"article-journal","volume":"5"},"uris":["http://www.mendeley.com/documents/?uuid=8b33f4f8-de99-4012-b501-f0686e6166bc"]},{"id":"ITEM-3","itemData":{"DOI":"10.1186/s12961-020-0536-9","ISSN":"14784505","abstract":"Background: Integrated knowledge translation refers to researcher and research user partnerships to co-generate and implement knowledge. This type of partnership may be critical to success in increasing knowledge use and impact, but the conceptualisation of its initiation has not been fully developed. Initiating this type of partnership has proven to be challenging but crucial to its success. The purpose of this study was to conduct a meta-narrative review of partnership initiation concepts, processes, enablers, barriers and outcomes in the disciplines of healthcare and social sciences where examples of researcher and research user partnerships were found. Methods: Seven research traditions were identified. Three were in the discipline of social sciences (including psychology, education and business) and five were in the discipline of healthcare (including medicine, nursing, public health, health services research). Searches were conducted in MEDLINE, EMBASE, CINAHL, ABI Inform, ERIC, PsychInfo and the Cochrane Library on June 9, 2017. Fifty titles and abstracts were screened in triplicate; data were extracted from three records in duplicate. Narratives comprised of study characteristics and conceptual and empirical findings across traditions were tabulated, summarised and compared. Results: A total of 7779 unique results were identified and 17 reviews published from 1998 to 2017 were eligible. All reviews identified a partnership initiation phase referred to as 'early' or 'developmental', or more vaguely as 'fuzzy', across six traditions - integrated knowledge translation, action research, stakeholder engagement, knowledge transfer, team initiation and shared mental models. The partnership initiation processes, enablers, barriers and outcomes were common to multiple narratives and summarised in a Partnership Initiation Conceptual Framework. Our review revealed limited use or generation of theory in most included reviews, and little empirical evidence testing the links between partnership initiation processes, enablers or barriers, and outcomes for the purpose of describing successful researcher and research user partnership initiation. Conclusions: Narratives across multiple research traditions revealed similar integrated knowledge translation initiation processes, enablers, barriers and outcomes, which were captured in a conceptual framework that can be employed by researchers and research users to study and launch partnerships. While partnership init…","author":[{"dropping-particle":"","family":"Zych","given":"Maria Maddalena","non-dropping-particle":"","parse-names":false,"suffix":""},{"dropping-particle":"","family":"Berta","given":"Whitney B.","non-dropping-particle":"","parse-names":false,"suffix":""},{"dropping-particle":"","family":"Gagliardi","given":"Anna R.","non-dropping-particle":"","parse-names":false,"suffix":""}],"container-title":"Health Research Policy and Systems","id":"ITEM-3","issue":"24","issued":{"date-parts":[["2020"]]},"title":"Conceptualising the initiation of researcher and research user partnerships: A meta-narrative review","type":"article-journal","volume":"18"},"uris":["http://www.mendeley.com/documents/?uuid=01b9fc6a-b07e-46f9-8abd-3820ee82ecdd"]}],"mendeley":{"formattedCitation":"(Gagliardi et al. 2016; Rycroft-Malone et al. 2016; Zych, Berta, and Gagliardi 2020)","plainTextFormattedCitation":"(Gagliardi et al. 2016; Rycroft-Malone et al. 2016; Zych, Berta, and Gagliardi 2020)","previouslyFormattedCitation":"(Gagliardi et al. 2016; Rycroft-Malone et al. 2016; Zych, Berta, and Gagliardi 2020)"},"properties":{"noteIndex":0},"schema":"https://github.com/citation-style-language/schema/raw/master/csl-citation.json"}</w:instrText>
      </w:r>
      <w:r w:rsidR="008E7DC2">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(Gagliardi et al. 2016; Rycroft-Malone et al. 2016; Zych, Berta, and Gagliardi 2020)</w:t>
      </w:r>
      <w:r w:rsidR="008E7DC2">
        <w:rPr>
          <w:rFonts w:ascii="Times New Roman" w:hAnsi="Times New Roman" w:cs="Times New Roman"/>
          <w:sz w:val="24"/>
          <w:szCs w:val="24"/>
        </w:rPr>
        <w:fldChar w:fldCharType="end"/>
      </w:r>
      <w:r w:rsidR="008E7DC2">
        <w:rPr>
          <w:rFonts w:ascii="Times New Roman" w:hAnsi="Times New Roman" w:cs="Times New Roman"/>
          <w:sz w:val="24"/>
          <w:szCs w:val="24"/>
        </w:rPr>
        <w:t xml:space="preserve">. </w:t>
      </w:r>
      <w:r w:rsidR="00B21D23">
        <w:rPr>
          <w:rFonts w:ascii="Times New Roman" w:hAnsi="Times New Roman" w:cs="Times New Roman"/>
          <w:sz w:val="24"/>
          <w:szCs w:val="24"/>
        </w:rPr>
        <w:t>During th</w:t>
      </w:r>
      <w:r w:rsidR="009C1192">
        <w:rPr>
          <w:rFonts w:ascii="Times New Roman" w:hAnsi="Times New Roman" w:cs="Times New Roman"/>
          <w:sz w:val="24"/>
          <w:szCs w:val="24"/>
        </w:rPr>
        <w:t>is stage</w:t>
      </w:r>
      <w:r w:rsidR="00B21D23">
        <w:rPr>
          <w:rFonts w:ascii="Times New Roman" w:hAnsi="Times New Roman" w:cs="Times New Roman"/>
          <w:sz w:val="24"/>
          <w:szCs w:val="24"/>
        </w:rPr>
        <w:t xml:space="preserve"> </w:t>
      </w:r>
      <w:r w:rsidR="00146DA3">
        <w:rPr>
          <w:rFonts w:ascii="Times New Roman" w:hAnsi="Times New Roman" w:cs="Times New Roman"/>
          <w:sz w:val="24"/>
          <w:szCs w:val="24"/>
        </w:rPr>
        <w:t xml:space="preserve">it is important to recognise that </w:t>
      </w:r>
      <w:r w:rsidR="0009788A">
        <w:rPr>
          <w:rFonts w:ascii="Times New Roman" w:hAnsi="Times New Roman" w:cs="Times New Roman"/>
          <w:sz w:val="24"/>
          <w:szCs w:val="24"/>
        </w:rPr>
        <w:t>the environment should be safe and supportive</w:t>
      </w:r>
      <w:r w:rsidR="00BB4C80">
        <w:rPr>
          <w:rFonts w:ascii="Times New Roman" w:hAnsi="Times New Roman" w:cs="Times New Roman"/>
          <w:sz w:val="24"/>
          <w:szCs w:val="24"/>
        </w:rPr>
        <w:t xml:space="preserve">, promoting trust and </w:t>
      </w:r>
      <w:r w:rsidR="009C1192">
        <w:rPr>
          <w:rFonts w:ascii="Times New Roman" w:hAnsi="Times New Roman" w:cs="Times New Roman"/>
          <w:sz w:val="24"/>
          <w:szCs w:val="24"/>
        </w:rPr>
        <w:t xml:space="preserve">the sharing of </w:t>
      </w:r>
      <w:r w:rsidR="00BB4C80">
        <w:rPr>
          <w:rFonts w:ascii="Times New Roman" w:hAnsi="Times New Roman" w:cs="Times New Roman"/>
          <w:sz w:val="24"/>
          <w:szCs w:val="24"/>
        </w:rPr>
        <w:t xml:space="preserve">expertise </w:t>
      </w:r>
      <w:r w:rsidR="00BB4C80">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author":[{"dropping-particle":"","family":"Bowen","given":"S","non-dropping-particle":"","parse-names":false,"suffix":""},{"dropping-particle":"","family":"Botting","given":"I","non-dropping-particle":"","parse-names":false,"suffix":""},{"dropping-particle":"","family":"Graham","given":"I.D","non-dropping-particle":"","parse-names":false,"suffix":""},{"dropping-particle":"","family":"Huebner","given":"L","non-dropping-particle":"","parse-names":false,"suffix":""}],"container-title":"International Journal of Health Policy and Management","id":"ITEM-1","issue":"1","issued":{"date-parts":[["2017"]]},"page":"27-42","title":"Beyond \"two cultures\": Guidance for establishing effective researcher/health system partnerships","type":"article-journal","volume":"6"},"uris":["http://www.mendeley.com/documents/?uuid=477e35fb-3f7f-4c02-963a-d2ea0abcaa29"]},{"id":"ITEM-2","itemData":{"DOI":"10.1186/s13012-016-0399-1","author":[{"dropping-particle":"","family":"Gagliardi","given":"A.R","non-dropping-particle":"","parse-names":false,"suffix":""},{"dropping-particle":"","family":"Berta","given":"W","non-dropping-particle":"","parse-names":false,"suffix":""},{"dropping-particle":"","family":"Kothari","given":"A","non-dropping-particle":"","parse-names":false,"suffix":""},{"dropping-particle":"","family":"Boyko","given":"J","non-dropping-particle":"","parse-names":false,"suffix":""},{"dropping-particle":"","family":"Urquhart","given":"R","non-dropping-particle":"","parse-names":false,"suffix":""}],"container-title":"Implementation Science","id":"ITEM-2","issued":{"date-parts":[["2016"]]},"title":"Integrated knowledge translation (IKT) in health care: a scoping review","type":"article-journal","volume":"11:38"},"uris":["http://www.mendeley.com/documents/?uuid=7c4ed59f-f3b5-4fe9-b4cf-8a8b6fd65f94"]}],"mendeley":{"formattedCitation":"(Bowen et al. 2017; Gagliardi et al. 2016)","plainTextFormattedCitation":"(Bowen et al. 2017; Gagliardi et al. 2016)","previouslyFormattedCitation":"(Bowen et al. 2017; Gagliardi et al. 2016)"},"properties":{"noteIndex":0},"schema":"https://github.com/citation-style-language/schema/raw/master/csl-citation.json"}</w:instrText>
      </w:r>
      <w:r w:rsidR="00BB4C80">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(Bowen et al. 2017; Gagliardi et al. 2016)</w:t>
      </w:r>
      <w:r w:rsidR="00BB4C80">
        <w:rPr>
          <w:rFonts w:ascii="Times New Roman" w:hAnsi="Times New Roman" w:cs="Times New Roman"/>
          <w:sz w:val="24"/>
          <w:szCs w:val="24"/>
        </w:rPr>
        <w:fldChar w:fldCharType="end"/>
      </w:r>
      <w:r w:rsidR="006712AB">
        <w:rPr>
          <w:rFonts w:ascii="Times New Roman" w:hAnsi="Times New Roman" w:cs="Times New Roman"/>
          <w:sz w:val="24"/>
          <w:szCs w:val="24"/>
        </w:rPr>
        <w:t xml:space="preserve">. </w:t>
      </w:r>
    </w:p>
    <w:p w14:paraId="7FD0CC3F" w14:textId="63539186" w:rsidR="00E133F0" w:rsidRDefault="009C1192" w:rsidP="0003566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Finally, i</w:t>
      </w:r>
      <w:r w:rsidR="00BE7D66">
        <w:rPr>
          <w:rFonts w:ascii="Times New Roman" w:hAnsi="Times New Roman" w:cs="Times New Roman"/>
          <w:sz w:val="24"/>
          <w:szCs w:val="24"/>
        </w:rPr>
        <w:t>t is recommended that those undertak</w:t>
      </w:r>
      <w:r w:rsidR="000C6A1D">
        <w:rPr>
          <w:rFonts w:ascii="Times New Roman" w:hAnsi="Times New Roman" w:cs="Times New Roman"/>
          <w:sz w:val="24"/>
          <w:szCs w:val="24"/>
        </w:rPr>
        <w:t>ing</w:t>
      </w:r>
      <w:r w:rsidR="00BE7D66">
        <w:rPr>
          <w:rFonts w:ascii="Times New Roman" w:hAnsi="Times New Roman" w:cs="Times New Roman"/>
          <w:sz w:val="24"/>
          <w:szCs w:val="24"/>
        </w:rPr>
        <w:t xml:space="preserve"> iKT explore, allocate</w:t>
      </w:r>
      <w:r w:rsidR="00AF42A5">
        <w:rPr>
          <w:rFonts w:ascii="Times New Roman" w:hAnsi="Times New Roman" w:cs="Times New Roman"/>
          <w:sz w:val="24"/>
          <w:szCs w:val="24"/>
        </w:rPr>
        <w:t>,</w:t>
      </w:r>
      <w:r w:rsidR="00BE7D66">
        <w:rPr>
          <w:rFonts w:ascii="Times New Roman" w:hAnsi="Times New Roman" w:cs="Times New Roman"/>
          <w:sz w:val="24"/>
          <w:szCs w:val="24"/>
        </w:rPr>
        <w:t xml:space="preserve"> and prepare the necessary resources</w:t>
      </w:r>
      <w:r w:rsidR="00763491">
        <w:rPr>
          <w:rFonts w:ascii="Times New Roman" w:hAnsi="Times New Roman" w:cs="Times New Roman"/>
          <w:sz w:val="24"/>
          <w:szCs w:val="24"/>
        </w:rPr>
        <w:t xml:space="preserve"> before the project commences. For instance, given that geographical distance between communities </w:t>
      </w:r>
      <w:r w:rsidR="00723E16">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DOI":"10.1186/s40900-018-0110-6","author":[{"dropping-particle":"","family":"Bishop","given":"A.C","non-dropping-particle":"","parse-names":false,"suffix":""},{"dropping-particle":"","family":"Elliott","given":"M.J","non-dropping-particle":"","parse-names":false,"suffix":""},{"dropping-particle":"","family":"Cassidy","given":"C","non-dropping-particle":"","parse-names":false,"suffix":""}],"container-title":"Research Involvement and Engagement","id":"ITEM-1","issue":"23","issued":{"date-parts":[["2018"]]},"title":"Moving patient-oriented research forward: Thoughts from the next generation of knowledge translation researchers","type":"article-journal","volume":"4"},"uris":["http://www.mendeley.com/documents/?uuid=93f53800-8eca-48ed-a3da-df4db4e5fa5d"]},{"id":"ITEM-2","itemData":{"DOI":"10.1186/s13012-016-0399-1","author":[{"dropping-particle":"","family":"Gagliardi","given":"A.R","non-dropping-particle":"","parse-names":false,"suffix":""},{"dropping-particle":"","family":"Berta","given":"W","non-dropping-particle":"","parse-names":false,"suffix":""},{"dropping-particle":"","family":"Kothari","given":"A","non-dropping-particle":"","parse-names":false,"suffix":""},{"dropping-particle":"","family":"Boyko","given":"J","non-dropping-particle":"","parse-names":false,"suffix":""},{"dropping-particle":"","family":"Urquhart","given":"R","non-dropping-particle":"","parse-names":false,"suffix":""}],"container-title":"Implementation Science","id":"ITEM-2","issued":{"date-parts":[["2016"]]},"title":"Integrated knowledge translation (IKT) in health care: a scoping review","type":"article-journal","volume":"11:38"},"uris":["http://www.mendeley.com/documents/?uuid=7c4ed59f-f3b5-4fe9-b4cf-8a8b6fd65f94"]}],"mendeley":{"formattedCitation":"(Bishop, Elliott, and Cassidy 2018; Gagliardi et al. 2016)","plainTextFormattedCitation":"(Bishop, Elliott, and Cassidy 2018; Gagliardi et al. 2016)","previouslyFormattedCitation":"(Bishop, Elliott, and Cassidy 2018; Gagliardi et al. 2016)"},"properties":{"noteIndex":0},"schema":"https://github.com/citation-style-language/schema/raw/master/csl-citation.json"}</w:instrText>
      </w:r>
      <w:r w:rsidR="00723E16">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(Bishop, Elliott, and Cassidy 2018; Gagliardi et al. 2016)</w:t>
      </w:r>
      <w:r w:rsidR="00723E16">
        <w:rPr>
          <w:rFonts w:ascii="Times New Roman" w:hAnsi="Times New Roman" w:cs="Times New Roman"/>
          <w:sz w:val="24"/>
          <w:szCs w:val="24"/>
        </w:rPr>
        <w:fldChar w:fldCharType="end"/>
      </w:r>
      <w:r w:rsidR="00723E16">
        <w:rPr>
          <w:rFonts w:ascii="Times New Roman" w:hAnsi="Times New Roman" w:cs="Times New Roman"/>
          <w:sz w:val="24"/>
          <w:szCs w:val="24"/>
        </w:rPr>
        <w:t xml:space="preserve">, </w:t>
      </w:r>
      <w:r w:rsidR="00723E16" w:rsidRPr="005C181C">
        <w:rPr>
          <w:rFonts w:ascii="Times New Roman" w:hAnsi="Times New Roman" w:cs="Times New Roman"/>
          <w:sz w:val="24"/>
          <w:szCs w:val="24"/>
        </w:rPr>
        <w:t>time</w:t>
      </w:r>
      <w:r w:rsidR="00723E16">
        <w:rPr>
          <w:rFonts w:ascii="Times New Roman" w:hAnsi="Times New Roman" w:cs="Times New Roman"/>
          <w:sz w:val="24"/>
          <w:szCs w:val="24"/>
        </w:rPr>
        <w:t xml:space="preserve"> </w:t>
      </w:r>
      <w:r w:rsidR="00723E16">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author":[{"dropping-particle":"","family":"Bowen","given":"S","non-dropping-particle":"","parse-names":false,"suffix":""},{"dropping-particle":"","family":"Botting","given":"I","non-dropping-particle":"","parse-names":false,"suffix":""},{"dropping-particle":"","family":"Graham","given":"I.D","non-dropping-particle":"","parse-names":false,"suffix":""},{"dropping-particle":"","family":"Huebner","given":"L","non-dropping-particle":"","parse-names":false,"suffix":""}],"container-title":"International Journal of Health Policy and Management","id":"ITEM-1","issue":"1","issued":{"date-parts":[["2017"]]},"page":"27-42","title":"Beyond \"two cultures\": Guidance for establishing effective researcher/health system partnerships","type":"article-journal","volume":"6"},"uris":["http://www.mendeley.com/documents/?uuid=477e35fb-3f7f-4c02-963a-d2ea0abcaa29"]},{"id":"ITEM-2","itemData":{"DOI":"10.1186/s13012-016-0399-1","author":[{"dropping-particle":"","family":"Gagliardi","given":"A.R","non-dropping-particle":"","parse-names":false,"suffix":""},{"dropping-particle":"","family":"Berta","given":"W","non-dropping-particle":"","parse-names":false,"suffix":""},{"dropping-particle":"","family":"Kothari","given":"A","non-dropping-particle":"","parse-names":false,"suffix":""},{"dropping-particle":"","family":"Boyko","given":"J","non-dropping-particle":"","parse-names":false,"suffix":""},{"dropping-particle":"","family":"Urquhart","given":"R","non-dropping-particle":"","parse-names":false,"suffix":""}],"container-title":"Implementation Science","id":"ITEM-2","issued":{"date-parts":[["2016"]]},"title":"Integrated knowledge translation (IKT) in health care: a scoping review","type":"article-journal","volume":"11:38"},"uris":["http://www.mendeley.com/documents/?uuid=7c4ed59f-f3b5-4fe9-b4cf-8a8b6fd65f94"]},{"id":"ITEM-3","itemData":{"DOI":"10.1186/s12961-020-0536-9","ISSN":"14784505","abstract":"Background: Integrated knowledge translation refers to researcher and research user partnerships to co-generate and implement knowledge. This type of partnership may be critical to success in increasing knowledge use and impact, but the conceptualisation of its initiation has not been fully developed. Initiating this type of partnership has proven to be challenging but crucial to its success. The purpose of this study was to conduct a meta-narrative review of partnership initiation concepts, processes, enablers, barriers and outcomes in the disciplines of healthcare and social sciences where examples of researcher and research user partnerships were found. Methods: Seven research traditions were identified. Three were in the discipline of social sciences (including psychology, education and business) and five were in the discipline of healthcare (including medicine, nursing, public health, health services research). Searches were conducted in MEDLINE, EMBASE, CINAHL, ABI Inform, ERIC, PsychInfo and the Cochrane Library on June 9, 2017. Fifty titles and abstracts were screened in triplicate; data were extracted from three records in duplicate. Narratives comprised of study characteristics and conceptual and empirical findings across traditions were tabulated, summarised and compared. Results: A total of 7779 unique results were identified and 17 reviews published from 1998 to 2017 were eligible. All reviews identified a partnership initiation phase referred to as 'early' or 'developmental', or more vaguely as 'fuzzy', across six traditions - integrated knowledge translation, action research, stakeholder engagement, knowledge transfer, team initiation and shared mental models. The partnership initiation processes, enablers, barriers and outcomes were common to multiple narratives and summarised in a Partnership Initiation Conceptual Framework. Our review revealed limited use or generation of theory in most included reviews, and little empirical evidence testing the links between partnership initiation processes, enablers or barriers, and outcomes for the purpose of describing successful researcher and research user partnership initiation. Conclusions: Narratives across multiple research traditions revealed similar integrated knowledge translation initiation processes, enablers, barriers and outcomes, which were captured in a conceptual framework that can be employed by researchers and research users to study and launch partnerships. While partnership init…","author":[{"dropping-particle":"","family":"Zych","given":"Maria Maddalena","non-dropping-particle":"","parse-names":false,"suffix":""},{"dropping-particle":"","family":"Berta","given":"Whitney B.","non-dropping-particle":"","parse-names":false,"suffix":""},{"dropping-particle":"","family":"Gagliardi","given":"Anna R.","non-dropping-particle":"","parse-names":false,"suffix":""}],"container-title":"Health Research Policy and Systems","id":"ITEM-3","issue":"24","issued":{"date-parts":[["2020"]]},"title":"Conceptualising the initiation of researcher and research user partnerships: A meta-narrative review","type":"article-journal","volume":"18"},"uris":["http://www.mendeley.com/documents/?uuid=01b9fc6a-b07e-46f9-8abd-3820ee82ecdd"]}],"mendeley":{"formattedCitation":"(Bowen et al. 2017; Gagliardi et al. 2016; Zych, Berta, and Gagliardi 2020)","plainTextFormattedCitation":"(Bowen et al. 2017; Gagliardi et al. 2016; Zych, Berta, and Gagliardi 2020)","previouslyFormattedCitation":"(Bowen et al. 2017; Gagliardi et al. 2016; Zych, Berta, and Gagliardi 2020)"},"properties":{"noteIndex":0},"schema":"https://github.com/citation-style-language/schema/raw/master/csl-citation.json"}</w:instrText>
      </w:r>
      <w:r w:rsidR="00723E16">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(Bowen et al. 2017; Gagliardi et al. 2016; Zych, Berta, and Gagliardi 2020)</w:t>
      </w:r>
      <w:r w:rsidR="00723E16">
        <w:rPr>
          <w:rFonts w:ascii="Times New Roman" w:hAnsi="Times New Roman" w:cs="Times New Roman"/>
          <w:sz w:val="24"/>
          <w:szCs w:val="24"/>
        </w:rPr>
        <w:fldChar w:fldCharType="end"/>
      </w:r>
      <w:r w:rsidR="00723E16" w:rsidRPr="005C181C">
        <w:rPr>
          <w:rFonts w:ascii="Times New Roman" w:hAnsi="Times New Roman" w:cs="Times New Roman"/>
          <w:sz w:val="24"/>
          <w:szCs w:val="24"/>
        </w:rPr>
        <w:t xml:space="preserve"> and financial support </w:t>
      </w:r>
      <w:r w:rsidR="00723E16">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author":[{"dropping-particle":"","family":"Bowen","given":"S","non-dropping-particle":"","parse-names":false,"suffix":""},{"dropping-particle":"","family":"Botting","given":"I","non-dropping-particle":"","parse-names":false,"suffix":""},{"dropping-particle":"","family":"Graham","given":"I.D","non-dropping-particle":"","parse-names":false,"suffix":""},{"dropping-particle":"","family":"Huebner","given":"L","non-dropping-particle":"","parse-names":false,"suffix":""}],"container-title":"International Journal of Health Policy and Management","id":"ITEM-1","issue":"1","issued":{"date-parts":[["2017"]]},"page":"27-42","title":"Beyond \"two cultures\": Guidance for establishing effective researcher/health system partnerships","type":"article-journal","volume":"6"},"uris":["http://www.mendeley.com/documents/?uuid=477e35fb-3f7f-4c02-963a-d2ea0abcaa29"]},{"id":"ITEM-2","itemData":{"DOI":"10.1186/s13012-016-0399-1","author":[{"dropping-particle":"","family":"Gagliardi","given":"A.R","non-dropping-particle":"","parse-names":false,"suffix":""},{"dropping-particle":"","family":"Berta","given":"W","non-dropping-particle":"","parse-names":false,"suffix":""},{"dropping-particle":"","family":"Kothari","given":"A","non-dropping-particle":"","parse-names":false,"suffix":""},{"dropping-particle":"","family":"Boyko","given":"J","non-dropping-particle":"","parse-names":false,"suffix":""},{"dropping-particle":"","family":"Urquhart","given":"R","non-dropping-particle":"","parse-names":false,"suffix":""}],"container-title":"Implementation Science","id":"ITEM-2","issued":{"date-parts":[["2016"]]},"title":"Integrated knowledge translation (IKT) in health care: a scoping review","type":"article-journal","volume":"11:38"},"uris":["http://www.mendeley.com/documents/?uuid=7c4ed59f-f3b5-4fe9-b4cf-8a8b6fd65f94"]},{"id":"ITEM-3","itemData":{"DOI":"10.1186/s12913-019-4061-x","author":[{"dropping-particle":"","family":"Roberge-Dao","given":"J","non-dropping-particle":"","parse-names":false,"suffix":""},{"dropping-particle":"","family":"Yardley","given":"B","non-dropping-particle":"","parse-names":false,"suffix":""},{"dropping-particle":"","family":"Menon","given":"A","non-dropping-particle":"","parse-names":false,"suffix":""},{"dropping-particle":"","family":"Halle","given":"M","non-dropping-particle":"","parse-names":false,"suffix":""},{"dropping-particle":"","family":"Maman","given":"J","non-dropping-particle":"","parse-names":false,"suffix":""},{"dropping-particle":"","family":"Ahmed","given":"S","non-dropping-particle":"","parse-names":false,"suffix":""},{"dropping-particle":"","family":"Thomas","given":"A","non-dropping-particle":"","parse-names":false,"suffix":""}],"container-title":"BMC Health Services Research","id":"ITEM-3","issue":"230","issued":{"date-parts":[["2019"]]},"title":"A mixed methods approach to understanding partnership experiences and outcomes of projects from an integrated knowledge translation funding model in rehabiliation","type":"article-journal","volume":"19"},"uris":["http://www.mendeley.com/documents/?uuid=c28ea5ba-acf0-401e-8194-689f492b70b4"]}],"mendeley":{"formattedCitation":"(Bowen et al. 2017; Gagliardi et al. 2016; Roberge-Dao et al. 2019)","plainTextFormattedCitation":"(Bowen et al. 2017; Gagliardi et al. 2016; Roberge-Dao et al. 2019)","previouslyFormattedCitation":"(Bowen et al. 2017; Gagliardi et al. 2016; Roberge-Dao et al. 2019)"},"properties":{"noteIndex":0},"schema":"https://github.com/citation-style-language/schema/raw/master/csl-citation.json"}</w:instrText>
      </w:r>
      <w:r w:rsidR="00723E16">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(Bowen et al. 2017; Gagliardi et al. 2016; Roberge-Dao et al. 2019)</w:t>
      </w:r>
      <w:r w:rsidR="00723E16">
        <w:rPr>
          <w:rFonts w:ascii="Times New Roman" w:hAnsi="Times New Roman" w:cs="Times New Roman"/>
          <w:sz w:val="24"/>
          <w:szCs w:val="24"/>
        </w:rPr>
        <w:fldChar w:fldCharType="end"/>
      </w:r>
      <w:r w:rsidR="00E128A5">
        <w:rPr>
          <w:rFonts w:ascii="Times New Roman" w:hAnsi="Times New Roman" w:cs="Times New Roman"/>
          <w:sz w:val="24"/>
          <w:szCs w:val="24"/>
        </w:rPr>
        <w:t xml:space="preserve"> </w:t>
      </w:r>
      <w:r w:rsidR="00B55F0B">
        <w:rPr>
          <w:rFonts w:ascii="Times New Roman" w:hAnsi="Times New Roman" w:cs="Times New Roman"/>
          <w:sz w:val="24"/>
          <w:szCs w:val="24"/>
        </w:rPr>
        <w:t xml:space="preserve">can act as barriers to iKT, these should be considered </w:t>
      </w:r>
      <w:r w:rsidR="003B60D8">
        <w:rPr>
          <w:rFonts w:ascii="Times New Roman" w:hAnsi="Times New Roman" w:cs="Times New Roman"/>
          <w:sz w:val="24"/>
          <w:szCs w:val="24"/>
        </w:rPr>
        <w:t xml:space="preserve">before </w:t>
      </w:r>
      <w:r w:rsidR="002E72A4">
        <w:rPr>
          <w:rFonts w:ascii="Times New Roman" w:hAnsi="Times New Roman" w:cs="Times New Roman"/>
          <w:sz w:val="24"/>
          <w:szCs w:val="24"/>
        </w:rPr>
        <w:t xml:space="preserve">the process is initiated. </w:t>
      </w:r>
      <w:r w:rsidR="00780F90">
        <w:rPr>
          <w:rFonts w:ascii="Times New Roman" w:hAnsi="Times New Roman" w:cs="Times New Roman"/>
          <w:sz w:val="24"/>
          <w:szCs w:val="24"/>
        </w:rPr>
        <w:t xml:space="preserve">Feasibility assessments </w:t>
      </w:r>
      <w:r w:rsidR="00295D0A">
        <w:rPr>
          <w:rFonts w:ascii="Times New Roman" w:hAnsi="Times New Roman" w:cs="Times New Roman"/>
          <w:sz w:val="24"/>
          <w:szCs w:val="24"/>
        </w:rPr>
        <w:fldChar w:fldCharType="begin" w:fldLock="1"/>
      </w:r>
      <w:r w:rsidR="00D51F92">
        <w:rPr>
          <w:rFonts w:ascii="Times New Roman" w:hAnsi="Times New Roman" w:cs="Times New Roman"/>
          <w:sz w:val="24"/>
          <w:szCs w:val="24"/>
        </w:rPr>
        <w:instrText>ADDIN CSL_CITATION {"citationItems":[{"id":"ITEM-1","itemData":{"DOI":"10.1007/s40279-019-01139-0","ISSN":"11792035","PMID":"31214978","abstract":"Evidence-based practice (EBP) is the collated integration of practitioner expertise, athlete values and research evidence aimed to optimise the decision-making process surrounding sport performance. Despite the academic interest afforded to sport science research, our knowledge of how this research is applied in elite sport settings is limited. This current opinion examines the existing evidence of the translation of sport science research into the field, with a tailored focus on the current perceptions of practitioners, researchers and coaches. Recent studies show that practitioners and researchers report they ascertain sport science knowledge differently, with coaches preferring personal interactions compared with coaching courses or scientific journals. The limited peer-reviewed research shows that coaches perceive their knowledge is greater in fields such as tactical/technical areas, rather than physical fitness or general conditioning. This likely explains coaches’ greater perceived value in research dedicated to technical and tactical expertise, as well as mental training and skill acquisition. Practitioners place a large emphasis on the need for research in physical fitness areas, which is likely due to their occupational focus. There are many perceived barriers of sport science research application, including funding, time, coach/player/staff ‘buy in’ and research questions that may not apply to the setting. We contend that researchers and practitioners may benefit in producing research, ascertaining knowledge and disseminating findings in alternative methods that better align with coaches’ needs. In addition, educational strategies that focus on real-world context and promote social interaction between coaches, practitioners, organisational personnel and researchers would likely benefit all stakeholders.","author":[{"dropping-particle":"","family":"Fullagar","given":"Hugh H.K.","non-dropping-particle":"","parse-names":false,"suffix":""},{"dropping-particle":"","family":"McCall","given":"Alan","non-dropping-particle":"","parse-names":false,"suffix":""},{"dropping-particle":"","family":"Impellizzeri","given":"Franco M.","non-dropping-particle":"","parse-names":false,"suffix":""},{"dropping-particle":"","family":"Favero","given":"Terry","non-dropping-particle":"","parse-names":false,"suffix":""},{"dropping-particle":"","family":"Coutts","given":"Aaron J.","non-dropping-particle":"","parse-names":false,"suffix":""}],"container-title":"Sports Medicine","id":"ITEM-1","issued":{"date-parts":[["2019"]]},"page":"1817-1824","title":"The Translation of Sport Science Research to the Field: A Current Opinion and Overview on the Perceptions of Practitioners, Researchers and Coaches","type":"article-journal","volume":"49"},"uris":["http://www.mendeley.com/documents/?uuid=ad459143-8828-4ce1-b9a4-39e81c283989"]}],"mendeley":{"formattedCitation":"(Fullagar et al. 2019)","manualFormatting":"(e.g., Fullagar et al. 2019)","plainTextFormattedCitation":"(Fullagar et al. 2019)","previouslyFormattedCitation":"(Fullagar et al. 2019)"},"properties":{"noteIndex":0},"schema":"https://github.com/citation-style-language/schema/raw/master/csl-citation.json"}</w:instrText>
      </w:r>
      <w:r w:rsidR="00295D0A">
        <w:rPr>
          <w:rFonts w:ascii="Times New Roman" w:hAnsi="Times New Roman" w:cs="Times New Roman"/>
          <w:sz w:val="24"/>
          <w:szCs w:val="24"/>
        </w:rPr>
        <w:fldChar w:fldCharType="separate"/>
      </w:r>
      <w:r w:rsidR="00D51F92" w:rsidRPr="00D51F92">
        <w:rPr>
          <w:rFonts w:ascii="Times New Roman" w:hAnsi="Times New Roman" w:cs="Times New Roman"/>
          <w:noProof/>
          <w:sz w:val="24"/>
          <w:szCs w:val="24"/>
        </w:rPr>
        <w:t>(</w:t>
      </w:r>
      <w:r w:rsidR="00D51F92">
        <w:rPr>
          <w:rFonts w:ascii="Times New Roman" w:hAnsi="Times New Roman" w:cs="Times New Roman"/>
          <w:noProof/>
          <w:sz w:val="24"/>
          <w:szCs w:val="24"/>
        </w:rPr>
        <w:t xml:space="preserve">e.g., </w:t>
      </w:r>
      <w:r w:rsidR="00D51F92" w:rsidRPr="00D51F92">
        <w:rPr>
          <w:rFonts w:ascii="Times New Roman" w:hAnsi="Times New Roman" w:cs="Times New Roman"/>
          <w:noProof/>
          <w:sz w:val="24"/>
          <w:szCs w:val="24"/>
        </w:rPr>
        <w:t>Fullagar et al. 2019)</w:t>
      </w:r>
      <w:r w:rsidR="00295D0A">
        <w:rPr>
          <w:rFonts w:ascii="Times New Roman" w:hAnsi="Times New Roman" w:cs="Times New Roman"/>
          <w:sz w:val="24"/>
          <w:szCs w:val="24"/>
        </w:rPr>
        <w:fldChar w:fldCharType="end"/>
      </w:r>
      <w:r w:rsidR="00295D0A">
        <w:rPr>
          <w:rFonts w:ascii="Times New Roman" w:hAnsi="Times New Roman" w:cs="Times New Roman"/>
          <w:sz w:val="24"/>
          <w:szCs w:val="24"/>
        </w:rPr>
        <w:t xml:space="preserve"> </w:t>
      </w:r>
      <w:r w:rsidR="00780F90">
        <w:rPr>
          <w:rFonts w:ascii="Times New Roman" w:hAnsi="Times New Roman" w:cs="Times New Roman"/>
          <w:sz w:val="24"/>
          <w:szCs w:val="24"/>
        </w:rPr>
        <w:t>and timetabling</w:t>
      </w:r>
      <w:r w:rsidR="00295D0A">
        <w:rPr>
          <w:rFonts w:ascii="Times New Roman" w:hAnsi="Times New Roman" w:cs="Times New Roman"/>
          <w:sz w:val="24"/>
          <w:szCs w:val="24"/>
        </w:rPr>
        <w:t xml:space="preserve"> </w:t>
      </w:r>
      <w:r w:rsidR="00295D0A">
        <w:rPr>
          <w:rFonts w:ascii="Times New Roman" w:hAnsi="Times New Roman" w:cs="Times New Roman"/>
          <w:sz w:val="24"/>
          <w:szCs w:val="24"/>
        </w:rPr>
        <w:fldChar w:fldCharType="begin" w:fldLock="1"/>
      </w:r>
      <w:r w:rsidR="00D51F92">
        <w:rPr>
          <w:rFonts w:ascii="Times New Roman" w:hAnsi="Times New Roman" w:cs="Times New Roman"/>
          <w:sz w:val="24"/>
          <w:szCs w:val="24"/>
        </w:rPr>
        <w:instrText>ADDIN CSL_CITATION {"citationItems":[{"id":"ITEM-1","itemData":{"DOI":"10.1186/s12961-020-00558-0","ISSN":"14784505","PMID":"32380998","abstract":"This article is a response to Oliver et al.'s Commentary 'The dark side of coproduction: Do the costs outweigh the benefits for health research?' recently published in Health Research Policy and Systems (2019, 17:33). The original commentary raises some important questions about how and when to co-produce health research, including highlighting various professional costs to those involved. However, we identify four related limitations in their inquiry, as follows: (1) the adoption of a problematically expansive definition of co-production that fails to acknowledge key features that distinguish co-production from broader collaboration; (2) a strong focus on technocratic rationales for co-producing research and a relative neglect of democratic rationales; (3) the transposition of legitimate concerns relating to collaboration between researchers and practitioners onto work with patients, service users and marginalised citizens; and (4) the presentation of bad practice as an inherent flaw, or indeed 'dark side', of co-production without attending to the corrupting influence of contextual factors within academic research that facilitate and even promote such malpractice. The Commentary's limitations can be seen to reflect the contemporary use of the term 'co-production' more broadly. We describe this phenomenon as 'cobiquity'- A n apparent appetite for participatory research practice and increased emphasis on partnership working, in combination with the related emergence of a plethora of 'co' words, promoting a conflation of meanings and practices from different collaborative traditions. This phenomenon commonly leads to a misappropriation of the term 'co-production'. Our main motivation is to address this imprecision and the detrimental impact it has on efforts to enable co-production with marginalised and disadvantaged groups. We conclude that Oliver et al. stray too close to 'the problem' of 'co-production' seeing only the dark side rather than what is casting the shadows. We warn against such a restricted view and argue for greater scrutiny of the structural factors that largely explain academia's failure to accommodate and promote the egalitarian and utilitarian potential of co-produced research.","author":[{"dropping-particle":"","family":"Williams","given":"Oli","non-dropping-particle":"","parse-names":false,"suffix":""},{"dropping-particle":"","family":"Sarre","given":"Sophie","non-dropping-particle":"","parse-names":false,"suffix":""},{"dropping-particle":"","family":"Papoulias","given":"Stan Constantina","non-dropping-particle":"","parse-names":false,"suffix":""},{"dropping-particle":"","family":"Knowles","given":"Sarah","non-dropping-particle":"","parse-names":false,"suffix":""},{"dropping-particle":"","family":"Robert","given":"Glenn","non-dropping-particle":"","parse-names":false,"suffix":""},{"dropping-particle":"","family":"Beresford","given":"Peter","non-dropping-particle":"","parse-names":false,"suffix":""},{"dropping-particle":"","family":"Rose","given":"Diana","non-dropping-particle":"","parse-names":false,"suffix":""},{"dropping-particle":"","family":"Carr","given":"Sarah","non-dropping-particle":"","parse-names":false,"suffix":""},{"dropping-particle":"","family":"Kaur","given":"Meerat","non-dropping-particle":"","parse-names":false,"suffix":""},{"dropping-particle":"","family":"Palmer","given":"Victoria J.","non-dropping-particle":"","parse-names":false,"suffix":""}],"container-title":"Health Research Policy and Systems","id":"ITEM-1","issue":"43","issued":{"date-parts":[["2020"]]},"title":"Lost in the shadows: Reflections on the dark side of co-production","type":"article-journal","volume":"18"},"uris":["http://www.mendeley.com/documents/?uuid=db8ba17e-9ff7-4b2a-b6df-9b878ec5d62a"]}],"mendeley":{"formattedCitation":"(O. Williams et al. 2020)","manualFormatting":"(e.g., Williams et al. 2020)","plainTextFormattedCitation":"(O. Williams et al. 2020)","previouslyFormattedCitation":"(O. Williams et al. 2020)"},"properties":{"noteIndex":0},"schema":"https://github.com/citation-style-language/schema/raw/master/csl-citation.json"}</w:instrText>
      </w:r>
      <w:r w:rsidR="00295D0A">
        <w:rPr>
          <w:rFonts w:ascii="Times New Roman" w:hAnsi="Times New Roman" w:cs="Times New Roman"/>
          <w:sz w:val="24"/>
          <w:szCs w:val="24"/>
        </w:rPr>
        <w:fldChar w:fldCharType="separate"/>
      </w:r>
      <w:r w:rsidR="00D51F92" w:rsidRPr="00D51F92">
        <w:rPr>
          <w:rFonts w:ascii="Times New Roman" w:hAnsi="Times New Roman" w:cs="Times New Roman"/>
          <w:noProof/>
          <w:sz w:val="24"/>
          <w:szCs w:val="24"/>
        </w:rPr>
        <w:t>(</w:t>
      </w:r>
      <w:r w:rsidR="00D51F92">
        <w:rPr>
          <w:rFonts w:ascii="Times New Roman" w:hAnsi="Times New Roman" w:cs="Times New Roman"/>
          <w:noProof/>
          <w:sz w:val="24"/>
          <w:szCs w:val="24"/>
        </w:rPr>
        <w:t xml:space="preserve">e.g., </w:t>
      </w:r>
      <w:r w:rsidR="00D51F92" w:rsidRPr="00D51F92">
        <w:rPr>
          <w:rFonts w:ascii="Times New Roman" w:hAnsi="Times New Roman" w:cs="Times New Roman"/>
          <w:noProof/>
          <w:sz w:val="24"/>
          <w:szCs w:val="24"/>
        </w:rPr>
        <w:t>Williams et al. 2020)</w:t>
      </w:r>
      <w:r w:rsidR="00295D0A">
        <w:rPr>
          <w:rFonts w:ascii="Times New Roman" w:hAnsi="Times New Roman" w:cs="Times New Roman"/>
          <w:sz w:val="24"/>
          <w:szCs w:val="24"/>
        </w:rPr>
        <w:fldChar w:fldCharType="end"/>
      </w:r>
      <w:r w:rsidR="00780F90">
        <w:rPr>
          <w:rFonts w:ascii="Times New Roman" w:hAnsi="Times New Roman" w:cs="Times New Roman"/>
          <w:sz w:val="24"/>
          <w:szCs w:val="24"/>
        </w:rPr>
        <w:t xml:space="preserve"> </w:t>
      </w:r>
      <w:r w:rsidR="002363A3">
        <w:rPr>
          <w:rFonts w:ascii="Times New Roman" w:hAnsi="Times New Roman" w:cs="Times New Roman"/>
          <w:sz w:val="24"/>
          <w:szCs w:val="24"/>
        </w:rPr>
        <w:t xml:space="preserve">have been recommended </w:t>
      </w:r>
      <w:r w:rsidR="00295D0A">
        <w:rPr>
          <w:rFonts w:ascii="Times New Roman" w:hAnsi="Times New Roman" w:cs="Times New Roman"/>
          <w:sz w:val="24"/>
          <w:szCs w:val="24"/>
        </w:rPr>
        <w:t xml:space="preserve">to ascertain if iKT is practically achievable. </w:t>
      </w:r>
    </w:p>
    <w:p w14:paraId="69D1B044" w14:textId="657FD177" w:rsidR="00485F49" w:rsidRDefault="00504515" w:rsidP="0003566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Despite these recommendation</w:t>
      </w:r>
      <w:r w:rsidR="002363A3">
        <w:rPr>
          <w:rFonts w:ascii="Times New Roman" w:hAnsi="Times New Roman" w:cs="Times New Roman"/>
          <w:sz w:val="24"/>
          <w:szCs w:val="24"/>
        </w:rPr>
        <w:t>s</w:t>
      </w:r>
      <w:r>
        <w:rPr>
          <w:rFonts w:ascii="Times New Roman" w:hAnsi="Times New Roman" w:cs="Times New Roman"/>
          <w:sz w:val="24"/>
          <w:szCs w:val="24"/>
        </w:rPr>
        <w:t xml:space="preserve"> in iKT initiation, </w:t>
      </w:r>
      <w:r w:rsidR="00B80A74">
        <w:rPr>
          <w:rFonts w:ascii="Times New Roman" w:hAnsi="Times New Roman" w:cs="Times New Roman"/>
          <w:sz w:val="24"/>
          <w:szCs w:val="24"/>
        </w:rPr>
        <w:t xml:space="preserve">their </w:t>
      </w:r>
      <w:r w:rsidR="00AF42A5">
        <w:rPr>
          <w:rFonts w:ascii="Times New Roman" w:hAnsi="Times New Roman" w:cs="Times New Roman"/>
          <w:sz w:val="24"/>
          <w:szCs w:val="24"/>
        </w:rPr>
        <w:t>importance</w:t>
      </w:r>
      <w:r w:rsidR="00B80A74">
        <w:rPr>
          <w:rFonts w:ascii="Times New Roman" w:hAnsi="Times New Roman" w:cs="Times New Roman"/>
          <w:sz w:val="24"/>
          <w:szCs w:val="24"/>
        </w:rPr>
        <w:t xml:space="preserve"> throughout the whole iKT process should be noted. The maintenance of relationships </w:t>
      </w:r>
      <w:r w:rsidR="00626258">
        <w:rPr>
          <w:rFonts w:ascii="Times New Roman" w:hAnsi="Times New Roman" w:cs="Times New Roman"/>
          <w:sz w:val="24"/>
          <w:szCs w:val="24"/>
        </w:rPr>
        <w:t xml:space="preserve">throughout the duration of the project </w:t>
      </w:r>
      <w:r w:rsidR="008F0C7A">
        <w:rPr>
          <w:rFonts w:ascii="Times New Roman" w:hAnsi="Times New Roman" w:cs="Times New Roman"/>
          <w:sz w:val="24"/>
          <w:szCs w:val="24"/>
        </w:rPr>
        <w:t xml:space="preserve">can require time and energy from all involved </w:t>
      </w:r>
      <w:r w:rsidR="00B15DC0">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DOI":"10.1186/s12961-018-0322-0","author":[{"dropping-particle":"","family":"Nystrom","given":"M.E","non-dropping-particle":"","parse-names":false,"suffix":""},{"dropping-particle":"","family":"Karltun","given":"J","non-dropping-particle":"","parse-names":false,"suffix":""},{"dropping-particle":"","family":"Keller","given":"C","non-dropping-particle":"","parse-names":false,"suffix":""},{"dropping-particle":"","family":"Andersson Gare","given":"B","non-dropping-particle":"","parse-names":false,"suffix":""}],"container-title":"Health Research Policy and Systems","id":"ITEM-1","issue":"46","issued":{"date-parts":[["2018"]]},"title":"Collaborative and partnership research for improvement of health and social services: Researcher's experiences from 20 projects","type":"article-journal","volume":"16"},"uris":["http://www.mendeley.com/documents/?uuid=3c84c411-0fb5-44a1-9a14-3ccae4d724e7"]}],"mendeley":{"formattedCitation":"(Nystrom et al. 2018)","plainTextFormattedCitation":"(Nystrom et al. 2018)","previouslyFormattedCitation":"(Nystrom et al. 2018)"},"properties":{"noteIndex":0},"schema":"https://github.com/citation-style-language/schema/raw/master/csl-citation.json"}</w:instrText>
      </w:r>
      <w:r w:rsidR="00B15DC0">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(Nystrom et al. 2018)</w:t>
      </w:r>
      <w:r w:rsidR="00B15DC0">
        <w:rPr>
          <w:rFonts w:ascii="Times New Roman" w:hAnsi="Times New Roman" w:cs="Times New Roman"/>
          <w:sz w:val="24"/>
          <w:szCs w:val="24"/>
        </w:rPr>
        <w:fldChar w:fldCharType="end"/>
      </w:r>
      <w:r w:rsidR="00B15DC0">
        <w:rPr>
          <w:rFonts w:ascii="Times New Roman" w:hAnsi="Times New Roman" w:cs="Times New Roman"/>
          <w:sz w:val="24"/>
          <w:szCs w:val="24"/>
        </w:rPr>
        <w:t>,</w:t>
      </w:r>
      <w:r w:rsidR="00B15DC0" w:rsidRPr="005C181C">
        <w:rPr>
          <w:rFonts w:ascii="Times New Roman" w:hAnsi="Times New Roman" w:cs="Times New Roman"/>
          <w:sz w:val="24"/>
          <w:szCs w:val="24"/>
        </w:rPr>
        <w:t xml:space="preserve"> especially given any changes in </w:t>
      </w:r>
      <w:r w:rsidR="00B15DC0">
        <w:rPr>
          <w:rFonts w:ascii="Times New Roman" w:hAnsi="Times New Roman" w:cs="Times New Roman"/>
          <w:sz w:val="24"/>
          <w:szCs w:val="24"/>
        </w:rPr>
        <w:t xml:space="preserve">group </w:t>
      </w:r>
      <w:r w:rsidR="00B15DC0" w:rsidRPr="005C181C">
        <w:rPr>
          <w:rFonts w:ascii="Times New Roman" w:hAnsi="Times New Roman" w:cs="Times New Roman"/>
          <w:sz w:val="24"/>
          <w:szCs w:val="24"/>
        </w:rPr>
        <w:t xml:space="preserve">personnel </w:t>
      </w:r>
      <w:r w:rsidR="00B15DC0">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DOI":"10.1186/s12961-018-0322-0","author":[{"dropping-particle":"","family":"Nystrom","given":"M.E","non-dropping-particle":"","parse-names":false,"suffix":""},{"dropping-particle":"","family":"Karltun","given":"J","non-dropping-particle":"","parse-names":false,"suffix":""},{"dropping-particle":"","family":"Keller","given":"C","non-dropping-particle":"","parse-names":false,"suffix":""},{"dropping-particle":"","family":"Andersson Gare","given":"B","non-dropping-particle":"","parse-names":false,"suffix":""}],"container-title":"Health Research Policy and Systems","id":"ITEM-1","issue":"46","issued":{"date-parts":[["2018"]]},"title":"Collaborative and partnership research for improvement of health and social services: Researcher's experiences from 20 projects","type":"article-journal","volume":"16"},"uris":["http://www.mendeley.com/documents/?uuid=3c84c411-0fb5-44a1-9a14-3ccae4d724e7"]},{"id":"ITEM-2","itemData":{"DOI":"10.1186/s12961-020-0536-9","ISSN":"14784505","abstract":"Background: Integrated knowledge translation refers to researcher and research user partnerships to co-generate and implement knowledge. This type of partnership may be critical to success in increasing knowledge use and impact, but the conceptualisation of its initiation has not been fully developed. Initiating this type of partnership has proven to be challenging but crucial to its success. The purpose of this study was to conduct a meta-narrative review of partnership initiation concepts, processes, enablers, barriers and outcomes in the disciplines of healthcare and social sciences where examples of researcher and research user partnerships were found. Methods: Seven research traditions were identified. Three were in the discipline of social sciences (including psychology, education and business) and five were in the discipline of healthcare (including medicine, nursing, public health, health services research). Searches were conducted in MEDLINE, EMBASE, CINAHL, ABI Inform, ERIC, PsychInfo and the Cochrane Library on June 9, 2017. Fifty titles and abstracts were screened in triplicate; data were extracted from three records in duplicate. Narratives comprised of study characteristics and conceptual and empirical findings across traditions were tabulated, summarised and compared. Results: A total of 7779 unique results were identified and 17 reviews published from 1998 to 2017 were eligible. All reviews identified a partnership initiation phase referred to as 'early' or 'developmental', or more vaguely as 'fuzzy', across six traditions - integrated knowledge translation, action research, stakeholder engagement, knowledge transfer, team initiation and shared mental models. The partnership initiation processes, enablers, barriers and outcomes were common to multiple narratives and summarised in a Partnership Initiation Conceptual Framework. Our review revealed limited use or generation of theory in most included reviews, and little empirical evidence testing the links between partnership initiation processes, enablers or barriers, and outcomes for the purpose of describing successful researcher and research user partnership initiation. Conclusions: Narratives across multiple research traditions revealed similar integrated knowledge translation initiation processes, enablers, barriers and outcomes, which were captured in a conceptual framework that can be employed by researchers and research users to study and launch partnerships. While partnership init…","author":[{"dropping-particle":"","family":"Zych","given":"Maria Maddalena","non-dropping-particle":"","parse-names":false,"suffix":""},{"dropping-particle":"","family":"Berta","given":"Whitney B.","non-dropping-particle":"","parse-names":false,"suffix":""},{"dropping-particle":"","family":"Gagliardi","given":"Anna R.","non-dropping-particle":"","parse-names":false,"suffix":""}],"container-title":"Health Research Policy and Systems","id":"ITEM-2","issue":"24","issued":{"date-parts":[["2020"]]},"title":"Conceptualising the initiation of researcher and research user partnerships: A meta-narrative review","type":"article-journal","volume":"18"},"uris":["http://www.mendeley.com/documents/?uuid=01b9fc6a-b07e-46f9-8abd-3820ee82ecdd"]}],"mendeley":{"formattedCitation":"(Nystrom et al. 2018; Zych, Berta, and Gagliardi 2020)","plainTextFormattedCitation":"(Nystrom et al. 2018; Zych, Berta, and Gagliardi 2020)","previouslyFormattedCitation":"(Nystrom et al. 2018; Zych, Berta, and Gagliardi 2020)"},"properties":{"noteIndex":0},"schema":"https://github.com/citation-style-language/schema/raw/master/csl-citation.json"}</w:instrText>
      </w:r>
      <w:r w:rsidR="00B15DC0">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(Nystrom et al. 2018; Zych, Berta, and Gagliardi 2020)</w:t>
      </w:r>
      <w:r w:rsidR="00B15DC0">
        <w:rPr>
          <w:rFonts w:ascii="Times New Roman" w:hAnsi="Times New Roman" w:cs="Times New Roman"/>
          <w:sz w:val="24"/>
          <w:szCs w:val="24"/>
        </w:rPr>
        <w:fldChar w:fldCharType="end"/>
      </w:r>
      <w:r w:rsidR="00B15DC0">
        <w:rPr>
          <w:rFonts w:ascii="Times New Roman" w:hAnsi="Times New Roman" w:cs="Times New Roman"/>
          <w:sz w:val="24"/>
          <w:szCs w:val="24"/>
        </w:rPr>
        <w:t>.</w:t>
      </w:r>
      <w:r w:rsidR="00D54A31">
        <w:rPr>
          <w:rFonts w:ascii="Times New Roman" w:hAnsi="Times New Roman" w:cs="Times New Roman"/>
          <w:sz w:val="24"/>
          <w:szCs w:val="24"/>
        </w:rPr>
        <w:t xml:space="preserve"> </w:t>
      </w:r>
      <w:r w:rsidR="00F73817">
        <w:rPr>
          <w:rFonts w:ascii="Times New Roman" w:hAnsi="Times New Roman" w:cs="Times New Roman"/>
          <w:sz w:val="24"/>
          <w:szCs w:val="24"/>
        </w:rPr>
        <w:t xml:space="preserve">Engagement activities and opportunities for collaboration should also be undertaken throughout the whole iKT research process, although </w:t>
      </w:r>
      <w:r w:rsidR="000F4DCC">
        <w:rPr>
          <w:rFonts w:ascii="Times New Roman" w:hAnsi="Times New Roman" w:cs="Times New Roman"/>
          <w:sz w:val="24"/>
          <w:szCs w:val="24"/>
        </w:rPr>
        <w:t xml:space="preserve">there is little guidance </w:t>
      </w:r>
      <w:r w:rsidR="000F4DCC" w:rsidRPr="00240FD1">
        <w:rPr>
          <w:rFonts w:ascii="Times New Roman" w:eastAsia="Times New Roman" w:hAnsi="Times New Roman" w:cs="Times New Roman"/>
          <w:sz w:val="24"/>
          <w:szCs w:val="24"/>
        </w:rPr>
        <w:t>on the most effective type, frequency</w:t>
      </w:r>
      <w:r w:rsidR="00AF42A5">
        <w:rPr>
          <w:rFonts w:ascii="Times New Roman" w:eastAsia="Times New Roman" w:hAnsi="Times New Roman" w:cs="Times New Roman"/>
          <w:sz w:val="24"/>
          <w:szCs w:val="24"/>
        </w:rPr>
        <w:t>,</w:t>
      </w:r>
      <w:r w:rsidR="000F4DCC" w:rsidRPr="00240FD1">
        <w:rPr>
          <w:rFonts w:ascii="Times New Roman" w:eastAsia="Times New Roman" w:hAnsi="Times New Roman" w:cs="Times New Roman"/>
          <w:sz w:val="24"/>
          <w:szCs w:val="24"/>
        </w:rPr>
        <w:t xml:space="preserve"> or duration of </w:t>
      </w:r>
      <w:r w:rsidR="000F4DCC">
        <w:rPr>
          <w:rFonts w:ascii="Times New Roman" w:eastAsia="Times New Roman" w:hAnsi="Times New Roman" w:cs="Times New Roman"/>
          <w:sz w:val="24"/>
          <w:szCs w:val="24"/>
        </w:rPr>
        <w:t>activity for collaboration in iKT</w:t>
      </w:r>
      <w:r w:rsidR="00F73817">
        <w:rPr>
          <w:rFonts w:ascii="Times New Roman" w:eastAsia="Times New Roman" w:hAnsi="Times New Roman" w:cs="Times New Roman"/>
          <w:sz w:val="24"/>
          <w:szCs w:val="24"/>
        </w:rPr>
        <w:t xml:space="preserve"> due to poor reporting in the literature</w:t>
      </w:r>
      <w:r w:rsidR="000F4DCC">
        <w:rPr>
          <w:rFonts w:ascii="Times New Roman" w:eastAsia="Times New Roman" w:hAnsi="Times New Roman" w:cs="Times New Roman"/>
          <w:sz w:val="24"/>
          <w:szCs w:val="24"/>
        </w:rPr>
        <w:t xml:space="preserve"> </w:t>
      </w:r>
      <w:r w:rsidR="000F4DCC">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DOI":"10.1186/s13012-016-0399-1","author":[{"dropping-particle":"","family":"Gagliardi","given":"A.R","non-dropping-particle":"","parse-names":false,"suffix":""},{"dropping-particle":"","family":"Berta","given":"W","non-dropping-particle":"","parse-names":false,"suffix":""},{"dropping-particle":"","family":"Kothari","given":"A","non-dropping-particle":"","parse-names":false,"suffix":""},{"dropping-particle":"","family":"Boyko","given":"J","non-dropping-particle":"","parse-names":false,"suffix":""},{"dropping-particle":"","family":"Urquhart","given":"R","non-dropping-particle":"","parse-names":false,"suffix":""}],"container-title":"Implementation Science","id":"ITEM-1","issued":{"date-parts":[["2016"]]},"title":"Integrated knowledge translation (IKT) in health care: a scoping review","type":"article-journal","volume":"11:38"},"uris":["http://www.mendeley.com/documents/?uuid=7c4ed59f-f3b5-4fe9-b4cf-8a8b6fd65f94"]}],"mendeley":{"formattedCitation":"(Gagliardi et al. 2016)","plainTextFormattedCitation":"(Gagliardi et al. 2016)","previouslyFormattedCitation":"(Gagliardi et al. 2016)"},"properties":{"noteIndex":0},"schema":"https://github.com/citation-style-language/schema/raw/master/csl-citation.json"}</w:instrText>
      </w:r>
      <w:r w:rsidR="000F4DCC">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(Gagliardi et al. 2016)</w:t>
      </w:r>
      <w:r w:rsidR="000F4DCC">
        <w:rPr>
          <w:rFonts w:ascii="Times New Roman" w:eastAsia="Times New Roman" w:hAnsi="Times New Roman" w:cs="Times New Roman"/>
          <w:sz w:val="24"/>
          <w:szCs w:val="24"/>
        </w:rPr>
        <w:fldChar w:fldCharType="end"/>
      </w:r>
      <w:r w:rsidR="006E132A">
        <w:rPr>
          <w:rFonts w:ascii="Times New Roman" w:eastAsia="Times New Roman" w:hAnsi="Times New Roman" w:cs="Times New Roman"/>
          <w:sz w:val="24"/>
          <w:szCs w:val="24"/>
        </w:rPr>
        <w:t xml:space="preserve">. </w:t>
      </w:r>
      <w:r w:rsidR="00626258">
        <w:rPr>
          <w:rFonts w:ascii="Times New Roman" w:hAnsi="Times New Roman" w:cs="Times New Roman"/>
          <w:sz w:val="24"/>
          <w:szCs w:val="24"/>
        </w:rPr>
        <w:t xml:space="preserve">Consequently a flexible approach is necessary that accounts for the needs of the project and the collaborative relationships </w:t>
      </w:r>
      <w:r w:rsidR="00FF7523">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author":[{"dropping-particle":"","family":"Rycroft-Malone","given":"J","non-dropping-particle":"","parse-names":false,"suffix":""},{"dropping-particle":"","family":"Burton","given":"C.R","non-dropping-particle":"","parse-names":false,"suffix":""},{"dropping-particle":"","family":"Bucknall","given":"T","non-dropping-particle":"","parse-names":false,"suffix":""},{"dropping-particle":"","family":"Graham","given":"I.D","non-dropping-particle":"","parse-names":false,"suffix":""},{"dropping-particle":"","family":"Hutchinson","given":"A.M","non-dropping-particle":"","parse-names":false,"suffix":""},{"dropping-particle":"","family":"Stacey","given":"D","non-dropping-particle":"","parse-names":false,"suffix":""}],"container-title":"International Journal of Health Policy and Management","id":"ITEM-1","issue":"4","issued":{"date-parts":[["2016"]]},"page":"221-223","title":"Collaboration and co-production of knowledge in healthcare: Opportunities and challenges","type":"article-journal","volume":"5"},"uris":["http://www.mendeley.com/documents/?uuid=8b33f4f8-de99-4012-b501-f0686e6166bc"]}],"mendeley":{"formattedCitation":"(Rycroft-Malone et al. 2016)","plainTextFormattedCitation":"(Rycroft-Malone et al. 2016)","previouslyFormattedCitation":"(Rycroft-Malone et al. 2016)"},"properties":{"noteIndex":0},"schema":"https://github.com/citation-style-language/schema/raw/master/csl-citation.json"}</w:instrText>
      </w:r>
      <w:r w:rsidR="00FF7523">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(Rycroft-Malone et al. 2016)</w:t>
      </w:r>
      <w:r w:rsidR="00FF7523">
        <w:rPr>
          <w:rFonts w:ascii="Times New Roman" w:hAnsi="Times New Roman" w:cs="Times New Roman"/>
          <w:sz w:val="24"/>
          <w:szCs w:val="24"/>
        </w:rPr>
        <w:fldChar w:fldCharType="end"/>
      </w:r>
      <w:r w:rsidR="00FF7523">
        <w:rPr>
          <w:rFonts w:ascii="Times New Roman" w:hAnsi="Times New Roman" w:cs="Times New Roman"/>
          <w:sz w:val="24"/>
          <w:szCs w:val="24"/>
        </w:rPr>
        <w:t xml:space="preserve">. </w:t>
      </w:r>
    </w:p>
    <w:p w14:paraId="6B847F86" w14:textId="068C3AF5" w:rsidR="00A62D3B" w:rsidRPr="00A62D3B" w:rsidRDefault="00A62D3B" w:rsidP="00A62D3B">
      <w:pPr>
        <w:spacing w:line="480" w:lineRule="auto"/>
        <w:jc w:val="both"/>
        <w:rPr>
          <w:rFonts w:ascii="Times New Roman" w:hAnsi="Times New Roman" w:cs="Times New Roman"/>
          <w:b/>
          <w:bCs/>
          <w:i/>
          <w:iCs/>
          <w:sz w:val="24"/>
          <w:szCs w:val="24"/>
        </w:rPr>
      </w:pPr>
      <w:r w:rsidRPr="00A62D3B">
        <w:rPr>
          <w:rFonts w:ascii="Times New Roman" w:hAnsi="Times New Roman" w:cs="Times New Roman"/>
          <w:b/>
          <w:bCs/>
          <w:i/>
          <w:iCs/>
          <w:sz w:val="24"/>
          <w:szCs w:val="24"/>
        </w:rPr>
        <w:t>Application of Theory</w:t>
      </w:r>
    </w:p>
    <w:p w14:paraId="1A0590D2" w14:textId="0C0AF441" w:rsidR="008D161F" w:rsidRPr="00095CC3" w:rsidRDefault="00C0006D" w:rsidP="0003566B">
      <w:pPr>
        <w:spacing w:line="480" w:lineRule="auto"/>
        <w:ind w:firstLine="720"/>
        <w:jc w:val="both"/>
        <w:rPr>
          <w:rFonts w:ascii="Times New Roman" w:hAnsi="Times New Roman" w:cs="Times New Roman"/>
          <w:sz w:val="24"/>
          <w:szCs w:val="24"/>
        </w:rPr>
      </w:pPr>
      <w:r w:rsidRPr="00C0006D">
        <w:rPr>
          <w:rFonts w:ascii="Times New Roman" w:hAnsi="Times New Roman" w:cs="Times New Roman"/>
          <w:sz w:val="24"/>
          <w:szCs w:val="24"/>
        </w:rPr>
        <w:t xml:space="preserve">When </w:t>
      </w:r>
      <w:r w:rsidR="001479EC">
        <w:rPr>
          <w:rFonts w:ascii="Times New Roman" w:hAnsi="Times New Roman" w:cs="Times New Roman"/>
          <w:sz w:val="24"/>
          <w:szCs w:val="24"/>
        </w:rPr>
        <w:t>practically doing</w:t>
      </w:r>
      <w:r w:rsidRPr="00C0006D">
        <w:rPr>
          <w:rFonts w:ascii="Times New Roman" w:hAnsi="Times New Roman" w:cs="Times New Roman"/>
          <w:sz w:val="24"/>
          <w:szCs w:val="24"/>
        </w:rPr>
        <w:t xml:space="preserve"> iKT, theories, models</w:t>
      </w:r>
      <w:r w:rsidR="004C3013">
        <w:rPr>
          <w:rFonts w:ascii="Times New Roman" w:hAnsi="Times New Roman" w:cs="Times New Roman"/>
          <w:sz w:val="24"/>
          <w:szCs w:val="24"/>
        </w:rPr>
        <w:t>,</w:t>
      </w:r>
      <w:r w:rsidRPr="00C0006D">
        <w:rPr>
          <w:rFonts w:ascii="Times New Roman" w:hAnsi="Times New Roman" w:cs="Times New Roman"/>
          <w:sz w:val="24"/>
          <w:szCs w:val="24"/>
        </w:rPr>
        <w:t xml:space="preserve"> and frameworks derived from KT science, have been used at various stages</w:t>
      </w:r>
      <w:r w:rsidR="00093B32">
        <w:rPr>
          <w:rFonts w:ascii="Times New Roman" w:hAnsi="Times New Roman" w:cs="Times New Roman"/>
          <w:sz w:val="24"/>
          <w:szCs w:val="24"/>
        </w:rPr>
        <w:t xml:space="preserve"> of the process</w:t>
      </w:r>
      <w:r w:rsidR="001479EC">
        <w:rPr>
          <w:rFonts w:ascii="Times New Roman" w:hAnsi="Times New Roman" w:cs="Times New Roman"/>
          <w:sz w:val="24"/>
          <w:szCs w:val="24"/>
        </w:rPr>
        <w:t xml:space="preserve">. </w:t>
      </w:r>
      <w:r w:rsidRPr="00C0006D">
        <w:rPr>
          <w:rFonts w:ascii="Times New Roman" w:eastAsia="Times New Roman" w:hAnsi="Times New Roman" w:cs="Times New Roman"/>
          <w:sz w:val="24"/>
          <w:szCs w:val="24"/>
        </w:rPr>
        <w:t xml:space="preserve">Within the </w:t>
      </w:r>
      <w:r w:rsidR="00C56011">
        <w:rPr>
          <w:rFonts w:ascii="Times New Roman" w:eastAsia="Times New Roman" w:hAnsi="Times New Roman" w:cs="Times New Roman"/>
          <w:sz w:val="24"/>
          <w:szCs w:val="24"/>
        </w:rPr>
        <w:t xml:space="preserve">broader </w:t>
      </w:r>
      <w:r w:rsidRPr="00C0006D">
        <w:rPr>
          <w:rFonts w:ascii="Times New Roman" w:eastAsia="Times New Roman" w:hAnsi="Times New Roman" w:cs="Times New Roman"/>
          <w:sz w:val="24"/>
          <w:szCs w:val="24"/>
        </w:rPr>
        <w:t xml:space="preserve">field of KT, a wealth of theoretical approaches have been utilised in recent years, with 61 in 2012 </w:t>
      </w:r>
      <w:r w:rsidRPr="00C0006D">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author":[{"dropping-particle":"","family":"Tabak","given":"R.G","non-dropping-particle":"","parse-names":false,"suffix":""},{"dropping-particle":"","family":"Khoong","given":"E.C","non-dropping-particle":"","parse-names":false,"suffix":""},{"dropping-particle":"","family":"Chambers","given":"D","non-dropping-particle":"","parse-names":false,"suffix":""},{"dropping-particle":"","family":"Brownson","given":"R.C","non-dropping-particle":"","parse-names":false,"suffix":""}],"container-title":"American Journal of Preventative Medicine","id":"ITEM-1","issue":"3","issued":{"date-parts":[["2012"]]},"page":"337-350","title":"Bridging research and practice: Models for dissemination and implementation research","type":"article-journal","volume":"43"},"uris":["http://www.mendeley.com/documents/?uuid=c7172acc-e2d5-4e3b-a6b7-a6108dc373b3"]}],"mendeley":{"formattedCitation":"(Tabak et al. 2012)","plainTextFormattedCitation":"(Tabak et al. 2012)","previouslyFormattedCitation":"(Tabak et al. 2012)"},"properties":{"noteIndex":0},"schema":"https://github.com/citation-style-language/schema/raw/master/csl-citation.json"}</w:instrText>
      </w:r>
      <w:r w:rsidRPr="00C0006D">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(Tabak et al. 2012)</w:t>
      </w:r>
      <w:r w:rsidRPr="00C0006D">
        <w:rPr>
          <w:rFonts w:ascii="Times New Roman" w:eastAsia="Times New Roman" w:hAnsi="Times New Roman" w:cs="Times New Roman"/>
          <w:sz w:val="24"/>
          <w:szCs w:val="24"/>
        </w:rPr>
        <w:fldChar w:fldCharType="end"/>
      </w:r>
      <w:r w:rsidRPr="00C0006D">
        <w:rPr>
          <w:rFonts w:ascii="Times New Roman" w:eastAsia="Times New Roman" w:hAnsi="Times New Roman" w:cs="Times New Roman"/>
          <w:sz w:val="24"/>
          <w:szCs w:val="24"/>
        </w:rPr>
        <w:t xml:space="preserve"> rising to 159 in 2018 </w:t>
      </w:r>
      <w:r w:rsidRPr="00C0006D">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author":[{"dropping-particle":"","family":"Strifler","given":"L","non-dropping-particle":"","parse-names":false,"suffix":""},{"dropping-particle":"","family":"Cardoso","given":"R","non-dropping-particle":"","parse-names":false,"suffix":""},{"dropping-particle":"","family":"McGowan","given":"J","non-dropping-particle":"","parse-names":false,"suffix":""},{"dropping-particle":"","family":"Cogo","given":"E","non-dropping-particle":"","parse-names":false,"suffix":""},{"dropping-particle":"","family":"Nincic","given":"V","non-dropping-particle":"","parse-names":false,"suffix":""},{"dropping-particle":"","family":"Khan","given":"P.A","non-dropping-particle":"","parse-names":false,"suffix":""},{"dropping-particle":"","family":"Scott","given":"A","non-dropping-particle":"","parse-names":false,"suffix":""},{"dropping-particle":"","family":"Ghassemi","given":"M","non-dropping-particle":"","parse-names":false,"suffix":""},{"dropping-particle":"","family":"MacDonald","given":"H","non-dropping-particle":"","parse-names":false,"suffix":""},{"dropping-particle":"","family":"Lai","given":"Y","non-dropping-particle":"","parse-names":false,"suffix":""},{"dropping-particle":"","family":"Treister","given":"V","non-dropping-particle":"","parse-names":false,"suffix":""},{"dropping-particle":"","family":"Tricco","given":"A.C","non-dropping-particle":"","parse-names":false,"suffix":""},{"dropping-particle":"","family":"Straus","given":"S.E","non-dropping-particle":"","parse-names":false,"suffix":""}],"container-title":"Journal of Clinical Epidemiology","id":"ITEM-1","issued":{"date-parts":[["2018"]]},"page":"92-102","title":"Scoping review identifies number of knowledge translation theories, models and frameworks with limited use","type":"article-journal","volume":"100"},"uris":["http://www.mendeley.com/documents/?uuid=6d9852d5-0498-40f8-ad86-2efb1039ad82"]}],"mendeley":{"formattedCitation":"(Strifler et al. 2018)","plainTextFormattedCitation":"(Strifler et al. 2018)","previouslyFormattedCitation":"(Strifler et al. 2018)"},"properties":{"noteIndex":0},"schema":"https://github.com/citation-style-language/schema/raw/master/csl-citation.json"}</w:instrText>
      </w:r>
      <w:r w:rsidRPr="00C0006D">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(Strifler et al. 2018)</w:t>
      </w:r>
      <w:r w:rsidRPr="00C0006D">
        <w:rPr>
          <w:rFonts w:ascii="Times New Roman" w:eastAsia="Times New Roman" w:hAnsi="Times New Roman" w:cs="Times New Roman"/>
          <w:sz w:val="24"/>
          <w:szCs w:val="24"/>
        </w:rPr>
        <w:fldChar w:fldCharType="end"/>
      </w:r>
      <w:r w:rsidRPr="00C0006D">
        <w:rPr>
          <w:rFonts w:ascii="Times New Roman" w:eastAsia="Times New Roman" w:hAnsi="Times New Roman" w:cs="Times New Roman"/>
          <w:sz w:val="24"/>
          <w:szCs w:val="24"/>
        </w:rPr>
        <w:t xml:space="preserve">. </w:t>
      </w:r>
      <w:r w:rsidRPr="00C0006D">
        <w:rPr>
          <w:rFonts w:ascii="Times New Roman" w:hAnsi="Times New Roman" w:cs="Times New Roman"/>
          <w:sz w:val="24"/>
          <w:szCs w:val="24"/>
        </w:rPr>
        <w:t>Theories, models</w:t>
      </w:r>
      <w:r w:rsidR="00AF42A5">
        <w:rPr>
          <w:rFonts w:ascii="Times New Roman" w:hAnsi="Times New Roman" w:cs="Times New Roman"/>
          <w:sz w:val="24"/>
          <w:szCs w:val="24"/>
        </w:rPr>
        <w:t>,</w:t>
      </w:r>
      <w:r w:rsidRPr="00C0006D">
        <w:rPr>
          <w:rFonts w:ascii="Times New Roman" w:hAnsi="Times New Roman" w:cs="Times New Roman"/>
          <w:sz w:val="24"/>
          <w:szCs w:val="24"/>
        </w:rPr>
        <w:t xml:space="preserve"> and frameworks in KT can be primarily distinguished by their purpose </w:t>
      </w:r>
      <w:r w:rsidRPr="00C0006D">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{"citationItems":[{"id":"ITEM-1","itemData":{"DOI":"10.1186/s13012-015-0242-0","author":[{"dropping-particle":"","family":"Nilsen","given":"P","non-dropping-particle":"","parse-names":false,"suffix":""}],"container-title":"Implementation Science","id":"ITEM-1","issued":{"date-parts":[["2015"]]},"title":"Making sense of implementation theories, models and frameworks","type":"article-journal","volume":"10:53"},"uris":["http://www.mendeley.com/documents/?uuid=0a3ac790-21f5-4fb5-bf1d-1e0e4c126660"]}],"mendeley":{"formattedCitation":"(Nilsen 2015)","plainTextFormattedCitation":"(Nilsen 2015)","previouslyFormattedCitation":"(Nilsen 2015)"},"properties":{"noteIndex":0},"schema":"https://github.com/citation-style-language/schema/raw/master/csl-citation.json"}</w:instrText>
      </w:r>
      <w:r w:rsidRPr="00C0006D">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(Nilsen 2015)</w:t>
      </w:r>
      <w:r w:rsidRPr="00C0006D">
        <w:rPr>
          <w:rFonts w:ascii="Times New Roman" w:hAnsi="Times New Roman" w:cs="Times New Roman"/>
          <w:sz w:val="24"/>
          <w:szCs w:val="24"/>
        </w:rPr>
        <w:fldChar w:fldCharType="end"/>
      </w:r>
      <w:r w:rsidRPr="00C0006D">
        <w:rPr>
          <w:rFonts w:ascii="Times New Roman" w:hAnsi="Times New Roman" w:cs="Times New Roman"/>
          <w:sz w:val="24"/>
          <w:szCs w:val="24"/>
        </w:rPr>
        <w:t xml:space="preserve"> and the phases of the KT process they encompass </w:t>
      </w:r>
      <w:r w:rsidRPr="00C0006D">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{"citationItems":[{"id":"ITEM-1","itemData":{"DOI":"10.1186/s13012-020-0964-5","ISSN":"17485908","PMID":"32059738","abstract":"Background: Application of knowledge translation (KT) theories, models, and frameworks (TMFs) is one method for successfully incorporating evidence into clinical care. However, there are multiple KT TMFs and little guidance on which to select. This study sought to identify and describe available full-spectrum KT TMFs to subsequently guide users. Methods: A scoping review was completed. Articles were identified through searches within electronic databases, previous reviews, grey literature, and consultation with KT experts. Search terms included combinations of KT terms and theory-related terms. Included citations had to describe full-spectrum KT TMFs that had been applied or tested. Titles/abstracts and full-text articles were screened independently by two investigators. Each KT TMF was described by its characteristics including name, context, key components, how it was used, primary target audience, levels of use, and study outcomes. Each KT TMF was also categorized into theoretical approaches as process models, determinant frameworks, classic theories, implementation theories, and evaluation frameworks. Within each category, KT TMFs were compared and contrasted to identify similarities and unique characteristics. Results: Electronic searches yielded 7160 citations. Additional citations were identified from previous reviews (n = 41) and bibliographies of included full-text articles (n = 6). Thirty-six citations describing 36 full-spectrum were identified. In 24 KT TMFs, the primary target audience was multi-level including patients/public, professionals, organizational, and financial/regulatory. The majority of the KT TMFs were used within public health, followed by research (organizational, translation, health), or in multiple contexts. Twenty-six could be used at the individual, organization, or policy levels, five at the individual/organization levels, three at the individual level only, and two at the organizational/policy level. Categorization of the KT TMFs resulted in 18 process models, eight classic theories, three determinant frameworks, three evaluation frameworks, and four that fit more than one category. There were no KT TMFs that fit the implementation theory category. Within each category, similarities and unique characteristics emerged through comparison. Conclusions: A systematic compilation of existing full-spectrum KT TMFs, categorization into different approaches, and comparison has been provided in a user-friendly way. This list pro…","author":[{"dropping-particle":"","family":"Esmail","given":"Rosmin","non-dropping-particle":"","parse-names":false,"suffix":""},{"dropping-particle":"","family":"Hanson","given":"Heather M.","non-dropping-particle":"","parse-names":false,"suffix":""},{"dropping-particle":"","family":"Holroyd-Leduc","given":"Jayna","non-dropping-particle":"","parse-names":false,"suffix":""},{"dropping-particle":"","family":"Brown","given":"Sage","non-dropping-particle":"","parse-names":false,"suffix":""},{"dropping-particle":"","family":"Strifler","given":"Lisa","non-dropping-particle":"","parse-names":false,"suffix":""},{"dropping-particle":"","family":"Straus","given":"Sharon E.","non-dropping-particle":"","parse-names":false,"suffix":""},{"dropping-particle":"","family":"Niven","given":"Daniel J.","non-dropping-particle":"","parse-names":false,"suffix":""},{"dropping-particle":"","family":"Clement","given":"Fiona M.","non-dropping-particle":"","parse-names":false,"suffix":""}],"container-title":"Implementation Science","id":"ITEM-1","issue":"11","issued":{"date-parts":[["2020"]]},"title":"A scoping review of full-spectrum knowledge translation theories, models, and frameworks","type":"article-journal","volume":"15"},"uris":["http://www.mendeley.com/documents/?uuid=1cb69aa3-849f-46b5-bf04-dae5f5ae94ff"]}],"mendeley":{"formattedCitation":"(Esmail et al. 2020)","plainTextFormattedCitation":"(Esmail et al. 2020)","previouslyFormattedCitation":"(Esmail et al. 2020)"},"properties":{"noteIndex":0},"schema":"https://github.com/citation-style-language/schema/raw/master/csl-citation.json"}</w:instrText>
      </w:r>
      <w:r w:rsidRPr="00C0006D">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(Esmail et al. 2020)</w:t>
      </w:r>
      <w:r w:rsidRPr="00C0006D">
        <w:rPr>
          <w:rFonts w:ascii="Times New Roman" w:hAnsi="Times New Roman" w:cs="Times New Roman"/>
          <w:sz w:val="24"/>
          <w:szCs w:val="24"/>
        </w:rPr>
        <w:fldChar w:fldCharType="end"/>
      </w:r>
      <w:r w:rsidRPr="00C0006D">
        <w:rPr>
          <w:rFonts w:ascii="Times New Roman" w:hAnsi="Times New Roman" w:cs="Times New Roman"/>
          <w:sz w:val="24"/>
          <w:szCs w:val="24"/>
        </w:rPr>
        <w:t xml:space="preserve">. </w:t>
      </w:r>
      <w:r w:rsidR="00DB2613">
        <w:rPr>
          <w:rFonts w:ascii="Times New Roman" w:hAnsi="Times New Roman" w:cs="Times New Roman"/>
          <w:sz w:val="24"/>
          <w:szCs w:val="24"/>
        </w:rPr>
        <w:t xml:space="preserve">Three key purposes </w:t>
      </w:r>
      <w:r w:rsidR="00FC7207">
        <w:rPr>
          <w:rFonts w:ascii="Times New Roman" w:hAnsi="Times New Roman" w:cs="Times New Roman"/>
          <w:sz w:val="24"/>
          <w:szCs w:val="24"/>
        </w:rPr>
        <w:t>of theories, models</w:t>
      </w:r>
      <w:r w:rsidR="00AF42A5">
        <w:rPr>
          <w:rFonts w:ascii="Times New Roman" w:hAnsi="Times New Roman" w:cs="Times New Roman"/>
          <w:sz w:val="24"/>
          <w:szCs w:val="24"/>
        </w:rPr>
        <w:t>,</w:t>
      </w:r>
      <w:r w:rsidR="00FC7207">
        <w:rPr>
          <w:rFonts w:ascii="Times New Roman" w:hAnsi="Times New Roman" w:cs="Times New Roman"/>
          <w:sz w:val="24"/>
          <w:szCs w:val="24"/>
        </w:rPr>
        <w:t xml:space="preserve"> and frameworks exist:</w:t>
      </w:r>
      <w:r w:rsidR="00DB2613">
        <w:rPr>
          <w:rFonts w:ascii="Times New Roman" w:hAnsi="Times New Roman" w:cs="Times New Roman"/>
          <w:sz w:val="24"/>
          <w:szCs w:val="24"/>
        </w:rPr>
        <w:t xml:space="preserve"> </w:t>
      </w:r>
      <w:r w:rsidR="00DB2613" w:rsidRPr="00C0006D">
        <w:rPr>
          <w:rFonts w:ascii="Times New Roman" w:eastAsia="Times New Roman" w:hAnsi="Times New Roman" w:cs="Times New Roman"/>
          <w:sz w:val="24"/>
          <w:szCs w:val="24"/>
        </w:rPr>
        <w:t xml:space="preserve">to describe and/or guide the KT process, to understand and/or explain factors influencing implementation outcomes, and to evaluate implementation </w:t>
      </w:r>
      <w:r w:rsidR="00DB2613" w:rsidRPr="00C0006D">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{"citationItems":[{"id":"ITEM-1","itemData":{"DOI":"10.1186/s13012-015-0242-0","author":[{"dropping-particle":"","family":"Nilsen","given":"P","non-dropping-particle":"","parse-names":false,"suffix":""}],"container-title":"Implementation Science","id":"ITEM-1","issued":{"date-parts":[["2015"]]},"title":"Making sense of implementation theories, models and frameworks","type":"article-journal","volume":"10:53"},"uris":["http://www.mendeley.com/documents/?uuid=0a3ac790-21f5-4fb5-bf1d-1e0e4c126660"]}],"mendeley":{"formattedCitation":"(Nilsen 2015)","plainTextFormattedCitation":"(Nilsen 2015)","previouslyFormattedCitation":"(Nilsen 2015)"},"properties":{"noteIndex":0},"schema":"https://github.com/citation-style-language/schema/raw/master/csl-citation.json"}</w:instrText>
      </w:r>
      <w:r w:rsidR="00DB2613" w:rsidRPr="00C0006D">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(Nilsen 2015)</w:t>
      </w:r>
      <w:r w:rsidR="00DB2613" w:rsidRPr="00C0006D">
        <w:rPr>
          <w:rFonts w:ascii="Times New Roman" w:eastAsia="Times New Roman" w:hAnsi="Times New Roman" w:cs="Times New Roman"/>
          <w:sz w:val="24"/>
          <w:szCs w:val="24"/>
        </w:rPr>
        <w:fldChar w:fldCharType="end"/>
      </w:r>
      <w:r w:rsidR="00FC7207">
        <w:rPr>
          <w:rFonts w:ascii="Times New Roman" w:eastAsia="Times New Roman" w:hAnsi="Times New Roman" w:cs="Times New Roman"/>
          <w:sz w:val="24"/>
          <w:szCs w:val="24"/>
        </w:rPr>
        <w:t xml:space="preserve">. </w:t>
      </w:r>
      <w:r w:rsidR="006F134A">
        <w:rPr>
          <w:rFonts w:ascii="Times New Roman" w:eastAsia="Times New Roman" w:hAnsi="Times New Roman" w:cs="Times New Roman"/>
          <w:sz w:val="24"/>
          <w:szCs w:val="24"/>
        </w:rPr>
        <w:t xml:space="preserve">With regard to phases of the KT process, </w:t>
      </w:r>
      <w:r w:rsidR="00095CC3">
        <w:rPr>
          <w:rFonts w:ascii="Times New Roman" w:eastAsia="Times New Roman" w:hAnsi="Times New Roman" w:cs="Times New Roman"/>
          <w:sz w:val="24"/>
          <w:szCs w:val="24"/>
        </w:rPr>
        <w:t>theoretical approaches which include</w:t>
      </w:r>
      <w:r w:rsidR="00095CC3">
        <w:rPr>
          <w:rFonts w:ascii="Times New Roman" w:hAnsi="Times New Roman" w:cs="Times New Roman"/>
          <w:sz w:val="24"/>
          <w:szCs w:val="24"/>
        </w:rPr>
        <w:t xml:space="preserve"> </w:t>
      </w:r>
      <w:r w:rsidRPr="00C0006D">
        <w:rPr>
          <w:rFonts w:ascii="Times New Roman" w:hAnsi="Times New Roman" w:cs="Times New Roman"/>
          <w:sz w:val="24"/>
          <w:szCs w:val="24"/>
        </w:rPr>
        <w:t xml:space="preserve">the phases of planning/design, implementation, evaluation and sustainability are termed </w:t>
      </w:r>
      <w:r w:rsidRPr="00C0006D">
        <w:rPr>
          <w:rFonts w:ascii="Times New Roman" w:eastAsia="Times New Roman" w:hAnsi="Times New Roman" w:cs="Times New Roman"/>
          <w:sz w:val="24"/>
          <w:szCs w:val="24"/>
        </w:rPr>
        <w:t xml:space="preserve">‘full-spectrum’ </w:t>
      </w:r>
      <w:r w:rsidRPr="00C0006D">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{"citationItems":[{"id":"ITEM-1","itemData":{"DOI":"10.1186/s13012-020-0964-5","ISSN":"17485908","PMID":"32059738","abstract":"Background: Application of knowledge translation (KT) theories, models, and frameworks (TMFs) is one method for successfully incorporating evidence into clinical care. However, there are multiple KT TMFs and little guidance on which to select. This study sought to identify and describe available full-spectrum KT TMFs to subsequently guide users. Methods: A scoping review was completed. Articles were identified through searches within electronic databases, previous reviews, grey literature, and consultation with KT experts. Search terms included combinations of KT terms and theory-related terms. Included citations had to describe full-spectrum KT TMFs that had been applied or tested. Titles/abstracts and full-text articles were screened independently by two investigators. Each KT TMF was described by its characteristics including name, context, key components, how it was used, primary target audience, levels of use, and study outcomes. Each KT TMF was also categorized into theoretical approaches as process models, determinant frameworks, classic theories, implementation theories, and evaluation frameworks. Within each category, KT TMFs were compared and contrasted to identify similarities and unique characteristics. Results: Electronic searches yielded 7160 citations. Additional citations were identified from previous reviews (n = 41) and bibliographies of included full-text articles (n = 6). Thirty-six citations describing 36 full-spectrum were identified. In 24 KT TMFs, the primary target audience was multi-level including patients/public, professionals, organizational, and financial/regulatory. The majority of the KT TMFs were used within public health, followed by research (organizational, translation, health), or in multiple contexts. Twenty-six could be used at the individual, organization, or policy levels, five at the individual/organization levels, three at the individual level only, and two at the organizational/policy level. Categorization of the KT TMFs resulted in 18 process models, eight classic theories, three determinant frameworks, three evaluation frameworks, and four that fit more than one category. There were no KT TMFs that fit the implementation theory category. Within each category, similarities and unique characteristics emerged through comparison. Conclusions: A systematic compilation of existing full-spectrum KT TMFs, categorization into different approaches, and comparison has been provided in a user-friendly way. This list pro…","author":[{"dropping-particle":"","family":"Esmail","given":"Rosmin","non-dropping-particle":"","parse-names":false,"suffix":""},{"dropping-particle":"","family":"Hanson","given":"Heather M.","non-dropping-particle":"","parse-names":false,"suffix":""},{"dropping-particle":"","family":"Holroyd-Leduc","given":"Jayna","non-dropping-particle":"","parse-names":false,"suffix":""},{"dropping-particle":"","family":"Brown","given":"Sage","non-dropping-particle":"","parse-names":false,"suffix":""},{"dropping-particle":"","family":"Strifler","given":"Lisa","non-dropping-particle":"","parse-names":false,"suffix":""},{"dropping-particle":"","family":"Straus","given":"Sharon E.","non-dropping-particle":"","parse-names":false,"suffix":""},{"dropping-particle":"","family":"Niven","given":"Daniel J.","non-dropping-particle":"","parse-names":false,"suffix":""},{"dropping-particle":"","family":"Clement","given":"Fiona M.","non-dropping-particle":"","parse-names":false,"suffix":""}],"container-title":"Implementation Science","id":"ITEM-1","issue":"11","issued":{"date-parts":[["2020"]]},"title":"A scoping review of full-spectrum knowledge translation theories, models, and frameworks","type":"article-journal","volume":"15"},"uris":["http://www.mendeley.com/documents/?uuid=1cb69aa3-849f-46b5-bf04-dae5f5ae94ff"]}],"mendeley":{"formattedCitation":"(Esmail et al. 2020)","plainTextFormattedCitation":"(Esmail et al. 2020)","previouslyFormattedCitation":"(Esmail et al. 2020)"},"properties":{"noteIndex":0},"schema":"https://github.com/citation-style-language/schema/raw/master/csl-citation.json"}</w:instrText>
      </w:r>
      <w:r w:rsidRPr="00C0006D">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(Esmail et al. 2020)</w:t>
      </w:r>
      <w:r w:rsidRPr="00C0006D">
        <w:rPr>
          <w:rFonts w:ascii="Times New Roman" w:eastAsia="Times New Roman" w:hAnsi="Times New Roman" w:cs="Times New Roman"/>
          <w:sz w:val="24"/>
          <w:szCs w:val="24"/>
        </w:rPr>
        <w:fldChar w:fldCharType="end"/>
      </w:r>
      <w:r w:rsidR="00AF759E">
        <w:rPr>
          <w:rFonts w:ascii="Times New Roman" w:eastAsia="Times New Roman" w:hAnsi="Times New Roman" w:cs="Times New Roman"/>
          <w:sz w:val="24"/>
          <w:szCs w:val="24"/>
        </w:rPr>
        <w:t xml:space="preserve">. Full spectrum approaches </w:t>
      </w:r>
      <w:r w:rsidR="00AF759E" w:rsidRPr="00C0006D">
        <w:rPr>
          <w:rFonts w:ascii="Times New Roman" w:eastAsia="Times New Roman" w:hAnsi="Times New Roman" w:cs="Times New Roman"/>
          <w:sz w:val="24"/>
          <w:szCs w:val="24"/>
        </w:rPr>
        <w:t>reflect</w:t>
      </w:r>
      <w:r w:rsidRPr="00C0006D">
        <w:rPr>
          <w:rFonts w:ascii="Times New Roman" w:eastAsia="Times New Roman" w:hAnsi="Times New Roman" w:cs="Times New Roman"/>
          <w:sz w:val="24"/>
          <w:szCs w:val="24"/>
        </w:rPr>
        <w:t xml:space="preserve"> the whole </w:t>
      </w:r>
      <w:r w:rsidR="00AF759E">
        <w:rPr>
          <w:rFonts w:ascii="Times New Roman" w:eastAsia="Times New Roman" w:hAnsi="Times New Roman" w:cs="Times New Roman"/>
          <w:sz w:val="24"/>
          <w:szCs w:val="24"/>
        </w:rPr>
        <w:t>KT</w:t>
      </w:r>
      <w:r w:rsidRPr="00C0006D">
        <w:rPr>
          <w:rFonts w:ascii="Times New Roman" w:eastAsia="Times New Roman" w:hAnsi="Times New Roman" w:cs="Times New Roman"/>
          <w:sz w:val="24"/>
          <w:szCs w:val="24"/>
        </w:rPr>
        <w:t xml:space="preserve"> process in comparison to approaches which may focus on a singular action (e.g., implementation). </w:t>
      </w:r>
      <w:r w:rsidR="005E0A0D" w:rsidRPr="00756061">
        <w:rPr>
          <w:rFonts w:ascii="Times New Roman" w:eastAsia="Times New Roman" w:hAnsi="Times New Roman" w:cs="Times New Roman"/>
          <w:sz w:val="24"/>
          <w:szCs w:val="24"/>
        </w:rPr>
        <w:t>T</w:t>
      </w:r>
      <w:r w:rsidR="000A77E8" w:rsidRPr="00756061">
        <w:rPr>
          <w:rFonts w:ascii="Times New Roman" w:eastAsia="Times New Roman" w:hAnsi="Times New Roman" w:cs="Times New Roman"/>
          <w:sz w:val="24"/>
          <w:szCs w:val="24"/>
        </w:rPr>
        <w:t xml:space="preserve">he Knowledge-to-Action (KTA) </w:t>
      </w:r>
      <w:r w:rsidR="00AA0A29" w:rsidRPr="00756061">
        <w:rPr>
          <w:rFonts w:ascii="Times New Roman" w:eastAsia="Times New Roman" w:hAnsi="Times New Roman" w:cs="Times New Roman"/>
          <w:sz w:val="24"/>
          <w:szCs w:val="24"/>
        </w:rPr>
        <w:t>f</w:t>
      </w:r>
      <w:r w:rsidR="000A77E8" w:rsidRPr="00756061">
        <w:rPr>
          <w:rFonts w:ascii="Times New Roman" w:eastAsia="Times New Roman" w:hAnsi="Times New Roman" w:cs="Times New Roman"/>
          <w:sz w:val="24"/>
          <w:szCs w:val="24"/>
        </w:rPr>
        <w:t xml:space="preserve">ramework </w:t>
      </w:r>
      <w:r w:rsidR="00B76062" w:rsidRPr="00756061">
        <w:rPr>
          <w:rFonts w:ascii="Times New Roman" w:eastAsia="Times New Roman" w:hAnsi="Times New Roman" w:cs="Times New Roman"/>
          <w:sz w:val="24"/>
          <w:szCs w:val="24"/>
        </w:rPr>
        <w:fldChar w:fldCharType="begin" w:fldLock="1"/>
      </w:r>
      <w:r w:rsidR="00BA67C9" w:rsidRPr="00756061">
        <w:rPr>
          <w:rFonts w:ascii="Times New Roman" w:eastAsia="Times New Roman" w:hAnsi="Times New Roman" w:cs="Times New Roman"/>
          <w:sz w:val="24"/>
          <w:szCs w:val="24"/>
        </w:rPr>
        <w:instrText>ADDIN CSL_CITATION {"citationItems":[{"id":"ITEM-1","itemData":{"author":[{"dropping-particle":"","family":"Graham","given":"I.D","non-dropping-particle":"","parse-names":false,"suffix":""},{"dropping-particle":"","family":"Logan","given":"J","non-dropping-particle":"","parse-names":false,"suffix":""},{"dropping-particle":"","family":"Harrison","given":"M.B","non-dropping-particle":"","parse-names":false,"suffix":""},{"dropping-particle":"","family":"Straus","given":"S.E","non-dropping-particle":"","parse-names":false,"suffix":""},{"dropping-particle":"","family":"Tetroe","given":"J","non-dropping-particle":"","parse-names":false,"suffix":""},{"dropping-particle":"","family":"Caswell","given":"W","non-dropping-particle":"","parse-names":false,"suffix":""},{"dropping-particle":"","family":"Robinson","given":"N","non-dropping-particle":"","parse-names":false,"suffix":""}],"container-title":"The Journal of Continuing Education in the Health Professions","id":"ITEM-1","issued":{"date-parts":[["2006"]]},"page":"13-24","title":"Lost in knowledge translation: Time for a map?","type":"article-journal","volume":"26"},"uris":["http://www.mendeley.com/documents/?uuid=bc04bc8f-4a8a-4a43-9202-c0adec81e583"]}],"mendeley":{"formattedCitation":"(Graham et al. 2006)","plainTextFormattedCitation":"(Graham et al. 2006)","previouslyFormattedCitation":"(Graham et al. 2006)"},"properties":{"noteIndex":0},"schema":"https://github.com/citation-style-language/schema/raw/master/csl-citation.json"}</w:instrText>
      </w:r>
      <w:r w:rsidR="00B76062" w:rsidRPr="00756061">
        <w:rPr>
          <w:rFonts w:ascii="Times New Roman" w:eastAsia="Times New Roman" w:hAnsi="Times New Roman" w:cs="Times New Roman"/>
          <w:sz w:val="24"/>
          <w:szCs w:val="24"/>
        </w:rPr>
        <w:fldChar w:fldCharType="separate"/>
      </w:r>
      <w:r w:rsidR="00BA67C9" w:rsidRPr="00756061">
        <w:rPr>
          <w:rFonts w:ascii="Times New Roman" w:eastAsia="Times New Roman" w:hAnsi="Times New Roman" w:cs="Times New Roman"/>
          <w:noProof/>
          <w:sz w:val="24"/>
          <w:szCs w:val="24"/>
        </w:rPr>
        <w:t>(Graham et al. 2006)</w:t>
      </w:r>
      <w:r w:rsidR="00B76062" w:rsidRPr="00756061">
        <w:rPr>
          <w:rFonts w:ascii="Times New Roman" w:eastAsia="Times New Roman" w:hAnsi="Times New Roman" w:cs="Times New Roman"/>
          <w:sz w:val="24"/>
          <w:szCs w:val="24"/>
        </w:rPr>
        <w:fldChar w:fldCharType="end"/>
      </w:r>
      <w:r w:rsidR="00B76062" w:rsidRPr="00756061">
        <w:rPr>
          <w:rFonts w:ascii="Times New Roman" w:eastAsia="Times New Roman" w:hAnsi="Times New Roman" w:cs="Times New Roman"/>
          <w:sz w:val="24"/>
          <w:szCs w:val="24"/>
        </w:rPr>
        <w:t xml:space="preserve"> </w:t>
      </w:r>
      <w:r w:rsidR="000A77E8" w:rsidRPr="00756061">
        <w:rPr>
          <w:rFonts w:ascii="Times New Roman" w:eastAsia="Times New Roman" w:hAnsi="Times New Roman" w:cs="Times New Roman"/>
          <w:sz w:val="24"/>
          <w:szCs w:val="24"/>
        </w:rPr>
        <w:t xml:space="preserve">is one </w:t>
      </w:r>
      <w:r w:rsidR="00B76062" w:rsidRPr="00756061">
        <w:rPr>
          <w:rFonts w:ascii="Times New Roman" w:eastAsia="Times New Roman" w:hAnsi="Times New Roman" w:cs="Times New Roman"/>
          <w:sz w:val="24"/>
          <w:szCs w:val="24"/>
        </w:rPr>
        <w:t xml:space="preserve">theoretical approach which has received </w:t>
      </w:r>
      <w:r w:rsidR="00756061" w:rsidRPr="00756061">
        <w:rPr>
          <w:rFonts w:ascii="Times New Roman" w:eastAsia="Times New Roman" w:hAnsi="Times New Roman" w:cs="Times New Roman"/>
          <w:sz w:val="24"/>
          <w:szCs w:val="24"/>
        </w:rPr>
        <w:t xml:space="preserve">vast </w:t>
      </w:r>
      <w:r w:rsidR="006E42A0" w:rsidRPr="00756061">
        <w:rPr>
          <w:rFonts w:ascii="Times New Roman" w:eastAsia="Times New Roman" w:hAnsi="Times New Roman" w:cs="Times New Roman"/>
          <w:sz w:val="24"/>
          <w:szCs w:val="24"/>
        </w:rPr>
        <w:t xml:space="preserve">empirical </w:t>
      </w:r>
      <w:r w:rsidR="008F1669" w:rsidRPr="00756061">
        <w:rPr>
          <w:rFonts w:ascii="Times New Roman" w:eastAsia="Times New Roman" w:hAnsi="Times New Roman" w:cs="Times New Roman"/>
          <w:sz w:val="24"/>
          <w:szCs w:val="24"/>
        </w:rPr>
        <w:t>support</w:t>
      </w:r>
      <w:r w:rsidR="00B76062" w:rsidRPr="00756061">
        <w:rPr>
          <w:rFonts w:ascii="Times New Roman" w:eastAsia="Times New Roman" w:hAnsi="Times New Roman" w:cs="Times New Roman"/>
          <w:sz w:val="24"/>
          <w:szCs w:val="24"/>
        </w:rPr>
        <w:t xml:space="preserve"> </w:t>
      </w:r>
      <w:r w:rsidR="00B76062" w:rsidRPr="00756061">
        <w:rPr>
          <w:rFonts w:ascii="Times New Roman" w:eastAsia="Times New Roman" w:hAnsi="Times New Roman" w:cs="Times New Roman"/>
          <w:sz w:val="24"/>
          <w:szCs w:val="24"/>
        </w:rPr>
        <w:fldChar w:fldCharType="begin" w:fldLock="1"/>
      </w:r>
      <w:r w:rsidR="00BA67C9" w:rsidRPr="00756061">
        <w:rPr>
          <w:rFonts w:ascii="Times New Roman" w:eastAsia="Times New Roman" w:hAnsi="Times New Roman" w:cs="Times New Roman"/>
          <w:sz w:val="24"/>
          <w:szCs w:val="24"/>
        </w:rPr>
        <w:instrText>ADDIN CSL_CITATION {"citationItems":[{"id":"ITEM-1","itemData":{"DOI":"10.1186/s13012-014-0172-2","author":[{"dropping-particle":"","family":"Field","given":"B","non-dropping-particle":"","parse-names":false,"suffix":""},{"dropping-particle":"","family":"Booth","given":"A","non-dropping-particle":"","parse-names":false,"suffix":""},{"dropping-particle":"","family":"Ilott","given":"I","non-dropping-particle":"","parse-names":false,"suffix":""},{"dropping-particle":"","family":"Gerrish","given":"K","non-dropping-particle":"","parse-names":false,"suffix":""}],"container-title":"Implementation Science","id":"ITEM-1","issued":{"date-parts":[["2014"]]},"title":"Using the Knowledge to Action Framework in practice: a citation analysis and systematic review","type":"article-journal","volume":"9:172"},"uris":["http://www.mendeley.com/documents/?uuid=aeafa488-c221-417c-b8ab-13dedb6be1a7"]}],"mendeley":{"formattedCitation":"(Field et al. 2014)","plainTextFormattedCitation":"(Field et al. 2014)","previouslyFormattedCitation":"(Field et al. 2014)"},"properties":{"noteIndex":0},"schema":"https://github.com/citation-style-language/schema/raw/master/csl-citation.json"}</w:instrText>
      </w:r>
      <w:r w:rsidR="00B76062" w:rsidRPr="00756061">
        <w:rPr>
          <w:rFonts w:ascii="Times New Roman" w:eastAsia="Times New Roman" w:hAnsi="Times New Roman" w:cs="Times New Roman"/>
          <w:sz w:val="24"/>
          <w:szCs w:val="24"/>
        </w:rPr>
        <w:fldChar w:fldCharType="separate"/>
      </w:r>
      <w:r w:rsidR="00BA67C9" w:rsidRPr="00756061">
        <w:rPr>
          <w:rFonts w:ascii="Times New Roman" w:eastAsia="Times New Roman" w:hAnsi="Times New Roman" w:cs="Times New Roman"/>
          <w:noProof/>
          <w:sz w:val="24"/>
          <w:szCs w:val="24"/>
        </w:rPr>
        <w:t>(Field et al. 2014)</w:t>
      </w:r>
      <w:r w:rsidR="00B76062" w:rsidRPr="00756061">
        <w:rPr>
          <w:rFonts w:ascii="Times New Roman" w:eastAsia="Times New Roman" w:hAnsi="Times New Roman" w:cs="Times New Roman"/>
          <w:sz w:val="24"/>
          <w:szCs w:val="24"/>
        </w:rPr>
        <w:fldChar w:fldCharType="end"/>
      </w:r>
      <w:r w:rsidR="00B76062" w:rsidRPr="00756061">
        <w:rPr>
          <w:rFonts w:ascii="Times New Roman" w:eastAsia="Times New Roman" w:hAnsi="Times New Roman" w:cs="Times New Roman"/>
          <w:sz w:val="24"/>
          <w:szCs w:val="24"/>
        </w:rPr>
        <w:t xml:space="preserve">. </w:t>
      </w:r>
    </w:p>
    <w:p w14:paraId="0DCFD7FB" w14:textId="16246471" w:rsidR="00DD7079" w:rsidRDefault="00D20A35" w:rsidP="008F1669">
      <w:pPr>
        <w:spacing w:line="480" w:lineRule="auto"/>
        <w:ind w:firstLine="720"/>
        <w:jc w:val="both"/>
        <w:rPr>
          <w:rFonts w:ascii="Times New Roman" w:eastAsia="Times New Roman" w:hAnsi="Times New Roman" w:cs="Times New Roman"/>
          <w:sz w:val="24"/>
          <w:szCs w:val="24"/>
        </w:rPr>
      </w:pPr>
      <w:r w:rsidRPr="00756061">
        <w:rPr>
          <w:rFonts w:ascii="Times New Roman" w:eastAsia="Times New Roman" w:hAnsi="Times New Roman" w:cs="Times New Roman"/>
          <w:sz w:val="24"/>
          <w:szCs w:val="24"/>
        </w:rPr>
        <w:lastRenderedPageBreak/>
        <w:t xml:space="preserve">Recognised as the accepted </w:t>
      </w:r>
      <w:r w:rsidR="00B7392D" w:rsidRPr="00756061">
        <w:rPr>
          <w:rFonts w:ascii="Times New Roman" w:eastAsia="Times New Roman" w:hAnsi="Times New Roman" w:cs="Times New Roman"/>
          <w:sz w:val="24"/>
          <w:szCs w:val="24"/>
        </w:rPr>
        <w:t>framework</w:t>
      </w:r>
      <w:r w:rsidRPr="00756061">
        <w:rPr>
          <w:rFonts w:ascii="Times New Roman" w:eastAsia="Times New Roman" w:hAnsi="Times New Roman" w:cs="Times New Roman"/>
          <w:sz w:val="24"/>
          <w:szCs w:val="24"/>
        </w:rPr>
        <w:t xml:space="preserve"> </w:t>
      </w:r>
      <w:r w:rsidR="00EB5EEA" w:rsidRPr="00756061">
        <w:rPr>
          <w:rFonts w:ascii="Times New Roman" w:eastAsia="Times New Roman" w:hAnsi="Times New Roman" w:cs="Times New Roman"/>
          <w:sz w:val="24"/>
          <w:szCs w:val="24"/>
        </w:rPr>
        <w:t xml:space="preserve">by the CIHR </w:t>
      </w:r>
      <w:r w:rsidR="00F623DB" w:rsidRPr="00756061">
        <w:rPr>
          <w:rFonts w:ascii="Times New Roman" w:eastAsia="Times New Roman" w:hAnsi="Times New Roman" w:cs="Times New Roman"/>
          <w:sz w:val="24"/>
          <w:szCs w:val="24"/>
        </w:rPr>
        <w:fldChar w:fldCharType="begin" w:fldLock="1"/>
      </w:r>
      <w:r w:rsidR="00D51F92" w:rsidRPr="00756061">
        <w:rPr>
          <w:rFonts w:ascii="Times New Roman" w:eastAsia="Times New Roman" w:hAnsi="Times New Roman" w:cs="Times New Roman"/>
          <w:sz w:val="24"/>
          <w:szCs w:val="24"/>
        </w:rPr>
        <w:instrText>ADDIN CSL_CITATION {"citationItems":[{"id":"ITEM-1","itemData":{"URL":"http://www.cihr-irsc.gc.ca/e/29418.html","abstract":"Resource providing overview of knowledge translation at CIHR and links to relevant initiatives, strategies, policies, publications and external web links.","author":[{"dropping-particle":"","family":"Research","given":"Candian Institue of Health","non-dropping-particle":"","parse-names":false,"suffix":""}],"container-title":"Http://Www.Cihr-Irsc.Gc.Ca/E/29418.Html","id":"ITEM-1","issued":{"date-parts":[["2016"]]},"title":"About knowledge translation.","type":"webpage"},"uris":["http://www.mendeley.com/documents/?uuid=b34f08e6-4d7f-4ef3-91d5-37ac72043010"]},{"id":"ITEM-2","itemData":{"ISBN":"9781118413548","author":[{"dropping-particle":"","family":"Straus","given":"S.E","non-dropping-particle":"","parse-names":false,"suffix":""},{"dropping-particle":"","family":"Tetroe","given":"J","non-dropping-particle":"","parse-names":false,"suffix":""},{"dropping-particle":"","family":"Graham","given":"I.D","non-dropping-particle":"","parse-names":false,"suffix":""}],"container-title":"Knowledge Translation in Healthcare: Moving Evidence to Practice","edition":"2nd Ed.","editor":[{"dropping-particle":"","family":"Straus","given":"S.E","non-dropping-particle":"","parse-names":false,"suffix":""},{"dropping-particle":"","family":"Tetroe","given":"J","non-dropping-particle":"","parse-names":false,"suffix":""},{"dropping-particle":"","family":"Graham","given":"I.D","non-dropping-particle":"","parse-names":false,"suffix":""}],"id":"ITEM-2","issued":{"date-parts":[["2013"]]},"page":"3-13","publisher":"Wiley","publisher-place":"Chichester, UK","title":"Knowledge translation: What it is and what it isn't","type":"chapter"},"uris":["http://www.mendeley.com/documents/?uuid=8cd3aafa-fcbb-4db4-be50-59158f80a0c2"]}],"mendeley":{"formattedCitation":"(Research 2016; S.E Straus, Tetroe, and Graham 2013)","manualFormatting":"(CIHR 2016; Straus, Tetroe, and Graham 2013)","plainTextFormattedCitation":"(Research 2016; S.E Straus, Tetroe, and Graham 2013)","previouslyFormattedCitation":"(Research 2016; S.E Straus, Tetroe, and Graham 2013)"},"properties":{"noteIndex":0},"schema":"https://github.com/citation-style-language/schema/raw/master/csl-citation.json"}</w:instrText>
      </w:r>
      <w:r w:rsidR="00F623DB" w:rsidRPr="00756061">
        <w:rPr>
          <w:rFonts w:ascii="Times New Roman" w:eastAsia="Times New Roman" w:hAnsi="Times New Roman" w:cs="Times New Roman"/>
          <w:sz w:val="24"/>
          <w:szCs w:val="24"/>
        </w:rPr>
        <w:fldChar w:fldCharType="separate"/>
      </w:r>
      <w:r w:rsidR="00D51F92" w:rsidRPr="00756061">
        <w:rPr>
          <w:rFonts w:ascii="Times New Roman" w:eastAsia="Times New Roman" w:hAnsi="Times New Roman" w:cs="Times New Roman"/>
          <w:noProof/>
          <w:sz w:val="24"/>
          <w:szCs w:val="24"/>
        </w:rPr>
        <w:t>(CIHR 2016; Straus, Tetroe, and Graham 2013)</w:t>
      </w:r>
      <w:r w:rsidR="00F623DB" w:rsidRPr="00756061">
        <w:rPr>
          <w:rFonts w:ascii="Times New Roman" w:eastAsia="Times New Roman" w:hAnsi="Times New Roman" w:cs="Times New Roman"/>
          <w:sz w:val="24"/>
          <w:szCs w:val="24"/>
        </w:rPr>
        <w:fldChar w:fldCharType="end"/>
      </w:r>
      <w:r w:rsidR="004A54FD" w:rsidRPr="00756061">
        <w:rPr>
          <w:rFonts w:ascii="Times New Roman" w:eastAsia="Times New Roman" w:hAnsi="Times New Roman" w:cs="Times New Roman"/>
          <w:sz w:val="24"/>
          <w:szCs w:val="24"/>
        </w:rPr>
        <w:t xml:space="preserve">, the KTA </w:t>
      </w:r>
      <w:r w:rsidR="00B7392D" w:rsidRPr="00756061">
        <w:rPr>
          <w:rFonts w:ascii="Times New Roman" w:eastAsia="Times New Roman" w:hAnsi="Times New Roman" w:cs="Times New Roman"/>
          <w:sz w:val="24"/>
          <w:szCs w:val="24"/>
        </w:rPr>
        <w:t xml:space="preserve">framework </w:t>
      </w:r>
      <w:r w:rsidR="00E2326A" w:rsidRPr="00756061">
        <w:rPr>
          <w:rFonts w:ascii="Times New Roman" w:eastAsia="Times New Roman" w:hAnsi="Times New Roman" w:cs="Times New Roman"/>
          <w:sz w:val="24"/>
          <w:szCs w:val="24"/>
        </w:rPr>
        <w:t>is</w:t>
      </w:r>
      <w:r w:rsidR="00DD7079" w:rsidRPr="00756061">
        <w:rPr>
          <w:rFonts w:ascii="Times New Roman" w:eastAsia="Times New Roman" w:hAnsi="Times New Roman" w:cs="Times New Roman"/>
          <w:sz w:val="24"/>
          <w:szCs w:val="24"/>
        </w:rPr>
        <w:t xml:space="preserve"> one of the most commonly cited process models, with the purpose to describe and/or guide the</w:t>
      </w:r>
      <w:r w:rsidR="00E350A4" w:rsidRPr="00756061">
        <w:rPr>
          <w:rFonts w:ascii="Times New Roman" w:eastAsia="Times New Roman" w:hAnsi="Times New Roman" w:cs="Times New Roman"/>
          <w:sz w:val="24"/>
          <w:szCs w:val="24"/>
        </w:rPr>
        <w:t xml:space="preserve"> KT</w:t>
      </w:r>
      <w:r w:rsidR="00DD7079" w:rsidRPr="00756061">
        <w:rPr>
          <w:rFonts w:ascii="Times New Roman" w:eastAsia="Times New Roman" w:hAnsi="Times New Roman" w:cs="Times New Roman"/>
          <w:sz w:val="24"/>
          <w:szCs w:val="24"/>
        </w:rPr>
        <w:t xml:space="preserve"> process </w:t>
      </w:r>
      <w:r w:rsidR="00DD7079" w:rsidRPr="00756061">
        <w:rPr>
          <w:rFonts w:ascii="Times New Roman" w:eastAsia="Times New Roman" w:hAnsi="Times New Roman" w:cs="Times New Roman"/>
          <w:sz w:val="24"/>
          <w:szCs w:val="24"/>
        </w:rPr>
        <w:fldChar w:fldCharType="begin" w:fldLock="1"/>
      </w:r>
      <w:r w:rsidR="00BA67C9" w:rsidRPr="00756061">
        <w:rPr>
          <w:rFonts w:ascii="Times New Roman" w:eastAsia="Times New Roman" w:hAnsi="Times New Roman" w:cs="Times New Roman"/>
          <w:sz w:val="24"/>
          <w:szCs w:val="24"/>
        </w:rPr>
        <w:instrText>ADDIN CSL_CITATION {"citationItems":[{"id":"ITEM-1","itemData":{"author":[{"dropping-particle":"","family":"Strifler","given":"L","non-dropping-particle":"","parse-names":false,"suffix":""},{"dropping-particle":"","family":"Cardoso","given":"R","non-dropping-particle":"","parse-names":false,"suffix":""},{"dropping-particle":"","family":"McGowan","given":"J","non-dropping-particle":"","parse-names":false,"suffix":""},{"dropping-particle":"","family":"Cogo","given":"E","non-dropping-particle":"","parse-names":false,"suffix":""},{"dropping-particle":"","family":"Nincic","given":"V","non-dropping-particle":"","parse-names":false,"suffix":""},{"dropping-particle":"","family":"Khan","given":"P.A","non-dropping-particle":"","parse-names":false,"suffix":""},{"dropping-particle":"","family":"Scott","given":"A","non-dropping-particle":"","parse-names":false,"suffix":""},{"dropping-particle":"","family":"Ghassemi","given":"M","non-dropping-particle":"","parse-names":false,"suffix":""},{"dropping-particle":"","family":"MacDonald","given":"H","non-dropping-particle":"","parse-names":false,"suffix":""},{"dropping-particle":"","family":"Lai","given":"Y","non-dropping-particle":"","parse-names":false,"suffix":""},{"dropping-particle":"","family":"Treister","given":"V","non-dropping-particle":"","parse-names":false,"suffix":""},{"dropping-particle":"","family":"Tricco","given":"A.C","non-dropping-particle":"","parse-names":false,"suffix":""},{"dropping-particle":"","family":"Straus","given":"S.E","non-dropping-particle":"","parse-names":false,"suffix":""}],"container-title":"Journal of Clinical Epidemiology","id":"ITEM-1","issued":{"date-parts":[["2018"]]},"page":"92-102","title":"Scoping review identifies number of knowledge translation theories, models and frameworks with limited use","type":"article-journal","volume":"100"},"uris":["http://www.mendeley.com/documents/?uuid=6d9852d5-0498-40f8-ad86-2efb1039ad82"]},{"id":"ITEM-2","itemData":{"DOI":"10.1186/s13012-015-0242-0","author":[{"dropping-particle":"","family":"Nilsen","given":"P","non-dropping-particle":"","parse-names":false,"suffix":""}],"container-title":"Implementation Science","id":"ITEM-2","issued":{"date-parts":[["2015"]]},"title":"Making sense of implementation theories, models and frameworks","type":"article-journal","volume":"10:53"},"uris":["http://www.mendeley.com/documents/?uuid=0a3ac790-21f5-4fb5-bf1d-1e0e4c126660"]}],"mendeley":{"formattedCitation":"(Strifler et al. 2018; Nilsen 2015)","plainTextFormattedCitation":"(Strifler et al. 2018; Nilsen 2015)","previouslyFormattedCitation":"(Strifler et al. 2018; Nilsen 2015)"},"properties":{"noteIndex":0},"schema":"https://github.com/citation-style-language/schema/raw/master/csl-citation.json"}</w:instrText>
      </w:r>
      <w:r w:rsidR="00DD7079" w:rsidRPr="00756061">
        <w:rPr>
          <w:rFonts w:ascii="Times New Roman" w:eastAsia="Times New Roman" w:hAnsi="Times New Roman" w:cs="Times New Roman"/>
          <w:sz w:val="24"/>
          <w:szCs w:val="24"/>
        </w:rPr>
        <w:fldChar w:fldCharType="separate"/>
      </w:r>
      <w:r w:rsidR="00BA67C9" w:rsidRPr="00756061">
        <w:rPr>
          <w:rFonts w:ascii="Times New Roman" w:eastAsia="Times New Roman" w:hAnsi="Times New Roman" w:cs="Times New Roman"/>
          <w:noProof/>
          <w:sz w:val="24"/>
          <w:szCs w:val="24"/>
        </w:rPr>
        <w:t>(Strifler et al. 2018; Nilsen 2015)</w:t>
      </w:r>
      <w:r w:rsidR="00DD7079" w:rsidRPr="00756061">
        <w:rPr>
          <w:rFonts w:ascii="Times New Roman" w:eastAsia="Times New Roman" w:hAnsi="Times New Roman" w:cs="Times New Roman"/>
          <w:sz w:val="24"/>
          <w:szCs w:val="24"/>
        </w:rPr>
        <w:fldChar w:fldCharType="end"/>
      </w:r>
      <w:r w:rsidR="00E350A4" w:rsidRPr="00756061">
        <w:rPr>
          <w:rFonts w:ascii="Times New Roman" w:eastAsia="Times New Roman" w:hAnsi="Times New Roman" w:cs="Times New Roman"/>
          <w:sz w:val="24"/>
          <w:szCs w:val="24"/>
        </w:rPr>
        <w:t xml:space="preserve">. It is </w:t>
      </w:r>
      <w:r w:rsidR="00DD7079" w:rsidRPr="00756061">
        <w:rPr>
          <w:rFonts w:ascii="Times New Roman" w:eastAsia="Times New Roman" w:hAnsi="Times New Roman" w:cs="Times New Roman"/>
          <w:sz w:val="24"/>
          <w:szCs w:val="24"/>
        </w:rPr>
        <w:t>also classified as full-spectru</w:t>
      </w:r>
      <w:r w:rsidR="00E350A4" w:rsidRPr="00756061">
        <w:rPr>
          <w:rFonts w:ascii="Times New Roman" w:eastAsia="Times New Roman" w:hAnsi="Times New Roman" w:cs="Times New Roman"/>
          <w:sz w:val="24"/>
          <w:szCs w:val="24"/>
        </w:rPr>
        <w:t>m</w:t>
      </w:r>
      <w:r w:rsidR="00EA4B0D" w:rsidRPr="00756061">
        <w:rPr>
          <w:rFonts w:ascii="Times New Roman" w:eastAsia="Times New Roman" w:hAnsi="Times New Roman" w:cs="Times New Roman"/>
          <w:sz w:val="24"/>
          <w:szCs w:val="24"/>
        </w:rPr>
        <w:t xml:space="preserve">; </w:t>
      </w:r>
      <w:r w:rsidR="00DD7079" w:rsidRPr="00756061">
        <w:rPr>
          <w:rFonts w:ascii="Times New Roman" w:eastAsia="Times New Roman" w:hAnsi="Times New Roman" w:cs="Times New Roman"/>
          <w:sz w:val="24"/>
          <w:szCs w:val="24"/>
        </w:rPr>
        <w:t xml:space="preserve">able to guide </w:t>
      </w:r>
      <w:r w:rsidR="00414BF9" w:rsidRPr="00756061">
        <w:rPr>
          <w:rFonts w:ascii="Times New Roman" w:eastAsia="Times New Roman" w:hAnsi="Times New Roman" w:cs="Times New Roman"/>
          <w:sz w:val="24"/>
          <w:szCs w:val="24"/>
        </w:rPr>
        <w:t>academics</w:t>
      </w:r>
      <w:r w:rsidR="00DD7079" w:rsidRPr="00756061">
        <w:rPr>
          <w:rFonts w:ascii="Times New Roman" w:eastAsia="Times New Roman" w:hAnsi="Times New Roman" w:cs="Times New Roman"/>
          <w:sz w:val="24"/>
          <w:szCs w:val="24"/>
        </w:rPr>
        <w:t>, decision makers</w:t>
      </w:r>
      <w:r w:rsidR="00AF42A5" w:rsidRPr="00756061">
        <w:rPr>
          <w:rFonts w:ascii="Times New Roman" w:eastAsia="Times New Roman" w:hAnsi="Times New Roman" w:cs="Times New Roman"/>
          <w:sz w:val="24"/>
          <w:szCs w:val="24"/>
        </w:rPr>
        <w:t>,</w:t>
      </w:r>
      <w:r w:rsidR="00DD7079" w:rsidRPr="00756061">
        <w:rPr>
          <w:rFonts w:ascii="Times New Roman" w:eastAsia="Times New Roman" w:hAnsi="Times New Roman" w:cs="Times New Roman"/>
          <w:sz w:val="24"/>
          <w:szCs w:val="24"/>
        </w:rPr>
        <w:t xml:space="preserve"> and knowledge users through the entirety of the KT process </w:t>
      </w:r>
      <w:r w:rsidR="00DD7079" w:rsidRPr="00756061">
        <w:rPr>
          <w:rFonts w:ascii="Times New Roman" w:eastAsia="Times New Roman" w:hAnsi="Times New Roman" w:cs="Times New Roman"/>
          <w:sz w:val="24"/>
          <w:szCs w:val="24"/>
        </w:rPr>
        <w:fldChar w:fldCharType="begin" w:fldLock="1"/>
      </w:r>
      <w:r w:rsidR="00BA67C9" w:rsidRPr="00756061">
        <w:rPr>
          <w:rFonts w:ascii="Times New Roman" w:eastAsia="Times New Roman" w:hAnsi="Times New Roman" w:cs="Times New Roman"/>
          <w:sz w:val="24"/>
          <w:szCs w:val="24"/>
        </w:rPr>
        <w:instrText>ADDIN CSL_CITATION {"citationItems":[{"id":"ITEM-1","itemData":{"DOI":"10.1186/s13012-020-0964-5","ISSN":"17485908","PMID":"32059738","abstract":"Background: Application of knowledge translation (KT) theories, models, and frameworks (TMFs) is one method for successfully incorporating evidence into clinical care. However, there are multiple KT TMFs and little guidance on which to select. This study sought to identify and describe available full-spectrum KT TMFs to subsequently guide users. Methods: A scoping review was completed. Articles were identified through searches within electronic databases, previous reviews, grey literature, and consultation with KT experts. Search terms included combinations of KT terms and theory-related terms. Included citations had to describe full-spectrum KT TMFs that had been applied or tested. Titles/abstracts and full-text articles were screened independently by two investigators. Each KT TMF was described by its characteristics including name, context, key components, how it was used, primary target audience, levels of use, and study outcomes. Each KT TMF was also categorized into theoretical approaches as process models, determinant frameworks, classic theories, implementation theories, and evaluation frameworks. Within each category, KT TMFs were compared and contrasted to identify similarities and unique characteristics. Results: Electronic searches yielded 7160 citations. Additional citations were identified from previous reviews (n = 41) and bibliographies of included full-text articles (n = 6). Thirty-six citations describing 36 full-spectrum were identified. In 24 KT TMFs, the primary target audience was multi-level including patients/public, professionals, organizational, and financial/regulatory. The majority of the KT TMFs were used within public health, followed by research (organizational, translation, health), or in multiple contexts. Twenty-six could be used at the individual, organization, or policy levels, five at the individual/organization levels, three at the individual level only, and two at the organizational/policy level. Categorization of the KT TMFs resulted in 18 process models, eight classic theories, three determinant frameworks, three evaluation frameworks, and four that fit more than one category. There were no KT TMFs that fit the implementation theory category. Within each category, similarities and unique characteristics emerged through comparison. Conclusions: A systematic compilation of existing full-spectrum KT TMFs, categorization into different approaches, and comparison has been provided in a user-friendly way. This list pro…","author":[{"dropping-particle":"","family":"Esmail","given":"Rosmin","non-dropping-particle":"","parse-names":false,"suffix":""},{"dropping-particle":"","family":"Hanson","given":"Heather M.","non-dropping-particle":"","parse-names":false,"suffix":""},{"dropping-particle":"","family":"Holroyd-Leduc","given":"Jayna","non-dropping-particle":"","parse-names":false,"suffix":""},{"dropping-particle":"","family":"Brown","given":"Sage","non-dropping-particle":"","parse-names":false,"suffix":""},{"dropping-particle":"","family":"Strifler","given":"Lisa","non-dropping-particle":"","parse-names":false,"suffix":""},{"dropping-particle":"","family":"Straus","given":"Sharon E.","non-dropping-particle":"","parse-names":false,"suffix":""},{"dropping-particle":"","family":"Niven","given":"Daniel J.","non-dropping-particle":"","parse-names":false,"suffix":""},{"dropping-particle":"","family":"Clement","given":"Fiona M.","non-dropping-particle":"","parse-names":false,"suffix":""}],"container-title":"Implementation Science","id":"ITEM-1","issue":"11","issued":{"date-parts":[["2020"]]},"title":"A scoping review of full-spectrum knowledge translation theories, models, and frameworks","type":"article-journal","volume":"15"},"uris":["http://www.mendeley.com/documents/?uuid=1cb69aa3-849f-46b5-bf04-dae5f5ae94ff"]}],"mendeley":{"formattedCitation":"(Esmail et al. 2020)","plainTextFormattedCitation":"(Esmail et al. 2020)","previouslyFormattedCitation":"(Esmail et al. 2020)"},"properties":{"noteIndex":0},"schema":"https://github.com/citation-style-language/schema/raw/master/csl-citation.json"}</w:instrText>
      </w:r>
      <w:r w:rsidR="00DD7079" w:rsidRPr="00756061">
        <w:rPr>
          <w:rFonts w:ascii="Times New Roman" w:eastAsia="Times New Roman" w:hAnsi="Times New Roman" w:cs="Times New Roman"/>
          <w:sz w:val="24"/>
          <w:szCs w:val="24"/>
        </w:rPr>
        <w:fldChar w:fldCharType="separate"/>
      </w:r>
      <w:r w:rsidR="00BA67C9" w:rsidRPr="00756061">
        <w:rPr>
          <w:rFonts w:ascii="Times New Roman" w:eastAsia="Times New Roman" w:hAnsi="Times New Roman" w:cs="Times New Roman"/>
          <w:noProof/>
          <w:sz w:val="24"/>
          <w:szCs w:val="24"/>
        </w:rPr>
        <w:t>(Esmail et al. 2020)</w:t>
      </w:r>
      <w:r w:rsidR="00DD7079" w:rsidRPr="00756061">
        <w:rPr>
          <w:rFonts w:ascii="Times New Roman" w:eastAsia="Times New Roman" w:hAnsi="Times New Roman" w:cs="Times New Roman"/>
          <w:sz w:val="24"/>
          <w:szCs w:val="24"/>
        </w:rPr>
        <w:fldChar w:fldCharType="end"/>
      </w:r>
      <w:r w:rsidR="00DD7079" w:rsidRPr="00756061">
        <w:rPr>
          <w:rFonts w:ascii="Times New Roman" w:eastAsia="Times New Roman" w:hAnsi="Times New Roman" w:cs="Times New Roman"/>
          <w:sz w:val="24"/>
          <w:szCs w:val="24"/>
        </w:rPr>
        <w:t xml:space="preserve">. The </w:t>
      </w:r>
      <w:r w:rsidR="00E350A4" w:rsidRPr="00756061">
        <w:rPr>
          <w:rFonts w:ascii="Times New Roman" w:eastAsia="Times New Roman" w:hAnsi="Times New Roman" w:cs="Times New Roman"/>
          <w:sz w:val="24"/>
          <w:szCs w:val="24"/>
        </w:rPr>
        <w:t>framework</w:t>
      </w:r>
      <w:r w:rsidR="00DD7079" w:rsidRPr="00756061">
        <w:rPr>
          <w:rFonts w:ascii="Times New Roman" w:eastAsia="Times New Roman" w:hAnsi="Times New Roman" w:cs="Times New Roman"/>
          <w:sz w:val="24"/>
          <w:szCs w:val="24"/>
        </w:rPr>
        <w:t xml:space="preserve"> is comprised o</w:t>
      </w:r>
      <w:r w:rsidR="00C06090" w:rsidRPr="00756061">
        <w:rPr>
          <w:rFonts w:ascii="Times New Roman" w:eastAsia="Times New Roman" w:hAnsi="Times New Roman" w:cs="Times New Roman"/>
          <w:sz w:val="24"/>
          <w:szCs w:val="24"/>
        </w:rPr>
        <w:t>f</w:t>
      </w:r>
      <w:r w:rsidR="00DD7079" w:rsidRPr="00756061">
        <w:rPr>
          <w:rFonts w:ascii="Times New Roman" w:eastAsia="Times New Roman" w:hAnsi="Times New Roman" w:cs="Times New Roman"/>
          <w:sz w:val="24"/>
          <w:szCs w:val="24"/>
        </w:rPr>
        <w:t xml:space="preserve"> two components</w:t>
      </w:r>
      <w:r w:rsidR="00941E77" w:rsidRPr="00756061">
        <w:rPr>
          <w:rFonts w:ascii="Times New Roman" w:eastAsia="Times New Roman" w:hAnsi="Times New Roman" w:cs="Times New Roman"/>
          <w:sz w:val="24"/>
          <w:szCs w:val="24"/>
        </w:rPr>
        <w:t>:</w:t>
      </w:r>
      <w:r w:rsidR="00DD7079" w:rsidRPr="00756061">
        <w:rPr>
          <w:rFonts w:ascii="Times New Roman" w:eastAsia="Times New Roman" w:hAnsi="Times New Roman" w:cs="Times New Roman"/>
          <w:sz w:val="24"/>
          <w:szCs w:val="24"/>
        </w:rPr>
        <w:t xml:space="preserve"> a knowledge creation funnel and an action cycle </w:t>
      </w:r>
      <w:r w:rsidR="00DD7079" w:rsidRPr="00756061">
        <w:rPr>
          <w:rFonts w:ascii="Times New Roman" w:eastAsia="Times New Roman" w:hAnsi="Times New Roman" w:cs="Times New Roman"/>
          <w:sz w:val="24"/>
          <w:szCs w:val="24"/>
        </w:rPr>
        <w:fldChar w:fldCharType="begin" w:fldLock="1"/>
      </w:r>
      <w:r w:rsidR="00BA67C9" w:rsidRPr="00756061">
        <w:rPr>
          <w:rFonts w:ascii="Times New Roman" w:eastAsia="Times New Roman" w:hAnsi="Times New Roman" w:cs="Times New Roman"/>
          <w:sz w:val="24"/>
          <w:szCs w:val="24"/>
        </w:rPr>
        <w:instrText>ADDIN CSL_CITATION {"citationItems":[{"id":"ITEM-1","itemData":{"author":[{"dropping-particle":"","family":"Graham","given":"I.D","non-dropping-particle":"","parse-names":false,"suffix":""},{"dropping-particle":"","family":"Logan","given":"J","non-dropping-particle":"","parse-names":false,"suffix":""},{"dropping-particle":"","family":"Harrison","given":"M.B","non-dropping-particle":"","parse-names":false,"suffix":""},{"dropping-particle":"","family":"Straus","given":"S.E","non-dropping-particle":"","parse-names":false,"suffix":""},{"dropping-particle":"","family":"Tetroe","given":"J","non-dropping-particle":"","parse-names":false,"suffix":""},{"dropping-particle":"","family":"Caswell","given":"W","non-dropping-particle":"","parse-names":false,"suffix":""},{"dropping-particle":"","family":"Robinson","given":"N","non-dropping-particle":"","parse-names":false,"suffix":""}],"container-title":"The Journal of Continuing Education in the Health Professions","id":"ITEM-1","issued":{"date-parts":[["2006"]]},"page":"13-24","title":"Lost in knowledge translation: Time for a map?","type":"article-journal","volume":"26"},"uris":["http://www.mendeley.com/documents/?uuid=bc04bc8f-4a8a-4a43-9202-c0adec81e583"]}],"mendeley":{"formattedCitation":"(Graham et al. 2006)","manualFormatting":"(see Table 1; Graham et al., 2006)","plainTextFormattedCitation":"(Graham et al. 2006)","previouslyFormattedCitation":"(Graham et al. 2006)"},"properties":{"noteIndex":0},"schema":"https://github.com/citation-style-language/schema/raw/master/csl-citation.json"}</w:instrText>
      </w:r>
      <w:r w:rsidR="00DD7079" w:rsidRPr="00756061">
        <w:rPr>
          <w:rFonts w:ascii="Times New Roman" w:eastAsia="Times New Roman" w:hAnsi="Times New Roman" w:cs="Times New Roman"/>
          <w:sz w:val="24"/>
          <w:szCs w:val="24"/>
        </w:rPr>
        <w:fldChar w:fldCharType="separate"/>
      </w:r>
      <w:r w:rsidR="00DD7079" w:rsidRPr="00756061">
        <w:rPr>
          <w:rFonts w:ascii="Times New Roman" w:eastAsia="Times New Roman" w:hAnsi="Times New Roman" w:cs="Times New Roman"/>
          <w:noProof/>
          <w:sz w:val="24"/>
          <w:szCs w:val="24"/>
        </w:rPr>
        <w:t>(</w:t>
      </w:r>
      <w:r w:rsidR="0091600C" w:rsidRPr="00756061">
        <w:rPr>
          <w:rFonts w:ascii="Times New Roman" w:eastAsia="Times New Roman" w:hAnsi="Times New Roman" w:cs="Times New Roman"/>
          <w:noProof/>
          <w:sz w:val="24"/>
          <w:szCs w:val="24"/>
        </w:rPr>
        <w:t xml:space="preserve">see Table </w:t>
      </w:r>
      <w:r w:rsidR="00020E34" w:rsidRPr="00756061">
        <w:rPr>
          <w:rFonts w:ascii="Times New Roman" w:eastAsia="Times New Roman" w:hAnsi="Times New Roman" w:cs="Times New Roman"/>
          <w:noProof/>
          <w:sz w:val="24"/>
          <w:szCs w:val="24"/>
        </w:rPr>
        <w:t>1</w:t>
      </w:r>
      <w:r w:rsidR="0091600C" w:rsidRPr="00756061">
        <w:rPr>
          <w:rFonts w:ascii="Times New Roman" w:eastAsia="Times New Roman" w:hAnsi="Times New Roman" w:cs="Times New Roman"/>
          <w:noProof/>
          <w:sz w:val="24"/>
          <w:szCs w:val="24"/>
        </w:rPr>
        <w:t xml:space="preserve">; </w:t>
      </w:r>
      <w:r w:rsidR="00DD7079" w:rsidRPr="00756061">
        <w:rPr>
          <w:rFonts w:ascii="Times New Roman" w:eastAsia="Times New Roman" w:hAnsi="Times New Roman" w:cs="Times New Roman"/>
          <w:noProof/>
          <w:sz w:val="24"/>
          <w:szCs w:val="24"/>
        </w:rPr>
        <w:t>Graham et al. 2006)</w:t>
      </w:r>
      <w:r w:rsidR="00DD7079" w:rsidRPr="00756061">
        <w:rPr>
          <w:rFonts w:ascii="Times New Roman" w:eastAsia="Times New Roman" w:hAnsi="Times New Roman" w:cs="Times New Roman"/>
          <w:sz w:val="24"/>
          <w:szCs w:val="24"/>
        </w:rPr>
        <w:fldChar w:fldCharType="end"/>
      </w:r>
      <w:r w:rsidR="00DD7079" w:rsidRPr="00756061">
        <w:rPr>
          <w:rFonts w:ascii="Times New Roman" w:eastAsia="Times New Roman" w:hAnsi="Times New Roman" w:cs="Times New Roman"/>
          <w:sz w:val="24"/>
          <w:szCs w:val="24"/>
        </w:rPr>
        <w:t xml:space="preserve">. </w:t>
      </w:r>
      <w:r w:rsidR="00DD7079" w:rsidRPr="00DD7079">
        <w:rPr>
          <w:rFonts w:ascii="Times New Roman" w:eastAsia="Times New Roman" w:hAnsi="Times New Roman" w:cs="Times New Roman"/>
          <w:sz w:val="24"/>
          <w:szCs w:val="24"/>
        </w:rPr>
        <w:t xml:space="preserve">The knowledge creation funnel, </w:t>
      </w:r>
      <w:r w:rsidR="00C622FE">
        <w:rPr>
          <w:rFonts w:ascii="Times New Roman" w:eastAsia="Times New Roman" w:hAnsi="Times New Roman" w:cs="Times New Roman"/>
          <w:sz w:val="24"/>
          <w:szCs w:val="24"/>
        </w:rPr>
        <w:t>formed</w:t>
      </w:r>
      <w:r w:rsidR="00DD7079" w:rsidRPr="00DD7079">
        <w:rPr>
          <w:rFonts w:ascii="Times New Roman" w:eastAsia="Times New Roman" w:hAnsi="Times New Roman" w:cs="Times New Roman"/>
          <w:sz w:val="24"/>
          <w:szCs w:val="24"/>
        </w:rPr>
        <w:t xml:space="preserve"> of three phases, aims to refine and tailor knowledge to the needs of knowledge users and the practice problem</w:t>
      </w:r>
      <w:r w:rsidR="0091600C">
        <w:rPr>
          <w:rFonts w:ascii="Times New Roman" w:eastAsia="Times New Roman" w:hAnsi="Times New Roman" w:cs="Times New Roman"/>
          <w:sz w:val="24"/>
          <w:szCs w:val="24"/>
        </w:rPr>
        <w:t xml:space="preserve">. </w:t>
      </w:r>
      <w:r w:rsidR="00DD7079" w:rsidRPr="00DD7079">
        <w:rPr>
          <w:rFonts w:ascii="Times New Roman" w:eastAsia="Times New Roman" w:hAnsi="Times New Roman" w:cs="Times New Roman"/>
          <w:sz w:val="24"/>
          <w:szCs w:val="24"/>
        </w:rPr>
        <w:t xml:space="preserve">In contrast, the action cycle, composed of seven phases, aims to assist in the application of knowledge, to knowledge users and practice </w:t>
      </w:r>
      <w:r w:rsidR="00DD7079" w:rsidRPr="00DD7079">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author":[{"dropping-particle":"","family":"Graham","given":"I.D","non-dropping-particle":"","parse-names":false,"suffix":""},{"dropping-particle":"","family":"Logan","given":"J","non-dropping-particle":"","parse-names":false,"suffix":""},{"dropping-particle":"","family":"Harrison","given":"M.B","non-dropping-particle":"","parse-names":false,"suffix":""},{"dropping-particle":"","family":"Straus","given":"S.E","non-dropping-particle":"","parse-names":false,"suffix":""},{"dropping-particle":"","family":"Tetroe","given":"J","non-dropping-particle":"","parse-names":false,"suffix":""},{"dropping-particle":"","family":"Caswell","given":"W","non-dropping-particle":"","parse-names":false,"suffix":""},{"dropping-particle":"","family":"Robinson","given":"N","non-dropping-particle":"","parse-names":false,"suffix":""}],"container-title":"The Journal of Continuing Education in the Health Professions","id":"ITEM-1","issued":{"date-parts":[["2006"]]},"page":"13-24","title":"Lost in knowledge translation: Time for a map?","type":"article-journal","volume":"26"},"uris":["http://www.mendeley.com/documents/?uuid=bc04bc8f-4a8a-4a43-9202-c0adec81e583"]}],"mendeley":{"formattedCitation":"(Graham et al. 2006)","manualFormatting":"(Graham et al., 2006)","plainTextFormattedCitation":"(Graham et al. 2006)","previouslyFormattedCitation":"(Graham et al. 2006)"},"properties":{"noteIndex":0},"schema":"https://github.com/citation-style-language/schema/raw/master/csl-citation.json"}</w:instrText>
      </w:r>
      <w:r w:rsidR="00DD7079" w:rsidRPr="00DD7079">
        <w:rPr>
          <w:rFonts w:ascii="Times New Roman" w:eastAsia="Times New Roman" w:hAnsi="Times New Roman" w:cs="Times New Roman"/>
          <w:sz w:val="24"/>
          <w:szCs w:val="24"/>
        </w:rPr>
        <w:fldChar w:fldCharType="separate"/>
      </w:r>
      <w:r w:rsidR="00DD7079" w:rsidRPr="00DD7079">
        <w:rPr>
          <w:rFonts w:ascii="Times New Roman" w:eastAsia="Times New Roman" w:hAnsi="Times New Roman" w:cs="Times New Roman"/>
          <w:noProof/>
          <w:sz w:val="24"/>
          <w:szCs w:val="24"/>
        </w:rPr>
        <w:t>(Graham et al., 2006)</w:t>
      </w:r>
      <w:r w:rsidR="00DD7079" w:rsidRPr="00DD7079">
        <w:rPr>
          <w:rFonts w:ascii="Times New Roman" w:eastAsia="Times New Roman" w:hAnsi="Times New Roman" w:cs="Times New Roman"/>
          <w:sz w:val="24"/>
          <w:szCs w:val="24"/>
        </w:rPr>
        <w:fldChar w:fldCharType="end"/>
      </w:r>
      <w:r w:rsidR="00DD7079" w:rsidRPr="00DD7079">
        <w:rPr>
          <w:rFonts w:ascii="Times New Roman" w:eastAsia="Times New Roman" w:hAnsi="Times New Roman" w:cs="Times New Roman"/>
          <w:sz w:val="24"/>
          <w:szCs w:val="24"/>
        </w:rPr>
        <w:t xml:space="preserve">. </w:t>
      </w:r>
      <w:r w:rsidR="00FB2E23">
        <w:rPr>
          <w:rFonts w:ascii="Times New Roman" w:eastAsia="Times New Roman" w:hAnsi="Times New Roman" w:cs="Times New Roman"/>
          <w:sz w:val="24"/>
          <w:szCs w:val="24"/>
        </w:rPr>
        <w:t>Although</w:t>
      </w:r>
      <w:r w:rsidR="00DD7079" w:rsidRPr="00DD7079">
        <w:rPr>
          <w:rFonts w:ascii="Times New Roman" w:eastAsia="Times New Roman" w:hAnsi="Times New Roman" w:cs="Times New Roman"/>
          <w:sz w:val="24"/>
          <w:szCs w:val="24"/>
        </w:rPr>
        <w:t xml:space="preserve"> two </w:t>
      </w:r>
      <w:r w:rsidR="005B0BCC">
        <w:rPr>
          <w:rFonts w:ascii="Times New Roman" w:eastAsia="Times New Roman" w:hAnsi="Times New Roman" w:cs="Times New Roman"/>
          <w:sz w:val="24"/>
          <w:szCs w:val="24"/>
        </w:rPr>
        <w:t xml:space="preserve">distinct </w:t>
      </w:r>
      <w:r w:rsidR="00DD7079" w:rsidRPr="00DD7079">
        <w:rPr>
          <w:rFonts w:ascii="Times New Roman" w:eastAsia="Times New Roman" w:hAnsi="Times New Roman" w:cs="Times New Roman"/>
          <w:sz w:val="24"/>
          <w:szCs w:val="24"/>
        </w:rPr>
        <w:t>components, both are described as dynamic and interchangeable with fluid boundaries, whereby stages in the knowledge funnel may occur in conjunction with stages of the action cycle as the cycle spins</w:t>
      </w:r>
      <w:r w:rsidR="005B0BCC">
        <w:rPr>
          <w:rFonts w:ascii="Times New Roman" w:eastAsia="Times New Roman" w:hAnsi="Times New Roman" w:cs="Times New Roman"/>
          <w:sz w:val="24"/>
          <w:szCs w:val="24"/>
        </w:rPr>
        <w:t xml:space="preserve"> </w:t>
      </w:r>
      <w:r w:rsidR="005B0BCC">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author":[{"dropping-particle":"","family":"Graham","given":"I.D","non-dropping-particle":"","parse-names":false,"suffix":""},{"dropping-particle":"","family":"Logan","given":"J","non-dropping-particle":"","parse-names":false,"suffix":""},{"dropping-particle":"","family":"Harrison","given":"M.B","non-dropping-particle":"","parse-names":false,"suffix":""},{"dropping-particle":"","family":"Straus","given":"S.E","non-dropping-particle":"","parse-names":false,"suffix":""},{"dropping-particle":"","family":"Tetroe","given":"J","non-dropping-particle":"","parse-names":false,"suffix":""},{"dropping-particle":"","family":"Caswell","given":"W","non-dropping-particle":"","parse-names":false,"suffix":""},{"dropping-particle":"","family":"Robinson","given":"N","non-dropping-particle":"","parse-names":false,"suffix":""}],"container-title":"The Journal of Continuing Education in the Health Professions","id":"ITEM-1","issued":{"date-parts":[["2006"]]},"page":"13-24","title":"Lost in knowledge translation: Time for a map?","type":"article-journal","volume":"26"},"uris":["http://www.mendeley.com/documents/?uuid=bc04bc8f-4a8a-4a43-9202-c0adec81e583"]},{"id":"ITEM-2","itemData":{"DOI":"10.1002/9781118413555.ch01","abstract":"Key learning points -Gaps between evidence and decision making occur across all decision makers including patients, health care professionals, managers, and policy makers. - Knowledge translation is the synthesis, dissemination, exchange, and ethically sound application of knowledge to improve health, provide more effective health services and products, and strengthen the health care system.","author":[{"dropping-particle":"","family":"Straus","given":"Sharon E.","non-dropping-particle":"","parse-names":false,"suffix":""},{"dropping-particle":"","family":"Tetroe","given":"Jacqueline","non-dropping-particle":"","parse-names":false,"suffix":""},{"dropping-particle":"","family":"Graham","given":"Ian D.","non-dropping-particle":"","parse-names":false,"suffix":""}],"container-title":"Knowledge Translation in Health Care","id":"ITEM-2","issued":{"date-parts":[["2013"]]},"title":"Introduction Knowledge translation: What it is and what it isn't","type":"chapter"},"uris":["http://www.mendeley.com/documents/?uuid=544a6f2c-7c5b-4891-96c0-2da8e62b2064"]}],"mendeley":{"formattedCitation":"(Graham et al. 2006; Sharon E. Straus, Tetroe, and Graham 2013)","manualFormatting":"(Graham et al., 2006; Straus et al., 2013)","plainTextFormattedCitation":"(Graham et al. 2006; Sharon E. Straus, Tetroe, and Graham 2013)","previouslyFormattedCitation":"(Graham et al. 2006; Sharon E. Straus, Tetroe, and Graham 2013)"},"properties":{"noteIndex":0},"schema":"https://github.com/citation-style-language/schema/raw/master/csl-citation.json"}</w:instrText>
      </w:r>
      <w:r w:rsidR="005B0BCC">
        <w:rPr>
          <w:rFonts w:ascii="Times New Roman" w:eastAsia="Times New Roman" w:hAnsi="Times New Roman" w:cs="Times New Roman"/>
          <w:sz w:val="24"/>
          <w:szCs w:val="24"/>
        </w:rPr>
        <w:fldChar w:fldCharType="separate"/>
      </w:r>
      <w:r w:rsidR="005B0BCC" w:rsidRPr="005B0BCC">
        <w:rPr>
          <w:rFonts w:ascii="Times New Roman" w:eastAsia="Times New Roman" w:hAnsi="Times New Roman" w:cs="Times New Roman"/>
          <w:noProof/>
          <w:sz w:val="24"/>
          <w:szCs w:val="24"/>
        </w:rPr>
        <w:t>(Graham et al. 2006; Straus et al., 2013)</w:t>
      </w:r>
      <w:r w:rsidR="005B0BCC">
        <w:rPr>
          <w:rFonts w:ascii="Times New Roman" w:eastAsia="Times New Roman" w:hAnsi="Times New Roman" w:cs="Times New Roman"/>
          <w:sz w:val="24"/>
          <w:szCs w:val="24"/>
        </w:rPr>
        <w:fldChar w:fldCharType="end"/>
      </w:r>
      <w:r w:rsidR="00DD7079" w:rsidRPr="00DD7079">
        <w:rPr>
          <w:rFonts w:ascii="Times New Roman" w:eastAsia="Times New Roman" w:hAnsi="Times New Roman" w:cs="Times New Roman"/>
          <w:sz w:val="24"/>
          <w:szCs w:val="24"/>
        </w:rPr>
        <w:t>. Whil</w:t>
      </w:r>
      <w:r w:rsidR="00234D47">
        <w:rPr>
          <w:rFonts w:ascii="Times New Roman" w:eastAsia="Times New Roman" w:hAnsi="Times New Roman" w:cs="Times New Roman"/>
          <w:sz w:val="24"/>
          <w:szCs w:val="24"/>
        </w:rPr>
        <w:t>e</w:t>
      </w:r>
      <w:r w:rsidR="00DD7079" w:rsidRPr="00DD7079">
        <w:rPr>
          <w:rFonts w:ascii="Times New Roman" w:eastAsia="Times New Roman" w:hAnsi="Times New Roman" w:cs="Times New Roman"/>
          <w:sz w:val="24"/>
          <w:szCs w:val="24"/>
        </w:rPr>
        <w:t xml:space="preserve"> the components and respective phases are presented in a sequence, </w:t>
      </w:r>
      <w:r w:rsidR="00234D47">
        <w:rPr>
          <w:rFonts w:ascii="Times New Roman" w:eastAsia="Times New Roman" w:hAnsi="Times New Roman" w:cs="Times New Roman"/>
          <w:sz w:val="24"/>
          <w:szCs w:val="24"/>
        </w:rPr>
        <w:t>each</w:t>
      </w:r>
      <w:r w:rsidR="00747A00">
        <w:rPr>
          <w:rFonts w:ascii="Times New Roman" w:eastAsia="Times New Roman" w:hAnsi="Times New Roman" w:cs="Times New Roman"/>
          <w:sz w:val="24"/>
          <w:szCs w:val="24"/>
        </w:rPr>
        <w:t xml:space="preserve"> informed by research findings</w:t>
      </w:r>
      <w:r w:rsidR="00AD6BA7">
        <w:rPr>
          <w:rFonts w:ascii="Times New Roman" w:eastAsia="Times New Roman" w:hAnsi="Times New Roman" w:cs="Times New Roman"/>
          <w:sz w:val="24"/>
          <w:szCs w:val="24"/>
        </w:rPr>
        <w:t xml:space="preserve">, </w:t>
      </w:r>
      <w:r w:rsidR="00234D47">
        <w:rPr>
          <w:rFonts w:ascii="Times New Roman" w:eastAsia="Times New Roman" w:hAnsi="Times New Roman" w:cs="Times New Roman"/>
          <w:sz w:val="24"/>
          <w:szCs w:val="24"/>
        </w:rPr>
        <w:t xml:space="preserve">and the expertise of knowledge users and decision makers, </w:t>
      </w:r>
      <w:r w:rsidR="00DD7079" w:rsidRPr="00DD7079">
        <w:rPr>
          <w:rFonts w:ascii="Times New Roman" w:eastAsia="Times New Roman" w:hAnsi="Times New Roman" w:cs="Times New Roman"/>
          <w:sz w:val="24"/>
          <w:szCs w:val="24"/>
        </w:rPr>
        <w:t>the framework is not a prescriptive process</w:t>
      </w:r>
      <w:r w:rsidR="00004D74">
        <w:rPr>
          <w:rFonts w:ascii="Times New Roman" w:eastAsia="Times New Roman" w:hAnsi="Times New Roman" w:cs="Times New Roman"/>
          <w:sz w:val="24"/>
          <w:szCs w:val="24"/>
        </w:rPr>
        <w:t xml:space="preserve"> (Graham et al. 2006)</w:t>
      </w:r>
      <w:r w:rsidR="00DD7079" w:rsidRPr="00DD7079">
        <w:rPr>
          <w:rFonts w:ascii="Times New Roman" w:eastAsia="Times New Roman" w:hAnsi="Times New Roman" w:cs="Times New Roman"/>
          <w:sz w:val="24"/>
          <w:szCs w:val="24"/>
        </w:rPr>
        <w:t xml:space="preserve">. It is merely a guide to navigate the otherwise </w:t>
      </w:r>
      <w:r w:rsidR="00941E77">
        <w:rPr>
          <w:rFonts w:ascii="Times New Roman" w:eastAsia="Times New Roman" w:hAnsi="Times New Roman" w:cs="Times New Roman"/>
          <w:sz w:val="24"/>
          <w:szCs w:val="24"/>
        </w:rPr>
        <w:t>‘</w:t>
      </w:r>
      <w:r w:rsidR="00DD7079" w:rsidRPr="00DD7079">
        <w:rPr>
          <w:rFonts w:ascii="Times New Roman" w:eastAsia="Times New Roman" w:hAnsi="Times New Roman" w:cs="Times New Roman"/>
          <w:sz w:val="24"/>
          <w:szCs w:val="24"/>
        </w:rPr>
        <w:t>messy waters</w:t>
      </w:r>
      <w:r w:rsidR="00941E77">
        <w:rPr>
          <w:rFonts w:ascii="Times New Roman" w:eastAsia="Times New Roman" w:hAnsi="Times New Roman" w:cs="Times New Roman"/>
          <w:sz w:val="24"/>
          <w:szCs w:val="24"/>
        </w:rPr>
        <w:t>’</w:t>
      </w:r>
      <w:r w:rsidR="00DD7079" w:rsidRPr="00DD7079">
        <w:rPr>
          <w:rFonts w:ascii="Times New Roman" w:eastAsia="Times New Roman" w:hAnsi="Times New Roman" w:cs="Times New Roman"/>
          <w:sz w:val="24"/>
          <w:szCs w:val="24"/>
        </w:rPr>
        <w:t xml:space="preserve"> of the </w:t>
      </w:r>
      <w:r w:rsidR="00AB1C20">
        <w:rPr>
          <w:rFonts w:ascii="Times New Roman" w:eastAsia="Times New Roman" w:hAnsi="Times New Roman" w:cs="Times New Roman"/>
          <w:sz w:val="24"/>
          <w:szCs w:val="24"/>
        </w:rPr>
        <w:t xml:space="preserve">iKT </w:t>
      </w:r>
      <w:r w:rsidR="00DD7079" w:rsidRPr="00DD7079">
        <w:rPr>
          <w:rFonts w:ascii="Times New Roman" w:eastAsia="Times New Roman" w:hAnsi="Times New Roman" w:cs="Times New Roman"/>
          <w:sz w:val="24"/>
          <w:szCs w:val="24"/>
        </w:rPr>
        <w:t xml:space="preserve">process. </w:t>
      </w:r>
    </w:p>
    <w:p w14:paraId="6DDE17AB" w14:textId="04886FA3" w:rsidR="008F33C6" w:rsidRPr="00756061" w:rsidRDefault="008F33C6" w:rsidP="008F33C6">
      <w:pPr>
        <w:spacing w:line="480" w:lineRule="auto"/>
        <w:ind w:firstLine="360"/>
        <w:jc w:val="center"/>
        <w:rPr>
          <w:rFonts w:ascii="Times New Roman" w:eastAsia="Times New Roman" w:hAnsi="Times New Roman" w:cs="Times New Roman"/>
          <w:sz w:val="24"/>
          <w:szCs w:val="24"/>
        </w:rPr>
      </w:pPr>
      <w:r w:rsidRPr="00756061">
        <w:rPr>
          <w:rFonts w:ascii="Times New Roman" w:eastAsia="Times New Roman" w:hAnsi="Times New Roman" w:cs="Times New Roman"/>
          <w:sz w:val="24"/>
          <w:szCs w:val="24"/>
        </w:rPr>
        <w:t xml:space="preserve">[INSERT TABLE </w:t>
      </w:r>
      <w:r w:rsidR="00020E34" w:rsidRPr="00756061">
        <w:rPr>
          <w:rFonts w:ascii="Times New Roman" w:eastAsia="Times New Roman" w:hAnsi="Times New Roman" w:cs="Times New Roman"/>
          <w:sz w:val="24"/>
          <w:szCs w:val="24"/>
        </w:rPr>
        <w:t>1</w:t>
      </w:r>
      <w:r w:rsidRPr="00756061">
        <w:rPr>
          <w:rFonts w:ascii="Times New Roman" w:eastAsia="Times New Roman" w:hAnsi="Times New Roman" w:cs="Times New Roman"/>
          <w:sz w:val="24"/>
          <w:szCs w:val="24"/>
        </w:rPr>
        <w:t>]</w:t>
      </w:r>
    </w:p>
    <w:p w14:paraId="799D630A" w14:textId="080F3533" w:rsidR="00DD7079" w:rsidRPr="00372868" w:rsidRDefault="00C32005" w:rsidP="00372868">
      <w:pPr>
        <w:spacing w:line="480" w:lineRule="auto"/>
        <w:ind w:firstLine="36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Specifically within iKT, </w:t>
      </w:r>
      <w:r w:rsidR="00DD7079" w:rsidRPr="00DD7079">
        <w:rPr>
          <w:rFonts w:ascii="Times New Roman" w:eastAsia="Times New Roman" w:hAnsi="Times New Roman" w:cs="Times New Roman"/>
          <w:sz w:val="24"/>
          <w:szCs w:val="24"/>
        </w:rPr>
        <w:t xml:space="preserve">the KTA </w:t>
      </w:r>
      <w:r w:rsidR="006A6155">
        <w:rPr>
          <w:rFonts w:ascii="Times New Roman" w:eastAsia="Times New Roman" w:hAnsi="Times New Roman" w:cs="Times New Roman"/>
          <w:sz w:val="24"/>
          <w:szCs w:val="24"/>
        </w:rPr>
        <w:t>framework</w:t>
      </w:r>
      <w:r w:rsidR="00DD7079" w:rsidRPr="00DD7079">
        <w:rPr>
          <w:rFonts w:ascii="Times New Roman" w:eastAsia="Times New Roman" w:hAnsi="Times New Roman" w:cs="Times New Roman"/>
          <w:sz w:val="24"/>
          <w:szCs w:val="24"/>
        </w:rPr>
        <w:t xml:space="preserve"> has been </w:t>
      </w:r>
      <w:r>
        <w:rPr>
          <w:rFonts w:ascii="Times New Roman" w:eastAsia="Times New Roman" w:hAnsi="Times New Roman" w:cs="Times New Roman"/>
          <w:sz w:val="24"/>
          <w:szCs w:val="24"/>
        </w:rPr>
        <w:t>referred to</w:t>
      </w:r>
      <w:r w:rsidR="00DD7079" w:rsidRPr="00DD7079">
        <w:rPr>
          <w:rFonts w:ascii="Times New Roman" w:eastAsia="Times New Roman" w:hAnsi="Times New Roman" w:cs="Times New Roman"/>
          <w:sz w:val="24"/>
          <w:szCs w:val="24"/>
        </w:rPr>
        <w:t xml:space="preserve"> as “an example mode</w:t>
      </w:r>
      <w:r w:rsidR="00A466E0">
        <w:rPr>
          <w:rFonts w:ascii="Times New Roman" w:eastAsia="Times New Roman" w:hAnsi="Times New Roman" w:cs="Times New Roman"/>
          <w:sz w:val="24"/>
          <w:szCs w:val="24"/>
        </w:rPr>
        <w:t>l”</w:t>
      </w:r>
      <w:r w:rsidR="00A466E0">
        <w:rPr>
          <w:rStyle w:val="CommentReference"/>
        </w:rPr>
        <w:t xml:space="preserve"> </w:t>
      </w:r>
      <w:r w:rsidR="00DD7079" w:rsidRPr="00DD7079">
        <w:rPr>
          <w:rFonts w:ascii="Times New Roman" w:eastAsia="Times New Roman" w:hAnsi="Times New Roman" w:cs="Times New Roman"/>
          <w:sz w:val="24"/>
          <w:szCs w:val="24"/>
        </w:rPr>
        <w:fldChar w:fldCharType="begin" w:fldLock="1"/>
      </w:r>
      <w:r w:rsidR="005422BC">
        <w:rPr>
          <w:rFonts w:ascii="Times New Roman" w:eastAsia="Times New Roman" w:hAnsi="Times New Roman" w:cs="Times New Roman"/>
          <w:sz w:val="24"/>
          <w:szCs w:val="24"/>
        </w:rPr>
        <w:instrText>ADDIN CSL_CITATION {"citationItems":[{"id":"ITEM-1","itemData":{"DOI":"10.1007/s40279-019-01118-5","ISSN":"11792035","PMID":"31119717","abstract":"Background: Physical activity (PA) interventions in people with spinal cord injury (SCI) have been limited by a shortage of (1) evidence for sufficient increases in unsupervised PA to improve aerobic fitness and (2) stakeholder involvement in intervention design. Objectives: This study examined the effects of a theory-based PA intervention, developed in collaboration with nearly 300 stakeholders, on PA levels, aerobic fitness, and psychosocial predictors of PA among individuals with SCI. Methods: A randomized controlled trial (RCT) was conducted with 28 men and women with chronic SCI (age 45.0 ± 11.5 years, years post-injury 16.4 ± 12.4). Participants randomized to the intervention group (n = 14) received an introductory personal training session followed by eight weekly 15-min PA behavioral coaching sessions per week. PA was assessed using self-report and accelerometers. Aerobic fitness and psychosocial predictors of exercise were evaluated using an incremental exercise test and survey methods, respectively. Results: At post-intervention, controlling for baseline, the intervention group showed fivefold greater self-reported moderate to vigorous physical activity [mean difference 247.9 min/day; 95% confidence interval (CI) 92.8–403.1; p = 0.026, d = 1.04], 17% greater accelerometer-measured PA (mean difference 3.9 × 105 vector magnitude counts; 95% CI 1.1 × 104–7.7 × 105; p = 0.014, d = 0.31), and 19% higher peak oxygen uptake (VO2Peak; mean difference 0.23 L/min; 95% CI 0.12–0.33; p &lt; 0.001, d = 0.54) compared with the control group. Mean values of psychosocial predictors of PA were also significantly improved in the intervention group compared with controls. Conclusion: To our knowledge, this co-created behavioral intervention produced the largest effect size to date for change in self-reported PA in an RCT involving people with physical disability. This is also the first RCT in people with SCI to demonstrate that a behavioral intervention can sufficiently increase unsupervised PA to improve aerobic fitness. Trial Registration: ClinicalTrials.gov, NCT03111030, 12 April 2017, https://clinicaltrials.gov/ct2/show/NCT03111030?term=NCT03111030&amp;rank=1.","author":[{"dropping-particle":"","family":"Ma","given":"Jasmin K.","non-dropping-particle":"","parse-names":false,"suffix":""},{"dropping-particle":"","family":"West","given":"Christopher R.","non-dropping-particle":"","parse-names":false,"suffix":""},{"dropping-particle":"","family":"Martin Ginis","given":"Kathleen A.","non-dropping-particle":"","parse-names":false,"suffix":""}],"container-title":"Sports Medicine","id":"ITEM-1","issue":"7","issued":{"date-parts":[["2019"]]},"page":"1117-1131","title":"The Effects of a Patient and Provider Co-Developed, Behavioral Physical Activity Intervention on Physical Activity, Psychosocial Predictors, and Fitness in Individuals with Spinal Cord Injury: A Randomized Controlled Trial","type":"article-journal","volume":"49"},"uris":["http://www.mendeley.com/documents/?uuid=5a94e3e3-f70a-460a-bcad-e02747ab4c72"]}],"mendeley":{"formattedCitation":"(Jasmin K. Ma, West, and Martin Ginis 2019)","manualFormatting":"( Ma, West, and Martin Ginis 2019, p.118)","plainTextFormattedCitation":"(Jasmin K. Ma, West, and Martin Ginis 2019)","previouslyFormattedCitation":"(Jasmin K. Ma, West, and Martin Ginis 2019)"},"properties":{"noteIndex":0},"schema":"https://github.com/citation-style-language/schema/raw/master/csl-citation.json"}</w:instrText>
      </w:r>
      <w:r w:rsidR="00DD7079" w:rsidRPr="00DD7079">
        <w:rPr>
          <w:rFonts w:ascii="Times New Roman" w:eastAsia="Times New Roman" w:hAnsi="Times New Roman" w:cs="Times New Roman"/>
          <w:sz w:val="24"/>
          <w:szCs w:val="24"/>
        </w:rPr>
        <w:fldChar w:fldCharType="separate"/>
      </w:r>
      <w:r w:rsidR="005422BC" w:rsidRPr="005422BC">
        <w:rPr>
          <w:rFonts w:ascii="Times New Roman" w:eastAsia="Times New Roman" w:hAnsi="Times New Roman" w:cs="Times New Roman"/>
          <w:noProof/>
          <w:sz w:val="24"/>
          <w:szCs w:val="24"/>
        </w:rPr>
        <w:t>( Ma, West, and Martin Ginis 2019</w:t>
      </w:r>
      <w:r w:rsidR="005422BC">
        <w:rPr>
          <w:rFonts w:ascii="Times New Roman" w:eastAsia="Times New Roman" w:hAnsi="Times New Roman" w:cs="Times New Roman"/>
          <w:noProof/>
          <w:sz w:val="24"/>
          <w:szCs w:val="24"/>
        </w:rPr>
        <w:t>, p.118</w:t>
      </w:r>
      <w:r w:rsidR="005422BC" w:rsidRPr="005422BC">
        <w:rPr>
          <w:rFonts w:ascii="Times New Roman" w:eastAsia="Times New Roman" w:hAnsi="Times New Roman" w:cs="Times New Roman"/>
          <w:noProof/>
          <w:sz w:val="24"/>
          <w:szCs w:val="24"/>
        </w:rPr>
        <w:t>)</w:t>
      </w:r>
      <w:r w:rsidR="00DD7079" w:rsidRPr="00DD7079">
        <w:rPr>
          <w:rFonts w:ascii="Times New Roman" w:eastAsia="Times New Roman" w:hAnsi="Times New Roman" w:cs="Times New Roman"/>
          <w:sz w:val="24"/>
          <w:szCs w:val="24"/>
        </w:rPr>
        <w:fldChar w:fldCharType="end"/>
      </w:r>
      <w:r w:rsidR="00DD7079" w:rsidRPr="00DD7079">
        <w:rPr>
          <w:rFonts w:ascii="Times New Roman" w:eastAsia="Times New Roman" w:hAnsi="Times New Roman" w:cs="Times New Roman"/>
          <w:sz w:val="24"/>
          <w:szCs w:val="24"/>
        </w:rPr>
        <w:t xml:space="preserve">. However, the KTA </w:t>
      </w:r>
      <w:r w:rsidR="00A466E0">
        <w:rPr>
          <w:rFonts w:ascii="Times New Roman" w:eastAsia="Times New Roman" w:hAnsi="Times New Roman" w:cs="Times New Roman"/>
          <w:sz w:val="24"/>
          <w:szCs w:val="24"/>
        </w:rPr>
        <w:t>f</w:t>
      </w:r>
      <w:r w:rsidR="00DD7079" w:rsidRPr="00DD7079">
        <w:rPr>
          <w:rFonts w:ascii="Times New Roman" w:eastAsia="Times New Roman" w:hAnsi="Times New Roman" w:cs="Times New Roman"/>
          <w:sz w:val="24"/>
          <w:szCs w:val="24"/>
        </w:rPr>
        <w:t>ramewor</w:t>
      </w:r>
      <w:r w:rsidR="00796FDA">
        <w:rPr>
          <w:rFonts w:ascii="Times New Roman" w:eastAsia="Times New Roman" w:hAnsi="Times New Roman" w:cs="Times New Roman"/>
          <w:sz w:val="24"/>
          <w:szCs w:val="24"/>
        </w:rPr>
        <w:t xml:space="preserve">k is </w:t>
      </w:r>
      <w:r w:rsidR="00AE7289">
        <w:rPr>
          <w:rFonts w:ascii="Times New Roman" w:eastAsia="Times New Roman" w:hAnsi="Times New Roman" w:cs="Times New Roman"/>
          <w:sz w:val="24"/>
          <w:szCs w:val="24"/>
        </w:rPr>
        <w:t>particularly</w:t>
      </w:r>
      <w:r w:rsidR="00DD7079" w:rsidRPr="00DD7079">
        <w:rPr>
          <w:rFonts w:ascii="Times New Roman" w:eastAsia="Times New Roman" w:hAnsi="Times New Roman" w:cs="Times New Roman"/>
          <w:sz w:val="24"/>
          <w:szCs w:val="24"/>
        </w:rPr>
        <w:t xml:space="preserve"> suit</w:t>
      </w:r>
      <w:r w:rsidR="002E565D">
        <w:rPr>
          <w:rFonts w:ascii="Times New Roman" w:eastAsia="Times New Roman" w:hAnsi="Times New Roman" w:cs="Times New Roman"/>
          <w:sz w:val="24"/>
          <w:szCs w:val="24"/>
        </w:rPr>
        <w:t>ed to</w:t>
      </w:r>
      <w:r w:rsidR="00DD7079" w:rsidRPr="00DD7079">
        <w:rPr>
          <w:rFonts w:ascii="Times New Roman" w:eastAsia="Times New Roman" w:hAnsi="Times New Roman" w:cs="Times New Roman"/>
          <w:sz w:val="24"/>
          <w:szCs w:val="24"/>
        </w:rPr>
        <w:t xml:space="preserve"> </w:t>
      </w:r>
      <w:r w:rsidR="00AE7289">
        <w:rPr>
          <w:rFonts w:ascii="Times New Roman" w:eastAsia="Times New Roman" w:hAnsi="Times New Roman" w:cs="Times New Roman"/>
          <w:sz w:val="24"/>
          <w:szCs w:val="24"/>
        </w:rPr>
        <w:t>iKT</w:t>
      </w:r>
      <w:r w:rsidR="00DD7079" w:rsidRPr="00DD7079">
        <w:rPr>
          <w:rFonts w:ascii="Times New Roman" w:eastAsia="Times New Roman" w:hAnsi="Times New Roman" w:cs="Times New Roman"/>
          <w:sz w:val="24"/>
          <w:szCs w:val="24"/>
        </w:rPr>
        <w:t xml:space="preserve"> for multiple reasons. Firstly, t</w:t>
      </w:r>
      <w:r w:rsidR="00DD7079" w:rsidRPr="00DD7079">
        <w:rPr>
          <w:rFonts w:ascii="Times New Roman" w:hAnsi="Times New Roman" w:cs="Times New Roman"/>
          <w:sz w:val="24"/>
          <w:szCs w:val="24"/>
        </w:rPr>
        <w:t xml:space="preserve">he </w:t>
      </w:r>
      <w:r w:rsidR="00995DF2">
        <w:rPr>
          <w:rFonts w:ascii="Times New Roman" w:hAnsi="Times New Roman" w:cs="Times New Roman"/>
          <w:sz w:val="24"/>
          <w:szCs w:val="24"/>
        </w:rPr>
        <w:t>process</w:t>
      </w:r>
      <w:r w:rsidR="00DD7079" w:rsidRPr="00DD7079">
        <w:rPr>
          <w:rFonts w:ascii="Times New Roman" w:hAnsi="Times New Roman" w:cs="Times New Roman"/>
          <w:sz w:val="24"/>
          <w:szCs w:val="24"/>
        </w:rPr>
        <w:t xml:space="preserve"> privileges social interaction and the adaptation of knowledge through the consideration of local context and culture</w:t>
      </w:r>
      <w:r w:rsidR="00860D8E">
        <w:rPr>
          <w:rFonts w:ascii="Times New Roman" w:hAnsi="Times New Roman" w:cs="Times New Roman"/>
          <w:sz w:val="24"/>
          <w:szCs w:val="24"/>
        </w:rPr>
        <w:t xml:space="preserve"> </w:t>
      </w:r>
      <w:r w:rsidR="00860D8E">
        <w:rPr>
          <w:rFonts w:ascii="Times New Roman" w:hAnsi="Times New Roman" w:cs="Times New Roman"/>
          <w:sz w:val="24"/>
          <w:szCs w:val="24"/>
        </w:rPr>
        <w:fldChar w:fldCharType="begin" w:fldLock="1"/>
      </w:r>
      <w:r w:rsidR="00BA67C9">
        <w:rPr>
          <w:rFonts w:ascii="Times New Roman" w:hAnsi="Times New Roman" w:cs="Times New Roman"/>
          <w:sz w:val="24"/>
          <w:szCs w:val="24"/>
        </w:rPr>
        <w:instrText>ADDIN CSL_CITATION {"citationItems":[{"id":"ITEM-1","itemData":{"author":[{"dropping-particle":"","family":"Graham","given":"I.D","non-dropping-particle":"","parse-names":false,"suffix":""},{"dropping-particle":"","family":"Logan","given":"J","non-dropping-particle":"","parse-names":false,"suffix":""},{"dropping-particle":"","family":"Harrison","given":"M.B","non-dropping-particle":"","parse-names":false,"suffix":""},{"dropping-particle":"","family":"Straus","given":"S.E","non-dropping-particle":"","parse-names":false,"suffix":""},{"dropping-particle":"","family":"Tetroe","given":"J","non-dropping-particle":"","parse-names":false,"suffix":""},{"dropping-particle":"","family":"Caswell","given":"W","non-dropping-particle":"","parse-names":false,"suffix":""},{"dropping-particle":"","family":"Robinson","given":"N","non-dropping-particle":"","parse-names":false,"suffix":""}],"container-title":"The Journal of Continuing Education in the Health Professions","id":"ITEM-1","issued":{"date-parts":[["2006"]]},"page":"13-24","title":"Lost in knowledge translation: Time for a map?","type":"article-journal","volume":"26"},"uris":["http://www.mendeley.com/documents/?uuid=bc04bc8f-4a8a-4a43-9202-c0adec81e583"]}],"mendeley":{"formattedCitation":"(Graham et al. 2006)","plainTextFormattedCitation":"(Graham et al. 2006)","previouslyFormattedCitation":"(Graham et al. 2006)"},"properties":{"noteIndex":0},"schema":"https://github.com/citation-style-language/schema/raw/master/csl-citation.json"}</w:instrText>
      </w:r>
      <w:r w:rsidR="00860D8E">
        <w:rPr>
          <w:rFonts w:ascii="Times New Roman" w:hAnsi="Times New Roman" w:cs="Times New Roman"/>
          <w:sz w:val="24"/>
          <w:szCs w:val="24"/>
        </w:rPr>
        <w:fldChar w:fldCharType="separate"/>
      </w:r>
      <w:r w:rsidR="00BA67C9" w:rsidRPr="00BA67C9">
        <w:rPr>
          <w:rFonts w:ascii="Times New Roman" w:hAnsi="Times New Roman" w:cs="Times New Roman"/>
          <w:noProof/>
          <w:sz w:val="24"/>
          <w:szCs w:val="24"/>
        </w:rPr>
        <w:t>(Graham et al. 2006)</w:t>
      </w:r>
      <w:r w:rsidR="00860D8E">
        <w:rPr>
          <w:rFonts w:ascii="Times New Roman" w:hAnsi="Times New Roman" w:cs="Times New Roman"/>
          <w:sz w:val="24"/>
          <w:szCs w:val="24"/>
        </w:rPr>
        <w:fldChar w:fldCharType="end"/>
      </w:r>
      <w:r w:rsidR="00DD7079" w:rsidRPr="00DD7079">
        <w:rPr>
          <w:rFonts w:ascii="Times New Roman" w:eastAsia="Times New Roman" w:hAnsi="Times New Roman" w:cs="Times New Roman"/>
          <w:sz w:val="24"/>
          <w:szCs w:val="24"/>
        </w:rPr>
        <w:t xml:space="preserve">. </w:t>
      </w:r>
      <w:r w:rsidR="002E3FD5">
        <w:rPr>
          <w:rFonts w:ascii="Times New Roman" w:eastAsia="Times New Roman" w:hAnsi="Times New Roman" w:cs="Times New Roman"/>
          <w:sz w:val="24"/>
          <w:szCs w:val="24"/>
        </w:rPr>
        <w:t>The framework recognises tha</w:t>
      </w:r>
      <w:r w:rsidR="00552321">
        <w:rPr>
          <w:rFonts w:ascii="Times New Roman" w:eastAsia="Times New Roman" w:hAnsi="Times New Roman" w:cs="Times New Roman"/>
          <w:sz w:val="24"/>
          <w:szCs w:val="24"/>
        </w:rPr>
        <w:t>t knowledge is more than just academic research published in journal articles</w:t>
      </w:r>
      <w:r w:rsidR="00B85F6A">
        <w:rPr>
          <w:rFonts w:ascii="Times New Roman" w:eastAsia="Times New Roman" w:hAnsi="Times New Roman" w:cs="Times New Roman"/>
          <w:sz w:val="24"/>
          <w:szCs w:val="24"/>
        </w:rPr>
        <w:t xml:space="preserve"> </w:t>
      </w:r>
      <w:r w:rsidR="00DD7079" w:rsidRPr="00DD7079">
        <w:rPr>
          <w:rFonts w:ascii="Times New Roman" w:eastAsia="Times New Roman" w:hAnsi="Times New Roman" w:cs="Times New Roman"/>
          <w:sz w:val="24"/>
          <w:szCs w:val="24"/>
        </w:rPr>
        <w:fldChar w:fldCharType="begin" w:fldLock="1"/>
      </w:r>
      <w:r w:rsidR="005422BC">
        <w:rPr>
          <w:rFonts w:ascii="Times New Roman" w:eastAsia="Times New Roman" w:hAnsi="Times New Roman" w:cs="Times New Roman"/>
          <w:sz w:val="24"/>
          <w:szCs w:val="24"/>
        </w:rPr>
        <w:instrText>ADDIN CSL_CITATION {"citationItems":[{"id":"ITEM-1","itemData":{"DOI":"10.1002/9781118413555.ch01","abstract":"Key learning points -Gaps between evidence and decision making occur across all decision makers including patients, health care professionals, managers, and policy makers. - Knowledge translation is the synthesis, dissemination, exchange, and ethically sound application of knowledge to improve health, provide more effective health services and products, and strengthen the health care system.","author":[{"dropping-particle":"","family":"Straus","given":"Sharon E.","non-dropping-particle":"","parse-names":false,"suffix":""},{"dropping-particle":"","family":"Tetroe","given":"Jacqueline","non-dropping-particle":"","parse-names":false,"suffix":""},{"dropping-particle":"","family":"Graham","given":"Ian D.","non-dropping-particle":"","parse-names":false,"suffix":""}],"container-title":"Knowledge Translation in Health Care","id":"ITEM-1","issued":{"date-parts":[["2013"]]},"title":"Introduction Knowledge translation: What it is and what it isn't","type":"chapter"},"uris":["http://www.mendeley.com/documents/?uuid=544a6f2c-7c5b-4891-96c0-2da8e62b2064"]}],"mendeley":{"formattedCitation":"(Sharon E. Straus, Tetroe, and Graham 2013)","manualFormatting":"(Straus, Tetroe, and Graham 2013)","plainTextFormattedCitation":"(Sharon E. Straus, Tetroe, and Graham 2013)","previouslyFormattedCitation":"(Sharon E. Straus, Tetroe, and Graham 2013)"},"properties":{"noteIndex":0},"schema":"https://github.com/citation-style-language/schema/raw/master/csl-citation.json"}</w:instrText>
      </w:r>
      <w:r w:rsidR="00DD7079" w:rsidRPr="00DD7079">
        <w:rPr>
          <w:rFonts w:ascii="Times New Roman" w:eastAsia="Times New Roman" w:hAnsi="Times New Roman" w:cs="Times New Roman"/>
          <w:sz w:val="24"/>
          <w:szCs w:val="24"/>
        </w:rPr>
        <w:fldChar w:fldCharType="separate"/>
      </w:r>
      <w:r w:rsidR="005422BC" w:rsidRPr="005422BC">
        <w:rPr>
          <w:rFonts w:ascii="Times New Roman" w:eastAsia="Times New Roman" w:hAnsi="Times New Roman" w:cs="Times New Roman"/>
          <w:noProof/>
          <w:sz w:val="24"/>
          <w:szCs w:val="24"/>
        </w:rPr>
        <w:t>(Straus, Tetroe, and Graham 2013)</w:t>
      </w:r>
      <w:r w:rsidR="00DD7079" w:rsidRPr="00DD7079">
        <w:rPr>
          <w:rFonts w:ascii="Times New Roman" w:eastAsia="Times New Roman" w:hAnsi="Times New Roman" w:cs="Times New Roman"/>
          <w:sz w:val="24"/>
          <w:szCs w:val="24"/>
        </w:rPr>
        <w:fldChar w:fldCharType="end"/>
      </w:r>
      <w:r w:rsidR="00B85F6A">
        <w:rPr>
          <w:rFonts w:ascii="Times New Roman" w:eastAsia="Times New Roman" w:hAnsi="Times New Roman" w:cs="Times New Roman"/>
          <w:sz w:val="24"/>
          <w:szCs w:val="24"/>
        </w:rPr>
        <w:t xml:space="preserve">. Knowledge </w:t>
      </w:r>
      <w:r w:rsidR="00634A7F">
        <w:rPr>
          <w:rFonts w:ascii="Times New Roman" w:eastAsia="Times New Roman" w:hAnsi="Times New Roman" w:cs="Times New Roman"/>
          <w:sz w:val="24"/>
          <w:szCs w:val="24"/>
        </w:rPr>
        <w:t xml:space="preserve">can also include tacit, </w:t>
      </w:r>
      <w:r w:rsidR="00927C67">
        <w:rPr>
          <w:rFonts w:ascii="Times New Roman" w:eastAsia="Times New Roman" w:hAnsi="Times New Roman" w:cs="Times New Roman"/>
          <w:sz w:val="24"/>
          <w:szCs w:val="24"/>
        </w:rPr>
        <w:t>practice-based knowledge, local data</w:t>
      </w:r>
      <w:r w:rsidR="000942D7">
        <w:rPr>
          <w:rFonts w:ascii="Times New Roman" w:eastAsia="Times New Roman" w:hAnsi="Times New Roman" w:cs="Times New Roman"/>
          <w:sz w:val="24"/>
          <w:szCs w:val="24"/>
        </w:rPr>
        <w:t>,</w:t>
      </w:r>
      <w:r w:rsidR="00927C67">
        <w:rPr>
          <w:rFonts w:ascii="Times New Roman" w:eastAsia="Times New Roman" w:hAnsi="Times New Roman" w:cs="Times New Roman"/>
          <w:sz w:val="24"/>
          <w:szCs w:val="24"/>
        </w:rPr>
        <w:t xml:space="preserve"> and grey literature </w:t>
      </w:r>
      <w:r w:rsidR="000942D7">
        <w:rPr>
          <w:rFonts w:ascii="Times New Roman" w:eastAsia="Times New Roman" w:hAnsi="Times New Roman" w:cs="Times New Roman"/>
          <w:sz w:val="24"/>
          <w:szCs w:val="24"/>
        </w:rPr>
        <w:t>(e.g., unpublished materials)</w:t>
      </w:r>
      <w:r w:rsidR="006975DF">
        <w:rPr>
          <w:rFonts w:ascii="Times New Roman" w:eastAsia="Times New Roman" w:hAnsi="Times New Roman" w:cs="Times New Roman"/>
          <w:sz w:val="24"/>
          <w:szCs w:val="24"/>
        </w:rPr>
        <w:t xml:space="preserve"> which is obtained by or familiar to knowledge users involved in the iKT process. </w:t>
      </w:r>
      <w:r w:rsidR="00DD7079" w:rsidRPr="00DD7079">
        <w:rPr>
          <w:rFonts w:ascii="Times New Roman" w:eastAsia="Times New Roman" w:hAnsi="Times New Roman" w:cs="Times New Roman"/>
          <w:sz w:val="24"/>
          <w:szCs w:val="24"/>
        </w:rPr>
        <w:t xml:space="preserve">The </w:t>
      </w:r>
      <w:r w:rsidR="008044CB">
        <w:rPr>
          <w:rFonts w:ascii="Times New Roman" w:eastAsia="Times New Roman" w:hAnsi="Times New Roman" w:cs="Times New Roman"/>
          <w:sz w:val="24"/>
          <w:szCs w:val="24"/>
        </w:rPr>
        <w:t>framework further</w:t>
      </w:r>
      <w:r w:rsidR="00DD7079" w:rsidRPr="00DD7079">
        <w:rPr>
          <w:rFonts w:ascii="Times New Roman" w:eastAsia="Times New Roman" w:hAnsi="Times New Roman" w:cs="Times New Roman"/>
          <w:sz w:val="24"/>
          <w:szCs w:val="24"/>
        </w:rPr>
        <w:t xml:space="preserve"> supports the </w:t>
      </w:r>
      <w:r w:rsidR="00DD7079" w:rsidRPr="00DD7079">
        <w:rPr>
          <w:rFonts w:ascii="Times New Roman" w:eastAsia="Times New Roman" w:hAnsi="Times New Roman" w:cs="Times New Roman"/>
          <w:sz w:val="24"/>
          <w:szCs w:val="24"/>
        </w:rPr>
        <w:lastRenderedPageBreak/>
        <w:t xml:space="preserve">application of additional theoretical approaches </w:t>
      </w:r>
      <w:r w:rsidR="00DD7079" w:rsidRPr="00DD7079">
        <w:rPr>
          <w:rFonts w:ascii="Times New Roman" w:eastAsia="Times New Roman" w:hAnsi="Times New Roman" w:cs="Times New Roman"/>
          <w:sz w:val="24"/>
          <w:szCs w:val="24"/>
        </w:rPr>
        <w:fldChar w:fldCharType="begin" w:fldLock="1"/>
      </w:r>
      <w:r w:rsidR="005422BC">
        <w:rPr>
          <w:rFonts w:ascii="Times New Roman" w:eastAsia="Times New Roman" w:hAnsi="Times New Roman" w:cs="Times New Roman"/>
          <w:sz w:val="24"/>
          <w:szCs w:val="24"/>
        </w:rPr>
        <w:instrText>ADDIN CSL_CITATION {"citationItems":[{"id":"ITEM-1","itemData":{"DOI":"10.1186/s13012-017-0700-y","author":[{"dropping-particle":"","family":"Graham","given":"I.D","non-dropping-particle":"","parse-names":false,"suffix":""},{"dropping-particle":"","family":"Kothari","given":"A","non-dropping-particle":"","parse-names":false,"suffix":""},{"dropping-particle":"","family":"McCutcheon","given":"C","non-dropping-particle":"","parse-names":false,"suffix":""}],"container-title":"Implementation Science","id":"ITEM-1","issued":{"date-parts":[["2018"]]},"title":"Moving knowledge into action for more effective practice, programmes and policy: protocol for a research programme on integrated knowledge translation","type":"article-journal","volume":"13:22"},"uris":["http://www.mendeley.com/documents/?uuid=cbad46d6-1dd5-4827-b64d-1ff6ca779e89"]}],"mendeley":{"formattedCitation":"(Graham, Kothari, and McCutcheon 2018)","plainTextFormattedCitation":"(Graham, Kothari, and McCutcheon 2018)","previouslyFormattedCitation":"(Graham, Kothari, and McCutcheon 2018)"},"properties":{"noteIndex":0},"schema":"https://github.com/citation-style-language/schema/raw/master/csl-citation.json"}</w:instrText>
      </w:r>
      <w:r w:rsidR="00DD7079" w:rsidRPr="00DD7079">
        <w:rPr>
          <w:rFonts w:ascii="Times New Roman" w:eastAsia="Times New Roman" w:hAnsi="Times New Roman" w:cs="Times New Roman"/>
          <w:sz w:val="24"/>
          <w:szCs w:val="24"/>
        </w:rPr>
        <w:fldChar w:fldCharType="separate"/>
      </w:r>
      <w:r w:rsidR="005422BC" w:rsidRPr="005422BC">
        <w:rPr>
          <w:rFonts w:ascii="Times New Roman" w:eastAsia="Times New Roman" w:hAnsi="Times New Roman" w:cs="Times New Roman"/>
          <w:noProof/>
          <w:sz w:val="24"/>
          <w:szCs w:val="24"/>
        </w:rPr>
        <w:t>(Graham, Kothari, and McCutcheon 2018)</w:t>
      </w:r>
      <w:r w:rsidR="00DD7079" w:rsidRPr="00DD7079">
        <w:rPr>
          <w:rFonts w:ascii="Times New Roman" w:eastAsia="Times New Roman" w:hAnsi="Times New Roman" w:cs="Times New Roman"/>
          <w:sz w:val="24"/>
          <w:szCs w:val="24"/>
        </w:rPr>
        <w:fldChar w:fldCharType="end"/>
      </w:r>
      <w:r w:rsidR="00E90AB4">
        <w:rPr>
          <w:rFonts w:ascii="Times New Roman" w:eastAsia="Times New Roman" w:hAnsi="Times New Roman" w:cs="Times New Roman"/>
          <w:sz w:val="24"/>
          <w:szCs w:val="24"/>
        </w:rPr>
        <w:t xml:space="preserve">. For </w:t>
      </w:r>
      <w:r w:rsidR="005E6AEA">
        <w:rPr>
          <w:rFonts w:ascii="Times New Roman" w:eastAsia="Times New Roman" w:hAnsi="Times New Roman" w:cs="Times New Roman"/>
          <w:sz w:val="24"/>
          <w:szCs w:val="24"/>
        </w:rPr>
        <w:t>academics and knowledge users</w:t>
      </w:r>
      <w:r w:rsidR="00636644">
        <w:rPr>
          <w:rFonts w:ascii="Times New Roman" w:eastAsia="Times New Roman" w:hAnsi="Times New Roman" w:cs="Times New Roman"/>
          <w:sz w:val="24"/>
          <w:szCs w:val="24"/>
        </w:rPr>
        <w:t xml:space="preserve"> new to iKT</w:t>
      </w:r>
      <w:r w:rsidR="005E6AEA">
        <w:rPr>
          <w:rFonts w:ascii="Times New Roman" w:eastAsia="Times New Roman" w:hAnsi="Times New Roman" w:cs="Times New Roman"/>
          <w:sz w:val="24"/>
          <w:szCs w:val="24"/>
        </w:rPr>
        <w:t>,</w:t>
      </w:r>
      <w:r w:rsidR="00DD7079" w:rsidRPr="00DD7079">
        <w:rPr>
          <w:rFonts w:ascii="Times New Roman" w:eastAsia="Times New Roman" w:hAnsi="Times New Roman" w:cs="Times New Roman"/>
          <w:sz w:val="24"/>
          <w:szCs w:val="24"/>
        </w:rPr>
        <w:t xml:space="preserve"> “multiple approaches may offer a more complete understanding” of the process </w:t>
      </w:r>
      <w:r w:rsidR="00DD7079" w:rsidRPr="00DD7079">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{"citationItems":[{"id":"ITEM-1","itemData":{"DOI":"10.1186/s13012-015-0242-0","author":[{"dropping-particle":"","family":"Nilsen","given":"P","non-dropping-particle":"","parse-names":false,"suffix":""}],"container-title":"Implementation Science","id":"ITEM-1","issued":{"date-parts":[["2015"]]},"title":"Making sense of implementation theories, models and frameworks","type":"article-journal","volume":"10:53"},"uris":["http://www.mendeley.com/documents/?uuid=0a3ac790-21f5-4fb5-bf1d-1e0e4c126660"]}],"mendeley":{"formattedCitation":"(Nilsen 2015)","manualFormatting":"(Nilsen 2015, p.9)","plainTextFormattedCitation":"(Nilsen 2015)","previouslyFormattedCitation":"(Nilsen 2015)"},"properties":{"noteIndex":0},"schema":"https://github.com/citation-style-language/schema/raw/master/csl-citation.json"}</w:instrText>
      </w:r>
      <w:r w:rsidR="00DD7079" w:rsidRPr="00DD7079">
        <w:rPr>
          <w:rFonts w:ascii="Times New Roman" w:eastAsia="Times New Roman" w:hAnsi="Times New Roman" w:cs="Times New Roman"/>
          <w:sz w:val="24"/>
          <w:szCs w:val="24"/>
        </w:rPr>
        <w:fldChar w:fldCharType="separate"/>
      </w:r>
      <w:r w:rsidR="00DD7079" w:rsidRPr="00DD7079">
        <w:rPr>
          <w:rFonts w:ascii="Times New Roman" w:eastAsia="Times New Roman" w:hAnsi="Times New Roman" w:cs="Times New Roman"/>
          <w:noProof/>
          <w:sz w:val="24"/>
          <w:szCs w:val="24"/>
        </w:rPr>
        <w:t>(Nilsen 2015, p.9)</w:t>
      </w:r>
      <w:r w:rsidR="00DD7079" w:rsidRPr="00DD7079">
        <w:rPr>
          <w:rFonts w:ascii="Times New Roman" w:eastAsia="Times New Roman" w:hAnsi="Times New Roman" w:cs="Times New Roman"/>
          <w:sz w:val="24"/>
          <w:szCs w:val="24"/>
        </w:rPr>
        <w:fldChar w:fldCharType="end"/>
      </w:r>
      <w:r w:rsidR="00195D43">
        <w:rPr>
          <w:rFonts w:ascii="Times New Roman" w:eastAsia="Times New Roman" w:hAnsi="Times New Roman" w:cs="Times New Roman"/>
          <w:sz w:val="24"/>
          <w:szCs w:val="24"/>
        </w:rPr>
        <w:t>.</w:t>
      </w:r>
      <w:r w:rsidR="009739FB">
        <w:rPr>
          <w:rFonts w:ascii="Times New Roman" w:eastAsia="Times New Roman" w:hAnsi="Times New Roman" w:cs="Times New Roman"/>
          <w:sz w:val="24"/>
          <w:szCs w:val="24"/>
        </w:rPr>
        <w:t xml:space="preserve"> For instance, drawing upon </w:t>
      </w:r>
      <w:r w:rsidR="00D27ADD">
        <w:rPr>
          <w:rFonts w:ascii="Times New Roman" w:eastAsia="Times New Roman" w:hAnsi="Times New Roman" w:cs="Times New Roman"/>
          <w:sz w:val="24"/>
          <w:szCs w:val="24"/>
        </w:rPr>
        <w:t xml:space="preserve">a </w:t>
      </w:r>
      <w:r w:rsidR="009739FB">
        <w:rPr>
          <w:rFonts w:ascii="Times New Roman" w:eastAsia="Times New Roman" w:hAnsi="Times New Roman" w:cs="Times New Roman"/>
          <w:sz w:val="24"/>
          <w:szCs w:val="24"/>
        </w:rPr>
        <w:t>determinant framework when assessing barriers and facilitators c</w:t>
      </w:r>
      <w:r w:rsidR="00FF5EC4">
        <w:rPr>
          <w:rFonts w:ascii="Times New Roman" w:eastAsia="Times New Roman" w:hAnsi="Times New Roman" w:cs="Times New Roman"/>
          <w:sz w:val="24"/>
          <w:szCs w:val="24"/>
        </w:rPr>
        <w:t>ould</w:t>
      </w:r>
      <w:r w:rsidR="009739FB">
        <w:rPr>
          <w:rFonts w:ascii="Times New Roman" w:eastAsia="Times New Roman" w:hAnsi="Times New Roman" w:cs="Times New Roman"/>
          <w:sz w:val="24"/>
          <w:szCs w:val="24"/>
        </w:rPr>
        <w:t xml:space="preserve"> </w:t>
      </w:r>
      <w:r w:rsidR="00104C15">
        <w:rPr>
          <w:rFonts w:ascii="Times New Roman" w:eastAsia="Times New Roman" w:hAnsi="Times New Roman" w:cs="Times New Roman"/>
          <w:sz w:val="24"/>
          <w:szCs w:val="24"/>
        </w:rPr>
        <w:t xml:space="preserve">provide </w:t>
      </w:r>
      <w:r w:rsidR="00FF5EC4">
        <w:rPr>
          <w:rFonts w:ascii="Times New Roman" w:eastAsia="Times New Roman" w:hAnsi="Times New Roman" w:cs="Times New Roman"/>
          <w:sz w:val="24"/>
          <w:szCs w:val="24"/>
        </w:rPr>
        <w:t>further</w:t>
      </w:r>
      <w:r w:rsidR="00104C15">
        <w:rPr>
          <w:rFonts w:ascii="Times New Roman" w:eastAsia="Times New Roman" w:hAnsi="Times New Roman" w:cs="Times New Roman"/>
          <w:sz w:val="24"/>
          <w:szCs w:val="24"/>
        </w:rPr>
        <w:t xml:space="preserve"> understanding </w:t>
      </w:r>
      <w:r w:rsidR="00FF5EC4">
        <w:rPr>
          <w:rFonts w:ascii="Times New Roman" w:eastAsia="Times New Roman" w:hAnsi="Times New Roman" w:cs="Times New Roman"/>
          <w:sz w:val="24"/>
          <w:szCs w:val="24"/>
        </w:rPr>
        <w:t>on factors likely to influence knowledge use.</w:t>
      </w:r>
      <w:r w:rsidR="00195D43">
        <w:rPr>
          <w:rFonts w:ascii="Times New Roman" w:eastAsia="Times New Roman" w:hAnsi="Times New Roman" w:cs="Times New Roman"/>
          <w:sz w:val="24"/>
          <w:szCs w:val="24"/>
        </w:rPr>
        <w:t xml:space="preserve"> Furthermore, the framework is flexible and can increase </w:t>
      </w:r>
      <w:r w:rsidR="00DD7079" w:rsidRPr="00DD7079">
        <w:rPr>
          <w:rFonts w:ascii="Times New Roman" w:eastAsia="Times New Roman" w:hAnsi="Times New Roman" w:cs="Times New Roman"/>
          <w:sz w:val="24"/>
          <w:szCs w:val="24"/>
        </w:rPr>
        <w:t>knowledge use at an individual, organisational</w:t>
      </w:r>
      <w:r w:rsidR="00CB14AE">
        <w:rPr>
          <w:rFonts w:ascii="Times New Roman" w:eastAsia="Times New Roman" w:hAnsi="Times New Roman" w:cs="Times New Roman"/>
          <w:sz w:val="24"/>
          <w:szCs w:val="24"/>
        </w:rPr>
        <w:t>,</w:t>
      </w:r>
      <w:r w:rsidR="00DD7079" w:rsidRPr="00DD7079">
        <w:rPr>
          <w:rFonts w:ascii="Times New Roman" w:eastAsia="Times New Roman" w:hAnsi="Times New Roman" w:cs="Times New Roman"/>
          <w:sz w:val="24"/>
          <w:szCs w:val="24"/>
        </w:rPr>
        <w:t xml:space="preserve"> or policy level, with both professional </w:t>
      </w:r>
      <w:r w:rsidR="00D27ADD">
        <w:rPr>
          <w:rFonts w:ascii="Times New Roman" w:eastAsia="Times New Roman" w:hAnsi="Times New Roman" w:cs="Times New Roman"/>
          <w:sz w:val="24"/>
          <w:szCs w:val="24"/>
        </w:rPr>
        <w:t>and</w:t>
      </w:r>
      <w:r w:rsidR="00DD7079" w:rsidRPr="00DD7079">
        <w:rPr>
          <w:rFonts w:ascii="Times New Roman" w:eastAsia="Times New Roman" w:hAnsi="Times New Roman" w:cs="Times New Roman"/>
          <w:sz w:val="24"/>
          <w:szCs w:val="24"/>
        </w:rPr>
        <w:t xml:space="preserve"> public knowledge users </w:t>
      </w:r>
      <w:r w:rsidR="00DD7079" w:rsidRPr="00DD7079">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{"citationItems":[{"id":"ITEM-1","itemData":{"DOI":"10.1186/s13012-020-0964-5","ISSN":"17485908","PMID":"32059738","abstract":"Background: Application of knowledge translation (KT) theories, models, and frameworks (TMFs) is one method for successfully incorporating evidence into clinical care. However, there are multiple KT TMFs and little guidance on which to select. This study sought to identify and describe available full-spectrum KT TMFs to subsequently guide users. Methods: A scoping review was completed. Articles were identified through searches within electronic databases, previous reviews, grey literature, and consultation with KT experts. Search terms included combinations of KT terms and theory-related terms. Included citations had to describe full-spectrum KT TMFs that had been applied or tested. Titles/abstracts and full-text articles were screened independently by two investigators. Each KT TMF was described by its characteristics including name, context, key components, how it was used, primary target audience, levels of use, and study outcomes. Each KT TMF was also categorized into theoretical approaches as process models, determinant frameworks, classic theories, implementation theories, and evaluation frameworks. Within each category, KT TMFs were compared and contrasted to identify similarities and unique characteristics. Results: Electronic searches yielded 7160 citations. Additional citations were identified from previous reviews (n = 41) and bibliographies of included full-text articles (n = 6). Thirty-six citations describing 36 full-spectrum were identified. In 24 KT TMFs, the primary target audience was multi-level including patients/public, professionals, organizational, and financial/regulatory. The majority of the KT TMFs were used within public health, followed by research (organizational, translation, health), or in multiple contexts. Twenty-six could be used at the individual, organization, or policy levels, five at the individual/organization levels, three at the individual level only, and two at the organizational/policy level. Categorization of the KT TMFs resulted in 18 process models, eight classic theories, three determinant frameworks, three evaluation frameworks, and four that fit more than one category. There were no KT TMFs that fit the implementation theory category. Within each category, similarities and unique characteristics emerged through comparison. Conclusions: A systematic compilation of existing full-spectrum KT TMFs, categorization into different approaches, and comparison has been provided in a user-friendly way. This list pro…","author":[{"dropping-particle":"","family":"Esmail","given":"Rosmin","non-dropping-particle":"","parse-names":false,"suffix":""},{"dropping-particle":"","family":"Hanson","given":"Heather M.","non-dropping-particle":"","parse-names":false,"suffix":""},{"dropping-particle":"","family":"Holroyd-Leduc","given":"Jayna","non-dropping-particle":"","parse-names":false,"suffix":""},{"dropping-particle":"","family":"Brown","given":"Sage","non-dropping-particle":"","parse-names":false,"suffix":""},{"dropping-particle":"","family":"Strifler","given":"Lisa","non-dropping-particle":"","parse-names":false,"suffix":""},{"dropping-particle":"","family":"Straus","given":"Sharon E.","non-dropping-particle":"","parse-names":false,"suffix":""},{"dropping-particle":"","family":"Niven","given":"Daniel J.","non-dropping-particle":"","parse-names":false,"suffix":""},{"dropping-particle":"","family":"Clement","given":"Fiona M.","non-dropping-particle":"","parse-names":false,"suffix":""}],"container-title":"Implementation Science","id":"ITEM-1","issue":"11","issued":{"date-parts":[["2020"]]},"title":"A scoping review of full-spectrum knowledge translation theories, models, and frameworks","type":"article-journal","volume":"15"},"uris":["http://www.mendeley.com/documents/?uuid=1cb69aa3-849f-46b5-bf04-dae5f5ae94ff"]},{"id":"ITEM-2","itemData":{"author":[{"dropping-particle":"","family":"Strifler","given":"L","non-dropping-particle":"","parse-names":false,"suffix":""},{"dropping-particle":"","family":"Cardoso","given":"R","non-dropping-particle":"","parse-names":false,"suffix":""},{"dropping-particle":"","family":"McGowan","given":"J","non-dropping-particle":"","parse-names":false,"suffix":""},{"dropping-particle":"","family":"Cogo","given":"E","non-dropping-particle":"","parse-names":false,"suffix":""},{"dropping-particle":"","family":"Nincic","given":"V","non-dropping-particle":"","parse-names":false,"suffix":""},{"dropping-particle":"","family":"Khan","given":"P.A","non-dropping-particle":"","parse-names":false,"suffix":""},{"dropping-particle":"","family":"Scott","given":"A","non-dropping-particle":"","parse-names":false,"suffix":""},{"dropping-particle":"","family":"Ghassemi","given":"M","non-dropping-particle":"","parse-names":false,"suffix":""},{"dropping-particle":"","family":"MacDonald","given":"H","non-dropping-particle":"","parse-names":false,"suffix":""},{"dropping-particle":"","family":"Lai","given":"Y","non-dropping-particle":"","parse-names":false,"suffix":""},{"dropping-particle":"","family":"Treister","given":"V","non-dropping-particle":"","parse-names":false,"suffix":""},{"dropping-particle":"","family":"Tricco","given":"A.C","non-dropping-particle":"","parse-names":false,"suffix":""},{"dropping-particle":"","family":"Straus","given":"S.E","non-dropping-particle":"","parse-names":false,"suffix":""}],"container-title":"Journal of Clinical Epidemiology","id":"ITEM-2","issued":{"date-parts":[["2018"]]},"page":"92-102","title":"Scoping review identifies number of knowledge translation theories, models and frameworks with limited use","type":"article-journal","volume":"100"},"uris":["http://www.mendeley.com/documents/?uuid=6d9852d5-0498-40f8-ad86-2efb1039ad82"]}],"mendeley":{"formattedCitation":"(Esmail et al. 2020; Strifler et al. 2018)","plainTextFormattedCitation":"(Esmail et al. 2020; Strifler et al. 2018)","previouslyFormattedCitation":"(Esmail et al. 2020; Strifler et al. 2018)"},"properties":{"noteIndex":0},"schema":"https://github.com/citation-style-language/schema/raw/master/csl-citation.json"}</w:instrText>
      </w:r>
      <w:r w:rsidR="00DD7079" w:rsidRPr="00DD7079">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(Esmail et al. 2020; Strifler et al. 2018)</w:t>
      </w:r>
      <w:r w:rsidR="00DD7079" w:rsidRPr="00DD7079">
        <w:rPr>
          <w:rFonts w:ascii="Times New Roman" w:eastAsia="Times New Roman" w:hAnsi="Times New Roman" w:cs="Times New Roman"/>
          <w:sz w:val="24"/>
          <w:szCs w:val="24"/>
        </w:rPr>
        <w:fldChar w:fldCharType="end"/>
      </w:r>
      <w:r w:rsidR="00DD7079" w:rsidRPr="00DD7079">
        <w:rPr>
          <w:rFonts w:ascii="Times New Roman" w:eastAsia="Times New Roman" w:hAnsi="Times New Roman" w:cs="Times New Roman"/>
          <w:sz w:val="24"/>
          <w:szCs w:val="24"/>
        </w:rPr>
        <w:t xml:space="preserve">. </w:t>
      </w:r>
      <w:r w:rsidR="00195D43">
        <w:rPr>
          <w:rFonts w:ascii="Times New Roman" w:eastAsia="Times New Roman" w:hAnsi="Times New Roman" w:cs="Times New Roman"/>
          <w:sz w:val="24"/>
          <w:szCs w:val="24"/>
        </w:rPr>
        <w:t xml:space="preserve">This suggests that </w:t>
      </w:r>
      <w:r w:rsidR="00C73977">
        <w:rPr>
          <w:rFonts w:ascii="Times New Roman" w:eastAsia="Times New Roman" w:hAnsi="Times New Roman" w:cs="Times New Roman"/>
          <w:sz w:val="24"/>
          <w:szCs w:val="24"/>
        </w:rPr>
        <w:t xml:space="preserve">the framework can cater for </w:t>
      </w:r>
      <w:r w:rsidR="00C34F87">
        <w:rPr>
          <w:rFonts w:ascii="Times New Roman" w:eastAsia="Times New Roman" w:hAnsi="Times New Roman" w:cs="Times New Roman"/>
          <w:sz w:val="24"/>
          <w:szCs w:val="24"/>
        </w:rPr>
        <w:t xml:space="preserve">changes in </w:t>
      </w:r>
      <w:r w:rsidR="00C73977">
        <w:rPr>
          <w:rFonts w:ascii="Times New Roman" w:eastAsia="Times New Roman" w:hAnsi="Times New Roman" w:cs="Times New Roman"/>
          <w:sz w:val="24"/>
          <w:szCs w:val="24"/>
        </w:rPr>
        <w:t>goal</w:t>
      </w:r>
      <w:r w:rsidR="00C34F87">
        <w:rPr>
          <w:rFonts w:ascii="Times New Roman" w:eastAsia="Times New Roman" w:hAnsi="Times New Roman" w:cs="Times New Roman"/>
          <w:sz w:val="24"/>
          <w:szCs w:val="24"/>
        </w:rPr>
        <w:t>s</w:t>
      </w:r>
      <w:r w:rsidR="00C73977">
        <w:rPr>
          <w:rFonts w:ascii="Times New Roman" w:eastAsia="Times New Roman" w:hAnsi="Times New Roman" w:cs="Times New Roman"/>
          <w:sz w:val="24"/>
          <w:szCs w:val="24"/>
        </w:rPr>
        <w:t xml:space="preserve"> or objective</w:t>
      </w:r>
      <w:r w:rsidR="00C34F87">
        <w:rPr>
          <w:rFonts w:ascii="Times New Roman" w:eastAsia="Times New Roman" w:hAnsi="Times New Roman" w:cs="Times New Roman"/>
          <w:sz w:val="24"/>
          <w:szCs w:val="24"/>
        </w:rPr>
        <w:t>s</w:t>
      </w:r>
      <w:r w:rsidR="00C73977">
        <w:rPr>
          <w:rFonts w:ascii="Times New Roman" w:eastAsia="Times New Roman" w:hAnsi="Times New Roman" w:cs="Times New Roman"/>
          <w:sz w:val="24"/>
          <w:szCs w:val="24"/>
        </w:rPr>
        <w:t xml:space="preserve"> which evolve as part of the </w:t>
      </w:r>
      <w:r w:rsidR="00C34F87">
        <w:rPr>
          <w:rFonts w:ascii="Times New Roman" w:eastAsia="Times New Roman" w:hAnsi="Times New Roman" w:cs="Times New Roman"/>
          <w:sz w:val="24"/>
          <w:szCs w:val="24"/>
        </w:rPr>
        <w:t xml:space="preserve">iKT </w:t>
      </w:r>
      <w:r w:rsidR="00C73977">
        <w:rPr>
          <w:rFonts w:ascii="Times New Roman" w:eastAsia="Times New Roman" w:hAnsi="Times New Roman" w:cs="Times New Roman"/>
          <w:sz w:val="24"/>
          <w:szCs w:val="24"/>
        </w:rPr>
        <w:t>process</w:t>
      </w:r>
      <w:r w:rsidR="00C34F87">
        <w:rPr>
          <w:rFonts w:ascii="Times New Roman" w:eastAsia="Times New Roman" w:hAnsi="Times New Roman" w:cs="Times New Roman"/>
          <w:sz w:val="24"/>
          <w:szCs w:val="24"/>
        </w:rPr>
        <w:t>.</w:t>
      </w:r>
      <w:r w:rsidR="00BA7521">
        <w:rPr>
          <w:rFonts w:ascii="Times New Roman" w:eastAsia="Times New Roman" w:hAnsi="Times New Roman" w:cs="Times New Roman"/>
          <w:sz w:val="24"/>
          <w:szCs w:val="24"/>
        </w:rPr>
        <w:t xml:space="preserve"> </w:t>
      </w:r>
      <w:r w:rsidR="00DD7079" w:rsidRPr="00DD7079">
        <w:rPr>
          <w:rFonts w:ascii="Times New Roman" w:eastAsia="Times New Roman" w:hAnsi="Times New Roman" w:cs="Times New Roman"/>
          <w:sz w:val="24"/>
          <w:szCs w:val="24"/>
        </w:rPr>
        <w:t xml:space="preserve">Finally, unlike other theories and models, the KTA </w:t>
      </w:r>
      <w:r w:rsidR="00DB1DA0">
        <w:rPr>
          <w:rFonts w:ascii="Times New Roman" w:eastAsia="Times New Roman" w:hAnsi="Times New Roman" w:cs="Times New Roman"/>
          <w:sz w:val="24"/>
          <w:szCs w:val="24"/>
        </w:rPr>
        <w:t>f</w:t>
      </w:r>
      <w:r w:rsidR="00DD7079" w:rsidRPr="00DD7079">
        <w:rPr>
          <w:rFonts w:ascii="Times New Roman" w:eastAsia="Times New Roman" w:hAnsi="Times New Roman" w:cs="Times New Roman"/>
          <w:sz w:val="24"/>
          <w:szCs w:val="24"/>
        </w:rPr>
        <w:t xml:space="preserve">ramework has been </w:t>
      </w:r>
      <w:r w:rsidR="001B3843">
        <w:rPr>
          <w:rFonts w:ascii="Times New Roman" w:eastAsia="Times New Roman" w:hAnsi="Times New Roman" w:cs="Times New Roman"/>
          <w:sz w:val="24"/>
          <w:szCs w:val="24"/>
        </w:rPr>
        <w:t>applied</w:t>
      </w:r>
      <w:r w:rsidR="00DD7079" w:rsidRPr="00DD7079">
        <w:rPr>
          <w:rFonts w:ascii="Times New Roman" w:eastAsia="Times New Roman" w:hAnsi="Times New Roman" w:cs="Times New Roman"/>
          <w:sz w:val="24"/>
          <w:szCs w:val="24"/>
        </w:rPr>
        <w:t xml:space="preserve"> in</w:t>
      </w:r>
      <w:r w:rsidR="001B3843">
        <w:rPr>
          <w:rFonts w:ascii="Times New Roman" w:eastAsia="Times New Roman" w:hAnsi="Times New Roman" w:cs="Times New Roman"/>
          <w:sz w:val="24"/>
          <w:szCs w:val="24"/>
        </w:rPr>
        <w:t>, and resulted in effective outcomes in</w:t>
      </w:r>
      <w:r w:rsidR="00DD7079" w:rsidRPr="00DD7079">
        <w:rPr>
          <w:rFonts w:ascii="Times New Roman" w:eastAsia="Times New Roman" w:hAnsi="Times New Roman" w:cs="Times New Roman"/>
          <w:sz w:val="24"/>
          <w:szCs w:val="24"/>
        </w:rPr>
        <w:t xml:space="preserve"> settings beyond health </w:t>
      </w:r>
      <w:r w:rsidR="001B3843">
        <w:rPr>
          <w:rFonts w:ascii="Times New Roman" w:eastAsia="Times New Roman" w:hAnsi="Times New Roman" w:cs="Times New Roman"/>
          <w:sz w:val="24"/>
          <w:szCs w:val="24"/>
        </w:rPr>
        <w:t>care</w:t>
      </w:r>
      <w:r w:rsidR="00DF5441">
        <w:rPr>
          <w:rFonts w:ascii="Times New Roman" w:eastAsia="Times New Roman" w:hAnsi="Times New Roman" w:cs="Times New Roman"/>
          <w:sz w:val="24"/>
          <w:szCs w:val="24"/>
        </w:rPr>
        <w:t xml:space="preserve">. </w:t>
      </w:r>
      <w:r w:rsidR="00F81974" w:rsidRPr="005A26D8">
        <w:rPr>
          <w:rFonts w:ascii="Times New Roman" w:eastAsia="Times New Roman" w:hAnsi="Times New Roman" w:cs="Times New Roman"/>
          <w:sz w:val="24"/>
          <w:szCs w:val="24"/>
        </w:rPr>
        <w:t xml:space="preserve">For example, </w:t>
      </w:r>
      <w:r w:rsidR="00DF5441" w:rsidRPr="005A26D8">
        <w:rPr>
          <w:rFonts w:ascii="Times New Roman" w:eastAsia="Times New Roman" w:hAnsi="Times New Roman" w:cs="Times New Roman"/>
          <w:sz w:val="24"/>
          <w:szCs w:val="24"/>
        </w:rPr>
        <w:t xml:space="preserve">although few in sport and exercise have used the process in </w:t>
      </w:r>
      <w:r w:rsidR="00DB1DA0" w:rsidRPr="005A26D8">
        <w:rPr>
          <w:rFonts w:ascii="Times New Roman" w:eastAsia="Times New Roman" w:hAnsi="Times New Roman" w:cs="Times New Roman"/>
          <w:sz w:val="24"/>
          <w:szCs w:val="24"/>
        </w:rPr>
        <w:t>its</w:t>
      </w:r>
      <w:r w:rsidR="00DF5441" w:rsidRPr="005A26D8">
        <w:rPr>
          <w:rFonts w:ascii="Times New Roman" w:eastAsia="Times New Roman" w:hAnsi="Times New Roman" w:cs="Times New Roman"/>
          <w:sz w:val="24"/>
          <w:szCs w:val="24"/>
        </w:rPr>
        <w:t xml:space="preserve"> entirety</w:t>
      </w:r>
      <w:r w:rsidR="00A80A91" w:rsidRPr="005A26D8">
        <w:rPr>
          <w:rFonts w:ascii="Times New Roman" w:eastAsia="Times New Roman" w:hAnsi="Times New Roman" w:cs="Times New Roman"/>
          <w:sz w:val="24"/>
          <w:szCs w:val="24"/>
        </w:rPr>
        <w:t xml:space="preserve"> </w:t>
      </w:r>
      <w:r w:rsidR="00A80A91" w:rsidRPr="005A26D8">
        <w:rPr>
          <w:rFonts w:ascii="Times New Roman" w:eastAsia="Times New Roman" w:hAnsi="Times New Roman" w:cs="Times New Roman"/>
          <w:sz w:val="24"/>
          <w:szCs w:val="24"/>
        </w:rPr>
        <w:fldChar w:fldCharType="begin" w:fldLock="1"/>
      </w:r>
      <w:r w:rsidR="005422BC" w:rsidRPr="005A26D8">
        <w:rPr>
          <w:rFonts w:ascii="Times New Roman" w:eastAsia="Times New Roman" w:hAnsi="Times New Roman" w:cs="Times New Roman"/>
          <w:sz w:val="24"/>
          <w:szCs w:val="24"/>
        </w:rPr>
        <w:instrText>ADDIN CSL_CITATION {"citationItems":[{"id":"ITEM-1","itemData":{"DOI":"10.1007/s40279-019-01118-5","ISSN":"11792035","PMID":"31119717","abstract":"Background: Physical activity (PA) interventions in people with spinal cord injury (SCI) have been limited by a shortage of (1) evidence for sufficient increases in unsupervised PA to improve aerobic fitness and (2) stakeholder involvement in intervention design. Objectives: This study examined the effects of a theory-based PA intervention, developed in collaboration with nearly 300 stakeholders, on PA levels, aerobic fitness, and psychosocial predictors of PA among individuals with SCI. Methods: A randomized controlled trial (RCT) was conducted with 28 men and women with chronic SCI (age 45.0 ± 11.5 years, years post-injury 16.4 ± 12.4). Participants randomized to the intervention group (n = 14) received an introductory personal training session followed by eight weekly 15-min PA behavioral coaching sessions per week. PA was assessed using self-report and accelerometers. Aerobic fitness and psychosocial predictors of exercise were evaluated using an incremental exercise test and survey methods, respectively. Results: At post-intervention, controlling for baseline, the intervention group showed fivefold greater self-reported moderate to vigorous physical activity [mean difference 247.9 min/day; 95% confidence interval (CI) 92.8–403.1; p = 0.026, d = 1.04], 17% greater accelerometer-measured PA (mean difference 3.9 × 105 vector magnitude counts; 95% CI 1.1 × 104–7.7 × 105; p = 0.014, d = 0.31), and 19% higher peak oxygen uptake (VO2Peak; mean difference 0.23 L/min; 95% CI 0.12–0.33; p &lt; 0.001, d = 0.54) compared with the control group. Mean values of psychosocial predictors of PA were also significantly improved in the intervention group compared with controls. Conclusion: To our knowledge, this co-created behavioral intervention produced the largest effect size to date for change in self-reported PA in an RCT involving people with physical disability. This is also the first RCT in people with SCI to demonstrate that a behavioral intervention can sufficiently increase unsupervised PA to improve aerobic fitness. Trial Registration: ClinicalTrials.gov, NCT03111030, 12 April 2017, https://clinicaltrials.gov/ct2/show/NCT03111030?term=NCT03111030&amp;rank=1.","author":[{"dropping-particle":"","family":"Ma","given":"Jasmin K.","non-dropping-particle":"","parse-names":false,"suffix":""},{"dropping-particle":"","family":"West","given":"Christopher R.","non-dropping-particle":"","parse-names":false,"suffix":""},{"dropping-particle":"","family":"Martin Ginis","given":"Kathleen A.","non-dropping-particle":"","parse-names":false,"suffix":""}],"container-title":"Sports Medicine","id":"ITEM-1","issue":"7","issued":{"date-parts":[["2019"]]},"page":"1117-1131","title":"The Effects of a Patient and Provider Co-Developed, Behavioral Physical Activity Intervention on Physical Activity, Psychosocial Predictors, and Fitness in Individuals with Spinal Cord Injury: A Randomized Controlled Trial","type":"article-journal","volume":"49"},"uris":["http://www.mendeley.com/documents/?uuid=5a94e3e3-f70a-460a-bcad-e02747ab4c72"]},{"id":"ITEM-2","itemData":{"author":[{"dropping-particle":"","family":"Richmond","given":"S.A","non-dropping-particle":"","parse-names":false,"suffix":""},{"dropping-particle":"","family":"Bruin","given":"S","non-dropping-particle":"","parse-names":false,"suffix":""},{"dropping-particle":"","family":"Black","given":"A.M","non-dropping-particle":"","parse-names":false,"suffix":""},{"dropping-particle":"","family":"Pike","given":"I","non-dropping-particle":"","parse-names":false,"suffix":""},{"dropping-particle":"","family":"Babul","given":"S","non-dropping-particle":"","parse-names":false,"suffix":""}],"container-title":"BMJ Open","id":"ITEM-2","issued":{"date-parts":[["2021"]]},"page":"e039070","title":"Active &amp; Safe Central: using a mixedmethods design and the RE-AIM framework to evaluate a sport and recreational injury prevention resource for practitioners in Canada","type":"article-journal","volume":"11"},"uris":["http://www.mendeley.com/documents/?uuid=d26980c9-e12a-49da-94f8-b9ce324e5e9d"]}],"mendeley":{"formattedCitation":"(Jasmin K. Ma, West, and Martin Ginis 2019; Richmond et al. 2021)","manualFormatting":"(e.g., Ma, West, and Martin Ginis 2019; Richmond et al. 2021)","plainTextFormattedCitation":"(Jasmin K. Ma, West, and Martin Ginis 2019; Richmond et al. 2021)","previouslyFormattedCitation":"(Jasmin K. Ma, West, and Martin Ginis 2019; Richmond et al. 2021)"},"properties":{"noteIndex":0},"schema":"https://github.com/citation-style-language/schema/raw/master/csl-citation.json"}</w:instrText>
      </w:r>
      <w:r w:rsidR="00A80A91" w:rsidRPr="005A26D8">
        <w:rPr>
          <w:rFonts w:ascii="Times New Roman" w:eastAsia="Times New Roman" w:hAnsi="Times New Roman" w:cs="Times New Roman"/>
          <w:sz w:val="24"/>
          <w:szCs w:val="24"/>
        </w:rPr>
        <w:fldChar w:fldCharType="separate"/>
      </w:r>
      <w:r w:rsidR="005422BC" w:rsidRPr="005A26D8">
        <w:rPr>
          <w:rFonts w:ascii="Times New Roman" w:eastAsia="Times New Roman" w:hAnsi="Times New Roman" w:cs="Times New Roman"/>
          <w:noProof/>
          <w:sz w:val="24"/>
          <w:szCs w:val="24"/>
        </w:rPr>
        <w:t>(e.g., Ma, West, and Martin Ginis 2019; Richmond et al. 2021)</w:t>
      </w:r>
      <w:r w:rsidR="00A80A91" w:rsidRPr="005A26D8">
        <w:rPr>
          <w:rFonts w:ascii="Times New Roman" w:eastAsia="Times New Roman" w:hAnsi="Times New Roman" w:cs="Times New Roman"/>
          <w:sz w:val="24"/>
          <w:szCs w:val="24"/>
        </w:rPr>
        <w:fldChar w:fldCharType="end"/>
      </w:r>
      <w:r w:rsidR="00DF5441" w:rsidRPr="005A26D8">
        <w:rPr>
          <w:rFonts w:ascii="Times New Roman" w:eastAsia="Times New Roman" w:hAnsi="Times New Roman" w:cs="Times New Roman"/>
          <w:sz w:val="24"/>
          <w:szCs w:val="24"/>
        </w:rPr>
        <w:t xml:space="preserve">, it has been used to underpin parts of </w:t>
      </w:r>
      <w:r w:rsidR="00D95047" w:rsidRPr="005A26D8">
        <w:rPr>
          <w:rFonts w:ascii="Times New Roman" w:eastAsia="Times New Roman" w:hAnsi="Times New Roman" w:cs="Times New Roman"/>
          <w:sz w:val="24"/>
          <w:szCs w:val="24"/>
        </w:rPr>
        <w:t>iKT</w:t>
      </w:r>
      <w:r w:rsidR="00DF5441" w:rsidRPr="005A26D8">
        <w:rPr>
          <w:rFonts w:ascii="Times New Roman" w:eastAsia="Times New Roman" w:hAnsi="Times New Roman" w:cs="Times New Roman"/>
          <w:sz w:val="24"/>
          <w:szCs w:val="24"/>
        </w:rPr>
        <w:t xml:space="preserve"> process</w:t>
      </w:r>
      <w:r w:rsidR="00D527E6" w:rsidRPr="005A26D8">
        <w:rPr>
          <w:rFonts w:ascii="Times New Roman" w:eastAsia="Times New Roman" w:hAnsi="Times New Roman" w:cs="Times New Roman"/>
          <w:sz w:val="24"/>
          <w:szCs w:val="24"/>
        </w:rPr>
        <w:t>es</w:t>
      </w:r>
      <w:r w:rsidR="00017FED" w:rsidRPr="005A26D8">
        <w:rPr>
          <w:rFonts w:ascii="Times New Roman" w:eastAsia="Times New Roman" w:hAnsi="Times New Roman" w:cs="Times New Roman"/>
          <w:sz w:val="24"/>
          <w:szCs w:val="24"/>
        </w:rPr>
        <w:t xml:space="preserve">. For example, </w:t>
      </w:r>
      <w:r w:rsidR="00017FED" w:rsidRPr="005A26D8">
        <w:rPr>
          <w:rFonts w:ascii="Times New Roman" w:eastAsia="Times New Roman" w:hAnsi="Times New Roman" w:cs="Times New Roman"/>
          <w:sz w:val="24"/>
          <w:szCs w:val="24"/>
        </w:rPr>
        <w:fldChar w:fldCharType="begin" w:fldLock="1"/>
      </w:r>
      <w:r w:rsidR="00BA67C9" w:rsidRPr="005A26D8">
        <w:rPr>
          <w:rFonts w:ascii="Times New Roman" w:eastAsia="Times New Roman" w:hAnsi="Times New Roman" w:cs="Times New Roman"/>
          <w:sz w:val="24"/>
          <w:szCs w:val="24"/>
        </w:rPr>
        <w:instrText>ADDIN CSL_CITATION {"citationItems":[{"id":"ITEM-1","itemData":{"DOI":"10.1093/ptj/pzy146","ISSN":"15386724","PMID":"30698783","abstract":"Background People who have had a stroke and are living in the community have low levels of physical activity, which reduces their functional capacity and increases risks of developing secondary comorbid conditions. Exercise delivered in community centers can address these low levels of physical activity; however, implementing evidence-based programs to meet the needs of all community stakeholders is challenging. Objectives The objective of this study was to determine implementation factors to facilitate participation in relevant exercise and physical activity for people with chronic health conditions, like stroke. Design The design consisted of a qualitative observational study using an integrated knowledge translation approach. Methods Supported by an integrated knowledge translation approach, a series of focus groups - with stakeholder group representation that included people who had had a stroke and care partners, community organizations (ie, support groups, community center staff), health care providers, and exercise deliverers - was conducted. During the focus groups, participants provided perspectives on factors that could influence implementation effectiveness. Focus groups were recorded, transcribed, and thematically analyzed. Results Forty-eight stakeholders participated. Based on the themes, a new implementation model that describes the importance of relationships between community centers, clinicians, and people who have had a stroke is proposed. The development of partnerships facilitates the implementation and delivery of exercise programs for people with ongoing health needs. These partnerships address unmet needs articulated in the focus groups and could fill a gap in the continuity of care. Conclusions Data from this study support the need for the community sector to offer a continuing service in partnership with the health system and people with chronic health needs. It indicates the potential of clinicians to partner with people with chronic health conditions and empower them to improve participation in relevant health behaviors, like community-based exercise.","author":[{"dropping-particle":"","family":"Bird","given":"Marie Louise","non-dropping-particle":"","parse-names":false,"suffix":""},{"dropping-particle":"","family":"Mortenson","given":"B. William","non-dropping-particle":"","parse-names":false,"suffix":""},{"dropping-particle":"","family":"Chu","given":"Francis","non-dropping-particle":"","parse-names":false,"suffix":""},{"dropping-particle":"","family":"Acerra","given":"Nicole","non-dropping-particle":"","parse-names":false,"suffix":""},{"dropping-particle":"","family":"Bagnall","given":"Eric","non-dropping-particle":"","parse-names":false,"suffix":""},{"dropping-particle":"","family":"Wright","given":"Angela","non-dropping-particle":"","parse-names":false,"suffix":""},{"dropping-particle":"","family":"Hayley","given":"Karen","non-dropping-particle":"","parse-names":false,"suffix":""},{"dropping-particle":"","family":"Yao","given":"Jennifer","non-dropping-particle":"","parse-names":false,"suffix":""},{"dropping-particle":"","family":"Eng","given":"Janice J.","non-dropping-particle":"","parse-names":false,"suffix":""}],"container-title":"Physical Therapy","id":"ITEM-1","issue":"3","issued":{"date-parts":[["2019"]]},"page":"286-296","title":"Building a Bridge to the Community: An Integrated Knowledge Translation Approach to Improving Participation in Community-Based Exercise for People after Stroke","type":"article-journal","volume":"99"},"uris":["http://www.mendeley.com/documents/?uuid=22833b8f-0e2a-4d33-96e7-661c081fa601"]}],"mendeley":{"formattedCitation":"(Bird et al. 2019)","manualFormatting":"Bird et al. (2019)","plainTextFormattedCitation":"(Bird et al. 2019)","previouslyFormattedCitation":"(Bird et al. 2019)"},"properties":{"noteIndex":0},"schema":"https://github.com/citation-style-language/schema/raw/master/csl-citation.json"}</w:instrText>
      </w:r>
      <w:r w:rsidR="00017FED" w:rsidRPr="005A26D8">
        <w:rPr>
          <w:rFonts w:ascii="Times New Roman" w:eastAsia="Times New Roman" w:hAnsi="Times New Roman" w:cs="Times New Roman"/>
          <w:sz w:val="24"/>
          <w:szCs w:val="24"/>
        </w:rPr>
        <w:fldChar w:fldCharType="separate"/>
      </w:r>
      <w:r w:rsidR="00017FED" w:rsidRPr="005A26D8">
        <w:rPr>
          <w:rFonts w:ascii="Times New Roman" w:eastAsia="Times New Roman" w:hAnsi="Times New Roman" w:cs="Times New Roman"/>
          <w:noProof/>
          <w:sz w:val="24"/>
          <w:szCs w:val="24"/>
        </w:rPr>
        <w:t>Bird et al.</w:t>
      </w:r>
      <w:r w:rsidR="00051563" w:rsidRPr="005A26D8">
        <w:rPr>
          <w:rFonts w:ascii="Times New Roman" w:eastAsia="Times New Roman" w:hAnsi="Times New Roman" w:cs="Times New Roman"/>
          <w:noProof/>
          <w:sz w:val="24"/>
          <w:szCs w:val="24"/>
        </w:rPr>
        <w:t xml:space="preserve"> (</w:t>
      </w:r>
      <w:r w:rsidR="00017FED" w:rsidRPr="005A26D8">
        <w:rPr>
          <w:rFonts w:ascii="Times New Roman" w:eastAsia="Times New Roman" w:hAnsi="Times New Roman" w:cs="Times New Roman"/>
          <w:noProof/>
          <w:sz w:val="24"/>
          <w:szCs w:val="24"/>
        </w:rPr>
        <w:t>2019)</w:t>
      </w:r>
      <w:r w:rsidR="00017FED" w:rsidRPr="005A26D8">
        <w:rPr>
          <w:rFonts w:ascii="Times New Roman" w:eastAsia="Times New Roman" w:hAnsi="Times New Roman" w:cs="Times New Roman"/>
          <w:sz w:val="24"/>
          <w:szCs w:val="24"/>
        </w:rPr>
        <w:fldChar w:fldCharType="end"/>
      </w:r>
      <w:r w:rsidR="00051563" w:rsidRPr="005A26D8">
        <w:rPr>
          <w:rFonts w:ascii="Times New Roman" w:eastAsia="Times New Roman" w:hAnsi="Times New Roman" w:cs="Times New Roman"/>
          <w:sz w:val="24"/>
          <w:szCs w:val="24"/>
        </w:rPr>
        <w:t xml:space="preserve"> drew upon the framework for knowledge implementation, whil</w:t>
      </w:r>
      <w:r w:rsidR="00771898" w:rsidRPr="005A26D8">
        <w:rPr>
          <w:rFonts w:ascii="Times New Roman" w:eastAsia="Times New Roman" w:hAnsi="Times New Roman" w:cs="Times New Roman"/>
          <w:sz w:val="24"/>
          <w:szCs w:val="24"/>
        </w:rPr>
        <w:t>e</w:t>
      </w:r>
      <w:r w:rsidR="00051563" w:rsidRPr="005A26D8">
        <w:rPr>
          <w:rFonts w:ascii="Times New Roman" w:eastAsia="Times New Roman" w:hAnsi="Times New Roman" w:cs="Times New Roman"/>
          <w:sz w:val="24"/>
          <w:szCs w:val="24"/>
        </w:rPr>
        <w:t xml:space="preserve"> </w:t>
      </w:r>
      <w:r w:rsidR="00836B22" w:rsidRPr="005A26D8">
        <w:rPr>
          <w:rFonts w:ascii="Times New Roman" w:eastAsia="Times New Roman" w:hAnsi="Times New Roman" w:cs="Times New Roman"/>
          <w:sz w:val="24"/>
          <w:szCs w:val="24"/>
        </w:rPr>
        <w:t>other authors have used it to develop knowledge tools and interventions</w:t>
      </w:r>
      <w:r w:rsidR="00532D65" w:rsidRPr="005A26D8">
        <w:rPr>
          <w:rFonts w:ascii="Times New Roman" w:eastAsia="Times New Roman" w:hAnsi="Times New Roman" w:cs="Times New Roman"/>
          <w:sz w:val="24"/>
          <w:szCs w:val="24"/>
        </w:rPr>
        <w:t>.</w:t>
      </w:r>
      <w:r w:rsidR="00532D65">
        <w:rPr>
          <w:rFonts w:ascii="Times New Roman" w:eastAsia="Times New Roman" w:hAnsi="Times New Roman" w:cs="Times New Roman"/>
          <w:color w:val="FF0000"/>
          <w:sz w:val="24"/>
          <w:szCs w:val="24"/>
        </w:rPr>
        <w:t xml:space="preserve"> </w:t>
      </w:r>
      <w:r w:rsidR="00532D65" w:rsidRPr="00AA3CAE">
        <w:rPr>
          <w:rFonts w:ascii="Times New Roman" w:eastAsia="Times New Roman" w:hAnsi="Times New Roman" w:cs="Times New Roman"/>
          <w:sz w:val="24"/>
          <w:szCs w:val="24"/>
        </w:rPr>
        <w:fldChar w:fldCharType="begin" w:fldLock="1"/>
      </w:r>
      <w:r w:rsidR="00532D65" w:rsidRPr="00AA3CAE">
        <w:rPr>
          <w:rFonts w:ascii="Times New Roman" w:eastAsia="Times New Roman" w:hAnsi="Times New Roman" w:cs="Times New Roman"/>
          <w:sz w:val="24"/>
          <w:szCs w:val="24"/>
        </w:rPr>
        <w:instrText>ADDIN CSL_CITATION {"citationItems":[{"id":"ITEM-1","itemData":{"author":[{"dropping-particle":"","family":"Smith","given":"B","non-dropping-particle":"","parse-names":false,"suffix":""},{"dropping-particle":"","family":"Tomasone","given":"J.R","non-dropping-particle":"","parse-names":false,"suffix":""},{"dropping-particle":"","family":"Latimer-Cheung","given":"A.E","non-dropping-particle":"","parse-names":false,"suffix":""},{"dropping-particle":"","family":"Martin Ginis","given":"K.A","non-dropping-particle":"","parse-names":false,"suffix":""}],"container-title":"Health Psychology","id":"ITEM-1","issue":"4","issued":{"date-parts":[["2015"]]},"page":"303-313","title":"Narrative as a knowledge translation tool for facilitating impact: Translating physical activity knowledge to disabled people and health professionals","type":"article-journal","volume":"34"},"uris":["http://www.mendeley.com/documents/?uuid=c516fc2b-b84b-4509-9dbc-f32dc750a4aa"]}],"mendeley":{"formattedCitation":"(B Smith et al. 2015)","manualFormatting":"Smith et al. (2015)","plainTextFormattedCitation":"(B Smith et al. 2015)","previouslyFormattedCitation":"(B Smith et al. 2015)"},"properties":{"noteIndex":0},"schema":"https://github.com/citation-style-language/schema/raw/master/csl-citation.json"}</w:instrText>
      </w:r>
      <w:r w:rsidR="00532D65" w:rsidRPr="00AA3CAE">
        <w:rPr>
          <w:rFonts w:ascii="Times New Roman" w:eastAsia="Times New Roman" w:hAnsi="Times New Roman" w:cs="Times New Roman"/>
          <w:sz w:val="24"/>
          <w:szCs w:val="24"/>
        </w:rPr>
        <w:fldChar w:fldCharType="separate"/>
      </w:r>
      <w:r w:rsidR="00532D65" w:rsidRPr="00AA3CAE">
        <w:rPr>
          <w:rFonts w:ascii="Times New Roman" w:eastAsia="Times New Roman" w:hAnsi="Times New Roman" w:cs="Times New Roman"/>
          <w:noProof/>
          <w:sz w:val="24"/>
          <w:szCs w:val="24"/>
        </w:rPr>
        <w:t>Smith et al. (2015)</w:t>
      </w:r>
      <w:r w:rsidR="00532D65" w:rsidRPr="00AA3CAE">
        <w:rPr>
          <w:rFonts w:ascii="Times New Roman" w:eastAsia="Times New Roman" w:hAnsi="Times New Roman" w:cs="Times New Roman"/>
          <w:sz w:val="24"/>
          <w:szCs w:val="24"/>
        </w:rPr>
        <w:fldChar w:fldCharType="end"/>
      </w:r>
      <w:r w:rsidR="00532D65" w:rsidRPr="00AA3CAE">
        <w:rPr>
          <w:rFonts w:ascii="Times New Roman" w:eastAsia="Times New Roman" w:hAnsi="Times New Roman" w:cs="Times New Roman"/>
          <w:sz w:val="24"/>
          <w:szCs w:val="24"/>
        </w:rPr>
        <w:t xml:space="preserve">  drew upon the framework when seeking to </w:t>
      </w:r>
      <w:r w:rsidR="00400758" w:rsidRPr="00AA3CAE">
        <w:rPr>
          <w:rFonts w:ascii="Times New Roman" w:eastAsia="Times New Roman" w:hAnsi="Times New Roman" w:cs="Times New Roman"/>
          <w:sz w:val="24"/>
          <w:szCs w:val="24"/>
        </w:rPr>
        <w:t>communicat</w:t>
      </w:r>
      <w:r w:rsidR="00532D65" w:rsidRPr="00AA3CAE">
        <w:rPr>
          <w:rFonts w:ascii="Times New Roman" w:eastAsia="Times New Roman" w:hAnsi="Times New Roman" w:cs="Times New Roman"/>
          <w:sz w:val="24"/>
          <w:szCs w:val="24"/>
        </w:rPr>
        <w:t>e</w:t>
      </w:r>
      <w:r w:rsidR="00400758" w:rsidRPr="00AA3CAE">
        <w:rPr>
          <w:rFonts w:ascii="Times New Roman" w:eastAsia="Times New Roman" w:hAnsi="Times New Roman" w:cs="Times New Roman"/>
          <w:sz w:val="24"/>
          <w:szCs w:val="24"/>
        </w:rPr>
        <w:t xml:space="preserve"> </w:t>
      </w:r>
      <w:r w:rsidR="00366107" w:rsidRPr="00AA3CAE">
        <w:rPr>
          <w:rFonts w:ascii="Times New Roman" w:eastAsia="Times New Roman" w:hAnsi="Times New Roman" w:cs="Times New Roman"/>
          <w:sz w:val="24"/>
          <w:szCs w:val="24"/>
        </w:rPr>
        <w:t xml:space="preserve">physical activity information </w:t>
      </w:r>
      <w:r w:rsidR="00400758" w:rsidRPr="00AA3CAE">
        <w:rPr>
          <w:rFonts w:ascii="Times New Roman" w:eastAsia="Times New Roman" w:hAnsi="Times New Roman" w:cs="Times New Roman"/>
          <w:sz w:val="24"/>
          <w:szCs w:val="24"/>
        </w:rPr>
        <w:t>to</w:t>
      </w:r>
      <w:r w:rsidR="00836B22" w:rsidRPr="00AA3CAE">
        <w:rPr>
          <w:rFonts w:ascii="Times New Roman" w:eastAsia="Times New Roman" w:hAnsi="Times New Roman" w:cs="Times New Roman"/>
          <w:sz w:val="24"/>
          <w:szCs w:val="24"/>
        </w:rPr>
        <w:t xml:space="preserve"> disabled adults </w:t>
      </w:r>
      <w:r w:rsidR="00051563" w:rsidRPr="00AA3CAE">
        <w:rPr>
          <w:rFonts w:ascii="Times New Roman" w:eastAsia="Times New Roman" w:hAnsi="Times New Roman" w:cs="Times New Roman"/>
          <w:sz w:val="24"/>
          <w:szCs w:val="24"/>
        </w:rPr>
        <w:t xml:space="preserve">and </w:t>
      </w:r>
      <w:r w:rsidR="00532D65" w:rsidRPr="00AA3CAE">
        <w:rPr>
          <w:rFonts w:ascii="Times New Roman" w:eastAsia="Times New Roman" w:hAnsi="Times New Roman" w:cs="Times New Roman"/>
          <w:sz w:val="24"/>
          <w:szCs w:val="24"/>
        </w:rPr>
        <w:fldChar w:fldCharType="begin" w:fldLock="1"/>
      </w:r>
      <w:r w:rsidR="00532D65" w:rsidRPr="00AA3CAE">
        <w:rPr>
          <w:rFonts w:ascii="Times New Roman" w:eastAsia="Times New Roman" w:hAnsi="Times New Roman" w:cs="Times New Roman"/>
          <w:sz w:val="24"/>
          <w:szCs w:val="24"/>
        </w:rPr>
        <w:instrText>ADDIN CSL_CITATION {"citationItems":[{"id":"ITEM-1","itemData":{"DOI":"10.1139/apnm-2020-0601","ISSN":"17155320","PMID":"33054331","abstract":"Establishing a step-by-step process that provides practitioners with a blueprint for translating movement guidelines into action stands to optimize the investment in guideline development, improve guideline promotion and uptake, and ultimately enhance population health. The purpose of this paper is to describe how the Knowledge-to-Action framework and integrated knowledge translation were operationalized to systematically inform our knowledge translation (KT) efforts for the Canadian 24-Hour Movement Guidelines for Adults aged 18-64 years and Adults aged 65 years or older. In October 2018, the need for a KT Process, operating in tandem with the Guideline Development Process, led to the establishment of a KT team with a specific structure and terms of reference. The KT team collaboratively agreed on decision-making principles prior to selecting target audiences to focus their efforts. We undertook formative research to assess the local context and determinants of guideline dissemination and implementation efforts among target audiences. Plans for the subsequent steps and research are outlined. We highlight recommendations and lessons learned for applying the process in other settings. Novelty We outline a collaborative and systematic process and research program for the knowledge translation of movement guidelines. This paper provides an innovative and replicable blueprint to optimize future movement guideline knowledge translation efforts.","author":[{"dropping-particle":"","family":"Tomasone","given":"Jennifer R.","non-dropping-particle":"","parse-names":false,"suffix":""},{"dropping-particle":"","family":"Flood","given":"Stephanie M.","non-dropping-particle":"","parse-names":false,"suffix":""},{"dropping-particle":"","family":"Latimer-Cheung","given":"Amy E.","non-dropping-particle":"","parse-names":false,"suffix":""},{"dropping-particle":"","family":"Faulkner","given":"Guy","non-dropping-particle":"","parse-names":false,"suffix":""},{"dropping-particle":"","family":"Duggan","given":"Mary","non-dropping-particle":"","parse-names":false,"suffix":""},{"dropping-particle":"","family":"Jones","given":"Rebecca","non-dropping-particle":"","parse-names":false,"suffix":""},{"dropping-particle":"","family":"Lane","given":"Kirstin N.","non-dropping-particle":"","parse-names":false,"suffix":""},{"dropping-particle":"","family":"Bevington","given":"Frances","non-dropping-particle":"","parse-names":false,"suffix":""},{"dropping-particle":"","family":"Carrier","given":"Julie","non-dropping-particle":"","parse-names":false,"suffix":""},{"dropping-particle":"","family":"Dolf","given":"Matt","non-dropping-particle":"","parse-names":false,"suffix":""},{"dropping-particle":"","family":"Doucette","given":"Kevin","non-dropping-particle":"","parse-names":false,"suffix":""},{"dropping-particle":"","family":"Faught","given":"Emma","non-dropping-particle":"","parse-names":false,"suffix":""},{"dropping-particle":"","family":"Gierc","given":"Madelaine","non-dropping-particle":"","parse-names":false,"suffix":""},{"dropping-particle":"","family":"Giouridis","given":"Nicole","non-dropping-particle":"","parse-names":false,"suffix":""},{"dropping-particle":"","family":"Gruber","given":"Reut","non-dropping-particle":"","parse-names":false,"suffix":""},{"dropping-particle":"","family":"Johnston","given":"Nora","non-dropping-particle":"","parse-names":false,"suffix":""},{"dropping-particle":"","family":"Kauffeldt","given":"Kaitlyn D.","non-dropping-particle":"","parse-names":false,"suffix":""},{"dropping-particle":"","family":"Kennedy","given":"William","non-dropping-particle":"","parse-names":false,"suffix":""},{"dropping-particle":"","family":"Lorbergs","given":"Amanda","non-dropping-particle":"","parse-names":false,"suffix":""},{"dropping-particle":"","family":"Maclaren","given":"Kaleigh","non-dropping-particle":"","parse-names":false,"suffix":""},{"dropping-particle":"","family":"Ross","given":"Robert","non-dropping-particle":"","parse-names":false,"suffix":""},{"dropping-particle":"","family":"Tytler","given":"Kim","non-dropping-particle":"","parse-names":false,"suffix":""},{"dropping-particle":"","family":"Walters","given":"Alexandra J.","non-dropping-particle":"","parse-names":false,"suffix":""},{"dropping-particle":"","family":"Welsh","given":"Frank","non-dropping-particle":"","parse-names":false,"suffix":""},{"dropping-particle":"","family":"Brouwers","given":"Melissa C.","non-dropping-particle":"","parse-names":false,"suffix":""}],"container-title":"Applied physiology, nutrition, and metabolism = Physiologie appliquee, nutrition et metabolisme","id":"ITEM-1","issue":"10","issued":{"date-parts":[["2020"]]},"page":"S103-S124","title":"Knowledge translation of the Canadian 24-Hour Movement Guidelines for Adults aged 18-64 years and Adults aged 65 years or older: a collaborative movement guideline knowledge translation process","type":"article-journal","volume":"45"},"uris":["http://www.mendeley.com/documents/?uuid=fc5e1ced-e266-404d-b58e-36fe69bcc51b"]}],"mendeley":{"formattedCitation":"(Tomasone et al. 2020)","manualFormatting":"Tomasone et al. (2020)","plainTextFormattedCitation":"(Tomasone et al. 2020)","previouslyFormattedCitation":"(Tomasone et al. 2020)"},"properties":{"noteIndex":0},"schema":"https://github.com/citation-style-language/schema/raw/master/csl-citation.json"}</w:instrText>
      </w:r>
      <w:r w:rsidR="00532D65" w:rsidRPr="00AA3CAE">
        <w:rPr>
          <w:rFonts w:ascii="Times New Roman" w:eastAsia="Times New Roman" w:hAnsi="Times New Roman" w:cs="Times New Roman"/>
          <w:sz w:val="24"/>
          <w:szCs w:val="24"/>
        </w:rPr>
        <w:fldChar w:fldCharType="separate"/>
      </w:r>
      <w:r w:rsidR="00532D65" w:rsidRPr="00AA3CAE">
        <w:rPr>
          <w:rFonts w:ascii="Times New Roman" w:eastAsia="Times New Roman" w:hAnsi="Times New Roman" w:cs="Times New Roman"/>
          <w:noProof/>
          <w:sz w:val="24"/>
          <w:szCs w:val="24"/>
        </w:rPr>
        <w:t>Tomasone et al. (2020)</w:t>
      </w:r>
      <w:r w:rsidR="00532D65" w:rsidRPr="00AA3CAE">
        <w:rPr>
          <w:rFonts w:ascii="Times New Roman" w:eastAsia="Times New Roman" w:hAnsi="Times New Roman" w:cs="Times New Roman"/>
          <w:sz w:val="24"/>
          <w:szCs w:val="24"/>
        </w:rPr>
        <w:fldChar w:fldCharType="end"/>
      </w:r>
      <w:r w:rsidR="00532D65" w:rsidRPr="00AA3CAE">
        <w:rPr>
          <w:rFonts w:ascii="Times New Roman" w:eastAsia="Times New Roman" w:hAnsi="Times New Roman" w:cs="Times New Roman"/>
          <w:sz w:val="24"/>
          <w:szCs w:val="24"/>
        </w:rPr>
        <w:t xml:space="preserve"> </w:t>
      </w:r>
      <w:r w:rsidR="005A26D8" w:rsidRPr="00AA3CAE">
        <w:rPr>
          <w:rFonts w:ascii="Times New Roman" w:eastAsia="Times New Roman" w:hAnsi="Times New Roman" w:cs="Times New Roman"/>
          <w:sz w:val="24"/>
          <w:szCs w:val="24"/>
        </w:rPr>
        <w:t xml:space="preserve">when seeking to </w:t>
      </w:r>
      <w:r w:rsidR="00366107" w:rsidRPr="00AA3CAE">
        <w:rPr>
          <w:rFonts w:ascii="Times New Roman" w:eastAsia="Times New Roman" w:hAnsi="Times New Roman" w:cs="Times New Roman"/>
          <w:sz w:val="24"/>
          <w:szCs w:val="24"/>
        </w:rPr>
        <w:t xml:space="preserve">communicate movement </w:t>
      </w:r>
      <w:r w:rsidR="00532D65" w:rsidRPr="00AA3CAE">
        <w:rPr>
          <w:rFonts w:ascii="Times New Roman" w:eastAsia="Times New Roman" w:hAnsi="Times New Roman" w:cs="Times New Roman"/>
          <w:sz w:val="24"/>
          <w:szCs w:val="24"/>
        </w:rPr>
        <w:t>guidelines</w:t>
      </w:r>
      <w:r w:rsidR="00366107" w:rsidRPr="00AA3CAE">
        <w:rPr>
          <w:rFonts w:ascii="Times New Roman" w:eastAsia="Times New Roman" w:hAnsi="Times New Roman" w:cs="Times New Roman"/>
          <w:sz w:val="24"/>
          <w:szCs w:val="24"/>
        </w:rPr>
        <w:t xml:space="preserve"> </w:t>
      </w:r>
      <w:r w:rsidR="00372868" w:rsidRPr="00AA3CAE">
        <w:rPr>
          <w:rFonts w:ascii="Times New Roman" w:eastAsia="Times New Roman" w:hAnsi="Times New Roman" w:cs="Times New Roman"/>
          <w:sz w:val="24"/>
          <w:szCs w:val="24"/>
        </w:rPr>
        <w:t>to the general public</w:t>
      </w:r>
      <w:r w:rsidR="00051563" w:rsidRPr="00AA3CAE">
        <w:rPr>
          <w:rFonts w:ascii="Times New Roman" w:eastAsia="Times New Roman" w:hAnsi="Times New Roman" w:cs="Times New Roman"/>
          <w:sz w:val="24"/>
          <w:szCs w:val="24"/>
        </w:rPr>
        <w:t xml:space="preserve">. </w:t>
      </w:r>
      <w:r w:rsidR="00DD7079" w:rsidRPr="00DD7079">
        <w:rPr>
          <w:rFonts w:ascii="Times New Roman" w:eastAsia="Times New Roman" w:hAnsi="Times New Roman" w:cs="Times New Roman"/>
          <w:sz w:val="24"/>
          <w:szCs w:val="24"/>
        </w:rPr>
        <w:t>T</w:t>
      </w:r>
      <w:r w:rsidR="006E42A0">
        <w:rPr>
          <w:rFonts w:ascii="Times New Roman" w:eastAsia="Times New Roman" w:hAnsi="Times New Roman" w:cs="Times New Roman"/>
          <w:sz w:val="24"/>
          <w:szCs w:val="24"/>
        </w:rPr>
        <w:t>aken t</w:t>
      </w:r>
      <w:r w:rsidR="00DD7079" w:rsidRPr="00DD7079">
        <w:rPr>
          <w:rFonts w:ascii="Times New Roman" w:eastAsia="Times New Roman" w:hAnsi="Times New Roman" w:cs="Times New Roman"/>
          <w:sz w:val="24"/>
          <w:szCs w:val="24"/>
        </w:rPr>
        <w:t xml:space="preserve">ogether, these reasons illustrate the potential for the framework </w:t>
      </w:r>
      <w:r w:rsidR="00747056">
        <w:rPr>
          <w:rFonts w:ascii="Times New Roman" w:eastAsia="Times New Roman" w:hAnsi="Times New Roman" w:cs="Times New Roman"/>
          <w:sz w:val="24"/>
          <w:szCs w:val="24"/>
        </w:rPr>
        <w:t xml:space="preserve">to guide the iKT process </w:t>
      </w:r>
      <w:r w:rsidR="00DD7079" w:rsidRPr="00DD7079">
        <w:rPr>
          <w:rFonts w:ascii="Times New Roman" w:eastAsia="Times New Roman" w:hAnsi="Times New Roman" w:cs="Times New Roman"/>
          <w:sz w:val="24"/>
          <w:szCs w:val="24"/>
        </w:rPr>
        <w:t>in sport</w:t>
      </w:r>
      <w:r w:rsidR="00F92D79">
        <w:rPr>
          <w:rFonts w:ascii="Times New Roman" w:eastAsia="Times New Roman" w:hAnsi="Times New Roman" w:cs="Times New Roman"/>
          <w:sz w:val="24"/>
          <w:szCs w:val="24"/>
        </w:rPr>
        <w:t xml:space="preserve"> </w:t>
      </w:r>
      <w:r w:rsidR="007003BA">
        <w:rPr>
          <w:rFonts w:ascii="Times New Roman" w:eastAsia="Times New Roman" w:hAnsi="Times New Roman" w:cs="Times New Roman"/>
          <w:sz w:val="24"/>
          <w:szCs w:val="24"/>
        </w:rPr>
        <w:t xml:space="preserve">and </w:t>
      </w:r>
      <w:r w:rsidR="007055BD">
        <w:rPr>
          <w:rFonts w:ascii="Times New Roman" w:eastAsia="Times New Roman" w:hAnsi="Times New Roman" w:cs="Times New Roman"/>
          <w:sz w:val="24"/>
          <w:szCs w:val="24"/>
        </w:rPr>
        <w:t>exercise</w:t>
      </w:r>
      <w:r w:rsidR="006E42A0">
        <w:rPr>
          <w:rFonts w:ascii="Times New Roman" w:eastAsia="Times New Roman" w:hAnsi="Times New Roman" w:cs="Times New Roman"/>
          <w:sz w:val="24"/>
          <w:szCs w:val="24"/>
        </w:rPr>
        <w:t xml:space="preserve"> science. </w:t>
      </w:r>
    </w:p>
    <w:p w14:paraId="6505A328" w14:textId="11453EA4" w:rsidR="001235D6" w:rsidRPr="00756061" w:rsidRDefault="009A339F" w:rsidP="00864C2E">
      <w:pPr>
        <w:spacing w:line="480" w:lineRule="auto"/>
        <w:jc w:val="center"/>
        <w:rPr>
          <w:rFonts w:ascii="Times New Roman" w:hAnsi="Times New Roman" w:cs="Times New Roman"/>
          <w:b/>
          <w:bCs/>
          <w:sz w:val="24"/>
          <w:szCs w:val="24"/>
        </w:rPr>
      </w:pPr>
      <w:r w:rsidRPr="00756061">
        <w:rPr>
          <w:rFonts w:ascii="Times New Roman" w:hAnsi="Times New Roman" w:cs="Times New Roman"/>
          <w:b/>
          <w:bCs/>
          <w:sz w:val="24"/>
          <w:szCs w:val="24"/>
        </w:rPr>
        <w:t>Wh</w:t>
      </w:r>
      <w:r w:rsidR="00166A4F" w:rsidRPr="00756061">
        <w:rPr>
          <w:rFonts w:ascii="Times New Roman" w:hAnsi="Times New Roman" w:cs="Times New Roman"/>
          <w:b/>
          <w:bCs/>
          <w:sz w:val="24"/>
          <w:szCs w:val="24"/>
        </w:rPr>
        <w:t>y is</w:t>
      </w:r>
      <w:r w:rsidR="0003566B" w:rsidRPr="00756061">
        <w:rPr>
          <w:rFonts w:ascii="Times New Roman" w:hAnsi="Times New Roman" w:cs="Times New Roman"/>
          <w:b/>
          <w:bCs/>
          <w:sz w:val="24"/>
          <w:szCs w:val="24"/>
        </w:rPr>
        <w:t xml:space="preserve"> Integrated Knowledge Translation </w:t>
      </w:r>
      <w:r w:rsidR="00166A4F" w:rsidRPr="00756061">
        <w:rPr>
          <w:rFonts w:ascii="Times New Roman" w:hAnsi="Times New Roman" w:cs="Times New Roman"/>
          <w:b/>
          <w:bCs/>
          <w:sz w:val="24"/>
          <w:szCs w:val="24"/>
        </w:rPr>
        <w:t>well-suited to qualitative researchers?</w:t>
      </w:r>
    </w:p>
    <w:p w14:paraId="1DB7D754" w14:textId="3146F9C8" w:rsidR="00FC5AF7" w:rsidRPr="00756061" w:rsidRDefault="004739BD" w:rsidP="00411D69">
      <w:pPr>
        <w:spacing w:line="480" w:lineRule="auto"/>
        <w:ind w:firstLine="360"/>
        <w:jc w:val="both"/>
        <w:rPr>
          <w:rFonts w:ascii="Times New Roman" w:hAnsi="Times New Roman" w:cs="Times New Roman"/>
          <w:sz w:val="24"/>
          <w:szCs w:val="24"/>
        </w:rPr>
      </w:pPr>
      <w:r w:rsidRPr="00756061">
        <w:rPr>
          <w:rFonts w:ascii="Times New Roman" w:hAnsi="Times New Roman" w:cs="Times New Roman"/>
          <w:sz w:val="24"/>
          <w:szCs w:val="24"/>
        </w:rPr>
        <w:t>Although described as epistemologically neutral</w:t>
      </w:r>
      <w:r w:rsidR="000C6A8F" w:rsidRPr="00756061">
        <w:rPr>
          <w:rFonts w:ascii="Times New Roman" w:hAnsi="Times New Roman" w:cs="Times New Roman"/>
          <w:sz w:val="24"/>
          <w:szCs w:val="24"/>
        </w:rPr>
        <w:t xml:space="preserve"> (Ng</w:t>
      </w:r>
      <w:r w:rsidR="00B96DED" w:rsidRPr="00756061">
        <w:rPr>
          <w:rFonts w:ascii="Times New Roman" w:hAnsi="Times New Roman" w:cs="Times New Roman"/>
          <w:sz w:val="24"/>
          <w:szCs w:val="24"/>
        </w:rPr>
        <w:t>uyen et al. 2020)</w:t>
      </w:r>
      <w:r w:rsidR="000736EB" w:rsidRPr="00756061">
        <w:rPr>
          <w:rFonts w:ascii="Times New Roman" w:hAnsi="Times New Roman" w:cs="Times New Roman"/>
          <w:sz w:val="24"/>
          <w:szCs w:val="24"/>
        </w:rPr>
        <w:t>,</w:t>
      </w:r>
      <w:r w:rsidR="003430AF" w:rsidRPr="00756061">
        <w:rPr>
          <w:rFonts w:ascii="Times New Roman" w:hAnsi="Times New Roman" w:cs="Times New Roman"/>
          <w:sz w:val="24"/>
          <w:szCs w:val="24"/>
        </w:rPr>
        <w:t xml:space="preserve"> </w:t>
      </w:r>
      <w:r w:rsidR="000736EB" w:rsidRPr="00756061">
        <w:rPr>
          <w:rFonts w:ascii="Times New Roman" w:hAnsi="Times New Roman" w:cs="Times New Roman"/>
          <w:sz w:val="24"/>
          <w:szCs w:val="24"/>
        </w:rPr>
        <w:t xml:space="preserve">iKT </w:t>
      </w:r>
      <w:r w:rsidR="00490371" w:rsidRPr="00756061">
        <w:rPr>
          <w:rFonts w:ascii="Times New Roman" w:hAnsi="Times New Roman" w:cs="Times New Roman"/>
          <w:sz w:val="24"/>
          <w:szCs w:val="24"/>
        </w:rPr>
        <w:t xml:space="preserve">practice </w:t>
      </w:r>
      <w:r w:rsidR="00647168" w:rsidRPr="00756061">
        <w:rPr>
          <w:rFonts w:ascii="Times New Roman" w:hAnsi="Times New Roman" w:cs="Times New Roman"/>
          <w:sz w:val="24"/>
          <w:szCs w:val="24"/>
        </w:rPr>
        <w:t>has</w:t>
      </w:r>
      <w:r w:rsidR="002636EF" w:rsidRPr="00756061">
        <w:rPr>
          <w:rFonts w:ascii="Times New Roman" w:hAnsi="Times New Roman" w:cs="Times New Roman"/>
          <w:sz w:val="24"/>
          <w:szCs w:val="24"/>
        </w:rPr>
        <w:t xml:space="preserve"> numerous</w:t>
      </w:r>
      <w:r w:rsidR="00647168" w:rsidRPr="00756061">
        <w:rPr>
          <w:rFonts w:ascii="Times New Roman" w:hAnsi="Times New Roman" w:cs="Times New Roman"/>
          <w:sz w:val="24"/>
          <w:szCs w:val="24"/>
        </w:rPr>
        <w:t xml:space="preserve"> synergies with </w:t>
      </w:r>
      <w:r w:rsidR="003C4201" w:rsidRPr="00756061">
        <w:rPr>
          <w:rFonts w:ascii="Times New Roman" w:hAnsi="Times New Roman" w:cs="Times New Roman"/>
          <w:sz w:val="24"/>
          <w:szCs w:val="24"/>
        </w:rPr>
        <w:t xml:space="preserve">qualitative inquiry. </w:t>
      </w:r>
      <w:r w:rsidR="006E42A0" w:rsidRPr="00756061">
        <w:rPr>
          <w:rFonts w:ascii="Times New Roman" w:hAnsi="Times New Roman" w:cs="Times New Roman"/>
          <w:sz w:val="24"/>
          <w:szCs w:val="24"/>
        </w:rPr>
        <w:t>W</w:t>
      </w:r>
      <w:r w:rsidR="000D73CB" w:rsidRPr="00756061">
        <w:rPr>
          <w:rFonts w:ascii="Times New Roman" w:hAnsi="Times New Roman" w:cs="Times New Roman"/>
          <w:sz w:val="24"/>
          <w:szCs w:val="24"/>
        </w:rPr>
        <w:t xml:space="preserve">e propose </w:t>
      </w:r>
      <w:r w:rsidR="009F1955" w:rsidRPr="00756061">
        <w:rPr>
          <w:rFonts w:ascii="Times New Roman" w:hAnsi="Times New Roman" w:cs="Times New Roman"/>
          <w:sz w:val="24"/>
          <w:szCs w:val="24"/>
        </w:rPr>
        <w:t xml:space="preserve">three </w:t>
      </w:r>
      <w:r w:rsidR="00CD3C4A" w:rsidRPr="00756061">
        <w:rPr>
          <w:rFonts w:ascii="Times New Roman" w:hAnsi="Times New Roman" w:cs="Times New Roman"/>
          <w:sz w:val="24"/>
          <w:szCs w:val="24"/>
        </w:rPr>
        <w:t>characteristics that make iKT</w:t>
      </w:r>
      <w:r w:rsidR="00982B4D" w:rsidRPr="00756061">
        <w:rPr>
          <w:rFonts w:ascii="Times New Roman" w:hAnsi="Times New Roman" w:cs="Times New Roman"/>
          <w:sz w:val="24"/>
          <w:szCs w:val="24"/>
        </w:rPr>
        <w:t xml:space="preserve"> practice</w:t>
      </w:r>
      <w:r w:rsidR="00CD3C4A" w:rsidRPr="00756061">
        <w:rPr>
          <w:rFonts w:ascii="Times New Roman" w:hAnsi="Times New Roman" w:cs="Times New Roman"/>
          <w:sz w:val="24"/>
          <w:szCs w:val="24"/>
        </w:rPr>
        <w:t xml:space="preserve"> well suited to </w:t>
      </w:r>
      <w:r w:rsidR="00647168" w:rsidRPr="00756061">
        <w:rPr>
          <w:rFonts w:ascii="Times New Roman" w:hAnsi="Times New Roman" w:cs="Times New Roman"/>
          <w:sz w:val="24"/>
          <w:szCs w:val="24"/>
        </w:rPr>
        <w:t xml:space="preserve">what </w:t>
      </w:r>
      <w:r w:rsidR="00CD3C4A" w:rsidRPr="00756061">
        <w:rPr>
          <w:rFonts w:ascii="Times New Roman" w:hAnsi="Times New Roman" w:cs="Times New Roman"/>
          <w:sz w:val="24"/>
          <w:szCs w:val="24"/>
        </w:rPr>
        <w:t xml:space="preserve">qualitative </w:t>
      </w:r>
      <w:r w:rsidR="00E15E5A" w:rsidRPr="00756061">
        <w:rPr>
          <w:rFonts w:ascii="Times New Roman" w:hAnsi="Times New Roman" w:cs="Times New Roman"/>
          <w:sz w:val="24"/>
          <w:szCs w:val="24"/>
        </w:rPr>
        <w:t>researchers</w:t>
      </w:r>
      <w:r w:rsidR="00FF0514" w:rsidRPr="00756061">
        <w:rPr>
          <w:rFonts w:ascii="Times New Roman" w:hAnsi="Times New Roman" w:cs="Times New Roman"/>
          <w:sz w:val="24"/>
          <w:szCs w:val="24"/>
        </w:rPr>
        <w:t xml:space="preserve"> </w:t>
      </w:r>
      <w:r w:rsidR="00FF0514" w:rsidRPr="00756061">
        <w:rPr>
          <w:rFonts w:ascii="Times New Roman" w:hAnsi="Times New Roman" w:cs="Times New Roman"/>
          <w:i/>
          <w:iCs/>
          <w:sz w:val="24"/>
          <w:szCs w:val="24"/>
        </w:rPr>
        <w:t>do</w:t>
      </w:r>
      <w:r w:rsidR="009F1955" w:rsidRPr="00756061">
        <w:rPr>
          <w:rFonts w:ascii="Times New Roman" w:hAnsi="Times New Roman" w:cs="Times New Roman"/>
          <w:sz w:val="24"/>
          <w:szCs w:val="24"/>
        </w:rPr>
        <w:t xml:space="preserve">: </w:t>
      </w:r>
      <w:r w:rsidR="00247417" w:rsidRPr="00756061">
        <w:rPr>
          <w:rFonts w:ascii="Times New Roman" w:hAnsi="Times New Roman" w:cs="Times New Roman"/>
          <w:sz w:val="24"/>
          <w:szCs w:val="24"/>
        </w:rPr>
        <w:t>engagement, context, and flexibility.</w:t>
      </w:r>
      <w:r w:rsidR="00C65DC5" w:rsidRPr="00756061">
        <w:rPr>
          <w:rFonts w:ascii="Times New Roman" w:hAnsi="Times New Roman" w:cs="Times New Roman"/>
          <w:sz w:val="24"/>
          <w:szCs w:val="24"/>
        </w:rPr>
        <w:t xml:space="preserve"> </w:t>
      </w:r>
    </w:p>
    <w:p w14:paraId="563FF41F" w14:textId="054FC263" w:rsidR="000E32F4" w:rsidRPr="00756061" w:rsidRDefault="00A17DDC" w:rsidP="00CB4E7F">
      <w:pPr>
        <w:spacing w:after="0" w:line="480" w:lineRule="auto"/>
        <w:rPr>
          <w:rFonts w:ascii="Times New Roman" w:hAnsi="Times New Roman" w:cs="Times New Roman"/>
          <w:b/>
          <w:bCs/>
          <w:i/>
          <w:iCs/>
          <w:sz w:val="24"/>
          <w:szCs w:val="24"/>
        </w:rPr>
      </w:pPr>
      <w:r w:rsidRPr="00756061">
        <w:rPr>
          <w:rFonts w:ascii="Times New Roman" w:hAnsi="Times New Roman" w:cs="Times New Roman"/>
          <w:b/>
          <w:bCs/>
          <w:i/>
          <w:iCs/>
          <w:sz w:val="24"/>
          <w:szCs w:val="24"/>
        </w:rPr>
        <w:t>Engagement</w:t>
      </w:r>
    </w:p>
    <w:p w14:paraId="62A45CB8" w14:textId="4ABB12D0" w:rsidR="003649EA" w:rsidRPr="005A26D8" w:rsidRDefault="00224B24" w:rsidP="00024664">
      <w:pPr>
        <w:spacing w:line="480" w:lineRule="auto"/>
        <w:ind w:firstLine="720"/>
        <w:jc w:val="both"/>
        <w:rPr>
          <w:rFonts w:ascii="Times New Roman" w:hAnsi="Times New Roman" w:cs="Times New Roman"/>
          <w:sz w:val="24"/>
          <w:szCs w:val="24"/>
        </w:rPr>
      </w:pPr>
      <w:r w:rsidRPr="00756061">
        <w:rPr>
          <w:rFonts w:ascii="Times New Roman" w:hAnsi="Times New Roman" w:cs="Times New Roman"/>
          <w:sz w:val="24"/>
          <w:szCs w:val="24"/>
        </w:rPr>
        <w:lastRenderedPageBreak/>
        <w:t xml:space="preserve">Dubbed the ‘engagement’ paradigm of KT </w:t>
      </w:r>
      <w:r w:rsidRPr="00756061">
        <w:rPr>
          <w:rFonts w:ascii="Times New Roman" w:hAnsi="Times New Roman" w:cs="Times New Roman"/>
          <w:sz w:val="24"/>
          <w:szCs w:val="24"/>
        </w:rPr>
        <w:fldChar w:fldCharType="begin" w:fldLock="1"/>
      </w:r>
      <w:r w:rsidR="00BA67C9" w:rsidRPr="00756061">
        <w:rPr>
          <w:rFonts w:ascii="Times New Roman" w:hAnsi="Times New Roman" w:cs="Times New Roman"/>
          <w:sz w:val="24"/>
          <w:szCs w:val="24"/>
        </w:rPr>
        <w:instrText>ADDIN CSL_CITATION {"citationItems":[{"id":"ITEM-1","itemData":{"author":[{"dropping-particle":"","family":"Bowen","given":"S","non-dropping-particle":"","parse-names":false,"suffix":""},{"dropping-particle":"","family":"Graham","given":"I.D","non-dropping-particle":"","parse-names":false,"suffix":""}],"container-title":"Knowledge Translation in Healthcare: Moving Evidence to Practice","edition":"2nd","editor":[{"dropping-particle":"","family":"Straus","given":"S.E","non-dropping-particle":"","parse-names":false,"suffix":""},{"dropping-particle":"","family":"Tetroe","given":"J","non-dropping-particle":"","parse-names":false,"suffix":""},{"dropping-particle":"","family":"Graham","given":"I.D","non-dropping-particle":"","parse-names":false,"suffix":""}],"id":"ITEM-1","issued":{"date-parts":[["2013"]]},"page":"14-23","publisher":"Wiley-Blackwell","publisher-place":"Chichester, UK","title":"Integrated knowledge translation","type":"chapter"},"uris":["http://www.mendeley.com/documents/?uuid=00e87f0e-267c-419e-9310-db2331ac9477"]}],"mendeley":{"formattedCitation":"(Bowen and Graham 2013)","manualFormatting":"(Bowen &amp; Graham, 2013, p.15)","plainTextFormattedCitation":"(Bowen and Graham 2013)","previouslyFormattedCitation":"(Bowen and Graham 2013)"},"properties":{"noteIndex":0},"schema":"https://github.com/citation-style-language/schema/raw/master/csl-citation.json"}</w:instrText>
      </w:r>
      <w:r w:rsidRPr="00756061">
        <w:rPr>
          <w:rFonts w:ascii="Times New Roman" w:hAnsi="Times New Roman" w:cs="Times New Roman"/>
          <w:sz w:val="24"/>
          <w:szCs w:val="24"/>
        </w:rPr>
        <w:fldChar w:fldCharType="separate"/>
      </w:r>
      <w:r w:rsidRPr="00756061">
        <w:rPr>
          <w:rFonts w:ascii="Times New Roman" w:hAnsi="Times New Roman" w:cs="Times New Roman"/>
          <w:noProof/>
          <w:sz w:val="24"/>
          <w:szCs w:val="24"/>
        </w:rPr>
        <w:t>(Bowen &amp; Graham, 2013</w:t>
      </w:r>
      <w:r w:rsidR="00FD5345" w:rsidRPr="00756061">
        <w:rPr>
          <w:rFonts w:ascii="Times New Roman" w:hAnsi="Times New Roman" w:cs="Times New Roman"/>
          <w:noProof/>
          <w:sz w:val="24"/>
          <w:szCs w:val="24"/>
        </w:rPr>
        <w:t>, p.15</w:t>
      </w:r>
      <w:r w:rsidRPr="00756061">
        <w:rPr>
          <w:rFonts w:ascii="Times New Roman" w:hAnsi="Times New Roman" w:cs="Times New Roman"/>
          <w:noProof/>
          <w:sz w:val="24"/>
          <w:szCs w:val="24"/>
        </w:rPr>
        <w:t>)</w:t>
      </w:r>
      <w:r w:rsidRPr="00756061">
        <w:rPr>
          <w:rFonts w:ascii="Times New Roman" w:hAnsi="Times New Roman" w:cs="Times New Roman"/>
          <w:sz w:val="24"/>
          <w:szCs w:val="24"/>
        </w:rPr>
        <w:fldChar w:fldCharType="end"/>
      </w:r>
      <w:r w:rsidRPr="00756061">
        <w:rPr>
          <w:rFonts w:ascii="Times New Roman" w:hAnsi="Times New Roman" w:cs="Times New Roman"/>
          <w:sz w:val="24"/>
          <w:szCs w:val="24"/>
        </w:rPr>
        <w:t xml:space="preserve">, iKT </w:t>
      </w:r>
      <w:r w:rsidR="00480B4C" w:rsidRPr="00756061">
        <w:rPr>
          <w:rFonts w:ascii="Times New Roman" w:hAnsi="Times New Roman" w:cs="Times New Roman"/>
          <w:sz w:val="24"/>
          <w:szCs w:val="24"/>
        </w:rPr>
        <w:t>promotes</w:t>
      </w:r>
      <w:r w:rsidR="0043693E" w:rsidRPr="00756061">
        <w:rPr>
          <w:rFonts w:ascii="Times New Roman" w:hAnsi="Times New Roman" w:cs="Times New Roman"/>
          <w:sz w:val="24"/>
          <w:szCs w:val="24"/>
        </w:rPr>
        <w:t xml:space="preserve"> </w:t>
      </w:r>
      <w:r w:rsidR="007947AB" w:rsidRPr="00756061">
        <w:rPr>
          <w:rFonts w:ascii="Times New Roman" w:hAnsi="Times New Roman" w:cs="Times New Roman"/>
          <w:sz w:val="24"/>
          <w:szCs w:val="24"/>
        </w:rPr>
        <w:t>interaction and communication between different communities of people</w:t>
      </w:r>
      <w:r w:rsidR="002636EF" w:rsidRPr="00756061">
        <w:rPr>
          <w:rFonts w:ascii="Times New Roman" w:hAnsi="Times New Roman" w:cs="Times New Roman"/>
          <w:sz w:val="24"/>
          <w:szCs w:val="24"/>
        </w:rPr>
        <w:t>,</w:t>
      </w:r>
      <w:r w:rsidR="009B64B7" w:rsidRPr="00756061">
        <w:rPr>
          <w:rFonts w:ascii="Times New Roman" w:hAnsi="Times New Roman" w:cs="Times New Roman"/>
          <w:sz w:val="24"/>
          <w:szCs w:val="24"/>
        </w:rPr>
        <w:t xml:space="preserve"> develop</w:t>
      </w:r>
      <w:r w:rsidR="002636EF" w:rsidRPr="00756061">
        <w:rPr>
          <w:rFonts w:ascii="Times New Roman" w:hAnsi="Times New Roman" w:cs="Times New Roman"/>
          <w:sz w:val="24"/>
          <w:szCs w:val="24"/>
        </w:rPr>
        <w:t>ing</w:t>
      </w:r>
      <w:r w:rsidR="009B64B7" w:rsidRPr="00756061">
        <w:rPr>
          <w:rFonts w:ascii="Times New Roman" w:hAnsi="Times New Roman" w:cs="Times New Roman"/>
          <w:sz w:val="24"/>
          <w:szCs w:val="24"/>
        </w:rPr>
        <w:t xml:space="preserve"> </w:t>
      </w:r>
      <w:r w:rsidR="00440388" w:rsidRPr="00756061">
        <w:rPr>
          <w:rFonts w:ascii="Times New Roman" w:hAnsi="Times New Roman" w:cs="Times New Roman"/>
          <w:sz w:val="24"/>
          <w:szCs w:val="24"/>
        </w:rPr>
        <w:t xml:space="preserve">productive relationships </w:t>
      </w:r>
      <w:r w:rsidR="002636EF" w:rsidRPr="00756061">
        <w:rPr>
          <w:rFonts w:ascii="Times New Roman" w:hAnsi="Times New Roman" w:cs="Times New Roman"/>
          <w:sz w:val="24"/>
          <w:szCs w:val="24"/>
        </w:rPr>
        <w:t xml:space="preserve">in order </w:t>
      </w:r>
      <w:r w:rsidR="00480B4C" w:rsidRPr="00756061">
        <w:rPr>
          <w:rFonts w:ascii="Times New Roman" w:hAnsi="Times New Roman" w:cs="Times New Roman"/>
          <w:sz w:val="24"/>
          <w:szCs w:val="24"/>
        </w:rPr>
        <w:t>to minimise the know-do gap</w:t>
      </w:r>
      <w:r w:rsidR="00A941E1" w:rsidRPr="00756061">
        <w:rPr>
          <w:rFonts w:ascii="Times New Roman" w:hAnsi="Times New Roman" w:cs="Times New Roman"/>
          <w:sz w:val="24"/>
          <w:szCs w:val="24"/>
        </w:rPr>
        <w:t xml:space="preserve">. </w:t>
      </w:r>
      <w:r w:rsidR="00A96387" w:rsidRPr="00756061">
        <w:rPr>
          <w:rFonts w:ascii="Times New Roman" w:hAnsi="Times New Roman" w:cs="Times New Roman"/>
          <w:sz w:val="24"/>
          <w:szCs w:val="24"/>
        </w:rPr>
        <w:t>T</w:t>
      </w:r>
      <w:r w:rsidR="002636EF" w:rsidRPr="00756061">
        <w:rPr>
          <w:rFonts w:ascii="Times New Roman" w:hAnsi="Times New Roman" w:cs="Times New Roman"/>
          <w:sz w:val="24"/>
          <w:szCs w:val="24"/>
        </w:rPr>
        <w:t>o f</w:t>
      </w:r>
      <w:r w:rsidR="00B02742" w:rsidRPr="00756061">
        <w:rPr>
          <w:rFonts w:ascii="Times New Roman" w:hAnsi="Times New Roman" w:cs="Times New Roman"/>
          <w:sz w:val="24"/>
          <w:szCs w:val="24"/>
        </w:rPr>
        <w:t>acilit</w:t>
      </w:r>
      <w:r w:rsidR="002636EF" w:rsidRPr="00756061">
        <w:rPr>
          <w:rFonts w:ascii="Times New Roman" w:hAnsi="Times New Roman" w:cs="Times New Roman"/>
          <w:sz w:val="24"/>
          <w:szCs w:val="24"/>
        </w:rPr>
        <w:t>ate</w:t>
      </w:r>
      <w:r w:rsidR="00B02742" w:rsidRPr="00756061">
        <w:rPr>
          <w:rFonts w:ascii="Times New Roman" w:hAnsi="Times New Roman" w:cs="Times New Roman"/>
          <w:sz w:val="24"/>
          <w:szCs w:val="24"/>
        </w:rPr>
        <w:t xml:space="preserve"> iKT </w:t>
      </w:r>
      <w:r w:rsidR="002636EF" w:rsidRPr="00756061">
        <w:rPr>
          <w:rFonts w:ascii="Times New Roman" w:hAnsi="Times New Roman" w:cs="Times New Roman"/>
          <w:sz w:val="24"/>
          <w:szCs w:val="24"/>
        </w:rPr>
        <w:t xml:space="preserve">there is a </w:t>
      </w:r>
      <w:r w:rsidR="002636EF" w:rsidRPr="005A26D8">
        <w:rPr>
          <w:rFonts w:ascii="Times New Roman" w:hAnsi="Times New Roman" w:cs="Times New Roman"/>
          <w:sz w:val="24"/>
          <w:szCs w:val="24"/>
        </w:rPr>
        <w:t xml:space="preserve">requirement for </w:t>
      </w:r>
      <w:r w:rsidR="003F236C" w:rsidRPr="005A26D8">
        <w:rPr>
          <w:rFonts w:ascii="Times New Roman" w:hAnsi="Times New Roman" w:cs="Times New Roman"/>
          <w:sz w:val="24"/>
          <w:szCs w:val="24"/>
        </w:rPr>
        <w:t>regular</w:t>
      </w:r>
      <w:r w:rsidR="004038C2" w:rsidRPr="005A26D8">
        <w:rPr>
          <w:rFonts w:ascii="Times New Roman" w:hAnsi="Times New Roman" w:cs="Times New Roman"/>
          <w:sz w:val="24"/>
          <w:szCs w:val="24"/>
        </w:rPr>
        <w:t xml:space="preserve"> </w:t>
      </w:r>
      <w:r w:rsidR="00E14BDC" w:rsidRPr="005A26D8">
        <w:rPr>
          <w:rFonts w:ascii="Times New Roman" w:hAnsi="Times New Roman" w:cs="Times New Roman"/>
          <w:sz w:val="24"/>
          <w:szCs w:val="24"/>
        </w:rPr>
        <w:t>communication</w:t>
      </w:r>
      <w:r w:rsidR="004038C2" w:rsidRPr="005A26D8">
        <w:rPr>
          <w:rFonts w:ascii="Times New Roman" w:hAnsi="Times New Roman" w:cs="Times New Roman"/>
          <w:sz w:val="24"/>
          <w:szCs w:val="24"/>
        </w:rPr>
        <w:t xml:space="preserve"> in multiple </w:t>
      </w:r>
      <w:r w:rsidR="00275D82" w:rsidRPr="005A26D8">
        <w:rPr>
          <w:rFonts w:ascii="Times New Roman" w:hAnsi="Times New Roman" w:cs="Times New Roman"/>
          <w:sz w:val="24"/>
          <w:szCs w:val="24"/>
        </w:rPr>
        <w:t>forms</w:t>
      </w:r>
      <w:r w:rsidR="00CD6795" w:rsidRPr="005A26D8">
        <w:rPr>
          <w:rFonts w:ascii="Times New Roman" w:hAnsi="Times New Roman" w:cs="Times New Roman"/>
          <w:sz w:val="24"/>
          <w:szCs w:val="24"/>
        </w:rPr>
        <w:t xml:space="preserve"> (e.g.,</w:t>
      </w:r>
      <w:r w:rsidR="00E14BDC" w:rsidRPr="005A26D8">
        <w:rPr>
          <w:rFonts w:ascii="Times New Roman" w:hAnsi="Times New Roman" w:cs="Times New Roman"/>
          <w:sz w:val="24"/>
          <w:szCs w:val="24"/>
        </w:rPr>
        <w:t xml:space="preserve"> face-to-face contact</w:t>
      </w:r>
      <w:r w:rsidR="00392ED0" w:rsidRPr="005A26D8">
        <w:rPr>
          <w:rFonts w:ascii="Times New Roman" w:hAnsi="Times New Roman" w:cs="Times New Roman"/>
          <w:sz w:val="24"/>
          <w:szCs w:val="24"/>
        </w:rPr>
        <w:t xml:space="preserve">; </w:t>
      </w:r>
      <w:r w:rsidR="0096593A" w:rsidRPr="005A26D8">
        <w:rPr>
          <w:rFonts w:ascii="Times New Roman" w:hAnsi="Times New Roman" w:cs="Times New Roman"/>
          <w:sz w:val="24"/>
          <w:szCs w:val="24"/>
        </w:rPr>
        <w:fldChar w:fldCharType="begin" w:fldLock="1"/>
      </w:r>
      <w:r w:rsidR="000F0AB5" w:rsidRPr="005A26D8">
        <w:rPr>
          <w:rFonts w:ascii="Times New Roman" w:hAnsi="Times New Roman" w:cs="Times New Roman"/>
          <w:sz w:val="24"/>
          <w:szCs w:val="24"/>
        </w:rPr>
        <w:instrText>ADDIN CSL_CITATION {"citationItems":[{"id":"ITEM-1","itemData":{"DOI":"10.1186/s13012-014-0176-y","author":[{"dropping-particle":"","family":"Sibbald","given":"S.L","non-dropping-particle":"","parse-names":false,"suffix":""},{"dropping-particle":"","family":"Tetroe","given":"J","non-dropping-particle":"","parse-names":false,"suffix":""},{"dropping-particle":"","family":"Graham","given":"I.D","non-dropping-particle":"","parse-names":false,"suffix":""}],"container-title":"Implementation Science","id":"ITEM-1","issued":{"date-parts":[["2014"]]},"title":"Research funder required research partnerships: a qualitative inquiry","type":"article-journal","volume":"9:176"},"uris":["http://www.mendeley.com/documents/?uuid=413affea-73cc-4019-bbfa-36c268588766"]},{"id":"ITEM-2","itemData":{"author":[{"dropping-particle":"","family":"Bowen","given":"S","non-dropping-particle":"","parse-names":false,"suffix":""},{"dropping-particle":"","family":"Botting","given":"I","non-dropping-particle":"","parse-names":false,"suffix":""},{"dropping-particle":"","family":"Graham","given":"I.D","non-dropping-particle":"","parse-names":false,"suffix":""},{"dropping-particle":"","family":"Huebner","given":"L","non-dropping-particle":"","parse-names":false,"suffix":""}],"container-title":"International Journal of Health Policy and Management","id":"ITEM-2","issue":"1","issued":{"date-parts":[["2017"]]},"page":"27-42","title":"Beyond \"two cultures\": Guidance for establishing effective researcher/health system partnerships","type":"article-journal","volume":"6"},"uris":["http://www.mendeley.com/documents/?uuid=477e35fb-3f7f-4c02-963a-d2ea0abcaa29"]},{"id":"ITEM-3","itemData":{"DOI":"10.1186/s12961-020-0536-9","ISSN":"14784505","abstract":"Background: Integrated knowledge translation refers to researcher and research user partnerships to co-generate and implement knowledge. This type of partnership may be critical to success in increasing knowledge use and impact, but the conceptualisation of its initiation has not been fully developed. Initiating this type of partnership has proven to be challenging but crucial to its success. The purpose of this study was to conduct a meta-narrative review of partnership initiation concepts, processes, enablers, barriers and outcomes in the disciplines of healthcare and social sciences where examples of researcher and research user partnerships were found. Methods: Seven research traditions were identified. Three were in the discipline of social sciences (including psychology, education and business) and five were in the discipline of healthcare (including medicine, nursing, public health, health services research). Searches were conducted in MEDLINE, EMBASE, CINAHL, ABI Inform, ERIC, PsychInfo and the Cochrane Library on June 9, 2017. Fifty titles and abstracts were screened in triplicate; data were extracted from three records in duplicate. Narratives comprised of study characteristics and conceptual and empirical findings across traditions were tabulated, summarised and compared. Results: A total of 7779 unique results were identified and 17 reviews published from 1998 to 2017 were eligible. All reviews identified a partnership initiation phase referred to as 'early' or 'developmental', or more vaguely as 'fuzzy', across six traditions - integrated knowledge translation, action research, stakeholder engagement, knowledge transfer, team initiation and shared mental models. The partnership initiation processes, enablers, barriers and outcomes were common to multiple narratives and summarised in a Partnership Initiation Conceptual Framework. Our review revealed limited use or generation of theory in most included reviews, and little empirical evidence testing the links between partnership initiation processes, enablers or barriers, and outcomes for the purpose of describing successful researcher and research user partnership initiation. Conclusions: Narratives across multiple research traditions revealed similar integrated knowledge translation initiation processes, enablers, barriers and outcomes, which were captured in a conceptual framework that can be employed by researchers and research users to study and launch partnerships. While partnership init…","author":[{"dropping-particle":"","family":"Zych","given":"Maria Maddalena","non-dropping-particle":"","parse-names":false,"suffix":""},{"dropping-particle":"","family":"Berta","given":"Whitney B.","non-dropping-particle":"","parse-names":false,"suffix":""},{"dropping-particle":"","family":"Gagliardi","given":"Anna R.","non-dropping-particle":"","parse-names":false,"suffix":""}],"container-title":"Health Research Policy and Systems","id":"ITEM-3","issue":"24","issued":{"date-parts":[["2020"]]},"title":"Conceptualising the initiation of researcher and research user partnerships: A meta-narrative review","type":"article-journal","volume":"18"},"uris":["http://www.mendeley.com/documents/?uuid=01b9fc6a-b07e-46f9-8abd-3820ee82ecdd"]}],"mendeley":{"formattedCitation":"(S. . Sibbald, Tetroe, and Graham 2014; Bowen et al. 2017; Zych, Berta, and Gagliardi 2020)","manualFormatting":"(Sibbald, Tetroe, and Graham 2014; Bowen et al. 2017; Zych, Berta, and Gagliardi 2020)","plainTextFormattedCitation":"(S. . Sibbald, Tetroe, and Graham 2014; Bowen et al. 2017; Zych, Berta, and Gagliardi 2020)","previouslyFormattedCitation":"(S. . Sibbald, Tetroe, and Graham 2014; Bowen et al. 2017; Zych, Berta, and Gagliardi 2020)"},"properties":{"noteIndex":0},"schema":"https://github.com/citation-style-language/schema/raw/master/csl-citation.json"}</w:instrText>
      </w:r>
      <w:r w:rsidR="0096593A" w:rsidRPr="005A26D8">
        <w:rPr>
          <w:rFonts w:ascii="Times New Roman" w:hAnsi="Times New Roman" w:cs="Times New Roman"/>
          <w:sz w:val="24"/>
          <w:szCs w:val="24"/>
        </w:rPr>
        <w:fldChar w:fldCharType="separate"/>
      </w:r>
      <w:r w:rsidR="000F0AB5" w:rsidRPr="005A26D8">
        <w:rPr>
          <w:rFonts w:ascii="Times New Roman" w:hAnsi="Times New Roman" w:cs="Times New Roman"/>
          <w:noProof/>
          <w:sz w:val="24"/>
          <w:szCs w:val="24"/>
        </w:rPr>
        <w:t>(Sibbald, Tetroe, and Graham 2014; Bowen et al. 2017; Zych, Berta, and Gagliardi 2020)</w:t>
      </w:r>
      <w:r w:rsidR="0096593A" w:rsidRPr="005A26D8">
        <w:rPr>
          <w:rFonts w:ascii="Times New Roman" w:hAnsi="Times New Roman" w:cs="Times New Roman"/>
          <w:sz w:val="24"/>
          <w:szCs w:val="24"/>
        </w:rPr>
        <w:fldChar w:fldCharType="end"/>
      </w:r>
      <w:r w:rsidR="0096593A" w:rsidRPr="005A26D8">
        <w:rPr>
          <w:rFonts w:ascii="Times New Roman" w:hAnsi="Times New Roman" w:cs="Times New Roman"/>
          <w:sz w:val="24"/>
          <w:szCs w:val="24"/>
        </w:rPr>
        <w:t xml:space="preserve">, </w:t>
      </w:r>
      <w:r w:rsidR="00B070C0" w:rsidRPr="005A26D8">
        <w:rPr>
          <w:rFonts w:ascii="Times New Roman" w:hAnsi="Times New Roman" w:cs="Times New Roman"/>
          <w:sz w:val="24"/>
          <w:szCs w:val="24"/>
        </w:rPr>
        <w:t>open</w:t>
      </w:r>
      <w:r w:rsidR="00C47047" w:rsidRPr="005A26D8">
        <w:rPr>
          <w:rFonts w:ascii="Times New Roman" w:hAnsi="Times New Roman" w:cs="Times New Roman"/>
          <w:sz w:val="24"/>
          <w:szCs w:val="24"/>
        </w:rPr>
        <w:t xml:space="preserve"> attitudes towards listening and learning </w:t>
      </w:r>
      <w:r w:rsidR="00C858A4"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{"citationItems":[{"id":"ITEM-1","itemData":{"DOI":"10.1186/s12961-020-0536-9","ISSN":"14784505","abstract":"Background: Integrated knowledge translation refers to researcher and research user partnerships to co-generate and implement knowledge. This type of partnership may be critical to success in increasing knowledge use and impact, but the conceptualisation of its initiation has not been fully developed. Initiating this type of partnership has proven to be challenging but crucial to its success. The purpose of this study was to conduct a meta-narrative review of partnership initiation concepts, processes, enablers, barriers and outcomes in the disciplines of healthcare and social sciences where examples of researcher and research user partnerships were found. Methods: Seven research traditions were identified. Three were in the discipline of social sciences (including psychology, education and business) and five were in the discipline of healthcare (including medicine, nursing, public health, health services research). Searches were conducted in MEDLINE, EMBASE, CINAHL, ABI Inform, ERIC, PsychInfo and the Cochrane Library on June 9, 2017. Fifty titles and abstracts were screened in triplicate; data were extracted from three records in duplicate. Narratives comprised of study characteristics and conceptual and empirical findings across traditions were tabulated, summarised and compared. Results: A total of 7779 unique results were identified and 17 reviews published from 1998 to 2017 were eligible. All reviews identified a partnership initiation phase referred to as 'early' or 'developmental', or more vaguely as 'fuzzy', across six traditions - integrated knowledge translation, action research, stakeholder engagement, knowledge transfer, team initiation and shared mental models. The partnership initiation processes, enablers, barriers and outcomes were common to multiple narratives and summarised in a Partnership Initiation Conceptual Framework. Our review revealed limited use or generation of theory in most included reviews, and little empirical evidence testing the links between partnership initiation processes, enablers or barriers, and outcomes for the purpose of describing successful researcher and research user partnership initiation. Conclusions: Narratives across multiple research traditions revealed similar integrated knowledge translation initiation processes, enablers, barriers and outcomes, which were captured in a conceptual framework that can be employed by researchers and research users to study and launch partnerships. While partnership init…","author":[{"dropping-particle":"","family":"Zych","given":"Maria Maddalena","non-dropping-particle":"","parse-names":false,"suffix":""},{"dropping-particle":"","family":"Berta","given":"Whitney B.","non-dropping-particle":"","parse-names":false,"suffix":""},{"dropping-particle":"","family":"Gagliardi","given":"Anna R.","non-dropping-particle":"","parse-names":false,"suffix":""}],"container-title":"Health Research Policy and Systems","id":"ITEM-1","issue":"24","issued":{"date-parts":[["2020"]]},"title":"Conceptualising the initiation of researcher and research user partnerships: A meta-narrative review","type":"article-journal","volume":"18"},"uris":["http://www.mendeley.com/documents/?uuid=01b9fc6a-b07e-46f9-8abd-3820ee82ecdd"]}],"mendeley":{"formattedCitation":"(Zych, Berta, and Gagliardi 2020)","plainTextFormattedCitation":"(Zych, Berta, and Gagliardi 2020)","previouslyFormattedCitation":"(Zych, Berta, and Gagliardi 2020)"},"properties":{"noteIndex":0},"schema":"https://github.com/citation-style-language/schema/raw/master/csl-citation.json"}</w:instrText>
      </w:r>
      <w:r w:rsidR="00C858A4" w:rsidRPr="005A26D8">
        <w:rPr>
          <w:rFonts w:ascii="Times New Roman" w:hAnsi="Times New Roman" w:cs="Times New Roman"/>
          <w:sz w:val="24"/>
          <w:szCs w:val="24"/>
        </w:rPr>
        <w:fldChar w:fldCharType="separate"/>
      </w:r>
      <w:r w:rsidR="00BA67C9" w:rsidRPr="005A26D8">
        <w:rPr>
          <w:rFonts w:ascii="Times New Roman" w:hAnsi="Times New Roman" w:cs="Times New Roman"/>
          <w:noProof/>
          <w:sz w:val="24"/>
          <w:szCs w:val="24"/>
        </w:rPr>
        <w:t>(Zych, Berta, and Gagliardi 2020)</w:t>
      </w:r>
      <w:r w:rsidR="00C858A4" w:rsidRPr="005A26D8">
        <w:rPr>
          <w:rFonts w:ascii="Times New Roman" w:hAnsi="Times New Roman" w:cs="Times New Roman"/>
          <w:sz w:val="24"/>
          <w:szCs w:val="24"/>
        </w:rPr>
        <w:fldChar w:fldCharType="end"/>
      </w:r>
      <w:r w:rsidR="004B510D" w:rsidRPr="005A26D8">
        <w:rPr>
          <w:rFonts w:ascii="Times New Roman" w:hAnsi="Times New Roman" w:cs="Times New Roman"/>
          <w:sz w:val="24"/>
          <w:szCs w:val="24"/>
        </w:rPr>
        <w:t>, and a respectful, trusting</w:t>
      </w:r>
      <w:r w:rsidR="002636EF" w:rsidRPr="005A26D8">
        <w:rPr>
          <w:rFonts w:ascii="Times New Roman" w:hAnsi="Times New Roman" w:cs="Times New Roman"/>
          <w:sz w:val="24"/>
          <w:szCs w:val="24"/>
        </w:rPr>
        <w:t>, and</w:t>
      </w:r>
      <w:r w:rsidR="004B510D" w:rsidRPr="005A26D8">
        <w:rPr>
          <w:rFonts w:ascii="Times New Roman" w:hAnsi="Times New Roman" w:cs="Times New Roman"/>
          <w:sz w:val="24"/>
          <w:szCs w:val="24"/>
        </w:rPr>
        <w:t xml:space="preserve"> safe environment for interaction</w:t>
      </w:r>
      <w:r w:rsidR="005B5AC5" w:rsidRPr="005A26D8">
        <w:rPr>
          <w:rFonts w:ascii="Times New Roman" w:hAnsi="Times New Roman" w:cs="Times New Roman"/>
          <w:sz w:val="24"/>
          <w:szCs w:val="24"/>
        </w:rPr>
        <w:t xml:space="preserve"> </w:t>
      </w:r>
      <w:r w:rsidR="008D5ABC"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DOI":"10.1186/s12913-016-1533-0","author":[{"dropping-particle":"","family":"Gagliardi","given":"A.R","non-dropping-particle":"","parse-names":false,"suffix":""},{"dropping-particle":"","family":"Dobrow","given":"M.J","non-dropping-particle":"","parse-names":false,"suffix":""}],"container-title":"BMC Health Services Research","id":"ITEM-1","issued":{"date-parts":[["2016"]]},"title":"Identifying the conditions needed for integrated knowledge translation (IKT) in health care organizations: qualitative interviews with researchers and research users","type":"article-journal","volume":"16:256"},"uris":["http://www.mendeley.com/documents/?uuid=45e303ec-6b3a-46fd-a5ac-46ec1aae037f"]}],"mendeley":{"formattedCitation":"(Gagliardi and Dobrow 2016)","plainTextFormattedCitation":"(Gagliardi and Dobrow 2016)","previouslyFormattedCitation":"(Gagliardi and Dobrow 2016)"},"properties":{"noteIndex":0},"schema":"https://github.com/citation-style-language/schema/raw/master/csl-citation.json"}</w:instrText>
      </w:r>
      <w:r w:rsidR="008D5ABC" w:rsidRPr="005A26D8">
        <w:rPr>
          <w:rFonts w:ascii="Times New Roman" w:hAnsi="Times New Roman" w:cs="Times New Roman"/>
          <w:sz w:val="24"/>
          <w:szCs w:val="24"/>
        </w:rPr>
        <w:fldChar w:fldCharType="separate"/>
      </w:r>
      <w:r w:rsidR="00BA67C9" w:rsidRPr="005A26D8">
        <w:rPr>
          <w:rFonts w:ascii="Times New Roman" w:hAnsi="Times New Roman" w:cs="Times New Roman"/>
          <w:noProof/>
          <w:sz w:val="24"/>
          <w:szCs w:val="24"/>
        </w:rPr>
        <w:t>(Gagliardi and Dobrow 2016)</w:t>
      </w:r>
      <w:r w:rsidR="008D5ABC" w:rsidRPr="005A26D8">
        <w:rPr>
          <w:rFonts w:ascii="Times New Roman" w:hAnsi="Times New Roman" w:cs="Times New Roman"/>
          <w:sz w:val="24"/>
          <w:szCs w:val="24"/>
        </w:rPr>
        <w:fldChar w:fldCharType="end"/>
      </w:r>
      <w:r w:rsidR="00847E13" w:rsidRPr="005A26D8">
        <w:rPr>
          <w:rFonts w:ascii="Times New Roman" w:hAnsi="Times New Roman" w:cs="Times New Roman"/>
          <w:sz w:val="24"/>
          <w:szCs w:val="24"/>
        </w:rPr>
        <w:t xml:space="preserve">. </w:t>
      </w:r>
      <w:r w:rsidR="00AA15F0" w:rsidRPr="005A26D8">
        <w:rPr>
          <w:rFonts w:ascii="Times New Roman" w:eastAsia="Times New Roman" w:hAnsi="Times New Roman" w:cs="Times New Roman"/>
          <w:sz w:val="24"/>
          <w:szCs w:val="24"/>
        </w:rPr>
        <w:t>Alik</w:t>
      </w:r>
      <w:r w:rsidR="00A941E1" w:rsidRPr="005A26D8">
        <w:rPr>
          <w:rFonts w:ascii="Times New Roman" w:eastAsia="Times New Roman" w:hAnsi="Times New Roman" w:cs="Times New Roman"/>
          <w:sz w:val="24"/>
          <w:szCs w:val="24"/>
        </w:rPr>
        <w:t>e</w:t>
      </w:r>
      <w:r w:rsidR="00AA15F0" w:rsidRPr="005A26D8">
        <w:rPr>
          <w:rFonts w:ascii="Times New Roman" w:eastAsia="Times New Roman" w:hAnsi="Times New Roman" w:cs="Times New Roman"/>
          <w:sz w:val="24"/>
          <w:szCs w:val="24"/>
        </w:rPr>
        <w:t xml:space="preserve"> iKT, q</w:t>
      </w:r>
      <w:r w:rsidR="0075488B" w:rsidRPr="005A26D8">
        <w:rPr>
          <w:rFonts w:ascii="Times New Roman" w:eastAsia="Times New Roman" w:hAnsi="Times New Roman" w:cs="Times New Roman"/>
          <w:sz w:val="24"/>
          <w:szCs w:val="24"/>
        </w:rPr>
        <w:t xml:space="preserve">ualitative </w:t>
      </w:r>
      <w:r w:rsidR="00CF7BB5" w:rsidRPr="005A26D8">
        <w:rPr>
          <w:rFonts w:ascii="Times New Roman" w:eastAsia="Times New Roman" w:hAnsi="Times New Roman" w:cs="Times New Roman"/>
          <w:sz w:val="24"/>
          <w:szCs w:val="24"/>
        </w:rPr>
        <w:t>inquiry</w:t>
      </w:r>
      <w:r w:rsidR="0075488B" w:rsidRPr="005A26D8">
        <w:rPr>
          <w:rFonts w:ascii="Times New Roman" w:eastAsia="Times New Roman" w:hAnsi="Times New Roman" w:cs="Times New Roman"/>
          <w:sz w:val="24"/>
          <w:szCs w:val="24"/>
        </w:rPr>
        <w:t xml:space="preserve"> </w:t>
      </w:r>
      <w:r w:rsidR="00AA15F0" w:rsidRPr="005A26D8">
        <w:rPr>
          <w:rFonts w:ascii="Times New Roman" w:eastAsia="Times New Roman" w:hAnsi="Times New Roman" w:cs="Times New Roman"/>
          <w:sz w:val="24"/>
          <w:szCs w:val="24"/>
        </w:rPr>
        <w:t>is als</w:t>
      </w:r>
      <w:r w:rsidR="00A941E1" w:rsidRPr="005A26D8">
        <w:rPr>
          <w:rFonts w:ascii="Times New Roman" w:eastAsia="Times New Roman" w:hAnsi="Times New Roman" w:cs="Times New Roman"/>
          <w:sz w:val="24"/>
          <w:szCs w:val="24"/>
        </w:rPr>
        <w:t xml:space="preserve">o </w:t>
      </w:r>
      <w:r w:rsidR="00AA15F0" w:rsidRPr="005A26D8">
        <w:rPr>
          <w:rFonts w:ascii="Times New Roman" w:eastAsia="Times New Roman" w:hAnsi="Times New Roman" w:cs="Times New Roman"/>
          <w:sz w:val="24"/>
          <w:szCs w:val="24"/>
        </w:rPr>
        <w:t xml:space="preserve">characterised by </w:t>
      </w:r>
      <w:r w:rsidR="00A941E1" w:rsidRPr="005A26D8">
        <w:rPr>
          <w:rFonts w:ascii="Times New Roman" w:eastAsia="Times New Roman" w:hAnsi="Times New Roman" w:cs="Times New Roman"/>
          <w:sz w:val="24"/>
          <w:szCs w:val="24"/>
        </w:rPr>
        <w:t xml:space="preserve">extensive </w:t>
      </w:r>
      <w:r w:rsidR="00CF7BB5" w:rsidRPr="005A26D8">
        <w:rPr>
          <w:rFonts w:ascii="Times New Roman" w:eastAsia="Times New Roman" w:hAnsi="Times New Roman" w:cs="Times New Roman"/>
          <w:sz w:val="24"/>
          <w:szCs w:val="24"/>
        </w:rPr>
        <w:t>engagement</w:t>
      </w:r>
      <w:r w:rsidR="00A941E1" w:rsidRPr="005A26D8">
        <w:rPr>
          <w:rFonts w:ascii="Times New Roman" w:eastAsia="Times New Roman" w:hAnsi="Times New Roman" w:cs="Times New Roman"/>
          <w:sz w:val="24"/>
          <w:szCs w:val="24"/>
        </w:rPr>
        <w:t xml:space="preserve"> and participation</w:t>
      </w:r>
      <w:r w:rsidR="00B80C8E" w:rsidRPr="005A26D8">
        <w:rPr>
          <w:rFonts w:ascii="Times New Roman" w:eastAsia="Times New Roman" w:hAnsi="Times New Roman" w:cs="Times New Roman"/>
          <w:sz w:val="24"/>
          <w:szCs w:val="24"/>
        </w:rPr>
        <w:t>, with</w:t>
      </w:r>
      <w:r w:rsidR="00A941E1" w:rsidRPr="005A26D8">
        <w:rPr>
          <w:rFonts w:ascii="Times New Roman" w:eastAsia="Times New Roman" w:hAnsi="Times New Roman" w:cs="Times New Roman"/>
          <w:sz w:val="24"/>
          <w:szCs w:val="24"/>
        </w:rPr>
        <w:t xml:space="preserve"> </w:t>
      </w:r>
      <w:r w:rsidR="00B80C8E" w:rsidRPr="005A26D8">
        <w:rPr>
          <w:rFonts w:ascii="Times New Roman" w:eastAsia="Times New Roman" w:hAnsi="Times New Roman" w:cs="Times New Roman"/>
          <w:sz w:val="24"/>
          <w:szCs w:val="24"/>
        </w:rPr>
        <w:t xml:space="preserve">a </w:t>
      </w:r>
      <w:r w:rsidR="00A52C8D" w:rsidRPr="005A26D8">
        <w:rPr>
          <w:rFonts w:ascii="Times New Roman" w:eastAsia="Times New Roman" w:hAnsi="Times New Roman" w:cs="Times New Roman"/>
          <w:sz w:val="24"/>
          <w:szCs w:val="24"/>
        </w:rPr>
        <w:t xml:space="preserve">focus </w:t>
      </w:r>
      <w:r w:rsidR="0075269B" w:rsidRPr="005A26D8">
        <w:rPr>
          <w:rFonts w:ascii="Times New Roman" w:eastAsia="Times New Roman" w:hAnsi="Times New Roman" w:cs="Times New Roman"/>
          <w:sz w:val="24"/>
          <w:szCs w:val="24"/>
        </w:rPr>
        <w:t>“</w:t>
      </w:r>
      <w:r w:rsidR="0075269B" w:rsidRPr="005A26D8">
        <w:rPr>
          <w:rFonts w:ascii="Times New Roman" w:hAnsi="Times New Roman" w:cs="Times New Roman"/>
          <w:sz w:val="24"/>
          <w:szCs w:val="24"/>
        </w:rPr>
        <w:t>on the way people interpret and make sense of their experiences and the world in which they live”</w:t>
      </w:r>
      <w:r w:rsidR="0075269B" w:rsidRPr="005A26D8">
        <w:rPr>
          <w:rFonts w:ascii="Times New Roman" w:hAnsi="Times New Roman" w:cs="Times New Roman"/>
          <w:i/>
          <w:iCs/>
          <w:sz w:val="24"/>
          <w:szCs w:val="24"/>
        </w:rPr>
        <w:t xml:space="preserve"> </w:t>
      </w:r>
      <w:r w:rsidR="0075269B" w:rsidRPr="005A26D8">
        <w:rPr>
          <w:rFonts w:ascii="Times New Roman" w:hAnsi="Times New Roman" w:cs="Times New Roman"/>
          <w:i/>
          <w:iCs/>
          <w:sz w:val="24"/>
          <w:szCs w:val="24"/>
        </w:rPr>
        <w:fldChar w:fldCharType="begin" w:fldLock="1"/>
      </w:r>
      <w:r w:rsidR="000F0AB5" w:rsidRPr="005A26D8">
        <w:rPr>
          <w:rFonts w:ascii="Times New Roman" w:hAnsi="Times New Roman" w:cs="Times New Roman"/>
          <w:i/>
          <w:iCs/>
          <w:sz w:val="24"/>
          <w:szCs w:val="24"/>
        </w:rPr>
        <w:instrText>ADDIN CSL_CITATION {"citationItems":[{"id":"ITEM-1","itemData":{"DOI":"10.4324/9780203852187","ISBN":"9780203852187","abstract":"Qualitative forms of inquiry are a dynamic and exciting area within contemporary research in sport, exercise and health. Students and researchers at all levels are now expected to understand qualitative approaches and be able to employ them in their work. in this comprehensive and in-depth introductory text, Andrew C. Sparkes and Brett Smith take the reader on a journey through the entire qualitative research process that begins with the conceptualization of ideas and the planning of a study, moves through the phases of data collection and analysis, and then explains how findings might be represented in various ways to different audiences. Ethical issues are also explored in detail, as well as the ways that thegoodnessof qualitative research might be judged by its consumers. The book is based on the view that researchers need to make principled, informed and strategic decisions about what, why, when, and how to use qualitative forms of inquiry. The nature of qualitative research is explained in terms of both its core assumptions and what practitioners actuallydoin the field when they collect data and subject it to analysis. Each chapter is vividly illustrated with cases and examples from published research, to demonstrate different qualitative approaches in action and their relative strengths and weaknesses. The book also extends the boundaries of qualitative research by exploring innovative contemporary methodologies and novel ways to report research findings.Qualitative Research Methods in Sport, Exercise and Healthis essential reading for any student, researcher or professional who wishes to understand this form of inquiry and to engage in a research project within a sport, exercise or health context.","author":[{"dropping-particle":"","family":"Sparkes","given":"Andrew. C.","non-dropping-particle":"","parse-names":false,"suffix":""},{"dropping-particle":"","family":"Smith","given":"Brett","non-dropping-particle":"","parse-names":false,"suffix":""}],"id":"ITEM-1","issued":{"date-parts":[["2014"]]},"publisher":"Routledge","publisher-place":"Abingdon, UK","title":"Qualitative research methods in sport exercise and health: From process to product","type":"book"},"uris":["http://www.mendeley.com/documents/?uuid=f8a4184d-6d76-489b-9a83-becb511e1578"]}],"mendeley":{"formattedCitation":"(Sparkes and Smith 2014)","manualFormatting":"(Sparkes and Smith 2014, p.14)","plainTextFormattedCitation":"(Sparkes and Smith 2014)","previouslyFormattedCitation":"(Sparkes and Smith 2014)"},"properties":{"noteIndex":0},"schema":"https://github.com/citation-style-language/schema/raw/master/csl-citation.json"}</w:instrText>
      </w:r>
      <w:r w:rsidR="0075269B" w:rsidRPr="005A26D8">
        <w:rPr>
          <w:rFonts w:ascii="Times New Roman" w:hAnsi="Times New Roman" w:cs="Times New Roman"/>
          <w:i/>
          <w:iCs/>
          <w:sz w:val="24"/>
          <w:szCs w:val="24"/>
        </w:rPr>
        <w:fldChar w:fldCharType="separate"/>
      </w:r>
      <w:r w:rsidR="0075269B" w:rsidRPr="005A26D8">
        <w:rPr>
          <w:rFonts w:ascii="Times New Roman" w:hAnsi="Times New Roman" w:cs="Times New Roman"/>
          <w:iCs/>
          <w:noProof/>
          <w:sz w:val="24"/>
          <w:szCs w:val="24"/>
        </w:rPr>
        <w:t xml:space="preserve">(Sparkes </w:t>
      </w:r>
      <w:r w:rsidR="000F0AB5" w:rsidRPr="005A26D8">
        <w:rPr>
          <w:rFonts w:ascii="Times New Roman" w:hAnsi="Times New Roman" w:cs="Times New Roman"/>
          <w:iCs/>
          <w:noProof/>
          <w:sz w:val="24"/>
          <w:szCs w:val="24"/>
        </w:rPr>
        <w:t>and</w:t>
      </w:r>
      <w:r w:rsidR="0075269B" w:rsidRPr="005A26D8">
        <w:rPr>
          <w:rFonts w:ascii="Times New Roman" w:hAnsi="Times New Roman" w:cs="Times New Roman"/>
          <w:iCs/>
          <w:noProof/>
          <w:sz w:val="24"/>
          <w:szCs w:val="24"/>
        </w:rPr>
        <w:t xml:space="preserve"> Smith 2014</w:t>
      </w:r>
      <w:r w:rsidR="00034C3B" w:rsidRPr="005A26D8">
        <w:rPr>
          <w:rFonts w:ascii="Times New Roman" w:hAnsi="Times New Roman" w:cs="Times New Roman"/>
          <w:iCs/>
          <w:noProof/>
          <w:sz w:val="24"/>
          <w:szCs w:val="24"/>
        </w:rPr>
        <w:t>, p.14</w:t>
      </w:r>
      <w:r w:rsidR="0075269B" w:rsidRPr="005A26D8">
        <w:rPr>
          <w:rFonts w:ascii="Times New Roman" w:hAnsi="Times New Roman" w:cs="Times New Roman"/>
          <w:iCs/>
          <w:noProof/>
          <w:sz w:val="24"/>
          <w:szCs w:val="24"/>
        </w:rPr>
        <w:t>)</w:t>
      </w:r>
      <w:r w:rsidR="0075269B" w:rsidRPr="005A26D8">
        <w:rPr>
          <w:rFonts w:ascii="Times New Roman" w:hAnsi="Times New Roman" w:cs="Times New Roman"/>
          <w:i/>
          <w:iCs/>
          <w:sz w:val="24"/>
          <w:szCs w:val="24"/>
        </w:rPr>
        <w:fldChar w:fldCharType="end"/>
      </w:r>
      <w:r w:rsidR="00034C3B" w:rsidRPr="005A26D8">
        <w:rPr>
          <w:rFonts w:ascii="Times New Roman" w:hAnsi="Times New Roman" w:cs="Times New Roman"/>
          <w:i/>
          <w:iCs/>
          <w:sz w:val="24"/>
          <w:szCs w:val="24"/>
        </w:rPr>
        <w:t xml:space="preserve">. </w:t>
      </w:r>
      <w:r w:rsidR="00CF5BCF" w:rsidRPr="005A26D8">
        <w:rPr>
          <w:rFonts w:ascii="Times New Roman" w:hAnsi="Times New Roman" w:cs="Times New Roman"/>
          <w:sz w:val="24"/>
          <w:szCs w:val="24"/>
        </w:rPr>
        <w:t xml:space="preserve">To achieve such an understanding, qualitative </w:t>
      </w:r>
      <w:r w:rsidR="00167122" w:rsidRPr="005A26D8">
        <w:rPr>
          <w:rFonts w:ascii="Times New Roman" w:hAnsi="Times New Roman" w:cs="Times New Roman"/>
          <w:sz w:val="24"/>
          <w:szCs w:val="24"/>
        </w:rPr>
        <w:t>researchers</w:t>
      </w:r>
      <w:r w:rsidR="00CF5BCF" w:rsidRPr="005A26D8">
        <w:rPr>
          <w:rFonts w:ascii="Times New Roman" w:hAnsi="Times New Roman" w:cs="Times New Roman"/>
          <w:sz w:val="24"/>
          <w:szCs w:val="24"/>
        </w:rPr>
        <w:t xml:space="preserve"> typically </w:t>
      </w:r>
      <w:r w:rsidR="00531555" w:rsidRPr="005A26D8">
        <w:rPr>
          <w:rFonts w:ascii="Times New Roman" w:hAnsi="Times New Roman" w:cs="Times New Roman"/>
          <w:sz w:val="24"/>
          <w:szCs w:val="24"/>
        </w:rPr>
        <w:t>place themselves in direct contact with those being studied</w:t>
      </w:r>
      <w:r w:rsidR="0053477D" w:rsidRPr="005A26D8">
        <w:rPr>
          <w:rFonts w:ascii="Times New Roman" w:hAnsi="Times New Roman" w:cs="Times New Roman"/>
          <w:sz w:val="24"/>
          <w:szCs w:val="24"/>
        </w:rPr>
        <w:t xml:space="preserve"> </w:t>
      </w:r>
      <w:r w:rsidR="00F55B5A" w:rsidRPr="005A26D8">
        <w:rPr>
          <w:rFonts w:ascii="Times New Roman" w:hAnsi="Times New Roman" w:cs="Times New Roman"/>
          <w:sz w:val="24"/>
          <w:szCs w:val="24"/>
        </w:rPr>
        <w:t xml:space="preserve">to </w:t>
      </w:r>
      <w:r w:rsidR="00826495" w:rsidRPr="005A26D8">
        <w:rPr>
          <w:rFonts w:ascii="Times New Roman" w:hAnsi="Times New Roman" w:cs="Times New Roman"/>
          <w:sz w:val="24"/>
          <w:szCs w:val="24"/>
        </w:rPr>
        <w:t xml:space="preserve">understand </w:t>
      </w:r>
      <w:r w:rsidR="000E738B" w:rsidRPr="005A26D8">
        <w:rPr>
          <w:rFonts w:ascii="Times New Roman" w:hAnsi="Times New Roman" w:cs="Times New Roman"/>
          <w:sz w:val="24"/>
          <w:szCs w:val="24"/>
        </w:rPr>
        <w:t>how people live within their social world</w:t>
      </w:r>
      <w:r w:rsidR="000F6AE8" w:rsidRPr="005A26D8">
        <w:rPr>
          <w:rFonts w:ascii="Times New Roman" w:hAnsi="Times New Roman" w:cs="Times New Roman"/>
          <w:sz w:val="24"/>
          <w:szCs w:val="24"/>
        </w:rPr>
        <w:t xml:space="preserve"> </w:t>
      </w:r>
      <w:r w:rsidR="000F6AE8" w:rsidRPr="005A26D8">
        <w:rPr>
          <w:rFonts w:ascii="Times New Roman" w:hAnsi="Times New Roman" w:cs="Times New Roman"/>
          <w:sz w:val="24"/>
          <w:szCs w:val="24"/>
        </w:rPr>
        <w:fldChar w:fldCharType="begin" w:fldLock="1"/>
      </w:r>
      <w:r w:rsidR="000F0AB5" w:rsidRPr="005A26D8">
        <w:rPr>
          <w:rFonts w:ascii="Times New Roman" w:hAnsi="Times New Roman" w:cs="Times New Roman"/>
          <w:sz w:val="24"/>
          <w:szCs w:val="24"/>
        </w:rPr>
        <w:instrText>ADDIN CSL_CITATION {"citationItems":[{"id":"ITEM-1","itemData":{"DOI":"10.1080/21640599.2012.701373","ISSN":"21640602","abstract":"This paper offers a concise overview of qualitative methods in sport and the social sciences. A broad definition of qualitative research is first offered, after which various qualitative traditions–ethnography, grounded theory, narrative inquiry and critical inquiry–are described. After describing these traditions, the paper highlights several ways in which social scientific sport researchers might collect data for their investigations. These are interviewing, participant observation, visual methods and the Internet. Next, the paper describes a type of analysis that qualitative sport researchers might use to make sense of the data they collect. Finally, generalizability and validity are discussed in relation to qualitative sport research in the social sciences. © 2012 Taylor &amp; Francis Group, LLC.","author":[{"dropping-particle":"","family":"Smith","given":"Brett","non-dropping-particle":"","parse-names":false,"suffix":""},{"dropping-particle":"","family":"Caddick","given":"Nick","non-dropping-particle":"","parse-names":false,"suffix":""}],"container-title":"Asia Pacific Journal of Sport and Social Science","id":"ITEM-1","issued":{"date-parts":[["2012"]]},"title":"Qualitative methods in sport: A concise overview for guiding social scientific sport research","type":"article-journal"},"uris":["http://www.mendeley.com/documents/?uuid=6ea3ccba-01d0-4f38-af0c-4d494edf8b21"]}],"mendeley":{"formattedCitation":"(Brett Smith and Caddick 2012)","manualFormatting":"(Smith and Caddick 2012)","plainTextFormattedCitation":"(Brett Smith and Caddick 2012)","previouslyFormattedCitation":"(Brett Smith and Caddick 2012)"},"properties":{"noteIndex":0},"schema":"https://github.com/citation-style-language/schema/raw/master/csl-citation.json"}</w:instrText>
      </w:r>
      <w:r w:rsidR="000F6AE8" w:rsidRPr="005A26D8">
        <w:rPr>
          <w:rFonts w:ascii="Times New Roman" w:hAnsi="Times New Roman" w:cs="Times New Roman"/>
          <w:sz w:val="24"/>
          <w:szCs w:val="24"/>
        </w:rPr>
        <w:fldChar w:fldCharType="separate"/>
      </w:r>
      <w:r w:rsidR="000F6AE8" w:rsidRPr="005A26D8">
        <w:rPr>
          <w:rFonts w:ascii="Times New Roman" w:hAnsi="Times New Roman" w:cs="Times New Roman"/>
          <w:noProof/>
          <w:sz w:val="24"/>
          <w:szCs w:val="24"/>
        </w:rPr>
        <w:t xml:space="preserve">(Smith </w:t>
      </w:r>
      <w:r w:rsidR="000F0AB5" w:rsidRPr="005A26D8">
        <w:rPr>
          <w:rFonts w:ascii="Times New Roman" w:hAnsi="Times New Roman" w:cs="Times New Roman"/>
          <w:noProof/>
          <w:sz w:val="24"/>
          <w:szCs w:val="24"/>
        </w:rPr>
        <w:t>and</w:t>
      </w:r>
      <w:r w:rsidR="000F6AE8" w:rsidRPr="005A26D8">
        <w:rPr>
          <w:rFonts w:ascii="Times New Roman" w:hAnsi="Times New Roman" w:cs="Times New Roman"/>
          <w:noProof/>
          <w:sz w:val="24"/>
          <w:szCs w:val="24"/>
        </w:rPr>
        <w:t xml:space="preserve"> Caddick 2012)</w:t>
      </w:r>
      <w:r w:rsidR="000F6AE8" w:rsidRPr="005A26D8">
        <w:rPr>
          <w:rFonts w:ascii="Times New Roman" w:hAnsi="Times New Roman" w:cs="Times New Roman"/>
          <w:sz w:val="24"/>
          <w:szCs w:val="24"/>
        </w:rPr>
        <w:fldChar w:fldCharType="end"/>
      </w:r>
      <w:r w:rsidR="000E738B" w:rsidRPr="005A26D8">
        <w:rPr>
          <w:rFonts w:ascii="Times New Roman" w:hAnsi="Times New Roman" w:cs="Times New Roman"/>
          <w:sz w:val="24"/>
          <w:szCs w:val="24"/>
        </w:rPr>
        <w:t xml:space="preserve">, </w:t>
      </w:r>
      <w:r w:rsidR="00BD0EDA" w:rsidRPr="005A26D8">
        <w:rPr>
          <w:rFonts w:ascii="Times New Roman" w:hAnsi="Times New Roman" w:cs="Times New Roman"/>
          <w:sz w:val="24"/>
          <w:szCs w:val="24"/>
        </w:rPr>
        <w:t xml:space="preserve">and </w:t>
      </w:r>
      <w:r w:rsidR="00662D47" w:rsidRPr="005A26D8">
        <w:rPr>
          <w:rFonts w:ascii="Times New Roman" w:hAnsi="Times New Roman" w:cs="Times New Roman"/>
          <w:sz w:val="24"/>
          <w:szCs w:val="24"/>
        </w:rPr>
        <w:t xml:space="preserve">the personal </w:t>
      </w:r>
      <w:r w:rsidR="00116F61" w:rsidRPr="005A26D8">
        <w:rPr>
          <w:rFonts w:ascii="Times New Roman" w:hAnsi="Times New Roman" w:cs="Times New Roman"/>
          <w:sz w:val="24"/>
          <w:szCs w:val="24"/>
        </w:rPr>
        <w:t xml:space="preserve">and contextual stories </w:t>
      </w:r>
      <w:r w:rsidR="005E54CA" w:rsidRPr="005A26D8">
        <w:rPr>
          <w:rFonts w:ascii="Times New Roman" w:hAnsi="Times New Roman" w:cs="Times New Roman"/>
          <w:sz w:val="24"/>
          <w:szCs w:val="24"/>
        </w:rPr>
        <w:t>which circulate</w:t>
      </w:r>
      <w:r w:rsidR="00446689" w:rsidRPr="005A26D8">
        <w:rPr>
          <w:rFonts w:ascii="Times New Roman" w:hAnsi="Times New Roman" w:cs="Times New Roman"/>
          <w:sz w:val="24"/>
          <w:szCs w:val="24"/>
        </w:rPr>
        <w:t xml:space="preserve"> </w:t>
      </w:r>
      <w:r w:rsidR="00446689" w:rsidRPr="005A26D8">
        <w:rPr>
          <w:rFonts w:ascii="Times New Roman" w:hAnsi="Times New Roman" w:cs="Times New Roman"/>
          <w:sz w:val="24"/>
          <w:szCs w:val="24"/>
        </w:rPr>
        <w:fldChar w:fldCharType="begin" w:fldLock="1"/>
      </w:r>
      <w:r w:rsidR="000F0AB5" w:rsidRPr="005A26D8">
        <w:rPr>
          <w:rFonts w:ascii="Times New Roman" w:hAnsi="Times New Roman" w:cs="Times New Roman"/>
          <w:sz w:val="24"/>
          <w:szCs w:val="24"/>
        </w:rPr>
        <w:instrText>ADDIN CSL_CITATION {"citationItems":[{"id":"ITEM-1","itemData":{"author":[{"dropping-particle":"","family":"Williams","given":"T.L","non-dropping-particle":"","parse-names":false,"suffix":""}],"container-title":"Sport Injury Psychology: Cultural, Relational, Methodological and Applied Considerations","editor":[{"dropping-particle":"","family":"Wadey","given":"R","non-dropping-particle":"","parse-names":false,"suffix":""}],"id":"ITEM-1","issued":{"date-parts":[["2020"]]},"page":"13-24","publisher":"Routledge","publisher-place":"Abingdon, UK","title":"Narratives matter! Storying sport injury experiences","type":"chapter"},"uris":["http://www.mendeley.com/documents/?uuid=cf81c77a-2a25-4240-9048-0a430beac51a"]}],"mendeley":{"formattedCitation":"(T. . Williams 2020)","manualFormatting":"(Williams 2020)","plainTextFormattedCitation":"(T. . Williams 2020)","previouslyFormattedCitation":"(T. . Williams 2020)"},"properties":{"noteIndex":0},"schema":"https://github.com/citation-style-language/schema/raw/master/csl-citation.json"}</w:instrText>
      </w:r>
      <w:r w:rsidR="00446689" w:rsidRPr="005A26D8">
        <w:rPr>
          <w:rFonts w:ascii="Times New Roman" w:hAnsi="Times New Roman" w:cs="Times New Roman"/>
          <w:sz w:val="24"/>
          <w:szCs w:val="24"/>
        </w:rPr>
        <w:fldChar w:fldCharType="separate"/>
      </w:r>
      <w:r w:rsidR="00446689" w:rsidRPr="005A26D8">
        <w:rPr>
          <w:rFonts w:ascii="Times New Roman" w:hAnsi="Times New Roman" w:cs="Times New Roman"/>
          <w:noProof/>
          <w:sz w:val="24"/>
          <w:szCs w:val="24"/>
        </w:rPr>
        <w:t>(Williams 2020)</w:t>
      </w:r>
      <w:r w:rsidR="00446689" w:rsidRPr="005A26D8">
        <w:rPr>
          <w:rFonts w:ascii="Times New Roman" w:hAnsi="Times New Roman" w:cs="Times New Roman"/>
          <w:sz w:val="24"/>
          <w:szCs w:val="24"/>
        </w:rPr>
        <w:fldChar w:fldCharType="end"/>
      </w:r>
      <w:r w:rsidR="00446689" w:rsidRPr="005A26D8">
        <w:rPr>
          <w:rFonts w:ascii="Times New Roman" w:hAnsi="Times New Roman" w:cs="Times New Roman"/>
          <w:sz w:val="24"/>
          <w:szCs w:val="24"/>
        </w:rPr>
        <w:t xml:space="preserve">. </w:t>
      </w:r>
      <w:r w:rsidR="00AE2BEE" w:rsidRPr="005A26D8">
        <w:rPr>
          <w:rFonts w:ascii="Times New Roman" w:hAnsi="Times New Roman" w:cs="Times New Roman"/>
          <w:sz w:val="24"/>
          <w:szCs w:val="24"/>
        </w:rPr>
        <w:t>As a result, q</w:t>
      </w:r>
      <w:r w:rsidR="004278F3" w:rsidRPr="005A26D8">
        <w:rPr>
          <w:rFonts w:ascii="Times New Roman" w:hAnsi="Times New Roman" w:cs="Times New Roman"/>
          <w:sz w:val="24"/>
          <w:szCs w:val="24"/>
        </w:rPr>
        <w:t xml:space="preserve">ualitative </w:t>
      </w:r>
      <w:r w:rsidR="001E174A" w:rsidRPr="005A26D8">
        <w:rPr>
          <w:rFonts w:ascii="Times New Roman" w:hAnsi="Times New Roman" w:cs="Times New Roman"/>
          <w:sz w:val="24"/>
          <w:szCs w:val="24"/>
        </w:rPr>
        <w:t>academics</w:t>
      </w:r>
      <w:r w:rsidR="008769BE" w:rsidRPr="005A26D8">
        <w:rPr>
          <w:rFonts w:ascii="Times New Roman" w:hAnsi="Times New Roman" w:cs="Times New Roman"/>
          <w:sz w:val="24"/>
          <w:szCs w:val="24"/>
        </w:rPr>
        <w:t xml:space="preserve"> </w:t>
      </w:r>
      <w:r w:rsidR="00912A85" w:rsidRPr="005A26D8">
        <w:rPr>
          <w:rFonts w:ascii="Times New Roman" w:hAnsi="Times New Roman" w:cs="Times New Roman"/>
          <w:sz w:val="24"/>
          <w:szCs w:val="24"/>
        </w:rPr>
        <w:t xml:space="preserve">may </w:t>
      </w:r>
      <w:r w:rsidR="002972DC" w:rsidRPr="005A26D8">
        <w:rPr>
          <w:rFonts w:ascii="Times New Roman" w:hAnsi="Times New Roman" w:cs="Times New Roman"/>
          <w:sz w:val="24"/>
          <w:szCs w:val="24"/>
        </w:rPr>
        <w:t xml:space="preserve">refer to themselves as </w:t>
      </w:r>
      <w:r w:rsidR="002972DC" w:rsidRPr="005A26D8">
        <w:rPr>
          <w:rFonts w:ascii="Times New Roman" w:hAnsi="Times New Roman" w:cs="Times New Roman"/>
          <w:i/>
          <w:iCs/>
          <w:sz w:val="24"/>
          <w:szCs w:val="24"/>
        </w:rPr>
        <w:t>passionate participants</w:t>
      </w:r>
      <w:r w:rsidR="002972DC" w:rsidRPr="005A26D8">
        <w:rPr>
          <w:rFonts w:ascii="Times New Roman" w:hAnsi="Times New Roman" w:cs="Times New Roman"/>
          <w:sz w:val="24"/>
          <w:szCs w:val="24"/>
        </w:rPr>
        <w:t xml:space="preserve"> </w:t>
      </w:r>
      <w:r w:rsidR="00A665C8" w:rsidRPr="005A26D8">
        <w:rPr>
          <w:rFonts w:ascii="Times New Roman" w:hAnsi="Times New Roman" w:cs="Times New Roman"/>
          <w:sz w:val="24"/>
          <w:szCs w:val="24"/>
        </w:rPr>
        <w:t xml:space="preserve">within </w:t>
      </w:r>
      <w:r w:rsidR="002972DC" w:rsidRPr="005A26D8">
        <w:rPr>
          <w:rFonts w:ascii="Times New Roman" w:hAnsi="Times New Roman" w:cs="Times New Roman"/>
          <w:sz w:val="24"/>
          <w:szCs w:val="24"/>
        </w:rPr>
        <w:t>the process</w:t>
      </w:r>
      <w:r w:rsidR="008769BE" w:rsidRPr="005A26D8">
        <w:rPr>
          <w:rFonts w:ascii="Times New Roman" w:hAnsi="Times New Roman" w:cs="Times New Roman"/>
          <w:sz w:val="24"/>
          <w:szCs w:val="24"/>
        </w:rPr>
        <w:t xml:space="preserve"> of</w:t>
      </w:r>
      <w:r w:rsidR="00A665C8" w:rsidRPr="005A26D8">
        <w:rPr>
          <w:rFonts w:ascii="Times New Roman" w:hAnsi="Times New Roman" w:cs="Times New Roman"/>
          <w:sz w:val="24"/>
          <w:szCs w:val="24"/>
        </w:rPr>
        <w:t xml:space="preserve"> interaction</w:t>
      </w:r>
      <w:r w:rsidR="002972DC" w:rsidRPr="005A26D8">
        <w:rPr>
          <w:rFonts w:ascii="Times New Roman" w:hAnsi="Times New Roman" w:cs="Times New Roman"/>
          <w:sz w:val="24"/>
          <w:szCs w:val="24"/>
        </w:rPr>
        <w:t xml:space="preserve">, as opposed to </w:t>
      </w:r>
      <w:r w:rsidR="002972DC" w:rsidRPr="005A26D8">
        <w:rPr>
          <w:rFonts w:ascii="Times New Roman" w:hAnsi="Times New Roman" w:cs="Times New Roman"/>
          <w:i/>
          <w:iCs/>
          <w:sz w:val="24"/>
          <w:szCs w:val="24"/>
        </w:rPr>
        <w:t>disinterested scientists</w:t>
      </w:r>
      <w:r w:rsidR="002972DC" w:rsidRPr="005A26D8">
        <w:rPr>
          <w:rFonts w:ascii="Times New Roman" w:hAnsi="Times New Roman" w:cs="Times New Roman"/>
          <w:sz w:val="24"/>
          <w:szCs w:val="24"/>
        </w:rPr>
        <w:t xml:space="preserve"> </w:t>
      </w:r>
      <w:r w:rsidR="002972DC" w:rsidRPr="005A26D8">
        <w:rPr>
          <w:rFonts w:ascii="Times New Roman" w:hAnsi="Times New Roman" w:cs="Times New Roman"/>
          <w:sz w:val="24"/>
          <w:szCs w:val="24"/>
        </w:rPr>
        <w:fldChar w:fldCharType="begin" w:fldLock="1"/>
      </w:r>
      <w:r w:rsidR="000F0AB5" w:rsidRPr="005A26D8">
        <w:rPr>
          <w:rFonts w:ascii="Times New Roman" w:hAnsi="Times New Roman" w:cs="Times New Roman"/>
          <w:sz w:val="24"/>
          <w:szCs w:val="24"/>
        </w:rPr>
        <w:instrText>ADDIN CSL_CITATION {"citationItems":[{"id":"ITEM-1","itemData":{"DOI":"10.4324/9780203852187","ISBN":"9780203852187","abstract":"Qualitative forms of inquiry are a dynamic and exciting area within contemporary research in sport, exercise and health. Students and researchers at all levels are now expected to understand qualitative approaches and be able to employ them in their work. in this comprehensive and in-depth introductory text, Andrew C. Sparkes and Brett Smith take the reader on a journey through the entire qualitative research process that begins with the conceptualization of ideas and the planning of a study, moves through the phases of data collection and analysis, and then explains how findings might be represented in various ways to different audiences. Ethical issues are also explored in detail, as well as the ways that thegoodnessof qualitative research might be judged by its consumers. The book is based on the view that researchers need to make principled, informed and strategic decisions about what, why, when, and how to use qualitative forms of inquiry. The nature of qualitative research is explained in terms of both its core assumptions and what practitioners actuallydoin the field when they collect data and subject it to analysis. Each chapter is vividly illustrated with cases and examples from published research, to demonstrate different qualitative approaches in action and their relative strengths and weaknesses. The book also extends the boundaries of qualitative research by exploring innovative contemporary methodologies and novel ways to report research findings.Qualitative Research Methods in Sport, Exercise and Healthis essential reading for any student, researcher or professional who wishes to understand this form of inquiry and to engage in a research project within a sport, exercise or health context.","author":[{"dropping-particle":"","family":"Sparkes","given":"Andrew. C.","non-dropping-particle":"","parse-names":false,"suffix":""},{"dropping-particle":"","family":"Smith","given":"Brett","non-dropping-particle":"","parse-names":false,"suffix":""}],"id":"ITEM-1","issued":{"date-parts":[["2014"]]},"publisher":"Routledge","publisher-place":"Abingdon, UK","title":"Qualitative research methods in sport exercise and health: From process to product","type":"book"},"uris":["http://www.mendeley.com/documents/?uuid=f8a4184d-6d76-489b-9a83-becb511e1578"]}],"mendeley":{"formattedCitation":"(Sparkes and Smith 2014)","manualFormatting":"(Sparkes and Smith 2014)","plainTextFormattedCitation":"(Sparkes and Smith 2014)","previouslyFormattedCitation":"(Sparkes and Smith 2014)"},"properties":{"noteIndex":0},"schema":"https://github.com/citation-style-language/schema/raw/master/csl-citation.json"}</w:instrText>
      </w:r>
      <w:r w:rsidR="002972DC" w:rsidRPr="005A26D8">
        <w:rPr>
          <w:rFonts w:ascii="Times New Roman" w:hAnsi="Times New Roman" w:cs="Times New Roman"/>
          <w:sz w:val="24"/>
          <w:szCs w:val="24"/>
        </w:rPr>
        <w:fldChar w:fldCharType="separate"/>
      </w:r>
      <w:r w:rsidR="002972DC" w:rsidRPr="005A26D8">
        <w:rPr>
          <w:rFonts w:ascii="Times New Roman" w:hAnsi="Times New Roman" w:cs="Times New Roman"/>
          <w:noProof/>
          <w:sz w:val="24"/>
          <w:szCs w:val="24"/>
        </w:rPr>
        <w:t xml:space="preserve">(Sparkes </w:t>
      </w:r>
      <w:r w:rsidR="000F0AB5" w:rsidRPr="005A26D8">
        <w:rPr>
          <w:rFonts w:ascii="Times New Roman" w:hAnsi="Times New Roman" w:cs="Times New Roman"/>
          <w:noProof/>
          <w:sz w:val="24"/>
          <w:szCs w:val="24"/>
        </w:rPr>
        <w:t>and</w:t>
      </w:r>
      <w:r w:rsidR="002972DC" w:rsidRPr="005A26D8">
        <w:rPr>
          <w:rFonts w:ascii="Times New Roman" w:hAnsi="Times New Roman" w:cs="Times New Roman"/>
          <w:noProof/>
          <w:sz w:val="24"/>
          <w:szCs w:val="24"/>
        </w:rPr>
        <w:t xml:space="preserve"> Smith 2014)</w:t>
      </w:r>
      <w:r w:rsidR="002972DC" w:rsidRPr="005A26D8">
        <w:rPr>
          <w:rFonts w:ascii="Times New Roman" w:hAnsi="Times New Roman" w:cs="Times New Roman"/>
          <w:sz w:val="24"/>
          <w:szCs w:val="24"/>
        </w:rPr>
        <w:fldChar w:fldCharType="end"/>
      </w:r>
      <w:r w:rsidR="008769BE" w:rsidRPr="005A26D8">
        <w:rPr>
          <w:rFonts w:ascii="Times New Roman" w:hAnsi="Times New Roman" w:cs="Times New Roman"/>
          <w:sz w:val="24"/>
          <w:szCs w:val="24"/>
        </w:rPr>
        <w:t xml:space="preserve">. </w:t>
      </w:r>
      <w:r w:rsidR="00385097" w:rsidRPr="005A26D8">
        <w:rPr>
          <w:rFonts w:ascii="Times New Roman" w:hAnsi="Times New Roman" w:cs="Times New Roman"/>
          <w:sz w:val="24"/>
          <w:szCs w:val="24"/>
        </w:rPr>
        <w:t xml:space="preserve">As </w:t>
      </w:r>
      <w:r w:rsidR="00536D4D"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author":[{"dropping-particle":"","family":"Gubrium","given":"J.F","non-dropping-particle":"","parse-names":false,"suffix":""},{"dropping-particle":"","family":"Holstein","given":"J.A","non-dropping-particle":"","parse-names":false,"suffix":""}],"id":"ITEM-1","issued":{"date-parts":[["1997"]]},"publisher":"Oxford University Press","publisher-place":"New York, NY","title":"The New Language of Qualitative Method","type":"book"},"uris":["http://www.mendeley.com/documents/?uuid=0c4dc4f2-e11a-4370-9b29-4b0ac59201fc"]}],"mendeley":{"formattedCitation":"(Gubrium and Holstein 1997)","manualFormatting":"Gubrium and Holstein (1997, p.4)","plainTextFormattedCitation":"(Gubrium and Holstein 1997)","previouslyFormattedCitation":"(Gubrium and Holstein 1997)"},"properties":{"noteIndex":0},"schema":"https://github.com/citation-style-language/schema/raw/master/csl-citation.json"}</w:instrText>
      </w:r>
      <w:r w:rsidR="00536D4D" w:rsidRPr="005A26D8">
        <w:rPr>
          <w:rFonts w:ascii="Times New Roman" w:hAnsi="Times New Roman" w:cs="Times New Roman"/>
          <w:sz w:val="24"/>
          <w:szCs w:val="24"/>
        </w:rPr>
        <w:fldChar w:fldCharType="separate"/>
      </w:r>
      <w:r w:rsidR="00536D4D" w:rsidRPr="005A26D8">
        <w:rPr>
          <w:rFonts w:ascii="Times New Roman" w:hAnsi="Times New Roman" w:cs="Times New Roman"/>
          <w:noProof/>
          <w:sz w:val="24"/>
          <w:szCs w:val="24"/>
        </w:rPr>
        <w:t>Gubrium and Holstein (1997, p.4)</w:t>
      </w:r>
      <w:r w:rsidR="00536D4D" w:rsidRPr="005A26D8">
        <w:rPr>
          <w:rFonts w:ascii="Times New Roman" w:hAnsi="Times New Roman" w:cs="Times New Roman"/>
          <w:sz w:val="24"/>
          <w:szCs w:val="24"/>
        </w:rPr>
        <w:fldChar w:fldCharType="end"/>
      </w:r>
      <w:r w:rsidR="00536D4D" w:rsidRPr="005A26D8">
        <w:rPr>
          <w:rFonts w:ascii="Times New Roman" w:hAnsi="Times New Roman" w:cs="Times New Roman"/>
          <w:sz w:val="24"/>
          <w:szCs w:val="24"/>
        </w:rPr>
        <w:t xml:space="preserve"> </w:t>
      </w:r>
      <w:r w:rsidR="006F7B7D" w:rsidRPr="005A26D8">
        <w:rPr>
          <w:rFonts w:ascii="Times New Roman" w:hAnsi="Times New Roman" w:cs="Times New Roman"/>
          <w:sz w:val="24"/>
          <w:szCs w:val="24"/>
        </w:rPr>
        <w:t>note</w:t>
      </w:r>
      <w:r w:rsidR="00FC53EE" w:rsidRPr="005A26D8">
        <w:rPr>
          <w:rFonts w:ascii="Times New Roman" w:hAnsi="Times New Roman" w:cs="Times New Roman"/>
          <w:sz w:val="24"/>
          <w:szCs w:val="24"/>
        </w:rPr>
        <w:t>,</w:t>
      </w:r>
      <w:r w:rsidR="00B61A59" w:rsidRPr="005A26D8">
        <w:rPr>
          <w:rFonts w:ascii="Times New Roman" w:hAnsi="Times New Roman" w:cs="Times New Roman"/>
          <w:sz w:val="24"/>
          <w:szCs w:val="24"/>
        </w:rPr>
        <w:t xml:space="preserve"> in qualitative research</w:t>
      </w:r>
      <w:r w:rsidR="006F7B7D" w:rsidRPr="005A26D8">
        <w:rPr>
          <w:rFonts w:ascii="Times New Roman" w:hAnsi="Times New Roman" w:cs="Times New Roman"/>
          <w:sz w:val="24"/>
          <w:szCs w:val="24"/>
        </w:rPr>
        <w:t>,</w:t>
      </w:r>
      <w:r w:rsidR="006F7B7D" w:rsidRPr="005A26D8">
        <w:rPr>
          <w:rFonts w:ascii="Times New Roman" w:hAnsi="Times New Roman" w:cs="Times New Roman"/>
          <w:i/>
          <w:iCs/>
          <w:sz w:val="24"/>
          <w:szCs w:val="24"/>
        </w:rPr>
        <w:t xml:space="preserve"> </w:t>
      </w:r>
      <w:r w:rsidR="006F7B7D" w:rsidRPr="005A26D8">
        <w:rPr>
          <w:rFonts w:ascii="Times New Roman" w:hAnsi="Times New Roman" w:cs="Times New Roman"/>
          <w:sz w:val="24"/>
          <w:szCs w:val="24"/>
        </w:rPr>
        <w:t>“you’ve</w:t>
      </w:r>
      <w:r w:rsidR="000E32F4" w:rsidRPr="005A26D8">
        <w:rPr>
          <w:rFonts w:ascii="Times New Roman" w:hAnsi="Times New Roman" w:cs="Times New Roman"/>
          <w:sz w:val="24"/>
          <w:szCs w:val="24"/>
        </w:rPr>
        <w:t xml:space="preserve"> got to get out there</w:t>
      </w:r>
      <w:r w:rsidR="007F6ED7" w:rsidRPr="005A26D8">
        <w:rPr>
          <w:rFonts w:ascii="Times New Roman" w:hAnsi="Times New Roman" w:cs="Times New Roman"/>
          <w:sz w:val="24"/>
          <w:szCs w:val="24"/>
        </w:rPr>
        <w:t>…g</w:t>
      </w:r>
      <w:r w:rsidR="000E32F4" w:rsidRPr="005A26D8">
        <w:rPr>
          <w:rFonts w:ascii="Times New Roman" w:hAnsi="Times New Roman" w:cs="Times New Roman"/>
          <w:sz w:val="24"/>
          <w:szCs w:val="24"/>
        </w:rPr>
        <w:t>et your hands dirty. See it up close, for yourself</w:t>
      </w:r>
      <w:r w:rsidR="000E32F4" w:rsidRPr="005A26D8">
        <w:rPr>
          <w:rFonts w:ascii="Times New Roman" w:hAnsi="Times New Roman" w:cs="Times New Roman"/>
          <w:i/>
          <w:iCs/>
          <w:sz w:val="24"/>
          <w:szCs w:val="24"/>
        </w:rPr>
        <w:t>”</w:t>
      </w:r>
      <w:r w:rsidR="00CE6180" w:rsidRPr="005A26D8">
        <w:rPr>
          <w:rFonts w:ascii="Times New Roman" w:hAnsi="Times New Roman" w:cs="Times New Roman"/>
          <w:sz w:val="24"/>
          <w:szCs w:val="24"/>
        </w:rPr>
        <w:t>.</w:t>
      </w:r>
      <w:r w:rsidR="00D27505" w:rsidRPr="005A26D8">
        <w:rPr>
          <w:rFonts w:ascii="Times New Roman" w:hAnsi="Times New Roman" w:cs="Times New Roman"/>
          <w:sz w:val="24"/>
          <w:szCs w:val="24"/>
        </w:rPr>
        <w:t xml:space="preserve"> </w:t>
      </w:r>
    </w:p>
    <w:p w14:paraId="77559B06" w14:textId="1448375E" w:rsidR="007C5AD2" w:rsidRPr="005A26D8" w:rsidRDefault="0077788D" w:rsidP="00AE0F51">
      <w:pPr>
        <w:spacing w:line="480" w:lineRule="auto"/>
        <w:ind w:firstLine="720"/>
        <w:jc w:val="both"/>
        <w:rPr>
          <w:rFonts w:ascii="Times New Roman" w:hAnsi="Times New Roman" w:cs="Times New Roman"/>
          <w:sz w:val="24"/>
          <w:szCs w:val="24"/>
        </w:rPr>
      </w:pPr>
      <w:r w:rsidRPr="005A26D8">
        <w:rPr>
          <w:rFonts w:ascii="Times New Roman" w:hAnsi="Times New Roman" w:cs="Times New Roman"/>
          <w:sz w:val="24"/>
          <w:szCs w:val="24"/>
        </w:rPr>
        <w:t>To</w:t>
      </w:r>
      <w:r w:rsidR="00CF4DC3" w:rsidRPr="005A26D8">
        <w:rPr>
          <w:rFonts w:ascii="Times New Roman" w:hAnsi="Times New Roman" w:cs="Times New Roman"/>
          <w:sz w:val="24"/>
          <w:szCs w:val="24"/>
        </w:rPr>
        <w:t xml:space="preserve"> </w:t>
      </w:r>
      <w:r w:rsidR="0003566B" w:rsidRPr="005A26D8">
        <w:rPr>
          <w:rFonts w:ascii="Times New Roman" w:hAnsi="Times New Roman" w:cs="Times New Roman"/>
          <w:sz w:val="24"/>
          <w:szCs w:val="24"/>
        </w:rPr>
        <w:t>encourage</w:t>
      </w:r>
      <w:r w:rsidR="00CF4DC3" w:rsidRPr="005A26D8">
        <w:rPr>
          <w:rFonts w:ascii="Times New Roman" w:hAnsi="Times New Roman" w:cs="Times New Roman"/>
          <w:sz w:val="24"/>
          <w:szCs w:val="24"/>
        </w:rPr>
        <w:t xml:space="preserve"> engagement, both iKT and qualitative inquiry rely on </w:t>
      </w:r>
      <w:r w:rsidR="007A05AB" w:rsidRPr="005A26D8">
        <w:rPr>
          <w:rFonts w:ascii="Times New Roman" w:hAnsi="Times New Roman" w:cs="Times New Roman"/>
          <w:sz w:val="24"/>
          <w:szCs w:val="24"/>
        </w:rPr>
        <w:t xml:space="preserve">the interpersonal skills of </w:t>
      </w:r>
      <w:r w:rsidR="006F087B" w:rsidRPr="005A26D8">
        <w:rPr>
          <w:rFonts w:ascii="Times New Roman" w:hAnsi="Times New Roman" w:cs="Times New Roman"/>
          <w:sz w:val="24"/>
          <w:szCs w:val="24"/>
        </w:rPr>
        <w:t>researchers</w:t>
      </w:r>
      <w:r w:rsidR="007C5F0F" w:rsidRPr="005A26D8">
        <w:rPr>
          <w:rFonts w:ascii="Times New Roman" w:hAnsi="Times New Roman" w:cs="Times New Roman"/>
          <w:sz w:val="24"/>
          <w:szCs w:val="24"/>
        </w:rPr>
        <w:t xml:space="preserve">. </w:t>
      </w:r>
      <w:r w:rsidR="00CF4DC3" w:rsidRPr="005A26D8">
        <w:rPr>
          <w:rFonts w:ascii="Times New Roman" w:hAnsi="Times New Roman" w:cs="Times New Roman"/>
          <w:sz w:val="24"/>
          <w:szCs w:val="24"/>
        </w:rPr>
        <w:t>These s</w:t>
      </w:r>
      <w:r w:rsidR="00E71312" w:rsidRPr="005A26D8">
        <w:rPr>
          <w:rFonts w:ascii="Times New Roman" w:hAnsi="Times New Roman" w:cs="Times New Roman"/>
          <w:sz w:val="24"/>
          <w:szCs w:val="24"/>
        </w:rPr>
        <w:t>kills includ</w:t>
      </w:r>
      <w:r w:rsidR="00546562" w:rsidRPr="005A26D8">
        <w:rPr>
          <w:rFonts w:ascii="Times New Roman" w:hAnsi="Times New Roman" w:cs="Times New Roman"/>
          <w:sz w:val="24"/>
          <w:szCs w:val="24"/>
        </w:rPr>
        <w:t>e</w:t>
      </w:r>
      <w:r w:rsidR="00E71312" w:rsidRPr="005A26D8">
        <w:rPr>
          <w:rFonts w:ascii="Times New Roman" w:hAnsi="Times New Roman" w:cs="Times New Roman"/>
          <w:sz w:val="24"/>
          <w:szCs w:val="24"/>
        </w:rPr>
        <w:t xml:space="preserve"> active listening, creating safe interaction spaces, and minimising power imbalances</w:t>
      </w:r>
      <w:r w:rsidR="0003566B" w:rsidRPr="005A26D8">
        <w:rPr>
          <w:rFonts w:ascii="Times New Roman" w:hAnsi="Times New Roman" w:cs="Times New Roman"/>
          <w:sz w:val="24"/>
          <w:szCs w:val="24"/>
        </w:rPr>
        <w:t xml:space="preserve"> </w:t>
      </w:r>
      <w:r w:rsidR="0003566B" w:rsidRPr="005A26D8">
        <w:rPr>
          <w:rFonts w:ascii="Times New Roman" w:hAnsi="Times New Roman" w:cs="Times New Roman"/>
          <w:sz w:val="24"/>
          <w:szCs w:val="24"/>
        </w:rPr>
        <w:fldChar w:fldCharType="begin" w:fldLock="1"/>
      </w:r>
      <w:r w:rsidR="008A4FE0" w:rsidRPr="005A26D8">
        <w:rPr>
          <w:rFonts w:ascii="Times New Roman" w:hAnsi="Times New Roman" w:cs="Times New Roman"/>
          <w:sz w:val="24"/>
          <w:szCs w:val="24"/>
        </w:rPr>
        <w:instrText>ADDIN CSL_CITATION {"citationItems":[{"id":"ITEM-1","itemData":{"DOI":"10.1186/s12913-016-1533-0","author":[{"dropping-particle":"","family":"Gagliardi","given":"A.R","non-dropping-particle":"","parse-names":false,"suffix":""},{"dropping-particle":"","family":"Dobrow","given":"M.J","non-dropping-particle":"","parse-names":false,"suffix":""}],"container-title":"BMC Health Services Research","id":"ITEM-1","issued":{"date-parts":[["2016"]]},"title":"Identifying the conditions needed for integrated knowledge translation (IKT) in health care organizations: qualitative interviews with researchers and research users","type":"article-journal","volume":"16:256"},"uris":["http://www.mendeley.com/documents/?uuid=45e303ec-6b3a-46fd-a5ac-46ec1aae037f"]}],"mendeley":{"formattedCitation":"(Gagliardi and Dobrow 2016)","plainTextFormattedCitation":"(Gagliardi and Dobrow 2016)","previouslyFormattedCitation":"(Gagliardi and Dobrow 2016)"},"properties":{"noteIndex":0},"schema":"https://github.com/citation-style-language/schema/raw/master/csl-citation.json"}</w:instrText>
      </w:r>
      <w:r w:rsidR="0003566B" w:rsidRPr="005A26D8">
        <w:rPr>
          <w:rFonts w:ascii="Times New Roman" w:hAnsi="Times New Roman" w:cs="Times New Roman"/>
          <w:sz w:val="24"/>
          <w:szCs w:val="24"/>
        </w:rPr>
        <w:fldChar w:fldCharType="separate"/>
      </w:r>
      <w:r w:rsidR="0003566B" w:rsidRPr="005A26D8">
        <w:rPr>
          <w:rFonts w:ascii="Times New Roman" w:hAnsi="Times New Roman" w:cs="Times New Roman"/>
          <w:noProof/>
          <w:sz w:val="24"/>
          <w:szCs w:val="24"/>
        </w:rPr>
        <w:t>(Gagliardi and Dobrow 2016)</w:t>
      </w:r>
      <w:r w:rsidR="0003566B" w:rsidRPr="005A26D8">
        <w:rPr>
          <w:rFonts w:ascii="Times New Roman" w:hAnsi="Times New Roman" w:cs="Times New Roman"/>
          <w:sz w:val="24"/>
          <w:szCs w:val="24"/>
        </w:rPr>
        <w:fldChar w:fldCharType="end"/>
      </w:r>
      <w:r w:rsidR="00CF4DC3" w:rsidRPr="005A26D8">
        <w:rPr>
          <w:rFonts w:ascii="Times New Roman" w:hAnsi="Times New Roman" w:cs="Times New Roman"/>
          <w:sz w:val="24"/>
          <w:szCs w:val="24"/>
        </w:rPr>
        <w:t>.</w:t>
      </w:r>
      <w:r w:rsidR="00B97BBB" w:rsidRPr="005A26D8">
        <w:rPr>
          <w:rFonts w:ascii="Times New Roman" w:hAnsi="Times New Roman" w:cs="Times New Roman"/>
          <w:sz w:val="24"/>
          <w:szCs w:val="24"/>
        </w:rPr>
        <w:t xml:space="preserve"> To expand on this suggestion</w:t>
      </w:r>
      <w:r w:rsidR="00AC470C" w:rsidRPr="005A26D8">
        <w:rPr>
          <w:rFonts w:ascii="Times New Roman" w:hAnsi="Times New Roman" w:cs="Times New Roman"/>
          <w:sz w:val="24"/>
          <w:szCs w:val="24"/>
        </w:rPr>
        <w:t>,</w:t>
      </w:r>
      <w:r w:rsidR="00AF5FED" w:rsidRPr="005A26D8">
        <w:rPr>
          <w:rFonts w:ascii="Times New Roman" w:hAnsi="Times New Roman" w:cs="Times New Roman"/>
          <w:sz w:val="24"/>
          <w:szCs w:val="24"/>
        </w:rPr>
        <w:t xml:space="preserve"> </w:t>
      </w:r>
      <w:r w:rsidR="00AF5FED"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author":[{"dropping-particle":"","family":"Braun","given":"V","non-dropping-particle":"","parse-names":false,"suffix":""},{"dropping-particle":"","family":"Clarke","given":"V","non-dropping-particle":"","parse-names":false,"suffix":""}],"id":"ITEM-1","issued":{"date-parts":[["2013"]]},"publisher":"Sage","publisher-place":"London","title":"Successful qualitative research: A practical guide for beginners","type":"book"},"uris":["http://www.mendeley.com/documents/?uuid=a544aa34-f48b-4e2c-be22-00eb000b46f6"]}],"mendeley":{"formattedCitation":"(Braun and Clarke 2013)","manualFormatting":"Braun and Clarke (2013)","plainTextFormattedCitation":"(Braun and Clarke 2013)","previouslyFormattedCitation":"(Braun and Clarke 2013)"},"properties":{"noteIndex":0},"schema":"https://github.com/citation-style-language/schema/raw/master/csl-citation.json"}</w:instrText>
      </w:r>
      <w:r w:rsidR="00AF5FED" w:rsidRPr="005A26D8">
        <w:rPr>
          <w:rFonts w:ascii="Times New Roman" w:hAnsi="Times New Roman" w:cs="Times New Roman"/>
          <w:sz w:val="24"/>
          <w:szCs w:val="24"/>
        </w:rPr>
        <w:fldChar w:fldCharType="separate"/>
      </w:r>
      <w:r w:rsidR="00AF5FED" w:rsidRPr="005A26D8">
        <w:rPr>
          <w:rFonts w:ascii="Times New Roman" w:hAnsi="Times New Roman" w:cs="Times New Roman"/>
          <w:noProof/>
          <w:sz w:val="24"/>
          <w:szCs w:val="24"/>
        </w:rPr>
        <w:t>Braun and Clarke (2013)</w:t>
      </w:r>
      <w:r w:rsidR="00AF5FED" w:rsidRPr="005A26D8">
        <w:rPr>
          <w:rFonts w:ascii="Times New Roman" w:hAnsi="Times New Roman" w:cs="Times New Roman"/>
          <w:sz w:val="24"/>
          <w:szCs w:val="24"/>
        </w:rPr>
        <w:fldChar w:fldCharType="end"/>
      </w:r>
      <w:r w:rsidR="001B5FAB" w:rsidRPr="005A26D8">
        <w:rPr>
          <w:rFonts w:ascii="Times New Roman" w:hAnsi="Times New Roman" w:cs="Times New Roman"/>
          <w:sz w:val="24"/>
          <w:szCs w:val="24"/>
        </w:rPr>
        <w:t xml:space="preserve"> </w:t>
      </w:r>
      <w:r w:rsidR="00AC470C" w:rsidRPr="005A26D8">
        <w:rPr>
          <w:rFonts w:ascii="Times New Roman" w:hAnsi="Times New Roman" w:cs="Times New Roman"/>
          <w:sz w:val="24"/>
          <w:szCs w:val="24"/>
        </w:rPr>
        <w:t>refer to good i</w:t>
      </w:r>
      <w:r w:rsidR="0003566B" w:rsidRPr="005A26D8">
        <w:rPr>
          <w:rFonts w:ascii="Times New Roman" w:hAnsi="Times New Roman" w:cs="Times New Roman"/>
          <w:sz w:val="24"/>
          <w:szCs w:val="24"/>
        </w:rPr>
        <w:t>nterpersonal</w:t>
      </w:r>
      <w:r w:rsidR="00AC470C" w:rsidRPr="005A26D8">
        <w:rPr>
          <w:rFonts w:ascii="Times New Roman" w:hAnsi="Times New Roman" w:cs="Times New Roman"/>
          <w:sz w:val="24"/>
          <w:szCs w:val="24"/>
        </w:rPr>
        <w:t xml:space="preserve"> skills, </w:t>
      </w:r>
      <w:r w:rsidR="00AE0F51" w:rsidRPr="005A26D8">
        <w:rPr>
          <w:rFonts w:ascii="Times New Roman" w:hAnsi="Times New Roman" w:cs="Times New Roman"/>
          <w:sz w:val="24"/>
          <w:szCs w:val="24"/>
        </w:rPr>
        <w:t>such as having a warm and friendly manner</w:t>
      </w:r>
      <w:r w:rsidR="00227C84" w:rsidRPr="005A26D8">
        <w:rPr>
          <w:rFonts w:ascii="Times New Roman" w:hAnsi="Times New Roman" w:cs="Times New Roman"/>
          <w:sz w:val="24"/>
          <w:szCs w:val="24"/>
        </w:rPr>
        <w:t>,</w:t>
      </w:r>
      <w:r w:rsidR="00AE0F51" w:rsidRPr="005A26D8">
        <w:rPr>
          <w:rFonts w:ascii="Times New Roman" w:hAnsi="Times New Roman" w:cs="Times New Roman"/>
          <w:sz w:val="24"/>
          <w:szCs w:val="24"/>
        </w:rPr>
        <w:t xml:space="preserve"> </w:t>
      </w:r>
      <w:r w:rsidR="00BF4FE6" w:rsidRPr="005A26D8">
        <w:rPr>
          <w:rFonts w:ascii="Times New Roman" w:hAnsi="Times New Roman" w:cs="Times New Roman"/>
          <w:sz w:val="24"/>
          <w:szCs w:val="24"/>
        </w:rPr>
        <w:t xml:space="preserve">as part of what they </w:t>
      </w:r>
      <w:r w:rsidR="00250837" w:rsidRPr="005A26D8">
        <w:rPr>
          <w:rFonts w:ascii="Times New Roman" w:hAnsi="Times New Roman" w:cs="Times New Roman"/>
          <w:sz w:val="24"/>
          <w:szCs w:val="24"/>
        </w:rPr>
        <w:t xml:space="preserve">term </w:t>
      </w:r>
      <w:r w:rsidR="00BF4FE6" w:rsidRPr="005A26D8">
        <w:rPr>
          <w:rFonts w:ascii="Times New Roman" w:hAnsi="Times New Roman" w:cs="Times New Roman"/>
          <w:sz w:val="24"/>
          <w:szCs w:val="24"/>
        </w:rPr>
        <w:t>qualitative sen</w:t>
      </w:r>
      <w:r w:rsidR="00250837" w:rsidRPr="005A26D8">
        <w:rPr>
          <w:rFonts w:ascii="Times New Roman" w:hAnsi="Times New Roman" w:cs="Times New Roman"/>
          <w:sz w:val="24"/>
          <w:szCs w:val="24"/>
        </w:rPr>
        <w:t xml:space="preserve">sibility. </w:t>
      </w:r>
      <w:r w:rsidR="007C5AD2" w:rsidRPr="005A26D8">
        <w:rPr>
          <w:rFonts w:ascii="Times New Roman" w:hAnsi="Times New Roman" w:cs="Times New Roman"/>
          <w:sz w:val="24"/>
          <w:szCs w:val="24"/>
        </w:rPr>
        <w:t xml:space="preserve">As such, </w:t>
      </w:r>
      <w:r w:rsidR="00DA69DA" w:rsidRPr="005A26D8">
        <w:rPr>
          <w:rFonts w:ascii="Times New Roman" w:hAnsi="Times New Roman" w:cs="Times New Roman"/>
          <w:sz w:val="24"/>
          <w:szCs w:val="24"/>
        </w:rPr>
        <w:t xml:space="preserve">qualitative </w:t>
      </w:r>
      <w:r w:rsidR="00D27E73" w:rsidRPr="005A26D8">
        <w:rPr>
          <w:rFonts w:ascii="Times New Roman" w:hAnsi="Times New Roman" w:cs="Times New Roman"/>
          <w:sz w:val="24"/>
          <w:szCs w:val="24"/>
        </w:rPr>
        <w:t>researchers</w:t>
      </w:r>
      <w:r w:rsidR="00DA69DA" w:rsidRPr="005A26D8">
        <w:rPr>
          <w:rFonts w:ascii="Times New Roman" w:hAnsi="Times New Roman" w:cs="Times New Roman"/>
          <w:sz w:val="24"/>
          <w:szCs w:val="24"/>
        </w:rPr>
        <w:t xml:space="preserve"> are </w:t>
      </w:r>
      <w:r w:rsidR="007C5AD2" w:rsidRPr="005A26D8">
        <w:rPr>
          <w:rFonts w:ascii="Times New Roman" w:hAnsi="Times New Roman" w:cs="Times New Roman"/>
          <w:sz w:val="24"/>
          <w:szCs w:val="24"/>
        </w:rPr>
        <w:t xml:space="preserve">well-suited to </w:t>
      </w:r>
      <w:r w:rsidR="00DA69DA" w:rsidRPr="005A26D8">
        <w:rPr>
          <w:rFonts w:ascii="Times New Roman" w:hAnsi="Times New Roman" w:cs="Times New Roman"/>
          <w:sz w:val="24"/>
          <w:szCs w:val="24"/>
        </w:rPr>
        <w:t xml:space="preserve">iKT </w:t>
      </w:r>
      <w:r w:rsidR="007C5AD2" w:rsidRPr="005A26D8">
        <w:rPr>
          <w:rFonts w:ascii="Times New Roman" w:hAnsi="Times New Roman" w:cs="Times New Roman"/>
          <w:sz w:val="24"/>
          <w:szCs w:val="24"/>
        </w:rPr>
        <w:t xml:space="preserve">because of the way </w:t>
      </w:r>
      <w:r w:rsidR="00DA69DA" w:rsidRPr="005A26D8">
        <w:rPr>
          <w:rFonts w:ascii="Times New Roman" w:hAnsi="Times New Roman" w:cs="Times New Roman"/>
          <w:sz w:val="24"/>
          <w:szCs w:val="24"/>
        </w:rPr>
        <w:t xml:space="preserve">they can </w:t>
      </w:r>
      <w:r w:rsidR="007C5AD2" w:rsidRPr="005A26D8">
        <w:rPr>
          <w:rFonts w:ascii="Times New Roman" w:hAnsi="Times New Roman" w:cs="Times New Roman"/>
          <w:sz w:val="24"/>
          <w:szCs w:val="24"/>
        </w:rPr>
        <w:t xml:space="preserve">foster trust and respect in interactions. As </w:t>
      </w:r>
      <w:r w:rsidR="007C5AD2"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{"citationItems":[{"id":"ITEM-1","itemData":{"DOI":"10.1177/1049732304266795","ISSN":"10497323","PMID":"15296667","abstract":"In this keynote address, the author focuses on what we bring to qualitative inquiry and how we conduct our research. What we do, why we do it, and how we do it remain contested issues. She proposes that we look at our methodological premises anew, revisit our principles, and revise our practices. Throughout this address, she draws on Goffman's methodological insights to provide a foundation for reassessing qualitative inquiry. She argues that researchers can build on Goffman's ideas to strengthen their methodological practices and research products. Last, she counters current institutional scrutiny of qualitative inquiry and suggests unacknowledged benefits of this work. © 2004 Sage Publications.","author":[{"dropping-particle":"","family":"Charmaz","given":"Kathy","non-dropping-particle":"","parse-names":false,"suffix":""}],"container-title":"Qualitative Health Research","id":"ITEM-1","issue":"7","issued":{"date-parts":[["2004"]]},"page":"976-993","title":"Premises, principles, and practices in qualitative research: Revisiting the foundations","type":"article-journal","volume":"14"},"uris":["http://www.mendeley.com/documents/?uuid=cbcb345d-cae3-453b-810d-9de323416d00"]}],"mendeley":{"formattedCitation":"(Charmaz 2004)","manualFormatting":"Charmaz (2004)","plainTextFormattedCitation":"(Charmaz 2004)","previouslyFormattedCitation":"(Charmaz 2004)"},"properties":{"noteIndex":0},"schema":"https://github.com/citation-style-language/schema/raw/master/csl-citation.json"}</w:instrText>
      </w:r>
      <w:r w:rsidR="007C5AD2" w:rsidRPr="005A26D8">
        <w:rPr>
          <w:rFonts w:ascii="Times New Roman" w:hAnsi="Times New Roman" w:cs="Times New Roman"/>
          <w:sz w:val="24"/>
          <w:szCs w:val="24"/>
        </w:rPr>
        <w:fldChar w:fldCharType="separate"/>
      </w:r>
      <w:r w:rsidR="007C5AD2" w:rsidRPr="005A26D8">
        <w:rPr>
          <w:rFonts w:ascii="Times New Roman" w:hAnsi="Times New Roman" w:cs="Times New Roman"/>
          <w:noProof/>
          <w:sz w:val="24"/>
          <w:szCs w:val="24"/>
        </w:rPr>
        <w:t>Charmaz (2004)</w:t>
      </w:r>
      <w:r w:rsidR="007C5AD2" w:rsidRPr="005A26D8">
        <w:rPr>
          <w:rFonts w:ascii="Times New Roman" w:hAnsi="Times New Roman" w:cs="Times New Roman"/>
          <w:sz w:val="24"/>
          <w:szCs w:val="24"/>
        </w:rPr>
        <w:fldChar w:fldCharType="end"/>
      </w:r>
      <w:r w:rsidR="007C5AD2" w:rsidRPr="005A26D8">
        <w:rPr>
          <w:rFonts w:ascii="Times New Roman" w:hAnsi="Times New Roman" w:cs="Times New Roman"/>
          <w:sz w:val="24"/>
          <w:szCs w:val="24"/>
        </w:rPr>
        <w:t xml:space="preserve"> describes:</w:t>
      </w:r>
    </w:p>
    <w:p w14:paraId="2A293349" w14:textId="77777777" w:rsidR="007C5AD2" w:rsidRPr="005A26D8" w:rsidRDefault="007C5AD2" w:rsidP="007C5AD2">
      <w:pPr>
        <w:spacing w:line="480" w:lineRule="auto"/>
        <w:ind w:left="720"/>
        <w:jc w:val="both"/>
        <w:rPr>
          <w:rFonts w:ascii="Times New Roman" w:hAnsi="Times New Roman" w:cs="Times New Roman"/>
          <w:sz w:val="24"/>
          <w:szCs w:val="24"/>
        </w:rPr>
      </w:pPr>
      <w:r w:rsidRPr="005A26D8">
        <w:rPr>
          <w:rFonts w:ascii="Times New Roman" w:hAnsi="Times New Roman" w:cs="Times New Roman"/>
          <w:sz w:val="24"/>
          <w:szCs w:val="24"/>
        </w:rPr>
        <w:t xml:space="preserve">Respecting our research participants means acknowledging and honouring their fundamental humanity. It means treating people with dignity when we do not condone </w:t>
      </w:r>
      <w:r w:rsidRPr="005A26D8">
        <w:rPr>
          <w:rFonts w:ascii="Times New Roman" w:hAnsi="Times New Roman" w:cs="Times New Roman"/>
          <w:sz w:val="24"/>
          <w:szCs w:val="24"/>
        </w:rPr>
        <w:lastRenderedPageBreak/>
        <w:t xml:space="preserve">their beliefs and actions. It also means searching for their meanings and understanding their actions as they see them, not according to our philosophical or professional perspectives. It can mean temporarily abandoning our researcher role (p.985). </w:t>
      </w:r>
    </w:p>
    <w:p w14:paraId="7B1B2A90" w14:textId="2CC104C2" w:rsidR="00583ABA" w:rsidRPr="005A26D8" w:rsidRDefault="007C5AD2" w:rsidP="00546562">
      <w:pPr>
        <w:spacing w:line="480" w:lineRule="auto"/>
        <w:jc w:val="both"/>
        <w:rPr>
          <w:rFonts w:ascii="Times New Roman" w:hAnsi="Times New Roman" w:cs="Times New Roman"/>
          <w:sz w:val="24"/>
          <w:szCs w:val="24"/>
        </w:rPr>
      </w:pPr>
      <w:r w:rsidRPr="005A26D8">
        <w:rPr>
          <w:rFonts w:ascii="Times New Roman" w:hAnsi="Times New Roman" w:cs="Times New Roman"/>
          <w:sz w:val="24"/>
          <w:szCs w:val="24"/>
        </w:rPr>
        <w:t xml:space="preserve">For qualitative </w:t>
      </w:r>
      <w:r w:rsidR="00D27E73" w:rsidRPr="005A26D8">
        <w:rPr>
          <w:rFonts w:ascii="Times New Roman" w:hAnsi="Times New Roman" w:cs="Times New Roman"/>
          <w:sz w:val="24"/>
          <w:szCs w:val="24"/>
        </w:rPr>
        <w:t>researchers</w:t>
      </w:r>
      <w:r w:rsidRPr="005A26D8">
        <w:rPr>
          <w:rFonts w:ascii="Times New Roman" w:hAnsi="Times New Roman" w:cs="Times New Roman"/>
          <w:sz w:val="24"/>
          <w:szCs w:val="24"/>
        </w:rPr>
        <w:t xml:space="preserve"> who occupy this stance, the importance of treating other knowledge users with dignity, and appreciating their expertise on the lived experience will likely facilitate relationships in iKT </w:t>
      </w:r>
      <w:r w:rsidRPr="005A26D8">
        <w:rPr>
          <w:rFonts w:ascii="Times New Roman" w:hAnsi="Times New Roman" w:cs="Times New Roman"/>
          <w:sz w:val="24"/>
          <w:szCs w:val="24"/>
        </w:rPr>
        <w:fldChar w:fldCharType="begin" w:fldLock="1"/>
      </w:r>
      <w:r w:rsidR="000F0AB5" w:rsidRPr="005A26D8">
        <w:rPr>
          <w:rFonts w:ascii="Times New Roman" w:hAnsi="Times New Roman" w:cs="Times New Roman"/>
          <w:sz w:val="24"/>
          <w:szCs w:val="24"/>
        </w:rPr>
        <w:instrText>ADDIN CSL_CITATION {"citationItems":[{"id":"ITEM-1","itemData":{"DOI":"10.1186/s13012-014-0176-y","author":[{"dropping-particle":"","family":"Sibbald","given":"S.L","non-dropping-particle":"","parse-names":false,"suffix":""},{"dropping-particle":"","family":"Tetroe","given":"J","non-dropping-particle":"","parse-names":false,"suffix":""},{"dropping-particle":"","family":"Graham","given":"I.D","non-dropping-particle":"","parse-names":false,"suffix":""}],"container-title":"Implementation Science","id":"ITEM-1","issued":{"date-parts":[["2014"]]},"title":"Research funder required research partnerships: a qualitative inquiry","type":"article-journal","volume":"9:176"},"uris":["http://www.mendeley.com/documents/?uuid=413affea-73cc-4019-bbfa-36c268588766"]},{"id":"ITEM-2","itemData":{"DOI":"10.1186/s12961-020-0536-9","ISSN":"14784505","abstract":"Background: Integrated knowledge translation refers to researcher and research user partnerships to co-generate and implement knowledge. This type of partnership may be critical to success in increasing knowledge use and impact, but the conceptualisation of its initiation has not been fully developed. Initiating this type of partnership has proven to be challenging but crucial to its success. The purpose of this study was to conduct a meta-narrative review of partnership initiation concepts, processes, enablers, barriers and outcomes in the disciplines of healthcare and social sciences where examples of researcher and research user partnerships were found. Methods: Seven research traditions were identified. Three were in the discipline of social sciences (including psychology, education and business) and five were in the discipline of healthcare (including medicine, nursing, public health, health services research). Searches were conducted in MEDLINE, EMBASE, CINAHL, ABI Inform, ERIC, PsychInfo and the Cochrane Library on June 9, 2017. Fifty titles and abstracts were screened in triplicate; data were extracted from three records in duplicate. Narratives comprised of study characteristics and conceptual and empirical findings across traditions were tabulated, summarised and compared. Results: A total of 7779 unique results were identified and 17 reviews published from 1998 to 2017 were eligible. All reviews identified a partnership initiation phase referred to as 'early' or 'developmental', or more vaguely as 'fuzzy', across six traditions - integrated knowledge translation, action research, stakeholder engagement, knowledge transfer, team initiation and shared mental models. The partnership initiation processes, enablers, barriers and outcomes were common to multiple narratives and summarised in a Partnership Initiation Conceptual Framework. Our review revealed limited use or generation of theory in most included reviews, and little empirical evidence testing the links between partnership initiation processes, enablers or barriers, and outcomes for the purpose of describing successful researcher and research user partnership initiation. Conclusions: Narratives across multiple research traditions revealed similar integrated knowledge translation initiation processes, enablers, barriers and outcomes, which were captured in a conceptual framework that can be employed by researchers and research users to study and launch partnerships. While partnership init…","author":[{"dropping-particle":"","family":"Zych","given":"Maria Maddalena","non-dropping-particle":"","parse-names":false,"suffix":""},{"dropping-particle":"","family":"Berta","given":"Whitney B.","non-dropping-particle":"","parse-names":false,"suffix":""},{"dropping-particle":"","family":"Gagliardi","given":"Anna R.","non-dropping-particle":"","parse-names":false,"suffix":""}],"container-title":"Health Research Policy and Systems","id":"ITEM-2","issue":"24","issued":{"date-parts":[["2020"]]},"title":"Conceptualising the initiation of researcher and research user partnerships: A meta-narrative review","type":"article-journal","volume":"18"},"uris":["http://www.mendeley.com/documents/?uuid=01b9fc6a-b07e-46f9-8abd-3820ee82ecdd"]},{"id":"ITEM-3","itemData":{"author":[{"dropping-particle":"","family":"Rycroft-Malone","given":"J","non-dropping-particle":"","parse-names":false,"suffix":""},{"dropping-particle":"","family":"Burton","given":"C.R","non-dropping-particle":"","parse-names":false,"suffix":""},{"dropping-particle":"","family":"Bucknall","given":"T","non-dropping-particle":"","parse-names":false,"suffix":""},{"dropping-particle":"","family":"Graham","given":"I.D","non-dropping-particle":"","parse-names":false,"suffix":""},{"dropping-particle":"","family":"Hutchinson","given":"A.M","non-dropping-particle":"","parse-names":false,"suffix":""},{"dropping-particle":"","family":"Stacey","given":"D","non-dropping-particle":"","parse-names":false,"suffix":""}],"container-title":"International Journal of Health Policy and Management","id":"ITEM-3","issue":"4","issued":{"date-parts":[["2016"]]},"page":"221-223","title":"Collaboration and co-production of knowledge in healthcare: Opportunities and challenges","type":"article-journal","volume":"5"},"uris":["http://www.mendeley.com/documents/?uuid=8b33f4f8-de99-4012-b501-f0686e6166bc"]}],"mendeley":{"formattedCitation":"(S. . Sibbald, Tetroe, and Graham 2014; Zych, Berta, and Gagliardi 2020; Rycroft-Malone et al. 2016)","manualFormatting":"(Sibbald, Tetroe, and Graham 2014; Zych, Berta, and Gagliardi 2020; Rycroft-Malone et al. 2016)","plainTextFormattedCitation":"(S. . Sibbald, Tetroe, and Graham 2014; Zych, Berta, and Gagliardi 2020; Rycroft-Malone et al. 2016)","previouslyFormattedCitation":"(S. . Sibbald, Tetroe, and Graham 2014; Zych, Berta, and Gagliardi 2020; Rycroft-Malone et al. 2016)"},"properties":{"noteIndex":0},"schema":"https://github.com/citation-style-language/schema/raw/master/csl-citation.json"}</w:instrText>
      </w:r>
      <w:r w:rsidRPr="005A26D8">
        <w:rPr>
          <w:rFonts w:ascii="Times New Roman" w:hAnsi="Times New Roman" w:cs="Times New Roman"/>
          <w:sz w:val="24"/>
          <w:szCs w:val="24"/>
        </w:rPr>
        <w:fldChar w:fldCharType="separate"/>
      </w:r>
      <w:r w:rsidR="000F0AB5" w:rsidRPr="005A26D8">
        <w:rPr>
          <w:rFonts w:ascii="Times New Roman" w:hAnsi="Times New Roman" w:cs="Times New Roman"/>
          <w:noProof/>
          <w:sz w:val="24"/>
          <w:szCs w:val="24"/>
        </w:rPr>
        <w:t>(Sibbald, Tetroe, and Graham 2014; Zych, Berta, and Gagliardi 2020; Rycroft-Malone et al. 2016)</w:t>
      </w:r>
      <w:r w:rsidRPr="005A26D8">
        <w:rPr>
          <w:rFonts w:ascii="Times New Roman" w:hAnsi="Times New Roman" w:cs="Times New Roman"/>
          <w:sz w:val="24"/>
          <w:szCs w:val="24"/>
        </w:rPr>
        <w:fldChar w:fldCharType="end"/>
      </w:r>
      <w:r w:rsidRPr="005A26D8">
        <w:rPr>
          <w:rFonts w:ascii="Times New Roman" w:hAnsi="Times New Roman" w:cs="Times New Roman"/>
          <w:sz w:val="24"/>
          <w:szCs w:val="24"/>
        </w:rPr>
        <w:t xml:space="preserve">, and thus, the iKT process. </w:t>
      </w:r>
      <w:r w:rsidR="00293EAC" w:rsidRPr="005A26D8">
        <w:rPr>
          <w:rFonts w:ascii="Times New Roman" w:hAnsi="Times New Roman" w:cs="Times New Roman"/>
          <w:sz w:val="24"/>
          <w:szCs w:val="24"/>
        </w:rPr>
        <w:t>Yet it is also important to consider that both qualitative researchers and those engaging in iKT will at times need to carefully balance the need to answer conceptual questions and the need to maintain relationships with the research participant</w:t>
      </w:r>
      <w:r w:rsidR="00D02E6B" w:rsidRPr="005A26D8">
        <w:rPr>
          <w:rFonts w:ascii="Times New Roman" w:hAnsi="Times New Roman" w:cs="Times New Roman"/>
          <w:sz w:val="24"/>
          <w:szCs w:val="24"/>
        </w:rPr>
        <w:t xml:space="preserve"> or knowledge users</w:t>
      </w:r>
      <w:r w:rsidR="00293EAC" w:rsidRPr="005A26D8">
        <w:rPr>
          <w:rFonts w:ascii="Times New Roman" w:hAnsi="Times New Roman" w:cs="Times New Roman"/>
          <w:sz w:val="24"/>
          <w:szCs w:val="24"/>
        </w:rPr>
        <w:t xml:space="preserve">. Charmaz’s suggestion that the researcher role may sometimes need to be abandoned is echoed in </w:t>
      </w:r>
      <w:r w:rsidR="0038346B" w:rsidRPr="005A26D8">
        <w:rPr>
          <w:rFonts w:ascii="Times New Roman" w:hAnsi="Times New Roman" w:cs="Times New Roman"/>
          <w:sz w:val="24"/>
          <w:szCs w:val="24"/>
        </w:rPr>
        <w:fldChar w:fldCharType="begin" w:fldLock="1"/>
      </w:r>
      <w:r w:rsidR="00C12780" w:rsidRPr="005A26D8">
        <w:rPr>
          <w:rFonts w:ascii="Times New Roman" w:hAnsi="Times New Roman" w:cs="Times New Roman"/>
          <w:sz w:val="24"/>
          <w:szCs w:val="24"/>
        </w:rPr>
        <w:instrText>ADDIN CSL_CITATION {"citationItems":[{"id":"ITEM-1","itemData":{"author":[{"dropping-particle":"","family":"Josselson","given":"R","non-dropping-particle":"","parse-names":false,"suffix":""}],"id":"ITEM-1","issued":{"date-parts":[["2013"]]},"publisher":"Guildford Press","title":"Interviewing for Qualitative Inquiry: A relational approach","type":"book"},"uris":["http://www.mendeley.com/documents/?uuid=d6b9374b-c6ed-480a-ab42-c59a24b4d2f6"]}],"mendeley":{"formattedCitation":"(Josselson 2013)","manualFormatting":"Josselson's (2013)","plainTextFormattedCitation":"(Josselson 2013)","previouslyFormattedCitation":"(Josselson 2013)"},"properties":{"noteIndex":0},"schema":"https://github.com/citation-style-language/schema/raw/master/csl-citation.json"}</w:instrText>
      </w:r>
      <w:r w:rsidR="0038346B" w:rsidRPr="005A26D8">
        <w:rPr>
          <w:rFonts w:ascii="Times New Roman" w:hAnsi="Times New Roman" w:cs="Times New Roman"/>
          <w:sz w:val="24"/>
          <w:szCs w:val="24"/>
        </w:rPr>
        <w:fldChar w:fldCharType="separate"/>
      </w:r>
      <w:r w:rsidR="0038346B" w:rsidRPr="005A26D8">
        <w:rPr>
          <w:rFonts w:ascii="Times New Roman" w:hAnsi="Times New Roman" w:cs="Times New Roman"/>
          <w:noProof/>
          <w:sz w:val="24"/>
          <w:szCs w:val="24"/>
        </w:rPr>
        <w:t>Josselson</w:t>
      </w:r>
      <w:r w:rsidR="00C12780" w:rsidRPr="005A26D8">
        <w:rPr>
          <w:rFonts w:ascii="Times New Roman" w:hAnsi="Times New Roman" w:cs="Times New Roman"/>
          <w:noProof/>
          <w:sz w:val="24"/>
          <w:szCs w:val="24"/>
        </w:rPr>
        <w:t>'s</w:t>
      </w:r>
      <w:r w:rsidR="0038346B" w:rsidRPr="005A26D8">
        <w:rPr>
          <w:rFonts w:ascii="Times New Roman" w:hAnsi="Times New Roman" w:cs="Times New Roman"/>
          <w:noProof/>
          <w:sz w:val="24"/>
          <w:szCs w:val="24"/>
        </w:rPr>
        <w:t xml:space="preserve"> </w:t>
      </w:r>
      <w:r w:rsidR="00C12780" w:rsidRPr="005A26D8">
        <w:rPr>
          <w:rFonts w:ascii="Times New Roman" w:hAnsi="Times New Roman" w:cs="Times New Roman"/>
          <w:noProof/>
          <w:sz w:val="24"/>
          <w:szCs w:val="24"/>
        </w:rPr>
        <w:t>(</w:t>
      </w:r>
      <w:r w:rsidR="0038346B" w:rsidRPr="005A26D8">
        <w:rPr>
          <w:rFonts w:ascii="Times New Roman" w:hAnsi="Times New Roman" w:cs="Times New Roman"/>
          <w:noProof/>
          <w:sz w:val="24"/>
          <w:szCs w:val="24"/>
        </w:rPr>
        <w:t>2013)</w:t>
      </w:r>
      <w:r w:rsidR="0038346B" w:rsidRPr="005A26D8">
        <w:rPr>
          <w:rFonts w:ascii="Times New Roman" w:hAnsi="Times New Roman" w:cs="Times New Roman"/>
          <w:sz w:val="24"/>
          <w:szCs w:val="24"/>
        </w:rPr>
        <w:fldChar w:fldCharType="end"/>
      </w:r>
      <w:r w:rsidR="00293EAC" w:rsidRPr="005A26D8">
        <w:rPr>
          <w:rFonts w:ascii="Times New Roman" w:hAnsi="Times New Roman" w:cs="Times New Roman"/>
          <w:sz w:val="24"/>
          <w:szCs w:val="24"/>
        </w:rPr>
        <w:t xml:space="preserve"> work in which </w:t>
      </w:r>
      <w:r w:rsidR="00A22858" w:rsidRPr="005A26D8">
        <w:rPr>
          <w:rFonts w:ascii="Times New Roman" w:hAnsi="Times New Roman" w:cs="Times New Roman"/>
          <w:sz w:val="24"/>
          <w:szCs w:val="24"/>
        </w:rPr>
        <w:t>s</w:t>
      </w:r>
      <w:r w:rsidR="00293EAC" w:rsidRPr="005A26D8">
        <w:rPr>
          <w:rFonts w:ascii="Times New Roman" w:hAnsi="Times New Roman" w:cs="Times New Roman"/>
          <w:sz w:val="24"/>
          <w:szCs w:val="24"/>
        </w:rPr>
        <w:t xml:space="preserve">he suggests that the researcher is holding two ropes. </w:t>
      </w:r>
      <w:r w:rsidR="00A22858" w:rsidRPr="005A26D8">
        <w:rPr>
          <w:rFonts w:ascii="Times New Roman" w:hAnsi="Times New Roman" w:cs="Times New Roman"/>
          <w:sz w:val="24"/>
          <w:szCs w:val="24"/>
        </w:rPr>
        <w:t>Sh</w:t>
      </w:r>
      <w:r w:rsidR="00CE3E7D" w:rsidRPr="005A26D8">
        <w:rPr>
          <w:rFonts w:ascii="Times New Roman" w:hAnsi="Times New Roman" w:cs="Times New Roman"/>
          <w:sz w:val="24"/>
          <w:szCs w:val="24"/>
        </w:rPr>
        <w:t>e notes tha</w:t>
      </w:r>
      <w:r w:rsidR="00CF3813" w:rsidRPr="005A26D8">
        <w:rPr>
          <w:rFonts w:ascii="Times New Roman" w:hAnsi="Times New Roman" w:cs="Times New Roman"/>
          <w:sz w:val="24"/>
          <w:szCs w:val="24"/>
        </w:rPr>
        <w:t xml:space="preserve">t when holding both ropes </w:t>
      </w:r>
      <w:r w:rsidR="00900A59" w:rsidRPr="005A26D8">
        <w:rPr>
          <w:rFonts w:ascii="Times New Roman" w:hAnsi="Times New Roman" w:cs="Times New Roman"/>
          <w:sz w:val="24"/>
          <w:szCs w:val="24"/>
        </w:rPr>
        <w:t>become</w:t>
      </w:r>
      <w:r w:rsidR="00CF3813" w:rsidRPr="005A26D8">
        <w:rPr>
          <w:rFonts w:ascii="Times New Roman" w:hAnsi="Times New Roman" w:cs="Times New Roman"/>
          <w:sz w:val="24"/>
          <w:szCs w:val="24"/>
        </w:rPr>
        <w:t xml:space="preserve"> challenging</w:t>
      </w:r>
      <w:r w:rsidR="00900A59" w:rsidRPr="005A26D8">
        <w:rPr>
          <w:rFonts w:ascii="Times New Roman" w:hAnsi="Times New Roman" w:cs="Times New Roman"/>
          <w:sz w:val="24"/>
          <w:szCs w:val="24"/>
        </w:rPr>
        <w:t>,</w:t>
      </w:r>
      <w:r w:rsidR="00CF3813" w:rsidRPr="005A26D8">
        <w:rPr>
          <w:rFonts w:ascii="Times New Roman" w:hAnsi="Times New Roman" w:cs="Times New Roman"/>
          <w:sz w:val="24"/>
          <w:szCs w:val="24"/>
        </w:rPr>
        <w:t xml:space="preserve"> the researcher should ‘always let go of the conceptual question rope and hold on to the rope of your relationship with the interviewee…”</w:t>
      </w:r>
      <w:r w:rsidR="00583ABA" w:rsidRPr="005A26D8">
        <w:rPr>
          <w:rFonts w:ascii="Times New Roman" w:hAnsi="Times New Roman" w:cs="Times New Roman"/>
          <w:sz w:val="24"/>
          <w:szCs w:val="24"/>
        </w:rPr>
        <w:t xml:space="preserve"> </w:t>
      </w:r>
      <w:r w:rsidR="00C12780" w:rsidRPr="005A26D8">
        <w:rPr>
          <w:rFonts w:ascii="Times New Roman" w:hAnsi="Times New Roman" w:cs="Times New Roman"/>
          <w:sz w:val="24"/>
          <w:szCs w:val="24"/>
        </w:rPr>
        <w:fldChar w:fldCharType="begin" w:fldLock="1"/>
      </w:r>
      <w:r w:rsidR="006C3044" w:rsidRPr="005A26D8">
        <w:rPr>
          <w:rFonts w:ascii="Times New Roman" w:hAnsi="Times New Roman" w:cs="Times New Roman"/>
          <w:sz w:val="24"/>
          <w:szCs w:val="24"/>
        </w:rPr>
        <w:instrText>ADDIN CSL_CITATION {"citationItems":[{"id":"ITEM-1","itemData":{"author":[{"dropping-particle":"","family":"Josselson","given":"R","non-dropping-particle":"","parse-names":false,"suffix":""}],"id":"ITEM-1","issued":{"date-parts":[["2013"]]},"publisher":"Guildford Press","title":"Interviewing for Qualitative Inquiry: A relational approach","type":"book"},"uris":["http://www.mendeley.com/documents/?uuid=d6b9374b-c6ed-480a-ab42-c59a24b4d2f6"]}],"mendeley":{"formattedCitation":"(Josselson 2013)","manualFormatting":"(Josselson 2013, p.78)","plainTextFormattedCitation":"(Josselson 2013)","previouslyFormattedCitation":"(Josselson 2013)"},"properties":{"noteIndex":0},"schema":"https://github.com/citation-style-language/schema/raw/master/csl-citation.json"}</w:instrText>
      </w:r>
      <w:r w:rsidR="00C12780" w:rsidRPr="005A26D8">
        <w:rPr>
          <w:rFonts w:ascii="Times New Roman" w:hAnsi="Times New Roman" w:cs="Times New Roman"/>
          <w:sz w:val="24"/>
          <w:szCs w:val="24"/>
        </w:rPr>
        <w:fldChar w:fldCharType="separate"/>
      </w:r>
      <w:r w:rsidR="00C12780" w:rsidRPr="005A26D8">
        <w:rPr>
          <w:rFonts w:ascii="Times New Roman" w:hAnsi="Times New Roman" w:cs="Times New Roman"/>
          <w:noProof/>
          <w:sz w:val="24"/>
          <w:szCs w:val="24"/>
        </w:rPr>
        <w:t>(Josselson 2013, p.78)</w:t>
      </w:r>
      <w:r w:rsidR="00C12780" w:rsidRPr="005A26D8">
        <w:rPr>
          <w:rFonts w:ascii="Times New Roman" w:hAnsi="Times New Roman" w:cs="Times New Roman"/>
          <w:sz w:val="24"/>
          <w:szCs w:val="24"/>
        </w:rPr>
        <w:fldChar w:fldCharType="end"/>
      </w:r>
      <w:r w:rsidR="00C12780" w:rsidRPr="005A26D8">
        <w:rPr>
          <w:rFonts w:ascii="Times New Roman" w:hAnsi="Times New Roman" w:cs="Times New Roman"/>
          <w:sz w:val="24"/>
          <w:szCs w:val="24"/>
        </w:rPr>
        <w:t>.</w:t>
      </w:r>
      <w:r w:rsidR="00583ABA" w:rsidRPr="005A26D8">
        <w:rPr>
          <w:rFonts w:ascii="Times New Roman" w:hAnsi="Times New Roman" w:cs="Times New Roman"/>
          <w:sz w:val="24"/>
          <w:szCs w:val="24"/>
        </w:rPr>
        <w:t xml:space="preserve"> Thus</w:t>
      </w:r>
      <w:r w:rsidR="008979B3" w:rsidRPr="005A26D8">
        <w:rPr>
          <w:rFonts w:ascii="Times New Roman" w:hAnsi="Times New Roman" w:cs="Times New Roman"/>
          <w:sz w:val="24"/>
          <w:szCs w:val="24"/>
        </w:rPr>
        <w:t>,</w:t>
      </w:r>
      <w:r w:rsidR="00583ABA" w:rsidRPr="005A26D8">
        <w:rPr>
          <w:rFonts w:ascii="Times New Roman" w:hAnsi="Times New Roman" w:cs="Times New Roman"/>
          <w:sz w:val="24"/>
          <w:szCs w:val="24"/>
        </w:rPr>
        <w:t xml:space="preserve"> it is engagement of </w:t>
      </w:r>
      <w:r w:rsidR="008979B3" w:rsidRPr="005A26D8">
        <w:rPr>
          <w:rFonts w:ascii="Times New Roman" w:hAnsi="Times New Roman" w:cs="Times New Roman"/>
          <w:sz w:val="24"/>
          <w:szCs w:val="24"/>
        </w:rPr>
        <w:t xml:space="preserve">others </w:t>
      </w:r>
      <w:r w:rsidR="00583ABA" w:rsidRPr="005A26D8">
        <w:rPr>
          <w:rFonts w:ascii="Times New Roman" w:hAnsi="Times New Roman" w:cs="Times New Roman"/>
          <w:sz w:val="24"/>
          <w:szCs w:val="24"/>
        </w:rPr>
        <w:t>that is paramount in both qualitative inquiry and iKT, with each acknowledging that conceptual questions can only be answered once relationships are secure and built upon trust.</w:t>
      </w:r>
    </w:p>
    <w:p w14:paraId="7802098A" w14:textId="53F4C5D7" w:rsidR="008B5D86" w:rsidRPr="005A26D8" w:rsidRDefault="00F3671A" w:rsidP="005E3568">
      <w:pPr>
        <w:spacing w:line="480" w:lineRule="auto"/>
        <w:ind w:firstLine="720"/>
        <w:jc w:val="both"/>
        <w:rPr>
          <w:rFonts w:ascii="Times New Roman" w:hAnsi="Times New Roman" w:cs="Times New Roman"/>
          <w:sz w:val="24"/>
          <w:szCs w:val="24"/>
        </w:rPr>
      </w:pPr>
      <w:r w:rsidRPr="005A26D8">
        <w:rPr>
          <w:rFonts w:ascii="Times New Roman" w:hAnsi="Times New Roman" w:cs="Times New Roman"/>
          <w:sz w:val="24"/>
          <w:szCs w:val="24"/>
        </w:rPr>
        <w:t xml:space="preserve">In striving for engagement, iKT and qualitative </w:t>
      </w:r>
      <w:r w:rsidR="008979B3" w:rsidRPr="005A26D8">
        <w:rPr>
          <w:rFonts w:ascii="Times New Roman" w:hAnsi="Times New Roman" w:cs="Times New Roman"/>
          <w:sz w:val="24"/>
          <w:szCs w:val="24"/>
        </w:rPr>
        <w:t>researchers</w:t>
      </w:r>
      <w:r w:rsidRPr="005A26D8">
        <w:rPr>
          <w:rFonts w:ascii="Times New Roman" w:hAnsi="Times New Roman" w:cs="Times New Roman"/>
          <w:sz w:val="24"/>
          <w:szCs w:val="24"/>
        </w:rPr>
        <w:t xml:space="preserve"> </w:t>
      </w:r>
      <w:r w:rsidR="00431448" w:rsidRPr="005A26D8">
        <w:rPr>
          <w:rFonts w:ascii="Times New Roman" w:hAnsi="Times New Roman" w:cs="Times New Roman"/>
          <w:sz w:val="24"/>
          <w:szCs w:val="24"/>
        </w:rPr>
        <w:t xml:space="preserve">may </w:t>
      </w:r>
      <w:r w:rsidRPr="005A26D8">
        <w:rPr>
          <w:rFonts w:ascii="Times New Roman" w:hAnsi="Times New Roman" w:cs="Times New Roman"/>
          <w:sz w:val="24"/>
          <w:szCs w:val="24"/>
        </w:rPr>
        <w:t>both</w:t>
      </w:r>
      <w:r w:rsidR="002C236A" w:rsidRPr="005A26D8">
        <w:rPr>
          <w:rFonts w:ascii="Times New Roman" w:hAnsi="Times New Roman" w:cs="Times New Roman"/>
          <w:sz w:val="24"/>
          <w:szCs w:val="24"/>
        </w:rPr>
        <w:t xml:space="preserve"> </w:t>
      </w:r>
      <w:r w:rsidR="00431448" w:rsidRPr="005A26D8">
        <w:rPr>
          <w:rFonts w:ascii="Times New Roman" w:hAnsi="Times New Roman" w:cs="Times New Roman"/>
          <w:sz w:val="24"/>
          <w:szCs w:val="24"/>
        </w:rPr>
        <w:t xml:space="preserve">draw on </w:t>
      </w:r>
      <w:r w:rsidR="002C236A" w:rsidRPr="005A26D8">
        <w:rPr>
          <w:rFonts w:ascii="Times New Roman" w:hAnsi="Times New Roman" w:cs="Times New Roman"/>
          <w:sz w:val="24"/>
          <w:szCs w:val="24"/>
        </w:rPr>
        <w:t xml:space="preserve">the use of multiple methods with the aim of </w:t>
      </w:r>
      <w:r w:rsidRPr="005A26D8">
        <w:rPr>
          <w:rFonts w:ascii="Times New Roman" w:hAnsi="Times New Roman" w:cs="Times New Roman"/>
          <w:sz w:val="24"/>
          <w:szCs w:val="24"/>
        </w:rPr>
        <w:t>understand</w:t>
      </w:r>
      <w:r w:rsidR="002C236A" w:rsidRPr="005A26D8">
        <w:rPr>
          <w:rFonts w:ascii="Times New Roman" w:hAnsi="Times New Roman" w:cs="Times New Roman"/>
          <w:sz w:val="24"/>
          <w:szCs w:val="24"/>
        </w:rPr>
        <w:t>ing</w:t>
      </w:r>
      <w:r w:rsidRPr="005A26D8">
        <w:rPr>
          <w:rFonts w:ascii="Times New Roman" w:hAnsi="Times New Roman" w:cs="Times New Roman"/>
          <w:sz w:val="24"/>
          <w:szCs w:val="24"/>
        </w:rPr>
        <w:t xml:space="preserve"> different views and perspectives on practice problems and phenomena. </w:t>
      </w:r>
      <w:r w:rsidR="00431448" w:rsidRPr="005A26D8">
        <w:rPr>
          <w:rFonts w:ascii="Times New Roman" w:hAnsi="Times New Roman" w:cs="Times New Roman"/>
          <w:sz w:val="24"/>
          <w:szCs w:val="24"/>
        </w:rPr>
        <w:t>Importantly, a</w:t>
      </w:r>
      <w:r w:rsidR="005E3568" w:rsidRPr="005A26D8">
        <w:rPr>
          <w:rFonts w:ascii="Times New Roman" w:hAnsi="Times New Roman" w:cs="Times New Roman"/>
          <w:sz w:val="24"/>
          <w:szCs w:val="24"/>
        </w:rPr>
        <w:t xml:space="preserve">s </w:t>
      </w:r>
      <w:r w:rsidR="007B2284" w:rsidRPr="005A26D8">
        <w:rPr>
          <w:rFonts w:ascii="Times New Roman" w:hAnsi="Times New Roman" w:cs="Times New Roman"/>
          <w:sz w:val="24"/>
          <w:szCs w:val="24"/>
        </w:rPr>
        <w:fldChar w:fldCharType="begin" w:fldLock="1"/>
      </w:r>
      <w:r w:rsidR="009F6584" w:rsidRPr="005A26D8">
        <w:rPr>
          <w:rFonts w:ascii="Times New Roman" w:hAnsi="Times New Roman" w:cs="Times New Roman"/>
          <w:sz w:val="24"/>
          <w:szCs w:val="24"/>
        </w:rPr>
        <w:instrText>ADDIN CSL_CITATION {"citationItems":[{"id":"ITEM-1","itemData":{"DOI":"10.1123/tsp.26.2.261","ISSN":"15432793","abstract":"A follow-up of the 1990s review of qualitative research articles published in three North American sport psychology journals (Culver, Gilbert, &amp; Trudel, 2003) was conducted for the years 2000-2009. Of the 1,324 articles published, 631 were data-based and 183 of these used qualitative data collection techniques; an increase from 17.3% for the 1990s to 29.0% for this last decade. Of these, 31.1% employed mixed methods compared with 38.1% in the 1990s. Interviews were used in 143 of the 183 qualitative studies and reliability test reporting increased from 45.2% to 82.2%. Authors using exclusively quotations to present their results doubled from 17.9% to 39.9%. Only 13.7% of the authors took an epistemological stance, while 26.2% stated their methodological approach. We conclude that positivist/ postpositivist approaches appear to maintain a predominant position in sport psychology research. Awareness of the importance of being clear about epistemology and methodology should be a goal for all researchers. © 2012 Human Kinetics, Inc.","author":[{"dropping-particle":"","family":"Culver","given":"Diane M.","non-dropping-particle":"","parse-names":false,"suffix":""},{"dropping-particle":"","family":"Gilbert","given":"Wade","non-dropping-particle":"","parse-names":false,"suffix":""},{"dropping-particle":"","family":"Sparkes","given":"Andrew","non-dropping-particle":"","parse-names":false,"suffix":""}],"container-title":"Sport Psychologist","id":"ITEM-1","issued":{"date-parts":[["2012"]]},"title":"Qualitative research in sport psychology journals: The next decade 2000-2009 and beyond","type":"article-journal"},"uris":["http://www.mendeley.com/documents/?uuid=12d23366-f1e3-407c-979a-39332557d9f1"]}],"mendeley":{"formattedCitation":"(Culver, Gilbert, and Sparkes 2012)","manualFormatting":"Culver, Gilbert, and Sparkes (2012)","plainTextFormattedCitation":"(Culver, Gilbert, and Sparkes 2012)","previouslyFormattedCitation":"(Culver, Gilbert, and Sparkes 2012)"},"properties":{"noteIndex":0},"schema":"https://github.com/citation-style-language/schema/raw/master/csl-citation.json"}</w:instrText>
      </w:r>
      <w:r w:rsidR="007B2284" w:rsidRPr="005A26D8">
        <w:rPr>
          <w:rFonts w:ascii="Times New Roman" w:hAnsi="Times New Roman" w:cs="Times New Roman"/>
          <w:sz w:val="24"/>
          <w:szCs w:val="24"/>
        </w:rPr>
        <w:fldChar w:fldCharType="separate"/>
      </w:r>
      <w:r w:rsidR="007B2284" w:rsidRPr="005A26D8">
        <w:rPr>
          <w:rFonts w:ascii="Times New Roman" w:hAnsi="Times New Roman" w:cs="Times New Roman"/>
          <w:noProof/>
          <w:sz w:val="24"/>
          <w:szCs w:val="24"/>
        </w:rPr>
        <w:t xml:space="preserve">Culver, Gilbert, and Sparkes </w:t>
      </w:r>
      <w:r w:rsidR="009F6584" w:rsidRPr="005A26D8">
        <w:rPr>
          <w:rFonts w:ascii="Times New Roman" w:hAnsi="Times New Roman" w:cs="Times New Roman"/>
          <w:noProof/>
          <w:sz w:val="24"/>
          <w:szCs w:val="24"/>
        </w:rPr>
        <w:t>(</w:t>
      </w:r>
      <w:r w:rsidR="007B2284" w:rsidRPr="005A26D8">
        <w:rPr>
          <w:rFonts w:ascii="Times New Roman" w:hAnsi="Times New Roman" w:cs="Times New Roman"/>
          <w:noProof/>
          <w:sz w:val="24"/>
          <w:szCs w:val="24"/>
        </w:rPr>
        <w:t>2012)</w:t>
      </w:r>
      <w:r w:rsidR="007B2284" w:rsidRPr="005A26D8">
        <w:rPr>
          <w:rFonts w:ascii="Times New Roman" w:hAnsi="Times New Roman" w:cs="Times New Roman"/>
          <w:sz w:val="24"/>
          <w:szCs w:val="24"/>
        </w:rPr>
        <w:fldChar w:fldCharType="end"/>
      </w:r>
      <w:r w:rsidR="009F6584" w:rsidRPr="005A26D8">
        <w:rPr>
          <w:rFonts w:ascii="Times New Roman" w:hAnsi="Times New Roman" w:cs="Times New Roman"/>
          <w:noProof/>
          <w:sz w:val="24"/>
          <w:szCs w:val="24"/>
        </w:rPr>
        <w:t xml:space="preserve"> </w:t>
      </w:r>
      <w:r w:rsidR="005E3568" w:rsidRPr="005A26D8">
        <w:rPr>
          <w:rFonts w:ascii="Times New Roman" w:hAnsi="Times New Roman" w:cs="Times New Roman"/>
          <w:noProof/>
          <w:sz w:val="24"/>
          <w:szCs w:val="24"/>
        </w:rPr>
        <w:t xml:space="preserve">highlight, </w:t>
      </w:r>
      <w:r w:rsidR="00141375" w:rsidRPr="005A26D8">
        <w:rPr>
          <w:rFonts w:ascii="Times New Roman" w:hAnsi="Times New Roman" w:cs="Times New Roman"/>
          <w:sz w:val="24"/>
          <w:szCs w:val="24"/>
        </w:rPr>
        <w:t>rapport</w:t>
      </w:r>
      <w:r w:rsidR="005E3568" w:rsidRPr="005A26D8">
        <w:rPr>
          <w:rFonts w:ascii="Times New Roman" w:hAnsi="Times New Roman" w:cs="Times New Roman"/>
          <w:sz w:val="24"/>
          <w:szCs w:val="24"/>
        </w:rPr>
        <w:t xml:space="preserve"> and relationships cannot always be forged in one off interactions.</w:t>
      </w:r>
      <w:r w:rsidR="00B05793" w:rsidRPr="005A26D8">
        <w:rPr>
          <w:rFonts w:ascii="Times New Roman" w:hAnsi="Times New Roman" w:cs="Times New Roman"/>
          <w:sz w:val="24"/>
          <w:szCs w:val="24"/>
        </w:rPr>
        <w:t xml:space="preserve"> </w:t>
      </w:r>
      <w:r w:rsidR="00431448" w:rsidRPr="005A26D8">
        <w:rPr>
          <w:rFonts w:ascii="Times New Roman" w:hAnsi="Times New Roman" w:cs="Times New Roman"/>
          <w:sz w:val="24"/>
          <w:szCs w:val="24"/>
        </w:rPr>
        <w:t>Q</w:t>
      </w:r>
      <w:r w:rsidR="00B05793" w:rsidRPr="005A26D8">
        <w:rPr>
          <w:rFonts w:ascii="Times New Roman" w:hAnsi="Times New Roman" w:cs="Times New Roman"/>
          <w:sz w:val="24"/>
          <w:szCs w:val="24"/>
        </w:rPr>
        <w:t xml:space="preserve">ualitative methods </w:t>
      </w:r>
      <w:r w:rsidR="00141375" w:rsidRPr="005A26D8">
        <w:rPr>
          <w:rFonts w:ascii="Times New Roman" w:hAnsi="Times New Roman" w:cs="Times New Roman"/>
          <w:sz w:val="24"/>
          <w:szCs w:val="24"/>
        </w:rPr>
        <w:t xml:space="preserve">offer </w:t>
      </w:r>
      <w:r w:rsidR="00431448" w:rsidRPr="005A26D8">
        <w:rPr>
          <w:rFonts w:ascii="Times New Roman" w:hAnsi="Times New Roman" w:cs="Times New Roman"/>
          <w:sz w:val="24"/>
          <w:szCs w:val="24"/>
        </w:rPr>
        <w:t xml:space="preserve">a wealth of ways in which </w:t>
      </w:r>
      <w:r w:rsidR="00EE38AF" w:rsidRPr="005A26D8">
        <w:rPr>
          <w:rFonts w:ascii="Times New Roman" w:hAnsi="Times New Roman" w:cs="Times New Roman"/>
          <w:sz w:val="24"/>
          <w:szCs w:val="24"/>
        </w:rPr>
        <w:t xml:space="preserve">to </w:t>
      </w:r>
      <w:r w:rsidR="00CE09BB" w:rsidRPr="005A26D8">
        <w:rPr>
          <w:rFonts w:ascii="Times New Roman" w:hAnsi="Times New Roman" w:cs="Times New Roman"/>
          <w:sz w:val="24"/>
          <w:szCs w:val="24"/>
        </w:rPr>
        <w:t>foster engagement and</w:t>
      </w:r>
      <w:r w:rsidR="00D11F21" w:rsidRPr="005A26D8">
        <w:rPr>
          <w:rFonts w:ascii="Times New Roman" w:hAnsi="Times New Roman" w:cs="Times New Roman"/>
          <w:sz w:val="24"/>
          <w:szCs w:val="24"/>
        </w:rPr>
        <w:t xml:space="preserve"> understand materiality, experiences, meaning making, and multisensory lives</w:t>
      </w:r>
      <w:r w:rsidR="00141375" w:rsidRPr="005A26D8">
        <w:rPr>
          <w:rFonts w:ascii="Times New Roman" w:hAnsi="Times New Roman" w:cs="Times New Roman"/>
          <w:sz w:val="24"/>
          <w:szCs w:val="24"/>
        </w:rPr>
        <w:t xml:space="preserve"> (McGannon et al., 2019). Yet despite this range of available methods, it is also important to note that McGannon et al.’s recent review highlights that</w:t>
      </w:r>
      <w:r w:rsidR="00D11F21" w:rsidRPr="005A26D8">
        <w:rPr>
          <w:rFonts w:ascii="Times New Roman" w:hAnsi="Times New Roman" w:cs="Times New Roman"/>
          <w:sz w:val="24"/>
          <w:szCs w:val="24"/>
        </w:rPr>
        <w:t xml:space="preserve"> </w:t>
      </w:r>
      <w:r w:rsidR="00431448" w:rsidRPr="005A26D8">
        <w:rPr>
          <w:rFonts w:ascii="Times New Roman" w:hAnsi="Times New Roman" w:cs="Times New Roman"/>
          <w:sz w:val="24"/>
          <w:szCs w:val="24"/>
        </w:rPr>
        <w:t xml:space="preserve">interviews </w:t>
      </w:r>
      <w:r w:rsidR="00141375" w:rsidRPr="005A26D8">
        <w:rPr>
          <w:rFonts w:ascii="Times New Roman" w:hAnsi="Times New Roman" w:cs="Times New Roman"/>
          <w:sz w:val="24"/>
          <w:szCs w:val="24"/>
        </w:rPr>
        <w:t xml:space="preserve">remain </w:t>
      </w:r>
      <w:r w:rsidR="00431448" w:rsidRPr="005A26D8">
        <w:rPr>
          <w:rFonts w:ascii="Times New Roman" w:hAnsi="Times New Roman" w:cs="Times New Roman"/>
          <w:sz w:val="24"/>
          <w:szCs w:val="24"/>
        </w:rPr>
        <w:t>the ‘go-to’ data collection method</w:t>
      </w:r>
      <w:r w:rsidR="00141375" w:rsidRPr="005A26D8">
        <w:rPr>
          <w:rFonts w:ascii="Times New Roman" w:hAnsi="Times New Roman" w:cs="Times New Roman"/>
          <w:sz w:val="24"/>
          <w:szCs w:val="24"/>
        </w:rPr>
        <w:t xml:space="preserve"> for qualitative researchers. </w:t>
      </w:r>
      <w:r w:rsidR="00431448" w:rsidRPr="005A26D8">
        <w:rPr>
          <w:rFonts w:ascii="Times New Roman" w:hAnsi="Times New Roman" w:cs="Times New Roman"/>
          <w:sz w:val="24"/>
          <w:szCs w:val="24"/>
        </w:rPr>
        <w:t xml:space="preserve"> </w:t>
      </w:r>
      <w:r w:rsidR="00141375" w:rsidRPr="005A26D8">
        <w:rPr>
          <w:rFonts w:ascii="Times New Roman" w:hAnsi="Times New Roman" w:cs="Times New Roman"/>
          <w:sz w:val="24"/>
          <w:szCs w:val="24"/>
        </w:rPr>
        <w:t xml:space="preserve">Engaging </w:t>
      </w:r>
      <w:r w:rsidR="00141375" w:rsidRPr="005A26D8">
        <w:rPr>
          <w:rFonts w:ascii="Times New Roman" w:hAnsi="Times New Roman" w:cs="Times New Roman"/>
          <w:sz w:val="24"/>
          <w:szCs w:val="24"/>
        </w:rPr>
        <w:lastRenderedPageBreak/>
        <w:t>in iKT may provide qualitative researchers with a platform to expand on their repertoire of methods</w:t>
      </w:r>
      <w:r w:rsidR="007710E1" w:rsidRPr="005A26D8">
        <w:rPr>
          <w:rFonts w:ascii="Times New Roman" w:hAnsi="Times New Roman" w:cs="Times New Roman"/>
          <w:sz w:val="24"/>
          <w:szCs w:val="24"/>
        </w:rPr>
        <w:t>. For instance</w:t>
      </w:r>
      <w:r w:rsidR="004D5FF2" w:rsidRPr="005A26D8">
        <w:rPr>
          <w:rFonts w:ascii="Times New Roman" w:hAnsi="Times New Roman" w:cs="Times New Roman"/>
          <w:sz w:val="24"/>
          <w:szCs w:val="24"/>
        </w:rPr>
        <w:t>,</w:t>
      </w:r>
      <w:r w:rsidR="00C72E6D" w:rsidRPr="005A26D8">
        <w:rPr>
          <w:rFonts w:ascii="Times New Roman" w:hAnsi="Times New Roman" w:cs="Times New Roman"/>
          <w:sz w:val="24"/>
          <w:szCs w:val="24"/>
        </w:rPr>
        <w:t xml:space="preserve"> encouraging them to engage </w:t>
      </w:r>
      <w:r w:rsidR="00E02B5E" w:rsidRPr="005A26D8">
        <w:rPr>
          <w:rFonts w:ascii="Times New Roman" w:hAnsi="Times New Roman" w:cs="Times New Roman"/>
          <w:sz w:val="24"/>
          <w:szCs w:val="24"/>
        </w:rPr>
        <w:t xml:space="preserve">and </w:t>
      </w:r>
      <w:r w:rsidR="00D04D4D" w:rsidRPr="005A26D8">
        <w:rPr>
          <w:rFonts w:ascii="Times New Roman" w:hAnsi="Times New Roman" w:cs="Times New Roman"/>
          <w:sz w:val="24"/>
          <w:szCs w:val="24"/>
        </w:rPr>
        <w:t>undertaken iKT practice</w:t>
      </w:r>
      <w:r w:rsidR="00E02B5E" w:rsidRPr="005A26D8">
        <w:rPr>
          <w:rFonts w:ascii="Times New Roman" w:hAnsi="Times New Roman" w:cs="Times New Roman"/>
          <w:sz w:val="24"/>
          <w:szCs w:val="24"/>
        </w:rPr>
        <w:t xml:space="preserve"> </w:t>
      </w:r>
      <w:r w:rsidR="00C72E6D" w:rsidRPr="005A26D8">
        <w:rPr>
          <w:rFonts w:ascii="Times New Roman" w:hAnsi="Times New Roman" w:cs="Times New Roman"/>
          <w:sz w:val="24"/>
          <w:szCs w:val="24"/>
        </w:rPr>
        <w:t xml:space="preserve">with </w:t>
      </w:r>
      <w:r w:rsidR="009A0912" w:rsidRPr="005A26D8">
        <w:rPr>
          <w:rFonts w:ascii="Times New Roman" w:hAnsi="Times New Roman" w:cs="Times New Roman"/>
          <w:sz w:val="24"/>
          <w:szCs w:val="24"/>
        </w:rPr>
        <w:t>knowledge users</w:t>
      </w:r>
      <w:r w:rsidR="00C72E6D" w:rsidRPr="005A26D8">
        <w:rPr>
          <w:rFonts w:ascii="Times New Roman" w:hAnsi="Times New Roman" w:cs="Times New Roman"/>
          <w:sz w:val="24"/>
          <w:szCs w:val="24"/>
        </w:rPr>
        <w:t xml:space="preserve"> in various ways over time, </w:t>
      </w:r>
      <w:r w:rsidR="003C46C5" w:rsidRPr="005A26D8">
        <w:rPr>
          <w:rFonts w:ascii="Times New Roman" w:hAnsi="Times New Roman" w:cs="Times New Roman"/>
          <w:sz w:val="24"/>
          <w:szCs w:val="24"/>
        </w:rPr>
        <w:t xml:space="preserve">or </w:t>
      </w:r>
      <w:r w:rsidR="0090799B" w:rsidRPr="005A26D8">
        <w:rPr>
          <w:rFonts w:ascii="Times New Roman" w:hAnsi="Times New Roman" w:cs="Times New Roman"/>
          <w:sz w:val="24"/>
          <w:szCs w:val="24"/>
        </w:rPr>
        <w:t xml:space="preserve">tailor </w:t>
      </w:r>
      <w:r w:rsidR="000F4963" w:rsidRPr="005A26D8">
        <w:rPr>
          <w:rFonts w:ascii="Times New Roman" w:hAnsi="Times New Roman" w:cs="Times New Roman"/>
          <w:sz w:val="24"/>
          <w:szCs w:val="24"/>
        </w:rPr>
        <w:t xml:space="preserve">research </w:t>
      </w:r>
      <w:r w:rsidR="003C46C5" w:rsidRPr="005A26D8">
        <w:rPr>
          <w:rFonts w:ascii="Times New Roman" w:hAnsi="Times New Roman" w:cs="Times New Roman"/>
          <w:sz w:val="24"/>
          <w:szCs w:val="24"/>
        </w:rPr>
        <w:t xml:space="preserve">methods to </w:t>
      </w:r>
      <w:r w:rsidR="0090799B" w:rsidRPr="005A26D8">
        <w:rPr>
          <w:rFonts w:ascii="Times New Roman" w:hAnsi="Times New Roman" w:cs="Times New Roman"/>
          <w:sz w:val="24"/>
          <w:szCs w:val="24"/>
        </w:rPr>
        <w:t xml:space="preserve">ensure methodological feasibility when </w:t>
      </w:r>
      <w:r w:rsidR="003C46C5" w:rsidRPr="005A26D8">
        <w:rPr>
          <w:rFonts w:ascii="Times New Roman" w:hAnsi="Times New Roman" w:cs="Times New Roman"/>
          <w:sz w:val="24"/>
          <w:szCs w:val="24"/>
        </w:rPr>
        <w:t>undertak</w:t>
      </w:r>
      <w:r w:rsidR="0090799B" w:rsidRPr="005A26D8">
        <w:rPr>
          <w:rFonts w:ascii="Times New Roman" w:hAnsi="Times New Roman" w:cs="Times New Roman"/>
          <w:sz w:val="24"/>
          <w:szCs w:val="24"/>
        </w:rPr>
        <w:t>ing</w:t>
      </w:r>
      <w:r w:rsidR="00FD5F44" w:rsidRPr="005A26D8">
        <w:rPr>
          <w:rFonts w:ascii="Times New Roman" w:hAnsi="Times New Roman" w:cs="Times New Roman"/>
          <w:sz w:val="24"/>
          <w:szCs w:val="24"/>
        </w:rPr>
        <w:t xml:space="preserve"> a phase of the KTA framework, </w:t>
      </w:r>
      <w:r w:rsidR="00C72E6D" w:rsidRPr="005A26D8">
        <w:rPr>
          <w:rFonts w:ascii="Times New Roman" w:hAnsi="Times New Roman" w:cs="Times New Roman"/>
          <w:sz w:val="24"/>
          <w:szCs w:val="24"/>
        </w:rPr>
        <w:t xml:space="preserve">therefore opening up multiple ways of knowing.  </w:t>
      </w:r>
    </w:p>
    <w:p w14:paraId="6ECD609F" w14:textId="7A875550" w:rsidR="001235D6" w:rsidRPr="005A26D8" w:rsidRDefault="001235D6" w:rsidP="00A820FF">
      <w:pPr>
        <w:spacing w:after="0" w:line="480" w:lineRule="auto"/>
        <w:rPr>
          <w:rFonts w:ascii="Times New Roman" w:hAnsi="Times New Roman" w:cs="Times New Roman"/>
          <w:b/>
          <w:bCs/>
          <w:i/>
          <w:iCs/>
          <w:sz w:val="24"/>
          <w:szCs w:val="24"/>
        </w:rPr>
      </w:pPr>
      <w:r w:rsidRPr="005A26D8">
        <w:rPr>
          <w:rFonts w:ascii="Times New Roman" w:hAnsi="Times New Roman" w:cs="Times New Roman"/>
          <w:b/>
          <w:bCs/>
          <w:i/>
          <w:iCs/>
          <w:sz w:val="24"/>
          <w:szCs w:val="24"/>
        </w:rPr>
        <w:t>C</w:t>
      </w:r>
      <w:r w:rsidR="00595270" w:rsidRPr="005A26D8">
        <w:rPr>
          <w:rFonts w:ascii="Times New Roman" w:hAnsi="Times New Roman" w:cs="Times New Roman"/>
          <w:b/>
          <w:bCs/>
          <w:i/>
          <w:iCs/>
          <w:sz w:val="24"/>
          <w:szCs w:val="24"/>
        </w:rPr>
        <w:t>ontext</w:t>
      </w:r>
    </w:p>
    <w:p w14:paraId="34E0E9CE" w14:textId="20D591CA" w:rsidR="00EC5120" w:rsidRPr="005A26D8" w:rsidRDefault="00947F5C" w:rsidP="00386640">
      <w:pPr>
        <w:spacing w:line="480" w:lineRule="auto"/>
        <w:ind w:firstLine="720"/>
        <w:jc w:val="both"/>
        <w:rPr>
          <w:rFonts w:ascii="Times New Roman" w:hAnsi="Times New Roman" w:cs="Times New Roman"/>
          <w:sz w:val="24"/>
          <w:szCs w:val="24"/>
        </w:rPr>
      </w:pPr>
      <w:r w:rsidRPr="005A26D8">
        <w:rPr>
          <w:rFonts w:ascii="Times New Roman" w:hAnsi="Times New Roman" w:cs="Times New Roman"/>
          <w:sz w:val="24"/>
          <w:szCs w:val="24"/>
        </w:rPr>
        <w:t>A</w:t>
      </w:r>
      <w:r w:rsidR="0029765B" w:rsidRPr="005A26D8">
        <w:rPr>
          <w:rFonts w:ascii="Times New Roman" w:hAnsi="Times New Roman" w:cs="Times New Roman"/>
          <w:sz w:val="24"/>
          <w:szCs w:val="24"/>
        </w:rPr>
        <w:t>rising from a need for more relevant</w:t>
      </w:r>
      <w:r w:rsidR="0096173A" w:rsidRPr="005A26D8">
        <w:rPr>
          <w:rFonts w:ascii="Times New Roman" w:hAnsi="Times New Roman" w:cs="Times New Roman"/>
          <w:sz w:val="24"/>
          <w:szCs w:val="24"/>
        </w:rPr>
        <w:t xml:space="preserve"> research</w:t>
      </w:r>
      <w:r w:rsidR="00094B73" w:rsidRPr="005A26D8">
        <w:rPr>
          <w:rFonts w:ascii="Times New Roman" w:hAnsi="Times New Roman" w:cs="Times New Roman"/>
          <w:sz w:val="24"/>
          <w:szCs w:val="24"/>
        </w:rPr>
        <w:t xml:space="preserve"> </w:t>
      </w:r>
      <w:r w:rsidR="00094B73"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author":[{"dropping-particle":"","family":"Bowen","given":"S","non-dropping-particle":"","parse-names":false,"suffix":""},{"dropping-particle":"","family":"Graham","given":"I.D","non-dropping-particle":"","parse-names":false,"suffix":""}],"container-title":"Knowledge Translation in Healthcare: Moving Evidence to Practice","edition":"2nd","editor":[{"dropping-particle":"","family":"Straus","given":"S.E","non-dropping-particle":"","parse-names":false,"suffix":""},{"dropping-particle":"","family":"Tetroe","given":"J","non-dropping-particle":"","parse-names":false,"suffix":""},{"dropping-particle":"","family":"Graham","given":"I.D","non-dropping-particle":"","parse-names":false,"suffix":""}],"id":"ITEM-1","issued":{"date-parts":[["2013"]]},"page":"14-23","publisher":"Wiley-Blackwell","publisher-place":"Chichester, UK","title":"Integrated knowledge translation","type":"chapter"},"uris":["http://www.mendeley.com/documents/?uuid=00e87f0e-267c-419e-9310-db2331ac9477"]}],"mendeley":{"formattedCitation":"(Bowen and Graham 2013)","plainTextFormattedCitation":"(Bowen and Graham 2013)","previouslyFormattedCitation":"(Bowen and Graham 2013)"},"properties":{"noteIndex":0},"schema":"https://github.com/citation-style-language/schema/raw/master/csl-citation.json"}</w:instrText>
      </w:r>
      <w:r w:rsidR="00094B73" w:rsidRPr="005A26D8">
        <w:rPr>
          <w:rFonts w:ascii="Times New Roman" w:hAnsi="Times New Roman" w:cs="Times New Roman"/>
          <w:sz w:val="24"/>
          <w:szCs w:val="24"/>
        </w:rPr>
        <w:fldChar w:fldCharType="separate"/>
      </w:r>
      <w:r w:rsidR="00BA67C9" w:rsidRPr="005A26D8">
        <w:rPr>
          <w:rFonts w:ascii="Times New Roman" w:hAnsi="Times New Roman" w:cs="Times New Roman"/>
          <w:noProof/>
          <w:sz w:val="24"/>
          <w:szCs w:val="24"/>
        </w:rPr>
        <w:t>(Bowen and Graham 2013)</w:t>
      </w:r>
      <w:r w:rsidR="00094B73" w:rsidRPr="005A26D8">
        <w:rPr>
          <w:rFonts w:ascii="Times New Roman" w:hAnsi="Times New Roman" w:cs="Times New Roman"/>
          <w:sz w:val="24"/>
          <w:szCs w:val="24"/>
        </w:rPr>
        <w:fldChar w:fldCharType="end"/>
      </w:r>
      <w:r w:rsidR="0096173A" w:rsidRPr="005A26D8">
        <w:rPr>
          <w:rFonts w:ascii="Times New Roman" w:hAnsi="Times New Roman" w:cs="Times New Roman"/>
          <w:sz w:val="24"/>
          <w:szCs w:val="24"/>
        </w:rPr>
        <w:t>,</w:t>
      </w:r>
      <w:r w:rsidR="0004091A" w:rsidRPr="005A26D8">
        <w:rPr>
          <w:rFonts w:ascii="Times New Roman" w:hAnsi="Times New Roman" w:cs="Times New Roman"/>
          <w:sz w:val="24"/>
          <w:szCs w:val="24"/>
        </w:rPr>
        <w:t xml:space="preserve"> </w:t>
      </w:r>
      <w:r w:rsidR="00D94019" w:rsidRPr="005A26D8">
        <w:rPr>
          <w:rFonts w:ascii="Times New Roman" w:hAnsi="Times New Roman" w:cs="Times New Roman"/>
          <w:sz w:val="24"/>
          <w:szCs w:val="24"/>
        </w:rPr>
        <w:t>the context of the know-do gap</w:t>
      </w:r>
      <w:r w:rsidR="00AC7807" w:rsidRPr="005A26D8">
        <w:rPr>
          <w:rFonts w:ascii="Times New Roman" w:hAnsi="Times New Roman" w:cs="Times New Roman"/>
          <w:sz w:val="24"/>
          <w:szCs w:val="24"/>
        </w:rPr>
        <w:t xml:space="preserve"> (e.g., the setting</w:t>
      </w:r>
      <w:r w:rsidR="00FE4E80" w:rsidRPr="005A26D8">
        <w:rPr>
          <w:rFonts w:ascii="Times New Roman" w:hAnsi="Times New Roman" w:cs="Times New Roman"/>
          <w:sz w:val="24"/>
          <w:szCs w:val="24"/>
        </w:rPr>
        <w:t xml:space="preserve">, knowledge users in the setting) </w:t>
      </w:r>
      <w:r w:rsidR="00D94019" w:rsidRPr="005A26D8">
        <w:rPr>
          <w:rFonts w:ascii="Times New Roman" w:hAnsi="Times New Roman" w:cs="Times New Roman"/>
          <w:sz w:val="24"/>
          <w:szCs w:val="24"/>
        </w:rPr>
        <w:t>and the practice problem play an important role in iKT.</w:t>
      </w:r>
      <w:r w:rsidR="009728C4" w:rsidRPr="005A26D8">
        <w:rPr>
          <w:rFonts w:ascii="Times New Roman" w:hAnsi="Times New Roman" w:cs="Times New Roman"/>
          <w:sz w:val="24"/>
          <w:szCs w:val="24"/>
        </w:rPr>
        <w:t xml:space="preserve"> Based upon the notion that, if knowledge users are involved, </w:t>
      </w:r>
      <w:r w:rsidR="00395A95" w:rsidRPr="005A26D8">
        <w:rPr>
          <w:rFonts w:ascii="Times New Roman" w:hAnsi="Times New Roman" w:cs="Times New Roman"/>
          <w:sz w:val="24"/>
          <w:szCs w:val="24"/>
        </w:rPr>
        <w:t>“the research will be more solutions focused</w:t>
      </w:r>
      <w:r w:rsidR="00094B73" w:rsidRPr="005A26D8">
        <w:rPr>
          <w:rFonts w:ascii="Times New Roman" w:hAnsi="Times New Roman" w:cs="Times New Roman"/>
          <w:sz w:val="24"/>
          <w:szCs w:val="24"/>
        </w:rPr>
        <w:t xml:space="preserve">” </w:t>
      </w:r>
      <w:r w:rsidR="00094B73" w:rsidRPr="005A26D8">
        <w:rPr>
          <w:rFonts w:ascii="Times New Roman" w:hAnsi="Times New Roman" w:cs="Times New Roman"/>
          <w:sz w:val="24"/>
          <w:szCs w:val="24"/>
        </w:rPr>
        <w:fldChar w:fldCharType="begin" w:fldLock="1"/>
      </w:r>
      <w:r w:rsidR="009F6584" w:rsidRPr="005A26D8">
        <w:rPr>
          <w:rFonts w:ascii="Times New Roman" w:hAnsi="Times New Roman" w:cs="Times New Roman"/>
          <w:sz w:val="24"/>
          <w:szCs w:val="24"/>
        </w:rPr>
        <w:instrText>ADDIN CSL_CITATION {"citationItems":[{"id":"ITEM-1","itemData":{"ISBN":"9781118413548","author":[{"dropping-particle":"","family":"Straus","given":"S.E","non-dropping-particle":"","parse-names":false,"suffix":""},{"dropping-particle":"","family":"Tetroe","given":"J","non-dropping-particle":"","parse-names":false,"suffix":""},{"dropping-particle":"","family":"Graham","given":"I.D","non-dropping-particle":"","parse-names":false,"suffix":""}],"container-title":"Knowledge Translation in Healthcare: Moving Evidence to Practice","edition":"2nd Ed.","editor":[{"dropping-particle":"","family":"Straus","given":"S.E","non-dropping-particle":"","parse-names":false,"suffix":""},{"dropping-particle":"","family":"Tetroe","given":"J","non-dropping-particle":"","parse-names":false,"suffix":""},{"dropping-particle":"","family":"Graham","given":"I.D","non-dropping-particle":"","parse-names":false,"suffix":""}],"id":"ITEM-1","issued":{"date-parts":[["2013"]]},"page":"3-13","publisher":"Wiley","publisher-place":"Chichester, UK","title":"Knowledge translation: What it is and what it isn't","type":"chapter"},"uris":["http://www.mendeley.com/documents/?uuid=8cd3aafa-fcbb-4db4-be50-59158f80a0c2"]}],"mendeley":{"formattedCitation":"(S.E Straus, Tetroe, and Graham 2013)","manualFormatting":"(Straus, Tetroe, and Graham 2013, p.6)","plainTextFormattedCitation":"(S.E Straus, Tetroe, and Graham 2013)","previouslyFormattedCitation":"(S.E Straus, Tetroe, and Graham 2013)"},"properties":{"noteIndex":0},"schema":"https://github.com/citation-style-language/schema/raw/master/csl-citation.json"}</w:instrText>
      </w:r>
      <w:r w:rsidR="00094B73" w:rsidRPr="005A26D8">
        <w:rPr>
          <w:rFonts w:ascii="Times New Roman" w:hAnsi="Times New Roman" w:cs="Times New Roman"/>
          <w:sz w:val="24"/>
          <w:szCs w:val="24"/>
        </w:rPr>
        <w:fldChar w:fldCharType="separate"/>
      </w:r>
      <w:r w:rsidR="009F6584" w:rsidRPr="005A26D8">
        <w:rPr>
          <w:rFonts w:ascii="Times New Roman" w:hAnsi="Times New Roman" w:cs="Times New Roman"/>
          <w:noProof/>
          <w:sz w:val="24"/>
          <w:szCs w:val="24"/>
        </w:rPr>
        <w:t>(Straus, Tetroe, and Graham 2013, p.6)</w:t>
      </w:r>
      <w:r w:rsidR="00094B73" w:rsidRPr="005A26D8">
        <w:rPr>
          <w:rFonts w:ascii="Times New Roman" w:hAnsi="Times New Roman" w:cs="Times New Roman"/>
          <w:sz w:val="24"/>
          <w:szCs w:val="24"/>
        </w:rPr>
        <w:fldChar w:fldCharType="end"/>
      </w:r>
      <w:r w:rsidR="009728C4" w:rsidRPr="005A26D8">
        <w:rPr>
          <w:rFonts w:ascii="Times New Roman" w:hAnsi="Times New Roman" w:cs="Times New Roman"/>
          <w:sz w:val="24"/>
          <w:szCs w:val="24"/>
        </w:rPr>
        <w:t>, pr</w:t>
      </w:r>
      <w:r w:rsidR="00BF67A6" w:rsidRPr="005A26D8">
        <w:rPr>
          <w:rFonts w:ascii="Times New Roman" w:hAnsi="Times New Roman" w:cs="Times New Roman"/>
          <w:sz w:val="24"/>
          <w:szCs w:val="24"/>
        </w:rPr>
        <w:t xml:space="preserve">actice problems are </w:t>
      </w:r>
      <w:r w:rsidR="00FD329C" w:rsidRPr="005A26D8">
        <w:rPr>
          <w:rFonts w:ascii="Times New Roman" w:hAnsi="Times New Roman" w:cs="Times New Roman"/>
          <w:sz w:val="24"/>
          <w:szCs w:val="24"/>
        </w:rPr>
        <w:t>sourced</w:t>
      </w:r>
      <w:r w:rsidR="00BF67A6" w:rsidRPr="005A26D8">
        <w:rPr>
          <w:rFonts w:ascii="Times New Roman" w:hAnsi="Times New Roman" w:cs="Times New Roman"/>
          <w:sz w:val="24"/>
          <w:szCs w:val="24"/>
        </w:rPr>
        <w:t xml:space="preserve"> from knowledge users to ensure they are contextually</w:t>
      </w:r>
      <w:r w:rsidR="0003566B" w:rsidRPr="005A26D8">
        <w:rPr>
          <w:rFonts w:ascii="Times New Roman" w:hAnsi="Times New Roman" w:cs="Times New Roman"/>
          <w:sz w:val="24"/>
          <w:szCs w:val="24"/>
        </w:rPr>
        <w:t xml:space="preserve"> grounded</w:t>
      </w:r>
      <w:r w:rsidR="009728C4" w:rsidRPr="005A26D8">
        <w:rPr>
          <w:rFonts w:ascii="Times New Roman" w:hAnsi="Times New Roman" w:cs="Times New Roman"/>
          <w:sz w:val="24"/>
          <w:szCs w:val="24"/>
        </w:rPr>
        <w:t>.</w:t>
      </w:r>
      <w:r w:rsidR="00161317" w:rsidRPr="005A26D8">
        <w:rPr>
          <w:rFonts w:ascii="Times New Roman" w:hAnsi="Times New Roman" w:cs="Times New Roman"/>
          <w:sz w:val="24"/>
          <w:szCs w:val="24"/>
        </w:rPr>
        <w:t xml:space="preserve"> The KTA framework </w:t>
      </w:r>
      <w:r w:rsidR="009D23AB" w:rsidRPr="005A26D8">
        <w:rPr>
          <w:rFonts w:ascii="Times New Roman" w:hAnsi="Times New Roman" w:cs="Times New Roman"/>
          <w:sz w:val="24"/>
          <w:szCs w:val="24"/>
        </w:rPr>
        <w:t xml:space="preserve">further </w:t>
      </w:r>
      <w:r w:rsidR="004120F9" w:rsidRPr="005A26D8">
        <w:rPr>
          <w:rFonts w:ascii="Times New Roman" w:hAnsi="Times New Roman" w:cs="Times New Roman"/>
          <w:sz w:val="24"/>
          <w:szCs w:val="24"/>
        </w:rPr>
        <w:t xml:space="preserve">emphasises </w:t>
      </w:r>
      <w:r w:rsidR="00457CD7" w:rsidRPr="005A26D8">
        <w:rPr>
          <w:rFonts w:ascii="Times New Roman" w:hAnsi="Times New Roman" w:cs="Times New Roman"/>
          <w:sz w:val="24"/>
          <w:szCs w:val="24"/>
        </w:rPr>
        <w:t>context</w:t>
      </w:r>
      <w:r w:rsidR="004120F9" w:rsidRPr="005A26D8">
        <w:rPr>
          <w:rFonts w:ascii="Times New Roman" w:hAnsi="Times New Roman" w:cs="Times New Roman"/>
          <w:sz w:val="24"/>
          <w:szCs w:val="24"/>
        </w:rPr>
        <w:t xml:space="preserve"> with </w:t>
      </w:r>
      <w:r w:rsidR="00F86393" w:rsidRPr="005A26D8">
        <w:rPr>
          <w:rFonts w:ascii="Times New Roman" w:hAnsi="Times New Roman" w:cs="Times New Roman"/>
          <w:sz w:val="24"/>
          <w:szCs w:val="24"/>
        </w:rPr>
        <w:t xml:space="preserve">dedicated phases to tailoring and adapting knowledge </w:t>
      </w:r>
      <w:r w:rsidR="00457CD7"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author":[{"dropping-particle":"","family":"Graham","given":"I.D","non-dropping-particle":"","parse-names":false,"suffix":""},{"dropping-particle":"","family":"Logan","given":"J","non-dropping-particle":"","parse-names":false,"suffix":""},{"dropping-particle":"","family":"Harrison","given":"M.B","non-dropping-particle":"","parse-names":false,"suffix":""},{"dropping-particle":"","family":"Straus","given":"S.E","non-dropping-particle":"","parse-names":false,"suffix":""},{"dropping-particle":"","family":"Tetroe","given":"J","non-dropping-particle":"","parse-names":false,"suffix":""},{"dropping-particle":"","family":"Caswell","given":"W","non-dropping-particle":"","parse-names":false,"suffix":""},{"dropping-particle":"","family":"Robinson","given":"N","non-dropping-particle":"","parse-names":false,"suffix":""}],"container-title":"The Journal of Continuing Education in the Health Professions","id":"ITEM-1","issued":{"date-parts":[["2006"]]},"page":"13-24","title":"Lost in knowledge translation: Time for a map?","type":"article-journal","volume":"26"},"uris":["http://www.mendeley.com/documents/?uuid=bc04bc8f-4a8a-4a43-9202-c0adec81e583"]}],"mendeley":{"formattedCitation":"(Graham et al. 2006)","plainTextFormattedCitation":"(Graham et al. 2006)","previouslyFormattedCitation":"(Graham et al. 2006)"},"properties":{"noteIndex":0},"schema":"https://github.com/citation-style-language/schema/raw/master/csl-citation.json"}</w:instrText>
      </w:r>
      <w:r w:rsidR="00457CD7" w:rsidRPr="005A26D8">
        <w:rPr>
          <w:rFonts w:ascii="Times New Roman" w:hAnsi="Times New Roman" w:cs="Times New Roman"/>
          <w:sz w:val="24"/>
          <w:szCs w:val="24"/>
        </w:rPr>
        <w:fldChar w:fldCharType="separate"/>
      </w:r>
      <w:r w:rsidR="00BA67C9" w:rsidRPr="005A26D8">
        <w:rPr>
          <w:rFonts w:ascii="Times New Roman" w:hAnsi="Times New Roman" w:cs="Times New Roman"/>
          <w:noProof/>
          <w:sz w:val="24"/>
          <w:szCs w:val="24"/>
        </w:rPr>
        <w:t>(Graham et al. 2006)</w:t>
      </w:r>
      <w:r w:rsidR="00457CD7" w:rsidRPr="005A26D8">
        <w:rPr>
          <w:rFonts w:ascii="Times New Roman" w:hAnsi="Times New Roman" w:cs="Times New Roman"/>
          <w:sz w:val="24"/>
          <w:szCs w:val="24"/>
        </w:rPr>
        <w:fldChar w:fldCharType="end"/>
      </w:r>
      <w:r w:rsidR="00F86393" w:rsidRPr="005A26D8">
        <w:rPr>
          <w:rFonts w:ascii="Times New Roman" w:hAnsi="Times New Roman" w:cs="Times New Roman"/>
          <w:sz w:val="24"/>
          <w:szCs w:val="24"/>
        </w:rPr>
        <w:t xml:space="preserve">, </w:t>
      </w:r>
      <w:r w:rsidR="009D23AB" w:rsidRPr="005A26D8">
        <w:rPr>
          <w:rFonts w:ascii="Times New Roman" w:hAnsi="Times New Roman" w:cs="Times New Roman"/>
          <w:sz w:val="24"/>
          <w:szCs w:val="24"/>
        </w:rPr>
        <w:t xml:space="preserve">while </w:t>
      </w:r>
      <w:r w:rsidR="00587305" w:rsidRPr="005A26D8">
        <w:rPr>
          <w:rFonts w:ascii="Times New Roman" w:hAnsi="Times New Roman" w:cs="Times New Roman"/>
          <w:sz w:val="24"/>
          <w:szCs w:val="24"/>
        </w:rPr>
        <w:t xml:space="preserve">the </w:t>
      </w:r>
      <w:r w:rsidR="00386640" w:rsidRPr="005A26D8">
        <w:rPr>
          <w:rFonts w:ascii="Times New Roman" w:hAnsi="Times New Roman" w:cs="Times New Roman"/>
          <w:sz w:val="24"/>
          <w:szCs w:val="24"/>
        </w:rPr>
        <w:t xml:space="preserve">use of additional theory to explore context </w:t>
      </w:r>
      <w:r w:rsidR="0021649E" w:rsidRPr="005A26D8">
        <w:rPr>
          <w:rFonts w:ascii="Times New Roman" w:hAnsi="Times New Roman" w:cs="Times New Roman"/>
          <w:sz w:val="24"/>
          <w:szCs w:val="24"/>
        </w:rPr>
        <w:t>ha</w:t>
      </w:r>
      <w:r w:rsidR="00F17BD8" w:rsidRPr="005A26D8">
        <w:rPr>
          <w:rFonts w:ascii="Times New Roman" w:hAnsi="Times New Roman" w:cs="Times New Roman"/>
          <w:sz w:val="24"/>
          <w:szCs w:val="24"/>
        </w:rPr>
        <w:t>s</w:t>
      </w:r>
      <w:r w:rsidR="0021649E" w:rsidRPr="005A26D8">
        <w:rPr>
          <w:rFonts w:ascii="Times New Roman" w:hAnsi="Times New Roman" w:cs="Times New Roman"/>
          <w:sz w:val="24"/>
          <w:szCs w:val="24"/>
        </w:rPr>
        <w:t xml:space="preserve"> been recommended </w:t>
      </w:r>
      <w:r w:rsidR="0021649E"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DOI":"10.1186/s12913-019-4015-3","author":[{"dropping-particle":"","family":"Nilsen","given":"P","non-dropping-particle":"","parse-names":false,"suffix":""},{"dropping-particle":"","family":"Bernhardsson","given":"S","non-dropping-particle":"","parse-names":false,"suffix":""}],"container-title":"BMC Health Services Research","id":"ITEM-1","issue":"189","issued":{"date-parts":[["2019"]]},"title":"Context matters in implementation science: A scoping review of determinant frameworks that describe contextual determinants for implementation outcomes","type":"article-journal","volume":"19"},"uris":["http://www.mendeley.com/documents/?uuid=8da9b0d9-3084-4d5a-a12b-eb23ee1a8532"]}],"mendeley":{"formattedCitation":"(Nilsen and Bernhardsson 2019)","plainTextFormattedCitation":"(Nilsen and Bernhardsson 2019)","previouslyFormattedCitation":"(Nilsen and Bernhardsson 2019)"},"properties":{"noteIndex":0},"schema":"https://github.com/citation-style-language/schema/raw/master/csl-citation.json"}</w:instrText>
      </w:r>
      <w:r w:rsidR="0021649E" w:rsidRPr="005A26D8">
        <w:rPr>
          <w:rFonts w:ascii="Times New Roman" w:hAnsi="Times New Roman" w:cs="Times New Roman"/>
          <w:sz w:val="24"/>
          <w:szCs w:val="24"/>
        </w:rPr>
        <w:fldChar w:fldCharType="separate"/>
      </w:r>
      <w:r w:rsidR="00BA67C9" w:rsidRPr="005A26D8">
        <w:rPr>
          <w:rFonts w:ascii="Times New Roman" w:hAnsi="Times New Roman" w:cs="Times New Roman"/>
          <w:noProof/>
          <w:sz w:val="24"/>
          <w:szCs w:val="24"/>
        </w:rPr>
        <w:t>(Nilsen and Bernhardsson 2019)</w:t>
      </w:r>
      <w:r w:rsidR="0021649E" w:rsidRPr="005A26D8">
        <w:rPr>
          <w:rFonts w:ascii="Times New Roman" w:hAnsi="Times New Roman" w:cs="Times New Roman"/>
          <w:sz w:val="24"/>
          <w:szCs w:val="24"/>
        </w:rPr>
        <w:fldChar w:fldCharType="end"/>
      </w:r>
      <w:r w:rsidR="00E15DF6" w:rsidRPr="005A26D8">
        <w:rPr>
          <w:rFonts w:ascii="Times New Roman" w:hAnsi="Times New Roman" w:cs="Times New Roman"/>
          <w:sz w:val="24"/>
          <w:szCs w:val="24"/>
        </w:rPr>
        <w:t xml:space="preserve">. </w:t>
      </w:r>
      <w:r w:rsidR="00BE5F51" w:rsidRPr="005A26D8">
        <w:rPr>
          <w:rFonts w:ascii="Times New Roman" w:hAnsi="Times New Roman" w:cs="Times New Roman"/>
          <w:sz w:val="24"/>
          <w:szCs w:val="24"/>
        </w:rPr>
        <w:t>Context-specific b</w:t>
      </w:r>
      <w:r w:rsidR="00721E65" w:rsidRPr="005A26D8">
        <w:rPr>
          <w:rFonts w:ascii="Times New Roman" w:hAnsi="Times New Roman" w:cs="Times New Roman"/>
          <w:sz w:val="24"/>
          <w:szCs w:val="24"/>
        </w:rPr>
        <w:t xml:space="preserve">arriers and facilitators to the iKT process </w:t>
      </w:r>
      <w:r w:rsidR="00BE5F51" w:rsidRPr="005A26D8">
        <w:rPr>
          <w:rFonts w:ascii="Times New Roman" w:hAnsi="Times New Roman" w:cs="Times New Roman"/>
          <w:sz w:val="24"/>
          <w:szCs w:val="24"/>
        </w:rPr>
        <w:t>have also</w:t>
      </w:r>
      <w:r w:rsidR="00FF7D06" w:rsidRPr="005A26D8">
        <w:rPr>
          <w:rFonts w:ascii="Times New Roman" w:hAnsi="Times New Roman" w:cs="Times New Roman"/>
          <w:sz w:val="24"/>
          <w:szCs w:val="24"/>
        </w:rPr>
        <w:t xml:space="preserve"> been </w:t>
      </w:r>
      <w:r w:rsidR="00040D37" w:rsidRPr="005A26D8">
        <w:rPr>
          <w:rFonts w:ascii="Times New Roman" w:hAnsi="Times New Roman" w:cs="Times New Roman"/>
          <w:sz w:val="24"/>
          <w:szCs w:val="24"/>
        </w:rPr>
        <w:t>noted</w:t>
      </w:r>
      <w:r w:rsidR="00CE69F0" w:rsidRPr="005A26D8">
        <w:rPr>
          <w:rFonts w:ascii="Times New Roman" w:hAnsi="Times New Roman" w:cs="Times New Roman"/>
          <w:sz w:val="24"/>
          <w:szCs w:val="24"/>
        </w:rPr>
        <w:t xml:space="preserve"> (e.g., </w:t>
      </w:r>
      <w:r w:rsidR="001E1C64" w:rsidRPr="005A26D8">
        <w:rPr>
          <w:rFonts w:ascii="Times New Roman" w:hAnsi="Times New Roman" w:cs="Times New Roman"/>
          <w:sz w:val="24"/>
          <w:szCs w:val="24"/>
        </w:rPr>
        <w:t>language barriers</w:t>
      </w:r>
      <w:r w:rsidR="00CE69F0" w:rsidRPr="005A26D8">
        <w:rPr>
          <w:rFonts w:ascii="Times New Roman" w:hAnsi="Times New Roman" w:cs="Times New Roman"/>
          <w:sz w:val="24"/>
          <w:szCs w:val="24"/>
        </w:rPr>
        <w:t xml:space="preserve">, </w:t>
      </w:r>
      <w:r w:rsidR="001E1C64" w:rsidRPr="005A26D8">
        <w:rPr>
          <w:rFonts w:ascii="Times New Roman" w:hAnsi="Times New Roman" w:cs="Times New Roman"/>
          <w:sz w:val="24"/>
          <w:szCs w:val="24"/>
        </w:rPr>
        <w:t>setting-specific knowledge</w:t>
      </w:r>
      <w:r w:rsidR="009E5A00" w:rsidRPr="005A26D8">
        <w:rPr>
          <w:rFonts w:ascii="Times New Roman" w:hAnsi="Times New Roman" w:cs="Times New Roman"/>
          <w:sz w:val="24"/>
          <w:szCs w:val="24"/>
        </w:rPr>
        <w:t xml:space="preserve">; </w:t>
      </w:r>
      <w:r w:rsidR="001E1C64"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{"citationItems":[{"id":"ITEM-1","itemData":{"DOI":"10.1186/s12961-020-0536-9","ISSN":"14784505","abstract":"Background: Integrated knowledge translation refers to researcher and research user partnerships to co-generate and implement knowledge. This type of partnership may be critical to success in increasing knowledge use and impact, but the conceptualisation of its initiation has not been fully developed. Initiating this type of partnership has proven to be challenging but crucial to its success. The purpose of this study was to conduct a meta-narrative review of partnership initiation concepts, processes, enablers, barriers and outcomes in the disciplines of healthcare and social sciences where examples of researcher and research user partnerships were found. Methods: Seven research traditions were identified. Three were in the discipline of social sciences (including psychology, education and business) and five were in the discipline of healthcare (including medicine, nursing, public health, health services research). Searches were conducted in MEDLINE, EMBASE, CINAHL, ABI Inform, ERIC, PsychInfo and the Cochrane Library on June 9, 2017. Fifty titles and abstracts were screened in triplicate; data were extracted from three records in duplicate. Narratives comprised of study characteristics and conceptual and empirical findings across traditions were tabulated, summarised and compared. Results: A total of 7779 unique results were identified and 17 reviews published from 1998 to 2017 were eligible. All reviews identified a partnership initiation phase referred to as 'early' or 'developmental', or more vaguely as 'fuzzy', across six traditions - integrated knowledge translation, action research, stakeholder engagement, knowledge transfer, team initiation and shared mental models. The partnership initiation processes, enablers, barriers and outcomes were common to multiple narratives and summarised in a Partnership Initiation Conceptual Framework. Our review revealed limited use or generation of theory in most included reviews, and little empirical evidence testing the links between partnership initiation processes, enablers or barriers, and outcomes for the purpose of describing successful researcher and research user partnership initiation. Conclusions: Narratives across multiple research traditions revealed similar integrated knowledge translation initiation processes, enablers, barriers and outcomes, which were captured in a conceptual framework that can be employed by researchers and research users to study and launch partnerships. While partnership init…","author":[{"dropping-particle":"","family":"Zych","given":"Maria Maddalena","non-dropping-particle":"","parse-names":false,"suffix":""},{"dropping-particle":"","family":"Berta","given":"Whitney B.","non-dropping-particle":"","parse-names":false,"suffix":""},{"dropping-particle":"","family":"Gagliardi","given":"Anna R.","non-dropping-particle":"","parse-names":false,"suffix":""}],"container-title":"Health Research Policy and Systems","id":"ITEM-1","issue":"24","issued":{"date-parts":[["2020"]]},"title":"Conceptualising the initiation of researcher and research user partnerships: A meta-narrative review","type":"article-journal","volume":"18"},"uris":["http://www.mendeley.com/documents/?uuid=01b9fc6a-b07e-46f9-8abd-3820ee82ecdd"]}],"mendeley":{"formattedCitation":"(Zych, Berta, and Gagliardi 2020)","manualFormatting":"Zych et al., 2020)","plainTextFormattedCitation":"(Zych, Berta, and Gagliardi 2020)","previouslyFormattedCitation":"(Zych, Berta, and Gagliardi 2020)"},"properties":{"noteIndex":0},"schema":"https://github.com/citation-style-language/schema/raw/master/csl-citation.json"}</w:instrText>
      </w:r>
      <w:r w:rsidR="001E1C64" w:rsidRPr="005A26D8">
        <w:rPr>
          <w:rFonts w:ascii="Times New Roman" w:hAnsi="Times New Roman" w:cs="Times New Roman"/>
          <w:sz w:val="24"/>
          <w:szCs w:val="24"/>
        </w:rPr>
        <w:fldChar w:fldCharType="separate"/>
      </w:r>
      <w:r w:rsidR="001E1C64" w:rsidRPr="005A26D8">
        <w:rPr>
          <w:rFonts w:ascii="Times New Roman" w:hAnsi="Times New Roman" w:cs="Times New Roman"/>
          <w:noProof/>
          <w:sz w:val="24"/>
          <w:szCs w:val="24"/>
        </w:rPr>
        <w:t>Zych et al., 2020)</w:t>
      </w:r>
      <w:r w:rsidR="001E1C64" w:rsidRPr="005A26D8">
        <w:rPr>
          <w:rFonts w:ascii="Times New Roman" w:hAnsi="Times New Roman" w:cs="Times New Roman"/>
          <w:sz w:val="24"/>
          <w:szCs w:val="24"/>
        </w:rPr>
        <w:fldChar w:fldCharType="end"/>
      </w:r>
      <w:r w:rsidR="009E5A00" w:rsidRPr="005A26D8">
        <w:rPr>
          <w:rFonts w:ascii="Times New Roman" w:hAnsi="Times New Roman" w:cs="Times New Roman"/>
          <w:sz w:val="24"/>
          <w:szCs w:val="24"/>
        </w:rPr>
        <w:t xml:space="preserve">. </w:t>
      </w:r>
      <w:r w:rsidR="005D785F" w:rsidRPr="005A26D8">
        <w:rPr>
          <w:rFonts w:ascii="Times New Roman" w:hAnsi="Times New Roman" w:cs="Times New Roman"/>
          <w:sz w:val="24"/>
          <w:szCs w:val="24"/>
        </w:rPr>
        <w:t xml:space="preserve">In short, </w:t>
      </w:r>
      <w:r w:rsidR="0072307B" w:rsidRPr="005A26D8">
        <w:rPr>
          <w:rFonts w:ascii="Times New Roman" w:hAnsi="Times New Roman" w:cs="Times New Roman"/>
          <w:sz w:val="24"/>
          <w:szCs w:val="24"/>
        </w:rPr>
        <w:fldChar w:fldCharType="begin" w:fldLock="1"/>
      </w:r>
      <w:r w:rsidR="009F6584" w:rsidRPr="005A26D8">
        <w:rPr>
          <w:rFonts w:ascii="Times New Roman" w:hAnsi="Times New Roman" w:cs="Times New Roman"/>
          <w:sz w:val="24"/>
          <w:szCs w:val="24"/>
        </w:rPr>
        <w:instrText>ADDIN CSL_CITATION {"citationItems":[{"id":"ITEM-1","itemData":{"ISBN":"9781118413548","author":[{"dropping-particle":"","family":"Straus","given":"S.E","non-dropping-particle":"","parse-names":false,"suffix":""},{"dropping-particle":"","family":"Tetroe","given":"J","non-dropping-particle":"","parse-names":false,"suffix":""},{"dropping-particle":"","family":"Graham","given":"I.D","non-dropping-particle":"","parse-names":false,"suffix":""}],"container-title":"Knowledge Translation in Healthcare: Moving Evidence to Practice","edition":"2nd Ed.","editor":[{"dropping-particle":"","family":"Straus","given":"S.E","non-dropping-particle":"","parse-names":false,"suffix":""},{"dropping-particle":"","family":"Tetroe","given":"J","non-dropping-particle":"","parse-names":false,"suffix":""},{"dropping-particle":"","family":"Graham","given":"I.D","non-dropping-particle":"","parse-names":false,"suffix":""}],"id":"ITEM-1","issued":{"date-parts":[["2013"]]},"page":"3-13","publisher":"Wiley","publisher-place":"Chichester, UK","title":"Knowledge translation: What it is and what it isn't","type":"chapter"},"uris":["http://www.mendeley.com/documents/?uuid=8cd3aafa-fcbb-4db4-be50-59158f80a0c2"]}],"mendeley":{"formattedCitation":"(S.E Straus, Tetroe, and Graham 2013)","manualFormatting":"Straus, Tetroe, and Graham (2013)","plainTextFormattedCitation":"(S.E Straus, Tetroe, and Graham 2013)","previouslyFormattedCitation":"(S.E Straus, Tetroe, and Graham 2013)"},"properties":{"noteIndex":0},"schema":"https://github.com/citation-style-language/schema/raw/master/csl-citation.json"}</w:instrText>
      </w:r>
      <w:r w:rsidR="0072307B" w:rsidRPr="005A26D8">
        <w:rPr>
          <w:rFonts w:ascii="Times New Roman" w:hAnsi="Times New Roman" w:cs="Times New Roman"/>
          <w:sz w:val="24"/>
          <w:szCs w:val="24"/>
        </w:rPr>
        <w:fldChar w:fldCharType="separate"/>
      </w:r>
      <w:r w:rsidR="009F6584" w:rsidRPr="005A26D8">
        <w:rPr>
          <w:rFonts w:ascii="Times New Roman" w:hAnsi="Times New Roman" w:cs="Times New Roman"/>
          <w:noProof/>
          <w:sz w:val="24"/>
          <w:szCs w:val="24"/>
        </w:rPr>
        <w:t>Straus, Tetroe, and Graham (2013)</w:t>
      </w:r>
      <w:r w:rsidR="0072307B" w:rsidRPr="005A26D8">
        <w:rPr>
          <w:rFonts w:ascii="Times New Roman" w:hAnsi="Times New Roman" w:cs="Times New Roman"/>
          <w:sz w:val="24"/>
          <w:szCs w:val="24"/>
        </w:rPr>
        <w:fldChar w:fldCharType="end"/>
      </w:r>
      <w:r w:rsidR="0072307B" w:rsidRPr="005A26D8">
        <w:rPr>
          <w:rFonts w:ascii="Times New Roman" w:hAnsi="Times New Roman" w:cs="Times New Roman"/>
          <w:sz w:val="24"/>
          <w:szCs w:val="24"/>
        </w:rPr>
        <w:t xml:space="preserve"> </w:t>
      </w:r>
      <w:r w:rsidR="004D3D55" w:rsidRPr="005A26D8">
        <w:rPr>
          <w:rFonts w:ascii="Times New Roman" w:hAnsi="Times New Roman" w:cs="Times New Roman"/>
          <w:sz w:val="24"/>
          <w:szCs w:val="24"/>
        </w:rPr>
        <w:t>summarise</w:t>
      </w:r>
      <w:r w:rsidR="00126B42" w:rsidRPr="005A26D8">
        <w:rPr>
          <w:rFonts w:ascii="Times New Roman" w:hAnsi="Times New Roman" w:cs="Times New Roman"/>
          <w:sz w:val="24"/>
          <w:szCs w:val="24"/>
        </w:rPr>
        <w:t>,</w:t>
      </w:r>
      <w:r w:rsidR="00187300" w:rsidRPr="005A26D8">
        <w:rPr>
          <w:rFonts w:ascii="Times New Roman" w:hAnsi="Times New Roman" w:cs="Times New Roman"/>
          <w:sz w:val="24"/>
          <w:szCs w:val="24"/>
        </w:rPr>
        <w:t xml:space="preserve"> “</w:t>
      </w:r>
      <w:r w:rsidR="003B1449" w:rsidRPr="005A26D8">
        <w:rPr>
          <w:rFonts w:ascii="Times New Roman" w:hAnsi="Times New Roman" w:cs="Times New Roman"/>
          <w:sz w:val="24"/>
          <w:szCs w:val="24"/>
        </w:rPr>
        <w:t xml:space="preserve">… </w:t>
      </w:r>
      <w:r w:rsidR="00187300" w:rsidRPr="005A26D8">
        <w:rPr>
          <w:rFonts w:ascii="Times New Roman" w:hAnsi="Times New Roman" w:cs="Times New Roman"/>
          <w:sz w:val="24"/>
          <w:szCs w:val="24"/>
        </w:rPr>
        <w:t>we find the doing of KT requires a unique skill set including an understanding of the health care cont</w:t>
      </w:r>
      <w:r w:rsidR="00B8336D" w:rsidRPr="005A26D8">
        <w:rPr>
          <w:rFonts w:ascii="Times New Roman" w:hAnsi="Times New Roman" w:cs="Times New Roman"/>
          <w:sz w:val="24"/>
          <w:szCs w:val="24"/>
        </w:rPr>
        <w:t>ext ” (p.9)</w:t>
      </w:r>
      <w:r w:rsidR="001F3329" w:rsidRPr="005A26D8">
        <w:rPr>
          <w:rFonts w:ascii="Times New Roman" w:hAnsi="Times New Roman" w:cs="Times New Roman"/>
          <w:sz w:val="24"/>
          <w:szCs w:val="24"/>
        </w:rPr>
        <w:t xml:space="preserve">. </w:t>
      </w:r>
    </w:p>
    <w:p w14:paraId="7CFF9DA8" w14:textId="75AFE95B" w:rsidR="00693C1B" w:rsidRPr="005A26D8" w:rsidRDefault="000D2839" w:rsidP="00787E05">
      <w:pPr>
        <w:spacing w:line="480" w:lineRule="auto"/>
        <w:ind w:firstLine="720"/>
        <w:jc w:val="both"/>
        <w:rPr>
          <w:rFonts w:ascii="Times New Roman" w:hAnsi="Times New Roman" w:cs="Times New Roman"/>
          <w:sz w:val="24"/>
          <w:szCs w:val="24"/>
        </w:rPr>
      </w:pPr>
      <w:r w:rsidRPr="005A26D8">
        <w:rPr>
          <w:rFonts w:ascii="Times New Roman" w:hAnsi="Times New Roman" w:cs="Times New Roman"/>
          <w:sz w:val="24"/>
          <w:szCs w:val="24"/>
        </w:rPr>
        <w:t>Context i</w:t>
      </w:r>
      <w:r w:rsidR="0028316D" w:rsidRPr="005A26D8">
        <w:rPr>
          <w:rFonts w:ascii="Times New Roman" w:hAnsi="Times New Roman" w:cs="Times New Roman"/>
          <w:sz w:val="24"/>
          <w:szCs w:val="24"/>
        </w:rPr>
        <w:t xml:space="preserve">s equally </w:t>
      </w:r>
      <w:r w:rsidR="00B97BBB" w:rsidRPr="005A26D8">
        <w:rPr>
          <w:rFonts w:ascii="Times New Roman" w:hAnsi="Times New Roman" w:cs="Times New Roman"/>
          <w:sz w:val="24"/>
          <w:szCs w:val="24"/>
        </w:rPr>
        <w:t xml:space="preserve">important </w:t>
      </w:r>
      <w:r w:rsidR="0028316D" w:rsidRPr="005A26D8">
        <w:rPr>
          <w:rFonts w:ascii="Times New Roman" w:hAnsi="Times New Roman" w:cs="Times New Roman"/>
          <w:sz w:val="24"/>
          <w:szCs w:val="24"/>
        </w:rPr>
        <w:t xml:space="preserve">in </w:t>
      </w:r>
      <w:r w:rsidR="00900E4E" w:rsidRPr="005A26D8">
        <w:rPr>
          <w:rFonts w:ascii="Times New Roman" w:hAnsi="Times New Roman" w:cs="Times New Roman"/>
          <w:sz w:val="24"/>
          <w:szCs w:val="24"/>
        </w:rPr>
        <w:t xml:space="preserve">qualitative research. </w:t>
      </w:r>
      <w:r w:rsidR="005979D5" w:rsidRPr="005A26D8">
        <w:rPr>
          <w:rFonts w:ascii="Times New Roman" w:hAnsi="Times New Roman" w:cs="Times New Roman"/>
          <w:sz w:val="24"/>
          <w:szCs w:val="24"/>
        </w:rPr>
        <w:t xml:space="preserve">As </w:t>
      </w:r>
      <w:r w:rsidR="005979D5"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{"citationItems":[{"id":"ITEM-1","itemData":{"author":[{"dropping-particle":"","family":"Smith","given":"B","non-dropping-particle":"","parse-names":false,"suffix":""},{"dropping-particle":"","family":"Sparkes","given":"A. C.","non-dropping-particle":"","parse-names":false,"suffix":""}],"container-title":"Handbook of Sport Psychology","edition":"4th","editor":[{"dropping-particle":"","family":"Tenenbaum","given":"G","non-dropping-particle":"","parse-names":false,"suffix":""},{"dropping-particle":"","family":"Eklund","given":"R.C","non-dropping-particle":"","parse-names":false,"suffix":""}],"id":"ITEM-1","issued":{"date-parts":[["2020"]]},"page":"1001-1019","publisher":"John Wiley &amp; Sons","publisher-place":"Ontario, Canada","title":"Qualitative research","type":"chapter"},"uris":["http://www.mendeley.com/documents/?uuid=2745f43a-a782-4ecc-b173-0b24074e127a"]}],"mendeley":{"formattedCitation":"(B Smith and Sparkes 2020)","manualFormatting":"Smith and Sparkes (2020)","plainTextFormattedCitation":"(B Smith and Sparkes 2020)","previouslyFormattedCitation":"(B Smith and Sparkes 2020)"},"properties":{"noteIndex":0},"schema":"https://github.com/citation-style-language/schema/raw/master/csl-citation.json"}</w:instrText>
      </w:r>
      <w:r w:rsidR="005979D5" w:rsidRPr="005A26D8">
        <w:rPr>
          <w:rFonts w:ascii="Times New Roman" w:hAnsi="Times New Roman" w:cs="Times New Roman"/>
          <w:sz w:val="24"/>
          <w:szCs w:val="24"/>
        </w:rPr>
        <w:fldChar w:fldCharType="separate"/>
      </w:r>
      <w:r w:rsidR="005979D5" w:rsidRPr="005A26D8">
        <w:rPr>
          <w:rFonts w:ascii="Times New Roman" w:hAnsi="Times New Roman" w:cs="Times New Roman"/>
          <w:noProof/>
          <w:sz w:val="24"/>
          <w:szCs w:val="24"/>
        </w:rPr>
        <w:t>Smith and Sparkes (2020)</w:t>
      </w:r>
      <w:r w:rsidR="005979D5" w:rsidRPr="005A26D8">
        <w:rPr>
          <w:rFonts w:ascii="Times New Roman" w:hAnsi="Times New Roman" w:cs="Times New Roman"/>
          <w:sz w:val="24"/>
          <w:szCs w:val="24"/>
        </w:rPr>
        <w:fldChar w:fldCharType="end"/>
      </w:r>
      <w:r w:rsidR="00D06A4D" w:rsidRPr="005A26D8">
        <w:rPr>
          <w:rFonts w:ascii="Times New Roman" w:hAnsi="Times New Roman" w:cs="Times New Roman"/>
          <w:sz w:val="24"/>
          <w:szCs w:val="24"/>
        </w:rPr>
        <w:t xml:space="preserve"> </w:t>
      </w:r>
      <w:r w:rsidR="00402BA2" w:rsidRPr="005A26D8">
        <w:rPr>
          <w:rFonts w:ascii="Times New Roman" w:hAnsi="Times New Roman" w:cs="Times New Roman"/>
          <w:sz w:val="24"/>
          <w:szCs w:val="24"/>
        </w:rPr>
        <w:t>outline</w:t>
      </w:r>
      <w:r w:rsidR="005979D5" w:rsidRPr="005A26D8">
        <w:rPr>
          <w:rFonts w:ascii="Times New Roman" w:hAnsi="Times New Roman" w:cs="Times New Roman"/>
          <w:sz w:val="24"/>
          <w:szCs w:val="24"/>
        </w:rPr>
        <w:t>, “qualitative research often seeks to incorporate context into analysis as contexts shape experiences, talk, emotions and so on”</w:t>
      </w:r>
      <w:r w:rsidR="00615C76" w:rsidRPr="005A26D8">
        <w:rPr>
          <w:rFonts w:ascii="Times New Roman" w:hAnsi="Times New Roman" w:cs="Times New Roman"/>
          <w:sz w:val="24"/>
          <w:szCs w:val="24"/>
        </w:rPr>
        <w:t xml:space="preserve"> (p.1004). </w:t>
      </w:r>
      <w:r w:rsidR="00EE39F1" w:rsidRPr="005A26D8">
        <w:rPr>
          <w:rFonts w:ascii="Times New Roman" w:hAnsi="Times New Roman" w:cs="Times New Roman"/>
          <w:sz w:val="24"/>
          <w:szCs w:val="24"/>
        </w:rPr>
        <w:t xml:space="preserve">Therefore, qualitative </w:t>
      </w:r>
      <w:r w:rsidR="00613E10" w:rsidRPr="005A26D8">
        <w:rPr>
          <w:rFonts w:ascii="Times New Roman" w:hAnsi="Times New Roman" w:cs="Times New Roman"/>
          <w:sz w:val="24"/>
          <w:szCs w:val="24"/>
        </w:rPr>
        <w:t>researchers</w:t>
      </w:r>
      <w:r w:rsidR="00EE39F1" w:rsidRPr="005A26D8">
        <w:rPr>
          <w:rFonts w:ascii="Times New Roman" w:hAnsi="Times New Roman" w:cs="Times New Roman"/>
          <w:sz w:val="24"/>
          <w:szCs w:val="24"/>
        </w:rPr>
        <w:t xml:space="preserve"> </w:t>
      </w:r>
      <w:r w:rsidR="002175A6" w:rsidRPr="005A26D8">
        <w:rPr>
          <w:rFonts w:ascii="Times New Roman" w:hAnsi="Times New Roman" w:cs="Times New Roman"/>
          <w:sz w:val="24"/>
          <w:szCs w:val="24"/>
        </w:rPr>
        <w:t>often adopt an ideographic as opposed to a nomothetic approach</w:t>
      </w:r>
      <w:r w:rsidR="009C093E" w:rsidRPr="005A26D8">
        <w:rPr>
          <w:rFonts w:ascii="Times New Roman" w:hAnsi="Times New Roman" w:cs="Times New Roman"/>
          <w:sz w:val="24"/>
          <w:szCs w:val="24"/>
        </w:rPr>
        <w:t xml:space="preserve">, “to better understand how events, actions, and meanings are shaped by the unique circumstances in which they occur” </w:t>
      </w:r>
      <w:r w:rsidR="009C093E" w:rsidRPr="005A26D8">
        <w:rPr>
          <w:rFonts w:ascii="Times New Roman" w:hAnsi="Times New Roman" w:cs="Times New Roman"/>
          <w:sz w:val="24"/>
          <w:szCs w:val="24"/>
        </w:rPr>
        <w:fldChar w:fldCharType="begin" w:fldLock="1"/>
      </w:r>
      <w:r w:rsidR="00280085" w:rsidRPr="005A26D8">
        <w:rPr>
          <w:rFonts w:ascii="Times New Roman" w:hAnsi="Times New Roman" w:cs="Times New Roman"/>
          <w:sz w:val="24"/>
          <w:szCs w:val="24"/>
        </w:rPr>
        <w:instrText>ADDIN CSL_CITATION {"citationItems":[{"id":"ITEM-1","itemData":{"DOI":"10.4324/9780203852187","ISBN":"9780203852187","abstract":"Qualitative forms of inquiry are a dynamic and exciting area within contemporary research in sport, exercise and health. Students and researchers at all levels are now expected to understand qualitative approaches and be able to employ them in their work. in this comprehensive and in-depth introductory text, Andrew C. Sparkes and Brett Smith take the reader on a journey through the entire qualitative research process that begins with the conceptualization of ideas and the planning of a study, moves through the phases of data collection and analysis, and then explains how findings might be represented in various ways to different audiences. Ethical issues are also explored in detail, as well as the ways that thegoodnessof qualitative research might be judged by its consumers. The book is based on the view that researchers need to make principled, informed and strategic decisions about what, why, when, and how to use qualitative forms of inquiry. The nature of qualitative research is explained in terms of both its core assumptions and what practitioners actuallydoin the field when they collect data and subject it to analysis. Each chapter is vividly illustrated with cases and examples from published research, to demonstrate different qualitative approaches in action and their relative strengths and weaknesses. The book also extends the boundaries of qualitative research by exploring innovative contemporary methodologies and novel ways to report research findings.Qualitative Research Methods in Sport, Exercise and Healthis essential reading for any student, researcher or professional who wishes to understand this form of inquiry and to engage in a research project within a sport, exercise or health context.","author":[{"dropping-particle":"","family":"Sparkes","given":"Andrew. C.","non-dropping-particle":"","parse-names":false,"suffix":""},{"dropping-particle":"","family":"Smith","given":"Brett","non-dropping-particle":"","parse-names":false,"suffix":""}],"id":"ITEM-1","issued":{"date-parts":[["2014"]]},"publisher":"Routledge","publisher-place":"Abingdon, UK","title":"Qualitative research methods in sport exercise and health: From process to product","type":"book"},"uris":["http://www.mendeley.com/documents/?uuid=f8a4184d-6d76-489b-9a83-becb511e1578"]}],"mendeley":{"formattedCitation":"(Sparkes and Smith 2014)","manualFormatting":"(Sparkes and Smith 2014, p.16)","plainTextFormattedCitation":"(Sparkes and Smith 2014)","previouslyFormattedCitation":"(Sparkes and Smith 2014)"},"properties":{"noteIndex":0},"schema":"https://github.com/citation-style-language/schema/raw/master/csl-citation.json"}</w:instrText>
      </w:r>
      <w:r w:rsidR="009C093E" w:rsidRPr="005A26D8">
        <w:rPr>
          <w:rFonts w:ascii="Times New Roman" w:hAnsi="Times New Roman" w:cs="Times New Roman"/>
          <w:sz w:val="24"/>
          <w:szCs w:val="24"/>
        </w:rPr>
        <w:fldChar w:fldCharType="separate"/>
      </w:r>
      <w:r w:rsidR="009C093E" w:rsidRPr="005A26D8">
        <w:rPr>
          <w:rFonts w:ascii="Times New Roman" w:hAnsi="Times New Roman" w:cs="Times New Roman"/>
          <w:noProof/>
          <w:sz w:val="24"/>
          <w:szCs w:val="24"/>
        </w:rPr>
        <w:t xml:space="preserve">(Sparkes </w:t>
      </w:r>
      <w:r w:rsidR="00280085" w:rsidRPr="005A26D8">
        <w:rPr>
          <w:rFonts w:ascii="Times New Roman" w:hAnsi="Times New Roman" w:cs="Times New Roman"/>
          <w:noProof/>
          <w:sz w:val="24"/>
          <w:szCs w:val="24"/>
        </w:rPr>
        <w:t>and</w:t>
      </w:r>
      <w:r w:rsidR="009C093E" w:rsidRPr="005A26D8">
        <w:rPr>
          <w:rFonts w:ascii="Times New Roman" w:hAnsi="Times New Roman" w:cs="Times New Roman"/>
          <w:noProof/>
          <w:sz w:val="24"/>
          <w:szCs w:val="24"/>
        </w:rPr>
        <w:t xml:space="preserve"> Smith 2014, p.16)</w:t>
      </w:r>
      <w:r w:rsidR="009C093E" w:rsidRPr="005A26D8">
        <w:rPr>
          <w:rFonts w:ascii="Times New Roman" w:hAnsi="Times New Roman" w:cs="Times New Roman"/>
          <w:sz w:val="24"/>
          <w:szCs w:val="24"/>
        </w:rPr>
        <w:fldChar w:fldCharType="end"/>
      </w:r>
      <w:r w:rsidR="009C093E" w:rsidRPr="005A26D8">
        <w:rPr>
          <w:rFonts w:ascii="Times New Roman" w:hAnsi="Times New Roman" w:cs="Times New Roman"/>
          <w:sz w:val="24"/>
          <w:szCs w:val="24"/>
        </w:rPr>
        <w:t xml:space="preserve">. </w:t>
      </w:r>
      <w:r w:rsidR="003C4525" w:rsidRPr="005A26D8">
        <w:rPr>
          <w:rFonts w:ascii="Times New Roman" w:hAnsi="Times New Roman" w:cs="Times New Roman"/>
          <w:sz w:val="24"/>
          <w:szCs w:val="24"/>
        </w:rPr>
        <w:t xml:space="preserve">To understand context, </w:t>
      </w:r>
      <w:r w:rsidR="00265818" w:rsidRPr="005A26D8">
        <w:rPr>
          <w:rFonts w:ascii="Times New Roman" w:hAnsi="Times New Roman" w:cs="Times New Roman"/>
          <w:sz w:val="24"/>
          <w:szCs w:val="24"/>
        </w:rPr>
        <w:t xml:space="preserve">qualitative </w:t>
      </w:r>
      <w:r w:rsidR="00613E10" w:rsidRPr="005A26D8">
        <w:rPr>
          <w:rFonts w:ascii="Times New Roman" w:hAnsi="Times New Roman" w:cs="Times New Roman"/>
          <w:sz w:val="24"/>
          <w:szCs w:val="24"/>
        </w:rPr>
        <w:t>researchers</w:t>
      </w:r>
      <w:r w:rsidR="00265818" w:rsidRPr="005A26D8">
        <w:rPr>
          <w:rFonts w:ascii="Times New Roman" w:hAnsi="Times New Roman" w:cs="Times New Roman"/>
          <w:sz w:val="24"/>
          <w:szCs w:val="24"/>
        </w:rPr>
        <w:t xml:space="preserve"> </w:t>
      </w:r>
      <w:r w:rsidR="00D06A4D" w:rsidRPr="005A26D8">
        <w:rPr>
          <w:rFonts w:ascii="Times New Roman" w:hAnsi="Times New Roman" w:cs="Times New Roman"/>
          <w:sz w:val="24"/>
          <w:szCs w:val="24"/>
        </w:rPr>
        <w:t xml:space="preserve">often </w:t>
      </w:r>
      <w:r w:rsidR="00265818" w:rsidRPr="005A26D8">
        <w:rPr>
          <w:rFonts w:ascii="Times New Roman" w:hAnsi="Times New Roman" w:cs="Times New Roman"/>
          <w:sz w:val="24"/>
          <w:szCs w:val="24"/>
        </w:rPr>
        <w:t>prefer to engage with individuals in their environments</w:t>
      </w:r>
      <w:r w:rsidR="00BF0225" w:rsidRPr="005A26D8">
        <w:rPr>
          <w:rFonts w:ascii="Times New Roman" w:hAnsi="Times New Roman" w:cs="Times New Roman"/>
          <w:sz w:val="24"/>
          <w:szCs w:val="24"/>
        </w:rPr>
        <w:t>, favouring naturalism</w:t>
      </w:r>
      <w:r w:rsidR="00E25ED8" w:rsidRPr="005A26D8">
        <w:rPr>
          <w:rFonts w:ascii="Times New Roman" w:hAnsi="Times New Roman" w:cs="Times New Roman"/>
          <w:sz w:val="24"/>
          <w:szCs w:val="24"/>
        </w:rPr>
        <w:t>, and learning from the ‘inside’</w:t>
      </w:r>
      <w:r w:rsidR="00BF0225" w:rsidRPr="005A26D8">
        <w:rPr>
          <w:rFonts w:ascii="Times New Roman" w:hAnsi="Times New Roman" w:cs="Times New Roman"/>
          <w:sz w:val="24"/>
          <w:szCs w:val="24"/>
        </w:rPr>
        <w:t xml:space="preserve"> </w:t>
      </w:r>
      <w:r w:rsidR="00E2581E" w:rsidRPr="005A26D8">
        <w:rPr>
          <w:rFonts w:ascii="Times New Roman" w:hAnsi="Times New Roman" w:cs="Times New Roman"/>
          <w:sz w:val="24"/>
          <w:szCs w:val="24"/>
        </w:rPr>
        <w:t>during</w:t>
      </w:r>
      <w:r w:rsidR="00BF0225" w:rsidRPr="005A26D8">
        <w:rPr>
          <w:rFonts w:ascii="Times New Roman" w:hAnsi="Times New Roman" w:cs="Times New Roman"/>
          <w:sz w:val="24"/>
          <w:szCs w:val="24"/>
        </w:rPr>
        <w:t xml:space="preserve"> data collection</w:t>
      </w:r>
      <w:r w:rsidR="009C0F35" w:rsidRPr="005A26D8">
        <w:rPr>
          <w:rFonts w:ascii="Times New Roman" w:hAnsi="Times New Roman" w:cs="Times New Roman"/>
          <w:sz w:val="24"/>
          <w:szCs w:val="24"/>
        </w:rPr>
        <w:t>,</w:t>
      </w:r>
      <w:r w:rsidR="00867DB0" w:rsidRPr="005A26D8">
        <w:rPr>
          <w:rFonts w:ascii="Times New Roman" w:hAnsi="Times New Roman" w:cs="Times New Roman"/>
          <w:sz w:val="24"/>
          <w:szCs w:val="24"/>
        </w:rPr>
        <w:t xml:space="preserve"> </w:t>
      </w:r>
      <w:r w:rsidR="009C0F35" w:rsidRPr="005A26D8">
        <w:rPr>
          <w:rFonts w:ascii="Times New Roman" w:hAnsi="Times New Roman" w:cs="Times New Roman"/>
          <w:sz w:val="24"/>
          <w:szCs w:val="24"/>
        </w:rPr>
        <w:t>as opposed to manipulated social settings</w:t>
      </w:r>
      <w:r w:rsidR="00BF0225" w:rsidRPr="005A26D8">
        <w:rPr>
          <w:rFonts w:ascii="Times New Roman" w:hAnsi="Times New Roman" w:cs="Times New Roman"/>
          <w:sz w:val="24"/>
          <w:szCs w:val="24"/>
        </w:rPr>
        <w:t xml:space="preserve"> </w:t>
      </w:r>
      <w:r w:rsidR="00BF0225" w:rsidRPr="005A26D8">
        <w:rPr>
          <w:rFonts w:ascii="Times New Roman" w:hAnsi="Times New Roman" w:cs="Times New Roman"/>
          <w:sz w:val="24"/>
          <w:szCs w:val="24"/>
        </w:rPr>
        <w:fldChar w:fldCharType="begin" w:fldLock="1"/>
      </w:r>
      <w:r w:rsidR="00280085" w:rsidRPr="005A26D8">
        <w:rPr>
          <w:rFonts w:ascii="Times New Roman" w:hAnsi="Times New Roman" w:cs="Times New Roman"/>
          <w:sz w:val="24"/>
          <w:szCs w:val="24"/>
        </w:rPr>
        <w:instrText>ADDIN CSL_CITATION {"citationItems":[{"id":"ITEM-1","itemData":{"DOI":"10.4324/9780203852187","ISBN":"9780203852187","abstract":"Qualitative forms of inquiry are a dynamic and exciting area within contemporary research in sport, exercise and health. Students and researchers at all levels are now expected to understand qualitative approaches and be able to employ them in their work. in this comprehensive and in-depth introductory text, Andrew C. Sparkes and Brett Smith take the reader on a journey through the entire qualitative research process that begins with the conceptualization of ideas and the planning of a study, moves through the phases of data collection and analysis, and then explains how findings might be represented in various ways to different audiences. Ethical issues are also explored in detail, as well as the ways that thegoodnessof qualitative research might be judged by its consumers. The book is based on the view that researchers need to make principled, informed and strategic decisions about what, why, when, and how to use qualitative forms of inquiry. The nature of qualitative research is explained in terms of both its core assumptions and what practitioners actuallydoin the field when they collect data and subject it to analysis. Each chapter is vividly illustrated with cases and examples from published research, to demonstrate different qualitative approaches in action and their relative strengths and weaknesses. The book also extends the boundaries of qualitative research by exploring innovative contemporary methodologies and novel ways to report research findings.Qualitative Research Methods in Sport, Exercise and Healthis essential reading for any student, researcher or professional who wishes to understand this form of inquiry and to engage in a research project within a sport, exercise or health context.","author":[{"dropping-particle":"","family":"Sparkes","given":"Andrew. C.","non-dropping-particle":"","parse-names":false,"suffix":""},{"dropping-particle":"","family":"Smith","given":"Brett","non-dropping-particle":"","parse-names":false,"suffix":""}],"id":"ITEM-1","issued":{"date-parts":[["2014"]]},"publisher":"Routledge","publisher-place":"Abingdon, UK","title":"Qualitative research methods in sport exercise and health: From process to product","type":"book"},"uris":["http://www.mendeley.com/documents/?uuid=f8a4184d-6d76-489b-9a83-becb511e1578"]},{"id":"ITEM-2","itemData":{"author":[{"dropping-particle":"","family":"Avis","given":"M","non-dropping-particle":"","parse-names":false,"suffix":""}],"container-title":"Qualitative Research in Healthcare","editor":[{"dropping-particle":"","family":"Holloway","given":"I","non-dropping-particle":"","parse-names":false,"suffix":""}],"id":"ITEM-2","issued":{"date-parts":[["2005"]]},"page":"3-16","publisher":"Open University Press","publisher-place":"Maidenhead, UK","title":"Is there an epistemology for qualitative research?","type":"chapter"},"uris":["http://www.mendeley.com/documents/?uuid=aa8c063a-b9aa-4604-9326-7528931d0518"]}],"mendeley":{"formattedCitation":"(Sparkes and Smith 2014; Avis 2005)","manualFormatting":"(Avis 2005; Sparkes and Smith 2014)","plainTextFormattedCitation":"(Sparkes and Smith 2014; Avis 2005)","previouslyFormattedCitation":"(Sparkes and Smith 2014; Avis 2005)"},"properties":{"noteIndex":0},"schema":"https://github.com/citation-style-language/schema/raw/master/csl-citation.json"}</w:instrText>
      </w:r>
      <w:r w:rsidR="00BF0225" w:rsidRPr="005A26D8">
        <w:rPr>
          <w:rFonts w:ascii="Times New Roman" w:hAnsi="Times New Roman" w:cs="Times New Roman"/>
          <w:sz w:val="24"/>
          <w:szCs w:val="24"/>
        </w:rPr>
        <w:fldChar w:fldCharType="separate"/>
      </w:r>
      <w:r w:rsidR="00FA1FEE" w:rsidRPr="005A26D8">
        <w:rPr>
          <w:rFonts w:ascii="Times New Roman" w:hAnsi="Times New Roman" w:cs="Times New Roman"/>
          <w:noProof/>
          <w:sz w:val="24"/>
          <w:szCs w:val="24"/>
        </w:rPr>
        <w:t xml:space="preserve">(Avis 2005; Sparkes </w:t>
      </w:r>
      <w:r w:rsidR="00280085" w:rsidRPr="005A26D8">
        <w:rPr>
          <w:rFonts w:ascii="Times New Roman" w:hAnsi="Times New Roman" w:cs="Times New Roman"/>
          <w:noProof/>
          <w:sz w:val="24"/>
          <w:szCs w:val="24"/>
        </w:rPr>
        <w:t xml:space="preserve">and </w:t>
      </w:r>
      <w:r w:rsidR="00FA1FEE" w:rsidRPr="005A26D8">
        <w:rPr>
          <w:rFonts w:ascii="Times New Roman" w:hAnsi="Times New Roman" w:cs="Times New Roman"/>
          <w:noProof/>
          <w:sz w:val="24"/>
          <w:szCs w:val="24"/>
        </w:rPr>
        <w:t xml:space="preserve">Smith </w:t>
      </w:r>
      <w:r w:rsidR="00FA1FEE" w:rsidRPr="005A26D8">
        <w:rPr>
          <w:rFonts w:ascii="Times New Roman" w:hAnsi="Times New Roman" w:cs="Times New Roman"/>
          <w:noProof/>
          <w:sz w:val="24"/>
          <w:szCs w:val="24"/>
        </w:rPr>
        <w:lastRenderedPageBreak/>
        <w:t>2014)</w:t>
      </w:r>
      <w:r w:rsidR="00BF0225" w:rsidRPr="005A26D8">
        <w:rPr>
          <w:rFonts w:ascii="Times New Roman" w:hAnsi="Times New Roman" w:cs="Times New Roman"/>
          <w:sz w:val="24"/>
          <w:szCs w:val="24"/>
        </w:rPr>
        <w:fldChar w:fldCharType="end"/>
      </w:r>
      <w:r w:rsidR="00360CB0" w:rsidRPr="005A26D8">
        <w:rPr>
          <w:rFonts w:ascii="Times New Roman" w:hAnsi="Times New Roman" w:cs="Times New Roman"/>
          <w:sz w:val="24"/>
          <w:szCs w:val="24"/>
        </w:rPr>
        <w:t xml:space="preserve">. </w:t>
      </w:r>
      <w:r w:rsidR="003663B2" w:rsidRPr="005A26D8">
        <w:rPr>
          <w:rFonts w:ascii="Times New Roman" w:hAnsi="Times New Roman" w:cs="Times New Roman"/>
          <w:sz w:val="24"/>
          <w:szCs w:val="24"/>
        </w:rPr>
        <w:t xml:space="preserve">Such contextualisation can enable </w:t>
      </w:r>
      <w:r w:rsidR="00613E10" w:rsidRPr="005A26D8">
        <w:rPr>
          <w:rFonts w:ascii="Times New Roman" w:hAnsi="Times New Roman" w:cs="Times New Roman"/>
          <w:sz w:val="24"/>
          <w:szCs w:val="24"/>
        </w:rPr>
        <w:t>researchers</w:t>
      </w:r>
      <w:r w:rsidR="003663B2" w:rsidRPr="005A26D8">
        <w:rPr>
          <w:rFonts w:ascii="Times New Roman" w:hAnsi="Times New Roman" w:cs="Times New Roman"/>
          <w:sz w:val="24"/>
          <w:szCs w:val="24"/>
        </w:rPr>
        <w:t xml:space="preserve"> to </w:t>
      </w:r>
      <w:r w:rsidR="00D6516D" w:rsidRPr="005A26D8">
        <w:rPr>
          <w:rFonts w:ascii="Times New Roman" w:hAnsi="Times New Roman" w:cs="Times New Roman"/>
          <w:sz w:val="24"/>
          <w:szCs w:val="24"/>
        </w:rPr>
        <w:t xml:space="preserve">“feel it and sense it” </w:t>
      </w:r>
      <w:r w:rsidR="00D6516D" w:rsidRPr="005A26D8">
        <w:rPr>
          <w:rFonts w:ascii="Times New Roman" w:hAnsi="Times New Roman" w:cs="Times New Roman"/>
          <w:sz w:val="24"/>
          <w:szCs w:val="24"/>
        </w:rPr>
        <w:fldChar w:fldCharType="begin" w:fldLock="1"/>
      </w:r>
      <w:r w:rsidR="00280085" w:rsidRPr="005A26D8">
        <w:rPr>
          <w:rFonts w:ascii="Times New Roman" w:hAnsi="Times New Roman" w:cs="Times New Roman"/>
          <w:sz w:val="24"/>
          <w:szCs w:val="24"/>
        </w:rPr>
        <w:instrText>ADDIN CSL_CITATION {"citationItems":[{"id":"ITEM-1","itemData":{"author":[{"dropping-particle":"","family":"Day","given":"M","non-dropping-particle":"","parse-names":false,"suffix":""},{"dropping-particle":"","family":"Humphrey","given":"K","non-dropping-particle":"","parse-names":false,"suffix":""}],"container-title":"Sport Injury Psychology: Cultural, Relational, Methodological and Applied Considerations","editor":[{"dropping-particle":"","family":"Wadey","given":"R","non-dropping-particle":"","parse-names":false,"suffix":""}],"id":"ITEM-1","issued":{"date-parts":[["2020"]]},"page":"142-154","publisher":"Routledge","publisher-place":"Abingdon, UK","title":"But we've always done it this way: The future of qualitative inquiry research","type":"chapter"},"uris":["http://www.mendeley.com/documents/?uuid=5bb4fb19-7cf5-4e4f-901c-f5601463b1c6"]}],"mendeley":{"formattedCitation":"(Day and Humphrey 2020)","manualFormatting":"(Day and Humphrey 2020, p.145)","plainTextFormattedCitation":"(Day and Humphrey 2020)","previouslyFormattedCitation":"(Day and Humphrey 2020)"},"properties":{"noteIndex":0},"schema":"https://github.com/citation-style-language/schema/raw/master/csl-citation.json"}</w:instrText>
      </w:r>
      <w:r w:rsidR="00D6516D" w:rsidRPr="005A26D8">
        <w:rPr>
          <w:rFonts w:ascii="Times New Roman" w:hAnsi="Times New Roman" w:cs="Times New Roman"/>
          <w:sz w:val="24"/>
          <w:szCs w:val="24"/>
        </w:rPr>
        <w:fldChar w:fldCharType="separate"/>
      </w:r>
      <w:r w:rsidR="00D6516D" w:rsidRPr="005A26D8">
        <w:rPr>
          <w:rFonts w:ascii="Times New Roman" w:hAnsi="Times New Roman" w:cs="Times New Roman"/>
          <w:noProof/>
          <w:sz w:val="24"/>
          <w:szCs w:val="24"/>
        </w:rPr>
        <w:t xml:space="preserve">(Day </w:t>
      </w:r>
      <w:r w:rsidR="00280085" w:rsidRPr="005A26D8">
        <w:rPr>
          <w:rFonts w:ascii="Times New Roman" w:hAnsi="Times New Roman" w:cs="Times New Roman"/>
          <w:noProof/>
          <w:sz w:val="24"/>
          <w:szCs w:val="24"/>
        </w:rPr>
        <w:t>and</w:t>
      </w:r>
      <w:r w:rsidR="00D6516D" w:rsidRPr="005A26D8">
        <w:rPr>
          <w:rFonts w:ascii="Times New Roman" w:hAnsi="Times New Roman" w:cs="Times New Roman"/>
          <w:noProof/>
          <w:sz w:val="24"/>
          <w:szCs w:val="24"/>
        </w:rPr>
        <w:t xml:space="preserve"> Humphrey 2020, p.145)</w:t>
      </w:r>
      <w:r w:rsidR="00D6516D" w:rsidRPr="005A26D8">
        <w:rPr>
          <w:rFonts w:ascii="Times New Roman" w:hAnsi="Times New Roman" w:cs="Times New Roman"/>
          <w:sz w:val="24"/>
          <w:szCs w:val="24"/>
        </w:rPr>
        <w:fldChar w:fldCharType="end"/>
      </w:r>
      <w:r w:rsidR="006E158B" w:rsidRPr="005A26D8">
        <w:rPr>
          <w:rFonts w:ascii="Times New Roman" w:hAnsi="Times New Roman" w:cs="Times New Roman"/>
          <w:sz w:val="24"/>
          <w:szCs w:val="24"/>
        </w:rPr>
        <w:t xml:space="preserve"> and </w:t>
      </w:r>
      <w:r w:rsidR="006D15CC" w:rsidRPr="005A26D8">
        <w:rPr>
          <w:rFonts w:ascii="Times New Roman" w:hAnsi="Times New Roman" w:cs="Times New Roman"/>
          <w:sz w:val="24"/>
          <w:szCs w:val="24"/>
        </w:rPr>
        <w:t xml:space="preserve">differentiate between what is said and what is </w:t>
      </w:r>
      <w:r w:rsidR="00AB733D" w:rsidRPr="005A26D8">
        <w:rPr>
          <w:rFonts w:ascii="Times New Roman" w:hAnsi="Times New Roman" w:cs="Times New Roman"/>
          <w:sz w:val="24"/>
          <w:szCs w:val="24"/>
        </w:rPr>
        <w:t xml:space="preserve">actually </w:t>
      </w:r>
      <w:r w:rsidR="006D15CC" w:rsidRPr="005A26D8">
        <w:rPr>
          <w:rFonts w:ascii="Times New Roman" w:hAnsi="Times New Roman" w:cs="Times New Roman"/>
          <w:sz w:val="24"/>
          <w:szCs w:val="24"/>
        </w:rPr>
        <w:t xml:space="preserve">done </w:t>
      </w:r>
      <w:r w:rsidR="006D15CC" w:rsidRPr="005A26D8">
        <w:rPr>
          <w:rFonts w:ascii="Times New Roman" w:hAnsi="Times New Roman" w:cs="Times New Roman"/>
          <w:sz w:val="24"/>
          <w:szCs w:val="24"/>
        </w:rPr>
        <w:fldChar w:fldCharType="begin" w:fldLock="1"/>
      </w:r>
      <w:r w:rsidR="00280085" w:rsidRPr="005A26D8">
        <w:rPr>
          <w:rFonts w:ascii="Times New Roman" w:hAnsi="Times New Roman" w:cs="Times New Roman"/>
          <w:sz w:val="24"/>
          <w:szCs w:val="24"/>
        </w:rPr>
        <w:instrText>ADDIN CSL_CITATION {"citationItems":[{"id":"ITEM-1","itemData":{"author":[{"dropping-particle":"","family":"Smith","given":"B","non-dropping-particle":"","parse-names":false,"suffix":""},{"dropping-particle":"","family":"Caddick","given":"N","non-dropping-particle":"","parse-names":false,"suffix":""},{"dropping-particle":"","family":"Williams","given":"T.L","non-dropping-particle":"","parse-names":false,"suffix":""}],"container-title":"Contemporary advances in sport psychology","editor":[{"dropping-particle":"","family":"Mellalieu","given":"S.D","non-dropping-particle":"","parse-names":false,"suffix":""},{"dropping-particle":"","family":"Hanton","given":"S","non-dropping-particle":"","parse-names":false,"suffix":""}],"id":"ITEM-1","issued":{"date-parts":[["2015"]]},"page":"202-225","publisher":"Routledge","publisher-place":"London","title":"Qualitative methods and conceptual advances in sport psychology","type":"chapter"},"uris":["http://www.mendeley.com/documents/?uuid=2dfcb1fa-d209-42b9-af93-5166eb5e25c0"]}],"mendeley":{"formattedCitation":"(B Smith, Caddick, and Williams 2015)","manualFormatting":"(Smith, Caddick, and Williams 2015)","plainTextFormattedCitation":"(B Smith, Caddick, and Williams 2015)","previouslyFormattedCitation":"(B Smith, Caddick, and Williams 2015)"},"properties":{"noteIndex":0},"schema":"https://github.com/citation-style-language/schema/raw/master/csl-citation.json"}</w:instrText>
      </w:r>
      <w:r w:rsidR="006D15CC" w:rsidRPr="005A26D8">
        <w:rPr>
          <w:rFonts w:ascii="Times New Roman" w:hAnsi="Times New Roman" w:cs="Times New Roman"/>
          <w:sz w:val="24"/>
          <w:szCs w:val="24"/>
        </w:rPr>
        <w:fldChar w:fldCharType="separate"/>
      </w:r>
      <w:r w:rsidR="00280085" w:rsidRPr="005A26D8">
        <w:rPr>
          <w:rFonts w:ascii="Times New Roman" w:hAnsi="Times New Roman" w:cs="Times New Roman"/>
          <w:noProof/>
          <w:sz w:val="24"/>
          <w:szCs w:val="24"/>
        </w:rPr>
        <w:t>(Smith, Caddick, and Williams 2015)</w:t>
      </w:r>
      <w:r w:rsidR="006D15CC" w:rsidRPr="005A26D8">
        <w:rPr>
          <w:rFonts w:ascii="Times New Roman" w:hAnsi="Times New Roman" w:cs="Times New Roman"/>
          <w:sz w:val="24"/>
          <w:szCs w:val="24"/>
        </w:rPr>
        <w:fldChar w:fldCharType="end"/>
      </w:r>
      <w:r w:rsidR="006E158B" w:rsidRPr="005A26D8">
        <w:rPr>
          <w:rFonts w:ascii="Times New Roman" w:hAnsi="Times New Roman" w:cs="Times New Roman"/>
          <w:sz w:val="24"/>
          <w:szCs w:val="24"/>
        </w:rPr>
        <w:t xml:space="preserve">. </w:t>
      </w:r>
      <w:r w:rsidR="00360CB0" w:rsidRPr="005A26D8">
        <w:rPr>
          <w:rFonts w:ascii="Times New Roman" w:hAnsi="Times New Roman" w:cs="Times New Roman"/>
          <w:sz w:val="24"/>
          <w:szCs w:val="24"/>
        </w:rPr>
        <w:t>A</w:t>
      </w:r>
      <w:r w:rsidR="001629BE" w:rsidRPr="005A26D8">
        <w:rPr>
          <w:rFonts w:ascii="Times New Roman" w:hAnsi="Times New Roman" w:cs="Times New Roman"/>
          <w:sz w:val="24"/>
          <w:szCs w:val="24"/>
        </w:rPr>
        <w:t xml:space="preserve">s </w:t>
      </w:r>
      <w:r w:rsidR="00F359B2"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{"citationItems":[{"id":"ITEM-1","itemData":{"DOI":"10.1177/1049732304266795","ISSN":"10497323","PMID":"15296667","abstract":"In this keynote address, the author focuses on what we bring to qualitative inquiry and how we conduct our research. What we do, why we do it, and how we do it remain contested issues. She proposes that we look at our methodological premises anew, revisit our principles, and revise our practices. Throughout this address, she draws on Goffman's methodological insights to provide a foundation for reassessing qualitative inquiry. She argues that researchers can build on Goffman's ideas to strengthen their methodological practices and research products. Last, she counters current institutional scrutiny of qualitative inquiry and suggests unacknowledged benefits of this work. © 2004 Sage Publications.","author":[{"dropping-particle":"","family":"Charmaz","given":"Kathy","non-dropping-particle":"","parse-names":false,"suffix":""}],"container-title":"Qualitative Health Research","id":"ITEM-1","issue":"7","issued":{"date-parts":[["2004"]]},"page":"976-993","title":"Premises, principles, and practices in qualitative research: Revisiting the foundations","type":"article-journal","volume":"14"},"uris":["http://www.mendeley.com/documents/?uuid=cbcb345d-cae3-453b-810d-9de323416d00"]}],"mendeley":{"formattedCitation":"(Charmaz 2004)","manualFormatting":"Charmaz (2004)","plainTextFormattedCitation":"(Charmaz 2004)","previouslyFormattedCitation":"(Charmaz 2004)"},"properties":{"noteIndex":0},"schema":"https://github.com/citation-style-language/schema/raw/master/csl-citation.json"}</w:instrText>
      </w:r>
      <w:r w:rsidR="00F359B2" w:rsidRPr="005A26D8">
        <w:rPr>
          <w:rFonts w:ascii="Times New Roman" w:hAnsi="Times New Roman" w:cs="Times New Roman"/>
          <w:sz w:val="24"/>
          <w:szCs w:val="24"/>
        </w:rPr>
        <w:fldChar w:fldCharType="separate"/>
      </w:r>
      <w:r w:rsidR="00F359B2" w:rsidRPr="005A26D8">
        <w:rPr>
          <w:rFonts w:ascii="Times New Roman" w:hAnsi="Times New Roman" w:cs="Times New Roman"/>
          <w:noProof/>
          <w:sz w:val="24"/>
          <w:szCs w:val="24"/>
        </w:rPr>
        <w:t>Charmaz (2004)</w:t>
      </w:r>
      <w:r w:rsidR="00F359B2" w:rsidRPr="005A26D8">
        <w:rPr>
          <w:rFonts w:ascii="Times New Roman" w:hAnsi="Times New Roman" w:cs="Times New Roman"/>
          <w:sz w:val="24"/>
          <w:szCs w:val="24"/>
        </w:rPr>
        <w:fldChar w:fldCharType="end"/>
      </w:r>
      <w:r w:rsidR="00F359B2" w:rsidRPr="005A26D8">
        <w:rPr>
          <w:rFonts w:ascii="Times New Roman" w:hAnsi="Times New Roman" w:cs="Times New Roman"/>
          <w:sz w:val="24"/>
          <w:szCs w:val="24"/>
        </w:rPr>
        <w:t xml:space="preserve"> </w:t>
      </w:r>
      <w:r w:rsidR="0099499A" w:rsidRPr="005A26D8">
        <w:rPr>
          <w:rFonts w:ascii="Times New Roman" w:hAnsi="Times New Roman" w:cs="Times New Roman"/>
          <w:sz w:val="24"/>
          <w:szCs w:val="24"/>
        </w:rPr>
        <w:t xml:space="preserve">explains </w:t>
      </w:r>
      <w:r w:rsidR="0090554D" w:rsidRPr="005A26D8">
        <w:rPr>
          <w:rFonts w:ascii="Times New Roman" w:hAnsi="Times New Roman" w:cs="Times New Roman"/>
          <w:sz w:val="24"/>
          <w:szCs w:val="24"/>
        </w:rPr>
        <w:t>“</w:t>
      </w:r>
      <w:r w:rsidR="00E2581E" w:rsidRPr="005A26D8">
        <w:rPr>
          <w:rFonts w:ascii="Times New Roman" w:hAnsi="Times New Roman" w:cs="Times New Roman"/>
          <w:sz w:val="24"/>
          <w:szCs w:val="24"/>
        </w:rPr>
        <w:t>w</w:t>
      </w:r>
      <w:r w:rsidR="0090554D" w:rsidRPr="005A26D8">
        <w:rPr>
          <w:rFonts w:ascii="Times New Roman" w:hAnsi="Times New Roman" w:cs="Times New Roman"/>
          <w:sz w:val="24"/>
          <w:szCs w:val="24"/>
        </w:rPr>
        <w:t>e can know about a world by describing it from the outside. Yet to understand what living in this world means, we need to learn from the inside. Starting from the inside is the initial step” (p.980</w:t>
      </w:r>
      <w:r w:rsidR="00A70E84" w:rsidRPr="005A26D8">
        <w:rPr>
          <w:rFonts w:ascii="Times New Roman" w:hAnsi="Times New Roman" w:cs="Times New Roman"/>
          <w:sz w:val="24"/>
          <w:szCs w:val="24"/>
        </w:rPr>
        <w:t>)</w:t>
      </w:r>
      <w:r w:rsidR="00E460FD" w:rsidRPr="005A26D8">
        <w:rPr>
          <w:rFonts w:ascii="Times New Roman" w:hAnsi="Times New Roman" w:cs="Times New Roman"/>
          <w:sz w:val="24"/>
          <w:szCs w:val="24"/>
        </w:rPr>
        <w:t>, whil</w:t>
      </w:r>
      <w:r w:rsidR="002B6991" w:rsidRPr="005A26D8">
        <w:rPr>
          <w:rFonts w:ascii="Times New Roman" w:hAnsi="Times New Roman" w:cs="Times New Roman"/>
          <w:sz w:val="24"/>
          <w:szCs w:val="24"/>
        </w:rPr>
        <w:t>e</w:t>
      </w:r>
      <w:r w:rsidR="00E460FD" w:rsidRPr="005A26D8">
        <w:rPr>
          <w:rFonts w:ascii="Times New Roman" w:hAnsi="Times New Roman" w:cs="Times New Roman"/>
          <w:sz w:val="24"/>
          <w:szCs w:val="24"/>
        </w:rPr>
        <w:t xml:space="preserve"> “intimate familiarity with the phenomenon means gaining a level of knowledge and understanding that penetrates the experience” (p.984).</w:t>
      </w:r>
      <w:r w:rsidR="00835608" w:rsidRPr="005A26D8">
        <w:rPr>
          <w:rFonts w:ascii="Times New Roman" w:hAnsi="Times New Roman" w:cs="Times New Roman"/>
          <w:sz w:val="24"/>
          <w:szCs w:val="24"/>
        </w:rPr>
        <w:t xml:space="preserve"> </w:t>
      </w:r>
    </w:p>
    <w:p w14:paraId="2E4A9ED9" w14:textId="34E42E42" w:rsidR="00BE0B31" w:rsidRPr="005A26D8" w:rsidRDefault="00646DCE" w:rsidP="00A75153">
      <w:pPr>
        <w:spacing w:line="480" w:lineRule="auto"/>
        <w:ind w:firstLine="720"/>
        <w:jc w:val="both"/>
        <w:rPr>
          <w:rFonts w:ascii="Times New Roman" w:hAnsi="Times New Roman" w:cs="Times New Roman"/>
          <w:sz w:val="24"/>
          <w:szCs w:val="24"/>
        </w:rPr>
      </w:pPr>
      <w:r w:rsidRPr="005A26D8">
        <w:rPr>
          <w:rFonts w:ascii="Times New Roman" w:hAnsi="Times New Roman" w:cs="Times New Roman"/>
          <w:sz w:val="24"/>
          <w:szCs w:val="24"/>
        </w:rPr>
        <w:t xml:space="preserve">To </w:t>
      </w:r>
      <w:r w:rsidR="001D252A" w:rsidRPr="005A26D8">
        <w:rPr>
          <w:rFonts w:ascii="Times New Roman" w:hAnsi="Times New Roman" w:cs="Times New Roman"/>
          <w:sz w:val="24"/>
          <w:szCs w:val="24"/>
        </w:rPr>
        <w:t xml:space="preserve">understand </w:t>
      </w:r>
      <w:r w:rsidRPr="005A26D8">
        <w:rPr>
          <w:rFonts w:ascii="Times New Roman" w:hAnsi="Times New Roman" w:cs="Times New Roman"/>
          <w:sz w:val="24"/>
          <w:szCs w:val="24"/>
        </w:rPr>
        <w:t xml:space="preserve">context and immersive </w:t>
      </w:r>
      <w:r w:rsidR="001D252A" w:rsidRPr="005A26D8">
        <w:rPr>
          <w:rFonts w:ascii="Times New Roman" w:hAnsi="Times New Roman" w:cs="Times New Roman"/>
          <w:sz w:val="24"/>
          <w:szCs w:val="24"/>
        </w:rPr>
        <w:t xml:space="preserve">experiences </w:t>
      </w:r>
      <w:r w:rsidRPr="005A26D8">
        <w:rPr>
          <w:rFonts w:ascii="Times New Roman" w:hAnsi="Times New Roman" w:cs="Times New Roman"/>
          <w:sz w:val="24"/>
          <w:szCs w:val="24"/>
        </w:rPr>
        <w:t>in fieldwork</w:t>
      </w:r>
      <w:r w:rsidR="001D252A" w:rsidRPr="005A26D8">
        <w:rPr>
          <w:rFonts w:ascii="Times New Roman" w:hAnsi="Times New Roman" w:cs="Times New Roman"/>
          <w:sz w:val="24"/>
          <w:szCs w:val="24"/>
        </w:rPr>
        <w:t xml:space="preserve">, qualitative </w:t>
      </w:r>
      <w:r w:rsidR="00706DA4" w:rsidRPr="005A26D8">
        <w:rPr>
          <w:rFonts w:ascii="Times New Roman" w:hAnsi="Times New Roman" w:cs="Times New Roman"/>
          <w:sz w:val="24"/>
          <w:szCs w:val="24"/>
        </w:rPr>
        <w:t>researchers</w:t>
      </w:r>
      <w:r w:rsidR="001D252A" w:rsidRPr="005A26D8">
        <w:rPr>
          <w:rFonts w:ascii="Times New Roman" w:hAnsi="Times New Roman" w:cs="Times New Roman"/>
          <w:sz w:val="24"/>
          <w:szCs w:val="24"/>
        </w:rPr>
        <w:t xml:space="preserve"> construct </w:t>
      </w:r>
      <w:r w:rsidR="003139DD" w:rsidRPr="005A26D8">
        <w:rPr>
          <w:rFonts w:ascii="Times New Roman" w:hAnsi="Times New Roman" w:cs="Times New Roman"/>
          <w:sz w:val="24"/>
          <w:szCs w:val="24"/>
        </w:rPr>
        <w:t xml:space="preserve">reflexive </w:t>
      </w:r>
      <w:r w:rsidR="0036240C" w:rsidRPr="005A26D8">
        <w:rPr>
          <w:rFonts w:ascii="Times New Roman" w:hAnsi="Times New Roman" w:cs="Times New Roman"/>
          <w:sz w:val="24"/>
          <w:szCs w:val="24"/>
        </w:rPr>
        <w:t>accounts</w:t>
      </w:r>
      <w:r w:rsidR="00F31302" w:rsidRPr="005A26D8">
        <w:rPr>
          <w:rFonts w:ascii="Times New Roman" w:hAnsi="Times New Roman" w:cs="Times New Roman"/>
          <w:sz w:val="24"/>
          <w:szCs w:val="24"/>
        </w:rPr>
        <w:t xml:space="preserve">. For example, </w:t>
      </w:r>
      <w:r w:rsidR="00F31302"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{"citationItems":[{"id":"ITEM-1","itemData":{"DOI":"10.1080/2159676X.2017.1351390","ISSN":"1939845X","abstract":"Immersive fieldwork can facilitate an understanding of the richness, complexity and multifaceted relationships within medical environments, and is increasingly being used to explore sensitive topics within health care. However, few published studies have made use of immersive methods within hospitals or clinics, and there is a lack of guidance for those seeking to conduct immersive research within medical spaces. In this confessional tale, the first author, a neophyte qualitative researcher with no medical training, reflects upon her experiences during the first five months integrating into an amputee rehabilitation clinic prior to a period of immersive fieldwork. Drawing on 195 h of observation and the author’s reflexive journal (totalling more than 20,000 words), alongside discussions with the supervisory team, four main challenges are discussed: finding a role, navigating waiting spaces, encountering the unfamiliar, and ethics in the boardroom and in the field. Specific recommendations for novice researchers entering medical environments include: preparing to encounter those who do not share their beliefs, identifying a safe environment in which they can share their emotions, and engaging in reflective practice to explore the impact their (in)experience and willingness to embrace opportunities for learning may have within their own research context.","author":[{"dropping-particle":"","family":"Sanders","given":"Phoebe","non-dropping-particle":"","parse-names":false,"suffix":""},{"dropping-particle":"","family":"Wadey","given":"Ross","non-dropping-particle":"","parse-names":false,"suffix":""},{"dropping-particle":"","family":"Day","given":"Melissa","non-dropping-particle":"","parse-names":false,"suffix":""},{"dropping-particle":"","family":"Winter","given":"Stacy","non-dropping-particle":"","parse-names":false,"suffix":""}],"container-title":"Qualitative Research in Sport, Exercise and Health","id":"ITEM-1","issue":"1","issued":{"date-parts":[["2019"]]},"page":"106-118","title":"Qualitative fieldwork in medical contexts: confessions of a neophyte researcher","type":"article-journal","volume":"11"},"uris":["http://www.mendeley.com/documents/?uuid=91a9134f-dab6-48fa-80c3-0afb860c4435"]}],"mendeley":{"formattedCitation":"(Sanders et al. 2019)","manualFormatting":"Sanders et al. (2019)","plainTextFormattedCitation":"(Sanders et al. 2019)","previouslyFormattedCitation":"(Sanders et al. 2019)"},"properties":{"noteIndex":0},"schema":"https://github.com/citation-style-language/schema/raw/master/csl-citation.json"}</w:instrText>
      </w:r>
      <w:r w:rsidR="00F31302" w:rsidRPr="005A26D8">
        <w:rPr>
          <w:rFonts w:ascii="Times New Roman" w:hAnsi="Times New Roman" w:cs="Times New Roman"/>
          <w:sz w:val="24"/>
          <w:szCs w:val="24"/>
        </w:rPr>
        <w:fldChar w:fldCharType="separate"/>
      </w:r>
      <w:r w:rsidR="00F31302" w:rsidRPr="005A26D8">
        <w:rPr>
          <w:rFonts w:ascii="Times New Roman" w:hAnsi="Times New Roman" w:cs="Times New Roman"/>
          <w:noProof/>
          <w:sz w:val="24"/>
          <w:szCs w:val="24"/>
        </w:rPr>
        <w:t>Sanders et al. (2019)</w:t>
      </w:r>
      <w:r w:rsidR="00F31302" w:rsidRPr="005A26D8">
        <w:rPr>
          <w:rFonts w:ascii="Times New Roman" w:hAnsi="Times New Roman" w:cs="Times New Roman"/>
          <w:sz w:val="24"/>
          <w:szCs w:val="24"/>
        </w:rPr>
        <w:fldChar w:fldCharType="end"/>
      </w:r>
      <w:r w:rsidR="00F31302" w:rsidRPr="005A26D8">
        <w:rPr>
          <w:rFonts w:ascii="Times New Roman" w:hAnsi="Times New Roman" w:cs="Times New Roman"/>
          <w:sz w:val="24"/>
          <w:szCs w:val="24"/>
        </w:rPr>
        <w:t xml:space="preserve"> note the experiences of integrating into a medical rehabilitation setting and becoming part of the environment. Through immersion, </w:t>
      </w:r>
      <w:r w:rsidR="00F31302"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{"citationItems":[{"id":"ITEM-1","itemData":{"DOI":"10.1080/2159676X.2017.1351390","ISSN":"1939845X","abstract":"Immersive fieldwork can facilitate an understanding of the richness, complexity and multifaceted relationships within medical environments, and is increasingly being used to explore sensitive topics within health care. However, few published studies have made use of immersive methods within hospitals or clinics, and there is a lack of guidance for those seeking to conduct immersive research within medical spaces. In this confessional tale, the first author, a neophyte qualitative researcher with no medical training, reflects upon her experiences during the first five months integrating into an amputee rehabilitation clinic prior to a period of immersive fieldwork. Drawing on 195 h of observation and the author’s reflexive journal (totalling more than 20,000 words), alongside discussions with the supervisory team, four main challenges are discussed: finding a role, navigating waiting spaces, encountering the unfamiliar, and ethics in the boardroom and in the field. Specific recommendations for novice researchers entering medical environments include: preparing to encounter those who do not share their beliefs, identifying a safe environment in which they can share their emotions, and engaging in reflective practice to explore the impact their (in)experience and willingness to embrace opportunities for learning may have within their own research context.","author":[{"dropping-particle":"","family":"Sanders","given":"Phoebe","non-dropping-particle":"","parse-names":false,"suffix":""},{"dropping-particle":"","family":"Wadey","given":"Ross","non-dropping-particle":"","parse-names":false,"suffix":""},{"dropping-particle":"","family":"Day","given":"Melissa","non-dropping-particle":"","parse-names":false,"suffix":""},{"dropping-particle":"","family":"Winter","given":"Stacy","non-dropping-particle":"","parse-names":false,"suffix":""}],"container-title":"Qualitative Research in Sport, Exercise and Health","id":"ITEM-1","issue":"1","issued":{"date-parts":[["2019"]]},"page":"106-118","title":"Qualitative fieldwork in medical contexts: confessions of a neophyte researcher","type":"article-journal","volume":"11"},"uris":["http://www.mendeley.com/documents/?uuid=91a9134f-dab6-48fa-80c3-0afb860c4435"]}],"mendeley":{"formattedCitation":"(Sanders et al. 2019)","manualFormatting":"Sanders et al. (2019)","plainTextFormattedCitation":"(Sanders et al. 2019)","previouslyFormattedCitation":"(Sanders et al. 2019)"},"properties":{"noteIndex":0},"schema":"https://github.com/citation-style-language/schema/raw/master/csl-citation.json"}</w:instrText>
      </w:r>
      <w:r w:rsidR="00F31302" w:rsidRPr="005A26D8">
        <w:rPr>
          <w:rFonts w:ascii="Times New Roman" w:hAnsi="Times New Roman" w:cs="Times New Roman"/>
          <w:sz w:val="24"/>
          <w:szCs w:val="24"/>
        </w:rPr>
        <w:fldChar w:fldCharType="separate"/>
      </w:r>
      <w:r w:rsidR="00F31302" w:rsidRPr="005A26D8">
        <w:rPr>
          <w:rFonts w:ascii="Times New Roman" w:hAnsi="Times New Roman" w:cs="Times New Roman"/>
          <w:noProof/>
          <w:sz w:val="24"/>
          <w:szCs w:val="24"/>
        </w:rPr>
        <w:t>Sanders et al. (2019)</w:t>
      </w:r>
      <w:r w:rsidR="00F31302" w:rsidRPr="005A26D8">
        <w:rPr>
          <w:rFonts w:ascii="Times New Roman" w:hAnsi="Times New Roman" w:cs="Times New Roman"/>
          <w:sz w:val="24"/>
          <w:szCs w:val="24"/>
        </w:rPr>
        <w:fldChar w:fldCharType="end"/>
      </w:r>
      <w:r w:rsidR="00F31302" w:rsidRPr="005A26D8">
        <w:rPr>
          <w:rFonts w:ascii="Times New Roman" w:hAnsi="Times New Roman" w:cs="Times New Roman"/>
          <w:sz w:val="24"/>
          <w:szCs w:val="24"/>
        </w:rPr>
        <w:t xml:space="preserve"> described having the opportunities to ask </w:t>
      </w:r>
      <w:r w:rsidR="0021748B" w:rsidRPr="005A26D8">
        <w:rPr>
          <w:rFonts w:ascii="Times New Roman" w:hAnsi="Times New Roman" w:cs="Times New Roman"/>
          <w:sz w:val="24"/>
          <w:szCs w:val="24"/>
        </w:rPr>
        <w:t xml:space="preserve">clinicians and patients </w:t>
      </w:r>
      <w:r w:rsidR="00F31302" w:rsidRPr="005A26D8">
        <w:rPr>
          <w:rFonts w:ascii="Times New Roman" w:hAnsi="Times New Roman" w:cs="Times New Roman"/>
          <w:sz w:val="24"/>
          <w:szCs w:val="24"/>
        </w:rPr>
        <w:t>questions, and develop knowledge enhancing contextual understanding which also “proved to be an effective way of building relationships” (p.116).</w:t>
      </w:r>
      <w:r w:rsidR="00A91717" w:rsidRPr="005A26D8">
        <w:rPr>
          <w:rFonts w:ascii="Times New Roman" w:hAnsi="Times New Roman" w:cs="Times New Roman"/>
          <w:sz w:val="24"/>
          <w:szCs w:val="24"/>
        </w:rPr>
        <w:t xml:space="preserve"> </w:t>
      </w:r>
      <w:r w:rsidR="00591A66" w:rsidRPr="005A26D8">
        <w:rPr>
          <w:rFonts w:ascii="Times New Roman" w:hAnsi="Times New Roman" w:cs="Times New Roman"/>
          <w:sz w:val="24"/>
          <w:szCs w:val="24"/>
        </w:rPr>
        <w:t xml:space="preserve"> </w:t>
      </w:r>
      <w:r w:rsidR="003C0D6C" w:rsidRPr="005A26D8">
        <w:rPr>
          <w:rFonts w:ascii="Times New Roman" w:hAnsi="Times New Roman" w:cs="Times New Roman"/>
          <w:sz w:val="24"/>
          <w:szCs w:val="24"/>
        </w:rPr>
        <w:t>G</w:t>
      </w:r>
      <w:r w:rsidR="00394453" w:rsidRPr="005A26D8">
        <w:rPr>
          <w:rFonts w:ascii="Times New Roman" w:hAnsi="Times New Roman" w:cs="Times New Roman"/>
          <w:sz w:val="24"/>
          <w:szCs w:val="24"/>
        </w:rPr>
        <w:t>iven the immersive</w:t>
      </w:r>
      <w:r w:rsidR="00591A66" w:rsidRPr="005A26D8">
        <w:rPr>
          <w:rFonts w:ascii="Times New Roman" w:hAnsi="Times New Roman" w:cs="Times New Roman"/>
          <w:sz w:val="24"/>
          <w:szCs w:val="24"/>
        </w:rPr>
        <w:t>, contextual</w:t>
      </w:r>
      <w:r w:rsidR="00394453" w:rsidRPr="005A26D8">
        <w:rPr>
          <w:rFonts w:ascii="Times New Roman" w:hAnsi="Times New Roman" w:cs="Times New Roman"/>
          <w:sz w:val="24"/>
          <w:szCs w:val="24"/>
        </w:rPr>
        <w:t xml:space="preserve"> iKT recommendation</w:t>
      </w:r>
      <w:r w:rsidR="00591A66" w:rsidRPr="005A26D8">
        <w:rPr>
          <w:rFonts w:ascii="Times New Roman" w:hAnsi="Times New Roman" w:cs="Times New Roman"/>
          <w:sz w:val="24"/>
          <w:szCs w:val="24"/>
        </w:rPr>
        <w:t>s</w:t>
      </w:r>
      <w:r w:rsidR="00394453" w:rsidRPr="005A26D8">
        <w:rPr>
          <w:rFonts w:ascii="Times New Roman" w:hAnsi="Times New Roman" w:cs="Times New Roman"/>
          <w:sz w:val="24"/>
          <w:szCs w:val="24"/>
        </w:rPr>
        <w:t xml:space="preserve">, </w:t>
      </w:r>
      <w:r w:rsidR="009301E4" w:rsidRPr="005A26D8">
        <w:rPr>
          <w:rFonts w:ascii="Times New Roman" w:hAnsi="Times New Roman" w:cs="Times New Roman"/>
          <w:sz w:val="24"/>
          <w:szCs w:val="24"/>
        </w:rPr>
        <w:t xml:space="preserve">and </w:t>
      </w:r>
      <w:r w:rsidR="00FF2E03" w:rsidRPr="005A26D8">
        <w:rPr>
          <w:rFonts w:ascii="Times New Roman" w:hAnsi="Times New Roman" w:cs="Times New Roman"/>
          <w:sz w:val="24"/>
          <w:szCs w:val="24"/>
        </w:rPr>
        <w:t>its</w:t>
      </w:r>
      <w:r w:rsidR="003C0D6C" w:rsidRPr="005A26D8">
        <w:rPr>
          <w:rFonts w:ascii="Times New Roman" w:hAnsi="Times New Roman" w:cs="Times New Roman"/>
          <w:sz w:val="24"/>
          <w:szCs w:val="24"/>
        </w:rPr>
        <w:t xml:space="preserve"> synergy with</w:t>
      </w:r>
      <w:r w:rsidR="009301E4" w:rsidRPr="005A26D8">
        <w:rPr>
          <w:rFonts w:ascii="Times New Roman" w:hAnsi="Times New Roman" w:cs="Times New Roman"/>
          <w:sz w:val="24"/>
          <w:szCs w:val="24"/>
        </w:rPr>
        <w:t xml:space="preserve"> qualitative research, </w:t>
      </w:r>
      <w:r w:rsidR="00394453" w:rsidRPr="005A26D8">
        <w:rPr>
          <w:rFonts w:ascii="Times New Roman" w:hAnsi="Times New Roman" w:cs="Times New Roman"/>
          <w:sz w:val="24"/>
          <w:szCs w:val="24"/>
        </w:rPr>
        <w:t xml:space="preserve">qualitative </w:t>
      </w:r>
      <w:r w:rsidR="00A966F0" w:rsidRPr="005A26D8">
        <w:rPr>
          <w:rFonts w:ascii="Times New Roman" w:hAnsi="Times New Roman" w:cs="Times New Roman"/>
          <w:sz w:val="24"/>
          <w:szCs w:val="24"/>
        </w:rPr>
        <w:t>researchers will</w:t>
      </w:r>
      <w:r w:rsidR="00BE0B31" w:rsidRPr="005A26D8">
        <w:rPr>
          <w:rFonts w:ascii="Times New Roman" w:hAnsi="Times New Roman" w:cs="Times New Roman"/>
          <w:sz w:val="24"/>
          <w:szCs w:val="24"/>
        </w:rPr>
        <w:t xml:space="preserve"> likely</w:t>
      </w:r>
      <w:r w:rsidR="00A966F0" w:rsidRPr="005A26D8">
        <w:rPr>
          <w:rFonts w:ascii="Times New Roman" w:hAnsi="Times New Roman" w:cs="Times New Roman"/>
          <w:sz w:val="24"/>
          <w:szCs w:val="24"/>
        </w:rPr>
        <w:t xml:space="preserve"> appreciate </w:t>
      </w:r>
      <w:r w:rsidR="00BE0B31" w:rsidRPr="005A26D8">
        <w:rPr>
          <w:rFonts w:ascii="Times New Roman" w:hAnsi="Times New Roman" w:cs="Times New Roman"/>
          <w:sz w:val="24"/>
          <w:szCs w:val="24"/>
        </w:rPr>
        <w:t xml:space="preserve">and embrace </w:t>
      </w:r>
      <w:r w:rsidR="00A966F0" w:rsidRPr="005A26D8">
        <w:rPr>
          <w:rFonts w:ascii="Times New Roman" w:hAnsi="Times New Roman" w:cs="Times New Roman"/>
          <w:sz w:val="24"/>
          <w:szCs w:val="24"/>
        </w:rPr>
        <w:t xml:space="preserve">the context </w:t>
      </w:r>
      <w:r w:rsidR="007960CF" w:rsidRPr="005A26D8">
        <w:rPr>
          <w:rFonts w:ascii="Times New Roman" w:hAnsi="Times New Roman" w:cs="Times New Roman"/>
          <w:sz w:val="24"/>
          <w:szCs w:val="24"/>
        </w:rPr>
        <w:t>in iKT</w:t>
      </w:r>
      <w:r w:rsidR="00706DA4" w:rsidRPr="005A26D8">
        <w:rPr>
          <w:rFonts w:ascii="Times New Roman" w:hAnsi="Times New Roman" w:cs="Times New Roman"/>
          <w:sz w:val="24"/>
          <w:szCs w:val="24"/>
        </w:rPr>
        <w:t>. Through such appreciation, qualitative researchers</w:t>
      </w:r>
      <w:r w:rsidR="00663E0E" w:rsidRPr="005A26D8">
        <w:rPr>
          <w:rFonts w:ascii="Times New Roman" w:hAnsi="Times New Roman" w:cs="Times New Roman"/>
          <w:sz w:val="24"/>
          <w:szCs w:val="24"/>
        </w:rPr>
        <w:t xml:space="preserve"> will likely</w:t>
      </w:r>
      <w:r w:rsidR="00A75153" w:rsidRPr="005A26D8">
        <w:rPr>
          <w:rFonts w:ascii="Times New Roman" w:hAnsi="Times New Roman" w:cs="Times New Roman"/>
          <w:sz w:val="24"/>
          <w:szCs w:val="24"/>
        </w:rPr>
        <w:t xml:space="preserve"> be able to co-develop more practical, user-friendly, context-friendly knowledge products for use in practice and enhance knowledge uptake</w:t>
      </w:r>
      <w:r w:rsidR="0026227B" w:rsidRPr="005A26D8">
        <w:rPr>
          <w:rFonts w:ascii="Times New Roman" w:hAnsi="Times New Roman" w:cs="Times New Roman"/>
          <w:sz w:val="24"/>
          <w:szCs w:val="24"/>
        </w:rPr>
        <w:t xml:space="preserve">, while </w:t>
      </w:r>
      <w:r w:rsidR="005036BC" w:rsidRPr="005A26D8">
        <w:rPr>
          <w:rFonts w:ascii="Times New Roman" w:hAnsi="Times New Roman" w:cs="Times New Roman"/>
          <w:sz w:val="24"/>
          <w:szCs w:val="24"/>
        </w:rPr>
        <w:t xml:space="preserve">also able to shed more insight into the process for researchers and advance the practice of iKT in the future. </w:t>
      </w:r>
    </w:p>
    <w:p w14:paraId="4710B941" w14:textId="3F36FB16" w:rsidR="0054137A" w:rsidRPr="005A26D8" w:rsidRDefault="0054137A" w:rsidP="000E1F10">
      <w:pPr>
        <w:spacing w:line="480" w:lineRule="auto"/>
        <w:rPr>
          <w:rFonts w:ascii="Times New Roman" w:hAnsi="Times New Roman" w:cs="Times New Roman"/>
          <w:b/>
          <w:bCs/>
          <w:i/>
          <w:iCs/>
          <w:sz w:val="24"/>
          <w:szCs w:val="24"/>
        </w:rPr>
      </w:pPr>
      <w:r w:rsidRPr="005A26D8">
        <w:rPr>
          <w:rFonts w:ascii="Times New Roman" w:hAnsi="Times New Roman" w:cs="Times New Roman"/>
          <w:b/>
          <w:bCs/>
          <w:i/>
          <w:iCs/>
          <w:sz w:val="24"/>
          <w:szCs w:val="24"/>
        </w:rPr>
        <w:t xml:space="preserve">Flexibility </w:t>
      </w:r>
    </w:p>
    <w:p w14:paraId="33F9E104" w14:textId="40457CA1" w:rsidR="00B70F2F" w:rsidRPr="005A26D8" w:rsidRDefault="006D6766" w:rsidP="00AF3177">
      <w:pPr>
        <w:spacing w:line="480" w:lineRule="auto"/>
        <w:ind w:firstLine="720"/>
        <w:jc w:val="both"/>
        <w:rPr>
          <w:rFonts w:ascii="Times New Roman" w:hAnsi="Times New Roman" w:cs="Times New Roman"/>
          <w:sz w:val="24"/>
          <w:szCs w:val="24"/>
        </w:rPr>
      </w:pPr>
      <w:r w:rsidRPr="005A26D8">
        <w:rPr>
          <w:rFonts w:ascii="Times New Roman" w:hAnsi="Times New Roman" w:cs="Times New Roman"/>
          <w:sz w:val="24"/>
          <w:szCs w:val="24"/>
        </w:rPr>
        <w:t>In iKT, a researcher’s ability to be flexible and adapt</w:t>
      </w:r>
      <w:r w:rsidR="002605F1" w:rsidRPr="005A26D8">
        <w:rPr>
          <w:rFonts w:ascii="Times New Roman" w:hAnsi="Times New Roman" w:cs="Times New Roman"/>
          <w:sz w:val="24"/>
          <w:szCs w:val="24"/>
        </w:rPr>
        <w:t>, accommodating the expertise</w:t>
      </w:r>
      <w:r w:rsidR="0023229D" w:rsidRPr="005A26D8">
        <w:rPr>
          <w:rFonts w:ascii="Times New Roman" w:hAnsi="Times New Roman" w:cs="Times New Roman"/>
          <w:sz w:val="24"/>
          <w:szCs w:val="24"/>
        </w:rPr>
        <w:t xml:space="preserve"> of knowledge users</w:t>
      </w:r>
      <w:r w:rsidR="002605F1" w:rsidRPr="005A26D8">
        <w:rPr>
          <w:rFonts w:ascii="Times New Roman" w:hAnsi="Times New Roman" w:cs="Times New Roman"/>
          <w:sz w:val="24"/>
          <w:szCs w:val="24"/>
        </w:rPr>
        <w:t xml:space="preserve"> and </w:t>
      </w:r>
      <w:r w:rsidR="0023229D" w:rsidRPr="005A26D8">
        <w:rPr>
          <w:rFonts w:ascii="Times New Roman" w:hAnsi="Times New Roman" w:cs="Times New Roman"/>
          <w:sz w:val="24"/>
          <w:szCs w:val="24"/>
        </w:rPr>
        <w:t xml:space="preserve">the evolving contexts of practice settings </w:t>
      </w:r>
      <w:r w:rsidRPr="005A26D8">
        <w:rPr>
          <w:rFonts w:ascii="Times New Roman" w:hAnsi="Times New Roman" w:cs="Times New Roman"/>
          <w:sz w:val="24"/>
          <w:szCs w:val="24"/>
        </w:rPr>
        <w:t xml:space="preserve">is </w:t>
      </w:r>
      <w:r w:rsidR="009B3966" w:rsidRPr="005A26D8">
        <w:rPr>
          <w:rFonts w:ascii="Times New Roman" w:hAnsi="Times New Roman" w:cs="Times New Roman"/>
          <w:sz w:val="24"/>
          <w:szCs w:val="24"/>
        </w:rPr>
        <w:t xml:space="preserve">necessary </w:t>
      </w:r>
      <w:r w:rsidR="0023229D" w:rsidRPr="005A26D8">
        <w:rPr>
          <w:rFonts w:ascii="Times New Roman" w:hAnsi="Times New Roman" w:cs="Times New Roman"/>
          <w:sz w:val="24"/>
          <w:szCs w:val="24"/>
        </w:rPr>
        <w:t xml:space="preserve">for navigating the </w:t>
      </w:r>
      <w:r w:rsidR="009B3966" w:rsidRPr="005A26D8">
        <w:rPr>
          <w:rFonts w:ascii="Times New Roman" w:hAnsi="Times New Roman" w:cs="Times New Roman"/>
          <w:sz w:val="24"/>
          <w:szCs w:val="24"/>
        </w:rPr>
        <w:t>iKT process</w:t>
      </w:r>
      <w:r w:rsidR="00891800" w:rsidRPr="005A26D8">
        <w:rPr>
          <w:rFonts w:ascii="Times New Roman" w:hAnsi="Times New Roman" w:cs="Times New Roman"/>
          <w:sz w:val="24"/>
          <w:szCs w:val="24"/>
        </w:rPr>
        <w:t xml:space="preserve">. As </w:t>
      </w:r>
      <w:r w:rsidR="00891800" w:rsidRPr="005A26D8">
        <w:rPr>
          <w:rFonts w:ascii="Times New Roman" w:hAnsi="Times New Roman" w:cs="Times New Roman"/>
          <w:sz w:val="24"/>
          <w:szCs w:val="24"/>
        </w:rPr>
        <w:fldChar w:fldCharType="begin" w:fldLock="1"/>
      </w:r>
      <w:r w:rsidR="00221364" w:rsidRPr="005A26D8">
        <w:rPr>
          <w:rFonts w:ascii="Times New Roman" w:hAnsi="Times New Roman" w:cs="Times New Roman"/>
          <w:sz w:val="24"/>
          <w:szCs w:val="24"/>
        </w:rPr>
        <w:instrText>ADDIN CSL_CITATION {"citationItems":[{"id":"ITEM-1","itemData":{"author":[{"dropping-particle":"","family":"Rycroft-Malone","given":"J","non-dropping-particle":"","parse-names":false,"suffix":""},{"dropping-particle":"","family":"Burton","given":"C.R","non-dropping-particle":"","parse-names":false,"suffix":""},{"dropping-particle":"","family":"Bucknall","given":"T","non-dropping-particle":"","parse-names":false,"suffix":""},{"dropping-particle":"","family":"Graham","given":"I.D","non-dropping-particle":"","parse-names":false,"suffix":""},{"dropping-particle":"","family":"Hutchinson","given":"A.M","non-dropping-particle":"","parse-names":false,"suffix":""},{"dropping-particle":"","family":"Stacey","given":"D","non-dropping-particle":"","parse-names":false,"suffix":""}],"container-title":"International Journal of Health Policy and Management","id":"ITEM-1","issue":"4","issued":{"date-parts":[["2016"]]},"page":"221-223","title":"Collaboration and co-production of knowledge in healthcare: Opportunities and challenges","type":"article-journal","volume":"5"},"uris":["http://www.mendeley.com/documents/?uuid=8b33f4f8-de99-4012-b501-f0686e6166bc"]}],"mendeley":{"formattedCitation":"(Rycroft-Malone et al. 2016)","manualFormatting":"Rycroft-Malone et al. (2016)","plainTextFormattedCitation":"(Rycroft-Malone et al. 2016)","previouslyFormattedCitation":"(Rycroft-Malone et al. 2016)"},"properties":{"noteIndex":0},"schema":"https://github.com/citation-style-language/schema/raw/master/csl-citation.json"}</w:instrText>
      </w:r>
      <w:r w:rsidR="00891800" w:rsidRPr="005A26D8">
        <w:rPr>
          <w:rFonts w:ascii="Times New Roman" w:hAnsi="Times New Roman" w:cs="Times New Roman"/>
          <w:sz w:val="24"/>
          <w:szCs w:val="24"/>
        </w:rPr>
        <w:fldChar w:fldCharType="separate"/>
      </w:r>
      <w:r w:rsidR="00221364" w:rsidRPr="005A26D8">
        <w:rPr>
          <w:rFonts w:ascii="Times New Roman" w:hAnsi="Times New Roman" w:cs="Times New Roman"/>
          <w:noProof/>
          <w:sz w:val="24"/>
          <w:szCs w:val="24"/>
        </w:rPr>
        <w:t>Rycroft-Malone et al. (2016)</w:t>
      </w:r>
      <w:r w:rsidR="00891800" w:rsidRPr="005A26D8">
        <w:rPr>
          <w:rFonts w:ascii="Times New Roman" w:hAnsi="Times New Roman" w:cs="Times New Roman"/>
          <w:sz w:val="24"/>
          <w:szCs w:val="24"/>
        </w:rPr>
        <w:fldChar w:fldCharType="end"/>
      </w:r>
      <w:r w:rsidR="00891800" w:rsidRPr="005A26D8">
        <w:rPr>
          <w:rFonts w:ascii="Times New Roman" w:hAnsi="Times New Roman" w:cs="Times New Roman"/>
          <w:sz w:val="24"/>
          <w:szCs w:val="24"/>
        </w:rPr>
        <w:t xml:space="preserve"> state</w:t>
      </w:r>
      <w:r w:rsidR="008D69AD" w:rsidRPr="005A26D8">
        <w:rPr>
          <w:rFonts w:ascii="Times New Roman" w:hAnsi="Times New Roman" w:cs="Times New Roman"/>
          <w:sz w:val="24"/>
          <w:szCs w:val="24"/>
        </w:rPr>
        <w:t>:</w:t>
      </w:r>
    </w:p>
    <w:p w14:paraId="7266DF51" w14:textId="443429F1" w:rsidR="008D69AD" w:rsidRPr="005A26D8" w:rsidRDefault="008D69AD" w:rsidP="00AF3177">
      <w:pPr>
        <w:spacing w:line="480" w:lineRule="auto"/>
        <w:ind w:left="720"/>
        <w:jc w:val="both"/>
        <w:rPr>
          <w:rFonts w:ascii="Times New Roman" w:hAnsi="Times New Roman" w:cs="Times New Roman"/>
          <w:sz w:val="24"/>
          <w:szCs w:val="24"/>
        </w:rPr>
      </w:pPr>
      <w:r w:rsidRPr="005A26D8">
        <w:rPr>
          <w:rFonts w:ascii="Times New Roman" w:hAnsi="Times New Roman" w:cs="Times New Roman"/>
          <w:sz w:val="24"/>
          <w:szCs w:val="24"/>
        </w:rPr>
        <w:lastRenderedPageBreak/>
        <w:t>Given this type of research takes place in the real life world of practice, there are some general transferable qualities that might be embodied in researchers, such as being: able to wear more than one hat (being generalists), comfortable in the field, tolerant of messiness, a good communicator with different audiences, able to go with the flow and be adaptable whilst maintaining the standards of research rigour, able to manage conflict, be tenacious and creative (to name a few)</w:t>
      </w:r>
      <w:r w:rsidR="000936EB" w:rsidRPr="005A26D8">
        <w:rPr>
          <w:rFonts w:ascii="Times New Roman" w:hAnsi="Times New Roman" w:cs="Times New Roman"/>
          <w:sz w:val="24"/>
          <w:szCs w:val="24"/>
        </w:rPr>
        <w:t xml:space="preserve"> (p. 222). </w:t>
      </w:r>
    </w:p>
    <w:p w14:paraId="562DD998" w14:textId="3BE65B84" w:rsidR="00EF6BE7" w:rsidRPr="005A26D8" w:rsidRDefault="00340611" w:rsidP="00EF6BE7">
      <w:pPr>
        <w:spacing w:line="480" w:lineRule="auto"/>
        <w:jc w:val="both"/>
        <w:rPr>
          <w:rFonts w:ascii="Times New Roman" w:hAnsi="Times New Roman" w:cs="Times New Roman"/>
          <w:sz w:val="24"/>
          <w:szCs w:val="24"/>
        </w:rPr>
      </w:pPr>
      <w:r w:rsidRPr="005A26D8">
        <w:rPr>
          <w:rFonts w:ascii="Times New Roman" w:hAnsi="Times New Roman" w:cs="Times New Roman"/>
          <w:sz w:val="24"/>
          <w:szCs w:val="24"/>
        </w:rPr>
        <w:t xml:space="preserve">Given what </w:t>
      </w:r>
      <w:r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author":[{"dropping-particle":"","family":"Rycroft-Malone","given":"J","non-dropping-particle":"","parse-names":false,"suffix":""},{"dropping-particle":"","family":"Burton","given":"C.R","non-dropping-particle":"","parse-names":false,"suffix":""},{"dropping-particle":"","family":"Bucknall","given":"T","non-dropping-particle":"","parse-names":false,"suffix":""},{"dropping-particle":"","family":"Graham","given":"I.D","non-dropping-particle":"","parse-names":false,"suffix":""},{"dropping-particle":"","family":"Hutchinson","given":"A.M","non-dropping-particle":"","parse-names":false,"suffix":""},{"dropping-particle":"","family":"Stacey","given":"D","non-dropping-particle":"","parse-names":false,"suffix":""}],"container-title":"International Journal of Health Policy and Management","id":"ITEM-1","issue":"4","issued":{"date-parts":[["2016"]]},"page":"221-223","title":"Collaboration and co-production of knowledge in healthcare: Opportunities and challenges","type":"article-journal","volume":"5"},"uris":["http://www.mendeley.com/documents/?uuid=8b33f4f8-de99-4012-b501-f0686e6166bc"]}],"mendeley":{"formattedCitation":"(Rycroft-Malone et al. 2016)","manualFormatting":"Rycroft-Malone et al. (2016)","plainTextFormattedCitation":"(Rycroft-Malone et al. 2016)","previouslyFormattedCitation":"(Rycroft-Malone et al. 2016)"},"properties":{"noteIndex":0},"schema":"https://github.com/citation-style-language/schema/raw/master/csl-citation.json"}</w:instrText>
      </w:r>
      <w:r w:rsidRPr="005A26D8">
        <w:rPr>
          <w:rFonts w:ascii="Times New Roman" w:hAnsi="Times New Roman" w:cs="Times New Roman"/>
          <w:sz w:val="24"/>
          <w:szCs w:val="24"/>
        </w:rPr>
        <w:fldChar w:fldCharType="separate"/>
      </w:r>
      <w:r w:rsidRPr="005A26D8">
        <w:rPr>
          <w:rFonts w:ascii="Times New Roman" w:hAnsi="Times New Roman" w:cs="Times New Roman"/>
          <w:noProof/>
          <w:sz w:val="24"/>
          <w:szCs w:val="24"/>
        </w:rPr>
        <w:t>Rycroft-Malone et al. (2016)</w:t>
      </w:r>
      <w:r w:rsidRPr="005A26D8">
        <w:rPr>
          <w:rFonts w:ascii="Times New Roman" w:hAnsi="Times New Roman" w:cs="Times New Roman"/>
          <w:sz w:val="24"/>
          <w:szCs w:val="24"/>
        </w:rPr>
        <w:fldChar w:fldCharType="end"/>
      </w:r>
      <w:r w:rsidRPr="005A26D8">
        <w:rPr>
          <w:rFonts w:ascii="Times New Roman" w:hAnsi="Times New Roman" w:cs="Times New Roman"/>
          <w:sz w:val="24"/>
          <w:szCs w:val="24"/>
        </w:rPr>
        <w:t xml:space="preserve"> illustrate, the art of conducting iKT </w:t>
      </w:r>
      <w:r w:rsidR="00BA5CA7" w:rsidRPr="005A26D8">
        <w:rPr>
          <w:rFonts w:ascii="Times New Roman" w:hAnsi="Times New Roman" w:cs="Times New Roman"/>
          <w:sz w:val="24"/>
          <w:szCs w:val="24"/>
        </w:rPr>
        <w:t>can be</w:t>
      </w:r>
      <w:r w:rsidRPr="005A26D8">
        <w:rPr>
          <w:rFonts w:ascii="Times New Roman" w:hAnsi="Times New Roman" w:cs="Times New Roman"/>
          <w:sz w:val="24"/>
          <w:szCs w:val="24"/>
        </w:rPr>
        <w:t xml:space="preserve"> found in the ability to balance the needs of knowledge users</w:t>
      </w:r>
      <w:r w:rsidR="0069146A" w:rsidRPr="005A26D8">
        <w:rPr>
          <w:rFonts w:ascii="Times New Roman" w:hAnsi="Times New Roman" w:cs="Times New Roman"/>
          <w:sz w:val="24"/>
          <w:szCs w:val="24"/>
        </w:rPr>
        <w:t xml:space="preserve"> and the priorities of the research</w:t>
      </w:r>
      <w:r w:rsidR="00BA5CA7" w:rsidRPr="005A26D8">
        <w:rPr>
          <w:rFonts w:ascii="Times New Roman" w:hAnsi="Times New Roman" w:cs="Times New Roman"/>
          <w:sz w:val="24"/>
          <w:szCs w:val="24"/>
        </w:rPr>
        <w:t xml:space="preserve"> </w:t>
      </w:r>
      <w:r w:rsidR="00BA5CA7"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DOI":"10.1186/s13012-016-0399-1","author":[{"dropping-particle":"","family":"Gagliardi","given":"A.R","non-dropping-particle":"","parse-names":false,"suffix":""},{"dropping-particle":"","family":"Berta","given":"W","non-dropping-particle":"","parse-names":false,"suffix":""},{"dropping-particle":"","family":"Kothari","given":"A","non-dropping-particle":"","parse-names":false,"suffix":""},{"dropping-particle":"","family":"Boyko","given":"J","non-dropping-particle":"","parse-names":false,"suffix":""},{"dropping-particle":"","family":"Urquhart","given":"R","non-dropping-particle":"","parse-names":false,"suffix":""}],"container-title":"Implementation Science","id":"ITEM-1","issued":{"date-parts":[["2016"]]},"title":"Integrated knowledge translation (IKT) in health care: a scoping review","type":"article-journal","volume":"11:38"},"uris":["http://www.mendeley.com/documents/?uuid=7c4ed59f-f3b5-4fe9-b4cf-8a8b6fd65f94"]},{"id":"ITEM-2","itemData":{"DOI":"10.1186/s12913-016-1533-0","author":[{"dropping-particle":"","family":"Gagliardi","given":"A.R","non-dropping-particle":"","parse-names":false,"suffix":""},{"dropping-particle":"","family":"Dobrow","given":"M.J","non-dropping-particle":"","parse-names":false,"suffix":""}],"container-title":"BMC Health Services Research","id":"ITEM-2","issued":{"date-parts":[["2016"]]},"title":"Identifying the conditions needed for integrated knowledge translation (IKT) in health care organizations: qualitative interviews with researchers and research users","type":"article-journal","volume":"16:256"},"uris":["http://www.mendeley.com/documents/?uuid=45e303ec-6b3a-46fd-a5ac-46ec1aae037f"]}],"mendeley":{"formattedCitation":"(Gagliardi et al. 2016; Gagliardi and Dobrow 2016)","plainTextFormattedCitation":"(Gagliardi et al. 2016; Gagliardi and Dobrow 2016)","previouslyFormattedCitation":"(Gagliardi et al. 2016; Gagliardi and Dobrow 2016)"},"properties":{"noteIndex":0},"schema":"https://github.com/citation-style-language/schema/raw/master/csl-citation.json"}</w:instrText>
      </w:r>
      <w:r w:rsidR="00BA5CA7" w:rsidRPr="005A26D8">
        <w:rPr>
          <w:rFonts w:ascii="Times New Roman" w:hAnsi="Times New Roman" w:cs="Times New Roman"/>
          <w:sz w:val="24"/>
          <w:szCs w:val="24"/>
        </w:rPr>
        <w:fldChar w:fldCharType="separate"/>
      </w:r>
      <w:r w:rsidR="00BA67C9" w:rsidRPr="005A26D8">
        <w:rPr>
          <w:rFonts w:ascii="Times New Roman" w:hAnsi="Times New Roman" w:cs="Times New Roman"/>
          <w:noProof/>
          <w:sz w:val="24"/>
          <w:szCs w:val="24"/>
        </w:rPr>
        <w:t>(Gagliardi et al. 2016; Gagliardi and Dobrow 2016)</w:t>
      </w:r>
      <w:r w:rsidR="00BA5CA7" w:rsidRPr="005A26D8">
        <w:rPr>
          <w:rFonts w:ascii="Times New Roman" w:hAnsi="Times New Roman" w:cs="Times New Roman"/>
          <w:sz w:val="24"/>
          <w:szCs w:val="24"/>
        </w:rPr>
        <w:fldChar w:fldCharType="end"/>
      </w:r>
      <w:r w:rsidR="00BA5CA7" w:rsidRPr="005A26D8">
        <w:rPr>
          <w:rFonts w:ascii="Times New Roman" w:hAnsi="Times New Roman" w:cs="Times New Roman"/>
          <w:sz w:val="24"/>
          <w:szCs w:val="24"/>
        </w:rPr>
        <w:t xml:space="preserve">. </w:t>
      </w:r>
      <w:r w:rsidR="00002381" w:rsidRPr="005A26D8">
        <w:rPr>
          <w:rFonts w:ascii="Times New Roman" w:hAnsi="Times New Roman" w:cs="Times New Roman"/>
          <w:sz w:val="24"/>
          <w:szCs w:val="24"/>
        </w:rPr>
        <w:t xml:space="preserve">Each knowledge user </w:t>
      </w:r>
      <w:r w:rsidR="00CA0183" w:rsidRPr="005A26D8">
        <w:rPr>
          <w:rFonts w:ascii="Times New Roman" w:hAnsi="Times New Roman" w:cs="Times New Roman"/>
          <w:sz w:val="24"/>
          <w:szCs w:val="24"/>
        </w:rPr>
        <w:t>and each community will see the practice problem differently, shaped by their experiences and their interests</w:t>
      </w:r>
      <w:r w:rsidR="007D5225" w:rsidRPr="005A26D8">
        <w:rPr>
          <w:rFonts w:ascii="Times New Roman" w:hAnsi="Times New Roman" w:cs="Times New Roman"/>
          <w:sz w:val="24"/>
          <w:szCs w:val="24"/>
        </w:rPr>
        <w:t>,</w:t>
      </w:r>
      <w:r w:rsidR="00155D17" w:rsidRPr="005A26D8">
        <w:rPr>
          <w:rFonts w:ascii="Times New Roman" w:hAnsi="Times New Roman" w:cs="Times New Roman"/>
          <w:sz w:val="24"/>
          <w:szCs w:val="24"/>
        </w:rPr>
        <w:t xml:space="preserve"> which may change throughout the iKT process</w:t>
      </w:r>
      <w:r w:rsidR="00170FFE" w:rsidRPr="005A26D8">
        <w:rPr>
          <w:rFonts w:ascii="Times New Roman" w:hAnsi="Times New Roman" w:cs="Times New Roman"/>
          <w:sz w:val="24"/>
          <w:szCs w:val="24"/>
        </w:rPr>
        <w:t xml:space="preserve"> </w:t>
      </w:r>
      <w:r w:rsidR="00170FFE"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author":[{"dropping-particle":"","family":"Rycroft-Malone","given":"J","non-dropping-particle":"","parse-names":false,"suffix":""},{"dropping-particle":"","family":"Burton","given":"C.R","non-dropping-particle":"","parse-names":false,"suffix":""},{"dropping-particle":"","family":"Bucknall","given":"T","non-dropping-particle":"","parse-names":false,"suffix":""},{"dropping-particle":"","family":"Graham","given":"I.D","non-dropping-particle":"","parse-names":false,"suffix":""},{"dropping-particle":"","family":"Hutchinson","given":"A.M","non-dropping-particle":"","parse-names":false,"suffix":""},{"dropping-particle":"","family":"Stacey","given":"D","non-dropping-particle":"","parse-names":false,"suffix":""}],"container-title":"International Journal of Health Policy and Management","id":"ITEM-1","issue":"4","issued":{"date-parts":[["2016"]]},"page":"221-223","title":"Collaboration and co-production of knowledge in healthcare: Opportunities and challenges","type":"article-journal","volume":"5"},"uris":["http://www.mendeley.com/documents/?uuid=8b33f4f8-de99-4012-b501-f0686e6166bc"]}],"mendeley":{"formattedCitation":"(Rycroft-Malone et al. 2016)","plainTextFormattedCitation":"(Rycroft-Malone et al. 2016)","previouslyFormattedCitation":"(Rycroft-Malone et al. 2016)"},"properties":{"noteIndex":0},"schema":"https://github.com/citation-style-language/schema/raw/master/csl-citation.json"}</w:instrText>
      </w:r>
      <w:r w:rsidR="00170FFE" w:rsidRPr="005A26D8">
        <w:rPr>
          <w:rFonts w:ascii="Times New Roman" w:hAnsi="Times New Roman" w:cs="Times New Roman"/>
          <w:sz w:val="24"/>
          <w:szCs w:val="24"/>
        </w:rPr>
        <w:fldChar w:fldCharType="separate"/>
      </w:r>
      <w:r w:rsidR="00BA67C9" w:rsidRPr="005A26D8">
        <w:rPr>
          <w:rFonts w:ascii="Times New Roman" w:hAnsi="Times New Roman" w:cs="Times New Roman"/>
          <w:noProof/>
          <w:sz w:val="24"/>
          <w:szCs w:val="24"/>
        </w:rPr>
        <w:t>(Rycroft-Malone et al. 2016)</w:t>
      </w:r>
      <w:r w:rsidR="00170FFE" w:rsidRPr="005A26D8">
        <w:rPr>
          <w:rFonts w:ascii="Times New Roman" w:hAnsi="Times New Roman" w:cs="Times New Roman"/>
          <w:sz w:val="24"/>
          <w:szCs w:val="24"/>
        </w:rPr>
        <w:fldChar w:fldCharType="end"/>
      </w:r>
      <w:r w:rsidR="00170FFE" w:rsidRPr="005A26D8">
        <w:rPr>
          <w:rFonts w:ascii="Times New Roman" w:hAnsi="Times New Roman" w:cs="Times New Roman"/>
          <w:sz w:val="24"/>
          <w:szCs w:val="24"/>
        </w:rPr>
        <w:t xml:space="preserve">. Consequently, it is important </w:t>
      </w:r>
      <w:r w:rsidR="003F0EAC" w:rsidRPr="005A26D8">
        <w:rPr>
          <w:rFonts w:ascii="Times New Roman" w:hAnsi="Times New Roman" w:cs="Times New Roman"/>
          <w:sz w:val="24"/>
          <w:szCs w:val="24"/>
        </w:rPr>
        <w:t>researchers</w:t>
      </w:r>
      <w:r w:rsidR="00170FFE" w:rsidRPr="005A26D8">
        <w:rPr>
          <w:rFonts w:ascii="Times New Roman" w:hAnsi="Times New Roman" w:cs="Times New Roman"/>
          <w:sz w:val="24"/>
          <w:szCs w:val="24"/>
        </w:rPr>
        <w:t xml:space="preserve"> and decision makers </w:t>
      </w:r>
      <w:r w:rsidR="0065019D" w:rsidRPr="005A26D8">
        <w:rPr>
          <w:rFonts w:ascii="Times New Roman" w:hAnsi="Times New Roman" w:cs="Times New Roman"/>
          <w:sz w:val="24"/>
          <w:szCs w:val="24"/>
        </w:rPr>
        <w:t xml:space="preserve">incorporate flexibility into </w:t>
      </w:r>
      <w:r w:rsidR="009358FB" w:rsidRPr="005A26D8">
        <w:rPr>
          <w:rFonts w:ascii="Times New Roman" w:hAnsi="Times New Roman" w:cs="Times New Roman"/>
          <w:sz w:val="24"/>
          <w:szCs w:val="24"/>
        </w:rPr>
        <w:t xml:space="preserve">iKT </w:t>
      </w:r>
      <w:r w:rsidR="0065019D" w:rsidRPr="005A26D8">
        <w:rPr>
          <w:rFonts w:ascii="Times New Roman" w:hAnsi="Times New Roman" w:cs="Times New Roman"/>
          <w:sz w:val="24"/>
          <w:szCs w:val="24"/>
        </w:rPr>
        <w:t>planning</w:t>
      </w:r>
      <w:r w:rsidR="0012519B" w:rsidRPr="005A26D8">
        <w:rPr>
          <w:rFonts w:ascii="Times New Roman" w:hAnsi="Times New Roman" w:cs="Times New Roman"/>
          <w:sz w:val="24"/>
          <w:szCs w:val="24"/>
        </w:rPr>
        <w:t xml:space="preserve">; </w:t>
      </w:r>
      <w:r w:rsidR="00FF2E03" w:rsidRPr="005A26D8">
        <w:rPr>
          <w:rFonts w:ascii="Times New Roman" w:hAnsi="Times New Roman" w:cs="Times New Roman"/>
          <w:sz w:val="24"/>
          <w:szCs w:val="24"/>
        </w:rPr>
        <w:t xml:space="preserve">the </w:t>
      </w:r>
      <w:r w:rsidR="002935EE" w:rsidRPr="005A26D8">
        <w:rPr>
          <w:rFonts w:ascii="Times New Roman" w:hAnsi="Times New Roman" w:cs="Times New Roman"/>
          <w:sz w:val="24"/>
          <w:szCs w:val="24"/>
        </w:rPr>
        <w:t>needs</w:t>
      </w:r>
      <w:r w:rsidR="00BF11F1" w:rsidRPr="005A26D8">
        <w:rPr>
          <w:rFonts w:ascii="Times New Roman" w:hAnsi="Times New Roman" w:cs="Times New Roman"/>
          <w:sz w:val="24"/>
          <w:szCs w:val="24"/>
        </w:rPr>
        <w:t>,</w:t>
      </w:r>
      <w:r w:rsidR="00536A32" w:rsidRPr="005A26D8">
        <w:rPr>
          <w:rFonts w:ascii="Times New Roman" w:hAnsi="Times New Roman" w:cs="Times New Roman"/>
          <w:sz w:val="24"/>
          <w:szCs w:val="24"/>
        </w:rPr>
        <w:t xml:space="preserve"> priorities</w:t>
      </w:r>
      <w:r w:rsidR="00BF11F1" w:rsidRPr="005A26D8">
        <w:rPr>
          <w:rFonts w:ascii="Times New Roman" w:hAnsi="Times New Roman" w:cs="Times New Roman"/>
          <w:sz w:val="24"/>
          <w:szCs w:val="24"/>
        </w:rPr>
        <w:t xml:space="preserve">, </w:t>
      </w:r>
      <w:r w:rsidR="00910DBD" w:rsidRPr="005A26D8">
        <w:rPr>
          <w:rFonts w:ascii="Times New Roman" w:hAnsi="Times New Roman" w:cs="Times New Roman"/>
          <w:sz w:val="24"/>
          <w:szCs w:val="24"/>
        </w:rPr>
        <w:t xml:space="preserve">resource availability </w:t>
      </w:r>
      <w:r w:rsidR="00BF11F1" w:rsidRPr="005A26D8">
        <w:rPr>
          <w:rFonts w:ascii="Times New Roman" w:hAnsi="Times New Roman" w:cs="Times New Roman"/>
          <w:sz w:val="24"/>
          <w:szCs w:val="24"/>
        </w:rPr>
        <w:t xml:space="preserve">and changes in responsibility </w:t>
      </w:r>
      <w:r w:rsidR="002935EE" w:rsidRPr="005A26D8">
        <w:rPr>
          <w:rFonts w:ascii="Times New Roman" w:hAnsi="Times New Roman" w:cs="Times New Roman"/>
          <w:sz w:val="24"/>
          <w:szCs w:val="24"/>
        </w:rPr>
        <w:t xml:space="preserve">may </w:t>
      </w:r>
      <w:r w:rsidR="00511541" w:rsidRPr="005A26D8">
        <w:rPr>
          <w:rFonts w:ascii="Times New Roman" w:hAnsi="Times New Roman" w:cs="Times New Roman"/>
          <w:sz w:val="24"/>
          <w:szCs w:val="24"/>
        </w:rPr>
        <w:t xml:space="preserve">conflict with a rigid </w:t>
      </w:r>
      <w:r w:rsidR="002935EE" w:rsidRPr="005A26D8">
        <w:rPr>
          <w:rFonts w:ascii="Times New Roman" w:hAnsi="Times New Roman" w:cs="Times New Roman"/>
          <w:sz w:val="24"/>
          <w:szCs w:val="24"/>
        </w:rPr>
        <w:t>timetable</w:t>
      </w:r>
      <w:r w:rsidR="00511541" w:rsidRPr="005A26D8">
        <w:rPr>
          <w:rFonts w:ascii="Times New Roman" w:hAnsi="Times New Roman" w:cs="Times New Roman"/>
          <w:sz w:val="24"/>
          <w:szCs w:val="24"/>
        </w:rPr>
        <w:t>.</w:t>
      </w:r>
      <w:r w:rsidR="002935EE" w:rsidRPr="005A26D8">
        <w:rPr>
          <w:rFonts w:ascii="Times New Roman" w:hAnsi="Times New Roman" w:cs="Times New Roman"/>
          <w:sz w:val="24"/>
          <w:szCs w:val="24"/>
        </w:rPr>
        <w:t xml:space="preserve"> </w:t>
      </w:r>
      <w:r w:rsidR="00BE2424" w:rsidRPr="005A26D8">
        <w:rPr>
          <w:rFonts w:ascii="Times New Roman" w:hAnsi="Times New Roman" w:cs="Times New Roman"/>
          <w:sz w:val="24"/>
          <w:szCs w:val="24"/>
        </w:rPr>
        <w:t xml:space="preserve">The KTA </w:t>
      </w:r>
      <w:r w:rsidR="000A0072" w:rsidRPr="005A26D8">
        <w:rPr>
          <w:rFonts w:ascii="Times New Roman" w:hAnsi="Times New Roman" w:cs="Times New Roman"/>
          <w:sz w:val="24"/>
          <w:szCs w:val="24"/>
        </w:rPr>
        <w:t>framework</w:t>
      </w:r>
      <w:r w:rsidR="00BE2424" w:rsidRPr="005A26D8">
        <w:rPr>
          <w:rFonts w:ascii="Times New Roman" w:hAnsi="Times New Roman" w:cs="Times New Roman"/>
          <w:sz w:val="24"/>
          <w:szCs w:val="24"/>
        </w:rPr>
        <w:t xml:space="preserve"> has </w:t>
      </w:r>
      <w:r w:rsidR="00A14BE5" w:rsidRPr="005A26D8">
        <w:rPr>
          <w:rFonts w:ascii="Times New Roman" w:hAnsi="Times New Roman" w:cs="Times New Roman"/>
          <w:sz w:val="24"/>
          <w:szCs w:val="24"/>
        </w:rPr>
        <w:t xml:space="preserve">further been </w:t>
      </w:r>
      <w:r w:rsidR="00BE2424" w:rsidRPr="005A26D8">
        <w:rPr>
          <w:rFonts w:ascii="Times New Roman" w:hAnsi="Times New Roman" w:cs="Times New Roman"/>
          <w:sz w:val="24"/>
          <w:szCs w:val="24"/>
        </w:rPr>
        <w:t>described as iterative, dynamic</w:t>
      </w:r>
      <w:r w:rsidR="00676983" w:rsidRPr="005A26D8">
        <w:rPr>
          <w:rFonts w:ascii="Times New Roman" w:hAnsi="Times New Roman" w:cs="Times New Roman"/>
          <w:sz w:val="24"/>
          <w:szCs w:val="24"/>
        </w:rPr>
        <w:t>,</w:t>
      </w:r>
      <w:r w:rsidR="00BE2424" w:rsidRPr="005A26D8">
        <w:rPr>
          <w:rFonts w:ascii="Times New Roman" w:hAnsi="Times New Roman" w:cs="Times New Roman"/>
          <w:sz w:val="24"/>
          <w:szCs w:val="24"/>
        </w:rPr>
        <w:t xml:space="preserve"> and </w:t>
      </w:r>
      <w:r w:rsidR="00955710" w:rsidRPr="005A26D8">
        <w:rPr>
          <w:rFonts w:ascii="Times New Roman" w:hAnsi="Times New Roman" w:cs="Times New Roman"/>
          <w:sz w:val="24"/>
          <w:szCs w:val="24"/>
        </w:rPr>
        <w:t xml:space="preserve">complex </w:t>
      </w:r>
      <w:r w:rsidR="00955710" w:rsidRPr="005A26D8">
        <w:rPr>
          <w:rFonts w:ascii="Times New Roman" w:hAnsi="Times New Roman" w:cs="Times New Roman"/>
          <w:sz w:val="24"/>
          <w:szCs w:val="24"/>
        </w:rPr>
        <w:fldChar w:fldCharType="begin" w:fldLock="1"/>
      </w:r>
      <w:r w:rsidR="00421910" w:rsidRPr="005A26D8">
        <w:rPr>
          <w:rFonts w:ascii="Times New Roman" w:hAnsi="Times New Roman" w:cs="Times New Roman"/>
          <w:sz w:val="24"/>
          <w:szCs w:val="24"/>
        </w:rPr>
        <w:instrText>ADDIN CSL_CITATION {"citationItems":[{"id":"ITEM-1","itemData":{"ISBN":"9781118413548","author":[{"dropping-particle":"","family":"Straus","given":"S.E","non-dropping-particle":"","parse-names":false,"suffix":""},{"dropping-particle":"","family":"Tetroe","given":"J","non-dropping-particle":"","parse-names":false,"suffix":""},{"dropping-particle":"","family":"Graham","given":"I.D","non-dropping-particle":"","parse-names":false,"suffix":""}],"container-title":"Knowledge Translation in Healthcare: Moving Evidence to Practice","edition":"2nd Ed.","editor":[{"dropping-particle":"","family":"Straus","given":"S.E","non-dropping-particle":"","parse-names":false,"suffix":""},{"dropping-particle":"","family":"Tetroe","given":"J","non-dropping-particle":"","parse-names":false,"suffix":""},{"dropping-particle":"","family":"Graham","given":"I.D","non-dropping-particle":"","parse-names":false,"suffix":""}],"id":"ITEM-1","issued":{"date-parts":[["2013"]]},"page":"3-13","publisher":"Wiley","publisher-place":"Chichester, UK","title":"Knowledge translation: What it is and what it isn't","type":"chapter"},"uris":["http://www.mendeley.com/documents/?uuid=8cd3aafa-fcbb-4db4-be50-59158f80a0c2"]}],"mendeley":{"formattedCitation":"(S.E Straus, Tetroe, and Graham 2013)","manualFormatting":"(Straus, Tetroe, and Graham 2013)","plainTextFormattedCitation":"(S.E Straus, Tetroe, and Graham 2013)","previouslyFormattedCitation":"(S.E Straus, Tetroe, and Graham 2013)"},"properties":{"noteIndex":0},"schema":"https://github.com/citation-style-language/schema/raw/master/csl-citation.json"}</w:instrText>
      </w:r>
      <w:r w:rsidR="00955710" w:rsidRPr="005A26D8">
        <w:rPr>
          <w:rFonts w:ascii="Times New Roman" w:hAnsi="Times New Roman" w:cs="Times New Roman"/>
          <w:sz w:val="24"/>
          <w:szCs w:val="24"/>
        </w:rPr>
        <w:fldChar w:fldCharType="separate"/>
      </w:r>
      <w:r w:rsidR="00421910" w:rsidRPr="005A26D8">
        <w:rPr>
          <w:rFonts w:ascii="Times New Roman" w:hAnsi="Times New Roman" w:cs="Times New Roman"/>
          <w:noProof/>
          <w:sz w:val="24"/>
          <w:szCs w:val="24"/>
        </w:rPr>
        <w:t>(Straus, Tetroe, and Graham 2013)</w:t>
      </w:r>
      <w:r w:rsidR="00955710" w:rsidRPr="005A26D8">
        <w:rPr>
          <w:rFonts w:ascii="Times New Roman" w:hAnsi="Times New Roman" w:cs="Times New Roman"/>
          <w:sz w:val="24"/>
          <w:szCs w:val="24"/>
        </w:rPr>
        <w:fldChar w:fldCharType="end"/>
      </w:r>
      <w:r w:rsidR="00A14BE5" w:rsidRPr="005A26D8">
        <w:rPr>
          <w:rFonts w:ascii="Times New Roman" w:hAnsi="Times New Roman" w:cs="Times New Roman"/>
          <w:sz w:val="24"/>
          <w:szCs w:val="24"/>
        </w:rPr>
        <w:t>.</w:t>
      </w:r>
      <w:r w:rsidR="008916A0" w:rsidRPr="005A26D8">
        <w:rPr>
          <w:rFonts w:ascii="Times New Roman" w:hAnsi="Times New Roman" w:cs="Times New Roman"/>
          <w:sz w:val="24"/>
          <w:szCs w:val="24"/>
        </w:rPr>
        <w:t xml:space="preserve"> </w:t>
      </w:r>
      <w:r w:rsidR="00A14BE5" w:rsidRPr="005A26D8">
        <w:rPr>
          <w:rFonts w:ascii="Times New Roman" w:hAnsi="Times New Roman" w:cs="Times New Roman"/>
          <w:sz w:val="24"/>
          <w:szCs w:val="24"/>
        </w:rPr>
        <w:t>G</w:t>
      </w:r>
      <w:r w:rsidR="00393310" w:rsidRPr="005A26D8">
        <w:rPr>
          <w:rFonts w:ascii="Times New Roman" w:hAnsi="Times New Roman" w:cs="Times New Roman"/>
          <w:sz w:val="24"/>
          <w:szCs w:val="24"/>
        </w:rPr>
        <w:t xml:space="preserve">iven that each phase </w:t>
      </w:r>
      <w:r w:rsidR="00A14BE5" w:rsidRPr="005A26D8">
        <w:rPr>
          <w:rFonts w:ascii="Times New Roman" w:hAnsi="Times New Roman" w:cs="Times New Roman"/>
          <w:sz w:val="24"/>
          <w:szCs w:val="24"/>
        </w:rPr>
        <w:t>“</w:t>
      </w:r>
      <w:r w:rsidR="00393310" w:rsidRPr="005A26D8">
        <w:rPr>
          <w:rFonts w:ascii="Times New Roman" w:hAnsi="Times New Roman" w:cs="Times New Roman"/>
          <w:sz w:val="24"/>
          <w:szCs w:val="24"/>
        </w:rPr>
        <w:t xml:space="preserve">can be influenced </w:t>
      </w:r>
      <w:r w:rsidR="00EE179C" w:rsidRPr="005A26D8">
        <w:rPr>
          <w:rFonts w:ascii="Times New Roman" w:hAnsi="Times New Roman" w:cs="Times New Roman"/>
          <w:sz w:val="24"/>
          <w:szCs w:val="24"/>
        </w:rPr>
        <w:t xml:space="preserve">by </w:t>
      </w:r>
      <w:r w:rsidR="00393310" w:rsidRPr="005A26D8">
        <w:rPr>
          <w:rFonts w:ascii="Times New Roman" w:hAnsi="Times New Roman" w:cs="Times New Roman"/>
          <w:sz w:val="24"/>
          <w:szCs w:val="24"/>
        </w:rPr>
        <w:t>the phases that precede it</w:t>
      </w:r>
      <w:r w:rsidR="00302965" w:rsidRPr="005A26D8">
        <w:rPr>
          <w:rFonts w:ascii="Times New Roman" w:hAnsi="Times New Roman" w:cs="Times New Roman"/>
          <w:sz w:val="24"/>
          <w:szCs w:val="24"/>
        </w:rPr>
        <w:t>” and</w:t>
      </w:r>
      <w:r w:rsidR="00C84E03" w:rsidRPr="005A26D8">
        <w:rPr>
          <w:rFonts w:ascii="Times New Roman" w:hAnsi="Times New Roman" w:cs="Times New Roman"/>
          <w:sz w:val="24"/>
          <w:szCs w:val="24"/>
        </w:rPr>
        <w:t xml:space="preserve"> </w:t>
      </w:r>
      <w:r w:rsidR="00302965" w:rsidRPr="005A26D8">
        <w:rPr>
          <w:rFonts w:ascii="Times New Roman" w:hAnsi="Times New Roman" w:cs="Times New Roman"/>
          <w:sz w:val="24"/>
          <w:szCs w:val="24"/>
        </w:rPr>
        <w:t>“</w:t>
      </w:r>
      <w:r w:rsidR="00C84E03" w:rsidRPr="005A26D8">
        <w:rPr>
          <w:rFonts w:ascii="Times New Roman" w:hAnsi="Times New Roman" w:cs="Times New Roman"/>
          <w:sz w:val="24"/>
          <w:szCs w:val="24"/>
        </w:rPr>
        <w:t>there may also be feedback between the phases</w:t>
      </w:r>
      <w:r w:rsidR="00A14BE5" w:rsidRPr="005A26D8">
        <w:rPr>
          <w:rFonts w:ascii="Times New Roman" w:hAnsi="Times New Roman" w:cs="Times New Roman"/>
          <w:sz w:val="24"/>
          <w:szCs w:val="24"/>
        </w:rPr>
        <w:t>”</w:t>
      </w:r>
      <w:r w:rsidR="00C84E03" w:rsidRPr="005A26D8">
        <w:rPr>
          <w:rFonts w:ascii="Times New Roman" w:hAnsi="Times New Roman" w:cs="Times New Roman"/>
          <w:sz w:val="24"/>
          <w:szCs w:val="24"/>
        </w:rPr>
        <w:t xml:space="preserve"> (</w:t>
      </w:r>
      <w:r w:rsidR="00EE179C" w:rsidRPr="005A26D8">
        <w:rPr>
          <w:rFonts w:ascii="Times New Roman" w:hAnsi="Times New Roman" w:cs="Times New Roman"/>
          <w:sz w:val="24"/>
          <w:szCs w:val="24"/>
        </w:rPr>
        <w:t xml:space="preserve">Graham et al., 2006, </w:t>
      </w:r>
      <w:r w:rsidR="00C84E03" w:rsidRPr="005A26D8">
        <w:rPr>
          <w:rFonts w:ascii="Times New Roman" w:hAnsi="Times New Roman" w:cs="Times New Roman"/>
          <w:sz w:val="24"/>
          <w:szCs w:val="24"/>
        </w:rPr>
        <w:t>p.21)</w:t>
      </w:r>
      <w:r w:rsidR="00302965" w:rsidRPr="005A26D8">
        <w:rPr>
          <w:rFonts w:ascii="Times New Roman" w:hAnsi="Times New Roman" w:cs="Times New Roman"/>
          <w:sz w:val="24"/>
          <w:szCs w:val="24"/>
        </w:rPr>
        <w:t xml:space="preserve">, </w:t>
      </w:r>
      <w:r w:rsidR="008902DF" w:rsidRPr="005A26D8">
        <w:rPr>
          <w:rFonts w:ascii="Times New Roman" w:hAnsi="Times New Roman" w:cs="Times New Roman"/>
          <w:sz w:val="24"/>
          <w:szCs w:val="24"/>
        </w:rPr>
        <w:t>the need for a flexible</w:t>
      </w:r>
      <w:r w:rsidR="00EC1564" w:rsidRPr="005A26D8">
        <w:rPr>
          <w:rFonts w:ascii="Times New Roman" w:hAnsi="Times New Roman" w:cs="Times New Roman"/>
          <w:sz w:val="24"/>
          <w:szCs w:val="24"/>
        </w:rPr>
        <w:t xml:space="preserve">, adaptable </w:t>
      </w:r>
      <w:r w:rsidR="00B975B0" w:rsidRPr="005A26D8">
        <w:rPr>
          <w:rFonts w:ascii="Times New Roman" w:hAnsi="Times New Roman" w:cs="Times New Roman"/>
          <w:sz w:val="24"/>
          <w:szCs w:val="24"/>
        </w:rPr>
        <w:t>attitude towards the iKT process is paramount.</w:t>
      </w:r>
      <w:r w:rsidR="008902DF" w:rsidRPr="005A26D8">
        <w:rPr>
          <w:rFonts w:ascii="Times New Roman" w:hAnsi="Times New Roman" w:cs="Times New Roman"/>
          <w:sz w:val="24"/>
          <w:szCs w:val="24"/>
        </w:rPr>
        <w:t xml:space="preserve"> </w:t>
      </w:r>
      <w:r w:rsidR="005D0713" w:rsidRPr="005A26D8">
        <w:rPr>
          <w:rFonts w:ascii="Times New Roman" w:hAnsi="Times New Roman" w:cs="Times New Roman"/>
          <w:sz w:val="24"/>
          <w:szCs w:val="24"/>
        </w:rPr>
        <w:t>With different ways to conduct each phase, collect knowledge</w:t>
      </w:r>
      <w:r w:rsidR="006D2A3B" w:rsidRPr="005A26D8">
        <w:rPr>
          <w:rFonts w:ascii="Times New Roman" w:hAnsi="Times New Roman" w:cs="Times New Roman"/>
          <w:sz w:val="24"/>
          <w:szCs w:val="24"/>
        </w:rPr>
        <w:t xml:space="preserve"> (e.g., undertake research)</w:t>
      </w:r>
      <w:r w:rsidR="005D0713" w:rsidRPr="005A26D8">
        <w:rPr>
          <w:rFonts w:ascii="Times New Roman" w:hAnsi="Times New Roman" w:cs="Times New Roman"/>
          <w:sz w:val="24"/>
          <w:szCs w:val="24"/>
        </w:rPr>
        <w:t>, work with knowledge users</w:t>
      </w:r>
      <w:r w:rsidR="006F76E4" w:rsidRPr="005A26D8">
        <w:rPr>
          <w:rFonts w:ascii="Times New Roman" w:hAnsi="Times New Roman" w:cs="Times New Roman"/>
          <w:sz w:val="24"/>
          <w:szCs w:val="24"/>
        </w:rPr>
        <w:t>,</w:t>
      </w:r>
      <w:r w:rsidR="002D209C" w:rsidRPr="005A26D8">
        <w:rPr>
          <w:rFonts w:ascii="Times New Roman" w:hAnsi="Times New Roman" w:cs="Times New Roman"/>
          <w:sz w:val="24"/>
          <w:szCs w:val="24"/>
        </w:rPr>
        <w:t xml:space="preserve"> and develop interventions</w:t>
      </w:r>
      <w:r w:rsidR="00951D00" w:rsidRPr="005A26D8">
        <w:rPr>
          <w:rFonts w:ascii="Times New Roman" w:hAnsi="Times New Roman" w:cs="Times New Roman"/>
          <w:sz w:val="24"/>
          <w:szCs w:val="24"/>
        </w:rPr>
        <w:t xml:space="preserve"> </w:t>
      </w:r>
      <w:r w:rsidR="00951D00"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author":[{"dropping-particle":"","family":"Wensing","given":"M","non-dropping-particle":"","parse-names":false,"suffix":""},{"dropping-particle":"","family":"Bosch","given":"M","non-dropping-particle":"","parse-names":false,"suffix":""},{"dropping-particle":"","family":"Grol","given":"R","non-dropping-particle":"","parse-names":false,"suffix":""}],"container-title":"Knowledge Translation in Healthcare: Moving Evidence to Practice","edition":"2nd","editor":[{"dropping-particle":"","family":"Straus","given":"S.E","non-dropping-particle":"","parse-names":false,"suffix":""},{"dropping-particle":"","family":"Tetroe","given":"J","non-dropping-particle":"","parse-names":false,"suffix":""},{"dropping-particle":"","family":"Graham","given":"I.D","non-dropping-particle":"","parse-names":false,"suffix":""}],"id":"ITEM-1","issued":{"date-parts":[["2013"]]},"page":"150-162","publisher":"Wiley-Blackwell","publisher-place":"Chichester, UK","title":"Developing and selecting knowledge translation interventions","type":"chapter"},"uris":["http://www.mendeley.com/documents/?uuid=2228af8c-7db3-452a-9268-f07fc81f6d55"]},{"id":"ITEM-2","itemData":{"DOI":"10.1186/s13012-016-0399-1","author":[{"dropping-particle":"","family":"Gagliardi","given":"A.R","non-dropping-particle":"","parse-names":false,"suffix":""},{"dropping-particle":"","family":"Berta","given":"W","non-dropping-particle":"","parse-names":false,"suffix":""},{"dropping-particle":"","family":"Kothari","given":"A","non-dropping-particle":"","parse-names":false,"suffix":""},{"dropping-particle":"","family":"Boyko","given":"J","non-dropping-particle":"","parse-names":false,"suffix":""},{"dropping-particle":"","family":"Urquhart","given":"R","non-dropping-particle":"","parse-names":false,"suffix":""}],"container-title":"Implementation Science","id":"ITEM-2","issued":{"date-parts":[["2016"]]},"title":"Integrated knowledge translation (IKT) in health care: a scoping review","type":"article-journal","volume":"11:38"},"uris":["http://www.mendeley.com/documents/?uuid=7c4ed59f-f3b5-4fe9-b4cf-8a8b6fd65f94"]}],"mendeley":{"formattedCitation":"(Wensing, Bosch, and Grol 2013; Gagliardi et al. 2016)","plainTextFormattedCitation":"(Wensing, Bosch, and Grol 2013; Gagliardi et al. 2016)","previouslyFormattedCitation":"(Wensing, Bosch, and Grol 2013; Gagliardi et al. 2016)"},"properties":{"noteIndex":0},"schema":"https://github.com/citation-style-language/schema/raw/master/csl-citation.json"}</w:instrText>
      </w:r>
      <w:r w:rsidR="00951D00" w:rsidRPr="005A26D8">
        <w:rPr>
          <w:rFonts w:ascii="Times New Roman" w:hAnsi="Times New Roman" w:cs="Times New Roman"/>
          <w:sz w:val="24"/>
          <w:szCs w:val="24"/>
        </w:rPr>
        <w:fldChar w:fldCharType="separate"/>
      </w:r>
      <w:r w:rsidR="00BA67C9" w:rsidRPr="005A26D8">
        <w:rPr>
          <w:rFonts w:ascii="Times New Roman" w:hAnsi="Times New Roman" w:cs="Times New Roman"/>
          <w:noProof/>
          <w:sz w:val="24"/>
          <w:szCs w:val="24"/>
        </w:rPr>
        <w:t>(Wensing, Bosch, and Grol 2013; Gagliardi et al. 2016)</w:t>
      </w:r>
      <w:r w:rsidR="00951D00" w:rsidRPr="005A26D8">
        <w:rPr>
          <w:rFonts w:ascii="Times New Roman" w:hAnsi="Times New Roman" w:cs="Times New Roman"/>
          <w:sz w:val="24"/>
          <w:szCs w:val="24"/>
        </w:rPr>
        <w:fldChar w:fldCharType="end"/>
      </w:r>
      <w:r w:rsidR="006F76E4" w:rsidRPr="005A26D8">
        <w:rPr>
          <w:rFonts w:ascii="Times New Roman" w:hAnsi="Times New Roman" w:cs="Times New Roman"/>
          <w:sz w:val="24"/>
          <w:szCs w:val="24"/>
        </w:rPr>
        <w:t>,</w:t>
      </w:r>
      <w:r w:rsidR="00951D00" w:rsidRPr="005A26D8">
        <w:rPr>
          <w:rFonts w:ascii="Times New Roman" w:hAnsi="Times New Roman" w:cs="Times New Roman"/>
          <w:sz w:val="24"/>
          <w:szCs w:val="24"/>
        </w:rPr>
        <w:t xml:space="preserve"> depend</w:t>
      </w:r>
      <w:r w:rsidR="006F76E4" w:rsidRPr="005A26D8">
        <w:rPr>
          <w:rFonts w:ascii="Times New Roman" w:hAnsi="Times New Roman" w:cs="Times New Roman"/>
          <w:sz w:val="24"/>
          <w:szCs w:val="24"/>
        </w:rPr>
        <w:t>ant</w:t>
      </w:r>
      <w:r w:rsidR="00951D00" w:rsidRPr="005A26D8">
        <w:rPr>
          <w:rFonts w:ascii="Times New Roman" w:hAnsi="Times New Roman" w:cs="Times New Roman"/>
          <w:sz w:val="24"/>
          <w:szCs w:val="24"/>
        </w:rPr>
        <w:t xml:space="preserve"> on </w:t>
      </w:r>
      <w:r w:rsidR="00A96085" w:rsidRPr="005A26D8">
        <w:rPr>
          <w:rFonts w:ascii="Times New Roman" w:hAnsi="Times New Roman" w:cs="Times New Roman"/>
          <w:sz w:val="24"/>
          <w:szCs w:val="24"/>
        </w:rPr>
        <w:t xml:space="preserve">evolving </w:t>
      </w:r>
      <w:r w:rsidR="00951D00" w:rsidRPr="005A26D8">
        <w:rPr>
          <w:rFonts w:ascii="Times New Roman" w:hAnsi="Times New Roman" w:cs="Times New Roman"/>
          <w:sz w:val="24"/>
          <w:szCs w:val="24"/>
        </w:rPr>
        <w:t>setting</w:t>
      </w:r>
      <w:r w:rsidR="0014446B" w:rsidRPr="005A26D8">
        <w:rPr>
          <w:rFonts w:ascii="Times New Roman" w:hAnsi="Times New Roman" w:cs="Times New Roman"/>
          <w:sz w:val="24"/>
          <w:szCs w:val="24"/>
        </w:rPr>
        <w:t>s</w:t>
      </w:r>
      <w:r w:rsidR="00951D00" w:rsidRPr="005A26D8">
        <w:rPr>
          <w:rFonts w:ascii="Times New Roman" w:hAnsi="Times New Roman" w:cs="Times New Roman"/>
          <w:sz w:val="24"/>
          <w:szCs w:val="24"/>
        </w:rPr>
        <w:t xml:space="preserve"> and knowledge users</w:t>
      </w:r>
      <w:r w:rsidR="003A26B0" w:rsidRPr="005A26D8">
        <w:rPr>
          <w:rFonts w:ascii="Times New Roman" w:hAnsi="Times New Roman" w:cs="Times New Roman"/>
          <w:sz w:val="24"/>
          <w:szCs w:val="24"/>
        </w:rPr>
        <w:t xml:space="preserve"> preferences</w:t>
      </w:r>
      <w:r w:rsidR="00C06964" w:rsidRPr="005A26D8">
        <w:rPr>
          <w:rFonts w:ascii="Times New Roman" w:hAnsi="Times New Roman" w:cs="Times New Roman"/>
          <w:sz w:val="24"/>
          <w:szCs w:val="24"/>
        </w:rPr>
        <w:t xml:space="preserve"> </w:t>
      </w:r>
      <w:r w:rsidR="00C06964"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author":[{"dropping-particle":"","family":"Graham","given":"I.D","non-dropping-particle":"","parse-names":false,"suffix":""},{"dropping-particle":"","family":"Logan","given":"J","non-dropping-particle":"","parse-names":false,"suffix":""},{"dropping-particle":"","family":"Harrison","given":"M.B","non-dropping-particle":"","parse-names":false,"suffix":""},{"dropping-particle":"","family":"Straus","given":"S.E","non-dropping-particle":"","parse-names":false,"suffix":""},{"dropping-particle":"","family":"Tetroe","given":"J","non-dropping-particle":"","parse-names":false,"suffix":""},{"dropping-particle":"","family":"Caswell","given":"W","non-dropping-particle":"","parse-names":false,"suffix":""},{"dropping-particle":"","family":"Robinson","given":"N","non-dropping-particle":"","parse-names":false,"suffix":""}],"container-title":"The Journal of Continuing Education in the Health Professions","id":"ITEM-1","issued":{"date-parts":[["2006"]]},"page":"13-24","title":"Lost in knowledge translation: Time for a map?","type":"article-journal","volume":"26"},"uris":["http://www.mendeley.com/documents/?uuid=bc04bc8f-4a8a-4a43-9202-c0adec81e583"]}],"mendeley":{"formattedCitation":"(Graham et al. 2006)","plainTextFormattedCitation":"(Graham et al. 2006)","previouslyFormattedCitation":"(Graham et al. 2006)"},"properties":{"noteIndex":0},"schema":"https://github.com/citation-style-language/schema/raw/master/csl-citation.json"}</w:instrText>
      </w:r>
      <w:r w:rsidR="00C06964" w:rsidRPr="005A26D8">
        <w:rPr>
          <w:rFonts w:ascii="Times New Roman" w:hAnsi="Times New Roman" w:cs="Times New Roman"/>
          <w:sz w:val="24"/>
          <w:szCs w:val="24"/>
        </w:rPr>
        <w:fldChar w:fldCharType="separate"/>
      </w:r>
      <w:r w:rsidR="00BA67C9" w:rsidRPr="005A26D8">
        <w:rPr>
          <w:rFonts w:ascii="Times New Roman" w:hAnsi="Times New Roman" w:cs="Times New Roman"/>
          <w:noProof/>
          <w:sz w:val="24"/>
          <w:szCs w:val="24"/>
        </w:rPr>
        <w:t>(Graham et al. 2006)</w:t>
      </w:r>
      <w:r w:rsidR="00C06964" w:rsidRPr="005A26D8">
        <w:rPr>
          <w:rFonts w:ascii="Times New Roman" w:hAnsi="Times New Roman" w:cs="Times New Roman"/>
          <w:sz w:val="24"/>
          <w:szCs w:val="24"/>
        </w:rPr>
        <w:fldChar w:fldCharType="end"/>
      </w:r>
      <w:r w:rsidR="00951D00" w:rsidRPr="005A26D8">
        <w:rPr>
          <w:rFonts w:ascii="Times New Roman" w:hAnsi="Times New Roman" w:cs="Times New Roman"/>
          <w:sz w:val="24"/>
          <w:szCs w:val="24"/>
        </w:rPr>
        <w:t xml:space="preserve">, iKT </w:t>
      </w:r>
      <w:r w:rsidR="00755352" w:rsidRPr="005A26D8">
        <w:rPr>
          <w:rFonts w:ascii="Times New Roman" w:hAnsi="Times New Roman" w:cs="Times New Roman"/>
          <w:sz w:val="24"/>
          <w:szCs w:val="24"/>
        </w:rPr>
        <w:t xml:space="preserve">involves a balance of both </w:t>
      </w:r>
      <w:r w:rsidR="00951D00" w:rsidRPr="005A26D8">
        <w:rPr>
          <w:rFonts w:ascii="Times New Roman" w:hAnsi="Times New Roman" w:cs="Times New Roman"/>
          <w:i/>
          <w:iCs/>
          <w:sz w:val="24"/>
          <w:szCs w:val="24"/>
        </w:rPr>
        <w:t>art</w:t>
      </w:r>
      <w:r w:rsidR="00755352" w:rsidRPr="005A26D8">
        <w:rPr>
          <w:rFonts w:ascii="Times New Roman" w:hAnsi="Times New Roman" w:cs="Times New Roman"/>
          <w:sz w:val="24"/>
          <w:szCs w:val="24"/>
        </w:rPr>
        <w:t xml:space="preserve"> and </w:t>
      </w:r>
      <w:r w:rsidR="00951D00" w:rsidRPr="005A26D8">
        <w:rPr>
          <w:rFonts w:ascii="Times New Roman" w:hAnsi="Times New Roman" w:cs="Times New Roman"/>
          <w:sz w:val="24"/>
          <w:szCs w:val="24"/>
        </w:rPr>
        <w:t>scien</w:t>
      </w:r>
      <w:r w:rsidR="00FC5AB0" w:rsidRPr="005A26D8">
        <w:rPr>
          <w:rFonts w:ascii="Times New Roman" w:hAnsi="Times New Roman" w:cs="Times New Roman"/>
          <w:sz w:val="24"/>
          <w:szCs w:val="24"/>
        </w:rPr>
        <w:t>tific practice</w:t>
      </w:r>
      <w:r w:rsidR="007606ED" w:rsidRPr="005A26D8">
        <w:rPr>
          <w:rFonts w:ascii="Times New Roman" w:hAnsi="Times New Roman" w:cs="Times New Roman"/>
          <w:sz w:val="24"/>
          <w:szCs w:val="24"/>
        </w:rPr>
        <w:t>.</w:t>
      </w:r>
    </w:p>
    <w:p w14:paraId="59C39D24" w14:textId="5D19BE03" w:rsidR="00DF7788" w:rsidRPr="005A26D8" w:rsidRDefault="003444B8" w:rsidP="00EF6BE7">
      <w:pPr>
        <w:spacing w:line="480" w:lineRule="auto"/>
        <w:jc w:val="both"/>
        <w:rPr>
          <w:rFonts w:ascii="Times New Roman" w:hAnsi="Times New Roman" w:cs="Times New Roman"/>
          <w:sz w:val="24"/>
          <w:szCs w:val="24"/>
        </w:rPr>
      </w:pPr>
      <w:r w:rsidRPr="005A26D8">
        <w:rPr>
          <w:rFonts w:ascii="Times New Roman" w:hAnsi="Times New Roman" w:cs="Times New Roman"/>
          <w:sz w:val="24"/>
          <w:szCs w:val="24"/>
        </w:rPr>
        <w:tab/>
      </w:r>
      <w:r w:rsidR="002517A4" w:rsidRPr="005A26D8">
        <w:rPr>
          <w:rFonts w:ascii="Times New Roman" w:hAnsi="Times New Roman" w:cs="Times New Roman"/>
          <w:sz w:val="24"/>
          <w:szCs w:val="24"/>
        </w:rPr>
        <w:t>Q</w:t>
      </w:r>
      <w:r w:rsidR="00077E47" w:rsidRPr="005A26D8">
        <w:rPr>
          <w:rFonts w:ascii="Times New Roman" w:hAnsi="Times New Roman" w:cs="Times New Roman"/>
          <w:sz w:val="24"/>
          <w:szCs w:val="24"/>
        </w:rPr>
        <w:t xml:space="preserve">ualitative </w:t>
      </w:r>
      <w:r w:rsidR="00E7431B" w:rsidRPr="005A26D8">
        <w:rPr>
          <w:rFonts w:ascii="Times New Roman" w:hAnsi="Times New Roman" w:cs="Times New Roman"/>
          <w:sz w:val="24"/>
          <w:szCs w:val="24"/>
        </w:rPr>
        <w:t>researchers</w:t>
      </w:r>
      <w:r w:rsidR="00077E47" w:rsidRPr="005A26D8">
        <w:rPr>
          <w:rFonts w:ascii="Times New Roman" w:hAnsi="Times New Roman" w:cs="Times New Roman"/>
          <w:sz w:val="24"/>
          <w:szCs w:val="24"/>
        </w:rPr>
        <w:t xml:space="preserve"> </w:t>
      </w:r>
      <w:r w:rsidR="00DD5CB0" w:rsidRPr="005A26D8">
        <w:rPr>
          <w:rFonts w:ascii="Times New Roman" w:hAnsi="Times New Roman" w:cs="Times New Roman"/>
          <w:sz w:val="24"/>
          <w:szCs w:val="24"/>
        </w:rPr>
        <w:t xml:space="preserve">undertake research </w:t>
      </w:r>
      <w:r w:rsidR="005763C7" w:rsidRPr="005A26D8">
        <w:rPr>
          <w:rFonts w:ascii="Times New Roman" w:hAnsi="Times New Roman" w:cs="Times New Roman"/>
          <w:sz w:val="24"/>
          <w:szCs w:val="24"/>
        </w:rPr>
        <w:t>with</w:t>
      </w:r>
      <w:r w:rsidR="002517A4" w:rsidRPr="005A26D8">
        <w:rPr>
          <w:rFonts w:ascii="Times New Roman" w:hAnsi="Times New Roman" w:cs="Times New Roman"/>
          <w:sz w:val="24"/>
          <w:szCs w:val="24"/>
        </w:rPr>
        <w:t xml:space="preserve"> similar </w:t>
      </w:r>
      <w:r w:rsidR="004E4FC3" w:rsidRPr="005A26D8">
        <w:rPr>
          <w:rFonts w:ascii="Times New Roman" w:hAnsi="Times New Roman" w:cs="Times New Roman"/>
          <w:sz w:val="24"/>
          <w:szCs w:val="24"/>
        </w:rPr>
        <w:t>flexib</w:t>
      </w:r>
      <w:r w:rsidR="005763C7" w:rsidRPr="005A26D8">
        <w:rPr>
          <w:rFonts w:ascii="Times New Roman" w:hAnsi="Times New Roman" w:cs="Times New Roman"/>
          <w:sz w:val="24"/>
          <w:szCs w:val="24"/>
        </w:rPr>
        <w:t>ility</w:t>
      </w:r>
      <w:r w:rsidR="00D83AD0" w:rsidRPr="005A26D8">
        <w:rPr>
          <w:rFonts w:ascii="Times New Roman" w:hAnsi="Times New Roman" w:cs="Times New Roman"/>
          <w:sz w:val="24"/>
          <w:szCs w:val="24"/>
        </w:rPr>
        <w:t>, using</w:t>
      </w:r>
      <w:r w:rsidR="00BD4181" w:rsidRPr="005A26D8">
        <w:rPr>
          <w:rFonts w:ascii="Times New Roman" w:hAnsi="Times New Roman" w:cs="Times New Roman"/>
          <w:sz w:val="24"/>
          <w:szCs w:val="24"/>
        </w:rPr>
        <w:t xml:space="preserve"> research designs and methods which allow attention to be paid to data-driven ideas, categories</w:t>
      </w:r>
      <w:r w:rsidR="00676983" w:rsidRPr="005A26D8">
        <w:rPr>
          <w:rFonts w:ascii="Times New Roman" w:hAnsi="Times New Roman" w:cs="Times New Roman"/>
          <w:sz w:val="24"/>
          <w:szCs w:val="24"/>
        </w:rPr>
        <w:t>,</w:t>
      </w:r>
      <w:r w:rsidR="00BD4181" w:rsidRPr="005A26D8">
        <w:rPr>
          <w:rFonts w:ascii="Times New Roman" w:hAnsi="Times New Roman" w:cs="Times New Roman"/>
          <w:sz w:val="24"/>
          <w:szCs w:val="24"/>
        </w:rPr>
        <w:t xml:space="preserve"> and theory </w:t>
      </w:r>
      <w:r w:rsidR="00BD4181" w:rsidRPr="005A26D8">
        <w:rPr>
          <w:rFonts w:ascii="Times New Roman" w:hAnsi="Times New Roman" w:cs="Times New Roman"/>
          <w:sz w:val="24"/>
          <w:szCs w:val="24"/>
        </w:rPr>
        <w:fldChar w:fldCharType="begin" w:fldLock="1"/>
      </w:r>
      <w:r w:rsidR="00D5405A" w:rsidRPr="005A26D8">
        <w:rPr>
          <w:rFonts w:ascii="Times New Roman" w:hAnsi="Times New Roman" w:cs="Times New Roman"/>
          <w:sz w:val="24"/>
          <w:szCs w:val="24"/>
        </w:rPr>
        <w:instrText>ADDIN CSL_CITATION {"citationItems":[{"id":"ITEM-1","itemData":{"DOI":"10.1080/13511610.2013.806211","ISSN":"13511610","author":[{"dropping-particle":"","family":"Veltri","given":"Giuseppe A.","non-dropping-particle":"","parse-names":false,"suffix":""},{"dropping-particle":"","family":"Lim","given":"Jasper","non-dropping-particle":"","parse-names":false,"suffix":""},{"dropping-particle":"","family":"Miller","given":"Robert","non-dropping-particle":"","parse-names":false,"suffix":""}],"container-title":"Innovation: The European Journal of Social Science Research","id":"ITEM-1","issue":"1","issued":{"date-parts":[["2014"]]},"page":"1-4","title":"More than meets the eye: The contribution of qualitative research to evidence-based policy-making","type":"article-journal","volume":"27"},"uris":["http://www.mendeley.com/documents/?uuid=3552ee34-8a88-4ff9-8dd0-ae896d6d0e86"]},{"id":"ITEM-2","itemData":{"DOI":"10.4324/9780203852187","ISBN":"9780203852187","abstract":"Qualitative forms of inquiry are a dynamic and exciting area within contemporary research in sport, exercise and health. Students and researchers at all levels are now expected to understand qualitative approaches and be able to employ them in their work. in this comprehensive and in-depth introductory text, Andrew C. Sparkes and Brett Smith take the reader on a journey through the entire qualitative research process that begins with the conceptualization of ideas and the planning of a study, moves through the phases of data collection and analysis, and then explains how findings might be represented in various ways to different audiences. Ethical issues are also explored in detail, as well as the ways that thegoodnessof qualitative research might be judged by its consumers. The book is based on the view that researchers need to make principled, informed and strategic decisions about what, why, when, and how to use qualitative forms of inquiry. The nature of qualitative research is explained in terms of both its core assumptions and what practitioners actuallydoin the field when they collect data and subject it to analysis. Each chapter is vividly illustrated with cases and examples from published research, to demonstrate different qualitative approaches in action and their relative strengths and weaknesses. The book also extends the boundaries of qualitative research by exploring innovative contemporary methodologies and novel ways to report research findings.Qualitative Research Methods in Sport, Exercise and Healthis essential reading for any student, researcher or professional who wishes to understand this form of inquiry and to engage in a research project within a sport, exercise or health context.","author":[{"dropping-particle":"","family":"Sparkes","given":"Andrew. C.","non-dropping-particle":"","parse-names":false,"suffix":""},{"dropping-particle":"","family":"Smith","given":"Brett","non-dropping-particle":"","parse-names":false,"suffix":""}],"id":"ITEM-2","issued":{"date-parts":[["2014"]]},"publisher":"Routledge","publisher-place":"Abingdon, UK","title":"Qualitative research methods in sport exercise and health: From process to product","type":"book"},"uris":["http://www.mendeley.com/documents/?uuid=f8a4184d-6d76-489b-9a83-becb511e1578"]}],"mendeley":{"formattedCitation":"(Veltri, Lim, and Miller 2014; Sparkes and Smith 2014)","plainTextFormattedCitation":"(Veltri, Lim, and Miller 2014; Sparkes and Smith 2014)","previouslyFormattedCitation":"(Veltri, Lim, and Miller 2014; Sparkes and Smith 2014)"},"properties":{"noteIndex":0},"schema":"https://github.com/citation-style-language/schema/raw/master/csl-citation.json"}</w:instrText>
      </w:r>
      <w:r w:rsidR="00BD4181" w:rsidRPr="005A26D8">
        <w:rPr>
          <w:rFonts w:ascii="Times New Roman" w:hAnsi="Times New Roman" w:cs="Times New Roman"/>
          <w:sz w:val="24"/>
          <w:szCs w:val="24"/>
        </w:rPr>
        <w:fldChar w:fldCharType="separate"/>
      </w:r>
      <w:r w:rsidR="00D5405A" w:rsidRPr="005A26D8">
        <w:rPr>
          <w:rFonts w:ascii="Times New Roman" w:hAnsi="Times New Roman" w:cs="Times New Roman"/>
          <w:noProof/>
          <w:sz w:val="24"/>
          <w:szCs w:val="24"/>
        </w:rPr>
        <w:t>(Veltri, Lim, and Miller 2014; Sparkes and Smith 2014)</w:t>
      </w:r>
      <w:r w:rsidR="00BD4181" w:rsidRPr="005A26D8">
        <w:rPr>
          <w:rFonts w:ascii="Times New Roman" w:hAnsi="Times New Roman" w:cs="Times New Roman"/>
          <w:sz w:val="24"/>
          <w:szCs w:val="24"/>
        </w:rPr>
        <w:fldChar w:fldCharType="end"/>
      </w:r>
      <w:r w:rsidR="00BD4181" w:rsidRPr="005A26D8">
        <w:rPr>
          <w:rFonts w:ascii="Times New Roman" w:hAnsi="Times New Roman" w:cs="Times New Roman"/>
          <w:sz w:val="24"/>
          <w:szCs w:val="24"/>
        </w:rPr>
        <w:t xml:space="preserve">. </w:t>
      </w:r>
      <w:r w:rsidR="00D83AD0" w:rsidRPr="005A26D8">
        <w:rPr>
          <w:rFonts w:ascii="Times New Roman" w:hAnsi="Times New Roman" w:cs="Times New Roman"/>
          <w:sz w:val="24"/>
          <w:szCs w:val="24"/>
        </w:rPr>
        <w:t xml:space="preserve">As </w:t>
      </w:r>
      <w:r w:rsidR="00326D31" w:rsidRPr="005A26D8">
        <w:rPr>
          <w:rFonts w:ascii="Times New Roman" w:hAnsi="Times New Roman" w:cs="Times New Roman"/>
          <w:sz w:val="24"/>
          <w:szCs w:val="24"/>
        </w:rPr>
        <w:fldChar w:fldCharType="begin" w:fldLock="1"/>
      </w:r>
      <w:r w:rsidR="00D5405A" w:rsidRPr="005A26D8">
        <w:rPr>
          <w:rFonts w:ascii="Times New Roman" w:hAnsi="Times New Roman" w:cs="Times New Roman"/>
          <w:sz w:val="24"/>
          <w:szCs w:val="24"/>
        </w:rPr>
        <w:instrText>ADDIN CSL_CITATION {"citationItems":[{"id":"ITEM-1","itemData":{"DOI":"10.1080/2159676X.2021.1901138","ISSN":"1939845X","abstract":"There is currently little guidance that exists for researchers in the sport and exercise sciences on open qualitative research practices. The purpose of paper is to provide researchers with guidance regarding the considerations necessary for making informed decisions about engaging in open research practices within qualitative inquiry. The guidance was developed through a series of four working group meetings with experts in qualitative research and meetings with key stakeholders (study participants, journal editors, and data management experts). The wider open qualitative research literature also informed the guidance. Nine core values were first identified as underpinning the considerations for engaging in open qualitative research practices: Choice (academic freedom and participant autonomy); Plurality not replication; Flexibility and emergent design; Transparency; Relational ethics; Quality; Education; Equity; and Responsibility. Considerations for researchers are then provided in the following areas as they pertain to open science practices in qualitative inquiry: Types of Data; Types of Studies; Participant Groups; Anonymity and Confidentiality; Participant Consent; Storage and Stewardship of Qualitative Data; Knowledge Dissemination and Open Access Publications; Cost, Time, and Resources; and Preregistration of Qualitative Studies. This paper provides an initial framework for identifying considerations for engaging in open qualitative research practices. These considerations will help qualitative researchers make informed decisions about and plan for implementation of open science practices, as well as assessing the risks and benefits of open science practices in qualitative inquiry.","author":[{"dropping-particle":"","family":"Tamminen","given":"Katherine A.","non-dropping-particle":"","parse-names":false,"suffix":""},{"dropping-particle":"","family":"Bundon","given":"A.","non-dropping-particle":"","parse-names":false,"suffix":""},{"dropping-particle":"","family":"Smith","given":"B.","non-dropping-particle":"","parse-names":false,"suffix":""},{"dropping-particle":"","family":"McDonough","given":"M. H.","non-dropping-particle":"","parse-names":false,"suffix":""},{"dropping-particle":"","family":"Poucher","given":"Z. A.","non-dropping-particle":"","parse-names":false,"suffix":""},{"dropping-particle":"","family":"Atkinson","given":"M.","non-dropping-particle":"","parse-names":false,"suffix":""}],"container-title":"Qualitative Research in Sport, Exercise and Health","id":"ITEM-1","issued":{"date-parts":[["2021"]]},"title":"Considerations for making informed choices about engaging in open qualitative research","type":"article-journal"},"uris":["http://www.mendeley.com/documents/?uuid=824d864e-d891-496e-8702-4d698f13e9ea"]}],"mendeley":{"formattedCitation":"(Tamminen et al. 2021)","manualFormatting":"Tamminen et al. (2021)","plainTextFormattedCitation":"(Tamminen et al. 2021)","previouslyFormattedCitation":"(Tamminen et al. 2021)"},"properties":{"noteIndex":0},"schema":"https://github.com/citation-style-language/schema/raw/master/csl-citation.json"}</w:instrText>
      </w:r>
      <w:r w:rsidR="00326D31" w:rsidRPr="005A26D8">
        <w:rPr>
          <w:rFonts w:ascii="Times New Roman" w:hAnsi="Times New Roman" w:cs="Times New Roman"/>
          <w:sz w:val="24"/>
          <w:szCs w:val="24"/>
        </w:rPr>
        <w:fldChar w:fldCharType="separate"/>
      </w:r>
      <w:r w:rsidR="00D5405A" w:rsidRPr="005A26D8">
        <w:rPr>
          <w:rFonts w:ascii="Times New Roman" w:hAnsi="Times New Roman" w:cs="Times New Roman"/>
          <w:noProof/>
          <w:sz w:val="24"/>
          <w:szCs w:val="24"/>
        </w:rPr>
        <w:t>Tamminen et al. (2021)</w:t>
      </w:r>
      <w:r w:rsidR="00326D31" w:rsidRPr="005A26D8">
        <w:rPr>
          <w:rFonts w:ascii="Times New Roman" w:hAnsi="Times New Roman" w:cs="Times New Roman"/>
          <w:sz w:val="24"/>
          <w:szCs w:val="24"/>
        </w:rPr>
        <w:fldChar w:fldCharType="end"/>
      </w:r>
      <w:r w:rsidR="00D83AD0" w:rsidRPr="005A26D8">
        <w:rPr>
          <w:rFonts w:ascii="Times New Roman" w:hAnsi="Times New Roman" w:cs="Times New Roman"/>
          <w:sz w:val="24"/>
          <w:szCs w:val="24"/>
        </w:rPr>
        <w:t xml:space="preserve"> describe</w:t>
      </w:r>
      <w:r w:rsidR="00DF7788" w:rsidRPr="005A26D8">
        <w:rPr>
          <w:rFonts w:ascii="Times New Roman" w:hAnsi="Times New Roman" w:cs="Times New Roman"/>
          <w:sz w:val="24"/>
          <w:szCs w:val="24"/>
        </w:rPr>
        <w:t>:</w:t>
      </w:r>
    </w:p>
    <w:p w14:paraId="17C3447A" w14:textId="67AD4857" w:rsidR="00326D31" w:rsidRPr="005A26D8" w:rsidRDefault="00DF7788" w:rsidP="00DF7788">
      <w:pPr>
        <w:spacing w:line="480" w:lineRule="auto"/>
        <w:ind w:left="720"/>
        <w:jc w:val="both"/>
        <w:rPr>
          <w:rFonts w:ascii="Times New Roman" w:hAnsi="Times New Roman" w:cs="Times New Roman"/>
          <w:sz w:val="24"/>
          <w:szCs w:val="24"/>
        </w:rPr>
      </w:pPr>
      <w:r w:rsidRPr="005A26D8">
        <w:rPr>
          <w:rFonts w:ascii="Times New Roman" w:hAnsi="Times New Roman" w:cs="Times New Roman"/>
          <w:sz w:val="24"/>
          <w:szCs w:val="24"/>
        </w:rPr>
        <w:lastRenderedPageBreak/>
        <w:t xml:space="preserve">The </w:t>
      </w:r>
      <w:r w:rsidR="00326D31" w:rsidRPr="005A26D8">
        <w:rPr>
          <w:rFonts w:ascii="Times New Roman" w:hAnsi="Times New Roman" w:cs="Times New Roman"/>
          <w:sz w:val="24"/>
          <w:szCs w:val="24"/>
        </w:rPr>
        <w:t>flexible, iterative, and curiosity-driven nature of qualitative inquiry makes it impossible and inappropriate to ‘lock in’ predetermined specific operational variables, state testable hypotheses, or finalise either instrumentation or sampling schemes ahead of conducting the study</w:t>
      </w:r>
      <w:r w:rsidRPr="005A26D8">
        <w:rPr>
          <w:rFonts w:ascii="Times New Roman" w:hAnsi="Times New Roman" w:cs="Times New Roman"/>
          <w:sz w:val="24"/>
          <w:szCs w:val="24"/>
        </w:rPr>
        <w:t xml:space="preserve"> (</w:t>
      </w:r>
      <w:r w:rsidR="00BD4181" w:rsidRPr="005A26D8">
        <w:rPr>
          <w:rFonts w:ascii="Times New Roman" w:hAnsi="Times New Roman" w:cs="Times New Roman"/>
          <w:sz w:val="24"/>
          <w:szCs w:val="24"/>
        </w:rPr>
        <w:t>p.7).</w:t>
      </w:r>
    </w:p>
    <w:p w14:paraId="0014FE96" w14:textId="476E6343" w:rsidR="00C55AAD" w:rsidRPr="005A26D8" w:rsidRDefault="009276F5" w:rsidP="00DE4A2E">
      <w:pPr>
        <w:spacing w:line="480" w:lineRule="auto"/>
        <w:jc w:val="both"/>
        <w:rPr>
          <w:rFonts w:ascii="Times New Roman" w:hAnsi="Times New Roman" w:cs="Times New Roman"/>
          <w:sz w:val="24"/>
          <w:szCs w:val="24"/>
        </w:rPr>
      </w:pPr>
      <w:r w:rsidRPr="005A26D8">
        <w:rPr>
          <w:rFonts w:ascii="Times New Roman" w:hAnsi="Times New Roman" w:cs="Times New Roman"/>
          <w:sz w:val="24"/>
          <w:szCs w:val="24"/>
        </w:rPr>
        <w:t xml:space="preserve">With iterative processes and inductive analyses </w:t>
      </w:r>
      <w:r w:rsidR="00CC6E39" w:rsidRPr="005A26D8">
        <w:rPr>
          <w:rFonts w:ascii="Times New Roman" w:hAnsi="Times New Roman" w:cs="Times New Roman"/>
          <w:sz w:val="24"/>
          <w:szCs w:val="24"/>
        </w:rPr>
        <w:t xml:space="preserve">often </w:t>
      </w:r>
      <w:r w:rsidRPr="005A26D8">
        <w:rPr>
          <w:rFonts w:ascii="Times New Roman" w:hAnsi="Times New Roman" w:cs="Times New Roman"/>
          <w:sz w:val="24"/>
          <w:szCs w:val="24"/>
        </w:rPr>
        <w:t xml:space="preserve">features of the </w:t>
      </w:r>
      <w:r w:rsidR="00CC6E39" w:rsidRPr="005A26D8">
        <w:rPr>
          <w:rFonts w:ascii="Times New Roman" w:hAnsi="Times New Roman" w:cs="Times New Roman"/>
          <w:sz w:val="24"/>
          <w:szCs w:val="24"/>
        </w:rPr>
        <w:t xml:space="preserve">qualitative </w:t>
      </w:r>
      <w:r w:rsidRPr="005A26D8">
        <w:rPr>
          <w:rFonts w:ascii="Times New Roman" w:hAnsi="Times New Roman" w:cs="Times New Roman"/>
          <w:sz w:val="24"/>
          <w:szCs w:val="24"/>
        </w:rPr>
        <w:t>research process</w:t>
      </w:r>
      <w:r w:rsidR="00CC6E39" w:rsidRPr="005A26D8">
        <w:rPr>
          <w:rFonts w:ascii="Times New Roman" w:hAnsi="Times New Roman" w:cs="Times New Roman"/>
          <w:sz w:val="24"/>
          <w:szCs w:val="24"/>
        </w:rPr>
        <w:t xml:space="preserve">, </w:t>
      </w:r>
      <w:r w:rsidR="00624035" w:rsidRPr="005A26D8">
        <w:rPr>
          <w:rFonts w:ascii="Times New Roman" w:hAnsi="Times New Roman" w:cs="Times New Roman"/>
          <w:sz w:val="24"/>
          <w:szCs w:val="24"/>
        </w:rPr>
        <w:t>“</w:t>
      </w:r>
      <w:r w:rsidR="00CC6E39" w:rsidRPr="005A26D8">
        <w:rPr>
          <w:rFonts w:ascii="Times New Roman" w:hAnsi="Times New Roman" w:cs="Times New Roman"/>
          <w:sz w:val="24"/>
          <w:szCs w:val="24"/>
        </w:rPr>
        <w:t>qualitative researchers have to tolerate complexity and resist the impulse to gloss over troublesome uncertainties, anomalies, irregularities and inconsistencies</w:t>
      </w:r>
      <w:r w:rsidR="00624035" w:rsidRPr="005A26D8">
        <w:rPr>
          <w:rFonts w:ascii="Times New Roman" w:hAnsi="Times New Roman" w:cs="Times New Roman"/>
          <w:sz w:val="24"/>
          <w:szCs w:val="24"/>
        </w:rPr>
        <w:t>”</w:t>
      </w:r>
      <w:r w:rsidR="00A12ADA" w:rsidRPr="005A26D8">
        <w:rPr>
          <w:rFonts w:ascii="Times New Roman" w:hAnsi="Times New Roman" w:cs="Times New Roman"/>
          <w:sz w:val="24"/>
          <w:szCs w:val="24"/>
        </w:rPr>
        <w:t xml:space="preserve"> </w:t>
      </w:r>
      <w:r w:rsidR="00A40A49" w:rsidRPr="005A26D8">
        <w:rPr>
          <w:rFonts w:ascii="Times New Roman" w:hAnsi="Times New Roman" w:cs="Times New Roman"/>
          <w:sz w:val="24"/>
          <w:szCs w:val="24"/>
        </w:rPr>
        <w:fldChar w:fldCharType="begin" w:fldLock="1"/>
      </w:r>
      <w:r w:rsidR="00A83500" w:rsidRPr="005A26D8">
        <w:rPr>
          <w:rFonts w:ascii="Times New Roman" w:hAnsi="Times New Roman" w:cs="Times New Roman"/>
          <w:sz w:val="24"/>
          <w:szCs w:val="24"/>
        </w:rPr>
        <w:instrText>ADDIN CSL_CITATION {"citationItems":[{"id":"ITEM-1","itemData":{"author":[{"dropping-particle":"","family":"Gubrium","given":"J.F","non-dropping-particle":"","parse-names":false,"suffix":""},{"dropping-particle":"","family":"Holstein","given":"J.A","non-dropping-particle":"","parse-names":false,"suffix":""}],"id":"ITEM-1","issued":{"date-parts":[["1997"]]},"publisher":"Oxford University Press","publisher-place":"New York, NY","title":"The New Language of Qualitative Method","type":"book"},"uris":["http://www.mendeley.com/documents/?uuid=0c4dc4f2-e11a-4370-9b29-4b0ac59201fc"]}],"mendeley":{"formattedCitation":"(Gubrium and Holstein 1997)","manualFormatting":"(Gubrium and Holstein 1997, p.13)","plainTextFormattedCitation":"(Gubrium and Holstein 1997)","previouslyFormattedCitation":"(Gubrium and Holstein 1997)"},"properties":{"noteIndex":0},"schema":"https://github.com/citation-style-language/schema/raw/master/csl-citation.json"}</w:instrText>
      </w:r>
      <w:r w:rsidR="00A40A49" w:rsidRPr="005A26D8">
        <w:rPr>
          <w:rFonts w:ascii="Times New Roman" w:hAnsi="Times New Roman" w:cs="Times New Roman"/>
          <w:sz w:val="24"/>
          <w:szCs w:val="24"/>
        </w:rPr>
        <w:fldChar w:fldCharType="separate"/>
      </w:r>
      <w:r w:rsidR="00A40A49" w:rsidRPr="005A26D8">
        <w:rPr>
          <w:rFonts w:ascii="Times New Roman" w:hAnsi="Times New Roman" w:cs="Times New Roman"/>
          <w:noProof/>
          <w:sz w:val="24"/>
          <w:szCs w:val="24"/>
        </w:rPr>
        <w:t xml:space="preserve">(Gubrium </w:t>
      </w:r>
      <w:r w:rsidR="00A83500" w:rsidRPr="005A26D8">
        <w:rPr>
          <w:rFonts w:ascii="Times New Roman" w:hAnsi="Times New Roman" w:cs="Times New Roman"/>
          <w:noProof/>
          <w:sz w:val="24"/>
          <w:szCs w:val="24"/>
        </w:rPr>
        <w:t>and</w:t>
      </w:r>
      <w:r w:rsidR="00A40A49" w:rsidRPr="005A26D8">
        <w:rPr>
          <w:rFonts w:ascii="Times New Roman" w:hAnsi="Times New Roman" w:cs="Times New Roman"/>
          <w:noProof/>
          <w:sz w:val="24"/>
          <w:szCs w:val="24"/>
        </w:rPr>
        <w:t xml:space="preserve"> Holstein 1997, p.13)</w:t>
      </w:r>
      <w:r w:rsidR="00A40A49" w:rsidRPr="005A26D8">
        <w:rPr>
          <w:rFonts w:ascii="Times New Roman" w:hAnsi="Times New Roman" w:cs="Times New Roman"/>
          <w:sz w:val="24"/>
          <w:szCs w:val="24"/>
        </w:rPr>
        <w:fldChar w:fldCharType="end"/>
      </w:r>
      <w:r w:rsidR="00735D9B" w:rsidRPr="005A26D8">
        <w:rPr>
          <w:rFonts w:ascii="Times New Roman" w:hAnsi="Times New Roman" w:cs="Times New Roman"/>
          <w:sz w:val="24"/>
          <w:szCs w:val="24"/>
        </w:rPr>
        <w:t xml:space="preserve">. </w:t>
      </w:r>
      <w:r w:rsidR="00B34152" w:rsidRPr="005A26D8">
        <w:rPr>
          <w:rFonts w:ascii="Times New Roman" w:hAnsi="Times New Roman" w:cs="Times New Roman"/>
          <w:sz w:val="24"/>
          <w:szCs w:val="24"/>
        </w:rPr>
        <w:t>Qualitative research can fruitfully evolve using</w:t>
      </w:r>
      <w:r w:rsidR="002E7A71" w:rsidRPr="005A26D8">
        <w:rPr>
          <w:rFonts w:ascii="Times New Roman" w:hAnsi="Times New Roman" w:cs="Times New Roman"/>
          <w:sz w:val="24"/>
          <w:szCs w:val="24"/>
        </w:rPr>
        <w:t xml:space="preserve"> flexible designs to</w:t>
      </w:r>
      <w:r w:rsidR="00B34152" w:rsidRPr="005A26D8">
        <w:rPr>
          <w:rFonts w:ascii="Times New Roman" w:hAnsi="Times New Roman" w:cs="Times New Roman"/>
          <w:sz w:val="24"/>
          <w:szCs w:val="24"/>
        </w:rPr>
        <w:t xml:space="preserve"> </w:t>
      </w:r>
      <w:r w:rsidR="002E7A71" w:rsidRPr="005A26D8">
        <w:rPr>
          <w:rFonts w:ascii="Times New Roman" w:hAnsi="Times New Roman" w:cs="Times New Roman"/>
          <w:sz w:val="24"/>
          <w:szCs w:val="24"/>
        </w:rPr>
        <w:t xml:space="preserve">explore </w:t>
      </w:r>
      <w:r w:rsidR="00D5640C" w:rsidRPr="005A26D8">
        <w:rPr>
          <w:rFonts w:ascii="Times New Roman" w:hAnsi="Times New Roman" w:cs="Times New Roman"/>
          <w:sz w:val="24"/>
          <w:szCs w:val="24"/>
        </w:rPr>
        <w:t>what is of importance to those with the lived experiences</w:t>
      </w:r>
      <w:r w:rsidR="00D5640C" w:rsidRPr="005A26D8">
        <w:t xml:space="preserve"> </w:t>
      </w:r>
      <w:r w:rsidR="00A94517" w:rsidRPr="005A26D8">
        <w:rPr>
          <w:rFonts w:ascii="Times New Roman" w:hAnsi="Times New Roman" w:cs="Times New Roman"/>
          <w:sz w:val="24"/>
          <w:szCs w:val="24"/>
        </w:rPr>
        <w:fldChar w:fldCharType="begin" w:fldLock="1"/>
      </w:r>
      <w:r w:rsidR="00A83500" w:rsidRPr="005A26D8">
        <w:rPr>
          <w:rFonts w:ascii="Times New Roman" w:hAnsi="Times New Roman" w:cs="Times New Roman"/>
          <w:sz w:val="24"/>
          <w:szCs w:val="24"/>
        </w:rPr>
        <w:instrText>ADDIN CSL_CITATION {"citationItems":[{"id":"ITEM-1","itemData":{"DOI":"10.4324/9780203852187","ISBN":"9780203852187","abstract":"Qualitative forms of inquiry are a dynamic and exciting area within contemporary research in sport, exercise and health. Students and researchers at all levels are now expected to understand qualitative approaches and be able to employ them in their work. in this comprehensive and in-depth introductory text, Andrew C. Sparkes and Brett Smith take the reader on a journey through the entire qualitative research process that begins with the conceptualization of ideas and the planning of a study, moves through the phases of data collection and analysis, and then explains how findings might be represented in various ways to different audiences. Ethical issues are also explored in detail, as well as the ways that thegoodnessof qualitative research might be judged by its consumers. The book is based on the view that researchers need to make principled, informed and strategic decisions about what, why, when, and how to use qualitative forms of inquiry. The nature of qualitative research is explained in terms of both its core assumptions and what practitioners actuallydoin the field when they collect data and subject it to analysis. Each chapter is vividly illustrated with cases and examples from published research, to demonstrate different qualitative approaches in action and their relative strengths and weaknesses. The book also extends the boundaries of qualitative research by exploring innovative contemporary methodologies and novel ways to report research findings.Qualitative Research Methods in Sport, Exercise and Healthis essential reading for any student, researcher or professional who wishes to understand this form of inquiry and to engage in a research project within a sport, exercise or health context.","author":[{"dropping-particle":"","family":"Sparkes","given":"Andrew. C.","non-dropping-particle":"","parse-names":false,"suffix":""},{"dropping-particle":"","family":"Smith","given":"Brett","non-dropping-particle":"","parse-names":false,"suffix":""}],"id":"ITEM-1","issued":{"date-parts":[["2014"]]},"publisher":"Routledge","publisher-place":"Abingdon, UK","title":"Qualitative research methods in sport exercise and health: From process to product","type":"book"},"uris":["http://www.mendeley.com/documents/?uuid=f8a4184d-6d76-489b-9a83-becb511e1578"]}],"mendeley":{"formattedCitation":"(Sparkes and Smith 2014)","plainTextFormattedCitation":"(Sparkes and Smith 2014)","previouslyFormattedCitation":"(Sparkes and Smith 2014)"},"properties":{"noteIndex":0},"schema":"https://github.com/citation-style-language/schema/raw/master/csl-citation.json"}</w:instrText>
      </w:r>
      <w:r w:rsidR="00A94517" w:rsidRPr="005A26D8">
        <w:rPr>
          <w:rFonts w:ascii="Times New Roman" w:hAnsi="Times New Roman" w:cs="Times New Roman"/>
          <w:sz w:val="24"/>
          <w:szCs w:val="24"/>
        </w:rPr>
        <w:fldChar w:fldCharType="separate"/>
      </w:r>
      <w:r w:rsidR="00A83500" w:rsidRPr="005A26D8">
        <w:rPr>
          <w:rFonts w:ascii="Times New Roman" w:hAnsi="Times New Roman" w:cs="Times New Roman"/>
          <w:noProof/>
          <w:sz w:val="24"/>
          <w:szCs w:val="24"/>
        </w:rPr>
        <w:t>(Sparkes and Smith 2014)</w:t>
      </w:r>
      <w:r w:rsidR="00A94517" w:rsidRPr="005A26D8">
        <w:rPr>
          <w:rFonts w:ascii="Times New Roman" w:hAnsi="Times New Roman" w:cs="Times New Roman"/>
          <w:sz w:val="24"/>
          <w:szCs w:val="24"/>
        </w:rPr>
        <w:fldChar w:fldCharType="end"/>
      </w:r>
      <w:r w:rsidR="00A94517" w:rsidRPr="005A26D8">
        <w:rPr>
          <w:rFonts w:ascii="Times New Roman" w:hAnsi="Times New Roman" w:cs="Times New Roman"/>
          <w:sz w:val="24"/>
          <w:szCs w:val="24"/>
        </w:rPr>
        <w:t xml:space="preserve">. </w:t>
      </w:r>
      <w:r w:rsidR="00635185" w:rsidRPr="005A26D8">
        <w:rPr>
          <w:rFonts w:ascii="Times New Roman" w:hAnsi="Times New Roman" w:cs="Times New Roman"/>
          <w:sz w:val="24"/>
          <w:szCs w:val="24"/>
        </w:rPr>
        <w:t xml:space="preserve">For example, qualitative </w:t>
      </w:r>
      <w:r w:rsidR="00E7431B" w:rsidRPr="005A26D8">
        <w:rPr>
          <w:rFonts w:ascii="Times New Roman" w:hAnsi="Times New Roman" w:cs="Times New Roman"/>
          <w:sz w:val="24"/>
          <w:szCs w:val="24"/>
        </w:rPr>
        <w:t>researchers</w:t>
      </w:r>
      <w:r w:rsidR="00635185" w:rsidRPr="005A26D8">
        <w:rPr>
          <w:rFonts w:ascii="Times New Roman" w:hAnsi="Times New Roman" w:cs="Times New Roman"/>
          <w:sz w:val="24"/>
          <w:szCs w:val="24"/>
        </w:rPr>
        <w:t xml:space="preserve"> rarely </w:t>
      </w:r>
      <w:r w:rsidR="00250C02" w:rsidRPr="005A26D8">
        <w:rPr>
          <w:rFonts w:ascii="Times New Roman" w:hAnsi="Times New Roman" w:cs="Times New Roman"/>
          <w:sz w:val="24"/>
          <w:szCs w:val="24"/>
        </w:rPr>
        <w:t>construct rigid protocols</w:t>
      </w:r>
      <w:r w:rsidR="00F73BC0" w:rsidRPr="005A26D8">
        <w:rPr>
          <w:rFonts w:ascii="Times New Roman" w:hAnsi="Times New Roman" w:cs="Times New Roman"/>
          <w:sz w:val="24"/>
          <w:szCs w:val="24"/>
        </w:rPr>
        <w:t>.</w:t>
      </w:r>
      <w:r w:rsidR="00250C02" w:rsidRPr="005A26D8">
        <w:rPr>
          <w:rFonts w:ascii="Times New Roman" w:hAnsi="Times New Roman" w:cs="Times New Roman"/>
          <w:sz w:val="24"/>
          <w:szCs w:val="24"/>
        </w:rPr>
        <w:t xml:space="preserve"> Instead, </w:t>
      </w:r>
      <w:r w:rsidR="00A855F1" w:rsidRPr="005A26D8">
        <w:rPr>
          <w:rFonts w:ascii="Times New Roman" w:hAnsi="Times New Roman" w:cs="Times New Roman"/>
          <w:sz w:val="24"/>
          <w:szCs w:val="24"/>
        </w:rPr>
        <w:t>they start with a broad plan which is developed and adapted as peopl</w:t>
      </w:r>
      <w:r w:rsidR="00CB71C9" w:rsidRPr="005A26D8">
        <w:rPr>
          <w:rFonts w:ascii="Times New Roman" w:hAnsi="Times New Roman" w:cs="Times New Roman"/>
          <w:sz w:val="24"/>
          <w:szCs w:val="24"/>
        </w:rPr>
        <w:t>es</w:t>
      </w:r>
      <w:r w:rsidR="00735D9B" w:rsidRPr="005A26D8">
        <w:rPr>
          <w:rFonts w:ascii="Times New Roman" w:hAnsi="Times New Roman" w:cs="Times New Roman"/>
          <w:sz w:val="24"/>
          <w:szCs w:val="24"/>
        </w:rPr>
        <w:t>’</w:t>
      </w:r>
      <w:r w:rsidR="00CB71C9" w:rsidRPr="005A26D8">
        <w:rPr>
          <w:rFonts w:ascii="Times New Roman" w:hAnsi="Times New Roman" w:cs="Times New Roman"/>
          <w:sz w:val="24"/>
          <w:szCs w:val="24"/>
        </w:rPr>
        <w:t xml:space="preserve"> experiences are heard</w:t>
      </w:r>
      <w:r w:rsidR="006B2A49" w:rsidRPr="005A26D8">
        <w:rPr>
          <w:rFonts w:ascii="Times New Roman" w:hAnsi="Times New Roman" w:cs="Times New Roman"/>
          <w:sz w:val="24"/>
          <w:szCs w:val="24"/>
        </w:rPr>
        <w:t xml:space="preserve">, and hunches are developed </w:t>
      </w:r>
      <w:r w:rsidR="00C06D9A"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{"citationItems":[{"id":"ITEM-1","itemData":{"author":[{"dropping-particle":"","family":"Avis","given":"M","non-dropping-particle":"","parse-names":false,"suffix":""}],"container-title":"Qualitative Research in Healthcare","editor":[{"dropping-particle":"","family":"Holloway","given":"I","non-dropping-particle":"","parse-names":false,"suffix":""}],"id":"ITEM-1","issued":{"date-parts":[["2005"]]},"page":"3-16","publisher":"Open University Press","publisher-place":"Maidenhead, UK","title":"Is there an epistemology for qualitative research?","type":"chapter"},"uris":["http://www.mendeley.com/documents/?uuid=aa8c063a-b9aa-4604-9326-7528931d0518"]}],"mendeley":{"formattedCitation":"(Avis 2005)","plainTextFormattedCitation":"(Avis 2005)","previouslyFormattedCitation":"(Avis 2005)"},"properties":{"noteIndex":0},"schema":"https://github.com/citation-style-language/schema/raw/master/csl-citation.json"}</w:instrText>
      </w:r>
      <w:r w:rsidR="00C06D9A" w:rsidRPr="005A26D8">
        <w:rPr>
          <w:rFonts w:ascii="Times New Roman" w:hAnsi="Times New Roman" w:cs="Times New Roman"/>
          <w:sz w:val="24"/>
          <w:szCs w:val="24"/>
        </w:rPr>
        <w:fldChar w:fldCharType="separate"/>
      </w:r>
      <w:r w:rsidR="00BA67C9" w:rsidRPr="005A26D8">
        <w:rPr>
          <w:rFonts w:ascii="Times New Roman" w:hAnsi="Times New Roman" w:cs="Times New Roman"/>
          <w:noProof/>
          <w:sz w:val="24"/>
          <w:szCs w:val="24"/>
        </w:rPr>
        <w:t>(Avis 2005)</w:t>
      </w:r>
      <w:r w:rsidR="00C06D9A" w:rsidRPr="005A26D8">
        <w:rPr>
          <w:rFonts w:ascii="Times New Roman" w:hAnsi="Times New Roman" w:cs="Times New Roman"/>
          <w:sz w:val="24"/>
          <w:szCs w:val="24"/>
        </w:rPr>
        <w:fldChar w:fldCharType="end"/>
      </w:r>
      <w:r w:rsidR="00F73BC0" w:rsidRPr="005A26D8">
        <w:rPr>
          <w:rFonts w:ascii="Times New Roman" w:hAnsi="Times New Roman" w:cs="Times New Roman"/>
          <w:sz w:val="24"/>
          <w:szCs w:val="24"/>
        </w:rPr>
        <w:t xml:space="preserve">. This means </w:t>
      </w:r>
      <w:r w:rsidR="005522AD" w:rsidRPr="005A26D8">
        <w:rPr>
          <w:rFonts w:ascii="Times New Roman" w:hAnsi="Times New Roman" w:cs="Times New Roman"/>
          <w:sz w:val="24"/>
          <w:szCs w:val="24"/>
        </w:rPr>
        <w:t xml:space="preserve">qualitative </w:t>
      </w:r>
      <w:r w:rsidR="00E7431B" w:rsidRPr="005A26D8">
        <w:rPr>
          <w:rFonts w:ascii="Times New Roman" w:hAnsi="Times New Roman" w:cs="Times New Roman"/>
          <w:sz w:val="24"/>
          <w:szCs w:val="24"/>
        </w:rPr>
        <w:t>researchers</w:t>
      </w:r>
      <w:r w:rsidR="005522AD" w:rsidRPr="005A26D8">
        <w:rPr>
          <w:rFonts w:ascii="Times New Roman" w:hAnsi="Times New Roman" w:cs="Times New Roman"/>
          <w:sz w:val="24"/>
          <w:szCs w:val="24"/>
        </w:rPr>
        <w:t xml:space="preserve"> can </w:t>
      </w:r>
      <w:r w:rsidR="00B55731" w:rsidRPr="005A26D8">
        <w:rPr>
          <w:rFonts w:ascii="Times New Roman" w:hAnsi="Times New Roman" w:cs="Times New Roman"/>
          <w:sz w:val="24"/>
          <w:szCs w:val="24"/>
        </w:rPr>
        <w:t>“</w:t>
      </w:r>
      <w:r w:rsidR="00735D9B" w:rsidRPr="005A26D8">
        <w:rPr>
          <w:rFonts w:ascii="Times New Roman" w:hAnsi="Times New Roman" w:cs="Times New Roman"/>
          <w:sz w:val="24"/>
          <w:szCs w:val="24"/>
        </w:rPr>
        <w:t>be sensitive to unanticipated factors or puzzling features that arise in the field</w:t>
      </w:r>
      <w:r w:rsidR="00B55731" w:rsidRPr="005A26D8">
        <w:rPr>
          <w:rFonts w:ascii="Times New Roman" w:hAnsi="Times New Roman" w:cs="Times New Roman"/>
          <w:sz w:val="24"/>
          <w:szCs w:val="24"/>
        </w:rPr>
        <w:t>”</w:t>
      </w:r>
      <w:r w:rsidR="00735D9B" w:rsidRPr="005A26D8">
        <w:rPr>
          <w:rFonts w:ascii="Times New Roman" w:hAnsi="Times New Roman" w:cs="Times New Roman"/>
          <w:sz w:val="24"/>
          <w:szCs w:val="24"/>
        </w:rPr>
        <w:t xml:space="preserve"> </w:t>
      </w:r>
      <w:r w:rsidR="00735D9B" w:rsidRPr="005A26D8">
        <w:rPr>
          <w:rFonts w:ascii="Times New Roman" w:hAnsi="Times New Roman" w:cs="Times New Roman"/>
          <w:sz w:val="24"/>
          <w:szCs w:val="24"/>
        </w:rPr>
        <w:fldChar w:fldCharType="begin" w:fldLock="1"/>
      </w:r>
      <w:r w:rsidR="005E3F42" w:rsidRPr="005A26D8">
        <w:rPr>
          <w:rFonts w:ascii="Times New Roman" w:hAnsi="Times New Roman" w:cs="Times New Roman"/>
          <w:sz w:val="24"/>
          <w:szCs w:val="24"/>
        </w:rPr>
        <w:instrText>ADDIN CSL_CITATION {"citationItems":[{"id":"ITEM-1","itemData":{"DOI":"10.4324/9780203852187","ISBN":"9780203852187","abstract":"Qualitative forms of inquiry are a dynamic and exciting area within contemporary research in sport, exercise and health. Students and researchers at all levels are now expected to understand qualitative approaches and be able to employ them in their work. in this comprehensive and in-depth introductory text, Andrew C. Sparkes and Brett Smith take the reader on a journey through the entire qualitative research process that begins with the conceptualization of ideas and the planning of a study, moves through the phases of data collection and analysis, and then explains how findings might be represented in various ways to different audiences. Ethical issues are also explored in detail, as well as the ways that thegoodnessof qualitative research might be judged by its consumers. The book is based on the view that researchers need to make principled, informed and strategic decisions about what, why, when, and how to use qualitative forms of inquiry. The nature of qualitative research is explained in terms of both its core assumptions and what practitioners actuallydoin the field when they collect data and subject it to analysis. Each chapter is vividly illustrated with cases and examples from published research, to demonstrate different qualitative approaches in action and their relative strengths and weaknesses. The book also extends the boundaries of qualitative research by exploring innovative contemporary methodologies and novel ways to report research findings.Qualitative Research Methods in Sport, Exercise and Healthis essential reading for any student, researcher or professional who wishes to understand this form of inquiry and to engage in a research project within a sport, exercise or health context.","author":[{"dropping-particle":"","family":"Sparkes","given":"Andrew. C.","non-dropping-particle":"","parse-names":false,"suffix":""},{"dropping-particle":"","family":"Smith","given":"Brett","non-dropping-particle":"","parse-names":false,"suffix":""}],"id":"ITEM-1","issued":{"date-parts":[["2014"]]},"publisher":"Routledge","publisher-place":"Abingdon, UK","title":"Qualitative research methods in sport exercise and health: From process to product","type":"book"},"uris":["http://www.mendeley.com/documents/?uuid=f8a4184d-6d76-489b-9a83-becb511e1578"]}],"mendeley":{"formattedCitation":"(Sparkes and Smith 2014)","manualFormatting":"(Sparkes and Smith 2014, p.29)","plainTextFormattedCitation":"(Sparkes and Smith 2014)","previouslyFormattedCitation":"(Sparkes and Smith 2014)"},"properties":{"noteIndex":0},"schema":"https://github.com/citation-style-language/schema/raw/master/csl-citation.json"}</w:instrText>
      </w:r>
      <w:r w:rsidR="00735D9B" w:rsidRPr="005A26D8">
        <w:rPr>
          <w:rFonts w:ascii="Times New Roman" w:hAnsi="Times New Roman" w:cs="Times New Roman"/>
          <w:sz w:val="24"/>
          <w:szCs w:val="24"/>
        </w:rPr>
        <w:fldChar w:fldCharType="separate"/>
      </w:r>
      <w:r w:rsidR="00735D9B" w:rsidRPr="005A26D8">
        <w:rPr>
          <w:rFonts w:ascii="Times New Roman" w:hAnsi="Times New Roman" w:cs="Times New Roman"/>
          <w:noProof/>
          <w:sz w:val="24"/>
          <w:szCs w:val="24"/>
        </w:rPr>
        <w:t xml:space="preserve">(Sparkes </w:t>
      </w:r>
      <w:r w:rsidR="00A83500" w:rsidRPr="005A26D8">
        <w:rPr>
          <w:rFonts w:ascii="Times New Roman" w:hAnsi="Times New Roman" w:cs="Times New Roman"/>
          <w:noProof/>
          <w:sz w:val="24"/>
          <w:szCs w:val="24"/>
        </w:rPr>
        <w:t>and</w:t>
      </w:r>
      <w:r w:rsidR="00735D9B" w:rsidRPr="005A26D8">
        <w:rPr>
          <w:rFonts w:ascii="Times New Roman" w:hAnsi="Times New Roman" w:cs="Times New Roman"/>
          <w:noProof/>
          <w:sz w:val="24"/>
          <w:szCs w:val="24"/>
        </w:rPr>
        <w:t xml:space="preserve"> Smith 2014, p.29)</w:t>
      </w:r>
      <w:r w:rsidR="00735D9B" w:rsidRPr="005A26D8">
        <w:rPr>
          <w:rFonts w:ascii="Times New Roman" w:hAnsi="Times New Roman" w:cs="Times New Roman"/>
          <w:sz w:val="24"/>
          <w:szCs w:val="24"/>
        </w:rPr>
        <w:fldChar w:fldCharType="end"/>
      </w:r>
      <w:r w:rsidR="00EA3A27" w:rsidRPr="005A26D8">
        <w:rPr>
          <w:rFonts w:ascii="Times New Roman" w:hAnsi="Times New Roman" w:cs="Times New Roman"/>
          <w:sz w:val="24"/>
          <w:szCs w:val="24"/>
        </w:rPr>
        <w:t xml:space="preserve"> a</w:t>
      </w:r>
      <w:r w:rsidR="00491C7E" w:rsidRPr="005A26D8">
        <w:rPr>
          <w:rFonts w:ascii="Times New Roman" w:hAnsi="Times New Roman" w:cs="Times New Roman"/>
          <w:sz w:val="24"/>
          <w:szCs w:val="24"/>
        </w:rPr>
        <w:t>nd</w:t>
      </w:r>
      <w:r w:rsidR="00EA3A27" w:rsidRPr="005A26D8">
        <w:rPr>
          <w:rFonts w:ascii="Times New Roman" w:hAnsi="Times New Roman" w:cs="Times New Roman"/>
          <w:sz w:val="24"/>
          <w:szCs w:val="24"/>
        </w:rPr>
        <w:t xml:space="preserve"> </w:t>
      </w:r>
      <w:r w:rsidR="008A1B3F" w:rsidRPr="005A26D8">
        <w:rPr>
          <w:rFonts w:ascii="Times New Roman" w:hAnsi="Times New Roman" w:cs="Times New Roman"/>
          <w:sz w:val="24"/>
          <w:szCs w:val="24"/>
        </w:rPr>
        <w:t>“</w:t>
      </w:r>
      <w:r w:rsidR="00EA3A27" w:rsidRPr="005A26D8">
        <w:rPr>
          <w:rFonts w:ascii="Times New Roman" w:hAnsi="Times New Roman" w:cs="Times New Roman"/>
          <w:sz w:val="24"/>
          <w:szCs w:val="24"/>
        </w:rPr>
        <w:t>follow the study wherever i</w:t>
      </w:r>
      <w:r w:rsidR="008A1B3F" w:rsidRPr="005A26D8">
        <w:rPr>
          <w:rFonts w:ascii="Times New Roman" w:hAnsi="Times New Roman" w:cs="Times New Roman"/>
          <w:sz w:val="24"/>
          <w:szCs w:val="24"/>
        </w:rPr>
        <w:t>t takes you”</w:t>
      </w:r>
      <w:r w:rsidR="00E4211E" w:rsidRPr="005A26D8">
        <w:rPr>
          <w:rFonts w:ascii="Times New Roman" w:hAnsi="Times New Roman" w:cs="Times New Roman"/>
          <w:sz w:val="24"/>
          <w:szCs w:val="24"/>
        </w:rPr>
        <w:t xml:space="preserve"> </w:t>
      </w:r>
      <w:r w:rsidR="00E4211E" w:rsidRPr="005A26D8">
        <w:rPr>
          <w:rFonts w:ascii="Times New Roman" w:hAnsi="Times New Roman" w:cs="Times New Roman"/>
          <w:sz w:val="24"/>
          <w:szCs w:val="24"/>
        </w:rPr>
        <w:fldChar w:fldCharType="begin" w:fldLock="1"/>
      </w:r>
      <w:r w:rsidR="00A83500" w:rsidRPr="005A26D8">
        <w:rPr>
          <w:rFonts w:ascii="Times New Roman" w:hAnsi="Times New Roman" w:cs="Times New Roman"/>
          <w:sz w:val="24"/>
          <w:szCs w:val="24"/>
        </w:rPr>
        <w:instrText>ADDIN CSL_CITATION {"citationItems":[{"id":"ITEM-1","itemData":{"DOI":"10.1080/2159676X.2011.607176","ISSN":"1939845X","abstract":"This paper presents some of the questions or difficulties quantitative researchers might have when reading or thinking about qualitative methods. These issues include whether qualitative data differ from anecdotes, the idea that qualitative research is nonexperimental and is purely descriptive, and the ‘borrowing’ of quantitative concepts and giving them qualitative names. These questions were explored through discussion with three qualitative researchers. All the researchers emphasised that an important function of qualitative research is to provide context. The issues are discussed and contrasted with similar difficulties with quantitative methods. The idea that quantitative researchers are interested in measuring psychological phenomena, whereas qualitative researchers are interested in the interpretation of phenomena is explored. It is concluded that bringing quantitative and qualitative researchers together as collaborators would allow for richer data and, perhaps, bring us closer to the ‘truth’. © 2011 Taylor &amp; Francis Group, LLC. All rights reserved.","author":[{"dropping-particle":"","family":"Berry","given":"Tanya R.","non-dropping-particle":"","parse-names":false,"suffix":""}],"container-title":"Qualitiative Research in Sport, Exercise and Health","id":"ITEM-1","issue":"3","issued":{"date-parts":[["2011"]]},"page":"324-328","title":"Qualitative researchers as modern day sophists? Reflections on the qualitative–quantitative divide","type":"article-journal","volume":"3"},"uris":["http://www.mendeley.com/documents/?uuid=c224b4d6-e264-4408-a513-c380b0d385db"]}],"mendeley":{"formattedCitation":"(Berry 2011)","manualFormatting":"(Berry 2011, p.328)","plainTextFormattedCitation":"(Berry 2011)","previouslyFormattedCitation":"(Berry 2011)"},"properties":{"noteIndex":0},"schema":"https://github.com/citation-style-language/schema/raw/master/csl-citation.json"}</w:instrText>
      </w:r>
      <w:r w:rsidR="00E4211E" w:rsidRPr="005A26D8">
        <w:rPr>
          <w:rFonts w:ascii="Times New Roman" w:hAnsi="Times New Roman" w:cs="Times New Roman"/>
          <w:sz w:val="24"/>
          <w:szCs w:val="24"/>
        </w:rPr>
        <w:fldChar w:fldCharType="separate"/>
      </w:r>
      <w:r w:rsidR="00E4211E" w:rsidRPr="005A26D8">
        <w:rPr>
          <w:rFonts w:ascii="Times New Roman" w:hAnsi="Times New Roman" w:cs="Times New Roman"/>
          <w:noProof/>
          <w:sz w:val="24"/>
          <w:szCs w:val="24"/>
        </w:rPr>
        <w:t>(Berry 2011</w:t>
      </w:r>
      <w:r w:rsidR="00491C7E" w:rsidRPr="005A26D8">
        <w:rPr>
          <w:rFonts w:ascii="Times New Roman" w:hAnsi="Times New Roman" w:cs="Times New Roman"/>
          <w:noProof/>
          <w:sz w:val="24"/>
          <w:szCs w:val="24"/>
        </w:rPr>
        <w:t>, p.328</w:t>
      </w:r>
      <w:r w:rsidR="00E4211E" w:rsidRPr="005A26D8">
        <w:rPr>
          <w:rFonts w:ascii="Times New Roman" w:hAnsi="Times New Roman" w:cs="Times New Roman"/>
          <w:noProof/>
          <w:sz w:val="24"/>
          <w:szCs w:val="24"/>
        </w:rPr>
        <w:t>)</w:t>
      </w:r>
      <w:r w:rsidR="00E4211E" w:rsidRPr="005A26D8">
        <w:rPr>
          <w:rFonts w:ascii="Times New Roman" w:hAnsi="Times New Roman" w:cs="Times New Roman"/>
          <w:sz w:val="24"/>
          <w:szCs w:val="24"/>
        </w:rPr>
        <w:fldChar w:fldCharType="end"/>
      </w:r>
      <w:r w:rsidR="00735D9B" w:rsidRPr="005A26D8">
        <w:rPr>
          <w:rFonts w:ascii="Times New Roman" w:hAnsi="Times New Roman" w:cs="Times New Roman"/>
          <w:sz w:val="24"/>
          <w:szCs w:val="24"/>
        </w:rPr>
        <w:t>.</w:t>
      </w:r>
      <w:r w:rsidR="0058381B" w:rsidRPr="005A26D8">
        <w:rPr>
          <w:rFonts w:ascii="Times New Roman" w:hAnsi="Times New Roman" w:cs="Times New Roman"/>
          <w:sz w:val="24"/>
          <w:szCs w:val="24"/>
        </w:rPr>
        <w:t xml:space="preserve"> </w:t>
      </w:r>
      <w:r w:rsidR="00E269DE" w:rsidRPr="005A26D8">
        <w:rPr>
          <w:rFonts w:ascii="Times New Roman" w:hAnsi="Times New Roman" w:cs="Times New Roman"/>
          <w:sz w:val="24"/>
          <w:szCs w:val="24"/>
        </w:rPr>
        <w:t xml:space="preserve">Indeed, some </w:t>
      </w:r>
      <w:r w:rsidR="00E155D7" w:rsidRPr="005A26D8">
        <w:rPr>
          <w:rFonts w:ascii="Times New Roman" w:hAnsi="Times New Roman" w:cs="Times New Roman"/>
          <w:sz w:val="24"/>
          <w:szCs w:val="24"/>
        </w:rPr>
        <w:t>researchers</w:t>
      </w:r>
      <w:r w:rsidR="00E269DE" w:rsidRPr="005A26D8">
        <w:rPr>
          <w:rFonts w:ascii="Times New Roman" w:hAnsi="Times New Roman" w:cs="Times New Roman"/>
          <w:sz w:val="24"/>
          <w:szCs w:val="24"/>
        </w:rPr>
        <w:t xml:space="preserve"> </w:t>
      </w:r>
      <w:r w:rsidR="005E3F42" w:rsidRPr="005A26D8">
        <w:rPr>
          <w:rFonts w:ascii="Times New Roman" w:hAnsi="Times New Roman" w:cs="Times New Roman"/>
          <w:sz w:val="24"/>
          <w:szCs w:val="24"/>
        </w:rPr>
        <w:fldChar w:fldCharType="begin" w:fldLock="1"/>
      </w:r>
      <w:r w:rsidR="0038346B" w:rsidRPr="005A26D8">
        <w:rPr>
          <w:rFonts w:ascii="Times New Roman" w:hAnsi="Times New Roman" w:cs="Times New Roman"/>
          <w:sz w:val="24"/>
          <w:szCs w:val="24"/>
        </w:rPr>
        <w:instrText>ADDIN CSL_CITATION {"citationItems":[{"id":"ITEM-1","itemData":{"DOI":"10.1080/2159676X.2011.607183","ISSN":"1939845X","abstract":"Four primarily quantitative researchers in the field of sport and exercise psychology offer their observations on qualitative methods. Topics addressed include their assessment of certain strengths and weaknesses of qualitative research, frustrations and concerns in reading and evaluating qualitative research, and speculation on the future of qualitative research in sport and exercise psychology. © 2011 Taylor &amp; Francis.","author":[{"dropping-particle":"","family":"Eklund","given":"Robert C.","non-dropping-particle":"","parse-names":false,"suffix":""},{"dropping-particle":"","family":"Jeffery","given":"Karin A.","non-dropping-particle":"","parse-names":false,"suffix":""},{"dropping-particle":"","family":"Dobersek","given":"Urska","non-dropping-particle":"","parse-names":false,"suffix":""},{"dropping-particle":"","family":"Cho","given":"Seongkwan","non-dropping-particle":"","parse-names":false,"suffix":""}],"container-title":"Qualitative Research in Sport, Exercise and Health","id":"ITEM-1","issue":"3","issued":{"date-parts":[["2011"]]},"page":"285-290","title":"Reflections on qualitative research in sport psychology","type":"article-journal","volume":"3"},"uris":["http://www.mendeley.com/documents/?uuid=481089c6-45c9-43e0-b199-5f019a01dccf"]}],"mendeley":{"formattedCitation":"(Eklund et al. 2011)","manualFormatting":"(e.g., Eklund et al. 2011)","plainTextFormattedCitation":"(Eklund et al. 2011)","previouslyFormattedCitation":"(Eklund et al. 2011)"},"properties":{"noteIndex":0},"schema":"https://github.com/citation-style-language/schema/raw/master/csl-citation.json"}</w:instrText>
      </w:r>
      <w:r w:rsidR="005E3F42" w:rsidRPr="005A26D8">
        <w:rPr>
          <w:rFonts w:ascii="Times New Roman" w:hAnsi="Times New Roman" w:cs="Times New Roman"/>
          <w:sz w:val="24"/>
          <w:szCs w:val="24"/>
        </w:rPr>
        <w:fldChar w:fldCharType="separate"/>
      </w:r>
      <w:r w:rsidR="005E3F42" w:rsidRPr="005A26D8">
        <w:rPr>
          <w:rFonts w:ascii="Times New Roman" w:hAnsi="Times New Roman" w:cs="Times New Roman"/>
          <w:noProof/>
          <w:sz w:val="24"/>
          <w:szCs w:val="24"/>
        </w:rPr>
        <w:t>(e.g., Eklund et al. 2011)</w:t>
      </w:r>
      <w:r w:rsidR="005E3F42" w:rsidRPr="005A26D8">
        <w:rPr>
          <w:rFonts w:ascii="Times New Roman" w:hAnsi="Times New Roman" w:cs="Times New Roman"/>
          <w:sz w:val="24"/>
          <w:szCs w:val="24"/>
        </w:rPr>
        <w:fldChar w:fldCharType="end"/>
      </w:r>
      <w:r w:rsidR="00E269DE" w:rsidRPr="005A26D8">
        <w:rPr>
          <w:rFonts w:ascii="Times New Roman" w:hAnsi="Times New Roman" w:cs="Times New Roman"/>
          <w:sz w:val="24"/>
          <w:szCs w:val="24"/>
        </w:rPr>
        <w:t xml:space="preserve"> have suggested that qualitative data will be strengthened (rather than compromised) by mid-process modifications, allowing the research</w:t>
      </w:r>
      <w:r w:rsidR="00DF7A3B" w:rsidRPr="005A26D8">
        <w:rPr>
          <w:rFonts w:ascii="Times New Roman" w:hAnsi="Times New Roman" w:cs="Times New Roman"/>
          <w:sz w:val="24"/>
          <w:szCs w:val="24"/>
        </w:rPr>
        <w:t>er</w:t>
      </w:r>
      <w:r w:rsidR="00E269DE" w:rsidRPr="005A26D8">
        <w:rPr>
          <w:rFonts w:ascii="Times New Roman" w:hAnsi="Times New Roman" w:cs="Times New Roman"/>
          <w:sz w:val="24"/>
          <w:szCs w:val="24"/>
        </w:rPr>
        <w:t xml:space="preserve"> to follow interesting leads, complexities, and alternatives</w:t>
      </w:r>
      <w:r w:rsidR="00416628" w:rsidRPr="005A26D8">
        <w:rPr>
          <w:rFonts w:ascii="Times New Roman" w:hAnsi="Times New Roman" w:cs="Times New Roman"/>
          <w:sz w:val="24"/>
          <w:szCs w:val="24"/>
        </w:rPr>
        <w:t xml:space="preserve">. </w:t>
      </w:r>
      <w:r w:rsidR="0058381B" w:rsidRPr="005A26D8">
        <w:rPr>
          <w:rFonts w:ascii="Times New Roman" w:hAnsi="Times New Roman" w:cs="Times New Roman"/>
          <w:sz w:val="24"/>
          <w:szCs w:val="24"/>
        </w:rPr>
        <w:t>Typically then qualitative research</w:t>
      </w:r>
      <w:r w:rsidR="00880539" w:rsidRPr="005A26D8">
        <w:rPr>
          <w:rFonts w:ascii="Times New Roman" w:hAnsi="Times New Roman" w:cs="Times New Roman"/>
          <w:sz w:val="24"/>
          <w:szCs w:val="24"/>
        </w:rPr>
        <w:t xml:space="preserve"> give</w:t>
      </w:r>
      <w:r w:rsidR="006D0933" w:rsidRPr="005A26D8">
        <w:rPr>
          <w:rFonts w:ascii="Times New Roman" w:hAnsi="Times New Roman" w:cs="Times New Roman"/>
          <w:sz w:val="24"/>
          <w:szCs w:val="24"/>
        </w:rPr>
        <w:t>s</w:t>
      </w:r>
      <w:r w:rsidR="00880539" w:rsidRPr="005A26D8">
        <w:rPr>
          <w:rFonts w:ascii="Times New Roman" w:hAnsi="Times New Roman" w:cs="Times New Roman"/>
          <w:sz w:val="24"/>
          <w:szCs w:val="24"/>
        </w:rPr>
        <w:t xml:space="preserve"> precedence to methods which allow open, often unstructured interaction</w:t>
      </w:r>
      <w:r w:rsidR="001D68E2" w:rsidRPr="005A26D8">
        <w:rPr>
          <w:rFonts w:ascii="Times New Roman" w:hAnsi="Times New Roman" w:cs="Times New Roman"/>
          <w:sz w:val="24"/>
          <w:szCs w:val="24"/>
        </w:rPr>
        <w:t>, over extended periods of time</w:t>
      </w:r>
      <w:r w:rsidR="0022308B" w:rsidRPr="005A26D8">
        <w:rPr>
          <w:rFonts w:ascii="Times New Roman" w:hAnsi="Times New Roman" w:cs="Times New Roman"/>
          <w:sz w:val="24"/>
          <w:szCs w:val="24"/>
        </w:rPr>
        <w:t xml:space="preserve">, so they can </w:t>
      </w:r>
      <w:r w:rsidR="00570F0C" w:rsidRPr="005A26D8">
        <w:rPr>
          <w:rFonts w:ascii="Times New Roman" w:hAnsi="Times New Roman" w:cs="Times New Roman"/>
          <w:sz w:val="24"/>
          <w:szCs w:val="24"/>
        </w:rPr>
        <w:t xml:space="preserve">flexibly </w:t>
      </w:r>
      <w:r w:rsidR="0022308B" w:rsidRPr="005A26D8">
        <w:rPr>
          <w:rFonts w:ascii="Times New Roman" w:hAnsi="Times New Roman" w:cs="Times New Roman"/>
          <w:sz w:val="24"/>
          <w:szCs w:val="24"/>
        </w:rPr>
        <w:t>respond to the ideas of participants</w:t>
      </w:r>
      <w:r w:rsidR="0058381B" w:rsidRPr="005A26D8">
        <w:rPr>
          <w:rFonts w:ascii="Times New Roman" w:hAnsi="Times New Roman" w:cs="Times New Roman"/>
          <w:sz w:val="24"/>
          <w:szCs w:val="24"/>
        </w:rPr>
        <w:t xml:space="preserve"> </w:t>
      </w:r>
      <w:r w:rsidR="00880539" w:rsidRPr="005A26D8">
        <w:rPr>
          <w:rFonts w:ascii="Times New Roman" w:hAnsi="Times New Roman" w:cs="Times New Roman"/>
          <w:sz w:val="24"/>
          <w:szCs w:val="24"/>
        </w:rPr>
        <w:fldChar w:fldCharType="begin" w:fldLock="1"/>
      </w:r>
      <w:r w:rsidR="00BA67C9" w:rsidRPr="005A26D8">
        <w:rPr>
          <w:rFonts w:ascii="Times New Roman" w:hAnsi="Times New Roman" w:cs="Times New Roman"/>
          <w:sz w:val="24"/>
          <w:szCs w:val="24"/>
        </w:rPr>
        <w:instrText>ADDIN CSL_CITATION {"citationItems":[{"id":"ITEM-1","itemData":{"author":[{"dropping-particle":"","family":"Avis","given":"M","non-dropping-particle":"","parse-names":false,"suffix":""}],"container-title":"Qualitative Research in Healthcare","editor":[{"dropping-particle":"","family":"Holloway","given":"I","non-dropping-particle":"","parse-names":false,"suffix":""}],"id":"ITEM-1","issued":{"date-parts":[["2005"]]},"page":"3-16","publisher":"Open University Press","publisher-place":"Maidenhead, UK","title":"Is there an epistemology for qualitative research?","type":"chapter"},"uris":["http://www.mendeley.com/documents/?uuid=aa8c063a-b9aa-4604-9326-7528931d0518"]}],"mendeley":{"formattedCitation":"(Avis 2005)","plainTextFormattedCitation":"(Avis 2005)","previouslyFormattedCitation":"(Avis 2005)"},"properties":{"noteIndex":0},"schema":"https://github.com/citation-style-language/schema/raw/master/csl-citation.json"}</w:instrText>
      </w:r>
      <w:r w:rsidR="00880539" w:rsidRPr="005A26D8">
        <w:rPr>
          <w:rFonts w:ascii="Times New Roman" w:hAnsi="Times New Roman" w:cs="Times New Roman"/>
          <w:sz w:val="24"/>
          <w:szCs w:val="24"/>
        </w:rPr>
        <w:fldChar w:fldCharType="separate"/>
      </w:r>
      <w:r w:rsidR="00BA67C9" w:rsidRPr="005A26D8">
        <w:rPr>
          <w:rFonts w:ascii="Times New Roman" w:hAnsi="Times New Roman" w:cs="Times New Roman"/>
          <w:noProof/>
          <w:sz w:val="24"/>
          <w:szCs w:val="24"/>
        </w:rPr>
        <w:t>(Avis 2005)</w:t>
      </w:r>
      <w:r w:rsidR="00880539" w:rsidRPr="005A26D8">
        <w:rPr>
          <w:rFonts w:ascii="Times New Roman" w:hAnsi="Times New Roman" w:cs="Times New Roman"/>
          <w:sz w:val="24"/>
          <w:szCs w:val="24"/>
        </w:rPr>
        <w:fldChar w:fldCharType="end"/>
      </w:r>
      <w:r w:rsidR="00880539" w:rsidRPr="005A26D8">
        <w:rPr>
          <w:rFonts w:ascii="Times New Roman" w:hAnsi="Times New Roman" w:cs="Times New Roman"/>
          <w:sz w:val="24"/>
          <w:szCs w:val="24"/>
        </w:rPr>
        <w:t xml:space="preserve">. </w:t>
      </w:r>
      <w:proofErr w:type="gramStart"/>
      <w:r w:rsidR="00DF7A3B" w:rsidRPr="005A26D8">
        <w:rPr>
          <w:rFonts w:ascii="Times New Roman" w:hAnsi="Times New Roman" w:cs="Times New Roman"/>
          <w:sz w:val="24"/>
          <w:szCs w:val="24"/>
        </w:rPr>
        <w:t>Thus</w:t>
      </w:r>
      <w:proofErr w:type="gramEnd"/>
      <w:r w:rsidR="00DF7A3B" w:rsidRPr="005A26D8">
        <w:rPr>
          <w:rFonts w:ascii="Times New Roman" w:hAnsi="Times New Roman" w:cs="Times New Roman"/>
          <w:sz w:val="24"/>
          <w:szCs w:val="24"/>
        </w:rPr>
        <w:t xml:space="preserve"> </w:t>
      </w:r>
      <w:r w:rsidR="00B9576A" w:rsidRPr="005A26D8">
        <w:rPr>
          <w:rFonts w:ascii="Times New Roman" w:hAnsi="Times New Roman" w:cs="Times New Roman"/>
          <w:sz w:val="24"/>
          <w:szCs w:val="24"/>
        </w:rPr>
        <w:t xml:space="preserve">qualitative academics </w:t>
      </w:r>
      <w:r w:rsidR="00D83AD0" w:rsidRPr="005A26D8">
        <w:rPr>
          <w:rFonts w:ascii="Times New Roman" w:hAnsi="Times New Roman" w:cs="Times New Roman"/>
          <w:sz w:val="24"/>
          <w:szCs w:val="24"/>
        </w:rPr>
        <w:t>may</w:t>
      </w:r>
      <w:r w:rsidR="00B9576A" w:rsidRPr="005A26D8">
        <w:rPr>
          <w:rFonts w:ascii="Times New Roman" w:hAnsi="Times New Roman" w:cs="Times New Roman"/>
          <w:sz w:val="24"/>
          <w:szCs w:val="24"/>
        </w:rPr>
        <w:t xml:space="preserve"> </w:t>
      </w:r>
      <w:r w:rsidR="00FF2E03" w:rsidRPr="005A26D8">
        <w:rPr>
          <w:rFonts w:ascii="Times New Roman" w:hAnsi="Times New Roman" w:cs="Times New Roman"/>
          <w:sz w:val="24"/>
          <w:szCs w:val="24"/>
        </w:rPr>
        <w:t>‘</w:t>
      </w:r>
      <w:r w:rsidR="00B9576A" w:rsidRPr="005A26D8">
        <w:rPr>
          <w:rFonts w:ascii="Times New Roman" w:hAnsi="Times New Roman" w:cs="Times New Roman"/>
          <w:sz w:val="24"/>
          <w:szCs w:val="24"/>
        </w:rPr>
        <w:t>feel at home</w:t>
      </w:r>
      <w:r w:rsidR="00FF2E03" w:rsidRPr="005A26D8">
        <w:rPr>
          <w:rFonts w:ascii="Times New Roman" w:hAnsi="Times New Roman" w:cs="Times New Roman"/>
          <w:sz w:val="24"/>
          <w:szCs w:val="24"/>
        </w:rPr>
        <w:t>’</w:t>
      </w:r>
      <w:r w:rsidR="00B9576A" w:rsidRPr="005A26D8">
        <w:rPr>
          <w:rFonts w:ascii="Times New Roman" w:hAnsi="Times New Roman" w:cs="Times New Roman"/>
          <w:sz w:val="24"/>
          <w:szCs w:val="24"/>
        </w:rPr>
        <w:t xml:space="preserve"> </w:t>
      </w:r>
      <w:r w:rsidR="000E2037" w:rsidRPr="005A26D8">
        <w:rPr>
          <w:rFonts w:ascii="Times New Roman" w:hAnsi="Times New Roman" w:cs="Times New Roman"/>
          <w:sz w:val="24"/>
          <w:szCs w:val="24"/>
        </w:rPr>
        <w:t xml:space="preserve">in designing </w:t>
      </w:r>
      <w:r w:rsidR="002320DB" w:rsidRPr="005A26D8">
        <w:rPr>
          <w:rFonts w:ascii="Times New Roman" w:hAnsi="Times New Roman" w:cs="Times New Roman"/>
          <w:sz w:val="24"/>
          <w:szCs w:val="24"/>
        </w:rPr>
        <w:t xml:space="preserve">iKT </w:t>
      </w:r>
      <w:r w:rsidR="00E155D7" w:rsidRPr="005A26D8">
        <w:rPr>
          <w:rFonts w:ascii="Times New Roman" w:hAnsi="Times New Roman" w:cs="Times New Roman"/>
          <w:sz w:val="24"/>
          <w:szCs w:val="24"/>
        </w:rPr>
        <w:t>projects</w:t>
      </w:r>
      <w:r w:rsidR="00FC5924" w:rsidRPr="005A26D8">
        <w:rPr>
          <w:rFonts w:ascii="Times New Roman" w:hAnsi="Times New Roman" w:cs="Times New Roman"/>
          <w:sz w:val="24"/>
          <w:szCs w:val="24"/>
        </w:rPr>
        <w:t xml:space="preserve"> for two reasons</w:t>
      </w:r>
      <w:r w:rsidR="00CC16F2" w:rsidRPr="005A26D8">
        <w:rPr>
          <w:rFonts w:ascii="Times New Roman" w:hAnsi="Times New Roman" w:cs="Times New Roman"/>
          <w:sz w:val="24"/>
          <w:szCs w:val="24"/>
        </w:rPr>
        <w:t>; t</w:t>
      </w:r>
      <w:r w:rsidR="002E2D5A" w:rsidRPr="005A26D8">
        <w:rPr>
          <w:rFonts w:ascii="Times New Roman" w:hAnsi="Times New Roman" w:cs="Times New Roman"/>
          <w:sz w:val="24"/>
          <w:szCs w:val="24"/>
        </w:rPr>
        <w:t>hey will</w:t>
      </w:r>
      <w:r w:rsidR="00CC16F2" w:rsidRPr="005A26D8">
        <w:rPr>
          <w:rFonts w:ascii="Times New Roman" w:hAnsi="Times New Roman" w:cs="Times New Roman"/>
          <w:sz w:val="24"/>
          <w:szCs w:val="24"/>
        </w:rPr>
        <w:t xml:space="preserve"> likely</w:t>
      </w:r>
      <w:r w:rsidR="002E2D5A" w:rsidRPr="005A26D8">
        <w:rPr>
          <w:rFonts w:ascii="Times New Roman" w:hAnsi="Times New Roman" w:cs="Times New Roman"/>
          <w:sz w:val="24"/>
          <w:szCs w:val="24"/>
        </w:rPr>
        <w:t xml:space="preserve"> be at ease with the iterative </w:t>
      </w:r>
      <w:r w:rsidR="00780F20" w:rsidRPr="005A26D8">
        <w:rPr>
          <w:rFonts w:ascii="Times New Roman" w:hAnsi="Times New Roman" w:cs="Times New Roman"/>
          <w:sz w:val="24"/>
          <w:szCs w:val="24"/>
        </w:rPr>
        <w:t>data and knowledge user driven process</w:t>
      </w:r>
      <w:r w:rsidR="00E02CFA" w:rsidRPr="005A26D8">
        <w:rPr>
          <w:rFonts w:ascii="Times New Roman" w:hAnsi="Times New Roman" w:cs="Times New Roman"/>
          <w:sz w:val="24"/>
          <w:szCs w:val="24"/>
        </w:rPr>
        <w:t xml:space="preserve">, aware that </w:t>
      </w:r>
      <w:r w:rsidR="001042B5" w:rsidRPr="005A26D8">
        <w:rPr>
          <w:rFonts w:ascii="Times New Roman" w:hAnsi="Times New Roman" w:cs="Times New Roman"/>
          <w:sz w:val="24"/>
          <w:szCs w:val="24"/>
        </w:rPr>
        <w:t>mid-process changes can improve the process</w:t>
      </w:r>
      <w:r w:rsidR="00780F20" w:rsidRPr="005A26D8">
        <w:rPr>
          <w:rFonts w:ascii="Times New Roman" w:hAnsi="Times New Roman" w:cs="Times New Roman"/>
          <w:sz w:val="24"/>
          <w:szCs w:val="24"/>
        </w:rPr>
        <w:t>,</w:t>
      </w:r>
      <w:r w:rsidR="00CC16F2" w:rsidRPr="005A26D8">
        <w:rPr>
          <w:rFonts w:ascii="Times New Roman" w:hAnsi="Times New Roman" w:cs="Times New Roman"/>
          <w:sz w:val="24"/>
          <w:szCs w:val="24"/>
        </w:rPr>
        <w:t xml:space="preserve"> yet</w:t>
      </w:r>
      <w:r w:rsidR="00780F20" w:rsidRPr="005A26D8">
        <w:rPr>
          <w:rFonts w:ascii="Times New Roman" w:hAnsi="Times New Roman" w:cs="Times New Roman"/>
          <w:sz w:val="24"/>
          <w:szCs w:val="24"/>
        </w:rPr>
        <w:t xml:space="preserve"> </w:t>
      </w:r>
      <w:r w:rsidR="00CC16F2" w:rsidRPr="005A26D8">
        <w:rPr>
          <w:rFonts w:ascii="Times New Roman" w:hAnsi="Times New Roman" w:cs="Times New Roman"/>
          <w:sz w:val="24"/>
          <w:szCs w:val="24"/>
        </w:rPr>
        <w:t>also</w:t>
      </w:r>
      <w:r w:rsidR="00780F20" w:rsidRPr="005A26D8">
        <w:rPr>
          <w:rFonts w:ascii="Times New Roman" w:hAnsi="Times New Roman" w:cs="Times New Roman"/>
          <w:sz w:val="24"/>
          <w:szCs w:val="24"/>
        </w:rPr>
        <w:t xml:space="preserve">, </w:t>
      </w:r>
      <w:r w:rsidR="00DE4A2E" w:rsidRPr="005A26D8">
        <w:rPr>
          <w:rFonts w:ascii="Times New Roman" w:hAnsi="Times New Roman" w:cs="Times New Roman"/>
          <w:sz w:val="24"/>
          <w:szCs w:val="24"/>
        </w:rPr>
        <w:t xml:space="preserve">able to craft exploratory </w:t>
      </w:r>
      <w:r w:rsidR="00BF2F55" w:rsidRPr="005A26D8">
        <w:rPr>
          <w:rFonts w:ascii="Times New Roman" w:hAnsi="Times New Roman" w:cs="Times New Roman"/>
          <w:sz w:val="24"/>
          <w:szCs w:val="24"/>
        </w:rPr>
        <w:t xml:space="preserve">research </w:t>
      </w:r>
      <w:r w:rsidR="00FA5C0A" w:rsidRPr="005A26D8">
        <w:rPr>
          <w:rFonts w:ascii="Times New Roman" w:hAnsi="Times New Roman" w:cs="Times New Roman"/>
          <w:sz w:val="24"/>
          <w:szCs w:val="24"/>
        </w:rPr>
        <w:t xml:space="preserve">designs </w:t>
      </w:r>
      <w:r w:rsidR="008D1A84" w:rsidRPr="005A26D8">
        <w:rPr>
          <w:rFonts w:ascii="Times New Roman" w:hAnsi="Times New Roman" w:cs="Times New Roman"/>
          <w:sz w:val="24"/>
          <w:szCs w:val="24"/>
        </w:rPr>
        <w:t xml:space="preserve">to undertake </w:t>
      </w:r>
      <w:r w:rsidR="00416628" w:rsidRPr="005A26D8">
        <w:rPr>
          <w:rFonts w:ascii="Times New Roman" w:hAnsi="Times New Roman" w:cs="Times New Roman"/>
          <w:sz w:val="24"/>
          <w:szCs w:val="24"/>
        </w:rPr>
        <w:t>phase</w:t>
      </w:r>
      <w:r w:rsidR="008D1A84" w:rsidRPr="005A26D8">
        <w:rPr>
          <w:rFonts w:ascii="Times New Roman" w:hAnsi="Times New Roman" w:cs="Times New Roman"/>
          <w:sz w:val="24"/>
          <w:szCs w:val="24"/>
        </w:rPr>
        <w:t>s</w:t>
      </w:r>
      <w:r w:rsidR="00416628" w:rsidRPr="005A26D8">
        <w:rPr>
          <w:rFonts w:ascii="Times New Roman" w:hAnsi="Times New Roman" w:cs="Times New Roman"/>
          <w:sz w:val="24"/>
          <w:szCs w:val="24"/>
        </w:rPr>
        <w:t xml:space="preserve"> of the KTA framework</w:t>
      </w:r>
      <w:r w:rsidR="00DE4A2E" w:rsidRPr="005A26D8">
        <w:rPr>
          <w:rFonts w:ascii="Times New Roman" w:hAnsi="Times New Roman" w:cs="Times New Roman"/>
          <w:sz w:val="24"/>
          <w:szCs w:val="24"/>
        </w:rPr>
        <w:t xml:space="preserve"> and</w:t>
      </w:r>
      <w:r w:rsidR="00FA5C0A" w:rsidRPr="005A26D8">
        <w:rPr>
          <w:rFonts w:ascii="Times New Roman" w:hAnsi="Times New Roman" w:cs="Times New Roman"/>
          <w:sz w:val="24"/>
          <w:szCs w:val="24"/>
        </w:rPr>
        <w:t xml:space="preserve"> </w:t>
      </w:r>
      <w:r w:rsidR="00416628" w:rsidRPr="005A26D8">
        <w:rPr>
          <w:rFonts w:ascii="Times New Roman" w:hAnsi="Times New Roman" w:cs="Times New Roman"/>
          <w:sz w:val="24"/>
          <w:szCs w:val="24"/>
        </w:rPr>
        <w:t>capture the</w:t>
      </w:r>
      <w:r w:rsidR="00FA5C0A" w:rsidRPr="005A26D8">
        <w:rPr>
          <w:rFonts w:ascii="Times New Roman" w:hAnsi="Times New Roman" w:cs="Times New Roman"/>
          <w:sz w:val="24"/>
          <w:szCs w:val="24"/>
        </w:rPr>
        <w:t xml:space="preserve"> </w:t>
      </w:r>
      <w:r w:rsidR="00A033A5" w:rsidRPr="005A26D8">
        <w:rPr>
          <w:rFonts w:ascii="Times New Roman" w:hAnsi="Times New Roman" w:cs="Times New Roman"/>
          <w:sz w:val="24"/>
          <w:szCs w:val="24"/>
        </w:rPr>
        <w:t>broad</w:t>
      </w:r>
      <w:r w:rsidR="00416628" w:rsidRPr="005A26D8">
        <w:rPr>
          <w:rFonts w:ascii="Times New Roman" w:hAnsi="Times New Roman" w:cs="Times New Roman"/>
          <w:sz w:val="24"/>
          <w:szCs w:val="24"/>
        </w:rPr>
        <w:t xml:space="preserve"> contextual picture</w:t>
      </w:r>
      <w:r w:rsidR="00FA5C0A" w:rsidRPr="005A26D8">
        <w:rPr>
          <w:rFonts w:ascii="Times New Roman" w:hAnsi="Times New Roman" w:cs="Times New Roman"/>
          <w:sz w:val="24"/>
          <w:szCs w:val="24"/>
        </w:rPr>
        <w:t xml:space="preserve">. </w:t>
      </w:r>
    </w:p>
    <w:p w14:paraId="60166E9C" w14:textId="4D3B8974" w:rsidR="00185B78" w:rsidRPr="00D536E9" w:rsidRDefault="00185B78" w:rsidP="00C8174F">
      <w:pPr>
        <w:spacing w:line="480" w:lineRule="auto"/>
        <w:jc w:val="center"/>
        <w:rPr>
          <w:rFonts w:ascii="Times New Roman" w:hAnsi="Times New Roman" w:cs="Times New Roman"/>
          <w:b/>
          <w:bCs/>
          <w:sz w:val="24"/>
          <w:szCs w:val="24"/>
        </w:rPr>
      </w:pPr>
      <w:r w:rsidRPr="00D536E9">
        <w:rPr>
          <w:rFonts w:ascii="Times New Roman" w:hAnsi="Times New Roman" w:cs="Times New Roman"/>
          <w:b/>
          <w:bCs/>
          <w:sz w:val="24"/>
          <w:szCs w:val="24"/>
        </w:rPr>
        <w:t>Conclusion</w:t>
      </w:r>
    </w:p>
    <w:p w14:paraId="582F8A6E" w14:textId="51AA7E5B" w:rsidR="00D2036C" w:rsidRPr="007F72EA" w:rsidRDefault="00915472" w:rsidP="00531240">
      <w:pPr>
        <w:spacing w:line="480" w:lineRule="auto"/>
        <w:ind w:firstLine="720"/>
        <w:jc w:val="both"/>
        <w:rPr>
          <w:rFonts w:ascii="Times New Roman" w:hAnsi="Times New Roman" w:cs="Times New Roman"/>
          <w:sz w:val="24"/>
          <w:szCs w:val="24"/>
        </w:rPr>
      </w:pPr>
      <w:r w:rsidRPr="007F72EA">
        <w:rPr>
          <w:rFonts w:ascii="Times New Roman" w:hAnsi="Times New Roman" w:cs="Times New Roman"/>
          <w:sz w:val="24"/>
          <w:szCs w:val="24"/>
        </w:rPr>
        <w:lastRenderedPageBreak/>
        <w:t xml:space="preserve">Over the past decade, researchers </w:t>
      </w:r>
      <w:r w:rsidR="00793935" w:rsidRPr="007F72EA">
        <w:rPr>
          <w:rFonts w:ascii="Times New Roman" w:hAnsi="Times New Roman" w:cs="Times New Roman"/>
          <w:sz w:val="24"/>
          <w:szCs w:val="24"/>
        </w:rPr>
        <w:t xml:space="preserve">have criticised the field of sport and exercise </w:t>
      </w:r>
      <w:r w:rsidR="002A548E" w:rsidRPr="007F72EA">
        <w:rPr>
          <w:rFonts w:ascii="Times New Roman" w:hAnsi="Times New Roman" w:cs="Times New Roman"/>
          <w:sz w:val="24"/>
          <w:szCs w:val="24"/>
        </w:rPr>
        <w:t xml:space="preserve">sciences </w:t>
      </w:r>
      <w:r w:rsidR="00793935" w:rsidRPr="007F72EA">
        <w:rPr>
          <w:rFonts w:ascii="Times New Roman" w:hAnsi="Times New Roman" w:cs="Times New Roman"/>
          <w:sz w:val="24"/>
          <w:szCs w:val="24"/>
        </w:rPr>
        <w:t xml:space="preserve">for the </w:t>
      </w:r>
      <w:r w:rsidR="003838B5" w:rsidRPr="007F72EA">
        <w:rPr>
          <w:rFonts w:ascii="Times New Roman" w:hAnsi="Times New Roman" w:cs="Times New Roman"/>
          <w:sz w:val="24"/>
          <w:szCs w:val="24"/>
        </w:rPr>
        <w:t>know-do</w:t>
      </w:r>
      <w:r w:rsidR="00793935" w:rsidRPr="007F72EA">
        <w:rPr>
          <w:rFonts w:ascii="Times New Roman" w:hAnsi="Times New Roman" w:cs="Times New Roman"/>
          <w:sz w:val="24"/>
          <w:szCs w:val="24"/>
        </w:rPr>
        <w:t xml:space="preserve"> gap, attributing this to poor relevance and dissemination</w:t>
      </w:r>
      <w:r w:rsidR="008A4FE0">
        <w:rPr>
          <w:rFonts w:ascii="Times New Roman" w:hAnsi="Times New Roman" w:cs="Times New Roman"/>
          <w:sz w:val="24"/>
          <w:szCs w:val="24"/>
        </w:rPr>
        <w:t xml:space="preserve"> </w:t>
      </w:r>
      <w:r w:rsidR="008A4FE0">
        <w:rPr>
          <w:rFonts w:ascii="Times New Roman" w:hAnsi="Times New Roman" w:cs="Times New Roman"/>
          <w:sz w:val="24"/>
          <w:szCs w:val="24"/>
        </w:rPr>
        <w:fldChar w:fldCharType="begin" w:fldLock="1"/>
      </w:r>
      <w:r w:rsidR="008A4FE0">
        <w:rPr>
          <w:rFonts w:ascii="Times New Roman" w:hAnsi="Times New Roman" w:cs="Times New Roman"/>
          <w:sz w:val="24"/>
          <w:szCs w:val="24"/>
        </w:rPr>
        <w:instrText>ADDIN CSL_CITATION {"citationItems":[{"id":"ITEM-1","itemData":{"DOI":"10.1007/s40279-019-01139-0","ISSN":"11792035","PMID":"31214978","abstract":"Evidence-based practice (EBP) is the collated integration of practitioner expertise, athlete values and research evidence aimed to optimise the decision-making process surrounding sport performance. Despite the academic interest afforded to sport science research, our knowledge of how this research is applied in elite sport settings is limited. This current opinion examines the existing evidence of the translation of sport science research into the field, with a tailored focus on the current perceptions of practitioners, researchers and coaches. Recent studies show that practitioners and researchers report they ascertain sport science knowledge differently, with coaches preferring personal interactions compared with coaching courses or scientific journals. The limited peer-reviewed research shows that coaches perceive their knowledge is greater in fields such as tactical/technical areas, rather than physical fitness or general conditioning. This likely explains coaches’ greater perceived value in research dedicated to technical and tactical expertise, as well as mental training and skill acquisition. Practitioners place a large emphasis on the need for research in physical fitness areas, which is likely due to their occupational focus. There are many perceived barriers of sport science research application, including funding, time, coach/player/staff ‘buy in’ and research questions that may not apply to the setting. We contend that researchers and practitioners may benefit in producing research, ascertaining knowledge and disseminating findings in alternative methods that better align with coaches’ needs. In addition, educational strategies that focus on real-world context and promote social interaction between coaches, practitioners, organisational personnel and researchers would likely benefit all stakeholders.","author":[{"dropping-particle":"","family":"Fullagar","given":"Hugh H.K.","non-dropping-particle":"","parse-names":false,"suffix":""},{"dropping-particle":"","family":"McCall","given":"Alan","non-dropping-particle":"","parse-names":false,"suffix":""},{"dropping-particle":"","family":"Impellizzeri","given":"Franco M.","non-dropping-particle":"","parse-names":false,"suffix":""},{"dropping-particle":"","family":"Favero","given":"Terry","non-dropping-particle":"","parse-names":false,"suffix":""},{"dropping-particle":"","family":"Coutts","given":"Aaron J.","non-dropping-particle":"","parse-names":false,"suffix":""}],"container-title":"Sports Medicine","id":"ITEM-1","issued":{"date-parts":[["2019"]]},"page":"1817-1824","title":"The Translation of Sport Science Research to the Field: A Current Opinion and Overview on the Perceptions of Practitioners, Researchers and Coaches","type":"article-journal","volume":"49"},"uris":["http://www.mendeley.com/documents/?uuid=ad459143-8828-4ce1-b9a4-39e81c283989"]},{"id":"ITEM-2","itemData":{"DOI":"10.1080/17461391.2018.1492632","ISSN":"15367290","PMID":"30009684","abstract":"The purpose of the study was to examine the perspectives of both academics and practitioners in relation to forming applied collaborative sport science research within team sports. Ninety-three participants who had previously engaged in collaborative research partnerships within team sports completed an online survey which focused on motivations and barriers for forming collaborations using blinded sliding scale (0–100) and rank order list. Research collaborations were mainly formed to improve the team performance (Academic: 73.6 ± 23.3; Practitioner: 84.3 ± 16.0; effect size (ES = 0.54), small). Academics ranked journal articles’ importance significantly higher than practitioners did (Academic: M rank = 53.9; Practitioner: 36.0; z = −3.18, p =.001, p &lt; q). However, practitioners rated one-to-one communication as more preferential (Academic: M rank = 41.3; Practitioner 56.1; z = −2.62, p =.009, p &lt; q). Some potential barriers were found in terms of staff buy in (Academic: 70.0 ± 25.5; Practitioner: 56.8 ± 27.3; ES = 0.50, small) and funding (Academic: 68.0 ± 24.9; Practitioner: 67.5 ± 28.0; ES = 0.02, trivial). Both groups revealed low motivation for invasive mechanistic research (Academic: 36.3 ± 24.2; Practitioner: 36.4 ± 27.5; ES = 0.01, trivial), with practitioners have a preference towards ‘fast’ type research. There was a general agreement between academics and practitioners for forming research collaborations. Some potential barriers still exist (e.g. staff buy in and funding), with practitioners preferring ‘fast’ informal research dissemination compared to the ‘slow’ quality control approach of academics. .","author":[{"dropping-particle":"","family":"Malone","given":"James J.","non-dropping-particle":"","parse-names":false,"suffix":""},{"dropping-particle":"","family":"Harper","given":"Liam D.","non-dropping-particle":"","parse-names":false,"suffix":""},{"dropping-particle":"","family":"Jones","given":"Ben","non-dropping-particle":"","parse-names":false,"suffix":""},{"dropping-particle":"","family":"Perry","given":"John","non-dropping-particle":"","parse-names":false,"suffix":""},{"dropping-particle":"","family":"Barnes","given":"Chris","non-dropping-particle":"","parse-names":false,"suffix":""},{"dropping-particle":"","family":"Towlson","given":"Chris","non-dropping-particle":"","parse-names":false,"suffix":""}],"container-title":"European Journal of Sport Science","id":"ITEM-2","issue":"2","issued":{"date-parts":[["2019"]]},"page":"147-155","title":"Perspectives of applied collaborative sport science research within professional team sports","type":"article-journal","volume":"19"},"uris":["http://www.mendeley.com/documents/?uuid=19391f8f-e40b-4942-a0c1-0d8519d88182"]}],"mendeley":{"formattedCitation":"(Fullagar et al. 2019; Malone et al. 2019)","plainTextFormattedCitation":"(Fullagar et al. 2019; Malone et al. 2019)"},"properties":{"noteIndex":0},"schema":"https://github.com/citation-style-language/schema/raw/master/csl-citation.json"}</w:instrText>
      </w:r>
      <w:r w:rsidR="008A4FE0">
        <w:rPr>
          <w:rFonts w:ascii="Times New Roman" w:hAnsi="Times New Roman" w:cs="Times New Roman"/>
          <w:sz w:val="24"/>
          <w:szCs w:val="24"/>
        </w:rPr>
        <w:fldChar w:fldCharType="separate"/>
      </w:r>
      <w:r w:rsidR="008A4FE0" w:rsidRPr="008A4FE0">
        <w:rPr>
          <w:rFonts w:ascii="Times New Roman" w:hAnsi="Times New Roman" w:cs="Times New Roman"/>
          <w:noProof/>
          <w:sz w:val="24"/>
          <w:szCs w:val="24"/>
        </w:rPr>
        <w:t>(Fullagar et al. 2019; Malone et al. 2019)</w:t>
      </w:r>
      <w:r w:rsidR="008A4FE0">
        <w:rPr>
          <w:rFonts w:ascii="Times New Roman" w:hAnsi="Times New Roman" w:cs="Times New Roman"/>
          <w:sz w:val="24"/>
          <w:szCs w:val="24"/>
        </w:rPr>
        <w:fldChar w:fldCharType="end"/>
      </w:r>
      <w:r w:rsidR="00793935" w:rsidRPr="007F72EA">
        <w:rPr>
          <w:rFonts w:ascii="Times New Roman" w:hAnsi="Times New Roman" w:cs="Times New Roman"/>
          <w:sz w:val="24"/>
          <w:szCs w:val="24"/>
        </w:rPr>
        <w:t xml:space="preserve">. </w:t>
      </w:r>
      <w:r w:rsidR="002A4AB0" w:rsidRPr="007F72EA">
        <w:rPr>
          <w:rFonts w:ascii="Times New Roman" w:hAnsi="Times New Roman" w:cs="Times New Roman"/>
          <w:sz w:val="24"/>
          <w:szCs w:val="24"/>
        </w:rPr>
        <w:t xml:space="preserve">In this article, we outline how iKT provides one potential solution to this </w:t>
      </w:r>
      <w:r w:rsidR="00C94DC8" w:rsidRPr="007F72EA">
        <w:rPr>
          <w:rFonts w:ascii="Times New Roman" w:hAnsi="Times New Roman" w:cs="Times New Roman"/>
          <w:sz w:val="24"/>
          <w:szCs w:val="24"/>
        </w:rPr>
        <w:t>problem and</w:t>
      </w:r>
      <w:r w:rsidR="002A4AB0" w:rsidRPr="007F72EA">
        <w:rPr>
          <w:rFonts w:ascii="Times New Roman" w:hAnsi="Times New Roman" w:cs="Times New Roman"/>
          <w:sz w:val="24"/>
          <w:szCs w:val="24"/>
        </w:rPr>
        <w:t xml:space="preserve"> suggest that this </w:t>
      </w:r>
      <w:r w:rsidR="003838B5" w:rsidRPr="007F72EA">
        <w:rPr>
          <w:rFonts w:ascii="Times New Roman" w:hAnsi="Times New Roman" w:cs="Times New Roman"/>
          <w:sz w:val="24"/>
          <w:szCs w:val="24"/>
        </w:rPr>
        <w:t xml:space="preserve">approach </w:t>
      </w:r>
      <w:r w:rsidR="002A4AB0" w:rsidRPr="007F72EA">
        <w:rPr>
          <w:rFonts w:ascii="Times New Roman" w:hAnsi="Times New Roman" w:cs="Times New Roman"/>
          <w:sz w:val="24"/>
          <w:szCs w:val="24"/>
        </w:rPr>
        <w:t xml:space="preserve">is well-suited to </w:t>
      </w:r>
      <w:r w:rsidR="00860CCA">
        <w:rPr>
          <w:rFonts w:ascii="Times New Roman" w:hAnsi="Times New Roman" w:cs="Times New Roman"/>
          <w:sz w:val="24"/>
          <w:szCs w:val="24"/>
        </w:rPr>
        <w:t xml:space="preserve">qualitative </w:t>
      </w:r>
      <w:r w:rsidR="004F6038">
        <w:rPr>
          <w:rFonts w:ascii="Times New Roman" w:hAnsi="Times New Roman" w:cs="Times New Roman"/>
          <w:sz w:val="24"/>
          <w:szCs w:val="24"/>
        </w:rPr>
        <w:t>researchers</w:t>
      </w:r>
      <w:r w:rsidR="00C94DC8" w:rsidRPr="007F72EA">
        <w:rPr>
          <w:rFonts w:ascii="Times New Roman" w:hAnsi="Times New Roman" w:cs="Times New Roman"/>
          <w:sz w:val="24"/>
          <w:szCs w:val="24"/>
        </w:rPr>
        <w:t xml:space="preserve">. Through engaging </w:t>
      </w:r>
      <w:r w:rsidR="00565233" w:rsidRPr="007F72EA">
        <w:rPr>
          <w:rFonts w:ascii="Times New Roman" w:hAnsi="Times New Roman" w:cs="Times New Roman"/>
          <w:sz w:val="24"/>
          <w:szCs w:val="24"/>
        </w:rPr>
        <w:t>specific populations</w:t>
      </w:r>
      <w:r w:rsidR="00C94DC8" w:rsidRPr="007F72EA">
        <w:rPr>
          <w:rFonts w:ascii="Times New Roman" w:hAnsi="Times New Roman" w:cs="Times New Roman"/>
          <w:sz w:val="24"/>
          <w:szCs w:val="24"/>
        </w:rPr>
        <w:t>, understanding the context of practice settings, and maintaining flexible research approaches</w:t>
      </w:r>
      <w:r w:rsidR="001A688A" w:rsidRPr="007F72EA">
        <w:rPr>
          <w:rFonts w:ascii="Times New Roman" w:hAnsi="Times New Roman" w:cs="Times New Roman"/>
          <w:sz w:val="24"/>
          <w:szCs w:val="24"/>
        </w:rPr>
        <w:t>,</w:t>
      </w:r>
      <w:r w:rsidR="00C94DC8" w:rsidRPr="007F72EA">
        <w:rPr>
          <w:rFonts w:ascii="Times New Roman" w:hAnsi="Times New Roman" w:cs="Times New Roman"/>
          <w:sz w:val="24"/>
          <w:szCs w:val="24"/>
        </w:rPr>
        <w:t xml:space="preserve"> </w:t>
      </w:r>
      <w:r w:rsidR="001A688A" w:rsidRPr="007F72EA">
        <w:rPr>
          <w:rFonts w:ascii="Times New Roman" w:hAnsi="Times New Roman" w:cs="Times New Roman"/>
          <w:sz w:val="24"/>
          <w:szCs w:val="24"/>
        </w:rPr>
        <w:t xml:space="preserve">we </w:t>
      </w:r>
      <w:r w:rsidR="00CC76C5" w:rsidRPr="007F72EA">
        <w:rPr>
          <w:rFonts w:ascii="Times New Roman" w:hAnsi="Times New Roman" w:cs="Times New Roman"/>
          <w:sz w:val="24"/>
          <w:szCs w:val="24"/>
        </w:rPr>
        <w:t xml:space="preserve">highlight three synergies between </w:t>
      </w:r>
      <w:r w:rsidR="001A688A" w:rsidRPr="007F72EA">
        <w:rPr>
          <w:rFonts w:ascii="Times New Roman" w:hAnsi="Times New Roman" w:cs="Times New Roman"/>
          <w:sz w:val="24"/>
          <w:szCs w:val="24"/>
        </w:rPr>
        <w:t xml:space="preserve">iKT and </w:t>
      </w:r>
      <w:r w:rsidR="00565233" w:rsidRPr="007F72EA">
        <w:rPr>
          <w:rFonts w:ascii="Times New Roman" w:hAnsi="Times New Roman" w:cs="Times New Roman"/>
          <w:sz w:val="24"/>
          <w:szCs w:val="24"/>
        </w:rPr>
        <w:t>qualitative</w:t>
      </w:r>
      <w:r w:rsidR="001A688A" w:rsidRPr="007F72EA">
        <w:rPr>
          <w:rFonts w:ascii="Times New Roman" w:hAnsi="Times New Roman" w:cs="Times New Roman"/>
          <w:sz w:val="24"/>
          <w:szCs w:val="24"/>
        </w:rPr>
        <w:t xml:space="preserve"> inquiry</w:t>
      </w:r>
      <w:r w:rsidR="00CC76C5" w:rsidRPr="007F72EA">
        <w:rPr>
          <w:rFonts w:ascii="Times New Roman" w:hAnsi="Times New Roman" w:cs="Times New Roman"/>
          <w:sz w:val="24"/>
          <w:szCs w:val="24"/>
        </w:rPr>
        <w:t xml:space="preserve">. </w:t>
      </w:r>
      <w:r w:rsidR="00C44A0D" w:rsidRPr="007F72EA">
        <w:rPr>
          <w:rFonts w:ascii="Times New Roman" w:hAnsi="Times New Roman" w:cs="Times New Roman"/>
          <w:sz w:val="24"/>
          <w:szCs w:val="24"/>
        </w:rPr>
        <w:t xml:space="preserve">By undertaking iKT, and maximising the ability to draw upon these synergies, </w:t>
      </w:r>
      <w:r w:rsidR="00D50106" w:rsidRPr="007F72EA">
        <w:rPr>
          <w:rFonts w:ascii="Times New Roman" w:hAnsi="Times New Roman" w:cs="Times New Roman"/>
          <w:sz w:val="24"/>
          <w:szCs w:val="24"/>
        </w:rPr>
        <w:t xml:space="preserve">there is potential </w:t>
      </w:r>
      <w:r w:rsidR="008B0A19" w:rsidRPr="007F72EA">
        <w:rPr>
          <w:rFonts w:ascii="Times New Roman" w:hAnsi="Times New Roman" w:cs="Times New Roman"/>
          <w:sz w:val="24"/>
          <w:szCs w:val="24"/>
        </w:rPr>
        <w:t xml:space="preserve">for </w:t>
      </w:r>
      <w:r w:rsidR="001942E2" w:rsidRPr="007F72EA">
        <w:rPr>
          <w:rFonts w:ascii="Times New Roman" w:hAnsi="Times New Roman" w:cs="Times New Roman"/>
          <w:sz w:val="24"/>
          <w:szCs w:val="24"/>
        </w:rPr>
        <w:t xml:space="preserve">research uptake </w:t>
      </w:r>
      <w:r w:rsidR="00F96472" w:rsidRPr="007F72EA">
        <w:rPr>
          <w:rFonts w:ascii="Times New Roman" w:hAnsi="Times New Roman" w:cs="Times New Roman"/>
          <w:sz w:val="24"/>
          <w:szCs w:val="24"/>
        </w:rPr>
        <w:t xml:space="preserve">which could lead to </w:t>
      </w:r>
      <w:r w:rsidR="008B0A19" w:rsidRPr="007F72EA">
        <w:rPr>
          <w:rFonts w:ascii="Times New Roman" w:hAnsi="Times New Roman" w:cs="Times New Roman"/>
          <w:sz w:val="24"/>
          <w:szCs w:val="24"/>
        </w:rPr>
        <w:t xml:space="preserve">positive change </w:t>
      </w:r>
      <w:r w:rsidR="00F96472" w:rsidRPr="007F72EA">
        <w:rPr>
          <w:rFonts w:ascii="Times New Roman" w:hAnsi="Times New Roman" w:cs="Times New Roman"/>
          <w:sz w:val="24"/>
          <w:szCs w:val="24"/>
        </w:rPr>
        <w:t xml:space="preserve">for individuals and </w:t>
      </w:r>
      <w:r w:rsidR="001942E2" w:rsidRPr="007F72EA">
        <w:rPr>
          <w:rFonts w:ascii="Times New Roman" w:hAnsi="Times New Roman" w:cs="Times New Roman"/>
          <w:sz w:val="24"/>
          <w:szCs w:val="24"/>
        </w:rPr>
        <w:t>practice settings</w:t>
      </w:r>
      <w:r w:rsidR="00F96472" w:rsidRPr="007F72EA">
        <w:rPr>
          <w:rFonts w:ascii="Times New Roman" w:hAnsi="Times New Roman" w:cs="Times New Roman"/>
          <w:sz w:val="24"/>
          <w:szCs w:val="24"/>
        </w:rPr>
        <w:t>.</w:t>
      </w:r>
      <w:r w:rsidR="001942E2" w:rsidRPr="007F72EA">
        <w:rPr>
          <w:rFonts w:ascii="Times New Roman" w:hAnsi="Times New Roman" w:cs="Times New Roman"/>
          <w:sz w:val="24"/>
          <w:szCs w:val="24"/>
        </w:rPr>
        <w:t xml:space="preserve"> </w:t>
      </w:r>
      <w:r w:rsidR="0051604E" w:rsidRPr="007F72EA">
        <w:rPr>
          <w:rFonts w:ascii="Times New Roman" w:hAnsi="Times New Roman" w:cs="Times New Roman"/>
          <w:sz w:val="24"/>
          <w:szCs w:val="24"/>
        </w:rPr>
        <w:t>The u</w:t>
      </w:r>
      <w:r w:rsidR="00D50106" w:rsidRPr="007F72EA">
        <w:rPr>
          <w:rFonts w:ascii="Times New Roman" w:hAnsi="Times New Roman" w:cs="Times New Roman"/>
          <w:sz w:val="24"/>
          <w:szCs w:val="24"/>
        </w:rPr>
        <w:t xml:space="preserve">se of </w:t>
      </w:r>
      <w:r w:rsidR="003E475D" w:rsidRPr="007F72EA">
        <w:rPr>
          <w:rFonts w:ascii="Times New Roman" w:hAnsi="Times New Roman" w:cs="Times New Roman"/>
          <w:sz w:val="24"/>
          <w:szCs w:val="24"/>
        </w:rPr>
        <w:t xml:space="preserve">iKT as </w:t>
      </w:r>
      <w:r w:rsidR="00D50106" w:rsidRPr="007F72EA">
        <w:rPr>
          <w:rFonts w:ascii="Times New Roman" w:hAnsi="Times New Roman" w:cs="Times New Roman"/>
          <w:sz w:val="24"/>
          <w:szCs w:val="24"/>
        </w:rPr>
        <w:t>an impactful approach to doing research</w:t>
      </w:r>
      <w:r w:rsidR="003E475D" w:rsidRPr="007F72EA">
        <w:rPr>
          <w:rFonts w:ascii="Times New Roman" w:hAnsi="Times New Roman" w:cs="Times New Roman"/>
          <w:sz w:val="24"/>
          <w:szCs w:val="24"/>
        </w:rPr>
        <w:t xml:space="preserve">, could </w:t>
      </w:r>
      <w:r w:rsidR="00305A21" w:rsidRPr="007F72EA">
        <w:rPr>
          <w:rFonts w:ascii="Times New Roman" w:hAnsi="Times New Roman" w:cs="Times New Roman"/>
          <w:sz w:val="24"/>
          <w:szCs w:val="24"/>
        </w:rPr>
        <w:t xml:space="preserve">enhance </w:t>
      </w:r>
      <w:r w:rsidR="003E475D" w:rsidRPr="007F72EA">
        <w:rPr>
          <w:rFonts w:ascii="Times New Roman" w:hAnsi="Times New Roman" w:cs="Times New Roman"/>
          <w:sz w:val="24"/>
          <w:szCs w:val="24"/>
        </w:rPr>
        <w:t>the lives of those who participate (e.g., athletes, coaches, medical staff)</w:t>
      </w:r>
      <w:r w:rsidR="00CE3900" w:rsidRPr="007F72EA">
        <w:rPr>
          <w:rFonts w:ascii="Times New Roman" w:hAnsi="Times New Roman" w:cs="Times New Roman"/>
          <w:sz w:val="24"/>
          <w:szCs w:val="24"/>
        </w:rPr>
        <w:t>, and govern sport and exercise (e.</w:t>
      </w:r>
      <w:r w:rsidR="007046BC" w:rsidRPr="007F72EA">
        <w:rPr>
          <w:rFonts w:ascii="Times New Roman" w:hAnsi="Times New Roman" w:cs="Times New Roman"/>
          <w:sz w:val="24"/>
          <w:szCs w:val="24"/>
        </w:rPr>
        <w:t>g., policy makers, national governing bodies). While the benefits o</w:t>
      </w:r>
      <w:r w:rsidR="00DF05D4" w:rsidRPr="007F72EA">
        <w:rPr>
          <w:rFonts w:ascii="Times New Roman" w:hAnsi="Times New Roman" w:cs="Times New Roman"/>
          <w:sz w:val="24"/>
          <w:szCs w:val="24"/>
        </w:rPr>
        <w:t>f iKT may be plentiful, these must be weighed up against pertinent costs which may be unsurpassable without organisational support (e.g., time, resources)</w:t>
      </w:r>
      <w:r w:rsidR="00B76B25" w:rsidRPr="007F72EA">
        <w:rPr>
          <w:rFonts w:ascii="Times New Roman" w:hAnsi="Times New Roman" w:cs="Times New Roman"/>
          <w:sz w:val="24"/>
          <w:szCs w:val="24"/>
        </w:rPr>
        <w:t>. Consequently</w:t>
      </w:r>
      <w:r w:rsidR="00531240" w:rsidRPr="007F72EA">
        <w:rPr>
          <w:rFonts w:ascii="Times New Roman" w:hAnsi="Times New Roman" w:cs="Times New Roman"/>
          <w:sz w:val="24"/>
          <w:szCs w:val="24"/>
        </w:rPr>
        <w:t>,</w:t>
      </w:r>
      <w:r w:rsidR="00B76B25" w:rsidRPr="007F72EA">
        <w:rPr>
          <w:rFonts w:ascii="Times New Roman" w:hAnsi="Times New Roman" w:cs="Times New Roman"/>
          <w:sz w:val="24"/>
          <w:szCs w:val="24"/>
        </w:rPr>
        <w:t xml:space="preserve"> we not only urge </w:t>
      </w:r>
      <w:r w:rsidR="00531240" w:rsidRPr="007F72EA">
        <w:rPr>
          <w:rFonts w:ascii="Times New Roman" w:hAnsi="Times New Roman" w:cs="Times New Roman"/>
          <w:sz w:val="24"/>
          <w:szCs w:val="24"/>
        </w:rPr>
        <w:t>qualitative</w:t>
      </w:r>
      <w:r w:rsidR="00B76B25" w:rsidRPr="007F72EA">
        <w:rPr>
          <w:rFonts w:ascii="Times New Roman" w:hAnsi="Times New Roman" w:cs="Times New Roman"/>
          <w:sz w:val="24"/>
          <w:szCs w:val="24"/>
        </w:rPr>
        <w:t xml:space="preserve"> researchers in applied settings to consider the use of iKT, but </w:t>
      </w:r>
      <w:r w:rsidR="00531240" w:rsidRPr="007F72EA">
        <w:rPr>
          <w:rFonts w:ascii="Times New Roman" w:hAnsi="Times New Roman" w:cs="Times New Roman"/>
          <w:sz w:val="24"/>
          <w:szCs w:val="24"/>
        </w:rPr>
        <w:t xml:space="preserve">academic institutions to consider what support might be required for such impactful work to be undertaken. </w:t>
      </w:r>
    </w:p>
    <w:p w14:paraId="6A32BCF9" w14:textId="09BA5608" w:rsidR="004706A6" w:rsidRDefault="004706A6" w:rsidP="00531240">
      <w:pPr>
        <w:spacing w:line="480" w:lineRule="auto"/>
        <w:ind w:firstLine="720"/>
        <w:jc w:val="both"/>
        <w:rPr>
          <w:rFonts w:ascii="Times New Roman" w:hAnsi="Times New Roman" w:cs="Times New Roman"/>
          <w:sz w:val="24"/>
          <w:szCs w:val="24"/>
        </w:rPr>
      </w:pPr>
    </w:p>
    <w:p w14:paraId="5CA8DED8" w14:textId="3A208E1D" w:rsidR="00612E81" w:rsidRDefault="00612E81" w:rsidP="00DA101F">
      <w:pPr>
        <w:spacing w:line="480" w:lineRule="auto"/>
        <w:jc w:val="both"/>
        <w:rPr>
          <w:rFonts w:ascii="Times New Roman" w:hAnsi="Times New Roman" w:cs="Times New Roman"/>
          <w:sz w:val="24"/>
          <w:szCs w:val="24"/>
        </w:rPr>
      </w:pPr>
    </w:p>
    <w:p w14:paraId="0DF8B738" w14:textId="668AA963" w:rsidR="009A6B06" w:rsidRDefault="009A6B06" w:rsidP="00DA101F">
      <w:pPr>
        <w:spacing w:line="480" w:lineRule="auto"/>
        <w:jc w:val="both"/>
        <w:rPr>
          <w:rFonts w:ascii="Times New Roman" w:hAnsi="Times New Roman" w:cs="Times New Roman"/>
          <w:sz w:val="24"/>
          <w:szCs w:val="24"/>
        </w:rPr>
      </w:pPr>
    </w:p>
    <w:p w14:paraId="03CA9AEA" w14:textId="250C7F10" w:rsidR="009A6B06" w:rsidRDefault="009A6B06" w:rsidP="00DA101F">
      <w:pPr>
        <w:spacing w:line="480" w:lineRule="auto"/>
        <w:jc w:val="both"/>
        <w:rPr>
          <w:rFonts w:ascii="Times New Roman" w:hAnsi="Times New Roman" w:cs="Times New Roman"/>
          <w:sz w:val="24"/>
          <w:szCs w:val="24"/>
        </w:rPr>
      </w:pPr>
    </w:p>
    <w:p w14:paraId="6B736054" w14:textId="4E7448E8" w:rsidR="00A7233E" w:rsidRDefault="00A7233E" w:rsidP="00DA101F">
      <w:pPr>
        <w:spacing w:line="480" w:lineRule="auto"/>
        <w:jc w:val="both"/>
        <w:rPr>
          <w:rFonts w:ascii="Times New Roman" w:hAnsi="Times New Roman" w:cs="Times New Roman"/>
          <w:sz w:val="24"/>
          <w:szCs w:val="24"/>
        </w:rPr>
      </w:pPr>
    </w:p>
    <w:p w14:paraId="5E1DD435" w14:textId="0CA1B6A8" w:rsidR="00A7233E" w:rsidRDefault="00A7233E" w:rsidP="00DA101F">
      <w:pPr>
        <w:spacing w:line="480" w:lineRule="auto"/>
        <w:jc w:val="both"/>
        <w:rPr>
          <w:rFonts w:ascii="Times New Roman" w:hAnsi="Times New Roman" w:cs="Times New Roman"/>
          <w:sz w:val="24"/>
          <w:szCs w:val="24"/>
        </w:rPr>
      </w:pPr>
    </w:p>
    <w:p w14:paraId="32E9082D" w14:textId="30EB6237" w:rsidR="00A7233E" w:rsidRDefault="00A7233E" w:rsidP="00DA101F">
      <w:pPr>
        <w:spacing w:line="480" w:lineRule="auto"/>
        <w:jc w:val="both"/>
        <w:rPr>
          <w:rFonts w:ascii="Times New Roman" w:hAnsi="Times New Roman" w:cs="Times New Roman"/>
          <w:sz w:val="24"/>
          <w:szCs w:val="24"/>
        </w:rPr>
      </w:pPr>
    </w:p>
    <w:p w14:paraId="4D1F891C" w14:textId="77777777" w:rsidR="00A7233E" w:rsidRDefault="00A7233E" w:rsidP="00DA101F">
      <w:pPr>
        <w:spacing w:line="480" w:lineRule="auto"/>
        <w:jc w:val="both"/>
        <w:rPr>
          <w:rFonts w:ascii="Times New Roman" w:hAnsi="Times New Roman" w:cs="Times New Roman"/>
          <w:sz w:val="24"/>
          <w:szCs w:val="24"/>
        </w:rPr>
      </w:pPr>
    </w:p>
    <w:p w14:paraId="0A9C8172" w14:textId="7F8CA7E7" w:rsidR="00790E86" w:rsidRDefault="00790E86" w:rsidP="00790E8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Disclosure statement</w:t>
      </w:r>
    </w:p>
    <w:p w14:paraId="521248D2" w14:textId="569ACDBF" w:rsidR="00790E86" w:rsidRDefault="00790E86" w:rsidP="00790E86">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Funding</w:t>
      </w:r>
    </w:p>
    <w:p w14:paraId="0BD3F441" w14:textId="38AF1408" w:rsidR="00790E86" w:rsidRDefault="00790E86" w:rsidP="00790E86">
      <w:pPr>
        <w:spacing w:line="480" w:lineRule="auto"/>
        <w:jc w:val="both"/>
        <w:rPr>
          <w:rFonts w:ascii="Times New Roman" w:hAnsi="Times New Roman" w:cs="Times New Roman"/>
          <w:sz w:val="24"/>
          <w:szCs w:val="24"/>
        </w:rPr>
      </w:pPr>
      <w:r>
        <w:rPr>
          <w:rFonts w:ascii="Times New Roman" w:hAnsi="Times New Roman" w:cs="Times New Roman"/>
          <w:sz w:val="24"/>
          <w:szCs w:val="24"/>
        </w:rPr>
        <w:t>St George’s Universities National Health Service (NHS) Hospital Trust</w:t>
      </w:r>
    </w:p>
    <w:p w14:paraId="2FA03E17" w14:textId="15509AC8" w:rsidR="00790E86" w:rsidRDefault="00790E86" w:rsidP="00790E86">
      <w:pPr>
        <w:spacing w:line="480" w:lineRule="auto"/>
        <w:jc w:val="both"/>
        <w:rPr>
          <w:rFonts w:ascii="Times New Roman" w:hAnsi="Times New Roman" w:cs="Times New Roman"/>
          <w:sz w:val="24"/>
          <w:szCs w:val="24"/>
        </w:rPr>
      </w:pPr>
    </w:p>
    <w:p w14:paraId="504E97C3" w14:textId="238DEB65" w:rsidR="00790E86" w:rsidRPr="00790E86" w:rsidRDefault="00790E86" w:rsidP="00790E86">
      <w:pPr>
        <w:spacing w:line="480" w:lineRule="auto"/>
        <w:jc w:val="both"/>
        <w:rPr>
          <w:rFonts w:ascii="Times New Roman" w:hAnsi="Times New Roman" w:cs="Times New Roman"/>
          <w:i/>
          <w:iCs/>
          <w:sz w:val="24"/>
          <w:szCs w:val="24"/>
        </w:rPr>
      </w:pPr>
      <w:r w:rsidRPr="00790E86">
        <w:rPr>
          <w:rFonts w:ascii="Times New Roman" w:hAnsi="Times New Roman" w:cs="Times New Roman"/>
          <w:i/>
          <w:iCs/>
          <w:sz w:val="24"/>
          <w:szCs w:val="24"/>
        </w:rPr>
        <w:t>Conflicts of Interest</w:t>
      </w:r>
    </w:p>
    <w:p w14:paraId="168C58D6" w14:textId="64A7ECEF" w:rsidR="00790E86" w:rsidRDefault="00790E86" w:rsidP="00790E86">
      <w:pPr>
        <w:spacing w:line="480" w:lineRule="auto"/>
        <w:jc w:val="both"/>
        <w:rPr>
          <w:rFonts w:ascii="Times New Roman" w:hAnsi="Times New Roman" w:cs="Times New Roman"/>
          <w:sz w:val="24"/>
          <w:szCs w:val="24"/>
        </w:rPr>
      </w:pPr>
      <w:r>
        <w:rPr>
          <w:rFonts w:ascii="Times New Roman" w:hAnsi="Times New Roman" w:cs="Times New Roman"/>
          <w:sz w:val="24"/>
          <w:szCs w:val="24"/>
        </w:rPr>
        <w:t>No conflicts of interest.</w:t>
      </w:r>
    </w:p>
    <w:p w14:paraId="19397E6B" w14:textId="328A0A91" w:rsidR="00790E86" w:rsidRDefault="00790E86" w:rsidP="00790E86">
      <w:pPr>
        <w:spacing w:line="480" w:lineRule="auto"/>
        <w:jc w:val="both"/>
        <w:rPr>
          <w:rFonts w:ascii="Times New Roman" w:hAnsi="Times New Roman" w:cs="Times New Roman"/>
          <w:sz w:val="24"/>
          <w:szCs w:val="24"/>
        </w:rPr>
      </w:pPr>
    </w:p>
    <w:p w14:paraId="74C4250E" w14:textId="320225A5" w:rsidR="00790E86" w:rsidRPr="00790E86" w:rsidRDefault="00790E86" w:rsidP="00790E86">
      <w:pPr>
        <w:spacing w:line="480" w:lineRule="auto"/>
        <w:jc w:val="both"/>
        <w:rPr>
          <w:rFonts w:ascii="Times New Roman" w:hAnsi="Times New Roman" w:cs="Times New Roman"/>
          <w:i/>
          <w:iCs/>
          <w:sz w:val="24"/>
          <w:szCs w:val="24"/>
        </w:rPr>
      </w:pPr>
      <w:r w:rsidRPr="00790E86">
        <w:rPr>
          <w:rFonts w:ascii="Times New Roman" w:hAnsi="Times New Roman" w:cs="Times New Roman"/>
          <w:i/>
          <w:iCs/>
          <w:sz w:val="24"/>
          <w:szCs w:val="24"/>
        </w:rPr>
        <w:t>Availability of Data &amp; Material</w:t>
      </w:r>
    </w:p>
    <w:p w14:paraId="176B0109" w14:textId="6A309975" w:rsidR="00790E86" w:rsidRDefault="00790E86" w:rsidP="00790E86">
      <w:pPr>
        <w:spacing w:line="480" w:lineRule="auto"/>
        <w:jc w:val="both"/>
        <w:rPr>
          <w:rFonts w:ascii="Times New Roman" w:hAnsi="Times New Roman" w:cs="Times New Roman"/>
          <w:sz w:val="24"/>
          <w:szCs w:val="24"/>
        </w:rPr>
      </w:pPr>
      <w:r>
        <w:rPr>
          <w:rFonts w:ascii="Times New Roman" w:hAnsi="Times New Roman" w:cs="Times New Roman"/>
          <w:sz w:val="24"/>
          <w:szCs w:val="24"/>
        </w:rPr>
        <w:t>Not applicable</w:t>
      </w:r>
    </w:p>
    <w:p w14:paraId="657C02BB" w14:textId="43BE4BF0" w:rsidR="00790E86" w:rsidRPr="00790E86" w:rsidRDefault="00790E86" w:rsidP="00790E86">
      <w:pPr>
        <w:spacing w:line="480" w:lineRule="auto"/>
        <w:jc w:val="both"/>
        <w:rPr>
          <w:rFonts w:ascii="Times New Roman" w:hAnsi="Times New Roman" w:cs="Times New Roman"/>
          <w:i/>
          <w:iCs/>
          <w:sz w:val="24"/>
          <w:szCs w:val="24"/>
        </w:rPr>
      </w:pPr>
    </w:p>
    <w:p w14:paraId="7674040A" w14:textId="32D841BC" w:rsidR="00790E86" w:rsidRPr="00790E86" w:rsidRDefault="00790E86" w:rsidP="00790E86">
      <w:pPr>
        <w:spacing w:line="480" w:lineRule="auto"/>
        <w:jc w:val="both"/>
        <w:rPr>
          <w:rFonts w:ascii="Times New Roman" w:hAnsi="Times New Roman" w:cs="Times New Roman"/>
          <w:i/>
          <w:iCs/>
          <w:sz w:val="24"/>
          <w:szCs w:val="24"/>
        </w:rPr>
      </w:pPr>
      <w:r w:rsidRPr="00790E86">
        <w:rPr>
          <w:rFonts w:ascii="Times New Roman" w:hAnsi="Times New Roman" w:cs="Times New Roman"/>
          <w:i/>
          <w:iCs/>
          <w:sz w:val="24"/>
          <w:szCs w:val="24"/>
        </w:rPr>
        <w:t>Code Availability</w:t>
      </w:r>
    </w:p>
    <w:p w14:paraId="2CBB4B0B" w14:textId="224AF8CB" w:rsidR="00790E86" w:rsidRDefault="00790E86" w:rsidP="00790E86">
      <w:pPr>
        <w:spacing w:line="480" w:lineRule="auto"/>
        <w:jc w:val="both"/>
        <w:rPr>
          <w:rFonts w:ascii="Times New Roman" w:hAnsi="Times New Roman" w:cs="Times New Roman"/>
          <w:sz w:val="24"/>
          <w:szCs w:val="24"/>
        </w:rPr>
      </w:pPr>
      <w:r>
        <w:rPr>
          <w:rFonts w:ascii="Times New Roman" w:hAnsi="Times New Roman" w:cs="Times New Roman"/>
          <w:sz w:val="24"/>
          <w:szCs w:val="24"/>
        </w:rPr>
        <w:t>Not applicable</w:t>
      </w:r>
    </w:p>
    <w:p w14:paraId="313735E0" w14:textId="63E82377" w:rsidR="004706A6" w:rsidRDefault="004706A6" w:rsidP="00790E86">
      <w:pPr>
        <w:spacing w:line="480" w:lineRule="auto"/>
        <w:jc w:val="both"/>
        <w:rPr>
          <w:rFonts w:ascii="Times New Roman" w:hAnsi="Times New Roman" w:cs="Times New Roman"/>
          <w:sz w:val="24"/>
          <w:szCs w:val="24"/>
        </w:rPr>
      </w:pPr>
    </w:p>
    <w:p w14:paraId="1BF7059D" w14:textId="591BA7DE" w:rsidR="004706A6" w:rsidRDefault="004706A6" w:rsidP="00790E86">
      <w:pPr>
        <w:spacing w:line="480" w:lineRule="auto"/>
        <w:jc w:val="both"/>
        <w:rPr>
          <w:rFonts w:ascii="Times New Roman" w:hAnsi="Times New Roman" w:cs="Times New Roman"/>
          <w:sz w:val="24"/>
          <w:szCs w:val="24"/>
        </w:rPr>
      </w:pPr>
    </w:p>
    <w:p w14:paraId="1503C239" w14:textId="46BCA3C1" w:rsidR="00A7233E" w:rsidRDefault="00A7233E" w:rsidP="00790E86">
      <w:pPr>
        <w:spacing w:line="480" w:lineRule="auto"/>
        <w:jc w:val="both"/>
        <w:rPr>
          <w:rFonts w:ascii="Times New Roman" w:hAnsi="Times New Roman" w:cs="Times New Roman"/>
          <w:sz w:val="24"/>
          <w:szCs w:val="24"/>
        </w:rPr>
      </w:pPr>
    </w:p>
    <w:p w14:paraId="4DE2FE27" w14:textId="183CEC3F" w:rsidR="00A7233E" w:rsidRDefault="00A7233E" w:rsidP="00790E86">
      <w:pPr>
        <w:spacing w:line="480" w:lineRule="auto"/>
        <w:jc w:val="both"/>
        <w:rPr>
          <w:rFonts w:ascii="Times New Roman" w:hAnsi="Times New Roman" w:cs="Times New Roman"/>
          <w:sz w:val="24"/>
          <w:szCs w:val="24"/>
        </w:rPr>
      </w:pPr>
    </w:p>
    <w:p w14:paraId="743FEAB3" w14:textId="536FBCA2" w:rsidR="00A7233E" w:rsidRDefault="00A7233E" w:rsidP="00790E86">
      <w:pPr>
        <w:spacing w:line="480" w:lineRule="auto"/>
        <w:jc w:val="both"/>
        <w:rPr>
          <w:rFonts w:ascii="Times New Roman" w:hAnsi="Times New Roman" w:cs="Times New Roman"/>
          <w:sz w:val="24"/>
          <w:szCs w:val="24"/>
        </w:rPr>
      </w:pPr>
    </w:p>
    <w:p w14:paraId="00A473E3" w14:textId="3FFE878F" w:rsidR="00A7233E" w:rsidRDefault="00A7233E" w:rsidP="00790E86">
      <w:pPr>
        <w:spacing w:line="480" w:lineRule="auto"/>
        <w:jc w:val="both"/>
        <w:rPr>
          <w:rFonts w:ascii="Times New Roman" w:hAnsi="Times New Roman" w:cs="Times New Roman"/>
          <w:sz w:val="24"/>
          <w:szCs w:val="24"/>
        </w:rPr>
      </w:pPr>
    </w:p>
    <w:p w14:paraId="22A3465A" w14:textId="6CCEC1FC" w:rsidR="00A7233E" w:rsidRDefault="00A7233E" w:rsidP="00790E86">
      <w:pPr>
        <w:spacing w:line="480" w:lineRule="auto"/>
        <w:jc w:val="both"/>
        <w:rPr>
          <w:rFonts w:ascii="Times New Roman" w:hAnsi="Times New Roman" w:cs="Times New Roman"/>
          <w:sz w:val="24"/>
          <w:szCs w:val="24"/>
        </w:rPr>
      </w:pPr>
    </w:p>
    <w:p w14:paraId="0C7135DE" w14:textId="77777777" w:rsidR="00A7233E" w:rsidRDefault="00A7233E" w:rsidP="00790E86">
      <w:pPr>
        <w:spacing w:line="480" w:lineRule="auto"/>
        <w:jc w:val="both"/>
        <w:rPr>
          <w:rFonts w:ascii="Times New Roman" w:hAnsi="Times New Roman" w:cs="Times New Roman"/>
          <w:sz w:val="24"/>
          <w:szCs w:val="24"/>
        </w:rPr>
      </w:pPr>
    </w:p>
    <w:p w14:paraId="09BA6C55" w14:textId="47D6C70B" w:rsidR="004706A6" w:rsidRPr="004706A6" w:rsidRDefault="004706A6" w:rsidP="00D90E7C">
      <w:pPr>
        <w:tabs>
          <w:tab w:val="left" w:pos="2543"/>
        </w:tabs>
        <w:spacing w:line="480" w:lineRule="auto"/>
        <w:jc w:val="both"/>
        <w:rPr>
          <w:rFonts w:ascii="Times New Roman" w:hAnsi="Times New Roman" w:cs="Times New Roman"/>
          <w:b/>
          <w:bCs/>
          <w:sz w:val="24"/>
          <w:szCs w:val="24"/>
        </w:rPr>
      </w:pPr>
      <w:r w:rsidRPr="004706A6">
        <w:rPr>
          <w:rFonts w:ascii="Times New Roman" w:hAnsi="Times New Roman" w:cs="Times New Roman"/>
          <w:b/>
          <w:bCs/>
          <w:sz w:val="24"/>
          <w:szCs w:val="24"/>
        </w:rPr>
        <w:lastRenderedPageBreak/>
        <w:t>References</w:t>
      </w:r>
      <w:r w:rsidR="00D90E7C">
        <w:rPr>
          <w:rFonts w:ascii="Times New Roman" w:hAnsi="Times New Roman" w:cs="Times New Roman"/>
          <w:b/>
          <w:bCs/>
          <w:sz w:val="24"/>
          <w:szCs w:val="24"/>
        </w:rPr>
        <w:tab/>
      </w:r>
    </w:p>
    <w:p w14:paraId="379ED1D9"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6C3044">
        <w:rPr>
          <w:rFonts w:ascii="Times New Roman" w:hAnsi="Times New Roman" w:cs="Times New Roman"/>
          <w:noProof/>
          <w:sz w:val="24"/>
          <w:szCs w:val="24"/>
        </w:rPr>
        <w:t xml:space="preserve">Avis, M. 2005. “Is There an Epistemology for Qualitative Research?” In </w:t>
      </w:r>
      <w:r w:rsidRPr="006C3044">
        <w:rPr>
          <w:rFonts w:ascii="Times New Roman" w:hAnsi="Times New Roman" w:cs="Times New Roman"/>
          <w:i/>
          <w:iCs/>
          <w:noProof/>
          <w:sz w:val="24"/>
          <w:szCs w:val="24"/>
        </w:rPr>
        <w:t>Qualitative Research in Healthcare</w:t>
      </w:r>
      <w:r w:rsidRPr="006C3044">
        <w:rPr>
          <w:rFonts w:ascii="Times New Roman" w:hAnsi="Times New Roman" w:cs="Times New Roman"/>
          <w:noProof/>
          <w:sz w:val="24"/>
          <w:szCs w:val="24"/>
        </w:rPr>
        <w:t>, edited by I Holloway, 3–16. Maidenhead, UK: Open University Press.</w:t>
      </w:r>
    </w:p>
    <w:p w14:paraId="62E55483"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Banner, D</w:t>
      </w:r>
      <w:r>
        <w:rPr>
          <w:rFonts w:ascii="Times New Roman" w:hAnsi="Times New Roman" w:cs="Times New Roman"/>
          <w:noProof/>
          <w:sz w:val="24"/>
          <w:szCs w:val="24"/>
        </w:rPr>
        <w:t>.</w:t>
      </w:r>
      <w:r w:rsidRPr="006C3044">
        <w:rPr>
          <w:rFonts w:ascii="Times New Roman" w:hAnsi="Times New Roman" w:cs="Times New Roman"/>
          <w:noProof/>
          <w:sz w:val="24"/>
          <w:szCs w:val="24"/>
        </w:rPr>
        <w:t>, M</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Bains, S</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Carroll, D.K</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Kandola, D.E</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Rolfe, C</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Wong, and I.D</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Graham. 2019. “Patient and Public Engagement in Integrated Knowledge Translation Research: Are We There Yet?” </w:t>
      </w:r>
      <w:r w:rsidRPr="006C3044">
        <w:rPr>
          <w:rFonts w:ascii="Times New Roman" w:hAnsi="Times New Roman" w:cs="Times New Roman"/>
          <w:i/>
          <w:iCs/>
          <w:noProof/>
          <w:sz w:val="24"/>
          <w:szCs w:val="24"/>
        </w:rPr>
        <w:t>Research Involvement and Engagement</w:t>
      </w:r>
      <w:r w:rsidRPr="006C3044">
        <w:rPr>
          <w:rFonts w:ascii="Times New Roman" w:hAnsi="Times New Roman" w:cs="Times New Roman"/>
          <w:noProof/>
          <w:sz w:val="24"/>
          <w:szCs w:val="24"/>
        </w:rPr>
        <w:t xml:space="preserve"> 5:8.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10.1186/s40900-019-0139-1.</w:t>
      </w:r>
    </w:p>
    <w:p w14:paraId="12E807E6"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Berry, T</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R. 2011. “Qualitative Researchers as Modern Day Sophists? Reflections on the Qualitative–Quantitative Divide.” </w:t>
      </w:r>
      <w:r w:rsidRPr="006C3044">
        <w:rPr>
          <w:rFonts w:ascii="Times New Roman" w:hAnsi="Times New Roman" w:cs="Times New Roman"/>
          <w:i/>
          <w:iCs/>
          <w:noProof/>
          <w:sz w:val="24"/>
          <w:szCs w:val="24"/>
        </w:rPr>
        <w:t>Qualitiative Research in Sport, Exercise and Health</w:t>
      </w:r>
      <w:r w:rsidRPr="006C3044">
        <w:rPr>
          <w:rFonts w:ascii="Times New Roman" w:hAnsi="Times New Roman" w:cs="Times New Roman"/>
          <w:noProof/>
          <w:sz w:val="24"/>
          <w:szCs w:val="24"/>
        </w:rPr>
        <w:t xml:space="preserve"> 3 (3): 324–28.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10.1080/2159676X.2011.607176.</w:t>
      </w:r>
    </w:p>
    <w:p w14:paraId="6A83C204"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Bird, M</w:t>
      </w:r>
      <w:r>
        <w:rPr>
          <w:rFonts w:ascii="Times New Roman" w:hAnsi="Times New Roman" w:cs="Times New Roman"/>
          <w:noProof/>
          <w:sz w:val="24"/>
          <w:szCs w:val="24"/>
        </w:rPr>
        <w:t>.L</w:t>
      </w:r>
      <w:r w:rsidRPr="006C3044">
        <w:rPr>
          <w:rFonts w:ascii="Times New Roman" w:hAnsi="Times New Roman" w:cs="Times New Roman"/>
          <w:noProof/>
          <w:sz w:val="24"/>
          <w:szCs w:val="24"/>
        </w:rPr>
        <w:t>, B.</w:t>
      </w:r>
      <w:r>
        <w:rPr>
          <w:rFonts w:ascii="Times New Roman" w:hAnsi="Times New Roman" w:cs="Times New Roman"/>
          <w:noProof/>
          <w:sz w:val="24"/>
          <w:szCs w:val="24"/>
        </w:rPr>
        <w:t xml:space="preserve">W. </w:t>
      </w:r>
      <w:r w:rsidRPr="006C3044">
        <w:rPr>
          <w:rFonts w:ascii="Times New Roman" w:hAnsi="Times New Roman" w:cs="Times New Roman"/>
          <w:noProof/>
          <w:sz w:val="24"/>
          <w:szCs w:val="24"/>
        </w:rPr>
        <w:t>Mortenson, F</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Chu, N</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Acerra, E</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Bagnall, A</w:t>
      </w:r>
      <w:r>
        <w:rPr>
          <w:rFonts w:ascii="Times New Roman" w:hAnsi="Times New Roman" w:cs="Times New Roman"/>
          <w:noProof/>
          <w:sz w:val="24"/>
          <w:szCs w:val="24"/>
        </w:rPr>
        <w:t>.</w:t>
      </w:r>
      <w:r w:rsidRPr="006C3044">
        <w:rPr>
          <w:rFonts w:ascii="Times New Roman" w:hAnsi="Times New Roman" w:cs="Times New Roman"/>
          <w:noProof/>
          <w:sz w:val="24"/>
          <w:szCs w:val="24"/>
        </w:rPr>
        <w:t>Wright, K</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Hayley,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Yao, and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J. Eng. 2019. “Building a Bridge to the Community: An Integrated Knowledge Translation Approach to Improving Participation in Community-Based Exercise for People after Stroke.” </w:t>
      </w:r>
      <w:r w:rsidRPr="006C3044">
        <w:rPr>
          <w:rFonts w:ascii="Times New Roman" w:hAnsi="Times New Roman" w:cs="Times New Roman"/>
          <w:i/>
          <w:iCs/>
          <w:noProof/>
          <w:sz w:val="24"/>
          <w:szCs w:val="24"/>
        </w:rPr>
        <w:t>Physical Therapy</w:t>
      </w:r>
      <w:r w:rsidRPr="006C3044">
        <w:rPr>
          <w:rFonts w:ascii="Times New Roman" w:hAnsi="Times New Roman" w:cs="Times New Roman"/>
          <w:noProof/>
          <w:sz w:val="24"/>
          <w:szCs w:val="24"/>
        </w:rPr>
        <w:t xml:space="preserve"> 99 (3): 286–96.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10.1093/ptj/pzy146.</w:t>
      </w:r>
    </w:p>
    <w:p w14:paraId="5BB70DE2"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Bishop, A.C</w:t>
      </w:r>
      <w:r>
        <w:rPr>
          <w:rFonts w:ascii="Times New Roman" w:hAnsi="Times New Roman" w:cs="Times New Roman"/>
          <w:noProof/>
          <w:sz w:val="24"/>
          <w:szCs w:val="24"/>
        </w:rPr>
        <w:t>.</w:t>
      </w:r>
      <w:r w:rsidRPr="006C3044">
        <w:rPr>
          <w:rFonts w:ascii="Times New Roman" w:hAnsi="Times New Roman" w:cs="Times New Roman"/>
          <w:noProof/>
          <w:sz w:val="24"/>
          <w:szCs w:val="24"/>
        </w:rPr>
        <w:t>, M.J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Elliott, and C</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Cassidy. 2018. “Moving Patient-Oriented Research Forward: Thoughts from the next Generation of Knowledge Translation Researchers.” </w:t>
      </w:r>
      <w:r w:rsidRPr="006C3044">
        <w:rPr>
          <w:rFonts w:ascii="Times New Roman" w:hAnsi="Times New Roman" w:cs="Times New Roman"/>
          <w:i/>
          <w:iCs/>
          <w:noProof/>
          <w:sz w:val="24"/>
          <w:szCs w:val="24"/>
        </w:rPr>
        <w:t>Research Involvement and Engagement</w:t>
      </w:r>
      <w:r w:rsidRPr="006C3044">
        <w:rPr>
          <w:rFonts w:ascii="Times New Roman" w:hAnsi="Times New Roman" w:cs="Times New Roman"/>
          <w:noProof/>
          <w:sz w:val="24"/>
          <w:szCs w:val="24"/>
        </w:rPr>
        <w:t xml:space="preserve"> 4 (23).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10.1186/s40900-018-0110-6.</w:t>
      </w:r>
    </w:p>
    <w:p w14:paraId="189C8FAA"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 xml:space="preserve">Boland, L., A. Kothari, C. McCutcheon, and I. D. Graham. 2020. “Building an Integrated Knowledge Translation (IKT) Evidence Base: Colloquium Proceedings and Research Direction.” </w:t>
      </w:r>
      <w:r w:rsidRPr="006C3044">
        <w:rPr>
          <w:rFonts w:ascii="Times New Roman" w:hAnsi="Times New Roman" w:cs="Times New Roman"/>
          <w:i/>
          <w:iCs/>
          <w:noProof/>
          <w:sz w:val="24"/>
          <w:szCs w:val="24"/>
        </w:rPr>
        <w:t>Health Research Policy and Systems</w:t>
      </w:r>
      <w:r w:rsidRPr="006C3044">
        <w:rPr>
          <w:rFonts w:ascii="Times New Roman" w:hAnsi="Times New Roman" w:cs="Times New Roman"/>
          <w:noProof/>
          <w:sz w:val="24"/>
          <w:szCs w:val="24"/>
        </w:rPr>
        <w:t xml:space="preserve"> 18 (8).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10.1186/s12961-019-0521-3.</w:t>
      </w:r>
    </w:p>
    <w:p w14:paraId="49402A33"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Bowen, S</w:t>
      </w:r>
      <w:r>
        <w:rPr>
          <w:rFonts w:ascii="Times New Roman" w:hAnsi="Times New Roman" w:cs="Times New Roman"/>
          <w:noProof/>
          <w:sz w:val="24"/>
          <w:szCs w:val="24"/>
        </w:rPr>
        <w:t>.</w:t>
      </w:r>
      <w:r w:rsidRPr="006C3044">
        <w:rPr>
          <w:rFonts w:ascii="Times New Roman" w:hAnsi="Times New Roman" w:cs="Times New Roman"/>
          <w:noProof/>
          <w:sz w:val="24"/>
          <w:szCs w:val="24"/>
        </w:rPr>
        <w:t>, 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Botting, I.D</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Graham, and L</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Huebner. 2017. “Beyond ‘Two Cultures’: Guidance for Establishing Effective Researcher/Health System Partnerships.” </w:t>
      </w:r>
      <w:r w:rsidRPr="006C3044">
        <w:rPr>
          <w:rFonts w:ascii="Times New Roman" w:hAnsi="Times New Roman" w:cs="Times New Roman"/>
          <w:i/>
          <w:iCs/>
          <w:noProof/>
          <w:sz w:val="24"/>
          <w:szCs w:val="24"/>
        </w:rPr>
        <w:t xml:space="preserve">International Journal </w:t>
      </w:r>
      <w:r w:rsidRPr="006C3044">
        <w:rPr>
          <w:rFonts w:ascii="Times New Roman" w:hAnsi="Times New Roman" w:cs="Times New Roman"/>
          <w:i/>
          <w:iCs/>
          <w:noProof/>
          <w:sz w:val="24"/>
          <w:szCs w:val="24"/>
        </w:rPr>
        <w:lastRenderedPageBreak/>
        <w:t>of Health Policy and Management</w:t>
      </w:r>
      <w:r w:rsidRPr="006C3044">
        <w:rPr>
          <w:rFonts w:ascii="Times New Roman" w:hAnsi="Times New Roman" w:cs="Times New Roman"/>
          <w:noProof/>
          <w:sz w:val="24"/>
          <w:szCs w:val="24"/>
        </w:rPr>
        <w:t xml:space="preserve"> 6 (1): 27–42.</w:t>
      </w:r>
      <w:r>
        <w:rPr>
          <w:rFonts w:ascii="Times New Roman" w:hAnsi="Times New Roman" w:cs="Times New Roman"/>
          <w:noProof/>
          <w:sz w:val="24"/>
          <w:szCs w:val="24"/>
        </w:rPr>
        <w:t xml:space="preserve"> </w:t>
      </w:r>
      <w:r w:rsidRPr="00213703">
        <w:rPr>
          <w:rFonts w:ascii="Times New Roman" w:eastAsia="Times New Roman" w:hAnsi="Times New Roman" w:cs="Times New Roman"/>
          <w:sz w:val="24"/>
          <w:szCs w:val="24"/>
        </w:rPr>
        <w:t>doi: 10.15171/ijhpm.2016.71</w:t>
      </w:r>
      <w:r>
        <w:rPr>
          <w:rFonts w:ascii="Times New Roman" w:eastAsia="Times New Roman" w:hAnsi="Times New Roman" w:cs="Times New Roman"/>
          <w:sz w:val="24"/>
          <w:szCs w:val="24"/>
        </w:rPr>
        <w:t xml:space="preserve">. </w:t>
      </w:r>
    </w:p>
    <w:p w14:paraId="3D9FBE45"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Bowen, S</w:t>
      </w:r>
      <w:r>
        <w:rPr>
          <w:rFonts w:ascii="Times New Roman" w:hAnsi="Times New Roman" w:cs="Times New Roman"/>
          <w:noProof/>
          <w:sz w:val="24"/>
          <w:szCs w:val="24"/>
        </w:rPr>
        <w:t>.</w:t>
      </w:r>
      <w:r w:rsidRPr="006C3044">
        <w:rPr>
          <w:rFonts w:ascii="Times New Roman" w:hAnsi="Times New Roman" w:cs="Times New Roman"/>
          <w:noProof/>
          <w:sz w:val="24"/>
          <w:szCs w:val="24"/>
        </w:rPr>
        <w:t>, and I.D</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Graham. 2013. “Integrated Knowledge Translation.” In </w:t>
      </w:r>
      <w:r w:rsidRPr="006C3044">
        <w:rPr>
          <w:rFonts w:ascii="Times New Roman" w:hAnsi="Times New Roman" w:cs="Times New Roman"/>
          <w:i/>
          <w:iCs/>
          <w:noProof/>
          <w:sz w:val="24"/>
          <w:szCs w:val="24"/>
        </w:rPr>
        <w:t>Knowledge Translation in Healthcare: Moving Evidence to Practice</w:t>
      </w:r>
      <w:r w:rsidRPr="006C3044">
        <w:rPr>
          <w:rFonts w:ascii="Times New Roman" w:hAnsi="Times New Roman" w:cs="Times New Roman"/>
          <w:noProof/>
          <w:sz w:val="24"/>
          <w:szCs w:val="24"/>
        </w:rPr>
        <w:t>, edited by S.E</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Straus,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Tetroe, and I.D</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Graham, 2nd ed., 14–23. Chichester, UK: Wiley-Blackwell.</w:t>
      </w:r>
    </w:p>
    <w:p w14:paraId="34532B71"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Braun, V</w:t>
      </w:r>
      <w:r>
        <w:rPr>
          <w:rFonts w:ascii="Times New Roman" w:hAnsi="Times New Roman" w:cs="Times New Roman"/>
          <w:noProof/>
          <w:sz w:val="24"/>
          <w:szCs w:val="24"/>
        </w:rPr>
        <w:t>.</w:t>
      </w:r>
      <w:r w:rsidRPr="006C3044">
        <w:rPr>
          <w:rFonts w:ascii="Times New Roman" w:hAnsi="Times New Roman" w:cs="Times New Roman"/>
          <w:noProof/>
          <w:sz w:val="24"/>
          <w:szCs w:val="24"/>
        </w:rPr>
        <w:t>, and V</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Clarke. 2013. </w:t>
      </w:r>
      <w:r w:rsidRPr="006C3044">
        <w:rPr>
          <w:rFonts w:ascii="Times New Roman" w:hAnsi="Times New Roman" w:cs="Times New Roman"/>
          <w:i/>
          <w:iCs/>
          <w:noProof/>
          <w:sz w:val="24"/>
          <w:szCs w:val="24"/>
        </w:rPr>
        <w:t>Successful Qualitative Research: A Practical Guide for Beginners</w:t>
      </w:r>
      <w:r w:rsidRPr="006C3044">
        <w:rPr>
          <w:rFonts w:ascii="Times New Roman" w:hAnsi="Times New Roman" w:cs="Times New Roman"/>
          <w:noProof/>
          <w:sz w:val="24"/>
          <w:szCs w:val="24"/>
        </w:rPr>
        <w:t>. London: Sage.</w:t>
      </w:r>
    </w:p>
    <w:p w14:paraId="75B667BD" w14:textId="77777777" w:rsidR="00151B6B" w:rsidRDefault="00151B6B" w:rsidP="003511A4">
      <w:pPr>
        <w:widowControl w:val="0"/>
        <w:autoSpaceDE w:val="0"/>
        <w:autoSpaceDN w:val="0"/>
        <w:adjustRightInd w:val="0"/>
        <w:spacing w:line="480" w:lineRule="auto"/>
        <w:ind w:left="480" w:hanging="480"/>
        <w:jc w:val="both"/>
        <w:rPr>
          <w:rFonts w:ascii="Times New Roman" w:eastAsia="Times New Roman" w:hAnsi="Times New Roman" w:cs="Times New Roman"/>
          <w:sz w:val="24"/>
          <w:szCs w:val="24"/>
        </w:rPr>
      </w:pPr>
      <w:r w:rsidRPr="006C3044">
        <w:rPr>
          <w:rFonts w:ascii="Times New Roman" w:hAnsi="Times New Roman" w:cs="Times New Roman"/>
          <w:noProof/>
          <w:sz w:val="24"/>
          <w:szCs w:val="24"/>
        </w:rPr>
        <w:t>Camden, C</w:t>
      </w:r>
      <w:r>
        <w:rPr>
          <w:rFonts w:ascii="Times New Roman" w:hAnsi="Times New Roman" w:cs="Times New Roman"/>
          <w:noProof/>
          <w:sz w:val="24"/>
          <w:szCs w:val="24"/>
        </w:rPr>
        <w:t>.</w:t>
      </w:r>
      <w:r w:rsidRPr="006C3044">
        <w:rPr>
          <w:rFonts w:ascii="Times New Roman" w:hAnsi="Times New Roman" w:cs="Times New Roman"/>
          <w:noProof/>
          <w:sz w:val="24"/>
          <w:szCs w:val="24"/>
        </w:rPr>
        <w:t>, K</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Shikako-Thomas, T</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Nguyen, E</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Graham, A</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Thomas,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Sprung, C</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Morris, and D.J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Russel. 2015. “Engaging Stakeholders in Rehabilitation Research: A Scoping Review of Strategies Used in Partnerships and Evaluation of Impacts.” </w:t>
      </w:r>
      <w:r w:rsidRPr="006C3044">
        <w:rPr>
          <w:rFonts w:ascii="Times New Roman" w:hAnsi="Times New Roman" w:cs="Times New Roman"/>
          <w:i/>
          <w:iCs/>
          <w:noProof/>
          <w:sz w:val="24"/>
          <w:szCs w:val="24"/>
        </w:rPr>
        <w:t>Disability and Rehabilitation</w:t>
      </w:r>
      <w:r w:rsidRPr="006C3044">
        <w:rPr>
          <w:rFonts w:ascii="Times New Roman" w:hAnsi="Times New Roman" w:cs="Times New Roman"/>
          <w:noProof/>
          <w:sz w:val="24"/>
          <w:szCs w:val="24"/>
        </w:rPr>
        <w:t xml:space="preserve"> 37 (15): 1390–1400.</w:t>
      </w:r>
      <w:r>
        <w:rPr>
          <w:rFonts w:ascii="Times New Roman" w:hAnsi="Times New Roman" w:cs="Times New Roman"/>
          <w:noProof/>
          <w:sz w:val="24"/>
          <w:szCs w:val="24"/>
        </w:rPr>
        <w:t xml:space="preserve"> </w:t>
      </w:r>
      <w:r w:rsidRPr="00213703">
        <w:rPr>
          <w:rFonts w:ascii="Times New Roman" w:eastAsia="Times New Roman" w:hAnsi="Times New Roman" w:cs="Times New Roman"/>
          <w:sz w:val="24"/>
          <w:szCs w:val="24"/>
        </w:rPr>
        <w:t>doi: 10.3109/09638288.2014.963705.</w:t>
      </w:r>
    </w:p>
    <w:p w14:paraId="71B6A7C2" w14:textId="36264CC6"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Candian Institue of Health</w:t>
      </w:r>
      <w:r>
        <w:rPr>
          <w:rFonts w:ascii="Times New Roman" w:hAnsi="Times New Roman" w:cs="Times New Roman"/>
          <w:noProof/>
          <w:sz w:val="24"/>
          <w:szCs w:val="24"/>
        </w:rPr>
        <w:t xml:space="preserve"> Research</w:t>
      </w:r>
      <w:r w:rsidR="002C381D">
        <w:rPr>
          <w:rFonts w:ascii="Times New Roman" w:hAnsi="Times New Roman" w:cs="Times New Roman"/>
          <w:noProof/>
          <w:sz w:val="24"/>
          <w:szCs w:val="24"/>
        </w:rPr>
        <w:t xml:space="preserve"> (CIHR)</w:t>
      </w:r>
      <w:r w:rsidRPr="006C3044">
        <w:rPr>
          <w:rFonts w:ascii="Times New Roman" w:hAnsi="Times New Roman" w:cs="Times New Roman"/>
          <w:noProof/>
          <w:sz w:val="24"/>
          <w:szCs w:val="24"/>
        </w:rPr>
        <w:t>. 2016. “About Knowledge Translation.”</w:t>
      </w:r>
      <w:r>
        <w:rPr>
          <w:rFonts w:ascii="Times New Roman" w:hAnsi="Times New Roman" w:cs="Times New Roman"/>
          <w:noProof/>
          <w:sz w:val="24"/>
          <w:szCs w:val="24"/>
        </w:rPr>
        <w:t xml:space="preserve"> Accessed  July 22 2020</w:t>
      </w:r>
      <w:r w:rsidRPr="006C3044">
        <w:rPr>
          <w:rFonts w:ascii="Times New Roman" w:hAnsi="Times New Roman" w:cs="Times New Roman"/>
          <w:noProof/>
          <w:sz w:val="24"/>
          <w:szCs w:val="24"/>
        </w:rPr>
        <w:t>. http://www.cihr-irsc.gc.ca/e/29418.html.</w:t>
      </w:r>
    </w:p>
    <w:p w14:paraId="074E9F1D"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 xml:space="preserve">Charmaz, K. 2004. “Premises, Principles, and Practices in Qualitative Research: Revisiting the Foundations.” </w:t>
      </w:r>
      <w:r w:rsidRPr="006C3044">
        <w:rPr>
          <w:rFonts w:ascii="Times New Roman" w:hAnsi="Times New Roman" w:cs="Times New Roman"/>
          <w:i/>
          <w:iCs/>
          <w:noProof/>
          <w:sz w:val="24"/>
          <w:szCs w:val="24"/>
        </w:rPr>
        <w:t>Qualitative Health Research</w:t>
      </w:r>
      <w:r w:rsidRPr="006C3044">
        <w:rPr>
          <w:rFonts w:ascii="Times New Roman" w:hAnsi="Times New Roman" w:cs="Times New Roman"/>
          <w:noProof/>
          <w:sz w:val="24"/>
          <w:szCs w:val="24"/>
        </w:rPr>
        <w:t xml:space="preserve"> 14 (7): 976–93.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10.1177/1049732304266795.</w:t>
      </w:r>
    </w:p>
    <w:p w14:paraId="6E3AC2B8"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Culver, D</w:t>
      </w:r>
      <w:r>
        <w:rPr>
          <w:rFonts w:ascii="Times New Roman" w:hAnsi="Times New Roman" w:cs="Times New Roman"/>
          <w:noProof/>
          <w:sz w:val="24"/>
          <w:szCs w:val="24"/>
        </w:rPr>
        <w:t>.</w:t>
      </w:r>
      <w:r w:rsidRPr="006C3044">
        <w:rPr>
          <w:rFonts w:ascii="Times New Roman" w:hAnsi="Times New Roman" w:cs="Times New Roman"/>
          <w:noProof/>
          <w:sz w:val="24"/>
          <w:szCs w:val="24"/>
        </w:rPr>
        <w:t>M., W</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Gilbert, and A</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 xml:space="preserve">Sparkes. 2012. “Qualitative Research in Sport Psychology Journals: The next Decade 2000-2009 and Beyond.” </w:t>
      </w:r>
      <w:r w:rsidRPr="006C3044">
        <w:rPr>
          <w:rFonts w:ascii="Times New Roman" w:hAnsi="Times New Roman" w:cs="Times New Roman"/>
          <w:i/>
          <w:iCs/>
          <w:noProof/>
          <w:sz w:val="24"/>
          <w:szCs w:val="24"/>
        </w:rPr>
        <w:t>Sport Psychologist</w:t>
      </w:r>
      <w:r w:rsidRPr="006C3044">
        <w:rPr>
          <w:rFonts w:ascii="Times New Roman" w:hAnsi="Times New Roman" w:cs="Times New Roman"/>
          <w:noProof/>
          <w:sz w:val="24"/>
          <w:szCs w:val="24"/>
        </w:rPr>
        <w:t>.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10.1123/tsp.26.2.261.</w:t>
      </w:r>
    </w:p>
    <w:p w14:paraId="5F4D0CF8"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Czosnek, L</w:t>
      </w:r>
      <w:r>
        <w:rPr>
          <w:rFonts w:ascii="Times New Roman" w:hAnsi="Times New Roman" w:cs="Times New Roman"/>
          <w:noProof/>
          <w:sz w:val="24"/>
          <w:szCs w:val="24"/>
        </w:rPr>
        <w:t>.</w:t>
      </w:r>
      <w:r w:rsidRPr="006C3044">
        <w:rPr>
          <w:rFonts w:ascii="Times New Roman" w:hAnsi="Times New Roman" w:cs="Times New Roman"/>
          <w:noProof/>
          <w:sz w:val="24"/>
          <w:szCs w:val="24"/>
        </w:rPr>
        <w:t>, N</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 xml:space="preserve">Rankin, </w:t>
      </w:r>
      <w:r>
        <w:rPr>
          <w:rFonts w:ascii="Times New Roman" w:hAnsi="Times New Roman" w:cs="Times New Roman"/>
          <w:noProof/>
          <w:sz w:val="24"/>
          <w:szCs w:val="24"/>
        </w:rPr>
        <w:t>E.</w:t>
      </w:r>
      <w:r w:rsidRPr="006C3044">
        <w:rPr>
          <w:rFonts w:ascii="Times New Roman" w:hAnsi="Times New Roman" w:cs="Times New Roman"/>
          <w:noProof/>
          <w:sz w:val="24"/>
          <w:szCs w:val="24"/>
        </w:rPr>
        <w:t xml:space="preserve"> Zopf,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Richards, S</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Rosenbaum, and P</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 xml:space="preserve">Cormie. 2020. “Implementing Exercise in Healthcare Settings: The Potential of Implementation Science.” </w:t>
      </w:r>
      <w:r w:rsidRPr="006C3044">
        <w:rPr>
          <w:rFonts w:ascii="Times New Roman" w:hAnsi="Times New Roman" w:cs="Times New Roman"/>
          <w:i/>
          <w:iCs/>
          <w:noProof/>
          <w:sz w:val="24"/>
          <w:szCs w:val="24"/>
        </w:rPr>
        <w:t>Sports Medicine</w:t>
      </w:r>
      <w:r w:rsidRPr="006C3044">
        <w:rPr>
          <w:rFonts w:ascii="Times New Roman" w:hAnsi="Times New Roman" w:cs="Times New Roman"/>
          <w:noProof/>
          <w:sz w:val="24"/>
          <w:szCs w:val="24"/>
        </w:rPr>
        <w:t xml:space="preserve"> 50 (1): 1–14. doi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10.1007/s40279-019-01228-0.</w:t>
      </w:r>
    </w:p>
    <w:p w14:paraId="29F77750"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Day, M</w:t>
      </w:r>
      <w:r>
        <w:rPr>
          <w:rFonts w:ascii="Times New Roman" w:hAnsi="Times New Roman" w:cs="Times New Roman"/>
          <w:noProof/>
          <w:sz w:val="24"/>
          <w:szCs w:val="24"/>
        </w:rPr>
        <w:t>.</w:t>
      </w:r>
      <w:r w:rsidRPr="006C3044">
        <w:rPr>
          <w:rFonts w:ascii="Times New Roman" w:hAnsi="Times New Roman" w:cs="Times New Roman"/>
          <w:noProof/>
          <w:sz w:val="24"/>
          <w:szCs w:val="24"/>
        </w:rPr>
        <w:t>, and K</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Humphrey. 2020. “But We’ve Always Done It This Way: The Future of Qualitative Inquiry Research.” In </w:t>
      </w:r>
      <w:r w:rsidRPr="006C3044">
        <w:rPr>
          <w:rFonts w:ascii="Times New Roman" w:hAnsi="Times New Roman" w:cs="Times New Roman"/>
          <w:i/>
          <w:iCs/>
          <w:noProof/>
          <w:sz w:val="24"/>
          <w:szCs w:val="24"/>
        </w:rPr>
        <w:t xml:space="preserve">Sport Injury Psychology: Cultural, Relational, </w:t>
      </w:r>
      <w:r w:rsidRPr="006C3044">
        <w:rPr>
          <w:rFonts w:ascii="Times New Roman" w:hAnsi="Times New Roman" w:cs="Times New Roman"/>
          <w:i/>
          <w:iCs/>
          <w:noProof/>
          <w:sz w:val="24"/>
          <w:szCs w:val="24"/>
        </w:rPr>
        <w:lastRenderedPageBreak/>
        <w:t>Methodological and Applied Considerations</w:t>
      </w:r>
      <w:r w:rsidRPr="006C3044">
        <w:rPr>
          <w:rFonts w:ascii="Times New Roman" w:hAnsi="Times New Roman" w:cs="Times New Roman"/>
          <w:noProof/>
          <w:sz w:val="24"/>
          <w:szCs w:val="24"/>
        </w:rPr>
        <w:t>, edited by R</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Wadey, 142–54. Abingdon, UK: Routledge.</w:t>
      </w:r>
    </w:p>
    <w:p w14:paraId="15A8FD26"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Eklund, R</w:t>
      </w:r>
      <w:r>
        <w:rPr>
          <w:rFonts w:ascii="Times New Roman" w:hAnsi="Times New Roman" w:cs="Times New Roman"/>
          <w:noProof/>
          <w:sz w:val="24"/>
          <w:szCs w:val="24"/>
        </w:rPr>
        <w:t>.</w:t>
      </w:r>
      <w:r w:rsidRPr="006C3044">
        <w:rPr>
          <w:rFonts w:ascii="Times New Roman" w:hAnsi="Times New Roman" w:cs="Times New Roman"/>
          <w:noProof/>
          <w:sz w:val="24"/>
          <w:szCs w:val="24"/>
        </w:rPr>
        <w:t>C., K</w:t>
      </w:r>
      <w:r>
        <w:rPr>
          <w:rFonts w:ascii="Times New Roman" w:hAnsi="Times New Roman" w:cs="Times New Roman"/>
          <w:noProof/>
          <w:sz w:val="24"/>
          <w:szCs w:val="24"/>
        </w:rPr>
        <w:t>.</w:t>
      </w:r>
      <w:r w:rsidRPr="006C3044">
        <w:rPr>
          <w:rFonts w:ascii="Times New Roman" w:hAnsi="Times New Roman" w:cs="Times New Roman"/>
          <w:noProof/>
          <w:sz w:val="24"/>
          <w:szCs w:val="24"/>
        </w:rPr>
        <w:t>A. Jeffery, U</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Dobersek, and S</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Cho. 2011. “Reflections on Qualitative Research in Sport Psychology.” </w:t>
      </w:r>
      <w:r w:rsidRPr="006C3044">
        <w:rPr>
          <w:rFonts w:ascii="Times New Roman" w:hAnsi="Times New Roman" w:cs="Times New Roman"/>
          <w:i/>
          <w:iCs/>
          <w:noProof/>
          <w:sz w:val="24"/>
          <w:szCs w:val="24"/>
        </w:rPr>
        <w:t>Qualitative Research in Sport, Exercise and Health</w:t>
      </w:r>
      <w:r w:rsidRPr="006C3044">
        <w:rPr>
          <w:rFonts w:ascii="Times New Roman" w:hAnsi="Times New Roman" w:cs="Times New Roman"/>
          <w:noProof/>
          <w:sz w:val="24"/>
          <w:szCs w:val="24"/>
        </w:rPr>
        <w:t xml:space="preserve"> 3 (3): 285–90.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10.1080/2159676X.2011.607183.</w:t>
      </w:r>
    </w:p>
    <w:p w14:paraId="0F04606B"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Esmail, R</w:t>
      </w:r>
      <w:r>
        <w:rPr>
          <w:rFonts w:ascii="Times New Roman" w:hAnsi="Times New Roman" w:cs="Times New Roman"/>
          <w:noProof/>
          <w:sz w:val="24"/>
          <w:szCs w:val="24"/>
        </w:rPr>
        <w:t>.</w:t>
      </w:r>
      <w:r w:rsidRPr="006C3044">
        <w:rPr>
          <w:rFonts w:ascii="Times New Roman" w:hAnsi="Times New Roman" w:cs="Times New Roman"/>
          <w:noProof/>
          <w:sz w:val="24"/>
          <w:szCs w:val="24"/>
        </w:rPr>
        <w:t>, H</w:t>
      </w:r>
      <w:r>
        <w:rPr>
          <w:rFonts w:ascii="Times New Roman" w:hAnsi="Times New Roman" w:cs="Times New Roman"/>
          <w:noProof/>
          <w:sz w:val="24"/>
          <w:szCs w:val="24"/>
        </w:rPr>
        <w:t>.</w:t>
      </w:r>
      <w:r w:rsidRPr="006C3044">
        <w:rPr>
          <w:rFonts w:ascii="Times New Roman" w:hAnsi="Times New Roman" w:cs="Times New Roman"/>
          <w:noProof/>
          <w:sz w:val="24"/>
          <w:szCs w:val="24"/>
        </w:rPr>
        <w:t>M. Hanson,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Holroyd-Leduc, S</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Brown, L</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Strifler, S</w:t>
      </w:r>
      <w:r>
        <w:rPr>
          <w:rFonts w:ascii="Times New Roman" w:hAnsi="Times New Roman" w:cs="Times New Roman"/>
          <w:noProof/>
          <w:sz w:val="24"/>
          <w:szCs w:val="24"/>
        </w:rPr>
        <w:t xml:space="preserve">.E. </w:t>
      </w:r>
      <w:r w:rsidRPr="006C3044">
        <w:rPr>
          <w:rFonts w:ascii="Times New Roman" w:hAnsi="Times New Roman" w:cs="Times New Roman"/>
          <w:noProof/>
          <w:sz w:val="24"/>
          <w:szCs w:val="24"/>
        </w:rPr>
        <w:t>Straus, D</w:t>
      </w:r>
      <w:r>
        <w:rPr>
          <w:rFonts w:ascii="Times New Roman" w:hAnsi="Times New Roman" w:cs="Times New Roman"/>
          <w:noProof/>
          <w:sz w:val="24"/>
          <w:szCs w:val="24"/>
        </w:rPr>
        <w:t>.</w:t>
      </w:r>
      <w:r w:rsidRPr="006C3044">
        <w:rPr>
          <w:rFonts w:ascii="Times New Roman" w:hAnsi="Times New Roman" w:cs="Times New Roman"/>
          <w:noProof/>
          <w:sz w:val="24"/>
          <w:szCs w:val="24"/>
        </w:rPr>
        <w:t>J. Niven, and F</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M. Clement. 2020. “A Scoping Review of Full-Spectrum Knowledge Translation Theories, Models, and Frameworks.” </w:t>
      </w:r>
      <w:r w:rsidRPr="006C3044">
        <w:rPr>
          <w:rFonts w:ascii="Times New Roman" w:hAnsi="Times New Roman" w:cs="Times New Roman"/>
          <w:i/>
          <w:iCs/>
          <w:noProof/>
          <w:sz w:val="24"/>
          <w:szCs w:val="24"/>
        </w:rPr>
        <w:t>Implementation Science</w:t>
      </w:r>
      <w:r w:rsidRPr="006C3044">
        <w:rPr>
          <w:rFonts w:ascii="Times New Roman" w:hAnsi="Times New Roman" w:cs="Times New Roman"/>
          <w:noProof/>
          <w:sz w:val="24"/>
          <w:szCs w:val="24"/>
        </w:rPr>
        <w:t xml:space="preserve"> 15 (11).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10.1186/s13012-020-0964-5.</w:t>
      </w:r>
    </w:p>
    <w:p w14:paraId="35F39288"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Field, B</w:t>
      </w:r>
      <w:r>
        <w:rPr>
          <w:rFonts w:ascii="Times New Roman" w:hAnsi="Times New Roman" w:cs="Times New Roman"/>
          <w:noProof/>
          <w:sz w:val="24"/>
          <w:szCs w:val="24"/>
        </w:rPr>
        <w:t>.</w:t>
      </w:r>
      <w:r w:rsidRPr="006C3044">
        <w:rPr>
          <w:rFonts w:ascii="Times New Roman" w:hAnsi="Times New Roman" w:cs="Times New Roman"/>
          <w:noProof/>
          <w:sz w:val="24"/>
          <w:szCs w:val="24"/>
        </w:rPr>
        <w:t>, A</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Booth, 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Ilott, and K</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Gerrish. 2014. “Using the Knowledge to Action Framework in Practice: A Citation Analysis and Systematic Review.” </w:t>
      </w:r>
      <w:r w:rsidRPr="006C3044">
        <w:rPr>
          <w:rFonts w:ascii="Times New Roman" w:hAnsi="Times New Roman" w:cs="Times New Roman"/>
          <w:i/>
          <w:iCs/>
          <w:noProof/>
          <w:sz w:val="24"/>
          <w:szCs w:val="24"/>
        </w:rPr>
        <w:t>Implementation Science</w:t>
      </w:r>
      <w:r w:rsidRPr="006C3044">
        <w:rPr>
          <w:rFonts w:ascii="Times New Roman" w:hAnsi="Times New Roman" w:cs="Times New Roman"/>
          <w:noProof/>
          <w:sz w:val="24"/>
          <w:szCs w:val="24"/>
        </w:rPr>
        <w:t xml:space="preserve"> 9:172.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10.1186/s13012-014-0172-2.</w:t>
      </w:r>
    </w:p>
    <w:p w14:paraId="5C4944F2"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Flinders, M</w:t>
      </w:r>
      <w:r>
        <w:rPr>
          <w:rFonts w:ascii="Times New Roman" w:hAnsi="Times New Roman" w:cs="Times New Roman"/>
          <w:noProof/>
          <w:sz w:val="24"/>
          <w:szCs w:val="24"/>
        </w:rPr>
        <w:t>.</w:t>
      </w:r>
      <w:r w:rsidRPr="006C3044">
        <w:rPr>
          <w:rFonts w:ascii="Times New Roman" w:hAnsi="Times New Roman" w:cs="Times New Roman"/>
          <w:noProof/>
          <w:sz w:val="24"/>
          <w:szCs w:val="24"/>
        </w:rPr>
        <w:t>, M</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Wood, and M</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Cunningham. 2016. “The Politics of Co-Production: Risks, Limits and Pollution.” </w:t>
      </w:r>
      <w:r w:rsidRPr="006C3044">
        <w:rPr>
          <w:rFonts w:ascii="Times New Roman" w:hAnsi="Times New Roman" w:cs="Times New Roman"/>
          <w:i/>
          <w:iCs/>
          <w:noProof/>
          <w:sz w:val="24"/>
          <w:szCs w:val="24"/>
        </w:rPr>
        <w:t>Evidence &amp; Policy</w:t>
      </w:r>
      <w:r w:rsidRPr="006C3044">
        <w:rPr>
          <w:rFonts w:ascii="Times New Roman" w:hAnsi="Times New Roman" w:cs="Times New Roman"/>
          <w:noProof/>
          <w:sz w:val="24"/>
          <w:szCs w:val="24"/>
        </w:rPr>
        <w:t xml:space="preserve"> 12 (2): 261–79.</w:t>
      </w:r>
      <w:r w:rsidRPr="00BD4EB9">
        <w:rPr>
          <w:rFonts w:ascii="Times New Roman" w:eastAsia="Times New Roman" w:hAnsi="Times New Roman" w:cs="Times New Roman"/>
          <w:sz w:val="24"/>
          <w:szCs w:val="24"/>
        </w:rPr>
        <w:t xml:space="preserve"> </w:t>
      </w:r>
      <w:r w:rsidRPr="00213703">
        <w:rPr>
          <w:rFonts w:ascii="Times New Roman" w:eastAsia="Times New Roman" w:hAnsi="Times New Roman" w:cs="Times New Roman"/>
          <w:sz w:val="24"/>
          <w:szCs w:val="24"/>
        </w:rPr>
        <w:t>doi: 10.1332/174426415X14412037949967.</w:t>
      </w:r>
      <w:r>
        <w:rPr>
          <w:rFonts w:ascii="Times New Roman" w:eastAsia="Times New Roman" w:hAnsi="Times New Roman" w:cs="Times New Roman"/>
          <w:sz w:val="24"/>
          <w:szCs w:val="24"/>
        </w:rPr>
        <w:t xml:space="preserve"> </w:t>
      </w:r>
    </w:p>
    <w:p w14:paraId="01E6D414"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Fullagar, H</w:t>
      </w:r>
      <w:r>
        <w:rPr>
          <w:rFonts w:ascii="Times New Roman" w:hAnsi="Times New Roman" w:cs="Times New Roman"/>
          <w:noProof/>
          <w:sz w:val="24"/>
          <w:szCs w:val="24"/>
        </w:rPr>
        <w:t>.</w:t>
      </w:r>
      <w:r w:rsidRPr="006C3044">
        <w:rPr>
          <w:rFonts w:ascii="Times New Roman" w:hAnsi="Times New Roman" w:cs="Times New Roman"/>
          <w:noProof/>
          <w:sz w:val="24"/>
          <w:szCs w:val="24"/>
        </w:rPr>
        <w:t>H.K., A</w:t>
      </w:r>
      <w:r>
        <w:rPr>
          <w:rFonts w:ascii="Times New Roman" w:hAnsi="Times New Roman" w:cs="Times New Roman"/>
          <w:noProof/>
          <w:sz w:val="24"/>
          <w:szCs w:val="24"/>
        </w:rPr>
        <w:t>.</w:t>
      </w:r>
      <w:r w:rsidRPr="006C3044">
        <w:rPr>
          <w:rFonts w:ascii="Times New Roman" w:hAnsi="Times New Roman" w:cs="Times New Roman"/>
          <w:noProof/>
          <w:sz w:val="24"/>
          <w:szCs w:val="24"/>
        </w:rPr>
        <w:t>McCall, F</w:t>
      </w:r>
      <w:r>
        <w:rPr>
          <w:rFonts w:ascii="Times New Roman" w:hAnsi="Times New Roman" w:cs="Times New Roman"/>
          <w:noProof/>
          <w:sz w:val="24"/>
          <w:szCs w:val="24"/>
        </w:rPr>
        <w:t>.</w:t>
      </w:r>
      <w:r w:rsidRPr="006C3044">
        <w:rPr>
          <w:rFonts w:ascii="Times New Roman" w:hAnsi="Times New Roman" w:cs="Times New Roman"/>
          <w:noProof/>
          <w:sz w:val="24"/>
          <w:szCs w:val="24"/>
        </w:rPr>
        <w:t>M. Impellizzeri, T</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Favero, and A</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J. Coutts. 2019. “The Translation of Sport Science Research to the Field: A Current Opinion and Overview on the Perceptions of Practitioners, Researchers and Coaches.” </w:t>
      </w:r>
      <w:r w:rsidRPr="006C3044">
        <w:rPr>
          <w:rFonts w:ascii="Times New Roman" w:hAnsi="Times New Roman" w:cs="Times New Roman"/>
          <w:i/>
          <w:iCs/>
          <w:noProof/>
          <w:sz w:val="24"/>
          <w:szCs w:val="24"/>
        </w:rPr>
        <w:t>Sports Medicine</w:t>
      </w:r>
      <w:r w:rsidRPr="006C3044">
        <w:rPr>
          <w:rFonts w:ascii="Times New Roman" w:hAnsi="Times New Roman" w:cs="Times New Roman"/>
          <w:noProof/>
          <w:sz w:val="24"/>
          <w:szCs w:val="24"/>
        </w:rPr>
        <w:t xml:space="preserve"> 49: 1817–24. doi</w:t>
      </w:r>
      <w:r>
        <w:rPr>
          <w:rFonts w:ascii="Times New Roman" w:hAnsi="Times New Roman" w:cs="Times New Roman"/>
          <w:noProof/>
          <w:sz w:val="24"/>
          <w:szCs w:val="24"/>
        </w:rPr>
        <w:t>:</w:t>
      </w:r>
      <w:r w:rsidRPr="006C3044">
        <w:rPr>
          <w:rFonts w:ascii="Times New Roman" w:hAnsi="Times New Roman" w:cs="Times New Roman"/>
          <w:noProof/>
          <w:sz w:val="24"/>
          <w:szCs w:val="24"/>
        </w:rPr>
        <w:t>10.1007/s40279-019-01139-0.</w:t>
      </w:r>
    </w:p>
    <w:p w14:paraId="0F62C6C8"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Gagliardi, A.R</w:t>
      </w:r>
      <w:r>
        <w:rPr>
          <w:rFonts w:ascii="Times New Roman" w:hAnsi="Times New Roman" w:cs="Times New Roman"/>
          <w:noProof/>
          <w:sz w:val="24"/>
          <w:szCs w:val="24"/>
        </w:rPr>
        <w:t>.</w:t>
      </w:r>
      <w:r w:rsidRPr="006C3044">
        <w:rPr>
          <w:rFonts w:ascii="Times New Roman" w:hAnsi="Times New Roman" w:cs="Times New Roman"/>
          <w:noProof/>
          <w:sz w:val="24"/>
          <w:szCs w:val="24"/>
        </w:rPr>
        <w:t>, W</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Berta, A</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Kothari,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Boyko, and R</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Urquhart. 2016. “Integrated Knowledge Translation (IKT) in Health Care: A Scoping Review.” </w:t>
      </w:r>
      <w:r w:rsidRPr="006C3044">
        <w:rPr>
          <w:rFonts w:ascii="Times New Roman" w:hAnsi="Times New Roman" w:cs="Times New Roman"/>
          <w:i/>
          <w:iCs/>
          <w:noProof/>
          <w:sz w:val="24"/>
          <w:szCs w:val="24"/>
        </w:rPr>
        <w:t>Implementation Science</w:t>
      </w:r>
      <w:r w:rsidRPr="006C3044">
        <w:rPr>
          <w:rFonts w:ascii="Times New Roman" w:hAnsi="Times New Roman" w:cs="Times New Roman"/>
          <w:noProof/>
          <w:sz w:val="24"/>
          <w:szCs w:val="24"/>
        </w:rPr>
        <w:t xml:space="preserve"> 11:38. doi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10.1186/s13012-016-0399-1.</w:t>
      </w:r>
    </w:p>
    <w:p w14:paraId="5B708D05"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Gagliardi, A.R</w:t>
      </w:r>
      <w:r>
        <w:rPr>
          <w:rFonts w:ascii="Times New Roman" w:hAnsi="Times New Roman" w:cs="Times New Roman"/>
          <w:noProof/>
          <w:sz w:val="24"/>
          <w:szCs w:val="24"/>
        </w:rPr>
        <w:t>.</w:t>
      </w:r>
      <w:r w:rsidRPr="006C3044">
        <w:rPr>
          <w:rFonts w:ascii="Times New Roman" w:hAnsi="Times New Roman" w:cs="Times New Roman"/>
          <w:noProof/>
          <w:sz w:val="24"/>
          <w:szCs w:val="24"/>
        </w:rPr>
        <w:t>, and M</w:t>
      </w:r>
      <w:r>
        <w:rPr>
          <w:rFonts w:ascii="Times New Roman" w:hAnsi="Times New Roman" w:cs="Times New Roman"/>
          <w:noProof/>
          <w:sz w:val="24"/>
          <w:szCs w:val="24"/>
        </w:rPr>
        <w:t>.</w:t>
      </w:r>
      <w:r w:rsidRPr="006C3044">
        <w:rPr>
          <w:rFonts w:ascii="Times New Roman" w:hAnsi="Times New Roman" w:cs="Times New Roman"/>
          <w:noProof/>
          <w:sz w:val="24"/>
          <w:szCs w:val="24"/>
        </w:rPr>
        <w:t>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Dobrow. 2016. “Identifying the Conditions Needed for Integrated </w:t>
      </w:r>
      <w:r w:rsidRPr="006C3044">
        <w:rPr>
          <w:rFonts w:ascii="Times New Roman" w:hAnsi="Times New Roman" w:cs="Times New Roman"/>
          <w:noProof/>
          <w:sz w:val="24"/>
          <w:szCs w:val="24"/>
        </w:rPr>
        <w:lastRenderedPageBreak/>
        <w:t xml:space="preserve">Knowledge Translation (IKT) in Health Care Organizations: Qualitative Interviews with Researchers and Research Users.” </w:t>
      </w:r>
      <w:r w:rsidRPr="006C3044">
        <w:rPr>
          <w:rFonts w:ascii="Times New Roman" w:hAnsi="Times New Roman" w:cs="Times New Roman"/>
          <w:i/>
          <w:iCs/>
          <w:noProof/>
          <w:sz w:val="24"/>
          <w:szCs w:val="24"/>
        </w:rPr>
        <w:t>BMC Health Services Research</w:t>
      </w:r>
      <w:r w:rsidRPr="006C3044">
        <w:rPr>
          <w:rFonts w:ascii="Times New Roman" w:hAnsi="Times New Roman" w:cs="Times New Roman"/>
          <w:noProof/>
          <w:sz w:val="24"/>
          <w:szCs w:val="24"/>
        </w:rPr>
        <w:t xml:space="preserve"> 16:256. doi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10.1186/s12913-016-1533-0.</w:t>
      </w:r>
    </w:p>
    <w:p w14:paraId="0DB6C101"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Graham, I.D</w:t>
      </w:r>
      <w:r>
        <w:rPr>
          <w:rFonts w:ascii="Times New Roman" w:hAnsi="Times New Roman" w:cs="Times New Roman"/>
          <w:noProof/>
          <w:sz w:val="24"/>
          <w:szCs w:val="24"/>
        </w:rPr>
        <w:t>.</w:t>
      </w:r>
      <w:r w:rsidRPr="006C3044">
        <w:rPr>
          <w:rFonts w:ascii="Times New Roman" w:hAnsi="Times New Roman" w:cs="Times New Roman"/>
          <w:noProof/>
          <w:sz w:val="24"/>
          <w:szCs w:val="24"/>
        </w:rPr>
        <w:t>, A</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Kothari, and C</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McCutcheon. 2018. “Moving Knowledge into Action for More Effective Practice, Programmes and Policy: Protocol for a Research Programme on Integrated Knowledge Translation.” </w:t>
      </w:r>
      <w:r w:rsidRPr="006C3044">
        <w:rPr>
          <w:rFonts w:ascii="Times New Roman" w:hAnsi="Times New Roman" w:cs="Times New Roman"/>
          <w:i/>
          <w:iCs/>
          <w:noProof/>
          <w:sz w:val="24"/>
          <w:szCs w:val="24"/>
        </w:rPr>
        <w:t>Implementation Science</w:t>
      </w:r>
      <w:r w:rsidRPr="006C3044">
        <w:rPr>
          <w:rFonts w:ascii="Times New Roman" w:hAnsi="Times New Roman" w:cs="Times New Roman"/>
          <w:noProof/>
          <w:sz w:val="24"/>
          <w:szCs w:val="24"/>
        </w:rPr>
        <w:t xml:space="preserve"> 13:22.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10.1186/s13012-017-0700-y.</w:t>
      </w:r>
    </w:p>
    <w:p w14:paraId="3716F737"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Graham, I.D</w:t>
      </w:r>
      <w:r>
        <w:rPr>
          <w:rFonts w:ascii="Times New Roman" w:hAnsi="Times New Roman" w:cs="Times New Roman"/>
          <w:noProof/>
          <w:sz w:val="24"/>
          <w:szCs w:val="24"/>
        </w:rPr>
        <w:t>.</w:t>
      </w:r>
      <w:r w:rsidRPr="006C3044">
        <w:rPr>
          <w:rFonts w:ascii="Times New Roman" w:hAnsi="Times New Roman" w:cs="Times New Roman"/>
          <w:noProof/>
          <w:sz w:val="24"/>
          <w:szCs w:val="24"/>
        </w:rPr>
        <w:t>,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Logan, M.B</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Harrison, S.E</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Straus,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Tetroe, W</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Caswell, and N</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Robinson. 2006. “Lost in Knowledge Translation: Time for a Map?” </w:t>
      </w:r>
      <w:r w:rsidRPr="006C3044">
        <w:rPr>
          <w:rFonts w:ascii="Times New Roman" w:hAnsi="Times New Roman" w:cs="Times New Roman"/>
          <w:i/>
          <w:iCs/>
          <w:noProof/>
          <w:sz w:val="24"/>
          <w:szCs w:val="24"/>
        </w:rPr>
        <w:t>The Journal of Continuing Education in the Health Professions</w:t>
      </w:r>
      <w:r w:rsidRPr="006C3044">
        <w:rPr>
          <w:rFonts w:ascii="Times New Roman" w:hAnsi="Times New Roman" w:cs="Times New Roman"/>
          <w:noProof/>
          <w:sz w:val="24"/>
          <w:szCs w:val="24"/>
        </w:rPr>
        <w:t xml:space="preserve"> 26: 13–24.</w:t>
      </w:r>
      <w:r w:rsidRPr="00313435">
        <w:rPr>
          <w:rFonts w:ascii="Times New Roman" w:eastAsia="Times New Roman" w:hAnsi="Times New Roman" w:cs="Times New Roman"/>
          <w:sz w:val="24"/>
          <w:szCs w:val="24"/>
        </w:rPr>
        <w:t xml:space="preserve"> </w:t>
      </w:r>
      <w:r w:rsidRPr="00213703">
        <w:rPr>
          <w:rFonts w:ascii="Times New Roman" w:eastAsia="Times New Roman" w:hAnsi="Times New Roman" w:cs="Times New Roman"/>
          <w:sz w:val="24"/>
          <w:szCs w:val="24"/>
        </w:rPr>
        <w:t>doi: 10.1002/chp.47.</w:t>
      </w:r>
      <w:r>
        <w:rPr>
          <w:rFonts w:ascii="Times New Roman" w:eastAsia="Times New Roman" w:hAnsi="Times New Roman" w:cs="Times New Roman"/>
          <w:sz w:val="24"/>
          <w:szCs w:val="24"/>
        </w:rPr>
        <w:t xml:space="preserve"> </w:t>
      </w:r>
    </w:p>
    <w:p w14:paraId="0716C722"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Graham, I.D</w:t>
      </w:r>
      <w:r>
        <w:rPr>
          <w:rFonts w:ascii="Times New Roman" w:hAnsi="Times New Roman" w:cs="Times New Roman"/>
          <w:noProof/>
          <w:sz w:val="24"/>
          <w:szCs w:val="24"/>
        </w:rPr>
        <w:t>.</w:t>
      </w:r>
      <w:r w:rsidRPr="006C3044">
        <w:rPr>
          <w:rFonts w:ascii="Times New Roman" w:hAnsi="Times New Roman" w:cs="Times New Roman"/>
          <w:noProof/>
          <w:sz w:val="24"/>
          <w:szCs w:val="24"/>
        </w:rPr>
        <w:t>, and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Tetroe. 2007. “How to Translate Health Research Knowledge into Effective Healthcare Action.” </w:t>
      </w:r>
      <w:r w:rsidRPr="006C3044">
        <w:rPr>
          <w:rFonts w:ascii="Times New Roman" w:hAnsi="Times New Roman" w:cs="Times New Roman"/>
          <w:i/>
          <w:iCs/>
          <w:noProof/>
          <w:sz w:val="24"/>
          <w:szCs w:val="24"/>
        </w:rPr>
        <w:t>Healthcare Quarterly</w:t>
      </w:r>
      <w:r w:rsidRPr="006C3044">
        <w:rPr>
          <w:rFonts w:ascii="Times New Roman" w:hAnsi="Times New Roman" w:cs="Times New Roman"/>
          <w:noProof/>
          <w:sz w:val="24"/>
          <w:szCs w:val="24"/>
        </w:rPr>
        <w:t xml:space="preserve"> 10: 20–22.</w:t>
      </w:r>
      <w:r>
        <w:rPr>
          <w:rFonts w:ascii="Times New Roman" w:hAnsi="Times New Roman" w:cs="Times New Roman"/>
          <w:noProof/>
          <w:sz w:val="24"/>
          <w:szCs w:val="24"/>
        </w:rPr>
        <w:t xml:space="preserve"> </w:t>
      </w:r>
    </w:p>
    <w:p w14:paraId="0FE22824"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Gubrium, J.F</w:t>
      </w:r>
      <w:r>
        <w:rPr>
          <w:rFonts w:ascii="Times New Roman" w:hAnsi="Times New Roman" w:cs="Times New Roman"/>
          <w:noProof/>
          <w:sz w:val="24"/>
          <w:szCs w:val="24"/>
        </w:rPr>
        <w:t>.</w:t>
      </w:r>
      <w:r w:rsidRPr="006C3044">
        <w:rPr>
          <w:rFonts w:ascii="Times New Roman" w:hAnsi="Times New Roman" w:cs="Times New Roman"/>
          <w:noProof/>
          <w:sz w:val="24"/>
          <w:szCs w:val="24"/>
        </w:rPr>
        <w:t>, and J.A</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Holstein. 1997. </w:t>
      </w:r>
      <w:r w:rsidRPr="006C3044">
        <w:rPr>
          <w:rFonts w:ascii="Times New Roman" w:hAnsi="Times New Roman" w:cs="Times New Roman"/>
          <w:i/>
          <w:iCs/>
          <w:noProof/>
          <w:sz w:val="24"/>
          <w:szCs w:val="24"/>
        </w:rPr>
        <w:t>The New Language of Qualitative Method</w:t>
      </w:r>
      <w:r w:rsidRPr="006C3044">
        <w:rPr>
          <w:rFonts w:ascii="Times New Roman" w:hAnsi="Times New Roman" w:cs="Times New Roman"/>
          <w:noProof/>
          <w:sz w:val="24"/>
          <w:szCs w:val="24"/>
        </w:rPr>
        <w:t>. New York, NY: Oxford University Press.</w:t>
      </w:r>
    </w:p>
    <w:p w14:paraId="722A96CF"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Holt, N</w:t>
      </w:r>
      <w:r>
        <w:rPr>
          <w:rFonts w:ascii="Times New Roman" w:hAnsi="Times New Roman" w:cs="Times New Roman"/>
          <w:noProof/>
          <w:sz w:val="24"/>
          <w:szCs w:val="24"/>
        </w:rPr>
        <w:t>.</w:t>
      </w:r>
      <w:r w:rsidRPr="006C3044">
        <w:rPr>
          <w:rFonts w:ascii="Times New Roman" w:hAnsi="Times New Roman" w:cs="Times New Roman"/>
          <w:noProof/>
          <w:sz w:val="24"/>
          <w:szCs w:val="24"/>
        </w:rPr>
        <w:t>L., M</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Camiré, K</w:t>
      </w:r>
      <w:r>
        <w:rPr>
          <w:rFonts w:ascii="Times New Roman" w:hAnsi="Times New Roman" w:cs="Times New Roman"/>
          <w:noProof/>
          <w:sz w:val="24"/>
          <w:szCs w:val="24"/>
        </w:rPr>
        <w:t>.</w:t>
      </w:r>
      <w:r w:rsidRPr="006C3044">
        <w:rPr>
          <w:rFonts w:ascii="Times New Roman" w:hAnsi="Times New Roman" w:cs="Times New Roman"/>
          <w:noProof/>
          <w:sz w:val="24"/>
          <w:szCs w:val="24"/>
        </w:rPr>
        <w:t>A. Tamminen, K</w:t>
      </w:r>
      <w:r>
        <w:rPr>
          <w:rFonts w:ascii="Times New Roman" w:hAnsi="Times New Roman" w:cs="Times New Roman"/>
          <w:noProof/>
          <w:sz w:val="24"/>
          <w:szCs w:val="24"/>
        </w:rPr>
        <w:t>.</w:t>
      </w:r>
      <w:r w:rsidRPr="006C3044">
        <w:rPr>
          <w:rFonts w:ascii="Times New Roman" w:hAnsi="Times New Roman" w:cs="Times New Roman"/>
          <w:noProof/>
          <w:sz w:val="24"/>
          <w:szCs w:val="24"/>
        </w:rPr>
        <w:t>Pankow, S</w:t>
      </w:r>
      <w:r>
        <w:rPr>
          <w:rFonts w:ascii="Times New Roman" w:hAnsi="Times New Roman" w:cs="Times New Roman"/>
          <w:noProof/>
          <w:sz w:val="24"/>
          <w:szCs w:val="24"/>
        </w:rPr>
        <w:t>.</w:t>
      </w:r>
      <w:r w:rsidRPr="006C3044">
        <w:rPr>
          <w:rFonts w:ascii="Times New Roman" w:hAnsi="Times New Roman" w:cs="Times New Roman"/>
          <w:noProof/>
          <w:sz w:val="24"/>
          <w:szCs w:val="24"/>
        </w:rPr>
        <w:t>R. Pynn, L</w:t>
      </w:r>
      <w:r>
        <w:rPr>
          <w:rFonts w:ascii="Times New Roman" w:hAnsi="Times New Roman" w:cs="Times New Roman"/>
          <w:noProof/>
          <w:sz w:val="24"/>
          <w:szCs w:val="24"/>
        </w:rPr>
        <w:t>.</w:t>
      </w:r>
      <w:r w:rsidRPr="006C3044">
        <w:rPr>
          <w:rFonts w:ascii="Times New Roman" w:hAnsi="Times New Roman" w:cs="Times New Roman"/>
          <w:noProof/>
          <w:sz w:val="24"/>
          <w:szCs w:val="24"/>
        </w:rPr>
        <w:t>Strachan, D</w:t>
      </w:r>
      <w:r>
        <w:rPr>
          <w:rFonts w:ascii="Times New Roman" w:hAnsi="Times New Roman" w:cs="Times New Roman"/>
          <w:noProof/>
          <w:sz w:val="24"/>
          <w:szCs w:val="24"/>
        </w:rPr>
        <w:t>.</w:t>
      </w:r>
      <w:r w:rsidRPr="006C3044">
        <w:rPr>
          <w:rFonts w:ascii="Times New Roman" w:hAnsi="Times New Roman" w:cs="Times New Roman"/>
          <w:noProof/>
          <w:sz w:val="24"/>
          <w:szCs w:val="24"/>
        </w:rPr>
        <w:t>J. MacDonald, and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Fraser-Thomas. 2018. “PYDSportNET: A Knowledge Translation Project Bridging Gaps between Research and Practice in Youth Sport.” </w:t>
      </w:r>
      <w:r w:rsidRPr="006C3044">
        <w:rPr>
          <w:rFonts w:ascii="Times New Roman" w:hAnsi="Times New Roman" w:cs="Times New Roman"/>
          <w:i/>
          <w:iCs/>
          <w:noProof/>
          <w:sz w:val="24"/>
          <w:szCs w:val="24"/>
        </w:rPr>
        <w:t>Journal of Sport Psychology in Action</w:t>
      </w:r>
      <w:r w:rsidRPr="006C3044">
        <w:rPr>
          <w:rFonts w:ascii="Times New Roman" w:hAnsi="Times New Roman" w:cs="Times New Roman"/>
          <w:noProof/>
          <w:sz w:val="24"/>
          <w:szCs w:val="24"/>
        </w:rPr>
        <w:t xml:space="preserve"> 9 (2): 132–46.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10.1080/21520704.2017.1388893.</w:t>
      </w:r>
    </w:p>
    <w:p w14:paraId="66E88A11"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Jones, B</w:t>
      </w:r>
      <w:r>
        <w:rPr>
          <w:rFonts w:ascii="Times New Roman" w:hAnsi="Times New Roman" w:cs="Times New Roman"/>
          <w:noProof/>
          <w:sz w:val="24"/>
          <w:szCs w:val="24"/>
        </w:rPr>
        <w:t>.</w:t>
      </w:r>
      <w:r w:rsidRPr="006C3044">
        <w:rPr>
          <w:rFonts w:ascii="Times New Roman" w:hAnsi="Times New Roman" w:cs="Times New Roman"/>
          <w:noProof/>
          <w:sz w:val="24"/>
          <w:szCs w:val="24"/>
        </w:rPr>
        <w:t>, K</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Till, S</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Emmonds, S</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Hendricks, P</w:t>
      </w:r>
      <w:r>
        <w:rPr>
          <w:rFonts w:ascii="Times New Roman" w:hAnsi="Times New Roman" w:cs="Times New Roman"/>
          <w:noProof/>
          <w:sz w:val="24"/>
          <w:szCs w:val="24"/>
        </w:rPr>
        <w:t>.</w:t>
      </w:r>
      <w:r w:rsidRPr="006C3044">
        <w:rPr>
          <w:rFonts w:ascii="Times New Roman" w:hAnsi="Times New Roman" w:cs="Times New Roman"/>
          <w:noProof/>
          <w:sz w:val="24"/>
          <w:szCs w:val="24"/>
        </w:rPr>
        <w:t>Mackreth, J</w:t>
      </w:r>
      <w:r>
        <w:rPr>
          <w:rFonts w:ascii="Times New Roman" w:hAnsi="Times New Roman" w:cs="Times New Roman"/>
          <w:noProof/>
          <w:sz w:val="24"/>
          <w:szCs w:val="24"/>
        </w:rPr>
        <w:t>.</w:t>
      </w:r>
      <w:r w:rsidRPr="006C3044">
        <w:rPr>
          <w:rFonts w:ascii="Times New Roman" w:hAnsi="Times New Roman" w:cs="Times New Roman"/>
          <w:noProof/>
          <w:sz w:val="24"/>
          <w:szCs w:val="24"/>
        </w:rPr>
        <w:t>Darrall-Jones, G</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Roe, et al. 2017. “Accessing Off-Field Brains in Sport; An Applied Research Model to Develop Practice.” </w:t>
      </w:r>
      <w:r w:rsidRPr="006C3044">
        <w:rPr>
          <w:rFonts w:ascii="Times New Roman" w:hAnsi="Times New Roman" w:cs="Times New Roman"/>
          <w:i/>
          <w:iCs/>
          <w:noProof/>
          <w:sz w:val="24"/>
          <w:szCs w:val="24"/>
        </w:rPr>
        <w:t>British Journal of Sports Medicine</w:t>
      </w:r>
      <w:r>
        <w:rPr>
          <w:rFonts w:ascii="Times New Roman" w:hAnsi="Times New Roman" w:cs="Times New Roman"/>
          <w:i/>
          <w:iCs/>
          <w:noProof/>
          <w:sz w:val="24"/>
          <w:szCs w:val="24"/>
        </w:rPr>
        <w:t xml:space="preserve"> </w:t>
      </w:r>
      <w:r>
        <w:rPr>
          <w:rFonts w:ascii="Times New Roman" w:hAnsi="Times New Roman" w:cs="Times New Roman"/>
          <w:noProof/>
          <w:sz w:val="24"/>
          <w:szCs w:val="24"/>
        </w:rPr>
        <w:t>53 (13)</w:t>
      </w:r>
      <w:r w:rsidRPr="006C3044">
        <w:rPr>
          <w:rFonts w:ascii="Times New Roman" w:hAnsi="Times New Roman" w:cs="Times New Roman"/>
          <w:noProof/>
          <w:sz w:val="24"/>
          <w:szCs w:val="24"/>
        </w:rPr>
        <w:t>. d</w:t>
      </w:r>
      <w:r>
        <w:rPr>
          <w:rFonts w:ascii="Times New Roman" w:hAnsi="Times New Roman" w:cs="Times New Roman"/>
          <w:noProof/>
          <w:sz w:val="24"/>
          <w:szCs w:val="24"/>
        </w:rPr>
        <w:t xml:space="preserve">oi: </w:t>
      </w:r>
      <w:r w:rsidRPr="006C3044">
        <w:rPr>
          <w:rFonts w:ascii="Times New Roman" w:hAnsi="Times New Roman" w:cs="Times New Roman"/>
          <w:noProof/>
          <w:sz w:val="24"/>
          <w:szCs w:val="24"/>
        </w:rPr>
        <w:t>10.1136/bjsports-2016-097082.</w:t>
      </w:r>
    </w:p>
    <w:p w14:paraId="0205AC95"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 xml:space="preserve">Josselson, R. 2013. </w:t>
      </w:r>
      <w:r w:rsidRPr="006C3044">
        <w:rPr>
          <w:rFonts w:ascii="Times New Roman" w:hAnsi="Times New Roman" w:cs="Times New Roman"/>
          <w:i/>
          <w:iCs/>
          <w:noProof/>
          <w:sz w:val="24"/>
          <w:szCs w:val="24"/>
        </w:rPr>
        <w:t>Interviewing for Qualitative Inquiry: A Relational Approach</w:t>
      </w:r>
      <w:r w:rsidRPr="006C3044">
        <w:rPr>
          <w:rFonts w:ascii="Times New Roman" w:hAnsi="Times New Roman" w:cs="Times New Roman"/>
          <w:noProof/>
          <w:sz w:val="24"/>
          <w:szCs w:val="24"/>
        </w:rPr>
        <w:t>. Guildford Press.</w:t>
      </w:r>
    </w:p>
    <w:p w14:paraId="2EBA9404"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lastRenderedPageBreak/>
        <w:t>Jull, J</w:t>
      </w:r>
      <w:r>
        <w:rPr>
          <w:rFonts w:ascii="Times New Roman" w:hAnsi="Times New Roman" w:cs="Times New Roman"/>
          <w:noProof/>
          <w:sz w:val="24"/>
          <w:szCs w:val="24"/>
        </w:rPr>
        <w:t>.</w:t>
      </w:r>
      <w:r w:rsidRPr="006C3044">
        <w:rPr>
          <w:rFonts w:ascii="Times New Roman" w:hAnsi="Times New Roman" w:cs="Times New Roman"/>
          <w:noProof/>
          <w:sz w:val="24"/>
          <w:szCs w:val="24"/>
        </w:rPr>
        <w:t>, A</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Giles, and I.D</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Graham. 2017. “Community-Based Participatory Research and Integrated Knowledge Translation: Adancing the Co-Creation of Knowledge.” </w:t>
      </w:r>
      <w:r w:rsidRPr="006C3044">
        <w:rPr>
          <w:rFonts w:ascii="Times New Roman" w:hAnsi="Times New Roman" w:cs="Times New Roman"/>
          <w:i/>
          <w:iCs/>
          <w:noProof/>
          <w:sz w:val="24"/>
          <w:szCs w:val="24"/>
        </w:rPr>
        <w:t>Implementation Science</w:t>
      </w:r>
      <w:r w:rsidRPr="006C3044">
        <w:rPr>
          <w:rFonts w:ascii="Times New Roman" w:hAnsi="Times New Roman" w:cs="Times New Roman"/>
          <w:noProof/>
          <w:sz w:val="24"/>
          <w:szCs w:val="24"/>
        </w:rPr>
        <w:t xml:space="preserve"> 12:150. doi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10.1186/s13012-017-0696-3.</w:t>
      </w:r>
    </w:p>
    <w:p w14:paraId="46CD26A9"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Keegan, R.J</w:t>
      </w:r>
      <w:r>
        <w:rPr>
          <w:rFonts w:ascii="Times New Roman" w:hAnsi="Times New Roman" w:cs="Times New Roman"/>
          <w:noProof/>
          <w:sz w:val="24"/>
          <w:szCs w:val="24"/>
        </w:rPr>
        <w:t>.</w:t>
      </w:r>
      <w:r w:rsidRPr="006C3044">
        <w:rPr>
          <w:rFonts w:ascii="Times New Roman" w:hAnsi="Times New Roman" w:cs="Times New Roman"/>
          <w:noProof/>
          <w:sz w:val="24"/>
          <w:szCs w:val="24"/>
        </w:rPr>
        <w:t>, S.T</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Cotterill, T</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Woolway, R</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Appaneal, and V</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Hutter. 2017. “Strategies for Bridging the Research-Practice Gap in Sport and Exercise Psychology.” </w:t>
      </w:r>
      <w:r w:rsidRPr="006C3044">
        <w:rPr>
          <w:rFonts w:ascii="Times New Roman" w:hAnsi="Times New Roman" w:cs="Times New Roman"/>
          <w:i/>
          <w:iCs/>
          <w:noProof/>
          <w:sz w:val="24"/>
          <w:szCs w:val="24"/>
        </w:rPr>
        <w:t>Revista de Psicologia Del Deporte</w:t>
      </w:r>
      <w:r w:rsidRPr="006C3044">
        <w:rPr>
          <w:rFonts w:ascii="Times New Roman" w:hAnsi="Times New Roman" w:cs="Times New Roman"/>
          <w:noProof/>
          <w:sz w:val="24"/>
          <w:szCs w:val="24"/>
        </w:rPr>
        <w:t xml:space="preserve"> 26: 75–80.</w:t>
      </w:r>
    </w:p>
    <w:p w14:paraId="4750FDA2"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Kothari, A.R</w:t>
      </w:r>
      <w:r>
        <w:rPr>
          <w:rFonts w:ascii="Times New Roman" w:hAnsi="Times New Roman" w:cs="Times New Roman"/>
          <w:noProof/>
          <w:sz w:val="24"/>
          <w:szCs w:val="24"/>
        </w:rPr>
        <w:t>.</w:t>
      </w:r>
      <w:r w:rsidRPr="006C3044">
        <w:rPr>
          <w:rFonts w:ascii="Times New Roman" w:hAnsi="Times New Roman" w:cs="Times New Roman"/>
          <w:noProof/>
          <w:sz w:val="24"/>
          <w:szCs w:val="24"/>
        </w:rPr>
        <w:t>,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Bickford, N</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Edwards, M.J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Dobbins, and M</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Meyer. 2011. “Uncovering Tacit Knowledge: A Pilot Study to Broaden the Concept of Knowledge in Knowledge Translation.” </w:t>
      </w:r>
      <w:r w:rsidRPr="006C3044">
        <w:rPr>
          <w:rFonts w:ascii="Times New Roman" w:hAnsi="Times New Roman" w:cs="Times New Roman"/>
          <w:i/>
          <w:iCs/>
          <w:noProof/>
          <w:sz w:val="24"/>
          <w:szCs w:val="24"/>
        </w:rPr>
        <w:t>BMC Health Services Research</w:t>
      </w:r>
      <w:r w:rsidRPr="006C3044">
        <w:rPr>
          <w:rFonts w:ascii="Times New Roman" w:hAnsi="Times New Roman" w:cs="Times New Roman"/>
          <w:noProof/>
          <w:sz w:val="24"/>
          <w:szCs w:val="24"/>
        </w:rPr>
        <w:t xml:space="preserve"> 11.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10.1186/1472-6963-11-198.</w:t>
      </w:r>
    </w:p>
    <w:p w14:paraId="091EFA55"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Kothari, A</w:t>
      </w:r>
      <w:r>
        <w:rPr>
          <w:rFonts w:ascii="Times New Roman" w:hAnsi="Times New Roman" w:cs="Times New Roman"/>
          <w:noProof/>
          <w:sz w:val="24"/>
          <w:szCs w:val="24"/>
        </w:rPr>
        <w:t>.R.</w:t>
      </w:r>
      <w:r w:rsidRPr="006C3044">
        <w:rPr>
          <w:rFonts w:ascii="Times New Roman" w:hAnsi="Times New Roman" w:cs="Times New Roman"/>
          <w:noProof/>
          <w:sz w:val="24"/>
          <w:szCs w:val="24"/>
        </w:rPr>
        <w:t>, C</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McCutcheon, and I.D</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Graham. 2017. “Defining Integrated Knowledge Translation and Moving Forward: A Response to Recent Commentaries.” </w:t>
      </w:r>
      <w:r w:rsidRPr="006C3044">
        <w:rPr>
          <w:rFonts w:ascii="Times New Roman" w:hAnsi="Times New Roman" w:cs="Times New Roman"/>
          <w:i/>
          <w:iCs/>
          <w:noProof/>
          <w:sz w:val="24"/>
          <w:szCs w:val="24"/>
        </w:rPr>
        <w:t>International Journal of Health Policy and Management</w:t>
      </w:r>
      <w:r w:rsidRPr="006C3044">
        <w:rPr>
          <w:rFonts w:ascii="Times New Roman" w:hAnsi="Times New Roman" w:cs="Times New Roman"/>
          <w:noProof/>
          <w:sz w:val="24"/>
          <w:szCs w:val="24"/>
        </w:rPr>
        <w:t xml:space="preserve"> 6 (5): 299–300.</w:t>
      </w:r>
      <w:r>
        <w:rPr>
          <w:rFonts w:ascii="Times New Roman" w:hAnsi="Times New Roman" w:cs="Times New Roman"/>
          <w:noProof/>
          <w:sz w:val="24"/>
          <w:szCs w:val="24"/>
        </w:rPr>
        <w:t xml:space="preserve"> </w:t>
      </w:r>
      <w:r w:rsidRPr="00213703">
        <w:rPr>
          <w:rFonts w:ascii="Times New Roman" w:eastAsia="Times New Roman" w:hAnsi="Times New Roman" w:cs="Times New Roman"/>
          <w:sz w:val="24"/>
          <w:szCs w:val="24"/>
        </w:rPr>
        <w:t>doi: 10.15171/ijhpm.2017.15.</w:t>
      </w:r>
      <w:r>
        <w:rPr>
          <w:rFonts w:ascii="Times New Roman" w:eastAsia="Times New Roman" w:hAnsi="Times New Roman" w:cs="Times New Roman"/>
          <w:sz w:val="24"/>
          <w:szCs w:val="24"/>
        </w:rPr>
        <w:t xml:space="preserve"> </w:t>
      </w:r>
    </w:p>
    <w:p w14:paraId="0476577D"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Kothari, A</w:t>
      </w:r>
      <w:r>
        <w:rPr>
          <w:rFonts w:ascii="Times New Roman" w:hAnsi="Times New Roman" w:cs="Times New Roman"/>
          <w:noProof/>
          <w:sz w:val="24"/>
          <w:szCs w:val="24"/>
        </w:rPr>
        <w:t>.R</w:t>
      </w:r>
      <w:r w:rsidRPr="006C3044">
        <w:rPr>
          <w:rFonts w:ascii="Times New Roman" w:hAnsi="Times New Roman" w:cs="Times New Roman"/>
          <w:noProof/>
          <w:sz w:val="24"/>
          <w:szCs w:val="24"/>
        </w:rPr>
        <w:t>, and C.N</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Wathen. 2013. “A Critical Second Look at Integrated Knowledge Translation.” </w:t>
      </w:r>
      <w:r w:rsidRPr="006C3044">
        <w:rPr>
          <w:rFonts w:ascii="Times New Roman" w:hAnsi="Times New Roman" w:cs="Times New Roman"/>
          <w:i/>
          <w:iCs/>
          <w:noProof/>
          <w:sz w:val="24"/>
          <w:szCs w:val="24"/>
        </w:rPr>
        <w:t>Health Policy</w:t>
      </w:r>
      <w:r w:rsidRPr="006C3044">
        <w:rPr>
          <w:rFonts w:ascii="Times New Roman" w:hAnsi="Times New Roman" w:cs="Times New Roman"/>
          <w:noProof/>
          <w:sz w:val="24"/>
          <w:szCs w:val="24"/>
        </w:rPr>
        <w:t xml:space="preserve"> 109: 187–91.</w:t>
      </w:r>
      <w:r w:rsidRPr="008F08EA">
        <w:rPr>
          <w:rFonts w:ascii="Times New Roman" w:eastAsia="Times New Roman" w:hAnsi="Times New Roman" w:cs="Times New Roman"/>
          <w:sz w:val="24"/>
          <w:szCs w:val="24"/>
        </w:rPr>
        <w:t xml:space="preserve"> </w:t>
      </w:r>
      <w:r w:rsidRPr="00213703">
        <w:rPr>
          <w:rFonts w:ascii="Times New Roman" w:eastAsia="Times New Roman" w:hAnsi="Times New Roman" w:cs="Times New Roman"/>
          <w:sz w:val="24"/>
          <w:szCs w:val="24"/>
        </w:rPr>
        <w:t>doi: 10.1016/j.healthpol.2012.11.004.</w:t>
      </w:r>
      <w:r>
        <w:rPr>
          <w:rFonts w:ascii="Times New Roman" w:eastAsia="Times New Roman" w:hAnsi="Times New Roman" w:cs="Times New Roman"/>
          <w:sz w:val="24"/>
          <w:szCs w:val="24"/>
        </w:rPr>
        <w:t xml:space="preserve"> </w:t>
      </w:r>
    </w:p>
    <w:p w14:paraId="4B070A43"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 xml:space="preserve">———. 2017. “Integrated Knowledge Translation: Digging Deeper, Moving Forward.” </w:t>
      </w:r>
      <w:r w:rsidRPr="006C3044">
        <w:rPr>
          <w:rFonts w:ascii="Times New Roman" w:hAnsi="Times New Roman" w:cs="Times New Roman"/>
          <w:i/>
          <w:iCs/>
          <w:noProof/>
          <w:sz w:val="24"/>
          <w:szCs w:val="24"/>
        </w:rPr>
        <w:t>Journal of Epidemiology and Community Health</w:t>
      </w:r>
      <w:r w:rsidRPr="006C3044">
        <w:rPr>
          <w:rFonts w:ascii="Times New Roman" w:hAnsi="Times New Roman" w:cs="Times New Roman"/>
          <w:noProof/>
          <w:sz w:val="24"/>
          <w:szCs w:val="24"/>
        </w:rPr>
        <w:t xml:space="preserve"> 0: 1–5.</w:t>
      </w:r>
      <w:r w:rsidRPr="00D80698">
        <w:rPr>
          <w:rFonts w:ascii="Times New Roman" w:eastAsia="Times New Roman" w:hAnsi="Times New Roman" w:cs="Times New Roman"/>
          <w:sz w:val="24"/>
          <w:szCs w:val="24"/>
        </w:rPr>
        <w:t xml:space="preserve"> </w:t>
      </w:r>
      <w:r w:rsidRPr="00213703">
        <w:rPr>
          <w:rFonts w:ascii="Times New Roman" w:eastAsia="Times New Roman" w:hAnsi="Times New Roman" w:cs="Times New Roman"/>
          <w:sz w:val="24"/>
          <w:szCs w:val="24"/>
        </w:rPr>
        <w:t>doi: 10.1136/jech-2016-208490.</w:t>
      </w:r>
      <w:r>
        <w:rPr>
          <w:rFonts w:ascii="Times New Roman" w:eastAsia="Times New Roman" w:hAnsi="Times New Roman" w:cs="Times New Roman"/>
          <w:sz w:val="24"/>
          <w:szCs w:val="24"/>
        </w:rPr>
        <w:t xml:space="preserve"> </w:t>
      </w:r>
    </w:p>
    <w:p w14:paraId="68217A7D"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Lawrence, L</w:t>
      </w:r>
      <w:r>
        <w:rPr>
          <w:rFonts w:ascii="Times New Roman" w:hAnsi="Times New Roman" w:cs="Times New Roman"/>
          <w:noProof/>
          <w:sz w:val="24"/>
          <w:szCs w:val="24"/>
        </w:rPr>
        <w:t>.</w:t>
      </w:r>
      <w:r w:rsidRPr="006C3044">
        <w:rPr>
          <w:rFonts w:ascii="Times New Roman" w:hAnsi="Times New Roman" w:cs="Times New Roman"/>
          <w:noProof/>
          <w:sz w:val="24"/>
          <w:szCs w:val="24"/>
        </w:rPr>
        <w:t>M., A</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Bishop, and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Curran. 2019. “Integrated Knowledge Translation with Public Health Policy Makers: A Scoping Review.” </w:t>
      </w:r>
      <w:r w:rsidRPr="006C3044">
        <w:rPr>
          <w:rFonts w:ascii="Times New Roman" w:hAnsi="Times New Roman" w:cs="Times New Roman"/>
          <w:i/>
          <w:iCs/>
          <w:noProof/>
          <w:sz w:val="24"/>
          <w:szCs w:val="24"/>
        </w:rPr>
        <w:t>Healthcare Policy</w:t>
      </w:r>
      <w:r w:rsidRPr="006C3044">
        <w:rPr>
          <w:rFonts w:ascii="Times New Roman" w:hAnsi="Times New Roman" w:cs="Times New Roman"/>
          <w:noProof/>
          <w:sz w:val="24"/>
          <w:szCs w:val="24"/>
        </w:rPr>
        <w:t xml:space="preserve"> 14 (3): 55–77.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10.12927/hcpol.2019.25792.</w:t>
      </w:r>
    </w:p>
    <w:p w14:paraId="6764F88E"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Ma, J.K</w:t>
      </w:r>
      <w:r>
        <w:rPr>
          <w:rFonts w:ascii="Times New Roman" w:hAnsi="Times New Roman" w:cs="Times New Roman"/>
          <w:noProof/>
          <w:sz w:val="24"/>
          <w:szCs w:val="24"/>
        </w:rPr>
        <w:t>.</w:t>
      </w:r>
      <w:r w:rsidRPr="006C3044">
        <w:rPr>
          <w:rFonts w:ascii="Times New Roman" w:hAnsi="Times New Roman" w:cs="Times New Roman"/>
          <w:noProof/>
          <w:sz w:val="24"/>
          <w:szCs w:val="24"/>
        </w:rPr>
        <w:t>, C.R</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West, and K.A</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Martin Ginis. 2019. “The Effects of a Patient and Provider Co-Developed Behavioral Physical Activity Intervention on Physical Activity, Psychosocial Predictors and Fitness in Individuals with Spinal Cord Injury: A Randomized Controlled Trial.” </w:t>
      </w:r>
      <w:r w:rsidRPr="006C3044">
        <w:rPr>
          <w:rFonts w:ascii="Times New Roman" w:hAnsi="Times New Roman" w:cs="Times New Roman"/>
          <w:i/>
          <w:iCs/>
          <w:noProof/>
          <w:sz w:val="24"/>
          <w:szCs w:val="24"/>
        </w:rPr>
        <w:t>Sports Medicine</w:t>
      </w:r>
      <w:r w:rsidRPr="006C3044">
        <w:rPr>
          <w:rFonts w:ascii="Times New Roman" w:hAnsi="Times New Roman" w:cs="Times New Roman"/>
          <w:noProof/>
          <w:sz w:val="24"/>
          <w:szCs w:val="24"/>
        </w:rPr>
        <w:t xml:space="preserve"> 49 (7): 1117–31.</w:t>
      </w:r>
      <w:r w:rsidRPr="003C04B8">
        <w:rPr>
          <w:rFonts w:ascii="Times New Roman" w:eastAsia="Times New Roman" w:hAnsi="Times New Roman" w:cs="Times New Roman"/>
          <w:sz w:val="24"/>
          <w:szCs w:val="24"/>
        </w:rPr>
        <w:t xml:space="preserve"> </w:t>
      </w:r>
      <w:r w:rsidRPr="00213703">
        <w:rPr>
          <w:rFonts w:ascii="Times New Roman" w:eastAsia="Times New Roman" w:hAnsi="Times New Roman" w:cs="Times New Roman"/>
          <w:sz w:val="24"/>
          <w:szCs w:val="24"/>
        </w:rPr>
        <w:t>doi: 10.1007/s40279-019-01118-5.</w:t>
      </w:r>
      <w:r>
        <w:rPr>
          <w:rFonts w:ascii="Times New Roman" w:eastAsia="Times New Roman" w:hAnsi="Times New Roman" w:cs="Times New Roman"/>
          <w:sz w:val="24"/>
          <w:szCs w:val="24"/>
        </w:rPr>
        <w:t xml:space="preserve"> </w:t>
      </w:r>
    </w:p>
    <w:p w14:paraId="27A0560D" w14:textId="77777777" w:rsidR="00151B6B"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lastRenderedPageBreak/>
        <w:t>Malone, J</w:t>
      </w:r>
      <w:r>
        <w:rPr>
          <w:rFonts w:ascii="Times New Roman" w:hAnsi="Times New Roman" w:cs="Times New Roman"/>
          <w:noProof/>
          <w:sz w:val="24"/>
          <w:szCs w:val="24"/>
        </w:rPr>
        <w:t>.</w:t>
      </w:r>
      <w:r w:rsidRPr="006C3044">
        <w:rPr>
          <w:rFonts w:ascii="Times New Roman" w:hAnsi="Times New Roman" w:cs="Times New Roman"/>
          <w:noProof/>
          <w:sz w:val="24"/>
          <w:szCs w:val="24"/>
        </w:rPr>
        <w:t>J., L</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D. Harper, B</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Jones,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Perry, C</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Barnes, and C</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Towlson. 2019. “Perspectives of Applied Collaborative Sport Science Research within Professional Team Sports.” </w:t>
      </w:r>
      <w:r w:rsidRPr="006C3044">
        <w:rPr>
          <w:rFonts w:ascii="Times New Roman" w:hAnsi="Times New Roman" w:cs="Times New Roman"/>
          <w:i/>
          <w:iCs/>
          <w:noProof/>
          <w:sz w:val="24"/>
          <w:szCs w:val="24"/>
        </w:rPr>
        <w:t>European Journal of Sport Science</w:t>
      </w:r>
      <w:r w:rsidRPr="006C3044">
        <w:rPr>
          <w:rFonts w:ascii="Times New Roman" w:hAnsi="Times New Roman" w:cs="Times New Roman"/>
          <w:noProof/>
          <w:sz w:val="24"/>
          <w:szCs w:val="24"/>
        </w:rPr>
        <w:t xml:space="preserve"> 19 (2): 147–55.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10.1080/17461391.2018.1492632.</w:t>
      </w:r>
    </w:p>
    <w:p w14:paraId="4D11EADE" w14:textId="77777777" w:rsidR="00151B6B" w:rsidRPr="00111BED" w:rsidRDefault="00151B6B" w:rsidP="003511A4">
      <w:pPr>
        <w:widowControl w:val="0"/>
        <w:autoSpaceDE w:val="0"/>
        <w:autoSpaceDN w:val="0"/>
        <w:adjustRightInd w:val="0"/>
        <w:spacing w:line="480" w:lineRule="auto"/>
        <w:ind w:left="480" w:hanging="480"/>
        <w:jc w:val="both"/>
        <w:rPr>
          <w:rFonts w:ascii="Times New Roman" w:hAnsi="Times New Roman" w:cs="Times New Roman"/>
          <w:i/>
          <w:iCs/>
          <w:noProof/>
          <w:sz w:val="24"/>
          <w:szCs w:val="24"/>
        </w:rPr>
      </w:pPr>
      <w:r>
        <w:rPr>
          <w:rFonts w:ascii="Times New Roman" w:hAnsi="Times New Roman" w:cs="Times New Roman"/>
          <w:noProof/>
          <w:sz w:val="24"/>
          <w:szCs w:val="24"/>
        </w:rPr>
        <w:t>McGannon K., B.Smith, K. Kendellen, and C.A. Consalves. 2019. "Qualitative Research in Six Sport and Exercise Psychology Journals between 2010 and 2017: An Updated and Expanded Review of Trends and Interpretations."</w:t>
      </w:r>
      <w:r>
        <w:rPr>
          <w:rFonts w:ascii="Times New Roman" w:hAnsi="Times New Roman" w:cs="Times New Roman"/>
          <w:i/>
          <w:iCs/>
          <w:noProof/>
          <w:sz w:val="24"/>
          <w:szCs w:val="24"/>
        </w:rPr>
        <w:t>International Journal of Sport and Exercise Psychology.</w:t>
      </w:r>
      <w:r>
        <w:rPr>
          <w:rFonts w:ascii="Times New Roman" w:hAnsi="Times New Roman" w:cs="Times New Roman"/>
          <w:noProof/>
          <w:sz w:val="24"/>
          <w:szCs w:val="24"/>
        </w:rPr>
        <w:t xml:space="preserve">doi: </w:t>
      </w:r>
      <w:r w:rsidRPr="004D2305">
        <w:rPr>
          <w:rFonts w:ascii="Times New Roman" w:hAnsi="Times New Roman" w:cs="Times New Roman"/>
          <w:noProof/>
          <w:sz w:val="24"/>
          <w:szCs w:val="24"/>
        </w:rPr>
        <w:t>10.1080/1612197X.2019.1655779</w:t>
      </w:r>
      <w:r>
        <w:rPr>
          <w:rFonts w:ascii="Times New Roman" w:hAnsi="Times New Roman" w:cs="Times New Roman"/>
          <w:noProof/>
          <w:sz w:val="24"/>
          <w:szCs w:val="24"/>
        </w:rPr>
        <w:t xml:space="preserve">. </w:t>
      </w:r>
      <w:r>
        <w:rPr>
          <w:rFonts w:ascii="Times New Roman" w:hAnsi="Times New Roman" w:cs="Times New Roman"/>
          <w:i/>
          <w:iCs/>
          <w:noProof/>
          <w:sz w:val="24"/>
          <w:szCs w:val="24"/>
        </w:rPr>
        <w:t xml:space="preserve"> </w:t>
      </w:r>
    </w:p>
    <w:p w14:paraId="436C1EB0"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McKibbon, K.A</w:t>
      </w:r>
      <w:r>
        <w:rPr>
          <w:rFonts w:ascii="Times New Roman" w:hAnsi="Times New Roman" w:cs="Times New Roman"/>
          <w:noProof/>
          <w:sz w:val="24"/>
          <w:szCs w:val="24"/>
        </w:rPr>
        <w:t>.</w:t>
      </w:r>
      <w:r w:rsidRPr="006C3044">
        <w:rPr>
          <w:rFonts w:ascii="Times New Roman" w:hAnsi="Times New Roman" w:cs="Times New Roman"/>
          <w:noProof/>
          <w:sz w:val="24"/>
          <w:szCs w:val="24"/>
        </w:rPr>
        <w:t>, C</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Lokker, N.L</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Wilczynski, D</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Ciliska, M</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Dobbins, D.A</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Davis, R.B</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Haynes, and S.E</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Straus. 2010. “A Cross-Sectional Study of the Number and Frequency of Terms Used to Refer to Knowledge Translation in a Body of Health Literature in 2006: A Tower of Babel?” </w:t>
      </w:r>
      <w:r w:rsidRPr="006C3044">
        <w:rPr>
          <w:rFonts w:ascii="Times New Roman" w:hAnsi="Times New Roman" w:cs="Times New Roman"/>
          <w:i/>
          <w:iCs/>
          <w:noProof/>
          <w:sz w:val="24"/>
          <w:szCs w:val="24"/>
        </w:rPr>
        <w:t>Implementation Science</w:t>
      </w:r>
      <w:r w:rsidRPr="006C3044">
        <w:rPr>
          <w:rFonts w:ascii="Times New Roman" w:hAnsi="Times New Roman" w:cs="Times New Roman"/>
          <w:noProof/>
          <w:sz w:val="24"/>
          <w:szCs w:val="24"/>
        </w:rPr>
        <w:t xml:space="preserve"> 5 (16). doi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10.1186/1748-5908-5-16.</w:t>
      </w:r>
    </w:p>
    <w:p w14:paraId="25E23030"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Nguyen, T</w:t>
      </w:r>
      <w:r>
        <w:rPr>
          <w:rFonts w:ascii="Times New Roman" w:hAnsi="Times New Roman" w:cs="Times New Roman"/>
          <w:noProof/>
          <w:sz w:val="24"/>
          <w:szCs w:val="24"/>
        </w:rPr>
        <w:t>.</w:t>
      </w:r>
      <w:r w:rsidRPr="006C3044">
        <w:rPr>
          <w:rFonts w:ascii="Times New Roman" w:hAnsi="Times New Roman" w:cs="Times New Roman"/>
          <w:noProof/>
          <w:sz w:val="24"/>
          <w:szCs w:val="24"/>
        </w:rPr>
        <w:t>, I</w:t>
      </w:r>
      <w:r>
        <w:rPr>
          <w:rFonts w:ascii="Times New Roman" w:hAnsi="Times New Roman" w:cs="Times New Roman"/>
          <w:noProof/>
          <w:sz w:val="24"/>
          <w:szCs w:val="24"/>
        </w:rPr>
        <w:t>.</w:t>
      </w:r>
      <w:r w:rsidRPr="006C3044">
        <w:rPr>
          <w:rFonts w:ascii="Times New Roman" w:hAnsi="Times New Roman" w:cs="Times New Roman"/>
          <w:noProof/>
          <w:sz w:val="24"/>
          <w:szCs w:val="24"/>
        </w:rPr>
        <w:t>D. Graham, K</w:t>
      </w:r>
      <w:r>
        <w:rPr>
          <w:rFonts w:ascii="Times New Roman" w:hAnsi="Times New Roman" w:cs="Times New Roman"/>
          <w:noProof/>
          <w:sz w:val="24"/>
          <w:szCs w:val="24"/>
        </w:rPr>
        <w:t>.</w:t>
      </w:r>
      <w:r w:rsidRPr="006C3044">
        <w:rPr>
          <w:rFonts w:ascii="Times New Roman" w:hAnsi="Times New Roman" w:cs="Times New Roman"/>
          <w:noProof/>
          <w:sz w:val="24"/>
          <w:szCs w:val="24"/>
        </w:rPr>
        <w:t>J. Mrklas, S</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Bowen, M</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Cargo, C</w:t>
      </w:r>
      <w:r>
        <w:rPr>
          <w:rFonts w:ascii="Times New Roman" w:hAnsi="Times New Roman" w:cs="Times New Roman"/>
          <w:noProof/>
          <w:sz w:val="24"/>
          <w:szCs w:val="24"/>
        </w:rPr>
        <w:t>.</w:t>
      </w:r>
      <w:r w:rsidRPr="006C3044">
        <w:rPr>
          <w:rFonts w:ascii="Times New Roman" w:hAnsi="Times New Roman" w:cs="Times New Roman"/>
          <w:noProof/>
          <w:sz w:val="24"/>
          <w:szCs w:val="24"/>
        </w:rPr>
        <w:t>A. Estabrooks, A</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Kothari, et al. 2020. “How Does Integrated Knowledge Translation (IKT) Compare to Other Collaborative Research Approaches to Generating and Translating Knowledge? Learning from Experts in the Field.” </w:t>
      </w:r>
      <w:r w:rsidRPr="006C3044">
        <w:rPr>
          <w:rFonts w:ascii="Times New Roman" w:hAnsi="Times New Roman" w:cs="Times New Roman"/>
          <w:i/>
          <w:iCs/>
          <w:noProof/>
          <w:sz w:val="24"/>
          <w:szCs w:val="24"/>
        </w:rPr>
        <w:t>Health Research Policy and Systems</w:t>
      </w:r>
      <w:r w:rsidRPr="006C3044">
        <w:rPr>
          <w:rFonts w:ascii="Times New Roman" w:hAnsi="Times New Roman" w:cs="Times New Roman"/>
          <w:noProof/>
          <w:sz w:val="24"/>
          <w:szCs w:val="24"/>
        </w:rPr>
        <w:t xml:space="preserve"> 18 (35).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10.1186/s12961-020-0539-6.</w:t>
      </w:r>
    </w:p>
    <w:p w14:paraId="715F6AA4"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 xml:space="preserve">Nilsen, P. 2015. “Making Sense of Implementation Theories, Models and Frameworks.” </w:t>
      </w:r>
      <w:r w:rsidRPr="006C3044">
        <w:rPr>
          <w:rFonts w:ascii="Times New Roman" w:hAnsi="Times New Roman" w:cs="Times New Roman"/>
          <w:i/>
          <w:iCs/>
          <w:noProof/>
          <w:sz w:val="24"/>
          <w:szCs w:val="24"/>
        </w:rPr>
        <w:t>Implementation Science</w:t>
      </w:r>
      <w:r w:rsidRPr="006C3044">
        <w:rPr>
          <w:rFonts w:ascii="Times New Roman" w:hAnsi="Times New Roman" w:cs="Times New Roman"/>
          <w:noProof/>
          <w:sz w:val="24"/>
          <w:szCs w:val="24"/>
        </w:rPr>
        <w:t xml:space="preserve"> 10:53. doi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10.1186/s13012-015-0242-0.</w:t>
      </w:r>
    </w:p>
    <w:p w14:paraId="748B012C"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Nilsen, P</w:t>
      </w:r>
      <w:r>
        <w:rPr>
          <w:rFonts w:ascii="Times New Roman" w:hAnsi="Times New Roman" w:cs="Times New Roman"/>
          <w:noProof/>
          <w:sz w:val="24"/>
          <w:szCs w:val="24"/>
        </w:rPr>
        <w:t>.</w:t>
      </w:r>
      <w:r w:rsidRPr="006C3044">
        <w:rPr>
          <w:rFonts w:ascii="Times New Roman" w:hAnsi="Times New Roman" w:cs="Times New Roman"/>
          <w:noProof/>
          <w:sz w:val="24"/>
          <w:szCs w:val="24"/>
        </w:rPr>
        <w:t>, and S</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Bernhardsson. 2019. “Context Matters in Implementation Science: A Scoping Review of Determinant Frameworks That Describe Contextual Determinants for Implementation Outcomes.” </w:t>
      </w:r>
      <w:r w:rsidRPr="006C3044">
        <w:rPr>
          <w:rFonts w:ascii="Times New Roman" w:hAnsi="Times New Roman" w:cs="Times New Roman"/>
          <w:i/>
          <w:iCs/>
          <w:noProof/>
          <w:sz w:val="24"/>
          <w:szCs w:val="24"/>
        </w:rPr>
        <w:t>BMC Health Services Research</w:t>
      </w:r>
      <w:r w:rsidRPr="006C3044">
        <w:rPr>
          <w:rFonts w:ascii="Times New Roman" w:hAnsi="Times New Roman" w:cs="Times New Roman"/>
          <w:noProof/>
          <w:sz w:val="24"/>
          <w:szCs w:val="24"/>
        </w:rPr>
        <w:t xml:space="preserve"> 19 (189).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 xml:space="preserve"> 10.1186/s12913-019-4015-3.</w:t>
      </w:r>
    </w:p>
    <w:p w14:paraId="13B8EEE5"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Nystrom, M.E</w:t>
      </w:r>
      <w:r>
        <w:rPr>
          <w:rFonts w:ascii="Times New Roman" w:hAnsi="Times New Roman" w:cs="Times New Roman"/>
          <w:noProof/>
          <w:sz w:val="24"/>
          <w:szCs w:val="24"/>
        </w:rPr>
        <w:t>.</w:t>
      </w:r>
      <w:r w:rsidRPr="006C3044">
        <w:rPr>
          <w:rFonts w:ascii="Times New Roman" w:hAnsi="Times New Roman" w:cs="Times New Roman"/>
          <w:noProof/>
          <w:sz w:val="24"/>
          <w:szCs w:val="24"/>
        </w:rPr>
        <w:t>,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Karltun, C</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Keller, and B</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Andersson Gare. 2018. “Collaborative and </w:t>
      </w:r>
      <w:r w:rsidRPr="006C3044">
        <w:rPr>
          <w:rFonts w:ascii="Times New Roman" w:hAnsi="Times New Roman" w:cs="Times New Roman"/>
          <w:noProof/>
          <w:sz w:val="24"/>
          <w:szCs w:val="24"/>
        </w:rPr>
        <w:lastRenderedPageBreak/>
        <w:t xml:space="preserve">Partnership Research for Improvement of Health and Social Services: Researcher’s Experiences from 20 Projects.” </w:t>
      </w:r>
      <w:r w:rsidRPr="006C3044">
        <w:rPr>
          <w:rFonts w:ascii="Times New Roman" w:hAnsi="Times New Roman" w:cs="Times New Roman"/>
          <w:i/>
          <w:iCs/>
          <w:noProof/>
          <w:sz w:val="24"/>
          <w:szCs w:val="24"/>
        </w:rPr>
        <w:t>Health Research Policy and Systems</w:t>
      </w:r>
      <w:r w:rsidRPr="006C3044">
        <w:rPr>
          <w:rFonts w:ascii="Times New Roman" w:hAnsi="Times New Roman" w:cs="Times New Roman"/>
          <w:noProof/>
          <w:sz w:val="24"/>
          <w:szCs w:val="24"/>
        </w:rPr>
        <w:t xml:space="preserve"> 16 (46).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 xml:space="preserve"> 10.1186/s12961-018-0322-0.</w:t>
      </w:r>
    </w:p>
    <w:p w14:paraId="38B18F0C"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Oliver, K</w:t>
      </w:r>
      <w:r>
        <w:rPr>
          <w:rFonts w:ascii="Times New Roman" w:hAnsi="Times New Roman" w:cs="Times New Roman"/>
          <w:noProof/>
          <w:sz w:val="24"/>
          <w:szCs w:val="24"/>
        </w:rPr>
        <w:t>.</w:t>
      </w:r>
      <w:r w:rsidRPr="006C3044">
        <w:rPr>
          <w:rFonts w:ascii="Times New Roman" w:hAnsi="Times New Roman" w:cs="Times New Roman"/>
          <w:noProof/>
          <w:sz w:val="24"/>
          <w:szCs w:val="24"/>
        </w:rPr>
        <w:t>, A</w:t>
      </w:r>
      <w:r>
        <w:rPr>
          <w:rFonts w:ascii="Times New Roman" w:hAnsi="Times New Roman" w:cs="Times New Roman"/>
          <w:noProof/>
          <w:sz w:val="24"/>
          <w:szCs w:val="24"/>
        </w:rPr>
        <w:t>.R.</w:t>
      </w:r>
      <w:r w:rsidRPr="006C3044">
        <w:rPr>
          <w:rFonts w:ascii="Times New Roman" w:hAnsi="Times New Roman" w:cs="Times New Roman"/>
          <w:noProof/>
          <w:sz w:val="24"/>
          <w:szCs w:val="24"/>
        </w:rPr>
        <w:t xml:space="preserve"> Kothari, and N</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Mays. 2019. “The Dark Side of Coproduction: Do the Costs Outweigh the Benefits for Health Research?” </w:t>
      </w:r>
      <w:r w:rsidRPr="006C3044">
        <w:rPr>
          <w:rFonts w:ascii="Times New Roman" w:hAnsi="Times New Roman" w:cs="Times New Roman"/>
          <w:i/>
          <w:iCs/>
          <w:noProof/>
          <w:sz w:val="24"/>
          <w:szCs w:val="24"/>
        </w:rPr>
        <w:t>Health Research Policy and Systems</w:t>
      </w:r>
      <w:r w:rsidRPr="006C3044">
        <w:rPr>
          <w:rFonts w:ascii="Times New Roman" w:hAnsi="Times New Roman" w:cs="Times New Roman"/>
          <w:noProof/>
          <w:sz w:val="24"/>
          <w:szCs w:val="24"/>
        </w:rPr>
        <w:t xml:space="preserve"> 17 (33).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10.1186/s12961-019-0432-3.</w:t>
      </w:r>
    </w:p>
    <w:p w14:paraId="0EC9A09F"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Richmond, S.A</w:t>
      </w:r>
      <w:r>
        <w:rPr>
          <w:rFonts w:ascii="Times New Roman" w:hAnsi="Times New Roman" w:cs="Times New Roman"/>
          <w:noProof/>
          <w:sz w:val="24"/>
          <w:szCs w:val="24"/>
        </w:rPr>
        <w:t>.</w:t>
      </w:r>
      <w:r w:rsidRPr="006C3044">
        <w:rPr>
          <w:rFonts w:ascii="Times New Roman" w:hAnsi="Times New Roman" w:cs="Times New Roman"/>
          <w:noProof/>
          <w:sz w:val="24"/>
          <w:szCs w:val="24"/>
        </w:rPr>
        <w:t>, S</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Bruin, A.M</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Black, 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Pike, and S</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Babul. 2021. “Active &amp; Safe Central: Using a Mixedmethods Design and the RE-AIM Framework to Evaluate a Sport and Recreational Injury Prevention Resource for Practitioners in Canada.” </w:t>
      </w:r>
      <w:r w:rsidRPr="006C3044">
        <w:rPr>
          <w:rFonts w:ascii="Times New Roman" w:hAnsi="Times New Roman" w:cs="Times New Roman"/>
          <w:i/>
          <w:iCs/>
          <w:noProof/>
          <w:sz w:val="24"/>
          <w:szCs w:val="24"/>
        </w:rPr>
        <w:t>BMJ Open</w:t>
      </w:r>
      <w:r w:rsidRPr="006C3044">
        <w:rPr>
          <w:rFonts w:ascii="Times New Roman" w:hAnsi="Times New Roman" w:cs="Times New Roman"/>
          <w:noProof/>
          <w:sz w:val="24"/>
          <w:szCs w:val="24"/>
        </w:rPr>
        <w:t xml:space="preserve"> 11: e039070.</w:t>
      </w:r>
      <w:r>
        <w:rPr>
          <w:rFonts w:ascii="Times New Roman" w:hAnsi="Times New Roman" w:cs="Times New Roman"/>
          <w:noProof/>
          <w:sz w:val="24"/>
          <w:szCs w:val="24"/>
        </w:rPr>
        <w:t xml:space="preserve"> doi:</w:t>
      </w:r>
      <w:r w:rsidRPr="000D0619">
        <w:t xml:space="preserve"> </w:t>
      </w:r>
      <w:r w:rsidRPr="000D0619">
        <w:rPr>
          <w:rFonts w:ascii="Times New Roman" w:hAnsi="Times New Roman" w:cs="Times New Roman"/>
          <w:noProof/>
          <w:sz w:val="24"/>
          <w:szCs w:val="24"/>
        </w:rPr>
        <w:t>10.1136/bmjopen-2020-039070</w:t>
      </w:r>
      <w:r>
        <w:rPr>
          <w:rFonts w:ascii="Times New Roman" w:hAnsi="Times New Roman" w:cs="Times New Roman"/>
          <w:noProof/>
          <w:sz w:val="24"/>
          <w:szCs w:val="24"/>
        </w:rPr>
        <w:t xml:space="preserve">. </w:t>
      </w:r>
    </w:p>
    <w:p w14:paraId="68239E65"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Roberge-Dao, J</w:t>
      </w:r>
      <w:r>
        <w:rPr>
          <w:rFonts w:ascii="Times New Roman" w:hAnsi="Times New Roman" w:cs="Times New Roman"/>
          <w:noProof/>
          <w:sz w:val="24"/>
          <w:szCs w:val="24"/>
        </w:rPr>
        <w:t>.</w:t>
      </w:r>
      <w:r w:rsidRPr="006C3044">
        <w:rPr>
          <w:rFonts w:ascii="Times New Roman" w:hAnsi="Times New Roman" w:cs="Times New Roman"/>
          <w:noProof/>
          <w:sz w:val="24"/>
          <w:szCs w:val="24"/>
        </w:rPr>
        <w:t>, B</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Yardley, A</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Menon, M</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Halle,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Maman, S</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Ahmed, and A</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Thomas. 2019. “A Mixed Methods Approach to Understanding Partnership Experiences and Outcomes of Projects from an Integrated Knowledge Translation Funding Model in Rehabiliation.” </w:t>
      </w:r>
      <w:r w:rsidRPr="006C3044">
        <w:rPr>
          <w:rFonts w:ascii="Times New Roman" w:hAnsi="Times New Roman" w:cs="Times New Roman"/>
          <w:i/>
          <w:iCs/>
          <w:noProof/>
          <w:sz w:val="24"/>
          <w:szCs w:val="24"/>
        </w:rPr>
        <w:t>BMC Health Services Research</w:t>
      </w:r>
      <w:r w:rsidRPr="006C3044">
        <w:rPr>
          <w:rFonts w:ascii="Times New Roman" w:hAnsi="Times New Roman" w:cs="Times New Roman"/>
          <w:noProof/>
          <w:sz w:val="24"/>
          <w:szCs w:val="24"/>
        </w:rPr>
        <w:t xml:space="preserve"> 19 (230).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10.1186/s12913-019-4061-x.</w:t>
      </w:r>
    </w:p>
    <w:p w14:paraId="39807018"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Rycroft-Malone, J</w:t>
      </w:r>
      <w:r>
        <w:rPr>
          <w:rFonts w:ascii="Times New Roman" w:hAnsi="Times New Roman" w:cs="Times New Roman"/>
          <w:noProof/>
          <w:sz w:val="24"/>
          <w:szCs w:val="24"/>
        </w:rPr>
        <w:t>.</w:t>
      </w:r>
      <w:r w:rsidRPr="006C3044">
        <w:rPr>
          <w:rFonts w:ascii="Times New Roman" w:hAnsi="Times New Roman" w:cs="Times New Roman"/>
          <w:noProof/>
          <w:sz w:val="24"/>
          <w:szCs w:val="24"/>
        </w:rPr>
        <w:t>, C.R</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Burton, T</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Bucknall, I.D</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Graham, A.M</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Hutchinson, and D</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Stacey. 2016. “Collaboration and Co-Production of Knowledge in Healthcare: Opportunities and Challenges.” </w:t>
      </w:r>
      <w:r w:rsidRPr="006C3044">
        <w:rPr>
          <w:rFonts w:ascii="Times New Roman" w:hAnsi="Times New Roman" w:cs="Times New Roman"/>
          <w:i/>
          <w:iCs/>
          <w:noProof/>
          <w:sz w:val="24"/>
          <w:szCs w:val="24"/>
        </w:rPr>
        <w:t>International Journal of Health Policy and Management</w:t>
      </w:r>
      <w:r w:rsidRPr="006C3044">
        <w:rPr>
          <w:rFonts w:ascii="Times New Roman" w:hAnsi="Times New Roman" w:cs="Times New Roman"/>
          <w:noProof/>
          <w:sz w:val="24"/>
          <w:szCs w:val="24"/>
        </w:rPr>
        <w:t xml:space="preserve"> 5 (4): 221–23.</w:t>
      </w:r>
      <w:r w:rsidRPr="00011167">
        <w:rPr>
          <w:rFonts w:ascii="Times New Roman" w:eastAsia="Times New Roman" w:hAnsi="Times New Roman" w:cs="Times New Roman"/>
          <w:sz w:val="24"/>
          <w:szCs w:val="24"/>
        </w:rPr>
        <w:t xml:space="preserve"> </w:t>
      </w:r>
      <w:r w:rsidRPr="00213703">
        <w:rPr>
          <w:rFonts w:ascii="Times New Roman" w:eastAsia="Times New Roman" w:hAnsi="Times New Roman" w:cs="Times New Roman"/>
          <w:sz w:val="24"/>
          <w:szCs w:val="24"/>
        </w:rPr>
        <w:t>doi: 10.15171/ijhpm.2016.08.</w:t>
      </w:r>
      <w:r>
        <w:rPr>
          <w:rFonts w:ascii="Times New Roman" w:eastAsia="Times New Roman" w:hAnsi="Times New Roman" w:cs="Times New Roman"/>
          <w:sz w:val="24"/>
          <w:szCs w:val="24"/>
        </w:rPr>
        <w:t xml:space="preserve"> </w:t>
      </w:r>
    </w:p>
    <w:p w14:paraId="0F5915AC"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Sanders, P</w:t>
      </w:r>
      <w:r>
        <w:rPr>
          <w:rFonts w:ascii="Times New Roman" w:hAnsi="Times New Roman" w:cs="Times New Roman"/>
          <w:noProof/>
          <w:sz w:val="24"/>
          <w:szCs w:val="24"/>
        </w:rPr>
        <w:t>.</w:t>
      </w:r>
      <w:r w:rsidRPr="006C3044">
        <w:rPr>
          <w:rFonts w:ascii="Times New Roman" w:hAnsi="Times New Roman" w:cs="Times New Roman"/>
          <w:noProof/>
          <w:sz w:val="24"/>
          <w:szCs w:val="24"/>
        </w:rPr>
        <w:t>, R</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Wadey, M</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Day, and S</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Winter. 2019. “Qualitative Fieldwork in Medical Contexts: Confessions of a Neophyte Researcher.” </w:t>
      </w:r>
      <w:r w:rsidRPr="006C3044">
        <w:rPr>
          <w:rFonts w:ascii="Times New Roman" w:hAnsi="Times New Roman" w:cs="Times New Roman"/>
          <w:i/>
          <w:iCs/>
          <w:noProof/>
          <w:sz w:val="24"/>
          <w:szCs w:val="24"/>
        </w:rPr>
        <w:t>Qualitative Research in Sport, Exercise and Health</w:t>
      </w:r>
      <w:r w:rsidRPr="006C3044">
        <w:rPr>
          <w:rFonts w:ascii="Times New Roman" w:hAnsi="Times New Roman" w:cs="Times New Roman"/>
          <w:noProof/>
          <w:sz w:val="24"/>
          <w:szCs w:val="24"/>
        </w:rPr>
        <w:t xml:space="preserve"> 11 (1): 106–18.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10.1080/2159676X.2017.1351390.</w:t>
      </w:r>
    </w:p>
    <w:p w14:paraId="67A12FDD"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Sibbald, S.L</w:t>
      </w:r>
      <w:r>
        <w:rPr>
          <w:rFonts w:ascii="Times New Roman" w:hAnsi="Times New Roman" w:cs="Times New Roman"/>
          <w:noProof/>
          <w:sz w:val="24"/>
          <w:szCs w:val="24"/>
        </w:rPr>
        <w:t>.</w:t>
      </w:r>
      <w:r w:rsidRPr="006C3044">
        <w:rPr>
          <w:rFonts w:ascii="Times New Roman" w:hAnsi="Times New Roman" w:cs="Times New Roman"/>
          <w:noProof/>
          <w:sz w:val="24"/>
          <w:szCs w:val="24"/>
        </w:rPr>
        <w:t>,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Tetroe, and I.D</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Graham. 2014. “Research Funder Required Research Partnerships: A Qualitative Inquiry.” </w:t>
      </w:r>
      <w:r w:rsidRPr="006C3044">
        <w:rPr>
          <w:rFonts w:ascii="Times New Roman" w:hAnsi="Times New Roman" w:cs="Times New Roman"/>
          <w:i/>
          <w:iCs/>
          <w:noProof/>
          <w:sz w:val="24"/>
          <w:szCs w:val="24"/>
        </w:rPr>
        <w:t>Implementation Science</w:t>
      </w:r>
      <w:r w:rsidRPr="006C3044">
        <w:rPr>
          <w:rFonts w:ascii="Times New Roman" w:hAnsi="Times New Roman" w:cs="Times New Roman"/>
          <w:noProof/>
          <w:sz w:val="24"/>
          <w:szCs w:val="24"/>
        </w:rPr>
        <w:t xml:space="preserve"> 9:176. doi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10.1186/s13012-014-0176-y.</w:t>
      </w:r>
    </w:p>
    <w:p w14:paraId="2DB61CF5"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lastRenderedPageBreak/>
        <w:t>Sibbald, S</w:t>
      </w:r>
      <w:r>
        <w:rPr>
          <w:rFonts w:ascii="Times New Roman" w:hAnsi="Times New Roman" w:cs="Times New Roman"/>
          <w:noProof/>
          <w:sz w:val="24"/>
          <w:szCs w:val="24"/>
        </w:rPr>
        <w:t>.L</w:t>
      </w:r>
      <w:r w:rsidRPr="006C3044">
        <w:rPr>
          <w:rFonts w:ascii="Times New Roman" w:hAnsi="Times New Roman" w:cs="Times New Roman"/>
          <w:noProof/>
          <w:sz w:val="24"/>
          <w:szCs w:val="24"/>
        </w:rPr>
        <w:t>, A</w:t>
      </w:r>
      <w:r>
        <w:rPr>
          <w:rFonts w:ascii="Times New Roman" w:hAnsi="Times New Roman" w:cs="Times New Roman"/>
          <w:noProof/>
          <w:sz w:val="24"/>
          <w:szCs w:val="24"/>
        </w:rPr>
        <w:t>.R.</w:t>
      </w:r>
      <w:r w:rsidRPr="006C3044">
        <w:rPr>
          <w:rFonts w:ascii="Times New Roman" w:hAnsi="Times New Roman" w:cs="Times New Roman"/>
          <w:noProof/>
          <w:sz w:val="24"/>
          <w:szCs w:val="24"/>
        </w:rPr>
        <w:t xml:space="preserve"> Kothari, D</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Rudman, M</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Dobbins, M</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Rouse, N</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Edwards, and D</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Gore. 2012. “Partnerships in Public Health: Lessons from Knowledge Translation and Program Planning.” </w:t>
      </w:r>
      <w:r w:rsidRPr="006C3044">
        <w:rPr>
          <w:rFonts w:ascii="Times New Roman" w:hAnsi="Times New Roman" w:cs="Times New Roman"/>
          <w:i/>
          <w:iCs/>
          <w:noProof/>
          <w:sz w:val="24"/>
          <w:szCs w:val="24"/>
        </w:rPr>
        <w:t>Canadian Journal of Nursing Research</w:t>
      </w:r>
      <w:r w:rsidRPr="006C3044">
        <w:rPr>
          <w:rFonts w:ascii="Times New Roman" w:hAnsi="Times New Roman" w:cs="Times New Roman"/>
          <w:noProof/>
          <w:sz w:val="24"/>
          <w:szCs w:val="24"/>
        </w:rPr>
        <w:t xml:space="preserve"> 44 (1): 94–119.</w:t>
      </w:r>
    </w:p>
    <w:p w14:paraId="3E81BD85"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Smith, B</w:t>
      </w:r>
      <w:r>
        <w:rPr>
          <w:rFonts w:ascii="Times New Roman" w:hAnsi="Times New Roman" w:cs="Times New Roman"/>
          <w:noProof/>
          <w:sz w:val="24"/>
          <w:szCs w:val="24"/>
        </w:rPr>
        <w:t>.</w:t>
      </w:r>
      <w:r w:rsidRPr="006C3044">
        <w:rPr>
          <w:rFonts w:ascii="Times New Roman" w:hAnsi="Times New Roman" w:cs="Times New Roman"/>
          <w:noProof/>
          <w:sz w:val="24"/>
          <w:szCs w:val="24"/>
        </w:rPr>
        <w:t>, N</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Caddick, and T.L</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Williams. 2015. “Qualitative Methods and Conceptual Advances in Sport Psychology.” In </w:t>
      </w:r>
      <w:r w:rsidRPr="006C3044">
        <w:rPr>
          <w:rFonts w:ascii="Times New Roman" w:hAnsi="Times New Roman" w:cs="Times New Roman"/>
          <w:i/>
          <w:iCs/>
          <w:noProof/>
          <w:sz w:val="24"/>
          <w:szCs w:val="24"/>
        </w:rPr>
        <w:t>Contemporary Advances in Sport Psychology</w:t>
      </w:r>
      <w:r w:rsidRPr="006C3044">
        <w:rPr>
          <w:rFonts w:ascii="Times New Roman" w:hAnsi="Times New Roman" w:cs="Times New Roman"/>
          <w:noProof/>
          <w:sz w:val="24"/>
          <w:szCs w:val="24"/>
        </w:rPr>
        <w:t>, edited by S.D Mellalieu and S Hanton, 202–25. London: Routledge.</w:t>
      </w:r>
    </w:p>
    <w:p w14:paraId="12505AFB"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Smith, B</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and A. C. Sparkes. 2020. “Qualitative Research.” In </w:t>
      </w:r>
      <w:r w:rsidRPr="006C3044">
        <w:rPr>
          <w:rFonts w:ascii="Times New Roman" w:hAnsi="Times New Roman" w:cs="Times New Roman"/>
          <w:i/>
          <w:iCs/>
          <w:noProof/>
          <w:sz w:val="24"/>
          <w:szCs w:val="24"/>
        </w:rPr>
        <w:t>Handbook of Sport Psychology</w:t>
      </w:r>
      <w:r w:rsidRPr="006C3044">
        <w:rPr>
          <w:rFonts w:ascii="Times New Roman" w:hAnsi="Times New Roman" w:cs="Times New Roman"/>
          <w:noProof/>
          <w:sz w:val="24"/>
          <w:szCs w:val="24"/>
        </w:rPr>
        <w:t>, edited by G Tenenbaum and R.C Eklund, 4th ed., 1001–19. Ontario, Canada: John Wiley &amp; Sons.</w:t>
      </w:r>
    </w:p>
    <w:p w14:paraId="2FBF037C"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Smith, B</w:t>
      </w:r>
      <w:r>
        <w:rPr>
          <w:rFonts w:ascii="Times New Roman" w:hAnsi="Times New Roman" w:cs="Times New Roman"/>
          <w:noProof/>
          <w:sz w:val="24"/>
          <w:szCs w:val="24"/>
        </w:rPr>
        <w:t>.</w:t>
      </w:r>
      <w:r w:rsidRPr="006C3044">
        <w:rPr>
          <w:rFonts w:ascii="Times New Roman" w:hAnsi="Times New Roman" w:cs="Times New Roman"/>
          <w:noProof/>
          <w:sz w:val="24"/>
          <w:szCs w:val="24"/>
        </w:rPr>
        <w:t>, J.R</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Tomasone, A.E</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Latimer-Cheung, and K.A</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Martin Ginis. 2015. “Narrative as a Knowledge Translation Tool for Facilitating Impact: Translating Physical Activity Knowledge to Disabled People and Health Professionals.” </w:t>
      </w:r>
      <w:r w:rsidRPr="006C3044">
        <w:rPr>
          <w:rFonts w:ascii="Times New Roman" w:hAnsi="Times New Roman" w:cs="Times New Roman"/>
          <w:i/>
          <w:iCs/>
          <w:noProof/>
          <w:sz w:val="24"/>
          <w:szCs w:val="24"/>
        </w:rPr>
        <w:t>Health Psychology</w:t>
      </w:r>
      <w:r w:rsidRPr="006C3044">
        <w:rPr>
          <w:rFonts w:ascii="Times New Roman" w:hAnsi="Times New Roman" w:cs="Times New Roman"/>
          <w:noProof/>
          <w:sz w:val="24"/>
          <w:szCs w:val="24"/>
        </w:rPr>
        <w:t xml:space="preserve"> 34 (4): 303–13.</w:t>
      </w:r>
      <w:r>
        <w:rPr>
          <w:rFonts w:ascii="Times New Roman" w:hAnsi="Times New Roman" w:cs="Times New Roman"/>
          <w:noProof/>
          <w:sz w:val="24"/>
          <w:szCs w:val="24"/>
        </w:rPr>
        <w:t xml:space="preserve"> </w:t>
      </w:r>
      <w:r>
        <w:rPr>
          <w:rFonts w:ascii="Times New Roman" w:hAnsi="Times New Roman" w:cs="Times New Roman"/>
          <w:sz w:val="24"/>
          <w:szCs w:val="24"/>
        </w:rPr>
        <w:t xml:space="preserve">doi: </w:t>
      </w:r>
      <w:r w:rsidRPr="005B3C1C">
        <w:rPr>
          <w:rFonts w:ascii="Times New Roman" w:hAnsi="Times New Roman" w:cs="Times New Roman"/>
          <w:sz w:val="24"/>
          <w:szCs w:val="24"/>
        </w:rPr>
        <w:t>10.1080/1750984X.2017.1317357</w:t>
      </w:r>
      <w:r>
        <w:rPr>
          <w:rFonts w:ascii="Times New Roman" w:hAnsi="Times New Roman" w:cs="Times New Roman"/>
          <w:sz w:val="24"/>
          <w:szCs w:val="24"/>
        </w:rPr>
        <w:t xml:space="preserve">. </w:t>
      </w:r>
    </w:p>
    <w:p w14:paraId="4DF57DA5"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Smith, B</w:t>
      </w:r>
      <w:r>
        <w:rPr>
          <w:rFonts w:ascii="Times New Roman" w:hAnsi="Times New Roman" w:cs="Times New Roman"/>
          <w:noProof/>
          <w:sz w:val="24"/>
          <w:szCs w:val="24"/>
        </w:rPr>
        <w:t>.</w:t>
      </w:r>
      <w:r w:rsidRPr="006C3044">
        <w:rPr>
          <w:rFonts w:ascii="Times New Roman" w:hAnsi="Times New Roman" w:cs="Times New Roman"/>
          <w:noProof/>
          <w:sz w:val="24"/>
          <w:szCs w:val="24"/>
        </w:rPr>
        <w:t>, and N</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Caddick. 2012. “Qualitative Methods in Sport: A Concise Overview for Guiding Social Scientific Sport Research.” </w:t>
      </w:r>
      <w:r w:rsidRPr="006C3044">
        <w:rPr>
          <w:rFonts w:ascii="Times New Roman" w:hAnsi="Times New Roman" w:cs="Times New Roman"/>
          <w:i/>
          <w:iCs/>
          <w:noProof/>
          <w:sz w:val="24"/>
          <w:szCs w:val="24"/>
        </w:rPr>
        <w:t>Asia Pacific Journal of Sport and Social Science</w:t>
      </w:r>
      <w:r w:rsidRPr="006C3044">
        <w:rPr>
          <w:rFonts w:ascii="Times New Roman" w:hAnsi="Times New Roman" w:cs="Times New Roman"/>
          <w:noProof/>
          <w:sz w:val="24"/>
          <w:szCs w:val="24"/>
        </w:rPr>
        <w:t>.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10.1080/21640599.2012.701373.</w:t>
      </w:r>
      <w:r>
        <w:rPr>
          <w:rFonts w:ascii="Times New Roman" w:hAnsi="Times New Roman" w:cs="Times New Roman"/>
          <w:noProof/>
          <w:sz w:val="24"/>
          <w:szCs w:val="24"/>
        </w:rPr>
        <w:t xml:space="preserve"> doi:</w:t>
      </w:r>
      <w:r w:rsidRPr="005508E8">
        <w:t xml:space="preserve"> </w:t>
      </w:r>
      <w:r w:rsidRPr="005508E8">
        <w:rPr>
          <w:rFonts w:ascii="Times New Roman" w:hAnsi="Times New Roman" w:cs="Times New Roman"/>
          <w:noProof/>
          <w:sz w:val="24"/>
          <w:szCs w:val="24"/>
        </w:rPr>
        <w:t>10.1080/21640599.2012.701373</w:t>
      </w:r>
      <w:r>
        <w:rPr>
          <w:rFonts w:ascii="Times New Roman" w:hAnsi="Times New Roman" w:cs="Times New Roman"/>
          <w:noProof/>
          <w:sz w:val="24"/>
          <w:szCs w:val="24"/>
        </w:rPr>
        <w:t xml:space="preserve">. </w:t>
      </w:r>
    </w:p>
    <w:p w14:paraId="5DE1F55C"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Smith, B</w:t>
      </w:r>
      <w:r>
        <w:rPr>
          <w:rFonts w:ascii="Times New Roman" w:hAnsi="Times New Roman" w:cs="Times New Roman"/>
          <w:noProof/>
          <w:sz w:val="24"/>
          <w:szCs w:val="24"/>
        </w:rPr>
        <w:t>.</w:t>
      </w:r>
      <w:r w:rsidRPr="006C3044">
        <w:rPr>
          <w:rFonts w:ascii="Times New Roman" w:hAnsi="Times New Roman" w:cs="Times New Roman"/>
          <w:noProof/>
          <w:sz w:val="24"/>
          <w:szCs w:val="24"/>
        </w:rPr>
        <w:t>, and K</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R. McGannon. 2018. “Developing Rigor in Qualitative Research: Problems and Opportunities within Sport and Exercise Psychology.” </w:t>
      </w:r>
      <w:r w:rsidRPr="006C3044">
        <w:rPr>
          <w:rFonts w:ascii="Times New Roman" w:hAnsi="Times New Roman" w:cs="Times New Roman"/>
          <w:i/>
          <w:iCs/>
          <w:noProof/>
          <w:sz w:val="24"/>
          <w:szCs w:val="24"/>
        </w:rPr>
        <w:t>International Review of Sport and Exercise Psychology</w:t>
      </w:r>
      <w:r w:rsidRPr="006C3044">
        <w:rPr>
          <w:rFonts w:ascii="Times New Roman" w:hAnsi="Times New Roman" w:cs="Times New Roman"/>
          <w:noProof/>
          <w:sz w:val="24"/>
          <w:szCs w:val="24"/>
        </w:rPr>
        <w:t xml:space="preserve"> 11 (1): 101–21.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10.1080/1750984X.2017.1317357.</w:t>
      </w:r>
    </w:p>
    <w:p w14:paraId="408EC322"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Sparkes, A.C., and B</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Smith. 2014. </w:t>
      </w:r>
      <w:r w:rsidRPr="006C3044">
        <w:rPr>
          <w:rFonts w:ascii="Times New Roman" w:hAnsi="Times New Roman" w:cs="Times New Roman"/>
          <w:i/>
          <w:iCs/>
          <w:noProof/>
          <w:sz w:val="24"/>
          <w:szCs w:val="24"/>
        </w:rPr>
        <w:t>Qualitative Research Methods in Sport Exercise and Health: From Process to Product</w:t>
      </w:r>
      <w:r w:rsidRPr="006C3044">
        <w:rPr>
          <w:rFonts w:ascii="Times New Roman" w:hAnsi="Times New Roman" w:cs="Times New Roman"/>
          <w:noProof/>
          <w:sz w:val="24"/>
          <w:szCs w:val="24"/>
        </w:rPr>
        <w:t xml:space="preserve">. Abingdon, UK: Routledge. </w:t>
      </w:r>
    </w:p>
    <w:p w14:paraId="3FE0BABB"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Straus, S.E</w:t>
      </w:r>
      <w:r>
        <w:rPr>
          <w:rFonts w:ascii="Times New Roman" w:hAnsi="Times New Roman" w:cs="Times New Roman"/>
          <w:noProof/>
          <w:sz w:val="24"/>
          <w:szCs w:val="24"/>
        </w:rPr>
        <w:t>.</w:t>
      </w:r>
      <w:r w:rsidRPr="006C3044">
        <w:rPr>
          <w:rFonts w:ascii="Times New Roman" w:hAnsi="Times New Roman" w:cs="Times New Roman"/>
          <w:noProof/>
          <w:sz w:val="24"/>
          <w:szCs w:val="24"/>
        </w:rPr>
        <w:t>,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Tetroe, and I.D</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Graham. 2013. “Knowledge Translation: What It Is and What It Isn’t.” In </w:t>
      </w:r>
      <w:r w:rsidRPr="006C3044">
        <w:rPr>
          <w:rFonts w:ascii="Times New Roman" w:hAnsi="Times New Roman" w:cs="Times New Roman"/>
          <w:i/>
          <w:iCs/>
          <w:noProof/>
          <w:sz w:val="24"/>
          <w:szCs w:val="24"/>
        </w:rPr>
        <w:t>Knowledge Translation in Healthcare: Moving Evidence to Practice</w:t>
      </w:r>
      <w:r w:rsidRPr="006C3044">
        <w:rPr>
          <w:rFonts w:ascii="Times New Roman" w:hAnsi="Times New Roman" w:cs="Times New Roman"/>
          <w:noProof/>
          <w:sz w:val="24"/>
          <w:szCs w:val="24"/>
        </w:rPr>
        <w:t xml:space="preserve">, edited </w:t>
      </w:r>
      <w:r w:rsidRPr="006C3044">
        <w:rPr>
          <w:rFonts w:ascii="Times New Roman" w:hAnsi="Times New Roman" w:cs="Times New Roman"/>
          <w:noProof/>
          <w:sz w:val="24"/>
          <w:szCs w:val="24"/>
        </w:rPr>
        <w:lastRenderedPageBreak/>
        <w:t xml:space="preserve">by S.E Straus, J Tetroe, and I.D Graham, 2nd Ed., 3–13. Chichester, UK: Wiley. </w:t>
      </w:r>
    </w:p>
    <w:p w14:paraId="2B68676F"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Strifler, L</w:t>
      </w:r>
      <w:r>
        <w:rPr>
          <w:rFonts w:ascii="Times New Roman" w:hAnsi="Times New Roman" w:cs="Times New Roman"/>
          <w:noProof/>
          <w:sz w:val="24"/>
          <w:szCs w:val="24"/>
        </w:rPr>
        <w:t>.</w:t>
      </w:r>
      <w:r w:rsidRPr="006C3044">
        <w:rPr>
          <w:rFonts w:ascii="Times New Roman" w:hAnsi="Times New Roman" w:cs="Times New Roman"/>
          <w:noProof/>
          <w:sz w:val="24"/>
          <w:szCs w:val="24"/>
        </w:rPr>
        <w:t>, R</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Cardoso,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McGowan, E</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Cogo, V</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Nincic, P.A Khan, A</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Scott, et al. 2018. “Scoping Review Identifies Number of Knowledge Translation Theories, Models and Frameworks with Limited Use.” </w:t>
      </w:r>
      <w:r w:rsidRPr="006C3044">
        <w:rPr>
          <w:rFonts w:ascii="Times New Roman" w:hAnsi="Times New Roman" w:cs="Times New Roman"/>
          <w:i/>
          <w:iCs/>
          <w:noProof/>
          <w:sz w:val="24"/>
          <w:szCs w:val="24"/>
        </w:rPr>
        <w:t>Journal of Clinical Epidemiology</w:t>
      </w:r>
      <w:r w:rsidRPr="006C3044">
        <w:rPr>
          <w:rFonts w:ascii="Times New Roman" w:hAnsi="Times New Roman" w:cs="Times New Roman"/>
          <w:noProof/>
          <w:sz w:val="24"/>
          <w:szCs w:val="24"/>
        </w:rPr>
        <w:t xml:space="preserve"> 100: 92–102.</w:t>
      </w:r>
      <w:r w:rsidRPr="006922B4">
        <w:rPr>
          <w:rFonts w:ascii="Times New Roman" w:eastAsia="Times New Roman" w:hAnsi="Times New Roman" w:cs="Times New Roman"/>
          <w:sz w:val="24"/>
          <w:szCs w:val="24"/>
        </w:rPr>
        <w:t xml:space="preserve"> </w:t>
      </w:r>
      <w:r w:rsidRPr="00213703">
        <w:rPr>
          <w:rFonts w:ascii="Times New Roman" w:eastAsia="Times New Roman" w:hAnsi="Times New Roman" w:cs="Times New Roman"/>
          <w:sz w:val="24"/>
          <w:szCs w:val="24"/>
        </w:rPr>
        <w:t>doi: 10.1016/j.jclinepi.2018.04.008.</w:t>
      </w:r>
      <w:r>
        <w:rPr>
          <w:rFonts w:ascii="Times New Roman" w:eastAsia="Times New Roman" w:hAnsi="Times New Roman" w:cs="Times New Roman"/>
          <w:sz w:val="24"/>
          <w:szCs w:val="24"/>
        </w:rPr>
        <w:t xml:space="preserve"> </w:t>
      </w:r>
    </w:p>
    <w:p w14:paraId="5F54DC72"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Suderman, K</w:t>
      </w:r>
      <w:r>
        <w:rPr>
          <w:rFonts w:ascii="Times New Roman" w:hAnsi="Times New Roman" w:cs="Times New Roman"/>
          <w:noProof/>
          <w:sz w:val="24"/>
          <w:szCs w:val="24"/>
        </w:rPr>
        <w:t>.</w:t>
      </w:r>
      <w:r w:rsidRPr="006C3044">
        <w:rPr>
          <w:rFonts w:ascii="Times New Roman" w:hAnsi="Times New Roman" w:cs="Times New Roman"/>
          <w:noProof/>
          <w:sz w:val="24"/>
          <w:szCs w:val="24"/>
        </w:rPr>
        <w:t>, N</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Dolgoy,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Yurick, C</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Sellar, K</w:t>
      </w:r>
      <w:r>
        <w:rPr>
          <w:rFonts w:ascii="Times New Roman" w:hAnsi="Times New Roman" w:cs="Times New Roman"/>
          <w:noProof/>
          <w:sz w:val="24"/>
          <w:szCs w:val="24"/>
        </w:rPr>
        <w:t>.</w:t>
      </w:r>
      <w:r w:rsidRPr="006C3044">
        <w:rPr>
          <w:rFonts w:ascii="Times New Roman" w:hAnsi="Times New Roman" w:cs="Times New Roman"/>
          <w:noProof/>
          <w:sz w:val="24"/>
          <w:szCs w:val="24"/>
        </w:rPr>
        <w:t>Nishimura, S.</w:t>
      </w:r>
      <w:r>
        <w:rPr>
          <w:rFonts w:ascii="Times New Roman" w:hAnsi="Times New Roman" w:cs="Times New Roman"/>
          <w:noProof/>
          <w:sz w:val="24"/>
          <w:szCs w:val="24"/>
        </w:rPr>
        <w:t xml:space="preserve">N. </w:t>
      </w:r>
      <w:r w:rsidRPr="006C3044">
        <w:rPr>
          <w:rFonts w:ascii="Times New Roman" w:hAnsi="Times New Roman" w:cs="Times New Roman"/>
          <w:noProof/>
          <w:sz w:val="24"/>
          <w:szCs w:val="24"/>
        </w:rPr>
        <w:t>Culos-Reed, A</w:t>
      </w:r>
      <w:r>
        <w:rPr>
          <w:rFonts w:ascii="Times New Roman" w:hAnsi="Times New Roman" w:cs="Times New Roman"/>
          <w:noProof/>
          <w:sz w:val="24"/>
          <w:szCs w:val="24"/>
        </w:rPr>
        <w:t>.</w:t>
      </w:r>
      <w:r w:rsidRPr="006C3044">
        <w:rPr>
          <w:rFonts w:ascii="Times New Roman" w:hAnsi="Times New Roman" w:cs="Times New Roman"/>
          <w:noProof/>
          <w:sz w:val="24"/>
          <w:szCs w:val="24"/>
        </w:rPr>
        <w:t>A. Joy, and M</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L. McNeely. 2020. “A Practical Approach to Using Integrated Knowledge Translation to Inform a Community-Based Exercise Study.” </w:t>
      </w:r>
      <w:r w:rsidRPr="006C3044">
        <w:rPr>
          <w:rFonts w:ascii="Times New Roman" w:hAnsi="Times New Roman" w:cs="Times New Roman"/>
          <w:i/>
          <w:iCs/>
          <w:noProof/>
          <w:sz w:val="24"/>
          <w:szCs w:val="24"/>
        </w:rPr>
        <w:t>International Journal of Environmental Research and Public Health</w:t>
      </w:r>
      <w:r w:rsidRPr="006C3044">
        <w:rPr>
          <w:rFonts w:ascii="Times New Roman" w:hAnsi="Times New Roman" w:cs="Times New Roman"/>
          <w:noProof/>
          <w:sz w:val="24"/>
          <w:szCs w:val="24"/>
        </w:rPr>
        <w:t xml:space="preserve"> 17 (11). doi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10.3390/ijerph17113911.</w:t>
      </w:r>
    </w:p>
    <w:p w14:paraId="5599FA6C"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Tabak, R.G</w:t>
      </w:r>
      <w:r>
        <w:rPr>
          <w:rFonts w:ascii="Times New Roman" w:hAnsi="Times New Roman" w:cs="Times New Roman"/>
          <w:noProof/>
          <w:sz w:val="24"/>
          <w:szCs w:val="24"/>
        </w:rPr>
        <w:t>.</w:t>
      </w:r>
      <w:r w:rsidRPr="006C3044">
        <w:rPr>
          <w:rFonts w:ascii="Times New Roman" w:hAnsi="Times New Roman" w:cs="Times New Roman"/>
          <w:noProof/>
          <w:sz w:val="24"/>
          <w:szCs w:val="24"/>
        </w:rPr>
        <w:t>, E.C</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Khoong, D</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Chambers, and R.C</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Brownson. 2012. “Bridging Research and Practice: Models for Dissemination and Implementation Research.” </w:t>
      </w:r>
      <w:r w:rsidRPr="006C3044">
        <w:rPr>
          <w:rFonts w:ascii="Times New Roman" w:hAnsi="Times New Roman" w:cs="Times New Roman"/>
          <w:i/>
          <w:iCs/>
          <w:noProof/>
          <w:sz w:val="24"/>
          <w:szCs w:val="24"/>
        </w:rPr>
        <w:t>American Journal of Preventative Medicine</w:t>
      </w:r>
      <w:r w:rsidRPr="006C3044">
        <w:rPr>
          <w:rFonts w:ascii="Times New Roman" w:hAnsi="Times New Roman" w:cs="Times New Roman"/>
          <w:noProof/>
          <w:sz w:val="24"/>
          <w:szCs w:val="24"/>
        </w:rPr>
        <w:t xml:space="preserve"> 43 (3): 337–50.</w:t>
      </w:r>
      <w:r w:rsidRPr="00EC61CE">
        <w:rPr>
          <w:rFonts w:ascii="Times New Roman" w:eastAsia="Times New Roman" w:hAnsi="Times New Roman" w:cs="Times New Roman"/>
          <w:sz w:val="24"/>
          <w:szCs w:val="24"/>
        </w:rPr>
        <w:t xml:space="preserve"> </w:t>
      </w:r>
      <w:r w:rsidRPr="00213703">
        <w:rPr>
          <w:rFonts w:ascii="Times New Roman" w:eastAsia="Times New Roman" w:hAnsi="Times New Roman" w:cs="Times New Roman"/>
          <w:sz w:val="24"/>
          <w:szCs w:val="24"/>
        </w:rPr>
        <w:t>doi: 10.1016/j.amepre.2012.05.024.</w:t>
      </w:r>
      <w:r>
        <w:rPr>
          <w:rFonts w:ascii="Times New Roman" w:eastAsia="Times New Roman" w:hAnsi="Times New Roman" w:cs="Times New Roman"/>
          <w:sz w:val="24"/>
          <w:szCs w:val="24"/>
        </w:rPr>
        <w:t xml:space="preserve"> </w:t>
      </w:r>
    </w:p>
    <w:p w14:paraId="0F28E87D"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Tamminen, K</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A., A. Bundon, B. Smith, M.H. McDonough, Z.A. Poucher, and M. Atkinson. 2021. “Considerations for Making Informed Choices about Engaging in Open Qualitative Research.” </w:t>
      </w:r>
      <w:r w:rsidRPr="006C3044">
        <w:rPr>
          <w:rFonts w:ascii="Times New Roman" w:hAnsi="Times New Roman" w:cs="Times New Roman"/>
          <w:i/>
          <w:iCs/>
          <w:noProof/>
          <w:sz w:val="24"/>
          <w:szCs w:val="24"/>
        </w:rPr>
        <w:t>Qualitative Research in Sport, Exercise and Health</w:t>
      </w:r>
      <w:r w:rsidRPr="006C3044">
        <w:rPr>
          <w:rFonts w:ascii="Times New Roman" w:hAnsi="Times New Roman" w:cs="Times New Roman"/>
          <w:noProof/>
          <w:sz w:val="24"/>
          <w:szCs w:val="24"/>
        </w:rPr>
        <w:t>. doi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10.1080/2159676X.2021.1901138.</w:t>
      </w:r>
    </w:p>
    <w:p w14:paraId="2F6BC26D"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Tee, J</w:t>
      </w:r>
      <w:r>
        <w:rPr>
          <w:rFonts w:ascii="Times New Roman" w:hAnsi="Times New Roman" w:cs="Times New Roman"/>
          <w:noProof/>
          <w:sz w:val="24"/>
          <w:szCs w:val="24"/>
        </w:rPr>
        <w:t>.</w:t>
      </w:r>
      <w:r w:rsidRPr="006C3044">
        <w:rPr>
          <w:rFonts w:ascii="Times New Roman" w:hAnsi="Times New Roman" w:cs="Times New Roman"/>
          <w:noProof/>
          <w:sz w:val="24"/>
          <w:szCs w:val="24"/>
        </w:rPr>
        <w:t>C., S</w:t>
      </w:r>
      <w:r>
        <w:rPr>
          <w:rFonts w:ascii="Times New Roman" w:hAnsi="Times New Roman" w:cs="Times New Roman"/>
          <w:noProof/>
          <w:sz w:val="24"/>
          <w:szCs w:val="24"/>
        </w:rPr>
        <w:t>.</w:t>
      </w:r>
      <w:r w:rsidRPr="006C3044">
        <w:rPr>
          <w:rFonts w:ascii="Times New Roman" w:hAnsi="Times New Roman" w:cs="Times New Roman"/>
          <w:noProof/>
          <w:sz w:val="24"/>
          <w:szCs w:val="24"/>
        </w:rPr>
        <w:t>J. McLaren, and B</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 xml:space="preserve">Jones. 2020. “Sports Injury Prevention Is Complex: We Need to Invest in Better Processes, Not Singular Solutions.” </w:t>
      </w:r>
      <w:r w:rsidRPr="006C3044">
        <w:rPr>
          <w:rFonts w:ascii="Times New Roman" w:hAnsi="Times New Roman" w:cs="Times New Roman"/>
          <w:i/>
          <w:iCs/>
          <w:noProof/>
          <w:sz w:val="24"/>
          <w:szCs w:val="24"/>
        </w:rPr>
        <w:t>Sports Medicine</w:t>
      </w:r>
      <w:r w:rsidRPr="006C3044">
        <w:rPr>
          <w:rFonts w:ascii="Times New Roman" w:hAnsi="Times New Roman" w:cs="Times New Roman"/>
          <w:noProof/>
          <w:sz w:val="24"/>
          <w:szCs w:val="24"/>
        </w:rPr>
        <w:t xml:space="preserve"> 50 (4): 689–702. doi</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10.1007/s40279-019-01232-4.</w:t>
      </w:r>
    </w:p>
    <w:p w14:paraId="540EA038"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Tomasone, J</w:t>
      </w:r>
      <w:r>
        <w:rPr>
          <w:rFonts w:ascii="Times New Roman" w:hAnsi="Times New Roman" w:cs="Times New Roman"/>
          <w:noProof/>
          <w:sz w:val="24"/>
          <w:szCs w:val="24"/>
        </w:rPr>
        <w:t>.</w:t>
      </w:r>
      <w:r w:rsidRPr="006C3044">
        <w:rPr>
          <w:rFonts w:ascii="Times New Roman" w:hAnsi="Times New Roman" w:cs="Times New Roman"/>
          <w:noProof/>
          <w:sz w:val="24"/>
          <w:szCs w:val="24"/>
        </w:rPr>
        <w:t>R., S</w:t>
      </w:r>
      <w:r>
        <w:rPr>
          <w:rFonts w:ascii="Times New Roman" w:hAnsi="Times New Roman" w:cs="Times New Roman"/>
          <w:noProof/>
          <w:sz w:val="24"/>
          <w:szCs w:val="24"/>
        </w:rPr>
        <w:t>.</w:t>
      </w:r>
      <w:r w:rsidRPr="006C3044">
        <w:rPr>
          <w:rFonts w:ascii="Times New Roman" w:hAnsi="Times New Roman" w:cs="Times New Roman"/>
          <w:noProof/>
          <w:sz w:val="24"/>
          <w:szCs w:val="24"/>
        </w:rPr>
        <w:t>M. Flood, A</w:t>
      </w:r>
      <w:r>
        <w:rPr>
          <w:rFonts w:ascii="Times New Roman" w:hAnsi="Times New Roman" w:cs="Times New Roman"/>
          <w:noProof/>
          <w:sz w:val="24"/>
          <w:szCs w:val="24"/>
        </w:rPr>
        <w:t>.</w:t>
      </w:r>
      <w:r w:rsidRPr="006C3044">
        <w:rPr>
          <w:rFonts w:ascii="Times New Roman" w:hAnsi="Times New Roman" w:cs="Times New Roman"/>
          <w:noProof/>
          <w:sz w:val="24"/>
          <w:szCs w:val="24"/>
        </w:rPr>
        <w:t>E. Latimer-Cheung, G</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Faulkner, M</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Duggan, R</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Jones, K</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N. Lane, et al. 2020. “Knowledge Translation of the Canadian 24-Hour Movement Guidelines for Adults Aged 18-64 Years and Adults Aged 65 Years or Older: A Collaborative Movement Guideline Knowledge Translation Process.” </w:t>
      </w:r>
      <w:r w:rsidRPr="006C3044">
        <w:rPr>
          <w:rFonts w:ascii="Times New Roman" w:hAnsi="Times New Roman" w:cs="Times New Roman"/>
          <w:i/>
          <w:iCs/>
          <w:noProof/>
          <w:sz w:val="24"/>
          <w:szCs w:val="24"/>
        </w:rPr>
        <w:t xml:space="preserve">Applied Physiology, Nutrition, and Metabolism = Physiologie Appliquee, Nutrition et </w:t>
      </w:r>
      <w:r w:rsidRPr="006C3044">
        <w:rPr>
          <w:rFonts w:ascii="Times New Roman" w:hAnsi="Times New Roman" w:cs="Times New Roman"/>
          <w:i/>
          <w:iCs/>
          <w:noProof/>
          <w:sz w:val="24"/>
          <w:szCs w:val="24"/>
        </w:rPr>
        <w:lastRenderedPageBreak/>
        <w:t>Metabolisme</w:t>
      </w:r>
      <w:r w:rsidRPr="006C3044">
        <w:rPr>
          <w:rFonts w:ascii="Times New Roman" w:hAnsi="Times New Roman" w:cs="Times New Roman"/>
          <w:noProof/>
          <w:sz w:val="24"/>
          <w:szCs w:val="24"/>
        </w:rPr>
        <w:t xml:space="preserve"> 45 (10): S103–24. doi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10.1139/apnm-2020-0601.</w:t>
      </w:r>
    </w:p>
    <w:p w14:paraId="50256F44"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Veltri, G</w:t>
      </w:r>
      <w:r>
        <w:rPr>
          <w:rFonts w:ascii="Times New Roman" w:hAnsi="Times New Roman" w:cs="Times New Roman"/>
          <w:noProof/>
          <w:sz w:val="24"/>
          <w:szCs w:val="24"/>
        </w:rPr>
        <w:t>.</w:t>
      </w:r>
      <w:r w:rsidRPr="006C3044">
        <w:rPr>
          <w:rFonts w:ascii="Times New Roman" w:hAnsi="Times New Roman" w:cs="Times New Roman"/>
          <w:noProof/>
          <w:sz w:val="24"/>
          <w:szCs w:val="24"/>
        </w:rPr>
        <w:t>A.,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Lim, and R</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Miller. 2014. “More than Meets the Eye: The Contribution of Qualitative Research to Evidence-Based Policy-Making.” </w:t>
      </w:r>
      <w:r w:rsidRPr="006C3044">
        <w:rPr>
          <w:rFonts w:ascii="Times New Roman" w:hAnsi="Times New Roman" w:cs="Times New Roman"/>
          <w:i/>
          <w:iCs/>
          <w:noProof/>
          <w:sz w:val="24"/>
          <w:szCs w:val="24"/>
        </w:rPr>
        <w:t>Innovation: The European Journal of Social Science Research</w:t>
      </w:r>
      <w:r w:rsidRPr="006C3044">
        <w:rPr>
          <w:rFonts w:ascii="Times New Roman" w:hAnsi="Times New Roman" w:cs="Times New Roman"/>
          <w:noProof/>
          <w:sz w:val="24"/>
          <w:szCs w:val="24"/>
        </w:rPr>
        <w:t xml:space="preserve"> 27 (1): 1–4. doi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10.1080/13511610.2013.806211.</w:t>
      </w:r>
    </w:p>
    <w:p w14:paraId="472A6542"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Wensing, M</w:t>
      </w:r>
      <w:r>
        <w:rPr>
          <w:rFonts w:ascii="Times New Roman" w:hAnsi="Times New Roman" w:cs="Times New Roman"/>
          <w:noProof/>
          <w:sz w:val="24"/>
          <w:szCs w:val="24"/>
        </w:rPr>
        <w:t>.</w:t>
      </w:r>
      <w:r w:rsidRPr="006C3044">
        <w:rPr>
          <w:rFonts w:ascii="Times New Roman" w:hAnsi="Times New Roman" w:cs="Times New Roman"/>
          <w:noProof/>
          <w:sz w:val="24"/>
          <w:szCs w:val="24"/>
        </w:rPr>
        <w:t>, M</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Bosch, and R</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Grol. 2013. “Developing and Selecting Knowledge Translation Interventions.” In </w:t>
      </w:r>
      <w:r w:rsidRPr="006C3044">
        <w:rPr>
          <w:rFonts w:ascii="Times New Roman" w:hAnsi="Times New Roman" w:cs="Times New Roman"/>
          <w:i/>
          <w:iCs/>
          <w:noProof/>
          <w:sz w:val="24"/>
          <w:szCs w:val="24"/>
        </w:rPr>
        <w:t>Knowledge Translation in Healthcare: Moving Evidence to Practice</w:t>
      </w:r>
      <w:r w:rsidRPr="006C3044">
        <w:rPr>
          <w:rFonts w:ascii="Times New Roman" w:hAnsi="Times New Roman" w:cs="Times New Roman"/>
          <w:noProof/>
          <w:sz w:val="24"/>
          <w:szCs w:val="24"/>
        </w:rPr>
        <w:t>, edited by S.E</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Straus,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Tetroe, and I.D</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Graham, 2nd ed., 150–62. Chichester, UK: Wiley-Blackwell.</w:t>
      </w:r>
    </w:p>
    <w:p w14:paraId="407B81D9"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Williams, O</w:t>
      </w:r>
      <w:r>
        <w:rPr>
          <w:rFonts w:ascii="Times New Roman" w:hAnsi="Times New Roman" w:cs="Times New Roman"/>
          <w:noProof/>
          <w:sz w:val="24"/>
          <w:szCs w:val="24"/>
        </w:rPr>
        <w:t>.</w:t>
      </w:r>
      <w:r w:rsidRPr="006C3044">
        <w:rPr>
          <w:rFonts w:ascii="Times New Roman" w:hAnsi="Times New Roman" w:cs="Times New Roman"/>
          <w:noProof/>
          <w:sz w:val="24"/>
          <w:szCs w:val="24"/>
        </w:rPr>
        <w:t>, S</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Sarre, S</w:t>
      </w:r>
      <w:r>
        <w:rPr>
          <w:rFonts w:ascii="Times New Roman" w:hAnsi="Times New Roman" w:cs="Times New Roman"/>
          <w:noProof/>
          <w:sz w:val="24"/>
          <w:szCs w:val="24"/>
        </w:rPr>
        <w:t>.</w:t>
      </w:r>
      <w:r w:rsidRPr="006C3044">
        <w:rPr>
          <w:rFonts w:ascii="Times New Roman" w:hAnsi="Times New Roman" w:cs="Times New Roman"/>
          <w:noProof/>
          <w:sz w:val="24"/>
          <w:szCs w:val="24"/>
        </w:rPr>
        <w:t>C</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Papoulias, S</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Knowles, G</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Robert, P</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Beresford, D</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Rose, S</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Carr, M</w:t>
      </w:r>
      <w:r>
        <w:rPr>
          <w:rFonts w:ascii="Times New Roman" w:hAnsi="Times New Roman" w:cs="Times New Roman"/>
          <w:noProof/>
          <w:sz w:val="24"/>
          <w:szCs w:val="24"/>
        </w:rPr>
        <w:t xml:space="preserve">. </w:t>
      </w:r>
      <w:r w:rsidRPr="006C3044">
        <w:rPr>
          <w:rFonts w:ascii="Times New Roman" w:hAnsi="Times New Roman" w:cs="Times New Roman"/>
          <w:noProof/>
          <w:sz w:val="24"/>
          <w:szCs w:val="24"/>
        </w:rPr>
        <w:t>Kaur, and V</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J. Palmer. 2020. “Lost in the Shadows: Reflections on the Dark Side of Co-Production.” </w:t>
      </w:r>
      <w:r w:rsidRPr="006C3044">
        <w:rPr>
          <w:rFonts w:ascii="Times New Roman" w:hAnsi="Times New Roman" w:cs="Times New Roman"/>
          <w:i/>
          <w:iCs/>
          <w:noProof/>
          <w:sz w:val="24"/>
          <w:szCs w:val="24"/>
        </w:rPr>
        <w:t>Health Research Policy and Systems</w:t>
      </w:r>
      <w:r w:rsidRPr="006C3044">
        <w:rPr>
          <w:rFonts w:ascii="Times New Roman" w:hAnsi="Times New Roman" w:cs="Times New Roman"/>
          <w:noProof/>
          <w:sz w:val="24"/>
          <w:szCs w:val="24"/>
        </w:rPr>
        <w:t xml:space="preserve"> 18 (43). doi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10.1186/s12961-020-00558-0.</w:t>
      </w:r>
    </w:p>
    <w:p w14:paraId="5D3138BF"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 xml:space="preserve">Williams, T.L. 2020. “Narratives Matter! Storying Sport Injury Experiences.” In </w:t>
      </w:r>
      <w:r w:rsidRPr="006C3044">
        <w:rPr>
          <w:rFonts w:ascii="Times New Roman" w:hAnsi="Times New Roman" w:cs="Times New Roman"/>
          <w:i/>
          <w:iCs/>
          <w:noProof/>
          <w:sz w:val="24"/>
          <w:szCs w:val="24"/>
        </w:rPr>
        <w:t>Sport Injury Psychology: Cultural, Relational, Methodological and Applied Considerations</w:t>
      </w:r>
      <w:r w:rsidRPr="006C3044">
        <w:rPr>
          <w:rFonts w:ascii="Times New Roman" w:hAnsi="Times New Roman" w:cs="Times New Roman"/>
          <w:noProof/>
          <w:sz w:val="24"/>
          <w:szCs w:val="24"/>
        </w:rPr>
        <w:t>, edited by R</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Wadey, 13–24. Abingdon, UK: Routledge.</w:t>
      </w:r>
    </w:p>
    <w:p w14:paraId="445AEC33"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Williamson, A</w:t>
      </w:r>
      <w:r>
        <w:rPr>
          <w:rFonts w:ascii="Times New Roman" w:hAnsi="Times New Roman" w:cs="Times New Roman"/>
          <w:noProof/>
          <w:sz w:val="24"/>
          <w:szCs w:val="24"/>
        </w:rPr>
        <w:t>.</w:t>
      </w:r>
      <w:r w:rsidRPr="006C3044">
        <w:rPr>
          <w:rFonts w:ascii="Times New Roman" w:hAnsi="Times New Roman" w:cs="Times New Roman"/>
          <w:noProof/>
          <w:sz w:val="24"/>
          <w:szCs w:val="24"/>
        </w:rPr>
        <w:t>, H</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Tait, F</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El Jardali, L</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Wolfenden, S</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Thackway,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Stewart, L</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O’Leary, and J</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Dixon. 2019. “How Are Evidence Generation Partnerships between Researchers and Policy-Makers Enacted in Practice? A Qualitative Interview Study.” </w:t>
      </w:r>
      <w:r w:rsidRPr="006C3044">
        <w:rPr>
          <w:rFonts w:ascii="Times New Roman" w:hAnsi="Times New Roman" w:cs="Times New Roman"/>
          <w:i/>
          <w:iCs/>
          <w:noProof/>
          <w:sz w:val="24"/>
          <w:szCs w:val="24"/>
        </w:rPr>
        <w:t>Health Research Policy and Systems</w:t>
      </w:r>
      <w:r w:rsidRPr="006C3044">
        <w:rPr>
          <w:rFonts w:ascii="Times New Roman" w:hAnsi="Times New Roman" w:cs="Times New Roman"/>
          <w:noProof/>
          <w:sz w:val="24"/>
          <w:szCs w:val="24"/>
        </w:rPr>
        <w:t xml:space="preserve"> 17 (41). doi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10.1186/s12961-019-0441-2.</w:t>
      </w:r>
    </w:p>
    <w:p w14:paraId="6F24412F"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6C3044">
        <w:rPr>
          <w:rFonts w:ascii="Times New Roman" w:hAnsi="Times New Roman" w:cs="Times New Roman"/>
          <w:noProof/>
          <w:sz w:val="24"/>
          <w:szCs w:val="24"/>
        </w:rPr>
        <w:t>Winter, S</w:t>
      </w:r>
      <w:r>
        <w:rPr>
          <w:rFonts w:ascii="Times New Roman" w:hAnsi="Times New Roman" w:cs="Times New Roman"/>
          <w:noProof/>
          <w:sz w:val="24"/>
          <w:szCs w:val="24"/>
        </w:rPr>
        <w:t>.</w:t>
      </w:r>
      <w:r w:rsidRPr="006C3044">
        <w:rPr>
          <w:rFonts w:ascii="Times New Roman" w:hAnsi="Times New Roman" w:cs="Times New Roman"/>
          <w:noProof/>
          <w:sz w:val="24"/>
          <w:szCs w:val="24"/>
        </w:rPr>
        <w:t>, and D</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Collins. 2015. “Where Is the Evidence in Our Sport Psychology Practice? A United Kingdom Perspective on the Underpinnings of Action.” </w:t>
      </w:r>
      <w:r w:rsidRPr="006C3044">
        <w:rPr>
          <w:rFonts w:ascii="Times New Roman" w:hAnsi="Times New Roman" w:cs="Times New Roman"/>
          <w:i/>
          <w:iCs/>
          <w:noProof/>
          <w:sz w:val="24"/>
          <w:szCs w:val="24"/>
        </w:rPr>
        <w:t>Professional Psychology: Research and Practice</w:t>
      </w:r>
      <w:r w:rsidRPr="006C3044">
        <w:rPr>
          <w:rFonts w:ascii="Times New Roman" w:hAnsi="Times New Roman" w:cs="Times New Roman"/>
          <w:noProof/>
          <w:sz w:val="24"/>
          <w:szCs w:val="24"/>
        </w:rPr>
        <w:t xml:space="preserve"> 46 (3): 175–82. doi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10.1037/pro0000014.</w:t>
      </w:r>
    </w:p>
    <w:p w14:paraId="5CE58E0D" w14:textId="77777777" w:rsidR="00151B6B" w:rsidRPr="006C3044"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rPr>
      </w:pPr>
      <w:r w:rsidRPr="006C3044">
        <w:rPr>
          <w:rFonts w:ascii="Times New Roman" w:hAnsi="Times New Roman" w:cs="Times New Roman"/>
          <w:noProof/>
          <w:sz w:val="24"/>
          <w:szCs w:val="24"/>
        </w:rPr>
        <w:t>Zych, M</w:t>
      </w:r>
      <w:r>
        <w:rPr>
          <w:rFonts w:ascii="Times New Roman" w:hAnsi="Times New Roman" w:cs="Times New Roman"/>
          <w:noProof/>
          <w:sz w:val="24"/>
          <w:szCs w:val="24"/>
        </w:rPr>
        <w:t>.</w:t>
      </w:r>
      <w:r w:rsidRPr="006C3044">
        <w:rPr>
          <w:rFonts w:ascii="Times New Roman" w:hAnsi="Times New Roman" w:cs="Times New Roman"/>
          <w:noProof/>
          <w:sz w:val="24"/>
          <w:szCs w:val="24"/>
        </w:rPr>
        <w:t>M</w:t>
      </w:r>
      <w:r>
        <w:rPr>
          <w:rFonts w:ascii="Times New Roman" w:hAnsi="Times New Roman" w:cs="Times New Roman"/>
          <w:noProof/>
          <w:sz w:val="24"/>
          <w:szCs w:val="24"/>
        </w:rPr>
        <w:t>.</w:t>
      </w:r>
      <w:r w:rsidRPr="006C3044">
        <w:rPr>
          <w:rFonts w:ascii="Times New Roman" w:hAnsi="Times New Roman" w:cs="Times New Roman"/>
          <w:noProof/>
          <w:sz w:val="24"/>
          <w:szCs w:val="24"/>
        </w:rPr>
        <w:t>, W</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B. Berta, and A</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R. Gagliardi. 2020. “Conceptualising the Initiation of </w:t>
      </w:r>
      <w:r w:rsidRPr="006C3044">
        <w:rPr>
          <w:rFonts w:ascii="Times New Roman" w:hAnsi="Times New Roman" w:cs="Times New Roman"/>
          <w:noProof/>
          <w:sz w:val="24"/>
          <w:szCs w:val="24"/>
        </w:rPr>
        <w:lastRenderedPageBreak/>
        <w:t xml:space="preserve">Researcher and Research User Partnerships: A Meta-Narrative Review.” </w:t>
      </w:r>
      <w:r w:rsidRPr="006C3044">
        <w:rPr>
          <w:rFonts w:ascii="Times New Roman" w:hAnsi="Times New Roman" w:cs="Times New Roman"/>
          <w:i/>
          <w:iCs/>
          <w:noProof/>
          <w:sz w:val="24"/>
          <w:szCs w:val="24"/>
        </w:rPr>
        <w:t>Health Research Policy and Systems</w:t>
      </w:r>
      <w:r w:rsidRPr="006C3044">
        <w:rPr>
          <w:rFonts w:ascii="Times New Roman" w:hAnsi="Times New Roman" w:cs="Times New Roman"/>
          <w:noProof/>
          <w:sz w:val="24"/>
          <w:szCs w:val="24"/>
        </w:rPr>
        <w:t xml:space="preserve"> 18 (24). doi</w:t>
      </w:r>
      <w:r>
        <w:rPr>
          <w:rFonts w:ascii="Times New Roman" w:hAnsi="Times New Roman" w:cs="Times New Roman"/>
          <w:noProof/>
          <w:sz w:val="24"/>
          <w:szCs w:val="24"/>
        </w:rPr>
        <w:t>:</w:t>
      </w:r>
      <w:r w:rsidRPr="006C3044">
        <w:rPr>
          <w:rFonts w:ascii="Times New Roman" w:hAnsi="Times New Roman" w:cs="Times New Roman"/>
          <w:noProof/>
          <w:sz w:val="24"/>
          <w:szCs w:val="24"/>
        </w:rPr>
        <w:t xml:space="preserve"> 10.1186/s12961-020-0536-9.</w:t>
      </w:r>
    </w:p>
    <w:p w14:paraId="68C5C723" w14:textId="6D876ACD" w:rsidR="008A4FE0" w:rsidRPr="008A4FE0" w:rsidRDefault="00151B6B" w:rsidP="003511A4">
      <w:pPr>
        <w:widowControl w:val="0"/>
        <w:autoSpaceDE w:val="0"/>
        <w:autoSpaceDN w:val="0"/>
        <w:adjustRightInd w:val="0"/>
        <w:spacing w:line="480" w:lineRule="auto"/>
        <w:ind w:left="480" w:hanging="480"/>
        <w:jc w:val="both"/>
        <w:rPr>
          <w:rFonts w:ascii="Times New Roman" w:hAnsi="Times New Roman" w:cs="Times New Roman"/>
          <w:noProof/>
          <w:sz w:val="24"/>
        </w:rPr>
      </w:pPr>
      <w:r>
        <w:rPr>
          <w:rFonts w:ascii="Times New Roman" w:hAnsi="Times New Roman" w:cs="Times New Roman"/>
          <w:sz w:val="24"/>
          <w:szCs w:val="24"/>
        </w:rPr>
        <w:fldChar w:fldCharType="end"/>
      </w:r>
      <w:r w:rsidR="006C3044">
        <w:rPr>
          <w:rFonts w:ascii="Times New Roman" w:hAnsi="Times New Roman" w:cs="Times New Roman"/>
          <w:sz w:val="24"/>
          <w:szCs w:val="24"/>
        </w:rPr>
        <w:fldChar w:fldCharType="begin" w:fldLock="1"/>
      </w:r>
      <w:r w:rsidR="006C3044">
        <w:rPr>
          <w:rFonts w:ascii="Times New Roman" w:hAnsi="Times New Roman" w:cs="Times New Roman"/>
          <w:sz w:val="24"/>
          <w:szCs w:val="24"/>
        </w:rPr>
        <w:instrText xml:space="preserve">ADDIN Mendeley Bibliography CSL_BIBLIOGRAPHY </w:instrText>
      </w:r>
      <w:r w:rsidR="006C3044">
        <w:rPr>
          <w:rFonts w:ascii="Times New Roman" w:hAnsi="Times New Roman" w:cs="Times New Roman"/>
          <w:sz w:val="24"/>
          <w:szCs w:val="24"/>
        </w:rPr>
        <w:fldChar w:fldCharType="separate"/>
      </w:r>
    </w:p>
    <w:p w14:paraId="59293BC4" w14:textId="58DF6CED" w:rsidR="00CC3DE5" w:rsidRDefault="006C3044" w:rsidP="00250DBC">
      <w:p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4D7C7FBE" w14:textId="77777777" w:rsidR="00CC3DE5" w:rsidRDefault="00CC3DE5" w:rsidP="00250DBC">
      <w:pPr>
        <w:spacing w:line="480" w:lineRule="auto"/>
        <w:jc w:val="both"/>
        <w:rPr>
          <w:rFonts w:ascii="Times New Roman" w:hAnsi="Times New Roman" w:cs="Times New Roman"/>
          <w:b/>
          <w:bCs/>
          <w:sz w:val="24"/>
          <w:szCs w:val="24"/>
        </w:rPr>
      </w:pPr>
    </w:p>
    <w:p w14:paraId="2B1E3C28" w14:textId="77777777" w:rsidR="00CC3DE5" w:rsidRDefault="00CC3DE5" w:rsidP="00250DBC">
      <w:pPr>
        <w:spacing w:line="480" w:lineRule="auto"/>
        <w:jc w:val="both"/>
        <w:rPr>
          <w:rFonts w:ascii="Times New Roman" w:hAnsi="Times New Roman" w:cs="Times New Roman"/>
          <w:b/>
          <w:bCs/>
          <w:sz w:val="24"/>
          <w:szCs w:val="24"/>
        </w:rPr>
      </w:pPr>
    </w:p>
    <w:p w14:paraId="76C2571C" w14:textId="77777777" w:rsidR="00CC3DE5" w:rsidRDefault="00CC3DE5" w:rsidP="00250DBC">
      <w:pPr>
        <w:spacing w:line="480" w:lineRule="auto"/>
        <w:jc w:val="both"/>
        <w:rPr>
          <w:rFonts w:ascii="Times New Roman" w:hAnsi="Times New Roman" w:cs="Times New Roman"/>
          <w:b/>
          <w:bCs/>
          <w:sz w:val="24"/>
          <w:szCs w:val="24"/>
        </w:rPr>
      </w:pPr>
    </w:p>
    <w:p w14:paraId="74D93FFD" w14:textId="77777777" w:rsidR="00CC3DE5" w:rsidRDefault="00CC3DE5" w:rsidP="00250DBC">
      <w:pPr>
        <w:spacing w:line="480" w:lineRule="auto"/>
        <w:jc w:val="both"/>
        <w:rPr>
          <w:rFonts w:ascii="Times New Roman" w:hAnsi="Times New Roman" w:cs="Times New Roman"/>
          <w:b/>
          <w:bCs/>
          <w:sz w:val="24"/>
          <w:szCs w:val="24"/>
        </w:rPr>
      </w:pPr>
    </w:p>
    <w:p w14:paraId="2694BEF2" w14:textId="77777777" w:rsidR="00CC3DE5" w:rsidRDefault="00CC3DE5" w:rsidP="00250DBC">
      <w:pPr>
        <w:spacing w:line="480" w:lineRule="auto"/>
        <w:jc w:val="both"/>
        <w:rPr>
          <w:rFonts w:ascii="Times New Roman" w:hAnsi="Times New Roman" w:cs="Times New Roman"/>
          <w:b/>
          <w:bCs/>
          <w:sz w:val="24"/>
          <w:szCs w:val="24"/>
        </w:rPr>
      </w:pPr>
    </w:p>
    <w:p w14:paraId="12D195F1" w14:textId="77777777" w:rsidR="00CC3DE5" w:rsidRDefault="00CC3DE5" w:rsidP="00250DBC">
      <w:pPr>
        <w:spacing w:line="480" w:lineRule="auto"/>
        <w:jc w:val="both"/>
        <w:rPr>
          <w:rFonts w:ascii="Times New Roman" w:hAnsi="Times New Roman" w:cs="Times New Roman"/>
          <w:b/>
          <w:bCs/>
          <w:sz w:val="24"/>
          <w:szCs w:val="24"/>
        </w:rPr>
      </w:pPr>
    </w:p>
    <w:p w14:paraId="3B877443" w14:textId="77777777" w:rsidR="00CC3DE5" w:rsidRDefault="00CC3DE5" w:rsidP="00250DBC">
      <w:pPr>
        <w:spacing w:line="480" w:lineRule="auto"/>
        <w:jc w:val="both"/>
        <w:rPr>
          <w:rFonts w:ascii="Times New Roman" w:hAnsi="Times New Roman" w:cs="Times New Roman"/>
          <w:b/>
          <w:bCs/>
          <w:sz w:val="24"/>
          <w:szCs w:val="24"/>
        </w:rPr>
      </w:pPr>
    </w:p>
    <w:p w14:paraId="5B28D425" w14:textId="3753951A" w:rsidR="00CC3DE5" w:rsidRDefault="00CC3DE5" w:rsidP="00250DBC">
      <w:pPr>
        <w:spacing w:line="480" w:lineRule="auto"/>
        <w:jc w:val="both"/>
        <w:rPr>
          <w:rFonts w:ascii="Times New Roman" w:hAnsi="Times New Roman" w:cs="Times New Roman"/>
          <w:b/>
          <w:bCs/>
          <w:sz w:val="24"/>
          <w:szCs w:val="24"/>
        </w:rPr>
      </w:pPr>
    </w:p>
    <w:p w14:paraId="1C8BD067" w14:textId="164B9BB5" w:rsidR="001349FE" w:rsidRDefault="001349FE" w:rsidP="00250DBC">
      <w:pPr>
        <w:spacing w:line="480" w:lineRule="auto"/>
        <w:jc w:val="both"/>
        <w:rPr>
          <w:rFonts w:ascii="Times New Roman" w:hAnsi="Times New Roman" w:cs="Times New Roman"/>
          <w:b/>
          <w:bCs/>
          <w:sz w:val="24"/>
          <w:szCs w:val="24"/>
        </w:rPr>
      </w:pPr>
    </w:p>
    <w:p w14:paraId="6DA124A0" w14:textId="61FF6F4B" w:rsidR="003511A4" w:rsidRDefault="003511A4" w:rsidP="00250DBC">
      <w:pPr>
        <w:spacing w:line="480" w:lineRule="auto"/>
        <w:jc w:val="both"/>
        <w:rPr>
          <w:rFonts w:ascii="Times New Roman" w:hAnsi="Times New Roman" w:cs="Times New Roman"/>
          <w:b/>
          <w:bCs/>
          <w:sz w:val="24"/>
          <w:szCs w:val="24"/>
        </w:rPr>
      </w:pPr>
    </w:p>
    <w:p w14:paraId="1F5D8A9B" w14:textId="06CBBE15" w:rsidR="003511A4" w:rsidRDefault="003511A4" w:rsidP="00250DBC">
      <w:pPr>
        <w:spacing w:line="480" w:lineRule="auto"/>
        <w:jc w:val="both"/>
        <w:rPr>
          <w:rFonts w:ascii="Times New Roman" w:hAnsi="Times New Roman" w:cs="Times New Roman"/>
          <w:b/>
          <w:bCs/>
          <w:sz w:val="24"/>
          <w:szCs w:val="24"/>
        </w:rPr>
      </w:pPr>
    </w:p>
    <w:p w14:paraId="5147E938" w14:textId="04FFD406" w:rsidR="003511A4" w:rsidRDefault="003511A4" w:rsidP="00250DBC">
      <w:pPr>
        <w:spacing w:line="480" w:lineRule="auto"/>
        <w:jc w:val="both"/>
        <w:rPr>
          <w:rFonts w:ascii="Times New Roman" w:hAnsi="Times New Roman" w:cs="Times New Roman"/>
          <w:b/>
          <w:bCs/>
          <w:sz w:val="24"/>
          <w:szCs w:val="24"/>
        </w:rPr>
      </w:pPr>
    </w:p>
    <w:p w14:paraId="6575AB84" w14:textId="031EE9E8" w:rsidR="003511A4" w:rsidRDefault="003511A4" w:rsidP="00250DBC">
      <w:pPr>
        <w:spacing w:line="480" w:lineRule="auto"/>
        <w:jc w:val="both"/>
        <w:rPr>
          <w:rFonts w:ascii="Times New Roman" w:hAnsi="Times New Roman" w:cs="Times New Roman"/>
          <w:b/>
          <w:bCs/>
          <w:sz w:val="24"/>
          <w:szCs w:val="24"/>
        </w:rPr>
      </w:pPr>
    </w:p>
    <w:p w14:paraId="540018DC" w14:textId="4D458398" w:rsidR="003511A4" w:rsidRDefault="003511A4" w:rsidP="00250DBC">
      <w:pPr>
        <w:spacing w:line="480" w:lineRule="auto"/>
        <w:jc w:val="both"/>
        <w:rPr>
          <w:rFonts w:ascii="Times New Roman" w:hAnsi="Times New Roman" w:cs="Times New Roman"/>
          <w:b/>
          <w:bCs/>
          <w:sz w:val="24"/>
          <w:szCs w:val="24"/>
        </w:rPr>
      </w:pPr>
    </w:p>
    <w:p w14:paraId="7ED64C6F" w14:textId="77777777" w:rsidR="003511A4" w:rsidRDefault="003511A4" w:rsidP="00250DBC">
      <w:pPr>
        <w:spacing w:line="480" w:lineRule="auto"/>
        <w:jc w:val="both"/>
        <w:rPr>
          <w:rFonts w:ascii="Times New Roman" w:hAnsi="Times New Roman" w:cs="Times New Roman"/>
          <w:b/>
          <w:bCs/>
          <w:sz w:val="24"/>
          <w:szCs w:val="24"/>
        </w:rPr>
      </w:pPr>
    </w:p>
    <w:p w14:paraId="0824E6B3" w14:textId="77777777" w:rsidR="001349FE" w:rsidRDefault="001349FE" w:rsidP="00250DBC">
      <w:pPr>
        <w:spacing w:line="480" w:lineRule="auto"/>
        <w:jc w:val="both"/>
        <w:rPr>
          <w:rFonts w:ascii="Times New Roman" w:hAnsi="Times New Roman" w:cs="Times New Roman"/>
          <w:b/>
          <w:bCs/>
          <w:sz w:val="24"/>
          <w:szCs w:val="24"/>
        </w:rPr>
      </w:pPr>
    </w:p>
    <w:p w14:paraId="655A57F8" w14:textId="339313BC" w:rsidR="00AB5C80" w:rsidRPr="00250DBC" w:rsidRDefault="00AB5C80" w:rsidP="00250DBC">
      <w:pPr>
        <w:spacing w:line="480" w:lineRule="auto"/>
        <w:jc w:val="both"/>
        <w:rPr>
          <w:rFonts w:ascii="Times New Roman" w:hAnsi="Times New Roman" w:cs="Times New Roman"/>
          <w:sz w:val="24"/>
          <w:szCs w:val="24"/>
        </w:rPr>
      </w:pPr>
      <w:r w:rsidRPr="00FD2BB6">
        <w:rPr>
          <w:rFonts w:ascii="Times New Roman" w:hAnsi="Times New Roman" w:cs="Times New Roman"/>
          <w:b/>
          <w:bCs/>
          <w:sz w:val="24"/>
          <w:szCs w:val="24"/>
        </w:rPr>
        <w:lastRenderedPageBreak/>
        <w:t xml:space="preserve">Table </w:t>
      </w:r>
      <w:r w:rsidRPr="00FD2BB6">
        <w:rPr>
          <w:rFonts w:ascii="Times New Roman" w:hAnsi="Times New Roman" w:cs="Times New Roman"/>
          <w:b/>
          <w:bCs/>
          <w:i/>
          <w:iCs/>
          <w:sz w:val="24"/>
          <w:szCs w:val="24"/>
        </w:rPr>
        <w:fldChar w:fldCharType="begin"/>
      </w:r>
      <w:r w:rsidRPr="00FD2BB6">
        <w:rPr>
          <w:rFonts w:ascii="Times New Roman" w:hAnsi="Times New Roman" w:cs="Times New Roman"/>
          <w:b/>
          <w:bCs/>
          <w:sz w:val="24"/>
          <w:szCs w:val="24"/>
        </w:rPr>
        <w:instrText xml:space="preserve"> SEQ Table \* ARABIC </w:instrText>
      </w:r>
      <w:r w:rsidRPr="00FD2BB6">
        <w:rPr>
          <w:rFonts w:ascii="Times New Roman" w:hAnsi="Times New Roman" w:cs="Times New Roman"/>
          <w:b/>
          <w:bCs/>
          <w:i/>
          <w:iCs/>
          <w:sz w:val="24"/>
          <w:szCs w:val="24"/>
        </w:rPr>
        <w:fldChar w:fldCharType="separate"/>
      </w:r>
      <w:r w:rsidR="00B5403D" w:rsidRPr="00FD2BB6">
        <w:rPr>
          <w:rFonts w:ascii="Times New Roman" w:hAnsi="Times New Roman" w:cs="Times New Roman"/>
          <w:b/>
          <w:bCs/>
          <w:noProof/>
          <w:sz w:val="24"/>
          <w:szCs w:val="24"/>
        </w:rPr>
        <w:t>1</w:t>
      </w:r>
      <w:r w:rsidRPr="00FD2BB6">
        <w:rPr>
          <w:rFonts w:ascii="Times New Roman" w:hAnsi="Times New Roman" w:cs="Times New Roman"/>
          <w:b/>
          <w:bCs/>
          <w:i/>
          <w:iCs/>
          <w:sz w:val="24"/>
          <w:szCs w:val="24"/>
        </w:rPr>
        <w:fldChar w:fldCharType="end"/>
      </w:r>
      <w:r w:rsidRPr="00FD2BB6">
        <w:rPr>
          <w:rFonts w:ascii="Times New Roman" w:hAnsi="Times New Roman" w:cs="Times New Roman"/>
          <w:b/>
          <w:bCs/>
          <w:sz w:val="24"/>
          <w:szCs w:val="24"/>
        </w:rPr>
        <w:t>: Description of the Knowledge to Action (KTA)</w:t>
      </w:r>
      <w:r w:rsidR="004A0AAA" w:rsidRPr="00FD2BB6">
        <w:rPr>
          <w:rFonts w:ascii="Times New Roman" w:hAnsi="Times New Roman" w:cs="Times New Roman"/>
          <w:b/>
          <w:bCs/>
          <w:sz w:val="24"/>
          <w:szCs w:val="24"/>
        </w:rPr>
        <w:t xml:space="preserve"> Framework </w:t>
      </w:r>
      <w:r w:rsidRPr="00FD2BB6">
        <w:rPr>
          <w:rFonts w:ascii="Times New Roman" w:hAnsi="Times New Roman" w:cs="Times New Roman"/>
          <w:b/>
          <w:bCs/>
          <w:i/>
          <w:iCs/>
          <w:sz w:val="24"/>
          <w:szCs w:val="24"/>
        </w:rPr>
        <w:fldChar w:fldCharType="begin" w:fldLock="1"/>
      </w:r>
      <w:r w:rsidR="00BA67C9">
        <w:rPr>
          <w:rFonts w:ascii="Times New Roman" w:hAnsi="Times New Roman" w:cs="Times New Roman"/>
          <w:b/>
          <w:bCs/>
          <w:sz w:val="24"/>
          <w:szCs w:val="24"/>
        </w:rPr>
        <w:instrText>ADDIN CSL_CITATION {"citationItems":[{"id":"ITEM-1","itemData":{"author":[{"dropping-particle":"","family":"Graham","given":"I.D","non-dropping-particle":"","parse-names":false,"suffix":""},{"dropping-particle":"","family":"Logan","given":"J","non-dropping-particle":"","parse-names":false,"suffix":""},{"dropping-particle":"","family":"Harrison","given":"M.B","non-dropping-particle":"","parse-names":false,"suffix":""},{"dropping-particle":"","family":"Straus","given":"S.E","non-dropping-particle":"","parse-names":false,"suffix":""},{"dropping-particle":"","family":"Tetroe","given":"J","non-dropping-particle":"","parse-names":false,"suffix":""},{"dropping-particle":"","family":"Caswell","given":"W","non-dropping-particle":"","parse-names":false,"suffix":""},{"dropping-particle":"","family":"Robinson","given":"N","non-dropping-particle":"","parse-names":false,"suffix":""}],"container-title":"The Journal of Continuing Education in the Health Professions","id":"ITEM-1","issued":{"date-parts":[["2006"]]},"page":"13-24","title":"Lost in knowledge translation: Time for a map?","type":"article-journal","volume":"26"},"uris":["http://www.mendeley.com/documents/?uuid=bc04bc8f-4a8a-4a43-9202-c0adec81e583"]}],"mendeley":{"formattedCitation":"(Graham et al. 2006)","plainTextFormattedCitation":"(Graham et al. 2006)","previouslyFormattedCitation":"(Graham et al. 2006)"},"properties":{"noteIndex":0},"schema":"https://github.com/citation-style-language/schema/raw/master/csl-citation.json"}</w:instrText>
      </w:r>
      <w:r w:rsidRPr="00FD2BB6">
        <w:rPr>
          <w:rFonts w:ascii="Times New Roman" w:hAnsi="Times New Roman" w:cs="Times New Roman"/>
          <w:b/>
          <w:bCs/>
          <w:i/>
          <w:iCs/>
          <w:sz w:val="24"/>
          <w:szCs w:val="24"/>
        </w:rPr>
        <w:fldChar w:fldCharType="separate"/>
      </w:r>
      <w:r w:rsidR="00BA67C9" w:rsidRPr="00BA67C9">
        <w:rPr>
          <w:rFonts w:ascii="Times New Roman" w:hAnsi="Times New Roman" w:cs="Times New Roman"/>
          <w:bCs/>
          <w:noProof/>
          <w:sz w:val="24"/>
          <w:szCs w:val="24"/>
        </w:rPr>
        <w:t>(Graham et al. 2006)</w:t>
      </w:r>
      <w:r w:rsidRPr="00FD2BB6">
        <w:rPr>
          <w:rFonts w:ascii="Times New Roman" w:hAnsi="Times New Roman" w:cs="Times New Roman"/>
          <w:b/>
          <w:bCs/>
          <w:i/>
          <w:iCs/>
          <w:sz w:val="24"/>
          <w:szCs w:val="24"/>
        </w:rPr>
        <w:fldChar w:fldCharType="end"/>
      </w:r>
      <w:r w:rsidR="004A0AAA" w:rsidRPr="00FD2BB6">
        <w:rPr>
          <w:rFonts w:ascii="Times New Roman" w:hAnsi="Times New Roman" w:cs="Times New Roman"/>
          <w:b/>
          <w:bCs/>
          <w:sz w:val="24"/>
          <w:szCs w:val="24"/>
        </w:rPr>
        <w:t xml:space="preserve">. </w:t>
      </w:r>
    </w:p>
    <w:tbl>
      <w:tblPr>
        <w:tblStyle w:val="PlainTable2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35"/>
        <w:gridCol w:w="6945"/>
      </w:tblGrid>
      <w:tr w:rsidR="004A0AAA" w14:paraId="5936F476" w14:textId="720CD8A2" w:rsidTr="00C577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il"/>
              <w:bottom w:val="single" w:sz="4" w:space="0" w:color="auto"/>
            </w:tcBorders>
            <w:vAlign w:val="center"/>
          </w:tcPr>
          <w:p w14:paraId="1D9FC751" w14:textId="77777777" w:rsidR="004A0AAA" w:rsidRPr="00C57797" w:rsidRDefault="004A0AAA" w:rsidP="00C57797">
            <w:pPr>
              <w:spacing w:line="360" w:lineRule="auto"/>
              <w:jc w:val="center"/>
              <w:rPr>
                <w:rFonts w:ascii="Times New Roman" w:eastAsia="Times New Roman" w:hAnsi="Times New Roman" w:cs="Times New Roman"/>
                <w:sz w:val="24"/>
                <w:szCs w:val="24"/>
              </w:rPr>
            </w:pPr>
            <w:r w:rsidRPr="00C57797">
              <w:rPr>
                <w:rFonts w:ascii="Times New Roman" w:eastAsia="Times New Roman" w:hAnsi="Times New Roman" w:cs="Times New Roman"/>
                <w:sz w:val="24"/>
                <w:szCs w:val="24"/>
              </w:rPr>
              <w:t>Phase</w:t>
            </w:r>
          </w:p>
        </w:tc>
        <w:tc>
          <w:tcPr>
            <w:tcW w:w="6945" w:type="dxa"/>
            <w:tcBorders>
              <w:bottom w:val="single" w:sz="4" w:space="0" w:color="auto"/>
              <w:right w:val="nil"/>
            </w:tcBorders>
            <w:vAlign w:val="center"/>
          </w:tcPr>
          <w:p w14:paraId="15AE426C" w14:textId="77777777" w:rsidR="004A0AAA" w:rsidRPr="00C57797" w:rsidRDefault="004A0AAA" w:rsidP="00C5779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57797">
              <w:rPr>
                <w:rFonts w:ascii="Times New Roman" w:eastAsia="Times New Roman" w:hAnsi="Times New Roman" w:cs="Times New Roman"/>
                <w:sz w:val="24"/>
                <w:szCs w:val="24"/>
              </w:rPr>
              <w:t>Description</w:t>
            </w:r>
          </w:p>
        </w:tc>
      </w:tr>
      <w:tr w:rsidR="004A0AAA" w14:paraId="7FA2DC09" w14:textId="36D8C2AC" w:rsidTr="00C57797">
        <w:trPr>
          <w:trHeight w:val="376"/>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single" w:sz="4" w:space="0" w:color="auto"/>
              <w:right w:val="single" w:sz="4" w:space="0" w:color="auto"/>
            </w:tcBorders>
            <w:vAlign w:val="center"/>
          </w:tcPr>
          <w:p w14:paraId="4EA59BC8" w14:textId="0BA319E0" w:rsidR="004A0AAA" w:rsidRPr="00C57797" w:rsidRDefault="004A0AAA" w:rsidP="00997818">
            <w:pPr>
              <w:spacing w:line="360" w:lineRule="auto"/>
              <w:rPr>
                <w:rFonts w:ascii="Times New Roman" w:eastAsia="Times New Roman" w:hAnsi="Times New Roman" w:cs="Times New Roman"/>
                <w:b w:val="0"/>
                <w:bCs w:val="0"/>
                <w:sz w:val="24"/>
                <w:szCs w:val="24"/>
              </w:rPr>
            </w:pPr>
            <w:r w:rsidRPr="00C57797">
              <w:rPr>
                <w:rFonts w:ascii="Times New Roman" w:eastAsia="Times New Roman" w:hAnsi="Times New Roman" w:cs="Times New Roman"/>
                <w:b w:val="0"/>
                <w:bCs w:val="0"/>
                <w:sz w:val="24"/>
                <w:szCs w:val="24"/>
              </w:rPr>
              <w:t>Knowledge Funnel</w:t>
            </w:r>
          </w:p>
        </w:tc>
        <w:tc>
          <w:tcPr>
            <w:tcW w:w="6945" w:type="dxa"/>
            <w:tcBorders>
              <w:top w:val="nil"/>
              <w:left w:val="single" w:sz="4" w:space="0" w:color="auto"/>
              <w:bottom w:val="single" w:sz="4" w:space="0" w:color="auto"/>
              <w:right w:val="nil"/>
            </w:tcBorders>
          </w:tcPr>
          <w:p w14:paraId="42563101" w14:textId="77777777" w:rsidR="004A0AAA" w:rsidRPr="50FFCBE9" w:rsidRDefault="004A0AAA" w:rsidP="0099781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4A0AAA" w14:paraId="3FD66941" w14:textId="43968F13" w:rsidTr="00C57797">
        <w:trPr>
          <w:trHeight w:val="1538"/>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single" w:sz="4" w:space="0" w:color="auto"/>
              <w:right w:val="single" w:sz="4" w:space="0" w:color="auto"/>
            </w:tcBorders>
            <w:vAlign w:val="center"/>
          </w:tcPr>
          <w:p w14:paraId="29D5551D" w14:textId="77777777" w:rsidR="004A0AAA" w:rsidRPr="00C57797" w:rsidRDefault="004A0AAA" w:rsidP="00997818">
            <w:pPr>
              <w:spacing w:line="360" w:lineRule="auto"/>
              <w:rPr>
                <w:rFonts w:ascii="Times New Roman" w:eastAsia="Times New Roman" w:hAnsi="Times New Roman" w:cs="Times New Roman"/>
                <w:b w:val="0"/>
                <w:bCs w:val="0"/>
                <w:i/>
                <w:iCs/>
                <w:color w:val="1F3864" w:themeColor="accent1" w:themeShade="80"/>
                <w:sz w:val="24"/>
                <w:szCs w:val="24"/>
              </w:rPr>
            </w:pPr>
            <w:r w:rsidRPr="00C57797">
              <w:rPr>
                <w:rFonts w:ascii="Times New Roman" w:eastAsia="Times New Roman" w:hAnsi="Times New Roman" w:cs="Times New Roman"/>
                <w:b w:val="0"/>
                <w:bCs w:val="0"/>
                <w:i/>
                <w:iCs/>
                <w:sz w:val="24"/>
                <w:szCs w:val="24"/>
              </w:rPr>
              <w:t>Knowledge Inquiry</w:t>
            </w:r>
          </w:p>
        </w:tc>
        <w:tc>
          <w:tcPr>
            <w:tcW w:w="6945" w:type="dxa"/>
            <w:tcBorders>
              <w:top w:val="nil"/>
              <w:left w:val="single" w:sz="4" w:space="0" w:color="auto"/>
              <w:bottom w:val="single" w:sz="4" w:space="0" w:color="auto"/>
              <w:right w:val="nil"/>
            </w:tcBorders>
          </w:tcPr>
          <w:p w14:paraId="782F0B6E" w14:textId="5331D61F" w:rsidR="004A0AAA" w:rsidRPr="00521AB0" w:rsidRDefault="004A0AAA" w:rsidP="0099781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50FFCBE9">
              <w:rPr>
                <w:rFonts w:ascii="Times New Roman" w:eastAsia="Times New Roman" w:hAnsi="Times New Roman" w:cs="Times New Roman"/>
                <w:sz w:val="24"/>
                <w:szCs w:val="24"/>
              </w:rPr>
              <w:t>The gathering of knowledge</w:t>
            </w:r>
            <w:r w:rsidR="00553CD0">
              <w:rPr>
                <w:rFonts w:ascii="Times New Roman" w:eastAsia="Times New Roman" w:hAnsi="Times New Roman" w:cs="Times New Roman"/>
                <w:sz w:val="24"/>
                <w:szCs w:val="24"/>
              </w:rPr>
              <w:t xml:space="preserve"> (e.g., </w:t>
            </w:r>
            <w:r w:rsidRPr="50FFCBE9">
              <w:rPr>
                <w:rFonts w:ascii="Times New Roman" w:eastAsia="Times New Roman" w:hAnsi="Times New Roman" w:cs="Times New Roman"/>
                <w:sz w:val="24"/>
                <w:szCs w:val="24"/>
              </w:rPr>
              <w:t>empirical research</w:t>
            </w:r>
            <w:r w:rsidR="00553CD0">
              <w:rPr>
                <w:rFonts w:ascii="Times New Roman" w:eastAsia="Times New Roman" w:hAnsi="Times New Roman" w:cs="Times New Roman"/>
                <w:sz w:val="24"/>
                <w:szCs w:val="24"/>
              </w:rPr>
              <w:t>)</w:t>
            </w:r>
            <w:r w:rsidRPr="50FFCBE9">
              <w:rPr>
                <w:rFonts w:ascii="Times New Roman" w:eastAsia="Times New Roman" w:hAnsi="Times New Roman" w:cs="Times New Roman"/>
                <w:sz w:val="24"/>
                <w:szCs w:val="24"/>
              </w:rPr>
              <w:t xml:space="preserve"> relevant to the practice problem. </w:t>
            </w:r>
            <w:r>
              <w:rPr>
                <w:rFonts w:ascii="Times New Roman" w:eastAsia="Times New Roman" w:hAnsi="Times New Roman" w:cs="Times New Roman"/>
                <w:sz w:val="24"/>
                <w:szCs w:val="24"/>
              </w:rPr>
              <w:t xml:space="preserve">Knowledge </w:t>
            </w:r>
            <w:r w:rsidRPr="50FFCBE9">
              <w:rPr>
                <w:rFonts w:ascii="Times New Roman" w:eastAsia="Times New Roman" w:hAnsi="Times New Roman" w:cs="Times New Roman"/>
                <w:sz w:val="24"/>
                <w:szCs w:val="24"/>
              </w:rPr>
              <w:t xml:space="preserve">should be gathered from all sources deemed relevant by </w:t>
            </w:r>
            <w:r w:rsidR="0075284B">
              <w:rPr>
                <w:rFonts w:ascii="Times New Roman" w:eastAsia="Times New Roman" w:hAnsi="Times New Roman" w:cs="Times New Roman"/>
                <w:sz w:val="24"/>
                <w:szCs w:val="24"/>
              </w:rPr>
              <w:t>researchers</w:t>
            </w:r>
            <w:r w:rsidR="00FA4F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knowledge users</w:t>
            </w:r>
            <w:r w:rsidR="00FA4F44">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decision makers</w:t>
            </w:r>
            <w:r w:rsidRPr="50FFCBE9">
              <w:rPr>
                <w:rFonts w:ascii="Times New Roman" w:eastAsia="Times New Roman" w:hAnsi="Times New Roman" w:cs="Times New Roman"/>
                <w:sz w:val="24"/>
                <w:szCs w:val="24"/>
              </w:rPr>
              <w:t xml:space="preserve"> (e.g., </w:t>
            </w:r>
            <w:r>
              <w:rPr>
                <w:rFonts w:ascii="Times New Roman" w:eastAsia="Times New Roman" w:hAnsi="Times New Roman" w:cs="Times New Roman"/>
                <w:sz w:val="24"/>
                <w:szCs w:val="24"/>
              </w:rPr>
              <w:t>unpublished/</w:t>
            </w:r>
            <w:r w:rsidR="00FA4F44">
              <w:rPr>
                <w:rFonts w:ascii="Times New Roman" w:eastAsia="Times New Roman" w:hAnsi="Times New Roman" w:cs="Times New Roman"/>
                <w:sz w:val="24"/>
                <w:szCs w:val="24"/>
              </w:rPr>
              <w:t>tacit</w:t>
            </w:r>
            <w:r>
              <w:rPr>
                <w:rFonts w:ascii="Times New Roman" w:eastAsia="Times New Roman" w:hAnsi="Times New Roman" w:cs="Times New Roman"/>
                <w:sz w:val="24"/>
                <w:szCs w:val="24"/>
              </w:rPr>
              <w:t xml:space="preserve"> knowledge</w:t>
            </w:r>
            <w:r w:rsidRPr="50FFCBE9">
              <w:rPr>
                <w:rFonts w:ascii="Times New Roman" w:eastAsia="Times New Roman" w:hAnsi="Times New Roman" w:cs="Times New Roman"/>
                <w:sz w:val="24"/>
                <w:szCs w:val="24"/>
              </w:rPr>
              <w:t xml:space="preserve">). </w:t>
            </w:r>
          </w:p>
        </w:tc>
      </w:tr>
      <w:tr w:rsidR="004A0AAA" w14:paraId="4413B0CC" w14:textId="408FEBD9" w:rsidTr="00C57797">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nil"/>
              <w:bottom w:val="single" w:sz="4" w:space="0" w:color="auto"/>
              <w:right w:val="single" w:sz="4" w:space="0" w:color="auto"/>
            </w:tcBorders>
            <w:vAlign w:val="center"/>
          </w:tcPr>
          <w:p w14:paraId="10C266FC" w14:textId="77777777" w:rsidR="004A0AAA" w:rsidRPr="00C57797" w:rsidRDefault="004A0AAA" w:rsidP="00997818">
            <w:pPr>
              <w:spacing w:line="360" w:lineRule="auto"/>
              <w:rPr>
                <w:rFonts w:ascii="Times New Roman" w:eastAsia="Times New Roman" w:hAnsi="Times New Roman" w:cs="Times New Roman"/>
                <w:b w:val="0"/>
                <w:bCs w:val="0"/>
                <w:i/>
                <w:iCs/>
                <w:color w:val="1F3864" w:themeColor="accent1" w:themeShade="80"/>
                <w:sz w:val="24"/>
                <w:szCs w:val="24"/>
              </w:rPr>
            </w:pPr>
            <w:r w:rsidRPr="00C57797">
              <w:rPr>
                <w:rFonts w:ascii="Times New Roman" w:eastAsia="Times New Roman" w:hAnsi="Times New Roman" w:cs="Times New Roman"/>
                <w:b w:val="0"/>
                <w:bCs w:val="0"/>
                <w:i/>
                <w:iCs/>
                <w:sz w:val="24"/>
                <w:szCs w:val="24"/>
              </w:rPr>
              <w:t>Knowledge Synthesis</w:t>
            </w:r>
          </w:p>
        </w:tc>
        <w:tc>
          <w:tcPr>
            <w:tcW w:w="6945" w:type="dxa"/>
            <w:tcBorders>
              <w:top w:val="single" w:sz="4" w:space="0" w:color="auto"/>
              <w:left w:val="single" w:sz="4" w:space="0" w:color="auto"/>
              <w:bottom w:val="single" w:sz="4" w:space="0" w:color="auto"/>
              <w:right w:val="nil"/>
            </w:tcBorders>
          </w:tcPr>
          <w:p w14:paraId="0CF592F6" w14:textId="165EAC86" w:rsidR="004A0AAA" w:rsidRPr="00755483" w:rsidRDefault="004A0AAA" w:rsidP="0099781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5483">
              <w:rPr>
                <w:rFonts w:ascii="Times New Roman" w:eastAsia="Times New Roman" w:hAnsi="Times New Roman" w:cs="Times New Roman"/>
                <w:sz w:val="24"/>
                <w:szCs w:val="24"/>
              </w:rPr>
              <w:t xml:space="preserve">The synergy of knowledge to form a more specialised knowledge base on the practice problem. Reviews </w:t>
            </w:r>
            <w:r w:rsidR="00A71608">
              <w:rPr>
                <w:rFonts w:ascii="Times New Roman" w:eastAsia="Times New Roman" w:hAnsi="Times New Roman" w:cs="Times New Roman"/>
                <w:sz w:val="24"/>
                <w:szCs w:val="24"/>
              </w:rPr>
              <w:t xml:space="preserve">(e.g., narrative) </w:t>
            </w:r>
            <w:r w:rsidRPr="00755483">
              <w:rPr>
                <w:rFonts w:ascii="Times New Roman" w:eastAsia="Times New Roman" w:hAnsi="Times New Roman" w:cs="Times New Roman"/>
                <w:sz w:val="24"/>
                <w:szCs w:val="24"/>
              </w:rPr>
              <w:t xml:space="preserve">may be sought or undertaken at this stage. If knowledge on the practice problem is missing, additional knowledge </w:t>
            </w:r>
            <w:r w:rsidR="00A10A89">
              <w:rPr>
                <w:rFonts w:ascii="Times New Roman" w:eastAsia="Times New Roman" w:hAnsi="Times New Roman" w:cs="Times New Roman"/>
                <w:sz w:val="24"/>
                <w:szCs w:val="24"/>
              </w:rPr>
              <w:t xml:space="preserve">gathering </w:t>
            </w:r>
            <w:r w:rsidR="0063220B">
              <w:rPr>
                <w:rFonts w:ascii="Times New Roman" w:eastAsia="Times New Roman" w:hAnsi="Times New Roman" w:cs="Times New Roman"/>
                <w:sz w:val="24"/>
                <w:szCs w:val="24"/>
              </w:rPr>
              <w:t xml:space="preserve">may be </w:t>
            </w:r>
            <w:r w:rsidR="008D38C6">
              <w:rPr>
                <w:rFonts w:ascii="Times New Roman" w:eastAsia="Times New Roman" w:hAnsi="Times New Roman" w:cs="Times New Roman"/>
                <w:sz w:val="24"/>
                <w:szCs w:val="24"/>
              </w:rPr>
              <w:t>sought</w:t>
            </w:r>
            <w:r w:rsidR="00A10A89">
              <w:rPr>
                <w:rFonts w:ascii="Times New Roman" w:eastAsia="Times New Roman" w:hAnsi="Times New Roman" w:cs="Times New Roman"/>
                <w:sz w:val="24"/>
                <w:szCs w:val="24"/>
              </w:rPr>
              <w:t xml:space="preserve"> </w:t>
            </w:r>
            <w:r w:rsidRPr="00755483">
              <w:rPr>
                <w:rFonts w:ascii="Times New Roman" w:eastAsia="Times New Roman" w:hAnsi="Times New Roman" w:cs="Times New Roman"/>
                <w:sz w:val="24"/>
                <w:szCs w:val="24"/>
              </w:rPr>
              <w:t xml:space="preserve">(e.g., </w:t>
            </w:r>
            <w:r w:rsidR="00E006D3">
              <w:rPr>
                <w:rFonts w:ascii="Times New Roman" w:eastAsia="Times New Roman" w:hAnsi="Times New Roman" w:cs="Times New Roman"/>
                <w:sz w:val="24"/>
                <w:szCs w:val="24"/>
              </w:rPr>
              <w:t xml:space="preserve">prepare and </w:t>
            </w:r>
            <w:r w:rsidRPr="00755483">
              <w:rPr>
                <w:rFonts w:ascii="Times New Roman" w:eastAsia="Times New Roman" w:hAnsi="Times New Roman" w:cs="Times New Roman"/>
                <w:sz w:val="24"/>
                <w:szCs w:val="24"/>
              </w:rPr>
              <w:t>conduc</w:t>
            </w:r>
            <w:r w:rsidR="008D38C6">
              <w:rPr>
                <w:rFonts w:ascii="Times New Roman" w:eastAsia="Times New Roman" w:hAnsi="Times New Roman" w:cs="Times New Roman"/>
                <w:sz w:val="24"/>
                <w:szCs w:val="24"/>
              </w:rPr>
              <w:t>t</w:t>
            </w:r>
            <w:r w:rsidRPr="00755483">
              <w:rPr>
                <w:rFonts w:ascii="Times New Roman" w:eastAsia="Times New Roman" w:hAnsi="Times New Roman" w:cs="Times New Roman"/>
                <w:sz w:val="24"/>
                <w:szCs w:val="24"/>
              </w:rPr>
              <w:t xml:space="preserve"> </w:t>
            </w:r>
            <w:r w:rsidR="004A7408">
              <w:rPr>
                <w:rFonts w:ascii="Times New Roman" w:eastAsia="Times New Roman" w:hAnsi="Times New Roman" w:cs="Times New Roman"/>
                <w:sz w:val="24"/>
                <w:szCs w:val="24"/>
              </w:rPr>
              <w:t xml:space="preserve">empirical </w:t>
            </w:r>
            <w:r w:rsidRPr="00755483">
              <w:rPr>
                <w:rFonts w:ascii="Times New Roman" w:eastAsia="Times New Roman" w:hAnsi="Times New Roman" w:cs="Times New Roman"/>
                <w:sz w:val="24"/>
                <w:szCs w:val="24"/>
              </w:rPr>
              <w:t>research</w:t>
            </w:r>
            <w:r w:rsidR="00E006D3">
              <w:rPr>
                <w:rFonts w:ascii="Times New Roman" w:eastAsia="Times New Roman" w:hAnsi="Times New Roman" w:cs="Times New Roman"/>
                <w:sz w:val="24"/>
                <w:szCs w:val="24"/>
              </w:rPr>
              <w:t xml:space="preserve"> with knowledge users</w:t>
            </w:r>
            <w:r w:rsidRPr="00755483">
              <w:rPr>
                <w:rFonts w:ascii="Times New Roman" w:eastAsia="Times New Roman" w:hAnsi="Times New Roman" w:cs="Times New Roman"/>
                <w:sz w:val="24"/>
                <w:szCs w:val="24"/>
              </w:rPr>
              <w:t>).</w:t>
            </w:r>
          </w:p>
        </w:tc>
      </w:tr>
      <w:tr w:rsidR="004A0AAA" w14:paraId="34B92029" w14:textId="45BEB59A" w:rsidTr="00C57797">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nil"/>
              <w:bottom w:val="single" w:sz="4" w:space="0" w:color="auto"/>
              <w:right w:val="single" w:sz="4" w:space="0" w:color="auto"/>
            </w:tcBorders>
            <w:vAlign w:val="center"/>
          </w:tcPr>
          <w:p w14:paraId="3849CA6F" w14:textId="77777777" w:rsidR="004A0AAA" w:rsidRPr="00C57797" w:rsidRDefault="004A0AAA" w:rsidP="00997818">
            <w:pPr>
              <w:spacing w:line="360" w:lineRule="auto"/>
              <w:rPr>
                <w:rFonts w:ascii="Times New Roman" w:eastAsia="Times New Roman" w:hAnsi="Times New Roman" w:cs="Times New Roman"/>
                <w:b w:val="0"/>
                <w:bCs w:val="0"/>
                <w:i/>
                <w:iCs/>
                <w:color w:val="1F3864" w:themeColor="accent1" w:themeShade="80"/>
                <w:sz w:val="24"/>
                <w:szCs w:val="24"/>
              </w:rPr>
            </w:pPr>
            <w:r w:rsidRPr="00C57797">
              <w:rPr>
                <w:rFonts w:ascii="Times New Roman" w:eastAsia="Times New Roman" w:hAnsi="Times New Roman" w:cs="Times New Roman"/>
                <w:b w:val="0"/>
                <w:bCs w:val="0"/>
                <w:i/>
                <w:iCs/>
                <w:sz w:val="24"/>
                <w:szCs w:val="24"/>
              </w:rPr>
              <w:t>Knowledge Products/ Tools</w:t>
            </w:r>
          </w:p>
        </w:tc>
        <w:tc>
          <w:tcPr>
            <w:tcW w:w="6945" w:type="dxa"/>
            <w:tcBorders>
              <w:top w:val="single" w:sz="4" w:space="0" w:color="auto"/>
              <w:left w:val="single" w:sz="4" w:space="0" w:color="auto"/>
              <w:bottom w:val="single" w:sz="4" w:space="0" w:color="auto"/>
              <w:right w:val="nil"/>
            </w:tcBorders>
          </w:tcPr>
          <w:p w14:paraId="01E7CD3C" w14:textId="2A1E1E97" w:rsidR="004A0AAA" w:rsidRPr="00755483" w:rsidRDefault="004A0AAA" w:rsidP="0099781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5483">
              <w:rPr>
                <w:rFonts w:ascii="Times New Roman" w:eastAsia="Times New Roman" w:hAnsi="Times New Roman" w:cs="Times New Roman"/>
                <w:sz w:val="24"/>
                <w:szCs w:val="24"/>
              </w:rPr>
              <w:t xml:space="preserve">The development of user-friendly materials </w:t>
            </w:r>
            <w:r w:rsidR="00121B00">
              <w:rPr>
                <w:rFonts w:ascii="Times New Roman" w:eastAsia="Times New Roman" w:hAnsi="Times New Roman" w:cs="Times New Roman"/>
                <w:sz w:val="24"/>
                <w:szCs w:val="24"/>
              </w:rPr>
              <w:t xml:space="preserve">(e.g., guidelines, </w:t>
            </w:r>
            <w:r w:rsidR="00AD24D5">
              <w:rPr>
                <w:rFonts w:ascii="Times New Roman" w:eastAsia="Times New Roman" w:hAnsi="Times New Roman" w:cs="Times New Roman"/>
                <w:sz w:val="24"/>
                <w:szCs w:val="24"/>
              </w:rPr>
              <w:t xml:space="preserve">videos, websites, handouts, creative representations) </w:t>
            </w:r>
            <w:r w:rsidRPr="00755483">
              <w:rPr>
                <w:rFonts w:ascii="Times New Roman" w:eastAsia="Times New Roman" w:hAnsi="Times New Roman" w:cs="Times New Roman"/>
                <w:sz w:val="24"/>
                <w:szCs w:val="24"/>
              </w:rPr>
              <w:t>whose purpose it is to represent the synthesised, useful knowledge to the practice problem</w:t>
            </w:r>
            <w:r>
              <w:rPr>
                <w:rFonts w:ascii="Times New Roman" w:eastAsia="Times New Roman" w:hAnsi="Times New Roman" w:cs="Times New Roman"/>
                <w:sz w:val="24"/>
                <w:szCs w:val="24"/>
              </w:rPr>
              <w:t xml:space="preserve">. </w:t>
            </w:r>
            <w:r w:rsidRPr="00755483">
              <w:rPr>
                <w:rFonts w:ascii="Times New Roman" w:eastAsia="Times New Roman" w:hAnsi="Times New Roman" w:cs="Times New Roman"/>
                <w:sz w:val="24"/>
                <w:szCs w:val="24"/>
              </w:rPr>
              <w:t>Collaboration</w:t>
            </w:r>
            <w:r w:rsidR="00E006D3">
              <w:rPr>
                <w:rFonts w:ascii="Times New Roman" w:eastAsia="Times New Roman" w:hAnsi="Times New Roman" w:cs="Times New Roman"/>
                <w:sz w:val="24"/>
                <w:szCs w:val="24"/>
              </w:rPr>
              <w:t xml:space="preserve"> with knowledge users</w:t>
            </w:r>
            <w:r w:rsidRPr="00755483">
              <w:rPr>
                <w:rFonts w:ascii="Times New Roman" w:eastAsia="Times New Roman" w:hAnsi="Times New Roman" w:cs="Times New Roman"/>
                <w:sz w:val="24"/>
                <w:szCs w:val="24"/>
              </w:rPr>
              <w:t xml:space="preserve"> is vital to determine what knowledge and format is most useful</w:t>
            </w:r>
            <w:r w:rsidR="0063220B">
              <w:rPr>
                <w:rFonts w:ascii="Times New Roman" w:eastAsia="Times New Roman" w:hAnsi="Times New Roman" w:cs="Times New Roman"/>
                <w:sz w:val="24"/>
                <w:szCs w:val="24"/>
              </w:rPr>
              <w:t xml:space="preserve"> in the setting.</w:t>
            </w:r>
          </w:p>
        </w:tc>
      </w:tr>
      <w:tr w:rsidR="004A0AAA" w14:paraId="5F0D0F4D" w14:textId="613F3190" w:rsidTr="00C57797">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single" w:sz="4" w:space="0" w:color="auto"/>
              <w:right w:val="single" w:sz="4" w:space="0" w:color="auto"/>
            </w:tcBorders>
            <w:vAlign w:val="center"/>
          </w:tcPr>
          <w:p w14:paraId="20CA7CD5" w14:textId="22F9E935" w:rsidR="004A0AAA" w:rsidRPr="001D462E" w:rsidRDefault="004A0AAA" w:rsidP="00997818">
            <w:pPr>
              <w:spacing w:line="360" w:lineRule="auto"/>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Action Cycle</w:t>
            </w:r>
          </w:p>
        </w:tc>
        <w:tc>
          <w:tcPr>
            <w:tcW w:w="6945" w:type="dxa"/>
            <w:tcBorders>
              <w:top w:val="nil"/>
              <w:left w:val="single" w:sz="4" w:space="0" w:color="auto"/>
              <w:bottom w:val="single" w:sz="4" w:space="0" w:color="auto"/>
              <w:right w:val="nil"/>
            </w:tcBorders>
          </w:tcPr>
          <w:p w14:paraId="1323CA1A" w14:textId="77777777" w:rsidR="004A0AAA" w:rsidRPr="50FFCBE9" w:rsidRDefault="004A0AAA" w:rsidP="0099781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4A0AAA" w14:paraId="66E16577" w14:textId="25CEB06F" w:rsidTr="00C57797">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single" w:sz="4" w:space="0" w:color="auto"/>
              <w:right w:val="single" w:sz="4" w:space="0" w:color="auto"/>
            </w:tcBorders>
            <w:vAlign w:val="center"/>
          </w:tcPr>
          <w:p w14:paraId="3084AB99" w14:textId="65B44912" w:rsidR="004A0AAA" w:rsidRPr="00C57797" w:rsidRDefault="004A0AAA" w:rsidP="00997818">
            <w:pPr>
              <w:spacing w:line="360" w:lineRule="auto"/>
              <w:rPr>
                <w:rFonts w:ascii="Times New Roman" w:eastAsia="Times New Roman" w:hAnsi="Times New Roman" w:cs="Times New Roman"/>
                <w:b w:val="0"/>
                <w:bCs w:val="0"/>
                <w:i/>
                <w:iCs/>
                <w:sz w:val="24"/>
                <w:szCs w:val="24"/>
              </w:rPr>
            </w:pPr>
            <w:r w:rsidRPr="00C57797">
              <w:rPr>
                <w:rFonts w:ascii="Times New Roman" w:eastAsia="Times New Roman" w:hAnsi="Times New Roman" w:cs="Times New Roman"/>
                <w:b w:val="0"/>
                <w:bCs w:val="0"/>
                <w:i/>
                <w:iCs/>
                <w:sz w:val="24"/>
                <w:szCs w:val="24"/>
              </w:rPr>
              <w:t xml:space="preserve">Identify </w:t>
            </w:r>
            <w:r w:rsidR="006F1BFC">
              <w:rPr>
                <w:rFonts w:ascii="Times New Roman" w:eastAsia="Times New Roman" w:hAnsi="Times New Roman" w:cs="Times New Roman"/>
                <w:b w:val="0"/>
                <w:bCs w:val="0"/>
                <w:i/>
                <w:iCs/>
                <w:sz w:val="24"/>
                <w:szCs w:val="24"/>
              </w:rPr>
              <w:t>P</w:t>
            </w:r>
            <w:r w:rsidRPr="00C57797">
              <w:rPr>
                <w:rFonts w:ascii="Times New Roman" w:eastAsia="Times New Roman" w:hAnsi="Times New Roman" w:cs="Times New Roman"/>
                <w:b w:val="0"/>
                <w:bCs w:val="0"/>
                <w:i/>
                <w:iCs/>
                <w:sz w:val="24"/>
                <w:szCs w:val="24"/>
              </w:rPr>
              <w:t xml:space="preserve">ractice </w:t>
            </w:r>
            <w:r w:rsidR="006F1BFC">
              <w:rPr>
                <w:rFonts w:ascii="Times New Roman" w:eastAsia="Times New Roman" w:hAnsi="Times New Roman" w:cs="Times New Roman"/>
                <w:b w:val="0"/>
                <w:bCs w:val="0"/>
                <w:i/>
                <w:iCs/>
                <w:sz w:val="24"/>
                <w:szCs w:val="24"/>
              </w:rPr>
              <w:t>P</w:t>
            </w:r>
            <w:r w:rsidRPr="00C57797">
              <w:rPr>
                <w:rFonts w:ascii="Times New Roman" w:eastAsia="Times New Roman" w:hAnsi="Times New Roman" w:cs="Times New Roman"/>
                <w:b w:val="0"/>
                <w:bCs w:val="0"/>
                <w:i/>
                <w:iCs/>
                <w:sz w:val="24"/>
                <w:szCs w:val="24"/>
              </w:rPr>
              <w:t xml:space="preserve">roblem/ Determine the </w:t>
            </w:r>
            <w:r w:rsidR="006F1BFC">
              <w:rPr>
                <w:rFonts w:ascii="Times New Roman" w:eastAsia="Times New Roman" w:hAnsi="Times New Roman" w:cs="Times New Roman"/>
                <w:b w:val="0"/>
                <w:bCs w:val="0"/>
                <w:i/>
                <w:iCs/>
                <w:sz w:val="24"/>
                <w:szCs w:val="24"/>
              </w:rPr>
              <w:t>K</w:t>
            </w:r>
            <w:r w:rsidRPr="00C57797">
              <w:rPr>
                <w:rFonts w:ascii="Times New Roman" w:eastAsia="Times New Roman" w:hAnsi="Times New Roman" w:cs="Times New Roman"/>
                <w:b w:val="0"/>
                <w:bCs w:val="0"/>
                <w:i/>
                <w:iCs/>
                <w:sz w:val="24"/>
                <w:szCs w:val="24"/>
              </w:rPr>
              <w:t xml:space="preserve">now-do </w:t>
            </w:r>
            <w:r w:rsidR="006F1BFC">
              <w:rPr>
                <w:rFonts w:ascii="Times New Roman" w:eastAsia="Times New Roman" w:hAnsi="Times New Roman" w:cs="Times New Roman"/>
                <w:b w:val="0"/>
                <w:bCs w:val="0"/>
                <w:i/>
                <w:iCs/>
                <w:sz w:val="24"/>
                <w:szCs w:val="24"/>
              </w:rPr>
              <w:t>G</w:t>
            </w:r>
            <w:r w:rsidRPr="00C57797">
              <w:rPr>
                <w:rFonts w:ascii="Times New Roman" w:eastAsia="Times New Roman" w:hAnsi="Times New Roman" w:cs="Times New Roman"/>
                <w:b w:val="0"/>
                <w:bCs w:val="0"/>
                <w:i/>
                <w:iCs/>
                <w:sz w:val="24"/>
                <w:szCs w:val="24"/>
              </w:rPr>
              <w:t xml:space="preserve">ap/ Select &amp; </w:t>
            </w:r>
            <w:r w:rsidR="006F1BFC">
              <w:rPr>
                <w:rFonts w:ascii="Times New Roman" w:eastAsia="Times New Roman" w:hAnsi="Times New Roman" w:cs="Times New Roman"/>
                <w:b w:val="0"/>
                <w:bCs w:val="0"/>
                <w:i/>
                <w:iCs/>
                <w:sz w:val="24"/>
                <w:szCs w:val="24"/>
              </w:rPr>
              <w:t>R</w:t>
            </w:r>
            <w:r w:rsidRPr="00C57797">
              <w:rPr>
                <w:rFonts w:ascii="Times New Roman" w:eastAsia="Times New Roman" w:hAnsi="Times New Roman" w:cs="Times New Roman"/>
                <w:b w:val="0"/>
                <w:bCs w:val="0"/>
                <w:i/>
                <w:iCs/>
                <w:sz w:val="24"/>
                <w:szCs w:val="24"/>
              </w:rPr>
              <w:t xml:space="preserve">eview </w:t>
            </w:r>
            <w:r w:rsidR="006F1BFC">
              <w:rPr>
                <w:rFonts w:ascii="Times New Roman" w:eastAsia="Times New Roman" w:hAnsi="Times New Roman" w:cs="Times New Roman"/>
                <w:b w:val="0"/>
                <w:bCs w:val="0"/>
                <w:i/>
                <w:iCs/>
                <w:sz w:val="24"/>
                <w:szCs w:val="24"/>
              </w:rPr>
              <w:t>K</w:t>
            </w:r>
            <w:r w:rsidRPr="00C57797">
              <w:rPr>
                <w:rFonts w:ascii="Times New Roman" w:eastAsia="Times New Roman" w:hAnsi="Times New Roman" w:cs="Times New Roman"/>
                <w:b w:val="0"/>
                <w:bCs w:val="0"/>
                <w:i/>
                <w:iCs/>
                <w:sz w:val="24"/>
                <w:szCs w:val="24"/>
              </w:rPr>
              <w:t>nowledge</w:t>
            </w:r>
          </w:p>
        </w:tc>
        <w:tc>
          <w:tcPr>
            <w:tcW w:w="6945" w:type="dxa"/>
            <w:tcBorders>
              <w:top w:val="nil"/>
              <w:left w:val="single" w:sz="4" w:space="0" w:color="auto"/>
              <w:bottom w:val="single" w:sz="4" w:space="0" w:color="auto"/>
              <w:right w:val="nil"/>
            </w:tcBorders>
          </w:tcPr>
          <w:p w14:paraId="6CB7EBE3" w14:textId="0EACC670" w:rsidR="004A0AAA" w:rsidRPr="50FFCBE9" w:rsidRDefault="004A0AAA" w:rsidP="0099781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50FFCBE9">
              <w:rPr>
                <w:rFonts w:ascii="Times New Roman" w:eastAsia="Times New Roman" w:hAnsi="Times New Roman" w:cs="Times New Roman"/>
                <w:sz w:val="24"/>
                <w:szCs w:val="24"/>
              </w:rPr>
              <w:t xml:space="preserve">The practice problem is recognised by knowledge users and/or decision makers and brought to the attention of </w:t>
            </w:r>
            <w:r w:rsidR="0075284B">
              <w:rPr>
                <w:rFonts w:ascii="Times New Roman" w:eastAsia="Times New Roman" w:hAnsi="Times New Roman" w:cs="Times New Roman"/>
                <w:sz w:val="24"/>
                <w:szCs w:val="24"/>
              </w:rPr>
              <w:t>researchers</w:t>
            </w:r>
            <w:r w:rsidRPr="50FFCBE9">
              <w:rPr>
                <w:rFonts w:ascii="Times New Roman" w:eastAsia="Times New Roman" w:hAnsi="Times New Roman" w:cs="Times New Roman"/>
                <w:sz w:val="24"/>
                <w:szCs w:val="24"/>
              </w:rPr>
              <w:t>. The gap between what is known about the problem, and the problem itself is determined, and knowledge to address the problem is selected and reviewed for use.</w:t>
            </w:r>
          </w:p>
        </w:tc>
      </w:tr>
      <w:tr w:rsidR="004A0AAA" w14:paraId="42B6BB1A" w14:textId="612B43E2" w:rsidTr="00C57797">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nil"/>
              <w:bottom w:val="single" w:sz="4" w:space="0" w:color="auto"/>
              <w:right w:val="single" w:sz="4" w:space="0" w:color="auto"/>
            </w:tcBorders>
            <w:vAlign w:val="center"/>
          </w:tcPr>
          <w:p w14:paraId="0D92DA63" w14:textId="77777777" w:rsidR="004A0AAA" w:rsidRPr="00C57797" w:rsidRDefault="004A0AAA" w:rsidP="00997818">
            <w:pPr>
              <w:spacing w:line="360" w:lineRule="auto"/>
              <w:rPr>
                <w:rFonts w:ascii="Times New Roman" w:eastAsia="Times New Roman" w:hAnsi="Times New Roman" w:cs="Times New Roman"/>
                <w:b w:val="0"/>
                <w:bCs w:val="0"/>
                <w:i/>
                <w:iCs/>
                <w:sz w:val="24"/>
                <w:szCs w:val="24"/>
              </w:rPr>
            </w:pPr>
            <w:r w:rsidRPr="00C57797">
              <w:rPr>
                <w:rFonts w:ascii="Times New Roman" w:eastAsia="Times New Roman" w:hAnsi="Times New Roman" w:cs="Times New Roman"/>
                <w:b w:val="0"/>
                <w:bCs w:val="0"/>
                <w:i/>
                <w:iCs/>
                <w:sz w:val="24"/>
                <w:szCs w:val="24"/>
              </w:rPr>
              <w:t>Adapt Knowledge to Local Context</w:t>
            </w:r>
          </w:p>
        </w:tc>
        <w:tc>
          <w:tcPr>
            <w:tcW w:w="6945" w:type="dxa"/>
            <w:tcBorders>
              <w:top w:val="single" w:sz="4" w:space="0" w:color="auto"/>
              <w:left w:val="single" w:sz="4" w:space="0" w:color="auto"/>
              <w:bottom w:val="single" w:sz="4" w:space="0" w:color="auto"/>
              <w:right w:val="nil"/>
            </w:tcBorders>
          </w:tcPr>
          <w:p w14:paraId="55D0B4D9" w14:textId="76D95B29" w:rsidR="004A0AAA" w:rsidRPr="50FFCBE9" w:rsidRDefault="004A0AAA" w:rsidP="0099781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50FFCBE9">
              <w:rPr>
                <w:rFonts w:ascii="Times New Roman" w:eastAsia="Times New Roman" w:hAnsi="Times New Roman" w:cs="Times New Roman"/>
                <w:sz w:val="24"/>
                <w:szCs w:val="24"/>
              </w:rPr>
              <w:t xml:space="preserve">Selected knowledge is tailored to the demands of the setting (e.g., sport, </w:t>
            </w:r>
            <w:r>
              <w:rPr>
                <w:rFonts w:ascii="Times New Roman" w:eastAsia="Times New Roman" w:hAnsi="Times New Roman" w:cs="Times New Roman"/>
                <w:sz w:val="24"/>
                <w:szCs w:val="24"/>
              </w:rPr>
              <w:t>population</w:t>
            </w:r>
            <w:r w:rsidRPr="50FFCBE9">
              <w:rPr>
                <w:rFonts w:ascii="Times New Roman" w:eastAsia="Times New Roman" w:hAnsi="Times New Roman" w:cs="Times New Roman"/>
                <w:sz w:val="24"/>
                <w:szCs w:val="24"/>
              </w:rPr>
              <w:t xml:space="preserve"> etc.). This may be particularly pertinent if suitable knowledge already exists but in a context</w:t>
            </w:r>
            <w:r>
              <w:rPr>
                <w:rFonts w:ascii="Times New Roman" w:eastAsia="Times New Roman" w:hAnsi="Times New Roman" w:cs="Times New Roman"/>
                <w:sz w:val="24"/>
                <w:szCs w:val="24"/>
              </w:rPr>
              <w:t>ually different form (e.g., a different sport/medical condition).</w:t>
            </w:r>
            <w:r w:rsidR="00147916">
              <w:rPr>
                <w:rFonts w:ascii="Times New Roman" w:eastAsia="Times New Roman" w:hAnsi="Times New Roman" w:cs="Times New Roman"/>
                <w:sz w:val="24"/>
                <w:szCs w:val="24"/>
              </w:rPr>
              <w:t xml:space="preserve"> </w:t>
            </w:r>
            <w:r w:rsidR="000E18B5">
              <w:rPr>
                <w:rFonts w:ascii="Times New Roman" w:eastAsia="Times New Roman" w:hAnsi="Times New Roman" w:cs="Times New Roman"/>
                <w:sz w:val="24"/>
                <w:szCs w:val="24"/>
              </w:rPr>
              <w:t>Knowledge users</w:t>
            </w:r>
            <w:r w:rsidR="00147916">
              <w:rPr>
                <w:rFonts w:ascii="Times New Roman" w:eastAsia="Times New Roman" w:hAnsi="Times New Roman" w:cs="Times New Roman"/>
                <w:sz w:val="24"/>
                <w:szCs w:val="24"/>
              </w:rPr>
              <w:t xml:space="preserve"> may identify what </w:t>
            </w:r>
            <w:r w:rsidR="000E18B5">
              <w:rPr>
                <w:rFonts w:ascii="Times New Roman" w:eastAsia="Times New Roman" w:hAnsi="Times New Roman" w:cs="Times New Roman"/>
                <w:sz w:val="24"/>
                <w:szCs w:val="24"/>
              </w:rPr>
              <w:t xml:space="preserve">knowledge is helpful </w:t>
            </w:r>
            <w:r w:rsidR="00147916">
              <w:rPr>
                <w:rFonts w:ascii="Times New Roman" w:eastAsia="Times New Roman" w:hAnsi="Times New Roman" w:cs="Times New Roman"/>
                <w:sz w:val="24"/>
                <w:szCs w:val="24"/>
              </w:rPr>
              <w:t xml:space="preserve">and how </w:t>
            </w:r>
            <w:r w:rsidR="000E18B5">
              <w:rPr>
                <w:rFonts w:ascii="Times New Roman" w:eastAsia="Times New Roman" w:hAnsi="Times New Roman" w:cs="Times New Roman"/>
                <w:sz w:val="24"/>
                <w:szCs w:val="24"/>
              </w:rPr>
              <w:t>it</w:t>
            </w:r>
            <w:r w:rsidR="00147916">
              <w:rPr>
                <w:rFonts w:ascii="Times New Roman" w:eastAsia="Times New Roman" w:hAnsi="Times New Roman" w:cs="Times New Roman"/>
                <w:sz w:val="24"/>
                <w:szCs w:val="24"/>
              </w:rPr>
              <w:t xml:space="preserve"> can be adapted. </w:t>
            </w:r>
          </w:p>
        </w:tc>
      </w:tr>
      <w:tr w:rsidR="004A0AAA" w14:paraId="4DE778DA" w14:textId="3C76B2D8" w:rsidTr="00C57797">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nil"/>
              <w:bottom w:val="single" w:sz="4" w:space="0" w:color="auto"/>
              <w:right w:val="single" w:sz="4" w:space="0" w:color="auto"/>
            </w:tcBorders>
            <w:vAlign w:val="center"/>
          </w:tcPr>
          <w:p w14:paraId="3D989AF7" w14:textId="77777777" w:rsidR="004A0AAA" w:rsidRPr="00C57797" w:rsidRDefault="004A0AAA" w:rsidP="00997818">
            <w:pPr>
              <w:spacing w:line="360" w:lineRule="auto"/>
              <w:rPr>
                <w:rFonts w:ascii="Times New Roman" w:eastAsia="Times New Roman" w:hAnsi="Times New Roman" w:cs="Times New Roman"/>
                <w:b w:val="0"/>
                <w:bCs w:val="0"/>
                <w:i/>
                <w:iCs/>
                <w:sz w:val="24"/>
                <w:szCs w:val="24"/>
              </w:rPr>
            </w:pPr>
            <w:r w:rsidRPr="00C57797">
              <w:rPr>
                <w:rFonts w:ascii="Times New Roman" w:eastAsia="Times New Roman" w:hAnsi="Times New Roman" w:cs="Times New Roman"/>
                <w:b w:val="0"/>
                <w:bCs w:val="0"/>
                <w:i/>
                <w:iCs/>
                <w:sz w:val="24"/>
                <w:szCs w:val="24"/>
              </w:rPr>
              <w:t>Assess Barriers &amp; Facilitators to Knowledge Use</w:t>
            </w:r>
          </w:p>
        </w:tc>
        <w:tc>
          <w:tcPr>
            <w:tcW w:w="6945" w:type="dxa"/>
            <w:tcBorders>
              <w:top w:val="single" w:sz="4" w:space="0" w:color="auto"/>
              <w:left w:val="single" w:sz="4" w:space="0" w:color="auto"/>
              <w:bottom w:val="single" w:sz="4" w:space="0" w:color="auto"/>
              <w:right w:val="nil"/>
            </w:tcBorders>
          </w:tcPr>
          <w:p w14:paraId="227DC47B" w14:textId="5D3EA389" w:rsidR="004A0AAA" w:rsidRPr="50FFCBE9" w:rsidRDefault="004A0AAA" w:rsidP="0099781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50FFCBE9">
              <w:rPr>
                <w:rFonts w:ascii="Times New Roman" w:eastAsia="Times New Roman" w:hAnsi="Times New Roman" w:cs="Times New Roman"/>
                <w:sz w:val="24"/>
                <w:szCs w:val="24"/>
              </w:rPr>
              <w:t>Factors likely to influence the use of the knowledge in practice are identified. These include factors relating to the knowledge itself</w:t>
            </w:r>
            <w:r>
              <w:rPr>
                <w:rFonts w:ascii="Times New Roman" w:eastAsia="Times New Roman" w:hAnsi="Times New Roman" w:cs="Times New Roman"/>
                <w:sz w:val="24"/>
                <w:szCs w:val="24"/>
              </w:rPr>
              <w:t xml:space="preserve">, </w:t>
            </w:r>
            <w:r w:rsidRPr="50FFCBE9">
              <w:rPr>
                <w:rFonts w:ascii="Times New Roman" w:eastAsia="Times New Roman" w:hAnsi="Times New Roman" w:cs="Times New Roman"/>
                <w:sz w:val="24"/>
                <w:szCs w:val="24"/>
              </w:rPr>
              <w:t>knowledge users</w:t>
            </w:r>
            <w:r w:rsidR="00DA53D5">
              <w:rPr>
                <w:rFonts w:ascii="Times New Roman" w:eastAsia="Times New Roman" w:hAnsi="Times New Roman" w:cs="Times New Roman"/>
                <w:sz w:val="24"/>
                <w:szCs w:val="24"/>
              </w:rPr>
              <w:t xml:space="preserve"> (e.g., target population)</w:t>
            </w:r>
            <w:r>
              <w:rPr>
                <w:rFonts w:ascii="Times New Roman" w:eastAsia="Times New Roman" w:hAnsi="Times New Roman" w:cs="Times New Roman"/>
                <w:sz w:val="24"/>
                <w:szCs w:val="24"/>
              </w:rPr>
              <w:t xml:space="preserve">, </w:t>
            </w:r>
            <w:r w:rsidRPr="50FFCBE9">
              <w:rPr>
                <w:rFonts w:ascii="Times New Roman" w:eastAsia="Times New Roman" w:hAnsi="Times New Roman" w:cs="Times New Roman"/>
                <w:sz w:val="24"/>
                <w:szCs w:val="24"/>
              </w:rPr>
              <w:t xml:space="preserve">and the setting. </w:t>
            </w:r>
            <w:r w:rsidR="00E232F7">
              <w:rPr>
                <w:rFonts w:ascii="Times New Roman" w:eastAsia="Times New Roman" w:hAnsi="Times New Roman" w:cs="Times New Roman"/>
                <w:sz w:val="24"/>
                <w:szCs w:val="24"/>
              </w:rPr>
              <w:t>U</w:t>
            </w:r>
            <w:r w:rsidRPr="50FFCBE9">
              <w:rPr>
                <w:rFonts w:ascii="Times New Roman" w:eastAsia="Times New Roman" w:hAnsi="Times New Roman" w:cs="Times New Roman"/>
                <w:sz w:val="24"/>
                <w:szCs w:val="24"/>
              </w:rPr>
              <w:t xml:space="preserve">se of a </w:t>
            </w:r>
            <w:r w:rsidRPr="50FFCBE9">
              <w:rPr>
                <w:rFonts w:ascii="Times New Roman" w:eastAsia="Times New Roman" w:hAnsi="Times New Roman" w:cs="Times New Roman"/>
                <w:sz w:val="24"/>
                <w:szCs w:val="24"/>
              </w:rPr>
              <w:lastRenderedPageBreak/>
              <w:t>determinant framework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sidR="00BA67C9">
              <w:rPr>
                <w:rFonts w:ascii="Times New Roman" w:eastAsia="Times New Roman" w:hAnsi="Times New Roman" w:cs="Times New Roman"/>
                <w:sz w:val="24"/>
                <w:szCs w:val="24"/>
              </w:rPr>
              <w:instrText>ADDIN CSL_CITATION {"citationItems":[{"id":"ITEM-1","itemData":{"DOI":"10.1186/s13012-015-0242-0","author":[{"dropping-particle":"","family":"Nilsen","given":"P","non-dropping-particle":"","parse-names":false,"suffix":""}],"container-title":"Implementation Science","id":"ITEM-1","issued":{"date-parts":[["2015"]]},"title":"Making sense of implementation theories, models and frameworks","type":"article-journal","volume":"10:53"},"uris":["http://www.mendeley.com/documents/?uuid=0a3ac790-21f5-4fb5-bf1d-1e0e4c126660"]}],"mendeley":{"formattedCitation":"(Nilsen 2015)","plainTextFormattedCitation":"(Nilsen 2015)","previouslyFormattedCitation":"(Nilsen 2015)"},"properties":{"noteIndex":0},"schema":"https://github.com/citation-style-language/schema/raw/master/csl-citation.json"}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BA67C9" w:rsidRPr="00BA67C9">
              <w:rPr>
                <w:rFonts w:ascii="Times New Roman" w:eastAsia="Times New Roman" w:hAnsi="Times New Roman" w:cs="Times New Roman"/>
                <w:noProof/>
                <w:sz w:val="24"/>
                <w:szCs w:val="24"/>
              </w:rPr>
              <w:t>(Nilsen 2015)</w:t>
            </w:r>
            <w:r>
              <w:rPr>
                <w:rFonts w:ascii="Times New Roman" w:eastAsia="Times New Roman" w:hAnsi="Times New Roman" w:cs="Times New Roman"/>
                <w:sz w:val="24"/>
                <w:szCs w:val="24"/>
              </w:rPr>
              <w:fldChar w:fldCharType="end"/>
            </w:r>
            <w:r w:rsidR="00E232F7">
              <w:rPr>
                <w:rFonts w:ascii="Times New Roman" w:eastAsia="Times New Roman" w:hAnsi="Times New Roman" w:cs="Times New Roman"/>
                <w:sz w:val="24"/>
                <w:szCs w:val="24"/>
              </w:rPr>
              <w:t xml:space="preserve"> may </w:t>
            </w:r>
            <w:r w:rsidRPr="50FFCBE9">
              <w:rPr>
                <w:rFonts w:ascii="Times New Roman" w:eastAsia="Times New Roman" w:hAnsi="Times New Roman" w:cs="Times New Roman"/>
                <w:sz w:val="24"/>
                <w:szCs w:val="24"/>
              </w:rPr>
              <w:t xml:space="preserve">enhance </w:t>
            </w:r>
            <w:r w:rsidR="00953770">
              <w:rPr>
                <w:rFonts w:ascii="Times New Roman" w:eastAsia="Times New Roman" w:hAnsi="Times New Roman" w:cs="Times New Roman"/>
                <w:sz w:val="24"/>
                <w:szCs w:val="24"/>
              </w:rPr>
              <w:t xml:space="preserve">the </w:t>
            </w:r>
            <w:r w:rsidR="00E93627">
              <w:rPr>
                <w:rFonts w:ascii="Times New Roman" w:eastAsia="Times New Roman" w:hAnsi="Times New Roman" w:cs="Times New Roman"/>
                <w:sz w:val="24"/>
                <w:szCs w:val="24"/>
              </w:rPr>
              <w:t>exploration</w:t>
            </w:r>
            <w:r w:rsidRPr="50FFCBE9">
              <w:rPr>
                <w:rFonts w:ascii="Times New Roman" w:eastAsia="Times New Roman" w:hAnsi="Times New Roman" w:cs="Times New Roman"/>
                <w:sz w:val="24"/>
                <w:szCs w:val="24"/>
              </w:rPr>
              <w:t xml:space="preserve"> of these factors. </w:t>
            </w:r>
          </w:p>
        </w:tc>
      </w:tr>
      <w:tr w:rsidR="004A0AAA" w14:paraId="7C61A903" w14:textId="13781630" w:rsidTr="00C57797">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nil"/>
              <w:bottom w:val="single" w:sz="4" w:space="0" w:color="auto"/>
              <w:right w:val="single" w:sz="4" w:space="0" w:color="auto"/>
            </w:tcBorders>
            <w:vAlign w:val="center"/>
          </w:tcPr>
          <w:p w14:paraId="5203FB71" w14:textId="77777777" w:rsidR="004A0AAA" w:rsidRPr="00C57797" w:rsidRDefault="004A0AAA" w:rsidP="00997818">
            <w:pPr>
              <w:spacing w:line="360" w:lineRule="auto"/>
              <w:rPr>
                <w:rFonts w:ascii="Times New Roman" w:eastAsia="Times New Roman" w:hAnsi="Times New Roman" w:cs="Times New Roman"/>
                <w:b w:val="0"/>
                <w:bCs w:val="0"/>
                <w:i/>
                <w:iCs/>
                <w:sz w:val="24"/>
                <w:szCs w:val="24"/>
              </w:rPr>
            </w:pPr>
            <w:r w:rsidRPr="00C57797">
              <w:rPr>
                <w:rFonts w:ascii="Times New Roman" w:eastAsia="Times New Roman" w:hAnsi="Times New Roman" w:cs="Times New Roman"/>
                <w:b w:val="0"/>
                <w:bCs w:val="0"/>
                <w:i/>
                <w:iCs/>
                <w:sz w:val="24"/>
                <w:szCs w:val="24"/>
              </w:rPr>
              <w:lastRenderedPageBreak/>
              <w:t>Select, Tailor &amp; Implement Intervention/s</w:t>
            </w:r>
          </w:p>
        </w:tc>
        <w:tc>
          <w:tcPr>
            <w:tcW w:w="6945" w:type="dxa"/>
            <w:tcBorders>
              <w:top w:val="single" w:sz="4" w:space="0" w:color="auto"/>
              <w:left w:val="single" w:sz="4" w:space="0" w:color="auto"/>
              <w:bottom w:val="single" w:sz="4" w:space="0" w:color="auto"/>
              <w:right w:val="nil"/>
            </w:tcBorders>
          </w:tcPr>
          <w:p w14:paraId="7DD20047" w14:textId="5DCF1CBA" w:rsidR="004A0AAA" w:rsidRPr="50FFCBE9" w:rsidRDefault="004A0AAA" w:rsidP="0099781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50FFCBE9">
              <w:rPr>
                <w:rFonts w:ascii="Times New Roman" w:eastAsia="Times New Roman" w:hAnsi="Times New Roman" w:cs="Times New Roman"/>
                <w:sz w:val="24"/>
                <w:szCs w:val="24"/>
              </w:rPr>
              <w:t>Interventions to promote the uptake of the knowledge in practice are developed and executed (e.g., implement</w:t>
            </w:r>
            <w:r>
              <w:rPr>
                <w:rFonts w:ascii="Times New Roman" w:eastAsia="Times New Roman" w:hAnsi="Times New Roman" w:cs="Times New Roman"/>
                <w:sz w:val="24"/>
                <w:szCs w:val="24"/>
              </w:rPr>
              <w:t>ed</w:t>
            </w:r>
            <w:r w:rsidRPr="50FFCBE9">
              <w:rPr>
                <w:rFonts w:ascii="Times New Roman" w:eastAsia="Times New Roman" w:hAnsi="Times New Roman" w:cs="Times New Roman"/>
                <w:sz w:val="24"/>
                <w:szCs w:val="24"/>
              </w:rPr>
              <w:t xml:space="preserve">). To maximise desired outcomes, interventions may be developed </w:t>
            </w:r>
            <w:r w:rsidR="00E66BF9">
              <w:rPr>
                <w:rFonts w:ascii="Times New Roman" w:eastAsia="Times New Roman" w:hAnsi="Times New Roman" w:cs="Times New Roman"/>
                <w:sz w:val="24"/>
                <w:szCs w:val="24"/>
              </w:rPr>
              <w:t>using</w:t>
            </w:r>
            <w:r w:rsidRPr="50FFCBE9">
              <w:rPr>
                <w:rFonts w:ascii="Times New Roman" w:eastAsia="Times New Roman" w:hAnsi="Times New Roman" w:cs="Times New Roman"/>
                <w:sz w:val="24"/>
                <w:szCs w:val="24"/>
              </w:rPr>
              <w:t xml:space="preserve"> additional theories </w:t>
            </w:r>
            <w:r w:rsidR="00E66BF9">
              <w:rPr>
                <w:rFonts w:ascii="Times New Roman" w:eastAsia="Times New Roman" w:hAnsi="Times New Roman" w:cs="Times New Roman"/>
                <w:sz w:val="24"/>
                <w:szCs w:val="24"/>
              </w:rPr>
              <w:t xml:space="preserve">(e.g., behaviour change theories) </w:t>
            </w:r>
            <w:r w:rsidRPr="50FFCBE9">
              <w:rPr>
                <w:rFonts w:ascii="Times New Roman" w:eastAsia="Times New Roman" w:hAnsi="Times New Roman" w:cs="Times New Roman"/>
                <w:sz w:val="24"/>
                <w:szCs w:val="24"/>
              </w:rPr>
              <w:t>or derived from barriers and facilitators</w:t>
            </w:r>
            <w:r w:rsidR="00E93627">
              <w:rPr>
                <w:rFonts w:ascii="Times New Roman" w:eastAsia="Times New Roman" w:hAnsi="Times New Roman" w:cs="Times New Roman"/>
                <w:sz w:val="24"/>
                <w:szCs w:val="24"/>
              </w:rPr>
              <w:t xml:space="preserve"> identified</w:t>
            </w:r>
            <w:r w:rsidRPr="50FFCBE9">
              <w:rPr>
                <w:rFonts w:ascii="Times New Roman" w:eastAsia="Times New Roman" w:hAnsi="Times New Roman" w:cs="Times New Roman"/>
                <w:sz w:val="24"/>
                <w:szCs w:val="24"/>
              </w:rPr>
              <w:t xml:space="preserve"> (e.g., </w:t>
            </w:r>
            <w:r w:rsidR="00A337D3">
              <w:rPr>
                <w:rFonts w:ascii="Times New Roman" w:eastAsia="Times New Roman" w:hAnsi="Times New Roman" w:cs="Times New Roman"/>
                <w:sz w:val="24"/>
                <w:szCs w:val="24"/>
              </w:rPr>
              <w:t xml:space="preserve">intervention </w:t>
            </w:r>
            <w:r w:rsidRPr="50FFCBE9">
              <w:rPr>
                <w:rFonts w:ascii="Times New Roman" w:eastAsia="Times New Roman" w:hAnsi="Times New Roman" w:cs="Times New Roman"/>
                <w:sz w:val="24"/>
                <w:szCs w:val="24"/>
              </w:rPr>
              <w:t>mapping</w:t>
            </w:r>
            <w:r w:rsidR="00A337D3">
              <w:rPr>
                <w:rFonts w:ascii="Times New Roman" w:eastAsia="Times New Roman" w:hAnsi="Times New Roman" w:cs="Times New Roman"/>
                <w:sz w:val="24"/>
                <w:szCs w:val="24"/>
              </w:rPr>
              <w:t xml:space="preserve"> approaches</w:t>
            </w:r>
            <w:r w:rsidRPr="50FFCBE9">
              <w:rPr>
                <w:rFonts w:ascii="Times New Roman" w:eastAsia="Times New Roman" w:hAnsi="Times New Roman" w:cs="Times New Roman"/>
                <w:sz w:val="24"/>
                <w:szCs w:val="24"/>
              </w:rPr>
              <w:t>)</w:t>
            </w:r>
            <w:r w:rsidR="00A337D3">
              <w:rPr>
                <w:rFonts w:ascii="Times New Roman" w:eastAsia="Times New Roman" w:hAnsi="Times New Roman" w:cs="Times New Roman"/>
                <w:sz w:val="24"/>
                <w:szCs w:val="24"/>
              </w:rPr>
              <w:t xml:space="preserve"> with </w:t>
            </w:r>
            <w:r w:rsidR="00E93627">
              <w:rPr>
                <w:rFonts w:ascii="Times New Roman" w:eastAsia="Times New Roman" w:hAnsi="Times New Roman" w:cs="Times New Roman"/>
                <w:sz w:val="24"/>
                <w:szCs w:val="24"/>
              </w:rPr>
              <w:t>knowledge users</w:t>
            </w:r>
            <w:r w:rsidR="00A33521">
              <w:rPr>
                <w:rFonts w:ascii="Times New Roman" w:eastAsia="Times New Roman" w:hAnsi="Times New Roman" w:cs="Times New Roman"/>
                <w:sz w:val="24"/>
                <w:szCs w:val="24"/>
              </w:rPr>
              <w:t>’</w:t>
            </w:r>
            <w:r w:rsidR="00A337D3">
              <w:rPr>
                <w:rFonts w:ascii="Times New Roman" w:eastAsia="Times New Roman" w:hAnsi="Times New Roman" w:cs="Times New Roman"/>
                <w:sz w:val="24"/>
                <w:szCs w:val="24"/>
              </w:rPr>
              <w:t xml:space="preserve"> input</w:t>
            </w:r>
            <w:r w:rsidRPr="50FFCB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Piloting of the intervention may occur in this phase.</w:t>
            </w:r>
          </w:p>
        </w:tc>
      </w:tr>
      <w:tr w:rsidR="004A0AAA" w14:paraId="0D5E32E7" w14:textId="2BFDB7E3" w:rsidTr="00C57797">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nil"/>
              <w:bottom w:val="single" w:sz="4" w:space="0" w:color="auto"/>
              <w:right w:val="single" w:sz="4" w:space="0" w:color="auto"/>
            </w:tcBorders>
            <w:vAlign w:val="center"/>
          </w:tcPr>
          <w:p w14:paraId="47460994" w14:textId="77777777" w:rsidR="004A0AAA" w:rsidRPr="00C57797" w:rsidRDefault="004A0AAA" w:rsidP="00997818">
            <w:pPr>
              <w:spacing w:line="360" w:lineRule="auto"/>
              <w:rPr>
                <w:rFonts w:ascii="Times New Roman" w:eastAsia="Times New Roman" w:hAnsi="Times New Roman" w:cs="Times New Roman"/>
                <w:b w:val="0"/>
                <w:bCs w:val="0"/>
                <w:i/>
                <w:iCs/>
                <w:sz w:val="24"/>
                <w:szCs w:val="24"/>
              </w:rPr>
            </w:pPr>
            <w:r w:rsidRPr="00C57797">
              <w:rPr>
                <w:rFonts w:ascii="Times New Roman" w:eastAsia="Times New Roman" w:hAnsi="Times New Roman" w:cs="Times New Roman"/>
                <w:b w:val="0"/>
                <w:bCs w:val="0"/>
                <w:i/>
                <w:iCs/>
                <w:sz w:val="24"/>
                <w:szCs w:val="24"/>
              </w:rPr>
              <w:t>Monitor Knowledge Use</w:t>
            </w:r>
          </w:p>
        </w:tc>
        <w:tc>
          <w:tcPr>
            <w:tcW w:w="6945" w:type="dxa"/>
            <w:tcBorders>
              <w:top w:val="single" w:sz="4" w:space="0" w:color="auto"/>
              <w:left w:val="single" w:sz="4" w:space="0" w:color="auto"/>
              <w:bottom w:val="single" w:sz="4" w:space="0" w:color="auto"/>
              <w:right w:val="nil"/>
            </w:tcBorders>
          </w:tcPr>
          <w:p w14:paraId="64EA58D1" w14:textId="6C878A2B" w:rsidR="004A0AAA" w:rsidRPr="000B5BA4" w:rsidRDefault="004A0AAA" w:rsidP="0099781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3864" w:themeColor="accent1" w:themeShade="80"/>
                <w:sz w:val="24"/>
                <w:szCs w:val="24"/>
              </w:rPr>
            </w:pPr>
            <w:r>
              <w:rPr>
                <w:rFonts w:ascii="Times New Roman" w:eastAsia="Times New Roman" w:hAnsi="Times New Roman" w:cs="Times New Roman"/>
                <w:sz w:val="24"/>
                <w:szCs w:val="24"/>
              </w:rPr>
              <w:t>U</w:t>
            </w:r>
            <w:r w:rsidRPr="50FFCBE9">
              <w:rPr>
                <w:rFonts w:ascii="Times New Roman" w:eastAsia="Times New Roman" w:hAnsi="Times New Roman" w:cs="Times New Roman"/>
                <w:sz w:val="24"/>
                <w:szCs w:val="24"/>
              </w:rPr>
              <w:t>se of the</w:t>
            </w:r>
            <w:r>
              <w:rPr>
                <w:rFonts w:ascii="Times New Roman" w:eastAsia="Times New Roman" w:hAnsi="Times New Roman" w:cs="Times New Roman"/>
                <w:sz w:val="24"/>
                <w:szCs w:val="24"/>
              </w:rPr>
              <w:t xml:space="preserve"> knowledge and</w:t>
            </w:r>
            <w:r w:rsidRPr="50FFCBE9">
              <w:rPr>
                <w:rFonts w:ascii="Times New Roman" w:eastAsia="Times New Roman" w:hAnsi="Times New Roman" w:cs="Times New Roman"/>
                <w:sz w:val="24"/>
                <w:szCs w:val="24"/>
              </w:rPr>
              <w:t xml:space="preserve"> intervention is determined.</w:t>
            </w:r>
            <w:r>
              <w:rPr>
                <w:rFonts w:ascii="Times New Roman" w:eastAsia="Times New Roman" w:hAnsi="Times New Roman" w:cs="Times New Roman"/>
                <w:sz w:val="24"/>
                <w:szCs w:val="24"/>
              </w:rPr>
              <w:t xml:space="preserve"> </w:t>
            </w:r>
            <w:r w:rsidRPr="50FFCBE9">
              <w:rPr>
                <w:rFonts w:ascii="Times New Roman" w:eastAsia="Times New Roman" w:hAnsi="Times New Roman" w:cs="Times New Roman"/>
                <w:sz w:val="24"/>
                <w:szCs w:val="24"/>
              </w:rPr>
              <w:t>If the intervention has brought about a less than desired uptake of knowledge, previous phases of the cycle should be revisited.</w:t>
            </w:r>
            <w:r w:rsidR="00175D41">
              <w:rPr>
                <w:rFonts w:ascii="Times New Roman" w:eastAsia="Times New Roman" w:hAnsi="Times New Roman" w:cs="Times New Roman"/>
                <w:sz w:val="24"/>
                <w:szCs w:val="24"/>
              </w:rPr>
              <w:t xml:space="preserve"> Collaboration with decision makers is necessary to determine what level of knowledge uptake is desired. </w:t>
            </w:r>
          </w:p>
        </w:tc>
      </w:tr>
      <w:tr w:rsidR="004A0AAA" w14:paraId="60002E1F" w14:textId="35EF8323" w:rsidTr="00C57797">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nil"/>
              <w:bottom w:val="single" w:sz="4" w:space="0" w:color="auto"/>
              <w:right w:val="single" w:sz="4" w:space="0" w:color="auto"/>
            </w:tcBorders>
            <w:vAlign w:val="center"/>
          </w:tcPr>
          <w:p w14:paraId="5BF1E3AD" w14:textId="77777777" w:rsidR="004A0AAA" w:rsidRPr="00C57797" w:rsidRDefault="004A0AAA" w:rsidP="00997818">
            <w:pPr>
              <w:spacing w:line="360" w:lineRule="auto"/>
              <w:rPr>
                <w:rFonts w:ascii="Times New Roman" w:eastAsia="Times New Roman" w:hAnsi="Times New Roman" w:cs="Times New Roman"/>
                <w:b w:val="0"/>
                <w:bCs w:val="0"/>
                <w:i/>
                <w:iCs/>
                <w:sz w:val="24"/>
                <w:szCs w:val="24"/>
              </w:rPr>
            </w:pPr>
            <w:r w:rsidRPr="00C57797">
              <w:rPr>
                <w:rFonts w:ascii="Times New Roman" w:eastAsia="Times New Roman" w:hAnsi="Times New Roman" w:cs="Times New Roman"/>
                <w:b w:val="0"/>
                <w:bCs w:val="0"/>
                <w:i/>
                <w:iCs/>
                <w:sz w:val="24"/>
                <w:szCs w:val="24"/>
              </w:rPr>
              <w:t>Evaluate Outcomes</w:t>
            </w:r>
          </w:p>
        </w:tc>
        <w:tc>
          <w:tcPr>
            <w:tcW w:w="6945" w:type="dxa"/>
            <w:tcBorders>
              <w:top w:val="single" w:sz="4" w:space="0" w:color="auto"/>
              <w:left w:val="single" w:sz="4" w:space="0" w:color="auto"/>
              <w:bottom w:val="single" w:sz="4" w:space="0" w:color="auto"/>
              <w:right w:val="nil"/>
            </w:tcBorders>
          </w:tcPr>
          <w:p w14:paraId="69B85776" w14:textId="24A9D203" w:rsidR="004A0AAA" w:rsidRPr="00175D41" w:rsidRDefault="004A0AAA" w:rsidP="0099781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50FFCBE9">
              <w:rPr>
                <w:rFonts w:ascii="Times New Roman" w:eastAsia="Times New Roman" w:hAnsi="Times New Roman" w:cs="Times New Roman"/>
                <w:sz w:val="24"/>
                <w:szCs w:val="24"/>
              </w:rPr>
              <w:t>Un/intended outcomes of knowledge uptake in practice are ascertained (e.g., behaviour change). Evaluations of the iKT process</w:t>
            </w:r>
            <w:r w:rsidR="00DC1E5C">
              <w:rPr>
                <w:rFonts w:ascii="Times New Roman" w:eastAsia="Times New Roman" w:hAnsi="Times New Roman" w:cs="Times New Roman"/>
                <w:sz w:val="24"/>
                <w:szCs w:val="24"/>
              </w:rPr>
              <w:t xml:space="preserve"> may be conducted using evaluation frameworks (</w:t>
            </w:r>
            <w:r w:rsidR="00D34042">
              <w:rPr>
                <w:rFonts w:ascii="Times New Roman" w:eastAsia="Times New Roman" w:hAnsi="Times New Roman" w:cs="Times New Roman"/>
                <w:sz w:val="24"/>
                <w:szCs w:val="24"/>
              </w:rPr>
              <w:t xml:space="preserve">Nilsen, 2015) and the </w:t>
            </w:r>
            <w:r>
              <w:rPr>
                <w:rFonts w:ascii="Times New Roman" w:eastAsia="Times New Roman" w:hAnsi="Times New Roman" w:cs="Times New Roman"/>
                <w:sz w:val="24"/>
                <w:szCs w:val="24"/>
              </w:rPr>
              <w:t>perspective of</w:t>
            </w:r>
            <w:r w:rsidRPr="50FFCBE9">
              <w:rPr>
                <w:rFonts w:ascii="Times New Roman" w:eastAsia="Times New Roman" w:hAnsi="Times New Roman" w:cs="Times New Roman"/>
                <w:sz w:val="24"/>
                <w:szCs w:val="24"/>
              </w:rPr>
              <w:t xml:space="preserve"> co</w:t>
            </w:r>
            <w:r>
              <w:rPr>
                <w:rFonts w:ascii="Times New Roman" w:eastAsia="Times New Roman" w:hAnsi="Times New Roman" w:cs="Times New Roman"/>
                <w:sz w:val="24"/>
                <w:szCs w:val="24"/>
              </w:rPr>
              <w:t>llaborators</w:t>
            </w:r>
            <w:r w:rsidRPr="50FFCBE9">
              <w:rPr>
                <w:rFonts w:ascii="Times New Roman" w:eastAsia="Times New Roman" w:hAnsi="Times New Roman" w:cs="Times New Roman"/>
                <w:sz w:val="24"/>
                <w:szCs w:val="24"/>
              </w:rPr>
              <w:t xml:space="preserve"> </w:t>
            </w:r>
            <w:r w:rsidR="00D34042">
              <w:rPr>
                <w:rFonts w:ascii="Times New Roman" w:eastAsia="Times New Roman" w:hAnsi="Times New Roman" w:cs="Times New Roman"/>
                <w:sz w:val="24"/>
                <w:szCs w:val="24"/>
              </w:rPr>
              <w:t>be sought.</w:t>
            </w:r>
          </w:p>
        </w:tc>
      </w:tr>
      <w:tr w:rsidR="004A0AAA" w14:paraId="71444FC2" w14:textId="4315CACB" w:rsidTr="00C57797">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nil"/>
              <w:bottom w:val="single" w:sz="4" w:space="0" w:color="auto"/>
              <w:right w:val="single" w:sz="4" w:space="0" w:color="auto"/>
            </w:tcBorders>
            <w:vAlign w:val="center"/>
          </w:tcPr>
          <w:p w14:paraId="5D93B5CA" w14:textId="77777777" w:rsidR="004A0AAA" w:rsidRPr="00C57797" w:rsidRDefault="004A0AAA" w:rsidP="00997818">
            <w:pPr>
              <w:spacing w:line="360" w:lineRule="auto"/>
              <w:rPr>
                <w:rFonts w:ascii="Times New Roman" w:eastAsia="Times New Roman" w:hAnsi="Times New Roman" w:cs="Times New Roman"/>
                <w:b w:val="0"/>
                <w:bCs w:val="0"/>
                <w:i/>
                <w:iCs/>
                <w:sz w:val="24"/>
                <w:szCs w:val="24"/>
              </w:rPr>
            </w:pPr>
            <w:r w:rsidRPr="00C57797">
              <w:rPr>
                <w:rFonts w:ascii="Times New Roman" w:eastAsia="Times New Roman" w:hAnsi="Times New Roman" w:cs="Times New Roman"/>
                <w:b w:val="0"/>
                <w:bCs w:val="0"/>
                <w:i/>
                <w:iCs/>
                <w:sz w:val="24"/>
                <w:szCs w:val="24"/>
              </w:rPr>
              <w:t>Sustain Knowledge Use</w:t>
            </w:r>
          </w:p>
        </w:tc>
        <w:tc>
          <w:tcPr>
            <w:tcW w:w="6945" w:type="dxa"/>
            <w:tcBorders>
              <w:top w:val="single" w:sz="4" w:space="0" w:color="auto"/>
              <w:left w:val="single" w:sz="4" w:space="0" w:color="auto"/>
              <w:bottom w:val="single" w:sz="4" w:space="0" w:color="auto"/>
              <w:right w:val="nil"/>
            </w:tcBorders>
          </w:tcPr>
          <w:p w14:paraId="06B1E253" w14:textId="24405F4C" w:rsidR="004A0AAA" w:rsidRPr="50FFCBE9" w:rsidRDefault="004A0AAA" w:rsidP="0099781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50FFCBE9">
              <w:rPr>
                <w:rFonts w:ascii="Times New Roman" w:eastAsia="Times New Roman" w:hAnsi="Times New Roman" w:cs="Times New Roman"/>
                <w:sz w:val="24"/>
                <w:szCs w:val="24"/>
              </w:rPr>
              <w:t xml:space="preserve">Should the </w:t>
            </w:r>
            <w:r>
              <w:rPr>
                <w:rFonts w:ascii="Times New Roman" w:eastAsia="Times New Roman" w:hAnsi="Times New Roman" w:cs="Times New Roman"/>
                <w:sz w:val="24"/>
                <w:szCs w:val="24"/>
              </w:rPr>
              <w:t xml:space="preserve">intervention </w:t>
            </w:r>
            <w:r w:rsidRPr="50FFCBE9">
              <w:rPr>
                <w:rFonts w:ascii="Times New Roman" w:eastAsia="Times New Roman" w:hAnsi="Times New Roman" w:cs="Times New Roman"/>
                <w:sz w:val="24"/>
                <w:szCs w:val="24"/>
              </w:rPr>
              <w:t xml:space="preserve">outcomes be </w:t>
            </w:r>
            <w:r>
              <w:rPr>
                <w:rFonts w:ascii="Times New Roman" w:eastAsia="Times New Roman" w:hAnsi="Times New Roman" w:cs="Times New Roman"/>
                <w:sz w:val="24"/>
                <w:szCs w:val="24"/>
              </w:rPr>
              <w:t xml:space="preserve">deemed </w:t>
            </w:r>
            <w:r w:rsidRPr="50FFCBE9">
              <w:rPr>
                <w:rFonts w:ascii="Times New Roman" w:eastAsia="Times New Roman" w:hAnsi="Times New Roman" w:cs="Times New Roman"/>
                <w:sz w:val="24"/>
                <w:szCs w:val="24"/>
              </w:rPr>
              <w:t xml:space="preserve">desirable by decision makers, efforts are made to support the continued use of the knowledge in practice. The spread and the scalability of the knowledge beyond the context </w:t>
            </w:r>
            <w:r w:rsidR="00A119CD">
              <w:rPr>
                <w:rFonts w:ascii="Times New Roman" w:eastAsia="Times New Roman" w:hAnsi="Times New Roman" w:cs="Times New Roman"/>
                <w:sz w:val="24"/>
                <w:szCs w:val="24"/>
              </w:rPr>
              <w:t xml:space="preserve">may </w:t>
            </w:r>
            <w:r w:rsidRPr="50FFCBE9">
              <w:rPr>
                <w:rFonts w:ascii="Times New Roman" w:eastAsia="Times New Roman" w:hAnsi="Times New Roman" w:cs="Times New Roman"/>
                <w:sz w:val="24"/>
                <w:szCs w:val="24"/>
              </w:rPr>
              <w:t xml:space="preserve">be considered.  </w:t>
            </w:r>
          </w:p>
        </w:tc>
      </w:tr>
    </w:tbl>
    <w:p w14:paraId="5FC84A03" w14:textId="5367BA1B" w:rsidR="00B05A87" w:rsidRDefault="00B05A87" w:rsidP="00AB5C80">
      <w:pPr>
        <w:spacing w:line="480" w:lineRule="auto"/>
        <w:rPr>
          <w:rFonts w:ascii="Times New Roman" w:hAnsi="Times New Roman" w:cs="Times New Roman"/>
          <w:sz w:val="24"/>
          <w:szCs w:val="24"/>
        </w:rPr>
      </w:pPr>
    </w:p>
    <w:sectPr w:rsidR="00B05A87" w:rsidSect="0058253D">
      <w:footerReference w:type="default" r:id="rId8"/>
      <w:pgSz w:w="11906" w:h="16838" w:code="9"/>
      <w:pgMar w:top="1440" w:right="1440" w:bottom="1440" w:left="1440"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75845" w14:textId="77777777" w:rsidR="001D712E" w:rsidRDefault="001D712E" w:rsidP="00857CFF">
      <w:pPr>
        <w:spacing w:after="0" w:line="240" w:lineRule="auto"/>
      </w:pPr>
      <w:r>
        <w:separator/>
      </w:r>
    </w:p>
  </w:endnote>
  <w:endnote w:type="continuationSeparator" w:id="0">
    <w:p w14:paraId="3EEB7A34" w14:textId="77777777" w:rsidR="001D712E" w:rsidRDefault="001D712E" w:rsidP="0085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146763"/>
      <w:docPartObj>
        <w:docPartGallery w:val="Page Numbers (Bottom of Page)"/>
        <w:docPartUnique/>
      </w:docPartObj>
    </w:sdtPr>
    <w:sdtEndPr>
      <w:rPr>
        <w:rFonts w:ascii="Times New Roman" w:hAnsi="Times New Roman" w:cs="Times New Roman"/>
        <w:noProof/>
        <w:sz w:val="24"/>
        <w:szCs w:val="24"/>
      </w:rPr>
    </w:sdtEndPr>
    <w:sdtContent>
      <w:p w14:paraId="01A530DE" w14:textId="5DF39712" w:rsidR="0003566B" w:rsidRPr="00C73CA1" w:rsidRDefault="0003566B">
        <w:pPr>
          <w:pStyle w:val="Footer"/>
          <w:jc w:val="right"/>
          <w:rPr>
            <w:rFonts w:ascii="Times New Roman" w:hAnsi="Times New Roman" w:cs="Times New Roman"/>
            <w:sz w:val="24"/>
            <w:szCs w:val="24"/>
          </w:rPr>
        </w:pPr>
        <w:r w:rsidRPr="00C73CA1">
          <w:rPr>
            <w:rFonts w:ascii="Times New Roman" w:hAnsi="Times New Roman" w:cs="Times New Roman"/>
            <w:sz w:val="24"/>
            <w:szCs w:val="24"/>
          </w:rPr>
          <w:fldChar w:fldCharType="begin"/>
        </w:r>
        <w:r w:rsidRPr="00C73CA1">
          <w:rPr>
            <w:rFonts w:ascii="Times New Roman" w:hAnsi="Times New Roman" w:cs="Times New Roman"/>
            <w:sz w:val="24"/>
            <w:szCs w:val="24"/>
          </w:rPr>
          <w:instrText xml:space="preserve"> PAGE   \* MERGEFORMAT </w:instrText>
        </w:r>
        <w:r w:rsidRPr="00C73CA1">
          <w:rPr>
            <w:rFonts w:ascii="Times New Roman" w:hAnsi="Times New Roman" w:cs="Times New Roman"/>
            <w:sz w:val="24"/>
            <w:szCs w:val="24"/>
          </w:rPr>
          <w:fldChar w:fldCharType="separate"/>
        </w:r>
        <w:r>
          <w:rPr>
            <w:rFonts w:ascii="Times New Roman" w:hAnsi="Times New Roman" w:cs="Times New Roman"/>
            <w:noProof/>
            <w:sz w:val="24"/>
            <w:szCs w:val="24"/>
          </w:rPr>
          <w:t>19</w:t>
        </w:r>
        <w:r w:rsidRPr="00C73CA1">
          <w:rPr>
            <w:rFonts w:ascii="Times New Roman" w:hAnsi="Times New Roman" w:cs="Times New Roman"/>
            <w:noProof/>
            <w:sz w:val="24"/>
            <w:szCs w:val="24"/>
          </w:rPr>
          <w:fldChar w:fldCharType="end"/>
        </w:r>
      </w:p>
    </w:sdtContent>
  </w:sdt>
  <w:p w14:paraId="0E3133D4" w14:textId="77777777" w:rsidR="0003566B" w:rsidRDefault="00035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048FF" w14:textId="77777777" w:rsidR="001D712E" w:rsidRDefault="001D712E" w:rsidP="00857CFF">
      <w:pPr>
        <w:spacing w:after="0" w:line="240" w:lineRule="auto"/>
      </w:pPr>
      <w:r>
        <w:separator/>
      </w:r>
    </w:p>
  </w:footnote>
  <w:footnote w:type="continuationSeparator" w:id="0">
    <w:p w14:paraId="6C48FAC9" w14:textId="77777777" w:rsidR="001D712E" w:rsidRDefault="001D712E" w:rsidP="00857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1C69"/>
    <w:multiLevelType w:val="hybridMultilevel"/>
    <w:tmpl w:val="74741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C5A4F"/>
    <w:multiLevelType w:val="hybridMultilevel"/>
    <w:tmpl w:val="AD6C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B64FA"/>
    <w:multiLevelType w:val="hybridMultilevel"/>
    <w:tmpl w:val="0B0641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2C5E3A"/>
    <w:multiLevelType w:val="hybridMultilevel"/>
    <w:tmpl w:val="C78A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6094F"/>
    <w:multiLevelType w:val="hybridMultilevel"/>
    <w:tmpl w:val="FAC4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83E16"/>
    <w:multiLevelType w:val="multilevel"/>
    <w:tmpl w:val="9A949804"/>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FD41762"/>
    <w:multiLevelType w:val="hybridMultilevel"/>
    <w:tmpl w:val="838C316C"/>
    <w:lvl w:ilvl="0" w:tplc="42E6D40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4356058"/>
    <w:multiLevelType w:val="hybridMultilevel"/>
    <w:tmpl w:val="CED0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E205D"/>
    <w:multiLevelType w:val="hybridMultilevel"/>
    <w:tmpl w:val="CA00D752"/>
    <w:lvl w:ilvl="0" w:tplc="B99AB9A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4654C1"/>
    <w:multiLevelType w:val="hybridMultilevel"/>
    <w:tmpl w:val="9576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1502A"/>
    <w:multiLevelType w:val="multilevel"/>
    <w:tmpl w:val="3DDCA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840992"/>
    <w:multiLevelType w:val="hybridMultilevel"/>
    <w:tmpl w:val="B82E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B1112"/>
    <w:multiLevelType w:val="hybridMultilevel"/>
    <w:tmpl w:val="16A649AC"/>
    <w:lvl w:ilvl="0" w:tplc="CDFA7F54">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EC9643C"/>
    <w:multiLevelType w:val="hybridMultilevel"/>
    <w:tmpl w:val="29D4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3E3D94"/>
    <w:multiLevelType w:val="hybridMultilevel"/>
    <w:tmpl w:val="7BACF678"/>
    <w:lvl w:ilvl="0" w:tplc="61DCBE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8033B7"/>
    <w:multiLevelType w:val="hybridMultilevel"/>
    <w:tmpl w:val="5074C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672D9B"/>
    <w:multiLevelType w:val="hybridMultilevel"/>
    <w:tmpl w:val="8BD4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2"/>
  </w:num>
  <w:num w:numId="6">
    <w:abstractNumId w:val="8"/>
  </w:num>
  <w:num w:numId="7">
    <w:abstractNumId w:val="12"/>
  </w:num>
  <w:num w:numId="8">
    <w:abstractNumId w:val="6"/>
  </w:num>
  <w:num w:numId="9">
    <w:abstractNumId w:val="15"/>
  </w:num>
  <w:num w:numId="10">
    <w:abstractNumId w:val="4"/>
  </w:num>
  <w:num w:numId="11">
    <w:abstractNumId w:val="16"/>
  </w:num>
  <w:num w:numId="12">
    <w:abstractNumId w:val="3"/>
  </w:num>
  <w:num w:numId="13">
    <w:abstractNumId w:val="9"/>
  </w:num>
  <w:num w:numId="14">
    <w:abstractNumId w:val="11"/>
  </w:num>
  <w:num w:numId="15">
    <w:abstractNumId w:val="1"/>
  </w:num>
  <w:num w:numId="16">
    <w:abstractNumId w:val="13"/>
  </w:num>
  <w:num w:numId="17">
    <w:abstractNumId w:val="7"/>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53"/>
    <w:rsid w:val="000006D5"/>
    <w:rsid w:val="000008B2"/>
    <w:rsid w:val="00000E33"/>
    <w:rsid w:val="00000E35"/>
    <w:rsid w:val="00001C25"/>
    <w:rsid w:val="00002381"/>
    <w:rsid w:val="00002D41"/>
    <w:rsid w:val="000030F1"/>
    <w:rsid w:val="000041B3"/>
    <w:rsid w:val="0000432D"/>
    <w:rsid w:val="00004BB1"/>
    <w:rsid w:val="00004D74"/>
    <w:rsid w:val="00005A47"/>
    <w:rsid w:val="00005A48"/>
    <w:rsid w:val="00005FA2"/>
    <w:rsid w:val="0000694B"/>
    <w:rsid w:val="00006B2E"/>
    <w:rsid w:val="00007496"/>
    <w:rsid w:val="00010032"/>
    <w:rsid w:val="000105A8"/>
    <w:rsid w:val="00010FE2"/>
    <w:rsid w:val="00011167"/>
    <w:rsid w:val="000113C4"/>
    <w:rsid w:val="000136E9"/>
    <w:rsid w:val="0001429C"/>
    <w:rsid w:val="00014937"/>
    <w:rsid w:val="0001503D"/>
    <w:rsid w:val="0001567D"/>
    <w:rsid w:val="0001585F"/>
    <w:rsid w:val="00015F22"/>
    <w:rsid w:val="00016900"/>
    <w:rsid w:val="0001692B"/>
    <w:rsid w:val="000169DB"/>
    <w:rsid w:val="00017699"/>
    <w:rsid w:val="00017C9A"/>
    <w:rsid w:val="00017FED"/>
    <w:rsid w:val="00020611"/>
    <w:rsid w:val="00020E34"/>
    <w:rsid w:val="000217C5"/>
    <w:rsid w:val="000217FC"/>
    <w:rsid w:val="000223D8"/>
    <w:rsid w:val="00022B5A"/>
    <w:rsid w:val="00024664"/>
    <w:rsid w:val="00025211"/>
    <w:rsid w:val="0002524B"/>
    <w:rsid w:val="000252CC"/>
    <w:rsid w:val="000258A8"/>
    <w:rsid w:val="0002661F"/>
    <w:rsid w:val="00026A61"/>
    <w:rsid w:val="000273DF"/>
    <w:rsid w:val="0003058D"/>
    <w:rsid w:val="00031C3A"/>
    <w:rsid w:val="00032C93"/>
    <w:rsid w:val="0003391C"/>
    <w:rsid w:val="0003444C"/>
    <w:rsid w:val="00034966"/>
    <w:rsid w:val="00034C3B"/>
    <w:rsid w:val="0003566B"/>
    <w:rsid w:val="000361DA"/>
    <w:rsid w:val="00036B96"/>
    <w:rsid w:val="00036DE6"/>
    <w:rsid w:val="0003792E"/>
    <w:rsid w:val="000405EC"/>
    <w:rsid w:val="0004091A"/>
    <w:rsid w:val="00040D37"/>
    <w:rsid w:val="00041377"/>
    <w:rsid w:val="00041B48"/>
    <w:rsid w:val="0004291B"/>
    <w:rsid w:val="00042B10"/>
    <w:rsid w:val="00042F1A"/>
    <w:rsid w:val="0004360E"/>
    <w:rsid w:val="00045808"/>
    <w:rsid w:val="00045819"/>
    <w:rsid w:val="00045A77"/>
    <w:rsid w:val="00045A9C"/>
    <w:rsid w:val="00046B4B"/>
    <w:rsid w:val="00047D24"/>
    <w:rsid w:val="00050D68"/>
    <w:rsid w:val="00050E31"/>
    <w:rsid w:val="000511D2"/>
    <w:rsid w:val="00051563"/>
    <w:rsid w:val="00051775"/>
    <w:rsid w:val="00051A1A"/>
    <w:rsid w:val="000543EF"/>
    <w:rsid w:val="0005577B"/>
    <w:rsid w:val="0005597F"/>
    <w:rsid w:val="00055ABC"/>
    <w:rsid w:val="00057D1B"/>
    <w:rsid w:val="00060EFC"/>
    <w:rsid w:val="00061621"/>
    <w:rsid w:val="00062BD0"/>
    <w:rsid w:val="00062E16"/>
    <w:rsid w:val="00064B72"/>
    <w:rsid w:val="00066C38"/>
    <w:rsid w:val="000670C4"/>
    <w:rsid w:val="00067ACA"/>
    <w:rsid w:val="00067C9E"/>
    <w:rsid w:val="00072243"/>
    <w:rsid w:val="0007308B"/>
    <w:rsid w:val="000736EB"/>
    <w:rsid w:val="000749E1"/>
    <w:rsid w:val="00077248"/>
    <w:rsid w:val="00077E47"/>
    <w:rsid w:val="00077F60"/>
    <w:rsid w:val="000800CD"/>
    <w:rsid w:val="000811D7"/>
    <w:rsid w:val="000814AD"/>
    <w:rsid w:val="00082FDB"/>
    <w:rsid w:val="000831CF"/>
    <w:rsid w:val="00083B0F"/>
    <w:rsid w:val="00083B2A"/>
    <w:rsid w:val="00083CA0"/>
    <w:rsid w:val="00085637"/>
    <w:rsid w:val="00085B26"/>
    <w:rsid w:val="00086826"/>
    <w:rsid w:val="00086CF8"/>
    <w:rsid w:val="00086D66"/>
    <w:rsid w:val="00087158"/>
    <w:rsid w:val="00087866"/>
    <w:rsid w:val="000878E3"/>
    <w:rsid w:val="0009015B"/>
    <w:rsid w:val="00092420"/>
    <w:rsid w:val="000936EB"/>
    <w:rsid w:val="00093B32"/>
    <w:rsid w:val="00093EA6"/>
    <w:rsid w:val="000942D7"/>
    <w:rsid w:val="000943ED"/>
    <w:rsid w:val="0009453D"/>
    <w:rsid w:val="00094B73"/>
    <w:rsid w:val="00094BEC"/>
    <w:rsid w:val="00094D03"/>
    <w:rsid w:val="000951DE"/>
    <w:rsid w:val="00095CC3"/>
    <w:rsid w:val="00095D54"/>
    <w:rsid w:val="000960A0"/>
    <w:rsid w:val="00096435"/>
    <w:rsid w:val="00096743"/>
    <w:rsid w:val="0009788A"/>
    <w:rsid w:val="000A0072"/>
    <w:rsid w:val="000A08EF"/>
    <w:rsid w:val="000A1B87"/>
    <w:rsid w:val="000A35FF"/>
    <w:rsid w:val="000A3785"/>
    <w:rsid w:val="000A56E7"/>
    <w:rsid w:val="000A56F7"/>
    <w:rsid w:val="000A5FB1"/>
    <w:rsid w:val="000A6517"/>
    <w:rsid w:val="000A6825"/>
    <w:rsid w:val="000A6C2E"/>
    <w:rsid w:val="000A77E8"/>
    <w:rsid w:val="000A7B99"/>
    <w:rsid w:val="000B32E7"/>
    <w:rsid w:val="000B338B"/>
    <w:rsid w:val="000B33E4"/>
    <w:rsid w:val="000B3DDF"/>
    <w:rsid w:val="000B471E"/>
    <w:rsid w:val="000B5895"/>
    <w:rsid w:val="000C179A"/>
    <w:rsid w:val="000C1AA2"/>
    <w:rsid w:val="000C1F4A"/>
    <w:rsid w:val="000C1FCF"/>
    <w:rsid w:val="000C23BE"/>
    <w:rsid w:val="000C282A"/>
    <w:rsid w:val="000C2D3C"/>
    <w:rsid w:val="000C31C4"/>
    <w:rsid w:val="000C333C"/>
    <w:rsid w:val="000C3D21"/>
    <w:rsid w:val="000C450F"/>
    <w:rsid w:val="000C5147"/>
    <w:rsid w:val="000C598F"/>
    <w:rsid w:val="000C6A1D"/>
    <w:rsid w:val="000C6A8F"/>
    <w:rsid w:val="000C7A9F"/>
    <w:rsid w:val="000C7FCE"/>
    <w:rsid w:val="000D0619"/>
    <w:rsid w:val="000D08D3"/>
    <w:rsid w:val="000D2839"/>
    <w:rsid w:val="000D3133"/>
    <w:rsid w:val="000D34E0"/>
    <w:rsid w:val="000D4055"/>
    <w:rsid w:val="000D4285"/>
    <w:rsid w:val="000D51AC"/>
    <w:rsid w:val="000D614B"/>
    <w:rsid w:val="000D651B"/>
    <w:rsid w:val="000D73CB"/>
    <w:rsid w:val="000D7760"/>
    <w:rsid w:val="000D79D1"/>
    <w:rsid w:val="000E18B5"/>
    <w:rsid w:val="000E1DDD"/>
    <w:rsid w:val="000E1F10"/>
    <w:rsid w:val="000E2037"/>
    <w:rsid w:val="000E281E"/>
    <w:rsid w:val="000E2DFA"/>
    <w:rsid w:val="000E2F2D"/>
    <w:rsid w:val="000E32F4"/>
    <w:rsid w:val="000E3B33"/>
    <w:rsid w:val="000E40DF"/>
    <w:rsid w:val="000E4CB1"/>
    <w:rsid w:val="000E4F22"/>
    <w:rsid w:val="000E4F4D"/>
    <w:rsid w:val="000E528A"/>
    <w:rsid w:val="000E5EE0"/>
    <w:rsid w:val="000E5F16"/>
    <w:rsid w:val="000E738B"/>
    <w:rsid w:val="000E7F39"/>
    <w:rsid w:val="000F0A6B"/>
    <w:rsid w:val="000F0AB5"/>
    <w:rsid w:val="000F0DE7"/>
    <w:rsid w:val="000F2DE8"/>
    <w:rsid w:val="000F300F"/>
    <w:rsid w:val="000F4419"/>
    <w:rsid w:val="000F4786"/>
    <w:rsid w:val="000F4963"/>
    <w:rsid w:val="000F4DCC"/>
    <w:rsid w:val="000F6438"/>
    <w:rsid w:val="000F6AE8"/>
    <w:rsid w:val="000F795E"/>
    <w:rsid w:val="000F7A9C"/>
    <w:rsid w:val="00101029"/>
    <w:rsid w:val="00101549"/>
    <w:rsid w:val="00101F73"/>
    <w:rsid w:val="00102311"/>
    <w:rsid w:val="001024EC"/>
    <w:rsid w:val="00103B1E"/>
    <w:rsid w:val="00103F07"/>
    <w:rsid w:val="001042B5"/>
    <w:rsid w:val="001045CB"/>
    <w:rsid w:val="00104C15"/>
    <w:rsid w:val="001056AF"/>
    <w:rsid w:val="0010595B"/>
    <w:rsid w:val="001067AC"/>
    <w:rsid w:val="00107D7E"/>
    <w:rsid w:val="0011148A"/>
    <w:rsid w:val="00111BED"/>
    <w:rsid w:val="00111C27"/>
    <w:rsid w:val="00111C6B"/>
    <w:rsid w:val="001125C1"/>
    <w:rsid w:val="0011265D"/>
    <w:rsid w:val="001136FF"/>
    <w:rsid w:val="001137AC"/>
    <w:rsid w:val="00113860"/>
    <w:rsid w:val="00114D5E"/>
    <w:rsid w:val="0011502C"/>
    <w:rsid w:val="00115AD1"/>
    <w:rsid w:val="00116DFD"/>
    <w:rsid w:val="00116F61"/>
    <w:rsid w:val="00120843"/>
    <w:rsid w:val="0012111E"/>
    <w:rsid w:val="00121B00"/>
    <w:rsid w:val="00122419"/>
    <w:rsid w:val="0012257B"/>
    <w:rsid w:val="0012273A"/>
    <w:rsid w:val="00122B41"/>
    <w:rsid w:val="00122DC0"/>
    <w:rsid w:val="001231F1"/>
    <w:rsid w:val="001235D6"/>
    <w:rsid w:val="00123841"/>
    <w:rsid w:val="00123AE1"/>
    <w:rsid w:val="0012519B"/>
    <w:rsid w:val="00125752"/>
    <w:rsid w:val="00125F45"/>
    <w:rsid w:val="00126B42"/>
    <w:rsid w:val="00126DD3"/>
    <w:rsid w:val="00127AE1"/>
    <w:rsid w:val="00131646"/>
    <w:rsid w:val="001316E2"/>
    <w:rsid w:val="00133074"/>
    <w:rsid w:val="00133269"/>
    <w:rsid w:val="001349FE"/>
    <w:rsid w:val="00135894"/>
    <w:rsid w:val="00135955"/>
    <w:rsid w:val="00136E79"/>
    <w:rsid w:val="0013786D"/>
    <w:rsid w:val="001406BE"/>
    <w:rsid w:val="0014086F"/>
    <w:rsid w:val="00140A2F"/>
    <w:rsid w:val="00141375"/>
    <w:rsid w:val="00141818"/>
    <w:rsid w:val="0014268C"/>
    <w:rsid w:val="001441C5"/>
    <w:rsid w:val="0014422E"/>
    <w:rsid w:val="0014446B"/>
    <w:rsid w:val="0014586D"/>
    <w:rsid w:val="00145AF2"/>
    <w:rsid w:val="001464D6"/>
    <w:rsid w:val="0014690C"/>
    <w:rsid w:val="00146DA3"/>
    <w:rsid w:val="00147916"/>
    <w:rsid w:val="001479EC"/>
    <w:rsid w:val="001503AC"/>
    <w:rsid w:val="00150A4F"/>
    <w:rsid w:val="0015156A"/>
    <w:rsid w:val="00151B6B"/>
    <w:rsid w:val="00153931"/>
    <w:rsid w:val="001551E7"/>
    <w:rsid w:val="00155D17"/>
    <w:rsid w:val="00156625"/>
    <w:rsid w:val="00156743"/>
    <w:rsid w:val="00157399"/>
    <w:rsid w:val="00161317"/>
    <w:rsid w:val="0016134B"/>
    <w:rsid w:val="001629BE"/>
    <w:rsid w:val="00162AAF"/>
    <w:rsid w:val="00162F9E"/>
    <w:rsid w:val="00163373"/>
    <w:rsid w:val="00163756"/>
    <w:rsid w:val="0016406F"/>
    <w:rsid w:val="00164681"/>
    <w:rsid w:val="0016547C"/>
    <w:rsid w:val="00165DF3"/>
    <w:rsid w:val="00166A4F"/>
    <w:rsid w:val="00166CB9"/>
    <w:rsid w:val="00167122"/>
    <w:rsid w:val="00167749"/>
    <w:rsid w:val="00167918"/>
    <w:rsid w:val="001700A4"/>
    <w:rsid w:val="001705C4"/>
    <w:rsid w:val="00170827"/>
    <w:rsid w:val="00170FFE"/>
    <w:rsid w:val="00172713"/>
    <w:rsid w:val="00173137"/>
    <w:rsid w:val="001732D2"/>
    <w:rsid w:val="001737AD"/>
    <w:rsid w:val="00173AFB"/>
    <w:rsid w:val="00174364"/>
    <w:rsid w:val="00174E21"/>
    <w:rsid w:val="00175672"/>
    <w:rsid w:val="00175D41"/>
    <w:rsid w:val="00175E1C"/>
    <w:rsid w:val="00176D09"/>
    <w:rsid w:val="00177245"/>
    <w:rsid w:val="00180386"/>
    <w:rsid w:val="0018101E"/>
    <w:rsid w:val="00182ABA"/>
    <w:rsid w:val="001833F5"/>
    <w:rsid w:val="00183819"/>
    <w:rsid w:val="00183FB3"/>
    <w:rsid w:val="00184CD2"/>
    <w:rsid w:val="00184EDB"/>
    <w:rsid w:val="0018538A"/>
    <w:rsid w:val="00185B78"/>
    <w:rsid w:val="00185D23"/>
    <w:rsid w:val="0018719F"/>
    <w:rsid w:val="00187300"/>
    <w:rsid w:val="001873AB"/>
    <w:rsid w:val="00187D18"/>
    <w:rsid w:val="00187D9D"/>
    <w:rsid w:val="001906FD"/>
    <w:rsid w:val="00191801"/>
    <w:rsid w:val="0019238C"/>
    <w:rsid w:val="001929CB"/>
    <w:rsid w:val="00193A3A"/>
    <w:rsid w:val="0019422E"/>
    <w:rsid w:val="001942E2"/>
    <w:rsid w:val="00194ECF"/>
    <w:rsid w:val="00195C9A"/>
    <w:rsid w:val="00195D43"/>
    <w:rsid w:val="00195E50"/>
    <w:rsid w:val="00197C75"/>
    <w:rsid w:val="00197DD4"/>
    <w:rsid w:val="001A006C"/>
    <w:rsid w:val="001A0A98"/>
    <w:rsid w:val="001A11BD"/>
    <w:rsid w:val="001A24DE"/>
    <w:rsid w:val="001A345A"/>
    <w:rsid w:val="001A36B4"/>
    <w:rsid w:val="001A373A"/>
    <w:rsid w:val="001A3892"/>
    <w:rsid w:val="001A4115"/>
    <w:rsid w:val="001A6170"/>
    <w:rsid w:val="001A64F9"/>
    <w:rsid w:val="001A6699"/>
    <w:rsid w:val="001A67A7"/>
    <w:rsid w:val="001A688A"/>
    <w:rsid w:val="001A6891"/>
    <w:rsid w:val="001A6B47"/>
    <w:rsid w:val="001A6D74"/>
    <w:rsid w:val="001A774C"/>
    <w:rsid w:val="001A7A28"/>
    <w:rsid w:val="001B02BB"/>
    <w:rsid w:val="001B0410"/>
    <w:rsid w:val="001B1D3B"/>
    <w:rsid w:val="001B2638"/>
    <w:rsid w:val="001B3843"/>
    <w:rsid w:val="001B3B33"/>
    <w:rsid w:val="001B3B5E"/>
    <w:rsid w:val="001B5024"/>
    <w:rsid w:val="001B5A99"/>
    <w:rsid w:val="001B5FAB"/>
    <w:rsid w:val="001B7DA4"/>
    <w:rsid w:val="001C0D17"/>
    <w:rsid w:val="001C1B1E"/>
    <w:rsid w:val="001C2F9F"/>
    <w:rsid w:val="001C38AB"/>
    <w:rsid w:val="001C3BDD"/>
    <w:rsid w:val="001C3FA7"/>
    <w:rsid w:val="001C4BDB"/>
    <w:rsid w:val="001C5605"/>
    <w:rsid w:val="001C5DB6"/>
    <w:rsid w:val="001C60F5"/>
    <w:rsid w:val="001C675E"/>
    <w:rsid w:val="001C79E2"/>
    <w:rsid w:val="001D10D0"/>
    <w:rsid w:val="001D252A"/>
    <w:rsid w:val="001D3050"/>
    <w:rsid w:val="001D3137"/>
    <w:rsid w:val="001D3457"/>
    <w:rsid w:val="001D3515"/>
    <w:rsid w:val="001D462E"/>
    <w:rsid w:val="001D4ED1"/>
    <w:rsid w:val="001D5012"/>
    <w:rsid w:val="001D5771"/>
    <w:rsid w:val="001D5CBA"/>
    <w:rsid w:val="001D68E2"/>
    <w:rsid w:val="001D6B83"/>
    <w:rsid w:val="001D712E"/>
    <w:rsid w:val="001D7A83"/>
    <w:rsid w:val="001E08A4"/>
    <w:rsid w:val="001E08C5"/>
    <w:rsid w:val="001E09DF"/>
    <w:rsid w:val="001E116E"/>
    <w:rsid w:val="001E174A"/>
    <w:rsid w:val="001E1BA8"/>
    <w:rsid w:val="001E1C64"/>
    <w:rsid w:val="001E20CF"/>
    <w:rsid w:val="001E25CD"/>
    <w:rsid w:val="001E30FE"/>
    <w:rsid w:val="001E3A40"/>
    <w:rsid w:val="001E53AA"/>
    <w:rsid w:val="001E57AE"/>
    <w:rsid w:val="001E5B39"/>
    <w:rsid w:val="001E5CED"/>
    <w:rsid w:val="001E618F"/>
    <w:rsid w:val="001E6456"/>
    <w:rsid w:val="001E6F04"/>
    <w:rsid w:val="001E7103"/>
    <w:rsid w:val="001F05C6"/>
    <w:rsid w:val="001F075A"/>
    <w:rsid w:val="001F1E59"/>
    <w:rsid w:val="001F324C"/>
    <w:rsid w:val="001F3329"/>
    <w:rsid w:val="001F439C"/>
    <w:rsid w:val="001F4FD0"/>
    <w:rsid w:val="001F52EF"/>
    <w:rsid w:val="001F53DF"/>
    <w:rsid w:val="001F5C3D"/>
    <w:rsid w:val="001F6093"/>
    <w:rsid w:val="001F624B"/>
    <w:rsid w:val="001F660E"/>
    <w:rsid w:val="001F6860"/>
    <w:rsid w:val="001F773F"/>
    <w:rsid w:val="001F7B60"/>
    <w:rsid w:val="001F7EF9"/>
    <w:rsid w:val="001F7FD8"/>
    <w:rsid w:val="002002E9"/>
    <w:rsid w:val="00200B04"/>
    <w:rsid w:val="00201CB2"/>
    <w:rsid w:val="00201E5B"/>
    <w:rsid w:val="00202C24"/>
    <w:rsid w:val="00202C4B"/>
    <w:rsid w:val="00204ABC"/>
    <w:rsid w:val="00206723"/>
    <w:rsid w:val="0020760B"/>
    <w:rsid w:val="00214570"/>
    <w:rsid w:val="0021649E"/>
    <w:rsid w:val="0021748B"/>
    <w:rsid w:val="002175A6"/>
    <w:rsid w:val="002200DD"/>
    <w:rsid w:val="002202FE"/>
    <w:rsid w:val="002203CC"/>
    <w:rsid w:val="00220553"/>
    <w:rsid w:val="00220865"/>
    <w:rsid w:val="00220D26"/>
    <w:rsid w:val="002210EE"/>
    <w:rsid w:val="00221188"/>
    <w:rsid w:val="00221364"/>
    <w:rsid w:val="002220AD"/>
    <w:rsid w:val="00222757"/>
    <w:rsid w:val="00222F63"/>
    <w:rsid w:val="0022308B"/>
    <w:rsid w:val="002240FB"/>
    <w:rsid w:val="00224685"/>
    <w:rsid w:val="00224B24"/>
    <w:rsid w:val="00226002"/>
    <w:rsid w:val="002263DE"/>
    <w:rsid w:val="00227C84"/>
    <w:rsid w:val="00230061"/>
    <w:rsid w:val="0023043D"/>
    <w:rsid w:val="00230DAA"/>
    <w:rsid w:val="00231F3E"/>
    <w:rsid w:val="002320DB"/>
    <w:rsid w:val="0023229D"/>
    <w:rsid w:val="00233FF9"/>
    <w:rsid w:val="0023475F"/>
    <w:rsid w:val="00234C68"/>
    <w:rsid w:val="00234D47"/>
    <w:rsid w:val="00235907"/>
    <w:rsid w:val="00235FA3"/>
    <w:rsid w:val="002363A3"/>
    <w:rsid w:val="00237797"/>
    <w:rsid w:val="002408C5"/>
    <w:rsid w:val="002410ED"/>
    <w:rsid w:val="002422A5"/>
    <w:rsid w:val="00243CFF"/>
    <w:rsid w:val="00243E0D"/>
    <w:rsid w:val="0024442F"/>
    <w:rsid w:val="002452C4"/>
    <w:rsid w:val="0024544F"/>
    <w:rsid w:val="00245D42"/>
    <w:rsid w:val="00246DB7"/>
    <w:rsid w:val="0024714F"/>
    <w:rsid w:val="00247417"/>
    <w:rsid w:val="00247482"/>
    <w:rsid w:val="002479B7"/>
    <w:rsid w:val="002501AD"/>
    <w:rsid w:val="00250837"/>
    <w:rsid w:val="00250B93"/>
    <w:rsid w:val="00250C02"/>
    <w:rsid w:val="00250DBC"/>
    <w:rsid w:val="002517A4"/>
    <w:rsid w:val="002519CC"/>
    <w:rsid w:val="00252123"/>
    <w:rsid w:val="00254E80"/>
    <w:rsid w:val="00254FB6"/>
    <w:rsid w:val="00255D1C"/>
    <w:rsid w:val="00256B1D"/>
    <w:rsid w:val="00257A2C"/>
    <w:rsid w:val="002600B0"/>
    <w:rsid w:val="002605F1"/>
    <w:rsid w:val="00260D8A"/>
    <w:rsid w:val="00261F36"/>
    <w:rsid w:val="0026212C"/>
    <w:rsid w:val="0026227B"/>
    <w:rsid w:val="0026336B"/>
    <w:rsid w:val="002636EF"/>
    <w:rsid w:val="00263DAF"/>
    <w:rsid w:val="00264651"/>
    <w:rsid w:val="00265634"/>
    <w:rsid w:val="002656D8"/>
    <w:rsid w:val="00265818"/>
    <w:rsid w:val="0026641A"/>
    <w:rsid w:val="00266A39"/>
    <w:rsid w:val="00266B66"/>
    <w:rsid w:val="00267239"/>
    <w:rsid w:val="002679E2"/>
    <w:rsid w:val="00267B48"/>
    <w:rsid w:val="00270D90"/>
    <w:rsid w:val="0027147C"/>
    <w:rsid w:val="00271519"/>
    <w:rsid w:val="002719DF"/>
    <w:rsid w:val="00271A40"/>
    <w:rsid w:val="00271C89"/>
    <w:rsid w:val="002725A5"/>
    <w:rsid w:val="00272992"/>
    <w:rsid w:val="002731D8"/>
    <w:rsid w:val="0027322C"/>
    <w:rsid w:val="0027389D"/>
    <w:rsid w:val="002738CE"/>
    <w:rsid w:val="00273E1B"/>
    <w:rsid w:val="00274912"/>
    <w:rsid w:val="00275476"/>
    <w:rsid w:val="00275B33"/>
    <w:rsid w:val="00275D82"/>
    <w:rsid w:val="0027628A"/>
    <w:rsid w:val="00276CFB"/>
    <w:rsid w:val="00276E87"/>
    <w:rsid w:val="00276FFD"/>
    <w:rsid w:val="00277126"/>
    <w:rsid w:val="00280085"/>
    <w:rsid w:val="002802C6"/>
    <w:rsid w:val="00280680"/>
    <w:rsid w:val="002818E1"/>
    <w:rsid w:val="0028225A"/>
    <w:rsid w:val="002829A1"/>
    <w:rsid w:val="00283125"/>
    <w:rsid w:val="0028316D"/>
    <w:rsid w:val="00283493"/>
    <w:rsid w:val="002835D2"/>
    <w:rsid w:val="00283805"/>
    <w:rsid w:val="002841B5"/>
    <w:rsid w:val="002853A4"/>
    <w:rsid w:val="00285C2D"/>
    <w:rsid w:val="002861C9"/>
    <w:rsid w:val="0028630F"/>
    <w:rsid w:val="00286334"/>
    <w:rsid w:val="002863BF"/>
    <w:rsid w:val="002866AE"/>
    <w:rsid w:val="00286921"/>
    <w:rsid w:val="00287624"/>
    <w:rsid w:val="002902DD"/>
    <w:rsid w:val="00290927"/>
    <w:rsid w:val="002917B7"/>
    <w:rsid w:val="00291D74"/>
    <w:rsid w:val="00291F7A"/>
    <w:rsid w:val="002921A6"/>
    <w:rsid w:val="00292431"/>
    <w:rsid w:val="00292463"/>
    <w:rsid w:val="002928BF"/>
    <w:rsid w:val="00292AA0"/>
    <w:rsid w:val="002935EE"/>
    <w:rsid w:val="00293EAC"/>
    <w:rsid w:val="002940F7"/>
    <w:rsid w:val="002956B9"/>
    <w:rsid w:val="002958F2"/>
    <w:rsid w:val="00295D0A"/>
    <w:rsid w:val="00295DA0"/>
    <w:rsid w:val="00296B9D"/>
    <w:rsid w:val="0029702B"/>
    <w:rsid w:val="002972DC"/>
    <w:rsid w:val="0029765B"/>
    <w:rsid w:val="00297979"/>
    <w:rsid w:val="00297F2F"/>
    <w:rsid w:val="002A02A4"/>
    <w:rsid w:val="002A05FC"/>
    <w:rsid w:val="002A0846"/>
    <w:rsid w:val="002A11F4"/>
    <w:rsid w:val="002A33F4"/>
    <w:rsid w:val="002A35A9"/>
    <w:rsid w:val="002A3931"/>
    <w:rsid w:val="002A3C77"/>
    <w:rsid w:val="002A45EF"/>
    <w:rsid w:val="002A468F"/>
    <w:rsid w:val="002A4AB0"/>
    <w:rsid w:val="002A53B1"/>
    <w:rsid w:val="002A548E"/>
    <w:rsid w:val="002A5799"/>
    <w:rsid w:val="002A5C19"/>
    <w:rsid w:val="002A60B9"/>
    <w:rsid w:val="002A73FA"/>
    <w:rsid w:val="002B0E14"/>
    <w:rsid w:val="002B245F"/>
    <w:rsid w:val="002B2A08"/>
    <w:rsid w:val="002B42C2"/>
    <w:rsid w:val="002B5560"/>
    <w:rsid w:val="002B68E4"/>
    <w:rsid w:val="002B6991"/>
    <w:rsid w:val="002B7AE8"/>
    <w:rsid w:val="002B7ED3"/>
    <w:rsid w:val="002C0509"/>
    <w:rsid w:val="002C06A5"/>
    <w:rsid w:val="002C0D6B"/>
    <w:rsid w:val="002C101E"/>
    <w:rsid w:val="002C1064"/>
    <w:rsid w:val="002C118F"/>
    <w:rsid w:val="002C2235"/>
    <w:rsid w:val="002C236A"/>
    <w:rsid w:val="002C2716"/>
    <w:rsid w:val="002C332D"/>
    <w:rsid w:val="002C381D"/>
    <w:rsid w:val="002C3DA1"/>
    <w:rsid w:val="002C4760"/>
    <w:rsid w:val="002C6FB7"/>
    <w:rsid w:val="002C7B4C"/>
    <w:rsid w:val="002D1013"/>
    <w:rsid w:val="002D1795"/>
    <w:rsid w:val="002D1C9A"/>
    <w:rsid w:val="002D1D76"/>
    <w:rsid w:val="002D209C"/>
    <w:rsid w:val="002D269B"/>
    <w:rsid w:val="002D2F95"/>
    <w:rsid w:val="002D38C6"/>
    <w:rsid w:val="002D38E3"/>
    <w:rsid w:val="002D4E06"/>
    <w:rsid w:val="002D5712"/>
    <w:rsid w:val="002D6248"/>
    <w:rsid w:val="002D663E"/>
    <w:rsid w:val="002D746F"/>
    <w:rsid w:val="002D787E"/>
    <w:rsid w:val="002D7F6F"/>
    <w:rsid w:val="002E29B4"/>
    <w:rsid w:val="002E2D5A"/>
    <w:rsid w:val="002E315A"/>
    <w:rsid w:val="002E3FD5"/>
    <w:rsid w:val="002E565D"/>
    <w:rsid w:val="002E59E7"/>
    <w:rsid w:val="002E72A4"/>
    <w:rsid w:val="002E7A71"/>
    <w:rsid w:val="002F0902"/>
    <w:rsid w:val="002F1E3F"/>
    <w:rsid w:val="002F23BF"/>
    <w:rsid w:val="002F2954"/>
    <w:rsid w:val="002F3537"/>
    <w:rsid w:val="002F3667"/>
    <w:rsid w:val="002F3C79"/>
    <w:rsid w:val="002F3FD4"/>
    <w:rsid w:val="002F4414"/>
    <w:rsid w:val="002F4481"/>
    <w:rsid w:val="002F52E5"/>
    <w:rsid w:val="002F5814"/>
    <w:rsid w:val="002F5E65"/>
    <w:rsid w:val="002F5EA0"/>
    <w:rsid w:val="002F5EEC"/>
    <w:rsid w:val="002F6E6D"/>
    <w:rsid w:val="002F715E"/>
    <w:rsid w:val="002F7251"/>
    <w:rsid w:val="003006DA"/>
    <w:rsid w:val="00300C5F"/>
    <w:rsid w:val="00301345"/>
    <w:rsid w:val="0030170F"/>
    <w:rsid w:val="003028B8"/>
    <w:rsid w:val="00302965"/>
    <w:rsid w:val="00302A46"/>
    <w:rsid w:val="00303F1E"/>
    <w:rsid w:val="003049B3"/>
    <w:rsid w:val="00304B12"/>
    <w:rsid w:val="00305A21"/>
    <w:rsid w:val="00306776"/>
    <w:rsid w:val="00306D90"/>
    <w:rsid w:val="003076BE"/>
    <w:rsid w:val="00307E9C"/>
    <w:rsid w:val="00310154"/>
    <w:rsid w:val="0031040A"/>
    <w:rsid w:val="00310A10"/>
    <w:rsid w:val="00311161"/>
    <w:rsid w:val="00312086"/>
    <w:rsid w:val="003132AA"/>
    <w:rsid w:val="00313435"/>
    <w:rsid w:val="00313669"/>
    <w:rsid w:val="003139DD"/>
    <w:rsid w:val="00314858"/>
    <w:rsid w:val="003149F0"/>
    <w:rsid w:val="00316B28"/>
    <w:rsid w:val="00317B4A"/>
    <w:rsid w:val="0032223F"/>
    <w:rsid w:val="0032231F"/>
    <w:rsid w:val="003235A0"/>
    <w:rsid w:val="003249F9"/>
    <w:rsid w:val="003256DF"/>
    <w:rsid w:val="00325724"/>
    <w:rsid w:val="0032588A"/>
    <w:rsid w:val="00325C3B"/>
    <w:rsid w:val="00326D31"/>
    <w:rsid w:val="003303D3"/>
    <w:rsid w:val="0033073B"/>
    <w:rsid w:val="0033126B"/>
    <w:rsid w:val="00331B39"/>
    <w:rsid w:val="003320C8"/>
    <w:rsid w:val="00332423"/>
    <w:rsid w:val="003324FF"/>
    <w:rsid w:val="00333021"/>
    <w:rsid w:val="00333EF5"/>
    <w:rsid w:val="00334247"/>
    <w:rsid w:val="00334E5B"/>
    <w:rsid w:val="003374CC"/>
    <w:rsid w:val="00337534"/>
    <w:rsid w:val="00337B64"/>
    <w:rsid w:val="00340611"/>
    <w:rsid w:val="00340926"/>
    <w:rsid w:val="003411D1"/>
    <w:rsid w:val="00341F0A"/>
    <w:rsid w:val="0034221E"/>
    <w:rsid w:val="003430AF"/>
    <w:rsid w:val="00343B0D"/>
    <w:rsid w:val="003444B8"/>
    <w:rsid w:val="003461F7"/>
    <w:rsid w:val="00346BF5"/>
    <w:rsid w:val="003511A4"/>
    <w:rsid w:val="0035156B"/>
    <w:rsid w:val="003517FE"/>
    <w:rsid w:val="0035256B"/>
    <w:rsid w:val="00352ED3"/>
    <w:rsid w:val="00352F94"/>
    <w:rsid w:val="00353633"/>
    <w:rsid w:val="00353DD4"/>
    <w:rsid w:val="003540BC"/>
    <w:rsid w:val="00354C6D"/>
    <w:rsid w:val="00357D50"/>
    <w:rsid w:val="00360CB0"/>
    <w:rsid w:val="003611CA"/>
    <w:rsid w:val="00361619"/>
    <w:rsid w:val="00361FA6"/>
    <w:rsid w:val="0036218F"/>
    <w:rsid w:val="0036240C"/>
    <w:rsid w:val="00362871"/>
    <w:rsid w:val="00362E0F"/>
    <w:rsid w:val="003638B9"/>
    <w:rsid w:val="00363BFB"/>
    <w:rsid w:val="00364259"/>
    <w:rsid w:val="0036490D"/>
    <w:rsid w:val="003649EA"/>
    <w:rsid w:val="0036609F"/>
    <w:rsid w:val="00366107"/>
    <w:rsid w:val="003663B2"/>
    <w:rsid w:val="00366604"/>
    <w:rsid w:val="00366669"/>
    <w:rsid w:val="003668B5"/>
    <w:rsid w:val="003713A5"/>
    <w:rsid w:val="003717F0"/>
    <w:rsid w:val="00371926"/>
    <w:rsid w:val="00371E77"/>
    <w:rsid w:val="00372868"/>
    <w:rsid w:val="00372EEF"/>
    <w:rsid w:val="00372FC6"/>
    <w:rsid w:val="00373270"/>
    <w:rsid w:val="00373DC7"/>
    <w:rsid w:val="00373F8D"/>
    <w:rsid w:val="003741AC"/>
    <w:rsid w:val="0037462C"/>
    <w:rsid w:val="003748FC"/>
    <w:rsid w:val="003751A0"/>
    <w:rsid w:val="00376E8D"/>
    <w:rsid w:val="00377E8F"/>
    <w:rsid w:val="00382F00"/>
    <w:rsid w:val="0038346B"/>
    <w:rsid w:val="003838B5"/>
    <w:rsid w:val="00383B4E"/>
    <w:rsid w:val="00384BDC"/>
    <w:rsid w:val="00385097"/>
    <w:rsid w:val="00385C57"/>
    <w:rsid w:val="00386640"/>
    <w:rsid w:val="003879A6"/>
    <w:rsid w:val="00387B79"/>
    <w:rsid w:val="00390376"/>
    <w:rsid w:val="00390597"/>
    <w:rsid w:val="00390EC6"/>
    <w:rsid w:val="00390F6F"/>
    <w:rsid w:val="00391A69"/>
    <w:rsid w:val="003927D0"/>
    <w:rsid w:val="00392ED0"/>
    <w:rsid w:val="00392F3E"/>
    <w:rsid w:val="00393310"/>
    <w:rsid w:val="00394453"/>
    <w:rsid w:val="00395537"/>
    <w:rsid w:val="00395587"/>
    <w:rsid w:val="00395A95"/>
    <w:rsid w:val="00396951"/>
    <w:rsid w:val="0039765C"/>
    <w:rsid w:val="003A0FD4"/>
    <w:rsid w:val="003A1EF3"/>
    <w:rsid w:val="003A26B0"/>
    <w:rsid w:val="003A3050"/>
    <w:rsid w:val="003A3773"/>
    <w:rsid w:val="003A39AE"/>
    <w:rsid w:val="003A4431"/>
    <w:rsid w:val="003A4613"/>
    <w:rsid w:val="003A490A"/>
    <w:rsid w:val="003A6460"/>
    <w:rsid w:val="003A65E5"/>
    <w:rsid w:val="003A67CA"/>
    <w:rsid w:val="003A6BD5"/>
    <w:rsid w:val="003A7750"/>
    <w:rsid w:val="003A799A"/>
    <w:rsid w:val="003A7D83"/>
    <w:rsid w:val="003B05B6"/>
    <w:rsid w:val="003B0E18"/>
    <w:rsid w:val="003B10AC"/>
    <w:rsid w:val="003B1449"/>
    <w:rsid w:val="003B1B98"/>
    <w:rsid w:val="003B2007"/>
    <w:rsid w:val="003B2622"/>
    <w:rsid w:val="003B29F6"/>
    <w:rsid w:val="003B3090"/>
    <w:rsid w:val="003B38A0"/>
    <w:rsid w:val="003B47F8"/>
    <w:rsid w:val="003B4C47"/>
    <w:rsid w:val="003B56A5"/>
    <w:rsid w:val="003B5D27"/>
    <w:rsid w:val="003B60D8"/>
    <w:rsid w:val="003B6266"/>
    <w:rsid w:val="003B6489"/>
    <w:rsid w:val="003B7FE9"/>
    <w:rsid w:val="003C04B8"/>
    <w:rsid w:val="003C0D6C"/>
    <w:rsid w:val="003C19FF"/>
    <w:rsid w:val="003C2451"/>
    <w:rsid w:val="003C281F"/>
    <w:rsid w:val="003C41B3"/>
    <w:rsid w:val="003C4201"/>
    <w:rsid w:val="003C42AE"/>
    <w:rsid w:val="003C4525"/>
    <w:rsid w:val="003C45AA"/>
    <w:rsid w:val="003C46C5"/>
    <w:rsid w:val="003C49BB"/>
    <w:rsid w:val="003C71C0"/>
    <w:rsid w:val="003D2001"/>
    <w:rsid w:val="003D2294"/>
    <w:rsid w:val="003D2C8C"/>
    <w:rsid w:val="003D2F47"/>
    <w:rsid w:val="003D30A8"/>
    <w:rsid w:val="003D3BC5"/>
    <w:rsid w:val="003D4255"/>
    <w:rsid w:val="003D4E33"/>
    <w:rsid w:val="003D5C82"/>
    <w:rsid w:val="003D62C5"/>
    <w:rsid w:val="003D6376"/>
    <w:rsid w:val="003E0A47"/>
    <w:rsid w:val="003E0ABD"/>
    <w:rsid w:val="003E475D"/>
    <w:rsid w:val="003E4CBE"/>
    <w:rsid w:val="003E4D4E"/>
    <w:rsid w:val="003E5299"/>
    <w:rsid w:val="003E54E4"/>
    <w:rsid w:val="003E6A25"/>
    <w:rsid w:val="003E778E"/>
    <w:rsid w:val="003E7AFD"/>
    <w:rsid w:val="003E7CBE"/>
    <w:rsid w:val="003F0EAC"/>
    <w:rsid w:val="003F1AE1"/>
    <w:rsid w:val="003F236C"/>
    <w:rsid w:val="003F45A3"/>
    <w:rsid w:val="003F67D4"/>
    <w:rsid w:val="003F6CC3"/>
    <w:rsid w:val="003F6DEF"/>
    <w:rsid w:val="003F7301"/>
    <w:rsid w:val="003F783E"/>
    <w:rsid w:val="004003F1"/>
    <w:rsid w:val="00400758"/>
    <w:rsid w:val="004025E8"/>
    <w:rsid w:val="00402623"/>
    <w:rsid w:val="00402BA2"/>
    <w:rsid w:val="004038C2"/>
    <w:rsid w:val="00404209"/>
    <w:rsid w:val="00404953"/>
    <w:rsid w:val="00407F75"/>
    <w:rsid w:val="00411D69"/>
    <w:rsid w:val="00411F04"/>
    <w:rsid w:val="004120F9"/>
    <w:rsid w:val="00412104"/>
    <w:rsid w:val="0041342D"/>
    <w:rsid w:val="0041380B"/>
    <w:rsid w:val="00414BF9"/>
    <w:rsid w:val="00415008"/>
    <w:rsid w:val="00416257"/>
    <w:rsid w:val="00416628"/>
    <w:rsid w:val="00416C1F"/>
    <w:rsid w:val="00417057"/>
    <w:rsid w:val="00417A68"/>
    <w:rsid w:val="00417B63"/>
    <w:rsid w:val="00420524"/>
    <w:rsid w:val="00421107"/>
    <w:rsid w:val="00421910"/>
    <w:rsid w:val="00421CE5"/>
    <w:rsid w:val="00421F04"/>
    <w:rsid w:val="00421F97"/>
    <w:rsid w:val="00422E95"/>
    <w:rsid w:val="00422F2C"/>
    <w:rsid w:val="004234BC"/>
    <w:rsid w:val="00423A7C"/>
    <w:rsid w:val="00424922"/>
    <w:rsid w:val="00424FFE"/>
    <w:rsid w:val="00425C5E"/>
    <w:rsid w:val="00426D9A"/>
    <w:rsid w:val="004278F3"/>
    <w:rsid w:val="00427995"/>
    <w:rsid w:val="00427E19"/>
    <w:rsid w:val="00430474"/>
    <w:rsid w:val="00430650"/>
    <w:rsid w:val="004308EF"/>
    <w:rsid w:val="00430C31"/>
    <w:rsid w:val="00431448"/>
    <w:rsid w:val="00431A11"/>
    <w:rsid w:val="00432DF4"/>
    <w:rsid w:val="00432EEE"/>
    <w:rsid w:val="004336BF"/>
    <w:rsid w:val="00433A0D"/>
    <w:rsid w:val="00434642"/>
    <w:rsid w:val="00434DAA"/>
    <w:rsid w:val="00435607"/>
    <w:rsid w:val="0043693E"/>
    <w:rsid w:val="00436EDB"/>
    <w:rsid w:val="00437CD7"/>
    <w:rsid w:val="00440388"/>
    <w:rsid w:val="00441096"/>
    <w:rsid w:val="00441C02"/>
    <w:rsid w:val="00442482"/>
    <w:rsid w:val="00442879"/>
    <w:rsid w:val="00443224"/>
    <w:rsid w:val="004449B4"/>
    <w:rsid w:val="0044585E"/>
    <w:rsid w:val="004459BC"/>
    <w:rsid w:val="00445B87"/>
    <w:rsid w:val="00445BD3"/>
    <w:rsid w:val="00445D56"/>
    <w:rsid w:val="00446689"/>
    <w:rsid w:val="00446E62"/>
    <w:rsid w:val="00447A26"/>
    <w:rsid w:val="00447A54"/>
    <w:rsid w:val="00447AD1"/>
    <w:rsid w:val="00450176"/>
    <w:rsid w:val="004506F1"/>
    <w:rsid w:val="00450C19"/>
    <w:rsid w:val="00450C7D"/>
    <w:rsid w:val="004514E5"/>
    <w:rsid w:val="00451940"/>
    <w:rsid w:val="0045290A"/>
    <w:rsid w:val="00452FAB"/>
    <w:rsid w:val="00453910"/>
    <w:rsid w:val="00455A18"/>
    <w:rsid w:val="00455D07"/>
    <w:rsid w:val="00457CD7"/>
    <w:rsid w:val="00457F3C"/>
    <w:rsid w:val="00460C76"/>
    <w:rsid w:val="0046201F"/>
    <w:rsid w:val="00462AF6"/>
    <w:rsid w:val="00463E77"/>
    <w:rsid w:val="0046452E"/>
    <w:rsid w:val="00464EE3"/>
    <w:rsid w:val="00465EEC"/>
    <w:rsid w:val="004669E6"/>
    <w:rsid w:val="00466EDF"/>
    <w:rsid w:val="004706A6"/>
    <w:rsid w:val="00470FD1"/>
    <w:rsid w:val="00471002"/>
    <w:rsid w:val="00471194"/>
    <w:rsid w:val="0047129A"/>
    <w:rsid w:val="00471B3C"/>
    <w:rsid w:val="00472863"/>
    <w:rsid w:val="00472C11"/>
    <w:rsid w:val="00472D0D"/>
    <w:rsid w:val="00472D33"/>
    <w:rsid w:val="004735C6"/>
    <w:rsid w:val="004737BF"/>
    <w:rsid w:val="004739BD"/>
    <w:rsid w:val="00475C4D"/>
    <w:rsid w:val="00475F79"/>
    <w:rsid w:val="004768B4"/>
    <w:rsid w:val="00480202"/>
    <w:rsid w:val="00480B4C"/>
    <w:rsid w:val="004812D9"/>
    <w:rsid w:val="00482876"/>
    <w:rsid w:val="004854A3"/>
    <w:rsid w:val="00485960"/>
    <w:rsid w:val="004859C5"/>
    <w:rsid w:val="00485F49"/>
    <w:rsid w:val="00485FC1"/>
    <w:rsid w:val="00486655"/>
    <w:rsid w:val="00487CAE"/>
    <w:rsid w:val="00490371"/>
    <w:rsid w:val="004913B2"/>
    <w:rsid w:val="00491638"/>
    <w:rsid w:val="0049183E"/>
    <w:rsid w:val="0049189F"/>
    <w:rsid w:val="00491C7E"/>
    <w:rsid w:val="00492146"/>
    <w:rsid w:val="004924B9"/>
    <w:rsid w:val="00492680"/>
    <w:rsid w:val="00492934"/>
    <w:rsid w:val="00493674"/>
    <w:rsid w:val="0049370F"/>
    <w:rsid w:val="004944B9"/>
    <w:rsid w:val="00494921"/>
    <w:rsid w:val="004951D6"/>
    <w:rsid w:val="004A01A6"/>
    <w:rsid w:val="004A0AAA"/>
    <w:rsid w:val="004A0DE9"/>
    <w:rsid w:val="004A0FD9"/>
    <w:rsid w:val="004A112E"/>
    <w:rsid w:val="004A158D"/>
    <w:rsid w:val="004A1AC7"/>
    <w:rsid w:val="004A1B73"/>
    <w:rsid w:val="004A23F8"/>
    <w:rsid w:val="004A25FC"/>
    <w:rsid w:val="004A32DA"/>
    <w:rsid w:val="004A491A"/>
    <w:rsid w:val="004A54FD"/>
    <w:rsid w:val="004A5B36"/>
    <w:rsid w:val="004A5D19"/>
    <w:rsid w:val="004A66F4"/>
    <w:rsid w:val="004A6738"/>
    <w:rsid w:val="004A68C9"/>
    <w:rsid w:val="004A7408"/>
    <w:rsid w:val="004A75F2"/>
    <w:rsid w:val="004B0641"/>
    <w:rsid w:val="004B0ADD"/>
    <w:rsid w:val="004B0E0E"/>
    <w:rsid w:val="004B15CA"/>
    <w:rsid w:val="004B1B0B"/>
    <w:rsid w:val="004B1B1D"/>
    <w:rsid w:val="004B1D29"/>
    <w:rsid w:val="004B3803"/>
    <w:rsid w:val="004B3BBF"/>
    <w:rsid w:val="004B510D"/>
    <w:rsid w:val="004B5724"/>
    <w:rsid w:val="004B779C"/>
    <w:rsid w:val="004B798A"/>
    <w:rsid w:val="004C2586"/>
    <w:rsid w:val="004C3013"/>
    <w:rsid w:val="004C32F1"/>
    <w:rsid w:val="004C3F0F"/>
    <w:rsid w:val="004C3F66"/>
    <w:rsid w:val="004C5F0F"/>
    <w:rsid w:val="004C6BF6"/>
    <w:rsid w:val="004C7A68"/>
    <w:rsid w:val="004D10A6"/>
    <w:rsid w:val="004D1D42"/>
    <w:rsid w:val="004D2305"/>
    <w:rsid w:val="004D302E"/>
    <w:rsid w:val="004D3A80"/>
    <w:rsid w:val="004D3D55"/>
    <w:rsid w:val="004D407D"/>
    <w:rsid w:val="004D4739"/>
    <w:rsid w:val="004D5E96"/>
    <w:rsid w:val="004D5FB8"/>
    <w:rsid w:val="004D5FF2"/>
    <w:rsid w:val="004D67D6"/>
    <w:rsid w:val="004D698F"/>
    <w:rsid w:val="004D7204"/>
    <w:rsid w:val="004D7623"/>
    <w:rsid w:val="004D76CA"/>
    <w:rsid w:val="004E1016"/>
    <w:rsid w:val="004E13D4"/>
    <w:rsid w:val="004E1998"/>
    <w:rsid w:val="004E203B"/>
    <w:rsid w:val="004E24CC"/>
    <w:rsid w:val="004E3B7A"/>
    <w:rsid w:val="004E3DDD"/>
    <w:rsid w:val="004E40D7"/>
    <w:rsid w:val="004E412D"/>
    <w:rsid w:val="004E4B06"/>
    <w:rsid w:val="004E4FC3"/>
    <w:rsid w:val="004E51CB"/>
    <w:rsid w:val="004E62C0"/>
    <w:rsid w:val="004E651A"/>
    <w:rsid w:val="004E7B8E"/>
    <w:rsid w:val="004F1651"/>
    <w:rsid w:val="004F1C36"/>
    <w:rsid w:val="004F2872"/>
    <w:rsid w:val="004F2F82"/>
    <w:rsid w:val="004F4D21"/>
    <w:rsid w:val="004F50EC"/>
    <w:rsid w:val="004F564F"/>
    <w:rsid w:val="004F6038"/>
    <w:rsid w:val="004F6BD0"/>
    <w:rsid w:val="004F6FE0"/>
    <w:rsid w:val="00500095"/>
    <w:rsid w:val="0050185B"/>
    <w:rsid w:val="00503188"/>
    <w:rsid w:val="005032D1"/>
    <w:rsid w:val="005036BC"/>
    <w:rsid w:val="00503AC1"/>
    <w:rsid w:val="005044B7"/>
    <w:rsid w:val="00504515"/>
    <w:rsid w:val="00505400"/>
    <w:rsid w:val="00505608"/>
    <w:rsid w:val="00505ABD"/>
    <w:rsid w:val="0050636F"/>
    <w:rsid w:val="00506BD6"/>
    <w:rsid w:val="00511313"/>
    <w:rsid w:val="00511541"/>
    <w:rsid w:val="005120EF"/>
    <w:rsid w:val="00512EFD"/>
    <w:rsid w:val="005133DE"/>
    <w:rsid w:val="00513E35"/>
    <w:rsid w:val="00513FBC"/>
    <w:rsid w:val="00514C54"/>
    <w:rsid w:val="0051604E"/>
    <w:rsid w:val="00516A25"/>
    <w:rsid w:val="00517919"/>
    <w:rsid w:val="00520229"/>
    <w:rsid w:val="005220C5"/>
    <w:rsid w:val="005225A0"/>
    <w:rsid w:val="005225A3"/>
    <w:rsid w:val="005229AF"/>
    <w:rsid w:val="00523E30"/>
    <w:rsid w:val="00525027"/>
    <w:rsid w:val="00525B4E"/>
    <w:rsid w:val="00525C02"/>
    <w:rsid w:val="00526D6C"/>
    <w:rsid w:val="00531240"/>
    <w:rsid w:val="00531282"/>
    <w:rsid w:val="00531318"/>
    <w:rsid w:val="00531555"/>
    <w:rsid w:val="00531D08"/>
    <w:rsid w:val="00532878"/>
    <w:rsid w:val="00532D65"/>
    <w:rsid w:val="00534005"/>
    <w:rsid w:val="0053477D"/>
    <w:rsid w:val="00535D97"/>
    <w:rsid w:val="00535E2D"/>
    <w:rsid w:val="00535FAB"/>
    <w:rsid w:val="00536A32"/>
    <w:rsid w:val="00536D4D"/>
    <w:rsid w:val="00540C4E"/>
    <w:rsid w:val="00540C79"/>
    <w:rsid w:val="0054137A"/>
    <w:rsid w:val="0054213E"/>
    <w:rsid w:val="005422BC"/>
    <w:rsid w:val="005423E8"/>
    <w:rsid w:val="00542EB9"/>
    <w:rsid w:val="00544709"/>
    <w:rsid w:val="0054528F"/>
    <w:rsid w:val="00545838"/>
    <w:rsid w:val="005459BD"/>
    <w:rsid w:val="00545EBB"/>
    <w:rsid w:val="00546562"/>
    <w:rsid w:val="00546563"/>
    <w:rsid w:val="00546AA9"/>
    <w:rsid w:val="00547F18"/>
    <w:rsid w:val="00550178"/>
    <w:rsid w:val="005508E8"/>
    <w:rsid w:val="00550D63"/>
    <w:rsid w:val="00551359"/>
    <w:rsid w:val="00551D17"/>
    <w:rsid w:val="005522AD"/>
    <w:rsid w:val="00552321"/>
    <w:rsid w:val="00553CD0"/>
    <w:rsid w:val="00553E52"/>
    <w:rsid w:val="0055447D"/>
    <w:rsid w:val="0055563B"/>
    <w:rsid w:val="00556B9A"/>
    <w:rsid w:val="00556D2D"/>
    <w:rsid w:val="00557D89"/>
    <w:rsid w:val="00561D7F"/>
    <w:rsid w:val="00561FF1"/>
    <w:rsid w:val="00562099"/>
    <w:rsid w:val="00562514"/>
    <w:rsid w:val="00563068"/>
    <w:rsid w:val="00563A66"/>
    <w:rsid w:val="00563BEE"/>
    <w:rsid w:val="00564309"/>
    <w:rsid w:val="00564FC1"/>
    <w:rsid w:val="00565233"/>
    <w:rsid w:val="0056562E"/>
    <w:rsid w:val="00565B30"/>
    <w:rsid w:val="0056615D"/>
    <w:rsid w:val="00566B5C"/>
    <w:rsid w:val="00567229"/>
    <w:rsid w:val="00567325"/>
    <w:rsid w:val="00567808"/>
    <w:rsid w:val="005706B7"/>
    <w:rsid w:val="00570F0C"/>
    <w:rsid w:val="00571DF5"/>
    <w:rsid w:val="00572B3A"/>
    <w:rsid w:val="00573699"/>
    <w:rsid w:val="00574A5B"/>
    <w:rsid w:val="00574C02"/>
    <w:rsid w:val="00574EFD"/>
    <w:rsid w:val="0057620F"/>
    <w:rsid w:val="005763C7"/>
    <w:rsid w:val="005763D4"/>
    <w:rsid w:val="005777BF"/>
    <w:rsid w:val="005777E2"/>
    <w:rsid w:val="00580523"/>
    <w:rsid w:val="00580A05"/>
    <w:rsid w:val="00580D02"/>
    <w:rsid w:val="005824C3"/>
    <w:rsid w:val="0058253D"/>
    <w:rsid w:val="00582897"/>
    <w:rsid w:val="005829CA"/>
    <w:rsid w:val="005835D2"/>
    <w:rsid w:val="0058381B"/>
    <w:rsid w:val="00583ABA"/>
    <w:rsid w:val="0058557F"/>
    <w:rsid w:val="005867EF"/>
    <w:rsid w:val="00587305"/>
    <w:rsid w:val="0059040F"/>
    <w:rsid w:val="005905A6"/>
    <w:rsid w:val="00590FB0"/>
    <w:rsid w:val="00591A66"/>
    <w:rsid w:val="00592C55"/>
    <w:rsid w:val="00593B54"/>
    <w:rsid w:val="00593DBC"/>
    <w:rsid w:val="0059475A"/>
    <w:rsid w:val="00595270"/>
    <w:rsid w:val="0059560C"/>
    <w:rsid w:val="005962A2"/>
    <w:rsid w:val="00596804"/>
    <w:rsid w:val="005979D5"/>
    <w:rsid w:val="00597DD1"/>
    <w:rsid w:val="005A0132"/>
    <w:rsid w:val="005A0991"/>
    <w:rsid w:val="005A10C8"/>
    <w:rsid w:val="005A14C1"/>
    <w:rsid w:val="005A22DA"/>
    <w:rsid w:val="005A26D8"/>
    <w:rsid w:val="005A2D2A"/>
    <w:rsid w:val="005A3436"/>
    <w:rsid w:val="005A4BFA"/>
    <w:rsid w:val="005A5610"/>
    <w:rsid w:val="005A6015"/>
    <w:rsid w:val="005A73C8"/>
    <w:rsid w:val="005B0304"/>
    <w:rsid w:val="005B0BCC"/>
    <w:rsid w:val="005B1077"/>
    <w:rsid w:val="005B1523"/>
    <w:rsid w:val="005B243E"/>
    <w:rsid w:val="005B5AC5"/>
    <w:rsid w:val="005B6B8C"/>
    <w:rsid w:val="005B7610"/>
    <w:rsid w:val="005B7891"/>
    <w:rsid w:val="005B78CC"/>
    <w:rsid w:val="005B7E3E"/>
    <w:rsid w:val="005C064C"/>
    <w:rsid w:val="005C0A17"/>
    <w:rsid w:val="005C0D41"/>
    <w:rsid w:val="005C13EE"/>
    <w:rsid w:val="005C1D6B"/>
    <w:rsid w:val="005C2BCC"/>
    <w:rsid w:val="005C2EC2"/>
    <w:rsid w:val="005C3F0E"/>
    <w:rsid w:val="005C4898"/>
    <w:rsid w:val="005C595C"/>
    <w:rsid w:val="005C64F9"/>
    <w:rsid w:val="005C709A"/>
    <w:rsid w:val="005D0441"/>
    <w:rsid w:val="005D0713"/>
    <w:rsid w:val="005D10EE"/>
    <w:rsid w:val="005D15B0"/>
    <w:rsid w:val="005D1D0A"/>
    <w:rsid w:val="005D24B0"/>
    <w:rsid w:val="005D3055"/>
    <w:rsid w:val="005D42DE"/>
    <w:rsid w:val="005D466E"/>
    <w:rsid w:val="005D5566"/>
    <w:rsid w:val="005D6210"/>
    <w:rsid w:val="005D6568"/>
    <w:rsid w:val="005D7450"/>
    <w:rsid w:val="005D754A"/>
    <w:rsid w:val="005D775C"/>
    <w:rsid w:val="005D785F"/>
    <w:rsid w:val="005D7C96"/>
    <w:rsid w:val="005D7D34"/>
    <w:rsid w:val="005E0A0D"/>
    <w:rsid w:val="005E25DB"/>
    <w:rsid w:val="005E3568"/>
    <w:rsid w:val="005E37FF"/>
    <w:rsid w:val="005E3A35"/>
    <w:rsid w:val="005E3F42"/>
    <w:rsid w:val="005E4744"/>
    <w:rsid w:val="005E5400"/>
    <w:rsid w:val="005E54CA"/>
    <w:rsid w:val="005E58B0"/>
    <w:rsid w:val="005E5C82"/>
    <w:rsid w:val="005E608A"/>
    <w:rsid w:val="005E61FB"/>
    <w:rsid w:val="005E630E"/>
    <w:rsid w:val="005E6AEA"/>
    <w:rsid w:val="005E6C8E"/>
    <w:rsid w:val="005E71FD"/>
    <w:rsid w:val="005E76AD"/>
    <w:rsid w:val="005E772D"/>
    <w:rsid w:val="005F0260"/>
    <w:rsid w:val="005F0DBF"/>
    <w:rsid w:val="005F2B8B"/>
    <w:rsid w:val="005F3250"/>
    <w:rsid w:val="005F3A37"/>
    <w:rsid w:val="005F3BE5"/>
    <w:rsid w:val="005F4027"/>
    <w:rsid w:val="005F433E"/>
    <w:rsid w:val="005F4803"/>
    <w:rsid w:val="005F49CE"/>
    <w:rsid w:val="005F4E53"/>
    <w:rsid w:val="005F5889"/>
    <w:rsid w:val="005F5AF9"/>
    <w:rsid w:val="005F5DFD"/>
    <w:rsid w:val="005F7D40"/>
    <w:rsid w:val="006000CD"/>
    <w:rsid w:val="006025F3"/>
    <w:rsid w:val="006026BE"/>
    <w:rsid w:val="0060475D"/>
    <w:rsid w:val="00605AEA"/>
    <w:rsid w:val="0060649E"/>
    <w:rsid w:val="00607874"/>
    <w:rsid w:val="006101F6"/>
    <w:rsid w:val="006122EE"/>
    <w:rsid w:val="00612E81"/>
    <w:rsid w:val="00613AC2"/>
    <w:rsid w:val="00613B54"/>
    <w:rsid w:val="00613B57"/>
    <w:rsid w:val="00613E10"/>
    <w:rsid w:val="00613FF8"/>
    <w:rsid w:val="00614458"/>
    <w:rsid w:val="006159EF"/>
    <w:rsid w:val="00615C76"/>
    <w:rsid w:val="006163D6"/>
    <w:rsid w:val="00616834"/>
    <w:rsid w:val="006175BA"/>
    <w:rsid w:val="00617F06"/>
    <w:rsid w:val="00617F18"/>
    <w:rsid w:val="00620052"/>
    <w:rsid w:val="00621954"/>
    <w:rsid w:val="00621B73"/>
    <w:rsid w:val="00621DC2"/>
    <w:rsid w:val="00622632"/>
    <w:rsid w:val="00623195"/>
    <w:rsid w:val="00623EEF"/>
    <w:rsid w:val="00624035"/>
    <w:rsid w:val="0062444E"/>
    <w:rsid w:val="006246E2"/>
    <w:rsid w:val="00624796"/>
    <w:rsid w:val="00624CD2"/>
    <w:rsid w:val="0062544F"/>
    <w:rsid w:val="00625A29"/>
    <w:rsid w:val="00626258"/>
    <w:rsid w:val="006265A2"/>
    <w:rsid w:val="0062664F"/>
    <w:rsid w:val="00626EB4"/>
    <w:rsid w:val="00627CDA"/>
    <w:rsid w:val="00627E16"/>
    <w:rsid w:val="0063003A"/>
    <w:rsid w:val="0063020A"/>
    <w:rsid w:val="00630652"/>
    <w:rsid w:val="006306EA"/>
    <w:rsid w:val="00630CB9"/>
    <w:rsid w:val="00631095"/>
    <w:rsid w:val="0063220B"/>
    <w:rsid w:val="00632C69"/>
    <w:rsid w:val="006332AD"/>
    <w:rsid w:val="00633568"/>
    <w:rsid w:val="00634A7F"/>
    <w:rsid w:val="00635185"/>
    <w:rsid w:val="006357F2"/>
    <w:rsid w:val="00635DB5"/>
    <w:rsid w:val="00635EBB"/>
    <w:rsid w:val="00636644"/>
    <w:rsid w:val="00636876"/>
    <w:rsid w:val="00637027"/>
    <w:rsid w:val="00640767"/>
    <w:rsid w:val="00641178"/>
    <w:rsid w:val="00641B40"/>
    <w:rsid w:val="00641DB6"/>
    <w:rsid w:val="006423B5"/>
    <w:rsid w:val="0064290F"/>
    <w:rsid w:val="00642F57"/>
    <w:rsid w:val="00643420"/>
    <w:rsid w:val="00645184"/>
    <w:rsid w:val="006453C9"/>
    <w:rsid w:val="006458F2"/>
    <w:rsid w:val="00646DCE"/>
    <w:rsid w:val="00647073"/>
    <w:rsid w:val="00647168"/>
    <w:rsid w:val="006477F0"/>
    <w:rsid w:val="00647ED7"/>
    <w:rsid w:val="0065019D"/>
    <w:rsid w:val="006510B8"/>
    <w:rsid w:val="00651677"/>
    <w:rsid w:val="00651D17"/>
    <w:rsid w:val="00651DBF"/>
    <w:rsid w:val="00652DDD"/>
    <w:rsid w:val="0065459F"/>
    <w:rsid w:val="0065501E"/>
    <w:rsid w:val="00655B5D"/>
    <w:rsid w:val="00655CAA"/>
    <w:rsid w:val="0065711C"/>
    <w:rsid w:val="00657FAE"/>
    <w:rsid w:val="00660FB7"/>
    <w:rsid w:val="00661210"/>
    <w:rsid w:val="006614E4"/>
    <w:rsid w:val="00661A52"/>
    <w:rsid w:val="006622EB"/>
    <w:rsid w:val="00662AA7"/>
    <w:rsid w:val="00662D47"/>
    <w:rsid w:val="00663E0E"/>
    <w:rsid w:val="006644D7"/>
    <w:rsid w:val="00664D47"/>
    <w:rsid w:val="00665770"/>
    <w:rsid w:val="006658C0"/>
    <w:rsid w:val="0066608F"/>
    <w:rsid w:val="006668CB"/>
    <w:rsid w:val="0066733B"/>
    <w:rsid w:val="00667D4B"/>
    <w:rsid w:val="006712AB"/>
    <w:rsid w:val="00671492"/>
    <w:rsid w:val="00671C2F"/>
    <w:rsid w:val="0067301D"/>
    <w:rsid w:val="006730E5"/>
    <w:rsid w:val="0067354D"/>
    <w:rsid w:val="0067355C"/>
    <w:rsid w:val="00674633"/>
    <w:rsid w:val="00674784"/>
    <w:rsid w:val="0067502D"/>
    <w:rsid w:val="006752BF"/>
    <w:rsid w:val="0067616E"/>
    <w:rsid w:val="00676411"/>
    <w:rsid w:val="00676983"/>
    <w:rsid w:val="00676EF4"/>
    <w:rsid w:val="00677015"/>
    <w:rsid w:val="0067723A"/>
    <w:rsid w:val="006778ED"/>
    <w:rsid w:val="00680DE5"/>
    <w:rsid w:val="006810FB"/>
    <w:rsid w:val="0068135B"/>
    <w:rsid w:val="00681D52"/>
    <w:rsid w:val="0068239C"/>
    <w:rsid w:val="00682874"/>
    <w:rsid w:val="00683540"/>
    <w:rsid w:val="006842CA"/>
    <w:rsid w:val="0068528C"/>
    <w:rsid w:val="006853CF"/>
    <w:rsid w:val="00685414"/>
    <w:rsid w:val="0068601C"/>
    <w:rsid w:val="006868BB"/>
    <w:rsid w:val="00687117"/>
    <w:rsid w:val="0068784D"/>
    <w:rsid w:val="00687987"/>
    <w:rsid w:val="00687BA6"/>
    <w:rsid w:val="00690CE6"/>
    <w:rsid w:val="0069146A"/>
    <w:rsid w:val="00692007"/>
    <w:rsid w:val="006922B4"/>
    <w:rsid w:val="00692B4C"/>
    <w:rsid w:val="0069301B"/>
    <w:rsid w:val="006931AD"/>
    <w:rsid w:val="00693C1B"/>
    <w:rsid w:val="00693F62"/>
    <w:rsid w:val="00694C8B"/>
    <w:rsid w:val="00696220"/>
    <w:rsid w:val="006975DF"/>
    <w:rsid w:val="0069763D"/>
    <w:rsid w:val="00697E25"/>
    <w:rsid w:val="006A093E"/>
    <w:rsid w:val="006A0E94"/>
    <w:rsid w:val="006A19B0"/>
    <w:rsid w:val="006A1CCE"/>
    <w:rsid w:val="006A2537"/>
    <w:rsid w:val="006A3ED7"/>
    <w:rsid w:val="006A60B5"/>
    <w:rsid w:val="006A6155"/>
    <w:rsid w:val="006A628E"/>
    <w:rsid w:val="006A67B1"/>
    <w:rsid w:val="006A6F0A"/>
    <w:rsid w:val="006B0067"/>
    <w:rsid w:val="006B0227"/>
    <w:rsid w:val="006B07CF"/>
    <w:rsid w:val="006B0C52"/>
    <w:rsid w:val="006B0D60"/>
    <w:rsid w:val="006B24FD"/>
    <w:rsid w:val="006B2A49"/>
    <w:rsid w:val="006B5A56"/>
    <w:rsid w:val="006B5C93"/>
    <w:rsid w:val="006B647D"/>
    <w:rsid w:val="006B6886"/>
    <w:rsid w:val="006B69B0"/>
    <w:rsid w:val="006B733E"/>
    <w:rsid w:val="006B7B93"/>
    <w:rsid w:val="006C0F8E"/>
    <w:rsid w:val="006C2EF9"/>
    <w:rsid w:val="006C3044"/>
    <w:rsid w:val="006C37E6"/>
    <w:rsid w:val="006C3D45"/>
    <w:rsid w:val="006C4050"/>
    <w:rsid w:val="006C4C9A"/>
    <w:rsid w:val="006C5045"/>
    <w:rsid w:val="006C5095"/>
    <w:rsid w:val="006C5D49"/>
    <w:rsid w:val="006C5E3F"/>
    <w:rsid w:val="006C6722"/>
    <w:rsid w:val="006C7097"/>
    <w:rsid w:val="006C797D"/>
    <w:rsid w:val="006D0706"/>
    <w:rsid w:val="006D0933"/>
    <w:rsid w:val="006D15CC"/>
    <w:rsid w:val="006D1A03"/>
    <w:rsid w:val="006D2A3B"/>
    <w:rsid w:val="006D2BF3"/>
    <w:rsid w:val="006D2C57"/>
    <w:rsid w:val="006D407E"/>
    <w:rsid w:val="006D42D3"/>
    <w:rsid w:val="006D4BE1"/>
    <w:rsid w:val="006D4DCF"/>
    <w:rsid w:val="006D5024"/>
    <w:rsid w:val="006D5659"/>
    <w:rsid w:val="006D5FB6"/>
    <w:rsid w:val="006D6766"/>
    <w:rsid w:val="006D6FD7"/>
    <w:rsid w:val="006E132A"/>
    <w:rsid w:val="006E158B"/>
    <w:rsid w:val="006E213D"/>
    <w:rsid w:val="006E25AD"/>
    <w:rsid w:val="006E2A93"/>
    <w:rsid w:val="006E42A0"/>
    <w:rsid w:val="006E4C1A"/>
    <w:rsid w:val="006E5487"/>
    <w:rsid w:val="006E5B73"/>
    <w:rsid w:val="006E6038"/>
    <w:rsid w:val="006E6A52"/>
    <w:rsid w:val="006E6B30"/>
    <w:rsid w:val="006E6B41"/>
    <w:rsid w:val="006E744A"/>
    <w:rsid w:val="006E787E"/>
    <w:rsid w:val="006E7AD0"/>
    <w:rsid w:val="006E7C3F"/>
    <w:rsid w:val="006F0042"/>
    <w:rsid w:val="006F087B"/>
    <w:rsid w:val="006F0EE2"/>
    <w:rsid w:val="006F134A"/>
    <w:rsid w:val="006F1BFC"/>
    <w:rsid w:val="006F282C"/>
    <w:rsid w:val="006F3160"/>
    <w:rsid w:val="006F32AF"/>
    <w:rsid w:val="006F3452"/>
    <w:rsid w:val="006F34BD"/>
    <w:rsid w:val="006F3520"/>
    <w:rsid w:val="006F3E94"/>
    <w:rsid w:val="006F45C2"/>
    <w:rsid w:val="006F4EC2"/>
    <w:rsid w:val="006F63CB"/>
    <w:rsid w:val="006F6C5F"/>
    <w:rsid w:val="006F759D"/>
    <w:rsid w:val="006F76E4"/>
    <w:rsid w:val="006F7B7D"/>
    <w:rsid w:val="006F7FEC"/>
    <w:rsid w:val="007003BA"/>
    <w:rsid w:val="0070052F"/>
    <w:rsid w:val="00700560"/>
    <w:rsid w:val="00701DDD"/>
    <w:rsid w:val="00703A7B"/>
    <w:rsid w:val="00703E38"/>
    <w:rsid w:val="007046BC"/>
    <w:rsid w:val="007055BD"/>
    <w:rsid w:val="00705AF9"/>
    <w:rsid w:val="007068DE"/>
    <w:rsid w:val="00706DA4"/>
    <w:rsid w:val="00706DC3"/>
    <w:rsid w:val="007070AE"/>
    <w:rsid w:val="0070778D"/>
    <w:rsid w:val="00707DD2"/>
    <w:rsid w:val="00711866"/>
    <w:rsid w:val="00712DF7"/>
    <w:rsid w:val="00712F16"/>
    <w:rsid w:val="00713508"/>
    <w:rsid w:val="007138D8"/>
    <w:rsid w:val="00713D0E"/>
    <w:rsid w:val="00714025"/>
    <w:rsid w:val="0071419C"/>
    <w:rsid w:val="00714F60"/>
    <w:rsid w:val="00714F61"/>
    <w:rsid w:val="007156A8"/>
    <w:rsid w:val="0071604E"/>
    <w:rsid w:val="00716149"/>
    <w:rsid w:val="00716229"/>
    <w:rsid w:val="00716457"/>
    <w:rsid w:val="00716BC0"/>
    <w:rsid w:val="00716D5D"/>
    <w:rsid w:val="00716DA8"/>
    <w:rsid w:val="00720EA6"/>
    <w:rsid w:val="00721A53"/>
    <w:rsid w:val="00721E65"/>
    <w:rsid w:val="0072297B"/>
    <w:rsid w:val="00722B6B"/>
    <w:rsid w:val="0072307B"/>
    <w:rsid w:val="00723219"/>
    <w:rsid w:val="00723E16"/>
    <w:rsid w:val="00725F96"/>
    <w:rsid w:val="00726834"/>
    <w:rsid w:val="00726CB1"/>
    <w:rsid w:val="00726ECB"/>
    <w:rsid w:val="0072792C"/>
    <w:rsid w:val="00727ADC"/>
    <w:rsid w:val="00732913"/>
    <w:rsid w:val="00732D15"/>
    <w:rsid w:val="00733910"/>
    <w:rsid w:val="00735D9B"/>
    <w:rsid w:val="007375F9"/>
    <w:rsid w:val="00737DAF"/>
    <w:rsid w:val="00741ABE"/>
    <w:rsid w:val="00743CA8"/>
    <w:rsid w:val="00744D83"/>
    <w:rsid w:val="00744EC5"/>
    <w:rsid w:val="00745B97"/>
    <w:rsid w:val="00746DD3"/>
    <w:rsid w:val="00746E16"/>
    <w:rsid w:val="00747056"/>
    <w:rsid w:val="007472E0"/>
    <w:rsid w:val="00747390"/>
    <w:rsid w:val="00747A00"/>
    <w:rsid w:val="00747CBB"/>
    <w:rsid w:val="00750876"/>
    <w:rsid w:val="00750FA1"/>
    <w:rsid w:val="0075137A"/>
    <w:rsid w:val="0075165B"/>
    <w:rsid w:val="00751DEE"/>
    <w:rsid w:val="0075269B"/>
    <w:rsid w:val="0075284B"/>
    <w:rsid w:val="00752F9A"/>
    <w:rsid w:val="00753BBD"/>
    <w:rsid w:val="007540F7"/>
    <w:rsid w:val="0075488B"/>
    <w:rsid w:val="00754A85"/>
    <w:rsid w:val="00755352"/>
    <w:rsid w:val="00755552"/>
    <w:rsid w:val="00756061"/>
    <w:rsid w:val="00757047"/>
    <w:rsid w:val="007606ED"/>
    <w:rsid w:val="0076077E"/>
    <w:rsid w:val="00760FC7"/>
    <w:rsid w:val="007619A8"/>
    <w:rsid w:val="00763491"/>
    <w:rsid w:val="0076516E"/>
    <w:rsid w:val="0076603C"/>
    <w:rsid w:val="00766110"/>
    <w:rsid w:val="007667E8"/>
    <w:rsid w:val="00766936"/>
    <w:rsid w:val="00767904"/>
    <w:rsid w:val="007705A6"/>
    <w:rsid w:val="007710DF"/>
    <w:rsid w:val="007710E1"/>
    <w:rsid w:val="00771898"/>
    <w:rsid w:val="0077197F"/>
    <w:rsid w:val="00772763"/>
    <w:rsid w:val="00775642"/>
    <w:rsid w:val="00775CD9"/>
    <w:rsid w:val="00775E9D"/>
    <w:rsid w:val="00776959"/>
    <w:rsid w:val="0077788D"/>
    <w:rsid w:val="00777FBE"/>
    <w:rsid w:val="00780113"/>
    <w:rsid w:val="00780F20"/>
    <w:rsid w:val="00780F90"/>
    <w:rsid w:val="007814A4"/>
    <w:rsid w:val="00781D97"/>
    <w:rsid w:val="007822D2"/>
    <w:rsid w:val="0078293D"/>
    <w:rsid w:val="007830A0"/>
    <w:rsid w:val="007841A3"/>
    <w:rsid w:val="0078517A"/>
    <w:rsid w:val="007853E7"/>
    <w:rsid w:val="00785AB2"/>
    <w:rsid w:val="00785C5B"/>
    <w:rsid w:val="00786C41"/>
    <w:rsid w:val="00786E2A"/>
    <w:rsid w:val="007879FA"/>
    <w:rsid w:val="00787E05"/>
    <w:rsid w:val="00790E86"/>
    <w:rsid w:val="00791016"/>
    <w:rsid w:val="00791C5B"/>
    <w:rsid w:val="00793935"/>
    <w:rsid w:val="00794088"/>
    <w:rsid w:val="00794167"/>
    <w:rsid w:val="007947AB"/>
    <w:rsid w:val="00794BC4"/>
    <w:rsid w:val="00795275"/>
    <w:rsid w:val="00795783"/>
    <w:rsid w:val="0079583F"/>
    <w:rsid w:val="00796023"/>
    <w:rsid w:val="007960CF"/>
    <w:rsid w:val="0079640A"/>
    <w:rsid w:val="00796F44"/>
    <w:rsid w:val="00796FDA"/>
    <w:rsid w:val="007971B1"/>
    <w:rsid w:val="00797BE7"/>
    <w:rsid w:val="007A05AB"/>
    <w:rsid w:val="007A16E1"/>
    <w:rsid w:val="007A16E2"/>
    <w:rsid w:val="007A18B6"/>
    <w:rsid w:val="007A1B70"/>
    <w:rsid w:val="007A26A9"/>
    <w:rsid w:val="007A307E"/>
    <w:rsid w:val="007A30A8"/>
    <w:rsid w:val="007A33C3"/>
    <w:rsid w:val="007A3D02"/>
    <w:rsid w:val="007A57BD"/>
    <w:rsid w:val="007A6879"/>
    <w:rsid w:val="007A6ABB"/>
    <w:rsid w:val="007B0F13"/>
    <w:rsid w:val="007B2284"/>
    <w:rsid w:val="007B232D"/>
    <w:rsid w:val="007B30B1"/>
    <w:rsid w:val="007B34E8"/>
    <w:rsid w:val="007B3CFA"/>
    <w:rsid w:val="007B49A0"/>
    <w:rsid w:val="007B54B9"/>
    <w:rsid w:val="007B5BA8"/>
    <w:rsid w:val="007B5EB5"/>
    <w:rsid w:val="007C00D1"/>
    <w:rsid w:val="007C1171"/>
    <w:rsid w:val="007C1962"/>
    <w:rsid w:val="007C40A9"/>
    <w:rsid w:val="007C4602"/>
    <w:rsid w:val="007C47CD"/>
    <w:rsid w:val="007C4D01"/>
    <w:rsid w:val="007C5AD2"/>
    <w:rsid w:val="007C5F0F"/>
    <w:rsid w:val="007C62DC"/>
    <w:rsid w:val="007C707F"/>
    <w:rsid w:val="007C7C97"/>
    <w:rsid w:val="007D031B"/>
    <w:rsid w:val="007D0DF3"/>
    <w:rsid w:val="007D2129"/>
    <w:rsid w:val="007D3128"/>
    <w:rsid w:val="007D3344"/>
    <w:rsid w:val="007D3428"/>
    <w:rsid w:val="007D3CF7"/>
    <w:rsid w:val="007D3F03"/>
    <w:rsid w:val="007D5225"/>
    <w:rsid w:val="007D5CDC"/>
    <w:rsid w:val="007D5D52"/>
    <w:rsid w:val="007D6489"/>
    <w:rsid w:val="007D73A8"/>
    <w:rsid w:val="007D777E"/>
    <w:rsid w:val="007E08FC"/>
    <w:rsid w:val="007E0C5A"/>
    <w:rsid w:val="007E12F7"/>
    <w:rsid w:val="007E1ABC"/>
    <w:rsid w:val="007E3706"/>
    <w:rsid w:val="007E3E62"/>
    <w:rsid w:val="007E3F07"/>
    <w:rsid w:val="007E48E6"/>
    <w:rsid w:val="007E608C"/>
    <w:rsid w:val="007E630B"/>
    <w:rsid w:val="007E7161"/>
    <w:rsid w:val="007F0287"/>
    <w:rsid w:val="007F0FC1"/>
    <w:rsid w:val="007F12F2"/>
    <w:rsid w:val="007F144B"/>
    <w:rsid w:val="007F2468"/>
    <w:rsid w:val="007F2895"/>
    <w:rsid w:val="007F2E6E"/>
    <w:rsid w:val="007F3555"/>
    <w:rsid w:val="007F355C"/>
    <w:rsid w:val="007F46A1"/>
    <w:rsid w:val="007F4EBE"/>
    <w:rsid w:val="007F6753"/>
    <w:rsid w:val="007F6ED7"/>
    <w:rsid w:val="007F72EA"/>
    <w:rsid w:val="007F7FF4"/>
    <w:rsid w:val="00800DBC"/>
    <w:rsid w:val="00801D06"/>
    <w:rsid w:val="00802E42"/>
    <w:rsid w:val="00802E60"/>
    <w:rsid w:val="008044CB"/>
    <w:rsid w:val="00805645"/>
    <w:rsid w:val="008066D2"/>
    <w:rsid w:val="0080693A"/>
    <w:rsid w:val="008077DE"/>
    <w:rsid w:val="0081126C"/>
    <w:rsid w:val="00814DF9"/>
    <w:rsid w:val="00814E5D"/>
    <w:rsid w:val="00815DD4"/>
    <w:rsid w:val="00815E59"/>
    <w:rsid w:val="0081670E"/>
    <w:rsid w:val="0081682E"/>
    <w:rsid w:val="00816E7B"/>
    <w:rsid w:val="00817DBD"/>
    <w:rsid w:val="00820B92"/>
    <w:rsid w:val="008218FA"/>
    <w:rsid w:val="0082527F"/>
    <w:rsid w:val="0082533D"/>
    <w:rsid w:val="00825899"/>
    <w:rsid w:val="00825912"/>
    <w:rsid w:val="00826495"/>
    <w:rsid w:val="00826F6B"/>
    <w:rsid w:val="00827038"/>
    <w:rsid w:val="0082711D"/>
    <w:rsid w:val="00827F61"/>
    <w:rsid w:val="008301C1"/>
    <w:rsid w:val="008303ED"/>
    <w:rsid w:val="00832034"/>
    <w:rsid w:val="008321DF"/>
    <w:rsid w:val="00832E88"/>
    <w:rsid w:val="00834711"/>
    <w:rsid w:val="00834F43"/>
    <w:rsid w:val="00835289"/>
    <w:rsid w:val="00835608"/>
    <w:rsid w:val="00835D31"/>
    <w:rsid w:val="00836B22"/>
    <w:rsid w:val="008378A6"/>
    <w:rsid w:val="00840A0C"/>
    <w:rsid w:val="00840F9D"/>
    <w:rsid w:val="0084124E"/>
    <w:rsid w:val="0084141E"/>
    <w:rsid w:val="008414B6"/>
    <w:rsid w:val="00841FA1"/>
    <w:rsid w:val="0084227D"/>
    <w:rsid w:val="00843137"/>
    <w:rsid w:val="00843EB6"/>
    <w:rsid w:val="00844C25"/>
    <w:rsid w:val="00845F25"/>
    <w:rsid w:val="0084616A"/>
    <w:rsid w:val="008469AD"/>
    <w:rsid w:val="00847A39"/>
    <w:rsid w:val="00847E13"/>
    <w:rsid w:val="00850E5B"/>
    <w:rsid w:val="008513E5"/>
    <w:rsid w:val="00851F8C"/>
    <w:rsid w:val="0085611C"/>
    <w:rsid w:val="00856599"/>
    <w:rsid w:val="00856B03"/>
    <w:rsid w:val="00857CFF"/>
    <w:rsid w:val="00860B36"/>
    <w:rsid w:val="00860CCA"/>
    <w:rsid w:val="00860D8E"/>
    <w:rsid w:val="00861547"/>
    <w:rsid w:val="00862172"/>
    <w:rsid w:val="008628CF"/>
    <w:rsid w:val="008630B9"/>
    <w:rsid w:val="00863134"/>
    <w:rsid w:val="0086313E"/>
    <w:rsid w:val="00863EAF"/>
    <w:rsid w:val="00864C2E"/>
    <w:rsid w:val="00865553"/>
    <w:rsid w:val="008655AD"/>
    <w:rsid w:val="00865A92"/>
    <w:rsid w:val="0086778F"/>
    <w:rsid w:val="008677D1"/>
    <w:rsid w:val="00867DB0"/>
    <w:rsid w:val="0087008A"/>
    <w:rsid w:val="00870D30"/>
    <w:rsid w:val="00871744"/>
    <w:rsid w:val="00871F00"/>
    <w:rsid w:val="00872BB7"/>
    <w:rsid w:val="008737E7"/>
    <w:rsid w:val="00873A6D"/>
    <w:rsid w:val="00875243"/>
    <w:rsid w:val="0087545D"/>
    <w:rsid w:val="00875698"/>
    <w:rsid w:val="008757A4"/>
    <w:rsid w:val="00876235"/>
    <w:rsid w:val="008769BE"/>
    <w:rsid w:val="00876A0C"/>
    <w:rsid w:val="008771FE"/>
    <w:rsid w:val="00877528"/>
    <w:rsid w:val="00880539"/>
    <w:rsid w:val="00880FD2"/>
    <w:rsid w:val="0088133D"/>
    <w:rsid w:val="00881824"/>
    <w:rsid w:val="00881F39"/>
    <w:rsid w:val="0088235B"/>
    <w:rsid w:val="00885686"/>
    <w:rsid w:val="00886C30"/>
    <w:rsid w:val="008902DF"/>
    <w:rsid w:val="0089117C"/>
    <w:rsid w:val="008916A0"/>
    <w:rsid w:val="00891800"/>
    <w:rsid w:val="0089424D"/>
    <w:rsid w:val="00894914"/>
    <w:rsid w:val="00894EF7"/>
    <w:rsid w:val="00895C4A"/>
    <w:rsid w:val="008979B3"/>
    <w:rsid w:val="008A0339"/>
    <w:rsid w:val="008A05DB"/>
    <w:rsid w:val="008A0E4D"/>
    <w:rsid w:val="008A1B3F"/>
    <w:rsid w:val="008A1F3E"/>
    <w:rsid w:val="008A30BD"/>
    <w:rsid w:val="008A3485"/>
    <w:rsid w:val="008A3793"/>
    <w:rsid w:val="008A380E"/>
    <w:rsid w:val="008A49AE"/>
    <w:rsid w:val="008A4F30"/>
    <w:rsid w:val="008A4FE0"/>
    <w:rsid w:val="008A5668"/>
    <w:rsid w:val="008A58F3"/>
    <w:rsid w:val="008A5C75"/>
    <w:rsid w:val="008A5DC3"/>
    <w:rsid w:val="008A5E87"/>
    <w:rsid w:val="008A64E0"/>
    <w:rsid w:val="008A6DB2"/>
    <w:rsid w:val="008A6E70"/>
    <w:rsid w:val="008A6F18"/>
    <w:rsid w:val="008A71BF"/>
    <w:rsid w:val="008A7E25"/>
    <w:rsid w:val="008B01B9"/>
    <w:rsid w:val="008B0303"/>
    <w:rsid w:val="008B0A19"/>
    <w:rsid w:val="008B14D9"/>
    <w:rsid w:val="008B17C4"/>
    <w:rsid w:val="008B1819"/>
    <w:rsid w:val="008B19CD"/>
    <w:rsid w:val="008B2035"/>
    <w:rsid w:val="008B20F0"/>
    <w:rsid w:val="008B29A4"/>
    <w:rsid w:val="008B5D86"/>
    <w:rsid w:val="008B6971"/>
    <w:rsid w:val="008B789E"/>
    <w:rsid w:val="008C0053"/>
    <w:rsid w:val="008C1979"/>
    <w:rsid w:val="008C215F"/>
    <w:rsid w:val="008C34D5"/>
    <w:rsid w:val="008C3B36"/>
    <w:rsid w:val="008C4744"/>
    <w:rsid w:val="008C4C36"/>
    <w:rsid w:val="008C4E2B"/>
    <w:rsid w:val="008C5757"/>
    <w:rsid w:val="008C6A86"/>
    <w:rsid w:val="008C7E25"/>
    <w:rsid w:val="008D064C"/>
    <w:rsid w:val="008D082E"/>
    <w:rsid w:val="008D0C18"/>
    <w:rsid w:val="008D11A0"/>
    <w:rsid w:val="008D161F"/>
    <w:rsid w:val="008D1A84"/>
    <w:rsid w:val="008D3619"/>
    <w:rsid w:val="008D38C6"/>
    <w:rsid w:val="008D468B"/>
    <w:rsid w:val="008D49E3"/>
    <w:rsid w:val="008D59CD"/>
    <w:rsid w:val="008D5ABC"/>
    <w:rsid w:val="008D5B21"/>
    <w:rsid w:val="008D69AD"/>
    <w:rsid w:val="008D6B14"/>
    <w:rsid w:val="008E0074"/>
    <w:rsid w:val="008E09A1"/>
    <w:rsid w:val="008E3588"/>
    <w:rsid w:val="008E3E8D"/>
    <w:rsid w:val="008E4FBD"/>
    <w:rsid w:val="008E52A7"/>
    <w:rsid w:val="008E533A"/>
    <w:rsid w:val="008E5B68"/>
    <w:rsid w:val="008E5D64"/>
    <w:rsid w:val="008E710B"/>
    <w:rsid w:val="008E7CE9"/>
    <w:rsid w:val="008E7DC2"/>
    <w:rsid w:val="008F012B"/>
    <w:rsid w:val="008F08EA"/>
    <w:rsid w:val="008F0C7A"/>
    <w:rsid w:val="008F1211"/>
    <w:rsid w:val="008F1461"/>
    <w:rsid w:val="008F161E"/>
    <w:rsid w:val="008F1669"/>
    <w:rsid w:val="008F1D39"/>
    <w:rsid w:val="008F1EFB"/>
    <w:rsid w:val="008F33C6"/>
    <w:rsid w:val="008F3E49"/>
    <w:rsid w:val="008F3FE0"/>
    <w:rsid w:val="008F407C"/>
    <w:rsid w:val="008F4ADA"/>
    <w:rsid w:val="008F52A0"/>
    <w:rsid w:val="008F5B95"/>
    <w:rsid w:val="008F69DC"/>
    <w:rsid w:val="008F6AA8"/>
    <w:rsid w:val="008F7CDA"/>
    <w:rsid w:val="00900249"/>
    <w:rsid w:val="00900A59"/>
    <w:rsid w:val="00900BDC"/>
    <w:rsid w:val="00900C94"/>
    <w:rsid w:val="00900E4E"/>
    <w:rsid w:val="00901C6C"/>
    <w:rsid w:val="00903418"/>
    <w:rsid w:val="00903A4F"/>
    <w:rsid w:val="0090436D"/>
    <w:rsid w:val="0090554D"/>
    <w:rsid w:val="00905EA4"/>
    <w:rsid w:val="0090606D"/>
    <w:rsid w:val="009062DE"/>
    <w:rsid w:val="009078CB"/>
    <w:rsid w:val="0090799B"/>
    <w:rsid w:val="00907D06"/>
    <w:rsid w:val="00910DBD"/>
    <w:rsid w:val="009114C1"/>
    <w:rsid w:val="0091163C"/>
    <w:rsid w:val="009118E5"/>
    <w:rsid w:val="009125BA"/>
    <w:rsid w:val="0091268F"/>
    <w:rsid w:val="00912A1B"/>
    <w:rsid w:val="00912A85"/>
    <w:rsid w:val="009136B2"/>
    <w:rsid w:val="00915472"/>
    <w:rsid w:val="00915977"/>
    <w:rsid w:val="0091600C"/>
    <w:rsid w:val="009162A3"/>
    <w:rsid w:val="00916B91"/>
    <w:rsid w:val="00916C35"/>
    <w:rsid w:val="00916FF1"/>
    <w:rsid w:val="00920737"/>
    <w:rsid w:val="00921F95"/>
    <w:rsid w:val="00922CA5"/>
    <w:rsid w:val="00922EC5"/>
    <w:rsid w:val="00922FE5"/>
    <w:rsid w:val="0092353B"/>
    <w:rsid w:val="00923C0F"/>
    <w:rsid w:val="009247AB"/>
    <w:rsid w:val="009247EE"/>
    <w:rsid w:val="009249E8"/>
    <w:rsid w:val="009252DD"/>
    <w:rsid w:val="00925841"/>
    <w:rsid w:val="0092645A"/>
    <w:rsid w:val="0092680E"/>
    <w:rsid w:val="00926D77"/>
    <w:rsid w:val="00926EFE"/>
    <w:rsid w:val="009276B0"/>
    <w:rsid w:val="009276F5"/>
    <w:rsid w:val="0092783E"/>
    <w:rsid w:val="00927C67"/>
    <w:rsid w:val="0093002A"/>
    <w:rsid w:val="009301E4"/>
    <w:rsid w:val="009308D2"/>
    <w:rsid w:val="00931A05"/>
    <w:rsid w:val="00932906"/>
    <w:rsid w:val="0093297D"/>
    <w:rsid w:val="00932BE7"/>
    <w:rsid w:val="00932C81"/>
    <w:rsid w:val="0093302F"/>
    <w:rsid w:val="00933F92"/>
    <w:rsid w:val="009341E8"/>
    <w:rsid w:val="009354B9"/>
    <w:rsid w:val="009358FB"/>
    <w:rsid w:val="00936555"/>
    <w:rsid w:val="00941E77"/>
    <w:rsid w:val="009425A3"/>
    <w:rsid w:val="00942A15"/>
    <w:rsid w:val="00943161"/>
    <w:rsid w:val="009442FF"/>
    <w:rsid w:val="00944637"/>
    <w:rsid w:val="009468F7"/>
    <w:rsid w:val="00947DA9"/>
    <w:rsid w:val="00947F5C"/>
    <w:rsid w:val="00951D00"/>
    <w:rsid w:val="00951D37"/>
    <w:rsid w:val="009520EB"/>
    <w:rsid w:val="00952BD6"/>
    <w:rsid w:val="00952CE2"/>
    <w:rsid w:val="00953770"/>
    <w:rsid w:val="00953914"/>
    <w:rsid w:val="00953A89"/>
    <w:rsid w:val="00953B35"/>
    <w:rsid w:val="009540E4"/>
    <w:rsid w:val="00955238"/>
    <w:rsid w:val="00955710"/>
    <w:rsid w:val="00955A49"/>
    <w:rsid w:val="00956771"/>
    <w:rsid w:val="009604E0"/>
    <w:rsid w:val="00960A18"/>
    <w:rsid w:val="0096173A"/>
    <w:rsid w:val="00961D5D"/>
    <w:rsid w:val="00961DEE"/>
    <w:rsid w:val="00962555"/>
    <w:rsid w:val="00962C85"/>
    <w:rsid w:val="0096515A"/>
    <w:rsid w:val="00965216"/>
    <w:rsid w:val="0096593A"/>
    <w:rsid w:val="009714B0"/>
    <w:rsid w:val="009721CF"/>
    <w:rsid w:val="009728C4"/>
    <w:rsid w:val="009728E3"/>
    <w:rsid w:val="009738AB"/>
    <w:rsid w:val="009739FB"/>
    <w:rsid w:val="00973BF2"/>
    <w:rsid w:val="00973C8A"/>
    <w:rsid w:val="009758FA"/>
    <w:rsid w:val="00975A82"/>
    <w:rsid w:val="00975E94"/>
    <w:rsid w:val="00976607"/>
    <w:rsid w:val="00976C98"/>
    <w:rsid w:val="00976DDB"/>
    <w:rsid w:val="009772AD"/>
    <w:rsid w:val="00977AF3"/>
    <w:rsid w:val="00980302"/>
    <w:rsid w:val="00980553"/>
    <w:rsid w:val="0098097A"/>
    <w:rsid w:val="00980E22"/>
    <w:rsid w:val="00980F0F"/>
    <w:rsid w:val="00982B4D"/>
    <w:rsid w:val="00983693"/>
    <w:rsid w:val="00983906"/>
    <w:rsid w:val="00984C91"/>
    <w:rsid w:val="00984C94"/>
    <w:rsid w:val="00985B18"/>
    <w:rsid w:val="009860F1"/>
    <w:rsid w:val="00986288"/>
    <w:rsid w:val="00986F52"/>
    <w:rsid w:val="009879F3"/>
    <w:rsid w:val="00987D21"/>
    <w:rsid w:val="00990829"/>
    <w:rsid w:val="0099083A"/>
    <w:rsid w:val="00990ADF"/>
    <w:rsid w:val="00990EDB"/>
    <w:rsid w:val="00991271"/>
    <w:rsid w:val="0099194B"/>
    <w:rsid w:val="00991E6F"/>
    <w:rsid w:val="00992B5A"/>
    <w:rsid w:val="0099499A"/>
    <w:rsid w:val="009950B6"/>
    <w:rsid w:val="00995D8A"/>
    <w:rsid w:val="00995DF2"/>
    <w:rsid w:val="00996656"/>
    <w:rsid w:val="00997818"/>
    <w:rsid w:val="00997A63"/>
    <w:rsid w:val="009A0912"/>
    <w:rsid w:val="009A0DF7"/>
    <w:rsid w:val="009A339F"/>
    <w:rsid w:val="009A39A3"/>
    <w:rsid w:val="009A3BDB"/>
    <w:rsid w:val="009A50C5"/>
    <w:rsid w:val="009A522E"/>
    <w:rsid w:val="009A5EF6"/>
    <w:rsid w:val="009A5FB7"/>
    <w:rsid w:val="009A6747"/>
    <w:rsid w:val="009A6B06"/>
    <w:rsid w:val="009A7FFD"/>
    <w:rsid w:val="009B2422"/>
    <w:rsid w:val="009B26E2"/>
    <w:rsid w:val="009B2BB4"/>
    <w:rsid w:val="009B3966"/>
    <w:rsid w:val="009B48DB"/>
    <w:rsid w:val="009B64B7"/>
    <w:rsid w:val="009B6721"/>
    <w:rsid w:val="009B68E8"/>
    <w:rsid w:val="009B68F8"/>
    <w:rsid w:val="009B7031"/>
    <w:rsid w:val="009C027F"/>
    <w:rsid w:val="009C04B6"/>
    <w:rsid w:val="009C093E"/>
    <w:rsid w:val="009C0F35"/>
    <w:rsid w:val="009C1192"/>
    <w:rsid w:val="009C13C7"/>
    <w:rsid w:val="009C305E"/>
    <w:rsid w:val="009C3E16"/>
    <w:rsid w:val="009C48C9"/>
    <w:rsid w:val="009C6DAC"/>
    <w:rsid w:val="009C6FB6"/>
    <w:rsid w:val="009C731D"/>
    <w:rsid w:val="009C7611"/>
    <w:rsid w:val="009D065D"/>
    <w:rsid w:val="009D167A"/>
    <w:rsid w:val="009D22DE"/>
    <w:rsid w:val="009D23AB"/>
    <w:rsid w:val="009D34E3"/>
    <w:rsid w:val="009D3B35"/>
    <w:rsid w:val="009D4790"/>
    <w:rsid w:val="009D4BD3"/>
    <w:rsid w:val="009D51F2"/>
    <w:rsid w:val="009D5A23"/>
    <w:rsid w:val="009D607D"/>
    <w:rsid w:val="009D75DB"/>
    <w:rsid w:val="009D7AF8"/>
    <w:rsid w:val="009D7F65"/>
    <w:rsid w:val="009E12EA"/>
    <w:rsid w:val="009E2CAE"/>
    <w:rsid w:val="009E3173"/>
    <w:rsid w:val="009E3841"/>
    <w:rsid w:val="009E4624"/>
    <w:rsid w:val="009E486B"/>
    <w:rsid w:val="009E4AEF"/>
    <w:rsid w:val="009E5945"/>
    <w:rsid w:val="009E5A00"/>
    <w:rsid w:val="009E62ED"/>
    <w:rsid w:val="009E66D8"/>
    <w:rsid w:val="009E6840"/>
    <w:rsid w:val="009E69E4"/>
    <w:rsid w:val="009E6BDD"/>
    <w:rsid w:val="009E6E52"/>
    <w:rsid w:val="009E7796"/>
    <w:rsid w:val="009F1955"/>
    <w:rsid w:val="009F2375"/>
    <w:rsid w:val="009F3FAE"/>
    <w:rsid w:val="009F437C"/>
    <w:rsid w:val="009F48FD"/>
    <w:rsid w:val="009F5ABE"/>
    <w:rsid w:val="009F646E"/>
    <w:rsid w:val="009F6584"/>
    <w:rsid w:val="009F6A11"/>
    <w:rsid w:val="009F72BF"/>
    <w:rsid w:val="009F7316"/>
    <w:rsid w:val="009F75DB"/>
    <w:rsid w:val="00A0000C"/>
    <w:rsid w:val="00A02B19"/>
    <w:rsid w:val="00A02CCD"/>
    <w:rsid w:val="00A033A5"/>
    <w:rsid w:val="00A04747"/>
    <w:rsid w:val="00A05436"/>
    <w:rsid w:val="00A10133"/>
    <w:rsid w:val="00A10A89"/>
    <w:rsid w:val="00A119CD"/>
    <w:rsid w:val="00A122E1"/>
    <w:rsid w:val="00A12ADA"/>
    <w:rsid w:val="00A138E9"/>
    <w:rsid w:val="00A14A9C"/>
    <w:rsid w:val="00A14BE5"/>
    <w:rsid w:val="00A15825"/>
    <w:rsid w:val="00A176AE"/>
    <w:rsid w:val="00A17DDC"/>
    <w:rsid w:val="00A2138C"/>
    <w:rsid w:val="00A21BD4"/>
    <w:rsid w:val="00A21E7F"/>
    <w:rsid w:val="00A22646"/>
    <w:rsid w:val="00A22858"/>
    <w:rsid w:val="00A22C77"/>
    <w:rsid w:val="00A22FB1"/>
    <w:rsid w:val="00A24AF7"/>
    <w:rsid w:val="00A269F3"/>
    <w:rsid w:val="00A26A32"/>
    <w:rsid w:val="00A26BBA"/>
    <w:rsid w:val="00A30978"/>
    <w:rsid w:val="00A30BD0"/>
    <w:rsid w:val="00A31241"/>
    <w:rsid w:val="00A32741"/>
    <w:rsid w:val="00A32B7B"/>
    <w:rsid w:val="00A32DC1"/>
    <w:rsid w:val="00A33521"/>
    <w:rsid w:val="00A337D3"/>
    <w:rsid w:val="00A345D0"/>
    <w:rsid w:val="00A3464B"/>
    <w:rsid w:val="00A349B6"/>
    <w:rsid w:val="00A3549F"/>
    <w:rsid w:val="00A357BB"/>
    <w:rsid w:val="00A35B89"/>
    <w:rsid w:val="00A3724E"/>
    <w:rsid w:val="00A376DA"/>
    <w:rsid w:val="00A3777D"/>
    <w:rsid w:val="00A4024C"/>
    <w:rsid w:val="00A40495"/>
    <w:rsid w:val="00A40A49"/>
    <w:rsid w:val="00A4255C"/>
    <w:rsid w:val="00A442D1"/>
    <w:rsid w:val="00A44AE9"/>
    <w:rsid w:val="00A44B83"/>
    <w:rsid w:val="00A4548F"/>
    <w:rsid w:val="00A466E0"/>
    <w:rsid w:val="00A46E52"/>
    <w:rsid w:val="00A47359"/>
    <w:rsid w:val="00A47FB4"/>
    <w:rsid w:val="00A511B2"/>
    <w:rsid w:val="00A51CFA"/>
    <w:rsid w:val="00A522CA"/>
    <w:rsid w:val="00A5299B"/>
    <w:rsid w:val="00A52C8D"/>
    <w:rsid w:val="00A52F4A"/>
    <w:rsid w:val="00A5420F"/>
    <w:rsid w:val="00A5439C"/>
    <w:rsid w:val="00A5450F"/>
    <w:rsid w:val="00A54656"/>
    <w:rsid w:val="00A54B17"/>
    <w:rsid w:val="00A55460"/>
    <w:rsid w:val="00A554A7"/>
    <w:rsid w:val="00A558EE"/>
    <w:rsid w:val="00A5674B"/>
    <w:rsid w:val="00A56C01"/>
    <w:rsid w:val="00A56FC1"/>
    <w:rsid w:val="00A570B8"/>
    <w:rsid w:val="00A57303"/>
    <w:rsid w:val="00A5795D"/>
    <w:rsid w:val="00A60297"/>
    <w:rsid w:val="00A60B24"/>
    <w:rsid w:val="00A622C8"/>
    <w:rsid w:val="00A62C71"/>
    <w:rsid w:val="00A62C7C"/>
    <w:rsid w:val="00A62D3B"/>
    <w:rsid w:val="00A6329E"/>
    <w:rsid w:val="00A642DB"/>
    <w:rsid w:val="00A64389"/>
    <w:rsid w:val="00A64A43"/>
    <w:rsid w:val="00A64AAD"/>
    <w:rsid w:val="00A65B96"/>
    <w:rsid w:val="00A65DA9"/>
    <w:rsid w:val="00A665C8"/>
    <w:rsid w:val="00A66D99"/>
    <w:rsid w:val="00A66DFE"/>
    <w:rsid w:val="00A70E84"/>
    <w:rsid w:val="00A71608"/>
    <w:rsid w:val="00A71933"/>
    <w:rsid w:val="00A7233E"/>
    <w:rsid w:val="00A738F4"/>
    <w:rsid w:val="00A73E7D"/>
    <w:rsid w:val="00A73EA8"/>
    <w:rsid w:val="00A75153"/>
    <w:rsid w:val="00A751E2"/>
    <w:rsid w:val="00A7576E"/>
    <w:rsid w:val="00A7609D"/>
    <w:rsid w:val="00A769B7"/>
    <w:rsid w:val="00A77331"/>
    <w:rsid w:val="00A77D77"/>
    <w:rsid w:val="00A80049"/>
    <w:rsid w:val="00A80A91"/>
    <w:rsid w:val="00A8179F"/>
    <w:rsid w:val="00A819C8"/>
    <w:rsid w:val="00A820FF"/>
    <w:rsid w:val="00A82317"/>
    <w:rsid w:val="00A8315E"/>
    <w:rsid w:val="00A83500"/>
    <w:rsid w:val="00A837C6"/>
    <w:rsid w:val="00A84DBA"/>
    <w:rsid w:val="00A852B4"/>
    <w:rsid w:val="00A855F1"/>
    <w:rsid w:val="00A8605C"/>
    <w:rsid w:val="00A86161"/>
    <w:rsid w:val="00A8644A"/>
    <w:rsid w:val="00A87B66"/>
    <w:rsid w:val="00A903B0"/>
    <w:rsid w:val="00A90627"/>
    <w:rsid w:val="00A90859"/>
    <w:rsid w:val="00A91717"/>
    <w:rsid w:val="00A91E72"/>
    <w:rsid w:val="00A93B21"/>
    <w:rsid w:val="00A941E1"/>
    <w:rsid w:val="00A94517"/>
    <w:rsid w:val="00A948D2"/>
    <w:rsid w:val="00A9577B"/>
    <w:rsid w:val="00A95B41"/>
    <w:rsid w:val="00A96085"/>
    <w:rsid w:val="00A96387"/>
    <w:rsid w:val="00A966F0"/>
    <w:rsid w:val="00A96A74"/>
    <w:rsid w:val="00A96DF1"/>
    <w:rsid w:val="00A977CE"/>
    <w:rsid w:val="00AA047C"/>
    <w:rsid w:val="00AA0530"/>
    <w:rsid w:val="00AA09A0"/>
    <w:rsid w:val="00AA0A29"/>
    <w:rsid w:val="00AA15F0"/>
    <w:rsid w:val="00AA2FD2"/>
    <w:rsid w:val="00AA3CAE"/>
    <w:rsid w:val="00AA54D1"/>
    <w:rsid w:val="00AA5A12"/>
    <w:rsid w:val="00AA7D2C"/>
    <w:rsid w:val="00AB087D"/>
    <w:rsid w:val="00AB0962"/>
    <w:rsid w:val="00AB152B"/>
    <w:rsid w:val="00AB1622"/>
    <w:rsid w:val="00AB1B0A"/>
    <w:rsid w:val="00AB1C20"/>
    <w:rsid w:val="00AB230B"/>
    <w:rsid w:val="00AB2FD7"/>
    <w:rsid w:val="00AB3875"/>
    <w:rsid w:val="00AB428F"/>
    <w:rsid w:val="00AB4320"/>
    <w:rsid w:val="00AB4CCA"/>
    <w:rsid w:val="00AB4DE6"/>
    <w:rsid w:val="00AB5C80"/>
    <w:rsid w:val="00AB5EAF"/>
    <w:rsid w:val="00AB650F"/>
    <w:rsid w:val="00AB6745"/>
    <w:rsid w:val="00AB72D2"/>
    <w:rsid w:val="00AB733D"/>
    <w:rsid w:val="00AB739A"/>
    <w:rsid w:val="00AB787C"/>
    <w:rsid w:val="00AC0FB5"/>
    <w:rsid w:val="00AC2EA6"/>
    <w:rsid w:val="00AC470C"/>
    <w:rsid w:val="00AC5103"/>
    <w:rsid w:val="00AC53A4"/>
    <w:rsid w:val="00AC5420"/>
    <w:rsid w:val="00AC5695"/>
    <w:rsid w:val="00AC5B7E"/>
    <w:rsid w:val="00AC5EE3"/>
    <w:rsid w:val="00AC5EF7"/>
    <w:rsid w:val="00AC6721"/>
    <w:rsid w:val="00AC6D43"/>
    <w:rsid w:val="00AC6FA2"/>
    <w:rsid w:val="00AC7807"/>
    <w:rsid w:val="00AC7FBC"/>
    <w:rsid w:val="00AD1051"/>
    <w:rsid w:val="00AD2055"/>
    <w:rsid w:val="00AD234D"/>
    <w:rsid w:val="00AD24D5"/>
    <w:rsid w:val="00AD4B69"/>
    <w:rsid w:val="00AD592D"/>
    <w:rsid w:val="00AD5AE2"/>
    <w:rsid w:val="00AD5B94"/>
    <w:rsid w:val="00AD5C98"/>
    <w:rsid w:val="00AD5CE6"/>
    <w:rsid w:val="00AD6BA7"/>
    <w:rsid w:val="00AD6E76"/>
    <w:rsid w:val="00AE0F51"/>
    <w:rsid w:val="00AE147B"/>
    <w:rsid w:val="00AE189F"/>
    <w:rsid w:val="00AE27A6"/>
    <w:rsid w:val="00AE2BEE"/>
    <w:rsid w:val="00AE2CE7"/>
    <w:rsid w:val="00AE65C1"/>
    <w:rsid w:val="00AE6B17"/>
    <w:rsid w:val="00AE7289"/>
    <w:rsid w:val="00AF0011"/>
    <w:rsid w:val="00AF0157"/>
    <w:rsid w:val="00AF0855"/>
    <w:rsid w:val="00AF3177"/>
    <w:rsid w:val="00AF42A5"/>
    <w:rsid w:val="00AF437C"/>
    <w:rsid w:val="00AF4634"/>
    <w:rsid w:val="00AF4FA8"/>
    <w:rsid w:val="00AF5FB0"/>
    <w:rsid w:val="00AF5FED"/>
    <w:rsid w:val="00AF6D38"/>
    <w:rsid w:val="00AF759E"/>
    <w:rsid w:val="00AF76E4"/>
    <w:rsid w:val="00B000D6"/>
    <w:rsid w:val="00B00388"/>
    <w:rsid w:val="00B01D5D"/>
    <w:rsid w:val="00B0200D"/>
    <w:rsid w:val="00B020A3"/>
    <w:rsid w:val="00B02723"/>
    <w:rsid w:val="00B02742"/>
    <w:rsid w:val="00B029D5"/>
    <w:rsid w:val="00B02C4E"/>
    <w:rsid w:val="00B04CF0"/>
    <w:rsid w:val="00B04ED8"/>
    <w:rsid w:val="00B04F10"/>
    <w:rsid w:val="00B05793"/>
    <w:rsid w:val="00B05A87"/>
    <w:rsid w:val="00B07088"/>
    <w:rsid w:val="00B070C0"/>
    <w:rsid w:val="00B110F1"/>
    <w:rsid w:val="00B11EB2"/>
    <w:rsid w:val="00B122F4"/>
    <w:rsid w:val="00B125A3"/>
    <w:rsid w:val="00B12F99"/>
    <w:rsid w:val="00B13232"/>
    <w:rsid w:val="00B13CA9"/>
    <w:rsid w:val="00B1452E"/>
    <w:rsid w:val="00B15138"/>
    <w:rsid w:val="00B15DC0"/>
    <w:rsid w:val="00B164AB"/>
    <w:rsid w:val="00B16603"/>
    <w:rsid w:val="00B167D3"/>
    <w:rsid w:val="00B1681B"/>
    <w:rsid w:val="00B16DEA"/>
    <w:rsid w:val="00B17397"/>
    <w:rsid w:val="00B17EA9"/>
    <w:rsid w:val="00B20636"/>
    <w:rsid w:val="00B209A6"/>
    <w:rsid w:val="00B20C50"/>
    <w:rsid w:val="00B2114C"/>
    <w:rsid w:val="00B219D9"/>
    <w:rsid w:val="00B21D23"/>
    <w:rsid w:val="00B224DF"/>
    <w:rsid w:val="00B23576"/>
    <w:rsid w:val="00B23E84"/>
    <w:rsid w:val="00B24C4E"/>
    <w:rsid w:val="00B2511F"/>
    <w:rsid w:val="00B25845"/>
    <w:rsid w:val="00B25BF9"/>
    <w:rsid w:val="00B2680B"/>
    <w:rsid w:val="00B26F5D"/>
    <w:rsid w:val="00B27006"/>
    <w:rsid w:val="00B27099"/>
    <w:rsid w:val="00B30342"/>
    <w:rsid w:val="00B32F74"/>
    <w:rsid w:val="00B32FFA"/>
    <w:rsid w:val="00B332DB"/>
    <w:rsid w:val="00B34152"/>
    <w:rsid w:val="00B34392"/>
    <w:rsid w:val="00B35D52"/>
    <w:rsid w:val="00B3689A"/>
    <w:rsid w:val="00B407F7"/>
    <w:rsid w:val="00B40DC4"/>
    <w:rsid w:val="00B410D0"/>
    <w:rsid w:val="00B4182A"/>
    <w:rsid w:val="00B42F0D"/>
    <w:rsid w:val="00B4345D"/>
    <w:rsid w:val="00B43463"/>
    <w:rsid w:val="00B443FE"/>
    <w:rsid w:val="00B456CF"/>
    <w:rsid w:val="00B45AE4"/>
    <w:rsid w:val="00B45FF1"/>
    <w:rsid w:val="00B46206"/>
    <w:rsid w:val="00B4628F"/>
    <w:rsid w:val="00B5003E"/>
    <w:rsid w:val="00B50A91"/>
    <w:rsid w:val="00B524C3"/>
    <w:rsid w:val="00B525B5"/>
    <w:rsid w:val="00B5304D"/>
    <w:rsid w:val="00B53AEB"/>
    <w:rsid w:val="00B5403D"/>
    <w:rsid w:val="00B550ED"/>
    <w:rsid w:val="00B5554B"/>
    <w:rsid w:val="00B55731"/>
    <w:rsid w:val="00B55DF7"/>
    <w:rsid w:val="00B55F0B"/>
    <w:rsid w:val="00B56AE6"/>
    <w:rsid w:val="00B57719"/>
    <w:rsid w:val="00B60FF1"/>
    <w:rsid w:val="00B6134F"/>
    <w:rsid w:val="00B617D6"/>
    <w:rsid w:val="00B618E2"/>
    <w:rsid w:val="00B61950"/>
    <w:rsid w:val="00B61A2F"/>
    <w:rsid w:val="00B61A59"/>
    <w:rsid w:val="00B6215D"/>
    <w:rsid w:val="00B62659"/>
    <w:rsid w:val="00B63FCA"/>
    <w:rsid w:val="00B64125"/>
    <w:rsid w:val="00B6598C"/>
    <w:rsid w:val="00B709F6"/>
    <w:rsid w:val="00B70F2F"/>
    <w:rsid w:val="00B71899"/>
    <w:rsid w:val="00B736C2"/>
    <w:rsid w:val="00B7392D"/>
    <w:rsid w:val="00B74F37"/>
    <w:rsid w:val="00B74F3D"/>
    <w:rsid w:val="00B75E2A"/>
    <w:rsid w:val="00B76062"/>
    <w:rsid w:val="00B767C9"/>
    <w:rsid w:val="00B76AF7"/>
    <w:rsid w:val="00B76B25"/>
    <w:rsid w:val="00B777DE"/>
    <w:rsid w:val="00B80055"/>
    <w:rsid w:val="00B80A74"/>
    <w:rsid w:val="00B80C8E"/>
    <w:rsid w:val="00B81383"/>
    <w:rsid w:val="00B81AA7"/>
    <w:rsid w:val="00B81C86"/>
    <w:rsid w:val="00B82E05"/>
    <w:rsid w:val="00B8336D"/>
    <w:rsid w:val="00B8468B"/>
    <w:rsid w:val="00B84BC8"/>
    <w:rsid w:val="00B85F6A"/>
    <w:rsid w:val="00B86350"/>
    <w:rsid w:val="00B86607"/>
    <w:rsid w:val="00B871CF"/>
    <w:rsid w:val="00B9094D"/>
    <w:rsid w:val="00B916A7"/>
    <w:rsid w:val="00B926B1"/>
    <w:rsid w:val="00B926F9"/>
    <w:rsid w:val="00B9311A"/>
    <w:rsid w:val="00B9414B"/>
    <w:rsid w:val="00B9576A"/>
    <w:rsid w:val="00B962F1"/>
    <w:rsid w:val="00B96DED"/>
    <w:rsid w:val="00B975B0"/>
    <w:rsid w:val="00B97BBB"/>
    <w:rsid w:val="00BA00A5"/>
    <w:rsid w:val="00BA0556"/>
    <w:rsid w:val="00BA0E53"/>
    <w:rsid w:val="00BA17AA"/>
    <w:rsid w:val="00BA2C59"/>
    <w:rsid w:val="00BA36C4"/>
    <w:rsid w:val="00BA4352"/>
    <w:rsid w:val="00BA591E"/>
    <w:rsid w:val="00BA5CA7"/>
    <w:rsid w:val="00BA5DC2"/>
    <w:rsid w:val="00BA61A3"/>
    <w:rsid w:val="00BA64DA"/>
    <w:rsid w:val="00BA67C9"/>
    <w:rsid w:val="00BA68D4"/>
    <w:rsid w:val="00BA7521"/>
    <w:rsid w:val="00BA7BB3"/>
    <w:rsid w:val="00BA7E72"/>
    <w:rsid w:val="00BB0CEB"/>
    <w:rsid w:val="00BB10CE"/>
    <w:rsid w:val="00BB1EB8"/>
    <w:rsid w:val="00BB3E22"/>
    <w:rsid w:val="00BB4348"/>
    <w:rsid w:val="00BB4510"/>
    <w:rsid w:val="00BB4C80"/>
    <w:rsid w:val="00BB67EF"/>
    <w:rsid w:val="00BB6DA3"/>
    <w:rsid w:val="00BB738A"/>
    <w:rsid w:val="00BC07A3"/>
    <w:rsid w:val="00BC0C56"/>
    <w:rsid w:val="00BC11F5"/>
    <w:rsid w:val="00BC1329"/>
    <w:rsid w:val="00BC1A27"/>
    <w:rsid w:val="00BC1FF3"/>
    <w:rsid w:val="00BC26F9"/>
    <w:rsid w:val="00BC2955"/>
    <w:rsid w:val="00BC372F"/>
    <w:rsid w:val="00BC397E"/>
    <w:rsid w:val="00BC3C85"/>
    <w:rsid w:val="00BC51A3"/>
    <w:rsid w:val="00BC643B"/>
    <w:rsid w:val="00BC64D9"/>
    <w:rsid w:val="00BC6C36"/>
    <w:rsid w:val="00BC7277"/>
    <w:rsid w:val="00BD0608"/>
    <w:rsid w:val="00BD0EDA"/>
    <w:rsid w:val="00BD1D6C"/>
    <w:rsid w:val="00BD2567"/>
    <w:rsid w:val="00BD267F"/>
    <w:rsid w:val="00BD26BF"/>
    <w:rsid w:val="00BD37FC"/>
    <w:rsid w:val="00BD38FE"/>
    <w:rsid w:val="00BD40DC"/>
    <w:rsid w:val="00BD4150"/>
    <w:rsid w:val="00BD4181"/>
    <w:rsid w:val="00BD4526"/>
    <w:rsid w:val="00BD471F"/>
    <w:rsid w:val="00BD4EB9"/>
    <w:rsid w:val="00BD55BE"/>
    <w:rsid w:val="00BD5B69"/>
    <w:rsid w:val="00BD6482"/>
    <w:rsid w:val="00BD698F"/>
    <w:rsid w:val="00BD742A"/>
    <w:rsid w:val="00BD779B"/>
    <w:rsid w:val="00BD7CF6"/>
    <w:rsid w:val="00BE0B31"/>
    <w:rsid w:val="00BE0B8B"/>
    <w:rsid w:val="00BE1BFA"/>
    <w:rsid w:val="00BE1E38"/>
    <w:rsid w:val="00BE2424"/>
    <w:rsid w:val="00BE24F7"/>
    <w:rsid w:val="00BE3F3D"/>
    <w:rsid w:val="00BE4029"/>
    <w:rsid w:val="00BE5F51"/>
    <w:rsid w:val="00BE643B"/>
    <w:rsid w:val="00BE6AE5"/>
    <w:rsid w:val="00BE7D66"/>
    <w:rsid w:val="00BF020B"/>
    <w:rsid w:val="00BF0225"/>
    <w:rsid w:val="00BF06AF"/>
    <w:rsid w:val="00BF0F91"/>
    <w:rsid w:val="00BF11F1"/>
    <w:rsid w:val="00BF156B"/>
    <w:rsid w:val="00BF1B3D"/>
    <w:rsid w:val="00BF1BA9"/>
    <w:rsid w:val="00BF2F55"/>
    <w:rsid w:val="00BF3F2A"/>
    <w:rsid w:val="00BF4F58"/>
    <w:rsid w:val="00BF4FE6"/>
    <w:rsid w:val="00BF5731"/>
    <w:rsid w:val="00BF67A6"/>
    <w:rsid w:val="00BF6A06"/>
    <w:rsid w:val="00BF6CC0"/>
    <w:rsid w:val="00BF707E"/>
    <w:rsid w:val="00BF7107"/>
    <w:rsid w:val="00BF7FEC"/>
    <w:rsid w:val="00C0006D"/>
    <w:rsid w:val="00C002A8"/>
    <w:rsid w:val="00C00438"/>
    <w:rsid w:val="00C01535"/>
    <w:rsid w:val="00C01639"/>
    <w:rsid w:val="00C02141"/>
    <w:rsid w:val="00C02803"/>
    <w:rsid w:val="00C02D1B"/>
    <w:rsid w:val="00C03545"/>
    <w:rsid w:val="00C04326"/>
    <w:rsid w:val="00C04E2B"/>
    <w:rsid w:val="00C056B8"/>
    <w:rsid w:val="00C06090"/>
    <w:rsid w:val="00C066E6"/>
    <w:rsid w:val="00C06964"/>
    <w:rsid w:val="00C06D9A"/>
    <w:rsid w:val="00C073D1"/>
    <w:rsid w:val="00C07462"/>
    <w:rsid w:val="00C07AC7"/>
    <w:rsid w:val="00C10667"/>
    <w:rsid w:val="00C10DFE"/>
    <w:rsid w:val="00C12021"/>
    <w:rsid w:val="00C1234B"/>
    <w:rsid w:val="00C12780"/>
    <w:rsid w:val="00C13775"/>
    <w:rsid w:val="00C137D4"/>
    <w:rsid w:val="00C13B01"/>
    <w:rsid w:val="00C13EE7"/>
    <w:rsid w:val="00C147BE"/>
    <w:rsid w:val="00C14886"/>
    <w:rsid w:val="00C14FB0"/>
    <w:rsid w:val="00C15CFE"/>
    <w:rsid w:val="00C170C9"/>
    <w:rsid w:val="00C21063"/>
    <w:rsid w:val="00C21840"/>
    <w:rsid w:val="00C22A77"/>
    <w:rsid w:val="00C22B66"/>
    <w:rsid w:val="00C22DC0"/>
    <w:rsid w:val="00C23019"/>
    <w:rsid w:val="00C25278"/>
    <w:rsid w:val="00C26410"/>
    <w:rsid w:val="00C26A75"/>
    <w:rsid w:val="00C308F9"/>
    <w:rsid w:val="00C30911"/>
    <w:rsid w:val="00C30D8D"/>
    <w:rsid w:val="00C32005"/>
    <w:rsid w:val="00C32075"/>
    <w:rsid w:val="00C32376"/>
    <w:rsid w:val="00C33376"/>
    <w:rsid w:val="00C336E1"/>
    <w:rsid w:val="00C34B75"/>
    <w:rsid w:val="00C34F87"/>
    <w:rsid w:val="00C35258"/>
    <w:rsid w:val="00C359A9"/>
    <w:rsid w:val="00C36ADE"/>
    <w:rsid w:val="00C37A2C"/>
    <w:rsid w:val="00C40B32"/>
    <w:rsid w:val="00C41096"/>
    <w:rsid w:val="00C412EB"/>
    <w:rsid w:val="00C43E3A"/>
    <w:rsid w:val="00C44A0D"/>
    <w:rsid w:val="00C45B2F"/>
    <w:rsid w:val="00C45BF6"/>
    <w:rsid w:val="00C460C3"/>
    <w:rsid w:val="00C4688B"/>
    <w:rsid w:val="00C46D2E"/>
    <w:rsid w:val="00C47047"/>
    <w:rsid w:val="00C4713D"/>
    <w:rsid w:val="00C4718D"/>
    <w:rsid w:val="00C50FBE"/>
    <w:rsid w:val="00C51E87"/>
    <w:rsid w:val="00C5261F"/>
    <w:rsid w:val="00C52DCD"/>
    <w:rsid w:val="00C53218"/>
    <w:rsid w:val="00C5413A"/>
    <w:rsid w:val="00C5479C"/>
    <w:rsid w:val="00C55461"/>
    <w:rsid w:val="00C556C0"/>
    <w:rsid w:val="00C55AAD"/>
    <w:rsid w:val="00C56011"/>
    <w:rsid w:val="00C56459"/>
    <w:rsid w:val="00C57797"/>
    <w:rsid w:val="00C60567"/>
    <w:rsid w:val="00C6187F"/>
    <w:rsid w:val="00C61BCC"/>
    <w:rsid w:val="00C622FE"/>
    <w:rsid w:val="00C63D97"/>
    <w:rsid w:val="00C646C6"/>
    <w:rsid w:val="00C652E7"/>
    <w:rsid w:val="00C65AF4"/>
    <w:rsid w:val="00C65C1B"/>
    <w:rsid w:val="00C65DC5"/>
    <w:rsid w:val="00C6653F"/>
    <w:rsid w:val="00C669BE"/>
    <w:rsid w:val="00C672B0"/>
    <w:rsid w:val="00C67767"/>
    <w:rsid w:val="00C67856"/>
    <w:rsid w:val="00C706D2"/>
    <w:rsid w:val="00C728C5"/>
    <w:rsid w:val="00C72E6D"/>
    <w:rsid w:val="00C73245"/>
    <w:rsid w:val="00C73977"/>
    <w:rsid w:val="00C7398C"/>
    <w:rsid w:val="00C73CA1"/>
    <w:rsid w:val="00C74520"/>
    <w:rsid w:val="00C74AB2"/>
    <w:rsid w:val="00C74D31"/>
    <w:rsid w:val="00C74DB1"/>
    <w:rsid w:val="00C75537"/>
    <w:rsid w:val="00C76EB0"/>
    <w:rsid w:val="00C77992"/>
    <w:rsid w:val="00C800A7"/>
    <w:rsid w:val="00C802A7"/>
    <w:rsid w:val="00C80611"/>
    <w:rsid w:val="00C80F96"/>
    <w:rsid w:val="00C8174F"/>
    <w:rsid w:val="00C81B32"/>
    <w:rsid w:val="00C832F2"/>
    <w:rsid w:val="00C83388"/>
    <w:rsid w:val="00C8348D"/>
    <w:rsid w:val="00C836FC"/>
    <w:rsid w:val="00C84351"/>
    <w:rsid w:val="00C84393"/>
    <w:rsid w:val="00C84E03"/>
    <w:rsid w:val="00C858A4"/>
    <w:rsid w:val="00C85F54"/>
    <w:rsid w:val="00C86061"/>
    <w:rsid w:val="00C867AE"/>
    <w:rsid w:val="00C8738E"/>
    <w:rsid w:val="00C87572"/>
    <w:rsid w:val="00C90467"/>
    <w:rsid w:val="00C927FE"/>
    <w:rsid w:val="00C92C12"/>
    <w:rsid w:val="00C94DC8"/>
    <w:rsid w:val="00C95F7B"/>
    <w:rsid w:val="00C9653E"/>
    <w:rsid w:val="00C965ED"/>
    <w:rsid w:val="00C966AA"/>
    <w:rsid w:val="00C96947"/>
    <w:rsid w:val="00C9774E"/>
    <w:rsid w:val="00CA0183"/>
    <w:rsid w:val="00CA0978"/>
    <w:rsid w:val="00CA3160"/>
    <w:rsid w:val="00CA3A54"/>
    <w:rsid w:val="00CA5587"/>
    <w:rsid w:val="00CA55AC"/>
    <w:rsid w:val="00CA5621"/>
    <w:rsid w:val="00CA6D74"/>
    <w:rsid w:val="00CB035D"/>
    <w:rsid w:val="00CB14AE"/>
    <w:rsid w:val="00CB17AC"/>
    <w:rsid w:val="00CB1DE8"/>
    <w:rsid w:val="00CB3526"/>
    <w:rsid w:val="00CB3F96"/>
    <w:rsid w:val="00CB4A53"/>
    <w:rsid w:val="00CB4E7F"/>
    <w:rsid w:val="00CB63E7"/>
    <w:rsid w:val="00CB6C95"/>
    <w:rsid w:val="00CB71C9"/>
    <w:rsid w:val="00CB73E8"/>
    <w:rsid w:val="00CB76ED"/>
    <w:rsid w:val="00CB7C15"/>
    <w:rsid w:val="00CC0555"/>
    <w:rsid w:val="00CC0618"/>
    <w:rsid w:val="00CC08E8"/>
    <w:rsid w:val="00CC0D75"/>
    <w:rsid w:val="00CC16F2"/>
    <w:rsid w:val="00CC17DC"/>
    <w:rsid w:val="00CC18CE"/>
    <w:rsid w:val="00CC1ABC"/>
    <w:rsid w:val="00CC1C42"/>
    <w:rsid w:val="00CC1FFE"/>
    <w:rsid w:val="00CC2756"/>
    <w:rsid w:val="00CC2804"/>
    <w:rsid w:val="00CC2B22"/>
    <w:rsid w:val="00CC34F1"/>
    <w:rsid w:val="00CC3DE5"/>
    <w:rsid w:val="00CC42D8"/>
    <w:rsid w:val="00CC4D07"/>
    <w:rsid w:val="00CC4F8F"/>
    <w:rsid w:val="00CC59F3"/>
    <w:rsid w:val="00CC5BEA"/>
    <w:rsid w:val="00CC699C"/>
    <w:rsid w:val="00CC6E39"/>
    <w:rsid w:val="00CC74A5"/>
    <w:rsid w:val="00CC76C5"/>
    <w:rsid w:val="00CC7B61"/>
    <w:rsid w:val="00CC7EA3"/>
    <w:rsid w:val="00CD0718"/>
    <w:rsid w:val="00CD294F"/>
    <w:rsid w:val="00CD371F"/>
    <w:rsid w:val="00CD3853"/>
    <w:rsid w:val="00CD3C4A"/>
    <w:rsid w:val="00CD3CA5"/>
    <w:rsid w:val="00CD3CD7"/>
    <w:rsid w:val="00CD4CC3"/>
    <w:rsid w:val="00CD5434"/>
    <w:rsid w:val="00CD5864"/>
    <w:rsid w:val="00CD60AD"/>
    <w:rsid w:val="00CD6780"/>
    <w:rsid w:val="00CD6795"/>
    <w:rsid w:val="00CD67BD"/>
    <w:rsid w:val="00CE0075"/>
    <w:rsid w:val="00CE09BB"/>
    <w:rsid w:val="00CE0A14"/>
    <w:rsid w:val="00CE127B"/>
    <w:rsid w:val="00CE18B5"/>
    <w:rsid w:val="00CE212A"/>
    <w:rsid w:val="00CE288C"/>
    <w:rsid w:val="00CE2EC2"/>
    <w:rsid w:val="00CE2FB9"/>
    <w:rsid w:val="00CE3214"/>
    <w:rsid w:val="00CE3491"/>
    <w:rsid w:val="00CE3900"/>
    <w:rsid w:val="00CE3E7D"/>
    <w:rsid w:val="00CE408F"/>
    <w:rsid w:val="00CE504E"/>
    <w:rsid w:val="00CE5E26"/>
    <w:rsid w:val="00CE6180"/>
    <w:rsid w:val="00CE69F0"/>
    <w:rsid w:val="00CE6A3E"/>
    <w:rsid w:val="00CE79E1"/>
    <w:rsid w:val="00CE7D40"/>
    <w:rsid w:val="00CF0F40"/>
    <w:rsid w:val="00CF2692"/>
    <w:rsid w:val="00CF2B5C"/>
    <w:rsid w:val="00CF2D22"/>
    <w:rsid w:val="00CF2DFB"/>
    <w:rsid w:val="00CF3813"/>
    <w:rsid w:val="00CF3996"/>
    <w:rsid w:val="00CF3DFB"/>
    <w:rsid w:val="00CF49B0"/>
    <w:rsid w:val="00CF4DC3"/>
    <w:rsid w:val="00CF5BCF"/>
    <w:rsid w:val="00CF7169"/>
    <w:rsid w:val="00CF7B80"/>
    <w:rsid w:val="00CF7BB5"/>
    <w:rsid w:val="00CF7DEB"/>
    <w:rsid w:val="00D018E4"/>
    <w:rsid w:val="00D021AA"/>
    <w:rsid w:val="00D02E6B"/>
    <w:rsid w:val="00D03098"/>
    <w:rsid w:val="00D03BFF"/>
    <w:rsid w:val="00D03DB0"/>
    <w:rsid w:val="00D04675"/>
    <w:rsid w:val="00D0497A"/>
    <w:rsid w:val="00D04AC1"/>
    <w:rsid w:val="00D04D4D"/>
    <w:rsid w:val="00D05787"/>
    <w:rsid w:val="00D06A4D"/>
    <w:rsid w:val="00D07133"/>
    <w:rsid w:val="00D07997"/>
    <w:rsid w:val="00D10AE1"/>
    <w:rsid w:val="00D11131"/>
    <w:rsid w:val="00D113A5"/>
    <w:rsid w:val="00D118D3"/>
    <w:rsid w:val="00D11F21"/>
    <w:rsid w:val="00D12A81"/>
    <w:rsid w:val="00D14556"/>
    <w:rsid w:val="00D14FAD"/>
    <w:rsid w:val="00D15AB4"/>
    <w:rsid w:val="00D15B92"/>
    <w:rsid w:val="00D15BAD"/>
    <w:rsid w:val="00D163C2"/>
    <w:rsid w:val="00D16EDC"/>
    <w:rsid w:val="00D20237"/>
    <w:rsid w:val="00D2036C"/>
    <w:rsid w:val="00D20660"/>
    <w:rsid w:val="00D20A35"/>
    <w:rsid w:val="00D20B9E"/>
    <w:rsid w:val="00D20E63"/>
    <w:rsid w:val="00D21B88"/>
    <w:rsid w:val="00D21E64"/>
    <w:rsid w:val="00D220B0"/>
    <w:rsid w:val="00D230BA"/>
    <w:rsid w:val="00D23811"/>
    <w:rsid w:val="00D23E05"/>
    <w:rsid w:val="00D259AC"/>
    <w:rsid w:val="00D273C0"/>
    <w:rsid w:val="00D27505"/>
    <w:rsid w:val="00D2758A"/>
    <w:rsid w:val="00D279E4"/>
    <w:rsid w:val="00D27ADD"/>
    <w:rsid w:val="00D27C67"/>
    <w:rsid w:val="00D27E73"/>
    <w:rsid w:val="00D31886"/>
    <w:rsid w:val="00D31D0A"/>
    <w:rsid w:val="00D31F19"/>
    <w:rsid w:val="00D32367"/>
    <w:rsid w:val="00D32B30"/>
    <w:rsid w:val="00D32E34"/>
    <w:rsid w:val="00D33DEF"/>
    <w:rsid w:val="00D34042"/>
    <w:rsid w:val="00D34C5E"/>
    <w:rsid w:val="00D34FE4"/>
    <w:rsid w:val="00D3503D"/>
    <w:rsid w:val="00D35453"/>
    <w:rsid w:val="00D36685"/>
    <w:rsid w:val="00D4123E"/>
    <w:rsid w:val="00D41E33"/>
    <w:rsid w:val="00D42D6E"/>
    <w:rsid w:val="00D43037"/>
    <w:rsid w:val="00D439AB"/>
    <w:rsid w:val="00D450B2"/>
    <w:rsid w:val="00D4618D"/>
    <w:rsid w:val="00D464DC"/>
    <w:rsid w:val="00D47EFF"/>
    <w:rsid w:val="00D50106"/>
    <w:rsid w:val="00D50C16"/>
    <w:rsid w:val="00D51125"/>
    <w:rsid w:val="00D51F92"/>
    <w:rsid w:val="00D527E6"/>
    <w:rsid w:val="00D52CAB"/>
    <w:rsid w:val="00D5327C"/>
    <w:rsid w:val="00D53530"/>
    <w:rsid w:val="00D536E9"/>
    <w:rsid w:val="00D5405A"/>
    <w:rsid w:val="00D54845"/>
    <w:rsid w:val="00D54A31"/>
    <w:rsid w:val="00D54BA2"/>
    <w:rsid w:val="00D55400"/>
    <w:rsid w:val="00D55840"/>
    <w:rsid w:val="00D55AAE"/>
    <w:rsid w:val="00D5605D"/>
    <w:rsid w:val="00D5640C"/>
    <w:rsid w:val="00D565D4"/>
    <w:rsid w:val="00D56636"/>
    <w:rsid w:val="00D57062"/>
    <w:rsid w:val="00D57676"/>
    <w:rsid w:val="00D579B9"/>
    <w:rsid w:val="00D57FF3"/>
    <w:rsid w:val="00D60423"/>
    <w:rsid w:val="00D61032"/>
    <w:rsid w:val="00D6401F"/>
    <w:rsid w:val="00D64536"/>
    <w:rsid w:val="00D6516D"/>
    <w:rsid w:val="00D651A9"/>
    <w:rsid w:val="00D65B6C"/>
    <w:rsid w:val="00D66343"/>
    <w:rsid w:val="00D669DB"/>
    <w:rsid w:val="00D66B01"/>
    <w:rsid w:val="00D66B54"/>
    <w:rsid w:val="00D71361"/>
    <w:rsid w:val="00D71D9A"/>
    <w:rsid w:val="00D733D4"/>
    <w:rsid w:val="00D73941"/>
    <w:rsid w:val="00D74345"/>
    <w:rsid w:val="00D74D6D"/>
    <w:rsid w:val="00D74FBC"/>
    <w:rsid w:val="00D7503B"/>
    <w:rsid w:val="00D75441"/>
    <w:rsid w:val="00D75CA8"/>
    <w:rsid w:val="00D76D56"/>
    <w:rsid w:val="00D76E01"/>
    <w:rsid w:val="00D76ED4"/>
    <w:rsid w:val="00D771D6"/>
    <w:rsid w:val="00D77C3A"/>
    <w:rsid w:val="00D80698"/>
    <w:rsid w:val="00D80B0D"/>
    <w:rsid w:val="00D82DA6"/>
    <w:rsid w:val="00D83A9B"/>
    <w:rsid w:val="00D83AD0"/>
    <w:rsid w:val="00D84131"/>
    <w:rsid w:val="00D84EF8"/>
    <w:rsid w:val="00D855DC"/>
    <w:rsid w:val="00D85976"/>
    <w:rsid w:val="00D86090"/>
    <w:rsid w:val="00D8657F"/>
    <w:rsid w:val="00D866A8"/>
    <w:rsid w:val="00D86BD0"/>
    <w:rsid w:val="00D86F34"/>
    <w:rsid w:val="00D87470"/>
    <w:rsid w:val="00D879D0"/>
    <w:rsid w:val="00D90E7C"/>
    <w:rsid w:val="00D9138E"/>
    <w:rsid w:val="00D916D9"/>
    <w:rsid w:val="00D91ECD"/>
    <w:rsid w:val="00D94019"/>
    <w:rsid w:val="00D94C42"/>
    <w:rsid w:val="00D95047"/>
    <w:rsid w:val="00D96913"/>
    <w:rsid w:val="00D96B68"/>
    <w:rsid w:val="00D97141"/>
    <w:rsid w:val="00D972E7"/>
    <w:rsid w:val="00D97E33"/>
    <w:rsid w:val="00DA101F"/>
    <w:rsid w:val="00DA1151"/>
    <w:rsid w:val="00DA1B2A"/>
    <w:rsid w:val="00DA3FE9"/>
    <w:rsid w:val="00DA53D5"/>
    <w:rsid w:val="00DA614D"/>
    <w:rsid w:val="00DA6227"/>
    <w:rsid w:val="00DA6346"/>
    <w:rsid w:val="00DA6982"/>
    <w:rsid w:val="00DA69DA"/>
    <w:rsid w:val="00DB0E89"/>
    <w:rsid w:val="00DB1DA0"/>
    <w:rsid w:val="00DB1F35"/>
    <w:rsid w:val="00DB2613"/>
    <w:rsid w:val="00DB2DCB"/>
    <w:rsid w:val="00DB34F0"/>
    <w:rsid w:val="00DB3BC9"/>
    <w:rsid w:val="00DB4543"/>
    <w:rsid w:val="00DB6B23"/>
    <w:rsid w:val="00DB7600"/>
    <w:rsid w:val="00DB7CEC"/>
    <w:rsid w:val="00DB7F44"/>
    <w:rsid w:val="00DC036F"/>
    <w:rsid w:val="00DC044F"/>
    <w:rsid w:val="00DC06A8"/>
    <w:rsid w:val="00DC1119"/>
    <w:rsid w:val="00DC134A"/>
    <w:rsid w:val="00DC1AF1"/>
    <w:rsid w:val="00DC1E5C"/>
    <w:rsid w:val="00DC2720"/>
    <w:rsid w:val="00DC2B4C"/>
    <w:rsid w:val="00DC2DF1"/>
    <w:rsid w:val="00DC33B5"/>
    <w:rsid w:val="00DC3BE7"/>
    <w:rsid w:val="00DC3F53"/>
    <w:rsid w:val="00DC4412"/>
    <w:rsid w:val="00DC45C2"/>
    <w:rsid w:val="00DC57E7"/>
    <w:rsid w:val="00DC5B05"/>
    <w:rsid w:val="00DC69EC"/>
    <w:rsid w:val="00DC75E5"/>
    <w:rsid w:val="00DD1879"/>
    <w:rsid w:val="00DD2582"/>
    <w:rsid w:val="00DD400A"/>
    <w:rsid w:val="00DD41AE"/>
    <w:rsid w:val="00DD473E"/>
    <w:rsid w:val="00DD4985"/>
    <w:rsid w:val="00DD4F6E"/>
    <w:rsid w:val="00DD575E"/>
    <w:rsid w:val="00DD5CB0"/>
    <w:rsid w:val="00DD6377"/>
    <w:rsid w:val="00DD649C"/>
    <w:rsid w:val="00DD6929"/>
    <w:rsid w:val="00DD69A4"/>
    <w:rsid w:val="00DD7079"/>
    <w:rsid w:val="00DD7859"/>
    <w:rsid w:val="00DD7990"/>
    <w:rsid w:val="00DD7F8F"/>
    <w:rsid w:val="00DE00C1"/>
    <w:rsid w:val="00DE027B"/>
    <w:rsid w:val="00DE10A3"/>
    <w:rsid w:val="00DE1DD2"/>
    <w:rsid w:val="00DE20CE"/>
    <w:rsid w:val="00DE3441"/>
    <w:rsid w:val="00DE3F93"/>
    <w:rsid w:val="00DE406C"/>
    <w:rsid w:val="00DE4A2E"/>
    <w:rsid w:val="00DE5C97"/>
    <w:rsid w:val="00DE5F33"/>
    <w:rsid w:val="00DE7345"/>
    <w:rsid w:val="00DE7437"/>
    <w:rsid w:val="00DE74EA"/>
    <w:rsid w:val="00DE7A05"/>
    <w:rsid w:val="00DF05D4"/>
    <w:rsid w:val="00DF1241"/>
    <w:rsid w:val="00DF128B"/>
    <w:rsid w:val="00DF288C"/>
    <w:rsid w:val="00DF3E98"/>
    <w:rsid w:val="00DF432C"/>
    <w:rsid w:val="00DF4465"/>
    <w:rsid w:val="00DF4C0A"/>
    <w:rsid w:val="00DF5441"/>
    <w:rsid w:val="00DF6857"/>
    <w:rsid w:val="00DF7325"/>
    <w:rsid w:val="00DF7788"/>
    <w:rsid w:val="00DF786E"/>
    <w:rsid w:val="00DF7951"/>
    <w:rsid w:val="00DF7A3B"/>
    <w:rsid w:val="00DF7A4C"/>
    <w:rsid w:val="00DF7C1B"/>
    <w:rsid w:val="00E006D3"/>
    <w:rsid w:val="00E007B1"/>
    <w:rsid w:val="00E00B62"/>
    <w:rsid w:val="00E01BB6"/>
    <w:rsid w:val="00E0211C"/>
    <w:rsid w:val="00E02B5E"/>
    <w:rsid w:val="00E02CFA"/>
    <w:rsid w:val="00E02EA1"/>
    <w:rsid w:val="00E02F19"/>
    <w:rsid w:val="00E0300B"/>
    <w:rsid w:val="00E0307F"/>
    <w:rsid w:val="00E031A4"/>
    <w:rsid w:val="00E04F40"/>
    <w:rsid w:val="00E05360"/>
    <w:rsid w:val="00E0719D"/>
    <w:rsid w:val="00E0757F"/>
    <w:rsid w:val="00E0789B"/>
    <w:rsid w:val="00E10925"/>
    <w:rsid w:val="00E1146E"/>
    <w:rsid w:val="00E11711"/>
    <w:rsid w:val="00E128A5"/>
    <w:rsid w:val="00E12BCE"/>
    <w:rsid w:val="00E1310D"/>
    <w:rsid w:val="00E133F0"/>
    <w:rsid w:val="00E14097"/>
    <w:rsid w:val="00E14BDC"/>
    <w:rsid w:val="00E152F8"/>
    <w:rsid w:val="00E1556C"/>
    <w:rsid w:val="00E155D7"/>
    <w:rsid w:val="00E15678"/>
    <w:rsid w:val="00E15DF6"/>
    <w:rsid w:val="00E15E5A"/>
    <w:rsid w:val="00E163DC"/>
    <w:rsid w:val="00E1693E"/>
    <w:rsid w:val="00E2018A"/>
    <w:rsid w:val="00E203EB"/>
    <w:rsid w:val="00E206D0"/>
    <w:rsid w:val="00E20E31"/>
    <w:rsid w:val="00E21B0B"/>
    <w:rsid w:val="00E21F82"/>
    <w:rsid w:val="00E22944"/>
    <w:rsid w:val="00E22DA8"/>
    <w:rsid w:val="00E230E2"/>
    <w:rsid w:val="00E2326A"/>
    <w:rsid w:val="00E232F7"/>
    <w:rsid w:val="00E2446E"/>
    <w:rsid w:val="00E24AE4"/>
    <w:rsid w:val="00E25062"/>
    <w:rsid w:val="00E254C7"/>
    <w:rsid w:val="00E2581E"/>
    <w:rsid w:val="00E25A3F"/>
    <w:rsid w:val="00E25ED8"/>
    <w:rsid w:val="00E269DE"/>
    <w:rsid w:val="00E273EE"/>
    <w:rsid w:val="00E27F64"/>
    <w:rsid w:val="00E3059C"/>
    <w:rsid w:val="00E335B1"/>
    <w:rsid w:val="00E33662"/>
    <w:rsid w:val="00E33D70"/>
    <w:rsid w:val="00E344C8"/>
    <w:rsid w:val="00E34970"/>
    <w:rsid w:val="00E350A4"/>
    <w:rsid w:val="00E360D1"/>
    <w:rsid w:val="00E36397"/>
    <w:rsid w:val="00E377A4"/>
    <w:rsid w:val="00E379EE"/>
    <w:rsid w:val="00E37D0F"/>
    <w:rsid w:val="00E40559"/>
    <w:rsid w:val="00E41DC6"/>
    <w:rsid w:val="00E4211E"/>
    <w:rsid w:val="00E4219D"/>
    <w:rsid w:val="00E43FD5"/>
    <w:rsid w:val="00E4444D"/>
    <w:rsid w:val="00E44CBA"/>
    <w:rsid w:val="00E450AB"/>
    <w:rsid w:val="00E460FD"/>
    <w:rsid w:val="00E46627"/>
    <w:rsid w:val="00E46657"/>
    <w:rsid w:val="00E4681C"/>
    <w:rsid w:val="00E47505"/>
    <w:rsid w:val="00E47A2A"/>
    <w:rsid w:val="00E50803"/>
    <w:rsid w:val="00E50B7D"/>
    <w:rsid w:val="00E50EA1"/>
    <w:rsid w:val="00E51173"/>
    <w:rsid w:val="00E52EA8"/>
    <w:rsid w:val="00E53FC5"/>
    <w:rsid w:val="00E54805"/>
    <w:rsid w:val="00E54C15"/>
    <w:rsid w:val="00E56855"/>
    <w:rsid w:val="00E56A4E"/>
    <w:rsid w:val="00E56AC7"/>
    <w:rsid w:val="00E5739A"/>
    <w:rsid w:val="00E57F70"/>
    <w:rsid w:val="00E60346"/>
    <w:rsid w:val="00E61C7E"/>
    <w:rsid w:val="00E628FC"/>
    <w:rsid w:val="00E62CBA"/>
    <w:rsid w:val="00E63604"/>
    <w:rsid w:val="00E64D58"/>
    <w:rsid w:val="00E654CA"/>
    <w:rsid w:val="00E65677"/>
    <w:rsid w:val="00E659C8"/>
    <w:rsid w:val="00E6660D"/>
    <w:rsid w:val="00E66BF9"/>
    <w:rsid w:val="00E66C30"/>
    <w:rsid w:val="00E67B53"/>
    <w:rsid w:val="00E71312"/>
    <w:rsid w:val="00E7140F"/>
    <w:rsid w:val="00E71759"/>
    <w:rsid w:val="00E727EA"/>
    <w:rsid w:val="00E73033"/>
    <w:rsid w:val="00E73DBC"/>
    <w:rsid w:val="00E740C8"/>
    <w:rsid w:val="00E7431B"/>
    <w:rsid w:val="00E748AF"/>
    <w:rsid w:val="00E74FB0"/>
    <w:rsid w:val="00E75A6B"/>
    <w:rsid w:val="00E77320"/>
    <w:rsid w:val="00E80016"/>
    <w:rsid w:val="00E8001F"/>
    <w:rsid w:val="00E82E81"/>
    <w:rsid w:val="00E83004"/>
    <w:rsid w:val="00E843E0"/>
    <w:rsid w:val="00E84423"/>
    <w:rsid w:val="00E84CBC"/>
    <w:rsid w:val="00E863EA"/>
    <w:rsid w:val="00E86714"/>
    <w:rsid w:val="00E8769E"/>
    <w:rsid w:val="00E877A9"/>
    <w:rsid w:val="00E904F2"/>
    <w:rsid w:val="00E90AB4"/>
    <w:rsid w:val="00E90F22"/>
    <w:rsid w:val="00E91038"/>
    <w:rsid w:val="00E91E58"/>
    <w:rsid w:val="00E92E66"/>
    <w:rsid w:val="00E93627"/>
    <w:rsid w:val="00E947FC"/>
    <w:rsid w:val="00E94832"/>
    <w:rsid w:val="00E95354"/>
    <w:rsid w:val="00E95A06"/>
    <w:rsid w:val="00E95F16"/>
    <w:rsid w:val="00E9605E"/>
    <w:rsid w:val="00E96196"/>
    <w:rsid w:val="00E962FC"/>
    <w:rsid w:val="00E966A9"/>
    <w:rsid w:val="00E96CD5"/>
    <w:rsid w:val="00E97032"/>
    <w:rsid w:val="00E972E6"/>
    <w:rsid w:val="00E978CE"/>
    <w:rsid w:val="00EA0115"/>
    <w:rsid w:val="00EA09D2"/>
    <w:rsid w:val="00EA0B3E"/>
    <w:rsid w:val="00EA206D"/>
    <w:rsid w:val="00EA2355"/>
    <w:rsid w:val="00EA2D9E"/>
    <w:rsid w:val="00EA3614"/>
    <w:rsid w:val="00EA3725"/>
    <w:rsid w:val="00EA3A27"/>
    <w:rsid w:val="00EA4B0D"/>
    <w:rsid w:val="00EA596B"/>
    <w:rsid w:val="00EA662E"/>
    <w:rsid w:val="00EA7678"/>
    <w:rsid w:val="00EA7B87"/>
    <w:rsid w:val="00EA7CBD"/>
    <w:rsid w:val="00EB0338"/>
    <w:rsid w:val="00EB051E"/>
    <w:rsid w:val="00EB106D"/>
    <w:rsid w:val="00EB3097"/>
    <w:rsid w:val="00EB533B"/>
    <w:rsid w:val="00EB5429"/>
    <w:rsid w:val="00EB5A30"/>
    <w:rsid w:val="00EB5EEA"/>
    <w:rsid w:val="00EB6626"/>
    <w:rsid w:val="00EB7212"/>
    <w:rsid w:val="00EB7307"/>
    <w:rsid w:val="00EB74E9"/>
    <w:rsid w:val="00EB788A"/>
    <w:rsid w:val="00EC0681"/>
    <w:rsid w:val="00EC0991"/>
    <w:rsid w:val="00EC0D9E"/>
    <w:rsid w:val="00EC1564"/>
    <w:rsid w:val="00EC314F"/>
    <w:rsid w:val="00EC31AE"/>
    <w:rsid w:val="00EC39FE"/>
    <w:rsid w:val="00EC3BED"/>
    <w:rsid w:val="00EC404C"/>
    <w:rsid w:val="00EC439F"/>
    <w:rsid w:val="00EC4585"/>
    <w:rsid w:val="00EC5120"/>
    <w:rsid w:val="00EC5138"/>
    <w:rsid w:val="00EC56C1"/>
    <w:rsid w:val="00EC5967"/>
    <w:rsid w:val="00EC61CE"/>
    <w:rsid w:val="00EC62B4"/>
    <w:rsid w:val="00EC631E"/>
    <w:rsid w:val="00EC74B3"/>
    <w:rsid w:val="00ED005F"/>
    <w:rsid w:val="00ED16D5"/>
    <w:rsid w:val="00ED1EA5"/>
    <w:rsid w:val="00ED243E"/>
    <w:rsid w:val="00ED24F1"/>
    <w:rsid w:val="00ED2A31"/>
    <w:rsid w:val="00ED2EA6"/>
    <w:rsid w:val="00ED53B1"/>
    <w:rsid w:val="00ED5C11"/>
    <w:rsid w:val="00ED6DE0"/>
    <w:rsid w:val="00ED75C7"/>
    <w:rsid w:val="00ED7642"/>
    <w:rsid w:val="00ED77DF"/>
    <w:rsid w:val="00ED77F2"/>
    <w:rsid w:val="00EE179C"/>
    <w:rsid w:val="00EE3881"/>
    <w:rsid w:val="00EE38AF"/>
    <w:rsid w:val="00EE39F1"/>
    <w:rsid w:val="00EE4A4B"/>
    <w:rsid w:val="00EE6633"/>
    <w:rsid w:val="00EE70E5"/>
    <w:rsid w:val="00EE7316"/>
    <w:rsid w:val="00EF07B8"/>
    <w:rsid w:val="00EF0E19"/>
    <w:rsid w:val="00EF0FBD"/>
    <w:rsid w:val="00EF16F2"/>
    <w:rsid w:val="00EF19D5"/>
    <w:rsid w:val="00EF30A8"/>
    <w:rsid w:val="00EF3DF1"/>
    <w:rsid w:val="00EF3E60"/>
    <w:rsid w:val="00EF61CF"/>
    <w:rsid w:val="00EF6BE7"/>
    <w:rsid w:val="00F004B7"/>
    <w:rsid w:val="00F014D6"/>
    <w:rsid w:val="00F0151F"/>
    <w:rsid w:val="00F01943"/>
    <w:rsid w:val="00F022A7"/>
    <w:rsid w:val="00F026B7"/>
    <w:rsid w:val="00F030A1"/>
    <w:rsid w:val="00F03179"/>
    <w:rsid w:val="00F0419E"/>
    <w:rsid w:val="00F041DE"/>
    <w:rsid w:val="00F06525"/>
    <w:rsid w:val="00F06F07"/>
    <w:rsid w:val="00F070E3"/>
    <w:rsid w:val="00F0713D"/>
    <w:rsid w:val="00F0761C"/>
    <w:rsid w:val="00F07EF6"/>
    <w:rsid w:val="00F102E2"/>
    <w:rsid w:val="00F1048E"/>
    <w:rsid w:val="00F1060A"/>
    <w:rsid w:val="00F10CD4"/>
    <w:rsid w:val="00F11445"/>
    <w:rsid w:val="00F11507"/>
    <w:rsid w:val="00F1195C"/>
    <w:rsid w:val="00F11A9A"/>
    <w:rsid w:val="00F11BF8"/>
    <w:rsid w:val="00F133A6"/>
    <w:rsid w:val="00F1382A"/>
    <w:rsid w:val="00F141FF"/>
    <w:rsid w:val="00F15267"/>
    <w:rsid w:val="00F15704"/>
    <w:rsid w:val="00F162B0"/>
    <w:rsid w:val="00F17A9A"/>
    <w:rsid w:val="00F17BD8"/>
    <w:rsid w:val="00F17F13"/>
    <w:rsid w:val="00F20211"/>
    <w:rsid w:val="00F2264D"/>
    <w:rsid w:val="00F23B00"/>
    <w:rsid w:val="00F23B54"/>
    <w:rsid w:val="00F24498"/>
    <w:rsid w:val="00F256E7"/>
    <w:rsid w:val="00F25F4D"/>
    <w:rsid w:val="00F264B2"/>
    <w:rsid w:val="00F276F7"/>
    <w:rsid w:val="00F27C37"/>
    <w:rsid w:val="00F3022A"/>
    <w:rsid w:val="00F31302"/>
    <w:rsid w:val="00F32176"/>
    <w:rsid w:val="00F32912"/>
    <w:rsid w:val="00F3293C"/>
    <w:rsid w:val="00F33428"/>
    <w:rsid w:val="00F3344D"/>
    <w:rsid w:val="00F359B2"/>
    <w:rsid w:val="00F3671A"/>
    <w:rsid w:val="00F36D02"/>
    <w:rsid w:val="00F37CEC"/>
    <w:rsid w:val="00F40EE6"/>
    <w:rsid w:val="00F410EE"/>
    <w:rsid w:val="00F4116C"/>
    <w:rsid w:val="00F4229C"/>
    <w:rsid w:val="00F4396D"/>
    <w:rsid w:val="00F4481A"/>
    <w:rsid w:val="00F464E3"/>
    <w:rsid w:val="00F46721"/>
    <w:rsid w:val="00F469BB"/>
    <w:rsid w:val="00F46A44"/>
    <w:rsid w:val="00F46B30"/>
    <w:rsid w:val="00F46BAB"/>
    <w:rsid w:val="00F46CD9"/>
    <w:rsid w:val="00F47030"/>
    <w:rsid w:val="00F479C1"/>
    <w:rsid w:val="00F50A04"/>
    <w:rsid w:val="00F53CAF"/>
    <w:rsid w:val="00F53EC6"/>
    <w:rsid w:val="00F5540A"/>
    <w:rsid w:val="00F55B5A"/>
    <w:rsid w:val="00F55D63"/>
    <w:rsid w:val="00F56386"/>
    <w:rsid w:val="00F56A6A"/>
    <w:rsid w:val="00F57084"/>
    <w:rsid w:val="00F616C0"/>
    <w:rsid w:val="00F621F9"/>
    <w:rsid w:val="00F623DB"/>
    <w:rsid w:val="00F6484D"/>
    <w:rsid w:val="00F64FDC"/>
    <w:rsid w:val="00F66E04"/>
    <w:rsid w:val="00F67060"/>
    <w:rsid w:val="00F67D48"/>
    <w:rsid w:val="00F7032D"/>
    <w:rsid w:val="00F70610"/>
    <w:rsid w:val="00F70991"/>
    <w:rsid w:val="00F7272D"/>
    <w:rsid w:val="00F729D2"/>
    <w:rsid w:val="00F72DEA"/>
    <w:rsid w:val="00F73817"/>
    <w:rsid w:val="00F73BC0"/>
    <w:rsid w:val="00F74C2E"/>
    <w:rsid w:val="00F7534C"/>
    <w:rsid w:val="00F75781"/>
    <w:rsid w:val="00F75CB0"/>
    <w:rsid w:val="00F76D19"/>
    <w:rsid w:val="00F80BEC"/>
    <w:rsid w:val="00F817D0"/>
    <w:rsid w:val="00F81974"/>
    <w:rsid w:val="00F829CE"/>
    <w:rsid w:val="00F8363D"/>
    <w:rsid w:val="00F83C0C"/>
    <w:rsid w:val="00F84B24"/>
    <w:rsid w:val="00F859D0"/>
    <w:rsid w:val="00F86393"/>
    <w:rsid w:val="00F86DB3"/>
    <w:rsid w:val="00F86FB1"/>
    <w:rsid w:val="00F9103C"/>
    <w:rsid w:val="00F914FE"/>
    <w:rsid w:val="00F91E7B"/>
    <w:rsid w:val="00F92AAB"/>
    <w:rsid w:val="00F92C40"/>
    <w:rsid w:val="00F92D79"/>
    <w:rsid w:val="00F9388D"/>
    <w:rsid w:val="00F9525D"/>
    <w:rsid w:val="00F9593D"/>
    <w:rsid w:val="00F96472"/>
    <w:rsid w:val="00F972E5"/>
    <w:rsid w:val="00F9798F"/>
    <w:rsid w:val="00F979CB"/>
    <w:rsid w:val="00FA0061"/>
    <w:rsid w:val="00FA1FEE"/>
    <w:rsid w:val="00FA2398"/>
    <w:rsid w:val="00FA2709"/>
    <w:rsid w:val="00FA2CFA"/>
    <w:rsid w:val="00FA3075"/>
    <w:rsid w:val="00FA316C"/>
    <w:rsid w:val="00FA431A"/>
    <w:rsid w:val="00FA47C7"/>
    <w:rsid w:val="00FA4F44"/>
    <w:rsid w:val="00FA52E6"/>
    <w:rsid w:val="00FA5691"/>
    <w:rsid w:val="00FA5C0A"/>
    <w:rsid w:val="00FA6BFB"/>
    <w:rsid w:val="00FA6ED9"/>
    <w:rsid w:val="00FA759C"/>
    <w:rsid w:val="00FA75FF"/>
    <w:rsid w:val="00FA7665"/>
    <w:rsid w:val="00FA7E0E"/>
    <w:rsid w:val="00FA7F97"/>
    <w:rsid w:val="00FB147D"/>
    <w:rsid w:val="00FB18B8"/>
    <w:rsid w:val="00FB232A"/>
    <w:rsid w:val="00FB2642"/>
    <w:rsid w:val="00FB2E23"/>
    <w:rsid w:val="00FB2F3E"/>
    <w:rsid w:val="00FB30F8"/>
    <w:rsid w:val="00FB3E8D"/>
    <w:rsid w:val="00FB4A0C"/>
    <w:rsid w:val="00FB4AE6"/>
    <w:rsid w:val="00FB6BF2"/>
    <w:rsid w:val="00FB6E66"/>
    <w:rsid w:val="00FB70D5"/>
    <w:rsid w:val="00FC077D"/>
    <w:rsid w:val="00FC139C"/>
    <w:rsid w:val="00FC1CD0"/>
    <w:rsid w:val="00FC1FBD"/>
    <w:rsid w:val="00FC202C"/>
    <w:rsid w:val="00FC21D7"/>
    <w:rsid w:val="00FC24B6"/>
    <w:rsid w:val="00FC2BBE"/>
    <w:rsid w:val="00FC3707"/>
    <w:rsid w:val="00FC37D2"/>
    <w:rsid w:val="00FC3EA2"/>
    <w:rsid w:val="00FC3F9A"/>
    <w:rsid w:val="00FC4BC4"/>
    <w:rsid w:val="00FC4E4D"/>
    <w:rsid w:val="00FC50B8"/>
    <w:rsid w:val="00FC53D1"/>
    <w:rsid w:val="00FC53EE"/>
    <w:rsid w:val="00FC5924"/>
    <w:rsid w:val="00FC5AB0"/>
    <w:rsid w:val="00FC5AF7"/>
    <w:rsid w:val="00FC6489"/>
    <w:rsid w:val="00FC70D8"/>
    <w:rsid w:val="00FC7207"/>
    <w:rsid w:val="00FC729A"/>
    <w:rsid w:val="00FC79B1"/>
    <w:rsid w:val="00FC79E0"/>
    <w:rsid w:val="00FD0A99"/>
    <w:rsid w:val="00FD2105"/>
    <w:rsid w:val="00FD2669"/>
    <w:rsid w:val="00FD26A3"/>
    <w:rsid w:val="00FD2724"/>
    <w:rsid w:val="00FD2BB6"/>
    <w:rsid w:val="00FD2FFC"/>
    <w:rsid w:val="00FD300D"/>
    <w:rsid w:val="00FD329C"/>
    <w:rsid w:val="00FD351C"/>
    <w:rsid w:val="00FD3A3F"/>
    <w:rsid w:val="00FD4DC7"/>
    <w:rsid w:val="00FD4DEE"/>
    <w:rsid w:val="00FD516F"/>
    <w:rsid w:val="00FD5345"/>
    <w:rsid w:val="00FD5F44"/>
    <w:rsid w:val="00FD6E1B"/>
    <w:rsid w:val="00FD7708"/>
    <w:rsid w:val="00FD7792"/>
    <w:rsid w:val="00FE0CA2"/>
    <w:rsid w:val="00FE17AE"/>
    <w:rsid w:val="00FE303E"/>
    <w:rsid w:val="00FE3B5B"/>
    <w:rsid w:val="00FE4E80"/>
    <w:rsid w:val="00FE535F"/>
    <w:rsid w:val="00FE75EE"/>
    <w:rsid w:val="00FE7669"/>
    <w:rsid w:val="00FE76BD"/>
    <w:rsid w:val="00FE7BE7"/>
    <w:rsid w:val="00FF03EA"/>
    <w:rsid w:val="00FF0514"/>
    <w:rsid w:val="00FF07BB"/>
    <w:rsid w:val="00FF08D5"/>
    <w:rsid w:val="00FF1BD4"/>
    <w:rsid w:val="00FF1EA0"/>
    <w:rsid w:val="00FF1F46"/>
    <w:rsid w:val="00FF2827"/>
    <w:rsid w:val="00FF2E03"/>
    <w:rsid w:val="00FF3BBD"/>
    <w:rsid w:val="00FF5168"/>
    <w:rsid w:val="00FF5EC4"/>
    <w:rsid w:val="00FF5FBD"/>
    <w:rsid w:val="00FF627B"/>
    <w:rsid w:val="00FF642C"/>
    <w:rsid w:val="00FF7523"/>
    <w:rsid w:val="00FF764E"/>
    <w:rsid w:val="00FF792E"/>
    <w:rsid w:val="00FF7D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C4FA3"/>
  <w15:docId w15:val="{EAD3B3CC-9097-41D8-8E31-0F65C8F3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229"/>
    <w:pPr>
      <w:keepNext/>
      <w:keepLines/>
      <w:numPr>
        <w:numId w:val="1"/>
      </w:numPr>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567229"/>
    <w:pPr>
      <w:keepNext/>
      <w:keepLines/>
      <w:numPr>
        <w:ilvl w:val="1"/>
        <w:numId w:val="3"/>
      </w:numPr>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semiHidden/>
    <w:unhideWhenUsed/>
    <w:qFormat/>
    <w:rsid w:val="00567229"/>
    <w:pPr>
      <w:keepNext/>
      <w:keepLines/>
      <w:numPr>
        <w:ilvl w:val="2"/>
        <w:numId w:val="3"/>
      </w:numPr>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7229"/>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semiHidden/>
    <w:rsid w:val="00567229"/>
    <w:rPr>
      <w:rFonts w:ascii="Times New Roman" w:eastAsiaTheme="majorEastAsia" w:hAnsi="Times New Roman" w:cstheme="majorBidi"/>
      <w:sz w:val="24"/>
      <w:szCs w:val="24"/>
    </w:rPr>
  </w:style>
  <w:style w:type="character" w:customStyle="1" w:styleId="Heading1Char">
    <w:name w:val="Heading 1 Char"/>
    <w:basedOn w:val="DefaultParagraphFont"/>
    <w:link w:val="Heading1"/>
    <w:uiPriority w:val="9"/>
    <w:rsid w:val="00567229"/>
    <w:rPr>
      <w:rFonts w:ascii="Times New Roman" w:eastAsiaTheme="majorEastAsia" w:hAnsi="Times New Roman" w:cstheme="majorBidi"/>
      <w:b/>
      <w:sz w:val="28"/>
      <w:szCs w:val="32"/>
    </w:rPr>
  </w:style>
  <w:style w:type="character" w:styleId="LineNumber">
    <w:name w:val="line number"/>
    <w:basedOn w:val="DefaultParagraphFont"/>
    <w:uiPriority w:val="99"/>
    <w:unhideWhenUsed/>
    <w:rsid w:val="00D84131"/>
    <w:rPr>
      <w:rFonts w:ascii="Times New Roman" w:hAnsi="Times New Roman"/>
      <w:sz w:val="24"/>
    </w:rPr>
  </w:style>
  <w:style w:type="paragraph" w:styleId="ListParagraph">
    <w:name w:val="List Paragraph"/>
    <w:basedOn w:val="Normal"/>
    <w:uiPriority w:val="34"/>
    <w:qFormat/>
    <w:rsid w:val="001235D6"/>
    <w:pPr>
      <w:ind w:left="720"/>
      <w:contextualSpacing/>
    </w:pPr>
  </w:style>
  <w:style w:type="character" w:styleId="FootnoteReference">
    <w:name w:val="footnote reference"/>
    <w:basedOn w:val="DefaultParagraphFont"/>
    <w:uiPriority w:val="99"/>
    <w:semiHidden/>
    <w:unhideWhenUsed/>
    <w:rsid w:val="00857CFF"/>
    <w:rPr>
      <w:vertAlign w:val="superscript"/>
    </w:rPr>
  </w:style>
  <w:style w:type="character" w:customStyle="1" w:styleId="FootnoteTextChar">
    <w:name w:val="Footnote Text Char"/>
    <w:basedOn w:val="DefaultParagraphFont"/>
    <w:link w:val="FootnoteText"/>
    <w:uiPriority w:val="99"/>
    <w:semiHidden/>
    <w:rsid w:val="00857CFF"/>
    <w:rPr>
      <w:sz w:val="20"/>
      <w:szCs w:val="20"/>
    </w:rPr>
  </w:style>
  <w:style w:type="paragraph" w:styleId="FootnoteText">
    <w:name w:val="footnote text"/>
    <w:basedOn w:val="Normal"/>
    <w:link w:val="FootnoteTextChar"/>
    <w:uiPriority w:val="99"/>
    <w:semiHidden/>
    <w:unhideWhenUsed/>
    <w:rsid w:val="00857CFF"/>
    <w:pPr>
      <w:spacing w:after="0" w:line="240" w:lineRule="auto"/>
    </w:pPr>
    <w:rPr>
      <w:sz w:val="20"/>
      <w:szCs w:val="20"/>
    </w:rPr>
  </w:style>
  <w:style w:type="character" w:customStyle="1" w:styleId="FootnoteTextChar1">
    <w:name w:val="Footnote Text Char1"/>
    <w:basedOn w:val="DefaultParagraphFont"/>
    <w:uiPriority w:val="99"/>
    <w:semiHidden/>
    <w:rsid w:val="00857CFF"/>
    <w:rPr>
      <w:sz w:val="20"/>
      <w:szCs w:val="20"/>
    </w:rPr>
  </w:style>
  <w:style w:type="table" w:styleId="TableGrid">
    <w:name w:val="Table Grid"/>
    <w:basedOn w:val="TableNormal"/>
    <w:uiPriority w:val="39"/>
    <w:rsid w:val="00AA0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62DE"/>
    <w:rPr>
      <w:sz w:val="16"/>
      <w:szCs w:val="16"/>
    </w:rPr>
  </w:style>
  <w:style w:type="paragraph" w:styleId="CommentText">
    <w:name w:val="annotation text"/>
    <w:basedOn w:val="Normal"/>
    <w:link w:val="CommentTextChar"/>
    <w:uiPriority w:val="99"/>
    <w:unhideWhenUsed/>
    <w:rsid w:val="009062DE"/>
    <w:pPr>
      <w:spacing w:line="240" w:lineRule="auto"/>
    </w:pPr>
    <w:rPr>
      <w:sz w:val="20"/>
      <w:szCs w:val="20"/>
    </w:rPr>
  </w:style>
  <w:style w:type="character" w:customStyle="1" w:styleId="CommentTextChar">
    <w:name w:val="Comment Text Char"/>
    <w:basedOn w:val="DefaultParagraphFont"/>
    <w:link w:val="CommentText"/>
    <w:uiPriority w:val="99"/>
    <w:rsid w:val="009062DE"/>
    <w:rPr>
      <w:sz w:val="20"/>
      <w:szCs w:val="20"/>
    </w:rPr>
  </w:style>
  <w:style w:type="paragraph" w:styleId="CommentSubject">
    <w:name w:val="annotation subject"/>
    <w:basedOn w:val="CommentText"/>
    <w:next w:val="CommentText"/>
    <w:link w:val="CommentSubjectChar"/>
    <w:uiPriority w:val="99"/>
    <w:semiHidden/>
    <w:unhideWhenUsed/>
    <w:rsid w:val="009062DE"/>
    <w:rPr>
      <w:b/>
      <w:bCs/>
    </w:rPr>
  </w:style>
  <w:style w:type="character" w:customStyle="1" w:styleId="CommentSubjectChar">
    <w:name w:val="Comment Subject Char"/>
    <w:basedOn w:val="CommentTextChar"/>
    <w:link w:val="CommentSubject"/>
    <w:uiPriority w:val="99"/>
    <w:semiHidden/>
    <w:rsid w:val="009062DE"/>
    <w:rPr>
      <w:b/>
      <w:bCs/>
      <w:sz w:val="20"/>
      <w:szCs w:val="20"/>
    </w:rPr>
  </w:style>
  <w:style w:type="paragraph" w:styleId="Header">
    <w:name w:val="header"/>
    <w:basedOn w:val="Normal"/>
    <w:link w:val="HeaderChar"/>
    <w:uiPriority w:val="99"/>
    <w:unhideWhenUsed/>
    <w:rsid w:val="00582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53D"/>
  </w:style>
  <w:style w:type="paragraph" w:styleId="Footer">
    <w:name w:val="footer"/>
    <w:basedOn w:val="Normal"/>
    <w:link w:val="FooterChar"/>
    <w:uiPriority w:val="99"/>
    <w:unhideWhenUsed/>
    <w:rsid w:val="00582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53D"/>
  </w:style>
  <w:style w:type="table" w:customStyle="1" w:styleId="PlainTable21">
    <w:name w:val="Plain Table 21"/>
    <w:basedOn w:val="TableNormal"/>
    <w:uiPriority w:val="42"/>
    <w:rsid w:val="00AB5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AB5C80"/>
    <w:pPr>
      <w:spacing w:after="200" w:line="240" w:lineRule="auto"/>
    </w:pPr>
    <w:rPr>
      <w:rFonts w:ascii="Arial" w:eastAsia="Arial" w:hAnsi="Arial" w:cs="Arial"/>
      <w:i/>
      <w:iCs/>
      <w:color w:val="44546A" w:themeColor="text2"/>
      <w:sz w:val="18"/>
      <w:szCs w:val="18"/>
      <w:lang w:eastAsia="en-GB"/>
    </w:rPr>
  </w:style>
  <w:style w:type="paragraph" w:styleId="BalloonText">
    <w:name w:val="Balloon Text"/>
    <w:basedOn w:val="Normal"/>
    <w:link w:val="BalloonTextChar"/>
    <w:uiPriority w:val="99"/>
    <w:semiHidden/>
    <w:unhideWhenUsed/>
    <w:rsid w:val="00D31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D0A"/>
    <w:rPr>
      <w:rFonts w:ascii="Segoe UI" w:hAnsi="Segoe UI" w:cs="Segoe UI"/>
      <w:sz w:val="18"/>
      <w:szCs w:val="18"/>
    </w:rPr>
  </w:style>
  <w:style w:type="paragraph" w:styleId="Revision">
    <w:name w:val="Revision"/>
    <w:hidden/>
    <w:uiPriority w:val="99"/>
    <w:semiHidden/>
    <w:rsid w:val="00B020A3"/>
    <w:pPr>
      <w:spacing w:after="0" w:line="240" w:lineRule="auto"/>
    </w:pPr>
  </w:style>
  <w:style w:type="character" w:styleId="Hyperlink">
    <w:name w:val="Hyperlink"/>
    <w:basedOn w:val="DefaultParagraphFont"/>
    <w:uiPriority w:val="99"/>
    <w:unhideWhenUsed/>
    <w:rsid w:val="0076077E"/>
    <w:rPr>
      <w:color w:val="0563C1" w:themeColor="hyperlink"/>
      <w:u w:val="single"/>
    </w:rPr>
  </w:style>
  <w:style w:type="character" w:customStyle="1" w:styleId="UnresolvedMention1">
    <w:name w:val="Unresolved Mention1"/>
    <w:basedOn w:val="DefaultParagraphFont"/>
    <w:uiPriority w:val="99"/>
    <w:semiHidden/>
    <w:unhideWhenUsed/>
    <w:rsid w:val="0076077E"/>
    <w:rPr>
      <w:color w:val="605E5C"/>
      <w:shd w:val="clear" w:color="auto" w:fill="E1DFDD"/>
    </w:rPr>
  </w:style>
  <w:style w:type="character" w:customStyle="1" w:styleId="UnresolvedMention2">
    <w:name w:val="Unresolved Mention2"/>
    <w:basedOn w:val="DefaultParagraphFont"/>
    <w:uiPriority w:val="99"/>
    <w:semiHidden/>
    <w:unhideWhenUsed/>
    <w:rsid w:val="00FC79B1"/>
    <w:rPr>
      <w:color w:val="605E5C"/>
      <w:shd w:val="clear" w:color="auto" w:fill="E1DFDD"/>
    </w:rPr>
  </w:style>
  <w:style w:type="character" w:styleId="FollowedHyperlink">
    <w:name w:val="FollowedHyperlink"/>
    <w:basedOn w:val="DefaultParagraphFont"/>
    <w:uiPriority w:val="99"/>
    <w:semiHidden/>
    <w:unhideWhenUsed/>
    <w:rsid w:val="00693F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BA487-71CB-4FE2-9E87-F9017DA1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64383</Words>
  <Characters>366987</Characters>
  <Application>Microsoft Office Word</Application>
  <DocSecurity>0</DocSecurity>
  <Lines>3058</Lines>
  <Paragraphs>861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Leggat</dc:creator>
  <cp:keywords/>
  <dc:description/>
  <cp:lastModifiedBy>Ross Wadey</cp:lastModifiedBy>
  <cp:revision>2</cp:revision>
  <dcterms:created xsi:type="dcterms:W3CDTF">2021-07-07T12:53:00Z</dcterms:created>
  <dcterms:modified xsi:type="dcterms:W3CDTF">2021-07-07T12:53:00Z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http://www.zotero.org/styles/sports-medicine</vt:lpwstr>
  </property>
  <property fmtid="{D5CDD505-2E9C-101B-9397-08002B2CF9AE}" pid="21" name="Mendeley Recent Style Name 9_1">
    <vt:lpwstr>Sports Medicine</vt:lpwstr>
  </property>
  <property fmtid="{D5CDD505-2E9C-101B-9397-08002B2CF9AE}" pid="22" name="Mendeley Citation Style_1">
    <vt:lpwstr>http://www.zotero.org/styles/chicago-author-date</vt:lpwstr>
  </property>
  <property fmtid="{D5CDD505-2E9C-101B-9397-08002B2CF9AE}" pid="23" name="Mendeley Document_1">
    <vt:lpwstr>True</vt:lpwstr>
  </property>
  <property fmtid="{D5CDD505-2E9C-101B-9397-08002B2CF9AE}" pid="24" name="Mendeley Unique User Id_1">
    <vt:lpwstr>5c9396f3-a50c-34a0-858d-5f408dd7d752</vt:lpwstr>
  </property>
</Properties>
</file>