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AEEC" w14:textId="2C723E64" w:rsidR="005F3C3F" w:rsidRPr="00F47FF7" w:rsidRDefault="00A7324F" w:rsidP="00221BA3">
      <w:pPr>
        <w:spacing w:after="0" w:line="240" w:lineRule="auto"/>
        <w:jc w:val="both"/>
        <w:rPr>
          <w:rFonts w:ascii="Times New Roman" w:hAnsi="Times New Roman" w:cs="Times New Roman"/>
          <w:b/>
          <w:sz w:val="24"/>
          <w:szCs w:val="24"/>
        </w:rPr>
      </w:pPr>
      <w:r w:rsidRPr="00F47FF7">
        <w:rPr>
          <w:rFonts w:ascii="Times New Roman" w:hAnsi="Times New Roman" w:cs="Times New Roman"/>
          <w:b/>
          <w:sz w:val="24"/>
          <w:szCs w:val="24"/>
        </w:rPr>
        <w:t xml:space="preserve">‘Dialogue not Decoration’ – </w:t>
      </w:r>
      <w:r w:rsidR="009C2846" w:rsidRPr="00F47FF7">
        <w:rPr>
          <w:rFonts w:ascii="Times New Roman" w:hAnsi="Times New Roman" w:cs="Times New Roman"/>
          <w:b/>
          <w:sz w:val="24"/>
          <w:szCs w:val="24"/>
        </w:rPr>
        <w:t xml:space="preserve">personal </w:t>
      </w:r>
      <w:r w:rsidR="00C10D40" w:rsidRPr="00F47FF7">
        <w:rPr>
          <w:rFonts w:ascii="Times New Roman" w:hAnsi="Times New Roman" w:cs="Times New Roman"/>
          <w:b/>
          <w:sz w:val="24"/>
          <w:szCs w:val="24"/>
        </w:rPr>
        <w:t>reflection</w:t>
      </w:r>
      <w:r w:rsidRPr="00F47FF7">
        <w:rPr>
          <w:rFonts w:ascii="Times New Roman" w:hAnsi="Times New Roman" w:cs="Times New Roman"/>
          <w:b/>
          <w:sz w:val="24"/>
          <w:szCs w:val="24"/>
        </w:rPr>
        <w:t>s</w:t>
      </w:r>
      <w:r w:rsidR="00C10D40" w:rsidRPr="00F47FF7">
        <w:rPr>
          <w:rFonts w:ascii="Times New Roman" w:hAnsi="Times New Roman" w:cs="Times New Roman"/>
          <w:b/>
          <w:sz w:val="24"/>
          <w:szCs w:val="24"/>
        </w:rPr>
        <w:t xml:space="preserve"> o</w:t>
      </w:r>
      <w:r w:rsidR="00EF43A1" w:rsidRPr="00F47FF7">
        <w:rPr>
          <w:rFonts w:ascii="Times New Roman" w:hAnsi="Times New Roman" w:cs="Times New Roman"/>
          <w:b/>
          <w:sz w:val="24"/>
          <w:szCs w:val="24"/>
        </w:rPr>
        <w:t xml:space="preserve">n </w:t>
      </w:r>
      <w:r w:rsidR="00C10D40" w:rsidRPr="00F47FF7">
        <w:rPr>
          <w:rFonts w:ascii="Times New Roman" w:hAnsi="Times New Roman" w:cs="Times New Roman"/>
          <w:b/>
          <w:sz w:val="24"/>
          <w:szCs w:val="24"/>
        </w:rPr>
        <w:t>professional identity a</w:t>
      </w:r>
      <w:r w:rsidR="00327B30" w:rsidRPr="00F47FF7">
        <w:rPr>
          <w:rFonts w:ascii="Times New Roman" w:hAnsi="Times New Roman" w:cs="Times New Roman"/>
          <w:b/>
          <w:sz w:val="24"/>
          <w:szCs w:val="24"/>
        </w:rPr>
        <w:t xml:space="preserve">nd </w:t>
      </w:r>
      <w:r w:rsidR="00C10D40" w:rsidRPr="00F47FF7">
        <w:rPr>
          <w:rFonts w:ascii="Times New Roman" w:hAnsi="Times New Roman" w:cs="Times New Roman"/>
          <w:b/>
          <w:sz w:val="24"/>
          <w:szCs w:val="24"/>
        </w:rPr>
        <w:t>p</w:t>
      </w:r>
      <w:r w:rsidR="00EF43A1" w:rsidRPr="00F47FF7">
        <w:rPr>
          <w:rFonts w:ascii="Times New Roman" w:hAnsi="Times New Roman" w:cs="Times New Roman"/>
          <w:b/>
          <w:sz w:val="24"/>
          <w:szCs w:val="24"/>
        </w:rPr>
        <w:t>ractice</w:t>
      </w:r>
      <w:r w:rsidR="00C10D40" w:rsidRPr="00F47FF7">
        <w:rPr>
          <w:rFonts w:ascii="Times New Roman" w:hAnsi="Times New Roman" w:cs="Times New Roman"/>
          <w:b/>
          <w:sz w:val="24"/>
          <w:szCs w:val="24"/>
        </w:rPr>
        <w:t xml:space="preserve"> in English t</w:t>
      </w:r>
      <w:r w:rsidR="00322CEC" w:rsidRPr="00F47FF7">
        <w:rPr>
          <w:rFonts w:ascii="Times New Roman" w:hAnsi="Times New Roman" w:cs="Times New Roman"/>
          <w:b/>
          <w:sz w:val="24"/>
          <w:szCs w:val="24"/>
        </w:rPr>
        <w:t>eaching</w:t>
      </w:r>
    </w:p>
    <w:p w14:paraId="796C4961" w14:textId="77777777" w:rsidR="00FB7A31" w:rsidRPr="00F47FF7" w:rsidRDefault="00FB7A31" w:rsidP="00221BA3">
      <w:pPr>
        <w:spacing w:after="0" w:line="240" w:lineRule="auto"/>
        <w:jc w:val="both"/>
        <w:rPr>
          <w:rFonts w:ascii="Times New Roman" w:hAnsi="Times New Roman" w:cs="Times New Roman"/>
          <w:b/>
          <w:sz w:val="24"/>
          <w:szCs w:val="24"/>
        </w:rPr>
      </w:pPr>
    </w:p>
    <w:p w14:paraId="769F3270" w14:textId="77777777" w:rsidR="00EA3EAF" w:rsidRPr="00F47FF7" w:rsidRDefault="00EA3EAF" w:rsidP="00221BA3">
      <w:pPr>
        <w:spacing w:after="0" w:line="240" w:lineRule="auto"/>
        <w:jc w:val="both"/>
        <w:rPr>
          <w:rFonts w:ascii="Times New Roman" w:hAnsi="Times New Roman" w:cs="Times New Roman"/>
          <w:b/>
          <w:sz w:val="24"/>
          <w:szCs w:val="24"/>
        </w:rPr>
      </w:pPr>
      <w:r w:rsidRPr="00F47FF7">
        <w:rPr>
          <w:rFonts w:ascii="Times New Roman" w:hAnsi="Times New Roman" w:cs="Times New Roman"/>
          <w:b/>
          <w:sz w:val="24"/>
          <w:szCs w:val="24"/>
        </w:rPr>
        <w:t>Abstract</w:t>
      </w:r>
    </w:p>
    <w:p w14:paraId="59F4E26F" w14:textId="77777777" w:rsidR="00EA3EAF" w:rsidRPr="00F47FF7" w:rsidRDefault="00EA3EAF" w:rsidP="00221BA3">
      <w:pPr>
        <w:spacing w:after="0" w:line="240" w:lineRule="auto"/>
        <w:jc w:val="both"/>
        <w:rPr>
          <w:rFonts w:ascii="Times New Roman" w:hAnsi="Times New Roman" w:cs="Times New Roman"/>
          <w:b/>
          <w:sz w:val="24"/>
          <w:szCs w:val="24"/>
        </w:rPr>
      </w:pPr>
    </w:p>
    <w:p w14:paraId="229FB243" w14:textId="04B6FEBC" w:rsidR="00EA3EAF" w:rsidRPr="00F47FF7" w:rsidRDefault="00EA3EAF" w:rsidP="00E465B8">
      <w:pPr>
        <w:spacing w:after="0" w:line="240" w:lineRule="auto"/>
        <w:ind w:left="720"/>
        <w:jc w:val="both"/>
        <w:rPr>
          <w:rFonts w:ascii="Times New Roman" w:hAnsi="Times New Roman" w:cs="Times New Roman"/>
          <w:sz w:val="24"/>
          <w:szCs w:val="24"/>
        </w:rPr>
      </w:pPr>
      <w:r w:rsidRPr="00F47FF7">
        <w:rPr>
          <w:rFonts w:ascii="Times New Roman" w:hAnsi="Times New Roman" w:cs="Times New Roman"/>
          <w:sz w:val="24"/>
          <w:szCs w:val="24"/>
        </w:rPr>
        <w:t xml:space="preserve">In this article I reflect on </w:t>
      </w:r>
      <w:r w:rsidR="00E465B8" w:rsidRPr="00F47FF7">
        <w:rPr>
          <w:rFonts w:ascii="Times New Roman" w:hAnsi="Times New Roman" w:cs="Times New Roman"/>
          <w:sz w:val="24"/>
          <w:szCs w:val="24"/>
        </w:rPr>
        <w:t xml:space="preserve">the </w:t>
      </w:r>
      <w:r w:rsidR="0083031E" w:rsidRPr="00F47FF7">
        <w:rPr>
          <w:rFonts w:ascii="Times New Roman" w:hAnsi="Times New Roman" w:cs="Times New Roman"/>
          <w:sz w:val="24"/>
          <w:szCs w:val="24"/>
        </w:rPr>
        <w:t xml:space="preserve">early </w:t>
      </w:r>
      <w:r w:rsidR="00E465B8" w:rsidRPr="00F47FF7">
        <w:rPr>
          <w:rFonts w:ascii="Times New Roman" w:hAnsi="Times New Roman" w:cs="Times New Roman"/>
          <w:sz w:val="24"/>
          <w:szCs w:val="24"/>
        </w:rPr>
        <w:t>formation of my professional identity</w:t>
      </w:r>
      <w:r w:rsidR="0083031E" w:rsidRPr="00F47FF7">
        <w:rPr>
          <w:rFonts w:ascii="Times New Roman" w:hAnsi="Times New Roman" w:cs="Times New Roman"/>
          <w:sz w:val="24"/>
          <w:szCs w:val="24"/>
        </w:rPr>
        <w:t xml:space="preserve"> and practice</w:t>
      </w:r>
      <w:r w:rsidR="00E465B8" w:rsidRPr="00F47FF7">
        <w:rPr>
          <w:rFonts w:ascii="Times New Roman" w:hAnsi="Times New Roman" w:cs="Times New Roman"/>
          <w:sz w:val="24"/>
          <w:szCs w:val="24"/>
        </w:rPr>
        <w:t>. I argue that much of my early practice was</w:t>
      </w:r>
      <w:r w:rsidR="0087149A" w:rsidRPr="00F47FF7">
        <w:rPr>
          <w:rFonts w:ascii="Times New Roman" w:hAnsi="Times New Roman" w:cs="Times New Roman"/>
          <w:sz w:val="24"/>
          <w:szCs w:val="24"/>
        </w:rPr>
        <w:t xml:space="preserve"> ‘decorative’</w:t>
      </w:r>
      <w:r w:rsidR="00A97D9B" w:rsidRPr="00F47FF7">
        <w:rPr>
          <w:rFonts w:ascii="Times New Roman" w:hAnsi="Times New Roman" w:cs="Times New Roman"/>
          <w:sz w:val="24"/>
          <w:szCs w:val="24"/>
        </w:rPr>
        <w:t xml:space="preserve"> in that it masked </w:t>
      </w:r>
      <w:r w:rsidR="00E465B8" w:rsidRPr="00F47FF7">
        <w:rPr>
          <w:rFonts w:ascii="Times New Roman" w:hAnsi="Times New Roman" w:cs="Times New Roman"/>
          <w:sz w:val="24"/>
          <w:szCs w:val="24"/>
        </w:rPr>
        <w:t>dominant structures and discourses that often limited learning opportunities. I consider how a dialogic approach</w:t>
      </w:r>
      <w:r w:rsidR="00665222" w:rsidRPr="00F47FF7">
        <w:rPr>
          <w:rFonts w:ascii="Times New Roman" w:hAnsi="Times New Roman" w:cs="Times New Roman"/>
          <w:sz w:val="24"/>
          <w:szCs w:val="24"/>
        </w:rPr>
        <w:t xml:space="preserve"> to school English is important </w:t>
      </w:r>
      <w:r w:rsidR="004204DF" w:rsidRPr="00F47FF7">
        <w:rPr>
          <w:rFonts w:ascii="Times New Roman" w:hAnsi="Times New Roman" w:cs="Times New Roman"/>
          <w:sz w:val="24"/>
          <w:szCs w:val="24"/>
        </w:rPr>
        <w:t>for</w:t>
      </w:r>
      <w:r w:rsidR="00665222" w:rsidRPr="00F47FF7">
        <w:rPr>
          <w:rFonts w:ascii="Times New Roman" w:hAnsi="Times New Roman" w:cs="Times New Roman"/>
          <w:sz w:val="24"/>
          <w:szCs w:val="24"/>
        </w:rPr>
        <w:t xml:space="preserve"> offering more authentic teaching and learning experiences within </w:t>
      </w:r>
      <w:r w:rsidR="004204DF" w:rsidRPr="00F47FF7">
        <w:rPr>
          <w:rFonts w:ascii="Times New Roman" w:hAnsi="Times New Roman" w:cs="Times New Roman"/>
          <w:sz w:val="24"/>
          <w:szCs w:val="24"/>
        </w:rPr>
        <w:t>present circumstances</w:t>
      </w:r>
      <w:r w:rsidR="00A97D9B" w:rsidRPr="00F47FF7">
        <w:rPr>
          <w:rFonts w:ascii="Times New Roman" w:hAnsi="Times New Roman" w:cs="Times New Roman"/>
          <w:sz w:val="24"/>
          <w:szCs w:val="24"/>
        </w:rPr>
        <w:t>. I end with examples of my current practice in a higher education context.</w:t>
      </w:r>
    </w:p>
    <w:p w14:paraId="7EA24C44" w14:textId="77777777" w:rsidR="00E465B8" w:rsidRPr="00F47FF7" w:rsidRDefault="00E465B8" w:rsidP="00221BA3">
      <w:pPr>
        <w:spacing w:after="0" w:line="240" w:lineRule="auto"/>
        <w:jc w:val="both"/>
        <w:rPr>
          <w:rFonts w:ascii="Times New Roman" w:hAnsi="Times New Roman" w:cs="Times New Roman"/>
          <w:sz w:val="24"/>
          <w:szCs w:val="24"/>
        </w:rPr>
      </w:pPr>
    </w:p>
    <w:p w14:paraId="3354C304" w14:textId="3418B221" w:rsidR="00E465B8" w:rsidRPr="00F47FF7" w:rsidRDefault="00E465B8" w:rsidP="00B060DF">
      <w:pPr>
        <w:spacing w:after="0" w:line="240" w:lineRule="auto"/>
        <w:ind w:left="720"/>
        <w:jc w:val="both"/>
        <w:rPr>
          <w:rFonts w:ascii="Times New Roman" w:hAnsi="Times New Roman" w:cs="Times New Roman"/>
          <w:sz w:val="24"/>
          <w:szCs w:val="24"/>
        </w:rPr>
      </w:pPr>
      <w:r w:rsidRPr="00F47FF7">
        <w:rPr>
          <w:rFonts w:ascii="Times New Roman" w:hAnsi="Times New Roman" w:cs="Times New Roman"/>
          <w:b/>
          <w:sz w:val="24"/>
          <w:szCs w:val="24"/>
        </w:rPr>
        <w:t>Keywords</w:t>
      </w:r>
      <w:r w:rsidRPr="00F47FF7">
        <w:rPr>
          <w:rFonts w:ascii="Times New Roman" w:hAnsi="Times New Roman" w:cs="Times New Roman"/>
          <w:sz w:val="24"/>
          <w:szCs w:val="24"/>
        </w:rPr>
        <w:t>: Dialogism, Bakhtin, Freire</w:t>
      </w:r>
      <w:r w:rsidR="00A97D9B" w:rsidRPr="00F47FF7">
        <w:rPr>
          <w:rFonts w:ascii="Times New Roman" w:hAnsi="Times New Roman" w:cs="Times New Roman"/>
          <w:sz w:val="24"/>
          <w:szCs w:val="24"/>
        </w:rPr>
        <w:t>, c</w:t>
      </w:r>
      <w:r w:rsidR="00A97D9B" w:rsidRPr="00F47FF7">
        <w:rPr>
          <w:rFonts w:ascii="Times New Roman" w:eastAsia="Times New Roman" w:hAnsi="Times New Roman" w:cs="Times New Roman"/>
          <w:sz w:val="24"/>
          <w:szCs w:val="24"/>
        </w:rPr>
        <w:t>onscientization</w:t>
      </w:r>
      <w:r w:rsidR="004A416F" w:rsidRPr="00F47FF7">
        <w:rPr>
          <w:rFonts w:ascii="Times New Roman" w:eastAsia="Times New Roman" w:hAnsi="Times New Roman" w:cs="Times New Roman"/>
          <w:sz w:val="24"/>
          <w:szCs w:val="24"/>
        </w:rPr>
        <w:t xml:space="preserve">, </w:t>
      </w:r>
      <w:r w:rsidR="00B060DF" w:rsidRPr="00F47FF7">
        <w:rPr>
          <w:rFonts w:ascii="Times New Roman" w:eastAsia="Times New Roman" w:hAnsi="Times New Roman" w:cs="Times New Roman"/>
          <w:sz w:val="24"/>
          <w:szCs w:val="24"/>
        </w:rPr>
        <w:t>reflection</w:t>
      </w:r>
      <w:r w:rsidR="004A416F" w:rsidRPr="00F47FF7">
        <w:rPr>
          <w:rFonts w:ascii="Times New Roman" w:eastAsia="Times New Roman" w:hAnsi="Times New Roman" w:cs="Times New Roman"/>
          <w:sz w:val="24"/>
          <w:szCs w:val="24"/>
        </w:rPr>
        <w:t xml:space="preserve">, </w:t>
      </w:r>
      <w:r w:rsidR="00E93D03" w:rsidRPr="00F47FF7">
        <w:rPr>
          <w:rFonts w:ascii="Times New Roman" w:eastAsia="Times New Roman" w:hAnsi="Times New Roman" w:cs="Times New Roman"/>
          <w:sz w:val="24"/>
          <w:szCs w:val="24"/>
        </w:rPr>
        <w:t>reflexivity</w:t>
      </w:r>
    </w:p>
    <w:p w14:paraId="63868A6E" w14:textId="77777777" w:rsidR="00EA3EAF" w:rsidRPr="00F47FF7" w:rsidRDefault="00EA3EAF" w:rsidP="00221BA3">
      <w:pPr>
        <w:spacing w:after="0" w:line="240" w:lineRule="auto"/>
        <w:jc w:val="both"/>
        <w:rPr>
          <w:rFonts w:ascii="Times New Roman" w:hAnsi="Times New Roman" w:cs="Times New Roman"/>
          <w:b/>
          <w:sz w:val="24"/>
          <w:szCs w:val="24"/>
        </w:rPr>
      </w:pPr>
      <w:bookmarkStart w:id="0" w:name="_GoBack"/>
      <w:bookmarkEnd w:id="0"/>
    </w:p>
    <w:p w14:paraId="4A48108A" w14:textId="545EF549" w:rsidR="00FB7A31" w:rsidRPr="00F47FF7" w:rsidRDefault="00FB7A31" w:rsidP="00221BA3">
      <w:pPr>
        <w:spacing w:after="0" w:line="240" w:lineRule="auto"/>
        <w:jc w:val="both"/>
        <w:rPr>
          <w:rFonts w:ascii="Times New Roman" w:hAnsi="Times New Roman" w:cs="Times New Roman"/>
          <w:b/>
          <w:sz w:val="24"/>
          <w:szCs w:val="24"/>
        </w:rPr>
      </w:pPr>
      <w:r w:rsidRPr="00F47FF7">
        <w:rPr>
          <w:rFonts w:ascii="Times New Roman" w:hAnsi="Times New Roman" w:cs="Times New Roman"/>
          <w:b/>
          <w:sz w:val="24"/>
          <w:szCs w:val="24"/>
        </w:rPr>
        <w:t>Introduction</w:t>
      </w:r>
    </w:p>
    <w:p w14:paraId="49AF532D" w14:textId="77777777" w:rsidR="00FB7A31" w:rsidRPr="00F47FF7" w:rsidRDefault="00FB7A31" w:rsidP="00221BA3">
      <w:pPr>
        <w:spacing w:after="0" w:line="240" w:lineRule="auto"/>
        <w:jc w:val="both"/>
        <w:rPr>
          <w:rFonts w:ascii="Times New Roman" w:hAnsi="Times New Roman" w:cs="Times New Roman"/>
          <w:b/>
          <w:sz w:val="24"/>
          <w:szCs w:val="24"/>
        </w:rPr>
      </w:pPr>
    </w:p>
    <w:p w14:paraId="3761C9A6" w14:textId="5A2E17EE" w:rsidR="00980826" w:rsidRPr="00F47FF7" w:rsidRDefault="008307E3" w:rsidP="00221BA3">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I have been</w:t>
      </w:r>
      <w:r w:rsidR="00FB7A31" w:rsidRPr="00F47FF7">
        <w:rPr>
          <w:rFonts w:ascii="Times New Roman" w:hAnsi="Times New Roman" w:cs="Times New Roman"/>
          <w:sz w:val="24"/>
          <w:szCs w:val="24"/>
        </w:rPr>
        <w:t xml:space="preserve"> thinking </w:t>
      </w:r>
      <w:r w:rsidRPr="00F47FF7">
        <w:rPr>
          <w:rFonts w:ascii="Times New Roman" w:hAnsi="Times New Roman" w:cs="Times New Roman"/>
          <w:sz w:val="24"/>
          <w:szCs w:val="24"/>
        </w:rPr>
        <w:t xml:space="preserve">recently </w:t>
      </w:r>
      <w:r w:rsidR="0001024A" w:rsidRPr="00F47FF7">
        <w:rPr>
          <w:rFonts w:ascii="Times New Roman" w:hAnsi="Times New Roman" w:cs="Times New Roman"/>
          <w:sz w:val="24"/>
          <w:szCs w:val="24"/>
        </w:rPr>
        <w:t>about my</w:t>
      </w:r>
      <w:r w:rsidR="00FB7A31" w:rsidRPr="00F47FF7">
        <w:rPr>
          <w:rFonts w:ascii="Times New Roman" w:hAnsi="Times New Roman" w:cs="Times New Roman"/>
          <w:sz w:val="24"/>
          <w:szCs w:val="24"/>
        </w:rPr>
        <w:t xml:space="preserve"> identity</w:t>
      </w:r>
      <w:r w:rsidR="00617791" w:rsidRPr="00F47FF7">
        <w:rPr>
          <w:rFonts w:ascii="Times New Roman" w:hAnsi="Times New Roman" w:cs="Times New Roman"/>
          <w:sz w:val="24"/>
          <w:szCs w:val="24"/>
        </w:rPr>
        <w:t xml:space="preserve"> and practice</w:t>
      </w:r>
      <w:r w:rsidR="00FB7A31" w:rsidRPr="00F47FF7">
        <w:rPr>
          <w:rFonts w:ascii="Times New Roman" w:hAnsi="Times New Roman" w:cs="Times New Roman"/>
          <w:sz w:val="24"/>
          <w:szCs w:val="24"/>
        </w:rPr>
        <w:t xml:space="preserve"> as a secondary English teacher</w:t>
      </w:r>
      <w:r w:rsidR="007601F3" w:rsidRPr="00F47FF7">
        <w:rPr>
          <w:rFonts w:ascii="Times New Roman" w:hAnsi="Times New Roman" w:cs="Times New Roman"/>
          <w:sz w:val="24"/>
          <w:szCs w:val="24"/>
        </w:rPr>
        <w:t xml:space="preserve">. </w:t>
      </w:r>
      <w:r w:rsidR="00A41706" w:rsidRPr="00F47FF7">
        <w:rPr>
          <w:rFonts w:ascii="Times New Roman" w:hAnsi="Times New Roman" w:cs="Times New Roman"/>
          <w:sz w:val="24"/>
          <w:szCs w:val="24"/>
        </w:rPr>
        <w:t>This was provoked</w:t>
      </w:r>
      <w:r w:rsidR="00F53FE9" w:rsidRPr="00F47FF7">
        <w:rPr>
          <w:rFonts w:ascii="Times New Roman" w:hAnsi="Times New Roman" w:cs="Times New Roman"/>
          <w:sz w:val="24"/>
          <w:szCs w:val="24"/>
        </w:rPr>
        <w:t xml:space="preserve"> in the spring of 2020</w:t>
      </w:r>
      <w:r w:rsidR="00A41706" w:rsidRPr="00F47FF7">
        <w:rPr>
          <w:rFonts w:ascii="Times New Roman" w:hAnsi="Times New Roman" w:cs="Times New Roman"/>
          <w:sz w:val="24"/>
          <w:szCs w:val="24"/>
        </w:rPr>
        <w:t xml:space="preserve"> when Barbara </w:t>
      </w:r>
      <w:proofErr w:type="spellStart"/>
      <w:r w:rsidR="00A41706" w:rsidRPr="00F47FF7">
        <w:rPr>
          <w:rFonts w:ascii="Times New Roman" w:hAnsi="Times New Roman" w:cs="Times New Roman"/>
          <w:sz w:val="24"/>
          <w:szCs w:val="24"/>
        </w:rPr>
        <w:t>Bleiman</w:t>
      </w:r>
      <w:proofErr w:type="spellEnd"/>
      <w:r w:rsidR="00A41706" w:rsidRPr="00F47FF7">
        <w:rPr>
          <w:rFonts w:ascii="Times New Roman" w:hAnsi="Times New Roman" w:cs="Times New Roman"/>
          <w:sz w:val="24"/>
          <w:szCs w:val="24"/>
        </w:rPr>
        <w:t xml:space="preserve"> used the social media platform, Twitter, to post a list of priorities that ‘mattered’ to her in English teaching. </w:t>
      </w:r>
      <w:r w:rsidR="005C1209" w:rsidRPr="00F47FF7">
        <w:rPr>
          <w:rFonts w:ascii="Times New Roman" w:hAnsi="Times New Roman" w:cs="Times New Roman"/>
          <w:sz w:val="24"/>
          <w:szCs w:val="24"/>
        </w:rPr>
        <w:t>The</w:t>
      </w:r>
      <w:r w:rsidR="00A41706" w:rsidRPr="00F47FF7">
        <w:rPr>
          <w:rFonts w:ascii="Times New Roman" w:hAnsi="Times New Roman" w:cs="Times New Roman"/>
          <w:sz w:val="24"/>
          <w:szCs w:val="24"/>
        </w:rPr>
        <w:t xml:space="preserve"> list included things like exploration, thinking, talking, genuine formative assessment and collaboration</w:t>
      </w:r>
      <w:r w:rsidR="00F53FE9" w:rsidRPr="00F47FF7">
        <w:rPr>
          <w:rFonts w:ascii="Times New Roman" w:hAnsi="Times New Roman" w:cs="Times New Roman"/>
          <w:sz w:val="24"/>
          <w:szCs w:val="24"/>
        </w:rPr>
        <w:t>.</w:t>
      </w:r>
      <w:r w:rsidR="002F221B" w:rsidRPr="00F47FF7">
        <w:rPr>
          <w:rFonts w:ascii="Times New Roman" w:hAnsi="Times New Roman" w:cs="Times New Roman"/>
          <w:sz w:val="24"/>
          <w:szCs w:val="24"/>
        </w:rPr>
        <w:t xml:space="preserve"> </w:t>
      </w:r>
      <w:r w:rsidR="00F53FE9" w:rsidRPr="00F47FF7">
        <w:rPr>
          <w:rFonts w:ascii="Times New Roman" w:hAnsi="Times New Roman" w:cs="Times New Roman"/>
          <w:sz w:val="24"/>
          <w:szCs w:val="24"/>
        </w:rPr>
        <w:t>I</w:t>
      </w:r>
      <w:r w:rsidR="002F221B" w:rsidRPr="00F47FF7">
        <w:rPr>
          <w:rFonts w:ascii="Times New Roman" w:hAnsi="Times New Roman" w:cs="Times New Roman"/>
          <w:sz w:val="24"/>
          <w:szCs w:val="24"/>
        </w:rPr>
        <w:t>t</w:t>
      </w:r>
      <w:r w:rsidR="005C1209" w:rsidRPr="00F47FF7">
        <w:rPr>
          <w:rFonts w:ascii="Times New Roman" w:hAnsi="Times New Roman" w:cs="Times New Roman"/>
          <w:sz w:val="24"/>
          <w:szCs w:val="24"/>
        </w:rPr>
        <w:t xml:space="preserve"> </w:t>
      </w:r>
      <w:r w:rsidR="00F53FE9" w:rsidRPr="00F47FF7">
        <w:rPr>
          <w:rFonts w:ascii="Times New Roman" w:hAnsi="Times New Roman" w:cs="Times New Roman"/>
          <w:sz w:val="24"/>
          <w:szCs w:val="24"/>
        </w:rPr>
        <w:t>spark</w:t>
      </w:r>
      <w:r w:rsidR="005C1209" w:rsidRPr="00F47FF7">
        <w:rPr>
          <w:rFonts w:ascii="Times New Roman" w:hAnsi="Times New Roman" w:cs="Times New Roman"/>
          <w:sz w:val="24"/>
          <w:szCs w:val="24"/>
        </w:rPr>
        <w:t xml:space="preserve">ed a fascinating </w:t>
      </w:r>
      <w:r w:rsidR="00F53FE9" w:rsidRPr="00F47FF7">
        <w:rPr>
          <w:rFonts w:ascii="Times New Roman" w:hAnsi="Times New Roman" w:cs="Times New Roman"/>
          <w:sz w:val="24"/>
          <w:szCs w:val="24"/>
        </w:rPr>
        <w:t xml:space="preserve">online </w:t>
      </w:r>
      <w:r w:rsidR="005C1209" w:rsidRPr="00F47FF7">
        <w:rPr>
          <w:rFonts w:ascii="Times New Roman" w:hAnsi="Times New Roman" w:cs="Times New Roman"/>
          <w:sz w:val="24"/>
          <w:szCs w:val="24"/>
        </w:rPr>
        <w:t>discussion about what English teaching is, has been, and could be</w:t>
      </w:r>
      <w:r w:rsidR="00F53FE9" w:rsidRPr="00F47FF7">
        <w:rPr>
          <w:rFonts w:ascii="Times New Roman" w:hAnsi="Times New Roman" w:cs="Times New Roman"/>
          <w:sz w:val="24"/>
          <w:szCs w:val="24"/>
        </w:rPr>
        <w:t>, with many contributors lamenting the status of the subject in present circumstances</w:t>
      </w:r>
      <w:r w:rsidR="005C1209" w:rsidRPr="00F47FF7">
        <w:rPr>
          <w:rFonts w:ascii="Times New Roman" w:hAnsi="Times New Roman" w:cs="Times New Roman"/>
          <w:sz w:val="24"/>
          <w:szCs w:val="24"/>
        </w:rPr>
        <w:t xml:space="preserve">. </w:t>
      </w:r>
      <w:r w:rsidR="002F221B" w:rsidRPr="00F47FF7">
        <w:rPr>
          <w:rFonts w:ascii="Times New Roman" w:hAnsi="Times New Roman" w:cs="Times New Roman"/>
          <w:sz w:val="24"/>
          <w:szCs w:val="24"/>
        </w:rPr>
        <w:t>O</w:t>
      </w:r>
      <w:r w:rsidR="005C1209" w:rsidRPr="00F47FF7">
        <w:rPr>
          <w:rFonts w:ascii="Times New Roman" w:hAnsi="Times New Roman" w:cs="Times New Roman"/>
          <w:sz w:val="24"/>
          <w:szCs w:val="24"/>
        </w:rPr>
        <w:t xml:space="preserve">ne item </w:t>
      </w:r>
      <w:r w:rsidR="002F221B" w:rsidRPr="00F47FF7">
        <w:rPr>
          <w:rFonts w:ascii="Times New Roman" w:hAnsi="Times New Roman" w:cs="Times New Roman"/>
          <w:sz w:val="24"/>
          <w:szCs w:val="24"/>
        </w:rPr>
        <w:t xml:space="preserve">on </w:t>
      </w:r>
      <w:proofErr w:type="spellStart"/>
      <w:r w:rsidR="00F53FE9" w:rsidRPr="00F47FF7">
        <w:rPr>
          <w:rFonts w:ascii="Times New Roman" w:hAnsi="Times New Roman" w:cs="Times New Roman"/>
          <w:sz w:val="24"/>
          <w:szCs w:val="24"/>
        </w:rPr>
        <w:t>Bleiman’s</w:t>
      </w:r>
      <w:proofErr w:type="spellEnd"/>
      <w:r w:rsidR="002F221B" w:rsidRPr="00F47FF7">
        <w:rPr>
          <w:rFonts w:ascii="Times New Roman" w:hAnsi="Times New Roman" w:cs="Times New Roman"/>
          <w:sz w:val="24"/>
          <w:szCs w:val="24"/>
        </w:rPr>
        <w:t xml:space="preserve"> list </w:t>
      </w:r>
      <w:r w:rsidR="005C1209" w:rsidRPr="00F47FF7">
        <w:rPr>
          <w:rFonts w:ascii="Times New Roman" w:hAnsi="Times New Roman" w:cs="Times New Roman"/>
          <w:sz w:val="24"/>
          <w:szCs w:val="24"/>
        </w:rPr>
        <w:t>in particular captured my attention</w:t>
      </w:r>
      <w:r w:rsidR="002F221B" w:rsidRPr="00F47FF7">
        <w:rPr>
          <w:rFonts w:ascii="Times New Roman" w:hAnsi="Times New Roman" w:cs="Times New Roman"/>
          <w:sz w:val="24"/>
          <w:szCs w:val="24"/>
        </w:rPr>
        <w:t xml:space="preserve"> – ‘dialogic classrooms are essential for many of the above’</w:t>
      </w:r>
      <w:r w:rsidR="005C1209" w:rsidRPr="00F47FF7">
        <w:rPr>
          <w:rFonts w:ascii="Times New Roman" w:hAnsi="Times New Roman" w:cs="Times New Roman"/>
          <w:sz w:val="24"/>
          <w:szCs w:val="24"/>
        </w:rPr>
        <w:t>.</w:t>
      </w:r>
      <w:r w:rsidR="002F221B" w:rsidRPr="00F47FF7">
        <w:rPr>
          <w:rFonts w:ascii="Times New Roman" w:hAnsi="Times New Roman" w:cs="Times New Roman"/>
          <w:sz w:val="24"/>
          <w:szCs w:val="24"/>
        </w:rPr>
        <w:t xml:space="preserve"> </w:t>
      </w:r>
      <w:r w:rsidR="00A9385F" w:rsidRPr="00F47FF7">
        <w:rPr>
          <w:rFonts w:ascii="Times New Roman" w:hAnsi="Times New Roman" w:cs="Times New Roman"/>
          <w:sz w:val="24"/>
          <w:szCs w:val="24"/>
        </w:rPr>
        <w:t xml:space="preserve">In her subsequent book, </w:t>
      </w:r>
      <w:r w:rsidR="00A9385F" w:rsidRPr="00F47FF7">
        <w:rPr>
          <w:rFonts w:ascii="Times New Roman" w:hAnsi="Times New Roman" w:cs="Times New Roman"/>
          <w:i/>
          <w:sz w:val="24"/>
          <w:szCs w:val="24"/>
        </w:rPr>
        <w:t>What Matters in English Teaching</w:t>
      </w:r>
      <w:r w:rsidR="00A9385F" w:rsidRPr="00F47FF7">
        <w:rPr>
          <w:rFonts w:ascii="Times New Roman" w:hAnsi="Times New Roman" w:cs="Times New Roman"/>
          <w:sz w:val="24"/>
          <w:szCs w:val="24"/>
        </w:rPr>
        <w:t xml:space="preserve"> (2020), </w:t>
      </w:r>
      <w:proofErr w:type="spellStart"/>
      <w:r w:rsidR="00A9385F" w:rsidRPr="00F47FF7">
        <w:rPr>
          <w:rFonts w:ascii="Times New Roman" w:hAnsi="Times New Roman" w:cs="Times New Roman"/>
          <w:sz w:val="24"/>
          <w:szCs w:val="24"/>
        </w:rPr>
        <w:t>Bleiman</w:t>
      </w:r>
      <w:proofErr w:type="spellEnd"/>
      <w:r w:rsidR="00A9385F" w:rsidRPr="00F47FF7">
        <w:rPr>
          <w:rFonts w:ascii="Times New Roman" w:hAnsi="Times New Roman" w:cs="Times New Roman"/>
          <w:sz w:val="24"/>
          <w:szCs w:val="24"/>
        </w:rPr>
        <w:t xml:space="preserve"> explores many of the priorities on her list and</w:t>
      </w:r>
      <w:r w:rsidR="00DC70B2" w:rsidRPr="00F47FF7">
        <w:rPr>
          <w:rFonts w:ascii="Times New Roman" w:hAnsi="Times New Roman" w:cs="Times New Roman"/>
          <w:sz w:val="24"/>
          <w:szCs w:val="24"/>
        </w:rPr>
        <w:t xml:space="preserve"> insists that what ‘matters’ in English teaching is equally, if not more, important than what ‘works’. As practitioners, it is important that we define the aims of the subject and</w:t>
      </w:r>
      <w:r w:rsidR="00A9385F" w:rsidRPr="00F47FF7">
        <w:rPr>
          <w:rFonts w:ascii="Times New Roman" w:hAnsi="Times New Roman" w:cs="Times New Roman"/>
          <w:sz w:val="24"/>
          <w:szCs w:val="24"/>
        </w:rPr>
        <w:t xml:space="preserve"> dialogic practice</w:t>
      </w:r>
      <w:r w:rsidR="00DC70B2" w:rsidRPr="00F47FF7">
        <w:rPr>
          <w:rFonts w:ascii="Times New Roman" w:hAnsi="Times New Roman" w:cs="Times New Roman"/>
          <w:sz w:val="24"/>
          <w:szCs w:val="24"/>
        </w:rPr>
        <w:t xml:space="preserve"> is central</w:t>
      </w:r>
      <w:r w:rsidR="00A9385F" w:rsidRPr="00F47FF7">
        <w:rPr>
          <w:rFonts w:ascii="Times New Roman" w:hAnsi="Times New Roman" w:cs="Times New Roman"/>
          <w:sz w:val="24"/>
          <w:szCs w:val="24"/>
        </w:rPr>
        <w:t xml:space="preserve"> in all meaningful classroom interactions. </w:t>
      </w:r>
      <w:r w:rsidR="00DC70B2" w:rsidRPr="00F47FF7">
        <w:rPr>
          <w:rFonts w:ascii="Times New Roman" w:hAnsi="Times New Roman" w:cs="Times New Roman"/>
          <w:sz w:val="24"/>
          <w:szCs w:val="24"/>
        </w:rPr>
        <w:t xml:space="preserve">However, as </w:t>
      </w:r>
      <w:proofErr w:type="spellStart"/>
      <w:r w:rsidR="00DC70B2" w:rsidRPr="00F47FF7">
        <w:rPr>
          <w:rFonts w:ascii="Times New Roman" w:hAnsi="Times New Roman" w:cs="Times New Roman"/>
          <w:sz w:val="24"/>
          <w:szCs w:val="24"/>
        </w:rPr>
        <w:t>Bleiman</w:t>
      </w:r>
      <w:proofErr w:type="spellEnd"/>
      <w:r w:rsidR="00A9385F" w:rsidRPr="00F47FF7">
        <w:rPr>
          <w:rFonts w:ascii="Times New Roman" w:hAnsi="Times New Roman" w:cs="Times New Roman"/>
          <w:sz w:val="24"/>
          <w:szCs w:val="24"/>
        </w:rPr>
        <w:t xml:space="preserve"> points out</w:t>
      </w:r>
      <w:r w:rsidR="00DC70B2" w:rsidRPr="00F47FF7">
        <w:rPr>
          <w:rFonts w:ascii="Times New Roman" w:hAnsi="Times New Roman" w:cs="Times New Roman"/>
          <w:sz w:val="24"/>
          <w:szCs w:val="24"/>
        </w:rPr>
        <w:t>,</w:t>
      </w:r>
      <w:r w:rsidR="00A9385F" w:rsidRPr="00F47FF7">
        <w:rPr>
          <w:rFonts w:ascii="Times New Roman" w:hAnsi="Times New Roman" w:cs="Times New Roman"/>
          <w:sz w:val="24"/>
          <w:szCs w:val="24"/>
        </w:rPr>
        <w:t xml:space="preserve"> in recent decades </w:t>
      </w:r>
      <w:r w:rsidR="00980826" w:rsidRPr="00F47FF7">
        <w:rPr>
          <w:rFonts w:ascii="Times New Roman" w:hAnsi="Times New Roman" w:cs="Times New Roman"/>
          <w:sz w:val="24"/>
          <w:szCs w:val="24"/>
        </w:rPr>
        <w:t>genuine dialogic</w:t>
      </w:r>
      <w:r w:rsidR="00A9385F" w:rsidRPr="00F47FF7">
        <w:rPr>
          <w:rFonts w:ascii="Times New Roman" w:hAnsi="Times New Roman" w:cs="Times New Roman"/>
          <w:sz w:val="24"/>
          <w:szCs w:val="24"/>
        </w:rPr>
        <w:t xml:space="preserve"> practice </w:t>
      </w:r>
      <w:r w:rsidR="00980826" w:rsidRPr="00F47FF7">
        <w:rPr>
          <w:rFonts w:ascii="Times New Roman" w:hAnsi="Times New Roman" w:cs="Times New Roman"/>
          <w:sz w:val="24"/>
          <w:szCs w:val="24"/>
        </w:rPr>
        <w:t>has become</w:t>
      </w:r>
      <w:r w:rsidR="00A9385F" w:rsidRPr="00F47FF7">
        <w:rPr>
          <w:rFonts w:ascii="Times New Roman" w:hAnsi="Times New Roman" w:cs="Times New Roman"/>
          <w:sz w:val="24"/>
          <w:szCs w:val="24"/>
        </w:rPr>
        <w:t xml:space="preserve"> increasingly difficult</w:t>
      </w:r>
      <w:r w:rsidR="00980826" w:rsidRPr="00F47FF7">
        <w:rPr>
          <w:rFonts w:ascii="Times New Roman" w:hAnsi="Times New Roman" w:cs="Times New Roman"/>
          <w:sz w:val="24"/>
          <w:szCs w:val="24"/>
        </w:rPr>
        <w:t xml:space="preserve"> because of </w:t>
      </w:r>
      <w:r w:rsidR="00F53FE9" w:rsidRPr="00F47FF7">
        <w:rPr>
          <w:rFonts w:ascii="Times New Roman" w:hAnsi="Times New Roman" w:cs="Times New Roman"/>
          <w:sz w:val="24"/>
          <w:szCs w:val="24"/>
        </w:rPr>
        <w:t>the existing</w:t>
      </w:r>
      <w:r w:rsidR="00980826" w:rsidRPr="00F47FF7">
        <w:rPr>
          <w:rFonts w:ascii="Times New Roman" w:hAnsi="Times New Roman" w:cs="Times New Roman"/>
          <w:sz w:val="24"/>
          <w:szCs w:val="24"/>
        </w:rPr>
        <w:t xml:space="preserve"> ‘accountability culture’</w:t>
      </w:r>
      <w:r w:rsidR="00F53FE9" w:rsidRPr="00F47FF7">
        <w:rPr>
          <w:rFonts w:ascii="Times New Roman" w:hAnsi="Times New Roman" w:cs="Times New Roman"/>
          <w:sz w:val="24"/>
          <w:szCs w:val="24"/>
        </w:rPr>
        <w:t xml:space="preserve">, along with </w:t>
      </w:r>
      <w:r w:rsidR="00980826" w:rsidRPr="00F47FF7">
        <w:rPr>
          <w:rFonts w:ascii="Times New Roman" w:hAnsi="Times New Roman" w:cs="Times New Roman"/>
          <w:sz w:val="24"/>
          <w:szCs w:val="24"/>
        </w:rPr>
        <w:t>many ‘curriculum upheavals and assessment pressures’ (2020: 25). Indeed, she foregrounds the period in which I started out as one in which many new teachers found themselves ‘doing things that didn’t make sense to them, for reasons they couldn’t understand, and in ways that were not necessarily effective for their students’ (2020: 25). The Twitter debate</w:t>
      </w:r>
      <w:r w:rsidR="00F53FE9" w:rsidRPr="00F47FF7">
        <w:rPr>
          <w:rFonts w:ascii="Times New Roman" w:hAnsi="Times New Roman" w:cs="Times New Roman"/>
          <w:sz w:val="24"/>
          <w:szCs w:val="24"/>
        </w:rPr>
        <w:t xml:space="preserve">, and </w:t>
      </w:r>
      <w:proofErr w:type="spellStart"/>
      <w:r w:rsidR="00F53FE9" w:rsidRPr="00F47FF7">
        <w:rPr>
          <w:rFonts w:ascii="Times New Roman" w:hAnsi="Times New Roman" w:cs="Times New Roman"/>
          <w:sz w:val="24"/>
          <w:szCs w:val="24"/>
        </w:rPr>
        <w:t>Bleiman’s</w:t>
      </w:r>
      <w:proofErr w:type="spellEnd"/>
      <w:r w:rsidR="00F53FE9" w:rsidRPr="00F47FF7">
        <w:rPr>
          <w:rFonts w:ascii="Times New Roman" w:hAnsi="Times New Roman" w:cs="Times New Roman"/>
          <w:sz w:val="24"/>
          <w:szCs w:val="24"/>
        </w:rPr>
        <w:t xml:space="preserve"> priorities</w:t>
      </w:r>
      <w:r w:rsidR="004204DF" w:rsidRPr="00F47FF7">
        <w:rPr>
          <w:rFonts w:ascii="Times New Roman" w:hAnsi="Times New Roman" w:cs="Times New Roman"/>
          <w:sz w:val="24"/>
          <w:szCs w:val="24"/>
        </w:rPr>
        <w:t>,</w:t>
      </w:r>
      <w:r w:rsidR="00980826" w:rsidRPr="00F47FF7">
        <w:rPr>
          <w:rFonts w:ascii="Times New Roman" w:hAnsi="Times New Roman" w:cs="Times New Roman"/>
          <w:sz w:val="24"/>
          <w:szCs w:val="24"/>
        </w:rPr>
        <w:t xml:space="preserve"> </w:t>
      </w:r>
      <w:r w:rsidR="004204DF" w:rsidRPr="00F47FF7">
        <w:rPr>
          <w:rFonts w:ascii="Times New Roman" w:hAnsi="Times New Roman" w:cs="Times New Roman"/>
          <w:sz w:val="24"/>
          <w:szCs w:val="24"/>
        </w:rPr>
        <w:t>encourag</w:t>
      </w:r>
      <w:r w:rsidR="00980826" w:rsidRPr="00F47FF7">
        <w:rPr>
          <w:rFonts w:ascii="Times New Roman" w:hAnsi="Times New Roman" w:cs="Times New Roman"/>
          <w:sz w:val="24"/>
          <w:szCs w:val="24"/>
        </w:rPr>
        <w:t>ed me to think about my own practice and professional identity.</w:t>
      </w:r>
    </w:p>
    <w:p w14:paraId="6616C567" w14:textId="6034E9F3" w:rsidR="00FB7A31" w:rsidRPr="00F47FF7" w:rsidRDefault="00DB13B8" w:rsidP="00980826">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 xml:space="preserve">When </w:t>
      </w:r>
      <w:r w:rsidR="007601F3" w:rsidRPr="00F47FF7">
        <w:rPr>
          <w:rFonts w:ascii="Times New Roman" w:hAnsi="Times New Roman" w:cs="Times New Roman"/>
          <w:sz w:val="24"/>
          <w:szCs w:val="24"/>
        </w:rPr>
        <w:t>I started</w:t>
      </w:r>
      <w:r w:rsidR="00272672" w:rsidRPr="00F47FF7">
        <w:rPr>
          <w:rFonts w:ascii="Times New Roman" w:hAnsi="Times New Roman" w:cs="Times New Roman"/>
          <w:sz w:val="24"/>
          <w:szCs w:val="24"/>
        </w:rPr>
        <w:t xml:space="preserve"> in 1997</w:t>
      </w:r>
      <w:r w:rsidRPr="00F47FF7">
        <w:rPr>
          <w:rFonts w:ascii="Times New Roman" w:hAnsi="Times New Roman" w:cs="Times New Roman"/>
          <w:sz w:val="24"/>
          <w:szCs w:val="24"/>
        </w:rPr>
        <w:t>,</w:t>
      </w:r>
      <w:r w:rsidR="00A00747" w:rsidRPr="00F47FF7">
        <w:rPr>
          <w:rFonts w:ascii="Times New Roman" w:hAnsi="Times New Roman" w:cs="Times New Roman"/>
          <w:sz w:val="24"/>
          <w:szCs w:val="24"/>
        </w:rPr>
        <w:t xml:space="preserve"> my </w:t>
      </w:r>
      <w:r w:rsidR="00A1073A" w:rsidRPr="00F47FF7">
        <w:rPr>
          <w:rFonts w:ascii="Times New Roman" w:hAnsi="Times New Roman" w:cs="Times New Roman"/>
          <w:sz w:val="24"/>
          <w:szCs w:val="24"/>
        </w:rPr>
        <w:t xml:space="preserve">first </w:t>
      </w:r>
      <w:r w:rsidR="00A00747" w:rsidRPr="00F47FF7">
        <w:rPr>
          <w:rFonts w:ascii="Times New Roman" w:hAnsi="Times New Roman" w:cs="Times New Roman"/>
          <w:sz w:val="24"/>
          <w:szCs w:val="24"/>
        </w:rPr>
        <w:t xml:space="preserve">head of department </w:t>
      </w:r>
      <w:r w:rsidR="00EB35DB" w:rsidRPr="00F47FF7">
        <w:rPr>
          <w:rFonts w:ascii="Times New Roman" w:hAnsi="Times New Roman" w:cs="Times New Roman"/>
          <w:sz w:val="24"/>
          <w:szCs w:val="24"/>
        </w:rPr>
        <w:t>stressed</w:t>
      </w:r>
      <w:r w:rsidR="00980826" w:rsidRPr="00F47FF7">
        <w:rPr>
          <w:rFonts w:ascii="Times New Roman" w:hAnsi="Times New Roman" w:cs="Times New Roman"/>
          <w:sz w:val="24"/>
          <w:szCs w:val="24"/>
        </w:rPr>
        <w:t xml:space="preserve"> many of the same priorities as </w:t>
      </w:r>
      <w:proofErr w:type="spellStart"/>
      <w:r w:rsidR="00980826" w:rsidRPr="00F47FF7">
        <w:rPr>
          <w:rFonts w:ascii="Times New Roman" w:hAnsi="Times New Roman" w:cs="Times New Roman"/>
          <w:sz w:val="24"/>
          <w:szCs w:val="24"/>
        </w:rPr>
        <w:t>Bleiman</w:t>
      </w:r>
      <w:proofErr w:type="spellEnd"/>
      <w:r w:rsidR="00980826" w:rsidRPr="00F47FF7">
        <w:rPr>
          <w:rFonts w:ascii="Times New Roman" w:hAnsi="Times New Roman" w:cs="Times New Roman"/>
          <w:sz w:val="24"/>
          <w:szCs w:val="24"/>
        </w:rPr>
        <w:t>:</w:t>
      </w:r>
      <w:r w:rsidR="009215CD" w:rsidRPr="00F47FF7">
        <w:rPr>
          <w:rFonts w:ascii="Times New Roman" w:hAnsi="Times New Roman" w:cs="Times New Roman"/>
          <w:sz w:val="24"/>
          <w:szCs w:val="24"/>
        </w:rPr>
        <w:t xml:space="preserve"> the importance of </w:t>
      </w:r>
      <w:r w:rsidR="00A00747" w:rsidRPr="00F47FF7">
        <w:rPr>
          <w:rFonts w:ascii="Times New Roman" w:hAnsi="Times New Roman" w:cs="Times New Roman"/>
          <w:sz w:val="24"/>
          <w:szCs w:val="24"/>
        </w:rPr>
        <w:t xml:space="preserve">student-centred practice </w:t>
      </w:r>
      <w:r w:rsidR="009215CD" w:rsidRPr="00F47FF7">
        <w:rPr>
          <w:rFonts w:ascii="Times New Roman" w:hAnsi="Times New Roman" w:cs="Times New Roman"/>
          <w:sz w:val="24"/>
          <w:szCs w:val="24"/>
        </w:rPr>
        <w:t xml:space="preserve">and learning through social interaction. </w:t>
      </w:r>
      <w:r w:rsidR="00C40AE8" w:rsidRPr="00F47FF7">
        <w:rPr>
          <w:rFonts w:ascii="Times New Roman" w:hAnsi="Times New Roman" w:cs="Times New Roman"/>
          <w:sz w:val="24"/>
          <w:szCs w:val="24"/>
        </w:rPr>
        <w:t>I was</w:t>
      </w:r>
      <w:r w:rsidR="00A00747" w:rsidRPr="00F47FF7">
        <w:rPr>
          <w:rFonts w:ascii="Times New Roman" w:hAnsi="Times New Roman" w:cs="Times New Roman"/>
          <w:sz w:val="24"/>
          <w:szCs w:val="24"/>
        </w:rPr>
        <w:t xml:space="preserve"> encouraged </w:t>
      </w:r>
      <w:r w:rsidR="00FB7A31" w:rsidRPr="00F47FF7">
        <w:rPr>
          <w:rFonts w:ascii="Times New Roman" w:hAnsi="Times New Roman" w:cs="Times New Roman"/>
          <w:sz w:val="24"/>
          <w:szCs w:val="24"/>
        </w:rPr>
        <w:t>t</w:t>
      </w:r>
      <w:r w:rsidR="008776D2" w:rsidRPr="00F47FF7">
        <w:rPr>
          <w:rFonts w:ascii="Times New Roman" w:hAnsi="Times New Roman" w:cs="Times New Roman"/>
          <w:sz w:val="24"/>
          <w:szCs w:val="24"/>
        </w:rPr>
        <w:t>o try things out and quickly established</w:t>
      </w:r>
      <w:r w:rsidR="00FB7A31" w:rsidRPr="00F47FF7">
        <w:rPr>
          <w:rFonts w:ascii="Times New Roman" w:hAnsi="Times New Roman" w:cs="Times New Roman"/>
          <w:sz w:val="24"/>
          <w:szCs w:val="24"/>
        </w:rPr>
        <w:t xml:space="preserve"> working </w:t>
      </w:r>
      <w:r w:rsidR="00A1073A" w:rsidRPr="00F47FF7">
        <w:rPr>
          <w:rFonts w:ascii="Times New Roman" w:hAnsi="Times New Roman" w:cs="Times New Roman"/>
          <w:sz w:val="24"/>
          <w:szCs w:val="24"/>
        </w:rPr>
        <w:t>practices that were</w:t>
      </w:r>
      <w:r w:rsidR="00FB7A31" w:rsidRPr="00F47FF7">
        <w:rPr>
          <w:rFonts w:ascii="Times New Roman" w:hAnsi="Times New Roman" w:cs="Times New Roman"/>
          <w:sz w:val="24"/>
          <w:szCs w:val="24"/>
        </w:rPr>
        <w:t xml:space="preserve"> interactive</w:t>
      </w:r>
      <w:r w:rsidR="00620FDB" w:rsidRPr="00F47FF7">
        <w:rPr>
          <w:rFonts w:ascii="Times New Roman" w:hAnsi="Times New Roman" w:cs="Times New Roman"/>
          <w:sz w:val="24"/>
          <w:szCs w:val="24"/>
        </w:rPr>
        <w:t xml:space="preserve"> and promot</w:t>
      </w:r>
      <w:r w:rsidR="00EB35DB" w:rsidRPr="00F47FF7">
        <w:rPr>
          <w:rFonts w:ascii="Times New Roman" w:hAnsi="Times New Roman" w:cs="Times New Roman"/>
          <w:sz w:val="24"/>
          <w:szCs w:val="24"/>
        </w:rPr>
        <w:t>ed</w:t>
      </w:r>
      <w:r w:rsidR="00BE504D" w:rsidRPr="00F47FF7">
        <w:rPr>
          <w:rFonts w:ascii="Times New Roman" w:hAnsi="Times New Roman" w:cs="Times New Roman"/>
          <w:sz w:val="24"/>
          <w:szCs w:val="24"/>
        </w:rPr>
        <w:t xml:space="preserve"> </w:t>
      </w:r>
      <w:r w:rsidR="0001024A" w:rsidRPr="00F47FF7">
        <w:rPr>
          <w:rFonts w:ascii="Times New Roman" w:hAnsi="Times New Roman" w:cs="Times New Roman"/>
          <w:sz w:val="24"/>
          <w:szCs w:val="24"/>
        </w:rPr>
        <w:t xml:space="preserve">classroom </w:t>
      </w:r>
      <w:r w:rsidR="00BE504D" w:rsidRPr="00F47FF7">
        <w:rPr>
          <w:rFonts w:ascii="Times New Roman" w:hAnsi="Times New Roman" w:cs="Times New Roman"/>
          <w:sz w:val="24"/>
          <w:szCs w:val="24"/>
        </w:rPr>
        <w:t>talk. I prided mys</w:t>
      </w:r>
      <w:r w:rsidR="00526191" w:rsidRPr="00F47FF7">
        <w:rPr>
          <w:rFonts w:ascii="Times New Roman" w:hAnsi="Times New Roman" w:cs="Times New Roman"/>
          <w:sz w:val="24"/>
          <w:szCs w:val="24"/>
        </w:rPr>
        <w:t>elf on rarely</w:t>
      </w:r>
      <w:r w:rsidR="00BE504D" w:rsidRPr="00F47FF7">
        <w:rPr>
          <w:rFonts w:ascii="Times New Roman" w:hAnsi="Times New Roman" w:cs="Times New Roman"/>
          <w:sz w:val="24"/>
          <w:szCs w:val="24"/>
        </w:rPr>
        <w:t xml:space="preserve"> be</w:t>
      </w:r>
      <w:r w:rsidR="00EB35DB" w:rsidRPr="00F47FF7">
        <w:rPr>
          <w:rFonts w:ascii="Times New Roman" w:hAnsi="Times New Roman" w:cs="Times New Roman"/>
          <w:sz w:val="24"/>
          <w:szCs w:val="24"/>
        </w:rPr>
        <w:t>ginning lessons with a text</w:t>
      </w:r>
      <w:r w:rsidR="00BE504D" w:rsidRPr="00F47FF7">
        <w:rPr>
          <w:rFonts w:ascii="Times New Roman" w:hAnsi="Times New Roman" w:cs="Times New Roman"/>
          <w:sz w:val="24"/>
          <w:szCs w:val="24"/>
        </w:rPr>
        <w:t xml:space="preserve"> or ‘objectives’ as the</w:t>
      </w:r>
      <w:r w:rsidR="00AC4DE3" w:rsidRPr="00F47FF7">
        <w:rPr>
          <w:rFonts w:ascii="Times New Roman" w:hAnsi="Times New Roman" w:cs="Times New Roman"/>
          <w:sz w:val="24"/>
          <w:szCs w:val="24"/>
        </w:rPr>
        <w:t xml:space="preserve"> starting point</w:t>
      </w:r>
      <w:r w:rsidR="008557C1" w:rsidRPr="00F47FF7">
        <w:rPr>
          <w:rFonts w:ascii="Times New Roman" w:hAnsi="Times New Roman" w:cs="Times New Roman"/>
          <w:sz w:val="24"/>
          <w:szCs w:val="24"/>
        </w:rPr>
        <w:t>. I</w:t>
      </w:r>
      <w:r w:rsidR="00BE504D" w:rsidRPr="00F47FF7">
        <w:rPr>
          <w:rFonts w:ascii="Times New Roman" w:hAnsi="Times New Roman" w:cs="Times New Roman"/>
          <w:sz w:val="24"/>
          <w:szCs w:val="24"/>
        </w:rPr>
        <w:t>nstead</w:t>
      </w:r>
      <w:r w:rsidR="008557C1" w:rsidRPr="00F47FF7">
        <w:rPr>
          <w:rFonts w:ascii="Times New Roman" w:hAnsi="Times New Roman" w:cs="Times New Roman"/>
          <w:sz w:val="24"/>
          <w:szCs w:val="24"/>
        </w:rPr>
        <w:t>,</w:t>
      </w:r>
      <w:r w:rsidR="00BE504D" w:rsidRPr="00F47FF7">
        <w:rPr>
          <w:rFonts w:ascii="Times New Roman" w:hAnsi="Times New Roman" w:cs="Times New Roman"/>
          <w:sz w:val="24"/>
          <w:szCs w:val="24"/>
        </w:rPr>
        <w:t xml:space="preserve"> I look</w:t>
      </w:r>
      <w:r w:rsidR="00A00747" w:rsidRPr="00F47FF7">
        <w:rPr>
          <w:rFonts w:ascii="Times New Roman" w:hAnsi="Times New Roman" w:cs="Times New Roman"/>
          <w:sz w:val="24"/>
          <w:szCs w:val="24"/>
        </w:rPr>
        <w:t>ed for int</w:t>
      </w:r>
      <w:r w:rsidR="008776D2" w:rsidRPr="00F47FF7">
        <w:rPr>
          <w:rFonts w:ascii="Times New Roman" w:hAnsi="Times New Roman" w:cs="Times New Roman"/>
          <w:sz w:val="24"/>
          <w:szCs w:val="24"/>
        </w:rPr>
        <w:t xml:space="preserve">eresting ‘ways in’ to a topic: </w:t>
      </w:r>
      <w:r w:rsidR="00A00747" w:rsidRPr="00F47FF7">
        <w:rPr>
          <w:rFonts w:ascii="Times New Roman" w:hAnsi="Times New Roman" w:cs="Times New Roman"/>
          <w:sz w:val="24"/>
          <w:szCs w:val="24"/>
        </w:rPr>
        <w:t>anything</w:t>
      </w:r>
      <w:r w:rsidR="00BE1CA2" w:rsidRPr="00F47FF7">
        <w:rPr>
          <w:rFonts w:ascii="Times New Roman" w:hAnsi="Times New Roman" w:cs="Times New Roman"/>
          <w:sz w:val="24"/>
          <w:szCs w:val="24"/>
        </w:rPr>
        <w:t xml:space="preserve"> from drama/</w:t>
      </w:r>
      <w:r w:rsidR="008776D2" w:rsidRPr="00F47FF7">
        <w:rPr>
          <w:rFonts w:ascii="Times New Roman" w:hAnsi="Times New Roman" w:cs="Times New Roman"/>
          <w:sz w:val="24"/>
          <w:szCs w:val="24"/>
        </w:rPr>
        <w:t>role-</w:t>
      </w:r>
      <w:r w:rsidR="00BE504D" w:rsidRPr="00F47FF7">
        <w:rPr>
          <w:rFonts w:ascii="Times New Roman" w:hAnsi="Times New Roman" w:cs="Times New Roman"/>
          <w:sz w:val="24"/>
          <w:szCs w:val="24"/>
        </w:rPr>
        <w:t>play, critical questioning, discussions</w:t>
      </w:r>
      <w:r w:rsidR="00A00747" w:rsidRPr="00F47FF7">
        <w:rPr>
          <w:rFonts w:ascii="Times New Roman" w:hAnsi="Times New Roman" w:cs="Times New Roman"/>
          <w:sz w:val="24"/>
          <w:szCs w:val="24"/>
        </w:rPr>
        <w:t>/</w:t>
      </w:r>
      <w:r w:rsidR="00DB4A86" w:rsidRPr="00F47FF7">
        <w:rPr>
          <w:rFonts w:ascii="Times New Roman" w:hAnsi="Times New Roman" w:cs="Times New Roman"/>
          <w:sz w:val="24"/>
          <w:szCs w:val="24"/>
        </w:rPr>
        <w:t>debates</w:t>
      </w:r>
      <w:r w:rsidR="005979CC" w:rsidRPr="00F47FF7">
        <w:rPr>
          <w:rFonts w:ascii="Times New Roman" w:hAnsi="Times New Roman" w:cs="Times New Roman"/>
          <w:sz w:val="24"/>
          <w:szCs w:val="24"/>
        </w:rPr>
        <w:t>, writing tasks</w:t>
      </w:r>
      <w:r w:rsidR="00AC4DE3" w:rsidRPr="00F47FF7">
        <w:rPr>
          <w:rFonts w:ascii="Times New Roman" w:hAnsi="Times New Roman" w:cs="Times New Roman"/>
          <w:sz w:val="24"/>
          <w:szCs w:val="24"/>
        </w:rPr>
        <w:t>, games</w:t>
      </w:r>
      <w:r w:rsidR="00A7324F" w:rsidRPr="00F47FF7">
        <w:rPr>
          <w:rFonts w:ascii="Times New Roman" w:hAnsi="Times New Roman" w:cs="Times New Roman"/>
          <w:sz w:val="24"/>
          <w:szCs w:val="24"/>
        </w:rPr>
        <w:t>/</w:t>
      </w:r>
      <w:r w:rsidR="007601F3" w:rsidRPr="00F47FF7">
        <w:rPr>
          <w:rFonts w:ascii="Times New Roman" w:hAnsi="Times New Roman" w:cs="Times New Roman"/>
          <w:sz w:val="24"/>
          <w:szCs w:val="24"/>
        </w:rPr>
        <w:t xml:space="preserve">puzzles </w:t>
      </w:r>
      <w:r w:rsidR="00BE504D" w:rsidRPr="00F47FF7">
        <w:rPr>
          <w:rFonts w:ascii="Times New Roman" w:hAnsi="Times New Roman" w:cs="Times New Roman"/>
          <w:sz w:val="24"/>
          <w:szCs w:val="24"/>
        </w:rPr>
        <w:t>or teacher-in-role activiti</w:t>
      </w:r>
      <w:r w:rsidR="00AC4DE3" w:rsidRPr="00F47FF7">
        <w:rPr>
          <w:rFonts w:ascii="Times New Roman" w:hAnsi="Times New Roman" w:cs="Times New Roman"/>
          <w:sz w:val="24"/>
          <w:szCs w:val="24"/>
        </w:rPr>
        <w:t>es. The intention was to</w:t>
      </w:r>
      <w:r w:rsidR="00A7324F" w:rsidRPr="00F47FF7">
        <w:rPr>
          <w:rFonts w:ascii="Times New Roman" w:hAnsi="Times New Roman" w:cs="Times New Roman"/>
          <w:sz w:val="24"/>
          <w:szCs w:val="24"/>
        </w:rPr>
        <w:t xml:space="preserve"> draw on</w:t>
      </w:r>
      <w:r w:rsidR="00BE504D" w:rsidRPr="00F47FF7">
        <w:rPr>
          <w:rFonts w:ascii="Times New Roman" w:hAnsi="Times New Roman" w:cs="Times New Roman"/>
          <w:sz w:val="24"/>
          <w:szCs w:val="24"/>
        </w:rPr>
        <w:t xml:space="preserve"> student </w:t>
      </w:r>
      <w:r w:rsidR="008557C1" w:rsidRPr="00F47FF7">
        <w:rPr>
          <w:rFonts w:ascii="Times New Roman" w:hAnsi="Times New Roman" w:cs="Times New Roman"/>
          <w:sz w:val="24"/>
          <w:szCs w:val="24"/>
        </w:rPr>
        <w:t>experience</w:t>
      </w:r>
      <w:r w:rsidR="00A00747" w:rsidRPr="00F47FF7">
        <w:rPr>
          <w:rFonts w:ascii="Times New Roman" w:hAnsi="Times New Roman" w:cs="Times New Roman"/>
          <w:sz w:val="24"/>
          <w:szCs w:val="24"/>
        </w:rPr>
        <w:t>,</w:t>
      </w:r>
      <w:r w:rsidR="00AC4DE3" w:rsidRPr="00F47FF7">
        <w:rPr>
          <w:rFonts w:ascii="Times New Roman" w:hAnsi="Times New Roman" w:cs="Times New Roman"/>
          <w:sz w:val="24"/>
          <w:szCs w:val="24"/>
        </w:rPr>
        <w:t xml:space="preserve"> </w:t>
      </w:r>
      <w:r w:rsidR="00BE504D" w:rsidRPr="00F47FF7">
        <w:rPr>
          <w:rFonts w:ascii="Times New Roman" w:hAnsi="Times New Roman" w:cs="Times New Roman"/>
          <w:sz w:val="24"/>
          <w:szCs w:val="24"/>
        </w:rPr>
        <w:t>to get a sense of how they conceptualised particular issues, contexts or developments before we went on to explore them</w:t>
      </w:r>
      <w:r w:rsidR="00D9724E" w:rsidRPr="00F47FF7">
        <w:rPr>
          <w:rFonts w:ascii="Times New Roman" w:hAnsi="Times New Roman" w:cs="Times New Roman"/>
          <w:sz w:val="24"/>
          <w:szCs w:val="24"/>
        </w:rPr>
        <w:t xml:space="preserve"> </w:t>
      </w:r>
      <w:r w:rsidR="00EF43A1" w:rsidRPr="00F47FF7">
        <w:rPr>
          <w:rFonts w:ascii="Times New Roman" w:hAnsi="Times New Roman" w:cs="Times New Roman"/>
          <w:sz w:val="24"/>
          <w:szCs w:val="24"/>
        </w:rPr>
        <w:t>through literature, language, media</w:t>
      </w:r>
      <w:r w:rsidR="00D9724E" w:rsidRPr="00F47FF7">
        <w:rPr>
          <w:rFonts w:ascii="Times New Roman" w:hAnsi="Times New Roman" w:cs="Times New Roman"/>
          <w:sz w:val="24"/>
          <w:szCs w:val="24"/>
        </w:rPr>
        <w:t xml:space="preserve"> or whatever</w:t>
      </w:r>
      <w:r w:rsidR="00BE504D" w:rsidRPr="00F47FF7">
        <w:rPr>
          <w:rFonts w:ascii="Times New Roman" w:hAnsi="Times New Roman" w:cs="Times New Roman"/>
          <w:sz w:val="24"/>
          <w:szCs w:val="24"/>
        </w:rPr>
        <w:t>.</w:t>
      </w:r>
      <w:r w:rsidR="00272672" w:rsidRPr="00F47FF7">
        <w:rPr>
          <w:rFonts w:ascii="Times New Roman" w:hAnsi="Times New Roman" w:cs="Times New Roman"/>
          <w:sz w:val="24"/>
          <w:szCs w:val="24"/>
        </w:rPr>
        <w:t xml:space="preserve"> </w:t>
      </w:r>
      <w:r w:rsidR="007948A4" w:rsidRPr="00F47FF7">
        <w:rPr>
          <w:rFonts w:ascii="Times New Roman" w:hAnsi="Times New Roman" w:cs="Times New Roman"/>
          <w:sz w:val="24"/>
          <w:szCs w:val="24"/>
        </w:rPr>
        <w:t>And we had some</w:t>
      </w:r>
      <w:r w:rsidR="00A37015" w:rsidRPr="00F47FF7">
        <w:rPr>
          <w:rFonts w:ascii="Times New Roman" w:hAnsi="Times New Roman" w:cs="Times New Roman"/>
          <w:sz w:val="24"/>
          <w:szCs w:val="24"/>
        </w:rPr>
        <w:t xml:space="preserve"> fun along the way.</w:t>
      </w:r>
    </w:p>
    <w:p w14:paraId="3028F416" w14:textId="1F9451B5" w:rsidR="00E27C32" w:rsidRPr="00F47FF7" w:rsidRDefault="005B48A1" w:rsidP="00221BA3">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 xml:space="preserve">After </w:t>
      </w:r>
      <w:r w:rsidR="005E7622" w:rsidRPr="00F47FF7">
        <w:rPr>
          <w:rFonts w:ascii="Times New Roman" w:hAnsi="Times New Roman" w:cs="Times New Roman"/>
          <w:sz w:val="24"/>
          <w:szCs w:val="24"/>
        </w:rPr>
        <w:t>three</w:t>
      </w:r>
      <w:r w:rsidR="00E97226" w:rsidRPr="00F47FF7">
        <w:rPr>
          <w:rFonts w:ascii="Times New Roman" w:hAnsi="Times New Roman" w:cs="Times New Roman"/>
          <w:sz w:val="24"/>
          <w:szCs w:val="24"/>
        </w:rPr>
        <w:t xml:space="preserve"> years of work</w:t>
      </w:r>
      <w:r w:rsidR="00D9724E" w:rsidRPr="00F47FF7">
        <w:rPr>
          <w:rFonts w:ascii="Times New Roman" w:hAnsi="Times New Roman" w:cs="Times New Roman"/>
          <w:sz w:val="24"/>
          <w:szCs w:val="24"/>
        </w:rPr>
        <w:t xml:space="preserve">ing </w:t>
      </w:r>
      <w:r w:rsidR="008776D2" w:rsidRPr="00F47FF7">
        <w:rPr>
          <w:rFonts w:ascii="Times New Roman" w:hAnsi="Times New Roman" w:cs="Times New Roman"/>
          <w:sz w:val="24"/>
          <w:szCs w:val="24"/>
        </w:rPr>
        <w:t>in these ways</w:t>
      </w:r>
      <w:r w:rsidRPr="00F47FF7">
        <w:rPr>
          <w:rFonts w:ascii="Times New Roman" w:hAnsi="Times New Roman" w:cs="Times New Roman"/>
          <w:sz w:val="24"/>
          <w:szCs w:val="24"/>
        </w:rPr>
        <w:t>, every student in my mixed</w:t>
      </w:r>
      <w:r w:rsidR="008557C1" w:rsidRPr="00F47FF7">
        <w:rPr>
          <w:rFonts w:ascii="Times New Roman" w:hAnsi="Times New Roman" w:cs="Times New Roman"/>
          <w:sz w:val="24"/>
          <w:szCs w:val="24"/>
        </w:rPr>
        <w:t xml:space="preserve">-ability year </w:t>
      </w:r>
      <w:r w:rsidR="0054401B" w:rsidRPr="00F47FF7">
        <w:rPr>
          <w:rFonts w:ascii="Times New Roman" w:hAnsi="Times New Roman" w:cs="Times New Roman"/>
          <w:sz w:val="24"/>
          <w:szCs w:val="24"/>
        </w:rPr>
        <w:t>nine</w:t>
      </w:r>
      <w:r w:rsidR="008557C1" w:rsidRPr="00F47FF7">
        <w:rPr>
          <w:rFonts w:ascii="Times New Roman" w:hAnsi="Times New Roman" w:cs="Times New Roman"/>
          <w:sz w:val="24"/>
          <w:szCs w:val="24"/>
        </w:rPr>
        <w:t xml:space="preserve"> class (</w:t>
      </w:r>
      <w:r w:rsidR="00A7324F" w:rsidRPr="00F47FF7">
        <w:rPr>
          <w:rFonts w:ascii="Times New Roman" w:hAnsi="Times New Roman" w:cs="Times New Roman"/>
          <w:sz w:val="24"/>
          <w:szCs w:val="24"/>
        </w:rPr>
        <w:t>with wide ranging</w:t>
      </w:r>
      <w:r w:rsidRPr="00F47FF7">
        <w:rPr>
          <w:rFonts w:ascii="Times New Roman" w:hAnsi="Times New Roman" w:cs="Times New Roman"/>
          <w:sz w:val="24"/>
          <w:szCs w:val="24"/>
        </w:rPr>
        <w:t xml:space="preserve"> backgrounds and abilities)</w:t>
      </w:r>
      <w:r w:rsidR="00BA1EDB" w:rsidRPr="00F47FF7">
        <w:rPr>
          <w:rFonts w:ascii="Times New Roman" w:hAnsi="Times New Roman" w:cs="Times New Roman"/>
          <w:sz w:val="24"/>
          <w:szCs w:val="24"/>
        </w:rPr>
        <w:t xml:space="preserve"> achie</w:t>
      </w:r>
      <w:r w:rsidR="0078279B" w:rsidRPr="00F47FF7">
        <w:rPr>
          <w:rFonts w:ascii="Times New Roman" w:hAnsi="Times New Roman" w:cs="Times New Roman"/>
          <w:sz w:val="24"/>
          <w:szCs w:val="24"/>
        </w:rPr>
        <w:t>ved at least the minimum level five</w:t>
      </w:r>
      <w:r w:rsidRPr="00F47FF7">
        <w:rPr>
          <w:rFonts w:ascii="Times New Roman" w:hAnsi="Times New Roman" w:cs="Times New Roman"/>
          <w:sz w:val="24"/>
          <w:szCs w:val="24"/>
        </w:rPr>
        <w:t xml:space="preserve"> in the</w:t>
      </w:r>
      <w:r w:rsidR="007948A4" w:rsidRPr="00F47FF7">
        <w:rPr>
          <w:rFonts w:ascii="Times New Roman" w:hAnsi="Times New Roman" w:cs="Times New Roman"/>
          <w:sz w:val="24"/>
          <w:szCs w:val="24"/>
        </w:rPr>
        <w:t>ir end of year SATs tests, with the majority getting</w:t>
      </w:r>
      <w:r w:rsidR="0078279B" w:rsidRPr="00F47FF7">
        <w:rPr>
          <w:rFonts w:ascii="Times New Roman" w:hAnsi="Times New Roman" w:cs="Times New Roman"/>
          <w:sz w:val="24"/>
          <w:szCs w:val="24"/>
        </w:rPr>
        <w:t xml:space="preserve"> the higher levels six and seven</w:t>
      </w:r>
      <w:r w:rsidR="00A7324F" w:rsidRPr="00F47FF7">
        <w:rPr>
          <w:rFonts w:ascii="Times New Roman" w:hAnsi="Times New Roman" w:cs="Times New Roman"/>
          <w:sz w:val="24"/>
          <w:szCs w:val="24"/>
        </w:rPr>
        <w:t>. No other class was</w:t>
      </w:r>
      <w:r w:rsidR="00B00E3F" w:rsidRPr="00F47FF7">
        <w:rPr>
          <w:rFonts w:ascii="Times New Roman" w:hAnsi="Times New Roman" w:cs="Times New Roman"/>
          <w:sz w:val="24"/>
          <w:szCs w:val="24"/>
        </w:rPr>
        <w:t xml:space="preserve"> near matching this</w:t>
      </w:r>
      <w:r w:rsidRPr="00F47FF7">
        <w:rPr>
          <w:rFonts w:ascii="Times New Roman" w:hAnsi="Times New Roman" w:cs="Times New Roman"/>
          <w:sz w:val="24"/>
          <w:szCs w:val="24"/>
        </w:rPr>
        <w:t>, and at a subsequ</w:t>
      </w:r>
      <w:r w:rsidR="00AF1E77" w:rsidRPr="00F47FF7">
        <w:rPr>
          <w:rFonts w:ascii="Times New Roman" w:hAnsi="Times New Roman" w:cs="Times New Roman"/>
          <w:sz w:val="24"/>
          <w:szCs w:val="24"/>
        </w:rPr>
        <w:t xml:space="preserve">ent team meeting, an older, </w:t>
      </w:r>
      <w:r w:rsidRPr="00F47FF7">
        <w:rPr>
          <w:rFonts w:ascii="Times New Roman" w:hAnsi="Times New Roman" w:cs="Times New Roman"/>
          <w:sz w:val="24"/>
          <w:szCs w:val="24"/>
        </w:rPr>
        <w:t>more experienced colleague</w:t>
      </w:r>
      <w:r w:rsidR="00DB13B8" w:rsidRPr="00F47FF7">
        <w:rPr>
          <w:rFonts w:ascii="Times New Roman" w:hAnsi="Times New Roman" w:cs="Times New Roman"/>
          <w:sz w:val="24"/>
          <w:szCs w:val="24"/>
        </w:rPr>
        <w:t>,</w:t>
      </w:r>
      <w:r w:rsidR="007F639F" w:rsidRPr="00F47FF7">
        <w:rPr>
          <w:rFonts w:ascii="Times New Roman" w:hAnsi="Times New Roman" w:cs="Times New Roman"/>
          <w:sz w:val="24"/>
          <w:szCs w:val="24"/>
        </w:rPr>
        <w:t xml:space="preserve"> asked me how I had ‘done</w:t>
      </w:r>
      <w:r w:rsidR="00AF1E77" w:rsidRPr="00F47FF7">
        <w:rPr>
          <w:rFonts w:ascii="Times New Roman" w:hAnsi="Times New Roman" w:cs="Times New Roman"/>
          <w:sz w:val="24"/>
          <w:szCs w:val="24"/>
        </w:rPr>
        <w:t xml:space="preserve"> </w:t>
      </w:r>
      <w:r w:rsidR="00DB4A86" w:rsidRPr="00F47FF7">
        <w:rPr>
          <w:rFonts w:ascii="Times New Roman" w:hAnsi="Times New Roman" w:cs="Times New Roman"/>
          <w:sz w:val="24"/>
          <w:szCs w:val="24"/>
        </w:rPr>
        <w:t>it</w:t>
      </w:r>
      <w:r w:rsidR="007F639F" w:rsidRPr="00F47FF7">
        <w:rPr>
          <w:rFonts w:ascii="Times New Roman" w:hAnsi="Times New Roman" w:cs="Times New Roman"/>
          <w:sz w:val="24"/>
          <w:szCs w:val="24"/>
        </w:rPr>
        <w:t>’</w:t>
      </w:r>
      <w:r w:rsidR="00DB4A86" w:rsidRPr="00F47FF7">
        <w:rPr>
          <w:rFonts w:ascii="Times New Roman" w:hAnsi="Times New Roman" w:cs="Times New Roman"/>
          <w:sz w:val="24"/>
          <w:szCs w:val="24"/>
        </w:rPr>
        <w:t xml:space="preserve">. I did not know. </w:t>
      </w:r>
      <w:r w:rsidR="007948A4" w:rsidRPr="00F47FF7">
        <w:rPr>
          <w:rFonts w:ascii="Times New Roman" w:hAnsi="Times New Roman" w:cs="Times New Roman"/>
          <w:sz w:val="24"/>
          <w:szCs w:val="24"/>
        </w:rPr>
        <w:t>I only knew</w:t>
      </w:r>
      <w:r w:rsidR="00A37015" w:rsidRPr="00F47FF7">
        <w:rPr>
          <w:rFonts w:ascii="Times New Roman" w:hAnsi="Times New Roman" w:cs="Times New Roman"/>
          <w:sz w:val="24"/>
          <w:szCs w:val="24"/>
        </w:rPr>
        <w:t xml:space="preserve"> I worked </w:t>
      </w:r>
      <w:r w:rsidR="00A37015" w:rsidRPr="00F47FF7">
        <w:rPr>
          <w:rFonts w:ascii="Times New Roman" w:hAnsi="Times New Roman" w:cs="Times New Roman"/>
          <w:sz w:val="24"/>
          <w:szCs w:val="24"/>
        </w:rPr>
        <w:lastRenderedPageBreak/>
        <w:t xml:space="preserve">hard and planned what I thought were good lessons. Yet, while I was </w:t>
      </w:r>
      <w:r w:rsidR="007948A4" w:rsidRPr="00F47FF7">
        <w:rPr>
          <w:rFonts w:ascii="Times New Roman" w:hAnsi="Times New Roman" w:cs="Times New Roman"/>
          <w:sz w:val="24"/>
          <w:szCs w:val="24"/>
        </w:rPr>
        <w:t>viewed as a capable</w:t>
      </w:r>
      <w:r w:rsidR="00A37015" w:rsidRPr="00F47FF7">
        <w:rPr>
          <w:rFonts w:ascii="Times New Roman" w:hAnsi="Times New Roman" w:cs="Times New Roman"/>
          <w:sz w:val="24"/>
          <w:szCs w:val="24"/>
        </w:rPr>
        <w:t xml:space="preserve"> practitioner by my colleagues, and the SA</w:t>
      </w:r>
      <w:r w:rsidR="007948A4" w:rsidRPr="00F47FF7">
        <w:rPr>
          <w:rFonts w:ascii="Times New Roman" w:hAnsi="Times New Roman" w:cs="Times New Roman"/>
          <w:sz w:val="24"/>
          <w:szCs w:val="24"/>
        </w:rPr>
        <w:t xml:space="preserve">Ts results were a kind </w:t>
      </w:r>
      <w:r w:rsidR="00B00E3F" w:rsidRPr="00F47FF7">
        <w:rPr>
          <w:rFonts w:ascii="Times New Roman" w:hAnsi="Times New Roman" w:cs="Times New Roman"/>
          <w:sz w:val="24"/>
          <w:szCs w:val="24"/>
        </w:rPr>
        <w:t xml:space="preserve">of </w:t>
      </w:r>
      <w:r w:rsidR="007948A4" w:rsidRPr="00F47FF7">
        <w:rPr>
          <w:rFonts w:ascii="Times New Roman" w:hAnsi="Times New Roman" w:cs="Times New Roman"/>
          <w:sz w:val="24"/>
          <w:szCs w:val="24"/>
        </w:rPr>
        <w:t>accolade</w:t>
      </w:r>
      <w:r w:rsidR="00A37015" w:rsidRPr="00F47FF7">
        <w:rPr>
          <w:rFonts w:ascii="Times New Roman" w:hAnsi="Times New Roman" w:cs="Times New Roman"/>
          <w:sz w:val="24"/>
          <w:szCs w:val="24"/>
        </w:rPr>
        <w:t xml:space="preserve">, the more I thought about this, the more </w:t>
      </w:r>
      <w:r w:rsidR="00C40AE8" w:rsidRPr="00F47FF7">
        <w:rPr>
          <w:rFonts w:ascii="Times New Roman" w:hAnsi="Times New Roman" w:cs="Times New Roman"/>
          <w:sz w:val="24"/>
          <w:szCs w:val="24"/>
        </w:rPr>
        <w:t>disillusio</w:t>
      </w:r>
      <w:r w:rsidR="00442459" w:rsidRPr="00F47FF7">
        <w:rPr>
          <w:rFonts w:ascii="Times New Roman" w:hAnsi="Times New Roman" w:cs="Times New Roman"/>
          <w:sz w:val="24"/>
          <w:szCs w:val="24"/>
        </w:rPr>
        <w:t>ned</w:t>
      </w:r>
      <w:r w:rsidR="002C2A88" w:rsidRPr="00F47FF7">
        <w:rPr>
          <w:rFonts w:ascii="Times New Roman" w:hAnsi="Times New Roman" w:cs="Times New Roman"/>
          <w:sz w:val="24"/>
          <w:szCs w:val="24"/>
        </w:rPr>
        <w:t xml:space="preserve"> I became. </w:t>
      </w:r>
      <w:r w:rsidR="00937A62" w:rsidRPr="00F47FF7">
        <w:rPr>
          <w:rFonts w:ascii="Times New Roman" w:hAnsi="Times New Roman" w:cs="Times New Roman"/>
          <w:sz w:val="24"/>
          <w:szCs w:val="24"/>
        </w:rPr>
        <w:t>I entered</w:t>
      </w:r>
      <w:r w:rsidR="007948A4" w:rsidRPr="00F47FF7">
        <w:rPr>
          <w:rFonts w:ascii="Times New Roman" w:hAnsi="Times New Roman" w:cs="Times New Roman"/>
          <w:sz w:val="24"/>
          <w:szCs w:val="24"/>
        </w:rPr>
        <w:t xml:space="preserve"> teaching with a commitment</w:t>
      </w:r>
      <w:r w:rsidR="00937A62" w:rsidRPr="00F47FF7">
        <w:rPr>
          <w:rFonts w:ascii="Times New Roman" w:hAnsi="Times New Roman" w:cs="Times New Roman"/>
          <w:sz w:val="24"/>
          <w:szCs w:val="24"/>
        </w:rPr>
        <w:t xml:space="preserve"> soc</w:t>
      </w:r>
      <w:r w:rsidR="007948A4" w:rsidRPr="00F47FF7">
        <w:rPr>
          <w:rFonts w:ascii="Times New Roman" w:hAnsi="Times New Roman" w:cs="Times New Roman"/>
          <w:sz w:val="24"/>
          <w:szCs w:val="24"/>
        </w:rPr>
        <w:t xml:space="preserve">ial justice and </w:t>
      </w:r>
      <w:r w:rsidR="007D2DD2" w:rsidRPr="00F47FF7">
        <w:rPr>
          <w:rFonts w:ascii="Times New Roman" w:hAnsi="Times New Roman" w:cs="Times New Roman"/>
          <w:sz w:val="24"/>
          <w:szCs w:val="24"/>
        </w:rPr>
        <w:t>try</w:t>
      </w:r>
      <w:r w:rsidR="007948A4" w:rsidRPr="00F47FF7">
        <w:rPr>
          <w:rFonts w:ascii="Times New Roman" w:hAnsi="Times New Roman" w:cs="Times New Roman"/>
          <w:sz w:val="24"/>
          <w:szCs w:val="24"/>
        </w:rPr>
        <w:t>ing</w:t>
      </w:r>
      <w:r w:rsidR="007D2DD2" w:rsidRPr="00F47FF7">
        <w:rPr>
          <w:rFonts w:ascii="Times New Roman" w:hAnsi="Times New Roman" w:cs="Times New Roman"/>
          <w:sz w:val="24"/>
          <w:szCs w:val="24"/>
        </w:rPr>
        <w:t xml:space="preserve"> to </w:t>
      </w:r>
      <w:r w:rsidR="00937A62" w:rsidRPr="00F47FF7">
        <w:rPr>
          <w:rFonts w:ascii="Times New Roman" w:hAnsi="Times New Roman" w:cs="Times New Roman"/>
          <w:sz w:val="24"/>
          <w:szCs w:val="24"/>
        </w:rPr>
        <w:t>improv</w:t>
      </w:r>
      <w:r w:rsidR="007D2DD2" w:rsidRPr="00F47FF7">
        <w:rPr>
          <w:rFonts w:ascii="Times New Roman" w:hAnsi="Times New Roman" w:cs="Times New Roman"/>
          <w:sz w:val="24"/>
          <w:szCs w:val="24"/>
        </w:rPr>
        <w:t>e</w:t>
      </w:r>
      <w:r w:rsidR="00937A62" w:rsidRPr="00F47FF7">
        <w:rPr>
          <w:rFonts w:ascii="Times New Roman" w:hAnsi="Times New Roman" w:cs="Times New Roman"/>
          <w:sz w:val="24"/>
          <w:szCs w:val="24"/>
        </w:rPr>
        <w:t xml:space="preserve"> students’ life chances. </w:t>
      </w:r>
      <w:r w:rsidR="00A37015" w:rsidRPr="00F47FF7">
        <w:rPr>
          <w:rFonts w:ascii="Times New Roman" w:hAnsi="Times New Roman" w:cs="Times New Roman"/>
          <w:sz w:val="24"/>
          <w:szCs w:val="24"/>
        </w:rPr>
        <w:t>Many of the students I taught had similar backgrounds to mi</w:t>
      </w:r>
      <w:r w:rsidR="00AF6886" w:rsidRPr="00F47FF7">
        <w:rPr>
          <w:rFonts w:ascii="Times New Roman" w:hAnsi="Times New Roman" w:cs="Times New Roman"/>
          <w:sz w:val="24"/>
          <w:szCs w:val="24"/>
        </w:rPr>
        <w:t>ne (inner-city, working class). B</w:t>
      </w:r>
      <w:r w:rsidR="00A37015" w:rsidRPr="00F47FF7">
        <w:rPr>
          <w:rFonts w:ascii="Times New Roman" w:hAnsi="Times New Roman" w:cs="Times New Roman"/>
          <w:sz w:val="24"/>
          <w:szCs w:val="24"/>
        </w:rPr>
        <w:t xml:space="preserve">ut when I </w:t>
      </w:r>
      <w:r w:rsidR="00B00E3F" w:rsidRPr="00F47FF7">
        <w:rPr>
          <w:rFonts w:ascii="Times New Roman" w:hAnsi="Times New Roman" w:cs="Times New Roman"/>
          <w:sz w:val="24"/>
          <w:szCs w:val="24"/>
        </w:rPr>
        <w:t>searched for</w:t>
      </w:r>
      <w:r w:rsidR="00A37015" w:rsidRPr="00F47FF7">
        <w:rPr>
          <w:rFonts w:ascii="Times New Roman" w:hAnsi="Times New Roman" w:cs="Times New Roman"/>
          <w:sz w:val="24"/>
          <w:szCs w:val="24"/>
        </w:rPr>
        <w:t xml:space="preserve"> connections between </w:t>
      </w:r>
      <w:r w:rsidR="00AF6886" w:rsidRPr="00F47FF7">
        <w:rPr>
          <w:rFonts w:ascii="Times New Roman" w:hAnsi="Times New Roman" w:cs="Times New Roman"/>
          <w:sz w:val="24"/>
          <w:szCs w:val="24"/>
        </w:rPr>
        <w:t>the students</w:t>
      </w:r>
      <w:r w:rsidR="002C2A88" w:rsidRPr="00F47FF7">
        <w:rPr>
          <w:rFonts w:ascii="Times New Roman" w:hAnsi="Times New Roman" w:cs="Times New Roman"/>
          <w:sz w:val="24"/>
          <w:szCs w:val="24"/>
        </w:rPr>
        <w:t>’</w:t>
      </w:r>
      <w:r w:rsidR="00D23DBB" w:rsidRPr="00F47FF7">
        <w:rPr>
          <w:rFonts w:ascii="Times New Roman" w:hAnsi="Times New Roman" w:cs="Times New Roman"/>
          <w:sz w:val="24"/>
          <w:szCs w:val="24"/>
        </w:rPr>
        <w:t xml:space="preserve"> </w:t>
      </w:r>
      <w:r w:rsidR="002C2A88" w:rsidRPr="00F47FF7">
        <w:rPr>
          <w:rFonts w:ascii="Times New Roman" w:hAnsi="Times New Roman" w:cs="Times New Roman"/>
          <w:sz w:val="24"/>
          <w:szCs w:val="24"/>
        </w:rPr>
        <w:t>experiences</w:t>
      </w:r>
      <w:r w:rsidR="00D23DBB" w:rsidRPr="00F47FF7">
        <w:rPr>
          <w:rFonts w:ascii="Times New Roman" w:hAnsi="Times New Roman" w:cs="Times New Roman"/>
          <w:sz w:val="24"/>
          <w:szCs w:val="24"/>
        </w:rPr>
        <w:t>,</w:t>
      </w:r>
      <w:r w:rsidR="00B8101C" w:rsidRPr="00F47FF7">
        <w:rPr>
          <w:rFonts w:ascii="Times New Roman" w:hAnsi="Times New Roman" w:cs="Times New Roman"/>
          <w:sz w:val="24"/>
          <w:szCs w:val="24"/>
        </w:rPr>
        <w:t xml:space="preserve"> </w:t>
      </w:r>
      <w:r w:rsidR="00617791" w:rsidRPr="00F47FF7">
        <w:rPr>
          <w:rFonts w:ascii="Times New Roman" w:hAnsi="Times New Roman" w:cs="Times New Roman"/>
          <w:sz w:val="24"/>
          <w:szCs w:val="24"/>
        </w:rPr>
        <w:t xml:space="preserve">much of </w:t>
      </w:r>
      <w:r w:rsidR="00A37015" w:rsidRPr="00F47FF7">
        <w:rPr>
          <w:rFonts w:ascii="Times New Roman" w:hAnsi="Times New Roman" w:cs="Times New Roman"/>
          <w:sz w:val="24"/>
          <w:szCs w:val="24"/>
        </w:rPr>
        <w:t>the curricular cont</w:t>
      </w:r>
      <w:r w:rsidR="00AF6886" w:rsidRPr="00F47FF7">
        <w:rPr>
          <w:rFonts w:ascii="Times New Roman" w:hAnsi="Times New Roman" w:cs="Times New Roman"/>
          <w:sz w:val="24"/>
          <w:szCs w:val="24"/>
        </w:rPr>
        <w:t>ent I was teaching</w:t>
      </w:r>
      <w:r w:rsidR="00500AA7" w:rsidRPr="00F47FF7">
        <w:rPr>
          <w:rFonts w:ascii="Times New Roman" w:hAnsi="Times New Roman" w:cs="Times New Roman"/>
          <w:sz w:val="24"/>
          <w:szCs w:val="24"/>
        </w:rPr>
        <w:t>,</w:t>
      </w:r>
      <w:r w:rsidR="00EB35DB" w:rsidRPr="00F47FF7">
        <w:rPr>
          <w:rFonts w:ascii="Times New Roman" w:hAnsi="Times New Roman" w:cs="Times New Roman"/>
          <w:sz w:val="24"/>
          <w:szCs w:val="24"/>
        </w:rPr>
        <w:t xml:space="preserve"> and their ultimate </w:t>
      </w:r>
      <w:r w:rsidR="00B8101C" w:rsidRPr="00F47FF7">
        <w:rPr>
          <w:rFonts w:ascii="Times New Roman" w:hAnsi="Times New Roman" w:cs="Times New Roman"/>
          <w:sz w:val="24"/>
          <w:szCs w:val="24"/>
        </w:rPr>
        <w:t>achiev</w:t>
      </w:r>
      <w:r w:rsidR="00EB35DB" w:rsidRPr="00F47FF7">
        <w:rPr>
          <w:rFonts w:ascii="Times New Roman" w:hAnsi="Times New Roman" w:cs="Times New Roman"/>
          <w:sz w:val="24"/>
          <w:szCs w:val="24"/>
        </w:rPr>
        <w:t>ement</w:t>
      </w:r>
      <w:r w:rsidR="00B8101C" w:rsidRPr="00F47FF7">
        <w:rPr>
          <w:rFonts w:ascii="Times New Roman" w:hAnsi="Times New Roman" w:cs="Times New Roman"/>
          <w:sz w:val="24"/>
          <w:szCs w:val="24"/>
        </w:rPr>
        <w:t xml:space="preserve">, </w:t>
      </w:r>
      <w:r w:rsidR="00A37015" w:rsidRPr="00F47FF7">
        <w:rPr>
          <w:rFonts w:ascii="Times New Roman" w:hAnsi="Times New Roman" w:cs="Times New Roman"/>
          <w:sz w:val="24"/>
          <w:szCs w:val="24"/>
        </w:rPr>
        <w:t>I</w:t>
      </w:r>
      <w:r w:rsidR="00790ED7" w:rsidRPr="00F47FF7">
        <w:rPr>
          <w:rFonts w:ascii="Times New Roman" w:hAnsi="Times New Roman" w:cs="Times New Roman"/>
          <w:sz w:val="24"/>
          <w:szCs w:val="24"/>
        </w:rPr>
        <w:t xml:space="preserve"> </w:t>
      </w:r>
      <w:r w:rsidR="00CD4339" w:rsidRPr="00F47FF7">
        <w:rPr>
          <w:rFonts w:ascii="Times New Roman" w:hAnsi="Times New Roman" w:cs="Times New Roman"/>
          <w:sz w:val="24"/>
          <w:szCs w:val="24"/>
        </w:rPr>
        <w:t xml:space="preserve">had </w:t>
      </w:r>
      <w:r w:rsidR="00790ED7" w:rsidRPr="00F47FF7">
        <w:rPr>
          <w:rFonts w:ascii="Times New Roman" w:hAnsi="Times New Roman" w:cs="Times New Roman"/>
          <w:sz w:val="24"/>
          <w:szCs w:val="24"/>
        </w:rPr>
        <w:t>difficult</w:t>
      </w:r>
      <w:r w:rsidR="00CD4339" w:rsidRPr="00F47FF7">
        <w:rPr>
          <w:rFonts w:ascii="Times New Roman" w:hAnsi="Times New Roman" w:cs="Times New Roman"/>
          <w:sz w:val="24"/>
          <w:szCs w:val="24"/>
        </w:rPr>
        <w:t>y</w:t>
      </w:r>
      <w:r w:rsidR="00790ED7" w:rsidRPr="00F47FF7">
        <w:rPr>
          <w:rFonts w:ascii="Times New Roman" w:hAnsi="Times New Roman" w:cs="Times New Roman"/>
          <w:sz w:val="24"/>
          <w:szCs w:val="24"/>
        </w:rPr>
        <w:t xml:space="preserve"> recognis</w:t>
      </w:r>
      <w:r w:rsidR="00CD4339" w:rsidRPr="00F47FF7">
        <w:rPr>
          <w:rFonts w:ascii="Times New Roman" w:hAnsi="Times New Roman" w:cs="Times New Roman"/>
          <w:sz w:val="24"/>
          <w:szCs w:val="24"/>
        </w:rPr>
        <w:t>ing</w:t>
      </w:r>
      <w:r w:rsidR="00393A83" w:rsidRPr="00F47FF7">
        <w:rPr>
          <w:rFonts w:ascii="Times New Roman" w:hAnsi="Times New Roman" w:cs="Times New Roman"/>
          <w:sz w:val="24"/>
          <w:szCs w:val="24"/>
        </w:rPr>
        <w:t xml:space="preserve"> </w:t>
      </w:r>
      <w:r w:rsidR="00A37015" w:rsidRPr="00F47FF7">
        <w:rPr>
          <w:rFonts w:ascii="Times New Roman" w:hAnsi="Times New Roman" w:cs="Times New Roman"/>
          <w:sz w:val="24"/>
          <w:szCs w:val="24"/>
        </w:rPr>
        <w:t>many meaningful ones.</w:t>
      </w:r>
      <w:r w:rsidR="00B8101C" w:rsidRPr="00F47FF7">
        <w:rPr>
          <w:rFonts w:ascii="Times New Roman" w:hAnsi="Times New Roman" w:cs="Times New Roman"/>
          <w:sz w:val="24"/>
          <w:szCs w:val="24"/>
        </w:rPr>
        <w:t xml:space="preserve"> </w:t>
      </w:r>
      <w:r w:rsidR="001427E1" w:rsidRPr="00F47FF7">
        <w:rPr>
          <w:rFonts w:ascii="Times New Roman" w:hAnsi="Times New Roman" w:cs="Times New Roman"/>
          <w:sz w:val="24"/>
          <w:szCs w:val="24"/>
        </w:rPr>
        <w:t>I began to realise</w:t>
      </w:r>
      <w:r w:rsidR="00937A62" w:rsidRPr="00F47FF7">
        <w:rPr>
          <w:rFonts w:ascii="Times New Roman" w:hAnsi="Times New Roman" w:cs="Times New Roman"/>
          <w:sz w:val="24"/>
          <w:szCs w:val="24"/>
        </w:rPr>
        <w:t xml:space="preserve"> my professional identit</w:t>
      </w:r>
      <w:r w:rsidR="002B0AF7" w:rsidRPr="00F47FF7">
        <w:rPr>
          <w:rFonts w:ascii="Times New Roman" w:hAnsi="Times New Roman" w:cs="Times New Roman"/>
          <w:sz w:val="24"/>
          <w:szCs w:val="24"/>
        </w:rPr>
        <w:t>y was formed and mediated within</w:t>
      </w:r>
      <w:r w:rsidR="00937A62" w:rsidRPr="00F47FF7">
        <w:rPr>
          <w:rFonts w:ascii="Times New Roman" w:hAnsi="Times New Roman" w:cs="Times New Roman"/>
          <w:sz w:val="24"/>
          <w:szCs w:val="24"/>
        </w:rPr>
        <w:t xml:space="preserve"> broade</w:t>
      </w:r>
      <w:r w:rsidR="00B00E3F" w:rsidRPr="00F47FF7">
        <w:rPr>
          <w:rFonts w:ascii="Times New Roman" w:hAnsi="Times New Roman" w:cs="Times New Roman"/>
          <w:sz w:val="24"/>
          <w:szCs w:val="24"/>
        </w:rPr>
        <w:t xml:space="preserve">r </w:t>
      </w:r>
      <w:r w:rsidR="00D23DBB" w:rsidRPr="00F47FF7">
        <w:rPr>
          <w:rFonts w:ascii="Times New Roman" w:hAnsi="Times New Roman" w:cs="Times New Roman"/>
          <w:sz w:val="24"/>
          <w:szCs w:val="24"/>
        </w:rPr>
        <w:t>structures, and</w:t>
      </w:r>
      <w:r w:rsidR="00937A62" w:rsidRPr="00F47FF7">
        <w:rPr>
          <w:rFonts w:ascii="Times New Roman" w:hAnsi="Times New Roman" w:cs="Times New Roman"/>
          <w:sz w:val="24"/>
          <w:szCs w:val="24"/>
        </w:rPr>
        <w:t xml:space="preserve"> I had constructed</w:t>
      </w:r>
      <w:r w:rsidR="002B0AF7" w:rsidRPr="00F47FF7">
        <w:rPr>
          <w:rFonts w:ascii="Times New Roman" w:hAnsi="Times New Roman" w:cs="Times New Roman"/>
          <w:sz w:val="24"/>
          <w:szCs w:val="24"/>
        </w:rPr>
        <w:t xml:space="preserve"> attitudes to practice that proved to be</w:t>
      </w:r>
      <w:r w:rsidR="00937A62" w:rsidRPr="00F47FF7">
        <w:rPr>
          <w:rFonts w:ascii="Times New Roman" w:hAnsi="Times New Roman" w:cs="Times New Roman"/>
          <w:sz w:val="24"/>
          <w:szCs w:val="24"/>
        </w:rPr>
        <w:t xml:space="preserve"> unsatisfactory.</w:t>
      </w:r>
    </w:p>
    <w:p w14:paraId="34360F1B" w14:textId="1F2995F2" w:rsidR="00F02F78" w:rsidRPr="00F47FF7" w:rsidRDefault="005C5602" w:rsidP="00B00AE8">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 xml:space="preserve">The head of English </w:t>
      </w:r>
      <w:r w:rsidR="00E27C32" w:rsidRPr="00F47FF7">
        <w:rPr>
          <w:rFonts w:ascii="Times New Roman" w:hAnsi="Times New Roman" w:cs="Times New Roman"/>
          <w:sz w:val="24"/>
          <w:szCs w:val="24"/>
        </w:rPr>
        <w:t>was interest</w:t>
      </w:r>
      <w:r w:rsidR="0001024A" w:rsidRPr="00F47FF7">
        <w:rPr>
          <w:rFonts w:ascii="Times New Roman" w:hAnsi="Times New Roman" w:cs="Times New Roman"/>
          <w:sz w:val="24"/>
          <w:szCs w:val="24"/>
        </w:rPr>
        <w:t xml:space="preserve">ed in learning and </w:t>
      </w:r>
      <w:r w:rsidR="00183D81" w:rsidRPr="00F47FF7">
        <w:rPr>
          <w:rFonts w:ascii="Times New Roman" w:hAnsi="Times New Roman" w:cs="Times New Roman"/>
          <w:sz w:val="24"/>
          <w:szCs w:val="24"/>
        </w:rPr>
        <w:t>encouraged colleagues</w:t>
      </w:r>
      <w:r w:rsidR="0001024A" w:rsidRPr="00F47FF7">
        <w:rPr>
          <w:rFonts w:ascii="Times New Roman" w:hAnsi="Times New Roman" w:cs="Times New Roman"/>
          <w:sz w:val="24"/>
          <w:szCs w:val="24"/>
        </w:rPr>
        <w:t xml:space="preserve"> to explore</w:t>
      </w:r>
      <w:r w:rsidR="00E27C32" w:rsidRPr="00F47FF7">
        <w:rPr>
          <w:rFonts w:ascii="Times New Roman" w:hAnsi="Times New Roman" w:cs="Times New Roman"/>
          <w:sz w:val="24"/>
          <w:szCs w:val="24"/>
        </w:rPr>
        <w:t xml:space="preserve"> different theoretic</w:t>
      </w:r>
      <w:r w:rsidR="003C162A" w:rsidRPr="00F47FF7">
        <w:rPr>
          <w:rFonts w:ascii="Times New Roman" w:hAnsi="Times New Roman" w:cs="Times New Roman"/>
          <w:sz w:val="24"/>
          <w:szCs w:val="24"/>
        </w:rPr>
        <w:t>al per</w:t>
      </w:r>
      <w:r w:rsidR="00082428" w:rsidRPr="00F47FF7">
        <w:rPr>
          <w:rFonts w:ascii="Times New Roman" w:hAnsi="Times New Roman" w:cs="Times New Roman"/>
          <w:sz w:val="24"/>
          <w:szCs w:val="24"/>
        </w:rPr>
        <w:t>spectives in a casual</w:t>
      </w:r>
      <w:r w:rsidR="003C162A" w:rsidRPr="00F47FF7">
        <w:rPr>
          <w:rFonts w:ascii="Times New Roman" w:hAnsi="Times New Roman" w:cs="Times New Roman"/>
          <w:sz w:val="24"/>
          <w:szCs w:val="24"/>
        </w:rPr>
        <w:t xml:space="preserve"> reading group</w:t>
      </w:r>
      <w:r w:rsidR="00B00E3F" w:rsidRPr="00F47FF7">
        <w:rPr>
          <w:rFonts w:ascii="Times New Roman" w:hAnsi="Times New Roman" w:cs="Times New Roman"/>
          <w:sz w:val="24"/>
          <w:szCs w:val="24"/>
        </w:rPr>
        <w:t xml:space="preserve"> that met occasionally</w:t>
      </w:r>
      <w:r w:rsidR="003610E3" w:rsidRPr="00F47FF7">
        <w:rPr>
          <w:rFonts w:ascii="Times New Roman" w:hAnsi="Times New Roman" w:cs="Times New Roman"/>
          <w:sz w:val="24"/>
          <w:szCs w:val="24"/>
        </w:rPr>
        <w:t>. One text that challenged me</w:t>
      </w:r>
      <w:r w:rsidR="00E27C32" w:rsidRPr="00F47FF7">
        <w:rPr>
          <w:rFonts w:ascii="Times New Roman" w:hAnsi="Times New Roman" w:cs="Times New Roman"/>
          <w:sz w:val="24"/>
          <w:szCs w:val="24"/>
        </w:rPr>
        <w:t xml:space="preserve"> w</w:t>
      </w:r>
      <w:r w:rsidRPr="00F47FF7">
        <w:rPr>
          <w:rFonts w:ascii="Times New Roman" w:hAnsi="Times New Roman" w:cs="Times New Roman"/>
          <w:sz w:val="24"/>
          <w:szCs w:val="24"/>
        </w:rPr>
        <w:t>as</w:t>
      </w:r>
      <w:r w:rsidR="001427E1" w:rsidRPr="00F47FF7">
        <w:rPr>
          <w:rFonts w:ascii="Times New Roman" w:hAnsi="Times New Roman" w:cs="Times New Roman"/>
          <w:sz w:val="24"/>
          <w:szCs w:val="24"/>
        </w:rPr>
        <w:t xml:space="preserve"> </w:t>
      </w:r>
      <w:r w:rsidR="0001024A" w:rsidRPr="00F47FF7">
        <w:rPr>
          <w:rFonts w:ascii="Times New Roman" w:hAnsi="Times New Roman" w:cs="Times New Roman"/>
          <w:sz w:val="24"/>
          <w:szCs w:val="24"/>
        </w:rPr>
        <w:t>Dewey’s</w:t>
      </w:r>
      <w:r w:rsidRPr="00F47FF7">
        <w:rPr>
          <w:rFonts w:ascii="Times New Roman" w:hAnsi="Times New Roman" w:cs="Times New Roman"/>
          <w:sz w:val="24"/>
          <w:szCs w:val="24"/>
        </w:rPr>
        <w:t xml:space="preserve"> </w:t>
      </w:r>
      <w:r w:rsidR="00E27C32" w:rsidRPr="00F47FF7">
        <w:rPr>
          <w:rFonts w:ascii="Times New Roman" w:hAnsi="Times New Roman" w:cs="Times New Roman"/>
          <w:i/>
          <w:sz w:val="24"/>
          <w:szCs w:val="24"/>
        </w:rPr>
        <w:t>Experience</w:t>
      </w:r>
      <w:r w:rsidRPr="00F47FF7">
        <w:rPr>
          <w:rFonts w:ascii="Times New Roman" w:hAnsi="Times New Roman" w:cs="Times New Roman"/>
          <w:i/>
          <w:sz w:val="24"/>
          <w:szCs w:val="24"/>
        </w:rPr>
        <w:t xml:space="preserve"> and </w:t>
      </w:r>
      <w:r w:rsidR="00E27C32" w:rsidRPr="00F47FF7">
        <w:rPr>
          <w:rFonts w:ascii="Times New Roman" w:hAnsi="Times New Roman" w:cs="Times New Roman"/>
          <w:i/>
          <w:sz w:val="24"/>
          <w:szCs w:val="24"/>
        </w:rPr>
        <w:t>Education</w:t>
      </w:r>
      <w:r w:rsidRPr="00F47FF7">
        <w:rPr>
          <w:rFonts w:ascii="Times New Roman" w:hAnsi="Times New Roman" w:cs="Times New Roman"/>
          <w:sz w:val="24"/>
          <w:szCs w:val="24"/>
        </w:rPr>
        <w:t xml:space="preserve"> </w:t>
      </w:r>
      <w:r w:rsidR="0001024A" w:rsidRPr="00F47FF7">
        <w:rPr>
          <w:rFonts w:ascii="Times New Roman" w:hAnsi="Times New Roman" w:cs="Times New Roman"/>
          <w:sz w:val="24"/>
          <w:szCs w:val="24"/>
        </w:rPr>
        <w:t>(1938) that</w:t>
      </w:r>
      <w:r w:rsidR="00D23DBB" w:rsidRPr="00F47FF7">
        <w:rPr>
          <w:rFonts w:ascii="Times New Roman" w:hAnsi="Times New Roman" w:cs="Times New Roman"/>
          <w:sz w:val="24"/>
          <w:szCs w:val="24"/>
        </w:rPr>
        <w:t xml:space="preserve"> had</w:t>
      </w:r>
      <w:r w:rsidR="00082428" w:rsidRPr="00F47FF7">
        <w:rPr>
          <w:rFonts w:ascii="Times New Roman" w:hAnsi="Times New Roman" w:cs="Times New Roman"/>
          <w:sz w:val="24"/>
          <w:szCs w:val="24"/>
        </w:rPr>
        <w:t xml:space="preserve"> recently been re-issued</w:t>
      </w:r>
      <w:r w:rsidR="00B00E3F" w:rsidRPr="00F47FF7">
        <w:rPr>
          <w:rFonts w:ascii="Times New Roman" w:hAnsi="Times New Roman" w:cs="Times New Roman"/>
          <w:sz w:val="24"/>
          <w:szCs w:val="24"/>
        </w:rPr>
        <w:t>. I struggled with it, but</w:t>
      </w:r>
      <w:r w:rsidR="00E27C32" w:rsidRPr="00F47FF7">
        <w:rPr>
          <w:rFonts w:ascii="Times New Roman" w:hAnsi="Times New Roman" w:cs="Times New Roman"/>
          <w:sz w:val="24"/>
          <w:szCs w:val="24"/>
        </w:rPr>
        <w:t xml:space="preserve"> tried to relate what I read to my </w:t>
      </w:r>
      <w:r w:rsidR="00B00E3F" w:rsidRPr="00F47FF7">
        <w:rPr>
          <w:rFonts w:ascii="Times New Roman" w:hAnsi="Times New Roman" w:cs="Times New Roman"/>
          <w:sz w:val="24"/>
          <w:szCs w:val="24"/>
        </w:rPr>
        <w:t>practice. Dewey argues that</w:t>
      </w:r>
      <w:r w:rsidR="003C162A" w:rsidRPr="00F47FF7">
        <w:rPr>
          <w:rFonts w:ascii="Times New Roman" w:hAnsi="Times New Roman" w:cs="Times New Roman"/>
          <w:sz w:val="24"/>
          <w:szCs w:val="24"/>
        </w:rPr>
        <w:t xml:space="preserve"> genuine learning experience</w:t>
      </w:r>
      <w:r w:rsidR="00B00E3F" w:rsidRPr="00F47FF7">
        <w:rPr>
          <w:rFonts w:ascii="Times New Roman" w:hAnsi="Times New Roman" w:cs="Times New Roman"/>
          <w:sz w:val="24"/>
          <w:szCs w:val="24"/>
        </w:rPr>
        <w:t>s</w:t>
      </w:r>
      <w:r w:rsidR="007D2DD2" w:rsidRPr="00F47FF7">
        <w:rPr>
          <w:rFonts w:ascii="Times New Roman" w:hAnsi="Times New Roman" w:cs="Times New Roman"/>
          <w:sz w:val="24"/>
          <w:szCs w:val="24"/>
        </w:rPr>
        <w:t xml:space="preserve"> must change, to some extent,</w:t>
      </w:r>
      <w:r w:rsidR="00E27C32" w:rsidRPr="00F47FF7">
        <w:rPr>
          <w:rFonts w:ascii="Times New Roman" w:hAnsi="Times New Roman" w:cs="Times New Roman"/>
          <w:sz w:val="24"/>
          <w:szCs w:val="24"/>
        </w:rPr>
        <w:t xml:space="preserve"> ‘</w:t>
      </w:r>
      <w:r w:rsidR="00E27C32" w:rsidRPr="00F47FF7">
        <w:rPr>
          <w:rFonts w:ascii="Times New Roman" w:hAnsi="Times New Roman" w:cs="Times New Roman"/>
          <w:iCs/>
          <w:sz w:val="24"/>
          <w:szCs w:val="24"/>
        </w:rPr>
        <w:t>the objective conditions under which experiences are had</w:t>
      </w:r>
      <w:r w:rsidR="00E27C32" w:rsidRPr="00F47FF7">
        <w:rPr>
          <w:rFonts w:ascii="Times New Roman" w:hAnsi="Times New Roman" w:cs="Times New Roman"/>
          <w:sz w:val="24"/>
          <w:szCs w:val="24"/>
        </w:rPr>
        <w:t>’</w:t>
      </w:r>
      <w:r w:rsidR="003C162A" w:rsidRPr="00F47FF7">
        <w:rPr>
          <w:rFonts w:ascii="Times New Roman" w:hAnsi="Times New Roman" w:cs="Times New Roman"/>
          <w:sz w:val="24"/>
          <w:szCs w:val="24"/>
        </w:rPr>
        <w:t xml:space="preserve"> (1997: 39). </w:t>
      </w:r>
      <w:r w:rsidR="008776D2" w:rsidRPr="00F47FF7">
        <w:rPr>
          <w:rFonts w:ascii="Times New Roman" w:hAnsi="Times New Roman" w:cs="Times New Roman"/>
          <w:sz w:val="24"/>
          <w:szCs w:val="24"/>
        </w:rPr>
        <w:t>For me, t</w:t>
      </w:r>
      <w:r w:rsidR="00057BD5" w:rsidRPr="00F47FF7">
        <w:rPr>
          <w:rFonts w:ascii="Times New Roman" w:hAnsi="Times New Roman" w:cs="Times New Roman"/>
          <w:sz w:val="24"/>
          <w:szCs w:val="24"/>
        </w:rPr>
        <w:t xml:space="preserve">his </w:t>
      </w:r>
      <w:r w:rsidR="00F02F78" w:rsidRPr="00F47FF7">
        <w:rPr>
          <w:rFonts w:ascii="Times New Roman" w:hAnsi="Times New Roman" w:cs="Times New Roman"/>
          <w:sz w:val="24"/>
          <w:szCs w:val="24"/>
        </w:rPr>
        <w:t>suggest</w:t>
      </w:r>
      <w:r w:rsidR="00057BD5" w:rsidRPr="00F47FF7">
        <w:rPr>
          <w:rFonts w:ascii="Times New Roman" w:hAnsi="Times New Roman" w:cs="Times New Roman"/>
          <w:sz w:val="24"/>
          <w:szCs w:val="24"/>
        </w:rPr>
        <w:t>s classroom experiences should allow learners at least some opportunity to cri</w:t>
      </w:r>
      <w:r w:rsidR="00082428" w:rsidRPr="00F47FF7">
        <w:rPr>
          <w:rFonts w:ascii="Times New Roman" w:hAnsi="Times New Roman" w:cs="Times New Roman"/>
          <w:sz w:val="24"/>
          <w:szCs w:val="24"/>
        </w:rPr>
        <w:t>tically reflect on how</w:t>
      </w:r>
      <w:r w:rsidR="00057BD5" w:rsidRPr="00F47FF7">
        <w:rPr>
          <w:rFonts w:ascii="Times New Roman" w:hAnsi="Times New Roman" w:cs="Times New Roman"/>
          <w:sz w:val="24"/>
          <w:szCs w:val="24"/>
        </w:rPr>
        <w:t xml:space="preserve"> identities are situated within broader discourses and structures that often limit agency.</w:t>
      </w:r>
      <w:r w:rsidR="00B00AE8" w:rsidRPr="00F47FF7">
        <w:rPr>
          <w:rFonts w:ascii="Times New Roman" w:hAnsi="Times New Roman" w:cs="Times New Roman"/>
          <w:sz w:val="24"/>
          <w:szCs w:val="24"/>
        </w:rPr>
        <w:t xml:space="preserve"> </w:t>
      </w:r>
    </w:p>
    <w:p w14:paraId="545EE0FC" w14:textId="6A72692A" w:rsidR="00EC75A2" w:rsidRPr="00F47FF7" w:rsidRDefault="00D23DBB" w:rsidP="00B00AE8">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I eventually</w:t>
      </w:r>
      <w:r w:rsidR="00DB4A86" w:rsidRPr="00F47FF7">
        <w:rPr>
          <w:rFonts w:ascii="Times New Roman" w:hAnsi="Times New Roman" w:cs="Times New Roman"/>
          <w:sz w:val="24"/>
          <w:szCs w:val="24"/>
        </w:rPr>
        <w:t xml:space="preserve"> realised</w:t>
      </w:r>
      <w:r w:rsidR="006D0B7C" w:rsidRPr="00F47FF7">
        <w:rPr>
          <w:rFonts w:ascii="Times New Roman" w:hAnsi="Times New Roman" w:cs="Times New Roman"/>
          <w:sz w:val="24"/>
          <w:szCs w:val="24"/>
        </w:rPr>
        <w:t xml:space="preserve"> that what I had </w:t>
      </w:r>
      <w:r w:rsidR="00AF1E77" w:rsidRPr="00F47FF7">
        <w:rPr>
          <w:rFonts w:ascii="Times New Roman" w:hAnsi="Times New Roman" w:cs="Times New Roman"/>
          <w:sz w:val="24"/>
          <w:szCs w:val="24"/>
        </w:rPr>
        <w:t>don</w:t>
      </w:r>
      <w:r w:rsidR="006D0B7C" w:rsidRPr="00F47FF7">
        <w:rPr>
          <w:rFonts w:ascii="Times New Roman" w:hAnsi="Times New Roman" w:cs="Times New Roman"/>
          <w:sz w:val="24"/>
          <w:szCs w:val="24"/>
        </w:rPr>
        <w:t>e</w:t>
      </w:r>
      <w:r w:rsidR="00442459" w:rsidRPr="00F47FF7">
        <w:rPr>
          <w:rFonts w:ascii="Times New Roman" w:hAnsi="Times New Roman" w:cs="Times New Roman"/>
          <w:sz w:val="24"/>
          <w:szCs w:val="24"/>
        </w:rPr>
        <w:t xml:space="preserve"> with my year nine</w:t>
      </w:r>
      <w:r w:rsidRPr="00F47FF7">
        <w:rPr>
          <w:rFonts w:ascii="Times New Roman" w:hAnsi="Times New Roman" w:cs="Times New Roman"/>
          <w:sz w:val="24"/>
          <w:szCs w:val="24"/>
        </w:rPr>
        <w:t>s</w:t>
      </w:r>
      <w:r w:rsidR="00AF1E77" w:rsidRPr="00F47FF7">
        <w:rPr>
          <w:rFonts w:ascii="Times New Roman" w:hAnsi="Times New Roman" w:cs="Times New Roman"/>
          <w:sz w:val="24"/>
          <w:szCs w:val="24"/>
        </w:rPr>
        <w:t xml:space="preserve"> wa</w:t>
      </w:r>
      <w:r w:rsidR="00272672" w:rsidRPr="00F47FF7">
        <w:rPr>
          <w:rFonts w:ascii="Times New Roman" w:hAnsi="Times New Roman" w:cs="Times New Roman"/>
          <w:sz w:val="24"/>
          <w:szCs w:val="24"/>
        </w:rPr>
        <w:t>s ‘teach-to-the-test’</w:t>
      </w:r>
      <w:r w:rsidR="00541161" w:rsidRPr="00F47FF7">
        <w:rPr>
          <w:rFonts w:ascii="Times New Roman" w:hAnsi="Times New Roman" w:cs="Times New Roman"/>
          <w:sz w:val="24"/>
          <w:szCs w:val="24"/>
        </w:rPr>
        <w:t xml:space="preserve"> (what ‘works’ or what ‘matters’?)</w:t>
      </w:r>
      <w:r w:rsidR="00272672" w:rsidRPr="00F47FF7">
        <w:rPr>
          <w:rFonts w:ascii="Times New Roman" w:hAnsi="Times New Roman" w:cs="Times New Roman"/>
          <w:sz w:val="24"/>
          <w:szCs w:val="24"/>
        </w:rPr>
        <w:t xml:space="preserve">. </w:t>
      </w:r>
      <w:r w:rsidR="0098136C" w:rsidRPr="00F47FF7">
        <w:rPr>
          <w:rFonts w:ascii="Times New Roman" w:hAnsi="Times New Roman" w:cs="Times New Roman"/>
          <w:sz w:val="24"/>
          <w:szCs w:val="24"/>
        </w:rPr>
        <w:t xml:space="preserve">My </w:t>
      </w:r>
      <w:r w:rsidR="00AF6886" w:rsidRPr="00F47FF7">
        <w:rPr>
          <w:rFonts w:ascii="Times New Roman" w:hAnsi="Times New Roman" w:cs="Times New Roman"/>
          <w:sz w:val="24"/>
          <w:szCs w:val="24"/>
        </w:rPr>
        <w:t>activities</w:t>
      </w:r>
      <w:r w:rsidRPr="00F47FF7">
        <w:rPr>
          <w:rFonts w:ascii="Times New Roman" w:hAnsi="Times New Roman" w:cs="Times New Roman"/>
          <w:sz w:val="24"/>
          <w:szCs w:val="24"/>
        </w:rPr>
        <w:t>, and my ‘</w:t>
      </w:r>
      <w:r w:rsidR="00620FDB" w:rsidRPr="00F47FF7">
        <w:rPr>
          <w:rFonts w:ascii="Times New Roman" w:hAnsi="Times New Roman" w:cs="Times New Roman"/>
          <w:sz w:val="24"/>
          <w:szCs w:val="24"/>
        </w:rPr>
        <w:t>ways in’, while perhaps</w:t>
      </w:r>
      <w:r w:rsidR="00DB13B8" w:rsidRPr="00F47FF7">
        <w:rPr>
          <w:rFonts w:ascii="Times New Roman" w:hAnsi="Times New Roman" w:cs="Times New Roman"/>
          <w:sz w:val="24"/>
          <w:szCs w:val="24"/>
        </w:rPr>
        <w:t xml:space="preserve"> </w:t>
      </w:r>
      <w:r w:rsidR="00BC38F3" w:rsidRPr="00F47FF7">
        <w:rPr>
          <w:rFonts w:ascii="Times New Roman" w:hAnsi="Times New Roman" w:cs="Times New Roman"/>
          <w:sz w:val="24"/>
          <w:szCs w:val="24"/>
        </w:rPr>
        <w:t>enjoyable for some students, were simply ‘decorative</w:t>
      </w:r>
      <w:r w:rsidR="005677CD" w:rsidRPr="00F47FF7">
        <w:rPr>
          <w:rFonts w:ascii="Times New Roman" w:hAnsi="Times New Roman" w:cs="Times New Roman"/>
          <w:sz w:val="24"/>
          <w:szCs w:val="24"/>
        </w:rPr>
        <w:t xml:space="preserve">’ </w:t>
      </w:r>
      <w:r w:rsidR="00BC38F3" w:rsidRPr="00F47FF7">
        <w:rPr>
          <w:rFonts w:ascii="Times New Roman" w:hAnsi="Times New Roman" w:cs="Times New Roman"/>
          <w:sz w:val="24"/>
          <w:szCs w:val="24"/>
        </w:rPr>
        <w:t>ways of m</w:t>
      </w:r>
      <w:r w:rsidR="00DB13B8" w:rsidRPr="00F47FF7">
        <w:rPr>
          <w:rFonts w:ascii="Times New Roman" w:hAnsi="Times New Roman" w:cs="Times New Roman"/>
          <w:sz w:val="24"/>
          <w:szCs w:val="24"/>
        </w:rPr>
        <w:t xml:space="preserve">aintaining the status quo. </w:t>
      </w:r>
      <w:r w:rsidR="00393A83" w:rsidRPr="00F47FF7">
        <w:rPr>
          <w:rFonts w:ascii="Times New Roman" w:hAnsi="Times New Roman" w:cs="Times New Roman"/>
          <w:sz w:val="24"/>
          <w:szCs w:val="24"/>
        </w:rPr>
        <w:t>By ‘decoration’</w:t>
      </w:r>
      <w:r w:rsidRPr="00F47FF7">
        <w:rPr>
          <w:rFonts w:ascii="Times New Roman" w:hAnsi="Times New Roman" w:cs="Times New Roman"/>
          <w:sz w:val="24"/>
          <w:szCs w:val="24"/>
        </w:rPr>
        <w:t xml:space="preserve"> </w:t>
      </w:r>
      <w:r w:rsidR="00EE3DE1" w:rsidRPr="00F47FF7">
        <w:rPr>
          <w:rFonts w:ascii="Times New Roman" w:hAnsi="Times New Roman" w:cs="Times New Roman"/>
          <w:sz w:val="24"/>
          <w:szCs w:val="24"/>
        </w:rPr>
        <w:t xml:space="preserve">here </w:t>
      </w:r>
      <w:r w:rsidRPr="00F47FF7">
        <w:rPr>
          <w:rFonts w:ascii="Times New Roman" w:hAnsi="Times New Roman" w:cs="Times New Roman"/>
          <w:sz w:val="24"/>
          <w:szCs w:val="24"/>
        </w:rPr>
        <w:t>I</w:t>
      </w:r>
      <w:r w:rsidR="00442459" w:rsidRPr="00F47FF7">
        <w:rPr>
          <w:rFonts w:ascii="Times New Roman" w:hAnsi="Times New Roman" w:cs="Times New Roman"/>
          <w:sz w:val="24"/>
          <w:szCs w:val="24"/>
        </w:rPr>
        <w:t xml:space="preserve"> mean </w:t>
      </w:r>
      <w:r w:rsidR="005677CD" w:rsidRPr="00F47FF7">
        <w:rPr>
          <w:rFonts w:ascii="Times New Roman" w:hAnsi="Times New Roman" w:cs="Times New Roman"/>
          <w:sz w:val="24"/>
          <w:szCs w:val="24"/>
        </w:rPr>
        <w:t xml:space="preserve">‘covering up the cracks’. </w:t>
      </w:r>
      <w:r w:rsidR="001427E1" w:rsidRPr="00F47FF7">
        <w:rPr>
          <w:rFonts w:ascii="Times New Roman" w:hAnsi="Times New Roman" w:cs="Times New Roman"/>
          <w:sz w:val="24"/>
          <w:szCs w:val="24"/>
        </w:rPr>
        <w:t>M</w:t>
      </w:r>
      <w:r w:rsidR="006A1ADC" w:rsidRPr="00F47FF7">
        <w:rPr>
          <w:rFonts w:ascii="Times New Roman" w:hAnsi="Times New Roman" w:cs="Times New Roman"/>
          <w:sz w:val="24"/>
          <w:szCs w:val="24"/>
        </w:rPr>
        <w:t>y</w:t>
      </w:r>
      <w:r w:rsidR="0054401B" w:rsidRPr="00F47FF7">
        <w:rPr>
          <w:rFonts w:ascii="Times New Roman" w:hAnsi="Times New Roman" w:cs="Times New Roman"/>
          <w:sz w:val="24"/>
          <w:szCs w:val="24"/>
        </w:rPr>
        <w:t xml:space="preserve"> working</w:t>
      </w:r>
      <w:r w:rsidR="006A1ADC" w:rsidRPr="00F47FF7">
        <w:rPr>
          <w:rFonts w:ascii="Times New Roman" w:hAnsi="Times New Roman" w:cs="Times New Roman"/>
          <w:sz w:val="24"/>
          <w:szCs w:val="24"/>
        </w:rPr>
        <w:t xml:space="preserve"> practices might have produced </w:t>
      </w:r>
      <w:r w:rsidR="00937A62" w:rsidRPr="00F47FF7">
        <w:rPr>
          <w:rFonts w:ascii="Times New Roman" w:hAnsi="Times New Roman" w:cs="Times New Roman"/>
          <w:sz w:val="24"/>
          <w:szCs w:val="24"/>
        </w:rPr>
        <w:t>positive</w:t>
      </w:r>
      <w:r w:rsidR="00442459" w:rsidRPr="00F47FF7">
        <w:rPr>
          <w:rFonts w:ascii="Times New Roman" w:hAnsi="Times New Roman" w:cs="Times New Roman"/>
          <w:sz w:val="24"/>
          <w:szCs w:val="24"/>
        </w:rPr>
        <w:t xml:space="preserve"> results, but they allowed</w:t>
      </w:r>
      <w:r w:rsidR="0054401B" w:rsidRPr="00F47FF7">
        <w:rPr>
          <w:rFonts w:ascii="Times New Roman" w:hAnsi="Times New Roman" w:cs="Times New Roman"/>
          <w:sz w:val="24"/>
          <w:szCs w:val="24"/>
        </w:rPr>
        <w:t xml:space="preserve"> </w:t>
      </w:r>
      <w:r w:rsidR="007D2DD2" w:rsidRPr="00F47FF7">
        <w:rPr>
          <w:rFonts w:ascii="Times New Roman" w:hAnsi="Times New Roman" w:cs="Times New Roman"/>
          <w:sz w:val="24"/>
          <w:szCs w:val="24"/>
        </w:rPr>
        <w:t>dominant structural issue</w:t>
      </w:r>
      <w:r w:rsidR="00442459" w:rsidRPr="00F47FF7">
        <w:rPr>
          <w:rFonts w:ascii="Times New Roman" w:hAnsi="Times New Roman" w:cs="Times New Roman"/>
          <w:sz w:val="24"/>
          <w:szCs w:val="24"/>
        </w:rPr>
        <w:t>s remain</w:t>
      </w:r>
      <w:r w:rsidR="008D10CB" w:rsidRPr="00F47FF7">
        <w:rPr>
          <w:rFonts w:ascii="Times New Roman" w:hAnsi="Times New Roman" w:cs="Times New Roman"/>
          <w:sz w:val="24"/>
          <w:szCs w:val="24"/>
        </w:rPr>
        <w:t xml:space="preserve"> hidden.</w:t>
      </w:r>
      <w:r w:rsidR="005677CD" w:rsidRPr="00F47FF7">
        <w:rPr>
          <w:rFonts w:ascii="Times New Roman" w:hAnsi="Times New Roman" w:cs="Times New Roman"/>
          <w:sz w:val="24"/>
          <w:szCs w:val="24"/>
        </w:rPr>
        <w:t xml:space="preserve"> </w:t>
      </w:r>
      <w:r w:rsidR="006A1ADC" w:rsidRPr="00F47FF7">
        <w:rPr>
          <w:rFonts w:ascii="Times New Roman" w:hAnsi="Times New Roman" w:cs="Times New Roman"/>
          <w:sz w:val="24"/>
          <w:szCs w:val="24"/>
        </w:rPr>
        <w:t>My</w:t>
      </w:r>
      <w:r w:rsidR="00D13AAD" w:rsidRPr="00F47FF7">
        <w:rPr>
          <w:rFonts w:ascii="Times New Roman" w:hAnsi="Times New Roman" w:cs="Times New Roman"/>
          <w:sz w:val="24"/>
          <w:szCs w:val="24"/>
        </w:rPr>
        <w:t xml:space="preserve"> </w:t>
      </w:r>
      <w:r w:rsidR="006A1ADC" w:rsidRPr="00F47FF7">
        <w:rPr>
          <w:rFonts w:ascii="Times New Roman" w:hAnsi="Times New Roman" w:cs="Times New Roman"/>
          <w:sz w:val="24"/>
          <w:szCs w:val="24"/>
        </w:rPr>
        <w:t>attempts</w:t>
      </w:r>
      <w:r w:rsidR="001427E1" w:rsidRPr="00F47FF7">
        <w:rPr>
          <w:rFonts w:ascii="Times New Roman" w:hAnsi="Times New Roman" w:cs="Times New Roman"/>
          <w:sz w:val="24"/>
          <w:szCs w:val="24"/>
        </w:rPr>
        <w:t xml:space="preserve"> to draw on student</w:t>
      </w:r>
      <w:r w:rsidR="00D13AAD" w:rsidRPr="00F47FF7">
        <w:rPr>
          <w:rFonts w:ascii="Times New Roman" w:hAnsi="Times New Roman" w:cs="Times New Roman"/>
          <w:sz w:val="24"/>
          <w:szCs w:val="24"/>
        </w:rPr>
        <w:t xml:space="preserve"> ex</w:t>
      </w:r>
      <w:r w:rsidR="006A1ADC" w:rsidRPr="00F47FF7">
        <w:rPr>
          <w:rFonts w:ascii="Times New Roman" w:hAnsi="Times New Roman" w:cs="Times New Roman"/>
          <w:sz w:val="24"/>
          <w:szCs w:val="24"/>
        </w:rPr>
        <w:t>perience</w:t>
      </w:r>
      <w:r w:rsidR="00D13AAD" w:rsidRPr="00F47FF7">
        <w:rPr>
          <w:rFonts w:ascii="Times New Roman" w:hAnsi="Times New Roman" w:cs="Times New Roman"/>
          <w:sz w:val="24"/>
          <w:szCs w:val="24"/>
        </w:rPr>
        <w:t xml:space="preserve"> did not </w:t>
      </w:r>
      <w:r w:rsidR="006811A1" w:rsidRPr="00F47FF7">
        <w:rPr>
          <w:rFonts w:ascii="Times New Roman" w:hAnsi="Times New Roman" w:cs="Times New Roman"/>
          <w:sz w:val="24"/>
          <w:szCs w:val="24"/>
        </w:rPr>
        <w:t>pay</w:t>
      </w:r>
      <w:r w:rsidR="00D13AAD" w:rsidRPr="00F47FF7">
        <w:rPr>
          <w:rFonts w:ascii="Times New Roman" w:hAnsi="Times New Roman" w:cs="Times New Roman"/>
          <w:sz w:val="24"/>
          <w:szCs w:val="24"/>
        </w:rPr>
        <w:t xml:space="preserve"> enoug</w:t>
      </w:r>
      <w:r w:rsidR="001427E1" w:rsidRPr="00F47FF7">
        <w:rPr>
          <w:rFonts w:ascii="Times New Roman" w:hAnsi="Times New Roman" w:cs="Times New Roman"/>
          <w:sz w:val="24"/>
          <w:szCs w:val="24"/>
        </w:rPr>
        <w:t>h attention to it, or</w:t>
      </w:r>
      <w:r w:rsidR="00D13AAD" w:rsidRPr="00F47FF7">
        <w:rPr>
          <w:rFonts w:ascii="Times New Roman" w:hAnsi="Times New Roman" w:cs="Times New Roman"/>
          <w:sz w:val="24"/>
          <w:szCs w:val="24"/>
        </w:rPr>
        <w:t xml:space="preserve"> the n</w:t>
      </w:r>
      <w:r w:rsidR="001427E1" w:rsidRPr="00F47FF7">
        <w:rPr>
          <w:rFonts w:ascii="Times New Roman" w:hAnsi="Times New Roman" w:cs="Times New Roman"/>
          <w:sz w:val="24"/>
          <w:szCs w:val="24"/>
        </w:rPr>
        <w:t xml:space="preserve">arratives </w:t>
      </w:r>
      <w:r w:rsidR="00A74DA2" w:rsidRPr="00F47FF7">
        <w:rPr>
          <w:rFonts w:ascii="Times New Roman" w:hAnsi="Times New Roman" w:cs="Times New Roman"/>
          <w:sz w:val="24"/>
          <w:szCs w:val="24"/>
        </w:rPr>
        <w:t xml:space="preserve">and ideological perspectives </w:t>
      </w:r>
      <w:r w:rsidR="001427E1" w:rsidRPr="00F47FF7">
        <w:rPr>
          <w:rFonts w:ascii="Times New Roman" w:hAnsi="Times New Roman" w:cs="Times New Roman"/>
          <w:sz w:val="24"/>
          <w:szCs w:val="24"/>
        </w:rPr>
        <w:t xml:space="preserve">that emerged from it. </w:t>
      </w:r>
      <w:r w:rsidR="00A9219C" w:rsidRPr="00F47FF7">
        <w:rPr>
          <w:rFonts w:ascii="Times New Roman" w:hAnsi="Times New Roman" w:cs="Times New Roman"/>
          <w:sz w:val="24"/>
          <w:szCs w:val="24"/>
        </w:rPr>
        <w:t>Our collective ‘achievement</w:t>
      </w:r>
      <w:r w:rsidR="00C317FF" w:rsidRPr="00F47FF7">
        <w:rPr>
          <w:rFonts w:ascii="Times New Roman" w:hAnsi="Times New Roman" w:cs="Times New Roman"/>
          <w:sz w:val="24"/>
          <w:szCs w:val="24"/>
        </w:rPr>
        <w:t xml:space="preserve">’ was </w:t>
      </w:r>
      <w:r w:rsidR="00CD4339" w:rsidRPr="00F47FF7">
        <w:rPr>
          <w:rFonts w:ascii="Times New Roman" w:hAnsi="Times New Roman" w:cs="Times New Roman"/>
          <w:sz w:val="24"/>
          <w:szCs w:val="24"/>
        </w:rPr>
        <w:t>actu</w:t>
      </w:r>
      <w:r w:rsidR="00C317FF" w:rsidRPr="00F47FF7">
        <w:rPr>
          <w:rFonts w:ascii="Times New Roman" w:hAnsi="Times New Roman" w:cs="Times New Roman"/>
          <w:sz w:val="24"/>
          <w:szCs w:val="24"/>
        </w:rPr>
        <w:t xml:space="preserve">ally </w:t>
      </w:r>
      <w:r w:rsidR="00EB35DB" w:rsidRPr="00F47FF7">
        <w:rPr>
          <w:rFonts w:ascii="Times New Roman" w:hAnsi="Times New Roman" w:cs="Times New Roman"/>
          <w:sz w:val="24"/>
          <w:szCs w:val="24"/>
        </w:rPr>
        <w:t>a process</w:t>
      </w:r>
      <w:r w:rsidR="00F763D8" w:rsidRPr="00F47FF7">
        <w:rPr>
          <w:rFonts w:ascii="Times New Roman" w:hAnsi="Times New Roman" w:cs="Times New Roman"/>
          <w:sz w:val="24"/>
          <w:szCs w:val="24"/>
        </w:rPr>
        <w:t xml:space="preserve"> by</w:t>
      </w:r>
      <w:r w:rsidR="00C317FF" w:rsidRPr="00F47FF7">
        <w:rPr>
          <w:rFonts w:ascii="Times New Roman" w:hAnsi="Times New Roman" w:cs="Times New Roman"/>
          <w:sz w:val="24"/>
          <w:szCs w:val="24"/>
        </w:rPr>
        <w:t xml:space="preserve"> which various kinds of social power relations were reproduced. </w:t>
      </w:r>
      <w:r w:rsidR="00A9219C" w:rsidRPr="00F47FF7">
        <w:rPr>
          <w:rFonts w:ascii="Times New Roman" w:hAnsi="Times New Roman" w:cs="Times New Roman"/>
          <w:sz w:val="24"/>
          <w:szCs w:val="24"/>
        </w:rPr>
        <w:t xml:space="preserve">That is, </w:t>
      </w:r>
      <w:r w:rsidR="00DB13B8" w:rsidRPr="00F47FF7">
        <w:rPr>
          <w:rFonts w:ascii="Times New Roman" w:hAnsi="Times New Roman" w:cs="Times New Roman"/>
          <w:sz w:val="24"/>
          <w:szCs w:val="24"/>
        </w:rPr>
        <w:t>I had</w:t>
      </w:r>
      <w:r w:rsidR="00BC38F3" w:rsidRPr="00F47FF7">
        <w:rPr>
          <w:rFonts w:ascii="Times New Roman" w:hAnsi="Times New Roman" w:cs="Times New Roman"/>
          <w:sz w:val="24"/>
          <w:szCs w:val="24"/>
        </w:rPr>
        <w:t xml:space="preserve"> uncritically prepa</w:t>
      </w:r>
      <w:r w:rsidR="00DB13B8" w:rsidRPr="00F47FF7">
        <w:rPr>
          <w:rFonts w:ascii="Times New Roman" w:hAnsi="Times New Roman" w:cs="Times New Roman"/>
          <w:sz w:val="24"/>
          <w:szCs w:val="24"/>
        </w:rPr>
        <w:t xml:space="preserve">red </w:t>
      </w:r>
      <w:r w:rsidR="00EE3DE1" w:rsidRPr="00F47FF7">
        <w:rPr>
          <w:rFonts w:ascii="Times New Roman" w:hAnsi="Times New Roman" w:cs="Times New Roman"/>
          <w:sz w:val="24"/>
          <w:szCs w:val="24"/>
        </w:rPr>
        <w:t>students to meet</w:t>
      </w:r>
      <w:r w:rsidR="00BC38F3" w:rsidRPr="00F47FF7">
        <w:rPr>
          <w:rFonts w:ascii="Times New Roman" w:hAnsi="Times New Roman" w:cs="Times New Roman"/>
          <w:sz w:val="24"/>
          <w:szCs w:val="24"/>
        </w:rPr>
        <w:t xml:space="preserve"> </w:t>
      </w:r>
      <w:r w:rsidR="0001024A" w:rsidRPr="00F47FF7">
        <w:rPr>
          <w:rFonts w:ascii="Times New Roman" w:hAnsi="Times New Roman" w:cs="Times New Roman"/>
          <w:sz w:val="24"/>
          <w:szCs w:val="24"/>
        </w:rPr>
        <w:t>external</w:t>
      </w:r>
      <w:r w:rsidR="00BA1EDB" w:rsidRPr="00F47FF7">
        <w:rPr>
          <w:rFonts w:ascii="Times New Roman" w:hAnsi="Times New Roman" w:cs="Times New Roman"/>
          <w:sz w:val="24"/>
          <w:szCs w:val="24"/>
        </w:rPr>
        <w:t xml:space="preserve"> standards, without any consideration of what we were doing, why we were doing it, or how </w:t>
      </w:r>
      <w:r w:rsidR="00927C9A" w:rsidRPr="00F47FF7">
        <w:rPr>
          <w:rFonts w:ascii="Times New Roman" w:hAnsi="Times New Roman" w:cs="Times New Roman"/>
          <w:sz w:val="24"/>
          <w:szCs w:val="24"/>
        </w:rPr>
        <w:t>any of it was relevant</w:t>
      </w:r>
      <w:r w:rsidR="00DB13B8" w:rsidRPr="00F47FF7">
        <w:rPr>
          <w:rFonts w:ascii="Times New Roman" w:hAnsi="Times New Roman" w:cs="Times New Roman"/>
          <w:sz w:val="24"/>
          <w:szCs w:val="24"/>
        </w:rPr>
        <w:t xml:space="preserve">. </w:t>
      </w:r>
      <w:r w:rsidR="00BA1EDB" w:rsidRPr="00F47FF7">
        <w:rPr>
          <w:rFonts w:ascii="Times New Roman" w:hAnsi="Times New Roman" w:cs="Times New Roman"/>
          <w:sz w:val="24"/>
          <w:szCs w:val="24"/>
        </w:rPr>
        <w:t>I recognised</w:t>
      </w:r>
      <w:r w:rsidR="00B2797F" w:rsidRPr="00F47FF7">
        <w:rPr>
          <w:rFonts w:ascii="Times New Roman" w:hAnsi="Times New Roman" w:cs="Times New Roman"/>
          <w:sz w:val="24"/>
          <w:szCs w:val="24"/>
        </w:rPr>
        <w:t xml:space="preserve"> a</w:t>
      </w:r>
      <w:r w:rsidR="008D71FA" w:rsidRPr="00F47FF7">
        <w:rPr>
          <w:rFonts w:ascii="Times New Roman" w:hAnsi="Times New Roman" w:cs="Times New Roman"/>
          <w:sz w:val="24"/>
          <w:szCs w:val="24"/>
        </w:rPr>
        <w:t xml:space="preserve"> contradiction between what I thought I was</w:t>
      </w:r>
      <w:r w:rsidR="00927C9A" w:rsidRPr="00F47FF7">
        <w:rPr>
          <w:rFonts w:ascii="Times New Roman" w:hAnsi="Times New Roman" w:cs="Times New Roman"/>
          <w:sz w:val="24"/>
          <w:szCs w:val="24"/>
        </w:rPr>
        <w:t xml:space="preserve"> doing and what I</w:t>
      </w:r>
      <w:r w:rsidR="00EC75A2" w:rsidRPr="00F47FF7">
        <w:rPr>
          <w:rFonts w:ascii="Times New Roman" w:hAnsi="Times New Roman" w:cs="Times New Roman"/>
          <w:sz w:val="24"/>
          <w:szCs w:val="24"/>
        </w:rPr>
        <w:t xml:space="preserve"> actually did.</w:t>
      </w:r>
    </w:p>
    <w:p w14:paraId="4CE5C618" w14:textId="6FC28FD6" w:rsidR="00EC75A2" w:rsidRPr="00F47FF7" w:rsidRDefault="008D7BC7" w:rsidP="00EC75A2">
      <w:pPr>
        <w:spacing w:line="240" w:lineRule="auto"/>
        <w:ind w:firstLine="720"/>
        <w:contextualSpacing/>
        <w:jc w:val="both"/>
        <w:rPr>
          <w:rFonts w:ascii="Times New Roman" w:hAnsi="Times New Roman" w:cs="Times New Roman"/>
          <w:sz w:val="24"/>
          <w:szCs w:val="24"/>
        </w:rPr>
      </w:pPr>
      <w:r w:rsidRPr="00F47FF7">
        <w:rPr>
          <w:rFonts w:ascii="Times New Roman" w:hAnsi="Times New Roman" w:cs="Times New Roman"/>
          <w:sz w:val="24"/>
          <w:szCs w:val="24"/>
        </w:rPr>
        <w:t xml:space="preserve">In the rest </w:t>
      </w:r>
      <w:r w:rsidR="00A74DA2" w:rsidRPr="00F47FF7">
        <w:rPr>
          <w:rFonts w:ascii="Times New Roman" w:hAnsi="Times New Roman" w:cs="Times New Roman"/>
          <w:sz w:val="24"/>
          <w:szCs w:val="24"/>
        </w:rPr>
        <w:t xml:space="preserve">of this piece, </w:t>
      </w:r>
      <w:r w:rsidR="00DF4287" w:rsidRPr="00F47FF7">
        <w:rPr>
          <w:rFonts w:ascii="Times New Roman" w:hAnsi="Times New Roman" w:cs="Times New Roman"/>
          <w:sz w:val="24"/>
          <w:szCs w:val="24"/>
        </w:rPr>
        <w:t xml:space="preserve">I want to consider some of the tensions I began to recognise in my own </w:t>
      </w:r>
      <w:r w:rsidR="00FC1AFE" w:rsidRPr="00F47FF7">
        <w:rPr>
          <w:rFonts w:ascii="Times New Roman" w:hAnsi="Times New Roman" w:cs="Times New Roman"/>
          <w:sz w:val="24"/>
          <w:szCs w:val="24"/>
        </w:rPr>
        <w:t xml:space="preserve">practice and </w:t>
      </w:r>
      <w:r w:rsidR="00DF4287" w:rsidRPr="00F47FF7">
        <w:rPr>
          <w:rFonts w:ascii="Times New Roman" w:hAnsi="Times New Roman" w:cs="Times New Roman"/>
          <w:sz w:val="24"/>
          <w:szCs w:val="24"/>
        </w:rPr>
        <w:t xml:space="preserve">professional development, between the teacher I wanted to be and the ways </w:t>
      </w:r>
      <w:r w:rsidR="009D288C" w:rsidRPr="00F47FF7">
        <w:rPr>
          <w:rFonts w:ascii="Times New Roman" w:hAnsi="Times New Roman" w:cs="Times New Roman"/>
          <w:sz w:val="24"/>
          <w:szCs w:val="24"/>
        </w:rPr>
        <w:t>that</w:t>
      </w:r>
      <w:r w:rsidR="00DF4287" w:rsidRPr="00F47FF7">
        <w:rPr>
          <w:rFonts w:ascii="Times New Roman" w:hAnsi="Times New Roman" w:cs="Times New Roman"/>
          <w:sz w:val="24"/>
          <w:szCs w:val="24"/>
        </w:rPr>
        <w:t xml:space="preserve"> this was mediated by various discourses and structures. </w:t>
      </w:r>
      <w:r w:rsidR="00FC1AFE" w:rsidRPr="00F47FF7">
        <w:rPr>
          <w:rFonts w:ascii="Times New Roman" w:hAnsi="Times New Roman" w:cs="Times New Roman"/>
          <w:sz w:val="24"/>
          <w:szCs w:val="24"/>
        </w:rPr>
        <w:t xml:space="preserve">These are tensions that </w:t>
      </w:r>
      <w:proofErr w:type="spellStart"/>
      <w:r w:rsidR="00FC1AFE" w:rsidRPr="00F47FF7">
        <w:rPr>
          <w:rFonts w:ascii="Times New Roman" w:hAnsi="Times New Roman" w:cs="Times New Roman"/>
          <w:sz w:val="24"/>
          <w:szCs w:val="24"/>
        </w:rPr>
        <w:t>Bleiman</w:t>
      </w:r>
      <w:proofErr w:type="spellEnd"/>
      <w:r w:rsidR="00FC1AFE" w:rsidRPr="00F47FF7">
        <w:rPr>
          <w:rFonts w:ascii="Times New Roman" w:hAnsi="Times New Roman" w:cs="Times New Roman"/>
          <w:sz w:val="24"/>
          <w:szCs w:val="24"/>
        </w:rPr>
        <w:t xml:space="preserve"> highlights</w:t>
      </w:r>
      <w:r w:rsidR="00136037" w:rsidRPr="00F47FF7">
        <w:rPr>
          <w:rFonts w:ascii="Times New Roman" w:hAnsi="Times New Roman" w:cs="Times New Roman"/>
          <w:sz w:val="24"/>
          <w:szCs w:val="24"/>
        </w:rPr>
        <w:t>.</w:t>
      </w:r>
      <w:r w:rsidR="00FC1AFE" w:rsidRPr="00F47FF7">
        <w:rPr>
          <w:rFonts w:ascii="Times New Roman" w:hAnsi="Times New Roman" w:cs="Times New Roman"/>
          <w:sz w:val="24"/>
          <w:szCs w:val="24"/>
        </w:rPr>
        <w:t xml:space="preserve"> </w:t>
      </w:r>
      <w:r w:rsidR="00136037" w:rsidRPr="00F47FF7">
        <w:rPr>
          <w:rFonts w:ascii="Times New Roman" w:hAnsi="Times New Roman" w:cs="Times New Roman"/>
          <w:sz w:val="24"/>
          <w:szCs w:val="24"/>
        </w:rPr>
        <w:t>A</w:t>
      </w:r>
      <w:r w:rsidR="00FC1AFE" w:rsidRPr="00F47FF7">
        <w:rPr>
          <w:rFonts w:ascii="Times New Roman" w:hAnsi="Times New Roman" w:cs="Times New Roman"/>
          <w:sz w:val="24"/>
          <w:szCs w:val="24"/>
        </w:rPr>
        <w:t>n</w:t>
      </w:r>
      <w:r w:rsidR="009D288C" w:rsidRPr="00F47FF7">
        <w:rPr>
          <w:rFonts w:ascii="Times New Roman" w:hAnsi="Times New Roman" w:cs="Times New Roman"/>
          <w:sz w:val="24"/>
          <w:szCs w:val="24"/>
        </w:rPr>
        <w:t>d the responses to her tweet suggest they are</w:t>
      </w:r>
      <w:r w:rsidR="00FC1AFE" w:rsidRPr="00F47FF7">
        <w:rPr>
          <w:rFonts w:ascii="Times New Roman" w:hAnsi="Times New Roman" w:cs="Times New Roman"/>
          <w:sz w:val="24"/>
          <w:szCs w:val="24"/>
        </w:rPr>
        <w:t xml:space="preserve"> experienced by</w:t>
      </w:r>
      <w:r w:rsidR="00136037" w:rsidRPr="00F47FF7">
        <w:rPr>
          <w:rFonts w:ascii="Times New Roman" w:hAnsi="Times New Roman" w:cs="Times New Roman"/>
          <w:sz w:val="24"/>
          <w:szCs w:val="24"/>
        </w:rPr>
        <w:t xml:space="preserve"> other</w:t>
      </w:r>
      <w:r w:rsidR="00FC1AFE" w:rsidRPr="00F47FF7">
        <w:rPr>
          <w:rFonts w:ascii="Times New Roman" w:hAnsi="Times New Roman" w:cs="Times New Roman"/>
          <w:sz w:val="24"/>
          <w:szCs w:val="24"/>
        </w:rPr>
        <w:t xml:space="preserve"> practitioners in present circumstances.</w:t>
      </w:r>
      <w:r w:rsidR="00136037" w:rsidRPr="00F47FF7">
        <w:rPr>
          <w:rFonts w:ascii="Times New Roman" w:hAnsi="Times New Roman" w:cs="Times New Roman"/>
          <w:sz w:val="24"/>
          <w:szCs w:val="24"/>
        </w:rPr>
        <w:t xml:space="preserve"> Critical reflection on what we do seems to be a timely and worthwhile activity.</w:t>
      </w:r>
      <w:r w:rsidR="00FC1AFE" w:rsidRPr="00F47FF7">
        <w:rPr>
          <w:rFonts w:ascii="Times New Roman" w:hAnsi="Times New Roman" w:cs="Times New Roman"/>
          <w:sz w:val="24"/>
          <w:szCs w:val="24"/>
        </w:rPr>
        <w:t xml:space="preserve"> The purpose of the piece, then,</w:t>
      </w:r>
      <w:r w:rsidR="009D288C" w:rsidRPr="00F47FF7">
        <w:rPr>
          <w:rFonts w:ascii="Times New Roman" w:hAnsi="Times New Roman" w:cs="Times New Roman"/>
          <w:sz w:val="24"/>
          <w:szCs w:val="24"/>
        </w:rPr>
        <w:t xml:space="preserve"> is to document my own journey and attempts to become a more dialogic practitioner.</w:t>
      </w:r>
      <w:r w:rsidR="00FC1AFE" w:rsidRPr="00F47FF7">
        <w:rPr>
          <w:rFonts w:ascii="Times New Roman" w:hAnsi="Times New Roman" w:cs="Times New Roman"/>
          <w:sz w:val="24"/>
          <w:szCs w:val="24"/>
        </w:rPr>
        <w:t xml:space="preserve"> </w:t>
      </w:r>
      <w:r w:rsidR="009D288C" w:rsidRPr="00F47FF7">
        <w:rPr>
          <w:rFonts w:ascii="Times New Roman" w:hAnsi="Times New Roman" w:cs="Times New Roman"/>
          <w:sz w:val="24"/>
          <w:szCs w:val="24"/>
        </w:rPr>
        <w:t>I draw on</w:t>
      </w:r>
      <w:r w:rsidR="00FC1AFE" w:rsidRPr="00F47FF7">
        <w:rPr>
          <w:rFonts w:ascii="Times New Roman" w:hAnsi="Times New Roman" w:cs="Times New Roman"/>
          <w:sz w:val="24"/>
          <w:szCs w:val="24"/>
        </w:rPr>
        <w:t xml:space="preserve"> my own experience to suggest dialogic, rather than ‘decorative’, ways of working through the illustration of examples of changing classroom practice. </w:t>
      </w:r>
      <w:r w:rsidR="00A74DA2" w:rsidRPr="00F47FF7">
        <w:rPr>
          <w:rFonts w:ascii="Times New Roman" w:hAnsi="Times New Roman" w:cs="Times New Roman"/>
          <w:sz w:val="24"/>
          <w:szCs w:val="24"/>
        </w:rPr>
        <w:t>I</w:t>
      </w:r>
      <w:r w:rsidR="00A9219C" w:rsidRPr="00F47FF7">
        <w:rPr>
          <w:rFonts w:ascii="Times New Roman" w:hAnsi="Times New Roman" w:cs="Times New Roman"/>
          <w:sz w:val="24"/>
          <w:szCs w:val="24"/>
        </w:rPr>
        <w:t xml:space="preserve"> </w:t>
      </w:r>
      <w:r w:rsidR="0001024A" w:rsidRPr="00F47FF7">
        <w:rPr>
          <w:rFonts w:ascii="Times New Roman" w:hAnsi="Times New Roman" w:cs="Times New Roman"/>
          <w:sz w:val="24"/>
          <w:szCs w:val="24"/>
        </w:rPr>
        <w:t>consider</w:t>
      </w:r>
      <w:r w:rsidRPr="00F47FF7">
        <w:rPr>
          <w:rFonts w:ascii="Times New Roman" w:hAnsi="Times New Roman" w:cs="Times New Roman"/>
          <w:sz w:val="24"/>
          <w:szCs w:val="24"/>
        </w:rPr>
        <w:t xml:space="preserve"> theoretical perspectives that might underpin a dialogic</w:t>
      </w:r>
      <w:r w:rsidR="00B8101C" w:rsidRPr="00F47FF7">
        <w:rPr>
          <w:rFonts w:ascii="Times New Roman" w:hAnsi="Times New Roman" w:cs="Times New Roman"/>
          <w:sz w:val="24"/>
          <w:szCs w:val="24"/>
        </w:rPr>
        <w:t xml:space="preserve"> </w:t>
      </w:r>
      <w:r w:rsidRPr="00F47FF7">
        <w:rPr>
          <w:rFonts w:ascii="Times New Roman" w:hAnsi="Times New Roman" w:cs="Times New Roman"/>
          <w:sz w:val="24"/>
          <w:szCs w:val="24"/>
        </w:rPr>
        <w:t xml:space="preserve">approach to practice. </w:t>
      </w:r>
      <w:r w:rsidR="00CE19CB" w:rsidRPr="00F47FF7">
        <w:rPr>
          <w:rFonts w:ascii="Times New Roman" w:hAnsi="Times New Roman" w:cs="Times New Roman"/>
          <w:sz w:val="24"/>
          <w:szCs w:val="24"/>
        </w:rPr>
        <w:t>I</w:t>
      </w:r>
      <w:r w:rsidR="00A9219C" w:rsidRPr="00F47FF7">
        <w:rPr>
          <w:rFonts w:ascii="Times New Roman" w:hAnsi="Times New Roman" w:cs="Times New Roman"/>
          <w:sz w:val="24"/>
          <w:szCs w:val="24"/>
        </w:rPr>
        <w:t xml:space="preserve"> </w:t>
      </w:r>
      <w:r w:rsidR="009D288C" w:rsidRPr="00F47FF7">
        <w:rPr>
          <w:rFonts w:ascii="Times New Roman" w:hAnsi="Times New Roman" w:cs="Times New Roman"/>
          <w:sz w:val="24"/>
          <w:szCs w:val="24"/>
        </w:rPr>
        <w:t>also</w:t>
      </w:r>
      <w:r w:rsidR="00A9219C" w:rsidRPr="00F47FF7">
        <w:rPr>
          <w:rFonts w:ascii="Times New Roman" w:hAnsi="Times New Roman" w:cs="Times New Roman"/>
          <w:sz w:val="24"/>
          <w:szCs w:val="24"/>
        </w:rPr>
        <w:t xml:space="preserve"> consider</w:t>
      </w:r>
      <w:r w:rsidR="001427E1" w:rsidRPr="00F47FF7">
        <w:rPr>
          <w:rFonts w:ascii="Times New Roman" w:hAnsi="Times New Roman" w:cs="Times New Roman"/>
          <w:sz w:val="24"/>
          <w:szCs w:val="24"/>
        </w:rPr>
        <w:t xml:space="preserve"> transcripts from</w:t>
      </w:r>
      <w:r w:rsidRPr="00F47FF7">
        <w:rPr>
          <w:rFonts w:ascii="Times New Roman" w:hAnsi="Times New Roman" w:cs="Times New Roman"/>
          <w:sz w:val="24"/>
          <w:szCs w:val="24"/>
        </w:rPr>
        <w:t xml:space="preserve"> an Eng</w:t>
      </w:r>
      <w:r w:rsidR="00263F62" w:rsidRPr="00F47FF7">
        <w:rPr>
          <w:rFonts w:ascii="Times New Roman" w:hAnsi="Times New Roman" w:cs="Times New Roman"/>
          <w:sz w:val="24"/>
          <w:szCs w:val="24"/>
        </w:rPr>
        <w:t xml:space="preserve">lish lesson I taught, </w:t>
      </w:r>
      <w:r w:rsidRPr="00F47FF7">
        <w:rPr>
          <w:rFonts w:ascii="Times New Roman" w:hAnsi="Times New Roman" w:cs="Times New Roman"/>
          <w:sz w:val="24"/>
          <w:szCs w:val="24"/>
        </w:rPr>
        <w:t>end</w:t>
      </w:r>
      <w:r w:rsidR="00263F62" w:rsidRPr="00F47FF7">
        <w:rPr>
          <w:rFonts w:ascii="Times New Roman" w:hAnsi="Times New Roman" w:cs="Times New Roman"/>
          <w:sz w:val="24"/>
          <w:szCs w:val="24"/>
        </w:rPr>
        <w:t>ing with a</w:t>
      </w:r>
      <w:r w:rsidRPr="00F47FF7">
        <w:rPr>
          <w:rFonts w:ascii="Times New Roman" w:hAnsi="Times New Roman" w:cs="Times New Roman"/>
          <w:sz w:val="24"/>
          <w:szCs w:val="24"/>
        </w:rPr>
        <w:t xml:space="preserve"> </w:t>
      </w:r>
      <w:r w:rsidR="00263F62" w:rsidRPr="00F47FF7">
        <w:rPr>
          <w:rFonts w:ascii="Times New Roman" w:hAnsi="Times New Roman" w:cs="Times New Roman"/>
          <w:sz w:val="24"/>
          <w:szCs w:val="24"/>
        </w:rPr>
        <w:t>reflection</w:t>
      </w:r>
      <w:r w:rsidR="00EF43A1" w:rsidRPr="00F47FF7">
        <w:rPr>
          <w:rFonts w:ascii="Times New Roman" w:hAnsi="Times New Roman" w:cs="Times New Roman"/>
          <w:sz w:val="24"/>
          <w:szCs w:val="24"/>
        </w:rPr>
        <w:t xml:space="preserve"> on my current practice </w:t>
      </w:r>
      <w:r w:rsidR="00EC75A2" w:rsidRPr="00F47FF7">
        <w:rPr>
          <w:rFonts w:ascii="Times New Roman" w:hAnsi="Times New Roman" w:cs="Times New Roman"/>
          <w:sz w:val="24"/>
          <w:szCs w:val="24"/>
        </w:rPr>
        <w:t>in a higher education context.</w:t>
      </w:r>
    </w:p>
    <w:p w14:paraId="0F42567A" w14:textId="77777777" w:rsidR="00B00AE8" w:rsidRPr="00F47FF7" w:rsidRDefault="00B00AE8" w:rsidP="00B00AE8">
      <w:pPr>
        <w:spacing w:line="240" w:lineRule="auto"/>
        <w:contextualSpacing/>
        <w:jc w:val="both"/>
        <w:rPr>
          <w:rFonts w:ascii="Times New Roman" w:hAnsi="Times New Roman" w:cs="Times New Roman"/>
          <w:sz w:val="24"/>
          <w:szCs w:val="24"/>
        </w:rPr>
      </w:pPr>
    </w:p>
    <w:p w14:paraId="7270FF80" w14:textId="77777777" w:rsidR="00E309C5" w:rsidRPr="00F47FF7" w:rsidRDefault="005F74B1" w:rsidP="00E309C5">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What theory</w:t>
      </w:r>
      <w:r w:rsidR="00605E6F" w:rsidRPr="00F47FF7">
        <w:rPr>
          <w:rFonts w:ascii="Times New Roman" w:hAnsi="Times New Roman" w:cs="Times New Roman"/>
          <w:b/>
          <w:sz w:val="24"/>
          <w:szCs w:val="24"/>
        </w:rPr>
        <w:t xml:space="preserve"> </w:t>
      </w:r>
      <w:r w:rsidR="008A6DE1" w:rsidRPr="00F47FF7">
        <w:rPr>
          <w:rFonts w:ascii="Times New Roman" w:hAnsi="Times New Roman" w:cs="Times New Roman"/>
          <w:b/>
          <w:sz w:val="24"/>
          <w:szCs w:val="24"/>
        </w:rPr>
        <w:t>might underpin dialogic practice</w:t>
      </w:r>
      <w:r w:rsidRPr="00F47FF7">
        <w:rPr>
          <w:rFonts w:ascii="Times New Roman" w:hAnsi="Times New Roman" w:cs="Times New Roman"/>
          <w:b/>
          <w:sz w:val="24"/>
          <w:szCs w:val="24"/>
        </w:rPr>
        <w:t>?</w:t>
      </w:r>
    </w:p>
    <w:p w14:paraId="4126E07D" w14:textId="77777777" w:rsidR="00E309C5" w:rsidRPr="00F47FF7" w:rsidRDefault="00E309C5" w:rsidP="00E309C5">
      <w:pPr>
        <w:spacing w:after="0" w:line="240" w:lineRule="auto"/>
        <w:jc w:val="both"/>
        <w:rPr>
          <w:rFonts w:ascii="Times New Roman" w:hAnsi="Times New Roman" w:cs="Times New Roman"/>
          <w:sz w:val="24"/>
          <w:szCs w:val="24"/>
        </w:rPr>
      </w:pPr>
    </w:p>
    <w:p w14:paraId="18A15CDD" w14:textId="5F37F157" w:rsidR="00A9219C" w:rsidRPr="00F47FF7" w:rsidRDefault="00136037" w:rsidP="00E309C5">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As suggested, t</w:t>
      </w:r>
      <w:r w:rsidR="00D13AAD" w:rsidRPr="00F47FF7">
        <w:rPr>
          <w:rFonts w:ascii="Times New Roman" w:hAnsi="Times New Roman" w:cs="Times New Roman"/>
          <w:sz w:val="24"/>
          <w:szCs w:val="24"/>
        </w:rPr>
        <w:t>he kinds of contradictions I discovered in my own pr</w:t>
      </w:r>
      <w:r w:rsidR="00974DE1" w:rsidRPr="00F47FF7">
        <w:rPr>
          <w:rFonts w:ascii="Times New Roman" w:hAnsi="Times New Roman" w:cs="Times New Roman"/>
          <w:sz w:val="24"/>
          <w:szCs w:val="24"/>
        </w:rPr>
        <w:t>actice</w:t>
      </w:r>
      <w:r w:rsidR="00C62BB8" w:rsidRPr="00F47FF7">
        <w:rPr>
          <w:rFonts w:ascii="Times New Roman" w:hAnsi="Times New Roman" w:cs="Times New Roman"/>
          <w:sz w:val="24"/>
          <w:szCs w:val="24"/>
        </w:rPr>
        <w:t xml:space="preserve"> might be</w:t>
      </w:r>
      <w:r w:rsidR="00D13AAD" w:rsidRPr="00F47FF7">
        <w:rPr>
          <w:rFonts w:ascii="Times New Roman" w:hAnsi="Times New Roman" w:cs="Times New Roman"/>
          <w:sz w:val="24"/>
          <w:szCs w:val="24"/>
        </w:rPr>
        <w:t xml:space="preserve"> similar for other practitioners</w:t>
      </w:r>
      <w:r w:rsidR="00FF2039" w:rsidRPr="00F47FF7">
        <w:rPr>
          <w:rFonts w:ascii="Times New Roman" w:hAnsi="Times New Roman" w:cs="Times New Roman"/>
          <w:sz w:val="24"/>
          <w:szCs w:val="24"/>
        </w:rPr>
        <w:t>.</w:t>
      </w:r>
      <w:r w:rsidR="00D13AAD" w:rsidRPr="00F47FF7">
        <w:rPr>
          <w:rFonts w:ascii="Times New Roman" w:hAnsi="Times New Roman" w:cs="Times New Roman"/>
          <w:sz w:val="24"/>
          <w:szCs w:val="24"/>
        </w:rPr>
        <w:t xml:space="preserve"> Indeed, </w:t>
      </w:r>
      <w:r w:rsidR="001E5868" w:rsidRPr="00F47FF7">
        <w:rPr>
          <w:rFonts w:ascii="Times New Roman" w:hAnsi="Times New Roman" w:cs="Times New Roman"/>
          <w:sz w:val="24"/>
          <w:szCs w:val="24"/>
        </w:rPr>
        <w:t>D</w:t>
      </w:r>
      <w:r w:rsidR="00D13AAD" w:rsidRPr="00F47FF7">
        <w:rPr>
          <w:rFonts w:ascii="Times New Roman" w:hAnsi="Times New Roman" w:cs="Times New Roman"/>
          <w:sz w:val="24"/>
          <w:szCs w:val="24"/>
        </w:rPr>
        <w:t>unn (2018) discovered a number of contradictions in her conversa</w:t>
      </w:r>
      <w:r w:rsidR="00263F62" w:rsidRPr="00F47FF7">
        <w:rPr>
          <w:rFonts w:ascii="Times New Roman" w:hAnsi="Times New Roman" w:cs="Times New Roman"/>
          <w:sz w:val="24"/>
          <w:szCs w:val="24"/>
        </w:rPr>
        <w:t>tions with a pre-service teacher</w:t>
      </w:r>
      <w:r w:rsidR="000C52ED" w:rsidRPr="00F47FF7">
        <w:rPr>
          <w:rFonts w:ascii="Times New Roman" w:hAnsi="Times New Roman" w:cs="Times New Roman"/>
          <w:sz w:val="24"/>
          <w:szCs w:val="24"/>
        </w:rPr>
        <w:t xml:space="preserve"> who struggl</w:t>
      </w:r>
      <w:r w:rsidR="00794350" w:rsidRPr="00F47FF7">
        <w:rPr>
          <w:rFonts w:ascii="Times New Roman" w:hAnsi="Times New Roman" w:cs="Times New Roman"/>
          <w:sz w:val="24"/>
          <w:szCs w:val="24"/>
        </w:rPr>
        <w:t>ed</w:t>
      </w:r>
      <w:r w:rsidR="00D13AAD" w:rsidRPr="00F47FF7">
        <w:rPr>
          <w:rFonts w:ascii="Times New Roman" w:hAnsi="Times New Roman" w:cs="Times New Roman"/>
          <w:sz w:val="24"/>
          <w:szCs w:val="24"/>
        </w:rPr>
        <w:t xml:space="preserve"> to negotiate</w:t>
      </w:r>
      <w:r w:rsidR="000C52ED" w:rsidRPr="00F47FF7">
        <w:rPr>
          <w:rFonts w:ascii="Times New Roman" w:hAnsi="Times New Roman" w:cs="Times New Roman"/>
          <w:sz w:val="24"/>
          <w:szCs w:val="24"/>
        </w:rPr>
        <w:t xml:space="preserve"> the </w:t>
      </w:r>
      <w:r w:rsidR="00D13AAD" w:rsidRPr="00F47FF7">
        <w:rPr>
          <w:rFonts w:ascii="Times New Roman" w:hAnsi="Times New Roman" w:cs="Times New Roman"/>
          <w:sz w:val="24"/>
          <w:szCs w:val="24"/>
        </w:rPr>
        <w:t>competing demands</w:t>
      </w:r>
      <w:r w:rsidR="000C52ED" w:rsidRPr="00F47FF7">
        <w:rPr>
          <w:rFonts w:ascii="Times New Roman" w:hAnsi="Times New Roman" w:cs="Times New Roman"/>
          <w:sz w:val="24"/>
          <w:szCs w:val="24"/>
        </w:rPr>
        <w:t xml:space="preserve"> of the curriculum, profess</w:t>
      </w:r>
      <w:r w:rsidR="00263F62" w:rsidRPr="00F47FF7">
        <w:rPr>
          <w:rFonts w:ascii="Times New Roman" w:hAnsi="Times New Roman" w:cs="Times New Roman"/>
          <w:sz w:val="24"/>
          <w:szCs w:val="24"/>
        </w:rPr>
        <w:t>ional expectations, the</w:t>
      </w:r>
      <w:r w:rsidR="000C52ED" w:rsidRPr="00F47FF7">
        <w:rPr>
          <w:rFonts w:ascii="Times New Roman" w:hAnsi="Times New Roman" w:cs="Times New Roman"/>
          <w:sz w:val="24"/>
          <w:szCs w:val="24"/>
        </w:rPr>
        <w:t xml:space="preserve"> </w:t>
      </w:r>
      <w:r w:rsidRPr="00F47FF7">
        <w:rPr>
          <w:rFonts w:ascii="Times New Roman" w:hAnsi="Times New Roman" w:cs="Times New Roman"/>
          <w:sz w:val="24"/>
          <w:szCs w:val="24"/>
        </w:rPr>
        <w:t xml:space="preserve">dialogic </w:t>
      </w:r>
      <w:r w:rsidR="000C52ED" w:rsidRPr="00F47FF7">
        <w:rPr>
          <w:rFonts w:ascii="Times New Roman" w:hAnsi="Times New Roman" w:cs="Times New Roman"/>
          <w:sz w:val="24"/>
          <w:szCs w:val="24"/>
        </w:rPr>
        <w:t xml:space="preserve">practice promoted on her </w:t>
      </w:r>
      <w:r w:rsidR="00794350" w:rsidRPr="00F47FF7">
        <w:rPr>
          <w:rFonts w:ascii="Times New Roman" w:hAnsi="Times New Roman" w:cs="Times New Roman"/>
          <w:sz w:val="24"/>
          <w:szCs w:val="24"/>
        </w:rPr>
        <w:t>training</w:t>
      </w:r>
      <w:r w:rsidR="000C52ED" w:rsidRPr="00F47FF7">
        <w:rPr>
          <w:rFonts w:ascii="Times New Roman" w:hAnsi="Times New Roman" w:cs="Times New Roman"/>
          <w:sz w:val="24"/>
          <w:szCs w:val="24"/>
        </w:rPr>
        <w:t xml:space="preserve"> programme</w:t>
      </w:r>
      <w:r w:rsidR="00D13AAD" w:rsidRPr="00F47FF7">
        <w:rPr>
          <w:rFonts w:ascii="Times New Roman" w:hAnsi="Times New Roman" w:cs="Times New Roman"/>
          <w:sz w:val="24"/>
          <w:szCs w:val="24"/>
        </w:rPr>
        <w:t xml:space="preserve"> and</w:t>
      </w:r>
      <w:r w:rsidR="000C52ED" w:rsidRPr="00F47FF7">
        <w:rPr>
          <w:rFonts w:ascii="Times New Roman" w:hAnsi="Times New Roman" w:cs="Times New Roman"/>
          <w:sz w:val="24"/>
          <w:szCs w:val="24"/>
        </w:rPr>
        <w:t xml:space="preserve"> her own ideas about teaching</w:t>
      </w:r>
      <w:r w:rsidR="00C62BB8" w:rsidRPr="00F47FF7">
        <w:rPr>
          <w:rFonts w:ascii="Times New Roman" w:hAnsi="Times New Roman" w:cs="Times New Roman"/>
          <w:sz w:val="24"/>
          <w:szCs w:val="24"/>
        </w:rPr>
        <w:t>. From the</w:t>
      </w:r>
      <w:r w:rsidR="00263F62" w:rsidRPr="00F47FF7">
        <w:rPr>
          <w:rFonts w:ascii="Times New Roman" w:hAnsi="Times New Roman" w:cs="Times New Roman"/>
          <w:sz w:val="24"/>
          <w:szCs w:val="24"/>
        </w:rPr>
        <w:t xml:space="preserve"> beginning of a career</w:t>
      </w:r>
      <w:r w:rsidR="00CE19CB" w:rsidRPr="00F47FF7">
        <w:rPr>
          <w:rFonts w:ascii="Times New Roman" w:hAnsi="Times New Roman" w:cs="Times New Roman"/>
          <w:sz w:val="24"/>
          <w:szCs w:val="24"/>
        </w:rPr>
        <w:t xml:space="preserve"> d</w:t>
      </w:r>
      <w:r w:rsidR="005208DD" w:rsidRPr="00F47FF7">
        <w:rPr>
          <w:rFonts w:ascii="Times New Roman" w:hAnsi="Times New Roman" w:cs="Times New Roman"/>
          <w:sz w:val="24"/>
          <w:szCs w:val="24"/>
        </w:rPr>
        <w:t>eveloping dialogic</w:t>
      </w:r>
      <w:r w:rsidR="00D13AAD" w:rsidRPr="00F47FF7">
        <w:rPr>
          <w:rFonts w:ascii="Times New Roman" w:hAnsi="Times New Roman" w:cs="Times New Roman"/>
          <w:sz w:val="24"/>
          <w:szCs w:val="24"/>
        </w:rPr>
        <w:t xml:space="preserve"> practice is a </w:t>
      </w:r>
      <w:r w:rsidR="000C52ED" w:rsidRPr="00F47FF7">
        <w:rPr>
          <w:rFonts w:ascii="Times New Roman" w:hAnsi="Times New Roman" w:cs="Times New Roman"/>
          <w:sz w:val="24"/>
          <w:szCs w:val="24"/>
        </w:rPr>
        <w:t>complicated process</w:t>
      </w:r>
      <w:r w:rsidR="00215C7A" w:rsidRPr="00F47FF7">
        <w:rPr>
          <w:rFonts w:ascii="Times New Roman" w:hAnsi="Times New Roman" w:cs="Times New Roman"/>
          <w:sz w:val="24"/>
          <w:szCs w:val="24"/>
        </w:rPr>
        <w:t xml:space="preserve">. </w:t>
      </w:r>
      <w:r w:rsidR="001E5868" w:rsidRPr="00F47FF7">
        <w:rPr>
          <w:rFonts w:ascii="Times New Roman" w:hAnsi="Times New Roman" w:cs="Times New Roman"/>
          <w:sz w:val="24"/>
          <w:szCs w:val="24"/>
        </w:rPr>
        <w:t>D</w:t>
      </w:r>
      <w:r w:rsidR="000C52ED" w:rsidRPr="00F47FF7">
        <w:rPr>
          <w:rFonts w:ascii="Times New Roman" w:hAnsi="Times New Roman" w:cs="Times New Roman"/>
          <w:sz w:val="24"/>
          <w:szCs w:val="24"/>
        </w:rPr>
        <w:t xml:space="preserve">unn suggests </w:t>
      </w:r>
      <w:r w:rsidR="00263F62" w:rsidRPr="00F47FF7">
        <w:rPr>
          <w:rFonts w:ascii="Times New Roman" w:hAnsi="Times New Roman" w:cs="Times New Roman"/>
          <w:sz w:val="24"/>
          <w:szCs w:val="24"/>
        </w:rPr>
        <w:t>it</w:t>
      </w:r>
      <w:r w:rsidR="000C52ED" w:rsidRPr="00F47FF7">
        <w:rPr>
          <w:rFonts w:ascii="Times New Roman" w:hAnsi="Times New Roman" w:cs="Times New Roman"/>
          <w:sz w:val="24"/>
          <w:szCs w:val="24"/>
        </w:rPr>
        <w:t xml:space="preserve"> requires ‘listening and responding to the ideas of others to build knowledge</w:t>
      </w:r>
      <w:r w:rsidR="00215C7A" w:rsidRPr="00F47FF7">
        <w:rPr>
          <w:rFonts w:ascii="Times New Roman" w:hAnsi="Times New Roman" w:cs="Times New Roman"/>
          <w:sz w:val="24"/>
          <w:szCs w:val="24"/>
        </w:rPr>
        <w:t>’ and to develop a kind of talk that</w:t>
      </w:r>
      <w:r w:rsidR="000C52ED" w:rsidRPr="00F47FF7">
        <w:rPr>
          <w:rFonts w:ascii="Times New Roman" w:hAnsi="Times New Roman" w:cs="Times New Roman"/>
          <w:sz w:val="24"/>
          <w:szCs w:val="24"/>
        </w:rPr>
        <w:t xml:space="preserve"> </w:t>
      </w:r>
      <w:r w:rsidR="00215C7A" w:rsidRPr="00F47FF7">
        <w:rPr>
          <w:rFonts w:ascii="Times New Roman" w:hAnsi="Times New Roman" w:cs="Times New Roman"/>
          <w:sz w:val="24"/>
          <w:szCs w:val="24"/>
        </w:rPr>
        <w:t>‘</w:t>
      </w:r>
      <w:r w:rsidR="000C52ED" w:rsidRPr="00F47FF7">
        <w:rPr>
          <w:rFonts w:ascii="Times New Roman" w:hAnsi="Times New Roman" w:cs="Times New Roman"/>
          <w:sz w:val="24"/>
          <w:szCs w:val="24"/>
        </w:rPr>
        <w:t xml:space="preserve">contrasts talk that merely displays something that is already known and instead serves to help students come to </w:t>
      </w:r>
      <w:r w:rsidR="000C52ED" w:rsidRPr="00F47FF7">
        <w:rPr>
          <w:rFonts w:ascii="Times New Roman" w:hAnsi="Times New Roman" w:cs="Times New Roman"/>
          <w:sz w:val="24"/>
          <w:szCs w:val="24"/>
        </w:rPr>
        <w:lastRenderedPageBreak/>
        <w:t>know something new’ (2018: 137).</w:t>
      </w:r>
      <w:r w:rsidR="00CE19CB" w:rsidRPr="00F47FF7">
        <w:rPr>
          <w:rFonts w:ascii="Times New Roman" w:hAnsi="Times New Roman" w:cs="Times New Roman"/>
          <w:sz w:val="24"/>
          <w:szCs w:val="24"/>
        </w:rPr>
        <w:t xml:space="preserve"> I</w:t>
      </w:r>
      <w:r w:rsidR="00BE15CB" w:rsidRPr="00F47FF7">
        <w:rPr>
          <w:rFonts w:ascii="Times New Roman" w:hAnsi="Times New Roman" w:cs="Times New Roman"/>
          <w:sz w:val="24"/>
          <w:szCs w:val="24"/>
        </w:rPr>
        <w:t xml:space="preserve"> agree. And</w:t>
      </w:r>
      <w:r w:rsidR="00CE19CB" w:rsidRPr="00F47FF7">
        <w:rPr>
          <w:rFonts w:ascii="Times New Roman" w:hAnsi="Times New Roman" w:cs="Times New Roman"/>
          <w:sz w:val="24"/>
          <w:szCs w:val="24"/>
        </w:rPr>
        <w:t xml:space="preserve"> I want to consider theoreti</w:t>
      </w:r>
      <w:r w:rsidR="00263F62" w:rsidRPr="00F47FF7">
        <w:rPr>
          <w:rFonts w:ascii="Times New Roman" w:hAnsi="Times New Roman" w:cs="Times New Roman"/>
          <w:sz w:val="24"/>
          <w:szCs w:val="24"/>
        </w:rPr>
        <w:t>cal perspectives</w:t>
      </w:r>
      <w:r w:rsidR="00CE19CB" w:rsidRPr="00F47FF7">
        <w:rPr>
          <w:rFonts w:ascii="Times New Roman" w:hAnsi="Times New Roman" w:cs="Times New Roman"/>
          <w:sz w:val="24"/>
          <w:szCs w:val="24"/>
        </w:rPr>
        <w:t xml:space="preserve"> that might underpin th</w:t>
      </w:r>
      <w:r w:rsidR="00215C7A" w:rsidRPr="00F47FF7">
        <w:rPr>
          <w:rFonts w:ascii="Times New Roman" w:hAnsi="Times New Roman" w:cs="Times New Roman"/>
          <w:sz w:val="24"/>
          <w:szCs w:val="24"/>
        </w:rPr>
        <w:t>ese processes</w:t>
      </w:r>
      <w:r w:rsidR="00CE19CB" w:rsidRPr="00F47FF7">
        <w:rPr>
          <w:rFonts w:ascii="Times New Roman" w:hAnsi="Times New Roman" w:cs="Times New Roman"/>
          <w:sz w:val="24"/>
          <w:szCs w:val="24"/>
        </w:rPr>
        <w:t xml:space="preserve"> – specifically, the ideas of Paulo Freire and Mikhail Bakhtin. </w:t>
      </w:r>
    </w:p>
    <w:p w14:paraId="08F90D45" w14:textId="45E139B7" w:rsidR="004E2903" w:rsidRPr="00F47FF7" w:rsidRDefault="00C62BB8" w:rsidP="00A9219C">
      <w:pPr>
        <w:spacing w:line="240" w:lineRule="auto"/>
        <w:ind w:firstLine="720"/>
        <w:contextualSpacing/>
        <w:jc w:val="both"/>
        <w:rPr>
          <w:rFonts w:ascii="Times New Roman" w:hAnsi="Times New Roman" w:cs="Times New Roman"/>
          <w:sz w:val="24"/>
          <w:szCs w:val="24"/>
        </w:rPr>
      </w:pPr>
      <w:r w:rsidRPr="00F47FF7">
        <w:rPr>
          <w:rFonts w:ascii="Times New Roman" w:hAnsi="Times New Roman" w:cs="Times New Roman"/>
          <w:sz w:val="24"/>
          <w:szCs w:val="24"/>
        </w:rPr>
        <w:t>Some scholars highlight</w:t>
      </w:r>
      <w:r w:rsidR="00974DE1" w:rsidRPr="00F47FF7">
        <w:rPr>
          <w:rFonts w:ascii="Times New Roman" w:hAnsi="Times New Roman" w:cs="Times New Roman"/>
          <w:sz w:val="24"/>
          <w:szCs w:val="24"/>
        </w:rPr>
        <w:t xml:space="preserve"> </w:t>
      </w:r>
      <w:r w:rsidR="00F405F8" w:rsidRPr="00F47FF7">
        <w:rPr>
          <w:rFonts w:ascii="Times New Roman" w:hAnsi="Times New Roman" w:cs="Times New Roman"/>
          <w:sz w:val="24"/>
          <w:szCs w:val="24"/>
        </w:rPr>
        <w:t xml:space="preserve">both </w:t>
      </w:r>
      <w:r w:rsidR="008C0BEC" w:rsidRPr="00F47FF7">
        <w:rPr>
          <w:rFonts w:ascii="Times New Roman" w:hAnsi="Times New Roman" w:cs="Times New Roman"/>
          <w:sz w:val="24"/>
          <w:szCs w:val="24"/>
        </w:rPr>
        <w:t>conver</w:t>
      </w:r>
      <w:r w:rsidR="00006364" w:rsidRPr="00F47FF7">
        <w:rPr>
          <w:rFonts w:ascii="Times New Roman" w:hAnsi="Times New Roman" w:cs="Times New Roman"/>
          <w:sz w:val="24"/>
          <w:szCs w:val="24"/>
        </w:rPr>
        <w:t>gen</w:t>
      </w:r>
      <w:r w:rsidR="00F405F8" w:rsidRPr="00F47FF7">
        <w:rPr>
          <w:rFonts w:ascii="Times New Roman" w:hAnsi="Times New Roman" w:cs="Times New Roman"/>
          <w:sz w:val="24"/>
          <w:szCs w:val="24"/>
        </w:rPr>
        <w:t>ce and divergence between</w:t>
      </w:r>
      <w:r w:rsidR="008C0BEC" w:rsidRPr="00F47FF7">
        <w:rPr>
          <w:rFonts w:ascii="Times New Roman" w:hAnsi="Times New Roman" w:cs="Times New Roman"/>
          <w:sz w:val="24"/>
          <w:szCs w:val="24"/>
        </w:rPr>
        <w:t xml:space="preserve"> </w:t>
      </w:r>
      <w:r w:rsidR="00263F62" w:rsidRPr="00F47FF7">
        <w:rPr>
          <w:rFonts w:ascii="Times New Roman" w:hAnsi="Times New Roman" w:cs="Times New Roman"/>
          <w:sz w:val="24"/>
          <w:szCs w:val="24"/>
        </w:rPr>
        <w:t>Freire and Bakhtin (</w:t>
      </w:r>
      <w:r w:rsidR="008C0BEC" w:rsidRPr="00F47FF7">
        <w:rPr>
          <w:rFonts w:ascii="Times New Roman" w:hAnsi="Times New Roman" w:cs="Times New Roman"/>
          <w:sz w:val="24"/>
          <w:szCs w:val="24"/>
        </w:rPr>
        <w:t>Benade and White, 2015; Bowers, 2005; Rule, 2011; Stewart and McClure, 2013). Ye</w:t>
      </w:r>
      <w:r w:rsidR="002973D9" w:rsidRPr="00F47FF7">
        <w:rPr>
          <w:rFonts w:ascii="Times New Roman" w:hAnsi="Times New Roman" w:cs="Times New Roman"/>
          <w:sz w:val="24"/>
          <w:szCs w:val="24"/>
        </w:rPr>
        <w:t>t despite differences of interpretation</w:t>
      </w:r>
      <w:r w:rsidR="008C0BEC" w:rsidRPr="00F47FF7">
        <w:rPr>
          <w:rFonts w:ascii="Times New Roman" w:hAnsi="Times New Roman" w:cs="Times New Roman"/>
          <w:sz w:val="24"/>
          <w:szCs w:val="24"/>
        </w:rPr>
        <w:t xml:space="preserve"> and application, there is agreement</w:t>
      </w:r>
      <w:r w:rsidR="002973D9" w:rsidRPr="00F47FF7">
        <w:rPr>
          <w:rFonts w:ascii="Times New Roman" w:hAnsi="Times New Roman" w:cs="Times New Roman"/>
          <w:sz w:val="24"/>
          <w:szCs w:val="24"/>
        </w:rPr>
        <w:t xml:space="preserve"> that dialogic theories foreground</w:t>
      </w:r>
      <w:r w:rsidR="008C0BEC" w:rsidRPr="00F47FF7">
        <w:rPr>
          <w:rFonts w:ascii="Times New Roman" w:hAnsi="Times New Roman" w:cs="Times New Roman"/>
          <w:sz w:val="24"/>
          <w:szCs w:val="24"/>
        </w:rPr>
        <w:t xml:space="preserve"> the social construction of</w:t>
      </w:r>
      <w:r w:rsidR="00882218" w:rsidRPr="00F47FF7">
        <w:rPr>
          <w:rFonts w:ascii="Times New Roman" w:hAnsi="Times New Roman" w:cs="Times New Roman"/>
          <w:sz w:val="24"/>
          <w:szCs w:val="24"/>
        </w:rPr>
        <w:t xml:space="preserve"> meaning and u</w:t>
      </w:r>
      <w:r w:rsidR="00602897" w:rsidRPr="00F47FF7">
        <w:rPr>
          <w:rFonts w:ascii="Times New Roman" w:hAnsi="Times New Roman" w:cs="Times New Roman"/>
          <w:sz w:val="24"/>
          <w:szCs w:val="24"/>
        </w:rPr>
        <w:t>nderstanding, mediat</w:t>
      </w:r>
      <w:r w:rsidR="008C0BEC" w:rsidRPr="00F47FF7">
        <w:rPr>
          <w:rFonts w:ascii="Times New Roman" w:hAnsi="Times New Roman" w:cs="Times New Roman"/>
          <w:sz w:val="24"/>
          <w:szCs w:val="24"/>
        </w:rPr>
        <w:t>ed by</w:t>
      </w:r>
      <w:r w:rsidR="00882218" w:rsidRPr="00F47FF7">
        <w:rPr>
          <w:rFonts w:ascii="Times New Roman" w:hAnsi="Times New Roman" w:cs="Times New Roman"/>
          <w:sz w:val="24"/>
          <w:szCs w:val="24"/>
        </w:rPr>
        <w:t xml:space="preserve"> social and cultural circu</w:t>
      </w:r>
      <w:r w:rsidR="003B164F" w:rsidRPr="00F47FF7">
        <w:rPr>
          <w:rFonts w:ascii="Times New Roman" w:hAnsi="Times New Roman" w:cs="Times New Roman"/>
          <w:sz w:val="24"/>
          <w:szCs w:val="24"/>
        </w:rPr>
        <w:t>msta</w:t>
      </w:r>
      <w:r w:rsidR="008C0BEC" w:rsidRPr="00F47FF7">
        <w:rPr>
          <w:rFonts w:ascii="Times New Roman" w:hAnsi="Times New Roman" w:cs="Times New Roman"/>
          <w:sz w:val="24"/>
          <w:szCs w:val="24"/>
        </w:rPr>
        <w:t>nces</w:t>
      </w:r>
      <w:r w:rsidR="000057A1" w:rsidRPr="00F47FF7">
        <w:rPr>
          <w:rFonts w:ascii="Times New Roman" w:hAnsi="Times New Roman" w:cs="Times New Roman"/>
          <w:sz w:val="24"/>
          <w:szCs w:val="24"/>
        </w:rPr>
        <w:t>. It is inevitab</w:t>
      </w:r>
      <w:r w:rsidR="00263F62" w:rsidRPr="00F47FF7">
        <w:rPr>
          <w:rFonts w:ascii="Times New Roman" w:hAnsi="Times New Roman" w:cs="Times New Roman"/>
          <w:sz w:val="24"/>
          <w:szCs w:val="24"/>
        </w:rPr>
        <w:t xml:space="preserve">le that </w:t>
      </w:r>
      <w:r w:rsidRPr="00F47FF7">
        <w:rPr>
          <w:rFonts w:ascii="Times New Roman" w:hAnsi="Times New Roman" w:cs="Times New Roman"/>
          <w:sz w:val="24"/>
          <w:szCs w:val="24"/>
        </w:rPr>
        <w:t xml:space="preserve">the </w:t>
      </w:r>
      <w:r w:rsidR="00263F62" w:rsidRPr="00F47FF7">
        <w:rPr>
          <w:rFonts w:ascii="Times New Roman" w:hAnsi="Times New Roman" w:cs="Times New Roman"/>
          <w:sz w:val="24"/>
          <w:szCs w:val="24"/>
        </w:rPr>
        <w:t>ideas of others</w:t>
      </w:r>
      <w:r w:rsidR="00A9219C" w:rsidRPr="00F47FF7">
        <w:rPr>
          <w:rFonts w:ascii="Times New Roman" w:hAnsi="Times New Roman" w:cs="Times New Roman"/>
          <w:sz w:val="24"/>
          <w:szCs w:val="24"/>
        </w:rPr>
        <w:t xml:space="preserve"> permeate</w:t>
      </w:r>
      <w:r w:rsidR="00CF1E55" w:rsidRPr="00F47FF7">
        <w:rPr>
          <w:rFonts w:ascii="Times New Roman" w:hAnsi="Times New Roman" w:cs="Times New Roman"/>
          <w:sz w:val="24"/>
          <w:szCs w:val="24"/>
        </w:rPr>
        <w:t xml:space="preserve"> an internal dialogue that</w:t>
      </w:r>
      <w:r w:rsidR="000057A1" w:rsidRPr="00F47FF7">
        <w:rPr>
          <w:rFonts w:ascii="Times New Roman" w:hAnsi="Times New Roman" w:cs="Times New Roman"/>
          <w:sz w:val="24"/>
          <w:szCs w:val="24"/>
        </w:rPr>
        <w:t xml:space="preserve"> </w:t>
      </w:r>
      <w:r w:rsidR="00CF1E55" w:rsidRPr="00F47FF7">
        <w:rPr>
          <w:rFonts w:ascii="Times New Roman" w:hAnsi="Times New Roman" w:cs="Times New Roman"/>
          <w:sz w:val="24"/>
          <w:szCs w:val="24"/>
        </w:rPr>
        <w:t xml:space="preserve">ultimately </w:t>
      </w:r>
      <w:r w:rsidR="000057A1" w:rsidRPr="00F47FF7">
        <w:rPr>
          <w:rFonts w:ascii="Times New Roman" w:hAnsi="Times New Roman" w:cs="Times New Roman"/>
          <w:sz w:val="24"/>
          <w:szCs w:val="24"/>
        </w:rPr>
        <w:t>influence</w:t>
      </w:r>
      <w:r w:rsidR="00CF1E55" w:rsidRPr="00F47FF7">
        <w:rPr>
          <w:rFonts w:ascii="Times New Roman" w:hAnsi="Times New Roman" w:cs="Times New Roman"/>
          <w:sz w:val="24"/>
          <w:szCs w:val="24"/>
        </w:rPr>
        <w:t>s</w:t>
      </w:r>
      <w:r w:rsidR="00974DE1" w:rsidRPr="00F47FF7">
        <w:rPr>
          <w:rFonts w:ascii="Times New Roman" w:hAnsi="Times New Roman" w:cs="Times New Roman"/>
          <w:sz w:val="24"/>
          <w:szCs w:val="24"/>
        </w:rPr>
        <w:t xml:space="preserve"> our</w:t>
      </w:r>
      <w:r w:rsidR="000057A1" w:rsidRPr="00F47FF7">
        <w:rPr>
          <w:rFonts w:ascii="Times New Roman" w:hAnsi="Times New Roman" w:cs="Times New Roman"/>
          <w:sz w:val="24"/>
          <w:szCs w:val="24"/>
        </w:rPr>
        <w:t xml:space="preserve"> ways of talking</w:t>
      </w:r>
      <w:r w:rsidR="00792311" w:rsidRPr="00F47FF7">
        <w:rPr>
          <w:rFonts w:ascii="Times New Roman" w:hAnsi="Times New Roman" w:cs="Times New Roman"/>
          <w:sz w:val="24"/>
          <w:szCs w:val="24"/>
        </w:rPr>
        <w:t>, att</w:t>
      </w:r>
      <w:r w:rsidRPr="00F47FF7">
        <w:rPr>
          <w:rFonts w:ascii="Times New Roman" w:hAnsi="Times New Roman" w:cs="Times New Roman"/>
          <w:sz w:val="24"/>
          <w:szCs w:val="24"/>
        </w:rPr>
        <w:t xml:space="preserve">itudes and </w:t>
      </w:r>
      <w:r w:rsidR="00A9219C" w:rsidRPr="00F47FF7">
        <w:rPr>
          <w:rFonts w:ascii="Times New Roman" w:hAnsi="Times New Roman" w:cs="Times New Roman"/>
          <w:sz w:val="24"/>
          <w:szCs w:val="24"/>
        </w:rPr>
        <w:t>perspectives. Our i</w:t>
      </w:r>
      <w:r w:rsidR="00792311" w:rsidRPr="00F47FF7">
        <w:rPr>
          <w:rFonts w:ascii="Times New Roman" w:hAnsi="Times New Roman" w:cs="Times New Roman"/>
          <w:sz w:val="24"/>
          <w:szCs w:val="24"/>
        </w:rPr>
        <w:t>nternal dialogues are also populated by</w:t>
      </w:r>
      <w:r w:rsidR="00CF1E55" w:rsidRPr="00F47FF7">
        <w:rPr>
          <w:rFonts w:ascii="Times New Roman" w:hAnsi="Times New Roman" w:cs="Times New Roman"/>
          <w:sz w:val="24"/>
          <w:szCs w:val="24"/>
        </w:rPr>
        <w:t xml:space="preserve"> do</w:t>
      </w:r>
      <w:r w:rsidR="00792311" w:rsidRPr="00F47FF7">
        <w:rPr>
          <w:rFonts w:ascii="Times New Roman" w:hAnsi="Times New Roman" w:cs="Times New Roman"/>
          <w:sz w:val="24"/>
          <w:szCs w:val="24"/>
        </w:rPr>
        <w:t xml:space="preserve">minant discourses and structures, </w:t>
      </w:r>
      <w:r w:rsidR="00356F54" w:rsidRPr="00F47FF7">
        <w:rPr>
          <w:rFonts w:ascii="Times New Roman" w:hAnsi="Times New Roman" w:cs="Times New Roman"/>
          <w:sz w:val="24"/>
          <w:szCs w:val="24"/>
        </w:rPr>
        <w:t>meaning that all</w:t>
      </w:r>
      <w:r w:rsidR="00792311" w:rsidRPr="00F47FF7">
        <w:rPr>
          <w:rFonts w:ascii="Times New Roman" w:hAnsi="Times New Roman" w:cs="Times New Roman"/>
          <w:sz w:val="24"/>
          <w:szCs w:val="24"/>
        </w:rPr>
        <w:t xml:space="preserve"> our utterances emerge from a struggle to represent ourselves through a complex web of </w:t>
      </w:r>
      <w:r w:rsidR="00263F62" w:rsidRPr="00F47FF7">
        <w:rPr>
          <w:rFonts w:ascii="Times New Roman" w:hAnsi="Times New Roman" w:cs="Times New Roman"/>
          <w:sz w:val="24"/>
          <w:szCs w:val="24"/>
        </w:rPr>
        <w:t xml:space="preserve">potential meanings, ideological perspectives and </w:t>
      </w:r>
      <w:r w:rsidR="00792311" w:rsidRPr="00F47FF7">
        <w:rPr>
          <w:rFonts w:ascii="Times New Roman" w:hAnsi="Times New Roman" w:cs="Times New Roman"/>
          <w:sz w:val="24"/>
          <w:szCs w:val="24"/>
        </w:rPr>
        <w:t>power rela</w:t>
      </w:r>
      <w:r w:rsidR="00263F62" w:rsidRPr="00F47FF7">
        <w:rPr>
          <w:rFonts w:ascii="Times New Roman" w:hAnsi="Times New Roman" w:cs="Times New Roman"/>
          <w:sz w:val="24"/>
          <w:szCs w:val="24"/>
        </w:rPr>
        <w:t>tionships</w:t>
      </w:r>
      <w:r w:rsidR="00A9219C" w:rsidRPr="00F47FF7">
        <w:rPr>
          <w:rFonts w:ascii="Times New Roman" w:hAnsi="Times New Roman" w:cs="Times New Roman"/>
          <w:sz w:val="24"/>
          <w:szCs w:val="24"/>
        </w:rPr>
        <w:t>.</w:t>
      </w:r>
      <w:r w:rsidR="008C0BEC" w:rsidRPr="00F47FF7">
        <w:rPr>
          <w:rFonts w:ascii="Times New Roman" w:hAnsi="Times New Roman" w:cs="Times New Roman"/>
          <w:sz w:val="24"/>
          <w:szCs w:val="24"/>
        </w:rPr>
        <w:t xml:space="preserve"> </w:t>
      </w:r>
      <w:r w:rsidR="00356F54" w:rsidRPr="00F47FF7">
        <w:rPr>
          <w:rFonts w:ascii="Times New Roman" w:hAnsi="Times New Roman" w:cs="Times New Roman"/>
          <w:sz w:val="24"/>
          <w:szCs w:val="24"/>
        </w:rPr>
        <w:t xml:space="preserve">Dialogic theories can unmask these processes and </w:t>
      </w:r>
      <w:r w:rsidR="004E2903" w:rsidRPr="00F47FF7">
        <w:rPr>
          <w:rFonts w:ascii="Times New Roman" w:hAnsi="Times New Roman" w:cs="Times New Roman"/>
          <w:sz w:val="24"/>
          <w:szCs w:val="24"/>
        </w:rPr>
        <w:t>Freire</w:t>
      </w:r>
      <w:r w:rsidR="0054401B" w:rsidRPr="00F47FF7">
        <w:rPr>
          <w:rFonts w:ascii="Times New Roman" w:hAnsi="Times New Roman" w:cs="Times New Roman"/>
          <w:sz w:val="24"/>
          <w:szCs w:val="24"/>
        </w:rPr>
        <w:t>’s work</w:t>
      </w:r>
      <w:r w:rsidR="00CE19CB" w:rsidRPr="00F47FF7">
        <w:rPr>
          <w:rFonts w:ascii="Times New Roman" w:hAnsi="Times New Roman" w:cs="Times New Roman"/>
          <w:sz w:val="24"/>
          <w:szCs w:val="24"/>
        </w:rPr>
        <w:t xml:space="preserve"> </w:t>
      </w:r>
      <w:r w:rsidR="00263F62" w:rsidRPr="00F47FF7">
        <w:rPr>
          <w:rFonts w:ascii="Times New Roman" w:hAnsi="Times New Roman" w:cs="Times New Roman"/>
          <w:sz w:val="24"/>
          <w:szCs w:val="24"/>
        </w:rPr>
        <w:t>is</w:t>
      </w:r>
      <w:r w:rsidR="005208DD" w:rsidRPr="00F47FF7">
        <w:rPr>
          <w:rFonts w:ascii="Times New Roman" w:hAnsi="Times New Roman" w:cs="Times New Roman"/>
          <w:sz w:val="24"/>
          <w:szCs w:val="24"/>
        </w:rPr>
        <w:t xml:space="preserve"> p</w:t>
      </w:r>
      <w:r w:rsidR="00356F54" w:rsidRPr="00F47FF7">
        <w:rPr>
          <w:rFonts w:ascii="Times New Roman" w:hAnsi="Times New Roman" w:cs="Times New Roman"/>
          <w:sz w:val="24"/>
          <w:szCs w:val="24"/>
        </w:rPr>
        <w:t>articularly useful</w:t>
      </w:r>
      <w:r w:rsidR="008C0BEC" w:rsidRPr="00F47FF7">
        <w:rPr>
          <w:rFonts w:ascii="Times New Roman" w:hAnsi="Times New Roman" w:cs="Times New Roman"/>
          <w:sz w:val="24"/>
          <w:szCs w:val="24"/>
        </w:rPr>
        <w:t xml:space="preserve">. He </w:t>
      </w:r>
      <w:r w:rsidR="00263F62" w:rsidRPr="00F47FF7">
        <w:rPr>
          <w:rFonts w:ascii="Times New Roman" w:hAnsi="Times New Roman" w:cs="Times New Roman"/>
          <w:sz w:val="24"/>
          <w:szCs w:val="24"/>
        </w:rPr>
        <w:t>distinguishes</w:t>
      </w:r>
      <w:r w:rsidR="005208DD" w:rsidRPr="00F47FF7">
        <w:rPr>
          <w:rFonts w:ascii="Times New Roman" w:hAnsi="Times New Roman" w:cs="Times New Roman"/>
          <w:sz w:val="24"/>
          <w:szCs w:val="24"/>
        </w:rPr>
        <w:t xml:space="preserve"> </w:t>
      </w:r>
      <w:r w:rsidR="00637EBC" w:rsidRPr="00F47FF7">
        <w:rPr>
          <w:rFonts w:ascii="Times New Roman" w:hAnsi="Times New Roman" w:cs="Times New Roman"/>
          <w:sz w:val="24"/>
          <w:szCs w:val="24"/>
        </w:rPr>
        <w:t>between</w:t>
      </w:r>
      <w:r w:rsidR="004E2903" w:rsidRPr="00F47FF7">
        <w:rPr>
          <w:rFonts w:ascii="Times New Roman" w:hAnsi="Times New Roman" w:cs="Times New Roman"/>
          <w:sz w:val="24"/>
          <w:szCs w:val="24"/>
        </w:rPr>
        <w:t xml:space="preserve"> ‘education as an instrument of domination and education as an instrument of liberation’ (1976: 225). The former is characterised</w:t>
      </w:r>
      <w:r w:rsidR="000D7C33" w:rsidRPr="00F47FF7">
        <w:rPr>
          <w:rFonts w:ascii="Times New Roman" w:hAnsi="Times New Roman" w:cs="Times New Roman"/>
          <w:sz w:val="24"/>
          <w:szCs w:val="24"/>
        </w:rPr>
        <w:t xml:space="preserve"> by</w:t>
      </w:r>
      <w:r w:rsidR="004E2903" w:rsidRPr="00F47FF7">
        <w:rPr>
          <w:rFonts w:ascii="Times New Roman" w:hAnsi="Times New Roman" w:cs="Times New Roman"/>
          <w:sz w:val="24"/>
          <w:szCs w:val="24"/>
        </w:rPr>
        <w:t xml:space="preserve"> education for conformity</w:t>
      </w:r>
      <w:r w:rsidR="0085505F" w:rsidRPr="00F47FF7">
        <w:rPr>
          <w:rFonts w:ascii="Times New Roman" w:hAnsi="Times New Roman" w:cs="Times New Roman"/>
          <w:sz w:val="24"/>
          <w:szCs w:val="24"/>
        </w:rPr>
        <w:t xml:space="preserve"> through</w:t>
      </w:r>
      <w:r w:rsidR="004E2903" w:rsidRPr="00F47FF7">
        <w:rPr>
          <w:rFonts w:ascii="Times New Roman" w:hAnsi="Times New Roman" w:cs="Times New Roman"/>
          <w:sz w:val="24"/>
          <w:szCs w:val="24"/>
        </w:rPr>
        <w:t xml:space="preserve"> the transmission of knowledge</w:t>
      </w:r>
      <w:r w:rsidR="0085505F" w:rsidRPr="00F47FF7">
        <w:rPr>
          <w:rFonts w:ascii="Times New Roman" w:hAnsi="Times New Roman" w:cs="Times New Roman"/>
          <w:sz w:val="24"/>
          <w:szCs w:val="24"/>
        </w:rPr>
        <w:t>, to be</w:t>
      </w:r>
      <w:r w:rsidR="004E2903" w:rsidRPr="00F47FF7">
        <w:rPr>
          <w:rFonts w:ascii="Times New Roman" w:hAnsi="Times New Roman" w:cs="Times New Roman"/>
          <w:sz w:val="24"/>
          <w:szCs w:val="24"/>
        </w:rPr>
        <w:t xml:space="preserve"> received</w:t>
      </w:r>
      <w:r w:rsidR="0085505F" w:rsidRPr="00F47FF7">
        <w:rPr>
          <w:rFonts w:ascii="Times New Roman" w:hAnsi="Times New Roman" w:cs="Times New Roman"/>
          <w:sz w:val="24"/>
          <w:szCs w:val="24"/>
        </w:rPr>
        <w:t xml:space="preserve"> by learners</w:t>
      </w:r>
      <w:r w:rsidR="004E2903" w:rsidRPr="00F47FF7">
        <w:rPr>
          <w:rFonts w:ascii="Times New Roman" w:hAnsi="Times New Roman" w:cs="Times New Roman"/>
          <w:sz w:val="24"/>
          <w:szCs w:val="24"/>
        </w:rPr>
        <w:t xml:space="preserve"> </w:t>
      </w:r>
      <w:r w:rsidR="0085505F" w:rsidRPr="00F47FF7">
        <w:rPr>
          <w:rFonts w:ascii="Times New Roman" w:hAnsi="Times New Roman" w:cs="Times New Roman"/>
          <w:sz w:val="24"/>
          <w:szCs w:val="24"/>
        </w:rPr>
        <w:t xml:space="preserve">in a </w:t>
      </w:r>
      <w:r w:rsidR="004E2903" w:rsidRPr="00F47FF7">
        <w:rPr>
          <w:rFonts w:ascii="Times New Roman" w:hAnsi="Times New Roman" w:cs="Times New Roman"/>
          <w:sz w:val="24"/>
          <w:szCs w:val="24"/>
        </w:rPr>
        <w:t>passive</w:t>
      </w:r>
      <w:r w:rsidR="0085505F" w:rsidRPr="00F47FF7">
        <w:rPr>
          <w:rFonts w:ascii="Times New Roman" w:hAnsi="Times New Roman" w:cs="Times New Roman"/>
          <w:sz w:val="24"/>
          <w:szCs w:val="24"/>
        </w:rPr>
        <w:t xml:space="preserve"> way</w:t>
      </w:r>
      <w:r w:rsidR="007C06FB" w:rsidRPr="00F47FF7">
        <w:rPr>
          <w:rFonts w:ascii="Times New Roman" w:hAnsi="Times New Roman" w:cs="Times New Roman"/>
          <w:sz w:val="24"/>
          <w:szCs w:val="24"/>
        </w:rPr>
        <w:t xml:space="preserve"> – Freire’s</w:t>
      </w:r>
      <w:r w:rsidR="00F44B49" w:rsidRPr="00F47FF7">
        <w:rPr>
          <w:rFonts w:ascii="Times New Roman" w:hAnsi="Times New Roman" w:cs="Times New Roman"/>
          <w:sz w:val="24"/>
          <w:szCs w:val="24"/>
        </w:rPr>
        <w:t xml:space="preserve"> (1970)</w:t>
      </w:r>
      <w:r w:rsidR="007C06FB" w:rsidRPr="00F47FF7">
        <w:rPr>
          <w:rFonts w:ascii="Times New Roman" w:hAnsi="Times New Roman" w:cs="Times New Roman"/>
          <w:sz w:val="24"/>
          <w:szCs w:val="24"/>
        </w:rPr>
        <w:t xml:space="preserve"> ‘banking’ concept of ed</w:t>
      </w:r>
      <w:r w:rsidR="00F405F8" w:rsidRPr="00F47FF7">
        <w:rPr>
          <w:rFonts w:ascii="Times New Roman" w:hAnsi="Times New Roman" w:cs="Times New Roman"/>
          <w:sz w:val="24"/>
          <w:szCs w:val="24"/>
        </w:rPr>
        <w:t>ucational processes</w:t>
      </w:r>
      <w:r w:rsidR="0001024A" w:rsidRPr="00F47FF7">
        <w:rPr>
          <w:rFonts w:ascii="Times New Roman" w:hAnsi="Times New Roman" w:cs="Times New Roman"/>
          <w:sz w:val="24"/>
          <w:szCs w:val="24"/>
        </w:rPr>
        <w:t>. The latter, however, is the unceasing</w:t>
      </w:r>
      <w:r w:rsidR="00450975" w:rsidRPr="00F47FF7">
        <w:rPr>
          <w:rFonts w:ascii="Times New Roman" w:hAnsi="Times New Roman" w:cs="Times New Roman"/>
          <w:sz w:val="24"/>
          <w:szCs w:val="24"/>
        </w:rPr>
        <w:t>,</w:t>
      </w:r>
      <w:r w:rsidR="0001024A" w:rsidRPr="00F47FF7">
        <w:rPr>
          <w:rFonts w:ascii="Times New Roman" w:hAnsi="Times New Roman" w:cs="Times New Roman"/>
          <w:sz w:val="24"/>
          <w:szCs w:val="24"/>
        </w:rPr>
        <w:t xml:space="preserve"> collective</w:t>
      </w:r>
      <w:r w:rsidR="008C43BE" w:rsidRPr="00F47FF7">
        <w:rPr>
          <w:rFonts w:ascii="Times New Roman" w:hAnsi="Times New Roman" w:cs="Times New Roman"/>
          <w:sz w:val="24"/>
          <w:szCs w:val="24"/>
        </w:rPr>
        <w:t xml:space="preserve"> process </w:t>
      </w:r>
      <w:r w:rsidR="005F74B1" w:rsidRPr="00F47FF7">
        <w:rPr>
          <w:rFonts w:ascii="Times New Roman" w:hAnsi="Times New Roman" w:cs="Times New Roman"/>
          <w:sz w:val="24"/>
          <w:szCs w:val="24"/>
        </w:rPr>
        <w:t xml:space="preserve">of ‘becoming’ </w:t>
      </w:r>
      <w:r w:rsidR="00F405F8" w:rsidRPr="00F47FF7">
        <w:rPr>
          <w:rFonts w:ascii="Times New Roman" w:hAnsi="Times New Roman" w:cs="Times New Roman"/>
          <w:sz w:val="24"/>
          <w:szCs w:val="24"/>
        </w:rPr>
        <w:t>more human</w:t>
      </w:r>
      <w:r w:rsidR="0085505F" w:rsidRPr="00F47FF7">
        <w:rPr>
          <w:rFonts w:ascii="Times New Roman" w:hAnsi="Times New Roman" w:cs="Times New Roman"/>
          <w:sz w:val="24"/>
          <w:szCs w:val="24"/>
        </w:rPr>
        <w:t>:</w:t>
      </w:r>
    </w:p>
    <w:p w14:paraId="6556F9F9" w14:textId="08639314" w:rsidR="0085505F" w:rsidRPr="00F47FF7" w:rsidRDefault="0085505F" w:rsidP="00221BA3">
      <w:pPr>
        <w:spacing w:after="0" w:line="240" w:lineRule="auto"/>
        <w:jc w:val="both"/>
        <w:rPr>
          <w:rFonts w:ascii="Times New Roman" w:hAnsi="Times New Roman" w:cs="Times New Roman"/>
          <w:sz w:val="24"/>
          <w:szCs w:val="24"/>
        </w:rPr>
      </w:pPr>
    </w:p>
    <w:p w14:paraId="6F0E1804" w14:textId="624B1DEC" w:rsidR="0085505F" w:rsidRPr="00F47FF7" w:rsidRDefault="0085505F" w:rsidP="00221BA3">
      <w:pPr>
        <w:spacing w:after="0" w:line="240" w:lineRule="auto"/>
        <w:ind w:left="720"/>
        <w:jc w:val="both"/>
        <w:rPr>
          <w:rFonts w:ascii="Times New Roman" w:hAnsi="Times New Roman" w:cs="Times New Roman"/>
          <w:sz w:val="24"/>
          <w:szCs w:val="24"/>
        </w:rPr>
      </w:pPr>
      <w:r w:rsidRPr="00F47FF7">
        <w:rPr>
          <w:rFonts w:ascii="Times New Roman" w:hAnsi="Times New Roman" w:cs="Times New Roman"/>
          <w:sz w:val="24"/>
          <w:szCs w:val="24"/>
        </w:rPr>
        <w:t>It is not a situation where one knows and others do not; it is rather the search, by all, at the same time to discover something by the act of knowing which cannot exhaust all the possibilities in the relation between object and subject. In other words, education for liberation tries to make history – not just receiving or reading history. (1976: 225)</w:t>
      </w:r>
    </w:p>
    <w:p w14:paraId="10D78EAD" w14:textId="77777777" w:rsidR="004E2903" w:rsidRPr="00F47FF7" w:rsidRDefault="004E2903" w:rsidP="00221BA3">
      <w:pPr>
        <w:spacing w:after="0" w:line="240" w:lineRule="auto"/>
        <w:jc w:val="both"/>
        <w:rPr>
          <w:rFonts w:ascii="Times New Roman" w:hAnsi="Times New Roman" w:cs="Times New Roman"/>
          <w:sz w:val="24"/>
          <w:szCs w:val="24"/>
        </w:rPr>
      </w:pPr>
    </w:p>
    <w:p w14:paraId="04092B6F" w14:textId="68421431" w:rsidR="00CA475B" w:rsidRPr="00F47FF7" w:rsidRDefault="00352B27" w:rsidP="00221BA3">
      <w:pPr>
        <w:pStyle w:val="PlainText"/>
        <w:jc w:val="both"/>
        <w:rPr>
          <w:rFonts w:ascii="Times New Roman" w:hAnsi="Times New Roman" w:cs="Times New Roman"/>
          <w:sz w:val="24"/>
          <w:szCs w:val="24"/>
        </w:rPr>
      </w:pPr>
      <w:r w:rsidRPr="00F47FF7">
        <w:rPr>
          <w:rFonts w:ascii="Times New Roman" w:hAnsi="Times New Roman" w:cs="Times New Roman"/>
          <w:sz w:val="24"/>
          <w:szCs w:val="24"/>
        </w:rPr>
        <w:t>F</w:t>
      </w:r>
      <w:r w:rsidR="007C06FB" w:rsidRPr="00F47FF7">
        <w:rPr>
          <w:rFonts w:ascii="Times New Roman" w:hAnsi="Times New Roman" w:cs="Times New Roman"/>
          <w:sz w:val="24"/>
          <w:szCs w:val="24"/>
        </w:rPr>
        <w:t>rom this perspective,</w:t>
      </w:r>
      <w:r w:rsidR="00851CF0" w:rsidRPr="00F47FF7">
        <w:rPr>
          <w:rFonts w:ascii="Times New Roman" w:hAnsi="Times New Roman" w:cs="Times New Roman"/>
          <w:sz w:val="24"/>
          <w:szCs w:val="24"/>
        </w:rPr>
        <w:t xml:space="preserve"> practice </w:t>
      </w:r>
      <w:r w:rsidR="007C06FB" w:rsidRPr="00F47FF7">
        <w:rPr>
          <w:rFonts w:ascii="Times New Roman" w:hAnsi="Times New Roman" w:cs="Times New Roman"/>
          <w:sz w:val="24"/>
          <w:szCs w:val="24"/>
        </w:rPr>
        <w:t xml:space="preserve">in English teaching </w:t>
      </w:r>
      <w:r w:rsidR="008A6DE1" w:rsidRPr="00F47FF7">
        <w:rPr>
          <w:rFonts w:ascii="Times New Roman" w:hAnsi="Times New Roman" w:cs="Times New Roman"/>
          <w:sz w:val="24"/>
          <w:szCs w:val="24"/>
        </w:rPr>
        <w:t>might</w:t>
      </w:r>
      <w:r w:rsidRPr="00F47FF7">
        <w:rPr>
          <w:rFonts w:ascii="Times New Roman" w:hAnsi="Times New Roman" w:cs="Times New Roman"/>
          <w:sz w:val="24"/>
          <w:szCs w:val="24"/>
        </w:rPr>
        <w:t xml:space="preserve"> be conceptualised as a collective, rel</w:t>
      </w:r>
      <w:r w:rsidR="0001024A" w:rsidRPr="00F47FF7">
        <w:rPr>
          <w:rFonts w:ascii="Times New Roman" w:hAnsi="Times New Roman" w:cs="Times New Roman"/>
          <w:sz w:val="24"/>
          <w:szCs w:val="24"/>
        </w:rPr>
        <w:t xml:space="preserve">ational and reflective process: </w:t>
      </w:r>
      <w:r w:rsidR="00CF29E5" w:rsidRPr="00F47FF7">
        <w:rPr>
          <w:rFonts w:ascii="Times New Roman" w:hAnsi="Times New Roman" w:cs="Times New Roman"/>
          <w:sz w:val="24"/>
          <w:szCs w:val="24"/>
        </w:rPr>
        <w:t>the</w:t>
      </w:r>
      <w:r w:rsidR="00851CF0" w:rsidRPr="00F47FF7">
        <w:rPr>
          <w:rFonts w:ascii="Times New Roman" w:hAnsi="Times New Roman" w:cs="Times New Roman"/>
          <w:sz w:val="24"/>
          <w:szCs w:val="24"/>
        </w:rPr>
        <w:t xml:space="preserve"> collaborative</w:t>
      </w:r>
      <w:r w:rsidR="0087205E" w:rsidRPr="00F47FF7">
        <w:rPr>
          <w:rFonts w:ascii="Times New Roman" w:hAnsi="Times New Roman" w:cs="Times New Roman"/>
          <w:sz w:val="24"/>
          <w:szCs w:val="24"/>
        </w:rPr>
        <w:t xml:space="preserve">, </w:t>
      </w:r>
      <w:r w:rsidR="008C43BE" w:rsidRPr="00F47FF7">
        <w:rPr>
          <w:rFonts w:ascii="Times New Roman" w:hAnsi="Times New Roman" w:cs="Times New Roman"/>
          <w:sz w:val="24"/>
          <w:szCs w:val="24"/>
        </w:rPr>
        <w:t>critical</w:t>
      </w:r>
      <w:r w:rsidR="00851CF0" w:rsidRPr="00F47FF7">
        <w:rPr>
          <w:rFonts w:ascii="Times New Roman" w:hAnsi="Times New Roman" w:cs="Times New Roman"/>
          <w:sz w:val="24"/>
          <w:szCs w:val="24"/>
        </w:rPr>
        <w:t xml:space="preserve"> </w:t>
      </w:r>
      <w:r w:rsidR="0087205E" w:rsidRPr="00F47FF7">
        <w:rPr>
          <w:rFonts w:ascii="Times New Roman" w:hAnsi="Times New Roman" w:cs="Times New Roman"/>
          <w:sz w:val="24"/>
          <w:szCs w:val="24"/>
        </w:rPr>
        <w:t>an</w:t>
      </w:r>
      <w:r w:rsidR="00605E6F" w:rsidRPr="00F47FF7">
        <w:rPr>
          <w:rFonts w:ascii="Times New Roman" w:hAnsi="Times New Roman" w:cs="Times New Roman"/>
          <w:sz w:val="24"/>
          <w:szCs w:val="24"/>
        </w:rPr>
        <w:t>d creative</w:t>
      </w:r>
      <w:r w:rsidR="0087205E" w:rsidRPr="00F47FF7">
        <w:rPr>
          <w:rFonts w:ascii="Times New Roman" w:hAnsi="Times New Roman" w:cs="Times New Roman"/>
          <w:sz w:val="24"/>
          <w:szCs w:val="24"/>
        </w:rPr>
        <w:t xml:space="preserve"> </w:t>
      </w:r>
      <w:r w:rsidR="00851CF0" w:rsidRPr="00F47FF7">
        <w:rPr>
          <w:rFonts w:ascii="Times New Roman" w:hAnsi="Times New Roman" w:cs="Times New Roman"/>
          <w:sz w:val="24"/>
          <w:szCs w:val="24"/>
        </w:rPr>
        <w:t>act of constructing knowledge</w:t>
      </w:r>
      <w:r w:rsidR="000D7C33" w:rsidRPr="00F47FF7">
        <w:rPr>
          <w:rFonts w:ascii="Times New Roman" w:hAnsi="Times New Roman" w:cs="Times New Roman"/>
          <w:sz w:val="24"/>
          <w:szCs w:val="24"/>
        </w:rPr>
        <w:t xml:space="preserve"> and agency</w:t>
      </w:r>
      <w:r w:rsidR="00851CF0" w:rsidRPr="00F47FF7">
        <w:rPr>
          <w:rFonts w:ascii="Times New Roman" w:hAnsi="Times New Roman" w:cs="Times New Roman"/>
          <w:sz w:val="24"/>
          <w:szCs w:val="24"/>
        </w:rPr>
        <w:t xml:space="preserve"> within a range of </w:t>
      </w:r>
      <w:r w:rsidR="000D7C33" w:rsidRPr="00F47FF7">
        <w:rPr>
          <w:rFonts w:ascii="Times New Roman" w:hAnsi="Times New Roman" w:cs="Times New Roman"/>
          <w:sz w:val="24"/>
          <w:szCs w:val="24"/>
        </w:rPr>
        <w:t xml:space="preserve">competing </w:t>
      </w:r>
      <w:r w:rsidR="00F405F8" w:rsidRPr="00F47FF7">
        <w:rPr>
          <w:rFonts w:ascii="Times New Roman" w:hAnsi="Times New Roman" w:cs="Times New Roman"/>
          <w:sz w:val="24"/>
          <w:szCs w:val="24"/>
        </w:rPr>
        <w:t>historical, cultural and ideolog</w:t>
      </w:r>
      <w:r w:rsidR="00150350" w:rsidRPr="00F47FF7">
        <w:rPr>
          <w:rFonts w:ascii="Times New Roman" w:hAnsi="Times New Roman" w:cs="Times New Roman"/>
          <w:sz w:val="24"/>
          <w:szCs w:val="24"/>
        </w:rPr>
        <w:t>ical contexts</w:t>
      </w:r>
      <w:r w:rsidR="00851CF0" w:rsidRPr="00F47FF7">
        <w:rPr>
          <w:rFonts w:ascii="Times New Roman" w:hAnsi="Times New Roman" w:cs="Times New Roman"/>
          <w:sz w:val="24"/>
          <w:szCs w:val="24"/>
        </w:rPr>
        <w:t xml:space="preserve">. </w:t>
      </w:r>
      <w:r w:rsidR="00605E6F" w:rsidRPr="00F47FF7">
        <w:rPr>
          <w:rFonts w:ascii="Times New Roman" w:hAnsi="Times New Roman" w:cs="Times New Roman"/>
          <w:sz w:val="24"/>
          <w:szCs w:val="24"/>
        </w:rPr>
        <w:t xml:space="preserve">And new </w:t>
      </w:r>
      <w:r w:rsidR="00F65CFA" w:rsidRPr="00F47FF7">
        <w:rPr>
          <w:rFonts w:ascii="Times New Roman" w:hAnsi="Times New Roman" w:cs="Times New Roman"/>
          <w:sz w:val="24"/>
          <w:szCs w:val="24"/>
        </w:rPr>
        <w:t xml:space="preserve">knowledge and understandings </w:t>
      </w:r>
      <w:r w:rsidR="00605E6F" w:rsidRPr="00F47FF7">
        <w:rPr>
          <w:rFonts w:ascii="Times New Roman" w:hAnsi="Times New Roman" w:cs="Times New Roman"/>
          <w:sz w:val="24"/>
          <w:szCs w:val="24"/>
        </w:rPr>
        <w:t xml:space="preserve">should </w:t>
      </w:r>
      <w:r w:rsidR="005F74B1" w:rsidRPr="00F47FF7">
        <w:rPr>
          <w:rFonts w:ascii="Times New Roman" w:hAnsi="Times New Roman" w:cs="Times New Roman"/>
          <w:sz w:val="24"/>
          <w:szCs w:val="24"/>
        </w:rPr>
        <w:t xml:space="preserve">continually </w:t>
      </w:r>
      <w:r w:rsidR="00605E6F" w:rsidRPr="00F47FF7">
        <w:rPr>
          <w:rFonts w:ascii="Times New Roman" w:hAnsi="Times New Roman" w:cs="Times New Roman"/>
          <w:sz w:val="24"/>
          <w:szCs w:val="24"/>
        </w:rPr>
        <w:t>emerge from this process</w:t>
      </w:r>
      <w:r w:rsidR="0001024A" w:rsidRPr="00F47FF7">
        <w:rPr>
          <w:rFonts w:ascii="Times New Roman" w:hAnsi="Times New Roman" w:cs="Times New Roman"/>
          <w:sz w:val="24"/>
          <w:szCs w:val="24"/>
        </w:rPr>
        <w:t xml:space="preserve"> for participants to ‘become’ more human</w:t>
      </w:r>
      <w:r w:rsidR="005F74B1" w:rsidRPr="00F47FF7">
        <w:rPr>
          <w:rFonts w:ascii="Times New Roman" w:hAnsi="Times New Roman" w:cs="Times New Roman"/>
          <w:sz w:val="24"/>
          <w:szCs w:val="24"/>
        </w:rPr>
        <w:t>.</w:t>
      </w:r>
      <w:r w:rsidR="0098136C" w:rsidRPr="00F47FF7">
        <w:rPr>
          <w:rFonts w:ascii="Times New Roman" w:hAnsi="Times New Roman" w:cs="Times New Roman"/>
          <w:sz w:val="24"/>
          <w:szCs w:val="24"/>
        </w:rPr>
        <w:t xml:space="preserve"> </w:t>
      </w:r>
      <w:r w:rsidR="0021116D" w:rsidRPr="00F47FF7">
        <w:rPr>
          <w:rFonts w:ascii="Times New Roman" w:hAnsi="Times New Roman" w:cs="Times New Roman"/>
          <w:sz w:val="24"/>
          <w:szCs w:val="24"/>
        </w:rPr>
        <w:t>For Freire, becoming</w:t>
      </w:r>
      <w:r w:rsidR="0098136C" w:rsidRPr="00F47FF7">
        <w:rPr>
          <w:rFonts w:ascii="Times New Roman" w:hAnsi="Times New Roman" w:cs="Times New Roman"/>
          <w:sz w:val="24"/>
          <w:szCs w:val="24"/>
        </w:rPr>
        <w:t xml:space="preserve"> authentically </w:t>
      </w:r>
      <w:r w:rsidR="0021116D" w:rsidRPr="00F47FF7">
        <w:rPr>
          <w:rFonts w:ascii="Times New Roman" w:hAnsi="Times New Roman" w:cs="Times New Roman"/>
          <w:sz w:val="24"/>
          <w:szCs w:val="24"/>
        </w:rPr>
        <w:t xml:space="preserve">human means </w:t>
      </w:r>
      <w:r w:rsidR="00450975" w:rsidRPr="00F47FF7">
        <w:rPr>
          <w:rFonts w:ascii="Times New Roman" w:hAnsi="Times New Roman" w:cs="Times New Roman"/>
          <w:sz w:val="24"/>
          <w:szCs w:val="24"/>
        </w:rPr>
        <w:t xml:space="preserve">relentlessly </w:t>
      </w:r>
      <w:r w:rsidR="002F568D" w:rsidRPr="00F47FF7">
        <w:rPr>
          <w:rFonts w:ascii="Times New Roman" w:hAnsi="Times New Roman" w:cs="Times New Roman"/>
          <w:sz w:val="24"/>
          <w:szCs w:val="24"/>
        </w:rPr>
        <w:t>confront</w:t>
      </w:r>
      <w:r w:rsidR="0021116D" w:rsidRPr="00F47FF7">
        <w:rPr>
          <w:rFonts w:ascii="Times New Roman" w:hAnsi="Times New Roman" w:cs="Times New Roman"/>
          <w:sz w:val="24"/>
          <w:szCs w:val="24"/>
        </w:rPr>
        <w:t xml:space="preserve">ing </w:t>
      </w:r>
      <w:r w:rsidR="002F568D" w:rsidRPr="00F47FF7">
        <w:rPr>
          <w:rFonts w:ascii="Times New Roman" w:hAnsi="Times New Roman" w:cs="Times New Roman"/>
          <w:sz w:val="24"/>
          <w:szCs w:val="24"/>
        </w:rPr>
        <w:t>custom, tradition</w:t>
      </w:r>
      <w:r w:rsidR="0098136C" w:rsidRPr="00F47FF7">
        <w:rPr>
          <w:rFonts w:ascii="Times New Roman" w:hAnsi="Times New Roman" w:cs="Times New Roman"/>
          <w:sz w:val="24"/>
          <w:szCs w:val="24"/>
        </w:rPr>
        <w:t xml:space="preserve"> and language</w:t>
      </w:r>
      <w:r w:rsidR="002F568D" w:rsidRPr="00F47FF7">
        <w:rPr>
          <w:rFonts w:ascii="Times New Roman" w:hAnsi="Times New Roman" w:cs="Times New Roman"/>
          <w:sz w:val="24"/>
          <w:szCs w:val="24"/>
        </w:rPr>
        <w:t xml:space="preserve"> </w:t>
      </w:r>
      <w:r w:rsidR="0021116D" w:rsidRPr="00F47FF7">
        <w:rPr>
          <w:rFonts w:ascii="Times New Roman" w:hAnsi="Times New Roman" w:cs="Times New Roman"/>
          <w:sz w:val="24"/>
          <w:szCs w:val="24"/>
        </w:rPr>
        <w:t>in transformative ways to</w:t>
      </w:r>
      <w:r w:rsidR="00ED16E0" w:rsidRPr="00F47FF7">
        <w:rPr>
          <w:rFonts w:ascii="Times New Roman" w:hAnsi="Times New Roman" w:cs="Times New Roman"/>
          <w:sz w:val="24"/>
          <w:szCs w:val="24"/>
        </w:rPr>
        <w:t xml:space="preserve"> </w:t>
      </w:r>
      <w:r w:rsidR="001F1689" w:rsidRPr="00F47FF7">
        <w:rPr>
          <w:rFonts w:ascii="Times New Roman" w:hAnsi="Times New Roman" w:cs="Times New Roman"/>
          <w:sz w:val="24"/>
          <w:szCs w:val="24"/>
        </w:rPr>
        <w:t>generate alternative possibilities</w:t>
      </w:r>
      <w:r w:rsidR="0098136C" w:rsidRPr="00F47FF7">
        <w:rPr>
          <w:rFonts w:ascii="Times New Roman" w:hAnsi="Times New Roman" w:cs="Times New Roman"/>
          <w:sz w:val="24"/>
          <w:szCs w:val="24"/>
        </w:rPr>
        <w:t>.</w:t>
      </w:r>
      <w:r w:rsidR="00620001" w:rsidRPr="00F47FF7">
        <w:rPr>
          <w:rFonts w:ascii="Times New Roman" w:hAnsi="Times New Roman" w:cs="Times New Roman"/>
          <w:sz w:val="24"/>
          <w:szCs w:val="24"/>
        </w:rPr>
        <w:t xml:space="preserve"> </w:t>
      </w:r>
      <w:r w:rsidR="00974DE1" w:rsidRPr="00F47FF7">
        <w:rPr>
          <w:rFonts w:ascii="Times New Roman" w:hAnsi="Times New Roman" w:cs="Times New Roman"/>
          <w:sz w:val="24"/>
          <w:szCs w:val="24"/>
        </w:rPr>
        <w:t>For</w:t>
      </w:r>
      <w:r w:rsidR="002F568D" w:rsidRPr="00F47FF7">
        <w:rPr>
          <w:rFonts w:ascii="Times New Roman" w:hAnsi="Times New Roman" w:cs="Times New Roman"/>
          <w:sz w:val="24"/>
          <w:szCs w:val="24"/>
        </w:rPr>
        <w:t xml:space="preserve"> practitioners, t</w:t>
      </w:r>
      <w:r w:rsidR="005F74B1" w:rsidRPr="00F47FF7">
        <w:rPr>
          <w:rFonts w:ascii="Times New Roman" w:hAnsi="Times New Roman" w:cs="Times New Roman"/>
          <w:sz w:val="24"/>
          <w:szCs w:val="24"/>
        </w:rPr>
        <w:t>his means challenging</w:t>
      </w:r>
      <w:r w:rsidR="00CF29E5" w:rsidRPr="00F47FF7">
        <w:rPr>
          <w:rFonts w:ascii="Times New Roman" w:hAnsi="Times New Roman" w:cs="Times New Roman"/>
          <w:sz w:val="24"/>
          <w:szCs w:val="24"/>
        </w:rPr>
        <w:t xml:space="preserve"> our</w:t>
      </w:r>
      <w:r w:rsidR="005F74B1" w:rsidRPr="00F47FF7">
        <w:rPr>
          <w:rFonts w:ascii="Times New Roman" w:hAnsi="Times New Roman" w:cs="Times New Roman"/>
          <w:sz w:val="24"/>
          <w:szCs w:val="24"/>
        </w:rPr>
        <w:t xml:space="preserve"> </w:t>
      </w:r>
      <w:r w:rsidR="001F1689" w:rsidRPr="00F47FF7">
        <w:rPr>
          <w:rFonts w:ascii="Times New Roman" w:hAnsi="Times New Roman" w:cs="Times New Roman"/>
          <w:sz w:val="24"/>
          <w:szCs w:val="24"/>
        </w:rPr>
        <w:t xml:space="preserve">intentions and </w:t>
      </w:r>
      <w:r w:rsidR="00FA7E15" w:rsidRPr="00F47FF7">
        <w:rPr>
          <w:rFonts w:ascii="Times New Roman" w:hAnsi="Times New Roman" w:cs="Times New Roman"/>
          <w:sz w:val="24"/>
          <w:szCs w:val="24"/>
        </w:rPr>
        <w:t xml:space="preserve">actions </w:t>
      </w:r>
      <w:r w:rsidR="00CF29E5" w:rsidRPr="00F47FF7">
        <w:rPr>
          <w:rFonts w:ascii="Times New Roman" w:hAnsi="Times New Roman" w:cs="Times New Roman"/>
          <w:sz w:val="24"/>
          <w:szCs w:val="24"/>
        </w:rPr>
        <w:t>with</w:t>
      </w:r>
      <w:r w:rsidR="00FA7E15" w:rsidRPr="00F47FF7">
        <w:rPr>
          <w:rFonts w:ascii="Times New Roman" w:hAnsi="Times New Roman" w:cs="Times New Roman"/>
          <w:sz w:val="24"/>
          <w:szCs w:val="24"/>
        </w:rPr>
        <w:t>in existing</w:t>
      </w:r>
      <w:r w:rsidR="005F74B1" w:rsidRPr="00F47FF7">
        <w:rPr>
          <w:rFonts w:ascii="Times New Roman" w:hAnsi="Times New Roman" w:cs="Times New Roman"/>
          <w:sz w:val="24"/>
          <w:szCs w:val="24"/>
        </w:rPr>
        <w:t xml:space="preserve"> </w:t>
      </w:r>
      <w:r w:rsidR="00CF29E5" w:rsidRPr="00F47FF7">
        <w:rPr>
          <w:rFonts w:ascii="Times New Roman" w:hAnsi="Times New Roman" w:cs="Times New Roman"/>
          <w:sz w:val="24"/>
          <w:szCs w:val="24"/>
        </w:rPr>
        <w:t xml:space="preserve">material </w:t>
      </w:r>
      <w:r w:rsidR="00FA7E15" w:rsidRPr="00F47FF7">
        <w:rPr>
          <w:rFonts w:ascii="Times New Roman" w:hAnsi="Times New Roman" w:cs="Times New Roman"/>
          <w:sz w:val="24"/>
          <w:szCs w:val="24"/>
        </w:rPr>
        <w:t>circumstances</w:t>
      </w:r>
      <w:r w:rsidR="005F74B1" w:rsidRPr="00F47FF7">
        <w:rPr>
          <w:rFonts w:ascii="Times New Roman" w:hAnsi="Times New Roman" w:cs="Times New Roman"/>
          <w:sz w:val="24"/>
          <w:szCs w:val="24"/>
        </w:rPr>
        <w:t xml:space="preserve">. </w:t>
      </w:r>
      <w:r w:rsidR="00E84BC8" w:rsidRPr="00F47FF7">
        <w:rPr>
          <w:rFonts w:ascii="Times New Roman" w:hAnsi="Times New Roman" w:cs="Times New Roman"/>
          <w:sz w:val="24"/>
          <w:szCs w:val="24"/>
        </w:rPr>
        <w:t xml:space="preserve">Freire </w:t>
      </w:r>
      <w:r w:rsidR="00602897" w:rsidRPr="00F47FF7">
        <w:rPr>
          <w:rFonts w:ascii="Times New Roman" w:hAnsi="Times New Roman" w:cs="Times New Roman"/>
          <w:sz w:val="24"/>
          <w:szCs w:val="24"/>
        </w:rPr>
        <w:t>insists</w:t>
      </w:r>
      <w:r w:rsidR="00E84BC8" w:rsidRPr="00F47FF7">
        <w:rPr>
          <w:rFonts w:ascii="Times New Roman" w:hAnsi="Times New Roman" w:cs="Times New Roman"/>
          <w:sz w:val="24"/>
          <w:szCs w:val="24"/>
        </w:rPr>
        <w:t xml:space="preserve"> ‘the oppressor dictates the image of the oppressed</w:t>
      </w:r>
      <w:r w:rsidR="00011B07" w:rsidRPr="00F47FF7">
        <w:rPr>
          <w:rFonts w:ascii="Times New Roman" w:hAnsi="Times New Roman" w:cs="Times New Roman"/>
          <w:sz w:val="24"/>
          <w:szCs w:val="24"/>
        </w:rPr>
        <w:t>’</w:t>
      </w:r>
      <w:r w:rsidR="00E84BC8" w:rsidRPr="00F47FF7">
        <w:rPr>
          <w:rFonts w:ascii="Times New Roman" w:hAnsi="Times New Roman" w:cs="Times New Roman"/>
          <w:sz w:val="24"/>
          <w:szCs w:val="24"/>
        </w:rPr>
        <w:t xml:space="preserve"> (1976: 226). </w:t>
      </w:r>
      <w:r w:rsidR="0087205E" w:rsidRPr="00F47FF7">
        <w:rPr>
          <w:rFonts w:ascii="Times New Roman" w:hAnsi="Times New Roman" w:cs="Times New Roman"/>
          <w:sz w:val="24"/>
          <w:szCs w:val="24"/>
        </w:rPr>
        <w:t xml:space="preserve">By teaching-to-the-test </w:t>
      </w:r>
      <w:r w:rsidR="00CF29E5" w:rsidRPr="00F47FF7">
        <w:rPr>
          <w:rFonts w:ascii="Times New Roman" w:hAnsi="Times New Roman" w:cs="Times New Roman"/>
          <w:sz w:val="24"/>
          <w:szCs w:val="24"/>
        </w:rPr>
        <w:t xml:space="preserve">with </w:t>
      </w:r>
      <w:r w:rsidR="00620001" w:rsidRPr="00F47FF7">
        <w:rPr>
          <w:rFonts w:ascii="Times New Roman" w:hAnsi="Times New Roman" w:cs="Times New Roman"/>
          <w:sz w:val="24"/>
          <w:szCs w:val="24"/>
        </w:rPr>
        <w:t xml:space="preserve">my year </w:t>
      </w:r>
      <w:r w:rsidR="0054401B" w:rsidRPr="00F47FF7">
        <w:rPr>
          <w:rFonts w:ascii="Times New Roman" w:hAnsi="Times New Roman" w:cs="Times New Roman"/>
          <w:sz w:val="24"/>
          <w:szCs w:val="24"/>
        </w:rPr>
        <w:t>nine</w:t>
      </w:r>
      <w:r w:rsidR="0021116D" w:rsidRPr="00F47FF7">
        <w:rPr>
          <w:rFonts w:ascii="Times New Roman" w:hAnsi="Times New Roman" w:cs="Times New Roman"/>
          <w:sz w:val="24"/>
          <w:szCs w:val="24"/>
        </w:rPr>
        <w:t xml:space="preserve"> class</w:t>
      </w:r>
      <w:r w:rsidR="00620001" w:rsidRPr="00F47FF7">
        <w:rPr>
          <w:rFonts w:ascii="Times New Roman" w:hAnsi="Times New Roman" w:cs="Times New Roman"/>
          <w:sz w:val="24"/>
          <w:szCs w:val="24"/>
        </w:rPr>
        <w:t xml:space="preserve"> </w:t>
      </w:r>
      <w:r w:rsidR="005208DD" w:rsidRPr="00F47FF7">
        <w:rPr>
          <w:rFonts w:ascii="Times New Roman" w:hAnsi="Times New Roman" w:cs="Times New Roman"/>
          <w:sz w:val="24"/>
          <w:szCs w:val="24"/>
        </w:rPr>
        <w:t xml:space="preserve">our </w:t>
      </w:r>
      <w:r w:rsidR="0087205E" w:rsidRPr="00F47FF7">
        <w:rPr>
          <w:rFonts w:ascii="Times New Roman" w:hAnsi="Times New Roman" w:cs="Times New Roman"/>
          <w:sz w:val="24"/>
          <w:szCs w:val="24"/>
        </w:rPr>
        <w:t>achie</w:t>
      </w:r>
      <w:r w:rsidR="005208DD" w:rsidRPr="00F47FF7">
        <w:rPr>
          <w:rFonts w:ascii="Times New Roman" w:hAnsi="Times New Roman" w:cs="Times New Roman"/>
          <w:sz w:val="24"/>
          <w:szCs w:val="24"/>
        </w:rPr>
        <w:t xml:space="preserve">vements </w:t>
      </w:r>
      <w:r w:rsidR="00E35A4B" w:rsidRPr="00F47FF7">
        <w:rPr>
          <w:rFonts w:ascii="Times New Roman" w:hAnsi="Times New Roman" w:cs="Times New Roman"/>
          <w:sz w:val="24"/>
          <w:szCs w:val="24"/>
        </w:rPr>
        <w:t xml:space="preserve">were considered to be </w:t>
      </w:r>
      <w:r w:rsidR="0054401B" w:rsidRPr="00F47FF7">
        <w:rPr>
          <w:rFonts w:ascii="Times New Roman" w:hAnsi="Times New Roman" w:cs="Times New Roman"/>
          <w:sz w:val="24"/>
          <w:szCs w:val="24"/>
        </w:rPr>
        <w:t xml:space="preserve">successful </w:t>
      </w:r>
      <w:r w:rsidR="005208DD" w:rsidRPr="00F47FF7">
        <w:rPr>
          <w:rFonts w:ascii="Times New Roman" w:hAnsi="Times New Roman" w:cs="Times New Roman"/>
          <w:sz w:val="24"/>
          <w:szCs w:val="24"/>
        </w:rPr>
        <w:t>within par</w:t>
      </w:r>
      <w:r w:rsidR="0021116D" w:rsidRPr="00F47FF7">
        <w:rPr>
          <w:rFonts w:ascii="Times New Roman" w:hAnsi="Times New Roman" w:cs="Times New Roman"/>
          <w:sz w:val="24"/>
          <w:szCs w:val="24"/>
        </w:rPr>
        <w:t>ticular structural limitations.</w:t>
      </w:r>
      <w:r w:rsidR="0087205E" w:rsidRPr="00F47FF7">
        <w:rPr>
          <w:rFonts w:ascii="Times New Roman" w:hAnsi="Times New Roman" w:cs="Times New Roman"/>
          <w:sz w:val="24"/>
          <w:szCs w:val="24"/>
        </w:rPr>
        <w:t xml:space="preserve"> But </w:t>
      </w:r>
      <w:r w:rsidR="002973D9" w:rsidRPr="00F47FF7">
        <w:rPr>
          <w:rFonts w:ascii="Times New Roman" w:hAnsi="Times New Roman" w:cs="Times New Roman"/>
          <w:sz w:val="24"/>
          <w:szCs w:val="24"/>
        </w:rPr>
        <w:t xml:space="preserve">what I had </w:t>
      </w:r>
      <w:r w:rsidR="00665F54" w:rsidRPr="00F47FF7">
        <w:rPr>
          <w:rFonts w:ascii="Times New Roman" w:hAnsi="Times New Roman" w:cs="Times New Roman"/>
          <w:sz w:val="24"/>
          <w:szCs w:val="24"/>
        </w:rPr>
        <w:t xml:space="preserve">done was </w:t>
      </w:r>
      <w:r w:rsidR="0087205E" w:rsidRPr="00F47FF7">
        <w:rPr>
          <w:rFonts w:ascii="Times New Roman" w:hAnsi="Times New Roman" w:cs="Times New Roman"/>
          <w:sz w:val="24"/>
          <w:szCs w:val="24"/>
        </w:rPr>
        <w:t xml:space="preserve">position my students, and myself, more securely into </w:t>
      </w:r>
      <w:r w:rsidR="00CF29E5" w:rsidRPr="00F47FF7">
        <w:rPr>
          <w:rFonts w:ascii="Times New Roman" w:hAnsi="Times New Roman" w:cs="Times New Roman"/>
          <w:sz w:val="24"/>
          <w:szCs w:val="24"/>
        </w:rPr>
        <w:t>pattern</w:t>
      </w:r>
      <w:r w:rsidR="0087205E" w:rsidRPr="00F47FF7">
        <w:rPr>
          <w:rFonts w:ascii="Times New Roman" w:hAnsi="Times New Roman" w:cs="Times New Roman"/>
          <w:sz w:val="24"/>
          <w:szCs w:val="24"/>
        </w:rPr>
        <w:t xml:space="preserve">s of conformity demanded by dominant structures </w:t>
      </w:r>
      <w:r w:rsidR="00665F54" w:rsidRPr="00F47FF7">
        <w:rPr>
          <w:rFonts w:ascii="Times New Roman" w:hAnsi="Times New Roman" w:cs="Times New Roman"/>
          <w:sz w:val="24"/>
          <w:szCs w:val="24"/>
        </w:rPr>
        <w:t>and discourses.</w:t>
      </w:r>
      <w:r w:rsidR="00CF29E5" w:rsidRPr="00F47FF7">
        <w:rPr>
          <w:rFonts w:ascii="Times New Roman" w:hAnsi="Times New Roman" w:cs="Times New Roman"/>
          <w:sz w:val="24"/>
          <w:szCs w:val="24"/>
        </w:rPr>
        <w:t xml:space="preserve"> </w:t>
      </w:r>
      <w:r w:rsidR="00607020" w:rsidRPr="00F47FF7">
        <w:rPr>
          <w:rFonts w:ascii="Times New Roman" w:hAnsi="Times New Roman" w:cs="Times New Roman"/>
          <w:sz w:val="24"/>
          <w:szCs w:val="24"/>
        </w:rPr>
        <w:t xml:space="preserve">This process was </w:t>
      </w:r>
      <w:r w:rsidR="006F20DD" w:rsidRPr="00F47FF7">
        <w:rPr>
          <w:rFonts w:ascii="Times New Roman" w:hAnsi="Times New Roman" w:cs="Times New Roman"/>
          <w:sz w:val="24"/>
          <w:szCs w:val="24"/>
        </w:rPr>
        <w:t xml:space="preserve">perhaps </w:t>
      </w:r>
      <w:r w:rsidR="00307F78" w:rsidRPr="00F47FF7">
        <w:rPr>
          <w:rFonts w:ascii="Times New Roman" w:hAnsi="Times New Roman" w:cs="Times New Roman"/>
          <w:sz w:val="24"/>
          <w:szCs w:val="24"/>
        </w:rPr>
        <w:t xml:space="preserve">made more palatable </w:t>
      </w:r>
      <w:r w:rsidR="008F229A" w:rsidRPr="00F47FF7">
        <w:rPr>
          <w:rFonts w:ascii="Times New Roman" w:hAnsi="Times New Roman" w:cs="Times New Roman"/>
          <w:sz w:val="24"/>
          <w:szCs w:val="24"/>
        </w:rPr>
        <w:t>by my ‘decorative’ approach</w:t>
      </w:r>
      <w:r w:rsidR="0021116D" w:rsidRPr="00F47FF7">
        <w:rPr>
          <w:rFonts w:ascii="Times New Roman" w:hAnsi="Times New Roman" w:cs="Times New Roman"/>
          <w:sz w:val="24"/>
          <w:szCs w:val="24"/>
        </w:rPr>
        <w:t>, giving</w:t>
      </w:r>
      <w:r w:rsidR="00637EBC" w:rsidRPr="00F47FF7">
        <w:rPr>
          <w:rFonts w:ascii="Times New Roman" w:hAnsi="Times New Roman" w:cs="Times New Roman"/>
          <w:sz w:val="24"/>
          <w:szCs w:val="24"/>
        </w:rPr>
        <w:t xml:space="preserve"> the illusion that active and relevant lea</w:t>
      </w:r>
      <w:r w:rsidR="00EF6BC6" w:rsidRPr="00F47FF7">
        <w:rPr>
          <w:rFonts w:ascii="Times New Roman" w:hAnsi="Times New Roman" w:cs="Times New Roman"/>
          <w:sz w:val="24"/>
          <w:szCs w:val="24"/>
        </w:rPr>
        <w:t>rning was taking place</w:t>
      </w:r>
      <w:r w:rsidR="00ED16E0" w:rsidRPr="00F47FF7">
        <w:rPr>
          <w:rFonts w:ascii="Times New Roman" w:hAnsi="Times New Roman" w:cs="Times New Roman"/>
          <w:sz w:val="24"/>
          <w:szCs w:val="24"/>
        </w:rPr>
        <w:t>,</w:t>
      </w:r>
      <w:r w:rsidR="007D2DD2" w:rsidRPr="00F47FF7">
        <w:rPr>
          <w:rFonts w:ascii="Times New Roman" w:hAnsi="Times New Roman" w:cs="Times New Roman"/>
          <w:sz w:val="24"/>
          <w:szCs w:val="24"/>
        </w:rPr>
        <w:t xml:space="preserve"> </w:t>
      </w:r>
      <w:r w:rsidR="00215C7A" w:rsidRPr="00F47FF7">
        <w:rPr>
          <w:rFonts w:ascii="Times New Roman" w:hAnsi="Times New Roman" w:cs="Times New Roman"/>
          <w:sz w:val="24"/>
          <w:szCs w:val="24"/>
        </w:rPr>
        <w:t xml:space="preserve">but </w:t>
      </w:r>
      <w:r w:rsidR="006F20DD" w:rsidRPr="00F47FF7">
        <w:rPr>
          <w:rFonts w:ascii="Times New Roman" w:hAnsi="Times New Roman" w:cs="Times New Roman"/>
          <w:sz w:val="24"/>
          <w:szCs w:val="24"/>
        </w:rPr>
        <w:t>actually masking the reproduction of</w:t>
      </w:r>
      <w:r w:rsidR="00607020" w:rsidRPr="00F47FF7">
        <w:rPr>
          <w:rFonts w:ascii="Times New Roman" w:hAnsi="Times New Roman" w:cs="Times New Roman"/>
          <w:sz w:val="24"/>
          <w:szCs w:val="24"/>
        </w:rPr>
        <w:t xml:space="preserve"> social</w:t>
      </w:r>
      <w:r w:rsidR="001D4445" w:rsidRPr="00F47FF7">
        <w:rPr>
          <w:rFonts w:ascii="Times New Roman" w:hAnsi="Times New Roman" w:cs="Times New Roman"/>
          <w:sz w:val="24"/>
          <w:szCs w:val="24"/>
        </w:rPr>
        <w:t xml:space="preserve"> power relations</w:t>
      </w:r>
      <w:r w:rsidR="00637EBC" w:rsidRPr="00F47FF7">
        <w:rPr>
          <w:rFonts w:ascii="Times New Roman" w:hAnsi="Times New Roman" w:cs="Times New Roman"/>
          <w:sz w:val="24"/>
          <w:szCs w:val="24"/>
        </w:rPr>
        <w:t>.</w:t>
      </w:r>
      <w:r w:rsidR="00322CEC" w:rsidRPr="00F47FF7">
        <w:rPr>
          <w:rFonts w:ascii="Times New Roman" w:hAnsi="Times New Roman" w:cs="Times New Roman"/>
          <w:sz w:val="24"/>
          <w:szCs w:val="24"/>
        </w:rPr>
        <w:t xml:space="preserve"> </w:t>
      </w:r>
    </w:p>
    <w:p w14:paraId="0289035F" w14:textId="0CC5E928" w:rsidR="00620844" w:rsidRPr="00F47FF7" w:rsidRDefault="005D0C2C" w:rsidP="00794350">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Critica</w:t>
      </w:r>
      <w:r w:rsidR="000D7C33" w:rsidRPr="00F47FF7">
        <w:rPr>
          <w:rFonts w:ascii="Times New Roman" w:hAnsi="Times New Roman" w:cs="Times New Roman"/>
          <w:sz w:val="24"/>
          <w:szCs w:val="24"/>
        </w:rPr>
        <w:t>l ref</w:t>
      </w:r>
      <w:r w:rsidR="00E02272" w:rsidRPr="00F47FF7">
        <w:rPr>
          <w:rFonts w:ascii="Times New Roman" w:hAnsi="Times New Roman" w:cs="Times New Roman"/>
          <w:sz w:val="24"/>
          <w:szCs w:val="24"/>
        </w:rPr>
        <w:t>lection on experience</w:t>
      </w:r>
      <w:r w:rsidR="000D7C33" w:rsidRPr="00F47FF7">
        <w:rPr>
          <w:rFonts w:ascii="Times New Roman" w:hAnsi="Times New Roman" w:cs="Times New Roman"/>
          <w:sz w:val="24"/>
          <w:szCs w:val="24"/>
        </w:rPr>
        <w:t xml:space="preserve"> is cruci</w:t>
      </w:r>
      <w:r w:rsidR="00E02272" w:rsidRPr="00F47FF7">
        <w:rPr>
          <w:rFonts w:ascii="Times New Roman" w:hAnsi="Times New Roman" w:cs="Times New Roman"/>
          <w:sz w:val="24"/>
          <w:szCs w:val="24"/>
        </w:rPr>
        <w:t>al for understanding how it might be</w:t>
      </w:r>
      <w:r w:rsidR="000D7C33" w:rsidRPr="00F47FF7">
        <w:rPr>
          <w:rFonts w:ascii="Times New Roman" w:hAnsi="Times New Roman" w:cs="Times New Roman"/>
          <w:sz w:val="24"/>
          <w:szCs w:val="24"/>
        </w:rPr>
        <w:t xml:space="preserve"> trans</w:t>
      </w:r>
      <w:r w:rsidR="00F405F8" w:rsidRPr="00F47FF7">
        <w:rPr>
          <w:rFonts w:ascii="Times New Roman" w:hAnsi="Times New Roman" w:cs="Times New Roman"/>
          <w:sz w:val="24"/>
          <w:szCs w:val="24"/>
        </w:rPr>
        <w:t>formed into knowledge and social action</w:t>
      </w:r>
      <w:r w:rsidR="005979CC" w:rsidRPr="00F47FF7">
        <w:rPr>
          <w:rFonts w:ascii="Times New Roman" w:hAnsi="Times New Roman" w:cs="Times New Roman"/>
          <w:sz w:val="24"/>
          <w:szCs w:val="24"/>
        </w:rPr>
        <w:t xml:space="preserve">. </w:t>
      </w:r>
      <w:r w:rsidR="00CF0F98" w:rsidRPr="00F47FF7">
        <w:rPr>
          <w:rFonts w:ascii="Times New Roman" w:hAnsi="Times New Roman" w:cs="Times New Roman"/>
          <w:sz w:val="24"/>
          <w:szCs w:val="24"/>
        </w:rPr>
        <w:t>Freire insists we must</w:t>
      </w:r>
      <w:r w:rsidR="000D7C33" w:rsidRPr="00F47FF7">
        <w:rPr>
          <w:rFonts w:ascii="Times New Roman" w:hAnsi="Times New Roman" w:cs="Times New Roman"/>
          <w:sz w:val="24"/>
          <w:szCs w:val="24"/>
        </w:rPr>
        <w:t xml:space="preserve"> ‘attack our </w:t>
      </w:r>
      <w:r w:rsidR="001D4445" w:rsidRPr="00F47FF7">
        <w:rPr>
          <w:rFonts w:ascii="Times New Roman" w:hAnsi="Times New Roman" w:cs="Times New Roman"/>
          <w:sz w:val="24"/>
          <w:szCs w:val="24"/>
        </w:rPr>
        <w:t>own culture’,</w:t>
      </w:r>
      <w:r w:rsidR="00E02272" w:rsidRPr="00F47FF7">
        <w:rPr>
          <w:rFonts w:ascii="Times New Roman" w:hAnsi="Times New Roman" w:cs="Times New Roman"/>
          <w:sz w:val="24"/>
          <w:szCs w:val="24"/>
        </w:rPr>
        <w:t xml:space="preserve"> to see it</w:t>
      </w:r>
      <w:r w:rsidR="000D7C33" w:rsidRPr="00F47FF7">
        <w:rPr>
          <w:rFonts w:ascii="Times New Roman" w:hAnsi="Times New Roman" w:cs="Times New Roman"/>
          <w:sz w:val="24"/>
          <w:szCs w:val="24"/>
        </w:rPr>
        <w:t xml:space="preserve"> </w:t>
      </w:r>
      <w:r w:rsidR="001D4445" w:rsidRPr="00F47FF7">
        <w:rPr>
          <w:rFonts w:ascii="Times New Roman" w:hAnsi="Times New Roman" w:cs="Times New Roman"/>
          <w:sz w:val="24"/>
          <w:szCs w:val="24"/>
        </w:rPr>
        <w:t>as always</w:t>
      </w:r>
      <w:r w:rsidR="005208DD" w:rsidRPr="00F47FF7">
        <w:rPr>
          <w:rFonts w:ascii="Times New Roman" w:hAnsi="Times New Roman" w:cs="Times New Roman"/>
          <w:sz w:val="24"/>
          <w:szCs w:val="24"/>
        </w:rPr>
        <w:t xml:space="preserve"> ‘</w:t>
      </w:r>
      <w:r w:rsidR="000D7C33" w:rsidRPr="00F47FF7">
        <w:rPr>
          <w:rFonts w:ascii="Times New Roman" w:hAnsi="Times New Roman" w:cs="Times New Roman"/>
          <w:sz w:val="24"/>
          <w:szCs w:val="24"/>
        </w:rPr>
        <w:t>problematic and to question it without accepting the myths tha</w:t>
      </w:r>
      <w:r w:rsidR="00DC0CA1" w:rsidRPr="00F47FF7">
        <w:rPr>
          <w:rFonts w:ascii="Times New Roman" w:hAnsi="Times New Roman" w:cs="Times New Roman"/>
          <w:sz w:val="24"/>
          <w:szCs w:val="24"/>
        </w:rPr>
        <w:t>t ossify it and ossify us’ (1976</w:t>
      </w:r>
      <w:r w:rsidR="000D7C33" w:rsidRPr="00F47FF7">
        <w:rPr>
          <w:rFonts w:ascii="Times New Roman" w:hAnsi="Times New Roman" w:cs="Times New Roman"/>
          <w:sz w:val="24"/>
          <w:szCs w:val="24"/>
        </w:rPr>
        <w:t>: 226)</w:t>
      </w:r>
      <w:r w:rsidR="008C43BE" w:rsidRPr="00F47FF7">
        <w:rPr>
          <w:rFonts w:ascii="Times New Roman" w:hAnsi="Times New Roman" w:cs="Times New Roman"/>
          <w:sz w:val="24"/>
          <w:szCs w:val="24"/>
        </w:rPr>
        <w:t xml:space="preserve">. </w:t>
      </w:r>
      <w:r w:rsidRPr="00F47FF7">
        <w:rPr>
          <w:rFonts w:ascii="Times New Roman" w:hAnsi="Times New Roman" w:cs="Times New Roman"/>
          <w:sz w:val="24"/>
          <w:szCs w:val="24"/>
        </w:rPr>
        <w:t>Problematising culture and experience can expose the ways in which</w:t>
      </w:r>
      <w:r w:rsidR="00620FDB" w:rsidRPr="00F47FF7">
        <w:rPr>
          <w:rFonts w:ascii="Times New Roman" w:hAnsi="Times New Roman" w:cs="Times New Roman"/>
          <w:sz w:val="24"/>
          <w:szCs w:val="24"/>
        </w:rPr>
        <w:t xml:space="preserve"> identity and</w:t>
      </w:r>
      <w:r w:rsidR="00E15326" w:rsidRPr="00F47FF7">
        <w:rPr>
          <w:rFonts w:ascii="Times New Roman" w:hAnsi="Times New Roman" w:cs="Times New Roman"/>
          <w:sz w:val="24"/>
          <w:szCs w:val="24"/>
        </w:rPr>
        <w:t xml:space="preserve"> action</w:t>
      </w:r>
      <w:r w:rsidR="00150350" w:rsidRPr="00F47FF7">
        <w:rPr>
          <w:rFonts w:ascii="Times New Roman" w:hAnsi="Times New Roman" w:cs="Times New Roman"/>
          <w:sz w:val="24"/>
          <w:szCs w:val="24"/>
        </w:rPr>
        <w:t xml:space="preserve"> are mediated</w:t>
      </w:r>
      <w:r w:rsidR="00450975" w:rsidRPr="00F47FF7">
        <w:rPr>
          <w:rFonts w:ascii="Times New Roman" w:hAnsi="Times New Roman" w:cs="Times New Roman"/>
          <w:sz w:val="24"/>
          <w:szCs w:val="24"/>
        </w:rPr>
        <w:t>, sometimes irreconcilably,</w:t>
      </w:r>
      <w:r w:rsidR="00150350" w:rsidRPr="00F47FF7">
        <w:rPr>
          <w:rFonts w:ascii="Times New Roman" w:hAnsi="Times New Roman" w:cs="Times New Roman"/>
          <w:sz w:val="24"/>
          <w:szCs w:val="24"/>
        </w:rPr>
        <w:t xml:space="preserve"> by domi</w:t>
      </w:r>
      <w:r w:rsidR="00620001" w:rsidRPr="00F47FF7">
        <w:rPr>
          <w:rFonts w:ascii="Times New Roman" w:hAnsi="Times New Roman" w:cs="Times New Roman"/>
          <w:sz w:val="24"/>
          <w:szCs w:val="24"/>
        </w:rPr>
        <w:t>nant</w:t>
      </w:r>
      <w:r w:rsidRPr="00F47FF7">
        <w:rPr>
          <w:rFonts w:ascii="Times New Roman" w:hAnsi="Times New Roman" w:cs="Times New Roman"/>
          <w:sz w:val="24"/>
          <w:szCs w:val="24"/>
        </w:rPr>
        <w:t xml:space="preserve"> stru</w:t>
      </w:r>
      <w:r w:rsidR="00620001" w:rsidRPr="00F47FF7">
        <w:rPr>
          <w:rFonts w:ascii="Times New Roman" w:hAnsi="Times New Roman" w:cs="Times New Roman"/>
          <w:sz w:val="24"/>
          <w:szCs w:val="24"/>
        </w:rPr>
        <w:t>ctures. It</w:t>
      </w:r>
      <w:r w:rsidRPr="00F47FF7">
        <w:rPr>
          <w:rFonts w:ascii="Times New Roman" w:hAnsi="Times New Roman" w:cs="Times New Roman"/>
          <w:sz w:val="24"/>
          <w:szCs w:val="24"/>
        </w:rPr>
        <w:t xml:space="preserve"> is then possible to </w:t>
      </w:r>
      <w:r w:rsidR="00150350" w:rsidRPr="00F47FF7">
        <w:rPr>
          <w:rFonts w:ascii="Times New Roman" w:hAnsi="Times New Roman" w:cs="Times New Roman"/>
          <w:sz w:val="24"/>
          <w:szCs w:val="24"/>
        </w:rPr>
        <w:t>act back on these conditions in the pr</w:t>
      </w:r>
      <w:r w:rsidRPr="00F47FF7">
        <w:rPr>
          <w:rFonts w:ascii="Times New Roman" w:hAnsi="Times New Roman" w:cs="Times New Roman"/>
          <w:sz w:val="24"/>
          <w:szCs w:val="24"/>
        </w:rPr>
        <w:t>oce</w:t>
      </w:r>
      <w:r w:rsidR="008D71FA" w:rsidRPr="00F47FF7">
        <w:rPr>
          <w:rFonts w:ascii="Times New Roman" w:hAnsi="Times New Roman" w:cs="Times New Roman"/>
          <w:sz w:val="24"/>
          <w:szCs w:val="24"/>
        </w:rPr>
        <w:t>ss of becoming ‘</w:t>
      </w:r>
      <w:proofErr w:type="spellStart"/>
      <w:r w:rsidR="008D71FA" w:rsidRPr="00F47FF7">
        <w:rPr>
          <w:rFonts w:ascii="Times New Roman" w:hAnsi="Times New Roman" w:cs="Times New Roman"/>
          <w:sz w:val="24"/>
          <w:szCs w:val="24"/>
        </w:rPr>
        <w:t>con</w:t>
      </w:r>
      <w:r w:rsidR="007B0048" w:rsidRPr="00F47FF7">
        <w:rPr>
          <w:rFonts w:ascii="Times New Roman" w:hAnsi="Times New Roman" w:cs="Times New Roman"/>
          <w:sz w:val="24"/>
          <w:szCs w:val="24"/>
        </w:rPr>
        <w:t>s</w:t>
      </w:r>
      <w:r w:rsidR="008D71FA" w:rsidRPr="00F47FF7">
        <w:rPr>
          <w:rFonts w:ascii="Times New Roman" w:hAnsi="Times New Roman" w:cs="Times New Roman"/>
          <w:sz w:val="24"/>
          <w:szCs w:val="24"/>
        </w:rPr>
        <w:t>cientized</w:t>
      </w:r>
      <w:proofErr w:type="spellEnd"/>
      <w:r w:rsidR="008D71FA" w:rsidRPr="00F47FF7">
        <w:rPr>
          <w:rFonts w:ascii="Times New Roman" w:hAnsi="Times New Roman" w:cs="Times New Roman"/>
          <w:sz w:val="24"/>
          <w:szCs w:val="24"/>
        </w:rPr>
        <w:t>’. T</w:t>
      </w:r>
      <w:r w:rsidR="00DC0CA1" w:rsidRPr="00F47FF7">
        <w:rPr>
          <w:rFonts w:ascii="Times New Roman" w:hAnsi="Times New Roman" w:cs="Times New Roman"/>
          <w:sz w:val="24"/>
          <w:szCs w:val="24"/>
        </w:rPr>
        <w:t>hat is</w:t>
      </w:r>
      <w:r w:rsidR="00794350" w:rsidRPr="00F47FF7">
        <w:rPr>
          <w:rFonts w:ascii="Times New Roman" w:hAnsi="Times New Roman" w:cs="Times New Roman"/>
          <w:sz w:val="24"/>
          <w:szCs w:val="24"/>
        </w:rPr>
        <w:t>, by adopting</w:t>
      </w:r>
      <w:r w:rsidR="00DC0CA1" w:rsidRPr="00F47FF7">
        <w:rPr>
          <w:rFonts w:ascii="Times New Roman" w:hAnsi="Times New Roman" w:cs="Times New Roman"/>
          <w:sz w:val="24"/>
          <w:szCs w:val="24"/>
        </w:rPr>
        <w:t xml:space="preserve"> </w:t>
      </w:r>
      <w:r w:rsidR="00794350" w:rsidRPr="00F47FF7">
        <w:rPr>
          <w:rFonts w:ascii="Times New Roman" w:hAnsi="Times New Roman" w:cs="Times New Roman"/>
          <w:sz w:val="24"/>
          <w:szCs w:val="24"/>
        </w:rPr>
        <w:t>‘</w:t>
      </w:r>
      <w:r w:rsidR="00DC0CA1" w:rsidRPr="00F47FF7">
        <w:rPr>
          <w:rFonts w:ascii="Times New Roman" w:hAnsi="Times New Roman" w:cs="Times New Roman"/>
          <w:sz w:val="24"/>
          <w:szCs w:val="24"/>
        </w:rPr>
        <w:t>a permanent critical approach to reality</w:t>
      </w:r>
      <w:r w:rsidR="002973D9" w:rsidRPr="00F47FF7">
        <w:rPr>
          <w:rFonts w:ascii="Times New Roman" w:hAnsi="Times New Roman" w:cs="Times New Roman"/>
          <w:sz w:val="24"/>
          <w:szCs w:val="24"/>
        </w:rPr>
        <w:t xml:space="preserve">’ we can recognise and </w:t>
      </w:r>
      <w:r w:rsidR="009305EC" w:rsidRPr="00F47FF7">
        <w:rPr>
          <w:rFonts w:ascii="Times New Roman" w:hAnsi="Times New Roman" w:cs="Times New Roman"/>
          <w:sz w:val="24"/>
          <w:szCs w:val="24"/>
        </w:rPr>
        <w:t>unmask</w:t>
      </w:r>
      <w:r w:rsidR="00794350" w:rsidRPr="00F47FF7">
        <w:rPr>
          <w:rFonts w:ascii="Times New Roman" w:hAnsi="Times New Roman" w:cs="Times New Roman"/>
          <w:sz w:val="24"/>
          <w:szCs w:val="24"/>
        </w:rPr>
        <w:t xml:space="preserve"> the various ‘</w:t>
      </w:r>
      <w:r w:rsidR="00DC0CA1" w:rsidRPr="00F47FF7">
        <w:rPr>
          <w:rFonts w:ascii="Times New Roman" w:hAnsi="Times New Roman" w:cs="Times New Roman"/>
          <w:sz w:val="24"/>
          <w:szCs w:val="24"/>
        </w:rPr>
        <w:t>myths that deceive us and help to maintain the oppressing dehumanizing structures</w:t>
      </w:r>
      <w:r w:rsidR="00794350" w:rsidRPr="00F47FF7">
        <w:rPr>
          <w:rFonts w:ascii="Times New Roman" w:hAnsi="Times New Roman" w:cs="Times New Roman"/>
          <w:sz w:val="24"/>
          <w:szCs w:val="24"/>
        </w:rPr>
        <w:t xml:space="preserve"> </w:t>
      </w:r>
      <w:r w:rsidR="00DC0CA1" w:rsidRPr="00F47FF7">
        <w:rPr>
          <w:rFonts w:ascii="Times New Roman" w:hAnsi="Times New Roman" w:cs="Times New Roman"/>
          <w:sz w:val="24"/>
          <w:szCs w:val="24"/>
        </w:rPr>
        <w:t>(1976: 225)</w:t>
      </w:r>
      <w:r w:rsidR="001D4445" w:rsidRPr="00F47FF7">
        <w:rPr>
          <w:rFonts w:ascii="Times New Roman" w:hAnsi="Times New Roman" w:cs="Times New Roman"/>
          <w:sz w:val="24"/>
          <w:szCs w:val="24"/>
        </w:rPr>
        <w:t xml:space="preserve">. </w:t>
      </w:r>
      <w:r w:rsidR="00E15326" w:rsidRPr="00F47FF7">
        <w:rPr>
          <w:rFonts w:ascii="Times New Roman" w:hAnsi="Times New Roman" w:cs="Times New Roman"/>
          <w:sz w:val="24"/>
          <w:szCs w:val="24"/>
        </w:rPr>
        <w:t>T</w:t>
      </w:r>
      <w:r w:rsidR="006F20DD" w:rsidRPr="00F47FF7">
        <w:rPr>
          <w:rFonts w:ascii="Times New Roman" w:hAnsi="Times New Roman" w:cs="Times New Roman"/>
          <w:sz w:val="24"/>
          <w:szCs w:val="24"/>
        </w:rPr>
        <w:t>his is achievable</w:t>
      </w:r>
      <w:r w:rsidR="00F405F8" w:rsidRPr="00F47FF7">
        <w:rPr>
          <w:rFonts w:ascii="Times New Roman" w:hAnsi="Times New Roman" w:cs="Times New Roman"/>
          <w:sz w:val="24"/>
          <w:szCs w:val="24"/>
        </w:rPr>
        <w:t xml:space="preserve"> only</w:t>
      </w:r>
      <w:r w:rsidR="004E1C6B" w:rsidRPr="00F47FF7">
        <w:rPr>
          <w:rFonts w:ascii="Times New Roman" w:hAnsi="Times New Roman" w:cs="Times New Roman"/>
          <w:sz w:val="24"/>
          <w:szCs w:val="24"/>
        </w:rPr>
        <w:t xml:space="preserve"> by </w:t>
      </w:r>
      <w:r w:rsidR="007A7F93" w:rsidRPr="00F47FF7">
        <w:rPr>
          <w:rFonts w:ascii="Times New Roman" w:hAnsi="Times New Roman" w:cs="Times New Roman"/>
          <w:sz w:val="24"/>
          <w:szCs w:val="24"/>
        </w:rPr>
        <w:t>deliberate</w:t>
      </w:r>
      <w:r w:rsidR="004E1C6B" w:rsidRPr="00F47FF7">
        <w:rPr>
          <w:rFonts w:ascii="Times New Roman" w:hAnsi="Times New Roman" w:cs="Times New Roman"/>
          <w:sz w:val="24"/>
          <w:szCs w:val="24"/>
        </w:rPr>
        <w:t xml:space="preserve">ly confronting dominant structures and ‘announcing’ alternatives: </w:t>
      </w:r>
      <w:r w:rsidR="007A7F93" w:rsidRPr="00F47FF7">
        <w:rPr>
          <w:rFonts w:ascii="Times New Roman" w:hAnsi="Times New Roman" w:cs="Times New Roman"/>
          <w:sz w:val="24"/>
          <w:szCs w:val="24"/>
        </w:rPr>
        <w:t xml:space="preserve"> </w:t>
      </w:r>
    </w:p>
    <w:p w14:paraId="77FC0C0F" w14:textId="77777777" w:rsidR="00620844" w:rsidRPr="00F47FF7" w:rsidRDefault="00620844" w:rsidP="00221BA3">
      <w:pPr>
        <w:spacing w:after="0" w:line="240" w:lineRule="auto"/>
        <w:jc w:val="both"/>
        <w:rPr>
          <w:rFonts w:ascii="Times New Roman" w:hAnsi="Times New Roman" w:cs="Times New Roman"/>
          <w:sz w:val="24"/>
          <w:szCs w:val="24"/>
        </w:rPr>
      </w:pPr>
    </w:p>
    <w:p w14:paraId="64A6BF96" w14:textId="77777777" w:rsidR="00A90986" w:rsidRPr="00F47FF7" w:rsidRDefault="00620844" w:rsidP="00221BA3">
      <w:pPr>
        <w:spacing w:after="0" w:line="240" w:lineRule="auto"/>
        <w:ind w:left="720"/>
        <w:jc w:val="both"/>
        <w:rPr>
          <w:rFonts w:ascii="Times New Roman" w:eastAsia="Times New Roman" w:hAnsi="Times New Roman" w:cs="Times New Roman"/>
          <w:sz w:val="24"/>
          <w:szCs w:val="24"/>
        </w:rPr>
      </w:pPr>
      <w:r w:rsidRPr="00F47FF7">
        <w:rPr>
          <w:rFonts w:ascii="Times New Roman" w:eastAsia="Times New Roman" w:hAnsi="Times New Roman" w:cs="Times New Roman"/>
          <w:sz w:val="24"/>
          <w:szCs w:val="24"/>
        </w:rPr>
        <w:t xml:space="preserve">Conscientization implies that in discovering myself oppressed I know I will be liberated only if I try to transform the oppressing situation in which I find myself. And I cannot transform that situation just in my head – that would be idealism, a way of thinking </w:t>
      </w:r>
      <w:r w:rsidRPr="00F47FF7">
        <w:rPr>
          <w:rFonts w:ascii="Times New Roman" w:eastAsia="Times New Roman" w:hAnsi="Times New Roman" w:cs="Times New Roman"/>
          <w:sz w:val="24"/>
          <w:szCs w:val="24"/>
        </w:rPr>
        <w:lastRenderedPageBreak/>
        <w:t>which believes that conscience can transform reality just by thinking. In this instance the structures would go on the same and my freedom would not begin to grow. Conscientization then, implies a critical insertion in the praxis and the process of historical change’ (1976: 225)</w:t>
      </w:r>
    </w:p>
    <w:p w14:paraId="5B254D37" w14:textId="6D154937" w:rsidR="00FE71BD" w:rsidRPr="00F47FF7" w:rsidRDefault="00FE71BD" w:rsidP="00221BA3">
      <w:pPr>
        <w:spacing w:after="0" w:line="240" w:lineRule="auto"/>
        <w:jc w:val="both"/>
        <w:rPr>
          <w:rFonts w:ascii="Times New Roman" w:hAnsi="Times New Roman" w:cs="Times New Roman"/>
          <w:sz w:val="24"/>
          <w:szCs w:val="24"/>
        </w:rPr>
      </w:pPr>
      <w:r w:rsidRPr="00F47FF7">
        <w:rPr>
          <w:rFonts w:ascii="Helvetica" w:hAnsi="Helvetica" w:cs="Helvetica"/>
          <w:sz w:val="23"/>
          <w:szCs w:val="23"/>
        </w:rPr>
        <w:t xml:space="preserve"> </w:t>
      </w:r>
    </w:p>
    <w:p w14:paraId="61CB2D7E" w14:textId="6E40FD3A" w:rsidR="004C1285" w:rsidRPr="00F47FF7" w:rsidRDefault="00867F0F" w:rsidP="00794350">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D</w:t>
      </w:r>
      <w:r w:rsidR="00AB43A9" w:rsidRPr="00F47FF7">
        <w:rPr>
          <w:rFonts w:ascii="Times New Roman" w:hAnsi="Times New Roman" w:cs="Times New Roman"/>
          <w:sz w:val="24"/>
          <w:szCs w:val="24"/>
        </w:rPr>
        <w:t>eveloping a critical</w:t>
      </w:r>
      <w:r w:rsidR="00A90986" w:rsidRPr="00F47FF7">
        <w:rPr>
          <w:rFonts w:ascii="Times New Roman" w:hAnsi="Times New Roman" w:cs="Times New Roman"/>
          <w:sz w:val="24"/>
          <w:szCs w:val="24"/>
        </w:rPr>
        <w:t xml:space="preserve"> understanding of</w:t>
      </w:r>
      <w:r w:rsidR="00AB43A9" w:rsidRPr="00F47FF7">
        <w:rPr>
          <w:rFonts w:ascii="Times New Roman" w:hAnsi="Times New Roman" w:cs="Times New Roman"/>
          <w:sz w:val="24"/>
          <w:szCs w:val="24"/>
        </w:rPr>
        <w:t xml:space="preserve"> social reality</w:t>
      </w:r>
      <w:r w:rsidR="00A90986" w:rsidRPr="00F47FF7">
        <w:rPr>
          <w:rFonts w:ascii="Times New Roman" w:hAnsi="Times New Roman" w:cs="Times New Roman"/>
          <w:sz w:val="24"/>
          <w:szCs w:val="24"/>
        </w:rPr>
        <w:t xml:space="preserve"> is important, but alone it is insufficient. </w:t>
      </w:r>
      <w:r w:rsidR="00E35A4B" w:rsidRPr="00F47FF7">
        <w:rPr>
          <w:rFonts w:ascii="Times New Roman" w:eastAsia="Times New Roman" w:hAnsi="Times New Roman" w:cs="Times New Roman"/>
          <w:sz w:val="24"/>
          <w:szCs w:val="24"/>
        </w:rPr>
        <w:t>Implicit in the term dialogue is social interaction</w:t>
      </w:r>
      <w:r w:rsidRPr="00F47FF7">
        <w:rPr>
          <w:rFonts w:ascii="Times New Roman" w:eastAsia="Times New Roman" w:hAnsi="Times New Roman" w:cs="Times New Roman"/>
          <w:sz w:val="24"/>
          <w:szCs w:val="24"/>
        </w:rPr>
        <w:t>,</w:t>
      </w:r>
      <w:r w:rsidR="00E35A4B" w:rsidRPr="00F47FF7">
        <w:rPr>
          <w:rFonts w:ascii="Times New Roman" w:eastAsia="Times New Roman" w:hAnsi="Times New Roman" w:cs="Times New Roman"/>
          <w:sz w:val="24"/>
          <w:szCs w:val="24"/>
        </w:rPr>
        <w:t xml:space="preserve"> but it</w:t>
      </w:r>
      <w:r w:rsidRPr="00F47FF7">
        <w:rPr>
          <w:rFonts w:ascii="Times New Roman" w:eastAsia="Times New Roman" w:hAnsi="Times New Roman" w:cs="Times New Roman"/>
          <w:sz w:val="24"/>
          <w:szCs w:val="24"/>
        </w:rPr>
        <w:t xml:space="preserve"> goes beyond </w:t>
      </w:r>
      <w:r w:rsidR="00AB43A9" w:rsidRPr="00F47FF7">
        <w:rPr>
          <w:rFonts w:ascii="Times New Roman" w:eastAsia="Times New Roman" w:hAnsi="Times New Roman" w:cs="Times New Roman"/>
          <w:sz w:val="24"/>
          <w:szCs w:val="24"/>
        </w:rPr>
        <w:t xml:space="preserve">that to incorporate the fluidity </w:t>
      </w:r>
      <w:r w:rsidRPr="00F47FF7">
        <w:rPr>
          <w:rFonts w:ascii="Times New Roman" w:eastAsia="Times New Roman" w:hAnsi="Times New Roman" w:cs="Times New Roman"/>
          <w:sz w:val="24"/>
          <w:szCs w:val="24"/>
        </w:rPr>
        <w:t>of identity, culture, representation</w:t>
      </w:r>
      <w:r w:rsidR="00E35A4B" w:rsidRPr="00F47FF7">
        <w:rPr>
          <w:rFonts w:ascii="Times New Roman" w:eastAsia="Times New Roman" w:hAnsi="Times New Roman" w:cs="Times New Roman"/>
          <w:sz w:val="24"/>
          <w:szCs w:val="24"/>
        </w:rPr>
        <w:t xml:space="preserve"> </w:t>
      </w:r>
      <w:r w:rsidRPr="00F47FF7">
        <w:rPr>
          <w:rFonts w:ascii="Times New Roman" w:eastAsia="Times New Roman" w:hAnsi="Times New Roman" w:cs="Times New Roman"/>
          <w:sz w:val="24"/>
          <w:szCs w:val="24"/>
        </w:rPr>
        <w:t>and consciousness.</w:t>
      </w:r>
      <w:r w:rsidRPr="00F47FF7">
        <w:rPr>
          <w:rFonts w:ascii="Times New Roman" w:hAnsi="Times New Roman" w:cs="Times New Roman"/>
          <w:sz w:val="24"/>
          <w:szCs w:val="24"/>
        </w:rPr>
        <w:t xml:space="preserve"> Dialogue makes it</w:t>
      </w:r>
      <w:r w:rsidR="00BA24EC" w:rsidRPr="00F47FF7">
        <w:rPr>
          <w:rFonts w:ascii="Times New Roman" w:hAnsi="Times New Roman" w:cs="Times New Roman"/>
          <w:sz w:val="24"/>
          <w:szCs w:val="24"/>
        </w:rPr>
        <w:t xml:space="preserve"> possible to explore and challenge existing thoughts, </w:t>
      </w:r>
      <w:r w:rsidR="00892ABE" w:rsidRPr="00F47FF7">
        <w:rPr>
          <w:rFonts w:ascii="Times New Roman" w:hAnsi="Times New Roman" w:cs="Times New Roman"/>
          <w:sz w:val="24"/>
          <w:szCs w:val="24"/>
        </w:rPr>
        <w:t>actions and</w:t>
      </w:r>
      <w:r w:rsidR="008F23E7" w:rsidRPr="00F47FF7">
        <w:rPr>
          <w:rFonts w:ascii="Times New Roman" w:hAnsi="Times New Roman" w:cs="Times New Roman"/>
          <w:sz w:val="24"/>
          <w:szCs w:val="24"/>
        </w:rPr>
        <w:t xml:space="preserve"> </w:t>
      </w:r>
      <w:r w:rsidR="00892ABE" w:rsidRPr="00F47FF7">
        <w:rPr>
          <w:rFonts w:ascii="Times New Roman" w:hAnsi="Times New Roman" w:cs="Times New Roman"/>
          <w:sz w:val="24"/>
          <w:szCs w:val="24"/>
        </w:rPr>
        <w:t xml:space="preserve">values, </w:t>
      </w:r>
      <w:r w:rsidR="00794350" w:rsidRPr="00F47FF7">
        <w:rPr>
          <w:rFonts w:ascii="Times New Roman" w:hAnsi="Times New Roman" w:cs="Times New Roman"/>
          <w:sz w:val="24"/>
          <w:szCs w:val="24"/>
        </w:rPr>
        <w:t xml:space="preserve">to </w:t>
      </w:r>
      <w:r w:rsidR="00892ABE" w:rsidRPr="00F47FF7">
        <w:rPr>
          <w:rFonts w:ascii="Times New Roman" w:hAnsi="Times New Roman" w:cs="Times New Roman"/>
          <w:sz w:val="24"/>
          <w:szCs w:val="24"/>
        </w:rPr>
        <w:t>trac</w:t>
      </w:r>
      <w:r w:rsidR="00E15326" w:rsidRPr="00F47FF7">
        <w:rPr>
          <w:rFonts w:ascii="Times New Roman" w:hAnsi="Times New Roman" w:cs="Times New Roman"/>
          <w:sz w:val="24"/>
          <w:szCs w:val="24"/>
        </w:rPr>
        <w:t>e these to social origins</w:t>
      </w:r>
      <w:r w:rsidR="00892ABE" w:rsidRPr="00F47FF7">
        <w:rPr>
          <w:rFonts w:ascii="Times New Roman" w:hAnsi="Times New Roman" w:cs="Times New Roman"/>
          <w:sz w:val="24"/>
          <w:szCs w:val="24"/>
        </w:rPr>
        <w:t xml:space="preserve"> and</w:t>
      </w:r>
      <w:r w:rsidR="00BA24EC" w:rsidRPr="00F47FF7">
        <w:rPr>
          <w:rFonts w:ascii="Times New Roman" w:hAnsi="Times New Roman" w:cs="Times New Roman"/>
          <w:sz w:val="24"/>
          <w:szCs w:val="24"/>
        </w:rPr>
        <w:t xml:space="preserve"> develop</w:t>
      </w:r>
      <w:r w:rsidR="008F23E7" w:rsidRPr="00F47FF7">
        <w:rPr>
          <w:rFonts w:ascii="Times New Roman" w:hAnsi="Times New Roman" w:cs="Times New Roman"/>
          <w:sz w:val="24"/>
          <w:szCs w:val="24"/>
        </w:rPr>
        <w:t xml:space="preserve"> new ways of thinking and acting</w:t>
      </w:r>
      <w:r w:rsidR="007469ED" w:rsidRPr="00F47FF7">
        <w:rPr>
          <w:rFonts w:ascii="Times New Roman" w:hAnsi="Times New Roman" w:cs="Times New Roman"/>
          <w:sz w:val="24"/>
          <w:szCs w:val="24"/>
        </w:rPr>
        <w:t xml:space="preserve">. </w:t>
      </w:r>
      <w:r w:rsidR="00E15326" w:rsidRPr="00F47FF7">
        <w:rPr>
          <w:rFonts w:ascii="Times New Roman" w:hAnsi="Times New Roman" w:cs="Times New Roman"/>
          <w:sz w:val="24"/>
          <w:szCs w:val="24"/>
        </w:rPr>
        <w:t>Conscienti</w:t>
      </w:r>
      <w:r w:rsidR="007469ED" w:rsidRPr="00F47FF7">
        <w:rPr>
          <w:rFonts w:ascii="Times New Roman" w:hAnsi="Times New Roman" w:cs="Times New Roman"/>
          <w:sz w:val="24"/>
          <w:szCs w:val="24"/>
        </w:rPr>
        <w:t>zation</w:t>
      </w:r>
      <w:r w:rsidR="009E2075" w:rsidRPr="00F47FF7">
        <w:rPr>
          <w:rFonts w:ascii="Times New Roman" w:hAnsi="Times New Roman" w:cs="Times New Roman"/>
          <w:sz w:val="24"/>
          <w:szCs w:val="24"/>
        </w:rPr>
        <w:t xml:space="preserve"> mean</w:t>
      </w:r>
      <w:r w:rsidR="00E15326" w:rsidRPr="00F47FF7">
        <w:rPr>
          <w:rFonts w:ascii="Times New Roman" w:hAnsi="Times New Roman" w:cs="Times New Roman"/>
          <w:sz w:val="24"/>
          <w:szCs w:val="24"/>
        </w:rPr>
        <w:t>s</w:t>
      </w:r>
      <w:r w:rsidR="00822F8F" w:rsidRPr="00F47FF7">
        <w:rPr>
          <w:rFonts w:ascii="Times New Roman" w:hAnsi="Times New Roman" w:cs="Times New Roman"/>
          <w:sz w:val="24"/>
          <w:szCs w:val="24"/>
        </w:rPr>
        <w:t xml:space="preserve"> becoming critically aware of social reality through reflection and action – praxis</w:t>
      </w:r>
      <w:r w:rsidR="00D01A15" w:rsidRPr="00F47FF7">
        <w:rPr>
          <w:rFonts w:ascii="Times New Roman" w:hAnsi="Times New Roman" w:cs="Times New Roman"/>
          <w:sz w:val="24"/>
          <w:szCs w:val="24"/>
        </w:rPr>
        <w:t xml:space="preserve"> – </w:t>
      </w:r>
      <w:r w:rsidR="007469ED" w:rsidRPr="00F47FF7">
        <w:rPr>
          <w:rFonts w:ascii="Times New Roman" w:hAnsi="Times New Roman" w:cs="Times New Roman"/>
          <w:sz w:val="24"/>
          <w:szCs w:val="24"/>
        </w:rPr>
        <w:t xml:space="preserve">and </w:t>
      </w:r>
      <w:r w:rsidR="00892ABE" w:rsidRPr="00F47FF7">
        <w:rPr>
          <w:rFonts w:ascii="Times New Roman" w:hAnsi="Times New Roman" w:cs="Times New Roman"/>
          <w:sz w:val="24"/>
          <w:szCs w:val="24"/>
        </w:rPr>
        <w:t>of</w:t>
      </w:r>
      <w:r w:rsidR="00822F8F" w:rsidRPr="00F47FF7">
        <w:rPr>
          <w:rFonts w:ascii="Times New Roman" w:hAnsi="Times New Roman" w:cs="Times New Roman"/>
          <w:sz w:val="24"/>
          <w:szCs w:val="24"/>
        </w:rPr>
        <w:t xml:space="preserve"> </w:t>
      </w:r>
      <w:r w:rsidR="00892ABE" w:rsidRPr="00F47FF7">
        <w:rPr>
          <w:rFonts w:ascii="Times New Roman" w:hAnsi="Times New Roman" w:cs="Times New Roman"/>
          <w:sz w:val="24"/>
          <w:szCs w:val="24"/>
        </w:rPr>
        <w:t>challenging</w:t>
      </w:r>
      <w:r w:rsidR="00F65CFA" w:rsidRPr="00F47FF7">
        <w:rPr>
          <w:rFonts w:ascii="Times New Roman" w:hAnsi="Times New Roman" w:cs="Times New Roman"/>
          <w:sz w:val="24"/>
          <w:szCs w:val="24"/>
        </w:rPr>
        <w:t xml:space="preserve"> authoritative </w:t>
      </w:r>
      <w:r w:rsidR="004E7FD9" w:rsidRPr="00F47FF7">
        <w:rPr>
          <w:rFonts w:ascii="Times New Roman" w:hAnsi="Times New Roman" w:cs="Times New Roman"/>
          <w:sz w:val="24"/>
          <w:szCs w:val="24"/>
        </w:rPr>
        <w:t>discourse</w:t>
      </w:r>
      <w:r w:rsidR="00750560" w:rsidRPr="00F47FF7">
        <w:rPr>
          <w:rFonts w:ascii="Times New Roman" w:hAnsi="Times New Roman" w:cs="Times New Roman"/>
          <w:sz w:val="24"/>
          <w:szCs w:val="24"/>
        </w:rPr>
        <w:t>s</w:t>
      </w:r>
      <w:r w:rsidR="00D01A15" w:rsidRPr="00F47FF7">
        <w:rPr>
          <w:rFonts w:ascii="Times New Roman" w:hAnsi="Times New Roman" w:cs="Times New Roman"/>
          <w:sz w:val="24"/>
          <w:szCs w:val="24"/>
        </w:rPr>
        <w:t>,</w:t>
      </w:r>
      <w:r w:rsidR="00F65CFA" w:rsidRPr="00F47FF7">
        <w:rPr>
          <w:rFonts w:ascii="Times New Roman" w:hAnsi="Times New Roman" w:cs="Times New Roman"/>
          <w:sz w:val="24"/>
          <w:szCs w:val="24"/>
        </w:rPr>
        <w:t xml:space="preserve"> </w:t>
      </w:r>
      <w:r w:rsidR="004E7FD9" w:rsidRPr="00F47FF7">
        <w:rPr>
          <w:rFonts w:ascii="Times New Roman" w:hAnsi="Times New Roman" w:cs="Times New Roman"/>
          <w:sz w:val="24"/>
          <w:szCs w:val="24"/>
        </w:rPr>
        <w:t>focus</w:t>
      </w:r>
      <w:r w:rsidR="00892ABE" w:rsidRPr="00F47FF7">
        <w:rPr>
          <w:rFonts w:ascii="Times New Roman" w:hAnsi="Times New Roman" w:cs="Times New Roman"/>
          <w:sz w:val="24"/>
          <w:szCs w:val="24"/>
        </w:rPr>
        <w:t>sing</w:t>
      </w:r>
      <w:r w:rsidR="004E7FD9" w:rsidRPr="00F47FF7">
        <w:rPr>
          <w:rFonts w:ascii="Times New Roman" w:hAnsi="Times New Roman" w:cs="Times New Roman"/>
          <w:sz w:val="24"/>
          <w:szCs w:val="24"/>
        </w:rPr>
        <w:t xml:space="preserve"> attention</w:t>
      </w:r>
      <w:r w:rsidR="00F65CFA" w:rsidRPr="00F47FF7">
        <w:rPr>
          <w:rFonts w:ascii="Times New Roman" w:hAnsi="Times New Roman" w:cs="Times New Roman"/>
          <w:sz w:val="24"/>
          <w:szCs w:val="24"/>
        </w:rPr>
        <w:t xml:space="preserve"> instead </w:t>
      </w:r>
      <w:r w:rsidR="004E7FD9" w:rsidRPr="00F47FF7">
        <w:rPr>
          <w:rFonts w:ascii="Times New Roman" w:hAnsi="Times New Roman" w:cs="Times New Roman"/>
          <w:sz w:val="24"/>
          <w:szCs w:val="24"/>
        </w:rPr>
        <w:t>on urgent</w:t>
      </w:r>
      <w:r w:rsidR="00F65CFA" w:rsidRPr="00F47FF7">
        <w:rPr>
          <w:rFonts w:ascii="Times New Roman" w:hAnsi="Times New Roman" w:cs="Times New Roman"/>
          <w:sz w:val="24"/>
          <w:szCs w:val="24"/>
        </w:rPr>
        <w:t xml:space="preserve"> and relevant </w:t>
      </w:r>
      <w:r w:rsidR="004E7FD9" w:rsidRPr="00F47FF7">
        <w:rPr>
          <w:rFonts w:ascii="Times New Roman" w:hAnsi="Times New Roman" w:cs="Times New Roman"/>
          <w:sz w:val="24"/>
          <w:szCs w:val="24"/>
        </w:rPr>
        <w:t>concern</w:t>
      </w:r>
      <w:r w:rsidR="00F65CFA" w:rsidRPr="00F47FF7">
        <w:rPr>
          <w:rFonts w:ascii="Times New Roman" w:hAnsi="Times New Roman" w:cs="Times New Roman"/>
          <w:sz w:val="24"/>
          <w:szCs w:val="24"/>
        </w:rPr>
        <w:t>s.</w:t>
      </w:r>
      <w:r w:rsidR="00794350" w:rsidRPr="00F47FF7">
        <w:rPr>
          <w:rFonts w:ascii="Times New Roman" w:hAnsi="Times New Roman" w:cs="Times New Roman"/>
          <w:sz w:val="24"/>
          <w:szCs w:val="24"/>
        </w:rPr>
        <w:t xml:space="preserve"> </w:t>
      </w:r>
      <w:r w:rsidR="00322CEC" w:rsidRPr="00F47FF7">
        <w:rPr>
          <w:rFonts w:ascii="Times New Roman" w:hAnsi="Times New Roman" w:cs="Times New Roman"/>
          <w:sz w:val="24"/>
          <w:szCs w:val="24"/>
        </w:rPr>
        <w:t>In my early</w:t>
      </w:r>
      <w:r w:rsidR="00CC09AE" w:rsidRPr="00F47FF7">
        <w:rPr>
          <w:rFonts w:ascii="Times New Roman" w:hAnsi="Times New Roman" w:cs="Times New Roman"/>
          <w:sz w:val="24"/>
          <w:szCs w:val="24"/>
        </w:rPr>
        <w:t xml:space="preserve"> practice, dominant structur</w:t>
      </w:r>
      <w:r w:rsidR="00322CEC" w:rsidRPr="00F47FF7">
        <w:rPr>
          <w:rFonts w:ascii="Times New Roman" w:hAnsi="Times New Roman" w:cs="Times New Roman"/>
          <w:sz w:val="24"/>
          <w:szCs w:val="24"/>
        </w:rPr>
        <w:t>es dictated the kinds of classroom interactions th</w:t>
      </w:r>
      <w:r w:rsidR="00CC09AE" w:rsidRPr="00F47FF7">
        <w:rPr>
          <w:rFonts w:ascii="Times New Roman" w:hAnsi="Times New Roman" w:cs="Times New Roman"/>
          <w:sz w:val="24"/>
          <w:szCs w:val="24"/>
        </w:rPr>
        <w:t>at took place. The ways</w:t>
      </w:r>
      <w:r w:rsidR="00322CEC" w:rsidRPr="00F47FF7">
        <w:rPr>
          <w:rFonts w:ascii="Times New Roman" w:hAnsi="Times New Roman" w:cs="Times New Roman"/>
          <w:sz w:val="24"/>
          <w:szCs w:val="24"/>
        </w:rPr>
        <w:t xml:space="preserve"> </w:t>
      </w:r>
      <w:r w:rsidR="001A5973" w:rsidRPr="00F47FF7">
        <w:rPr>
          <w:rFonts w:ascii="Times New Roman" w:hAnsi="Times New Roman" w:cs="Times New Roman"/>
          <w:sz w:val="24"/>
          <w:szCs w:val="24"/>
        </w:rPr>
        <w:t xml:space="preserve">in which </w:t>
      </w:r>
      <w:r w:rsidR="00322CEC" w:rsidRPr="00F47FF7">
        <w:rPr>
          <w:rFonts w:ascii="Times New Roman" w:hAnsi="Times New Roman" w:cs="Times New Roman"/>
          <w:sz w:val="24"/>
          <w:szCs w:val="24"/>
        </w:rPr>
        <w:t>we studied ‘texts’</w:t>
      </w:r>
      <w:r w:rsidR="00CC09AE" w:rsidRPr="00F47FF7">
        <w:rPr>
          <w:rFonts w:ascii="Times New Roman" w:hAnsi="Times New Roman" w:cs="Times New Roman"/>
          <w:sz w:val="24"/>
          <w:szCs w:val="24"/>
        </w:rPr>
        <w:t xml:space="preserve"> were themselves mediated by bro</w:t>
      </w:r>
      <w:r w:rsidR="00322CEC" w:rsidRPr="00F47FF7">
        <w:rPr>
          <w:rFonts w:ascii="Times New Roman" w:hAnsi="Times New Roman" w:cs="Times New Roman"/>
          <w:sz w:val="24"/>
          <w:szCs w:val="24"/>
        </w:rPr>
        <w:t>ader texts – assessment objectives</w:t>
      </w:r>
      <w:r w:rsidR="00CC09AE" w:rsidRPr="00F47FF7">
        <w:rPr>
          <w:rFonts w:ascii="Times New Roman" w:hAnsi="Times New Roman" w:cs="Times New Roman"/>
          <w:sz w:val="24"/>
          <w:szCs w:val="24"/>
        </w:rPr>
        <w:t>, achievement levels</w:t>
      </w:r>
      <w:r w:rsidR="009E2075" w:rsidRPr="00F47FF7">
        <w:rPr>
          <w:rFonts w:ascii="Times New Roman" w:hAnsi="Times New Roman" w:cs="Times New Roman"/>
          <w:sz w:val="24"/>
          <w:szCs w:val="24"/>
        </w:rPr>
        <w:t>, external standards</w:t>
      </w:r>
      <w:r w:rsidR="00974DE1" w:rsidRPr="00F47FF7">
        <w:rPr>
          <w:rFonts w:ascii="Times New Roman" w:hAnsi="Times New Roman" w:cs="Times New Roman"/>
          <w:sz w:val="24"/>
          <w:szCs w:val="24"/>
        </w:rPr>
        <w:t xml:space="preserve">. These might be </w:t>
      </w:r>
      <w:r w:rsidR="00CC09AE" w:rsidRPr="00F47FF7">
        <w:rPr>
          <w:rFonts w:ascii="Times New Roman" w:hAnsi="Times New Roman" w:cs="Times New Roman"/>
          <w:sz w:val="24"/>
          <w:szCs w:val="24"/>
        </w:rPr>
        <w:t>i</w:t>
      </w:r>
      <w:r w:rsidR="00974DE1" w:rsidRPr="00F47FF7">
        <w:rPr>
          <w:rFonts w:ascii="Times New Roman" w:hAnsi="Times New Roman" w:cs="Times New Roman"/>
          <w:sz w:val="24"/>
          <w:szCs w:val="24"/>
        </w:rPr>
        <w:t>mportant. B</w:t>
      </w:r>
      <w:r w:rsidR="00CC09AE" w:rsidRPr="00F47FF7">
        <w:rPr>
          <w:rFonts w:ascii="Times New Roman" w:hAnsi="Times New Roman" w:cs="Times New Roman"/>
          <w:sz w:val="24"/>
          <w:szCs w:val="24"/>
        </w:rPr>
        <w:t xml:space="preserve">ut the most significant texts, the ones produced by me and my students through our </w:t>
      </w:r>
      <w:r w:rsidR="007469ED" w:rsidRPr="00F47FF7">
        <w:rPr>
          <w:rFonts w:ascii="Times New Roman" w:hAnsi="Times New Roman" w:cs="Times New Roman"/>
          <w:sz w:val="24"/>
          <w:szCs w:val="24"/>
        </w:rPr>
        <w:t xml:space="preserve">classroom </w:t>
      </w:r>
      <w:r w:rsidR="00CC09AE" w:rsidRPr="00F47FF7">
        <w:rPr>
          <w:rFonts w:ascii="Times New Roman" w:hAnsi="Times New Roman" w:cs="Times New Roman"/>
          <w:sz w:val="24"/>
          <w:szCs w:val="24"/>
        </w:rPr>
        <w:t>in</w:t>
      </w:r>
      <w:r w:rsidR="006F20DD" w:rsidRPr="00F47FF7">
        <w:rPr>
          <w:rFonts w:ascii="Times New Roman" w:hAnsi="Times New Roman" w:cs="Times New Roman"/>
          <w:sz w:val="24"/>
          <w:szCs w:val="24"/>
        </w:rPr>
        <w:t>teractions, were neglected</w:t>
      </w:r>
      <w:r w:rsidR="00CC09AE" w:rsidRPr="00F47FF7">
        <w:rPr>
          <w:rFonts w:ascii="Times New Roman" w:hAnsi="Times New Roman" w:cs="Times New Roman"/>
          <w:sz w:val="24"/>
          <w:szCs w:val="24"/>
        </w:rPr>
        <w:t>. Dialogic classrooms should provide opportunities for participants to critically reflect</w:t>
      </w:r>
      <w:r w:rsidR="00163240" w:rsidRPr="00F47FF7">
        <w:rPr>
          <w:rFonts w:ascii="Times New Roman" w:hAnsi="Times New Roman" w:cs="Times New Roman"/>
          <w:sz w:val="24"/>
          <w:szCs w:val="24"/>
        </w:rPr>
        <w:t>, collectively,</w:t>
      </w:r>
      <w:r w:rsidR="00CC09AE" w:rsidRPr="00F47FF7">
        <w:rPr>
          <w:rFonts w:ascii="Times New Roman" w:hAnsi="Times New Roman" w:cs="Times New Roman"/>
          <w:sz w:val="24"/>
          <w:szCs w:val="24"/>
        </w:rPr>
        <w:t xml:space="preserve"> on the texts they produce. </w:t>
      </w:r>
      <w:r w:rsidR="006F20DD" w:rsidRPr="00F47FF7">
        <w:rPr>
          <w:rFonts w:ascii="Times New Roman" w:hAnsi="Times New Roman" w:cs="Times New Roman"/>
          <w:sz w:val="24"/>
          <w:szCs w:val="24"/>
        </w:rPr>
        <w:t>This means analysing</w:t>
      </w:r>
      <w:r w:rsidR="002A413F" w:rsidRPr="00F47FF7">
        <w:rPr>
          <w:rFonts w:ascii="Times New Roman" w:hAnsi="Times New Roman" w:cs="Times New Roman"/>
          <w:sz w:val="24"/>
          <w:szCs w:val="24"/>
        </w:rPr>
        <w:t xml:space="preserve"> c</w:t>
      </w:r>
      <w:r w:rsidR="00974DE1" w:rsidRPr="00F47FF7">
        <w:rPr>
          <w:rFonts w:ascii="Times New Roman" w:hAnsi="Times New Roman" w:cs="Times New Roman"/>
          <w:sz w:val="24"/>
          <w:szCs w:val="24"/>
        </w:rPr>
        <w:t>lassroom narratives</w:t>
      </w:r>
      <w:r w:rsidR="004A416F" w:rsidRPr="00F47FF7">
        <w:rPr>
          <w:rFonts w:ascii="Times New Roman" w:hAnsi="Times New Roman" w:cs="Times New Roman"/>
          <w:sz w:val="24"/>
          <w:szCs w:val="24"/>
        </w:rPr>
        <w:t>.</w:t>
      </w:r>
    </w:p>
    <w:p w14:paraId="20A9A89F" w14:textId="4C7E1BAE" w:rsidR="003908D5" w:rsidRPr="00F47FF7" w:rsidRDefault="00974DE1" w:rsidP="00221BA3">
      <w:pPr>
        <w:pStyle w:val="NormalWeb"/>
        <w:spacing w:after="0"/>
        <w:jc w:val="both"/>
      </w:pPr>
      <w:r w:rsidRPr="00F47FF7">
        <w:tab/>
        <w:t>To complement</w:t>
      </w:r>
      <w:r w:rsidR="004E7FD9" w:rsidRPr="00F47FF7">
        <w:t xml:space="preserve"> Freire</w:t>
      </w:r>
      <w:r w:rsidR="00442459" w:rsidRPr="00F47FF7">
        <w:t>, I want</w:t>
      </w:r>
      <w:r w:rsidR="009E2075" w:rsidRPr="00F47FF7">
        <w:t xml:space="preserve"> to consider</w:t>
      </w:r>
      <w:r w:rsidR="007801C9" w:rsidRPr="00F47FF7">
        <w:t xml:space="preserve"> </w:t>
      </w:r>
      <w:r w:rsidR="00AB43A9" w:rsidRPr="00F47FF7">
        <w:t>Bakhtin’s (1981, 1986)</w:t>
      </w:r>
      <w:r w:rsidR="00E67A1F" w:rsidRPr="00F47FF7">
        <w:t xml:space="preserve"> conceptions of dialogism</w:t>
      </w:r>
      <w:r w:rsidR="00C17C61" w:rsidRPr="00F47FF7">
        <w:t xml:space="preserve"> and speech genre</w:t>
      </w:r>
      <w:r w:rsidR="00E67A1F" w:rsidRPr="00F47FF7">
        <w:t>. Bakhtin</w:t>
      </w:r>
      <w:r w:rsidR="009E2075" w:rsidRPr="00F47FF7">
        <w:t xml:space="preserve"> insist</w:t>
      </w:r>
      <w:r w:rsidR="006F20DD" w:rsidRPr="00F47FF7">
        <w:t>s</w:t>
      </w:r>
      <w:r w:rsidR="009305EC" w:rsidRPr="00F47FF7">
        <w:t xml:space="preserve"> we are in constant dialogue</w:t>
      </w:r>
      <w:r w:rsidR="003908D5" w:rsidRPr="00F47FF7">
        <w:t>,</w:t>
      </w:r>
      <w:r w:rsidR="00E67A1F" w:rsidRPr="00F47FF7">
        <w:t xml:space="preserve"> </w:t>
      </w:r>
      <w:r w:rsidR="00D01A15" w:rsidRPr="00F47FF7">
        <w:t>with</w:t>
      </w:r>
      <w:r w:rsidR="00E67A1F" w:rsidRPr="00F47FF7">
        <w:t xml:space="preserve"> </w:t>
      </w:r>
      <w:r w:rsidR="0054401B" w:rsidRPr="00F47FF7">
        <w:t>all thoughts and</w:t>
      </w:r>
      <w:r w:rsidR="00E67A1F" w:rsidRPr="00F47FF7">
        <w:t xml:space="preserve"> </w:t>
      </w:r>
      <w:r w:rsidR="0054401B" w:rsidRPr="00F47FF7">
        <w:t>verbal</w:t>
      </w:r>
      <w:r w:rsidR="00E67A1F" w:rsidRPr="00F47FF7">
        <w:t xml:space="preserve"> utterances contain</w:t>
      </w:r>
      <w:r w:rsidR="00D01A15" w:rsidRPr="00F47FF7">
        <w:t>ing</w:t>
      </w:r>
      <w:r w:rsidR="00E67A1F" w:rsidRPr="00F47FF7">
        <w:t xml:space="preserve"> ‘echoes’ of others’ voices.</w:t>
      </w:r>
      <w:r w:rsidR="00D01A15" w:rsidRPr="00F47FF7">
        <w:t xml:space="preserve"> </w:t>
      </w:r>
      <w:r w:rsidR="007469ED" w:rsidRPr="00F47FF7">
        <w:t>Every utterance is</w:t>
      </w:r>
      <w:r w:rsidR="009305EC" w:rsidRPr="00F47FF7">
        <w:t xml:space="preserve"> dialogic</w:t>
      </w:r>
      <w:r w:rsidR="00C17C61" w:rsidRPr="00F47FF7">
        <w:t xml:space="preserve"> because of the inevitable interplay of meaning</w:t>
      </w:r>
      <w:r w:rsidR="009305EC" w:rsidRPr="00F47FF7">
        <w:t xml:space="preserve"> and context</w:t>
      </w:r>
      <w:r w:rsidR="00C17C61" w:rsidRPr="00F47FF7">
        <w:t xml:space="preserve">, which sees individual utterances merging with, challenging and re-shaping others’ utterances, with the ultimate aim of determining the ‘active responsive position of the other participants in the communication’ (1986: 69). </w:t>
      </w:r>
      <w:r w:rsidR="00046F66" w:rsidRPr="00F47FF7">
        <w:t>Th</w:t>
      </w:r>
      <w:r w:rsidR="007469ED" w:rsidRPr="00F47FF7">
        <w:t>rough</w:t>
      </w:r>
      <w:r w:rsidR="00F32B3A" w:rsidRPr="00F47FF7">
        <w:t xml:space="preserve"> </w:t>
      </w:r>
      <w:r w:rsidR="00046F66" w:rsidRPr="00F47FF7">
        <w:t xml:space="preserve">social </w:t>
      </w:r>
      <w:r w:rsidR="007469ED" w:rsidRPr="00F47FF7">
        <w:t>interaction</w:t>
      </w:r>
      <w:r w:rsidR="00F32B3A" w:rsidRPr="00F47FF7">
        <w:t xml:space="preserve"> we </w:t>
      </w:r>
      <w:r w:rsidR="00892ABE" w:rsidRPr="00F47FF7">
        <w:t xml:space="preserve">learn, negotiate and </w:t>
      </w:r>
      <w:r w:rsidR="00936BF4" w:rsidRPr="00F47FF7">
        <w:t>inherit verbal templates that</w:t>
      </w:r>
      <w:r w:rsidR="009E2075" w:rsidRPr="00F47FF7">
        <w:t xml:space="preserve"> enable us to operate in</w:t>
      </w:r>
      <w:r w:rsidR="00F32B3A" w:rsidRPr="00F47FF7">
        <w:t xml:space="preserve"> different social contexts. Bakhtin calls these templates ‘speech genres’ which</w:t>
      </w:r>
      <w:r w:rsidR="008F23E7" w:rsidRPr="00F47FF7">
        <w:t>,</w:t>
      </w:r>
      <w:r w:rsidR="00F32B3A" w:rsidRPr="00F47FF7">
        <w:t xml:space="preserve"> </w:t>
      </w:r>
    </w:p>
    <w:p w14:paraId="220F23EB" w14:textId="77777777" w:rsidR="003908D5" w:rsidRPr="00F47FF7" w:rsidRDefault="003908D5" w:rsidP="00221BA3">
      <w:pPr>
        <w:pStyle w:val="NormalWeb"/>
        <w:spacing w:after="0"/>
        <w:jc w:val="both"/>
      </w:pPr>
    </w:p>
    <w:p w14:paraId="4A334AEC" w14:textId="0E6DFD01" w:rsidR="003908D5" w:rsidRPr="00F47FF7" w:rsidRDefault="003908D5" w:rsidP="00221BA3">
      <w:pPr>
        <w:pStyle w:val="NormalWeb"/>
        <w:spacing w:after="0"/>
        <w:ind w:left="720"/>
        <w:jc w:val="both"/>
      </w:pPr>
      <w:r w:rsidRPr="00F47FF7">
        <w:t>…</w:t>
      </w:r>
      <w:r w:rsidR="00F32B3A" w:rsidRPr="00F47FF7">
        <w:t>organise our speech in almost the same way as grammatical…forms do. We learn to cast our speech in generic forms and, when hearing others’ speech, we guess its genre from</w:t>
      </w:r>
      <w:r w:rsidR="00442459" w:rsidRPr="00F47FF7">
        <w:t xml:space="preserve"> the very first words’ (1986: 78</w:t>
      </w:r>
      <w:r w:rsidR="00F32B3A" w:rsidRPr="00F47FF7">
        <w:t>-79)</w:t>
      </w:r>
    </w:p>
    <w:p w14:paraId="40F41ADB" w14:textId="77777777" w:rsidR="00A721B3" w:rsidRPr="00F47FF7" w:rsidRDefault="00A721B3" w:rsidP="00A721B3">
      <w:pPr>
        <w:pStyle w:val="NormalWeb"/>
        <w:spacing w:after="0"/>
        <w:jc w:val="both"/>
      </w:pPr>
    </w:p>
    <w:p w14:paraId="784E7672" w14:textId="2E5D9583" w:rsidR="00A721B3" w:rsidRPr="00F47FF7" w:rsidRDefault="00892ABE" w:rsidP="00A721B3">
      <w:pPr>
        <w:pStyle w:val="NormalWeb"/>
        <w:spacing w:after="0"/>
        <w:jc w:val="both"/>
      </w:pPr>
      <w:r w:rsidRPr="00F47FF7">
        <w:t>But</w:t>
      </w:r>
      <w:r w:rsidR="0012699D" w:rsidRPr="00F47FF7">
        <w:t xml:space="preserve"> </w:t>
      </w:r>
      <w:r w:rsidRPr="00F47FF7">
        <w:t xml:space="preserve">guessing the genre can be difficult. </w:t>
      </w:r>
      <w:r w:rsidR="00E67A1F" w:rsidRPr="00F47FF7">
        <w:t>Bakhtin di</w:t>
      </w:r>
      <w:r w:rsidR="00F32B3A" w:rsidRPr="00F47FF7">
        <w:t>stinguish</w:t>
      </w:r>
      <w:r w:rsidR="00E67A1F" w:rsidRPr="00F47FF7">
        <w:t xml:space="preserve">es between ‘primary’ </w:t>
      </w:r>
      <w:r w:rsidR="00F32B3A" w:rsidRPr="00F47FF7">
        <w:t xml:space="preserve">and ‘secondary’ </w:t>
      </w:r>
      <w:r w:rsidR="00E309C5" w:rsidRPr="00F47FF7">
        <w:t>on</w:t>
      </w:r>
      <w:r w:rsidR="00E67A1F" w:rsidRPr="00F47FF7">
        <w:t>es</w:t>
      </w:r>
      <w:r w:rsidR="009E2075" w:rsidRPr="00F47FF7">
        <w:t>. P</w:t>
      </w:r>
      <w:r w:rsidR="00F32B3A" w:rsidRPr="00F47FF7">
        <w:t xml:space="preserve">rimary </w:t>
      </w:r>
      <w:r w:rsidR="00E309C5" w:rsidRPr="00F47FF7">
        <w:t>genr</w:t>
      </w:r>
      <w:r w:rsidR="00F32B3A" w:rsidRPr="00F47FF7">
        <w:t>es relat</w:t>
      </w:r>
      <w:r w:rsidR="009E2075" w:rsidRPr="00F47FF7">
        <w:t>e</w:t>
      </w:r>
      <w:r w:rsidR="00E67A1F" w:rsidRPr="00F47FF7">
        <w:t xml:space="preserve"> to </w:t>
      </w:r>
      <w:r w:rsidR="003908D5" w:rsidRPr="00F47FF7">
        <w:t>immediate</w:t>
      </w:r>
      <w:r w:rsidR="007469ED" w:rsidRPr="00F47FF7">
        <w:t xml:space="preserve"> social relationships</w:t>
      </w:r>
      <w:r w:rsidR="003908D5" w:rsidRPr="00F47FF7">
        <w:t xml:space="preserve">, </w:t>
      </w:r>
      <w:r w:rsidR="007469ED" w:rsidRPr="00F47FF7">
        <w:t xml:space="preserve">to </w:t>
      </w:r>
      <w:r w:rsidR="00E67A1F" w:rsidRPr="00F47FF7">
        <w:t xml:space="preserve">everyday </w:t>
      </w:r>
      <w:r w:rsidR="003908D5" w:rsidRPr="00F47FF7">
        <w:t>conversations</w:t>
      </w:r>
      <w:r w:rsidR="00E67A1F" w:rsidRPr="00F47FF7">
        <w:t xml:space="preserve"> an</w:t>
      </w:r>
      <w:r w:rsidR="003908D5" w:rsidRPr="00F47FF7">
        <w:t>d</w:t>
      </w:r>
      <w:r w:rsidR="00E67A1F" w:rsidRPr="00F47FF7">
        <w:t xml:space="preserve"> the ‘direct utterances of </w:t>
      </w:r>
      <w:r w:rsidR="003908D5" w:rsidRPr="00F47FF7">
        <w:t>others’. S</w:t>
      </w:r>
      <w:r w:rsidR="00E67A1F" w:rsidRPr="00F47FF7">
        <w:t xml:space="preserve">econdary genres, </w:t>
      </w:r>
      <w:r w:rsidR="003908D5" w:rsidRPr="00F47FF7">
        <w:t>however,</w:t>
      </w:r>
      <w:r w:rsidR="00E67A1F" w:rsidRPr="00F47FF7">
        <w:t xml:space="preserve"> are intensely ideological forms of ‘highly developed and organised cultural communication’ (1986: 62)</w:t>
      </w:r>
      <w:r w:rsidR="003908D5" w:rsidRPr="00F47FF7">
        <w:t xml:space="preserve">, which can be </w:t>
      </w:r>
      <w:r w:rsidR="00E67A1F" w:rsidRPr="00F47FF7">
        <w:t>particularly influential in the construction of identity and</w:t>
      </w:r>
      <w:r w:rsidR="0012699D" w:rsidRPr="00F47FF7">
        <w:t xml:space="preserve"> social action</w:t>
      </w:r>
      <w:r w:rsidR="00E67A1F" w:rsidRPr="00F47FF7">
        <w:t xml:space="preserve">. </w:t>
      </w:r>
      <w:r w:rsidR="008F23E7" w:rsidRPr="00F47FF7">
        <w:t>S</w:t>
      </w:r>
      <w:r w:rsidR="00E67A1F" w:rsidRPr="00F47FF7">
        <w:t>e</w:t>
      </w:r>
      <w:r w:rsidR="007469ED" w:rsidRPr="00F47FF7">
        <w:t>condary genres can</w:t>
      </w:r>
      <w:r w:rsidR="00E67A1F" w:rsidRPr="00F47FF7">
        <w:t xml:space="preserve"> ‘absorb and digest’</w:t>
      </w:r>
      <w:r w:rsidR="008620F8" w:rsidRPr="00F47FF7">
        <w:t xml:space="preserve"> primary on</w:t>
      </w:r>
      <w:r w:rsidR="00B657AB" w:rsidRPr="00F47FF7">
        <w:t>es to</w:t>
      </w:r>
      <w:r w:rsidR="006A60C6" w:rsidRPr="00F47FF7">
        <w:t xml:space="preserve"> create</w:t>
      </w:r>
      <w:r w:rsidR="008620F8" w:rsidRPr="00F47FF7">
        <w:t xml:space="preserve"> the illusion</w:t>
      </w:r>
      <w:r w:rsidR="00E67A1F" w:rsidRPr="00F47FF7">
        <w:t xml:space="preserve"> that dominant perspectives represent social reality. </w:t>
      </w:r>
      <w:r w:rsidR="008620F8" w:rsidRPr="00F47FF7">
        <w:t>But this is far from</w:t>
      </w:r>
      <w:r w:rsidR="00932F5D" w:rsidRPr="00F47FF7">
        <w:t xml:space="preserve"> the truth. O</w:t>
      </w:r>
      <w:r w:rsidR="00E67A1F" w:rsidRPr="00F47FF7">
        <w:t xml:space="preserve">nce absorbed, </w:t>
      </w:r>
      <w:r w:rsidR="008620F8" w:rsidRPr="00F47FF7">
        <w:t>this orientation toward</w:t>
      </w:r>
      <w:r w:rsidR="009E2075" w:rsidRPr="00F47FF7">
        <w:t>s authoritative discourse</w:t>
      </w:r>
      <w:r w:rsidR="00A721B3" w:rsidRPr="00F47FF7">
        <w:t>s sees</w:t>
      </w:r>
      <w:r w:rsidR="008620F8" w:rsidRPr="00F47FF7">
        <w:t xml:space="preserve"> </w:t>
      </w:r>
      <w:r w:rsidR="00E67A1F" w:rsidRPr="00F47FF7">
        <w:t>primary genres ‘assume a special ki</w:t>
      </w:r>
      <w:r w:rsidR="00C17C61" w:rsidRPr="00F47FF7">
        <w:t>nd of character’</w:t>
      </w:r>
      <w:r w:rsidR="003F5046" w:rsidRPr="00F47FF7">
        <w:t>,</w:t>
      </w:r>
      <w:r w:rsidR="00C17C61" w:rsidRPr="00F47FF7">
        <w:t xml:space="preserve"> which </w:t>
      </w:r>
      <w:r w:rsidR="003F5046" w:rsidRPr="00F47FF7">
        <w:t>can influence individuals and</w:t>
      </w:r>
      <w:r w:rsidR="00E67A1F" w:rsidRPr="00F47FF7">
        <w:t xml:space="preserve"> groups</w:t>
      </w:r>
      <w:r w:rsidR="00C17C61" w:rsidRPr="00F47FF7">
        <w:t xml:space="preserve"> to speak and behave </w:t>
      </w:r>
      <w:r w:rsidR="00E67A1F" w:rsidRPr="00F47FF7">
        <w:t>against their own best int</w:t>
      </w:r>
      <w:r w:rsidRPr="00F47FF7">
        <w:t xml:space="preserve">erests. </w:t>
      </w:r>
      <w:r w:rsidR="00A721B3" w:rsidRPr="00F47FF7">
        <w:t xml:space="preserve">Secondary genres are often deliberately intended to provoke particular kinds of attitude and behaviour and </w:t>
      </w:r>
      <w:r w:rsidR="00E67A1F" w:rsidRPr="00F47FF7">
        <w:t>can produce a ‘silent responsive understanding…with a delay</w:t>
      </w:r>
      <w:r w:rsidR="00310F76" w:rsidRPr="00F47FF7">
        <w:t>ed reaction’, in anyone exposed to them</w:t>
      </w:r>
      <w:r w:rsidR="00A721B3" w:rsidRPr="00F47FF7">
        <w:t>. T</w:t>
      </w:r>
      <w:r w:rsidR="00C17C61" w:rsidRPr="00F47FF7">
        <w:t>his</w:t>
      </w:r>
      <w:r w:rsidR="00310F76" w:rsidRPr="00F47FF7">
        <w:t xml:space="preserve"> delayed reaction</w:t>
      </w:r>
      <w:r w:rsidR="00C17C61" w:rsidRPr="00F47FF7">
        <w:t xml:space="preserve"> will ultimately</w:t>
      </w:r>
      <w:r w:rsidR="00E67A1F" w:rsidRPr="00F47FF7">
        <w:t xml:space="preserve"> ‘find its response in the subsequent speech or behaviour of t</w:t>
      </w:r>
      <w:r w:rsidR="00310F76" w:rsidRPr="00F47FF7">
        <w:t xml:space="preserve">he listener’ (1986: 69). </w:t>
      </w:r>
      <w:r w:rsidR="00A721B3" w:rsidRPr="00F47FF7">
        <w:t>It is necessary then, to consider how ‘any utterance is a link in a very complexly organised chain of utterances’ (1986: 69). This means reflecting carefully on what we, and our students say, and tracing</w:t>
      </w:r>
      <w:r w:rsidR="009E2075" w:rsidRPr="00F47FF7">
        <w:t xml:space="preserve"> back</w:t>
      </w:r>
      <w:r w:rsidR="00A721B3" w:rsidRPr="00F47FF7">
        <w:t xml:space="preserve"> our ways of talking and thinking to existing or antecedent discourses and structures. </w:t>
      </w:r>
      <w:r w:rsidR="00EF6BC6" w:rsidRPr="00F47FF7">
        <w:t>My own professional iden</w:t>
      </w:r>
      <w:r w:rsidR="00F65622" w:rsidRPr="00F47FF7">
        <w:t>tity</w:t>
      </w:r>
      <w:r w:rsidR="006A60C6" w:rsidRPr="00F47FF7">
        <w:t xml:space="preserve"> and behaviour were influenced by a </w:t>
      </w:r>
      <w:r w:rsidR="00EF6BC6" w:rsidRPr="00F47FF7">
        <w:t xml:space="preserve">conflicting </w:t>
      </w:r>
      <w:r w:rsidR="006A60C6" w:rsidRPr="00F47FF7">
        <w:t xml:space="preserve">combination of primary and secondary </w:t>
      </w:r>
      <w:r w:rsidR="00F1683F" w:rsidRPr="00F47FF7">
        <w:t xml:space="preserve">genres – </w:t>
      </w:r>
      <w:r w:rsidR="006A60C6" w:rsidRPr="00F47FF7">
        <w:t>the progressive,</w:t>
      </w:r>
      <w:r w:rsidR="00EF6BC6" w:rsidRPr="00F47FF7">
        <w:t xml:space="preserve"> student-centred ideas I inherited from my fi</w:t>
      </w:r>
      <w:r w:rsidR="006A60C6" w:rsidRPr="00F47FF7">
        <w:t xml:space="preserve">rst head of department, and the </w:t>
      </w:r>
      <w:r w:rsidR="00E309C5" w:rsidRPr="00F47FF7">
        <w:t>authoritative</w:t>
      </w:r>
      <w:r w:rsidR="006A60C6" w:rsidRPr="00F47FF7">
        <w:t xml:space="preserve"> genres and structures I work</w:t>
      </w:r>
      <w:r w:rsidR="00A721B3" w:rsidRPr="00F47FF7">
        <w:t>ed within</w:t>
      </w:r>
      <w:r w:rsidR="006A60C6" w:rsidRPr="00F47FF7">
        <w:t>.</w:t>
      </w:r>
    </w:p>
    <w:p w14:paraId="4F758050" w14:textId="746BEFE0" w:rsidR="00A579C7" w:rsidRPr="00F47FF7" w:rsidRDefault="002F3F60" w:rsidP="00A721B3">
      <w:pPr>
        <w:pStyle w:val="NormalWeb"/>
        <w:spacing w:after="0"/>
        <w:ind w:firstLine="720"/>
        <w:jc w:val="both"/>
      </w:pPr>
      <w:r w:rsidRPr="00F47FF7">
        <w:lastRenderedPageBreak/>
        <w:t>The idea</w:t>
      </w:r>
      <w:r w:rsidR="00E67A1F" w:rsidRPr="00F47FF7">
        <w:t>s</w:t>
      </w:r>
      <w:r w:rsidRPr="00F47FF7">
        <w:t xml:space="preserve"> </w:t>
      </w:r>
      <w:r w:rsidR="006A60C6" w:rsidRPr="00F47FF7">
        <w:t>I have been discussing</w:t>
      </w:r>
      <w:r w:rsidR="00E67A1F" w:rsidRPr="00F47FF7">
        <w:t xml:space="preserve"> </w:t>
      </w:r>
      <w:r w:rsidR="00231F58" w:rsidRPr="00F47FF7">
        <w:t xml:space="preserve">can </w:t>
      </w:r>
      <w:r w:rsidR="00E67A1F" w:rsidRPr="00F47FF7">
        <w:t>provide a theoretical bas</w:t>
      </w:r>
      <w:r w:rsidR="00163240" w:rsidRPr="00F47FF7">
        <w:t>e for dialogic</w:t>
      </w:r>
      <w:r w:rsidR="00231F58" w:rsidRPr="00F47FF7">
        <w:t xml:space="preserve"> practice</w:t>
      </w:r>
      <w:r w:rsidRPr="00F47FF7">
        <w:t xml:space="preserve"> that </w:t>
      </w:r>
      <w:r w:rsidR="00B4262E" w:rsidRPr="00F47FF7">
        <w:t xml:space="preserve">enables </w:t>
      </w:r>
      <w:r w:rsidR="0012699D" w:rsidRPr="00F47FF7">
        <w:t>practitioners</w:t>
      </w:r>
      <w:r w:rsidR="00B4262E" w:rsidRPr="00F47FF7">
        <w:t xml:space="preserve"> and students to</w:t>
      </w:r>
      <w:r w:rsidR="00E309C5" w:rsidRPr="00F47FF7">
        <w:t xml:space="preserve"> collaborate to</w:t>
      </w:r>
      <w:r w:rsidR="00B4262E" w:rsidRPr="00F47FF7">
        <w:t xml:space="preserve"> ‘become’ more critically alert</w:t>
      </w:r>
      <w:r w:rsidR="009E2075" w:rsidRPr="00F47FF7">
        <w:t xml:space="preserve"> to their own </w:t>
      </w:r>
      <w:r w:rsidR="0012699D" w:rsidRPr="00F47FF7">
        <w:t>narrative constructions of reality</w:t>
      </w:r>
      <w:r w:rsidR="00B4262E" w:rsidRPr="00F47FF7">
        <w:t xml:space="preserve"> – </w:t>
      </w:r>
      <w:r w:rsidR="00E92D22" w:rsidRPr="00F47FF7">
        <w:t>to</w:t>
      </w:r>
      <w:r w:rsidR="00B4262E" w:rsidRPr="00F47FF7">
        <w:t xml:space="preserve"> re-imagin</w:t>
      </w:r>
      <w:r w:rsidR="00E92D22" w:rsidRPr="00F47FF7">
        <w:t>e</w:t>
      </w:r>
      <w:r w:rsidR="00B4262E" w:rsidRPr="00F47FF7">
        <w:t xml:space="preserve"> these </w:t>
      </w:r>
      <w:r w:rsidR="00E92D22" w:rsidRPr="00F47FF7">
        <w:t>and</w:t>
      </w:r>
      <w:r w:rsidR="00B4262E" w:rsidRPr="00F47FF7">
        <w:t xml:space="preserve"> construct </w:t>
      </w:r>
      <w:r w:rsidR="007E556C" w:rsidRPr="00F47FF7">
        <w:t xml:space="preserve">alternative </w:t>
      </w:r>
      <w:r w:rsidR="00B4262E" w:rsidRPr="00F47FF7">
        <w:t xml:space="preserve">narrative accounts </w:t>
      </w:r>
      <w:r w:rsidR="00183EA8" w:rsidRPr="00F47FF7">
        <w:t xml:space="preserve">that </w:t>
      </w:r>
      <w:r w:rsidR="007E556C" w:rsidRPr="00F47FF7">
        <w:t xml:space="preserve">might </w:t>
      </w:r>
      <w:r w:rsidR="00183EA8" w:rsidRPr="00F47FF7">
        <w:t xml:space="preserve">correspond </w:t>
      </w:r>
      <w:r w:rsidR="00E15DDF" w:rsidRPr="00F47FF7">
        <w:t xml:space="preserve">more authentically </w:t>
      </w:r>
      <w:r w:rsidR="00183EA8" w:rsidRPr="00F47FF7">
        <w:t xml:space="preserve">with </w:t>
      </w:r>
      <w:r w:rsidR="00E92D22" w:rsidRPr="00F47FF7">
        <w:t>their</w:t>
      </w:r>
      <w:r w:rsidR="00183EA8" w:rsidRPr="00F47FF7">
        <w:t xml:space="preserve"> </w:t>
      </w:r>
      <w:r w:rsidR="00E67A1F" w:rsidRPr="00F47FF7">
        <w:t>own ex</w:t>
      </w:r>
      <w:r w:rsidRPr="00F47FF7">
        <w:t>periences, missions and va</w:t>
      </w:r>
      <w:r w:rsidR="00B4262E" w:rsidRPr="00F47FF7">
        <w:t>lues.</w:t>
      </w:r>
    </w:p>
    <w:p w14:paraId="1483B191" w14:textId="77777777" w:rsidR="00C34A73" w:rsidRPr="00F47FF7" w:rsidRDefault="00C34A73" w:rsidP="00221BA3">
      <w:pPr>
        <w:spacing w:after="0" w:line="240" w:lineRule="auto"/>
        <w:jc w:val="both"/>
        <w:rPr>
          <w:rFonts w:ascii="Times New Roman" w:hAnsi="Times New Roman" w:cs="Times New Roman"/>
          <w:b/>
          <w:sz w:val="24"/>
          <w:szCs w:val="24"/>
        </w:rPr>
      </w:pPr>
    </w:p>
    <w:p w14:paraId="27DBCD63" w14:textId="77777777" w:rsidR="009D297E" w:rsidRPr="00F47FF7" w:rsidRDefault="009D297E" w:rsidP="009D297E">
      <w:pPr>
        <w:spacing w:after="0" w:line="240" w:lineRule="auto"/>
        <w:jc w:val="both"/>
        <w:rPr>
          <w:rFonts w:ascii="Times New Roman" w:hAnsi="Times New Roman" w:cs="Times New Roman"/>
          <w:b/>
          <w:sz w:val="24"/>
          <w:szCs w:val="24"/>
        </w:rPr>
      </w:pPr>
      <w:r w:rsidRPr="00F47FF7">
        <w:rPr>
          <w:rFonts w:ascii="Times New Roman" w:hAnsi="Times New Roman" w:cs="Times New Roman"/>
          <w:b/>
          <w:sz w:val="24"/>
          <w:szCs w:val="24"/>
        </w:rPr>
        <w:t>How might these ideas be applied in practice?</w:t>
      </w:r>
    </w:p>
    <w:p w14:paraId="366308A9" w14:textId="77777777" w:rsidR="009D297E" w:rsidRPr="00F47FF7" w:rsidRDefault="009D297E" w:rsidP="009D297E">
      <w:pPr>
        <w:spacing w:after="0" w:line="240" w:lineRule="auto"/>
        <w:jc w:val="both"/>
        <w:rPr>
          <w:rFonts w:ascii="Times New Roman" w:hAnsi="Times New Roman" w:cs="Times New Roman"/>
          <w:sz w:val="24"/>
          <w:szCs w:val="24"/>
        </w:rPr>
      </w:pPr>
    </w:p>
    <w:p w14:paraId="10500FFE" w14:textId="55F5DE5D"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I want to consider whether my ‘decorative’ approach might have provided more authentic experiences for students if I had applied the ideas discussed above. Below are two short transcripts from a year eight English lesson. For a half term we worked on a poetry project involving lots of reading, presenting, discussing, performing and writing. A few lessons focussed on narrative poetry, considering various examples, ho</w:t>
      </w:r>
      <w:r w:rsidR="000E727E" w:rsidRPr="00F47FF7">
        <w:rPr>
          <w:rFonts w:ascii="Times New Roman" w:hAnsi="Times New Roman" w:cs="Times New Roman"/>
          <w:sz w:val="24"/>
          <w:szCs w:val="24"/>
        </w:rPr>
        <w:t xml:space="preserve">w stories were told, </w:t>
      </w:r>
      <w:r w:rsidRPr="00F47FF7">
        <w:rPr>
          <w:rFonts w:ascii="Times New Roman" w:hAnsi="Times New Roman" w:cs="Times New Roman"/>
          <w:sz w:val="24"/>
          <w:szCs w:val="24"/>
        </w:rPr>
        <w:t>form</w:t>
      </w:r>
      <w:r w:rsidR="00E309C5" w:rsidRPr="00F47FF7">
        <w:rPr>
          <w:rFonts w:ascii="Times New Roman" w:hAnsi="Times New Roman" w:cs="Times New Roman"/>
          <w:sz w:val="24"/>
          <w:szCs w:val="24"/>
        </w:rPr>
        <w:t xml:space="preserve">, </w:t>
      </w:r>
      <w:r w:rsidRPr="00F47FF7">
        <w:rPr>
          <w:rFonts w:ascii="Times New Roman" w:hAnsi="Times New Roman" w:cs="Times New Roman"/>
          <w:sz w:val="24"/>
          <w:szCs w:val="24"/>
        </w:rPr>
        <w:t>character</w:t>
      </w:r>
      <w:r w:rsidR="00E309C5" w:rsidRPr="00F47FF7">
        <w:rPr>
          <w:rFonts w:ascii="Times New Roman" w:hAnsi="Times New Roman" w:cs="Times New Roman"/>
          <w:sz w:val="24"/>
          <w:szCs w:val="24"/>
        </w:rPr>
        <w:t xml:space="preserve"> and so on</w:t>
      </w:r>
      <w:r w:rsidR="000E727E" w:rsidRPr="00F47FF7">
        <w:rPr>
          <w:rFonts w:ascii="Times New Roman" w:hAnsi="Times New Roman" w:cs="Times New Roman"/>
          <w:sz w:val="24"/>
          <w:szCs w:val="24"/>
        </w:rPr>
        <w:t>. One activity was for</w:t>
      </w:r>
      <w:r w:rsidRPr="00F47FF7">
        <w:rPr>
          <w:rFonts w:ascii="Times New Roman" w:hAnsi="Times New Roman" w:cs="Times New Roman"/>
          <w:sz w:val="24"/>
          <w:szCs w:val="24"/>
        </w:rPr>
        <w:t xml:space="preserve"> students to write</w:t>
      </w:r>
      <w:r w:rsidR="000E727E" w:rsidRPr="00F47FF7">
        <w:rPr>
          <w:rFonts w:ascii="Times New Roman" w:hAnsi="Times New Roman" w:cs="Times New Roman"/>
          <w:sz w:val="24"/>
          <w:szCs w:val="24"/>
        </w:rPr>
        <w:t xml:space="preserve"> poems</w:t>
      </w:r>
      <w:r w:rsidR="00E309C5" w:rsidRPr="00F47FF7">
        <w:rPr>
          <w:rFonts w:ascii="Times New Roman" w:hAnsi="Times New Roman" w:cs="Times New Roman"/>
          <w:sz w:val="24"/>
          <w:szCs w:val="24"/>
        </w:rPr>
        <w:t xml:space="preserve"> in small groups</w:t>
      </w:r>
      <w:r w:rsidR="000E727E" w:rsidRPr="00F47FF7">
        <w:rPr>
          <w:rFonts w:ascii="Times New Roman" w:hAnsi="Times New Roman" w:cs="Times New Roman"/>
          <w:sz w:val="24"/>
          <w:szCs w:val="24"/>
        </w:rPr>
        <w:t xml:space="preserve"> that</w:t>
      </w:r>
      <w:r w:rsidRPr="00F47FF7">
        <w:rPr>
          <w:rFonts w:ascii="Times New Roman" w:hAnsi="Times New Roman" w:cs="Times New Roman"/>
          <w:sz w:val="24"/>
          <w:szCs w:val="24"/>
        </w:rPr>
        <w:t xml:space="preserve"> would </w:t>
      </w:r>
      <w:r w:rsidR="000E727E" w:rsidRPr="00F47FF7">
        <w:rPr>
          <w:rFonts w:ascii="Times New Roman" w:hAnsi="Times New Roman" w:cs="Times New Roman"/>
          <w:sz w:val="24"/>
          <w:szCs w:val="24"/>
        </w:rPr>
        <w:t xml:space="preserve">be </w:t>
      </w:r>
      <w:r w:rsidRPr="00F47FF7">
        <w:rPr>
          <w:rFonts w:ascii="Times New Roman" w:hAnsi="Times New Roman" w:cs="Times New Roman"/>
          <w:sz w:val="24"/>
          <w:szCs w:val="24"/>
        </w:rPr>
        <w:t>present</w:t>
      </w:r>
      <w:r w:rsidR="000E727E" w:rsidRPr="00F47FF7">
        <w:rPr>
          <w:rFonts w:ascii="Times New Roman" w:hAnsi="Times New Roman" w:cs="Times New Roman"/>
          <w:sz w:val="24"/>
          <w:szCs w:val="24"/>
        </w:rPr>
        <w:t>ed</w:t>
      </w:r>
      <w:r w:rsidRPr="00F47FF7">
        <w:rPr>
          <w:rFonts w:ascii="Times New Roman" w:hAnsi="Times New Roman" w:cs="Times New Roman"/>
          <w:sz w:val="24"/>
          <w:szCs w:val="24"/>
        </w:rPr>
        <w:t>/perform</w:t>
      </w:r>
      <w:r w:rsidR="000E727E" w:rsidRPr="00F47FF7">
        <w:rPr>
          <w:rFonts w:ascii="Times New Roman" w:hAnsi="Times New Roman" w:cs="Times New Roman"/>
          <w:sz w:val="24"/>
          <w:szCs w:val="24"/>
        </w:rPr>
        <w:t>ed</w:t>
      </w:r>
      <w:r w:rsidRPr="00F47FF7">
        <w:rPr>
          <w:rFonts w:ascii="Times New Roman" w:hAnsi="Times New Roman" w:cs="Times New Roman"/>
          <w:sz w:val="24"/>
          <w:szCs w:val="24"/>
        </w:rPr>
        <w:t xml:space="preserve"> to the class. Students self-selected their working g</w:t>
      </w:r>
      <w:r w:rsidR="000E727E" w:rsidRPr="00F47FF7">
        <w:rPr>
          <w:rFonts w:ascii="Times New Roman" w:hAnsi="Times New Roman" w:cs="Times New Roman"/>
          <w:sz w:val="24"/>
          <w:szCs w:val="24"/>
        </w:rPr>
        <w:t>roups and I sent them away</w:t>
      </w:r>
      <w:r w:rsidRPr="00F47FF7">
        <w:rPr>
          <w:rFonts w:ascii="Times New Roman" w:hAnsi="Times New Roman" w:cs="Times New Roman"/>
          <w:sz w:val="24"/>
          <w:szCs w:val="24"/>
        </w:rPr>
        <w:t xml:space="preserve"> to</w:t>
      </w:r>
      <w:r w:rsidR="000E727E" w:rsidRPr="00F47FF7">
        <w:rPr>
          <w:rFonts w:ascii="Times New Roman" w:hAnsi="Times New Roman" w:cs="Times New Roman"/>
          <w:sz w:val="24"/>
          <w:szCs w:val="24"/>
        </w:rPr>
        <w:t xml:space="preserve"> record their </w:t>
      </w:r>
      <w:r w:rsidR="00064383" w:rsidRPr="00F47FF7">
        <w:rPr>
          <w:rFonts w:ascii="Times New Roman" w:hAnsi="Times New Roman" w:cs="Times New Roman"/>
          <w:sz w:val="24"/>
          <w:szCs w:val="24"/>
        </w:rPr>
        <w:t xml:space="preserve">initial </w:t>
      </w:r>
      <w:r w:rsidR="000E727E" w:rsidRPr="00F47FF7">
        <w:rPr>
          <w:rFonts w:ascii="Times New Roman" w:hAnsi="Times New Roman" w:cs="Times New Roman"/>
          <w:sz w:val="24"/>
          <w:szCs w:val="24"/>
        </w:rPr>
        <w:t xml:space="preserve">conversations, to </w:t>
      </w:r>
      <w:r w:rsidRPr="00F47FF7">
        <w:rPr>
          <w:rFonts w:ascii="Times New Roman" w:hAnsi="Times New Roman" w:cs="Times New Roman"/>
          <w:sz w:val="24"/>
          <w:szCs w:val="24"/>
        </w:rPr>
        <w:t>use these as starting points for their collective writing</w:t>
      </w:r>
      <w:r w:rsidR="00163240" w:rsidRPr="00F47FF7">
        <w:rPr>
          <w:rFonts w:ascii="Times New Roman" w:hAnsi="Times New Roman" w:cs="Times New Roman"/>
          <w:sz w:val="24"/>
          <w:szCs w:val="24"/>
        </w:rPr>
        <w:t xml:space="preserve">. Here are </w:t>
      </w:r>
      <w:r w:rsidR="00064383" w:rsidRPr="00F47FF7">
        <w:rPr>
          <w:rFonts w:ascii="Times New Roman" w:hAnsi="Times New Roman" w:cs="Times New Roman"/>
          <w:sz w:val="24"/>
          <w:szCs w:val="24"/>
        </w:rPr>
        <w:t>two</w:t>
      </w:r>
      <w:r w:rsidR="000E727E" w:rsidRPr="00F47FF7">
        <w:rPr>
          <w:rFonts w:ascii="Times New Roman" w:hAnsi="Times New Roman" w:cs="Times New Roman"/>
          <w:sz w:val="24"/>
          <w:szCs w:val="24"/>
        </w:rPr>
        <w:t xml:space="preserve"> extracts</w:t>
      </w:r>
      <w:r w:rsidR="009D288C" w:rsidRPr="00F47FF7">
        <w:rPr>
          <w:rFonts w:ascii="Times New Roman" w:hAnsi="Times New Roman" w:cs="Times New Roman"/>
          <w:sz w:val="24"/>
          <w:szCs w:val="24"/>
        </w:rPr>
        <w:t xml:space="preserve"> (the</w:t>
      </w:r>
      <w:r w:rsidR="00665222" w:rsidRPr="00F47FF7">
        <w:rPr>
          <w:rFonts w:ascii="Times New Roman" w:hAnsi="Times New Roman" w:cs="Times New Roman"/>
          <w:sz w:val="24"/>
          <w:szCs w:val="24"/>
        </w:rPr>
        <w:t>se</w:t>
      </w:r>
      <w:r w:rsidR="009D288C" w:rsidRPr="00F47FF7">
        <w:rPr>
          <w:rFonts w:ascii="Times New Roman" w:hAnsi="Times New Roman" w:cs="Times New Roman"/>
          <w:sz w:val="24"/>
          <w:szCs w:val="24"/>
        </w:rPr>
        <w:t xml:space="preserve"> recordings were made</w:t>
      </w:r>
      <w:r w:rsidR="00665222" w:rsidRPr="00F47FF7">
        <w:rPr>
          <w:rFonts w:ascii="Times New Roman" w:hAnsi="Times New Roman" w:cs="Times New Roman"/>
          <w:sz w:val="24"/>
          <w:szCs w:val="24"/>
        </w:rPr>
        <w:t xml:space="preserve"> in 2002</w:t>
      </w:r>
      <w:r w:rsidR="009D288C" w:rsidRPr="00F47FF7">
        <w:rPr>
          <w:rFonts w:ascii="Times New Roman" w:hAnsi="Times New Roman" w:cs="Times New Roman"/>
          <w:sz w:val="24"/>
          <w:szCs w:val="24"/>
        </w:rPr>
        <w:t xml:space="preserve"> as part of the everyday business of the classroom. All names have been anonymised)</w:t>
      </w:r>
      <w:r w:rsidRPr="00F47FF7">
        <w:rPr>
          <w:rFonts w:ascii="Times New Roman" w:hAnsi="Times New Roman" w:cs="Times New Roman"/>
          <w:sz w:val="24"/>
          <w:szCs w:val="24"/>
        </w:rPr>
        <w:t>:</w:t>
      </w:r>
    </w:p>
    <w:p w14:paraId="6A823985" w14:textId="77777777" w:rsidR="009D297E" w:rsidRPr="00F47FF7" w:rsidRDefault="009D297E" w:rsidP="009D297E">
      <w:pPr>
        <w:spacing w:after="0" w:line="240" w:lineRule="auto"/>
        <w:jc w:val="both"/>
        <w:rPr>
          <w:rFonts w:ascii="Times New Roman" w:hAnsi="Times New Roman" w:cs="Times New Roman"/>
          <w:b/>
          <w:sz w:val="24"/>
          <w:szCs w:val="24"/>
        </w:rPr>
      </w:pPr>
    </w:p>
    <w:p w14:paraId="20E590A4" w14:textId="77777777" w:rsidR="009D297E" w:rsidRPr="00F47FF7" w:rsidRDefault="009D297E" w:rsidP="009D297E">
      <w:pPr>
        <w:spacing w:after="0" w:line="240" w:lineRule="auto"/>
        <w:jc w:val="both"/>
        <w:rPr>
          <w:rFonts w:ascii="Times New Roman" w:hAnsi="Times New Roman" w:cs="Times New Roman"/>
          <w:b/>
          <w:sz w:val="24"/>
          <w:szCs w:val="24"/>
        </w:rPr>
      </w:pPr>
      <w:r w:rsidRPr="00F47FF7">
        <w:rPr>
          <w:rFonts w:ascii="Times New Roman" w:hAnsi="Times New Roman" w:cs="Times New Roman"/>
          <w:b/>
          <w:sz w:val="24"/>
          <w:szCs w:val="24"/>
        </w:rPr>
        <w:t>Text A:</w:t>
      </w:r>
    </w:p>
    <w:p w14:paraId="21EA9795" w14:textId="77777777" w:rsidR="009D297E" w:rsidRPr="00F47FF7" w:rsidRDefault="009D297E" w:rsidP="009D297E">
      <w:pPr>
        <w:spacing w:after="0" w:line="240" w:lineRule="auto"/>
        <w:jc w:val="both"/>
        <w:rPr>
          <w:rFonts w:ascii="Times New Roman" w:hAnsi="Times New Roman" w:cs="Times New Roman"/>
          <w:b/>
          <w:sz w:val="24"/>
          <w:szCs w:val="24"/>
        </w:rPr>
      </w:pPr>
    </w:p>
    <w:p w14:paraId="3FC5E4DA"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So, school may seem like a bore…</w:t>
      </w:r>
    </w:p>
    <w:p w14:paraId="25E9621A"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Stella</w:t>
      </w:r>
      <w:r w:rsidRPr="00F47FF7">
        <w:rPr>
          <w:rFonts w:ascii="Times New Roman" w:hAnsi="Times New Roman" w:cs="Times New Roman"/>
          <w:sz w:val="24"/>
          <w:szCs w:val="24"/>
        </w:rPr>
        <w:t xml:space="preserve"> - Each day you learn more and more…</w:t>
      </w:r>
    </w:p>
    <w:p w14:paraId="0565504C"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Lorna</w:t>
      </w:r>
      <w:r w:rsidRPr="00F47FF7">
        <w:rPr>
          <w:rFonts w:ascii="Times New Roman" w:hAnsi="Times New Roman" w:cs="Times New Roman"/>
          <w:sz w:val="24"/>
          <w:szCs w:val="24"/>
        </w:rPr>
        <w:t xml:space="preserve"> - Yeah! Each day . . .</w:t>
      </w:r>
    </w:p>
    <w:p w14:paraId="1AC626B7"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Oh, but it has to be the fact that later in life you, you have got the opportunities, you’ve got the . . .</w:t>
      </w:r>
    </w:p>
    <w:p w14:paraId="3EC7E950"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Lorna</w:t>
      </w:r>
      <w:r w:rsidRPr="00F47FF7">
        <w:rPr>
          <w:rFonts w:ascii="Times New Roman" w:hAnsi="Times New Roman" w:cs="Times New Roman"/>
          <w:sz w:val="24"/>
          <w:szCs w:val="24"/>
        </w:rPr>
        <w:t xml:space="preserve"> - I’m in college now . . .</w:t>
      </w:r>
    </w:p>
    <w:p w14:paraId="164E69B2"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You’ve got goals, (to Lorna) well no, it has to rhyme with . . .</w:t>
      </w:r>
    </w:p>
    <w:p w14:paraId="59399E04"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Lorna</w:t>
      </w:r>
      <w:r w:rsidRPr="00F47FF7">
        <w:rPr>
          <w:rFonts w:ascii="Times New Roman" w:hAnsi="Times New Roman" w:cs="Times New Roman"/>
          <w:sz w:val="24"/>
          <w:szCs w:val="24"/>
        </w:rPr>
        <w:t xml:space="preserve"> - Even though school may seem like a bore.</w:t>
      </w:r>
    </w:p>
    <w:p w14:paraId="126FDCD1"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In the end . . .</w:t>
      </w:r>
    </w:p>
    <w:p w14:paraId="6876FDD6"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Stella</w:t>
      </w:r>
      <w:r w:rsidRPr="00F47FF7">
        <w:rPr>
          <w:rFonts w:ascii="Times New Roman" w:hAnsi="Times New Roman" w:cs="Times New Roman"/>
          <w:sz w:val="24"/>
          <w:szCs w:val="24"/>
        </w:rPr>
        <w:t xml:space="preserve"> - We’ve got more and more (general agreement)</w:t>
      </w:r>
    </w:p>
    <w:p w14:paraId="37F4F89F"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In the end you’ll </w:t>
      </w:r>
      <w:r w:rsidRPr="00F47FF7">
        <w:rPr>
          <w:rFonts w:ascii="Times New Roman" w:hAnsi="Times New Roman" w:cs="Times New Roman"/>
          <w:i/>
          <w:sz w:val="24"/>
          <w:szCs w:val="24"/>
        </w:rPr>
        <w:t>get</w:t>
      </w:r>
      <w:r w:rsidRPr="00F47FF7">
        <w:rPr>
          <w:rFonts w:ascii="Times New Roman" w:hAnsi="Times New Roman" w:cs="Times New Roman"/>
          <w:sz w:val="24"/>
          <w:szCs w:val="24"/>
        </w:rPr>
        <w:t xml:space="preserve"> more.</w:t>
      </w:r>
    </w:p>
    <w:p w14:paraId="4BF2CB98"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Lorna</w:t>
      </w:r>
      <w:r w:rsidRPr="00F47FF7">
        <w:rPr>
          <w:rFonts w:ascii="Times New Roman" w:hAnsi="Times New Roman" w:cs="Times New Roman"/>
          <w:sz w:val="24"/>
          <w:szCs w:val="24"/>
        </w:rPr>
        <w:t xml:space="preserve"> - No, in the end . . .</w:t>
      </w:r>
    </w:p>
    <w:p w14:paraId="3C796C46"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Stella</w:t>
      </w:r>
      <w:r w:rsidRPr="00F47FF7">
        <w:rPr>
          <w:rFonts w:ascii="Times New Roman" w:hAnsi="Times New Roman" w:cs="Times New Roman"/>
          <w:sz w:val="24"/>
          <w:szCs w:val="24"/>
        </w:rPr>
        <w:t xml:space="preserve"> - In the end you’ll have more, yeah.</w:t>
      </w:r>
    </w:p>
    <w:p w14:paraId="193B7C0B"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Chantelle</w:t>
      </w:r>
      <w:r w:rsidRPr="00F47FF7">
        <w:rPr>
          <w:rFonts w:ascii="Times New Roman" w:hAnsi="Times New Roman" w:cs="Times New Roman"/>
          <w:sz w:val="24"/>
          <w:szCs w:val="24"/>
        </w:rPr>
        <w:t xml:space="preserve"> - Yeah, but have more </w:t>
      </w:r>
      <w:r w:rsidRPr="00F47FF7">
        <w:rPr>
          <w:rFonts w:ascii="Times New Roman" w:hAnsi="Times New Roman" w:cs="Times New Roman"/>
          <w:i/>
          <w:sz w:val="24"/>
          <w:szCs w:val="24"/>
        </w:rPr>
        <w:t>what</w:t>
      </w:r>
      <w:r w:rsidRPr="00F47FF7">
        <w:rPr>
          <w:rFonts w:ascii="Times New Roman" w:hAnsi="Times New Roman" w:cs="Times New Roman"/>
          <w:sz w:val="24"/>
          <w:szCs w:val="24"/>
        </w:rPr>
        <w:t>?</w:t>
      </w:r>
    </w:p>
    <w:p w14:paraId="1A1277D5"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Because that’s the point, you’ll have more and more (pause) </w:t>
      </w:r>
      <w:r w:rsidRPr="00F47FF7">
        <w:rPr>
          <w:rFonts w:ascii="Times New Roman" w:hAnsi="Times New Roman" w:cs="Times New Roman"/>
          <w:i/>
          <w:sz w:val="24"/>
          <w:szCs w:val="24"/>
        </w:rPr>
        <w:t>life</w:t>
      </w:r>
      <w:r w:rsidRPr="00F47FF7">
        <w:rPr>
          <w:rFonts w:ascii="Times New Roman" w:hAnsi="Times New Roman" w:cs="Times New Roman"/>
          <w:sz w:val="24"/>
          <w:szCs w:val="24"/>
        </w:rPr>
        <w:t xml:space="preserve"> . . .</w:t>
      </w:r>
    </w:p>
    <w:p w14:paraId="518BE4F1"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 xml:space="preserve">Stella </w:t>
      </w:r>
      <w:r w:rsidRPr="00F47FF7">
        <w:rPr>
          <w:rFonts w:ascii="Times New Roman" w:hAnsi="Times New Roman" w:cs="Times New Roman"/>
          <w:sz w:val="24"/>
          <w:szCs w:val="24"/>
        </w:rPr>
        <w:t>- Of everything.</w:t>
      </w:r>
    </w:p>
    <w:p w14:paraId="7EDAE516"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Lorna</w:t>
      </w:r>
      <w:r w:rsidRPr="00F47FF7">
        <w:rPr>
          <w:rFonts w:ascii="Times New Roman" w:hAnsi="Times New Roman" w:cs="Times New Roman"/>
          <w:sz w:val="24"/>
          <w:szCs w:val="24"/>
        </w:rPr>
        <w:t xml:space="preserve"> - Just write it down quickly.</w:t>
      </w:r>
    </w:p>
    <w:p w14:paraId="2E9380A5"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Even though education isn’t everything, it’s the fact that you’ll get a job, you know, there will be . . .</w:t>
      </w:r>
    </w:p>
    <w:p w14:paraId="6BBAF2F6"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Lorna</w:t>
      </w:r>
      <w:r w:rsidRPr="00F47FF7">
        <w:rPr>
          <w:rFonts w:ascii="Times New Roman" w:hAnsi="Times New Roman" w:cs="Times New Roman"/>
          <w:sz w:val="24"/>
          <w:szCs w:val="24"/>
        </w:rPr>
        <w:t xml:space="preserve"> - Yeah.</w:t>
      </w:r>
    </w:p>
    <w:p w14:paraId="7E07A9F8"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You’ll be able to live, live a basically . . .</w:t>
      </w:r>
    </w:p>
    <w:p w14:paraId="071090CC"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Stella</w:t>
      </w:r>
      <w:r w:rsidRPr="00F47FF7">
        <w:rPr>
          <w:rFonts w:ascii="Times New Roman" w:hAnsi="Times New Roman" w:cs="Times New Roman"/>
          <w:sz w:val="24"/>
          <w:szCs w:val="24"/>
        </w:rPr>
        <w:t xml:space="preserve"> - A better life.</w:t>
      </w:r>
    </w:p>
    <w:p w14:paraId="218FA5C6"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Lorna</w:t>
      </w:r>
      <w:r w:rsidRPr="00F47FF7">
        <w:rPr>
          <w:rFonts w:ascii="Times New Roman" w:hAnsi="Times New Roman" w:cs="Times New Roman"/>
          <w:sz w:val="24"/>
          <w:szCs w:val="24"/>
        </w:rPr>
        <w:t xml:space="preserve"> - Yeah.</w:t>
      </w:r>
    </w:p>
    <w:p w14:paraId="1ED7513B"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Sally</w:t>
      </w:r>
      <w:r w:rsidRPr="00F47FF7">
        <w:rPr>
          <w:rFonts w:ascii="Times New Roman" w:hAnsi="Times New Roman" w:cs="Times New Roman"/>
          <w:sz w:val="24"/>
          <w:szCs w:val="24"/>
        </w:rPr>
        <w:t xml:space="preserve"> - Even though school may seem like a bore, what was it I said?</w:t>
      </w:r>
    </w:p>
    <w:p w14:paraId="45541608"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Stella</w:t>
      </w:r>
      <w:r w:rsidRPr="00F47FF7">
        <w:rPr>
          <w:rFonts w:ascii="Times New Roman" w:hAnsi="Times New Roman" w:cs="Times New Roman"/>
          <w:sz w:val="24"/>
          <w:szCs w:val="24"/>
        </w:rPr>
        <w:t xml:space="preserve"> - In the end you’ll have more.</w:t>
      </w:r>
    </w:p>
    <w:p w14:paraId="45DE0354" w14:textId="77777777" w:rsidR="009D297E" w:rsidRPr="00F47FF7" w:rsidRDefault="009D297E" w:rsidP="009D297E">
      <w:pPr>
        <w:spacing w:after="0" w:line="240" w:lineRule="auto"/>
        <w:jc w:val="both"/>
        <w:rPr>
          <w:rFonts w:ascii="Times New Roman" w:hAnsi="Times New Roman" w:cs="Times New Roman"/>
          <w:sz w:val="24"/>
          <w:szCs w:val="24"/>
        </w:rPr>
      </w:pPr>
    </w:p>
    <w:p w14:paraId="71327FDC" w14:textId="77777777" w:rsidR="009D297E" w:rsidRPr="00F47FF7" w:rsidRDefault="009D297E" w:rsidP="009D297E">
      <w:pPr>
        <w:spacing w:after="0" w:line="240" w:lineRule="auto"/>
        <w:jc w:val="both"/>
        <w:rPr>
          <w:rFonts w:ascii="Times New Roman" w:hAnsi="Times New Roman" w:cs="Times New Roman"/>
          <w:b/>
          <w:sz w:val="24"/>
          <w:szCs w:val="24"/>
        </w:rPr>
      </w:pPr>
      <w:r w:rsidRPr="00F47FF7">
        <w:rPr>
          <w:rFonts w:ascii="Times New Roman" w:hAnsi="Times New Roman" w:cs="Times New Roman"/>
          <w:b/>
          <w:sz w:val="24"/>
          <w:szCs w:val="24"/>
        </w:rPr>
        <w:t>Text B:</w:t>
      </w:r>
    </w:p>
    <w:p w14:paraId="39600CAA" w14:textId="77777777" w:rsidR="009D297E" w:rsidRPr="00F47FF7" w:rsidRDefault="009D297E" w:rsidP="009D297E">
      <w:pPr>
        <w:spacing w:after="0" w:line="240" w:lineRule="auto"/>
        <w:jc w:val="both"/>
        <w:rPr>
          <w:rFonts w:ascii="Times New Roman" w:hAnsi="Times New Roman" w:cs="Times New Roman"/>
          <w:b/>
          <w:sz w:val="24"/>
          <w:szCs w:val="24"/>
        </w:rPr>
      </w:pPr>
    </w:p>
    <w:p w14:paraId="34D2A568"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Holly</w:t>
      </w:r>
      <w:r w:rsidRPr="00F47FF7">
        <w:rPr>
          <w:rFonts w:ascii="Times New Roman" w:hAnsi="Times New Roman" w:cs="Times New Roman"/>
          <w:sz w:val="24"/>
          <w:szCs w:val="24"/>
        </w:rPr>
        <w:t xml:space="preserve"> - Ok so this is what we’ve got so far . . . (reciting) </w:t>
      </w:r>
    </w:p>
    <w:p w14:paraId="102063D8"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lastRenderedPageBreak/>
        <w:t xml:space="preserve">How I hate my life, </w:t>
      </w:r>
    </w:p>
    <w:p w14:paraId="45A31FDF"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 xml:space="preserve">it’s a really big bore. </w:t>
      </w:r>
    </w:p>
    <w:p w14:paraId="1E0A9604"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 xml:space="preserve">It makes me want to go to bed </w:t>
      </w:r>
    </w:p>
    <w:p w14:paraId="1729CF6D"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 xml:space="preserve">and snore and snore and snore. </w:t>
      </w:r>
    </w:p>
    <w:p w14:paraId="3A075660"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 xml:space="preserve">Mum and Dad have gone </w:t>
      </w:r>
    </w:p>
    <w:p w14:paraId="4689692E"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 xml:space="preserve">and Mary won’t stop crying. </w:t>
      </w:r>
    </w:p>
    <w:p w14:paraId="2094EE6B"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 xml:space="preserve">God! I fed her yesterday, </w:t>
      </w:r>
    </w:p>
    <w:p w14:paraId="0C8B3725"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she can’t be dying.</w:t>
      </w:r>
    </w:p>
    <w:p w14:paraId="53CF49BA"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Charlie</w:t>
      </w:r>
      <w:r w:rsidRPr="00F47FF7">
        <w:rPr>
          <w:rFonts w:ascii="Times New Roman" w:hAnsi="Times New Roman" w:cs="Times New Roman"/>
          <w:sz w:val="24"/>
          <w:szCs w:val="24"/>
        </w:rPr>
        <w:t xml:space="preserve"> - I think it should be </w:t>
      </w:r>
      <w:r w:rsidRPr="00F47FF7">
        <w:rPr>
          <w:rFonts w:ascii="Times New Roman" w:hAnsi="Times New Roman" w:cs="Times New Roman"/>
          <w:i/>
          <w:sz w:val="24"/>
          <w:szCs w:val="24"/>
        </w:rPr>
        <w:t>so</w:t>
      </w:r>
      <w:r w:rsidRPr="00F47FF7">
        <w:rPr>
          <w:rFonts w:ascii="Times New Roman" w:hAnsi="Times New Roman" w:cs="Times New Roman"/>
          <w:sz w:val="24"/>
          <w:szCs w:val="24"/>
        </w:rPr>
        <w:t xml:space="preserve"> she can’t be dying.</w:t>
      </w:r>
    </w:p>
    <w:p w14:paraId="524C42C1"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Holly</w:t>
      </w:r>
      <w:r w:rsidRPr="00F47FF7">
        <w:rPr>
          <w:rFonts w:ascii="Times New Roman" w:hAnsi="Times New Roman" w:cs="Times New Roman"/>
          <w:sz w:val="24"/>
          <w:szCs w:val="24"/>
        </w:rPr>
        <w:t xml:space="preserve"> - Ok.</w:t>
      </w:r>
    </w:p>
    <w:p w14:paraId="52A9CC51"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Charlie</w:t>
      </w:r>
      <w:r w:rsidRPr="00F47FF7">
        <w:rPr>
          <w:rFonts w:ascii="Times New Roman" w:hAnsi="Times New Roman" w:cs="Times New Roman"/>
          <w:sz w:val="24"/>
          <w:szCs w:val="24"/>
        </w:rPr>
        <w:t xml:space="preserve"> - It makes the rhythm a bit more . . .</w:t>
      </w:r>
    </w:p>
    <w:p w14:paraId="57100FF9"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Holly</w:t>
      </w:r>
      <w:r w:rsidRPr="00F47FF7">
        <w:rPr>
          <w:rFonts w:ascii="Times New Roman" w:hAnsi="Times New Roman" w:cs="Times New Roman"/>
          <w:sz w:val="24"/>
          <w:szCs w:val="24"/>
        </w:rPr>
        <w:t xml:space="preserve"> (writing) - </w:t>
      </w:r>
      <w:r w:rsidRPr="00F47FF7">
        <w:rPr>
          <w:rFonts w:ascii="Times New Roman" w:hAnsi="Times New Roman" w:cs="Times New Roman"/>
          <w:i/>
          <w:sz w:val="24"/>
          <w:szCs w:val="24"/>
        </w:rPr>
        <w:t>So</w:t>
      </w:r>
      <w:r w:rsidRPr="00F47FF7">
        <w:rPr>
          <w:rFonts w:ascii="Times New Roman" w:hAnsi="Times New Roman" w:cs="Times New Roman"/>
          <w:sz w:val="24"/>
          <w:szCs w:val="24"/>
        </w:rPr>
        <w:t xml:space="preserve"> she can’t be dying.</w:t>
      </w:r>
    </w:p>
    <w:p w14:paraId="1E41A76A"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Charlie</w:t>
      </w:r>
      <w:r w:rsidRPr="00F47FF7">
        <w:rPr>
          <w:rFonts w:ascii="Times New Roman" w:hAnsi="Times New Roman" w:cs="Times New Roman"/>
          <w:sz w:val="24"/>
          <w:szCs w:val="24"/>
        </w:rPr>
        <w:t xml:space="preserve"> - Yeah, that’s good.</w:t>
      </w:r>
    </w:p>
    <w:p w14:paraId="57C04CD2"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Holly</w:t>
      </w:r>
      <w:r w:rsidRPr="00F47FF7">
        <w:rPr>
          <w:rFonts w:ascii="Times New Roman" w:hAnsi="Times New Roman" w:cs="Times New Roman"/>
          <w:sz w:val="24"/>
          <w:szCs w:val="24"/>
        </w:rPr>
        <w:t xml:space="preserve"> - I don’t think it should be God either. I think it should be flip.</w:t>
      </w:r>
    </w:p>
    <w:p w14:paraId="075000CA"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(There is a short pause)</w:t>
      </w:r>
    </w:p>
    <w:p w14:paraId="233AF976"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Charlie</w:t>
      </w:r>
      <w:r w:rsidRPr="00F47FF7">
        <w:rPr>
          <w:rFonts w:ascii="Times New Roman" w:hAnsi="Times New Roman" w:cs="Times New Roman"/>
          <w:sz w:val="24"/>
          <w:szCs w:val="24"/>
        </w:rPr>
        <w:t xml:space="preserve"> - No, I think it should be God. </w:t>
      </w:r>
    </w:p>
    <w:p w14:paraId="2880E090"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Holly</w:t>
      </w:r>
      <w:r w:rsidRPr="00F47FF7">
        <w:rPr>
          <w:rFonts w:ascii="Times New Roman" w:hAnsi="Times New Roman" w:cs="Times New Roman"/>
          <w:sz w:val="24"/>
          <w:szCs w:val="24"/>
        </w:rPr>
        <w:t xml:space="preserve"> - No, that’s </w:t>
      </w:r>
      <w:r w:rsidRPr="00F47FF7">
        <w:rPr>
          <w:rFonts w:ascii="Times New Roman" w:hAnsi="Times New Roman" w:cs="Times New Roman"/>
          <w:i/>
          <w:sz w:val="24"/>
          <w:szCs w:val="24"/>
        </w:rPr>
        <w:t>bad</w:t>
      </w:r>
      <w:r w:rsidRPr="00F47FF7">
        <w:rPr>
          <w:rFonts w:ascii="Times New Roman" w:hAnsi="Times New Roman" w:cs="Times New Roman"/>
          <w:sz w:val="24"/>
          <w:szCs w:val="24"/>
        </w:rPr>
        <w:t>.</w:t>
      </w:r>
    </w:p>
    <w:p w14:paraId="7333ACBB"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Charlie</w:t>
      </w:r>
      <w:r w:rsidRPr="00F47FF7">
        <w:rPr>
          <w:rFonts w:ascii="Times New Roman" w:hAnsi="Times New Roman" w:cs="Times New Roman"/>
          <w:sz w:val="24"/>
          <w:szCs w:val="24"/>
        </w:rPr>
        <w:t xml:space="preserve"> - It’s not bad!</w:t>
      </w:r>
    </w:p>
    <w:p w14:paraId="20767985"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Holly</w:t>
      </w:r>
      <w:r w:rsidRPr="00F47FF7">
        <w:rPr>
          <w:rFonts w:ascii="Times New Roman" w:hAnsi="Times New Roman" w:cs="Times New Roman"/>
          <w:sz w:val="24"/>
          <w:szCs w:val="24"/>
        </w:rPr>
        <w:t xml:space="preserve"> (shouting but flippantly) -It’s a </w:t>
      </w:r>
      <w:r w:rsidRPr="00F47FF7">
        <w:rPr>
          <w:rFonts w:ascii="Times New Roman" w:hAnsi="Times New Roman" w:cs="Times New Roman"/>
          <w:i/>
          <w:sz w:val="24"/>
          <w:szCs w:val="24"/>
        </w:rPr>
        <w:t>sin</w:t>
      </w:r>
      <w:r w:rsidRPr="00F47FF7">
        <w:rPr>
          <w:rFonts w:ascii="Times New Roman" w:hAnsi="Times New Roman" w:cs="Times New Roman"/>
          <w:sz w:val="24"/>
          <w:szCs w:val="24"/>
        </w:rPr>
        <w:t>!</w:t>
      </w:r>
    </w:p>
    <w:p w14:paraId="7C20B941"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(There is general laughter)</w:t>
      </w:r>
    </w:p>
    <w:p w14:paraId="0E6FFFEE"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Charlie</w:t>
      </w:r>
      <w:r w:rsidRPr="00F47FF7">
        <w:rPr>
          <w:rFonts w:ascii="Times New Roman" w:hAnsi="Times New Roman" w:cs="Times New Roman"/>
          <w:sz w:val="24"/>
          <w:szCs w:val="24"/>
        </w:rPr>
        <w:t xml:space="preserve"> - But it </w:t>
      </w:r>
      <w:r w:rsidRPr="00F47FF7">
        <w:rPr>
          <w:rFonts w:ascii="Times New Roman" w:hAnsi="Times New Roman" w:cs="Times New Roman"/>
          <w:i/>
          <w:sz w:val="24"/>
          <w:szCs w:val="24"/>
        </w:rPr>
        <w:t>sounds</w:t>
      </w:r>
      <w:r w:rsidRPr="00F47FF7">
        <w:rPr>
          <w:rFonts w:ascii="Times New Roman" w:hAnsi="Times New Roman" w:cs="Times New Roman"/>
          <w:sz w:val="24"/>
          <w:szCs w:val="24"/>
        </w:rPr>
        <w:t xml:space="preserve"> good. (Pause) ‘Cause she’s, you know, this person’s a teenager so it’s…</w:t>
      </w:r>
    </w:p>
    <w:p w14:paraId="79BA171D"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 xml:space="preserve">Holly </w:t>
      </w:r>
      <w:r w:rsidRPr="00F47FF7">
        <w:rPr>
          <w:rFonts w:ascii="Times New Roman" w:hAnsi="Times New Roman" w:cs="Times New Roman"/>
          <w:sz w:val="24"/>
          <w:szCs w:val="24"/>
        </w:rPr>
        <w:t>- So it should be fuck!</w:t>
      </w:r>
    </w:p>
    <w:p w14:paraId="7315A293"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(More laughter)</w:t>
      </w:r>
    </w:p>
    <w:p w14:paraId="200AE91A"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Chloe</w:t>
      </w:r>
      <w:r w:rsidRPr="00F47FF7">
        <w:rPr>
          <w:rFonts w:ascii="Times New Roman" w:hAnsi="Times New Roman" w:cs="Times New Roman"/>
          <w:sz w:val="24"/>
          <w:szCs w:val="24"/>
        </w:rPr>
        <w:t xml:space="preserve"> - Yeah.</w:t>
      </w:r>
    </w:p>
    <w:p w14:paraId="5D9D3C1F"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Charlie</w:t>
      </w:r>
      <w:r w:rsidRPr="00F47FF7">
        <w:rPr>
          <w:rFonts w:ascii="Times New Roman" w:hAnsi="Times New Roman" w:cs="Times New Roman"/>
          <w:sz w:val="24"/>
          <w:szCs w:val="24"/>
        </w:rPr>
        <w:t xml:space="preserve"> - This isn’t on is it? (Laughter)</w:t>
      </w:r>
    </w:p>
    <w:p w14:paraId="74185B82" w14:textId="77777777" w:rsidR="009D297E" w:rsidRPr="00F47FF7" w:rsidRDefault="009D297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b/>
          <w:sz w:val="24"/>
          <w:szCs w:val="24"/>
        </w:rPr>
        <w:t>Chloe</w:t>
      </w:r>
      <w:r w:rsidRPr="00F47FF7">
        <w:rPr>
          <w:rFonts w:ascii="Times New Roman" w:hAnsi="Times New Roman" w:cs="Times New Roman"/>
          <w:sz w:val="24"/>
          <w:szCs w:val="24"/>
        </w:rPr>
        <w:t xml:space="preserve"> - Yeah.</w:t>
      </w:r>
    </w:p>
    <w:p w14:paraId="657B79CB" w14:textId="77777777" w:rsidR="009D297E" w:rsidRPr="00F47FF7" w:rsidRDefault="009D297E" w:rsidP="009D297E">
      <w:pPr>
        <w:spacing w:line="240" w:lineRule="auto"/>
        <w:jc w:val="both"/>
        <w:rPr>
          <w:rFonts w:ascii="Times New Roman" w:hAnsi="Times New Roman" w:cs="Times New Roman"/>
          <w:sz w:val="24"/>
          <w:szCs w:val="24"/>
        </w:rPr>
      </w:pPr>
      <w:r w:rsidRPr="00F47FF7">
        <w:rPr>
          <w:rFonts w:ascii="Times New Roman" w:hAnsi="Times New Roman" w:cs="Times New Roman"/>
          <w:b/>
          <w:sz w:val="24"/>
          <w:szCs w:val="24"/>
        </w:rPr>
        <w:t>Holly</w:t>
      </w:r>
      <w:r w:rsidRPr="00F47FF7">
        <w:rPr>
          <w:rFonts w:ascii="Times New Roman" w:hAnsi="Times New Roman" w:cs="Times New Roman"/>
          <w:sz w:val="24"/>
          <w:szCs w:val="24"/>
        </w:rPr>
        <w:t xml:space="preserve"> - Ok, let’s carry on. So is there anything else you want to change to that?</w:t>
      </w:r>
    </w:p>
    <w:p w14:paraId="5567CB6C" w14:textId="2C016218" w:rsidR="00FF2039" w:rsidRPr="00F47FF7" w:rsidRDefault="00FC1AFE"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These extracts highlight much about the students’ understanding of poetry and their interpretation of the tasks they were set. One way of making sense of the</w:t>
      </w:r>
      <w:r w:rsidR="00FF2039" w:rsidRPr="00F47FF7">
        <w:rPr>
          <w:rFonts w:ascii="Times New Roman" w:hAnsi="Times New Roman" w:cs="Times New Roman"/>
          <w:sz w:val="24"/>
          <w:szCs w:val="24"/>
        </w:rPr>
        <w:t>m</w:t>
      </w:r>
      <w:r w:rsidRPr="00F47FF7">
        <w:rPr>
          <w:rFonts w:ascii="Times New Roman" w:hAnsi="Times New Roman" w:cs="Times New Roman"/>
          <w:sz w:val="24"/>
          <w:szCs w:val="24"/>
        </w:rPr>
        <w:t xml:space="preserve"> is to consider the discussions in the context of a set piece of work, undertaken by students already explicitly and implicitly</w:t>
      </w:r>
      <w:r w:rsidR="00FF2039" w:rsidRPr="00F47FF7">
        <w:rPr>
          <w:rFonts w:ascii="Times New Roman" w:hAnsi="Times New Roman" w:cs="Times New Roman"/>
          <w:sz w:val="24"/>
          <w:szCs w:val="24"/>
        </w:rPr>
        <w:t xml:space="preserve"> alert to the ‘teaching’ of poetry and the expectations of response woven into this. For the purposes of this piece however, I want to set these concerns to one side, and concentrate instead on the ways in which the student discussions illustrate the points I have drawn on from Bakhtin.</w:t>
      </w:r>
    </w:p>
    <w:p w14:paraId="4CFC4C6B" w14:textId="743CA3E0" w:rsidR="009D297E" w:rsidRPr="00F47FF7" w:rsidRDefault="009D297E" w:rsidP="00FF2039">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The echoes of va</w:t>
      </w:r>
      <w:r w:rsidR="00F1683F" w:rsidRPr="00F47FF7">
        <w:rPr>
          <w:rFonts w:ascii="Times New Roman" w:hAnsi="Times New Roman" w:cs="Times New Roman"/>
          <w:sz w:val="24"/>
          <w:szCs w:val="24"/>
        </w:rPr>
        <w:t>rious secondary genres can be</w:t>
      </w:r>
      <w:r w:rsidR="000E727E" w:rsidRPr="00F47FF7">
        <w:rPr>
          <w:rFonts w:ascii="Times New Roman" w:hAnsi="Times New Roman" w:cs="Times New Roman"/>
          <w:sz w:val="24"/>
          <w:szCs w:val="24"/>
        </w:rPr>
        <w:t xml:space="preserve"> detected here</w:t>
      </w:r>
      <w:r w:rsidRPr="00F47FF7">
        <w:rPr>
          <w:rFonts w:ascii="Times New Roman" w:hAnsi="Times New Roman" w:cs="Times New Roman"/>
          <w:sz w:val="24"/>
          <w:szCs w:val="24"/>
        </w:rPr>
        <w:t>. Listening to the recordings at the time however, we concentrated on</w:t>
      </w:r>
      <w:r w:rsidR="00163240" w:rsidRPr="00F47FF7">
        <w:rPr>
          <w:rFonts w:ascii="Times New Roman" w:hAnsi="Times New Roman" w:cs="Times New Roman"/>
          <w:sz w:val="24"/>
          <w:szCs w:val="24"/>
        </w:rPr>
        <w:t xml:space="preserve"> the poems rather than the students’</w:t>
      </w:r>
      <w:r w:rsidRPr="00F47FF7">
        <w:rPr>
          <w:rFonts w:ascii="Times New Roman" w:hAnsi="Times New Roman" w:cs="Times New Roman"/>
          <w:sz w:val="24"/>
          <w:szCs w:val="24"/>
        </w:rPr>
        <w:t xml:space="preserve"> conversations that led to their constructi</w:t>
      </w:r>
      <w:r w:rsidR="00163240" w:rsidRPr="00F47FF7">
        <w:rPr>
          <w:rFonts w:ascii="Times New Roman" w:hAnsi="Times New Roman" w:cs="Times New Roman"/>
          <w:sz w:val="24"/>
          <w:szCs w:val="24"/>
        </w:rPr>
        <w:t xml:space="preserve">on – these </w:t>
      </w:r>
      <w:r w:rsidRPr="00F47FF7">
        <w:rPr>
          <w:rFonts w:ascii="Times New Roman" w:hAnsi="Times New Roman" w:cs="Times New Roman"/>
          <w:sz w:val="24"/>
          <w:szCs w:val="24"/>
        </w:rPr>
        <w:t>sho</w:t>
      </w:r>
      <w:r w:rsidR="008E3310" w:rsidRPr="00F47FF7">
        <w:rPr>
          <w:rFonts w:ascii="Times New Roman" w:hAnsi="Times New Roman" w:cs="Times New Roman"/>
          <w:sz w:val="24"/>
          <w:szCs w:val="24"/>
        </w:rPr>
        <w:t>uld have been part of our discussions</w:t>
      </w:r>
      <w:r w:rsidRPr="00F47FF7">
        <w:rPr>
          <w:rFonts w:ascii="Times New Roman" w:hAnsi="Times New Roman" w:cs="Times New Roman"/>
          <w:sz w:val="24"/>
          <w:szCs w:val="24"/>
        </w:rPr>
        <w:t>. Instead, we fo</w:t>
      </w:r>
      <w:r w:rsidR="000E727E" w:rsidRPr="00F47FF7">
        <w:rPr>
          <w:rFonts w:ascii="Times New Roman" w:hAnsi="Times New Roman" w:cs="Times New Roman"/>
          <w:sz w:val="24"/>
          <w:szCs w:val="24"/>
        </w:rPr>
        <w:t>cussed on secondary concerns</w:t>
      </w:r>
      <w:r w:rsidRPr="00F47FF7">
        <w:rPr>
          <w:rFonts w:ascii="Times New Roman" w:hAnsi="Times New Roman" w:cs="Times New Roman"/>
          <w:sz w:val="24"/>
          <w:szCs w:val="24"/>
        </w:rPr>
        <w:t xml:space="preserve"> </w:t>
      </w:r>
      <w:r w:rsidR="000E727E" w:rsidRPr="00F47FF7">
        <w:rPr>
          <w:rFonts w:ascii="Times New Roman" w:hAnsi="Times New Roman" w:cs="Times New Roman"/>
          <w:sz w:val="24"/>
          <w:szCs w:val="24"/>
        </w:rPr>
        <w:t>(</w:t>
      </w:r>
      <w:r w:rsidRPr="00F47FF7">
        <w:rPr>
          <w:rFonts w:ascii="Times New Roman" w:hAnsi="Times New Roman" w:cs="Times New Roman"/>
          <w:sz w:val="24"/>
          <w:szCs w:val="24"/>
        </w:rPr>
        <w:t>the ‘decoration’</w:t>
      </w:r>
      <w:r w:rsidR="000E727E" w:rsidRPr="00F47FF7">
        <w:rPr>
          <w:rFonts w:ascii="Times New Roman" w:hAnsi="Times New Roman" w:cs="Times New Roman"/>
          <w:sz w:val="24"/>
          <w:szCs w:val="24"/>
        </w:rPr>
        <w:t>?)</w:t>
      </w:r>
      <w:r w:rsidRPr="00F47FF7">
        <w:rPr>
          <w:rFonts w:ascii="Times New Roman" w:hAnsi="Times New Roman" w:cs="Times New Roman"/>
          <w:sz w:val="24"/>
          <w:szCs w:val="24"/>
        </w:rPr>
        <w:t xml:space="preserve"> – form, structure, v</w:t>
      </w:r>
      <w:r w:rsidR="000E727E" w:rsidRPr="00F47FF7">
        <w:rPr>
          <w:rFonts w:ascii="Times New Roman" w:hAnsi="Times New Roman" w:cs="Times New Roman"/>
          <w:sz w:val="24"/>
          <w:szCs w:val="24"/>
        </w:rPr>
        <w:t>ocabulary, rhythm, rhyme</w:t>
      </w:r>
      <w:r w:rsidRPr="00F47FF7">
        <w:rPr>
          <w:rFonts w:ascii="Times New Roman" w:hAnsi="Times New Roman" w:cs="Times New Roman"/>
          <w:sz w:val="24"/>
          <w:szCs w:val="24"/>
        </w:rPr>
        <w:t xml:space="preserve">. Of course, these are important and necessary aspects to consider in English lessons and crucial skills to develop. And the </w:t>
      </w:r>
      <w:r w:rsidR="000E727E" w:rsidRPr="00F47FF7">
        <w:rPr>
          <w:rFonts w:ascii="Times New Roman" w:hAnsi="Times New Roman" w:cs="Times New Roman"/>
          <w:sz w:val="24"/>
          <w:szCs w:val="24"/>
        </w:rPr>
        <w:t>then National Curriculum</w:t>
      </w:r>
      <w:r w:rsidRPr="00F47FF7">
        <w:rPr>
          <w:rFonts w:ascii="Times New Roman" w:hAnsi="Times New Roman" w:cs="Times New Roman"/>
          <w:sz w:val="24"/>
          <w:szCs w:val="24"/>
        </w:rPr>
        <w:t xml:space="preserve"> (</w:t>
      </w:r>
      <w:proofErr w:type="spellStart"/>
      <w:r w:rsidRPr="00F47FF7">
        <w:rPr>
          <w:rFonts w:ascii="Times New Roman" w:hAnsi="Times New Roman" w:cs="Times New Roman"/>
          <w:sz w:val="24"/>
          <w:szCs w:val="24"/>
        </w:rPr>
        <w:t>DfEE</w:t>
      </w:r>
      <w:proofErr w:type="spellEnd"/>
      <w:r w:rsidRPr="00F47FF7">
        <w:rPr>
          <w:rFonts w:ascii="Times New Roman" w:hAnsi="Times New Roman" w:cs="Times New Roman"/>
          <w:sz w:val="24"/>
          <w:szCs w:val="24"/>
        </w:rPr>
        <w:t>, 1999) asserted that students, ‘should be taught…linguistic and literary forms when composing their writing’, and develop the ability to,</w:t>
      </w:r>
    </w:p>
    <w:p w14:paraId="060C7F63" w14:textId="77777777" w:rsidR="009D297E" w:rsidRPr="00F47FF7" w:rsidRDefault="009D297E" w:rsidP="009D297E">
      <w:pPr>
        <w:spacing w:after="0" w:line="240" w:lineRule="auto"/>
        <w:ind w:firstLine="720"/>
        <w:jc w:val="both"/>
        <w:rPr>
          <w:rFonts w:ascii="Times New Roman" w:hAnsi="Times New Roman" w:cs="Times New Roman"/>
          <w:sz w:val="24"/>
          <w:szCs w:val="24"/>
        </w:rPr>
      </w:pPr>
    </w:p>
    <w:p w14:paraId="287FBCA0" w14:textId="31BCF3B0" w:rsidR="009D297E" w:rsidRPr="00F47FF7" w:rsidRDefault="009D297E" w:rsidP="009D297E">
      <w:pPr>
        <w:spacing w:after="0" w:line="240" w:lineRule="auto"/>
        <w:ind w:left="720"/>
        <w:jc w:val="both"/>
        <w:rPr>
          <w:rFonts w:ascii="Times New Roman" w:hAnsi="Times New Roman" w:cs="Times New Roman"/>
          <w:sz w:val="24"/>
          <w:szCs w:val="24"/>
        </w:rPr>
      </w:pPr>
      <w:r w:rsidRPr="00F47FF7">
        <w:rPr>
          <w:rFonts w:ascii="Times New Roman" w:hAnsi="Times New Roman" w:cs="Times New Roman"/>
          <w:sz w:val="24"/>
          <w:szCs w:val="24"/>
        </w:rPr>
        <w:t>…exploit the use of language and structure to achieve particular effects and appeal to the reader…use a range of techniques and different ways of organising and structuring material to convey ideas, themes and characters. (1999: 37)</w:t>
      </w:r>
    </w:p>
    <w:p w14:paraId="477420CA" w14:textId="77777777" w:rsidR="009D297E" w:rsidRPr="00F47FF7" w:rsidRDefault="009D297E" w:rsidP="009D297E">
      <w:pPr>
        <w:spacing w:after="0" w:line="240" w:lineRule="auto"/>
        <w:ind w:firstLine="720"/>
        <w:jc w:val="both"/>
        <w:rPr>
          <w:rFonts w:ascii="Times New Roman" w:hAnsi="Times New Roman" w:cs="Times New Roman"/>
          <w:sz w:val="24"/>
          <w:szCs w:val="24"/>
        </w:rPr>
      </w:pPr>
    </w:p>
    <w:p w14:paraId="4D1AB6FB" w14:textId="72433ADD" w:rsidR="009D297E" w:rsidRPr="00F47FF7" w:rsidRDefault="00163240" w:rsidP="009D297E">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But in foregrounding</w:t>
      </w:r>
      <w:r w:rsidR="009D297E" w:rsidRPr="00F47FF7">
        <w:rPr>
          <w:rFonts w:ascii="Times New Roman" w:hAnsi="Times New Roman" w:cs="Times New Roman"/>
          <w:sz w:val="24"/>
          <w:szCs w:val="24"/>
        </w:rPr>
        <w:t xml:space="preserve"> these aspects, we missed opportunities to examine </w:t>
      </w:r>
      <w:r w:rsidRPr="00F47FF7">
        <w:rPr>
          <w:rFonts w:ascii="Times New Roman" w:hAnsi="Times New Roman" w:cs="Times New Roman"/>
          <w:sz w:val="24"/>
          <w:szCs w:val="24"/>
        </w:rPr>
        <w:t xml:space="preserve">the </w:t>
      </w:r>
      <w:r w:rsidR="009D297E" w:rsidRPr="00F47FF7">
        <w:rPr>
          <w:rFonts w:ascii="Times New Roman" w:hAnsi="Times New Roman" w:cs="Times New Roman"/>
          <w:sz w:val="24"/>
          <w:szCs w:val="24"/>
        </w:rPr>
        <w:t>verbal texts that were produced in ways that might have been more authentically relevant</w:t>
      </w:r>
      <w:r w:rsidRPr="00F47FF7">
        <w:rPr>
          <w:rFonts w:ascii="Times New Roman" w:hAnsi="Times New Roman" w:cs="Times New Roman"/>
          <w:sz w:val="24"/>
          <w:szCs w:val="24"/>
        </w:rPr>
        <w:t xml:space="preserve">. The interactions </w:t>
      </w:r>
      <w:r w:rsidRPr="00F47FF7">
        <w:rPr>
          <w:rFonts w:ascii="Times New Roman" w:hAnsi="Times New Roman" w:cs="Times New Roman"/>
          <w:sz w:val="24"/>
          <w:szCs w:val="24"/>
        </w:rPr>
        <w:lastRenderedPageBreak/>
        <w:t>above provide examples of how</w:t>
      </w:r>
      <w:r w:rsidR="009D297E" w:rsidRPr="00F47FF7">
        <w:rPr>
          <w:rFonts w:ascii="Times New Roman" w:hAnsi="Times New Roman" w:cs="Times New Roman"/>
          <w:sz w:val="24"/>
          <w:szCs w:val="24"/>
        </w:rPr>
        <w:t xml:space="preserve"> quite often through our collective, social utterances we uncritically reproduce authoritative secondary genres. There are common themes here – teenage rebellion, delayed gratification, challenging authority. But the conversations also contain echoes of religious, meritocratic and consumerist discourses. </w:t>
      </w:r>
    </w:p>
    <w:p w14:paraId="14EA8D9C" w14:textId="766C5AEF" w:rsidR="009D297E" w:rsidRPr="00F47FF7" w:rsidRDefault="009D297E" w:rsidP="009D297E">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For example, in text A the students reproduce secondary neoliberal genres around individualism (opportunities ‘you’ might create for yourself), competition (education might provide a competitive advantage) and consumerism (having ‘more’). The discussion centres on the perceived frustrations and benefits of formal education. Sally and Stella dominate the content, presenting education as a means to an end – material wealth. Stella’s initial focus on ‘learn</w:t>
      </w:r>
      <w:r w:rsidR="00163240" w:rsidRPr="00F47FF7">
        <w:rPr>
          <w:rFonts w:ascii="Times New Roman" w:hAnsi="Times New Roman" w:cs="Times New Roman"/>
          <w:sz w:val="24"/>
          <w:szCs w:val="24"/>
        </w:rPr>
        <w:t>ing more and more’ constructs education</w:t>
      </w:r>
      <w:r w:rsidRPr="00F47FF7">
        <w:rPr>
          <w:rFonts w:ascii="Times New Roman" w:hAnsi="Times New Roman" w:cs="Times New Roman"/>
          <w:sz w:val="24"/>
          <w:szCs w:val="24"/>
        </w:rPr>
        <w:t xml:space="preserve"> as potentially fulfilling, but this is quickly replaced with the idea of ‘getting’ or ‘having</w:t>
      </w:r>
      <w:r w:rsidR="000E727E" w:rsidRPr="00F47FF7">
        <w:rPr>
          <w:rFonts w:ascii="Times New Roman" w:hAnsi="Times New Roman" w:cs="Times New Roman"/>
          <w:sz w:val="24"/>
          <w:szCs w:val="24"/>
        </w:rPr>
        <w:t>’ material success</w:t>
      </w:r>
      <w:r w:rsidRPr="00F47FF7">
        <w:rPr>
          <w:rFonts w:ascii="Times New Roman" w:hAnsi="Times New Roman" w:cs="Times New Roman"/>
          <w:sz w:val="24"/>
          <w:szCs w:val="24"/>
        </w:rPr>
        <w:t xml:space="preserve">. The most pertinent contribution might be Chantelle’s solitary one, when she asks ‘but have more </w:t>
      </w:r>
      <w:r w:rsidRPr="00F47FF7">
        <w:rPr>
          <w:rFonts w:ascii="Times New Roman" w:hAnsi="Times New Roman" w:cs="Times New Roman"/>
          <w:i/>
          <w:sz w:val="24"/>
          <w:szCs w:val="24"/>
        </w:rPr>
        <w:t>what</w:t>
      </w:r>
      <w:r w:rsidRPr="00F47FF7">
        <w:rPr>
          <w:rFonts w:ascii="Times New Roman" w:hAnsi="Times New Roman" w:cs="Times New Roman"/>
          <w:sz w:val="24"/>
          <w:szCs w:val="24"/>
        </w:rPr>
        <w:t>?’. This challenge to the perceived orthodoxy is dismissed when Sally suggests that enduring the drudgery of school might offer ‘more life’ la</w:t>
      </w:r>
      <w:r w:rsidR="00163240" w:rsidRPr="00F47FF7">
        <w:rPr>
          <w:rFonts w:ascii="Times New Roman" w:hAnsi="Times New Roman" w:cs="Times New Roman"/>
          <w:sz w:val="24"/>
          <w:szCs w:val="24"/>
        </w:rPr>
        <w:t>ter. S</w:t>
      </w:r>
      <w:r w:rsidRPr="00F47FF7">
        <w:rPr>
          <w:rFonts w:ascii="Times New Roman" w:hAnsi="Times New Roman" w:cs="Times New Roman"/>
          <w:sz w:val="24"/>
          <w:szCs w:val="24"/>
        </w:rPr>
        <w:t xml:space="preserve">he and Stella </w:t>
      </w:r>
      <w:r w:rsidR="00163240" w:rsidRPr="00F47FF7">
        <w:rPr>
          <w:rFonts w:ascii="Times New Roman" w:hAnsi="Times New Roman" w:cs="Times New Roman"/>
          <w:sz w:val="24"/>
          <w:szCs w:val="24"/>
        </w:rPr>
        <w:t xml:space="preserve">strengthen this position when </w:t>
      </w:r>
      <w:r w:rsidR="00313E9F" w:rsidRPr="00F47FF7">
        <w:rPr>
          <w:rFonts w:ascii="Times New Roman" w:hAnsi="Times New Roman" w:cs="Times New Roman"/>
          <w:sz w:val="24"/>
          <w:szCs w:val="24"/>
        </w:rPr>
        <w:t xml:space="preserve">they </w:t>
      </w:r>
      <w:r w:rsidRPr="00F47FF7">
        <w:rPr>
          <w:rFonts w:ascii="Times New Roman" w:hAnsi="Times New Roman" w:cs="Times New Roman"/>
          <w:sz w:val="24"/>
          <w:szCs w:val="24"/>
        </w:rPr>
        <w:t>collaborate to claim their ‘boredom’ now can lead to ‘a better life’ in the future. For Susan, ‘education isn’t everything’, but it might lead to ‘a job’. The future is also perceived differently, with Sally and Stella imagining independent adulthood, while Lorna’s concerns are more immediate, stating ‘I’m in college now’. Again, this valid suggestion is dismissed because it did not ‘rhym</w:t>
      </w:r>
      <w:r w:rsidR="000E727E" w:rsidRPr="00F47FF7">
        <w:rPr>
          <w:rFonts w:ascii="Times New Roman" w:hAnsi="Times New Roman" w:cs="Times New Roman"/>
          <w:sz w:val="24"/>
          <w:szCs w:val="24"/>
        </w:rPr>
        <w:t xml:space="preserve">e’. These interactions </w:t>
      </w:r>
      <w:r w:rsidR="00217BC0" w:rsidRPr="00F47FF7">
        <w:rPr>
          <w:rFonts w:ascii="Times New Roman" w:hAnsi="Times New Roman" w:cs="Times New Roman"/>
          <w:sz w:val="24"/>
          <w:szCs w:val="24"/>
        </w:rPr>
        <w:t>support Bakhtin’s claim</w:t>
      </w:r>
      <w:r w:rsidRPr="00F47FF7">
        <w:rPr>
          <w:rFonts w:ascii="Times New Roman" w:hAnsi="Times New Roman" w:cs="Times New Roman"/>
          <w:sz w:val="24"/>
          <w:szCs w:val="24"/>
        </w:rPr>
        <w:t xml:space="preserve"> that authoritati</w:t>
      </w:r>
      <w:r w:rsidR="000E727E" w:rsidRPr="00F47FF7">
        <w:rPr>
          <w:rFonts w:ascii="Times New Roman" w:hAnsi="Times New Roman" w:cs="Times New Roman"/>
          <w:sz w:val="24"/>
          <w:szCs w:val="24"/>
        </w:rPr>
        <w:t>ve genres eventually emerge in our</w:t>
      </w:r>
      <w:r w:rsidRPr="00F47FF7">
        <w:rPr>
          <w:rFonts w:ascii="Times New Roman" w:hAnsi="Times New Roman" w:cs="Times New Roman"/>
          <w:sz w:val="24"/>
          <w:szCs w:val="24"/>
        </w:rPr>
        <w:t xml:space="preserve"> </w:t>
      </w:r>
      <w:r w:rsidR="000E727E" w:rsidRPr="00F47FF7">
        <w:rPr>
          <w:rFonts w:ascii="Times New Roman" w:hAnsi="Times New Roman" w:cs="Times New Roman"/>
          <w:sz w:val="24"/>
          <w:szCs w:val="24"/>
        </w:rPr>
        <w:t>‘</w:t>
      </w:r>
      <w:r w:rsidRPr="00F47FF7">
        <w:rPr>
          <w:rFonts w:ascii="Times New Roman" w:hAnsi="Times New Roman" w:cs="Times New Roman"/>
          <w:sz w:val="24"/>
          <w:szCs w:val="24"/>
        </w:rPr>
        <w:t>subsequent spe</w:t>
      </w:r>
      <w:r w:rsidR="000E727E" w:rsidRPr="00F47FF7">
        <w:rPr>
          <w:rFonts w:ascii="Times New Roman" w:hAnsi="Times New Roman" w:cs="Times New Roman"/>
          <w:sz w:val="24"/>
          <w:szCs w:val="24"/>
        </w:rPr>
        <w:t>ech or behaviour</w:t>
      </w:r>
      <w:r w:rsidR="00217BC0" w:rsidRPr="00F47FF7">
        <w:rPr>
          <w:rFonts w:ascii="Times New Roman" w:hAnsi="Times New Roman" w:cs="Times New Roman"/>
          <w:sz w:val="24"/>
          <w:szCs w:val="24"/>
        </w:rPr>
        <w:t>’</w:t>
      </w:r>
      <w:r w:rsidRPr="00F47FF7">
        <w:rPr>
          <w:rFonts w:ascii="Times New Roman" w:hAnsi="Times New Roman" w:cs="Times New Roman"/>
          <w:sz w:val="24"/>
          <w:szCs w:val="24"/>
        </w:rPr>
        <w:t>. The students’ narrative accounts of reality did not emerge solely through these short interactions. They have taken on the voices of others, in conversations with family, friends</w:t>
      </w:r>
      <w:r w:rsidR="000E727E" w:rsidRPr="00F47FF7">
        <w:rPr>
          <w:rFonts w:ascii="Times New Roman" w:hAnsi="Times New Roman" w:cs="Times New Roman"/>
          <w:sz w:val="24"/>
          <w:szCs w:val="24"/>
        </w:rPr>
        <w:t>, teachers. In turn, those</w:t>
      </w:r>
      <w:r w:rsidRPr="00F47FF7">
        <w:rPr>
          <w:rFonts w:ascii="Times New Roman" w:hAnsi="Times New Roman" w:cs="Times New Roman"/>
          <w:sz w:val="24"/>
          <w:szCs w:val="24"/>
        </w:rPr>
        <w:t xml:space="preserve"> personal interactions are m</w:t>
      </w:r>
      <w:r w:rsidR="00217BC0" w:rsidRPr="00F47FF7">
        <w:rPr>
          <w:rFonts w:ascii="Times New Roman" w:hAnsi="Times New Roman" w:cs="Times New Roman"/>
          <w:sz w:val="24"/>
          <w:szCs w:val="24"/>
        </w:rPr>
        <w:t xml:space="preserve">ediated by </w:t>
      </w:r>
      <w:r w:rsidR="00163240" w:rsidRPr="00F47FF7">
        <w:rPr>
          <w:rFonts w:ascii="Times New Roman" w:hAnsi="Times New Roman" w:cs="Times New Roman"/>
          <w:sz w:val="24"/>
          <w:szCs w:val="24"/>
        </w:rPr>
        <w:t xml:space="preserve">the </w:t>
      </w:r>
      <w:r w:rsidR="00217BC0" w:rsidRPr="00F47FF7">
        <w:rPr>
          <w:rFonts w:ascii="Times New Roman" w:hAnsi="Times New Roman" w:cs="Times New Roman"/>
          <w:sz w:val="24"/>
          <w:szCs w:val="24"/>
        </w:rPr>
        <w:t>secondary</w:t>
      </w:r>
      <w:r w:rsidR="00163240" w:rsidRPr="00F47FF7">
        <w:rPr>
          <w:rFonts w:ascii="Times New Roman" w:hAnsi="Times New Roman" w:cs="Times New Roman"/>
          <w:sz w:val="24"/>
          <w:szCs w:val="24"/>
        </w:rPr>
        <w:t xml:space="preserve"> genres</w:t>
      </w:r>
      <w:r w:rsidRPr="00F47FF7">
        <w:rPr>
          <w:rFonts w:ascii="Times New Roman" w:hAnsi="Times New Roman" w:cs="Times New Roman"/>
          <w:sz w:val="24"/>
          <w:szCs w:val="24"/>
        </w:rPr>
        <w:t xml:space="preserve"> evident in the students’ discussion here. </w:t>
      </w:r>
    </w:p>
    <w:p w14:paraId="054745A9" w14:textId="0D98836D" w:rsidR="009D297E" w:rsidRPr="00F47FF7" w:rsidRDefault="009D297E" w:rsidP="009D297E">
      <w:pPr>
        <w:pStyle w:val="PlainText"/>
        <w:ind w:firstLine="720"/>
        <w:jc w:val="both"/>
        <w:rPr>
          <w:rFonts w:ascii="Times New Roman" w:hAnsi="Times New Roman" w:cs="Times New Roman"/>
          <w:sz w:val="24"/>
          <w:szCs w:val="24"/>
        </w:rPr>
      </w:pPr>
      <w:r w:rsidRPr="00F47FF7">
        <w:rPr>
          <w:rFonts w:ascii="Times New Roman" w:hAnsi="Times New Roman" w:cs="Times New Roman"/>
          <w:sz w:val="24"/>
          <w:szCs w:val="24"/>
        </w:rPr>
        <w:t>In text B we are presented with more of the poem, about the group’s experiences of caring for younger siblings. Initially, it is a tale of neglect and abandonment: ‘Mum and Dad have gone’, the baby last ‘fed yesterday’. The final version of the poem however, sees the absent parents return, restoring the equilibrium of the nuclear family. This is interesting when we know that two of the three students here were living in single-parent families at the time. The students’ social realities appear to be subordinated to dominant conceptions of family – the utterances they produce assuming ‘a special kind of character’, orientating them towards this perspective. This group’s interactions are perhaps more nuanced than the previous one. They appear to disagree about religious discourse, with Holly and Charlie debating the appropriacy of the word ‘God’. This follows Charlie’s suggestion that ‘so’ would improve the scansion in the following line. Holly seems pious, suggesting they replace ‘God’ wit</w:t>
      </w:r>
      <w:r w:rsidR="00217BC0" w:rsidRPr="00F47FF7">
        <w:rPr>
          <w:rFonts w:ascii="Times New Roman" w:hAnsi="Times New Roman" w:cs="Times New Roman"/>
          <w:sz w:val="24"/>
          <w:szCs w:val="24"/>
        </w:rPr>
        <w:t>h ‘flip’ because it is ‘bad’ or</w:t>
      </w:r>
      <w:r w:rsidRPr="00F47FF7">
        <w:rPr>
          <w:rFonts w:ascii="Times New Roman" w:hAnsi="Times New Roman" w:cs="Times New Roman"/>
          <w:sz w:val="24"/>
          <w:szCs w:val="24"/>
        </w:rPr>
        <w:t xml:space="preserve"> a ‘sin’. But when Char</w:t>
      </w:r>
      <w:r w:rsidR="00F1683F" w:rsidRPr="00F47FF7">
        <w:rPr>
          <w:rFonts w:ascii="Times New Roman" w:hAnsi="Times New Roman" w:cs="Times New Roman"/>
          <w:sz w:val="24"/>
          <w:szCs w:val="24"/>
        </w:rPr>
        <w:t>lie insists ‘it sounds good’ because</w:t>
      </w:r>
      <w:r w:rsidRPr="00F47FF7">
        <w:rPr>
          <w:rFonts w:ascii="Times New Roman" w:hAnsi="Times New Roman" w:cs="Times New Roman"/>
          <w:sz w:val="24"/>
          <w:szCs w:val="24"/>
        </w:rPr>
        <w:t xml:space="preserve"> the ‘person is a teenager’, Holly reveals her mock piety by suggesting ‘it should be fuck’. Here, Chloe is drawn into the boundary breaking by answering ‘yeah’ to Holly’s suggestion, and to Charlie’s acknowledgment that ‘this isn’t on’, knowing that I would hear the recording.</w:t>
      </w:r>
    </w:p>
    <w:p w14:paraId="1A480969" w14:textId="7FEAB616" w:rsidR="009D297E" w:rsidRPr="00F47FF7" w:rsidRDefault="009D297E" w:rsidP="009D297E">
      <w:pPr>
        <w:pStyle w:val="PlainText"/>
        <w:ind w:firstLine="720"/>
        <w:jc w:val="both"/>
        <w:rPr>
          <w:rFonts w:ascii="Times New Roman" w:hAnsi="Times New Roman" w:cs="Times New Roman"/>
          <w:sz w:val="24"/>
          <w:szCs w:val="24"/>
        </w:rPr>
      </w:pPr>
      <w:r w:rsidRPr="00F47FF7">
        <w:rPr>
          <w:rFonts w:ascii="Times New Roman" w:hAnsi="Times New Roman" w:cs="Times New Roman"/>
          <w:sz w:val="24"/>
          <w:szCs w:val="24"/>
        </w:rPr>
        <w:t>More could be said about these transcripts. But I want to concentrate for a moment on how the narratives are mediated by authoritative genres. Both texts contain echoes of previous conversations, and while it is impossible to trace these to ultimate origins, we can imagine that some of the concerns have been discussed previously, with parents, siblings, friends, teach</w:t>
      </w:r>
      <w:r w:rsidR="00915FC7" w:rsidRPr="00F47FF7">
        <w:rPr>
          <w:rFonts w:ascii="Times New Roman" w:hAnsi="Times New Roman" w:cs="Times New Roman"/>
          <w:sz w:val="24"/>
          <w:szCs w:val="24"/>
        </w:rPr>
        <w:t>ers? T</w:t>
      </w:r>
      <w:r w:rsidR="00217BC0" w:rsidRPr="00F47FF7">
        <w:rPr>
          <w:rFonts w:ascii="Times New Roman" w:hAnsi="Times New Roman" w:cs="Times New Roman"/>
          <w:sz w:val="24"/>
          <w:szCs w:val="24"/>
        </w:rPr>
        <w:t>he interact</w:t>
      </w:r>
      <w:r w:rsidR="00915FC7" w:rsidRPr="00F47FF7">
        <w:rPr>
          <w:rFonts w:ascii="Times New Roman" w:hAnsi="Times New Roman" w:cs="Times New Roman"/>
          <w:sz w:val="24"/>
          <w:szCs w:val="24"/>
        </w:rPr>
        <w:t>ions we have are internalised to</w:t>
      </w:r>
      <w:r w:rsidRPr="00F47FF7">
        <w:rPr>
          <w:rFonts w:ascii="Times New Roman" w:hAnsi="Times New Roman" w:cs="Times New Roman"/>
          <w:sz w:val="24"/>
          <w:szCs w:val="24"/>
        </w:rPr>
        <w:t xml:space="preserve"> form interior dialogues. Thinking involves dialogic encounters with previous conversations through which we try to respond, make sense of d</w:t>
      </w:r>
      <w:r w:rsidR="00217BC0" w:rsidRPr="00F47FF7">
        <w:rPr>
          <w:rFonts w:ascii="Times New Roman" w:hAnsi="Times New Roman" w:cs="Times New Roman"/>
          <w:sz w:val="24"/>
          <w:szCs w:val="24"/>
        </w:rPr>
        <w:t>ifferent contexts</w:t>
      </w:r>
      <w:r w:rsidRPr="00F47FF7">
        <w:rPr>
          <w:rFonts w:ascii="Times New Roman" w:hAnsi="Times New Roman" w:cs="Times New Roman"/>
          <w:sz w:val="24"/>
          <w:szCs w:val="24"/>
        </w:rPr>
        <w:t xml:space="preserve"> and adopt voices that w</w:t>
      </w:r>
      <w:r w:rsidR="00217BC0" w:rsidRPr="00F47FF7">
        <w:rPr>
          <w:rFonts w:ascii="Times New Roman" w:hAnsi="Times New Roman" w:cs="Times New Roman"/>
          <w:sz w:val="24"/>
          <w:szCs w:val="24"/>
        </w:rPr>
        <w:t>e project into future interactions</w:t>
      </w:r>
      <w:r w:rsidRPr="00F47FF7">
        <w:rPr>
          <w:rFonts w:ascii="Times New Roman" w:hAnsi="Times New Roman" w:cs="Times New Roman"/>
          <w:sz w:val="24"/>
          <w:szCs w:val="24"/>
        </w:rPr>
        <w:t xml:space="preserve">. In this sense, consciousness is never really truly our own, it is formed in dialogue. Bakhtin argues that individual consciousness is always in an ‘intense relationship’ with another consciousness. This process has significant influence on the construction of identity and ideological orientation: the ‘ideological becoming of a human being…is the process of selectively </w:t>
      </w:r>
      <w:r w:rsidRPr="00F47FF7">
        <w:rPr>
          <w:rFonts w:ascii="Times New Roman" w:hAnsi="Times New Roman" w:cs="Times New Roman"/>
          <w:sz w:val="24"/>
          <w:szCs w:val="24"/>
        </w:rPr>
        <w:lastRenderedPageBreak/>
        <w:t xml:space="preserve">assimilating the words of others’ (1981: 341). This makes it necessary to consider the complicated process </w:t>
      </w:r>
      <w:r w:rsidR="00217BC0" w:rsidRPr="00F47FF7">
        <w:rPr>
          <w:rFonts w:ascii="Times New Roman" w:hAnsi="Times New Roman" w:cs="Times New Roman"/>
          <w:sz w:val="24"/>
          <w:szCs w:val="24"/>
        </w:rPr>
        <w:t>of ‘becoming’ more human and its</w:t>
      </w:r>
      <w:r w:rsidRPr="00F47FF7">
        <w:rPr>
          <w:rFonts w:ascii="Times New Roman" w:hAnsi="Times New Roman" w:cs="Times New Roman"/>
          <w:sz w:val="24"/>
          <w:szCs w:val="24"/>
        </w:rPr>
        <w:t xml:space="preserve"> </w:t>
      </w:r>
      <w:r w:rsidR="00217BC0" w:rsidRPr="00F47FF7">
        <w:rPr>
          <w:rFonts w:ascii="Times New Roman" w:hAnsi="Times New Roman" w:cs="Times New Roman"/>
          <w:sz w:val="24"/>
          <w:szCs w:val="24"/>
        </w:rPr>
        <w:t>influencing factors</w:t>
      </w:r>
      <w:r w:rsidRPr="00F47FF7">
        <w:rPr>
          <w:rFonts w:ascii="Times New Roman" w:hAnsi="Times New Roman" w:cs="Times New Roman"/>
          <w:sz w:val="24"/>
          <w:szCs w:val="24"/>
        </w:rPr>
        <w:t xml:space="preserve">. </w:t>
      </w:r>
    </w:p>
    <w:p w14:paraId="589DD0A4" w14:textId="2C075404" w:rsidR="009D297E" w:rsidRPr="00F47FF7" w:rsidRDefault="009D297E" w:rsidP="009D297E">
      <w:pPr>
        <w:pStyle w:val="PlainText"/>
        <w:ind w:firstLine="720"/>
        <w:jc w:val="both"/>
        <w:rPr>
          <w:rFonts w:ascii="Times New Roman" w:hAnsi="Times New Roman" w:cs="Times New Roman"/>
          <w:sz w:val="24"/>
          <w:szCs w:val="24"/>
        </w:rPr>
      </w:pPr>
      <w:r w:rsidRPr="00F47FF7">
        <w:rPr>
          <w:rFonts w:ascii="Times New Roman" w:hAnsi="Times New Roman" w:cs="Times New Roman"/>
          <w:sz w:val="24"/>
          <w:szCs w:val="24"/>
        </w:rPr>
        <w:t>English classrooms provide an ideal environment for all participants to reflect critically on these processes. The poem-writing activity forced the students to negotiate and make sense of the voices available to them. The narratives that emerged are permeated by authoritative secondary genres around meritocracy, family, competition, consumerism and religion. In other words, they are orientated towards dominant ideological perspectives. But what about the ‘life’ that Sally and Stella</w:t>
      </w:r>
      <w:r w:rsidR="00217BC0" w:rsidRPr="00F47FF7">
        <w:rPr>
          <w:rFonts w:ascii="Times New Roman" w:hAnsi="Times New Roman" w:cs="Times New Roman"/>
          <w:sz w:val="24"/>
          <w:szCs w:val="24"/>
        </w:rPr>
        <w:t xml:space="preserve"> imagined</w:t>
      </w:r>
      <w:r w:rsidR="00915FC7" w:rsidRPr="00F47FF7">
        <w:rPr>
          <w:rFonts w:ascii="Times New Roman" w:hAnsi="Times New Roman" w:cs="Times New Roman"/>
          <w:sz w:val="24"/>
          <w:szCs w:val="24"/>
        </w:rPr>
        <w:t xml:space="preserve"> for themselves</w:t>
      </w:r>
      <w:r w:rsidR="00217BC0" w:rsidRPr="00F47FF7">
        <w:rPr>
          <w:rFonts w:ascii="Times New Roman" w:hAnsi="Times New Roman" w:cs="Times New Roman"/>
          <w:sz w:val="24"/>
          <w:szCs w:val="24"/>
        </w:rPr>
        <w:t>? Their ways of talking</w:t>
      </w:r>
      <w:r w:rsidR="00915FC7" w:rsidRPr="00F47FF7">
        <w:rPr>
          <w:rFonts w:ascii="Times New Roman" w:hAnsi="Times New Roman" w:cs="Times New Roman"/>
          <w:sz w:val="24"/>
          <w:szCs w:val="24"/>
        </w:rPr>
        <w:t xml:space="preserve"> reveal</w:t>
      </w:r>
      <w:r w:rsidR="00217BC0" w:rsidRPr="00F47FF7">
        <w:rPr>
          <w:rFonts w:ascii="Times New Roman" w:hAnsi="Times New Roman" w:cs="Times New Roman"/>
          <w:sz w:val="24"/>
          <w:szCs w:val="24"/>
        </w:rPr>
        <w:t xml:space="preserve"> a ‘received’ history that they project</w:t>
      </w:r>
      <w:r w:rsidRPr="00F47FF7">
        <w:rPr>
          <w:rFonts w:ascii="Times New Roman" w:hAnsi="Times New Roman" w:cs="Times New Roman"/>
          <w:sz w:val="24"/>
          <w:szCs w:val="24"/>
        </w:rPr>
        <w:t xml:space="preserve"> into a potential future. I am not suggesting their aspirations are unimportant. But what happens if our imagined futures do not materialise as we hoped? In these circumstances, the ability to imagine alternatives is crucial. A dialogic, not ‘decorative’, approach would have seen us exploring these processes and attempting to uncover their inherent power relations.</w:t>
      </w:r>
    </w:p>
    <w:p w14:paraId="097C4D4B" w14:textId="77777777" w:rsidR="00A81796" w:rsidRPr="00F47FF7" w:rsidRDefault="00A81796" w:rsidP="00221BA3">
      <w:pPr>
        <w:pStyle w:val="PlainText"/>
        <w:jc w:val="both"/>
        <w:rPr>
          <w:rFonts w:ascii="Times New Roman" w:hAnsi="Times New Roman" w:cs="Times New Roman"/>
          <w:sz w:val="24"/>
          <w:szCs w:val="24"/>
        </w:rPr>
      </w:pPr>
    </w:p>
    <w:p w14:paraId="44DB048D" w14:textId="74921E84" w:rsidR="00FA7FD4" w:rsidRPr="00F47FF7" w:rsidRDefault="00F703A6" w:rsidP="00221BA3">
      <w:pPr>
        <w:pStyle w:val="PlainText"/>
        <w:jc w:val="both"/>
        <w:rPr>
          <w:rFonts w:ascii="Times New Roman" w:hAnsi="Times New Roman" w:cs="Times New Roman"/>
          <w:b/>
          <w:sz w:val="24"/>
          <w:szCs w:val="24"/>
        </w:rPr>
      </w:pPr>
      <w:r w:rsidRPr="00F47FF7">
        <w:rPr>
          <w:rFonts w:ascii="Times New Roman" w:hAnsi="Times New Roman" w:cs="Times New Roman"/>
          <w:b/>
          <w:sz w:val="24"/>
          <w:szCs w:val="24"/>
        </w:rPr>
        <w:t>A more d</w:t>
      </w:r>
      <w:r w:rsidR="00A81796" w:rsidRPr="00F47FF7">
        <w:rPr>
          <w:rFonts w:ascii="Times New Roman" w:hAnsi="Times New Roman" w:cs="Times New Roman"/>
          <w:b/>
          <w:sz w:val="24"/>
          <w:szCs w:val="24"/>
        </w:rPr>
        <w:t>ialogic approach?</w:t>
      </w:r>
    </w:p>
    <w:p w14:paraId="55AD70A3" w14:textId="77777777" w:rsidR="00657100" w:rsidRPr="00F47FF7" w:rsidRDefault="00657100" w:rsidP="00221BA3">
      <w:pPr>
        <w:pStyle w:val="PlainText"/>
        <w:jc w:val="both"/>
        <w:rPr>
          <w:rFonts w:ascii="Times New Roman" w:hAnsi="Times New Roman" w:cs="Times New Roman"/>
          <w:sz w:val="24"/>
          <w:szCs w:val="24"/>
        </w:rPr>
      </w:pPr>
    </w:p>
    <w:p w14:paraId="162017E8" w14:textId="11F615EF" w:rsidR="00FF2039" w:rsidRPr="00F47FF7" w:rsidRDefault="002D1EAC" w:rsidP="00C10D40">
      <w:pPr>
        <w:pStyle w:val="PlainText"/>
        <w:jc w:val="both"/>
        <w:rPr>
          <w:rFonts w:ascii="Times New Roman" w:hAnsi="Times New Roman" w:cs="Times New Roman"/>
          <w:sz w:val="24"/>
          <w:szCs w:val="24"/>
        </w:rPr>
      </w:pPr>
      <w:r w:rsidRPr="00F47FF7">
        <w:rPr>
          <w:rFonts w:ascii="Times New Roman" w:hAnsi="Times New Roman" w:cs="Times New Roman"/>
          <w:sz w:val="24"/>
          <w:szCs w:val="24"/>
        </w:rPr>
        <w:t xml:space="preserve">I </w:t>
      </w:r>
      <w:r w:rsidR="0037002A" w:rsidRPr="00F47FF7">
        <w:rPr>
          <w:rFonts w:ascii="Times New Roman" w:hAnsi="Times New Roman" w:cs="Times New Roman"/>
          <w:sz w:val="24"/>
          <w:szCs w:val="24"/>
        </w:rPr>
        <w:t>currently teach on an education studies programme in a</w:t>
      </w:r>
      <w:r w:rsidR="00D901C4" w:rsidRPr="00F47FF7">
        <w:rPr>
          <w:rFonts w:ascii="Times New Roman" w:hAnsi="Times New Roman" w:cs="Times New Roman"/>
          <w:sz w:val="24"/>
          <w:szCs w:val="24"/>
        </w:rPr>
        <w:t xml:space="preserve"> high</w:t>
      </w:r>
      <w:r w:rsidR="009352A7" w:rsidRPr="00F47FF7">
        <w:rPr>
          <w:rFonts w:ascii="Times New Roman" w:hAnsi="Times New Roman" w:cs="Times New Roman"/>
          <w:sz w:val="24"/>
          <w:szCs w:val="24"/>
        </w:rPr>
        <w:t>er education</w:t>
      </w:r>
      <w:r w:rsidR="0037002A" w:rsidRPr="00F47FF7">
        <w:rPr>
          <w:rFonts w:ascii="Times New Roman" w:hAnsi="Times New Roman" w:cs="Times New Roman"/>
          <w:sz w:val="24"/>
          <w:szCs w:val="24"/>
        </w:rPr>
        <w:t xml:space="preserve"> context</w:t>
      </w:r>
      <w:r w:rsidR="00D901C4" w:rsidRPr="00F47FF7">
        <w:rPr>
          <w:rFonts w:ascii="Times New Roman" w:hAnsi="Times New Roman" w:cs="Times New Roman"/>
          <w:sz w:val="24"/>
          <w:szCs w:val="24"/>
        </w:rPr>
        <w:t xml:space="preserve">. </w:t>
      </w:r>
      <w:r w:rsidR="008317A1" w:rsidRPr="00F47FF7">
        <w:rPr>
          <w:rFonts w:ascii="Times New Roman" w:hAnsi="Times New Roman" w:cs="Times New Roman"/>
          <w:sz w:val="24"/>
          <w:szCs w:val="24"/>
        </w:rPr>
        <w:t xml:space="preserve">I </w:t>
      </w:r>
      <w:r w:rsidR="00BB7750" w:rsidRPr="00F47FF7">
        <w:rPr>
          <w:rFonts w:ascii="Times New Roman" w:hAnsi="Times New Roman" w:cs="Times New Roman"/>
          <w:sz w:val="24"/>
          <w:szCs w:val="24"/>
        </w:rPr>
        <w:t xml:space="preserve">am aware that, unlike </w:t>
      </w:r>
      <w:r w:rsidR="00915FC7" w:rsidRPr="00F47FF7">
        <w:rPr>
          <w:rFonts w:ascii="Times New Roman" w:hAnsi="Times New Roman" w:cs="Times New Roman"/>
          <w:sz w:val="24"/>
          <w:szCs w:val="24"/>
        </w:rPr>
        <w:t xml:space="preserve">many </w:t>
      </w:r>
      <w:r w:rsidR="00BB7750" w:rsidRPr="00F47FF7">
        <w:rPr>
          <w:rFonts w:ascii="Times New Roman" w:hAnsi="Times New Roman" w:cs="Times New Roman"/>
          <w:sz w:val="24"/>
          <w:szCs w:val="24"/>
        </w:rPr>
        <w:t xml:space="preserve">English teachers in present circumstances, I </w:t>
      </w:r>
      <w:r w:rsidR="00C60E80" w:rsidRPr="00F47FF7">
        <w:rPr>
          <w:rFonts w:ascii="Times New Roman" w:hAnsi="Times New Roman" w:cs="Times New Roman"/>
          <w:sz w:val="24"/>
          <w:szCs w:val="24"/>
        </w:rPr>
        <w:t xml:space="preserve">have the </w:t>
      </w:r>
      <w:r w:rsidR="0082053D" w:rsidRPr="00F47FF7">
        <w:rPr>
          <w:rFonts w:ascii="Times New Roman" w:hAnsi="Times New Roman" w:cs="Times New Roman"/>
          <w:sz w:val="24"/>
          <w:szCs w:val="24"/>
        </w:rPr>
        <w:t xml:space="preserve">luxury of </w:t>
      </w:r>
      <w:r w:rsidR="00C60E80" w:rsidRPr="00F47FF7">
        <w:rPr>
          <w:rFonts w:ascii="Times New Roman" w:hAnsi="Times New Roman" w:cs="Times New Roman"/>
          <w:sz w:val="24"/>
          <w:szCs w:val="24"/>
        </w:rPr>
        <w:t>design</w:t>
      </w:r>
      <w:r w:rsidR="0082053D" w:rsidRPr="00F47FF7">
        <w:rPr>
          <w:rFonts w:ascii="Times New Roman" w:hAnsi="Times New Roman" w:cs="Times New Roman"/>
          <w:sz w:val="24"/>
          <w:szCs w:val="24"/>
        </w:rPr>
        <w:t>ing</w:t>
      </w:r>
      <w:r w:rsidR="00C60E80" w:rsidRPr="00F47FF7">
        <w:rPr>
          <w:rFonts w:ascii="Times New Roman" w:hAnsi="Times New Roman" w:cs="Times New Roman"/>
          <w:sz w:val="24"/>
          <w:szCs w:val="24"/>
        </w:rPr>
        <w:t xml:space="preserve"> </w:t>
      </w:r>
      <w:r w:rsidR="00BB7750" w:rsidRPr="00F47FF7">
        <w:rPr>
          <w:rFonts w:ascii="Times New Roman" w:hAnsi="Times New Roman" w:cs="Times New Roman"/>
          <w:sz w:val="24"/>
          <w:szCs w:val="24"/>
        </w:rPr>
        <w:t>and implement</w:t>
      </w:r>
      <w:r w:rsidR="0082053D" w:rsidRPr="00F47FF7">
        <w:rPr>
          <w:rFonts w:ascii="Times New Roman" w:hAnsi="Times New Roman" w:cs="Times New Roman"/>
          <w:sz w:val="24"/>
          <w:szCs w:val="24"/>
        </w:rPr>
        <w:t>ing</w:t>
      </w:r>
      <w:r w:rsidR="00BB7750" w:rsidRPr="00F47FF7">
        <w:rPr>
          <w:rFonts w:ascii="Times New Roman" w:hAnsi="Times New Roman" w:cs="Times New Roman"/>
          <w:sz w:val="24"/>
          <w:szCs w:val="24"/>
        </w:rPr>
        <w:t xml:space="preserve"> a</w:t>
      </w:r>
      <w:r w:rsidR="00C60E80" w:rsidRPr="00F47FF7">
        <w:rPr>
          <w:rFonts w:ascii="Times New Roman" w:hAnsi="Times New Roman" w:cs="Times New Roman"/>
          <w:sz w:val="24"/>
          <w:szCs w:val="24"/>
        </w:rPr>
        <w:t xml:space="preserve"> curriculum. </w:t>
      </w:r>
      <w:r w:rsidR="0037002A" w:rsidRPr="00F47FF7">
        <w:rPr>
          <w:rFonts w:ascii="Times New Roman" w:hAnsi="Times New Roman" w:cs="Times New Roman"/>
          <w:sz w:val="24"/>
          <w:szCs w:val="24"/>
        </w:rPr>
        <w:t xml:space="preserve">The modules </w:t>
      </w:r>
      <w:r w:rsidR="00A933F2" w:rsidRPr="00F47FF7">
        <w:rPr>
          <w:rFonts w:ascii="Times New Roman" w:hAnsi="Times New Roman" w:cs="Times New Roman"/>
          <w:sz w:val="24"/>
          <w:szCs w:val="24"/>
        </w:rPr>
        <w:t xml:space="preserve">I </w:t>
      </w:r>
      <w:r w:rsidR="008317A1" w:rsidRPr="00F47FF7">
        <w:rPr>
          <w:rFonts w:ascii="Times New Roman" w:hAnsi="Times New Roman" w:cs="Times New Roman"/>
          <w:sz w:val="24"/>
          <w:szCs w:val="24"/>
        </w:rPr>
        <w:t xml:space="preserve">teach </w:t>
      </w:r>
      <w:r w:rsidR="0037002A" w:rsidRPr="00F47FF7">
        <w:rPr>
          <w:rFonts w:ascii="Times New Roman" w:hAnsi="Times New Roman" w:cs="Times New Roman"/>
          <w:sz w:val="24"/>
          <w:szCs w:val="24"/>
        </w:rPr>
        <w:t>extend beyond English teaching and</w:t>
      </w:r>
      <w:r w:rsidR="008317A1" w:rsidRPr="00F47FF7">
        <w:rPr>
          <w:rFonts w:ascii="Times New Roman" w:hAnsi="Times New Roman" w:cs="Times New Roman"/>
          <w:sz w:val="24"/>
          <w:szCs w:val="24"/>
        </w:rPr>
        <w:t xml:space="preserve"> in all of them</w:t>
      </w:r>
      <w:r w:rsidR="00701646" w:rsidRPr="00F47FF7">
        <w:rPr>
          <w:rFonts w:ascii="Times New Roman" w:hAnsi="Times New Roman" w:cs="Times New Roman"/>
          <w:sz w:val="24"/>
          <w:szCs w:val="24"/>
        </w:rPr>
        <w:t xml:space="preserve"> I incorporate</w:t>
      </w:r>
      <w:r w:rsidR="0037002A" w:rsidRPr="00F47FF7">
        <w:rPr>
          <w:rFonts w:ascii="Times New Roman" w:hAnsi="Times New Roman" w:cs="Times New Roman"/>
          <w:sz w:val="24"/>
          <w:szCs w:val="24"/>
        </w:rPr>
        <w:t xml:space="preserve"> critical,</w:t>
      </w:r>
      <w:r w:rsidR="00701646" w:rsidRPr="00F47FF7">
        <w:rPr>
          <w:rFonts w:ascii="Times New Roman" w:hAnsi="Times New Roman" w:cs="Times New Roman"/>
          <w:sz w:val="24"/>
          <w:szCs w:val="24"/>
        </w:rPr>
        <w:t xml:space="preserve"> ref</w:t>
      </w:r>
      <w:r w:rsidR="0037002A" w:rsidRPr="00F47FF7">
        <w:rPr>
          <w:rFonts w:ascii="Times New Roman" w:hAnsi="Times New Roman" w:cs="Times New Roman"/>
          <w:sz w:val="24"/>
          <w:szCs w:val="24"/>
        </w:rPr>
        <w:t>lective activities</w:t>
      </w:r>
      <w:r w:rsidR="00217BC0" w:rsidRPr="00F47FF7">
        <w:rPr>
          <w:rFonts w:ascii="Times New Roman" w:hAnsi="Times New Roman" w:cs="Times New Roman"/>
          <w:sz w:val="24"/>
          <w:szCs w:val="24"/>
        </w:rPr>
        <w:t>. I want to focus on</w:t>
      </w:r>
      <w:r w:rsidR="00701646" w:rsidRPr="00F47FF7">
        <w:rPr>
          <w:rFonts w:ascii="Times New Roman" w:hAnsi="Times New Roman" w:cs="Times New Roman"/>
          <w:sz w:val="24"/>
          <w:szCs w:val="24"/>
        </w:rPr>
        <w:t xml:space="preserve"> two m</w:t>
      </w:r>
      <w:r w:rsidR="0037002A" w:rsidRPr="00F47FF7">
        <w:rPr>
          <w:rFonts w:ascii="Times New Roman" w:hAnsi="Times New Roman" w:cs="Times New Roman"/>
          <w:sz w:val="24"/>
          <w:szCs w:val="24"/>
        </w:rPr>
        <w:t>odules here</w:t>
      </w:r>
      <w:r w:rsidR="00701646" w:rsidRPr="00F47FF7">
        <w:rPr>
          <w:rFonts w:ascii="Times New Roman" w:hAnsi="Times New Roman" w:cs="Times New Roman"/>
          <w:sz w:val="24"/>
          <w:szCs w:val="24"/>
        </w:rPr>
        <w:t xml:space="preserve">: </w:t>
      </w:r>
      <w:r w:rsidR="007C0FBC" w:rsidRPr="00F47FF7">
        <w:rPr>
          <w:rFonts w:ascii="Times New Roman" w:hAnsi="Times New Roman" w:cs="Times New Roman"/>
          <w:sz w:val="24"/>
          <w:szCs w:val="24"/>
        </w:rPr>
        <w:t>English Studies in E</w:t>
      </w:r>
      <w:r w:rsidR="000C7EA7" w:rsidRPr="00F47FF7">
        <w:rPr>
          <w:rFonts w:ascii="Times New Roman" w:hAnsi="Times New Roman" w:cs="Times New Roman"/>
          <w:sz w:val="24"/>
          <w:szCs w:val="24"/>
        </w:rPr>
        <w:t xml:space="preserve">ducation, and </w:t>
      </w:r>
      <w:r w:rsidR="007C0FBC" w:rsidRPr="00F47FF7">
        <w:rPr>
          <w:rFonts w:ascii="Times New Roman" w:hAnsi="Times New Roman" w:cs="Times New Roman"/>
          <w:sz w:val="24"/>
          <w:szCs w:val="24"/>
        </w:rPr>
        <w:t>Values in E</w:t>
      </w:r>
      <w:r w:rsidR="00701646" w:rsidRPr="00F47FF7">
        <w:rPr>
          <w:rFonts w:ascii="Times New Roman" w:hAnsi="Times New Roman" w:cs="Times New Roman"/>
          <w:sz w:val="24"/>
          <w:szCs w:val="24"/>
        </w:rPr>
        <w:t>ducation</w:t>
      </w:r>
      <w:r w:rsidR="000C7EA7" w:rsidRPr="00F47FF7">
        <w:rPr>
          <w:rFonts w:ascii="Times New Roman" w:hAnsi="Times New Roman" w:cs="Times New Roman"/>
          <w:sz w:val="24"/>
          <w:szCs w:val="24"/>
        </w:rPr>
        <w:t xml:space="preserve">. </w:t>
      </w:r>
      <w:r w:rsidR="00944A6A" w:rsidRPr="00F47FF7">
        <w:rPr>
          <w:rFonts w:ascii="Times New Roman" w:hAnsi="Times New Roman" w:cs="Times New Roman"/>
          <w:sz w:val="24"/>
          <w:szCs w:val="24"/>
        </w:rPr>
        <w:t>Many of our students</w:t>
      </w:r>
      <w:r w:rsidR="0053791E" w:rsidRPr="00F47FF7">
        <w:rPr>
          <w:rFonts w:ascii="Times New Roman" w:hAnsi="Times New Roman" w:cs="Times New Roman"/>
          <w:sz w:val="24"/>
          <w:szCs w:val="24"/>
        </w:rPr>
        <w:t xml:space="preserve"> aim to pursue</w:t>
      </w:r>
      <w:r w:rsidR="009352A7" w:rsidRPr="00F47FF7">
        <w:rPr>
          <w:rFonts w:ascii="Times New Roman" w:hAnsi="Times New Roman" w:cs="Times New Roman"/>
          <w:sz w:val="24"/>
          <w:szCs w:val="24"/>
        </w:rPr>
        <w:t xml:space="preserve"> Initial T</w:t>
      </w:r>
      <w:r w:rsidR="00944A6A" w:rsidRPr="00F47FF7">
        <w:rPr>
          <w:rFonts w:ascii="Times New Roman" w:hAnsi="Times New Roman" w:cs="Times New Roman"/>
          <w:sz w:val="24"/>
          <w:szCs w:val="24"/>
        </w:rPr>
        <w:t>eacher Education programmes following graduation</w:t>
      </w:r>
      <w:r w:rsidR="0037002A" w:rsidRPr="00F47FF7">
        <w:rPr>
          <w:rFonts w:ascii="Times New Roman" w:hAnsi="Times New Roman" w:cs="Times New Roman"/>
          <w:sz w:val="24"/>
          <w:szCs w:val="24"/>
        </w:rPr>
        <w:t xml:space="preserve"> </w:t>
      </w:r>
      <w:r w:rsidR="009352A7" w:rsidRPr="00F47FF7">
        <w:rPr>
          <w:rFonts w:ascii="Times New Roman" w:hAnsi="Times New Roman" w:cs="Times New Roman"/>
          <w:sz w:val="24"/>
          <w:szCs w:val="24"/>
        </w:rPr>
        <w:t>and the</w:t>
      </w:r>
      <w:r w:rsidR="00635913" w:rsidRPr="00F47FF7">
        <w:rPr>
          <w:rFonts w:ascii="Times New Roman" w:hAnsi="Times New Roman" w:cs="Times New Roman"/>
          <w:sz w:val="24"/>
          <w:szCs w:val="24"/>
        </w:rPr>
        <w:t xml:space="preserve"> English studies module</w:t>
      </w:r>
      <w:r w:rsidR="009352A7" w:rsidRPr="00F47FF7">
        <w:rPr>
          <w:rFonts w:ascii="Times New Roman" w:hAnsi="Times New Roman" w:cs="Times New Roman"/>
          <w:sz w:val="24"/>
          <w:szCs w:val="24"/>
        </w:rPr>
        <w:t xml:space="preserve"> provides them with opportunities</w:t>
      </w:r>
      <w:r w:rsidR="007C0FBC" w:rsidRPr="00F47FF7">
        <w:rPr>
          <w:rFonts w:ascii="Times New Roman" w:hAnsi="Times New Roman" w:cs="Times New Roman"/>
          <w:sz w:val="24"/>
          <w:szCs w:val="24"/>
        </w:rPr>
        <w:t xml:space="preserve"> to consider</w:t>
      </w:r>
      <w:r w:rsidR="005A2E66" w:rsidRPr="00F47FF7">
        <w:rPr>
          <w:rFonts w:ascii="Times New Roman" w:hAnsi="Times New Roman" w:cs="Times New Roman"/>
          <w:sz w:val="24"/>
          <w:szCs w:val="24"/>
        </w:rPr>
        <w:t xml:space="preserve"> how they might</w:t>
      </w:r>
      <w:r w:rsidR="009352A7" w:rsidRPr="00F47FF7">
        <w:rPr>
          <w:rFonts w:ascii="Times New Roman" w:hAnsi="Times New Roman" w:cs="Times New Roman"/>
          <w:sz w:val="24"/>
          <w:szCs w:val="24"/>
        </w:rPr>
        <w:t xml:space="preserve"> teach the subject, to design schemes of work and lesson plans. It i</w:t>
      </w:r>
      <w:r w:rsidR="00944A6A" w:rsidRPr="00F47FF7">
        <w:rPr>
          <w:rFonts w:ascii="Times New Roman" w:hAnsi="Times New Roman" w:cs="Times New Roman"/>
          <w:sz w:val="24"/>
          <w:szCs w:val="24"/>
        </w:rPr>
        <w:t>s the early sessions of</w:t>
      </w:r>
      <w:r w:rsidR="009352A7" w:rsidRPr="00F47FF7">
        <w:rPr>
          <w:rFonts w:ascii="Times New Roman" w:hAnsi="Times New Roman" w:cs="Times New Roman"/>
          <w:sz w:val="24"/>
          <w:szCs w:val="24"/>
        </w:rPr>
        <w:t xml:space="preserve"> the module, however, that are the most important. We explore</w:t>
      </w:r>
      <w:r w:rsidR="007416B7" w:rsidRPr="00F47FF7">
        <w:rPr>
          <w:rFonts w:ascii="Times New Roman" w:hAnsi="Times New Roman" w:cs="Times New Roman"/>
          <w:sz w:val="24"/>
          <w:szCs w:val="24"/>
        </w:rPr>
        <w:t xml:space="preserve"> Bakhtin’s dialogic theories</w:t>
      </w:r>
      <w:r w:rsidR="009352A7" w:rsidRPr="00F47FF7">
        <w:rPr>
          <w:rFonts w:ascii="Times New Roman" w:hAnsi="Times New Roman" w:cs="Times New Roman"/>
          <w:sz w:val="24"/>
          <w:szCs w:val="24"/>
        </w:rPr>
        <w:t xml:space="preserve"> and try to apply these to our own</w:t>
      </w:r>
      <w:r w:rsidR="00944A6A" w:rsidRPr="00F47FF7">
        <w:rPr>
          <w:rFonts w:ascii="Times New Roman" w:hAnsi="Times New Roman" w:cs="Times New Roman"/>
          <w:sz w:val="24"/>
          <w:szCs w:val="24"/>
        </w:rPr>
        <w:t xml:space="preserve"> circumstances and</w:t>
      </w:r>
      <w:r w:rsidR="009352A7" w:rsidRPr="00F47FF7">
        <w:rPr>
          <w:rFonts w:ascii="Times New Roman" w:hAnsi="Times New Roman" w:cs="Times New Roman"/>
          <w:sz w:val="24"/>
          <w:szCs w:val="24"/>
        </w:rPr>
        <w:t xml:space="preserve"> ways of tal</w:t>
      </w:r>
      <w:r w:rsidR="00944A6A" w:rsidRPr="00F47FF7">
        <w:rPr>
          <w:rFonts w:ascii="Times New Roman" w:hAnsi="Times New Roman" w:cs="Times New Roman"/>
          <w:sz w:val="24"/>
          <w:szCs w:val="24"/>
        </w:rPr>
        <w:t>king</w:t>
      </w:r>
      <w:r w:rsidR="008317A1" w:rsidRPr="00F47FF7">
        <w:rPr>
          <w:rFonts w:ascii="Times New Roman" w:hAnsi="Times New Roman" w:cs="Times New Roman"/>
          <w:sz w:val="24"/>
          <w:szCs w:val="24"/>
        </w:rPr>
        <w:t>. S</w:t>
      </w:r>
      <w:r w:rsidR="00635913" w:rsidRPr="00F47FF7">
        <w:rPr>
          <w:rFonts w:ascii="Times New Roman" w:hAnsi="Times New Roman" w:cs="Times New Roman"/>
          <w:sz w:val="24"/>
          <w:szCs w:val="24"/>
        </w:rPr>
        <w:t>tudents</w:t>
      </w:r>
      <w:r w:rsidR="00842A4A" w:rsidRPr="00F47FF7">
        <w:rPr>
          <w:rFonts w:ascii="Times New Roman" w:hAnsi="Times New Roman" w:cs="Times New Roman"/>
          <w:sz w:val="24"/>
          <w:szCs w:val="24"/>
        </w:rPr>
        <w:t xml:space="preserve"> </w:t>
      </w:r>
      <w:r w:rsidR="00C557A9" w:rsidRPr="00F47FF7">
        <w:rPr>
          <w:rFonts w:ascii="Times New Roman" w:hAnsi="Times New Roman" w:cs="Times New Roman"/>
          <w:sz w:val="24"/>
          <w:szCs w:val="24"/>
        </w:rPr>
        <w:t>consider</w:t>
      </w:r>
      <w:r w:rsidR="00944A6A" w:rsidRPr="00F47FF7">
        <w:rPr>
          <w:rFonts w:ascii="Times New Roman" w:hAnsi="Times New Roman" w:cs="Times New Roman"/>
          <w:sz w:val="24"/>
          <w:szCs w:val="24"/>
        </w:rPr>
        <w:t xml:space="preserve"> their </w:t>
      </w:r>
      <w:r w:rsidR="00C557A9" w:rsidRPr="00F47FF7">
        <w:rPr>
          <w:rFonts w:ascii="Times New Roman" w:hAnsi="Times New Roman" w:cs="Times New Roman"/>
          <w:sz w:val="24"/>
          <w:szCs w:val="24"/>
        </w:rPr>
        <w:t xml:space="preserve">own </w:t>
      </w:r>
      <w:r w:rsidR="006C41A8" w:rsidRPr="00F47FF7">
        <w:rPr>
          <w:rFonts w:ascii="Times New Roman" w:hAnsi="Times New Roman" w:cs="Times New Roman"/>
          <w:sz w:val="24"/>
          <w:szCs w:val="24"/>
        </w:rPr>
        <w:t>use</w:t>
      </w:r>
      <w:r w:rsidR="00944A6A" w:rsidRPr="00F47FF7">
        <w:rPr>
          <w:rFonts w:ascii="Times New Roman" w:hAnsi="Times New Roman" w:cs="Times New Roman"/>
          <w:sz w:val="24"/>
          <w:szCs w:val="24"/>
        </w:rPr>
        <w:t>s</w:t>
      </w:r>
      <w:r w:rsidR="006C41A8" w:rsidRPr="00F47FF7">
        <w:rPr>
          <w:rFonts w:ascii="Times New Roman" w:hAnsi="Times New Roman" w:cs="Times New Roman"/>
          <w:sz w:val="24"/>
          <w:szCs w:val="24"/>
        </w:rPr>
        <w:t xml:space="preserve"> </w:t>
      </w:r>
      <w:r w:rsidR="00944A6A" w:rsidRPr="00F47FF7">
        <w:rPr>
          <w:rFonts w:ascii="Times New Roman" w:hAnsi="Times New Roman" w:cs="Times New Roman"/>
          <w:sz w:val="24"/>
          <w:szCs w:val="24"/>
        </w:rPr>
        <w:t xml:space="preserve">of language </w:t>
      </w:r>
      <w:r w:rsidR="006C41A8" w:rsidRPr="00F47FF7">
        <w:rPr>
          <w:rFonts w:ascii="Times New Roman" w:hAnsi="Times New Roman" w:cs="Times New Roman"/>
          <w:sz w:val="24"/>
          <w:szCs w:val="24"/>
        </w:rPr>
        <w:t xml:space="preserve">and attempt to trace </w:t>
      </w:r>
      <w:r w:rsidR="005A2E66" w:rsidRPr="00F47FF7">
        <w:rPr>
          <w:rFonts w:ascii="Times New Roman" w:hAnsi="Times New Roman" w:cs="Times New Roman"/>
          <w:sz w:val="24"/>
          <w:szCs w:val="24"/>
        </w:rPr>
        <w:t>back significant aspects</w:t>
      </w:r>
      <w:r w:rsidR="00635913" w:rsidRPr="00F47FF7">
        <w:rPr>
          <w:rFonts w:ascii="Times New Roman" w:hAnsi="Times New Roman" w:cs="Times New Roman"/>
          <w:sz w:val="24"/>
          <w:szCs w:val="24"/>
        </w:rPr>
        <w:t xml:space="preserve"> to potent</w:t>
      </w:r>
      <w:r w:rsidR="005A2E66" w:rsidRPr="00F47FF7">
        <w:rPr>
          <w:rFonts w:ascii="Times New Roman" w:hAnsi="Times New Roman" w:cs="Times New Roman"/>
          <w:sz w:val="24"/>
          <w:szCs w:val="24"/>
        </w:rPr>
        <w:t>ial origins. The</w:t>
      </w:r>
      <w:r w:rsidR="00915FC7" w:rsidRPr="00F47FF7">
        <w:rPr>
          <w:rFonts w:ascii="Times New Roman" w:hAnsi="Times New Roman" w:cs="Times New Roman"/>
          <w:sz w:val="24"/>
          <w:szCs w:val="24"/>
        </w:rPr>
        <w:t>y design</w:t>
      </w:r>
      <w:r w:rsidR="009352A7" w:rsidRPr="00F47FF7">
        <w:rPr>
          <w:rFonts w:ascii="Times New Roman" w:hAnsi="Times New Roman" w:cs="Times New Roman"/>
          <w:sz w:val="24"/>
          <w:szCs w:val="24"/>
        </w:rPr>
        <w:t xml:space="preserve"> t</w:t>
      </w:r>
      <w:r w:rsidR="00944A6A" w:rsidRPr="00F47FF7">
        <w:rPr>
          <w:rFonts w:ascii="Times New Roman" w:hAnsi="Times New Roman" w:cs="Times New Roman"/>
          <w:sz w:val="24"/>
          <w:szCs w:val="24"/>
        </w:rPr>
        <w:t>heir own ‘language tree’, and</w:t>
      </w:r>
      <w:r w:rsidR="005A2E66" w:rsidRPr="00F47FF7">
        <w:rPr>
          <w:rFonts w:ascii="Times New Roman" w:hAnsi="Times New Roman" w:cs="Times New Roman"/>
          <w:sz w:val="24"/>
          <w:szCs w:val="24"/>
        </w:rPr>
        <w:t xml:space="preserve"> try to connect </w:t>
      </w:r>
      <w:r w:rsidR="009352A7" w:rsidRPr="00F47FF7">
        <w:rPr>
          <w:rFonts w:ascii="Times New Roman" w:hAnsi="Times New Roman" w:cs="Times New Roman"/>
          <w:sz w:val="24"/>
          <w:szCs w:val="24"/>
        </w:rPr>
        <w:t xml:space="preserve">different </w:t>
      </w:r>
      <w:r w:rsidR="005A2E66" w:rsidRPr="00F47FF7">
        <w:rPr>
          <w:rFonts w:ascii="Times New Roman" w:hAnsi="Times New Roman" w:cs="Times New Roman"/>
          <w:sz w:val="24"/>
          <w:szCs w:val="24"/>
        </w:rPr>
        <w:t>‘</w:t>
      </w:r>
      <w:r w:rsidR="009352A7" w:rsidRPr="00F47FF7">
        <w:rPr>
          <w:rFonts w:ascii="Times New Roman" w:hAnsi="Times New Roman" w:cs="Times New Roman"/>
          <w:sz w:val="24"/>
          <w:szCs w:val="24"/>
        </w:rPr>
        <w:t>branches</w:t>
      </w:r>
      <w:r w:rsidR="005A2E66" w:rsidRPr="00F47FF7">
        <w:rPr>
          <w:rFonts w:ascii="Times New Roman" w:hAnsi="Times New Roman" w:cs="Times New Roman"/>
          <w:sz w:val="24"/>
          <w:szCs w:val="24"/>
        </w:rPr>
        <w:t>’ of their personalities,</w:t>
      </w:r>
      <w:r w:rsidR="00944A6A" w:rsidRPr="00F47FF7">
        <w:rPr>
          <w:rFonts w:ascii="Times New Roman" w:hAnsi="Times New Roman" w:cs="Times New Roman"/>
          <w:sz w:val="24"/>
          <w:szCs w:val="24"/>
        </w:rPr>
        <w:t xml:space="preserve"> identities or ways of </w:t>
      </w:r>
      <w:r w:rsidR="005A2E66" w:rsidRPr="00F47FF7">
        <w:rPr>
          <w:rFonts w:ascii="Times New Roman" w:hAnsi="Times New Roman" w:cs="Times New Roman"/>
          <w:sz w:val="24"/>
          <w:szCs w:val="24"/>
        </w:rPr>
        <w:t>thinking</w:t>
      </w:r>
      <w:r w:rsidR="009352A7" w:rsidRPr="00F47FF7">
        <w:rPr>
          <w:rFonts w:ascii="Times New Roman" w:hAnsi="Times New Roman" w:cs="Times New Roman"/>
          <w:sz w:val="24"/>
          <w:szCs w:val="24"/>
        </w:rPr>
        <w:t xml:space="preserve"> to </w:t>
      </w:r>
      <w:r w:rsidR="00944A6A" w:rsidRPr="00F47FF7">
        <w:rPr>
          <w:rFonts w:ascii="Times New Roman" w:hAnsi="Times New Roman" w:cs="Times New Roman"/>
          <w:sz w:val="24"/>
          <w:szCs w:val="24"/>
        </w:rPr>
        <w:t xml:space="preserve">various roots – </w:t>
      </w:r>
      <w:r w:rsidR="005A2E66" w:rsidRPr="00F47FF7">
        <w:rPr>
          <w:rFonts w:ascii="Times New Roman" w:hAnsi="Times New Roman" w:cs="Times New Roman"/>
          <w:sz w:val="24"/>
          <w:szCs w:val="24"/>
        </w:rPr>
        <w:t>family, education, political d</w:t>
      </w:r>
      <w:r w:rsidR="00944A6A" w:rsidRPr="00F47FF7">
        <w:rPr>
          <w:rFonts w:ascii="Times New Roman" w:hAnsi="Times New Roman" w:cs="Times New Roman"/>
          <w:sz w:val="24"/>
          <w:szCs w:val="24"/>
        </w:rPr>
        <w:t>iscourse</w:t>
      </w:r>
      <w:r w:rsidR="0053791E" w:rsidRPr="00F47FF7">
        <w:rPr>
          <w:rFonts w:ascii="Times New Roman" w:hAnsi="Times New Roman" w:cs="Times New Roman"/>
          <w:sz w:val="24"/>
          <w:szCs w:val="24"/>
        </w:rPr>
        <w:t>.</w:t>
      </w:r>
      <w:r w:rsidR="006C41A8" w:rsidRPr="00F47FF7">
        <w:rPr>
          <w:rFonts w:ascii="Times New Roman" w:hAnsi="Times New Roman" w:cs="Times New Roman"/>
          <w:sz w:val="24"/>
          <w:szCs w:val="24"/>
        </w:rPr>
        <w:t xml:space="preserve"> </w:t>
      </w:r>
      <w:r w:rsidR="00915FC7" w:rsidRPr="00F47FF7">
        <w:rPr>
          <w:rFonts w:ascii="Times New Roman" w:hAnsi="Times New Roman" w:cs="Times New Roman"/>
          <w:sz w:val="24"/>
          <w:szCs w:val="24"/>
        </w:rPr>
        <w:t>They</w:t>
      </w:r>
      <w:r w:rsidR="00C557A9" w:rsidRPr="00F47FF7">
        <w:rPr>
          <w:rFonts w:ascii="Times New Roman" w:hAnsi="Times New Roman" w:cs="Times New Roman"/>
          <w:sz w:val="24"/>
          <w:szCs w:val="24"/>
        </w:rPr>
        <w:t xml:space="preserve"> </w:t>
      </w:r>
      <w:r w:rsidR="00915FC7" w:rsidRPr="00F47FF7">
        <w:rPr>
          <w:rFonts w:ascii="Times New Roman" w:hAnsi="Times New Roman" w:cs="Times New Roman"/>
          <w:sz w:val="24"/>
          <w:szCs w:val="24"/>
        </w:rPr>
        <w:t xml:space="preserve">produce </w:t>
      </w:r>
      <w:r w:rsidR="00C8275E" w:rsidRPr="00F47FF7">
        <w:rPr>
          <w:rFonts w:ascii="Times New Roman" w:hAnsi="Times New Roman" w:cs="Times New Roman"/>
          <w:sz w:val="24"/>
          <w:szCs w:val="24"/>
        </w:rPr>
        <w:t>posters (</w:t>
      </w:r>
      <w:r w:rsidR="00915FC7" w:rsidRPr="00F47FF7">
        <w:rPr>
          <w:rFonts w:ascii="Times New Roman" w:hAnsi="Times New Roman" w:cs="Times New Roman"/>
          <w:sz w:val="24"/>
          <w:szCs w:val="24"/>
        </w:rPr>
        <w:t xml:space="preserve">or </w:t>
      </w:r>
      <w:r w:rsidR="005A2E66" w:rsidRPr="00F47FF7">
        <w:rPr>
          <w:rFonts w:ascii="Times New Roman" w:hAnsi="Times New Roman" w:cs="Times New Roman"/>
          <w:sz w:val="24"/>
          <w:szCs w:val="24"/>
        </w:rPr>
        <w:t xml:space="preserve">sometimes </w:t>
      </w:r>
      <w:r w:rsidR="007773F6" w:rsidRPr="00F47FF7">
        <w:rPr>
          <w:rFonts w:ascii="Times New Roman" w:hAnsi="Times New Roman" w:cs="Times New Roman"/>
          <w:sz w:val="24"/>
          <w:szCs w:val="24"/>
        </w:rPr>
        <w:t>video diaries</w:t>
      </w:r>
      <w:r w:rsidR="00C8275E" w:rsidRPr="00F47FF7">
        <w:rPr>
          <w:rFonts w:ascii="Times New Roman" w:hAnsi="Times New Roman" w:cs="Times New Roman"/>
          <w:sz w:val="24"/>
          <w:szCs w:val="24"/>
        </w:rPr>
        <w:t xml:space="preserve">) </w:t>
      </w:r>
      <w:r w:rsidR="00915FC7" w:rsidRPr="00F47FF7">
        <w:rPr>
          <w:rFonts w:ascii="Times New Roman" w:hAnsi="Times New Roman" w:cs="Times New Roman"/>
          <w:sz w:val="24"/>
          <w:szCs w:val="24"/>
        </w:rPr>
        <w:t>that they present</w:t>
      </w:r>
      <w:r w:rsidR="00C557A9" w:rsidRPr="00F47FF7">
        <w:rPr>
          <w:rFonts w:ascii="Times New Roman" w:hAnsi="Times New Roman" w:cs="Times New Roman"/>
          <w:sz w:val="24"/>
          <w:szCs w:val="24"/>
        </w:rPr>
        <w:t xml:space="preserve"> </w:t>
      </w:r>
      <w:r w:rsidR="006C41A8" w:rsidRPr="00F47FF7">
        <w:rPr>
          <w:rFonts w:ascii="Times New Roman" w:hAnsi="Times New Roman" w:cs="Times New Roman"/>
          <w:sz w:val="24"/>
          <w:szCs w:val="24"/>
        </w:rPr>
        <w:t>to the group in an atmosphere of collective exploration and discovery</w:t>
      </w:r>
      <w:r w:rsidR="00915FC7" w:rsidRPr="00F47FF7">
        <w:rPr>
          <w:rFonts w:ascii="Times New Roman" w:hAnsi="Times New Roman" w:cs="Times New Roman"/>
          <w:sz w:val="24"/>
          <w:szCs w:val="24"/>
        </w:rPr>
        <w:t>. T</w:t>
      </w:r>
      <w:r w:rsidR="00C557A9" w:rsidRPr="00F47FF7">
        <w:rPr>
          <w:rFonts w:ascii="Times New Roman" w:hAnsi="Times New Roman" w:cs="Times New Roman"/>
          <w:sz w:val="24"/>
          <w:szCs w:val="24"/>
        </w:rPr>
        <w:t xml:space="preserve">his process </w:t>
      </w:r>
      <w:r w:rsidR="00842A4A" w:rsidRPr="00F47FF7">
        <w:rPr>
          <w:rFonts w:ascii="Times New Roman" w:hAnsi="Times New Roman" w:cs="Times New Roman"/>
          <w:sz w:val="24"/>
          <w:szCs w:val="24"/>
        </w:rPr>
        <w:t>helps students</w:t>
      </w:r>
      <w:r w:rsidR="0053791E" w:rsidRPr="00F47FF7">
        <w:rPr>
          <w:rFonts w:ascii="Times New Roman" w:hAnsi="Times New Roman" w:cs="Times New Roman"/>
          <w:sz w:val="24"/>
          <w:szCs w:val="24"/>
        </w:rPr>
        <w:t xml:space="preserve"> to think critically about the kinds of practitioners they want to be.</w:t>
      </w:r>
      <w:r w:rsidR="00FF2039" w:rsidRPr="00F47FF7">
        <w:rPr>
          <w:rFonts w:ascii="Times New Roman" w:hAnsi="Times New Roman" w:cs="Times New Roman"/>
          <w:sz w:val="24"/>
          <w:szCs w:val="24"/>
        </w:rPr>
        <w:t xml:space="preserve"> </w:t>
      </w:r>
    </w:p>
    <w:p w14:paraId="69925D24" w14:textId="708DE57A" w:rsidR="001B760B" w:rsidRPr="00F47FF7" w:rsidRDefault="00FF2039" w:rsidP="00FF2039">
      <w:pPr>
        <w:pStyle w:val="PlainText"/>
        <w:ind w:firstLine="720"/>
        <w:jc w:val="both"/>
        <w:rPr>
          <w:rFonts w:ascii="Times New Roman" w:hAnsi="Times New Roman" w:cs="Times New Roman"/>
          <w:sz w:val="24"/>
          <w:szCs w:val="24"/>
        </w:rPr>
      </w:pPr>
      <w:r w:rsidRPr="00F47FF7">
        <w:rPr>
          <w:rFonts w:ascii="Times New Roman" w:hAnsi="Times New Roman" w:cs="Times New Roman"/>
          <w:sz w:val="24"/>
          <w:szCs w:val="24"/>
        </w:rPr>
        <w:t xml:space="preserve">The intention behind these personal, reflective activities is to encourage students to understand how their constructions of identity are mediated by a </w:t>
      </w:r>
      <w:r w:rsidR="009D288C" w:rsidRPr="00F47FF7">
        <w:rPr>
          <w:rFonts w:ascii="Times New Roman" w:hAnsi="Times New Roman" w:cs="Times New Roman"/>
          <w:sz w:val="24"/>
          <w:szCs w:val="24"/>
        </w:rPr>
        <w:t>variety</w:t>
      </w:r>
      <w:r w:rsidRPr="00F47FF7">
        <w:rPr>
          <w:rFonts w:ascii="Times New Roman" w:hAnsi="Times New Roman" w:cs="Times New Roman"/>
          <w:sz w:val="24"/>
          <w:szCs w:val="24"/>
        </w:rPr>
        <w:t xml:space="preserve"> of social and cultural factors. I introduce dialogic theories not only to help students reflect personally on their autobiographical histories, but also pedagogically so that, as practitioners, they might develop their own praxis. These activities are not only about the potential benefits of personal introspection and reflexivity</w:t>
      </w:r>
      <w:r w:rsidR="0029585E" w:rsidRPr="00F47FF7">
        <w:rPr>
          <w:rFonts w:ascii="Times New Roman" w:hAnsi="Times New Roman" w:cs="Times New Roman"/>
          <w:sz w:val="24"/>
          <w:szCs w:val="24"/>
        </w:rPr>
        <w:t xml:space="preserve">, but about encouraging practitioners in using theoretical tools to create authentically dialogic classroom experiences. </w:t>
      </w:r>
    </w:p>
    <w:p w14:paraId="0AAB4F99" w14:textId="665C924F" w:rsidR="00614AEB" w:rsidRPr="00F47FF7" w:rsidRDefault="00C8275E" w:rsidP="00221BA3">
      <w:pPr>
        <w:spacing w:after="0" w:line="240" w:lineRule="auto"/>
        <w:ind w:firstLine="720"/>
        <w:jc w:val="both"/>
        <w:rPr>
          <w:rFonts w:ascii="Times New Roman" w:hAnsi="Times New Roman" w:cs="Times New Roman"/>
          <w:sz w:val="24"/>
          <w:szCs w:val="24"/>
        </w:rPr>
      </w:pPr>
      <w:r w:rsidRPr="00F47FF7">
        <w:rPr>
          <w:rFonts w:ascii="Times New Roman" w:hAnsi="Times New Roman" w:cs="Times New Roman"/>
          <w:sz w:val="24"/>
          <w:szCs w:val="24"/>
        </w:rPr>
        <w:t>In the values module</w:t>
      </w:r>
      <w:r w:rsidR="00635913" w:rsidRPr="00F47FF7">
        <w:rPr>
          <w:rFonts w:ascii="Times New Roman" w:hAnsi="Times New Roman" w:cs="Times New Roman"/>
          <w:sz w:val="24"/>
          <w:szCs w:val="24"/>
        </w:rPr>
        <w:t xml:space="preserve"> </w:t>
      </w:r>
      <w:r w:rsidR="007D5010" w:rsidRPr="00F47FF7">
        <w:rPr>
          <w:rFonts w:ascii="Times New Roman" w:hAnsi="Times New Roman" w:cs="Times New Roman"/>
          <w:sz w:val="24"/>
          <w:szCs w:val="24"/>
        </w:rPr>
        <w:t>we consider, among other ideas, Freire’s notion of ‘conscientization’. Part of the assessment</w:t>
      </w:r>
      <w:r w:rsidR="00701646" w:rsidRPr="00F47FF7">
        <w:rPr>
          <w:rFonts w:ascii="Times New Roman" w:hAnsi="Times New Roman" w:cs="Times New Roman"/>
          <w:sz w:val="24"/>
          <w:szCs w:val="24"/>
        </w:rPr>
        <w:t xml:space="preserve"> </w:t>
      </w:r>
      <w:r w:rsidR="00BE041E" w:rsidRPr="00F47FF7">
        <w:rPr>
          <w:rFonts w:ascii="Times New Roman" w:hAnsi="Times New Roman" w:cs="Times New Roman"/>
          <w:sz w:val="24"/>
          <w:szCs w:val="24"/>
        </w:rPr>
        <w:t>requires</w:t>
      </w:r>
      <w:r w:rsidR="00635913" w:rsidRPr="00F47FF7">
        <w:rPr>
          <w:rFonts w:ascii="Times New Roman" w:hAnsi="Times New Roman" w:cs="Times New Roman"/>
          <w:sz w:val="24"/>
          <w:szCs w:val="24"/>
        </w:rPr>
        <w:t xml:space="preserve"> a number of </w:t>
      </w:r>
      <w:r w:rsidR="00FB2D66" w:rsidRPr="00F47FF7">
        <w:rPr>
          <w:rFonts w:ascii="Times New Roman" w:hAnsi="Times New Roman" w:cs="Times New Roman"/>
          <w:sz w:val="24"/>
          <w:szCs w:val="24"/>
        </w:rPr>
        <w:t xml:space="preserve">critical, </w:t>
      </w:r>
      <w:r w:rsidR="00635913" w:rsidRPr="00F47FF7">
        <w:rPr>
          <w:rFonts w:ascii="Times New Roman" w:hAnsi="Times New Roman" w:cs="Times New Roman"/>
          <w:sz w:val="24"/>
          <w:szCs w:val="24"/>
        </w:rPr>
        <w:t>reflec</w:t>
      </w:r>
      <w:r w:rsidR="00C557A9" w:rsidRPr="00F47FF7">
        <w:rPr>
          <w:rFonts w:ascii="Times New Roman" w:hAnsi="Times New Roman" w:cs="Times New Roman"/>
          <w:sz w:val="24"/>
          <w:szCs w:val="24"/>
        </w:rPr>
        <w:t>tive journal entries. Students identify and define</w:t>
      </w:r>
      <w:r w:rsidR="00635913" w:rsidRPr="00F47FF7">
        <w:rPr>
          <w:rFonts w:ascii="Times New Roman" w:hAnsi="Times New Roman" w:cs="Times New Roman"/>
          <w:sz w:val="24"/>
          <w:szCs w:val="24"/>
        </w:rPr>
        <w:t xml:space="preserve"> key </w:t>
      </w:r>
      <w:r w:rsidR="00C557A9" w:rsidRPr="00F47FF7">
        <w:rPr>
          <w:rFonts w:ascii="Times New Roman" w:hAnsi="Times New Roman" w:cs="Times New Roman"/>
          <w:sz w:val="24"/>
          <w:szCs w:val="24"/>
        </w:rPr>
        <w:t>values, again attempting to trace these to social</w:t>
      </w:r>
      <w:r w:rsidR="00635913" w:rsidRPr="00F47FF7">
        <w:rPr>
          <w:rFonts w:ascii="Times New Roman" w:hAnsi="Times New Roman" w:cs="Times New Roman"/>
          <w:sz w:val="24"/>
          <w:szCs w:val="24"/>
        </w:rPr>
        <w:t xml:space="preserve"> origins.</w:t>
      </w:r>
      <w:r w:rsidR="004A31D8" w:rsidRPr="00F47FF7">
        <w:rPr>
          <w:rFonts w:ascii="Times New Roman" w:hAnsi="Times New Roman" w:cs="Times New Roman"/>
          <w:sz w:val="24"/>
          <w:szCs w:val="24"/>
        </w:rPr>
        <w:t xml:space="preserve"> </w:t>
      </w:r>
      <w:r w:rsidR="00C557A9" w:rsidRPr="00F47FF7">
        <w:rPr>
          <w:rFonts w:ascii="Times New Roman" w:hAnsi="Times New Roman" w:cs="Times New Roman"/>
          <w:sz w:val="24"/>
          <w:szCs w:val="24"/>
        </w:rPr>
        <w:t>As they</w:t>
      </w:r>
      <w:r w:rsidR="00635913" w:rsidRPr="00F47FF7">
        <w:rPr>
          <w:rFonts w:ascii="Times New Roman" w:hAnsi="Times New Roman" w:cs="Times New Roman"/>
          <w:sz w:val="24"/>
          <w:szCs w:val="24"/>
        </w:rPr>
        <w:t xml:space="preserve"> </w:t>
      </w:r>
      <w:r w:rsidR="001B760B" w:rsidRPr="00F47FF7">
        <w:rPr>
          <w:rFonts w:ascii="Times New Roman" w:hAnsi="Times New Roman" w:cs="Times New Roman"/>
          <w:sz w:val="24"/>
          <w:szCs w:val="24"/>
        </w:rPr>
        <w:t xml:space="preserve">share and </w:t>
      </w:r>
      <w:r w:rsidR="00237D8F" w:rsidRPr="00F47FF7">
        <w:rPr>
          <w:rFonts w:ascii="Times New Roman" w:hAnsi="Times New Roman" w:cs="Times New Roman"/>
          <w:sz w:val="24"/>
          <w:szCs w:val="24"/>
        </w:rPr>
        <w:t xml:space="preserve">discuss their own sense of </w:t>
      </w:r>
      <w:r w:rsidR="00C60E80" w:rsidRPr="00F47FF7">
        <w:rPr>
          <w:rFonts w:ascii="Times New Roman" w:hAnsi="Times New Roman" w:cs="Times New Roman"/>
          <w:sz w:val="24"/>
          <w:szCs w:val="24"/>
        </w:rPr>
        <w:t>what is important</w:t>
      </w:r>
      <w:r w:rsidR="00600931" w:rsidRPr="00F47FF7">
        <w:rPr>
          <w:rFonts w:ascii="Times New Roman" w:hAnsi="Times New Roman" w:cs="Times New Roman"/>
          <w:sz w:val="24"/>
          <w:szCs w:val="24"/>
        </w:rPr>
        <w:t>,</w:t>
      </w:r>
      <w:r w:rsidR="00AA72C2" w:rsidRPr="00F47FF7">
        <w:rPr>
          <w:rFonts w:ascii="Times New Roman" w:hAnsi="Times New Roman" w:cs="Times New Roman"/>
          <w:sz w:val="24"/>
          <w:szCs w:val="24"/>
        </w:rPr>
        <w:t xml:space="preserve"> some common themes emerge – </w:t>
      </w:r>
      <w:r w:rsidR="00237D8F" w:rsidRPr="00F47FF7">
        <w:rPr>
          <w:rFonts w:ascii="Times New Roman" w:hAnsi="Times New Roman" w:cs="Times New Roman"/>
          <w:sz w:val="24"/>
          <w:szCs w:val="24"/>
        </w:rPr>
        <w:t xml:space="preserve">family, </w:t>
      </w:r>
      <w:r w:rsidR="008317A1" w:rsidRPr="00F47FF7">
        <w:rPr>
          <w:rFonts w:ascii="Times New Roman" w:hAnsi="Times New Roman" w:cs="Times New Roman"/>
          <w:sz w:val="24"/>
          <w:szCs w:val="24"/>
        </w:rPr>
        <w:t xml:space="preserve">religion, </w:t>
      </w:r>
      <w:r w:rsidR="007416B7" w:rsidRPr="00F47FF7">
        <w:rPr>
          <w:rFonts w:ascii="Times New Roman" w:hAnsi="Times New Roman" w:cs="Times New Roman"/>
          <w:sz w:val="24"/>
          <w:szCs w:val="24"/>
        </w:rPr>
        <w:t xml:space="preserve">satisfying work, </w:t>
      </w:r>
      <w:r w:rsidR="00237D8F" w:rsidRPr="00F47FF7">
        <w:rPr>
          <w:rFonts w:ascii="Times New Roman" w:hAnsi="Times New Roman" w:cs="Times New Roman"/>
          <w:sz w:val="24"/>
          <w:szCs w:val="24"/>
        </w:rPr>
        <w:t xml:space="preserve">having a decent standard of living </w:t>
      </w:r>
      <w:r w:rsidR="002C2079" w:rsidRPr="00F47FF7">
        <w:rPr>
          <w:rFonts w:ascii="Times New Roman" w:hAnsi="Times New Roman" w:cs="Times New Roman"/>
          <w:sz w:val="24"/>
          <w:szCs w:val="24"/>
        </w:rPr>
        <w:t>(</w:t>
      </w:r>
      <w:r w:rsidR="00CE19CB" w:rsidRPr="00F47FF7">
        <w:rPr>
          <w:rFonts w:ascii="Times New Roman" w:hAnsi="Times New Roman" w:cs="Times New Roman"/>
          <w:sz w:val="24"/>
          <w:szCs w:val="24"/>
        </w:rPr>
        <w:t>themes that correspond with</w:t>
      </w:r>
      <w:r w:rsidR="008317A1" w:rsidRPr="00F47FF7">
        <w:rPr>
          <w:rFonts w:ascii="Times New Roman" w:hAnsi="Times New Roman" w:cs="Times New Roman"/>
          <w:sz w:val="24"/>
          <w:szCs w:val="24"/>
        </w:rPr>
        <w:t xml:space="preserve"> </w:t>
      </w:r>
      <w:r w:rsidR="00237D8F" w:rsidRPr="00F47FF7">
        <w:rPr>
          <w:rFonts w:ascii="Times New Roman" w:hAnsi="Times New Roman" w:cs="Times New Roman"/>
          <w:sz w:val="24"/>
          <w:szCs w:val="24"/>
        </w:rPr>
        <w:t xml:space="preserve">the </w:t>
      </w:r>
      <w:r w:rsidR="004A31D8" w:rsidRPr="00F47FF7">
        <w:rPr>
          <w:rFonts w:ascii="Times New Roman" w:hAnsi="Times New Roman" w:cs="Times New Roman"/>
          <w:sz w:val="24"/>
          <w:szCs w:val="24"/>
        </w:rPr>
        <w:t xml:space="preserve">year eight </w:t>
      </w:r>
      <w:r w:rsidR="00C557A9" w:rsidRPr="00F47FF7">
        <w:rPr>
          <w:rFonts w:ascii="Times New Roman" w:hAnsi="Times New Roman" w:cs="Times New Roman"/>
          <w:sz w:val="24"/>
          <w:szCs w:val="24"/>
        </w:rPr>
        <w:t>discussions</w:t>
      </w:r>
      <w:r w:rsidR="002C2079" w:rsidRPr="00F47FF7">
        <w:rPr>
          <w:rFonts w:ascii="Times New Roman" w:hAnsi="Times New Roman" w:cs="Times New Roman"/>
          <w:sz w:val="24"/>
          <w:szCs w:val="24"/>
        </w:rPr>
        <w:t>)</w:t>
      </w:r>
      <w:r w:rsidR="003F00DC" w:rsidRPr="00F47FF7">
        <w:rPr>
          <w:rFonts w:ascii="Times New Roman" w:hAnsi="Times New Roman" w:cs="Times New Roman"/>
          <w:sz w:val="24"/>
          <w:szCs w:val="24"/>
        </w:rPr>
        <w:t xml:space="preserve">. </w:t>
      </w:r>
      <w:r w:rsidR="00C557A9" w:rsidRPr="00F47FF7">
        <w:rPr>
          <w:rFonts w:ascii="Times New Roman" w:hAnsi="Times New Roman" w:cs="Times New Roman"/>
          <w:sz w:val="24"/>
          <w:szCs w:val="24"/>
        </w:rPr>
        <w:t>By reflecting on</w:t>
      </w:r>
      <w:r w:rsidR="002C2079" w:rsidRPr="00F47FF7">
        <w:rPr>
          <w:rFonts w:ascii="Times New Roman" w:hAnsi="Times New Roman" w:cs="Times New Roman"/>
          <w:sz w:val="24"/>
          <w:szCs w:val="24"/>
        </w:rPr>
        <w:t xml:space="preserve"> thei</w:t>
      </w:r>
      <w:r w:rsidR="00C557A9" w:rsidRPr="00F47FF7">
        <w:rPr>
          <w:rFonts w:ascii="Times New Roman" w:hAnsi="Times New Roman" w:cs="Times New Roman"/>
          <w:sz w:val="24"/>
          <w:szCs w:val="24"/>
        </w:rPr>
        <w:t>r perceived values</w:t>
      </w:r>
      <w:r w:rsidR="002C2079" w:rsidRPr="00F47FF7">
        <w:rPr>
          <w:rFonts w:ascii="Times New Roman" w:hAnsi="Times New Roman" w:cs="Times New Roman"/>
          <w:sz w:val="24"/>
          <w:szCs w:val="24"/>
        </w:rPr>
        <w:t>, students often make powerful connections between their upbringing, early education</w:t>
      </w:r>
      <w:r w:rsidR="001B760B" w:rsidRPr="00F47FF7">
        <w:rPr>
          <w:rFonts w:ascii="Times New Roman" w:hAnsi="Times New Roman" w:cs="Times New Roman"/>
          <w:sz w:val="24"/>
          <w:szCs w:val="24"/>
        </w:rPr>
        <w:t xml:space="preserve"> or</w:t>
      </w:r>
      <w:r w:rsidR="002C2079" w:rsidRPr="00F47FF7">
        <w:rPr>
          <w:rFonts w:ascii="Times New Roman" w:hAnsi="Times New Roman" w:cs="Times New Roman"/>
          <w:sz w:val="24"/>
          <w:szCs w:val="24"/>
        </w:rPr>
        <w:t xml:space="preserve"> employment patterns and </w:t>
      </w:r>
      <w:r w:rsidR="001B760B" w:rsidRPr="00F47FF7">
        <w:rPr>
          <w:rFonts w:ascii="Times New Roman" w:hAnsi="Times New Roman" w:cs="Times New Roman"/>
          <w:sz w:val="24"/>
          <w:szCs w:val="24"/>
        </w:rPr>
        <w:t>the influence these might have on their current sense of identity and</w:t>
      </w:r>
      <w:r w:rsidR="00C557A9" w:rsidRPr="00F47FF7">
        <w:rPr>
          <w:rFonts w:ascii="Times New Roman" w:hAnsi="Times New Roman" w:cs="Times New Roman"/>
          <w:sz w:val="24"/>
          <w:szCs w:val="24"/>
        </w:rPr>
        <w:t xml:space="preserve"> agency. </w:t>
      </w:r>
      <w:r w:rsidR="00665626" w:rsidRPr="00F47FF7">
        <w:rPr>
          <w:rFonts w:ascii="Times New Roman" w:hAnsi="Times New Roman" w:cs="Times New Roman"/>
          <w:sz w:val="24"/>
          <w:szCs w:val="24"/>
        </w:rPr>
        <w:t>I encourage them to</w:t>
      </w:r>
      <w:r w:rsidR="001B760B" w:rsidRPr="00F47FF7">
        <w:rPr>
          <w:rFonts w:ascii="Times New Roman" w:hAnsi="Times New Roman" w:cs="Times New Roman"/>
          <w:sz w:val="24"/>
          <w:szCs w:val="24"/>
        </w:rPr>
        <w:t xml:space="preserve"> re-locate these identities back into</w:t>
      </w:r>
      <w:r w:rsidR="00665626" w:rsidRPr="00F47FF7">
        <w:rPr>
          <w:rFonts w:ascii="Times New Roman" w:hAnsi="Times New Roman" w:cs="Times New Roman"/>
          <w:sz w:val="24"/>
          <w:szCs w:val="24"/>
        </w:rPr>
        <w:t xml:space="preserve"> the various public arenas they operate within, to consider how their cultural resources might influence action, response and interpretation of </w:t>
      </w:r>
      <w:r w:rsidR="001B760B" w:rsidRPr="00F47FF7">
        <w:rPr>
          <w:rFonts w:ascii="Times New Roman" w:hAnsi="Times New Roman" w:cs="Times New Roman"/>
          <w:sz w:val="24"/>
          <w:szCs w:val="24"/>
        </w:rPr>
        <w:t>broader discourses and structures</w:t>
      </w:r>
      <w:r w:rsidR="00FB7C27" w:rsidRPr="00F47FF7">
        <w:rPr>
          <w:rFonts w:ascii="Times New Roman" w:hAnsi="Times New Roman" w:cs="Times New Roman"/>
          <w:sz w:val="24"/>
          <w:szCs w:val="24"/>
        </w:rPr>
        <w:t>.</w:t>
      </w:r>
      <w:r w:rsidR="00C557A9" w:rsidRPr="00F47FF7">
        <w:rPr>
          <w:rFonts w:ascii="Times New Roman" w:hAnsi="Times New Roman" w:cs="Times New Roman"/>
          <w:sz w:val="24"/>
          <w:szCs w:val="24"/>
        </w:rPr>
        <w:t xml:space="preserve"> </w:t>
      </w:r>
      <w:r w:rsidR="00FB7C27" w:rsidRPr="00F47FF7">
        <w:rPr>
          <w:rFonts w:ascii="Times New Roman" w:hAnsi="Times New Roman" w:cs="Times New Roman"/>
          <w:sz w:val="24"/>
          <w:szCs w:val="24"/>
        </w:rPr>
        <w:t>S</w:t>
      </w:r>
      <w:r w:rsidR="00C557A9" w:rsidRPr="00F47FF7">
        <w:rPr>
          <w:rFonts w:ascii="Times New Roman" w:hAnsi="Times New Roman" w:cs="Times New Roman"/>
          <w:sz w:val="24"/>
          <w:szCs w:val="24"/>
        </w:rPr>
        <w:t>tudents</w:t>
      </w:r>
      <w:r w:rsidR="006C41A8" w:rsidRPr="00F47FF7">
        <w:rPr>
          <w:rFonts w:ascii="Times New Roman" w:hAnsi="Times New Roman" w:cs="Times New Roman"/>
          <w:sz w:val="24"/>
          <w:szCs w:val="24"/>
        </w:rPr>
        <w:t xml:space="preserve"> </w:t>
      </w:r>
      <w:r w:rsidR="00FB2D66" w:rsidRPr="00F47FF7">
        <w:rPr>
          <w:rFonts w:ascii="Times New Roman" w:hAnsi="Times New Roman" w:cs="Times New Roman"/>
          <w:sz w:val="24"/>
          <w:szCs w:val="24"/>
        </w:rPr>
        <w:t xml:space="preserve">often </w:t>
      </w:r>
      <w:r w:rsidR="001B760B" w:rsidRPr="00F47FF7">
        <w:rPr>
          <w:rFonts w:ascii="Times New Roman" w:hAnsi="Times New Roman" w:cs="Times New Roman"/>
          <w:sz w:val="24"/>
          <w:szCs w:val="24"/>
        </w:rPr>
        <w:t>begin to un</w:t>
      </w:r>
      <w:r w:rsidR="003F00DC" w:rsidRPr="00F47FF7">
        <w:rPr>
          <w:rFonts w:ascii="Times New Roman" w:hAnsi="Times New Roman" w:cs="Times New Roman"/>
          <w:sz w:val="24"/>
          <w:szCs w:val="24"/>
        </w:rPr>
        <w:t xml:space="preserve">cover how their </w:t>
      </w:r>
      <w:r w:rsidR="003F00DC" w:rsidRPr="00F47FF7">
        <w:rPr>
          <w:rFonts w:ascii="Times New Roman" w:hAnsi="Times New Roman" w:cs="Times New Roman"/>
          <w:sz w:val="24"/>
          <w:szCs w:val="24"/>
        </w:rPr>
        <w:lastRenderedPageBreak/>
        <w:t>attitudes</w:t>
      </w:r>
      <w:r w:rsidR="004A31D8" w:rsidRPr="00F47FF7">
        <w:rPr>
          <w:rFonts w:ascii="Times New Roman" w:hAnsi="Times New Roman" w:cs="Times New Roman"/>
          <w:sz w:val="24"/>
          <w:szCs w:val="24"/>
        </w:rPr>
        <w:t xml:space="preserve"> and actions</w:t>
      </w:r>
      <w:r w:rsidR="003F00DC" w:rsidRPr="00F47FF7">
        <w:rPr>
          <w:rFonts w:ascii="Times New Roman" w:hAnsi="Times New Roman" w:cs="Times New Roman"/>
          <w:sz w:val="24"/>
          <w:szCs w:val="24"/>
        </w:rPr>
        <w:t xml:space="preserve"> are mediated</w:t>
      </w:r>
      <w:r w:rsidR="00FB2D66" w:rsidRPr="00F47FF7">
        <w:rPr>
          <w:rFonts w:ascii="Times New Roman" w:hAnsi="Times New Roman" w:cs="Times New Roman"/>
          <w:sz w:val="24"/>
          <w:szCs w:val="24"/>
        </w:rPr>
        <w:t xml:space="preserve"> by what </w:t>
      </w:r>
      <w:r w:rsidR="003F00DC" w:rsidRPr="00F47FF7">
        <w:rPr>
          <w:rFonts w:ascii="Times New Roman" w:hAnsi="Times New Roman" w:cs="Times New Roman"/>
          <w:sz w:val="24"/>
          <w:szCs w:val="24"/>
        </w:rPr>
        <w:t xml:space="preserve">turn out to be </w:t>
      </w:r>
      <w:r w:rsidR="00701646" w:rsidRPr="00F47FF7">
        <w:rPr>
          <w:rFonts w:ascii="Times New Roman" w:hAnsi="Times New Roman" w:cs="Times New Roman"/>
          <w:sz w:val="24"/>
          <w:szCs w:val="24"/>
        </w:rPr>
        <w:t>dominant</w:t>
      </w:r>
      <w:r w:rsidR="00FB2D66" w:rsidRPr="00F47FF7">
        <w:rPr>
          <w:rFonts w:ascii="Times New Roman" w:hAnsi="Times New Roman" w:cs="Times New Roman"/>
          <w:sz w:val="24"/>
          <w:szCs w:val="24"/>
        </w:rPr>
        <w:t xml:space="preserve"> discourses around the nuclear family, co</w:t>
      </w:r>
      <w:r w:rsidR="0002557D" w:rsidRPr="00F47FF7">
        <w:rPr>
          <w:rFonts w:ascii="Times New Roman" w:hAnsi="Times New Roman" w:cs="Times New Roman"/>
          <w:sz w:val="24"/>
          <w:szCs w:val="24"/>
        </w:rPr>
        <w:t>n</w:t>
      </w:r>
      <w:r w:rsidR="00FB2D66" w:rsidRPr="00F47FF7">
        <w:rPr>
          <w:rFonts w:ascii="Times New Roman" w:hAnsi="Times New Roman" w:cs="Times New Roman"/>
          <w:sz w:val="24"/>
          <w:szCs w:val="24"/>
        </w:rPr>
        <w:t>sumerism</w:t>
      </w:r>
      <w:r w:rsidR="003F00DC" w:rsidRPr="00F47FF7">
        <w:rPr>
          <w:rFonts w:ascii="Times New Roman" w:hAnsi="Times New Roman" w:cs="Times New Roman"/>
          <w:sz w:val="24"/>
          <w:szCs w:val="24"/>
        </w:rPr>
        <w:t xml:space="preserve">, </w:t>
      </w:r>
      <w:r w:rsidR="00600931" w:rsidRPr="00F47FF7">
        <w:rPr>
          <w:rFonts w:ascii="Times New Roman" w:hAnsi="Times New Roman" w:cs="Times New Roman"/>
          <w:sz w:val="24"/>
          <w:szCs w:val="24"/>
        </w:rPr>
        <w:t>hard work and so on. T</w:t>
      </w:r>
      <w:r w:rsidR="00A7629C" w:rsidRPr="00F47FF7">
        <w:rPr>
          <w:rFonts w:ascii="Times New Roman" w:hAnsi="Times New Roman" w:cs="Times New Roman"/>
          <w:sz w:val="24"/>
          <w:szCs w:val="24"/>
        </w:rPr>
        <w:t>his</w:t>
      </w:r>
      <w:r w:rsidR="0002557D" w:rsidRPr="00F47FF7">
        <w:rPr>
          <w:rFonts w:ascii="Times New Roman" w:hAnsi="Times New Roman" w:cs="Times New Roman"/>
          <w:sz w:val="24"/>
          <w:szCs w:val="24"/>
        </w:rPr>
        <w:t xml:space="preserve"> </w:t>
      </w:r>
      <w:r w:rsidR="00600931" w:rsidRPr="00F47FF7">
        <w:rPr>
          <w:rFonts w:ascii="Times New Roman" w:hAnsi="Times New Roman" w:cs="Times New Roman"/>
          <w:sz w:val="24"/>
          <w:szCs w:val="24"/>
        </w:rPr>
        <w:t>reflective</w:t>
      </w:r>
      <w:r w:rsidR="00E522A4" w:rsidRPr="00F47FF7">
        <w:rPr>
          <w:rFonts w:ascii="Times New Roman" w:hAnsi="Times New Roman" w:cs="Times New Roman"/>
          <w:sz w:val="24"/>
          <w:szCs w:val="24"/>
        </w:rPr>
        <w:t xml:space="preserve"> </w:t>
      </w:r>
      <w:r w:rsidR="00600931" w:rsidRPr="00F47FF7">
        <w:rPr>
          <w:rFonts w:ascii="Times New Roman" w:hAnsi="Times New Roman" w:cs="Times New Roman"/>
          <w:sz w:val="24"/>
          <w:szCs w:val="24"/>
        </w:rPr>
        <w:t xml:space="preserve">process helps </w:t>
      </w:r>
      <w:r w:rsidR="003F00DC" w:rsidRPr="00F47FF7">
        <w:rPr>
          <w:rFonts w:ascii="Times New Roman" w:hAnsi="Times New Roman" w:cs="Times New Roman"/>
          <w:sz w:val="24"/>
          <w:szCs w:val="24"/>
        </w:rPr>
        <w:t>students</w:t>
      </w:r>
      <w:r w:rsidR="0002557D" w:rsidRPr="00F47FF7">
        <w:rPr>
          <w:rFonts w:ascii="Times New Roman" w:hAnsi="Times New Roman" w:cs="Times New Roman"/>
          <w:sz w:val="24"/>
          <w:szCs w:val="24"/>
        </w:rPr>
        <w:t xml:space="preserve"> to untangle </w:t>
      </w:r>
      <w:r w:rsidR="00FB2D66" w:rsidRPr="00F47FF7">
        <w:rPr>
          <w:rFonts w:ascii="Times New Roman" w:hAnsi="Times New Roman" w:cs="Times New Roman"/>
          <w:sz w:val="24"/>
          <w:szCs w:val="24"/>
        </w:rPr>
        <w:t>the c</w:t>
      </w:r>
      <w:r w:rsidR="00C60E80" w:rsidRPr="00F47FF7">
        <w:rPr>
          <w:rFonts w:ascii="Times New Roman" w:hAnsi="Times New Roman" w:cs="Times New Roman"/>
          <w:sz w:val="24"/>
          <w:szCs w:val="24"/>
        </w:rPr>
        <w:t>omplicated relationship between</w:t>
      </w:r>
      <w:r w:rsidR="0002557D" w:rsidRPr="00F47FF7">
        <w:rPr>
          <w:rFonts w:ascii="Times New Roman" w:hAnsi="Times New Roman" w:cs="Times New Roman"/>
          <w:sz w:val="24"/>
          <w:szCs w:val="24"/>
        </w:rPr>
        <w:t xml:space="preserve"> the</w:t>
      </w:r>
      <w:r w:rsidR="00600931" w:rsidRPr="00F47FF7">
        <w:rPr>
          <w:rFonts w:ascii="Times New Roman" w:hAnsi="Times New Roman" w:cs="Times New Roman"/>
          <w:sz w:val="24"/>
          <w:szCs w:val="24"/>
        </w:rPr>
        <w:t>ir</w:t>
      </w:r>
      <w:r w:rsidR="00C60E80" w:rsidRPr="00F47FF7">
        <w:rPr>
          <w:rFonts w:ascii="Times New Roman" w:hAnsi="Times New Roman" w:cs="Times New Roman"/>
          <w:sz w:val="24"/>
          <w:szCs w:val="24"/>
        </w:rPr>
        <w:t xml:space="preserve"> identities and</w:t>
      </w:r>
      <w:r w:rsidR="0002557D" w:rsidRPr="00F47FF7">
        <w:rPr>
          <w:rFonts w:ascii="Times New Roman" w:hAnsi="Times New Roman" w:cs="Times New Roman"/>
          <w:sz w:val="24"/>
          <w:szCs w:val="24"/>
        </w:rPr>
        <w:t xml:space="preserve"> </w:t>
      </w:r>
      <w:r w:rsidR="00C60E80" w:rsidRPr="00F47FF7">
        <w:rPr>
          <w:rFonts w:ascii="Times New Roman" w:hAnsi="Times New Roman" w:cs="Times New Roman"/>
          <w:sz w:val="24"/>
          <w:szCs w:val="24"/>
        </w:rPr>
        <w:t>broader</w:t>
      </w:r>
      <w:r w:rsidR="00600931" w:rsidRPr="00F47FF7">
        <w:rPr>
          <w:rFonts w:ascii="Times New Roman" w:hAnsi="Times New Roman" w:cs="Times New Roman"/>
          <w:sz w:val="24"/>
          <w:szCs w:val="24"/>
        </w:rPr>
        <w:t xml:space="preserve"> </w:t>
      </w:r>
      <w:r w:rsidR="0002557D" w:rsidRPr="00F47FF7">
        <w:rPr>
          <w:rFonts w:ascii="Times New Roman" w:hAnsi="Times New Roman" w:cs="Times New Roman"/>
          <w:sz w:val="24"/>
          <w:szCs w:val="24"/>
        </w:rPr>
        <w:t>material c</w:t>
      </w:r>
      <w:r w:rsidR="00600931" w:rsidRPr="00F47FF7">
        <w:rPr>
          <w:rFonts w:ascii="Times New Roman" w:hAnsi="Times New Roman" w:cs="Times New Roman"/>
          <w:sz w:val="24"/>
          <w:szCs w:val="24"/>
        </w:rPr>
        <w:t>ircumstances</w:t>
      </w:r>
      <w:r w:rsidR="0002557D" w:rsidRPr="00F47FF7">
        <w:rPr>
          <w:rFonts w:ascii="Times New Roman" w:hAnsi="Times New Roman" w:cs="Times New Roman"/>
          <w:sz w:val="24"/>
          <w:szCs w:val="24"/>
        </w:rPr>
        <w:t xml:space="preserve">. </w:t>
      </w:r>
      <w:r w:rsidR="001B760B" w:rsidRPr="00F47FF7">
        <w:rPr>
          <w:rFonts w:ascii="Times New Roman" w:hAnsi="Times New Roman" w:cs="Times New Roman"/>
          <w:sz w:val="24"/>
          <w:szCs w:val="24"/>
        </w:rPr>
        <w:t>In some exampl</w:t>
      </w:r>
      <w:r w:rsidR="0002557D" w:rsidRPr="00F47FF7">
        <w:rPr>
          <w:rFonts w:ascii="Times New Roman" w:hAnsi="Times New Roman" w:cs="Times New Roman"/>
          <w:sz w:val="24"/>
          <w:szCs w:val="24"/>
        </w:rPr>
        <w:t xml:space="preserve">es, students foreground how difficult </w:t>
      </w:r>
      <w:r w:rsidR="00AA72C2" w:rsidRPr="00F47FF7">
        <w:rPr>
          <w:rFonts w:ascii="Times New Roman" w:hAnsi="Times New Roman" w:cs="Times New Roman"/>
          <w:sz w:val="24"/>
          <w:szCs w:val="24"/>
        </w:rPr>
        <w:t>this struggle is, with one reporting</w:t>
      </w:r>
      <w:r w:rsidR="00614AEB" w:rsidRPr="00F47FF7">
        <w:rPr>
          <w:rFonts w:ascii="Times New Roman" w:hAnsi="Times New Roman" w:cs="Times New Roman"/>
          <w:sz w:val="24"/>
          <w:szCs w:val="24"/>
        </w:rPr>
        <w:t xml:space="preserve"> back that she ‘loved and hated’ the module in equal measure, because</w:t>
      </w:r>
      <w:r w:rsidR="002C2079" w:rsidRPr="00F47FF7">
        <w:rPr>
          <w:rFonts w:ascii="Times New Roman" w:hAnsi="Times New Roman" w:cs="Times New Roman"/>
          <w:sz w:val="24"/>
          <w:szCs w:val="24"/>
        </w:rPr>
        <w:t>,</w:t>
      </w:r>
    </w:p>
    <w:p w14:paraId="0572B5FB" w14:textId="1CBC169B" w:rsidR="00614AEB" w:rsidRPr="00F47FF7" w:rsidRDefault="00614AEB" w:rsidP="00221BA3">
      <w:pPr>
        <w:spacing w:after="0" w:line="240" w:lineRule="auto"/>
        <w:jc w:val="both"/>
        <w:rPr>
          <w:rFonts w:ascii="Times New Roman" w:hAnsi="Times New Roman" w:cs="Times New Roman"/>
          <w:sz w:val="24"/>
          <w:szCs w:val="24"/>
        </w:rPr>
      </w:pPr>
    </w:p>
    <w:p w14:paraId="76BC0987" w14:textId="3F795D32" w:rsidR="00614AEB" w:rsidRPr="00F47FF7" w:rsidRDefault="00614AEB" w:rsidP="00221BA3">
      <w:pPr>
        <w:spacing w:after="0" w:line="240" w:lineRule="auto"/>
        <w:ind w:left="720"/>
        <w:jc w:val="both"/>
        <w:rPr>
          <w:rFonts w:ascii="Times New Roman" w:hAnsi="Times New Roman" w:cs="Times New Roman"/>
          <w:sz w:val="24"/>
          <w:szCs w:val="24"/>
        </w:rPr>
      </w:pPr>
      <w:r w:rsidRPr="00F47FF7">
        <w:rPr>
          <w:rFonts w:ascii="Times New Roman" w:hAnsi="Times New Roman" w:cs="Times New Roman"/>
          <w:sz w:val="24"/>
          <w:szCs w:val="24"/>
        </w:rPr>
        <w:t>I feel like every time I come in here, if my identity was written on a piece of paper, it’s as if it</w:t>
      </w:r>
      <w:r w:rsidR="00432750" w:rsidRPr="00F47FF7">
        <w:rPr>
          <w:rFonts w:ascii="Times New Roman" w:hAnsi="Times New Roman" w:cs="Times New Roman"/>
          <w:sz w:val="24"/>
          <w:szCs w:val="24"/>
        </w:rPr>
        <w:t>’</w:t>
      </w:r>
      <w:r w:rsidRPr="00F47FF7">
        <w:rPr>
          <w:rFonts w:ascii="Times New Roman" w:hAnsi="Times New Roman" w:cs="Times New Roman"/>
          <w:sz w:val="24"/>
          <w:szCs w:val="24"/>
        </w:rPr>
        <w:t>s ripped up into small pieces</w:t>
      </w:r>
      <w:r w:rsidR="002C2079" w:rsidRPr="00F47FF7">
        <w:rPr>
          <w:rFonts w:ascii="Times New Roman" w:hAnsi="Times New Roman" w:cs="Times New Roman"/>
          <w:sz w:val="24"/>
          <w:szCs w:val="24"/>
        </w:rPr>
        <w:t xml:space="preserve"> and thrown in the air</w:t>
      </w:r>
      <w:r w:rsidRPr="00F47FF7">
        <w:rPr>
          <w:rFonts w:ascii="Times New Roman" w:hAnsi="Times New Roman" w:cs="Times New Roman"/>
          <w:sz w:val="24"/>
          <w:szCs w:val="24"/>
        </w:rPr>
        <w:t xml:space="preserve"> in front of me. </w:t>
      </w:r>
      <w:r w:rsidR="002F743D" w:rsidRPr="00F47FF7">
        <w:rPr>
          <w:rFonts w:ascii="Times New Roman" w:hAnsi="Times New Roman" w:cs="Times New Roman"/>
          <w:sz w:val="24"/>
          <w:szCs w:val="24"/>
        </w:rPr>
        <w:t>I</w:t>
      </w:r>
      <w:r w:rsidRPr="00F47FF7">
        <w:rPr>
          <w:rFonts w:ascii="Times New Roman" w:hAnsi="Times New Roman" w:cs="Times New Roman"/>
          <w:sz w:val="24"/>
          <w:szCs w:val="24"/>
        </w:rPr>
        <w:t xml:space="preserve">t </w:t>
      </w:r>
      <w:r w:rsidR="003C7138" w:rsidRPr="00F47FF7">
        <w:rPr>
          <w:rFonts w:ascii="Times New Roman" w:hAnsi="Times New Roman" w:cs="Times New Roman"/>
          <w:sz w:val="24"/>
          <w:szCs w:val="24"/>
        </w:rPr>
        <w:t>mak</w:t>
      </w:r>
      <w:r w:rsidR="002F743D" w:rsidRPr="00F47FF7">
        <w:rPr>
          <w:rFonts w:ascii="Times New Roman" w:hAnsi="Times New Roman" w:cs="Times New Roman"/>
          <w:sz w:val="24"/>
          <w:szCs w:val="24"/>
        </w:rPr>
        <w:t>es</w:t>
      </w:r>
      <w:r w:rsidRPr="00F47FF7">
        <w:rPr>
          <w:rFonts w:ascii="Times New Roman" w:hAnsi="Times New Roman" w:cs="Times New Roman"/>
          <w:sz w:val="24"/>
          <w:szCs w:val="24"/>
        </w:rPr>
        <w:t xml:space="preserve"> me think about who I am.</w:t>
      </w:r>
    </w:p>
    <w:p w14:paraId="758E0A69" w14:textId="653266E3" w:rsidR="00614AEB" w:rsidRPr="00F47FF7" w:rsidRDefault="00614AEB" w:rsidP="00221BA3">
      <w:pPr>
        <w:spacing w:after="0" w:line="240" w:lineRule="auto"/>
        <w:jc w:val="both"/>
        <w:rPr>
          <w:rFonts w:ascii="Times New Roman" w:hAnsi="Times New Roman" w:cs="Times New Roman"/>
          <w:sz w:val="24"/>
          <w:szCs w:val="24"/>
        </w:rPr>
      </w:pPr>
    </w:p>
    <w:p w14:paraId="465D43C1" w14:textId="7773DD77" w:rsidR="008A1C44" w:rsidRPr="00F47FF7" w:rsidRDefault="0002557D" w:rsidP="00221BA3">
      <w:pPr>
        <w:pStyle w:val="PlainText"/>
        <w:jc w:val="both"/>
        <w:rPr>
          <w:rFonts w:ascii="Times New Roman" w:hAnsi="Times New Roman" w:cs="Times New Roman"/>
          <w:sz w:val="24"/>
          <w:szCs w:val="24"/>
        </w:rPr>
      </w:pPr>
      <w:r w:rsidRPr="00F47FF7">
        <w:rPr>
          <w:rFonts w:ascii="Times New Roman" w:hAnsi="Times New Roman" w:cs="Times New Roman"/>
          <w:sz w:val="24"/>
          <w:szCs w:val="24"/>
        </w:rPr>
        <w:t>I a</w:t>
      </w:r>
      <w:r w:rsidR="0005247E" w:rsidRPr="00F47FF7">
        <w:rPr>
          <w:rFonts w:ascii="Times New Roman" w:hAnsi="Times New Roman" w:cs="Times New Roman"/>
          <w:sz w:val="24"/>
          <w:szCs w:val="24"/>
        </w:rPr>
        <w:t>m not claiming this kind of reflection</w:t>
      </w:r>
      <w:r w:rsidRPr="00F47FF7">
        <w:rPr>
          <w:rFonts w:ascii="Times New Roman" w:hAnsi="Times New Roman" w:cs="Times New Roman"/>
          <w:sz w:val="24"/>
          <w:szCs w:val="24"/>
        </w:rPr>
        <w:t xml:space="preserve"> change</w:t>
      </w:r>
      <w:r w:rsidR="00A7629C" w:rsidRPr="00F47FF7">
        <w:rPr>
          <w:rFonts w:ascii="Times New Roman" w:hAnsi="Times New Roman" w:cs="Times New Roman"/>
          <w:sz w:val="24"/>
          <w:szCs w:val="24"/>
        </w:rPr>
        <w:t>s people’s lives. B</w:t>
      </w:r>
      <w:r w:rsidR="007D5010" w:rsidRPr="00F47FF7">
        <w:rPr>
          <w:rFonts w:ascii="Times New Roman" w:hAnsi="Times New Roman" w:cs="Times New Roman"/>
          <w:sz w:val="24"/>
          <w:szCs w:val="24"/>
        </w:rPr>
        <w:t>ut it</w:t>
      </w:r>
      <w:r w:rsidR="0005247E" w:rsidRPr="00F47FF7">
        <w:rPr>
          <w:rFonts w:ascii="Times New Roman" w:hAnsi="Times New Roman" w:cs="Times New Roman"/>
          <w:sz w:val="24"/>
          <w:szCs w:val="24"/>
        </w:rPr>
        <w:t xml:space="preserve"> has transformative potential and it provides students with opportunities to consider </w:t>
      </w:r>
      <w:r w:rsidRPr="00F47FF7">
        <w:rPr>
          <w:rFonts w:ascii="Times New Roman" w:hAnsi="Times New Roman" w:cs="Times New Roman"/>
          <w:sz w:val="24"/>
          <w:szCs w:val="24"/>
        </w:rPr>
        <w:t>alternatives</w:t>
      </w:r>
      <w:r w:rsidR="0005247E" w:rsidRPr="00F47FF7">
        <w:rPr>
          <w:rFonts w:ascii="Times New Roman" w:hAnsi="Times New Roman" w:cs="Times New Roman"/>
          <w:sz w:val="24"/>
          <w:szCs w:val="24"/>
        </w:rPr>
        <w:t xml:space="preserve"> that might </w:t>
      </w:r>
      <w:r w:rsidR="007416B7" w:rsidRPr="00F47FF7">
        <w:rPr>
          <w:rFonts w:ascii="Times New Roman" w:hAnsi="Times New Roman" w:cs="Times New Roman"/>
          <w:sz w:val="24"/>
          <w:szCs w:val="24"/>
        </w:rPr>
        <w:t xml:space="preserve">help </w:t>
      </w:r>
      <w:r w:rsidR="007D5010" w:rsidRPr="00F47FF7">
        <w:rPr>
          <w:rFonts w:ascii="Times New Roman" w:hAnsi="Times New Roman" w:cs="Times New Roman"/>
          <w:sz w:val="24"/>
          <w:szCs w:val="24"/>
        </w:rPr>
        <w:t xml:space="preserve">fine-tune their ideological orientation. </w:t>
      </w:r>
      <w:r w:rsidR="00BE041E" w:rsidRPr="00F47FF7">
        <w:rPr>
          <w:rFonts w:ascii="Times New Roman" w:hAnsi="Times New Roman" w:cs="Times New Roman"/>
          <w:sz w:val="24"/>
          <w:szCs w:val="24"/>
        </w:rPr>
        <w:t>Another student</w:t>
      </w:r>
      <w:r w:rsidR="0005247E" w:rsidRPr="00F47FF7">
        <w:rPr>
          <w:rFonts w:ascii="Times New Roman" w:hAnsi="Times New Roman" w:cs="Times New Roman"/>
          <w:sz w:val="24"/>
          <w:szCs w:val="24"/>
        </w:rPr>
        <w:t xml:space="preserve"> highlighted the </w:t>
      </w:r>
      <w:r w:rsidR="00FA7FD4" w:rsidRPr="00F47FF7">
        <w:rPr>
          <w:rFonts w:ascii="Times New Roman" w:hAnsi="Times New Roman" w:cs="Times New Roman"/>
          <w:sz w:val="24"/>
          <w:szCs w:val="24"/>
        </w:rPr>
        <w:t>‘racist, sexist and homophobic views’</w:t>
      </w:r>
      <w:r w:rsidR="0005247E" w:rsidRPr="00F47FF7">
        <w:rPr>
          <w:rFonts w:ascii="Times New Roman" w:hAnsi="Times New Roman" w:cs="Times New Roman"/>
          <w:sz w:val="24"/>
          <w:szCs w:val="24"/>
        </w:rPr>
        <w:t xml:space="preserve"> he thoug</w:t>
      </w:r>
      <w:r w:rsidR="007D5010" w:rsidRPr="00F47FF7">
        <w:rPr>
          <w:rFonts w:ascii="Times New Roman" w:hAnsi="Times New Roman" w:cs="Times New Roman"/>
          <w:sz w:val="24"/>
          <w:szCs w:val="24"/>
        </w:rPr>
        <w:t xml:space="preserve">ht he had inherited. Through </w:t>
      </w:r>
      <w:r w:rsidR="0005247E" w:rsidRPr="00F47FF7">
        <w:rPr>
          <w:rFonts w:ascii="Times New Roman" w:hAnsi="Times New Roman" w:cs="Times New Roman"/>
          <w:sz w:val="24"/>
          <w:szCs w:val="24"/>
        </w:rPr>
        <w:t xml:space="preserve">critical reflection on these </w:t>
      </w:r>
      <w:r w:rsidR="00E522A4" w:rsidRPr="00F47FF7">
        <w:rPr>
          <w:rFonts w:ascii="Times New Roman" w:hAnsi="Times New Roman" w:cs="Times New Roman"/>
          <w:sz w:val="24"/>
          <w:szCs w:val="24"/>
        </w:rPr>
        <w:t xml:space="preserve">perceived </w:t>
      </w:r>
      <w:r w:rsidR="0005247E" w:rsidRPr="00F47FF7">
        <w:rPr>
          <w:rFonts w:ascii="Times New Roman" w:hAnsi="Times New Roman" w:cs="Times New Roman"/>
          <w:sz w:val="24"/>
          <w:szCs w:val="24"/>
        </w:rPr>
        <w:t xml:space="preserve">inherited </w:t>
      </w:r>
      <w:r w:rsidR="001668C1" w:rsidRPr="00F47FF7">
        <w:rPr>
          <w:rFonts w:ascii="Times New Roman" w:hAnsi="Times New Roman" w:cs="Times New Roman"/>
          <w:sz w:val="24"/>
          <w:szCs w:val="24"/>
        </w:rPr>
        <w:t>narratives, and in collaboration</w:t>
      </w:r>
      <w:r w:rsidR="0005247E" w:rsidRPr="00F47FF7">
        <w:rPr>
          <w:rFonts w:ascii="Times New Roman" w:hAnsi="Times New Roman" w:cs="Times New Roman"/>
          <w:sz w:val="24"/>
          <w:szCs w:val="24"/>
        </w:rPr>
        <w:t xml:space="preserve"> with students from a range of social and cultural backgrounds, he felt </w:t>
      </w:r>
      <w:r w:rsidR="00FA7FD4" w:rsidRPr="00F47FF7">
        <w:rPr>
          <w:rFonts w:ascii="Times New Roman" w:hAnsi="Times New Roman" w:cs="Times New Roman"/>
          <w:sz w:val="24"/>
          <w:szCs w:val="24"/>
        </w:rPr>
        <w:t>he was now more ‘open minded’</w:t>
      </w:r>
      <w:r w:rsidR="00BE041E" w:rsidRPr="00F47FF7">
        <w:rPr>
          <w:rFonts w:ascii="Times New Roman" w:hAnsi="Times New Roman" w:cs="Times New Roman"/>
          <w:sz w:val="24"/>
          <w:szCs w:val="24"/>
        </w:rPr>
        <w:t>. He</w:t>
      </w:r>
      <w:r w:rsidR="00701646" w:rsidRPr="00F47FF7">
        <w:rPr>
          <w:rFonts w:ascii="Times New Roman" w:hAnsi="Times New Roman" w:cs="Times New Roman"/>
          <w:sz w:val="24"/>
          <w:szCs w:val="24"/>
        </w:rPr>
        <w:t xml:space="preserve"> </w:t>
      </w:r>
      <w:r w:rsidR="004A31D8" w:rsidRPr="00F47FF7">
        <w:rPr>
          <w:rFonts w:ascii="Times New Roman" w:hAnsi="Times New Roman" w:cs="Times New Roman"/>
          <w:sz w:val="24"/>
          <w:szCs w:val="24"/>
        </w:rPr>
        <w:t>had a range of alternative narrative accounts he could draw on</w:t>
      </w:r>
      <w:r w:rsidR="007D5010" w:rsidRPr="00F47FF7">
        <w:rPr>
          <w:rFonts w:ascii="Times New Roman" w:hAnsi="Times New Roman" w:cs="Times New Roman"/>
          <w:sz w:val="24"/>
          <w:szCs w:val="24"/>
        </w:rPr>
        <w:t xml:space="preserve"> that were leading to a developing sense of ‘conscientization’.</w:t>
      </w:r>
    </w:p>
    <w:p w14:paraId="22D3507D" w14:textId="5142AA5E" w:rsidR="001C0C0D" w:rsidRPr="00F47FF7" w:rsidRDefault="007416B7" w:rsidP="00221BA3">
      <w:pPr>
        <w:pStyle w:val="PlainText"/>
        <w:ind w:firstLine="720"/>
        <w:jc w:val="both"/>
        <w:rPr>
          <w:rFonts w:ascii="Times New Roman" w:hAnsi="Times New Roman" w:cs="Times New Roman"/>
          <w:b/>
          <w:sz w:val="24"/>
          <w:szCs w:val="24"/>
        </w:rPr>
      </w:pPr>
      <w:r w:rsidRPr="00F47FF7">
        <w:rPr>
          <w:rFonts w:ascii="Times New Roman" w:hAnsi="Times New Roman" w:cs="Times New Roman"/>
          <w:sz w:val="24"/>
          <w:szCs w:val="24"/>
        </w:rPr>
        <w:t xml:space="preserve">Building </w:t>
      </w:r>
      <w:r w:rsidR="00B20459" w:rsidRPr="00F47FF7">
        <w:rPr>
          <w:rFonts w:ascii="Times New Roman" w:hAnsi="Times New Roman" w:cs="Times New Roman"/>
          <w:sz w:val="24"/>
          <w:szCs w:val="24"/>
        </w:rPr>
        <w:t>reflective and collaborative tasks like these into English lessons, underpinned by the theory discussed in this piece, offers</w:t>
      </w:r>
      <w:r w:rsidR="00AA72C2" w:rsidRPr="00F47FF7">
        <w:rPr>
          <w:rFonts w:ascii="Times New Roman" w:hAnsi="Times New Roman" w:cs="Times New Roman"/>
          <w:sz w:val="24"/>
          <w:szCs w:val="24"/>
        </w:rPr>
        <w:t xml:space="preserve"> the potential to develop</w:t>
      </w:r>
      <w:r w:rsidR="00D1683C" w:rsidRPr="00F47FF7">
        <w:rPr>
          <w:rFonts w:ascii="Times New Roman" w:hAnsi="Times New Roman" w:cs="Times New Roman"/>
          <w:sz w:val="24"/>
          <w:szCs w:val="24"/>
        </w:rPr>
        <w:t xml:space="preserve"> </w:t>
      </w:r>
      <w:r w:rsidR="001668C1" w:rsidRPr="00F47FF7">
        <w:rPr>
          <w:rFonts w:ascii="Times New Roman" w:hAnsi="Times New Roman" w:cs="Times New Roman"/>
          <w:sz w:val="24"/>
          <w:szCs w:val="24"/>
        </w:rPr>
        <w:t>critical dialogic practice</w:t>
      </w:r>
      <w:r w:rsidRPr="00F47FF7">
        <w:rPr>
          <w:rFonts w:ascii="Times New Roman" w:hAnsi="Times New Roman" w:cs="Times New Roman"/>
          <w:sz w:val="24"/>
          <w:szCs w:val="24"/>
        </w:rPr>
        <w:t>.</w:t>
      </w:r>
      <w:r w:rsidR="001C02FA" w:rsidRPr="00F47FF7">
        <w:rPr>
          <w:rFonts w:ascii="Times New Roman" w:hAnsi="Times New Roman" w:cs="Times New Roman"/>
          <w:sz w:val="24"/>
          <w:szCs w:val="24"/>
        </w:rPr>
        <w:t xml:space="preserve"> </w:t>
      </w:r>
      <w:r w:rsidR="003E302F" w:rsidRPr="00F47FF7">
        <w:rPr>
          <w:rFonts w:ascii="Times New Roman" w:hAnsi="Times New Roman" w:cs="Times New Roman"/>
          <w:sz w:val="24"/>
          <w:szCs w:val="24"/>
        </w:rPr>
        <w:t>These kinds of activities can never produce a consensus of opinion. But they can help to develop mutual understanding of various developments, discourses and structures that students will respond to in their own ways. Working in these kinds of ways</w:t>
      </w:r>
      <w:r w:rsidR="001C0C0D" w:rsidRPr="00F47FF7">
        <w:rPr>
          <w:rFonts w:ascii="Times New Roman" w:hAnsi="Times New Roman" w:cs="Times New Roman"/>
          <w:sz w:val="24"/>
          <w:szCs w:val="24"/>
        </w:rPr>
        <w:t xml:space="preserve"> is easier said than done</w:t>
      </w:r>
      <w:r w:rsidR="001C02FA" w:rsidRPr="00F47FF7">
        <w:rPr>
          <w:rFonts w:ascii="Times New Roman" w:hAnsi="Times New Roman" w:cs="Times New Roman"/>
          <w:sz w:val="24"/>
          <w:szCs w:val="24"/>
        </w:rPr>
        <w:t xml:space="preserve"> however,</w:t>
      </w:r>
      <w:r w:rsidR="001C0C0D" w:rsidRPr="00F47FF7">
        <w:rPr>
          <w:rFonts w:ascii="Times New Roman" w:hAnsi="Times New Roman" w:cs="Times New Roman"/>
          <w:sz w:val="24"/>
          <w:szCs w:val="24"/>
        </w:rPr>
        <w:t xml:space="preserve"> </w:t>
      </w:r>
      <w:r w:rsidR="00D1683C" w:rsidRPr="00F47FF7">
        <w:rPr>
          <w:rFonts w:ascii="Times New Roman" w:hAnsi="Times New Roman" w:cs="Times New Roman"/>
          <w:sz w:val="24"/>
          <w:szCs w:val="24"/>
        </w:rPr>
        <w:t>not only becaus</w:t>
      </w:r>
      <w:r w:rsidR="00602897" w:rsidRPr="00F47FF7">
        <w:rPr>
          <w:rFonts w:ascii="Times New Roman" w:hAnsi="Times New Roman" w:cs="Times New Roman"/>
          <w:sz w:val="24"/>
          <w:szCs w:val="24"/>
        </w:rPr>
        <w:t>e of curricular restrictions or</w:t>
      </w:r>
      <w:r w:rsidR="00D1683C" w:rsidRPr="00F47FF7">
        <w:rPr>
          <w:rFonts w:ascii="Times New Roman" w:hAnsi="Times New Roman" w:cs="Times New Roman"/>
          <w:sz w:val="24"/>
          <w:szCs w:val="24"/>
        </w:rPr>
        <w:t xml:space="preserve"> external standards, but also </w:t>
      </w:r>
      <w:r w:rsidR="001C0C0D" w:rsidRPr="00F47FF7">
        <w:rPr>
          <w:rFonts w:ascii="Times New Roman" w:hAnsi="Times New Roman" w:cs="Times New Roman"/>
          <w:sz w:val="24"/>
          <w:szCs w:val="24"/>
        </w:rPr>
        <w:t>because dominan</w:t>
      </w:r>
      <w:r w:rsidR="00B20459" w:rsidRPr="00F47FF7">
        <w:rPr>
          <w:rFonts w:ascii="Times New Roman" w:hAnsi="Times New Roman" w:cs="Times New Roman"/>
          <w:sz w:val="24"/>
          <w:szCs w:val="24"/>
        </w:rPr>
        <w:t>t, historical conceptions of English as a school</w:t>
      </w:r>
      <w:r w:rsidR="00BE041E" w:rsidRPr="00F47FF7">
        <w:rPr>
          <w:rFonts w:ascii="Times New Roman" w:hAnsi="Times New Roman" w:cs="Times New Roman"/>
          <w:sz w:val="24"/>
          <w:szCs w:val="24"/>
        </w:rPr>
        <w:t xml:space="preserve"> subject are so potent. </w:t>
      </w:r>
      <w:r w:rsidR="001C0C0D" w:rsidRPr="00F47FF7">
        <w:rPr>
          <w:rFonts w:ascii="Times New Roman" w:hAnsi="Times New Roman" w:cs="Times New Roman"/>
          <w:sz w:val="24"/>
          <w:szCs w:val="24"/>
        </w:rPr>
        <w:t>Davison (2011) argues,</w:t>
      </w:r>
    </w:p>
    <w:p w14:paraId="1FC37E70" w14:textId="77777777" w:rsidR="001C0C0D" w:rsidRPr="00F47FF7" w:rsidRDefault="001C0C0D" w:rsidP="00221BA3">
      <w:pPr>
        <w:spacing w:after="0" w:line="240" w:lineRule="auto"/>
        <w:jc w:val="both"/>
        <w:rPr>
          <w:rFonts w:ascii="Times New Roman" w:hAnsi="Times New Roman" w:cs="Times New Roman"/>
          <w:sz w:val="24"/>
          <w:szCs w:val="24"/>
        </w:rPr>
      </w:pPr>
    </w:p>
    <w:p w14:paraId="29D65CEA" w14:textId="178CAC66" w:rsidR="001C0C0D" w:rsidRPr="00F47FF7" w:rsidRDefault="001C0C0D" w:rsidP="00221BA3">
      <w:pPr>
        <w:spacing w:after="0" w:line="240" w:lineRule="auto"/>
        <w:ind w:left="720"/>
        <w:jc w:val="both"/>
        <w:rPr>
          <w:rFonts w:ascii="Times New Roman" w:hAnsi="Times New Roman" w:cs="Times New Roman"/>
          <w:sz w:val="24"/>
          <w:szCs w:val="24"/>
        </w:rPr>
      </w:pPr>
      <w:r w:rsidRPr="00F47FF7">
        <w:rPr>
          <w:rFonts w:ascii="Times New Roman" w:hAnsi="Times New Roman" w:cs="Times New Roman"/>
          <w:sz w:val="24"/>
          <w:szCs w:val="24"/>
        </w:rPr>
        <w:t>For a century, a dominant version of the subject has prevailed, which with the exception of a brief period in the 1960s and 1970s has been, for the most part, accepted rather than challenged. (2011: 177)</w:t>
      </w:r>
    </w:p>
    <w:p w14:paraId="1FB748C3" w14:textId="77777777" w:rsidR="001C0C0D" w:rsidRPr="00F47FF7" w:rsidRDefault="001C0C0D" w:rsidP="00221BA3">
      <w:pPr>
        <w:spacing w:after="0" w:line="240" w:lineRule="auto"/>
        <w:ind w:firstLine="720"/>
        <w:jc w:val="both"/>
        <w:rPr>
          <w:rFonts w:ascii="Times New Roman" w:hAnsi="Times New Roman" w:cs="Times New Roman"/>
          <w:sz w:val="24"/>
          <w:szCs w:val="24"/>
        </w:rPr>
      </w:pPr>
    </w:p>
    <w:p w14:paraId="6E74AFF1" w14:textId="231373B4" w:rsidR="00D901C4" w:rsidRPr="00F47FF7" w:rsidRDefault="001C0C0D" w:rsidP="00221BA3">
      <w:pPr>
        <w:spacing w:after="0" w:line="240" w:lineRule="auto"/>
        <w:jc w:val="both"/>
        <w:rPr>
          <w:rFonts w:ascii="Times New Roman" w:hAnsi="Times New Roman" w:cs="Times New Roman"/>
          <w:sz w:val="24"/>
          <w:szCs w:val="24"/>
        </w:rPr>
      </w:pPr>
      <w:r w:rsidRPr="00F47FF7">
        <w:rPr>
          <w:rFonts w:ascii="Times New Roman" w:hAnsi="Times New Roman" w:cs="Times New Roman"/>
          <w:sz w:val="24"/>
          <w:szCs w:val="24"/>
        </w:rPr>
        <w:t>This dominant v</w:t>
      </w:r>
      <w:r w:rsidR="00BE041E" w:rsidRPr="00F47FF7">
        <w:rPr>
          <w:rFonts w:ascii="Times New Roman" w:hAnsi="Times New Roman" w:cs="Times New Roman"/>
          <w:sz w:val="24"/>
          <w:szCs w:val="24"/>
        </w:rPr>
        <w:t>ersion of the subject is</w:t>
      </w:r>
      <w:r w:rsidR="007416B7" w:rsidRPr="00F47FF7">
        <w:rPr>
          <w:rFonts w:ascii="Times New Roman" w:hAnsi="Times New Roman" w:cs="Times New Roman"/>
          <w:sz w:val="24"/>
          <w:szCs w:val="24"/>
        </w:rPr>
        <w:t xml:space="preserve"> characterised by</w:t>
      </w:r>
      <w:r w:rsidRPr="00F47FF7">
        <w:rPr>
          <w:rFonts w:ascii="Times New Roman" w:hAnsi="Times New Roman" w:cs="Times New Roman"/>
          <w:sz w:val="24"/>
          <w:szCs w:val="24"/>
        </w:rPr>
        <w:t xml:space="preserve"> canonical literature, notions of ‘correctness’ in language,</w:t>
      </w:r>
      <w:r w:rsidR="003D6BEF" w:rsidRPr="00F47FF7">
        <w:rPr>
          <w:rFonts w:ascii="Times New Roman" w:hAnsi="Times New Roman" w:cs="Times New Roman"/>
          <w:sz w:val="24"/>
          <w:szCs w:val="24"/>
        </w:rPr>
        <w:t xml:space="preserve"> S</w:t>
      </w:r>
      <w:r w:rsidRPr="00F47FF7">
        <w:rPr>
          <w:rFonts w:ascii="Times New Roman" w:hAnsi="Times New Roman" w:cs="Times New Roman"/>
          <w:sz w:val="24"/>
          <w:szCs w:val="24"/>
        </w:rPr>
        <w:t>tandard English grammar, and an appr</w:t>
      </w:r>
      <w:r w:rsidR="003D6BEF" w:rsidRPr="00F47FF7">
        <w:rPr>
          <w:rFonts w:ascii="Times New Roman" w:hAnsi="Times New Roman" w:cs="Times New Roman"/>
          <w:sz w:val="24"/>
          <w:szCs w:val="24"/>
        </w:rPr>
        <w:t xml:space="preserve">eciation of ‘great’ thinkers or writers. </w:t>
      </w:r>
      <w:r w:rsidR="007416B7" w:rsidRPr="00F47FF7">
        <w:rPr>
          <w:rFonts w:ascii="Times New Roman" w:hAnsi="Times New Roman" w:cs="Times New Roman"/>
          <w:sz w:val="24"/>
          <w:szCs w:val="24"/>
        </w:rPr>
        <w:t>Davison argues</w:t>
      </w:r>
      <w:r w:rsidR="00221BA3" w:rsidRPr="00F47FF7">
        <w:rPr>
          <w:rFonts w:ascii="Times New Roman" w:hAnsi="Times New Roman" w:cs="Times New Roman"/>
          <w:sz w:val="24"/>
          <w:szCs w:val="24"/>
        </w:rPr>
        <w:t xml:space="preserve"> the enduring continuity of this model means that it has become accepted as the ‘very nature of “English” itself’ as if by some ‘universal right</w:t>
      </w:r>
      <w:r w:rsidR="00E522A4" w:rsidRPr="00F47FF7">
        <w:rPr>
          <w:rFonts w:ascii="Times New Roman" w:hAnsi="Times New Roman" w:cs="Times New Roman"/>
          <w:sz w:val="24"/>
          <w:szCs w:val="24"/>
        </w:rPr>
        <w:t>’</w:t>
      </w:r>
      <w:r w:rsidR="00221BA3" w:rsidRPr="00F47FF7">
        <w:rPr>
          <w:rFonts w:ascii="Times New Roman" w:hAnsi="Times New Roman" w:cs="Times New Roman"/>
          <w:sz w:val="24"/>
          <w:szCs w:val="24"/>
        </w:rPr>
        <w:t xml:space="preserve"> (2011: 177). </w:t>
      </w:r>
      <w:r w:rsidR="00BE041E" w:rsidRPr="00F47FF7">
        <w:rPr>
          <w:rFonts w:ascii="Times New Roman" w:hAnsi="Times New Roman" w:cs="Times New Roman"/>
          <w:sz w:val="24"/>
          <w:szCs w:val="24"/>
        </w:rPr>
        <w:t>T</w:t>
      </w:r>
      <w:r w:rsidR="00452137" w:rsidRPr="00F47FF7">
        <w:rPr>
          <w:rFonts w:ascii="Times New Roman" w:hAnsi="Times New Roman" w:cs="Times New Roman"/>
          <w:sz w:val="24"/>
          <w:szCs w:val="24"/>
        </w:rPr>
        <w:t xml:space="preserve">hese </w:t>
      </w:r>
      <w:r w:rsidR="00BE041E" w:rsidRPr="00F47FF7">
        <w:rPr>
          <w:rFonts w:ascii="Times New Roman" w:hAnsi="Times New Roman" w:cs="Times New Roman"/>
          <w:sz w:val="24"/>
          <w:szCs w:val="24"/>
        </w:rPr>
        <w:t>aspect</w:t>
      </w:r>
      <w:r w:rsidR="00221BA3" w:rsidRPr="00F47FF7">
        <w:rPr>
          <w:rFonts w:ascii="Times New Roman" w:hAnsi="Times New Roman" w:cs="Times New Roman"/>
          <w:sz w:val="24"/>
          <w:szCs w:val="24"/>
        </w:rPr>
        <w:t xml:space="preserve">s of the subject </w:t>
      </w:r>
      <w:r w:rsidR="00BE041E" w:rsidRPr="00F47FF7">
        <w:rPr>
          <w:rFonts w:ascii="Times New Roman" w:hAnsi="Times New Roman" w:cs="Times New Roman"/>
          <w:sz w:val="24"/>
          <w:szCs w:val="24"/>
        </w:rPr>
        <w:t xml:space="preserve">might be </w:t>
      </w:r>
      <w:r w:rsidRPr="00F47FF7">
        <w:rPr>
          <w:rFonts w:ascii="Times New Roman" w:hAnsi="Times New Roman" w:cs="Times New Roman"/>
          <w:sz w:val="24"/>
          <w:szCs w:val="24"/>
        </w:rPr>
        <w:t>important. B</w:t>
      </w:r>
      <w:r w:rsidR="003D6BEF" w:rsidRPr="00F47FF7">
        <w:rPr>
          <w:rFonts w:ascii="Times New Roman" w:hAnsi="Times New Roman" w:cs="Times New Roman"/>
          <w:sz w:val="24"/>
          <w:szCs w:val="24"/>
        </w:rPr>
        <w:t>ut what this dominant</w:t>
      </w:r>
      <w:r w:rsidRPr="00F47FF7">
        <w:rPr>
          <w:rFonts w:ascii="Times New Roman" w:hAnsi="Times New Roman" w:cs="Times New Roman"/>
          <w:sz w:val="24"/>
          <w:szCs w:val="24"/>
        </w:rPr>
        <w:t xml:space="preserve"> </w:t>
      </w:r>
      <w:r w:rsidR="0004596D" w:rsidRPr="00F47FF7">
        <w:rPr>
          <w:rFonts w:ascii="Times New Roman" w:hAnsi="Times New Roman" w:cs="Times New Roman"/>
          <w:sz w:val="24"/>
          <w:szCs w:val="24"/>
        </w:rPr>
        <w:t>conceptualisation</w:t>
      </w:r>
      <w:r w:rsidRPr="00F47FF7">
        <w:rPr>
          <w:rFonts w:ascii="Times New Roman" w:hAnsi="Times New Roman" w:cs="Times New Roman"/>
          <w:sz w:val="24"/>
          <w:szCs w:val="24"/>
        </w:rPr>
        <w:t xml:space="preserve"> often fails to consider </w:t>
      </w:r>
      <w:r w:rsidR="003D6BEF" w:rsidRPr="00F47FF7">
        <w:rPr>
          <w:rFonts w:ascii="Times New Roman" w:hAnsi="Times New Roman" w:cs="Times New Roman"/>
          <w:sz w:val="24"/>
          <w:szCs w:val="24"/>
        </w:rPr>
        <w:t xml:space="preserve">are </w:t>
      </w:r>
      <w:r w:rsidRPr="00F47FF7">
        <w:rPr>
          <w:rFonts w:ascii="Times New Roman" w:hAnsi="Times New Roman" w:cs="Times New Roman"/>
          <w:sz w:val="24"/>
          <w:szCs w:val="24"/>
        </w:rPr>
        <w:t>the social and cultural backgrounds of learners and the kinds of experiences and ideological perspective</w:t>
      </w:r>
      <w:r w:rsidR="003D6BEF" w:rsidRPr="00F47FF7">
        <w:rPr>
          <w:rFonts w:ascii="Times New Roman" w:hAnsi="Times New Roman" w:cs="Times New Roman"/>
          <w:sz w:val="24"/>
          <w:szCs w:val="24"/>
        </w:rPr>
        <w:t xml:space="preserve">s they bring with them into </w:t>
      </w:r>
      <w:r w:rsidR="00A65CBC" w:rsidRPr="00F47FF7">
        <w:rPr>
          <w:rFonts w:ascii="Times New Roman" w:hAnsi="Times New Roman" w:cs="Times New Roman"/>
          <w:sz w:val="24"/>
          <w:szCs w:val="24"/>
        </w:rPr>
        <w:t>classrooms: t</w:t>
      </w:r>
      <w:r w:rsidR="00AA72C2" w:rsidRPr="00F47FF7">
        <w:rPr>
          <w:rFonts w:ascii="Times New Roman" w:hAnsi="Times New Roman" w:cs="Times New Roman"/>
          <w:sz w:val="24"/>
          <w:szCs w:val="24"/>
        </w:rPr>
        <w:t xml:space="preserve">he </w:t>
      </w:r>
      <w:r w:rsidR="00A65CBC" w:rsidRPr="00F47FF7">
        <w:rPr>
          <w:rFonts w:ascii="Times New Roman" w:hAnsi="Times New Roman" w:cs="Times New Roman"/>
          <w:sz w:val="24"/>
          <w:szCs w:val="24"/>
        </w:rPr>
        <w:t xml:space="preserve">very </w:t>
      </w:r>
      <w:r w:rsidR="00AA72C2" w:rsidRPr="00F47FF7">
        <w:rPr>
          <w:rFonts w:ascii="Times New Roman" w:hAnsi="Times New Roman" w:cs="Times New Roman"/>
          <w:sz w:val="24"/>
          <w:szCs w:val="24"/>
        </w:rPr>
        <w:t>resources that students rely up</w:t>
      </w:r>
      <w:r w:rsidR="003D6BEF" w:rsidRPr="00F47FF7">
        <w:rPr>
          <w:rFonts w:ascii="Times New Roman" w:hAnsi="Times New Roman" w:cs="Times New Roman"/>
          <w:sz w:val="24"/>
          <w:szCs w:val="24"/>
        </w:rPr>
        <w:t xml:space="preserve">on in </w:t>
      </w:r>
      <w:r w:rsidR="00073CFF" w:rsidRPr="00F47FF7">
        <w:rPr>
          <w:rFonts w:ascii="Times New Roman" w:hAnsi="Times New Roman" w:cs="Times New Roman"/>
          <w:sz w:val="24"/>
          <w:szCs w:val="24"/>
        </w:rPr>
        <w:t>their interactions with their peers</w:t>
      </w:r>
      <w:r w:rsidR="00BE041E" w:rsidRPr="00F47FF7">
        <w:rPr>
          <w:rFonts w:ascii="Times New Roman" w:hAnsi="Times New Roman" w:cs="Times New Roman"/>
          <w:sz w:val="24"/>
          <w:szCs w:val="24"/>
        </w:rPr>
        <w:t>, teachers and the work</w:t>
      </w:r>
      <w:r w:rsidR="00073CFF" w:rsidRPr="00F47FF7">
        <w:rPr>
          <w:rFonts w:ascii="Times New Roman" w:hAnsi="Times New Roman" w:cs="Times New Roman"/>
          <w:sz w:val="24"/>
          <w:szCs w:val="24"/>
        </w:rPr>
        <w:t xml:space="preserve"> we </w:t>
      </w:r>
      <w:r w:rsidR="007416B7" w:rsidRPr="00F47FF7">
        <w:rPr>
          <w:rFonts w:ascii="Times New Roman" w:hAnsi="Times New Roman" w:cs="Times New Roman"/>
          <w:sz w:val="24"/>
          <w:szCs w:val="24"/>
        </w:rPr>
        <w:t>set them</w:t>
      </w:r>
      <w:r w:rsidR="00073CFF" w:rsidRPr="00F47FF7">
        <w:rPr>
          <w:rFonts w:ascii="Times New Roman" w:hAnsi="Times New Roman" w:cs="Times New Roman"/>
          <w:sz w:val="24"/>
          <w:szCs w:val="24"/>
        </w:rPr>
        <w:t xml:space="preserve">. </w:t>
      </w:r>
      <w:r w:rsidR="00221BA3" w:rsidRPr="00F47FF7">
        <w:rPr>
          <w:rFonts w:ascii="Times New Roman" w:hAnsi="Times New Roman" w:cs="Times New Roman"/>
          <w:sz w:val="24"/>
          <w:szCs w:val="24"/>
        </w:rPr>
        <w:t>Like Davison</w:t>
      </w:r>
      <w:r w:rsidR="00701646" w:rsidRPr="00F47FF7">
        <w:rPr>
          <w:rFonts w:ascii="Times New Roman" w:hAnsi="Times New Roman" w:cs="Times New Roman"/>
          <w:sz w:val="24"/>
          <w:szCs w:val="24"/>
        </w:rPr>
        <w:t xml:space="preserve">, </w:t>
      </w:r>
      <w:r w:rsidR="00221BA3" w:rsidRPr="00F47FF7">
        <w:rPr>
          <w:rFonts w:ascii="Times New Roman" w:hAnsi="Times New Roman" w:cs="Times New Roman"/>
          <w:sz w:val="24"/>
          <w:szCs w:val="24"/>
        </w:rPr>
        <w:t xml:space="preserve">I think </w:t>
      </w:r>
      <w:r w:rsidR="00E522A4" w:rsidRPr="00F47FF7">
        <w:rPr>
          <w:rFonts w:ascii="Times New Roman" w:hAnsi="Times New Roman" w:cs="Times New Roman"/>
          <w:sz w:val="24"/>
          <w:szCs w:val="24"/>
        </w:rPr>
        <w:t>this</w:t>
      </w:r>
      <w:r w:rsidR="0004596D" w:rsidRPr="00F47FF7">
        <w:rPr>
          <w:rFonts w:ascii="Times New Roman" w:hAnsi="Times New Roman" w:cs="Times New Roman"/>
          <w:sz w:val="24"/>
          <w:szCs w:val="24"/>
        </w:rPr>
        <w:t xml:space="preserve"> dominant</w:t>
      </w:r>
      <w:r w:rsidR="00E522A4" w:rsidRPr="00F47FF7">
        <w:rPr>
          <w:rFonts w:ascii="Times New Roman" w:hAnsi="Times New Roman" w:cs="Times New Roman"/>
          <w:sz w:val="24"/>
          <w:szCs w:val="24"/>
        </w:rPr>
        <w:t xml:space="preserve"> version of school</w:t>
      </w:r>
      <w:r w:rsidR="00A96D08" w:rsidRPr="00F47FF7">
        <w:rPr>
          <w:rFonts w:ascii="Times New Roman" w:hAnsi="Times New Roman" w:cs="Times New Roman"/>
          <w:sz w:val="24"/>
          <w:szCs w:val="24"/>
        </w:rPr>
        <w:t xml:space="preserve"> English</w:t>
      </w:r>
      <w:r w:rsidR="00221BA3" w:rsidRPr="00F47FF7">
        <w:rPr>
          <w:rFonts w:ascii="Times New Roman" w:hAnsi="Times New Roman" w:cs="Times New Roman"/>
          <w:sz w:val="24"/>
          <w:szCs w:val="24"/>
        </w:rPr>
        <w:t xml:space="preserve"> should be ‘interrogated to determine the underpinning value systems</w:t>
      </w:r>
      <w:r w:rsidR="00A96D08" w:rsidRPr="00F47FF7">
        <w:rPr>
          <w:rFonts w:ascii="Times New Roman" w:hAnsi="Times New Roman" w:cs="Times New Roman"/>
          <w:sz w:val="24"/>
          <w:szCs w:val="24"/>
        </w:rPr>
        <w:t>’</w:t>
      </w:r>
      <w:r w:rsidR="00701646" w:rsidRPr="00F47FF7">
        <w:rPr>
          <w:rFonts w:ascii="Times New Roman" w:hAnsi="Times New Roman" w:cs="Times New Roman"/>
          <w:sz w:val="24"/>
          <w:szCs w:val="24"/>
        </w:rPr>
        <w:t xml:space="preserve"> (2011:177)</w:t>
      </w:r>
      <w:r w:rsidR="00E522A4" w:rsidRPr="00F47FF7">
        <w:rPr>
          <w:rFonts w:ascii="Times New Roman" w:hAnsi="Times New Roman" w:cs="Times New Roman"/>
          <w:sz w:val="24"/>
          <w:szCs w:val="24"/>
        </w:rPr>
        <w:t>. These value systems</w:t>
      </w:r>
      <w:r w:rsidR="00A96D08" w:rsidRPr="00F47FF7">
        <w:rPr>
          <w:rFonts w:ascii="Times New Roman" w:hAnsi="Times New Roman" w:cs="Times New Roman"/>
          <w:sz w:val="24"/>
          <w:szCs w:val="24"/>
        </w:rPr>
        <w:t xml:space="preserve"> </w:t>
      </w:r>
      <w:r w:rsidR="0004596D" w:rsidRPr="00F47FF7">
        <w:rPr>
          <w:rFonts w:ascii="Times New Roman" w:hAnsi="Times New Roman" w:cs="Times New Roman"/>
          <w:sz w:val="24"/>
          <w:szCs w:val="24"/>
        </w:rPr>
        <w:t xml:space="preserve">often </w:t>
      </w:r>
      <w:r w:rsidR="00A96D08" w:rsidRPr="00F47FF7">
        <w:rPr>
          <w:rFonts w:ascii="Times New Roman" w:hAnsi="Times New Roman" w:cs="Times New Roman"/>
          <w:sz w:val="24"/>
          <w:szCs w:val="24"/>
        </w:rPr>
        <w:t>position students’ lives and experiences as secondary considerations</w:t>
      </w:r>
      <w:r w:rsidR="00BE041E" w:rsidRPr="00F47FF7">
        <w:rPr>
          <w:rFonts w:ascii="Times New Roman" w:hAnsi="Times New Roman" w:cs="Times New Roman"/>
          <w:sz w:val="24"/>
          <w:szCs w:val="24"/>
        </w:rPr>
        <w:t xml:space="preserve">, </w:t>
      </w:r>
      <w:r w:rsidR="0078138C" w:rsidRPr="00F47FF7">
        <w:rPr>
          <w:rFonts w:ascii="Times New Roman" w:hAnsi="Times New Roman" w:cs="Times New Roman"/>
          <w:sz w:val="24"/>
          <w:szCs w:val="24"/>
        </w:rPr>
        <w:t>immune to broader discourses and structures</w:t>
      </w:r>
      <w:r w:rsidR="00A96D08" w:rsidRPr="00F47FF7">
        <w:rPr>
          <w:rFonts w:ascii="Times New Roman" w:hAnsi="Times New Roman" w:cs="Times New Roman"/>
          <w:sz w:val="24"/>
          <w:szCs w:val="24"/>
        </w:rPr>
        <w:t>.</w:t>
      </w:r>
      <w:r w:rsidR="00221BA3" w:rsidRPr="00F47FF7">
        <w:rPr>
          <w:rFonts w:ascii="Times New Roman" w:hAnsi="Times New Roman" w:cs="Times New Roman"/>
          <w:sz w:val="24"/>
          <w:szCs w:val="24"/>
        </w:rPr>
        <w:t xml:space="preserve"> </w:t>
      </w:r>
      <w:r w:rsidR="00AA72C2" w:rsidRPr="00F47FF7">
        <w:rPr>
          <w:rFonts w:ascii="Times New Roman" w:hAnsi="Times New Roman" w:cs="Times New Roman"/>
          <w:sz w:val="24"/>
          <w:szCs w:val="24"/>
        </w:rPr>
        <w:t xml:space="preserve">In dialogic classrooms, </w:t>
      </w:r>
      <w:r w:rsidR="003E302F" w:rsidRPr="00F47FF7">
        <w:rPr>
          <w:rFonts w:ascii="Times New Roman" w:hAnsi="Times New Roman" w:cs="Times New Roman"/>
          <w:sz w:val="24"/>
          <w:szCs w:val="24"/>
        </w:rPr>
        <w:t>a</w:t>
      </w:r>
      <w:r w:rsidR="00EB3A4C" w:rsidRPr="00F47FF7">
        <w:rPr>
          <w:rFonts w:ascii="Times New Roman" w:hAnsi="Times New Roman" w:cs="Times New Roman"/>
          <w:sz w:val="24"/>
          <w:szCs w:val="24"/>
        </w:rPr>
        <w:t xml:space="preserve"> consideration of </w:t>
      </w:r>
      <w:r w:rsidR="001668C1" w:rsidRPr="00F47FF7">
        <w:rPr>
          <w:rFonts w:ascii="Times New Roman" w:hAnsi="Times New Roman" w:cs="Times New Roman"/>
          <w:sz w:val="24"/>
          <w:szCs w:val="24"/>
        </w:rPr>
        <w:t>students’ cultural resources, and</w:t>
      </w:r>
      <w:r w:rsidR="00EB3A4C" w:rsidRPr="00F47FF7">
        <w:rPr>
          <w:rFonts w:ascii="Times New Roman" w:hAnsi="Times New Roman" w:cs="Times New Roman"/>
          <w:sz w:val="24"/>
          <w:szCs w:val="24"/>
        </w:rPr>
        <w:t xml:space="preserve"> </w:t>
      </w:r>
      <w:r w:rsidR="00AA72C2" w:rsidRPr="00F47FF7">
        <w:rPr>
          <w:rFonts w:ascii="Times New Roman" w:hAnsi="Times New Roman" w:cs="Times New Roman"/>
          <w:sz w:val="24"/>
          <w:szCs w:val="24"/>
        </w:rPr>
        <w:t xml:space="preserve">the </w:t>
      </w:r>
      <w:r w:rsidR="00EB3A4C" w:rsidRPr="00F47FF7">
        <w:rPr>
          <w:rFonts w:ascii="Times New Roman" w:hAnsi="Times New Roman" w:cs="Times New Roman"/>
          <w:sz w:val="24"/>
          <w:szCs w:val="24"/>
        </w:rPr>
        <w:t xml:space="preserve">ways that these enable them to demonstrate their abilities, </w:t>
      </w:r>
      <w:r w:rsidR="00073CFF" w:rsidRPr="00F47FF7">
        <w:rPr>
          <w:rFonts w:ascii="Times New Roman" w:hAnsi="Times New Roman" w:cs="Times New Roman"/>
          <w:sz w:val="24"/>
          <w:szCs w:val="24"/>
        </w:rPr>
        <w:t>ought</w:t>
      </w:r>
      <w:r w:rsidR="00EB3A4C" w:rsidRPr="00F47FF7">
        <w:rPr>
          <w:rFonts w:ascii="Times New Roman" w:hAnsi="Times New Roman" w:cs="Times New Roman"/>
          <w:sz w:val="24"/>
          <w:szCs w:val="24"/>
        </w:rPr>
        <w:t xml:space="preserve"> to play a significant role in the interactions that happen and </w:t>
      </w:r>
      <w:r w:rsidR="00073CFF" w:rsidRPr="00F47FF7">
        <w:rPr>
          <w:rFonts w:ascii="Times New Roman" w:hAnsi="Times New Roman" w:cs="Times New Roman"/>
          <w:sz w:val="24"/>
          <w:szCs w:val="24"/>
        </w:rPr>
        <w:t>the</w:t>
      </w:r>
      <w:r w:rsidR="00EB3A4C" w:rsidRPr="00F47FF7">
        <w:rPr>
          <w:rFonts w:ascii="Times New Roman" w:hAnsi="Times New Roman" w:cs="Times New Roman"/>
          <w:sz w:val="24"/>
          <w:szCs w:val="24"/>
        </w:rPr>
        <w:t xml:space="preserve"> content of lessons. </w:t>
      </w:r>
    </w:p>
    <w:p w14:paraId="47A730A4" w14:textId="77777777" w:rsidR="00221BA3" w:rsidRPr="00F47FF7" w:rsidRDefault="00221BA3" w:rsidP="00221BA3">
      <w:pPr>
        <w:spacing w:after="0" w:line="240" w:lineRule="auto"/>
        <w:jc w:val="both"/>
        <w:rPr>
          <w:rFonts w:ascii="Times New Roman" w:hAnsi="Times New Roman" w:cs="Times New Roman"/>
          <w:sz w:val="24"/>
          <w:szCs w:val="24"/>
        </w:rPr>
      </w:pPr>
    </w:p>
    <w:p w14:paraId="1DBB0D59" w14:textId="195700F8" w:rsidR="00737CEC" w:rsidRPr="00F47FF7" w:rsidRDefault="00EB3A4C" w:rsidP="00221BA3">
      <w:pPr>
        <w:spacing w:after="0" w:line="240" w:lineRule="auto"/>
        <w:jc w:val="both"/>
        <w:rPr>
          <w:rFonts w:ascii="Times New Roman" w:hAnsi="Times New Roman" w:cs="Times New Roman"/>
          <w:b/>
          <w:sz w:val="24"/>
          <w:szCs w:val="24"/>
        </w:rPr>
      </w:pPr>
      <w:r w:rsidRPr="00F47FF7">
        <w:rPr>
          <w:rFonts w:ascii="Times New Roman" w:hAnsi="Times New Roman" w:cs="Times New Roman"/>
          <w:b/>
          <w:sz w:val="24"/>
          <w:szCs w:val="24"/>
        </w:rPr>
        <w:t>Dialogue</w:t>
      </w:r>
      <w:r w:rsidR="0005247E" w:rsidRPr="00F47FF7">
        <w:rPr>
          <w:rFonts w:ascii="Times New Roman" w:hAnsi="Times New Roman" w:cs="Times New Roman"/>
          <w:b/>
          <w:sz w:val="24"/>
          <w:szCs w:val="24"/>
        </w:rPr>
        <w:t xml:space="preserve"> not ‘decoration</w:t>
      </w:r>
      <w:r w:rsidR="00737CEC" w:rsidRPr="00F47FF7">
        <w:rPr>
          <w:rFonts w:ascii="Times New Roman" w:hAnsi="Times New Roman" w:cs="Times New Roman"/>
          <w:b/>
          <w:sz w:val="24"/>
          <w:szCs w:val="24"/>
        </w:rPr>
        <w:t>’</w:t>
      </w:r>
      <w:r w:rsidR="00FA7FD4" w:rsidRPr="00F47FF7">
        <w:rPr>
          <w:rFonts w:ascii="Times New Roman" w:hAnsi="Times New Roman" w:cs="Times New Roman"/>
          <w:b/>
          <w:sz w:val="24"/>
          <w:szCs w:val="24"/>
        </w:rPr>
        <w:t>?</w:t>
      </w:r>
    </w:p>
    <w:p w14:paraId="73460605" w14:textId="77777777" w:rsidR="00932F5D" w:rsidRPr="00F47FF7" w:rsidRDefault="00932F5D" w:rsidP="00221BA3">
      <w:pPr>
        <w:spacing w:after="0" w:line="240" w:lineRule="auto"/>
        <w:jc w:val="both"/>
        <w:rPr>
          <w:rFonts w:ascii="Times New Roman" w:hAnsi="Times New Roman" w:cs="Times New Roman"/>
          <w:b/>
          <w:sz w:val="24"/>
          <w:szCs w:val="24"/>
        </w:rPr>
      </w:pPr>
    </w:p>
    <w:p w14:paraId="7330F9E1" w14:textId="204D7592" w:rsidR="00424098" w:rsidRPr="00F47FF7" w:rsidRDefault="000015DD" w:rsidP="00221BA3">
      <w:pPr>
        <w:pStyle w:val="PlainText"/>
        <w:jc w:val="both"/>
        <w:rPr>
          <w:rFonts w:ascii="Times New Roman" w:hAnsi="Times New Roman" w:cs="Times New Roman"/>
          <w:sz w:val="24"/>
          <w:szCs w:val="24"/>
        </w:rPr>
      </w:pPr>
      <w:r w:rsidRPr="00F47FF7">
        <w:rPr>
          <w:rFonts w:ascii="Times New Roman" w:hAnsi="Times New Roman" w:cs="Times New Roman"/>
          <w:sz w:val="24"/>
          <w:szCs w:val="24"/>
        </w:rPr>
        <w:t>Dialogic practice is import</w:t>
      </w:r>
      <w:r w:rsidR="00AC2FDB" w:rsidRPr="00F47FF7">
        <w:rPr>
          <w:rFonts w:ascii="Times New Roman" w:hAnsi="Times New Roman" w:cs="Times New Roman"/>
          <w:sz w:val="24"/>
          <w:szCs w:val="24"/>
        </w:rPr>
        <w:t>ant for i</w:t>
      </w:r>
      <w:r w:rsidR="00CF7F21" w:rsidRPr="00F47FF7">
        <w:rPr>
          <w:rFonts w:ascii="Times New Roman" w:hAnsi="Times New Roman" w:cs="Times New Roman"/>
          <w:sz w:val="24"/>
          <w:szCs w:val="24"/>
        </w:rPr>
        <w:t>ts own sake. P</w:t>
      </w:r>
      <w:r w:rsidR="00A933F2" w:rsidRPr="00F47FF7">
        <w:rPr>
          <w:rFonts w:ascii="Times New Roman" w:hAnsi="Times New Roman" w:cs="Times New Roman"/>
          <w:sz w:val="24"/>
          <w:szCs w:val="24"/>
        </w:rPr>
        <w:t>ractitioners</w:t>
      </w:r>
      <w:r w:rsidR="00CF7F21" w:rsidRPr="00F47FF7">
        <w:rPr>
          <w:rFonts w:ascii="Times New Roman" w:hAnsi="Times New Roman" w:cs="Times New Roman"/>
          <w:sz w:val="24"/>
          <w:szCs w:val="24"/>
        </w:rPr>
        <w:t>,</w:t>
      </w:r>
      <w:r w:rsidR="005A4F48" w:rsidRPr="00F47FF7">
        <w:rPr>
          <w:rFonts w:ascii="Times New Roman" w:hAnsi="Times New Roman" w:cs="Times New Roman"/>
          <w:sz w:val="24"/>
          <w:szCs w:val="24"/>
        </w:rPr>
        <w:t xml:space="preserve"> if</w:t>
      </w:r>
      <w:r w:rsidR="00A933F2" w:rsidRPr="00F47FF7">
        <w:rPr>
          <w:rFonts w:ascii="Times New Roman" w:hAnsi="Times New Roman" w:cs="Times New Roman"/>
          <w:sz w:val="24"/>
          <w:szCs w:val="24"/>
        </w:rPr>
        <w:t xml:space="preserve"> inclined</w:t>
      </w:r>
      <w:r w:rsidR="0060766F" w:rsidRPr="00F47FF7">
        <w:rPr>
          <w:rFonts w:ascii="Times New Roman" w:hAnsi="Times New Roman" w:cs="Times New Roman"/>
          <w:sz w:val="24"/>
          <w:szCs w:val="24"/>
        </w:rPr>
        <w:t>,</w:t>
      </w:r>
      <w:r w:rsidR="00CF7F21" w:rsidRPr="00F47FF7">
        <w:rPr>
          <w:rFonts w:ascii="Times New Roman" w:hAnsi="Times New Roman" w:cs="Times New Roman"/>
          <w:sz w:val="24"/>
          <w:szCs w:val="24"/>
        </w:rPr>
        <w:t xml:space="preserve"> can</w:t>
      </w:r>
      <w:r w:rsidR="00EA3EAF" w:rsidRPr="00F47FF7">
        <w:rPr>
          <w:rFonts w:ascii="Times New Roman" w:hAnsi="Times New Roman" w:cs="Times New Roman"/>
          <w:sz w:val="24"/>
          <w:szCs w:val="24"/>
        </w:rPr>
        <w:t xml:space="preserve"> reflect on</w:t>
      </w:r>
      <w:r w:rsidR="00AC2FDB" w:rsidRPr="00F47FF7">
        <w:rPr>
          <w:rFonts w:ascii="Times New Roman" w:hAnsi="Times New Roman" w:cs="Times New Roman"/>
          <w:sz w:val="24"/>
          <w:szCs w:val="24"/>
        </w:rPr>
        <w:t xml:space="preserve"> professional</w:t>
      </w:r>
      <w:r w:rsidR="00190955" w:rsidRPr="00F47FF7">
        <w:rPr>
          <w:rFonts w:ascii="Times New Roman" w:hAnsi="Times New Roman" w:cs="Times New Roman"/>
          <w:sz w:val="24"/>
          <w:szCs w:val="24"/>
        </w:rPr>
        <w:t xml:space="preserve"> identities in ways</w:t>
      </w:r>
      <w:r w:rsidR="00AC2FDB" w:rsidRPr="00F47FF7">
        <w:rPr>
          <w:rFonts w:ascii="Times New Roman" w:hAnsi="Times New Roman" w:cs="Times New Roman"/>
          <w:sz w:val="24"/>
          <w:szCs w:val="24"/>
        </w:rPr>
        <w:t xml:space="preserve"> </w:t>
      </w:r>
      <w:r w:rsidR="00CF7F21" w:rsidRPr="00F47FF7">
        <w:rPr>
          <w:rFonts w:ascii="Times New Roman" w:hAnsi="Times New Roman" w:cs="Times New Roman"/>
          <w:sz w:val="24"/>
          <w:szCs w:val="24"/>
        </w:rPr>
        <w:t>that uncover</w:t>
      </w:r>
      <w:r w:rsidR="00190955" w:rsidRPr="00F47FF7">
        <w:rPr>
          <w:rFonts w:ascii="Times New Roman" w:hAnsi="Times New Roman" w:cs="Times New Roman"/>
          <w:sz w:val="24"/>
          <w:szCs w:val="24"/>
        </w:rPr>
        <w:t xml:space="preserve"> </w:t>
      </w:r>
      <w:r w:rsidR="007416B7" w:rsidRPr="00F47FF7">
        <w:rPr>
          <w:rFonts w:ascii="Times New Roman" w:hAnsi="Times New Roman" w:cs="Times New Roman"/>
          <w:sz w:val="24"/>
          <w:szCs w:val="24"/>
        </w:rPr>
        <w:t>ideological tensions</w:t>
      </w:r>
      <w:r w:rsidR="005A4F48" w:rsidRPr="00F47FF7">
        <w:rPr>
          <w:rFonts w:ascii="Times New Roman" w:hAnsi="Times New Roman" w:cs="Times New Roman"/>
          <w:sz w:val="24"/>
          <w:szCs w:val="24"/>
        </w:rPr>
        <w:t xml:space="preserve"> between</w:t>
      </w:r>
      <w:r w:rsidR="00190955" w:rsidRPr="00F47FF7">
        <w:rPr>
          <w:rFonts w:ascii="Times New Roman" w:hAnsi="Times New Roman" w:cs="Times New Roman"/>
          <w:sz w:val="24"/>
          <w:szCs w:val="24"/>
        </w:rPr>
        <w:t xml:space="preserve"> practice and the broader structures they work within</w:t>
      </w:r>
      <w:r w:rsidR="00AC2FDB" w:rsidRPr="00F47FF7">
        <w:rPr>
          <w:rFonts w:ascii="Times New Roman" w:hAnsi="Times New Roman" w:cs="Times New Roman"/>
          <w:sz w:val="24"/>
          <w:szCs w:val="24"/>
        </w:rPr>
        <w:t xml:space="preserve">. </w:t>
      </w:r>
      <w:r w:rsidR="00190955" w:rsidRPr="00F47FF7">
        <w:rPr>
          <w:rFonts w:ascii="Times New Roman" w:hAnsi="Times New Roman" w:cs="Times New Roman"/>
          <w:sz w:val="24"/>
          <w:szCs w:val="24"/>
        </w:rPr>
        <w:t xml:space="preserve">It is equally important for students, at all levels, to have </w:t>
      </w:r>
      <w:r w:rsidR="00190955" w:rsidRPr="00F47FF7">
        <w:rPr>
          <w:rFonts w:ascii="Times New Roman" w:hAnsi="Times New Roman" w:cs="Times New Roman"/>
          <w:sz w:val="24"/>
          <w:szCs w:val="24"/>
        </w:rPr>
        <w:lastRenderedPageBreak/>
        <w:t>opportunities to consider,</w:t>
      </w:r>
      <w:r w:rsidR="008A5823" w:rsidRPr="00F47FF7">
        <w:rPr>
          <w:rFonts w:ascii="Times New Roman" w:hAnsi="Times New Roman" w:cs="Times New Roman"/>
          <w:sz w:val="24"/>
          <w:szCs w:val="24"/>
        </w:rPr>
        <w:t xml:space="preserve"> collectively</w:t>
      </w:r>
      <w:r w:rsidR="00190955" w:rsidRPr="00F47FF7">
        <w:rPr>
          <w:rFonts w:ascii="Times New Roman" w:hAnsi="Times New Roman" w:cs="Times New Roman"/>
          <w:sz w:val="24"/>
          <w:szCs w:val="24"/>
        </w:rPr>
        <w:t xml:space="preserve">, how </w:t>
      </w:r>
      <w:r w:rsidR="008A5823" w:rsidRPr="00F47FF7">
        <w:rPr>
          <w:rFonts w:ascii="Times New Roman" w:hAnsi="Times New Roman" w:cs="Times New Roman"/>
          <w:sz w:val="24"/>
          <w:szCs w:val="24"/>
        </w:rPr>
        <w:t xml:space="preserve">and if </w:t>
      </w:r>
      <w:r w:rsidR="00190955" w:rsidRPr="00F47FF7">
        <w:rPr>
          <w:rFonts w:ascii="Times New Roman" w:hAnsi="Times New Roman" w:cs="Times New Roman"/>
          <w:sz w:val="24"/>
          <w:szCs w:val="24"/>
        </w:rPr>
        <w:t>the content of their learning</w:t>
      </w:r>
      <w:r w:rsidR="008A5823" w:rsidRPr="00F47FF7">
        <w:rPr>
          <w:rFonts w:ascii="Times New Roman" w:hAnsi="Times New Roman" w:cs="Times New Roman"/>
          <w:sz w:val="24"/>
          <w:szCs w:val="24"/>
        </w:rPr>
        <w:t xml:space="preserve"> corresponds with their own experiences and conce</w:t>
      </w:r>
      <w:r w:rsidR="005A4F48" w:rsidRPr="00F47FF7">
        <w:rPr>
          <w:rFonts w:ascii="Times New Roman" w:hAnsi="Times New Roman" w:cs="Times New Roman"/>
          <w:sz w:val="24"/>
          <w:szCs w:val="24"/>
        </w:rPr>
        <w:t>rns</w:t>
      </w:r>
      <w:r w:rsidR="008A5823" w:rsidRPr="00F47FF7">
        <w:rPr>
          <w:rFonts w:ascii="Times New Roman" w:hAnsi="Times New Roman" w:cs="Times New Roman"/>
          <w:sz w:val="24"/>
          <w:szCs w:val="24"/>
        </w:rPr>
        <w:t xml:space="preserve">. </w:t>
      </w:r>
      <w:r w:rsidR="00424098" w:rsidRPr="00F47FF7">
        <w:rPr>
          <w:rFonts w:ascii="Times New Roman" w:hAnsi="Times New Roman" w:cs="Times New Roman"/>
          <w:sz w:val="24"/>
          <w:szCs w:val="24"/>
        </w:rPr>
        <w:t xml:space="preserve">And crucially, dialogic practice might provide all participants with a heightened sense of critical consciousness and agency. </w:t>
      </w:r>
      <w:r w:rsidR="0029585E" w:rsidRPr="00F47FF7">
        <w:rPr>
          <w:rFonts w:ascii="Times New Roman" w:hAnsi="Times New Roman" w:cs="Times New Roman"/>
          <w:sz w:val="24"/>
          <w:szCs w:val="24"/>
        </w:rPr>
        <w:t>In writing this piece I have become alert to the potential of this type of dialogic approach in relation to the ownership of English – not only on the personal, individual level of allowing students and teachers to deconstruct their language and identity in authentic ways – but also at a more overarching public level in terms of ownership and understandings of school English.</w:t>
      </w:r>
    </w:p>
    <w:p w14:paraId="7215214D" w14:textId="06457A38" w:rsidR="00A7629C" w:rsidRPr="00F47FF7" w:rsidRDefault="005A4F48" w:rsidP="00A7629C">
      <w:pPr>
        <w:spacing w:after="0"/>
        <w:ind w:firstLine="720"/>
        <w:jc w:val="both"/>
        <w:rPr>
          <w:rFonts w:ascii="Times New Roman" w:eastAsia="Times New Roman" w:hAnsi="Times New Roman" w:cs="Times New Roman"/>
          <w:sz w:val="24"/>
          <w:szCs w:val="24"/>
          <w:shd w:val="clear" w:color="auto" w:fill="FFFFFF"/>
        </w:rPr>
      </w:pPr>
      <w:r w:rsidRPr="00F47FF7">
        <w:rPr>
          <w:rFonts w:ascii="Times New Roman" w:hAnsi="Times New Roman" w:cs="Times New Roman"/>
          <w:sz w:val="24"/>
          <w:szCs w:val="24"/>
        </w:rPr>
        <w:t xml:space="preserve">But why </w:t>
      </w:r>
      <w:r w:rsidR="00602897" w:rsidRPr="00F47FF7">
        <w:rPr>
          <w:rFonts w:ascii="Times New Roman" w:hAnsi="Times New Roman" w:cs="Times New Roman"/>
          <w:sz w:val="24"/>
          <w:szCs w:val="24"/>
        </w:rPr>
        <w:t>work in these</w:t>
      </w:r>
      <w:r w:rsidR="00F628E2" w:rsidRPr="00F47FF7">
        <w:rPr>
          <w:rFonts w:ascii="Times New Roman" w:hAnsi="Times New Roman" w:cs="Times New Roman"/>
          <w:sz w:val="24"/>
          <w:szCs w:val="24"/>
        </w:rPr>
        <w:t xml:space="preserve"> </w:t>
      </w:r>
      <w:r w:rsidR="00602897" w:rsidRPr="00F47FF7">
        <w:rPr>
          <w:rFonts w:ascii="Times New Roman" w:hAnsi="Times New Roman" w:cs="Times New Roman"/>
          <w:sz w:val="24"/>
          <w:szCs w:val="24"/>
        </w:rPr>
        <w:t xml:space="preserve">ways? </w:t>
      </w:r>
      <w:r w:rsidRPr="00F47FF7">
        <w:rPr>
          <w:rFonts w:ascii="Times New Roman" w:hAnsi="Times New Roman" w:cs="Times New Roman"/>
          <w:sz w:val="24"/>
          <w:szCs w:val="24"/>
        </w:rPr>
        <w:t>In present circumstances,</w:t>
      </w:r>
      <w:r w:rsidR="00424098" w:rsidRPr="00F47FF7">
        <w:rPr>
          <w:rFonts w:ascii="Times New Roman" w:hAnsi="Times New Roman" w:cs="Times New Roman"/>
          <w:sz w:val="24"/>
          <w:szCs w:val="24"/>
        </w:rPr>
        <w:t xml:space="preserve"> </w:t>
      </w:r>
      <w:r w:rsidR="00C9379D" w:rsidRPr="00F47FF7">
        <w:rPr>
          <w:rFonts w:ascii="Times New Roman" w:hAnsi="Times New Roman" w:cs="Times New Roman"/>
          <w:sz w:val="24"/>
          <w:szCs w:val="24"/>
        </w:rPr>
        <w:t xml:space="preserve">the need to develop critical dialogic </w:t>
      </w:r>
      <w:r w:rsidR="001668C1" w:rsidRPr="00F47FF7">
        <w:rPr>
          <w:rFonts w:ascii="Times New Roman" w:hAnsi="Times New Roman" w:cs="Times New Roman"/>
          <w:sz w:val="24"/>
          <w:szCs w:val="24"/>
        </w:rPr>
        <w:t>practice seems</w:t>
      </w:r>
      <w:r w:rsidRPr="00F47FF7">
        <w:rPr>
          <w:rFonts w:ascii="Times New Roman" w:hAnsi="Times New Roman" w:cs="Times New Roman"/>
          <w:sz w:val="24"/>
          <w:szCs w:val="24"/>
        </w:rPr>
        <w:t xml:space="preserve"> </w:t>
      </w:r>
      <w:r w:rsidR="00476FCF" w:rsidRPr="00F47FF7">
        <w:rPr>
          <w:rFonts w:ascii="Times New Roman" w:hAnsi="Times New Roman" w:cs="Times New Roman"/>
          <w:sz w:val="24"/>
          <w:szCs w:val="24"/>
        </w:rPr>
        <w:t xml:space="preserve">urgent. </w:t>
      </w:r>
      <w:r w:rsidR="00FA6F1C" w:rsidRPr="00F47FF7">
        <w:rPr>
          <w:rFonts w:ascii="Times New Roman" w:hAnsi="Times New Roman" w:cs="Times New Roman"/>
          <w:sz w:val="24"/>
          <w:szCs w:val="24"/>
        </w:rPr>
        <w:t>For example, i</w:t>
      </w:r>
      <w:r w:rsidR="008F5C9F" w:rsidRPr="00F47FF7">
        <w:rPr>
          <w:rFonts w:ascii="Times New Roman" w:hAnsi="Times New Roman" w:cs="Times New Roman"/>
          <w:sz w:val="24"/>
          <w:szCs w:val="24"/>
        </w:rPr>
        <w:t xml:space="preserve">n </w:t>
      </w:r>
      <w:r w:rsidR="00C00096" w:rsidRPr="00F47FF7">
        <w:rPr>
          <w:rFonts w:ascii="Times New Roman" w:hAnsi="Times New Roman" w:cs="Times New Roman"/>
          <w:sz w:val="24"/>
          <w:szCs w:val="24"/>
        </w:rPr>
        <w:t xml:space="preserve">September </w:t>
      </w:r>
      <w:r w:rsidR="008F5C9F" w:rsidRPr="00F47FF7">
        <w:rPr>
          <w:rFonts w:ascii="Times New Roman" w:hAnsi="Times New Roman" w:cs="Times New Roman"/>
          <w:sz w:val="24"/>
          <w:szCs w:val="24"/>
        </w:rPr>
        <w:t>2020</w:t>
      </w:r>
      <w:r w:rsidR="00502EBA" w:rsidRPr="00F47FF7">
        <w:rPr>
          <w:rFonts w:ascii="Times New Roman" w:hAnsi="Times New Roman" w:cs="Times New Roman"/>
          <w:sz w:val="24"/>
          <w:szCs w:val="24"/>
        </w:rPr>
        <w:t>,</w:t>
      </w:r>
      <w:r w:rsidR="008F5C9F" w:rsidRPr="00F47FF7">
        <w:rPr>
          <w:rFonts w:ascii="Times New Roman" w:hAnsi="Times New Roman" w:cs="Times New Roman"/>
          <w:sz w:val="24"/>
          <w:szCs w:val="24"/>
        </w:rPr>
        <w:t xml:space="preserve"> the UK Government </w:t>
      </w:r>
      <w:r w:rsidRPr="00F47FF7">
        <w:rPr>
          <w:rFonts w:ascii="Times New Roman" w:hAnsi="Times New Roman" w:cs="Times New Roman"/>
          <w:sz w:val="24"/>
          <w:szCs w:val="24"/>
        </w:rPr>
        <w:t>published</w:t>
      </w:r>
      <w:r w:rsidR="00C00096" w:rsidRPr="00F47FF7">
        <w:rPr>
          <w:rFonts w:ascii="Times New Roman" w:hAnsi="Times New Roman" w:cs="Times New Roman"/>
          <w:sz w:val="24"/>
          <w:szCs w:val="24"/>
        </w:rPr>
        <w:t xml:space="preserve"> guidance to ‘help school leaders plan, develop and implement the new statutory curric</w:t>
      </w:r>
      <w:r w:rsidR="00502EBA" w:rsidRPr="00F47FF7">
        <w:rPr>
          <w:rFonts w:ascii="Times New Roman" w:hAnsi="Times New Roman" w:cs="Times New Roman"/>
          <w:sz w:val="24"/>
          <w:szCs w:val="24"/>
        </w:rPr>
        <w:t>ulum’ (Gov.UK, 2020</w:t>
      </w:r>
      <w:r w:rsidR="00F64802" w:rsidRPr="00F47FF7">
        <w:rPr>
          <w:rFonts w:ascii="Times New Roman" w:hAnsi="Times New Roman" w:cs="Times New Roman"/>
          <w:sz w:val="24"/>
          <w:szCs w:val="24"/>
        </w:rPr>
        <w:t>). This</w:t>
      </w:r>
      <w:r w:rsidR="00C00096" w:rsidRPr="00F47FF7">
        <w:rPr>
          <w:rFonts w:ascii="Times New Roman" w:hAnsi="Times New Roman" w:cs="Times New Roman"/>
          <w:sz w:val="24"/>
          <w:szCs w:val="24"/>
        </w:rPr>
        <w:t xml:space="preserve"> ‘guidance’ requires head teachers to ‘forbid’ students from </w:t>
      </w:r>
      <w:r w:rsidR="0084473C" w:rsidRPr="00F47FF7">
        <w:rPr>
          <w:rFonts w:ascii="Times New Roman" w:hAnsi="Times New Roman" w:cs="Times New Roman"/>
          <w:sz w:val="24"/>
          <w:szCs w:val="24"/>
        </w:rPr>
        <w:t>engaging in</w:t>
      </w:r>
      <w:r w:rsidR="00A32FE6" w:rsidRPr="00F47FF7">
        <w:rPr>
          <w:rFonts w:ascii="Times New Roman" w:hAnsi="Times New Roman" w:cs="Times New Roman"/>
          <w:sz w:val="24"/>
          <w:szCs w:val="24"/>
        </w:rPr>
        <w:t xml:space="preserve"> or discussing</w:t>
      </w:r>
      <w:r w:rsidR="0084473C" w:rsidRPr="00F47FF7">
        <w:rPr>
          <w:rFonts w:ascii="Times New Roman" w:hAnsi="Times New Roman" w:cs="Times New Roman"/>
          <w:sz w:val="24"/>
          <w:szCs w:val="24"/>
        </w:rPr>
        <w:t xml:space="preserve"> ‘parti</w:t>
      </w:r>
      <w:r w:rsidRPr="00F47FF7">
        <w:rPr>
          <w:rFonts w:ascii="Times New Roman" w:hAnsi="Times New Roman" w:cs="Times New Roman"/>
          <w:sz w:val="24"/>
          <w:szCs w:val="24"/>
        </w:rPr>
        <w:t>sa</w:t>
      </w:r>
      <w:r w:rsidR="00A32FE6" w:rsidRPr="00F47FF7">
        <w:rPr>
          <w:rFonts w:ascii="Times New Roman" w:hAnsi="Times New Roman" w:cs="Times New Roman"/>
          <w:sz w:val="24"/>
          <w:szCs w:val="24"/>
        </w:rPr>
        <w:t>n political activities’</w:t>
      </w:r>
      <w:r w:rsidR="0084473C" w:rsidRPr="00F47FF7">
        <w:rPr>
          <w:rFonts w:ascii="Times New Roman" w:hAnsi="Times New Roman" w:cs="Times New Roman"/>
          <w:sz w:val="24"/>
          <w:szCs w:val="24"/>
        </w:rPr>
        <w:t>. It is equally clear that schools should not engage with</w:t>
      </w:r>
      <w:r w:rsidR="00C9379D" w:rsidRPr="00F47FF7">
        <w:rPr>
          <w:rFonts w:ascii="Times New Roman" w:hAnsi="Times New Roman" w:cs="Times New Roman"/>
          <w:sz w:val="24"/>
          <w:szCs w:val="24"/>
        </w:rPr>
        <w:t>,</w:t>
      </w:r>
      <w:r w:rsidR="0084473C" w:rsidRPr="00F47FF7">
        <w:rPr>
          <w:rFonts w:ascii="Times New Roman" w:hAnsi="Times New Roman" w:cs="Times New Roman"/>
          <w:sz w:val="24"/>
          <w:szCs w:val="24"/>
        </w:rPr>
        <w:t xml:space="preserve"> </w:t>
      </w:r>
      <w:r w:rsidR="0067638B" w:rsidRPr="00F47FF7">
        <w:rPr>
          <w:rFonts w:ascii="Times New Roman" w:hAnsi="Times New Roman" w:cs="Times New Roman"/>
          <w:sz w:val="24"/>
          <w:szCs w:val="24"/>
        </w:rPr>
        <w:t>or explore</w:t>
      </w:r>
      <w:r w:rsidR="0084473C" w:rsidRPr="00F47FF7">
        <w:rPr>
          <w:rFonts w:ascii="Times New Roman" w:hAnsi="Times New Roman" w:cs="Times New Roman"/>
          <w:sz w:val="24"/>
          <w:szCs w:val="24"/>
        </w:rPr>
        <w:t xml:space="preserve"> ‘</w:t>
      </w:r>
      <w:r w:rsidR="0084473C" w:rsidRPr="00F47FF7">
        <w:rPr>
          <w:rFonts w:ascii="Times New Roman" w:eastAsia="Times New Roman" w:hAnsi="Times New Roman" w:cs="Times New Roman"/>
          <w:sz w:val="24"/>
          <w:szCs w:val="24"/>
          <w:shd w:val="clear" w:color="auto" w:fill="FFFFFF"/>
        </w:rPr>
        <w:t xml:space="preserve">non-democratic political </w:t>
      </w:r>
      <w:r w:rsidR="00D4687A" w:rsidRPr="00F47FF7">
        <w:rPr>
          <w:rFonts w:ascii="Times New Roman" w:eastAsia="Times New Roman" w:hAnsi="Times New Roman" w:cs="Times New Roman"/>
          <w:sz w:val="24"/>
          <w:szCs w:val="24"/>
          <w:shd w:val="clear" w:color="auto" w:fill="FFFFFF"/>
        </w:rPr>
        <w:t>systems</w:t>
      </w:r>
      <w:r w:rsidR="0084473C" w:rsidRPr="00F47FF7">
        <w:rPr>
          <w:rFonts w:ascii="Times New Roman" w:eastAsia="Times New Roman" w:hAnsi="Times New Roman" w:cs="Times New Roman"/>
          <w:sz w:val="24"/>
          <w:szCs w:val="24"/>
          <w:shd w:val="clear" w:color="auto" w:fill="FFFFFF"/>
        </w:rPr>
        <w:t xml:space="preserve">’, </w:t>
      </w:r>
      <w:r w:rsidR="0067638B" w:rsidRPr="00F47FF7">
        <w:rPr>
          <w:rFonts w:ascii="Times New Roman" w:eastAsia="Times New Roman" w:hAnsi="Times New Roman" w:cs="Times New Roman"/>
          <w:sz w:val="24"/>
          <w:szCs w:val="24"/>
          <w:shd w:val="clear" w:color="auto" w:fill="FFFFFF"/>
        </w:rPr>
        <w:t xml:space="preserve">or </w:t>
      </w:r>
      <w:r w:rsidR="00D4687A" w:rsidRPr="00F47FF7">
        <w:rPr>
          <w:rFonts w:ascii="Times New Roman" w:eastAsia="Times New Roman" w:hAnsi="Times New Roman" w:cs="Times New Roman"/>
          <w:sz w:val="24"/>
          <w:szCs w:val="24"/>
          <w:shd w:val="clear" w:color="auto" w:fill="FFFFFF"/>
        </w:rPr>
        <w:t>positions that</w:t>
      </w:r>
      <w:r w:rsidR="0067638B" w:rsidRPr="00F47FF7">
        <w:rPr>
          <w:rFonts w:ascii="Times New Roman" w:eastAsia="Times New Roman" w:hAnsi="Times New Roman" w:cs="Times New Roman"/>
          <w:sz w:val="24"/>
          <w:szCs w:val="24"/>
          <w:shd w:val="clear" w:color="auto" w:fill="FFFFFF"/>
        </w:rPr>
        <w:t xml:space="preserve"> demonstrate a ‘desire to abolish or overthrow democracy [or] capitalism’</w:t>
      </w:r>
      <w:r w:rsidR="00000FDD" w:rsidRPr="00F47FF7">
        <w:rPr>
          <w:rFonts w:ascii="Times New Roman" w:eastAsia="Times New Roman" w:hAnsi="Times New Roman" w:cs="Times New Roman"/>
          <w:sz w:val="24"/>
          <w:szCs w:val="24"/>
          <w:shd w:val="clear" w:color="auto" w:fill="FFFFFF"/>
        </w:rPr>
        <w:t xml:space="preserve">. </w:t>
      </w:r>
    </w:p>
    <w:p w14:paraId="67E84B51" w14:textId="34745070" w:rsidR="00F97E92" w:rsidRPr="00F47FF7" w:rsidRDefault="00C9379D" w:rsidP="007111CC">
      <w:pPr>
        <w:ind w:firstLine="720"/>
        <w:jc w:val="both"/>
        <w:rPr>
          <w:rFonts w:ascii="Times New Roman" w:hAnsi="Times New Roman" w:cs="Times New Roman"/>
          <w:sz w:val="24"/>
          <w:szCs w:val="24"/>
        </w:rPr>
      </w:pPr>
      <w:r w:rsidRPr="00F47FF7">
        <w:rPr>
          <w:rFonts w:ascii="Times New Roman" w:hAnsi="Times New Roman" w:cs="Times New Roman"/>
          <w:sz w:val="24"/>
          <w:szCs w:val="24"/>
          <w:shd w:val="clear" w:color="auto" w:fill="FFFFFF"/>
        </w:rPr>
        <w:t>This ‘guidance’ its</w:t>
      </w:r>
      <w:r w:rsidR="00021F02" w:rsidRPr="00F47FF7">
        <w:rPr>
          <w:rFonts w:ascii="Times New Roman" w:hAnsi="Times New Roman" w:cs="Times New Roman"/>
          <w:sz w:val="24"/>
          <w:szCs w:val="24"/>
          <w:shd w:val="clear" w:color="auto" w:fill="FFFFFF"/>
        </w:rPr>
        <w:t xml:space="preserve">elf seems, well, non-democratic. </w:t>
      </w:r>
      <w:r w:rsidR="005A4F48" w:rsidRPr="00F47FF7">
        <w:rPr>
          <w:rFonts w:ascii="Times New Roman" w:hAnsi="Times New Roman" w:cs="Times New Roman"/>
          <w:sz w:val="24"/>
          <w:szCs w:val="24"/>
          <w:shd w:val="clear" w:color="auto" w:fill="FFFFFF"/>
        </w:rPr>
        <w:t xml:space="preserve">The </w:t>
      </w:r>
      <w:r w:rsidR="005A4F48" w:rsidRPr="00F47FF7">
        <w:rPr>
          <w:rFonts w:ascii="Times New Roman" w:hAnsi="Times New Roman" w:cs="Times New Roman"/>
          <w:sz w:val="24"/>
          <w:szCs w:val="24"/>
        </w:rPr>
        <w:t>intentions are clear:</w:t>
      </w:r>
      <w:r w:rsidRPr="00F47FF7">
        <w:rPr>
          <w:rFonts w:ascii="Times New Roman" w:hAnsi="Times New Roman" w:cs="Times New Roman"/>
          <w:sz w:val="24"/>
          <w:szCs w:val="24"/>
        </w:rPr>
        <w:t xml:space="preserve"> </w:t>
      </w:r>
      <w:r w:rsidR="00A7629C" w:rsidRPr="00F47FF7">
        <w:rPr>
          <w:rFonts w:ascii="Times New Roman" w:hAnsi="Times New Roman" w:cs="Times New Roman"/>
          <w:sz w:val="24"/>
          <w:szCs w:val="24"/>
        </w:rPr>
        <w:t>to stifle debate or</w:t>
      </w:r>
      <w:r w:rsidR="00602897" w:rsidRPr="00F47FF7">
        <w:rPr>
          <w:rFonts w:ascii="Times New Roman" w:hAnsi="Times New Roman" w:cs="Times New Roman"/>
          <w:sz w:val="24"/>
          <w:szCs w:val="24"/>
        </w:rPr>
        <w:t xml:space="preserve"> criticism </w:t>
      </w:r>
      <w:r w:rsidR="005A4F48" w:rsidRPr="00F47FF7">
        <w:rPr>
          <w:rFonts w:ascii="Times New Roman" w:hAnsi="Times New Roman" w:cs="Times New Roman"/>
          <w:sz w:val="24"/>
          <w:szCs w:val="24"/>
        </w:rPr>
        <w:t>of interests that might b</w:t>
      </w:r>
      <w:r w:rsidR="0087149A" w:rsidRPr="00F47FF7">
        <w:rPr>
          <w:rFonts w:ascii="Times New Roman" w:hAnsi="Times New Roman" w:cs="Times New Roman"/>
          <w:sz w:val="24"/>
          <w:szCs w:val="24"/>
        </w:rPr>
        <w:t xml:space="preserve">e seen to be under threat. But teaching and learning </w:t>
      </w:r>
      <w:r w:rsidR="00CF7F21" w:rsidRPr="00F47FF7">
        <w:rPr>
          <w:rFonts w:ascii="Times New Roman" w:hAnsi="Times New Roman" w:cs="Times New Roman"/>
          <w:sz w:val="24"/>
          <w:szCs w:val="24"/>
        </w:rPr>
        <w:t>do not exist in a vacuum</w:t>
      </w:r>
      <w:r w:rsidR="0039521B" w:rsidRPr="00F47FF7">
        <w:rPr>
          <w:rFonts w:ascii="Times New Roman" w:hAnsi="Times New Roman" w:cs="Times New Roman"/>
          <w:sz w:val="24"/>
          <w:szCs w:val="24"/>
        </w:rPr>
        <w:t xml:space="preserve"> and i</w:t>
      </w:r>
      <w:r w:rsidR="00C8275E" w:rsidRPr="00F47FF7">
        <w:rPr>
          <w:rFonts w:ascii="Times New Roman" w:hAnsi="Times New Roman" w:cs="Times New Roman"/>
          <w:sz w:val="24"/>
          <w:szCs w:val="24"/>
        </w:rPr>
        <w:t>ssues that affect</w:t>
      </w:r>
      <w:r w:rsidR="00842A4A" w:rsidRPr="00F47FF7">
        <w:rPr>
          <w:rFonts w:ascii="Times New Roman" w:hAnsi="Times New Roman" w:cs="Times New Roman"/>
          <w:sz w:val="24"/>
          <w:szCs w:val="24"/>
        </w:rPr>
        <w:t xml:space="preserve"> lives should</w:t>
      </w:r>
      <w:r w:rsidR="00CF7F21" w:rsidRPr="00F47FF7">
        <w:rPr>
          <w:rFonts w:ascii="Times New Roman" w:hAnsi="Times New Roman" w:cs="Times New Roman"/>
          <w:sz w:val="24"/>
          <w:szCs w:val="24"/>
        </w:rPr>
        <w:t xml:space="preserve"> be</w:t>
      </w:r>
      <w:r w:rsidR="0039521B" w:rsidRPr="00F47FF7">
        <w:rPr>
          <w:rFonts w:ascii="Times New Roman" w:hAnsi="Times New Roman" w:cs="Times New Roman"/>
          <w:sz w:val="24"/>
          <w:szCs w:val="24"/>
        </w:rPr>
        <w:t xml:space="preserve"> integra</w:t>
      </w:r>
      <w:r w:rsidR="0087149A" w:rsidRPr="00F47FF7">
        <w:rPr>
          <w:rFonts w:ascii="Times New Roman" w:hAnsi="Times New Roman" w:cs="Times New Roman"/>
          <w:sz w:val="24"/>
          <w:szCs w:val="24"/>
        </w:rPr>
        <w:t>l to any kind of education worth</w:t>
      </w:r>
      <w:r w:rsidR="00976570" w:rsidRPr="00F47FF7">
        <w:rPr>
          <w:rFonts w:ascii="Times New Roman" w:hAnsi="Times New Roman" w:cs="Times New Roman"/>
          <w:sz w:val="24"/>
          <w:szCs w:val="24"/>
        </w:rPr>
        <w:t>y of</w:t>
      </w:r>
      <w:r w:rsidR="0087149A" w:rsidRPr="00F47FF7">
        <w:rPr>
          <w:rFonts w:ascii="Times New Roman" w:hAnsi="Times New Roman" w:cs="Times New Roman"/>
          <w:sz w:val="24"/>
          <w:szCs w:val="24"/>
        </w:rPr>
        <w:t xml:space="preserve"> the name</w:t>
      </w:r>
      <w:r w:rsidR="0060766F" w:rsidRPr="00F47FF7">
        <w:rPr>
          <w:rFonts w:ascii="Times New Roman" w:hAnsi="Times New Roman" w:cs="Times New Roman"/>
          <w:sz w:val="24"/>
          <w:szCs w:val="24"/>
        </w:rPr>
        <w:t xml:space="preserve">. </w:t>
      </w:r>
      <w:r w:rsidR="007111CC" w:rsidRPr="00F47FF7">
        <w:rPr>
          <w:rFonts w:ascii="Times New Roman" w:hAnsi="Times New Roman" w:cs="Times New Roman"/>
          <w:sz w:val="24"/>
          <w:szCs w:val="24"/>
        </w:rPr>
        <w:t xml:space="preserve">As Freire argues, lives cannot be considered as </w:t>
      </w:r>
      <w:r w:rsidR="000B6774" w:rsidRPr="00F47FF7">
        <w:rPr>
          <w:rFonts w:ascii="Times New Roman" w:hAnsi="Times New Roman" w:cs="Times New Roman"/>
          <w:sz w:val="24"/>
          <w:szCs w:val="24"/>
        </w:rPr>
        <w:t>‘abstract, isolated, independent, and unattac</w:t>
      </w:r>
      <w:r w:rsidR="007111CC" w:rsidRPr="00F47FF7">
        <w:rPr>
          <w:rFonts w:ascii="Times New Roman" w:hAnsi="Times New Roman" w:cs="Times New Roman"/>
          <w:sz w:val="24"/>
          <w:szCs w:val="24"/>
        </w:rPr>
        <w:t>hed to the world [or]</w:t>
      </w:r>
      <w:r w:rsidR="000B6774" w:rsidRPr="00F47FF7">
        <w:rPr>
          <w:rFonts w:ascii="Times New Roman" w:hAnsi="Times New Roman" w:cs="Times New Roman"/>
          <w:sz w:val="24"/>
          <w:szCs w:val="24"/>
        </w:rPr>
        <w:t xml:space="preserve"> that the world exists as a reality apart from people</w:t>
      </w:r>
      <w:r w:rsidR="008A75CE" w:rsidRPr="00F47FF7">
        <w:rPr>
          <w:rFonts w:ascii="Times New Roman" w:hAnsi="Times New Roman" w:cs="Times New Roman"/>
          <w:sz w:val="24"/>
          <w:szCs w:val="24"/>
        </w:rPr>
        <w:t>’ (1970: 62). ‘A</w:t>
      </w:r>
      <w:r w:rsidR="000B6774" w:rsidRPr="00F47FF7">
        <w:rPr>
          <w:rFonts w:ascii="Times New Roman" w:hAnsi="Times New Roman" w:cs="Times New Roman"/>
          <w:sz w:val="24"/>
          <w:szCs w:val="24"/>
        </w:rPr>
        <w:t>uthentic r</w:t>
      </w:r>
      <w:r w:rsidR="007111CC" w:rsidRPr="00F47FF7">
        <w:rPr>
          <w:rFonts w:ascii="Times New Roman" w:hAnsi="Times New Roman" w:cs="Times New Roman"/>
          <w:sz w:val="24"/>
          <w:szCs w:val="24"/>
        </w:rPr>
        <w:t>eflection’</w:t>
      </w:r>
      <w:r w:rsidR="008A75CE" w:rsidRPr="00F47FF7">
        <w:rPr>
          <w:rFonts w:ascii="Times New Roman" w:hAnsi="Times New Roman" w:cs="Times New Roman"/>
          <w:sz w:val="24"/>
          <w:szCs w:val="24"/>
        </w:rPr>
        <w:t xml:space="preserve"> though dialogue,</w:t>
      </w:r>
      <w:r w:rsidR="007111CC" w:rsidRPr="00F47FF7">
        <w:rPr>
          <w:rFonts w:ascii="Times New Roman" w:hAnsi="Times New Roman" w:cs="Times New Roman"/>
          <w:sz w:val="24"/>
          <w:szCs w:val="24"/>
        </w:rPr>
        <w:t xml:space="preserve"> </w:t>
      </w:r>
      <w:r w:rsidR="008A75CE" w:rsidRPr="00F47FF7">
        <w:rPr>
          <w:rFonts w:ascii="Times New Roman" w:hAnsi="Times New Roman" w:cs="Times New Roman"/>
          <w:sz w:val="24"/>
          <w:szCs w:val="24"/>
        </w:rPr>
        <w:t>foregrounds the construction of consciousness by ‘</w:t>
      </w:r>
      <w:r w:rsidR="000B6774" w:rsidRPr="00F47FF7">
        <w:rPr>
          <w:rFonts w:ascii="Times New Roman" w:hAnsi="Times New Roman" w:cs="Times New Roman"/>
          <w:sz w:val="24"/>
          <w:szCs w:val="24"/>
        </w:rPr>
        <w:t>people in their relations with the world</w:t>
      </w:r>
      <w:r w:rsidR="008A75CE" w:rsidRPr="00F47FF7">
        <w:rPr>
          <w:rFonts w:ascii="Times New Roman" w:hAnsi="Times New Roman" w:cs="Times New Roman"/>
          <w:sz w:val="24"/>
          <w:szCs w:val="24"/>
        </w:rPr>
        <w:t xml:space="preserve">’ (1970: </w:t>
      </w:r>
      <w:r w:rsidR="000B6774" w:rsidRPr="00F47FF7">
        <w:rPr>
          <w:rFonts w:ascii="Times New Roman" w:hAnsi="Times New Roman" w:cs="Times New Roman"/>
          <w:sz w:val="24"/>
          <w:szCs w:val="24"/>
        </w:rPr>
        <w:t>62)</w:t>
      </w:r>
      <w:r w:rsidR="008A75CE" w:rsidRPr="00F47FF7">
        <w:rPr>
          <w:rFonts w:ascii="Times New Roman" w:hAnsi="Times New Roman" w:cs="Times New Roman"/>
          <w:sz w:val="24"/>
          <w:szCs w:val="24"/>
        </w:rPr>
        <w:t xml:space="preserve">. </w:t>
      </w:r>
      <w:r w:rsidR="0060766F" w:rsidRPr="00F47FF7">
        <w:rPr>
          <w:rFonts w:ascii="Times New Roman" w:hAnsi="Times New Roman" w:cs="Times New Roman"/>
          <w:sz w:val="24"/>
          <w:szCs w:val="24"/>
        </w:rPr>
        <w:t>Yet</w:t>
      </w:r>
      <w:r w:rsidR="00440575" w:rsidRPr="00F47FF7">
        <w:rPr>
          <w:rFonts w:ascii="Times New Roman" w:hAnsi="Times New Roman" w:cs="Times New Roman"/>
          <w:sz w:val="24"/>
          <w:szCs w:val="24"/>
        </w:rPr>
        <w:t xml:space="preserve"> </w:t>
      </w:r>
      <w:r w:rsidR="00F64802" w:rsidRPr="00F47FF7">
        <w:rPr>
          <w:rFonts w:ascii="Times New Roman" w:hAnsi="Times New Roman" w:cs="Times New Roman"/>
          <w:sz w:val="24"/>
          <w:szCs w:val="24"/>
        </w:rPr>
        <w:t xml:space="preserve">this </w:t>
      </w:r>
      <w:r w:rsidR="00CE12CF" w:rsidRPr="00F47FF7">
        <w:rPr>
          <w:rFonts w:ascii="Times New Roman" w:hAnsi="Times New Roman" w:cs="Times New Roman"/>
          <w:sz w:val="24"/>
          <w:szCs w:val="24"/>
        </w:rPr>
        <w:t>‘</w:t>
      </w:r>
      <w:r w:rsidR="00F64802" w:rsidRPr="00F47FF7">
        <w:rPr>
          <w:rFonts w:ascii="Times New Roman" w:hAnsi="Times New Roman" w:cs="Times New Roman"/>
          <w:sz w:val="24"/>
          <w:szCs w:val="24"/>
        </w:rPr>
        <w:t xml:space="preserve">guidance’ </w:t>
      </w:r>
      <w:r w:rsidR="005A4F48" w:rsidRPr="00F47FF7">
        <w:rPr>
          <w:rFonts w:ascii="Times New Roman" w:hAnsi="Times New Roman" w:cs="Times New Roman"/>
          <w:sz w:val="24"/>
          <w:szCs w:val="24"/>
        </w:rPr>
        <w:t>is</w:t>
      </w:r>
      <w:r w:rsidR="00440575" w:rsidRPr="00F47FF7">
        <w:rPr>
          <w:rFonts w:ascii="Times New Roman" w:hAnsi="Times New Roman" w:cs="Times New Roman"/>
          <w:sz w:val="24"/>
          <w:szCs w:val="24"/>
        </w:rPr>
        <w:t xml:space="preserve"> in</w:t>
      </w:r>
      <w:r w:rsidR="00CE12CF" w:rsidRPr="00F47FF7">
        <w:rPr>
          <w:rFonts w:ascii="Times New Roman" w:hAnsi="Times New Roman" w:cs="Times New Roman"/>
          <w:sz w:val="24"/>
          <w:szCs w:val="24"/>
        </w:rPr>
        <w:t>tended to make it</w:t>
      </w:r>
      <w:r w:rsidR="00440575" w:rsidRPr="00F47FF7">
        <w:rPr>
          <w:rFonts w:ascii="Times New Roman" w:hAnsi="Times New Roman" w:cs="Times New Roman"/>
          <w:sz w:val="24"/>
          <w:szCs w:val="24"/>
        </w:rPr>
        <w:t xml:space="preserve"> difficult for practitioners not to succumb to what Freire calls a ‘fear of freedom’: that is ‘seeing a threat, even in</w:t>
      </w:r>
      <w:r w:rsidR="00EA3EAF" w:rsidRPr="00F47FF7">
        <w:rPr>
          <w:rFonts w:ascii="Times New Roman" w:hAnsi="Times New Roman" w:cs="Times New Roman"/>
          <w:sz w:val="24"/>
          <w:szCs w:val="24"/>
        </w:rPr>
        <w:t xml:space="preserve"> talking about it’ (1976: 226). </w:t>
      </w:r>
      <w:r w:rsidR="00F97E92" w:rsidRPr="00F47FF7">
        <w:rPr>
          <w:rFonts w:ascii="Times New Roman" w:hAnsi="Times New Roman" w:cs="Times New Roman"/>
          <w:sz w:val="24"/>
          <w:szCs w:val="24"/>
        </w:rPr>
        <w:t>It is important, as Goodson and Rudd argue, to develop</w:t>
      </w:r>
      <w:r w:rsidR="00173E1F" w:rsidRPr="00F47FF7">
        <w:rPr>
          <w:rFonts w:ascii="Times New Roman" w:hAnsi="Times New Roman" w:cs="Times New Roman"/>
          <w:sz w:val="24"/>
          <w:szCs w:val="24"/>
        </w:rPr>
        <w:t xml:space="preserve"> conceptual und</w:t>
      </w:r>
      <w:r w:rsidR="00F97E92" w:rsidRPr="00F47FF7">
        <w:rPr>
          <w:rFonts w:ascii="Times New Roman" w:hAnsi="Times New Roman" w:cs="Times New Roman"/>
          <w:sz w:val="24"/>
          <w:szCs w:val="24"/>
        </w:rPr>
        <w:t>erstandings that,</w:t>
      </w:r>
    </w:p>
    <w:p w14:paraId="0E7AC83C" w14:textId="56A42014" w:rsidR="00720858" w:rsidRPr="00F47FF7" w:rsidRDefault="008A75CE" w:rsidP="0029585E">
      <w:pPr>
        <w:ind w:left="720"/>
        <w:jc w:val="both"/>
        <w:rPr>
          <w:rFonts w:ascii="Times New Roman" w:hAnsi="Times New Roman" w:cs="Times New Roman"/>
          <w:sz w:val="24"/>
          <w:szCs w:val="24"/>
        </w:rPr>
      </w:pPr>
      <w:r w:rsidRPr="00F47FF7">
        <w:rPr>
          <w:rFonts w:ascii="Times New Roman" w:hAnsi="Times New Roman" w:cs="Times New Roman"/>
          <w:sz w:val="24"/>
          <w:szCs w:val="24"/>
        </w:rPr>
        <w:t>‘</w:t>
      </w:r>
      <w:r w:rsidR="00F97E92" w:rsidRPr="00F47FF7">
        <w:rPr>
          <w:rFonts w:ascii="Times New Roman" w:hAnsi="Times New Roman" w:cs="Times New Roman"/>
          <w:sz w:val="24"/>
          <w:szCs w:val="24"/>
        </w:rPr>
        <w:t>…</w:t>
      </w:r>
      <w:r w:rsidR="00173E1F" w:rsidRPr="00F47FF7">
        <w:rPr>
          <w:rFonts w:ascii="Times New Roman" w:hAnsi="Times New Roman" w:cs="Times New Roman"/>
          <w:sz w:val="24"/>
          <w:szCs w:val="24"/>
        </w:rPr>
        <w:t xml:space="preserve">make visible that which is masked or concealed within predominant language, </w:t>
      </w:r>
      <w:r w:rsidR="00976570" w:rsidRPr="00F47FF7">
        <w:rPr>
          <w:rFonts w:ascii="Times New Roman" w:hAnsi="Times New Roman" w:cs="Times New Roman"/>
          <w:sz w:val="24"/>
          <w:szCs w:val="24"/>
        </w:rPr>
        <w:t xml:space="preserve">rhetoric and narratives, </w:t>
      </w:r>
      <w:r w:rsidR="00173E1F" w:rsidRPr="00F47FF7">
        <w:rPr>
          <w:rFonts w:ascii="Times New Roman" w:hAnsi="Times New Roman" w:cs="Times New Roman"/>
          <w:sz w:val="24"/>
          <w:szCs w:val="24"/>
        </w:rPr>
        <w:t>map the origins of its social construction, and develop alternative language, discourse and narrative capital to diffuse the symbolic violence and power being exerted and construct viable alternatives. (2012: 5)</w:t>
      </w:r>
    </w:p>
    <w:p w14:paraId="03E1AC6F" w14:textId="43BFEDE7" w:rsidR="00620001" w:rsidRPr="00F47FF7" w:rsidRDefault="00173E1F" w:rsidP="007111CC">
      <w:pPr>
        <w:spacing w:after="0" w:line="240" w:lineRule="auto"/>
        <w:jc w:val="both"/>
        <w:rPr>
          <w:b/>
        </w:rPr>
      </w:pPr>
      <w:r w:rsidRPr="00F47FF7">
        <w:rPr>
          <w:rFonts w:ascii="Times New Roman" w:hAnsi="Times New Roman" w:cs="Times New Roman"/>
          <w:sz w:val="24"/>
          <w:szCs w:val="24"/>
        </w:rPr>
        <w:t>English classrooms, with the</w:t>
      </w:r>
      <w:r w:rsidR="00A32FE6" w:rsidRPr="00F47FF7">
        <w:rPr>
          <w:rFonts w:ascii="Times New Roman" w:hAnsi="Times New Roman" w:cs="Times New Roman"/>
          <w:sz w:val="24"/>
          <w:szCs w:val="24"/>
        </w:rPr>
        <w:t>ir</w:t>
      </w:r>
      <w:r w:rsidRPr="00F47FF7">
        <w:rPr>
          <w:rFonts w:ascii="Times New Roman" w:hAnsi="Times New Roman" w:cs="Times New Roman"/>
          <w:sz w:val="24"/>
          <w:szCs w:val="24"/>
        </w:rPr>
        <w:t xml:space="preserve"> fundamental focus on </w:t>
      </w:r>
      <w:r w:rsidR="00A32FE6" w:rsidRPr="00F47FF7">
        <w:rPr>
          <w:rFonts w:ascii="Times New Roman" w:hAnsi="Times New Roman" w:cs="Times New Roman"/>
          <w:sz w:val="24"/>
          <w:szCs w:val="24"/>
        </w:rPr>
        <w:t>all forms of language</w:t>
      </w:r>
      <w:r w:rsidRPr="00F47FF7">
        <w:rPr>
          <w:rFonts w:ascii="Times New Roman" w:hAnsi="Times New Roman" w:cs="Times New Roman"/>
          <w:sz w:val="24"/>
          <w:szCs w:val="24"/>
        </w:rPr>
        <w:t>, are ideal environments to explore these kinds of processes in dialogic, rather than ‘decorative’ ways</w:t>
      </w:r>
      <w:r w:rsidR="001668C1" w:rsidRPr="00F47FF7">
        <w:rPr>
          <w:rFonts w:ascii="Times New Roman" w:hAnsi="Times New Roman" w:cs="Times New Roman"/>
          <w:sz w:val="24"/>
          <w:szCs w:val="24"/>
        </w:rPr>
        <w:t xml:space="preserve">. </w:t>
      </w:r>
      <w:r w:rsidR="00E81D24" w:rsidRPr="00F47FF7">
        <w:rPr>
          <w:rFonts w:ascii="Times New Roman" w:hAnsi="Times New Roman" w:cs="Times New Roman"/>
          <w:sz w:val="24"/>
          <w:szCs w:val="24"/>
        </w:rPr>
        <w:t>The potential benefits of</w:t>
      </w:r>
      <w:r w:rsidR="00587A6A" w:rsidRPr="00F47FF7">
        <w:rPr>
          <w:rFonts w:ascii="Times New Roman" w:hAnsi="Times New Roman" w:cs="Times New Roman"/>
          <w:sz w:val="24"/>
          <w:szCs w:val="24"/>
        </w:rPr>
        <w:t xml:space="preserve"> deve</w:t>
      </w:r>
      <w:r w:rsidR="00CF7F21" w:rsidRPr="00F47FF7">
        <w:rPr>
          <w:rFonts w:ascii="Times New Roman" w:hAnsi="Times New Roman" w:cs="Times New Roman"/>
          <w:sz w:val="24"/>
          <w:szCs w:val="24"/>
        </w:rPr>
        <w:t>lop</w:t>
      </w:r>
      <w:r w:rsidR="00E81D24" w:rsidRPr="00F47FF7">
        <w:rPr>
          <w:rFonts w:ascii="Times New Roman" w:hAnsi="Times New Roman" w:cs="Times New Roman"/>
          <w:sz w:val="24"/>
          <w:szCs w:val="24"/>
        </w:rPr>
        <w:t>ing</w:t>
      </w:r>
      <w:r w:rsidR="00CF7F21" w:rsidRPr="00F47FF7">
        <w:rPr>
          <w:rFonts w:ascii="Times New Roman" w:hAnsi="Times New Roman" w:cs="Times New Roman"/>
          <w:sz w:val="24"/>
          <w:szCs w:val="24"/>
        </w:rPr>
        <w:t xml:space="preserve"> mutual understandings that</w:t>
      </w:r>
      <w:r w:rsidR="00CE12CF" w:rsidRPr="00F47FF7">
        <w:rPr>
          <w:rFonts w:ascii="Times New Roman" w:hAnsi="Times New Roman" w:cs="Times New Roman"/>
          <w:sz w:val="24"/>
          <w:szCs w:val="24"/>
        </w:rPr>
        <w:t xml:space="preserve"> cut through dominant discourse</w:t>
      </w:r>
      <w:r w:rsidR="00605BF8" w:rsidRPr="00F47FF7">
        <w:rPr>
          <w:rFonts w:ascii="Times New Roman" w:hAnsi="Times New Roman" w:cs="Times New Roman"/>
          <w:sz w:val="24"/>
          <w:szCs w:val="24"/>
        </w:rPr>
        <w:t>s</w:t>
      </w:r>
      <w:r w:rsidR="008A75CE" w:rsidRPr="00F47FF7">
        <w:rPr>
          <w:rFonts w:ascii="Times New Roman" w:hAnsi="Times New Roman" w:cs="Times New Roman"/>
          <w:sz w:val="24"/>
          <w:szCs w:val="24"/>
        </w:rPr>
        <w:t xml:space="preserve"> are </w:t>
      </w:r>
      <w:r w:rsidR="00801109" w:rsidRPr="00F47FF7">
        <w:rPr>
          <w:rFonts w:ascii="Times New Roman" w:hAnsi="Times New Roman" w:cs="Times New Roman"/>
          <w:sz w:val="24"/>
          <w:szCs w:val="24"/>
        </w:rPr>
        <w:t>seductive</w:t>
      </w:r>
      <w:r w:rsidR="00587A6A" w:rsidRPr="00F47FF7">
        <w:rPr>
          <w:rFonts w:ascii="Times New Roman" w:hAnsi="Times New Roman" w:cs="Times New Roman"/>
          <w:sz w:val="24"/>
          <w:szCs w:val="24"/>
        </w:rPr>
        <w:t>.</w:t>
      </w:r>
      <w:r w:rsidRPr="00F47FF7">
        <w:rPr>
          <w:rFonts w:ascii="Times New Roman" w:hAnsi="Times New Roman" w:cs="Times New Roman"/>
          <w:sz w:val="24"/>
          <w:szCs w:val="24"/>
        </w:rPr>
        <w:t xml:space="preserve"> </w:t>
      </w:r>
      <w:r w:rsidR="00EC68E9" w:rsidRPr="00F47FF7">
        <w:rPr>
          <w:rFonts w:ascii="Times New Roman" w:hAnsi="Times New Roman" w:cs="Times New Roman"/>
          <w:sz w:val="24"/>
          <w:szCs w:val="24"/>
        </w:rPr>
        <w:t xml:space="preserve">And this has to happen organically, through classroom discussion and the attention we give as English teachers to individual and group deconstructions and reconstructions related to authentic experience. Awareness of </w:t>
      </w:r>
      <w:r w:rsidR="00601937" w:rsidRPr="00F47FF7">
        <w:rPr>
          <w:rFonts w:ascii="Times New Roman" w:hAnsi="Times New Roman" w:cs="Times New Roman"/>
          <w:sz w:val="24"/>
          <w:szCs w:val="24"/>
        </w:rPr>
        <w:t xml:space="preserve">the </w:t>
      </w:r>
      <w:r w:rsidR="00EC68E9" w:rsidRPr="00F47FF7">
        <w:rPr>
          <w:rFonts w:ascii="Times New Roman" w:hAnsi="Times New Roman" w:cs="Times New Roman"/>
          <w:sz w:val="24"/>
          <w:szCs w:val="24"/>
        </w:rPr>
        <w:t xml:space="preserve">theoretical </w:t>
      </w:r>
      <w:r w:rsidR="00601937" w:rsidRPr="00F47FF7">
        <w:rPr>
          <w:rFonts w:ascii="Times New Roman" w:hAnsi="Times New Roman" w:cs="Times New Roman"/>
          <w:sz w:val="24"/>
          <w:szCs w:val="24"/>
        </w:rPr>
        <w:t>ideas discussed in this piece</w:t>
      </w:r>
      <w:r w:rsidR="00EC68E9" w:rsidRPr="00F47FF7">
        <w:rPr>
          <w:rFonts w:ascii="Times New Roman" w:hAnsi="Times New Roman" w:cs="Times New Roman"/>
          <w:sz w:val="24"/>
          <w:szCs w:val="24"/>
        </w:rPr>
        <w:t xml:space="preserve"> might provide English teachers (at all stages of their careers) with the confidence and tools to justify this kind of learning. </w:t>
      </w:r>
    </w:p>
    <w:p w14:paraId="2FE3C46F" w14:textId="77777777" w:rsidR="007101B7" w:rsidRPr="00F47FF7" w:rsidRDefault="007101B7" w:rsidP="00221BA3">
      <w:pPr>
        <w:pStyle w:val="PlainText"/>
        <w:jc w:val="both"/>
        <w:rPr>
          <w:b/>
        </w:rPr>
      </w:pPr>
    </w:p>
    <w:p w14:paraId="4C1DE5C5" w14:textId="63BE57F0" w:rsidR="0058488A" w:rsidRPr="00F47FF7" w:rsidRDefault="008A7F7E" w:rsidP="00221BA3">
      <w:pPr>
        <w:pStyle w:val="PlainText"/>
        <w:jc w:val="both"/>
        <w:rPr>
          <w:rFonts w:ascii="Times New Roman" w:hAnsi="Times New Roman" w:cs="Times New Roman"/>
          <w:sz w:val="24"/>
          <w:szCs w:val="24"/>
        </w:rPr>
      </w:pPr>
      <w:r w:rsidRPr="00F47FF7">
        <w:rPr>
          <w:rFonts w:ascii="Times New Roman" w:hAnsi="Times New Roman" w:cs="Times New Roman"/>
          <w:sz w:val="24"/>
          <w:szCs w:val="24"/>
        </w:rPr>
        <w:t xml:space="preserve">References </w:t>
      </w:r>
    </w:p>
    <w:p w14:paraId="1840904B" w14:textId="7FEC5B9E" w:rsidR="008A7F7E" w:rsidRPr="00F47FF7" w:rsidRDefault="008A7F7E" w:rsidP="00221BA3">
      <w:pPr>
        <w:pStyle w:val="PlainText"/>
        <w:jc w:val="both"/>
        <w:rPr>
          <w:rFonts w:ascii="Times New Roman" w:hAnsi="Times New Roman" w:cs="Times New Roman"/>
          <w:sz w:val="24"/>
          <w:szCs w:val="24"/>
        </w:rPr>
      </w:pPr>
    </w:p>
    <w:p w14:paraId="192DE183" w14:textId="3DA96363" w:rsidR="008A7F7E" w:rsidRPr="00F47FF7" w:rsidRDefault="008A7F7E" w:rsidP="008A7F7E">
      <w:pPr>
        <w:widowControl w:val="0"/>
        <w:tabs>
          <w:tab w:val="left" w:pos="227"/>
        </w:tabs>
        <w:autoSpaceDE w:val="0"/>
        <w:autoSpaceDN w:val="0"/>
        <w:adjustRightInd w:val="0"/>
        <w:spacing w:after="0"/>
        <w:ind w:left="720" w:hanging="720"/>
        <w:rPr>
          <w:rFonts w:ascii="Times New Roman" w:hAnsi="Times New Roman" w:cs="Times New Roman"/>
          <w:sz w:val="24"/>
          <w:szCs w:val="24"/>
        </w:rPr>
      </w:pPr>
      <w:r w:rsidRPr="00F47FF7">
        <w:rPr>
          <w:rFonts w:ascii="Times New Roman" w:hAnsi="Times New Roman" w:cs="Times New Roman"/>
          <w:sz w:val="24"/>
          <w:szCs w:val="24"/>
        </w:rPr>
        <w:t xml:space="preserve">Bakhtin, M. M. (1981) </w:t>
      </w:r>
      <w:r w:rsidRPr="00F47FF7">
        <w:rPr>
          <w:rFonts w:ascii="Times New Roman" w:hAnsi="Times New Roman" w:cs="Times New Roman"/>
          <w:i/>
          <w:iCs/>
          <w:sz w:val="24"/>
          <w:szCs w:val="24"/>
        </w:rPr>
        <w:t xml:space="preserve">The Dialogic Imagination, </w:t>
      </w:r>
      <w:r w:rsidRPr="00F47FF7">
        <w:rPr>
          <w:rFonts w:ascii="Times New Roman" w:hAnsi="Times New Roman" w:cs="Times New Roman"/>
          <w:sz w:val="24"/>
          <w:szCs w:val="24"/>
        </w:rPr>
        <w:t>Austin, University of Texas Press.</w:t>
      </w:r>
    </w:p>
    <w:p w14:paraId="16C96037" w14:textId="6272BF3A" w:rsidR="00620001" w:rsidRPr="00F47FF7" w:rsidRDefault="008A7F7E" w:rsidP="008A7F7E">
      <w:pPr>
        <w:widowControl w:val="0"/>
        <w:tabs>
          <w:tab w:val="left" w:pos="227"/>
        </w:tabs>
        <w:autoSpaceDE w:val="0"/>
        <w:autoSpaceDN w:val="0"/>
        <w:adjustRightInd w:val="0"/>
        <w:spacing w:after="0"/>
        <w:ind w:left="720" w:hanging="720"/>
        <w:rPr>
          <w:rFonts w:ascii="Times New Roman" w:hAnsi="Times New Roman" w:cs="Times New Roman"/>
          <w:sz w:val="24"/>
          <w:szCs w:val="24"/>
        </w:rPr>
      </w:pPr>
      <w:r w:rsidRPr="00F47FF7">
        <w:rPr>
          <w:rFonts w:ascii="Times New Roman" w:hAnsi="Times New Roman" w:cs="Times New Roman"/>
          <w:sz w:val="24"/>
          <w:szCs w:val="24"/>
        </w:rPr>
        <w:t xml:space="preserve">Bakhtin, M. M. (1986) </w:t>
      </w:r>
      <w:r w:rsidRPr="00F47FF7">
        <w:rPr>
          <w:rFonts w:ascii="Times New Roman" w:hAnsi="Times New Roman" w:cs="Times New Roman"/>
          <w:i/>
          <w:iCs/>
          <w:sz w:val="24"/>
          <w:szCs w:val="24"/>
        </w:rPr>
        <w:t xml:space="preserve">Speech Genres and Other Late Essays, </w:t>
      </w:r>
      <w:r w:rsidRPr="00F47FF7">
        <w:rPr>
          <w:rFonts w:ascii="Times New Roman" w:hAnsi="Times New Roman" w:cs="Times New Roman"/>
          <w:sz w:val="24"/>
          <w:szCs w:val="24"/>
        </w:rPr>
        <w:t>Austin, Texas, University of Texas Press.</w:t>
      </w:r>
    </w:p>
    <w:p w14:paraId="21D0BE85" w14:textId="5F7EECB5" w:rsidR="000F6666" w:rsidRPr="00F47FF7" w:rsidRDefault="000F6666" w:rsidP="00BD4788">
      <w:pPr>
        <w:tabs>
          <w:tab w:val="left" w:pos="227"/>
        </w:tabs>
        <w:spacing w:after="0"/>
        <w:jc w:val="both"/>
        <w:rPr>
          <w:rFonts w:ascii="Times New Roman" w:hAnsi="Times New Roman"/>
          <w:sz w:val="24"/>
          <w:szCs w:val="24"/>
        </w:rPr>
      </w:pPr>
      <w:r w:rsidRPr="00F47FF7">
        <w:rPr>
          <w:rFonts w:ascii="Times New Roman" w:hAnsi="Times New Roman"/>
          <w:sz w:val="24"/>
          <w:szCs w:val="24"/>
        </w:rPr>
        <w:t xml:space="preserve">Benade, L. &amp; White, J. (2015) ‘A Dialogue About Dialogue: Freire and Bakhtin Talk Pedagogy in Response to Percy’s “Problem”’. In Peters, M.A. &amp; </w:t>
      </w:r>
      <w:proofErr w:type="spellStart"/>
      <w:r w:rsidRPr="00F47FF7">
        <w:rPr>
          <w:rFonts w:ascii="Times New Roman" w:hAnsi="Times New Roman"/>
          <w:sz w:val="24"/>
          <w:szCs w:val="24"/>
        </w:rPr>
        <w:t>Besley</w:t>
      </w:r>
      <w:proofErr w:type="spellEnd"/>
      <w:r w:rsidRPr="00F47FF7">
        <w:rPr>
          <w:rFonts w:ascii="Times New Roman" w:hAnsi="Times New Roman"/>
          <w:sz w:val="24"/>
          <w:szCs w:val="24"/>
        </w:rPr>
        <w:t xml:space="preserve">, T. (Eds) </w:t>
      </w:r>
      <w:r w:rsidRPr="00F47FF7">
        <w:rPr>
          <w:rFonts w:ascii="Times New Roman" w:hAnsi="Times New Roman"/>
          <w:i/>
          <w:sz w:val="24"/>
          <w:szCs w:val="24"/>
        </w:rPr>
        <w:t>Paulo Freire: The Global Legacy.</w:t>
      </w:r>
      <w:r w:rsidRPr="00F47FF7">
        <w:rPr>
          <w:rFonts w:ascii="Times New Roman" w:hAnsi="Times New Roman"/>
          <w:sz w:val="24"/>
          <w:szCs w:val="24"/>
        </w:rPr>
        <w:t xml:space="preserve"> New York, Peter Lang, (pp 391-401).</w:t>
      </w:r>
    </w:p>
    <w:p w14:paraId="552BE147" w14:textId="38628C66" w:rsidR="0029585E" w:rsidRPr="00F47FF7" w:rsidRDefault="0029585E" w:rsidP="00BD4788">
      <w:pPr>
        <w:tabs>
          <w:tab w:val="left" w:pos="227"/>
        </w:tabs>
        <w:spacing w:after="0"/>
        <w:jc w:val="both"/>
        <w:rPr>
          <w:rFonts w:ascii="Times New Roman" w:hAnsi="Times New Roman"/>
          <w:sz w:val="24"/>
          <w:szCs w:val="24"/>
        </w:rPr>
      </w:pPr>
      <w:proofErr w:type="spellStart"/>
      <w:r w:rsidRPr="00F47FF7">
        <w:rPr>
          <w:rFonts w:ascii="Times New Roman" w:hAnsi="Times New Roman"/>
          <w:sz w:val="24"/>
          <w:szCs w:val="24"/>
        </w:rPr>
        <w:t>Bleiman</w:t>
      </w:r>
      <w:proofErr w:type="spellEnd"/>
      <w:r w:rsidRPr="00F47FF7">
        <w:rPr>
          <w:rFonts w:ascii="Times New Roman" w:hAnsi="Times New Roman"/>
          <w:sz w:val="24"/>
          <w:szCs w:val="24"/>
        </w:rPr>
        <w:t xml:space="preserve">, B. (2020) </w:t>
      </w:r>
      <w:r w:rsidRPr="00F47FF7">
        <w:rPr>
          <w:rFonts w:ascii="Times New Roman" w:hAnsi="Times New Roman"/>
          <w:i/>
          <w:sz w:val="24"/>
          <w:szCs w:val="24"/>
        </w:rPr>
        <w:t xml:space="preserve">What Matters in English Teaching. </w:t>
      </w:r>
      <w:r w:rsidRPr="00F47FF7">
        <w:rPr>
          <w:rFonts w:ascii="Times New Roman" w:hAnsi="Times New Roman"/>
          <w:sz w:val="24"/>
          <w:szCs w:val="24"/>
        </w:rPr>
        <w:t>London, English and Media Centre.</w:t>
      </w:r>
    </w:p>
    <w:p w14:paraId="234BB9DE" w14:textId="1C7F27F0" w:rsidR="000F6666" w:rsidRPr="00F47FF7" w:rsidRDefault="000F6666" w:rsidP="00BD4788">
      <w:pPr>
        <w:tabs>
          <w:tab w:val="left" w:pos="227"/>
        </w:tabs>
        <w:spacing w:after="0"/>
        <w:jc w:val="both"/>
        <w:rPr>
          <w:rFonts w:ascii="Times New Roman" w:hAnsi="Times New Roman"/>
          <w:sz w:val="24"/>
          <w:szCs w:val="24"/>
        </w:rPr>
      </w:pPr>
      <w:r w:rsidRPr="00F47FF7">
        <w:rPr>
          <w:rFonts w:ascii="Times New Roman" w:hAnsi="Times New Roman"/>
          <w:sz w:val="24"/>
          <w:szCs w:val="24"/>
        </w:rPr>
        <w:lastRenderedPageBreak/>
        <w:t xml:space="preserve">Bowers, R. (2005) “Freire (with Bakhtin) and the Dialogic Classroom Seminar’. </w:t>
      </w:r>
      <w:r w:rsidRPr="00F47FF7">
        <w:rPr>
          <w:rFonts w:ascii="Times New Roman" w:hAnsi="Times New Roman"/>
          <w:i/>
          <w:sz w:val="24"/>
          <w:szCs w:val="24"/>
        </w:rPr>
        <w:t>Alberta Journal of Education</w:t>
      </w:r>
      <w:r w:rsidR="00CB4062" w:rsidRPr="00F47FF7">
        <w:rPr>
          <w:rFonts w:ascii="Times New Roman" w:hAnsi="Times New Roman"/>
          <w:i/>
          <w:sz w:val="24"/>
          <w:szCs w:val="24"/>
        </w:rPr>
        <w:t>al</w:t>
      </w:r>
      <w:r w:rsidRPr="00F47FF7">
        <w:rPr>
          <w:rFonts w:ascii="Times New Roman" w:hAnsi="Times New Roman"/>
          <w:i/>
          <w:sz w:val="24"/>
          <w:szCs w:val="24"/>
        </w:rPr>
        <w:t xml:space="preserve"> Resea</w:t>
      </w:r>
      <w:r w:rsidR="00CB4062" w:rsidRPr="00F47FF7">
        <w:rPr>
          <w:rFonts w:ascii="Times New Roman" w:hAnsi="Times New Roman"/>
          <w:i/>
          <w:sz w:val="24"/>
          <w:szCs w:val="24"/>
        </w:rPr>
        <w:t xml:space="preserve">rch, </w:t>
      </w:r>
      <w:r w:rsidR="00CB4062" w:rsidRPr="00F47FF7">
        <w:rPr>
          <w:rFonts w:ascii="Times New Roman" w:hAnsi="Times New Roman"/>
          <w:sz w:val="24"/>
          <w:szCs w:val="24"/>
        </w:rPr>
        <w:t>Vol 51, No 4 (pp 368-378).</w:t>
      </w:r>
    </w:p>
    <w:p w14:paraId="748056BD" w14:textId="2B263285" w:rsidR="00BD4788" w:rsidRPr="00F47FF7" w:rsidRDefault="00BD4788" w:rsidP="00BD4788">
      <w:pPr>
        <w:tabs>
          <w:tab w:val="left" w:pos="227"/>
        </w:tabs>
        <w:spacing w:after="0"/>
        <w:jc w:val="both"/>
        <w:rPr>
          <w:rFonts w:ascii="Times New Roman" w:hAnsi="Times New Roman"/>
          <w:sz w:val="24"/>
          <w:szCs w:val="24"/>
        </w:rPr>
      </w:pPr>
      <w:r w:rsidRPr="00F47FF7">
        <w:rPr>
          <w:rFonts w:ascii="Times New Roman" w:hAnsi="Times New Roman"/>
          <w:sz w:val="24"/>
          <w:szCs w:val="24"/>
        </w:rPr>
        <w:t xml:space="preserve">Davison, J. (2011) ‘Literacy and Social Class’. In </w:t>
      </w:r>
      <w:r w:rsidRPr="00F47FF7">
        <w:rPr>
          <w:rFonts w:ascii="Times New Roman" w:hAnsi="Times New Roman"/>
          <w:i/>
          <w:sz w:val="24"/>
          <w:szCs w:val="24"/>
        </w:rPr>
        <w:t xml:space="preserve">Debates in English Teaching. </w:t>
      </w:r>
      <w:r w:rsidRPr="00F47FF7">
        <w:rPr>
          <w:rFonts w:ascii="Times New Roman" w:hAnsi="Times New Roman"/>
          <w:sz w:val="24"/>
          <w:szCs w:val="24"/>
        </w:rPr>
        <w:t>Edited by J Davison, C, Daly &amp; J Moss,</w:t>
      </w:r>
      <w:r w:rsidRPr="00F47FF7">
        <w:rPr>
          <w:rFonts w:ascii="Times New Roman" w:hAnsi="Times New Roman"/>
          <w:i/>
          <w:sz w:val="24"/>
          <w:szCs w:val="24"/>
        </w:rPr>
        <w:t xml:space="preserve"> </w:t>
      </w:r>
      <w:r w:rsidRPr="00F47FF7">
        <w:rPr>
          <w:rFonts w:ascii="Times New Roman" w:hAnsi="Times New Roman"/>
          <w:sz w:val="24"/>
          <w:szCs w:val="24"/>
        </w:rPr>
        <w:t>London, Routledge (pp169-187).</w:t>
      </w:r>
    </w:p>
    <w:p w14:paraId="671EF447" w14:textId="761046D8" w:rsidR="008A7F7E" w:rsidRPr="00F47FF7" w:rsidRDefault="008A7F7E" w:rsidP="008A7F7E">
      <w:pPr>
        <w:widowControl w:val="0"/>
        <w:tabs>
          <w:tab w:val="left" w:pos="227"/>
        </w:tabs>
        <w:autoSpaceDE w:val="0"/>
        <w:autoSpaceDN w:val="0"/>
        <w:adjustRightInd w:val="0"/>
        <w:spacing w:after="0"/>
        <w:ind w:left="720" w:hanging="720"/>
        <w:rPr>
          <w:rFonts w:ascii="Times New Roman" w:hAnsi="Times New Roman" w:cs="Times New Roman"/>
          <w:sz w:val="24"/>
          <w:szCs w:val="24"/>
        </w:rPr>
      </w:pPr>
      <w:r w:rsidRPr="00F47FF7">
        <w:rPr>
          <w:rFonts w:ascii="Times New Roman" w:hAnsi="Times New Roman" w:cs="Times New Roman"/>
          <w:sz w:val="24"/>
          <w:szCs w:val="24"/>
        </w:rPr>
        <w:t xml:space="preserve">Dewey, J. (1997) </w:t>
      </w:r>
      <w:r w:rsidRPr="00F47FF7">
        <w:rPr>
          <w:rFonts w:ascii="Times New Roman" w:hAnsi="Times New Roman" w:cs="Times New Roman"/>
          <w:i/>
          <w:sz w:val="24"/>
          <w:szCs w:val="24"/>
        </w:rPr>
        <w:t xml:space="preserve">Experience and Education. </w:t>
      </w:r>
      <w:r w:rsidRPr="00F47FF7">
        <w:rPr>
          <w:rFonts w:ascii="Times New Roman" w:hAnsi="Times New Roman" w:cs="Times New Roman"/>
          <w:sz w:val="24"/>
          <w:szCs w:val="24"/>
        </w:rPr>
        <w:t>New York, Simon and Schuster.</w:t>
      </w:r>
    </w:p>
    <w:p w14:paraId="1189202F" w14:textId="77777777" w:rsidR="00DF0183" w:rsidRPr="00F47FF7" w:rsidRDefault="00BD4788" w:rsidP="001E5868">
      <w:pPr>
        <w:widowControl w:val="0"/>
        <w:tabs>
          <w:tab w:val="left" w:pos="227"/>
        </w:tabs>
        <w:autoSpaceDE w:val="0"/>
        <w:autoSpaceDN w:val="0"/>
        <w:adjustRightInd w:val="0"/>
        <w:spacing w:after="0"/>
        <w:ind w:left="720" w:hanging="720"/>
        <w:rPr>
          <w:rFonts w:ascii="Times New Roman" w:hAnsi="Times New Roman" w:cs="Times New Roman"/>
          <w:sz w:val="24"/>
          <w:szCs w:val="24"/>
        </w:rPr>
      </w:pPr>
      <w:r w:rsidRPr="00F47FF7">
        <w:rPr>
          <w:rFonts w:ascii="Times New Roman" w:hAnsi="Times New Roman" w:cs="Times New Roman"/>
          <w:sz w:val="24"/>
          <w:szCs w:val="24"/>
        </w:rPr>
        <w:t xml:space="preserve">DfE (2020) </w:t>
      </w:r>
      <w:r w:rsidRPr="00F47FF7">
        <w:rPr>
          <w:rFonts w:ascii="Times New Roman" w:hAnsi="Times New Roman" w:cs="Times New Roman"/>
          <w:i/>
          <w:sz w:val="24"/>
          <w:szCs w:val="24"/>
        </w:rPr>
        <w:t>Plan your relationships, sex and health curriculum</w:t>
      </w:r>
      <w:r w:rsidRPr="00F47FF7">
        <w:rPr>
          <w:rFonts w:ascii="Times New Roman" w:hAnsi="Times New Roman" w:cs="Times New Roman"/>
          <w:sz w:val="24"/>
          <w:szCs w:val="24"/>
        </w:rPr>
        <w:t xml:space="preserve">. </w:t>
      </w:r>
      <w:r w:rsidR="00DF0183" w:rsidRPr="00F47FF7">
        <w:rPr>
          <w:rFonts w:ascii="Times New Roman" w:hAnsi="Times New Roman" w:cs="Times New Roman"/>
          <w:sz w:val="24"/>
          <w:szCs w:val="24"/>
        </w:rPr>
        <w:t>Accessed January 2021,</w:t>
      </w:r>
    </w:p>
    <w:p w14:paraId="67788B5D" w14:textId="42C4C367" w:rsidR="00DF0183" w:rsidRPr="00F47FF7" w:rsidRDefault="00BD4788" w:rsidP="001E5868">
      <w:pPr>
        <w:widowControl w:val="0"/>
        <w:tabs>
          <w:tab w:val="left" w:pos="227"/>
        </w:tabs>
        <w:autoSpaceDE w:val="0"/>
        <w:autoSpaceDN w:val="0"/>
        <w:adjustRightInd w:val="0"/>
        <w:spacing w:after="0"/>
        <w:ind w:left="720" w:hanging="720"/>
        <w:rPr>
          <w:rFonts w:ascii="Times New Roman" w:hAnsi="Times New Roman" w:cs="Times New Roman"/>
          <w:sz w:val="24"/>
          <w:szCs w:val="24"/>
        </w:rPr>
      </w:pPr>
      <w:r w:rsidRPr="00F47FF7">
        <w:rPr>
          <w:rFonts w:ascii="Times New Roman" w:hAnsi="Times New Roman" w:cs="Times New Roman"/>
          <w:sz w:val="24"/>
          <w:szCs w:val="24"/>
        </w:rPr>
        <w:t xml:space="preserve">available at: </w:t>
      </w:r>
    </w:p>
    <w:p w14:paraId="25CF446B" w14:textId="166752F0" w:rsidR="00BD4788" w:rsidRPr="00F47FF7" w:rsidRDefault="00BD07C6" w:rsidP="001E5868">
      <w:pPr>
        <w:widowControl w:val="0"/>
        <w:tabs>
          <w:tab w:val="left" w:pos="227"/>
        </w:tabs>
        <w:autoSpaceDE w:val="0"/>
        <w:autoSpaceDN w:val="0"/>
        <w:adjustRightInd w:val="0"/>
        <w:spacing w:after="0"/>
        <w:ind w:left="720" w:hanging="720"/>
        <w:rPr>
          <w:rFonts w:ascii="Times New Roman" w:hAnsi="Times New Roman" w:cs="Times New Roman"/>
          <w:sz w:val="24"/>
          <w:szCs w:val="24"/>
        </w:rPr>
      </w:pPr>
      <w:hyperlink r:id="rId7" w:history="1">
        <w:r w:rsidR="00DF0183" w:rsidRPr="00F47FF7">
          <w:rPr>
            <w:rStyle w:val="Hyperlink"/>
            <w:rFonts w:ascii="Times New Roman" w:hAnsi="Times New Roman" w:cs="Times New Roman"/>
            <w:color w:val="auto"/>
            <w:sz w:val="24"/>
            <w:szCs w:val="24"/>
          </w:rPr>
          <w:t>https://www.gov.uk/guidance/plan-your-relationships-sex-and-health-curriculum</w:t>
        </w:r>
      </w:hyperlink>
    </w:p>
    <w:p w14:paraId="5A336603" w14:textId="582886FC" w:rsidR="005352AA" w:rsidRPr="00F47FF7" w:rsidRDefault="005352AA" w:rsidP="00DF0183">
      <w:pPr>
        <w:widowControl w:val="0"/>
        <w:tabs>
          <w:tab w:val="left" w:pos="227"/>
        </w:tabs>
        <w:autoSpaceDE w:val="0"/>
        <w:autoSpaceDN w:val="0"/>
        <w:adjustRightInd w:val="0"/>
        <w:spacing w:after="0" w:line="240" w:lineRule="auto"/>
        <w:ind w:left="720" w:hanging="720"/>
        <w:rPr>
          <w:rFonts w:ascii="Times New Roman" w:hAnsi="Times New Roman" w:cs="Times New Roman"/>
          <w:sz w:val="24"/>
          <w:szCs w:val="24"/>
        </w:rPr>
      </w:pPr>
      <w:proofErr w:type="spellStart"/>
      <w:r w:rsidRPr="00F47FF7">
        <w:rPr>
          <w:rFonts w:ascii="Times New Roman" w:hAnsi="Times New Roman" w:cs="Times New Roman"/>
          <w:sz w:val="24"/>
          <w:szCs w:val="24"/>
        </w:rPr>
        <w:t>DfEE</w:t>
      </w:r>
      <w:proofErr w:type="spellEnd"/>
      <w:r w:rsidRPr="00F47FF7">
        <w:rPr>
          <w:rFonts w:ascii="Times New Roman" w:hAnsi="Times New Roman" w:cs="Times New Roman"/>
          <w:sz w:val="24"/>
          <w:szCs w:val="24"/>
        </w:rPr>
        <w:t xml:space="preserve"> (1999) </w:t>
      </w:r>
      <w:r w:rsidRPr="00F47FF7">
        <w:rPr>
          <w:rFonts w:ascii="Times New Roman" w:hAnsi="Times New Roman" w:cs="Times New Roman"/>
          <w:i/>
          <w:sz w:val="24"/>
          <w:szCs w:val="24"/>
        </w:rPr>
        <w:t xml:space="preserve">The National Curriculum for England: English. </w:t>
      </w:r>
      <w:r w:rsidRPr="00F47FF7">
        <w:rPr>
          <w:rFonts w:ascii="Times New Roman" w:hAnsi="Times New Roman" w:cs="Times New Roman"/>
          <w:sz w:val="24"/>
          <w:szCs w:val="24"/>
        </w:rPr>
        <w:t>London, Qualifications and Curriculum Authority.</w:t>
      </w:r>
    </w:p>
    <w:p w14:paraId="3F9A733C" w14:textId="6EF95312" w:rsidR="001E5868" w:rsidRPr="00F47FF7" w:rsidRDefault="001E5868" w:rsidP="00137B4D">
      <w:pPr>
        <w:widowControl w:val="0"/>
        <w:tabs>
          <w:tab w:val="left" w:pos="227"/>
        </w:tabs>
        <w:autoSpaceDE w:val="0"/>
        <w:autoSpaceDN w:val="0"/>
        <w:adjustRightInd w:val="0"/>
        <w:spacing w:after="0"/>
        <w:ind w:left="720" w:hanging="720"/>
        <w:rPr>
          <w:rFonts w:ascii="Times New Roman" w:hAnsi="Times New Roman" w:cs="Times New Roman"/>
          <w:sz w:val="24"/>
          <w:szCs w:val="24"/>
        </w:rPr>
      </w:pPr>
      <w:r w:rsidRPr="00F47FF7">
        <w:rPr>
          <w:rFonts w:ascii="Times New Roman" w:hAnsi="Times New Roman" w:cs="Times New Roman"/>
          <w:sz w:val="24"/>
          <w:szCs w:val="24"/>
        </w:rPr>
        <w:t xml:space="preserve">Dunn, M. B. (2018) ‘The Complexity of Becoming a Dialogic Teacher in an English Language Arts Classroom’. </w:t>
      </w:r>
      <w:r w:rsidRPr="00F47FF7">
        <w:rPr>
          <w:rFonts w:ascii="Times New Roman" w:hAnsi="Times New Roman" w:cs="Times New Roman"/>
          <w:i/>
          <w:sz w:val="24"/>
          <w:szCs w:val="24"/>
        </w:rPr>
        <w:t>Changing English</w:t>
      </w:r>
      <w:r w:rsidR="00074206" w:rsidRPr="00F47FF7">
        <w:rPr>
          <w:rFonts w:ascii="Times New Roman" w:hAnsi="Times New Roman" w:cs="Times New Roman"/>
          <w:sz w:val="24"/>
          <w:szCs w:val="24"/>
        </w:rPr>
        <w:t>, Vol 25, No</w:t>
      </w:r>
      <w:r w:rsidRPr="00F47FF7">
        <w:rPr>
          <w:rFonts w:ascii="Times New Roman" w:hAnsi="Times New Roman" w:cs="Times New Roman"/>
          <w:sz w:val="24"/>
          <w:szCs w:val="24"/>
        </w:rPr>
        <w:t xml:space="preserve"> 2, (pp 135-145). </w:t>
      </w:r>
    </w:p>
    <w:p w14:paraId="6A2734E9" w14:textId="06420925" w:rsidR="008A7F7E" w:rsidRPr="00F47FF7" w:rsidRDefault="000B6774" w:rsidP="008A7F7E">
      <w:pPr>
        <w:tabs>
          <w:tab w:val="left" w:pos="227"/>
        </w:tabs>
        <w:spacing w:after="0"/>
        <w:rPr>
          <w:rFonts w:ascii="Times New Roman" w:hAnsi="Times New Roman" w:cs="Times New Roman"/>
          <w:sz w:val="24"/>
          <w:szCs w:val="24"/>
        </w:rPr>
      </w:pPr>
      <w:r w:rsidRPr="00F47FF7">
        <w:rPr>
          <w:rFonts w:ascii="Times New Roman" w:hAnsi="Times New Roman" w:cs="Times New Roman"/>
          <w:sz w:val="24"/>
          <w:szCs w:val="24"/>
        </w:rPr>
        <w:t>Freire, P. (1970</w:t>
      </w:r>
      <w:r w:rsidR="008A7F7E" w:rsidRPr="00F47FF7">
        <w:rPr>
          <w:rFonts w:ascii="Times New Roman" w:hAnsi="Times New Roman" w:cs="Times New Roman"/>
          <w:sz w:val="24"/>
          <w:szCs w:val="24"/>
        </w:rPr>
        <w:t xml:space="preserve">) </w:t>
      </w:r>
      <w:r w:rsidR="008A7F7E" w:rsidRPr="00F47FF7">
        <w:rPr>
          <w:rFonts w:ascii="Times New Roman" w:hAnsi="Times New Roman" w:cs="Times New Roman"/>
          <w:i/>
          <w:iCs/>
          <w:sz w:val="24"/>
          <w:szCs w:val="24"/>
        </w:rPr>
        <w:t xml:space="preserve">Pedagogy of the Oppressed, </w:t>
      </w:r>
      <w:r w:rsidR="008A7F7E" w:rsidRPr="00F47FF7">
        <w:rPr>
          <w:rFonts w:ascii="Times New Roman" w:hAnsi="Times New Roman" w:cs="Times New Roman"/>
          <w:sz w:val="24"/>
          <w:szCs w:val="24"/>
        </w:rPr>
        <w:t>London, Penguin.</w:t>
      </w:r>
    </w:p>
    <w:p w14:paraId="517956D7" w14:textId="64A90236" w:rsidR="00CB4062" w:rsidRPr="00F47FF7" w:rsidRDefault="008A7F7E" w:rsidP="001E5868">
      <w:pPr>
        <w:tabs>
          <w:tab w:val="left" w:pos="227"/>
        </w:tabs>
        <w:spacing w:after="0"/>
        <w:rPr>
          <w:rFonts w:ascii="Times New Roman" w:hAnsi="Times New Roman" w:cs="Times New Roman"/>
          <w:bCs/>
          <w:sz w:val="24"/>
          <w:szCs w:val="24"/>
        </w:rPr>
      </w:pPr>
      <w:r w:rsidRPr="00F47FF7">
        <w:rPr>
          <w:rFonts w:ascii="Times New Roman" w:hAnsi="Times New Roman" w:cs="Times New Roman"/>
          <w:bCs/>
          <w:sz w:val="24"/>
          <w:szCs w:val="24"/>
        </w:rPr>
        <w:t xml:space="preserve">Freire, P. (1976). ‘A Few Notions About </w:t>
      </w:r>
      <w:proofErr w:type="gramStart"/>
      <w:r w:rsidRPr="00F47FF7">
        <w:rPr>
          <w:rFonts w:ascii="Times New Roman" w:hAnsi="Times New Roman" w:cs="Times New Roman"/>
          <w:bCs/>
          <w:sz w:val="24"/>
          <w:szCs w:val="24"/>
        </w:rPr>
        <w:t>The</w:t>
      </w:r>
      <w:proofErr w:type="gramEnd"/>
      <w:r w:rsidRPr="00F47FF7">
        <w:rPr>
          <w:rFonts w:ascii="Times New Roman" w:hAnsi="Times New Roman" w:cs="Times New Roman"/>
          <w:bCs/>
          <w:sz w:val="24"/>
          <w:szCs w:val="24"/>
        </w:rPr>
        <w:t xml:space="preserve"> Word “</w:t>
      </w:r>
      <w:proofErr w:type="spellStart"/>
      <w:r w:rsidRPr="00F47FF7">
        <w:rPr>
          <w:rFonts w:ascii="Times New Roman" w:hAnsi="Times New Roman" w:cs="Times New Roman"/>
          <w:bCs/>
          <w:sz w:val="24"/>
          <w:szCs w:val="24"/>
        </w:rPr>
        <w:t>Concientization</w:t>
      </w:r>
      <w:proofErr w:type="spellEnd"/>
      <w:r w:rsidRPr="00F47FF7">
        <w:rPr>
          <w:rFonts w:ascii="Times New Roman" w:hAnsi="Times New Roman" w:cs="Times New Roman"/>
          <w:bCs/>
          <w:sz w:val="24"/>
          <w:szCs w:val="24"/>
        </w:rPr>
        <w:t xml:space="preserve">”’. In Dale, R., </w:t>
      </w:r>
      <w:proofErr w:type="spellStart"/>
      <w:r w:rsidRPr="00F47FF7">
        <w:rPr>
          <w:rFonts w:ascii="Times New Roman" w:hAnsi="Times New Roman" w:cs="Times New Roman"/>
          <w:bCs/>
          <w:sz w:val="24"/>
          <w:szCs w:val="24"/>
        </w:rPr>
        <w:t>Esland</w:t>
      </w:r>
      <w:proofErr w:type="spellEnd"/>
      <w:r w:rsidRPr="00F47FF7">
        <w:rPr>
          <w:rFonts w:ascii="Times New Roman" w:hAnsi="Times New Roman" w:cs="Times New Roman"/>
          <w:bCs/>
          <w:sz w:val="24"/>
          <w:szCs w:val="24"/>
        </w:rPr>
        <w:t xml:space="preserve">, </w:t>
      </w:r>
    </w:p>
    <w:p w14:paraId="549B84C1" w14:textId="37055D22" w:rsidR="008A7F7E" w:rsidRPr="00F47FF7" w:rsidRDefault="008A7F7E" w:rsidP="001E5868">
      <w:pPr>
        <w:tabs>
          <w:tab w:val="left" w:pos="227"/>
        </w:tabs>
        <w:spacing w:after="0"/>
        <w:rPr>
          <w:rFonts w:ascii="Times New Roman" w:hAnsi="Times New Roman" w:cs="Times New Roman"/>
          <w:bCs/>
          <w:sz w:val="24"/>
          <w:szCs w:val="24"/>
        </w:rPr>
      </w:pPr>
      <w:r w:rsidRPr="00F47FF7">
        <w:rPr>
          <w:rFonts w:ascii="Times New Roman" w:hAnsi="Times New Roman" w:cs="Times New Roman"/>
          <w:bCs/>
          <w:sz w:val="24"/>
          <w:szCs w:val="24"/>
        </w:rPr>
        <w:t xml:space="preserve">G., Macdonald, M. (eds) </w:t>
      </w:r>
      <w:r w:rsidRPr="00F47FF7">
        <w:rPr>
          <w:rFonts w:ascii="Times New Roman" w:hAnsi="Times New Roman" w:cs="Times New Roman"/>
          <w:bCs/>
          <w:i/>
          <w:sz w:val="24"/>
          <w:szCs w:val="24"/>
        </w:rPr>
        <w:t xml:space="preserve">Schooling and Capitalism. </w:t>
      </w:r>
      <w:r w:rsidRPr="00F47FF7">
        <w:rPr>
          <w:rFonts w:ascii="Times New Roman" w:hAnsi="Times New Roman" w:cs="Times New Roman"/>
          <w:bCs/>
          <w:sz w:val="24"/>
          <w:szCs w:val="24"/>
        </w:rPr>
        <w:t>London, Taylor &amp; Francis (</w:t>
      </w:r>
      <w:r w:rsidR="001E5868" w:rsidRPr="00F47FF7">
        <w:rPr>
          <w:rFonts w:ascii="Times New Roman" w:hAnsi="Times New Roman" w:cs="Times New Roman"/>
          <w:bCs/>
          <w:sz w:val="24"/>
          <w:szCs w:val="24"/>
        </w:rPr>
        <w:t xml:space="preserve">pp </w:t>
      </w:r>
      <w:r w:rsidRPr="00F47FF7">
        <w:rPr>
          <w:rFonts w:ascii="Times New Roman" w:hAnsi="Times New Roman" w:cs="Times New Roman"/>
          <w:bCs/>
          <w:sz w:val="24"/>
          <w:szCs w:val="24"/>
        </w:rPr>
        <w:t>224-227).</w:t>
      </w:r>
    </w:p>
    <w:p w14:paraId="3D5A63A8" w14:textId="41439355" w:rsidR="00BD4788" w:rsidRPr="00F47FF7" w:rsidRDefault="00BD4788" w:rsidP="00DF0183">
      <w:pPr>
        <w:widowControl w:val="0"/>
        <w:tabs>
          <w:tab w:val="left" w:pos="227"/>
        </w:tabs>
        <w:autoSpaceDE w:val="0"/>
        <w:autoSpaceDN w:val="0"/>
        <w:adjustRightInd w:val="0"/>
        <w:spacing w:after="0"/>
        <w:ind w:left="720" w:hanging="720"/>
        <w:rPr>
          <w:rFonts w:ascii="Times New Roman" w:hAnsi="Times New Roman"/>
          <w:sz w:val="24"/>
          <w:szCs w:val="24"/>
        </w:rPr>
      </w:pPr>
      <w:r w:rsidRPr="00F47FF7">
        <w:rPr>
          <w:rFonts w:ascii="Times New Roman" w:hAnsi="Times New Roman"/>
          <w:sz w:val="24"/>
          <w:szCs w:val="24"/>
        </w:rPr>
        <w:t>Goodson, I. F. &amp; Rudd, T (2012) ‘Studying Historical Periodisation’. Riaipe3 Project</w:t>
      </w:r>
      <w:r w:rsidR="00DF0183" w:rsidRPr="00F47FF7">
        <w:rPr>
          <w:rFonts w:ascii="Times New Roman" w:hAnsi="Times New Roman"/>
          <w:sz w:val="24"/>
          <w:szCs w:val="24"/>
        </w:rPr>
        <w:t xml:space="preserve">. </w:t>
      </w:r>
    </w:p>
    <w:p w14:paraId="65D12DC2" w14:textId="77777777" w:rsidR="00DF0183" w:rsidRPr="00F47FF7" w:rsidRDefault="00DF0183" w:rsidP="00DF0183">
      <w:pPr>
        <w:widowControl w:val="0"/>
        <w:tabs>
          <w:tab w:val="left" w:pos="227"/>
        </w:tabs>
        <w:autoSpaceDE w:val="0"/>
        <w:autoSpaceDN w:val="0"/>
        <w:adjustRightInd w:val="0"/>
        <w:spacing w:after="0"/>
        <w:ind w:left="720" w:hanging="720"/>
        <w:rPr>
          <w:rFonts w:ascii="Times New Roman" w:hAnsi="Times New Roman"/>
          <w:sz w:val="24"/>
          <w:szCs w:val="24"/>
        </w:rPr>
      </w:pPr>
      <w:r w:rsidRPr="00F47FF7">
        <w:rPr>
          <w:rFonts w:ascii="Times New Roman" w:hAnsi="Times New Roman"/>
          <w:sz w:val="24"/>
          <w:szCs w:val="24"/>
        </w:rPr>
        <w:t>Accessed January 2021, available at:</w:t>
      </w:r>
    </w:p>
    <w:p w14:paraId="1499BAFA" w14:textId="21A77CE1" w:rsidR="001E5868" w:rsidRPr="00F47FF7" w:rsidRDefault="00BD07C6" w:rsidP="00DF0183">
      <w:pPr>
        <w:widowControl w:val="0"/>
        <w:tabs>
          <w:tab w:val="left" w:pos="227"/>
        </w:tabs>
        <w:autoSpaceDE w:val="0"/>
        <w:autoSpaceDN w:val="0"/>
        <w:adjustRightInd w:val="0"/>
        <w:spacing w:after="0"/>
        <w:ind w:left="720" w:hanging="720"/>
        <w:rPr>
          <w:rStyle w:val="Hyperlink"/>
          <w:rFonts w:ascii="Times New Roman" w:hAnsi="Times New Roman"/>
          <w:color w:val="auto"/>
          <w:sz w:val="24"/>
          <w:szCs w:val="24"/>
        </w:rPr>
      </w:pPr>
      <w:hyperlink r:id="rId8" w:history="1">
        <w:r w:rsidR="00DF0183" w:rsidRPr="00F47FF7">
          <w:rPr>
            <w:rStyle w:val="Hyperlink"/>
            <w:rFonts w:ascii="Times New Roman" w:hAnsi="Times New Roman"/>
            <w:color w:val="auto"/>
            <w:sz w:val="24"/>
            <w:szCs w:val="24"/>
          </w:rPr>
          <w:t>https://www.researchgate.net/publication/291243172_Studying_Historical_Periodisation</w:t>
        </w:r>
      </w:hyperlink>
    </w:p>
    <w:p w14:paraId="7A19F92E" w14:textId="7330E23B" w:rsidR="00CB4062" w:rsidRPr="00F47FF7" w:rsidRDefault="00CB4062" w:rsidP="00DF0183">
      <w:pPr>
        <w:widowControl w:val="0"/>
        <w:tabs>
          <w:tab w:val="left" w:pos="227"/>
        </w:tabs>
        <w:autoSpaceDE w:val="0"/>
        <w:autoSpaceDN w:val="0"/>
        <w:adjustRightInd w:val="0"/>
        <w:spacing w:after="0"/>
        <w:ind w:left="720" w:hanging="720"/>
        <w:rPr>
          <w:rFonts w:ascii="Times New Roman" w:hAnsi="Times New Roman" w:cs="Times New Roman"/>
          <w:bCs/>
          <w:sz w:val="24"/>
          <w:szCs w:val="24"/>
        </w:rPr>
      </w:pPr>
      <w:r w:rsidRPr="00F47FF7">
        <w:rPr>
          <w:rFonts w:ascii="Times New Roman" w:hAnsi="Times New Roman" w:cs="Times New Roman"/>
          <w:bCs/>
          <w:sz w:val="24"/>
          <w:szCs w:val="24"/>
        </w:rPr>
        <w:t xml:space="preserve">Rule, P. (2011) ‘Bakhtin and Freire: Dialogue, Dialectic and Boundary Learning’. </w:t>
      </w:r>
      <w:r w:rsidRPr="00F47FF7">
        <w:rPr>
          <w:rFonts w:ascii="Times New Roman" w:hAnsi="Times New Roman" w:cs="Times New Roman"/>
          <w:bCs/>
          <w:i/>
          <w:sz w:val="24"/>
          <w:szCs w:val="24"/>
        </w:rPr>
        <w:t xml:space="preserve">Education Philosophy and Theory, </w:t>
      </w:r>
      <w:r w:rsidRPr="00F47FF7">
        <w:rPr>
          <w:rFonts w:ascii="Times New Roman" w:hAnsi="Times New Roman" w:cs="Times New Roman"/>
          <w:bCs/>
          <w:sz w:val="24"/>
          <w:szCs w:val="24"/>
        </w:rPr>
        <w:t>Vol 43, No 9 (pp 924-942).</w:t>
      </w:r>
    </w:p>
    <w:p w14:paraId="1C909CF2" w14:textId="7504F3EA" w:rsidR="00D37374" w:rsidRPr="00F47FF7" w:rsidRDefault="00CB4062" w:rsidP="0029585E">
      <w:pPr>
        <w:widowControl w:val="0"/>
        <w:tabs>
          <w:tab w:val="left" w:pos="227"/>
        </w:tabs>
        <w:autoSpaceDE w:val="0"/>
        <w:autoSpaceDN w:val="0"/>
        <w:adjustRightInd w:val="0"/>
        <w:spacing w:after="0"/>
        <w:ind w:left="720" w:hanging="720"/>
        <w:rPr>
          <w:rFonts w:ascii="Times New Roman" w:hAnsi="Times New Roman" w:cs="Times New Roman"/>
          <w:bCs/>
          <w:sz w:val="24"/>
          <w:szCs w:val="24"/>
        </w:rPr>
      </w:pPr>
      <w:r w:rsidRPr="00F47FF7">
        <w:rPr>
          <w:rFonts w:ascii="Times New Roman" w:hAnsi="Times New Roman" w:cs="Times New Roman"/>
          <w:bCs/>
          <w:sz w:val="24"/>
          <w:szCs w:val="24"/>
        </w:rPr>
        <w:t xml:space="preserve">Stewart, T.T. &amp; McClure, G. (2013) ‘Freire, Bakhtin and Collaborative Pedagogy: A Dialogue with Students and Mentors’. </w:t>
      </w:r>
      <w:r w:rsidRPr="00F47FF7">
        <w:rPr>
          <w:rFonts w:ascii="Times New Roman" w:hAnsi="Times New Roman" w:cs="Times New Roman"/>
          <w:bCs/>
          <w:i/>
          <w:sz w:val="24"/>
          <w:szCs w:val="24"/>
        </w:rPr>
        <w:t>International Journal for Dialogic</w:t>
      </w:r>
      <w:r w:rsidR="00074206" w:rsidRPr="00F47FF7">
        <w:rPr>
          <w:rFonts w:ascii="Times New Roman" w:hAnsi="Times New Roman" w:cs="Times New Roman"/>
          <w:bCs/>
          <w:i/>
          <w:sz w:val="24"/>
          <w:szCs w:val="24"/>
        </w:rPr>
        <w:t>al</w:t>
      </w:r>
      <w:r w:rsidRPr="00F47FF7">
        <w:rPr>
          <w:rFonts w:ascii="Times New Roman" w:hAnsi="Times New Roman" w:cs="Times New Roman"/>
          <w:bCs/>
          <w:i/>
          <w:sz w:val="24"/>
          <w:szCs w:val="24"/>
        </w:rPr>
        <w:t xml:space="preserve"> Science</w:t>
      </w:r>
      <w:r w:rsidRPr="00F47FF7">
        <w:rPr>
          <w:rFonts w:ascii="Times New Roman" w:hAnsi="Times New Roman" w:cs="Times New Roman"/>
          <w:bCs/>
          <w:sz w:val="24"/>
          <w:szCs w:val="24"/>
        </w:rPr>
        <w:t>, Vol 7, No 1 (pp91-108).</w:t>
      </w:r>
    </w:p>
    <w:sectPr w:rsidR="00D37374" w:rsidRPr="00F47FF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4961" w14:textId="77777777" w:rsidR="00BD07C6" w:rsidRDefault="00BD07C6" w:rsidP="00605E6F">
      <w:pPr>
        <w:spacing w:after="0" w:line="240" w:lineRule="auto"/>
      </w:pPr>
      <w:r>
        <w:separator/>
      </w:r>
    </w:p>
  </w:endnote>
  <w:endnote w:type="continuationSeparator" w:id="0">
    <w:p w14:paraId="2D5661C6" w14:textId="77777777" w:rsidR="00BD07C6" w:rsidRDefault="00BD07C6" w:rsidP="0060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B295" w14:textId="77777777" w:rsidR="003C7138" w:rsidRDefault="003C7138" w:rsidP="00605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6DF43" w14:textId="77777777" w:rsidR="003C7138" w:rsidRDefault="003C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DD7B" w14:textId="77777777" w:rsidR="003C7138" w:rsidRDefault="003C7138" w:rsidP="00605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6CD">
      <w:rPr>
        <w:rStyle w:val="PageNumber"/>
        <w:noProof/>
      </w:rPr>
      <w:t>10</w:t>
    </w:r>
    <w:r>
      <w:rPr>
        <w:rStyle w:val="PageNumber"/>
      </w:rPr>
      <w:fldChar w:fldCharType="end"/>
    </w:r>
  </w:p>
  <w:p w14:paraId="79E9BDBC" w14:textId="77777777" w:rsidR="003C7138" w:rsidRDefault="003C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DAA62" w14:textId="77777777" w:rsidR="00BD07C6" w:rsidRDefault="00BD07C6" w:rsidP="00605E6F">
      <w:pPr>
        <w:spacing w:after="0" w:line="240" w:lineRule="auto"/>
      </w:pPr>
      <w:r>
        <w:separator/>
      </w:r>
    </w:p>
  </w:footnote>
  <w:footnote w:type="continuationSeparator" w:id="0">
    <w:p w14:paraId="2458F172" w14:textId="77777777" w:rsidR="00BD07C6" w:rsidRDefault="00BD07C6" w:rsidP="00605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A51CE"/>
    <w:multiLevelType w:val="multilevel"/>
    <w:tmpl w:val="288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31"/>
    <w:rsid w:val="000000CA"/>
    <w:rsid w:val="00000FDD"/>
    <w:rsid w:val="00001285"/>
    <w:rsid w:val="000015DD"/>
    <w:rsid w:val="000057A1"/>
    <w:rsid w:val="00006364"/>
    <w:rsid w:val="0001024A"/>
    <w:rsid w:val="00011B07"/>
    <w:rsid w:val="00013D58"/>
    <w:rsid w:val="0002019B"/>
    <w:rsid w:val="00021F02"/>
    <w:rsid w:val="0002557D"/>
    <w:rsid w:val="000368D3"/>
    <w:rsid w:val="000425B2"/>
    <w:rsid w:val="0004596D"/>
    <w:rsid w:val="00046F66"/>
    <w:rsid w:val="0005247E"/>
    <w:rsid w:val="00057BD5"/>
    <w:rsid w:val="00064383"/>
    <w:rsid w:val="0006546A"/>
    <w:rsid w:val="00073CFF"/>
    <w:rsid w:val="00074206"/>
    <w:rsid w:val="00082428"/>
    <w:rsid w:val="00095B41"/>
    <w:rsid w:val="00095E09"/>
    <w:rsid w:val="000B11C6"/>
    <w:rsid w:val="000B611E"/>
    <w:rsid w:val="000B65DE"/>
    <w:rsid w:val="000B6774"/>
    <w:rsid w:val="000C52ED"/>
    <w:rsid w:val="000C7EA7"/>
    <w:rsid w:val="000D7375"/>
    <w:rsid w:val="000D7C33"/>
    <w:rsid w:val="000E1D1B"/>
    <w:rsid w:val="000E4005"/>
    <w:rsid w:val="000E525E"/>
    <w:rsid w:val="000E727E"/>
    <w:rsid w:val="000F1DDC"/>
    <w:rsid w:val="000F43DF"/>
    <w:rsid w:val="000F6666"/>
    <w:rsid w:val="0010672C"/>
    <w:rsid w:val="00117EC6"/>
    <w:rsid w:val="001243F2"/>
    <w:rsid w:val="0012699D"/>
    <w:rsid w:val="00136037"/>
    <w:rsid w:val="00137B4D"/>
    <w:rsid w:val="00140524"/>
    <w:rsid w:val="00140FF3"/>
    <w:rsid w:val="001427E1"/>
    <w:rsid w:val="00150350"/>
    <w:rsid w:val="00154A73"/>
    <w:rsid w:val="00163240"/>
    <w:rsid w:val="001668C1"/>
    <w:rsid w:val="00173E1F"/>
    <w:rsid w:val="00183D81"/>
    <w:rsid w:val="00183EA8"/>
    <w:rsid w:val="00190955"/>
    <w:rsid w:val="001A43FF"/>
    <w:rsid w:val="001A5973"/>
    <w:rsid w:val="001B4816"/>
    <w:rsid w:val="001B760B"/>
    <w:rsid w:val="001C02FA"/>
    <w:rsid w:val="001C0C0D"/>
    <w:rsid w:val="001C4E10"/>
    <w:rsid w:val="001D4445"/>
    <w:rsid w:val="001E5868"/>
    <w:rsid w:val="001F1689"/>
    <w:rsid w:val="001F5519"/>
    <w:rsid w:val="001F6A19"/>
    <w:rsid w:val="0021116D"/>
    <w:rsid w:val="00215C7A"/>
    <w:rsid w:val="00217BC0"/>
    <w:rsid w:val="00221BA3"/>
    <w:rsid w:val="00230966"/>
    <w:rsid w:val="00231F58"/>
    <w:rsid w:val="00235D26"/>
    <w:rsid w:val="00237D8F"/>
    <w:rsid w:val="00263F62"/>
    <w:rsid w:val="00272672"/>
    <w:rsid w:val="00273103"/>
    <w:rsid w:val="0029585E"/>
    <w:rsid w:val="002973D9"/>
    <w:rsid w:val="002A2DE2"/>
    <w:rsid w:val="002A413F"/>
    <w:rsid w:val="002B0AF7"/>
    <w:rsid w:val="002C2079"/>
    <w:rsid w:val="002C2A88"/>
    <w:rsid w:val="002D16B5"/>
    <w:rsid w:val="002D1EAC"/>
    <w:rsid w:val="002D6EC9"/>
    <w:rsid w:val="002E6900"/>
    <w:rsid w:val="002F221B"/>
    <w:rsid w:val="002F3F60"/>
    <w:rsid w:val="002F568D"/>
    <w:rsid w:val="002F743D"/>
    <w:rsid w:val="00307F78"/>
    <w:rsid w:val="00310F76"/>
    <w:rsid w:val="00313E9F"/>
    <w:rsid w:val="003219AE"/>
    <w:rsid w:val="00322CEC"/>
    <w:rsid w:val="00327B30"/>
    <w:rsid w:val="0033580E"/>
    <w:rsid w:val="003376C2"/>
    <w:rsid w:val="0034281F"/>
    <w:rsid w:val="00347EB8"/>
    <w:rsid w:val="00352B27"/>
    <w:rsid w:val="0035479B"/>
    <w:rsid w:val="00356F54"/>
    <w:rsid w:val="003610E3"/>
    <w:rsid w:val="0037002A"/>
    <w:rsid w:val="003764ED"/>
    <w:rsid w:val="00383D19"/>
    <w:rsid w:val="003908D5"/>
    <w:rsid w:val="00393A83"/>
    <w:rsid w:val="0039470F"/>
    <w:rsid w:val="0039521B"/>
    <w:rsid w:val="003B164F"/>
    <w:rsid w:val="003C162A"/>
    <w:rsid w:val="003C32A5"/>
    <w:rsid w:val="003C50BF"/>
    <w:rsid w:val="003C6108"/>
    <w:rsid w:val="003C7138"/>
    <w:rsid w:val="003D6BEF"/>
    <w:rsid w:val="003E302F"/>
    <w:rsid w:val="003E6200"/>
    <w:rsid w:val="003E7B19"/>
    <w:rsid w:val="003F00DC"/>
    <w:rsid w:val="003F1436"/>
    <w:rsid w:val="003F5046"/>
    <w:rsid w:val="003F7829"/>
    <w:rsid w:val="00407422"/>
    <w:rsid w:val="004204DF"/>
    <w:rsid w:val="00424098"/>
    <w:rsid w:val="00425B63"/>
    <w:rsid w:val="00427507"/>
    <w:rsid w:val="00432750"/>
    <w:rsid w:val="0043308F"/>
    <w:rsid w:val="00435BC2"/>
    <w:rsid w:val="00440575"/>
    <w:rsid w:val="00442328"/>
    <w:rsid w:val="00442459"/>
    <w:rsid w:val="00450975"/>
    <w:rsid w:val="00452137"/>
    <w:rsid w:val="0045262C"/>
    <w:rsid w:val="00460C6B"/>
    <w:rsid w:val="004615F2"/>
    <w:rsid w:val="0046555F"/>
    <w:rsid w:val="00476FCF"/>
    <w:rsid w:val="00482AF6"/>
    <w:rsid w:val="004846F1"/>
    <w:rsid w:val="00495147"/>
    <w:rsid w:val="004A31D8"/>
    <w:rsid w:val="004A4139"/>
    <w:rsid w:val="004A416F"/>
    <w:rsid w:val="004A51AE"/>
    <w:rsid w:val="004C1285"/>
    <w:rsid w:val="004C6A2E"/>
    <w:rsid w:val="004E1C6B"/>
    <w:rsid w:val="004E2903"/>
    <w:rsid w:val="004E7FD9"/>
    <w:rsid w:val="004F2F27"/>
    <w:rsid w:val="00500AA7"/>
    <w:rsid w:val="00502C2E"/>
    <w:rsid w:val="00502EBA"/>
    <w:rsid w:val="00504930"/>
    <w:rsid w:val="0051311D"/>
    <w:rsid w:val="00515A57"/>
    <w:rsid w:val="005208DD"/>
    <w:rsid w:val="00526191"/>
    <w:rsid w:val="005352AA"/>
    <w:rsid w:val="00535AA8"/>
    <w:rsid w:val="00535C6C"/>
    <w:rsid w:val="0053759C"/>
    <w:rsid w:val="0053791E"/>
    <w:rsid w:val="00540267"/>
    <w:rsid w:val="00541161"/>
    <w:rsid w:val="0054401B"/>
    <w:rsid w:val="00544220"/>
    <w:rsid w:val="0055093B"/>
    <w:rsid w:val="0055138B"/>
    <w:rsid w:val="00555111"/>
    <w:rsid w:val="005677CD"/>
    <w:rsid w:val="00573AD9"/>
    <w:rsid w:val="005804AB"/>
    <w:rsid w:val="0058488A"/>
    <w:rsid w:val="00587A6A"/>
    <w:rsid w:val="00590BB9"/>
    <w:rsid w:val="0059244A"/>
    <w:rsid w:val="005979CC"/>
    <w:rsid w:val="005A017A"/>
    <w:rsid w:val="005A2E66"/>
    <w:rsid w:val="005A2F0B"/>
    <w:rsid w:val="005A4C08"/>
    <w:rsid w:val="005A4F48"/>
    <w:rsid w:val="005A64E7"/>
    <w:rsid w:val="005B3B65"/>
    <w:rsid w:val="005B48A1"/>
    <w:rsid w:val="005C1209"/>
    <w:rsid w:val="005C5602"/>
    <w:rsid w:val="005D0C2C"/>
    <w:rsid w:val="005E7622"/>
    <w:rsid w:val="005F2D66"/>
    <w:rsid w:val="005F348A"/>
    <w:rsid w:val="005F3C3F"/>
    <w:rsid w:val="005F74B1"/>
    <w:rsid w:val="00600931"/>
    <w:rsid w:val="00601937"/>
    <w:rsid w:val="00602897"/>
    <w:rsid w:val="00605BF8"/>
    <w:rsid w:val="00605E6F"/>
    <w:rsid w:val="00607020"/>
    <w:rsid w:val="0060766F"/>
    <w:rsid w:val="00614AEB"/>
    <w:rsid w:val="00617791"/>
    <w:rsid w:val="00620001"/>
    <w:rsid w:val="00620844"/>
    <w:rsid w:val="00620FDB"/>
    <w:rsid w:val="00621A34"/>
    <w:rsid w:val="00635913"/>
    <w:rsid w:val="00636023"/>
    <w:rsid w:val="00637EBC"/>
    <w:rsid w:val="00657100"/>
    <w:rsid w:val="006625D5"/>
    <w:rsid w:val="00665222"/>
    <w:rsid w:val="00665626"/>
    <w:rsid w:val="00665F54"/>
    <w:rsid w:val="00665FAF"/>
    <w:rsid w:val="0067619C"/>
    <w:rsid w:val="0067638B"/>
    <w:rsid w:val="006811A1"/>
    <w:rsid w:val="00693AFB"/>
    <w:rsid w:val="006A1ADC"/>
    <w:rsid w:val="006A60C6"/>
    <w:rsid w:val="006B36B8"/>
    <w:rsid w:val="006C41A8"/>
    <w:rsid w:val="006D0B7C"/>
    <w:rsid w:val="006D5D11"/>
    <w:rsid w:val="006F20DD"/>
    <w:rsid w:val="00701646"/>
    <w:rsid w:val="00703A32"/>
    <w:rsid w:val="007074F9"/>
    <w:rsid w:val="007101B7"/>
    <w:rsid w:val="00710D6F"/>
    <w:rsid w:val="007111CC"/>
    <w:rsid w:val="00720858"/>
    <w:rsid w:val="00721B77"/>
    <w:rsid w:val="007263AF"/>
    <w:rsid w:val="007311ED"/>
    <w:rsid w:val="0073132A"/>
    <w:rsid w:val="00737CEC"/>
    <w:rsid w:val="007416B7"/>
    <w:rsid w:val="00744B90"/>
    <w:rsid w:val="007469ED"/>
    <w:rsid w:val="00747003"/>
    <w:rsid w:val="00750560"/>
    <w:rsid w:val="00757BD9"/>
    <w:rsid w:val="007601F3"/>
    <w:rsid w:val="007725FF"/>
    <w:rsid w:val="0077336C"/>
    <w:rsid w:val="0077587B"/>
    <w:rsid w:val="007773F6"/>
    <w:rsid w:val="0077772D"/>
    <w:rsid w:val="007801C9"/>
    <w:rsid w:val="00780BA9"/>
    <w:rsid w:val="00780E4B"/>
    <w:rsid w:val="0078138C"/>
    <w:rsid w:val="0078279B"/>
    <w:rsid w:val="00790ED7"/>
    <w:rsid w:val="00792311"/>
    <w:rsid w:val="00794350"/>
    <w:rsid w:val="007948A4"/>
    <w:rsid w:val="007A7F93"/>
    <w:rsid w:val="007B0048"/>
    <w:rsid w:val="007C06FB"/>
    <w:rsid w:val="007C0FBC"/>
    <w:rsid w:val="007C48A3"/>
    <w:rsid w:val="007D2DD2"/>
    <w:rsid w:val="007D5010"/>
    <w:rsid w:val="007E556C"/>
    <w:rsid w:val="007F639F"/>
    <w:rsid w:val="00801109"/>
    <w:rsid w:val="00801748"/>
    <w:rsid w:val="008053C6"/>
    <w:rsid w:val="0082053D"/>
    <w:rsid w:val="00822F8F"/>
    <w:rsid w:val="008246BC"/>
    <w:rsid w:val="0083031E"/>
    <w:rsid w:val="008307E3"/>
    <w:rsid w:val="008317A1"/>
    <w:rsid w:val="00835CBF"/>
    <w:rsid w:val="008360DF"/>
    <w:rsid w:val="00837261"/>
    <w:rsid w:val="00842A4A"/>
    <w:rsid w:val="0084473C"/>
    <w:rsid w:val="00851CF0"/>
    <w:rsid w:val="00852874"/>
    <w:rsid w:val="0085505F"/>
    <w:rsid w:val="008557C1"/>
    <w:rsid w:val="008620F8"/>
    <w:rsid w:val="00863037"/>
    <w:rsid w:val="00867F0F"/>
    <w:rsid w:val="0087149A"/>
    <w:rsid w:val="0087205E"/>
    <w:rsid w:val="00873D5A"/>
    <w:rsid w:val="008776D2"/>
    <w:rsid w:val="00882218"/>
    <w:rsid w:val="00887EE0"/>
    <w:rsid w:val="00892658"/>
    <w:rsid w:val="00892ABE"/>
    <w:rsid w:val="008A1C44"/>
    <w:rsid w:val="008A5823"/>
    <w:rsid w:val="008A6DE1"/>
    <w:rsid w:val="008A75CE"/>
    <w:rsid w:val="008A7F7E"/>
    <w:rsid w:val="008B0DEE"/>
    <w:rsid w:val="008B156E"/>
    <w:rsid w:val="008B7583"/>
    <w:rsid w:val="008C0BEC"/>
    <w:rsid w:val="008C43BE"/>
    <w:rsid w:val="008C7122"/>
    <w:rsid w:val="008D10CB"/>
    <w:rsid w:val="008D71FA"/>
    <w:rsid w:val="008D7BC7"/>
    <w:rsid w:val="008E3310"/>
    <w:rsid w:val="008E6249"/>
    <w:rsid w:val="008F0453"/>
    <w:rsid w:val="008F1CF9"/>
    <w:rsid w:val="008F229A"/>
    <w:rsid w:val="008F23E7"/>
    <w:rsid w:val="008F5C9F"/>
    <w:rsid w:val="0090489A"/>
    <w:rsid w:val="00907B47"/>
    <w:rsid w:val="00915FC7"/>
    <w:rsid w:val="009215CD"/>
    <w:rsid w:val="0092744C"/>
    <w:rsid w:val="00927C9A"/>
    <w:rsid w:val="009305EC"/>
    <w:rsid w:val="00932F5D"/>
    <w:rsid w:val="009339AA"/>
    <w:rsid w:val="00934F53"/>
    <w:rsid w:val="009352A7"/>
    <w:rsid w:val="00935C8E"/>
    <w:rsid w:val="00936BF4"/>
    <w:rsid w:val="00937A62"/>
    <w:rsid w:val="00937EA1"/>
    <w:rsid w:val="009401E7"/>
    <w:rsid w:val="00944A6A"/>
    <w:rsid w:val="00956CB0"/>
    <w:rsid w:val="00971C73"/>
    <w:rsid w:val="00974DE1"/>
    <w:rsid w:val="00976570"/>
    <w:rsid w:val="00980826"/>
    <w:rsid w:val="0098136C"/>
    <w:rsid w:val="009926EC"/>
    <w:rsid w:val="009A5E79"/>
    <w:rsid w:val="009B336F"/>
    <w:rsid w:val="009B529C"/>
    <w:rsid w:val="009C2846"/>
    <w:rsid w:val="009D288C"/>
    <w:rsid w:val="009D297E"/>
    <w:rsid w:val="009E2075"/>
    <w:rsid w:val="009E6290"/>
    <w:rsid w:val="009E66BC"/>
    <w:rsid w:val="009F19D9"/>
    <w:rsid w:val="009F4435"/>
    <w:rsid w:val="00A00747"/>
    <w:rsid w:val="00A1073A"/>
    <w:rsid w:val="00A15E74"/>
    <w:rsid w:val="00A23683"/>
    <w:rsid w:val="00A30C42"/>
    <w:rsid w:val="00A32FE6"/>
    <w:rsid w:val="00A37015"/>
    <w:rsid w:val="00A40A32"/>
    <w:rsid w:val="00A41706"/>
    <w:rsid w:val="00A51655"/>
    <w:rsid w:val="00A579C7"/>
    <w:rsid w:val="00A624C7"/>
    <w:rsid w:val="00A6361B"/>
    <w:rsid w:val="00A65CBC"/>
    <w:rsid w:val="00A721B3"/>
    <w:rsid w:val="00A7324F"/>
    <w:rsid w:val="00A73AE8"/>
    <w:rsid w:val="00A74DA2"/>
    <w:rsid w:val="00A7629C"/>
    <w:rsid w:val="00A81796"/>
    <w:rsid w:val="00A90986"/>
    <w:rsid w:val="00A9219C"/>
    <w:rsid w:val="00A933F2"/>
    <w:rsid w:val="00A9385F"/>
    <w:rsid w:val="00A96D08"/>
    <w:rsid w:val="00A97D9B"/>
    <w:rsid w:val="00AA1200"/>
    <w:rsid w:val="00AA72C2"/>
    <w:rsid w:val="00AB2526"/>
    <w:rsid w:val="00AB43A9"/>
    <w:rsid w:val="00AC22CE"/>
    <w:rsid w:val="00AC2FDB"/>
    <w:rsid w:val="00AC4DE3"/>
    <w:rsid w:val="00AD528B"/>
    <w:rsid w:val="00AD7038"/>
    <w:rsid w:val="00AE53CF"/>
    <w:rsid w:val="00AF097F"/>
    <w:rsid w:val="00AF1E77"/>
    <w:rsid w:val="00AF6886"/>
    <w:rsid w:val="00B00AE8"/>
    <w:rsid w:val="00B00E3F"/>
    <w:rsid w:val="00B060DF"/>
    <w:rsid w:val="00B12F23"/>
    <w:rsid w:val="00B20459"/>
    <w:rsid w:val="00B2166A"/>
    <w:rsid w:val="00B2797F"/>
    <w:rsid w:val="00B368BA"/>
    <w:rsid w:val="00B4262E"/>
    <w:rsid w:val="00B657AB"/>
    <w:rsid w:val="00B8101C"/>
    <w:rsid w:val="00B86F16"/>
    <w:rsid w:val="00B90EB8"/>
    <w:rsid w:val="00BA1EDB"/>
    <w:rsid w:val="00BA24EC"/>
    <w:rsid w:val="00BB5660"/>
    <w:rsid w:val="00BB7750"/>
    <w:rsid w:val="00BC01B8"/>
    <w:rsid w:val="00BC38F3"/>
    <w:rsid w:val="00BC4591"/>
    <w:rsid w:val="00BD07C6"/>
    <w:rsid w:val="00BD1D79"/>
    <w:rsid w:val="00BD4788"/>
    <w:rsid w:val="00BE041E"/>
    <w:rsid w:val="00BE15CB"/>
    <w:rsid w:val="00BE1CA2"/>
    <w:rsid w:val="00BE26E0"/>
    <w:rsid w:val="00BE360F"/>
    <w:rsid w:val="00BE504D"/>
    <w:rsid w:val="00BF510E"/>
    <w:rsid w:val="00C00047"/>
    <w:rsid w:val="00C00096"/>
    <w:rsid w:val="00C052FF"/>
    <w:rsid w:val="00C05839"/>
    <w:rsid w:val="00C05A67"/>
    <w:rsid w:val="00C07859"/>
    <w:rsid w:val="00C10D40"/>
    <w:rsid w:val="00C17C61"/>
    <w:rsid w:val="00C20522"/>
    <w:rsid w:val="00C24B6F"/>
    <w:rsid w:val="00C24D60"/>
    <w:rsid w:val="00C30A0E"/>
    <w:rsid w:val="00C317FF"/>
    <w:rsid w:val="00C34A73"/>
    <w:rsid w:val="00C40AE8"/>
    <w:rsid w:val="00C41A1A"/>
    <w:rsid w:val="00C47AC3"/>
    <w:rsid w:val="00C557A9"/>
    <w:rsid w:val="00C60E80"/>
    <w:rsid w:val="00C62BB8"/>
    <w:rsid w:val="00C75EDE"/>
    <w:rsid w:val="00C82655"/>
    <w:rsid w:val="00C8275E"/>
    <w:rsid w:val="00C87827"/>
    <w:rsid w:val="00C9379D"/>
    <w:rsid w:val="00CA1842"/>
    <w:rsid w:val="00CA475B"/>
    <w:rsid w:val="00CB15D0"/>
    <w:rsid w:val="00CB4062"/>
    <w:rsid w:val="00CC09AE"/>
    <w:rsid w:val="00CD4339"/>
    <w:rsid w:val="00CE0678"/>
    <w:rsid w:val="00CE12CF"/>
    <w:rsid w:val="00CE19CB"/>
    <w:rsid w:val="00CF0F98"/>
    <w:rsid w:val="00CF1E55"/>
    <w:rsid w:val="00CF29E5"/>
    <w:rsid w:val="00CF5B1C"/>
    <w:rsid w:val="00CF7F21"/>
    <w:rsid w:val="00D01A15"/>
    <w:rsid w:val="00D043EA"/>
    <w:rsid w:val="00D13AAD"/>
    <w:rsid w:val="00D145B6"/>
    <w:rsid w:val="00D1683C"/>
    <w:rsid w:val="00D23DBB"/>
    <w:rsid w:val="00D266FE"/>
    <w:rsid w:val="00D32C2D"/>
    <w:rsid w:val="00D34583"/>
    <w:rsid w:val="00D37374"/>
    <w:rsid w:val="00D37533"/>
    <w:rsid w:val="00D4687A"/>
    <w:rsid w:val="00D80623"/>
    <w:rsid w:val="00D82A41"/>
    <w:rsid w:val="00D84250"/>
    <w:rsid w:val="00D851B9"/>
    <w:rsid w:val="00D901C4"/>
    <w:rsid w:val="00D9387B"/>
    <w:rsid w:val="00D9724E"/>
    <w:rsid w:val="00DA2401"/>
    <w:rsid w:val="00DB02E7"/>
    <w:rsid w:val="00DB13B8"/>
    <w:rsid w:val="00DB4A86"/>
    <w:rsid w:val="00DB5B80"/>
    <w:rsid w:val="00DC0CA1"/>
    <w:rsid w:val="00DC70B2"/>
    <w:rsid w:val="00DF0183"/>
    <w:rsid w:val="00DF34DC"/>
    <w:rsid w:val="00DF4287"/>
    <w:rsid w:val="00DF52C5"/>
    <w:rsid w:val="00E0185A"/>
    <w:rsid w:val="00E02272"/>
    <w:rsid w:val="00E15326"/>
    <w:rsid w:val="00E15DDF"/>
    <w:rsid w:val="00E214C6"/>
    <w:rsid w:val="00E222BA"/>
    <w:rsid w:val="00E238E2"/>
    <w:rsid w:val="00E27C32"/>
    <w:rsid w:val="00E27F46"/>
    <w:rsid w:val="00E306F4"/>
    <w:rsid w:val="00E309C5"/>
    <w:rsid w:val="00E35A4B"/>
    <w:rsid w:val="00E36764"/>
    <w:rsid w:val="00E465B8"/>
    <w:rsid w:val="00E516D7"/>
    <w:rsid w:val="00E522A4"/>
    <w:rsid w:val="00E64667"/>
    <w:rsid w:val="00E67A1F"/>
    <w:rsid w:val="00E8078E"/>
    <w:rsid w:val="00E807C1"/>
    <w:rsid w:val="00E81124"/>
    <w:rsid w:val="00E81D24"/>
    <w:rsid w:val="00E82B7B"/>
    <w:rsid w:val="00E84BC8"/>
    <w:rsid w:val="00E92D22"/>
    <w:rsid w:val="00E93D03"/>
    <w:rsid w:val="00E97226"/>
    <w:rsid w:val="00EA3EAF"/>
    <w:rsid w:val="00EB2F85"/>
    <w:rsid w:val="00EB35DB"/>
    <w:rsid w:val="00EB3707"/>
    <w:rsid w:val="00EB3A4C"/>
    <w:rsid w:val="00EB4AB7"/>
    <w:rsid w:val="00EC68E9"/>
    <w:rsid w:val="00EC75A2"/>
    <w:rsid w:val="00ED0252"/>
    <w:rsid w:val="00ED16E0"/>
    <w:rsid w:val="00EE12A4"/>
    <w:rsid w:val="00EE3DE1"/>
    <w:rsid w:val="00EF2601"/>
    <w:rsid w:val="00EF43A1"/>
    <w:rsid w:val="00EF6BC6"/>
    <w:rsid w:val="00F02F78"/>
    <w:rsid w:val="00F1683F"/>
    <w:rsid w:val="00F32B3A"/>
    <w:rsid w:val="00F35C41"/>
    <w:rsid w:val="00F405F8"/>
    <w:rsid w:val="00F40666"/>
    <w:rsid w:val="00F41459"/>
    <w:rsid w:val="00F44B49"/>
    <w:rsid w:val="00F47FF7"/>
    <w:rsid w:val="00F529A5"/>
    <w:rsid w:val="00F53FE9"/>
    <w:rsid w:val="00F628E2"/>
    <w:rsid w:val="00F63856"/>
    <w:rsid w:val="00F64802"/>
    <w:rsid w:val="00F65622"/>
    <w:rsid w:val="00F6575C"/>
    <w:rsid w:val="00F65CFA"/>
    <w:rsid w:val="00F703A6"/>
    <w:rsid w:val="00F763D8"/>
    <w:rsid w:val="00F773B2"/>
    <w:rsid w:val="00F846CD"/>
    <w:rsid w:val="00F96144"/>
    <w:rsid w:val="00F97E92"/>
    <w:rsid w:val="00FA6F1C"/>
    <w:rsid w:val="00FA7E15"/>
    <w:rsid w:val="00FA7FD4"/>
    <w:rsid w:val="00FB2D66"/>
    <w:rsid w:val="00FB7A31"/>
    <w:rsid w:val="00FB7BC5"/>
    <w:rsid w:val="00FB7C27"/>
    <w:rsid w:val="00FC1AFE"/>
    <w:rsid w:val="00FC4435"/>
    <w:rsid w:val="00FE00F9"/>
    <w:rsid w:val="00FE671C"/>
    <w:rsid w:val="00FE71BD"/>
    <w:rsid w:val="00FF2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1655B"/>
  <w15:docId w15:val="{97F12586-2946-4516-8D46-EEE9F18F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71BD"/>
    <w:pPr>
      <w:spacing w:after="180" w:line="264" w:lineRule="auto"/>
      <w:outlineLvl w:val="1"/>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1D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1D1B"/>
    <w:rPr>
      <w:rFonts w:ascii="Calibri" w:hAnsi="Calibri"/>
      <w:szCs w:val="21"/>
    </w:rPr>
  </w:style>
  <w:style w:type="paragraph" w:styleId="Footer">
    <w:name w:val="footer"/>
    <w:basedOn w:val="Normal"/>
    <w:link w:val="FooterChar"/>
    <w:uiPriority w:val="99"/>
    <w:unhideWhenUsed/>
    <w:rsid w:val="00605E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E6F"/>
  </w:style>
  <w:style w:type="character" w:styleId="PageNumber">
    <w:name w:val="page number"/>
    <w:basedOn w:val="DefaultParagraphFont"/>
    <w:uiPriority w:val="99"/>
    <w:semiHidden/>
    <w:unhideWhenUsed/>
    <w:rsid w:val="00605E6F"/>
  </w:style>
  <w:style w:type="character" w:customStyle="1" w:styleId="Heading2Char">
    <w:name w:val="Heading 2 Char"/>
    <w:basedOn w:val="DefaultParagraphFont"/>
    <w:link w:val="Heading2"/>
    <w:uiPriority w:val="9"/>
    <w:rsid w:val="00FE71BD"/>
    <w:rPr>
      <w:rFonts w:ascii="Times New Roman" w:eastAsia="Times New Roman" w:hAnsi="Times New Roman" w:cs="Times New Roman"/>
      <w:b/>
      <w:bCs/>
      <w:sz w:val="38"/>
      <w:szCs w:val="38"/>
      <w:lang w:eastAsia="en-GB"/>
    </w:rPr>
  </w:style>
  <w:style w:type="paragraph" w:styleId="NormalWeb">
    <w:name w:val="Normal (Web)"/>
    <w:basedOn w:val="Normal"/>
    <w:uiPriority w:val="99"/>
    <w:unhideWhenUsed/>
    <w:rsid w:val="00FE71BD"/>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4788"/>
    <w:rPr>
      <w:color w:val="0563C1" w:themeColor="hyperlink"/>
      <w:u w:val="single"/>
    </w:rPr>
  </w:style>
  <w:style w:type="character" w:customStyle="1" w:styleId="UnresolvedMention1">
    <w:name w:val="Unresolved Mention1"/>
    <w:basedOn w:val="DefaultParagraphFont"/>
    <w:uiPriority w:val="99"/>
    <w:semiHidden/>
    <w:unhideWhenUsed/>
    <w:rsid w:val="00BD4788"/>
    <w:rPr>
      <w:color w:val="605E5C"/>
      <w:shd w:val="clear" w:color="auto" w:fill="E1DFDD"/>
    </w:rPr>
  </w:style>
  <w:style w:type="character" w:customStyle="1" w:styleId="apple-converted-space">
    <w:name w:val="apple-converted-space"/>
    <w:basedOn w:val="DefaultParagraphFont"/>
    <w:rsid w:val="00EE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860">
      <w:bodyDiv w:val="1"/>
      <w:marLeft w:val="0"/>
      <w:marRight w:val="0"/>
      <w:marTop w:val="0"/>
      <w:marBottom w:val="0"/>
      <w:divBdr>
        <w:top w:val="none" w:sz="0" w:space="0" w:color="auto"/>
        <w:left w:val="none" w:sz="0" w:space="0" w:color="auto"/>
        <w:bottom w:val="none" w:sz="0" w:space="0" w:color="auto"/>
        <w:right w:val="none" w:sz="0" w:space="0" w:color="auto"/>
      </w:divBdr>
    </w:div>
    <w:div w:id="41753681">
      <w:bodyDiv w:val="1"/>
      <w:marLeft w:val="0"/>
      <w:marRight w:val="0"/>
      <w:marTop w:val="0"/>
      <w:marBottom w:val="0"/>
      <w:divBdr>
        <w:top w:val="none" w:sz="0" w:space="0" w:color="auto"/>
        <w:left w:val="none" w:sz="0" w:space="0" w:color="auto"/>
        <w:bottom w:val="none" w:sz="0" w:space="0" w:color="auto"/>
        <w:right w:val="none" w:sz="0" w:space="0" w:color="auto"/>
      </w:divBdr>
    </w:div>
    <w:div w:id="189299935">
      <w:bodyDiv w:val="1"/>
      <w:marLeft w:val="0"/>
      <w:marRight w:val="0"/>
      <w:marTop w:val="0"/>
      <w:marBottom w:val="0"/>
      <w:divBdr>
        <w:top w:val="none" w:sz="0" w:space="0" w:color="auto"/>
        <w:left w:val="none" w:sz="0" w:space="0" w:color="auto"/>
        <w:bottom w:val="none" w:sz="0" w:space="0" w:color="auto"/>
        <w:right w:val="none" w:sz="0" w:space="0" w:color="auto"/>
      </w:divBdr>
    </w:div>
    <w:div w:id="199977718">
      <w:bodyDiv w:val="1"/>
      <w:marLeft w:val="0"/>
      <w:marRight w:val="0"/>
      <w:marTop w:val="0"/>
      <w:marBottom w:val="0"/>
      <w:divBdr>
        <w:top w:val="none" w:sz="0" w:space="0" w:color="auto"/>
        <w:left w:val="none" w:sz="0" w:space="0" w:color="auto"/>
        <w:bottom w:val="none" w:sz="0" w:space="0" w:color="auto"/>
        <w:right w:val="none" w:sz="0" w:space="0" w:color="auto"/>
      </w:divBdr>
    </w:div>
    <w:div w:id="421952311">
      <w:bodyDiv w:val="1"/>
      <w:marLeft w:val="0"/>
      <w:marRight w:val="0"/>
      <w:marTop w:val="0"/>
      <w:marBottom w:val="0"/>
      <w:divBdr>
        <w:top w:val="none" w:sz="0" w:space="0" w:color="auto"/>
        <w:left w:val="none" w:sz="0" w:space="0" w:color="auto"/>
        <w:bottom w:val="none" w:sz="0" w:space="0" w:color="auto"/>
        <w:right w:val="none" w:sz="0" w:space="0" w:color="auto"/>
      </w:divBdr>
    </w:div>
    <w:div w:id="813330921">
      <w:bodyDiv w:val="1"/>
      <w:marLeft w:val="0"/>
      <w:marRight w:val="0"/>
      <w:marTop w:val="0"/>
      <w:marBottom w:val="0"/>
      <w:divBdr>
        <w:top w:val="none" w:sz="0" w:space="0" w:color="auto"/>
        <w:left w:val="none" w:sz="0" w:space="0" w:color="auto"/>
        <w:bottom w:val="none" w:sz="0" w:space="0" w:color="auto"/>
        <w:right w:val="none" w:sz="0" w:space="0" w:color="auto"/>
      </w:divBdr>
    </w:div>
    <w:div w:id="826828458">
      <w:bodyDiv w:val="1"/>
      <w:marLeft w:val="0"/>
      <w:marRight w:val="0"/>
      <w:marTop w:val="0"/>
      <w:marBottom w:val="0"/>
      <w:divBdr>
        <w:top w:val="none" w:sz="0" w:space="0" w:color="auto"/>
        <w:left w:val="none" w:sz="0" w:space="0" w:color="auto"/>
        <w:bottom w:val="none" w:sz="0" w:space="0" w:color="auto"/>
        <w:right w:val="none" w:sz="0" w:space="0" w:color="auto"/>
      </w:divBdr>
    </w:div>
    <w:div w:id="1172597793">
      <w:bodyDiv w:val="1"/>
      <w:marLeft w:val="0"/>
      <w:marRight w:val="0"/>
      <w:marTop w:val="0"/>
      <w:marBottom w:val="0"/>
      <w:divBdr>
        <w:top w:val="none" w:sz="0" w:space="0" w:color="auto"/>
        <w:left w:val="none" w:sz="0" w:space="0" w:color="auto"/>
        <w:bottom w:val="none" w:sz="0" w:space="0" w:color="auto"/>
        <w:right w:val="none" w:sz="0" w:space="0" w:color="auto"/>
      </w:divBdr>
    </w:div>
    <w:div w:id="1204826238">
      <w:bodyDiv w:val="1"/>
      <w:marLeft w:val="0"/>
      <w:marRight w:val="0"/>
      <w:marTop w:val="0"/>
      <w:marBottom w:val="0"/>
      <w:divBdr>
        <w:top w:val="none" w:sz="0" w:space="0" w:color="auto"/>
        <w:left w:val="none" w:sz="0" w:space="0" w:color="auto"/>
        <w:bottom w:val="none" w:sz="0" w:space="0" w:color="auto"/>
        <w:right w:val="none" w:sz="0" w:space="0" w:color="auto"/>
      </w:divBdr>
    </w:div>
    <w:div w:id="1298102441">
      <w:bodyDiv w:val="1"/>
      <w:marLeft w:val="0"/>
      <w:marRight w:val="0"/>
      <w:marTop w:val="0"/>
      <w:marBottom w:val="0"/>
      <w:divBdr>
        <w:top w:val="none" w:sz="0" w:space="0" w:color="auto"/>
        <w:left w:val="none" w:sz="0" w:space="0" w:color="auto"/>
        <w:bottom w:val="none" w:sz="0" w:space="0" w:color="auto"/>
        <w:right w:val="none" w:sz="0" w:space="0" w:color="auto"/>
      </w:divBdr>
    </w:div>
    <w:div w:id="1319962008">
      <w:bodyDiv w:val="1"/>
      <w:marLeft w:val="0"/>
      <w:marRight w:val="0"/>
      <w:marTop w:val="0"/>
      <w:marBottom w:val="0"/>
      <w:divBdr>
        <w:top w:val="none" w:sz="0" w:space="0" w:color="auto"/>
        <w:left w:val="none" w:sz="0" w:space="0" w:color="auto"/>
        <w:bottom w:val="none" w:sz="0" w:space="0" w:color="auto"/>
        <w:right w:val="none" w:sz="0" w:space="0" w:color="auto"/>
      </w:divBdr>
    </w:div>
    <w:div w:id="1494223990">
      <w:bodyDiv w:val="1"/>
      <w:marLeft w:val="0"/>
      <w:marRight w:val="0"/>
      <w:marTop w:val="0"/>
      <w:marBottom w:val="0"/>
      <w:divBdr>
        <w:top w:val="none" w:sz="0" w:space="0" w:color="auto"/>
        <w:left w:val="none" w:sz="0" w:space="0" w:color="auto"/>
        <w:bottom w:val="none" w:sz="0" w:space="0" w:color="auto"/>
        <w:right w:val="none" w:sz="0" w:space="0" w:color="auto"/>
      </w:divBdr>
    </w:div>
    <w:div w:id="1536194730">
      <w:bodyDiv w:val="1"/>
      <w:marLeft w:val="0"/>
      <w:marRight w:val="0"/>
      <w:marTop w:val="0"/>
      <w:marBottom w:val="0"/>
      <w:divBdr>
        <w:top w:val="none" w:sz="0" w:space="0" w:color="auto"/>
        <w:left w:val="none" w:sz="0" w:space="0" w:color="auto"/>
        <w:bottom w:val="none" w:sz="0" w:space="0" w:color="auto"/>
        <w:right w:val="none" w:sz="0" w:space="0" w:color="auto"/>
      </w:divBdr>
    </w:div>
    <w:div w:id="1685934364">
      <w:bodyDiv w:val="1"/>
      <w:marLeft w:val="0"/>
      <w:marRight w:val="0"/>
      <w:marTop w:val="0"/>
      <w:marBottom w:val="0"/>
      <w:divBdr>
        <w:top w:val="none" w:sz="0" w:space="0" w:color="auto"/>
        <w:left w:val="none" w:sz="0" w:space="0" w:color="auto"/>
        <w:bottom w:val="none" w:sz="0" w:space="0" w:color="auto"/>
        <w:right w:val="none" w:sz="0" w:space="0" w:color="auto"/>
      </w:divBdr>
    </w:div>
    <w:div w:id="1690326385">
      <w:bodyDiv w:val="1"/>
      <w:marLeft w:val="0"/>
      <w:marRight w:val="0"/>
      <w:marTop w:val="0"/>
      <w:marBottom w:val="0"/>
      <w:divBdr>
        <w:top w:val="none" w:sz="0" w:space="0" w:color="auto"/>
        <w:left w:val="none" w:sz="0" w:space="0" w:color="auto"/>
        <w:bottom w:val="none" w:sz="0" w:space="0" w:color="auto"/>
        <w:right w:val="none" w:sz="0" w:space="0" w:color="auto"/>
      </w:divBdr>
    </w:div>
    <w:div w:id="1819833401">
      <w:bodyDiv w:val="1"/>
      <w:marLeft w:val="0"/>
      <w:marRight w:val="0"/>
      <w:marTop w:val="0"/>
      <w:marBottom w:val="0"/>
      <w:divBdr>
        <w:top w:val="none" w:sz="0" w:space="0" w:color="auto"/>
        <w:left w:val="none" w:sz="0" w:space="0" w:color="auto"/>
        <w:bottom w:val="none" w:sz="0" w:space="0" w:color="auto"/>
        <w:right w:val="none" w:sz="0" w:space="0" w:color="auto"/>
      </w:divBdr>
    </w:div>
    <w:div w:id="1882206370">
      <w:bodyDiv w:val="1"/>
      <w:marLeft w:val="0"/>
      <w:marRight w:val="0"/>
      <w:marTop w:val="0"/>
      <w:marBottom w:val="0"/>
      <w:divBdr>
        <w:top w:val="none" w:sz="0" w:space="0" w:color="auto"/>
        <w:left w:val="none" w:sz="0" w:space="0" w:color="auto"/>
        <w:bottom w:val="none" w:sz="0" w:space="0" w:color="auto"/>
        <w:right w:val="none" w:sz="0" w:space="0" w:color="auto"/>
      </w:divBdr>
      <w:divsChild>
        <w:div w:id="52587884">
          <w:marLeft w:val="0"/>
          <w:marRight w:val="0"/>
          <w:marTop w:val="0"/>
          <w:marBottom w:val="0"/>
          <w:divBdr>
            <w:top w:val="none" w:sz="0" w:space="0" w:color="auto"/>
            <w:left w:val="none" w:sz="0" w:space="0" w:color="auto"/>
            <w:bottom w:val="none" w:sz="0" w:space="0" w:color="auto"/>
            <w:right w:val="none" w:sz="0" w:space="0" w:color="auto"/>
          </w:divBdr>
          <w:divsChild>
            <w:div w:id="1283078748">
              <w:marLeft w:val="0"/>
              <w:marRight w:val="0"/>
              <w:marTop w:val="0"/>
              <w:marBottom w:val="0"/>
              <w:divBdr>
                <w:top w:val="none" w:sz="0" w:space="0" w:color="auto"/>
                <w:left w:val="none" w:sz="0" w:space="0" w:color="auto"/>
                <w:bottom w:val="none" w:sz="0" w:space="0" w:color="auto"/>
                <w:right w:val="none" w:sz="0" w:space="0" w:color="auto"/>
              </w:divBdr>
              <w:divsChild>
                <w:div w:id="722489158">
                  <w:marLeft w:val="-225"/>
                  <w:marRight w:val="-225"/>
                  <w:marTop w:val="0"/>
                  <w:marBottom w:val="0"/>
                  <w:divBdr>
                    <w:top w:val="none" w:sz="0" w:space="0" w:color="auto"/>
                    <w:left w:val="none" w:sz="0" w:space="0" w:color="auto"/>
                    <w:bottom w:val="none" w:sz="0" w:space="0" w:color="auto"/>
                    <w:right w:val="none" w:sz="0" w:space="0" w:color="auto"/>
                  </w:divBdr>
                  <w:divsChild>
                    <w:div w:id="1077896730">
                      <w:marLeft w:val="0"/>
                      <w:marRight w:val="0"/>
                      <w:marTop w:val="0"/>
                      <w:marBottom w:val="0"/>
                      <w:divBdr>
                        <w:top w:val="none" w:sz="0" w:space="0" w:color="auto"/>
                        <w:left w:val="none" w:sz="0" w:space="0" w:color="auto"/>
                        <w:bottom w:val="none" w:sz="0" w:space="0" w:color="auto"/>
                        <w:right w:val="none" w:sz="0" w:space="0" w:color="auto"/>
                      </w:divBdr>
                      <w:divsChild>
                        <w:div w:id="2086606901">
                          <w:marLeft w:val="0"/>
                          <w:marRight w:val="0"/>
                          <w:marTop w:val="0"/>
                          <w:marBottom w:val="0"/>
                          <w:divBdr>
                            <w:top w:val="none" w:sz="0" w:space="0" w:color="auto"/>
                            <w:left w:val="none" w:sz="0" w:space="0" w:color="auto"/>
                            <w:bottom w:val="none" w:sz="0" w:space="0" w:color="auto"/>
                            <w:right w:val="none" w:sz="0" w:space="0" w:color="auto"/>
                          </w:divBdr>
                          <w:divsChild>
                            <w:div w:id="2005358494">
                              <w:marLeft w:val="0"/>
                              <w:marRight w:val="0"/>
                              <w:marTop w:val="0"/>
                              <w:marBottom w:val="360"/>
                              <w:divBdr>
                                <w:top w:val="none" w:sz="0" w:space="0" w:color="auto"/>
                                <w:left w:val="none" w:sz="0" w:space="0" w:color="auto"/>
                                <w:bottom w:val="dotted" w:sz="6" w:space="18" w:color="CCCCCC"/>
                                <w:right w:val="none" w:sz="0" w:space="0" w:color="auto"/>
                              </w:divBdr>
                              <w:divsChild>
                                <w:div w:id="1559786147">
                                  <w:marLeft w:val="0"/>
                                  <w:marRight w:val="0"/>
                                  <w:marTop w:val="0"/>
                                  <w:marBottom w:val="0"/>
                                  <w:divBdr>
                                    <w:top w:val="none" w:sz="0" w:space="0" w:color="auto"/>
                                    <w:left w:val="none" w:sz="0" w:space="0" w:color="auto"/>
                                    <w:bottom w:val="none" w:sz="0" w:space="0" w:color="auto"/>
                                    <w:right w:val="none" w:sz="0" w:space="0" w:color="auto"/>
                                  </w:divBdr>
                                  <w:divsChild>
                                    <w:div w:id="7589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93366">
      <w:bodyDiv w:val="1"/>
      <w:marLeft w:val="0"/>
      <w:marRight w:val="0"/>
      <w:marTop w:val="0"/>
      <w:marBottom w:val="0"/>
      <w:divBdr>
        <w:top w:val="none" w:sz="0" w:space="0" w:color="auto"/>
        <w:left w:val="none" w:sz="0" w:space="0" w:color="auto"/>
        <w:bottom w:val="none" w:sz="0" w:space="0" w:color="auto"/>
        <w:right w:val="none" w:sz="0" w:space="0" w:color="auto"/>
      </w:divBdr>
    </w:div>
    <w:div w:id="2046521520">
      <w:bodyDiv w:val="1"/>
      <w:marLeft w:val="0"/>
      <w:marRight w:val="0"/>
      <w:marTop w:val="0"/>
      <w:marBottom w:val="0"/>
      <w:divBdr>
        <w:top w:val="none" w:sz="0" w:space="0" w:color="auto"/>
        <w:left w:val="none" w:sz="0" w:space="0" w:color="auto"/>
        <w:bottom w:val="none" w:sz="0" w:space="0" w:color="auto"/>
        <w:right w:val="none" w:sz="0" w:space="0" w:color="auto"/>
      </w:divBdr>
    </w:div>
    <w:div w:id="2053575423">
      <w:bodyDiv w:val="1"/>
      <w:marLeft w:val="0"/>
      <w:marRight w:val="0"/>
      <w:marTop w:val="0"/>
      <w:marBottom w:val="0"/>
      <w:divBdr>
        <w:top w:val="none" w:sz="0" w:space="0" w:color="auto"/>
        <w:left w:val="none" w:sz="0" w:space="0" w:color="auto"/>
        <w:bottom w:val="none" w:sz="0" w:space="0" w:color="auto"/>
        <w:right w:val="none" w:sz="0" w:space="0" w:color="auto"/>
      </w:divBdr>
    </w:div>
    <w:div w:id="2064743866">
      <w:bodyDiv w:val="1"/>
      <w:marLeft w:val="0"/>
      <w:marRight w:val="0"/>
      <w:marTop w:val="0"/>
      <w:marBottom w:val="0"/>
      <w:divBdr>
        <w:top w:val="none" w:sz="0" w:space="0" w:color="auto"/>
        <w:left w:val="none" w:sz="0" w:space="0" w:color="auto"/>
        <w:bottom w:val="none" w:sz="0" w:space="0" w:color="auto"/>
        <w:right w:val="none" w:sz="0" w:space="0" w:color="auto"/>
      </w:divBdr>
    </w:div>
    <w:div w:id="20752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91243172_Studying_Historical_Periodisation" TargetMode="External"/><Relationship Id="rId3" Type="http://schemas.openxmlformats.org/officeDocument/2006/relationships/settings" Target="settings.xml"/><Relationship Id="rId7" Type="http://schemas.openxmlformats.org/officeDocument/2006/relationships/hyperlink" Target="https://www.gov.uk/guidance/plan-your-relationships-sex-and-health-curricul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5834</Words>
  <Characters>33256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Tarpey</dc:creator>
  <cp:keywords/>
  <dc:description/>
  <cp:lastModifiedBy>Paul Tarpey</cp:lastModifiedBy>
  <cp:revision>2</cp:revision>
  <dcterms:created xsi:type="dcterms:W3CDTF">2021-05-18T09:48:00Z</dcterms:created>
  <dcterms:modified xsi:type="dcterms:W3CDTF">2021-05-18T09:48:00Z</dcterms:modified>
</cp:coreProperties>
</file>