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8112" w14:textId="7D4E4051" w:rsidR="001E584F" w:rsidRPr="00BC1BA5" w:rsidRDefault="00EB7C06" w:rsidP="001E584F">
      <w:pPr>
        <w:ind w:firstLine="0"/>
        <w:jc w:val="center"/>
        <w:rPr>
          <w:rFonts w:ascii="Times New Roman" w:hAnsi="Times New Roman" w:cs="Times New Roman"/>
          <w:b/>
          <w:sz w:val="24"/>
          <w:szCs w:val="24"/>
        </w:rPr>
      </w:pPr>
      <w:r w:rsidRPr="00BC1BA5">
        <w:rPr>
          <w:rFonts w:ascii="Times New Roman" w:hAnsi="Times New Roman" w:cs="Times New Roman"/>
          <w:b/>
          <w:sz w:val="24"/>
          <w:szCs w:val="24"/>
        </w:rPr>
        <w:t>Abstract</w:t>
      </w:r>
    </w:p>
    <w:p w14:paraId="0144B516" w14:textId="053E7A38" w:rsidR="001D1A13" w:rsidRPr="00BC1BA5" w:rsidRDefault="00263E57" w:rsidP="006468C0">
      <w:pPr>
        <w:shd w:val="clear" w:color="auto" w:fill="FFFFFF"/>
        <w:ind w:firstLine="0"/>
        <w:rPr>
          <w:rFonts w:ascii="Times New Roman" w:hAnsi="Times New Roman" w:cs="Times New Roman"/>
          <w:sz w:val="24"/>
          <w:szCs w:val="24"/>
        </w:rPr>
      </w:pPr>
      <w:r w:rsidRPr="00BC1BA5">
        <w:rPr>
          <w:rFonts w:ascii="Times New Roman" w:hAnsi="Times New Roman" w:cs="Times New Roman"/>
          <w:sz w:val="24"/>
          <w:szCs w:val="24"/>
        </w:rPr>
        <w:t>P</w:t>
      </w:r>
      <w:r w:rsidR="0005337E" w:rsidRPr="00BC1BA5">
        <w:rPr>
          <w:rFonts w:ascii="Times New Roman" w:hAnsi="Times New Roman" w:cs="Times New Roman"/>
          <w:sz w:val="24"/>
          <w:szCs w:val="24"/>
        </w:rPr>
        <w:t xml:space="preserve">sychological readiness to return to sport </w:t>
      </w:r>
      <w:r w:rsidR="00863376" w:rsidRPr="00BC1BA5">
        <w:rPr>
          <w:rFonts w:ascii="Times New Roman" w:hAnsi="Times New Roman" w:cs="Times New Roman"/>
          <w:sz w:val="24"/>
          <w:szCs w:val="24"/>
        </w:rPr>
        <w:t xml:space="preserve">(RTS) </w:t>
      </w:r>
      <w:r w:rsidR="0005337E" w:rsidRPr="00BC1BA5">
        <w:rPr>
          <w:rFonts w:ascii="Times New Roman" w:hAnsi="Times New Roman" w:cs="Times New Roman"/>
          <w:sz w:val="24"/>
          <w:szCs w:val="24"/>
        </w:rPr>
        <w:t>after injury</w:t>
      </w:r>
      <w:r w:rsidRPr="00BC1BA5">
        <w:rPr>
          <w:rFonts w:ascii="Times New Roman" w:hAnsi="Times New Roman" w:cs="Times New Roman"/>
          <w:sz w:val="24"/>
          <w:szCs w:val="24"/>
        </w:rPr>
        <w:t xml:space="preserve"> is a critical and timely area of research that has received significant research attention of late. </w:t>
      </w:r>
      <w:r w:rsidR="001D1A13" w:rsidRPr="00BC1BA5">
        <w:rPr>
          <w:rFonts w:ascii="Times New Roman" w:hAnsi="Times New Roman" w:cs="Times New Roman"/>
          <w:sz w:val="24"/>
          <w:szCs w:val="24"/>
        </w:rPr>
        <w:t xml:space="preserve">Although research on </w:t>
      </w:r>
      <w:r w:rsidR="001A2721" w:rsidRPr="00BC1BA5">
        <w:rPr>
          <w:rFonts w:ascii="Times New Roman" w:hAnsi="Times New Roman" w:cs="Times New Roman"/>
          <w:sz w:val="24"/>
          <w:szCs w:val="24"/>
        </w:rPr>
        <w:t>psychological readiness to RTS</w:t>
      </w:r>
      <w:r w:rsidR="001D1A13" w:rsidRPr="00BC1BA5">
        <w:rPr>
          <w:rFonts w:ascii="Times New Roman" w:hAnsi="Times New Roman" w:cs="Times New Roman"/>
          <w:sz w:val="24"/>
          <w:szCs w:val="24"/>
        </w:rPr>
        <w:t xml:space="preserve"> has </w:t>
      </w:r>
      <w:r w:rsidR="001A2721" w:rsidRPr="00BC1BA5">
        <w:rPr>
          <w:rFonts w:ascii="Times New Roman" w:hAnsi="Times New Roman" w:cs="Times New Roman"/>
          <w:sz w:val="24"/>
          <w:szCs w:val="24"/>
        </w:rPr>
        <w:t>bourgeoned</w:t>
      </w:r>
      <w:r w:rsidR="001D1A13" w:rsidRPr="00BC1BA5">
        <w:rPr>
          <w:rFonts w:ascii="Times New Roman" w:hAnsi="Times New Roman" w:cs="Times New Roman"/>
          <w:sz w:val="24"/>
          <w:szCs w:val="24"/>
        </w:rPr>
        <w:t xml:space="preserve"> in recent years, </w:t>
      </w:r>
      <w:proofErr w:type="spellStart"/>
      <w:r w:rsidR="001D1A13" w:rsidRPr="00BC1BA5">
        <w:rPr>
          <w:rFonts w:ascii="Times New Roman" w:hAnsi="Times New Roman" w:cs="Times New Roman"/>
          <w:bCs/>
          <w:sz w:val="24"/>
          <w:szCs w:val="24"/>
          <w:lang w:val="fr-CA"/>
        </w:rPr>
        <w:t>there</w:t>
      </w:r>
      <w:proofErr w:type="spellEnd"/>
      <w:r w:rsidR="001D1A13" w:rsidRPr="00BC1BA5">
        <w:rPr>
          <w:rFonts w:ascii="Times New Roman" w:hAnsi="Times New Roman" w:cs="Times New Roman"/>
          <w:bCs/>
          <w:sz w:val="24"/>
          <w:szCs w:val="24"/>
          <w:lang w:val="fr-CA"/>
        </w:rPr>
        <w:t xml:space="preserve"> </w:t>
      </w:r>
      <w:proofErr w:type="spellStart"/>
      <w:r w:rsidR="001D1A13" w:rsidRPr="00BC1BA5">
        <w:rPr>
          <w:rFonts w:ascii="Times New Roman" w:hAnsi="Times New Roman" w:cs="Times New Roman"/>
          <w:bCs/>
          <w:sz w:val="24"/>
          <w:szCs w:val="24"/>
          <w:lang w:val="fr-CA"/>
        </w:rPr>
        <w:t>remains</w:t>
      </w:r>
      <w:proofErr w:type="spellEnd"/>
      <w:r w:rsidR="001D1A13" w:rsidRPr="00BC1BA5">
        <w:rPr>
          <w:rFonts w:ascii="Times New Roman" w:hAnsi="Times New Roman" w:cs="Times New Roman"/>
          <w:bCs/>
          <w:sz w:val="24"/>
          <w:szCs w:val="24"/>
          <w:lang w:val="fr-CA"/>
        </w:rPr>
        <w:t xml:space="preserve"> a </w:t>
      </w:r>
      <w:proofErr w:type="spellStart"/>
      <w:r w:rsidR="001D1A13" w:rsidRPr="00BC1BA5">
        <w:rPr>
          <w:rFonts w:ascii="Times New Roman" w:hAnsi="Times New Roman" w:cs="Times New Roman"/>
          <w:bCs/>
          <w:sz w:val="24"/>
          <w:szCs w:val="24"/>
          <w:lang w:val="fr-CA"/>
        </w:rPr>
        <w:t>lack</w:t>
      </w:r>
      <w:proofErr w:type="spellEnd"/>
      <w:r w:rsidR="001D1A13" w:rsidRPr="00BC1BA5">
        <w:rPr>
          <w:rFonts w:ascii="Times New Roman" w:hAnsi="Times New Roman" w:cs="Times New Roman"/>
          <w:bCs/>
          <w:sz w:val="24"/>
          <w:szCs w:val="24"/>
          <w:lang w:val="fr-CA"/>
        </w:rPr>
        <w:t xml:space="preserve"> of </w:t>
      </w:r>
      <w:proofErr w:type="spellStart"/>
      <w:r w:rsidR="001D1A13" w:rsidRPr="00BC1BA5">
        <w:rPr>
          <w:rFonts w:ascii="Times New Roman" w:hAnsi="Times New Roman" w:cs="Times New Roman"/>
          <w:bCs/>
          <w:sz w:val="24"/>
          <w:szCs w:val="24"/>
          <w:lang w:val="fr-CA"/>
        </w:rPr>
        <w:t>conceptual</w:t>
      </w:r>
      <w:proofErr w:type="spellEnd"/>
      <w:r w:rsidR="001D1A13" w:rsidRPr="00BC1BA5">
        <w:rPr>
          <w:rFonts w:ascii="Times New Roman" w:hAnsi="Times New Roman" w:cs="Times New Roman"/>
          <w:bCs/>
          <w:sz w:val="24"/>
          <w:szCs w:val="24"/>
          <w:lang w:val="fr-CA"/>
        </w:rPr>
        <w:t xml:space="preserve"> </w:t>
      </w:r>
      <w:proofErr w:type="spellStart"/>
      <w:r w:rsidR="001D1A13" w:rsidRPr="00BC1BA5">
        <w:rPr>
          <w:rFonts w:ascii="Times New Roman" w:hAnsi="Times New Roman" w:cs="Times New Roman"/>
          <w:bCs/>
          <w:sz w:val="24"/>
          <w:szCs w:val="24"/>
          <w:lang w:val="fr-CA"/>
        </w:rPr>
        <w:t>clarity</w:t>
      </w:r>
      <w:proofErr w:type="spellEnd"/>
      <w:r w:rsidR="001D1A13" w:rsidRPr="00BC1BA5">
        <w:rPr>
          <w:rFonts w:ascii="Times New Roman" w:hAnsi="Times New Roman" w:cs="Times New Roman"/>
          <w:bCs/>
          <w:sz w:val="24"/>
          <w:szCs w:val="24"/>
          <w:lang w:val="fr-CA"/>
        </w:rPr>
        <w:t xml:space="preserve"> on </w:t>
      </w:r>
      <w:proofErr w:type="spellStart"/>
      <w:r w:rsidR="001D1A13" w:rsidRPr="00BC1BA5">
        <w:rPr>
          <w:rFonts w:ascii="Times New Roman" w:hAnsi="Times New Roman" w:cs="Times New Roman"/>
          <w:bCs/>
          <w:sz w:val="24"/>
          <w:szCs w:val="24"/>
          <w:lang w:val="fr-CA"/>
        </w:rPr>
        <w:t>what</w:t>
      </w:r>
      <w:proofErr w:type="spellEnd"/>
      <w:r w:rsidR="001D1A13" w:rsidRPr="00BC1BA5">
        <w:rPr>
          <w:rFonts w:ascii="Times New Roman" w:hAnsi="Times New Roman" w:cs="Times New Roman"/>
          <w:bCs/>
          <w:sz w:val="24"/>
          <w:szCs w:val="24"/>
          <w:lang w:val="fr-CA"/>
        </w:rPr>
        <w:t xml:space="preserve"> </w:t>
      </w:r>
      <w:proofErr w:type="spellStart"/>
      <w:r w:rsidR="001D1A13" w:rsidRPr="00BC1BA5">
        <w:rPr>
          <w:rFonts w:ascii="Times New Roman" w:hAnsi="Times New Roman" w:cs="Times New Roman"/>
          <w:bCs/>
          <w:sz w:val="24"/>
          <w:szCs w:val="24"/>
          <w:lang w:val="fr-CA"/>
        </w:rPr>
        <w:t>psychological</w:t>
      </w:r>
      <w:proofErr w:type="spellEnd"/>
      <w:r w:rsidR="001D1A13" w:rsidRPr="00BC1BA5">
        <w:rPr>
          <w:rFonts w:ascii="Times New Roman" w:hAnsi="Times New Roman" w:cs="Times New Roman"/>
          <w:bCs/>
          <w:sz w:val="24"/>
          <w:szCs w:val="24"/>
          <w:lang w:val="fr-CA"/>
        </w:rPr>
        <w:t xml:space="preserve"> </w:t>
      </w:r>
      <w:proofErr w:type="spellStart"/>
      <w:r w:rsidR="001D1A13" w:rsidRPr="00BC1BA5">
        <w:rPr>
          <w:rFonts w:ascii="Times New Roman" w:hAnsi="Times New Roman" w:cs="Times New Roman"/>
          <w:bCs/>
          <w:sz w:val="24"/>
          <w:szCs w:val="24"/>
          <w:lang w:val="fr-CA"/>
        </w:rPr>
        <w:t>readiness</w:t>
      </w:r>
      <w:proofErr w:type="spellEnd"/>
      <w:r w:rsidR="001D1A13" w:rsidRPr="00BC1BA5">
        <w:rPr>
          <w:rFonts w:ascii="Times New Roman" w:hAnsi="Times New Roman" w:cs="Times New Roman"/>
          <w:bCs/>
          <w:sz w:val="24"/>
          <w:szCs w:val="24"/>
          <w:lang w:val="fr-CA"/>
        </w:rPr>
        <w:t xml:space="preserve"> </w:t>
      </w:r>
      <w:proofErr w:type="spellStart"/>
      <w:r w:rsidR="001D1A13" w:rsidRPr="00BC1BA5">
        <w:rPr>
          <w:rFonts w:ascii="Times New Roman" w:hAnsi="Times New Roman" w:cs="Times New Roman"/>
          <w:bCs/>
          <w:sz w:val="24"/>
          <w:szCs w:val="24"/>
          <w:lang w:val="fr-CA"/>
        </w:rPr>
        <w:t>is</w:t>
      </w:r>
      <w:proofErr w:type="spellEnd"/>
      <w:r w:rsidR="001D1A13" w:rsidRPr="00BC1BA5">
        <w:rPr>
          <w:rFonts w:ascii="Times New Roman" w:hAnsi="Times New Roman" w:cs="Times New Roman"/>
          <w:bCs/>
          <w:sz w:val="24"/>
          <w:szCs w:val="24"/>
          <w:lang w:val="fr-CA"/>
        </w:rPr>
        <w:t xml:space="preserve">. </w:t>
      </w:r>
      <w:bookmarkStart w:id="0" w:name="_Hlk93388718"/>
      <w:r w:rsidR="00F02CDA" w:rsidRPr="00BC1BA5">
        <w:rPr>
          <w:rFonts w:ascii="Times New Roman" w:hAnsi="Times New Roman" w:cs="Times New Roman"/>
          <w:bCs/>
          <w:sz w:val="24"/>
          <w:szCs w:val="24"/>
          <w:lang w:val="fr-CA"/>
        </w:rPr>
        <w:t xml:space="preserve">As </w:t>
      </w:r>
      <w:proofErr w:type="spellStart"/>
      <w:r w:rsidR="00F02CDA" w:rsidRPr="00BC1BA5">
        <w:rPr>
          <w:rFonts w:ascii="Times New Roman" w:hAnsi="Times New Roman" w:cs="Times New Roman"/>
          <w:bCs/>
          <w:sz w:val="24"/>
          <w:szCs w:val="24"/>
          <w:lang w:val="fr-CA"/>
        </w:rPr>
        <w:t>such</w:t>
      </w:r>
      <w:proofErr w:type="spellEnd"/>
      <w:r w:rsidR="00F02CDA" w:rsidRPr="00BC1BA5">
        <w:rPr>
          <w:rFonts w:ascii="Times New Roman" w:hAnsi="Times New Roman" w:cs="Times New Roman"/>
          <w:bCs/>
          <w:sz w:val="24"/>
          <w:szCs w:val="24"/>
          <w:lang w:val="fr-CA"/>
        </w:rPr>
        <w:t xml:space="preserve">, </w:t>
      </w:r>
      <w:r w:rsidR="001D1A13" w:rsidRPr="00BC1BA5">
        <w:rPr>
          <w:rFonts w:ascii="Times New Roman" w:hAnsi="Times New Roman" w:cs="Times New Roman"/>
          <w:sz w:val="24"/>
          <w:szCs w:val="24"/>
        </w:rPr>
        <w:t xml:space="preserve">our aims in this state-of the art review </w:t>
      </w:r>
      <w:r w:rsidR="00EE4308" w:rsidRPr="00BC1BA5">
        <w:rPr>
          <w:rFonts w:ascii="Times New Roman" w:hAnsi="Times New Roman" w:cs="Times New Roman"/>
          <w:sz w:val="24"/>
          <w:szCs w:val="24"/>
        </w:rPr>
        <w:fldChar w:fldCharType="begin"/>
      </w:r>
      <w:r w:rsidR="00EE4308" w:rsidRPr="00BC1BA5">
        <w:rPr>
          <w:rFonts w:ascii="Times New Roman" w:hAnsi="Times New Roman" w:cs="Times New Roman"/>
          <w:sz w:val="24"/>
          <w:szCs w:val="24"/>
        </w:rPr>
        <w:instrText xml:space="preserve"> ADDIN ZOTERO_ITEM CSL_CITATION {"citationID":"AHvSSwNm","properties":{"formattedCitation":"(Grant &amp; Booth, 2009)","plainCitation":"(Grant &amp; Booth, 2009)","noteIndex":0},"citationItems":[{"id":1258,"uris":["http://zotero.org/users/local/xI6n4uE8/items/BVYBYYZW"],"uri":["http://zotero.org/users/local/xI6n4uE8/items/BVYBYYZW"],"itemData":{"id":1258,"type":"article-journal","abstract":"Background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framework—Search, AppraisaL, Synthesis and Analysis (SALSA)—was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domain.","container-title":"Health Information &amp; Libraries Journal","DOI":"10.1111/j.1471-1842.2009.00848.x","ISSN":"1471-1842","issue":"2","language":"en","note":"_eprint: https://onlinelibrary.wiley.com/doi/pdf/10.1111/j.1471-1842.2009.00848.x","page":"91-108","source":"Wiley Online Library","title":"A typology of reviews: An analysis of 14 review types and associated methodologies","title-short":"A typology of reviews","volume":"26","author":[{"family":"Grant","given":"Maria J."},{"family":"Booth","given":"Andrew"}],"issued":{"date-parts":[["2009"]]}}}],"schema":"https://github.com/citation-style-language/schema/raw/master/csl-citation.json"} </w:instrText>
      </w:r>
      <w:r w:rsidR="00EE4308" w:rsidRPr="00BC1BA5">
        <w:rPr>
          <w:rFonts w:ascii="Times New Roman" w:hAnsi="Times New Roman" w:cs="Times New Roman"/>
          <w:sz w:val="24"/>
          <w:szCs w:val="24"/>
        </w:rPr>
        <w:fldChar w:fldCharType="separate"/>
      </w:r>
      <w:r w:rsidR="00EE4308" w:rsidRPr="00BC1BA5">
        <w:rPr>
          <w:rFonts w:ascii="Times New Roman" w:hAnsi="Times New Roman" w:cs="Times New Roman"/>
          <w:noProof/>
          <w:sz w:val="24"/>
          <w:szCs w:val="24"/>
        </w:rPr>
        <w:t>(Grant &amp; Booth, 2009)</w:t>
      </w:r>
      <w:r w:rsidR="00EE4308" w:rsidRPr="00BC1BA5">
        <w:rPr>
          <w:rFonts w:ascii="Times New Roman" w:hAnsi="Times New Roman" w:cs="Times New Roman"/>
          <w:sz w:val="24"/>
          <w:szCs w:val="24"/>
        </w:rPr>
        <w:fldChar w:fldCharType="end"/>
      </w:r>
      <w:r w:rsidR="001D1A13" w:rsidRPr="00BC1BA5">
        <w:rPr>
          <w:rFonts w:ascii="Times New Roman" w:hAnsi="Times New Roman" w:cs="Times New Roman"/>
          <w:sz w:val="24"/>
          <w:szCs w:val="24"/>
        </w:rPr>
        <w:t xml:space="preserve"> are </w:t>
      </w:r>
      <w:r w:rsidR="00F56C27" w:rsidRPr="00BC1BA5">
        <w:rPr>
          <w:rFonts w:ascii="Times New Roman" w:hAnsi="Times New Roman" w:cs="Times New Roman"/>
          <w:sz w:val="24"/>
          <w:szCs w:val="24"/>
        </w:rPr>
        <w:t>threefold</w:t>
      </w:r>
      <w:r w:rsidR="001D1A13" w:rsidRPr="00BC1BA5">
        <w:rPr>
          <w:rFonts w:ascii="Times New Roman" w:hAnsi="Times New Roman" w:cs="Times New Roman"/>
          <w:sz w:val="24"/>
          <w:szCs w:val="24"/>
        </w:rPr>
        <w:t xml:space="preserve">. First, we articulate key </w:t>
      </w:r>
      <w:r w:rsidR="00F02CDA" w:rsidRPr="00BC1BA5">
        <w:rPr>
          <w:rFonts w:ascii="Times New Roman" w:hAnsi="Times New Roman" w:cs="Times New Roman"/>
          <w:sz w:val="24"/>
          <w:szCs w:val="24"/>
        </w:rPr>
        <w:t>conceptual issues and questions regarding</w:t>
      </w:r>
      <w:r w:rsidR="001D1A13" w:rsidRPr="00BC1BA5">
        <w:rPr>
          <w:rFonts w:ascii="Times New Roman" w:hAnsi="Times New Roman" w:cs="Times New Roman"/>
          <w:sz w:val="24"/>
          <w:szCs w:val="24"/>
        </w:rPr>
        <w:t xml:space="preserve"> </w:t>
      </w:r>
      <w:r w:rsidR="007C50B6" w:rsidRPr="00BC1BA5">
        <w:rPr>
          <w:rFonts w:ascii="Times New Roman" w:hAnsi="Times New Roman" w:cs="Times New Roman"/>
          <w:sz w:val="24"/>
          <w:szCs w:val="24"/>
        </w:rPr>
        <w:t xml:space="preserve">the nature of </w:t>
      </w:r>
      <w:r w:rsidR="001D1A13" w:rsidRPr="00BC1BA5">
        <w:rPr>
          <w:rFonts w:ascii="Times New Roman" w:hAnsi="Times New Roman" w:cs="Times New Roman"/>
          <w:sz w:val="24"/>
          <w:szCs w:val="24"/>
        </w:rPr>
        <w:t>psychological readiness</w:t>
      </w:r>
      <w:r w:rsidR="00221677" w:rsidRPr="00BC1BA5">
        <w:rPr>
          <w:rFonts w:ascii="Times New Roman" w:hAnsi="Times New Roman" w:cs="Times New Roman"/>
          <w:sz w:val="24"/>
          <w:szCs w:val="24"/>
        </w:rPr>
        <w:t xml:space="preserve"> </w:t>
      </w:r>
      <w:r w:rsidR="001D1A13" w:rsidRPr="00BC1BA5">
        <w:rPr>
          <w:rFonts w:ascii="Times New Roman" w:hAnsi="Times New Roman" w:cs="Times New Roman"/>
          <w:sz w:val="24"/>
          <w:szCs w:val="24"/>
        </w:rPr>
        <w:t>a</w:t>
      </w:r>
      <w:r w:rsidR="00221677" w:rsidRPr="00BC1BA5">
        <w:rPr>
          <w:rFonts w:ascii="Times New Roman" w:hAnsi="Times New Roman" w:cs="Times New Roman"/>
          <w:sz w:val="24"/>
          <w:szCs w:val="24"/>
        </w:rPr>
        <w:t>nd offer a</w:t>
      </w:r>
      <w:r w:rsidR="001D1A13" w:rsidRPr="00BC1BA5">
        <w:rPr>
          <w:rFonts w:ascii="Times New Roman" w:hAnsi="Times New Roman" w:cs="Times New Roman"/>
          <w:sz w:val="24"/>
          <w:szCs w:val="24"/>
        </w:rPr>
        <w:t xml:space="preserve"> preliminary </w:t>
      </w:r>
      <w:r w:rsidR="003C5F7A" w:rsidRPr="00BC1BA5">
        <w:rPr>
          <w:rFonts w:ascii="Times New Roman" w:hAnsi="Times New Roman" w:cs="Times New Roman"/>
          <w:sz w:val="24"/>
          <w:szCs w:val="24"/>
        </w:rPr>
        <w:t xml:space="preserve">nomothetic </w:t>
      </w:r>
      <w:r w:rsidR="001D1A13" w:rsidRPr="00BC1BA5">
        <w:rPr>
          <w:rFonts w:ascii="Times New Roman" w:hAnsi="Times New Roman" w:cs="Times New Roman"/>
          <w:sz w:val="24"/>
          <w:szCs w:val="24"/>
        </w:rPr>
        <w:t>definition of the construct</w:t>
      </w:r>
      <w:r w:rsidR="00221677" w:rsidRPr="00BC1BA5">
        <w:rPr>
          <w:rFonts w:ascii="Times New Roman" w:hAnsi="Times New Roman" w:cs="Times New Roman"/>
          <w:sz w:val="24"/>
          <w:szCs w:val="24"/>
        </w:rPr>
        <w:t xml:space="preserve">. Based on the definition, we advance several hypotheses for testing in </w:t>
      </w:r>
      <w:r w:rsidR="001D1A13" w:rsidRPr="00BC1BA5">
        <w:rPr>
          <w:rFonts w:ascii="Times New Roman" w:hAnsi="Times New Roman" w:cs="Times New Roman"/>
          <w:sz w:val="24"/>
          <w:szCs w:val="24"/>
        </w:rPr>
        <w:t xml:space="preserve">future research. Second, we discuss research examining </w:t>
      </w:r>
      <w:r w:rsidR="00071260" w:rsidRPr="00BC1BA5">
        <w:rPr>
          <w:rFonts w:ascii="Times New Roman" w:hAnsi="Times New Roman" w:cs="Times New Roman"/>
          <w:sz w:val="24"/>
          <w:szCs w:val="24"/>
        </w:rPr>
        <w:t xml:space="preserve">correlates </w:t>
      </w:r>
      <w:r w:rsidR="001D1A13" w:rsidRPr="00BC1BA5">
        <w:rPr>
          <w:rFonts w:ascii="Times New Roman" w:hAnsi="Times New Roman" w:cs="Times New Roman"/>
          <w:sz w:val="24"/>
          <w:szCs w:val="24"/>
        </w:rPr>
        <w:t xml:space="preserve">of psychological readiness and </w:t>
      </w:r>
      <w:r w:rsidR="00F56C27" w:rsidRPr="00BC1BA5">
        <w:rPr>
          <w:rFonts w:ascii="Times New Roman" w:hAnsi="Times New Roman" w:cs="Times New Roman"/>
          <w:sz w:val="24"/>
          <w:szCs w:val="24"/>
        </w:rPr>
        <w:t>third</w:t>
      </w:r>
      <w:r w:rsidR="001D1A13" w:rsidRPr="00BC1BA5">
        <w:rPr>
          <w:rFonts w:ascii="Times New Roman" w:hAnsi="Times New Roman" w:cs="Times New Roman"/>
          <w:sz w:val="24"/>
          <w:szCs w:val="24"/>
        </w:rPr>
        <w:t>, we look at empirical work focused on outcomes of psychological readiness.</w:t>
      </w:r>
      <w:bookmarkEnd w:id="0"/>
      <w:r w:rsidR="001D1A13" w:rsidRPr="00BC1BA5">
        <w:rPr>
          <w:rFonts w:ascii="Times New Roman" w:hAnsi="Times New Roman" w:cs="Times New Roman"/>
          <w:sz w:val="24"/>
          <w:szCs w:val="24"/>
        </w:rPr>
        <w:t xml:space="preserve"> </w:t>
      </w:r>
      <w:r w:rsidR="00221677" w:rsidRPr="00BC1BA5">
        <w:rPr>
          <w:rFonts w:ascii="Times New Roman" w:hAnsi="Times New Roman" w:cs="Times New Roman"/>
          <w:sz w:val="24"/>
          <w:szCs w:val="24"/>
        </w:rPr>
        <w:t xml:space="preserve"> </w:t>
      </w:r>
      <w:r w:rsidR="0007235E" w:rsidRPr="00BC1BA5">
        <w:rPr>
          <w:rFonts w:ascii="Times New Roman" w:hAnsi="Times New Roman" w:cs="Times New Roman"/>
          <w:sz w:val="24"/>
          <w:szCs w:val="24"/>
        </w:rPr>
        <w:t>O</w:t>
      </w:r>
      <w:r w:rsidR="00221677" w:rsidRPr="00BC1BA5">
        <w:rPr>
          <w:rFonts w:ascii="Times New Roman" w:hAnsi="Times New Roman" w:cs="Times New Roman"/>
          <w:sz w:val="24"/>
          <w:szCs w:val="24"/>
        </w:rPr>
        <w:t>ur review draws upon literature spanning various disciplines and cultures/languages</w:t>
      </w:r>
      <w:r w:rsidR="002765C2" w:rsidRPr="00BC1BA5">
        <w:rPr>
          <w:rFonts w:ascii="Times New Roman" w:hAnsi="Times New Roman" w:cs="Times New Roman"/>
          <w:sz w:val="24"/>
          <w:szCs w:val="24"/>
        </w:rPr>
        <w:t>.</w:t>
      </w:r>
    </w:p>
    <w:p w14:paraId="3A27DF2D" w14:textId="77777777" w:rsidR="001D1A13" w:rsidRPr="00BC1BA5" w:rsidRDefault="001D1A13" w:rsidP="006468C0">
      <w:pPr>
        <w:shd w:val="clear" w:color="auto" w:fill="FFFFFF"/>
        <w:ind w:firstLine="0"/>
        <w:rPr>
          <w:rFonts w:ascii="Times New Roman" w:hAnsi="Times New Roman" w:cs="Times New Roman"/>
          <w:sz w:val="24"/>
          <w:szCs w:val="24"/>
        </w:rPr>
      </w:pPr>
    </w:p>
    <w:p w14:paraId="56A74CD9" w14:textId="4ACA4231" w:rsidR="00ED2934" w:rsidRPr="00BC1BA5" w:rsidRDefault="00ED2934" w:rsidP="0027517A">
      <w:pPr>
        <w:ind w:firstLine="0"/>
        <w:jc w:val="center"/>
        <w:rPr>
          <w:rFonts w:ascii="Times New Roman" w:hAnsi="Times New Roman" w:cs="Times New Roman"/>
          <w:b/>
          <w:bCs/>
          <w:sz w:val="24"/>
          <w:szCs w:val="24"/>
        </w:rPr>
      </w:pPr>
      <w:r w:rsidRPr="00BC1BA5">
        <w:rPr>
          <w:rFonts w:ascii="Times New Roman" w:hAnsi="Times New Roman" w:cs="Times New Roman"/>
          <w:b/>
          <w:bCs/>
          <w:i/>
          <w:iCs/>
          <w:sz w:val="24"/>
          <w:szCs w:val="24"/>
        </w:rPr>
        <w:t>Key words</w:t>
      </w:r>
      <w:r w:rsidR="00946101" w:rsidRPr="00BC1BA5">
        <w:rPr>
          <w:rFonts w:ascii="Times New Roman" w:hAnsi="Times New Roman" w:cs="Times New Roman"/>
          <w:b/>
          <w:bCs/>
          <w:sz w:val="24"/>
          <w:szCs w:val="24"/>
        </w:rPr>
        <w:t xml:space="preserve">: </w:t>
      </w:r>
      <w:r w:rsidR="00FA30C0" w:rsidRPr="00BC1BA5">
        <w:rPr>
          <w:rFonts w:ascii="Times New Roman" w:hAnsi="Times New Roman" w:cs="Times New Roman"/>
          <w:b/>
          <w:bCs/>
          <w:sz w:val="24"/>
          <w:szCs w:val="24"/>
        </w:rPr>
        <w:t xml:space="preserve">Psychology, Rehabilitation, Sport Medicine, Synthesis </w:t>
      </w:r>
    </w:p>
    <w:p w14:paraId="146173EA" w14:textId="409BED20" w:rsidR="00ED2934" w:rsidRPr="00BC1BA5" w:rsidRDefault="00973567" w:rsidP="00595A8D">
      <w:pPr>
        <w:spacing w:line="259" w:lineRule="auto"/>
        <w:ind w:firstLine="0"/>
        <w:rPr>
          <w:rFonts w:ascii="Times New Roman" w:hAnsi="Times New Roman" w:cs="Times New Roman"/>
          <w:b/>
          <w:bCs/>
          <w:sz w:val="24"/>
          <w:szCs w:val="24"/>
        </w:rPr>
      </w:pPr>
      <w:r w:rsidRPr="00BC1BA5">
        <w:rPr>
          <w:rFonts w:ascii="Times New Roman" w:hAnsi="Times New Roman" w:cs="Times New Roman"/>
          <w:b/>
          <w:bCs/>
          <w:sz w:val="24"/>
          <w:szCs w:val="24"/>
        </w:rPr>
        <w:br w:type="page"/>
      </w:r>
    </w:p>
    <w:p w14:paraId="73BD789C" w14:textId="4E2384A8" w:rsidR="00EB7C06" w:rsidRPr="00BC1BA5" w:rsidRDefault="006F08AD" w:rsidP="00595A8D">
      <w:pPr>
        <w:ind w:firstLine="0"/>
        <w:jc w:val="center"/>
        <w:rPr>
          <w:rFonts w:ascii="Times New Roman" w:hAnsi="Times New Roman" w:cs="Times New Roman"/>
          <w:b/>
          <w:bCs/>
          <w:sz w:val="24"/>
          <w:szCs w:val="24"/>
        </w:rPr>
      </w:pPr>
      <w:r w:rsidRPr="00BC1BA5">
        <w:rPr>
          <w:rFonts w:ascii="Times New Roman" w:hAnsi="Times New Roman" w:cs="Times New Roman"/>
          <w:b/>
          <w:bCs/>
          <w:sz w:val="24"/>
          <w:szCs w:val="24"/>
        </w:rPr>
        <w:lastRenderedPageBreak/>
        <w:t>Introduction</w:t>
      </w:r>
    </w:p>
    <w:p w14:paraId="7CDF9654" w14:textId="02F24026" w:rsidR="007F7EFE" w:rsidRPr="00BC1BA5" w:rsidRDefault="003C2B86" w:rsidP="00071260">
      <w:pPr>
        <w:rPr>
          <w:rFonts w:ascii="Times New Roman" w:hAnsi="Times New Roman" w:cs="Times New Roman"/>
          <w:bCs/>
          <w:sz w:val="24"/>
          <w:szCs w:val="24"/>
        </w:rPr>
      </w:pPr>
      <w:r w:rsidRPr="00BC1BA5">
        <w:rPr>
          <w:rFonts w:ascii="Times New Roman" w:hAnsi="Times New Roman" w:cs="Times New Roman"/>
          <w:bCs/>
          <w:sz w:val="24"/>
          <w:szCs w:val="24"/>
        </w:rPr>
        <w:t xml:space="preserve">Musculoskeletal injury is common among </w:t>
      </w:r>
      <w:r w:rsidR="00486C88" w:rsidRPr="00BC1BA5">
        <w:rPr>
          <w:rFonts w:ascii="Times New Roman" w:hAnsi="Times New Roman" w:cs="Times New Roman"/>
          <w:bCs/>
          <w:sz w:val="24"/>
          <w:szCs w:val="24"/>
        </w:rPr>
        <w:t>athletes</w:t>
      </w:r>
      <w:r w:rsidRPr="00BC1BA5">
        <w:rPr>
          <w:rFonts w:ascii="Times New Roman" w:hAnsi="Times New Roman" w:cs="Times New Roman"/>
          <w:bCs/>
          <w:sz w:val="24"/>
          <w:szCs w:val="24"/>
        </w:rPr>
        <w:t xml:space="preserve"> </w:t>
      </w:r>
      <w:r w:rsidR="002A734E" w:rsidRPr="00BC1BA5">
        <w:rPr>
          <w:rFonts w:ascii="Times New Roman" w:hAnsi="Times New Roman" w:cs="Times New Roman"/>
          <w:bCs/>
          <w:sz w:val="24"/>
          <w:szCs w:val="24"/>
        </w:rPr>
        <w:fldChar w:fldCharType="begin"/>
      </w:r>
      <w:r w:rsidR="009970B4" w:rsidRPr="00BC1BA5">
        <w:rPr>
          <w:rFonts w:ascii="Times New Roman" w:hAnsi="Times New Roman" w:cs="Times New Roman"/>
          <w:bCs/>
          <w:sz w:val="24"/>
          <w:szCs w:val="24"/>
        </w:rPr>
        <w:instrText xml:space="preserve"> ADDIN ZOTERO_ITEM CSL_CITATION {"citationID":"XGTxT8io","properties":{"formattedCitation":"(Arthur-Banning et al., 2018; Hootman et al., 2007)","plainCitation":"(Arthur-Banning et al., 2018; Hootman et al., 2007)","noteIndex":0},"citationItems":[{"id":1295,"uris":["http://zotero.org/users/local/xI6n4uE8/items/N46ZDR64"],"uri":["http://zotero.org/users/local/xI6n4uE8/items/N46ZDR64"],"itemData":{"id":1295,"type":"article-journal","abstract":"Injuries are one of the common risks associated with physical activity. At the collegiate level of sports participation, NCAA sports programs are required to provide injury treatment and prevention options for their athletes. However, for participants competing in club and intramural sports, no universal requirements for injury prevention and treatment exist. This study assessed the risk of injury during club and intramural sports among college-aged students compared to participants in NCAA sports. Overall, club sport participants were found to have a significantly higher rate of injury compared to previously documented injury rates in NCAA participants, while, both NCAA and club sports participants were found to be more at risk than intramural participants. Specific sport injury rates were documented for nine club sports and compared with NCAA injury data. These injury rates suggest a need for improved health care and preventative treatment options for club sport athletes, especially in club sport rugby.","container-title":"Rehabilitation Science","DOI":"10.11648/j.rs.20180302.13","ISSN":"2637-594X","issue":"2","language":"en","note":"number: 2\npublisher: Science Publishing Group","page":"38-42","source":"www.sciencepublishinggroup.com","title":"An epidemiology of sport injury rates among campus recreation sport programs","volume":"3","author":[{"family":"Arthur-Banning","given":"Skye Gerald"},{"family":"Jameyson","given":"David"},{"family":"Black","given":"Katrina"},{"family":"Mkumbo","given":"Peter"}],"issued":{"date-parts":[["2018",8,23]]}}},{"id":1292,"uris":["http://zotero.org/users/local/xI6n4uE8/items/LU8IHZFQ"],"uri":["http://zotero.org/users/local/xI6n4uE8/items/LU8IHZFQ"],"itemData":{"id":1292,"type":"article-journal","abstract":"Objective: To summarize 16 years of National Collegiate Athletic Association (NCAA) injury surveillance data for 15 sports and to identify potential modifiable risk factors to target for injury prevention initiatives.\n\t\t\t\t, \n\t\t\t\t\tBackground: In 1982, the NCAA began collecting standardized injury and exposure data for collegiate sports through its Injury Surveillance System (ISS). This special issue reviews 182 000 injuries and slightly more than 1 million exposure records captured over a 16-year time period (1988–1989 through 2003–2004). Game and practice injuries that required medical attention and resulted in at least 1 day of time loss were included. An exposure was defined as 1 athlete participating in 1 practice or game and is expressed as an athlete-exposure (A-E).\n\t\t\t\t, \n\t\t\t\t\tMain Results: Combining data for all sports, injury rates were statistically significantly higher in games (13.8 injuries per 1000 A-Es) than in practices (4.0 injuries per 1000 A-Es), and preseason practice injury rates (6.6 injuries per 1000 A-Es) were significantly higher than both in-season (2.3 injuries per 1000 A-Es) and postseason (1.4 injuries per 1000 A-Es) practice rates. No significant change in game or practice injury rates was noted over the 16 years. More than 50% of all injuries were to the lower extremity. Ankle ligament sprains were the most common injury over all sports, accounting for 15% of all reported injuries. Rates of concussions and anterior cruciate ligament injuries increased significantly (average annual increases of 7.0% and 1.3%, respectively) over the sample period. These trends may reflect improvements in identification of these injuries, especially for concussion, over time. Football had the highest injury rates for both practices (9.6 injuries per 1000 A-Es) and games (35.9 injuries per 1000 A-Es), whereas men's baseball had the lowest rate in practice (1.9 injuries per 1000 A-Es) and women's softball had the lowest rate in games (4.3 injuries per 1000 A-Es).\n\t\t\t\t, \n\t\t\t\t\tRecommendations: In general, participation in college athletics is safe, but these data indicate modifiable factors that, if addressed through injury prevention initiatives, may contribute to lower injury rates in collegiate sports.","container-title":"Journal of Athletic Training","ISSN":"1062-6050","issue":"2","journalAbbreviation":"J Athl Train","note":"PMID: 17710181\nPMCID: PMC1941297","page":"311-319","source":"PubMed Central","title":"Epidemiology of collegiate injuries for 15 sports: Summary and recommendations for injury prevention initiatives","title-short":"Epidemiology of Collegiate Injuries for 15 Sports","volume":"42","author":[{"family":"Hootman","given":"Jennifer M"},{"family":"Dick","given":"Randall"},{"family":"Agel","given":"Julie"}],"issued":{"date-parts":[["2007"]]}}}],"schema":"https://github.com/citation-style-language/schema/raw/master/csl-citation.json"} </w:instrText>
      </w:r>
      <w:r w:rsidR="002A734E" w:rsidRPr="00BC1BA5">
        <w:rPr>
          <w:rFonts w:ascii="Times New Roman" w:hAnsi="Times New Roman" w:cs="Times New Roman"/>
          <w:bCs/>
          <w:sz w:val="24"/>
          <w:szCs w:val="24"/>
        </w:rPr>
        <w:fldChar w:fldCharType="separate"/>
      </w:r>
      <w:r w:rsidR="009970B4" w:rsidRPr="00BC1BA5">
        <w:rPr>
          <w:rFonts w:ascii="Times New Roman" w:hAnsi="Times New Roman" w:cs="Times New Roman"/>
          <w:bCs/>
          <w:noProof/>
          <w:sz w:val="24"/>
          <w:szCs w:val="24"/>
        </w:rPr>
        <w:t>(Arthur-Banning et al., 2018; Hootman et al., 2007)</w:t>
      </w:r>
      <w:r w:rsidR="002A734E" w:rsidRPr="00BC1BA5">
        <w:rPr>
          <w:rFonts w:ascii="Times New Roman" w:hAnsi="Times New Roman" w:cs="Times New Roman"/>
          <w:bCs/>
          <w:sz w:val="24"/>
          <w:szCs w:val="24"/>
        </w:rPr>
        <w:fldChar w:fldCharType="end"/>
      </w:r>
      <w:r w:rsidR="00D32AB2" w:rsidRPr="00BC1BA5">
        <w:rPr>
          <w:rFonts w:ascii="Times New Roman" w:hAnsi="Times New Roman" w:cs="Times New Roman"/>
          <w:bCs/>
          <w:sz w:val="24"/>
          <w:szCs w:val="24"/>
        </w:rPr>
        <w:t xml:space="preserve">. </w:t>
      </w:r>
      <w:r w:rsidRPr="00BC1BA5">
        <w:rPr>
          <w:rFonts w:ascii="Times New Roman" w:hAnsi="Times New Roman" w:cs="Times New Roman"/>
          <w:bCs/>
          <w:sz w:val="24"/>
          <w:szCs w:val="24"/>
        </w:rPr>
        <w:t>Once injured,</w:t>
      </w:r>
      <w:r w:rsidR="009B7130" w:rsidRPr="00BC1BA5">
        <w:rPr>
          <w:rFonts w:ascii="Times New Roman" w:hAnsi="Times New Roman" w:cs="Times New Roman"/>
          <w:bCs/>
          <w:sz w:val="24"/>
          <w:szCs w:val="24"/>
        </w:rPr>
        <w:t xml:space="preserve"> </w:t>
      </w:r>
      <w:r w:rsidR="002542C9" w:rsidRPr="00BC1BA5">
        <w:rPr>
          <w:rFonts w:ascii="Times New Roman" w:hAnsi="Times New Roman" w:cs="Times New Roman"/>
          <w:bCs/>
          <w:sz w:val="24"/>
          <w:szCs w:val="24"/>
        </w:rPr>
        <w:t xml:space="preserve">the ultimate aim </w:t>
      </w:r>
      <w:r w:rsidR="007E329C" w:rsidRPr="00BC1BA5">
        <w:rPr>
          <w:rFonts w:ascii="Times New Roman" w:hAnsi="Times New Roman" w:cs="Times New Roman"/>
          <w:bCs/>
          <w:sz w:val="24"/>
          <w:szCs w:val="24"/>
        </w:rPr>
        <w:t xml:space="preserve">of many </w:t>
      </w:r>
      <w:r w:rsidR="0014188F" w:rsidRPr="00BC1BA5">
        <w:rPr>
          <w:rFonts w:ascii="Times New Roman" w:hAnsi="Times New Roman" w:cs="Times New Roman"/>
          <w:bCs/>
          <w:sz w:val="24"/>
          <w:szCs w:val="24"/>
        </w:rPr>
        <w:t>athletes</w:t>
      </w:r>
      <w:r w:rsidRPr="00BC1BA5">
        <w:rPr>
          <w:rFonts w:ascii="Times New Roman" w:hAnsi="Times New Roman" w:cs="Times New Roman"/>
          <w:bCs/>
          <w:sz w:val="24"/>
          <w:szCs w:val="24"/>
        </w:rPr>
        <w:t xml:space="preserve"> is to </w:t>
      </w:r>
      <w:r w:rsidR="00F60F3B" w:rsidRPr="00BC1BA5">
        <w:rPr>
          <w:rFonts w:ascii="Times New Roman" w:hAnsi="Times New Roman" w:cs="Times New Roman"/>
          <w:bCs/>
          <w:sz w:val="24"/>
          <w:szCs w:val="24"/>
        </w:rPr>
        <w:t>return t</w:t>
      </w:r>
      <w:r w:rsidR="00580622" w:rsidRPr="00BC1BA5">
        <w:rPr>
          <w:rFonts w:ascii="Times New Roman" w:hAnsi="Times New Roman" w:cs="Times New Roman"/>
          <w:bCs/>
          <w:sz w:val="24"/>
          <w:szCs w:val="24"/>
        </w:rPr>
        <w:t>o sport</w:t>
      </w:r>
      <w:r w:rsidR="0020449F" w:rsidRPr="00BC1BA5">
        <w:rPr>
          <w:rFonts w:ascii="Times New Roman" w:hAnsi="Times New Roman" w:cs="Times New Roman"/>
          <w:bCs/>
          <w:sz w:val="24"/>
          <w:szCs w:val="24"/>
        </w:rPr>
        <w:t xml:space="preserve"> (RTS</w:t>
      </w:r>
      <w:r w:rsidR="007B29D1" w:rsidRPr="00BC1BA5">
        <w:rPr>
          <w:rFonts w:ascii="Times New Roman" w:hAnsi="Times New Roman" w:cs="Times New Roman"/>
          <w:bCs/>
          <w:sz w:val="24"/>
          <w:szCs w:val="24"/>
        </w:rPr>
        <w:t xml:space="preserve">; </w:t>
      </w:r>
      <w:r w:rsidR="007B29D1" w:rsidRPr="00BC1BA5">
        <w:rPr>
          <w:rFonts w:ascii="Times New Roman" w:hAnsi="Times New Roman" w:cs="Times New Roman"/>
          <w:bCs/>
          <w:sz w:val="24"/>
          <w:szCs w:val="24"/>
        </w:rPr>
        <w:fldChar w:fldCharType="begin"/>
      </w:r>
      <w:r w:rsidR="00DE7A89" w:rsidRPr="00BC1BA5">
        <w:rPr>
          <w:rFonts w:ascii="Times New Roman" w:hAnsi="Times New Roman" w:cs="Times New Roman"/>
          <w:bCs/>
          <w:sz w:val="24"/>
          <w:szCs w:val="24"/>
        </w:rPr>
        <w:instrText xml:space="preserve"> ADDIN ZOTERO_ITEM CSL_CITATION {"citationID":"T69L7LHw","properties":{"formattedCitation":"(Podlog et al., 2015)","plainCitation":"(Podlog et al., 2015)","noteIndex":0},"citationItems":[{"id":241,"uris":["http://zotero.org/users/local/xI6n4uE8/items/7L7NDHBL"],"uri":["http://zotero.org/users/local/xI6n4uE8/items/7L7NDHBL"],"itemData":{"id":241,"type":"article-journal","abstract":"&lt;section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7B29D1" w:rsidRPr="00BC1BA5">
        <w:rPr>
          <w:rFonts w:ascii="Times New Roman" w:hAnsi="Times New Roman" w:cs="Times New Roman"/>
          <w:bCs/>
          <w:sz w:val="24"/>
          <w:szCs w:val="24"/>
        </w:rPr>
        <w:fldChar w:fldCharType="separate"/>
      </w:r>
      <w:r w:rsidR="00DE7A89" w:rsidRPr="00BC1BA5">
        <w:rPr>
          <w:rFonts w:ascii="Times New Roman" w:hAnsi="Times New Roman" w:cs="Times New Roman"/>
          <w:bCs/>
          <w:noProof/>
          <w:sz w:val="24"/>
          <w:szCs w:val="24"/>
        </w:rPr>
        <w:t>Podlog et al., 2015)</w:t>
      </w:r>
      <w:r w:rsidR="007B29D1" w:rsidRPr="00BC1BA5">
        <w:rPr>
          <w:rFonts w:ascii="Times New Roman" w:hAnsi="Times New Roman" w:cs="Times New Roman"/>
          <w:bCs/>
          <w:sz w:val="24"/>
          <w:szCs w:val="24"/>
        </w:rPr>
        <w:fldChar w:fldCharType="end"/>
      </w:r>
      <w:r w:rsidRPr="00BC1BA5">
        <w:rPr>
          <w:rFonts w:ascii="Times New Roman" w:hAnsi="Times New Roman" w:cs="Times New Roman"/>
          <w:bCs/>
          <w:sz w:val="24"/>
          <w:szCs w:val="24"/>
        </w:rPr>
        <w:t xml:space="preserve">. As </w:t>
      </w:r>
      <w:r w:rsidR="00486C88" w:rsidRPr="00BC1BA5">
        <w:rPr>
          <w:rFonts w:ascii="Times New Roman" w:hAnsi="Times New Roman" w:cs="Times New Roman"/>
          <w:bCs/>
          <w:sz w:val="24"/>
          <w:szCs w:val="24"/>
        </w:rPr>
        <w:t>athletes</w:t>
      </w:r>
      <w:r w:rsidR="007E329C" w:rsidRPr="00BC1BA5">
        <w:rPr>
          <w:rFonts w:ascii="Times New Roman" w:hAnsi="Times New Roman" w:cs="Times New Roman"/>
          <w:bCs/>
          <w:sz w:val="24"/>
          <w:szCs w:val="24"/>
        </w:rPr>
        <w:t xml:space="preserve"> </w:t>
      </w:r>
      <w:r w:rsidR="00E0464C" w:rsidRPr="00BC1BA5">
        <w:rPr>
          <w:rFonts w:ascii="Times New Roman" w:hAnsi="Times New Roman" w:cs="Times New Roman"/>
          <w:bCs/>
          <w:sz w:val="24"/>
          <w:szCs w:val="24"/>
        </w:rPr>
        <w:t xml:space="preserve">achieve </w:t>
      </w:r>
      <w:r w:rsidR="005670DC" w:rsidRPr="00BC1BA5">
        <w:rPr>
          <w:rFonts w:ascii="Times New Roman" w:hAnsi="Times New Roman" w:cs="Times New Roman"/>
          <w:bCs/>
          <w:sz w:val="24"/>
          <w:szCs w:val="24"/>
        </w:rPr>
        <w:t xml:space="preserve">physical healing and </w:t>
      </w:r>
      <w:r w:rsidR="00E0464C" w:rsidRPr="00BC1BA5">
        <w:rPr>
          <w:rFonts w:ascii="Times New Roman" w:hAnsi="Times New Roman" w:cs="Times New Roman"/>
          <w:bCs/>
          <w:sz w:val="24"/>
          <w:szCs w:val="24"/>
        </w:rPr>
        <w:t xml:space="preserve">functional </w:t>
      </w:r>
      <w:r w:rsidR="005670DC" w:rsidRPr="00BC1BA5">
        <w:rPr>
          <w:rFonts w:ascii="Times New Roman" w:hAnsi="Times New Roman" w:cs="Times New Roman"/>
          <w:bCs/>
          <w:sz w:val="24"/>
          <w:szCs w:val="24"/>
        </w:rPr>
        <w:t xml:space="preserve">rehabilitation </w:t>
      </w:r>
      <w:r w:rsidR="00E0464C" w:rsidRPr="00BC1BA5">
        <w:rPr>
          <w:rFonts w:ascii="Times New Roman" w:hAnsi="Times New Roman" w:cs="Times New Roman"/>
          <w:bCs/>
          <w:sz w:val="24"/>
          <w:szCs w:val="24"/>
        </w:rPr>
        <w:t>progressions</w:t>
      </w:r>
      <w:r w:rsidR="00A47724" w:rsidRPr="00BC1BA5">
        <w:rPr>
          <w:rFonts w:ascii="Times New Roman" w:hAnsi="Times New Roman" w:cs="Times New Roman"/>
          <w:bCs/>
          <w:sz w:val="24"/>
          <w:szCs w:val="24"/>
        </w:rPr>
        <w:t xml:space="preserve">, the </w:t>
      </w:r>
      <w:r w:rsidR="001B069E" w:rsidRPr="00BC1BA5">
        <w:rPr>
          <w:rFonts w:ascii="Times New Roman" w:hAnsi="Times New Roman" w:cs="Times New Roman"/>
          <w:bCs/>
          <w:sz w:val="24"/>
          <w:szCs w:val="24"/>
        </w:rPr>
        <w:t xml:space="preserve">question </w:t>
      </w:r>
      <w:r w:rsidR="00A47724" w:rsidRPr="00BC1BA5">
        <w:rPr>
          <w:rFonts w:ascii="Times New Roman" w:hAnsi="Times New Roman" w:cs="Times New Roman"/>
          <w:bCs/>
          <w:sz w:val="24"/>
          <w:szCs w:val="24"/>
        </w:rPr>
        <w:t xml:space="preserve">of when the athlete is ready to </w:t>
      </w:r>
      <w:r w:rsidR="00A3085C" w:rsidRPr="00BC1BA5">
        <w:rPr>
          <w:rFonts w:ascii="Times New Roman" w:hAnsi="Times New Roman" w:cs="Times New Roman"/>
          <w:bCs/>
          <w:sz w:val="24"/>
          <w:szCs w:val="24"/>
        </w:rPr>
        <w:t>RTS</w:t>
      </w:r>
      <w:r w:rsidR="005670DC" w:rsidRPr="00BC1BA5">
        <w:rPr>
          <w:rFonts w:ascii="Times New Roman" w:hAnsi="Times New Roman" w:cs="Times New Roman"/>
          <w:bCs/>
          <w:sz w:val="24"/>
          <w:szCs w:val="24"/>
        </w:rPr>
        <w:t xml:space="preserve"> becomes </w:t>
      </w:r>
      <w:r w:rsidRPr="00BC1BA5">
        <w:rPr>
          <w:rFonts w:ascii="Times New Roman" w:hAnsi="Times New Roman" w:cs="Times New Roman"/>
          <w:bCs/>
          <w:sz w:val="24"/>
          <w:szCs w:val="24"/>
        </w:rPr>
        <w:t>increasingly relevant</w:t>
      </w:r>
      <w:r w:rsidR="005670DC" w:rsidRPr="00BC1BA5">
        <w:rPr>
          <w:rFonts w:ascii="Times New Roman" w:hAnsi="Times New Roman" w:cs="Times New Roman"/>
          <w:bCs/>
          <w:sz w:val="24"/>
          <w:szCs w:val="24"/>
        </w:rPr>
        <w:t xml:space="preserve"> – both to the athlete and </w:t>
      </w:r>
      <w:r w:rsidRPr="00BC1BA5">
        <w:rPr>
          <w:rFonts w:ascii="Times New Roman" w:hAnsi="Times New Roman" w:cs="Times New Roman"/>
          <w:bCs/>
          <w:sz w:val="24"/>
          <w:szCs w:val="24"/>
        </w:rPr>
        <w:t>key</w:t>
      </w:r>
      <w:r w:rsidR="005670DC" w:rsidRPr="00BC1BA5">
        <w:rPr>
          <w:rFonts w:ascii="Times New Roman" w:hAnsi="Times New Roman" w:cs="Times New Roman"/>
          <w:bCs/>
          <w:sz w:val="24"/>
          <w:szCs w:val="24"/>
        </w:rPr>
        <w:t xml:space="preserve"> stakeholders</w:t>
      </w:r>
      <w:r w:rsidR="00BF1F69" w:rsidRPr="00BC1BA5">
        <w:rPr>
          <w:rFonts w:ascii="Times New Roman" w:hAnsi="Times New Roman" w:cs="Times New Roman"/>
          <w:bCs/>
          <w:sz w:val="24"/>
          <w:szCs w:val="24"/>
        </w:rPr>
        <w:t xml:space="preserve"> (e.g., </w:t>
      </w:r>
      <w:r w:rsidR="002B67D1" w:rsidRPr="00BC1BA5">
        <w:rPr>
          <w:rFonts w:ascii="Times New Roman" w:hAnsi="Times New Roman" w:cs="Times New Roman"/>
          <w:bCs/>
          <w:sz w:val="24"/>
          <w:szCs w:val="24"/>
        </w:rPr>
        <w:t xml:space="preserve">teammates, </w:t>
      </w:r>
      <w:r w:rsidR="00BF1F69" w:rsidRPr="00BC1BA5">
        <w:rPr>
          <w:rFonts w:ascii="Times New Roman" w:hAnsi="Times New Roman" w:cs="Times New Roman"/>
          <w:bCs/>
          <w:sz w:val="24"/>
          <w:szCs w:val="24"/>
        </w:rPr>
        <w:t>coach</w:t>
      </w:r>
      <w:r w:rsidR="002B67D1" w:rsidRPr="00BC1BA5">
        <w:rPr>
          <w:rFonts w:ascii="Times New Roman" w:hAnsi="Times New Roman" w:cs="Times New Roman"/>
          <w:bCs/>
          <w:sz w:val="24"/>
          <w:szCs w:val="24"/>
        </w:rPr>
        <w:t>es</w:t>
      </w:r>
      <w:r w:rsidR="00BF1F69" w:rsidRPr="00BC1BA5">
        <w:rPr>
          <w:rFonts w:ascii="Times New Roman" w:hAnsi="Times New Roman" w:cs="Times New Roman"/>
          <w:bCs/>
          <w:sz w:val="24"/>
          <w:szCs w:val="24"/>
        </w:rPr>
        <w:t xml:space="preserve">, </w:t>
      </w:r>
      <w:r w:rsidR="002B67D1" w:rsidRPr="00BC1BA5">
        <w:rPr>
          <w:rFonts w:ascii="Times New Roman" w:hAnsi="Times New Roman" w:cs="Times New Roman"/>
          <w:bCs/>
          <w:sz w:val="24"/>
          <w:szCs w:val="24"/>
        </w:rPr>
        <w:t>administrators, medical</w:t>
      </w:r>
      <w:r w:rsidR="00440442" w:rsidRPr="00BC1BA5">
        <w:rPr>
          <w:rFonts w:ascii="Times New Roman" w:hAnsi="Times New Roman" w:cs="Times New Roman"/>
          <w:bCs/>
          <w:sz w:val="24"/>
          <w:szCs w:val="24"/>
        </w:rPr>
        <w:t xml:space="preserve"> team</w:t>
      </w:r>
      <w:r w:rsidR="00CB4177" w:rsidRPr="00BC1BA5">
        <w:rPr>
          <w:rFonts w:ascii="Times New Roman" w:hAnsi="Times New Roman" w:cs="Times New Roman"/>
          <w:bCs/>
          <w:sz w:val="24"/>
          <w:szCs w:val="24"/>
        </w:rPr>
        <w:t>, and parents</w:t>
      </w:r>
      <w:r w:rsidR="007B29D1" w:rsidRPr="00BC1BA5">
        <w:rPr>
          <w:rFonts w:ascii="Times New Roman" w:hAnsi="Times New Roman" w:cs="Times New Roman"/>
          <w:bCs/>
          <w:sz w:val="24"/>
          <w:szCs w:val="24"/>
        </w:rPr>
        <w:t xml:space="preserve">; </w:t>
      </w:r>
      <w:r w:rsidR="007B29D1" w:rsidRPr="00BC1BA5">
        <w:rPr>
          <w:rFonts w:ascii="Times New Roman" w:hAnsi="Times New Roman" w:cs="Times New Roman"/>
          <w:bCs/>
          <w:sz w:val="24"/>
          <w:szCs w:val="24"/>
        </w:rPr>
        <w:fldChar w:fldCharType="begin"/>
      </w:r>
      <w:r w:rsidR="00AD492B" w:rsidRPr="00BC1BA5">
        <w:rPr>
          <w:rFonts w:ascii="Times New Roman" w:hAnsi="Times New Roman" w:cs="Times New Roman"/>
          <w:bCs/>
          <w:sz w:val="24"/>
          <w:szCs w:val="24"/>
        </w:rPr>
        <w:instrText xml:space="preserve"> ADDIN ZOTERO_ITEM CSL_CITATION {"citationID":"5ZfE5BF5","properties":{"formattedCitation":"(Podlog et al., 2015)","plainCitation":"(Podlog et al., 2015)","dontUpdate":true,"noteIndex":0},"citationItems":[{"id":241,"uris":["http://zotero.org/users/local/xI6n4uE8/items/7L7NDHBL"],"uri":["http://zotero.org/users/local/xI6n4uE8/items/7L7NDHBL"],"itemData":{"id":241,"type":"article-journal","abstract":"&lt;section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7B29D1" w:rsidRPr="00BC1BA5">
        <w:rPr>
          <w:rFonts w:ascii="Times New Roman" w:hAnsi="Times New Roman" w:cs="Times New Roman"/>
          <w:bCs/>
          <w:sz w:val="24"/>
          <w:szCs w:val="24"/>
        </w:rPr>
        <w:fldChar w:fldCharType="separate"/>
      </w:r>
      <w:r w:rsidR="007B29D1" w:rsidRPr="00BC1BA5">
        <w:rPr>
          <w:rFonts w:ascii="Times New Roman" w:hAnsi="Times New Roman" w:cs="Times New Roman"/>
          <w:bCs/>
          <w:noProof/>
          <w:sz w:val="24"/>
          <w:szCs w:val="24"/>
        </w:rPr>
        <w:t>Podlog et al., 2015)</w:t>
      </w:r>
      <w:r w:rsidR="007B29D1" w:rsidRPr="00BC1BA5">
        <w:rPr>
          <w:rFonts w:ascii="Times New Roman" w:hAnsi="Times New Roman" w:cs="Times New Roman"/>
          <w:bCs/>
          <w:sz w:val="24"/>
          <w:szCs w:val="24"/>
        </w:rPr>
        <w:fldChar w:fldCharType="end"/>
      </w:r>
      <w:r w:rsidR="005670DC" w:rsidRPr="00BC1BA5">
        <w:rPr>
          <w:rFonts w:ascii="Times New Roman" w:hAnsi="Times New Roman" w:cs="Times New Roman"/>
          <w:bCs/>
          <w:sz w:val="24"/>
          <w:szCs w:val="24"/>
        </w:rPr>
        <w:t xml:space="preserve">. </w:t>
      </w:r>
      <w:r w:rsidRPr="00BC1BA5">
        <w:rPr>
          <w:rFonts w:ascii="Times New Roman" w:hAnsi="Times New Roman" w:cs="Times New Roman"/>
          <w:bCs/>
          <w:sz w:val="24"/>
          <w:szCs w:val="24"/>
        </w:rPr>
        <w:t>Traditionally,</w:t>
      </w:r>
      <w:r w:rsidR="005670DC" w:rsidRPr="00BC1BA5">
        <w:rPr>
          <w:rFonts w:ascii="Times New Roman" w:hAnsi="Times New Roman" w:cs="Times New Roman"/>
          <w:bCs/>
          <w:sz w:val="24"/>
          <w:szCs w:val="24"/>
        </w:rPr>
        <w:t xml:space="preserve"> decisions regarding </w:t>
      </w:r>
      <w:r w:rsidR="00486C88" w:rsidRPr="00BC1BA5">
        <w:rPr>
          <w:rFonts w:ascii="Times New Roman" w:hAnsi="Times New Roman" w:cs="Times New Roman"/>
          <w:bCs/>
          <w:sz w:val="24"/>
          <w:szCs w:val="24"/>
        </w:rPr>
        <w:t>athletes</w:t>
      </w:r>
      <w:r w:rsidR="005670DC" w:rsidRPr="00BC1BA5">
        <w:rPr>
          <w:rFonts w:ascii="Times New Roman" w:hAnsi="Times New Roman" w:cs="Times New Roman"/>
          <w:bCs/>
          <w:sz w:val="24"/>
          <w:szCs w:val="24"/>
        </w:rPr>
        <w:t xml:space="preserve">’ readiness to </w:t>
      </w:r>
      <w:r w:rsidR="00486C88" w:rsidRPr="00BC1BA5">
        <w:rPr>
          <w:rFonts w:ascii="Times New Roman" w:hAnsi="Times New Roman" w:cs="Times New Roman"/>
          <w:bCs/>
          <w:sz w:val="24"/>
          <w:szCs w:val="24"/>
        </w:rPr>
        <w:t>R</w:t>
      </w:r>
      <w:r w:rsidR="00A3085C" w:rsidRPr="00BC1BA5">
        <w:rPr>
          <w:rFonts w:ascii="Times New Roman" w:hAnsi="Times New Roman" w:cs="Times New Roman"/>
          <w:bCs/>
          <w:sz w:val="24"/>
          <w:szCs w:val="24"/>
        </w:rPr>
        <w:t>TS</w:t>
      </w:r>
      <w:r w:rsidRPr="00BC1BA5">
        <w:rPr>
          <w:rFonts w:ascii="Times New Roman" w:hAnsi="Times New Roman" w:cs="Times New Roman"/>
          <w:bCs/>
          <w:sz w:val="24"/>
          <w:szCs w:val="24"/>
        </w:rPr>
        <w:t xml:space="preserve"> have been based exclusively on assessment of physical function</w:t>
      </w:r>
      <w:r w:rsidR="00486C88" w:rsidRPr="00BC1BA5">
        <w:rPr>
          <w:rFonts w:ascii="Times New Roman" w:hAnsi="Times New Roman" w:cs="Times New Roman"/>
          <w:bCs/>
          <w:sz w:val="24"/>
          <w:szCs w:val="24"/>
        </w:rPr>
        <w:t xml:space="preserve"> </w:t>
      </w:r>
      <w:r w:rsidR="001143E5" w:rsidRPr="00BC1BA5">
        <w:rPr>
          <w:rFonts w:ascii="Times New Roman" w:hAnsi="Times New Roman" w:cs="Times New Roman"/>
          <w:bCs/>
          <w:sz w:val="24"/>
          <w:szCs w:val="24"/>
        </w:rPr>
        <w:fldChar w:fldCharType="begin"/>
      </w:r>
      <w:r w:rsidR="001143E5" w:rsidRPr="00BC1BA5">
        <w:rPr>
          <w:rFonts w:ascii="Times New Roman" w:hAnsi="Times New Roman" w:cs="Times New Roman"/>
          <w:bCs/>
          <w:sz w:val="24"/>
          <w:szCs w:val="24"/>
        </w:rPr>
        <w:instrText xml:space="preserve"> ADDIN ZOTERO_ITEM CSL_CITATION {"citationID":"yT3CcDfO","properties":{"formattedCitation":"(Podlog et al., 2015)","plainCitation":"(Podlog et al., 2015)","noteIndex":0},"citationItems":[{"id":241,"uris":["http://zotero.org/users/local/xI6n4uE8/items/7L7NDHBL"],"uri":["http://zotero.org/users/local/xI6n4uE8/items/7L7NDHBL"],"itemData":{"id":241,"type":"article-journal","abstract":"&lt;section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1143E5" w:rsidRPr="00BC1BA5">
        <w:rPr>
          <w:rFonts w:ascii="Times New Roman" w:hAnsi="Times New Roman" w:cs="Times New Roman"/>
          <w:bCs/>
          <w:sz w:val="24"/>
          <w:szCs w:val="24"/>
        </w:rPr>
        <w:fldChar w:fldCharType="separate"/>
      </w:r>
      <w:r w:rsidR="001143E5" w:rsidRPr="00BC1BA5">
        <w:rPr>
          <w:rFonts w:ascii="Times New Roman" w:hAnsi="Times New Roman" w:cs="Times New Roman"/>
          <w:bCs/>
          <w:noProof/>
          <w:sz w:val="24"/>
          <w:szCs w:val="24"/>
        </w:rPr>
        <w:t>(Podlog et al., 2015)</w:t>
      </w:r>
      <w:r w:rsidR="001143E5" w:rsidRPr="00BC1BA5">
        <w:rPr>
          <w:rFonts w:ascii="Times New Roman" w:hAnsi="Times New Roman" w:cs="Times New Roman"/>
          <w:bCs/>
          <w:sz w:val="24"/>
          <w:szCs w:val="24"/>
        </w:rPr>
        <w:fldChar w:fldCharType="end"/>
      </w:r>
      <w:r w:rsidRPr="00BC1BA5">
        <w:rPr>
          <w:rFonts w:ascii="Times New Roman" w:hAnsi="Times New Roman" w:cs="Times New Roman"/>
          <w:bCs/>
          <w:sz w:val="24"/>
          <w:szCs w:val="24"/>
        </w:rPr>
        <w:t xml:space="preserve">. </w:t>
      </w:r>
      <w:bookmarkStart w:id="1" w:name="_Hlk94527189"/>
      <w:r w:rsidRPr="00BC1BA5">
        <w:rPr>
          <w:rFonts w:ascii="Times New Roman" w:hAnsi="Times New Roman" w:cs="Times New Roman"/>
          <w:bCs/>
          <w:sz w:val="24"/>
          <w:szCs w:val="24"/>
        </w:rPr>
        <w:t>The assumption underl</w:t>
      </w:r>
      <w:r w:rsidR="00071260" w:rsidRPr="00BC1BA5">
        <w:rPr>
          <w:rFonts w:ascii="Times New Roman" w:hAnsi="Times New Roman" w:cs="Times New Roman"/>
          <w:bCs/>
          <w:sz w:val="24"/>
          <w:szCs w:val="24"/>
        </w:rPr>
        <w:t>ying</w:t>
      </w:r>
      <w:r w:rsidRPr="00BC1BA5">
        <w:rPr>
          <w:rFonts w:ascii="Times New Roman" w:hAnsi="Times New Roman" w:cs="Times New Roman"/>
          <w:bCs/>
          <w:sz w:val="24"/>
          <w:szCs w:val="24"/>
        </w:rPr>
        <w:t xml:space="preserve"> physical test batteries </w:t>
      </w:r>
      <w:r w:rsidR="00071260" w:rsidRPr="00BC1BA5">
        <w:rPr>
          <w:rFonts w:ascii="Times New Roman" w:hAnsi="Times New Roman" w:cs="Times New Roman"/>
          <w:bCs/>
          <w:sz w:val="24"/>
          <w:szCs w:val="24"/>
        </w:rPr>
        <w:t xml:space="preserve">assessing readiness to return to sport is that individuals who pass them are recovered from injury and ready to perform without increased risk of reinjury relative to the injury treated. </w:t>
      </w:r>
      <w:r w:rsidRPr="00BC1BA5">
        <w:rPr>
          <w:rFonts w:ascii="Times New Roman" w:hAnsi="Times New Roman" w:cs="Times New Roman"/>
          <w:bCs/>
          <w:sz w:val="24"/>
          <w:szCs w:val="24"/>
        </w:rPr>
        <w:t>Increasing</w:t>
      </w:r>
      <w:r w:rsidR="00190761" w:rsidRPr="00BC1BA5">
        <w:rPr>
          <w:rFonts w:ascii="Times New Roman" w:hAnsi="Times New Roman" w:cs="Times New Roman"/>
          <w:bCs/>
          <w:sz w:val="24"/>
          <w:szCs w:val="24"/>
        </w:rPr>
        <w:t xml:space="preserve"> evidence</w:t>
      </w:r>
      <w:r w:rsidR="005135B9" w:rsidRPr="00BC1BA5">
        <w:rPr>
          <w:rFonts w:ascii="Times New Roman" w:hAnsi="Times New Roman" w:cs="Times New Roman"/>
          <w:bCs/>
          <w:sz w:val="24"/>
          <w:szCs w:val="24"/>
        </w:rPr>
        <w:t>,</w:t>
      </w:r>
      <w:r w:rsidRPr="00BC1BA5">
        <w:rPr>
          <w:rFonts w:ascii="Times New Roman" w:hAnsi="Times New Roman" w:cs="Times New Roman"/>
          <w:bCs/>
          <w:sz w:val="24"/>
          <w:szCs w:val="24"/>
        </w:rPr>
        <w:t xml:space="preserve"> however, suggests </w:t>
      </w:r>
      <w:r w:rsidR="005135B9" w:rsidRPr="00BC1BA5">
        <w:rPr>
          <w:rFonts w:ascii="Times New Roman" w:hAnsi="Times New Roman" w:cs="Times New Roman"/>
          <w:bCs/>
          <w:sz w:val="24"/>
          <w:szCs w:val="24"/>
        </w:rPr>
        <w:t>problems with that</w:t>
      </w:r>
      <w:r w:rsidRPr="00BC1BA5">
        <w:rPr>
          <w:rFonts w:ascii="Times New Roman" w:hAnsi="Times New Roman" w:cs="Times New Roman"/>
          <w:bCs/>
          <w:sz w:val="24"/>
          <w:szCs w:val="24"/>
        </w:rPr>
        <w:t xml:space="preserve"> assumption</w:t>
      </w:r>
      <w:r w:rsidR="00F97E17" w:rsidRPr="00BC1BA5">
        <w:rPr>
          <w:rFonts w:ascii="Times New Roman" w:hAnsi="Times New Roman" w:cs="Times New Roman"/>
          <w:bCs/>
          <w:sz w:val="24"/>
          <w:szCs w:val="24"/>
        </w:rPr>
        <w:t xml:space="preserve"> </w:t>
      </w:r>
      <w:r w:rsidR="00F97E17" w:rsidRPr="00BC1BA5">
        <w:rPr>
          <w:rFonts w:ascii="Times New Roman" w:hAnsi="Times New Roman" w:cs="Times New Roman"/>
          <w:bCs/>
          <w:sz w:val="24"/>
          <w:szCs w:val="24"/>
        </w:rPr>
        <w:fldChar w:fldCharType="begin"/>
      </w:r>
      <w:r w:rsidR="00AD492B" w:rsidRPr="00BC1BA5">
        <w:rPr>
          <w:rFonts w:ascii="Times New Roman" w:hAnsi="Times New Roman" w:cs="Times New Roman"/>
          <w:bCs/>
          <w:sz w:val="24"/>
          <w:szCs w:val="24"/>
        </w:rPr>
        <w:instrText xml:space="preserve"> ADDIN ZOTERO_ITEM CSL_CITATION {"citationID":"w7oIS4BN","properties":{"formattedCitation":"(Ardern, Taylor, et al., 2014; Cheney et al., 2020; de Mille &amp; Osmak, 2017; Webster &amp; Hewett, 2019)","plainCitation":"(Ardern, Taylor, et al., 2014; Cheney et al., 2020; de Mille &amp; Osmak, 2017; Webster &amp; Hewett, 2019)","noteIndex":0},"citationItems":[{"id":233,"uris":["http://zotero.org/users/local/xI6n4uE8/items/L9KF5D6G"],"uri":["http://zotero.org/users/local/xI6n4uE8/items/L9KF5D6G"],"itemData":{"id":233,"type":"article-journal","abstract":"Background The aim of this study was to update our original systematic review of return to sport rates following anterior cruciate ligament (ACL) reconstruction surgery.\nMethod Electronic databases were searched from April 2010 to November 2013 for articles reporting the number of patients returning to sport following ACL reconstruction surgery. Return to sport rates, physical functioning and contextual data were extracted and combined using random-effects meta-analyses. Data from the original review (articles published up to April 2010) were combined with data from the updated search.\nResults Sixty-nine articles, reporting on 7556 participants, were reviewed. On average, 81% of people returned to any sport, 65% returned to their preinjury level of sport and 55% returned to competitive level sport after surgery. Symmetrical hopping performance (d=0.3) and the contextual factors of younger age (d=−0.3), male gender (OR=1.4), playing elite sport (OR=2.5) and having a positive psychological response (d=0.3) favoured returning to the preinjury level sport. Receiving a hamstring tendon autograft favoured returning to competitive level sport (OR=2.4), whereas receiving a patellar tendon autograft favoured returning to the preinjury level sport (OR=1.2).\nConclusions Returning to sport varied according to different physical functioning and contextual factors, which could warrant additional emphasis in postoperative rehabilitation programmes to maximise participation.","container-title":"British Journal of Sports Medicine","DOI":"10.1136/bjsports-2013-093398","ISSN":"0306-3674, 1473-0480","issue":"21","journalAbbreviation":"Br J Sports Med","language":"en","note":"publisher: BMJ Publishing Group Ltd and British Association of Sport and Exercise Medicine\nsection: Review\nPMID: 25157180","page":"1543-1552","source":"bjsm.bmj.com","title":"Fifty-five per cent return to competitive sport following anterior cruciate ligament reconstruction surgery: an updated systematic review and meta-analysis including aspects of physical functioning and contextual factors","title-short":"Fifty-five per cent return to competitive sport following anterior cruciate ligament reconstruction surgery","volume":"48","author":[{"family":"Ardern","given":"Clare L."},{"family":"Taylor","given":"Nicholas F."},{"family":"Feller","given":"Julian A."},{"family":"Webster","given":"Kate E."}],"issued":{"date-parts":[["2014",11,1]]}}},{"id":1246,"uris":["http://zotero.org/users/local/xI6n4uE8/items/RMTR6FBU"],"uri":["http://zotero.org/users/local/xI6n4uE8/items/RMTR6FBU"],"itemData":{"id":1246,"type":"article-journal","abstract":"Although the incidence of anterior cruciate ligament injuries continues to rise, return to sport (RTS) rates remain low and risk of the second injury remains high. No gold-standard criteria exist for medical clearance to RTS after anterior cruciate ligament reconstruction. The lack of consensus may be driven by the multifactorial nature of the clinical decision that includes a combination of physical and psychological factors. Tools such as the Quality of Movement Assessment, which identifies physical deficits and faulty movement patterns to provide targeted recommendations for safe RTS, and the Anterior Cruciate Ligament Return to Sport after Injury Scale, which determines psychological readiness by measuring an athlete’s emotions, confidence, and risk appraisal, have been developed in recent years. This review summarizes the existing evidence regarding RTS and highlights the need for a comprehensive evaluation of an athlete’s readiness to return.","container-title":"Sports Medicine and Arthroscopy Review","DOI":"10.1097/JSA.0000000000000263","ISSN":"1062-8592","issue":"2","language":"en-US","page":"66–70","source":"journals.lww.com","title":"Readiness to return to sport after ACL reconstruction: A combination of physical and psychological factors","title-short":"Readiness to Return to Sport After ACL Reconstruction","volume":"28","author":[{"family":"Cheney","given":"Sarah"},{"family":"Chiaia","given":"Theresa A."},{"family":"Mille","given":"Polly","non-dropping-particle":"de"},{"family":"Boyle","given":"Caroline"},{"family":"Ling","given":"Daphne"}],"issued":{"date-parts":[["2020",6]]}}},{"id":1300,"uris":["http://zotero.org/users/local/xI6n4uE8/items/5IMW8KZN"],"uri":["http://zotero.org/users/local/xI6n4uE8/items/5IMW8KZN"],"itemData":{"id":1300,"type":"article-journal","abstract":"Purpose of Review\nThe purpose of this paper is to identify strategies for a successful transition to sports in patients following rehabilitation for ACL reconstruction surgery (ACLR).\n\nRecent Findings\nRecent research continues to demonstrate a relatively low rate of return to previous level of play among athletes following ACLR combined with a significant risk of injury to either the ipsi or the contralateral ACL. Recent research also demonstrates a growing use of a varied battery of assessments to determine readiness to return to sport as well as a lack of consensus on the ideal rehabilitation program, the criteria for clearance for return to play (both in time from surgery and functional milestones), and the nature of a conditioning program designed specifically for transitioning the cleared athlete back to competition.\n\nSummary\nDue to the lack of consensus and consistency regarding rehabilitation protocols and criteria for clearance to play after ACLR, deficits in strength, neuromuscular control, and psychological readiness may exist in “cleared” athletes. These deficits may not only negatively impact sports performance but also raise the risk of re-injury. Programs designed to successfully return an athlete to previous level of play should include not only strength and conditioning aimed at restoring fitness that was compromised as a result of the injury but also include attention to psychological readiness and address deficits in neuromuscular control. Problems that exist following ACLR cannot be solved by one professional; successful rehabilitation and return to play require a coordinated effort among the surgeon, physical therapist, athletic trainer, and fitness professional. Future research is needed to determine the optimal strategy to restore the neuromuscular control, functional strength, and psychological readiness necessary for a successful return to competition following ACLR.\n\nElectronic supplementary material\nThe online version of this article (doi:10.1007/s12178-017-9419-2) contains supplementary material, which is available to authorized users.","container-title":"Current Reviews in Musculoskeletal Medicine","DOI":"10.1007/s12178-017-9419-2","ISSN":"1935-973X","issue":"3","journalAbbreviation":"Curr Rev Musculoskelet Med","note":"PMID: 28674942\nPMCID: PMC5577420","page":"297-306","source":"PubMed Central","title":"Performance: Bridging the gap after ACL surgery","title-short":"Performance","volume":"10","author":[{"family":"Mille","given":"Polly","non-dropping-particle":"de"},{"family":"Osmak","given":"Jamie"}],"issued":{"date-parts":[["2017",7,3]]}}},{"id":1226,"uris":["http://zotero.org/users/local/xI6n4uE8/items/JE3TTVSH"],"uri":["http://zotero.org/users/local/xI6n4uE8/items/JE3TTVSH"],"itemData":{"id":1226,"type":"article-journal","abstract":"Anterior cruciate ligament (ACL) return-to-sport (RTS) test batteries are popular and are employed to test athletes’ sport performance and help ensure a safe return to sport.","container-title":"Sports Medicine","DOI":"10.1007/s40279-019-01093-x","ISSN":"1179-2035","issue":"6","journalAbbreviation":"Sports Med","language":"en","page":"917-929","source":"Springer Link","title":"What is the evidence for and validity of return-to-sport testing after anterior cruciate ligament reconstruction surgery? A systematic review and meta-analysis","title-short":"What is the Evidence for and Validity of Return-to-Sport Testing after Anterior Cruciate Ligament Reconstruction Surgery?","volume":"49","author":[{"family":"Webster","given":"Kate E."},{"family":"Hewett","given":"Timothy E."}],"issued":{"date-parts":[["2019",6,1]]}}}],"schema":"https://github.com/citation-style-language/schema/raw/master/csl-citation.json"} </w:instrText>
      </w:r>
      <w:r w:rsidR="00F97E17" w:rsidRPr="00BC1BA5">
        <w:rPr>
          <w:rFonts w:ascii="Times New Roman" w:hAnsi="Times New Roman" w:cs="Times New Roman"/>
          <w:bCs/>
          <w:sz w:val="24"/>
          <w:szCs w:val="24"/>
        </w:rPr>
        <w:fldChar w:fldCharType="separate"/>
      </w:r>
      <w:r w:rsidR="00AD492B" w:rsidRPr="00BC1BA5">
        <w:rPr>
          <w:rFonts w:ascii="Times New Roman" w:hAnsi="Times New Roman" w:cs="Times New Roman"/>
          <w:bCs/>
          <w:noProof/>
          <w:sz w:val="24"/>
          <w:szCs w:val="24"/>
        </w:rPr>
        <w:t>(Ardern, Taylor, et al., 2014; Cheney et al., 2020; de Mille &amp; Osmak, 2017; Webster &amp; Hewett, 2019)</w:t>
      </w:r>
      <w:r w:rsidR="00F97E17" w:rsidRPr="00BC1BA5">
        <w:rPr>
          <w:rFonts w:ascii="Times New Roman" w:hAnsi="Times New Roman" w:cs="Times New Roman"/>
          <w:bCs/>
          <w:sz w:val="24"/>
          <w:szCs w:val="24"/>
        </w:rPr>
        <w:fldChar w:fldCharType="end"/>
      </w:r>
      <w:r w:rsidR="002D268A" w:rsidRPr="00BC1BA5">
        <w:rPr>
          <w:rFonts w:ascii="Times New Roman" w:hAnsi="Times New Roman" w:cs="Times New Roman"/>
          <w:bCs/>
          <w:sz w:val="24"/>
          <w:szCs w:val="24"/>
        </w:rPr>
        <w:t xml:space="preserve">. </w:t>
      </w:r>
      <w:bookmarkEnd w:id="1"/>
      <w:r w:rsidRPr="00BC1BA5">
        <w:rPr>
          <w:rFonts w:ascii="Times New Roman" w:hAnsi="Times New Roman" w:cs="Times New Roman"/>
          <w:bCs/>
          <w:sz w:val="24"/>
          <w:szCs w:val="24"/>
        </w:rPr>
        <w:t xml:space="preserve">In their </w:t>
      </w:r>
      <w:r w:rsidR="00B3689C" w:rsidRPr="00BC1BA5">
        <w:rPr>
          <w:rFonts w:ascii="Times New Roman" w:hAnsi="Times New Roman" w:cs="Times New Roman"/>
          <w:bCs/>
          <w:sz w:val="24"/>
          <w:szCs w:val="24"/>
        </w:rPr>
        <w:t xml:space="preserve">meta-analytic examination of </w:t>
      </w:r>
      <w:r w:rsidR="00A86F6B" w:rsidRPr="00BC1BA5">
        <w:rPr>
          <w:rFonts w:ascii="Times New Roman" w:hAnsi="Times New Roman" w:cs="Times New Roman"/>
          <w:bCs/>
          <w:sz w:val="24"/>
          <w:szCs w:val="24"/>
        </w:rPr>
        <w:t xml:space="preserve">physical </w:t>
      </w:r>
      <w:r w:rsidR="004F1B68" w:rsidRPr="00BC1BA5">
        <w:rPr>
          <w:rFonts w:ascii="Times New Roman" w:hAnsi="Times New Roman" w:cs="Times New Roman"/>
          <w:bCs/>
          <w:sz w:val="24"/>
          <w:szCs w:val="24"/>
        </w:rPr>
        <w:t>return-to-sport (RTS)</w:t>
      </w:r>
      <w:r w:rsidR="00B3689C" w:rsidRPr="00BC1BA5">
        <w:rPr>
          <w:rFonts w:ascii="Times New Roman" w:hAnsi="Times New Roman" w:cs="Times New Roman"/>
          <w:bCs/>
          <w:sz w:val="24"/>
          <w:szCs w:val="24"/>
        </w:rPr>
        <w:t xml:space="preserve"> tests after ACL surgery, Webster and Hewett </w:t>
      </w:r>
      <w:r w:rsidR="00D048C9" w:rsidRPr="00BC1BA5">
        <w:rPr>
          <w:rFonts w:ascii="Times New Roman" w:hAnsi="Times New Roman" w:cs="Times New Roman"/>
          <w:bCs/>
          <w:sz w:val="24"/>
          <w:szCs w:val="24"/>
        </w:rPr>
        <w:fldChar w:fldCharType="begin"/>
      </w:r>
      <w:r w:rsidR="00D07C3F" w:rsidRPr="00BC1BA5">
        <w:rPr>
          <w:rFonts w:ascii="Times New Roman" w:hAnsi="Times New Roman" w:cs="Times New Roman"/>
          <w:bCs/>
          <w:sz w:val="24"/>
          <w:szCs w:val="24"/>
        </w:rPr>
        <w:instrText xml:space="preserve"> ADDIN ZOTERO_ITEM CSL_CITATION {"citationID":"fxwHrJto","properties":{"formattedCitation":"(Webster &amp; Hewett, 2019)","plainCitation":"(Webster &amp; Hewett, 2019)","dontUpdate":true,"noteIndex":0},"citationItems":[{"id":1226,"uris":["http://zotero.org/users/local/xI6n4uE8/items/JE3TTVSH"],"uri":["http://zotero.org/users/local/xI6n4uE8/items/JE3TTVSH"],"itemData":{"id":1226,"type":"article-journal","abstract":"Anterior cruciate ligament (ACL) return-to-sport (RTS) test batteries are popular and are employed to test athletes’ sport performance and help ensure a safe return to sport.","container-title":"Sports Medicine","DOI":"10.1007/s40279-019-01093-x","ISSN":"1179-2035","issue":"6","journalAbbreviation":"Sports Med","language":"en","page":"917-929","source":"Springer Link","title":"What is the evidence for and validity of return-to-sport testing after anterior cruciate ligament reconstruction surgery? A systematic review and meta-analysis","title-short":"What is the Evidence for and Validity of Return-to-Sport Testing after Anterior Cruciate Ligament Reconstruction Surgery?","volume":"49","author":[{"family":"Webster","given":"Kate E."},{"family":"Hewett","given":"Timothy E."}],"issued":{"date-parts":[["2019",6,1]]}}}],"schema":"https://github.com/citation-style-language/schema/raw/master/csl-citation.json"} </w:instrText>
      </w:r>
      <w:r w:rsidR="00D048C9" w:rsidRPr="00BC1BA5">
        <w:rPr>
          <w:rFonts w:ascii="Times New Roman" w:hAnsi="Times New Roman" w:cs="Times New Roman"/>
          <w:bCs/>
          <w:sz w:val="24"/>
          <w:szCs w:val="24"/>
        </w:rPr>
        <w:fldChar w:fldCharType="separate"/>
      </w:r>
      <w:r w:rsidR="00D048C9" w:rsidRPr="00BC1BA5">
        <w:rPr>
          <w:rFonts w:ascii="Times New Roman" w:hAnsi="Times New Roman" w:cs="Times New Roman"/>
          <w:bCs/>
          <w:noProof/>
          <w:sz w:val="24"/>
          <w:szCs w:val="24"/>
        </w:rPr>
        <w:t>(2019)</w:t>
      </w:r>
      <w:r w:rsidR="00D048C9" w:rsidRPr="00BC1BA5">
        <w:rPr>
          <w:rFonts w:ascii="Times New Roman" w:hAnsi="Times New Roman" w:cs="Times New Roman"/>
          <w:bCs/>
          <w:sz w:val="24"/>
          <w:szCs w:val="24"/>
        </w:rPr>
        <w:fldChar w:fldCharType="end"/>
      </w:r>
      <w:r w:rsidR="00B3689C" w:rsidRPr="00BC1BA5">
        <w:rPr>
          <w:rFonts w:ascii="Times New Roman" w:hAnsi="Times New Roman" w:cs="Times New Roman"/>
          <w:bCs/>
          <w:sz w:val="24"/>
          <w:szCs w:val="24"/>
        </w:rPr>
        <w:t xml:space="preserve"> found that only on</w:t>
      </w:r>
      <w:r w:rsidR="00D375CD" w:rsidRPr="00BC1BA5">
        <w:rPr>
          <w:rFonts w:ascii="Times New Roman" w:hAnsi="Times New Roman" w:cs="Times New Roman"/>
          <w:bCs/>
          <w:sz w:val="24"/>
          <w:szCs w:val="24"/>
        </w:rPr>
        <w:t>e</w:t>
      </w:r>
      <w:r w:rsidR="00B3689C" w:rsidRPr="00BC1BA5">
        <w:rPr>
          <w:rFonts w:ascii="Times New Roman" w:hAnsi="Times New Roman" w:cs="Times New Roman"/>
          <w:bCs/>
          <w:sz w:val="24"/>
          <w:szCs w:val="24"/>
        </w:rPr>
        <w:t xml:space="preserve"> out</w:t>
      </w:r>
      <w:r w:rsidR="00D375CD" w:rsidRPr="00BC1BA5">
        <w:rPr>
          <w:rFonts w:ascii="Times New Roman" w:hAnsi="Times New Roman" w:cs="Times New Roman"/>
          <w:bCs/>
          <w:sz w:val="24"/>
          <w:szCs w:val="24"/>
        </w:rPr>
        <w:t xml:space="preserve"> of</w:t>
      </w:r>
      <w:r w:rsidR="00B3689C" w:rsidRPr="00BC1BA5">
        <w:rPr>
          <w:rFonts w:ascii="Times New Roman" w:hAnsi="Times New Roman" w:cs="Times New Roman"/>
          <w:bCs/>
          <w:sz w:val="24"/>
          <w:szCs w:val="24"/>
        </w:rPr>
        <w:t xml:space="preserve"> 18 studies showed that passing </w:t>
      </w:r>
      <w:r w:rsidR="00AA02DB" w:rsidRPr="00BC1BA5">
        <w:rPr>
          <w:rFonts w:ascii="Times New Roman" w:hAnsi="Times New Roman" w:cs="Times New Roman"/>
          <w:bCs/>
          <w:sz w:val="24"/>
          <w:szCs w:val="24"/>
        </w:rPr>
        <w:t>RTS</w:t>
      </w:r>
      <w:r w:rsidR="00B3689C" w:rsidRPr="00BC1BA5">
        <w:rPr>
          <w:rFonts w:ascii="Times New Roman" w:hAnsi="Times New Roman" w:cs="Times New Roman"/>
          <w:bCs/>
          <w:sz w:val="24"/>
          <w:szCs w:val="24"/>
        </w:rPr>
        <w:t xml:space="preserve"> test batteries led to greater </w:t>
      </w:r>
      <w:r w:rsidR="00AA02DB" w:rsidRPr="00BC1BA5">
        <w:rPr>
          <w:rFonts w:ascii="Times New Roman" w:hAnsi="Times New Roman" w:cs="Times New Roman"/>
          <w:bCs/>
          <w:sz w:val="24"/>
          <w:szCs w:val="24"/>
        </w:rPr>
        <w:t>RTS</w:t>
      </w:r>
      <w:r w:rsidR="00B3689C" w:rsidRPr="00BC1BA5">
        <w:rPr>
          <w:rFonts w:ascii="Times New Roman" w:hAnsi="Times New Roman" w:cs="Times New Roman"/>
          <w:bCs/>
          <w:sz w:val="24"/>
          <w:szCs w:val="24"/>
        </w:rPr>
        <w:t xml:space="preserve"> rates.</w:t>
      </w:r>
      <w:r w:rsidR="0081537C" w:rsidRPr="00BC1BA5">
        <w:rPr>
          <w:rFonts w:ascii="Times New Roman" w:hAnsi="Times New Roman" w:cs="Times New Roman"/>
          <w:bCs/>
          <w:sz w:val="24"/>
          <w:szCs w:val="24"/>
        </w:rPr>
        <w:t xml:space="preserve"> </w:t>
      </w:r>
      <w:r w:rsidR="00ED1327" w:rsidRPr="00BC1BA5">
        <w:rPr>
          <w:rFonts w:ascii="Times New Roman" w:hAnsi="Times New Roman" w:cs="Times New Roman"/>
          <w:bCs/>
          <w:sz w:val="24"/>
          <w:szCs w:val="24"/>
        </w:rPr>
        <w:t xml:space="preserve">Counterintuitively, passing a </w:t>
      </w:r>
      <w:r w:rsidR="00AA02DB" w:rsidRPr="00BC1BA5">
        <w:rPr>
          <w:rFonts w:ascii="Times New Roman" w:hAnsi="Times New Roman" w:cs="Times New Roman"/>
          <w:bCs/>
          <w:sz w:val="24"/>
          <w:szCs w:val="24"/>
        </w:rPr>
        <w:t>RTS</w:t>
      </w:r>
      <w:r w:rsidR="00B3689C" w:rsidRPr="00BC1BA5">
        <w:rPr>
          <w:rFonts w:ascii="Times New Roman" w:hAnsi="Times New Roman" w:cs="Times New Roman"/>
          <w:bCs/>
          <w:sz w:val="24"/>
          <w:szCs w:val="24"/>
        </w:rPr>
        <w:t xml:space="preserve"> </w:t>
      </w:r>
      <w:r w:rsidR="00ED1327" w:rsidRPr="00BC1BA5">
        <w:rPr>
          <w:rFonts w:ascii="Times New Roman" w:hAnsi="Times New Roman" w:cs="Times New Roman"/>
          <w:bCs/>
          <w:sz w:val="24"/>
          <w:szCs w:val="24"/>
        </w:rPr>
        <w:t xml:space="preserve">test battery increased the risk for a subsequent contralateral ACL injury (RR = 3.35 </w:t>
      </w:r>
      <w:r w:rsidR="007F7EFE" w:rsidRPr="00BC1BA5">
        <w:rPr>
          <w:rFonts w:ascii="Times New Roman" w:hAnsi="Times New Roman" w:cs="Times New Roman"/>
          <w:bCs/>
          <w:sz w:val="24"/>
          <w:szCs w:val="24"/>
        </w:rPr>
        <w:t>[</w:t>
      </w:r>
      <w:r w:rsidR="00ED1327" w:rsidRPr="00BC1BA5">
        <w:rPr>
          <w:rFonts w:ascii="Times New Roman" w:hAnsi="Times New Roman" w:cs="Times New Roman"/>
          <w:bCs/>
          <w:sz w:val="24"/>
          <w:szCs w:val="24"/>
        </w:rPr>
        <w:t>95% CI 1.52-7.37</w:t>
      </w:r>
      <w:r w:rsidR="007F7EFE" w:rsidRPr="00BC1BA5">
        <w:rPr>
          <w:rFonts w:ascii="Times New Roman" w:hAnsi="Times New Roman" w:cs="Times New Roman"/>
          <w:bCs/>
          <w:sz w:val="24"/>
          <w:szCs w:val="24"/>
        </w:rPr>
        <w:t>]</w:t>
      </w:r>
      <w:r w:rsidR="00ED1327" w:rsidRPr="00BC1BA5">
        <w:rPr>
          <w:rFonts w:ascii="Times New Roman" w:hAnsi="Times New Roman" w:cs="Times New Roman"/>
          <w:bCs/>
          <w:sz w:val="24"/>
          <w:szCs w:val="24"/>
        </w:rPr>
        <w:t xml:space="preserve">). These findings suggest that commonly employed tests (e.g., agility, strength, muscle mass/size) designed to assess </w:t>
      </w:r>
      <w:r w:rsidR="00486C88" w:rsidRPr="00BC1BA5">
        <w:rPr>
          <w:rFonts w:ascii="Times New Roman" w:hAnsi="Times New Roman" w:cs="Times New Roman"/>
          <w:bCs/>
          <w:sz w:val="24"/>
          <w:szCs w:val="24"/>
        </w:rPr>
        <w:t>athletes</w:t>
      </w:r>
      <w:r w:rsidR="00ED1327" w:rsidRPr="00BC1BA5">
        <w:rPr>
          <w:rFonts w:ascii="Times New Roman" w:hAnsi="Times New Roman" w:cs="Times New Roman"/>
          <w:bCs/>
          <w:sz w:val="24"/>
          <w:szCs w:val="24"/>
        </w:rPr>
        <w:t xml:space="preserve">’ readiness to </w:t>
      </w:r>
      <w:r w:rsidR="00486C88" w:rsidRPr="00BC1BA5">
        <w:rPr>
          <w:rFonts w:ascii="Times New Roman" w:hAnsi="Times New Roman" w:cs="Times New Roman"/>
          <w:bCs/>
          <w:sz w:val="24"/>
          <w:szCs w:val="24"/>
        </w:rPr>
        <w:t>R</w:t>
      </w:r>
      <w:r w:rsidR="00A3085C" w:rsidRPr="00BC1BA5">
        <w:rPr>
          <w:rFonts w:ascii="Times New Roman" w:hAnsi="Times New Roman" w:cs="Times New Roman"/>
          <w:bCs/>
          <w:sz w:val="24"/>
          <w:szCs w:val="24"/>
        </w:rPr>
        <w:t>TS</w:t>
      </w:r>
      <w:r w:rsidR="00ED1327" w:rsidRPr="00BC1BA5">
        <w:rPr>
          <w:rFonts w:ascii="Times New Roman" w:hAnsi="Times New Roman" w:cs="Times New Roman"/>
          <w:bCs/>
          <w:sz w:val="24"/>
          <w:szCs w:val="24"/>
        </w:rPr>
        <w:t xml:space="preserve"> and avoid re-injury may be inadequate.</w:t>
      </w:r>
      <w:r w:rsidR="007F7EFE" w:rsidRPr="00BC1BA5">
        <w:rPr>
          <w:rFonts w:ascii="Times New Roman" w:hAnsi="Times New Roman" w:cs="Times New Roman"/>
          <w:bCs/>
          <w:sz w:val="24"/>
          <w:szCs w:val="24"/>
        </w:rPr>
        <w:t xml:space="preserve"> </w:t>
      </w:r>
    </w:p>
    <w:p w14:paraId="2A00E9F8" w14:textId="13D30929" w:rsidR="00010752" w:rsidRPr="00BC1BA5" w:rsidRDefault="00F00121" w:rsidP="00163EFE">
      <w:pPr>
        <w:rPr>
          <w:rFonts w:ascii="Times New Roman" w:hAnsi="Times New Roman" w:cs="Times New Roman"/>
          <w:sz w:val="24"/>
          <w:szCs w:val="24"/>
        </w:rPr>
      </w:pPr>
      <w:r w:rsidRPr="00BC1BA5">
        <w:rPr>
          <w:rFonts w:ascii="Times New Roman" w:hAnsi="Times New Roman" w:cs="Times New Roman"/>
          <w:bCs/>
          <w:sz w:val="24"/>
          <w:szCs w:val="24"/>
        </w:rPr>
        <w:t>Towards a more multidisciplin</w:t>
      </w:r>
      <w:r w:rsidR="0081537C" w:rsidRPr="00BC1BA5">
        <w:rPr>
          <w:rFonts w:ascii="Times New Roman" w:hAnsi="Times New Roman" w:cs="Times New Roman"/>
          <w:bCs/>
          <w:sz w:val="24"/>
          <w:szCs w:val="24"/>
        </w:rPr>
        <w:t>ary</w:t>
      </w:r>
      <w:r w:rsidRPr="00BC1BA5">
        <w:rPr>
          <w:rFonts w:ascii="Times New Roman" w:hAnsi="Times New Roman" w:cs="Times New Roman"/>
          <w:bCs/>
          <w:sz w:val="24"/>
          <w:szCs w:val="24"/>
        </w:rPr>
        <w:t xml:space="preserve"> perspective, </w:t>
      </w:r>
      <w:r w:rsidR="007F7EFE" w:rsidRPr="00BC1BA5">
        <w:rPr>
          <w:rFonts w:ascii="Times New Roman" w:hAnsi="Times New Roman" w:cs="Times New Roman"/>
          <w:bCs/>
          <w:sz w:val="24"/>
          <w:szCs w:val="24"/>
        </w:rPr>
        <w:t xml:space="preserve">it has been suggested that </w:t>
      </w:r>
      <w:r w:rsidR="005920C7" w:rsidRPr="00BC1BA5">
        <w:rPr>
          <w:rFonts w:ascii="Times New Roman" w:hAnsi="Times New Roman" w:cs="Times New Roman"/>
          <w:bCs/>
          <w:sz w:val="24"/>
          <w:szCs w:val="24"/>
        </w:rPr>
        <w:t>psycholog</w:t>
      </w:r>
      <w:r w:rsidR="007F7EFE" w:rsidRPr="00BC1BA5">
        <w:rPr>
          <w:rFonts w:ascii="Times New Roman" w:hAnsi="Times New Roman" w:cs="Times New Roman"/>
          <w:bCs/>
          <w:sz w:val="24"/>
          <w:szCs w:val="24"/>
        </w:rPr>
        <w:t xml:space="preserve">y (i.e., thoughts, feelings, behaviours) </w:t>
      </w:r>
      <w:r w:rsidRPr="00BC1BA5">
        <w:rPr>
          <w:rFonts w:ascii="Times New Roman" w:hAnsi="Times New Roman" w:cs="Times New Roman"/>
          <w:bCs/>
          <w:sz w:val="24"/>
          <w:szCs w:val="24"/>
        </w:rPr>
        <w:t>can</w:t>
      </w:r>
      <w:r w:rsidR="005920C7" w:rsidRPr="00BC1BA5">
        <w:rPr>
          <w:rFonts w:ascii="Times New Roman" w:hAnsi="Times New Roman" w:cs="Times New Roman"/>
          <w:bCs/>
          <w:sz w:val="24"/>
          <w:szCs w:val="24"/>
        </w:rPr>
        <w:t xml:space="preserve"> </w:t>
      </w:r>
      <w:r w:rsidR="007F7EFE" w:rsidRPr="00BC1BA5">
        <w:rPr>
          <w:rFonts w:ascii="Times New Roman" w:hAnsi="Times New Roman" w:cs="Times New Roman"/>
          <w:bCs/>
          <w:sz w:val="24"/>
          <w:szCs w:val="24"/>
        </w:rPr>
        <w:t xml:space="preserve">also </w:t>
      </w:r>
      <w:r w:rsidR="00A37793" w:rsidRPr="00BC1BA5">
        <w:rPr>
          <w:rFonts w:ascii="Times New Roman" w:hAnsi="Times New Roman" w:cs="Times New Roman"/>
          <w:bCs/>
          <w:sz w:val="24"/>
          <w:szCs w:val="24"/>
        </w:rPr>
        <w:t xml:space="preserve">play an important role in </w:t>
      </w:r>
      <w:r w:rsidR="002A6B4D" w:rsidRPr="00BC1BA5">
        <w:rPr>
          <w:rFonts w:ascii="Times New Roman" w:hAnsi="Times New Roman" w:cs="Times New Roman"/>
          <w:bCs/>
          <w:sz w:val="24"/>
          <w:szCs w:val="24"/>
        </w:rPr>
        <w:t xml:space="preserve">better understanding the nature of </w:t>
      </w:r>
      <w:r w:rsidR="00486C88" w:rsidRPr="00BC1BA5">
        <w:rPr>
          <w:rFonts w:ascii="Times New Roman" w:hAnsi="Times New Roman" w:cs="Times New Roman"/>
          <w:bCs/>
          <w:sz w:val="24"/>
          <w:szCs w:val="24"/>
        </w:rPr>
        <w:t>athletes</w:t>
      </w:r>
      <w:r w:rsidR="00A37793" w:rsidRPr="00BC1BA5">
        <w:rPr>
          <w:rFonts w:ascii="Times New Roman" w:hAnsi="Times New Roman" w:cs="Times New Roman"/>
          <w:bCs/>
          <w:sz w:val="24"/>
          <w:szCs w:val="24"/>
        </w:rPr>
        <w:t xml:space="preserve">’ </w:t>
      </w:r>
      <w:r w:rsidR="00070A32" w:rsidRPr="00BC1BA5">
        <w:rPr>
          <w:rFonts w:ascii="Times New Roman" w:hAnsi="Times New Roman" w:cs="Times New Roman"/>
          <w:bCs/>
          <w:sz w:val="24"/>
          <w:szCs w:val="24"/>
        </w:rPr>
        <w:t>readiness</w:t>
      </w:r>
      <w:r w:rsidR="00A37793" w:rsidRPr="00BC1BA5">
        <w:rPr>
          <w:rFonts w:ascii="Times New Roman" w:hAnsi="Times New Roman" w:cs="Times New Roman"/>
          <w:bCs/>
          <w:sz w:val="24"/>
          <w:szCs w:val="24"/>
        </w:rPr>
        <w:t xml:space="preserve"> to </w:t>
      </w:r>
      <w:r w:rsidR="00A3085C" w:rsidRPr="00BC1BA5">
        <w:rPr>
          <w:rFonts w:ascii="Times New Roman" w:hAnsi="Times New Roman" w:cs="Times New Roman"/>
          <w:bCs/>
          <w:sz w:val="24"/>
          <w:szCs w:val="24"/>
        </w:rPr>
        <w:t>RTS</w:t>
      </w:r>
      <w:r w:rsidR="00297011" w:rsidRPr="00BC1BA5">
        <w:rPr>
          <w:rFonts w:ascii="Times New Roman" w:hAnsi="Times New Roman" w:cs="Times New Roman"/>
          <w:bCs/>
          <w:sz w:val="24"/>
          <w:szCs w:val="24"/>
        </w:rPr>
        <w:t xml:space="preserve"> and in developing </w:t>
      </w:r>
      <w:r w:rsidR="002A6B4D" w:rsidRPr="00BC1BA5">
        <w:rPr>
          <w:rFonts w:ascii="Times New Roman" w:hAnsi="Times New Roman" w:cs="Times New Roman"/>
          <w:bCs/>
          <w:sz w:val="24"/>
          <w:szCs w:val="24"/>
        </w:rPr>
        <w:t xml:space="preserve">inventories to evaluate it </w:t>
      </w:r>
      <w:r w:rsidR="00C36D44" w:rsidRPr="00BC1BA5">
        <w:rPr>
          <w:rFonts w:ascii="Times New Roman" w:hAnsi="Times New Roman" w:cs="Times New Roman"/>
          <w:bCs/>
          <w:sz w:val="24"/>
          <w:szCs w:val="24"/>
        </w:rPr>
        <w:fldChar w:fldCharType="begin"/>
      </w:r>
      <w:r w:rsidR="00AD492B" w:rsidRPr="00BC1BA5">
        <w:rPr>
          <w:rFonts w:ascii="Times New Roman" w:hAnsi="Times New Roman" w:cs="Times New Roman"/>
          <w:bCs/>
          <w:sz w:val="24"/>
          <w:szCs w:val="24"/>
        </w:rPr>
        <w:instrText xml:space="preserve"> ADDIN ZOTERO_ITEM CSL_CITATION {"citationID":"tuIDUgqs","properties":{"formattedCitation":"(Ardern, \\uc0\\u214{}sterberg, et al., 2014; Glazer, 2009; Podlog et al., 2015; Thome\\uc0\\u233{} et al., 2007)","plainCitation":"(Ardern, Österberg, et al., 2014; Glazer, 2009; Podlog et al., 2015; Thomeé et al., 2007)","noteIndex":0},"citationItems":[{"id":1162,"uris":["http://zotero.org/users/local/xI6n4uE8/items/RK3CQJM9"],"uri":["http://zotero.org/users/local/xI6n4uE8/items/RK3CQJM9"],"itemData":{"id":1162,"type":"article-journal","abstract":"&lt;h3&gt;Background&lt;/h3&gt; &lt;p&gt;This cross-sectional study aimed to examine whether appraisal of knee function, psychological and demographic factors were related to returning to the preinjury sport and recreational activity following anterior cruciate ligament (ACL) reconstruction.&lt;/p&gt;&lt;h3&gt;Method&lt;/h3&gt; &lt;p&gt;164 participants completed a questionnaire battery at 1–7 years after primary ACL reconstruction. The battery included questionnaires evaluating knee self-efficacy, health locus of control, psychological readiness to return to sport and recreational activity, and fear of reinjury; and self-reported knee function in sport-specific tasks, knee-related quality of life and satisfaction with knee function. The primary outcome was returning to the preinjury sport or recreational activity.&lt;/p&gt;&lt;h3&gt;Results&lt;/h3&gt; &lt;p&gt;At follow-up, 40% (66/164) had returned to their preinjury activity. Those who returned had more positive psychological responses, reported better knee function in sport and recreational activities, perceived a higher knee-related quality of life and were more satisfied with their current knee function. The main reasons for not returning were not trusting the knee (28%), fear of a new injury (24%) and poor knee function (22%). Psychological readiness to return to sport and recreational activity, measured with the ACL-Return to Sport after Injury scale (was most strongly associated with returning to the preinjury activity). Age, sex and preinjury activity level were not related.&lt;/p&gt;&lt;h3&gt;Conclusions&lt;/h3&gt; &lt;p&gt;Less than 50% returned to their preinjury sport or recreational activity after ACL reconstruction. Psychological readiness to return to sport and recreation was the factor most strongly associated with returning to the preinjury activity. Including interventions aimed at improving this in postoperative rehabilitation programmes could be warranted to improve the rate of return to sport and recreational activities.&lt;/p&gt;","container-title":"British Journal of Sports Medicine","DOI":"10.1136/bjsports-2014-093842","ISSN":"0306-3674, 1473-0480","issue":"22","journalAbbreviation":"Br J Sports Med","language":"en","note":"publisher: BMJ Publishing Group Ltd and British Association of Sport and Exercise Medicine\nsection: Original article\nPMID: 25293342","page":"1613-1619","source":"bjsm.bmj.com","title":"The impact of psychological readiness to return to sport and recreational activities after anterior cruciate ligament reconstruction","volume":"48","author":[{"family":"Ardern","given":"Clare L."},{"family":"Österberg","given":"Annika"},{"family":"Tagesson","given":"Sofi"},{"family":"Gauffin","given":"Håkan"},{"family":"Webster","given":"Kate E."},{"family":"Kvist","given":"Joanna"}],"issued":{"date-parts":[["2014",12,1]]}}},{"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C."}],"issued":{"date-parts":[["2015",3,1]]}}},{"id":1247,"uris":["http://zotero.org/users/local/xI6n4uE8/items/6Q66LRFU"],"uri":["http://zotero.org/users/local/xI6n4uE8/items/6Q66LRFU"],"itemData":{"id":1247,"type":"article-journal","abstract":"Self-efficacy belief may be of major importance for the outcome of rehabilitation after sports-related injuries. A new instrument, the Knee Self-Efficacy Scale (K-SES), was used to evaluate the role of perceived self-efficacy in patients with an anterior cruciate ligament (ACL) injury. The purpose of this prospective exploratory study was to describe the patients' perceived self-efficacy at various times post-injury and surgery, respectively, for responsiveness of the K-SES and to correlate the K-SES score with the patients' subjective symptoms. The purpose was also to describe the influence of gender, age and physical activity on the patients' perceived self-efficacy. Thirty recently injured patients with an ACL-deficient knee and 33 patients who had undergone ACL reconstruction reported their physical activity level and their perceived self-efficacy on four test occasions during a 1-year period. The patients' subjective knee symptoms were documented on two of the test occasions. A significant increase in the K-SES score was seen after injury as well as after surgery, during the course of rehabilitation. Pre-operatively, men's perceived self-efficacy was significantly (P=0.013) higher compared with women's self-efficacy. Patients with a high baseline (pre-injury) physical activity level (Tegner 7–10) perceived their self-efficacy as being significantly (P=0.005) higher pre-operatively compared with patients with a low baseline activity level (Tegner 3–6). “Younger” (age 17–29), recently injured patients, perceived their self-efficacy as being significantly (P=0.034) higher compared with “older” patients (age 30–54). At the 12-month test, 15 of 30 patients with an ACL-deficient knee and 15 of 33 patients who had undergone ACL reconstruction reported that they had returned or nearly returned to their baseline physical activity level. The subjective knee outcome score, as measured by the Knee Injury and Osteoarthritis Outcome Score (KOOS), improved significantly (P&lt;0.01) during rehabilitation, apart from the KOOS subscale of “pain” (P=0.077) for patients who had undergone ACL reconstruction. There was a “low” to “strong” correlation (rs=0.0–0.7) between the K-SES and the five subscales in the KOOS. We conclude from the present study that K-SES has good responsiveness with significantly increased self-efficacy during the rehabilitation process for patients with an ACL-deficient knee as well as for patients who had undergone ACL reconstruction. The improvement in perceived self-efficacy could, however, only be partly explained by the improvement in subjective symptoms. Furthermore, self-efficacy differed significantly with gender, age and physical activity level early in the rehabilitation process.","container-title":"Scandinavian Journal of Medicine &amp; Science in Sports","DOI":"10.1111/j.1600-0838.2006.00557.x","ISSN":"1600-0838","issue":"3","language":"en","note":"_eprint: https://onlinelibrary.wiley.com/doi/pdf/10.1111/j.1600-0838.2006.00557.x","page":"238-245","source":"Wiley Online Library","title":"Self-efficacy, symptoms and physical activity in patients with an anterior cruciate ligament injury: A prospective study","title-short":"Self-efficacy, symptoms and physical activity in patients with an anterior cruciate ligament injury","volume":"17","author":[{"family":"Thomeé","given":"P."},{"family":"Währborg","given":"P."},{"family":"Börjesson","given":"M."},{"family":"Thomeé","given":"R."},{"family":"Eriksson","given":"B. I."},{"family":"Karlsson","given":"J."}],"issued":{"date-parts":[["2007"]]}}}],"schema":"https://github.com/citation-style-language/schema/raw/master/csl-citation.json"} </w:instrText>
      </w:r>
      <w:r w:rsidR="00C36D44" w:rsidRPr="00BC1BA5">
        <w:rPr>
          <w:rFonts w:ascii="Times New Roman" w:hAnsi="Times New Roman" w:cs="Times New Roman"/>
          <w:bCs/>
          <w:sz w:val="24"/>
          <w:szCs w:val="24"/>
        </w:rPr>
        <w:fldChar w:fldCharType="separate"/>
      </w:r>
      <w:r w:rsidR="00AD492B" w:rsidRPr="00BC1BA5">
        <w:rPr>
          <w:rFonts w:ascii="Times New Roman" w:hAnsi="Times New Roman" w:cs="Times New Roman"/>
          <w:sz w:val="24"/>
        </w:rPr>
        <w:t>(Ardern, Österberg, et al., 2014; Glazer, 2009; Podlog et al., 2015; Thomeé et al., 2007)</w:t>
      </w:r>
      <w:r w:rsidR="00C36D44" w:rsidRPr="00BC1BA5">
        <w:rPr>
          <w:rFonts w:ascii="Times New Roman" w:hAnsi="Times New Roman" w:cs="Times New Roman"/>
          <w:bCs/>
          <w:sz w:val="24"/>
          <w:szCs w:val="24"/>
        </w:rPr>
        <w:fldChar w:fldCharType="end"/>
      </w:r>
      <w:r w:rsidR="00A37793" w:rsidRPr="00BC1BA5">
        <w:rPr>
          <w:rFonts w:ascii="Times New Roman" w:hAnsi="Times New Roman" w:cs="Times New Roman"/>
          <w:bCs/>
          <w:sz w:val="24"/>
          <w:szCs w:val="24"/>
          <w:lang w:val="fr-CA"/>
        </w:rPr>
        <w:t xml:space="preserve">. </w:t>
      </w:r>
      <w:proofErr w:type="spellStart"/>
      <w:r w:rsidR="007F7EFE" w:rsidRPr="00BC1BA5">
        <w:rPr>
          <w:rFonts w:ascii="Times New Roman" w:hAnsi="Times New Roman" w:cs="Times New Roman"/>
          <w:bCs/>
          <w:sz w:val="24"/>
          <w:szCs w:val="24"/>
          <w:lang w:val="fr-CA"/>
        </w:rPr>
        <w:t>Heeding</w:t>
      </w:r>
      <w:proofErr w:type="spellEnd"/>
      <w:r w:rsidR="007F7EFE" w:rsidRPr="00BC1BA5">
        <w:rPr>
          <w:rFonts w:ascii="Times New Roman" w:hAnsi="Times New Roman" w:cs="Times New Roman"/>
          <w:bCs/>
          <w:sz w:val="24"/>
          <w:szCs w:val="24"/>
          <w:lang w:val="fr-CA"/>
        </w:rPr>
        <w:t xml:space="preserve"> </w:t>
      </w:r>
      <w:proofErr w:type="spellStart"/>
      <w:r w:rsidR="007F7EFE" w:rsidRPr="00BC1BA5">
        <w:rPr>
          <w:rFonts w:ascii="Times New Roman" w:hAnsi="Times New Roman" w:cs="Times New Roman"/>
          <w:bCs/>
          <w:sz w:val="24"/>
          <w:szCs w:val="24"/>
          <w:lang w:val="fr-CA"/>
        </w:rPr>
        <w:t>this</w:t>
      </w:r>
      <w:proofErr w:type="spellEnd"/>
      <w:r w:rsidR="007F7EFE" w:rsidRPr="00BC1BA5">
        <w:rPr>
          <w:rFonts w:ascii="Times New Roman" w:hAnsi="Times New Roman" w:cs="Times New Roman"/>
          <w:bCs/>
          <w:sz w:val="24"/>
          <w:szCs w:val="24"/>
          <w:lang w:val="fr-CA"/>
        </w:rPr>
        <w:t xml:space="preserve"> </w:t>
      </w:r>
      <w:proofErr w:type="spellStart"/>
      <w:r w:rsidR="007F7EFE" w:rsidRPr="00BC1BA5">
        <w:rPr>
          <w:rFonts w:ascii="Times New Roman" w:hAnsi="Times New Roman" w:cs="Times New Roman"/>
          <w:bCs/>
          <w:sz w:val="24"/>
          <w:szCs w:val="24"/>
          <w:lang w:val="fr-CA"/>
        </w:rPr>
        <w:lastRenderedPageBreak/>
        <w:t>recommendation</w:t>
      </w:r>
      <w:proofErr w:type="spellEnd"/>
      <w:r w:rsidR="007F7EFE" w:rsidRPr="00BC1BA5">
        <w:rPr>
          <w:rFonts w:ascii="Times New Roman" w:hAnsi="Times New Roman" w:cs="Times New Roman"/>
          <w:bCs/>
          <w:sz w:val="24"/>
          <w:szCs w:val="24"/>
          <w:lang w:val="fr-CA"/>
        </w:rPr>
        <w:t>, s</w:t>
      </w:r>
      <w:r w:rsidR="00070A32" w:rsidRPr="00BC1BA5">
        <w:rPr>
          <w:rFonts w:ascii="Times New Roman" w:hAnsi="Times New Roman" w:cs="Times New Roman"/>
          <w:bCs/>
          <w:sz w:val="24"/>
          <w:szCs w:val="24"/>
        </w:rPr>
        <w:t xml:space="preserve">port </w:t>
      </w:r>
      <w:r w:rsidR="00825F53" w:rsidRPr="00BC1BA5">
        <w:rPr>
          <w:rFonts w:ascii="Times New Roman" w:hAnsi="Times New Roman" w:cs="Times New Roman"/>
          <w:bCs/>
          <w:sz w:val="24"/>
          <w:szCs w:val="24"/>
        </w:rPr>
        <w:t xml:space="preserve">science </w:t>
      </w:r>
      <w:r w:rsidR="00297011" w:rsidRPr="00BC1BA5">
        <w:rPr>
          <w:rFonts w:ascii="Times New Roman" w:hAnsi="Times New Roman" w:cs="Times New Roman"/>
          <w:bCs/>
          <w:sz w:val="24"/>
          <w:szCs w:val="24"/>
        </w:rPr>
        <w:t>scholars</w:t>
      </w:r>
      <w:r w:rsidR="00070A32" w:rsidRPr="00BC1BA5">
        <w:rPr>
          <w:rFonts w:ascii="Times New Roman" w:hAnsi="Times New Roman" w:cs="Times New Roman"/>
          <w:bCs/>
          <w:sz w:val="24"/>
          <w:szCs w:val="24"/>
        </w:rPr>
        <w:t xml:space="preserve"> </w:t>
      </w:r>
      <w:r w:rsidR="00711D5D" w:rsidRPr="00BC1BA5">
        <w:rPr>
          <w:rFonts w:ascii="Times New Roman" w:hAnsi="Times New Roman" w:cs="Times New Roman"/>
          <w:bCs/>
          <w:sz w:val="24"/>
          <w:szCs w:val="24"/>
        </w:rPr>
        <w:t>ha</w:t>
      </w:r>
      <w:r w:rsidR="00070A32" w:rsidRPr="00BC1BA5">
        <w:rPr>
          <w:rFonts w:ascii="Times New Roman" w:hAnsi="Times New Roman" w:cs="Times New Roman"/>
          <w:bCs/>
          <w:sz w:val="24"/>
          <w:szCs w:val="24"/>
        </w:rPr>
        <w:t>ve</w:t>
      </w:r>
      <w:r w:rsidR="00711D5D" w:rsidRPr="00BC1BA5">
        <w:rPr>
          <w:rFonts w:ascii="Times New Roman" w:hAnsi="Times New Roman" w:cs="Times New Roman"/>
          <w:bCs/>
          <w:sz w:val="24"/>
          <w:szCs w:val="24"/>
        </w:rPr>
        <w:t xml:space="preserve"> </w:t>
      </w:r>
      <w:r w:rsidR="000A2F3B" w:rsidRPr="00BC1BA5">
        <w:rPr>
          <w:rFonts w:ascii="Times New Roman" w:hAnsi="Times New Roman" w:cs="Times New Roman"/>
          <w:bCs/>
          <w:sz w:val="24"/>
          <w:szCs w:val="24"/>
        </w:rPr>
        <w:t xml:space="preserve">developed measures purported to assess </w:t>
      </w:r>
      <w:r w:rsidR="00F03BB6" w:rsidRPr="00BC1BA5">
        <w:rPr>
          <w:rFonts w:ascii="Times New Roman" w:hAnsi="Times New Roman" w:cs="Times New Roman"/>
          <w:bCs/>
          <w:sz w:val="24"/>
          <w:szCs w:val="24"/>
        </w:rPr>
        <w:t>‘</w:t>
      </w:r>
      <w:r w:rsidR="00711D5D" w:rsidRPr="00BC1BA5">
        <w:rPr>
          <w:rFonts w:ascii="Times New Roman" w:hAnsi="Times New Roman" w:cs="Times New Roman"/>
          <w:bCs/>
          <w:sz w:val="24"/>
          <w:szCs w:val="24"/>
        </w:rPr>
        <w:t>psychological readiness</w:t>
      </w:r>
      <w:r w:rsidR="00070A32" w:rsidRPr="00BC1BA5">
        <w:rPr>
          <w:rFonts w:ascii="Times New Roman" w:hAnsi="Times New Roman" w:cs="Times New Roman"/>
          <w:bCs/>
          <w:sz w:val="24"/>
          <w:szCs w:val="24"/>
        </w:rPr>
        <w:t>’</w:t>
      </w:r>
      <w:r w:rsidR="0089364C" w:rsidRPr="00BC1BA5">
        <w:rPr>
          <w:rFonts w:ascii="Times New Roman" w:hAnsi="Times New Roman" w:cs="Times New Roman"/>
          <w:bCs/>
          <w:sz w:val="24"/>
          <w:szCs w:val="24"/>
        </w:rPr>
        <w:t xml:space="preserve"> </w:t>
      </w:r>
      <w:r w:rsidR="000A2F3B" w:rsidRPr="00BC1BA5">
        <w:rPr>
          <w:rFonts w:ascii="Times New Roman" w:hAnsi="Times New Roman" w:cs="Times New Roman"/>
          <w:bCs/>
          <w:sz w:val="24"/>
          <w:szCs w:val="24"/>
        </w:rPr>
        <w:t xml:space="preserve">and examined </w:t>
      </w:r>
      <w:r w:rsidR="00071260" w:rsidRPr="00BC1BA5">
        <w:rPr>
          <w:rFonts w:ascii="Times New Roman" w:hAnsi="Times New Roman" w:cs="Times New Roman"/>
          <w:bCs/>
          <w:sz w:val="24"/>
          <w:szCs w:val="24"/>
        </w:rPr>
        <w:t>correlates</w:t>
      </w:r>
      <w:r w:rsidR="000A2F3B" w:rsidRPr="00BC1BA5">
        <w:rPr>
          <w:rFonts w:ascii="Times New Roman" w:hAnsi="Times New Roman" w:cs="Times New Roman"/>
          <w:bCs/>
          <w:sz w:val="24"/>
          <w:szCs w:val="24"/>
        </w:rPr>
        <w:t xml:space="preserve"> and </w:t>
      </w:r>
      <w:r w:rsidR="003C4130" w:rsidRPr="00BC1BA5">
        <w:rPr>
          <w:rFonts w:ascii="Times New Roman" w:hAnsi="Times New Roman" w:cs="Times New Roman"/>
          <w:bCs/>
          <w:sz w:val="24"/>
          <w:szCs w:val="24"/>
        </w:rPr>
        <w:t>outcomes</w:t>
      </w:r>
      <w:r w:rsidR="000A2F3B" w:rsidRPr="00BC1BA5">
        <w:rPr>
          <w:rFonts w:ascii="Times New Roman" w:hAnsi="Times New Roman" w:cs="Times New Roman"/>
          <w:bCs/>
          <w:sz w:val="24"/>
          <w:szCs w:val="24"/>
        </w:rPr>
        <w:t xml:space="preserve"> </w:t>
      </w:r>
      <w:r w:rsidR="0089364C" w:rsidRPr="00BC1BA5">
        <w:rPr>
          <w:rFonts w:ascii="Times New Roman" w:hAnsi="Times New Roman" w:cs="Times New Roman"/>
          <w:bCs/>
          <w:sz w:val="24"/>
          <w:szCs w:val="24"/>
        </w:rPr>
        <w:t xml:space="preserve">of </w:t>
      </w:r>
      <w:r w:rsidR="00297011" w:rsidRPr="00BC1BA5">
        <w:rPr>
          <w:rFonts w:ascii="Times New Roman" w:hAnsi="Times New Roman" w:cs="Times New Roman"/>
          <w:bCs/>
          <w:sz w:val="24"/>
          <w:szCs w:val="24"/>
        </w:rPr>
        <w:t>it</w:t>
      </w:r>
      <w:r w:rsidR="00C36D44" w:rsidRPr="00BC1BA5">
        <w:rPr>
          <w:rFonts w:ascii="Times New Roman" w:hAnsi="Times New Roman" w:cs="Times New Roman"/>
          <w:bCs/>
          <w:sz w:val="24"/>
          <w:szCs w:val="24"/>
        </w:rPr>
        <w:t xml:space="preserve"> </w:t>
      </w:r>
      <w:r w:rsidR="00C36D44" w:rsidRPr="00BC1BA5">
        <w:rPr>
          <w:rFonts w:ascii="Times New Roman" w:hAnsi="Times New Roman" w:cs="Times New Roman"/>
          <w:bCs/>
          <w:sz w:val="24"/>
          <w:szCs w:val="24"/>
        </w:rPr>
        <w:fldChar w:fldCharType="begin"/>
      </w:r>
      <w:r w:rsidR="00D07C3F" w:rsidRPr="00BC1BA5">
        <w:rPr>
          <w:rFonts w:ascii="Times New Roman" w:hAnsi="Times New Roman" w:cs="Times New Roman"/>
          <w:bCs/>
          <w:sz w:val="24"/>
          <w:szCs w:val="24"/>
        </w:rPr>
        <w:instrText xml:space="preserve"> ADDIN ZOTERO_ITEM CSL_CITATION {"citationID":"kxPFoy4G","properties":{"formattedCitation":"(Conti et al., 2019; Glazer, 2009; G\\uc0\\u243{}mez-Piqueras et al., 2014; Thome\\uc0\\u233{} et al., 2007; Webster et al., 2008)","plainCitation":"(Conti et al., 2019; Glazer, 2009; Gómez-Piqueras et al., 2014; Thomeé et al., 2007; Webster et al., 2008)","noteIndex":0},"citationItems":[{"id":1176,"uris":["http://zotero.org/users/local/xI6n4uE8/items/C9DXD8LA"],"uri":["http://zotero.org/users/local/xI6n4uE8/items/C9DXD8LA"],"itemData":{"id":1176,"type":"article-journal","abstract":"Objectives\nThe purpose of this study was to cross-culturally validate in the Italian language the I-PRRS and the SCI.\nDesign\nCross-sectional study.\nSetting\nInjured Italian athletes.\nParticipants\nWe recruited male (n = 73) and female (n = 27) athletes who returned to practice after having completed the rehabilitation.\nMain outcome measures\nThe measures comprised the I-PRRS, the SCI, and the Italian Mood Scale (ITAMS). Athletes completed the questionnaires within 1 day before their first official competition following injury. We investigated the construct validity, the internal consistency, and the concurrent validity of the I-PRRS and SCI with the ITAMS.\nResults\nConfirmatory Factor Analysis supported the two-factor structure of the I-PRRS (Confidence in performance capability and Confidence in recovery) and the three-factor structure of the SCI (SC-Physical Skills and Training, SC-Cognitive Efficiency, and SC-Resilience). The reliability scores of both I-PRRS and SCI subscales indicated good internal consistency. Correlation between the I-PRRS and the SCI ranged in magnitude from weak to moderately high. A similar trend of correlations was found between the subscales of the I-PRRS and the ITAMS, as well as between the subscales of the SCI and the ITAMS.\nConclusions\nStudy findings showed satisfactory psychometric properties of the Italian version of the I-PRRS and SCI.","container-title":"Physical Therapy in Sport","DOI":"10.1016/j.ptsp.2019.10.001","ISSN":"1466-853X","journalAbbreviation":"Physical Therapy in Sport","language":"en","page":"218-224","source":"ScienceDirect","title":"The Injury-Psychological Readiness to Return to Sport (I-PRRS) scale and the Sport Confidence Inventory (SCI): A cross-cultural validation","title-short":"The Injury-Psychological Readiness to return to sport (I-PRRS) scale and the Sport Confidence Inventory (SCI)","volume":"40","author":[{"family":"Conti","given":"Cristiana"},{"family":"Fronso","given":"Selenia","non-dropping-particle":"di"},{"family":"Robazza","given":"Claudio"},{"family":"Bertollo","given":"Maurizio"}],"issued":{"date-parts":[["2019",11,1]]}}},{"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D."}],"issued":{"date-parts":[["2009",3,1]]}}},{"id":1214,"uris":["http://zotero.org/users/local/xI6n4uE8/items/SPD6VECT"],"uri":["http://zotero.org/users/local/xI6n4uE8/items/SPD6VECT"],"itemData":{"id":1214,"type":"article-journal","abstract":"This study aims to design and validate a questionnaire that measures the perception of the injured athlete regarding their short-term RTP. For the validation of the instrument the Delphi methodology for content validity, involving a total of 16 expert judges, was applied. For the calculation of the concurrent validity, different physical (anthropometric measurements, 8x5 speed test and Barrow test), psychological (anxiety state and moods) and medical (process of functional progression and perception pain) tests were used as gold standard. The results show that the implementation of the questionnaire in a sports context invites professional to think of appropriate levels of validity and utility of the instrument as a complement to other tests and assessments. (PsycINFO Database Record (c) 2017 APA, all rights reserved)","container-title":"Revista de Psicología del Deporte","ISSN":"1988-5636(Electronic),1132-239X(Print)","issue":"2","note":"publisher-place: Spain\npublisher: Universidad de les Illes  Balears","page":"479-487","source":"APA PsycNET","title":"Diseño y validación de un ciiestionario sobre la percepción del deportista respecto a su reincorporación al entrenamiento tras una lesión [Design and validation of a questionnaire on the perception of the athlete regarding his return to training after injury]","volume":"23","author":[{"family":"Gómez-Piqueras","given":"Pedro"},{"family":"Baranda","given":"Pilar Sainz","non-dropping-particle":"de"},{"family":"Ortega","given":"Enrique"},{"family":"Contreras","given":"Onofre"},{"family":"Olmedilla","given":"Aurelio"}],"issued":{"date-parts":[["2014"]]}}},{"id":1247,"uris":["http://zotero.org/users/local/xI6n4uE8/items/6Q66LRFU"],"uri":["http://zotero.org/users/local/xI6n4uE8/items/6Q66LRFU"],"itemData":{"id":1247,"type":"article-journal","abstract":"Self-efficacy belief may be of major importance for the outcome of rehabilitation after sports-related injuries. A new instrument, the Knee Self-Efficacy Scale (K-SES), was used to evaluate the role of perceived self-efficacy in patients with an anterior cruciate ligament (ACL) injury. The purpose of this prospective exploratory study was to describe the patients' perceived self-efficacy at various times post-injury and surgery, respectively, for responsiveness of the K-SES and to correlate the K-SES score with the patients' subjective symptoms. The purpose was also to describe the influence of gender, age and physical activity on the patients' perceived self-efficacy. Thirty recently injured patients with an ACL-deficient knee and 33 patients who had undergone ACL reconstruction reported their physical activity level and their perceived self-efficacy on four test occasions during a 1-year period. The patients' subjective knee symptoms were documented on two of the test occasions. A significant increase in the K-SES score was seen after injury as well as after surgery, during the course of rehabilitation. Pre-operatively, men's perceived self-efficacy was significantly (P=0.013) higher compared with women's self-efficacy. Patients with a high baseline (pre-injury) physical activity level (Tegner 7–10) perceived their self-efficacy as being significantly (P=0.005) higher pre-operatively compared with patients with a low baseline activity level (Tegner 3–6). “Younger” (age 17–29), recently injured patients, perceived their self-efficacy as being significantly (P=0.034) higher compared with “older” patients (age 30–54). At the 12-month test, 15 of 30 patients with an ACL-deficient knee and 15 of 33 patients who had undergone ACL reconstruction reported that they had returned or nearly returned to their baseline physical activity level. The subjective knee outcome score, as measured by the Knee Injury and Osteoarthritis Outcome Score (KOOS), improved significantly (P&lt;0.01) during rehabilitation, apart from the KOOS subscale of “pain” (P=0.077) for patients who had undergone ACL reconstruction. There was a “low” to “strong” correlation (rs=0.0–0.7) between the K-SES and the five subscales in the KOOS. We conclude from the present study that K-SES has good responsiveness with significantly increased self-efficacy during the rehabilitation process for patients with an ACL-deficient knee as well as for patients who had undergone ACL reconstruction. The improvement in perceived self-efficacy could, however, only be partly explained by the improvement in subjective symptoms. Furthermore, self-efficacy differed significantly with gender, age and physical activity level early in the rehabilitation process.","container-title":"Scandinavian Journal of Medicine &amp; Science in Sports","DOI":"10.1111/j.1600-0838.2006.00557.x","ISSN":"1600-0838","issue":"3","language":"en","note":"_eprint: https://onlinelibrary.wiley.com/doi/pdf/10.1111/j.1600-0838.2006.00557.x","page":"238-245","source":"Wiley Online Library","title":"Self-efficacy, symptoms and physical activity in patients with an anterior cruciate ligament injury: A prospective study","title-short":"Self-efficacy, symptoms and physical activity in patients with an anterior cruciate ligament injury","volume":"17","author":[{"family":"Thomeé","given":"P."},{"family":"Währborg","given":"P."},{"family":"Börjesson","given":"M."},{"family":"Thomeé","given":"R."},{"family":"Eriksson","given":"B. I."},{"family":"Karlsson","given":"J."}],"issued":{"date-parts":[["2007"]]}}},{"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instrText>
      </w:r>
      <w:r w:rsidR="00D07C3F" w:rsidRPr="00BC1BA5">
        <w:rPr>
          <w:rFonts w:ascii="Times New Roman" w:hAnsi="Times New Roman" w:cs="Times New Roman"/>
          <w:bCs/>
          <w:sz w:val="24"/>
          <w:szCs w:val="24"/>
          <w:lang w:val="fr-CA"/>
        </w:rPr>
        <w:instrText xml:space="preserve">—were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00C36D44" w:rsidRPr="00BC1BA5">
        <w:rPr>
          <w:rFonts w:ascii="Times New Roman" w:hAnsi="Times New Roman" w:cs="Times New Roman"/>
          <w:bCs/>
          <w:sz w:val="24"/>
          <w:szCs w:val="24"/>
        </w:rPr>
        <w:fldChar w:fldCharType="separate"/>
      </w:r>
      <w:r w:rsidR="00900F77" w:rsidRPr="00BC1BA5">
        <w:rPr>
          <w:rFonts w:ascii="Times New Roman" w:hAnsi="Times New Roman" w:cs="Times New Roman"/>
          <w:sz w:val="24"/>
          <w:szCs w:val="24"/>
          <w:lang w:val="fr-CA"/>
        </w:rPr>
        <w:t>(Conti et al., 2019; Glazer, 2009; Gómez-Piqueras et al., 2014; Thomeé et al., 2007; Webster et al., 2008)</w:t>
      </w:r>
      <w:r w:rsidR="00C36D44" w:rsidRPr="00BC1BA5">
        <w:rPr>
          <w:rFonts w:ascii="Times New Roman" w:hAnsi="Times New Roman" w:cs="Times New Roman"/>
          <w:bCs/>
          <w:sz w:val="24"/>
          <w:szCs w:val="24"/>
        </w:rPr>
        <w:fldChar w:fldCharType="end"/>
      </w:r>
      <w:r w:rsidR="00A545F4" w:rsidRPr="00BC1BA5">
        <w:rPr>
          <w:rFonts w:ascii="Times New Roman" w:hAnsi="Times New Roman" w:cs="Times New Roman"/>
          <w:bCs/>
          <w:sz w:val="24"/>
          <w:szCs w:val="24"/>
          <w:lang w:val="fr-CA"/>
        </w:rPr>
        <w:t>.</w:t>
      </w:r>
      <w:r w:rsidR="00641878" w:rsidRPr="00BC1BA5">
        <w:rPr>
          <w:rFonts w:ascii="Times New Roman" w:hAnsi="Times New Roman" w:cs="Times New Roman"/>
          <w:bCs/>
          <w:sz w:val="24"/>
          <w:szCs w:val="24"/>
          <w:lang w:val="fr-CA"/>
        </w:rPr>
        <w:t xml:space="preserve"> </w:t>
      </w:r>
      <w:r w:rsidR="00221677" w:rsidRPr="00BC1BA5">
        <w:rPr>
          <w:rFonts w:ascii="Times New Roman" w:hAnsi="Times New Roman" w:cs="Times New Roman"/>
          <w:bCs/>
          <w:sz w:val="24"/>
          <w:szCs w:val="24"/>
          <w:lang w:val="fr-CA"/>
        </w:rPr>
        <w:t>R</w:t>
      </w:r>
      <w:r w:rsidR="00F152AE" w:rsidRPr="00BC1BA5">
        <w:rPr>
          <w:rFonts w:ascii="Times New Roman" w:hAnsi="Times New Roman" w:cs="Times New Roman"/>
          <w:bCs/>
          <w:sz w:val="24"/>
          <w:szCs w:val="24"/>
          <w:lang w:val="fr-CA"/>
        </w:rPr>
        <w:t>esearch</w:t>
      </w:r>
      <w:r w:rsidR="000A2F3B" w:rsidRPr="00BC1BA5">
        <w:rPr>
          <w:rFonts w:ascii="Times New Roman" w:hAnsi="Times New Roman" w:cs="Times New Roman"/>
          <w:bCs/>
          <w:sz w:val="24"/>
          <w:szCs w:val="24"/>
          <w:lang w:val="fr-CA"/>
        </w:rPr>
        <w:t xml:space="preserve"> on</w:t>
      </w:r>
      <w:r w:rsidR="00F152AE" w:rsidRPr="00BC1BA5">
        <w:rPr>
          <w:rFonts w:ascii="Times New Roman" w:hAnsi="Times New Roman" w:cs="Times New Roman"/>
          <w:bCs/>
          <w:sz w:val="24"/>
          <w:szCs w:val="24"/>
          <w:lang w:val="fr-CA"/>
        </w:rPr>
        <w:t xml:space="preserve"> </w:t>
      </w:r>
      <w:r w:rsidR="000A2F3B" w:rsidRPr="00BC1BA5">
        <w:rPr>
          <w:rFonts w:ascii="Times New Roman" w:hAnsi="Times New Roman" w:cs="Times New Roman"/>
          <w:sz w:val="24"/>
          <w:szCs w:val="24"/>
        </w:rPr>
        <w:t xml:space="preserve">psychological readiness </w:t>
      </w:r>
      <w:r w:rsidR="00F152AE" w:rsidRPr="00BC1BA5">
        <w:rPr>
          <w:rFonts w:ascii="Times New Roman" w:hAnsi="Times New Roman" w:cs="Times New Roman"/>
          <w:sz w:val="24"/>
          <w:szCs w:val="24"/>
        </w:rPr>
        <w:t xml:space="preserve">has </w:t>
      </w:r>
      <w:r w:rsidR="000A2F3B" w:rsidRPr="00BC1BA5">
        <w:rPr>
          <w:rFonts w:ascii="Times New Roman" w:hAnsi="Times New Roman" w:cs="Times New Roman"/>
          <w:sz w:val="24"/>
          <w:szCs w:val="24"/>
        </w:rPr>
        <w:t>emanat</w:t>
      </w:r>
      <w:r w:rsidR="00F152AE" w:rsidRPr="00BC1BA5">
        <w:rPr>
          <w:rFonts w:ascii="Times New Roman" w:hAnsi="Times New Roman" w:cs="Times New Roman"/>
          <w:sz w:val="24"/>
          <w:szCs w:val="24"/>
        </w:rPr>
        <w:t>ed</w:t>
      </w:r>
      <w:r w:rsidR="000A2F3B" w:rsidRPr="00BC1BA5">
        <w:rPr>
          <w:rFonts w:ascii="Times New Roman" w:hAnsi="Times New Roman" w:cs="Times New Roman"/>
          <w:sz w:val="24"/>
          <w:szCs w:val="24"/>
        </w:rPr>
        <w:t xml:space="preserve"> from different countries, </w:t>
      </w:r>
      <w:r w:rsidR="00F152AE" w:rsidRPr="00BC1BA5">
        <w:rPr>
          <w:rFonts w:ascii="Times New Roman" w:hAnsi="Times New Roman" w:cs="Times New Roman"/>
          <w:sz w:val="24"/>
          <w:szCs w:val="24"/>
        </w:rPr>
        <w:t xml:space="preserve">utilized </w:t>
      </w:r>
      <w:r w:rsidR="000A2F3B" w:rsidRPr="00BC1BA5">
        <w:rPr>
          <w:rFonts w:ascii="Times New Roman" w:hAnsi="Times New Roman" w:cs="Times New Roman"/>
          <w:sz w:val="24"/>
          <w:szCs w:val="24"/>
        </w:rPr>
        <w:t xml:space="preserve">various research philosophies, and </w:t>
      </w:r>
      <w:r w:rsidR="00F152AE" w:rsidRPr="00BC1BA5">
        <w:rPr>
          <w:rFonts w:ascii="Times New Roman" w:hAnsi="Times New Roman" w:cs="Times New Roman"/>
          <w:sz w:val="24"/>
          <w:szCs w:val="24"/>
        </w:rPr>
        <w:t>included a</w:t>
      </w:r>
      <w:r w:rsidR="000A2F3B" w:rsidRPr="00BC1BA5">
        <w:rPr>
          <w:rFonts w:ascii="Times New Roman" w:hAnsi="Times New Roman" w:cs="Times New Roman"/>
          <w:sz w:val="24"/>
          <w:szCs w:val="24"/>
        </w:rPr>
        <w:t xml:space="preserve"> multitude of sports</w:t>
      </w:r>
      <w:r w:rsidR="00F152AE" w:rsidRPr="00BC1BA5">
        <w:rPr>
          <w:rFonts w:ascii="Times New Roman" w:hAnsi="Times New Roman" w:cs="Times New Roman"/>
          <w:sz w:val="24"/>
          <w:szCs w:val="24"/>
        </w:rPr>
        <w:t xml:space="preserve"> and injury types</w:t>
      </w:r>
      <w:r w:rsidR="00B26A6B" w:rsidRPr="00BC1BA5">
        <w:rPr>
          <w:rFonts w:ascii="Times New Roman" w:hAnsi="Times New Roman" w:cs="Times New Roman"/>
          <w:sz w:val="24"/>
          <w:szCs w:val="24"/>
        </w:rPr>
        <w:t xml:space="preserve"> </w:t>
      </w:r>
      <w:r w:rsidR="00EE4308" w:rsidRPr="00BC1BA5">
        <w:rPr>
          <w:rFonts w:ascii="Times New Roman" w:hAnsi="Times New Roman" w:cs="Times New Roman"/>
          <w:sz w:val="24"/>
          <w:szCs w:val="24"/>
        </w:rPr>
        <w:fldChar w:fldCharType="begin"/>
      </w:r>
      <w:r w:rsidR="00CB669F" w:rsidRPr="00BC1BA5">
        <w:rPr>
          <w:rFonts w:ascii="Times New Roman" w:hAnsi="Times New Roman" w:cs="Times New Roman"/>
          <w:sz w:val="24"/>
          <w:szCs w:val="24"/>
        </w:rPr>
        <w:instrText xml:space="preserve"> ADDIN ZOTERO_ITEM CSL_CITATION {"citationID":"6CGvvtKo","properties":{"formattedCitation":"(Gerometta et al., 2018; Hirohata et al., 2020; Sigonney et al., 2020; Slagers, Akker-Scheek, et al., 2019; Thiebat et al., 2022)","plainCitation":"(Gerometta et al., 2018; Hirohata et al., 2020; Sigonney et al., 2020; Slagers, Akker-Scheek, et al., 2019; Thiebat et al., 2022)","noteIndex":0},"citationItems":[{"id":1197,"uris":["http://zotero.org/users/local/xI6n4uE8/items/3U5GEIUD"],"uri":["http://zotero.org/users/local/xI6n4uE8/items/3U5GEIUD"],"itemData":{"id":1197,"type":"article-journal","abstract":"The main goal of this study was to propose and validate a tool to quantify the psychological readiness of athletes to return to sport following traumatic shoulder instability and conservative or surgical management.","container-title":"Knee Surgery, Sports Traumatology, Arthroscopy","DOI":"10.1007/s00167-017-4645-0","ISSN":"1433-7347","issue":"1","journalAbbreviation":"Knee Surg Sports Traumatol Arthrosc","language":"en","page":"203-211","source":"Springer Link","title":"The Shoulder Instability-Return to Sport after Injury (SIRSI): A valid and reproducible scale to quantify psychological readiness to return to sport after traumatic shoulder instability","title-short":"The Shoulder Instability-Return to Sport after Injury (SIRSI)","volume":"26","author":[{"family":"Gerometta","given":"Antoine"},{"family":"Klouche","given":"Shahnaz"},{"family":"Herman","given":"Serge"},{"family":"Lefevre","given":"Nicolas"},{"family":"Bohu","given":"Yoann"}],"issued":{"date-parts":[["2018",1,1]]}}},{"id":1327,"uris":["http://zotero.org/users/local/xI6n4uE8/items/RVDHLGK5"],"uri":["http://zotero.org/users/local/xI6n4uE8/items/RVDHLGK5"],"itemData":{"id":1327,"type":"article-journal","abstract":"The anterior cruciate ligament-return to sports after injury (ACL-RSI) scale assesses the psychological impact of returning to sports (also referred to as psychological readiness) after ACL reconstruction. The aim of this study was to evaluate important measurement properties of the Japanese version of ACL-RSI scale.","container-title":"Knee Surgery, Sports Traumatology, Arthroscopy","DOI":"10.1007/s00167-020-05849-1","ISSN":"1433-7347","issue":"8","journalAbbreviation":"Knee Surg Sports Traumatol Arthrosc","language":"en","page":"2519-2525","source":"Springer Link","title":"The Japanese version of the Anterior Cruciate Ligament-Return to Sport after Injury (ACL-RSI) scale has acceptable validity and reliability","volume":"28","author":[{"family":"Hirohata","given":"Kenji"},{"family":"Aizawa","given":"Junya"},{"family":"Furuya","given":"Hidetaka"},{"family":"Mitomo","given":"Sho"},{"family":"Ohmi","given":"Takehiro"},{"family":"Ohji","given":"Shunsuke"},{"family":"Ohara","given":"Toshiyuki"},{"family":"Koga","given":"Hideyuki"},{"family":"Yagishita","given":"Kazuyoshi"},{"family":"Webster","given":"Kate E."}],"issued":{"date-parts":[["2020",8,1]]}}},{"id":1305,"uris":["http://zotero.org/users/local/xI6n4uE8/items/IVZ23U36"],"uri":["http://zotero.org/users/local/xI6n4uE8/items/IVZ23U36"],"itemData":{"id":1305,"type":"article-journal","abstract":"Chronic ankle instability is the main complication of ankle sprains and requires surgery if non-operative treatment fails. The goal of this study was to validate a tool to quantify psychological readiness to return to sport after ankle ligament reconstruction.","container-title":"Knee Surgery, Sports Traumatology, Arthroscopy","DOI":"10.1007/s00167-020-06020-6","ISSN":"1433-7347","issue":"12","journalAbbreviation":"Knee Surg Sports Traumatol Arthrosc","language":"en","page":"4003-4010","source":"Springer Link","title":"The Ankle Ligament Reconstruction-Return to Sport after Injury (ALR-RSI) is a valid and reproducible scale to quantify psychological readiness before returning to sport after ankle ligament reconstruction","volume":"28","author":[{"family":"Sigonney","given":"François"},{"family":"Lopes","given":"Ronny"},{"family":"Bouché","given":"Pierre-Alban"},{"family":"Kierszbaum","given":"Elliott"},{"family":"Moslemi","given":"Aymane"},{"family":"Anract","given":"Philippe"},{"family":"Stein","given":"Alexandra"},{"family":"Hardy","given":"Alexandre"}],"issued":{"date-parts":[["2020",12,1]]}}},{"id":1205,"uris":["http://zotero.org/users/local/xI6n4uE8/items/ZYBXNSEY"],"uri":["http://zotero.org/users/local/xI6n4uE8/items/ZYBXNSEY"],"itemData":{"id":1205,"type":"article-journal","abstract":"The ACL-Return to Sport after Injury (ACL-RSI) and Injury-Psychological Readiness to Return to Sport (I-PRRS) scales were developed to assess psychological factors associated with return to sports. Validity and reliability have been determined. The aim of this study was to investigate the responsiveness of the Dutch ACL-RSI and I-PRRS. Seventy patients with ACL reconstruction completed both scales twice 2 months apart, plus a Global Rating of Change (GRC) questionnaire. Distribution and logistic regression-based methods were used to study responsiveness. The Standardized Response Mean (SRM) for the ACL-RSI was 0.3 and for the I-PRRS 0.1, indicating low responsiveness. The minimally important change (MIC) for ACL-RSI was 2.6 and for the I-PRRS 0.9. Since the standard error of measurement (SEM) and smallest detectable change (SDC) were larger than MIC in individual patients, it does not seem possible to distinguish minimally important changes from measurement error in individual patients with either scale. At the group level responsiveness seemed sufficient; hence, both scales can be used to investigate the effectiveness of an intervention at the group level. Both scales can also be used in cross-sectional research and in clinical practice as screening instruments to identify patients at risk of not returning to sports.","container-title":"Journal of Sports Sciences","DOI":"10.1080/02640414.2019.1646023","ISSN":"0264-0414","issue":"21","note":"publisher: Routledge\n_eprint: https://doi.org/10.1080/02640414.2019.1646023\nPMID: 31339475","page":"2499-2505","source":"Taylor and Francis+NEJM","title":"Responsiveness of the Anterior Cruciate Ligament – Return to Sports after Injury (ACL-RSI) and Injury – Psychological Readiness to Return to Sport (I-PRRS) scales","volume":"37","author":[{"family":"Slagers","given":"Anton J."},{"family":"Akker-Scheek","given":"Inge","dropping-particle":"van den"},{"family":"Geertzen","given":"Jan H. B."},{"family":"Zwerver","given":"Johannes"},{"family":"Reininga","given":"Inge H. F."}],"issued":{"date-parts":[["2019",11,2]]}}},{"id":1517,"uris":["http://zotero.org/users/local/xI6n4uE8/items/RFQ5J7R6"],"uri":["http://zotero.org/users/local/xI6n4uE8/items/RFQ5J7R6"],"itemData":{"id":1517,"type":"article-journal","abstract":"The timing of psychological and physical recovery after anterior cruciate ligament reconstruction represents an open issue in current orthopedic practice. Several tools have been developed to evaluate these factors, with the most recent being represented by the anterior cruciate ligament (ACL) return to sport injury scale (ACL-RSI). The aims of this study were to provide a validated Italian translation of the ACL-RSI in a population of sport patients, and to identify a possible correlation of the ACL-RSI score with the return to sport (RTS) time and the level of sport participation in comparison to the pre-injury one.","container-title":"Knee Surgery, Sports Traumatology, Arthroscopy","DOI":"10.1007/s00167-021-06498-8","ISSN":"1433-7347","issue":"1","journalAbbreviation":"Knee Surg Sports Traumatol Arthrosc","language":"en","page":"270-279","source":"Springer Link","title":"Italian version of the Anterior Cruciate Ligament-Return to Sport after Injury scale (IT ACL-RSI): Translation, cross-cultural adaptation, validation and ability to predict the return to sport at medium-term follow-up in a population of sport patients","title-short":"Italian version of the anterior cruciate ligament-return to sport after injury scale (IT ACL-RSI)","volume":"30","author":[{"family":"Thiebat","given":"Gabriele"},{"family":"Cucchi","given":"Davide"},{"family":"Spreafico","given":"Andrea"},{"family":"Muzzi","given":"Stefano"},{"family":"Viganò","given":"Marco"},{"family":"Visconti","given":"Lorenzo"},{"family":"Facchini","given":"Francesca"},{"family":"Girolamo","given":"Laura","non-dropping-particle":"de"}],"issued":{"date-parts":[["2022",1,1]]}}}],"schema":"https://github.com/citation-style-language/schema/raw/master/csl-citation.json"} </w:instrText>
      </w:r>
      <w:r w:rsidR="00EE4308" w:rsidRPr="00BC1BA5">
        <w:rPr>
          <w:rFonts w:ascii="Times New Roman" w:hAnsi="Times New Roman" w:cs="Times New Roman"/>
          <w:sz w:val="24"/>
          <w:szCs w:val="24"/>
        </w:rPr>
        <w:fldChar w:fldCharType="separate"/>
      </w:r>
      <w:r w:rsidR="00CB669F" w:rsidRPr="00BC1BA5">
        <w:rPr>
          <w:rFonts w:ascii="Times New Roman" w:hAnsi="Times New Roman" w:cs="Times New Roman"/>
          <w:noProof/>
          <w:sz w:val="24"/>
          <w:szCs w:val="24"/>
        </w:rPr>
        <w:t>(Gerometta et al., 2018; Hirohata et al., 2020; Sigonney et al., 2020; Slagers, Akker-Scheek, et al., 2019; Thiebat et al., 2022)</w:t>
      </w:r>
      <w:r w:rsidR="00EE4308" w:rsidRPr="00BC1BA5">
        <w:rPr>
          <w:rFonts w:ascii="Times New Roman" w:hAnsi="Times New Roman" w:cs="Times New Roman"/>
          <w:sz w:val="24"/>
          <w:szCs w:val="24"/>
        </w:rPr>
        <w:fldChar w:fldCharType="end"/>
      </w:r>
      <w:r w:rsidR="000A2F3B" w:rsidRPr="00BC1BA5">
        <w:rPr>
          <w:rFonts w:ascii="Times New Roman" w:hAnsi="Times New Roman" w:cs="Times New Roman"/>
          <w:sz w:val="24"/>
          <w:szCs w:val="24"/>
        </w:rPr>
        <w:t xml:space="preserve">. </w:t>
      </w:r>
      <w:proofErr w:type="spellStart"/>
      <w:r w:rsidR="000A2F3B" w:rsidRPr="00BC1BA5">
        <w:rPr>
          <w:rFonts w:ascii="Times New Roman" w:hAnsi="Times New Roman" w:cs="Times New Roman"/>
          <w:bCs/>
          <w:sz w:val="24"/>
          <w:szCs w:val="24"/>
          <w:lang w:val="fr-CA"/>
        </w:rPr>
        <w:t>Ironically</w:t>
      </w:r>
      <w:proofErr w:type="spellEnd"/>
      <w:r w:rsidR="000A2F3B" w:rsidRPr="00BC1BA5">
        <w:rPr>
          <w:rFonts w:ascii="Times New Roman" w:hAnsi="Times New Roman" w:cs="Times New Roman"/>
          <w:bCs/>
          <w:sz w:val="24"/>
          <w:szCs w:val="24"/>
          <w:lang w:val="fr-CA"/>
        </w:rPr>
        <w:t xml:space="preserve">, </w:t>
      </w:r>
      <w:proofErr w:type="spellStart"/>
      <w:r w:rsidR="000A2F3B" w:rsidRPr="00BC1BA5">
        <w:rPr>
          <w:rFonts w:ascii="Times New Roman" w:hAnsi="Times New Roman" w:cs="Times New Roman"/>
          <w:bCs/>
          <w:sz w:val="24"/>
          <w:szCs w:val="24"/>
          <w:lang w:val="fr-CA"/>
        </w:rPr>
        <w:t>despite</w:t>
      </w:r>
      <w:proofErr w:type="spellEnd"/>
      <w:r w:rsidR="000A2F3B" w:rsidRPr="00BC1BA5">
        <w:rPr>
          <w:rFonts w:ascii="Times New Roman" w:hAnsi="Times New Roman" w:cs="Times New Roman"/>
          <w:bCs/>
          <w:sz w:val="24"/>
          <w:szCs w:val="24"/>
          <w:lang w:val="fr-CA"/>
        </w:rPr>
        <w:t xml:space="preserve"> the </w:t>
      </w:r>
      <w:proofErr w:type="spellStart"/>
      <w:r w:rsidR="000A2F3B" w:rsidRPr="00BC1BA5">
        <w:rPr>
          <w:rFonts w:ascii="Times New Roman" w:hAnsi="Times New Roman" w:cs="Times New Roman"/>
          <w:bCs/>
          <w:sz w:val="24"/>
          <w:szCs w:val="24"/>
          <w:lang w:val="fr-CA"/>
        </w:rPr>
        <w:t>proliferation</w:t>
      </w:r>
      <w:proofErr w:type="spellEnd"/>
      <w:r w:rsidR="000A2F3B" w:rsidRPr="00BC1BA5">
        <w:rPr>
          <w:rFonts w:ascii="Times New Roman" w:hAnsi="Times New Roman" w:cs="Times New Roman"/>
          <w:bCs/>
          <w:sz w:val="24"/>
          <w:szCs w:val="24"/>
          <w:lang w:val="fr-CA"/>
        </w:rPr>
        <w:t xml:space="preserve"> of </w:t>
      </w:r>
      <w:proofErr w:type="spellStart"/>
      <w:r w:rsidR="000A2F3B" w:rsidRPr="00BC1BA5">
        <w:rPr>
          <w:rFonts w:ascii="Times New Roman" w:hAnsi="Times New Roman" w:cs="Times New Roman"/>
          <w:bCs/>
          <w:sz w:val="24"/>
          <w:szCs w:val="24"/>
          <w:lang w:val="fr-CA"/>
        </w:rPr>
        <w:t>research</w:t>
      </w:r>
      <w:proofErr w:type="spellEnd"/>
      <w:r w:rsidR="000A2F3B" w:rsidRPr="00BC1BA5">
        <w:rPr>
          <w:rFonts w:ascii="Times New Roman" w:hAnsi="Times New Roman" w:cs="Times New Roman"/>
          <w:bCs/>
          <w:sz w:val="24"/>
          <w:szCs w:val="24"/>
          <w:lang w:val="fr-CA"/>
        </w:rPr>
        <w:t xml:space="preserve"> on the topic, </w:t>
      </w:r>
      <w:proofErr w:type="spellStart"/>
      <w:r w:rsidR="00CB6FF7" w:rsidRPr="00BC1BA5">
        <w:rPr>
          <w:rFonts w:ascii="Times New Roman" w:hAnsi="Times New Roman" w:cs="Times New Roman"/>
          <w:bCs/>
          <w:sz w:val="24"/>
          <w:szCs w:val="24"/>
          <w:lang w:val="fr-CA"/>
        </w:rPr>
        <w:t>uncertainty</w:t>
      </w:r>
      <w:proofErr w:type="spellEnd"/>
      <w:r w:rsidR="00CB6FF7"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remains</w:t>
      </w:r>
      <w:proofErr w:type="spellEnd"/>
      <w:r w:rsidR="00CB6FF7" w:rsidRPr="00BC1BA5">
        <w:rPr>
          <w:rFonts w:ascii="Times New Roman" w:hAnsi="Times New Roman" w:cs="Times New Roman"/>
          <w:bCs/>
          <w:sz w:val="24"/>
          <w:szCs w:val="24"/>
          <w:lang w:val="fr-CA"/>
        </w:rPr>
        <w:t xml:space="preserve"> as to </w:t>
      </w:r>
      <w:proofErr w:type="spellStart"/>
      <w:r w:rsidR="00CB6FF7" w:rsidRPr="00BC1BA5">
        <w:rPr>
          <w:rFonts w:ascii="Times New Roman" w:hAnsi="Times New Roman" w:cs="Times New Roman"/>
          <w:bCs/>
          <w:sz w:val="24"/>
          <w:szCs w:val="24"/>
          <w:lang w:val="fr-CA"/>
        </w:rPr>
        <w:t>what</w:t>
      </w:r>
      <w:proofErr w:type="spellEnd"/>
      <w:r w:rsidR="00CB6FF7"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psychological</w:t>
      </w:r>
      <w:proofErr w:type="spellEnd"/>
      <w:r w:rsidR="00CB6FF7" w:rsidRPr="00BC1BA5">
        <w:rPr>
          <w:rFonts w:ascii="Times New Roman" w:hAnsi="Times New Roman" w:cs="Times New Roman"/>
          <w:bCs/>
          <w:sz w:val="24"/>
          <w:szCs w:val="24"/>
          <w:lang w:val="fr-CA"/>
        </w:rPr>
        <w:t xml:space="preserve"> </w:t>
      </w:r>
      <w:proofErr w:type="spellStart"/>
      <w:r w:rsidR="00B22EBB" w:rsidRPr="00BC1BA5">
        <w:rPr>
          <w:rFonts w:ascii="Times New Roman" w:hAnsi="Times New Roman" w:cs="Times New Roman"/>
          <w:bCs/>
          <w:sz w:val="24"/>
          <w:szCs w:val="24"/>
          <w:lang w:val="fr-CA"/>
        </w:rPr>
        <w:t>readiness</w:t>
      </w:r>
      <w:proofErr w:type="spellEnd"/>
      <w:r w:rsidR="00B22EBB"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is</w:t>
      </w:r>
      <w:proofErr w:type="spellEnd"/>
      <w:r w:rsidR="00CB6FF7" w:rsidRPr="00BC1BA5">
        <w:rPr>
          <w:rFonts w:ascii="Times New Roman" w:hAnsi="Times New Roman" w:cs="Times New Roman"/>
          <w:bCs/>
          <w:sz w:val="24"/>
          <w:szCs w:val="24"/>
          <w:lang w:val="fr-CA"/>
        </w:rPr>
        <w:t xml:space="preserve">, </w:t>
      </w:r>
      <w:r w:rsidR="007C50B6" w:rsidRPr="00BC1BA5">
        <w:rPr>
          <w:rFonts w:ascii="Times New Roman" w:hAnsi="Times New Roman" w:cs="Times New Roman"/>
          <w:bCs/>
          <w:sz w:val="24"/>
          <w:szCs w:val="24"/>
          <w:lang w:val="fr-CA"/>
        </w:rPr>
        <w:t xml:space="preserve">and a </w:t>
      </w:r>
      <w:proofErr w:type="spellStart"/>
      <w:r w:rsidR="007C50B6" w:rsidRPr="00BC1BA5">
        <w:rPr>
          <w:rFonts w:ascii="Times New Roman" w:hAnsi="Times New Roman" w:cs="Times New Roman"/>
          <w:bCs/>
          <w:sz w:val="24"/>
          <w:szCs w:val="24"/>
          <w:lang w:val="fr-CA"/>
        </w:rPr>
        <w:t>nomothetic</w:t>
      </w:r>
      <w:proofErr w:type="spellEnd"/>
      <w:r w:rsidR="00CB6FF7"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definition</w:t>
      </w:r>
      <w:proofErr w:type="spellEnd"/>
      <w:r w:rsidR="00CB6FF7" w:rsidRPr="00BC1BA5">
        <w:rPr>
          <w:rFonts w:ascii="Times New Roman" w:hAnsi="Times New Roman" w:cs="Times New Roman"/>
          <w:bCs/>
          <w:sz w:val="24"/>
          <w:szCs w:val="24"/>
          <w:lang w:val="fr-CA"/>
        </w:rPr>
        <w:t xml:space="preserve"> of the </w:t>
      </w:r>
      <w:proofErr w:type="spellStart"/>
      <w:r w:rsidR="00CB6FF7" w:rsidRPr="00BC1BA5">
        <w:rPr>
          <w:rFonts w:ascii="Times New Roman" w:hAnsi="Times New Roman" w:cs="Times New Roman"/>
          <w:bCs/>
          <w:sz w:val="24"/>
          <w:szCs w:val="24"/>
          <w:lang w:val="fr-CA"/>
        </w:rPr>
        <w:t>construct</w:t>
      </w:r>
      <w:proofErr w:type="spellEnd"/>
      <w:r w:rsidR="00CB6FF7"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remains</w:t>
      </w:r>
      <w:proofErr w:type="spellEnd"/>
      <w:r w:rsidR="00CB6FF7" w:rsidRPr="00BC1BA5">
        <w:rPr>
          <w:rFonts w:ascii="Times New Roman" w:hAnsi="Times New Roman" w:cs="Times New Roman"/>
          <w:bCs/>
          <w:sz w:val="24"/>
          <w:szCs w:val="24"/>
          <w:lang w:val="fr-CA"/>
        </w:rPr>
        <w:t xml:space="preserve"> </w:t>
      </w:r>
      <w:proofErr w:type="spellStart"/>
      <w:r w:rsidR="00CB6FF7" w:rsidRPr="00BC1BA5">
        <w:rPr>
          <w:rFonts w:ascii="Times New Roman" w:hAnsi="Times New Roman" w:cs="Times New Roman"/>
          <w:bCs/>
          <w:sz w:val="24"/>
          <w:szCs w:val="24"/>
          <w:lang w:val="fr-CA"/>
        </w:rPr>
        <w:t>elusive</w:t>
      </w:r>
      <w:proofErr w:type="spellEnd"/>
      <w:r w:rsidR="00CB6FF7" w:rsidRPr="00BC1BA5">
        <w:rPr>
          <w:rFonts w:ascii="Times New Roman" w:hAnsi="Times New Roman" w:cs="Times New Roman"/>
          <w:bCs/>
          <w:sz w:val="24"/>
          <w:szCs w:val="24"/>
          <w:lang w:val="fr-CA"/>
        </w:rPr>
        <w:t xml:space="preserve"> </w:t>
      </w:r>
      <w:r w:rsidR="001F3A68" w:rsidRPr="00BC1BA5">
        <w:rPr>
          <w:rFonts w:ascii="Times New Roman" w:hAnsi="Times New Roman" w:cs="Times New Roman"/>
          <w:sz w:val="24"/>
          <w:szCs w:val="24"/>
        </w:rPr>
        <w:t xml:space="preserve">(e.g., </w:t>
      </w:r>
      <w:r w:rsidR="007B29D1" w:rsidRPr="00BC1BA5">
        <w:rPr>
          <w:rFonts w:ascii="Times New Roman" w:hAnsi="Times New Roman" w:cs="Times New Roman"/>
          <w:sz w:val="24"/>
          <w:szCs w:val="24"/>
        </w:rPr>
        <w:fldChar w:fldCharType="begin"/>
      </w:r>
      <w:r w:rsidR="00AD492B" w:rsidRPr="00BC1BA5">
        <w:rPr>
          <w:rFonts w:ascii="Times New Roman" w:hAnsi="Times New Roman" w:cs="Times New Roman"/>
          <w:sz w:val="24"/>
          <w:szCs w:val="24"/>
        </w:rPr>
        <w:instrText xml:space="preserve"> ADDIN ZOTERO_ITEM CSL_CITATION {"citationID":"3gbMTV5h","properties":{"formattedCitation":"(Glazer, 2009; Podlog et al., 2015; Webster et al., 2008)","plainCitation":"(Glazer, 2009; Podlog et al., 2015; Webster et al., 2008)","dontUpdate":true,"noteIndex":0},"citationItems":[{"id":1270,"uris":["http://zotero.org/users/local/xI6n4uE8/items/ICHMCAQM"],"uri":["http://zotero.org/users/local/xI6n4uE8/items/ICHMCAQM"],"itemData":{"id":1270,"type":"article-journal","abstract":"Only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007B29D1" w:rsidRPr="00BC1BA5">
        <w:rPr>
          <w:rFonts w:ascii="Times New Roman" w:hAnsi="Times New Roman" w:cs="Times New Roman"/>
          <w:sz w:val="24"/>
          <w:szCs w:val="24"/>
        </w:rPr>
        <w:fldChar w:fldCharType="separate"/>
      </w:r>
      <w:r w:rsidR="007B29D1" w:rsidRPr="00BC1BA5">
        <w:rPr>
          <w:rFonts w:ascii="Times New Roman" w:hAnsi="Times New Roman" w:cs="Times New Roman"/>
          <w:noProof/>
          <w:sz w:val="24"/>
          <w:szCs w:val="24"/>
        </w:rPr>
        <w:t>Glazer, 2009; Podlog et al., 2015; Webster et al., 2008)</w:t>
      </w:r>
      <w:r w:rsidR="007B29D1" w:rsidRPr="00BC1BA5">
        <w:rPr>
          <w:rFonts w:ascii="Times New Roman" w:hAnsi="Times New Roman" w:cs="Times New Roman"/>
          <w:sz w:val="24"/>
          <w:szCs w:val="24"/>
        </w:rPr>
        <w:fldChar w:fldCharType="end"/>
      </w:r>
      <w:r w:rsidR="008346EF" w:rsidRPr="00BC1BA5">
        <w:rPr>
          <w:rFonts w:ascii="Times New Roman" w:hAnsi="Times New Roman" w:cs="Times New Roman"/>
          <w:sz w:val="24"/>
          <w:szCs w:val="24"/>
        </w:rPr>
        <w:t xml:space="preserve">. </w:t>
      </w:r>
      <w:r w:rsidR="00CB6FF7" w:rsidRPr="00BC1BA5">
        <w:rPr>
          <w:rFonts w:ascii="Times New Roman" w:hAnsi="Times New Roman" w:cs="Times New Roman"/>
          <w:sz w:val="24"/>
          <w:szCs w:val="24"/>
        </w:rPr>
        <w:t>Given the emerging nature of the psychological readiness construct,</w:t>
      </w:r>
      <w:r w:rsidR="00F152AE" w:rsidRPr="00BC1BA5">
        <w:rPr>
          <w:rFonts w:ascii="Times New Roman" w:hAnsi="Times New Roman" w:cs="Times New Roman"/>
          <w:sz w:val="24"/>
          <w:szCs w:val="24"/>
        </w:rPr>
        <w:t xml:space="preserve"> </w:t>
      </w:r>
      <w:r w:rsidR="00CB6FF7" w:rsidRPr="00BC1BA5">
        <w:rPr>
          <w:rFonts w:ascii="Times New Roman" w:hAnsi="Times New Roman" w:cs="Times New Roman"/>
          <w:sz w:val="24"/>
          <w:szCs w:val="24"/>
        </w:rPr>
        <w:t>our aims in this state-of the art review ar</w:t>
      </w:r>
      <w:r w:rsidR="007C50B6" w:rsidRPr="00BC1BA5">
        <w:rPr>
          <w:rFonts w:ascii="Times New Roman" w:hAnsi="Times New Roman" w:cs="Times New Roman"/>
          <w:sz w:val="24"/>
          <w:szCs w:val="24"/>
        </w:rPr>
        <w:t>e threefold</w:t>
      </w:r>
      <w:r w:rsidR="00CB6FF7" w:rsidRPr="00BC1BA5">
        <w:rPr>
          <w:rFonts w:ascii="Times New Roman" w:hAnsi="Times New Roman" w:cs="Times New Roman"/>
          <w:sz w:val="24"/>
          <w:szCs w:val="24"/>
        </w:rPr>
        <w:t xml:space="preserve">. First, </w:t>
      </w:r>
      <w:r w:rsidR="00F152AE" w:rsidRPr="00BC1BA5">
        <w:rPr>
          <w:rFonts w:ascii="Times New Roman" w:hAnsi="Times New Roman" w:cs="Times New Roman"/>
          <w:sz w:val="24"/>
          <w:szCs w:val="24"/>
        </w:rPr>
        <w:t>we</w:t>
      </w:r>
      <w:r w:rsidR="000B5E4A" w:rsidRPr="00BC1BA5">
        <w:rPr>
          <w:rFonts w:ascii="Times New Roman" w:hAnsi="Times New Roman" w:cs="Times New Roman"/>
          <w:sz w:val="24"/>
          <w:szCs w:val="24"/>
        </w:rPr>
        <w:t xml:space="preserve"> </w:t>
      </w:r>
      <w:r w:rsidR="00221677" w:rsidRPr="00BC1BA5">
        <w:rPr>
          <w:rFonts w:ascii="Times New Roman" w:hAnsi="Times New Roman" w:cs="Times New Roman"/>
          <w:sz w:val="24"/>
          <w:szCs w:val="24"/>
        </w:rPr>
        <w:t xml:space="preserve">describe key conceptual issues and </w:t>
      </w:r>
      <w:r w:rsidR="003C4130" w:rsidRPr="00BC1BA5">
        <w:rPr>
          <w:rFonts w:ascii="Times New Roman" w:hAnsi="Times New Roman" w:cs="Times New Roman"/>
          <w:sz w:val="24"/>
          <w:szCs w:val="24"/>
        </w:rPr>
        <w:t>outstanding questions</w:t>
      </w:r>
      <w:r w:rsidR="0015316A" w:rsidRPr="00BC1BA5">
        <w:rPr>
          <w:rFonts w:ascii="Times New Roman" w:hAnsi="Times New Roman" w:cs="Times New Roman"/>
          <w:sz w:val="24"/>
          <w:szCs w:val="24"/>
        </w:rPr>
        <w:t xml:space="preserve"> regarding the nature of</w:t>
      </w:r>
      <w:r w:rsidR="00221677" w:rsidRPr="00BC1BA5">
        <w:rPr>
          <w:rFonts w:ascii="Times New Roman" w:hAnsi="Times New Roman" w:cs="Times New Roman"/>
          <w:sz w:val="24"/>
          <w:szCs w:val="24"/>
        </w:rPr>
        <w:t xml:space="preserve"> psychological readiness and offer a preliminary </w:t>
      </w:r>
      <w:r w:rsidR="00B26A6B" w:rsidRPr="00BC1BA5">
        <w:rPr>
          <w:rFonts w:ascii="Times New Roman" w:hAnsi="Times New Roman" w:cs="Times New Roman"/>
          <w:sz w:val="24"/>
          <w:szCs w:val="24"/>
        </w:rPr>
        <w:t xml:space="preserve">nomothetic </w:t>
      </w:r>
      <w:r w:rsidR="00221677" w:rsidRPr="00BC1BA5">
        <w:rPr>
          <w:rFonts w:ascii="Times New Roman" w:hAnsi="Times New Roman" w:cs="Times New Roman"/>
          <w:sz w:val="24"/>
          <w:szCs w:val="24"/>
        </w:rPr>
        <w:t xml:space="preserve">definition of the construct. Based on the definition, we advance several hypotheses for testing in future research. </w:t>
      </w:r>
      <w:r w:rsidR="00CB6FF7" w:rsidRPr="00BC1BA5">
        <w:rPr>
          <w:rFonts w:ascii="Times New Roman" w:hAnsi="Times New Roman" w:cs="Times New Roman"/>
          <w:sz w:val="24"/>
          <w:szCs w:val="24"/>
        </w:rPr>
        <w:t>Second</w:t>
      </w:r>
      <w:r w:rsidR="005D526B" w:rsidRPr="00BC1BA5">
        <w:rPr>
          <w:rFonts w:ascii="Times New Roman" w:hAnsi="Times New Roman" w:cs="Times New Roman"/>
          <w:sz w:val="24"/>
          <w:szCs w:val="24"/>
        </w:rPr>
        <w:t>,</w:t>
      </w:r>
      <w:r w:rsidR="00CB6FF7" w:rsidRPr="00BC1BA5">
        <w:rPr>
          <w:rFonts w:ascii="Times New Roman" w:hAnsi="Times New Roman" w:cs="Times New Roman"/>
          <w:sz w:val="24"/>
          <w:szCs w:val="24"/>
        </w:rPr>
        <w:t xml:space="preserve"> we discuss research examining </w:t>
      </w:r>
      <w:r w:rsidR="00071260" w:rsidRPr="00BC1BA5">
        <w:rPr>
          <w:rFonts w:ascii="Times New Roman" w:hAnsi="Times New Roman" w:cs="Times New Roman"/>
          <w:sz w:val="24"/>
          <w:szCs w:val="24"/>
        </w:rPr>
        <w:t>correlates</w:t>
      </w:r>
      <w:r w:rsidR="00CB6FF7" w:rsidRPr="00BC1BA5">
        <w:rPr>
          <w:rFonts w:ascii="Times New Roman" w:hAnsi="Times New Roman" w:cs="Times New Roman"/>
          <w:sz w:val="24"/>
          <w:szCs w:val="24"/>
        </w:rPr>
        <w:t xml:space="preserve"> of psychological readiness and</w:t>
      </w:r>
      <w:r w:rsidR="00005FB5" w:rsidRPr="00BC1BA5">
        <w:rPr>
          <w:rFonts w:ascii="Times New Roman" w:hAnsi="Times New Roman" w:cs="Times New Roman"/>
          <w:sz w:val="24"/>
          <w:szCs w:val="24"/>
        </w:rPr>
        <w:t>,</w:t>
      </w:r>
      <w:r w:rsidR="00CB6FF7" w:rsidRPr="00BC1BA5">
        <w:rPr>
          <w:rFonts w:ascii="Times New Roman" w:hAnsi="Times New Roman" w:cs="Times New Roman"/>
          <w:sz w:val="24"/>
          <w:szCs w:val="24"/>
        </w:rPr>
        <w:t xml:space="preserve"> </w:t>
      </w:r>
      <w:r w:rsidR="00CB0123" w:rsidRPr="00BC1BA5">
        <w:rPr>
          <w:rFonts w:ascii="Times New Roman" w:hAnsi="Times New Roman" w:cs="Times New Roman"/>
          <w:sz w:val="24"/>
          <w:szCs w:val="24"/>
        </w:rPr>
        <w:t>third</w:t>
      </w:r>
      <w:r w:rsidR="004A6C24" w:rsidRPr="00BC1BA5">
        <w:rPr>
          <w:rFonts w:ascii="Times New Roman" w:hAnsi="Times New Roman" w:cs="Times New Roman"/>
          <w:sz w:val="24"/>
          <w:szCs w:val="24"/>
        </w:rPr>
        <w:t>,</w:t>
      </w:r>
      <w:r w:rsidR="00CB6FF7" w:rsidRPr="00BC1BA5">
        <w:rPr>
          <w:rFonts w:ascii="Times New Roman" w:hAnsi="Times New Roman" w:cs="Times New Roman"/>
          <w:sz w:val="24"/>
          <w:szCs w:val="24"/>
        </w:rPr>
        <w:t xml:space="preserve"> we </w:t>
      </w:r>
      <w:r w:rsidR="00975D6A" w:rsidRPr="00BC1BA5">
        <w:rPr>
          <w:rFonts w:ascii="Times New Roman" w:hAnsi="Times New Roman" w:cs="Times New Roman"/>
          <w:sz w:val="24"/>
          <w:szCs w:val="24"/>
        </w:rPr>
        <w:t>review</w:t>
      </w:r>
      <w:r w:rsidR="00CB6FF7" w:rsidRPr="00BC1BA5">
        <w:rPr>
          <w:rFonts w:ascii="Times New Roman" w:hAnsi="Times New Roman" w:cs="Times New Roman"/>
          <w:sz w:val="24"/>
          <w:szCs w:val="24"/>
        </w:rPr>
        <w:t xml:space="preserve"> empirical work focused on outcomes of psychological readiness. </w:t>
      </w:r>
    </w:p>
    <w:p w14:paraId="724B31AA" w14:textId="2BB294E9" w:rsidR="00D46820" w:rsidRPr="00BC1BA5" w:rsidRDefault="00D46820" w:rsidP="00595A8D">
      <w:pPr>
        <w:ind w:firstLine="0"/>
        <w:jc w:val="center"/>
        <w:rPr>
          <w:rFonts w:ascii="Times New Roman" w:hAnsi="Times New Roman" w:cs="Times New Roman"/>
          <w:b/>
          <w:bCs/>
          <w:sz w:val="24"/>
          <w:szCs w:val="24"/>
        </w:rPr>
      </w:pPr>
      <w:r w:rsidRPr="00BC1BA5">
        <w:rPr>
          <w:rFonts w:ascii="Times New Roman" w:hAnsi="Times New Roman" w:cs="Times New Roman"/>
          <w:b/>
          <w:bCs/>
          <w:sz w:val="24"/>
          <w:szCs w:val="24"/>
        </w:rPr>
        <w:t>Method</w:t>
      </w:r>
      <w:r w:rsidR="001C18EE" w:rsidRPr="00BC1BA5">
        <w:rPr>
          <w:rFonts w:ascii="Times New Roman" w:hAnsi="Times New Roman" w:cs="Times New Roman"/>
          <w:b/>
          <w:bCs/>
          <w:sz w:val="24"/>
          <w:szCs w:val="24"/>
        </w:rPr>
        <w:t xml:space="preserve"> </w:t>
      </w:r>
    </w:p>
    <w:p w14:paraId="7D078B8D" w14:textId="789C3643" w:rsidR="002765C2" w:rsidRPr="00BC1BA5" w:rsidRDefault="002765C2" w:rsidP="002765C2">
      <w:pPr>
        <w:rPr>
          <w:rFonts w:ascii="Times New Roman" w:hAnsi="Times New Roman" w:cs="Times New Roman"/>
          <w:bCs/>
          <w:sz w:val="24"/>
          <w:szCs w:val="24"/>
        </w:rPr>
      </w:pPr>
      <w:r w:rsidRPr="00BC1BA5">
        <w:rPr>
          <w:rFonts w:ascii="Times New Roman" w:hAnsi="Times New Roman" w:cs="Times New Roman"/>
          <w:bCs/>
          <w:sz w:val="24"/>
          <w:szCs w:val="24"/>
        </w:rPr>
        <w:t xml:space="preserve">Consistent with the typology of reviews offered by Grant and Booth </w:t>
      </w:r>
      <w:r w:rsidRPr="00BC1BA5">
        <w:rPr>
          <w:rFonts w:ascii="Times New Roman" w:hAnsi="Times New Roman" w:cs="Times New Roman"/>
          <w:bCs/>
          <w:sz w:val="24"/>
          <w:szCs w:val="24"/>
        </w:rPr>
        <w:fldChar w:fldCharType="begin"/>
      </w:r>
      <w:r w:rsidRPr="00BC1BA5">
        <w:rPr>
          <w:rFonts w:ascii="Times New Roman" w:hAnsi="Times New Roman" w:cs="Times New Roman"/>
          <w:bCs/>
          <w:sz w:val="24"/>
          <w:szCs w:val="24"/>
        </w:rPr>
        <w:instrText xml:space="preserve"> ADDIN ZOTERO_ITEM CSL_CITATION {"citationID":"BGqGwXTd","properties":{"formattedCitation":"(Grant &amp; Booth, 2009)","plainCitation":"(Grant &amp; Booth, 2009)","dontUpdate":true,"noteIndex":0},"citationItems":[{"id":1258,"uris":["http://zotero.org/users/local/xI6n4uE8/items/BVYBYYZW"],"uri":["http://zotero.org/users/local/xI6n4uE8/items/BVYBYYZW"],"itemData":{"id":1258,"type":"article-journal","abstract":"Background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framework—Search, AppraisaL, Synthesis and Analysis (SALSA)—was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domain.","container-title":"Health Information &amp; Libraries Journal","DOI":"10.1111/j.1471-1842.2009.00848.x","ISSN":"1471-1842","issue":"2","language":"en","note":"_eprint: https://onlinelibrary.wiley.com/doi/pdf/10.1111/j.1471-1842.2009.00848.x","page":"91-108","source":"Wiley Online Library","title":"A typology of reviews: An analysis of 14 review types and associated methodologies","title-short":"A typology of reviews","volume":"26","author":[{"family":"Grant","given":"Maria J."},{"family":"Booth","given":"Andrew"}],"issued":{"date-parts":[["2009"]]}}}],"schema":"https://github.com/citation-style-language/schema/raw/master/csl-citation.json"} </w:instrText>
      </w:r>
      <w:r w:rsidRPr="00BC1BA5">
        <w:rPr>
          <w:rFonts w:ascii="Times New Roman" w:hAnsi="Times New Roman" w:cs="Times New Roman"/>
          <w:bCs/>
          <w:sz w:val="24"/>
          <w:szCs w:val="24"/>
        </w:rPr>
        <w:fldChar w:fldCharType="separate"/>
      </w:r>
      <w:r w:rsidRPr="00BC1BA5">
        <w:rPr>
          <w:rFonts w:ascii="Times New Roman" w:hAnsi="Times New Roman" w:cs="Times New Roman"/>
          <w:bCs/>
          <w:noProof/>
          <w:sz w:val="24"/>
          <w:szCs w:val="24"/>
        </w:rPr>
        <w:t>(2009)</w:t>
      </w:r>
      <w:r w:rsidRPr="00BC1BA5">
        <w:rPr>
          <w:rFonts w:ascii="Times New Roman" w:hAnsi="Times New Roman" w:cs="Times New Roman"/>
          <w:bCs/>
          <w:sz w:val="24"/>
          <w:szCs w:val="24"/>
        </w:rPr>
        <w:fldChar w:fldCharType="end"/>
      </w:r>
      <w:r w:rsidRPr="00BC1BA5">
        <w:rPr>
          <w:rFonts w:ascii="Times New Roman" w:hAnsi="Times New Roman" w:cs="Times New Roman"/>
          <w:bCs/>
          <w:sz w:val="24"/>
          <w:szCs w:val="24"/>
        </w:rPr>
        <w:t xml:space="preserve">, we felt that a state-of-the-art review was appropriate to address our aims for several reasons. First, despite a significant increase in interest in the topic of psychological readiness, there remains conceptual ambiguity. According to Grant and Booth </w:t>
      </w:r>
      <w:r w:rsidRPr="00BC1BA5">
        <w:rPr>
          <w:rFonts w:ascii="Times New Roman" w:hAnsi="Times New Roman" w:cs="Times New Roman"/>
          <w:bCs/>
          <w:sz w:val="24"/>
          <w:szCs w:val="24"/>
        </w:rPr>
        <w:fldChar w:fldCharType="begin"/>
      </w:r>
      <w:r w:rsidRPr="00BC1BA5">
        <w:rPr>
          <w:rFonts w:ascii="Times New Roman" w:hAnsi="Times New Roman" w:cs="Times New Roman"/>
          <w:bCs/>
          <w:sz w:val="24"/>
          <w:szCs w:val="24"/>
        </w:rPr>
        <w:instrText xml:space="preserve"> ADDIN ZOTERO_ITEM CSL_CITATION {"citationID":"VTQ8Zb0M","properties":{"formattedCitation":"(Grant &amp; Booth, 2009)","plainCitation":"(Grant &amp; Booth, 2009)","dontUpdate":true,"noteIndex":0},"citationItems":[{"id":1258,"uris":["http://zotero.org/users/local/xI6n4uE8/items/BVYBYYZW"],"uri":["http://zotero.org/users/local/xI6n4uE8/items/BVYBYYZW"],"itemData":{"id":1258,"type":"article-journal","abstract":"Background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framework—Search, AppraisaL, Synthesis and Analysis (SALSA)—was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domain.","container-title":"Health Information &amp; Libraries Journal","DOI":"10.1111/j.1471-1842.2009.00848.x","ISSN":"1471-1842","issue":"2","language":"en","note":"_eprint: https://onlinelibrary.wiley.com/doi/pdf/10.1111/j.1471-1842.2009.00848.x","page":"91-108","source":"Wiley Online Library","title":"A typology of reviews: An analysis of 14 review types and associated methodologies","title-short":"A typology of reviews","volume":"26","author":[{"family":"Grant","given":"Maria J."},{"family":"Booth","given":"Andrew"}],"issued":{"date-parts":[["2009"]]}}}],"schema":"https://github.com/citation-style-language/schema/raw/master/csl-citation.json"} </w:instrText>
      </w:r>
      <w:r w:rsidRPr="00BC1BA5">
        <w:rPr>
          <w:rFonts w:ascii="Times New Roman" w:hAnsi="Times New Roman" w:cs="Times New Roman"/>
          <w:bCs/>
          <w:sz w:val="24"/>
          <w:szCs w:val="24"/>
        </w:rPr>
        <w:fldChar w:fldCharType="separate"/>
      </w:r>
      <w:r w:rsidRPr="00BC1BA5">
        <w:rPr>
          <w:rFonts w:ascii="Times New Roman" w:hAnsi="Times New Roman" w:cs="Times New Roman"/>
          <w:bCs/>
          <w:noProof/>
          <w:sz w:val="24"/>
          <w:szCs w:val="24"/>
        </w:rPr>
        <w:t>(2009)</w:t>
      </w:r>
      <w:r w:rsidRPr="00BC1BA5">
        <w:rPr>
          <w:rFonts w:ascii="Times New Roman" w:hAnsi="Times New Roman" w:cs="Times New Roman"/>
          <w:bCs/>
          <w:sz w:val="24"/>
          <w:szCs w:val="24"/>
        </w:rPr>
        <w:fldChar w:fldCharType="end"/>
      </w:r>
      <w:r w:rsidRPr="00BC1BA5">
        <w:rPr>
          <w:rFonts w:ascii="Times New Roman" w:hAnsi="Times New Roman" w:cs="Times New Roman"/>
          <w:bCs/>
          <w:sz w:val="24"/>
          <w:szCs w:val="24"/>
        </w:rPr>
        <w:t xml:space="preserve">, state of the art reviews “… may offer new perspectives on an issue” (p. 95). As such, an initial aim was to review the literature to construct and propose a nomothetic definition of the concept of psychological readiness. Second, given the proliferation of research on psychological readiness within the past 10 years, it seemed prudent </w:t>
      </w:r>
      <w:r w:rsidRPr="00BC1BA5">
        <w:rPr>
          <w:rFonts w:ascii="Times New Roman" w:hAnsi="Times New Roman" w:cs="Times New Roman"/>
          <w:bCs/>
          <w:sz w:val="24"/>
          <w:szCs w:val="24"/>
        </w:rPr>
        <w:lastRenderedPageBreak/>
        <w:t xml:space="preserve">to take stock of the current knowledge regarding the nature of psychological readiness as well as readiness correlates and outcomes. Third, key features of a state-of the-art review – namely, a “narrative” synthesis of information with the option of tabular accompaniment, and articulation of priorities for future investigation – were consistent with our aims in the current review </w:t>
      </w:r>
      <w:r w:rsidRPr="00BC1BA5">
        <w:rPr>
          <w:rFonts w:ascii="Times New Roman" w:hAnsi="Times New Roman" w:cs="Times New Roman"/>
          <w:bCs/>
          <w:sz w:val="24"/>
          <w:szCs w:val="24"/>
        </w:rPr>
        <w:fldChar w:fldCharType="begin"/>
      </w:r>
      <w:r w:rsidRPr="00BC1BA5">
        <w:rPr>
          <w:rFonts w:ascii="Times New Roman" w:hAnsi="Times New Roman" w:cs="Times New Roman"/>
          <w:bCs/>
          <w:sz w:val="24"/>
          <w:szCs w:val="24"/>
        </w:rPr>
        <w:instrText xml:space="preserve"> ADDIN ZOTERO_ITEM CSL_CITATION {"citationID":"MPy3iGBn","properties":{"formattedCitation":"(Grant &amp; Booth, 2009; Greenhalgh et al., 2018)","plainCitation":"(Grant &amp; Booth, 2009; Greenhalgh et al., 2018)","noteIndex":0},"citationItems":[{"id":1258,"uris":["http://zotero.org/users/local/xI6n4uE8/items/BVYBYYZW"],"uri":["http://zotero.org/users/local/xI6n4uE8/items/BVYBYYZW"],"itemData":{"id":1258,"type":"article-journal","abstract":"Background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framework—Search, AppraisaL, Synthesis and Analysis (SALSA)—was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domain.","container-title":"Health Information &amp; Libraries Journal","DOI":"10.1111/j.1471-1842.2009.00848.x","ISSN":"1471-1842","issue":"2","language":"en","note":"_eprint: https://onlinelibrary.wiley.com/doi/pdf/10.1111/j.1471-1842.2009.00848.x","page":"91-108","source":"Wiley Online Library","title":"A typology of reviews: An analysis of 14 review types and associated methodologies","title-short":"A typology of reviews","volume":"26","author":[{"family":"Grant","given":"Maria J."},{"family":"Booth","given":"Andrew"}],"issued":{"date-parts":[["2009"]]}}},{"id":1378,"uris":["http://zotero.org/users/local/xI6n4uE8/items/8QKPPRMJ"],"uri":["http://zotero.org/users/local/xI6n4uE8/items/8QKPPRMJ"],"itemData":{"id":1378,"type":"article-journal","container-title":"European Journal of Clinical Investigation","DOI":"10.1111/eci.12931","ISSN":"0014-2972","issue":"6","journalAbbreviation":"Eur J Clin Invest","note":"PMID: 29578574\nPMCID: PMC6001568","source":"PubMed Central","title":"Time to challenge the spurious hierarchy of systematic over narrative reviews?","URL":"https://www.ncbi.nlm.nih.gov/pmc/articles/PMC6001568/","volume":"48","author":[{"family":"Greenhalgh","given":"Trisha"},{"family":"Thorne","given":"Sally"},{"family":"Malterud","given":"Kirsti"}],"accessed":{"date-parts":[["2021",8,30]]},"issued":{"date-parts":[["2018",6]]}}}],"schema":"https://github.com/citation-style-language/schema/raw/master/csl-citation.json"} </w:instrText>
      </w:r>
      <w:r w:rsidRPr="00BC1BA5">
        <w:rPr>
          <w:rFonts w:ascii="Times New Roman" w:hAnsi="Times New Roman" w:cs="Times New Roman"/>
          <w:bCs/>
          <w:sz w:val="24"/>
          <w:szCs w:val="24"/>
        </w:rPr>
        <w:fldChar w:fldCharType="separate"/>
      </w:r>
      <w:r w:rsidRPr="00BC1BA5">
        <w:rPr>
          <w:rFonts w:ascii="Times New Roman" w:hAnsi="Times New Roman" w:cs="Times New Roman"/>
          <w:bCs/>
          <w:noProof/>
          <w:sz w:val="24"/>
          <w:szCs w:val="24"/>
        </w:rPr>
        <w:t>(Grant &amp; Booth, 2009; Greenhalgh et al., 2018)</w:t>
      </w:r>
      <w:r w:rsidRPr="00BC1BA5">
        <w:rPr>
          <w:rFonts w:ascii="Times New Roman" w:hAnsi="Times New Roman" w:cs="Times New Roman"/>
          <w:bCs/>
          <w:sz w:val="24"/>
          <w:szCs w:val="24"/>
        </w:rPr>
        <w:fldChar w:fldCharType="end"/>
      </w:r>
      <w:r w:rsidRPr="00BC1BA5">
        <w:rPr>
          <w:rFonts w:ascii="Times New Roman" w:hAnsi="Times New Roman" w:cs="Times New Roman"/>
          <w:bCs/>
          <w:sz w:val="24"/>
          <w:szCs w:val="24"/>
        </w:rPr>
        <w:t xml:space="preserve">. </w:t>
      </w:r>
    </w:p>
    <w:p w14:paraId="5C1F2B5B" w14:textId="689D491C" w:rsidR="00B33E2A" w:rsidRPr="00BC1BA5" w:rsidRDefault="00B33E2A" w:rsidP="00DC6D0C">
      <w:pPr>
        <w:rPr>
          <w:rFonts w:ascii="Times New Roman" w:hAnsi="Times New Roman" w:cs="Times New Roman"/>
          <w:bCs/>
          <w:sz w:val="24"/>
          <w:szCs w:val="24"/>
        </w:rPr>
      </w:pPr>
      <w:r w:rsidRPr="00BC1BA5">
        <w:rPr>
          <w:rFonts w:ascii="Times New Roman" w:hAnsi="Times New Roman" w:cs="Times New Roman"/>
          <w:sz w:val="24"/>
          <w:szCs w:val="24"/>
        </w:rPr>
        <w:t>According to Grant and Booth</w:t>
      </w:r>
      <w:r w:rsidR="00C14F47" w:rsidRPr="00BC1BA5">
        <w:rPr>
          <w:rFonts w:ascii="Times New Roman" w:hAnsi="Times New Roman" w:cs="Times New Roman"/>
          <w:sz w:val="24"/>
          <w:szCs w:val="24"/>
        </w:rPr>
        <w:t xml:space="preserve"> </w:t>
      </w:r>
      <w:r w:rsidR="00C14F47"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{"citationID":"nZ7bM7bo","properties":{"formattedCitation":"(Grant &amp; Booth, 2009)","plainCitation":"(Grant &amp; Booth, 2009)","dontUpdate":true,"noteIndex":0},"citationItems":[{"id":1258,"uris":["http://zotero.org/users/local/xI6n4uE8/items/BVYBYYZW"],"uri":["http://zotero.org/users/local/xI6n4uE8/items/BVYBYYZW"],"itemData":{"id":1258,"type":"article-journal","abstract":"Background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framework—Search, AppraisaL, Synthesis and Analysis (SALSA)—was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domain.","container-title":"Health Information &amp; Libraries Journal","DOI":"10.1111/j.1471-1842.2009.00848.x","ISSN":"1471-1842","issue":"2","language":"en","note":"_eprint: https://onlinelibrary.wiley.com/doi/pdf/10.1111/j.1471-1842.2009.00848.x","page":"91-108","source":"Wiley Online Library","title":"A typology of reviews: An analysis of 14 review types and associated methodologies","title-short":"A typology of reviews","volume":"26","author":[{"family":"Grant","given":"Maria J."},{"family":"Booth","given":"Andrew"}],"issued":{"date-parts":[["2009"]]}}}],"schema":"https://github.com/citation-style-language/schema/raw/master/csl-citation.json"} </w:instrText>
      </w:r>
      <w:r w:rsidR="00C14F47" w:rsidRPr="00BC1BA5">
        <w:rPr>
          <w:rFonts w:ascii="Times New Roman" w:hAnsi="Times New Roman" w:cs="Times New Roman"/>
          <w:sz w:val="24"/>
          <w:szCs w:val="24"/>
        </w:rPr>
        <w:fldChar w:fldCharType="separate"/>
      </w:r>
      <w:r w:rsidR="00C14F47" w:rsidRPr="00BC1BA5">
        <w:rPr>
          <w:rFonts w:ascii="Times New Roman" w:hAnsi="Times New Roman" w:cs="Times New Roman"/>
          <w:noProof/>
          <w:sz w:val="24"/>
          <w:szCs w:val="24"/>
        </w:rPr>
        <w:t>(2009)</w:t>
      </w:r>
      <w:r w:rsidR="00C14F47" w:rsidRPr="00BC1BA5">
        <w:rPr>
          <w:rFonts w:ascii="Times New Roman" w:hAnsi="Times New Roman" w:cs="Times New Roman"/>
          <w:sz w:val="24"/>
          <w:szCs w:val="24"/>
        </w:rPr>
        <w:fldChar w:fldCharType="end"/>
      </w:r>
      <w:r w:rsidRPr="00BC1BA5">
        <w:rPr>
          <w:rFonts w:ascii="Times New Roman" w:hAnsi="Times New Roman" w:cs="Times New Roman"/>
          <w:sz w:val="24"/>
          <w:szCs w:val="24"/>
        </w:rPr>
        <w:t xml:space="preserve"> there are no standardized methodologies for conducting state-of-the-art reviews or any formal mechanisms for quality assessment. In</w:t>
      </w:r>
      <w:r w:rsidRPr="00BC1BA5">
        <w:rPr>
          <w:rFonts w:ascii="Times New Roman" w:hAnsi="Times New Roman" w:cs="Times New Roman"/>
          <w:bCs/>
          <w:sz w:val="24"/>
          <w:szCs w:val="24"/>
        </w:rPr>
        <w:t xml:space="preserve"> conducting our literature search, our aim was not to be exhaustive or to employ methodologies such as a systematic or scoping review. </w:t>
      </w:r>
      <w:r w:rsidR="0004774E" w:rsidRPr="00BC1BA5">
        <w:rPr>
          <w:rFonts w:ascii="Times New Roman" w:hAnsi="Times New Roman" w:cs="Times New Roman"/>
          <w:sz w:val="24"/>
          <w:szCs w:val="24"/>
        </w:rPr>
        <w:t xml:space="preserve">Following the initial conceptualization of the review, </w:t>
      </w:r>
      <w:r w:rsidR="0004774E" w:rsidRPr="00BC1BA5">
        <w:rPr>
          <w:rFonts w:ascii="Times New Roman" w:hAnsi="Times New Roman" w:cs="Times New Roman"/>
          <w:bCs/>
          <w:sz w:val="24"/>
          <w:szCs w:val="24"/>
        </w:rPr>
        <w:t>members of the research team conducted</w:t>
      </w:r>
      <w:r w:rsidRPr="00BC1BA5">
        <w:rPr>
          <w:rFonts w:ascii="Times New Roman" w:hAnsi="Times New Roman" w:cs="Times New Roman"/>
          <w:bCs/>
          <w:sz w:val="24"/>
          <w:szCs w:val="24"/>
        </w:rPr>
        <w:t xml:space="preserve"> a preliminary search in four databases using the EBSCO</w:t>
      </w:r>
      <w:r w:rsidRPr="00BC1BA5">
        <w:rPr>
          <w:rFonts w:ascii="Times New Roman" w:hAnsi="Times New Roman" w:cs="Times New Roman"/>
          <w:bCs/>
          <w:i/>
          <w:sz w:val="24"/>
          <w:szCs w:val="24"/>
        </w:rPr>
        <w:t>host</w:t>
      </w:r>
      <w:r w:rsidRPr="00BC1BA5">
        <w:rPr>
          <w:rFonts w:ascii="Times New Roman" w:hAnsi="Times New Roman" w:cs="Times New Roman"/>
          <w:bCs/>
          <w:sz w:val="24"/>
          <w:szCs w:val="24"/>
        </w:rPr>
        <w:t xml:space="preserve"> platform (SPORTDiscus with Full Text, Medline, </w:t>
      </w:r>
      <w:proofErr w:type="spellStart"/>
      <w:r w:rsidRPr="00BC1BA5">
        <w:rPr>
          <w:rFonts w:ascii="Times New Roman" w:hAnsi="Times New Roman" w:cs="Times New Roman"/>
          <w:bCs/>
          <w:sz w:val="24"/>
          <w:szCs w:val="24"/>
        </w:rPr>
        <w:t>APAPsycInfo</w:t>
      </w:r>
      <w:proofErr w:type="spellEnd"/>
      <w:r w:rsidRPr="00BC1BA5">
        <w:rPr>
          <w:rFonts w:ascii="Times New Roman" w:hAnsi="Times New Roman" w:cs="Times New Roman"/>
          <w:bCs/>
          <w:sz w:val="24"/>
          <w:szCs w:val="24"/>
        </w:rPr>
        <w:t xml:space="preserve">). As part of the preliminary search, we also examined Google Scholar, PubMed, and Scopus. We used </w:t>
      </w:r>
      <w:r w:rsidR="00CC7758" w:rsidRPr="00BC1BA5">
        <w:rPr>
          <w:rFonts w:ascii="Times New Roman" w:hAnsi="Times New Roman" w:cs="Times New Roman"/>
          <w:bCs/>
          <w:sz w:val="24"/>
          <w:szCs w:val="24"/>
        </w:rPr>
        <w:t xml:space="preserve">combinations of </w:t>
      </w:r>
      <w:r w:rsidRPr="00BC1BA5">
        <w:rPr>
          <w:rFonts w:ascii="Times New Roman" w:hAnsi="Times New Roman" w:cs="Times New Roman"/>
          <w:bCs/>
          <w:sz w:val="24"/>
          <w:szCs w:val="24"/>
        </w:rPr>
        <w:t xml:space="preserve">the following search terms: ‘psychological readiness’; ‘return to sport; ‘injury’; ‘musculoskeletal’; ‘concussion’; ‘mild traumatic brain injury’; ‘assessment’; ‘inventory’; ‘psychosocial’; ‘fear of re-injury’.  Search terms were grouped using the Boolean operator ‘OR’ and terms listed above were combined using ‘AND’ </w:t>
      </w:r>
      <w:r w:rsidR="00143DB9" w:rsidRPr="00BC1BA5">
        <w:rPr>
          <w:rFonts w:ascii="Times New Roman" w:hAnsi="Times New Roman" w:cs="Times New Roman"/>
          <w:bCs/>
          <w:sz w:val="24"/>
          <w:szCs w:val="24"/>
        </w:rPr>
        <w:t xml:space="preserve">for all database searches. </w:t>
      </w:r>
      <w:r w:rsidRPr="00BC1BA5">
        <w:rPr>
          <w:rFonts w:ascii="Times New Roman" w:hAnsi="Times New Roman" w:cs="Times New Roman"/>
          <w:bCs/>
          <w:sz w:val="24"/>
          <w:szCs w:val="24"/>
        </w:rPr>
        <w:t xml:space="preserve">Inclusion of relevant literature was also maximized by the fact that our team of authors was comprised of an international group of </w:t>
      </w:r>
      <w:r w:rsidR="00625EA4" w:rsidRPr="00BC1BA5">
        <w:rPr>
          <w:rFonts w:ascii="Times New Roman" w:hAnsi="Times New Roman" w:cs="Times New Roman"/>
          <w:bCs/>
          <w:sz w:val="24"/>
          <w:szCs w:val="24"/>
        </w:rPr>
        <w:t>subject matter</w:t>
      </w:r>
      <w:r w:rsidRPr="00BC1BA5">
        <w:rPr>
          <w:rFonts w:ascii="Times New Roman" w:hAnsi="Times New Roman" w:cs="Times New Roman"/>
          <w:bCs/>
          <w:sz w:val="24"/>
          <w:szCs w:val="24"/>
        </w:rPr>
        <w:t xml:space="preserve"> experts on the psychological aspects of sport injury</w:t>
      </w:r>
      <w:bookmarkStart w:id="2" w:name="_Hlk93568376"/>
      <w:r w:rsidRPr="00BC1BA5">
        <w:rPr>
          <w:rFonts w:ascii="Times New Roman" w:hAnsi="Times New Roman" w:cs="Times New Roman"/>
          <w:bCs/>
          <w:sz w:val="24"/>
          <w:szCs w:val="24"/>
        </w:rPr>
        <w:t>.</w:t>
      </w:r>
      <w:r w:rsidR="0004774E" w:rsidRPr="00BC1BA5">
        <w:rPr>
          <w:rFonts w:ascii="Times New Roman" w:hAnsi="Times New Roman" w:cs="Times New Roman"/>
          <w:sz w:val="24"/>
          <w:szCs w:val="24"/>
        </w:rPr>
        <w:t xml:space="preserve"> </w:t>
      </w:r>
      <w:r w:rsidR="00E55596" w:rsidRPr="00BC1BA5">
        <w:rPr>
          <w:rFonts w:ascii="Times New Roman" w:hAnsi="Times New Roman" w:cs="Times New Roman"/>
          <w:sz w:val="24"/>
          <w:szCs w:val="24"/>
        </w:rPr>
        <w:t xml:space="preserve">To increase the likelihood of obtaining relevant </w:t>
      </w:r>
      <w:r w:rsidR="007B093E" w:rsidRPr="00BC1BA5">
        <w:rPr>
          <w:rFonts w:ascii="Times New Roman" w:hAnsi="Times New Roman" w:cs="Times New Roman"/>
          <w:sz w:val="24"/>
          <w:szCs w:val="24"/>
        </w:rPr>
        <w:t xml:space="preserve">articles, no </w:t>
      </w:r>
      <w:r w:rsidR="00393779" w:rsidRPr="00BC1BA5">
        <w:rPr>
          <w:rFonts w:ascii="Times New Roman" w:hAnsi="Times New Roman" w:cs="Times New Roman"/>
          <w:sz w:val="24"/>
          <w:szCs w:val="24"/>
        </w:rPr>
        <w:t xml:space="preserve">date </w:t>
      </w:r>
      <w:r w:rsidR="00C407C5" w:rsidRPr="00BC1BA5">
        <w:rPr>
          <w:rFonts w:ascii="Times New Roman" w:hAnsi="Times New Roman" w:cs="Times New Roman"/>
          <w:sz w:val="24"/>
          <w:szCs w:val="24"/>
        </w:rPr>
        <w:t>limit</w:t>
      </w:r>
      <w:r w:rsidR="00D62C64" w:rsidRPr="00BC1BA5">
        <w:rPr>
          <w:rFonts w:ascii="Times New Roman" w:hAnsi="Times New Roman" w:cs="Times New Roman"/>
          <w:sz w:val="24"/>
          <w:szCs w:val="24"/>
        </w:rPr>
        <w:t xml:space="preserve">s or </w:t>
      </w:r>
      <w:r w:rsidR="00D20986" w:rsidRPr="00BC1BA5">
        <w:rPr>
          <w:rFonts w:ascii="Times New Roman" w:hAnsi="Times New Roman" w:cs="Times New Roman"/>
          <w:sz w:val="24"/>
          <w:szCs w:val="24"/>
        </w:rPr>
        <w:t>filters</w:t>
      </w:r>
      <w:r w:rsidR="00393779" w:rsidRPr="00BC1BA5">
        <w:rPr>
          <w:rFonts w:ascii="Times New Roman" w:hAnsi="Times New Roman" w:cs="Times New Roman"/>
          <w:sz w:val="24"/>
          <w:szCs w:val="24"/>
        </w:rPr>
        <w:t xml:space="preserve"> </w:t>
      </w:r>
      <w:r w:rsidR="007B093E" w:rsidRPr="00BC1BA5">
        <w:rPr>
          <w:rFonts w:ascii="Times New Roman" w:hAnsi="Times New Roman" w:cs="Times New Roman"/>
          <w:sz w:val="24"/>
          <w:szCs w:val="24"/>
        </w:rPr>
        <w:t xml:space="preserve">were used </w:t>
      </w:r>
      <w:r w:rsidR="00BD1121" w:rsidRPr="00BC1BA5">
        <w:rPr>
          <w:rFonts w:ascii="Times New Roman" w:hAnsi="Times New Roman" w:cs="Times New Roman"/>
          <w:sz w:val="24"/>
          <w:szCs w:val="24"/>
        </w:rPr>
        <w:t xml:space="preserve">in </w:t>
      </w:r>
      <w:r w:rsidR="007B093E" w:rsidRPr="00BC1BA5">
        <w:rPr>
          <w:rFonts w:ascii="Times New Roman" w:hAnsi="Times New Roman" w:cs="Times New Roman"/>
          <w:sz w:val="24"/>
          <w:szCs w:val="24"/>
        </w:rPr>
        <w:t xml:space="preserve">the </w:t>
      </w:r>
      <w:r w:rsidR="00BD1121" w:rsidRPr="00BC1BA5">
        <w:rPr>
          <w:rFonts w:ascii="Times New Roman" w:hAnsi="Times New Roman" w:cs="Times New Roman"/>
          <w:sz w:val="24"/>
          <w:szCs w:val="24"/>
        </w:rPr>
        <w:t xml:space="preserve">database </w:t>
      </w:r>
      <w:r w:rsidR="007B093E" w:rsidRPr="00BC1BA5">
        <w:rPr>
          <w:rFonts w:ascii="Times New Roman" w:hAnsi="Times New Roman" w:cs="Times New Roman"/>
          <w:sz w:val="24"/>
          <w:szCs w:val="24"/>
        </w:rPr>
        <w:t xml:space="preserve">searches. </w:t>
      </w:r>
      <w:bookmarkStart w:id="3" w:name="_Hlk94086061"/>
      <w:bookmarkEnd w:id="2"/>
      <w:r w:rsidR="00C97CBC" w:rsidRPr="00BC1BA5">
        <w:rPr>
          <w:rFonts w:ascii="Times New Roman" w:hAnsi="Times New Roman" w:cs="Times New Roman"/>
          <w:sz w:val="24"/>
          <w:szCs w:val="24"/>
        </w:rPr>
        <w:t xml:space="preserve">The initial search was conducted </w:t>
      </w:r>
      <w:r w:rsidR="005B5491" w:rsidRPr="00BC1BA5">
        <w:rPr>
          <w:rFonts w:ascii="Times New Roman" w:hAnsi="Times New Roman" w:cs="Times New Roman"/>
          <w:sz w:val="24"/>
          <w:szCs w:val="24"/>
        </w:rPr>
        <w:t>from</w:t>
      </w:r>
      <w:r w:rsidR="00C97CBC" w:rsidRPr="00BC1BA5">
        <w:rPr>
          <w:rFonts w:ascii="Times New Roman" w:hAnsi="Times New Roman" w:cs="Times New Roman"/>
          <w:sz w:val="24"/>
          <w:szCs w:val="24"/>
        </w:rPr>
        <w:t xml:space="preserve"> </w:t>
      </w:r>
      <w:r w:rsidR="005D1039" w:rsidRPr="00BC1BA5">
        <w:rPr>
          <w:rFonts w:ascii="Times New Roman" w:hAnsi="Times New Roman" w:cs="Times New Roman"/>
          <w:sz w:val="24"/>
          <w:szCs w:val="24"/>
        </w:rPr>
        <w:t>January</w:t>
      </w:r>
      <w:r w:rsidR="005B5491" w:rsidRPr="00BC1BA5">
        <w:rPr>
          <w:rFonts w:ascii="Times New Roman" w:hAnsi="Times New Roman" w:cs="Times New Roman"/>
          <w:sz w:val="24"/>
          <w:szCs w:val="24"/>
        </w:rPr>
        <w:t xml:space="preserve"> until June </w:t>
      </w:r>
      <w:r w:rsidR="00C97CBC" w:rsidRPr="00BC1BA5">
        <w:rPr>
          <w:rFonts w:ascii="Times New Roman" w:hAnsi="Times New Roman" w:cs="Times New Roman"/>
          <w:sz w:val="24"/>
          <w:szCs w:val="24"/>
        </w:rPr>
        <w:t>of 2021</w:t>
      </w:r>
      <w:bookmarkEnd w:id="3"/>
      <w:r w:rsidR="00C97CBC" w:rsidRPr="00BC1BA5">
        <w:rPr>
          <w:rFonts w:ascii="Times New Roman" w:hAnsi="Times New Roman" w:cs="Times New Roman"/>
          <w:sz w:val="24"/>
          <w:szCs w:val="24"/>
        </w:rPr>
        <w:t xml:space="preserve">. </w:t>
      </w:r>
      <w:r w:rsidR="0004774E" w:rsidRPr="00BC1BA5">
        <w:rPr>
          <w:rFonts w:ascii="Times New Roman" w:hAnsi="Times New Roman" w:cs="Times New Roman"/>
          <w:sz w:val="24"/>
          <w:szCs w:val="24"/>
        </w:rPr>
        <w:t xml:space="preserve">Discussions with members or the research team led to the suggestion that it would be beneficial to include research librarians to optimize our search for articles relevant to our </w:t>
      </w:r>
      <w:r w:rsidR="0026346B" w:rsidRPr="00BC1BA5">
        <w:rPr>
          <w:rFonts w:ascii="Times New Roman" w:hAnsi="Times New Roman" w:cs="Times New Roman"/>
          <w:sz w:val="24"/>
          <w:szCs w:val="24"/>
        </w:rPr>
        <w:t>three</w:t>
      </w:r>
      <w:r w:rsidR="0004774E" w:rsidRPr="00BC1BA5">
        <w:rPr>
          <w:rFonts w:ascii="Times New Roman" w:hAnsi="Times New Roman" w:cs="Times New Roman"/>
          <w:sz w:val="24"/>
          <w:szCs w:val="24"/>
        </w:rPr>
        <w:t xml:space="preserve"> </w:t>
      </w:r>
      <w:r w:rsidR="0004774E" w:rsidRPr="00BC1BA5">
        <w:rPr>
          <w:rFonts w:ascii="Times New Roman" w:hAnsi="Times New Roman" w:cs="Times New Roman"/>
          <w:i/>
          <w:sz w:val="24"/>
          <w:szCs w:val="24"/>
        </w:rPr>
        <w:t>a priori</w:t>
      </w:r>
      <w:r w:rsidR="0004774E" w:rsidRPr="00BC1BA5">
        <w:rPr>
          <w:rFonts w:ascii="Times New Roman" w:hAnsi="Times New Roman" w:cs="Times New Roman"/>
          <w:sz w:val="24"/>
          <w:szCs w:val="24"/>
        </w:rPr>
        <w:t xml:space="preserve"> aims</w:t>
      </w:r>
      <w:r w:rsidR="00600C9D" w:rsidRPr="00BC1BA5">
        <w:rPr>
          <w:rFonts w:ascii="Times New Roman" w:hAnsi="Times New Roman" w:cs="Times New Roman"/>
          <w:sz w:val="24"/>
          <w:szCs w:val="24"/>
        </w:rPr>
        <w:t xml:space="preserve"> </w:t>
      </w:r>
      <w:bookmarkStart w:id="4" w:name="_Hlk94083686"/>
      <w:r w:rsidR="00600C9D" w:rsidRPr="00BC1BA5">
        <w:rPr>
          <w:rFonts w:ascii="Times New Roman" w:hAnsi="Times New Roman" w:cs="Times New Roman"/>
          <w:sz w:val="24"/>
          <w:szCs w:val="24"/>
        </w:rPr>
        <w:t xml:space="preserve">and to identify any recent articles not </w:t>
      </w:r>
      <w:r w:rsidR="00BB10C0" w:rsidRPr="00BC1BA5">
        <w:rPr>
          <w:rFonts w:ascii="Times New Roman" w:hAnsi="Times New Roman" w:cs="Times New Roman"/>
          <w:sz w:val="24"/>
          <w:szCs w:val="24"/>
        </w:rPr>
        <w:t>obtained in the initial search</w:t>
      </w:r>
      <w:bookmarkEnd w:id="4"/>
      <w:r w:rsidR="0004774E" w:rsidRPr="00BC1BA5">
        <w:rPr>
          <w:rFonts w:ascii="Times New Roman" w:hAnsi="Times New Roman" w:cs="Times New Roman"/>
          <w:sz w:val="24"/>
          <w:szCs w:val="24"/>
        </w:rPr>
        <w:t>. Hence, a second follow-</w:t>
      </w:r>
      <w:r w:rsidR="0004774E" w:rsidRPr="00BC1BA5">
        <w:rPr>
          <w:rFonts w:ascii="Times New Roman" w:hAnsi="Times New Roman" w:cs="Times New Roman"/>
          <w:sz w:val="24"/>
          <w:szCs w:val="24"/>
        </w:rPr>
        <w:lastRenderedPageBreak/>
        <w:t xml:space="preserve">up search was conducted by </w:t>
      </w:r>
      <w:r w:rsidRPr="00BC1BA5">
        <w:rPr>
          <w:rFonts w:ascii="Times New Roman" w:hAnsi="Times New Roman" w:cs="Times New Roman"/>
          <w:bCs/>
          <w:sz w:val="24"/>
          <w:szCs w:val="24"/>
        </w:rPr>
        <w:t xml:space="preserve">two research librarians </w:t>
      </w:r>
      <w:r w:rsidR="00790A6E" w:rsidRPr="00BC1BA5">
        <w:rPr>
          <w:rFonts w:ascii="Times New Roman" w:hAnsi="Times New Roman" w:cs="Times New Roman"/>
          <w:bCs/>
          <w:sz w:val="24"/>
          <w:szCs w:val="24"/>
        </w:rPr>
        <w:t>from the lead author’s institution</w:t>
      </w:r>
      <w:r w:rsidR="00557D0F" w:rsidRPr="00BC1BA5">
        <w:rPr>
          <w:rFonts w:ascii="Times New Roman" w:hAnsi="Times New Roman" w:cs="Times New Roman"/>
          <w:bCs/>
          <w:sz w:val="24"/>
          <w:szCs w:val="24"/>
        </w:rPr>
        <w:t xml:space="preserve"> </w:t>
      </w:r>
      <w:r w:rsidR="00557D0F" w:rsidRPr="00BC1BA5">
        <w:rPr>
          <w:rFonts w:ascii="Times New Roman" w:hAnsi="Times New Roman" w:cs="Times New Roman"/>
          <w:bCs/>
          <w:sz w:val="24"/>
          <w:szCs w:val="24"/>
        </w:rPr>
        <w:fldChar w:fldCharType="begin"/>
      </w:r>
      <w:r w:rsidR="00D121A3" w:rsidRPr="00BC1BA5">
        <w:rPr>
          <w:rFonts w:ascii="Times New Roman" w:hAnsi="Times New Roman" w:cs="Times New Roman"/>
          <w:bCs/>
          <w:sz w:val="24"/>
          <w:szCs w:val="24"/>
        </w:rPr>
        <w:instrText xml:space="preserve"> ADDIN ZOTERO_ITEM CSL_CITATION {"citationID":"5HiS8Et5","properties":{"formattedCitation":"(Meert et al., 2016)","plainCitation":"(Meert et al., 2016)","noteIndex":0},"citationItems":[{"id":1381,"uris":["http://zotero.org/users/local/xI6n4uE8/items/JBBYJXYG"],"uri":["http://zotero.org/users/local/xI6n4uE8/items/JBBYJXYG"],"itemData":{"id":1381,"type":"article-journal","abstract":"Objective: A critical element in conducting a systematic review is the identification of studies. To date, very little empirical evidence has been reported on whether the presence of a librarian or information professional can contribute to the quality of the final product. The goal of this study was to compare the reporting rigor of the literature searching component of systematic reviews with and without the help of a librarian.Method: Systematic reviews published from 2002 to 2011 in the twenty highest impact factor pediatrics journals were collected from MEDLINE. Corresponding authors were contacted via an email survey to determine if a librarian was involved, the role that the librarian played, and functions that the librarian performed. The reviews were scored independently by two reviewers using a fifteen-item checklist.Results: There were 186 reviews that met the inclusion criteria, and 44% of the authors indicated the involvement of a librarian in conducting the systematic review. With the presence of a librarian as coauthor or team member, the mean checklist score was 8.40, compared to 6.61 (p&lt;0.001) for reviews without a librarian.Conclusions: Findings indicate that having a librarian as a coauthor or team member correlates with a higher score in the literature searching component of systematic reviews.","container-title":"Journal of the Medical Library Association","DOI":"10.5195/jmla.2016.139","ISSN":"1558-9439","issue":"4","language":"en","note":"number: 4","page":"267-277","source":"jmla.pitt.edu","title":"Impact of librarians on reporting of the literature searching component of pediatric systematic reviews","volume":"104","author":[{"family":"Meert","given":"Deborah"},{"family":"Torabi","given":"Nazi"},{"family":"Costella","given":"John"}],"issued":{"date-parts":[["2016"]]}}}],"schema":"https://github.com/citation-style-language/schema/raw/master/csl-citation.json"} </w:instrText>
      </w:r>
      <w:r w:rsidR="00557D0F" w:rsidRPr="00BC1BA5">
        <w:rPr>
          <w:rFonts w:ascii="Times New Roman" w:hAnsi="Times New Roman" w:cs="Times New Roman"/>
          <w:bCs/>
          <w:sz w:val="24"/>
          <w:szCs w:val="24"/>
        </w:rPr>
        <w:fldChar w:fldCharType="separate"/>
      </w:r>
      <w:r w:rsidR="00D121A3" w:rsidRPr="00BC1BA5">
        <w:rPr>
          <w:rFonts w:ascii="Times New Roman" w:hAnsi="Times New Roman" w:cs="Times New Roman"/>
          <w:bCs/>
          <w:noProof/>
          <w:sz w:val="24"/>
          <w:szCs w:val="24"/>
        </w:rPr>
        <w:t>(Meert et al., 2016)</w:t>
      </w:r>
      <w:r w:rsidR="00557D0F" w:rsidRPr="00BC1BA5">
        <w:rPr>
          <w:rFonts w:ascii="Times New Roman" w:hAnsi="Times New Roman" w:cs="Times New Roman"/>
          <w:bCs/>
          <w:sz w:val="24"/>
          <w:szCs w:val="24"/>
        </w:rPr>
        <w:fldChar w:fldCharType="end"/>
      </w:r>
      <w:r w:rsidR="00790A6E" w:rsidRPr="00BC1BA5">
        <w:rPr>
          <w:rFonts w:ascii="Times New Roman" w:hAnsi="Times New Roman" w:cs="Times New Roman"/>
          <w:bCs/>
          <w:sz w:val="24"/>
          <w:szCs w:val="24"/>
        </w:rPr>
        <w:t xml:space="preserve">. The search was </w:t>
      </w:r>
      <w:r w:rsidRPr="00BC1BA5">
        <w:rPr>
          <w:rFonts w:ascii="Times New Roman" w:hAnsi="Times New Roman" w:cs="Times New Roman"/>
          <w:bCs/>
          <w:sz w:val="24"/>
          <w:szCs w:val="24"/>
        </w:rPr>
        <w:t xml:space="preserve">conducted in Medline from Ovid to ensure that articles germane to </w:t>
      </w:r>
      <w:r w:rsidR="0004774E" w:rsidRPr="00BC1BA5">
        <w:rPr>
          <w:rFonts w:ascii="Times New Roman" w:hAnsi="Times New Roman" w:cs="Times New Roman"/>
          <w:bCs/>
          <w:sz w:val="24"/>
          <w:szCs w:val="24"/>
        </w:rPr>
        <w:t>our aims</w:t>
      </w:r>
      <w:r w:rsidRPr="00BC1BA5">
        <w:rPr>
          <w:rFonts w:ascii="Times New Roman" w:hAnsi="Times New Roman" w:cs="Times New Roman"/>
          <w:bCs/>
          <w:sz w:val="24"/>
          <w:szCs w:val="24"/>
        </w:rPr>
        <w:t xml:space="preserve"> were retrieved.  A combination of keywords and controlled subject headings was used</w:t>
      </w:r>
      <w:r w:rsidR="007A7454" w:rsidRPr="00BC1BA5">
        <w:rPr>
          <w:rFonts w:ascii="Times New Roman" w:hAnsi="Times New Roman" w:cs="Times New Roman"/>
          <w:bCs/>
          <w:sz w:val="24"/>
          <w:szCs w:val="24"/>
        </w:rPr>
        <w:t xml:space="preserve"> </w:t>
      </w:r>
      <w:r w:rsidR="00636DF3" w:rsidRPr="00BC1BA5">
        <w:rPr>
          <w:rFonts w:ascii="Times New Roman" w:hAnsi="Times New Roman" w:cs="Times New Roman"/>
          <w:bCs/>
          <w:sz w:val="24"/>
          <w:szCs w:val="24"/>
        </w:rPr>
        <w:t xml:space="preserve">(see </w:t>
      </w:r>
      <w:r w:rsidRPr="00BC1BA5">
        <w:rPr>
          <w:rFonts w:ascii="Times New Roman" w:hAnsi="Times New Roman" w:cs="Times New Roman"/>
          <w:bCs/>
          <w:sz w:val="24"/>
          <w:szCs w:val="24"/>
        </w:rPr>
        <w:t>Appendix</w:t>
      </w:r>
      <w:r w:rsidR="00636DF3" w:rsidRPr="00BC1BA5">
        <w:rPr>
          <w:rFonts w:ascii="Times New Roman" w:hAnsi="Times New Roman" w:cs="Times New Roman"/>
          <w:bCs/>
          <w:sz w:val="24"/>
          <w:szCs w:val="24"/>
        </w:rPr>
        <w:t>)</w:t>
      </w:r>
      <w:r w:rsidRPr="00BC1BA5">
        <w:rPr>
          <w:rFonts w:ascii="Times New Roman" w:hAnsi="Times New Roman" w:cs="Times New Roman"/>
          <w:bCs/>
          <w:sz w:val="24"/>
          <w:szCs w:val="24"/>
        </w:rPr>
        <w:t xml:space="preserve">. </w:t>
      </w:r>
    </w:p>
    <w:p w14:paraId="32CF2C4F" w14:textId="78A59FE3" w:rsidR="00B33E2A" w:rsidRPr="00BC1BA5" w:rsidRDefault="00B33E2A" w:rsidP="006404C2">
      <w:pPr>
        <w:rPr>
          <w:rFonts w:ascii="Times New Roman" w:hAnsi="Times New Roman" w:cs="Times New Roman"/>
          <w:bCs/>
          <w:sz w:val="24"/>
          <w:szCs w:val="24"/>
        </w:rPr>
      </w:pPr>
      <w:r w:rsidRPr="00BC1BA5">
        <w:rPr>
          <w:rFonts w:ascii="Times New Roman" w:hAnsi="Times New Roman" w:cs="Times New Roman"/>
          <w:bCs/>
          <w:sz w:val="24"/>
          <w:szCs w:val="24"/>
        </w:rPr>
        <w:t xml:space="preserve">The first author screened titles and abstracts for eligibility criteria. </w:t>
      </w:r>
      <w:r w:rsidR="00BB10C0" w:rsidRPr="00BC1BA5">
        <w:rPr>
          <w:rFonts w:ascii="Times New Roman" w:hAnsi="Times New Roman" w:cs="Times New Roman"/>
          <w:sz w:val="24"/>
          <w:szCs w:val="24"/>
        </w:rPr>
        <w:t xml:space="preserve">The inclusion criteria were any original study or literature review with the </w:t>
      </w:r>
      <w:r w:rsidR="00BB10C0" w:rsidRPr="00BC1BA5">
        <w:rPr>
          <w:rFonts w:ascii="Times New Roman" w:hAnsi="Times New Roman" w:cs="Times New Roman"/>
          <w:i/>
          <w:sz w:val="24"/>
          <w:szCs w:val="24"/>
        </w:rPr>
        <w:t>a priori</w:t>
      </w:r>
      <w:r w:rsidR="00BB10C0" w:rsidRPr="00BC1BA5">
        <w:rPr>
          <w:rFonts w:ascii="Times New Roman" w:hAnsi="Times New Roman" w:cs="Times New Roman"/>
          <w:sz w:val="24"/>
          <w:szCs w:val="24"/>
        </w:rPr>
        <w:t xml:space="preserve"> aim of examining </w:t>
      </w:r>
      <w:r w:rsidR="006404C2" w:rsidRPr="00BC1BA5">
        <w:rPr>
          <w:rFonts w:ascii="Times New Roman" w:hAnsi="Times New Roman" w:cs="Times New Roman"/>
          <w:sz w:val="24"/>
          <w:szCs w:val="24"/>
        </w:rPr>
        <w:t>psychological</w:t>
      </w:r>
      <w:r w:rsidR="00BB10C0" w:rsidRPr="00BC1BA5">
        <w:rPr>
          <w:rFonts w:ascii="Times New Roman" w:hAnsi="Times New Roman" w:cs="Times New Roman"/>
          <w:sz w:val="24"/>
          <w:szCs w:val="24"/>
        </w:rPr>
        <w:t xml:space="preserve"> readiness after injury, where psychological readiness was either the independent or dependent variable or where qualitative examination of the concept was undertaken</w:t>
      </w:r>
      <w:r w:rsidRPr="00BC1BA5">
        <w:rPr>
          <w:rFonts w:ascii="Times New Roman" w:hAnsi="Times New Roman" w:cs="Times New Roman"/>
          <w:bCs/>
          <w:sz w:val="24"/>
          <w:szCs w:val="24"/>
        </w:rPr>
        <w:t xml:space="preserve">. Conference abstracts, dissertations, book chapters, and articles that outlined a study protocol but did not report empirical data, were excluded. </w:t>
      </w:r>
      <w:bookmarkStart w:id="5" w:name="_Hlk93583585"/>
      <w:r w:rsidRPr="00BC1BA5">
        <w:rPr>
          <w:rFonts w:ascii="Times New Roman" w:hAnsi="Times New Roman" w:cs="Times New Roman"/>
          <w:bCs/>
          <w:sz w:val="24"/>
          <w:szCs w:val="24"/>
        </w:rPr>
        <w:t xml:space="preserve">For any articles whose eligibility was unclear, the first author </w:t>
      </w:r>
      <w:r w:rsidR="00B22594" w:rsidRPr="00BC1BA5">
        <w:rPr>
          <w:rFonts w:ascii="Times New Roman" w:hAnsi="Times New Roman" w:cs="Times New Roman"/>
          <w:bCs/>
          <w:sz w:val="24"/>
          <w:szCs w:val="24"/>
        </w:rPr>
        <w:t xml:space="preserve">and seventh author </w:t>
      </w:r>
      <w:r w:rsidRPr="00BC1BA5">
        <w:rPr>
          <w:rFonts w:ascii="Times New Roman" w:hAnsi="Times New Roman" w:cs="Times New Roman"/>
          <w:bCs/>
          <w:sz w:val="24"/>
          <w:szCs w:val="24"/>
        </w:rPr>
        <w:t>reviewed the full-text article</w:t>
      </w:r>
      <w:r w:rsidR="00B22594" w:rsidRPr="00BC1BA5">
        <w:rPr>
          <w:rFonts w:ascii="Times New Roman" w:hAnsi="Times New Roman" w:cs="Times New Roman"/>
          <w:bCs/>
          <w:sz w:val="24"/>
          <w:szCs w:val="24"/>
        </w:rPr>
        <w:t xml:space="preserve"> </w:t>
      </w:r>
      <w:r w:rsidRPr="00BC1BA5">
        <w:rPr>
          <w:rFonts w:ascii="Times New Roman" w:hAnsi="Times New Roman" w:cs="Times New Roman"/>
          <w:bCs/>
          <w:sz w:val="24"/>
          <w:szCs w:val="24"/>
        </w:rPr>
        <w:t xml:space="preserve">and consensus </w:t>
      </w:r>
      <w:r w:rsidR="00B22594" w:rsidRPr="00BC1BA5">
        <w:rPr>
          <w:rFonts w:ascii="Times New Roman" w:hAnsi="Times New Roman" w:cs="Times New Roman"/>
          <w:bCs/>
          <w:sz w:val="24"/>
          <w:szCs w:val="24"/>
        </w:rPr>
        <w:t xml:space="preserve">on eligibility </w:t>
      </w:r>
      <w:r w:rsidRPr="00BC1BA5">
        <w:rPr>
          <w:rFonts w:ascii="Times New Roman" w:hAnsi="Times New Roman" w:cs="Times New Roman"/>
          <w:bCs/>
          <w:sz w:val="24"/>
          <w:szCs w:val="24"/>
        </w:rPr>
        <w:t>reached through discussion</w:t>
      </w:r>
      <w:r w:rsidR="00B22594" w:rsidRPr="00BC1BA5">
        <w:rPr>
          <w:rFonts w:ascii="Times New Roman" w:hAnsi="Times New Roman" w:cs="Times New Roman"/>
          <w:bCs/>
          <w:sz w:val="24"/>
          <w:szCs w:val="24"/>
        </w:rPr>
        <w:t xml:space="preserve"> between the two authors</w:t>
      </w:r>
      <w:bookmarkEnd w:id="5"/>
      <w:r w:rsidRPr="00BC1BA5">
        <w:rPr>
          <w:rFonts w:ascii="Times New Roman" w:hAnsi="Times New Roman" w:cs="Times New Roman"/>
          <w:bCs/>
          <w:sz w:val="24"/>
          <w:szCs w:val="24"/>
        </w:rPr>
        <w:t xml:space="preserve">. Following our database search, a manual search of the reference lists of all relevant articles was completed. </w:t>
      </w:r>
    </w:p>
    <w:p w14:paraId="50E39BE7" w14:textId="1D278E5F" w:rsidR="00B33E2A" w:rsidRPr="00BC1BA5" w:rsidRDefault="00B33E2A" w:rsidP="00B33E2A">
      <w:pPr>
        <w:rPr>
          <w:rFonts w:ascii="Times New Roman" w:hAnsi="Times New Roman" w:cs="Times New Roman"/>
          <w:bCs/>
          <w:sz w:val="24"/>
          <w:szCs w:val="24"/>
        </w:rPr>
      </w:pPr>
      <w:r w:rsidRPr="00BC1BA5">
        <w:rPr>
          <w:rFonts w:ascii="Times New Roman" w:hAnsi="Times New Roman" w:cs="Times New Roman"/>
          <w:bCs/>
          <w:sz w:val="24"/>
          <w:szCs w:val="24"/>
        </w:rPr>
        <w:t xml:space="preserve">Studies were grouped into themes deductively based on their fit with our </w:t>
      </w:r>
      <w:r w:rsidR="00CB0123" w:rsidRPr="00BC1BA5">
        <w:rPr>
          <w:rFonts w:ascii="Times New Roman" w:hAnsi="Times New Roman" w:cs="Times New Roman"/>
          <w:bCs/>
          <w:sz w:val="24"/>
          <w:szCs w:val="24"/>
        </w:rPr>
        <w:t>three</w:t>
      </w:r>
      <w:r w:rsidR="0007235E" w:rsidRPr="00BC1BA5">
        <w:rPr>
          <w:rFonts w:ascii="Times New Roman" w:hAnsi="Times New Roman" w:cs="Times New Roman"/>
          <w:bCs/>
          <w:sz w:val="24"/>
          <w:szCs w:val="24"/>
        </w:rPr>
        <w:t xml:space="preserve"> </w:t>
      </w:r>
      <w:r w:rsidRPr="00BC1BA5">
        <w:rPr>
          <w:rFonts w:ascii="Times New Roman" w:hAnsi="Times New Roman" w:cs="Times New Roman"/>
          <w:bCs/>
          <w:i/>
          <w:sz w:val="24"/>
          <w:szCs w:val="24"/>
        </w:rPr>
        <w:t>a priori</w:t>
      </w:r>
      <w:r w:rsidRPr="00BC1BA5">
        <w:rPr>
          <w:rFonts w:ascii="Times New Roman" w:hAnsi="Times New Roman" w:cs="Times New Roman"/>
          <w:bCs/>
          <w:sz w:val="24"/>
          <w:szCs w:val="24"/>
        </w:rPr>
        <w:t xml:space="preserve"> aims </w:t>
      </w:r>
      <w:r w:rsidR="008A631F" w:rsidRPr="00BC1BA5">
        <w:rPr>
          <w:rFonts w:ascii="Times New Roman" w:hAnsi="Times New Roman" w:cs="Times New Roman"/>
          <w:bCs/>
          <w:sz w:val="24"/>
          <w:szCs w:val="24"/>
        </w:rPr>
        <w:t xml:space="preserve">of examining </w:t>
      </w:r>
      <w:r w:rsidR="008B1A39" w:rsidRPr="00BC1BA5">
        <w:rPr>
          <w:rFonts w:ascii="Times New Roman" w:hAnsi="Times New Roman" w:cs="Times New Roman"/>
          <w:sz w:val="24"/>
          <w:szCs w:val="24"/>
        </w:rPr>
        <w:t xml:space="preserve">conceptual issues and questions regarding </w:t>
      </w:r>
      <w:r w:rsidR="008A631F" w:rsidRPr="00BC1BA5">
        <w:rPr>
          <w:rFonts w:ascii="Times New Roman" w:hAnsi="Times New Roman" w:cs="Times New Roman"/>
          <w:bCs/>
          <w:sz w:val="24"/>
          <w:szCs w:val="24"/>
        </w:rPr>
        <w:t xml:space="preserve">the </w:t>
      </w:r>
      <w:r w:rsidR="008A631F" w:rsidRPr="00BC1BA5">
        <w:rPr>
          <w:rFonts w:ascii="Times New Roman" w:hAnsi="Times New Roman" w:cs="Times New Roman"/>
          <w:sz w:val="24"/>
          <w:szCs w:val="24"/>
        </w:rPr>
        <w:t xml:space="preserve">psychological readiness construct with the goal of developing a nomothetic definition </w:t>
      </w:r>
      <w:r w:rsidR="00D456A4" w:rsidRPr="00BC1BA5">
        <w:rPr>
          <w:rFonts w:ascii="Times New Roman" w:hAnsi="Times New Roman" w:cs="Times New Roman"/>
          <w:sz w:val="24"/>
          <w:szCs w:val="24"/>
        </w:rPr>
        <w:t xml:space="preserve">and hypotheses for research testing </w:t>
      </w:r>
      <w:r w:rsidR="008A631F" w:rsidRPr="00BC1BA5">
        <w:rPr>
          <w:rFonts w:ascii="Times New Roman" w:hAnsi="Times New Roman" w:cs="Times New Roman"/>
          <w:sz w:val="24"/>
          <w:szCs w:val="24"/>
        </w:rPr>
        <w:t>(</w:t>
      </w:r>
      <w:r w:rsidR="00CB0123" w:rsidRPr="00BC1BA5">
        <w:rPr>
          <w:rFonts w:ascii="Times New Roman" w:hAnsi="Times New Roman" w:cs="Times New Roman"/>
          <w:sz w:val="24"/>
          <w:szCs w:val="24"/>
        </w:rPr>
        <w:t>A</w:t>
      </w:r>
      <w:r w:rsidR="008A631F" w:rsidRPr="00BC1BA5">
        <w:rPr>
          <w:rFonts w:ascii="Times New Roman" w:hAnsi="Times New Roman" w:cs="Times New Roman"/>
          <w:sz w:val="24"/>
          <w:szCs w:val="24"/>
        </w:rPr>
        <w:t>im 1)</w:t>
      </w:r>
      <w:r w:rsidR="008B1A39" w:rsidRPr="00BC1BA5">
        <w:rPr>
          <w:rFonts w:ascii="Times New Roman" w:hAnsi="Times New Roman" w:cs="Times New Roman"/>
          <w:sz w:val="24"/>
          <w:szCs w:val="24"/>
        </w:rPr>
        <w:t>;</w:t>
      </w:r>
      <w:r w:rsidR="00091D0B" w:rsidRPr="00BC1BA5">
        <w:rPr>
          <w:rFonts w:ascii="Times New Roman" w:hAnsi="Times New Roman" w:cs="Times New Roman"/>
          <w:sz w:val="24"/>
          <w:szCs w:val="24"/>
        </w:rPr>
        <w:t xml:space="preserve"> examining</w:t>
      </w:r>
      <w:r w:rsidR="008A631F" w:rsidRPr="00BC1BA5">
        <w:rPr>
          <w:rFonts w:ascii="Times New Roman" w:hAnsi="Times New Roman" w:cs="Times New Roman"/>
          <w:sz w:val="24"/>
          <w:szCs w:val="24"/>
        </w:rPr>
        <w:t xml:space="preserve"> </w:t>
      </w:r>
      <w:r w:rsidR="006404C2" w:rsidRPr="00BC1BA5">
        <w:rPr>
          <w:rFonts w:ascii="Times New Roman" w:hAnsi="Times New Roman" w:cs="Times New Roman"/>
          <w:sz w:val="24"/>
          <w:szCs w:val="24"/>
        </w:rPr>
        <w:t>correlates</w:t>
      </w:r>
      <w:r w:rsidR="008A631F" w:rsidRPr="00BC1BA5">
        <w:rPr>
          <w:rFonts w:ascii="Times New Roman" w:hAnsi="Times New Roman" w:cs="Times New Roman"/>
          <w:sz w:val="24"/>
          <w:szCs w:val="24"/>
        </w:rPr>
        <w:t xml:space="preserve"> of psychological readiness (</w:t>
      </w:r>
      <w:r w:rsidR="00CB0123" w:rsidRPr="00BC1BA5">
        <w:rPr>
          <w:rFonts w:ascii="Times New Roman" w:hAnsi="Times New Roman" w:cs="Times New Roman"/>
          <w:sz w:val="24"/>
          <w:szCs w:val="24"/>
        </w:rPr>
        <w:t>A</w:t>
      </w:r>
      <w:r w:rsidR="008A631F" w:rsidRPr="00BC1BA5">
        <w:rPr>
          <w:rFonts w:ascii="Times New Roman" w:hAnsi="Times New Roman" w:cs="Times New Roman"/>
          <w:sz w:val="24"/>
          <w:szCs w:val="24"/>
        </w:rPr>
        <w:t xml:space="preserve">im </w:t>
      </w:r>
      <w:r w:rsidR="00CB0123" w:rsidRPr="00BC1BA5">
        <w:rPr>
          <w:rFonts w:ascii="Times New Roman" w:hAnsi="Times New Roman" w:cs="Times New Roman"/>
          <w:sz w:val="24"/>
          <w:szCs w:val="24"/>
        </w:rPr>
        <w:t>2</w:t>
      </w:r>
      <w:r w:rsidR="008B1A39" w:rsidRPr="00BC1BA5">
        <w:rPr>
          <w:rFonts w:ascii="Times New Roman" w:hAnsi="Times New Roman" w:cs="Times New Roman"/>
          <w:sz w:val="24"/>
          <w:szCs w:val="24"/>
        </w:rPr>
        <w:t>);</w:t>
      </w:r>
      <w:r w:rsidR="00CB0123" w:rsidRPr="00BC1BA5">
        <w:rPr>
          <w:rFonts w:ascii="Times New Roman" w:hAnsi="Times New Roman" w:cs="Times New Roman"/>
          <w:sz w:val="24"/>
          <w:szCs w:val="24"/>
        </w:rPr>
        <w:t xml:space="preserve"> and</w:t>
      </w:r>
      <w:r w:rsidR="008A631F" w:rsidRPr="00BC1BA5">
        <w:rPr>
          <w:rFonts w:ascii="Times New Roman" w:hAnsi="Times New Roman" w:cs="Times New Roman"/>
          <w:sz w:val="24"/>
          <w:szCs w:val="24"/>
        </w:rPr>
        <w:t xml:space="preserve"> </w:t>
      </w:r>
      <w:r w:rsidR="00CB0123" w:rsidRPr="00BC1BA5">
        <w:rPr>
          <w:rFonts w:ascii="Times New Roman" w:hAnsi="Times New Roman" w:cs="Times New Roman"/>
          <w:sz w:val="24"/>
          <w:szCs w:val="24"/>
        </w:rPr>
        <w:t xml:space="preserve">empirical work focused on </w:t>
      </w:r>
      <w:r w:rsidR="008A631F" w:rsidRPr="00BC1BA5">
        <w:rPr>
          <w:rFonts w:ascii="Times New Roman" w:hAnsi="Times New Roman" w:cs="Times New Roman"/>
          <w:sz w:val="24"/>
          <w:szCs w:val="24"/>
        </w:rPr>
        <w:t xml:space="preserve">outcomes </w:t>
      </w:r>
      <w:r w:rsidR="00091D0B" w:rsidRPr="00BC1BA5">
        <w:rPr>
          <w:rFonts w:ascii="Times New Roman" w:hAnsi="Times New Roman" w:cs="Times New Roman"/>
          <w:sz w:val="24"/>
          <w:szCs w:val="24"/>
        </w:rPr>
        <w:t xml:space="preserve">of </w:t>
      </w:r>
      <w:r w:rsidR="00CB0123" w:rsidRPr="00BC1BA5">
        <w:rPr>
          <w:rFonts w:ascii="Times New Roman" w:hAnsi="Times New Roman" w:cs="Times New Roman"/>
          <w:sz w:val="24"/>
          <w:szCs w:val="24"/>
        </w:rPr>
        <w:t>psychological readiness</w:t>
      </w:r>
      <w:r w:rsidR="00091D0B" w:rsidRPr="00BC1BA5">
        <w:rPr>
          <w:rFonts w:ascii="Times New Roman" w:hAnsi="Times New Roman" w:cs="Times New Roman"/>
          <w:sz w:val="24"/>
          <w:szCs w:val="24"/>
        </w:rPr>
        <w:t xml:space="preserve"> </w:t>
      </w:r>
      <w:r w:rsidR="008A631F" w:rsidRPr="00BC1BA5">
        <w:rPr>
          <w:rFonts w:ascii="Times New Roman" w:hAnsi="Times New Roman" w:cs="Times New Roman"/>
          <w:sz w:val="24"/>
          <w:szCs w:val="24"/>
        </w:rPr>
        <w:t>(</w:t>
      </w:r>
      <w:r w:rsidR="00CB0123" w:rsidRPr="00BC1BA5">
        <w:rPr>
          <w:rFonts w:ascii="Times New Roman" w:hAnsi="Times New Roman" w:cs="Times New Roman"/>
          <w:sz w:val="24"/>
          <w:szCs w:val="24"/>
        </w:rPr>
        <w:t>A</w:t>
      </w:r>
      <w:r w:rsidR="008A631F" w:rsidRPr="00BC1BA5">
        <w:rPr>
          <w:rFonts w:ascii="Times New Roman" w:hAnsi="Times New Roman" w:cs="Times New Roman"/>
          <w:sz w:val="24"/>
          <w:szCs w:val="24"/>
        </w:rPr>
        <w:t xml:space="preserve">im </w:t>
      </w:r>
      <w:r w:rsidR="00CB0123" w:rsidRPr="00BC1BA5">
        <w:rPr>
          <w:rFonts w:ascii="Times New Roman" w:hAnsi="Times New Roman" w:cs="Times New Roman"/>
          <w:sz w:val="24"/>
          <w:szCs w:val="24"/>
        </w:rPr>
        <w:t>3</w:t>
      </w:r>
      <w:r w:rsidR="008A631F" w:rsidRPr="00BC1BA5">
        <w:rPr>
          <w:rFonts w:ascii="Times New Roman" w:hAnsi="Times New Roman" w:cs="Times New Roman"/>
          <w:sz w:val="24"/>
          <w:szCs w:val="24"/>
        </w:rPr>
        <w:t xml:space="preserve">). </w:t>
      </w:r>
      <w:bookmarkStart w:id="6" w:name="_Hlk93572526"/>
      <w:r w:rsidRPr="00BC1BA5">
        <w:rPr>
          <w:rFonts w:ascii="Times New Roman" w:hAnsi="Times New Roman" w:cs="Times New Roman"/>
          <w:bCs/>
          <w:sz w:val="24"/>
          <w:szCs w:val="24"/>
        </w:rPr>
        <w:t xml:space="preserve">Any disagreements about the </w:t>
      </w:r>
      <w:r w:rsidR="005C1FBE" w:rsidRPr="00BC1BA5">
        <w:rPr>
          <w:rFonts w:ascii="Times New Roman" w:hAnsi="Times New Roman" w:cs="Times New Roman"/>
          <w:bCs/>
          <w:sz w:val="24"/>
          <w:szCs w:val="24"/>
        </w:rPr>
        <w:t xml:space="preserve">independent </w:t>
      </w:r>
      <w:r w:rsidRPr="00BC1BA5">
        <w:rPr>
          <w:rFonts w:ascii="Times New Roman" w:hAnsi="Times New Roman" w:cs="Times New Roman"/>
          <w:bCs/>
          <w:sz w:val="24"/>
          <w:szCs w:val="24"/>
        </w:rPr>
        <w:t xml:space="preserve">categorization of studies into specific themes were resolved through discussion between the first and seventh author. All authors agreed on the final categorizations. </w:t>
      </w:r>
      <w:bookmarkStart w:id="7" w:name="_Hlk93389305"/>
      <w:bookmarkEnd w:id="6"/>
      <w:r w:rsidR="007C50B6" w:rsidRPr="00BC1BA5">
        <w:rPr>
          <w:rFonts w:ascii="Times New Roman" w:hAnsi="Times New Roman" w:cs="Times New Roman"/>
          <w:bCs/>
          <w:sz w:val="24"/>
          <w:szCs w:val="24"/>
        </w:rPr>
        <w:t xml:space="preserve">For </w:t>
      </w:r>
      <w:r w:rsidR="00143AE5" w:rsidRPr="00BC1BA5">
        <w:rPr>
          <w:rFonts w:ascii="Times New Roman" w:hAnsi="Times New Roman" w:cs="Times New Roman"/>
          <w:bCs/>
          <w:sz w:val="24"/>
          <w:szCs w:val="24"/>
        </w:rPr>
        <w:t xml:space="preserve">conciseness </w:t>
      </w:r>
      <w:r w:rsidR="007C50B6" w:rsidRPr="00BC1BA5">
        <w:rPr>
          <w:rFonts w:ascii="Times New Roman" w:hAnsi="Times New Roman" w:cs="Times New Roman"/>
          <w:bCs/>
          <w:sz w:val="24"/>
          <w:szCs w:val="24"/>
        </w:rPr>
        <w:t xml:space="preserve">and ease of reading, we combine results of our literature search and discussion of the findings. </w:t>
      </w:r>
      <w:bookmarkEnd w:id="7"/>
    </w:p>
    <w:p w14:paraId="14E7518F" w14:textId="7719970D" w:rsidR="00973567" w:rsidRPr="00BC1BA5" w:rsidRDefault="00973567" w:rsidP="00595A8D">
      <w:pPr>
        <w:jc w:val="center"/>
        <w:rPr>
          <w:rFonts w:ascii="Times New Roman" w:hAnsi="Times New Roman" w:cs="Times New Roman"/>
          <w:b/>
          <w:bCs/>
          <w:sz w:val="24"/>
          <w:szCs w:val="24"/>
        </w:rPr>
      </w:pPr>
      <w:r w:rsidRPr="00BC1BA5">
        <w:rPr>
          <w:rFonts w:ascii="Times New Roman" w:hAnsi="Times New Roman" w:cs="Times New Roman"/>
          <w:b/>
          <w:bCs/>
          <w:sz w:val="24"/>
          <w:szCs w:val="24"/>
        </w:rPr>
        <w:t>Results</w:t>
      </w:r>
      <w:r w:rsidR="007C50B6" w:rsidRPr="00BC1BA5">
        <w:rPr>
          <w:rFonts w:ascii="Times New Roman" w:hAnsi="Times New Roman" w:cs="Times New Roman"/>
          <w:b/>
          <w:bCs/>
          <w:sz w:val="24"/>
          <w:szCs w:val="24"/>
        </w:rPr>
        <w:t xml:space="preserve"> and Discussion</w:t>
      </w:r>
    </w:p>
    <w:p w14:paraId="46EA4050" w14:textId="1E87A53A" w:rsidR="00010752" w:rsidRPr="00BC1BA5" w:rsidRDefault="004A6C24" w:rsidP="00010752">
      <w:pPr>
        <w:ind w:firstLine="0"/>
        <w:rPr>
          <w:rFonts w:ascii="Times New Roman" w:hAnsi="Times New Roman" w:cs="Times New Roman"/>
          <w:b/>
          <w:bCs/>
          <w:sz w:val="24"/>
          <w:szCs w:val="24"/>
        </w:rPr>
      </w:pPr>
      <w:r w:rsidRPr="00BC1BA5">
        <w:rPr>
          <w:rFonts w:ascii="Times New Roman" w:hAnsi="Times New Roman" w:cs="Times New Roman"/>
          <w:b/>
          <w:bCs/>
          <w:sz w:val="24"/>
          <w:szCs w:val="24"/>
        </w:rPr>
        <w:t>What is Psychological Readiness to Return to Sport</w:t>
      </w:r>
      <w:r w:rsidR="00010752" w:rsidRPr="00BC1BA5">
        <w:rPr>
          <w:rFonts w:ascii="Times New Roman" w:hAnsi="Times New Roman" w:cs="Times New Roman"/>
          <w:b/>
          <w:bCs/>
          <w:sz w:val="24"/>
          <w:szCs w:val="24"/>
        </w:rPr>
        <w:t xml:space="preserve">? </w:t>
      </w:r>
    </w:p>
    <w:p w14:paraId="3E4ABB16" w14:textId="4244BFD2" w:rsidR="00664DB2" w:rsidRPr="00BC1BA5" w:rsidRDefault="00CB6FF7" w:rsidP="00664DB2">
      <w:pPr>
        <w:rPr>
          <w:rFonts w:ascii="Times New Roman" w:hAnsi="Times New Roman" w:cs="Times New Roman"/>
          <w:bCs/>
          <w:sz w:val="24"/>
          <w:szCs w:val="24"/>
        </w:rPr>
      </w:pPr>
      <w:r w:rsidRPr="00BC1BA5">
        <w:rPr>
          <w:rFonts w:ascii="Times New Roman" w:hAnsi="Times New Roman" w:cs="Times New Roman"/>
          <w:sz w:val="24"/>
          <w:szCs w:val="24"/>
        </w:rPr>
        <w:lastRenderedPageBreak/>
        <w:t>Although researchers have developed various measures</w:t>
      </w:r>
      <w:r w:rsidR="0095117F" w:rsidRPr="00BC1BA5">
        <w:rPr>
          <w:rFonts w:ascii="Times New Roman" w:hAnsi="Times New Roman" w:cs="Times New Roman"/>
          <w:sz w:val="24"/>
          <w:szCs w:val="24"/>
        </w:rPr>
        <w:t xml:space="preserve"> to assess psychological readiness</w:t>
      </w:r>
      <w:r w:rsidRPr="00BC1BA5">
        <w:rPr>
          <w:rFonts w:ascii="Times New Roman" w:hAnsi="Times New Roman" w:cs="Times New Roman"/>
          <w:sz w:val="24"/>
          <w:szCs w:val="24"/>
        </w:rPr>
        <w:t xml:space="preserve">, </w:t>
      </w:r>
      <w:r w:rsidR="003F4A2B" w:rsidRPr="00BC1BA5">
        <w:rPr>
          <w:rFonts w:ascii="Times New Roman" w:hAnsi="Times New Roman" w:cs="Times New Roman"/>
          <w:sz w:val="24"/>
          <w:szCs w:val="24"/>
        </w:rPr>
        <w:t>i</w:t>
      </w:r>
      <w:r w:rsidR="00010752" w:rsidRPr="00BC1BA5">
        <w:rPr>
          <w:rFonts w:ascii="Times New Roman" w:hAnsi="Times New Roman" w:cs="Times New Roman"/>
          <w:sz w:val="24"/>
          <w:szCs w:val="24"/>
        </w:rPr>
        <w:t>t is evident that a lack of conceptual clarity exists regarding the nature of psychological readiness to RTS.</w:t>
      </w:r>
      <w:r w:rsidR="00EC0787" w:rsidRPr="00BC1BA5">
        <w:rPr>
          <w:rFonts w:ascii="Times New Roman" w:hAnsi="Times New Roman" w:cs="Times New Roman"/>
          <w:sz w:val="24"/>
          <w:szCs w:val="24"/>
        </w:rPr>
        <w:t xml:space="preserve"> </w:t>
      </w:r>
      <w:r w:rsidR="004A6C24" w:rsidRPr="00BC1BA5">
        <w:rPr>
          <w:rFonts w:ascii="Times New Roman" w:hAnsi="Times New Roman" w:cs="Times New Roman"/>
          <w:sz w:val="24"/>
          <w:szCs w:val="24"/>
        </w:rPr>
        <w:t xml:space="preserve">While some scholars </w:t>
      </w:r>
      <w:r w:rsidR="00892C92" w:rsidRPr="00BC1BA5">
        <w:rPr>
          <w:rFonts w:ascii="Times New Roman" w:hAnsi="Times New Roman" w:cs="Times New Roman"/>
          <w:sz w:val="24"/>
          <w:szCs w:val="24"/>
        </w:rPr>
        <w:t xml:space="preserve">have </w:t>
      </w:r>
      <w:r w:rsidR="00AE65B8" w:rsidRPr="00BC1BA5">
        <w:rPr>
          <w:rFonts w:ascii="Times New Roman" w:hAnsi="Times New Roman" w:cs="Times New Roman"/>
          <w:sz w:val="24"/>
          <w:szCs w:val="24"/>
        </w:rPr>
        <w:t>suggested that psychological readiness is</w:t>
      </w:r>
      <w:r w:rsidR="00892C92" w:rsidRPr="00BC1BA5">
        <w:rPr>
          <w:rFonts w:ascii="Times New Roman" w:hAnsi="Times New Roman" w:cs="Times New Roman"/>
          <w:sz w:val="24"/>
          <w:szCs w:val="24"/>
        </w:rPr>
        <w:t xml:space="preserve"> unid</w:t>
      </w:r>
      <w:r w:rsidR="008414C2" w:rsidRPr="00BC1BA5">
        <w:rPr>
          <w:rFonts w:ascii="Times New Roman" w:hAnsi="Times New Roman" w:cs="Times New Roman"/>
          <w:sz w:val="24"/>
          <w:szCs w:val="24"/>
        </w:rPr>
        <w:t>imensional</w:t>
      </w:r>
      <w:r w:rsidR="002165D1" w:rsidRPr="00BC1BA5">
        <w:rPr>
          <w:rFonts w:ascii="Times New Roman" w:hAnsi="Times New Roman" w:cs="Times New Roman"/>
          <w:sz w:val="24"/>
          <w:szCs w:val="24"/>
        </w:rPr>
        <w:t xml:space="preserve"> </w:t>
      </w:r>
      <w:r w:rsidR="00F5558A" w:rsidRPr="00BC1BA5">
        <w:rPr>
          <w:rFonts w:ascii="Times New Roman" w:eastAsia="Times New Roman" w:hAnsi="Times New Roman" w:cs="Times New Roman"/>
          <w:sz w:val="24"/>
          <w:szCs w:val="24"/>
        </w:rPr>
        <w:fldChar w:fldCharType="begin"/>
      </w:r>
      <w:r w:rsidR="00EE4308" w:rsidRPr="00BC1BA5">
        <w:rPr>
          <w:rFonts w:ascii="Times New Roman" w:eastAsia="Times New Roman" w:hAnsi="Times New Roman" w:cs="Times New Roman"/>
          <w:sz w:val="24"/>
          <w:szCs w:val="24"/>
        </w:rPr>
        <w:instrText xml:space="preserve"> ADDIN ZOTERO_ITEM CSL_CITATION {"citationID":"44g2O46B","properties":{"formattedCitation":"(Glazer, 2009)","plainCitation":"(Glazer, 2009)","noteIndex":0},"citationItems":[{"id":1270,"uris":["http://zotero.org/users/local/xI6n4uE8/items/ICHMCAQM"],"uri":["http://zotero.org/users/local/xI6n4uE8/items/ICHMCAQM"],"itemData":{"id":1270,"type":"article-journal","abstract":"Only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D."}],"issued":{"date-parts":[["2009",3,1]]}}}],"schema":"https://github.com/citation-style-language/schema/raw/master/csl-citation.json"} </w:instrText>
      </w:r>
      <w:r w:rsidR="00F5558A" w:rsidRPr="00BC1BA5">
        <w:rPr>
          <w:rFonts w:ascii="Times New Roman" w:eastAsia="Times New Roman" w:hAnsi="Times New Roman" w:cs="Times New Roman"/>
          <w:sz w:val="24"/>
          <w:szCs w:val="24"/>
        </w:rPr>
        <w:fldChar w:fldCharType="separate"/>
      </w:r>
      <w:r w:rsidR="00EE4308" w:rsidRPr="00BC1BA5">
        <w:rPr>
          <w:rFonts w:ascii="Times New Roman" w:eastAsia="Times New Roman" w:hAnsi="Times New Roman" w:cs="Times New Roman"/>
          <w:noProof/>
          <w:sz w:val="24"/>
          <w:szCs w:val="24"/>
        </w:rPr>
        <w:t>(Glazer, 2009)</w:t>
      </w:r>
      <w:r w:rsidR="00F5558A" w:rsidRPr="00BC1BA5">
        <w:rPr>
          <w:rFonts w:ascii="Times New Roman" w:eastAsia="Times New Roman" w:hAnsi="Times New Roman" w:cs="Times New Roman"/>
          <w:sz w:val="24"/>
          <w:szCs w:val="24"/>
        </w:rPr>
        <w:fldChar w:fldCharType="end"/>
      </w:r>
      <w:r w:rsidR="002165D1" w:rsidRPr="00BC1BA5">
        <w:rPr>
          <w:rFonts w:ascii="Times New Roman" w:eastAsia="Times New Roman" w:hAnsi="Times New Roman" w:cs="Times New Roman"/>
          <w:sz w:val="24"/>
          <w:szCs w:val="24"/>
        </w:rPr>
        <w:t>,</w:t>
      </w:r>
      <w:r w:rsidR="00A94408" w:rsidRPr="00BC1BA5">
        <w:rPr>
          <w:rFonts w:ascii="Times New Roman" w:hAnsi="Times New Roman" w:cs="Times New Roman"/>
          <w:sz w:val="24"/>
          <w:szCs w:val="24"/>
        </w:rPr>
        <w:t xml:space="preserve"> </w:t>
      </w:r>
      <w:r w:rsidR="008414C2" w:rsidRPr="00BC1BA5">
        <w:rPr>
          <w:rFonts w:ascii="Times New Roman" w:hAnsi="Times New Roman" w:cs="Times New Roman"/>
          <w:sz w:val="24"/>
          <w:szCs w:val="24"/>
        </w:rPr>
        <w:t xml:space="preserve">others have </w:t>
      </w:r>
      <w:r w:rsidR="00C373D3" w:rsidRPr="00BC1BA5">
        <w:rPr>
          <w:rFonts w:ascii="Times New Roman" w:hAnsi="Times New Roman" w:cs="Times New Roman"/>
          <w:sz w:val="24"/>
          <w:szCs w:val="24"/>
        </w:rPr>
        <w:t xml:space="preserve">suggested </w:t>
      </w:r>
      <w:r w:rsidR="00BB3B01" w:rsidRPr="00BC1BA5">
        <w:rPr>
          <w:rFonts w:ascii="Times New Roman" w:hAnsi="Times New Roman" w:cs="Times New Roman"/>
          <w:sz w:val="24"/>
          <w:szCs w:val="24"/>
        </w:rPr>
        <w:t xml:space="preserve">a </w:t>
      </w:r>
      <w:r w:rsidR="008414C2" w:rsidRPr="00BC1BA5">
        <w:rPr>
          <w:rFonts w:ascii="Times New Roman" w:hAnsi="Times New Roman" w:cs="Times New Roman"/>
          <w:sz w:val="24"/>
          <w:szCs w:val="24"/>
        </w:rPr>
        <w:t xml:space="preserve">multidimensional </w:t>
      </w:r>
      <w:r w:rsidR="00BB3B01" w:rsidRPr="00BC1BA5">
        <w:rPr>
          <w:rFonts w:ascii="Times New Roman" w:hAnsi="Times New Roman" w:cs="Times New Roman"/>
          <w:sz w:val="24"/>
          <w:szCs w:val="24"/>
        </w:rPr>
        <w:t>conceptualization</w:t>
      </w:r>
      <w:r w:rsidR="001D40DC" w:rsidRPr="00BC1BA5">
        <w:rPr>
          <w:rFonts w:ascii="Times New Roman" w:hAnsi="Times New Roman" w:cs="Times New Roman"/>
          <w:sz w:val="24"/>
          <w:szCs w:val="24"/>
        </w:rPr>
        <w:t xml:space="preserve"> </w:t>
      </w:r>
      <w:r w:rsidR="0011005F" w:rsidRPr="00BC1BA5">
        <w:rPr>
          <w:rFonts w:ascii="Times New Roman" w:hAnsi="Times New Roman" w:cs="Times New Roman"/>
          <w:sz w:val="24"/>
          <w:szCs w:val="24"/>
        </w:rPr>
        <w:t xml:space="preserve"> </w:t>
      </w:r>
      <w:r w:rsidR="0011005F" w:rsidRPr="00BC1BA5">
        <w:rPr>
          <w:rFonts w:ascii="Times New Roman" w:hAnsi="Times New Roman" w:cs="Times New Roman"/>
          <w:sz w:val="24"/>
          <w:szCs w:val="24"/>
          <w:shd w:val="clear" w:color="auto" w:fill="FFFFFF"/>
        </w:rPr>
        <w:fldChar w:fldCharType="begin"/>
      </w:r>
      <w:r w:rsidR="00D121A3" w:rsidRPr="00BC1BA5">
        <w:rPr>
          <w:rFonts w:ascii="Times New Roman" w:hAnsi="Times New Roman" w:cs="Times New Roman"/>
          <w:sz w:val="24"/>
          <w:szCs w:val="24"/>
          <w:shd w:val="clear" w:color="auto" w:fill="FFFFFF"/>
        </w:rPr>
        <w:instrText xml:space="preserve"> ADDIN ZOTERO_ITEM CSL_CITATION {"citationID":"ECArBfm9","properties":{"formattedCitation":"(G\\uc0\\u243{}mez-Piqueras et al., 2014, 2020)","plainCitation":"(Gómez-Piqueras et al., 2014, 2020)","noteIndex":0},"citationItems":[{"id":1214,"uris":["http://zotero.org/users/local/xI6n4uE8/items/SPD6VECT"],"uri":["http://zotero.org/users/local/xI6n4uE8/items/SPD6VECT"],"itemData":{"id":1214,"type":"article-journal","abstract":"This study aims to design and validate a questionnaire that measures the perception of the injured athlete regarding their short-term RTP. For the validation of the instrument the Delphi methodology for content validity, involving a total of 16 expert judges, was applied. For the calculation of the concurrent validity, different physical (anthropometric measurements, 8x5 speed test and Barrow test), psychological (anxiety state and moods) and medical (process of functional progression and perception pain) tests were used as gold standard. The results show that the implementation of the questionnaire in a sports context invites professional to think of appropriate levels of validity and utility of the instrument as a complement to other tests and assessments. (PsycINFO Database Record (c) 2017 APA, all rights reserved)","container-title":"Revista de Psicología del Deporte","ISSN":"1988-5636(Electronic),1132-239X(Print)","issue":"2","note":"publisher-place: Spain\npublisher: Universidad de les Illes  Balears","page":"479-487","source":"APA PsycNET","title":"Diseño y validación de un ciiestionario sobre la percepción del deportista respecto a su reincorporación al entrenamiento tras una lesión [Design and validation of a questionnaire on the perception of the athlete regarding his return to training after injury]","volume":"23","author":[{"family":"Gómez-Piqueras","given":"Pedro"},{"family":"Baranda","given":"Pilar Sainz","non-dropping-particle":"de"},{"family":"Ortega","given":"Enrique"},{"family":"Contreras","given":"Onofre"},{"family":"Olmedilla","given":"Aurelio"}],"issued":{"date-parts":[["2014"]]}}},{"id":1216,"uris":["http://zotero.org/users/local/xI6n4uE8/items/3ZRJG652"],"uri":["http://zotero.org/users/local/xI6n4uE8/items/3ZRJG652"],"itemData":{"id":1216,"type":"article-journal","container-title":"Revista de Psicología del Deporte (Journal of Sport Psychology)","ISSN":"1988-5636","issue":"1","journalAbbreviation":"J Sports Psychol","language":"en","note":"number: 1","page":"39–48","source":"www.rpd-online.com","title":"Translation and adaptation to English of a questionnaire to determine the psychological readiness of the injured football player","volume":"29","author":[{"family":"Gómez-Piqueras","given":"Pedro"},{"family":"Ruiz-Barquín","given":"Roberto"},{"family":"Olmedilla","given":"Aurelio"}],"issued":{"date-parts":[["2020",9,30]]}}}],"schema":"https://github.com/citation-style-language/schema/raw/master/csl-citation.json"} </w:instrText>
      </w:r>
      <w:r w:rsidR="0011005F" w:rsidRPr="00BC1BA5">
        <w:rPr>
          <w:rFonts w:ascii="Times New Roman" w:hAnsi="Times New Roman" w:cs="Times New Roman"/>
          <w:sz w:val="24"/>
          <w:szCs w:val="24"/>
          <w:shd w:val="clear" w:color="auto" w:fill="FFFFFF"/>
        </w:rPr>
        <w:fldChar w:fldCharType="separate"/>
      </w:r>
      <w:r w:rsidR="00D121A3" w:rsidRPr="00BC1BA5">
        <w:rPr>
          <w:rFonts w:ascii="Times New Roman" w:hAnsi="Times New Roman" w:cs="Times New Roman"/>
          <w:sz w:val="24"/>
        </w:rPr>
        <w:t>(Gómez-Piqueras et al., 2014, 2020)</w:t>
      </w:r>
      <w:r w:rsidR="0011005F" w:rsidRPr="00BC1BA5">
        <w:rPr>
          <w:rFonts w:ascii="Times New Roman" w:hAnsi="Times New Roman" w:cs="Times New Roman"/>
          <w:sz w:val="24"/>
          <w:szCs w:val="24"/>
          <w:shd w:val="clear" w:color="auto" w:fill="FFFFFF"/>
        </w:rPr>
        <w:fldChar w:fldCharType="end"/>
      </w:r>
      <w:r w:rsidR="00AE65B8" w:rsidRPr="00BC1BA5">
        <w:rPr>
          <w:rFonts w:ascii="Times New Roman" w:hAnsi="Times New Roman" w:cs="Times New Roman"/>
          <w:sz w:val="24"/>
          <w:szCs w:val="24"/>
        </w:rPr>
        <w:t xml:space="preserve">. </w:t>
      </w:r>
      <w:r w:rsidR="00BB3B01" w:rsidRPr="00BC1BA5">
        <w:rPr>
          <w:rFonts w:ascii="Times New Roman" w:hAnsi="Times New Roman" w:cs="Times New Roman"/>
          <w:sz w:val="24"/>
          <w:szCs w:val="24"/>
        </w:rPr>
        <w:t>In terms of the former</w:t>
      </w:r>
      <w:r w:rsidR="00EC0787" w:rsidRPr="00BC1BA5">
        <w:rPr>
          <w:rFonts w:ascii="Times New Roman" w:hAnsi="Times New Roman" w:cs="Times New Roman"/>
          <w:sz w:val="24"/>
          <w:szCs w:val="24"/>
        </w:rPr>
        <w:t>,</w:t>
      </w:r>
      <w:r w:rsidR="00D14AD1" w:rsidRPr="00BC1BA5">
        <w:rPr>
          <w:rFonts w:ascii="Times New Roman" w:hAnsi="Times New Roman" w:cs="Times New Roman"/>
          <w:sz w:val="24"/>
          <w:szCs w:val="24"/>
        </w:rPr>
        <w:t xml:space="preserve"> </w:t>
      </w:r>
      <w:r w:rsidR="00664DB2" w:rsidRPr="00BC1BA5">
        <w:rPr>
          <w:rFonts w:ascii="Times New Roman" w:eastAsia="Times New Roman" w:hAnsi="Times New Roman" w:cs="Times New Roman"/>
          <w:sz w:val="24"/>
          <w:szCs w:val="24"/>
        </w:rPr>
        <w:t xml:space="preserve">Glazer </w:t>
      </w:r>
      <w:r w:rsidR="00664DB2" w:rsidRPr="00BC1BA5">
        <w:rPr>
          <w:rFonts w:ascii="Times New Roman" w:eastAsia="Times New Roman" w:hAnsi="Times New Roman" w:cs="Times New Roman"/>
          <w:sz w:val="24"/>
          <w:szCs w:val="24"/>
        </w:rPr>
        <w:fldChar w:fldCharType="begin"/>
      </w:r>
      <w:r w:rsidR="00AD492B" w:rsidRPr="00BC1BA5">
        <w:rPr>
          <w:rFonts w:ascii="Times New Roman" w:eastAsia="Times New Roman" w:hAnsi="Times New Roman" w:cs="Times New Roman"/>
          <w:sz w:val="24"/>
          <w:szCs w:val="24"/>
        </w:rPr>
        <w:instrText xml:space="preserve"> ADDIN ZOTERO_ITEM CSL_CITATION {"citationID":"McMEu6Iw","properties":{"formattedCitation":"(Glazer, 2009)","plainCitation":"(Glazer, 2009)","dontUpdate":true,"noteIndex":0},"citationItems":[{"id":1270,"uris":["http://zotero.org/users/local/xI6n4uE8/items/ICHMCAQM"],"uri":["http://zotero.org/users/local/xI6n4uE8/items/ICHMCAQM"],"itemData":{"id":1270,"type":"article-journal","abstract":"Only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D."}],"issued":{"date-parts":[["2009",3,1]]}}}],"schema":"https://github.com/citation-style-language/schema/raw/master/csl-citation.json"} </w:instrText>
      </w:r>
      <w:r w:rsidR="00664DB2" w:rsidRPr="00BC1BA5">
        <w:rPr>
          <w:rFonts w:ascii="Times New Roman" w:eastAsia="Times New Roman" w:hAnsi="Times New Roman" w:cs="Times New Roman"/>
          <w:sz w:val="24"/>
          <w:szCs w:val="24"/>
        </w:rPr>
        <w:fldChar w:fldCharType="separate"/>
      </w:r>
      <w:r w:rsidR="00664DB2" w:rsidRPr="00BC1BA5">
        <w:rPr>
          <w:rFonts w:ascii="Times New Roman" w:eastAsia="Times New Roman" w:hAnsi="Times New Roman" w:cs="Times New Roman"/>
          <w:noProof/>
          <w:sz w:val="24"/>
          <w:szCs w:val="24"/>
        </w:rPr>
        <w:t>(2009)</w:t>
      </w:r>
      <w:r w:rsidR="00664DB2" w:rsidRPr="00BC1BA5">
        <w:rPr>
          <w:rFonts w:ascii="Times New Roman" w:eastAsia="Times New Roman" w:hAnsi="Times New Roman" w:cs="Times New Roman"/>
          <w:sz w:val="24"/>
          <w:szCs w:val="24"/>
        </w:rPr>
        <w:fldChar w:fldCharType="end"/>
      </w:r>
      <w:r w:rsidR="00664DB2" w:rsidRPr="00BC1BA5">
        <w:rPr>
          <w:rFonts w:ascii="Times New Roman" w:eastAsia="Times New Roman" w:hAnsi="Times New Roman" w:cs="Times New Roman"/>
          <w:sz w:val="24"/>
          <w:szCs w:val="24"/>
        </w:rPr>
        <w:t xml:space="preserve"> developed the I-PRRS scale, to assess </w:t>
      </w:r>
      <w:r w:rsidR="00664DB2" w:rsidRPr="00BC1BA5">
        <w:rPr>
          <w:rFonts w:ascii="Times New Roman" w:hAnsi="Times New Roman" w:cs="Times New Roman"/>
          <w:bCs/>
          <w:sz w:val="24"/>
          <w:szCs w:val="24"/>
        </w:rPr>
        <w:t xml:space="preserve">the extent to which athletes feel confident in their ability to perform well upon return to sport. </w:t>
      </w:r>
      <w:r w:rsidR="00664DB2" w:rsidRPr="00BC1BA5">
        <w:rPr>
          <w:rFonts w:ascii="Times New Roman" w:eastAsia="Times New Roman" w:hAnsi="Times New Roman" w:cs="Times New Roman"/>
          <w:sz w:val="24"/>
          <w:szCs w:val="24"/>
        </w:rPr>
        <w:t xml:space="preserve">Using the Delphi survey method, Glazer solicited expert opinions from a panel of 7 individuals (4 certified athletic trainers who were also academic faculty and 3 coaches from NCAA Division III schools) who were instructed to “provide suggestions and questions that could be used on a scale to measure the construct of psychological readiness (p. 186).” The panel submitted 22 items which were subsequently reduced to 10 items, eliminating items that were sport or environment specific or not appropriate for all returning athletes.  </w:t>
      </w:r>
      <w:r w:rsidR="00664DB2" w:rsidRPr="00BC1BA5">
        <w:rPr>
          <w:rFonts w:ascii="Times New Roman" w:hAnsi="Times New Roman" w:cs="Times New Roman"/>
          <w:bCs/>
          <w:sz w:val="24"/>
          <w:szCs w:val="24"/>
        </w:rPr>
        <w:t xml:space="preserve">Example items include: “My overall confidence to play is;”, My confidence to play without pain is”, and “My confidence to not concentrate on the injury is”. </w:t>
      </w:r>
    </w:p>
    <w:p w14:paraId="7B6CDC24" w14:textId="04C02D3E" w:rsidR="00E10421" w:rsidRPr="00BC1BA5" w:rsidRDefault="00D14AD1" w:rsidP="003C4130">
      <w:pPr>
        <w:rPr>
          <w:rFonts w:ascii="Times New Roman" w:hAnsi="Times New Roman" w:cs="Times New Roman"/>
          <w:bCs/>
          <w:sz w:val="24"/>
          <w:szCs w:val="24"/>
          <w:lang w:val="fr-CA"/>
        </w:rPr>
      </w:pPr>
      <w:r w:rsidRPr="00BC1BA5">
        <w:rPr>
          <w:rFonts w:ascii="Times New Roman" w:eastAsia="Times New Roman" w:hAnsi="Times New Roman" w:cs="Times New Roman"/>
          <w:sz w:val="24"/>
          <w:szCs w:val="24"/>
        </w:rPr>
        <w:t xml:space="preserve">Moving beyond Glazer’s unidimensional operationalization of psychological readiness, </w:t>
      </w:r>
      <w:r w:rsidRPr="00BC1BA5">
        <w:rPr>
          <w:rFonts w:ascii="Times New Roman" w:hAnsi="Times New Roman" w:cs="Times New Roman"/>
          <w:sz w:val="24"/>
          <w:szCs w:val="24"/>
        </w:rPr>
        <w:t xml:space="preserve">Webster and colleagues </w:t>
      </w:r>
      <w:r w:rsidRPr="00BC1BA5">
        <w:rPr>
          <w:rFonts w:ascii="Times New Roman" w:hAnsi="Times New Roman" w:cs="Times New Roman"/>
          <w:sz w:val="24"/>
          <w:szCs w:val="24"/>
        </w:rPr>
        <w:fldChar w:fldCharType="begin"/>
      </w:r>
      <w:r w:rsidR="00AD492B" w:rsidRPr="00BC1BA5">
        <w:rPr>
          <w:rFonts w:ascii="Times New Roman" w:hAnsi="Times New Roman" w:cs="Times New Roman"/>
          <w:sz w:val="24"/>
          <w:szCs w:val="24"/>
        </w:rPr>
        <w:instrText xml:space="preserve"> ADDIN ZOTERO_ITEM CSL_CITATION {"citationID":"YPb2PS9G","properties":{"formattedCitation":"(Webster et al., 2008)","plainCitation":"(Webster et al., 2008)","dontUpdate":true,"noteIndex":0},"citationItems":[{"id":1223,"uris":["http://zotero.org/users/local/xI6n4uE8/items/5R4FFSPA"],"uri":["http://zotero.org/users/local/xI6n4uE8/items/5R4FFSPA"],"itemData":{"id":1223,"type":"article-journal","abstract":"Objectives\nThe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Pr="00BC1BA5">
        <w:rPr>
          <w:rFonts w:ascii="Times New Roman" w:hAnsi="Times New Roman" w:cs="Times New Roman"/>
          <w:sz w:val="24"/>
          <w:szCs w:val="24"/>
        </w:rPr>
        <w:fldChar w:fldCharType="separate"/>
      </w:r>
      <w:r w:rsidRPr="00BC1BA5">
        <w:rPr>
          <w:rFonts w:ascii="Times New Roman" w:hAnsi="Times New Roman" w:cs="Times New Roman"/>
          <w:noProof/>
          <w:sz w:val="24"/>
          <w:szCs w:val="24"/>
        </w:rPr>
        <w:t>(2008)</w:t>
      </w:r>
      <w:r w:rsidRPr="00BC1BA5">
        <w:rPr>
          <w:rFonts w:ascii="Times New Roman" w:hAnsi="Times New Roman" w:cs="Times New Roman"/>
          <w:sz w:val="24"/>
          <w:szCs w:val="24"/>
        </w:rPr>
        <w:fldChar w:fldCharType="end"/>
      </w:r>
      <w:r w:rsidRPr="00BC1BA5">
        <w:rPr>
          <w:rFonts w:ascii="Times New Roman" w:hAnsi="Times New Roman" w:cs="Times New Roman"/>
          <w:sz w:val="24"/>
          <w:szCs w:val="24"/>
        </w:rPr>
        <w:t xml:space="preserve"> established the </w:t>
      </w:r>
      <w:r w:rsidR="003C4130" w:rsidRPr="00BC1BA5">
        <w:rPr>
          <w:rFonts w:ascii="Times New Roman" w:hAnsi="Times New Roman" w:cs="Times New Roman"/>
          <w:sz w:val="24"/>
          <w:szCs w:val="24"/>
        </w:rPr>
        <w:t xml:space="preserve">12-item </w:t>
      </w:r>
      <w:r w:rsidRPr="00BC1BA5">
        <w:rPr>
          <w:rFonts w:ascii="Times New Roman" w:hAnsi="Times New Roman" w:cs="Times New Roman"/>
          <w:sz w:val="24"/>
          <w:szCs w:val="24"/>
        </w:rPr>
        <w:t xml:space="preserve">multidimensional, injury-specific </w:t>
      </w:r>
      <w:r w:rsidRPr="00BC1BA5">
        <w:rPr>
          <w:rFonts w:ascii="Times New Roman" w:eastAsia="Times New Roman" w:hAnsi="Times New Roman" w:cs="Times New Roman"/>
          <w:sz w:val="24"/>
          <w:szCs w:val="24"/>
        </w:rPr>
        <w:t>ACL-Return to Sport after</w:t>
      </w:r>
      <w:r w:rsidRPr="00BC1BA5">
        <w:rPr>
          <w:rFonts w:ascii="Times New Roman" w:hAnsi="Times New Roman" w:cs="Times New Roman"/>
          <w:bCs/>
          <w:sz w:val="24"/>
          <w:szCs w:val="24"/>
        </w:rPr>
        <w:t xml:space="preserve"> </w:t>
      </w:r>
      <w:r w:rsidRPr="00BC1BA5">
        <w:rPr>
          <w:rFonts w:ascii="Times New Roman" w:eastAsia="Times New Roman" w:hAnsi="Times New Roman" w:cs="Times New Roman"/>
          <w:sz w:val="24"/>
          <w:szCs w:val="24"/>
        </w:rPr>
        <w:t>Injury (ACL-RSI) Scale</w:t>
      </w:r>
      <w:r w:rsidRPr="00BC1BA5">
        <w:rPr>
          <w:rFonts w:ascii="Times New Roman" w:hAnsi="Times New Roman" w:cs="Times New Roman"/>
          <w:sz w:val="24"/>
          <w:szCs w:val="24"/>
        </w:rPr>
        <w:t xml:space="preserve"> to assess athletes:’(1) emotions (“Are you nervous about playing your sport?”); (2) confidence in performance (“Are you confident that your knee will not give way by playing your sport?”); and (3) risk appraisal</w:t>
      </w:r>
      <w:r w:rsidRPr="00BC1BA5">
        <w:rPr>
          <w:rFonts w:ascii="Times New Roman" w:hAnsi="Times New Roman" w:cs="Times New Roman"/>
          <w:bCs/>
          <w:sz w:val="24"/>
          <w:szCs w:val="24"/>
        </w:rPr>
        <w:t xml:space="preserve"> (“</w:t>
      </w:r>
      <w:r w:rsidRPr="00BC1BA5">
        <w:rPr>
          <w:rFonts w:ascii="Times New Roman" w:hAnsi="Times New Roman" w:cs="Times New Roman"/>
          <w:sz w:val="24"/>
          <w:szCs w:val="24"/>
        </w:rPr>
        <w:t xml:space="preserve">Do you think you are likely to re-injure your knee by participating in your sport?;) </w:t>
      </w:r>
      <w:r w:rsidRPr="00BC1BA5">
        <w:rPr>
          <w:rFonts w:ascii="Times New Roman" w:hAnsi="Times New Roman" w:cs="Times New Roman"/>
          <w:bCs/>
          <w:sz w:val="24"/>
          <w:szCs w:val="24"/>
        </w:rPr>
        <w:t xml:space="preserve">when returning to sport after ACL reconstructive surgery. </w:t>
      </w:r>
      <w:r w:rsidR="00E10421" w:rsidRPr="00BC1BA5">
        <w:rPr>
          <w:rFonts w:ascii="Times New Roman" w:hAnsi="Times New Roman" w:cs="Times New Roman"/>
          <w:sz w:val="24"/>
          <w:szCs w:val="24"/>
          <w:shd w:val="clear" w:color="auto" w:fill="FFFFFF"/>
        </w:rPr>
        <w:t>A short</w:t>
      </w:r>
      <w:r w:rsidR="005E6C01" w:rsidRPr="00BC1BA5">
        <w:rPr>
          <w:rFonts w:ascii="Times New Roman" w:hAnsi="Times New Roman" w:cs="Times New Roman"/>
          <w:sz w:val="24"/>
          <w:szCs w:val="24"/>
          <w:shd w:val="clear" w:color="auto" w:fill="FFFFFF"/>
        </w:rPr>
        <w:t>,</w:t>
      </w:r>
      <w:r w:rsidR="00E10421" w:rsidRPr="00BC1BA5">
        <w:rPr>
          <w:rFonts w:ascii="Times New Roman" w:hAnsi="Times New Roman" w:cs="Times New Roman"/>
          <w:sz w:val="24"/>
          <w:szCs w:val="24"/>
          <w:shd w:val="clear" w:color="auto" w:fill="FFFFFF"/>
        </w:rPr>
        <w:t xml:space="preserve"> 6-item version </w:t>
      </w:r>
      <w:r w:rsidR="00E10421" w:rsidRPr="00BC1BA5">
        <w:rPr>
          <w:rFonts w:ascii="Times New Roman" w:hAnsi="Times New Roman" w:cs="Times New Roman"/>
          <w:sz w:val="24"/>
          <w:szCs w:val="24"/>
          <w:shd w:val="clear" w:color="auto" w:fill="FFFFFF"/>
        </w:rPr>
        <w:fldChar w:fldCharType="begin"/>
      </w:r>
      <w:r w:rsidR="00E10421" w:rsidRPr="00BC1BA5">
        <w:rPr>
          <w:rFonts w:ascii="Times New Roman" w:hAnsi="Times New Roman" w:cs="Times New Roman"/>
          <w:sz w:val="24"/>
          <w:szCs w:val="24"/>
          <w:shd w:val="clear" w:color="auto" w:fill="FFFFFF"/>
        </w:rPr>
        <w:instrText xml:space="preserve"> ADDIN ZOTERO_ITEM CSL_CITATION {"citationID":"BeBstXFo","properties":{"formattedCitation":"(Webster &amp; Feller, 2018)","plainCitation":"(Webster &amp; Feller, 2018)","noteIndex":0},"citationItems":[{"id":1192,"uris":["http://zotero.org/users/local/xI6n4uE8/items/47ASQYVW"],"uri":["http://zotero.org/users/local/xI6n4uE8/items/47ASQYVW"],"itemData":{"id":1192,"type":"article-journal","abstract":"Background:The Anterior Cruciate Ligament Return to Sport After Injury (ACL-RSI) scale was developed to measure an athlete?s psychological readiness to return to sport after anterior cruciate ligament (ACL) injury and reconstruction surgery. The scale is being used with increasing frequency in both research and clinical settings.Purpose:To generate and validate a short version of the ACL-RSI scale.Study Design:Cohort study (diagnosis); Level of evidence, 2.Methods:The ACL-RSI scale was administered to 535 patients who had undergone ACL reconstruction surgery. Reliability (Cronbach alpha) was determined and factor analysis of the full scale was undertaken along with a process of item selection and elimination. A second group of 250 patients participated in a predictive validation analysis. This group completed the ACL-RSI scale at 6 months and reported return-to-sport outcomes 12 months following ACL reconstruction surgery. The predictive validity of both scales (full and short versions) was assessed by use of receiver operating characteristic (ROC) curve statistics.Results:The scale was found to have high internal consistency (Cronbach alpha, 0.96), which suggested that item redundancy was present. After an item selection process, the scale was reduced to a 6-item format. Cronbach alpha for the short version was 0.92, and factor analysis confirmed the presence of 1 factor accounting for 71% of the total variance. Scores for the short version were significantly different between patients who had and those who had not returned to sport. Six-month ACL-RSI scores for both the full and short versions had fair to good predictive ability for 12-month return-to-sport outcomes (full version: area under ROC curve, 0.77 [95% CI, 0.7-0.8]; short version: area under ROC curve, 0.75 [95% CI, 0.7-0.8]).Conclusion:A 6-item short version of the ACL-RSI scale was developed from a large cohort of patients undergoing ACL reconstruction. The short version appears to be as robust as the full version for discriminating between and predicting return-to-sport outcomes. The short version of the ACL-RSI may be of use in busy clinical settings to help identify athletes who may find return to sport challenging.","container-title":"Orthopaedic Journal of Sports Medicine","DOI":"10.1177/2325967118763763","ISSN":"2325-9671","issue":"4","journalAbbreviation":"Orthopaedic Journal of Sports Medicine","language":"en","note":"publisher: SAGE Publications Inc","source":"SAGE Journals","title":"Development and validation of a short version of the Anterior Cruciate Ligament Return to Sport After Injury (ACL-RSI) scale","URL":"https://doi.org/10.1177/2325967118763763","volume":"6","author":[{"family":"Webster","given":"Kate E."},{"family":"Feller","given":"Julian A."}],"accessed":{"date-parts":[["2021",6,23]]},"issued":{"date-parts":[["2018",4,1]]}}}],"schema":"https://github.com/citation-style-language/schema/raw/master/csl-citation.json"} </w:instrText>
      </w:r>
      <w:r w:rsidR="00E10421" w:rsidRPr="00BC1BA5">
        <w:rPr>
          <w:rFonts w:ascii="Times New Roman" w:hAnsi="Times New Roman" w:cs="Times New Roman"/>
          <w:sz w:val="24"/>
          <w:szCs w:val="24"/>
          <w:shd w:val="clear" w:color="auto" w:fill="FFFFFF"/>
        </w:rPr>
        <w:fldChar w:fldCharType="separate"/>
      </w:r>
      <w:r w:rsidR="00E10421" w:rsidRPr="00BC1BA5">
        <w:rPr>
          <w:rFonts w:ascii="Times New Roman" w:hAnsi="Times New Roman" w:cs="Times New Roman"/>
          <w:noProof/>
          <w:sz w:val="24"/>
          <w:szCs w:val="24"/>
          <w:shd w:val="clear" w:color="auto" w:fill="FFFFFF"/>
        </w:rPr>
        <w:t>(Webster &amp; Feller, 2018)</w:t>
      </w:r>
      <w:r w:rsidR="00E10421" w:rsidRPr="00BC1BA5">
        <w:rPr>
          <w:rFonts w:ascii="Times New Roman" w:hAnsi="Times New Roman" w:cs="Times New Roman"/>
          <w:sz w:val="24"/>
          <w:szCs w:val="24"/>
          <w:shd w:val="clear" w:color="auto" w:fill="FFFFFF"/>
        </w:rPr>
        <w:fldChar w:fldCharType="end"/>
      </w:r>
      <w:r w:rsidR="00E10421" w:rsidRPr="00BC1BA5">
        <w:rPr>
          <w:rFonts w:ascii="Times New Roman" w:hAnsi="Times New Roman" w:cs="Times New Roman"/>
          <w:sz w:val="24"/>
          <w:szCs w:val="24"/>
          <w:shd w:val="clear" w:color="auto" w:fill="FFFFFF"/>
        </w:rPr>
        <w:t>, and</w:t>
      </w:r>
      <w:r w:rsidR="00E10421" w:rsidRPr="00BC1BA5">
        <w:rPr>
          <w:rFonts w:ascii="Times New Roman" w:hAnsi="Times New Roman" w:cs="Times New Roman"/>
          <w:sz w:val="24"/>
          <w:szCs w:val="24"/>
        </w:rPr>
        <w:t xml:space="preserve"> </w:t>
      </w:r>
      <w:r w:rsidR="00E10421" w:rsidRPr="00BC1BA5">
        <w:rPr>
          <w:rFonts w:ascii="Times New Roman" w:hAnsi="Times New Roman" w:cs="Times New Roman"/>
          <w:bCs/>
          <w:sz w:val="24"/>
          <w:szCs w:val="24"/>
        </w:rPr>
        <w:t xml:space="preserve">various injury specific versions </w:t>
      </w:r>
      <w:r w:rsidR="00E10421" w:rsidRPr="00BC1BA5">
        <w:rPr>
          <w:rFonts w:ascii="Times New Roman" w:hAnsi="Times New Roman" w:cs="Times New Roman"/>
          <w:sz w:val="24"/>
          <w:szCs w:val="24"/>
        </w:rPr>
        <w:t xml:space="preserve">exist for use with shoulder (SI-RSI; </w:t>
      </w:r>
      <w:r w:rsidR="00E10421" w:rsidRPr="00BC1BA5">
        <w:rPr>
          <w:rFonts w:ascii="Times New Roman" w:hAnsi="Times New Roman" w:cs="Times New Roman"/>
          <w:sz w:val="24"/>
          <w:szCs w:val="24"/>
        </w:rPr>
        <w:fldChar w:fldCharType="begin"/>
      </w:r>
      <w:r w:rsidR="00E10421" w:rsidRPr="00BC1BA5">
        <w:rPr>
          <w:rFonts w:ascii="Times New Roman" w:hAnsi="Times New Roman" w:cs="Times New Roman"/>
          <w:sz w:val="24"/>
          <w:szCs w:val="24"/>
        </w:rPr>
        <w:instrText xml:space="preserve"> ADDIN ZOTERO_ITEM CSL_CITATION {"citationID":"QHyGJWVJ","properties":{"formattedCitation":"(Gerometta et al., 2018)","plainCitation":"(Gerometta et al., 2018)","dontUpdate":true,"noteIndex":0},"citationItems":[{"id":1197,"uris":["http://zotero.org/users/local/xI6n4uE8/items/3U5GEIUD"],"uri":["http://zotero.org/users/local/xI6n4uE8/items/3U5GEIUD"],"itemData":{"id":1197,"type":"article-journal","abstract":"The main goal of this study was to propose and validate a tool to quantify the psychological readiness of athletes to return to sport following traumatic shoulder instability and conservative or surgical management.","container-title":"Knee Surgery, Sports Traumatology, Arthroscopy","DOI":"10.1007/s00167-017-4645-0","ISSN":"1433-7347","issue":"1","journalAbbreviation":"Knee Surg Sports Traumatol Arthrosc","language":"en","page":"203-211","source":"Springer Link","title":"The Shoulder Instability-Return to Sport after Injury (SIRSI): A valid and reproducible scale to quantify psychological readiness to return to sport after traumatic shoulder instability","title-short":"The Shoulder Instability-Return to Sport after Injury (SIRSI)","volume":"26","author":[{"family":"Gerometta","given":"Antoine"},{"family":"Klouche","given":"Shahnaz"},{"family":"Herman","given":"Serge"},{"family":"Lefevre","given":"Nicolas"},{"family":"Bohu","given":"Yoann"}],"issued":{"date-parts":[["2018",1,1]]}}}],"schema":"https://github.com/citation-style-language/schema/raw/master/csl-citation.json"} </w:instrText>
      </w:r>
      <w:r w:rsidR="00E10421" w:rsidRPr="00BC1BA5">
        <w:rPr>
          <w:rFonts w:ascii="Times New Roman" w:hAnsi="Times New Roman" w:cs="Times New Roman"/>
          <w:sz w:val="24"/>
          <w:szCs w:val="24"/>
        </w:rPr>
        <w:fldChar w:fldCharType="separate"/>
      </w:r>
      <w:r w:rsidR="00E10421" w:rsidRPr="00BC1BA5">
        <w:rPr>
          <w:rFonts w:ascii="Times New Roman" w:hAnsi="Times New Roman" w:cs="Times New Roman"/>
          <w:noProof/>
          <w:sz w:val="24"/>
          <w:szCs w:val="24"/>
        </w:rPr>
        <w:t>Gerometta et al., 2018)</w:t>
      </w:r>
      <w:r w:rsidR="00E10421" w:rsidRPr="00BC1BA5">
        <w:rPr>
          <w:rFonts w:ascii="Times New Roman" w:hAnsi="Times New Roman" w:cs="Times New Roman"/>
          <w:sz w:val="24"/>
          <w:szCs w:val="24"/>
        </w:rPr>
        <w:fldChar w:fldCharType="end"/>
      </w:r>
      <w:r w:rsidR="00E10421" w:rsidRPr="00BC1BA5">
        <w:rPr>
          <w:rFonts w:ascii="Times New Roman" w:hAnsi="Times New Roman" w:cs="Times New Roman"/>
          <w:sz w:val="24"/>
          <w:szCs w:val="24"/>
        </w:rPr>
        <w:t xml:space="preserve">, hip arthroscopy </w:t>
      </w:r>
      <w:r w:rsidR="00E10421" w:rsidRPr="00BC1BA5">
        <w:rPr>
          <w:rFonts w:ascii="Times New Roman" w:hAnsi="Times New Roman" w:cs="Times New Roman"/>
          <w:sz w:val="24"/>
          <w:szCs w:val="24"/>
        </w:rPr>
        <w:lastRenderedPageBreak/>
        <w:t>(Hip-RSI;</w:t>
      </w:r>
      <w:r w:rsidR="00E10421" w:rsidRPr="00BC1BA5">
        <w:rPr>
          <w:rFonts w:ascii="Times New Roman" w:hAnsi="Times New Roman" w:cs="Times New Roman"/>
          <w:sz w:val="24"/>
          <w:szCs w:val="24"/>
        </w:rPr>
        <w:fldChar w:fldCharType="begin"/>
      </w:r>
      <w:r w:rsidR="00D121A3" w:rsidRPr="00BC1BA5">
        <w:rPr>
          <w:rFonts w:ascii="Times New Roman" w:hAnsi="Times New Roman" w:cs="Times New Roman"/>
          <w:sz w:val="24"/>
          <w:szCs w:val="24"/>
        </w:rPr>
        <w:instrText xml:space="preserve"> ADDIN ZOTERO_ITEM CSL_CITATION {"citationID":"F9K6C3yz","properties":{"formattedCitation":"(Jones, Webster, et al., 2020; W\\uc0\\u246{}rner et al., 2021)","plainCitation":"(Jones, Webster, et al., 2020; Wörner et al., 2021)","noteIndex":0},"citationItems":[{"id":1331,"uris":["http://zotero.org/users/local/xI6n4uE8/items/QXPGKGX9"],"uri":["http://zotero.org/users/local/xI6n4uE8/items/QXPGKGX9"],"itemData":{"id":1331,"type":"article-journal","abstract":"Background:Successful return to sports activity after surgery requires both physical and psychological readiness. The Hip?Return to Sport After Injury (Short Form) has been developed to assess psychological readiness to return to sports after hip injury and hip surgery, including hip arthroscopy.Purpose:To evaluate the reliability, validity, responsiveness, and interpretability of the scale for a cohort of patients after hip arthroscopy with a range of sports participation levels.Study Design:Cohort study (diagnosis); Level of evidence, 2.Methods:Invitations to participate were sent to 145 patients from 3 specialist surgeons. The study included 77 participants 1 to 24 months after hip arthroscopy (mean ± SD age, 35 ± 9 years; 62% women) and 33 healthy age-matched controls (age, 37 ± 7 years; 52% women). The scale was administered electronically on 3 occasions to patients: baseline (≥1 month postarthroscopy), 1 week later, and 6 months later. In addition to the scale, participants were asked about sports participation status and their global rating of postsurgical change. The scale was administered to healthy controls on 1 occasion. The minimal detectable difference, discriminant validity, floor and ceiling effects, responsiveness, and interpretability (minimally important change) were determined for the scale.Results:Among the postarthroscopy group, excellent test-retest reliability was found (intraclass correlation coefficient = 0.869; 95% CI, 0.756-0.932) with a minimal detectable difference of 26 points out of 100 at the individual level and 4 points out of 100 at the group level. At baseline discriminant validity was evident between those who had returned to sports (median = 69, n = 35) and those who had not returned to sports (median = 30, n = 42; Mann-Whitney U score = 232.5, z = ?5.141, P &lt; .001) and between the returned-to-sports postarthroscopy group and healthy controls (median = 96, n = 33; Mann-Whitney U score = 165.500, z = 5.666, P &lt; .001). No floor or ceiling effects were evident. Responsiveness was demonstrated for the scale in relation to sports status. With sports status as an anchor, a minimally important change of 26 points was identified.Conclusion:Assessment of the Hip?Return to Sport After Injury (Short Form) supports its use as a reliable and valid measure of psychological readiness to return to sports in patients after hip arthroscopy.","container-title":"The American Journal of Sports Medicine","DOI":"10.1177/0363546519888644","ISSN":"0363-5465","issue":"2","journalAbbreviation":"Am J Sports Med","language":"en","note":"publisher: SAGE Publications Inc STM","page":"376-384","source":"SAGE Journals","title":"Psychometric properties of the Hip–Return to Sport after Injury scale (short form) for evaluating psychological readiness to return to sports after arthroscopic hip surgery","volume":"48","author":[{"family":"Jones","given":"Denise M."},{"family":"Webster","given":"Kate E."},{"family":"Crossley","given":"Kay M."},{"family":"Ackerman","given":"Ilana N."},{"family":"Hart","given":"Harvi F."},{"family":"Singh","given":"Parminder J."},{"family":"Pritchard","given":"Michael G."},{"family":"Gamboa","given":"Gauguin"},{"family":"Kemp","given":"Joanne L."}],"issued":{"date-parts":[["2020",2,1]]}}},{"id":1228,"uris":["http://zotero.org/users/local/xI6n4uE8/items/27L3YYS5"],"uri":["http://zotero.org/users/local/xI6n4uE8/items/27L3YYS5"],"itemData":{"id":1228,"type":"article-journal","abstract":"Psychological readiness may play an important role in the return to sport (RTS) process following hip arthroscopy (HA), but there are limited tools for the measurement of this construct. The aim of this study was to modify the Swedish version of the Anterior Cruciate Ligament-Return to Sport after Injury (ACL-RSI) scale for use in HA patients and evaluate its psychometric properties.","container-title":"Knee Surgery, Sports Traumatology, Arthroscopy","DOI":"10.1007/s00167-020-06157-4","ISSN":"1433-7347","issue":"5","journalAbbreviation":"Knee Surg Sports Traumatol Arthrosc","language":"en","page":"1353-1361","source":"Springer Link","title":"Psychological readiness is related to return to sport following hip arthroscopy and can be assessed by the Hip-Return to Sport after Injury scale (Hip-RSI)","volume":"29","author":[{"family":"Wörner","given":"Tobias"},{"family":"Thorborg","given":"Kristian"},{"family":"Webster","given":"Kate E."},{"family":"Stålman","given":"Anders"},{"family":"Eek","given":"Frida"}],"issued":{"date-parts":[["2021",5,1]]}}}],"schema":"https://github.com/citation-style-language/schema/raw/master/csl-citation.json"} </w:instrText>
      </w:r>
      <w:r w:rsidR="00E10421" w:rsidRPr="00BC1BA5">
        <w:rPr>
          <w:rFonts w:ascii="Times New Roman" w:hAnsi="Times New Roman" w:cs="Times New Roman"/>
          <w:sz w:val="24"/>
          <w:szCs w:val="24"/>
        </w:rPr>
        <w:fldChar w:fldCharType="separate"/>
      </w:r>
      <w:r w:rsidR="00D121A3" w:rsidRPr="00BC1BA5">
        <w:rPr>
          <w:rFonts w:ascii="Times New Roman" w:hAnsi="Times New Roman" w:cs="Times New Roman"/>
          <w:sz w:val="24"/>
        </w:rPr>
        <w:t>(Jones, Webster, et al., 2020; Wörner et al., 2021)</w:t>
      </w:r>
      <w:r w:rsidR="00E10421" w:rsidRPr="00BC1BA5">
        <w:rPr>
          <w:rFonts w:ascii="Times New Roman" w:hAnsi="Times New Roman" w:cs="Times New Roman"/>
          <w:sz w:val="24"/>
          <w:szCs w:val="24"/>
        </w:rPr>
        <w:fldChar w:fldCharType="end"/>
      </w:r>
      <w:r w:rsidR="00E10421" w:rsidRPr="00BC1BA5">
        <w:rPr>
          <w:rFonts w:ascii="Times New Roman" w:hAnsi="Times New Roman" w:cs="Times New Roman"/>
          <w:sz w:val="24"/>
          <w:szCs w:val="24"/>
        </w:rPr>
        <w:t>, and ankle instability patients (ALR-RSI;</w:t>
      </w:r>
      <w:r w:rsidR="00E10421" w:rsidRPr="00BC1BA5">
        <w:rPr>
          <w:rFonts w:ascii="Times New Roman" w:hAnsi="Times New Roman" w:cs="Times New Roman"/>
          <w:sz w:val="24"/>
          <w:szCs w:val="24"/>
        </w:rPr>
        <w:fldChar w:fldCharType="begin"/>
      </w:r>
      <w:r w:rsidR="00E10421" w:rsidRPr="00BC1BA5">
        <w:rPr>
          <w:rFonts w:ascii="Times New Roman" w:hAnsi="Times New Roman" w:cs="Times New Roman"/>
          <w:sz w:val="24"/>
          <w:szCs w:val="24"/>
        </w:rPr>
        <w:instrText xml:space="preserve"> ADDIN ZOTERO_ITEM CSL_CITATION {"citationID":"HQq189o8","properties":{"formattedCitation":"(Sigonney et al., 2020)"</w:instrText>
      </w:r>
      <w:r w:rsidR="00E10421" w:rsidRPr="00BC1BA5">
        <w:rPr>
          <w:rFonts w:ascii="Times New Roman" w:hAnsi="Times New Roman" w:cs="Times New Roman"/>
          <w:sz w:val="24"/>
          <w:szCs w:val="24"/>
          <w:lang w:val="fr-CA"/>
        </w:rPr>
        <w:instrText xml:space="preserve">,"plainCitation":"(Sigonney et al., 2020)","dontUpdate":true,"noteIndex":0},"citationItems":[{"id":1305,"uris":["http://zotero.org/users/local/xI6n4uE8/items/IVZ23U36"],"uri":["http://zotero.org/users/local/xI6n4uE8/items/IVZ23U36"],"itemData":{"id":1305,"type":"article-journal","abstract":"Chronic ankle instability is the main complication of ankle sprains and requires surgery if non-operative treatment fails. The goal of this study was to validate a tool to quantify psychological readiness to return to sport after ankle ligament reconstruction.","container-title":"Knee Surgery, Sports Traumatology, Arthroscopy","DOI":"10.1007/s00167-020-06020-6","ISSN":"1433-7347","issue":"12","journalAbbreviation":"Knee Surg Sports Traumatol Arthrosc","language":"en","page":"4003-4010","source":"Springer Link","title":"The Ankle Ligament Reconstruction-Return to Sport after Injury (ALR-RSI) is a valid and reproducible scale to quantify psychological readiness before returning to sport after ankle ligament reconstruction","volume":"28","author":[{"family":"Sigonney","given":"François"},{"family":"Lopes","given":"Ronny"},{"family":"Bouché","given":"Pierre-Alban"},{"family":"Kierszbaum","given":"Elliott"},{"family":"Moslemi","given":"Aymane"},{"family":"Anract","given":"Philippe"},{"family":"Stein","given":"Alexandra"},{"family":"Hardy","given":"Alexandre"}],"issued":{"date-parts":[["2020",12,1]]}}}],"schema":"https://github.com/citation-style-language/schema/raw/master/csl-citation.json"} </w:instrText>
      </w:r>
      <w:r w:rsidR="00E10421" w:rsidRPr="00BC1BA5">
        <w:rPr>
          <w:rFonts w:ascii="Times New Roman" w:hAnsi="Times New Roman" w:cs="Times New Roman"/>
          <w:sz w:val="24"/>
          <w:szCs w:val="24"/>
        </w:rPr>
        <w:fldChar w:fldCharType="separate"/>
      </w:r>
      <w:r w:rsidR="00E10421" w:rsidRPr="00BC1BA5">
        <w:rPr>
          <w:rFonts w:ascii="Times New Roman" w:hAnsi="Times New Roman" w:cs="Times New Roman"/>
          <w:noProof/>
          <w:sz w:val="24"/>
          <w:szCs w:val="24"/>
          <w:lang w:val="fr-CA"/>
        </w:rPr>
        <w:t xml:space="preserve"> Sigonney et al., 2020)</w:t>
      </w:r>
      <w:r w:rsidR="00E10421" w:rsidRPr="00BC1BA5">
        <w:rPr>
          <w:rFonts w:ascii="Times New Roman" w:hAnsi="Times New Roman" w:cs="Times New Roman"/>
          <w:sz w:val="24"/>
          <w:szCs w:val="24"/>
        </w:rPr>
        <w:fldChar w:fldCharType="end"/>
      </w:r>
      <w:r w:rsidR="00E10421" w:rsidRPr="00BC1BA5">
        <w:rPr>
          <w:rFonts w:ascii="Times New Roman" w:hAnsi="Times New Roman" w:cs="Times New Roman"/>
          <w:sz w:val="24"/>
          <w:szCs w:val="24"/>
          <w:lang w:val="fr-CA"/>
        </w:rPr>
        <w:t xml:space="preserve">. </w:t>
      </w:r>
    </w:p>
    <w:p w14:paraId="218D4FB9" w14:textId="1A2BBAA5" w:rsidR="00D14AD1" w:rsidRPr="00BC1BA5" w:rsidRDefault="00D14AD1" w:rsidP="003C4130">
      <w:pPr>
        <w:rPr>
          <w:rFonts w:ascii="Times New Roman" w:eastAsia="Times New Roman" w:hAnsi="Times New Roman" w:cs="Times New Roman"/>
          <w:sz w:val="24"/>
          <w:szCs w:val="24"/>
        </w:rPr>
      </w:pPr>
      <w:r w:rsidRPr="00BC1BA5">
        <w:rPr>
          <w:rFonts w:ascii="Times New Roman" w:eastAsia="Times New Roman" w:hAnsi="Times New Roman" w:cs="Times New Roman"/>
          <w:sz w:val="24"/>
          <w:szCs w:val="24"/>
        </w:rPr>
        <w:t xml:space="preserve">A third, sport-specific readiness scale, </w:t>
      </w:r>
      <w:r w:rsidRPr="00BC1BA5">
        <w:rPr>
          <w:rFonts w:ascii="Times New Roman" w:hAnsi="Times New Roman" w:cs="Times New Roman"/>
          <w:sz w:val="24"/>
          <w:szCs w:val="24"/>
          <w:shd w:val="clear" w:color="auto" w:fill="FFFFFF"/>
        </w:rPr>
        <w:t xml:space="preserve">the Psychological Readiness of Injured Athlete to Return to Sport (PRIA-RS) questionnaire, was developed to assess soccer player’s psychological readiness to return to sport after injury </w:t>
      </w:r>
      <w:r w:rsidRPr="00BC1BA5">
        <w:rPr>
          <w:rFonts w:ascii="Times New Roman" w:hAnsi="Times New Roman" w:cs="Times New Roman"/>
          <w:sz w:val="24"/>
          <w:szCs w:val="24"/>
          <w:shd w:val="clear" w:color="auto" w:fill="FFFFFF"/>
        </w:rPr>
        <w:fldChar w:fldCharType="begin"/>
      </w:r>
      <w:r w:rsidR="00AD492B" w:rsidRPr="00BC1BA5">
        <w:rPr>
          <w:rFonts w:ascii="Times New Roman" w:hAnsi="Times New Roman" w:cs="Times New Roman"/>
          <w:sz w:val="24"/>
          <w:szCs w:val="24"/>
          <w:shd w:val="clear" w:color="auto" w:fill="FFFFFF"/>
        </w:rPr>
        <w:instrText xml:space="preserve"> ADDIN ZOTERO_ITEM CSL_CITATION {"citationID":"V6E3Gc31","properties":{"formattedCitation":"(G\\uc0\\u243{}mez-Piqueras et al., 2014, 2020)","plainCitation":"(Gómez-Piqueras et al., 2014, 2020)","noteIndex":0},"citationItems":[{"id":1214,"uris":["http://zotero.org/users/local/xI6n4uE8/items/SPD6VECT"],"uri":["http://zotero.org/users/local/xI6n4uE8/items/SPD6VECT"],"itemData":{"id":1214,"type":"article-journal","abstract":"This study aims to design and validate a questionnaire that measures the perception of the injured athlete regarding their short-term RTP. For the validation of the instrument the Delphi methodology for content validity, involving a total of 16 expert judges, was applied. For the calculation of the concurrent validity, different physical (anthropometric measurements, 8x5 speed test and Barrow test), psychological (anxiety state and moods) and medical (process of functional progression and perception pain) tests were used as gold standard. The results show that the implementation of the questionnaire in a sports context invites professional to think of appropriate levels of validity and utility of the instrument as a complement to other tests and assessments. (PsycINFO Database Record (c) 2017 APA, all rights reserved)","container-title":"Revista de Psicología del Deporte","ISSN":"1988-5636(Electronic),1132-239X(Print)","issue":"2","note":"publisher-place: Spain\npublisher: Universidad de les Illes  Balears","page":"479-487","source":"APA PsycNET","title":"Diseño y validación de un ciiestionario sobre la percepción del deportista respecto a su reincorporación al entrenamiento tras una lesión [Design and validation of a questionnaire on the perception of the athlete regarding his return to training after injury]","volume":"23","author":[{"family":"Gómez-Piqueras","given":"Pedro"},{"family":"Baranda","given":"Pilar Sainz","non-dropping-particle":"de"},{"family":"Ortega","given":"Enrique"},{"family":"Contreras","given":"Onofre"},{"family":"Olmedilla","given":"Aurelio"}],"issued":{"date-parts":[["2014"]]}}},{"id":1216,"uris":["http://zotero.org/users/local/xI6n4uE8/items/3ZRJG652"],"uri":["http://zotero.org/users/local/xI6n4uE8/items/3ZRJG652"],"itemData":{"id":1216,"type":"article-journal","container-title":"Revista de Psicología del Deporte (Journal of Sport Psychology)","ISSN":"1988-5636","issue":"1","journalAbbreviation":"J Sports Psychol","language":"en","note":"number: 1","page":"39–48","source":"www.rpd-online.com","title":"Translation and adaptation to English of a questionnaire to determine the psychological readiness of the injured football player","volume":"29","author":[{"family":"Gómez-Piqueras","given":"Pedro"},{"family":"Ruiz-Barquín","given":"Roberto"},{"family":"Olmedilla","given":"Aurelio"}],"issued":{"date-parts":[["2020",9,30]]}}}],"schema":"https://github.com/citation-style-language/schema/raw/master/csl-citation.json"} </w:instrText>
      </w:r>
      <w:r w:rsidRPr="00BC1BA5">
        <w:rPr>
          <w:rFonts w:ascii="Times New Roman" w:hAnsi="Times New Roman" w:cs="Times New Roman"/>
          <w:sz w:val="24"/>
          <w:szCs w:val="24"/>
          <w:shd w:val="clear" w:color="auto" w:fill="FFFFFF"/>
        </w:rPr>
        <w:fldChar w:fldCharType="separate"/>
      </w:r>
      <w:r w:rsidR="00AD492B" w:rsidRPr="00BC1BA5">
        <w:rPr>
          <w:rFonts w:ascii="Times New Roman" w:hAnsi="Times New Roman" w:cs="Times New Roman"/>
          <w:sz w:val="24"/>
        </w:rPr>
        <w:t>(Gómez-Piqueras et al., 2014, 2020)</w:t>
      </w:r>
      <w:r w:rsidRPr="00BC1BA5">
        <w:rPr>
          <w:rFonts w:ascii="Times New Roman" w:hAnsi="Times New Roman" w:cs="Times New Roman"/>
          <w:sz w:val="24"/>
          <w:szCs w:val="24"/>
          <w:shd w:val="clear" w:color="auto" w:fill="FFFFFF"/>
        </w:rPr>
        <w:fldChar w:fldCharType="end"/>
      </w:r>
      <w:r w:rsidRPr="00BC1BA5">
        <w:rPr>
          <w:rFonts w:ascii="Times New Roman" w:hAnsi="Times New Roman" w:cs="Times New Roman"/>
          <w:sz w:val="24"/>
          <w:szCs w:val="24"/>
          <w:shd w:val="clear" w:color="auto" w:fill="FFFFFF"/>
          <w:lang w:val="fr-CA"/>
        </w:rPr>
        <w:t xml:space="preserve">. </w:t>
      </w:r>
      <w:r w:rsidR="003C4130" w:rsidRPr="00BC1BA5">
        <w:rPr>
          <w:rFonts w:ascii="Times New Roman" w:hAnsi="Times New Roman" w:cs="Times New Roman"/>
          <w:sz w:val="24"/>
          <w:szCs w:val="24"/>
          <w:shd w:val="clear" w:color="auto" w:fill="FFFFFF"/>
        </w:rPr>
        <w:t>The</w:t>
      </w:r>
      <w:r w:rsidRPr="00BC1BA5">
        <w:rPr>
          <w:rFonts w:ascii="Times New Roman" w:hAnsi="Times New Roman" w:cs="Times New Roman"/>
          <w:sz w:val="24"/>
          <w:szCs w:val="24"/>
          <w:shd w:val="clear" w:color="auto" w:fill="FFFFFF"/>
        </w:rPr>
        <w:t xml:space="preserve"> 10-item inventory</w:t>
      </w:r>
      <w:r w:rsidR="003C4130" w:rsidRPr="00BC1BA5">
        <w:rPr>
          <w:rFonts w:ascii="Times New Roman" w:hAnsi="Times New Roman" w:cs="Times New Roman"/>
          <w:sz w:val="24"/>
          <w:szCs w:val="24"/>
          <w:shd w:val="clear" w:color="auto" w:fill="FFFFFF"/>
        </w:rPr>
        <w:t xml:space="preserve"> </w:t>
      </w:r>
      <w:r w:rsidRPr="00BC1BA5">
        <w:rPr>
          <w:rFonts w:ascii="Times New Roman" w:hAnsi="Times New Roman" w:cs="Times New Roman"/>
          <w:sz w:val="24"/>
          <w:szCs w:val="24"/>
          <w:shd w:val="clear" w:color="auto" w:fill="FFFFFF"/>
        </w:rPr>
        <w:t xml:space="preserve">purported to assess returning athletes’ “confidence, the individual perception, the insecurity and the fear of re-injury reported by the athlete at the end of the recovery process </w:t>
      </w:r>
      <w:r w:rsidRPr="00BC1BA5">
        <w:rPr>
          <w:rFonts w:ascii="Times New Roman" w:hAnsi="Times New Roman" w:cs="Times New Roman"/>
          <w:sz w:val="24"/>
          <w:szCs w:val="24"/>
          <w:shd w:val="clear" w:color="auto" w:fill="FFFFFF"/>
        </w:rPr>
        <w:fldChar w:fldCharType="begin"/>
      </w:r>
      <w:r w:rsidR="007E3386" w:rsidRPr="00BC1BA5">
        <w:rPr>
          <w:rFonts w:ascii="Times New Roman" w:hAnsi="Times New Roman" w:cs="Times New Roman"/>
          <w:sz w:val="24"/>
          <w:szCs w:val="24"/>
          <w:shd w:val="clear" w:color="auto" w:fill="FFFFFF"/>
        </w:rPr>
        <w:instrText xml:space="preserve"> ADDIN ZOTERO_ITEM CSL_CITATION {"citationID":"44kPmG3D","properties":{"formattedCitation":"(G\\uc0\\u243{}mez-Piqueras et al., 2020)","plainCitation":"(Gómez-Piqueras et al., 2020)","noteIndex":0},"citationItems":[{"id":1216,"uris":["http://zotero.org/users/local/xI6n4uE8/items/3ZRJG652"],"uri":["http://zotero.org/users/local/xI6n4uE8/items/3ZRJG652"],"itemData":{"id":1216,"type":"article-journal","container-title":"Revista de Psicología del Deporte (Journal of Sport Psychology)","ISSN":"1988-5636","issue":"1","journalAbbreviation":"J Sports Psychol","language":"en","note":"number: 1","page":"39–48","source":"www.rpd-online.com","title":"Translation and adaptation to English of a questionnaire to determine the psychological readiness of the injured football player","volume":"29","author":[{"family":"Gómez-Piqueras","given":"Pedro"},{"family":"Ruiz-Barquín","given":"Roberto"},{"family":"Olmedilla","given":"Aurelio"}],"issued":{"date-parts":[["2020",9,30]]}}}],"schema":"https://github.com/citation-style-language/schema/raw/master/csl-citation.json"} </w:instrText>
      </w:r>
      <w:r w:rsidRPr="00BC1BA5">
        <w:rPr>
          <w:rFonts w:ascii="Times New Roman" w:hAnsi="Times New Roman" w:cs="Times New Roman"/>
          <w:sz w:val="24"/>
          <w:szCs w:val="24"/>
          <w:shd w:val="clear" w:color="auto" w:fill="FFFFFF"/>
        </w:rPr>
        <w:fldChar w:fldCharType="separate"/>
      </w:r>
      <w:r w:rsidR="007E3386" w:rsidRPr="00BC1BA5">
        <w:rPr>
          <w:rFonts w:ascii="Times New Roman" w:hAnsi="Times New Roman" w:cs="Times New Roman"/>
          <w:sz w:val="24"/>
        </w:rPr>
        <w:t>(Gómez-Piqueras et al., 2020, p. 2)</w:t>
      </w:r>
      <w:r w:rsidRPr="00BC1BA5">
        <w:rPr>
          <w:rFonts w:ascii="Times New Roman" w:hAnsi="Times New Roman" w:cs="Times New Roman"/>
          <w:sz w:val="24"/>
          <w:szCs w:val="24"/>
          <w:shd w:val="clear" w:color="auto" w:fill="FFFFFF"/>
        </w:rPr>
        <w:fldChar w:fldCharType="end"/>
      </w:r>
      <w:r w:rsidRPr="00BC1BA5">
        <w:rPr>
          <w:rFonts w:ascii="Times New Roman" w:hAnsi="Times New Roman" w:cs="Times New Roman"/>
          <w:sz w:val="24"/>
          <w:szCs w:val="24"/>
          <w:shd w:val="clear" w:color="auto" w:fill="FFFFFF"/>
        </w:rPr>
        <w:t xml:space="preserve">.” Sample items include: “How do you evaluate the progression you have experienced during the rehabilitation/sport functional recovery period since your injury?”; “How is your mood”; “What is your physical state in view of a potential return to the team?”; and “Are you feeling nervous about returning to regular training with the team?”. </w:t>
      </w:r>
      <w:r w:rsidR="009B4FD7" w:rsidRPr="00BC1BA5">
        <w:rPr>
          <w:rFonts w:ascii="Times New Roman" w:eastAsia="Times New Roman" w:hAnsi="Times New Roman" w:cs="Times New Roman"/>
          <w:sz w:val="24"/>
          <w:szCs w:val="24"/>
        </w:rPr>
        <w:t>Table 1 summarizes various psychological readiness measurement tools as well as their constituent subscales.</w:t>
      </w:r>
    </w:p>
    <w:p w14:paraId="7897E093" w14:textId="69359E29" w:rsidR="009B4FD7" w:rsidRPr="00BC1BA5" w:rsidRDefault="009B4FD7" w:rsidP="009B4FD7">
      <w:pPr>
        <w:ind w:firstLine="0"/>
        <w:jc w:val="center"/>
        <w:rPr>
          <w:rFonts w:ascii="Times New Roman" w:eastAsia="Times New Roman" w:hAnsi="Times New Roman" w:cs="Times New Roman"/>
          <w:sz w:val="24"/>
          <w:szCs w:val="24"/>
        </w:rPr>
      </w:pPr>
      <w:r w:rsidRPr="00BC1BA5">
        <w:rPr>
          <w:rFonts w:ascii="Times New Roman" w:eastAsia="Times New Roman" w:hAnsi="Times New Roman" w:cs="Times New Roman"/>
          <w:sz w:val="24"/>
          <w:szCs w:val="24"/>
        </w:rPr>
        <w:t>[insert Table 1 here]</w:t>
      </w:r>
    </w:p>
    <w:p w14:paraId="7D22DEAB" w14:textId="09DBDF52" w:rsidR="001E77D9" w:rsidRPr="00BC1BA5" w:rsidRDefault="00EC0787" w:rsidP="00EC0787">
      <w:pPr>
        <w:rPr>
          <w:rFonts w:ascii="Times New Roman" w:hAnsi="Times New Roman" w:cs="Times New Roman"/>
          <w:sz w:val="24"/>
          <w:szCs w:val="24"/>
        </w:rPr>
      </w:pPr>
      <w:r w:rsidRPr="00BC1BA5">
        <w:rPr>
          <w:rFonts w:ascii="Times New Roman" w:hAnsi="Times New Roman" w:cs="Times New Roman"/>
          <w:bCs/>
          <w:sz w:val="24"/>
          <w:szCs w:val="24"/>
        </w:rPr>
        <w:t xml:space="preserve"> </w:t>
      </w:r>
      <w:r w:rsidR="00BB3B01" w:rsidRPr="00BC1BA5">
        <w:rPr>
          <w:rFonts w:ascii="Times New Roman" w:hAnsi="Times New Roman" w:cs="Times New Roman"/>
          <w:sz w:val="24"/>
          <w:szCs w:val="24"/>
        </w:rPr>
        <w:t>Multidimensional conceptualizations</w:t>
      </w:r>
      <w:r w:rsidR="00A94408" w:rsidRPr="00BC1BA5">
        <w:rPr>
          <w:rFonts w:ascii="Times New Roman" w:hAnsi="Times New Roman" w:cs="Times New Roman"/>
          <w:sz w:val="24"/>
          <w:szCs w:val="24"/>
        </w:rPr>
        <w:t xml:space="preserve"> of psychological readiness</w:t>
      </w:r>
      <w:r w:rsidR="00BB3B01" w:rsidRPr="00BC1BA5">
        <w:rPr>
          <w:rFonts w:ascii="Times New Roman" w:hAnsi="Times New Roman" w:cs="Times New Roman"/>
          <w:sz w:val="24"/>
          <w:szCs w:val="24"/>
        </w:rPr>
        <w:t xml:space="preserve"> have been supported in two qualitative studies involving interviews with athletes from the UK and Australia</w:t>
      </w:r>
      <w:r w:rsidRPr="00BC1BA5">
        <w:rPr>
          <w:rFonts w:ascii="Times New Roman" w:hAnsi="Times New Roman" w:cs="Times New Roman"/>
          <w:sz w:val="24"/>
          <w:szCs w:val="24"/>
        </w:rPr>
        <w:t xml:space="preserve"> </w:t>
      </w:r>
      <w:r w:rsidR="001E77D9" w:rsidRPr="00BC1BA5">
        <w:rPr>
          <w:rFonts w:ascii="Times New Roman" w:eastAsia="Times New Roman" w:hAnsi="Times New Roman" w:cs="Times New Roman"/>
          <w:sz w:val="24"/>
          <w:szCs w:val="24"/>
        </w:rPr>
        <w:fldChar w:fldCharType="begin"/>
      </w:r>
      <w:r w:rsidR="001E77D9" w:rsidRPr="00BC1BA5">
        <w:rPr>
          <w:rFonts w:ascii="Times New Roman" w:eastAsia="Times New Roman" w:hAnsi="Times New Roman" w:cs="Times New Roman"/>
          <w:sz w:val="24"/>
          <w:szCs w:val="24"/>
        </w:rPr>
        <w:instrText xml:space="preserve"> ADDIN ZOTERO_ITEM CSL_CITATION {"citationID":"LOYhmBLs","properties":{"formattedCitation":"(Kunnen et al., 2020; Podlog et al., 2015)","plainCitation":"(Kunnen et al., 2020; Podlog et al., 2015)","noteIndex":0},"citationItems":[{"id":1309,"uris":["http://zotero.org/users/local/xI6n4uE8/items/BM5WRA63"],"uri":["http://zotero.org/users/local/xI6n4uE8/items/BM5WRA63"],"itemData":{"id":1309,"type":"article-journal","abstract":"The aims of this qualitative study were to understand how athletes (a) defined psychological readiness and (b) knew when they were ready to return to soccer following anterior cruciate ligament (ACL) reconstruction surgery. Data were collected from a group of 21 (male and female) athletes who had undergone ACL reconstruction surgery and returned to playing soccer. An open-ended, in-depth online survey was created to gather data on athlete understandings of psychological readiness, their experiences of overcoming psychological barriers when returning to sport, and any emotions or complications associated with their return to sport. Two main themes were uncovered in this study: ‘Having Confidence’ and ‘Love of the Game’. This research offers a greater understanding of how psychological readiness is defined from the perspective of soccer players, (particularly those returning to lower levels of competition, such as local and regional amateur clubs), than has been found in previous research.","container-title":"Annals of Leisure Research","DOI":"10.1080/11745398.2019.1647789","ISSN":"1174-5398","issue":"3","note":"publisher: Routledge\n_eprint: https://doi.org/10.1080/11745398.2019.1647789","page":"447-461","source":"Taylor and Francis+NEJM","title":"‘My desire to play was stronger than my fear of re-injury’: Athlete perspectives of psychological readiness to return to soccer following anterior cruciate ligament reconstruction surgery","title-short":"‘My desire to play was stronger than my fear of re-injury’","volume":"23","author":[{"family":"Kunnen","given":"Mitchell"},{"family":"Dionigi","given":"Rylee A."},{"family":"Litchfield","given":"Chelsea"},{"family":"Moreland","given":"Ashleigh"}],"issued":{"date-parts":[["2020",5,26]]}}},{"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1E77D9" w:rsidRPr="00BC1BA5">
        <w:rPr>
          <w:rFonts w:ascii="Times New Roman" w:eastAsia="Times New Roman" w:hAnsi="Times New Roman" w:cs="Times New Roman"/>
          <w:sz w:val="24"/>
          <w:szCs w:val="24"/>
        </w:rPr>
        <w:fldChar w:fldCharType="separate"/>
      </w:r>
      <w:r w:rsidR="001E77D9" w:rsidRPr="00BC1BA5">
        <w:rPr>
          <w:rFonts w:ascii="Times New Roman" w:eastAsia="Times New Roman" w:hAnsi="Times New Roman" w:cs="Times New Roman"/>
          <w:noProof/>
          <w:sz w:val="24"/>
          <w:szCs w:val="24"/>
        </w:rPr>
        <w:t>(Kunnen et al., 2020; Podlog et al., 2015)</w:t>
      </w:r>
      <w:r w:rsidR="001E77D9" w:rsidRPr="00BC1BA5">
        <w:rPr>
          <w:rFonts w:ascii="Times New Roman" w:eastAsia="Times New Roman" w:hAnsi="Times New Roman" w:cs="Times New Roman"/>
          <w:sz w:val="24"/>
          <w:szCs w:val="24"/>
        </w:rPr>
        <w:fldChar w:fldCharType="end"/>
      </w:r>
      <w:r w:rsidR="001E77D9" w:rsidRPr="00BC1BA5">
        <w:rPr>
          <w:rFonts w:ascii="Times New Roman" w:eastAsia="Times New Roman" w:hAnsi="Times New Roman" w:cs="Times New Roman"/>
          <w:sz w:val="24"/>
          <w:szCs w:val="24"/>
        </w:rPr>
        <w:t xml:space="preserve">. </w:t>
      </w:r>
      <w:r w:rsidR="00A94408" w:rsidRPr="00BC1BA5">
        <w:rPr>
          <w:rFonts w:ascii="Times New Roman" w:eastAsia="Times New Roman" w:hAnsi="Times New Roman" w:cs="Times New Roman"/>
          <w:sz w:val="24"/>
          <w:szCs w:val="24"/>
        </w:rPr>
        <w:t xml:space="preserve">Based on individual and focus group interviews with seven English athletes from various sports, </w:t>
      </w:r>
      <w:r w:rsidR="0011005F" w:rsidRPr="00BC1BA5">
        <w:rPr>
          <w:rFonts w:ascii="Times New Roman" w:eastAsia="Times New Roman" w:hAnsi="Times New Roman" w:cs="Times New Roman"/>
          <w:noProof/>
          <w:sz w:val="24"/>
          <w:szCs w:val="24"/>
        </w:rPr>
        <w:t xml:space="preserve">Podlog et al. </w:t>
      </w:r>
      <w:r w:rsidR="00EE4308" w:rsidRPr="00BC1BA5">
        <w:rPr>
          <w:rFonts w:ascii="Times New Roman" w:eastAsia="Times New Roman" w:hAnsi="Times New Roman" w:cs="Times New Roman"/>
          <w:noProof/>
          <w:sz w:val="24"/>
          <w:szCs w:val="24"/>
        </w:rPr>
        <w:fldChar w:fldCharType="begin"/>
      </w:r>
      <w:r w:rsidR="00EE4308" w:rsidRPr="00BC1BA5">
        <w:rPr>
          <w:rFonts w:ascii="Times New Roman" w:eastAsia="Times New Roman" w:hAnsi="Times New Roman" w:cs="Times New Roman"/>
          <w:noProof/>
          <w:sz w:val="24"/>
          <w:szCs w:val="24"/>
        </w:rPr>
        <w:instrText xml:space="preserve"> ADDIN ZOTERO_ITEM CSL_CITATION {"citationID":"ta1UICRE","properties":{"formattedCitation":"(Podlog et al., 2015)","plainCitation":"(Podlog et al., 2015)","noteIndex":0},"citationItems":[{"id":241,"uris":["http://zotero.org/users/local/xI6n4uE8/items/7L7NDHBL"],"uri":["http://zotero.org/users/local/xI6n4uE8/items/7L7NDHBL"],"itemData":{"id":241,"type":"article-journal","abstract":"&lt;section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EE4308" w:rsidRPr="00BC1BA5">
        <w:rPr>
          <w:rFonts w:ascii="Times New Roman" w:eastAsia="Times New Roman" w:hAnsi="Times New Roman" w:cs="Times New Roman"/>
          <w:noProof/>
          <w:sz w:val="24"/>
          <w:szCs w:val="24"/>
        </w:rPr>
        <w:fldChar w:fldCharType="separate"/>
      </w:r>
      <w:r w:rsidR="00EE4308" w:rsidRPr="00BC1BA5">
        <w:rPr>
          <w:rFonts w:ascii="Times New Roman" w:eastAsia="Times New Roman" w:hAnsi="Times New Roman" w:cs="Times New Roman"/>
          <w:noProof/>
          <w:sz w:val="24"/>
          <w:szCs w:val="24"/>
        </w:rPr>
        <w:t>(2015)</w:t>
      </w:r>
      <w:r w:rsidR="00EE4308" w:rsidRPr="00BC1BA5">
        <w:rPr>
          <w:rFonts w:ascii="Times New Roman" w:eastAsia="Times New Roman" w:hAnsi="Times New Roman" w:cs="Times New Roman"/>
          <w:noProof/>
          <w:sz w:val="24"/>
          <w:szCs w:val="24"/>
        </w:rPr>
        <w:fldChar w:fldCharType="end"/>
      </w:r>
      <w:r w:rsidR="0011005F" w:rsidRPr="00BC1BA5">
        <w:rPr>
          <w:rFonts w:ascii="Times New Roman" w:eastAsia="Times New Roman" w:hAnsi="Times New Roman" w:cs="Times New Roman"/>
          <w:sz w:val="24"/>
          <w:szCs w:val="24"/>
        </w:rPr>
        <w:t>,</w:t>
      </w:r>
      <w:r w:rsidR="00CB0123" w:rsidRPr="00BC1BA5">
        <w:rPr>
          <w:rFonts w:ascii="Times New Roman" w:eastAsia="Times New Roman" w:hAnsi="Times New Roman" w:cs="Times New Roman"/>
          <w:sz w:val="24"/>
          <w:szCs w:val="24"/>
        </w:rPr>
        <w:t xml:space="preserve"> found that </w:t>
      </w:r>
      <w:r w:rsidR="00A94408" w:rsidRPr="00BC1BA5">
        <w:rPr>
          <w:rFonts w:ascii="Times New Roman" w:eastAsia="Times New Roman" w:hAnsi="Times New Roman" w:cs="Times New Roman"/>
          <w:sz w:val="24"/>
          <w:szCs w:val="24"/>
        </w:rPr>
        <w:t>psychological readiness was comprised of three components</w:t>
      </w:r>
      <w:r w:rsidR="005352AA" w:rsidRPr="00BC1BA5">
        <w:rPr>
          <w:rFonts w:ascii="Times New Roman" w:eastAsia="Times New Roman" w:hAnsi="Times New Roman" w:cs="Times New Roman"/>
          <w:sz w:val="24"/>
          <w:szCs w:val="24"/>
        </w:rPr>
        <w:t xml:space="preserve"> including: </w:t>
      </w:r>
      <w:r w:rsidR="005352AA" w:rsidRPr="00BC1BA5">
        <w:rPr>
          <w:rFonts w:ascii="Times New Roman" w:hAnsi="Times New Roman" w:cs="Times New Roman"/>
          <w:sz w:val="24"/>
          <w:szCs w:val="24"/>
        </w:rPr>
        <w:t>(a) confidence in returning to sport; (b) realistic expectations of one’s sporting capabilities; and (c) motivation to regain previous performance standards</w:t>
      </w:r>
      <w:r w:rsidR="005352AA" w:rsidRPr="00BC1BA5">
        <w:rPr>
          <w:sz w:val="24"/>
          <w:szCs w:val="24"/>
        </w:rPr>
        <w:t>.</w:t>
      </w:r>
      <w:r w:rsidR="00CB0123" w:rsidRPr="00BC1BA5">
        <w:rPr>
          <w:rFonts w:ascii="Times New Roman" w:eastAsia="Times New Roman" w:hAnsi="Times New Roman" w:cs="Times New Roman"/>
          <w:sz w:val="24"/>
          <w:szCs w:val="24"/>
        </w:rPr>
        <w:t xml:space="preserve"> </w:t>
      </w:r>
      <w:proofErr w:type="spellStart"/>
      <w:r w:rsidR="0011005F" w:rsidRPr="00BC1BA5">
        <w:rPr>
          <w:rFonts w:ascii="Times New Roman" w:hAnsi="Times New Roman" w:cs="Times New Roman"/>
          <w:sz w:val="24"/>
          <w:szCs w:val="24"/>
        </w:rPr>
        <w:t>Kunnen</w:t>
      </w:r>
      <w:proofErr w:type="spellEnd"/>
      <w:r w:rsidR="0011005F" w:rsidRPr="00BC1BA5">
        <w:rPr>
          <w:rFonts w:ascii="Times New Roman" w:hAnsi="Times New Roman" w:cs="Times New Roman"/>
          <w:sz w:val="24"/>
          <w:szCs w:val="24"/>
        </w:rPr>
        <w:t xml:space="preserve"> et al. </w:t>
      </w:r>
      <w:r w:rsidR="0011005F" w:rsidRPr="00BC1BA5">
        <w:rPr>
          <w:rFonts w:ascii="Times New Roman" w:hAnsi="Times New Roman" w:cs="Times New Roman"/>
          <w:sz w:val="24"/>
          <w:szCs w:val="24"/>
        </w:rPr>
        <w:fldChar w:fldCharType="begin"/>
      </w:r>
      <w:r w:rsidR="0011005F" w:rsidRPr="00BC1BA5">
        <w:rPr>
          <w:rFonts w:ascii="Times New Roman" w:hAnsi="Times New Roman" w:cs="Times New Roman"/>
          <w:sz w:val="24"/>
          <w:szCs w:val="24"/>
        </w:rPr>
        <w:instrText xml:space="preserve"> ADDIN ZOTERO_ITEM CSL_CITATION {"citationID":"KHAidoHd","properties":{"formattedCitation":"(Kunnen et al., 2020)","plainCitation":"(Kunnen et al., 2020)","dontUpdate":true,"noteIndex":0},"citationItems":[{"id":1309,"uris":["http://zotero.org/users/local/xI6n4uE8/items/BM5WRA63"],"uri":["http://zotero.org/users/local/xI6n4uE8/items/BM5WRA63"],"itemData":{"id":1309,"type":"article-journal","abstract":"The aims of this qualitative study were to understand how athletes (a) defined psychological readiness and (b) knew when they were ready to return to soccer following anterior cruciate ligament (ACL) reconstruction surgery. Data were collected from a group of 21 (male and female) athletes who had undergone ACL reconstruction surgery and returned to playing soccer. An open-ended, in-depth online survey was created to gather data on athlete understandings of psychological readiness, their experiences of overcoming psychological barriers when returning to sport, and any emotions or complications associated with their return to sport. Two main themes were uncovered in this study: ‘Having Confidence’ and ‘Love of the Game’. This research offers a greater understanding of how psychological readiness is defined from the perspective of soccer players, (particularly those returning to lower levels of competition, such as local and regional amateur clubs), than has been found in previous research.","container-title":"Annals of Leisure Research","DOI":"10.1080/11745398.2019.1647789","ISSN":"1174-5398","issue":"3","note":"publisher: Routledge\n_eprint: https://doi.org/10.1080/11745398.2019.1647789","page":"447-461","source":"Taylor and Francis+NEJM","title":"‘My desire to play was stronger than my fear of re-injury’: Athlete perspectives of psychological readiness to return to soccer following anterior cruciate ligament reconstruction surgery","title-short":"‘My desire to play was stronger than my fear of re-injury’","volume":"23","author":[{"family":"Kunnen","given":"Mitchell"},{"family":"Dionigi","given":"Rylee A."},{"family":"Litchfield","given":"Chelsea"},{"family":"Moreland","given":"Ashleigh"}],"issued":{"date-parts":[["2020",5,26]]}}}],"schema":"https://github.com/citation-style-language/schema/raw/master/csl-citation.json"} </w:instrText>
      </w:r>
      <w:r w:rsidR="0011005F" w:rsidRPr="00BC1BA5">
        <w:rPr>
          <w:rFonts w:ascii="Times New Roman" w:hAnsi="Times New Roman" w:cs="Times New Roman"/>
          <w:sz w:val="24"/>
          <w:szCs w:val="24"/>
        </w:rPr>
        <w:fldChar w:fldCharType="separate"/>
      </w:r>
      <w:r w:rsidR="0011005F" w:rsidRPr="00BC1BA5">
        <w:rPr>
          <w:rFonts w:ascii="Times New Roman" w:hAnsi="Times New Roman" w:cs="Times New Roman"/>
          <w:noProof/>
          <w:sz w:val="24"/>
          <w:szCs w:val="24"/>
        </w:rPr>
        <w:t>(2020)</w:t>
      </w:r>
      <w:r w:rsidR="0011005F" w:rsidRPr="00BC1BA5">
        <w:rPr>
          <w:rFonts w:ascii="Times New Roman" w:hAnsi="Times New Roman" w:cs="Times New Roman"/>
          <w:sz w:val="24"/>
          <w:szCs w:val="24"/>
        </w:rPr>
        <w:fldChar w:fldCharType="end"/>
      </w:r>
      <w:r w:rsidR="0011005F" w:rsidRPr="00BC1BA5">
        <w:rPr>
          <w:rFonts w:ascii="Times New Roman" w:hAnsi="Times New Roman" w:cs="Times New Roman"/>
          <w:sz w:val="24"/>
          <w:szCs w:val="24"/>
        </w:rPr>
        <w:t xml:space="preserve"> </w:t>
      </w:r>
      <w:r w:rsidR="008752D0" w:rsidRPr="00BC1BA5">
        <w:rPr>
          <w:rFonts w:ascii="Times New Roman" w:eastAsia="Times New Roman" w:hAnsi="Times New Roman" w:cs="Times New Roman"/>
          <w:sz w:val="24"/>
          <w:szCs w:val="24"/>
        </w:rPr>
        <w:t>found that confidence and a love of the game were key elements of psychological readiness that enabled a RTS</w:t>
      </w:r>
      <w:r w:rsidR="005E6C01" w:rsidRPr="00BC1BA5">
        <w:rPr>
          <w:rFonts w:ascii="Times New Roman" w:eastAsia="Times New Roman" w:hAnsi="Times New Roman" w:cs="Times New Roman"/>
          <w:sz w:val="24"/>
          <w:szCs w:val="24"/>
        </w:rPr>
        <w:t xml:space="preserve"> following ACL reconstruction among 21 Australian soccer players</w:t>
      </w:r>
      <w:r w:rsidR="008752D0" w:rsidRPr="00BC1BA5">
        <w:rPr>
          <w:rFonts w:ascii="Times New Roman" w:eastAsia="Times New Roman" w:hAnsi="Times New Roman" w:cs="Times New Roman"/>
          <w:sz w:val="24"/>
          <w:szCs w:val="24"/>
        </w:rPr>
        <w:t xml:space="preserve">. </w:t>
      </w:r>
      <w:r w:rsidR="00CB0123" w:rsidRPr="00BC1BA5">
        <w:rPr>
          <w:rFonts w:ascii="Times New Roman" w:eastAsia="Times New Roman" w:hAnsi="Times New Roman" w:cs="Times New Roman"/>
          <w:sz w:val="24"/>
          <w:szCs w:val="24"/>
        </w:rPr>
        <w:t xml:space="preserve">Moreover, </w:t>
      </w:r>
      <w:r w:rsidR="00CB0123" w:rsidRPr="00BC1BA5">
        <w:rPr>
          <w:rFonts w:ascii="Times New Roman" w:hAnsi="Times New Roman" w:cs="Times New Roman"/>
          <w:sz w:val="24"/>
          <w:szCs w:val="24"/>
        </w:rPr>
        <w:t>b</w:t>
      </w:r>
      <w:r w:rsidR="001E77D9" w:rsidRPr="00BC1BA5">
        <w:rPr>
          <w:rFonts w:ascii="Times New Roman" w:hAnsi="Times New Roman" w:cs="Times New Roman"/>
          <w:sz w:val="24"/>
          <w:szCs w:val="24"/>
        </w:rPr>
        <w:t xml:space="preserve">oth </w:t>
      </w:r>
      <w:proofErr w:type="spellStart"/>
      <w:r w:rsidR="001E77D9" w:rsidRPr="00BC1BA5">
        <w:rPr>
          <w:rFonts w:ascii="Times New Roman" w:hAnsi="Times New Roman" w:cs="Times New Roman"/>
          <w:sz w:val="24"/>
          <w:szCs w:val="24"/>
        </w:rPr>
        <w:t>Kunnen</w:t>
      </w:r>
      <w:proofErr w:type="spellEnd"/>
      <w:r w:rsidR="001E77D9" w:rsidRPr="00BC1BA5">
        <w:rPr>
          <w:rFonts w:ascii="Times New Roman" w:hAnsi="Times New Roman" w:cs="Times New Roman"/>
          <w:sz w:val="24"/>
          <w:szCs w:val="24"/>
        </w:rPr>
        <w:t xml:space="preserve"> et al. </w:t>
      </w:r>
      <w:r w:rsidR="001E77D9" w:rsidRPr="00BC1BA5">
        <w:rPr>
          <w:rFonts w:ascii="Times New Roman" w:hAnsi="Times New Roman" w:cs="Times New Roman"/>
          <w:sz w:val="24"/>
          <w:szCs w:val="24"/>
        </w:rPr>
        <w:fldChar w:fldCharType="begin"/>
      </w:r>
      <w:r w:rsidR="00AD492B" w:rsidRPr="00BC1BA5">
        <w:rPr>
          <w:rFonts w:ascii="Times New Roman" w:hAnsi="Times New Roman" w:cs="Times New Roman"/>
          <w:sz w:val="24"/>
          <w:szCs w:val="24"/>
        </w:rPr>
        <w:instrText xml:space="preserve"> ADDIN ZOTERO_ITEM CSL_CITATION {"citationID":"OoMLUSNP","properties":{"formattedCitation":"(Kunnen et al., 2020)","plainCitation":"(Kunnen et al., 2020)","dontUpdate":true,"noteIndex":0},"citationItems":[{"id":1309,"uris":["http://zotero.org/users/local/xI6n4uE8/items/BM5WRA63"],"uri":["http://zotero.org/users/local/xI6n4uE8/items/BM5WRA63"],"itemData":{"id":1309,"type":"article-journal","abstract":"The aims of this qualitative study were to understand how athletes (a) defined psychological readiness and (b) knew when they were ready to return to soccer following anterior cruciate ligament (ACL) reconstruction surgery. Data were collected from a group of 21 (male and female) athletes who had undergone ACL reconstruction surgery and returned to playing soccer. An open-ended, in-depth online survey was created to gather data on athlete understandings of psychological readiness, their experiences of overcoming psychological barriers when returning to sport, and any emotions or complications associated with their return to sport. Two main themes were uncovered in this study: ‘Having Confidence’ and ‘Love of the Game’. This research offers a greater understanding of how psychological readiness is defined from the perspective of soccer players, (particularly those returning to lower levels of competition, such as local and regional amateur clubs), than has been found in previous research.","container-title":"Annals of Leisure Research","DOI":"10.1080/11745398.2019.1647789","ISSN":"1174-5398","issue":"3","note":"publisher: Routledge\n_eprint: https://doi.org/10.1080/11745398.2019.1647789","page":"447-461","source":"Taylor and Francis+NEJM","title":"‘My desire to play was stronger than my fear of re-injury’: Athlete perspectives of psychological readiness to return to soccer following anterior cruciate ligament reconstruction surgery","title-short":"‘My desire to play was stronger than my fear of re-injury’","volume":"23","author":[{"family":"Kunnen","given":"Mitchell"},{"family":"Dionigi","given":"Rylee A."},{"family":"Litchfield","given":"Chelsea"},{"family":"Moreland","given":"Ashleigh"}],"issued":{"date-parts":[["2020",5,26]]}}}],"schema":"https://github.com/citation-style-language/schema/raw/master/csl-citation.json"} </w:instrText>
      </w:r>
      <w:r w:rsidR="001E77D9" w:rsidRPr="00BC1BA5">
        <w:rPr>
          <w:rFonts w:ascii="Times New Roman" w:hAnsi="Times New Roman" w:cs="Times New Roman"/>
          <w:sz w:val="24"/>
          <w:szCs w:val="24"/>
        </w:rPr>
        <w:fldChar w:fldCharType="separate"/>
      </w:r>
      <w:r w:rsidR="001E77D9" w:rsidRPr="00BC1BA5">
        <w:rPr>
          <w:rFonts w:ascii="Times New Roman" w:hAnsi="Times New Roman" w:cs="Times New Roman"/>
          <w:noProof/>
          <w:sz w:val="24"/>
          <w:szCs w:val="24"/>
        </w:rPr>
        <w:t>(2020)</w:t>
      </w:r>
      <w:r w:rsidR="001E77D9" w:rsidRPr="00BC1BA5">
        <w:rPr>
          <w:rFonts w:ascii="Times New Roman" w:hAnsi="Times New Roman" w:cs="Times New Roman"/>
          <w:sz w:val="24"/>
          <w:szCs w:val="24"/>
        </w:rPr>
        <w:fldChar w:fldCharType="end"/>
      </w:r>
      <w:r w:rsidR="001E77D9" w:rsidRPr="00BC1BA5">
        <w:rPr>
          <w:rFonts w:ascii="Times New Roman" w:hAnsi="Times New Roman" w:cs="Times New Roman"/>
          <w:sz w:val="24"/>
          <w:szCs w:val="24"/>
        </w:rPr>
        <w:t xml:space="preserve"> and Podlog et al. </w:t>
      </w:r>
      <w:r w:rsidR="001E77D9" w:rsidRPr="00BC1BA5">
        <w:rPr>
          <w:rFonts w:ascii="Times New Roman" w:hAnsi="Times New Roman" w:cs="Times New Roman"/>
          <w:sz w:val="24"/>
          <w:szCs w:val="24"/>
        </w:rPr>
        <w:fldChar w:fldCharType="begin"/>
      </w:r>
      <w:r w:rsidR="001E77D9" w:rsidRPr="00BC1BA5">
        <w:rPr>
          <w:rFonts w:ascii="Times New Roman" w:hAnsi="Times New Roman" w:cs="Times New Roman"/>
          <w:sz w:val="24"/>
          <w:szCs w:val="24"/>
        </w:rPr>
        <w:instrText xml:space="preserve"> ADDIN ZOTERO_ITEM CSL_CITATION {"citationID":"BQ4axHFX","properties":{"formattedCitation":"(Podlog et al., 2015)","plainCitation":"(Podlog et al., 2015)","dontUpdate":true,"noteIndex":0},"citationItems":[{"id":241,"uris":["http://zotero.org/users/local/xI6n4uE8/items/7L7NDHBL"],"uri":["http://zotero.org/users/local/xI6n4uE8/items/7L7NDHBL"],"itemData":{"id":241,"type":"article-journal","abstract":"&lt;section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1E77D9" w:rsidRPr="00BC1BA5">
        <w:rPr>
          <w:rFonts w:ascii="Times New Roman" w:hAnsi="Times New Roman" w:cs="Times New Roman"/>
          <w:sz w:val="24"/>
          <w:szCs w:val="24"/>
        </w:rPr>
        <w:fldChar w:fldCharType="separate"/>
      </w:r>
      <w:r w:rsidR="001E77D9" w:rsidRPr="00BC1BA5">
        <w:rPr>
          <w:rFonts w:ascii="Times New Roman" w:hAnsi="Times New Roman" w:cs="Times New Roman"/>
          <w:noProof/>
          <w:sz w:val="24"/>
          <w:szCs w:val="24"/>
        </w:rPr>
        <w:t>(2015)</w:t>
      </w:r>
      <w:r w:rsidR="001E77D9" w:rsidRPr="00BC1BA5">
        <w:rPr>
          <w:rFonts w:ascii="Times New Roman" w:hAnsi="Times New Roman" w:cs="Times New Roman"/>
          <w:sz w:val="24"/>
          <w:szCs w:val="24"/>
        </w:rPr>
        <w:fldChar w:fldCharType="end"/>
      </w:r>
      <w:r w:rsidR="001E77D9" w:rsidRPr="00BC1BA5">
        <w:rPr>
          <w:rFonts w:ascii="Times New Roman" w:hAnsi="Times New Roman" w:cs="Times New Roman"/>
          <w:sz w:val="24"/>
          <w:szCs w:val="24"/>
        </w:rPr>
        <w:t xml:space="preserve"> </w:t>
      </w:r>
      <w:r w:rsidR="00CB0123" w:rsidRPr="00BC1BA5">
        <w:rPr>
          <w:rFonts w:ascii="Times New Roman" w:hAnsi="Times New Roman" w:cs="Times New Roman"/>
          <w:sz w:val="24"/>
          <w:szCs w:val="24"/>
        </w:rPr>
        <w:t xml:space="preserve">reported </w:t>
      </w:r>
      <w:r w:rsidR="001E77D9" w:rsidRPr="00BC1BA5">
        <w:rPr>
          <w:rFonts w:ascii="Times New Roman" w:hAnsi="Times New Roman" w:cs="Times New Roman"/>
          <w:sz w:val="24"/>
          <w:szCs w:val="24"/>
        </w:rPr>
        <w:lastRenderedPageBreak/>
        <w:t xml:space="preserve">that the confidence component of readiness was multidimensional in that it consisted of a belief in the efficacy of one’s rehabilitation program, confidence and trust in rehabilitation professionals, a belief that one’s formerly injured body part was fully healed, and efficacy in one’s performance capabilities. </w:t>
      </w:r>
      <w:bookmarkStart w:id="8" w:name="_Hlk93467478"/>
      <w:r w:rsidR="00452643" w:rsidRPr="00BC1BA5">
        <w:rPr>
          <w:rFonts w:ascii="Times New Roman" w:hAnsi="Times New Roman" w:cs="Times New Roman"/>
          <w:sz w:val="24"/>
          <w:szCs w:val="24"/>
        </w:rPr>
        <w:t xml:space="preserve">While it seems likely that the latter two dimensions are most relevant to psychological readiness, further empirical work is needed to verify this contention. Moreover, additional research is needed to determine whether there is a higher-order confidence factor. </w:t>
      </w:r>
    </w:p>
    <w:bookmarkEnd w:id="8"/>
    <w:p w14:paraId="16BFD2D6" w14:textId="0E09DD68" w:rsidR="00F97A44" w:rsidRPr="00BC1BA5" w:rsidRDefault="008E1A9C" w:rsidP="00436E55">
      <w:pPr>
        <w:rPr>
          <w:rFonts w:ascii="Times New Roman" w:hAnsi="Times New Roman" w:cs="Times New Roman"/>
          <w:sz w:val="24"/>
          <w:szCs w:val="24"/>
          <w:shd w:val="clear" w:color="auto" w:fill="FFFFFF"/>
        </w:rPr>
      </w:pPr>
      <w:r w:rsidRPr="00BC1BA5">
        <w:rPr>
          <w:rFonts w:ascii="Times New Roman" w:hAnsi="Times New Roman" w:cs="Times New Roman"/>
          <w:sz w:val="24"/>
          <w:szCs w:val="24"/>
        </w:rPr>
        <w:t xml:space="preserve">Given </w:t>
      </w:r>
      <w:r w:rsidR="001D40DC" w:rsidRPr="00BC1BA5">
        <w:rPr>
          <w:rFonts w:ascii="Times New Roman" w:hAnsi="Times New Roman" w:cs="Times New Roman"/>
          <w:sz w:val="24"/>
          <w:szCs w:val="24"/>
        </w:rPr>
        <w:t>the aforementioned findings, it is evident</w:t>
      </w:r>
      <w:r w:rsidRPr="00BC1BA5">
        <w:rPr>
          <w:rFonts w:ascii="Times New Roman" w:hAnsi="Times New Roman" w:cs="Times New Roman"/>
          <w:sz w:val="24"/>
          <w:szCs w:val="24"/>
        </w:rPr>
        <w:t xml:space="preserve"> </w:t>
      </w:r>
      <w:r w:rsidR="001D40DC" w:rsidRPr="00BC1BA5">
        <w:rPr>
          <w:rFonts w:ascii="Times New Roman" w:hAnsi="Times New Roman" w:cs="Times New Roman"/>
          <w:sz w:val="24"/>
          <w:szCs w:val="24"/>
        </w:rPr>
        <w:t xml:space="preserve">that </w:t>
      </w:r>
      <w:r w:rsidR="00730BBB" w:rsidRPr="00BC1BA5">
        <w:rPr>
          <w:rFonts w:ascii="Times New Roman" w:hAnsi="Times New Roman" w:cs="Times New Roman"/>
          <w:sz w:val="24"/>
          <w:szCs w:val="24"/>
        </w:rPr>
        <w:t xml:space="preserve">there remains </w:t>
      </w:r>
      <w:r w:rsidR="00EC0787" w:rsidRPr="00BC1BA5">
        <w:rPr>
          <w:rFonts w:ascii="Times New Roman" w:hAnsi="Times New Roman" w:cs="Times New Roman"/>
          <w:sz w:val="24"/>
          <w:szCs w:val="24"/>
        </w:rPr>
        <w:t xml:space="preserve">conceptual </w:t>
      </w:r>
      <w:r w:rsidR="00730BBB" w:rsidRPr="00BC1BA5">
        <w:rPr>
          <w:rFonts w:ascii="Times New Roman" w:hAnsi="Times New Roman" w:cs="Times New Roman"/>
          <w:sz w:val="24"/>
          <w:szCs w:val="24"/>
        </w:rPr>
        <w:t>ambiguity surrounding what</w:t>
      </w:r>
      <w:r w:rsidR="00CB0123" w:rsidRPr="00BC1BA5">
        <w:rPr>
          <w:rFonts w:ascii="Times New Roman" w:hAnsi="Times New Roman" w:cs="Times New Roman"/>
          <w:sz w:val="24"/>
          <w:szCs w:val="24"/>
        </w:rPr>
        <w:t xml:space="preserve"> psychological</w:t>
      </w:r>
      <w:r w:rsidR="00730BBB" w:rsidRPr="00BC1BA5">
        <w:rPr>
          <w:rFonts w:ascii="Times New Roman" w:hAnsi="Times New Roman" w:cs="Times New Roman"/>
          <w:sz w:val="24"/>
          <w:szCs w:val="24"/>
        </w:rPr>
        <w:t xml:space="preserve"> readiness is. </w:t>
      </w:r>
      <w:r w:rsidR="00436E55" w:rsidRPr="00BC1BA5">
        <w:rPr>
          <w:rFonts w:ascii="Times New Roman" w:hAnsi="Times New Roman" w:cs="Times New Roman"/>
          <w:sz w:val="24"/>
          <w:szCs w:val="24"/>
        </w:rPr>
        <w:t>A</w:t>
      </w:r>
      <w:r w:rsidR="001D40DC" w:rsidRPr="00BC1BA5">
        <w:rPr>
          <w:rFonts w:ascii="Times New Roman" w:hAnsi="Times New Roman" w:cs="Times New Roman"/>
          <w:sz w:val="24"/>
          <w:szCs w:val="24"/>
        </w:rPr>
        <w:t xml:space="preserve"> number of key questions require further investigation to better understand the nature of psychological readiness. </w:t>
      </w:r>
      <w:r w:rsidR="00F97A44" w:rsidRPr="00BC1BA5">
        <w:rPr>
          <w:rFonts w:ascii="Times New Roman" w:hAnsi="Times New Roman" w:cs="Times New Roman"/>
          <w:sz w:val="24"/>
          <w:szCs w:val="24"/>
        </w:rPr>
        <w:t>First,</w:t>
      </w:r>
      <w:r w:rsidR="00730BBB" w:rsidRPr="00BC1BA5">
        <w:rPr>
          <w:rFonts w:ascii="Times New Roman" w:hAnsi="Times New Roman" w:cs="Times New Roman"/>
          <w:sz w:val="24"/>
          <w:szCs w:val="24"/>
        </w:rPr>
        <w:t xml:space="preserve"> </w:t>
      </w:r>
      <w:r w:rsidR="00730BBB" w:rsidRPr="00BC1BA5">
        <w:rPr>
          <w:rFonts w:ascii="Times New Roman" w:hAnsi="Times New Roman" w:cs="Times New Roman"/>
          <w:sz w:val="24"/>
          <w:szCs w:val="24"/>
          <w:shd w:val="clear" w:color="auto" w:fill="FFFFFF"/>
        </w:rPr>
        <w:t xml:space="preserve">it is unclear if readiness </w:t>
      </w:r>
      <w:r w:rsidR="000470C1" w:rsidRPr="00BC1BA5">
        <w:rPr>
          <w:rFonts w:ascii="Times New Roman" w:hAnsi="Times New Roman" w:cs="Times New Roman"/>
          <w:sz w:val="24"/>
          <w:szCs w:val="24"/>
          <w:shd w:val="clear" w:color="auto" w:fill="FFFFFF"/>
        </w:rPr>
        <w:t xml:space="preserve">is unidimensional, </w:t>
      </w:r>
      <w:r w:rsidR="00730BBB" w:rsidRPr="00BC1BA5">
        <w:rPr>
          <w:rFonts w:ascii="Times New Roman" w:hAnsi="Times New Roman" w:cs="Times New Roman"/>
          <w:sz w:val="24"/>
          <w:szCs w:val="24"/>
          <w:shd w:val="clear" w:color="auto" w:fill="FFFFFF"/>
        </w:rPr>
        <w:t xml:space="preserve">and </w:t>
      </w:r>
      <w:r w:rsidR="000470C1" w:rsidRPr="00BC1BA5">
        <w:rPr>
          <w:rFonts w:ascii="Times New Roman" w:hAnsi="Times New Roman" w:cs="Times New Roman"/>
          <w:sz w:val="24"/>
          <w:szCs w:val="24"/>
          <w:shd w:val="clear" w:color="auto" w:fill="FFFFFF"/>
        </w:rPr>
        <w:t>if it is, whether the one dimension reflecting psychological readiness is confidence</w:t>
      </w:r>
      <w:r w:rsidR="005352AA" w:rsidRPr="00BC1BA5">
        <w:rPr>
          <w:rFonts w:ascii="Times New Roman" w:hAnsi="Times New Roman" w:cs="Times New Roman"/>
          <w:sz w:val="24"/>
          <w:szCs w:val="24"/>
          <w:shd w:val="clear" w:color="auto" w:fill="FFFFFF"/>
        </w:rPr>
        <w:t xml:space="preserve">? </w:t>
      </w:r>
      <w:r w:rsidR="000470C1" w:rsidRPr="00BC1BA5">
        <w:rPr>
          <w:rFonts w:ascii="Times New Roman" w:hAnsi="Times New Roman" w:cs="Times New Roman"/>
          <w:sz w:val="24"/>
          <w:szCs w:val="24"/>
          <w:shd w:val="clear" w:color="auto" w:fill="FFFFFF"/>
        </w:rPr>
        <w:t xml:space="preserve">That is, it is unclear whether </w:t>
      </w:r>
      <w:r w:rsidR="00F97A44" w:rsidRPr="00BC1BA5">
        <w:rPr>
          <w:rFonts w:ascii="Times New Roman" w:hAnsi="Times New Roman" w:cs="Times New Roman"/>
          <w:sz w:val="24"/>
          <w:szCs w:val="24"/>
        </w:rPr>
        <w:t>psychological readiness and confidence are synonymous</w:t>
      </w:r>
      <w:r w:rsidR="000470C1" w:rsidRPr="00BC1BA5">
        <w:rPr>
          <w:rFonts w:ascii="Times New Roman" w:hAnsi="Times New Roman" w:cs="Times New Roman"/>
          <w:sz w:val="24"/>
          <w:szCs w:val="24"/>
        </w:rPr>
        <w:t>? If so,</w:t>
      </w:r>
      <w:r w:rsidR="00F97A44" w:rsidRPr="00BC1BA5">
        <w:rPr>
          <w:rFonts w:ascii="Times New Roman" w:hAnsi="Times New Roman" w:cs="Times New Roman"/>
          <w:sz w:val="24"/>
          <w:szCs w:val="24"/>
        </w:rPr>
        <w:t xml:space="preserve"> there would </w:t>
      </w:r>
      <w:r w:rsidR="005352AA" w:rsidRPr="00BC1BA5">
        <w:rPr>
          <w:rFonts w:ascii="Times New Roman" w:hAnsi="Times New Roman" w:cs="Times New Roman"/>
          <w:i/>
          <w:sz w:val="24"/>
          <w:szCs w:val="24"/>
        </w:rPr>
        <w:t xml:space="preserve">not </w:t>
      </w:r>
      <w:r w:rsidR="000470C1" w:rsidRPr="00BC1BA5">
        <w:rPr>
          <w:rFonts w:ascii="Times New Roman" w:hAnsi="Times New Roman" w:cs="Times New Roman"/>
          <w:i/>
          <w:sz w:val="24"/>
          <w:szCs w:val="24"/>
        </w:rPr>
        <w:t>appear</w:t>
      </w:r>
      <w:r w:rsidR="000470C1" w:rsidRPr="00BC1BA5">
        <w:rPr>
          <w:rFonts w:ascii="Times New Roman" w:hAnsi="Times New Roman" w:cs="Times New Roman"/>
          <w:sz w:val="24"/>
          <w:szCs w:val="24"/>
        </w:rPr>
        <w:t xml:space="preserve"> to be a </w:t>
      </w:r>
      <w:r w:rsidR="00F97A44" w:rsidRPr="00BC1BA5">
        <w:rPr>
          <w:rFonts w:ascii="Times New Roman" w:hAnsi="Times New Roman" w:cs="Times New Roman"/>
          <w:sz w:val="24"/>
          <w:szCs w:val="24"/>
        </w:rPr>
        <w:t>need to assess “</w:t>
      </w:r>
      <w:r w:rsidR="00452643" w:rsidRPr="00BC1BA5">
        <w:rPr>
          <w:rFonts w:ascii="Times New Roman" w:hAnsi="Times New Roman" w:cs="Times New Roman"/>
          <w:sz w:val="24"/>
          <w:szCs w:val="24"/>
        </w:rPr>
        <w:t xml:space="preserve">psychological </w:t>
      </w:r>
      <w:r w:rsidR="00F97A44" w:rsidRPr="00BC1BA5">
        <w:rPr>
          <w:rFonts w:ascii="Times New Roman" w:hAnsi="Times New Roman" w:cs="Times New Roman"/>
          <w:sz w:val="24"/>
          <w:szCs w:val="24"/>
        </w:rPr>
        <w:t xml:space="preserve">readiness” as researchers and practitioners could simply assess </w:t>
      </w:r>
      <w:r w:rsidR="003C4130" w:rsidRPr="00BC1BA5">
        <w:rPr>
          <w:rFonts w:ascii="Times New Roman" w:hAnsi="Times New Roman" w:cs="Times New Roman"/>
          <w:sz w:val="24"/>
          <w:szCs w:val="24"/>
        </w:rPr>
        <w:t>the single construct of interest</w:t>
      </w:r>
      <w:r w:rsidR="00816EE0" w:rsidRPr="00BC1BA5">
        <w:rPr>
          <w:rFonts w:ascii="Times New Roman" w:hAnsi="Times New Roman" w:cs="Times New Roman"/>
          <w:sz w:val="24"/>
          <w:szCs w:val="24"/>
        </w:rPr>
        <w:t>,</w:t>
      </w:r>
      <w:r w:rsidR="003C4130" w:rsidRPr="00BC1BA5">
        <w:rPr>
          <w:rFonts w:ascii="Times New Roman" w:hAnsi="Times New Roman" w:cs="Times New Roman"/>
          <w:sz w:val="24"/>
          <w:szCs w:val="24"/>
        </w:rPr>
        <w:t xml:space="preserve"> for example</w:t>
      </w:r>
      <w:r w:rsidR="00816EE0" w:rsidRPr="00BC1BA5">
        <w:rPr>
          <w:rFonts w:ascii="Times New Roman" w:hAnsi="Times New Roman" w:cs="Times New Roman"/>
          <w:sz w:val="24"/>
          <w:szCs w:val="24"/>
        </w:rPr>
        <w:t>,</w:t>
      </w:r>
      <w:r w:rsidR="003C4130" w:rsidRPr="00BC1BA5">
        <w:rPr>
          <w:rFonts w:ascii="Times New Roman" w:hAnsi="Times New Roman" w:cs="Times New Roman"/>
          <w:sz w:val="24"/>
          <w:szCs w:val="24"/>
        </w:rPr>
        <w:t xml:space="preserve"> </w:t>
      </w:r>
      <w:r w:rsidR="00F97A44" w:rsidRPr="00BC1BA5">
        <w:rPr>
          <w:rFonts w:ascii="Times New Roman" w:hAnsi="Times New Roman" w:cs="Times New Roman"/>
          <w:sz w:val="24"/>
          <w:szCs w:val="24"/>
        </w:rPr>
        <w:t xml:space="preserve">“confidence to return”. Conversely, further evidence pointing towards a multidimensional nature of psychological readiness would </w:t>
      </w:r>
      <w:r w:rsidR="005352AA" w:rsidRPr="00BC1BA5">
        <w:rPr>
          <w:rFonts w:ascii="Times New Roman" w:hAnsi="Times New Roman" w:cs="Times New Roman"/>
          <w:sz w:val="24"/>
          <w:szCs w:val="24"/>
        </w:rPr>
        <w:t>suggest</w:t>
      </w:r>
      <w:r w:rsidR="00F97A44" w:rsidRPr="00BC1BA5">
        <w:rPr>
          <w:rFonts w:ascii="Times New Roman" w:hAnsi="Times New Roman" w:cs="Times New Roman"/>
          <w:sz w:val="24"/>
          <w:szCs w:val="24"/>
        </w:rPr>
        <w:t xml:space="preserve"> that unidimensional measures such as the IPPRS are inadequate for valid assessment of psychological readiness and should therefore be discarded </w:t>
      </w:r>
      <w:r w:rsidR="003F1D8C" w:rsidRPr="00BC1BA5">
        <w:rPr>
          <w:rFonts w:ascii="Times New Roman" w:hAnsi="Times New Roman" w:cs="Times New Roman"/>
          <w:sz w:val="24"/>
          <w:szCs w:val="24"/>
        </w:rPr>
        <w:t>moving forward</w:t>
      </w:r>
      <w:r w:rsidR="00F97A44" w:rsidRPr="00BC1BA5">
        <w:rPr>
          <w:rFonts w:ascii="Times New Roman" w:hAnsi="Times New Roman" w:cs="Times New Roman"/>
          <w:sz w:val="24"/>
          <w:szCs w:val="24"/>
        </w:rPr>
        <w:t xml:space="preserve">. </w:t>
      </w:r>
      <w:r w:rsidR="00AE72C2" w:rsidRPr="00BC1BA5">
        <w:rPr>
          <w:rFonts w:ascii="Times New Roman" w:hAnsi="Times New Roman" w:cs="Times New Roman"/>
          <w:sz w:val="24"/>
          <w:szCs w:val="24"/>
          <w:shd w:val="clear" w:color="auto" w:fill="FFFFFF"/>
        </w:rPr>
        <w:t xml:space="preserve">While all of the aforementioned </w:t>
      </w:r>
      <w:proofErr w:type="gramStart"/>
      <w:r w:rsidR="00AE72C2" w:rsidRPr="00BC1BA5">
        <w:rPr>
          <w:rFonts w:ascii="Times New Roman" w:hAnsi="Times New Roman" w:cs="Times New Roman"/>
          <w:sz w:val="24"/>
          <w:szCs w:val="24"/>
          <w:shd w:val="clear" w:color="auto" w:fill="FFFFFF"/>
        </w:rPr>
        <w:t>studies  ̶</w:t>
      </w:r>
      <w:proofErr w:type="gramEnd"/>
      <w:r w:rsidR="00AE72C2" w:rsidRPr="00BC1BA5">
        <w:rPr>
          <w:rFonts w:ascii="Times New Roman" w:hAnsi="Times New Roman" w:cs="Times New Roman"/>
          <w:sz w:val="24"/>
          <w:szCs w:val="24"/>
          <w:shd w:val="clear" w:color="auto" w:fill="FFFFFF"/>
        </w:rPr>
        <w:t xml:space="preserve">  both quantitative measures and qualitative investigations  ̶  reported confidence as a dimension of psychological readiness, idiosyncratic dimensions also emerged across studies. </w:t>
      </w:r>
      <w:r w:rsidR="00F97A44" w:rsidRPr="00BC1BA5">
        <w:rPr>
          <w:rFonts w:ascii="Times New Roman" w:hAnsi="Times New Roman" w:cs="Times New Roman"/>
          <w:sz w:val="24"/>
          <w:szCs w:val="24"/>
        </w:rPr>
        <w:t xml:space="preserve">If psychological readiness is multidimensional, further research is needed to determine </w:t>
      </w:r>
      <w:r w:rsidR="0095117F" w:rsidRPr="00BC1BA5">
        <w:rPr>
          <w:rFonts w:ascii="Times New Roman" w:hAnsi="Times New Roman" w:cs="Times New Roman"/>
          <w:sz w:val="24"/>
          <w:szCs w:val="24"/>
          <w:shd w:val="clear" w:color="auto" w:fill="FFFFFF"/>
        </w:rPr>
        <w:t>how many of the proposed components of the construct are required for athletes to be deemed “psychologically ready”</w:t>
      </w:r>
      <w:r w:rsidR="009E1CCC" w:rsidRPr="00BC1BA5">
        <w:rPr>
          <w:rFonts w:ascii="Times New Roman" w:hAnsi="Times New Roman" w:cs="Times New Roman"/>
          <w:sz w:val="24"/>
          <w:szCs w:val="24"/>
          <w:shd w:val="clear" w:color="auto" w:fill="FFFFFF"/>
        </w:rPr>
        <w:t xml:space="preserve">? </w:t>
      </w:r>
      <w:r w:rsidR="00E26E29" w:rsidRPr="00BC1BA5">
        <w:rPr>
          <w:rFonts w:ascii="Times New Roman" w:hAnsi="Times New Roman" w:cs="Times New Roman"/>
          <w:sz w:val="24"/>
          <w:szCs w:val="24"/>
          <w:shd w:val="clear" w:color="auto" w:fill="FFFFFF"/>
        </w:rPr>
        <w:t>Along these lines,</w:t>
      </w:r>
      <w:r w:rsidR="000470C1" w:rsidRPr="00BC1BA5">
        <w:rPr>
          <w:rFonts w:ascii="Times New Roman" w:hAnsi="Times New Roman" w:cs="Times New Roman"/>
          <w:sz w:val="24"/>
          <w:szCs w:val="24"/>
          <w:shd w:val="clear" w:color="auto" w:fill="FFFFFF"/>
        </w:rPr>
        <w:t xml:space="preserve"> if further investigation revealed that psychological readiness is more than the </w:t>
      </w:r>
      <w:r w:rsidR="000470C1" w:rsidRPr="00BC1BA5">
        <w:rPr>
          <w:rFonts w:ascii="Times New Roman" w:hAnsi="Times New Roman" w:cs="Times New Roman"/>
          <w:sz w:val="24"/>
          <w:szCs w:val="24"/>
          <w:shd w:val="clear" w:color="auto" w:fill="FFFFFF"/>
        </w:rPr>
        <w:lastRenderedPageBreak/>
        <w:t xml:space="preserve">sum of its parts, it might be more parsimonious to </w:t>
      </w:r>
      <w:r w:rsidR="00816EE0" w:rsidRPr="00BC1BA5">
        <w:rPr>
          <w:rFonts w:ascii="Times New Roman" w:hAnsi="Times New Roman" w:cs="Times New Roman"/>
          <w:sz w:val="24"/>
          <w:szCs w:val="24"/>
          <w:shd w:val="clear" w:color="auto" w:fill="FFFFFF"/>
        </w:rPr>
        <w:t>eliminate reference to different components and simply combine subscale (sub dimension) scores into an overall readiness score.</w:t>
      </w:r>
      <w:r w:rsidR="00816EE0" w:rsidRPr="00BC1BA5">
        <w:rPr>
          <w:rFonts w:ascii="Times New Roman" w:hAnsi="Times New Roman" w:cs="Times New Roman"/>
          <w:sz w:val="24"/>
          <w:szCs w:val="24"/>
        </w:rPr>
        <w:t xml:space="preserve"> Indeed, </w:t>
      </w:r>
      <w:r w:rsidR="00816EE0" w:rsidRPr="00BC1BA5">
        <w:rPr>
          <w:rFonts w:ascii="Times New Roman" w:hAnsi="Times New Roman" w:cs="Times New Roman"/>
          <w:bCs/>
          <w:sz w:val="24"/>
          <w:szCs w:val="24"/>
        </w:rPr>
        <w:t xml:space="preserve">Webster et al. </w:t>
      </w:r>
      <w:r w:rsidR="00816EE0" w:rsidRPr="00BC1BA5">
        <w:rPr>
          <w:rFonts w:ascii="Times New Roman" w:hAnsi="Times New Roman" w:cs="Times New Roman"/>
          <w:bCs/>
          <w:sz w:val="24"/>
          <w:szCs w:val="24"/>
        </w:rPr>
        <w:fldChar w:fldCharType="begin"/>
      </w:r>
      <w:r w:rsidR="00AD492B" w:rsidRPr="00BC1BA5">
        <w:rPr>
          <w:rFonts w:ascii="Times New Roman" w:hAnsi="Times New Roman" w:cs="Times New Roman"/>
          <w:bCs/>
          <w:sz w:val="24"/>
          <w:szCs w:val="24"/>
        </w:rPr>
        <w:instrText xml:space="preserve"> ADDIN ZOTERO_ITEM CSL_CITATION {"citationID":"wHIJzW4V","properties":{"formattedCitation":"(Webster et al., 2008)","plainCitation":"(Webster et al., 2008)","dontUpdate":true,"noteIndex":0},"citationItems":[{"id":1223,"uris":["http://zotero.org/users/local/xI6n4uE8/items/5R4FFSPA"],"uri":["http://zotero.org/users/local/xI6n4uE8/items/5R4FFSPA"],"itemData":{"id":1223,"type":"article-journal","abstract":"Objectives\nThe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00816EE0" w:rsidRPr="00BC1BA5">
        <w:rPr>
          <w:rFonts w:ascii="Times New Roman" w:hAnsi="Times New Roman" w:cs="Times New Roman"/>
          <w:bCs/>
          <w:sz w:val="24"/>
          <w:szCs w:val="24"/>
        </w:rPr>
        <w:fldChar w:fldCharType="separate"/>
      </w:r>
      <w:r w:rsidR="00816EE0" w:rsidRPr="00BC1BA5">
        <w:rPr>
          <w:rFonts w:ascii="Times New Roman" w:hAnsi="Times New Roman" w:cs="Times New Roman"/>
          <w:bCs/>
          <w:noProof/>
          <w:sz w:val="24"/>
          <w:szCs w:val="24"/>
        </w:rPr>
        <w:t>(2008)</w:t>
      </w:r>
      <w:r w:rsidR="00816EE0" w:rsidRPr="00BC1BA5">
        <w:rPr>
          <w:rFonts w:ascii="Times New Roman" w:hAnsi="Times New Roman" w:cs="Times New Roman"/>
          <w:bCs/>
          <w:sz w:val="24"/>
          <w:szCs w:val="24"/>
        </w:rPr>
        <w:fldChar w:fldCharType="end"/>
      </w:r>
      <w:r w:rsidR="00816EE0" w:rsidRPr="00BC1BA5">
        <w:rPr>
          <w:rFonts w:ascii="Times New Roman" w:hAnsi="Times New Roman" w:cs="Times New Roman"/>
          <w:bCs/>
          <w:sz w:val="24"/>
          <w:szCs w:val="24"/>
        </w:rPr>
        <w:t xml:space="preserve"> suggest use of a single score in which the 12-items from the ACL-RSI are summed and averaged.  </w:t>
      </w:r>
      <w:r w:rsidR="00E26E29" w:rsidRPr="00BC1BA5">
        <w:rPr>
          <w:rFonts w:ascii="Times New Roman" w:hAnsi="Times New Roman" w:cs="Times New Roman"/>
          <w:bCs/>
          <w:sz w:val="24"/>
          <w:szCs w:val="24"/>
        </w:rPr>
        <w:t xml:space="preserve">Based on these uncertainties, it is evident that </w:t>
      </w:r>
      <w:r w:rsidR="00E26E29" w:rsidRPr="00BC1BA5">
        <w:rPr>
          <w:rFonts w:ascii="Times New Roman" w:hAnsi="Times New Roman" w:cs="Times New Roman"/>
          <w:sz w:val="24"/>
          <w:szCs w:val="24"/>
          <w:shd w:val="clear" w:color="auto" w:fill="FFFFFF"/>
        </w:rPr>
        <w:t>although</w:t>
      </w:r>
      <w:r w:rsidR="00AE72C2" w:rsidRPr="00BC1BA5">
        <w:rPr>
          <w:rFonts w:ascii="Times New Roman" w:hAnsi="Times New Roman" w:cs="Times New Roman"/>
          <w:sz w:val="24"/>
          <w:szCs w:val="24"/>
          <w:shd w:val="clear" w:color="auto" w:fill="FFFFFF"/>
        </w:rPr>
        <w:t xml:space="preserve"> researchers </w:t>
      </w:r>
      <w:r w:rsidR="00E26E29" w:rsidRPr="00BC1BA5">
        <w:rPr>
          <w:rFonts w:ascii="Times New Roman" w:hAnsi="Times New Roman" w:cs="Times New Roman"/>
          <w:sz w:val="24"/>
          <w:szCs w:val="24"/>
          <w:shd w:val="clear" w:color="auto" w:fill="FFFFFF"/>
        </w:rPr>
        <w:t xml:space="preserve">may have </w:t>
      </w:r>
      <w:r w:rsidR="00AE72C2" w:rsidRPr="00BC1BA5">
        <w:rPr>
          <w:rFonts w:ascii="Times New Roman" w:hAnsi="Times New Roman" w:cs="Times New Roman"/>
          <w:sz w:val="24"/>
          <w:szCs w:val="24"/>
          <w:shd w:val="clear" w:color="auto" w:fill="FFFFFF"/>
        </w:rPr>
        <w:t xml:space="preserve">included the terms “psychological readiness” in the title of </w:t>
      </w:r>
      <w:r w:rsidR="00E26E29" w:rsidRPr="00BC1BA5">
        <w:rPr>
          <w:rFonts w:ascii="Times New Roman" w:hAnsi="Times New Roman" w:cs="Times New Roman"/>
          <w:sz w:val="24"/>
          <w:szCs w:val="24"/>
          <w:shd w:val="clear" w:color="auto" w:fill="FFFFFF"/>
        </w:rPr>
        <w:t>their inventories</w:t>
      </w:r>
      <w:r w:rsidR="00AE72C2" w:rsidRPr="00BC1BA5">
        <w:rPr>
          <w:rFonts w:ascii="Times New Roman" w:hAnsi="Times New Roman" w:cs="Times New Roman"/>
          <w:sz w:val="24"/>
          <w:szCs w:val="24"/>
          <w:shd w:val="clear" w:color="auto" w:fill="FFFFFF"/>
        </w:rPr>
        <w:t xml:space="preserve">, the extent to which such measures actually capture the essence of what it means to be psychologically ready to RTS is unclear. </w:t>
      </w:r>
      <w:bookmarkStart w:id="9" w:name="_Hlk93478852"/>
      <w:r w:rsidR="00AE72C2" w:rsidRPr="00BC1BA5">
        <w:rPr>
          <w:rFonts w:ascii="Times New Roman" w:hAnsi="Times New Roman" w:cs="Times New Roman"/>
          <w:sz w:val="24"/>
          <w:szCs w:val="24"/>
          <w:shd w:val="clear" w:color="auto" w:fill="FFFFFF"/>
        </w:rPr>
        <w:t>Further testing of the content validity of current psychological readiness measures is needed.</w:t>
      </w:r>
      <w:bookmarkEnd w:id="9"/>
    </w:p>
    <w:p w14:paraId="104FEFFB" w14:textId="63BB6BF7" w:rsidR="00EC0787" w:rsidRPr="00BC1BA5" w:rsidRDefault="001D40DC" w:rsidP="009B026A">
      <w:pPr>
        <w:rPr>
          <w:rFonts w:ascii="Times New Roman" w:hAnsi="Times New Roman" w:cs="Times New Roman"/>
          <w:bCs/>
          <w:sz w:val="24"/>
          <w:szCs w:val="24"/>
        </w:rPr>
      </w:pPr>
      <w:r w:rsidRPr="00BC1BA5">
        <w:rPr>
          <w:rFonts w:ascii="Times New Roman" w:hAnsi="Times New Roman" w:cs="Times New Roman"/>
          <w:sz w:val="24"/>
          <w:szCs w:val="24"/>
        </w:rPr>
        <w:t xml:space="preserve">Second, </w:t>
      </w:r>
      <w:r w:rsidR="003F1D8C" w:rsidRPr="00BC1BA5">
        <w:rPr>
          <w:rFonts w:ascii="Times New Roman" w:hAnsi="Times New Roman" w:cs="Times New Roman"/>
          <w:sz w:val="24"/>
          <w:szCs w:val="24"/>
        </w:rPr>
        <w:t xml:space="preserve">it is evident that </w:t>
      </w:r>
      <w:r w:rsidRPr="00BC1BA5">
        <w:rPr>
          <w:rFonts w:ascii="Times New Roman" w:hAnsi="Times New Roman" w:cs="Times New Roman"/>
          <w:sz w:val="24"/>
          <w:szCs w:val="24"/>
        </w:rPr>
        <w:t>r</w:t>
      </w:r>
      <w:r w:rsidR="0095117F" w:rsidRPr="00BC1BA5">
        <w:rPr>
          <w:rFonts w:ascii="Times New Roman" w:hAnsi="Times New Roman" w:cs="Times New Roman"/>
          <w:sz w:val="24"/>
          <w:szCs w:val="24"/>
        </w:rPr>
        <w:t xml:space="preserve">esearchers have failed to clarify whether </w:t>
      </w:r>
      <w:r w:rsidR="003F1D8C" w:rsidRPr="00BC1BA5">
        <w:rPr>
          <w:rFonts w:ascii="Times New Roman" w:hAnsi="Times New Roman" w:cs="Times New Roman"/>
          <w:sz w:val="24"/>
          <w:szCs w:val="24"/>
        </w:rPr>
        <w:t xml:space="preserve">psychological </w:t>
      </w:r>
      <w:r w:rsidR="0095117F" w:rsidRPr="00BC1BA5">
        <w:rPr>
          <w:rFonts w:ascii="Times New Roman" w:hAnsi="Times New Roman" w:cs="Times New Roman"/>
          <w:sz w:val="24"/>
          <w:szCs w:val="24"/>
        </w:rPr>
        <w:t xml:space="preserve">readiness is about the relative absence of negative states (e.g., re-injury anxiety) or about experiencing the presence of positive states of mind. </w:t>
      </w:r>
      <w:r w:rsidR="0095117F" w:rsidRPr="00BC1BA5">
        <w:rPr>
          <w:rFonts w:ascii="Times New Roman" w:hAnsi="Times New Roman" w:cs="Times New Roman"/>
          <w:bCs/>
          <w:sz w:val="24"/>
          <w:szCs w:val="24"/>
        </w:rPr>
        <w:t xml:space="preserve">Questions remain whether athletes are psychologically ready to resume competitive activities when they possess certain “adaptive” psychological states – for example confidence – or whether psychological readiness is about the relative absence of negatively valanced states such as re-injury anxiety? Alternatively, there may be value in shifting away from “positive and “negative” binary notions of readiness towards an appreciation of the co-existence of positive and negative elements of readiness and the manner in which they dialectically interact over time.  Such an approach is consistent with </w:t>
      </w:r>
      <w:proofErr w:type="spellStart"/>
      <w:r w:rsidR="0095117F" w:rsidRPr="00BC1BA5">
        <w:rPr>
          <w:rFonts w:ascii="Times New Roman" w:hAnsi="Times New Roman" w:cs="Times New Roman"/>
          <w:bCs/>
          <w:sz w:val="24"/>
          <w:szCs w:val="24"/>
        </w:rPr>
        <w:t>Hanin’s</w:t>
      </w:r>
      <w:proofErr w:type="spellEnd"/>
      <w:r w:rsidR="0095117F" w:rsidRPr="00BC1BA5">
        <w:rPr>
          <w:rFonts w:ascii="Times New Roman" w:hAnsi="Times New Roman" w:cs="Times New Roman"/>
          <w:bCs/>
          <w:sz w:val="24"/>
          <w:szCs w:val="24"/>
        </w:rPr>
        <w:t xml:space="preserve"> </w:t>
      </w:r>
      <w:r w:rsidR="0095117F" w:rsidRPr="00BC1BA5">
        <w:rPr>
          <w:rFonts w:ascii="Times New Roman" w:hAnsi="Times New Roman" w:cs="Times New Roman"/>
          <w:bCs/>
          <w:sz w:val="24"/>
          <w:szCs w:val="24"/>
        </w:rPr>
        <w:fldChar w:fldCharType="begin"/>
      </w:r>
      <w:r w:rsidR="0095117F" w:rsidRPr="00BC1BA5">
        <w:rPr>
          <w:rFonts w:ascii="Times New Roman" w:hAnsi="Times New Roman" w:cs="Times New Roman"/>
          <w:bCs/>
          <w:sz w:val="24"/>
          <w:szCs w:val="24"/>
        </w:rPr>
        <w:instrText xml:space="preserve"> ADDIN ZOTERO_ITEM CSL_CITATION {"citationID":"4g8nJghd","properties":{"formattedCitation":"(Hanin, 2000)","plainCitation":"(Hanin, 2000)","dontUpdate":true,"noteIndex":0},"citationItems":[{"id":1244,"uris":["http://zotero.org/users/local/xI6n4uE8/items/I72IFRQ9"],"uri":["http://zotero.org/users/local/xI6n4uE8/items/I72IFRQ9"],"itemData":{"id":1244,"type":"chapter","abstract":"Examines research testing the basic assumptions of the Individual Zones of Optimal Functioning (IZOF) model. The chapter addresses IZOF-based assessment procedures for identifying performance and individually optimal and dysfunctional emotions; patterns of emotions related to individually successful and poor performance in athletes; emotion–performance relationships as predicted by the in-out of the zone principle. Finally, seven IZOF-based principles are proposed to guide interventions and emotion self-regulation procedures used in sport psychology. (PsycINFO Database Record (c) 2016 APA, all rights reserved)","container-title":"Emotions in sport","event-place":"Champaign, IL, US","ISBN":"978-0-88011-879-8","page":"157-187","publisher":"Human Kinetics","publisher-place":"Champaign, IL, US","source":"APA PsycNET","title":"Successful and poor performance and emotions","author":[{"family":"Hanin","given":"Yuri L."}],"issued":{"date-parts":[["2000"]]}}}],"schema":"https://github.com/citation-style-language/schema/raw/master/csl-citation.json"} </w:instrText>
      </w:r>
      <w:r w:rsidR="0095117F" w:rsidRPr="00BC1BA5">
        <w:rPr>
          <w:rFonts w:ascii="Times New Roman" w:hAnsi="Times New Roman" w:cs="Times New Roman"/>
          <w:bCs/>
          <w:sz w:val="24"/>
          <w:szCs w:val="24"/>
        </w:rPr>
        <w:fldChar w:fldCharType="separate"/>
      </w:r>
      <w:r w:rsidR="0095117F" w:rsidRPr="00BC1BA5">
        <w:rPr>
          <w:rFonts w:ascii="Times New Roman" w:hAnsi="Times New Roman" w:cs="Times New Roman"/>
          <w:bCs/>
          <w:noProof/>
          <w:sz w:val="24"/>
          <w:szCs w:val="24"/>
        </w:rPr>
        <w:t>(2000)</w:t>
      </w:r>
      <w:r w:rsidR="0095117F" w:rsidRPr="00BC1BA5">
        <w:rPr>
          <w:rFonts w:ascii="Times New Roman" w:hAnsi="Times New Roman" w:cs="Times New Roman"/>
          <w:bCs/>
          <w:sz w:val="24"/>
          <w:szCs w:val="24"/>
        </w:rPr>
        <w:fldChar w:fldCharType="end"/>
      </w:r>
      <w:r w:rsidR="0095117F" w:rsidRPr="00BC1BA5">
        <w:rPr>
          <w:rFonts w:ascii="Times New Roman" w:hAnsi="Times New Roman" w:cs="Times New Roman"/>
          <w:bCs/>
          <w:sz w:val="24"/>
          <w:szCs w:val="24"/>
        </w:rPr>
        <w:t xml:space="preserve"> Individual Zone of Optimal Functioning. </w:t>
      </w:r>
      <w:proofErr w:type="spellStart"/>
      <w:r w:rsidR="0095117F" w:rsidRPr="00BC1BA5">
        <w:rPr>
          <w:rFonts w:ascii="Times New Roman" w:hAnsi="Times New Roman" w:cs="Times New Roman"/>
          <w:sz w:val="24"/>
          <w:szCs w:val="24"/>
        </w:rPr>
        <w:t>Hanin</w:t>
      </w:r>
      <w:proofErr w:type="spellEnd"/>
      <w:r w:rsidR="0095117F" w:rsidRPr="00BC1BA5">
        <w:rPr>
          <w:rFonts w:ascii="Times New Roman" w:hAnsi="Times New Roman" w:cs="Times New Roman"/>
          <w:sz w:val="24"/>
          <w:szCs w:val="24"/>
        </w:rPr>
        <w:t xml:space="preserve"> identifie</w:t>
      </w:r>
      <w:r w:rsidR="009665C8" w:rsidRPr="00BC1BA5">
        <w:rPr>
          <w:rFonts w:ascii="Times New Roman" w:hAnsi="Times New Roman" w:cs="Times New Roman"/>
          <w:sz w:val="24"/>
          <w:szCs w:val="24"/>
        </w:rPr>
        <w:t>d</w:t>
      </w:r>
      <w:r w:rsidR="0095117F" w:rsidRPr="00BC1BA5">
        <w:rPr>
          <w:rFonts w:ascii="Times New Roman" w:hAnsi="Times New Roman" w:cs="Times New Roman"/>
          <w:sz w:val="24"/>
          <w:szCs w:val="24"/>
        </w:rPr>
        <w:t xml:space="preserve"> positive and negative emotions as independent dimensions rather than opposite poles on the same dimension; existing in a dynamic balance with success linked to a favorable idiosyncratic positive to negative affective balance.</w:t>
      </w:r>
      <w:r w:rsidR="0095117F" w:rsidRPr="00BC1BA5">
        <w:rPr>
          <w:rFonts w:ascii="Times New Roman" w:hAnsi="Times New Roman" w:cs="Times New Roman"/>
          <w:bCs/>
          <w:sz w:val="24"/>
          <w:szCs w:val="24"/>
        </w:rPr>
        <w:t xml:space="preserve"> </w:t>
      </w:r>
      <w:r w:rsidR="009B026A" w:rsidRPr="00BC1BA5">
        <w:rPr>
          <w:rFonts w:ascii="Times New Roman" w:hAnsi="Times New Roman" w:cs="Times New Roman"/>
          <w:bCs/>
          <w:sz w:val="24"/>
          <w:szCs w:val="24"/>
        </w:rPr>
        <w:t xml:space="preserve"> </w:t>
      </w:r>
    </w:p>
    <w:p w14:paraId="018C7650" w14:textId="04DDB04C" w:rsidR="00F97A44" w:rsidRPr="00BC1BA5" w:rsidRDefault="004A6C24" w:rsidP="00AA2874">
      <w:pPr>
        <w:rPr>
          <w:rFonts w:ascii="Times New Roman" w:hAnsi="Times New Roman" w:cs="Times New Roman"/>
          <w:sz w:val="24"/>
          <w:szCs w:val="24"/>
          <w:shd w:val="clear" w:color="auto" w:fill="FFFFFF"/>
        </w:rPr>
      </w:pPr>
      <w:r w:rsidRPr="00BC1BA5">
        <w:rPr>
          <w:rFonts w:ascii="Times New Roman" w:hAnsi="Times New Roman" w:cs="Times New Roman"/>
          <w:bCs/>
          <w:sz w:val="24"/>
          <w:szCs w:val="24"/>
        </w:rPr>
        <w:t xml:space="preserve">Third, </w:t>
      </w:r>
      <w:r w:rsidR="001D40DC" w:rsidRPr="00BC1BA5">
        <w:rPr>
          <w:rFonts w:ascii="Times New Roman" w:hAnsi="Times New Roman" w:cs="Times New Roman"/>
          <w:bCs/>
          <w:sz w:val="24"/>
          <w:szCs w:val="24"/>
        </w:rPr>
        <w:t xml:space="preserve">and finally, it is unclear </w:t>
      </w:r>
      <w:r w:rsidR="00E75825" w:rsidRPr="00BC1BA5">
        <w:rPr>
          <w:rFonts w:ascii="Times New Roman" w:hAnsi="Times New Roman" w:cs="Times New Roman"/>
          <w:bCs/>
          <w:sz w:val="24"/>
          <w:szCs w:val="24"/>
        </w:rPr>
        <w:t xml:space="preserve">when best to assess psychological readiness and </w:t>
      </w:r>
      <w:r w:rsidR="00F97A44" w:rsidRPr="00BC1BA5">
        <w:rPr>
          <w:rFonts w:ascii="Times New Roman" w:hAnsi="Times New Roman" w:cs="Times New Roman"/>
          <w:sz w:val="24"/>
          <w:szCs w:val="24"/>
        </w:rPr>
        <w:t xml:space="preserve">how information </w:t>
      </w:r>
      <w:r w:rsidR="001D40DC" w:rsidRPr="00BC1BA5">
        <w:rPr>
          <w:rFonts w:ascii="Times New Roman" w:hAnsi="Times New Roman" w:cs="Times New Roman"/>
          <w:sz w:val="24"/>
          <w:szCs w:val="24"/>
        </w:rPr>
        <w:t xml:space="preserve">from any existing scale </w:t>
      </w:r>
      <w:r w:rsidR="00F97A44" w:rsidRPr="00BC1BA5">
        <w:rPr>
          <w:rFonts w:ascii="Times New Roman" w:hAnsi="Times New Roman" w:cs="Times New Roman"/>
          <w:sz w:val="24"/>
          <w:szCs w:val="24"/>
        </w:rPr>
        <w:t xml:space="preserve">should be used. </w:t>
      </w:r>
      <w:r w:rsidR="00452643" w:rsidRPr="00BC1BA5">
        <w:rPr>
          <w:rFonts w:ascii="Times New Roman" w:hAnsi="Times New Roman" w:cs="Times New Roman"/>
          <w:sz w:val="24"/>
          <w:szCs w:val="24"/>
        </w:rPr>
        <w:t xml:space="preserve">As </w:t>
      </w:r>
      <w:r w:rsidR="00452643" w:rsidRPr="00BC1BA5">
        <w:rPr>
          <w:rFonts w:ascii="Times New Roman" w:hAnsi="Times New Roman" w:cs="Times New Roman"/>
          <w:sz w:val="24"/>
          <w:szCs w:val="24"/>
          <w:shd w:val="clear" w:color="auto" w:fill="FFFFFF"/>
        </w:rPr>
        <w:t>p</w:t>
      </w:r>
      <w:r w:rsidR="00E75825" w:rsidRPr="00BC1BA5">
        <w:rPr>
          <w:rFonts w:ascii="Times New Roman" w:hAnsi="Times New Roman" w:cs="Times New Roman"/>
          <w:sz w:val="24"/>
          <w:szCs w:val="24"/>
          <w:shd w:val="clear" w:color="auto" w:fill="FFFFFF"/>
        </w:rPr>
        <w:t xml:space="preserve">hysical readiness to RTS is </w:t>
      </w:r>
      <w:r w:rsidR="009B4FD7" w:rsidRPr="00BC1BA5">
        <w:rPr>
          <w:rFonts w:ascii="Times New Roman" w:hAnsi="Times New Roman" w:cs="Times New Roman"/>
          <w:sz w:val="24"/>
          <w:szCs w:val="24"/>
          <w:shd w:val="clear" w:color="auto" w:fill="FFFFFF"/>
        </w:rPr>
        <w:t xml:space="preserve">typically </w:t>
      </w:r>
      <w:r w:rsidR="00E75825" w:rsidRPr="00BC1BA5">
        <w:rPr>
          <w:rFonts w:ascii="Times New Roman" w:hAnsi="Times New Roman" w:cs="Times New Roman"/>
          <w:sz w:val="24"/>
          <w:szCs w:val="24"/>
          <w:shd w:val="clear" w:color="auto" w:fill="FFFFFF"/>
        </w:rPr>
        <w:t>assessed</w:t>
      </w:r>
      <w:r w:rsidR="009B4FD7" w:rsidRPr="00BC1BA5">
        <w:rPr>
          <w:rFonts w:ascii="Times New Roman" w:hAnsi="Times New Roman" w:cs="Times New Roman"/>
          <w:sz w:val="24"/>
          <w:szCs w:val="24"/>
          <w:shd w:val="clear" w:color="auto" w:fill="FFFFFF"/>
        </w:rPr>
        <w:t xml:space="preserve"> just </w:t>
      </w:r>
      <w:r w:rsidR="00E75825" w:rsidRPr="00BC1BA5">
        <w:rPr>
          <w:rFonts w:ascii="Times New Roman" w:hAnsi="Times New Roman" w:cs="Times New Roman"/>
          <w:sz w:val="24"/>
          <w:szCs w:val="24"/>
          <w:shd w:val="clear" w:color="auto" w:fill="FFFFFF"/>
        </w:rPr>
        <w:t>prior to a potential RTS</w:t>
      </w:r>
      <w:r w:rsidR="00D6249E" w:rsidRPr="00BC1BA5">
        <w:rPr>
          <w:rFonts w:ascii="Times New Roman" w:hAnsi="Times New Roman" w:cs="Times New Roman"/>
          <w:sz w:val="24"/>
          <w:szCs w:val="24"/>
          <w:shd w:val="clear" w:color="auto" w:fill="FFFFFF"/>
        </w:rPr>
        <w:t xml:space="preserve">, </w:t>
      </w:r>
      <w:r w:rsidR="00452643" w:rsidRPr="00BC1BA5">
        <w:rPr>
          <w:rFonts w:ascii="Times New Roman" w:hAnsi="Times New Roman" w:cs="Times New Roman"/>
          <w:sz w:val="24"/>
          <w:szCs w:val="24"/>
          <w:shd w:val="clear" w:color="auto" w:fill="FFFFFF"/>
        </w:rPr>
        <w:t xml:space="preserve">when athletes </w:t>
      </w:r>
      <w:r w:rsidR="00D6249E" w:rsidRPr="00BC1BA5">
        <w:rPr>
          <w:rFonts w:ascii="Times New Roman" w:hAnsi="Times New Roman" w:cs="Times New Roman"/>
          <w:sz w:val="24"/>
          <w:szCs w:val="24"/>
          <w:shd w:val="clear" w:color="auto" w:fill="FFFFFF"/>
        </w:rPr>
        <w:t xml:space="preserve">are on the cusp of a return to competitive </w:t>
      </w:r>
      <w:r w:rsidR="00D6249E" w:rsidRPr="00BC1BA5">
        <w:rPr>
          <w:rFonts w:ascii="Times New Roman" w:hAnsi="Times New Roman" w:cs="Times New Roman"/>
          <w:sz w:val="24"/>
          <w:szCs w:val="24"/>
          <w:shd w:val="clear" w:color="auto" w:fill="FFFFFF"/>
        </w:rPr>
        <w:lastRenderedPageBreak/>
        <w:t>activities</w:t>
      </w:r>
      <w:r w:rsidR="00707705" w:rsidRPr="00BC1BA5">
        <w:rPr>
          <w:rFonts w:ascii="Times New Roman" w:hAnsi="Times New Roman" w:cs="Times New Roman"/>
          <w:sz w:val="24"/>
          <w:szCs w:val="24"/>
          <w:shd w:val="clear" w:color="auto" w:fill="FFFFFF"/>
        </w:rPr>
        <w:t xml:space="preserve">, </w:t>
      </w:r>
      <w:r w:rsidR="00452643" w:rsidRPr="00BC1BA5">
        <w:rPr>
          <w:rFonts w:ascii="Times New Roman" w:hAnsi="Times New Roman" w:cs="Times New Roman"/>
          <w:sz w:val="24"/>
          <w:szCs w:val="24"/>
          <w:shd w:val="clear" w:color="auto" w:fill="FFFFFF"/>
        </w:rPr>
        <w:t xml:space="preserve">it </w:t>
      </w:r>
      <w:r w:rsidR="00AA2874" w:rsidRPr="00BC1BA5">
        <w:rPr>
          <w:rFonts w:ascii="Times New Roman" w:hAnsi="Times New Roman" w:cs="Times New Roman"/>
          <w:sz w:val="24"/>
          <w:szCs w:val="24"/>
          <w:shd w:val="clear" w:color="auto" w:fill="FFFFFF"/>
        </w:rPr>
        <w:t xml:space="preserve">would </w:t>
      </w:r>
      <w:r w:rsidR="00452643" w:rsidRPr="00BC1BA5">
        <w:rPr>
          <w:rFonts w:ascii="Times New Roman" w:hAnsi="Times New Roman" w:cs="Times New Roman"/>
          <w:sz w:val="24"/>
          <w:szCs w:val="24"/>
          <w:shd w:val="clear" w:color="auto" w:fill="FFFFFF"/>
        </w:rPr>
        <w:t xml:space="preserve">seem logical </w:t>
      </w:r>
      <w:r w:rsidR="00AA2874" w:rsidRPr="00BC1BA5">
        <w:rPr>
          <w:rFonts w:ascii="Times New Roman" w:hAnsi="Times New Roman" w:cs="Times New Roman"/>
          <w:sz w:val="24"/>
          <w:szCs w:val="24"/>
          <w:shd w:val="clear" w:color="auto" w:fill="FFFFFF"/>
        </w:rPr>
        <w:t>to assess</w:t>
      </w:r>
      <w:r w:rsidR="00E75825" w:rsidRPr="00BC1BA5">
        <w:rPr>
          <w:rFonts w:ascii="Times New Roman" w:hAnsi="Times New Roman" w:cs="Times New Roman"/>
          <w:sz w:val="24"/>
          <w:szCs w:val="24"/>
          <w:shd w:val="clear" w:color="auto" w:fill="FFFFFF"/>
        </w:rPr>
        <w:t xml:space="preserve"> psychological readiness to RTS </w:t>
      </w:r>
      <w:r w:rsidR="00AA2874" w:rsidRPr="00BC1BA5">
        <w:rPr>
          <w:rFonts w:ascii="Times New Roman" w:hAnsi="Times New Roman" w:cs="Times New Roman"/>
          <w:sz w:val="24"/>
          <w:szCs w:val="24"/>
          <w:shd w:val="clear" w:color="auto" w:fill="FFFFFF"/>
        </w:rPr>
        <w:t>within the same time frame</w:t>
      </w:r>
      <w:r w:rsidR="00E75825" w:rsidRPr="00BC1BA5">
        <w:rPr>
          <w:rFonts w:ascii="Times New Roman" w:hAnsi="Times New Roman" w:cs="Times New Roman"/>
          <w:sz w:val="24"/>
          <w:szCs w:val="24"/>
          <w:shd w:val="clear" w:color="auto" w:fill="FFFFFF"/>
        </w:rPr>
        <w:t xml:space="preserve">. </w:t>
      </w:r>
      <w:r w:rsidR="001261BC" w:rsidRPr="00BC1BA5">
        <w:rPr>
          <w:rFonts w:ascii="Times New Roman" w:hAnsi="Times New Roman" w:cs="Times New Roman"/>
          <w:sz w:val="24"/>
          <w:szCs w:val="24"/>
          <w:shd w:val="clear" w:color="auto" w:fill="FFFFFF"/>
        </w:rPr>
        <w:t>I</w:t>
      </w:r>
      <w:r w:rsidR="00212111" w:rsidRPr="00BC1BA5">
        <w:rPr>
          <w:rFonts w:ascii="Times New Roman" w:hAnsi="Times New Roman" w:cs="Times New Roman"/>
          <w:sz w:val="24"/>
          <w:szCs w:val="24"/>
          <w:shd w:val="clear" w:color="auto" w:fill="FFFFFF"/>
        </w:rPr>
        <w:t xml:space="preserve">n </w:t>
      </w:r>
      <w:r w:rsidR="00E75825" w:rsidRPr="00BC1BA5">
        <w:rPr>
          <w:rFonts w:ascii="Times New Roman" w:hAnsi="Times New Roman" w:cs="Times New Roman"/>
          <w:sz w:val="24"/>
          <w:szCs w:val="24"/>
          <w:shd w:val="clear" w:color="auto" w:fill="FFFFFF"/>
        </w:rPr>
        <w:t xml:space="preserve">some </w:t>
      </w:r>
      <w:r w:rsidR="00212111" w:rsidRPr="00BC1BA5">
        <w:rPr>
          <w:rFonts w:ascii="Times New Roman" w:hAnsi="Times New Roman" w:cs="Times New Roman"/>
          <w:sz w:val="24"/>
          <w:szCs w:val="24"/>
          <w:shd w:val="clear" w:color="auto" w:fill="FFFFFF"/>
        </w:rPr>
        <w:t>studies</w:t>
      </w:r>
      <w:r w:rsidR="005A73BC" w:rsidRPr="00BC1BA5">
        <w:rPr>
          <w:rFonts w:ascii="Times New Roman" w:hAnsi="Times New Roman" w:cs="Times New Roman"/>
          <w:sz w:val="24"/>
          <w:szCs w:val="24"/>
          <w:shd w:val="clear" w:color="auto" w:fill="FFFFFF"/>
        </w:rPr>
        <w:t>,</w:t>
      </w:r>
      <w:r w:rsidR="00212111" w:rsidRPr="00BC1BA5">
        <w:rPr>
          <w:rFonts w:ascii="Times New Roman" w:hAnsi="Times New Roman" w:cs="Times New Roman"/>
          <w:sz w:val="24"/>
          <w:szCs w:val="24"/>
          <w:shd w:val="clear" w:color="auto" w:fill="FFFFFF"/>
        </w:rPr>
        <w:t xml:space="preserve"> </w:t>
      </w:r>
      <w:r w:rsidR="001261BC" w:rsidRPr="00BC1BA5">
        <w:rPr>
          <w:rFonts w:ascii="Times New Roman" w:hAnsi="Times New Roman" w:cs="Times New Roman"/>
          <w:sz w:val="24"/>
          <w:szCs w:val="24"/>
          <w:shd w:val="clear" w:color="auto" w:fill="FFFFFF"/>
        </w:rPr>
        <w:t xml:space="preserve">however, </w:t>
      </w:r>
      <w:r w:rsidR="00E75825" w:rsidRPr="00BC1BA5">
        <w:rPr>
          <w:rFonts w:ascii="Times New Roman" w:hAnsi="Times New Roman" w:cs="Times New Roman"/>
          <w:sz w:val="24"/>
          <w:szCs w:val="24"/>
          <w:shd w:val="clear" w:color="auto" w:fill="FFFFFF"/>
        </w:rPr>
        <w:t xml:space="preserve">psychological readiness to RTS was assessed </w:t>
      </w:r>
      <w:r w:rsidR="005A73BC" w:rsidRPr="00BC1BA5">
        <w:rPr>
          <w:rFonts w:ascii="Times New Roman" w:hAnsi="Times New Roman" w:cs="Times New Roman"/>
          <w:sz w:val="24"/>
          <w:szCs w:val="24"/>
          <w:shd w:val="clear" w:color="auto" w:fill="FFFFFF"/>
        </w:rPr>
        <w:t>prior to</w:t>
      </w:r>
      <w:r w:rsidR="00E75825" w:rsidRPr="00BC1BA5">
        <w:rPr>
          <w:rFonts w:ascii="Times New Roman" w:hAnsi="Times New Roman" w:cs="Times New Roman"/>
          <w:sz w:val="24"/>
          <w:szCs w:val="24"/>
          <w:shd w:val="clear" w:color="auto" w:fill="FFFFFF"/>
        </w:rPr>
        <w:t xml:space="preserve"> surgery</w:t>
      </w:r>
      <w:r w:rsidR="00212111" w:rsidRPr="00BC1BA5">
        <w:rPr>
          <w:rFonts w:ascii="Times New Roman" w:hAnsi="Times New Roman" w:cs="Times New Roman"/>
          <w:sz w:val="24"/>
          <w:szCs w:val="24"/>
          <w:shd w:val="clear" w:color="auto" w:fill="FFFFFF"/>
        </w:rPr>
        <w:t xml:space="preserve"> </w:t>
      </w:r>
      <w:r w:rsidR="00AD492B" w:rsidRPr="00BC1BA5">
        <w:rPr>
          <w:rFonts w:ascii="Times New Roman" w:hAnsi="Times New Roman" w:cs="Times New Roman"/>
          <w:sz w:val="24"/>
          <w:szCs w:val="24"/>
          <w:shd w:val="clear" w:color="auto" w:fill="FFFFFF"/>
        </w:rPr>
        <w:fldChar w:fldCharType="begin"/>
      </w:r>
      <w:r w:rsidR="00AD492B" w:rsidRPr="00BC1BA5">
        <w:rPr>
          <w:rFonts w:ascii="Times New Roman" w:hAnsi="Times New Roman" w:cs="Times New Roman"/>
          <w:sz w:val="24"/>
          <w:szCs w:val="24"/>
          <w:shd w:val="clear" w:color="auto" w:fill="FFFFFF"/>
        </w:rPr>
        <w:instrText xml:space="preserve"> ADDIN ZOTERO_ITEM CSL_CITATION {"citationID":"ge8NVwyP","properties":{"formattedCitation":"(McPherson et al., 2019a; Ohji et al., 2021; Sadeqi et al., 2018)","plainCitation":"(McPherson et al., 2019a; Ohji et al., 2021; Sadeqi et al., 2018)","noteIndex":0},"citationItems":[{"id":1182,"uris":["http://zotero.org/users/local/xI6n4uE8/items/575CRU73"],"uri":["http://zotero.org/users/local/xI6n4uE8/items/575CRU73"],"itemData":{"id":1182,"type":"article-journal","abstract":"Background:Psychological responses after anterior cruciate ligament (ACL) injury and ACL reconstruction (ACLR) have been identified as predictors of return to sport but have not been investigated in relation to further injury.Purpose/Hypothesis:To determine whether psychological readiness to return to sport is associated with second ACL injury. It was hypothesized a priori that at both preoperative and 12-month postoperative time points, patients who sustained a second ACL injury would have lower psychological readiness than patients who did not have a second injury.Study Design:Cohort study; Level of evidence, 2.Methods:Patients who had a primary ACLR procedure between June 2014 and June 2016 completed the ACL?Return to Sport after Injury (ACL-RSI) (short version) scale before their ACLR and repeated the scale at 12 months after surgery to assess psychological readiness to return to sport. Patients were followed for a minimum of 2 years (range, 2-4 years) after surgery to determine further injury. The primary outcome was the relationship between ACL-RSI scores and the incidence of second ACL injury.Results:In 329 patients who returned to sport after ACLR, 52 (16%) sustained a second ACL injury. No difference in psychological readiness was observed at the preoperative time point, but patients who sustained a second injury trended toward lower psychological readiness at 12 months compared with noninjured patients (60.9 vs 67.2 points; P = .11). Younger (≤20 years) patients with injury had significantly lower psychological readiness to return to sport than young noninjured patients (60.8 vs 71.5 points; P = .02), but no difference was found in older patients (60.9 vs 64.6 points; P = .58). In younger patients, receiver operating characteristic curve analysis revealed a cutoff score of 76.7 points with 90% sensitivity to identify younger patients who sustained a second ACL injury.Conclusion:Younger patients with lower psychological readiness are at higher risk for a second ACL injury after return to sport.","container-title":"The American Journal of Sports Medicine","DOI":"10.1177/0363546518825258","ISSN":"0363-5465","issue":"4","journalAbbreviation":"Am J Sports Med","language":"en","note":"publisher: SAGE Publications Inc STM","page":"857-862","source":"SAGE Journals","title":"Psychological readiness to return to sport is associated with second anterior cruciate ligament injuries","volume":"47","author":[{"family":"McPherson","given":"April L."},{"family":"Feller","given":"Julian A."},{"family":"Hewett","given":"Timothy E."},{"family":"Webster","given":"Kate E."}],"issued":{"date-parts":[["2019",3,1]]}}},{"id":1304,"uris":["http://zotero.org/users/local/xI6n4uE8/items/4KX2DS8B"],"uri":["http://zotero.org/users/local/xI6n4uE8/items/4KX2DS8B"],"itemData":{"id":1304,"type":"article-journal","abstract":"Objective\nTo determine the association of psychological readiness to return to sports preoperative and 6 months post-reconstruction in athletes with anterior cruciate ligament (ACL) injury.\nDesign\nRetrospective cohort study.\nSetting\nClinical center of sports medicine.\nParticipants\nFifty athletes, aged 16–45 years, were included in this study. Participants had a modified Tegner activity scale score ≥5 before ACL injury.\nMain outcome measures\nParticipants were divided into High and Low groups based on ACL-return to sport after injury scale (ACL-RSI) scores 6 months post-ACL reconstruction (ACLR) (cutoff: 56 points).\nResults\nThe Low group had lower ACL-RSI scores than the High group preoperatively (P &lt; 0.001) and 6 months post-ACLR (P &lt; 0.001). The High group had a significantly greater amount of change in ACL-RSI scores preoperatively to 6 months post-ACLR than the Low group (P = 0.003). Preoperative ACL-RSI scores increased significantly to 6 months post-ACLR in the entire group of participants (P &lt; 0.001) and in the High group (P &lt; 0.001). However, in the Low group, ACL-RSI scores did not increase significantly (P = 0.714).\nConclusions\nParticipants with low ACL-RSI scores 6 months post-ACLR had low preoperative ACL-RSI scores that did not improve preoperatively to 6 months post-ACLR.","container-title":"Physical Therapy in Sport","DOI":"10.1016/j.ptsp.2021.04.009","ISSN":"1466-853X","journalAbbreviation":"Physical Therapy in Sport","language":"en","page":"114-120","source":"ScienceDirect","title":"The psychological readiness to return to sports of patients with anterior cruciate ligament reconstruction preoperatively and 6 months postoperatively","volume":"50","author":[{"family":"Ohji","given":"Shunsuke"},{"family":"Aizawa","given":"Junya"},{"family":"Hirohata","given":"Kenji"},{"family":"Ohmi","given":"Takehiro"},{"family":"Mitomo","given":"Sho"},{"family":"Koga","given":"Hideyuki"},{"family":"Yagishita","given":"Kazuyoshi"}],"issued":{"date-parts":[["2021",7,1]]}}},{"id":1290,"uris":["http://zotero.org/users/local/xI6n4uE8/items/ZVHC8MW4"],"uri":["http://zotero.org/users/local/xI6n4uE8/items/ZVHC8MW4"],"itemData":{"id":1290,"type":"article-journal","abstract":"Background:Successful return to sport after anterior cruciate ligament (ACL) reconstruction requires optimal physical and psychological recovery. The main validated tool to quantify a patient?s psychological readiness to return to sport after this surgery is the Anterior Cruciate Ligament?Return to Sport after Injury (ACL-RSI) scale.Purpose:The primary aim was to analyze the progression of the ACL-RSI score from preoperatively to 2-year follow-up. A secondary goal was to identify the factors associated with returning to the same preinjury sport.Study Design:Cohort study; Level of evidence, 2.Methods:This prospective study included athletes older than 16 years in all sports and levels of play who underwent primary and revision isolated ACL reconstruction from 2012 to 2015 and responded to all study questionnaires at 2-year follow-up. The primary outcome was the ACL-RSI score obtained preoperatively and at 4-month, 6-month, 1-year, and 2-year follow-up. The secondary outcomes were return to sport (running and the same preinjury sport) and various functional scores. The optimal threshold value of the ACL-RSI score for returning to the same preinjury sport was determined with the receiver operating characteristic curve. Multivariate analysis was performed to identify other factors associated with returning to the same sport at 2-year follow-up.Results:A total of 681 patients were analyzed (467 men, 214 women; mean age, 30.2 ± 9.5 years); 298 (43.8%) patients were professional or competitive athletes. The ACL-RSI score improved significantly over time: 41.3 ± 25.4 preoperatively, 55.1 ± 21.3 at 4 months, 58.3 ± 22.3 at 6 months, 64.7 ± 24.2 at 1 year, and 65.2 ± 25.3 at 2 years (P &lt; .00001). At 2-year follow-up, 74.9% of patients had returned to running and 58.4% to their same preinjury sport. The ACL-RSI score was significantly higher in patients who had returned to sport and in those who returned to the same level of play or higher (P &lt; .00001). The optimal ACL-RSI score threshold to return to the same sport at 2-year follow-up was ≥65. Multivariate analysis showed that the predictive factors of returning to the same preinjury sport at 2-year follow-up were primary reconstruction, professional or competitive level of play, an ACL-RSI score ≥60 at 6-month follow-up, and the absence of postoperative complications.Conclusion:The psychological ACL-RSI score improved regularly after ACL reconstruction and was strongly and significantly associated with return to sport.Registration:NCT02511158 (ClinicalTrials.gov identifier)","container-title":"Orthopaedic Journal of Sports Medicine","DOI":"10.1177/2325967118812819","ISSN":"2325-9671","issue":"12","journalAbbreviation":"Orthopaedic Journal of Sports Medicine","language":"en","note":"publisher: SAGE Publications Inc","page":"1-7","source":"SAGE Journals","title":"Progression of the psychological ACL-RSI score and return to sport after anterior cruciate ligament reconstruction: A prospective 2-year follow-up study from the French prospective anterior cruciate ligament reconstruction cohort study (FAST)","title-short":"Progression of the Psychological ACL-RSI Score and Return to Sport After Anterior Cruciate Ligament Reconstruction","volume":"6","author":[{"family":"Sadeqi","given":"Mansour"},{"family":"Klouche","given":"Shahnaz"},{"family":"Bohu","given":"Yoann"},{"family":"Herman","given":"Serge"},{"family":"Lefevre","given":"Nicolas"},{"family":"Gerometta","given":"Antoine"}],"issued":{"date-parts":[["2018",12,1]]}}}],"schema":"https://github.com/citation-style-language/schema/raw/master/csl-citation.json"} </w:instrText>
      </w:r>
      <w:r w:rsidR="00AD492B" w:rsidRPr="00BC1BA5">
        <w:rPr>
          <w:rFonts w:ascii="Times New Roman" w:hAnsi="Times New Roman" w:cs="Times New Roman"/>
          <w:sz w:val="24"/>
          <w:szCs w:val="24"/>
          <w:shd w:val="clear" w:color="auto" w:fill="FFFFFF"/>
        </w:rPr>
        <w:fldChar w:fldCharType="separate"/>
      </w:r>
      <w:r w:rsidR="00AD492B" w:rsidRPr="00BC1BA5">
        <w:rPr>
          <w:rFonts w:ascii="Times New Roman" w:hAnsi="Times New Roman" w:cs="Times New Roman"/>
          <w:noProof/>
          <w:sz w:val="24"/>
          <w:szCs w:val="24"/>
          <w:shd w:val="clear" w:color="auto" w:fill="FFFFFF"/>
        </w:rPr>
        <w:t>(e.g., McPherson et al., 2019a; Ohji et al., 2021; Sadeqi et al., 2018)</w:t>
      </w:r>
      <w:r w:rsidR="00AD492B" w:rsidRPr="00BC1BA5">
        <w:rPr>
          <w:rFonts w:ascii="Times New Roman" w:hAnsi="Times New Roman" w:cs="Times New Roman"/>
          <w:sz w:val="24"/>
          <w:szCs w:val="24"/>
          <w:shd w:val="clear" w:color="auto" w:fill="FFFFFF"/>
        </w:rPr>
        <w:fldChar w:fldCharType="end"/>
      </w:r>
      <w:r w:rsidR="001261BC" w:rsidRPr="00BC1BA5">
        <w:rPr>
          <w:rFonts w:ascii="Times New Roman" w:hAnsi="Times New Roman" w:cs="Times New Roman"/>
          <w:sz w:val="24"/>
          <w:szCs w:val="24"/>
          <w:shd w:val="clear" w:color="auto" w:fill="FFFFFF"/>
        </w:rPr>
        <w:t xml:space="preserve">, </w:t>
      </w:r>
      <w:r w:rsidR="00CE7D62" w:rsidRPr="00BC1BA5">
        <w:rPr>
          <w:rFonts w:ascii="Times New Roman" w:hAnsi="Times New Roman" w:cs="Times New Roman"/>
          <w:sz w:val="24"/>
          <w:szCs w:val="24"/>
          <w:shd w:val="clear" w:color="auto" w:fill="FFFFFF"/>
        </w:rPr>
        <w:t xml:space="preserve">an </w:t>
      </w:r>
      <w:r w:rsidR="001261BC" w:rsidRPr="00BC1BA5">
        <w:rPr>
          <w:rFonts w:ascii="Times New Roman" w:hAnsi="Times New Roman" w:cs="Times New Roman"/>
          <w:sz w:val="24"/>
          <w:szCs w:val="24"/>
          <w:shd w:val="clear" w:color="auto" w:fill="FFFFFF"/>
        </w:rPr>
        <w:t>assessment time point</w:t>
      </w:r>
      <w:r w:rsidR="00CE7D62" w:rsidRPr="00BC1BA5">
        <w:rPr>
          <w:rFonts w:ascii="Times New Roman" w:hAnsi="Times New Roman" w:cs="Times New Roman"/>
          <w:sz w:val="24"/>
          <w:szCs w:val="24"/>
          <w:shd w:val="clear" w:color="auto" w:fill="FFFFFF"/>
        </w:rPr>
        <w:t xml:space="preserve"> </w:t>
      </w:r>
      <w:r w:rsidR="001261BC" w:rsidRPr="00BC1BA5">
        <w:rPr>
          <w:rFonts w:ascii="Times New Roman" w:hAnsi="Times New Roman" w:cs="Times New Roman"/>
          <w:sz w:val="24"/>
          <w:szCs w:val="24"/>
          <w:shd w:val="clear" w:color="auto" w:fill="FFFFFF"/>
        </w:rPr>
        <w:t>that seem</w:t>
      </w:r>
      <w:r w:rsidR="00CE7D62" w:rsidRPr="00BC1BA5">
        <w:rPr>
          <w:rFonts w:ascii="Times New Roman" w:hAnsi="Times New Roman" w:cs="Times New Roman"/>
          <w:sz w:val="24"/>
          <w:szCs w:val="24"/>
          <w:shd w:val="clear" w:color="auto" w:fill="FFFFFF"/>
        </w:rPr>
        <w:t>s</w:t>
      </w:r>
      <w:r w:rsidR="001261BC" w:rsidRPr="00BC1BA5">
        <w:rPr>
          <w:rFonts w:ascii="Times New Roman" w:hAnsi="Times New Roman" w:cs="Times New Roman"/>
          <w:sz w:val="24"/>
          <w:szCs w:val="24"/>
          <w:shd w:val="clear" w:color="auto" w:fill="FFFFFF"/>
        </w:rPr>
        <w:t xml:space="preserve"> at odds with the very nature of </w:t>
      </w:r>
      <w:r w:rsidR="005A73BC" w:rsidRPr="00BC1BA5">
        <w:rPr>
          <w:rFonts w:ascii="Times New Roman" w:hAnsi="Times New Roman" w:cs="Times New Roman"/>
          <w:sz w:val="24"/>
          <w:szCs w:val="24"/>
          <w:shd w:val="clear" w:color="auto" w:fill="FFFFFF"/>
        </w:rPr>
        <w:t xml:space="preserve">what </w:t>
      </w:r>
      <w:r w:rsidR="001261BC" w:rsidRPr="00BC1BA5">
        <w:rPr>
          <w:rFonts w:ascii="Times New Roman" w:hAnsi="Times New Roman" w:cs="Times New Roman"/>
          <w:i/>
          <w:sz w:val="24"/>
          <w:szCs w:val="24"/>
          <w:shd w:val="clear" w:color="auto" w:fill="FFFFFF"/>
        </w:rPr>
        <w:t>readiness</w:t>
      </w:r>
      <w:r w:rsidR="005A73BC" w:rsidRPr="00BC1BA5">
        <w:rPr>
          <w:rFonts w:ascii="Times New Roman" w:hAnsi="Times New Roman" w:cs="Times New Roman"/>
          <w:sz w:val="24"/>
          <w:szCs w:val="24"/>
          <w:shd w:val="clear" w:color="auto" w:fill="FFFFFF"/>
        </w:rPr>
        <w:t xml:space="preserve"> entail</w:t>
      </w:r>
      <w:r w:rsidR="00CE7D62" w:rsidRPr="00BC1BA5">
        <w:rPr>
          <w:rFonts w:ascii="Times New Roman" w:hAnsi="Times New Roman" w:cs="Times New Roman"/>
          <w:sz w:val="24"/>
          <w:szCs w:val="24"/>
          <w:shd w:val="clear" w:color="auto" w:fill="FFFFFF"/>
        </w:rPr>
        <w:t>s</w:t>
      </w:r>
      <w:r w:rsidR="005A73BC" w:rsidRPr="00BC1BA5">
        <w:rPr>
          <w:rFonts w:ascii="Times New Roman" w:hAnsi="Times New Roman" w:cs="Times New Roman"/>
          <w:sz w:val="24"/>
          <w:szCs w:val="24"/>
          <w:shd w:val="clear" w:color="auto" w:fill="FFFFFF"/>
        </w:rPr>
        <w:t xml:space="preserve"> </w:t>
      </w:r>
      <w:r w:rsidR="006D4F61" w:rsidRPr="00BC1BA5">
        <w:rPr>
          <w:rFonts w:ascii="Times New Roman" w:hAnsi="Times New Roman" w:cs="Times New Roman"/>
          <w:sz w:val="24"/>
          <w:szCs w:val="24"/>
          <w:shd w:val="clear" w:color="auto" w:fill="FFFFFF"/>
        </w:rPr>
        <w:t>(i.e.,</w:t>
      </w:r>
      <w:r w:rsidR="001261BC" w:rsidRPr="00BC1BA5">
        <w:rPr>
          <w:rFonts w:ascii="Times New Roman" w:hAnsi="Times New Roman" w:cs="Times New Roman"/>
          <w:sz w:val="24"/>
          <w:szCs w:val="24"/>
          <w:shd w:val="clear" w:color="auto" w:fill="FFFFFF"/>
        </w:rPr>
        <w:t xml:space="preserve"> pre</w:t>
      </w:r>
      <w:r w:rsidR="005A73BC" w:rsidRPr="00BC1BA5">
        <w:rPr>
          <w:rFonts w:ascii="Times New Roman" w:hAnsi="Times New Roman" w:cs="Times New Roman"/>
          <w:sz w:val="24"/>
          <w:szCs w:val="24"/>
          <w:shd w:val="clear" w:color="auto" w:fill="FFFFFF"/>
        </w:rPr>
        <w:t>paredness to engage in a</w:t>
      </w:r>
      <w:r w:rsidR="006D4F61" w:rsidRPr="00BC1BA5">
        <w:rPr>
          <w:rFonts w:ascii="Times New Roman" w:hAnsi="Times New Roman" w:cs="Times New Roman"/>
          <w:sz w:val="24"/>
          <w:szCs w:val="24"/>
          <w:shd w:val="clear" w:color="auto" w:fill="FFFFFF"/>
        </w:rPr>
        <w:t>n imminent</w:t>
      </w:r>
      <w:r w:rsidR="00783DB7" w:rsidRPr="00BC1BA5">
        <w:rPr>
          <w:rFonts w:ascii="Times New Roman" w:hAnsi="Times New Roman" w:cs="Times New Roman"/>
          <w:sz w:val="24"/>
          <w:szCs w:val="24"/>
          <w:shd w:val="clear" w:color="auto" w:fill="FFFFFF"/>
        </w:rPr>
        <w:t xml:space="preserve"> </w:t>
      </w:r>
      <w:r w:rsidR="005A73BC" w:rsidRPr="00BC1BA5">
        <w:rPr>
          <w:rFonts w:ascii="Times New Roman" w:hAnsi="Times New Roman" w:cs="Times New Roman"/>
          <w:sz w:val="24"/>
          <w:szCs w:val="24"/>
          <w:shd w:val="clear" w:color="auto" w:fill="FFFFFF"/>
        </w:rPr>
        <w:t>task or behavior</w:t>
      </w:r>
      <w:r w:rsidR="006D4F61" w:rsidRPr="00BC1BA5">
        <w:rPr>
          <w:rFonts w:ascii="Times New Roman" w:hAnsi="Times New Roman" w:cs="Times New Roman"/>
          <w:sz w:val="24"/>
          <w:szCs w:val="24"/>
          <w:shd w:val="clear" w:color="auto" w:fill="FFFFFF"/>
        </w:rPr>
        <w:t>)</w:t>
      </w:r>
      <w:r w:rsidR="00E75825" w:rsidRPr="00BC1BA5">
        <w:rPr>
          <w:rFonts w:ascii="Times New Roman" w:hAnsi="Times New Roman" w:cs="Times New Roman"/>
          <w:sz w:val="24"/>
          <w:szCs w:val="24"/>
          <w:shd w:val="clear" w:color="auto" w:fill="FFFFFF"/>
        </w:rPr>
        <w:t xml:space="preserve">. </w:t>
      </w:r>
      <w:r w:rsidR="00212111" w:rsidRPr="00BC1BA5">
        <w:rPr>
          <w:rFonts w:ascii="Times New Roman" w:hAnsi="Times New Roman" w:cs="Times New Roman"/>
          <w:sz w:val="24"/>
          <w:szCs w:val="24"/>
          <w:shd w:val="clear" w:color="auto" w:fill="FFFFFF"/>
        </w:rPr>
        <w:t xml:space="preserve">Given that </w:t>
      </w:r>
      <w:r w:rsidR="005A73BC" w:rsidRPr="00BC1BA5">
        <w:rPr>
          <w:rFonts w:ascii="Times New Roman" w:hAnsi="Times New Roman" w:cs="Times New Roman"/>
          <w:sz w:val="24"/>
          <w:szCs w:val="24"/>
          <w:shd w:val="clear" w:color="auto" w:fill="FFFFFF"/>
        </w:rPr>
        <w:t>one would not likely</w:t>
      </w:r>
      <w:r w:rsidR="008202E0" w:rsidRPr="00BC1BA5">
        <w:rPr>
          <w:rFonts w:ascii="Times New Roman" w:hAnsi="Times New Roman" w:cs="Times New Roman"/>
          <w:sz w:val="24"/>
          <w:szCs w:val="24"/>
          <w:shd w:val="clear" w:color="auto" w:fill="FFFFFF"/>
        </w:rPr>
        <w:t xml:space="preserve"> </w:t>
      </w:r>
      <w:r w:rsidR="00E75825" w:rsidRPr="00BC1BA5">
        <w:rPr>
          <w:rFonts w:ascii="Times New Roman" w:hAnsi="Times New Roman" w:cs="Times New Roman"/>
          <w:sz w:val="24"/>
          <w:szCs w:val="24"/>
          <w:shd w:val="clear" w:color="auto" w:fill="FFFFFF"/>
        </w:rPr>
        <w:t>asses</w:t>
      </w:r>
      <w:r w:rsidR="00212111" w:rsidRPr="00BC1BA5">
        <w:rPr>
          <w:rFonts w:ascii="Times New Roman" w:hAnsi="Times New Roman" w:cs="Times New Roman"/>
          <w:sz w:val="24"/>
          <w:szCs w:val="24"/>
          <w:shd w:val="clear" w:color="auto" w:fill="FFFFFF"/>
        </w:rPr>
        <w:t>s</w:t>
      </w:r>
      <w:r w:rsidR="00E75825" w:rsidRPr="00BC1BA5">
        <w:rPr>
          <w:rFonts w:ascii="Times New Roman" w:hAnsi="Times New Roman" w:cs="Times New Roman"/>
          <w:sz w:val="24"/>
          <w:szCs w:val="24"/>
          <w:shd w:val="clear" w:color="auto" w:fill="FFFFFF"/>
        </w:rPr>
        <w:t xml:space="preserve"> athletes’ </w:t>
      </w:r>
      <w:r w:rsidR="00E75825" w:rsidRPr="00BC1BA5">
        <w:rPr>
          <w:rFonts w:ascii="Times New Roman" w:hAnsi="Times New Roman" w:cs="Times New Roman"/>
          <w:i/>
          <w:sz w:val="24"/>
          <w:szCs w:val="24"/>
          <w:shd w:val="clear" w:color="auto" w:fill="FFFFFF"/>
        </w:rPr>
        <w:t>physical</w:t>
      </w:r>
      <w:r w:rsidR="00E75825" w:rsidRPr="00BC1BA5">
        <w:rPr>
          <w:rFonts w:ascii="Times New Roman" w:hAnsi="Times New Roman" w:cs="Times New Roman"/>
          <w:sz w:val="24"/>
          <w:szCs w:val="24"/>
          <w:shd w:val="clear" w:color="auto" w:fill="FFFFFF"/>
        </w:rPr>
        <w:t xml:space="preserve"> readiness to </w:t>
      </w:r>
      <w:r w:rsidR="00212111" w:rsidRPr="00BC1BA5">
        <w:rPr>
          <w:rFonts w:ascii="Times New Roman" w:hAnsi="Times New Roman" w:cs="Times New Roman"/>
          <w:sz w:val="24"/>
          <w:szCs w:val="24"/>
          <w:shd w:val="clear" w:color="auto" w:fill="FFFFFF"/>
        </w:rPr>
        <w:t>RTS</w:t>
      </w:r>
      <w:r w:rsidR="00E75825" w:rsidRPr="00BC1BA5">
        <w:rPr>
          <w:rFonts w:ascii="Times New Roman" w:hAnsi="Times New Roman" w:cs="Times New Roman"/>
          <w:sz w:val="24"/>
          <w:szCs w:val="24"/>
          <w:shd w:val="clear" w:color="auto" w:fill="FFFFFF"/>
        </w:rPr>
        <w:t xml:space="preserve"> prior to surgery</w:t>
      </w:r>
      <w:r w:rsidR="00AA2874" w:rsidRPr="00BC1BA5">
        <w:rPr>
          <w:rFonts w:ascii="Times New Roman" w:hAnsi="Times New Roman" w:cs="Times New Roman"/>
          <w:sz w:val="24"/>
          <w:szCs w:val="24"/>
          <w:shd w:val="clear" w:color="auto" w:fill="FFFFFF"/>
        </w:rPr>
        <w:t xml:space="preserve"> (since by definition athletes are physically incapable</w:t>
      </w:r>
      <w:r w:rsidR="005A73BC" w:rsidRPr="00BC1BA5">
        <w:rPr>
          <w:rFonts w:ascii="Times New Roman" w:hAnsi="Times New Roman" w:cs="Times New Roman"/>
          <w:sz w:val="24"/>
          <w:szCs w:val="24"/>
          <w:shd w:val="clear" w:color="auto" w:fill="FFFFFF"/>
        </w:rPr>
        <w:t xml:space="preserve"> of returning</w:t>
      </w:r>
      <w:r w:rsidR="00AA2874" w:rsidRPr="00BC1BA5">
        <w:rPr>
          <w:rFonts w:ascii="Times New Roman" w:hAnsi="Times New Roman" w:cs="Times New Roman"/>
          <w:sz w:val="24"/>
          <w:szCs w:val="24"/>
          <w:shd w:val="clear" w:color="auto" w:fill="FFFFFF"/>
        </w:rPr>
        <w:t>)</w:t>
      </w:r>
      <w:r w:rsidR="00212111" w:rsidRPr="00BC1BA5">
        <w:rPr>
          <w:rFonts w:ascii="Times New Roman" w:hAnsi="Times New Roman" w:cs="Times New Roman"/>
          <w:sz w:val="24"/>
          <w:szCs w:val="24"/>
          <w:shd w:val="clear" w:color="auto" w:fill="FFFFFF"/>
        </w:rPr>
        <w:t>, it seems odd t</w:t>
      </w:r>
      <w:r w:rsidR="005A73BC" w:rsidRPr="00BC1BA5">
        <w:rPr>
          <w:rFonts w:ascii="Times New Roman" w:hAnsi="Times New Roman" w:cs="Times New Roman"/>
          <w:sz w:val="24"/>
          <w:szCs w:val="24"/>
          <w:shd w:val="clear" w:color="auto" w:fill="FFFFFF"/>
        </w:rPr>
        <w:t>hat scholars would</w:t>
      </w:r>
      <w:r w:rsidR="00212111" w:rsidRPr="00BC1BA5">
        <w:rPr>
          <w:rFonts w:ascii="Times New Roman" w:hAnsi="Times New Roman" w:cs="Times New Roman"/>
          <w:sz w:val="24"/>
          <w:szCs w:val="24"/>
          <w:shd w:val="clear" w:color="auto" w:fill="FFFFFF"/>
        </w:rPr>
        <w:t xml:space="preserve"> examine </w:t>
      </w:r>
      <w:r w:rsidR="00D6249E" w:rsidRPr="00BC1BA5">
        <w:rPr>
          <w:rFonts w:ascii="Times New Roman" w:hAnsi="Times New Roman" w:cs="Times New Roman"/>
          <w:sz w:val="24"/>
          <w:szCs w:val="24"/>
          <w:shd w:val="clear" w:color="auto" w:fill="FFFFFF"/>
        </w:rPr>
        <w:t xml:space="preserve">the parallel notion of </w:t>
      </w:r>
      <w:r w:rsidR="00D6249E" w:rsidRPr="00BC1BA5">
        <w:rPr>
          <w:rFonts w:ascii="Times New Roman" w:hAnsi="Times New Roman" w:cs="Times New Roman"/>
          <w:i/>
          <w:sz w:val="24"/>
          <w:szCs w:val="24"/>
          <w:shd w:val="clear" w:color="auto" w:fill="FFFFFF"/>
        </w:rPr>
        <w:t>psychological</w:t>
      </w:r>
      <w:r w:rsidR="00D6249E" w:rsidRPr="00BC1BA5">
        <w:rPr>
          <w:rFonts w:ascii="Times New Roman" w:hAnsi="Times New Roman" w:cs="Times New Roman"/>
          <w:sz w:val="24"/>
          <w:szCs w:val="24"/>
          <w:shd w:val="clear" w:color="auto" w:fill="FFFFFF"/>
        </w:rPr>
        <w:t xml:space="preserve"> readiness prior to surgery</w:t>
      </w:r>
      <w:r w:rsidR="005A73BC" w:rsidRPr="00BC1BA5">
        <w:rPr>
          <w:rFonts w:ascii="Times New Roman" w:hAnsi="Times New Roman" w:cs="Times New Roman"/>
          <w:sz w:val="24"/>
          <w:szCs w:val="24"/>
          <w:shd w:val="clear" w:color="auto" w:fill="FFFFFF"/>
        </w:rPr>
        <w:t xml:space="preserve">. </w:t>
      </w:r>
      <w:r w:rsidR="00AA2874" w:rsidRPr="00BC1BA5">
        <w:rPr>
          <w:rFonts w:ascii="Times New Roman" w:hAnsi="Times New Roman" w:cs="Times New Roman"/>
          <w:sz w:val="24"/>
          <w:szCs w:val="24"/>
          <w:shd w:val="clear" w:color="auto" w:fill="FFFFFF"/>
        </w:rPr>
        <w:t>That said, t</w:t>
      </w:r>
      <w:r w:rsidR="00D6249E" w:rsidRPr="00BC1BA5">
        <w:rPr>
          <w:rFonts w:ascii="Times New Roman" w:hAnsi="Times New Roman" w:cs="Times New Roman"/>
          <w:sz w:val="24"/>
          <w:szCs w:val="24"/>
          <w:shd w:val="clear" w:color="auto" w:fill="FFFFFF"/>
        </w:rPr>
        <w:t xml:space="preserve">he </w:t>
      </w:r>
      <w:r w:rsidR="00AA2874" w:rsidRPr="00BC1BA5">
        <w:rPr>
          <w:rFonts w:ascii="Times New Roman" w:hAnsi="Times New Roman" w:cs="Times New Roman"/>
          <w:sz w:val="24"/>
          <w:szCs w:val="24"/>
          <w:shd w:val="clear" w:color="auto" w:fill="FFFFFF"/>
        </w:rPr>
        <w:t xml:space="preserve">optimal </w:t>
      </w:r>
      <w:r w:rsidR="00D6249E" w:rsidRPr="00BC1BA5">
        <w:rPr>
          <w:rFonts w:ascii="Times New Roman" w:hAnsi="Times New Roman" w:cs="Times New Roman"/>
          <w:sz w:val="24"/>
          <w:szCs w:val="24"/>
          <w:shd w:val="clear" w:color="auto" w:fill="FFFFFF"/>
        </w:rPr>
        <w:t>timing of assessment of psychological readiness to RTS remains a</w:t>
      </w:r>
      <w:r w:rsidR="00AA2874" w:rsidRPr="00BC1BA5">
        <w:rPr>
          <w:rFonts w:ascii="Times New Roman" w:hAnsi="Times New Roman" w:cs="Times New Roman"/>
          <w:sz w:val="24"/>
          <w:szCs w:val="24"/>
          <w:shd w:val="clear" w:color="auto" w:fill="FFFFFF"/>
        </w:rPr>
        <w:t>n open</w:t>
      </w:r>
      <w:r w:rsidR="00D6249E" w:rsidRPr="00BC1BA5">
        <w:rPr>
          <w:rFonts w:ascii="Times New Roman" w:hAnsi="Times New Roman" w:cs="Times New Roman"/>
          <w:sz w:val="24"/>
          <w:szCs w:val="24"/>
          <w:shd w:val="clear" w:color="auto" w:fill="FFFFFF"/>
        </w:rPr>
        <w:t xml:space="preserve"> question for further empirical examination</w:t>
      </w:r>
      <w:r w:rsidR="00E75825" w:rsidRPr="00BC1BA5">
        <w:rPr>
          <w:rFonts w:ascii="Times New Roman" w:hAnsi="Times New Roman" w:cs="Times New Roman"/>
          <w:sz w:val="24"/>
          <w:szCs w:val="24"/>
          <w:shd w:val="clear" w:color="auto" w:fill="FFFFFF"/>
        </w:rPr>
        <w:t xml:space="preserve">. </w:t>
      </w:r>
      <w:r w:rsidR="00E75825" w:rsidRPr="00BC1BA5">
        <w:rPr>
          <w:rFonts w:ascii="Times New Roman" w:hAnsi="Times New Roman" w:cs="Times New Roman"/>
          <w:sz w:val="24"/>
          <w:szCs w:val="24"/>
        </w:rPr>
        <w:t xml:space="preserve">With respect to how information gleaned </w:t>
      </w:r>
      <w:r w:rsidR="00C35640" w:rsidRPr="00BC1BA5">
        <w:rPr>
          <w:rFonts w:ascii="Times New Roman" w:hAnsi="Times New Roman" w:cs="Times New Roman"/>
          <w:sz w:val="24"/>
          <w:szCs w:val="24"/>
        </w:rPr>
        <w:t xml:space="preserve">from any readiness measures </w:t>
      </w:r>
      <w:r w:rsidR="00E75825" w:rsidRPr="00BC1BA5">
        <w:rPr>
          <w:rFonts w:ascii="Times New Roman" w:hAnsi="Times New Roman" w:cs="Times New Roman"/>
          <w:sz w:val="24"/>
          <w:szCs w:val="24"/>
        </w:rPr>
        <w:t xml:space="preserve">should be used, it is unclear what </w:t>
      </w:r>
      <w:r w:rsidR="00C35640" w:rsidRPr="00BC1BA5">
        <w:rPr>
          <w:rFonts w:ascii="Times New Roman" w:hAnsi="Times New Roman" w:cs="Times New Roman"/>
          <w:sz w:val="24"/>
          <w:szCs w:val="24"/>
        </w:rPr>
        <w:t xml:space="preserve">steps practitioners should take assuming athletes report a given score on a particular readiness inventory. </w:t>
      </w:r>
      <w:r w:rsidR="00E75825" w:rsidRPr="00BC1BA5">
        <w:rPr>
          <w:rFonts w:ascii="Times New Roman" w:hAnsi="Times New Roman" w:cs="Times New Roman"/>
          <w:sz w:val="24"/>
          <w:szCs w:val="24"/>
        </w:rPr>
        <w:t>For instance, i</w:t>
      </w:r>
      <w:r w:rsidR="00F97A44" w:rsidRPr="00BC1BA5">
        <w:rPr>
          <w:rFonts w:ascii="Times New Roman" w:hAnsi="Times New Roman" w:cs="Times New Roman"/>
          <w:sz w:val="24"/>
          <w:szCs w:val="24"/>
        </w:rPr>
        <w:t xml:space="preserve">n the event an athlete has a low score on a </w:t>
      </w:r>
      <w:r w:rsidR="001261BC" w:rsidRPr="00BC1BA5">
        <w:rPr>
          <w:rFonts w:ascii="Times New Roman" w:hAnsi="Times New Roman" w:cs="Times New Roman"/>
          <w:sz w:val="24"/>
          <w:szCs w:val="24"/>
        </w:rPr>
        <w:t xml:space="preserve">readiness </w:t>
      </w:r>
      <w:r w:rsidR="00F97A44" w:rsidRPr="00BC1BA5">
        <w:rPr>
          <w:rFonts w:ascii="Times New Roman" w:hAnsi="Times New Roman" w:cs="Times New Roman"/>
          <w:sz w:val="24"/>
          <w:szCs w:val="24"/>
        </w:rPr>
        <w:t xml:space="preserve">measure (e.g., 20-30 for the I-PPRS or below 42 for the ACL-RSI), research is needed to determine whether the best course of action is to delay the RTS until the player feels more confident or to expose them to some form of training/competition to ‘boost’ confidence to handle sport-related demands </w:t>
      </w:r>
      <w:r w:rsidR="00F97A44" w:rsidRPr="00BC1BA5">
        <w:rPr>
          <w:rFonts w:ascii="Times New Roman" w:hAnsi="Times New Roman" w:cs="Times New Roman"/>
          <w:sz w:val="24"/>
          <w:szCs w:val="24"/>
        </w:rPr>
        <w:fldChar w:fldCharType="begin"/>
      </w:r>
      <w:r w:rsidR="00F97A44" w:rsidRPr="00BC1BA5">
        <w:rPr>
          <w:rFonts w:ascii="Times New Roman" w:hAnsi="Times New Roman" w:cs="Times New Roman"/>
          <w:sz w:val="24"/>
          <w:szCs w:val="24"/>
        </w:rPr>
        <w:instrText xml:space="preserve"> ADDIN ZOTERO_ITEM CSL_CITATION {"citationID":"JYP5Ch40","properties":{"formattedCitation":"(McCall et al., 2017)","plainCitation":"(McCall et al., 2017)","noteIndex":0},"citationItems":[{"id":1325,"uris":["http://zotero.org/users/local/xI6n4uE8/items/XG49IVT7"],"uri":["http://zotero.org/users/local/xI6n4uE8/items/XG49IVT7"],"itemData":{"id":1325,"type":"article-journal","container-title":"Sport Performance &amp; Science Reports","issue":"8","language":"en","page":"1-3","source":"Zotero","title":"Adding a quick and simple psychological measure of player readiness into the return to play mix: A single player case study from professional football (soccer)","author":[{"family":"McCall","given":"Alan"},{"family":"Ardern","given":"Clare"},{"family":"Delecroix","given":"Barthelemey"},{"family":"Abaidia","given":"Abd-elbasset"},{"family":"Dunlop","given":"Gordon"},{"family":"Dupont","given":"Gregory"}],"issued":{"date-parts":[["2017"]]}}}],"schema":"https://github.com/citation-style-language/schema/raw/master/csl-citation.json"} </w:instrText>
      </w:r>
      <w:r w:rsidR="00F97A44" w:rsidRPr="00BC1BA5">
        <w:rPr>
          <w:rFonts w:ascii="Times New Roman" w:hAnsi="Times New Roman" w:cs="Times New Roman"/>
          <w:sz w:val="24"/>
          <w:szCs w:val="24"/>
        </w:rPr>
        <w:fldChar w:fldCharType="separate"/>
      </w:r>
      <w:r w:rsidR="00F97A44" w:rsidRPr="00BC1BA5">
        <w:rPr>
          <w:rFonts w:ascii="Times New Roman" w:hAnsi="Times New Roman" w:cs="Times New Roman"/>
          <w:noProof/>
          <w:sz w:val="24"/>
          <w:szCs w:val="24"/>
        </w:rPr>
        <w:t>(McCall et al., 2017)</w:t>
      </w:r>
      <w:r w:rsidR="00F97A44" w:rsidRPr="00BC1BA5">
        <w:rPr>
          <w:rFonts w:ascii="Times New Roman" w:hAnsi="Times New Roman" w:cs="Times New Roman"/>
          <w:sz w:val="24"/>
          <w:szCs w:val="24"/>
        </w:rPr>
        <w:fldChar w:fldCharType="end"/>
      </w:r>
      <w:r w:rsidR="00F97A44" w:rsidRPr="00BC1BA5">
        <w:rPr>
          <w:rFonts w:ascii="Times New Roman" w:hAnsi="Times New Roman" w:cs="Times New Roman"/>
          <w:sz w:val="24"/>
          <w:szCs w:val="24"/>
        </w:rPr>
        <w:t xml:space="preserve">. </w:t>
      </w:r>
    </w:p>
    <w:p w14:paraId="3B9E33D0" w14:textId="17023EEE" w:rsidR="00010752" w:rsidRPr="00BC1BA5" w:rsidRDefault="003D5541" w:rsidP="00010752">
      <w:pPr>
        <w:rPr>
          <w:rFonts w:ascii="Times New Roman" w:hAnsi="Times New Roman" w:cs="Times New Roman"/>
          <w:sz w:val="24"/>
          <w:szCs w:val="24"/>
        </w:rPr>
      </w:pPr>
      <w:r w:rsidRPr="00BC1BA5">
        <w:rPr>
          <w:rFonts w:ascii="Times New Roman" w:hAnsi="Times New Roman" w:cs="Times New Roman"/>
          <w:sz w:val="24"/>
          <w:szCs w:val="24"/>
        </w:rPr>
        <w:t>To address questions regarding the nature of psychological readiness</w:t>
      </w:r>
      <w:r w:rsidR="00600AC3" w:rsidRPr="00BC1BA5">
        <w:rPr>
          <w:rFonts w:ascii="Times New Roman" w:hAnsi="Times New Roman" w:cs="Times New Roman"/>
          <w:sz w:val="24"/>
          <w:szCs w:val="24"/>
        </w:rPr>
        <w:t xml:space="preserve">, when it is assessed and how the information should be used, </w:t>
      </w:r>
      <w:r w:rsidRPr="00BC1BA5">
        <w:rPr>
          <w:rFonts w:ascii="Times New Roman" w:hAnsi="Times New Roman" w:cs="Times New Roman"/>
          <w:sz w:val="24"/>
          <w:szCs w:val="24"/>
        </w:rPr>
        <w:t>it is useful to have a</w:t>
      </w:r>
      <w:r w:rsidR="00E26E29" w:rsidRPr="00BC1BA5">
        <w:rPr>
          <w:rFonts w:ascii="Times New Roman" w:hAnsi="Times New Roman" w:cs="Times New Roman"/>
          <w:sz w:val="24"/>
          <w:szCs w:val="24"/>
        </w:rPr>
        <w:t xml:space="preserve"> </w:t>
      </w:r>
      <w:r w:rsidRPr="00BC1BA5">
        <w:rPr>
          <w:rFonts w:ascii="Times New Roman" w:hAnsi="Times New Roman" w:cs="Times New Roman"/>
          <w:sz w:val="24"/>
          <w:szCs w:val="24"/>
        </w:rPr>
        <w:t>definition as a starting point for guiding future investigations and for hypothesis testing. With that in mind,</w:t>
      </w:r>
      <w:r w:rsidR="00010752" w:rsidRPr="00BC1BA5">
        <w:rPr>
          <w:rFonts w:ascii="Times New Roman" w:hAnsi="Times New Roman" w:cs="Times New Roman"/>
          <w:noProof/>
          <w:sz w:val="24"/>
          <w:szCs w:val="24"/>
        </w:rPr>
        <w:t xml:space="preserve"> we propose the following nomothetic definition: </w:t>
      </w:r>
      <w:r w:rsidR="00010752" w:rsidRPr="00BC1BA5">
        <w:rPr>
          <w:rFonts w:ascii="Times New Roman" w:hAnsi="Times New Roman" w:cs="Times New Roman"/>
          <w:sz w:val="24"/>
          <w:szCs w:val="24"/>
        </w:rPr>
        <w:t xml:space="preserve"> </w:t>
      </w:r>
    </w:p>
    <w:p w14:paraId="3F3673E7" w14:textId="4C80F1C6" w:rsidR="00010752" w:rsidRPr="00BC1BA5" w:rsidRDefault="00010752" w:rsidP="00010752">
      <w:pPr>
        <w:spacing w:line="240" w:lineRule="auto"/>
        <w:ind w:left="720" w:firstLine="0"/>
        <w:rPr>
          <w:rFonts w:ascii="Times New Roman" w:hAnsi="Times New Roman" w:cs="Times New Roman"/>
          <w:sz w:val="24"/>
          <w:szCs w:val="24"/>
        </w:rPr>
      </w:pPr>
      <w:r w:rsidRPr="00BC1BA5">
        <w:rPr>
          <w:rFonts w:ascii="Times New Roman" w:hAnsi="Times New Roman" w:cs="Times New Roman"/>
          <w:sz w:val="24"/>
          <w:szCs w:val="24"/>
        </w:rPr>
        <w:t>Psychological readiness to RTS after injury reflects an individual’s state of mental preparedness to resume sport-specific activities</w:t>
      </w:r>
      <w:r w:rsidR="007116C4" w:rsidRPr="00BC1BA5">
        <w:rPr>
          <w:rFonts w:ascii="Times New Roman" w:hAnsi="Times New Roman" w:cs="Times New Roman"/>
          <w:sz w:val="24"/>
          <w:szCs w:val="24"/>
        </w:rPr>
        <w:t xml:space="preserve"> and</w:t>
      </w:r>
      <w:r w:rsidRPr="00BC1BA5">
        <w:rPr>
          <w:rFonts w:ascii="Times New Roman" w:hAnsi="Times New Roman" w:cs="Times New Roman"/>
          <w:sz w:val="24"/>
          <w:szCs w:val="24"/>
        </w:rPr>
        <w:t xml:space="preserve"> is </w:t>
      </w:r>
      <w:r w:rsidR="004920FE" w:rsidRPr="00BC1BA5">
        <w:rPr>
          <w:rFonts w:ascii="Times New Roman" w:hAnsi="Times New Roman" w:cs="Times New Roman"/>
          <w:sz w:val="24"/>
          <w:szCs w:val="24"/>
        </w:rPr>
        <w:t xml:space="preserve">likely </w:t>
      </w:r>
      <w:r w:rsidRPr="00BC1BA5">
        <w:rPr>
          <w:rFonts w:ascii="Times New Roman" w:hAnsi="Times New Roman" w:cs="Times New Roman"/>
          <w:sz w:val="24"/>
          <w:szCs w:val="24"/>
        </w:rPr>
        <w:t xml:space="preserve">comprised of three dimensions, including cognitive appraisals (confidence, expectations, motivations, risk appraisals, internal or external pressures), affective (anxiety </w:t>
      </w:r>
      <w:r w:rsidR="006D4F61" w:rsidRPr="00BC1BA5">
        <w:rPr>
          <w:rFonts w:ascii="Times New Roman" w:hAnsi="Times New Roman" w:cs="Times New Roman"/>
          <w:sz w:val="24"/>
          <w:szCs w:val="24"/>
        </w:rPr>
        <w:t xml:space="preserve">or fears </w:t>
      </w:r>
      <w:r w:rsidRPr="00BC1BA5">
        <w:rPr>
          <w:rFonts w:ascii="Times New Roman" w:hAnsi="Times New Roman" w:cs="Times New Roman"/>
          <w:sz w:val="24"/>
          <w:szCs w:val="24"/>
        </w:rPr>
        <w:t xml:space="preserve">about re-injury or movement, moods) and behavioral components (approach-avoidance behaviors to demonstrate physical function/neuromuscular control, and engage in sport-specific tasks). </w:t>
      </w:r>
    </w:p>
    <w:p w14:paraId="27093E62" w14:textId="77777777" w:rsidR="00010752" w:rsidRPr="00BC1BA5" w:rsidRDefault="00010752" w:rsidP="00010752">
      <w:pPr>
        <w:spacing w:line="240" w:lineRule="auto"/>
        <w:rPr>
          <w:rFonts w:ascii="Times New Roman" w:hAnsi="Times New Roman" w:cs="Times New Roman"/>
          <w:sz w:val="24"/>
          <w:szCs w:val="24"/>
        </w:rPr>
      </w:pPr>
    </w:p>
    <w:p w14:paraId="28AB0ACC" w14:textId="20E58F89" w:rsidR="00010752" w:rsidRPr="00BC1BA5" w:rsidRDefault="00010752" w:rsidP="00010752">
      <w:pPr>
        <w:rPr>
          <w:rFonts w:ascii="Times New Roman" w:hAnsi="Times New Roman" w:cs="Times New Roman"/>
          <w:sz w:val="24"/>
          <w:szCs w:val="24"/>
        </w:rPr>
      </w:pPr>
      <w:r w:rsidRPr="00BC1BA5">
        <w:rPr>
          <w:rFonts w:ascii="Times New Roman" w:hAnsi="Times New Roman" w:cs="Times New Roman"/>
          <w:sz w:val="24"/>
          <w:szCs w:val="24"/>
        </w:rPr>
        <w:t xml:space="preserve">Noticeably absent from our definition is a physical, social, or contextual component. While we contend that physical, social and contextual factors (e.g., history of injuries, social support, sub-cultural norms and values, interactions with injury stakeholders, titration of return-to-sport activity at conclusion of physical rehabilitation, access to rehabilitation facilities) may for instance, </w:t>
      </w:r>
      <w:r w:rsidRPr="00BC1BA5">
        <w:rPr>
          <w:rFonts w:ascii="Times New Roman" w:hAnsi="Times New Roman" w:cs="Times New Roman"/>
          <w:i/>
          <w:sz w:val="24"/>
          <w:szCs w:val="24"/>
        </w:rPr>
        <w:t xml:space="preserve">impact </w:t>
      </w:r>
      <w:r w:rsidRPr="00BC1BA5">
        <w:rPr>
          <w:rFonts w:ascii="Times New Roman" w:hAnsi="Times New Roman" w:cs="Times New Roman"/>
          <w:sz w:val="24"/>
          <w:szCs w:val="24"/>
        </w:rPr>
        <w:t xml:space="preserve">psychological readiness, such factors are not in and of themselves, </w:t>
      </w:r>
      <w:r w:rsidRPr="00BC1BA5">
        <w:rPr>
          <w:rFonts w:ascii="Times New Roman" w:hAnsi="Times New Roman" w:cs="Times New Roman"/>
          <w:i/>
          <w:sz w:val="24"/>
          <w:szCs w:val="24"/>
        </w:rPr>
        <w:t>part of</w:t>
      </w:r>
      <w:r w:rsidRPr="00BC1BA5">
        <w:rPr>
          <w:rFonts w:ascii="Times New Roman" w:hAnsi="Times New Roman" w:cs="Times New Roman"/>
          <w:sz w:val="24"/>
          <w:szCs w:val="24"/>
        </w:rPr>
        <w:t xml:space="preserve"> psychological readiness, which we </w:t>
      </w:r>
      <w:r w:rsidR="007F0689" w:rsidRPr="00BC1BA5">
        <w:rPr>
          <w:rFonts w:ascii="Times New Roman" w:hAnsi="Times New Roman" w:cs="Times New Roman"/>
          <w:sz w:val="24"/>
          <w:szCs w:val="24"/>
        </w:rPr>
        <w:t>propose is</w:t>
      </w:r>
      <w:r w:rsidRPr="00BC1BA5">
        <w:rPr>
          <w:rFonts w:ascii="Times New Roman" w:hAnsi="Times New Roman" w:cs="Times New Roman"/>
          <w:sz w:val="24"/>
          <w:szCs w:val="24"/>
        </w:rPr>
        <w:t xml:space="preserve"> an intra-individual state of mind.  Furthermore, while we have offered a nomothetic definition of psychological readiness, we do not intend to suggest that consensus must be achieved on a single definition of psychological readiness or that the components of readiness identified in our definition transcend all sporting contexts and cultures. For instance, confidence may be a westernized construct that may or may not be a salient dimension of psychological readiness depending upon the setting in question. As such, a multiplicity of definitions may exist contingent upon the researcher’s </w:t>
      </w:r>
      <w:r w:rsidRPr="00BC1BA5">
        <w:rPr>
          <w:rFonts w:ascii="Times New Roman" w:hAnsi="Times New Roman" w:cs="Times New Roman"/>
          <w:i/>
          <w:sz w:val="24"/>
          <w:szCs w:val="24"/>
        </w:rPr>
        <w:t xml:space="preserve">a priori </w:t>
      </w:r>
      <w:r w:rsidRPr="00BC1BA5">
        <w:rPr>
          <w:rFonts w:ascii="Times New Roman" w:hAnsi="Times New Roman" w:cs="Times New Roman"/>
          <w:sz w:val="24"/>
          <w:szCs w:val="24"/>
        </w:rPr>
        <w:t>interests and study purposes (e.g., examination of specific injury types, sports or social/cultural contexts). We therefore suggest that researchers determine whether they are interested in undertaking nomothetic, or idiographic research (e.g., injury or sport/culture specific research)</w:t>
      </w:r>
      <w:r w:rsidR="00BA2CD8" w:rsidRPr="00BC1BA5">
        <w:rPr>
          <w:rFonts w:ascii="Times New Roman" w:hAnsi="Times New Roman" w:cs="Times New Roman"/>
          <w:sz w:val="24"/>
          <w:szCs w:val="24"/>
        </w:rPr>
        <w:t xml:space="preserve"> and</w:t>
      </w:r>
      <w:r w:rsidRPr="00BC1BA5">
        <w:rPr>
          <w:rFonts w:ascii="Times New Roman" w:hAnsi="Times New Roman" w:cs="Times New Roman"/>
          <w:sz w:val="24"/>
          <w:szCs w:val="24"/>
        </w:rPr>
        <w:t xml:space="preserve"> that they clearly define psychological readiness</w:t>
      </w:r>
      <w:r w:rsidR="00BA2CD8" w:rsidRPr="00BC1BA5">
        <w:rPr>
          <w:rFonts w:ascii="Times New Roman" w:hAnsi="Times New Roman" w:cs="Times New Roman"/>
          <w:sz w:val="24"/>
          <w:szCs w:val="24"/>
        </w:rPr>
        <w:t xml:space="preserve">. </w:t>
      </w:r>
    </w:p>
    <w:p w14:paraId="038F8FBD" w14:textId="496E2393" w:rsidR="009C5BED" w:rsidRPr="00BC1BA5" w:rsidRDefault="00010752" w:rsidP="009C5BED">
      <w:pPr>
        <w:rPr>
          <w:rFonts w:ascii="Times New Roman" w:hAnsi="Times New Roman" w:cs="Times New Roman"/>
          <w:sz w:val="24"/>
          <w:szCs w:val="24"/>
        </w:rPr>
      </w:pPr>
      <w:r w:rsidRPr="00BC1BA5">
        <w:rPr>
          <w:rFonts w:ascii="Times New Roman" w:hAnsi="Times New Roman" w:cs="Times New Roman"/>
          <w:sz w:val="24"/>
          <w:szCs w:val="24"/>
        </w:rPr>
        <w:t xml:space="preserve">In line with our proposed nomothetic definition, we </w:t>
      </w:r>
      <w:r w:rsidR="0095117F" w:rsidRPr="00BC1BA5">
        <w:rPr>
          <w:rFonts w:ascii="Times New Roman" w:hAnsi="Times New Roman" w:cs="Times New Roman"/>
          <w:sz w:val="24"/>
          <w:szCs w:val="24"/>
        </w:rPr>
        <w:t xml:space="preserve">offer several </w:t>
      </w:r>
      <w:r w:rsidRPr="00BC1BA5">
        <w:rPr>
          <w:rFonts w:ascii="Times New Roman" w:hAnsi="Times New Roman" w:cs="Times New Roman"/>
          <w:sz w:val="24"/>
          <w:szCs w:val="24"/>
        </w:rPr>
        <w:t>postulate</w:t>
      </w:r>
      <w:r w:rsidR="0095117F" w:rsidRPr="00BC1BA5">
        <w:rPr>
          <w:rFonts w:ascii="Times New Roman" w:hAnsi="Times New Roman" w:cs="Times New Roman"/>
          <w:sz w:val="24"/>
          <w:szCs w:val="24"/>
        </w:rPr>
        <w:t>s</w:t>
      </w:r>
      <w:r w:rsidRPr="00BC1BA5">
        <w:rPr>
          <w:rFonts w:ascii="Times New Roman" w:hAnsi="Times New Roman" w:cs="Times New Roman"/>
          <w:sz w:val="24"/>
          <w:szCs w:val="24"/>
        </w:rPr>
        <w:t xml:space="preserve"> </w:t>
      </w:r>
      <w:r w:rsidR="003D5541" w:rsidRPr="00BC1BA5">
        <w:rPr>
          <w:rFonts w:ascii="Times New Roman" w:hAnsi="Times New Roman" w:cs="Times New Roman"/>
          <w:sz w:val="24"/>
          <w:szCs w:val="24"/>
        </w:rPr>
        <w:t xml:space="preserve">to help move work in this area forward. First, we hypothesize </w:t>
      </w:r>
      <w:r w:rsidRPr="00BC1BA5">
        <w:rPr>
          <w:rFonts w:ascii="Times New Roman" w:hAnsi="Times New Roman" w:cs="Times New Roman"/>
          <w:sz w:val="24"/>
          <w:szCs w:val="24"/>
        </w:rPr>
        <w:t>that</w:t>
      </w:r>
      <w:r w:rsidRPr="00BC1BA5">
        <w:rPr>
          <w:rFonts w:ascii="Times New Roman" w:hAnsi="Times New Roman" w:cs="Times New Roman"/>
          <w:i/>
          <w:sz w:val="24"/>
          <w:szCs w:val="24"/>
        </w:rPr>
        <w:t xml:space="preserve"> </w:t>
      </w:r>
      <w:r w:rsidRPr="00BC1BA5">
        <w:rPr>
          <w:rFonts w:ascii="Times New Roman" w:hAnsi="Times New Roman" w:cs="Times New Roman"/>
          <w:sz w:val="24"/>
          <w:szCs w:val="24"/>
        </w:rPr>
        <w:t>different components of psychological readiness will fluctuate over the course of rehabilitation</w:t>
      </w:r>
      <w:r w:rsidR="001472FD" w:rsidRPr="00BC1BA5">
        <w:rPr>
          <w:rFonts w:ascii="Times New Roman" w:hAnsi="Times New Roman" w:cs="Times New Roman"/>
          <w:sz w:val="24"/>
          <w:szCs w:val="24"/>
        </w:rPr>
        <w:t xml:space="preserve">. </w:t>
      </w:r>
      <w:bookmarkStart w:id="10" w:name="_Hlk92900271"/>
      <w:bookmarkStart w:id="11" w:name="_Hlk93472898"/>
      <w:r w:rsidRPr="00BC1BA5">
        <w:rPr>
          <w:rFonts w:ascii="Times New Roman" w:hAnsi="Times New Roman" w:cs="Times New Roman"/>
          <w:sz w:val="24"/>
          <w:szCs w:val="24"/>
        </w:rPr>
        <w:t xml:space="preserve">Specifically, cognitive appraisals of confidence, expectations and motivations </w:t>
      </w:r>
      <w:bookmarkStart w:id="12" w:name="_Hlk92900172"/>
      <w:r w:rsidRPr="00BC1BA5">
        <w:rPr>
          <w:rFonts w:ascii="Times New Roman" w:hAnsi="Times New Roman" w:cs="Times New Roman"/>
          <w:sz w:val="24"/>
          <w:szCs w:val="24"/>
        </w:rPr>
        <w:t xml:space="preserve">will increase </w:t>
      </w:r>
      <w:r w:rsidR="0059272F" w:rsidRPr="00BC1BA5">
        <w:rPr>
          <w:rFonts w:ascii="Times New Roman" w:hAnsi="Times New Roman" w:cs="Times New Roman"/>
          <w:sz w:val="24"/>
          <w:szCs w:val="24"/>
        </w:rPr>
        <w:t>as athletes experience greater functional capacities</w:t>
      </w:r>
      <w:bookmarkEnd w:id="12"/>
      <w:r w:rsidRPr="00BC1BA5">
        <w:rPr>
          <w:rFonts w:ascii="Times New Roman" w:hAnsi="Times New Roman" w:cs="Times New Roman"/>
          <w:sz w:val="24"/>
          <w:szCs w:val="24"/>
        </w:rPr>
        <w:t xml:space="preserve">, while risk appraisals and negative affectivity will decrease. </w:t>
      </w:r>
      <w:bookmarkEnd w:id="10"/>
      <w:r w:rsidRPr="00BC1BA5">
        <w:rPr>
          <w:rFonts w:ascii="Times New Roman" w:hAnsi="Times New Roman" w:cs="Times New Roman"/>
          <w:sz w:val="24"/>
          <w:szCs w:val="24"/>
        </w:rPr>
        <w:t xml:space="preserve">Similarly, approach behaviors should increase </w:t>
      </w:r>
      <w:r w:rsidR="0095117F" w:rsidRPr="00BC1BA5">
        <w:rPr>
          <w:rFonts w:ascii="Times New Roman" w:hAnsi="Times New Roman" w:cs="Times New Roman"/>
          <w:sz w:val="24"/>
          <w:szCs w:val="24"/>
        </w:rPr>
        <w:t>with greater functional capacity</w:t>
      </w:r>
      <w:r w:rsidRPr="00BC1BA5">
        <w:rPr>
          <w:rFonts w:ascii="Times New Roman" w:hAnsi="Times New Roman" w:cs="Times New Roman"/>
          <w:sz w:val="24"/>
          <w:szCs w:val="24"/>
        </w:rPr>
        <w:t>, while avoidance behaviors decrease as injury symptomology improves</w:t>
      </w:r>
      <w:bookmarkEnd w:id="11"/>
      <w:r w:rsidRPr="00BC1BA5">
        <w:rPr>
          <w:rFonts w:ascii="Times New Roman" w:hAnsi="Times New Roman" w:cs="Times New Roman"/>
          <w:sz w:val="24"/>
          <w:szCs w:val="24"/>
        </w:rPr>
        <w:t>. While we believe psychological readiness is an intra-</w:t>
      </w:r>
      <w:r w:rsidRPr="00BC1BA5">
        <w:rPr>
          <w:rFonts w:ascii="Times New Roman" w:hAnsi="Times New Roman" w:cs="Times New Roman"/>
          <w:sz w:val="24"/>
          <w:szCs w:val="24"/>
        </w:rPr>
        <w:lastRenderedPageBreak/>
        <w:t xml:space="preserve">individual </w:t>
      </w:r>
      <w:r w:rsidR="007F0689" w:rsidRPr="00BC1BA5">
        <w:rPr>
          <w:rFonts w:ascii="Times New Roman" w:hAnsi="Times New Roman" w:cs="Times New Roman"/>
          <w:sz w:val="24"/>
          <w:szCs w:val="24"/>
        </w:rPr>
        <w:t>state of mind</w:t>
      </w:r>
      <w:r w:rsidRPr="00BC1BA5">
        <w:rPr>
          <w:rFonts w:ascii="Times New Roman" w:hAnsi="Times New Roman" w:cs="Times New Roman"/>
          <w:sz w:val="24"/>
          <w:szCs w:val="24"/>
        </w:rPr>
        <w:t xml:space="preserve">, we also contend that various biopsychosocial factors likely facilitate or undermine its development </w:t>
      </w:r>
      <w:r w:rsidRPr="00BC1BA5">
        <w:rPr>
          <w:rFonts w:ascii="Times New Roman" w:hAnsi="Times New Roman" w:cs="Times New Roman"/>
          <w:sz w:val="24"/>
          <w:szCs w:val="24"/>
        </w:rPr>
        <w:fldChar w:fldCharType="begin"/>
      </w:r>
      <w:r w:rsidRPr="00BC1BA5">
        <w:rPr>
          <w:rFonts w:ascii="Times New Roman" w:hAnsi="Times New Roman" w:cs="Times New Roman"/>
          <w:sz w:val="24"/>
          <w:szCs w:val="24"/>
        </w:rPr>
        <w:instrText xml:space="preserve"> ADDIN ZOTERO_ITEM CSL_CITATION {"citationID":"lfbZApvA","properties":{"formattedCitation":"(Brewer et al., 2002)","plainCitation":"(Brewer et al., 2002)","noteIndex":0},"citationItems":[{"id":1368,"uris":["http://zotero.org/users/local/xI6n4uE8/items/KXVE2SMH"],"uri":["http://zotero.org/users/local/xI6n4uE8/items/KXVE2SMH"],"itemData":{"id":1368,"type":"chapter","container-title":"Medical and psychological aspects of sport and exercise","page":"41-54","publisher":"Morgantown, WV: Fitness Information Technology","title":"Psychological aspects of sport injury rehabilitation: Toward a biopsychosocial approach","author":[{"family":"Brewer","given":"B. W."},{"family":"Andersen","given":"Mark B."},{"family":"Van Raalte","given":"Judy L."}],"editor":[{"family":"Mostofsky","given":"D. L."},{"family":"Zaichkowsky","given":"L. D."}],"issued":{"date-parts":[["2002"]]}}}],"schema":"https://github.com/citation-style-language/schema/raw/master/csl-citation.json"} </w:instrText>
      </w:r>
      <w:r w:rsidRPr="00BC1BA5">
        <w:rPr>
          <w:rFonts w:ascii="Times New Roman" w:hAnsi="Times New Roman" w:cs="Times New Roman"/>
          <w:sz w:val="24"/>
          <w:szCs w:val="24"/>
        </w:rPr>
        <w:fldChar w:fldCharType="separate"/>
      </w:r>
      <w:r w:rsidRPr="00BC1BA5">
        <w:rPr>
          <w:rFonts w:ascii="Times New Roman" w:hAnsi="Times New Roman" w:cs="Times New Roman"/>
          <w:noProof/>
          <w:sz w:val="24"/>
          <w:szCs w:val="24"/>
        </w:rPr>
        <w:t>(Brewer et al., 2002)</w:t>
      </w:r>
      <w:r w:rsidRPr="00BC1BA5">
        <w:rPr>
          <w:rFonts w:ascii="Times New Roman" w:hAnsi="Times New Roman" w:cs="Times New Roman"/>
          <w:sz w:val="24"/>
          <w:szCs w:val="24"/>
        </w:rPr>
        <w:fldChar w:fldCharType="end"/>
      </w:r>
      <w:r w:rsidRPr="00BC1BA5">
        <w:rPr>
          <w:rFonts w:ascii="Times New Roman" w:hAnsi="Times New Roman" w:cs="Times New Roman"/>
          <w:sz w:val="24"/>
          <w:szCs w:val="24"/>
        </w:rPr>
        <w:t xml:space="preserve">.  </w:t>
      </w:r>
      <w:bookmarkStart w:id="13" w:name="_Hlk93477726"/>
      <w:r w:rsidRPr="00BC1BA5">
        <w:rPr>
          <w:rFonts w:ascii="Times New Roman" w:hAnsi="Times New Roman" w:cs="Times New Roman"/>
          <w:sz w:val="24"/>
          <w:szCs w:val="24"/>
        </w:rPr>
        <w:t>For instance, resolution of body system impairments (e.g., increased neuromuscular control), improvements in physical functioning (e.g., improvement in the ability to run), resumption of social participation (e.g., graded resumption of practice with the team)</w:t>
      </w:r>
      <w:r w:rsidR="001472FD" w:rsidRPr="00BC1BA5">
        <w:rPr>
          <w:rFonts w:ascii="Times New Roman" w:hAnsi="Times New Roman" w:cs="Times New Roman"/>
          <w:sz w:val="24"/>
          <w:szCs w:val="24"/>
        </w:rPr>
        <w:t>, and</w:t>
      </w:r>
      <w:r w:rsidRPr="00BC1BA5">
        <w:rPr>
          <w:rFonts w:ascii="Times New Roman" w:hAnsi="Times New Roman" w:cs="Times New Roman"/>
          <w:sz w:val="24"/>
          <w:szCs w:val="24"/>
        </w:rPr>
        <w:t xml:space="preserve"> improvements in objective biological and physical functioning (e.g., increased neuromuscular control) will facilitate psychological readiness</w:t>
      </w:r>
      <w:bookmarkEnd w:id="13"/>
      <w:r w:rsidRPr="00BC1BA5">
        <w:rPr>
          <w:rFonts w:ascii="Times New Roman" w:hAnsi="Times New Roman" w:cs="Times New Roman"/>
          <w:sz w:val="24"/>
          <w:szCs w:val="24"/>
        </w:rPr>
        <w:t xml:space="preserve">. </w:t>
      </w:r>
      <w:r w:rsidR="000D62F4" w:rsidRPr="00BC1BA5">
        <w:rPr>
          <w:rFonts w:ascii="Times New Roman" w:hAnsi="Times New Roman" w:cs="Times New Roman"/>
          <w:sz w:val="24"/>
          <w:szCs w:val="24"/>
        </w:rPr>
        <w:t xml:space="preserve">Conversely, </w:t>
      </w:r>
      <w:bookmarkStart w:id="14" w:name="_Hlk102414746"/>
      <w:r w:rsidR="000D62F4" w:rsidRPr="00BC1BA5">
        <w:rPr>
          <w:rFonts w:ascii="Times New Roman" w:hAnsi="Times New Roman" w:cs="Times New Roman"/>
          <w:sz w:val="24"/>
          <w:szCs w:val="24"/>
        </w:rPr>
        <w:t xml:space="preserve">an inability to regain physical functioning and absences from team participation may </w:t>
      </w:r>
      <w:r w:rsidR="00731DAC" w:rsidRPr="00BC1BA5">
        <w:rPr>
          <w:rFonts w:ascii="Times New Roman" w:hAnsi="Times New Roman" w:cs="Times New Roman"/>
          <w:sz w:val="24"/>
          <w:szCs w:val="24"/>
        </w:rPr>
        <w:t>diminish perceptions of psychological readiness over time.</w:t>
      </w:r>
      <w:bookmarkEnd w:id="14"/>
      <w:r w:rsidR="00731DAC" w:rsidRPr="00BC1BA5">
        <w:rPr>
          <w:rFonts w:ascii="Times New Roman" w:hAnsi="Times New Roman" w:cs="Times New Roman"/>
          <w:sz w:val="24"/>
          <w:szCs w:val="24"/>
        </w:rPr>
        <w:t xml:space="preserve"> </w:t>
      </w:r>
      <w:r w:rsidR="000D62F4" w:rsidRPr="00BC1BA5">
        <w:rPr>
          <w:rFonts w:ascii="Times New Roman" w:hAnsi="Times New Roman" w:cs="Times New Roman"/>
          <w:sz w:val="24"/>
          <w:szCs w:val="24"/>
        </w:rPr>
        <w:t>Moreover</w:t>
      </w:r>
      <w:r w:rsidRPr="00BC1BA5">
        <w:rPr>
          <w:rFonts w:ascii="Times New Roman" w:hAnsi="Times New Roman" w:cs="Times New Roman"/>
          <w:sz w:val="24"/>
          <w:szCs w:val="24"/>
        </w:rPr>
        <w:t xml:space="preserve">, psychological characteristics of the individual (e.g., personality traits, athletic identity, pain tolerance, history of stressors) may positively or negatively influence readiness to RTS. </w:t>
      </w:r>
      <w:r w:rsidR="009C5BED" w:rsidRPr="00BC1BA5">
        <w:rPr>
          <w:rFonts w:ascii="Times New Roman" w:hAnsi="Times New Roman" w:cs="Times New Roman"/>
          <w:sz w:val="24"/>
          <w:szCs w:val="24"/>
        </w:rPr>
        <w:t>Furthermore</w:t>
      </w:r>
      <w:r w:rsidRPr="00BC1BA5">
        <w:rPr>
          <w:rFonts w:ascii="Times New Roman" w:hAnsi="Times New Roman" w:cs="Times New Roman"/>
          <w:sz w:val="24"/>
          <w:szCs w:val="24"/>
        </w:rPr>
        <w:t xml:space="preserve">, socio-environmental factors (patient-practitioner interactions, social support, access to rehabilitation facilities, the high-performance context) may increase or decrease perceptions of psychological readiness. </w:t>
      </w:r>
      <w:r w:rsidR="003D5541" w:rsidRPr="00BC1BA5">
        <w:rPr>
          <w:rFonts w:ascii="Times New Roman" w:hAnsi="Times New Roman" w:cs="Times New Roman"/>
          <w:sz w:val="24"/>
          <w:szCs w:val="24"/>
        </w:rPr>
        <w:t>As indicated, f</w:t>
      </w:r>
      <w:r w:rsidRPr="00BC1BA5">
        <w:rPr>
          <w:rFonts w:ascii="Times New Roman" w:hAnsi="Times New Roman" w:cs="Times New Roman"/>
          <w:sz w:val="24"/>
          <w:szCs w:val="24"/>
        </w:rPr>
        <w:t xml:space="preserve">urther research is needed to test </w:t>
      </w:r>
      <w:r w:rsidR="001D40DC" w:rsidRPr="00BC1BA5">
        <w:rPr>
          <w:rFonts w:ascii="Times New Roman" w:hAnsi="Times New Roman" w:cs="Times New Roman"/>
          <w:sz w:val="24"/>
          <w:szCs w:val="24"/>
        </w:rPr>
        <w:t xml:space="preserve">the aforementioned research questions and </w:t>
      </w:r>
      <w:r w:rsidRPr="00BC1BA5">
        <w:rPr>
          <w:rFonts w:ascii="Times New Roman" w:hAnsi="Times New Roman" w:cs="Times New Roman"/>
          <w:sz w:val="24"/>
          <w:szCs w:val="24"/>
        </w:rPr>
        <w:t xml:space="preserve">hypotheses and to refine, amend or confirm the validity </w:t>
      </w:r>
      <w:r w:rsidR="001D40DC" w:rsidRPr="00BC1BA5">
        <w:rPr>
          <w:rFonts w:ascii="Times New Roman" w:hAnsi="Times New Roman" w:cs="Times New Roman"/>
          <w:sz w:val="24"/>
          <w:szCs w:val="24"/>
        </w:rPr>
        <w:t xml:space="preserve">(in all its forms) </w:t>
      </w:r>
      <w:r w:rsidRPr="00BC1BA5">
        <w:rPr>
          <w:rFonts w:ascii="Times New Roman" w:hAnsi="Times New Roman" w:cs="Times New Roman"/>
          <w:sz w:val="24"/>
          <w:szCs w:val="24"/>
        </w:rPr>
        <w:t xml:space="preserve">of our nomothetic definition. </w:t>
      </w:r>
      <w:r w:rsidR="009C5BED" w:rsidRPr="00BC1BA5">
        <w:rPr>
          <w:rFonts w:ascii="Times New Roman" w:hAnsi="Times New Roman" w:cs="Times New Roman"/>
          <w:sz w:val="24"/>
          <w:szCs w:val="24"/>
        </w:rPr>
        <w:t xml:space="preserve"> Finally, in developing measures of psychological readiness, researchers and practitioners should avoid exclusive reliance on self-report inventories given their susceptibility to deception. For instance, athletes might report higher levels of readiness then they actually perceive in order to expedite their return to sport. </w:t>
      </w:r>
      <w:bookmarkStart w:id="15" w:name="_Hlk94524174"/>
      <w:r w:rsidR="00271B6D" w:rsidRPr="00BC1BA5">
        <w:rPr>
          <w:rFonts w:ascii="Times New Roman" w:hAnsi="Times New Roman" w:cs="Times New Roman"/>
          <w:sz w:val="24"/>
          <w:szCs w:val="24"/>
        </w:rPr>
        <w:t xml:space="preserve">Conversely, others may report heightened symptoms than is the case (e.g., malinger) in order to avoid </w:t>
      </w:r>
      <w:proofErr w:type="gramStart"/>
      <w:r w:rsidR="00271B6D" w:rsidRPr="00BC1BA5">
        <w:rPr>
          <w:rFonts w:ascii="Times New Roman" w:hAnsi="Times New Roman" w:cs="Times New Roman"/>
          <w:sz w:val="24"/>
          <w:szCs w:val="24"/>
        </w:rPr>
        <w:t>a</w:t>
      </w:r>
      <w:proofErr w:type="gramEnd"/>
      <w:r w:rsidR="00271B6D" w:rsidRPr="00BC1BA5">
        <w:rPr>
          <w:rFonts w:ascii="Times New Roman" w:hAnsi="Times New Roman" w:cs="Times New Roman"/>
          <w:sz w:val="24"/>
          <w:szCs w:val="24"/>
        </w:rPr>
        <w:t xml:space="preserve"> RTS</w:t>
      </w:r>
      <w:bookmarkEnd w:id="15"/>
      <w:r w:rsidR="00871008" w:rsidRPr="00BC1BA5">
        <w:rPr>
          <w:rFonts w:ascii="Times New Roman" w:hAnsi="Times New Roman" w:cs="Times New Roman"/>
          <w:sz w:val="24"/>
          <w:szCs w:val="24"/>
        </w:rPr>
        <w:t>, and by definition may not therefore be psychologically ready to resume sport participation</w:t>
      </w:r>
      <w:r w:rsidR="00271B6D" w:rsidRPr="00BC1BA5">
        <w:rPr>
          <w:rFonts w:ascii="Times New Roman" w:hAnsi="Times New Roman" w:cs="Times New Roman"/>
          <w:sz w:val="24"/>
          <w:szCs w:val="24"/>
        </w:rPr>
        <w:t xml:space="preserve">. </w:t>
      </w:r>
      <w:r w:rsidR="009C5BED" w:rsidRPr="00BC1BA5">
        <w:rPr>
          <w:rFonts w:ascii="Times New Roman" w:hAnsi="Times New Roman" w:cs="Times New Roman"/>
          <w:sz w:val="24"/>
          <w:szCs w:val="24"/>
        </w:rPr>
        <w:t>To this end, measures that are not transparent with respect to their intended purpose are needed to complement self-report indicators of psychological readiness.</w:t>
      </w:r>
    </w:p>
    <w:p w14:paraId="7A4C67B7" w14:textId="1FFAB8CD" w:rsidR="00EB7C06" w:rsidRPr="00BC1BA5" w:rsidRDefault="002529FB" w:rsidP="00595A8D">
      <w:pPr>
        <w:ind w:firstLine="0"/>
        <w:rPr>
          <w:rFonts w:ascii="Times New Roman" w:hAnsi="Times New Roman" w:cs="Times New Roman"/>
          <w:b/>
          <w:iCs/>
          <w:sz w:val="24"/>
          <w:szCs w:val="24"/>
        </w:rPr>
      </w:pPr>
      <w:bookmarkStart w:id="16" w:name="_Hlk93389336"/>
      <w:r w:rsidRPr="00BC1BA5">
        <w:rPr>
          <w:rFonts w:ascii="Times New Roman" w:hAnsi="Times New Roman" w:cs="Times New Roman"/>
          <w:b/>
          <w:iCs/>
          <w:sz w:val="24"/>
          <w:szCs w:val="24"/>
        </w:rPr>
        <w:t xml:space="preserve">Correlates </w:t>
      </w:r>
      <w:r w:rsidR="00276BB9" w:rsidRPr="00BC1BA5">
        <w:rPr>
          <w:rFonts w:ascii="Times New Roman" w:hAnsi="Times New Roman" w:cs="Times New Roman"/>
          <w:b/>
          <w:iCs/>
          <w:sz w:val="24"/>
          <w:szCs w:val="24"/>
        </w:rPr>
        <w:t xml:space="preserve">of Psychological </w:t>
      </w:r>
      <w:r w:rsidR="00EB7C06" w:rsidRPr="00BC1BA5">
        <w:rPr>
          <w:rFonts w:ascii="Times New Roman" w:hAnsi="Times New Roman" w:cs="Times New Roman"/>
          <w:b/>
          <w:iCs/>
          <w:sz w:val="24"/>
          <w:szCs w:val="24"/>
        </w:rPr>
        <w:t xml:space="preserve">Readiness </w:t>
      </w:r>
      <w:r w:rsidR="00916E4A" w:rsidRPr="00BC1BA5">
        <w:rPr>
          <w:rFonts w:ascii="Times New Roman" w:hAnsi="Times New Roman" w:cs="Times New Roman"/>
          <w:b/>
          <w:iCs/>
          <w:sz w:val="24"/>
          <w:szCs w:val="24"/>
        </w:rPr>
        <w:t xml:space="preserve">to </w:t>
      </w:r>
      <w:r w:rsidR="00A3085C" w:rsidRPr="00BC1BA5">
        <w:rPr>
          <w:rFonts w:ascii="Times New Roman" w:hAnsi="Times New Roman" w:cs="Times New Roman"/>
          <w:b/>
          <w:iCs/>
          <w:sz w:val="24"/>
          <w:szCs w:val="24"/>
        </w:rPr>
        <w:t>RTS</w:t>
      </w:r>
    </w:p>
    <w:p w14:paraId="305738A1" w14:textId="24389263" w:rsidR="00B93C90" w:rsidRPr="00BC1BA5" w:rsidRDefault="001A1DFE" w:rsidP="00595A8D">
      <w:pPr>
        <w:rPr>
          <w:rFonts w:ascii="Times New Roman" w:hAnsi="Times New Roman" w:cs="Times New Roman"/>
          <w:sz w:val="24"/>
          <w:szCs w:val="24"/>
        </w:rPr>
      </w:pPr>
      <w:bookmarkStart w:id="17" w:name="_Hlk78186541"/>
      <w:bookmarkEnd w:id="16"/>
      <w:r w:rsidRPr="00BC1BA5">
        <w:rPr>
          <w:rFonts w:ascii="Times New Roman" w:hAnsi="Times New Roman" w:cs="Times New Roman"/>
          <w:sz w:val="24"/>
          <w:szCs w:val="24"/>
        </w:rPr>
        <w:lastRenderedPageBreak/>
        <w:t>Ten</w:t>
      </w:r>
      <w:r w:rsidR="00B84C46" w:rsidRPr="00BC1BA5">
        <w:rPr>
          <w:rFonts w:ascii="Times New Roman" w:hAnsi="Times New Roman" w:cs="Times New Roman"/>
          <w:sz w:val="24"/>
          <w:szCs w:val="24"/>
        </w:rPr>
        <w:t xml:space="preserve"> </w:t>
      </w:r>
      <w:r w:rsidR="00481CA9" w:rsidRPr="00BC1BA5">
        <w:rPr>
          <w:rFonts w:ascii="Times New Roman" w:hAnsi="Times New Roman" w:cs="Times New Roman"/>
          <w:sz w:val="24"/>
          <w:szCs w:val="24"/>
        </w:rPr>
        <w:t>studies</w:t>
      </w:r>
      <w:r w:rsidR="00B84C46" w:rsidRPr="00BC1BA5">
        <w:rPr>
          <w:rFonts w:ascii="Times New Roman" w:hAnsi="Times New Roman" w:cs="Times New Roman"/>
          <w:sz w:val="24"/>
          <w:szCs w:val="24"/>
        </w:rPr>
        <w:t xml:space="preserve"> exami</w:t>
      </w:r>
      <w:r w:rsidR="006144BB" w:rsidRPr="00BC1BA5">
        <w:rPr>
          <w:rFonts w:ascii="Times New Roman" w:hAnsi="Times New Roman" w:cs="Times New Roman"/>
          <w:sz w:val="24"/>
          <w:szCs w:val="24"/>
        </w:rPr>
        <w:t>ned</w:t>
      </w:r>
      <w:r w:rsidR="000C5F1E" w:rsidRPr="00BC1BA5">
        <w:rPr>
          <w:rFonts w:ascii="Times New Roman" w:hAnsi="Times New Roman" w:cs="Times New Roman"/>
          <w:sz w:val="24"/>
          <w:szCs w:val="24"/>
        </w:rPr>
        <w:t xml:space="preserve"> </w:t>
      </w:r>
      <w:r w:rsidR="002529FB" w:rsidRPr="00BC1BA5">
        <w:rPr>
          <w:rFonts w:ascii="Times New Roman" w:hAnsi="Times New Roman" w:cs="Times New Roman"/>
          <w:sz w:val="24"/>
          <w:szCs w:val="24"/>
        </w:rPr>
        <w:t xml:space="preserve">correlates </w:t>
      </w:r>
      <w:r w:rsidR="00211554" w:rsidRPr="00BC1BA5">
        <w:rPr>
          <w:rFonts w:ascii="Times New Roman" w:hAnsi="Times New Roman" w:cs="Times New Roman"/>
          <w:sz w:val="24"/>
          <w:szCs w:val="24"/>
        </w:rPr>
        <w:t xml:space="preserve">of psychological readiness to </w:t>
      </w:r>
      <w:r w:rsidR="00A3085C" w:rsidRPr="00BC1BA5">
        <w:rPr>
          <w:rFonts w:ascii="Times New Roman" w:hAnsi="Times New Roman" w:cs="Times New Roman"/>
          <w:sz w:val="24"/>
          <w:szCs w:val="24"/>
        </w:rPr>
        <w:t>RTS</w:t>
      </w:r>
      <w:r w:rsidR="00211554" w:rsidRPr="00BC1BA5">
        <w:rPr>
          <w:rFonts w:ascii="Times New Roman" w:hAnsi="Times New Roman" w:cs="Times New Roman"/>
          <w:sz w:val="24"/>
          <w:szCs w:val="24"/>
        </w:rPr>
        <w:t xml:space="preserve"> after injury</w:t>
      </w:r>
      <w:r w:rsidR="00912445" w:rsidRPr="00BC1BA5">
        <w:rPr>
          <w:rFonts w:ascii="Times New Roman" w:hAnsi="Times New Roman" w:cs="Times New Roman"/>
          <w:sz w:val="24"/>
          <w:szCs w:val="24"/>
        </w:rPr>
        <w:t xml:space="preserve">. </w:t>
      </w:r>
      <w:bookmarkStart w:id="18" w:name="_Hlk93469098"/>
      <w:r w:rsidR="005C7368" w:rsidRPr="00BC1BA5">
        <w:rPr>
          <w:rFonts w:ascii="Times New Roman" w:hAnsi="Times New Roman" w:cs="Times New Roman"/>
          <w:sz w:val="24"/>
          <w:szCs w:val="24"/>
        </w:rPr>
        <w:t xml:space="preserve">Although their study was qualitative in nature and did not examine “correlates” of readiness </w:t>
      </w:r>
      <w:r w:rsidR="005C7368" w:rsidRPr="00BC1BA5">
        <w:rPr>
          <w:rFonts w:ascii="Times New Roman" w:hAnsi="Times New Roman" w:cs="Times New Roman"/>
          <w:i/>
          <w:sz w:val="24"/>
          <w:szCs w:val="24"/>
        </w:rPr>
        <w:t>per se</w:t>
      </w:r>
      <w:r w:rsidR="00CB2665" w:rsidRPr="00BC1BA5">
        <w:rPr>
          <w:rFonts w:ascii="Times New Roman" w:hAnsi="Times New Roman" w:cs="Times New Roman"/>
          <w:sz w:val="24"/>
          <w:szCs w:val="24"/>
        </w:rPr>
        <w:t xml:space="preserve">, </w:t>
      </w:r>
      <w:r w:rsidR="00EB7C06" w:rsidRPr="00BC1BA5">
        <w:rPr>
          <w:rFonts w:ascii="Times New Roman" w:hAnsi="Times New Roman" w:cs="Times New Roman"/>
          <w:sz w:val="24"/>
          <w:szCs w:val="24"/>
        </w:rPr>
        <w:t>Podlog and colleagues</w:t>
      </w:r>
      <w:r w:rsidR="00FB6C8A" w:rsidRPr="00BC1BA5">
        <w:rPr>
          <w:rFonts w:ascii="Times New Roman" w:hAnsi="Times New Roman" w:cs="Times New Roman"/>
          <w:sz w:val="24"/>
          <w:szCs w:val="24"/>
        </w:rPr>
        <w:t xml:space="preserve"> </w:t>
      </w:r>
      <w:r w:rsidR="001909B4" w:rsidRPr="00BC1BA5">
        <w:rPr>
          <w:rFonts w:ascii="Times New Roman" w:hAnsi="Times New Roman" w:cs="Times New Roman"/>
          <w:sz w:val="24"/>
          <w:szCs w:val="24"/>
        </w:rPr>
        <w:fldChar w:fldCharType="begin"/>
      </w:r>
      <w:r w:rsidR="001432A3" w:rsidRPr="00BC1BA5">
        <w:rPr>
          <w:rFonts w:ascii="Times New Roman" w:hAnsi="Times New Roman" w:cs="Times New Roman"/>
          <w:sz w:val="24"/>
          <w:szCs w:val="24"/>
        </w:rPr>
        <w:instrText xml:space="preserve"> ADDIN ZOTERO_ITEM CSL_CITATION {"citationID":"cbu5VcIc","properties":{"formattedCitation":"(Podlog et al., 2015)","plainCitation":"(Podlog et al., 2015)","dontUpdate":true,"noteIndex":0},"citationItems":[{"id":241,"uris":["http://zotero.org/users/local/xI6n4uE8/items/7L7NDHBL"],"uri":["http://zotero.org/users/local/xI6n4uE8/items/7L7NDHBL"],"itemData":{"id":241,"type":"article-journal","abstract":"&lt;section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1909B4" w:rsidRPr="00BC1BA5">
        <w:rPr>
          <w:rFonts w:ascii="Times New Roman" w:hAnsi="Times New Roman" w:cs="Times New Roman"/>
          <w:sz w:val="24"/>
          <w:szCs w:val="24"/>
        </w:rPr>
        <w:fldChar w:fldCharType="separate"/>
      </w:r>
      <w:r w:rsidR="001909B4" w:rsidRPr="00BC1BA5">
        <w:rPr>
          <w:rFonts w:ascii="Times New Roman" w:hAnsi="Times New Roman" w:cs="Times New Roman"/>
          <w:noProof/>
          <w:sz w:val="24"/>
          <w:szCs w:val="24"/>
        </w:rPr>
        <w:t>(2015)</w:t>
      </w:r>
      <w:r w:rsidR="001909B4" w:rsidRPr="00BC1BA5">
        <w:rPr>
          <w:rFonts w:ascii="Times New Roman" w:hAnsi="Times New Roman" w:cs="Times New Roman"/>
          <w:sz w:val="24"/>
          <w:szCs w:val="24"/>
        </w:rPr>
        <w:fldChar w:fldCharType="end"/>
      </w:r>
      <w:r w:rsidR="00EB7C06" w:rsidRPr="00BC1BA5">
        <w:rPr>
          <w:rFonts w:ascii="Times New Roman" w:hAnsi="Times New Roman" w:cs="Times New Roman"/>
          <w:sz w:val="24"/>
          <w:szCs w:val="24"/>
        </w:rPr>
        <w:t xml:space="preserve"> found </w:t>
      </w:r>
      <w:r w:rsidR="008702EC" w:rsidRPr="00BC1BA5">
        <w:rPr>
          <w:rFonts w:ascii="Times New Roman" w:hAnsi="Times New Roman" w:cs="Times New Roman"/>
          <w:sz w:val="24"/>
          <w:szCs w:val="24"/>
        </w:rPr>
        <w:t xml:space="preserve">a number of </w:t>
      </w:r>
      <w:r w:rsidR="00B93C90" w:rsidRPr="00BC1BA5">
        <w:rPr>
          <w:rFonts w:ascii="Times New Roman" w:hAnsi="Times New Roman" w:cs="Times New Roman"/>
          <w:sz w:val="24"/>
          <w:szCs w:val="24"/>
        </w:rPr>
        <w:t>precursors</w:t>
      </w:r>
      <w:r w:rsidR="008702EC" w:rsidRPr="00BC1BA5">
        <w:rPr>
          <w:rFonts w:ascii="Times New Roman" w:hAnsi="Times New Roman" w:cs="Times New Roman"/>
          <w:sz w:val="24"/>
          <w:szCs w:val="24"/>
        </w:rPr>
        <w:t xml:space="preserve"> </w:t>
      </w:r>
      <w:r w:rsidR="009779B6" w:rsidRPr="00BC1BA5">
        <w:rPr>
          <w:rFonts w:ascii="Times New Roman" w:hAnsi="Times New Roman" w:cs="Times New Roman"/>
          <w:sz w:val="24"/>
          <w:szCs w:val="24"/>
        </w:rPr>
        <w:t xml:space="preserve">that </w:t>
      </w:r>
      <w:r w:rsidR="00486C88" w:rsidRPr="00BC1BA5">
        <w:rPr>
          <w:rFonts w:ascii="Times New Roman" w:hAnsi="Times New Roman" w:cs="Times New Roman"/>
          <w:sz w:val="24"/>
          <w:szCs w:val="24"/>
        </w:rPr>
        <w:t>athletes</w:t>
      </w:r>
      <w:r w:rsidR="009779B6" w:rsidRPr="00BC1BA5">
        <w:rPr>
          <w:rFonts w:ascii="Times New Roman" w:hAnsi="Times New Roman" w:cs="Times New Roman"/>
          <w:sz w:val="24"/>
          <w:szCs w:val="24"/>
        </w:rPr>
        <w:t xml:space="preserve"> believed</w:t>
      </w:r>
      <w:r w:rsidR="00FB6C8A" w:rsidRPr="00BC1BA5">
        <w:rPr>
          <w:rFonts w:ascii="Times New Roman" w:hAnsi="Times New Roman" w:cs="Times New Roman"/>
          <w:sz w:val="24"/>
          <w:szCs w:val="24"/>
        </w:rPr>
        <w:t xml:space="preserve"> contribute</w:t>
      </w:r>
      <w:r w:rsidR="009779B6" w:rsidRPr="00BC1BA5">
        <w:rPr>
          <w:rFonts w:ascii="Times New Roman" w:hAnsi="Times New Roman" w:cs="Times New Roman"/>
          <w:sz w:val="24"/>
          <w:szCs w:val="24"/>
        </w:rPr>
        <w:t>d</w:t>
      </w:r>
      <w:r w:rsidR="00FB6C8A" w:rsidRPr="00BC1BA5">
        <w:rPr>
          <w:rFonts w:ascii="Times New Roman" w:hAnsi="Times New Roman" w:cs="Times New Roman"/>
          <w:sz w:val="24"/>
          <w:szCs w:val="24"/>
        </w:rPr>
        <w:t xml:space="preserve"> to </w:t>
      </w:r>
      <w:r w:rsidR="009779B6" w:rsidRPr="00BC1BA5">
        <w:rPr>
          <w:rFonts w:ascii="Times New Roman" w:hAnsi="Times New Roman" w:cs="Times New Roman"/>
          <w:sz w:val="24"/>
          <w:szCs w:val="24"/>
        </w:rPr>
        <w:t xml:space="preserve">the </w:t>
      </w:r>
      <w:r w:rsidR="00B93C90" w:rsidRPr="00BC1BA5">
        <w:rPr>
          <w:rFonts w:ascii="Times New Roman" w:hAnsi="Times New Roman" w:cs="Times New Roman"/>
          <w:sz w:val="24"/>
          <w:szCs w:val="24"/>
        </w:rPr>
        <w:t xml:space="preserve">three </w:t>
      </w:r>
      <w:r w:rsidR="009779B6" w:rsidRPr="00BC1BA5">
        <w:rPr>
          <w:rFonts w:ascii="Times New Roman" w:hAnsi="Times New Roman" w:cs="Times New Roman"/>
          <w:sz w:val="24"/>
          <w:szCs w:val="24"/>
        </w:rPr>
        <w:t xml:space="preserve">readiness </w:t>
      </w:r>
      <w:r w:rsidR="00B93C90" w:rsidRPr="00BC1BA5">
        <w:rPr>
          <w:rFonts w:ascii="Times New Roman" w:hAnsi="Times New Roman" w:cs="Times New Roman"/>
          <w:sz w:val="24"/>
          <w:szCs w:val="24"/>
        </w:rPr>
        <w:t>dimensions</w:t>
      </w:r>
      <w:bookmarkEnd w:id="18"/>
      <w:r w:rsidR="00B93C90" w:rsidRPr="00BC1BA5">
        <w:rPr>
          <w:rFonts w:ascii="Times New Roman" w:hAnsi="Times New Roman" w:cs="Times New Roman"/>
          <w:sz w:val="24"/>
          <w:szCs w:val="24"/>
        </w:rPr>
        <w:t xml:space="preserve">: confidence in returning to sport, realistic expectations of one’s sporting capabilities, and motivation to regain previous performance standards. Having trust in the knowledge and expertise of rehabilitation providers, social support that satisfied one’s recovery needs, and the achievement of physical standards, all contributed to increased </w:t>
      </w:r>
      <w:r w:rsidR="0081163E" w:rsidRPr="00BC1BA5">
        <w:rPr>
          <w:rFonts w:ascii="Times New Roman" w:hAnsi="Times New Roman" w:cs="Times New Roman"/>
          <w:sz w:val="24"/>
          <w:szCs w:val="24"/>
        </w:rPr>
        <w:t xml:space="preserve">confidence beliefs in ones’ </w:t>
      </w:r>
      <w:r w:rsidR="00A3085C" w:rsidRPr="00BC1BA5">
        <w:rPr>
          <w:rFonts w:ascii="Times New Roman" w:hAnsi="Times New Roman" w:cs="Times New Roman"/>
          <w:sz w:val="24"/>
          <w:szCs w:val="24"/>
        </w:rPr>
        <w:t>RTS</w:t>
      </w:r>
      <w:r w:rsidR="00B93C90" w:rsidRPr="00BC1BA5">
        <w:rPr>
          <w:rFonts w:ascii="Times New Roman" w:hAnsi="Times New Roman" w:cs="Times New Roman"/>
          <w:sz w:val="24"/>
          <w:szCs w:val="24"/>
        </w:rPr>
        <w:t xml:space="preserve">.  </w:t>
      </w:r>
      <w:r w:rsidR="0081163E" w:rsidRPr="00BC1BA5">
        <w:rPr>
          <w:rFonts w:ascii="Times New Roman" w:hAnsi="Times New Roman" w:cs="Times New Roman"/>
          <w:sz w:val="24"/>
          <w:szCs w:val="24"/>
        </w:rPr>
        <w:t xml:space="preserve">Similarly, patience, accepting one’s post-injury limitations and effective goal setting </w:t>
      </w:r>
      <w:r w:rsidR="005C7368" w:rsidRPr="00BC1BA5">
        <w:rPr>
          <w:rFonts w:ascii="Times New Roman" w:hAnsi="Times New Roman" w:cs="Times New Roman"/>
          <w:sz w:val="24"/>
          <w:szCs w:val="24"/>
        </w:rPr>
        <w:t xml:space="preserve">were </w:t>
      </w:r>
      <w:r w:rsidR="00AF4F1D" w:rsidRPr="00BC1BA5">
        <w:rPr>
          <w:rFonts w:ascii="Times New Roman" w:hAnsi="Times New Roman" w:cs="Times New Roman"/>
          <w:sz w:val="24"/>
          <w:szCs w:val="24"/>
        </w:rPr>
        <w:t>perceived as</w:t>
      </w:r>
      <w:r w:rsidR="005C7368" w:rsidRPr="00BC1BA5">
        <w:rPr>
          <w:rFonts w:ascii="Times New Roman" w:hAnsi="Times New Roman" w:cs="Times New Roman"/>
          <w:sz w:val="24"/>
          <w:szCs w:val="24"/>
        </w:rPr>
        <w:t xml:space="preserve"> </w:t>
      </w:r>
      <w:r w:rsidR="00AF4F1D" w:rsidRPr="00BC1BA5">
        <w:rPr>
          <w:rFonts w:ascii="Times New Roman" w:hAnsi="Times New Roman" w:cs="Times New Roman"/>
          <w:sz w:val="24"/>
          <w:szCs w:val="24"/>
        </w:rPr>
        <w:t>related to</w:t>
      </w:r>
      <w:r w:rsidR="0081163E" w:rsidRPr="00BC1BA5">
        <w:rPr>
          <w:rFonts w:ascii="Times New Roman" w:hAnsi="Times New Roman" w:cs="Times New Roman"/>
          <w:sz w:val="24"/>
          <w:szCs w:val="24"/>
        </w:rPr>
        <w:t xml:space="preserve"> realistic expectations</w:t>
      </w:r>
      <w:r w:rsidR="00EB3C38" w:rsidRPr="00BC1BA5">
        <w:rPr>
          <w:rFonts w:ascii="Times New Roman" w:hAnsi="Times New Roman" w:cs="Times New Roman"/>
          <w:sz w:val="24"/>
          <w:szCs w:val="24"/>
        </w:rPr>
        <w:t xml:space="preserve">. </w:t>
      </w:r>
      <w:r w:rsidR="002A5DF5" w:rsidRPr="00BC1BA5">
        <w:rPr>
          <w:rFonts w:ascii="Times New Roman" w:hAnsi="Times New Roman" w:cs="Times New Roman"/>
          <w:sz w:val="24"/>
          <w:szCs w:val="24"/>
        </w:rPr>
        <w:t xml:space="preserve">Further, </w:t>
      </w:r>
      <w:r w:rsidR="0081163E" w:rsidRPr="00BC1BA5">
        <w:rPr>
          <w:rFonts w:ascii="Times New Roman" w:hAnsi="Times New Roman" w:cs="Times New Roman"/>
          <w:sz w:val="24"/>
          <w:szCs w:val="24"/>
          <w:shd w:val="clear" w:color="auto" w:fill="FFFFFF"/>
        </w:rPr>
        <w:t xml:space="preserve">effective goal-setting, the boredom of injury, feeling wanted by significant others, and social support, were </w:t>
      </w:r>
      <w:r w:rsidR="002A5DF5" w:rsidRPr="00BC1BA5">
        <w:rPr>
          <w:rFonts w:ascii="Times New Roman" w:hAnsi="Times New Roman" w:cs="Times New Roman"/>
          <w:sz w:val="24"/>
          <w:szCs w:val="24"/>
          <w:shd w:val="clear" w:color="auto" w:fill="FFFFFF"/>
        </w:rPr>
        <w:t xml:space="preserve">also </w:t>
      </w:r>
      <w:r w:rsidR="00930256" w:rsidRPr="00BC1BA5">
        <w:rPr>
          <w:rFonts w:ascii="Times New Roman" w:hAnsi="Times New Roman" w:cs="Times New Roman"/>
          <w:sz w:val="24"/>
          <w:szCs w:val="24"/>
          <w:shd w:val="clear" w:color="auto" w:fill="FFFFFF"/>
        </w:rPr>
        <w:t>reported</w:t>
      </w:r>
      <w:r w:rsidR="0081163E" w:rsidRPr="00BC1BA5">
        <w:rPr>
          <w:rFonts w:ascii="Times New Roman" w:hAnsi="Times New Roman" w:cs="Times New Roman"/>
          <w:sz w:val="24"/>
          <w:szCs w:val="24"/>
          <w:shd w:val="clear" w:color="auto" w:fill="FFFFFF"/>
        </w:rPr>
        <w:t xml:space="preserve"> precursors of motivation to regain previous performance standards. </w:t>
      </w:r>
      <w:r w:rsidR="00133C4C" w:rsidRPr="00BC1BA5">
        <w:rPr>
          <w:rFonts w:ascii="Times New Roman" w:hAnsi="Times New Roman" w:cs="Times New Roman"/>
          <w:sz w:val="24"/>
          <w:szCs w:val="24"/>
          <w:shd w:val="clear" w:color="auto" w:fill="FFFFFF"/>
        </w:rPr>
        <w:t xml:space="preserve">Given the retrospective qualitative design, it is unclear if these factors actually preceded readiness – a limitation that could be addressed with longitudinal, repeated measure designs. </w:t>
      </w:r>
      <w:bookmarkStart w:id="19" w:name="_Hlk93481170"/>
      <w:r w:rsidR="002A5DF5" w:rsidRPr="00BC1BA5">
        <w:rPr>
          <w:rFonts w:ascii="Times New Roman" w:hAnsi="Times New Roman" w:cs="Times New Roman"/>
          <w:sz w:val="24"/>
          <w:szCs w:val="24"/>
        </w:rPr>
        <w:t xml:space="preserve">Finally, </w:t>
      </w:r>
      <w:r w:rsidR="002A5DF5" w:rsidRPr="00BC1BA5">
        <w:rPr>
          <w:rFonts w:ascii="Times New Roman" w:hAnsi="Times New Roman" w:cs="Times New Roman"/>
          <w:sz w:val="24"/>
          <w:szCs w:val="24"/>
          <w:shd w:val="clear" w:color="auto" w:fill="FFFFFF"/>
        </w:rPr>
        <w:t xml:space="preserve">it is worth noting that Podlog et al. </w:t>
      </w:r>
      <w:r w:rsidR="00B37D69" w:rsidRPr="00BC1BA5">
        <w:rPr>
          <w:rFonts w:ascii="Times New Roman" w:hAnsi="Times New Roman" w:cs="Times New Roman"/>
          <w:sz w:val="24"/>
          <w:szCs w:val="24"/>
          <w:shd w:val="clear" w:color="auto" w:fill="FFFFFF"/>
        </w:rPr>
        <w:fldChar w:fldCharType="begin"/>
      </w:r>
      <w:r w:rsidR="00B37D69" w:rsidRPr="00BC1BA5">
        <w:rPr>
          <w:rFonts w:ascii="Times New Roman" w:hAnsi="Times New Roman" w:cs="Times New Roman"/>
          <w:sz w:val="24"/>
          <w:szCs w:val="24"/>
          <w:shd w:val="clear" w:color="auto" w:fill="FFFFFF"/>
        </w:rPr>
        <w:instrText xml:space="preserve"> ADDIN ZOTERO_ITEM CSL_CITATION {"citationID":"XmMSXdH1","properties":{"formattedCitation":"(Podlog et al., 2015)","plainCitation":"(Podlog et al., 2015)","noteIndex":0},"citationItems":[{"id":241,"uris":["http://zotero.org/users/local/xI6n4uE8/items/7L7NDHBL"],"uri":["http://zotero.org/users/local/xI6n4uE8/items/7L7NDHBL"],"itemData":{"id":241,"type":"article-journal","abstract":"&lt;section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B37D69" w:rsidRPr="00BC1BA5">
        <w:rPr>
          <w:rFonts w:ascii="Times New Roman" w:hAnsi="Times New Roman" w:cs="Times New Roman"/>
          <w:sz w:val="24"/>
          <w:szCs w:val="24"/>
          <w:shd w:val="clear" w:color="auto" w:fill="FFFFFF"/>
        </w:rPr>
        <w:fldChar w:fldCharType="separate"/>
      </w:r>
      <w:r w:rsidR="00B37D69" w:rsidRPr="00BC1BA5">
        <w:rPr>
          <w:rFonts w:ascii="Times New Roman" w:hAnsi="Times New Roman" w:cs="Times New Roman"/>
          <w:noProof/>
          <w:sz w:val="24"/>
          <w:szCs w:val="24"/>
          <w:shd w:val="clear" w:color="auto" w:fill="FFFFFF"/>
        </w:rPr>
        <w:t>(2015)</w:t>
      </w:r>
      <w:r w:rsidR="00B37D69" w:rsidRPr="00BC1BA5">
        <w:rPr>
          <w:rFonts w:ascii="Times New Roman" w:hAnsi="Times New Roman" w:cs="Times New Roman"/>
          <w:sz w:val="24"/>
          <w:szCs w:val="24"/>
          <w:shd w:val="clear" w:color="auto" w:fill="FFFFFF"/>
        </w:rPr>
        <w:fldChar w:fldCharType="end"/>
      </w:r>
      <w:r w:rsidR="002A5DF5" w:rsidRPr="00BC1BA5">
        <w:rPr>
          <w:rFonts w:ascii="Times New Roman" w:hAnsi="Times New Roman" w:cs="Times New Roman"/>
          <w:sz w:val="24"/>
          <w:szCs w:val="24"/>
          <w:shd w:val="clear" w:color="auto" w:fill="FFFFFF"/>
        </w:rPr>
        <w:t xml:space="preserve"> did not include participants who failed to return to sport</w:t>
      </w:r>
      <w:r w:rsidR="008E3264" w:rsidRPr="00BC1BA5">
        <w:rPr>
          <w:rFonts w:ascii="Times New Roman" w:hAnsi="Times New Roman" w:cs="Times New Roman"/>
          <w:sz w:val="24"/>
          <w:szCs w:val="24"/>
          <w:shd w:val="clear" w:color="auto" w:fill="FFFFFF"/>
        </w:rPr>
        <w:t xml:space="preserve">. Such </w:t>
      </w:r>
      <w:r w:rsidR="005B7A4E" w:rsidRPr="00BC1BA5">
        <w:rPr>
          <w:rFonts w:ascii="Times New Roman" w:hAnsi="Times New Roman" w:cs="Times New Roman"/>
          <w:sz w:val="24"/>
          <w:szCs w:val="24"/>
          <w:shd w:val="clear" w:color="auto" w:fill="FFFFFF"/>
        </w:rPr>
        <w:t>r</w:t>
      </w:r>
      <w:r w:rsidR="002A5DF5" w:rsidRPr="00BC1BA5">
        <w:rPr>
          <w:rFonts w:ascii="Times New Roman" w:hAnsi="Times New Roman" w:cs="Times New Roman"/>
          <w:sz w:val="24"/>
          <w:szCs w:val="24"/>
          <w:shd w:val="clear" w:color="auto" w:fill="FFFFFF"/>
        </w:rPr>
        <w:t>esponses would facilitate understanding of factors that constitute a lack of psychological readiness to RTS after injury. </w:t>
      </w:r>
      <w:r w:rsidR="00FC5973" w:rsidRPr="00BC1BA5">
        <w:rPr>
          <w:rFonts w:ascii="Times New Roman" w:hAnsi="Times New Roman" w:cs="Times New Roman"/>
          <w:sz w:val="24"/>
          <w:szCs w:val="24"/>
          <w:shd w:val="clear" w:color="auto" w:fill="FFFFFF"/>
        </w:rPr>
        <w:t xml:space="preserve">Further </w:t>
      </w:r>
      <w:r w:rsidR="00501D25" w:rsidRPr="00BC1BA5">
        <w:rPr>
          <w:rFonts w:ascii="Times New Roman" w:hAnsi="Times New Roman" w:cs="Times New Roman"/>
          <w:sz w:val="24"/>
          <w:szCs w:val="24"/>
          <w:shd w:val="clear" w:color="auto" w:fill="FFFFFF"/>
        </w:rPr>
        <w:t xml:space="preserve">research </w:t>
      </w:r>
      <w:r w:rsidR="00600AC3" w:rsidRPr="00BC1BA5">
        <w:rPr>
          <w:rFonts w:ascii="Times New Roman" w:hAnsi="Times New Roman" w:cs="Times New Roman"/>
          <w:sz w:val="24"/>
          <w:szCs w:val="24"/>
          <w:shd w:val="clear" w:color="auto" w:fill="FFFFFF"/>
        </w:rPr>
        <w:t>in this area is warranted</w:t>
      </w:r>
      <w:r w:rsidR="00337D7C" w:rsidRPr="00BC1BA5">
        <w:rPr>
          <w:rFonts w:ascii="Times New Roman" w:hAnsi="Times New Roman" w:cs="Times New Roman"/>
          <w:sz w:val="24"/>
          <w:szCs w:val="24"/>
          <w:shd w:val="clear" w:color="auto" w:fill="FFFFFF"/>
        </w:rPr>
        <w:t xml:space="preserve"> to </w:t>
      </w:r>
      <w:r w:rsidR="007A2C8F" w:rsidRPr="00BC1BA5">
        <w:rPr>
          <w:rFonts w:ascii="Times New Roman" w:hAnsi="Times New Roman" w:cs="Times New Roman"/>
          <w:sz w:val="24"/>
          <w:szCs w:val="24"/>
          <w:shd w:val="clear" w:color="auto" w:fill="FFFFFF"/>
        </w:rPr>
        <w:t>uncover barriers that likely undermine perceptions of psychological readiness</w:t>
      </w:r>
      <w:r w:rsidR="00600AC3" w:rsidRPr="00BC1BA5">
        <w:rPr>
          <w:rFonts w:ascii="Times New Roman" w:hAnsi="Times New Roman" w:cs="Times New Roman"/>
          <w:sz w:val="24"/>
          <w:szCs w:val="24"/>
          <w:shd w:val="clear" w:color="auto" w:fill="FFFFFF"/>
        </w:rPr>
        <w:t xml:space="preserve">. </w:t>
      </w:r>
      <w:r w:rsidR="007A2C8F" w:rsidRPr="00BC1BA5">
        <w:rPr>
          <w:rFonts w:ascii="Times New Roman" w:hAnsi="Times New Roman" w:cs="Times New Roman"/>
          <w:sz w:val="24"/>
          <w:szCs w:val="24"/>
          <w:shd w:val="clear" w:color="auto" w:fill="FFFFFF"/>
        </w:rPr>
        <w:t>Such knowledge could facilitate interventions for athletes seeking a RTS but who may be susceptible to experiencing low levels of readiness.</w:t>
      </w:r>
    </w:p>
    <w:bookmarkEnd w:id="19"/>
    <w:p w14:paraId="05A35ABD" w14:textId="3D01A26B" w:rsidR="008277DD" w:rsidRPr="00BC1BA5" w:rsidRDefault="00BC2833" w:rsidP="003A6C0E">
      <w:pPr>
        <w:rPr>
          <w:rFonts w:ascii="Times New Roman" w:eastAsia="Times New Roman" w:hAnsi="Times New Roman" w:cs="Times New Roman"/>
          <w:sz w:val="24"/>
          <w:szCs w:val="24"/>
        </w:rPr>
      </w:pPr>
      <w:r w:rsidRPr="00BC1BA5">
        <w:rPr>
          <w:rFonts w:ascii="Times New Roman" w:hAnsi="Times New Roman" w:cs="Times New Roman"/>
          <w:sz w:val="24"/>
          <w:szCs w:val="24"/>
        </w:rPr>
        <w:t xml:space="preserve">Several recent studies have </w:t>
      </w:r>
      <w:r w:rsidR="008957AD" w:rsidRPr="00BC1BA5">
        <w:rPr>
          <w:rFonts w:ascii="Times New Roman" w:hAnsi="Times New Roman" w:cs="Times New Roman"/>
          <w:sz w:val="24"/>
          <w:szCs w:val="24"/>
        </w:rPr>
        <w:t>also begun to illuminate relationships between demographic factors, functional abilities</w:t>
      </w:r>
      <w:r w:rsidR="00104284" w:rsidRPr="00BC1BA5">
        <w:rPr>
          <w:rFonts w:ascii="Times New Roman" w:hAnsi="Times New Roman" w:cs="Times New Roman"/>
          <w:sz w:val="24"/>
          <w:szCs w:val="24"/>
        </w:rPr>
        <w:t>,</w:t>
      </w:r>
      <w:r w:rsidR="008957AD" w:rsidRPr="00BC1BA5">
        <w:rPr>
          <w:rFonts w:ascii="Times New Roman" w:hAnsi="Times New Roman" w:cs="Times New Roman"/>
          <w:sz w:val="24"/>
          <w:szCs w:val="24"/>
        </w:rPr>
        <w:t xml:space="preserve"> and psychological readiness</w:t>
      </w:r>
      <w:r w:rsidR="00D6476A" w:rsidRPr="00BC1BA5">
        <w:rPr>
          <w:rFonts w:ascii="Times New Roman" w:hAnsi="Times New Roman" w:cs="Times New Roman"/>
          <w:sz w:val="24"/>
          <w:szCs w:val="24"/>
        </w:rPr>
        <w:t xml:space="preserve"> </w:t>
      </w:r>
      <w:r w:rsidR="00D6476A" w:rsidRPr="00BC1BA5">
        <w:rPr>
          <w:rFonts w:ascii="Times New Roman" w:hAnsi="Times New Roman" w:cs="Times New Roman"/>
          <w:sz w:val="24"/>
          <w:szCs w:val="24"/>
        </w:rPr>
        <w:fldChar w:fldCharType="begin"/>
      </w:r>
      <w:r w:rsidR="005B4FB5" w:rsidRPr="00BC1BA5">
        <w:rPr>
          <w:rFonts w:ascii="Times New Roman" w:hAnsi="Times New Roman" w:cs="Times New Roman"/>
          <w:sz w:val="24"/>
          <w:szCs w:val="24"/>
        </w:rPr>
        <w:instrText xml:space="preserve"> ADDIN ZOTERO_ITEM CSL_CITATION {"citationID":"3psG41di","properties":{"formattedCitation":"(Aizawa et al., 2020; Della Villa et al., 2021; Faleide, Magnussen, Bogen, et al., 2021; Kuenze et al., 2021; Meierbachtol et al., 2018; Nagelli et al., 2019; Presley et al., 2021; Rogowski et al., 2020; Webster et al., 2018)","plainCitation":"(Aizawa et al., 2020; Della Villa et al., 2021; Faleide, Magnussen, Bogen, et al., 2021; Kuenze et al., 2021; Meierbachtol et al., 2018; Nagelli et al., 2019; Presley et al., 2021; Rogowski et al., 2020; Webster et al., 2018)","noteIndex":0},"citationItems":[{"id":1311,"uris":["http://zotero.org/users/local/xI6n4uE8/items/JEBSEA9M"],"uri":["http://zotero.org/users/local/xI6n4uE8/items/JEBSEA9M"],"itemData":{"id":1311,"type":"article-journal","abstract":"Background:High psychological readiness is an important element for returning to sports after anterior cruciate ligament (ACL) reconstruction. Identifying factors that contribute to psychological readiness is essential for planning interventions to return to play. No studies have used multivariate analysis to clarify factors associated with psychological readiness to return to specific sports.Hypothesis:To identify factors that contribute to an athlete?s psychological readiness to return after ACL reconstruction to sports that require cutting, pivoting, and jump-landings.Study Design:Cross-sectional study; Level of evidence, 3.Methods:Study participants were athletes who before injury had participated in sports with limited contact that required cutting, pivoting, and jump-landings (basketball, soccer, futsal, volleyball, badminton, tennis, and frisbee) and hoped to return to the same sport after reconstruction. Psychological readiness was measured using the Anterior Cruciate Ligament?Return to Sport After Injury Scale (ACL-RSI) in athletes more than 6 months after primary ACL reconstruction. To clarify factors associated with the ACL-RSI, univariate regression analysis and multivariate regression analysis were performed using the following independent variables: age, sex, body mass index, time from injury to reconstruction, time from reconstruction to testing, meniscal surgery, modified Tegner activity scale before injury, kinesiophobia, limb symmetry index of knee strength, limb symmetry indices of single-leg hop (SLH) distances, and subjective running ability.Results:Higher subjective running ability, a lower kinesiophobia score, and greater limb symmetry in the lateral SLH were positively associated with psychological readiness.Conclusion:The psychological readiness of athletes aiming to return after ACL reconstruction to limited-contact sports that require cutting, pivoting, and jump-landings was affected by subjective running ability, kinesiophobia, and asymmetry of lateral SLH distance. This information may be useful in planning appropriate interventions and thereby increasing the likelihood of an athlete?s returning to such sports.","container-title":"Orthopaedic Journal of Sports Medicine","DOI":"10.1177/2325967120964484","ISSN":"2325-9671","issue":"11","journalAbbreviation":"Orthopaedic Journal of Sports Medicine","language":"en","note":"publisher: SAGE Publications Inc","page":"1-8","source":"SAGE Journals","title":"Factors associated with psychological readiness to return to sports with cutting, pivoting, and jump-landings after primary ACL reconstruction","volume":"8","author":[{"family":"Aizawa","given":"Junya"},{"family":"Hirohata","given":"Kenji"},{"family":"Ohji","given":"Shunsuke"},{"family":"Ohmi","given":"Takehiro"},{"family":"Koga","given":"Hideyuki"},{"family":"Yagishita","given":"Kazuyoshi"}],"issued":{"date-parts":[["2020",11,1]]}}},{"id":1313,"uris":["http://zotero.org/users/local/xI6n4uE8/items/LTKTP5MN"],"uri":["http://zotero.org/users/local/xI6n4uE8/items/LTKTP5MN"],"itemData":{"id":1313,"type":"article-journal","abstract":"Background:Although the restoration of quadriceps strength symmetry is a primary rehabilitation goal after anterior cruciate ligament reconstruction (ACLR), little is known about the potential relationship between quadriceps strength symmetry and psychological readiness to return to play (RTP).Hypothesis:Quadriceps strength symmetry will be associated with psychological readiness to RTP after ACLR. Secondarily, injury mechanism will influence the association between quadriceps strength and psychological readiness to RTP.Study Design:Retrospective cohort.Level of Evidence:Level 3 (cohort study).Methods:A total of 78 female patients completed strength testing and the Injury?Psychological Readiness to Return to Sport (I-PRRS) scale at an outpatient clinical facility as part of return to sport testing after ACLR. Linear regression analysis was used to assess the relationship between the I-PRRS and the independent variables of interest (quadriceps strength symmetry and injury mechanism).Results:For all patients combined, a significant symmetry ? mechanism interaction was found. When split by injury mechanism, a significant linear relationship was found between quadriceps strength symmetry and the I-PRRS score in patients who experienced a noncontact injury (n = 55; P = 0.01; R2 = 0.24). No such relationship was found for those who experienced a contact injury (n = 23; P = 0.97; R2 = 0.01).Conclusion:Greater quadriceps strength symmetry was associated with greater psychological readiness to RTP in female athletes after ACLR. This relationship, however, was present only in those who experienced a noncontact injury.Clinical Relevance:Clinicians should consider both the physical and the psychological factors in assessing a patient?s readiness to RTP. This may be particularly important for those who have experienced an ACL tear through a noncontact mechanism.","container-title":"Sports Health","DOI":"10.1177/1941738120976377","ISSN":"1941-7381","issue":"3","journalAbbreviation":"Sports Health","language":"en","note":"publisher: SAGE Publications","page":"304-309","source":"SAGE Journals","title":"Confidence to return to play after anterior cruciate ligament reconstruction is influenced by quadriceps strength symmetry and injury mechanism","volume":"13","author":[{"family":"Della Villa","given":"Francesco"},{"family":"Straub","given":"Rachel K."},{"family":"Mandelbaum","given":"Bert"},{"family":"Powers","given":"Christopher M."}],"issued":{"date-parts":[["2021",5,1]]}}},{"id":1339,"uris":["http://zotero.org/users/local/xI6n4uE8/items/QDRDMVNI"],"uri":["http://zotero.org/users/local/xI6n4uE8/items/QDRDMVNI"],"itemData":{"id":1339,"type":"article-journal","abstract":"Background:Deciding when patients are ready to return to sport (RTS) after an anterior cruciate ligament (ACL) reconstruction (ACLR) is challenging. The understanding of which factors affect readiness and how they may be related is limited. Therefore, despite widespread use of RTS testing, there is a lack of knowledge about which tests are informative on the ability to resume sports.Purpose:To examine whether there is an association between knee laxity and psychological readiness to RTS after ACLR and to evaluate the predictive value of these measures on sports resumption.Study Design:Cohort study; Level of evidence, 2.Methods:Patients aged ≥16 years engaged in physical activity/sports before injury were recruited at routine clinical assessment 9-12 months after ACLR. Exclusion criteria were concomitant ligament surgery at ACLR and/or previous ACL injury in the contralateral knee. At baseline, a project-specific activity questionnaire and the ACL?Return to Sport After Injury (ACL-RSI) scale were completed. Knee laxity was assessed by use of the Lachman test, KT-1000 arthrometer, and pivot-shift test. Two years after surgery, knee reinjuries and RTS status (the project-specific questionnaire) were registered. Associations between psychological readiness and knee laxity were evaluated with the Spearman rho test, and predictive ability of the ACL-RSI and knee laxity tests were examined using regression analyses.Results:Of 171 patients screened for eligibility, 132 were included in the study. There were small but significant associations between the ACL-RSI score and the Lachman test (rho = ?0.18; P = .046) and KT-1000 arthrometer measurement (rho = ?0.18; P = .040) but no association between the ACL-RSI and the pivot-shift test at the time of recruitment. Of the total patients, 36% returned to preinjury sport level by 2 years after surgery. Higher age, better psychological readiness, and less anterior tibial displacement (KT-1000 arthrometer measurement) were significant predictors of 2-year RTS (explained variance, 33%).Conclusion:Small but significant associations were found between measurements of psychological readiness and anterior tibial displacement, indicating that patients with less knee laxity after ACLR feel more ready to RTS. ACL-RSI and KT-1000 arthrometer measurements were independent predictors of 2-year RTS and should be considered in RTS assessments after ACLR.","container-title":"The American Journal of Sports Medicine","DOI":"10.1177/03635465211021831","ISSN":"0363-5465","issue":"10","journalAbbreviation":"Am J Sports Med","language":"en","note":"publisher: SAGE Publications Inc STM","page":"2599-2606","source":"SAGE Journals","title":"Association between psychological readiness and knee laxity and their predictive value for return to sport in patients with anterior cruciate ligament reconstruction","volume":"49","author":[{"family":"Faleide","given":"Anne Gro Heyn"},{"family":"Magnussen","given":"Liv Heide"},{"family":"Bogen","given":"Bård Erik"},{"family":"Strand","given":"Torbjørn"},{"family":"Mo","given":"Ingunn Fleten"},{"family":"Vervaat","given":"Willemijn"},{"family":"Inderhaug","given":"Eivind"}],"issued":{"date-parts":[["2021",7,12]]}}},{"id":1315,"uris":["http://zotero.org/users/local/xI6n4uE8/items/E357JRPN"],"uri":["http://zotero.org/users/local/xI6n4uE8/items/E357JRPN"],"itemData":{"id":1315,"type":"article-journal","abstract":"Postoperative functional and return-to-sport outcomes after anterior cruciate ligament reconstruction (ACLR) differ by sex. However, whether sex disparities are observed in patient-reported outcome measures (PROMs) before return to sport after ACLR is unclear.To compare common PROMs between young men and women who had not yet returned to sport after ACLR.Cross-sectional study.University laboratory.Forty-five young men (age = 18.7 ± 2.7 years, time since surgery = 6.8 ± 1.4 months) and 45 women matched for age (±1 year) and time since surgery (±1 month; age = 18.8 ± 2.8 years, time since surgery = 6.9 ± 1.4 months) with ACLR participated.Participants completed the Tegner Activity Scale, ACL Return to Sport After Injury scale, Tampa Scale of Kinesiophobia, International Knee Documentation Committee (IKDC) Subjective Knee Evaluation Score, and Knee Injury and Osteoarthritis Outcome Score (KOOS). The PROMs were compared between men and women using Mann-Whitney U tests. Odds ratios were calculated to evaluate the odds of a male reporting a PROM value above the previously established normative value as compared with a female.Sex differences were present for the IKDC score (P = .01) and KOOS Pain score (P = .04) but not for the Tegner Activity Scale (P = .22), ACL Return to Sport After Injury scale score (P = .78), Tampa Scale of Kinesiophobia score (P = .64), or other KOOS subscales (P values = .40 to .52). The odds of reporting values above normative levels differed only for the IKDC score (odds ratio = 2.72, 95% confidence interval = 1.16, 6.38).After ACLR, young men and women reported similar levels of knee-related function, fear of movement, and readiness for return to sport and were equally likely to meet clinically meaningful normative values before return to sport. Overreliance on patient reports or objective functional outcomes in evaluating patient progress and readiness for return to sport after ACLR may limit clinicians in their ability to comprehensively evaluate and develop individualized interventional approaches that optimize patient outcomes.","container-title":"Journal of Athletic Training","DOI":"10.4085/1062-6050-0034.20","ISSN":"1062-6050","issue":"2","journalAbbreviation":"Journal of Athletic Training","page":"164-169","source":"Silverchair","title":"A comparison of psychological readiness and patient-reported function between sexes after anterior cruciate ligament reconstruction","volume":"56","author":[{"family":"Kuenze","given":"Christopher"},{"family":"Bell","given":"David R."},{"family":"Grindstaff","given":"Terry L."},{"family":"Lisee","given":"Caroline M."},{"family":"Birchmeier","given":"Thomas"},{"family":"Triplett","given":"Ashley"},{"family":"Pietrosimone","given":"Brian"}],"issued":{"date-parts":[["2021"]]}}},{"id":1337,"uris":["http://zotero.org/users/local/xI6n4uE8/items/AK3QCLZ9"],"uri":["http://zotero.org/users/local/xI6n4uE8/items/AK3QCLZ9"],"itemData":{"id":1337,"type":"article-journal","abstract":"Background\n\nDecreased psychological readiness for sport may contribute to poor return-to-sport rates after anterior cruciate ligament reconstruction (ACLR). Though advanced rehabilitation is used to improve functional readiness for sport after ACLR, the effect of advanced rehabilitation on psychological readiness is unknown.\n\nObjective\n\nTo examine changes in psychological and functional measures and readiness for sport based on these measures in patients with ACLR following advanced group training.\n\nMethods\n\nIn this retrospective cohort study, patients with primary ACLR enrolled in a 5-week group training program after completing traditional physical therapy. Data collection pretraining and posttraining included demographic information, the Anterior Cruciate Ligament-Return to Sport after Injury (ACL-RSI) scale, and single-leg hop testing (single, triple, crossover triple, and timed hops). Readiness for sport was based on criteria for the ACL-RSI scale score (low threshold, 56 points or greater; high threshold, 75 points or greater) and hop tests (90% or greater limb symmetry).\n\nResults\n\nFifty-eight patients (21 male) participated. Mean ACL-RSI scale scores, mean hop test limb symmetry, and the proportion of patients meeting ACL-RSI and hop test readiness-for-sport criteria significantly improved from pretraining to posttraining. Posttraining ACL-RSI scale scores were correlated with single hop (r = 0.269) and triple hop (r = 0.275) limb symmetry, yet changes in the measures were not significantly correlated. After training, only 53.4% (lower ACL-RSI threshold) or 37.9% (higher ACL-RSI threshold) of the sample met both psychological and functional readiness criteria.\n\nConclusion\n\nAdvanced group training following ACLR improved psychological and functional outcomes; however, further, individualized intervention may be needed to address residual deficiencies in some patients.\n\nLevel of Evidence\n\nTherapy, level 2b. J Orthop Sports Phys Ther 2018;48(11):864–872. Epub 12 Jun 2018. doi:10.2519/jospt.2018.8041","container-title":"Journal of Orthopaedic &amp; Sports Physical Therapy","DOI":"10.2519/jospt.2018.8041","ISSN":"0190-6011","issue":"11","journalAbbreviation":"J Orthop Sports Phys Ther","note":"publisher: Journal of Orthopaedic &amp; Sports Physical Therapy","page":"864-872","source":"jospt.org (Atypon)","title":"Psychological and functional readiness for sport following advanced group training in patients with anterior cruciate ligament reconstruction","volume":"48","author":[{"family":"Meierbachtol","given":"Adam"},{"family":"Yungtum","given":"William"},{"family":"Paur","given":"Eric"},{"family":"Bottoms","given":"John"},{"family":"Chmielewski","given":"Terese L."}],"issued":{"date-parts":[["2018",11,1]]}}},{"id":1335,"uris":["http://zotero.org/users/local/xI6n4uE8/items/WYRKZKHM"],"uri":["http://zotero.org/users/local/xI6n4uE8/items/WYRKZKHM"],"itemData":{"id":1335,"type":"article-journal","abstract":"Background\nAnterior cruciate ligament tears have a negative psychological impact on athletes. Currently, it is not clear if psychological readiness to return to sport has an impact on an athlete's landing biomechanics. Thus the purpose of the study is to investigate whether there is an association of psychological readiness to return to sport and single-leg landing biomechanics.\nMethods\nAthletes with an anterior cruciate ligament reconstruction (n = 18) completed the Anterior Cruciate Ligament-Return to Sport after Injury scale to measure psychological readiness to return to sport, knee strength testing, and a single-leg landing task. A multivariate linear regression model was built for the involved and uninvolved limb based on sagittal and frontal plane knee and hip range of motion. Significance was set at p &lt; 0.05.\nFindings\nKnee extensor/flexor strength testing showed significant differences (p &lt; 0.05) between involved and uninvolved limbs. Nearly 40% of the variance in psychological readiness scores (p = 0.025) can be accounted for by the involved limb's frontal plane hip and knee range of motion. Knee frontal plane range of motion was the only significant factor, and the standardized coefficients indicate that greater knee frontal plane range of motion and lower hip frontal plane range of motion were associated with higher psychological readiness. No other associations were found between psychological readiness and sagittal or frontal plane sing-leg biomechanics of the involved or uninvolved limbs.\nInterpretation\nGreater psychological readiness to return to sport is associated with the involved limb's frontal plane knee and hip range of motion during a single-leg landing biomechanics.","container-title":"Clinical Biomechanics","DOI":"10.1016/j.clinbiomech.2019.05.031","ISSN":"0268-0033","journalAbbreviation":"Clinical Biomechanics","language":"en","page":"104-108","source":"ScienceDirect","title":"The association of psychological readiness to return to sport after anterior cruciate ligament reconstruction and hip and knee landing kinematics","volume":"68","author":[{"family":"Nagelli","given":"Christopher V."},{"family":"Webster","given":"Kate E."},{"family":"Di Stasi","given":"Stephanie"},{"family":"Wordeman","given":"Samuel C."},{"family":"Hewett","given":"Timothy E."}],"issued":{"date-parts":[["2019",8,1]]}}},{"id":1514,"uris":["http://zotero.org/users/local/xI6n4uE8/items/XKY23AUK"],"uri":["http://zotero.org/users/local/xI6n4uE8/items/XKY23AUK"],"itemData":{"id":1514,"type":"article-journal","abstract":"Background\nSelf-efficacy and fear of re-injury have been documented as factors related to an athlete’s ability to return-to-sport after anterior cruciate ligament (ACL) reconstruction. The purpose of this study was to compare psychological readiness between athletes injured in their primary mode of sport versus those injured outside of their primary sport following ACL reconstruction.\n\nHypothesis\nAthletes sustaining ‘in-sport’ injuries will demonstrate poorer psychological readiness when compared their matched counterparts injured outside of their primary sport.\n\nStudy Design\nCase-Control Study\n\nMethods\nA single-surgeon database of 638 patients following ACL reconstruction was used to conduct a matched case-control analysis. Psychological readiness was examined 16-weeks postoperatively using the ACL-Return to Sport after Injury (ACL-RSI) questionnaire with subgroup analyses for the ‘emotional’, ‘confidence’ and ‘injury-risk’ subscales. Subject matching was performed for baseline patient and surgical demographics. All statistical comparisons were performed using a one-way (group) analysis variance (ANOVA) at a significance level of α = .05.\n\nResults\nNinety-two matched patients (49 ‘in-sport’ injuries, 43 ‘out-of-sport’ injuries) were included in the final analysis. The ‘in-sport’ group exhibited significantly lower total ACL-RSI scores (55.3 ±12.9 versus 60.8 ±11.6, t = 2.747, P &lt; .001) when compared to the ‘out-of-sport’ group. Subscale comparisons indicated lower ‘emotional’ (P &lt; .016) and higher ‘injury risk’ (P &lt; .001) psychological constructs for ‘in-sport’ athletes versus ‘out-of-sport’ athletes. No differences were found between groups for the ‘confidence’ subscale (P = .987).\n\nConclusions\nAthletes sustaining ‘in-sport’ ACL injuries demonstrated poorer psychological readiness when compared to athletes injured outside their primary sport when in preparation for return-to-sport activities following ACL reconstruction.\n\nClinical Relevance\nClinicians should consider the potential impact of mode of injury on psychological readiness when returning athletes to sport after ACL reconstruction.","container-title":"International Journal of Sports Physical Therapy","DOI":"10.26603/001c.18794","ISSN":"2159-2896","issue":"1","journalAbbreviation":"Int J Sports Phys Ther","note":"PMID: 33604148\nPMCID: PMC7872442","page":"177-184","source":"PubMed Central","title":"The influence of mode-of-injury on psychological readiness for return-to-sport following anterior cruciate ligament reconstruction: A matched-controlled study","title-short":"The Influence of Mode-of-Injury on Psychological Readiness for Return-To-Sport Following Anterior Cruciate Ligament Reconstruction","volume":"16","author":[{"family":"Presley","given":"Jenifer"},{"family":"Bailey","given":"Lane"},{"family":"Maloney","given":"Kevin"},{"family":"Duncan","given":"Brian"},{"family":"Reid","given":"Mathew"},{"family":"Juneau","given":"Christopher"},{"family":"Lowe","given":"Walter R"}],"issued":{"date-parts":[["2021"]]}}},{"id":1333,"uris":["http://zotero.org/users/local/xI6n4uE8/items/5G4IXL7Y"],"uri":["http://zotero.org/users/local/xI6n4uE8/items/5G4IXL7Y"],"itemData":{"id":1333,"type":"article-journal","abstract":"Objectives\nTo assess the effects of (1) rugby union practice, (2) history of injury managed nonoperatively, and (3) history of injury managed operatively on shoulder functional status in male rugby union players.\nDesign\nCross sectional study.\nSetting\nClinical.\nParticipants\n86 male athletes were assigned into four groups: multisport athletes, rugby union players without shoulder problems, with history of shoulder injury managed nonoperatively and with history of shoulder injury managed operatively.\nMain outcome measures\nSI-RSI questionnaire, maximal isometric glenohumeral internal and external rotator strength, unilateral seated shot put test, upper quarter Y balance test.\nResults\nHealthy players presented higher internal (p = 0.03) and external (p = 0.04) rotator strength than multisport athletes. History of shoulder injury managed nonoperatively did not impair physical abilities but limited player’s psychological readiness (p &lt; 0.001). After 4.5-months, shoulder stabilization surgery impaired maximal muscle strength and upper quarter body stability and mobility (p &lt; 0.001 for all).\nConclusions\nThe shoulder functional status in rugby union player presented increased glenohumeral rotator strength when compared to non-collision sport athletes. In rugby union players, psychological concerns remained in the long-term after a shoulder injury managed nonoperatively, and psychological and physical readiness seemed not be reached at 4.5 months postoperatively to respond to rugby union practice demand.","container-title":"Physical Therapy in Sport","DOI":"10.1016/j.ptsp.2020.06.014","ISSN":"1466-853X","journalAbbreviation":"Physical Therapy in Sport","language":"en","page":"71-75","source":"ScienceDirect","title":"Shoulder functional status in rugby union players with and without history of shoulder problems","volume":"45","author":[{"family":"Rogowski","given":"Isabelle"},{"family":"Degot","given":"Matthieu"},{"family":"Juré","given":"Dimitri"},{"family":"Hager","given":"Jean-Philippe"},{"family":"Neyton","given":"Lionel"},{"family":"Blache","given":"Yoann"}],"issued":{"date-parts":[["2020",9,1]]}}},{"id":1184,"uris":["http://zotero.org/users/local/xI6n4uE8/items/TQXDRIC2"],"uri":["http://zotero.org/users/local/xI6n4uE8/items/TQXDRIC2"],"itemData":{"id":1184,"type":"article-journal","abstract":"Background:Anterior cruciate ligament (ACL) injury has a significant psychological effect, and a negative psychological state is a commonly cited reason for a reduction or cessation of sports participation after ACL reconstruction (ACLR) surgery.Purpose:To identify factors that contribute to an athlete?s psychological readiness to return to sport (RTS) after ACLR.Study Design:Cross-sectional study; Level of evidence, 3.Methods:A cohort of 635 athletes (389 male, 246 female) who underwent ACLR and had been cleared to RTS completed the Anterior Cruciate Ligament?Return to Sport After Injury (ACL-RSI) scale at an average 12 months (range, 11-24 months) after surgery. Demographics (age, sex), sporting outcomes (preinjury frequency), surgical timing (injury to surgery interval), clinical factors (laxity), functional measures (single-limb hop symmetry), and symptoms of pain and function (International Knee Documentation Committee subjective) were also taken, and univariate and multiple regression models were used to determine the association between these and the psychological readiness of the athlete to RTS (ACL-RSI scores). Data for the entire cohort were initially analyzed; then, patients were grouped according to whether they had returned to competitive sport, and the analysis repeated for each group (return/nonreturn).Results:Univariate analysis for the entire group showed that all of the following had a positive effect on psychological readiness: male sex (? = 5.8; 95% CI, 2-10), younger age (? = ?0.2; 95% CI, ?0.4 to 0.01), a shorter interval between injury and surgery (? = ?0.1; 95% CI, ?0.1 to ?0.02), a higher frequency of preinjury sport participation (? = 5.4; 95% CI, 2-9), greater limb symmetry (? = 0.5; 95% CI, 0.3-0.6), and higher subjective knee scores (? = 1.3; 95% CI, 1.1-1.4). In the multivariate model, subjective knee scores and age significantly accounted for 37% of the variance in psychological readiness (r2 = 0.37, P &lt; .0001). The only difference between the groups who had and had not returned to sport was that female sex was a significant contributor for the nonreturn group.Conclusion:Self-reported symptoms and function were most associated with psychological readiness to RTS after ACLR surgery. Male patients who participated frequently in sport before ACL injury had higher psychological readiness. Conversely, female patients had a more negative outlook and may therefore benefit more from interventions designed to facilitate a smooth transition back to sport.","container-title":"The American Journal of Sports Medicine","DOI":"10.1177/0363546518773757","ISSN":"0363-5465","issue":"7","journalAbbreviation":"Am J Sports Med","language":"en","note":"publisher: SAGE Publications Inc STM","page":"1545-1550","source":"SAGE Journals","title":"Factors associated with psychological readiness to return to sport after anterior cruciate ligament reconstruction surgery","volume":"46","author":[{"family":"Webster","given":"Kate E."},{"family":"Nagelli","given":"Christopher V."},{"family":"Hewett","given":"Timothy E."},{"family":"Feller","given":"Julian A."}],"issued":{"date-parts":[["2018",6,1]]}}}],"schema":"https://github.com/citation-style-language/schema/raw/master/csl-citation.json"} </w:instrText>
      </w:r>
      <w:r w:rsidR="00D6476A" w:rsidRPr="00BC1BA5">
        <w:rPr>
          <w:rFonts w:ascii="Times New Roman" w:hAnsi="Times New Roman" w:cs="Times New Roman"/>
          <w:sz w:val="24"/>
          <w:szCs w:val="24"/>
        </w:rPr>
        <w:fldChar w:fldCharType="separate"/>
      </w:r>
      <w:r w:rsidR="005B4FB5" w:rsidRPr="00BC1BA5">
        <w:rPr>
          <w:rFonts w:ascii="Times New Roman" w:hAnsi="Times New Roman" w:cs="Times New Roman"/>
          <w:noProof/>
          <w:sz w:val="24"/>
          <w:szCs w:val="24"/>
          <w:lang w:val="fr-CA"/>
        </w:rPr>
        <w:t>(Aizawa et al., 2020; Della Villa et al., 2021; Faleide, Magnussen, Bogen, et al., 2021; Kuenze et al., 2021; Meierbachtol et al., 2018; Nagelli et al., 2019; Presley et al., 2021; Rogowski et al., 2020; Webster et al., 2018)</w:t>
      </w:r>
      <w:r w:rsidR="00D6476A" w:rsidRPr="00BC1BA5">
        <w:rPr>
          <w:rFonts w:ascii="Times New Roman" w:hAnsi="Times New Roman" w:cs="Times New Roman"/>
          <w:sz w:val="24"/>
          <w:szCs w:val="24"/>
        </w:rPr>
        <w:fldChar w:fldCharType="end"/>
      </w:r>
      <w:r w:rsidR="008957AD" w:rsidRPr="00BC1BA5">
        <w:rPr>
          <w:rFonts w:ascii="Times New Roman" w:hAnsi="Times New Roman" w:cs="Times New Roman"/>
          <w:sz w:val="24"/>
          <w:szCs w:val="24"/>
          <w:lang w:val="fr-CA"/>
        </w:rPr>
        <w:t xml:space="preserve">. </w:t>
      </w:r>
    </w:p>
    <w:p w14:paraId="6BF018FC" w14:textId="4E9468D4" w:rsidR="00F36971" w:rsidRPr="00BC1BA5" w:rsidRDefault="008957AD" w:rsidP="008277DD">
      <w:pPr>
        <w:ind w:firstLine="0"/>
        <w:rPr>
          <w:rFonts w:ascii="Times New Roman" w:hAnsi="Times New Roman" w:cs="Times New Roman"/>
          <w:sz w:val="24"/>
          <w:szCs w:val="24"/>
        </w:rPr>
      </w:pPr>
      <w:r w:rsidRPr="00BC1BA5">
        <w:rPr>
          <w:rFonts w:ascii="Times New Roman" w:hAnsi="Times New Roman" w:cs="Times New Roman"/>
          <w:sz w:val="24"/>
          <w:szCs w:val="24"/>
        </w:rPr>
        <w:lastRenderedPageBreak/>
        <w:t>For instance, r</w:t>
      </w:r>
      <w:r w:rsidR="00D37B8E" w:rsidRPr="00BC1BA5">
        <w:rPr>
          <w:rFonts w:ascii="Times New Roman" w:hAnsi="Times New Roman" w:cs="Times New Roman"/>
          <w:sz w:val="24"/>
          <w:szCs w:val="24"/>
        </w:rPr>
        <w:t>esearch</w:t>
      </w:r>
      <w:r w:rsidR="00CB2665" w:rsidRPr="00BC1BA5">
        <w:rPr>
          <w:rFonts w:ascii="Times New Roman" w:hAnsi="Times New Roman" w:cs="Times New Roman"/>
          <w:sz w:val="24"/>
          <w:szCs w:val="24"/>
        </w:rPr>
        <w:t xml:space="preserve"> with a large cohort of 635 </w:t>
      </w:r>
      <w:r w:rsidR="00486C88" w:rsidRPr="00BC1BA5">
        <w:rPr>
          <w:rFonts w:ascii="Times New Roman" w:hAnsi="Times New Roman" w:cs="Times New Roman"/>
          <w:sz w:val="24"/>
          <w:szCs w:val="24"/>
        </w:rPr>
        <w:t>athletes</w:t>
      </w:r>
      <w:r w:rsidR="00CB2665" w:rsidRPr="00BC1BA5">
        <w:rPr>
          <w:rFonts w:ascii="Times New Roman" w:hAnsi="Times New Roman" w:cs="Times New Roman"/>
          <w:sz w:val="24"/>
          <w:szCs w:val="24"/>
        </w:rPr>
        <w:t xml:space="preserve"> undergoing ACLR revealed </w:t>
      </w:r>
      <w:r w:rsidR="001F3C5B" w:rsidRPr="00BC1BA5">
        <w:rPr>
          <w:rFonts w:ascii="Times New Roman" w:hAnsi="Times New Roman" w:cs="Times New Roman"/>
          <w:sz w:val="24"/>
          <w:szCs w:val="24"/>
        </w:rPr>
        <w:t xml:space="preserve">that a variety of demographic factors and perceptions of functional ability </w:t>
      </w:r>
      <w:r w:rsidR="008702EC" w:rsidRPr="00BC1BA5">
        <w:rPr>
          <w:rFonts w:ascii="Times New Roman" w:hAnsi="Times New Roman" w:cs="Times New Roman"/>
          <w:sz w:val="24"/>
          <w:szCs w:val="24"/>
        </w:rPr>
        <w:t>contribut</w:t>
      </w:r>
      <w:r w:rsidR="001F3C5B" w:rsidRPr="00BC1BA5">
        <w:rPr>
          <w:rFonts w:ascii="Times New Roman" w:hAnsi="Times New Roman" w:cs="Times New Roman"/>
          <w:sz w:val="24"/>
          <w:szCs w:val="24"/>
        </w:rPr>
        <w:t xml:space="preserve">ed </w:t>
      </w:r>
      <w:r w:rsidR="008702EC" w:rsidRPr="00BC1BA5">
        <w:rPr>
          <w:rFonts w:ascii="Times New Roman" w:hAnsi="Times New Roman" w:cs="Times New Roman"/>
          <w:sz w:val="24"/>
          <w:szCs w:val="24"/>
        </w:rPr>
        <w:t>to athlete’s psychological readiness to return to sport (</w:t>
      </w:r>
      <w:r w:rsidR="00A3085C" w:rsidRPr="00BC1BA5">
        <w:rPr>
          <w:rFonts w:ascii="Times New Roman" w:hAnsi="Times New Roman" w:cs="Times New Roman"/>
          <w:sz w:val="24"/>
          <w:szCs w:val="24"/>
        </w:rPr>
        <w:t>RTS</w:t>
      </w:r>
      <w:r w:rsidR="008702EC" w:rsidRPr="00BC1BA5">
        <w:rPr>
          <w:rFonts w:ascii="Times New Roman" w:hAnsi="Times New Roman" w:cs="Times New Roman"/>
          <w:sz w:val="24"/>
          <w:szCs w:val="24"/>
        </w:rPr>
        <w:t>) after ACLR</w:t>
      </w:r>
      <w:r w:rsidR="00CB2665" w:rsidRPr="00BC1BA5">
        <w:rPr>
          <w:rFonts w:ascii="Times New Roman" w:hAnsi="Times New Roman" w:cs="Times New Roman"/>
          <w:sz w:val="24"/>
          <w:szCs w:val="24"/>
        </w:rPr>
        <w:t xml:space="preserve"> </w:t>
      </w:r>
      <w:r w:rsidR="001909B4"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{"citationID":"A2HxtANH","properties":{"formattedCitation":"(Webster et al., 2018)","plainCitation":"(Webster et al., 2018)","noteIndex":0},"citationItems":[{"id":1184,"uris":["http://zotero.org/users/local/xI6n4uE8/items/TQXDRIC2"],"uri":["http://zotero.org/users/local/xI6n4uE8/items/TQXDRIC2"],"itemData":{"id":1184,"type":"article-journal","abstract":"Background:Anterior cruciate ligament (ACL) injury has a significant psychological effect, and a negative psychological state is a commonly cited reason for a reduction or cessation of sports participation after ACL reconstruction (ACLR) surgery.Purpose:To identify factors that contribute to an athlete?s psychological readiness to return to sport (RTS) after ACLR.Study Design:Cross-sectional study; Level of evidence, 3.Methods:A cohort of 635 athletes (389 male, 246 female) who underwent ACLR and had been cleared to RTS completed the Anterior Cruciate Ligament?Return to Sport After Injury (ACL-RSI) scale at an average 12 months (range, 11-24 months) after surgery. Demographics (age, sex), sporting outcomes (preinjury frequency), surgical timing (injury to surgery interval), clinical factors (laxity), functional measures (single-limb hop symmetry), and symptoms of pain and function (International Knee Documentation Committee subjective) were also taken, and univariate and multiple regression models were used to determine the association between these and the psychological readiness of the athlete to RTS (ACL-RSI scores). Data for the entire cohort were initially analyzed; then, patients were grouped according to whether they had returned to competitive sport, and the analysis repeated for each group (return/nonreturn).Results:Univariate analysis for the entire group showed that all of the following had a positive effect on psychological readiness: male sex (? = 5.8; 95% CI, 2-10), younger age (? = ?0.2; 95% CI, ?0.4 to 0.01), a shorter interval between injury and surgery (? = ?0.1; 95% CI, ?0.1 to ?0.02), a higher frequency of preinjury sport participation (? = 5.4; 95% CI, 2-9), greater limb symmetry (? = 0.5; 95% CI, 0.3-0.6), and higher subjective knee scores (? = 1.3; 95% CI, 1.1-1.4). In the multivariate model, subjective knee scores and age significantly accounted for 37% of the variance in psychological readiness (r2 = 0.37, P &lt; .0001). The only difference between the groups who had and had not returned to sport was that female sex was a significant contributor for the nonreturn group.Conclusion:Self-reported symptoms and function were most associated with psychological readiness to RTS after ACLR surgery. Male patients who participated frequently in sport before ACL injury had higher psychological readiness. Conversely, female patients had a more negative outlook and may therefore benefit more from interventions designed to facilitate a smooth transition back to sport.","container-title":"The American Journal of Sports Medicine","DOI":"10.1177/0363546518773757","ISSN":"0363-5465","issue":"7","journalAbbreviation":"Am J Sports Med","language":"en","note":"publisher: SAGE Publications Inc STM","page":"1545-1550","source":"SAGE Journals","title":"Factors associated with psychological readiness to return to sport after anterior cruciate ligament reconstruction surgery","volume":"46","author":[{"family":"Webster","given":"Kate E."},{"family":"Nagelli","given":"Christopher V."},{"family":"Hewett","given":"Timothy E."},{"family":"Feller","given":"Julian A."}],"issued":{"date-parts":[["2018",6,1]]}}}],"schema":"https://github.com/citation-style-language/schema/raw/master/csl-citation.json"} </w:instrText>
      </w:r>
      <w:r w:rsidR="001909B4" w:rsidRPr="00BC1BA5">
        <w:rPr>
          <w:rFonts w:ascii="Times New Roman" w:hAnsi="Times New Roman" w:cs="Times New Roman"/>
          <w:sz w:val="24"/>
          <w:szCs w:val="24"/>
        </w:rPr>
        <w:fldChar w:fldCharType="separate"/>
      </w:r>
      <w:r w:rsidR="001909B4" w:rsidRPr="00BC1BA5">
        <w:rPr>
          <w:rFonts w:ascii="Times New Roman" w:hAnsi="Times New Roman" w:cs="Times New Roman"/>
          <w:noProof/>
          <w:sz w:val="24"/>
          <w:szCs w:val="24"/>
        </w:rPr>
        <w:t>(Webster et al., 2018)</w:t>
      </w:r>
      <w:r w:rsidR="001909B4" w:rsidRPr="00BC1BA5">
        <w:rPr>
          <w:rFonts w:ascii="Times New Roman" w:hAnsi="Times New Roman" w:cs="Times New Roman"/>
          <w:sz w:val="24"/>
          <w:szCs w:val="24"/>
        </w:rPr>
        <w:fldChar w:fldCharType="end"/>
      </w:r>
      <w:r w:rsidR="001F3C5B" w:rsidRPr="00BC1BA5">
        <w:rPr>
          <w:rFonts w:ascii="Times New Roman" w:hAnsi="Times New Roman" w:cs="Times New Roman"/>
          <w:sz w:val="24"/>
          <w:szCs w:val="24"/>
        </w:rPr>
        <w:t xml:space="preserve">. Univariate analysis for the entire group showed that all of the following had a positive </w:t>
      </w:r>
      <w:r w:rsidR="00FA0008" w:rsidRPr="00BC1BA5">
        <w:rPr>
          <w:rFonts w:ascii="Times New Roman" w:hAnsi="Times New Roman" w:cs="Times New Roman"/>
          <w:sz w:val="24"/>
          <w:szCs w:val="24"/>
        </w:rPr>
        <w:t>association with</w:t>
      </w:r>
      <w:r w:rsidR="001F3C5B" w:rsidRPr="00BC1BA5">
        <w:rPr>
          <w:rFonts w:ascii="Times New Roman" w:hAnsi="Times New Roman" w:cs="Times New Roman"/>
          <w:sz w:val="24"/>
          <w:szCs w:val="24"/>
        </w:rPr>
        <w:t xml:space="preserve"> psychological readiness: male sex (β = 5.8; 95% CI, 2-10), younger age (β = −0.2; 95% CI, –0.4 to 0.01), a shorter interval between injury and surgery (β = −0.1; 95% CI, −0.1 to −0.02), a higher frequency of preinjury sport participation (β = 5.4; 95% CI, 2-9), greater limb symmetry (β = 0.5; 95% CI, 0.3-0.6), and higher subjective knee scores (β = 1.3; 95% CI, 1.1-1.4). In the multivariate model, subjective knee scores and age </w:t>
      </w:r>
      <w:r w:rsidR="009638CE" w:rsidRPr="00BC1BA5">
        <w:rPr>
          <w:rFonts w:ascii="Times New Roman" w:hAnsi="Times New Roman" w:cs="Times New Roman"/>
          <w:sz w:val="24"/>
          <w:szCs w:val="24"/>
        </w:rPr>
        <w:t>contributed significantly to the prediction of</w:t>
      </w:r>
      <w:r w:rsidR="001F3C5B" w:rsidRPr="00BC1BA5">
        <w:rPr>
          <w:rFonts w:ascii="Times New Roman" w:hAnsi="Times New Roman" w:cs="Times New Roman"/>
          <w:sz w:val="24"/>
          <w:szCs w:val="24"/>
        </w:rPr>
        <w:t xml:space="preserve"> psychological readiness (</w:t>
      </w:r>
      <w:r w:rsidR="001F3C5B" w:rsidRPr="00BC1BA5">
        <w:rPr>
          <w:rFonts w:ascii="Times New Roman" w:hAnsi="Times New Roman" w:cs="Times New Roman"/>
          <w:i/>
          <w:iCs/>
          <w:sz w:val="24"/>
          <w:szCs w:val="24"/>
        </w:rPr>
        <w:t>r</w:t>
      </w:r>
      <w:r w:rsidR="001F3C5B" w:rsidRPr="00BC1BA5">
        <w:rPr>
          <w:rFonts w:ascii="Times New Roman" w:hAnsi="Times New Roman" w:cs="Times New Roman"/>
          <w:sz w:val="24"/>
          <w:szCs w:val="24"/>
          <w:vertAlign w:val="superscript"/>
        </w:rPr>
        <w:t>2</w:t>
      </w:r>
      <w:r w:rsidR="001F3C5B" w:rsidRPr="00BC1BA5">
        <w:rPr>
          <w:rFonts w:ascii="Times New Roman" w:hAnsi="Times New Roman" w:cs="Times New Roman"/>
          <w:sz w:val="24"/>
          <w:szCs w:val="24"/>
        </w:rPr>
        <w:t> = 0.37, </w:t>
      </w:r>
      <w:r w:rsidR="00975D6A" w:rsidRPr="00BC1BA5">
        <w:rPr>
          <w:rFonts w:ascii="Times New Roman" w:hAnsi="Times New Roman" w:cs="Times New Roman"/>
          <w:i/>
          <w:iCs/>
          <w:sz w:val="24"/>
          <w:szCs w:val="24"/>
        </w:rPr>
        <w:t>p</w:t>
      </w:r>
      <w:r w:rsidR="00975D6A" w:rsidRPr="00BC1BA5">
        <w:rPr>
          <w:rFonts w:ascii="Times New Roman" w:hAnsi="Times New Roman" w:cs="Times New Roman"/>
          <w:sz w:val="24"/>
          <w:szCs w:val="24"/>
        </w:rPr>
        <w:t> </w:t>
      </w:r>
      <w:r w:rsidR="001F3C5B" w:rsidRPr="00BC1BA5">
        <w:rPr>
          <w:rFonts w:ascii="Times New Roman" w:hAnsi="Times New Roman" w:cs="Times New Roman"/>
          <w:sz w:val="24"/>
          <w:szCs w:val="24"/>
        </w:rPr>
        <w:t>&lt; .0001)</w:t>
      </w:r>
      <w:r w:rsidR="00FA0008" w:rsidRPr="00BC1BA5">
        <w:rPr>
          <w:rFonts w:ascii="Times New Roman" w:hAnsi="Times New Roman" w:cs="Times New Roman"/>
          <w:sz w:val="24"/>
          <w:szCs w:val="24"/>
        </w:rPr>
        <w:t xml:space="preserve">, indicating that </w:t>
      </w:r>
      <w:r w:rsidR="00FA0008" w:rsidRPr="00BC1BA5">
        <w:rPr>
          <w:rFonts w:ascii="Times New Roman" w:hAnsi="Times New Roman" w:cs="Times New Roman"/>
          <w:sz w:val="24"/>
          <w:szCs w:val="24"/>
          <w:shd w:val="clear" w:color="auto" w:fill="FFFFFF"/>
        </w:rPr>
        <w:t>perceived physical readiness may be a possible precursor of psychological readiness</w:t>
      </w:r>
      <w:r w:rsidR="001F3C5B" w:rsidRPr="00BC1BA5">
        <w:rPr>
          <w:rFonts w:ascii="Times New Roman" w:hAnsi="Times New Roman" w:cs="Times New Roman"/>
          <w:sz w:val="24"/>
          <w:szCs w:val="24"/>
        </w:rPr>
        <w:t>.</w:t>
      </w:r>
      <w:r w:rsidR="0070142C" w:rsidRPr="00BC1BA5">
        <w:rPr>
          <w:rFonts w:ascii="Times New Roman" w:hAnsi="Times New Roman" w:cs="Times New Roman"/>
          <w:sz w:val="24"/>
          <w:szCs w:val="24"/>
        </w:rPr>
        <w:t xml:space="preserve"> </w:t>
      </w:r>
      <w:r w:rsidR="001F3C5B" w:rsidRPr="00BC1BA5">
        <w:rPr>
          <w:rFonts w:ascii="Times New Roman" w:hAnsi="Times New Roman" w:cs="Times New Roman"/>
          <w:sz w:val="24"/>
          <w:szCs w:val="24"/>
        </w:rPr>
        <w:t>Male patients who participated frequently in sport before ACL injury had higher psychological readiness</w:t>
      </w:r>
      <w:r w:rsidR="0070142C" w:rsidRPr="00BC1BA5">
        <w:rPr>
          <w:rFonts w:ascii="Times New Roman" w:hAnsi="Times New Roman" w:cs="Times New Roman"/>
          <w:sz w:val="24"/>
          <w:szCs w:val="24"/>
        </w:rPr>
        <w:t xml:space="preserve"> in comparison to those with less frequent pre-ACL sport participation</w:t>
      </w:r>
      <w:r w:rsidR="001F3C5B" w:rsidRPr="00BC1BA5">
        <w:rPr>
          <w:rFonts w:ascii="Times New Roman" w:hAnsi="Times New Roman" w:cs="Times New Roman"/>
          <w:sz w:val="24"/>
          <w:szCs w:val="24"/>
        </w:rPr>
        <w:t xml:space="preserve">. </w:t>
      </w:r>
      <w:r w:rsidR="00BC2833" w:rsidRPr="00BC1BA5">
        <w:rPr>
          <w:rFonts w:ascii="Times New Roman" w:hAnsi="Times New Roman" w:cs="Times New Roman"/>
          <w:sz w:val="24"/>
          <w:szCs w:val="24"/>
        </w:rPr>
        <w:t xml:space="preserve">Conversely, no sex differences in psychological readiness were found by </w:t>
      </w:r>
      <w:proofErr w:type="spellStart"/>
      <w:r w:rsidR="00BC2833" w:rsidRPr="00BC1BA5">
        <w:rPr>
          <w:rFonts w:ascii="Times New Roman" w:hAnsi="Times New Roman" w:cs="Times New Roman"/>
          <w:sz w:val="24"/>
          <w:szCs w:val="24"/>
        </w:rPr>
        <w:t>Kuenze</w:t>
      </w:r>
      <w:proofErr w:type="spellEnd"/>
      <w:r w:rsidR="00BC2833" w:rsidRPr="00BC1BA5">
        <w:rPr>
          <w:rFonts w:ascii="Times New Roman" w:hAnsi="Times New Roman" w:cs="Times New Roman"/>
          <w:sz w:val="24"/>
          <w:szCs w:val="24"/>
        </w:rPr>
        <w:t xml:space="preserve"> et al. </w:t>
      </w:r>
      <w:r w:rsidR="007534E3"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{"citationID":"CBCBIbU3","properties":{"formattedCitation":"(Kuenze et al., 2021)","plainCitation":"(Kuenze et al., 2021)","dontUpdate":true,"noteIndex":0},"citationItems":[{"id":1315,"uris":["http://zotero.org/users/local/xI6n4uE8/items/E357JRPN"],"uri":["http://zotero.org/users/local/xI6n4uE8/items/E357JRPN"],"itemData":{"id":1315,"type":"article-journal","abstract":"Postoperative functional and return-to-sport outcomes after anterior cruciate ligament reconstruction (ACLR) differ by sex. However, whether sex disparities are observed in patient-reported outcome measures (PROMs) before return to sport after ACLR is unclear.To compare common PROMs between young men and women who had not yet returned to sport after ACLR.Cross-sectional study.University laboratory.Forty-five young men (age = 18.7 ± 2.7 years, time since surgery = 6.8 ± 1.4 months) and 45 women matched for age (±1 year) and time since surgery (±1 month; age = 18.8 ± 2.8 years, time since surgery = 6.9 ± 1.4 months) with ACLR participated.Participants completed the Tegner Activity Scale, ACL Return to Sport After Injury scale, Tampa Scale of Kinesiophobia, International Knee Documentation Committee (IKDC) Subjective Knee Evaluation Score, and Knee Injury and Osteoarthritis Outcome Score (KOOS). The PROMs were compared between men and women using Mann-Whitney U tests. Odds ratios were calculated to evaluate the odds of a male reporting a PROM value above the previously established normative value as compared with a female.Sex differences were present for the IKDC score (P = .01) and KOOS Pain score (P = .04) but not for the Tegner Activity Scale (P = .22), ACL Return to Sport After Injury scale score (P = .78), Tampa Scale of Kinesiophobia score (P = .64), or other KOOS subscales (P values = .40 to .52). The odds of reporting values above normative levels differed only for the IKDC score (odds ratio = 2.72, 95% confidence interval = 1.16, 6.38).After ACLR, young men and women reported similar levels of knee-related function, fear of movement, and readiness for return to sport and were equally likely to meet clinically meaningful normative values before return to sport. Overreliance on patient reports or objective functional outcomes in evaluating patient progress and readiness for return to sport after ACLR may limit clinicians in their ability to comprehensively evaluate and develop individualized interventional approaches that optimize patient outcomes.","container-title":"Journal of Athletic Training","DOI":"10.4085/1062-6050-0034.20","ISSN":"1062-6050","issue":"2","journalAbbreviation":"Journal of Athletic Training","page":"164-169","source":"Silverchair","title":"A comparison of psychological readiness and patient-reported function between sexes after anterior cruciate ligament reconstruction","volume":"56","author":[{"family":"Kuenze","given":"Christopher"},{"family":"Bell","given":"David R."},{"family":"Grindstaff","given":"Terry L."},{"family":"Lisee","given":"Caroline M."},{"family":"Birchmeier","given":"Thomas"},{"family":"Triplett","given":"Ashley"},{"family":"Pietrosimone","given":"Brian"}],"issued":{"date-parts":[["2021"]]}}}],"schema":"https://github.com/citation-style-language/schema/raw/master/csl-citation.json"} </w:instrText>
      </w:r>
      <w:r w:rsidR="007534E3" w:rsidRPr="00BC1BA5">
        <w:rPr>
          <w:rFonts w:ascii="Times New Roman" w:hAnsi="Times New Roman" w:cs="Times New Roman"/>
          <w:sz w:val="24"/>
          <w:szCs w:val="24"/>
        </w:rPr>
        <w:fldChar w:fldCharType="separate"/>
      </w:r>
      <w:r w:rsidR="007534E3" w:rsidRPr="00BC1BA5">
        <w:rPr>
          <w:rFonts w:ascii="Times New Roman" w:hAnsi="Times New Roman" w:cs="Times New Roman"/>
          <w:noProof/>
          <w:sz w:val="24"/>
          <w:szCs w:val="24"/>
        </w:rPr>
        <w:t>(2021)</w:t>
      </w:r>
      <w:r w:rsidR="007534E3" w:rsidRPr="00BC1BA5">
        <w:rPr>
          <w:rFonts w:ascii="Times New Roman" w:hAnsi="Times New Roman" w:cs="Times New Roman"/>
          <w:sz w:val="24"/>
          <w:szCs w:val="24"/>
        </w:rPr>
        <w:fldChar w:fldCharType="end"/>
      </w:r>
      <w:r w:rsidR="00BC2833" w:rsidRPr="00BC1BA5">
        <w:rPr>
          <w:rFonts w:ascii="Times New Roman" w:hAnsi="Times New Roman" w:cs="Times New Roman"/>
          <w:sz w:val="24"/>
          <w:szCs w:val="24"/>
        </w:rPr>
        <w:t xml:space="preserve"> in their cross-section</w:t>
      </w:r>
      <w:r w:rsidR="005A26E5" w:rsidRPr="00BC1BA5">
        <w:rPr>
          <w:rFonts w:ascii="Times New Roman" w:hAnsi="Times New Roman" w:cs="Times New Roman"/>
          <w:sz w:val="24"/>
          <w:szCs w:val="24"/>
        </w:rPr>
        <w:t>al</w:t>
      </w:r>
      <w:r w:rsidR="00BC2833" w:rsidRPr="00BC1BA5">
        <w:rPr>
          <w:rFonts w:ascii="Times New Roman" w:hAnsi="Times New Roman" w:cs="Times New Roman"/>
          <w:sz w:val="24"/>
          <w:szCs w:val="24"/>
        </w:rPr>
        <w:t xml:space="preserve"> analysis of 45 men and 45 women age-matched ACL injured athletes. </w:t>
      </w:r>
      <w:r w:rsidR="004E1CDA" w:rsidRPr="00BC1BA5">
        <w:rPr>
          <w:rFonts w:ascii="Times New Roman" w:hAnsi="Times New Roman" w:cs="Times New Roman"/>
          <w:sz w:val="24"/>
          <w:szCs w:val="24"/>
        </w:rPr>
        <w:t xml:space="preserve">In their investigation, Della Villa </w:t>
      </w:r>
      <w:r w:rsidR="007534E3"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{"citationID":"AEd6pkqc","properties":{"formattedCitation":"(Della Villa et al., 2021)","plainCitation":"(Della Villa et al., 2021)","dontUpdate":true,"noteIndex":0},"citationItems":[{"id":1313,"uris":["http://zotero.org/users/local/xI6n4uE8/items/LTKTP5MN"],"uri":["http://zotero.org/users/local/xI6n4uE8/items/LTKTP5MN"],"itemData":{"id":1313,"type":"article-journal","abstract":"Background:Although the restoration of quadriceps strength symmetry is a primary rehabilitation goal after anterior cruciate ligament reconstruction (ACLR), little is known about the potential relationship between quadriceps strength symmetry and psychological readiness to return to play (RTP).Hypothesis:Quadriceps strength symmetry will be associated with psychological readiness to RTP after ACLR. Secondarily, injury mechanism will influence the association between quadriceps strength and psychological readiness to RTP.Study Design:Retrospective cohort.Level of Evidence:Level 3 (cohort study).Methods:A total of 78 female patients completed strength testing and the Injury?Psychological Readiness to Return to Sport (I-PRRS) scale at an outpatient clinical facility as part of return to sport testing after ACLR. Linear regression analysis was used to assess the relationship between the I-PRRS and the independent variables of interest (quadriceps strength symmetry and injury mechanism).Results:For all patients combined, a significant symmetry ? mechanism interaction was found. When split by injury mechanism, a significant linear relationship was found between quadriceps strength symmetry and the I-PRRS score in patients who experienced a noncontact injury (n = 55; P = 0.01; R2 = 0.24). No such relationship was found for those who experienced a contact injury (n = 23; P = 0.97; R2 = 0.01).Conclusion:Greater quadriceps strength symmetry was associated with greater psychological readiness to RTP in female athletes after ACLR. This relationship, however, was present only in those who experienced a noncontact injury.Clinical Relevance:Clinicians should consider both the physical and the psychological factors in assessing a patient?s readiness to RTP. This may be particularly important for those who have experienced an ACL tear through a noncontact mechanism.","container-title":"Sports Health","DOI":"10.1177/1941738120976377","ISSN":"1941-7381","issue":"3","journalAbbreviation":"Sports Health","language":"en","note":"publisher: SAGE Publications","page":"304-309","source":"SAGE Journals","title":"Confidence to return to play after anterior cruciate ligament reconstruction is influenced by quadriceps strength symmetry and injury mechanism","volume":"13","author":[{"family":"Della Villa","given":"Francesco"},{"family":"Straub","given":"Rachel K."},{"family":"Mandelbaum","given":"Bert"},{"family":"Powers","given":"Christopher M."}],"issued":{"date-parts":[["2021",5,1]]}}}],"schema":"https://github.com/citation-style-language/schema/raw/master/csl-citation.json"} </w:instrText>
      </w:r>
      <w:r w:rsidR="007534E3" w:rsidRPr="00BC1BA5">
        <w:rPr>
          <w:rFonts w:ascii="Times New Roman" w:hAnsi="Times New Roman" w:cs="Times New Roman"/>
          <w:sz w:val="24"/>
          <w:szCs w:val="24"/>
        </w:rPr>
        <w:fldChar w:fldCharType="separate"/>
      </w:r>
      <w:r w:rsidR="007534E3" w:rsidRPr="00BC1BA5">
        <w:rPr>
          <w:rFonts w:ascii="Times New Roman" w:hAnsi="Times New Roman" w:cs="Times New Roman"/>
          <w:noProof/>
          <w:sz w:val="24"/>
          <w:szCs w:val="24"/>
        </w:rPr>
        <w:t>(2021)</w:t>
      </w:r>
      <w:r w:rsidR="007534E3" w:rsidRPr="00BC1BA5">
        <w:rPr>
          <w:rFonts w:ascii="Times New Roman" w:hAnsi="Times New Roman" w:cs="Times New Roman"/>
          <w:sz w:val="24"/>
          <w:szCs w:val="24"/>
        </w:rPr>
        <w:fldChar w:fldCharType="end"/>
      </w:r>
      <w:r w:rsidR="00257C8A" w:rsidRPr="00BC1BA5">
        <w:rPr>
          <w:rFonts w:ascii="Times New Roman" w:hAnsi="Times New Roman" w:cs="Times New Roman"/>
          <w:sz w:val="24"/>
          <w:szCs w:val="24"/>
        </w:rPr>
        <w:t xml:space="preserve"> found a</w:t>
      </w:r>
      <w:r w:rsidR="001374CB" w:rsidRPr="00BC1BA5">
        <w:rPr>
          <w:rFonts w:ascii="Times New Roman" w:hAnsi="Times New Roman" w:cs="Times New Roman"/>
          <w:sz w:val="24"/>
          <w:szCs w:val="24"/>
        </w:rPr>
        <w:t xml:space="preserve"> statistically</w:t>
      </w:r>
      <w:r w:rsidR="00257C8A" w:rsidRPr="00BC1BA5">
        <w:rPr>
          <w:rFonts w:ascii="Times New Roman" w:hAnsi="Times New Roman" w:cs="Times New Roman"/>
          <w:sz w:val="24"/>
          <w:szCs w:val="24"/>
        </w:rPr>
        <w:t xml:space="preserve"> significant linear relationship between quadriceps strength symmetry and the I-PRRS score in patients who experienced a noncontact </w:t>
      </w:r>
      <w:r w:rsidR="00257C8A" w:rsidRPr="00BC1BA5">
        <w:rPr>
          <w:rStyle w:val="Strong"/>
          <w:rFonts w:ascii="Times New Roman" w:hAnsi="Times New Roman" w:cs="Times New Roman"/>
          <w:b w:val="0"/>
          <w:sz w:val="24"/>
          <w:szCs w:val="24"/>
          <w:bdr w:val="none" w:sz="0" w:space="0" w:color="auto" w:frame="1"/>
        </w:rPr>
        <w:t>injury</w:t>
      </w:r>
      <w:r w:rsidR="00257C8A" w:rsidRPr="00BC1BA5">
        <w:rPr>
          <w:rFonts w:ascii="Times New Roman" w:hAnsi="Times New Roman" w:cs="Times New Roman"/>
          <w:sz w:val="24"/>
          <w:szCs w:val="24"/>
        </w:rPr>
        <w:t xml:space="preserve"> (n = 55; </w:t>
      </w:r>
      <w:r w:rsidR="005A26E5" w:rsidRPr="00BC1BA5">
        <w:rPr>
          <w:rFonts w:ascii="Times New Roman" w:hAnsi="Times New Roman" w:cs="Times New Roman"/>
          <w:i/>
          <w:sz w:val="24"/>
          <w:szCs w:val="24"/>
        </w:rPr>
        <w:t>p</w:t>
      </w:r>
      <w:r w:rsidR="00257C8A" w:rsidRPr="00BC1BA5">
        <w:rPr>
          <w:rFonts w:ascii="Times New Roman" w:hAnsi="Times New Roman" w:cs="Times New Roman"/>
          <w:sz w:val="24"/>
          <w:szCs w:val="24"/>
        </w:rPr>
        <w:t xml:space="preserve"> = 0.01; </w:t>
      </w:r>
      <w:r w:rsidR="001374CB" w:rsidRPr="00BC1BA5">
        <w:rPr>
          <w:rFonts w:ascii="Times New Roman" w:hAnsi="Times New Roman" w:cs="Times New Roman"/>
          <w:i/>
          <w:iCs/>
          <w:sz w:val="24"/>
          <w:szCs w:val="24"/>
        </w:rPr>
        <w:t>r</w:t>
      </w:r>
      <w:r w:rsidR="005A26E5" w:rsidRPr="00BC1BA5">
        <w:rPr>
          <w:rFonts w:ascii="Times New Roman" w:hAnsi="Times New Roman" w:cs="Times New Roman"/>
          <w:i/>
          <w:iCs/>
          <w:sz w:val="24"/>
          <w:szCs w:val="24"/>
          <w:vertAlign w:val="superscript"/>
        </w:rPr>
        <w:t>2</w:t>
      </w:r>
      <w:r w:rsidR="00257C8A" w:rsidRPr="00BC1BA5">
        <w:rPr>
          <w:rFonts w:ascii="Times New Roman" w:hAnsi="Times New Roman" w:cs="Times New Roman"/>
          <w:sz w:val="24"/>
          <w:szCs w:val="24"/>
        </w:rPr>
        <w:t xml:space="preserve"> = 0.24). No such relationship was found for those who experienced a contact </w:t>
      </w:r>
      <w:r w:rsidR="00257C8A" w:rsidRPr="00BC1BA5">
        <w:rPr>
          <w:rStyle w:val="Strong"/>
          <w:rFonts w:ascii="Times New Roman" w:hAnsi="Times New Roman" w:cs="Times New Roman"/>
          <w:b w:val="0"/>
          <w:sz w:val="24"/>
          <w:szCs w:val="24"/>
          <w:bdr w:val="none" w:sz="0" w:space="0" w:color="auto" w:frame="1"/>
        </w:rPr>
        <w:t>injury</w:t>
      </w:r>
      <w:r w:rsidR="00257C8A" w:rsidRPr="00BC1BA5">
        <w:rPr>
          <w:rFonts w:ascii="Times New Roman" w:hAnsi="Times New Roman" w:cs="Times New Roman"/>
          <w:sz w:val="24"/>
          <w:szCs w:val="24"/>
        </w:rPr>
        <w:t xml:space="preserve"> (n = 23; </w:t>
      </w:r>
      <w:r w:rsidR="005A26E5" w:rsidRPr="00BC1BA5">
        <w:rPr>
          <w:rFonts w:ascii="Times New Roman" w:hAnsi="Times New Roman" w:cs="Times New Roman"/>
          <w:i/>
          <w:sz w:val="24"/>
          <w:szCs w:val="24"/>
        </w:rPr>
        <w:t>p</w:t>
      </w:r>
      <w:r w:rsidR="00257C8A" w:rsidRPr="00BC1BA5">
        <w:rPr>
          <w:rFonts w:ascii="Times New Roman" w:hAnsi="Times New Roman" w:cs="Times New Roman"/>
          <w:sz w:val="24"/>
          <w:szCs w:val="24"/>
        </w:rPr>
        <w:t xml:space="preserve">= 0.97; </w:t>
      </w:r>
      <w:r w:rsidR="001374CB" w:rsidRPr="00BC1BA5">
        <w:rPr>
          <w:rFonts w:ascii="Times New Roman" w:hAnsi="Times New Roman" w:cs="Times New Roman"/>
          <w:i/>
          <w:sz w:val="24"/>
          <w:szCs w:val="24"/>
        </w:rPr>
        <w:t>r</w:t>
      </w:r>
      <w:r w:rsidR="00257C8A" w:rsidRPr="00BC1BA5">
        <w:rPr>
          <w:rFonts w:ascii="Times New Roman" w:hAnsi="Times New Roman" w:cs="Times New Roman"/>
          <w:i/>
          <w:sz w:val="24"/>
          <w:szCs w:val="24"/>
          <w:vertAlign w:val="superscript"/>
        </w:rPr>
        <w:t>2</w:t>
      </w:r>
      <w:r w:rsidR="00257C8A" w:rsidRPr="00BC1BA5">
        <w:rPr>
          <w:rFonts w:ascii="Times New Roman" w:hAnsi="Times New Roman" w:cs="Times New Roman"/>
          <w:sz w:val="24"/>
          <w:szCs w:val="24"/>
        </w:rPr>
        <w:t xml:space="preserve"> = 0.01). </w:t>
      </w:r>
      <w:r w:rsidR="003C2E12" w:rsidRPr="00BC1BA5">
        <w:rPr>
          <w:rFonts w:ascii="Times New Roman" w:hAnsi="Times New Roman" w:cs="Times New Roman"/>
          <w:sz w:val="24"/>
          <w:szCs w:val="24"/>
        </w:rPr>
        <w:t>Along these lines, Presley et al.</w:t>
      </w:r>
      <w:r w:rsidR="007534E3" w:rsidRPr="00BC1BA5">
        <w:rPr>
          <w:rFonts w:ascii="Times New Roman" w:hAnsi="Times New Roman" w:cs="Times New Roman"/>
          <w:sz w:val="24"/>
          <w:szCs w:val="24"/>
        </w:rPr>
        <w:t xml:space="preserve"> </w:t>
      </w:r>
      <w:r w:rsidR="007534E3" w:rsidRPr="00BC1BA5">
        <w:rPr>
          <w:rFonts w:ascii="Times New Roman" w:hAnsi="Times New Roman" w:cs="Times New Roman"/>
          <w:sz w:val="24"/>
          <w:szCs w:val="24"/>
        </w:rPr>
        <w:fldChar w:fldCharType="begin"/>
      </w:r>
      <w:r w:rsidR="005B4FB5" w:rsidRPr="00BC1BA5">
        <w:rPr>
          <w:rFonts w:ascii="Times New Roman" w:hAnsi="Times New Roman" w:cs="Times New Roman"/>
          <w:sz w:val="24"/>
          <w:szCs w:val="24"/>
        </w:rPr>
        <w:instrText xml:space="preserve"> ADDIN ZOTERO_ITEM CSL_CITATION {"citationID":"hmonrq8W","properties":{"formattedCitation":"(Presley et al., 2021)","plainCitation":"(Presley et al., 2021)","noteIndex":0},"citationItems":[{"id":1514,"uris":["http://zotero.org/users/local/xI6n4uE8/items/XKY23AUK"],"uri":["http://zotero.org/users/local/xI6n4uE8/items/XKY23AUK"],"itemData":{"id":1514,"type":"article-journal","abstract":"Background\nSelf-efficacy and fear of re-injury have been documented as factors related to an athlete’s ability to return-to-sport after anterior cruciate ligament (ACL) reconstruction. The purpose of this study was to compare psychological readiness between athletes injured in their primary mode of sport versus those injured outside of their primary sport following ACL reconstruction.\n\nHypothesis\nAthletes sustaining ‘in-sport’ injuries will demonstrate poorer psychological readiness when compared their matched counterparts injured outside of their primary sport.\n\nStudy Design\nCase-Control Study\n\nMethods\nA single-surgeon database of 638 patients following ACL reconstruction was used to conduct a matched case-control analysis. Psychological readiness was examined 16-weeks postoperatively using the ACL-Return to Sport after Injury (ACL-RSI) questionnaire with subgroup analyses for the ‘emotional’, ‘confidence’ and ‘injury-risk’ subscales. Subject matching was performed for baseline patient and surgical demographics. All statistical comparisons were performed using a one-way (group) analysis variance (ANOVA) at a significance level of α = .05.\n\nResults\nNinety-two matched patients (49 ‘in-sport’ injuries, 43 ‘out-of-sport’ injuries) were included in the final analysis. The ‘in-sport’ group exhibited significantly lower total ACL-RSI scores (55.3 ±12.9 versus 60.8 ±11.6, t = 2.747, P &lt; .001) when compared to the ‘out-of-sport’ group. Subscale comparisons indicated lower ‘emotional’ (P &lt; .016) and higher ‘injury risk’ (P &lt; .001) psychological constructs for ‘in-sport’ athletes versus ‘out-of-sport’ athletes. No differences were found between groups for the ‘confidence’ subscale (P = .987).\n\nConclusions\nAthletes sustaining ‘in-sport’ ACL injuries demonstrated poorer psychological readiness when compared to athletes injured outside their primary sport when in preparation for return-to-sport activities following ACL reconstruction.\n\nClinical Relevance\nClinicians should consider the potential impact of mode of injury on psychological readiness when returning athletes to sport after ACL reconstruction.","container-title":"International Journal of Sports Physical Therapy","DOI":"10.26603/001c.18794","ISSN":"2159-2896","issue":"1","journalAbbreviation":"Int J Sports Phys Ther","note":"PMID: 33604148\nPMCID: PMC7872442","page":"177-184","source":"PubMed Central","title":"The influence of mode-of-injury on psychological readiness for return-to-sport following anterior cruciate ligament reconstruction: A matched-controlled study","title-short":"The Influence of Mode-of-Injury on Psychological Readiness for Return-To-Sport Following Anterior Cruciate Ligament Reconstruction","volume":"16","author":[{"family":"Presley","given":"Jenifer"},{"family":"Bailey","given":"Lane"},{"family":"Maloney","given":"Kevin"},{"family":"Duncan","given":"Brian"},{"family":"Reid","given":"Mathew"},{"family":"Juneau","given":"Christopher"},{"family":"Lowe","given":"Walter R"}],"issued":{"date-parts":[["2021"]]}}}],"schema":"https://github.com/citation-style-language/schema/raw/master/csl-citation.json"} </w:instrText>
      </w:r>
      <w:r w:rsidR="007534E3" w:rsidRPr="00BC1BA5">
        <w:rPr>
          <w:rFonts w:ascii="Times New Roman" w:hAnsi="Times New Roman" w:cs="Times New Roman"/>
          <w:sz w:val="24"/>
          <w:szCs w:val="24"/>
        </w:rPr>
        <w:fldChar w:fldCharType="separate"/>
      </w:r>
      <w:r w:rsidR="005B4FB5" w:rsidRPr="00BC1BA5">
        <w:rPr>
          <w:rFonts w:ascii="Times New Roman" w:hAnsi="Times New Roman" w:cs="Times New Roman"/>
          <w:noProof/>
          <w:sz w:val="24"/>
          <w:szCs w:val="24"/>
        </w:rPr>
        <w:t>(2021)</w:t>
      </w:r>
      <w:r w:rsidR="007534E3" w:rsidRPr="00BC1BA5">
        <w:rPr>
          <w:rFonts w:ascii="Times New Roman" w:hAnsi="Times New Roman" w:cs="Times New Roman"/>
          <w:sz w:val="24"/>
          <w:szCs w:val="24"/>
        </w:rPr>
        <w:fldChar w:fldCharType="end"/>
      </w:r>
      <w:r w:rsidR="003C2E12" w:rsidRPr="00BC1BA5">
        <w:rPr>
          <w:rFonts w:ascii="Times New Roman" w:hAnsi="Times New Roman" w:cs="Times New Roman"/>
          <w:sz w:val="24"/>
          <w:szCs w:val="24"/>
        </w:rPr>
        <w:t xml:space="preserve"> </w:t>
      </w:r>
      <w:r w:rsidR="00C01798" w:rsidRPr="00BC1BA5">
        <w:rPr>
          <w:rFonts w:ascii="Times New Roman" w:hAnsi="Times New Roman" w:cs="Times New Roman"/>
          <w:sz w:val="24"/>
          <w:szCs w:val="24"/>
        </w:rPr>
        <w:t xml:space="preserve">examined </w:t>
      </w:r>
      <w:r w:rsidR="00FA0008" w:rsidRPr="00BC1BA5">
        <w:rPr>
          <w:rFonts w:ascii="Times New Roman" w:hAnsi="Times New Roman" w:cs="Times New Roman"/>
          <w:sz w:val="24"/>
          <w:szCs w:val="24"/>
        </w:rPr>
        <w:t>the association between</w:t>
      </w:r>
      <w:r w:rsidR="00C01798" w:rsidRPr="00BC1BA5">
        <w:rPr>
          <w:rFonts w:ascii="Times New Roman" w:hAnsi="Times New Roman" w:cs="Times New Roman"/>
          <w:sz w:val="24"/>
          <w:szCs w:val="24"/>
        </w:rPr>
        <w:t xml:space="preserve"> mode-of-injury (‘in-sport’ versus ‘out-of-sport’) </w:t>
      </w:r>
      <w:r w:rsidR="00FA0008" w:rsidRPr="00BC1BA5">
        <w:rPr>
          <w:rFonts w:ascii="Times New Roman" w:hAnsi="Times New Roman" w:cs="Times New Roman"/>
          <w:sz w:val="24"/>
          <w:szCs w:val="24"/>
        </w:rPr>
        <w:t>and</w:t>
      </w:r>
      <w:r w:rsidR="00C01798" w:rsidRPr="00BC1BA5">
        <w:rPr>
          <w:rFonts w:ascii="Times New Roman" w:hAnsi="Times New Roman" w:cs="Times New Roman"/>
          <w:sz w:val="24"/>
          <w:szCs w:val="24"/>
        </w:rPr>
        <w:t xml:space="preserve"> psychological readiness for RTS after ACL reconstruction. They </w:t>
      </w:r>
      <w:r w:rsidR="003C2E12" w:rsidRPr="00BC1BA5">
        <w:rPr>
          <w:rFonts w:ascii="Times New Roman" w:hAnsi="Times New Roman" w:cs="Times New Roman"/>
          <w:sz w:val="24"/>
          <w:szCs w:val="24"/>
        </w:rPr>
        <w:t xml:space="preserve">found that </w:t>
      </w:r>
      <w:r w:rsidR="003C2E12" w:rsidRPr="00BC1BA5">
        <w:rPr>
          <w:rFonts w:ascii="Times New Roman" w:hAnsi="Times New Roman" w:cs="Times New Roman"/>
          <w:sz w:val="24"/>
          <w:szCs w:val="24"/>
          <w:shd w:val="clear" w:color="auto" w:fill="FFFFFF"/>
        </w:rPr>
        <w:t xml:space="preserve">athletes sustaining ‘in-sport’ ACL injuries demonstrated poorer psychological readiness when compared to athletes injured outside their primary sport </w:t>
      </w:r>
      <w:r w:rsidR="00C01798" w:rsidRPr="00BC1BA5">
        <w:rPr>
          <w:rFonts w:ascii="Times New Roman" w:hAnsi="Times New Roman" w:cs="Times New Roman"/>
          <w:sz w:val="24"/>
          <w:szCs w:val="24"/>
          <w:shd w:val="clear" w:color="auto" w:fill="FFFFFF"/>
        </w:rPr>
        <w:t xml:space="preserve">(55.3 ±12.9 versus 60.8 ±11.6, t = 2.747, </w:t>
      </w:r>
      <w:r w:rsidR="001374CB" w:rsidRPr="00BC1BA5">
        <w:rPr>
          <w:rFonts w:ascii="Times New Roman" w:hAnsi="Times New Roman" w:cs="Times New Roman"/>
          <w:i/>
          <w:sz w:val="24"/>
          <w:szCs w:val="24"/>
          <w:shd w:val="clear" w:color="auto" w:fill="FFFFFF"/>
        </w:rPr>
        <w:t>p</w:t>
      </w:r>
      <w:r w:rsidR="00C01798" w:rsidRPr="00BC1BA5">
        <w:rPr>
          <w:rFonts w:ascii="Times New Roman" w:hAnsi="Times New Roman" w:cs="Times New Roman"/>
          <w:sz w:val="24"/>
          <w:szCs w:val="24"/>
          <w:shd w:val="clear" w:color="auto" w:fill="FFFFFF"/>
        </w:rPr>
        <w:t xml:space="preserve"> &lt; .001) </w:t>
      </w:r>
      <w:r w:rsidR="003C2E12" w:rsidRPr="00BC1BA5">
        <w:rPr>
          <w:rFonts w:ascii="Times New Roman" w:hAnsi="Times New Roman" w:cs="Times New Roman"/>
          <w:sz w:val="24"/>
          <w:szCs w:val="24"/>
          <w:shd w:val="clear" w:color="auto" w:fill="FFFFFF"/>
        </w:rPr>
        <w:t xml:space="preserve">when in preparation for </w:t>
      </w:r>
      <w:r w:rsidR="00C01798" w:rsidRPr="00BC1BA5">
        <w:rPr>
          <w:rFonts w:ascii="Times New Roman" w:hAnsi="Times New Roman" w:cs="Times New Roman"/>
          <w:sz w:val="24"/>
          <w:szCs w:val="24"/>
          <w:shd w:val="clear" w:color="auto" w:fill="FFFFFF"/>
        </w:rPr>
        <w:t>RTS</w:t>
      </w:r>
      <w:r w:rsidR="003C2E12" w:rsidRPr="00BC1BA5">
        <w:rPr>
          <w:rFonts w:ascii="Times New Roman" w:hAnsi="Times New Roman" w:cs="Times New Roman"/>
          <w:sz w:val="24"/>
          <w:szCs w:val="24"/>
          <w:shd w:val="clear" w:color="auto" w:fill="FFFFFF"/>
        </w:rPr>
        <w:t xml:space="preserve"> following ACL reconstruction.</w:t>
      </w:r>
    </w:p>
    <w:p w14:paraId="32BA8884" w14:textId="5B6EA004" w:rsidR="004D53CE" w:rsidRPr="00BC1BA5" w:rsidRDefault="00104284" w:rsidP="00AC71F8">
      <w:pPr>
        <w:rPr>
          <w:rFonts w:ascii="Times New Roman" w:hAnsi="Times New Roman" w:cs="Times New Roman"/>
          <w:sz w:val="24"/>
          <w:szCs w:val="24"/>
        </w:rPr>
      </w:pPr>
      <w:proofErr w:type="spellStart"/>
      <w:r w:rsidRPr="00BC1BA5">
        <w:rPr>
          <w:rFonts w:ascii="Times New Roman" w:hAnsi="Times New Roman" w:cs="Times New Roman"/>
          <w:sz w:val="24"/>
          <w:szCs w:val="24"/>
          <w:lang w:val="fr-CA"/>
        </w:rPr>
        <w:lastRenderedPageBreak/>
        <w:t>Aizawa</w:t>
      </w:r>
      <w:proofErr w:type="spellEnd"/>
      <w:r w:rsidRPr="00BC1BA5">
        <w:rPr>
          <w:rFonts w:ascii="Times New Roman" w:hAnsi="Times New Roman" w:cs="Times New Roman"/>
          <w:sz w:val="24"/>
          <w:szCs w:val="24"/>
          <w:lang w:val="fr-CA"/>
        </w:rPr>
        <w:t xml:space="preserve"> et al. </w:t>
      </w:r>
      <w:r w:rsidR="007534E3"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lang w:val="fr-CA"/>
        </w:rPr>
        <w:instrText xml:space="preserve"> ADDIN ZOTERO_ITEM CSL_CITATION {"citationID":"dXjB1vHh","properties":{"formattedCitation":"(Aizawa et al., 2020)","plainCitation":"(Aizawa et al., 2020)","dontUpdate":true,"noteIndex":0},"citationItems":[{"id":1311,"uris":["http://zotero.org/users/local/xI6n4uE8/items/JEBSEA9M"],"uri":["http://zotero.org/users/local/xI6n4uE8/items/JEBSEA9M"],"itemData":{"id":1311,"type":"article-journal","abstract":"Background:High psychological readiness is an important element for returning to sports after anterior cruciate ligament (ACL) reconstruction. Identifying factors that contribute to psychological readiness is essential for planning interventions to return to play. No studies have used multivariate analysis to clarify factors associated with psychological readiness to return to specific sports.Hypothesis:To identify factors that contribute to an athlete?s psychological readiness to return after ACL reconstruction to sports that require cutting, pivoting, and jump-landings.Study Design:Cross-sectional study; Level of evidence, 3.Methods:Study participants were athletes who before injury had participated in sports with limited contact that required cutting, pivoting, and jump-landings (basketball, soccer, futsal, volleyball, badminton, tennis, and frisbee) and hoped to return to the same sport after reconstruction. Psychological readiness was measured using the Anterior Cruciate Ligament?Return to Sport After Injury Scale (ACL-RSI) in athletes more than 6 months after primary ACL reconstruction. To clarify factors associated with the ACL-RSI, univariate regression analysis and multivariate regression analysis were performed using the following independent variables: age, sex, body mass index, time from injury to reconstruction, time from reconstruction to testing, meniscal surgery, modified Tegner activity scale before injury, kinesiophobia, limb symmetry index of knee strength, limb symmetry indices of single-leg hop (SLH) distances, and subjective running ability.Results:Higher subjective running ability, a lower kinesiophobia score, and greater limb symmetry in the lateral SLH were positively associated with psychological readiness.Conclusion:The psychological readiness of athletes aiming to return after ACL reconstruction to limited-contact sports that require cutting, pivoting, and jump-landings was affected by subjective running ability, kinesiophobia, and asymmetry of lateral SLH distance. This information may be useful in planning appropriate interventions and thereby increasing the likelihood of an athlete?s returning to such sports.","container-title":"Orthopaedic Journal of Sports Medicine","DOI":"10.1177/2325967120964484","ISSN":"2325-9671","issue":"11","journalAbbreviation":"Orthopaedic Journal of Sports Medicine","language":"en","note":"publisher: SAGE Publications Inc","page":"1-8","source":"SAGE Journals","title":"Factors associated with psychological readiness to return to sports with cutting, pivoting, and jump-landings after primary ACL reconstruction","volume":"8","author":[{"family":"Aizawa","given":"Junya"},{"family":"Hirohata","given":"Kenji"},{"family":"Ohji","given":"Shunsuke"},{"family":"Ohmi","given":"Takehiro"},{"family":"Koga","given":"Hideyuki"},{"family":"Yagishita","given":"Kazuyoshi"}],"issued":{"date-parts":[["2020",11,1]]}}}],"schema":"https://github.com/citation-style-language/schema/raw/master/csl-citation.json"} </w:instrText>
      </w:r>
      <w:r w:rsidR="007534E3" w:rsidRPr="00BC1BA5">
        <w:rPr>
          <w:rFonts w:ascii="Times New Roman" w:hAnsi="Times New Roman" w:cs="Times New Roman"/>
          <w:sz w:val="24"/>
          <w:szCs w:val="24"/>
        </w:rPr>
        <w:fldChar w:fldCharType="separate"/>
      </w:r>
      <w:r w:rsidR="007534E3" w:rsidRPr="00BC1BA5">
        <w:rPr>
          <w:rFonts w:ascii="Times New Roman" w:hAnsi="Times New Roman" w:cs="Times New Roman"/>
          <w:noProof/>
          <w:sz w:val="24"/>
          <w:szCs w:val="24"/>
          <w:lang w:val="fr-CA"/>
        </w:rPr>
        <w:t>(2020)</w:t>
      </w:r>
      <w:r w:rsidR="007534E3" w:rsidRPr="00BC1BA5">
        <w:rPr>
          <w:rFonts w:ascii="Times New Roman" w:hAnsi="Times New Roman" w:cs="Times New Roman"/>
          <w:sz w:val="24"/>
          <w:szCs w:val="24"/>
        </w:rPr>
        <w:fldChar w:fldCharType="end"/>
      </w:r>
      <w:r w:rsidR="00AC71F8" w:rsidRPr="00BC1BA5">
        <w:rPr>
          <w:rFonts w:ascii="Times New Roman" w:hAnsi="Times New Roman" w:cs="Times New Roman"/>
          <w:sz w:val="24"/>
          <w:szCs w:val="24"/>
          <w:lang w:val="fr-CA"/>
        </w:rPr>
        <w:t xml:space="preserve"> </w:t>
      </w:r>
      <w:proofErr w:type="spellStart"/>
      <w:r w:rsidRPr="00BC1BA5">
        <w:rPr>
          <w:rFonts w:ascii="Times New Roman" w:hAnsi="Times New Roman" w:cs="Times New Roman"/>
          <w:sz w:val="24"/>
          <w:szCs w:val="24"/>
          <w:lang w:val="fr-CA"/>
        </w:rPr>
        <w:t>examined</w:t>
      </w:r>
      <w:proofErr w:type="spellEnd"/>
      <w:r w:rsidRPr="00BC1BA5">
        <w:rPr>
          <w:rFonts w:ascii="Times New Roman" w:hAnsi="Times New Roman" w:cs="Times New Roman"/>
          <w:sz w:val="24"/>
          <w:szCs w:val="24"/>
          <w:lang w:val="fr-CA"/>
        </w:rPr>
        <w:t xml:space="preserve"> a range of </w:t>
      </w:r>
      <w:proofErr w:type="spellStart"/>
      <w:r w:rsidR="00F36971" w:rsidRPr="00BC1BA5">
        <w:rPr>
          <w:rFonts w:ascii="Times New Roman" w:hAnsi="Times New Roman" w:cs="Times New Roman"/>
          <w:sz w:val="24"/>
          <w:szCs w:val="24"/>
          <w:lang w:val="fr-CA"/>
        </w:rPr>
        <w:t>factors</w:t>
      </w:r>
      <w:proofErr w:type="spellEnd"/>
      <w:r w:rsidR="00F36971" w:rsidRPr="00BC1BA5">
        <w:rPr>
          <w:rFonts w:ascii="Times New Roman" w:hAnsi="Times New Roman" w:cs="Times New Roman"/>
          <w:sz w:val="24"/>
          <w:szCs w:val="24"/>
          <w:lang w:val="fr-CA"/>
        </w:rPr>
        <w:t xml:space="preserve"> </w:t>
      </w:r>
      <w:proofErr w:type="spellStart"/>
      <w:r w:rsidR="00F36971" w:rsidRPr="00BC1BA5">
        <w:rPr>
          <w:rFonts w:ascii="Times New Roman" w:hAnsi="Times New Roman" w:cs="Times New Roman"/>
          <w:sz w:val="24"/>
          <w:szCs w:val="24"/>
          <w:lang w:val="fr-CA"/>
        </w:rPr>
        <w:t>associated</w:t>
      </w:r>
      <w:proofErr w:type="spellEnd"/>
      <w:r w:rsidR="00F36971" w:rsidRPr="00BC1BA5">
        <w:rPr>
          <w:rFonts w:ascii="Times New Roman" w:hAnsi="Times New Roman" w:cs="Times New Roman"/>
          <w:sz w:val="24"/>
          <w:szCs w:val="24"/>
          <w:lang w:val="fr-CA"/>
        </w:rPr>
        <w:t xml:space="preserve"> </w:t>
      </w:r>
      <w:proofErr w:type="spellStart"/>
      <w:r w:rsidR="00F36971" w:rsidRPr="00BC1BA5">
        <w:rPr>
          <w:rFonts w:ascii="Times New Roman" w:hAnsi="Times New Roman" w:cs="Times New Roman"/>
          <w:sz w:val="24"/>
          <w:szCs w:val="24"/>
          <w:lang w:val="fr-CA"/>
        </w:rPr>
        <w:t>with</w:t>
      </w:r>
      <w:proofErr w:type="spellEnd"/>
      <w:r w:rsidR="00F36971" w:rsidRPr="00BC1BA5">
        <w:rPr>
          <w:rFonts w:ascii="Times New Roman" w:hAnsi="Times New Roman" w:cs="Times New Roman"/>
          <w:sz w:val="24"/>
          <w:szCs w:val="24"/>
          <w:lang w:val="fr-CA"/>
        </w:rPr>
        <w:t xml:space="preserve"> </w:t>
      </w:r>
      <w:proofErr w:type="spellStart"/>
      <w:r w:rsidR="00F36971" w:rsidRPr="00BC1BA5">
        <w:rPr>
          <w:rFonts w:ascii="Times New Roman" w:hAnsi="Times New Roman" w:cs="Times New Roman"/>
          <w:sz w:val="24"/>
          <w:szCs w:val="24"/>
          <w:lang w:val="fr-CA"/>
        </w:rPr>
        <w:t>psychological</w:t>
      </w:r>
      <w:proofErr w:type="spellEnd"/>
      <w:r w:rsidR="00F36971" w:rsidRPr="00BC1BA5">
        <w:rPr>
          <w:rFonts w:ascii="Times New Roman" w:hAnsi="Times New Roman" w:cs="Times New Roman"/>
          <w:sz w:val="24"/>
          <w:szCs w:val="24"/>
          <w:lang w:val="fr-CA"/>
        </w:rPr>
        <w:t xml:space="preserve"> </w:t>
      </w:r>
      <w:proofErr w:type="spellStart"/>
      <w:r w:rsidR="00F36971" w:rsidRPr="00BC1BA5">
        <w:rPr>
          <w:rFonts w:ascii="Times New Roman" w:hAnsi="Times New Roman" w:cs="Times New Roman"/>
          <w:sz w:val="24"/>
          <w:szCs w:val="24"/>
          <w:lang w:val="fr-CA"/>
        </w:rPr>
        <w:t>readiness</w:t>
      </w:r>
      <w:proofErr w:type="spellEnd"/>
      <w:r w:rsidR="00F36971" w:rsidRPr="00BC1BA5">
        <w:rPr>
          <w:rFonts w:ascii="Times New Roman" w:hAnsi="Times New Roman" w:cs="Times New Roman"/>
          <w:sz w:val="24"/>
          <w:szCs w:val="24"/>
          <w:lang w:val="fr-CA"/>
        </w:rPr>
        <w:t xml:space="preserve"> </w:t>
      </w:r>
      <w:r w:rsidR="00A00000" w:rsidRPr="00BC1BA5">
        <w:rPr>
          <w:rFonts w:ascii="Times New Roman" w:hAnsi="Times New Roman" w:cs="Times New Roman"/>
          <w:sz w:val="24"/>
          <w:szCs w:val="24"/>
          <w:lang w:val="fr-CA"/>
        </w:rPr>
        <w:t xml:space="preserve">(ACL-RSI) </w:t>
      </w:r>
      <w:proofErr w:type="spellStart"/>
      <w:r w:rsidR="00F36971" w:rsidRPr="00BC1BA5">
        <w:rPr>
          <w:rFonts w:ascii="Times New Roman" w:hAnsi="Times New Roman" w:cs="Times New Roman"/>
          <w:sz w:val="24"/>
          <w:szCs w:val="24"/>
          <w:lang w:val="fr-CA"/>
        </w:rPr>
        <w:t>following</w:t>
      </w:r>
      <w:proofErr w:type="spellEnd"/>
      <w:r w:rsidR="00F36971" w:rsidRPr="00BC1BA5">
        <w:rPr>
          <w:rFonts w:ascii="Times New Roman" w:hAnsi="Times New Roman" w:cs="Times New Roman"/>
          <w:sz w:val="24"/>
          <w:szCs w:val="24"/>
          <w:lang w:val="fr-CA"/>
        </w:rPr>
        <w:t xml:space="preserve"> ACL reconstruction </w:t>
      </w:r>
      <w:proofErr w:type="spellStart"/>
      <w:r w:rsidR="00F36971" w:rsidRPr="00BC1BA5">
        <w:rPr>
          <w:rFonts w:ascii="Times New Roman" w:hAnsi="Times New Roman" w:cs="Times New Roman"/>
          <w:sz w:val="24"/>
          <w:szCs w:val="24"/>
          <w:lang w:val="fr-CA"/>
        </w:rPr>
        <w:t>among</w:t>
      </w:r>
      <w:proofErr w:type="spellEnd"/>
      <w:r w:rsidR="00F36971" w:rsidRPr="00BC1BA5">
        <w:rPr>
          <w:rFonts w:ascii="Times New Roman" w:hAnsi="Times New Roman" w:cs="Times New Roman"/>
          <w:sz w:val="24"/>
          <w:szCs w:val="24"/>
          <w:lang w:val="fr-CA"/>
        </w:rPr>
        <w:t xml:space="preserve"> 30 patients. </w:t>
      </w:r>
      <w:r w:rsidR="00F36971" w:rsidRPr="00BC1BA5">
        <w:rPr>
          <w:rFonts w:ascii="Times New Roman" w:hAnsi="Times New Roman" w:cs="Times New Roman"/>
          <w:sz w:val="24"/>
          <w:szCs w:val="24"/>
        </w:rPr>
        <w:t xml:space="preserve">Predictor variables included a range of </w:t>
      </w:r>
      <w:r w:rsidRPr="00BC1BA5">
        <w:rPr>
          <w:rFonts w:ascii="Times New Roman" w:hAnsi="Times New Roman" w:cs="Times New Roman"/>
          <w:sz w:val="24"/>
          <w:szCs w:val="24"/>
        </w:rPr>
        <w:t xml:space="preserve">demographic (age, sex, body mass index), functional abilities </w:t>
      </w:r>
      <w:r w:rsidR="00F36971" w:rsidRPr="00BC1BA5">
        <w:rPr>
          <w:rFonts w:ascii="Times New Roman" w:hAnsi="Times New Roman" w:cs="Times New Roman"/>
          <w:sz w:val="24"/>
          <w:szCs w:val="24"/>
        </w:rPr>
        <w:t xml:space="preserve">(knee strength, single leg hop </w:t>
      </w:r>
      <w:r w:rsidR="00A00000" w:rsidRPr="00BC1BA5">
        <w:rPr>
          <w:rFonts w:ascii="Times New Roman" w:hAnsi="Times New Roman" w:cs="Times New Roman"/>
          <w:sz w:val="24"/>
          <w:szCs w:val="24"/>
        </w:rPr>
        <w:t xml:space="preserve">[SLH] </w:t>
      </w:r>
      <w:r w:rsidR="00F36971" w:rsidRPr="00BC1BA5">
        <w:rPr>
          <w:rFonts w:ascii="Times New Roman" w:hAnsi="Times New Roman" w:cs="Times New Roman"/>
          <w:sz w:val="24"/>
          <w:szCs w:val="24"/>
        </w:rPr>
        <w:t xml:space="preserve">distances, leg anterior reach distance, perceived running ability), </w:t>
      </w:r>
      <w:r w:rsidRPr="00BC1BA5">
        <w:rPr>
          <w:rFonts w:ascii="Times New Roman" w:hAnsi="Times New Roman" w:cs="Times New Roman"/>
          <w:sz w:val="24"/>
          <w:szCs w:val="24"/>
        </w:rPr>
        <w:t>and fear of movement</w:t>
      </w:r>
      <w:r w:rsidR="00A00000" w:rsidRPr="00BC1BA5">
        <w:rPr>
          <w:rFonts w:ascii="Times New Roman" w:hAnsi="Times New Roman" w:cs="Times New Roman"/>
          <w:sz w:val="24"/>
          <w:szCs w:val="24"/>
        </w:rPr>
        <w:t xml:space="preserve"> (</w:t>
      </w:r>
      <w:proofErr w:type="spellStart"/>
      <w:r w:rsidR="00A00000" w:rsidRPr="00BC1BA5">
        <w:rPr>
          <w:rFonts w:ascii="Times New Roman" w:hAnsi="Times New Roman" w:cs="Times New Roman"/>
          <w:sz w:val="24"/>
          <w:szCs w:val="24"/>
        </w:rPr>
        <w:t>Kin</w:t>
      </w:r>
      <w:r w:rsidR="001B5304" w:rsidRPr="00BC1BA5">
        <w:rPr>
          <w:rFonts w:ascii="Times New Roman" w:hAnsi="Times New Roman" w:cs="Times New Roman"/>
          <w:sz w:val="24"/>
          <w:szCs w:val="24"/>
        </w:rPr>
        <w:t>i</w:t>
      </w:r>
      <w:r w:rsidR="00A00000" w:rsidRPr="00BC1BA5">
        <w:rPr>
          <w:rFonts w:ascii="Times New Roman" w:hAnsi="Times New Roman" w:cs="Times New Roman"/>
          <w:sz w:val="24"/>
          <w:szCs w:val="24"/>
        </w:rPr>
        <w:t>siophobia</w:t>
      </w:r>
      <w:proofErr w:type="spellEnd"/>
      <w:r w:rsidR="00A00000" w:rsidRPr="00BC1BA5">
        <w:rPr>
          <w:rFonts w:ascii="Times New Roman" w:hAnsi="Times New Roman" w:cs="Times New Roman"/>
          <w:sz w:val="24"/>
          <w:szCs w:val="24"/>
        </w:rPr>
        <w:t>)</w:t>
      </w:r>
      <w:r w:rsidR="005D1D7E" w:rsidRPr="00BC1BA5">
        <w:rPr>
          <w:rFonts w:ascii="Times New Roman" w:hAnsi="Times New Roman" w:cs="Times New Roman"/>
          <w:sz w:val="24"/>
          <w:szCs w:val="24"/>
        </w:rPr>
        <w:t xml:space="preserve">. Results from the multivariate regression </w:t>
      </w:r>
      <w:r w:rsidR="001374CB" w:rsidRPr="00BC1BA5">
        <w:rPr>
          <w:rFonts w:ascii="Times New Roman" w:hAnsi="Times New Roman" w:cs="Times New Roman"/>
          <w:sz w:val="24"/>
          <w:szCs w:val="24"/>
        </w:rPr>
        <w:t xml:space="preserve">analysis </w:t>
      </w:r>
      <w:r w:rsidR="005D1D7E" w:rsidRPr="00BC1BA5">
        <w:rPr>
          <w:rFonts w:ascii="Times New Roman" w:hAnsi="Times New Roman" w:cs="Times New Roman"/>
          <w:sz w:val="24"/>
          <w:szCs w:val="24"/>
        </w:rPr>
        <w:t xml:space="preserve">revealed that </w:t>
      </w:r>
      <w:r w:rsidR="00A00000" w:rsidRPr="00BC1BA5">
        <w:rPr>
          <w:rFonts w:ascii="Times New Roman" w:hAnsi="Times New Roman" w:cs="Times New Roman"/>
          <w:sz w:val="24"/>
          <w:szCs w:val="24"/>
        </w:rPr>
        <w:t xml:space="preserve">higher </w:t>
      </w:r>
      <w:r w:rsidR="005D1D7E" w:rsidRPr="00BC1BA5">
        <w:rPr>
          <w:rFonts w:ascii="Times New Roman" w:hAnsi="Times New Roman" w:cs="Times New Roman"/>
          <w:sz w:val="24"/>
          <w:szCs w:val="24"/>
        </w:rPr>
        <w:t>subjective running ability</w:t>
      </w:r>
      <w:r w:rsidR="00A00000" w:rsidRPr="00BC1BA5">
        <w:rPr>
          <w:rFonts w:ascii="Times New Roman" w:hAnsi="Times New Roman" w:cs="Times New Roman"/>
          <w:sz w:val="24"/>
          <w:szCs w:val="24"/>
        </w:rPr>
        <w:t xml:space="preserve">, β = </w:t>
      </w:r>
      <w:r w:rsidR="005D1D7E" w:rsidRPr="00BC1BA5">
        <w:rPr>
          <w:rFonts w:ascii="Times New Roman" w:hAnsi="Times New Roman" w:cs="Times New Roman"/>
          <w:sz w:val="24"/>
          <w:szCs w:val="24"/>
        </w:rPr>
        <w:t>0.657 (</w:t>
      </w:r>
      <w:r w:rsidR="00A00000" w:rsidRPr="00BC1BA5">
        <w:rPr>
          <w:rFonts w:ascii="Times New Roman" w:hAnsi="Times New Roman" w:cs="Times New Roman"/>
          <w:sz w:val="24"/>
          <w:szCs w:val="24"/>
        </w:rPr>
        <w:t xml:space="preserve">95% CI, </w:t>
      </w:r>
      <w:r w:rsidR="005D1D7E" w:rsidRPr="00BC1BA5">
        <w:rPr>
          <w:rFonts w:ascii="Times New Roman" w:hAnsi="Times New Roman" w:cs="Times New Roman"/>
          <w:sz w:val="24"/>
          <w:szCs w:val="24"/>
        </w:rPr>
        <w:t>0.359 to 0.955)</w:t>
      </w:r>
      <w:r w:rsidR="00A00000" w:rsidRPr="00BC1BA5">
        <w:rPr>
          <w:rFonts w:ascii="Times New Roman" w:hAnsi="Times New Roman" w:cs="Times New Roman"/>
          <w:sz w:val="24"/>
          <w:szCs w:val="24"/>
        </w:rPr>
        <w:t xml:space="preserve">, a lower </w:t>
      </w:r>
      <w:proofErr w:type="spellStart"/>
      <w:r w:rsidR="005A26E5" w:rsidRPr="00BC1BA5">
        <w:rPr>
          <w:rFonts w:ascii="Times New Roman" w:hAnsi="Times New Roman" w:cs="Times New Roman"/>
          <w:sz w:val="24"/>
          <w:szCs w:val="24"/>
        </w:rPr>
        <w:t>k</w:t>
      </w:r>
      <w:r w:rsidR="00A00000" w:rsidRPr="00BC1BA5">
        <w:rPr>
          <w:rFonts w:ascii="Times New Roman" w:hAnsi="Times New Roman" w:cs="Times New Roman"/>
          <w:sz w:val="24"/>
          <w:szCs w:val="24"/>
        </w:rPr>
        <w:t>in</w:t>
      </w:r>
      <w:r w:rsidR="00D43917" w:rsidRPr="00BC1BA5">
        <w:rPr>
          <w:rFonts w:ascii="Times New Roman" w:hAnsi="Times New Roman" w:cs="Times New Roman"/>
          <w:sz w:val="24"/>
          <w:szCs w:val="24"/>
        </w:rPr>
        <w:t>e</w:t>
      </w:r>
      <w:r w:rsidR="00A00000" w:rsidRPr="00BC1BA5">
        <w:rPr>
          <w:rFonts w:ascii="Times New Roman" w:hAnsi="Times New Roman" w:cs="Times New Roman"/>
          <w:sz w:val="24"/>
          <w:szCs w:val="24"/>
        </w:rPr>
        <w:t>siophobia</w:t>
      </w:r>
      <w:proofErr w:type="spellEnd"/>
      <w:r w:rsidR="00A00000" w:rsidRPr="00BC1BA5">
        <w:rPr>
          <w:rFonts w:ascii="Times New Roman" w:hAnsi="Times New Roman" w:cs="Times New Roman"/>
          <w:sz w:val="24"/>
          <w:szCs w:val="24"/>
        </w:rPr>
        <w:t xml:space="preserve"> score</w:t>
      </w:r>
      <w:r w:rsidR="005A26E5" w:rsidRPr="00BC1BA5">
        <w:rPr>
          <w:rFonts w:ascii="Times New Roman" w:hAnsi="Times New Roman" w:cs="Times New Roman"/>
          <w:sz w:val="24"/>
          <w:szCs w:val="24"/>
        </w:rPr>
        <w:t>,</w:t>
      </w:r>
      <w:r w:rsidR="00A00000" w:rsidRPr="00BC1BA5">
        <w:rPr>
          <w:rFonts w:ascii="Times New Roman" w:hAnsi="Times New Roman" w:cs="Times New Roman"/>
          <w:sz w:val="24"/>
          <w:szCs w:val="24"/>
        </w:rPr>
        <w:t xml:space="preserve"> β = –1.265 (95% CI, –1.983 to –0.546), and greater limb symmetry in </w:t>
      </w:r>
      <w:r w:rsidR="005A26E5" w:rsidRPr="00BC1BA5">
        <w:rPr>
          <w:rFonts w:ascii="Times New Roman" w:hAnsi="Times New Roman" w:cs="Times New Roman"/>
          <w:sz w:val="24"/>
          <w:szCs w:val="24"/>
        </w:rPr>
        <w:t>l</w:t>
      </w:r>
      <w:r w:rsidR="00A00000" w:rsidRPr="00BC1BA5">
        <w:rPr>
          <w:rFonts w:ascii="Times New Roman" w:hAnsi="Times New Roman" w:cs="Times New Roman"/>
          <w:sz w:val="24"/>
          <w:szCs w:val="24"/>
        </w:rPr>
        <w:t xml:space="preserve">ateral SLH </w:t>
      </w:r>
      <w:r w:rsidR="005A26E5" w:rsidRPr="00BC1BA5">
        <w:rPr>
          <w:rFonts w:ascii="Times New Roman" w:hAnsi="Times New Roman" w:cs="Times New Roman"/>
          <w:sz w:val="24"/>
          <w:szCs w:val="24"/>
        </w:rPr>
        <w:t xml:space="preserve">distance, </w:t>
      </w:r>
      <w:r w:rsidR="00A00000" w:rsidRPr="00BC1BA5">
        <w:rPr>
          <w:rFonts w:ascii="Times New Roman" w:hAnsi="Times New Roman" w:cs="Times New Roman"/>
          <w:sz w:val="24"/>
          <w:szCs w:val="24"/>
        </w:rPr>
        <w:t xml:space="preserve">β = 0.421 (95% CI, 0.063 to 0.778) were associated with </w:t>
      </w:r>
      <w:r w:rsidR="00975D6A" w:rsidRPr="00BC1BA5">
        <w:rPr>
          <w:rFonts w:ascii="Times New Roman" w:hAnsi="Times New Roman" w:cs="Times New Roman"/>
          <w:sz w:val="24"/>
          <w:szCs w:val="24"/>
        </w:rPr>
        <w:t xml:space="preserve">higher levels of </w:t>
      </w:r>
      <w:r w:rsidR="00A00000" w:rsidRPr="00BC1BA5">
        <w:rPr>
          <w:rFonts w:ascii="Times New Roman" w:hAnsi="Times New Roman" w:cs="Times New Roman"/>
          <w:sz w:val="24"/>
          <w:szCs w:val="24"/>
        </w:rPr>
        <w:t xml:space="preserve">psychological readiness. </w:t>
      </w:r>
      <w:r w:rsidR="004D6AE5" w:rsidRPr="00BC1BA5">
        <w:rPr>
          <w:rFonts w:ascii="Times New Roman" w:hAnsi="Times New Roman" w:cs="Times New Roman"/>
          <w:sz w:val="24"/>
          <w:szCs w:val="24"/>
        </w:rPr>
        <w:t xml:space="preserve">These findings were supported by </w:t>
      </w:r>
      <w:proofErr w:type="spellStart"/>
      <w:r w:rsidR="004D6AE5" w:rsidRPr="00BC1BA5">
        <w:rPr>
          <w:rFonts w:ascii="Times New Roman" w:hAnsi="Times New Roman" w:cs="Times New Roman"/>
          <w:sz w:val="24"/>
          <w:szCs w:val="24"/>
        </w:rPr>
        <w:t>Meierbachtol</w:t>
      </w:r>
      <w:proofErr w:type="spellEnd"/>
      <w:r w:rsidR="004D6AE5" w:rsidRPr="00BC1BA5">
        <w:rPr>
          <w:rFonts w:ascii="Times New Roman" w:hAnsi="Times New Roman" w:cs="Times New Roman"/>
          <w:sz w:val="24"/>
          <w:szCs w:val="24"/>
        </w:rPr>
        <w:t xml:space="preserve"> et al. </w:t>
      </w:r>
      <w:r w:rsidR="00B34786"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{"citationID":"wsQSSt53","properties":{"formattedCitation":"(Meierbachtol et al., 2018)","plainCitation":"(Meierbachtol et al., 2018)","dontUpdate":true,"noteIndex":0},"citationItems":[{"id":1337,"uris":["http://zotero.org/users/local/xI6n4uE8/items/AK3QCLZ9"],"uri":["http://zotero.org/users/local/xI6n4uE8/items/AK3QCLZ9"],"itemData":{"id":1337,"type":"article-journal","abstract":"Background\n\nDecreased psychological readiness for sport may contribute to poor return-to-sport rates after anterior cruciate ligament reconstruction (ACLR). Though advanced rehabilitation is used to improve functional readiness for sport after ACLR, the effect of advanced rehabilitation on psychological readiness is unknown.\n\nObjective\n\nTo examine changes in psychological and functional measures and readiness for sport based on these measures in patients with ACLR following advanced group training.\n\nMethods\n\nIn this retrospective cohort study, patients with primary ACLR enrolled in a 5-week group training program after completing traditional physical therapy. Data collection pretraining and posttraining included demographic information, the Anterior Cruciate Ligament-Return to Sport after Injury (ACL-RSI) scale, and single-leg hop testing (single, triple, crossover triple, and timed hops). Readiness for sport was based on criteria for the ACL-RSI scale score (low threshold, 56 points or greater; high threshold, 75 points or greater) and hop tests (90% or greater limb symmetry).\n\nResults\n\nFifty-eight patients (21 male) participated. Mean ACL-RSI scale scores, mean hop test limb symmetry, and the proportion of patients meeting ACL-RSI and hop test readiness-for-sport criteria significantly improved from pretraining to posttraining. Posttraining ACL-RSI scale scores were correlated with single hop (r = 0.269) and triple hop (r = 0.275) limb symmetry, yet changes in the measures were not significantly correlated. After training, only 53.4% (lower ACL-RSI threshold) or 37.9% (higher ACL-RSI threshold) of the sample met both psychological and functional readiness criteria.\n\nConclusion\n\nAdvanced group training following ACLR improved psychological and functional outcomes; however, further, individualized intervention may be needed to address residual deficiencies in some patients.\n\nLevel of Evidence\n\nTherapy, level 2b. J Orthop Sports Phys Ther 2018;48(11):864–872. Epub 12 Jun 2018. doi:10.2519/jospt.2018.8041","container-title":"Journal of Orthopaedic &amp; Sports Physical Therapy","DOI":"10.2519/jospt.2018.8041","ISSN":"0190-6011","issue":"11","journalAbbreviation":"J Orthop Sports Phys Ther","note":"publisher: Journal of Orthopaedic &amp; Sports Physical Therapy","page":"864-872","source":"jospt.org (Atypon)","title":"Psychological and functional readiness for sport following advanced group training in patients with anterior cruciate ligament reconstruction","volume":"48","author":[{"family":"Meierbachtol","given":"Adam"},{"family":"Yungtum","given":"William"},{"family":"Paur","given":"Eric"},{"family":"Bottoms","given":"John"},{"family":"Chmielewski","given":"Terese L."}],"issued":{"date-parts":[["2018",11,1]]}}}],"schema":"https://github.com/citation-style-language/schema/raw/master/csl-citation.json"} </w:instrText>
      </w:r>
      <w:r w:rsidR="00B34786" w:rsidRPr="00BC1BA5">
        <w:rPr>
          <w:rFonts w:ascii="Times New Roman" w:hAnsi="Times New Roman" w:cs="Times New Roman"/>
          <w:sz w:val="24"/>
          <w:szCs w:val="24"/>
        </w:rPr>
        <w:fldChar w:fldCharType="separate"/>
      </w:r>
      <w:r w:rsidR="00B34786" w:rsidRPr="00BC1BA5">
        <w:rPr>
          <w:rFonts w:ascii="Times New Roman" w:hAnsi="Times New Roman" w:cs="Times New Roman"/>
          <w:noProof/>
          <w:sz w:val="24"/>
          <w:szCs w:val="24"/>
        </w:rPr>
        <w:t>(2018)</w:t>
      </w:r>
      <w:r w:rsidR="00B34786" w:rsidRPr="00BC1BA5">
        <w:rPr>
          <w:rFonts w:ascii="Times New Roman" w:hAnsi="Times New Roman" w:cs="Times New Roman"/>
          <w:sz w:val="24"/>
          <w:szCs w:val="24"/>
        </w:rPr>
        <w:fldChar w:fldCharType="end"/>
      </w:r>
      <w:r w:rsidR="004D6AE5" w:rsidRPr="00BC1BA5">
        <w:rPr>
          <w:rFonts w:ascii="Times New Roman" w:hAnsi="Times New Roman" w:cs="Times New Roman"/>
          <w:sz w:val="24"/>
          <w:szCs w:val="24"/>
        </w:rPr>
        <w:t xml:space="preserve"> who found that a 5-week group training program involving functional movements (single leg hop testing, triple, crossover triple, and timed hops) among </w:t>
      </w:r>
      <w:r w:rsidR="00AC6987" w:rsidRPr="00BC1BA5">
        <w:rPr>
          <w:rFonts w:ascii="Times New Roman" w:hAnsi="Times New Roman" w:cs="Times New Roman"/>
          <w:sz w:val="24"/>
          <w:szCs w:val="24"/>
        </w:rPr>
        <w:t>58</w:t>
      </w:r>
      <w:r w:rsidR="004D6AE5" w:rsidRPr="00BC1BA5">
        <w:rPr>
          <w:rFonts w:ascii="Times New Roman" w:hAnsi="Times New Roman" w:cs="Times New Roman"/>
          <w:sz w:val="24"/>
          <w:szCs w:val="24"/>
        </w:rPr>
        <w:t xml:space="preserve"> individuals undergoing ACL reconstruction, improved psychological readiness</w:t>
      </w:r>
      <w:r w:rsidR="00AC6987" w:rsidRPr="00BC1BA5">
        <w:rPr>
          <w:rFonts w:ascii="Times New Roman" w:hAnsi="Times New Roman" w:cs="Times New Roman"/>
          <w:sz w:val="24"/>
          <w:szCs w:val="24"/>
        </w:rPr>
        <w:t xml:space="preserve"> (ACL-RSI score pretraining = 60.1 </w:t>
      </w:r>
      <w:r w:rsidR="00AC6987" w:rsidRPr="00BC1BA5">
        <w:rPr>
          <w:rFonts w:ascii="Times New Roman" w:hAnsi="Times New Roman" w:cs="Times New Roman"/>
          <w:sz w:val="24"/>
          <w:szCs w:val="24"/>
          <w:shd w:val="clear" w:color="auto" w:fill="FFFFFF"/>
        </w:rPr>
        <w:t xml:space="preserve">±19.3; ACL-RSI </w:t>
      </w:r>
      <w:proofErr w:type="spellStart"/>
      <w:r w:rsidR="00AC6987" w:rsidRPr="00BC1BA5">
        <w:rPr>
          <w:rFonts w:ascii="Times New Roman" w:hAnsi="Times New Roman" w:cs="Times New Roman"/>
          <w:sz w:val="24"/>
          <w:szCs w:val="24"/>
          <w:shd w:val="clear" w:color="auto" w:fill="FFFFFF"/>
        </w:rPr>
        <w:t>posttraining</w:t>
      </w:r>
      <w:proofErr w:type="spellEnd"/>
      <w:r w:rsidR="00AC6987" w:rsidRPr="00BC1BA5">
        <w:rPr>
          <w:rFonts w:ascii="Times New Roman" w:hAnsi="Times New Roman" w:cs="Times New Roman"/>
          <w:sz w:val="24"/>
          <w:szCs w:val="24"/>
          <w:shd w:val="clear" w:color="auto" w:fill="FFFFFF"/>
        </w:rPr>
        <w:t xml:space="preserve"> = 77.0 ±14.7, effects size </w:t>
      </w:r>
      <w:r w:rsidR="00AC6987" w:rsidRPr="00BC1BA5">
        <w:rPr>
          <w:rFonts w:ascii="Times New Roman" w:hAnsi="Times New Roman" w:cs="Times New Roman"/>
          <w:i/>
          <w:sz w:val="24"/>
          <w:szCs w:val="24"/>
          <w:shd w:val="clear" w:color="auto" w:fill="FFFFFF"/>
        </w:rPr>
        <w:t>d</w:t>
      </w:r>
      <w:r w:rsidR="00AC6987" w:rsidRPr="00BC1BA5">
        <w:rPr>
          <w:rFonts w:ascii="Times New Roman" w:hAnsi="Times New Roman" w:cs="Times New Roman"/>
          <w:sz w:val="24"/>
          <w:szCs w:val="24"/>
          <w:shd w:val="clear" w:color="auto" w:fill="FFFFFF"/>
        </w:rPr>
        <w:t xml:space="preserve"> = 1.04)</w:t>
      </w:r>
      <w:r w:rsidR="004D6AE5" w:rsidRPr="00BC1BA5">
        <w:rPr>
          <w:rFonts w:ascii="Times New Roman" w:hAnsi="Times New Roman" w:cs="Times New Roman"/>
          <w:sz w:val="24"/>
          <w:szCs w:val="24"/>
        </w:rPr>
        <w:t xml:space="preserve">. </w:t>
      </w:r>
      <w:proofErr w:type="spellStart"/>
      <w:r w:rsidR="00AC71F8" w:rsidRPr="00BC1BA5">
        <w:rPr>
          <w:rFonts w:ascii="Times New Roman" w:hAnsi="Times New Roman" w:cs="Times New Roman"/>
          <w:sz w:val="24"/>
          <w:szCs w:val="24"/>
        </w:rPr>
        <w:t>Nagelli</w:t>
      </w:r>
      <w:proofErr w:type="spellEnd"/>
      <w:r w:rsidR="00AC71F8" w:rsidRPr="00BC1BA5">
        <w:rPr>
          <w:rFonts w:ascii="Times New Roman" w:hAnsi="Times New Roman" w:cs="Times New Roman"/>
          <w:sz w:val="24"/>
          <w:szCs w:val="24"/>
        </w:rPr>
        <w:t xml:space="preserve"> et al. </w:t>
      </w:r>
      <w:r w:rsidR="00B34786"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{"citationID":"riBipSxu","properties":{"formattedCitation":"(Nagelli et al., 2019)","plainCitation":"(Nagelli et al., 2019)","dontUpdate":true,"noteIndex":0},"citationItems":[{"id":1335,"uris":["http://zotero.org/users/local/xI6n4uE8/items/WYRKZKHM"],"uri":["http://zotero.org/users/local/xI6n4uE8/items/WYRKZKHM"],"itemData":{"id":1335,"type":"article-journal","abstract":"Background\nAnterior cruciate ligament tears have a negative psychological impact on athletes. Currently, it is not clear if psychological readiness to return to sport has an impact on an athlete's landing biomechanics. Thus the purpose of the study is to investigate whether there is an association of psychological readiness to return to sport and single-leg landing biomechanics.\nMethods\nAthletes with an anterior cruciate ligament reconstruction (n = 18) completed the Anterior Cruciate Ligament-Return to Sport after Injury scale to measure psychological readiness to return to sport, knee strength testing, and a single-leg landing task. A multivariate linear regression model was built for the involved and uninvolved limb based on sagittal and frontal plane knee and hip range of motion. Significance was set at p &lt; 0.05.\nFindings\nKnee extensor/flexor strength testing showed significant differences (p &lt; 0.05) between involved and uninvolved limbs. Nearly 40% of the variance in psychological readiness scores (p = 0.025) can be accounted for by the involved limb's frontal plane hip and knee range of motion. Knee frontal plane range of motion was the only significant factor, and the standardized coefficients indicate that greater knee frontal plane range of motion and lower hip frontal plane range of motion were associated with higher psychological readiness. No other associations were found between psychological readiness and sagittal or frontal plane sing-leg biomechanics of the involved or uninvolved limbs.\nInterpretation\nGreater psychological readiness to return to sport is associated with the involved limb's frontal plane knee and hip range of motion during a single-leg landing biomechanics.","container-title":"Clinical Biomechanics","DOI":"10.1016/j.clinbiomech.2019.05.031","ISSN":"0268-0033","journalAbbreviation":"Clinical Biomechanics","language":"en","page":"104-108","source":"ScienceDirect","title":"The association of psychological readiness to return to sport after anterior cruciate ligament reconstruction and hip and knee landing kinematics","volume":"68","author":[{"family":"Nagelli","given":"Christopher V."},{"family":"Webster","given":"Kate E."},{"family":"Di Stasi","given":"Stephanie"},{"family":"Wordeman","given":"Samuel C."},{"family":"Hewett","given":"Timothy E."}],"issued":{"date-parts":[["2019",8,1]]}}}],"schema":"https://github.com/citation-style-language/schema/raw/master/csl-citation.json"} </w:instrText>
      </w:r>
      <w:r w:rsidR="00B34786" w:rsidRPr="00BC1BA5">
        <w:rPr>
          <w:rFonts w:ascii="Times New Roman" w:hAnsi="Times New Roman" w:cs="Times New Roman"/>
          <w:sz w:val="24"/>
          <w:szCs w:val="24"/>
        </w:rPr>
        <w:fldChar w:fldCharType="separate"/>
      </w:r>
      <w:r w:rsidR="00B34786" w:rsidRPr="00BC1BA5">
        <w:rPr>
          <w:rFonts w:ascii="Times New Roman" w:hAnsi="Times New Roman" w:cs="Times New Roman"/>
          <w:noProof/>
          <w:sz w:val="24"/>
          <w:szCs w:val="24"/>
        </w:rPr>
        <w:t>(2019)</w:t>
      </w:r>
      <w:r w:rsidR="00B34786" w:rsidRPr="00BC1BA5">
        <w:rPr>
          <w:rFonts w:ascii="Times New Roman" w:hAnsi="Times New Roman" w:cs="Times New Roman"/>
          <w:sz w:val="24"/>
          <w:szCs w:val="24"/>
        </w:rPr>
        <w:fldChar w:fldCharType="end"/>
      </w:r>
      <w:r w:rsidR="00AC71F8" w:rsidRPr="00BC1BA5">
        <w:rPr>
          <w:rFonts w:ascii="Times New Roman" w:hAnsi="Times New Roman" w:cs="Times New Roman"/>
          <w:sz w:val="24"/>
          <w:szCs w:val="24"/>
        </w:rPr>
        <w:t xml:space="preserve"> found that </w:t>
      </w:r>
      <w:r w:rsidR="00377861" w:rsidRPr="00BC1BA5">
        <w:rPr>
          <w:rFonts w:ascii="Times New Roman" w:hAnsi="Times New Roman" w:cs="Times New Roman"/>
          <w:sz w:val="24"/>
          <w:szCs w:val="24"/>
        </w:rPr>
        <w:t xml:space="preserve">among 18 ACL injured </w:t>
      </w:r>
      <w:r w:rsidR="00A37CEE" w:rsidRPr="00BC1BA5">
        <w:rPr>
          <w:rFonts w:ascii="Times New Roman" w:hAnsi="Times New Roman" w:cs="Times New Roman"/>
          <w:sz w:val="24"/>
          <w:szCs w:val="24"/>
        </w:rPr>
        <w:t>athletes,</w:t>
      </w:r>
      <w:r w:rsidR="00377861" w:rsidRPr="00BC1BA5">
        <w:rPr>
          <w:rFonts w:ascii="Times New Roman" w:hAnsi="Times New Roman" w:cs="Times New Roman"/>
          <w:sz w:val="24"/>
          <w:szCs w:val="24"/>
        </w:rPr>
        <w:t xml:space="preserve"> </w:t>
      </w:r>
      <w:r w:rsidR="00AC71F8" w:rsidRPr="00BC1BA5">
        <w:rPr>
          <w:rFonts w:ascii="Times New Roman" w:hAnsi="Times New Roman" w:cs="Times New Roman"/>
          <w:sz w:val="24"/>
          <w:szCs w:val="24"/>
        </w:rPr>
        <w:t xml:space="preserve">greater frontal plane knee range of motion and lower frontal plane hip range of motion within the involved limb explained nearly 40% of the variability in ACL-RSI scores. </w:t>
      </w:r>
      <w:r w:rsidR="004F20F2" w:rsidRPr="00BC1BA5">
        <w:rPr>
          <w:rFonts w:ascii="Times New Roman" w:hAnsi="Times New Roman" w:cs="Times New Roman"/>
          <w:sz w:val="24"/>
          <w:szCs w:val="24"/>
        </w:rPr>
        <w:t xml:space="preserve">Finally, </w:t>
      </w:r>
      <w:bookmarkStart w:id="20" w:name="_Hlk80185265"/>
      <w:proofErr w:type="spellStart"/>
      <w:r w:rsidR="00CC6E22" w:rsidRPr="00BC1BA5">
        <w:rPr>
          <w:rFonts w:ascii="Times New Roman" w:hAnsi="Times New Roman" w:cs="Times New Roman"/>
          <w:sz w:val="24"/>
          <w:szCs w:val="24"/>
        </w:rPr>
        <w:t>Faleide</w:t>
      </w:r>
      <w:bookmarkEnd w:id="20"/>
      <w:proofErr w:type="spellEnd"/>
      <w:r w:rsidR="000A4911" w:rsidRPr="00BC1BA5">
        <w:rPr>
          <w:rFonts w:ascii="Times New Roman" w:hAnsi="Times New Roman" w:cs="Times New Roman"/>
          <w:sz w:val="24"/>
          <w:szCs w:val="24"/>
        </w:rPr>
        <w:t xml:space="preserve">, Magnussen, </w:t>
      </w:r>
      <w:proofErr w:type="spellStart"/>
      <w:r w:rsidR="000A4911" w:rsidRPr="00BC1BA5">
        <w:rPr>
          <w:rFonts w:ascii="Times New Roman" w:hAnsi="Times New Roman" w:cs="Times New Roman"/>
          <w:sz w:val="24"/>
          <w:szCs w:val="24"/>
        </w:rPr>
        <w:t>Bogen</w:t>
      </w:r>
      <w:proofErr w:type="spellEnd"/>
      <w:r w:rsidR="000A4911" w:rsidRPr="00BC1BA5">
        <w:rPr>
          <w:rFonts w:ascii="Times New Roman" w:hAnsi="Times New Roman" w:cs="Times New Roman"/>
          <w:sz w:val="24"/>
          <w:szCs w:val="24"/>
        </w:rPr>
        <w:t>,</w:t>
      </w:r>
      <w:r w:rsidR="00CC6E22" w:rsidRPr="00BC1BA5">
        <w:rPr>
          <w:rFonts w:ascii="Times New Roman" w:hAnsi="Times New Roman" w:cs="Times New Roman"/>
          <w:sz w:val="24"/>
          <w:szCs w:val="24"/>
        </w:rPr>
        <w:t xml:space="preserve"> et al. </w:t>
      </w:r>
      <w:r w:rsidR="00B34786" w:rsidRPr="00BC1BA5">
        <w:rPr>
          <w:rFonts w:ascii="Times New Roman" w:hAnsi="Times New Roman" w:cs="Times New Roman"/>
          <w:sz w:val="24"/>
          <w:szCs w:val="24"/>
        </w:rPr>
        <w:fldChar w:fldCharType="begin"/>
      </w:r>
      <w:r w:rsidR="000A4911" w:rsidRPr="00BC1BA5">
        <w:rPr>
          <w:rFonts w:ascii="Times New Roman" w:hAnsi="Times New Roman" w:cs="Times New Roman"/>
          <w:sz w:val="24"/>
          <w:szCs w:val="24"/>
        </w:rPr>
        <w:instrText xml:space="preserve"> ADDIN ZOTERO_ITEM CSL_CITATION {"citationID":"yyB5p2Rv","properties":{"formattedCitation":"(Faleide, Magnussen, Bogen, et al., 2021)","plainCitation":"(Faleide, Magnussen, Bogen, et al., 2021)","noteIndex":0},"citationItems":[{"id":1339,"uris":["http://zotero.org/users/local/xI6n4uE8/items/QDRDMVNI"],"uri":["http://zotero.org/users/local/xI6n4uE8/items/QDRDMVNI"],"itemData":{"id":1339,"type":"article-journal","abstract":"Background:Deciding when patients are ready to return to sport (RTS) after an anterior cruciate ligament (ACL) reconstruction (ACLR) is challenging. The understanding of which factors affect readiness and how they may be related is limited. Therefore, despite widespread use of RTS testing, there is a lack of knowledge about which tests are informative on the ability to resume sports.Purpose:To examine whether there is an association between knee laxity and psychological readiness to RTS after ACLR and to evaluate the predictive value of these measures on sports resumption.Study Design:Cohort study; Level of evidence, 2.Methods:Patients aged ≥16 years engaged in physical activity/sports before injury were recruited at routine clinical assessment 9-12 months after ACLR. Exclusion criteria were concomitant ligament surgery at ACLR and/or previous ACL injury in the contralateral knee. At baseline, a project-specific activity questionnaire and the ACL?Return to Sport After Injury (ACL-RSI) scale were completed. Knee laxity was assessed by use of the Lachman test, KT-1000 arthrometer, and pivot-shift test. Two years after surgery, knee reinjuries and RTS status (the project-specific questionnaire) were registered. Associations between psychological readiness and knee laxity were evaluated with the Spearman rho test, and predictive ability of the ACL-RSI and knee laxity tests were examined using regression analyses.Results:Of 171 patients screened for eligibility, 132 were included in the study. There were small but significant associations between the ACL-RSI score and the Lachman test (rho = ?0.18; P = .046) and KT-1000 arthrometer measurement (rho = ?0.18; P = .040) but no association between the ACL-RSI and the pivot-shift test at the time of recruitment. Of the total patients, 36% returned to preinjury sport level by 2 years after surgery. Higher age, better psychological readiness, and less anterior tibial displacement (KT-1000 arthrometer measurement) were significant predictors of 2-year RTS (explained variance, 33%).Conclusion:Small but significant associations were found between measurements of psychological readiness and anterior tibial displacement, indicating that patients with less knee laxity after ACLR feel more ready to RTS. ACL-RSI and KT-1000 arthrometer measurements were independent predictors of 2-year RTS and should be considered in RTS assessments after ACLR.","container-title":"The American Journal of Sports Medicine","DOI":"10.1177/03635465211021831","ISSN":"0363-5465","issue":"10","journalAbbreviation":"Am J Sports Med","language":"en","note":"publisher: SAGE Publications Inc STM","page":"2599-2606","source":"SAGE Journals","title":"Association between psychological readiness and knee laxity and their predictive value for return to sport in patients with anterior cruciate ligament reconstruction","volume":"49","author":[{"family":"Faleide","given":"Anne Gro Heyn"},{"family":"Magnussen","given":"Liv Heide"},{"family":"Bogen","given":"Bård Erik"},{"family":"Strand","given":"Torbjørn"},{"family":"Mo","given":"Ingunn Fleten"},{"family":"Vervaat","given":"Willemijn"},{"family":"Inderhaug","given":"Eivind"}],"issued":{"date-parts":[["2021",7,12]]}}}],"schema":"https://github.com/citation-style-language/schema/raw/master/csl-citation.json"} </w:instrText>
      </w:r>
      <w:r w:rsidR="00B34786" w:rsidRPr="00BC1BA5">
        <w:rPr>
          <w:rFonts w:ascii="Times New Roman" w:hAnsi="Times New Roman" w:cs="Times New Roman"/>
          <w:sz w:val="24"/>
          <w:szCs w:val="24"/>
        </w:rPr>
        <w:fldChar w:fldCharType="separate"/>
      </w:r>
      <w:r w:rsidR="000A4911" w:rsidRPr="00BC1BA5">
        <w:rPr>
          <w:rFonts w:ascii="Times New Roman" w:hAnsi="Times New Roman" w:cs="Times New Roman"/>
          <w:noProof/>
          <w:sz w:val="24"/>
          <w:szCs w:val="24"/>
        </w:rPr>
        <w:t>(2021)</w:t>
      </w:r>
      <w:r w:rsidR="00B34786" w:rsidRPr="00BC1BA5">
        <w:rPr>
          <w:rFonts w:ascii="Times New Roman" w:hAnsi="Times New Roman" w:cs="Times New Roman"/>
          <w:sz w:val="24"/>
          <w:szCs w:val="24"/>
        </w:rPr>
        <w:fldChar w:fldCharType="end"/>
      </w:r>
      <w:r w:rsidR="00CC6E22" w:rsidRPr="00BC1BA5">
        <w:rPr>
          <w:rFonts w:ascii="Times New Roman" w:hAnsi="Times New Roman" w:cs="Times New Roman"/>
          <w:sz w:val="24"/>
          <w:szCs w:val="24"/>
        </w:rPr>
        <w:t xml:space="preserve"> found </w:t>
      </w:r>
      <w:r w:rsidR="001374CB" w:rsidRPr="00BC1BA5">
        <w:rPr>
          <w:rFonts w:ascii="Times New Roman" w:hAnsi="Times New Roman" w:cs="Times New Roman"/>
          <w:sz w:val="24"/>
          <w:szCs w:val="24"/>
        </w:rPr>
        <w:t xml:space="preserve">statistically </w:t>
      </w:r>
      <w:r w:rsidR="00CC6E22" w:rsidRPr="00BC1BA5">
        <w:rPr>
          <w:rFonts w:ascii="Times New Roman" w:hAnsi="Times New Roman" w:cs="Times New Roman"/>
          <w:sz w:val="24"/>
          <w:szCs w:val="24"/>
        </w:rPr>
        <w:t xml:space="preserve">significant associations between the ACL-RSI score and two tests of knee laxity – the Lachman test (rho = </w:t>
      </w:r>
      <w:r w:rsidR="00113F76" w:rsidRPr="00BC1BA5">
        <w:rPr>
          <w:rFonts w:ascii="Times New Roman" w:hAnsi="Times New Roman" w:cs="Times New Roman"/>
          <w:sz w:val="24"/>
          <w:szCs w:val="24"/>
        </w:rPr>
        <w:t>-</w:t>
      </w:r>
      <w:r w:rsidR="00CC6E22" w:rsidRPr="00BC1BA5">
        <w:rPr>
          <w:rFonts w:ascii="Times New Roman" w:hAnsi="Times New Roman" w:cs="Times New Roman"/>
          <w:sz w:val="24"/>
          <w:szCs w:val="24"/>
        </w:rPr>
        <w:t xml:space="preserve">0.18; </w:t>
      </w:r>
      <w:r w:rsidR="001374CB" w:rsidRPr="00BC1BA5">
        <w:rPr>
          <w:rFonts w:ascii="Times New Roman" w:hAnsi="Times New Roman" w:cs="Times New Roman"/>
          <w:i/>
          <w:sz w:val="24"/>
          <w:szCs w:val="24"/>
        </w:rPr>
        <w:t>p</w:t>
      </w:r>
      <w:r w:rsidR="00CC6E22" w:rsidRPr="00BC1BA5">
        <w:rPr>
          <w:rFonts w:ascii="Times New Roman" w:hAnsi="Times New Roman" w:cs="Times New Roman"/>
          <w:sz w:val="24"/>
          <w:szCs w:val="24"/>
        </w:rPr>
        <w:t xml:space="preserve"> = .046) and KT-1000 arthrometer measurement (rho = </w:t>
      </w:r>
      <w:r w:rsidR="00113F76" w:rsidRPr="00BC1BA5">
        <w:rPr>
          <w:rFonts w:ascii="Times New Roman" w:hAnsi="Times New Roman" w:cs="Times New Roman"/>
          <w:sz w:val="24"/>
          <w:szCs w:val="24"/>
        </w:rPr>
        <w:t>-</w:t>
      </w:r>
      <w:r w:rsidR="00CC6E22" w:rsidRPr="00BC1BA5">
        <w:rPr>
          <w:rFonts w:ascii="Times New Roman" w:hAnsi="Times New Roman" w:cs="Times New Roman"/>
          <w:sz w:val="24"/>
          <w:szCs w:val="24"/>
        </w:rPr>
        <w:t xml:space="preserve">0.18; </w:t>
      </w:r>
      <w:r w:rsidR="001374CB" w:rsidRPr="00BC1BA5">
        <w:rPr>
          <w:rFonts w:ascii="Times New Roman" w:hAnsi="Times New Roman" w:cs="Times New Roman"/>
          <w:i/>
          <w:sz w:val="24"/>
          <w:szCs w:val="24"/>
        </w:rPr>
        <w:t>p</w:t>
      </w:r>
      <w:r w:rsidR="00CC6E22" w:rsidRPr="00BC1BA5">
        <w:rPr>
          <w:rFonts w:ascii="Times New Roman" w:hAnsi="Times New Roman" w:cs="Times New Roman"/>
          <w:sz w:val="24"/>
          <w:szCs w:val="24"/>
        </w:rPr>
        <w:t xml:space="preserve"> = .040) – suggesting that patients with less knee laxity after ACLR felt more psychologically ready to RTS. </w:t>
      </w:r>
    </w:p>
    <w:p w14:paraId="6A02D320" w14:textId="0E7E14EE" w:rsidR="00F9336D" w:rsidRPr="00BC1BA5" w:rsidRDefault="00F0253E" w:rsidP="00F9336D">
      <w:pPr>
        <w:rPr>
          <w:rFonts w:ascii="Times New Roman" w:hAnsi="Times New Roman" w:cs="Times New Roman"/>
          <w:sz w:val="24"/>
          <w:szCs w:val="24"/>
        </w:rPr>
      </w:pPr>
      <w:bookmarkStart w:id="21" w:name="_Hlk93584023"/>
      <w:r w:rsidRPr="00BC1BA5">
        <w:rPr>
          <w:rFonts w:ascii="Times New Roman" w:hAnsi="Times New Roman" w:cs="Times New Roman"/>
          <w:sz w:val="24"/>
          <w:szCs w:val="24"/>
        </w:rPr>
        <w:t xml:space="preserve">Unfortunately, </w:t>
      </w:r>
      <w:r w:rsidR="004D53CE" w:rsidRPr="00BC1BA5">
        <w:rPr>
          <w:rFonts w:ascii="Times New Roman" w:hAnsi="Times New Roman" w:cs="Times New Roman"/>
          <w:sz w:val="24"/>
          <w:szCs w:val="24"/>
        </w:rPr>
        <w:t xml:space="preserve">with the exception of </w:t>
      </w:r>
      <w:proofErr w:type="spellStart"/>
      <w:r w:rsidR="004D53CE" w:rsidRPr="00BC1BA5">
        <w:rPr>
          <w:rFonts w:ascii="Times New Roman" w:hAnsi="Times New Roman" w:cs="Times New Roman"/>
          <w:sz w:val="24"/>
          <w:szCs w:val="24"/>
        </w:rPr>
        <w:t>Faleide</w:t>
      </w:r>
      <w:proofErr w:type="spellEnd"/>
      <w:r w:rsidR="000A4911" w:rsidRPr="00BC1BA5">
        <w:rPr>
          <w:rFonts w:ascii="Times New Roman" w:hAnsi="Times New Roman" w:cs="Times New Roman"/>
          <w:sz w:val="24"/>
          <w:szCs w:val="24"/>
        </w:rPr>
        <w:t xml:space="preserve">, Magnussen, </w:t>
      </w:r>
      <w:proofErr w:type="spellStart"/>
      <w:r w:rsidR="000A4911" w:rsidRPr="00BC1BA5">
        <w:rPr>
          <w:rFonts w:ascii="Times New Roman" w:hAnsi="Times New Roman" w:cs="Times New Roman"/>
          <w:sz w:val="24"/>
          <w:szCs w:val="24"/>
        </w:rPr>
        <w:t>Bogen</w:t>
      </w:r>
      <w:proofErr w:type="spellEnd"/>
      <w:r w:rsidR="000A4911" w:rsidRPr="00BC1BA5">
        <w:rPr>
          <w:rFonts w:ascii="Times New Roman" w:hAnsi="Times New Roman" w:cs="Times New Roman"/>
          <w:sz w:val="24"/>
          <w:szCs w:val="24"/>
        </w:rPr>
        <w:t xml:space="preserve">, </w:t>
      </w:r>
      <w:r w:rsidR="004D53CE" w:rsidRPr="00BC1BA5">
        <w:rPr>
          <w:rFonts w:ascii="Times New Roman" w:hAnsi="Times New Roman" w:cs="Times New Roman"/>
          <w:sz w:val="24"/>
          <w:szCs w:val="24"/>
        </w:rPr>
        <w:t xml:space="preserve">et al. </w:t>
      </w:r>
      <w:r w:rsidR="00B34786" w:rsidRPr="00BC1BA5">
        <w:rPr>
          <w:rFonts w:ascii="Times New Roman" w:hAnsi="Times New Roman" w:cs="Times New Roman"/>
          <w:sz w:val="24"/>
          <w:szCs w:val="24"/>
        </w:rPr>
        <w:fldChar w:fldCharType="begin"/>
      </w:r>
      <w:r w:rsidR="000A4911" w:rsidRPr="00BC1BA5">
        <w:rPr>
          <w:rFonts w:ascii="Times New Roman" w:hAnsi="Times New Roman" w:cs="Times New Roman"/>
          <w:sz w:val="24"/>
          <w:szCs w:val="24"/>
        </w:rPr>
        <w:instrText xml:space="preserve"> ADDIN ZOTERO_ITEM CSL_CITATION {"citationID":"mXIMEadl","properties":{"formattedCitation":"(Faleide, Magnussen, Bogen, et al., 2021)","plainCitation":"(Faleide, Magnussen, Bogen, et al., 2021)","noteIndex":0},"citationItems":[{"id":1339,"uris":["http://zotero.org/users/local/xI6n4uE8/items/QDRDMVNI"],"uri":["http://zotero.org/users/local/xI6n4uE8/items/QDRDMVNI"],"itemData":{"id":1339,"type":"article-journal","abstract":"Background:Deciding when patients are ready to return to sport (RTS) after an anterior cruciate ligament (ACL) reconstruction (ACLR) is challenging. The understanding of which factors affect readiness and how they may be related is limited. Therefore, despite widespread use of RTS testing, there is a lack of knowledge about which tests are informative on the ability to resume sports.Purpose:To examine whether there is an association between knee laxity and psychological readiness to RTS after ACLR and to evaluate the predictive value of these measures on sports resumption.Study Design:Cohort study; Level of evidence, 2.Methods:Patients aged ≥16 years engaged in physical activity/sports before injury were recruited at routine clinical assessment 9-12 months after ACLR. Exclusion criteria were concomitant ligament surgery at ACLR and/or previous ACL injury in the contralateral knee. At baseline, a project-specific activity questionnaire and the ACL?Return to Sport After Injury (ACL-RSI) scale were completed. Knee laxity was assessed by use of the Lachman test, KT-1000 arthrometer, and pivot-shift test. Two years after surgery, knee reinjuries and RTS status (the project-specific questionnaire) were registered. Associations between psychological readiness and knee laxity were evaluated with the Spearman rho test, and predictive ability of the ACL-RSI and knee laxity tests were examined using regression analyses.Results:Of 171 patients screened for eligibility, 132 were included in the study. There were small but significant associations between the ACL-RSI score and the Lachman test (rho = ?0.18; P = .046) and KT-1000 arthrometer measurement (rho = ?0.18; P = .040) but no association between the ACL-RSI and the pivot-shift test at the time of recruitment. Of the total patients, 36% returned to preinjury sport level by 2 years after surgery. Higher age, better psychological readiness, and less anterior tibial displacement (KT-1000 arthrometer measurement) were significant predictors of 2-year RTS (explained variance, 33%).Conclusion:Small but significant associations were found between measurements of psychological readiness and anterior tibial displacement, indicating that patients with less knee laxity after ACLR feel more ready to RTS. ACL-RSI and KT-1000 arthrometer measurements were independent predictors of 2-year RTS and should be considered in RTS assessments after ACLR.","container-title":"The American Journal of Sports Medicine","DOI":"10.1177/03635465211021831","ISSN":"0363-5465","issue":"10","journalAbbreviation":"Am J Sports Med","language":"en","note":"publisher: SAGE Publications Inc STM","page":"2599-2606","source":"SAGE Journals","title":"Association between psychological readiness and knee laxity and their predictive value for return to sport in patients with anterior cruciate ligament reconstruction","volume":"49","author":[{"family":"Faleide","given":"Anne Gro Heyn"},{"family":"Magnussen","given":"Liv Heide"},{"family":"Bogen","given":"Bård Erik"},{"family":"Strand","given":"Torbjørn"},{"family":"Mo","given":"Ingunn Fleten"},{"family":"Vervaat","given":"Willemijn"},{"family":"Inderhaug","given":"Eivind"}],"issued":{"date-parts":[["2021",7,12]]}}}],"schema":"https://github.com/citation-style-language/schema/raw/master/csl-citation.json"} </w:instrText>
      </w:r>
      <w:r w:rsidR="00B34786" w:rsidRPr="00BC1BA5">
        <w:rPr>
          <w:rFonts w:ascii="Times New Roman" w:hAnsi="Times New Roman" w:cs="Times New Roman"/>
          <w:sz w:val="24"/>
          <w:szCs w:val="24"/>
        </w:rPr>
        <w:fldChar w:fldCharType="separate"/>
      </w:r>
      <w:r w:rsidR="000A4911" w:rsidRPr="00BC1BA5">
        <w:rPr>
          <w:rFonts w:ascii="Times New Roman" w:hAnsi="Times New Roman" w:cs="Times New Roman"/>
          <w:noProof/>
          <w:sz w:val="24"/>
          <w:szCs w:val="24"/>
        </w:rPr>
        <w:t>(2021)</w:t>
      </w:r>
      <w:r w:rsidR="00B34786" w:rsidRPr="00BC1BA5">
        <w:rPr>
          <w:rFonts w:ascii="Times New Roman" w:hAnsi="Times New Roman" w:cs="Times New Roman"/>
          <w:sz w:val="24"/>
          <w:szCs w:val="24"/>
        </w:rPr>
        <w:fldChar w:fldCharType="end"/>
      </w:r>
      <w:r w:rsidR="00CC6E22" w:rsidRPr="00BC1BA5">
        <w:rPr>
          <w:rFonts w:ascii="Times New Roman" w:hAnsi="Times New Roman" w:cs="Times New Roman"/>
          <w:sz w:val="24"/>
          <w:szCs w:val="24"/>
        </w:rPr>
        <w:t>,</w:t>
      </w:r>
      <w:r w:rsidR="004D53CE" w:rsidRPr="00BC1BA5">
        <w:rPr>
          <w:rFonts w:ascii="Times New Roman" w:hAnsi="Times New Roman" w:cs="Times New Roman"/>
          <w:sz w:val="24"/>
          <w:szCs w:val="24"/>
        </w:rPr>
        <w:t xml:space="preserve"> </w:t>
      </w:r>
      <w:r w:rsidRPr="00BC1BA5">
        <w:rPr>
          <w:rFonts w:ascii="Times New Roman" w:hAnsi="Times New Roman" w:cs="Times New Roman"/>
          <w:sz w:val="24"/>
          <w:szCs w:val="24"/>
        </w:rPr>
        <w:t>the cross-sectional</w:t>
      </w:r>
      <w:r w:rsidR="00D80AE8" w:rsidRPr="00BC1BA5">
        <w:rPr>
          <w:rFonts w:ascii="Times New Roman" w:hAnsi="Times New Roman" w:cs="Times New Roman"/>
          <w:sz w:val="24"/>
          <w:szCs w:val="24"/>
        </w:rPr>
        <w:t xml:space="preserve"> </w:t>
      </w:r>
      <w:r w:rsidRPr="00BC1BA5">
        <w:rPr>
          <w:rFonts w:ascii="Times New Roman" w:hAnsi="Times New Roman" w:cs="Times New Roman"/>
          <w:sz w:val="24"/>
          <w:szCs w:val="24"/>
        </w:rPr>
        <w:t>design</w:t>
      </w:r>
      <w:r w:rsidR="00D80AE8" w:rsidRPr="00BC1BA5">
        <w:rPr>
          <w:rFonts w:ascii="Times New Roman" w:hAnsi="Times New Roman" w:cs="Times New Roman"/>
          <w:sz w:val="24"/>
          <w:szCs w:val="24"/>
        </w:rPr>
        <w:t>s</w:t>
      </w:r>
      <w:r w:rsidR="00133C4C" w:rsidRPr="00BC1BA5">
        <w:rPr>
          <w:rFonts w:ascii="Times New Roman" w:hAnsi="Times New Roman" w:cs="Times New Roman"/>
          <w:sz w:val="24"/>
          <w:szCs w:val="24"/>
        </w:rPr>
        <w:t xml:space="preserve"> </w:t>
      </w:r>
      <w:r w:rsidR="005A26E5" w:rsidRPr="00BC1BA5">
        <w:rPr>
          <w:rFonts w:ascii="Times New Roman" w:hAnsi="Times New Roman" w:cs="Times New Roman"/>
          <w:sz w:val="24"/>
          <w:szCs w:val="24"/>
        </w:rPr>
        <w:t>among</w:t>
      </w:r>
      <w:r w:rsidR="00133C4C" w:rsidRPr="00BC1BA5">
        <w:rPr>
          <w:rFonts w:ascii="Times New Roman" w:hAnsi="Times New Roman" w:cs="Times New Roman"/>
          <w:sz w:val="24"/>
          <w:szCs w:val="24"/>
        </w:rPr>
        <w:t xml:space="preserve"> stud</w:t>
      </w:r>
      <w:r w:rsidR="00D80AE8" w:rsidRPr="00BC1BA5">
        <w:rPr>
          <w:rFonts w:ascii="Times New Roman" w:hAnsi="Times New Roman" w:cs="Times New Roman"/>
          <w:sz w:val="24"/>
          <w:szCs w:val="24"/>
        </w:rPr>
        <w:t>ies</w:t>
      </w:r>
      <w:r w:rsidR="00133C4C" w:rsidRPr="00BC1BA5">
        <w:rPr>
          <w:rFonts w:ascii="Times New Roman" w:hAnsi="Times New Roman" w:cs="Times New Roman"/>
          <w:sz w:val="24"/>
          <w:szCs w:val="24"/>
        </w:rPr>
        <w:t xml:space="preserve"> </w:t>
      </w:r>
      <w:r w:rsidR="005A26E5" w:rsidRPr="00BC1BA5">
        <w:rPr>
          <w:rFonts w:ascii="Times New Roman" w:hAnsi="Times New Roman" w:cs="Times New Roman"/>
          <w:sz w:val="24"/>
          <w:szCs w:val="24"/>
        </w:rPr>
        <w:t xml:space="preserve">reviewed in this section, </w:t>
      </w:r>
      <w:r w:rsidR="00133C4C" w:rsidRPr="00BC1BA5">
        <w:rPr>
          <w:rFonts w:ascii="Times New Roman" w:hAnsi="Times New Roman" w:cs="Times New Roman"/>
          <w:sz w:val="24"/>
          <w:szCs w:val="24"/>
        </w:rPr>
        <w:t>precludes definitive conclusions on whether these demographic variables</w:t>
      </w:r>
      <w:r w:rsidR="004E1CDA" w:rsidRPr="00BC1BA5">
        <w:rPr>
          <w:rFonts w:ascii="Times New Roman" w:hAnsi="Times New Roman" w:cs="Times New Roman"/>
          <w:sz w:val="24"/>
          <w:szCs w:val="24"/>
        </w:rPr>
        <w:t>, strength</w:t>
      </w:r>
      <w:r w:rsidR="005A26E5" w:rsidRPr="00BC1BA5">
        <w:rPr>
          <w:rFonts w:ascii="Times New Roman" w:hAnsi="Times New Roman" w:cs="Times New Roman"/>
          <w:sz w:val="24"/>
          <w:szCs w:val="24"/>
        </w:rPr>
        <w:t>/limb</w:t>
      </w:r>
      <w:r w:rsidR="004E1CDA" w:rsidRPr="00BC1BA5">
        <w:rPr>
          <w:rFonts w:ascii="Times New Roman" w:hAnsi="Times New Roman" w:cs="Times New Roman"/>
          <w:sz w:val="24"/>
          <w:szCs w:val="24"/>
        </w:rPr>
        <w:t xml:space="preserve"> symmetry, or </w:t>
      </w:r>
      <w:r w:rsidR="00133C4C" w:rsidRPr="00BC1BA5">
        <w:rPr>
          <w:rFonts w:ascii="Times New Roman" w:hAnsi="Times New Roman" w:cs="Times New Roman"/>
          <w:sz w:val="24"/>
          <w:szCs w:val="24"/>
        </w:rPr>
        <w:t>perceptions</w:t>
      </w:r>
      <w:r w:rsidR="00A37CEE" w:rsidRPr="00BC1BA5">
        <w:rPr>
          <w:rFonts w:ascii="Times New Roman" w:hAnsi="Times New Roman" w:cs="Times New Roman"/>
          <w:sz w:val="24"/>
          <w:szCs w:val="24"/>
        </w:rPr>
        <w:t xml:space="preserve">/objective </w:t>
      </w:r>
      <w:r w:rsidR="00133C4C" w:rsidRPr="00BC1BA5">
        <w:rPr>
          <w:rFonts w:ascii="Times New Roman" w:hAnsi="Times New Roman" w:cs="Times New Roman"/>
          <w:sz w:val="24"/>
          <w:szCs w:val="24"/>
        </w:rPr>
        <w:t>functional ability preceded psychological readiness</w:t>
      </w:r>
      <w:bookmarkEnd w:id="21"/>
      <w:r w:rsidR="00133C4C" w:rsidRPr="00BC1BA5">
        <w:rPr>
          <w:rFonts w:ascii="Times New Roman" w:hAnsi="Times New Roman" w:cs="Times New Roman"/>
          <w:sz w:val="24"/>
          <w:szCs w:val="24"/>
        </w:rPr>
        <w:t xml:space="preserve">. </w:t>
      </w:r>
      <w:r w:rsidR="001D40DC" w:rsidRPr="00BC1BA5">
        <w:rPr>
          <w:rFonts w:ascii="Times New Roman" w:hAnsi="Times New Roman" w:cs="Times New Roman"/>
          <w:sz w:val="24"/>
          <w:szCs w:val="24"/>
        </w:rPr>
        <w:t>F</w:t>
      </w:r>
      <w:r w:rsidR="00133C4C" w:rsidRPr="00BC1BA5">
        <w:rPr>
          <w:rFonts w:ascii="Times New Roman" w:hAnsi="Times New Roman" w:cs="Times New Roman"/>
          <w:sz w:val="24"/>
          <w:szCs w:val="24"/>
        </w:rPr>
        <w:t xml:space="preserve">urther longitudinal research examining </w:t>
      </w:r>
      <w:r w:rsidR="00133C4C" w:rsidRPr="00BC1BA5">
        <w:rPr>
          <w:rFonts w:ascii="Times New Roman" w:hAnsi="Times New Roman" w:cs="Times New Roman"/>
          <w:sz w:val="24"/>
          <w:szCs w:val="24"/>
        </w:rPr>
        <w:lastRenderedPageBreak/>
        <w:t xml:space="preserve">predictors of readiness is needed. </w:t>
      </w:r>
      <w:bookmarkStart w:id="22" w:name="_Hlk93469333"/>
      <w:r w:rsidR="00F9336D" w:rsidRPr="00BC1BA5">
        <w:rPr>
          <w:rFonts w:ascii="Times New Roman" w:hAnsi="Times New Roman" w:cs="Times New Roman"/>
          <w:sz w:val="24"/>
          <w:szCs w:val="24"/>
        </w:rPr>
        <w:t>Additionally, there remains a lack of clarity on how or why certain factors facilitate</w:t>
      </w:r>
      <w:r w:rsidR="005E5384" w:rsidRPr="00BC1BA5">
        <w:rPr>
          <w:rFonts w:ascii="Times New Roman" w:hAnsi="Times New Roman" w:cs="Times New Roman"/>
          <w:sz w:val="24"/>
          <w:szCs w:val="24"/>
        </w:rPr>
        <w:t xml:space="preserve"> versus </w:t>
      </w:r>
      <w:r w:rsidR="00F9336D" w:rsidRPr="00BC1BA5">
        <w:rPr>
          <w:rFonts w:ascii="Times New Roman" w:hAnsi="Times New Roman" w:cs="Times New Roman"/>
          <w:sz w:val="24"/>
          <w:szCs w:val="24"/>
        </w:rPr>
        <w:t>diminish psychological readiness</w:t>
      </w:r>
      <w:r w:rsidR="003146B2" w:rsidRPr="00BC1BA5">
        <w:rPr>
          <w:rFonts w:ascii="Times New Roman" w:hAnsi="Times New Roman" w:cs="Times New Roman"/>
          <w:sz w:val="24"/>
          <w:szCs w:val="24"/>
        </w:rPr>
        <w:t>, that is, the work described in this section is atheoretical</w:t>
      </w:r>
      <w:r w:rsidR="00F9336D" w:rsidRPr="00BC1BA5">
        <w:rPr>
          <w:rFonts w:ascii="Times New Roman" w:hAnsi="Times New Roman" w:cs="Times New Roman"/>
          <w:sz w:val="24"/>
          <w:szCs w:val="24"/>
        </w:rPr>
        <w:t xml:space="preserve">. </w:t>
      </w:r>
      <w:bookmarkEnd w:id="22"/>
      <w:r w:rsidR="00F9336D" w:rsidRPr="00BC1BA5">
        <w:rPr>
          <w:rFonts w:ascii="Times New Roman" w:hAnsi="Times New Roman" w:cs="Times New Roman"/>
          <w:sz w:val="24"/>
          <w:szCs w:val="24"/>
        </w:rPr>
        <w:t xml:space="preserve">To better understand which factors </w:t>
      </w:r>
      <w:r w:rsidR="00975D6A" w:rsidRPr="00BC1BA5">
        <w:rPr>
          <w:rFonts w:ascii="Times New Roman" w:hAnsi="Times New Roman" w:cs="Times New Roman"/>
          <w:sz w:val="24"/>
          <w:szCs w:val="24"/>
        </w:rPr>
        <w:t xml:space="preserve">might influence </w:t>
      </w:r>
      <w:r w:rsidR="00F9336D" w:rsidRPr="00BC1BA5">
        <w:rPr>
          <w:rFonts w:ascii="Times New Roman" w:hAnsi="Times New Roman" w:cs="Times New Roman"/>
          <w:sz w:val="24"/>
          <w:szCs w:val="24"/>
        </w:rPr>
        <w:t>psychological readiness, researchers and practitioners can draw on theories from various fields of research – including sport psychology (or the parent discipline). For example, adoption of existing injury models such as W</w:t>
      </w:r>
      <w:r w:rsidR="000A4911" w:rsidRPr="00BC1BA5">
        <w:rPr>
          <w:rFonts w:ascii="Times New Roman" w:hAnsi="Times New Roman" w:cs="Times New Roman"/>
          <w:sz w:val="24"/>
          <w:szCs w:val="24"/>
        </w:rPr>
        <w:t>ie</w:t>
      </w:r>
      <w:r w:rsidR="00F9336D" w:rsidRPr="00BC1BA5">
        <w:rPr>
          <w:rFonts w:ascii="Times New Roman" w:hAnsi="Times New Roman" w:cs="Times New Roman"/>
          <w:sz w:val="24"/>
          <w:szCs w:val="24"/>
        </w:rPr>
        <w:t xml:space="preserve">se-Bjornstal’s et al. </w:t>
      </w:r>
      <w:r w:rsidR="00F9336D" w:rsidRPr="00BC1BA5">
        <w:rPr>
          <w:rFonts w:ascii="Times New Roman" w:hAnsi="Times New Roman" w:cs="Times New Roman"/>
          <w:sz w:val="24"/>
          <w:szCs w:val="24"/>
        </w:rPr>
        <w:fldChar w:fldCharType="begin"/>
      </w:r>
      <w:r w:rsidR="00F9336D" w:rsidRPr="00BC1BA5">
        <w:rPr>
          <w:rFonts w:ascii="Times New Roman" w:hAnsi="Times New Roman" w:cs="Times New Roman"/>
          <w:sz w:val="24"/>
          <w:szCs w:val="24"/>
        </w:rPr>
        <w:instrText xml:space="preserve"> ADDIN ZOTERO_ITEM CSL_CITATION {"citationID":"SdRtmMLg","properties":{"formattedCitation":"(Wiese-bjornstal et al., 1998)","plainCitation":"(Wiese-bjornstal et al., 1998)","dontUpdate":true,"noteIndex":0},"citationItems":[{"id":1365,"uris":["http://zotero.org/users/local/xI6n4uE8/items/XD8GRJKS"],"uri":["http://zotero.org/users/local/xI6n4uE8/items/XD8GRJKS"],"itemData":{"id":1365,"type":"article-journal","abstract":"This paper reviews literature on the psychological and sociological dynamics of response to sport injury. An integrated model is illustrated which provides a synthesis of existing conceptual models depicting the dynamic process of psychological response to sport injury. This integrated model encompasses personal and situational moderating factors. as well as cognitive, emotional. and behavioral responses of athletes to sport injury. Empirical research on the cognitive appraisals and emotional responses associated with sport injury is reviewed and general themes are summarized. As the cultural context of sport has a major influence on these cognitive appraisals and emotional responses, sociological literature on sport injury is also highlighted. Concluding recommendations are made for future research on the psychological and sociological dimensions of sport injury.","container-title":"Journal of Applied Sport Psychology","DOI":"10.1080/10413209808406377","ISSN":"1041-3200","issue":"1","note":"publisher: Routledge\n_eprint: https://doi.org/10.1080/10413209808406377","page":"46-69","source":"Taylor and Francis+NEJM","title":"An integrated model of response to sport injury: Psychological and sociological dynamics","title-short":"An integrated model of response to sport injury","volume":"10","author":[{"family":"Wiese-bjornstal","given":"Diane M."},{"family":"Smith","given":"Aynsley M."},{"family":"Shaffer","given":"Shelly M."},{"family":"Morrey","given":"Michael A."}],"issued":{"date-parts":[["1998",3,1]]}}}],"schema":"https://github.com/citation-style-language/schema/raw/master/csl-citation.json"} </w:instrText>
      </w:r>
      <w:r w:rsidR="00F9336D" w:rsidRPr="00BC1BA5">
        <w:rPr>
          <w:rFonts w:ascii="Times New Roman" w:hAnsi="Times New Roman" w:cs="Times New Roman"/>
          <w:sz w:val="24"/>
          <w:szCs w:val="24"/>
        </w:rPr>
        <w:fldChar w:fldCharType="separate"/>
      </w:r>
      <w:r w:rsidR="00F9336D" w:rsidRPr="00BC1BA5">
        <w:rPr>
          <w:rFonts w:ascii="Times New Roman" w:hAnsi="Times New Roman" w:cs="Times New Roman"/>
          <w:noProof/>
          <w:sz w:val="24"/>
          <w:szCs w:val="24"/>
        </w:rPr>
        <w:t>(1998)</w:t>
      </w:r>
      <w:r w:rsidR="00F9336D" w:rsidRPr="00BC1BA5">
        <w:rPr>
          <w:rFonts w:ascii="Times New Roman" w:hAnsi="Times New Roman" w:cs="Times New Roman"/>
          <w:sz w:val="24"/>
          <w:szCs w:val="24"/>
        </w:rPr>
        <w:fldChar w:fldCharType="end"/>
      </w:r>
      <w:r w:rsidR="00F9336D" w:rsidRPr="00BC1BA5">
        <w:rPr>
          <w:rFonts w:ascii="Times New Roman" w:hAnsi="Times New Roman" w:cs="Times New Roman"/>
          <w:sz w:val="24"/>
          <w:szCs w:val="24"/>
        </w:rPr>
        <w:t xml:space="preserve"> </w:t>
      </w:r>
      <w:bookmarkStart w:id="23" w:name="_Hlk93590458"/>
      <w:r w:rsidR="00F9336D" w:rsidRPr="00BC1BA5">
        <w:rPr>
          <w:rFonts w:ascii="Times New Roman" w:hAnsi="Times New Roman" w:cs="Times New Roman"/>
          <w:sz w:val="24"/>
          <w:szCs w:val="24"/>
        </w:rPr>
        <w:t xml:space="preserve">integrated model of response to injury, the biopsychosocial model </w:t>
      </w:r>
      <w:r w:rsidR="00F9336D" w:rsidRPr="00BC1BA5">
        <w:rPr>
          <w:rFonts w:ascii="Times New Roman" w:hAnsi="Times New Roman" w:cs="Times New Roman"/>
          <w:sz w:val="24"/>
          <w:szCs w:val="24"/>
        </w:rPr>
        <w:fldChar w:fldCharType="begin"/>
      </w:r>
      <w:r w:rsidR="00F9336D" w:rsidRPr="00BC1BA5">
        <w:rPr>
          <w:rFonts w:ascii="Times New Roman" w:hAnsi="Times New Roman" w:cs="Times New Roman"/>
          <w:sz w:val="24"/>
          <w:szCs w:val="24"/>
        </w:rPr>
        <w:instrText xml:space="preserve"> ADDIN ZOTERO_ITEM CSL_CITATION {"citationID":"rP1BNlOj","properties":{"formattedCitation":"(Brewer et al., 2002)","plainCitation":"(Brewer et al., 2002)","noteIndex":0},"citationItems":[{"id":1368,"uris":["http://zotero.org/users/local/xI6n4uE8/items/KXVE2SMH"],"uri":["http://zotero.org/users/local/xI6n4uE8/items/KXVE2SMH"],"itemData":{"id":1368,"type":"chapter","container-title":"Medical and psychological aspects of sport and exercise","page":"41-54","publisher":"Morgantown, WV: Fitness Information Technology","title":"Psychological aspects of sport injury rehabilitation: Toward a biopsychosocial approach","author":[{"family":"Brewer","given":"B. W."},{"family":"Andersen","given":"Mark B."},{"family":"Van Raalte","given":"Judy L."}],"editor":[{"family":"Mostofsky","given":"D. L."},{"family":"Zaichkowsky","given":"L. D."}],"issued":{"date-parts":[["2002"]]}}}],"schema":"https://github.com/citation-style-language/schema/raw/master/csl-citation.json"} </w:instrText>
      </w:r>
      <w:r w:rsidR="00F9336D" w:rsidRPr="00BC1BA5">
        <w:rPr>
          <w:rFonts w:ascii="Times New Roman" w:hAnsi="Times New Roman" w:cs="Times New Roman"/>
          <w:sz w:val="24"/>
          <w:szCs w:val="24"/>
        </w:rPr>
        <w:fldChar w:fldCharType="separate"/>
      </w:r>
      <w:r w:rsidR="00F9336D" w:rsidRPr="00BC1BA5">
        <w:rPr>
          <w:rFonts w:ascii="Times New Roman" w:hAnsi="Times New Roman" w:cs="Times New Roman"/>
          <w:noProof/>
          <w:sz w:val="24"/>
          <w:szCs w:val="24"/>
        </w:rPr>
        <w:t>(Brewer et al., 2002)</w:t>
      </w:r>
      <w:r w:rsidR="00F9336D" w:rsidRPr="00BC1BA5">
        <w:rPr>
          <w:rFonts w:ascii="Times New Roman" w:hAnsi="Times New Roman" w:cs="Times New Roman"/>
          <w:sz w:val="24"/>
          <w:szCs w:val="24"/>
        </w:rPr>
        <w:fldChar w:fldCharType="end"/>
      </w:r>
      <w:r w:rsidR="00F9336D" w:rsidRPr="00BC1BA5">
        <w:rPr>
          <w:rFonts w:ascii="Times New Roman" w:hAnsi="Times New Roman" w:cs="Times New Roman"/>
          <w:sz w:val="24"/>
          <w:szCs w:val="24"/>
        </w:rPr>
        <w:t xml:space="preserve"> or Self-Determination Theory </w:t>
      </w:r>
      <w:r w:rsidR="00F9336D" w:rsidRPr="00BC1BA5">
        <w:rPr>
          <w:rFonts w:ascii="Times New Roman" w:hAnsi="Times New Roman" w:cs="Times New Roman"/>
          <w:sz w:val="24"/>
          <w:szCs w:val="24"/>
        </w:rPr>
        <w:fldChar w:fldCharType="begin"/>
      </w:r>
      <w:r w:rsidR="00F9336D" w:rsidRPr="00BC1BA5">
        <w:rPr>
          <w:rFonts w:ascii="Times New Roman" w:hAnsi="Times New Roman" w:cs="Times New Roman"/>
          <w:sz w:val="24"/>
          <w:szCs w:val="24"/>
        </w:rPr>
        <w:instrText xml:space="preserve"> ADDIN ZOTERO_ITEM CSL_CITATION {"citationID":"lMPSPD7i","properties":{"formattedCitation":"(Podlog &amp; Eklund, 2007)","plainCitation":"(Podlog &amp; Eklund, 2007)","noteIndex":0},"citationItems":[{"id":1157,"uris":["http://zotero.org/users/local/xI6n4uE8/items/F6BQ2AML"],"uri":["http://zotero.org/users/local/xI6n4uE8/items/F6BQ2AML"],"itemData":{"id":1157,"type":"article-journal","abstract":"Objectives\nThe objective of this paper is to review the literature relevant to the psychosocial aspects of a return to sport following injury using a self-determination theoretical (SDT) framework.\nMethods\nThe literature was reviewed qualitatively. SDT was used to interpret and bring coherence to the diverse array of findings.\nResults\nThe review is divided into four main sections. In section one, two conceptual models—the biopsychosocial model and the stages of return to sport model—that have been used to describe the return to sport following injury are examined and critiqued. In light of the limitations of these two models, SDT is presented as a potentially useful framework for synthesising the extant literature and making suggestions for future research on return to sport after injury phenomena (Section 2). Analysis of the psychosocial sport injury literature within a self-determination framework (Section 3) reveals the ways in which issues of competence, autonomy and relatedness may be salient during the return transition. In the fourth and final section, the implications of the findings are discussed and suggestions for future research are provided in line with self-determination theoretical contentions.\nConclusions\nSDT has potential for understanding findings in this area and for guiding future research. From an applied perspective, ensuring athletes’ needs for competence, autonomy and relatedness are met, may yield beneficial return-to-sport outcomes.","container-title":"Psychology of Sport and Exercise","DOI":"10.1016/j.psychsport.2006.07.008","ISSN":"1469-0292","issue":"4","journalAbbreviation":"Psychology of Sport and Exercise","language":"en","page":"535-566","source":"ScienceDirect","title":"The psychosocial aspects of a return to sport following serious injury: A review of the literature from a self-determination perspective","title-short":"The psychosocial aspects of a return to sport following serious injury","volume":"8","author":[{"family":"Podlog","given":"Leslie"},{"family":"Eklund","given":"Robert C."}],"issued":{"date-parts":[["2007",7,1]]}}}],"schema":"https://github.com/citation-style-language/schema/raw/master/csl-citation.json"} </w:instrText>
      </w:r>
      <w:r w:rsidR="00F9336D" w:rsidRPr="00BC1BA5">
        <w:rPr>
          <w:rFonts w:ascii="Times New Roman" w:hAnsi="Times New Roman" w:cs="Times New Roman"/>
          <w:sz w:val="24"/>
          <w:szCs w:val="24"/>
        </w:rPr>
        <w:fldChar w:fldCharType="separate"/>
      </w:r>
      <w:r w:rsidR="00F9336D" w:rsidRPr="00BC1BA5">
        <w:rPr>
          <w:rFonts w:ascii="Times New Roman" w:hAnsi="Times New Roman" w:cs="Times New Roman"/>
          <w:noProof/>
          <w:sz w:val="24"/>
          <w:szCs w:val="24"/>
        </w:rPr>
        <w:t>(Podlog &amp; Eklund, 2007)</w:t>
      </w:r>
      <w:r w:rsidR="00F9336D" w:rsidRPr="00BC1BA5">
        <w:rPr>
          <w:rFonts w:ascii="Times New Roman" w:hAnsi="Times New Roman" w:cs="Times New Roman"/>
          <w:sz w:val="24"/>
          <w:szCs w:val="24"/>
        </w:rPr>
        <w:fldChar w:fldCharType="end"/>
      </w:r>
      <w:bookmarkEnd w:id="23"/>
      <w:r w:rsidR="00F9336D" w:rsidRPr="00BC1BA5">
        <w:rPr>
          <w:rFonts w:ascii="Times New Roman" w:hAnsi="Times New Roman" w:cs="Times New Roman"/>
          <w:sz w:val="24"/>
          <w:szCs w:val="24"/>
        </w:rPr>
        <w:t>, may all be useful explanatory frameworks for developing and testing research hypotheses regarding predictors</w:t>
      </w:r>
      <w:r w:rsidR="00342DAA" w:rsidRPr="00BC1BA5">
        <w:rPr>
          <w:rFonts w:ascii="Times New Roman" w:hAnsi="Times New Roman" w:cs="Times New Roman"/>
          <w:sz w:val="24"/>
          <w:szCs w:val="24"/>
        </w:rPr>
        <w:t xml:space="preserve"> of psychological readiness</w:t>
      </w:r>
      <w:r w:rsidR="00F9336D" w:rsidRPr="00BC1BA5">
        <w:rPr>
          <w:rFonts w:ascii="Times New Roman" w:hAnsi="Times New Roman" w:cs="Times New Roman"/>
          <w:sz w:val="24"/>
          <w:szCs w:val="24"/>
        </w:rPr>
        <w:t xml:space="preserve">. Alternatively, the development of new theories and conceptual models that elucidate relationships of interest may be warranted. Such efforts can help shift the research from its current descriptive state towards more explanatory approaches that promote a deeper understanding of why </w:t>
      </w:r>
      <w:r w:rsidR="001D40DC" w:rsidRPr="00BC1BA5">
        <w:rPr>
          <w:rFonts w:ascii="Times New Roman" w:hAnsi="Times New Roman" w:cs="Times New Roman"/>
          <w:sz w:val="24"/>
          <w:szCs w:val="24"/>
        </w:rPr>
        <w:t>certain factors</w:t>
      </w:r>
      <w:r w:rsidR="00F9336D" w:rsidRPr="00BC1BA5">
        <w:rPr>
          <w:rFonts w:ascii="Times New Roman" w:hAnsi="Times New Roman" w:cs="Times New Roman"/>
          <w:sz w:val="24"/>
          <w:szCs w:val="24"/>
        </w:rPr>
        <w:t xml:space="preserve"> predict </w:t>
      </w:r>
      <w:r w:rsidR="001D40DC" w:rsidRPr="00BC1BA5">
        <w:rPr>
          <w:rFonts w:ascii="Times New Roman" w:hAnsi="Times New Roman" w:cs="Times New Roman"/>
          <w:sz w:val="24"/>
          <w:szCs w:val="24"/>
        </w:rPr>
        <w:t xml:space="preserve">psychological readiness, assuming the latter exists. </w:t>
      </w:r>
      <w:r w:rsidR="00F9336D" w:rsidRPr="00BC1BA5">
        <w:rPr>
          <w:rFonts w:ascii="Times New Roman" w:hAnsi="Times New Roman" w:cs="Times New Roman"/>
          <w:sz w:val="24"/>
          <w:szCs w:val="24"/>
        </w:rPr>
        <w:t xml:space="preserve"> </w:t>
      </w:r>
    </w:p>
    <w:bookmarkEnd w:id="17"/>
    <w:p w14:paraId="1A9E250D" w14:textId="3D211773" w:rsidR="00EB7C06" w:rsidRPr="00BC1BA5" w:rsidRDefault="00091D0B" w:rsidP="00595A8D">
      <w:pPr>
        <w:ind w:firstLine="0"/>
        <w:rPr>
          <w:rFonts w:ascii="Times New Roman" w:hAnsi="Times New Roman" w:cs="Times New Roman"/>
          <w:b/>
          <w:bCs/>
          <w:iCs/>
          <w:sz w:val="24"/>
          <w:szCs w:val="24"/>
        </w:rPr>
      </w:pPr>
      <w:r w:rsidRPr="00BC1BA5">
        <w:rPr>
          <w:rFonts w:ascii="Times New Roman" w:hAnsi="Times New Roman" w:cs="Times New Roman"/>
          <w:b/>
          <w:bCs/>
          <w:iCs/>
          <w:sz w:val="24"/>
          <w:szCs w:val="24"/>
        </w:rPr>
        <w:t>Outcomes</w:t>
      </w:r>
      <w:r w:rsidR="00662C98" w:rsidRPr="00BC1BA5">
        <w:rPr>
          <w:rFonts w:ascii="Times New Roman" w:hAnsi="Times New Roman" w:cs="Times New Roman"/>
          <w:b/>
          <w:bCs/>
          <w:iCs/>
          <w:sz w:val="24"/>
          <w:szCs w:val="24"/>
        </w:rPr>
        <w:t xml:space="preserve"> of Psychological Readiness to Return to Sport</w:t>
      </w:r>
    </w:p>
    <w:p w14:paraId="704817A6" w14:textId="77DBBA49" w:rsidR="006220E0" w:rsidRPr="00BC1BA5" w:rsidRDefault="00991BE8" w:rsidP="006220E0">
      <w:pPr>
        <w:rPr>
          <w:rFonts w:ascii="Times New Roman" w:hAnsi="Times New Roman" w:cs="Times New Roman"/>
          <w:bCs/>
          <w:sz w:val="24"/>
          <w:szCs w:val="24"/>
        </w:rPr>
      </w:pPr>
      <w:bookmarkStart w:id="24" w:name="_Hlk78192353"/>
      <w:r w:rsidRPr="00BC1BA5">
        <w:rPr>
          <w:rFonts w:ascii="Times New Roman" w:hAnsi="Times New Roman" w:cs="Times New Roman"/>
          <w:bCs/>
          <w:sz w:val="24"/>
          <w:szCs w:val="24"/>
        </w:rPr>
        <w:t>In recent</w:t>
      </w:r>
      <w:r w:rsidR="001F3C5B" w:rsidRPr="00BC1BA5">
        <w:rPr>
          <w:rFonts w:ascii="Times New Roman" w:hAnsi="Times New Roman" w:cs="Times New Roman"/>
          <w:bCs/>
          <w:sz w:val="24"/>
          <w:szCs w:val="24"/>
        </w:rPr>
        <w:t xml:space="preserve"> years</w:t>
      </w:r>
      <w:r w:rsidRPr="00BC1BA5">
        <w:rPr>
          <w:rFonts w:ascii="Times New Roman" w:hAnsi="Times New Roman" w:cs="Times New Roman"/>
          <w:bCs/>
          <w:sz w:val="24"/>
          <w:szCs w:val="24"/>
        </w:rPr>
        <w:t>,</w:t>
      </w:r>
      <w:r w:rsidR="001F3C5B" w:rsidRPr="00BC1BA5">
        <w:rPr>
          <w:rFonts w:ascii="Times New Roman" w:hAnsi="Times New Roman" w:cs="Times New Roman"/>
          <w:bCs/>
          <w:sz w:val="24"/>
          <w:szCs w:val="24"/>
        </w:rPr>
        <w:t xml:space="preserve"> studies </w:t>
      </w:r>
      <w:r w:rsidR="001B5304" w:rsidRPr="00BC1BA5">
        <w:rPr>
          <w:rFonts w:ascii="Times New Roman" w:hAnsi="Times New Roman" w:cs="Times New Roman"/>
          <w:bCs/>
          <w:sz w:val="24"/>
          <w:szCs w:val="24"/>
        </w:rPr>
        <w:t>(n</w:t>
      </w:r>
      <w:r w:rsidR="00F55A64" w:rsidRPr="00BC1BA5">
        <w:rPr>
          <w:rFonts w:ascii="Times New Roman" w:hAnsi="Times New Roman" w:cs="Times New Roman"/>
          <w:bCs/>
          <w:sz w:val="24"/>
          <w:szCs w:val="24"/>
        </w:rPr>
        <w:t xml:space="preserve"> </w:t>
      </w:r>
      <w:r w:rsidR="001B5304" w:rsidRPr="00BC1BA5">
        <w:rPr>
          <w:rFonts w:ascii="Times New Roman" w:hAnsi="Times New Roman" w:cs="Times New Roman"/>
          <w:bCs/>
          <w:sz w:val="24"/>
          <w:szCs w:val="24"/>
        </w:rPr>
        <w:t>=</w:t>
      </w:r>
      <w:r w:rsidR="00F55A64" w:rsidRPr="00BC1BA5">
        <w:rPr>
          <w:rFonts w:ascii="Times New Roman" w:hAnsi="Times New Roman" w:cs="Times New Roman"/>
          <w:bCs/>
          <w:sz w:val="24"/>
          <w:szCs w:val="24"/>
        </w:rPr>
        <w:t xml:space="preserve"> </w:t>
      </w:r>
      <w:r w:rsidR="004F20F2" w:rsidRPr="00BC1BA5">
        <w:rPr>
          <w:rFonts w:ascii="Times New Roman" w:hAnsi="Times New Roman" w:cs="Times New Roman"/>
          <w:bCs/>
          <w:sz w:val="24"/>
          <w:szCs w:val="24"/>
        </w:rPr>
        <w:t>2</w:t>
      </w:r>
      <w:r w:rsidR="00D43917" w:rsidRPr="00BC1BA5">
        <w:rPr>
          <w:rFonts w:ascii="Times New Roman" w:hAnsi="Times New Roman" w:cs="Times New Roman"/>
          <w:bCs/>
          <w:sz w:val="24"/>
          <w:szCs w:val="24"/>
        </w:rPr>
        <w:t>6</w:t>
      </w:r>
      <w:r w:rsidR="001B5304" w:rsidRPr="00BC1BA5">
        <w:rPr>
          <w:rFonts w:ascii="Times New Roman" w:hAnsi="Times New Roman" w:cs="Times New Roman"/>
          <w:bCs/>
          <w:sz w:val="24"/>
          <w:szCs w:val="24"/>
        </w:rPr>
        <w:t xml:space="preserve">) </w:t>
      </w:r>
      <w:r w:rsidR="001F3C5B" w:rsidRPr="00BC1BA5">
        <w:rPr>
          <w:rFonts w:ascii="Times New Roman" w:hAnsi="Times New Roman" w:cs="Times New Roman"/>
          <w:bCs/>
          <w:sz w:val="24"/>
          <w:szCs w:val="24"/>
        </w:rPr>
        <w:t xml:space="preserve">focused </w:t>
      </w:r>
      <w:r w:rsidR="00421D46" w:rsidRPr="00BC1BA5">
        <w:rPr>
          <w:rFonts w:ascii="Times New Roman" w:hAnsi="Times New Roman" w:cs="Times New Roman"/>
          <w:bCs/>
          <w:sz w:val="24"/>
          <w:szCs w:val="24"/>
        </w:rPr>
        <w:t xml:space="preserve">on </w:t>
      </w:r>
      <w:r w:rsidR="00091D0B" w:rsidRPr="00BC1BA5">
        <w:rPr>
          <w:rFonts w:ascii="Times New Roman" w:hAnsi="Times New Roman" w:cs="Times New Roman"/>
          <w:bCs/>
          <w:sz w:val="24"/>
          <w:szCs w:val="24"/>
        </w:rPr>
        <w:t xml:space="preserve">outcomes associated with </w:t>
      </w:r>
      <w:r w:rsidR="00F740E8" w:rsidRPr="00BC1BA5">
        <w:rPr>
          <w:rFonts w:ascii="Times New Roman" w:hAnsi="Times New Roman" w:cs="Times New Roman"/>
          <w:bCs/>
          <w:sz w:val="24"/>
          <w:szCs w:val="24"/>
        </w:rPr>
        <w:t xml:space="preserve">psychological </w:t>
      </w:r>
      <w:r w:rsidR="00421D46" w:rsidRPr="00BC1BA5">
        <w:rPr>
          <w:rFonts w:ascii="Times New Roman" w:hAnsi="Times New Roman" w:cs="Times New Roman"/>
          <w:bCs/>
          <w:sz w:val="24"/>
          <w:szCs w:val="24"/>
        </w:rPr>
        <w:t>readiness</w:t>
      </w:r>
      <w:r w:rsidR="001F3C5B" w:rsidRPr="00BC1BA5">
        <w:rPr>
          <w:rFonts w:ascii="Times New Roman" w:hAnsi="Times New Roman" w:cs="Times New Roman"/>
          <w:bCs/>
          <w:sz w:val="24"/>
          <w:szCs w:val="24"/>
        </w:rPr>
        <w:t xml:space="preserve"> have </w:t>
      </w:r>
      <w:r w:rsidR="00697462" w:rsidRPr="00BC1BA5">
        <w:rPr>
          <w:rFonts w:ascii="Times New Roman" w:hAnsi="Times New Roman" w:cs="Times New Roman"/>
          <w:bCs/>
          <w:sz w:val="24"/>
          <w:szCs w:val="24"/>
        </w:rPr>
        <w:t>proliferated</w:t>
      </w:r>
      <w:r w:rsidR="003A6C0E" w:rsidRPr="00BC1BA5">
        <w:rPr>
          <w:rFonts w:ascii="Times New Roman" w:hAnsi="Times New Roman" w:cs="Times New Roman"/>
          <w:bCs/>
          <w:sz w:val="24"/>
          <w:szCs w:val="24"/>
        </w:rPr>
        <w:t xml:space="preserve">. </w:t>
      </w:r>
      <w:r w:rsidR="0027391E" w:rsidRPr="00BC1BA5">
        <w:rPr>
          <w:rFonts w:ascii="Times New Roman" w:hAnsi="Times New Roman" w:cs="Times New Roman"/>
          <w:bCs/>
          <w:sz w:val="24"/>
          <w:szCs w:val="24"/>
        </w:rPr>
        <w:t>T</w:t>
      </w:r>
      <w:r w:rsidR="00421D46" w:rsidRPr="00BC1BA5">
        <w:rPr>
          <w:rFonts w:ascii="Times New Roman" w:hAnsi="Times New Roman" w:cs="Times New Roman"/>
          <w:bCs/>
          <w:sz w:val="24"/>
          <w:szCs w:val="24"/>
        </w:rPr>
        <w:t xml:space="preserve">he central question underlining this growing body of work is: </w:t>
      </w:r>
      <w:r w:rsidR="00481CA9" w:rsidRPr="00BC1BA5">
        <w:rPr>
          <w:rFonts w:ascii="Times New Roman" w:hAnsi="Times New Roman" w:cs="Times New Roman"/>
          <w:bCs/>
          <w:sz w:val="24"/>
          <w:szCs w:val="24"/>
        </w:rPr>
        <w:t>d</w:t>
      </w:r>
      <w:r w:rsidR="00EB7C06" w:rsidRPr="00BC1BA5">
        <w:rPr>
          <w:rFonts w:ascii="Times New Roman" w:hAnsi="Times New Roman" w:cs="Times New Roman"/>
          <w:bCs/>
          <w:sz w:val="24"/>
          <w:szCs w:val="24"/>
        </w:rPr>
        <w:t xml:space="preserve">oes </w:t>
      </w:r>
      <w:r w:rsidR="00AD16DA" w:rsidRPr="00BC1BA5">
        <w:rPr>
          <w:rFonts w:ascii="Times New Roman" w:hAnsi="Times New Roman" w:cs="Times New Roman"/>
          <w:bCs/>
          <w:sz w:val="24"/>
          <w:szCs w:val="24"/>
        </w:rPr>
        <w:t xml:space="preserve">psychological </w:t>
      </w:r>
      <w:r w:rsidR="00421D46" w:rsidRPr="00BC1BA5">
        <w:rPr>
          <w:rFonts w:ascii="Times New Roman" w:hAnsi="Times New Roman" w:cs="Times New Roman"/>
          <w:bCs/>
          <w:sz w:val="24"/>
          <w:szCs w:val="24"/>
        </w:rPr>
        <w:t>readiness i</w:t>
      </w:r>
      <w:r w:rsidR="00AD16DA" w:rsidRPr="00BC1BA5">
        <w:rPr>
          <w:rFonts w:ascii="Times New Roman" w:hAnsi="Times New Roman" w:cs="Times New Roman"/>
          <w:bCs/>
          <w:sz w:val="24"/>
          <w:szCs w:val="24"/>
        </w:rPr>
        <w:t>nfluence</w:t>
      </w:r>
      <w:r w:rsidR="00421D46" w:rsidRPr="00BC1BA5">
        <w:rPr>
          <w:rFonts w:ascii="Times New Roman" w:hAnsi="Times New Roman" w:cs="Times New Roman"/>
          <w:bCs/>
          <w:sz w:val="24"/>
          <w:szCs w:val="24"/>
        </w:rPr>
        <w:t xml:space="preserve"> salient </w:t>
      </w:r>
      <w:r w:rsidR="003A4148" w:rsidRPr="00BC1BA5">
        <w:rPr>
          <w:rFonts w:ascii="Times New Roman" w:hAnsi="Times New Roman" w:cs="Times New Roman"/>
          <w:bCs/>
          <w:sz w:val="24"/>
          <w:szCs w:val="24"/>
        </w:rPr>
        <w:t xml:space="preserve">downstream </w:t>
      </w:r>
      <w:r w:rsidR="003028BB" w:rsidRPr="00BC1BA5">
        <w:rPr>
          <w:rFonts w:ascii="Times New Roman" w:hAnsi="Times New Roman" w:cs="Times New Roman"/>
          <w:bCs/>
          <w:sz w:val="24"/>
          <w:szCs w:val="24"/>
        </w:rPr>
        <w:t>outcomes</w:t>
      </w:r>
      <w:r w:rsidR="00421D46" w:rsidRPr="00BC1BA5">
        <w:rPr>
          <w:rFonts w:ascii="Times New Roman" w:hAnsi="Times New Roman" w:cs="Times New Roman"/>
          <w:bCs/>
          <w:sz w:val="24"/>
          <w:szCs w:val="24"/>
        </w:rPr>
        <w:t xml:space="preserve"> such as </w:t>
      </w:r>
      <w:r w:rsidR="00775F56" w:rsidRPr="00BC1BA5">
        <w:rPr>
          <w:rFonts w:ascii="Times New Roman" w:hAnsi="Times New Roman" w:cs="Times New Roman"/>
          <w:bCs/>
          <w:sz w:val="24"/>
          <w:szCs w:val="24"/>
        </w:rPr>
        <w:t>athletes’ mental health, physical function</w:t>
      </w:r>
      <w:r w:rsidR="00421D46" w:rsidRPr="00BC1BA5">
        <w:rPr>
          <w:rFonts w:ascii="Times New Roman" w:hAnsi="Times New Roman" w:cs="Times New Roman"/>
          <w:bCs/>
          <w:sz w:val="24"/>
          <w:szCs w:val="24"/>
        </w:rPr>
        <w:t xml:space="preserve">, </w:t>
      </w:r>
      <w:r w:rsidR="00775F56" w:rsidRPr="00BC1BA5">
        <w:rPr>
          <w:rFonts w:ascii="Times New Roman" w:hAnsi="Times New Roman" w:cs="Times New Roman"/>
          <w:bCs/>
          <w:sz w:val="24"/>
          <w:szCs w:val="24"/>
        </w:rPr>
        <w:t>the likelihood of RTS, or one’s r</w:t>
      </w:r>
      <w:r w:rsidR="00421D46" w:rsidRPr="00BC1BA5">
        <w:rPr>
          <w:rFonts w:ascii="Times New Roman" w:hAnsi="Times New Roman" w:cs="Times New Roman"/>
          <w:bCs/>
          <w:sz w:val="24"/>
          <w:szCs w:val="24"/>
        </w:rPr>
        <w:t>isk of re-injury</w:t>
      </w:r>
      <w:r w:rsidR="00F740E8" w:rsidRPr="00BC1BA5">
        <w:rPr>
          <w:rFonts w:ascii="Times New Roman" w:hAnsi="Times New Roman" w:cs="Times New Roman"/>
          <w:bCs/>
          <w:sz w:val="24"/>
          <w:szCs w:val="24"/>
        </w:rPr>
        <w:t>?</w:t>
      </w:r>
      <w:r w:rsidR="00421D46" w:rsidRPr="00BC1BA5">
        <w:rPr>
          <w:rFonts w:ascii="Times New Roman" w:hAnsi="Times New Roman" w:cs="Times New Roman"/>
          <w:bCs/>
          <w:sz w:val="24"/>
          <w:szCs w:val="24"/>
        </w:rPr>
        <w:t xml:space="preserve"> </w:t>
      </w:r>
      <w:r w:rsidR="003A4148" w:rsidRPr="00BC1BA5">
        <w:rPr>
          <w:rFonts w:ascii="Times New Roman" w:hAnsi="Times New Roman" w:cs="Times New Roman"/>
          <w:bCs/>
          <w:sz w:val="24"/>
          <w:szCs w:val="24"/>
        </w:rPr>
        <w:t xml:space="preserve">Researchers have </w:t>
      </w:r>
      <w:r w:rsidR="00EA32AD" w:rsidRPr="00BC1BA5">
        <w:rPr>
          <w:rFonts w:ascii="Times New Roman" w:hAnsi="Times New Roman" w:cs="Times New Roman"/>
          <w:bCs/>
          <w:sz w:val="24"/>
          <w:szCs w:val="24"/>
        </w:rPr>
        <w:t>suggested</w:t>
      </w:r>
      <w:r w:rsidR="003A4148" w:rsidRPr="00BC1BA5">
        <w:rPr>
          <w:rFonts w:ascii="Times New Roman" w:hAnsi="Times New Roman" w:cs="Times New Roman"/>
          <w:bCs/>
          <w:sz w:val="24"/>
          <w:szCs w:val="24"/>
        </w:rPr>
        <w:t xml:space="preserve"> that</w:t>
      </w:r>
      <w:r w:rsidR="00AD16DA" w:rsidRPr="00BC1BA5">
        <w:rPr>
          <w:rFonts w:ascii="Times New Roman" w:hAnsi="Times New Roman" w:cs="Times New Roman"/>
          <w:bCs/>
          <w:sz w:val="24"/>
          <w:szCs w:val="24"/>
        </w:rPr>
        <w:t xml:space="preserve"> </w:t>
      </w:r>
      <w:r w:rsidR="00FC6B5F" w:rsidRPr="00BC1BA5">
        <w:rPr>
          <w:rFonts w:ascii="Times New Roman" w:hAnsi="Times New Roman" w:cs="Times New Roman"/>
          <w:bCs/>
          <w:sz w:val="24"/>
          <w:szCs w:val="24"/>
        </w:rPr>
        <w:t xml:space="preserve">individuals </w:t>
      </w:r>
      <w:r w:rsidR="00421D46" w:rsidRPr="00BC1BA5">
        <w:rPr>
          <w:rFonts w:ascii="Times New Roman" w:hAnsi="Times New Roman" w:cs="Times New Roman"/>
          <w:bCs/>
          <w:sz w:val="24"/>
          <w:szCs w:val="24"/>
        </w:rPr>
        <w:t xml:space="preserve">who are ready to </w:t>
      </w:r>
      <w:r w:rsidR="00A3085C" w:rsidRPr="00BC1BA5">
        <w:rPr>
          <w:rFonts w:ascii="Times New Roman" w:hAnsi="Times New Roman" w:cs="Times New Roman"/>
          <w:bCs/>
          <w:sz w:val="24"/>
          <w:szCs w:val="24"/>
        </w:rPr>
        <w:t>RTS</w:t>
      </w:r>
      <w:r w:rsidR="00421D46" w:rsidRPr="00BC1BA5">
        <w:rPr>
          <w:rFonts w:ascii="Times New Roman" w:hAnsi="Times New Roman" w:cs="Times New Roman"/>
          <w:bCs/>
          <w:sz w:val="24"/>
          <w:szCs w:val="24"/>
        </w:rPr>
        <w:t xml:space="preserve"> </w:t>
      </w:r>
      <w:r w:rsidR="00034E7D" w:rsidRPr="00BC1BA5">
        <w:rPr>
          <w:rFonts w:ascii="Times New Roman" w:hAnsi="Times New Roman" w:cs="Times New Roman"/>
          <w:bCs/>
          <w:sz w:val="24"/>
          <w:szCs w:val="24"/>
        </w:rPr>
        <w:t>will have a greater likelihood of actually returning and will experience more positive outcomes upon their return</w:t>
      </w:r>
      <w:r w:rsidR="00075984" w:rsidRPr="00BC1BA5">
        <w:rPr>
          <w:rFonts w:ascii="Times New Roman" w:hAnsi="Times New Roman" w:cs="Times New Roman"/>
          <w:bCs/>
          <w:sz w:val="24"/>
          <w:szCs w:val="24"/>
        </w:rPr>
        <w:t xml:space="preserve"> </w:t>
      </w:r>
      <w:r w:rsidR="00250EFE" w:rsidRPr="00BC1BA5">
        <w:rPr>
          <w:rFonts w:ascii="Times New Roman" w:hAnsi="Times New Roman" w:cs="Times New Roman"/>
          <w:bCs/>
          <w:sz w:val="24"/>
          <w:szCs w:val="24"/>
        </w:rPr>
        <w:fldChar w:fldCharType="begin"/>
      </w:r>
      <w:r w:rsidR="00250EFE" w:rsidRPr="00BC1BA5">
        <w:rPr>
          <w:rFonts w:ascii="Times New Roman" w:hAnsi="Times New Roman" w:cs="Times New Roman"/>
          <w:bCs/>
          <w:sz w:val="24"/>
          <w:szCs w:val="24"/>
        </w:rPr>
        <w:instrText xml:space="preserve"> ADDIN ZOTERO_ITEM CSL_CITATION {"citationID":"Jg32toDP","properties":{"formattedCitation":"(Podlog et al., 2015)","plainCitation":"(Podlog et al., 2015)","noteIndex":0},"citationItems":[{"id":241,"uris":["http://zotero.org/users/local/xI6n4uE8/items/7L7NDHBL"],"uri":["http://zotero.org/users/local/xI6n4uE8/items/7L7NDHBL"],"itemData":{"id":241,"type":"article-journal","abstract":"&lt;section class=\"abstract\"&gt;&lt;p&gt;The purpose of this study was to examine athlete experiences and understandings of psychological readiness to return to sport following a serious injury. A focus group and follow-up semistructured interviews were conducted with seven English athletes representing a variety of sports. Three key attributes of readiness were identified including: (a) confidence in returning to sport; (b) realistic expectations of one’s sporting capabilities; and (c) motivation to regain previous performance standards. Numerous precursors such as trust in rehabilitation providers, accepting postinjury limitations, and feeling wanted by significant others were articulated. Results indicate that psychological readiness is a dynamic, psychosocial process comprised of three dimensions that increase athletes’ perceived likelihood of a successful return to sport following injury. Findings are discussed in relation to previous research and practical implications are offered.&lt;/p&gt;&lt;/section&gt;","container-title":"The Sport Psychologist","DOI":"10.1123/tsp.2014-0063","ISSN":"0888-4781, 1543-2793","issue":"1","language":"en_US","note":"publisher: Human Kinetics, Inc.\nsection: The Sport Psychologist","page":"1-14","source":"journals.humankinetics.com","title":"Psychological Readiness to Return to Competitive Sport Following Injury: A Qualitative Study","title-short":"Psychological Readiness to Return to Competitive Sport Following Injury","volume":"29","author":[{"family":"Podlog","given":"Leslie"},{"family":"Banham","given":"Sophie M."},{"family":"Wadey","given":"Ross"},{"family":"Hannon","given":"James C."}],"issued":{"date-parts":[["2015",3,1]]}}}],"schema":"https://github.com/citation-style-language/schema/raw/master/csl-citation.json"} </w:instrText>
      </w:r>
      <w:r w:rsidR="00250EFE" w:rsidRPr="00BC1BA5">
        <w:rPr>
          <w:rFonts w:ascii="Times New Roman" w:hAnsi="Times New Roman" w:cs="Times New Roman"/>
          <w:bCs/>
          <w:sz w:val="24"/>
          <w:szCs w:val="24"/>
        </w:rPr>
        <w:fldChar w:fldCharType="separate"/>
      </w:r>
      <w:r w:rsidR="00250EFE" w:rsidRPr="00BC1BA5">
        <w:rPr>
          <w:rFonts w:ascii="Times New Roman" w:hAnsi="Times New Roman" w:cs="Times New Roman"/>
          <w:bCs/>
          <w:noProof/>
          <w:sz w:val="24"/>
          <w:szCs w:val="24"/>
        </w:rPr>
        <w:t>(Podlog et al., 2015)</w:t>
      </w:r>
      <w:r w:rsidR="00250EFE" w:rsidRPr="00BC1BA5">
        <w:rPr>
          <w:rFonts w:ascii="Times New Roman" w:hAnsi="Times New Roman" w:cs="Times New Roman"/>
          <w:bCs/>
          <w:sz w:val="24"/>
          <w:szCs w:val="24"/>
        </w:rPr>
        <w:fldChar w:fldCharType="end"/>
      </w:r>
      <w:r w:rsidR="00034E7D" w:rsidRPr="00BC1BA5">
        <w:rPr>
          <w:rFonts w:ascii="Times New Roman" w:hAnsi="Times New Roman" w:cs="Times New Roman"/>
          <w:bCs/>
          <w:sz w:val="24"/>
          <w:szCs w:val="24"/>
        </w:rPr>
        <w:t xml:space="preserve">. </w:t>
      </w:r>
      <w:r w:rsidR="008A7921" w:rsidRPr="00BC1BA5">
        <w:rPr>
          <w:rFonts w:ascii="Times New Roman" w:hAnsi="Times New Roman" w:cs="Times New Roman"/>
          <w:bCs/>
          <w:sz w:val="24"/>
          <w:szCs w:val="24"/>
        </w:rPr>
        <w:t xml:space="preserve">Conversely, </w:t>
      </w:r>
      <w:r w:rsidR="00486C88" w:rsidRPr="00BC1BA5">
        <w:rPr>
          <w:rFonts w:ascii="Times New Roman" w:hAnsi="Times New Roman" w:cs="Times New Roman"/>
          <w:bCs/>
          <w:sz w:val="24"/>
          <w:szCs w:val="24"/>
        </w:rPr>
        <w:t>athletes</w:t>
      </w:r>
      <w:r w:rsidR="007962F3" w:rsidRPr="00BC1BA5">
        <w:rPr>
          <w:rFonts w:ascii="Times New Roman" w:hAnsi="Times New Roman" w:cs="Times New Roman"/>
          <w:bCs/>
          <w:sz w:val="24"/>
          <w:szCs w:val="24"/>
        </w:rPr>
        <w:t xml:space="preserve"> </w:t>
      </w:r>
      <w:r w:rsidR="008A7921" w:rsidRPr="00BC1BA5">
        <w:rPr>
          <w:rFonts w:ascii="Times New Roman" w:hAnsi="Times New Roman" w:cs="Times New Roman"/>
          <w:bCs/>
          <w:sz w:val="24"/>
          <w:szCs w:val="24"/>
        </w:rPr>
        <w:t xml:space="preserve">with lower levels of readiness </w:t>
      </w:r>
      <w:r w:rsidR="007962F3" w:rsidRPr="00BC1BA5">
        <w:rPr>
          <w:rFonts w:ascii="Times New Roman" w:hAnsi="Times New Roman" w:cs="Times New Roman"/>
          <w:bCs/>
          <w:sz w:val="24"/>
          <w:szCs w:val="24"/>
        </w:rPr>
        <w:t xml:space="preserve">are expected to </w:t>
      </w:r>
      <w:r w:rsidR="008A7921" w:rsidRPr="00BC1BA5">
        <w:rPr>
          <w:rFonts w:ascii="Times New Roman" w:hAnsi="Times New Roman" w:cs="Times New Roman"/>
          <w:bCs/>
          <w:sz w:val="24"/>
          <w:szCs w:val="24"/>
        </w:rPr>
        <w:t xml:space="preserve">experience deleterious </w:t>
      </w:r>
      <w:r w:rsidR="007962F3" w:rsidRPr="00BC1BA5">
        <w:rPr>
          <w:rFonts w:ascii="Times New Roman" w:hAnsi="Times New Roman" w:cs="Times New Roman"/>
          <w:bCs/>
          <w:sz w:val="24"/>
          <w:szCs w:val="24"/>
        </w:rPr>
        <w:t xml:space="preserve">outcomes. </w:t>
      </w:r>
      <w:r w:rsidR="006220E0" w:rsidRPr="00BC1BA5">
        <w:rPr>
          <w:rFonts w:ascii="Times New Roman" w:hAnsi="Times New Roman" w:cs="Times New Roman"/>
          <w:bCs/>
          <w:sz w:val="24"/>
          <w:szCs w:val="24"/>
        </w:rPr>
        <w:t xml:space="preserve"> </w:t>
      </w:r>
    </w:p>
    <w:p w14:paraId="0C5A3C7A" w14:textId="698C2CAB" w:rsidR="004B0054" w:rsidRPr="00BC1BA5" w:rsidRDefault="00FD062B" w:rsidP="00595A8D">
      <w:pPr>
        <w:rPr>
          <w:rFonts w:ascii="Times New Roman" w:hAnsi="Times New Roman" w:cs="Times New Roman"/>
          <w:sz w:val="24"/>
          <w:szCs w:val="24"/>
        </w:rPr>
      </w:pPr>
      <w:bookmarkStart w:id="25" w:name="_Hlk80191640"/>
      <w:r w:rsidRPr="00BC1BA5">
        <w:rPr>
          <w:rFonts w:ascii="Times New Roman" w:hAnsi="Times New Roman" w:cs="Times New Roman"/>
          <w:bCs/>
          <w:sz w:val="24"/>
          <w:szCs w:val="24"/>
        </w:rPr>
        <w:t>C</w:t>
      </w:r>
      <w:r w:rsidR="00211554" w:rsidRPr="00BC1BA5">
        <w:rPr>
          <w:rFonts w:ascii="Times New Roman" w:hAnsi="Times New Roman" w:cs="Times New Roman"/>
          <w:bCs/>
          <w:sz w:val="24"/>
          <w:szCs w:val="24"/>
        </w:rPr>
        <w:t xml:space="preserve">ross-sectional and longitudinal </w:t>
      </w:r>
      <w:r w:rsidR="007962F3" w:rsidRPr="00BC1BA5">
        <w:rPr>
          <w:rFonts w:ascii="Times New Roman" w:hAnsi="Times New Roman" w:cs="Times New Roman"/>
          <w:bCs/>
          <w:sz w:val="24"/>
          <w:szCs w:val="24"/>
        </w:rPr>
        <w:t>studies</w:t>
      </w:r>
      <w:r w:rsidR="00211554" w:rsidRPr="00BC1BA5">
        <w:rPr>
          <w:rFonts w:ascii="Times New Roman" w:hAnsi="Times New Roman" w:cs="Times New Roman"/>
          <w:bCs/>
          <w:sz w:val="24"/>
          <w:szCs w:val="24"/>
        </w:rPr>
        <w:t xml:space="preserve"> have supported hypothesized relationships in so far </w:t>
      </w:r>
      <w:r w:rsidR="00075984" w:rsidRPr="00BC1BA5">
        <w:rPr>
          <w:rFonts w:ascii="Times New Roman" w:hAnsi="Times New Roman" w:cs="Times New Roman"/>
          <w:bCs/>
          <w:sz w:val="24"/>
          <w:szCs w:val="24"/>
        </w:rPr>
        <w:t>as</w:t>
      </w:r>
      <w:r w:rsidR="00211554" w:rsidRPr="00BC1BA5">
        <w:rPr>
          <w:rFonts w:ascii="Times New Roman" w:hAnsi="Times New Roman" w:cs="Times New Roman"/>
          <w:bCs/>
          <w:sz w:val="24"/>
          <w:szCs w:val="24"/>
        </w:rPr>
        <w:t xml:space="preserve"> greater </w:t>
      </w:r>
      <w:r w:rsidR="007962F3" w:rsidRPr="00BC1BA5">
        <w:rPr>
          <w:rFonts w:ascii="Times New Roman" w:hAnsi="Times New Roman" w:cs="Times New Roman"/>
          <w:bCs/>
          <w:sz w:val="24"/>
          <w:szCs w:val="24"/>
        </w:rPr>
        <w:t xml:space="preserve">psychological readiness </w:t>
      </w:r>
      <w:r w:rsidR="00211554" w:rsidRPr="00BC1BA5">
        <w:rPr>
          <w:rFonts w:ascii="Times New Roman" w:hAnsi="Times New Roman" w:cs="Times New Roman"/>
          <w:bCs/>
          <w:sz w:val="24"/>
          <w:szCs w:val="24"/>
        </w:rPr>
        <w:t xml:space="preserve">is predictive of </w:t>
      </w:r>
      <w:r w:rsidR="007962F3" w:rsidRPr="00BC1BA5">
        <w:rPr>
          <w:rFonts w:ascii="Times New Roman" w:hAnsi="Times New Roman" w:cs="Times New Roman"/>
          <w:bCs/>
          <w:sz w:val="24"/>
          <w:szCs w:val="24"/>
        </w:rPr>
        <w:t>mental health</w:t>
      </w:r>
      <w:r w:rsidR="00250EFE" w:rsidRPr="00BC1BA5">
        <w:rPr>
          <w:rFonts w:ascii="Times New Roman" w:hAnsi="Times New Roman" w:cs="Times New Roman"/>
          <w:bCs/>
          <w:sz w:val="24"/>
          <w:szCs w:val="24"/>
        </w:rPr>
        <w:t xml:space="preserve"> </w:t>
      </w:r>
      <w:r w:rsidR="00250EFE" w:rsidRPr="00BC1BA5">
        <w:rPr>
          <w:rFonts w:ascii="Times New Roman" w:hAnsi="Times New Roman" w:cs="Times New Roman"/>
          <w:bCs/>
          <w:sz w:val="24"/>
          <w:szCs w:val="24"/>
        </w:rPr>
        <w:fldChar w:fldCharType="begin"/>
      </w:r>
      <w:r w:rsidR="00D07C3F" w:rsidRPr="00BC1BA5">
        <w:rPr>
          <w:rFonts w:ascii="Times New Roman" w:hAnsi="Times New Roman" w:cs="Times New Roman"/>
          <w:bCs/>
          <w:sz w:val="24"/>
          <w:szCs w:val="24"/>
        </w:rPr>
        <w:instrText xml:space="preserve"> ADDIN ZOTERO_ITEM CSL_CITATION {"citationID":"HaGkcXfC","properties":{"formattedCitation":"(Conti et al., 2019; Glazer, 2009)","plainCitation":"(Conti et al., 2019; Glazer, 2009)","noteIndex":0},"citationItems":[{"id":1176,"uris":["http://zotero.org/users/local/xI6n4uE8/items/C9DXD8LA"],"uri":["http://zotero.org/users/local/xI6n4uE8/items/C9DXD8LA"],"itemData":{"id":1176,"type":"article-journal","abstract":"Objectives\nThe purpose of this study was to cross-culturally validate in the Italian language the I-PRRS and the SCI.\nDesign\nCross-sectional study.\nSetting\nInjured Italian athletes.\nParticipants\nWe recruited male (n = 73) and female (n = 27) athletes who returned to practice after having completed the rehabilitation.\nMain outcome measures\nThe measures comprised the I-PRRS, the SCI, and the Italian Mood Scale (ITAMS). Athletes completed the questionnaires within 1 day before their first official competition following injury. We investigated the construct validity, the internal consistency, and the concurrent validity of the I-PRRS and SCI with the ITAMS.\nResults\nConfirmatory Factor Analysis supported the two-factor structure of the I-PRRS (Confidence in performance capability and Confidence in recovery) and the three-factor structure of the SCI (SC-Physical Skills and Training, SC-Cognitive Efficiency, and SC-Resilience). The reliability scores of both I-PRRS and SCI subscales indicated good internal consistency. Correlation between the I-PRRS and the SCI ranged in magnitude from weak to moderately high. A similar trend of correlations was found between the subscales of the I-PRRS and the ITAMS, as well as between the subscales of the SCI and the ITAMS.\nConclusions\nStudy findings showed satisfactory psychometric properties of the Italian version of the I-PRRS and SCI.","container-title":"Physical Therapy in Sport","DOI":"10.1016/j.ptsp.2019.10.001","ISSN":"1466-853X","journalAbbreviation":"Physical Therapy in Sport","language":"en","page":"218-224","source":"ScienceDirect","title":"The Injury-Psychological Readiness to Return to Sport (I-PRRS) scale and the Sport Confidence Inventory (SCI): A cross-cultural validation","title-short":"The Injury-Psychological Readiness to return to sport (I-PRRS) scale and the Sport Confidence Inventory (SCI)","volume":"40","author":[{"family":"Conti","given":"Cristiana"},{"family":"Fronso","given":"Selenia","non-dropping-particle":"di"},{"family":"Robazza","given":"Claudio"},{"family":"Bertollo","given":"Maurizio"}],"issued":{"date-parts":[["2019",11,1]]}}},{"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D."}],"issued":{"date-parts":[["2009",3,1]]}}}],"schema":"https://github.com/citation-style-language/schema/raw/master/csl-citation.json"} </w:instrText>
      </w:r>
      <w:r w:rsidR="00250EFE" w:rsidRPr="00BC1BA5">
        <w:rPr>
          <w:rFonts w:ascii="Times New Roman" w:hAnsi="Times New Roman" w:cs="Times New Roman"/>
          <w:bCs/>
          <w:sz w:val="24"/>
          <w:szCs w:val="24"/>
        </w:rPr>
        <w:fldChar w:fldCharType="separate"/>
      </w:r>
      <w:r w:rsidR="00250EFE" w:rsidRPr="00BC1BA5">
        <w:rPr>
          <w:rFonts w:ascii="Times New Roman" w:hAnsi="Times New Roman" w:cs="Times New Roman"/>
          <w:bCs/>
          <w:noProof/>
          <w:sz w:val="24"/>
          <w:szCs w:val="24"/>
        </w:rPr>
        <w:t xml:space="preserve">(Conti et al., 2019; Glazer, </w:t>
      </w:r>
      <w:r w:rsidR="00250EFE" w:rsidRPr="00BC1BA5">
        <w:rPr>
          <w:rFonts w:ascii="Times New Roman" w:hAnsi="Times New Roman" w:cs="Times New Roman"/>
          <w:bCs/>
          <w:noProof/>
          <w:sz w:val="24"/>
          <w:szCs w:val="24"/>
        </w:rPr>
        <w:lastRenderedPageBreak/>
        <w:t>2009)</w:t>
      </w:r>
      <w:r w:rsidR="00250EFE" w:rsidRPr="00BC1BA5">
        <w:rPr>
          <w:rFonts w:ascii="Times New Roman" w:hAnsi="Times New Roman" w:cs="Times New Roman"/>
          <w:bCs/>
          <w:sz w:val="24"/>
          <w:szCs w:val="24"/>
        </w:rPr>
        <w:fldChar w:fldCharType="end"/>
      </w:r>
      <w:r w:rsidR="007962F3" w:rsidRPr="00BC1BA5">
        <w:rPr>
          <w:rFonts w:ascii="Times New Roman" w:hAnsi="Times New Roman" w:cs="Times New Roman"/>
          <w:bCs/>
          <w:sz w:val="24"/>
          <w:szCs w:val="24"/>
        </w:rPr>
        <w:t>, physical function</w:t>
      </w:r>
      <w:r w:rsidR="00B34786" w:rsidRPr="00BC1BA5">
        <w:rPr>
          <w:rFonts w:ascii="Times New Roman" w:hAnsi="Times New Roman" w:cs="Times New Roman"/>
          <w:bCs/>
          <w:sz w:val="24"/>
          <w:szCs w:val="24"/>
        </w:rPr>
        <w:t xml:space="preserve"> </w:t>
      </w:r>
      <w:r w:rsidR="00B34786" w:rsidRPr="00BC1BA5">
        <w:rPr>
          <w:rFonts w:ascii="Times New Roman" w:hAnsi="Times New Roman" w:cs="Times New Roman"/>
          <w:bCs/>
          <w:sz w:val="24"/>
          <w:szCs w:val="24"/>
        </w:rPr>
        <w:fldChar w:fldCharType="begin"/>
      </w:r>
      <w:r w:rsidR="00CB56EE" w:rsidRPr="00BC1BA5">
        <w:rPr>
          <w:rFonts w:ascii="Times New Roman" w:hAnsi="Times New Roman" w:cs="Times New Roman"/>
          <w:bCs/>
          <w:sz w:val="24"/>
          <w:szCs w:val="24"/>
        </w:rPr>
        <w:instrText xml:space="preserve"> ADDIN ZOTERO_ITEM CSL_CITATION {"citationID":"nh3QmItB","properties":{"formattedCitation":"(Erickson et al., 2022; Peebles et al., 2021; Thome\\uc0\\u233{} et al., 2007; Zarzycki et al., 2018)","plainCitation":"(Erickson et al., 2022; Peebles et al., 2021; Thomeé et al., 2007; Zarzycki et al., 2018)","noteIndex":0},"citationItems":[{"id":1504,"uris":["http://zotero.org/users/local/xI6n4uE8/items/8TPX7MYR"],"uri":["http://zotero.org/users/local/xI6n4uE8/items/8TPX7MYR"],"itemData":{"id":1504,"type":"article-journal","abstract":"The objective of the study was to determine if psychological readiness for sport and knee self-efficacy assessed early (3 months) after anterior cruciate ligament reconstruction (ACLR) are predictive of self-reported functional outcomes, quadriceps strength, and knee mechanics while running at the time of return to sport training (6 months). Thirty athletes with unilateral ACLR completed the ACL Return to Sport after Injury (ACL-RSI) and Knee Self-Efficacy Scale (K-SES) 3 months after ACLR and completed self-reported functional outcomes, isometric quadriceps strength testing, and three-dimensional running gait analysis 6 months after ACLR. The 3-month ACL-RSI significantly correlated with the 6-month International Knee Documentation Committee (IKDC; r = 0.565, p = 0.001), Knee Injury and Osteoarthritis Outcome Score (KOOS) sport/recreational activities (KOOSSport; r = 0.548, p = 0.002) and quality of life (KOOSQoL; r = 0.431, p = 0.017), and quadriceps strength (r = 0.528, p = 0.003). The 3-month K-SES significantly correlated with the 6-month IKDC (r = 0.528, p = 0.003), KOOSSport (r = 0.430, p = 0.018), KOOSQoL (r = 0.411, p = 0.024), quadriceps strength (r = 0.465, p = 0.010), and knee flexion excursion (r = 0.472, p = 0.008). With multivariate modeling, both the ACL-RSI and K-SES were predictive of the IKDC (R2 = 0.411; p = 0.001). Only the ACL-RSI was predictive of the KOOSSport (R2 = 0.300; p = 0.002), KOOSQoL (R2 = 0.186; p = 0.017), and quadriceps strength (R2 = 0.279; p = 0.003), whereas only the K-SES was predictive of knee flexion excursion (R2 = 0.173; p = 0.022). Athletes with greater psychological readiness for sport and knee self-efficacy at 3 months demonstrated higher scores on self-reported functional outcomes, greater quadriceps strength, and greater knee flexion excursion at 6 months after ACLR. This study indicates that psychosocial measures may be important to include into early post-surgical evaluations to help guide and facilitate interventions to restore subjective and objective knee function.","container-title":"Journal of Orthopaedic Research","DOI":"10.1002/jor.25120","ISSN":"1554-527X","issue":"1","language":"en","note":"_eprint: https://onlinelibrary.wiley.com/doi/pdf/10.1002/jor.25120","page":"231-238","source":"Wiley Online Library","title":"Psychosocial factors 3-months after anterior cruciate ligament reconstruction predict 6-month subjective and objective knee outcomes","volume":"40","author":[{"family":"Erickson","given":"Lauren N."},{"family":"Jacobs","given":"Cale A."},{"family":"Johnson","given":"Darren L."},{"family":"Ireland","given":"Mary L."},{"family":"Noehren","given":"Brian"}],"issued":{"date-parts":[["2022"]]}}},{"id":1343,"uris":["http://zotero.org/users/local/xI6n4uE8/items/8MFQVIEC"],"uri":["http://zotero.org/users/local/xI6n4uE8/items/8MFQVIEC"],"itemData":{"id":1343,"type":"article-journal","abstract":"PurposesThe goals of this work were to 1) determine the relationship between psychological readiness for return to sport and side-to-side symmetry during jump-landing in patients recovering from anterior cruciate ligament reconstruction (ACLR) and 2) determine whether psychological readiness for return to sport, graft type, meniscal pathology, sex, and time since surgery could predict landing symmetry in ACLR patients.MethodsThirty-eight patients recovering from primary unilateral ACLR (22 men/16 women; 19 patellar tendon autograft/19 hamstring autograft; age: 16.3 ± 1.9 yr; 25.7 ± 6.2 wk postoperative) completed the Anterior Cruciate Ligament Return to Sport after Injury (ACL-RSI) and 10 bilateral stop-jumps. Three-dimensional lower extremity kinematics and kinetics were collected at 240 and 1920 Hz, respectively. Peak knee extension moment limb symmetry index (LSI) was computed during the first landing of the stop-jump. The relationship between the ACL-RSI and peak knee extension moment LSI was determined using Pearson correlations. Multivariate regression was used to determine the ability of the ACL-RSI, graft type, meniscal pathology, sex, time since surgery, stop jump entry speed, and jump height to predict knee extension moment LSI.ResultsThere was a significant relationship between the ACL-RSI and peak knee extension moment LSI (r = 0.325; P = 0.047). The backward regression model found that 36.9% of the variance in knee extension moment LSI could be explained by the ACL-RSI (P = 0.040), graft type (P = 0.006), and jump height (P = 0.027).ConclusionsThere is a significant moderate association between psychological readiness for return to sport and asymmetric landing kinetics in patients after ACLR. Future work should investigate whether improving movement confidence results in improved kinetic landing symmetry.","container-title":"Medicine and science in sports and exercise","DOI":"10.1249/mss.0000000000002603","ISSN":"1530-0315","issue":"7","journalAbbreviation":"Med Sci Sports Exerc","language":"eng","note":"PMID: 33481481","page":"1446-1451","source":"Europe PMC","title":"Landing asymmetry is associated with psychological factors after anterior cruciate ligament reconstruction","volume":"53","author":[{"family":"Peebles","given":"Alexander T"},{"family":"Savla","given":"Jyoti"},{"family":"Ollendick","given":"Thomas H"},{"family":"Queen","given":"Robin M"}],"issued":{"date-parts":[["2021",7,1]]}}},{"id":1247,"uris":["http://zotero.org/users/local/xI6n4uE8/items/6Q66LRFU"],"uri":["http://zotero.org/users/local/xI6n4uE8/items/6Q66LRFU"],"itemData":{"id":1247,"type":"article-journal","abstract":"Self-efficacy belief may be of major importance for the outcome of rehabilitation after sports-related injuries. A new instrument, the Knee Self-Efficacy Scale (K-SES), was used to evaluate the role of perceived self-efficacy in patients with an anterior cruciate ligament (ACL) injury. The purpose of this prospective exploratory study was to describe the patients' perceived self-efficacy at various times post-injury and surgery, respectively, for responsiveness of the K-SES and to correlate the K-SES score with the patients' subjective symptoms. The purpose was also to describe the influence of gender, age and physical activity on the patients' perceived self-efficacy. Thirty recently injured patients with an ACL-deficient knee and 33 patients who had undergone ACL reconstruction reported their physical activity level and their perceived self-efficacy on four test occasions during a 1-year period. The patients' subjective knee symptoms were documented on two of the test occasions. A significant increase in the K-SES score was seen after injury as well as after surgery, during the course of rehabilitation. Pre-operatively, men's perceived self-efficacy was significantly (P=0.013) higher compared with women's self-efficacy. Patients with a high baseline (pre-injury) physical activity level (Tegner 7–10) perceived their self-efficacy as being significantly (P=0.005) higher pre-operatively compared with patients with a low baseline activity level (Tegner 3–6). “Younger” (age 17–29), recently injured patients, perceived their self-efficacy as being significantly (P=0.034) higher compared with “older” patients (age 30–54). At the 12-month test, 15 of 30 patients with an ACL-deficient knee and 15 of 33 patients who had undergone ACL reconstruction reported that they had returned or nearly returned to their baseline physical activity level. The subjective knee outcome score, as measured by the Knee Injury and Osteoarthritis Outcome Score (KOOS), improved significantly (P&lt;0.01) during rehabilitation, apart from the KOOS subscale of “pain” (P=0.077) for patients who had undergone ACL reconstruction. There was a “low” to “strong” correlation (rs=0.0–0.7) between the K-SES and the five subscales in the KOOS. We conclude from the present study that K-SES has good responsiveness with significantly increased self-efficacy during the rehabilitation process for patients with an ACL-deficient knee as well as for patients who had undergone ACL reconstruction. The improvement in perceived self-efficacy could, however, only be partly explained by the improvement in subjective symptoms. Furthermore, self-efficacy differed significantly with gender, age and physical activity level early in the rehabilitation process.","container-title":"Scandinavian Journal of Medicine &amp; Science in Sports","DOI":"10.1111/j.1600-0838.2006.00557.x","ISSN":"1600-0838","issue":"3","language":"en","note":"_eprint: https://onlinelibrary.wiley.com/doi/pdf/10.1111/j.1600-0838.2006.00557.x","page":"238-245","source":"Wiley Online Library","title":"Self-efficacy, symptoms and physical activity in patients with an anterior cruciate ligament injury: A prospective study","title-short":"Self-efficacy, symptoms and physical activity in patients with an anterior cruciate ligament injury","volume":"17","author":[{"family":"Thomeé","given":"P."},{"family":"Währborg","given":"P."},{"family":"Börjesson","given":"M."},{"family":"Thomeé","given":"R."},{"family":"Eriksson","given":"B. I."},{"family":"Karlsson","given":"J."}],"issued":{"date-parts":[["2007"]]}}},{"id":1211,"uris":["http://zotero.org/users/local/xI6n4uE8/items/SK74WZ3H"],"uri":["http://zotero.org/users/local/xI6n4uE8/items/SK74WZ3H"],"itemData":{"id":1211,"type":"article-journal","abstract":"BackgroundGait asymmetry is frequently observed following anterior cruciate ligament reconstruction (ACLR). Psychological readiness to return to sport is associated with functional and activity-related outcomes after ACLR. However, the association between gait asymmetry and psychological readiness to return to sport is unknown.ObjectivesTo determine the relationship between kinematic and kinetic measures of knee symmetry during gait and psychological readiness to return to sport following ACLR.MethodsIn this controlled laboratory, cross-sectional study, 79 athletes (39 women) underwent gait analysis following impairment resolution after ACLR (ie, full range of motion, minimal or no effusion, quadriceps strength index of 80% or greater). Interlimb differences during gait were calculated for sagittal plane knee angles at initial contact, peak knee flexion, and peak knee extension, as well as for peak knee flexion moment and peak knee adduction moment. Athletes completed the Anterior Cruciate Ligament-Return to Sport after Injury scale (ACL-RSI) to assess psychological readiness to return to sport. Pearson correlations were used to examine the association between ACL-RSI score and each gait symmetry variable.ResultsSignificant negative correlations were observed between the ACL-RSI and 2 kinematic variables: knee flexion angle at initial contact (r = −0.281, P = .012) and peak knee flexion (r = −0.248, P = .027). In general, lower scores on the ACL-RSI were associated with greater interlimb asymmetry.ConclusionThere was a weak association between psychological readiness to return to sport and knee kinematic asymmetry during gait. J Orthop Sports Phys Ther 2018;48(12):968–973. Epub 27 Jul 2018. doi:10.2519/jospt.2018.8084","container-title":"Journal of Orthopaedic &amp; Sports Physical Therapy","DOI":"10.2519/jospt.2018.8084","ISSN":"0190-6011","issue":"12","journalAbbreviation":"J Orthop Sports Phys Ther","note":"publisher: Journal of Orthopaedic &amp; Sports Physical Therapy","page":"968-973","source":"jospt.org (Atypon)","title":"Psychological readiness to return to sport is associated with knee kinematic asymmetry during gait following anterior cruciate ligament reconstruction","volume":"48","author":[{"family":"Zarzycki","given":"Ryan"},{"family":"Failla","given":"Mathew"},{"family":"Capin","given":"Jacob J."},{"family":"Snyder-Mackler","given":"Lynn"}],"issued":{"date-parts":[["2018",12,1]]}}}],"schema":"https://github.com/citation-style-language/schema/raw/master/csl-citation.json"} </w:instrText>
      </w:r>
      <w:r w:rsidR="00B34786" w:rsidRPr="00BC1BA5">
        <w:rPr>
          <w:rFonts w:ascii="Times New Roman" w:hAnsi="Times New Roman" w:cs="Times New Roman"/>
          <w:bCs/>
          <w:sz w:val="24"/>
          <w:szCs w:val="24"/>
        </w:rPr>
        <w:fldChar w:fldCharType="separate"/>
      </w:r>
      <w:r w:rsidR="00CB56EE" w:rsidRPr="00BC1BA5">
        <w:rPr>
          <w:rFonts w:ascii="Times New Roman" w:hAnsi="Times New Roman" w:cs="Times New Roman"/>
          <w:sz w:val="24"/>
        </w:rPr>
        <w:t>(Erickson et al., 2022; Peebles et al., 2021; Thomeé et al., 2007; Zarzycki et al., 2018)</w:t>
      </w:r>
      <w:r w:rsidR="00B34786" w:rsidRPr="00BC1BA5">
        <w:rPr>
          <w:rFonts w:ascii="Times New Roman" w:hAnsi="Times New Roman" w:cs="Times New Roman"/>
          <w:bCs/>
          <w:sz w:val="24"/>
          <w:szCs w:val="24"/>
        </w:rPr>
        <w:fldChar w:fldCharType="end"/>
      </w:r>
      <w:r w:rsidR="00250EFE" w:rsidRPr="00BC1BA5">
        <w:rPr>
          <w:rFonts w:ascii="Times New Roman" w:hAnsi="Times New Roman" w:cs="Times New Roman"/>
          <w:bCs/>
          <w:sz w:val="24"/>
          <w:szCs w:val="24"/>
        </w:rPr>
        <w:t xml:space="preserve">, </w:t>
      </w:r>
      <w:r w:rsidR="007962F3" w:rsidRPr="00BC1BA5">
        <w:rPr>
          <w:rFonts w:ascii="Times New Roman" w:hAnsi="Times New Roman" w:cs="Times New Roman"/>
          <w:bCs/>
          <w:sz w:val="24"/>
          <w:szCs w:val="24"/>
        </w:rPr>
        <w:t>the likelihood of returning to pre-injury competitive levels</w:t>
      </w:r>
      <w:r w:rsidR="0043377F" w:rsidRPr="00BC1BA5">
        <w:rPr>
          <w:rFonts w:ascii="Times New Roman" w:hAnsi="Times New Roman" w:cs="Times New Roman"/>
          <w:bCs/>
          <w:sz w:val="24"/>
          <w:szCs w:val="24"/>
        </w:rPr>
        <w:t xml:space="preserve"> </w:t>
      </w:r>
      <w:r w:rsidR="0043377F" w:rsidRPr="00BC1BA5">
        <w:rPr>
          <w:rFonts w:ascii="Times New Roman" w:hAnsi="Times New Roman" w:cs="Times New Roman"/>
          <w:bCs/>
          <w:sz w:val="24"/>
          <w:szCs w:val="24"/>
        </w:rPr>
        <w:fldChar w:fldCharType="begin"/>
      </w:r>
      <w:r w:rsidR="005B4FB5" w:rsidRPr="00BC1BA5">
        <w:rPr>
          <w:rFonts w:ascii="Times New Roman" w:hAnsi="Times New Roman" w:cs="Times New Roman"/>
          <w:bCs/>
          <w:sz w:val="24"/>
          <w:szCs w:val="24"/>
        </w:rPr>
        <w:instrText xml:space="preserve"> ADDIN ZOTERO_ITEM CSL_CITATION {"citationID":"xO0NCvfq","properties":{"formattedCitation":"(Albano et al., 2020; Ardern, \\uc0\\u214{}sterberg, et al., 2014; Beischer et al., 2019; Faleide, Magnussen, Strand, et al., 2021; F\\uc0\\u228{}ltstr\\uc0\\u246{}m et al., 2016; Kitaguchi et al., 2020; Slagers, Dams, et al., 2021; Webster et al., 2008, 2019; Webster &amp; Feller, 2020; W\\uc0\\u246{}rner et al., 2021)","plainCitation":"(Albano et al., 2020; Ardern, Österberg, et al., 2014; Beischer et al., 2019; Faleide, Magnussen, Strand, et al., 2021; Fältström et al., 2016; Kitaguchi et al., 2020; Slagers, Dams, et al., 2021; Webster et al., 2008, 2019; Webster &amp; Feller, 2020; Wörner et al., 2021)","noteIndex":0},"citationItems":[{"id":1356,"uris":["http://zotero.org/users/local/xI6n4uE8/items/GJINUHUB"],"uri":["http://zotero.org/users/local/xI6n4uE8/items/GJINUHUB"],"itemData":{"id":1356,"type":"article-journal","abstract":"Understanding the factors that predict return to sport (RTS) after anterior cruciate ligament reconstruction facilitates clinical decision making.To develop a clinical decision algorithm that could predict RTS and non-RTS based on the differences in the variables after anterior cruciate ligament reconstruction.Cross-sectional study.University laboratory.A total of 150 athletes in any sport involving deceleration, jumping, cutting, or turning enrolled in the study. All participants answered the International Knee Documentation Committee and Anterior Cruciate Ligament Return to Sport After Injury (ACL-RSI) questionnaires and performed balance and isokinetic tests.The classification and regression tree (CART) was used to determine the clinical decision algorithm associated with RTS at any level and RTS at the preinjury level. The diagnostic accuracy of the CART was verified.Of the 150 participants, 57.3% (n = 86) returned to sport at any level and 12% (n = 18) returned to sport at the preinjury level. The interactions among the peak torque extension at 300°/s &amp;gt;93.55 Nm, ACL-RSI score &amp;gt;27.05 (P = .06), and postoperative time &amp;gt;7.50 months were associated with RTS at any level identified by CART and were factors associated with RTS. An ACL-RSI score &amp;gt;72.85% was the main variable associated with RTS at the preinjury level. The interaction among an ACL-RSI score of 50.40% to 72.85%, agonist : antagonist ratio at 300°/s ≤63.6%, and anteroposterior stability index ≤2.4 in these participants was the second factor associated with RTS at the preinjury level.Athletes who had more quadriceps strength tended to RTS at any level more quickly, even with less-than-expected psychological readiness. Regarding a return at the preinjury level, psychological readiness was the most important factor in not returning, followed by a better agonist : antagonist ratio and better balance.","container-title":"Journal of Athletic Training","DOI":"10.4085/1062-6050-82-19","ISSN":"1062-6050","issue":"7","journalAbbreviation":"Journal of Athletic Training","page":"691-698","source":"Silverchair","title":"Clinical decision algorithm associated with return to sport after anterior cruciate ligament reconstruction","volume":"55","author":[{"family":"Albano","given":"Thamlya Rocha"},{"family":"Rodrigues","given":"Carlos Augusto Silva"},{"family":"Melo","given":"Antonio Kayro Pereira"},{"family":"Paula","given":"Pedro Olavo","non-dropping-particle":"de"},{"family":"Almeida","given":"Gabriel Peixoto Leão"}],"issued":{"date-parts":[["2020",5,12]]}}},{"id":1162,"uris":["http://zotero.org/users/local/xI6n4uE8/items/RK3CQJM9"],"uri":["http://zotero.org/users/local/xI6n4uE8/items/RK3CQJM9"],"itemData":{"id":1162,"type":"article-journal","abstract":"&lt;h3&gt;Background&lt;/h3&gt; &lt;p&gt;This cross-sectional study aimed to examine whether appraisal of knee function, psychological and demographic factors were related to returning to the preinjury sport and recreational activity following anterior cruciate ligament (ACL) reconstruction.&lt;/p&gt;&lt;h3&gt;Method&lt;/h3&gt; &lt;p&gt;164 participants completed a questionnaire battery at 1–7 years after primary ACL reconstruction. The battery included questionnaires evaluating knee self-efficacy, health locus of control, psychological readiness to return to sport and recreational activity, and fear of reinjury; and self-reported knee function in sport-specific tasks, knee-related quality of life and satisfaction with knee function. The primary outcome was returning to the preinjury sport or recreational activity.&lt;/p&gt;&lt;h3&gt;Results&lt;/h3&gt; &lt;p&gt;At follow-up, 40% (66/164) had returned to their preinjury activity. Those who returned had more positive psychological responses, reported better knee function in sport and recreational activities, perceived a higher knee-related quality of life and were more satisfied with their current knee function. The main reasons for not returning were not trusting the knee (28%), fear of a new injury (24%) and poor knee function (22%). Psychological readiness to return to sport and recreational activity, measured with the ACL-Return to Sport after Injury scale (was most strongly associated with returning to the preinjury activity). Age, sex and preinjury activity level were not related.&lt;/p&gt;&lt;h3&gt;Conclusions&lt;/h3&gt; &lt;p&gt;Less than 50% returned to their preinjury sport or recreational activity after ACL reconstruction. Psychological readiness to return to sport and recreation was the factor most strongly associated with returning to the preinjury activity. Including interventions aimed at improving this in postoperative rehabilitation programmes could be warranted to improve the rate of return to sport and recreational activities.&lt;/p&gt;","container-title":"British Journal of Sports Medicine","DOI":"10.1136/bjsports-2014-093842","ISSN":"0306-3674, 1473-0480","issue":"22","journalAbbreviation":"Br J Sports Med","language":"en","note":"publisher: BMJ Publishing Group Ltd and British Association of Sport and Exercise Medicine\nsection: Original article\nPMID: 25293342","page":"1613-1619","source":"bjsm.bmj.com","title":"The impact of psychological readiness to return to sport and recreational activities after anterior cruciate ligament reconstruction","volume":"48","author":[{"family":"Ardern","given":"Clare L."},{"family":"Österberg","given":"Annika"},{"family":"Tagesson","given":"Sofi"},{"family":"Gauffin","given":"Håkan"},{"family":"Webster","given":"Kate E."},{"family":"Kvist","given":"Joanna"}],"issued":{"date-parts":[["2014",12,1]]}}},{"id":1347,"uris":["http://zotero.org/users/local/xI6n4uE8/items/HZXAKGDB"],"uri":["http://zotero.org/users/local/xI6n4uE8/items/HZXAKGDB"],"itemData":{"id":1347,"type":"article-journal","abstract":"Background:Adult patients who succeed in returning to their preinjury levels of sport after anterior cruciate ligament (ACL) reconstruction have been characterized by a more positive psychological response. It is not known whether this relationship is valid for adolescent athletes.Purpose:To investigate psychological readiness to return to sport, knee-related self-efficacy, and motivation among adolescent (15-20 years old) and adult (21-30 years old) athletes after ACL reconstruction. A further aim was to compare athletes (15-30 years old) who had recovered their muscle function and returned to sport with athletes who had not.Study Design:Case-control study; Level of evidence, 3.Methods:Data were extracted from a rehabilitation-specific register 8 and 12 months after ACL reconstruction. Athletes previously involved in knee-strenuous sport who had undergone primary ACL reconstruction were included. Data comprised psychological patient-reported outcomes and results from 5 tests of muscle function. Comparisons were performed between age groups, between athletes who had and had not recovered their muscle function, and between patients who had returned to sport and not.Results:In all, 384 (50% females) and 271 athletes (52% females) were included at the 8- and 12- month follow-ups, respectively. Enhanced self-efficacy was reported at both follow-ups by adolescents and by athletes who had recovered their muscle function. Athletes who had recovered their muscle function reported higher (P = .0007) motivation to achieve their goals. Subgroup analyses on patient sex revealed findings similar to those in the main analyses for females but not for males. Moreover, adolescent and adult athletes who had returned to sport reported significantly higher levels on the Knee Self-Efficacy Scale and the ACL?Return to Sport After Injury scale at both follow-ups.Conclusion:Adolescent athletes, especially females, perceived enhanced self-efficacy, had a higher return-to-sport rate, and were more motivated to reach their goals after ACL reconstruction compared with adults. Regardless of age, athletes who had returned to sport and athletes with more symmetrical muscle function had a stronger psychological profile.","container-title":"The American Journal of Sports Medicine","DOI":"10.1177/0363546519843073","ISSN":"0363-5465","issue":"7","journalAbbreviation":"Am J Sports Med","language":"en","note":"publisher: SAGE Publications Inc STM","page":"1567-1575","source":"SAGE Journals","title":"How is psychological outcome related to knee function and return to sport among adolescent athletes after anterior cruciate ligament reconstruction?","volume":"47","author":[{"family":"Beischer","given":"Susanne"},{"family":"Hamrin Senorski","given":"Eric"},{"family":"Thomeé","given":"Christoffer"},{"family":"Samuelsson","given":"Kristian"},{"family":"Thomeé","given":"Roland"}],"issued":{"date-parts":[["2019",6,1]]}}},{"id":1354,"uris":["http://zotero.org/users/local/xI6n4uE8/items/SZSERAK2"],"uri":["http://zotero.org/users/local/xI6n4uE8/items/SZSERAK2"],"itemData":{"id":1354,"type":"article-journal","abstract":"Background:Knowledge about the predictive value of return to sport (RTS) test batteries applied after anterior cruciate ligament reconstruction (ACLR) is limited. Adding assessment of psychological readiness has been recommended, but knowledge of how this affects the predictive ability of test batteries is lacking.Purpose:To examine the predictive ability of a RTS test battery on return to preinjury level of sport and reinjury when evaluation of psychological readiness was incorporated.Study Design:Cohort study; Level of evidence, 2.Methods:A total of 129 patients were recruited 9 months after ACLR. Inclusion criteria were age ≥16?years and engagement in sports before injury. Patients with concomitant ligamentous surgery or ACL revision surgery were excluded. Baseline testing included single-leg hop tests, isokinetic strength tests, the International Knee Documentation Committee (IKDC) Subjective Knee Form 2000, a custom-made RTS questionnaire, and the Anterior Cruciate Ligament-Return to Sport after Injury (ACL-RSI) scale. The RTS criteria were IKDC 2000 score ≥85% and ≥85% leg symmetry index on hop and strength test. At a 2-year follow-up evaluation, further knee surgery and reinjuries were registered and the RTS questionnaire was completed again. Regression analyses and receiver operating characteristic analyses were performed to study the predictive ability of the test battery.Results:Out of the 103 patients who completed the 2-year follow-up, 42% returned to their preinjury level of sport. ACL-RSI 9 months after surgery (odds ratio [OR], 1.03) and age (OR, 1.05) predicted RTS. An ACL-RSI score &lt;47 indicated that a patient was at risk of not returning to sport (area under the curve 0.69; 95% CI, 0.58-0.79), with 85% sensitivity and 45% specificity. The functional tests did not predict RTS. Six patients sustained ACL reinjuries and 7 underwent surgery for other knee complaints/injuries after RTS testing. None of the 29 patients who passed all RTS criteria, and were therefore cleared for RTS, sustained a second knee injury.Conclusion:ACL-RSI and age were predictors of 2-year RTS, while functional tests were not informative. Another main finding was that none of the patients who passed the 85% RTS criteria sustained another knee injury.","container-title":"The American Journal of Sports Medicine","DOI":"10.1177/0363546521991924","ISSN":"0363-5465","issue":"5","journalAbbreviation":"Am J Sports Med","language":"en","note":"publisher: SAGE Publications Inc STM","page":"1236-1243","source":"SAGE Journals","title":"The role of psychological readiness in return to sport assessment after anterior cruciate ligament reconstruction","volume":"49","author":[{"family":"Faleide","given":"Anne Gro Heyn"},{"family":"Magnussen","given":"Liv Heide"},{"family":"Strand","given":"Torbjørn"},{"family":"Bogen","given":"Bård Erik"},{"family":"Moe-Nilssen","given":"Rolf"},{"family":"Mo","given":"Ingunn Fleten"},{"family":"Vervaat","given":"Willemijn"},{"family":"Inderhaug","given":"Eivind"}],"issued":{"date-parts":[["2021",4,1]]}}},{"id":1349,"uris":["http://zotero.org/users/local/xI6n4uE8/items/R357L3PW"],"uri":["http://zotero.org/users/local/xI6n4uE8/items/R357L3PW"],"itemData":{"id":1349,"type":"article-journal","abstract":"This study investigated whether player-related factors (demographic, personality, or psychological factors) or the characteristics of the anterior cruciate ligament (ACL) injury were associated with the return to playing football in females after ACL reconstruction (ACLR). We also compared current knee function, knee related quality of life and readiness to return to sport between females who returned to football and those who had not returned. Females who sustained a primary ACL rupture while playing football and underwent ACLR 6–36 months ago were eligible. Of the 460 contacted, 274 (60%) completed a battery of questionnaires, and 182 were included a median of 18 months (IQR 13) after ACLR. Of these, 94 (52%) returned to football and were currently playing, and 88 (48%) had not returned. Multiple logistic regression analysis identified two factors associated with returning to football: short time between injury and ACLR (0–3 months, OR 5.6; 3–12 months OR 4.7 vs reference group &gt; 12 months) and high motivation. Current players showed higher ratings for current knee function, knee-related quality of life, and psychological readiness to return to sport (P &lt; 0.001). Undergoing ACLR sooner after injury and high motivation to return to sports may impact a player's return to football after ACLR.","container-title":"Scandinavian Journal of Medicine &amp; Science in Sports","DOI":"10.1111/sms.12588","ISSN":"1600-0838","issue":"11","language":"en","note":"_eprint: https://onlinelibrary.wiley.com/doi/pdf/10.1111/sms.12588","page":"1343-1352","source":"Wiley Online Library","title":"Factors associated with playing football after anterior cruciate ligament reconstruction in female football players","volume":"26","author":[{"family":"Fältström","given":"A."},{"family":"Hägglund","given":"M."},{"family":"Kvist","given":"J."}],"issued":{"date-parts":[["2016"]]}}},{"id":1344,"uris":["http://zotero.org/users/local/xI6n4uE8/items/SW9ZKCU8"],"uri":["http://zotero.org/users/local/xI6n4uE8/items/SW9ZKCU8"],"itemData":{"id":1344,"type":"article-journal","abstract":"This study aimed to identify independent predictive factors for return to sports (RTS) after anterior cruciate ligament (ACL) reconstruction in competitive-level athletes and to determine optimal cut-off values for these factors at 6 months after surgery.","container-title":"Knee Surgery, Sports Traumatology, Arthroscopy","DOI":"10.1007/s00167-019-05774-y","ISSN":"1433-7347","issue":"7","journalAbbreviation":"Knee Surg Sports Traumatol Arthrosc","language":"en","page":"2203-2212","source":"Springer Link","title":"Importance of functional performance and psychological readiness for return to preinjury level of sports 1 year after ACL reconstruction in competitive athletes","volume":"28","author":[{"family":"Kitaguchi","given":"Takuya"},{"family":"Tanaka","given":"Yoshinari"},{"family":"Takeshita","given":"Shinya"},{"family":"Tsujimoto","given":"Nozomi"},{"family":"Kita","given":"Keisuke"},{"family":"Amano","given":"Hiroshi"},{"family":"Kinugasa","given":"Kazutaka"},{"family":"Tachibana","given":"Yuta"},{"family":"Natsuume","given":"Takashi"},{"family":"Horibe","given":"Shuji"}],"issued":{"date-parts":[["2020",7,1]]}}},{"id":1495,"uris":["http://zotero.org/users/local/xI6n4uE8/items/FWYY89VE"],"uri":["http://zotero.org/users/local/xI6n4uE8/items/FWYY89VE"],"itemData":{"id":1495,"type":"article-journal","abstract":"The authors sought to gain insight into the changes in psychological factors during rehabilitation after Achilles tendon rupture (ATR) and to explore the association between psychological factors during rehabilitation and functional outcome 12 months after ATR.Fifty patients clinically diagnosed with ATR were invited to visit the hospital 3, 6, and 12 months after injury for data collection. They completed questionnaires assessing psychological factors: psychological readiness to return to sport (Injury Psychological Readiness to Return to Sport Questionnaire); kinesiophobia (Tampa Scale for Kinesiophobia); expectations, motivation, and outcome measures related to symptoms and physical activity (Achilles Tendon Total Rupture Score); and sports participation and performance (Oslo Sports Trauma Research Centre Overuse Injury Questionnaire). To determine whether psychological factors changed over time, generalized estimating equation analyses were performed. Multivariate regression analyses were used to study the association between psychological factors at 3, 6, and 12 months and outcome measures at 12 months after ATR.Psychological readiness to return to sport improved, and kinesiophobia decreased significantly during rehabilitation. Psychological readiness at 6 and 12 months showed significant associations with sports participation and performance. Kinesiophobia at 6 months was significantly associated with symptoms and physical activity. Motivation remained high during rehabilitation and was highly associated with symptoms and physical activity, sports participation, and performance.Psychological factors change during rehabilitation after ATR. Patients with lower motivation levels during rehabilitation, low psychological readiness to return to sports, and/or high levels of kinesiophobia at 6 months after ATR need to be identified.According to these results, psychological factors can affect the rehabilitation of patients with ATR. Physical therapists can play an important role in recognizing patients with low motivation levels and low psychological readiness for return to sport and patients with high levels of kinesiophobia at 6 months post-ATR. Physical therapist interventions to enhance motivation and psychological readiness to return to sport and to reduce kinesiophobia need to be developed and studied in the post-ATR population.With Achilles tendon rupture, level of motivation, psychological readiness for return to sport, and fear of movement can affect rehabilitation outcome. A physical therapist can help recognize these factors.","container-title":"Physical Therapy","DOI":"10.1093/ptj/pzab226","ISSN":"1538-6724","issue":"12","journalAbbreviation":"Physical Therapy","page":"1-10","source":"Silverchair","title":"Psychological factors change during the rehabilitation of an achilles tendon rupture: A multicenter prospective cohort study","title-short":"Psychological Factors Change During the Rehabilitation of an Achilles Tendon Rupture","volume":"101","author":[{"family":"Slagers","given":"Anton J"},{"family":"Dams","given":"Olivier C"},{"family":"Zalinge","given":"Sara D","non-dropping-particle":"van"},{"family":"Geertzen","given":"Jan HB"},{"family":"Zwerver","given":"Johannes"},{"family":"Reininga","given":"Inge HF"},{"family":"Akker-Scheek","given":"Inge","non-dropping-particle":"van den"}],"issued":{"date-parts":[["2021",12,1]]}}},{"id":1223,"uris":["http://zotero.org/users/local/xI6n4uE8/items/5R4FFSPA"],"uri":["http://zotero.org/users/local/xI6n4uE8/items/5R4FFSPA"],"itemData":{"id":1223,"type":"article-journal","abstract":"Objectives\nThe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id":1345,"uris":["http://zotero.org/users/local/xI6n4uE8/items/DGXFV6AH"],"uri":["http://zotero.org/users/local/xI6n4uE8/items/DGXFV6AH"],"itemData":{"id":1345,"type":"article-journal","abstract":"Background:Many studies have investigated factors that predict a return to sport participation after anterior cruciate ligament (ACL) reconstruction, but it is unclear whether the same factors are associated with a return to preinjury level of sport performance.Purpose:To identify factors that contribute to an athlete?s return to preinjury level of performance after ACL reconstruction.Study Design:Cohort study; Level of evidence, 2.Methods:A cohort of 222 patients (132 male, 90 female) who had ACL reconstruction surgery and completed a 12-month postoperative assessment were followed out to a mean 3 years (range, 2-4 years) to determine whether they had returned to their self-reported preinjury levels of sport performance. Rates of return to preinjury performance were calculated. Measures that had been recorded at the 12-month postoperative review?demographic (age, sex), sport activity level (Marx Activity Rating Scale, return to competition sport), knee laxity, limb symmetry (single and triple crossover hop), subjective function/symptoms (International Knee Documentation Committee subjective), and psychological readiness (Anterior Cruciate Ligament Return to Sport After Injury scale)?were compared between patients who returned to their preinjury levels of performance and those who did not. Univariate and multivariate logistic regression models were also used to prospectively determine the association between these measures and return to preinjury level of sport performance.Results:A total of 135 (61%) patients reported that they had returned to their preinjury levels of performance, with return rates similar between males (59%) and females (63%) and between those who had returned to competition at 12 months (62%) and those who had not (60%). There was no significant age difference between patients who returned to their preinjury levels of sport performance and those who did not; however, higher psychological readiness (P &lt; .0001), greater limb symmetry (P &lt; .05), higher subjective knee scores (P = .01), and a higher activity level (P &lt; .04) were all associated with a return to performance. In the multivariate model, psychological readiness was the only variable that remained a significant predictor (odds ratio = 1.03; 95% CI, 1.01-1.04; P &lt; .0001).Conclusion:A majority of athletes who returned to sport after ACL reconstruction reported that their performance was comparable with preinjury. Having a greater psychological readiness to return during rehabilitation was the most significant predictor of a subsequent return to comparable performance.","container-title":"The American Journal of Sports Medicine","DOI":"10.1177/0363546519865537","ISSN":"0363-5465","issue":"11","journalAbbreviation":"Am J Sports Med","language":"en","note":"publisher: SAGE Publications Inc STM","page":"2557-2562","source":"SAGE Journals","title":"Factors associated with a return to preinjury level of sport performance after anterior cruciate ligament reconstruction surgery","volume":"47","author":[{"family":"Webster","given":"Kate E."},{"family":"McPherson","given":"April L."},{"family":"Hewett","given":"Timothy E."},{"family":"Feller","given":"Julian A."}],"issued":{"date-parts":[["2019",9,1]]}}},{"id":1352,"uris":["http://zotero.org/users/local/xI6n4uE8/items/YL7IG8SQ"],"uri":["http://zotero.org/users/local/xI6n4uE8/items/YL7IG8SQ"],"itemData":{"id":1352,"type":"article-journal","abstract":"Background:Return-to-sport (RTS) testing after anterior cruciate ligament (ACL) reconstruction (ACLR) surgery has become popular. It has been recommended that such testing should incorporate several domains, or set of tests, but it is unclear which are most associated with a successful RTS.Purpose:To determine (1) the proportion of patients who can pass a set of self-report and functional tests at 6 months after ACLR; (2) age, sex, and activity level differences between patients who pass and those who do not; and (3) whether specific types of tests are associated with a return to competitive sport at 12 months.Study Design:Cohort study; Level of evidence, 2.Methods:This was a prospective longitudinal study of 450 patients who had primary ACLR. At 6 months postoperatively, patients completed 2 self-report measures, the International Knee Documentation Committee (IKDC) subjective knee form and ACL?Return to Sport after Injury (ACL-RSI) scale, and 3 functional measures: single hop and triple crossover hop for distance and isokinetic quadriceps strength. Limb symmetry index scores of ≥90 for functional tests, IKDC scores ≥85, and ACL-RSI scores ≥65 were considered indicators of satisfactory recovery. Proportional statistics and contingency analysis were used to determine associations between age, sex, preinjury sports level, and (1) meeting test thresholds and (2) RTS at 12 months.Results:Only 17 (3.8%) patients met all 5 test criteria at 6 months, and 95 (21%) patients did not pass any test. More of the younger patients (&lt;21 years) passed all of the functional tests (P &lt; .01), and more male patients met the IKDC threshold (P = .03). Patients who played level I sports before injury had the same pass rates as those who played level II/III sports. Patients who passed the thresholds for the ACL-RSI and IKDC scales had 4 and 3 times the odds, respectively, of RTS at 12 months (both P &lt; .0001). Meeting the threshold for quadriceps strength or either of the hop tests at 6 months was not associated with RTS.Conclusion:At 6 months after ACLR, few patients met all of the thresholds of the common tests used to assess RTS ability, although younger patients had higher rates of passing the functional tests. Self-perceived symptoms/function and psychological readiness were associated with a return at 12 months.","container-title":"Orthopaedic Journal of Sports Medicine","DOI":"10.1177/2325967120969425","ISSN":"2325-9671","issue":"12","journalAbbreviation":"Orthopaedic Journal of Sports Medicine","language":"en","note":"publisher: SAGE Publications Inc","source":"SAGE Journals","title":"Who passes return-to-sport tests, and which tests are most strongly associated with return to play after anterior cruciate ligament reconstruction?","URL":"https://doi.org/10.1177/2325967120969425","volume":"8","author":[{"family":"Webster","given":"Kate E."},{"family":"Feller","given":"Julian A."}],"accessed":{"date-parts":[["2021",8,4]]},"issued":{"date-parts":[["2020",12,1]]}}},{"id":1228,"uris":["http://zotero.org/users/local/xI6n4uE8/items/27L3YYS5"],"uri":["http://zotero.org/users/local/xI6n4uE8/items/27L3YYS5"],"itemData":{"id":1228,"type":"article-journal","abstract":"Psychological readiness may play an important role in the return to sport (RTS) process following hip arthroscopy (HA), but there are limited tools for the measurement of this construct. The aim of this study was to modify the Swedish version of the Anterior Cruciate Ligament-Return to Sport after Injury (ACL-RSI) scale for use in HA patients and evaluate its psychometric properties.","container-title":"Knee Surgery, Sports Traumatology, Arthroscopy","DOI":"10.1007/s00167-020-06157-4","ISSN":"1433-7347","issue":"5","journalAbbreviation":"Knee Surg Sports Traumatol Arthrosc","language":"en","page":"1353-1361","source":"Springer Link","title":"Psychological readiness is related to return to sport following hip arthroscopy and can be assessed by the Hip-Return to Sport after Injury scale (Hip-RSI)","volume":"29","author":[{"family":"Wörner","given":"Tobias"},{"family":"Thorborg","given":"Kristian"},{"family":"Webster","given":"Kate E."},{"family":"Stålman","given":"Anders"},{"family":"Eek","given":"Frida"}],"issued":{"date-parts":[["2021",5,1]]}}}],"schema":"https://github.com/citation-style-language/schema/raw/master/csl-citation.json"} </w:instrText>
      </w:r>
      <w:r w:rsidR="0043377F" w:rsidRPr="00BC1BA5">
        <w:rPr>
          <w:rFonts w:ascii="Times New Roman" w:hAnsi="Times New Roman" w:cs="Times New Roman"/>
          <w:bCs/>
          <w:sz w:val="24"/>
          <w:szCs w:val="24"/>
        </w:rPr>
        <w:fldChar w:fldCharType="separate"/>
      </w:r>
      <w:r w:rsidR="005B4FB5" w:rsidRPr="00BC1BA5">
        <w:rPr>
          <w:rFonts w:ascii="Times New Roman" w:hAnsi="Times New Roman" w:cs="Times New Roman"/>
          <w:sz w:val="24"/>
        </w:rPr>
        <w:t>(Albano et al., 2020; Ardern, Österberg, et al., 2014; Beischer et al., 2019; Faleide, Magnussen, Strand, et al., 2021; Fältström et al., 2016; Kitaguchi et al., 2020; Slagers, Dams, et al., 2021; Webster et al., 2008, 2019; Webster &amp; Feller, 2020; Wörner et al., 2021)</w:t>
      </w:r>
      <w:r w:rsidR="0043377F" w:rsidRPr="00BC1BA5">
        <w:rPr>
          <w:rFonts w:ascii="Times New Roman" w:hAnsi="Times New Roman" w:cs="Times New Roman"/>
          <w:bCs/>
          <w:sz w:val="24"/>
          <w:szCs w:val="24"/>
        </w:rPr>
        <w:fldChar w:fldCharType="end"/>
      </w:r>
      <w:r w:rsidR="00250EFE" w:rsidRPr="00BC1BA5">
        <w:rPr>
          <w:rFonts w:ascii="Times New Roman" w:hAnsi="Times New Roman" w:cs="Times New Roman"/>
          <w:bCs/>
          <w:sz w:val="24"/>
          <w:szCs w:val="24"/>
          <w:lang w:val="fr-CA"/>
        </w:rPr>
        <w:t xml:space="preserve"> </w:t>
      </w:r>
      <w:r w:rsidR="007962F3" w:rsidRPr="00BC1BA5">
        <w:rPr>
          <w:rFonts w:ascii="Times New Roman" w:hAnsi="Times New Roman" w:cs="Times New Roman"/>
          <w:bCs/>
          <w:sz w:val="24"/>
          <w:szCs w:val="24"/>
          <w:lang w:val="fr-CA"/>
        </w:rPr>
        <w:t xml:space="preserve">and </w:t>
      </w:r>
      <w:proofErr w:type="spellStart"/>
      <w:r w:rsidR="007962F3" w:rsidRPr="00BC1BA5">
        <w:rPr>
          <w:rFonts w:ascii="Times New Roman" w:hAnsi="Times New Roman" w:cs="Times New Roman"/>
          <w:bCs/>
          <w:sz w:val="24"/>
          <w:szCs w:val="24"/>
          <w:lang w:val="fr-CA"/>
        </w:rPr>
        <w:t>reinjury</w:t>
      </w:r>
      <w:proofErr w:type="spellEnd"/>
      <w:r w:rsidR="00250EFE" w:rsidRPr="00BC1BA5">
        <w:rPr>
          <w:rFonts w:ascii="Times New Roman" w:hAnsi="Times New Roman" w:cs="Times New Roman"/>
          <w:bCs/>
          <w:sz w:val="24"/>
          <w:szCs w:val="24"/>
          <w:lang w:val="fr-CA"/>
        </w:rPr>
        <w:t xml:space="preserve"> </w:t>
      </w:r>
      <w:r w:rsidR="00250EFE" w:rsidRPr="00BC1BA5">
        <w:rPr>
          <w:rFonts w:ascii="Times New Roman" w:hAnsi="Times New Roman" w:cs="Times New Roman"/>
          <w:bCs/>
          <w:sz w:val="24"/>
          <w:szCs w:val="24"/>
        </w:rPr>
        <w:fldChar w:fldCharType="begin"/>
      </w:r>
      <w:r w:rsidR="007C414B" w:rsidRPr="00BC1BA5">
        <w:rPr>
          <w:rFonts w:ascii="Times New Roman" w:hAnsi="Times New Roman" w:cs="Times New Roman"/>
          <w:bCs/>
          <w:sz w:val="24"/>
          <w:szCs w:val="24"/>
          <w:lang w:val="fr-CA"/>
        </w:rPr>
        <w:instrText xml:space="preserve"> ADDIN ZOTERO_ITEM CSL_CITATION {"citationID":"NRmWW6I4","properties":{"formattedCitation":"(McPherson et al., 2019a, 2019b)","plainCitation":"(McPherson et al., 2019a, 2019b)","noteIndex":0},"citationItems":[{"id":1182,"uris":["http://zotero.org/users/local/xI6n4uE8/items/575CRU73"],"uri":["http://zotero.org/users/local/xI6n4uE8/items/575CRU73"],"itemData":{"id":1182,"type":"article-journal","abstract":"Background:Psychological responses after anterior cruciate ligament (ACL) injury and ACL reconstruction (ACLR) have been identified as predictors of return to sport but have not been investigated in relation to further injury.Purpose/Hypothesis:To determine whether psychological readiness to return to sport is associated with second ACL injury. It was hypothesized a priori that at both preoperative and 12-month postoperative time points, patients who sustained a second ACL injury would have lower psychological readiness than patients who did not have a second injury.Study Design:Cohort study; Level of evidence, 2.Methods:Patients who had a primary ACLR procedure between June 2014 and June 2016 completed the ACL?Return to Sport after Injury (ACL-RSI) (short version) scale before their ACLR and repeated the scale at 12 months after surgery to assess psychological readiness to return to sport. Patients were followed for a minimum of 2 years (range, 2-4 years) after surgery to determine further injury. The primary outcome was the relationship between ACL-RSI scores and the incidence of second ACL injury.Results:In 329 patients who returned to sport after ACLR, 52 (16%) sustained a second ACL injury. No difference in psychological readiness was observed at the preoperative time point, but patients who sustained a second injury trended toward lower psychological readiness at 12 months compared with noninjured patients (60.9 vs 67.2 points; P = .11). Younger (≤20 years) patients with injury had significantly lower psychological readiness to return to sport than young noninjured patients (60.8 vs 71.5 points; P = .02), but no difference was found in older patients (60.9 vs 64.6 points; P = .58). In younger patients, receiver operating characteristic curve analysis revealed a cutoff score of 76.7 points with 90% sensitivity to identify younger patients who sustained a second ACL injury.Conclusion:Younger patients with lower psychological readiness are at higher risk for a second ACL injury after return to sport.","container-title":"The American Journal of Sports Medicine","DOI":"10.1177/0363546518825258","ISSN":"0363-5465","issue":"4","journalAbbreviation":"Am J Sports Med","language":"en","note":"publisher: SAGE Publications Inc STM","page":"857-862","source":"SAGE Journals","title":"Psychological readiness to return to sport is associated with second anterior cruciate ligament injuries","volume":"47","author":[{"family":"McPherson","given":"April L."},{"family":"Feller","given":"Julian A."},{"family":"Hewett","given":"Timothy E."},{"family":"Webster","given":"Kate E."}],"issued":{"date-parts":[["2019",3,1]]}}},{"id":1186,"uris":["http://zotero.org/users/local/xI6n4uE8/items/XBVRXVPU"],"uri":["http://zotero.org/users/local/xI6n4uE8/items/XBVRXVPU"],"itemData":{"id":1186,"type":"article-journal","abstract":"Background:Lower psychological readiness to return to sport has been reported for younger patients (≤20 years) who go on to a second anterior cruciate ligament (ACL) injury. However, changes in psychological readiness and specific psychological responses associated with second injury have not been identified.Purpose/Hypothesis:To identify changes in psychological readiness over time associated with a second ACL injury. It was hypothesized that younger patients who suffered a second injury would have smaller changes in psychological readiness to return to sport when compared with those who did not have a second injury.Study Design:Case-control study; Level of evidence, 2.Methods:Patients ≤20 years old at the time of surgery who had a primary ACL reconstruction procedure between June 2014 and June 2016 were recruited for this study. The short version of the Anterior Cruciate Ligament Return to Sport After Injury (ACL-RSI) scale was completed by patients before their ACL reconstruction and repeated at 12 months after surgery to assess psychological readiness to return to sport. The primary outcome of interest was the relationship between the change in psychological readiness and second ACL injuries.Results:Among 115 young patients who returned to sport after ACL reconstruction, 21 (18%) experienced a second ACL injury. Injured patients did not show improvement in their ACL-RSI score between the preoperative assessment and 12-month time point (58.5 vs 60.8 points, P = .60) and had a significantly smaller change when compared with noninjured patients (9.2 vs 24.9 points, P = .01). When compared with the noninjured group, the injured group reported they were more nervous about playing sport, less confident in playing sport without concern for the knee, more frustrated with having to consider the knee with respect to sport, and more fearful of reinjuring the knee by playing sport (P≤ .05).Conclusion:Injured patients exhibited less improvement in psychological readiness at a group level and reported different psychological characteristics with regard to return to sport at 12 months after ACL reconstruction as monitored by the ACL-RSI scale.","container-title":"The American Journal of Sports Medicine","DOI":"10.1177/0363546519825499","ISSN":"0363-5465","issue":"5","journalAbbreviation":"Am J Sports Med","language":"en","note":"publisher: SAGE Publications Inc STM","page":"1209-1215","source":"SAGE Journals","title":"Smaller change in psychological readiness to return to sport is associated with second anterior cruciate ligament injury among younger patients","volume":"47","author":[{"family":"McPherson","given":"April L."},{"family":"Feller","given":"Julian A."},{"family":"Hewett","given":"Timothy E."},{"family":"Webster","given":"Kate E."}],"issued":{"date-parts":[["2019",4,1]]}}}],"schema":"https://github.com/citation-style-language/schema/raw/master/csl-citation.json"} </w:instrText>
      </w:r>
      <w:r w:rsidR="00250EFE" w:rsidRPr="00BC1BA5">
        <w:rPr>
          <w:rFonts w:ascii="Times New Roman" w:hAnsi="Times New Roman" w:cs="Times New Roman"/>
          <w:bCs/>
          <w:sz w:val="24"/>
          <w:szCs w:val="24"/>
        </w:rPr>
        <w:fldChar w:fldCharType="separate"/>
      </w:r>
      <w:r w:rsidR="00250EFE" w:rsidRPr="00BC1BA5">
        <w:rPr>
          <w:rFonts w:ascii="Times New Roman" w:hAnsi="Times New Roman" w:cs="Times New Roman"/>
          <w:bCs/>
          <w:noProof/>
          <w:sz w:val="24"/>
          <w:szCs w:val="24"/>
        </w:rPr>
        <w:t>(McPherson et al., 2019a, 2019b)</w:t>
      </w:r>
      <w:r w:rsidR="00250EFE" w:rsidRPr="00BC1BA5">
        <w:rPr>
          <w:rFonts w:ascii="Times New Roman" w:hAnsi="Times New Roman" w:cs="Times New Roman"/>
          <w:bCs/>
          <w:sz w:val="24"/>
          <w:szCs w:val="24"/>
        </w:rPr>
        <w:fldChar w:fldCharType="end"/>
      </w:r>
      <w:r w:rsidR="007962F3" w:rsidRPr="00BC1BA5">
        <w:rPr>
          <w:rFonts w:ascii="Times New Roman" w:hAnsi="Times New Roman" w:cs="Times New Roman"/>
          <w:bCs/>
          <w:sz w:val="24"/>
          <w:szCs w:val="24"/>
        </w:rPr>
        <w:t>.</w:t>
      </w:r>
      <w:r w:rsidR="008A7921" w:rsidRPr="00BC1BA5">
        <w:rPr>
          <w:rFonts w:ascii="Times New Roman" w:hAnsi="Times New Roman" w:cs="Times New Roman"/>
          <w:bCs/>
          <w:sz w:val="24"/>
          <w:szCs w:val="24"/>
        </w:rPr>
        <w:t xml:space="preserve"> </w:t>
      </w:r>
      <w:r w:rsidR="00090B9F" w:rsidRPr="00BC1BA5">
        <w:rPr>
          <w:rFonts w:ascii="Times New Roman" w:hAnsi="Times New Roman" w:cs="Times New Roman"/>
          <w:bCs/>
          <w:sz w:val="24"/>
          <w:szCs w:val="24"/>
        </w:rPr>
        <w:t xml:space="preserve">Of relevance to our discussion of readiness outcomes, researchers conducting cross-sectional work have positioned psychological readiness as </w:t>
      </w:r>
      <w:r w:rsidR="00F5558A" w:rsidRPr="00BC1BA5">
        <w:rPr>
          <w:rFonts w:ascii="Times New Roman" w:hAnsi="Times New Roman" w:cs="Times New Roman"/>
          <w:bCs/>
          <w:sz w:val="24"/>
          <w:szCs w:val="24"/>
        </w:rPr>
        <w:t xml:space="preserve">an </w:t>
      </w:r>
      <w:r w:rsidR="00090B9F" w:rsidRPr="00BC1BA5">
        <w:rPr>
          <w:rFonts w:ascii="Times New Roman" w:hAnsi="Times New Roman" w:cs="Times New Roman"/>
          <w:sz w:val="24"/>
          <w:szCs w:val="24"/>
        </w:rPr>
        <w:t>independent variable</w:t>
      </w:r>
      <w:r w:rsidR="002C3564" w:rsidRPr="00BC1BA5">
        <w:rPr>
          <w:rFonts w:ascii="Times New Roman" w:hAnsi="Times New Roman" w:cs="Times New Roman"/>
          <w:sz w:val="24"/>
          <w:szCs w:val="24"/>
        </w:rPr>
        <w:t xml:space="preserve"> predictive of various dependent outcomes</w:t>
      </w:r>
      <w:r w:rsidR="003919C3" w:rsidRPr="00BC1BA5">
        <w:rPr>
          <w:rFonts w:ascii="Times New Roman" w:hAnsi="Times New Roman" w:cs="Times New Roman"/>
          <w:sz w:val="24"/>
          <w:szCs w:val="24"/>
        </w:rPr>
        <w:t xml:space="preserve"> (e.g., </w:t>
      </w:r>
      <w:r w:rsidR="00090B9F" w:rsidRPr="00BC1BA5">
        <w:rPr>
          <w:rFonts w:ascii="Times New Roman" w:hAnsi="Times New Roman" w:cs="Times New Roman"/>
          <w:sz w:val="24"/>
          <w:szCs w:val="24"/>
        </w:rPr>
        <w:t xml:space="preserve">physical function and the likelihood of return to </w:t>
      </w:r>
      <w:r w:rsidR="00FE0111" w:rsidRPr="00BC1BA5">
        <w:rPr>
          <w:rFonts w:ascii="Times New Roman" w:hAnsi="Times New Roman" w:cs="Times New Roman"/>
          <w:sz w:val="24"/>
          <w:szCs w:val="24"/>
        </w:rPr>
        <w:t>sports participation</w:t>
      </w:r>
      <w:r w:rsidR="0002564A" w:rsidRPr="00BC1BA5">
        <w:rPr>
          <w:rFonts w:ascii="Times New Roman" w:hAnsi="Times New Roman" w:cs="Times New Roman"/>
          <w:sz w:val="24"/>
          <w:szCs w:val="24"/>
        </w:rPr>
        <w:t xml:space="preserve">; </w:t>
      </w:r>
      <w:r w:rsidR="000B0710" w:rsidRPr="00BC1BA5">
        <w:rPr>
          <w:rFonts w:ascii="Times New Roman" w:hAnsi="Times New Roman" w:cs="Times New Roman"/>
          <w:sz w:val="24"/>
          <w:szCs w:val="24"/>
        </w:rPr>
        <w:fldChar w:fldCharType="begin"/>
      </w:r>
      <w:r w:rsidR="000B0710" w:rsidRPr="00BC1BA5">
        <w:rPr>
          <w:rFonts w:ascii="Times New Roman" w:hAnsi="Times New Roman" w:cs="Times New Roman"/>
          <w:sz w:val="24"/>
          <w:szCs w:val="24"/>
        </w:rPr>
        <w:instrText xml:space="preserve"> ADDIN ZOTERO_ITEM CSL_CITATION {"citationID":"5htbf8Vd","properties":{"formattedCitation":"(Albano et al., 2020; Slagers, van Veen, et al., 2021; Zarzycki et al., 2018)","plainCitation":"(Albano et al., 2020; Slagers, van Veen, et al., 2021; Zarzycki et al., 2018)","noteIndex":0},"citationItems":[{"id":1356,"uris":["http://zotero.org/users/local/xI6n4uE8/items/GJINUHUB"],"uri":["http://zotero.org/users/local/xI6n4uE8/items/GJINUHUB"],"itemData":{"id":1356,"type":"article-journal","abstract":"Understanding the factors that predict return to sport (RTS) after anterior cruciate ligament reconstruction facilitates clinical decision making.To develop a clinical decision algorithm that could predict RTS and non-RTS based on the differences in the variables after anterior cruciate ligament reconstruction.Cross-sectional study.University laboratory.A total of 150 athletes in any sport involving deceleration, jumping, cutting, or turning enrolled in the study. All participants answered the International Knee Documentation Committee and Anterior Cruciate Ligament Return to Sport After Injury (ACL-RSI) questionnaires and performed balance and isokinetic tests.The classification and regression tree (CART) was used to determine the clinical decision algorithm associated with RTS at any level and RTS at the preinjury level. The diagnostic accuracy of the CART was verified.Of the 150 participants, 57.3% (n = 86) returned to sport at any level and 12% (n = 18) returned to sport at the preinjury level. The interactions among the peak torque extension at 300°/s &amp;gt;93.55 Nm, ACL-RSI score &amp;gt;27.05 (P = .06), and postoperative time &amp;gt;7.50 months were associated with RTS at any level identified by CART and were factors associated with RTS. An ACL-RSI score &amp;gt;72.85% was the main variable associated with RTS at the preinjury level. The interaction among an ACL-RSI score of 50.40% to 72.85%, agonist : antagonist ratio at 300°/s ≤63.6%, and anteroposterior stability index ≤2.4 in these participants was the second factor associated with RTS at the preinjury level.Athletes who had more quadriceps strength tended to RTS at any level more quickly, even with less-than-expected psychological readiness. Regarding a return at the preinjury level, psychological readiness was the most important factor in not returning, followed by a better agonist : antagonist ratio and better balance.","container-title":"Journal of Athletic Training","DOI":"10.4085/1062-6050-82-19","ISSN":"1062-6050","issue":"7","journalAbbreviation":"Journal of Athletic Training","page":"691-698","source":"Silverchair","title":"Clinical decision algorithm associated with return to sport after anterior cruciate ligament reconstruction","volume":"55","author":[{"family":"Albano","given":"Thamlya Rocha"},{"family":"Rodrigues","given":"Carlos Augusto Silva"},{"family":"Melo","given":"Antonio Kayro Pereira"},{"family":"Paula","given":"Pedro Olavo","non-dropping-particle":"de"},{"family":"Almeida","given":"Gabriel Peixoto Leão"}],"issued":{"date-parts":[["2020",5,12]]}}},{"id":1498,"uris":["http://zotero.org/users/local/xI6n4uE8/items/F5UILU2H"],"uri":["http://zotero.org/users/local/xI6n4uE8/items/F5UILU2H"],"itemData":{"id":1498,"type":"article-journal","abstract":"Objective\nto examine psychological factors during rehabilitation of patients with Achilles or patellar tendinopathy as well as the association between psychological factors and tendinopathy severity, sport participation, and satisfaction with activity level and tendon function.\nDesign\ncross-sectional study. Setting: online survey platform.\nParticipants\n119 patients (mean age: 44 years (SD 14)) diagnosed with Achilles or patellar tendinopathy.\nMain outcome measures\nA range of patient-reported psychological and outcome measures were recorded. Multivariate regression analyses were performed to establish the association between each psychological factor and outcome measures, adjusted for relevant confounders.\nResults\nPsychological readiness and confidence to return to sports (I-PRRS) and pain catastrophizing (PCS) were significantly associated with tendinopathy severity (modified VISA), sport participation(OSTRC-O), and satisfaction. Kinesiophobia (TSK) and the importance to patients of returning to pre-injury activity level were significantly associated with sports participation and satisfaction.\nConclusion\nThe current study provides evidence of impairments in psychological factors during rehabilitation of patients with Achilles and patellar tendinopathy. Most investigated psychological factors were associated with tendinopathy severity, function, participation, and satisfaction. Physical therapists should recognize patients with lack of psychological readiness to return to sports and also patients with kinesiophobia or catastrophizing thoughts when experiencing pain.","container-title":"Physical Therapy in Sport","DOI":"10.1016/j.ptsp.2021.04.010","ISSN":"1466-853X","journalAbbreviation":"Physical Therapy in Sport","language":"en","page":"145-152","source":"ScienceDirect","title":"Psychological factors during rehabilitation of patients with Achilles or patellar tendinopathy: a cross-sectional study","title-short":"Psychological factors during rehabilitation of patients with Achilles or patellar tendinopathy","volume":"50","author":[{"family":"Slagers","given":"Anton J."},{"family":"Veen","given":"Esther","non-dropping-particle":"van"},{"family":"Zwerver","given":"Johannes"},{"family":"Geertzen","given":"Jan H. B."},{"family":"Reininga","given":"Inge H. F."},{"family":"Akker-Scheek","given":"Inge","non-dropping-particle":"van den"}],"issued":{"date-parts":[["2021",7,1]]}}},{"id":1211,"uris":["http://zotero.org/users/local/xI6n4uE8/items/SK74WZ3H"],"uri":["http://zotero.org/users/local/xI6n4uE8/items/SK74WZ3H"],"itemData":{"id":1211,"type":"article-journal","abstract":"BackgroundGait asymmetry is frequently observed following anterior cruciate ligament reconstruction (ACLR). Psychological readiness to return to sport is associated with functional and activity-related outcomes after ACLR. However, the association between gait asymmetry and psychological readiness to return to sport is unknown.ObjectivesTo determine the relationship between kinematic and kinetic measures of knee symmetry during gait and psychological readiness to return to sport following ACLR.MethodsIn this controlled laboratory, cross-sectional study, 79 athletes (39 women) underwent gait analysis following impairment resolution after ACLR (ie, full range of motion, minimal or no effusion, quadriceps strength index of 80% or greater). Interlimb differences during gait were calculated for sagittal plane knee angles at initial contact, peak knee flexion, and peak knee extension, as well as for peak knee flexion moment and peak knee adduction moment. Athletes completed the Anterior Cruciate Ligament-Return to Sport after Injury scale (ACL-RSI) to assess psychological readiness to return to sport. Pearson correlations were used to examine the association between ACL-RSI score and each gait symmetry variable.ResultsSignificant negative correlations were observed between the ACL-RSI and 2 kinematic variables: knee flexion angle at initial contact (r = −0.281, P = .012) and peak knee flexion (r = −0.248, P = .027). In general, lower scores on the ACL-RSI were associated with greater interlimb asymmetry.ConclusionThere was a weak association between psychological readiness to return to sport and knee kinematic asymmetry during gait. J Orthop Sports Phys Ther 2018;48(12):968–973. Epub 27 Jul 2018. doi:10.2519/jospt.2018.8084","container-title":"Journal of Orthopaedic &amp; Sports Physical Therapy","DOI":"10.2519/jospt.2018.8084","ISSN":"0190-6011","issue":"12","journalAbbreviation":"J Orthop Sports Phys Ther","note":"publisher: Journal of Orthopaedic &amp; Sports Physical Therapy","page":"968-973","source":"jospt.org (Atypon)","title":"Psychological readiness to return to sport is associated with knee kinematic asymmetry during gait following anterior cruciate ligament reconstruction","volume":"48","author":[{"family":"Zarzycki","given":"Ryan"},{"family":"Failla","given":"Mathew"},{"family":"Capin","given":"Jacob J."},{"family":"Snyder-Mackler","given":"Lynn"}],"issued":{"date-parts":[["2018",12,1]]}}}],"schema":"https://github.com/citation-style-language/schema/raw/master/csl-citation.json"} </w:instrText>
      </w:r>
      <w:r w:rsidR="000B0710" w:rsidRPr="00BC1BA5">
        <w:rPr>
          <w:rFonts w:ascii="Times New Roman" w:hAnsi="Times New Roman" w:cs="Times New Roman"/>
          <w:sz w:val="24"/>
          <w:szCs w:val="24"/>
        </w:rPr>
        <w:fldChar w:fldCharType="separate"/>
      </w:r>
      <w:r w:rsidR="000B0710" w:rsidRPr="00BC1BA5">
        <w:rPr>
          <w:rFonts w:ascii="Times New Roman" w:hAnsi="Times New Roman" w:cs="Times New Roman"/>
          <w:noProof/>
          <w:sz w:val="24"/>
          <w:szCs w:val="24"/>
        </w:rPr>
        <w:t>Albano et al., 2020; Slagers, van Veen, et al., 2021; Zarzycki et al., 2018)</w:t>
      </w:r>
      <w:r w:rsidR="000B0710" w:rsidRPr="00BC1BA5">
        <w:rPr>
          <w:rFonts w:ascii="Times New Roman" w:hAnsi="Times New Roman" w:cs="Times New Roman"/>
          <w:sz w:val="24"/>
          <w:szCs w:val="24"/>
        </w:rPr>
        <w:fldChar w:fldCharType="end"/>
      </w:r>
      <w:r w:rsidR="00090B9F" w:rsidRPr="00BC1BA5">
        <w:rPr>
          <w:rFonts w:ascii="Times New Roman" w:hAnsi="Times New Roman" w:cs="Times New Roman"/>
          <w:sz w:val="24"/>
          <w:szCs w:val="24"/>
        </w:rPr>
        <w:t>. As such, despite the cross-sectional nature of some of the studies covered</w:t>
      </w:r>
      <w:r w:rsidR="006B1115" w:rsidRPr="00BC1BA5">
        <w:rPr>
          <w:rFonts w:ascii="Times New Roman" w:hAnsi="Times New Roman" w:cs="Times New Roman"/>
          <w:sz w:val="24"/>
          <w:szCs w:val="24"/>
        </w:rPr>
        <w:t xml:space="preserve"> in this section</w:t>
      </w:r>
      <w:r w:rsidR="00090B9F" w:rsidRPr="00BC1BA5">
        <w:rPr>
          <w:rFonts w:ascii="Times New Roman" w:hAnsi="Times New Roman" w:cs="Times New Roman"/>
          <w:sz w:val="24"/>
          <w:szCs w:val="24"/>
        </w:rPr>
        <w:t xml:space="preserve">, </w:t>
      </w:r>
      <w:r w:rsidR="005D1039" w:rsidRPr="00BC1BA5">
        <w:rPr>
          <w:rFonts w:ascii="Times New Roman" w:hAnsi="Times New Roman" w:cs="Times New Roman"/>
          <w:sz w:val="24"/>
          <w:szCs w:val="24"/>
        </w:rPr>
        <w:t xml:space="preserve">from a conceptual and applied perspective </w:t>
      </w:r>
      <w:r w:rsidR="00090B9F" w:rsidRPr="00BC1BA5">
        <w:rPr>
          <w:rFonts w:ascii="Times New Roman" w:hAnsi="Times New Roman" w:cs="Times New Roman"/>
          <w:sz w:val="24"/>
          <w:szCs w:val="24"/>
        </w:rPr>
        <w:t xml:space="preserve">it seems appropriate to discuss these studies within the context of </w:t>
      </w:r>
      <w:r w:rsidR="006B1115" w:rsidRPr="00BC1BA5">
        <w:rPr>
          <w:rFonts w:ascii="Times New Roman" w:hAnsi="Times New Roman" w:cs="Times New Roman"/>
          <w:sz w:val="24"/>
          <w:szCs w:val="24"/>
        </w:rPr>
        <w:t>‘</w:t>
      </w:r>
      <w:r w:rsidR="00090B9F" w:rsidRPr="00BC1BA5">
        <w:rPr>
          <w:rFonts w:ascii="Times New Roman" w:hAnsi="Times New Roman" w:cs="Times New Roman"/>
          <w:sz w:val="24"/>
          <w:szCs w:val="24"/>
        </w:rPr>
        <w:t>outcomes</w:t>
      </w:r>
      <w:r w:rsidR="006B1115" w:rsidRPr="00BC1BA5">
        <w:rPr>
          <w:rFonts w:ascii="Times New Roman" w:hAnsi="Times New Roman" w:cs="Times New Roman"/>
          <w:sz w:val="24"/>
          <w:szCs w:val="24"/>
        </w:rPr>
        <w:t>’</w:t>
      </w:r>
      <w:r w:rsidR="00090B9F" w:rsidRPr="00BC1BA5">
        <w:rPr>
          <w:rFonts w:ascii="Times New Roman" w:hAnsi="Times New Roman" w:cs="Times New Roman"/>
          <w:sz w:val="24"/>
          <w:szCs w:val="24"/>
        </w:rPr>
        <w:t xml:space="preserve"> of psychological readiness. </w:t>
      </w:r>
      <w:r w:rsidR="003A21D2" w:rsidRPr="00BC1BA5">
        <w:rPr>
          <w:rFonts w:ascii="Times New Roman" w:hAnsi="Times New Roman" w:cs="Times New Roman"/>
          <w:sz w:val="24"/>
          <w:szCs w:val="24"/>
        </w:rPr>
        <w:t xml:space="preserve">With regard to mental health profiles, Glazer </w:t>
      </w:r>
      <w:r w:rsidR="00250EFE"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{"citationID":"aTLwrPIS","properties":{"formattedCitation":"(Glazer, 2009)","plainCitation":"(Glazer, 2009)","dontUpdate":true,"noteIndex":0},"citationItems":[{"id":1270,"uris":["http://zotero.org/users/local/xI6n4uE8/items/ICHMCAQM"],"uri":["http://zotero.org/users/local/xI6n4uE8/items/ICHMCAQM"],"itemData":{"id":1270,"type":"article-journal","abstract":"Only a few scales measure confidence within sport; however, these scales are insufficient to measure confidence after athletic injuries. Therefore, better measures are needed to determine the psychological readiness of injured athletes to return to sport participation.To develop a scale that measures the psychological readiness of injured athletes to return to sport participation and to provide preliminary evidence of reliability and validity for the scale.The Delphi method was used to develop the Injury-Psychological Readiness to Return to Sport scale (I-PRRS). Two 1-way analyses of variance with repeated measures and 6 Pearson product moment correlations were computed to help validate the scale.Athletic training clinics at 3 National Collegiate Athletic Association (NCAA) schools.Four certified athletic trainers (ATs) and professors of Commission on Accreditation of Athletic Training Education-accredited athletic training programs and 3 NCAA Division III coaches made up a panel of experts that participated in the Delphi portion of the study to develop the I-PRRS. In the second part of the study, 22 injured athletes, who missed a minimum of 1 week of practice, from 3 NCAA schools in Divisions II and III were surveyed along with their respective ATs. The injured athletes and ATs participated in the validation of the I-PRRS.The injured athlete completed the Profile of Mood States (POMS) short form and the I-PRRS shortly after injury, before returning to the first practice, before returning to competition, and immediately after competition. The respective AT completed the I-PRRS before and after competition. The I-PRRS is a 6-item scale that measures the psychological readiness of injured athletes to return to sport, and the POMS short form is a 30-item scale that measures mood states. I added the negative moods of the POMS and subtracted the positive moods of the POMS to calculate a Total Mood Disturbance (TMD) score.The I-PRRS scores were negatively correlated with the TMD scores of the POMS short form at all 4 time intervals, showing concurrent validity. The I-PRRS scores were lowest after injury, increased before practice, increased again before competition, and had no change after competition. The I-PRRS as completed by the athlete and respective AT was positively correlated both before and after practice, demonstrating external validity.Preliminary evidence for reliability and validity of the I-PRRS was demonstrated. The I-PRRS can be a beneficial tool for ATs to assess an athlete's psychological readiness to return to sport participation after injury.","container-title":"Journal of Athletic Training","DOI":"10.4085/1062-6050-44.2.185","ISSN":"1062-6050","issue":"2","journalAbbreviation":"Journal of Athletic Training","page":"185-189","source":"Silverchair","title":"Development and preliminary validation of the Injury-Psychological Readiness to Return to Sport (I-PRRS) Scale","volume":"44","author":[{"family":"Glazer","given":"Douglas D."}],"issued":{"date-parts":[["2009",3,1]]}}}],"schema":"https://github.com/citation-style-language/schema/raw/master/csl-citation.json"} </w:instrText>
      </w:r>
      <w:r w:rsidR="00250EFE" w:rsidRPr="00BC1BA5">
        <w:rPr>
          <w:rFonts w:ascii="Times New Roman" w:hAnsi="Times New Roman" w:cs="Times New Roman"/>
          <w:sz w:val="24"/>
          <w:szCs w:val="24"/>
        </w:rPr>
        <w:fldChar w:fldCharType="separate"/>
      </w:r>
      <w:r w:rsidR="00250EFE" w:rsidRPr="00BC1BA5">
        <w:rPr>
          <w:rFonts w:ascii="Times New Roman" w:hAnsi="Times New Roman" w:cs="Times New Roman"/>
          <w:noProof/>
          <w:sz w:val="24"/>
          <w:szCs w:val="24"/>
        </w:rPr>
        <w:t>(2009)</w:t>
      </w:r>
      <w:r w:rsidR="00250EFE" w:rsidRPr="00BC1BA5">
        <w:rPr>
          <w:rFonts w:ascii="Times New Roman" w:hAnsi="Times New Roman" w:cs="Times New Roman"/>
          <w:sz w:val="24"/>
          <w:szCs w:val="24"/>
        </w:rPr>
        <w:fldChar w:fldCharType="end"/>
      </w:r>
      <w:r w:rsidR="00DA7C81" w:rsidRPr="00BC1BA5">
        <w:rPr>
          <w:rFonts w:ascii="Times New Roman" w:hAnsi="Times New Roman" w:cs="Times New Roman"/>
          <w:sz w:val="24"/>
          <w:szCs w:val="24"/>
        </w:rPr>
        <w:t xml:space="preserve"> and Conti et al.</w:t>
      </w:r>
      <w:r w:rsidR="00250EFE" w:rsidRPr="00BC1BA5">
        <w:rPr>
          <w:rFonts w:ascii="Times New Roman" w:hAnsi="Times New Roman" w:cs="Times New Roman"/>
          <w:sz w:val="24"/>
          <w:szCs w:val="24"/>
        </w:rPr>
        <w:t xml:space="preserve"> </w:t>
      </w:r>
      <w:r w:rsidR="00250EFE"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{"citationID":"FVX1omXl","properties":{"formattedCitation":"(Conti et al., 2019)","plainCitation":"(Conti et al., 2019)","dontUpdate":true,"noteIndex":0},"citationItems":[{"id":1176,"uris":["http://zotero.org/users/local/xI6n4uE8/items/C9DXD8LA"],"uri":["http://zotero.org/users/local/xI6n4uE8/items/C9DXD8LA"],"itemData":{"id":1176,"type":"article-journal","abstract":"Objectives\nThe purpose of this study was to cross-culturally validate in the Italian language the I-PRRS and the SCI.\nDesign\nCross-sectional study.\nSetting\nInjured Italian athletes.\nParticipants\nWe recruited male (n = 73) and female (n = 27) athletes who returned to practice after having completed the rehabilitation.\nMain outcome measures\nThe measures comprised the I-PRRS, the SCI, and the Italian Mood Scale (ITAMS). Athletes completed the questionnaires within 1 day before their first official competition following injury. We investigated the construct validity, the internal consistency, and the concurrent validity of the I-PRRS and SCI with the ITAMS.\nResults\nConfirmatory Factor Analysis supported the two-factor structure of the I-PRRS (Confidence in performance capability and Confidence in recovery) and the three-factor structure of the SCI (SC-Physical Skills and Training, SC-Cognitive Efficiency, and SC-Resilience). The reliability scores of both I-PRRS and SCI subscales indicated good internal consistency. Correlation between the I-PRRS and the SCI ranged in magnitude from weak to moderately high. A similar trend of correlations was found between the subscales of the I-PRRS and the ITAMS, as well as between the subscales of the SCI and the ITAMS.\nConclusions\nStudy findings showed satisfactory psychometric properties of the Italian version of the I-PRRS and SCI.","container-title":"Physical Therapy in Sport","DOI":"10.1016/j.ptsp.2019.10.001","ISSN":"1466-853X","journalAbbreviation":"Physical Therapy in Sport","language":"en","page":"218-224","source":"ScienceDirect","title":"The Injury-Psychological Readiness to Return to Sport (I-PRRS) scale and the Sport Confidence Inventory (SCI): A cross-cultural validation","title-short":"The Injury-Psychological Readiness to return to sport (I-PRRS) scale and the Sport Confidence Inventory (SCI)","volume":"40","author":[{"family":"Conti","given":"Cristiana"},{"family":"Fronso","given":"Selenia","non-dropping-particle":"di"},{"family":"Robazza","given":"Claudio"},{"family":"Bertollo","given":"Maurizio"}],"issued":{"date-parts":[["2019",11,1]]}}}],"schema":"https://github.com/citation-style-language/schema/raw/master/csl-citation.json"} </w:instrText>
      </w:r>
      <w:r w:rsidR="00250EFE" w:rsidRPr="00BC1BA5">
        <w:rPr>
          <w:rFonts w:ascii="Times New Roman" w:hAnsi="Times New Roman" w:cs="Times New Roman"/>
          <w:sz w:val="24"/>
          <w:szCs w:val="24"/>
        </w:rPr>
        <w:fldChar w:fldCharType="separate"/>
      </w:r>
      <w:r w:rsidR="00250EFE" w:rsidRPr="00BC1BA5">
        <w:rPr>
          <w:rFonts w:ascii="Times New Roman" w:hAnsi="Times New Roman" w:cs="Times New Roman"/>
          <w:noProof/>
          <w:sz w:val="24"/>
          <w:szCs w:val="24"/>
        </w:rPr>
        <w:t>(2019)</w:t>
      </w:r>
      <w:r w:rsidR="00250EFE" w:rsidRPr="00BC1BA5">
        <w:rPr>
          <w:rFonts w:ascii="Times New Roman" w:hAnsi="Times New Roman" w:cs="Times New Roman"/>
          <w:sz w:val="24"/>
          <w:szCs w:val="24"/>
        </w:rPr>
        <w:fldChar w:fldCharType="end"/>
      </w:r>
      <w:r w:rsidR="00DA7C81" w:rsidRPr="00BC1BA5">
        <w:rPr>
          <w:rFonts w:ascii="Times New Roman" w:hAnsi="Times New Roman" w:cs="Times New Roman"/>
          <w:sz w:val="24"/>
          <w:szCs w:val="24"/>
        </w:rPr>
        <w:t xml:space="preserve"> </w:t>
      </w:r>
      <w:r w:rsidR="003A21D2" w:rsidRPr="00BC1BA5">
        <w:rPr>
          <w:rFonts w:ascii="Times New Roman" w:hAnsi="Times New Roman" w:cs="Times New Roman"/>
          <w:sz w:val="24"/>
          <w:szCs w:val="24"/>
        </w:rPr>
        <w:t>demonstrated that</w:t>
      </w:r>
      <w:r w:rsidR="0009570A" w:rsidRPr="00BC1BA5">
        <w:rPr>
          <w:rFonts w:ascii="Times New Roman" w:hAnsi="Times New Roman" w:cs="Times New Roman"/>
          <w:sz w:val="24"/>
          <w:szCs w:val="24"/>
        </w:rPr>
        <w:t xml:space="preserve"> </w:t>
      </w:r>
      <w:r w:rsidR="00470BB1" w:rsidRPr="00BC1BA5">
        <w:rPr>
          <w:rFonts w:ascii="Times New Roman" w:hAnsi="Times New Roman" w:cs="Times New Roman"/>
          <w:sz w:val="24"/>
          <w:szCs w:val="24"/>
        </w:rPr>
        <w:t xml:space="preserve">higher perceptions of readiness were inversely related with negative mood states over the course of rehabilitation. </w:t>
      </w:r>
      <w:r w:rsidR="00B94754" w:rsidRPr="00BC1BA5">
        <w:rPr>
          <w:rFonts w:ascii="Times New Roman" w:hAnsi="Times New Roman" w:cs="Times New Roman"/>
          <w:sz w:val="24"/>
          <w:szCs w:val="24"/>
        </w:rPr>
        <w:t>Along similar lines,</w:t>
      </w:r>
      <w:r w:rsidR="000C1C2B" w:rsidRPr="00BC1BA5">
        <w:rPr>
          <w:rFonts w:ascii="Times New Roman" w:hAnsi="Times New Roman" w:cs="Times New Roman"/>
          <w:sz w:val="24"/>
          <w:szCs w:val="24"/>
        </w:rPr>
        <w:t xml:space="preserve"> Jones, Kemp, Crossley, Hart, and Ackerman’s </w:t>
      </w:r>
      <w:r w:rsidR="00BE0DBD" w:rsidRPr="00BC1BA5">
        <w:rPr>
          <w:rFonts w:ascii="Times New Roman" w:hAnsi="Times New Roman" w:cs="Times New Roman"/>
          <w:sz w:val="24"/>
          <w:szCs w:val="24"/>
        </w:rPr>
        <w:fldChar w:fldCharType="begin"/>
      </w:r>
      <w:r w:rsidR="00871030" w:rsidRPr="00BC1BA5">
        <w:rPr>
          <w:rFonts w:ascii="Times New Roman" w:hAnsi="Times New Roman" w:cs="Times New Roman"/>
          <w:sz w:val="24"/>
          <w:szCs w:val="24"/>
        </w:rPr>
        <w:instrText xml:space="preserve"> ADDIN ZOTERO_ITEM CSL_CITATION {"citationID":"MGamo5pK","properties":{"formattedCitation":"(Jones et al., 2020)","plainCitation":"(Jones et al., 2020)","dontUpdate":true,"noteIndex":0},"citationItems":[{"id":1321,"uris":["http://zotero.org/users/local/xI6n4uE8/items/9Y98ZQ3I"],"uri":["http://zotero.org/users/local/xI6n4uE8/items/9Y98ZQ3I"],"itemData":{"id":1321,"type":"article-journal","abstract":"Objective\nTo explore factors influencing participation in physical activity for young to middle-aged patients at six months post-hip arthroscopy.\nDesign\nQualitative study.\nSetting\nThree specialist surgical centres in Australia.\nParticipants\nSeventeen adults aged 18–50 years.\nMain outcome measures\nIndividual semi-structured interviews were undertaken and transcribed verbatum. Inductive analysis of the data was undertaken, with themes identified through an iterative coding process.\nResults\nFour key themes emerged from the analysis: 1) an evident mismatch between expectations and actual progress of physical activity during the first six months post-arthroscopy; 2) physical activity levels vary widely at six months post-operatively; 3) evidence of suboptimal psychological readiness to return to sport and an associated emotional toll; and 4) the influence of available support and information on post-operative physical activity.\nConclusions\nThis qualitative study has provided in-depth perspectives on recovery after hip arthroscopy. Clear opportunities exist to: 1) help patients develop realistic post-operative goals; 2) provide timely patient education and support; and 3) facilitate an effective transition to desired physical activity.","container-title":"Physical Therapy in Sport","DOI":"10.1016/j.ptsp.2020.05.006","ISSN":"1466-853X","journalAbbreviation":"Physical Therapy in Sport","language":"en","page":"14-22","source":"ScienceDirect","title":"Mismatch between expectations and physical activity outcomes at six months following hip-arthroscopy: A qualitative study","title-short":"Mismatch between expectations and physical activity outcomes at six months following hip-arthroscopy","volume":"45","author":[{"family":"Jones","given":"Denise M."},{"family":"Kemp","given":"Joanne L."},{"family":"Crossley","given":"Kay M."},{"family":"Hart","given":"Harvi F."},{"family":"Ackerman","given":"Ilana N."}],"issued":{"date-parts":[["2020",9,1]]}}}],"schema":"https://github.com/citation-style-language/schema/raw/master/csl-citation.json"} </w:instrText>
      </w:r>
      <w:r w:rsidR="00BE0DBD" w:rsidRPr="00BC1BA5">
        <w:rPr>
          <w:rFonts w:ascii="Times New Roman" w:hAnsi="Times New Roman" w:cs="Times New Roman"/>
          <w:sz w:val="24"/>
          <w:szCs w:val="24"/>
        </w:rPr>
        <w:fldChar w:fldCharType="separate"/>
      </w:r>
      <w:r w:rsidR="00BE0DBD" w:rsidRPr="00BC1BA5">
        <w:rPr>
          <w:rFonts w:ascii="Times New Roman" w:hAnsi="Times New Roman" w:cs="Times New Roman"/>
          <w:noProof/>
          <w:sz w:val="24"/>
          <w:szCs w:val="24"/>
        </w:rPr>
        <w:t>(2020)</w:t>
      </w:r>
      <w:r w:rsidR="00BE0DBD" w:rsidRPr="00BC1BA5">
        <w:rPr>
          <w:rFonts w:ascii="Times New Roman" w:hAnsi="Times New Roman" w:cs="Times New Roman"/>
          <w:sz w:val="24"/>
          <w:szCs w:val="24"/>
        </w:rPr>
        <w:fldChar w:fldCharType="end"/>
      </w:r>
      <w:r w:rsidR="000C1C2B" w:rsidRPr="00BC1BA5">
        <w:rPr>
          <w:rFonts w:ascii="Times New Roman" w:hAnsi="Times New Roman" w:cs="Times New Roman"/>
          <w:sz w:val="24"/>
          <w:szCs w:val="24"/>
        </w:rPr>
        <w:t xml:space="preserve"> qualitative study with 17 Australian adults aged 18-50 years who underwent hip arthroscopy, </w:t>
      </w:r>
      <w:bookmarkStart w:id="26" w:name="_Hlk102416420"/>
      <w:r w:rsidR="000C1C2B" w:rsidRPr="00BC1BA5">
        <w:rPr>
          <w:rFonts w:ascii="Times New Roman" w:hAnsi="Times New Roman" w:cs="Times New Roman"/>
          <w:sz w:val="24"/>
          <w:szCs w:val="24"/>
        </w:rPr>
        <w:t xml:space="preserve">revealed that suboptimal psychological readiness to return to sport </w:t>
      </w:r>
      <w:r w:rsidR="0009434E" w:rsidRPr="00BC1BA5">
        <w:rPr>
          <w:rFonts w:ascii="Times New Roman" w:hAnsi="Times New Roman" w:cs="Times New Roman"/>
          <w:sz w:val="24"/>
          <w:szCs w:val="24"/>
        </w:rPr>
        <w:t>was implicated with participants’</w:t>
      </w:r>
      <w:r w:rsidR="000C1C2B" w:rsidRPr="00BC1BA5">
        <w:rPr>
          <w:rFonts w:ascii="Times New Roman" w:hAnsi="Times New Roman" w:cs="Times New Roman"/>
          <w:sz w:val="24"/>
          <w:szCs w:val="24"/>
        </w:rPr>
        <w:t xml:space="preserve"> negative emotion</w:t>
      </w:r>
      <w:r w:rsidR="0009434E" w:rsidRPr="00BC1BA5">
        <w:rPr>
          <w:rFonts w:ascii="Times New Roman" w:hAnsi="Times New Roman" w:cs="Times New Roman"/>
          <w:sz w:val="24"/>
          <w:szCs w:val="24"/>
        </w:rPr>
        <w:t>s</w:t>
      </w:r>
      <w:r w:rsidR="000C1C2B" w:rsidRPr="00BC1BA5">
        <w:rPr>
          <w:rFonts w:ascii="Times New Roman" w:hAnsi="Times New Roman" w:cs="Times New Roman"/>
          <w:sz w:val="24"/>
          <w:szCs w:val="24"/>
        </w:rPr>
        <w:t xml:space="preserve">. </w:t>
      </w:r>
      <w:r w:rsidR="00B94754" w:rsidRPr="00BC1BA5">
        <w:rPr>
          <w:rFonts w:ascii="Times New Roman" w:hAnsi="Times New Roman" w:cs="Times New Roman"/>
          <w:sz w:val="24"/>
          <w:szCs w:val="24"/>
        </w:rPr>
        <w:t xml:space="preserve"> </w:t>
      </w:r>
      <w:r w:rsidR="00D57DC9" w:rsidRPr="00BC1BA5">
        <w:rPr>
          <w:rFonts w:ascii="Times New Roman" w:hAnsi="Times New Roman" w:cs="Times New Roman"/>
          <w:sz w:val="24"/>
          <w:szCs w:val="24"/>
        </w:rPr>
        <w:t xml:space="preserve">In particular, a mismatch between expected and actual </w:t>
      </w:r>
      <w:r w:rsidR="001D5E52" w:rsidRPr="00BC1BA5">
        <w:rPr>
          <w:rFonts w:ascii="Times New Roman" w:hAnsi="Times New Roman" w:cs="Times New Roman"/>
          <w:sz w:val="24"/>
          <w:szCs w:val="24"/>
        </w:rPr>
        <w:t>progress</w:t>
      </w:r>
      <w:r w:rsidR="00D57DC9" w:rsidRPr="00BC1BA5">
        <w:rPr>
          <w:rFonts w:ascii="Times New Roman" w:hAnsi="Times New Roman" w:cs="Times New Roman"/>
          <w:sz w:val="24"/>
          <w:szCs w:val="24"/>
        </w:rPr>
        <w:t xml:space="preserve"> and a perceived </w:t>
      </w:r>
      <w:r w:rsidR="001D5E52" w:rsidRPr="00BC1BA5">
        <w:rPr>
          <w:rFonts w:ascii="Times New Roman" w:hAnsi="Times New Roman" w:cs="Times New Roman"/>
          <w:sz w:val="24"/>
          <w:szCs w:val="24"/>
        </w:rPr>
        <w:t>inability to meet expected milestones,</w:t>
      </w:r>
      <w:r w:rsidR="0009434E" w:rsidRPr="00BC1BA5">
        <w:rPr>
          <w:rFonts w:ascii="Times New Roman" w:hAnsi="Times New Roman" w:cs="Times New Roman"/>
          <w:sz w:val="24"/>
          <w:szCs w:val="24"/>
        </w:rPr>
        <w:t xml:space="preserve"> was connected with </w:t>
      </w:r>
      <w:r w:rsidR="001D5E52" w:rsidRPr="00BC1BA5">
        <w:rPr>
          <w:rFonts w:ascii="Times New Roman" w:hAnsi="Times New Roman" w:cs="Times New Roman"/>
          <w:sz w:val="24"/>
          <w:szCs w:val="24"/>
        </w:rPr>
        <w:t xml:space="preserve">feelings of sadness and depression. </w:t>
      </w:r>
      <w:bookmarkEnd w:id="26"/>
    </w:p>
    <w:p w14:paraId="0575CC0D" w14:textId="3401CECB" w:rsidR="00691C9D" w:rsidRPr="00BC1BA5" w:rsidRDefault="003A21D2" w:rsidP="00595A8D">
      <w:pPr>
        <w:rPr>
          <w:rFonts w:ascii="Times New Roman" w:hAnsi="Times New Roman" w:cs="Times New Roman"/>
          <w:sz w:val="24"/>
          <w:szCs w:val="24"/>
        </w:rPr>
      </w:pPr>
      <w:r w:rsidRPr="00BC1BA5">
        <w:rPr>
          <w:rFonts w:ascii="Times New Roman" w:hAnsi="Times New Roman" w:cs="Times New Roman"/>
          <w:sz w:val="24"/>
          <w:szCs w:val="24"/>
        </w:rPr>
        <w:t xml:space="preserve">In terms of </w:t>
      </w:r>
      <w:r w:rsidR="004B0054" w:rsidRPr="00BC1BA5">
        <w:rPr>
          <w:rFonts w:ascii="Times New Roman" w:hAnsi="Times New Roman" w:cs="Times New Roman"/>
          <w:sz w:val="24"/>
          <w:szCs w:val="24"/>
        </w:rPr>
        <w:t xml:space="preserve">relationships between psychological readiness and </w:t>
      </w:r>
      <w:r w:rsidRPr="00BC1BA5">
        <w:rPr>
          <w:rFonts w:ascii="Times New Roman" w:hAnsi="Times New Roman" w:cs="Times New Roman"/>
          <w:sz w:val="24"/>
          <w:szCs w:val="24"/>
        </w:rPr>
        <w:t>functional stat</w:t>
      </w:r>
      <w:r w:rsidR="00E33C35" w:rsidRPr="00BC1BA5">
        <w:rPr>
          <w:rFonts w:ascii="Times New Roman" w:hAnsi="Times New Roman" w:cs="Times New Roman"/>
          <w:sz w:val="24"/>
          <w:szCs w:val="24"/>
        </w:rPr>
        <w:t>us,</w:t>
      </w:r>
      <w:r w:rsidRPr="00BC1BA5">
        <w:rPr>
          <w:rFonts w:ascii="Times New Roman" w:hAnsi="Times New Roman" w:cs="Times New Roman"/>
          <w:sz w:val="24"/>
          <w:szCs w:val="24"/>
        </w:rPr>
        <w:t xml:space="preserve"> </w:t>
      </w:r>
      <w:r w:rsidR="00691C9D" w:rsidRPr="00BC1BA5">
        <w:rPr>
          <w:rFonts w:ascii="Times New Roman" w:hAnsi="Times New Roman" w:cs="Times New Roman"/>
          <w:sz w:val="24"/>
          <w:szCs w:val="24"/>
        </w:rPr>
        <w:t>Erickson et al.</w:t>
      </w:r>
      <w:r w:rsidR="00377A11" w:rsidRPr="00BC1BA5">
        <w:rPr>
          <w:rFonts w:ascii="Times New Roman" w:hAnsi="Times New Roman" w:cs="Times New Roman"/>
          <w:sz w:val="24"/>
          <w:szCs w:val="24"/>
        </w:rPr>
        <w:t xml:space="preserve"> </w:t>
      </w:r>
      <w:r w:rsidR="00377A11" w:rsidRPr="00BC1BA5">
        <w:rPr>
          <w:rFonts w:ascii="Times New Roman" w:hAnsi="Times New Roman" w:cs="Times New Roman"/>
          <w:sz w:val="24"/>
          <w:szCs w:val="24"/>
        </w:rPr>
        <w:fldChar w:fldCharType="begin"/>
      </w:r>
      <w:r w:rsidR="00CB56EE" w:rsidRPr="00BC1BA5">
        <w:rPr>
          <w:rFonts w:ascii="Times New Roman" w:hAnsi="Times New Roman" w:cs="Times New Roman"/>
          <w:sz w:val="24"/>
          <w:szCs w:val="24"/>
        </w:rPr>
        <w:instrText xml:space="preserve"> ADDIN ZOTERO_ITEM CSL_CITATION {"citationID":"Kr59lGPt","properties":{"formattedCitation":"(Erickson et al., 2022)","plainCitation":"(Erickson et al., 2022)","noteIndex":0},"citationItems":[{"id":1504,"uris":["http://zotero.org/users/local/xI6n4uE8/items/8TPX7MYR"],"uri":["http://zotero.org/users/local/xI6n4uE8/items/8TPX7MYR"],"itemData":{"id":1504,"type":"article-journal","abstract":"The objective of the study was to determine if psychological readiness for sport and knee self-efficacy assessed early (3 months) after anterior cruciate ligament reconstruction (ACLR) are predictive of self-reported functional outcomes, quadriceps strength, and knee mechanics while running at the time of return to sport training (6 months). Thirty athletes with unilateral ACLR completed the ACL Return to Sport after Injury (ACL-RSI) and Knee Self-Efficacy Scale (K-SES) 3 months after ACLR and completed self-reported functional outcomes, isometric quadriceps strength testing, and three-dimensional running gait analysis 6 months after ACLR. The 3-month ACL-RSI significantly correlated with the 6-month International Knee Documentation Committee (IKDC; r = 0.565, p = 0.001), Knee Injury and Osteoarthritis Outcome Score (KOOS) sport/recreational activities (KOOSSport; r = 0.548, p = 0.002) and quality of life (KOOSQoL; r = 0.431, p = 0.017), and quadriceps strength (r = 0.528, p = 0.003). The 3-month K-SES significantly correlated with the 6-month IKDC (r = 0.528, p = 0.003), KOOSSport (r = 0.430, p = 0.018), KOOSQoL (r = 0.411, p = 0.024), quadriceps strength (r = 0.465, p = 0.010), and knee flexion excursion (r = 0.472, p = 0.008). With multivariate modeling, both the ACL-RSI and K-SES were predictive of the IKDC (R2 = 0.411; p = 0.001). Only the ACL-RSI was predictive of the KOOSSport (R2 = 0.300; p = 0.002), KOOSQoL (R2 = 0.186; p = 0.017), and quadriceps strength (R2 = 0.279; p = 0.003), whereas only the K-SES was predictive of knee flexion excursion (R2 = 0.173; p = 0.022). Athletes with greater psychological readiness for sport and knee self-efficacy at 3 months demonstrated higher scores on self-reported functional outcomes, greater quadriceps strength, and greater knee flexion excursion at 6 months after ACLR. This study indicates that psychosocial measures may be important to include into early post-surgical evaluations to help guide and facilitate interventions to restore subjective and objective knee function.","container-title":"Journal of Orthopaedic Research","DOI":"10.1002/jor.25120","ISSN":"1554-527X","issue":"1","language":"en","note":"_eprint: https://onlinelibrary.wiley.com/doi/pdf/10.1002/jor.25120","page":"231-238","source":"Wiley Online Library","title":"Psychosocial factors 3-months after anterior cruciate ligament reconstruction predict 6-month subjective and objective knee outcomes","volume":"40","author":[{"family":"Erickson","given":"Lauren N."},{"family":"Jacobs","given":"Cale A."},{"family":"Johnson","given":"Darren L."},{"family":"Ireland","given":"Mary L."},{"family":"Noehren","given":"Brian"}],"issued":{"date-parts":[["2022"]]}}}],"schema":"https://github.com/citation-style-language/schema/raw/master/csl-citation.json"} </w:instrText>
      </w:r>
      <w:r w:rsidR="00377A11" w:rsidRPr="00BC1BA5">
        <w:rPr>
          <w:rFonts w:ascii="Times New Roman" w:hAnsi="Times New Roman" w:cs="Times New Roman"/>
          <w:sz w:val="24"/>
          <w:szCs w:val="24"/>
        </w:rPr>
        <w:fldChar w:fldCharType="separate"/>
      </w:r>
      <w:r w:rsidR="00CB56EE" w:rsidRPr="00BC1BA5">
        <w:rPr>
          <w:rFonts w:ascii="Times New Roman" w:hAnsi="Times New Roman" w:cs="Times New Roman"/>
          <w:noProof/>
          <w:sz w:val="24"/>
          <w:szCs w:val="24"/>
        </w:rPr>
        <w:t>(2022)</w:t>
      </w:r>
      <w:r w:rsidR="00377A11" w:rsidRPr="00BC1BA5">
        <w:rPr>
          <w:rFonts w:ascii="Times New Roman" w:hAnsi="Times New Roman" w:cs="Times New Roman"/>
          <w:sz w:val="24"/>
          <w:szCs w:val="24"/>
        </w:rPr>
        <w:fldChar w:fldCharType="end"/>
      </w:r>
      <w:r w:rsidR="00691C9D" w:rsidRPr="00BC1BA5">
        <w:rPr>
          <w:rFonts w:ascii="Times New Roman" w:hAnsi="Times New Roman" w:cs="Times New Roman"/>
          <w:sz w:val="24"/>
          <w:szCs w:val="24"/>
        </w:rPr>
        <w:t xml:space="preserve"> found that ACL-RSI scores measured at 3-months post- ACL reconstruction positively correlated with </w:t>
      </w:r>
      <w:r w:rsidR="00691C9D" w:rsidRPr="00BC1BA5">
        <w:rPr>
          <w:rFonts w:ascii="Times New Roman" w:hAnsi="Times New Roman" w:cs="Times New Roman"/>
          <w:sz w:val="24"/>
          <w:szCs w:val="24"/>
          <w:shd w:val="clear" w:color="auto" w:fill="FFFFFF"/>
        </w:rPr>
        <w:t>International Knee Documentation Committee (IKDC; </w:t>
      </w:r>
      <w:r w:rsidR="00691C9D" w:rsidRPr="00BC1BA5">
        <w:rPr>
          <w:rFonts w:ascii="Times New Roman" w:hAnsi="Times New Roman" w:cs="Times New Roman"/>
          <w:i/>
          <w:iCs/>
          <w:sz w:val="24"/>
          <w:szCs w:val="24"/>
          <w:shd w:val="clear" w:color="auto" w:fill="FFFFFF"/>
        </w:rPr>
        <w:t>r</w:t>
      </w:r>
      <w:r w:rsidR="00691C9D" w:rsidRPr="00BC1BA5">
        <w:rPr>
          <w:rFonts w:ascii="Times New Roman" w:hAnsi="Times New Roman" w:cs="Times New Roman"/>
          <w:sz w:val="24"/>
          <w:szCs w:val="24"/>
          <w:shd w:val="clear" w:color="auto" w:fill="FFFFFF"/>
        </w:rPr>
        <w:t> = 0.565, </w:t>
      </w:r>
      <w:r w:rsidR="00691C9D" w:rsidRPr="00BC1BA5">
        <w:rPr>
          <w:rFonts w:ascii="Times New Roman" w:hAnsi="Times New Roman" w:cs="Times New Roman"/>
          <w:i/>
          <w:iCs/>
          <w:sz w:val="24"/>
          <w:szCs w:val="24"/>
          <w:shd w:val="clear" w:color="auto" w:fill="FFFFFF"/>
        </w:rPr>
        <w:t>p</w:t>
      </w:r>
      <w:r w:rsidR="00691C9D" w:rsidRPr="00BC1BA5">
        <w:rPr>
          <w:rFonts w:ascii="Times New Roman" w:hAnsi="Times New Roman" w:cs="Times New Roman"/>
          <w:sz w:val="24"/>
          <w:szCs w:val="24"/>
          <w:shd w:val="clear" w:color="auto" w:fill="FFFFFF"/>
        </w:rPr>
        <w:t xml:space="preserve"> = 0.001), Knee Injury and Osteoarthritis Outcome Score (KOOS) </w:t>
      </w:r>
      <w:r w:rsidR="00691C9D" w:rsidRPr="00BC1BA5">
        <w:rPr>
          <w:rFonts w:ascii="Times New Roman" w:hAnsi="Times New Roman" w:cs="Times New Roman"/>
          <w:sz w:val="24"/>
          <w:szCs w:val="24"/>
          <w:shd w:val="clear" w:color="auto" w:fill="FFFFFF"/>
        </w:rPr>
        <w:lastRenderedPageBreak/>
        <w:t>sport/recreational activities (</w:t>
      </w:r>
      <w:proofErr w:type="spellStart"/>
      <w:r w:rsidR="00691C9D" w:rsidRPr="00BC1BA5">
        <w:rPr>
          <w:rFonts w:ascii="Times New Roman" w:hAnsi="Times New Roman" w:cs="Times New Roman"/>
          <w:sz w:val="24"/>
          <w:szCs w:val="24"/>
          <w:shd w:val="clear" w:color="auto" w:fill="FFFFFF"/>
        </w:rPr>
        <w:t>KOOS</w:t>
      </w:r>
      <w:r w:rsidR="00691C9D" w:rsidRPr="00BC1BA5">
        <w:rPr>
          <w:rFonts w:ascii="Times New Roman" w:hAnsi="Times New Roman" w:cs="Times New Roman"/>
          <w:sz w:val="24"/>
          <w:szCs w:val="24"/>
          <w:shd w:val="clear" w:color="auto" w:fill="FFFFFF"/>
          <w:vertAlign w:val="subscript"/>
        </w:rPr>
        <w:t>Sport</w:t>
      </w:r>
      <w:proofErr w:type="spellEnd"/>
      <w:r w:rsidR="00691C9D" w:rsidRPr="00BC1BA5">
        <w:rPr>
          <w:rFonts w:ascii="Times New Roman" w:hAnsi="Times New Roman" w:cs="Times New Roman"/>
          <w:sz w:val="24"/>
          <w:szCs w:val="24"/>
          <w:shd w:val="clear" w:color="auto" w:fill="FFFFFF"/>
        </w:rPr>
        <w:t>; </w:t>
      </w:r>
      <w:r w:rsidR="00691C9D" w:rsidRPr="00BC1BA5">
        <w:rPr>
          <w:rFonts w:ascii="Times New Roman" w:hAnsi="Times New Roman" w:cs="Times New Roman"/>
          <w:i/>
          <w:iCs/>
          <w:sz w:val="24"/>
          <w:szCs w:val="24"/>
          <w:shd w:val="clear" w:color="auto" w:fill="FFFFFF"/>
        </w:rPr>
        <w:t>r</w:t>
      </w:r>
      <w:r w:rsidR="00691C9D" w:rsidRPr="00BC1BA5">
        <w:rPr>
          <w:rFonts w:ascii="Times New Roman" w:hAnsi="Times New Roman" w:cs="Times New Roman"/>
          <w:sz w:val="24"/>
          <w:szCs w:val="24"/>
          <w:shd w:val="clear" w:color="auto" w:fill="FFFFFF"/>
        </w:rPr>
        <w:t> = 0.548, </w:t>
      </w:r>
      <w:r w:rsidR="00691C9D" w:rsidRPr="00BC1BA5">
        <w:rPr>
          <w:rFonts w:ascii="Times New Roman" w:hAnsi="Times New Roman" w:cs="Times New Roman"/>
          <w:i/>
          <w:iCs/>
          <w:sz w:val="24"/>
          <w:szCs w:val="24"/>
          <w:shd w:val="clear" w:color="auto" w:fill="FFFFFF"/>
        </w:rPr>
        <w:t>p</w:t>
      </w:r>
      <w:r w:rsidR="00691C9D" w:rsidRPr="00BC1BA5">
        <w:rPr>
          <w:rFonts w:ascii="Times New Roman" w:hAnsi="Times New Roman" w:cs="Times New Roman"/>
          <w:sz w:val="24"/>
          <w:szCs w:val="24"/>
          <w:shd w:val="clear" w:color="auto" w:fill="FFFFFF"/>
        </w:rPr>
        <w:t> = 0.002) and quality of life (</w:t>
      </w:r>
      <w:proofErr w:type="spellStart"/>
      <w:r w:rsidR="00691C9D" w:rsidRPr="00BC1BA5">
        <w:rPr>
          <w:rFonts w:ascii="Times New Roman" w:hAnsi="Times New Roman" w:cs="Times New Roman"/>
          <w:sz w:val="24"/>
          <w:szCs w:val="24"/>
          <w:shd w:val="clear" w:color="auto" w:fill="FFFFFF"/>
        </w:rPr>
        <w:t>KOOS</w:t>
      </w:r>
      <w:r w:rsidR="00691C9D" w:rsidRPr="00BC1BA5">
        <w:rPr>
          <w:rFonts w:ascii="Times New Roman" w:hAnsi="Times New Roman" w:cs="Times New Roman"/>
          <w:sz w:val="24"/>
          <w:szCs w:val="24"/>
          <w:shd w:val="clear" w:color="auto" w:fill="FFFFFF"/>
          <w:vertAlign w:val="subscript"/>
        </w:rPr>
        <w:t>QoL</w:t>
      </w:r>
      <w:proofErr w:type="spellEnd"/>
      <w:r w:rsidR="00691C9D" w:rsidRPr="00BC1BA5">
        <w:rPr>
          <w:rFonts w:ascii="Times New Roman" w:hAnsi="Times New Roman" w:cs="Times New Roman"/>
          <w:sz w:val="24"/>
          <w:szCs w:val="24"/>
          <w:shd w:val="clear" w:color="auto" w:fill="FFFFFF"/>
        </w:rPr>
        <w:t>; </w:t>
      </w:r>
      <w:r w:rsidR="00691C9D" w:rsidRPr="00BC1BA5">
        <w:rPr>
          <w:rFonts w:ascii="Times New Roman" w:hAnsi="Times New Roman" w:cs="Times New Roman"/>
          <w:i/>
          <w:iCs/>
          <w:sz w:val="24"/>
          <w:szCs w:val="24"/>
          <w:shd w:val="clear" w:color="auto" w:fill="FFFFFF"/>
        </w:rPr>
        <w:t>r</w:t>
      </w:r>
      <w:r w:rsidR="00691C9D" w:rsidRPr="00BC1BA5">
        <w:rPr>
          <w:rFonts w:ascii="Times New Roman" w:hAnsi="Times New Roman" w:cs="Times New Roman"/>
          <w:sz w:val="24"/>
          <w:szCs w:val="24"/>
          <w:shd w:val="clear" w:color="auto" w:fill="FFFFFF"/>
        </w:rPr>
        <w:t> = 0.431, </w:t>
      </w:r>
      <w:r w:rsidR="00691C9D" w:rsidRPr="00BC1BA5">
        <w:rPr>
          <w:rFonts w:ascii="Times New Roman" w:hAnsi="Times New Roman" w:cs="Times New Roman"/>
          <w:i/>
          <w:iCs/>
          <w:sz w:val="24"/>
          <w:szCs w:val="24"/>
          <w:shd w:val="clear" w:color="auto" w:fill="FFFFFF"/>
        </w:rPr>
        <w:t>p</w:t>
      </w:r>
      <w:r w:rsidR="00691C9D" w:rsidRPr="00BC1BA5">
        <w:rPr>
          <w:rFonts w:ascii="Times New Roman" w:hAnsi="Times New Roman" w:cs="Times New Roman"/>
          <w:sz w:val="24"/>
          <w:szCs w:val="24"/>
          <w:shd w:val="clear" w:color="auto" w:fill="FFFFFF"/>
        </w:rPr>
        <w:t> = 0.017), and quadriceps strength (</w:t>
      </w:r>
      <w:r w:rsidR="00691C9D" w:rsidRPr="00BC1BA5">
        <w:rPr>
          <w:rFonts w:ascii="Times New Roman" w:hAnsi="Times New Roman" w:cs="Times New Roman"/>
          <w:i/>
          <w:iCs/>
          <w:sz w:val="24"/>
          <w:szCs w:val="24"/>
          <w:shd w:val="clear" w:color="auto" w:fill="FFFFFF"/>
        </w:rPr>
        <w:t>r</w:t>
      </w:r>
      <w:r w:rsidR="00691C9D" w:rsidRPr="00BC1BA5">
        <w:rPr>
          <w:rFonts w:ascii="Times New Roman" w:hAnsi="Times New Roman" w:cs="Times New Roman"/>
          <w:sz w:val="24"/>
          <w:szCs w:val="24"/>
          <w:shd w:val="clear" w:color="auto" w:fill="FFFFFF"/>
        </w:rPr>
        <w:t> = 0.528, </w:t>
      </w:r>
      <w:r w:rsidR="00691C9D" w:rsidRPr="00BC1BA5">
        <w:rPr>
          <w:rFonts w:ascii="Times New Roman" w:hAnsi="Times New Roman" w:cs="Times New Roman"/>
          <w:i/>
          <w:iCs/>
          <w:sz w:val="24"/>
          <w:szCs w:val="24"/>
          <w:shd w:val="clear" w:color="auto" w:fill="FFFFFF"/>
        </w:rPr>
        <w:t>p</w:t>
      </w:r>
      <w:r w:rsidR="00691C9D" w:rsidRPr="00BC1BA5">
        <w:rPr>
          <w:rFonts w:ascii="Times New Roman" w:hAnsi="Times New Roman" w:cs="Times New Roman"/>
          <w:sz w:val="24"/>
          <w:szCs w:val="24"/>
          <w:shd w:val="clear" w:color="auto" w:fill="FFFFFF"/>
        </w:rPr>
        <w:t xml:space="preserve"> = 0.003) measured at 6-months post ACL reconstruction. Similarly, </w:t>
      </w:r>
      <w:r w:rsidRPr="00BC1BA5">
        <w:rPr>
          <w:rFonts w:ascii="Times New Roman" w:hAnsi="Times New Roman" w:cs="Times New Roman"/>
          <w:sz w:val="24"/>
          <w:szCs w:val="24"/>
        </w:rPr>
        <w:t>Hart</w:t>
      </w:r>
      <w:r w:rsidR="00E33C35" w:rsidRPr="00BC1BA5">
        <w:rPr>
          <w:rFonts w:ascii="Times New Roman" w:hAnsi="Times New Roman" w:cs="Times New Roman"/>
          <w:sz w:val="24"/>
          <w:szCs w:val="24"/>
        </w:rPr>
        <w:t xml:space="preserve"> et al. </w:t>
      </w:r>
      <w:r w:rsidR="00250EFE" w:rsidRPr="00BC1BA5">
        <w:rPr>
          <w:rFonts w:ascii="Times New Roman" w:hAnsi="Times New Roman" w:cs="Times New Roman"/>
          <w:sz w:val="24"/>
          <w:szCs w:val="24"/>
        </w:rPr>
        <w:fldChar w:fldCharType="begin"/>
      </w:r>
      <w:r w:rsidR="001432A3" w:rsidRPr="00BC1BA5">
        <w:rPr>
          <w:rFonts w:ascii="Times New Roman" w:hAnsi="Times New Roman" w:cs="Times New Roman"/>
          <w:sz w:val="24"/>
          <w:szCs w:val="24"/>
        </w:rPr>
        <w:instrText xml:space="preserve"> ADDIN ZOTERO_ITEM CSL_CITATION {"citationID":"LGEgGHqo","properties":{"formattedCitation":"(Hart et al., 2020)","plainCitation":"(Hart et al., 2020)","dontUpdate":true,"noteIndex":0},"citationItems":[{"id":1194,"uris":["http://zotero.org/users/local/xI6n4uE8/items/R3ZBZNTL"],"uri":["http://zotero.org/users/local/xI6n4uE8/items/R3ZBZNTL"],"itemData":{"id":1194,"type":"article-journal","abstract":"Objectives\nTo determine whether knee confidence, fear of movement, psychological readiness to return-to-sport or pain are associated with patient-reported and performance-based function and return to pivoting sport in individuals one-year after anterior cruciate ligament reconstruction (ACLR).\nDesign\nCross-sectional study.\nSetting\nUniversity-laboratory.\nParticipants\n118 individuals one-year post-ACLR.\nMain outcome measures\nThe KOOS-sport/recreation and IKDC and three hopping tasks were used to assess patient-reported and performance-based function, respectively. Questions regarding return to pivoting sport assessed return-to-sport status. Fear of movement (Tampa Scale), knee confidence (an item from KOOS, Visual Analogue Scale-VAS confidence during hopping tasks), knee pain (KOOS-pain, VAS pain during hopping tasks) and psychological readiness to return-to-sport (ACL-RSI) were also assessed.\nResults\nWorse fear of movement (p = 0.019), KOOS-pain (p &lt; 0.001), ACL-RSI (p &lt; 0.001), task-specific knee confidence and pain were associated with poorer patient-reported function. Worse task-specific knee confidence (p &lt; 0.001) and pain (p &lt; 0006) and ACL-RSI (p &lt; 0.016) were associated with poorer performance-based function. Higher ACL-RSI scores were associated with higher odds of returning to pivoting sport one-year post-ACLR (p &lt; 0.001).\nConclusion\nIndividual’s fear of movement, knee confidence, psychological readiness to return-to-sport and pain are related to function. Evaluating and considering knee confidence, fear of movement, and psychological readiness should be an important part of comprehensive post-ACLR rehabilitation.","container-title":"Physical Therapy in Sport","DOI":"10.1016/j.ptsp.2019.10.006","ISSN":"1466-853X","journalAbbreviation":"Physical Therapy in Sport","language":"en","page":"1-8","source":"ScienceDirect","title":"Worse knee confidence, fear of movement, psychological readiness to return-to-sport and pain are associated with worse function after ACL reconstruction","volume":"41","author":[{"family":"Hart","given":"Harvi F."},{"family":"Culvenor","given":"Adam G."},{"family":"Guermazi","given":"Ali"},{"family":"Crossley","given":"Kay M."}],"issued":{"date-parts":[["2020",1,1]]}}}],"schema":"https://github.com/citation-style-language/schema/raw/master/csl-citation.json"} </w:instrText>
      </w:r>
      <w:r w:rsidR="00250EFE" w:rsidRPr="00BC1BA5">
        <w:rPr>
          <w:rFonts w:ascii="Times New Roman" w:hAnsi="Times New Roman" w:cs="Times New Roman"/>
          <w:sz w:val="24"/>
          <w:szCs w:val="24"/>
        </w:rPr>
        <w:fldChar w:fldCharType="separate"/>
      </w:r>
      <w:r w:rsidR="00250EFE" w:rsidRPr="00BC1BA5">
        <w:rPr>
          <w:rFonts w:ascii="Times New Roman" w:hAnsi="Times New Roman" w:cs="Times New Roman"/>
          <w:noProof/>
          <w:sz w:val="24"/>
          <w:szCs w:val="24"/>
        </w:rPr>
        <w:t>(2020)</w:t>
      </w:r>
      <w:r w:rsidR="00250EFE" w:rsidRPr="00BC1BA5">
        <w:rPr>
          <w:rFonts w:ascii="Times New Roman" w:hAnsi="Times New Roman" w:cs="Times New Roman"/>
          <w:sz w:val="24"/>
          <w:szCs w:val="24"/>
        </w:rPr>
        <w:fldChar w:fldCharType="end"/>
      </w:r>
      <w:r w:rsidR="00E33C35" w:rsidRPr="00BC1BA5">
        <w:rPr>
          <w:rFonts w:ascii="Times New Roman" w:hAnsi="Times New Roman" w:cs="Times New Roman"/>
          <w:sz w:val="24"/>
          <w:szCs w:val="24"/>
        </w:rPr>
        <w:t xml:space="preserve"> found that </w:t>
      </w:r>
      <w:r w:rsidR="00470BB1" w:rsidRPr="00BC1BA5">
        <w:rPr>
          <w:rFonts w:ascii="Times New Roman" w:hAnsi="Times New Roman" w:cs="Times New Roman"/>
          <w:sz w:val="24"/>
          <w:szCs w:val="24"/>
        </w:rPr>
        <w:t>lower</w:t>
      </w:r>
      <w:r w:rsidR="00E33C35" w:rsidRPr="00BC1BA5">
        <w:rPr>
          <w:rFonts w:ascii="Times New Roman" w:hAnsi="Times New Roman" w:cs="Times New Roman"/>
          <w:sz w:val="24"/>
          <w:szCs w:val="24"/>
        </w:rPr>
        <w:t xml:space="preserve"> psychological readiness scores on the ACL-RSI were associated with poorer patient-reported function</w:t>
      </w:r>
      <w:r w:rsidR="00122EF2" w:rsidRPr="00BC1BA5">
        <w:rPr>
          <w:rFonts w:ascii="Times New Roman" w:hAnsi="Times New Roman" w:cs="Times New Roman"/>
          <w:sz w:val="24"/>
          <w:szCs w:val="24"/>
        </w:rPr>
        <w:t xml:space="preserve">, </w:t>
      </w:r>
      <w:r w:rsidR="00EE1815" w:rsidRPr="00BC1BA5">
        <w:rPr>
          <w:rFonts w:ascii="Times New Roman" w:hAnsi="Times New Roman" w:cs="Times New Roman"/>
          <w:sz w:val="24"/>
          <w:szCs w:val="24"/>
        </w:rPr>
        <w:t xml:space="preserve">assessed via the </w:t>
      </w:r>
      <w:r w:rsidR="00360FC3" w:rsidRPr="00BC1BA5">
        <w:rPr>
          <w:rFonts w:ascii="Times New Roman" w:hAnsi="Times New Roman" w:cs="Times New Roman"/>
          <w:sz w:val="24"/>
          <w:szCs w:val="24"/>
        </w:rPr>
        <w:t xml:space="preserve">Knee Injury and Osteoarthritis Outcome Score (KOOS function in sport and recreation subscale) (β = .28; 95% CI, .14 to 0.41) and the International Knee Documentation Committee </w:t>
      </w:r>
      <w:r w:rsidR="00EE1815" w:rsidRPr="00BC1BA5">
        <w:rPr>
          <w:rFonts w:ascii="Times New Roman" w:hAnsi="Times New Roman" w:cs="Times New Roman"/>
          <w:sz w:val="24"/>
          <w:szCs w:val="24"/>
        </w:rPr>
        <w:t>(</w:t>
      </w:r>
      <w:r w:rsidR="00360FC3" w:rsidRPr="00BC1BA5">
        <w:rPr>
          <w:rFonts w:ascii="Times New Roman" w:hAnsi="Times New Roman" w:cs="Times New Roman"/>
          <w:sz w:val="24"/>
          <w:szCs w:val="24"/>
        </w:rPr>
        <w:t>IKDC</w:t>
      </w:r>
      <w:r w:rsidR="00EE1815" w:rsidRPr="00BC1BA5">
        <w:rPr>
          <w:rFonts w:ascii="Times New Roman" w:hAnsi="Times New Roman" w:cs="Times New Roman"/>
          <w:sz w:val="24"/>
          <w:szCs w:val="24"/>
        </w:rPr>
        <w:t>) Subjective Knee Evaluation Form</w:t>
      </w:r>
      <w:r w:rsidR="00E33C35" w:rsidRPr="00BC1BA5">
        <w:rPr>
          <w:rFonts w:ascii="Times New Roman" w:hAnsi="Times New Roman" w:cs="Times New Roman"/>
          <w:sz w:val="24"/>
          <w:szCs w:val="24"/>
        </w:rPr>
        <w:t xml:space="preserve"> </w:t>
      </w:r>
      <w:r w:rsidR="00360FC3" w:rsidRPr="00BC1BA5">
        <w:rPr>
          <w:rFonts w:ascii="Times New Roman" w:hAnsi="Times New Roman" w:cs="Times New Roman"/>
          <w:sz w:val="24"/>
          <w:szCs w:val="24"/>
        </w:rPr>
        <w:t>(β = .30; 95% CI, .21 to 0.38)</w:t>
      </w:r>
      <w:r w:rsidR="00EE1815" w:rsidRPr="00BC1BA5">
        <w:rPr>
          <w:rFonts w:ascii="Times New Roman" w:hAnsi="Times New Roman" w:cs="Times New Roman"/>
          <w:sz w:val="24"/>
          <w:szCs w:val="24"/>
        </w:rPr>
        <w:t xml:space="preserve">, as well as </w:t>
      </w:r>
      <w:r w:rsidR="00E33C35" w:rsidRPr="00BC1BA5">
        <w:rPr>
          <w:rFonts w:ascii="Times New Roman" w:hAnsi="Times New Roman" w:cs="Times New Roman"/>
          <w:sz w:val="24"/>
          <w:szCs w:val="24"/>
        </w:rPr>
        <w:t xml:space="preserve">performance-based function </w:t>
      </w:r>
      <w:r w:rsidR="00EE1815" w:rsidRPr="00BC1BA5">
        <w:rPr>
          <w:rFonts w:ascii="Times New Roman" w:hAnsi="Times New Roman" w:cs="Times New Roman"/>
          <w:sz w:val="24"/>
          <w:szCs w:val="24"/>
        </w:rPr>
        <w:t>(β = .14; 95% CI, .03 to 0.25).</w:t>
      </w:r>
      <w:r w:rsidR="0002564A" w:rsidRPr="00BC1BA5">
        <w:rPr>
          <w:rFonts w:ascii="Times New Roman" w:hAnsi="Times New Roman" w:cs="Times New Roman"/>
          <w:sz w:val="24"/>
          <w:szCs w:val="24"/>
        </w:rPr>
        <w:t xml:space="preserve"> </w:t>
      </w:r>
      <w:r w:rsidR="0002564A" w:rsidRPr="00BC1BA5">
        <w:rPr>
          <w:rFonts w:ascii="Times New Roman" w:hAnsi="Times New Roman" w:cs="Times New Roman"/>
          <w:sz w:val="24"/>
          <w:szCs w:val="24"/>
          <w:shd w:val="clear" w:color="auto" w:fill="FFFFFF"/>
        </w:rPr>
        <w:t>Further, Slaggers</w:t>
      </w:r>
      <w:r w:rsidR="008F3AE3" w:rsidRPr="00BC1BA5">
        <w:rPr>
          <w:rFonts w:ascii="Times New Roman" w:hAnsi="Times New Roman" w:cs="Times New Roman"/>
          <w:sz w:val="24"/>
          <w:szCs w:val="24"/>
          <w:shd w:val="clear" w:color="auto" w:fill="FFFFFF"/>
        </w:rPr>
        <w:t>, Dams,</w:t>
      </w:r>
      <w:r w:rsidR="0002564A" w:rsidRPr="00BC1BA5">
        <w:rPr>
          <w:rFonts w:ascii="Times New Roman" w:hAnsi="Times New Roman" w:cs="Times New Roman"/>
          <w:sz w:val="24"/>
          <w:szCs w:val="24"/>
          <w:shd w:val="clear" w:color="auto" w:fill="FFFFFF"/>
        </w:rPr>
        <w:t xml:space="preserve"> et al.</w:t>
      </w:r>
      <w:r w:rsidR="000B0710" w:rsidRPr="00BC1BA5">
        <w:rPr>
          <w:rFonts w:ascii="Times New Roman" w:hAnsi="Times New Roman" w:cs="Times New Roman"/>
          <w:sz w:val="24"/>
          <w:szCs w:val="24"/>
          <w:shd w:val="clear" w:color="auto" w:fill="FFFFFF"/>
        </w:rPr>
        <w:t xml:space="preserve"> </w:t>
      </w:r>
      <w:r w:rsidR="000B0710" w:rsidRPr="00BC1BA5">
        <w:rPr>
          <w:rFonts w:ascii="Times New Roman" w:hAnsi="Times New Roman" w:cs="Times New Roman"/>
          <w:sz w:val="24"/>
          <w:szCs w:val="24"/>
          <w:shd w:val="clear" w:color="auto" w:fill="FFFFFF"/>
        </w:rPr>
        <w:fldChar w:fldCharType="begin"/>
      </w:r>
      <w:r w:rsidR="005B4FB5" w:rsidRPr="00BC1BA5">
        <w:rPr>
          <w:rFonts w:ascii="Times New Roman" w:hAnsi="Times New Roman" w:cs="Times New Roman"/>
          <w:sz w:val="24"/>
          <w:szCs w:val="24"/>
          <w:shd w:val="clear" w:color="auto" w:fill="FFFFFF"/>
        </w:rPr>
        <w:instrText xml:space="preserve"> ADDIN ZOTERO_ITEM CSL_CITATION {"citationID":"m0FcCy4t","properties":{"formattedCitation":"(Slagers, Dams, et al., 2021)","plainCitation":"(Slagers, Dams, et al., 2021)","noteIndex":0},"citationItems":[{"id":1495,"uris":["http://zotero.org/users/local/xI6n4uE8/items/FWYY89VE"],"uri":["http://zotero.org/users/local/xI6n4uE8/items/FWYY89VE"],"itemData":{"id":1495,"type":"article-journal","abstract":"The authors sought to gain insight into the changes in psychological factors during rehabilitation after Achilles tendon rupture (ATR) and to explore the association between psychological factors during rehabilitation and functional outcome 12 months after ATR.Fifty patients clinically diagnosed with ATR were invited to visit the hospital 3, 6, and 12 months after injury for data collection. They completed questionnaires assessing psychological factors: psychological readiness to return to sport (Injury Psychological Readiness to Return to Sport Questionnaire); kinesiophobia (Tampa Scale for Kinesiophobia); expectations, motivation, and outcome measures related to symptoms and physical activity (Achilles Tendon Total Rupture Score); and sports participation and performance (Oslo Sports Trauma Research Centre Overuse Injury Questionnaire). To determine whether psychological factors changed over time, generalized estimating equation analyses were performed. Multivariate regression analyses were used to study the association between psychological factors at 3, 6, and 12 months and outcome measures at 12 months after ATR.Psychological readiness to return to sport improved, and kinesiophobia decreased significantly during rehabilitation. Psychological readiness at 6 and 12 months showed significant associations with sports participation and performance. Kinesiophobia at 6 months was significantly associated with symptoms and physical activity. Motivation remained high during rehabilitation and was highly associated with symptoms and physical activity, sports participation, and performance.Psychological factors change during rehabilitation after ATR. Patients with lower motivation levels during rehabilitation, low psychological readiness to return to sports, and/or high levels of kinesiophobia at 6 months after ATR need to be identified.According to these results, psychological factors can affect the rehabilitation of patients with ATR. Physical therapists can play an important role in recognizing patients with low motivation levels and low psychological readiness for return to sport and patients with high levels of kinesiophobia at 6 months post-ATR. Physical therapist interventions to enhance motivation and psychological readiness to return to sport and to reduce kinesiophobia need to be developed and studied in the post-ATR population.With Achilles tendon rupture, level of motivation, psychological readiness for return to sport, and fear of movement can affect rehabilitation outcome. A physical therapist can help recognize these factors.","container-title":"Physical Therapy","DOI":"10.1093/ptj/pzab226","ISSN":"1538-6724","issue":"12","journalAbbreviation":"Physical Therapy","page":"1-10","source":"Silverchair","title":"Psychological factors change during the rehabilitation of an achilles tendon rupture: A multicenter prospective cohort study","title-short":"Psychological Factors Change During the Rehabilitation of an Achilles Tendon Rupture","volume":"101","author":[{"family":"Slagers","given":"Anton J"},{"family":"Dams","given":"Olivier C"},{"family":"Zalinge","given":"Sara D","non-dropping-particle":"van"},{"family":"Geertzen","given":"Jan HB"},{"family":"Zwerver","given":"Johannes"},{"family":"Reininga","given":"Inge HF"},{"family":"Akker-Scheek","given":"Inge","non-dropping-particle":"van den"}],"issued":{"date-parts":[["2021",12,1]]}}}],"schema":"https://github.com/citation-style-language/schema/raw/master/csl-citation.json"} </w:instrText>
      </w:r>
      <w:r w:rsidR="000B0710" w:rsidRPr="00BC1BA5">
        <w:rPr>
          <w:rFonts w:ascii="Times New Roman" w:hAnsi="Times New Roman" w:cs="Times New Roman"/>
          <w:sz w:val="24"/>
          <w:szCs w:val="24"/>
          <w:shd w:val="clear" w:color="auto" w:fill="FFFFFF"/>
        </w:rPr>
        <w:fldChar w:fldCharType="separate"/>
      </w:r>
      <w:r w:rsidR="005B4FB5" w:rsidRPr="00BC1BA5">
        <w:rPr>
          <w:rFonts w:ascii="Times New Roman" w:hAnsi="Times New Roman" w:cs="Times New Roman"/>
          <w:noProof/>
          <w:sz w:val="24"/>
          <w:szCs w:val="24"/>
          <w:shd w:val="clear" w:color="auto" w:fill="FFFFFF"/>
        </w:rPr>
        <w:t>(2021)</w:t>
      </w:r>
      <w:r w:rsidR="000B0710" w:rsidRPr="00BC1BA5">
        <w:rPr>
          <w:rFonts w:ascii="Times New Roman" w:hAnsi="Times New Roman" w:cs="Times New Roman"/>
          <w:sz w:val="24"/>
          <w:szCs w:val="24"/>
          <w:shd w:val="clear" w:color="auto" w:fill="FFFFFF"/>
        </w:rPr>
        <w:fldChar w:fldCharType="end"/>
      </w:r>
      <w:r w:rsidR="0002564A" w:rsidRPr="00BC1BA5">
        <w:rPr>
          <w:rFonts w:ascii="Times New Roman" w:hAnsi="Times New Roman" w:cs="Times New Roman"/>
          <w:sz w:val="24"/>
          <w:szCs w:val="24"/>
          <w:shd w:val="clear" w:color="auto" w:fill="FFFFFF"/>
        </w:rPr>
        <w:t xml:space="preserve">, found </w:t>
      </w:r>
      <w:r w:rsidR="0014172E" w:rsidRPr="00BC1BA5">
        <w:rPr>
          <w:rFonts w:ascii="Times New Roman" w:hAnsi="Times New Roman" w:cs="Times New Roman"/>
          <w:sz w:val="24"/>
          <w:szCs w:val="24"/>
          <w:shd w:val="clear" w:color="auto" w:fill="FFFFFF"/>
        </w:rPr>
        <w:t xml:space="preserve">that psychological readiness measured at 6 </w:t>
      </w:r>
      <w:r w:rsidR="0014172E" w:rsidRPr="00BC1BA5">
        <w:rPr>
          <w:rFonts w:ascii="Times New Roman" w:hAnsi="Times New Roman" w:cs="Times New Roman"/>
          <w:sz w:val="24"/>
          <w:szCs w:val="24"/>
        </w:rPr>
        <w:t xml:space="preserve">(β = -0.88; 95% CI, −1.48 to −0.28) </w:t>
      </w:r>
      <w:r w:rsidR="0014172E" w:rsidRPr="00BC1BA5">
        <w:rPr>
          <w:rFonts w:ascii="Times New Roman" w:hAnsi="Times New Roman" w:cs="Times New Roman"/>
          <w:sz w:val="24"/>
          <w:szCs w:val="24"/>
          <w:shd w:val="clear" w:color="auto" w:fill="FFFFFF"/>
        </w:rPr>
        <w:t xml:space="preserve">and 12 months </w:t>
      </w:r>
      <w:r w:rsidR="0014172E" w:rsidRPr="00BC1BA5">
        <w:rPr>
          <w:rFonts w:ascii="Times New Roman" w:hAnsi="Times New Roman" w:cs="Times New Roman"/>
          <w:sz w:val="24"/>
          <w:szCs w:val="24"/>
        </w:rPr>
        <w:t xml:space="preserve">(β = -1.52; 95% CI, −2.01 to −1.02) </w:t>
      </w:r>
      <w:r w:rsidR="0014172E" w:rsidRPr="00BC1BA5">
        <w:rPr>
          <w:rFonts w:ascii="Times New Roman" w:hAnsi="Times New Roman" w:cs="Times New Roman"/>
          <w:sz w:val="24"/>
          <w:szCs w:val="24"/>
          <w:shd w:val="clear" w:color="auto" w:fill="FFFFFF"/>
        </w:rPr>
        <w:t xml:space="preserve">after </w:t>
      </w:r>
      <w:proofErr w:type="spellStart"/>
      <w:r w:rsidR="0014172E" w:rsidRPr="00BC1BA5">
        <w:rPr>
          <w:rFonts w:ascii="Times New Roman" w:hAnsi="Times New Roman" w:cs="Times New Roman"/>
          <w:sz w:val="24"/>
          <w:szCs w:val="24"/>
          <w:shd w:val="clear" w:color="auto" w:fill="FFFFFF"/>
        </w:rPr>
        <w:t>achilles</w:t>
      </w:r>
      <w:proofErr w:type="spellEnd"/>
      <w:r w:rsidR="0014172E" w:rsidRPr="00BC1BA5">
        <w:rPr>
          <w:rFonts w:ascii="Times New Roman" w:hAnsi="Times New Roman" w:cs="Times New Roman"/>
          <w:sz w:val="24"/>
          <w:szCs w:val="24"/>
          <w:shd w:val="clear" w:color="auto" w:fill="FFFFFF"/>
        </w:rPr>
        <w:t xml:space="preserve"> tendon rupture had significant associations with sports participation and performance at 12 months.</w:t>
      </w:r>
    </w:p>
    <w:p w14:paraId="7BC2AFB9" w14:textId="049161DE" w:rsidR="00075984" w:rsidRPr="00BC1BA5" w:rsidRDefault="00CF7C76" w:rsidP="00595A8D">
      <w:pPr>
        <w:rPr>
          <w:rFonts w:ascii="Times New Roman" w:hAnsi="Times New Roman" w:cs="Times New Roman"/>
          <w:sz w:val="24"/>
          <w:szCs w:val="24"/>
        </w:rPr>
      </w:pPr>
      <w:r w:rsidRPr="00BC1BA5">
        <w:rPr>
          <w:rFonts w:ascii="Times New Roman" w:hAnsi="Times New Roman" w:cs="Times New Roman"/>
          <w:sz w:val="24"/>
          <w:szCs w:val="24"/>
        </w:rPr>
        <w:t xml:space="preserve">Extending these findings, </w:t>
      </w:r>
      <w:proofErr w:type="spellStart"/>
      <w:r w:rsidRPr="00BC1BA5">
        <w:rPr>
          <w:rFonts w:ascii="Times New Roman" w:hAnsi="Times New Roman" w:cs="Times New Roman"/>
          <w:sz w:val="24"/>
          <w:szCs w:val="24"/>
        </w:rPr>
        <w:t>Zarzycki</w:t>
      </w:r>
      <w:proofErr w:type="spellEnd"/>
      <w:r w:rsidRPr="00BC1BA5">
        <w:rPr>
          <w:rFonts w:ascii="Times New Roman" w:hAnsi="Times New Roman" w:cs="Times New Roman"/>
          <w:sz w:val="24"/>
          <w:szCs w:val="24"/>
        </w:rPr>
        <w:t xml:space="preserve"> </w:t>
      </w:r>
      <w:r w:rsidR="00366D14" w:rsidRPr="00BC1BA5">
        <w:rPr>
          <w:rFonts w:ascii="Times New Roman" w:hAnsi="Times New Roman" w:cs="Times New Roman"/>
          <w:sz w:val="24"/>
          <w:szCs w:val="24"/>
        </w:rPr>
        <w:t>et al.,</w:t>
      </w:r>
      <w:r w:rsidRPr="00BC1BA5">
        <w:rPr>
          <w:rFonts w:ascii="Times New Roman" w:hAnsi="Times New Roman" w:cs="Times New Roman"/>
          <w:sz w:val="24"/>
          <w:szCs w:val="24"/>
        </w:rPr>
        <w:t xml:space="preserve"> </w:t>
      </w:r>
      <w:r w:rsidR="00250EFE"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{"citationID":"OgT1mzcg","properties":{"formattedCitation":"(Zarzycki et al., 2018)","plainCitation":"(Zarzycki et al., 2018)","dontUpdate":true,"noteIndex":0},"citationItems":[{"id":1211,"uris":["http://zotero.org/users/local/xI6n4uE8/items/SK74WZ3H"],"uri":["http://zotero.org/users/local/xI6n4uE8/items/SK74WZ3H"],"itemData":{"id":1211,"type":"article-journal","abstract":"BackgroundGait asymmetry is frequently observed following anterior cruciate ligament reconstruction (ACLR). Psychological readiness to return to sport is associated with functional and activity-related outcomes after ACLR. However, the association between gait asymmetry and psychological readiness to return to sport is unknown.ObjectivesTo determine the relationship between kinematic and kinetic measures of knee symmetry during gait and psychological readiness to return to sport following ACLR.MethodsIn this controlled laboratory, cross-sectional study, 79 athletes (39 women) underwent gait analysis following impairment resolution after ACLR (ie, full range of motion, minimal or no effusion, quadriceps strength index of 80% or greater). Interlimb differences during gait were calculated for sagittal plane knee angles at initial contact, peak knee flexion, and peak knee extension, as well as for peak knee flexion moment and peak knee adduction moment. Athletes completed the Anterior Cruciate Ligament-Return to Sport after Injury scale (ACL-RSI) to assess psychological readiness to return to sport. Pearson correlations were used to examine the association between ACL-RSI score and each gait symmetry variable.ResultsSignificant negative correlations were observed between the ACL-RSI and 2 kinematic variables: knee flexion angle at initial contact (r = −0.281, P = .012) and peak knee flexion (r = −0.248, P = .027). In general, lower scores on the ACL-RSI were associated with greater interlimb asymmetry.ConclusionThere was a weak association between psychological readiness to return to sport and knee kinematic asymmetry during gait. J Orthop Sports Phys Ther 2018;48(12):968–973. Epub 27 Jul 2018. doi:10.2519/jospt.2018.8084","container-title":"Journal of Orthopaedic &amp; Sports Physical Therapy","DOI":"10.2519/jospt.2018.8084","ISSN":"0190-6011","issue":"12","journalAbbreviation":"J Orthop Sports Phys Ther","note":"publisher: Journal of Orthopaedic &amp; Sports Physical Therapy","page":"968-973","source":"jospt.org (Atypon)","title":"Psychological readiness to return to sport is associated with knee kinematic asymmetry during gait following anterior cruciate ligament reconstruction","volume":"48","author":[{"family":"Zarzycki","given":"Ryan"},{"family":"Failla","given":"Mathew"},{"family":"Capin","given":"Jacob J."},{"family":"Snyder-Mackler","given":"Lynn"}],"issued":{"date-parts":[["2018",12,1]]}}}],"schema":"https://github.com/citation-style-language/schema/raw/master/csl-citation.json"} </w:instrText>
      </w:r>
      <w:r w:rsidR="00250EFE" w:rsidRPr="00BC1BA5">
        <w:rPr>
          <w:rFonts w:ascii="Times New Roman" w:hAnsi="Times New Roman" w:cs="Times New Roman"/>
          <w:sz w:val="24"/>
          <w:szCs w:val="24"/>
        </w:rPr>
        <w:fldChar w:fldCharType="separate"/>
      </w:r>
      <w:r w:rsidR="00250EFE" w:rsidRPr="00BC1BA5">
        <w:rPr>
          <w:rFonts w:ascii="Times New Roman" w:hAnsi="Times New Roman" w:cs="Times New Roman"/>
          <w:noProof/>
          <w:sz w:val="24"/>
          <w:szCs w:val="24"/>
        </w:rPr>
        <w:t>(2018)</w:t>
      </w:r>
      <w:r w:rsidR="00250EFE" w:rsidRPr="00BC1BA5">
        <w:rPr>
          <w:rFonts w:ascii="Times New Roman" w:hAnsi="Times New Roman" w:cs="Times New Roman"/>
          <w:sz w:val="24"/>
          <w:szCs w:val="24"/>
        </w:rPr>
        <w:fldChar w:fldCharType="end"/>
      </w:r>
      <w:r w:rsidR="00A325FD" w:rsidRPr="00BC1BA5">
        <w:rPr>
          <w:rFonts w:ascii="Times New Roman" w:hAnsi="Times New Roman" w:cs="Times New Roman"/>
          <w:sz w:val="24"/>
          <w:szCs w:val="24"/>
        </w:rPr>
        <w:t xml:space="preserve"> </w:t>
      </w:r>
      <w:r w:rsidRPr="00BC1BA5">
        <w:rPr>
          <w:rFonts w:ascii="Times New Roman" w:hAnsi="Times New Roman" w:cs="Times New Roman"/>
          <w:sz w:val="24"/>
          <w:szCs w:val="24"/>
        </w:rPr>
        <w:t>sought to determine the relationship</w:t>
      </w:r>
      <w:r w:rsidR="00470BB1" w:rsidRPr="00BC1BA5">
        <w:rPr>
          <w:rFonts w:ascii="Times New Roman" w:hAnsi="Times New Roman" w:cs="Times New Roman"/>
          <w:sz w:val="24"/>
          <w:szCs w:val="24"/>
        </w:rPr>
        <w:t xml:space="preserve"> between </w:t>
      </w:r>
      <w:r w:rsidRPr="00BC1BA5">
        <w:rPr>
          <w:rFonts w:ascii="Times New Roman" w:hAnsi="Times New Roman" w:cs="Times New Roman"/>
          <w:sz w:val="24"/>
          <w:szCs w:val="24"/>
        </w:rPr>
        <w:t xml:space="preserve">psychological </w:t>
      </w:r>
      <w:r w:rsidR="00470BB1" w:rsidRPr="00BC1BA5">
        <w:rPr>
          <w:rFonts w:ascii="Times New Roman" w:hAnsi="Times New Roman" w:cs="Times New Roman"/>
          <w:sz w:val="24"/>
          <w:szCs w:val="24"/>
        </w:rPr>
        <w:t xml:space="preserve">readiness to </w:t>
      </w:r>
      <w:r w:rsidR="00A3085C" w:rsidRPr="00BC1BA5">
        <w:rPr>
          <w:rFonts w:ascii="Times New Roman" w:hAnsi="Times New Roman" w:cs="Times New Roman"/>
          <w:sz w:val="24"/>
          <w:szCs w:val="24"/>
        </w:rPr>
        <w:t>RTS</w:t>
      </w:r>
      <w:r w:rsidR="00470BB1" w:rsidRPr="00BC1BA5">
        <w:rPr>
          <w:rFonts w:ascii="Times New Roman" w:hAnsi="Times New Roman" w:cs="Times New Roman"/>
          <w:sz w:val="24"/>
          <w:szCs w:val="24"/>
        </w:rPr>
        <w:t xml:space="preserve"> following</w:t>
      </w:r>
      <w:r w:rsidRPr="00BC1BA5">
        <w:rPr>
          <w:rFonts w:ascii="Times New Roman" w:hAnsi="Times New Roman" w:cs="Times New Roman"/>
          <w:sz w:val="24"/>
          <w:szCs w:val="24"/>
        </w:rPr>
        <w:t xml:space="preserve"> ACL</w:t>
      </w:r>
      <w:r w:rsidR="00470BB1" w:rsidRPr="00BC1BA5">
        <w:rPr>
          <w:rFonts w:ascii="Times New Roman" w:hAnsi="Times New Roman" w:cs="Times New Roman"/>
          <w:sz w:val="24"/>
          <w:szCs w:val="24"/>
        </w:rPr>
        <w:t xml:space="preserve"> reconstruction</w:t>
      </w:r>
      <w:r w:rsidRPr="00BC1BA5">
        <w:rPr>
          <w:rFonts w:ascii="Times New Roman" w:hAnsi="Times New Roman" w:cs="Times New Roman"/>
          <w:sz w:val="24"/>
          <w:szCs w:val="24"/>
        </w:rPr>
        <w:t xml:space="preserve"> and kinematic and kinetic measures of knee symmetry during gait. In this controlled laboratory, cross-sectional study, 79 </w:t>
      </w:r>
      <w:r w:rsidR="00486C88" w:rsidRPr="00BC1BA5">
        <w:rPr>
          <w:rFonts w:ascii="Times New Roman" w:hAnsi="Times New Roman" w:cs="Times New Roman"/>
          <w:sz w:val="24"/>
          <w:szCs w:val="24"/>
        </w:rPr>
        <w:t>athletes</w:t>
      </w:r>
      <w:r w:rsidRPr="00BC1BA5">
        <w:rPr>
          <w:rFonts w:ascii="Times New Roman" w:hAnsi="Times New Roman" w:cs="Times New Roman"/>
          <w:sz w:val="24"/>
          <w:szCs w:val="24"/>
        </w:rPr>
        <w:t xml:space="preserve"> (39 women) underwent gait analysis following impairment resolution after ACLR (i</w:t>
      </w:r>
      <w:r w:rsidR="00930256" w:rsidRPr="00BC1BA5">
        <w:rPr>
          <w:rFonts w:ascii="Times New Roman" w:hAnsi="Times New Roman" w:cs="Times New Roman"/>
          <w:sz w:val="24"/>
          <w:szCs w:val="24"/>
        </w:rPr>
        <w:t>.</w:t>
      </w:r>
      <w:r w:rsidRPr="00BC1BA5">
        <w:rPr>
          <w:rFonts w:ascii="Times New Roman" w:hAnsi="Times New Roman" w:cs="Times New Roman"/>
          <w:sz w:val="24"/>
          <w:szCs w:val="24"/>
        </w:rPr>
        <w:t>e</w:t>
      </w:r>
      <w:r w:rsidR="00930256" w:rsidRPr="00BC1BA5">
        <w:rPr>
          <w:rFonts w:ascii="Times New Roman" w:hAnsi="Times New Roman" w:cs="Times New Roman"/>
          <w:sz w:val="24"/>
          <w:szCs w:val="24"/>
        </w:rPr>
        <w:t>.</w:t>
      </w:r>
      <w:r w:rsidRPr="00BC1BA5">
        <w:rPr>
          <w:rFonts w:ascii="Times New Roman" w:hAnsi="Times New Roman" w:cs="Times New Roman"/>
          <w:sz w:val="24"/>
          <w:szCs w:val="24"/>
        </w:rPr>
        <w:t>, full range of motion, minimal or no effusion, quadriceps strength index of 80% or greater). Significant negative correlations were observed between the ACL-RSI and 2 kinematic variables: knee flexion angle at initial contact (</w:t>
      </w:r>
      <w:r w:rsidRPr="00BC1BA5">
        <w:rPr>
          <w:rFonts w:ascii="Times New Roman" w:hAnsi="Times New Roman" w:cs="Times New Roman"/>
          <w:i/>
          <w:iCs/>
          <w:sz w:val="24"/>
          <w:szCs w:val="24"/>
        </w:rPr>
        <w:t>r</w:t>
      </w:r>
      <w:r w:rsidRPr="00BC1BA5">
        <w:rPr>
          <w:rFonts w:ascii="Times New Roman" w:hAnsi="Times New Roman" w:cs="Times New Roman"/>
          <w:sz w:val="24"/>
          <w:szCs w:val="24"/>
        </w:rPr>
        <w:t> = −0.281, </w:t>
      </w:r>
      <w:r w:rsidR="001374CB" w:rsidRPr="00BC1BA5">
        <w:rPr>
          <w:rFonts w:ascii="Times New Roman" w:hAnsi="Times New Roman" w:cs="Times New Roman"/>
          <w:i/>
          <w:iCs/>
          <w:sz w:val="24"/>
          <w:szCs w:val="24"/>
        </w:rPr>
        <w:t>p</w:t>
      </w:r>
      <w:r w:rsidRPr="00BC1BA5">
        <w:rPr>
          <w:rFonts w:ascii="Times New Roman" w:hAnsi="Times New Roman" w:cs="Times New Roman"/>
          <w:sz w:val="24"/>
          <w:szCs w:val="24"/>
        </w:rPr>
        <w:t> = .012) and peak knee flexion (</w:t>
      </w:r>
      <w:r w:rsidRPr="00BC1BA5">
        <w:rPr>
          <w:rFonts w:ascii="Times New Roman" w:hAnsi="Times New Roman" w:cs="Times New Roman"/>
          <w:i/>
          <w:iCs/>
          <w:sz w:val="24"/>
          <w:szCs w:val="24"/>
        </w:rPr>
        <w:t>r</w:t>
      </w:r>
      <w:r w:rsidRPr="00BC1BA5">
        <w:rPr>
          <w:rFonts w:ascii="Times New Roman" w:hAnsi="Times New Roman" w:cs="Times New Roman"/>
          <w:sz w:val="24"/>
          <w:szCs w:val="24"/>
        </w:rPr>
        <w:t> = −0.248, </w:t>
      </w:r>
      <w:r w:rsidR="001374CB" w:rsidRPr="00BC1BA5">
        <w:rPr>
          <w:rFonts w:ascii="Times New Roman" w:hAnsi="Times New Roman" w:cs="Times New Roman"/>
          <w:i/>
          <w:iCs/>
          <w:sz w:val="24"/>
          <w:szCs w:val="24"/>
        </w:rPr>
        <w:t>p</w:t>
      </w:r>
      <w:r w:rsidRPr="00BC1BA5">
        <w:rPr>
          <w:rFonts w:ascii="Times New Roman" w:hAnsi="Times New Roman" w:cs="Times New Roman"/>
          <w:sz w:val="24"/>
          <w:szCs w:val="24"/>
        </w:rPr>
        <w:t xml:space="preserve"> = .027). In general, lower scores on the ACL-RSI were associated with greater interlimb asymmetry. </w:t>
      </w:r>
      <w:r w:rsidR="00DF198C" w:rsidRPr="00BC1BA5">
        <w:rPr>
          <w:rFonts w:ascii="Times New Roman" w:hAnsi="Times New Roman" w:cs="Times New Roman"/>
          <w:sz w:val="24"/>
          <w:szCs w:val="24"/>
        </w:rPr>
        <w:t xml:space="preserve">Given the cross-sectional nature of the investigation as well as </w:t>
      </w:r>
      <w:r w:rsidR="00DF198C" w:rsidRPr="00BC1BA5">
        <w:rPr>
          <w:rFonts w:ascii="Times New Roman" w:eastAsia="Times New Roman" w:hAnsi="Times New Roman" w:cs="Times New Roman"/>
          <w:sz w:val="24"/>
          <w:szCs w:val="24"/>
        </w:rPr>
        <w:t xml:space="preserve">the timing of the administrations of the </w:t>
      </w:r>
      <w:r w:rsidR="002104F1" w:rsidRPr="00BC1BA5">
        <w:rPr>
          <w:rFonts w:ascii="Times New Roman" w:eastAsia="Times New Roman" w:hAnsi="Times New Roman" w:cs="Times New Roman"/>
          <w:sz w:val="24"/>
          <w:szCs w:val="24"/>
        </w:rPr>
        <w:t xml:space="preserve">readiness </w:t>
      </w:r>
      <w:r w:rsidR="00DF198C" w:rsidRPr="00BC1BA5">
        <w:rPr>
          <w:rFonts w:ascii="Times New Roman" w:eastAsia="Times New Roman" w:hAnsi="Times New Roman" w:cs="Times New Roman"/>
          <w:sz w:val="24"/>
          <w:szCs w:val="24"/>
        </w:rPr>
        <w:t>questionnaire (</w:t>
      </w:r>
      <w:r w:rsidR="002104F1" w:rsidRPr="00BC1BA5">
        <w:rPr>
          <w:rFonts w:ascii="Times New Roman" w:eastAsia="Times New Roman" w:hAnsi="Times New Roman" w:cs="Times New Roman"/>
          <w:sz w:val="24"/>
          <w:szCs w:val="24"/>
        </w:rPr>
        <w:t xml:space="preserve">i.e., </w:t>
      </w:r>
      <w:r w:rsidR="002104F1" w:rsidRPr="00BC1BA5">
        <w:rPr>
          <w:rFonts w:ascii="Times New Roman" w:hAnsi="Times New Roman" w:cs="Times New Roman"/>
          <w:iCs/>
        </w:rPr>
        <w:t>prior to ACL reconstruction and 4-months post ACL reconstruction</w:t>
      </w:r>
      <w:r w:rsidR="00DF198C" w:rsidRPr="00BC1BA5">
        <w:rPr>
          <w:rFonts w:ascii="Times New Roman" w:eastAsia="Times New Roman" w:hAnsi="Times New Roman" w:cs="Times New Roman"/>
          <w:sz w:val="24"/>
          <w:szCs w:val="24"/>
        </w:rPr>
        <w:t xml:space="preserve">), findings by </w:t>
      </w:r>
      <w:proofErr w:type="spellStart"/>
      <w:r w:rsidR="00DF198C" w:rsidRPr="00BC1BA5">
        <w:rPr>
          <w:rFonts w:ascii="Times New Roman" w:hAnsi="Times New Roman" w:cs="Times New Roman"/>
          <w:sz w:val="24"/>
          <w:szCs w:val="24"/>
        </w:rPr>
        <w:t>Zarzycki</w:t>
      </w:r>
      <w:proofErr w:type="spellEnd"/>
      <w:r w:rsidR="00DF198C" w:rsidRPr="00BC1BA5">
        <w:rPr>
          <w:rFonts w:ascii="Times New Roman" w:hAnsi="Times New Roman" w:cs="Times New Roman"/>
          <w:sz w:val="24"/>
          <w:szCs w:val="24"/>
        </w:rPr>
        <w:t xml:space="preserve"> et al., </w:t>
      </w:r>
      <w:r w:rsidR="00DF198C" w:rsidRPr="00BC1BA5">
        <w:rPr>
          <w:rFonts w:ascii="Times New Roman" w:hAnsi="Times New Roman" w:cs="Times New Roman"/>
          <w:sz w:val="24"/>
          <w:szCs w:val="24"/>
        </w:rPr>
        <w:fldChar w:fldCharType="begin"/>
      </w:r>
      <w:r w:rsidR="00DF198C" w:rsidRPr="00BC1BA5">
        <w:rPr>
          <w:rFonts w:ascii="Times New Roman" w:hAnsi="Times New Roman" w:cs="Times New Roman"/>
          <w:sz w:val="24"/>
          <w:szCs w:val="24"/>
        </w:rPr>
        <w:instrText xml:space="preserve"> ADDIN ZOTERO_ITEM CSL_CITATION {"citationID":"OgT1mzcg","properties":{"formattedCitation":"(Zarzycki et al., 2018)","plainCitation":"(Zarzycki et al., 2018)","dontUpdate":true,"noteIndex":0},"citationItems":[{"id":1211,"uris":["http://zotero.org/users/local/xI6n4uE8/items/SK74WZ3H"],"uri":["http://zotero.org/users/local/xI6n4uE8/items/SK74WZ3H"],"itemData":{"id":1211,"type":"article-journal","abstract":"BackgroundGait asymmetry is frequently observed following anterior cruciate ligament reconstruction (ACLR). Psychological readiness to return to sport is associated with functional and activity-related outcomes after ACLR. However, the association between gait asymmetry and psychological readiness to return to sport is unknown.ObjectivesTo determine the relationship between kinematic and kinetic measures of knee symmetry during gait and psychological readiness to return to sport following ACLR.MethodsIn this controlled laboratory, cross-sectional study, 79 athletes (39 women) underwent gait analysis following impairment resolution after ACLR (ie, full range of motion, minimal or no effusion, quadriceps strength index of 80% or greater). Interlimb differences during gait were calculated for sagittal plane knee angles at initial contact, peak knee flexion, and peak knee extension, as well as for peak knee flexion moment and peak knee adduction moment. Athletes completed the Anterior Cruciate Ligament-Return to Sport after Injury scale (ACL-RSI) to assess psychological readiness to return to sport. Pearson correlations were used to examine the association between ACL-RSI score and each gait symmetry variable.ResultsSignificant negative correlations were observed between the ACL-RSI and 2 kinematic variables: knee flexion angle at initial contact (r = −0.281, P = .012) and peak knee flexion (r = −0.248, P = .027). In general, lower scores on the ACL-RSI were associated with greater interlimb asymmetry.ConclusionThere was a weak association between psychological readiness to return to sport and knee kinematic asymmetry during gait. J Orthop Sports Phys Ther 2018;48(12):968–973. Epub 27 Jul 2018. doi:10.2519/jospt.2018.8084","container-title":"Journal of Orthopaedic &amp; Sports Physical Therapy","DOI":"10.2519/jospt.2018.8084","ISSN":"0190-6011","issue":"12","journalAbbreviation":"J Orthop Sports Phys Ther","note":"publisher: Journal of Orthopaedic &amp; Sports Physical Therapy","page":"968-973","source":"jospt.org (Atypon)","title":"Psychological readiness to return to sport is associated with knee kinematic asymmetry during gait following anterior cruciate ligament reconstruction","volume":"48","author":[{"family":"Zarzycki","given":"Ryan"},{"family":"Failla","given":"Mathew"},{"family":"Capin","given":"Jacob J."},{"family":"Snyder-Mackler","given":"Lynn"}],"issued":{"date-parts":[["2018",12,1]]}}}],"schema":"https://github.com/citation-style-language/schema/raw/master/csl-citation.json"} </w:instrText>
      </w:r>
      <w:r w:rsidR="00DF198C" w:rsidRPr="00BC1BA5">
        <w:rPr>
          <w:rFonts w:ascii="Times New Roman" w:hAnsi="Times New Roman" w:cs="Times New Roman"/>
          <w:sz w:val="24"/>
          <w:szCs w:val="24"/>
        </w:rPr>
        <w:fldChar w:fldCharType="separate"/>
      </w:r>
      <w:r w:rsidR="00DF198C" w:rsidRPr="00BC1BA5">
        <w:rPr>
          <w:rFonts w:ascii="Times New Roman" w:hAnsi="Times New Roman" w:cs="Times New Roman"/>
          <w:noProof/>
          <w:sz w:val="24"/>
          <w:szCs w:val="24"/>
        </w:rPr>
        <w:t>(2018)</w:t>
      </w:r>
      <w:r w:rsidR="00DF198C" w:rsidRPr="00BC1BA5">
        <w:rPr>
          <w:rFonts w:ascii="Times New Roman" w:hAnsi="Times New Roman" w:cs="Times New Roman"/>
          <w:sz w:val="24"/>
          <w:szCs w:val="24"/>
        </w:rPr>
        <w:fldChar w:fldCharType="end"/>
      </w:r>
      <w:r w:rsidR="00DF198C" w:rsidRPr="00BC1BA5">
        <w:rPr>
          <w:rFonts w:ascii="Times New Roman" w:hAnsi="Times New Roman" w:cs="Times New Roman"/>
          <w:sz w:val="24"/>
          <w:szCs w:val="24"/>
        </w:rPr>
        <w:t xml:space="preserve"> </w:t>
      </w:r>
      <w:r w:rsidR="00DF198C" w:rsidRPr="00BC1BA5">
        <w:rPr>
          <w:rFonts w:ascii="Times New Roman" w:eastAsia="Times New Roman" w:hAnsi="Times New Roman" w:cs="Times New Roman"/>
          <w:sz w:val="24"/>
          <w:szCs w:val="24"/>
        </w:rPr>
        <w:t xml:space="preserve">suggest that physical readiness indicators may drive ACL-RSI scores. </w:t>
      </w:r>
      <w:r w:rsidR="00DF198C" w:rsidRPr="00BC1BA5">
        <w:rPr>
          <w:rFonts w:ascii="Times New Roman" w:hAnsi="Times New Roman" w:cs="Times New Roman"/>
          <w:sz w:val="24"/>
          <w:szCs w:val="24"/>
        </w:rPr>
        <w:t>Finally</w:t>
      </w:r>
      <w:r w:rsidR="00041CBE" w:rsidRPr="00BC1BA5">
        <w:rPr>
          <w:rFonts w:ascii="Times New Roman" w:hAnsi="Times New Roman" w:cs="Times New Roman"/>
          <w:sz w:val="24"/>
          <w:szCs w:val="24"/>
        </w:rPr>
        <w:t xml:space="preserve">, Peebles et al. </w:t>
      </w:r>
      <w:r w:rsidR="00377A11"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rPr>
        <w:instrText xml:space="preserve"> ADDIN ZOTERO_ITEM CSL_CITATION {"citationID":"REJSIcKU","properties":{"formattedCitation":"(Peebles et al., 2021)","plainCitation":"(Peebles et al., 2021)","dontUpdate":true,"noteIndex":0},"citationItems":[{"id":1343,"uris":["http://zotero.org/users/local/xI6n4uE8/items/8MFQVIEC"],"uri":["http://zotero.org/users/local/xI6n4uE8/items/8MFQVIEC"],"itemData":{"id":1343,"type":"article-journal","abstract":"PurposesThe goals of this work were to 1) determine the relationship between psychological readiness for return to sport and side-to-side symmetry during jump-landing in patients recovering from anterior cruciate ligament reconstruction (ACLR) and 2) determine whether psychological readiness for return to sport, graft type, meniscal pathology, sex, and time since surgery could predict landing symmetry in ACLR patients.MethodsThirty-eight patients recovering from primary unilateral ACLR (22 men/16 women; 19 patellar tendon autograft/19 hamstring autograft; age: 16.3 ± 1.9 yr; 25.7 ± 6.2 wk postoperative) completed the Anterior Cruciate Ligament Return to Sport after Injury (ACL-RSI) and 10 bilateral stop-jumps. Three-dimensional lower extremity kinematics and kinetics were collected at 240 and 1920 Hz, respectively. Peak knee extension moment limb symmetry index (LSI) was computed during the first landing of the stop-jump. The relationship between the ACL-RSI and peak knee extension moment LSI was determined using Pearson correlations. Multivariate regression was used to determine the ability of the ACL-RSI, graft type, meniscal pathology, sex, time since surgery, stop jump entry speed, and jump height to predict knee extension moment LSI.ResultsThere was a significant relationship between the ACL-RSI and peak knee extension moment LSI (r = 0.325; P = 0.047). The backward regression model found that 36.9% of the variance in knee extension moment LSI could be explained by the ACL-RSI (P = 0.040), graft type (P = 0.006), and jump height (P = 0.027).ConclusionsThere is a significant moderate association between psychological readiness for return to sport and asymmetric landing kinetics in patients after ACLR. Future work should investigate whether improving movement confidence results in improved kinetic landing symmetry.","container-title":"Medicine and science in sports and exercise","DOI":"10.1249/mss.0000000000002603","ISSN":"1530-0315","issue":"7","journalAbbreviation":"Med Sci Sports Exerc","language":"eng","note":"PMID: 33481481","page":"1446-1451","source":"Europe PMC","title":"Landing asymmetry is associated with psychological factors after anterior cruciate ligament reconstruction","volume":"53","author":[{"family":"Peebles","given":"Alexander T"},{"family":"Savla","given":"Jyoti"},{"family":"Ollendick","given":"Thomas H"},{"family":"Queen","given":"Robin M"}],"issued":{"date-parts":[["2021",7,1]]}}}],"schema":"https://github.com/citation-style-language/schema/raw/master/csl-citation.json"} </w:instrText>
      </w:r>
      <w:r w:rsidR="00377A11" w:rsidRPr="00BC1BA5">
        <w:rPr>
          <w:rFonts w:ascii="Times New Roman" w:hAnsi="Times New Roman" w:cs="Times New Roman"/>
          <w:sz w:val="24"/>
          <w:szCs w:val="24"/>
        </w:rPr>
        <w:fldChar w:fldCharType="separate"/>
      </w:r>
      <w:r w:rsidR="00377A11" w:rsidRPr="00BC1BA5">
        <w:rPr>
          <w:rFonts w:ascii="Times New Roman" w:hAnsi="Times New Roman" w:cs="Times New Roman"/>
          <w:noProof/>
          <w:sz w:val="24"/>
          <w:szCs w:val="24"/>
        </w:rPr>
        <w:t>(2021)</w:t>
      </w:r>
      <w:r w:rsidR="00377A11" w:rsidRPr="00BC1BA5">
        <w:rPr>
          <w:rFonts w:ascii="Times New Roman" w:hAnsi="Times New Roman" w:cs="Times New Roman"/>
          <w:sz w:val="24"/>
          <w:szCs w:val="24"/>
        </w:rPr>
        <w:fldChar w:fldCharType="end"/>
      </w:r>
      <w:r w:rsidR="00041CBE" w:rsidRPr="00BC1BA5">
        <w:rPr>
          <w:rFonts w:ascii="Times New Roman" w:hAnsi="Times New Roman" w:cs="Times New Roman"/>
          <w:sz w:val="24"/>
          <w:szCs w:val="24"/>
        </w:rPr>
        <w:t xml:space="preserve"> found that among 38 </w:t>
      </w:r>
      <w:r w:rsidR="00041CBE" w:rsidRPr="00BC1BA5">
        <w:rPr>
          <w:rFonts w:ascii="Times New Roman" w:hAnsi="Times New Roman" w:cs="Times New Roman"/>
          <w:sz w:val="24"/>
          <w:szCs w:val="24"/>
        </w:rPr>
        <w:lastRenderedPageBreak/>
        <w:t xml:space="preserve">patients recovering from primary unilateral ACL reconstruction, ACL-RSI scores were positively associated with peak knee extension moment limb symmetry index (LSI; </w:t>
      </w:r>
      <w:r w:rsidR="001374CB" w:rsidRPr="00BC1BA5">
        <w:rPr>
          <w:rFonts w:ascii="Times New Roman" w:hAnsi="Times New Roman" w:cs="Times New Roman"/>
          <w:i/>
          <w:sz w:val="24"/>
          <w:szCs w:val="24"/>
        </w:rPr>
        <w:t>r</w:t>
      </w:r>
      <w:r w:rsidR="00041CBE" w:rsidRPr="00BC1BA5">
        <w:rPr>
          <w:rFonts w:ascii="Times New Roman" w:hAnsi="Times New Roman" w:cs="Times New Roman"/>
          <w:sz w:val="24"/>
          <w:szCs w:val="24"/>
          <w:vertAlign w:val="superscript"/>
        </w:rPr>
        <w:t>2</w:t>
      </w:r>
      <w:r w:rsidR="00041CBE" w:rsidRPr="00BC1BA5">
        <w:rPr>
          <w:rFonts w:ascii="Times New Roman" w:hAnsi="Times New Roman" w:cs="Times New Roman"/>
          <w:sz w:val="24"/>
          <w:szCs w:val="24"/>
        </w:rPr>
        <w:t xml:space="preserve"> = 0.105, </w:t>
      </w:r>
      <w:r w:rsidR="001374CB" w:rsidRPr="00BC1BA5">
        <w:rPr>
          <w:rFonts w:ascii="Times New Roman" w:hAnsi="Times New Roman" w:cs="Times New Roman"/>
          <w:i/>
          <w:sz w:val="24"/>
          <w:szCs w:val="24"/>
        </w:rPr>
        <w:t>p</w:t>
      </w:r>
      <w:r w:rsidR="00041CBE" w:rsidRPr="00BC1BA5">
        <w:rPr>
          <w:rFonts w:ascii="Times New Roman" w:hAnsi="Times New Roman" w:cs="Times New Roman"/>
          <w:i/>
          <w:sz w:val="24"/>
          <w:szCs w:val="24"/>
        </w:rPr>
        <w:t xml:space="preserve"> </w:t>
      </w:r>
      <w:r w:rsidR="00041CBE" w:rsidRPr="00BC1BA5">
        <w:rPr>
          <w:rFonts w:ascii="Times New Roman" w:hAnsi="Times New Roman" w:cs="Times New Roman"/>
          <w:sz w:val="24"/>
          <w:szCs w:val="24"/>
        </w:rPr>
        <w:t xml:space="preserve">= 0.047). </w:t>
      </w:r>
    </w:p>
    <w:p w14:paraId="2C6040B4" w14:textId="11244BC2" w:rsidR="004028FB" w:rsidRPr="00BC1BA5" w:rsidRDefault="006C5529" w:rsidP="00595A8D">
      <w:pPr>
        <w:rPr>
          <w:rFonts w:ascii="Times New Roman" w:eastAsia="Times New Roman" w:hAnsi="Times New Roman" w:cs="Times New Roman"/>
          <w:sz w:val="24"/>
          <w:szCs w:val="24"/>
        </w:rPr>
      </w:pPr>
      <w:r w:rsidRPr="00BC1BA5">
        <w:rPr>
          <w:rFonts w:ascii="Times New Roman" w:hAnsi="Times New Roman" w:cs="Times New Roman"/>
          <w:bCs/>
          <w:sz w:val="24"/>
          <w:szCs w:val="24"/>
        </w:rPr>
        <w:t>Both original studies and literature reviews</w:t>
      </w:r>
      <w:r w:rsidR="00E33C35" w:rsidRPr="00BC1BA5">
        <w:rPr>
          <w:rFonts w:ascii="Times New Roman" w:hAnsi="Times New Roman" w:cs="Times New Roman"/>
          <w:bCs/>
          <w:sz w:val="24"/>
          <w:szCs w:val="24"/>
        </w:rPr>
        <w:t xml:space="preserve"> have</w:t>
      </w:r>
      <w:r w:rsidR="001556F5" w:rsidRPr="00BC1BA5">
        <w:rPr>
          <w:rFonts w:ascii="Times New Roman" w:hAnsi="Times New Roman" w:cs="Times New Roman"/>
          <w:bCs/>
          <w:sz w:val="24"/>
          <w:szCs w:val="24"/>
        </w:rPr>
        <w:t xml:space="preserve"> also</w:t>
      </w:r>
      <w:r w:rsidR="00E33C35" w:rsidRPr="00BC1BA5">
        <w:rPr>
          <w:rFonts w:ascii="Times New Roman" w:hAnsi="Times New Roman" w:cs="Times New Roman"/>
          <w:bCs/>
          <w:sz w:val="24"/>
          <w:szCs w:val="24"/>
        </w:rPr>
        <w:t xml:space="preserve"> found that higher levels of psychological readiness </w:t>
      </w:r>
      <w:r w:rsidR="001556F5" w:rsidRPr="00BC1BA5">
        <w:rPr>
          <w:rFonts w:ascii="Times New Roman" w:hAnsi="Times New Roman" w:cs="Times New Roman"/>
          <w:bCs/>
          <w:sz w:val="24"/>
          <w:szCs w:val="24"/>
        </w:rPr>
        <w:t>are</w:t>
      </w:r>
      <w:r w:rsidR="00E33C35" w:rsidRPr="00BC1BA5">
        <w:rPr>
          <w:rFonts w:ascii="Times New Roman" w:hAnsi="Times New Roman" w:cs="Times New Roman"/>
          <w:bCs/>
          <w:sz w:val="24"/>
          <w:szCs w:val="24"/>
        </w:rPr>
        <w:t xml:space="preserve"> associated with a greater likelihood of return to previous sport activities and/or competitive levels</w:t>
      </w:r>
      <w:r w:rsidR="0003217A" w:rsidRPr="00BC1BA5">
        <w:rPr>
          <w:rFonts w:ascii="Times New Roman" w:hAnsi="Times New Roman" w:cs="Times New Roman"/>
          <w:bCs/>
          <w:sz w:val="24"/>
          <w:szCs w:val="24"/>
        </w:rPr>
        <w:t xml:space="preserve"> </w:t>
      </w:r>
      <w:r w:rsidR="0003217A" w:rsidRPr="00BC1BA5">
        <w:rPr>
          <w:rFonts w:ascii="Times New Roman" w:hAnsi="Times New Roman" w:cs="Times New Roman"/>
          <w:bCs/>
          <w:sz w:val="24"/>
          <w:szCs w:val="24"/>
        </w:rPr>
        <w:fldChar w:fldCharType="begin"/>
      </w:r>
      <w:r w:rsidR="008F3AE3" w:rsidRPr="00BC1BA5">
        <w:rPr>
          <w:rFonts w:ascii="Times New Roman" w:hAnsi="Times New Roman" w:cs="Times New Roman"/>
          <w:bCs/>
          <w:sz w:val="24"/>
          <w:szCs w:val="24"/>
        </w:rPr>
        <w:instrText xml:space="preserve"> ADDIN ZOTERO_ITEM CSL_CITATION {"citationID":"mh95P0dm","properties":{"formattedCitation":"(Ardern, 2015; Ardern et al., 2013; Ardern, \\uc0\\u214{}sterberg, et al., 2014; Beischer et al., 2019; Faleide, Magnussen, Bogen, et al., 2021; Gerometta et al., 2018; Hart et al., 2020; Kitaguchi et al., 2020; Langford et al., 2009; Sadeqi et al., 2018; Webster et al., 2008, 2019; Webster &amp; Feller, 2020; W\\uc0\\u246{}rner et al., 2021)","plainCitation":"(Ardern, 2015; Ardern et al., 2013; Ardern, Österberg, et al., 2014; Beischer et al., 2019; Faleide, Magnussen, Bogen, et al., 2021; Gerometta et al., 2018; Hart et al., 2020; Kitaguchi et al., 2020; Langford et al., 2009; Sadeqi et al., 2018; Webster et al., 2008, 2019; Webster &amp; Feller, 2020; Wörner et al., 2021)","noteIndex":0},"citationItems":[{"id":1361,"uris":["http://zotero.org/users/local/xI6n4uE8/items/WYXQIJH9"],"uri":["http://zotero.org/users/local/xI6n4uE8/items/WYXQIJH9"],"itemData":{"id":1361,"type":"article-journal","abstract":"Context:A recently updated meta-analysis of return-to-sport rates after anterior cruciate ligament (ACL) reconstruction demonstrated that 65% of athletes returned to their preinjury level of sport after surgery. The aim of this clinical review was to explore contextual factors associated with returning or not returning to the preinjury level after ACL reconstruction.Evidence Acquisition:Data were obtained from peer-reviewed literature via a search of the electronic databases Medline, Embase, CINAHL, and SPORTDiscus from database inception to January 2015. The keywords anterior cruciate ligament and return to sport were used. Additional literature was identified via hand-searching of the reference lists of relevant articles and the ePublication lists of key scientific journals. Random effects meta-analyses were used to pool the results of modifiable contextual factors and to examine their association with returning or not returning to the preinjury level of sport after surgery.Study Design:Clinical review.Level of Evidence:Level 2.Results:Lower fear of reinjury (standardized mean difference, 0.7), greater psychological readiness to return to sport (standardized mean difference, 1.0), and a more positive subjective assessment of knee function (standardized mean difference, 0.9) favored return to the preinjury level after surgery.Conclusion:Returning or not returning to the preinjury level after ACL reconstruction is complex and multifactorial. Screening for potentially modifiable contextual factors, particularly psychological factors, early after ACL injury may help clinicians identify athletes who could be at risk of not returning to the preinjury level of sport and institute interventions that could improve returning to sport.","container-title":"Sports Health","DOI":"10.1177/1941738115578131","ISSN":"1941-7381","issue":"3","journalAbbreviation":"Sports Health","language":"en","note":"publisher: SAGE Publications","page":"224-230","source":"SAGE Journals","title":"Anterior cruciate ligament reconstruction—Not exactly a one-way ticket back to the preinjury level: A review of contextual factors affecting return to sport after surgery","title-short":"Anterior Cruciate Ligament Reconstruction—Not Exactly a One-Way Ticket Back to the Preinjury Level","volume":"7","author":[{"family":"Ardern","given":"Clare L."}],"issued":{"date-parts":[["2015",5,1]]}}},{"id":1359,"uris":["http://zotero.org/users/local/xI6n4uE8/items/XYBY4AK5"],"uri":["http://zotero.org/users/local/xI6n4uE8/items/XYBY4AK5"],"itemData":{"id":1359,"type":"article-journal","abstract":"Background:Up to two-thirds of athletes may not return to their preinjury level of sport by 12 months after anterior cruciate ligament (ACL) reconstruction surgery, despite being physically recovered. This has led to questions about what other factors may influence return to sport.Purpose:To determine whether psychological factors predicted return to preinjury level of sport by 12 months after ACL reconstruction surgery.Study Design:Case control study; Level of evidence, 3.Methods:Recreational and competitive-level athletes seen at a private orthopaedic clinic with an ACL injury were consecutively recruited. The primary outcome was return to the preinjury level of sports participation. The psychological factors evaluated were psychological readiness to return to sport, fear of reinjury, mood, emotions, sport locus of control, and recovery expectations. Participants were followed up preoperatively and at 4 and 12 months postoperatively.Results:In total, 187 athletes participated. At 12 months, 56 athletes (31%) had returned to their preinjury level of sports participation. Significant independent contributions to returning to the preinjury level by 12 months after surgery were made by psychological readiness to return to sport, fear of reinjury, sport locus of control, and the athlete?s estimate of the number of months it would take to return to sport, as measured preoperatively (?22 = 18.3, P &lt; .001, classification accuracy = 70%) and at 4 months postoperatively (?24 = 38.7, P &lt; .001, classification accuracy = 86%).Conclusion:Psychological responses before surgery and in early recovery were associated with returning to preinjury level of sport at 12 months, suggesting that attention to psychological recovery in addition to physical recovery after ACL injury and reconstruction surgery may be warranted. Clinical screening for maladaptive psychological responses in athletes before and soon after surgery may help clinicians identify athletes at risk of not returning to their preinjury level of sport by 12 months.","container-title":"The American Journal of Sports Medicine","DOI":"10.1177/0363546513489284","ISSN":"0363-5465","issue":"7","journalAbbreviation":"Am J Sports Med","language":"en","note":"publisher: SAGE Publications Inc STM","page":"1549-1558","source":"SAGE Journals","title":"Psychological responses matter in returning to preinjury level of sport after anterior cruciate ligament reconstruction surgery","volume":"41","author":[{"family":"Ardern","given":"Clare L."},{"family":"Taylor","given":"Nicholas F."},{"family":"Feller","given":"Julian A."},{"family":"Whitehead","given":"Timothy S."},{"family":"Webster","given":"Kate E."}],"issued":{"date-parts":[["2013",7,1]]}}},{"id":1162,"uris":["http://zotero.org/users/local/xI6n4uE8/items/RK3CQJM9"],"uri":["http://zotero.org/users/local/xI6n4uE8/items/RK3CQJM9"],"itemData":{"id":1162,"type":"article-journal","abstract":"&lt;h3&gt;Background&lt;/h3&gt; &lt;p&gt;This cross-sectional study aimed to examine whether appraisal of knee function, psychological and demographic factors were related to returning to the preinjury sport and recreational activity following anterior cruciate ligament (ACL) reconstruction.&lt;/p&gt;&lt;h3&gt;Method&lt;/h3&gt; &lt;p&gt;164 participants completed a questionnaire battery at 1–7 years after primary ACL reconstruction. The battery included questionnaires evaluating knee self-efficacy, health locus of control, psychological readiness to return to sport and recreational activity, and fear of reinjury; and self-reported knee function in sport-specific tasks, knee-related quality of life and satisfaction with knee function. The primary outcome was returning to the preinjury sport or recreational activity.&lt;/p&gt;&lt;h3&gt;Results&lt;/h3&gt; &lt;p&gt;At follow-up, 40% (66/164) had returned to their preinjury activity. Those who returned had more positive psychological responses, reported better knee function in sport and recreational activities, perceived a higher knee-related quality of life and were more satisfied with their current knee function. The main reasons for not returning were not trusting the knee (28%), fear of a new injury (24%) and poor knee function (22%). Psychological readiness to return to sport and recreational activity, measured with the ACL-Return to Sport after Injury scale (was most strongly associated with returning to the preinjury activity). Age, sex and preinjury activity level were not related.&lt;/p&gt;&lt;h3&gt;Conclusions&lt;/h3&gt; &lt;p&gt;Less than 50% returned to their preinjury sport or recreational activity after ACL reconstruction. Psychological readiness to return to sport and recreation was the factor most strongly associated with returning to the preinjury activity. Including interventions aimed at improving this in postoperative rehabilitation programmes could be warranted to improve the rate of return to sport and recreational activities.&lt;/p&gt;","container-title":"British Journal of Sports Medicine","DOI":"10.1136/bjsports-2014-093842","ISSN":"0306-3674, 1473-0480","issue":"22","journalAbbreviation":"Br J Sports Med","language":"en","note":"publisher: BMJ Publishing Group Ltd and British Association of Sport and Exercise Medicine\nsection: Original article\nPMID: 25293342","page":"1613-1619","source":"bjsm.bmj.com","title":"The impact of psychological readiness to return to sport and recreational activities after anterior cruciate ligament reconstruction","volume":"48","author":[{"family":"Ardern","given":"Clare L."},{"family":"Österberg","given":"Annika"},{"family":"Tagesson","given":"Sofi"},{"family":"Gauffin","given":"Håkan"},{"family":"Webster","given":"Kate E."},{"family":"Kvist","given":"Joanna"}],"issued":{"date-parts":[["2014",12,1]]}}},{"id":1347,"uris":["http://zotero.org/users/local/xI6n4uE8/items/HZXAKGDB"],"uri":["http://zotero.org/users/local/xI6n4uE8/items/HZXAKGDB"],"itemData":{"id":1347,"type":"article-journal","abstract":"Background:Adult patients who succeed in returning to their preinjury levels of sport after anterior cruciate ligament (ACL) reconstruction have been characterized by a more positive psychological response. It is not known whether this relationship is valid for adolescent athletes.Purpose:To investigate psychological readiness to return to sport, knee-related self-efficacy, and motivation among adolescent (15-20 years old) and adult (21-30 years old) athletes after ACL reconstruction. A further aim was to compare athletes (15-30 years old) who had recovered their muscle function and returned to sport with athletes who had not.Study Design:Case-control study; Level of evidence, 3.Methods:Data were extracted from a rehabilitation-specific register 8 and 12 months after ACL reconstruction. Athletes previously involved in knee-strenuous sport who had undergone primary ACL reconstruction were included. Data comprised psychological patient-reported outcomes and results from 5 tests of muscle function. Comparisons were performed between age groups, between athletes who had and had not recovered their muscle function, and between patients who had returned to sport and not.Results:In all, 384 (50% females) and 271 athletes (52% females) were included at the 8- and 12- month follow-ups, respectively. Enhanced self-efficacy was reported at both follow-ups by adolescents and by athletes who had recovered their muscle function. Athletes who had recovered their muscle function reported higher (P = .0007) motivation to achieve their goals. Subgroup analyses on patient sex revealed findings similar to those in the main analyses for females but not for males. Moreover, adolescent and adult athletes who had returned to sport reported significantly higher levels on the Knee Self-Efficacy Scale and the ACL?Return to Sport After Injury scale at both follow-ups.Conclusion:Adolescent athletes, especially females, perceived enhanced self-efficacy, had a higher return-to-sport rate, and were more motivated to reach their goals after ACL reconstruction compared with adults. Regardless of age, athletes who had returned to sport and athletes with more symmetrical muscle function had a stronger psychological profile.","container-title":"The American Journal of Sports Medicine","DOI":"10.1177/0363546519843073","ISSN":"0363-5465","issue":"7","journalAbbreviation":"Am J Sports Med","language":"en","note":"publisher: SAGE Publications Inc STM","page":"1567-1575","source":"SAGE Journals","title":"How is psychological outcome related to knee function and return to sport among adolescent athletes after anterior cruciate ligament reconstruction?","volume":"47","author":[{"family":"Beischer","given":"Susanne"},{"family":"Hamrin Senorski","given":"Eric"},{"family":"Thomeé","given":"Christoffer"},{"family":"Samuelsson","given":"Kristian"},{"family":"Thomeé","given":"Roland"}],"issued":{"date-parts":[["2019",6,1]]}}},{"id":1339,"uris":["http://zotero.org/users/local/xI6n4uE8/items/QDRDMVNI"],"uri":["http://zotero.org/users/local/xI6n4uE8/items/QDRDMVNI"],"itemData":{"id":1339,"type":"article-journal","abstract":"Background:Deciding when patients are ready to return to sport (RTS) after an anterior cruciate ligament (ACL) reconstruction (ACLR) is challenging. The understanding of which factors affect readiness and how they may be related is limited. Therefore, despite widespread use of RTS testing, there is a lack of knowledge about which tests are informative on the ability to resume sports.Purpose:To examine whether there is an association between knee laxity and psychological readiness to RTS after ACLR and to evaluate the predictive value of these measures on sports resumption.Study Design:Cohort study; Level of evidence, 2.Methods:Patients aged ≥16 years engaged in physical activity/sports before injury were recruited at routine clinical assessment 9-12 months after ACLR. Exclusion criteria were concomitant ligament surgery at ACLR and/or previous ACL injury in the contralateral knee. At baseline, a project-specific activity questionnaire and the ACL?Return to Sport After Injury (ACL-RSI) scale were completed. Knee laxity was assessed by use of the Lachman test, KT-1000 arthrometer, and pivot-shift test. Two years after surgery, knee reinjuries and RTS status (the project-specific questionnaire) were registered. Associations between psychological readiness and knee laxity were evaluated with the Spearman rho test, and predictive ability of the ACL-RSI and knee laxity tests were examined using regression analyses.Results:Of 171 patients screened for eligibility, 132 were included in the study. There were small but significant associations between the ACL-RSI score and the Lachman test (rho = ?0.18; P = .046) and KT-1000 arthrometer measurement (rho = ?0.18; P = .040) but no association between the ACL-RSI and the pivot-shift test at the time of recruitment. Of the total patients, 36% returned to preinjury sport level by 2 years after surgery. Higher age, better psychological readiness, and less anterior tibial displacement (KT-1000 arthrometer measurement) were significant predictors of 2-year RTS (explained variance, 33%).Conclusion:Small but significant associations were found between measurements of psychological readiness and anterior tibial displacement, indicating that patients with less knee laxity after ACLR feel more ready to RTS. ACL-RSI and KT-1000 arthrometer measurements were independent predictors of 2-year RTS and should be considered in RTS assessments after ACLR.","container-title":"The American Journal of Sports Medicine","DOI":"10.1177/03635465211021831","ISSN":"0363-5465","issue":"10","journalAbbreviation":"Am J Sports Med","language":"en","note":"publisher: SAGE Publications Inc STM","page":"2599-2606","source":"SAGE Journals","title":"Association between psychological readiness and knee laxity and their predictive value for return to sport in patients with anterior cruciate ligament reconstruction","volume":"49","author":[{"family":"Faleide","given":"Anne Gro Heyn"},{"family":"Magnussen","given":"Liv Heide"},{"family":"Bogen","given":"Bård Erik"},{"family":"Strand","given":"Torbjørn"},{"family":"Mo","given":"Ingunn Fleten"},{"family":"Vervaat","given":"Willemijn"},{"family":"Inderhaug","given":"Eivind"}],"issued":{"date-parts":[["2021",7,12]]}}},{"id":1197,"uris":["http://zotero.org/users/local/xI6n4uE8/items/3U5GEIUD"],"uri":["http://zotero.org/users/local/xI6n4uE8/items/3U5GEIUD"],"itemData":{"id":1197,"type":"article-journal","abstract":"The main goal of this study was to propose and validate a tool to quantify the psychological readiness of athletes to return to sport following traumatic shoulder instability and conservative or surgical management.","container-title":"Knee Surgery, Sports Traumatology, Arthroscopy","DOI":"10.1007/s00167-017-4645-0","ISSN":"1433-7347","issue":"1","journalAbbreviation":"Knee Surg Sports Traumatol Arthrosc","language":"en","page":"203-211","source":"Springer Link","title":"The Shoulder Instability-Return to Sport after Injury (SIRSI): A valid and reproducible scale to quantify psychological readiness to return to sport after traumatic shoulder instability","title-short":"The Shoulder Instability-Return to Sport after Injury (SIRSI)","volume":"26","author":[{"family":"Gerometta","given":"Antoine"},{"family":"Klouche","given":"Shahnaz"},{"family":"Herman","given":"Serge"},{"family":"Lefevre","given":"Nicolas"},{"family":"Bohu","given":"Yoann"}],"issued":{"date-parts":[["2018",1,1]]}}},{"id":1194,"uris":["http://zotero.org/users/local/xI6n4uE8/items/R3ZBZNTL"],"uri":["http://zotero.org/users/local/xI6n4uE8/items/R3ZBZNTL"],"itemData":{"id":1194,"type":"article-journal","abstract":"Objectives\nTo determine whether knee confidence, fear of movement, psychological readiness to return-to-sport or pain are associated with patient-reported and performance-based function and return to pivoting sport in individuals one-year after anterior cruciate ligament reconstruction (ACLR).\nDesign\nCross-sectional study.\nSetting\nUniversity-laboratory.\nParticipants\n118 individuals one-year post-ACLR.\nMain outcome measures\nThe KOOS-sport/recreation and IKDC and three hopping tasks were used to assess patient-reported and performance-based function, respectively. Questions regarding return to pivoting sport assessed return-to-sport status. Fear of movement (Tampa Scale), knee confidence (an item from KOOS, Visual Analogue Scale-VAS confidence during hopping tasks), knee pain (KOOS-pain, VAS pain during hopping tasks) and psychological readiness to return-to-sport (ACL-RSI) were also assessed.\nResults\nWorse fear of movement (p = 0.019), KOOS-pain (p &lt; 0.001), ACL-RSI (p &lt; 0.001), task-specific knee confidence and pain were associated with poorer patient-reported function. Worse task-specific knee confidence (p &lt; 0.001) and pain (p &lt; 0006) and ACL-RSI (p &lt; 0.016) were associated with poorer performance-based function. Higher ACL-RSI scores were associated with higher odds of returning to pivoting sport one-year post-ACLR (p &lt; 0.001).\nConclusion\nIndividual’s fear of movement, knee confidence, psychological readiness to return-to-sport and pain are related to function. Evaluating and considering knee confidence, fear of movement, and psychological readiness should be an important part of comprehensive post-ACLR rehabilitation.","container-title":"Physical Therapy in Sport","DOI":"10.1016/j.ptsp.2019.10.006","ISSN":"1466-853X","journalAbbreviation":"Physical Therapy in Sport","language":"en","page":"1-8","source":"ScienceDirect","title":"Worse knee confidence, fear of movement, psychological readiness to return-to-sport and pain are associated with worse function after ACL reconstruction","volume":"41","author":[{"family":"Hart","given":"Harvi F."},{"family":"Culvenor","given":"Adam G."},{"family":"Guermazi","given":"Ali"},{"family":"Crossley","given":"Kay M."}],"issued":{"date-parts":[["2020",1,1]]}}},{"id":1344,"uris":["http://zotero.org/users/local/xI6n4uE8/items/SW9ZKCU8"],"uri":["http://zotero.org/users/local/xI6n4uE8/items/SW9ZKCU8"],"itemData":{"id":1344,"type":"article-journal","abstract":"This study aimed to identify independent predictive factors for return to sports (RTS) after anterior cruciate ligament (ACL) reconstruction in competitive-level athletes and to determine optimal cut-off values for these factors at 6 months after surgery.","container-title":"Knee Surgery, Sports Traumatology, Arthroscopy","DOI":"10.1007/s00167-019-05774-y","ISSN":"1433-7347","issue":"7","journalAbbreviation":"Knee Surg Sports Traumatol Arthrosc","language":"en","page":"2203-2212","source":"Springer Link","title":"Importance of functional performance and psychological readiness for return to preinjury level of sports 1 year after ACL reconstruction in competitive athletes","volume":"28","author":[{"family":"Kitaguchi","given":"Takuya"},{"family":"Tanaka","given":"Yoshinari"},{"family":"Takeshita","given":"Shinya"},{"family":"Tsujimoto","given":"Nozomi"},{"family":"Kita","given":"Keisuke"},{"family":"Amano","given":"Hiroshi"},{"family":"Kinugasa","given":"Kazutaka"},{"family":"Tachibana","given":"Yuta"},{"family":"Natsuume","given":"Takashi"},{"family":"Horibe","given":"Shuji"}],"issued":{"date-parts":[["2020",7,1]]}}},{"id":1286,"uris":["http://zotero.org/users/local/xI6n4uE8/items/4I65PC4Q"],"uri":["http://zotero.org/users/local/xI6n4uE8/items/4I65PC4Q"],"itemData":{"id":1286,"type":"article-journal","abstract":"&lt;h3&gt;Objective:&lt;/h3&gt; &lt;p&gt;To determine whether the psychological characteristics of athletes who have undergone an anterior cruciate ligament (ACL) reconstruction change during rehabilitation are related to returning to competitive sport.&lt;/p&gt;&lt;h3&gt;Design:&lt;/h3&gt; &lt;p&gt;Prospective longitudinal study.&lt;/p&gt;&lt;h3&gt;Method:&lt;/h3&gt; &lt;p&gt;87 athletes completed the Emotional Response of Athletes to Injury Questionnaire (ERAIQ) and the ACL Return to Sport after Injury scale (ACL-RSI) at 3, 6 and 12 months following ACL reconstruction surgery. Physical outcome measures were also taken at each time point.&lt;/p&gt;&lt;h3&gt;Results:&lt;/h3&gt; &lt;p&gt;At 12 months 44 (51%) participants had returned to competitive sport and 43 (49%) participants had not returned. There were no differences in physical recovery or scores on the ERAIQ between the two groups. Participants who had returned to competitive sport at 12 months, however, scored significantly higher on the ACL-RSI scale (reflecting a more positive psychological response about sport participation) at both 6 and 12 months than participants who had not returned to competitive sport.&lt;/p&gt;&lt;h3&gt;Conclusions:&lt;/h3&gt; &lt;p&gt;During rehabilitation there are significant psychological differences regarding sport resumption between athletes who do, and do not, resume competitive sport 12 months following ACL reconstruction. These differences occur as early as 6 months postoperatively and highlight the importance of addressing all aspects of an athlete’s recovery in order to help facilitate the athlete returning to sport.&lt;/p&gt;","container-title":"British Journal of Sports Medicine","DOI":"10.1136/bjsm.2007.044818","ISSN":"0306-3674, 1473-0480","issue":"5","language":"en","note":"publisher: British Association of Sport and Excercise Medicine\nsection: Original article\nPMID: 19019910","page":"377-378","source":"bjsm.bmj.com","title":"A prospective longitudinal study to assess psychological changes following anterior cruciate ligament reconstruction surgery","volume":"43","author":[{"family":"Langford","given":"J. L."},{"family":"Webster","given":"K. E."},{"family":"Feller","given":"J. A."}],"issued":{"date-parts":[["2009",5,1]]}}},{"id":1290,"uris":["http://zotero.org/users/local/xI6n4uE8/items/ZVHC8MW4"],"uri":["http://zotero.org/users/local/xI6n4uE8/items/ZVHC8MW4"],"itemData":{"id":1290,"type":"article-journal","abstract":"Background:Successful return to sport after anterior cruciate ligament (ACL) reconstruction requires optimal physical and psychological recovery. The main validated tool to quantify a patient?s psychological readiness to return to sport after this surgery is the Anterior Cruciate Ligament?Return to Sport after Injury (ACL-RSI) scale.Purpose:The primary aim was to analyze the progression of the ACL-RSI score from preoperatively to 2-year follow-up. A secondary goal was to identify the factors associated with returning to the same preinjury sport.Study Design:Cohort study; Level of evidence, 2.Methods:This prospective study included athletes older than 16 years in all sports and levels of play who underwent primary and revision isolated ACL reconstruction from 2012 to 2015 and responded to all study questionnaires at 2-year follow-up. The primary outcome was the ACL-RSI score obtained preoperatively and at 4-month, 6-month, 1-year, and 2-year follow-up. The secondary outcomes were return to sport (running and the same preinjury sport) and various functional scores. The optimal threshold value of the ACL-RSI score for returning to the same preinjury sport was determined with the receiver operating characteristic curve. Multivariate analysis was performed to identify other factors associated with returning to the same sport at 2-year follow-up.Results:A total of 681 patients were analyzed (467 men, 214 women; mean age, 30.2 ± 9.5 years); 298 (43.8%) patients were professional or competitive athletes. The ACL-RSI score improved significantly over time: 41.3 ± 25.4 preoperatively, 55.1 ± 21.3 at 4 months, 58.3 ± 22.3 at 6 months, 64.7 ± 24.2 at 1 year, and 65.2 ± 25.3 at 2 years (P &lt; .00001). At 2-year follow-up, 74.9% of patients had returned to running and 58.4% to their same preinjury sport. The ACL-RSI score was significantly higher in patients who had returned to sport and in those who returned to the same level of play or higher (P &lt; .00001). The optimal ACL-RSI score threshold to return to the same sport at 2-year follow-up was ≥65. Multivariate analysis showed that the predictive factors of returning to the same preinjury sport at 2-year follow-up were primary reconstruction, professional or competitive level of play, an ACL-RSI score ≥60 at 6-month follow-up, and the absence of postoperative complications.Conclusion:The psychological ACL-RSI score improved regularly after ACL reconstruction and was strongly and significantly associated with return to sport.Registration:NCT02511158 (ClinicalTrials.gov identifier)","container-title":"Orthopaedic Journal of Sports Medicine","DOI":"10.1177/2325967118812819","ISSN":"2325-9671","issue":"12","journalAbbreviation":"Orthopaedic Journal of Sports Medicine","language":"en","note":"publisher: SAGE Publications Inc","page":"1-7","source":"SAGE Journals","title":"Progression of the psychological ACL-RSI score and return to sport after anterior cruciate ligament reconstruction: A prospective 2-year follow-up study from the French prospective anterior cruciate ligament reconstruction cohort study (FAST)","title-short":"Progression of the Psychological ACL-RSI Score and Return to Sport After Anterior Cruciate Ligament Reconstruction","volume":"6","author":[{"family":"Sadeqi","given":"Mansour"},{"family":"Klouche","given":"Shahnaz"},{"family":"Bohu","given":"Yoann"},{"family":"Herman","given":"Serge"},{"family":"Lefevre","given":"Nicolas"},{"family":"Gerometta","given":"Antoine"}],"issued":{"date-parts":[["2018",12,1]]}}},{"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id":1345,"uris":["http://zotero.org/users/local/xI6n4uE8/items/DGXFV6AH"],"uri":["http://zotero.org/users/local/xI6n4uE8/items/DGXFV6AH"],"itemData":{"id":1345,"type":"article-journal","abstract":"Background:Many studies have investigated factors that predict a return to sport participation after anterior cruciate ligament (ACL) reconstruction, but it is unclear whether the same factors are associated with a return to preinjury level of sport performance.Purpose:To identify factors that contribute to an athlete?s return to preinjury level of performance after ACL reconstruction.Study Design:Cohort study; Level of evidence, 2.Methods:A cohort of 222 patients (132 male, 90 female) who had ACL reconstruction surgery and completed a 12-month postoperative assessment were followed out to a mean 3 years (range, 2-4 years) to determine whether they had returned to their self-reported preinjury levels of sport performance. Rates of return to preinjury performance were calculated. Measures that had been recorded at the 12-month postoperative review?demographic (age, sex), sport activity level (Marx Activity Rating Scale, return to competition sport), knee laxity, limb symmetry (single and triple crossover hop), subjective function/symptoms (International Knee Documentation Committee subjective), and psychological readiness (Anterior Cruciate Ligament Return to Sport After Injury scale)?were compared between patients who returned to their preinjury levels of performance and those who did not. Univariate and multivariate logistic regression models were also used to prospectively determine the association between these measures and return to preinjury level of sport performance.Results:A total of 135 (61%) patients reported that they had returned to their preinjury levels of performance, with return rates similar between males (59%) and females (63%) and between those who had returned to competition at 12 months (62%) and those who had not (60%). There was no significant age difference between patients who returned to their preinjury levels of sport performance and those who did not; however, higher psychological readiness (P &lt; .0001), greater limb symmetry (P &lt; .05), higher subjective knee scores (P = .01), and a higher activity level (P &lt; .04) were all associated with a return to performance. In the multivariate model, psychological readiness was the only variable that remained a significant predictor (odds ratio = 1.03; 95% CI, 1.01-1.04; P &lt; .0001).Conclusion:A majority of athletes who returned to sport after ACL reconstruction reported that their performance was comparable with preinjury. Having a greater psychological readiness to return during rehabilitation was the most significant predictor of a subsequent return to comparable performance.","container-title":"The American Journal of Sports Medicine","DOI":"10.1177/0363546519865537","ISSN":"0363-5465","issue":"11","journalAbbreviation":"Am J Sports Med","language":"en","note":"publisher: SAGE Publications Inc STM","page":"2557-2562","source":"SAGE Journals","title":"Factors associated with a return to preinjury level of sport performance after anterior cruciate ligament reconstruction surgery","volume":"47","author":[{"family":"Webster","given":"Kate E."},{"family":"McPherson","given":"April L."},{"family":"Hewett","given":"Timothy E."},{"family":"Feller","given":"Julian A."}],"issued":{"date-parts":[["2019",9,1]]}}},{"id":1352,"uris":["http://zotero.org/users/local/xI6n4uE8/items/YL7IG8SQ"],"uri":["http://zotero.org/users/local/xI6n4uE8/items/YL7IG8SQ"],"itemData":{"id":1352,"type":"article-journal","abstract":"Background:Return-to-sport (RTS) testing after anterior cruciate ligament (ACL) reconstruction (ACLR) surgery has become popular. It has been recommended that such testing should incorporate several domains, or set of tests, but it is unclear which are most associated with a successful RTS.Purpose:To determine (1) the proportion of patients who can pass a set of self-report and functional tests at 6 months after ACLR; (2) age, sex, and activity level differences between patients who pass and those who do not; and (3) whether specific types of tests are associated with a return to competitive sport at 12 months.Study Design:Cohort study; Level of evidence, 2.Methods:This was a prospective longitudinal study of 450 patients who had primary ACLR. At 6 months postoperatively, patients completed 2 self-report measures, the International Knee Documentation Committee (IKDC) subjective knee form and ACL?Return to Sport after Injury (ACL-RSI) scale, and 3 functional measures: single hop and triple crossover hop for distance and isokinetic quadriceps strength. Limb symmetry index scores of ≥90 for functional tests, IKDC scores ≥85, and ACL-RSI scores ≥65 were considered indicators of satisfactory recovery. Proportional statistics and contingency analysis were used to determine associations between age, sex, preinjury sports level, and (1) meeting test thresholds and (2) RTS at 12 months.Results:Only 17 (3.8%) patients met all 5 test criteria at 6 months, and 95 (21%) patients did not pass any test. More of the younger patients (&lt;21 years) passed all of the functional tests (P &lt; .01), and more male patients met the IKDC threshold (P = .03). Patients who played level I sports before injury had the same pass rates as those who played level II/III sports. Patients who passed the thresholds for the ACL-RSI and IKDC scales had 4 and 3 times the odds, respectively, of RTS at 12 months (both P &lt; .0001). Meeting the threshold for quadriceps strength or either of the hop tests at 6 months was not associated with RTS.Conclusion:At 6 months after ACLR, few patients met all of the thresholds of the common tests used to assess RTS ability, although younger patients had higher rates of passing the functional tests. Self-perceived symptoms/function and psychological readiness were associated with a return at 12 months.","container-title":"Orthopaedic Journal of Sports Medicine","DOI":"10.1177/2325967120969425","ISSN":"2325-9671","issue":"12","journalAbbreviation":"Orthopaedic Journal of Sports Medicine","language":"en","note":"publisher: SAGE Publications Inc","source":"SAGE Journals","title":"Who passes return-to-sport tests, and which tests are most strongly associated with return to play after anterior cruciate ligament reconstruction?","URL":"https://doi.org/10.1177/2325967120969425","volume":"8","author":[{"family":"Webster","given":"Kate E."},{"family":"Feller","given":"Julian A."}],"accessed":{"date-parts":[["2021",8,4]]},"issued":{"date-parts":[["2020",12,1]]}}},{"id":1228,"uris":["http://zotero.org/users/local/xI6n4uE8/items/27L3YYS5"],"uri":["http://zotero.org/users/local/xI6n4uE8/items/27L3YYS5"],"itemData":{"id":1228,"type":"article-journal","abstract":"Psychological readiness may play an important role in the return to sport (RTS) process following hip arthroscopy (HA), but there are limited tools for the measurement of this construct. The aim of this study was to modify the Swedish version of the Anterior Cruciate Ligament-Return to Sport after Injury (ACL-RSI) scale for use in HA patients and evaluate its psychometric properties.","container-title":"Knee Surgery, Sports Traumatology, Arthroscopy","DOI":"10.1007/s00167-020-06157-4","ISSN":"1433-7347","issue":"5","journalAbbreviation":"Knee Surg Sports Traumatol Arthrosc","language":"en","page":"1353-1361","source":"Springer Link","title":"Psychological readiness is related to return to sport following hip arthroscopy and can be assessed by the Hip-Return to Sport after Injury scale (Hip-RSI)","volume":"29","author":[{"family":"Wörner","given":"Tobias"},{"family":"Thorborg","given":"Kristian"},{"family":"Webster","given":"Kate E."},{"family":"Stålman","given":"Anders"},{"family":"Eek","given":"Frida"}],"issued":{"date-parts":[["2021",5,1]]}}}],"schema":"https://github.com/citation-style-language/schema/raw/master/csl-citation.json"} </w:instrText>
      </w:r>
      <w:r w:rsidR="0003217A" w:rsidRPr="00BC1BA5">
        <w:rPr>
          <w:rFonts w:ascii="Times New Roman" w:hAnsi="Times New Roman" w:cs="Times New Roman"/>
          <w:bCs/>
          <w:sz w:val="24"/>
          <w:szCs w:val="24"/>
        </w:rPr>
        <w:fldChar w:fldCharType="separate"/>
      </w:r>
      <w:r w:rsidR="008F3AE3" w:rsidRPr="00BC1BA5">
        <w:rPr>
          <w:rFonts w:ascii="Times New Roman" w:hAnsi="Times New Roman" w:cs="Times New Roman"/>
          <w:sz w:val="24"/>
        </w:rPr>
        <w:t>(Ardern, 2015; Ardern et al., 2013; Ardern, Österberg, et al., 2014; Beischer et al., 2019; Faleide, Magnussen, Bogen, et al., 2021; Gerometta et al., 2018; Hart et al., 2020; Kitaguchi et al., 2020; Langford et al., 2009; Sadeqi et al., 2018; Webster et al., 2008, 2019; Webster &amp; Feller, 2020; Wörner et al., 2021)</w:t>
      </w:r>
      <w:r w:rsidR="0003217A" w:rsidRPr="00BC1BA5">
        <w:rPr>
          <w:rFonts w:ascii="Times New Roman" w:hAnsi="Times New Roman" w:cs="Times New Roman"/>
          <w:bCs/>
          <w:sz w:val="24"/>
          <w:szCs w:val="24"/>
        </w:rPr>
        <w:fldChar w:fldCharType="end"/>
      </w:r>
      <w:r w:rsidR="00E33C35" w:rsidRPr="00BC1BA5">
        <w:rPr>
          <w:rFonts w:ascii="Times New Roman" w:hAnsi="Times New Roman" w:cs="Times New Roman"/>
          <w:bCs/>
          <w:sz w:val="24"/>
          <w:szCs w:val="24"/>
          <w:lang w:val="fr-CA"/>
        </w:rPr>
        <w:t xml:space="preserve">. </w:t>
      </w:r>
      <w:proofErr w:type="spellStart"/>
      <w:r w:rsidR="00E33C35" w:rsidRPr="00BC1BA5">
        <w:rPr>
          <w:rFonts w:ascii="Times New Roman" w:hAnsi="Times New Roman" w:cs="Times New Roman"/>
          <w:bCs/>
          <w:sz w:val="24"/>
          <w:szCs w:val="24"/>
          <w:lang w:val="en-CA"/>
        </w:rPr>
        <w:t>Gerometta</w:t>
      </w:r>
      <w:proofErr w:type="spellEnd"/>
      <w:r w:rsidR="00E33C35" w:rsidRPr="00BC1BA5">
        <w:rPr>
          <w:rFonts w:ascii="Times New Roman" w:hAnsi="Times New Roman" w:cs="Times New Roman"/>
          <w:bCs/>
          <w:sz w:val="24"/>
          <w:szCs w:val="24"/>
          <w:lang w:val="en-CA"/>
        </w:rPr>
        <w:t xml:space="preserve"> et al. </w:t>
      </w:r>
      <w:r w:rsidR="00E67A2B" w:rsidRPr="00BC1BA5">
        <w:rPr>
          <w:rFonts w:ascii="Times New Roman" w:hAnsi="Times New Roman" w:cs="Times New Roman"/>
          <w:bCs/>
          <w:sz w:val="24"/>
          <w:szCs w:val="24"/>
        </w:rPr>
        <w:fldChar w:fldCharType="begin"/>
      </w:r>
      <w:r w:rsidR="00D07C3F" w:rsidRPr="00BC1BA5">
        <w:rPr>
          <w:rFonts w:ascii="Times New Roman" w:hAnsi="Times New Roman" w:cs="Times New Roman"/>
          <w:bCs/>
          <w:sz w:val="24"/>
          <w:szCs w:val="24"/>
          <w:lang w:val="en-CA"/>
        </w:rPr>
        <w:instrText xml:space="preserve"> ADDIN ZOTERO_ITEM CSL_CITATION {"citationID":"RktMaUsj","properties":{"formattedCitation":"(Gerometta et al., 2018)","plainCitation":"(Gerometta et al., 2018)","dontUpdate":true,"noteIndex":0},"citationItems":[{"id":1197,"uris":["http://zotero.org/users/local/xI6n4uE8/items/3U5GEIUD"],"uri":["http://zotero.org/users/local/xI6n4uE8/items/3U5GEIUD"],"itemData":{"id":1197,"type":"article-journal","abstract":"The main goal of this study was to propose and validate a tool to quantify the psychological readiness of athletes to return to sport following traumatic shoulder instability and conservative or surgical management.","container-title":"Knee Surgery, Sports Traumatology, Arthroscopy","DOI":"10.1007/s00167-017-4645-0","ISSN":"1433-7347","issue":"1","journalAbbreviation":"Knee Surg Sports Traumatol Arthrosc","language":"en","page":"203-211","source":"Springer Link","title":"The Shoulder Instability-Return to Sport after Injury (SIRSI): A valid and reproducible scale to quantify psychological readiness to return to sport after traumatic shoulder instability","title-short":"The Shoulder Instability-Return to Sport after Injury (SIRSI)","volume":"26","author":[{"family":"Gerometta","given":"Antoine"},{"family":"Klouche","given":"Shahnaz"},{"family":"Herman","given":"Serge"},{"family":"Lefevre","given":"Nicolas"},{"family":"Bohu","given":"Yoann"}],"issued":{"date-parts":[["2018",1,1]]}}}],"schema":"https://github.com/citation-style-language/schema/raw/master/csl-citation.json"} </w:instrText>
      </w:r>
      <w:r w:rsidR="00E67A2B" w:rsidRPr="00BC1BA5">
        <w:rPr>
          <w:rFonts w:ascii="Times New Roman" w:hAnsi="Times New Roman" w:cs="Times New Roman"/>
          <w:bCs/>
          <w:sz w:val="24"/>
          <w:szCs w:val="24"/>
        </w:rPr>
        <w:fldChar w:fldCharType="separate"/>
      </w:r>
      <w:r w:rsidR="00E67A2B" w:rsidRPr="00BC1BA5">
        <w:rPr>
          <w:rFonts w:ascii="Times New Roman" w:hAnsi="Times New Roman" w:cs="Times New Roman"/>
          <w:bCs/>
          <w:noProof/>
          <w:sz w:val="24"/>
          <w:szCs w:val="24"/>
        </w:rPr>
        <w:t>(2018)</w:t>
      </w:r>
      <w:r w:rsidR="00E67A2B" w:rsidRPr="00BC1BA5">
        <w:rPr>
          <w:rFonts w:ascii="Times New Roman" w:hAnsi="Times New Roman" w:cs="Times New Roman"/>
          <w:bCs/>
          <w:sz w:val="24"/>
          <w:szCs w:val="24"/>
        </w:rPr>
        <w:fldChar w:fldCharType="end"/>
      </w:r>
      <w:r w:rsidR="00E33C35" w:rsidRPr="00BC1BA5">
        <w:rPr>
          <w:rFonts w:ascii="Times New Roman" w:hAnsi="Times New Roman" w:cs="Times New Roman"/>
          <w:bCs/>
          <w:sz w:val="24"/>
          <w:szCs w:val="24"/>
        </w:rPr>
        <w:t xml:space="preserve"> found that the mean SI</w:t>
      </w:r>
      <w:r w:rsidR="00470BB1" w:rsidRPr="00BC1BA5">
        <w:rPr>
          <w:rFonts w:ascii="Times New Roman" w:hAnsi="Times New Roman" w:cs="Times New Roman"/>
          <w:bCs/>
          <w:sz w:val="24"/>
          <w:szCs w:val="24"/>
        </w:rPr>
        <w:t>-</w:t>
      </w:r>
      <w:r w:rsidR="00E33C35" w:rsidRPr="00BC1BA5">
        <w:rPr>
          <w:rFonts w:ascii="Times New Roman" w:hAnsi="Times New Roman" w:cs="Times New Roman"/>
          <w:bCs/>
          <w:sz w:val="24"/>
          <w:szCs w:val="24"/>
        </w:rPr>
        <w:t>RSI scores w</w:t>
      </w:r>
      <w:r w:rsidR="009F0CB8" w:rsidRPr="00BC1BA5">
        <w:rPr>
          <w:rFonts w:ascii="Times New Roman" w:hAnsi="Times New Roman" w:cs="Times New Roman"/>
          <w:bCs/>
          <w:sz w:val="24"/>
          <w:szCs w:val="24"/>
        </w:rPr>
        <w:t>ere</w:t>
      </w:r>
      <w:r w:rsidR="00E33C35" w:rsidRPr="00BC1BA5">
        <w:rPr>
          <w:rFonts w:ascii="Times New Roman" w:hAnsi="Times New Roman" w:cs="Times New Roman"/>
          <w:bCs/>
          <w:sz w:val="24"/>
          <w:szCs w:val="24"/>
        </w:rPr>
        <w:t xml:space="preserve"> significantly higher in 62 patients who returned to rugby following an episode of shoulder instability. </w:t>
      </w:r>
      <w:r w:rsidR="00E33C35" w:rsidRPr="00BC1BA5">
        <w:rPr>
          <w:rFonts w:ascii="Times New Roman" w:hAnsi="Times New Roman" w:cs="Times New Roman"/>
          <w:sz w:val="24"/>
          <w:szCs w:val="24"/>
        </w:rPr>
        <w:t xml:space="preserve">Similarly, </w:t>
      </w:r>
      <w:r w:rsidR="00E33C35" w:rsidRPr="00BC1BA5">
        <w:rPr>
          <w:rFonts w:ascii="Times New Roman" w:hAnsi="Times New Roman" w:cs="Times New Roman"/>
          <w:bCs/>
          <w:sz w:val="24"/>
          <w:szCs w:val="24"/>
        </w:rPr>
        <w:t>Ardern</w:t>
      </w:r>
      <w:r w:rsidR="008F3AE3" w:rsidRPr="00BC1BA5">
        <w:rPr>
          <w:rFonts w:ascii="Times New Roman" w:hAnsi="Times New Roman" w:cs="Times New Roman"/>
          <w:bCs/>
          <w:sz w:val="24"/>
          <w:szCs w:val="24"/>
        </w:rPr>
        <w:t xml:space="preserve">, </w:t>
      </w:r>
      <w:proofErr w:type="spellStart"/>
      <w:r w:rsidR="008F3AE3" w:rsidRPr="00BC1BA5">
        <w:rPr>
          <w:rFonts w:ascii="Times New Roman" w:hAnsi="Times New Roman" w:cs="Times New Roman"/>
          <w:bCs/>
          <w:sz w:val="24"/>
          <w:szCs w:val="24"/>
        </w:rPr>
        <w:t>Österberg</w:t>
      </w:r>
      <w:proofErr w:type="spellEnd"/>
      <w:r w:rsidR="008F3AE3" w:rsidRPr="00BC1BA5">
        <w:rPr>
          <w:rFonts w:ascii="Times New Roman" w:hAnsi="Times New Roman" w:cs="Times New Roman"/>
          <w:bCs/>
          <w:sz w:val="24"/>
          <w:szCs w:val="24"/>
        </w:rPr>
        <w:t>,</w:t>
      </w:r>
      <w:r w:rsidR="00E33C35" w:rsidRPr="00BC1BA5">
        <w:rPr>
          <w:rFonts w:ascii="Times New Roman" w:hAnsi="Times New Roman" w:cs="Times New Roman"/>
          <w:bCs/>
          <w:sz w:val="24"/>
          <w:szCs w:val="24"/>
        </w:rPr>
        <w:t xml:space="preserve"> and colleagues</w:t>
      </w:r>
      <w:r w:rsidR="00E67A2B" w:rsidRPr="00BC1BA5">
        <w:rPr>
          <w:rFonts w:ascii="Times New Roman" w:hAnsi="Times New Roman" w:cs="Times New Roman"/>
          <w:bCs/>
          <w:sz w:val="24"/>
          <w:szCs w:val="24"/>
        </w:rPr>
        <w:t xml:space="preserve"> </w:t>
      </w:r>
      <w:r w:rsidR="00E67A2B" w:rsidRPr="00BC1BA5">
        <w:rPr>
          <w:rFonts w:ascii="Times New Roman" w:hAnsi="Times New Roman" w:cs="Times New Roman"/>
          <w:bCs/>
          <w:sz w:val="24"/>
          <w:szCs w:val="24"/>
        </w:rPr>
        <w:fldChar w:fldCharType="begin"/>
      </w:r>
      <w:r w:rsidR="008F3AE3" w:rsidRPr="00BC1BA5">
        <w:rPr>
          <w:rFonts w:ascii="Times New Roman" w:hAnsi="Times New Roman" w:cs="Times New Roman"/>
          <w:bCs/>
          <w:sz w:val="24"/>
          <w:szCs w:val="24"/>
        </w:rPr>
        <w:instrText xml:space="preserve"> ADDIN ZOTERO_ITEM CSL_CITATION {"citationID":"tLvAkIp0","properties":{"formattedCitation":"(Ardern, \\uc0\\u214{}sterberg, et al., 2014)","plainCitation":"(Ardern, Österberg, et al., 2014)","noteIndex":0},"citationItems":[{"id":1162,"uris":["http://zotero.org/users/local/xI6n4uE8/items/RK3CQJM9"],"uri":["http://zotero.org/users/local/xI6n4uE8/items/RK3CQJM9"],"itemData":{"id":1162,"type":"article-journal","abstract":"&lt;h3&gt;Background&lt;/h3&gt; &lt;p&gt;This cross-sectional study aimed to examine whether appraisal of knee function, psychological and demographic factors were related to returning to the preinjury sport and recreational activity following anterior cruciate ligament (ACL) reconstruction.&lt;/p&gt;&lt;h3&gt;Method&lt;/h3&gt; &lt;p&gt;164 participants completed a questionnaire battery at 1–7 years after primary ACL reconstruction. The battery included questionnaires evaluating knee self-efficacy, health locus of control, psychological readiness to return to sport and recreational activity, and fear of reinjury; and self-reported knee function in sport-specific tasks, knee-related quality of life and satisfaction with knee function. The primary outcome was returning to the preinjury sport or recreational activity.&lt;/p&gt;&lt;h3&gt;Results&lt;/h3&gt; &lt;p&gt;At follow-up, 40% (66/164) had returned to their preinjury activity. Those who returned had more positive psychological responses, reported better knee function in sport and recreational activities, perceived a higher knee-related quality of life and were more satisfied with their current knee function. The main reasons for not returning were not trusting the knee (28%), fear of a new injury (24%) and poor knee function (22%). Psychological readiness to return to sport and recreational activity, measured with the ACL-Return to Sport after Injury scale (was most strongly associated with returning to the preinjury activity). Age, sex and preinjury activity level were not related.&lt;/p&gt;&lt;h3&gt;Conclusions&lt;/h3&gt; &lt;p&gt;Less than 50% returned to their preinjury sport or recreational activity after ACL reconstruction. Psychological readiness to return to sport and recreation was the factor most strongly associated with returning to the preinjury activity. Including interventions aimed at improving this in postoperative rehabilitation programmes could be warranted to improve the rate of return to sport and recreational activities.&lt;/p&gt;","container-title":"British Journal of Sports Medicine","DOI":"10.1136/bjsports-2014-093842","ISSN":"0306-3674, 1473-0480","issue":"22","journalAbbreviation":"Br J Sports Med","language":"en","note":"publisher: BMJ Publishing Group Ltd and British Association of Sport and Exercise Medicine\nsection: Original article\nPMID: 25293342","page":"1613-1619","source":"bjsm.bmj.com","title":"The impact of psychological readiness to return to sport and recreational activities after anterior cruciate ligament reconstruction","volume":"48","author":[{"family":"Ardern","given":"Clare L."},{"family":"Österberg","given":"Annika"},{"family":"Tagesson","given":"Sofi"},{"family":"Gauffin","given":"Håkan"},{"family":"Webster","given":"Kate E."},{"family":"Kvist","given":"Joanna"}],"issued":{"date-parts":[["2014",12,1]]}}}],"schema":"https://github.com/citation-style-language/schema/raw/master/csl-citation.json"} </w:instrText>
      </w:r>
      <w:r w:rsidR="00E67A2B" w:rsidRPr="00BC1BA5">
        <w:rPr>
          <w:rFonts w:ascii="Times New Roman" w:hAnsi="Times New Roman" w:cs="Times New Roman"/>
          <w:bCs/>
          <w:sz w:val="24"/>
          <w:szCs w:val="24"/>
        </w:rPr>
        <w:fldChar w:fldCharType="separate"/>
      </w:r>
      <w:r w:rsidR="008F3AE3" w:rsidRPr="00BC1BA5">
        <w:rPr>
          <w:rFonts w:ascii="Times New Roman" w:hAnsi="Times New Roman" w:cs="Times New Roman"/>
          <w:sz w:val="24"/>
        </w:rPr>
        <w:t>(2014)</w:t>
      </w:r>
      <w:r w:rsidR="00E67A2B" w:rsidRPr="00BC1BA5">
        <w:rPr>
          <w:rFonts w:ascii="Times New Roman" w:hAnsi="Times New Roman" w:cs="Times New Roman"/>
          <w:bCs/>
          <w:sz w:val="24"/>
          <w:szCs w:val="24"/>
        </w:rPr>
        <w:fldChar w:fldCharType="end"/>
      </w:r>
      <w:r w:rsidR="00E33C35" w:rsidRPr="00BC1BA5">
        <w:rPr>
          <w:rFonts w:ascii="Times New Roman" w:hAnsi="Times New Roman" w:cs="Times New Roman"/>
          <w:bCs/>
          <w:sz w:val="24"/>
          <w:szCs w:val="24"/>
        </w:rPr>
        <w:t xml:space="preserve"> found that p</w:t>
      </w:r>
      <w:r w:rsidR="00E33C35" w:rsidRPr="00BC1BA5">
        <w:rPr>
          <w:rFonts w:ascii="Times New Roman" w:eastAsia="Times New Roman" w:hAnsi="Times New Roman" w:cs="Times New Roman"/>
          <w:sz w:val="24"/>
          <w:szCs w:val="24"/>
        </w:rPr>
        <w:t>sychological readiness to return to sport and recreational</w:t>
      </w:r>
      <w:r w:rsidR="00E33C35" w:rsidRPr="00BC1BA5">
        <w:rPr>
          <w:rFonts w:ascii="Times New Roman" w:hAnsi="Times New Roman" w:cs="Times New Roman"/>
          <w:bCs/>
          <w:sz w:val="24"/>
          <w:szCs w:val="24"/>
        </w:rPr>
        <w:t xml:space="preserve"> </w:t>
      </w:r>
      <w:r w:rsidR="00E33C35" w:rsidRPr="00BC1BA5">
        <w:rPr>
          <w:rFonts w:ascii="Times New Roman" w:eastAsia="Times New Roman" w:hAnsi="Times New Roman" w:cs="Times New Roman"/>
          <w:sz w:val="24"/>
          <w:szCs w:val="24"/>
        </w:rPr>
        <w:t>activity (measured with the ACL-RSI scale), was most strongly associated with returning</w:t>
      </w:r>
      <w:r w:rsidR="00E33C35" w:rsidRPr="00BC1BA5">
        <w:rPr>
          <w:rFonts w:ascii="Times New Roman" w:hAnsi="Times New Roman" w:cs="Times New Roman"/>
          <w:bCs/>
          <w:sz w:val="24"/>
          <w:szCs w:val="24"/>
        </w:rPr>
        <w:t xml:space="preserve"> </w:t>
      </w:r>
      <w:r w:rsidR="00E33C35" w:rsidRPr="00BC1BA5">
        <w:rPr>
          <w:rFonts w:ascii="Times New Roman" w:eastAsia="Times New Roman" w:hAnsi="Times New Roman" w:cs="Times New Roman"/>
          <w:sz w:val="24"/>
          <w:szCs w:val="24"/>
        </w:rPr>
        <w:t xml:space="preserve">to the preinjury levels among 164 Swedish </w:t>
      </w:r>
      <w:r w:rsidR="00486C88" w:rsidRPr="00BC1BA5">
        <w:rPr>
          <w:rFonts w:ascii="Times New Roman" w:eastAsia="Times New Roman" w:hAnsi="Times New Roman" w:cs="Times New Roman"/>
          <w:sz w:val="24"/>
          <w:szCs w:val="24"/>
        </w:rPr>
        <w:t>athletes</w:t>
      </w:r>
      <w:r w:rsidR="00E33C35" w:rsidRPr="00BC1BA5">
        <w:rPr>
          <w:rFonts w:ascii="Times New Roman" w:eastAsia="Times New Roman" w:hAnsi="Times New Roman" w:cs="Times New Roman"/>
          <w:sz w:val="24"/>
          <w:szCs w:val="24"/>
        </w:rPr>
        <w:t xml:space="preserve"> of various competitive levels.  </w:t>
      </w:r>
    </w:p>
    <w:p w14:paraId="02C42BB3" w14:textId="3C304647" w:rsidR="003A21D2" w:rsidRPr="00BC1BA5" w:rsidRDefault="00E33C35" w:rsidP="00595A8D">
      <w:pPr>
        <w:rPr>
          <w:rFonts w:ascii="Times New Roman" w:hAnsi="Times New Roman" w:cs="Times New Roman"/>
          <w:sz w:val="24"/>
          <w:szCs w:val="24"/>
        </w:rPr>
      </w:pPr>
      <w:r w:rsidRPr="00BC1BA5">
        <w:rPr>
          <w:rFonts w:ascii="Times New Roman" w:hAnsi="Times New Roman" w:cs="Times New Roman"/>
          <w:sz w:val="24"/>
          <w:szCs w:val="24"/>
        </w:rPr>
        <w:t>Langford</w:t>
      </w:r>
      <w:r w:rsidR="00BE0DBD" w:rsidRPr="00BC1BA5">
        <w:rPr>
          <w:rFonts w:ascii="Times New Roman" w:hAnsi="Times New Roman" w:cs="Times New Roman"/>
          <w:sz w:val="24"/>
          <w:szCs w:val="24"/>
        </w:rPr>
        <w:t xml:space="preserve"> et al.</w:t>
      </w:r>
      <w:r w:rsidRPr="00BC1BA5">
        <w:rPr>
          <w:rFonts w:ascii="Times New Roman" w:hAnsi="Times New Roman" w:cs="Times New Roman"/>
          <w:sz w:val="24"/>
          <w:szCs w:val="24"/>
        </w:rPr>
        <w:t xml:space="preserve"> </w:t>
      </w:r>
      <w:r w:rsidR="00F276A9" w:rsidRPr="00BC1BA5">
        <w:rPr>
          <w:rFonts w:ascii="Times New Roman" w:hAnsi="Times New Roman" w:cs="Times New Roman"/>
          <w:sz w:val="24"/>
          <w:szCs w:val="24"/>
        </w:rPr>
        <w:fldChar w:fldCharType="begin"/>
      </w:r>
      <w:r w:rsidR="001432A3" w:rsidRPr="00BC1BA5">
        <w:rPr>
          <w:rFonts w:ascii="Times New Roman" w:hAnsi="Times New Roman" w:cs="Times New Roman"/>
          <w:sz w:val="24"/>
          <w:szCs w:val="24"/>
        </w:rPr>
        <w:instrText xml:space="preserve"> ADDIN ZOTERO_ITEM CSL_CITATION {"citationID":"Z1mAdFcu","properties":{"formattedCitation":"(Langford et al., 2009)","plainCitation":"(Langford et al., 2009)","dontUpdate":true,"noteIndex":0},"citationItems":[{"id":1286,"uris":["http://zotero.org/users/local/xI6n4uE8/items/4I65PC4Q"],"uri":["http://zotero.org/users/local/xI6n4uE8/items/4I65PC4Q"],"itemData":{"id":1286,"type":"article-journal","abstract":"&lt;h3&gt;Objective:&lt;/h3&gt; &lt;p&gt;To determine whether the psychological characteristics of athletes who have undergone an anterior cruciate ligament (ACL) reconstruction change during rehabilitation are related to returning to competitive sport.&lt;/p&gt;&lt;h3&gt;Design:&lt;/h3&gt; &lt;p&gt;Prospective longitudinal study.&lt;/p&gt;&lt;h3&gt;Method:&lt;/h3&gt; &lt;p&gt;87 athletes completed the Emotional Response of Athletes to Injury Questionnaire (ERAIQ) and the ACL Return to Sport after Injury scale (ACL-RSI) at 3, 6 and 12 months following ACL reconstruction surgery. Physical outcome measures were also taken at each time point.&lt;/p&gt;&lt;h3&gt;Results:&lt;/h3&gt; &lt;p&gt;At 12 months 44 (51%) participants had returned to competitive sport and 43 (49%) participants had not returned. There were no differences in physical recovery or scores on the ERAIQ between the two groups. Participants who had returned to competitive sport at 12 months, however, scored significantly higher on the ACL-RSI scale (reflecting a more positive psychological response about sport participation) at both 6 and 12 months than participants who had not returned to competitive sport.&lt;/p&gt;&lt;h3&gt;Conclusions:&lt;/h3&gt; &lt;p&gt;During rehabilitation there are significant psychological differences regarding sport resumption between athletes who do, and do not, resume competitive sport 12 months following ACL reconstruction. These differences occur as early as 6 months postoperatively and highlight the importance of addressing all aspects of an athlete’s recovery in order to help facilitate the athlete returning to sport.&lt;/p&gt;","container-title":"British Journal of Sports Medicine","DOI":"10.1136/bjsm.2007.044818","ISSN":"0306-3674, 1473-0480","issue":"5","language":"en","note":"publisher: British Association of Sport and Excercise Medicine\nsection: Original article\nPMID: 19019910","page":"377-378","source":"bjsm.bmj.com","title":"A prospective longitudinal study to assess psychological changes following anterior cruciate ligament reconstruction surgery","volume":"43","author":[{"family":"Langford","given":"J. L."},{"family":"Webster","given":"K. E."},{"family":"Feller","given":"J. A."}],"issued":{"date-parts":[["2009",5,1]]}}}],"schema":"https://github.com/citation-style-language/schema/raw/master/csl-citation.json"}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(2009)</w:t>
      </w:r>
      <w:r w:rsidR="00F276A9" w:rsidRPr="00BC1BA5">
        <w:rPr>
          <w:rFonts w:ascii="Times New Roman" w:hAnsi="Times New Roman" w:cs="Times New Roman"/>
          <w:sz w:val="24"/>
          <w:szCs w:val="24"/>
        </w:rPr>
        <w:fldChar w:fldCharType="end"/>
      </w:r>
      <w:r w:rsidRPr="00BC1BA5">
        <w:rPr>
          <w:rFonts w:ascii="Times New Roman" w:hAnsi="Times New Roman" w:cs="Times New Roman"/>
          <w:sz w:val="24"/>
          <w:szCs w:val="24"/>
        </w:rPr>
        <w:t xml:space="preserve"> revealed that participants who had returned to competitive sport at 12 months, scored significantly higher on the ACL-RSI scale (reflecting a more positive psychological response about sport participation) at both 6 and 12 months than participants who had not returned to competitive sport. </w:t>
      </w:r>
      <w:r w:rsidR="00470BB1" w:rsidRPr="00BC1BA5">
        <w:rPr>
          <w:rFonts w:ascii="Times New Roman" w:hAnsi="Times New Roman" w:cs="Times New Roman"/>
          <w:sz w:val="24"/>
          <w:szCs w:val="24"/>
        </w:rPr>
        <w:t>Similarly</w:t>
      </w:r>
      <w:r w:rsidR="00D819E7" w:rsidRPr="00BC1BA5">
        <w:rPr>
          <w:rFonts w:ascii="Times New Roman" w:hAnsi="Times New Roman" w:cs="Times New Roman"/>
          <w:sz w:val="24"/>
          <w:szCs w:val="24"/>
        </w:rPr>
        <w:t xml:space="preserve">, in their prospective study, </w:t>
      </w:r>
      <w:proofErr w:type="spellStart"/>
      <w:r w:rsidR="00D819E7" w:rsidRPr="00BC1BA5">
        <w:rPr>
          <w:rFonts w:ascii="Times New Roman" w:hAnsi="Times New Roman" w:cs="Times New Roman"/>
          <w:sz w:val="24"/>
          <w:szCs w:val="24"/>
        </w:rPr>
        <w:t>Sadeqi</w:t>
      </w:r>
      <w:proofErr w:type="spellEnd"/>
      <w:r w:rsidR="00D819E7" w:rsidRPr="00BC1BA5">
        <w:rPr>
          <w:rFonts w:ascii="Times New Roman" w:hAnsi="Times New Roman" w:cs="Times New Roman"/>
          <w:sz w:val="24"/>
          <w:szCs w:val="24"/>
        </w:rPr>
        <w:t xml:space="preserve"> et al. </w:t>
      </w:r>
      <w:r w:rsidR="00F276A9"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ZOTERO_ITEM CSL_CITATION {"citationID":"J8Oipexr","properties":{"formattedCitation":"(Sadeqi et al., 2018)","plainCitation":"(Sadeqi et al., 2018)","dontUpdate":true,"noteIndex":0},"citationItems":[{"id":1290,"uris":["http://zotero.org/users/local/xI6n4uE8/items/ZVHC8MW4"],"uri":["http://zotero.org/users/local/xI6n4uE8/items/ZVHC8MW4"],"itemData":{"id":1290,"type":"article-journal","abstract":"Background:Successful return to sport after anterior cruciate ligament (ACL) reconstruction requires optimal physical and psychological recovery. The main validated tool to quantify a patient?s psychological readiness to return to sport after this surgery is the Anterior Cruciate Ligament?Return to Sport after Injury (ACL-RSI) scale.Purpose:The primary aim was to analyze the progression of the ACL-RSI score from preoperatively to 2-year follow-up. A secondary goal was to identify the factors associated with returning to the same preinjury sport.Study Design:Cohort study; Level of evidence, 2.Methods:This prospective study included athletes older than 16 years in all sports and levels of play who underwent primary and revision isolated ACL reconstruction from 2012 to 2015 and responded to all study questionnaires at 2-year follow-up. The primary outcome was the ACL-RSI score obtained preoperatively and at 4-month, 6-month, 1-year, and 2-year follow-up. The secondary outcomes were return to sport (running and the same preinjury sport) and various functional scores. The optimal threshold value of the ACL-RSI score for returning to the same preinjury sport was determined with the receiver operating characteristic curve. Multivariate analysis was performed to identify other factors associated with returning to the same sport at 2-year follow-up.Results:A total of 681 patients were analyzed (467 men, 214 women; mean age, 30.2 ± 9.5 years); 298 (43.8%) patients were professional or competitive athletes. The ACL-RSI score improved significantly over time: 41.3 ± 25.4 preoperatively, 55.1 ± 21.3 at 4 months, 58.3 ± 22.3 at 6 months, 64.7 ± 24.2 at 1 year, and 65.2 ± 25.3 at 2 years (P &lt; .00001). At 2-year follow-up, 74.9% of patients had returned to running and 58.4% to their same preinjury sport. The ACL-RSI score was significantly higher in patients who had returned to sport and in those who returned to the same level of play or higher (P &lt; .00001). The optimal ACL-RSI score threshold to return to the same sport at 2-year follow-up was ≥65. Multivariate analysis showed that the predictive factors of returning to the same preinjury sport at 2-year follow-up were primary reconstruction, professional or competitive level of play, an ACL-RSI score ≥60 at 6-month follow-up, and the absence of postoperative complications.Conclusion:The psychological ACL-RSI score improved regularly after ACL reconstruction and was strongly and significantly associated with return to sport.Registration:NCT02511158 (ClinicalTrials.gov identifier)","container-title":"Orthopaedic Journal of Sports Medicine","DOI":"10.1177/2325967118812819","ISSN":"2325-9671","issue":"12","journalAbbreviation":"Orthopaedic Journal of Sports Medicine","language":"en","note":"publisher: SAGE Publications Inc","page":"1-7","source":"SAGE Journals","title":"Progression of the psychological ACL-RSI score and return to sport after anterior cruciate ligament reconstruction: A prospective 2-year follow-up study from the French prospective anterior cruciate ligament reconstruction cohort study (FAST)","title-short":"Progression of the Psychological ACL-RSI Score and Return to Sport After Anterior Cruciate Ligament Reconstruction","volume":"6","author":[{"family":"Sadeqi","given":"Mansour"},{"family":"Klouche","given":"Shahnaz"},{"family":"Bohu","given":"Yoann"},{"family":"Herman","given":"Serge"},{"family":"Lefevre","given":"Nicolas"},{"family":"Gerometta","given":"Antoine"}],"issued":{"date-parts":[["2018",12,1]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(2018)</w:t>
      </w:r>
      <w:r w:rsidR="00F276A9" w:rsidRPr="00BC1BA5">
        <w:rPr>
          <w:rFonts w:ascii="Times New Roman" w:hAnsi="Times New Roman" w:cs="Times New Roman"/>
          <w:sz w:val="24"/>
          <w:szCs w:val="24"/>
        </w:rPr>
        <w:fldChar w:fldCharType="end"/>
      </w:r>
      <w:r w:rsidR="00D819E7" w:rsidRPr="00BC1BA5">
        <w:rPr>
          <w:rFonts w:ascii="Times New Roman" w:hAnsi="Times New Roman" w:cs="Times New Roman"/>
          <w:sz w:val="24"/>
          <w:szCs w:val="24"/>
        </w:rPr>
        <w:t xml:space="preserve"> found that </w:t>
      </w:r>
      <w:r w:rsidR="00D819E7" w:rsidRPr="00BC1BA5">
        <w:rPr>
          <w:rFonts w:ascii="Times New Roman" w:hAnsi="Times New Roman" w:cs="Times New Roman"/>
          <w:sz w:val="24"/>
          <w:szCs w:val="24"/>
          <w:shd w:val="clear" w:color="auto" w:fill="FFFFFF"/>
        </w:rPr>
        <w:t xml:space="preserve">at 2-year follow-up, 74.9% of patients had returned to running and 58.4% to their same preinjury sport. The ACL-RSI score was significantly higher </w:t>
      </w:r>
      <w:r w:rsidR="00E02455" w:rsidRPr="00BC1BA5">
        <w:rPr>
          <w:rFonts w:ascii="Times New Roman" w:hAnsi="Times New Roman" w:cs="Times New Roman"/>
          <w:sz w:val="24"/>
          <w:szCs w:val="24"/>
          <w:shd w:val="clear" w:color="auto" w:fill="FFFFFF"/>
        </w:rPr>
        <w:t>at 6 months</w:t>
      </w:r>
      <w:r w:rsidR="00F3317E" w:rsidRPr="00BC1BA5">
        <w:rPr>
          <w:rFonts w:ascii="Times New Roman" w:hAnsi="Times New Roman" w:cs="Times New Roman"/>
          <w:sz w:val="24"/>
          <w:szCs w:val="24"/>
          <w:shd w:val="clear" w:color="auto" w:fill="FFFFFF"/>
        </w:rPr>
        <w:t xml:space="preserve">, </w:t>
      </w:r>
      <w:r w:rsidR="00F55A64" w:rsidRPr="00BC1BA5">
        <w:rPr>
          <w:rFonts w:ascii="Times New Roman" w:hAnsi="Times New Roman" w:cs="Times New Roman"/>
          <w:sz w:val="24"/>
          <w:szCs w:val="24"/>
          <w:shd w:val="clear" w:color="auto" w:fill="FFFFFF"/>
        </w:rPr>
        <w:t>1-, and 2-years</w:t>
      </w:r>
      <w:r w:rsidR="00F3317E" w:rsidRPr="00BC1BA5">
        <w:rPr>
          <w:rFonts w:ascii="Times New Roman" w:hAnsi="Times New Roman" w:cs="Times New Roman"/>
          <w:sz w:val="24"/>
          <w:szCs w:val="24"/>
          <w:shd w:val="clear" w:color="auto" w:fill="FFFFFF"/>
        </w:rPr>
        <w:t xml:space="preserve"> post-surgery </w:t>
      </w:r>
      <w:r w:rsidR="00D819E7" w:rsidRPr="00BC1BA5">
        <w:rPr>
          <w:rFonts w:ascii="Times New Roman" w:hAnsi="Times New Roman" w:cs="Times New Roman"/>
          <w:sz w:val="24"/>
          <w:szCs w:val="24"/>
          <w:shd w:val="clear" w:color="auto" w:fill="FFFFFF"/>
        </w:rPr>
        <w:t>in patients who had returned to sport and in those who returned to the same level of play or higher (</w:t>
      </w:r>
      <w:r w:rsidR="001374CB" w:rsidRPr="00BC1BA5">
        <w:rPr>
          <w:rFonts w:ascii="Times New Roman" w:hAnsi="Times New Roman" w:cs="Times New Roman"/>
          <w:i/>
          <w:iCs/>
          <w:sz w:val="24"/>
          <w:szCs w:val="24"/>
          <w:shd w:val="clear" w:color="auto" w:fill="FFFFFF"/>
        </w:rPr>
        <w:t>p</w:t>
      </w:r>
      <w:r w:rsidR="00D819E7" w:rsidRPr="00BC1BA5">
        <w:rPr>
          <w:rFonts w:ascii="Times New Roman" w:hAnsi="Times New Roman" w:cs="Times New Roman"/>
          <w:sz w:val="24"/>
          <w:szCs w:val="24"/>
          <w:shd w:val="clear" w:color="auto" w:fill="FFFFFF"/>
        </w:rPr>
        <w:t xml:space="preserve"> &lt; .00001). The optimal ACL-RSI score threshold to return to the same sport at 2-year follow-up was ≥65. </w:t>
      </w:r>
      <w:r w:rsidR="00470BB1" w:rsidRPr="00BC1BA5">
        <w:rPr>
          <w:rFonts w:ascii="Times New Roman" w:hAnsi="Times New Roman" w:cs="Times New Roman"/>
          <w:sz w:val="24"/>
          <w:szCs w:val="24"/>
          <w:shd w:val="clear" w:color="auto" w:fill="FFFFFF"/>
        </w:rPr>
        <w:t xml:space="preserve">Finally, </w:t>
      </w:r>
      <w:r w:rsidR="00470BB1" w:rsidRPr="00BC1BA5">
        <w:rPr>
          <w:rFonts w:ascii="Times New Roman" w:hAnsi="Times New Roman" w:cs="Times New Roman"/>
          <w:bCs/>
          <w:sz w:val="24"/>
          <w:szCs w:val="24"/>
        </w:rPr>
        <w:t>Webster et al.</w:t>
      </w:r>
      <w:r w:rsidR="00F276A9" w:rsidRPr="00BC1BA5">
        <w:rPr>
          <w:rFonts w:ascii="Times New Roman" w:hAnsi="Times New Roman" w:cs="Times New Roman"/>
          <w:bCs/>
          <w:sz w:val="24"/>
          <w:szCs w:val="24"/>
        </w:rPr>
        <w:t xml:space="preserve"> </w:t>
      </w:r>
      <w:r w:rsidR="00F276A9" w:rsidRPr="00BC1BA5">
        <w:rPr>
          <w:rFonts w:ascii="Times New Roman" w:hAnsi="Times New Roman" w:cs="Times New Roman"/>
          <w:bCs/>
          <w:sz w:val="24"/>
          <w:szCs w:val="24"/>
        </w:rPr>
        <w:fldChar w:fldCharType="begin"/>
      </w:r>
      <w:r w:rsidR="001432A3" w:rsidRPr="00BC1BA5">
        <w:rPr>
          <w:rFonts w:ascii="Times New Roman" w:hAnsi="Times New Roman" w:cs="Times New Roman"/>
          <w:bCs/>
          <w:sz w:val="24"/>
          <w:szCs w:val="24"/>
        </w:rPr>
        <w:instrText xml:space="preserve"> ADDIN ZOTERO_ITEM CSL_CITATION {"citationID":"tjz5Em6p","properties":{"formattedCitation":"(Webster et al., 2008)","plainCitation":"(Webster et al., 2008)","dontUpdate":true,"noteIndex":0},"citationItems":[{"id":1223,"uris":["http://zotero.org/users/local/xI6n4uE8/items/5R4FFSPA"],"uri":["http://zotero.org/users/local/xI6n4uE8/items/5R4FFSPA"],"itemData":{"id":1223,"type":"article-journal","abstract":"Objectives\nThe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00F276A9" w:rsidRPr="00BC1BA5">
        <w:rPr>
          <w:rFonts w:ascii="Times New Roman" w:hAnsi="Times New Roman" w:cs="Times New Roman"/>
          <w:bCs/>
          <w:sz w:val="24"/>
          <w:szCs w:val="24"/>
        </w:rPr>
        <w:fldChar w:fldCharType="separate"/>
      </w:r>
      <w:r w:rsidR="00F276A9" w:rsidRPr="00BC1BA5">
        <w:rPr>
          <w:rFonts w:ascii="Times New Roman" w:hAnsi="Times New Roman" w:cs="Times New Roman"/>
          <w:bCs/>
          <w:noProof/>
          <w:sz w:val="24"/>
          <w:szCs w:val="24"/>
        </w:rPr>
        <w:t>(2008)</w:t>
      </w:r>
      <w:r w:rsidR="00F276A9" w:rsidRPr="00BC1BA5">
        <w:rPr>
          <w:rFonts w:ascii="Times New Roman" w:hAnsi="Times New Roman" w:cs="Times New Roman"/>
          <w:bCs/>
          <w:sz w:val="24"/>
          <w:szCs w:val="24"/>
        </w:rPr>
        <w:fldChar w:fldCharType="end"/>
      </w:r>
      <w:r w:rsidR="00470BB1" w:rsidRPr="00BC1BA5">
        <w:rPr>
          <w:rFonts w:ascii="Times New Roman" w:hAnsi="Times New Roman" w:cs="Times New Roman"/>
          <w:bCs/>
          <w:sz w:val="24"/>
          <w:szCs w:val="24"/>
        </w:rPr>
        <w:t xml:space="preserve"> found that </w:t>
      </w:r>
      <w:r w:rsidR="00470BB1" w:rsidRPr="00BC1BA5">
        <w:rPr>
          <w:rFonts w:ascii="Times New Roman" w:hAnsi="Times New Roman" w:cs="Times New Roman"/>
          <w:sz w:val="24"/>
          <w:szCs w:val="24"/>
        </w:rPr>
        <w:t xml:space="preserve">participants who had given </w:t>
      </w:r>
      <w:r w:rsidR="00470BB1" w:rsidRPr="00BC1BA5">
        <w:rPr>
          <w:rFonts w:ascii="Times New Roman" w:hAnsi="Times New Roman" w:cs="Times New Roman"/>
          <w:sz w:val="24"/>
          <w:szCs w:val="24"/>
        </w:rPr>
        <w:lastRenderedPageBreak/>
        <w:t>up sport scored significantly lower on the ACL-RSI scale (</w:t>
      </w:r>
      <w:r w:rsidR="00BC1230" w:rsidRPr="00BC1BA5">
        <w:rPr>
          <w:rFonts w:ascii="Times New Roman" w:hAnsi="Times New Roman" w:cs="Times New Roman"/>
          <w:sz w:val="24"/>
          <w:szCs w:val="24"/>
        </w:rPr>
        <w:t xml:space="preserve">mean = 46 , range 0-92, </w:t>
      </w:r>
      <w:r w:rsidR="00470BB1" w:rsidRPr="00BC1BA5">
        <w:rPr>
          <w:rFonts w:ascii="Times New Roman" w:hAnsi="Times New Roman" w:cs="Times New Roman"/>
          <w:sz w:val="24"/>
          <w:szCs w:val="24"/>
        </w:rPr>
        <w:t>reflecting diminished readiness) than those who had returned to return to sport (</w:t>
      </w:r>
      <w:r w:rsidR="00BC1230" w:rsidRPr="00BC1BA5">
        <w:rPr>
          <w:rFonts w:ascii="Times New Roman" w:hAnsi="Times New Roman" w:cs="Times New Roman"/>
          <w:sz w:val="24"/>
          <w:szCs w:val="24"/>
        </w:rPr>
        <w:t xml:space="preserve">mean = 70, range 11-99, </w:t>
      </w:r>
      <w:r w:rsidR="00470BB1" w:rsidRPr="00BC1BA5">
        <w:rPr>
          <w:rFonts w:ascii="Times New Roman" w:hAnsi="Times New Roman" w:cs="Times New Roman"/>
          <w:i/>
          <w:sz w:val="24"/>
          <w:szCs w:val="24"/>
        </w:rPr>
        <w:t>p</w:t>
      </w:r>
      <w:r w:rsidR="00470BB1" w:rsidRPr="00BC1BA5">
        <w:rPr>
          <w:rFonts w:ascii="Times New Roman" w:hAnsi="Times New Roman" w:cs="Times New Roman"/>
          <w:sz w:val="24"/>
          <w:szCs w:val="24"/>
        </w:rPr>
        <w:t xml:space="preserve"> = .001). </w:t>
      </w:r>
      <w:r w:rsidRPr="00BC1BA5">
        <w:rPr>
          <w:rFonts w:ascii="Times New Roman" w:hAnsi="Times New Roman" w:cs="Times New Roman"/>
          <w:sz w:val="24"/>
          <w:szCs w:val="24"/>
        </w:rPr>
        <w:t xml:space="preserve">Collectively, these findings suggest that psychological readiness differentiates </w:t>
      </w:r>
      <w:r w:rsidR="00486C88" w:rsidRPr="00BC1BA5">
        <w:rPr>
          <w:rFonts w:ascii="Times New Roman" w:hAnsi="Times New Roman" w:cs="Times New Roman"/>
          <w:sz w:val="24"/>
          <w:szCs w:val="24"/>
        </w:rPr>
        <w:t>athletes</w:t>
      </w:r>
      <w:r w:rsidRPr="00BC1BA5">
        <w:rPr>
          <w:rFonts w:ascii="Times New Roman" w:hAnsi="Times New Roman" w:cs="Times New Roman"/>
          <w:sz w:val="24"/>
          <w:szCs w:val="24"/>
        </w:rPr>
        <w:t xml:space="preserve"> who do, and do not, resume competitive activities following serious, long-term injury. </w:t>
      </w:r>
      <w:r w:rsidR="004511B1" w:rsidRPr="00BC1BA5">
        <w:rPr>
          <w:rFonts w:ascii="Times New Roman" w:hAnsi="Times New Roman" w:cs="Times New Roman"/>
          <w:sz w:val="24"/>
          <w:szCs w:val="24"/>
        </w:rPr>
        <w:t xml:space="preserve">Importantly, eight of the </w:t>
      </w:r>
      <w:r w:rsidR="00F077EF" w:rsidRPr="00BC1BA5">
        <w:rPr>
          <w:rFonts w:ascii="Times New Roman" w:hAnsi="Times New Roman" w:cs="Times New Roman"/>
          <w:sz w:val="24"/>
          <w:szCs w:val="24"/>
        </w:rPr>
        <w:t xml:space="preserve">aforementioned </w:t>
      </w:r>
      <w:r w:rsidR="004511B1" w:rsidRPr="00BC1BA5">
        <w:rPr>
          <w:rFonts w:ascii="Times New Roman" w:hAnsi="Times New Roman" w:cs="Times New Roman"/>
          <w:sz w:val="24"/>
          <w:szCs w:val="24"/>
        </w:rPr>
        <w:t xml:space="preserve">studies examining relationships between psychological readiness and return (versus non-return) to </w:t>
      </w:r>
      <w:r w:rsidR="00834F51" w:rsidRPr="00BC1BA5">
        <w:rPr>
          <w:rFonts w:ascii="Times New Roman" w:hAnsi="Times New Roman" w:cs="Times New Roman"/>
          <w:sz w:val="24"/>
          <w:szCs w:val="24"/>
        </w:rPr>
        <w:t xml:space="preserve">previous sport activities/competitive levels, </w:t>
      </w:r>
      <w:r w:rsidR="004511B1" w:rsidRPr="00BC1BA5">
        <w:rPr>
          <w:rFonts w:ascii="Times New Roman" w:hAnsi="Times New Roman" w:cs="Times New Roman"/>
          <w:sz w:val="24"/>
          <w:szCs w:val="24"/>
        </w:rPr>
        <w:t>appeared to control for physical readiness, indicating that</w:t>
      </w:r>
      <w:r w:rsidR="00834F51" w:rsidRPr="00BC1BA5">
        <w:rPr>
          <w:rFonts w:ascii="Times New Roman" w:hAnsi="Times New Roman" w:cs="Times New Roman"/>
          <w:sz w:val="24"/>
          <w:szCs w:val="24"/>
        </w:rPr>
        <w:t xml:space="preserve"> psychological readiness </w:t>
      </w:r>
      <w:r w:rsidR="00A419BD" w:rsidRPr="00BC1BA5">
        <w:rPr>
          <w:rFonts w:ascii="Times New Roman" w:hAnsi="Times New Roman" w:cs="Times New Roman"/>
          <w:sz w:val="24"/>
          <w:szCs w:val="24"/>
          <w:shd w:val="clear" w:color="auto" w:fill="FFFFFF"/>
        </w:rPr>
        <w:t>is capturing unique variance in the prediction of RTS above and beyond physical readiness.</w:t>
      </w:r>
      <w:r w:rsidR="009A3687" w:rsidRPr="00BC1BA5">
        <w:rPr>
          <w:rFonts w:ascii="Times New Roman" w:hAnsi="Times New Roman" w:cs="Times New Roman"/>
          <w:sz w:val="24"/>
          <w:szCs w:val="24"/>
          <w:shd w:val="clear" w:color="auto" w:fill="FFFFFF"/>
        </w:rPr>
        <w:t xml:space="preserve"> </w:t>
      </w:r>
      <w:bookmarkStart w:id="27" w:name="_Hlk102420324"/>
      <w:r w:rsidR="009A3687" w:rsidRPr="00BC1BA5">
        <w:rPr>
          <w:rFonts w:ascii="Times New Roman" w:hAnsi="Times New Roman" w:cs="Times New Roman"/>
          <w:sz w:val="24"/>
          <w:szCs w:val="24"/>
          <w:shd w:val="clear" w:color="auto" w:fill="FFFFFF"/>
        </w:rPr>
        <w:t xml:space="preserve">Of further note, the decision among several researchers (e.g., Langford et al., 2009; </w:t>
      </w:r>
      <w:proofErr w:type="spellStart"/>
      <w:r w:rsidR="009A3687" w:rsidRPr="00BC1BA5">
        <w:rPr>
          <w:rFonts w:ascii="Times New Roman" w:hAnsi="Times New Roman" w:cs="Times New Roman"/>
          <w:sz w:val="24"/>
          <w:szCs w:val="24"/>
          <w:shd w:val="clear" w:color="auto" w:fill="FFFFFF"/>
        </w:rPr>
        <w:t>Sadeqi</w:t>
      </w:r>
      <w:proofErr w:type="spellEnd"/>
      <w:r w:rsidR="009A3687" w:rsidRPr="00BC1BA5">
        <w:rPr>
          <w:rFonts w:ascii="Times New Roman" w:hAnsi="Times New Roman" w:cs="Times New Roman"/>
          <w:sz w:val="24"/>
          <w:szCs w:val="24"/>
          <w:shd w:val="clear" w:color="auto" w:fill="FFFFFF"/>
        </w:rPr>
        <w:t xml:space="preserve"> et al., 2018; Slaggers et al. </w:t>
      </w:r>
      <w:r w:rsidR="009A3687" w:rsidRPr="00BC1BA5">
        <w:rPr>
          <w:rFonts w:ascii="Times New Roman" w:hAnsi="Times New Roman" w:cs="Times New Roman"/>
          <w:sz w:val="24"/>
          <w:szCs w:val="24"/>
          <w:shd w:val="clear" w:color="auto" w:fill="FFFFFF"/>
        </w:rPr>
        <w:fldChar w:fldCharType="begin"/>
      </w:r>
      <w:r w:rsidR="009A3687" w:rsidRPr="00BC1BA5">
        <w:rPr>
          <w:rFonts w:ascii="Times New Roman" w:hAnsi="Times New Roman" w:cs="Times New Roman"/>
          <w:sz w:val="24"/>
          <w:szCs w:val="24"/>
          <w:shd w:val="clear" w:color="auto" w:fill="FFFFFF"/>
        </w:rPr>
        <w:instrText xml:space="preserve"> ADDIN ZOTERO_ITEM CSL_CITATION {"citationID":"m0FcCy4t","properties":{"formattedCitation":"(Slagers, Dams, et al., 2021)","plainCitation":"(Slagers, Dams, et al., 2021)","noteIndex":0},"citationItems":[{"id":1495,"uris":["http://zotero.org/users/local/xI6n4uE8/items/FWYY89VE"],"uri":["http://zotero.org/users/local/xI6n4uE8/items/FWYY89VE"],"itemData":{"id":1495,"type":"article-journal","abstract":"The authors sought to gain insight into the changes in psychological factors during rehabilitation after Achilles tendon rupture (ATR) and to explore the association between psychological factors during rehabilitation and functional outcome 12 months after ATR.Fifty patients clinically diagnosed with ATR were invited to visit the hospital 3, 6, and 12 months after injury for data collection. They completed questionnaires assessing psychological factors: psychological readiness to return to sport (Injury Psychological Readiness to Return to Sport Questionnaire); kinesiophobia (Tampa Scale for Kinesiophobia); expectations, motivation, and outcome measures related to symptoms and physical activity (Achilles Tendon Total Rupture Score); and sports participation and performance (Oslo Sports Trauma Research Centre Overuse Injury Questionnaire). To determine whether psychological factors changed over time, generalized estimating equation analyses were performed. Multivariate regression analyses were used to study the association between psychological factors at 3, 6, and 12 months and outcome measures at 12 months after ATR.Psychological readiness to return to sport improved, and kinesiophobia decreased significantly during rehabilitation. Psychological readiness at 6 and 12 months showed significant associations with sports participation and performance. Kinesiophobia at 6 months was significantly associated with symptoms and physical activity. Motivation remained high during rehabilitation and was highly associated with symptoms and physical activity, sports participation, and performance.Psychological factors change during rehabilitation after ATR. Patients with lower motivation levels during rehabilitation, low psychological readiness to return to sports, and/or high levels of kinesiophobia at 6 months after ATR need to be identified.According to these results, psychological factors can affect the rehabilitation of patients with ATR. Physical therapists can play an important role in recognizing patients with low motivation levels and low psychological readiness for return to sport and patients with high levels of kinesiophobia at 6 months post-ATR. Physical therapist interventions to enhance motivation and psychological readiness to return to sport and to reduce kinesiophobia need to be developed and studied in the post-ATR population.With Achilles tendon rupture, level of motivation, psychological readiness for return to sport, and fear of movement can affect rehabilitation outcome. A physical therapist can help recognize these factors.","container-title":"Physical Therapy","DOI":"10.1093/ptj/pzab226","ISSN":"1538-6724","issue":"12","journalAbbreviation":"Physical Therapy","page":"1-10","source":"Silverchair","title":"Psychological factors change during the rehabilitation of an achilles tendon rupture: A multicenter prospective cohort study","title-short":"Psychological Factors Change During the Rehabilitation of an Achilles Tendon Rupture","volume":"101","author":[{"family":"Slagers","given":"Anton J"},{"family":"Dams","given":"Olivier C"},{"family":"Zalinge","given":"Sara D","non-dropping-particle":"van"},{"family":"Geertzen","given":"Jan HB"},{"family":"Zwerver","given":"Johannes"},{"family":"Reininga","given":"Inge HF"},{"family":"Akker-Scheek","given":"Inge","non-dropping-particle":"van den"}],"issued":{"date-parts":[["2021",12,1]]}}}],"schema":"https://github.com/citation-style-language/schema/raw/master/csl-citation.json"} </w:instrText>
      </w:r>
      <w:r w:rsidR="009A3687" w:rsidRPr="00BC1BA5">
        <w:rPr>
          <w:rFonts w:ascii="Times New Roman" w:hAnsi="Times New Roman" w:cs="Times New Roman"/>
          <w:sz w:val="24"/>
          <w:szCs w:val="24"/>
          <w:shd w:val="clear" w:color="auto" w:fill="FFFFFF"/>
        </w:rPr>
        <w:fldChar w:fldCharType="separate"/>
      </w:r>
      <w:r w:rsidR="009A3687" w:rsidRPr="00BC1BA5">
        <w:rPr>
          <w:rFonts w:ascii="Times New Roman" w:hAnsi="Times New Roman" w:cs="Times New Roman"/>
          <w:noProof/>
          <w:sz w:val="24"/>
          <w:szCs w:val="24"/>
          <w:shd w:val="clear" w:color="auto" w:fill="FFFFFF"/>
        </w:rPr>
        <w:t>(2021)</w:t>
      </w:r>
      <w:r w:rsidR="009A3687" w:rsidRPr="00BC1BA5">
        <w:rPr>
          <w:rFonts w:ascii="Times New Roman" w:hAnsi="Times New Roman" w:cs="Times New Roman"/>
          <w:sz w:val="24"/>
          <w:szCs w:val="24"/>
          <w:shd w:val="clear" w:color="auto" w:fill="FFFFFF"/>
        </w:rPr>
        <w:fldChar w:fldCharType="end"/>
      </w:r>
      <w:r w:rsidR="009A3687" w:rsidRPr="00BC1BA5">
        <w:rPr>
          <w:rFonts w:ascii="Times New Roman" w:hAnsi="Times New Roman" w:cs="Times New Roman"/>
          <w:sz w:val="24"/>
          <w:szCs w:val="24"/>
          <w:shd w:val="clear" w:color="auto" w:fill="FFFFFF"/>
        </w:rPr>
        <w:t xml:space="preserve"> to measure psychological readiness to RTS once athletes had already returned</w:t>
      </w:r>
      <w:r w:rsidR="00A4407D" w:rsidRPr="00BC1BA5">
        <w:rPr>
          <w:rFonts w:ascii="Times New Roman" w:hAnsi="Times New Roman" w:cs="Times New Roman"/>
          <w:sz w:val="24"/>
          <w:szCs w:val="24"/>
          <w:shd w:val="clear" w:color="auto" w:fill="FFFFFF"/>
        </w:rPr>
        <w:t xml:space="preserve">, </w:t>
      </w:r>
      <w:r w:rsidR="009A3687" w:rsidRPr="00BC1BA5">
        <w:rPr>
          <w:rFonts w:ascii="Times New Roman" w:hAnsi="Times New Roman" w:cs="Times New Roman"/>
          <w:sz w:val="24"/>
          <w:szCs w:val="24"/>
          <w:shd w:val="clear" w:color="auto" w:fill="FFFFFF"/>
        </w:rPr>
        <w:t>would – on the surface – appear too late to measure the “readiness” construct of interest. In other</w:t>
      </w:r>
      <w:r w:rsidR="00A4407D" w:rsidRPr="00BC1BA5">
        <w:rPr>
          <w:rFonts w:ascii="Times New Roman" w:hAnsi="Times New Roman" w:cs="Times New Roman"/>
          <w:sz w:val="24"/>
          <w:szCs w:val="24"/>
          <w:shd w:val="clear" w:color="auto" w:fill="FFFFFF"/>
        </w:rPr>
        <w:t xml:space="preserve"> words</w:t>
      </w:r>
      <w:r w:rsidR="009A3687" w:rsidRPr="00BC1BA5">
        <w:rPr>
          <w:rFonts w:ascii="Times New Roman" w:hAnsi="Times New Roman" w:cs="Times New Roman"/>
          <w:sz w:val="24"/>
          <w:szCs w:val="24"/>
          <w:shd w:val="clear" w:color="auto" w:fill="FFFFFF"/>
        </w:rPr>
        <w:t>, measuring psychological readiness at the same time point as athletes are already competing</w:t>
      </w:r>
      <w:r w:rsidR="004108C7" w:rsidRPr="00BC1BA5">
        <w:rPr>
          <w:rFonts w:ascii="Times New Roman" w:hAnsi="Times New Roman" w:cs="Times New Roman"/>
          <w:sz w:val="24"/>
          <w:szCs w:val="24"/>
          <w:shd w:val="clear" w:color="auto" w:fill="FFFFFF"/>
        </w:rPr>
        <w:t>,</w:t>
      </w:r>
      <w:r w:rsidR="009A3687" w:rsidRPr="00BC1BA5">
        <w:rPr>
          <w:rFonts w:ascii="Times New Roman" w:hAnsi="Times New Roman" w:cs="Times New Roman"/>
          <w:sz w:val="24"/>
          <w:szCs w:val="24"/>
          <w:shd w:val="clear" w:color="auto" w:fill="FFFFFF"/>
        </w:rPr>
        <w:t xml:space="preserve"> would appear tantamount to asking athletes if they are ready to resume an activity (sport participation) they are already doing.</w:t>
      </w:r>
      <w:bookmarkEnd w:id="27"/>
      <w:r w:rsidR="00A4407D" w:rsidRPr="00BC1BA5">
        <w:rPr>
          <w:rFonts w:ascii="Times New Roman" w:hAnsi="Times New Roman" w:cs="Times New Roman"/>
          <w:sz w:val="24"/>
          <w:szCs w:val="24"/>
          <w:shd w:val="clear" w:color="auto" w:fill="FFFFFF"/>
        </w:rPr>
        <w:t xml:space="preserve"> </w:t>
      </w:r>
      <w:bookmarkStart w:id="28" w:name="_Hlk102420583"/>
      <w:r w:rsidR="00A4407D" w:rsidRPr="00BC1BA5">
        <w:rPr>
          <w:rFonts w:ascii="Times New Roman" w:hAnsi="Times New Roman" w:cs="Times New Roman"/>
          <w:sz w:val="24"/>
          <w:szCs w:val="24"/>
          <w:shd w:val="clear" w:color="auto" w:fill="FFFFFF"/>
        </w:rPr>
        <w:t xml:space="preserve">As indicated, further research is needed to examine optimal time points for assessing psychological readiness to RTS. </w:t>
      </w:r>
      <w:bookmarkEnd w:id="28"/>
    </w:p>
    <w:p w14:paraId="46CFECB4" w14:textId="43A496F8" w:rsidR="00E40AD0" w:rsidRPr="00BC1BA5" w:rsidRDefault="00B54576" w:rsidP="00595A8D">
      <w:pPr>
        <w:rPr>
          <w:rFonts w:ascii="Times New Roman" w:hAnsi="Times New Roman" w:cs="Times New Roman"/>
          <w:sz w:val="24"/>
          <w:szCs w:val="24"/>
        </w:rPr>
      </w:pPr>
      <w:r w:rsidRPr="00BC1BA5">
        <w:rPr>
          <w:rFonts w:ascii="Times New Roman" w:hAnsi="Times New Roman" w:cs="Times New Roman"/>
          <w:sz w:val="24"/>
          <w:szCs w:val="24"/>
        </w:rPr>
        <w:t xml:space="preserve">With regard to </w:t>
      </w:r>
      <w:r w:rsidR="003A21D2" w:rsidRPr="00BC1BA5">
        <w:rPr>
          <w:rFonts w:ascii="Times New Roman" w:hAnsi="Times New Roman" w:cs="Times New Roman"/>
          <w:sz w:val="24"/>
          <w:szCs w:val="24"/>
        </w:rPr>
        <w:t xml:space="preserve">the outcome of </w:t>
      </w:r>
      <w:r w:rsidRPr="00BC1BA5">
        <w:rPr>
          <w:rFonts w:ascii="Times New Roman" w:hAnsi="Times New Roman" w:cs="Times New Roman"/>
          <w:sz w:val="24"/>
          <w:szCs w:val="24"/>
        </w:rPr>
        <w:t>re-injury</w:t>
      </w:r>
      <w:r w:rsidR="003A21D2" w:rsidRPr="00BC1BA5">
        <w:rPr>
          <w:rFonts w:ascii="Times New Roman" w:hAnsi="Times New Roman" w:cs="Times New Roman"/>
          <w:sz w:val="24"/>
          <w:szCs w:val="24"/>
        </w:rPr>
        <w:t>,</w:t>
      </w:r>
      <w:r w:rsidRPr="00BC1BA5">
        <w:rPr>
          <w:rFonts w:ascii="Times New Roman" w:hAnsi="Times New Roman" w:cs="Times New Roman"/>
          <w:sz w:val="24"/>
          <w:szCs w:val="24"/>
        </w:rPr>
        <w:t xml:space="preserve"> </w:t>
      </w:r>
      <w:r w:rsidR="009F0CB8" w:rsidRPr="00BC1BA5">
        <w:rPr>
          <w:rFonts w:ascii="Times New Roman" w:hAnsi="Times New Roman" w:cs="Times New Roman"/>
          <w:sz w:val="24"/>
          <w:szCs w:val="24"/>
        </w:rPr>
        <w:t>two</w:t>
      </w:r>
      <w:r w:rsidR="003A21D2" w:rsidRPr="00BC1BA5">
        <w:rPr>
          <w:rFonts w:ascii="Times New Roman" w:hAnsi="Times New Roman" w:cs="Times New Roman"/>
          <w:sz w:val="24"/>
          <w:szCs w:val="24"/>
        </w:rPr>
        <w:t xml:space="preserve"> studies have prospectively demonstrated that lower levels of psychological readiness are predictive of re-injury or secondary injury upon </w:t>
      </w:r>
      <w:r w:rsidR="00A3085C" w:rsidRPr="00BC1BA5">
        <w:rPr>
          <w:rFonts w:ascii="Times New Roman" w:hAnsi="Times New Roman" w:cs="Times New Roman"/>
          <w:sz w:val="24"/>
          <w:szCs w:val="24"/>
        </w:rPr>
        <w:t>RTS</w:t>
      </w:r>
      <w:r w:rsidR="00F276A9" w:rsidRPr="00BC1BA5">
        <w:rPr>
          <w:rFonts w:ascii="Times New Roman" w:hAnsi="Times New Roman" w:cs="Times New Roman"/>
          <w:sz w:val="24"/>
          <w:szCs w:val="24"/>
        </w:rPr>
        <w:t xml:space="preserve"> </w:t>
      </w:r>
      <w:r w:rsidR="00F276A9"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rPr>
        <w:instrText xml:space="preserve"> ADDIN ZOTERO_ITEM CSL_CITATION {"citationID":"Um9BKuBi","properties":{"formattedCitation":"(McPherson et al., 2019a, 2019b)","plainCitation":"(McPherson et al., 2019a, 2019b)","noteIndex":0},"citationItems":[{"id":1182,"uris":["http://zotero.org/users/local/xI6n4uE8/items/575CRU73"],"uri":["http://zotero.org/users/local/xI6n4uE8/items/575CRU73"],"itemData":{"id":1182,"type":"article-journal","abstract":"Background:Psychological responses after anterior cruciate ligament (ACL) injury and ACL reconstruction (ACLR) have been identified as predictors of return to sport but have not been investigated in relation to further injury.Purpose/Hypothesis:To determine whether psychological readiness to return to sport is associated with second ACL injury. It was hypothesized a priori that at both preoperative and 12-month postoperative time points, patients who sustained a second ACL injury would have lower psychological readiness than patients who did not have a second injury.Study Design:Cohort study; Level of evidence, 2.Methods:Patients who had a primary ACLR procedure between June 2014 and June 2016 completed the ACL?Return to Sport after Injury (ACL-RSI) (short version) scale before their ACLR and repeated the scale at 12 months after surgery to assess psychological readiness to return to sport. Patients were followed for a minimum of 2 years (range, 2-4 years) after surgery to determine further injury. The primary outcome was the relationship between ACL-RSI scores and the incidence of second ACL injury.Results:In 329 patients who returned to sport after ACLR, 52 (16%) sustained a second ACL injury. No difference in psychological readiness was observed at the preoperative time point, but patients who sustained a second injury trended toward lower psychological readiness at 12 months compared with noninjured patients (60.9 vs 67.2 points; P = .11). Younger (≤20 years) patients with injury had significantly lower psychological readiness to return to sport than young noninjured patients (60.8 vs 71.5 points; P = .02), but no difference was found in older patients (60.9 vs 64.6 points; P = .58). In younger patients, receiver operating characteristic curve analysis revealed a cutoff score of 76.7 points with 90% sensitivity to identify younger patients who sustained a second ACL injury.Conclusion:Younger patients with lower psychological readiness are at higher risk for a second ACL injury after return to sport.","container-title":"The American Journal of Sports Medicine","DOI":"10.1177/0363546518825258","ISSN":"0363-5465","issue":"4","journalAbbreviation":"Am J Sports Med","language":"en","note":"publisher: SAGE Publications Inc STM","page":"857-862","source":"SAGE Journals","title":"Psychological readiness to return to sport is associated with second anterior cruciate ligament injuries","volume":"47","author":[{"family":"McPherson","given":"April L."},{"family":"Feller","given":"Julian A."},{"family":"Hewett","given":"Timothy E."},{"family":"Webster","given":"Kate E."}],"issued":{"date-parts":[["2019",3,1]]}}},{"id":1186,"uris":["http://zotero.org/users/local/xI6n4uE8/items/XBVRXVPU"],"uri":["http://zotero.org/users/local/xI6n4uE8/items/XBVRXVPU"],"itemData":{"id":1186,"type":"article-journal","abstract":"Background:Lower psychological readiness to return to sport has been reported for younger patients (≤20 years) who go on to a second anterior cruciate ligament (ACL) injury. However, changes in psychological readiness and specific psychological responses associated with second injury have not been identified.Purpose/Hypothesis:To identify changes in psychological readiness over time associated with a second ACL injury. It was hypothesized that younger patients who suffered a second injury would have smaller changes in psychological readiness to return to sport when compared with those who did not have a second injury.Study Design:Case-control study; Level of evidence, 2.Methods:Patients ≤20 years old at the time of surgery who had a primary ACL reconstruction procedure between June 2014 and June 2016 were recruited for this study. The short version of the Anterior Cruciate Ligament Return to Sport After Injury (ACL-RSI) scale was completed by patients before their ACL reconstruction and repeated at 12 months after surgery to assess psychological readiness to return to sport. The primary outcome of interest was the relationship between the change in psychological readiness and second ACL injuries.Results:Among 115 young patients who returned to sport after ACL reconstruction, 21 (18%) experienced a second ACL injury. Injured patients did not show improvement in their ACL-RSI score between the preoperative assessment and 12-month time point (58.5 vs 60.8 points, P = .60) and had a significantly smaller change when compared with noninjured patients (9.2 vs 24.9 points, P = .01). When compared with the noninjured group, the injured group reported they were more nervous about playing sport, less confident in playing sport without concern for the knee, more frustrated with having to consider the knee with respect to sport, and more fearful of reinjuring the knee by playing sport (P≤ .05).Conclusion:Injured patients exhibited less improvement in psychological readiness at a group level and reported different psychological characteristics with regard to return to sport at 12 months after ACL reconstruction as monitored by the ACL-RSI scale.","container-title":"The American Journal of Sports Medicine","DOI":"10.1177/0363546519825499","ISSN":"0363-5465","issue":"5","journalAbbreviation":"Am J Sports Med","language":"en","note":"publisher: SAGE Publications Inc STM","page":"1209-1215","source":"SAGE Journals","title":"Smaller change in psychological readiness to return to sport is associated with second anterior cruciate ligament injury among younger patients","volume":"47","author":[{"family":"McPherson","given":"April L."},{"family":"Feller","given":"Julian A."},{"family":"Hewett","given":"Timothy E."},{"family":"Webster","given":"Kate E."}],"issued":{"date-parts":[["2019",4,1]]}}}],"schema":"https://github.com/citation-style-language/schema/raw/master/csl-citation.json"}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(McPherson et al., 2019a, 2019b)</w:t>
      </w:r>
      <w:r w:rsidR="00F276A9" w:rsidRPr="00BC1BA5">
        <w:rPr>
          <w:rFonts w:ascii="Times New Roman" w:hAnsi="Times New Roman" w:cs="Times New Roman"/>
          <w:sz w:val="24"/>
          <w:szCs w:val="24"/>
        </w:rPr>
        <w:fldChar w:fldCharType="end"/>
      </w:r>
      <w:r w:rsidR="003A21D2" w:rsidRPr="00BC1BA5">
        <w:rPr>
          <w:rFonts w:ascii="Times New Roman" w:hAnsi="Times New Roman" w:cs="Times New Roman"/>
          <w:sz w:val="24"/>
          <w:szCs w:val="24"/>
        </w:rPr>
        <w:t xml:space="preserve">. </w:t>
      </w:r>
      <w:r w:rsidR="00B33693" w:rsidRPr="00BC1BA5">
        <w:rPr>
          <w:rFonts w:ascii="Times New Roman" w:hAnsi="Times New Roman" w:cs="Times New Roman"/>
          <w:sz w:val="24"/>
          <w:szCs w:val="24"/>
        </w:rPr>
        <w:t>McPherson et al</w:t>
      </w:r>
      <w:r w:rsidR="00425C71" w:rsidRPr="00BC1BA5">
        <w:rPr>
          <w:rFonts w:ascii="Times New Roman" w:hAnsi="Times New Roman" w:cs="Times New Roman"/>
          <w:sz w:val="24"/>
          <w:szCs w:val="24"/>
        </w:rPr>
        <w:t>.</w:t>
      </w:r>
      <w:r w:rsidR="00F276A9" w:rsidRPr="00BC1BA5">
        <w:rPr>
          <w:rFonts w:ascii="Times New Roman" w:hAnsi="Times New Roman" w:cs="Times New Roman"/>
          <w:sz w:val="24"/>
          <w:szCs w:val="24"/>
        </w:rPr>
        <w:t xml:space="preserve"> </w:t>
      </w:r>
      <w:r w:rsidR="00F276A9"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rPr>
        <w:instrText xml:space="preserve"> ADDIN ZOTERO_ITEM CSL_CITATION {"citationID":"vG9j1yul","properties":{"formattedCitation":"(McPherson et al., 2019a)","plainCitation":"(McPherson et al., 2019a)","dontUpdate":true,"noteIndex":0},"citationItems":[{"id":1182,"uris":["http://zotero.org/users/local/xI6n4uE8/items/575CRU73"],"uri":["http://zotero.org/users/local/xI6n4uE8/items/575CRU73"],"itemData":{"id":1182,"type":"article-journal","abstract":"Background:Psychological responses after anterior cruciate ligament (ACL) injury and ACL reconstruction (ACLR) have been identified as predictors of return to sport but have not been investigated in relation to further injury.Purpose/Hypothesis:To determine whether psychological readiness to return to sport is associated with second ACL injury. It was hypothesized a priori that at both preoperative and 12-month postoperative time points, patients who sustained a second ACL injury would have lower psychological readiness than patients who did not have a second injury.Study Design:Cohort study; Level of evidence, 2.Methods:Patients who had a primary ACLR procedure between June 2014 and June 2016 completed the ACL?Return to Sport after Injury (ACL-RSI) (short version) scale before their ACLR and repeated the scale at 12 months after surgery to assess psychological readiness to return to sport. Patients were followed for a minimum of 2 years (range, 2-4 years) after surgery to determine further injury. The primary outcome was the relationship between ACL-RSI scores and the incidence of second ACL injury.Results:In 329 patients who returned to sport after ACLR, 52 (16%) sustained a second ACL injury. No difference in psychological readiness was observed at the preoperative time point, but patients who sustained a second injury trended toward lower psychological readiness at 12 months compared with noninjured patients (60.9 vs 67.2 points; P = .11). Younger (≤20 years) patients with injury had significantly lower psychological readiness to return to sport than young noninjured patients (60.8 vs 71.5 points; P = .02), but no difference was found in older patients (60.9 vs 64.6 points; P = .58). In younger patients, receiver operating characteristic curve analysis revealed a cutoff score of 76.7 points with 90% sensitivity to identify younger patients who sustained a second ACL injury.Conclusion:Younger patients with lower psychological readiness are at higher risk for a second ACL injury after return to sport.","container-title":"The American Journal of Sports Medicine","DOI":"10.1177/0363546518825258","ISSN":"0363-5465","issue":"4","journalAbbreviation":"Am J Sports Med","language":"en","note":"publisher: SAGE Publications Inc STM","page":"857-862","source":"SAGE Journals","title":"Psychological readiness to return to sport is associated with second anterior cruciate ligament injuries","volume":"47","author":[{"family":"McPherson","given":"April L."},{"family":"Feller","given":"Julian A."},{"family":"Hewett","given":"Timothy E."},{"family":"Webster","given":"Kate E."}],"issued":{"date-parts":[["2019",3,1]]}}}],"schema":"https://github.com/citation-style-language/schema/raw/master/csl-citation.json"}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(2019a)</w:t>
      </w:r>
      <w:r w:rsidR="00F276A9" w:rsidRPr="00BC1BA5">
        <w:rPr>
          <w:rFonts w:ascii="Times New Roman" w:hAnsi="Times New Roman" w:cs="Times New Roman"/>
          <w:sz w:val="24"/>
          <w:szCs w:val="24"/>
        </w:rPr>
        <w:fldChar w:fldCharType="end"/>
      </w:r>
      <w:r w:rsidR="004D6CAD" w:rsidRPr="00BC1BA5">
        <w:rPr>
          <w:rFonts w:ascii="Times New Roman" w:hAnsi="Times New Roman" w:cs="Times New Roman"/>
          <w:sz w:val="24"/>
          <w:szCs w:val="24"/>
        </w:rPr>
        <w:t xml:space="preserve"> investigated </w:t>
      </w:r>
      <w:r w:rsidR="00276BB9" w:rsidRPr="00BC1BA5">
        <w:rPr>
          <w:rFonts w:ascii="Times New Roman" w:hAnsi="Times New Roman" w:cs="Times New Roman"/>
          <w:sz w:val="24"/>
          <w:szCs w:val="24"/>
        </w:rPr>
        <w:t>whether psychological readiness – as measured by ACL- RSI</w:t>
      </w:r>
      <w:r w:rsidR="009F0CB8" w:rsidRPr="00BC1BA5">
        <w:rPr>
          <w:rFonts w:ascii="Times New Roman" w:hAnsi="Times New Roman" w:cs="Times New Roman"/>
          <w:sz w:val="24"/>
          <w:szCs w:val="24"/>
        </w:rPr>
        <w:t xml:space="preserve"> </w:t>
      </w:r>
      <w:r w:rsidR="00916E4A" w:rsidRPr="00BC1BA5">
        <w:rPr>
          <w:rFonts w:ascii="Times New Roman" w:hAnsi="Times New Roman" w:cs="Times New Roman"/>
          <w:sz w:val="24"/>
          <w:szCs w:val="24"/>
        </w:rPr>
        <w:t xml:space="preserve">– </w:t>
      </w:r>
      <w:r w:rsidR="00276BB9" w:rsidRPr="00BC1BA5">
        <w:rPr>
          <w:rFonts w:ascii="Times New Roman" w:hAnsi="Times New Roman" w:cs="Times New Roman"/>
          <w:sz w:val="24"/>
          <w:szCs w:val="24"/>
        </w:rPr>
        <w:t xml:space="preserve">predicted </w:t>
      </w:r>
      <w:r w:rsidR="004D6CAD" w:rsidRPr="00BC1BA5">
        <w:rPr>
          <w:rFonts w:ascii="Times New Roman" w:hAnsi="Times New Roman" w:cs="Times New Roman"/>
          <w:sz w:val="24"/>
          <w:szCs w:val="24"/>
        </w:rPr>
        <w:t>further injury</w:t>
      </w:r>
      <w:r w:rsidR="00276BB9" w:rsidRPr="00BC1BA5">
        <w:rPr>
          <w:rFonts w:ascii="Times New Roman" w:hAnsi="Times New Roman" w:cs="Times New Roman"/>
          <w:sz w:val="24"/>
          <w:szCs w:val="24"/>
        </w:rPr>
        <w:t>, specifically, the incidence of</w:t>
      </w:r>
      <w:r w:rsidR="004D6CAD" w:rsidRPr="00BC1BA5">
        <w:rPr>
          <w:rFonts w:ascii="Times New Roman" w:hAnsi="Times New Roman" w:cs="Times New Roman"/>
          <w:sz w:val="24"/>
          <w:szCs w:val="24"/>
        </w:rPr>
        <w:t xml:space="preserve"> second ACL injury. </w:t>
      </w:r>
      <w:r w:rsidR="00276BB9" w:rsidRPr="00BC1BA5">
        <w:rPr>
          <w:rFonts w:ascii="Times New Roman" w:hAnsi="Times New Roman" w:cs="Times New Roman"/>
          <w:sz w:val="24"/>
          <w:szCs w:val="24"/>
        </w:rPr>
        <w:t xml:space="preserve">Among </w:t>
      </w:r>
      <w:r w:rsidR="004D6CAD" w:rsidRPr="00BC1BA5">
        <w:rPr>
          <w:rFonts w:ascii="Times New Roman" w:hAnsi="Times New Roman" w:cs="Times New Roman"/>
          <w:sz w:val="24"/>
          <w:szCs w:val="24"/>
        </w:rPr>
        <w:t xml:space="preserve">329 patients who returned to sport after ACLR, 52 (16%) sustained a second ACL injury. No </w:t>
      </w:r>
      <w:r w:rsidR="001374CB" w:rsidRPr="00BC1BA5">
        <w:rPr>
          <w:rFonts w:ascii="Times New Roman" w:hAnsi="Times New Roman" w:cs="Times New Roman"/>
          <w:sz w:val="24"/>
          <w:szCs w:val="24"/>
        </w:rPr>
        <w:t xml:space="preserve">statistically significant </w:t>
      </w:r>
      <w:r w:rsidR="004D6CAD" w:rsidRPr="00BC1BA5">
        <w:rPr>
          <w:rFonts w:ascii="Times New Roman" w:hAnsi="Times New Roman" w:cs="Times New Roman"/>
          <w:sz w:val="24"/>
          <w:szCs w:val="24"/>
        </w:rPr>
        <w:t>difference in psychological readiness was observed at the preoperative time point, but patients who sustained a second injury trended toward lower psychological readiness at 12 months compared with non</w:t>
      </w:r>
      <w:r w:rsidR="00916E4A" w:rsidRPr="00BC1BA5">
        <w:rPr>
          <w:rFonts w:ascii="Times New Roman" w:hAnsi="Times New Roman" w:cs="Times New Roman"/>
          <w:sz w:val="24"/>
          <w:szCs w:val="24"/>
        </w:rPr>
        <w:t>-</w:t>
      </w:r>
      <w:r w:rsidR="004D6CAD" w:rsidRPr="00BC1BA5">
        <w:rPr>
          <w:rFonts w:ascii="Times New Roman" w:hAnsi="Times New Roman" w:cs="Times New Roman"/>
          <w:sz w:val="24"/>
          <w:szCs w:val="24"/>
        </w:rPr>
        <w:t xml:space="preserve">injured patients </w:t>
      </w:r>
      <w:r w:rsidR="004D6CAD" w:rsidRPr="00BC1BA5">
        <w:rPr>
          <w:rFonts w:ascii="Times New Roman" w:hAnsi="Times New Roman" w:cs="Times New Roman"/>
          <w:sz w:val="24"/>
          <w:szCs w:val="24"/>
        </w:rPr>
        <w:lastRenderedPageBreak/>
        <w:t xml:space="preserve">(60.9 vs 67.2 points; </w:t>
      </w:r>
      <w:r w:rsidR="001374CB" w:rsidRPr="00BC1BA5">
        <w:rPr>
          <w:rFonts w:ascii="Times New Roman" w:hAnsi="Times New Roman" w:cs="Times New Roman"/>
          <w:i/>
          <w:sz w:val="24"/>
          <w:szCs w:val="24"/>
        </w:rPr>
        <w:t>p</w:t>
      </w:r>
      <w:r w:rsidR="004D6CAD" w:rsidRPr="00BC1BA5">
        <w:rPr>
          <w:rFonts w:ascii="Times New Roman" w:hAnsi="Times New Roman" w:cs="Times New Roman"/>
          <w:sz w:val="24"/>
          <w:szCs w:val="24"/>
        </w:rPr>
        <w:t xml:space="preserve"> = .11</w:t>
      </w:r>
      <w:r w:rsidRPr="00BC1BA5">
        <w:rPr>
          <w:rFonts w:ascii="Times New Roman" w:hAnsi="Times New Roman" w:cs="Times New Roman"/>
          <w:sz w:val="24"/>
          <w:szCs w:val="24"/>
        </w:rPr>
        <w:t xml:space="preserve">; </w:t>
      </w:r>
      <w:r w:rsidR="00F276A9"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rPr>
        <w:instrText xml:space="preserve"> ADDIN ZOTERO_ITEM CSL_CITATION {"citationID":"MeDWfMHe","properties":{"formattedCitation":"(McPherson et al., 2019a)","plainCitation":"(McPherson et al., 2019a)","dontUpdate":true,"noteIndex":0},"citationItems":[{"id":1182,"uris":["http://zotero.org/users/local/xI6n4uE8/items/575CRU73"],"uri":["http://zotero.org/users/local/xI6n4uE8/items/575CRU73"],"itemData":{"id":1182,"type":"article-journal","abstract":"Background:Psychological responses after anterior cruciate ligament (ACL) injury and ACL reconstruction (ACLR) have been identified as predictors of return to sport but have not been investigated in relation to further injury.Purpose/Hypothesis:To determine whether psychological readiness to return to sport is associated with second ACL injury. It was hypothesized a priori that at both preoperative and 12-month postoperative time points, patients who sustained a second ACL injury would have lower psychological readiness than patients who did not have a second injury.Study Design:Cohort study; Level of evidence, 2.Methods:Patients who had a primary ACLR procedure between June 2014 and June 2016 completed the ACL?Return to Sport after Injury (ACL-RSI) (short version) scale before their ACLR and repeated the scale at 12 months after surgery to assess psychological readiness to return to sport. Patients were followed for a minimum of 2 years (range, 2-4 years) after surgery to determine further injury. The primary outcome was the relationship between ACL-RSI scores and the incidence of second ACL injury.Results:In 329 patients who returned to sport after ACLR, 52 (16%) sustained a second ACL injury. No difference in psychological readiness was observed at the preoperative time point, but patients who sustained a second injury trended toward lower psychological readiness at 12 months compared with noninjured patients (60.9 vs 67.2 points; P = .11). Younger (≤20 years) patients with injury had significantly lower psychological readiness to return to sport than young noninjured patients (60.8 vs 71.5 points; P = .02), but no difference was found in older patients (60.9 vs 64.6 points; P = .58). In younger patients, receiver operating characteristic curve analysis revealed a cutoff score of 76.7 points with 90% sensitivity to identify younger patients who sustained a second ACL injury.Conclusion:Younger patients with lower psychological readiness are at higher risk for a second ACL injury after return to sport.","container-title":"The American Journal of Sports Medicine","DOI":"10.1177/0363546518825258","ISSN":"0363-5465","issue":"4","journalAbbreviation":"Am J Sports Med","language":"en","note":"publisher: SAGE Publications Inc STM","page":"857-862","source":"SAGE Journals","title":"Psychological readiness to return to sport is associated with second anterior cruciate ligament injuries","volume":"47","author":[{"family":"McPherson","given":"April L."},{"family":"Feller","given":"Julian A."},{"family":"Hewett","given":"Timothy E."},{"family":"Webster","given":"Kate E."}],"issued":{"date-parts":[["2019",3,1]]}}}],"schema":"https://github.com/citation-style-language/schema/raw/master/csl-citation.json"}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McPherson et al., 2019a)</w:t>
      </w:r>
      <w:r w:rsidR="00F276A9" w:rsidRPr="00BC1BA5">
        <w:rPr>
          <w:rFonts w:ascii="Times New Roman" w:hAnsi="Times New Roman" w:cs="Times New Roman"/>
          <w:sz w:val="24"/>
          <w:szCs w:val="24"/>
        </w:rPr>
        <w:fldChar w:fldCharType="end"/>
      </w:r>
      <w:r w:rsidR="004D6CAD" w:rsidRPr="00BC1BA5">
        <w:rPr>
          <w:rFonts w:ascii="Times New Roman" w:hAnsi="Times New Roman" w:cs="Times New Roman"/>
          <w:sz w:val="24"/>
          <w:szCs w:val="24"/>
        </w:rPr>
        <w:t xml:space="preserve">. </w:t>
      </w:r>
      <w:r w:rsidRPr="00BC1BA5">
        <w:rPr>
          <w:rFonts w:ascii="Times New Roman" w:hAnsi="Times New Roman" w:cs="Times New Roman"/>
          <w:sz w:val="24"/>
          <w:szCs w:val="24"/>
        </w:rPr>
        <w:t>Additionally, y</w:t>
      </w:r>
      <w:r w:rsidR="004D6CAD" w:rsidRPr="00BC1BA5">
        <w:rPr>
          <w:rFonts w:ascii="Times New Roman" w:hAnsi="Times New Roman" w:cs="Times New Roman"/>
          <w:sz w:val="24"/>
          <w:szCs w:val="24"/>
        </w:rPr>
        <w:t xml:space="preserve">ounger (20 years) patients with injury had significantly lower psychological readiness to </w:t>
      </w:r>
      <w:r w:rsidR="00A3085C" w:rsidRPr="00BC1BA5">
        <w:rPr>
          <w:rFonts w:ascii="Times New Roman" w:hAnsi="Times New Roman" w:cs="Times New Roman"/>
          <w:sz w:val="24"/>
          <w:szCs w:val="24"/>
        </w:rPr>
        <w:t>RTS</w:t>
      </w:r>
      <w:r w:rsidR="004D6CAD" w:rsidRPr="00BC1BA5">
        <w:rPr>
          <w:rFonts w:ascii="Times New Roman" w:hAnsi="Times New Roman" w:cs="Times New Roman"/>
          <w:sz w:val="24"/>
          <w:szCs w:val="24"/>
        </w:rPr>
        <w:t xml:space="preserve"> than young non</w:t>
      </w:r>
      <w:r w:rsidR="00916E4A" w:rsidRPr="00BC1BA5">
        <w:rPr>
          <w:rFonts w:ascii="Times New Roman" w:hAnsi="Times New Roman" w:cs="Times New Roman"/>
          <w:sz w:val="24"/>
          <w:szCs w:val="24"/>
        </w:rPr>
        <w:t>-</w:t>
      </w:r>
      <w:r w:rsidR="004D6CAD" w:rsidRPr="00BC1BA5">
        <w:rPr>
          <w:rFonts w:ascii="Times New Roman" w:hAnsi="Times New Roman" w:cs="Times New Roman"/>
          <w:sz w:val="24"/>
          <w:szCs w:val="24"/>
        </w:rPr>
        <w:t xml:space="preserve">injured patients (60.8 vs 71.5 points; </w:t>
      </w:r>
      <w:r w:rsidR="001374CB" w:rsidRPr="00BC1BA5">
        <w:rPr>
          <w:rFonts w:ascii="Times New Roman" w:hAnsi="Times New Roman" w:cs="Times New Roman"/>
          <w:i/>
          <w:sz w:val="24"/>
          <w:szCs w:val="24"/>
        </w:rPr>
        <w:t>p</w:t>
      </w:r>
      <w:r w:rsidR="004D6CAD" w:rsidRPr="00BC1BA5">
        <w:rPr>
          <w:rFonts w:ascii="Times New Roman" w:hAnsi="Times New Roman" w:cs="Times New Roman"/>
          <w:sz w:val="24"/>
          <w:szCs w:val="24"/>
        </w:rPr>
        <w:t xml:space="preserve"> = .02), but no difference was found in older patients (60.9 vs 64.6 points; </w:t>
      </w:r>
      <w:r w:rsidR="001374CB" w:rsidRPr="00BC1BA5">
        <w:rPr>
          <w:rFonts w:ascii="Times New Roman" w:hAnsi="Times New Roman" w:cs="Times New Roman"/>
          <w:i/>
          <w:sz w:val="24"/>
          <w:szCs w:val="24"/>
        </w:rPr>
        <w:t>p</w:t>
      </w:r>
      <w:r w:rsidR="004D6CAD" w:rsidRPr="00BC1BA5">
        <w:rPr>
          <w:rFonts w:ascii="Times New Roman" w:hAnsi="Times New Roman" w:cs="Times New Roman"/>
          <w:sz w:val="24"/>
          <w:szCs w:val="24"/>
        </w:rPr>
        <w:t xml:space="preserve"> = .58). In younger patients, receiver operating characteristic curve analysis revealed a cutoff score of 76.7 points with 90% sensitivity to identify younger patients who sustained a second ACL injury. </w:t>
      </w:r>
      <w:r w:rsidR="00276BB9" w:rsidRPr="00BC1BA5">
        <w:rPr>
          <w:rFonts w:ascii="Times New Roman" w:hAnsi="Times New Roman" w:cs="Times New Roman"/>
          <w:sz w:val="24"/>
          <w:szCs w:val="24"/>
        </w:rPr>
        <w:t>The researchers concluded that y</w:t>
      </w:r>
      <w:r w:rsidR="004D6CAD" w:rsidRPr="00BC1BA5">
        <w:rPr>
          <w:rFonts w:ascii="Times New Roman" w:hAnsi="Times New Roman" w:cs="Times New Roman"/>
          <w:sz w:val="24"/>
          <w:szCs w:val="24"/>
        </w:rPr>
        <w:t xml:space="preserve">ounger patients with lower psychological readiness are at higher risk for a second ACL injury after </w:t>
      </w:r>
      <w:r w:rsidR="00A3085C" w:rsidRPr="00BC1BA5">
        <w:rPr>
          <w:rFonts w:ascii="Times New Roman" w:hAnsi="Times New Roman" w:cs="Times New Roman"/>
          <w:sz w:val="24"/>
          <w:szCs w:val="24"/>
        </w:rPr>
        <w:t>RTS</w:t>
      </w:r>
      <w:r w:rsidR="009F0CB8" w:rsidRPr="00BC1BA5">
        <w:rPr>
          <w:rFonts w:ascii="Times New Roman" w:hAnsi="Times New Roman" w:cs="Times New Roman"/>
          <w:sz w:val="24"/>
          <w:szCs w:val="24"/>
        </w:rPr>
        <w:t>.</w:t>
      </w:r>
      <w:r w:rsidR="00461BB3" w:rsidRPr="00BC1BA5">
        <w:rPr>
          <w:rFonts w:ascii="Times New Roman" w:hAnsi="Times New Roman" w:cs="Times New Roman"/>
          <w:sz w:val="24"/>
          <w:szCs w:val="24"/>
        </w:rPr>
        <w:t xml:space="preserve"> </w:t>
      </w:r>
      <w:r w:rsidR="003F191C" w:rsidRPr="00BC1BA5">
        <w:rPr>
          <w:rFonts w:ascii="Times New Roman" w:hAnsi="Times New Roman" w:cs="Times New Roman"/>
          <w:sz w:val="24"/>
          <w:szCs w:val="24"/>
        </w:rPr>
        <w:t xml:space="preserve"> </w:t>
      </w:r>
    </w:p>
    <w:p w14:paraId="7243EF79" w14:textId="6ADBDCBE" w:rsidR="001D40DC" w:rsidRPr="00BC1BA5" w:rsidRDefault="003F191C" w:rsidP="001D40DC">
      <w:pPr>
        <w:rPr>
          <w:rFonts w:ascii="Times New Roman" w:hAnsi="Times New Roman" w:cs="Times New Roman"/>
          <w:sz w:val="24"/>
          <w:szCs w:val="24"/>
        </w:rPr>
      </w:pPr>
      <w:r w:rsidRPr="00BC1BA5">
        <w:rPr>
          <w:rFonts w:ascii="Times New Roman" w:hAnsi="Times New Roman" w:cs="Times New Roman"/>
          <w:sz w:val="24"/>
          <w:szCs w:val="24"/>
        </w:rPr>
        <w:t>The</w:t>
      </w:r>
      <w:r w:rsidR="00E40AD0" w:rsidRPr="00BC1BA5">
        <w:rPr>
          <w:rFonts w:ascii="Times New Roman" w:hAnsi="Times New Roman" w:cs="Times New Roman"/>
          <w:sz w:val="24"/>
          <w:szCs w:val="24"/>
        </w:rPr>
        <w:t xml:space="preserve"> aforementioned</w:t>
      </w:r>
      <w:r w:rsidRPr="00BC1BA5">
        <w:rPr>
          <w:rFonts w:ascii="Times New Roman" w:hAnsi="Times New Roman" w:cs="Times New Roman"/>
          <w:sz w:val="24"/>
          <w:szCs w:val="24"/>
        </w:rPr>
        <w:t xml:space="preserve"> findings were extended in a follow up study by McPherson, Feller, Hewett and Webster </w:t>
      </w:r>
      <w:r w:rsidR="00F276A9" w:rsidRPr="00BC1BA5">
        <w:rPr>
          <w:rFonts w:ascii="Times New Roman" w:hAnsi="Times New Roman" w:cs="Times New Roman"/>
          <w:sz w:val="24"/>
          <w:szCs w:val="24"/>
        </w:rPr>
        <w:fldChar w:fldCharType="begin"/>
      </w:r>
      <w:r w:rsidR="007C414B" w:rsidRPr="00BC1BA5">
        <w:rPr>
          <w:rFonts w:ascii="Times New Roman" w:hAnsi="Times New Roman" w:cs="Times New Roman"/>
          <w:sz w:val="24"/>
          <w:szCs w:val="24"/>
        </w:rPr>
        <w:instrText xml:space="preserve"> ADDIN ZOTERO_ITEM CSL_CITATION {"citationID":"5gyPwmbr","properties":{"formattedCitation":"(McPherson et al., 2019b)","plainCitation":"(McPherson et al., 2019b)","dontUpdate":true,"noteIndex":0},"citationItems":[{"id":1186,"uris":["http://zotero.org/users/local/xI6n4uE8/items/XBVRXVPU"],"uri":["http://zotero.org/users/local/xI6n4uE8/items/XBVRXVPU"],"itemData":{"id":1186,"type":"article-journal","abstract":"Background:Lower psychological readiness to return to sport has been reported for younger patients (≤20 years) who go on to a second anterior cruciate ligament (ACL) injury. However, changes in psychological readiness and specific psychological responses associated with second injury have not been identified.Purpose/Hypothesis:To identify changes in psychological readiness over time associated with a second ACL injury. It was hypothesized that younger patients who suffered a second injury would have smaller changes in psychological readiness to return to sport when compared with those who did not have a second injury.Study Design:Case-control study; Level of evidence, 2.Methods:Patients ≤20 years old at the time of surgery who had a primary ACL reconstruction procedure between June 2014 and June 2016 were recruited for this study. The short version of the Anterior Cruciate Ligament Return to Sport After Injury (ACL-RSI) scale was completed by patients before their ACL reconstruction and repeated at 12 months after surgery to assess psychological readiness to return to sport. The primary outcome of interest was the relationship between the change in psychological readiness and second ACL injuries.Results:Among 115 young patients who returned to sport after ACL reconstruction, 21 (18%) experienced a second ACL injury. Injured patients did not show improvement in their ACL-RSI score between the preoperative assessment and 12-month time point (58.5 vs 60.8 points, P = .60) and had a significantly smaller change when compared with noninjured patients (9.2 vs 24.9 points, P = .01). When compared with the noninjured group, the injured group reported they were more nervous about playing sport, less confident in playing sport without concern for the knee, more frustrated with having to consider the knee with respect to sport, and more fearful of reinjuring the knee by playing sport (P≤ .05).Conclusion:Injured patients exhibited less improvement in psychological readiness at a group level and reported different psychological characteristics with regard to return to sport at 12 months after ACL reconstruction as monitored by the ACL-RSI scale.","container-title":"The American Journal of Sports Medicine","DOI":"10.1177/0363546519825499","ISSN":"0363-5465","issue":"5","journalAbbreviation":"Am J Sports Med","language":"en","note":"publisher: SAGE Publications Inc STM","page":"1209-1215","source":"SAGE Journals","title":"Smaller change in psychological readiness to return to sport is associated with second anterior cruciate ligament injury among younger patients","volume":"47","author":[{"family":"McPherson","given":"April L."},{"family":"Feller","given":"Julian A."},{"family":"Hewett","given":"Timothy E."},{"family":"Webster","given":"Kate E."}],"issued":{"date-parts":[["2019",4,1]]}}}],"schema":"https://github.com/citation-style-language/schema/raw/master/csl-citation.json"} </w:instrText>
      </w:r>
      <w:r w:rsidR="00F276A9" w:rsidRPr="00BC1BA5">
        <w:rPr>
          <w:rFonts w:ascii="Times New Roman" w:hAnsi="Times New Roman" w:cs="Times New Roman"/>
          <w:sz w:val="24"/>
          <w:szCs w:val="24"/>
        </w:rPr>
        <w:fldChar w:fldCharType="separate"/>
      </w:r>
      <w:r w:rsidR="00F276A9" w:rsidRPr="00BC1BA5">
        <w:rPr>
          <w:rFonts w:ascii="Times New Roman" w:hAnsi="Times New Roman" w:cs="Times New Roman"/>
          <w:noProof/>
          <w:sz w:val="24"/>
          <w:szCs w:val="24"/>
        </w:rPr>
        <w:t>(2019b)</w:t>
      </w:r>
      <w:r w:rsidR="00F276A9" w:rsidRPr="00BC1BA5">
        <w:rPr>
          <w:rFonts w:ascii="Times New Roman" w:hAnsi="Times New Roman" w:cs="Times New Roman"/>
          <w:sz w:val="24"/>
          <w:szCs w:val="24"/>
        </w:rPr>
        <w:fldChar w:fldCharType="end"/>
      </w:r>
      <w:r w:rsidRPr="00BC1BA5">
        <w:rPr>
          <w:rFonts w:ascii="Times New Roman" w:hAnsi="Times New Roman" w:cs="Times New Roman"/>
          <w:sz w:val="24"/>
          <w:szCs w:val="24"/>
        </w:rPr>
        <w:t xml:space="preserve"> in which p</w:t>
      </w:r>
      <w:r w:rsidR="00B33693" w:rsidRPr="00BC1BA5">
        <w:rPr>
          <w:rFonts w:ascii="Times New Roman" w:hAnsi="Times New Roman" w:cs="Times New Roman"/>
          <w:sz w:val="24"/>
          <w:szCs w:val="24"/>
        </w:rPr>
        <w:t xml:space="preserve">atients ≤20 years old at the time of surgery who had a primary ACL reconstruction </w:t>
      </w:r>
      <w:r w:rsidRPr="00BC1BA5">
        <w:rPr>
          <w:rFonts w:ascii="Times New Roman" w:hAnsi="Times New Roman" w:cs="Times New Roman"/>
          <w:sz w:val="24"/>
          <w:szCs w:val="24"/>
        </w:rPr>
        <w:t>completed a</w:t>
      </w:r>
      <w:r w:rsidR="00B33693" w:rsidRPr="00BC1BA5">
        <w:rPr>
          <w:rFonts w:ascii="Times New Roman" w:hAnsi="Times New Roman" w:cs="Times New Roman"/>
          <w:sz w:val="24"/>
          <w:szCs w:val="24"/>
        </w:rPr>
        <w:t xml:space="preserve"> short version of the ACL-RSI</w:t>
      </w:r>
      <w:r w:rsidRPr="00BC1BA5">
        <w:rPr>
          <w:rFonts w:ascii="Times New Roman" w:hAnsi="Times New Roman" w:cs="Times New Roman"/>
          <w:sz w:val="24"/>
          <w:szCs w:val="24"/>
        </w:rPr>
        <w:t xml:space="preserve"> </w:t>
      </w:r>
      <w:r w:rsidR="00B33693" w:rsidRPr="00BC1BA5">
        <w:rPr>
          <w:rFonts w:ascii="Times New Roman" w:hAnsi="Times New Roman" w:cs="Times New Roman"/>
          <w:sz w:val="24"/>
          <w:szCs w:val="24"/>
        </w:rPr>
        <w:t xml:space="preserve">before their ACL reconstruction and </w:t>
      </w:r>
      <w:r w:rsidRPr="00BC1BA5">
        <w:rPr>
          <w:rFonts w:ascii="Times New Roman" w:hAnsi="Times New Roman" w:cs="Times New Roman"/>
          <w:sz w:val="24"/>
          <w:szCs w:val="24"/>
        </w:rPr>
        <w:t>again</w:t>
      </w:r>
      <w:r w:rsidR="00B33693" w:rsidRPr="00BC1BA5">
        <w:rPr>
          <w:rFonts w:ascii="Times New Roman" w:hAnsi="Times New Roman" w:cs="Times New Roman"/>
          <w:sz w:val="24"/>
          <w:szCs w:val="24"/>
        </w:rPr>
        <w:t xml:space="preserve"> at 12 months after surgery. The primary outcome of interest was the relationship between the change in psychological readiness and second ACL injuries.</w:t>
      </w:r>
      <w:r w:rsidRPr="00BC1BA5">
        <w:rPr>
          <w:rFonts w:ascii="Times New Roman" w:hAnsi="Times New Roman" w:cs="Times New Roman"/>
          <w:sz w:val="24"/>
          <w:szCs w:val="24"/>
        </w:rPr>
        <w:t xml:space="preserve"> Findings showed that a</w:t>
      </w:r>
      <w:r w:rsidR="00B33693" w:rsidRPr="00BC1BA5">
        <w:rPr>
          <w:rFonts w:ascii="Times New Roman" w:hAnsi="Times New Roman" w:cs="Times New Roman"/>
          <w:sz w:val="24"/>
          <w:szCs w:val="24"/>
        </w:rPr>
        <w:t>mong 115 young patients who returned to sport after ACL reconstruction, 21 (18%) experienced a second ACL injury. Injured patients did not show improvement in their ACL-RSI score between the preoperative assessment and 12-month time point (58.5 vs 60.8 points, </w:t>
      </w:r>
      <w:r w:rsidR="0075534D" w:rsidRPr="00BC1BA5">
        <w:rPr>
          <w:rFonts w:ascii="Times New Roman" w:hAnsi="Times New Roman" w:cs="Times New Roman"/>
          <w:i/>
          <w:iCs/>
          <w:sz w:val="24"/>
          <w:szCs w:val="24"/>
        </w:rPr>
        <w:t>p</w:t>
      </w:r>
      <w:r w:rsidR="00B33693" w:rsidRPr="00BC1BA5">
        <w:rPr>
          <w:rFonts w:ascii="Times New Roman" w:hAnsi="Times New Roman" w:cs="Times New Roman"/>
          <w:sz w:val="24"/>
          <w:szCs w:val="24"/>
        </w:rPr>
        <w:t> = .60) and had a significantly smaller change when compared with non</w:t>
      </w:r>
      <w:r w:rsidR="00E97ED5" w:rsidRPr="00BC1BA5">
        <w:rPr>
          <w:rFonts w:ascii="Times New Roman" w:hAnsi="Times New Roman" w:cs="Times New Roman"/>
          <w:sz w:val="24"/>
          <w:szCs w:val="24"/>
        </w:rPr>
        <w:t>-</w:t>
      </w:r>
      <w:r w:rsidR="00B33693" w:rsidRPr="00BC1BA5">
        <w:rPr>
          <w:rFonts w:ascii="Times New Roman" w:hAnsi="Times New Roman" w:cs="Times New Roman"/>
          <w:sz w:val="24"/>
          <w:szCs w:val="24"/>
        </w:rPr>
        <w:t>injured patients (9.2 vs 24.9 points, </w:t>
      </w:r>
      <w:r w:rsidR="0075534D" w:rsidRPr="00BC1BA5">
        <w:rPr>
          <w:rFonts w:ascii="Times New Roman" w:hAnsi="Times New Roman" w:cs="Times New Roman"/>
          <w:i/>
          <w:iCs/>
          <w:sz w:val="24"/>
          <w:szCs w:val="24"/>
        </w:rPr>
        <w:t>p</w:t>
      </w:r>
      <w:r w:rsidR="00B33693" w:rsidRPr="00BC1BA5">
        <w:rPr>
          <w:rFonts w:ascii="Times New Roman" w:hAnsi="Times New Roman" w:cs="Times New Roman"/>
          <w:sz w:val="24"/>
          <w:szCs w:val="24"/>
        </w:rPr>
        <w:t> = .01). When compared with the non</w:t>
      </w:r>
      <w:r w:rsidR="00E97ED5" w:rsidRPr="00BC1BA5">
        <w:rPr>
          <w:rFonts w:ascii="Times New Roman" w:hAnsi="Times New Roman" w:cs="Times New Roman"/>
          <w:sz w:val="24"/>
          <w:szCs w:val="24"/>
        </w:rPr>
        <w:t>-</w:t>
      </w:r>
      <w:r w:rsidR="00B33693" w:rsidRPr="00BC1BA5">
        <w:rPr>
          <w:rFonts w:ascii="Times New Roman" w:hAnsi="Times New Roman" w:cs="Times New Roman"/>
          <w:sz w:val="24"/>
          <w:szCs w:val="24"/>
        </w:rPr>
        <w:t xml:space="preserve">injured group, the </w:t>
      </w:r>
      <w:r w:rsidR="00470BB1" w:rsidRPr="00BC1BA5">
        <w:rPr>
          <w:rFonts w:ascii="Times New Roman" w:hAnsi="Times New Roman" w:cs="Times New Roman"/>
          <w:sz w:val="24"/>
          <w:szCs w:val="24"/>
        </w:rPr>
        <w:t xml:space="preserve">secondary </w:t>
      </w:r>
      <w:r w:rsidR="00B33693" w:rsidRPr="00BC1BA5">
        <w:rPr>
          <w:rFonts w:ascii="Times New Roman" w:hAnsi="Times New Roman" w:cs="Times New Roman"/>
          <w:sz w:val="24"/>
          <w:szCs w:val="24"/>
        </w:rPr>
        <w:t>injured group reported they were more nervous about playing sport, less confident in playing sport without concern for the knee, more frustrated with having to consider the knee with respect to sport, and more fearful of reinjuring the knee by playing sport (</w:t>
      </w:r>
      <w:r w:rsidR="0075534D" w:rsidRPr="00BC1BA5">
        <w:rPr>
          <w:rFonts w:ascii="Times New Roman" w:hAnsi="Times New Roman" w:cs="Times New Roman"/>
          <w:i/>
          <w:iCs/>
          <w:sz w:val="24"/>
          <w:szCs w:val="24"/>
        </w:rPr>
        <w:t>p</w:t>
      </w:r>
      <w:r w:rsidR="00B33693" w:rsidRPr="00BC1BA5">
        <w:rPr>
          <w:rFonts w:ascii="Times New Roman" w:hAnsi="Times New Roman" w:cs="Times New Roman"/>
          <w:sz w:val="24"/>
          <w:szCs w:val="24"/>
        </w:rPr>
        <w:t>≤ .05).</w:t>
      </w:r>
      <w:r w:rsidRPr="00BC1BA5">
        <w:rPr>
          <w:rFonts w:ascii="Times New Roman" w:hAnsi="Times New Roman" w:cs="Times New Roman"/>
          <w:sz w:val="24"/>
          <w:szCs w:val="24"/>
        </w:rPr>
        <w:t xml:space="preserve"> The authors concluded that</w:t>
      </w:r>
      <w:r w:rsidR="00470BB1" w:rsidRPr="00BC1BA5">
        <w:rPr>
          <w:rFonts w:ascii="Times New Roman" w:hAnsi="Times New Roman" w:cs="Times New Roman"/>
          <w:sz w:val="24"/>
          <w:szCs w:val="24"/>
        </w:rPr>
        <w:t xml:space="preserve"> the secondary</w:t>
      </w:r>
      <w:r w:rsidRPr="00BC1BA5">
        <w:rPr>
          <w:rFonts w:ascii="Times New Roman" w:hAnsi="Times New Roman" w:cs="Times New Roman"/>
          <w:sz w:val="24"/>
          <w:szCs w:val="24"/>
        </w:rPr>
        <w:t xml:space="preserve"> i</w:t>
      </w:r>
      <w:r w:rsidR="00B33693" w:rsidRPr="00BC1BA5">
        <w:rPr>
          <w:rFonts w:ascii="Times New Roman" w:hAnsi="Times New Roman" w:cs="Times New Roman"/>
          <w:sz w:val="24"/>
          <w:szCs w:val="24"/>
        </w:rPr>
        <w:t>njured patients exhibited less improvement in psychological readiness at a group level and reported different psychological characteristics with regard to return to sport at 12 months after ACL reconstruction as monitored by the ACL-RSI scale.</w:t>
      </w:r>
      <w:bookmarkEnd w:id="24"/>
      <w:bookmarkEnd w:id="25"/>
      <w:r w:rsidR="001D40DC" w:rsidRPr="00BC1BA5">
        <w:rPr>
          <w:rFonts w:ascii="Times New Roman" w:hAnsi="Times New Roman" w:cs="Times New Roman"/>
          <w:sz w:val="24"/>
          <w:szCs w:val="24"/>
        </w:rPr>
        <w:t xml:space="preserve"> </w:t>
      </w:r>
      <w:r w:rsidR="001D40DC" w:rsidRPr="00BC1BA5">
        <w:rPr>
          <w:rFonts w:ascii="Times New Roman" w:eastAsia="Times New Roman" w:hAnsi="Times New Roman" w:cs="Times New Roman"/>
          <w:sz w:val="24"/>
          <w:szCs w:val="24"/>
        </w:rPr>
        <w:t xml:space="preserve">Collectively, these </w:t>
      </w:r>
      <w:r w:rsidR="001D40DC" w:rsidRPr="00BC1BA5">
        <w:rPr>
          <w:rFonts w:ascii="Times New Roman" w:eastAsia="Times New Roman" w:hAnsi="Times New Roman" w:cs="Times New Roman"/>
          <w:sz w:val="24"/>
          <w:szCs w:val="24"/>
        </w:rPr>
        <w:lastRenderedPageBreak/>
        <w:t>findings suggest that psychological readiness – operationalized in different ways – appears to be an important construct of clinical relevance in the assessment of athletes’ RTS after injury.</w:t>
      </w:r>
    </w:p>
    <w:p w14:paraId="3346E7E6" w14:textId="7426270A" w:rsidR="001D40DC" w:rsidRPr="00BC1BA5" w:rsidRDefault="001D40DC" w:rsidP="001D40DC">
      <w:pPr>
        <w:rPr>
          <w:rFonts w:ascii="Times New Roman" w:hAnsi="Times New Roman" w:cs="Times New Roman"/>
          <w:sz w:val="24"/>
          <w:szCs w:val="24"/>
        </w:rPr>
      </w:pPr>
      <w:r w:rsidRPr="00BC1BA5">
        <w:rPr>
          <w:rFonts w:ascii="Times New Roman" w:hAnsi="Times New Roman" w:cs="Times New Roman"/>
          <w:sz w:val="24"/>
          <w:szCs w:val="24"/>
        </w:rPr>
        <w:t xml:space="preserve">Our review of the research on psychological readiness </w:t>
      </w:r>
      <w:r w:rsidR="006A3CC8" w:rsidRPr="00BC1BA5">
        <w:rPr>
          <w:rFonts w:ascii="Times New Roman" w:hAnsi="Times New Roman" w:cs="Times New Roman"/>
          <w:sz w:val="24"/>
          <w:szCs w:val="24"/>
        </w:rPr>
        <w:t xml:space="preserve">outcomes </w:t>
      </w:r>
      <w:r w:rsidRPr="00BC1BA5">
        <w:rPr>
          <w:rFonts w:ascii="Times New Roman" w:hAnsi="Times New Roman" w:cs="Times New Roman"/>
          <w:sz w:val="24"/>
          <w:szCs w:val="24"/>
        </w:rPr>
        <w:t xml:space="preserve">also highlights </w:t>
      </w:r>
      <w:r w:rsidRPr="00BC1BA5">
        <w:rPr>
          <w:rFonts w:ascii="Times New Roman" w:hAnsi="Times New Roman" w:cs="Times New Roman"/>
          <w:bCs/>
          <w:sz w:val="24"/>
          <w:szCs w:val="24"/>
        </w:rPr>
        <w:t xml:space="preserve">the cross-sectional nature of much of the work. It is therefore difficult to </w:t>
      </w:r>
      <w:r w:rsidR="00707705" w:rsidRPr="00BC1BA5">
        <w:rPr>
          <w:rFonts w:ascii="Times New Roman" w:hAnsi="Times New Roman" w:cs="Times New Roman"/>
          <w:bCs/>
          <w:sz w:val="24"/>
          <w:szCs w:val="24"/>
        </w:rPr>
        <w:t>disen</w:t>
      </w:r>
      <w:r w:rsidRPr="00BC1BA5">
        <w:rPr>
          <w:rFonts w:ascii="Times New Roman" w:hAnsi="Times New Roman" w:cs="Times New Roman"/>
          <w:bCs/>
          <w:sz w:val="24"/>
          <w:szCs w:val="24"/>
        </w:rPr>
        <w:t>tangle time-order effects, that is, to determine whether particular variables are antecedents or outcomes of psychological readiness.</w:t>
      </w:r>
      <w:bookmarkStart w:id="29" w:name="_Hlk93468037"/>
      <w:r w:rsidR="00CA4824" w:rsidRPr="00BC1BA5">
        <w:rPr>
          <w:rFonts w:ascii="Times New Roman" w:hAnsi="Times New Roman" w:cs="Times New Roman"/>
          <w:bCs/>
          <w:sz w:val="24"/>
          <w:szCs w:val="24"/>
        </w:rPr>
        <w:t xml:space="preserve"> </w:t>
      </w:r>
      <w:r w:rsidRPr="00BC1BA5">
        <w:rPr>
          <w:rFonts w:ascii="Times New Roman" w:hAnsi="Times New Roman" w:cs="Times New Roman"/>
          <w:bCs/>
          <w:sz w:val="24"/>
          <w:szCs w:val="24"/>
        </w:rPr>
        <w:t>this issue</w:t>
      </w:r>
      <w:r w:rsidR="00047257" w:rsidRPr="00BC1BA5">
        <w:rPr>
          <w:rFonts w:ascii="Times New Roman" w:hAnsi="Times New Roman" w:cs="Times New Roman"/>
          <w:bCs/>
          <w:sz w:val="24"/>
          <w:szCs w:val="24"/>
        </w:rPr>
        <w:t xml:space="preserve"> in order to</w:t>
      </w:r>
      <w:r w:rsidRPr="00BC1BA5">
        <w:rPr>
          <w:rFonts w:ascii="Times New Roman" w:hAnsi="Times New Roman" w:cs="Times New Roman"/>
          <w:bCs/>
          <w:sz w:val="24"/>
          <w:szCs w:val="24"/>
        </w:rPr>
        <w:t>.</w:t>
      </w:r>
      <w:r w:rsidRPr="00BC1BA5">
        <w:rPr>
          <w:rFonts w:ascii="Times New Roman" w:hAnsi="Times New Roman" w:cs="Times New Roman"/>
          <w:sz w:val="24"/>
          <w:szCs w:val="24"/>
        </w:rPr>
        <w:t xml:space="preserve"> </w:t>
      </w:r>
      <w:bookmarkEnd w:id="29"/>
      <w:r w:rsidRPr="00BC1BA5">
        <w:rPr>
          <w:rFonts w:ascii="Times New Roman" w:hAnsi="Times New Roman" w:cs="Times New Roman"/>
          <w:sz w:val="24"/>
          <w:szCs w:val="24"/>
        </w:rPr>
        <w:t xml:space="preserve">Toward this end, researchers could employ various quantitative and qualitative methodologies to imbed themselves in the environment in question, to gain a more nuanced understanding of what psychological readiness is, what </w:t>
      </w:r>
      <w:r w:rsidR="00600AC3" w:rsidRPr="00BC1BA5">
        <w:rPr>
          <w:rFonts w:ascii="Times New Roman" w:hAnsi="Times New Roman" w:cs="Times New Roman"/>
          <w:sz w:val="24"/>
          <w:szCs w:val="24"/>
        </w:rPr>
        <w:t>predicts</w:t>
      </w:r>
      <w:r w:rsidRPr="00BC1BA5">
        <w:rPr>
          <w:rFonts w:ascii="Times New Roman" w:hAnsi="Times New Roman" w:cs="Times New Roman"/>
          <w:sz w:val="24"/>
          <w:szCs w:val="24"/>
        </w:rPr>
        <w:t xml:space="preserve"> it, and what its</w:t>
      </w:r>
      <w:r w:rsidR="00600AC3" w:rsidRPr="00BC1BA5">
        <w:rPr>
          <w:rFonts w:ascii="Times New Roman" w:hAnsi="Times New Roman" w:cs="Times New Roman"/>
          <w:sz w:val="24"/>
          <w:szCs w:val="24"/>
        </w:rPr>
        <w:t xml:space="preserve"> outcomes</w:t>
      </w:r>
      <w:r w:rsidRPr="00BC1BA5">
        <w:rPr>
          <w:rFonts w:ascii="Times New Roman" w:hAnsi="Times New Roman" w:cs="Times New Roman"/>
          <w:sz w:val="24"/>
          <w:szCs w:val="24"/>
        </w:rPr>
        <w:t xml:space="preserve"> are. </w:t>
      </w:r>
      <w:r w:rsidR="0087654E" w:rsidRPr="00BC1BA5">
        <w:rPr>
          <w:rFonts w:ascii="Times New Roman" w:hAnsi="Times New Roman" w:cs="Times New Roman"/>
          <w:sz w:val="24"/>
          <w:szCs w:val="24"/>
        </w:rPr>
        <w:t xml:space="preserve">In particular, </w:t>
      </w:r>
      <w:r w:rsidR="00CA4824" w:rsidRPr="00BC1BA5">
        <w:rPr>
          <w:rFonts w:ascii="Times New Roman" w:hAnsi="Times New Roman" w:cs="Times New Roman"/>
          <w:bCs/>
          <w:sz w:val="24"/>
          <w:szCs w:val="24"/>
        </w:rPr>
        <w:t xml:space="preserve">longitudinal, repeated measures, and observational research studies </w:t>
      </w:r>
      <w:r w:rsidR="0087654E" w:rsidRPr="00BC1BA5">
        <w:rPr>
          <w:rFonts w:ascii="Times New Roman" w:hAnsi="Times New Roman" w:cs="Times New Roman"/>
          <w:bCs/>
          <w:sz w:val="24"/>
          <w:szCs w:val="24"/>
        </w:rPr>
        <w:t xml:space="preserve">that control for potential explanations </w:t>
      </w:r>
      <w:r w:rsidR="00CA4824" w:rsidRPr="00BC1BA5">
        <w:rPr>
          <w:rFonts w:ascii="Times New Roman" w:hAnsi="Times New Roman" w:cs="Times New Roman"/>
          <w:bCs/>
          <w:sz w:val="24"/>
          <w:szCs w:val="24"/>
        </w:rPr>
        <w:t>(e.g., prop</w:t>
      </w:r>
      <w:r w:rsidR="0087654E" w:rsidRPr="00BC1BA5">
        <w:rPr>
          <w:rFonts w:ascii="Times New Roman" w:hAnsi="Times New Roman" w:cs="Times New Roman"/>
          <w:bCs/>
          <w:sz w:val="24"/>
          <w:szCs w:val="24"/>
        </w:rPr>
        <w:t xml:space="preserve">ensity </w:t>
      </w:r>
      <w:r w:rsidR="00CA4824" w:rsidRPr="00BC1BA5">
        <w:rPr>
          <w:rFonts w:ascii="Times New Roman" w:hAnsi="Times New Roman" w:cs="Times New Roman"/>
          <w:bCs/>
          <w:sz w:val="24"/>
          <w:szCs w:val="24"/>
        </w:rPr>
        <w:t xml:space="preserve">score matching) </w:t>
      </w:r>
      <w:r w:rsidR="004C62FC" w:rsidRPr="00BC1BA5">
        <w:rPr>
          <w:rFonts w:ascii="Times New Roman" w:hAnsi="Times New Roman" w:cs="Times New Roman"/>
          <w:bCs/>
          <w:sz w:val="24"/>
          <w:szCs w:val="24"/>
        </w:rPr>
        <w:t>are</w:t>
      </w:r>
      <w:r w:rsidR="00CA4824" w:rsidRPr="00BC1BA5">
        <w:rPr>
          <w:rFonts w:ascii="Times New Roman" w:hAnsi="Times New Roman" w:cs="Times New Roman"/>
          <w:bCs/>
          <w:sz w:val="24"/>
          <w:szCs w:val="24"/>
        </w:rPr>
        <w:t xml:space="preserve"> needed to address temporal research questions</w:t>
      </w:r>
      <w:r w:rsidR="0087654E" w:rsidRPr="00BC1BA5">
        <w:rPr>
          <w:rFonts w:ascii="Times New Roman" w:hAnsi="Times New Roman" w:cs="Times New Roman"/>
          <w:bCs/>
          <w:sz w:val="24"/>
          <w:szCs w:val="24"/>
        </w:rPr>
        <w:t xml:space="preserve"> and</w:t>
      </w:r>
      <w:r w:rsidR="00CA4824" w:rsidRPr="00BC1BA5">
        <w:rPr>
          <w:rFonts w:ascii="Times New Roman" w:hAnsi="Times New Roman" w:cs="Times New Roman"/>
          <w:bCs/>
          <w:sz w:val="24"/>
          <w:szCs w:val="24"/>
        </w:rPr>
        <w:t xml:space="preserve"> to answer questions about causality/prediction</w:t>
      </w:r>
      <w:r w:rsidR="000B0710" w:rsidRPr="00BC1BA5">
        <w:rPr>
          <w:rFonts w:ascii="Times New Roman" w:hAnsi="Times New Roman" w:cs="Times New Roman"/>
          <w:bCs/>
          <w:sz w:val="24"/>
          <w:szCs w:val="24"/>
        </w:rPr>
        <w:t xml:space="preserve"> </w:t>
      </w:r>
      <w:r w:rsidR="000B0710" w:rsidRPr="00BC1BA5">
        <w:rPr>
          <w:rFonts w:ascii="Times New Roman" w:hAnsi="Times New Roman" w:cs="Times New Roman"/>
          <w:bCs/>
          <w:sz w:val="24"/>
          <w:szCs w:val="24"/>
        </w:rPr>
        <w:fldChar w:fldCharType="begin"/>
      </w:r>
      <w:r w:rsidR="000B0710" w:rsidRPr="00BC1BA5">
        <w:rPr>
          <w:rFonts w:ascii="Times New Roman" w:hAnsi="Times New Roman" w:cs="Times New Roman"/>
          <w:bCs/>
          <w:sz w:val="24"/>
          <w:szCs w:val="24"/>
        </w:rPr>
        <w:instrText xml:space="preserve"> ADDIN ZOTERO_ITEM CSL_CITATION {"citationID":"38lHJ3mo","properties":{"formattedCitation":"(Antonakis et al., 2010)","plainCitation":"(Antonakis et al., 2010)","noteIndex":0},"citationItems":[{"id":1501,"uris":["http://zotero.org/users/local/xI6n4uE8/items/PKJ785DN"],"uri":["http://zotero.org/users/local/xI6n4uE8/items/PKJ785DN"],"itemData":{"id":1501,"type":"article-journal","abstract":"Social scientists often estimate models from correlational data, where the independent variable has not been exogenously manipulated; they also make implicit or explicit causal claims based on these models. When can these claims be made? We answer this question by first discussing design and estimation conditions under which model estimates can be interpreted, using the randomized experiment as the gold standard. We show how endogeneity – which includes omitted variables, omitted selection, simultaneity, common-method variance, and measurement error – renders estimates causally uninterpretable. Second, we present methods that allow researchers to test causal claims in situations where randomization is not possible or when causal interpretation could be confounded; these methods include fixed-effects panel, sample selection, instrumental variable, regression discontinuity, and difference-in-differences models. Third, we take stock of the methodological rigor with which causal claims are being made in a social sciences discipline by reviewing a representative sample of 110 articles on leadership published in the previous 10years in top-tier journals. Our key finding is that researchers fail to address at least 66% and up to 90% of design and estimation conditions that make causal claims invalid. We conclude by offering 10 suggestions on how to improve non-experimental research.","collection-title":"Leadership Quarterly Yearly Review","container-title":"The Leadership Quarterly","DOI":"10.1016/j.leaqua.2010.10.010","ISSN":"1048-9843","issue":"6","journalAbbreviation":"The Leadership Quarterly","language":"en","page":"1086-1120","source":"ScienceDirect","title":"On making causal claims: A review and recommendations","title-short":"On making causal claims","volume":"21","author":[{"family":"Antonakis","given":"John"},{"family":"Bendahan","given":"Samuel"},{"family":"Jacquart","given":"Philippe"},{"family":"Lalive","given":"Rafael"}],"issued":{"date-parts":[["2010",12,1]]}}}],"schema":"https://github.com/citation-style-language/schema/raw/master/csl-citation.json"} </w:instrText>
      </w:r>
      <w:r w:rsidR="000B0710" w:rsidRPr="00BC1BA5">
        <w:rPr>
          <w:rFonts w:ascii="Times New Roman" w:hAnsi="Times New Roman" w:cs="Times New Roman"/>
          <w:bCs/>
          <w:sz w:val="24"/>
          <w:szCs w:val="24"/>
        </w:rPr>
        <w:fldChar w:fldCharType="separate"/>
      </w:r>
      <w:r w:rsidR="000B0710" w:rsidRPr="00BC1BA5">
        <w:rPr>
          <w:rFonts w:ascii="Times New Roman" w:hAnsi="Times New Roman" w:cs="Times New Roman"/>
          <w:bCs/>
          <w:noProof/>
          <w:sz w:val="24"/>
          <w:szCs w:val="24"/>
        </w:rPr>
        <w:t>(Antonakis et al., 2010)</w:t>
      </w:r>
      <w:r w:rsidR="000B0710" w:rsidRPr="00BC1BA5">
        <w:rPr>
          <w:rFonts w:ascii="Times New Roman" w:hAnsi="Times New Roman" w:cs="Times New Roman"/>
          <w:bCs/>
          <w:sz w:val="24"/>
          <w:szCs w:val="24"/>
        </w:rPr>
        <w:fldChar w:fldCharType="end"/>
      </w:r>
      <w:r w:rsidR="0087654E" w:rsidRPr="00BC1BA5">
        <w:rPr>
          <w:rFonts w:ascii="Times New Roman" w:hAnsi="Times New Roman" w:cs="Times New Roman"/>
          <w:bCs/>
          <w:sz w:val="24"/>
          <w:szCs w:val="24"/>
        </w:rPr>
        <w:t>. Such research is critical in further establishing criterion-related validity, particularly predictive validity.</w:t>
      </w:r>
      <w:r w:rsidR="00CA4824" w:rsidRPr="00BC1BA5">
        <w:rPr>
          <w:rFonts w:ascii="Times New Roman" w:hAnsi="Times New Roman" w:cs="Times New Roman"/>
          <w:bCs/>
          <w:sz w:val="24"/>
          <w:szCs w:val="24"/>
        </w:rPr>
        <w:t xml:space="preserve"> Additionally, </w:t>
      </w:r>
      <w:r w:rsidR="00CA4824" w:rsidRPr="00BC1BA5">
        <w:rPr>
          <w:rFonts w:ascii="Times New Roman" w:hAnsi="Times New Roman" w:cs="Times New Roman"/>
          <w:sz w:val="24"/>
          <w:szCs w:val="24"/>
        </w:rPr>
        <w:t>e</w:t>
      </w:r>
      <w:r w:rsidRPr="00BC1BA5">
        <w:rPr>
          <w:rFonts w:ascii="Times New Roman" w:hAnsi="Times New Roman" w:cs="Times New Roman"/>
          <w:sz w:val="24"/>
          <w:szCs w:val="24"/>
        </w:rPr>
        <w:t xml:space="preserve">thnographic approaches, case histories, phenomenological investigations or repeated interviews would all be useful in uncovering athlete experiences of psychological readiness as they unfold in real-time. </w:t>
      </w:r>
    </w:p>
    <w:p w14:paraId="423B2E9B" w14:textId="46C00D53" w:rsidR="001D40DC" w:rsidRPr="00BC1BA5" w:rsidRDefault="001817A2" w:rsidP="001D40DC">
      <w:pPr>
        <w:rPr>
          <w:rFonts w:ascii="Times New Roman" w:hAnsi="Times New Roman" w:cs="Times New Roman"/>
          <w:sz w:val="24"/>
          <w:szCs w:val="24"/>
        </w:rPr>
      </w:pPr>
      <w:r w:rsidRPr="00BC1BA5">
        <w:rPr>
          <w:rFonts w:ascii="Times New Roman" w:hAnsi="Times New Roman" w:cs="Times New Roman"/>
          <w:sz w:val="24"/>
          <w:szCs w:val="24"/>
        </w:rPr>
        <w:t>Q</w:t>
      </w:r>
      <w:r w:rsidR="001D40DC" w:rsidRPr="00BC1BA5">
        <w:rPr>
          <w:rFonts w:ascii="Times New Roman" w:hAnsi="Times New Roman" w:cs="Times New Roman"/>
          <w:sz w:val="24"/>
          <w:szCs w:val="24"/>
        </w:rPr>
        <w:t xml:space="preserve">uestions </w:t>
      </w:r>
      <w:r w:rsidRPr="00BC1BA5">
        <w:rPr>
          <w:rFonts w:ascii="Times New Roman" w:hAnsi="Times New Roman" w:cs="Times New Roman"/>
          <w:sz w:val="24"/>
          <w:szCs w:val="24"/>
        </w:rPr>
        <w:t xml:space="preserve">also </w:t>
      </w:r>
      <w:r w:rsidR="001D40DC" w:rsidRPr="00BC1BA5">
        <w:rPr>
          <w:rFonts w:ascii="Times New Roman" w:hAnsi="Times New Roman" w:cs="Times New Roman"/>
          <w:sz w:val="24"/>
          <w:szCs w:val="24"/>
        </w:rPr>
        <w:t xml:space="preserve">remain regarding the mechanisms </w:t>
      </w:r>
      <w:r w:rsidRPr="00BC1BA5">
        <w:rPr>
          <w:rFonts w:ascii="Times New Roman" w:hAnsi="Times New Roman" w:cs="Times New Roman"/>
          <w:sz w:val="24"/>
          <w:szCs w:val="24"/>
        </w:rPr>
        <w:t>by which psychological readiness may impact various RTS outcomes of interest</w:t>
      </w:r>
      <w:r w:rsidR="001D40DC" w:rsidRPr="00BC1BA5">
        <w:rPr>
          <w:rFonts w:ascii="Times New Roman" w:hAnsi="Times New Roman" w:cs="Times New Roman"/>
          <w:sz w:val="24"/>
          <w:szCs w:val="24"/>
        </w:rPr>
        <w:t xml:space="preserve">. For example, it may be that psychological readiness impacts functional movement patterns because, the former frees attentional resources that allow for more efficient movement patterns. This supposition is supported by the findings of Taylor et al. </w:t>
      </w:r>
      <w:r w:rsidR="001D40DC" w:rsidRPr="00BC1BA5">
        <w:rPr>
          <w:rFonts w:ascii="Times New Roman" w:hAnsi="Times New Roman" w:cs="Times New Roman"/>
          <w:sz w:val="24"/>
          <w:szCs w:val="24"/>
        </w:rPr>
        <w:fldChar w:fldCharType="begin"/>
      </w:r>
      <w:r w:rsidR="001D40DC" w:rsidRPr="00BC1BA5">
        <w:rPr>
          <w:rFonts w:ascii="Times New Roman" w:hAnsi="Times New Roman" w:cs="Times New Roman"/>
          <w:sz w:val="24"/>
          <w:szCs w:val="24"/>
        </w:rPr>
        <w:instrText xml:space="preserve"> ADDIN ZOTERO_ITEM CSL_CITATION {"citationID":"fXy1xQHz","properties":{"formattedCitation":"(Taylor et al., 2020)","plainCitation":"(Taylor et al., 2020)","dontUpdate":true,"noteIndex":0},"citationItems":[{"id":1149,"uris":["http://zotero.org/users/local/xI6n4uE8/items/27PYY4NU"],"uri":["http://zotero.org/users/local/xI6n4uE8/items/27PYY4NU"],"itemData":{"id":1149,"type":"article-journal","abstract":"Tactical athletes commonly experience high levels of physical stress, which may increase their risk of musculoskeletal injury. It is critical to understand psychological predictors of functional movement (FM), which may help prevent musculoskeletal injury in this population.To determine the associations of combat and trauma exposure with FM characteristics of male tactical athletes. Secondary objectives were to explore confounding influences of age and physical injury history as well as the mediating role of bodily pain.Cross-sectional study.Research laboratory.Eighty-two healthy, male, active-duty US Navy Explosive Ordnance Disposal personnel (age = 34.0 ± 6.7 years).Participants completed measures of combat exposure, trauma exposure, physical injury history, and bodily pain. We assessed FM characteristics (ie, Functional Movement Screen [FMS], Y-Balance Test), from which we derived a composite functional status (CFS) measure. Hypotheses were tested using correlational and multiple regression (causal-steps) models.In unadjusted models, trauma exposure was inversely associated with the FMS (P = .005) and CFS (P = .009) scores. In adjusted models, these relationships were robust to the confounding influences of age and physical injury history. Trauma exposure and bodily pain were substantive, independent predictors of FMS and CFS in causal-steps models (all P values &amp;lt; .05), implying additive rather than mediated effects (R2adj = 0.18–0.20). Combat exposure did not predict FM characteristics.To our knowledge, this is the first evidence of the influence of trauma exposure on the FM characteristics of male tactical athletes, independent of age, physical injury, and bodily pain. This program of research may help to advance the prevention and treatment of musculoskeletal injuries in the tactical environment.","container-title":"Journal of Athletic Training","DOI":"10.4085/1062-6050-111-19","ISSN":"1062-6050","issue":"4","journalAbbreviation":"Journal of Athletic Training","page":"384-389","source":"Silverchair","title":"Trauma exposure and functional movement characteristics of male tactical athletes","volume":"55","author":[{"family":"Taylor","given":"Marcus K."},{"family":"Hernández","given":"Lisa M."},{"family":"Sessoms","given":"Pinata H."},{"family":"Kawamura","given":"Colton"},{"family":"Fraser","given":"John J."}],"issued":{"date-parts":[["2020",4,1]]}}}],"schema":"https://github.com/citation-style-language/schema/raw/master/csl-citation.json"} </w:instrText>
      </w:r>
      <w:r w:rsidR="001D40DC" w:rsidRPr="00BC1BA5">
        <w:rPr>
          <w:rFonts w:ascii="Times New Roman" w:hAnsi="Times New Roman" w:cs="Times New Roman"/>
          <w:sz w:val="24"/>
          <w:szCs w:val="24"/>
        </w:rPr>
        <w:fldChar w:fldCharType="separate"/>
      </w:r>
      <w:r w:rsidR="001D40DC" w:rsidRPr="00BC1BA5">
        <w:rPr>
          <w:rFonts w:ascii="Times New Roman" w:hAnsi="Times New Roman" w:cs="Times New Roman"/>
          <w:noProof/>
          <w:sz w:val="24"/>
          <w:szCs w:val="24"/>
        </w:rPr>
        <w:t>(2020)</w:t>
      </w:r>
      <w:r w:rsidR="001D40DC" w:rsidRPr="00BC1BA5">
        <w:rPr>
          <w:rFonts w:ascii="Times New Roman" w:hAnsi="Times New Roman" w:cs="Times New Roman"/>
          <w:sz w:val="24"/>
          <w:szCs w:val="24"/>
        </w:rPr>
        <w:fldChar w:fldCharType="end"/>
      </w:r>
      <w:r w:rsidR="001D40DC" w:rsidRPr="00BC1BA5">
        <w:rPr>
          <w:rFonts w:ascii="Times New Roman" w:hAnsi="Times New Roman" w:cs="Times New Roman"/>
          <w:sz w:val="24"/>
          <w:szCs w:val="24"/>
        </w:rPr>
        <w:t xml:space="preserve">, who found that psychological factors were a robust and significant predictor for performance on the Y-balance test and the Functional Movement Screen in military tactical athletes </w:t>
      </w:r>
      <w:r w:rsidR="001D40DC" w:rsidRPr="00BC1BA5">
        <w:rPr>
          <w:rFonts w:ascii="Times New Roman" w:hAnsi="Times New Roman" w:cs="Times New Roman"/>
          <w:sz w:val="24"/>
          <w:szCs w:val="24"/>
        </w:rPr>
        <w:fldChar w:fldCharType="begin"/>
      </w:r>
      <w:r w:rsidR="001D40DC" w:rsidRPr="00BC1BA5">
        <w:rPr>
          <w:rFonts w:ascii="Times New Roman" w:hAnsi="Times New Roman" w:cs="Times New Roman"/>
          <w:sz w:val="24"/>
          <w:szCs w:val="24"/>
        </w:rPr>
        <w:instrText xml:space="preserve"> ADDIN ZOTERO_ITEM CSL_CITATION {"citationID":"IHY9Fnfi","properties":{"formattedCitation":"(Taylor et al., 2020)","plainCitation":"(Taylor et al., 2020)","noteIndex":0},"citationItems":[{"id":1149,"uris":["http://zotero.org/users/local/xI6n4uE8/items/27PYY4NU"],"uri":["http://zotero.org/users/local/xI6n4uE8/items/27PYY4NU"],"itemData":{"id":1149,"type":"article-journal","abstract":"Tactical athletes commonly experience high levels of physical stress, which may increase their risk of musculoskeletal injury. It is critical to understand psychological predictors of functional movement (FM), which may help prevent musculoskeletal injury in this population.To determine the associations of combat and trauma exposure with FM characteristics of male tactical athletes. Secondary objectives were to explore confounding influences of age and physical injury history as well as the mediating role of bodily pain.Cross-sectional study.Research laboratory.Eighty-two healthy, male, active-duty US Navy Explosive Ordnance Disposal personnel (age = 34.0 ± 6.7 years).Participants completed measures of combat exposure, trauma exposure, physical injury history, and bodily pain. We assessed FM characteristics (ie, Functional Movement Screen [FMS], Y-Balance Test), from which we derived a composite functional status (CFS) measure. Hypotheses were tested using correlational and multiple regression (causal-steps) models.In unadjusted models, trauma exposure was inversely associated with the FMS (P = .005) and CFS (P = .009) scores. In adjusted models, these relationships were robust to the confounding influences of age and physical injury history. Trauma exposure and bodily pain were substantive, independent predictors of FMS and CFS in causal-steps models (all P values &amp;lt; .05), implying additive rather than mediated effects (R2adj = 0.18–0.20). Combat exposure did not predict FM characteristics.To our knowledge, this is the first evidence of the influence of trauma exposure on the FM characteristics of male tactical athletes, independent of age, physical injury, and bodily pain. This program of research may help to advance the prevention and treatment of musculoskeletal injuries in the tactical environment.","container-title":"Journal of Athletic Training","DOI":"10.4085/1062-6050-111-19","ISSN":"1062-6050","issue":"4","journalAbbreviation":"Journal of Athletic Training","page":"384-389","source":"Silverchair","title":"Trauma exposure and functional movement characteristics of male tactical athletes","volume":"55","author":[{"family":"Taylor","given":"Marcus K."},{"family":"Hernández","given":"Lisa M."},{"family":"Sessoms","given":"Pinata H."},{"family":"Kawamura","given":"Colton"},{"family":"Fraser","given":"John J."}],"issued":{"date-parts":[["2020",4,1]]}}}],"schema":"https://github.com/citation-style-language/schema/raw/master/csl-citation.json"} </w:instrText>
      </w:r>
      <w:r w:rsidR="001D40DC" w:rsidRPr="00BC1BA5">
        <w:rPr>
          <w:rFonts w:ascii="Times New Roman" w:hAnsi="Times New Roman" w:cs="Times New Roman"/>
          <w:sz w:val="24"/>
          <w:szCs w:val="24"/>
        </w:rPr>
        <w:fldChar w:fldCharType="separate"/>
      </w:r>
      <w:r w:rsidR="001D40DC" w:rsidRPr="00BC1BA5">
        <w:rPr>
          <w:rFonts w:ascii="Times New Roman" w:hAnsi="Times New Roman" w:cs="Times New Roman"/>
          <w:noProof/>
          <w:sz w:val="24"/>
          <w:szCs w:val="24"/>
        </w:rPr>
        <w:t>(Taylor et al., 2020)</w:t>
      </w:r>
      <w:r w:rsidR="001D40DC" w:rsidRPr="00BC1BA5">
        <w:rPr>
          <w:rFonts w:ascii="Times New Roman" w:hAnsi="Times New Roman" w:cs="Times New Roman"/>
          <w:sz w:val="24"/>
          <w:szCs w:val="24"/>
        </w:rPr>
        <w:fldChar w:fldCharType="end"/>
      </w:r>
      <w:r w:rsidR="001D40DC" w:rsidRPr="00BC1BA5">
        <w:rPr>
          <w:rFonts w:ascii="Times New Roman" w:hAnsi="Times New Roman" w:cs="Times New Roman"/>
          <w:sz w:val="24"/>
          <w:szCs w:val="24"/>
        </w:rPr>
        <w:t>. It may also be that lower levels of readiness create physiological stress that inhibit</w:t>
      </w:r>
      <w:r w:rsidR="00A4407D" w:rsidRPr="00BC1BA5">
        <w:rPr>
          <w:rFonts w:ascii="Times New Roman" w:hAnsi="Times New Roman" w:cs="Times New Roman"/>
          <w:sz w:val="24"/>
          <w:szCs w:val="24"/>
        </w:rPr>
        <w:t>s</w:t>
      </w:r>
      <w:r w:rsidR="001D40DC" w:rsidRPr="00BC1BA5">
        <w:rPr>
          <w:rFonts w:ascii="Times New Roman" w:hAnsi="Times New Roman" w:cs="Times New Roman"/>
          <w:sz w:val="24"/>
          <w:szCs w:val="24"/>
        </w:rPr>
        <w:t xml:space="preserve"> effective skill execution, reduce timing, and negatively impact muscle </w:t>
      </w:r>
      <w:r w:rsidR="001D40DC" w:rsidRPr="00BC1BA5">
        <w:rPr>
          <w:rFonts w:ascii="Times New Roman" w:hAnsi="Times New Roman" w:cs="Times New Roman"/>
          <w:sz w:val="24"/>
          <w:szCs w:val="24"/>
        </w:rPr>
        <w:lastRenderedPageBreak/>
        <w:t xml:space="preserve">coordination. Based on available evidence, we hypothesize that the positive impact of psychological readiness on rehabilitation and sport specific outcomes will be mediated via physiological and behavioral mechanisms. Specifically, higher readiness will positively impact physiological parameters (e.g., cortisol, testosterone) and physiological healing (e.g., tissue healing) which in turn, will promote enhanced rehabilitation and sport-specific outcomes. Additionally, we predict that increased readiness will positively influence behavioral engagement in rehabilitation (e.g., increased rehabilitation adherence) which will thereby promote enhanced rehabilitation/RTS outcomes. Finally, we posit that higher levels of psychological readiness will facilitate enhanced rehabilitation (e.g., strength, functional movements, neuromuscular control) and sport-specific outcomes (skill execution, objective/subjective performance indices, re-injury). Further interdisciplinary research into the specific reasons </w:t>
      </w:r>
      <w:r w:rsidR="001D40DC" w:rsidRPr="00BC1BA5">
        <w:rPr>
          <w:rFonts w:ascii="Times New Roman" w:hAnsi="Times New Roman" w:cs="Times New Roman"/>
          <w:i/>
          <w:sz w:val="24"/>
          <w:szCs w:val="24"/>
        </w:rPr>
        <w:t xml:space="preserve">why </w:t>
      </w:r>
      <w:r w:rsidR="001D40DC" w:rsidRPr="00BC1BA5">
        <w:rPr>
          <w:rFonts w:ascii="Times New Roman" w:hAnsi="Times New Roman" w:cs="Times New Roman"/>
          <w:sz w:val="24"/>
          <w:szCs w:val="24"/>
        </w:rPr>
        <w:t xml:space="preserve">psychological readiness may be associated with variability in RTS outcomes, such as functional movement patterns, is a fruitful avenue for future research.  </w:t>
      </w:r>
    </w:p>
    <w:p w14:paraId="589A9BB3" w14:textId="564A711F" w:rsidR="003F1D8C" w:rsidRPr="00BC1BA5" w:rsidRDefault="00F2774D" w:rsidP="003F1D8C">
      <w:pPr>
        <w:rPr>
          <w:rFonts w:ascii="Times New Roman" w:hAnsi="Times New Roman" w:cs="Times New Roman"/>
          <w:sz w:val="24"/>
          <w:szCs w:val="24"/>
        </w:rPr>
      </w:pPr>
      <w:r w:rsidRPr="00BC1BA5">
        <w:rPr>
          <w:rFonts w:ascii="Times New Roman" w:hAnsi="Times New Roman" w:cs="Times New Roman"/>
          <w:sz w:val="24"/>
          <w:szCs w:val="24"/>
        </w:rPr>
        <w:t>O</w:t>
      </w:r>
      <w:r w:rsidR="006A3CC8" w:rsidRPr="00BC1BA5">
        <w:rPr>
          <w:rFonts w:ascii="Times New Roman" w:hAnsi="Times New Roman" w:cs="Times New Roman"/>
          <w:sz w:val="24"/>
          <w:szCs w:val="24"/>
        </w:rPr>
        <w:t xml:space="preserve">nce researchers and clinicians have a clearer understanding of what readiness is and which measure(s) are best suited to examine outcomes of it, it is important to </w:t>
      </w:r>
      <w:r w:rsidR="006A3CC8" w:rsidRPr="00BC1BA5">
        <w:rPr>
          <w:rFonts w:ascii="Times New Roman" w:hAnsi="Times New Roman" w:cs="Times New Roman"/>
          <w:bCs/>
          <w:sz w:val="24"/>
          <w:szCs w:val="24"/>
        </w:rPr>
        <w:t xml:space="preserve">determine meaningful readiness cut-off scores that can predict differential RTS outcomes. Doing so can help guide clinical decisions as to whether athletes should or should not RTS. </w:t>
      </w:r>
      <w:bookmarkStart w:id="30" w:name="_Hlk92901144"/>
      <w:r w:rsidR="006A3CC8" w:rsidRPr="00BC1BA5">
        <w:rPr>
          <w:rFonts w:ascii="Times New Roman" w:hAnsi="Times New Roman" w:cs="Times New Roman"/>
          <w:bCs/>
          <w:sz w:val="24"/>
          <w:szCs w:val="24"/>
        </w:rPr>
        <w:t xml:space="preserve">Further research is needed before clear cut-off scores can be recommended for use in clinical settings. </w:t>
      </w:r>
      <w:bookmarkEnd w:id="30"/>
      <w:r w:rsidR="006A3CC8" w:rsidRPr="00BC1BA5">
        <w:rPr>
          <w:rFonts w:ascii="Times New Roman" w:hAnsi="Times New Roman" w:cs="Times New Roman"/>
          <w:sz w:val="24"/>
          <w:szCs w:val="24"/>
        </w:rPr>
        <w:t>Finally, assuming psychological readiness is a construct “worthy” of assessment, we would argue that psychological readiness should be evaluated in conjunction with other indicators of readiness, such as functional strength, neuromuscular function, and execution of sport-specific movements.</w:t>
      </w:r>
      <w:r w:rsidR="003F1D8C" w:rsidRPr="00BC1BA5">
        <w:rPr>
          <w:rFonts w:ascii="Times New Roman" w:hAnsi="Times New Roman" w:cs="Times New Roman"/>
          <w:sz w:val="24"/>
          <w:szCs w:val="24"/>
        </w:rPr>
        <w:t xml:space="preserve"> Such inventories may be used to inform and guide</w:t>
      </w:r>
      <w:r w:rsidR="006A3CC8" w:rsidRPr="00BC1BA5">
        <w:rPr>
          <w:rFonts w:ascii="Times New Roman" w:hAnsi="Times New Roman" w:cs="Times New Roman"/>
          <w:sz w:val="24"/>
          <w:szCs w:val="24"/>
        </w:rPr>
        <w:t xml:space="preserve"> discussions with athletes about the potential deleterious implications of low levels of psychological readiness (e.g., diminished </w:t>
      </w:r>
      <w:r w:rsidR="006A3CC8" w:rsidRPr="00BC1BA5">
        <w:rPr>
          <w:rFonts w:ascii="Times New Roman" w:hAnsi="Times New Roman" w:cs="Times New Roman"/>
          <w:bCs/>
          <w:sz w:val="24"/>
          <w:szCs w:val="24"/>
        </w:rPr>
        <w:t xml:space="preserve">likelihood of </w:t>
      </w:r>
      <w:r w:rsidR="006A3CC8" w:rsidRPr="00BC1BA5">
        <w:rPr>
          <w:rFonts w:ascii="Times New Roman" w:hAnsi="Times New Roman" w:cs="Times New Roman"/>
          <w:bCs/>
          <w:sz w:val="24"/>
          <w:szCs w:val="24"/>
        </w:rPr>
        <w:lastRenderedPageBreak/>
        <w:t xml:space="preserve">return to previous sport activities or performance-based function, </w:t>
      </w:r>
      <w:r w:rsidR="006A3CC8" w:rsidRPr="00BC1BA5">
        <w:rPr>
          <w:rFonts w:ascii="Times New Roman" w:hAnsi="Times New Roman" w:cs="Times New Roman"/>
          <w:sz w:val="24"/>
          <w:szCs w:val="24"/>
        </w:rPr>
        <w:t xml:space="preserve">elevated risk of re-injury, greater interlimb asymmetry), </w:t>
      </w:r>
      <w:r w:rsidR="003F1D8C" w:rsidRPr="00BC1BA5">
        <w:rPr>
          <w:rFonts w:ascii="Times New Roman" w:hAnsi="Times New Roman" w:cs="Times New Roman"/>
          <w:sz w:val="24"/>
          <w:szCs w:val="24"/>
        </w:rPr>
        <w:t>and</w:t>
      </w:r>
      <w:r w:rsidR="006A3CC8" w:rsidRPr="00BC1BA5">
        <w:rPr>
          <w:rFonts w:ascii="Times New Roman" w:hAnsi="Times New Roman" w:cs="Times New Roman"/>
          <w:sz w:val="24"/>
          <w:szCs w:val="24"/>
        </w:rPr>
        <w:t xml:space="preserve"> help mitigate the likelihood of a premature RTS.</w:t>
      </w:r>
    </w:p>
    <w:p w14:paraId="19ADDC65" w14:textId="7C0ADEF7" w:rsidR="00B07477" w:rsidRPr="00BC1BA5" w:rsidRDefault="00B07477" w:rsidP="00B07477">
      <w:pPr>
        <w:ind w:firstLine="0"/>
        <w:rPr>
          <w:rFonts w:ascii="Times New Roman" w:hAnsi="Times New Roman" w:cs="Times New Roman"/>
          <w:b/>
          <w:bCs/>
          <w:sz w:val="24"/>
          <w:szCs w:val="24"/>
        </w:rPr>
      </w:pPr>
      <w:r w:rsidRPr="00BC1BA5">
        <w:rPr>
          <w:rFonts w:ascii="Times New Roman" w:hAnsi="Times New Roman" w:cs="Times New Roman"/>
          <w:b/>
          <w:bCs/>
          <w:sz w:val="24"/>
          <w:szCs w:val="24"/>
        </w:rPr>
        <w:t>Limitations of the Review</w:t>
      </w:r>
    </w:p>
    <w:p w14:paraId="232A4972" w14:textId="3B2CD2CC" w:rsidR="00C82D0C" w:rsidRPr="00BC1BA5" w:rsidRDefault="004A0BBB" w:rsidP="00C82D0C">
      <w:pPr>
        <w:rPr>
          <w:rFonts w:ascii="Times New Roman" w:hAnsi="Times New Roman" w:cs="Times New Roman"/>
          <w:bCs/>
          <w:sz w:val="24"/>
          <w:szCs w:val="24"/>
        </w:rPr>
      </w:pPr>
      <w:r w:rsidRPr="00BC1BA5">
        <w:rPr>
          <w:rFonts w:ascii="Times New Roman" w:hAnsi="Times New Roman" w:cs="Times New Roman"/>
          <w:bCs/>
          <w:sz w:val="24"/>
          <w:szCs w:val="24"/>
        </w:rPr>
        <w:t xml:space="preserve">The current review has highlighted important </w:t>
      </w:r>
      <w:r w:rsidR="00B07477" w:rsidRPr="00BC1BA5">
        <w:rPr>
          <w:rFonts w:ascii="Times New Roman" w:hAnsi="Times New Roman" w:cs="Times New Roman"/>
          <w:bCs/>
          <w:sz w:val="24"/>
          <w:szCs w:val="24"/>
        </w:rPr>
        <w:t>gaps in current conceptualizations</w:t>
      </w:r>
      <w:r w:rsidRPr="00BC1BA5">
        <w:rPr>
          <w:rFonts w:ascii="Times New Roman" w:hAnsi="Times New Roman" w:cs="Times New Roman"/>
          <w:bCs/>
          <w:sz w:val="24"/>
          <w:szCs w:val="24"/>
        </w:rPr>
        <w:t xml:space="preserve"> of psychological readiness </w:t>
      </w:r>
      <w:r w:rsidR="00B07477" w:rsidRPr="00BC1BA5">
        <w:rPr>
          <w:rFonts w:ascii="Times New Roman" w:hAnsi="Times New Roman" w:cs="Times New Roman"/>
          <w:bCs/>
          <w:sz w:val="24"/>
          <w:szCs w:val="24"/>
        </w:rPr>
        <w:t xml:space="preserve">to RTS after injury </w:t>
      </w:r>
      <w:r w:rsidRPr="00BC1BA5">
        <w:rPr>
          <w:rFonts w:ascii="Times New Roman" w:hAnsi="Times New Roman" w:cs="Times New Roman"/>
          <w:bCs/>
          <w:sz w:val="24"/>
          <w:szCs w:val="24"/>
        </w:rPr>
        <w:t>and advance</w:t>
      </w:r>
      <w:r w:rsidR="00B07477" w:rsidRPr="00BC1BA5">
        <w:rPr>
          <w:rFonts w:ascii="Times New Roman" w:hAnsi="Times New Roman" w:cs="Times New Roman"/>
          <w:bCs/>
          <w:sz w:val="24"/>
          <w:szCs w:val="24"/>
        </w:rPr>
        <w:t xml:space="preserve">d </w:t>
      </w:r>
      <w:r w:rsidRPr="00BC1BA5">
        <w:rPr>
          <w:rFonts w:ascii="Times New Roman" w:hAnsi="Times New Roman" w:cs="Times New Roman"/>
          <w:bCs/>
          <w:sz w:val="24"/>
          <w:szCs w:val="24"/>
        </w:rPr>
        <w:t xml:space="preserve">the literature </w:t>
      </w:r>
      <w:r w:rsidR="00B07477" w:rsidRPr="00BC1BA5">
        <w:rPr>
          <w:rFonts w:ascii="Times New Roman" w:hAnsi="Times New Roman" w:cs="Times New Roman"/>
          <w:bCs/>
          <w:sz w:val="24"/>
          <w:szCs w:val="24"/>
        </w:rPr>
        <w:t xml:space="preserve">in this area </w:t>
      </w:r>
      <w:r w:rsidRPr="00BC1BA5">
        <w:rPr>
          <w:rFonts w:ascii="Times New Roman" w:hAnsi="Times New Roman" w:cs="Times New Roman"/>
          <w:bCs/>
          <w:sz w:val="24"/>
          <w:szCs w:val="24"/>
        </w:rPr>
        <w:t xml:space="preserve">by articulating a </w:t>
      </w:r>
      <w:r w:rsidR="009C2035" w:rsidRPr="00BC1BA5">
        <w:rPr>
          <w:rFonts w:ascii="Times New Roman" w:hAnsi="Times New Roman" w:cs="Times New Roman"/>
          <w:bCs/>
          <w:sz w:val="24"/>
          <w:szCs w:val="24"/>
        </w:rPr>
        <w:t xml:space="preserve">nomothetic </w:t>
      </w:r>
      <w:r w:rsidRPr="00BC1BA5">
        <w:rPr>
          <w:rFonts w:ascii="Times New Roman" w:hAnsi="Times New Roman" w:cs="Times New Roman"/>
          <w:bCs/>
          <w:sz w:val="24"/>
          <w:szCs w:val="24"/>
        </w:rPr>
        <w:t>definition of the construc</w:t>
      </w:r>
      <w:r w:rsidR="009C2035" w:rsidRPr="00BC1BA5">
        <w:rPr>
          <w:rFonts w:ascii="Times New Roman" w:hAnsi="Times New Roman" w:cs="Times New Roman"/>
          <w:bCs/>
          <w:sz w:val="24"/>
          <w:szCs w:val="24"/>
        </w:rPr>
        <w:t>t</w:t>
      </w:r>
      <w:r w:rsidRPr="00BC1BA5">
        <w:rPr>
          <w:rFonts w:ascii="Times New Roman" w:hAnsi="Times New Roman" w:cs="Times New Roman"/>
          <w:bCs/>
          <w:sz w:val="24"/>
          <w:szCs w:val="24"/>
        </w:rPr>
        <w:t>. Despite these advances</w:t>
      </w:r>
      <w:r w:rsidR="00C04F48" w:rsidRPr="00BC1BA5">
        <w:rPr>
          <w:rFonts w:ascii="Times New Roman" w:hAnsi="Times New Roman" w:cs="Times New Roman"/>
          <w:bCs/>
          <w:sz w:val="24"/>
          <w:szCs w:val="24"/>
        </w:rPr>
        <w:t>,</w:t>
      </w:r>
      <w:r w:rsidRPr="00BC1BA5">
        <w:rPr>
          <w:rFonts w:ascii="Times New Roman" w:hAnsi="Times New Roman" w:cs="Times New Roman"/>
          <w:bCs/>
          <w:sz w:val="24"/>
          <w:szCs w:val="24"/>
        </w:rPr>
        <w:t xml:space="preserve"> several limitations </w:t>
      </w:r>
      <w:r w:rsidR="00C82D0C" w:rsidRPr="00BC1BA5">
        <w:rPr>
          <w:rFonts w:ascii="Times New Roman" w:hAnsi="Times New Roman" w:cs="Times New Roman"/>
          <w:bCs/>
          <w:sz w:val="24"/>
          <w:szCs w:val="24"/>
        </w:rPr>
        <w:t>to our review are</w:t>
      </w:r>
      <w:r w:rsidRPr="00BC1BA5">
        <w:rPr>
          <w:rFonts w:ascii="Times New Roman" w:hAnsi="Times New Roman" w:cs="Times New Roman"/>
          <w:bCs/>
          <w:sz w:val="24"/>
          <w:szCs w:val="24"/>
        </w:rPr>
        <w:t xml:space="preserve"> evident. </w:t>
      </w:r>
      <w:r w:rsidR="00C82D0C" w:rsidRPr="00BC1BA5">
        <w:rPr>
          <w:rFonts w:ascii="Times New Roman" w:hAnsi="Times New Roman" w:cs="Times New Roman"/>
          <w:bCs/>
          <w:sz w:val="24"/>
          <w:szCs w:val="24"/>
        </w:rPr>
        <w:t>First given that we conducted a</w:t>
      </w:r>
      <w:r w:rsidRPr="00BC1BA5">
        <w:rPr>
          <w:rFonts w:ascii="Times New Roman" w:hAnsi="Times New Roman" w:cs="Times New Roman"/>
          <w:bCs/>
          <w:sz w:val="24"/>
          <w:szCs w:val="24"/>
        </w:rPr>
        <w:t xml:space="preserve"> ‘state-of-the-art’</w:t>
      </w:r>
      <w:r w:rsidR="00C82D0C" w:rsidRPr="00BC1BA5">
        <w:rPr>
          <w:rFonts w:ascii="Times New Roman" w:hAnsi="Times New Roman" w:cs="Times New Roman"/>
          <w:bCs/>
          <w:sz w:val="24"/>
          <w:szCs w:val="24"/>
        </w:rPr>
        <w:t xml:space="preserve"> review, our goal was not to be comprehensive in searching for every article on the topic of </w:t>
      </w:r>
      <w:r w:rsidR="00C04F48" w:rsidRPr="00BC1BA5">
        <w:rPr>
          <w:rFonts w:ascii="Times New Roman" w:hAnsi="Times New Roman" w:cs="Times New Roman"/>
          <w:bCs/>
          <w:sz w:val="24"/>
          <w:szCs w:val="24"/>
        </w:rPr>
        <w:t xml:space="preserve">psychological </w:t>
      </w:r>
      <w:r w:rsidR="00C82D0C" w:rsidRPr="00BC1BA5">
        <w:rPr>
          <w:rFonts w:ascii="Times New Roman" w:hAnsi="Times New Roman" w:cs="Times New Roman"/>
          <w:bCs/>
          <w:sz w:val="24"/>
          <w:szCs w:val="24"/>
        </w:rPr>
        <w:t xml:space="preserve">readiness. That said, we believe our search methodologies were rigorous. Second, we did not provide description of studies examining the psychometric properties of existing </w:t>
      </w:r>
      <w:r w:rsidR="003848B6" w:rsidRPr="00BC1BA5">
        <w:rPr>
          <w:rFonts w:ascii="Times New Roman" w:hAnsi="Times New Roman" w:cs="Times New Roman"/>
          <w:bCs/>
          <w:sz w:val="24"/>
          <w:szCs w:val="24"/>
        </w:rPr>
        <w:t xml:space="preserve">psychological readiness </w:t>
      </w:r>
      <w:r w:rsidR="00C82D0C" w:rsidRPr="00BC1BA5">
        <w:rPr>
          <w:rFonts w:ascii="Times New Roman" w:hAnsi="Times New Roman" w:cs="Times New Roman"/>
          <w:bCs/>
          <w:sz w:val="24"/>
          <w:szCs w:val="24"/>
        </w:rPr>
        <w:t xml:space="preserve">measures or those of associated measures that could be relevant </w:t>
      </w:r>
      <w:r w:rsidR="009C2035" w:rsidRPr="00BC1BA5">
        <w:rPr>
          <w:rFonts w:ascii="Times New Roman" w:hAnsi="Times New Roman" w:cs="Times New Roman"/>
          <w:bCs/>
          <w:sz w:val="24"/>
          <w:szCs w:val="24"/>
        </w:rPr>
        <w:t>in</w:t>
      </w:r>
      <w:r w:rsidR="00C82D0C" w:rsidRPr="00BC1BA5">
        <w:rPr>
          <w:rFonts w:ascii="Times New Roman" w:hAnsi="Times New Roman" w:cs="Times New Roman"/>
          <w:bCs/>
          <w:sz w:val="24"/>
          <w:szCs w:val="24"/>
        </w:rPr>
        <w:t xml:space="preserve"> assess</w:t>
      </w:r>
      <w:r w:rsidR="009C2035" w:rsidRPr="00BC1BA5">
        <w:rPr>
          <w:rFonts w:ascii="Times New Roman" w:hAnsi="Times New Roman" w:cs="Times New Roman"/>
          <w:bCs/>
          <w:sz w:val="24"/>
          <w:szCs w:val="24"/>
        </w:rPr>
        <w:t xml:space="preserve">ing </w:t>
      </w:r>
      <w:r w:rsidR="00C82D0C" w:rsidRPr="00BC1BA5">
        <w:rPr>
          <w:rFonts w:ascii="Times New Roman" w:hAnsi="Times New Roman" w:cs="Times New Roman"/>
          <w:bCs/>
          <w:sz w:val="24"/>
          <w:szCs w:val="24"/>
        </w:rPr>
        <w:t xml:space="preserve">athlete’s readiness to resume sporting activities. </w:t>
      </w:r>
      <w:r w:rsidR="003848B6" w:rsidRPr="00BC1BA5">
        <w:rPr>
          <w:rFonts w:ascii="Times New Roman" w:hAnsi="Times New Roman" w:cs="Times New Roman"/>
          <w:bCs/>
          <w:sz w:val="24"/>
          <w:szCs w:val="24"/>
        </w:rPr>
        <w:t xml:space="preserve">Although examination of such studies would provide further insights into the validity and reliability of existing instruments, </w:t>
      </w:r>
      <w:r w:rsidR="00C04F48" w:rsidRPr="00BC1BA5">
        <w:rPr>
          <w:rFonts w:ascii="Times New Roman" w:hAnsi="Times New Roman" w:cs="Times New Roman"/>
          <w:bCs/>
          <w:sz w:val="24"/>
          <w:szCs w:val="24"/>
        </w:rPr>
        <w:t>our primary focus was to articulate</w:t>
      </w:r>
      <w:r w:rsidR="009C2035" w:rsidRPr="00BC1BA5">
        <w:rPr>
          <w:rFonts w:ascii="Times New Roman" w:hAnsi="Times New Roman" w:cs="Times New Roman"/>
          <w:bCs/>
          <w:sz w:val="24"/>
          <w:szCs w:val="24"/>
        </w:rPr>
        <w:t xml:space="preserve"> </w:t>
      </w:r>
      <w:r w:rsidR="00C04F48" w:rsidRPr="00BC1BA5">
        <w:rPr>
          <w:rFonts w:ascii="Times New Roman" w:hAnsi="Times New Roman" w:cs="Times New Roman"/>
          <w:bCs/>
          <w:sz w:val="24"/>
          <w:szCs w:val="24"/>
        </w:rPr>
        <w:t xml:space="preserve">conceptual </w:t>
      </w:r>
      <w:r w:rsidR="009C2035" w:rsidRPr="00BC1BA5">
        <w:rPr>
          <w:rFonts w:ascii="Times New Roman" w:hAnsi="Times New Roman" w:cs="Times New Roman"/>
          <w:bCs/>
          <w:sz w:val="24"/>
          <w:szCs w:val="24"/>
        </w:rPr>
        <w:t xml:space="preserve">issues and </w:t>
      </w:r>
      <w:r w:rsidR="00C04F48" w:rsidRPr="00BC1BA5">
        <w:rPr>
          <w:rFonts w:ascii="Times New Roman" w:hAnsi="Times New Roman" w:cs="Times New Roman"/>
          <w:bCs/>
          <w:sz w:val="24"/>
          <w:szCs w:val="24"/>
        </w:rPr>
        <w:t xml:space="preserve">critical </w:t>
      </w:r>
      <w:r w:rsidR="009C2035" w:rsidRPr="00BC1BA5">
        <w:rPr>
          <w:rFonts w:ascii="Times New Roman" w:hAnsi="Times New Roman" w:cs="Times New Roman"/>
          <w:bCs/>
          <w:sz w:val="24"/>
          <w:szCs w:val="24"/>
        </w:rPr>
        <w:t>questions limiting our understanding of what psychological readiness is</w:t>
      </w:r>
      <w:r w:rsidR="003848B6" w:rsidRPr="00BC1BA5">
        <w:rPr>
          <w:rFonts w:ascii="Times New Roman" w:hAnsi="Times New Roman" w:cs="Times New Roman"/>
          <w:bCs/>
          <w:sz w:val="24"/>
          <w:szCs w:val="24"/>
        </w:rPr>
        <w:t xml:space="preserve">. Further reviews examining the psychometric properties of extant readiness measures </w:t>
      </w:r>
      <w:r w:rsidR="006E4BBE" w:rsidRPr="00BC1BA5">
        <w:rPr>
          <w:rFonts w:ascii="Times New Roman" w:hAnsi="Times New Roman" w:cs="Times New Roman"/>
          <w:bCs/>
          <w:sz w:val="24"/>
          <w:szCs w:val="24"/>
        </w:rPr>
        <w:t>are</w:t>
      </w:r>
      <w:r w:rsidR="003848B6" w:rsidRPr="00BC1BA5">
        <w:rPr>
          <w:rFonts w:ascii="Times New Roman" w:hAnsi="Times New Roman" w:cs="Times New Roman"/>
          <w:bCs/>
          <w:sz w:val="24"/>
          <w:szCs w:val="24"/>
        </w:rPr>
        <w:t xml:space="preserve"> warranted. </w:t>
      </w:r>
      <w:r w:rsidR="00C82D0C" w:rsidRPr="00BC1BA5">
        <w:rPr>
          <w:rFonts w:ascii="Times New Roman" w:hAnsi="Times New Roman" w:cs="Times New Roman"/>
          <w:bCs/>
          <w:sz w:val="24"/>
          <w:szCs w:val="24"/>
        </w:rPr>
        <w:t xml:space="preserve">Third and finally, </w:t>
      </w:r>
      <w:r w:rsidR="00364E3A" w:rsidRPr="00BC1BA5">
        <w:rPr>
          <w:rFonts w:ascii="Times New Roman" w:hAnsi="Times New Roman" w:cs="Times New Roman"/>
          <w:bCs/>
          <w:sz w:val="24"/>
          <w:szCs w:val="24"/>
        </w:rPr>
        <w:t xml:space="preserve">the nomothetic (i.e., general) </w:t>
      </w:r>
      <w:r w:rsidR="00364E3A" w:rsidRPr="00BC1BA5">
        <w:rPr>
          <w:rFonts w:ascii="Times New Roman" w:hAnsi="Times New Roman" w:cs="Times New Roman"/>
          <w:sz w:val="24"/>
          <w:szCs w:val="24"/>
        </w:rPr>
        <w:t>definition of psychological readiness</w:t>
      </w:r>
      <w:r w:rsidR="00364E3A" w:rsidRPr="00BC1BA5">
        <w:rPr>
          <w:rFonts w:ascii="Times New Roman" w:hAnsi="Times New Roman" w:cs="Times New Roman"/>
          <w:bCs/>
          <w:sz w:val="24"/>
          <w:szCs w:val="24"/>
        </w:rPr>
        <w:t xml:space="preserve"> offered in the initial section of this review may </w:t>
      </w:r>
      <w:r w:rsidR="00364E3A" w:rsidRPr="00BC1BA5">
        <w:rPr>
          <w:rFonts w:ascii="Times New Roman" w:hAnsi="Times New Roman" w:cs="Times New Roman"/>
          <w:sz w:val="24"/>
          <w:szCs w:val="24"/>
        </w:rPr>
        <w:t>not transcend all sporting contexts and cultures</w:t>
      </w:r>
      <w:r w:rsidR="00C04F48" w:rsidRPr="00BC1BA5">
        <w:rPr>
          <w:rFonts w:ascii="Times New Roman" w:hAnsi="Times New Roman" w:cs="Times New Roman"/>
          <w:bCs/>
          <w:sz w:val="24"/>
          <w:szCs w:val="24"/>
        </w:rPr>
        <w:t>. T</w:t>
      </w:r>
      <w:r w:rsidR="00364E3A" w:rsidRPr="00BC1BA5">
        <w:rPr>
          <w:rFonts w:ascii="Times New Roman" w:hAnsi="Times New Roman" w:cs="Times New Roman"/>
          <w:bCs/>
          <w:sz w:val="24"/>
          <w:szCs w:val="24"/>
        </w:rPr>
        <w:t xml:space="preserve">hat is, </w:t>
      </w:r>
      <w:r w:rsidR="00364E3A" w:rsidRPr="00BC1BA5">
        <w:rPr>
          <w:rFonts w:ascii="Times New Roman" w:hAnsi="Times New Roman" w:cs="Times New Roman"/>
          <w:sz w:val="24"/>
          <w:szCs w:val="24"/>
        </w:rPr>
        <w:t>our definition may fail to capture contextually sensitive information</w:t>
      </w:r>
      <w:r w:rsidR="00C04F48" w:rsidRPr="00BC1BA5">
        <w:rPr>
          <w:rFonts w:ascii="Times New Roman" w:hAnsi="Times New Roman" w:cs="Times New Roman"/>
          <w:sz w:val="24"/>
          <w:szCs w:val="24"/>
        </w:rPr>
        <w:t xml:space="preserve"> regarding the nuances and specificities of psychological readiness across various settings</w:t>
      </w:r>
      <w:r w:rsidR="00364E3A" w:rsidRPr="00BC1BA5">
        <w:rPr>
          <w:rFonts w:ascii="Times New Roman" w:hAnsi="Times New Roman" w:cs="Times New Roman"/>
          <w:sz w:val="24"/>
          <w:szCs w:val="24"/>
        </w:rPr>
        <w:t>. Further researc</w:t>
      </w:r>
      <w:r w:rsidR="00C04F48" w:rsidRPr="00BC1BA5">
        <w:rPr>
          <w:rFonts w:ascii="Times New Roman" w:hAnsi="Times New Roman" w:cs="Times New Roman"/>
          <w:sz w:val="24"/>
          <w:szCs w:val="24"/>
        </w:rPr>
        <w:t>h</w:t>
      </w:r>
      <w:r w:rsidR="00364E3A" w:rsidRPr="00BC1BA5">
        <w:rPr>
          <w:rFonts w:ascii="Times New Roman" w:hAnsi="Times New Roman" w:cs="Times New Roman"/>
          <w:sz w:val="24"/>
          <w:szCs w:val="24"/>
        </w:rPr>
        <w:t>, for example</w:t>
      </w:r>
      <w:r w:rsidR="00C04F48" w:rsidRPr="00BC1BA5">
        <w:rPr>
          <w:rFonts w:ascii="Times New Roman" w:hAnsi="Times New Roman" w:cs="Times New Roman"/>
          <w:sz w:val="24"/>
          <w:szCs w:val="24"/>
        </w:rPr>
        <w:t>,</w:t>
      </w:r>
      <w:r w:rsidR="00364E3A" w:rsidRPr="00BC1BA5">
        <w:rPr>
          <w:rFonts w:ascii="Times New Roman" w:hAnsi="Times New Roman" w:cs="Times New Roman"/>
          <w:sz w:val="24"/>
          <w:szCs w:val="24"/>
        </w:rPr>
        <w:t xml:space="preserve"> among tactical athletes (military service members, police, firefighters) may elicit greater understanding of such contextual differences. </w:t>
      </w:r>
    </w:p>
    <w:p w14:paraId="55C52FB2" w14:textId="77777777" w:rsidR="003F1D8C" w:rsidRPr="00BC1BA5" w:rsidRDefault="003F1D8C" w:rsidP="003F1D8C">
      <w:pPr>
        <w:jc w:val="center"/>
        <w:rPr>
          <w:rFonts w:ascii="Times New Roman" w:hAnsi="Times New Roman" w:cs="Times New Roman"/>
          <w:bCs/>
          <w:sz w:val="24"/>
          <w:szCs w:val="24"/>
        </w:rPr>
      </w:pPr>
      <w:r w:rsidRPr="00BC1BA5">
        <w:rPr>
          <w:rFonts w:ascii="Times New Roman" w:hAnsi="Times New Roman" w:cs="Times New Roman"/>
          <w:b/>
          <w:sz w:val="24"/>
          <w:szCs w:val="24"/>
        </w:rPr>
        <w:t>Conclusion</w:t>
      </w:r>
    </w:p>
    <w:p w14:paraId="57FB49EB" w14:textId="732D3A46" w:rsidR="003F1D8C" w:rsidRPr="00BC1BA5" w:rsidRDefault="005105DA" w:rsidP="003F1D8C">
      <w:pPr>
        <w:rPr>
          <w:rFonts w:ascii="Times New Roman" w:hAnsi="Times New Roman" w:cs="Times New Roman"/>
          <w:bCs/>
          <w:sz w:val="24"/>
          <w:szCs w:val="24"/>
        </w:rPr>
      </w:pPr>
      <w:r w:rsidRPr="00BC1BA5">
        <w:rPr>
          <w:rFonts w:ascii="Times New Roman" w:hAnsi="Times New Roman" w:cs="Times New Roman"/>
          <w:sz w:val="24"/>
          <w:szCs w:val="24"/>
        </w:rPr>
        <w:lastRenderedPageBreak/>
        <w:t>Three aims guided our focus in the current review. First</w:t>
      </w:r>
      <w:r w:rsidR="00AD6C12" w:rsidRPr="00BC1BA5">
        <w:rPr>
          <w:rFonts w:ascii="Times New Roman" w:hAnsi="Times New Roman" w:cs="Times New Roman"/>
          <w:sz w:val="24"/>
          <w:szCs w:val="24"/>
        </w:rPr>
        <w:t xml:space="preserve">, </w:t>
      </w:r>
      <w:r w:rsidRPr="00BC1BA5">
        <w:rPr>
          <w:rFonts w:ascii="Times New Roman" w:hAnsi="Times New Roman" w:cs="Times New Roman"/>
          <w:sz w:val="24"/>
          <w:szCs w:val="24"/>
        </w:rPr>
        <w:t xml:space="preserve">we sought </w:t>
      </w:r>
      <w:r w:rsidR="002E754B" w:rsidRPr="00BC1BA5">
        <w:rPr>
          <w:rFonts w:ascii="Times New Roman" w:hAnsi="Times New Roman" w:cs="Times New Roman"/>
          <w:sz w:val="24"/>
          <w:szCs w:val="24"/>
        </w:rPr>
        <w:t xml:space="preserve">to examine </w:t>
      </w:r>
      <w:r w:rsidR="00AD6C12" w:rsidRPr="00BC1BA5">
        <w:rPr>
          <w:rFonts w:ascii="Times New Roman" w:hAnsi="Times New Roman" w:cs="Times New Roman"/>
          <w:sz w:val="24"/>
          <w:szCs w:val="24"/>
        </w:rPr>
        <w:t xml:space="preserve">the nature of psychological readiness </w:t>
      </w:r>
      <w:r w:rsidR="002E754B" w:rsidRPr="00BC1BA5">
        <w:rPr>
          <w:rFonts w:ascii="Times New Roman" w:hAnsi="Times New Roman" w:cs="Times New Roman"/>
          <w:sz w:val="24"/>
          <w:szCs w:val="24"/>
        </w:rPr>
        <w:t>and to offer a preliminary nomothetic definition</w:t>
      </w:r>
      <w:r w:rsidR="0009142E" w:rsidRPr="00BC1BA5">
        <w:rPr>
          <w:rFonts w:ascii="Times New Roman" w:hAnsi="Times New Roman" w:cs="Times New Roman"/>
          <w:sz w:val="24"/>
          <w:szCs w:val="24"/>
        </w:rPr>
        <w:t xml:space="preserve"> for guiding future research</w:t>
      </w:r>
      <w:r w:rsidR="002E754B" w:rsidRPr="00BC1BA5">
        <w:rPr>
          <w:rFonts w:ascii="Times New Roman" w:hAnsi="Times New Roman" w:cs="Times New Roman"/>
          <w:sz w:val="24"/>
          <w:szCs w:val="24"/>
        </w:rPr>
        <w:t xml:space="preserve">. </w:t>
      </w:r>
      <w:r w:rsidR="00AD6C12" w:rsidRPr="00BC1BA5">
        <w:rPr>
          <w:rFonts w:ascii="Times New Roman" w:hAnsi="Times New Roman" w:cs="Times New Roman"/>
          <w:sz w:val="24"/>
          <w:szCs w:val="24"/>
        </w:rPr>
        <w:t xml:space="preserve"> Second</w:t>
      </w:r>
      <w:r w:rsidR="0009142E" w:rsidRPr="00BC1BA5">
        <w:rPr>
          <w:rFonts w:ascii="Times New Roman" w:hAnsi="Times New Roman" w:cs="Times New Roman"/>
          <w:sz w:val="24"/>
          <w:szCs w:val="24"/>
        </w:rPr>
        <w:t xml:space="preserve">, </w:t>
      </w:r>
      <w:r w:rsidR="00AD6C12" w:rsidRPr="00BC1BA5">
        <w:rPr>
          <w:rFonts w:ascii="Times New Roman" w:hAnsi="Times New Roman" w:cs="Times New Roman"/>
          <w:sz w:val="24"/>
          <w:szCs w:val="24"/>
        </w:rPr>
        <w:t>we</w:t>
      </w:r>
      <w:r w:rsidR="002E754B" w:rsidRPr="00BC1BA5">
        <w:rPr>
          <w:rFonts w:ascii="Times New Roman" w:hAnsi="Times New Roman" w:cs="Times New Roman"/>
          <w:sz w:val="24"/>
          <w:szCs w:val="24"/>
        </w:rPr>
        <w:t xml:space="preserve"> highlighted</w:t>
      </w:r>
      <w:r w:rsidR="0009142E" w:rsidRPr="00BC1BA5">
        <w:rPr>
          <w:rFonts w:ascii="Times New Roman" w:hAnsi="Times New Roman" w:cs="Times New Roman"/>
          <w:sz w:val="24"/>
          <w:szCs w:val="24"/>
        </w:rPr>
        <w:t xml:space="preserve"> empirical work</w:t>
      </w:r>
      <w:r w:rsidR="002E754B" w:rsidRPr="00BC1BA5">
        <w:rPr>
          <w:rFonts w:ascii="Times New Roman" w:hAnsi="Times New Roman" w:cs="Times New Roman"/>
          <w:sz w:val="24"/>
          <w:szCs w:val="24"/>
        </w:rPr>
        <w:t xml:space="preserve"> examining predictors </w:t>
      </w:r>
      <w:r w:rsidR="00AD6C12" w:rsidRPr="00BC1BA5">
        <w:rPr>
          <w:rFonts w:ascii="Times New Roman" w:hAnsi="Times New Roman" w:cs="Times New Roman"/>
          <w:sz w:val="24"/>
          <w:szCs w:val="24"/>
        </w:rPr>
        <w:t xml:space="preserve">of psychological readiness, </w:t>
      </w:r>
      <w:r w:rsidR="002E754B" w:rsidRPr="00BC1BA5">
        <w:rPr>
          <w:rFonts w:ascii="Times New Roman" w:hAnsi="Times New Roman" w:cs="Times New Roman"/>
          <w:sz w:val="24"/>
          <w:szCs w:val="24"/>
        </w:rPr>
        <w:t xml:space="preserve">and </w:t>
      </w:r>
      <w:r w:rsidR="00AD6C12" w:rsidRPr="00BC1BA5">
        <w:rPr>
          <w:rFonts w:ascii="Times New Roman" w:hAnsi="Times New Roman" w:cs="Times New Roman"/>
          <w:sz w:val="24"/>
          <w:szCs w:val="24"/>
        </w:rPr>
        <w:t xml:space="preserve">third, we described research focused on readiness </w:t>
      </w:r>
      <w:r w:rsidR="002E754B" w:rsidRPr="00BC1BA5">
        <w:rPr>
          <w:rFonts w:ascii="Times New Roman" w:hAnsi="Times New Roman" w:cs="Times New Roman"/>
          <w:sz w:val="24"/>
          <w:szCs w:val="24"/>
        </w:rPr>
        <w:t xml:space="preserve">outcomes. </w:t>
      </w:r>
      <w:r w:rsidR="00AD6C12" w:rsidRPr="00BC1BA5">
        <w:rPr>
          <w:rFonts w:ascii="Times New Roman" w:hAnsi="Times New Roman" w:cs="Times New Roman"/>
          <w:sz w:val="24"/>
          <w:szCs w:val="24"/>
        </w:rPr>
        <w:t>Regarding our first aim, we found a unidimensional characterization of readiness focused on confidence to RTS</w:t>
      </w:r>
      <w:r w:rsidR="0009142E" w:rsidRPr="00BC1BA5">
        <w:rPr>
          <w:rFonts w:ascii="Times New Roman" w:hAnsi="Times New Roman" w:cs="Times New Roman"/>
          <w:sz w:val="24"/>
          <w:szCs w:val="24"/>
        </w:rPr>
        <w:t xml:space="preserve"> (</w:t>
      </w:r>
      <w:r w:rsidR="0009142E" w:rsidRPr="00BC1BA5">
        <w:rPr>
          <w:rFonts w:ascii="Times New Roman" w:hAnsi="Times New Roman" w:cs="Times New Roman"/>
          <w:sz w:val="24"/>
        </w:rPr>
        <w:t>Glazer, 2009)</w:t>
      </w:r>
      <w:r w:rsidR="00AD6C12" w:rsidRPr="00BC1BA5">
        <w:rPr>
          <w:rFonts w:ascii="Times New Roman" w:hAnsi="Times New Roman" w:cs="Times New Roman"/>
          <w:sz w:val="24"/>
          <w:szCs w:val="24"/>
        </w:rPr>
        <w:t xml:space="preserve"> and several multidimensional conceptualizations </w:t>
      </w:r>
      <w:r w:rsidR="0009142E" w:rsidRPr="00BC1BA5">
        <w:rPr>
          <w:rFonts w:ascii="Times New Roman" w:hAnsi="Times New Roman" w:cs="Times New Roman"/>
          <w:sz w:val="24"/>
          <w:szCs w:val="24"/>
        </w:rPr>
        <w:t xml:space="preserve">(e.g., confidence, risk appraisals, emotions, motivation, expectations, </w:t>
      </w:r>
      <w:r w:rsidR="008B25C8" w:rsidRPr="00BC1BA5">
        <w:rPr>
          <w:rFonts w:ascii="Times New Roman" w:hAnsi="Times New Roman" w:cs="Times New Roman"/>
          <w:sz w:val="24"/>
        </w:rPr>
        <w:t>Gómez-</w:t>
      </w:r>
      <w:proofErr w:type="spellStart"/>
      <w:r w:rsidR="008B25C8" w:rsidRPr="00BC1BA5">
        <w:rPr>
          <w:rFonts w:ascii="Times New Roman" w:hAnsi="Times New Roman" w:cs="Times New Roman"/>
          <w:sz w:val="24"/>
        </w:rPr>
        <w:t>Piqueras</w:t>
      </w:r>
      <w:proofErr w:type="spellEnd"/>
      <w:r w:rsidR="008B25C8" w:rsidRPr="00BC1BA5">
        <w:rPr>
          <w:rFonts w:ascii="Times New Roman" w:hAnsi="Times New Roman" w:cs="Times New Roman"/>
          <w:sz w:val="24"/>
        </w:rPr>
        <w:t xml:space="preserve"> et al., 2014, 2020; </w:t>
      </w:r>
      <w:proofErr w:type="spellStart"/>
      <w:r w:rsidR="00216238" w:rsidRPr="00BC1BA5">
        <w:rPr>
          <w:rFonts w:ascii="Times New Roman" w:hAnsi="Times New Roman" w:cs="Times New Roman"/>
          <w:sz w:val="24"/>
        </w:rPr>
        <w:t>Kunnen</w:t>
      </w:r>
      <w:proofErr w:type="spellEnd"/>
      <w:r w:rsidR="00216238" w:rsidRPr="00BC1BA5">
        <w:rPr>
          <w:rFonts w:ascii="Times New Roman" w:hAnsi="Times New Roman" w:cs="Times New Roman"/>
          <w:sz w:val="24"/>
        </w:rPr>
        <w:t xml:space="preserve"> et al. 2020; </w:t>
      </w:r>
      <w:r w:rsidR="0009142E" w:rsidRPr="00BC1BA5">
        <w:rPr>
          <w:rFonts w:ascii="Times New Roman" w:hAnsi="Times New Roman" w:cs="Times New Roman"/>
          <w:sz w:val="24"/>
          <w:szCs w:val="24"/>
        </w:rPr>
        <w:t xml:space="preserve">Podlog et al. 2015; </w:t>
      </w:r>
      <w:r w:rsidR="00216238" w:rsidRPr="00BC1BA5">
        <w:rPr>
          <w:rFonts w:ascii="Times New Roman" w:hAnsi="Times New Roman" w:cs="Times New Roman"/>
          <w:sz w:val="24"/>
          <w:szCs w:val="24"/>
        </w:rPr>
        <w:t xml:space="preserve">Webster et al., </w:t>
      </w:r>
      <w:r w:rsidR="00216238" w:rsidRPr="00BC1BA5">
        <w:rPr>
          <w:rFonts w:ascii="Times New Roman" w:hAnsi="Times New Roman" w:cs="Times New Roman"/>
          <w:sz w:val="24"/>
          <w:szCs w:val="24"/>
        </w:rPr>
        <w:fldChar w:fldCharType="begin"/>
      </w:r>
      <w:r w:rsidR="00216238" w:rsidRPr="00BC1BA5">
        <w:rPr>
          <w:rFonts w:ascii="Times New Roman" w:hAnsi="Times New Roman" w:cs="Times New Roman"/>
          <w:sz w:val="24"/>
          <w:szCs w:val="24"/>
        </w:rPr>
        <w:instrText xml:space="preserve"> ADDIN ZOTERO_ITEM CSL_CITATION {"citationID":"YPb2PS9G","properties":{"formattedCitation":"(Webster et al., 2008)","plainCitation":"(Webster et al., 2008)","dontUpdate":true,"noteIndex":0},"citationItems":[{"id":1223,"uris":["http://zotero.org/users/local/xI6n4uE8/items/5R4FFSPA"],"uri":["http://zotero.org/users/local/xI6n4uE8/items/5R4FFSPA"],"itemData":{"id":1223,"type":"article-journal","abstract":"Objectives\nThe purpose of this study was to develop a scale to measure the psychological impact of returning to sport after anterior cruciate ligament (ACL) reconstruction surgery.\nMain outcome measure\nThree types of psychological responses believed to be associated with resumption of sport following athletic injury—emotions, confidence in performance, and risk appraisal—were incorporated into a 12-item ACL-Return to Sport after Injury (ACL-RSI) scale.\nParticipants\nTwo hundred and twenty participants who had undergone ACL reconstruction completed the scale between 8 and 22 months following surgery.\nResults\nThe scale was shown to have acceptable reliability (Cronbach's alpha=0.92). Participants who had given up sport scored significantly lower on the scale (reflecting a more negative psychological response) than those who had returned or were planning to return to sport (p&lt;0.001).\nConclusion\nIt was concluded that the decision to return to sport after ACL reconstruction is associated with a significant psychological response. Preliminary reliability and validity was found for the ACL-RSI scale. This scale may help to identify athletes who will find sport resumption difficult.","container-title":"Physical Therapy in Sport","DOI":"10.1016/j.ptsp.2007.09.003","ISSN":"1466-853X","issue":"1","journalAbbreviation":"Physical Therapy in Sport","language":"en","page":"9-15","source":"ScienceDirect","title":"Development and preliminary validation of a scale to measure the psychological impact of returning to sport following anterior cruciate ligament reconstruction surgery","volume":"9","author":[{"family":"Webster","given":"Kate E."},{"family":"Feller","given":"Julian A."},{"family":"Lambros","given":"Christina"}],"issued":{"date-parts":[["2008",2,1]]}}}],"schema":"https://github.com/citation-style-language/schema/raw/master/csl-citation.json"} </w:instrText>
      </w:r>
      <w:r w:rsidR="00216238" w:rsidRPr="00BC1BA5">
        <w:rPr>
          <w:rFonts w:ascii="Times New Roman" w:hAnsi="Times New Roman" w:cs="Times New Roman"/>
          <w:sz w:val="24"/>
          <w:szCs w:val="24"/>
        </w:rPr>
        <w:fldChar w:fldCharType="separate"/>
      </w:r>
      <w:r w:rsidR="00216238" w:rsidRPr="00BC1BA5">
        <w:rPr>
          <w:rFonts w:ascii="Times New Roman" w:hAnsi="Times New Roman" w:cs="Times New Roman"/>
          <w:noProof/>
          <w:sz w:val="24"/>
          <w:szCs w:val="24"/>
        </w:rPr>
        <w:t>2008)</w:t>
      </w:r>
      <w:r w:rsidR="00216238" w:rsidRPr="00BC1BA5">
        <w:rPr>
          <w:rFonts w:ascii="Times New Roman" w:hAnsi="Times New Roman" w:cs="Times New Roman"/>
          <w:sz w:val="24"/>
          <w:szCs w:val="24"/>
        </w:rPr>
        <w:fldChar w:fldCharType="end"/>
      </w:r>
      <w:r w:rsidR="00AD6C12" w:rsidRPr="00BC1BA5">
        <w:rPr>
          <w:rFonts w:ascii="Times New Roman" w:hAnsi="Times New Roman" w:cs="Times New Roman"/>
          <w:sz w:val="24"/>
          <w:szCs w:val="24"/>
        </w:rPr>
        <w:t>. In an effort to address the conceptual ambiguity associated with the notion of psychological readiness, w</w:t>
      </w:r>
      <w:r w:rsidR="002E754B" w:rsidRPr="00BC1BA5">
        <w:rPr>
          <w:rFonts w:ascii="Times New Roman" w:hAnsi="Times New Roman" w:cs="Times New Roman"/>
          <w:sz w:val="24"/>
          <w:szCs w:val="24"/>
        </w:rPr>
        <w:t>e offered a nomothetic definition and testable hypotheses aimed at spurring further research on the topic</w:t>
      </w:r>
      <w:r w:rsidR="00AD6C12" w:rsidRPr="00BC1BA5">
        <w:rPr>
          <w:rFonts w:ascii="Times New Roman" w:hAnsi="Times New Roman" w:cs="Times New Roman"/>
          <w:sz w:val="24"/>
          <w:szCs w:val="24"/>
        </w:rPr>
        <w:t>.</w:t>
      </w:r>
      <w:r w:rsidR="002E754B" w:rsidRPr="00BC1BA5">
        <w:rPr>
          <w:rFonts w:ascii="Times New Roman" w:hAnsi="Times New Roman" w:cs="Times New Roman"/>
          <w:sz w:val="24"/>
          <w:szCs w:val="24"/>
        </w:rPr>
        <w:t xml:space="preserve"> </w:t>
      </w:r>
      <w:r w:rsidR="003F1D8C" w:rsidRPr="00BC1BA5">
        <w:rPr>
          <w:rFonts w:ascii="Times New Roman" w:hAnsi="Times New Roman" w:cs="Times New Roman"/>
          <w:sz w:val="24"/>
          <w:szCs w:val="24"/>
        </w:rPr>
        <w:t xml:space="preserve">As highlighted, additional work is needed to better understand the nature of psychological readiness and to substantiate its existence. </w:t>
      </w:r>
      <w:r w:rsidR="00AD6C12" w:rsidRPr="00BC1BA5">
        <w:rPr>
          <w:rFonts w:ascii="Times New Roman" w:hAnsi="Times New Roman" w:cs="Times New Roman"/>
          <w:sz w:val="24"/>
          <w:szCs w:val="24"/>
        </w:rPr>
        <w:t>Regarding aims two and three, we found much of</w:t>
      </w:r>
      <w:r w:rsidR="002E7442" w:rsidRPr="00BC1BA5">
        <w:rPr>
          <w:rFonts w:ascii="Times New Roman" w:hAnsi="Times New Roman" w:cs="Times New Roman"/>
          <w:sz w:val="24"/>
          <w:szCs w:val="24"/>
        </w:rPr>
        <w:t xml:space="preserve"> </w:t>
      </w:r>
      <w:r w:rsidR="00A65A40" w:rsidRPr="00BC1BA5">
        <w:rPr>
          <w:rFonts w:ascii="Times New Roman" w:hAnsi="Times New Roman" w:cs="Times New Roman"/>
          <w:sz w:val="24"/>
          <w:szCs w:val="24"/>
        </w:rPr>
        <w:t xml:space="preserve">the </w:t>
      </w:r>
      <w:r w:rsidR="00AD6C12" w:rsidRPr="00BC1BA5">
        <w:rPr>
          <w:rFonts w:ascii="Times New Roman" w:hAnsi="Times New Roman" w:cs="Times New Roman"/>
          <w:sz w:val="24"/>
          <w:szCs w:val="24"/>
        </w:rPr>
        <w:t xml:space="preserve">work on predictors (aim two) and outcomes (aim three) to be </w:t>
      </w:r>
      <w:r w:rsidR="00A65A40" w:rsidRPr="00BC1BA5">
        <w:rPr>
          <w:rFonts w:ascii="Times New Roman" w:hAnsi="Times New Roman" w:cs="Times New Roman"/>
          <w:sz w:val="24"/>
          <w:szCs w:val="24"/>
        </w:rPr>
        <w:t>atheoretical</w:t>
      </w:r>
      <w:r w:rsidR="00AD6C12" w:rsidRPr="00BC1BA5">
        <w:rPr>
          <w:rFonts w:ascii="Times New Roman" w:hAnsi="Times New Roman" w:cs="Times New Roman"/>
          <w:sz w:val="24"/>
          <w:szCs w:val="24"/>
        </w:rPr>
        <w:t xml:space="preserve"> and c</w:t>
      </w:r>
      <w:r w:rsidR="002E7442" w:rsidRPr="00BC1BA5">
        <w:rPr>
          <w:rFonts w:ascii="Times New Roman" w:hAnsi="Times New Roman" w:cs="Times New Roman"/>
          <w:sz w:val="24"/>
          <w:szCs w:val="24"/>
        </w:rPr>
        <w:t>ross-sectional</w:t>
      </w:r>
      <w:r w:rsidR="00AD6C12" w:rsidRPr="00BC1BA5">
        <w:rPr>
          <w:rFonts w:ascii="Times New Roman" w:hAnsi="Times New Roman" w:cs="Times New Roman"/>
          <w:sz w:val="24"/>
          <w:szCs w:val="24"/>
        </w:rPr>
        <w:t xml:space="preserve">. </w:t>
      </w:r>
      <w:r w:rsidR="00A65A40" w:rsidRPr="00BC1BA5">
        <w:rPr>
          <w:rFonts w:ascii="Times New Roman" w:hAnsi="Times New Roman" w:cs="Times New Roman"/>
          <w:sz w:val="24"/>
          <w:szCs w:val="24"/>
        </w:rPr>
        <w:t>As such, we advocate further theoretically grounded longitudinal studies on this topic of recent interest.</w:t>
      </w:r>
      <w:r w:rsidR="00342DAA" w:rsidRPr="00BC1BA5">
        <w:rPr>
          <w:rFonts w:ascii="Times New Roman" w:hAnsi="Times New Roman" w:cs="Times New Roman"/>
          <w:sz w:val="24"/>
          <w:szCs w:val="24"/>
        </w:rPr>
        <w:t xml:space="preserve"> Research on psychological readiness holds the potential to further enhance decision making efforts aimed at maximizing the safety and success of athletes </w:t>
      </w:r>
      <w:r w:rsidR="003848B6" w:rsidRPr="00BC1BA5">
        <w:rPr>
          <w:rFonts w:ascii="Times New Roman" w:hAnsi="Times New Roman" w:cs="Times New Roman"/>
          <w:sz w:val="24"/>
          <w:szCs w:val="24"/>
        </w:rPr>
        <w:t>RTS</w:t>
      </w:r>
      <w:r w:rsidR="00342DAA" w:rsidRPr="00BC1BA5">
        <w:rPr>
          <w:rFonts w:ascii="Times New Roman" w:hAnsi="Times New Roman" w:cs="Times New Roman"/>
          <w:sz w:val="24"/>
          <w:szCs w:val="24"/>
        </w:rPr>
        <w:t xml:space="preserve"> following injury. </w:t>
      </w:r>
    </w:p>
    <w:p w14:paraId="4B89989F" w14:textId="1C82579B" w:rsidR="003F1D8C" w:rsidRPr="00BC1BA5" w:rsidRDefault="003F1D8C" w:rsidP="00880773">
      <w:pPr>
        <w:spacing w:after="160" w:line="259" w:lineRule="auto"/>
        <w:ind w:firstLine="0"/>
        <w:jc w:val="both"/>
        <w:rPr>
          <w:rFonts w:ascii="Times New Roman" w:hAnsi="Times New Roman" w:cs="Times New Roman"/>
          <w:b/>
          <w:sz w:val="24"/>
          <w:szCs w:val="24"/>
        </w:rPr>
      </w:pPr>
    </w:p>
    <w:p w14:paraId="60734CE6" w14:textId="283CBA2B" w:rsidR="00880773" w:rsidRPr="00BC1BA5" w:rsidRDefault="00880773" w:rsidP="00880773">
      <w:pPr>
        <w:spacing w:after="160" w:line="259" w:lineRule="auto"/>
        <w:ind w:firstLine="0"/>
        <w:jc w:val="both"/>
        <w:rPr>
          <w:rFonts w:ascii="Times New Roman" w:hAnsi="Times New Roman" w:cs="Times New Roman"/>
          <w:b/>
          <w:bCs/>
          <w:sz w:val="24"/>
          <w:szCs w:val="24"/>
        </w:rPr>
      </w:pPr>
      <w:r w:rsidRPr="00BC1BA5">
        <w:rPr>
          <w:rFonts w:ascii="Times New Roman" w:hAnsi="Times New Roman" w:cs="Times New Roman"/>
          <w:b/>
          <w:bCs/>
          <w:sz w:val="24"/>
          <w:szCs w:val="24"/>
        </w:rPr>
        <w:t>Acknowledgements</w:t>
      </w:r>
    </w:p>
    <w:p w14:paraId="32448C48" w14:textId="7AA5412C" w:rsidR="00880773" w:rsidRPr="00BC1BA5" w:rsidRDefault="00880773" w:rsidP="00880773">
      <w:pPr>
        <w:spacing w:after="160" w:line="259" w:lineRule="auto"/>
        <w:ind w:firstLine="0"/>
        <w:jc w:val="both"/>
        <w:rPr>
          <w:rFonts w:ascii="Times New Roman" w:hAnsi="Times New Roman" w:cs="Times New Roman"/>
          <w:bCs/>
          <w:sz w:val="24"/>
          <w:szCs w:val="24"/>
        </w:rPr>
      </w:pPr>
      <w:r w:rsidRPr="00BC1BA5">
        <w:rPr>
          <w:rFonts w:ascii="Times New Roman" w:hAnsi="Times New Roman" w:cs="Times New Roman"/>
          <w:bCs/>
          <w:sz w:val="24"/>
          <w:szCs w:val="24"/>
        </w:rPr>
        <w:t xml:space="preserve">The authors would like to acknowledge the assistance of Alfred </w:t>
      </w:r>
      <w:proofErr w:type="spellStart"/>
      <w:r w:rsidRPr="00BC1BA5">
        <w:rPr>
          <w:rFonts w:ascii="Times New Roman" w:hAnsi="Times New Roman" w:cs="Times New Roman"/>
          <w:bCs/>
          <w:sz w:val="24"/>
          <w:szCs w:val="24"/>
        </w:rPr>
        <w:t>Mowdood</w:t>
      </w:r>
      <w:proofErr w:type="spellEnd"/>
      <w:r w:rsidRPr="00BC1BA5">
        <w:rPr>
          <w:rFonts w:ascii="Times New Roman" w:hAnsi="Times New Roman" w:cs="Times New Roman"/>
          <w:bCs/>
          <w:sz w:val="24"/>
          <w:szCs w:val="24"/>
        </w:rPr>
        <w:t xml:space="preserve">, a research Librarian at the University of Utah who facilitated our literature search plan. </w:t>
      </w:r>
      <w:r w:rsidR="0078248E" w:rsidRPr="00BC1BA5">
        <w:rPr>
          <w:rFonts w:ascii="Times New Roman" w:hAnsi="Times New Roman" w:cs="Times New Roman"/>
          <w:bCs/>
          <w:sz w:val="24"/>
          <w:szCs w:val="24"/>
        </w:rPr>
        <w:t xml:space="preserve">We would also like to thank Cameron </w:t>
      </w:r>
      <w:proofErr w:type="spellStart"/>
      <w:r w:rsidR="0078248E" w:rsidRPr="00BC1BA5">
        <w:rPr>
          <w:rFonts w:ascii="Times New Roman" w:hAnsi="Times New Roman" w:cs="Times New Roman"/>
          <w:bCs/>
          <w:sz w:val="24"/>
          <w:szCs w:val="24"/>
        </w:rPr>
        <w:t>Collict</w:t>
      </w:r>
      <w:proofErr w:type="spellEnd"/>
      <w:r w:rsidR="0078248E" w:rsidRPr="00BC1BA5">
        <w:rPr>
          <w:rFonts w:ascii="Times New Roman" w:hAnsi="Times New Roman" w:cs="Times New Roman"/>
          <w:bCs/>
          <w:sz w:val="24"/>
          <w:szCs w:val="24"/>
        </w:rPr>
        <w:t xml:space="preserve">, a </w:t>
      </w:r>
      <w:proofErr w:type="gramStart"/>
      <w:r w:rsidR="0078248E" w:rsidRPr="00BC1BA5">
        <w:rPr>
          <w:rFonts w:ascii="Times New Roman" w:hAnsi="Times New Roman" w:cs="Times New Roman"/>
          <w:bCs/>
          <w:sz w:val="24"/>
          <w:szCs w:val="24"/>
        </w:rPr>
        <w:t>masters</w:t>
      </w:r>
      <w:proofErr w:type="gramEnd"/>
      <w:r w:rsidR="0078248E" w:rsidRPr="00BC1BA5">
        <w:rPr>
          <w:rFonts w:ascii="Times New Roman" w:hAnsi="Times New Roman" w:cs="Times New Roman"/>
          <w:bCs/>
          <w:sz w:val="24"/>
          <w:szCs w:val="24"/>
        </w:rPr>
        <w:t xml:space="preserve"> student </w:t>
      </w:r>
      <w:r w:rsidR="00ED1A78" w:rsidRPr="00BC1BA5">
        <w:rPr>
          <w:rFonts w:ascii="Times New Roman" w:hAnsi="Times New Roman" w:cs="Times New Roman"/>
          <w:bCs/>
          <w:sz w:val="24"/>
          <w:szCs w:val="24"/>
        </w:rPr>
        <w:t xml:space="preserve">in the School of Kinesiology and Physical Activity Sciences </w:t>
      </w:r>
      <w:r w:rsidR="0078248E" w:rsidRPr="00BC1BA5">
        <w:rPr>
          <w:rFonts w:ascii="Times New Roman" w:hAnsi="Times New Roman" w:cs="Times New Roman"/>
          <w:bCs/>
          <w:sz w:val="24"/>
          <w:szCs w:val="24"/>
        </w:rPr>
        <w:t xml:space="preserve">at the University of Montreal for his </w:t>
      </w:r>
      <w:r w:rsidR="00C22796" w:rsidRPr="00BC1BA5">
        <w:rPr>
          <w:rFonts w:ascii="Times New Roman" w:hAnsi="Times New Roman" w:cs="Times New Roman"/>
          <w:bCs/>
          <w:sz w:val="24"/>
          <w:szCs w:val="24"/>
        </w:rPr>
        <w:t>substantial efforts on the in</w:t>
      </w:r>
      <w:r w:rsidR="005B3B76" w:rsidRPr="00BC1BA5">
        <w:rPr>
          <w:rFonts w:ascii="Times New Roman" w:hAnsi="Times New Roman" w:cs="Times New Roman"/>
          <w:bCs/>
          <w:sz w:val="24"/>
          <w:szCs w:val="24"/>
        </w:rPr>
        <w:t>-</w:t>
      </w:r>
      <w:r w:rsidR="00C22796" w:rsidRPr="00BC1BA5">
        <w:rPr>
          <w:rFonts w:ascii="Times New Roman" w:hAnsi="Times New Roman" w:cs="Times New Roman"/>
          <w:bCs/>
          <w:sz w:val="24"/>
          <w:szCs w:val="24"/>
        </w:rPr>
        <w:t xml:space="preserve">and end-text references and tables. </w:t>
      </w:r>
    </w:p>
    <w:p w14:paraId="3307BD02" w14:textId="6FC3DBB6" w:rsidR="009A1F34" w:rsidRPr="00BC1BA5" w:rsidRDefault="009A1F34" w:rsidP="00880773">
      <w:pPr>
        <w:spacing w:after="160" w:line="259" w:lineRule="auto"/>
        <w:ind w:firstLine="0"/>
        <w:jc w:val="both"/>
        <w:rPr>
          <w:rFonts w:ascii="Times New Roman" w:hAnsi="Times New Roman" w:cs="Times New Roman"/>
          <w:bCs/>
          <w:sz w:val="24"/>
          <w:szCs w:val="24"/>
        </w:rPr>
      </w:pPr>
    </w:p>
    <w:p w14:paraId="60DB669C" w14:textId="112E7BD6" w:rsidR="009A1F34" w:rsidRPr="00BC1BA5" w:rsidRDefault="009A1F34" w:rsidP="009970B4">
      <w:pPr>
        <w:spacing w:after="160" w:line="259" w:lineRule="auto"/>
        <w:ind w:firstLine="0"/>
        <w:rPr>
          <w:rFonts w:ascii="Times New Roman" w:hAnsi="Times New Roman" w:cs="Times New Roman"/>
          <w:bCs/>
          <w:sz w:val="24"/>
          <w:szCs w:val="24"/>
        </w:rPr>
      </w:pPr>
      <w:r w:rsidRPr="00BC1BA5">
        <w:rPr>
          <w:rFonts w:ascii="Times New Roman" w:hAnsi="Times New Roman" w:cs="Times New Roman"/>
          <w:b/>
          <w:sz w:val="24"/>
          <w:szCs w:val="24"/>
        </w:rPr>
        <w:t>Disclaimer:</w:t>
      </w:r>
      <w:r w:rsidRPr="00BC1BA5">
        <w:rPr>
          <w:rFonts w:ascii="Times New Roman" w:hAnsi="Times New Roman" w:cs="Times New Roman"/>
          <w:bCs/>
          <w:sz w:val="24"/>
          <w:szCs w:val="24"/>
        </w:rPr>
        <w:t xml:space="preserve"> CDR John J Fraser is a military service member and this work was prepared as part of his official duties. Title 17, U.S.C. §105 provides that copyright protection under this title is not available for any work of the U.S. Government. Title 17, U.S.C. §101 defines a U.S. Government work as work prepared by a military service member or employee of the U.S. </w:t>
      </w:r>
      <w:r w:rsidRPr="00BC1BA5">
        <w:rPr>
          <w:rFonts w:ascii="Times New Roman" w:hAnsi="Times New Roman" w:cs="Times New Roman"/>
          <w:bCs/>
          <w:sz w:val="24"/>
          <w:szCs w:val="24"/>
        </w:rPr>
        <w:lastRenderedPageBreak/>
        <w:t xml:space="preserve">Government as part of that person’s official duties. No external funding was provided for this work. The views expressed in this article are those of the authors and do not necessarily reflect the official policy or position of the Department of the Navy, Department of Defense, nor the U.S. Government. </w:t>
      </w:r>
      <w:r w:rsidRPr="00BC1BA5">
        <w:rPr>
          <w:rFonts w:ascii="Times New Roman" w:hAnsi="Times New Roman" w:cs="Times New Roman"/>
          <w:bCs/>
          <w:sz w:val="24"/>
          <w:szCs w:val="24"/>
        </w:rPr>
        <w:br w:type="page"/>
      </w:r>
    </w:p>
    <w:p w14:paraId="5FBD6314" w14:textId="362783D5" w:rsidR="002A734E" w:rsidRPr="00BC1BA5" w:rsidRDefault="002A734E" w:rsidP="009834D5">
      <w:pPr>
        <w:spacing w:after="160" w:line="259" w:lineRule="auto"/>
        <w:ind w:firstLine="0"/>
        <w:jc w:val="center"/>
        <w:rPr>
          <w:rFonts w:ascii="Times New Roman" w:hAnsi="Times New Roman" w:cs="Times New Roman"/>
          <w:b/>
          <w:bCs/>
          <w:sz w:val="24"/>
          <w:szCs w:val="24"/>
        </w:rPr>
      </w:pPr>
      <w:r w:rsidRPr="00BC1BA5">
        <w:rPr>
          <w:rFonts w:ascii="Times New Roman" w:hAnsi="Times New Roman" w:cs="Times New Roman"/>
          <w:b/>
          <w:bCs/>
          <w:sz w:val="24"/>
          <w:szCs w:val="24"/>
        </w:rPr>
        <w:lastRenderedPageBreak/>
        <w:t>References</w:t>
      </w:r>
    </w:p>
    <w:p w14:paraId="41A6E2EA" w14:textId="77777777" w:rsidR="00CB669F" w:rsidRPr="00BC1BA5" w:rsidRDefault="002A734E"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fldChar w:fldCharType="begin"/>
      </w:r>
      <w:r w:rsidR="00D07C3F" w:rsidRPr="00BC1BA5">
        <w:rPr>
          <w:rFonts w:ascii="Times New Roman" w:hAnsi="Times New Roman" w:cs="Times New Roman"/>
          <w:sz w:val="24"/>
          <w:szCs w:val="24"/>
        </w:rPr>
        <w:instrText xml:space="preserve"> ADDIN ZOTERO_BIBL {"uncited":[],"omitted":[],"custom":[]} CSL_BIBLIOGRAPHY </w:instrText>
      </w:r>
      <w:r w:rsidRPr="00BC1BA5">
        <w:rPr>
          <w:rFonts w:ascii="Times New Roman" w:hAnsi="Times New Roman" w:cs="Times New Roman"/>
          <w:sz w:val="24"/>
          <w:szCs w:val="24"/>
        </w:rPr>
        <w:fldChar w:fldCharType="separate"/>
      </w:r>
      <w:r w:rsidR="00CB669F" w:rsidRPr="00BC1BA5">
        <w:rPr>
          <w:rFonts w:ascii="Times New Roman" w:hAnsi="Times New Roman" w:cs="Times New Roman"/>
          <w:sz w:val="24"/>
          <w:szCs w:val="24"/>
        </w:rPr>
        <w:t xml:space="preserve">Aizawa, J., Hirohata, K., Ohji, S., Ohmi, T., Koga, H., &amp; Yagishita, K. (2020). Factors associated with psychological readiness to return to sports with cutting, pivoting, and jump-landings after primary ACL reconstruction. </w:t>
      </w:r>
      <w:r w:rsidR="00CB669F" w:rsidRPr="00BC1BA5">
        <w:rPr>
          <w:rFonts w:ascii="Times New Roman" w:hAnsi="Times New Roman" w:cs="Times New Roman"/>
          <w:i/>
          <w:iCs/>
          <w:sz w:val="24"/>
          <w:szCs w:val="24"/>
        </w:rPr>
        <w:t>Orthopaedic Journal of Sports Medicine</w:t>
      </w:r>
      <w:r w:rsidR="00CB669F" w:rsidRPr="00BC1BA5">
        <w:rPr>
          <w:rFonts w:ascii="Times New Roman" w:hAnsi="Times New Roman" w:cs="Times New Roman"/>
          <w:sz w:val="24"/>
          <w:szCs w:val="24"/>
        </w:rPr>
        <w:t xml:space="preserve">, </w:t>
      </w:r>
      <w:r w:rsidR="00CB669F" w:rsidRPr="00BC1BA5">
        <w:rPr>
          <w:rFonts w:ascii="Times New Roman" w:hAnsi="Times New Roman" w:cs="Times New Roman"/>
          <w:i/>
          <w:iCs/>
          <w:sz w:val="24"/>
          <w:szCs w:val="24"/>
        </w:rPr>
        <w:t>8</w:t>
      </w:r>
      <w:r w:rsidR="00CB669F" w:rsidRPr="00BC1BA5">
        <w:rPr>
          <w:rFonts w:ascii="Times New Roman" w:hAnsi="Times New Roman" w:cs="Times New Roman"/>
          <w:sz w:val="24"/>
          <w:szCs w:val="24"/>
        </w:rPr>
        <w:t>(11), 1–8. https://doi.org/10.1177/2325967120964484</w:t>
      </w:r>
    </w:p>
    <w:p w14:paraId="3A5BFE1B"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Albano, T. R., Rodrigues, C. A. S., Melo, A. K. P., de Paula, P. O., &amp; Almeida, G. P. L. (2020). Clinical decision algorithm associated with return to sport after anterior cruciate ligament reconstruction. </w:t>
      </w:r>
      <w:r w:rsidRPr="00BC1BA5">
        <w:rPr>
          <w:rFonts w:ascii="Times New Roman" w:hAnsi="Times New Roman" w:cs="Times New Roman"/>
          <w:i/>
          <w:iCs/>
          <w:sz w:val="24"/>
          <w:szCs w:val="24"/>
        </w:rPr>
        <w:t>Journal of Athletic Training</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55</w:t>
      </w:r>
      <w:r w:rsidRPr="00BC1BA5">
        <w:rPr>
          <w:rFonts w:ascii="Times New Roman" w:hAnsi="Times New Roman" w:cs="Times New Roman"/>
          <w:sz w:val="24"/>
          <w:szCs w:val="24"/>
        </w:rPr>
        <w:t>(7), 691–698. https://doi.org/10.4085/1062-6050-82-19</w:t>
      </w:r>
    </w:p>
    <w:p w14:paraId="7630162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Antonakis, J., Bendahan, S., Jacquart, P., &amp; Lalive, R. (2010). On making causal claims: A review and recommendations. </w:t>
      </w:r>
      <w:r w:rsidRPr="00BC1BA5">
        <w:rPr>
          <w:rFonts w:ascii="Times New Roman" w:hAnsi="Times New Roman" w:cs="Times New Roman"/>
          <w:i/>
          <w:iCs/>
          <w:sz w:val="24"/>
          <w:szCs w:val="24"/>
        </w:rPr>
        <w:t>The Leadership Quarterly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21</w:t>
      </w:r>
      <w:r w:rsidRPr="00BC1BA5">
        <w:rPr>
          <w:rFonts w:ascii="Times New Roman" w:hAnsi="Times New Roman" w:cs="Times New Roman"/>
          <w:sz w:val="24"/>
          <w:szCs w:val="24"/>
        </w:rPr>
        <w:t>(6), 1086–1120. https://doi.org/10.1016/j.leaqua.2010.10.010</w:t>
      </w:r>
    </w:p>
    <w:p w14:paraId="2DCE5618"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Ardern, C. L. (2015). Anterior cruciate ligament reconstruction—Not exactly a one-way ticket back to the preinjury level: A review of contextual factors affecting return to sport after surgery. </w:t>
      </w:r>
      <w:r w:rsidRPr="00BC1BA5">
        <w:rPr>
          <w:rFonts w:ascii="Times New Roman" w:hAnsi="Times New Roman" w:cs="Times New Roman"/>
          <w:i/>
          <w:iCs/>
          <w:sz w:val="24"/>
          <w:szCs w:val="24"/>
        </w:rPr>
        <w:t>Sports Health</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7</w:t>
      </w:r>
      <w:r w:rsidRPr="00BC1BA5">
        <w:rPr>
          <w:rFonts w:ascii="Times New Roman" w:hAnsi="Times New Roman" w:cs="Times New Roman"/>
          <w:sz w:val="24"/>
          <w:szCs w:val="24"/>
        </w:rPr>
        <w:t>(3), 224–230. https://doi.org/10.1177/1941738115578131</w:t>
      </w:r>
    </w:p>
    <w:p w14:paraId="5FC9A9A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Ardern, C. L., Österberg, A., Tagesson, S., Gauffin, H., Webster, K. E., &amp; Kvist, J. (2014). The impact of psychological readiness to return to sport and recreational activities after anterior cruciate ligament reconstruction. </w:t>
      </w:r>
      <w:r w:rsidRPr="00BC1BA5">
        <w:rPr>
          <w:rFonts w:ascii="Times New Roman" w:hAnsi="Times New Roman" w:cs="Times New Roman"/>
          <w:i/>
          <w:iCs/>
          <w:sz w:val="24"/>
          <w:szCs w:val="24"/>
        </w:rPr>
        <w:t>British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(22), 1613–1619. https://doi.org/10.1136/bjsports-2014-093842</w:t>
      </w:r>
    </w:p>
    <w:p w14:paraId="567EBB85"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Ardern, C. L., Taylor, N. F., Feller, J. A., &amp; Webster, K. E. (2014). Fifty-five per cent return to competitive sport following anterior cruciate ligament reconstruction surgery: An updated systematic review and meta-analysis including aspects of physical functioning </w:t>
      </w:r>
      <w:r w:rsidRPr="00BC1BA5">
        <w:rPr>
          <w:rFonts w:ascii="Times New Roman" w:hAnsi="Times New Roman" w:cs="Times New Roman"/>
          <w:sz w:val="24"/>
          <w:szCs w:val="24"/>
        </w:rPr>
        <w:lastRenderedPageBreak/>
        <w:t xml:space="preserve">and contextual factors. </w:t>
      </w:r>
      <w:r w:rsidRPr="00BC1BA5">
        <w:rPr>
          <w:rFonts w:ascii="Times New Roman" w:hAnsi="Times New Roman" w:cs="Times New Roman"/>
          <w:i/>
          <w:iCs/>
          <w:sz w:val="24"/>
          <w:szCs w:val="24"/>
        </w:rPr>
        <w:t>British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(21), 1543–1552. https://doi.org/10.1136/bjsports-2013-093398</w:t>
      </w:r>
    </w:p>
    <w:p w14:paraId="56ECB23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Ardern, C. L., Taylor, N. F., Feller, J. A., Whitehead, T. S., &amp; Webster, K. E. (2013). Psychological responses matter in returning to preinjury level of sport after anterior cruciate ligament reconstruction surgery.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41</w:t>
      </w:r>
      <w:r w:rsidRPr="00BC1BA5">
        <w:rPr>
          <w:rFonts w:ascii="Times New Roman" w:hAnsi="Times New Roman" w:cs="Times New Roman"/>
          <w:sz w:val="24"/>
          <w:szCs w:val="24"/>
        </w:rPr>
        <w:t>(7), 1549–1558. https://doi.org/10.1177/0363546513489284</w:t>
      </w:r>
    </w:p>
    <w:p w14:paraId="517D93BD"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Arthur-Banning, S. G., Jameyson, D., Black, K., &amp; Mkumbo, P. (2018). An epidemiology of sport injury rates among campus recreation sport programs. </w:t>
      </w:r>
      <w:r w:rsidRPr="00BC1BA5">
        <w:rPr>
          <w:rFonts w:ascii="Times New Roman" w:hAnsi="Times New Roman" w:cs="Times New Roman"/>
          <w:i/>
          <w:iCs/>
          <w:sz w:val="24"/>
          <w:szCs w:val="24"/>
        </w:rPr>
        <w:t>Rehabilitation Science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3</w:t>
      </w:r>
      <w:r w:rsidRPr="00BC1BA5">
        <w:rPr>
          <w:rFonts w:ascii="Times New Roman" w:hAnsi="Times New Roman" w:cs="Times New Roman"/>
          <w:sz w:val="24"/>
          <w:szCs w:val="24"/>
        </w:rPr>
        <w:t>(2), 38–42. https://doi.org/10.11648/j.rs.20180302.13</w:t>
      </w:r>
    </w:p>
    <w:p w14:paraId="5999967F"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Beischer, S., Hamrin Senorski, E., Thomeé, C., Samuelsson, K., &amp; Thomeé, R. (2019). How is psychological outcome related to knee function and return to sport among adolescent athletes after anterior cruciate ligament reconstruction?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47</w:t>
      </w:r>
      <w:r w:rsidRPr="00BC1BA5">
        <w:rPr>
          <w:rFonts w:ascii="Times New Roman" w:hAnsi="Times New Roman" w:cs="Times New Roman"/>
          <w:sz w:val="24"/>
          <w:szCs w:val="24"/>
        </w:rPr>
        <w:t>(7), 1567–1575. https://doi.org/10.1177/0363546519843073</w:t>
      </w:r>
    </w:p>
    <w:p w14:paraId="58CF6800"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Brewer, B. W., Andersen, M. B., &amp; Van Raalte, J. L. (2002). Psychological aspects of sport injury rehabilitation: Toward a biopsychosocial approach. In D. L. Mostofsky &amp; L. D. Zaichkowsky (Eds.), </w:t>
      </w:r>
      <w:r w:rsidRPr="00BC1BA5">
        <w:rPr>
          <w:rFonts w:ascii="Times New Roman" w:hAnsi="Times New Roman" w:cs="Times New Roman"/>
          <w:i/>
          <w:iCs/>
          <w:sz w:val="24"/>
          <w:szCs w:val="24"/>
        </w:rPr>
        <w:t>Medical and psychological aspects of sport and exercise</w:t>
      </w:r>
      <w:r w:rsidRPr="00BC1BA5">
        <w:rPr>
          <w:rFonts w:ascii="Times New Roman" w:hAnsi="Times New Roman" w:cs="Times New Roman"/>
          <w:sz w:val="24"/>
          <w:szCs w:val="24"/>
        </w:rPr>
        <w:t xml:space="preserve"> (pp. 41–54). Morgantown, WV: Fitness Information Technology.</w:t>
      </w:r>
    </w:p>
    <w:p w14:paraId="27D5A54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Cheney, S., Chiaia, T. A., de Mille, P., Boyle, C., &amp; Ling, D. (2020). Readiness to return to sport after ACL reconstruction: A combination of physical and psychological factors. </w:t>
      </w:r>
      <w:r w:rsidRPr="00BC1BA5">
        <w:rPr>
          <w:rFonts w:ascii="Times New Roman" w:hAnsi="Times New Roman" w:cs="Times New Roman"/>
          <w:i/>
          <w:iCs/>
          <w:sz w:val="24"/>
          <w:szCs w:val="24"/>
        </w:rPr>
        <w:t>Sports Medicine and Arthroscopy Review</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28</w:t>
      </w:r>
      <w:r w:rsidRPr="00BC1BA5">
        <w:rPr>
          <w:rFonts w:ascii="Times New Roman" w:hAnsi="Times New Roman" w:cs="Times New Roman"/>
          <w:sz w:val="24"/>
          <w:szCs w:val="24"/>
        </w:rPr>
        <w:t>(2), 66–70. https://doi.org/10.1097/JSA.0000000000000263</w:t>
      </w:r>
    </w:p>
    <w:p w14:paraId="4A32C0D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Conti, C., di Fronso, S., Robazza, C., &amp; Bertollo, M. (2019). The Injury-Psychological Readiness to Return to Sport (I-PRRS) scale and the Sport Confidence Inventory (SCI): A cross-</w:t>
      </w:r>
      <w:r w:rsidRPr="00BC1BA5">
        <w:rPr>
          <w:rFonts w:ascii="Times New Roman" w:hAnsi="Times New Roman" w:cs="Times New Roman"/>
          <w:sz w:val="24"/>
          <w:szCs w:val="24"/>
        </w:rPr>
        <w:lastRenderedPageBreak/>
        <w:t xml:space="preserve">cultural validation.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40</w:t>
      </w:r>
      <w:r w:rsidRPr="00BC1BA5">
        <w:rPr>
          <w:rFonts w:ascii="Times New Roman" w:hAnsi="Times New Roman" w:cs="Times New Roman"/>
          <w:sz w:val="24"/>
          <w:szCs w:val="24"/>
        </w:rPr>
        <w:t>, 218–224. https://doi.org/10.1016/j.ptsp.2019.10.001</w:t>
      </w:r>
    </w:p>
    <w:p w14:paraId="181C60A8"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de Mille, P., &amp; Osmak, J. (2017). Performance: Bridging the gap after ACL surgery. </w:t>
      </w:r>
      <w:r w:rsidRPr="00BC1BA5">
        <w:rPr>
          <w:rFonts w:ascii="Times New Roman" w:hAnsi="Times New Roman" w:cs="Times New Roman"/>
          <w:i/>
          <w:iCs/>
          <w:sz w:val="24"/>
          <w:szCs w:val="24"/>
        </w:rPr>
        <w:t>Current Reviews in Musculoskeletal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10</w:t>
      </w:r>
      <w:r w:rsidRPr="00BC1BA5">
        <w:rPr>
          <w:rFonts w:ascii="Times New Roman" w:hAnsi="Times New Roman" w:cs="Times New Roman"/>
          <w:sz w:val="24"/>
          <w:szCs w:val="24"/>
        </w:rPr>
        <w:t>(3), 297–306. https://doi.org/10.1007/s12178-017-9419-2</w:t>
      </w:r>
    </w:p>
    <w:p w14:paraId="13B4C621"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Della Villa, F., Straub, R. K., Mandelbaum, B., &amp; Powers, C. M. (2021). Confidence to return to play after anterior cruciate ligament reconstruction is influenced by quadriceps strength symmetry and injury mechanism. </w:t>
      </w:r>
      <w:r w:rsidRPr="00BC1BA5">
        <w:rPr>
          <w:rFonts w:ascii="Times New Roman" w:hAnsi="Times New Roman" w:cs="Times New Roman"/>
          <w:i/>
          <w:iCs/>
          <w:sz w:val="24"/>
          <w:szCs w:val="24"/>
        </w:rPr>
        <w:t>Sports Health</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13</w:t>
      </w:r>
      <w:r w:rsidRPr="00BC1BA5">
        <w:rPr>
          <w:rFonts w:ascii="Times New Roman" w:hAnsi="Times New Roman" w:cs="Times New Roman"/>
          <w:sz w:val="24"/>
          <w:szCs w:val="24"/>
        </w:rPr>
        <w:t>(3), 304–309. https://doi.org/10.1177/1941738120976377</w:t>
      </w:r>
    </w:p>
    <w:p w14:paraId="1921A33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Erickson, L. N., Jacobs, C. A., Johnson, D. L., Ireland, M. L., &amp; Noehren, B. (2022). Psychosocial factors 3-months after anterior cruciate ligament reconstruction predict 6-month subjective and objective knee outcomes. </w:t>
      </w:r>
      <w:r w:rsidRPr="00BC1BA5">
        <w:rPr>
          <w:rFonts w:ascii="Times New Roman" w:hAnsi="Times New Roman" w:cs="Times New Roman"/>
          <w:i/>
          <w:iCs/>
          <w:sz w:val="24"/>
          <w:szCs w:val="24"/>
        </w:rPr>
        <w:t>Journal of Orthopaedic Research</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40</w:t>
      </w:r>
      <w:r w:rsidRPr="00BC1BA5">
        <w:rPr>
          <w:rFonts w:ascii="Times New Roman" w:hAnsi="Times New Roman" w:cs="Times New Roman"/>
          <w:sz w:val="24"/>
          <w:szCs w:val="24"/>
        </w:rPr>
        <w:t>(1), 231–238. https://doi.org/10.1002/jor.25120</w:t>
      </w:r>
    </w:p>
    <w:p w14:paraId="299C0D59"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Faleide, A. G. H., Magnussen, L. H., Bogen, B. E., Strand, T., Mo, I. F., Vervaat, W., &amp; Inderhaug, E. (2021). Association between psychological readiness and knee laxity and their predictive value for return to sport in patients with anterior cruciate ligament reconstruction.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49</w:t>
      </w:r>
      <w:r w:rsidRPr="00BC1BA5">
        <w:rPr>
          <w:rFonts w:ascii="Times New Roman" w:hAnsi="Times New Roman" w:cs="Times New Roman"/>
          <w:sz w:val="24"/>
          <w:szCs w:val="24"/>
        </w:rPr>
        <w:t>(10), 2599–2606. https://doi.org/10.1177/03635465211021831</w:t>
      </w:r>
    </w:p>
    <w:p w14:paraId="62B8DF81"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Faleide, A. G. H., Magnussen, L. H., Strand, T., Bogen, B. E., Moe-Nilssen, R., Mo, I. F., Vervaat, W., &amp; Inderhaug, E. (2021). The role of psychological readiness in return to sport assessment after anterior cruciate ligament reconstruction.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49</w:t>
      </w:r>
      <w:r w:rsidRPr="00BC1BA5">
        <w:rPr>
          <w:rFonts w:ascii="Times New Roman" w:hAnsi="Times New Roman" w:cs="Times New Roman"/>
          <w:sz w:val="24"/>
          <w:szCs w:val="24"/>
        </w:rPr>
        <w:t>(5), 1236–1243. https://doi.org/10.1177/0363546521991924</w:t>
      </w:r>
    </w:p>
    <w:p w14:paraId="69633F5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lastRenderedPageBreak/>
        <w:t xml:space="preserve">Fältström, A., Hägglund, M., &amp; Kvist, J. (2016). Factors associated with playing football after anterior cruciate ligament reconstruction in female football players. </w:t>
      </w:r>
      <w:r w:rsidRPr="00BC1BA5">
        <w:rPr>
          <w:rFonts w:ascii="Times New Roman" w:hAnsi="Times New Roman" w:cs="Times New Roman"/>
          <w:i/>
          <w:iCs/>
          <w:sz w:val="24"/>
          <w:szCs w:val="24"/>
        </w:rPr>
        <w:t>Scandinavian Journal of Medicine &amp; Science in Sports</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26</w:t>
      </w:r>
      <w:r w:rsidRPr="00BC1BA5">
        <w:rPr>
          <w:rFonts w:ascii="Times New Roman" w:hAnsi="Times New Roman" w:cs="Times New Roman"/>
          <w:sz w:val="24"/>
          <w:szCs w:val="24"/>
        </w:rPr>
        <w:t>(11), 1343–1352. https://doi.org/10.1111/sms.12588</w:t>
      </w:r>
    </w:p>
    <w:p w14:paraId="1F81C087"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Gerometta, A., Klouche, S., Herman, S., Lefevre, N., &amp; Bohu, Y. (2018). The Shoulder Instability-Return to Sport after Injury (SIRSI): A valid and reproducible scale to quantify psychological readiness to return to sport after traumatic shoulder instability.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26</w:t>
      </w:r>
      <w:r w:rsidRPr="00BC1BA5">
        <w:rPr>
          <w:rFonts w:ascii="Times New Roman" w:hAnsi="Times New Roman" w:cs="Times New Roman"/>
          <w:sz w:val="24"/>
          <w:szCs w:val="24"/>
        </w:rPr>
        <w:t>(1), 203–211. https://doi.org/10.1007/s00167-017-4645-0</w:t>
      </w:r>
    </w:p>
    <w:p w14:paraId="4FC3BF4D"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Glazer, D. D. (2009). Development and preliminary validation of the Injury-Psychological Readiness to Return to Sport (I-PRRS) Scale. </w:t>
      </w:r>
      <w:r w:rsidRPr="00BC1BA5">
        <w:rPr>
          <w:rFonts w:ascii="Times New Roman" w:hAnsi="Times New Roman" w:cs="Times New Roman"/>
          <w:i/>
          <w:iCs/>
          <w:sz w:val="24"/>
          <w:szCs w:val="24"/>
        </w:rPr>
        <w:t>Journal of Athletic Training</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44</w:t>
      </w:r>
      <w:r w:rsidRPr="00BC1BA5">
        <w:rPr>
          <w:rFonts w:ascii="Times New Roman" w:hAnsi="Times New Roman" w:cs="Times New Roman"/>
          <w:sz w:val="24"/>
          <w:szCs w:val="24"/>
        </w:rPr>
        <w:t>(2), 185–189. https://doi.org/10.4085/1062-6050-44.2.185</w:t>
      </w:r>
    </w:p>
    <w:p w14:paraId="238ED905"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Gómez-Piqueras, P., de Baranda, P. S., Ortega, E., Contreras, O., &amp; Olmedilla, A. (2014). Diseño y validación de un ciiestionario sobre la percepción del deportista respecto a su reincorporación al entrenamiento tras una lesión [Design and validation of a questionnaire on the perception of the athlete regarding his return to training after injury]. </w:t>
      </w:r>
      <w:r w:rsidRPr="00BC1BA5">
        <w:rPr>
          <w:rFonts w:ascii="Times New Roman" w:hAnsi="Times New Roman" w:cs="Times New Roman"/>
          <w:i/>
          <w:iCs/>
          <w:sz w:val="24"/>
          <w:szCs w:val="24"/>
        </w:rPr>
        <w:t>Revista de Psicología Del Deporte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23</w:t>
      </w:r>
      <w:r w:rsidRPr="00BC1BA5">
        <w:rPr>
          <w:rFonts w:ascii="Times New Roman" w:hAnsi="Times New Roman" w:cs="Times New Roman"/>
          <w:sz w:val="24"/>
          <w:szCs w:val="24"/>
        </w:rPr>
        <w:t>(2), 479–487.</w:t>
      </w:r>
    </w:p>
    <w:p w14:paraId="3A286BCF"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Gómez-Piqueras, P., Ruiz-Barquín, R., &amp; Olmedilla, A. (2020). Translation and adaptation to English of a questionnaire to determine the psychological readiness of the injured football player. </w:t>
      </w:r>
      <w:r w:rsidRPr="00BC1BA5">
        <w:rPr>
          <w:rFonts w:ascii="Times New Roman" w:hAnsi="Times New Roman" w:cs="Times New Roman"/>
          <w:i/>
          <w:iCs/>
          <w:sz w:val="24"/>
          <w:szCs w:val="24"/>
        </w:rPr>
        <w:t>Revista de Psicología Del Deporte (Journal of Sport Psychology)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29</w:t>
      </w:r>
      <w:r w:rsidRPr="00BC1BA5">
        <w:rPr>
          <w:rFonts w:ascii="Times New Roman" w:hAnsi="Times New Roman" w:cs="Times New Roman"/>
          <w:sz w:val="24"/>
          <w:szCs w:val="24"/>
        </w:rPr>
        <w:t>(1), 39–48.</w:t>
      </w:r>
    </w:p>
    <w:p w14:paraId="3BBCB99E"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Grant, M. J., &amp; Booth, A. (2009). A typology of reviews: An analysis of 14 review types and associated methodologies. </w:t>
      </w:r>
      <w:r w:rsidRPr="00BC1BA5">
        <w:rPr>
          <w:rFonts w:ascii="Times New Roman" w:hAnsi="Times New Roman" w:cs="Times New Roman"/>
          <w:i/>
          <w:iCs/>
          <w:sz w:val="24"/>
          <w:szCs w:val="24"/>
        </w:rPr>
        <w:t>Health Information &amp; Libraries Journal</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26</w:t>
      </w:r>
      <w:r w:rsidRPr="00BC1BA5">
        <w:rPr>
          <w:rFonts w:ascii="Times New Roman" w:hAnsi="Times New Roman" w:cs="Times New Roman"/>
          <w:sz w:val="24"/>
          <w:szCs w:val="24"/>
        </w:rPr>
        <w:t>(2), 91–108. https://doi.org/10.1111/j.1471-1842.2009.00848.x</w:t>
      </w:r>
    </w:p>
    <w:p w14:paraId="5229BEEF"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lastRenderedPageBreak/>
        <w:t xml:space="preserve">Greenhalgh, T., Thorne, S., &amp; Malterud, K. (2018). Time to challenge the spurious hierarchy of systematic over narrative reviews? </w:t>
      </w:r>
      <w:r w:rsidRPr="00BC1BA5">
        <w:rPr>
          <w:rFonts w:ascii="Times New Roman" w:hAnsi="Times New Roman" w:cs="Times New Roman"/>
          <w:i/>
          <w:iCs/>
          <w:sz w:val="24"/>
          <w:szCs w:val="24"/>
        </w:rPr>
        <w:t>European Journal of Clinical Investigation</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(6). https://doi.org/10.1111/eci.12931</w:t>
      </w:r>
    </w:p>
    <w:p w14:paraId="4CFC45D5" w14:textId="797B588A"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Hanin, Y. L. (2000). Successful and poor performance and emotions. In</w:t>
      </w:r>
      <w:r w:rsidR="00DC1099" w:rsidRPr="00BC1BA5">
        <w:rPr>
          <w:rFonts w:ascii="Times New Roman" w:hAnsi="Times New Roman" w:cs="Times New Roman"/>
          <w:sz w:val="24"/>
          <w:szCs w:val="24"/>
        </w:rPr>
        <w:t xml:space="preserve"> Y.L. Hanin (Ed). </w:t>
      </w:r>
      <w:r w:rsidRPr="00BC1BA5">
        <w:rPr>
          <w:rFonts w:ascii="Times New Roman" w:hAnsi="Times New Roman" w:cs="Times New Roman"/>
          <w:i/>
          <w:iCs/>
          <w:sz w:val="24"/>
          <w:szCs w:val="24"/>
        </w:rPr>
        <w:t>Emotions in sport</w:t>
      </w:r>
      <w:r w:rsidRPr="00BC1BA5">
        <w:rPr>
          <w:rFonts w:ascii="Times New Roman" w:hAnsi="Times New Roman" w:cs="Times New Roman"/>
          <w:sz w:val="24"/>
          <w:szCs w:val="24"/>
        </w:rPr>
        <w:t xml:space="preserve"> (pp. 157–187). Human Kinetics.</w:t>
      </w:r>
    </w:p>
    <w:p w14:paraId="050FD818"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Hart, H. F., Culvenor, A. G., Guermazi, A., &amp; Crossley, K. M. (2020). Worse knee confidence, fear of movement, psychological readiness to return-to-sport and pain are associated with worse function after ACL reconstruction.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41</w:t>
      </w:r>
      <w:r w:rsidRPr="00BC1BA5">
        <w:rPr>
          <w:rFonts w:ascii="Times New Roman" w:hAnsi="Times New Roman" w:cs="Times New Roman"/>
          <w:sz w:val="24"/>
          <w:szCs w:val="24"/>
        </w:rPr>
        <w:t>, 1–8. https://doi.org/10.1016/j.ptsp.2019.10.006</w:t>
      </w:r>
    </w:p>
    <w:p w14:paraId="4BE1D0C8"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Hirohata, K., Aizawa, J., Furuya, H., Mitomo, S., Ohmi, T., Ohji, S., Ohara, T., Koga, H., Yagishita, K., &amp; Webster, K. E. (2020). The Japanese version of the Anterior Cruciate Ligament-Return to Sport after Injury (ACL-RSI) scale has acceptable validity and reliability.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28</w:t>
      </w:r>
      <w:r w:rsidRPr="00BC1BA5">
        <w:rPr>
          <w:rFonts w:ascii="Times New Roman" w:hAnsi="Times New Roman" w:cs="Times New Roman"/>
          <w:sz w:val="24"/>
          <w:szCs w:val="24"/>
        </w:rPr>
        <w:t>(8), 2519–2525. https://doi.org/10.1007/s00167-020-05849-1</w:t>
      </w:r>
    </w:p>
    <w:p w14:paraId="31136E1C"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Hootman, J. M., Dick, R., &amp; Agel, J. (2007). Epidemiology of collegiate injuries for 15 sports: Summary and recommendations for injury prevention initiatives. </w:t>
      </w:r>
      <w:r w:rsidRPr="00BC1BA5">
        <w:rPr>
          <w:rFonts w:ascii="Times New Roman" w:hAnsi="Times New Roman" w:cs="Times New Roman"/>
          <w:i/>
          <w:iCs/>
          <w:sz w:val="24"/>
          <w:szCs w:val="24"/>
        </w:rPr>
        <w:t>Journal of Athletic Training</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42</w:t>
      </w:r>
      <w:r w:rsidRPr="00BC1BA5">
        <w:rPr>
          <w:rFonts w:ascii="Times New Roman" w:hAnsi="Times New Roman" w:cs="Times New Roman"/>
          <w:sz w:val="24"/>
          <w:szCs w:val="24"/>
        </w:rPr>
        <w:t>(2), 311–319.</w:t>
      </w:r>
    </w:p>
    <w:p w14:paraId="6A27C2A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Jones, D. M., Kemp, J. L., Crossley, K. M., Hart, H. F., &amp; Ackerman, I. N. (2020). Mismatch between expectations and physical activity outcomes at six months following hip-arthroscopy: A qualitative study.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45</w:t>
      </w:r>
      <w:r w:rsidRPr="00BC1BA5">
        <w:rPr>
          <w:rFonts w:ascii="Times New Roman" w:hAnsi="Times New Roman" w:cs="Times New Roman"/>
          <w:sz w:val="24"/>
          <w:szCs w:val="24"/>
        </w:rPr>
        <w:t>, 14–22. https://doi.org/10.1016/j.ptsp.2020.05.006</w:t>
      </w:r>
    </w:p>
    <w:p w14:paraId="1262EF83"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Jones, D. M., Webster, K. E., Crossley, K. M., Ackerman, I. N., Hart, H. F., Singh, P. J., Pritchard, M. G., Gamboa, G., &amp; Kemp, J. L. (2020). Psychometric properties of the </w:t>
      </w:r>
      <w:r w:rsidRPr="00BC1BA5">
        <w:rPr>
          <w:rFonts w:ascii="Times New Roman" w:hAnsi="Times New Roman" w:cs="Times New Roman"/>
          <w:sz w:val="24"/>
          <w:szCs w:val="24"/>
        </w:rPr>
        <w:lastRenderedPageBreak/>
        <w:t xml:space="preserve">Hip–Return to Sport after Injury scale (short form) for evaluating psychological readiness to return to sports after arthroscopic hip surgery.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(2), 376–384. https://doi.org/10.1177/0363546519888644</w:t>
      </w:r>
    </w:p>
    <w:p w14:paraId="788B3793"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Kitaguchi, T., Tanaka, Y., Takeshita, S., Tsujimoto, N., Kita, K., Amano, H., Kinugasa, K., Tachibana, Y., Natsuume, T., &amp; Horibe, S. (2020). Importance of functional performance and psychological readiness for return to preinjury level of sports 1 year after ACL reconstruction in competitive athletes.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28</w:t>
      </w:r>
      <w:r w:rsidRPr="00BC1BA5">
        <w:rPr>
          <w:rFonts w:ascii="Times New Roman" w:hAnsi="Times New Roman" w:cs="Times New Roman"/>
          <w:sz w:val="24"/>
          <w:szCs w:val="24"/>
        </w:rPr>
        <w:t>(7), 2203–2212. https://doi.org/10.1007/s00167-019-05774-y</w:t>
      </w:r>
    </w:p>
    <w:p w14:paraId="0FDFEB15"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Kuenze, C., Bell, D. R., Grindstaff, T. L., Lisee, C. M., Birchmeier, T., Triplett, A., &amp; Pietrosimone, B. (2021). A comparison of psychological readiness and patient-reported function between sexes after anterior cruciate ligament reconstruction. </w:t>
      </w:r>
      <w:r w:rsidRPr="00BC1BA5">
        <w:rPr>
          <w:rFonts w:ascii="Times New Roman" w:hAnsi="Times New Roman" w:cs="Times New Roman"/>
          <w:i/>
          <w:iCs/>
          <w:sz w:val="24"/>
          <w:szCs w:val="24"/>
        </w:rPr>
        <w:t>Journal of Athletic Training</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56</w:t>
      </w:r>
      <w:r w:rsidRPr="00BC1BA5">
        <w:rPr>
          <w:rFonts w:ascii="Times New Roman" w:hAnsi="Times New Roman" w:cs="Times New Roman"/>
          <w:sz w:val="24"/>
          <w:szCs w:val="24"/>
        </w:rPr>
        <w:t>(2), 164–169. https://doi.org/10.4085/1062-6050-0034.20</w:t>
      </w:r>
    </w:p>
    <w:p w14:paraId="1C4A2EAB"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Kunnen, M., Dionigi, R. A., Litchfield, C., &amp; Moreland, A. (2020). ‘My desire to play was stronger than my fear of re-injury’: Athlete perspectives of psychological readiness to return to soccer following anterior cruciate ligament reconstruction surgery. </w:t>
      </w:r>
      <w:r w:rsidRPr="00BC1BA5">
        <w:rPr>
          <w:rFonts w:ascii="Times New Roman" w:hAnsi="Times New Roman" w:cs="Times New Roman"/>
          <w:i/>
          <w:iCs/>
          <w:sz w:val="24"/>
          <w:szCs w:val="24"/>
        </w:rPr>
        <w:t>Annals of Leisure Research</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23</w:t>
      </w:r>
      <w:r w:rsidRPr="00BC1BA5">
        <w:rPr>
          <w:rFonts w:ascii="Times New Roman" w:hAnsi="Times New Roman" w:cs="Times New Roman"/>
          <w:sz w:val="24"/>
          <w:szCs w:val="24"/>
        </w:rPr>
        <w:t>(3), 447–461. https://doi.org/10.1080/11745398.2019.1647789</w:t>
      </w:r>
    </w:p>
    <w:p w14:paraId="74036AD9"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Langford, J. L., Webster, K. E., &amp; Feller, J. A. (2009). A prospective longitudinal study to assess psychological changes following anterior cruciate ligament reconstruction surgery. </w:t>
      </w:r>
      <w:r w:rsidRPr="00BC1BA5">
        <w:rPr>
          <w:rFonts w:ascii="Times New Roman" w:hAnsi="Times New Roman" w:cs="Times New Roman"/>
          <w:i/>
          <w:iCs/>
          <w:sz w:val="24"/>
          <w:szCs w:val="24"/>
        </w:rPr>
        <w:t>British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43</w:t>
      </w:r>
      <w:r w:rsidRPr="00BC1BA5">
        <w:rPr>
          <w:rFonts w:ascii="Times New Roman" w:hAnsi="Times New Roman" w:cs="Times New Roman"/>
          <w:sz w:val="24"/>
          <w:szCs w:val="24"/>
        </w:rPr>
        <w:t>(5), 377–378. https://doi.org/10.1136/bjsm.2007.044818</w:t>
      </w:r>
    </w:p>
    <w:p w14:paraId="4226F29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McCall, A., Ardern, C., Delecroix, B., Abaidia, A., Dunlop, G., &amp; Dupont, G. (2017). Adding a quick and simple psychological measure of player readiness into the return to play mix: A </w:t>
      </w:r>
      <w:r w:rsidRPr="00BC1BA5">
        <w:rPr>
          <w:rFonts w:ascii="Times New Roman" w:hAnsi="Times New Roman" w:cs="Times New Roman"/>
          <w:sz w:val="24"/>
          <w:szCs w:val="24"/>
        </w:rPr>
        <w:lastRenderedPageBreak/>
        <w:t xml:space="preserve">single player case study from professional football (soccer). </w:t>
      </w:r>
      <w:r w:rsidRPr="00BC1BA5">
        <w:rPr>
          <w:rFonts w:ascii="Times New Roman" w:hAnsi="Times New Roman" w:cs="Times New Roman"/>
          <w:i/>
          <w:iCs/>
          <w:sz w:val="24"/>
          <w:szCs w:val="24"/>
        </w:rPr>
        <w:t>Sport Performance &amp; Science Reports</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8</w:t>
      </w:r>
      <w:r w:rsidRPr="00BC1BA5">
        <w:rPr>
          <w:rFonts w:ascii="Times New Roman" w:hAnsi="Times New Roman" w:cs="Times New Roman"/>
          <w:sz w:val="24"/>
          <w:szCs w:val="24"/>
        </w:rPr>
        <w:t>, 1–3.</w:t>
      </w:r>
    </w:p>
    <w:p w14:paraId="6B34F965"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McPherson, A. L., Feller, J. A., Hewett, T. E., &amp; Webster, K. E. (2019a). Psychological readiness to return to sport is associated with second anterior cruciate ligament injuries.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47</w:t>
      </w:r>
      <w:r w:rsidRPr="00BC1BA5">
        <w:rPr>
          <w:rFonts w:ascii="Times New Roman" w:hAnsi="Times New Roman" w:cs="Times New Roman"/>
          <w:sz w:val="24"/>
          <w:szCs w:val="24"/>
        </w:rPr>
        <w:t>(4), 857–862. https://doi.org/10.1177/0363546518825258</w:t>
      </w:r>
    </w:p>
    <w:p w14:paraId="6A508B87"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McPherson, A. L., Feller, J. A., Hewett, T. E., &amp; Webster, K. E. (2019b). Smaller change in psychological readiness to return to sport is associated with second anterior cruciate ligament injury among younger patients.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47</w:t>
      </w:r>
      <w:r w:rsidRPr="00BC1BA5">
        <w:rPr>
          <w:rFonts w:ascii="Times New Roman" w:hAnsi="Times New Roman" w:cs="Times New Roman"/>
          <w:sz w:val="24"/>
          <w:szCs w:val="24"/>
        </w:rPr>
        <w:t>(5), 1209–1215. https://doi.org/10.1177/0363546519825499</w:t>
      </w:r>
    </w:p>
    <w:p w14:paraId="2F05B35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Meert, D., Torabi, N., &amp; Costella, J. (2016). Impact of librarians on reporting of the literature searching component of pediatric systematic reviews. </w:t>
      </w:r>
      <w:r w:rsidRPr="00BC1BA5">
        <w:rPr>
          <w:rFonts w:ascii="Times New Roman" w:hAnsi="Times New Roman" w:cs="Times New Roman"/>
          <w:i/>
          <w:iCs/>
          <w:sz w:val="24"/>
          <w:szCs w:val="24"/>
        </w:rPr>
        <w:t>Journal of the Medical Library Association</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104</w:t>
      </w:r>
      <w:r w:rsidRPr="00BC1BA5">
        <w:rPr>
          <w:rFonts w:ascii="Times New Roman" w:hAnsi="Times New Roman" w:cs="Times New Roman"/>
          <w:sz w:val="24"/>
          <w:szCs w:val="24"/>
        </w:rPr>
        <w:t>(4), 267–277. https://doi.org/10.5195/jmla.2016.139</w:t>
      </w:r>
    </w:p>
    <w:p w14:paraId="08BE607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Meierbachtol, A., Yungtum, W., Paur, E., Bottoms, J., &amp; Chmielewski, T. L. (2018). Psychological and functional readiness for sport following advanced group training in patients with anterior cruciate ligament reconstruction. </w:t>
      </w:r>
      <w:r w:rsidRPr="00BC1BA5">
        <w:rPr>
          <w:rFonts w:ascii="Times New Roman" w:hAnsi="Times New Roman" w:cs="Times New Roman"/>
          <w:i/>
          <w:iCs/>
          <w:sz w:val="24"/>
          <w:szCs w:val="24"/>
        </w:rPr>
        <w:t>Journal of Orthopaedic &amp; Sports Physical Therapy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(11), 864–872. https://doi.org/10.2519/jospt.2018.8041</w:t>
      </w:r>
    </w:p>
    <w:p w14:paraId="0A873D67"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Nagelli, C. V., Webster, K. E., Di Stasi, S., Wordeman, S. C., &amp; Hewett, T. E. (2019). The association of psychological readiness to return to sport after anterior cruciate ligament reconstruction and hip and knee landing kinematics. </w:t>
      </w:r>
      <w:r w:rsidRPr="00BC1BA5">
        <w:rPr>
          <w:rFonts w:ascii="Times New Roman" w:hAnsi="Times New Roman" w:cs="Times New Roman"/>
          <w:i/>
          <w:iCs/>
          <w:sz w:val="24"/>
          <w:szCs w:val="24"/>
        </w:rPr>
        <w:t>Clinical Biomechanics</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68</w:t>
      </w:r>
      <w:r w:rsidRPr="00BC1BA5">
        <w:rPr>
          <w:rFonts w:ascii="Times New Roman" w:hAnsi="Times New Roman" w:cs="Times New Roman"/>
          <w:sz w:val="24"/>
          <w:szCs w:val="24"/>
        </w:rPr>
        <w:t>, 104–108. https://doi.org/10.1016/j.clinbiomech.2019.05.031</w:t>
      </w:r>
    </w:p>
    <w:p w14:paraId="014B442E"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Naghdi, S., Ansari, N. N., Farhadi, Y., Ebadi, S., Entezary, E., &amp; Glazer, D. (2016). Cross-cultural adaptation and validation of the Injury-Psychological Readiness to Return to </w:t>
      </w:r>
      <w:r w:rsidRPr="00BC1BA5">
        <w:rPr>
          <w:rFonts w:ascii="Times New Roman" w:hAnsi="Times New Roman" w:cs="Times New Roman"/>
          <w:sz w:val="24"/>
          <w:szCs w:val="24"/>
        </w:rPr>
        <w:lastRenderedPageBreak/>
        <w:t xml:space="preserve">Sport scale to Persian language. </w:t>
      </w:r>
      <w:r w:rsidRPr="00BC1BA5">
        <w:rPr>
          <w:rFonts w:ascii="Times New Roman" w:hAnsi="Times New Roman" w:cs="Times New Roman"/>
          <w:i/>
          <w:iCs/>
          <w:sz w:val="24"/>
          <w:szCs w:val="24"/>
        </w:rPr>
        <w:t>Physiotherapy Theory and Practice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32</w:t>
      </w:r>
      <w:r w:rsidRPr="00BC1BA5">
        <w:rPr>
          <w:rFonts w:ascii="Times New Roman" w:hAnsi="Times New Roman" w:cs="Times New Roman"/>
          <w:sz w:val="24"/>
          <w:szCs w:val="24"/>
        </w:rPr>
        <w:t>(7), 528–535. https://doi.org/10.1080/09593985.2016.1221486</w:t>
      </w:r>
    </w:p>
    <w:p w14:paraId="3F834F2F"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O’Connor, S., Moran, K., Sheridan, A., Brady, S., Bruce, C., Beidler, E., O’Hagan, A. D., &amp; Whyte, E. (2021). Fear avoidance after injury and readiness to return to sport in collegiate male and female Gaelic games players. </w:t>
      </w:r>
      <w:r w:rsidRPr="00BC1BA5">
        <w:rPr>
          <w:rFonts w:ascii="Times New Roman" w:hAnsi="Times New Roman" w:cs="Times New Roman"/>
          <w:i/>
          <w:iCs/>
          <w:sz w:val="24"/>
          <w:szCs w:val="24"/>
        </w:rPr>
        <w:t>Sports Health</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13</w:t>
      </w:r>
      <w:r w:rsidRPr="00BC1BA5">
        <w:rPr>
          <w:rFonts w:ascii="Times New Roman" w:hAnsi="Times New Roman" w:cs="Times New Roman"/>
          <w:sz w:val="24"/>
          <w:szCs w:val="24"/>
        </w:rPr>
        <w:t>(6), 532–539. https://doi.org/10.1177/1941738121999047</w:t>
      </w:r>
    </w:p>
    <w:p w14:paraId="2B8199F0"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Ohji, S., Aizawa, J., Hirohata, K., Ohmi, T., Mitomo, S., Koga, H., &amp; Yagishita, K. (2021). The psychological readiness to return to sports of patients with anterior cruciate ligament reconstruction preoperatively and 6 months postoperatively.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50</w:t>
      </w:r>
      <w:r w:rsidRPr="00BC1BA5">
        <w:rPr>
          <w:rFonts w:ascii="Times New Roman" w:hAnsi="Times New Roman" w:cs="Times New Roman"/>
          <w:sz w:val="24"/>
          <w:szCs w:val="24"/>
        </w:rPr>
        <w:t>, 114–120. https://doi.org/10.1016/j.ptsp.2021.04.009</w:t>
      </w:r>
    </w:p>
    <w:p w14:paraId="25FB65A7"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Peebles, A. T., Savla, J., Ollendick, T. H., &amp; Queen, R. M. (2021). Landing asymmetry is associated with psychological factors after anterior cruciate ligament reconstruction. </w:t>
      </w:r>
      <w:r w:rsidRPr="00BC1BA5">
        <w:rPr>
          <w:rFonts w:ascii="Times New Roman" w:hAnsi="Times New Roman" w:cs="Times New Roman"/>
          <w:i/>
          <w:iCs/>
          <w:sz w:val="24"/>
          <w:szCs w:val="24"/>
        </w:rPr>
        <w:t>Medicine and Science in Sports and Exercise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53</w:t>
      </w:r>
      <w:r w:rsidRPr="00BC1BA5">
        <w:rPr>
          <w:rFonts w:ascii="Times New Roman" w:hAnsi="Times New Roman" w:cs="Times New Roman"/>
          <w:sz w:val="24"/>
          <w:szCs w:val="24"/>
        </w:rPr>
        <w:t>(7), 1446–1451. https://doi.org/10.1249/mss.0000000000002603</w:t>
      </w:r>
    </w:p>
    <w:p w14:paraId="38778CDD"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Podlog, L., Banham, S. M., Wadey, R., &amp; Hannon, J. C. (2015). Psychological readiness to return to competitive sport following Injury: A qualitative study. </w:t>
      </w:r>
      <w:r w:rsidRPr="00BC1BA5">
        <w:rPr>
          <w:rFonts w:ascii="Times New Roman" w:hAnsi="Times New Roman" w:cs="Times New Roman"/>
          <w:i/>
          <w:iCs/>
          <w:sz w:val="24"/>
          <w:szCs w:val="24"/>
        </w:rPr>
        <w:t>The Sport Psychologist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29</w:t>
      </w:r>
      <w:r w:rsidRPr="00BC1BA5">
        <w:rPr>
          <w:rFonts w:ascii="Times New Roman" w:hAnsi="Times New Roman" w:cs="Times New Roman"/>
          <w:sz w:val="24"/>
          <w:szCs w:val="24"/>
        </w:rPr>
        <w:t>(1), 1–14. https://doi.org/10.1123/tsp.2014-0063</w:t>
      </w:r>
    </w:p>
    <w:p w14:paraId="5D63C1E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Podlog, L., &amp; Eklund, R. C. (2007). The psychosocial aspects of a return to sport following serious injury: A review of the literature from a self-determination perspective. </w:t>
      </w:r>
      <w:r w:rsidRPr="00BC1BA5">
        <w:rPr>
          <w:rFonts w:ascii="Times New Roman" w:hAnsi="Times New Roman" w:cs="Times New Roman"/>
          <w:i/>
          <w:iCs/>
          <w:sz w:val="24"/>
          <w:szCs w:val="24"/>
        </w:rPr>
        <w:t>Psychology of Sport and Exercise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8</w:t>
      </w:r>
      <w:r w:rsidRPr="00BC1BA5">
        <w:rPr>
          <w:rFonts w:ascii="Times New Roman" w:hAnsi="Times New Roman" w:cs="Times New Roman"/>
          <w:sz w:val="24"/>
          <w:szCs w:val="24"/>
        </w:rPr>
        <w:t>(4), 535–566. https://doi.org/10.1016/j.psychsport.2006.07.008</w:t>
      </w:r>
    </w:p>
    <w:p w14:paraId="571320B9"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Presley, J., Bailey, L., Maloney, K., Duncan, B., Reid, M., Juneau, C., &amp; Lowe, W. R. (2021). The influence of mode-of-injury on psychological readiness for return-to-sport following </w:t>
      </w:r>
      <w:r w:rsidRPr="00BC1BA5">
        <w:rPr>
          <w:rFonts w:ascii="Times New Roman" w:hAnsi="Times New Roman" w:cs="Times New Roman"/>
          <w:sz w:val="24"/>
          <w:szCs w:val="24"/>
        </w:rPr>
        <w:lastRenderedPageBreak/>
        <w:t xml:space="preserve">anterior cruciate ligament reconstruction: A matched-controlled study. </w:t>
      </w:r>
      <w:r w:rsidRPr="00BC1BA5">
        <w:rPr>
          <w:rFonts w:ascii="Times New Roman" w:hAnsi="Times New Roman" w:cs="Times New Roman"/>
          <w:i/>
          <w:iCs/>
          <w:sz w:val="24"/>
          <w:szCs w:val="24"/>
        </w:rPr>
        <w:t>International Journal of Sports Physical Therapy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16</w:t>
      </w:r>
      <w:r w:rsidRPr="00BC1BA5">
        <w:rPr>
          <w:rFonts w:ascii="Times New Roman" w:hAnsi="Times New Roman" w:cs="Times New Roman"/>
          <w:sz w:val="24"/>
          <w:szCs w:val="24"/>
        </w:rPr>
        <w:t>(1), 177–184. https://doi.org/10.26603/001c.18794</w:t>
      </w:r>
    </w:p>
    <w:p w14:paraId="13DB3692"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Reider, B. (2018). Ready or not.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46</w:t>
      </w:r>
      <w:r w:rsidRPr="00BC1BA5">
        <w:rPr>
          <w:rFonts w:ascii="Times New Roman" w:hAnsi="Times New Roman" w:cs="Times New Roman"/>
          <w:sz w:val="24"/>
          <w:szCs w:val="24"/>
        </w:rPr>
        <w:t>(7), 1542–1544. https://doi.org/10.1177/0363546518777501</w:t>
      </w:r>
    </w:p>
    <w:p w14:paraId="5BC93EF4"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Rogowski, I., Degot, M., Juré, D., Hager, J.-P., Neyton, L., &amp; Blache, Y. (2020). Shoulder functional status in rugby union players with and without history of shoulder problems.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45</w:t>
      </w:r>
      <w:r w:rsidRPr="00BC1BA5">
        <w:rPr>
          <w:rFonts w:ascii="Times New Roman" w:hAnsi="Times New Roman" w:cs="Times New Roman"/>
          <w:sz w:val="24"/>
          <w:szCs w:val="24"/>
        </w:rPr>
        <w:t>, 71–75. https://doi.org/10.1016/j.ptsp.2020.06.014</w:t>
      </w:r>
    </w:p>
    <w:p w14:paraId="5280EE28"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Sadeqi, M., Klouche, S., Bohu, Y., Herman, S., Lefevre, N., &amp; Gerometta, A. (2018). Progression of the psychological ACL-RSI score and return to sport after anterior cruciate ligament reconstruction: A prospective 2-year follow-up study from the French prospective anterior cruciate ligament reconstruction cohort study (FAST). </w:t>
      </w:r>
      <w:r w:rsidRPr="00BC1BA5">
        <w:rPr>
          <w:rFonts w:ascii="Times New Roman" w:hAnsi="Times New Roman" w:cs="Times New Roman"/>
          <w:i/>
          <w:iCs/>
          <w:sz w:val="24"/>
          <w:szCs w:val="24"/>
        </w:rPr>
        <w:t>Orthopaedic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6</w:t>
      </w:r>
      <w:r w:rsidRPr="00BC1BA5">
        <w:rPr>
          <w:rFonts w:ascii="Times New Roman" w:hAnsi="Times New Roman" w:cs="Times New Roman"/>
          <w:sz w:val="24"/>
          <w:szCs w:val="24"/>
        </w:rPr>
        <w:t>(12), 1–7. https://doi.org/10.1177/2325967118812819</w:t>
      </w:r>
    </w:p>
    <w:p w14:paraId="46DA59D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Sigonney, F., Lopes, R., Bouché, P.-A., Kierszbaum, E., Moslemi, A., Anract, P., Stein, A., &amp; Hardy, A. (2020). The Ankle Ligament Reconstruction-Return to Sport after Injury (ALR-RSI) is a valid and reproducible scale to quantify psychological readiness before returning to sport after ankle ligament reconstruction.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28</w:t>
      </w:r>
      <w:r w:rsidRPr="00BC1BA5">
        <w:rPr>
          <w:rFonts w:ascii="Times New Roman" w:hAnsi="Times New Roman" w:cs="Times New Roman"/>
          <w:sz w:val="24"/>
          <w:szCs w:val="24"/>
        </w:rPr>
        <w:t>(12), 4003–4010. https://doi.org/10.1007/s00167-020-06020-6</w:t>
      </w:r>
    </w:p>
    <w:p w14:paraId="63C00BAD"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Slagers, A. J., Akker-Scheek, I. van den, Geertzen, J. H. B., Zwerver, J., &amp; Reininga, I. H. F. (2019). Responsiveness of the Anterior Cruciate Ligament – Return to Sports after Injury (ACL-RSI) and Injury – Psychological Readiness to Return to Sport (I-PRRS) scales. </w:t>
      </w:r>
      <w:r w:rsidRPr="00BC1BA5">
        <w:rPr>
          <w:rFonts w:ascii="Times New Roman" w:hAnsi="Times New Roman" w:cs="Times New Roman"/>
          <w:i/>
          <w:iCs/>
          <w:sz w:val="24"/>
          <w:szCs w:val="24"/>
        </w:rPr>
        <w:lastRenderedPageBreak/>
        <w:t>Journal of Sports Sciences</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37</w:t>
      </w:r>
      <w:r w:rsidRPr="00BC1BA5">
        <w:rPr>
          <w:rFonts w:ascii="Times New Roman" w:hAnsi="Times New Roman" w:cs="Times New Roman"/>
          <w:sz w:val="24"/>
          <w:szCs w:val="24"/>
        </w:rPr>
        <w:t>(21), 2499–2505. https://doi.org/10.1080/02640414.2019.1646023</w:t>
      </w:r>
    </w:p>
    <w:p w14:paraId="598CD0C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Slagers, A. J., Dams, O. C., van Zalinge, S. D., Geertzen, J. H., Zwerver, J., Reininga, I. H., &amp; van den Akker-Scheek, I. (2021). Psychological factors change during the rehabilitation of an achilles tendon rupture: A multicenter prospective cohort study. </w:t>
      </w:r>
      <w:r w:rsidRPr="00BC1BA5">
        <w:rPr>
          <w:rFonts w:ascii="Times New Roman" w:hAnsi="Times New Roman" w:cs="Times New Roman"/>
          <w:i/>
          <w:iCs/>
          <w:sz w:val="24"/>
          <w:szCs w:val="24"/>
        </w:rPr>
        <w:t>Physical Therapy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101</w:t>
      </w:r>
      <w:r w:rsidRPr="00BC1BA5">
        <w:rPr>
          <w:rFonts w:ascii="Times New Roman" w:hAnsi="Times New Roman" w:cs="Times New Roman"/>
          <w:sz w:val="24"/>
          <w:szCs w:val="24"/>
        </w:rPr>
        <w:t>(12), 1–10. https://doi.org/10.1093/ptj/pzab226</w:t>
      </w:r>
    </w:p>
    <w:p w14:paraId="288CF60C"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Slagers, A. J., van Veen, E., Zwerver, J., Geertzen, J. H. B., Reininga, I. H. F., &amp; van den Akker-Scheek, I. (2021). Psychological factors during rehabilitation of patients with Achilles or patellar tendinopathy: A cross-sectional study.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50</w:t>
      </w:r>
      <w:r w:rsidRPr="00BC1BA5">
        <w:rPr>
          <w:rFonts w:ascii="Times New Roman" w:hAnsi="Times New Roman" w:cs="Times New Roman"/>
          <w:sz w:val="24"/>
          <w:szCs w:val="24"/>
        </w:rPr>
        <w:t>, 145–152. https://doi.org/10.1016/j.ptsp.2021.04.010</w:t>
      </w:r>
    </w:p>
    <w:p w14:paraId="42C805FF"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Taylor, M. K., Hernández, L. M., Sessoms, P. H., Kawamura, C., &amp; Fraser, J. J. (2020). Trauma exposure and functional movement characteristics of male tactical athletes. </w:t>
      </w:r>
      <w:r w:rsidRPr="00BC1BA5">
        <w:rPr>
          <w:rFonts w:ascii="Times New Roman" w:hAnsi="Times New Roman" w:cs="Times New Roman"/>
          <w:i/>
          <w:iCs/>
          <w:sz w:val="24"/>
          <w:szCs w:val="24"/>
        </w:rPr>
        <w:t>Journal of Athletic Training</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55</w:t>
      </w:r>
      <w:r w:rsidRPr="00BC1BA5">
        <w:rPr>
          <w:rFonts w:ascii="Times New Roman" w:hAnsi="Times New Roman" w:cs="Times New Roman"/>
          <w:sz w:val="24"/>
          <w:szCs w:val="24"/>
        </w:rPr>
        <w:t>(4), 384–389. https://doi.org/10.4085/1062-6050-111-19</w:t>
      </w:r>
    </w:p>
    <w:p w14:paraId="0E9AE719"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Thiebat, G., Cucchi, D., Spreafico, A., Muzzi, S., Viganò, M., Visconti, L., Facchini, F., &amp; de Girolamo, L. (2022). Italian version of the Anterior Cruciate Ligament-Return to Sport after Injury scale (IT ACL-RSI): Translation, cross-cultural adaptation, validation and ability to predict the return to sport at medium-term follow-up in a population of sport patients.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30</w:t>
      </w:r>
      <w:r w:rsidRPr="00BC1BA5">
        <w:rPr>
          <w:rFonts w:ascii="Times New Roman" w:hAnsi="Times New Roman" w:cs="Times New Roman"/>
          <w:sz w:val="24"/>
          <w:szCs w:val="24"/>
        </w:rPr>
        <w:t>(1), 270–279. https://doi.org/10.1007/s00167-021-06498-8</w:t>
      </w:r>
    </w:p>
    <w:p w14:paraId="67A06D4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Thomeé, P., Währborg, P., Börjesson, M., Thomeé, R., Eriksson, B. I., &amp; Karlsson, J. (2007). Self-efficacy, symptoms and physical activity in patients with an anterior cruciate ligament injury: A prospective study. </w:t>
      </w:r>
      <w:r w:rsidRPr="00BC1BA5">
        <w:rPr>
          <w:rFonts w:ascii="Times New Roman" w:hAnsi="Times New Roman" w:cs="Times New Roman"/>
          <w:i/>
          <w:iCs/>
          <w:sz w:val="24"/>
          <w:szCs w:val="24"/>
        </w:rPr>
        <w:t>Scandinavian Journal of Medicine &amp; Science in Sports</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17</w:t>
      </w:r>
      <w:r w:rsidRPr="00BC1BA5">
        <w:rPr>
          <w:rFonts w:ascii="Times New Roman" w:hAnsi="Times New Roman" w:cs="Times New Roman"/>
          <w:sz w:val="24"/>
          <w:szCs w:val="24"/>
        </w:rPr>
        <w:t>(3), 238–245. https://doi.org/10.1111/j.1600-0838.2006.00557.x</w:t>
      </w:r>
    </w:p>
    <w:p w14:paraId="108DAD77"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lastRenderedPageBreak/>
        <w:t xml:space="preserve">Vereijken, A., Aerts, I., van Trijffel, E., &amp; Meeusen, R. (2019). Translation and validation of the Dutch Injury Psychological Readiness to Return to Sport Scale (I-PRRS). </w:t>
      </w:r>
      <w:r w:rsidRPr="00BC1BA5">
        <w:rPr>
          <w:rFonts w:ascii="Times New Roman" w:hAnsi="Times New Roman" w:cs="Times New Roman"/>
          <w:i/>
          <w:iCs/>
          <w:sz w:val="24"/>
          <w:szCs w:val="24"/>
        </w:rPr>
        <w:t>International Journal of Sports Physical Therapy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14</w:t>
      </w:r>
      <w:r w:rsidRPr="00BC1BA5">
        <w:rPr>
          <w:rFonts w:ascii="Times New Roman" w:hAnsi="Times New Roman" w:cs="Times New Roman"/>
          <w:sz w:val="24"/>
          <w:szCs w:val="24"/>
        </w:rPr>
        <w:t>(5), 785–793.</w:t>
      </w:r>
    </w:p>
    <w:p w14:paraId="26447231"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Webster, K. E., &amp; Feller, J. A. (2018). Development and validation of a short version of the Anterior Cruciate Ligament Return to Sport After Injury (ACL-RSI) scale. </w:t>
      </w:r>
      <w:r w:rsidRPr="00BC1BA5">
        <w:rPr>
          <w:rFonts w:ascii="Times New Roman" w:hAnsi="Times New Roman" w:cs="Times New Roman"/>
          <w:i/>
          <w:iCs/>
          <w:sz w:val="24"/>
          <w:szCs w:val="24"/>
        </w:rPr>
        <w:t>Orthopaedic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6</w:t>
      </w:r>
      <w:r w:rsidRPr="00BC1BA5">
        <w:rPr>
          <w:rFonts w:ascii="Times New Roman" w:hAnsi="Times New Roman" w:cs="Times New Roman"/>
          <w:sz w:val="24"/>
          <w:szCs w:val="24"/>
        </w:rPr>
        <w:t>(4). https://doi.org/10.1177/2325967118763763</w:t>
      </w:r>
    </w:p>
    <w:p w14:paraId="2ADD91FA"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Webster, K. E., &amp; Feller, J. A. (2020). Who passes return-to-sport tests, and which tests are most strongly associated with return to play after anterior cruciate ligament reconstruction? </w:t>
      </w:r>
      <w:r w:rsidRPr="00BC1BA5">
        <w:rPr>
          <w:rFonts w:ascii="Times New Roman" w:hAnsi="Times New Roman" w:cs="Times New Roman"/>
          <w:i/>
          <w:iCs/>
          <w:sz w:val="24"/>
          <w:szCs w:val="24"/>
        </w:rPr>
        <w:t>Orthopaedic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8</w:t>
      </w:r>
      <w:r w:rsidRPr="00BC1BA5">
        <w:rPr>
          <w:rFonts w:ascii="Times New Roman" w:hAnsi="Times New Roman" w:cs="Times New Roman"/>
          <w:sz w:val="24"/>
          <w:szCs w:val="24"/>
        </w:rPr>
        <w:t>(12). https://doi.org/10.1177/2325967120969425</w:t>
      </w:r>
    </w:p>
    <w:p w14:paraId="1135E4F0"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Webster, K. E., Feller, J. A., &amp; Lambros, C. (2008). Development and preliminary validation of a scale to measure the psychological impact of returning to sport following anterior cruciate ligament reconstruction surgery. </w:t>
      </w:r>
      <w:r w:rsidRPr="00BC1BA5">
        <w:rPr>
          <w:rFonts w:ascii="Times New Roman" w:hAnsi="Times New Roman" w:cs="Times New Roman"/>
          <w:i/>
          <w:iCs/>
          <w:sz w:val="24"/>
          <w:szCs w:val="24"/>
        </w:rPr>
        <w:t>Physical Therapy in Sport</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9</w:t>
      </w:r>
      <w:r w:rsidRPr="00BC1BA5">
        <w:rPr>
          <w:rFonts w:ascii="Times New Roman" w:hAnsi="Times New Roman" w:cs="Times New Roman"/>
          <w:sz w:val="24"/>
          <w:szCs w:val="24"/>
        </w:rPr>
        <w:t>(1), 9–15. https://doi.org/10.1016/j.ptsp.2007.09.003</w:t>
      </w:r>
    </w:p>
    <w:p w14:paraId="5B9C78BE"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Webster, K. E., &amp; Hewett, T. E. (2019). What is the evidence for and validity of return-to-sport testing after anterior cruciate ligament reconstruction surgery? A systematic review and meta-analysis. </w:t>
      </w:r>
      <w:r w:rsidRPr="00BC1BA5">
        <w:rPr>
          <w:rFonts w:ascii="Times New Roman" w:hAnsi="Times New Roman" w:cs="Times New Roman"/>
          <w:i/>
          <w:iCs/>
          <w:sz w:val="24"/>
          <w:szCs w:val="24"/>
        </w:rPr>
        <w:t>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49</w:t>
      </w:r>
      <w:r w:rsidRPr="00BC1BA5">
        <w:rPr>
          <w:rFonts w:ascii="Times New Roman" w:hAnsi="Times New Roman" w:cs="Times New Roman"/>
          <w:sz w:val="24"/>
          <w:szCs w:val="24"/>
        </w:rPr>
        <w:t>(6), 917–929. https://doi.org/10.1007/s40279-019-01093-x</w:t>
      </w:r>
    </w:p>
    <w:p w14:paraId="1CD0FBA6"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Webster, K. E., McPherson, A. L., Hewett, T. E., &amp; Feller, J. A. (2019). Factors associated with a return to preinjury level of sport performance after anterior cruciate ligament reconstruction surgery.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47</w:t>
      </w:r>
      <w:r w:rsidRPr="00BC1BA5">
        <w:rPr>
          <w:rFonts w:ascii="Times New Roman" w:hAnsi="Times New Roman" w:cs="Times New Roman"/>
          <w:sz w:val="24"/>
          <w:szCs w:val="24"/>
        </w:rPr>
        <w:t>(11), 2557–2562. https://doi.org/10.1177/0363546519865537</w:t>
      </w:r>
    </w:p>
    <w:p w14:paraId="1852D4FE"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lastRenderedPageBreak/>
        <w:t xml:space="preserve">Webster, K. E., Nagelli, C. V., Hewett, T. E., &amp; Feller, J. A. (2018). Factors associated with psychological readiness to return to sport after anterior cruciate ligament reconstruction surgery. </w:t>
      </w:r>
      <w:r w:rsidRPr="00BC1BA5">
        <w:rPr>
          <w:rFonts w:ascii="Times New Roman" w:hAnsi="Times New Roman" w:cs="Times New Roman"/>
          <w:i/>
          <w:iCs/>
          <w:sz w:val="24"/>
          <w:szCs w:val="24"/>
        </w:rPr>
        <w:t>The American Journal of Sports Medicine</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46</w:t>
      </w:r>
      <w:r w:rsidRPr="00BC1BA5">
        <w:rPr>
          <w:rFonts w:ascii="Times New Roman" w:hAnsi="Times New Roman" w:cs="Times New Roman"/>
          <w:sz w:val="24"/>
          <w:szCs w:val="24"/>
        </w:rPr>
        <w:t>(7), 1545–1550. https://doi.org/10.1177/0363546518773757</w:t>
      </w:r>
    </w:p>
    <w:p w14:paraId="3CC1C4E7" w14:textId="080B55CD"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Wiese-</w:t>
      </w:r>
      <w:r w:rsidR="00DC1099" w:rsidRPr="00BC1BA5">
        <w:rPr>
          <w:rFonts w:ascii="Times New Roman" w:hAnsi="Times New Roman" w:cs="Times New Roman"/>
          <w:sz w:val="24"/>
          <w:szCs w:val="24"/>
        </w:rPr>
        <w:t>B</w:t>
      </w:r>
      <w:r w:rsidRPr="00BC1BA5">
        <w:rPr>
          <w:rFonts w:ascii="Times New Roman" w:hAnsi="Times New Roman" w:cs="Times New Roman"/>
          <w:sz w:val="24"/>
          <w:szCs w:val="24"/>
        </w:rPr>
        <w:t xml:space="preserve">jornstal, D. M., Smith, A. M., Shaffer, S. M., &amp; Morrey, M. A. (1998). An integrated model of response to sport injury: Psychological and sociological dynamics. </w:t>
      </w:r>
      <w:r w:rsidRPr="00BC1BA5">
        <w:rPr>
          <w:rFonts w:ascii="Times New Roman" w:hAnsi="Times New Roman" w:cs="Times New Roman"/>
          <w:i/>
          <w:iCs/>
          <w:sz w:val="24"/>
          <w:szCs w:val="24"/>
        </w:rPr>
        <w:t>Journal of Applied Sport Psychology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10</w:t>
      </w:r>
      <w:r w:rsidRPr="00BC1BA5">
        <w:rPr>
          <w:rFonts w:ascii="Times New Roman" w:hAnsi="Times New Roman" w:cs="Times New Roman"/>
          <w:sz w:val="24"/>
          <w:szCs w:val="24"/>
        </w:rPr>
        <w:t>(1), 46–69. https://doi.org/10.1080/10413209808406377</w:t>
      </w:r>
    </w:p>
    <w:p w14:paraId="70ABA755" w14:textId="77777777" w:rsidR="00CB669F" w:rsidRPr="00BC1BA5" w:rsidRDefault="00CB669F" w:rsidP="00CB669F">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Wörner, T., Thorborg, K., Webster, K. E., Stålman, A., &amp; Eek, F. (2021). Psychological readiness is related to return to sport following hip arthroscopy and can be assessed by the Hip-Return to Sport after Injury scale (Hip-RSI). </w:t>
      </w:r>
      <w:r w:rsidRPr="00BC1BA5">
        <w:rPr>
          <w:rFonts w:ascii="Times New Roman" w:hAnsi="Times New Roman" w:cs="Times New Roman"/>
          <w:i/>
          <w:iCs/>
          <w:sz w:val="24"/>
          <w:szCs w:val="24"/>
        </w:rPr>
        <w:t>Knee Surgery, Sports Traumatology, Arthroscopy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29</w:t>
      </w:r>
      <w:r w:rsidRPr="00BC1BA5">
        <w:rPr>
          <w:rFonts w:ascii="Times New Roman" w:hAnsi="Times New Roman" w:cs="Times New Roman"/>
          <w:sz w:val="24"/>
          <w:szCs w:val="24"/>
        </w:rPr>
        <w:t>(5), 1353–1361. https://doi.org/10.1007/s00167-020-06157-4</w:t>
      </w:r>
    </w:p>
    <w:p w14:paraId="09587C81" w14:textId="3233B231" w:rsidR="002A734E" w:rsidRPr="009C52AF" w:rsidRDefault="00CB669F" w:rsidP="00BC1BA5">
      <w:pPr>
        <w:pStyle w:val="Bibliography"/>
        <w:rPr>
          <w:rFonts w:ascii="Times New Roman" w:hAnsi="Times New Roman" w:cs="Times New Roman"/>
          <w:sz w:val="24"/>
          <w:szCs w:val="24"/>
        </w:rPr>
      </w:pPr>
      <w:r w:rsidRPr="00BC1BA5">
        <w:rPr>
          <w:rFonts w:ascii="Times New Roman" w:hAnsi="Times New Roman" w:cs="Times New Roman"/>
          <w:sz w:val="24"/>
          <w:szCs w:val="24"/>
        </w:rPr>
        <w:t xml:space="preserve">Zarzycki, R., Failla, M., Capin, J. J., &amp; Snyder-Mackler, L. (2018). Psychological readiness to return to sport is associated with knee kinematic asymmetry during gait following anterior cruciate ligament reconstruction. </w:t>
      </w:r>
      <w:r w:rsidRPr="00BC1BA5">
        <w:rPr>
          <w:rFonts w:ascii="Times New Roman" w:hAnsi="Times New Roman" w:cs="Times New Roman"/>
          <w:i/>
          <w:iCs/>
          <w:sz w:val="24"/>
          <w:szCs w:val="24"/>
        </w:rPr>
        <w:t>Journal of Orthopaedic &amp; Sports Physical Therapy</w:t>
      </w:r>
      <w:r w:rsidRPr="00BC1BA5">
        <w:rPr>
          <w:rFonts w:ascii="Times New Roman" w:hAnsi="Times New Roman" w:cs="Times New Roman"/>
          <w:sz w:val="24"/>
          <w:szCs w:val="24"/>
        </w:rPr>
        <w:t xml:space="preserve">, </w:t>
      </w:r>
      <w:r w:rsidRPr="00BC1BA5">
        <w:rPr>
          <w:rFonts w:ascii="Times New Roman" w:hAnsi="Times New Roman" w:cs="Times New Roman"/>
          <w:i/>
          <w:iCs/>
          <w:sz w:val="24"/>
          <w:szCs w:val="24"/>
        </w:rPr>
        <w:t>48</w:t>
      </w:r>
      <w:r w:rsidRPr="00BC1BA5">
        <w:rPr>
          <w:rFonts w:ascii="Times New Roman" w:hAnsi="Times New Roman" w:cs="Times New Roman"/>
          <w:sz w:val="24"/>
          <w:szCs w:val="24"/>
        </w:rPr>
        <w:t>(12), 968–973. https://doi.org/10.2519/jospt.2018.8084</w:t>
      </w:r>
      <w:r w:rsidR="002A734E" w:rsidRPr="00BC1BA5">
        <w:rPr>
          <w:rFonts w:ascii="Times New Roman" w:hAnsi="Times New Roman" w:cs="Times New Roman"/>
          <w:sz w:val="24"/>
          <w:szCs w:val="24"/>
        </w:rPr>
        <w:fldChar w:fldCharType="end"/>
      </w:r>
    </w:p>
    <w:sectPr w:rsidR="002A734E" w:rsidRPr="009C52AF" w:rsidSect="002B34BA">
      <w:headerReference w:type="even" r:id="rId8"/>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CBBC" w14:textId="77777777" w:rsidR="003928D6" w:rsidRDefault="003928D6" w:rsidP="00576EE9">
      <w:pPr>
        <w:spacing w:line="240" w:lineRule="auto"/>
      </w:pPr>
      <w:r>
        <w:separator/>
      </w:r>
    </w:p>
    <w:p w14:paraId="607898C7" w14:textId="77777777" w:rsidR="003928D6" w:rsidRDefault="003928D6"/>
  </w:endnote>
  <w:endnote w:type="continuationSeparator" w:id="0">
    <w:p w14:paraId="7F7A4D14" w14:textId="77777777" w:rsidR="003928D6" w:rsidRDefault="003928D6" w:rsidP="00576EE9">
      <w:pPr>
        <w:spacing w:line="240" w:lineRule="auto"/>
      </w:pPr>
      <w:r>
        <w:continuationSeparator/>
      </w:r>
    </w:p>
    <w:p w14:paraId="11EBF540" w14:textId="77777777" w:rsidR="003928D6" w:rsidRDefault="00392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C98" w14:textId="03706D79" w:rsidR="005105DA" w:rsidRDefault="005105DA" w:rsidP="00202BEC">
    <w:pPr>
      <w:pStyle w:val="Footer"/>
      <w:jc w:val="center"/>
    </w:pPr>
  </w:p>
  <w:p w14:paraId="78DDED5E" w14:textId="77777777" w:rsidR="005105DA" w:rsidRDefault="0051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DAF9" w14:textId="77777777" w:rsidR="003928D6" w:rsidRDefault="003928D6" w:rsidP="00576EE9">
      <w:pPr>
        <w:spacing w:line="240" w:lineRule="auto"/>
      </w:pPr>
      <w:r>
        <w:separator/>
      </w:r>
    </w:p>
    <w:p w14:paraId="4C9168E2" w14:textId="77777777" w:rsidR="003928D6" w:rsidRDefault="003928D6"/>
  </w:footnote>
  <w:footnote w:type="continuationSeparator" w:id="0">
    <w:p w14:paraId="7C039E2C" w14:textId="77777777" w:rsidR="003928D6" w:rsidRDefault="003928D6" w:rsidP="00576EE9">
      <w:pPr>
        <w:spacing w:line="240" w:lineRule="auto"/>
      </w:pPr>
      <w:r>
        <w:continuationSeparator/>
      </w:r>
    </w:p>
    <w:p w14:paraId="31D80B27" w14:textId="77777777" w:rsidR="003928D6" w:rsidRDefault="00392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538190"/>
      <w:docPartObj>
        <w:docPartGallery w:val="Page Numbers (Top of Page)"/>
        <w:docPartUnique/>
      </w:docPartObj>
    </w:sdtPr>
    <w:sdtEndPr>
      <w:rPr>
        <w:rStyle w:val="PageNumber"/>
      </w:rPr>
    </w:sdtEndPr>
    <w:sdtContent>
      <w:p w14:paraId="49624D87" w14:textId="04773A2A" w:rsidR="005105DA" w:rsidRDefault="005105DA" w:rsidP="006B33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596AD" w14:textId="77777777" w:rsidR="005105DA" w:rsidRDefault="005105DA" w:rsidP="00D20B29">
    <w:pPr>
      <w:pStyle w:val="Header"/>
      <w:ind w:right="360"/>
    </w:pPr>
  </w:p>
  <w:p w14:paraId="6366BDA9" w14:textId="77777777" w:rsidR="005105DA" w:rsidRDefault="005105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8369"/>
      <w:docPartObj>
        <w:docPartGallery w:val="Page Numbers (Top of Page)"/>
        <w:docPartUnique/>
      </w:docPartObj>
    </w:sdtPr>
    <w:sdtEndPr>
      <w:rPr>
        <w:rStyle w:val="PageNumber"/>
      </w:rPr>
    </w:sdtEndPr>
    <w:sdtContent>
      <w:p w14:paraId="08098C35" w14:textId="26BFDC1F" w:rsidR="005105DA" w:rsidRDefault="005105DA" w:rsidP="006B3378">
        <w:pPr>
          <w:pStyle w:val="Header"/>
          <w:framePr w:wrap="none" w:vAnchor="text" w:hAnchor="margin" w:xAlign="right" w:y="1"/>
          <w:rPr>
            <w:rStyle w:val="PageNumber"/>
          </w:rPr>
        </w:pPr>
        <w:r w:rsidRPr="00202BEC">
          <w:rPr>
            <w:rStyle w:val="PageNumber"/>
            <w:rFonts w:ascii="Times New Roman" w:hAnsi="Times New Roman" w:cs="Times New Roman"/>
            <w:sz w:val="24"/>
            <w:szCs w:val="24"/>
          </w:rPr>
          <w:fldChar w:fldCharType="begin"/>
        </w:r>
        <w:r w:rsidRPr="00D20B29">
          <w:rPr>
            <w:rStyle w:val="PageNumber"/>
            <w:rFonts w:ascii="Times New Roman" w:hAnsi="Times New Roman" w:cs="Times New Roman"/>
            <w:sz w:val="24"/>
            <w:szCs w:val="24"/>
          </w:rPr>
          <w:instrText xml:space="preserve"> PAGE </w:instrText>
        </w:r>
        <w:r w:rsidRPr="00202BE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40</w:t>
        </w:r>
        <w:r w:rsidRPr="00202BEC">
          <w:rPr>
            <w:rStyle w:val="PageNumber"/>
            <w:rFonts w:ascii="Times New Roman" w:hAnsi="Times New Roman" w:cs="Times New Roman"/>
            <w:sz w:val="24"/>
            <w:szCs w:val="24"/>
          </w:rPr>
          <w:fldChar w:fldCharType="end"/>
        </w:r>
      </w:p>
    </w:sdtContent>
  </w:sdt>
  <w:p w14:paraId="453E7489" w14:textId="147202E5" w:rsidR="005105DA" w:rsidRPr="00202BEC" w:rsidRDefault="005105DA" w:rsidP="00202BEC">
    <w:pPr>
      <w:pStyle w:val="Header"/>
      <w:ind w:right="360" w:firstLine="0"/>
      <w:rPr>
        <w:rFonts w:ascii="Times New Roman" w:hAnsi="Times New Roman" w:cs="Times New Roman"/>
        <w:sz w:val="24"/>
        <w:szCs w:val="24"/>
      </w:rPr>
    </w:pPr>
    <w:r w:rsidRPr="00202BEC">
      <w:rPr>
        <w:rFonts w:ascii="Times New Roman" w:hAnsi="Times New Roman" w:cs="Times New Roman"/>
        <w:sz w:val="24"/>
        <w:szCs w:val="24"/>
      </w:rPr>
      <w:t xml:space="preserve">REVIEW OF PSYCHOLOGICAL READINESS </w:t>
    </w:r>
  </w:p>
  <w:p w14:paraId="23284CC5" w14:textId="77777777" w:rsidR="005105DA" w:rsidRDefault="005105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D0BE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F1D9A"/>
    <w:multiLevelType w:val="hybridMultilevel"/>
    <w:tmpl w:val="D424F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D21"/>
    <w:multiLevelType w:val="multilevel"/>
    <w:tmpl w:val="114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71AA8"/>
    <w:multiLevelType w:val="multilevel"/>
    <w:tmpl w:val="C612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27F8"/>
    <w:multiLevelType w:val="hybridMultilevel"/>
    <w:tmpl w:val="DB3C21E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A03D3"/>
    <w:multiLevelType w:val="multilevel"/>
    <w:tmpl w:val="B61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874BA"/>
    <w:multiLevelType w:val="multilevel"/>
    <w:tmpl w:val="8D3A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10670"/>
    <w:multiLevelType w:val="multilevel"/>
    <w:tmpl w:val="28AC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64428"/>
    <w:multiLevelType w:val="hybridMultilevel"/>
    <w:tmpl w:val="B9E0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A710A"/>
    <w:multiLevelType w:val="multilevel"/>
    <w:tmpl w:val="AA0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369CE"/>
    <w:multiLevelType w:val="hybridMultilevel"/>
    <w:tmpl w:val="BB3215AA"/>
    <w:lvl w:ilvl="0" w:tplc="6CECF4D0">
      <w:start w:val="1"/>
      <w:numFmt w:val="decimal"/>
      <w:lvlText w:val="%1."/>
      <w:lvlJc w:val="left"/>
      <w:pPr>
        <w:ind w:left="720" w:hanging="360"/>
      </w:pPr>
      <w:rPr>
        <w:rFonts w:ascii="Arial" w:hAnsi="Arial" w:cs="Arial" w:hint="default"/>
        <w:b w:val="0"/>
        <w:i w:val="0"/>
      </w:rPr>
    </w:lvl>
    <w:lvl w:ilvl="1" w:tplc="620CD90A">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2463B"/>
    <w:multiLevelType w:val="multilevel"/>
    <w:tmpl w:val="1D12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310CB"/>
    <w:multiLevelType w:val="multilevel"/>
    <w:tmpl w:val="DA8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21E17"/>
    <w:multiLevelType w:val="hybridMultilevel"/>
    <w:tmpl w:val="0F4E937C"/>
    <w:lvl w:ilvl="0" w:tplc="35B6E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44F1A"/>
    <w:multiLevelType w:val="hybridMultilevel"/>
    <w:tmpl w:val="063EFD0A"/>
    <w:lvl w:ilvl="0" w:tplc="35B6E0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57955"/>
    <w:multiLevelType w:val="multilevel"/>
    <w:tmpl w:val="0614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C1F8C"/>
    <w:multiLevelType w:val="hybridMultilevel"/>
    <w:tmpl w:val="42C879D6"/>
    <w:lvl w:ilvl="0" w:tplc="8208F3B4">
      <w:start w:val="3"/>
      <w:numFmt w:val="decimal"/>
      <w:lvlText w:val="%1."/>
      <w:lvlJc w:val="left"/>
      <w:pPr>
        <w:ind w:left="720" w:hanging="360"/>
      </w:pPr>
      <w:rPr>
        <w:rFonts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77660"/>
    <w:multiLevelType w:val="hybridMultilevel"/>
    <w:tmpl w:val="2FE81E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16F7DF4"/>
    <w:multiLevelType w:val="multilevel"/>
    <w:tmpl w:val="B60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61F73"/>
    <w:multiLevelType w:val="hybridMultilevel"/>
    <w:tmpl w:val="8B4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A0C51"/>
    <w:multiLevelType w:val="multilevel"/>
    <w:tmpl w:val="721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D2244"/>
    <w:multiLevelType w:val="hybridMultilevel"/>
    <w:tmpl w:val="E60CDF04"/>
    <w:lvl w:ilvl="0" w:tplc="4FBA0ED2">
      <w:start w:val="1"/>
      <w:numFmt w:val="decimal"/>
      <w:lvlText w:val="%1."/>
      <w:lvlJc w:val="left"/>
      <w:pPr>
        <w:ind w:left="720" w:hanging="360"/>
      </w:pPr>
      <w:rPr>
        <w:rFonts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92EAD"/>
    <w:multiLevelType w:val="hybridMultilevel"/>
    <w:tmpl w:val="7E1C7AC4"/>
    <w:lvl w:ilvl="0" w:tplc="51C2022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A15F1"/>
    <w:multiLevelType w:val="multilevel"/>
    <w:tmpl w:val="CCF0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12A94"/>
    <w:multiLevelType w:val="hybridMultilevel"/>
    <w:tmpl w:val="2624BC8A"/>
    <w:lvl w:ilvl="0" w:tplc="74961448">
      <w:start w:val="1"/>
      <w:numFmt w:val="decimal"/>
      <w:lvlText w:val="%1."/>
      <w:lvlJc w:val="left"/>
      <w:pPr>
        <w:ind w:left="720" w:hanging="360"/>
      </w:pPr>
      <w:rPr>
        <w:rFonts w:hint="default"/>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455CD"/>
    <w:multiLevelType w:val="hybridMultilevel"/>
    <w:tmpl w:val="E60CDF04"/>
    <w:lvl w:ilvl="0" w:tplc="4FBA0ED2">
      <w:start w:val="1"/>
      <w:numFmt w:val="decimal"/>
      <w:lvlText w:val="%1."/>
      <w:lvlJc w:val="left"/>
      <w:pPr>
        <w:ind w:left="720" w:hanging="360"/>
      </w:pPr>
      <w:rPr>
        <w:rFonts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438C3"/>
    <w:multiLevelType w:val="multilevel"/>
    <w:tmpl w:val="8D90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E08E8"/>
    <w:multiLevelType w:val="hybridMultilevel"/>
    <w:tmpl w:val="A080B604"/>
    <w:lvl w:ilvl="0" w:tplc="CAAE3020">
      <w:start w:val="1"/>
      <w:numFmt w:val="decimal"/>
      <w:lvlText w:val="%1."/>
      <w:lvlJc w:val="left"/>
      <w:pPr>
        <w:ind w:left="1440" w:hanging="360"/>
      </w:pPr>
      <w:rPr>
        <w:rFonts w:ascii="Arial" w:hAnsi="Arial"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8B7C98"/>
    <w:multiLevelType w:val="multilevel"/>
    <w:tmpl w:val="5658E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856091"/>
    <w:multiLevelType w:val="multilevel"/>
    <w:tmpl w:val="C6B0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91A6E"/>
    <w:multiLevelType w:val="hybridMultilevel"/>
    <w:tmpl w:val="7E1C7AC4"/>
    <w:lvl w:ilvl="0" w:tplc="51C2022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536451">
    <w:abstractNumId w:val="15"/>
  </w:num>
  <w:num w:numId="2" w16cid:durableId="444274688">
    <w:abstractNumId w:val="28"/>
  </w:num>
  <w:num w:numId="3" w16cid:durableId="1886064366">
    <w:abstractNumId w:val="6"/>
  </w:num>
  <w:num w:numId="4" w16cid:durableId="1587038685">
    <w:abstractNumId w:val="20"/>
  </w:num>
  <w:num w:numId="5" w16cid:durableId="1198618097">
    <w:abstractNumId w:val="25"/>
  </w:num>
  <w:num w:numId="6" w16cid:durableId="1885172875">
    <w:abstractNumId w:val="9"/>
  </w:num>
  <w:num w:numId="7" w16cid:durableId="2080245561">
    <w:abstractNumId w:val="18"/>
  </w:num>
  <w:num w:numId="8" w16cid:durableId="155072321">
    <w:abstractNumId w:val="2"/>
  </w:num>
  <w:num w:numId="9" w16cid:durableId="1666858908">
    <w:abstractNumId w:val="11"/>
  </w:num>
  <w:num w:numId="10" w16cid:durableId="2121216694">
    <w:abstractNumId w:val="5"/>
  </w:num>
  <w:num w:numId="11" w16cid:durableId="1762944512">
    <w:abstractNumId w:val="7"/>
  </w:num>
  <w:num w:numId="12" w16cid:durableId="546646417">
    <w:abstractNumId w:val="26"/>
  </w:num>
  <w:num w:numId="13" w16cid:durableId="27877716">
    <w:abstractNumId w:val="10"/>
  </w:num>
  <w:num w:numId="14" w16cid:durableId="665134673">
    <w:abstractNumId w:val="22"/>
  </w:num>
  <w:num w:numId="15" w16cid:durableId="998146015">
    <w:abstractNumId w:val="12"/>
  </w:num>
  <w:num w:numId="16" w16cid:durableId="780875324">
    <w:abstractNumId w:val="21"/>
  </w:num>
  <w:num w:numId="17" w16cid:durableId="1188759545">
    <w:abstractNumId w:val="30"/>
  </w:num>
  <w:num w:numId="18" w16cid:durableId="1782383670">
    <w:abstractNumId w:val="27"/>
  </w:num>
  <w:num w:numId="19" w16cid:durableId="1817642689">
    <w:abstractNumId w:val="17"/>
  </w:num>
  <w:num w:numId="20" w16cid:durableId="1436319619">
    <w:abstractNumId w:val="14"/>
  </w:num>
  <w:num w:numId="21" w16cid:durableId="546916452">
    <w:abstractNumId w:val="13"/>
  </w:num>
  <w:num w:numId="22" w16cid:durableId="1138760599">
    <w:abstractNumId w:val="0"/>
  </w:num>
  <w:num w:numId="23" w16cid:durableId="1479418802">
    <w:abstractNumId w:val="24"/>
  </w:num>
  <w:num w:numId="24" w16cid:durableId="1698969620">
    <w:abstractNumId w:val="4"/>
  </w:num>
  <w:num w:numId="25" w16cid:durableId="1611620887">
    <w:abstractNumId w:val="1"/>
  </w:num>
  <w:num w:numId="26" w16cid:durableId="957756022">
    <w:abstractNumId w:val="19"/>
  </w:num>
  <w:num w:numId="27" w16cid:durableId="1556548918">
    <w:abstractNumId w:val="3"/>
  </w:num>
  <w:num w:numId="28" w16cid:durableId="91514735">
    <w:abstractNumId w:val="23"/>
  </w:num>
  <w:num w:numId="29" w16cid:durableId="392389705">
    <w:abstractNumId w:val="29"/>
  </w:num>
  <w:num w:numId="30" w16cid:durableId="2048871101">
    <w:abstractNumId w:val="16"/>
  </w:num>
  <w:num w:numId="31" w16cid:durableId="2119324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06"/>
    <w:rsid w:val="00002F0D"/>
    <w:rsid w:val="000030CA"/>
    <w:rsid w:val="00004C25"/>
    <w:rsid w:val="00004DB1"/>
    <w:rsid w:val="00004E6D"/>
    <w:rsid w:val="00005FB5"/>
    <w:rsid w:val="0000674F"/>
    <w:rsid w:val="0000783F"/>
    <w:rsid w:val="00010752"/>
    <w:rsid w:val="000114ED"/>
    <w:rsid w:val="00011D35"/>
    <w:rsid w:val="00013CD0"/>
    <w:rsid w:val="00014D17"/>
    <w:rsid w:val="000163AD"/>
    <w:rsid w:val="000167DE"/>
    <w:rsid w:val="00016996"/>
    <w:rsid w:val="00020E4C"/>
    <w:rsid w:val="000212F7"/>
    <w:rsid w:val="00021758"/>
    <w:rsid w:val="000224FA"/>
    <w:rsid w:val="00023456"/>
    <w:rsid w:val="00023528"/>
    <w:rsid w:val="00024DF8"/>
    <w:rsid w:val="0002564A"/>
    <w:rsid w:val="000272CD"/>
    <w:rsid w:val="00030505"/>
    <w:rsid w:val="000307A8"/>
    <w:rsid w:val="00031428"/>
    <w:rsid w:val="00031640"/>
    <w:rsid w:val="000317AB"/>
    <w:rsid w:val="00031BD6"/>
    <w:rsid w:val="0003217A"/>
    <w:rsid w:val="00032C38"/>
    <w:rsid w:val="00034312"/>
    <w:rsid w:val="000346BB"/>
    <w:rsid w:val="00034E7D"/>
    <w:rsid w:val="00036F63"/>
    <w:rsid w:val="00037727"/>
    <w:rsid w:val="00040B13"/>
    <w:rsid w:val="00041CBE"/>
    <w:rsid w:val="00042D52"/>
    <w:rsid w:val="00042E6C"/>
    <w:rsid w:val="00043D17"/>
    <w:rsid w:val="00044B86"/>
    <w:rsid w:val="00044E41"/>
    <w:rsid w:val="0004539E"/>
    <w:rsid w:val="00046BB8"/>
    <w:rsid w:val="000470C1"/>
    <w:rsid w:val="00047257"/>
    <w:rsid w:val="00047318"/>
    <w:rsid w:val="0004774E"/>
    <w:rsid w:val="00047CD2"/>
    <w:rsid w:val="0005337E"/>
    <w:rsid w:val="00053988"/>
    <w:rsid w:val="00055972"/>
    <w:rsid w:val="000576A2"/>
    <w:rsid w:val="00061AF9"/>
    <w:rsid w:val="00065499"/>
    <w:rsid w:val="00067EDE"/>
    <w:rsid w:val="000701DD"/>
    <w:rsid w:val="00070A32"/>
    <w:rsid w:val="00070D37"/>
    <w:rsid w:val="00071260"/>
    <w:rsid w:val="00071896"/>
    <w:rsid w:val="00071C72"/>
    <w:rsid w:val="0007235E"/>
    <w:rsid w:val="00072433"/>
    <w:rsid w:val="000735FE"/>
    <w:rsid w:val="000739E4"/>
    <w:rsid w:val="00075375"/>
    <w:rsid w:val="00075737"/>
    <w:rsid w:val="00075984"/>
    <w:rsid w:val="00075CE5"/>
    <w:rsid w:val="000807A3"/>
    <w:rsid w:val="00080A27"/>
    <w:rsid w:val="00083E8E"/>
    <w:rsid w:val="000864F6"/>
    <w:rsid w:val="00087741"/>
    <w:rsid w:val="00087D20"/>
    <w:rsid w:val="00090B9F"/>
    <w:rsid w:val="0009142E"/>
    <w:rsid w:val="00091D0B"/>
    <w:rsid w:val="00093A38"/>
    <w:rsid w:val="0009434E"/>
    <w:rsid w:val="000954E5"/>
    <w:rsid w:val="0009570A"/>
    <w:rsid w:val="000A03CE"/>
    <w:rsid w:val="000A21B1"/>
    <w:rsid w:val="000A2272"/>
    <w:rsid w:val="000A2F3B"/>
    <w:rsid w:val="000A3234"/>
    <w:rsid w:val="000A3504"/>
    <w:rsid w:val="000A4911"/>
    <w:rsid w:val="000A4A2F"/>
    <w:rsid w:val="000A50AC"/>
    <w:rsid w:val="000A5140"/>
    <w:rsid w:val="000B0710"/>
    <w:rsid w:val="000B0934"/>
    <w:rsid w:val="000B1D36"/>
    <w:rsid w:val="000B2CC4"/>
    <w:rsid w:val="000B31B6"/>
    <w:rsid w:val="000B5509"/>
    <w:rsid w:val="000B5E4A"/>
    <w:rsid w:val="000B6240"/>
    <w:rsid w:val="000C1C2B"/>
    <w:rsid w:val="000C2C82"/>
    <w:rsid w:val="000C4421"/>
    <w:rsid w:val="000C476A"/>
    <w:rsid w:val="000C5F1E"/>
    <w:rsid w:val="000D1C1C"/>
    <w:rsid w:val="000D555E"/>
    <w:rsid w:val="000D62F4"/>
    <w:rsid w:val="000E252C"/>
    <w:rsid w:val="000E41DA"/>
    <w:rsid w:val="000E4BE1"/>
    <w:rsid w:val="000E7774"/>
    <w:rsid w:val="000F208B"/>
    <w:rsid w:val="000F276C"/>
    <w:rsid w:val="000F2AA8"/>
    <w:rsid w:val="000F39BC"/>
    <w:rsid w:val="000F47FE"/>
    <w:rsid w:val="000F5B64"/>
    <w:rsid w:val="000F6B8F"/>
    <w:rsid w:val="00104284"/>
    <w:rsid w:val="0010461E"/>
    <w:rsid w:val="00105E3E"/>
    <w:rsid w:val="00106520"/>
    <w:rsid w:val="001070AA"/>
    <w:rsid w:val="0010721F"/>
    <w:rsid w:val="0011005F"/>
    <w:rsid w:val="001112FA"/>
    <w:rsid w:val="00112706"/>
    <w:rsid w:val="00113117"/>
    <w:rsid w:val="00113216"/>
    <w:rsid w:val="00113F76"/>
    <w:rsid w:val="001143E5"/>
    <w:rsid w:val="00114A2C"/>
    <w:rsid w:val="00115A29"/>
    <w:rsid w:val="001204EE"/>
    <w:rsid w:val="00122EF2"/>
    <w:rsid w:val="001239F0"/>
    <w:rsid w:val="00123EA0"/>
    <w:rsid w:val="00125473"/>
    <w:rsid w:val="0012554D"/>
    <w:rsid w:val="001259A5"/>
    <w:rsid w:val="001261BC"/>
    <w:rsid w:val="00126B65"/>
    <w:rsid w:val="00133C4C"/>
    <w:rsid w:val="0013606B"/>
    <w:rsid w:val="00136F86"/>
    <w:rsid w:val="001374CB"/>
    <w:rsid w:val="0014060D"/>
    <w:rsid w:val="00141299"/>
    <w:rsid w:val="0014172E"/>
    <w:rsid w:val="0014188F"/>
    <w:rsid w:val="001432A3"/>
    <w:rsid w:val="0014331B"/>
    <w:rsid w:val="00143AE5"/>
    <w:rsid w:val="00143B26"/>
    <w:rsid w:val="00143DB9"/>
    <w:rsid w:val="00146F49"/>
    <w:rsid w:val="00147239"/>
    <w:rsid w:val="001472FD"/>
    <w:rsid w:val="00150082"/>
    <w:rsid w:val="0015079D"/>
    <w:rsid w:val="00150CA0"/>
    <w:rsid w:val="00150E14"/>
    <w:rsid w:val="001510A7"/>
    <w:rsid w:val="001524A2"/>
    <w:rsid w:val="00152894"/>
    <w:rsid w:val="001529CC"/>
    <w:rsid w:val="00152E37"/>
    <w:rsid w:val="0015316A"/>
    <w:rsid w:val="00154176"/>
    <w:rsid w:val="0015428E"/>
    <w:rsid w:val="001556F5"/>
    <w:rsid w:val="0015572B"/>
    <w:rsid w:val="001565DD"/>
    <w:rsid w:val="00156682"/>
    <w:rsid w:val="00156D14"/>
    <w:rsid w:val="00160E97"/>
    <w:rsid w:val="0016100C"/>
    <w:rsid w:val="00163352"/>
    <w:rsid w:val="00163EFE"/>
    <w:rsid w:val="0016635C"/>
    <w:rsid w:val="00166AB7"/>
    <w:rsid w:val="00166E5D"/>
    <w:rsid w:val="00167098"/>
    <w:rsid w:val="00173C56"/>
    <w:rsid w:val="00175B3B"/>
    <w:rsid w:val="00175DE3"/>
    <w:rsid w:val="001775B4"/>
    <w:rsid w:val="00180B39"/>
    <w:rsid w:val="001817A2"/>
    <w:rsid w:val="0018225C"/>
    <w:rsid w:val="00184FBF"/>
    <w:rsid w:val="00185D4B"/>
    <w:rsid w:val="00190146"/>
    <w:rsid w:val="00190761"/>
    <w:rsid w:val="001909B4"/>
    <w:rsid w:val="00190CE9"/>
    <w:rsid w:val="00191184"/>
    <w:rsid w:val="00192784"/>
    <w:rsid w:val="001938B0"/>
    <w:rsid w:val="00193BC5"/>
    <w:rsid w:val="00194339"/>
    <w:rsid w:val="001944F6"/>
    <w:rsid w:val="00194D38"/>
    <w:rsid w:val="00196EC4"/>
    <w:rsid w:val="00197A11"/>
    <w:rsid w:val="001A1241"/>
    <w:rsid w:val="001A1DFE"/>
    <w:rsid w:val="001A2721"/>
    <w:rsid w:val="001A3CB8"/>
    <w:rsid w:val="001A3F95"/>
    <w:rsid w:val="001A55C3"/>
    <w:rsid w:val="001A570D"/>
    <w:rsid w:val="001A5D5F"/>
    <w:rsid w:val="001A66D9"/>
    <w:rsid w:val="001A7428"/>
    <w:rsid w:val="001A77EF"/>
    <w:rsid w:val="001B03ED"/>
    <w:rsid w:val="001B069E"/>
    <w:rsid w:val="001B0E1A"/>
    <w:rsid w:val="001B4333"/>
    <w:rsid w:val="001B5304"/>
    <w:rsid w:val="001B57B6"/>
    <w:rsid w:val="001B6A58"/>
    <w:rsid w:val="001B7F55"/>
    <w:rsid w:val="001C0BAF"/>
    <w:rsid w:val="001C18EE"/>
    <w:rsid w:val="001C2376"/>
    <w:rsid w:val="001C368D"/>
    <w:rsid w:val="001C3A68"/>
    <w:rsid w:val="001C44E2"/>
    <w:rsid w:val="001C5BAE"/>
    <w:rsid w:val="001C741C"/>
    <w:rsid w:val="001D016E"/>
    <w:rsid w:val="001D01CD"/>
    <w:rsid w:val="001D1A13"/>
    <w:rsid w:val="001D233B"/>
    <w:rsid w:val="001D297E"/>
    <w:rsid w:val="001D29FC"/>
    <w:rsid w:val="001D3E04"/>
    <w:rsid w:val="001D40DC"/>
    <w:rsid w:val="001D4343"/>
    <w:rsid w:val="001D5E52"/>
    <w:rsid w:val="001D65E7"/>
    <w:rsid w:val="001D6CF2"/>
    <w:rsid w:val="001D7634"/>
    <w:rsid w:val="001E1BBB"/>
    <w:rsid w:val="001E270F"/>
    <w:rsid w:val="001E422F"/>
    <w:rsid w:val="001E4E24"/>
    <w:rsid w:val="001E584F"/>
    <w:rsid w:val="001E5FDF"/>
    <w:rsid w:val="001E6CF5"/>
    <w:rsid w:val="001E77D9"/>
    <w:rsid w:val="001F04A6"/>
    <w:rsid w:val="001F0DC7"/>
    <w:rsid w:val="001F1A0E"/>
    <w:rsid w:val="001F28A0"/>
    <w:rsid w:val="001F3A68"/>
    <w:rsid w:val="001F3C5B"/>
    <w:rsid w:val="001F686B"/>
    <w:rsid w:val="001F7DAA"/>
    <w:rsid w:val="0020234E"/>
    <w:rsid w:val="00202941"/>
    <w:rsid w:val="00202BEC"/>
    <w:rsid w:val="0020449F"/>
    <w:rsid w:val="0020498A"/>
    <w:rsid w:val="00204CFD"/>
    <w:rsid w:val="0020570D"/>
    <w:rsid w:val="002057BE"/>
    <w:rsid w:val="002104F1"/>
    <w:rsid w:val="00211554"/>
    <w:rsid w:val="002119E1"/>
    <w:rsid w:val="00211C8A"/>
    <w:rsid w:val="00212111"/>
    <w:rsid w:val="0021418B"/>
    <w:rsid w:val="002157C2"/>
    <w:rsid w:val="00215E2C"/>
    <w:rsid w:val="00216238"/>
    <w:rsid w:val="002165D1"/>
    <w:rsid w:val="00216839"/>
    <w:rsid w:val="00217CB9"/>
    <w:rsid w:val="00221677"/>
    <w:rsid w:val="00221906"/>
    <w:rsid w:val="00222289"/>
    <w:rsid w:val="0022372D"/>
    <w:rsid w:val="00223BF4"/>
    <w:rsid w:val="002247B9"/>
    <w:rsid w:val="00224DE9"/>
    <w:rsid w:val="00225FD1"/>
    <w:rsid w:val="00226C64"/>
    <w:rsid w:val="0023029D"/>
    <w:rsid w:val="00230525"/>
    <w:rsid w:val="00231439"/>
    <w:rsid w:val="00232C13"/>
    <w:rsid w:val="00233299"/>
    <w:rsid w:val="002334EC"/>
    <w:rsid w:val="00233F58"/>
    <w:rsid w:val="002344D8"/>
    <w:rsid w:val="00236A51"/>
    <w:rsid w:val="00237969"/>
    <w:rsid w:val="00242EF2"/>
    <w:rsid w:val="002441E4"/>
    <w:rsid w:val="0024546A"/>
    <w:rsid w:val="00246E73"/>
    <w:rsid w:val="002472DA"/>
    <w:rsid w:val="00250EFE"/>
    <w:rsid w:val="00251643"/>
    <w:rsid w:val="002526CB"/>
    <w:rsid w:val="002529FB"/>
    <w:rsid w:val="00252D7C"/>
    <w:rsid w:val="002542C9"/>
    <w:rsid w:val="00254458"/>
    <w:rsid w:val="00254FF7"/>
    <w:rsid w:val="00255078"/>
    <w:rsid w:val="002558E5"/>
    <w:rsid w:val="00256786"/>
    <w:rsid w:val="00257467"/>
    <w:rsid w:val="00257C8A"/>
    <w:rsid w:val="00262102"/>
    <w:rsid w:val="0026346B"/>
    <w:rsid w:val="00263E57"/>
    <w:rsid w:val="00267614"/>
    <w:rsid w:val="00267FE5"/>
    <w:rsid w:val="0027111A"/>
    <w:rsid w:val="00271B6D"/>
    <w:rsid w:val="0027391E"/>
    <w:rsid w:val="0027517A"/>
    <w:rsid w:val="002765C2"/>
    <w:rsid w:val="00276BB9"/>
    <w:rsid w:val="00282C3B"/>
    <w:rsid w:val="00285FBD"/>
    <w:rsid w:val="002875E8"/>
    <w:rsid w:val="00290671"/>
    <w:rsid w:val="00294BAF"/>
    <w:rsid w:val="002962AD"/>
    <w:rsid w:val="00297011"/>
    <w:rsid w:val="0029738B"/>
    <w:rsid w:val="002A0424"/>
    <w:rsid w:val="002A0611"/>
    <w:rsid w:val="002A15E4"/>
    <w:rsid w:val="002A22C4"/>
    <w:rsid w:val="002A3097"/>
    <w:rsid w:val="002A421D"/>
    <w:rsid w:val="002A5DF5"/>
    <w:rsid w:val="002A6297"/>
    <w:rsid w:val="002A6B4D"/>
    <w:rsid w:val="002A72D8"/>
    <w:rsid w:val="002A734E"/>
    <w:rsid w:val="002A7C31"/>
    <w:rsid w:val="002B0535"/>
    <w:rsid w:val="002B0D67"/>
    <w:rsid w:val="002B0FA3"/>
    <w:rsid w:val="002B10F6"/>
    <w:rsid w:val="002B2C30"/>
    <w:rsid w:val="002B2C37"/>
    <w:rsid w:val="002B34BA"/>
    <w:rsid w:val="002B4EB5"/>
    <w:rsid w:val="002B5799"/>
    <w:rsid w:val="002B6500"/>
    <w:rsid w:val="002B67D1"/>
    <w:rsid w:val="002C0260"/>
    <w:rsid w:val="002C06B6"/>
    <w:rsid w:val="002C3564"/>
    <w:rsid w:val="002C3C5A"/>
    <w:rsid w:val="002C4BFF"/>
    <w:rsid w:val="002C7519"/>
    <w:rsid w:val="002D1987"/>
    <w:rsid w:val="002D268A"/>
    <w:rsid w:val="002D2FCA"/>
    <w:rsid w:val="002D4752"/>
    <w:rsid w:val="002D6C48"/>
    <w:rsid w:val="002D7492"/>
    <w:rsid w:val="002D7EF7"/>
    <w:rsid w:val="002E0419"/>
    <w:rsid w:val="002E1B3A"/>
    <w:rsid w:val="002E4466"/>
    <w:rsid w:val="002E4BA1"/>
    <w:rsid w:val="002E7086"/>
    <w:rsid w:val="002E740C"/>
    <w:rsid w:val="002E7442"/>
    <w:rsid w:val="002E74FD"/>
    <w:rsid w:val="002E754B"/>
    <w:rsid w:val="002E7657"/>
    <w:rsid w:val="002F2599"/>
    <w:rsid w:val="002F3075"/>
    <w:rsid w:val="002F3FB0"/>
    <w:rsid w:val="002F4164"/>
    <w:rsid w:val="002F45A5"/>
    <w:rsid w:val="002F5E55"/>
    <w:rsid w:val="002F68D7"/>
    <w:rsid w:val="002F6ED2"/>
    <w:rsid w:val="002F6FA4"/>
    <w:rsid w:val="003015B5"/>
    <w:rsid w:val="0030184D"/>
    <w:rsid w:val="003028BB"/>
    <w:rsid w:val="00303D3C"/>
    <w:rsid w:val="00304908"/>
    <w:rsid w:val="0031000B"/>
    <w:rsid w:val="00314393"/>
    <w:rsid w:val="003146B2"/>
    <w:rsid w:val="00314C8E"/>
    <w:rsid w:val="00316C08"/>
    <w:rsid w:val="00317EF2"/>
    <w:rsid w:val="0032163B"/>
    <w:rsid w:val="00321660"/>
    <w:rsid w:val="003219CE"/>
    <w:rsid w:val="0032370D"/>
    <w:rsid w:val="00327E5F"/>
    <w:rsid w:val="00331432"/>
    <w:rsid w:val="00331E6D"/>
    <w:rsid w:val="0033210B"/>
    <w:rsid w:val="00333E14"/>
    <w:rsid w:val="00335B2C"/>
    <w:rsid w:val="00335B93"/>
    <w:rsid w:val="003374C4"/>
    <w:rsid w:val="003375D6"/>
    <w:rsid w:val="00337D7C"/>
    <w:rsid w:val="0034151D"/>
    <w:rsid w:val="00341F11"/>
    <w:rsid w:val="00342DAA"/>
    <w:rsid w:val="003433EC"/>
    <w:rsid w:val="00344285"/>
    <w:rsid w:val="00345E51"/>
    <w:rsid w:val="003469A7"/>
    <w:rsid w:val="00347747"/>
    <w:rsid w:val="00347D42"/>
    <w:rsid w:val="00347F8F"/>
    <w:rsid w:val="00350010"/>
    <w:rsid w:val="00355734"/>
    <w:rsid w:val="00355901"/>
    <w:rsid w:val="00357424"/>
    <w:rsid w:val="003575D7"/>
    <w:rsid w:val="00360FC3"/>
    <w:rsid w:val="00361E17"/>
    <w:rsid w:val="00364E3A"/>
    <w:rsid w:val="00365052"/>
    <w:rsid w:val="00366464"/>
    <w:rsid w:val="00366D14"/>
    <w:rsid w:val="003672A5"/>
    <w:rsid w:val="00367A85"/>
    <w:rsid w:val="0037089E"/>
    <w:rsid w:val="00373E14"/>
    <w:rsid w:val="00374DE9"/>
    <w:rsid w:val="00375AC1"/>
    <w:rsid w:val="0037675B"/>
    <w:rsid w:val="003768AE"/>
    <w:rsid w:val="00376E34"/>
    <w:rsid w:val="00377861"/>
    <w:rsid w:val="00377A11"/>
    <w:rsid w:val="00377ABF"/>
    <w:rsid w:val="00380A35"/>
    <w:rsid w:val="00380BB7"/>
    <w:rsid w:val="0038113E"/>
    <w:rsid w:val="003821DE"/>
    <w:rsid w:val="003848B6"/>
    <w:rsid w:val="00384CCB"/>
    <w:rsid w:val="00385067"/>
    <w:rsid w:val="0039034E"/>
    <w:rsid w:val="00391693"/>
    <w:rsid w:val="00391904"/>
    <w:rsid w:val="003919C3"/>
    <w:rsid w:val="00391FA2"/>
    <w:rsid w:val="003928D6"/>
    <w:rsid w:val="00392AAD"/>
    <w:rsid w:val="00393779"/>
    <w:rsid w:val="003938EC"/>
    <w:rsid w:val="00394E90"/>
    <w:rsid w:val="00395AFF"/>
    <w:rsid w:val="003967FE"/>
    <w:rsid w:val="00396967"/>
    <w:rsid w:val="003A1127"/>
    <w:rsid w:val="003A21D2"/>
    <w:rsid w:val="003A4148"/>
    <w:rsid w:val="003A5397"/>
    <w:rsid w:val="003A6C0E"/>
    <w:rsid w:val="003A7515"/>
    <w:rsid w:val="003B293C"/>
    <w:rsid w:val="003B3752"/>
    <w:rsid w:val="003B3B65"/>
    <w:rsid w:val="003B6607"/>
    <w:rsid w:val="003C1395"/>
    <w:rsid w:val="003C15FC"/>
    <w:rsid w:val="003C253A"/>
    <w:rsid w:val="003C253E"/>
    <w:rsid w:val="003C2B86"/>
    <w:rsid w:val="003C2E12"/>
    <w:rsid w:val="003C4130"/>
    <w:rsid w:val="003C5F7A"/>
    <w:rsid w:val="003C61D1"/>
    <w:rsid w:val="003C7EC3"/>
    <w:rsid w:val="003D1522"/>
    <w:rsid w:val="003D23D0"/>
    <w:rsid w:val="003D3AB8"/>
    <w:rsid w:val="003D3F93"/>
    <w:rsid w:val="003D4415"/>
    <w:rsid w:val="003D52BD"/>
    <w:rsid w:val="003D54D3"/>
    <w:rsid w:val="003D5541"/>
    <w:rsid w:val="003D61EB"/>
    <w:rsid w:val="003D7197"/>
    <w:rsid w:val="003E0129"/>
    <w:rsid w:val="003E2784"/>
    <w:rsid w:val="003E3515"/>
    <w:rsid w:val="003E42C3"/>
    <w:rsid w:val="003E5A89"/>
    <w:rsid w:val="003E6EA3"/>
    <w:rsid w:val="003F191C"/>
    <w:rsid w:val="003F1D0A"/>
    <w:rsid w:val="003F1D8C"/>
    <w:rsid w:val="003F23DF"/>
    <w:rsid w:val="003F3BE5"/>
    <w:rsid w:val="003F3EBB"/>
    <w:rsid w:val="003F4A2B"/>
    <w:rsid w:val="003F5740"/>
    <w:rsid w:val="003F63EB"/>
    <w:rsid w:val="003F788E"/>
    <w:rsid w:val="0040174D"/>
    <w:rsid w:val="00401AB7"/>
    <w:rsid w:val="004028FB"/>
    <w:rsid w:val="00402F93"/>
    <w:rsid w:val="0040498C"/>
    <w:rsid w:val="00405070"/>
    <w:rsid w:val="00406CD6"/>
    <w:rsid w:val="0040748B"/>
    <w:rsid w:val="004108C7"/>
    <w:rsid w:val="00413E57"/>
    <w:rsid w:val="0041630C"/>
    <w:rsid w:val="00417287"/>
    <w:rsid w:val="00421D30"/>
    <w:rsid w:val="00421D46"/>
    <w:rsid w:val="004236B2"/>
    <w:rsid w:val="00424955"/>
    <w:rsid w:val="00425C71"/>
    <w:rsid w:val="00425FF2"/>
    <w:rsid w:val="00426634"/>
    <w:rsid w:val="00426699"/>
    <w:rsid w:val="0043377F"/>
    <w:rsid w:val="00434DE4"/>
    <w:rsid w:val="00436E55"/>
    <w:rsid w:val="00440184"/>
    <w:rsid w:val="00440442"/>
    <w:rsid w:val="0044052B"/>
    <w:rsid w:val="00446836"/>
    <w:rsid w:val="00446989"/>
    <w:rsid w:val="00447F3A"/>
    <w:rsid w:val="004511B1"/>
    <w:rsid w:val="00451A0C"/>
    <w:rsid w:val="00451CD5"/>
    <w:rsid w:val="00452643"/>
    <w:rsid w:val="004527FD"/>
    <w:rsid w:val="00453442"/>
    <w:rsid w:val="00454733"/>
    <w:rsid w:val="0045664B"/>
    <w:rsid w:val="004605B3"/>
    <w:rsid w:val="00460D6B"/>
    <w:rsid w:val="00460DCF"/>
    <w:rsid w:val="00461BB3"/>
    <w:rsid w:val="00461FB8"/>
    <w:rsid w:val="00462287"/>
    <w:rsid w:val="004633F8"/>
    <w:rsid w:val="00465844"/>
    <w:rsid w:val="004658F2"/>
    <w:rsid w:val="004668A9"/>
    <w:rsid w:val="00466E83"/>
    <w:rsid w:val="00470BB1"/>
    <w:rsid w:val="00472467"/>
    <w:rsid w:val="00474238"/>
    <w:rsid w:val="00476634"/>
    <w:rsid w:val="00481CA9"/>
    <w:rsid w:val="0048347B"/>
    <w:rsid w:val="00483A85"/>
    <w:rsid w:val="00485B88"/>
    <w:rsid w:val="00485E57"/>
    <w:rsid w:val="00486C88"/>
    <w:rsid w:val="00487685"/>
    <w:rsid w:val="00491C68"/>
    <w:rsid w:val="00491DC8"/>
    <w:rsid w:val="004920FE"/>
    <w:rsid w:val="00492483"/>
    <w:rsid w:val="0049280E"/>
    <w:rsid w:val="004956A7"/>
    <w:rsid w:val="00495B63"/>
    <w:rsid w:val="00495F50"/>
    <w:rsid w:val="004962E1"/>
    <w:rsid w:val="00496579"/>
    <w:rsid w:val="004968E3"/>
    <w:rsid w:val="00496E79"/>
    <w:rsid w:val="004A02E1"/>
    <w:rsid w:val="004A0BBB"/>
    <w:rsid w:val="004A2AAE"/>
    <w:rsid w:val="004A39E8"/>
    <w:rsid w:val="004A3E00"/>
    <w:rsid w:val="004A55DA"/>
    <w:rsid w:val="004A5EB0"/>
    <w:rsid w:val="004A6C24"/>
    <w:rsid w:val="004A6F94"/>
    <w:rsid w:val="004A701C"/>
    <w:rsid w:val="004B0054"/>
    <w:rsid w:val="004B16B4"/>
    <w:rsid w:val="004B19B1"/>
    <w:rsid w:val="004B1EF2"/>
    <w:rsid w:val="004B264E"/>
    <w:rsid w:val="004B31CD"/>
    <w:rsid w:val="004B4F32"/>
    <w:rsid w:val="004B6E9B"/>
    <w:rsid w:val="004B7821"/>
    <w:rsid w:val="004B7E74"/>
    <w:rsid w:val="004C0405"/>
    <w:rsid w:val="004C16BA"/>
    <w:rsid w:val="004C3B28"/>
    <w:rsid w:val="004C62FC"/>
    <w:rsid w:val="004D0E08"/>
    <w:rsid w:val="004D18C9"/>
    <w:rsid w:val="004D2BE9"/>
    <w:rsid w:val="004D478B"/>
    <w:rsid w:val="004D53CE"/>
    <w:rsid w:val="004D6AE5"/>
    <w:rsid w:val="004D6CAD"/>
    <w:rsid w:val="004E15D3"/>
    <w:rsid w:val="004E167E"/>
    <w:rsid w:val="004E1CDA"/>
    <w:rsid w:val="004E1F63"/>
    <w:rsid w:val="004E41B8"/>
    <w:rsid w:val="004E473C"/>
    <w:rsid w:val="004E4EF3"/>
    <w:rsid w:val="004E56A7"/>
    <w:rsid w:val="004E755B"/>
    <w:rsid w:val="004F1A29"/>
    <w:rsid w:val="004F1B68"/>
    <w:rsid w:val="004F20F2"/>
    <w:rsid w:val="004F3DC6"/>
    <w:rsid w:val="004F4649"/>
    <w:rsid w:val="004F55F9"/>
    <w:rsid w:val="00501A55"/>
    <w:rsid w:val="00501D25"/>
    <w:rsid w:val="005023F4"/>
    <w:rsid w:val="00502B4B"/>
    <w:rsid w:val="005043AB"/>
    <w:rsid w:val="00504883"/>
    <w:rsid w:val="00505856"/>
    <w:rsid w:val="005065FD"/>
    <w:rsid w:val="0050710D"/>
    <w:rsid w:val="00507369"/>
    <w:rsid w:val="005105DA"/>
    <w:rsid w:val="005113F2"/>
    <w:rsid w:val="00512B10"/>
    <w:rsid w:val="00512C57"/>
    <w:rsid w:val="00512FE1"/>
    <w:rsid w:val="005135B9"/>
    <w:rsid w:val="005139A2"/>
    <w:rsid w:val="00513CDB"/>
    <w:rsid w:val="0051480D"/>
    <w:rsid w:val="00521093"/>
    <w:rsid w:val="00522928"/>
    <w:rsid w:val="005235A5"/>
    <w:rsid w:val="00524EE7"/>
    <w:rsid w:val="00525A90"/>
    <w:rsid w:val="00526EE6"/>
    <w:rsid w:val="005273BC"/>
    <w:rsid w:val="00527BE7"/>
    <w:rsid w:val="005331B3"/>
    <w:rsid w:val="00533BED"/>
    <w:rsid w:val="00533C93"/>
    <w:rsid w:val="00533DCA"/>
    <w:rsid w:val="00534923"/>
    <w:rsid w:val="00534DB0"/>
    <w:rsid w:val="005352AA"/>
    <w:rsid w:val="0053629F"/>
    <w:rsid w:val="00544487"/>
    <w:rsid w:val="0054549E"/>
    <w:rsid w:val="00545B7E"/>
    <w:rsid w:val="005477A3"/>
    <w:rsid w:val="00547A78"/>
    <w:rsid w:val="00550ED5"/>
    <w:rsid w:val="00553315"/>
    <w:rsid w:val="00553B54"/>
    <w:rsid w:val="00557D0F"/>
    <w:rsid w:val="00561C0C"/>
    <w:rsid w:val="005636F2"/>
    <w:rsid w:val="00564B2E"/>
    <w:rsid w:val="005670DC"/>
    <w:rsid w:val="00567B4A"/>
    <w:rsid w:val="005709C2"/>
    <w:rsid w:val="00571ACB"/>
    <w:rsid w:val="00572F57"/>
    <w:rsid w:val="00574201"/>
    <w:rsid w:val="00575B66"/>
    <w:rsid w:val="00576EE9"/>
    <w:rsid w:val="0057777F"/>
    <w:rsid w:val="00580622"/>
    <w:rsid w:val="0059112A"/>
    <w:rsid w:val="00591A17"/>
    <w:rsid w:val="005920C7"/>
    <w:rsid w:val="00592471"/>
    <w:rsid w:val="0059272F"/>
    <w:rsid w:val="00595A8D"/>
    <w:rsid w:val="00596104"/>
    <w:rsid w:val="00596A31"/>
    <w:rsid w:val="005972F2"/>
    <w:rsid w:val="005976A2"/>
    <w:rsid w:val="005A232C"/>
    <w:rsid w:val="005A26E5"/>
    <w:rsid w:val="005A3A49"/>
    <w:rsid w:val="005A49AA"/>
    <w:rsid w:val="005A53BA"/>
    <w:rsid w:val="005A6774"/>
    <w:rsid w:val="005A73BC"/>
    <w:rsid w:val="005A7FB7"/>
    <w:rsid w:val="005B0839"/>
    <w:rsid w:val="005B1C7A"/>
    <w:rsid w:val="005B2596"/>
    <w:rsid w:val="005B2EFA"/>
    <w:rsid w:val="005B3B76"/>
    <w:rsid w:val="005B4939"/>
    <w:rsid w:val="005B4FB5"/>
    <w:rsid w:val="005B5491"/>
    <w:rsid w:val="005B7A4E"/>
    <w:rsid w:val="005B7CE8"/>
    <w:rsid w:val="005C1FBE"/>
    <w:rsid w:val="005C7368"/>
    <w:rsid w:val="005D0575"/>
    <w:rsid w:val="005D1039"/>
    <w:rsid w:val="005D1D7E"/>
    <w:rsid w:val="005D1FEE"/>
    <w:rsid w:val="005D2603"/>
    <w:rsid w:val="005D2A8E"/>
    <w:rsid w:val="005D3039"/>
    <w:rsid w:val="005D35AB"/>
    <w:rsid w:val="005D4CC1"/>
    <w:rsid w:val="005D526B"/>
    <w:rsid w:val="005E1331"/>
    <w:rsid w:val="005E4054"/>
    <w:rsid w:val="005E5384"/>
    <w:rsid w:val="005E6C01"/>
    <w:rsid w:val="005F1FE2"/>
    <w:rsid w:val="005F2063"/>
    <w:rsid w:val="005F3E64"/>
    <w:rsid w:val="005F3F61"/>
    <w:rsid w:val="005F67FD"/>
    <w:rsid w:val="005F79B1"/>
    <w:rsid w:val="00600AC3"/>
    <w:rsid w:val="00600C9D"/>
    <w:rsid w:val="00602C7F"/>
    <w:rsid w:val="006035E0"/>
    <w:rsid w:val="0060723E"/>
    <w:rsid w:val="0061039E"/>
    <w:rsid w:val="006121BC"/>
    <w:rsid w:val="0061327C"/>
    <w:rsid w:val="006144BB"/>
    <w:rsid w:val="00614D80"/>
    <w:rsid w:val="00616F6B"/>
    <w:rsid w:val="00617819"/>
    <w:rsid w:val="00620A1A"/>
    <w:rsid w:val="006220E0"/>
    <w:rsid w:val="0062425E"/>
    <w:rsid w:val="00624B54"/>
    <w:rsid w:val="00625EA4"/>
    <w:rsid w:val="00626021"/>
    <w:rsid w:val="00627435"/>
    <w:rsid w:val="00630F81"/>
    <w:rsid w:val="006319DB"/>
    <w:rsid w:val="00632C8E"/>
    <w:rsid w:val="00633385"/>
    <w:rsid w:val="0063666F"/>
    <w:rsid w:val="00636DBA"/>
    <w:rsid w:val="00636DF3"/>
    <w:rsid w:val="00637E95"/>
    <w:rsid w:val="006404C2"/>
    <w:rsid w:val="00641878"/>
    <w:rsid w:val="00641BC1"/>
    <w:rsid w:val="00645183"/>
    <w:rsid w:val="00645889"/>
    <w:rsid w:val="0064639F"/>
    <w:rsid w:val="006468C0"/>
    <w:rsid w:val="006473FF"/>
    <w:rsid w:val="00647586"/>
    <w:rsid w:val="00647FA5"/>
    <w:rsid w:val="00653979"/>
    <w:rsid w:val="006545C1"/>
    <w:rsid w:val="006548BE"/>
    <w:rsid w:val="006550A4"/>
    <w:rsid w:val="006570D3"/>
    <w:rsid w:val="0065760A"/>
    <w:rsid w:val="00660807"/>
    <w:rsid w:val="0066299A"/>
    <w:rsid w:val="00662C98"/>
    <w:rsid w:val="00663FA0"/>
    <w:rsid w:val="00664DB2"/>
    <w:rsid w:val="00665510"/>
    <w:rsid w:val="00665546"/>
    <w:rsid w:val="00665805"/>
    <w:rsid w:val="0066692E"/>
    <w:rsid w:val="00671E6F"/>
    <w:rsid w:val="00672A16"/>
    <w:rsid w:val="0067690E"/>
    <w:rsid w:val="00676A0E"/>
    <w:rsid w:val="00685475"/>
    <w:rsid w:val="006854DD"/>
    <w:rsid w:val="0069171E"/>
    <w:rsid w:val="00691C9D"/>
    <w:rsid w:val="00692A1C"/>
    <w:rsid w:val="0069679B"/>
    <w:rsid w:val="00697462"/>
    <w:rsid w:val="006A0B43"/>
    <w:rsid w:val="006A0B7C"/>
    <w:rsid w:val="006A2C53"/>
    <w:rsid w:val="006A3CC8"/>
    <w:rsid w:val="006A4FCB"/>
    <w:rsid w:val="006A68B1"/>
    <w:rsid w:val="006A758A"/>
    <w:rsid w:val="006B0A98"/>
    <w:rsid w:val="006B0DB8"/>
    <w:rsid w:val="006B1115"/>
    <w:rsid w:val="006B3378"/>
    <w:rsid w:val="006B5A1A"/>
    <w:rsid w:val="006C18B9"/>
    <w:rsid w:val="006C3DF7"/>
    <w:rsid w:val="006C454D"/>
    <w:rsid w:val="006C47E3"/>
    <w:rsid w:val="006C4D31"/>
    <w:rsid w:val="006C5529"/>
    <w:rsid w:val="006C5874"/>
    <w:rsid w:val="006C5BAF"/>
    <w:rsid w:val="006C74EE"/>
    <w:rsid w:val="006D0313"/>
    <w:rsid w:val="006D35BA"/>
    <w:rsid w:val="006D4F61"/>
    <w:rsid w:val="006D794D"/>
    <w:rsid w:val="006E0180"/>
    <w:rsid w:val="006E1B64"/>
    <w:rsid w:val="006E1C01"/>
    <w:rsid w:val="006E225D"/>
    <w:rsid w:val="006E2B1C"/>
    <w:rsid w:val="006E36AA"/>
    <w:rsid w:val="006E4BBE"/>
    <w:rsid w:val="006E6358"/>
    <w:rsid w:val="006F08AD"/>
    <w:rsid w:val="006F0E7A"/>
    <w:rsid w:val="006F1756"/>
    <w:rsid w:val="006F1F87"/>
    <w:rsid w:val="006F2D6A"/>
    <w:rsid w:val="006F30A5"/>
    <w:rsid w:val="006F4056"/>
    <w:rsid w:val="006F532D"/>
    <w:rsid w:val="0070001C"/>
    <w:rsid w:val="00700912"/>
    <w:rsid w:val="00700BED"/>
    <w:rsid w:val="0070142C"/>
    <w:rsid w:val="0070229B"/>
    <w:rsid w:val="00704706"/>
    <w:rsid w:val="00704A96"/>
    <w:rsid w:val="00704E0F"/>
    <w:rsid w:val="0070505F"/>
    <w:rsid w:val="0070520E"/>
    <w:rsid w:val="007060F2"/>
    <w:rsid w:val="00707705"/>
    <w:rsid w:val="007114FE"/>
    <w:rsid w:val="007116C4"/>
    <w:rsid w:val="00711B30"/>
    <w:rsid w:val="00711D5D"/>
    <w:rsid w:val="007134AD"/>
    <w:rsid w:val="00714755"/>
    <w:rsid w:val="007151F6"/>
    <w:rsid w:val="00715FAF"/>
    <w:rsid w:val="00716174"/>
    <w:rsid w:val="007172DE"/>
    <w:rsid w:val="00720EEB"/>
    <w:rsid w:val="00723DB9"/>
    <w:rsid w:val="00727586"/>
    <w:rsid w:val="00730BBB"/>
    <w:rsid w:val="00731DAC"/>
    <w:rsid w:val="007323FE"/>
    <w:rsid w:val="0073297A"/>
    <w:rsid w:val="007332A0"/>
    <w:rsid w:val="00733403"/>
    <w:rsid w:val="00733B95"/>
    <w:rsid w:val="007344F8"/>
    <w:rsid w:val="0073488F"/>
    <w:rsid w:val="007348B1"/>
    <w:rsid w:val="00735772"/>
    <w:rsid w:val="00735A21"/>
    <w:rsid w:val="007372FC"/>
    <w:rsid w:val="00740466"/>
    <w:rsid w:val="00742E44"/>
    <w:rsid w:val="00743C77"/>
    <w:rsid w:val="00743DA6"/>
    <w:rsid w:val="007458B0"/>
    <w:rsid w:val="007500CF"/>
    <w:rsid w:val="00751E18"/>
    <w:rsid w:val="0075281B"/>
    <w:rsid w:val="00752B32"/>
    <w:rsid w:val="00752C0B"/>
    <w:rsid w:val="007534E3"/>
    <w:rsid w:val="00753B2B"/>
    <w:rsid w:val="0075534D"/>
    <w:rsid w:val="00756486"/>
    <w:rsid w:val="00756750"/>
    <w:rsid w:val="00762A2F"/>
    <w:rsid w:val="007632A1"/>
    <w:rsid w:val="0076340C"/>
    <w:rsid w:val="0076494E"/>
    <w:rsid w:val="00766F80"/>
    <w:rsid w:val="00770792"/>
    <w:rsid w:val="0077142F"/>
    <w:rsid w:val="00772342"/>
    <w:rsid w:val="0077258E"/>
    <w:rsid w:val="0077267B"/>
    <w:rsid w:val="0077315E"/>
    <w:rsid w:val="007740C7"/>
    <w:rsid w:val="0077484C"/>
    <w:rsid w:val="00775F56"/>
    <w:rsid w:val="007768E8"/>
    <w:rsid w:val="00777F4A"/>
    <w:rsid w:val="0078248E"/>
    <w:rsid w:val="00783B10"/>
    <w:rsid w:val="00783DB7"/>
    <w:rsid w:val="00790A6E"/>
    <w:rsid w:val="00790DF6"/>
    <w:rsid w:val="007946D2"/>
    <w:rsid w:val="00795383"/>
    <w:rsid w:val="0079616A"/>
    <w:rsid w:val="007961F2"/>
    <w:rsid w:val="007962F3"/>
    <w:rsid w:val="0079733F"/>
    <w:rsid w:val="00797447"/>
    <w:rsid w:val="0079790B"/>
    <w:rsid w:val="00797BE6"/>
    <w:rsid w:val="007A2C8F"/>
    <w:rsid w:val="007A34D4"/>
    <w:rsid w:val="007A5F2C"/>
    <w:rsid w:val="007A7454"/>
    <w:rsid w:val="007B093E"/>
    <w:rsid w:val="007B0BFB"/>
    <w:rsid w:val="007B29D1"/>
    <w:rsid w:val="007B3581"/>
    <w:rsid w:val="007B4835"/>
    <w:rsid w:val="007B4C6E"/>
    <w:rsid w:val="007C002B"/>
    <w:rsid w:val="007C0110"/>
    <w:rsid w:val="007C1861"/>
    <w:rsid w:val="007C2821"/>
    <w:rsid w:val="007C414B"/>
    <w:rsid w:val="007C50B6"/>
    <w:rsid w:val="007D1B6B"/>
    <w:rsid w:val="007D209F"/>
    <w:rsid w:val="007D2183"/>
    <w:rsid w:val="007D59D5"/>
    <w:rsid w:val="007D6341"/>
    <w:rsid w:val="007E1952"/>
    <w:rsid w:val="007E2CE3"/>
    <w:rsid w:val="007E2F56"/>
    <w:rsid w:val="007E329C"/>
    <w:rsid w:val="007E3386"/>
    <w:rsid w:val="007E4715"/>
    <w:rsid w:val="007E5379"/>
    <w:rsid w:val="007F0079"/>
    <w:rsid w:val="007F0689"/>
    <w:rsid w:val="007F1096"/>
    <w:rsid w:val="007F52C8"/>
    <w:rsid w:val="007F70DF"/>
    <w:rsid w:val="007F7EFE"/>
    <w:rsid w:val="007F7FA9"/>
    <w:rsid w:val="00800C4B"/>
    <w:rsid w:val="0080213D"/>
    <w:rsid w:val="00803738"/>
    <w:rsid w:val="00804898"/>
    <w:rsid w:val="0081163E"/>
    <w:rsid w:val="0081537C"/>
    <w:rsid w:val="00815DC7"/>
    <w:rsid w:val="00816EE0"/>
    <w:rsid w:val="008202E0"/>
    <w:rsid w:val="008204E0"/>
    <w:rsid w:val="00821939"/>
    <w:rsid w:val="00822624"/>
    <w:rsid w:val="0082507C"/>
    <w:rsid w:val="008255B4"/>
    <w:rsid w:val="00825EAD"/>
    <w:rsid w:val="00825F53"/>
    <w:rsid w:val="008265BA"/>
    <w:rsid w:val="008277DD"/>
    <w:rsid w:val="008346EF"/>
    <w:rsid w:val="00834F51"/>
    <w:rsid w:val="00836DBC"/>
    <w:rsid w:val="008403C7"/>
    <w:rsid w:val="00840824"/>
    <w:rsid w:val="00840866"/>
    <w:rsid w:val="008414C2"/>
    <w:rsid w:val="0084154A"/>
    <w:rsid w:val="00841907"/>
    <w:rsid w:val="00841B95"/>
    <w:rsid w:val="0084279F"/>
    <w:rsid w:val="00842E0A"/>
    <w:rsid w:val="00845242"/>
    <w:rsid w:val="0085000D"/>
    <w:rsid w:val="00850C75"/>
    <w:rsid w:val="00851F0F"/>
    <w:rsid w:val="0085383D"/>
    <w:rsid w:val="00854081"/>
    <w:rsid w:val="008552E8"/>
    <w:rsid w:val="00855BEF"/>
    <w:rsid w:val="00855FC9"/>
    <w:rsid w:val="00860023"/>
    <w:rsid w:val="00862353"/>
    <w:rsid w:val="00863376"/>
    <w:rsid w:val="0086476F"/>
    <w:rsid w:val="00865B4C"/>
    <w:rsid w:val="00865EA4"/>
    <w:rsid w:val="00866C6A"/>
    <w:rsid w:val="00867F0F"/>
    <w:rsid w:val="008702EC"/>
    <w:rsid w:val="008707F1"/>
    <w:rsid w:val="00871008"/>
    <w:rsid w:val="00871030"/>
    <w:rsid w:val="008717FB"/>
    <w:rsid w:val="00871B77"/>
    <w:rsid w:val="0087292E"/>
    <w:rsid w:val="008736A0"/>
    <w:rsid w:val="00874386"/>
    <w:rsid w:val="00874E6B"/>
    <w:rsid w:val="008752D0"/>
    <w:rsid w:val="00876290"/>
    <w:rsid w:val="0087654E"/>
    <w:rsid w:val="008778D9"/>
    <w:rsid w:val="00880773"/>
    <w:rsid w:val="00882B85"/>
    <w:rsid w:val="00883839"/>
    <w:rsid w:val="0088476E"/>
    <w:rsid w:val="00884B0D"/>
    <w:rsid w:val="00885861"/>
    <w:rsid w:val="00890B8B"/>
    <w:rsid w:val="008926ED"/>
    <w:rsid w:val="00892C92"/>
    <w:rsid w:val="0089364C"/>
    <w:rsid w:val="008957AD"/>
    <w:rsid w:val="008978B6"/>
    <w:rsid w:val="008A027B"/>
    <w:rsid w:val="008A09D2"/>
    <w:rsid w:val="008A2D19"/>
    <w:rsid w:val="008A631F"/>
    <w:rsid w:val="008A7921"/>
    <w:rsid w:val="008B1A39"/>
    <w:rsid w:val="008B25C8"/>
    <w:rsid w:val="008B360E"/>
    <w:rsid w:val="008B5187"/>
    <w:rsid w:val="008B6CED"/>
    <w:rsid w:val="008B7FCA"/>
    <w:rsid w:val="008C104C"/>
    <w:rsid w:val="008C162A"/>
    <w:rsid w:val="008C2370"/>
    <w:rsid w:val="008C4EC6"/>
    <w:rsid w:val="008C563D"/>
    <w:rsid w:val="008C6462"/>
    <w:rsid w:val="008C73C6"/>
    <w:rsid w:val="008D01B5"/>
    <w:rsid w:val="008D4C2B"/>
    <w:rsid w:val="008D5EDA"/>
    <w:rsid w:val="008D61FC"/>
    <w:rsid w:val="008D6EB1"/>
    <w:rsid w:val="008D7E1B"/>
    <w:rsid w:val="008E01E6"/>
    <w:rsid w:val="008E1A9C"/>
    <w:rsid w:val="008E2BA1"/>
    <w:rsid w:val="008E2DA0"/>
    <w:rsid w:val="008E3264"/>
    <w:rsid w:val="008E32EC"/>
    <w:rsid w:val="008E3872"/>
    <w:rsid w:val="008E3A4C"/>
    <w:rsid w:val="008E40CE"/>
    <w:rsid w:val="008E4B56"/>
    <w:rsid w:val="008E7895"/>
    <w:rsid w:val="008F1196"/>
    <w:rsid w:val="008F1FFE"/>
    <w:rsid w:val="008F2869"/>
    <w:rsid w:val="008F30E0"/>
    <w:rsid w:val="008F3AE3"/>
    <w:rsid w:val="008F4DF7"/>
    <w:rsid w:val="008F6444"/>
    <w:rsid w:val="008F70B0"/>
    <w:rsid w:val="00900F77"/>
    <w:rsid w:val="009022FD"/>
    <w:rsid w:val="00904037"/>
    <w:rsid w:val="009061A8"/>
    <w:rsid w:val="00910116"/>
    <w:rsid w:val="00912445"/>
    <w:rsid w:val="0091660E"/>
    <w:rsid w:val="00916E4A"/>
    <w:rsid w:val="00917981"/>
    <w:rsid w:val="00921FED"/>
    <w:rsid w:val="009225DE"/>
    <w:rsid w:val="00923AFA"/>
    <w:rsid w:val="009248B3"/>
    <w:rsid w:val="0092578A"/>
    <w:rsid w:val="00925916"/>
    <w:rsid w:val="00926009"/>
    <w:rsid w:val="00926179"/>
    <w:rsid w:val="00930256"/>
    <w:rsid w:val="00931E55"/>
    <w:rsid w:val="009337C2"/>
    <w:rsid w:val="00933B7E"/>
    <w:rsid w:val="00934484"/>
    <w:rsid w:val="00934751"/>
    <w:rsid w:val="00934BAA"/>
    <w:rsid w:val="00935D54"/>
    <w:rsid w:val="009379A4"/>
    <w:rsid w:val="00940DFB"/>
    <w:rsid w:val="0094198D"/>
    <w:rsid w:val="00941AFC"/>
    <w:rsid w:val="00942019"/>
    <w:rsid w:val="00943F1D"/>
    <w:rsid w:val="0094466C"/>
    <w:rsid w:val="00944915"/>
    <w:rsid w:val="00946101"/>
    <w:rsid w:val="00947E63"/>
    <w:rsid w:val="0095117F"/>
    <w:rsid w:val="009512E8"/>
    <w:rsid w:val="00953670"/>
    <w:rsid w:val="00955272"/>
    <w:rsid w:val="00955417"/>
    <w:rsid w:val="0095584C"/>
    <w:rsid w:val="0095602F"/>
    <w:rsid w:val="009561D4"/>
    <w:rsid w:val="009563AF"/>
    <w:rsid w:val="00956866"/>
    <w:rsid w:val="00956BC5"/>
    <w:rsid w:val="00961048"/>
    <w:rsid w:val="009628C0"/>
    <w:rsid w:val="00963223"/>
    <w:rsid w:val="009638CE"/>
    <w:rsid w:val="00963DC5"/>
    <w:rsid w:val="009665C8"/>
    <w:rsid w:val="009666C2"/>
    <w:rsid w:val="00967F1C"/>
    <w:rsid w:val="009713EE"/>
    <w:rsid w:val="00971E92"/>
    <w:rsid w:val="00972238"/>
    <w:rsid w:val="009725E2"/>
    <w:rsid w:val="00972E91"/>
    <w:rsid w:val="00973299"/>
    <w:rsid w:val="00973567"/>
    <w:rsid w:val="00974F93"/>
    <w:rsid w:val="00975D6A"/>
    <w:rsid w:val="00976814"/>
    <w:rsid w:val="00976D6F"/>
    <w:rsid w:val="009779B6"/>
    <w:rsid w:val="009804A4"/>
    <w:rsid w:val="00980ADB"/>
    <w:rsid w:val="009834D5"/>
    <w:rsid w:val="0098399D"/>
    <w:rsid w:val="00986C3F"/>
    <w:rsid w:val="00986D3B"/>
    <w:rsid w:val="00990364"/>
    <w:rsid w:val="00991BE8"/>
    <w:rsid w:val="0099220B"/>
    <w:rsid w:val="00993923"/>
    <w:rsid w:val="00993E1D"/>
    <w:rsid w:val="00994809"/>
    <w:rsid w:val="0099542D"/>
    <w:rsid w:val="009970B4"/>
    <w:rsid w:val="00997559"/>
    <w:rsid w:val="009A0AEE"/>
    <w:rsid w:val="009A1E60"/>
    <w:rsid w:val="009A1F34"/>
    <w:rsid w:val="009A325E"/>
    <w:rsid w:val="009A3687"/>
    <w:rsid w:val="009A4626"/>
    <w:rsid w:val="009A50F4"/>
    <w:rsid w:val="009A7584"/>
    <w:rsid w:val="009B026A"/>
    <w:rsid w:val="009B0A18"/>
    <w:rsid w:val="009B2D5A"/>
    <w:rsid w:val="009B37F2"/>
    <w:rsid w:val="009B3946"/>
    <w:rsid w:val="009B3B04"/>
    <w:rsid w:val="009B4FA8"/>
    <w:rsid w:val="009B4FD7"/>
    <w:rsid w:val="009B7130"/>
    <w:rsid w:val="009C0429"/>
    <w:rsid w:val="009C2035"/>
    <w:rsid w:val="009C35C3"/>
    <w:rsid w:val="009C52AF"/>
    <w:rsid w:val="009C5418"/>
    <w:rsid w:val="009C5BED"/>
    <w:rsid w:val="009C6894"/>
    <w:rsid w:val="009D0BE6"/>
    <w:rsid w:val="009D1473"/>
    <w:rsid w:val="009D3365"/>
    <w:rsid w:val="009D3E33"/>
    <w:rsid w:val="009D4215"/>
    <w:rsid w:val="009D4381"/>
    <w:rsid w:val="009D5003"/>
    <w:rsid w:val="009D58BB"/>
    <w:rsid w:val="009D5D69"/>
    <w:rsid w:val="009E1020"/>
    <w:rsid w:val="009E1CCC"/>
    <w:rsid w:val="009E2827"/>
    <w:rsid w:val="009E4050"/>
    <w:rsid w:val="009E55FB"/>
    <w:rsid w:val="009E70E9"/>
    <w:rsid w:val="009F0CB8"/>
    <w:rsid w:val="009F2EE4"/>
    <w:rsid w:val="009F4BB7"/>
    <w:rsid w:val="009F5008"/>
    <w:rsid w:val="009F5726"/>
    <w:rsid w:val="009F6823"/>
    <w:rsid w:val="00A00000"/>
    <w:rsid w:val="00A00130"/>
    <w:rsid w:val="00A0017A"/>
    <w:rsid w:val="00A0105E"/>
    <w:rsid w:val="00A01E8E"/>
    <w:rsid w:val="00A04815"/>
    <w:rsid w:val="00A04B91"/>
    <w:rsid w:val="00A05934"/>
    <w:rsid w:val="00A06533"/>
    <w:rsid w:val="00A11568"/>
    <w:rsid w:val="00A135DE"/>
    <w:rsid w:val="00A15276"/>
    <w:rsid w:val="00A15D6D"/>
    <w:rsid w:val="00A21B8A"/>
    <w:rsid w:val="00A2405B"/>
    <w:rsid w:val="00A26082"/>
    <w:rsid w:val="00A26087"/>
    <w:rsid w:val="00A3000A"/>
    <w:rsid w:val="00A3085C"/>
    <w:rsid w:val="00A3201C"/>
    <w:rsid w:val="00A325FD"/>
    <w:rsid w:val="00A3345B"/>
    <w:rsid w:val="00A334EC"/>
    <w:rsid w:val="00A36234"/>
    <w:rsid w:val="00A364DE"/>
    <w:rsid w:val="00A36BCF"/>
    <w:rsid w:val="00A37793"/>
    <w:rsid w:val="00A37CEE"/>
    <w:rsid w:val="00A40AA3"/>
    <w:rsid w:val="00A418C7"/>
    <w:rsid w:val="00A419BD"/>
    <w:rsid w:val="00A42817"/>
    <w:rsid w:val="00A430F4"/>
    <w:rsid w:val="00A4407D"/>
    <w:rsid w:val="00A472E4"/>
    <w:rsid w:val="00A47724"/>
    <w:rsid w:val="00A50A2C"/>
    <w:rsid w:val="00A50F0E"/>
    <w:rsid w:val="00A51146"/>
    <w:rsid w:val="00A51322"/>
    <w:rsid w:val="00A5196E"/>
    <w:rsid w:val="00A51F83"/>
    <w:rsid w:val="00A545F4"/>
    <w:rsid w:val="00A54798"/>
    <w:rsid w:val="00A54AEA"/>
    <w:rsid w:val="00A5502A"/>
    <w:rsid w:val="00A553C6"/>
    <w:rsid w:val="00A57FCF"/>
    <w:rsid w:val="00A62E59"/>
    <w:rsid w:val="00A6302D"/>
    <w:rsid w:val="00A63965"/>
    <w:rsid w:val="00A64716"/>
    <w:rsid w:val="00A64FEE"/>
    <w:rsid w:val="00A65A40"/>
    <w:rsid w:val="00A65B1F"/>
    <w:rsid w:val="00A67ACF"/>
    <w:rsid w:val="00A747FB"/>
    <w:rsid w:val="00A77B06"/>
    <w:rsid w:val="00A810E4"/>
    <w:rsid w:val="00A833E7"/>
    <w:rsid w:val="00A863D8"/>
    <w:rsid w:val="00A86F6B"/>
    <w:rsid w:val="00A901D7"/>
    <w:rsid w:val="00A921DC"/>
    <w:rsid w:val="00A94408"/>
    <w:rsid w:val="00A97CB9"/>
    <w:rsid w:val="00AA02DB"/>
    <w:rsid w:val="00AA0FBE"/>
    <w:rsid w:val="00AA2644"/>
    <w:rsid w:val="00AA2874"/>
    <w:rsid w:val="00AA6B64"/>
    <w:rsid w:val="00AA7AFB"/>
    <w:rsid w:val="00AB122A"/>
    <w:rsid w:val="00AB2159"/>
    <w:rsid w:val="00AB29E6"/>
    <w:rsid w:val="00AB3CFB"/>
    <w:rsid w:val="00AB6665"/>
    <w:rsid w:val="00AC1F20"/>
    <w:rsid w:val="00AC2473"/>
    <w:rsid w:val="00AC2A26"/>
    <w:rsid w:val="00AC4935"/>
    <w:rsid w:val="00AC6248"/>
    <w:rsid w:val="00AC6987"/>
    <w:rsid w:val="00AC71F8"/>
    <w:rsid w:val="00AD0AC5"/>
    <w:rsid w:val="00AD16DA"/>
    <w:rsid w:val="00AD2024"/>
    <w:rsid w:val="00AD3476"/>
    <w:rsid w:val="00AD492B"/>
    <w:rsid w:val="00AD6C12"/>
    <w:rsid w:val="00AD6CAB"/>
    <w:rsid w:val="00AD78FB"/>
    <w:rsid w:val="00AE18AA"/>
    <w:rsid w:val="00AE2A10"/>
    <w:rsid w:val="00AE65B8"/>
    <w:rsid w:val="00AE72C2"/>
    <w:rsid w:val="00AE7690"/>
    <w:rsid w:val="00AE77A7"/>
    <w:rsid w:val="00AF0B76"/>
    <w:rsid w:val="00AF1ED3"/>
    <w:rsid w:val="00AF4F1D"/>
    <w:rsid w:val="00AF636A"/>
    <w:rsid w:val="00B009F9"/>
    <w:rsid w:val="00B01A68"/>
    <w:rsid w:val="00B02D20"/>
    <w:rsid w:val="00B02E1F"/>
    <w:rsid w:val="00B04F82"/>
    <w:rsid w:val="00B07477"/>
    <w:rsid w:val="00B10458"/>
    <w:rsid w:val="00B10EA1"/>
    <w:rsid w:val="00B16EFE"/>
    <w:rsid w:val="00B22594"/>
    <w:rsid w:val="00B229E7"/>
    <w:rsid w:val="00B22EBB"/>
    <w:rsid w:val="00B25D28"/>
    <w:rsid w:val="00B26306"/>
    <w:rsid w:val="00B26A6B"/>
    <w:rsid w:val="00B26AB1"/>
    <w:rsid w:val="00B279E1"/>
    <w:rsid w:val="00B30573"/>
    <w:rsid w:val="00B30CD5"/>
    <w:rsid w:val="00B31A95"/>
    <w:rsid w:val="00B31DA6"/>
    <w:rsid w:val="00B3337C"/>
    <w:rsid w:val="00B33693"/>
    <w:rsid w:val="00B33E2A"/>
    <w:rsid w:val="00B33F0A"/>
    <w:rsid w:val="00B34539"/>
    <w:rsid w:val="00B34786"/>
    <w:rsid w:val="00B35100"/>
    <w:rsid w:val="00B3689C"/>
    <w:rsid w:val="00B36BE0"/>
    <w:rsid w:val="00B37B4B"/>
    <w:rsid w:val="00B37D69"/>
    <w:rsid w:val="00B4173A"/>
    <w:rsid w:val="00B44D0A"/>
    <w:rsid w:val="00B45042"/>
    <w:rsid w:val="00B45DC9"/>
    <w:rsid w:val="00B46981"/>
    <w:rsid w:val="00B50124"/>
    <w:rsid w:val="00B53604"/>
    <w:rsid w:val="00B54576"/>
    <w:rsid w:val="00B54A2C"/>
    <w:rsid w:val="00B54BB6"/>
    <w:rsid w:val="00B55E39"/>
    <w:rsid w:val="00B56329"/>
    <w:rsid w:val="00B57175"/>
    <w:rsid w:val="00B572B5"/>
    <w:rsid w:val="00B61EDC"/>
    <w:rsid w:val="00B622BA"/>
    <w:rsid w:val="00B63486"/>
    <w:rsid w:val="00B64838"/>
    <w:rsid w:val="00B664DA"/>
    <w:rsid w:val="00B66C88"/>
    <w:rsid w:val="00B67B6B"/>
    <w:rsid w:val="00B70A2A"/>
    <w:rsid w:val="00B71CBB"/>
    <w:rsid w:val="00B755DD"/>
    <w:rsid w:val="00B80E4A"/>
    <w:rsid w:val="00B825EF"/>
    <w:rsid w:val="00B84C46"/>
    <w:rsid w:val="00B85242"/>
    <w:rsid w:val="00B85AF7"/>
    <w:rsid w:val="00B905FE"/>
    <w:rsid w:val="00B91126"/>
    <w:rsid w:val="00B91BD3"/>
    <w:rsid w:val="00B92EFE"/>
    <w:rsid w:val="00B93C90"/>
    <w:rsid w:val="00B93E12"/>
    <w:rsid w:val="00B946B9"/>
    <w:rsid w:val="00B94754"/>
    <w:rsid w:val="00B947B0"/>
    <w:rsid w:val="00B967B7"/>
    <w:rsid w:val="00B9738C"/>
    <w:rsid w:val="00BA09C4"/>
    <w:rsid w:val="00BA0BB2"/>
    <w:rsid w:val="00BA23CA"/>
    <w:rsid w:val="00BA2BF6"/>
    <w:rsid w:val="00BA2CD8"/>
    <w:rsid w:val="00BA54C3"/>
    <w:rsid w:val="00BA55DB"/>
    <w:rsid w:val="00BB092D"/>
    <w:rsid w:val="00BB10C0"/>
    <w:rsid w:val="00BB2DD8"/>
    <w:rsid w:val="00BB3B01"/>
    <w:rsid w:val="00BB56CD"/>
    <w:rsid w:val="00BB76DE"/>
    <w:rsid w:val="00BC1230"/>
    <w:rsid w:val="00BC1BA5"/>
    <w:rsid w:val="00BC273E"/>
    <w:rsid w:val="00BC2833"/>
    <w:rsid w:val="00BC2AF7"/>
    <w:rsid w:val="00BC3263"/>
    <w:rsid w:val="00BC490F"/>
    <w:rsid w:val="00BC5793"/>
    <w:rsid w:val="00BC65CB"/>
    <w:rsid w:val="00BC6D55"/>
    <w:rsid w:val="00BD1121"/>
    <w:rsid w:val="00BD1378"/>
    <w:rsid w:val="00BD205E"/>
    <w:rsid w:val="00BD2758"/>
    <w:rsid w:val="00BD2881"/>
    <w:rsid w:val="00BD3194"/>
    <w:rsid w:val="00BD3B27"/>
    <w:rsid w:val="00BD4D83"/>
    <w:rsid w:val="00BD5105"/>
    <w:rsid w:val="00BE0DBD"/>
    <w:rsid w:val="00BE2A98"/>
    <w:rsid w:val="00BE4084"/>
    <w:rsid w:val="00BE66DC"/>
    <w:rsid w:val="00BE6B82"/>
    <w:rsid w:val="00BE7146"/>
    <w:rsid w:val="00BF10DC"/>
    <w:rsid w:val="00BF13F6"/>
    <w:rsid w:val="00BF1539"/>
    <w:rsid w:val="00BF1F69"/>
    <w:rsid w:val="00BF2FAA"/>
    <w:rsid w:val="00BF309A"/>
    <w:rsid w:val="00BF5B40"/>
    <w:rsid w:val="00BF662C"/>
    <w:rsid w:val="00C00468"/>
    <w:rsid w:val="00C01798"/>
    <w:rsid w:val="00C021CE"/>
    <w:rsid w:val="00C04F48"/>
    <w:rsid w:val="00C0551B"/>
    <w:rsid w:val="00C05A86"/>
    <w:rsid w:val="00C06404"/>
    <w:rsid w:val="00C06C42"/>
    <w:rsid w:val="00C06EDA"/>
    <w:rsid w:val="00C07450"/>
    <w:rsid w:val="00C0780C"/>
    <w:rsid w:val="00C1063E"/>
    <w:rsid w:val="00C11AA3"/>
    <w:rsid w:val="00C14A0E"/>
    <w:rsid w:val="00C14F47"/>
    <w:rsid w:val="00C17FCB"/>
    <w:rsid w:val="00C22796"/>
    <w:rsid w:val="00C23E00"/>
    <w:rsid w:val="00C25310"/>
    <w:rsid w:val="00C25AB4"/>
    <w:rsid w:val="00C2651A"/>
    <w:rsid w:val="00C2749C"/>
    <w:rsid w:val="00C27C99"/>
    <w:rsid w:val="00C31ECE"/>
    <w:rsid w:val="00C32974"/>
    <w:rsid w:val="00C33EED"/>
    <w:rsid w:val="00C35640"/>
    <w:rsid w:val="00C357A3"/>
    <w:rsid w:val="00C36691"/>
    <w:rsid w:val="00C36A61"/>
    <w:rsid w:val="00C36BB9"/>
    <w:rsid w:val="00C36D44"/>
    <w:rsid w:val="00C373D3"/>
    <w:rsid w:val="00C376F5"/>
    <w:rsid w:val="00C407C5"/>
    <w:rsid w:val="00C41C60"/>
    <w:rsid w:val="00C43148"/>
    <w:rsid w:val="00C4413C"/>
    <w:rsid w:val="00C448B7"/>
    <w:rsid w:val="00C45E62"/>
    <w:rsid w:val="00C470BD"/>
    <w:rsid w:val="00C47103"/>
    <w:rsid w:val="00C472C1"/>
    <w:rsid w:val="00C47556"/>
    <w:rsid w:val="00C47601"/>
    <w:rsid w:val="00C61CE5"/>
    <w:rsid w:val="00C62445"/>
    <w:rsid w:val="00C63307"/>
    <w:rsid w:val="00C65FB8"/>
    <w:rsid w:val="00C6672C"/>
    <w:rsid w:val="00C67C43"/>
    <w:rsid w:val="00C70F71"/>
    <w:rsid w:val="00C7185A"/>
    <w:rsid w:val="00C73086"/>
    <w:rsid w:val="00C740D7"/>
    <w:rsid w:val="00C7435F"/>
    <w:rsid w:val="00C77489"/>
    <w:rsid w:val="00C8039C"/>
    <w:rsid w:val="00C8072C"/>
    <w:rsid w:val="00C808E5"/>
    <w:rsid w:val="00C81B17"/>
    <w:rsid w:val="00C82D0C"/>
    <w:rsid w:val="00C8348C"/>
    <w:rsid w:val="00C84A46"/>
    <w:rsid w:val="00C91455"/>
    <w:rsid w:val="00C93241"/>
    <w:rsid w:val="00C96A2F"/>
    <w:rsid w:val="00C97CBC"/>
    <w:rsid w:val="00CA0BB3"/>
    <w:rsid w:val="00CA0D87"/>
    <w:rsid w:val="00CA2338"/>
    <w:rsid w:val="00CA246D"/>
    <w:rsid w:val="00CA3F6C"/>
    <w:rsid w:val="00CA4824"/>
    <w:rsid w:val="00CA4D85"/>
    <w:rsid w:val="00CA4F59"/>
    <w:rsid w:val="00CA5D99"/>
    <w:rsid w:val="00CA6375"/>
    <w:rsid w:val="00CB0123"/>
    <w:rsid w:val="00CB215D"/>
    <w:rsid w:val="00CB2665"/>
    <w:rsid w:val="00CB2998"/>
    <w:rsid w:val="00CB3413"/>
    <w:rsid w:val="00CB4177"/>
    <w:rsid w:val="00CB56EE"/>
    <w:rsid w:val="00CB669F"/>
    <w:rsid w:val="00CB6942"/>
    <w:rsid w:val="00CB6FF7"/>
    <w:rsid w:val="00CC164B"/>
    <w:rsid w:val="00CC2A53"/>
    <w:rsid w:val="00CC2B3D"/>
    <w:rsid w:val="00CC3200"/>
    <w:rsid w:val="00CC4248"/>
    <w:rsid w:val="00CC527A"/>
    <w:rsid w:val="00CC5AED"/>
    <w:rsid w:val="00CC633F"/>
    <w:rsid w:val="00CC636B"/>
    <w:rsid w:val="00CC6E22"/>
    <w:rsid w:val="00CC7758"/>
    <w:rsid w:val="00CC7B09"/>
    <w:rsid w:val="00CD39D8"/>
    <w:rsid w:val="00CD5A25"/>
    <w:rsid w:val="00CD65A5"/>
    <w:rsid w:val="00CD6876"/>
    <w:rsid w:val="00CD6C65"/>
    <w:rsid w:val="00CE13BD"/>
    <w:rsid w:val="00CE15C9"/>
    <w:rsid w:val="00CE3CCD"/>
    <w:rsid w:val="00CE44C2"/>
    <w:rsid w:val="00CE474D"/>
    <w:rsid w:val="00CE488D"/>
    <w:rsid w:val="00CE53A8"/>
    <w:rsid w:val="00CE6F6F"/>
    <w:rsid w:val="00CE71CF"/>
    <w:rsid w:val="00CE7D62"/>
    <w:rsid w:val="00CE7F5A"/>
    <w:rsid w:val="00CF015C"/>
    <w:rsid w:val="00CF022D"/>
    <w:rsid w:val="00CF0D3E"/>
    <w:rsid w:val="00CF2350"/>
    <w:rsid w:val="00CF27AC"/>
    <w:rsid w:val="00CF7167"/>
    <w:rsid w:val="00CF7C76"/>
    <w:rsid w:val="00D048C9"/>
    <w:rsid w:val="00D05DCA"/>
    <w:rsid w:val="00D07C3F"/>
    <w:rsid w:val="00D10F94"/>
    <w:rsid w:val="00D121A3"/>
    <w:rsid w:val="00D145EB"/>
    <w:rsid w:val="00D14AD1"/>
    <w:rsid w:val="00D14BEF"/>
    <w:rsid w:val="00D168E5"/>
    <w:rsid w:val="00D20986"/>
    <w:rsid w:val="00D20B29"/>
    <w:rsid w:val="00D2440C"/>
    <w:rsid w:val="00D252A9"/>
    <w:rsid w:val="00D25761"/>
    <w:rsid w:val="00D26970"/>
    <w:rsid w:val="00D27DA4"/>
    <w:rsid w:val="00D3120E"/>
    <w:rsid w:val="00D3235F"/>
    <w:rsid w:val="00D32AB2"/>
    <w:rsid w:val="00D33344"/>
    <w:rsid w:val="00D3378A"/>
    <w:rsid w:val="00D360EF"/>
    <w:rsid w:val="00D375CD"/>
    <w:rsid w:val="00D37B8E"/>
    <w:rsid w:val="00D40ED0"/>
    <w:rsid w:val="00D41B18"/>
    <w:rsid w:val="00D43917"/>
    <w:rsid w:val="00D4538F"/>
    <w:rsid w:val="00D456A4"/>
    <w:rsid w:val="00D46820"/>
    <w:rsid w:val="00D50A18"/>
    <w:rsid w:val="00D50B5E"/>
    <w:rsid w:val="00D52563"/>
    <w:rsid w:val="00D53C6B"/>
    <w:rsid w:val="00D5540D"/>
    <w:rsid w:val="00D55C90"/>
    <w:rsid w:val="00D5700C"/>
    <w:rsid w:val="00D57DC9"/>
    <w:rsid w:val="00D6028A"/>
    <w:rsid w:val="00D60F70"/>
    <w:rsid w:val="00D6236F"/>
    <w:rsid w:val="00D6249E"/>
    <w:rsid w:val="00D62C64"/>
    <w:rsid w:val="00D63568"/>
    <w:rsid w:val="00D63F13"/>
    <w:rsid w:val="00D6476A"/>
    <w:rsid w:val="00D66A15"/>
    <w:rsid w:val="00D67CF9"/>
    <w:rsid w:val="00D70616"/>
    <w:rsid w:val="00D719F4"/>
    <w:rsid w:val="00D71C2B"/>
    <w:rsid w:val="00D71FBB"/>
    <w:rsid w:val="00D72FF0"/>
    <w:rsid w:val="00D762B6"/>
    <w:rsid w:val="00D80AE8"/>
    <w:rsid w:val="00D81415"/>
    <w:rsid w:val="00D814C5"/>
    <w:rsid w:val="00D819E7"/>
    <w:rsid w:val="00D85604"/>
    <w:rsid w:val="00D87759"/>
    <w:rsid w:val="00D87BD6"/>
    <w:rsid w:val="00D9297A"/>
    <w:rsid w:val="00D941F8"/>
    <w:rsid w:val="00D954A2"/>
    <w:rsid w:val="00D97180"/>
    <w:rsid w:val="00D9791E"/>
    <w:rsid w:val="00DA07C8"/>
    <w:rsid w:val="00DA0C8A"/>
    <w:rsid w:val="00DA146B"/>
    <w:rsid w:val="00DA1989"/>
    <w:rsid w:val="00DA25B3"/>
    <w:rsid w:val="00DA2E80"/>
    <w:rsid w:val="00DA4C32"/>
    <w:rsid w:val="00DA7869"/>
    <w:rsid w:val="00DA7A1C"/>
    <w:rsid w:val="00DA7C81"/>
    <w:rsid w:val="00DB034D"/>
    <w:rsid w:val="00DB0EA6"/>
    <w:rsid w:val="00DB1AFE"/>
    <w:rsid w:val="00DB236B"/>
    <w:rsid w:val="00DB271D"/>
    <w:rsid w:val="00DB289E"/>
    <w:rsid w:val="00DB32BF"/>
    <w:rsid w:val="00DB4C0F"/>
    <w:rsid w:val="00DB4DC5"/>
    <w:rsid w:val="00DB5B28"/>
    <w:rsid w:val="00DB5ED0"/>
    <w:rsid w:val="00DC1099"/>
    <w:rsid w:val="00DC4797"/>
    <w:rsid w:val="00DC4CCC"/>
    <w:rsid w:val="00DC62CD"/>
    <w:rsid w:val="00DC6D0C"/>
    <w:rsid w:val="00DC7451"/>
    <w:rsid w:val="00DC78EF"/>
    <w:rsid w:val="00DC7D43"/>
    <w:rsid w:val="00DD3423"/>
    <w:rsid w:val="00DD4914"/>
    <w:rsid w:val="00DD740A"/>
    <w:rsid w:val="00DE16F7"/>
    <w:rsid w:val="00DE1810"/>
    <w:rsid w:val="00DE334A"/>
    <w:rsid w:val="00DE79DB"/>
    <w:rsid w:val="00DE7A89"/>
    <w:rsid w:val="00DE7EA5"/>
    <w:rsid w:val="00DF075B"/>
    <w:rsid w:val="00DF0EAD"/>
    <w:rsid w:val="00DF198C"/>
    <w:rsid w:val="00DF38D6"/>
    <w:rsid w:val="00DF3D5A"/>
    <w:rsid w:val="00DF3FF3"/>
    <w:rsid w:val="00DF5FAB"/>
    <w:rsid w:val="00DF6936"/>
    <w:rsid w:val="00DF7C92"/>
    <w:rsid w:val="00E00552"/>
    <w:rsid w:val="00E00957"/>
    <w:rsid w:val="00E00C46"/>
    <w:rsid w:val="00E0103D"/>
    <w:rsid w:val="00E02455"/>
    <w:rsid w:val="00E02B30"/>
    <w:rsid w:val="00E030B8"/>
    <w:rsid w:val="00E03C24"/>
    <w:rsid w:val="00E0464C"/>
    <w:rsid w:val="00E05266"/>
    <w:rsid w:val="00E07D02"/>
    <w:rsid w:val="00E10421"/>
    <w:rsid w:val="00E10AF6"/>
    <w:rsid w:val="00E11CE4"/>
    <w:rsid w:val="00E12DC9"/>
    <w:rsid w:val="00E167CA"/>
    <w:rsid w:val="00E23188"/>
    <w:rsid w:val="00E23440"/>
    <w:rsid w:val="00E24515"/>
    <w:rsid w:val="00E25358"/>
    <w:rsid w:val="00E25DF5"/>
    <w:rsid w:val="00E26E29"/>
    <w:rsid w:val="00E26E94"/>
    <w:rsid w:val="00E3035C"/>
    <w:rsid w:val="00E30B98"/>
    <w:rsid w:val="00E328B7"/>
    <w:rsid w:val="00E330A9"/>
    <w:rsid w:val="00E337F1"/>
    <w:rsid w:val="00E33BF0"/>
    <w:rsid w:val="00E33C35"/>
    <w:rsid w:val="00E357F8"/>
    <w:rsid w:val="00E36E77"/>
    <w:rsid w:val="00E40AD0"/>
    <w:rsid w:val="00E41F8E"/>
    <w:rsid w:val="00E43C75"/>
    <w:rsid w:val="00E44295"/>
    <w:rsid w:val="00E47862"/>
    <w:rsid w:val="00E47A1C"/>
    <w:rsid w:val="00E5240C"/>
    <w:rsid w:val="00E52916"/>
    <w:rsid w:val="00E53591"/>
    <w:rsid w:val="00E55596"/>
    <w:rsid w:val="00E56C91"/>
    <w:rsid w:val="00E57E35"/>
    <w:rsid w:val="00E60457"/>
    <w:rsid w:val="00E604BD"/>
    <w:rsid w:val="00E61C33"/>
    <w:rsid w:val="00E63480"/>
    <w:rsid w:val="00E63997"/>
    <w:rsid w:val="00E65039"/>
    <w:rsid w:val="00E6565A"/>
    <w:rsid w:val="00E67A2B"/>
    <w:rsid w:val="00E72CD6"/>
    <w:rsid w:val="00E72F53"/>
    <w:rsid w:val="00E75185"/>
    <w:rsid w:val="00E75825"/>
    <w:rsid w:val="00E759A5"/>
    <w:rsid w:val="00E76642"/>
    <w:rsid w:val="00E80EE5"/>
    <w:rsid w:val="00E8135F"/>
    <w:rsid w:val="00E82516"/>
    <w:rsid w:val="00E827B7"/>
    <w:rsid w:val="00E82BD5"/>
    <w:rsid w:val="00E84C90"/>
    <w:rsid w:val="00E857D2"/>
    <w:rsid w:val="00E857D6"/>
    <w:rsid w:val="00E93DA3"/>
    <w:rsid w:val="00E93F4D"/>
    <w:rsid w:val="00E94DAA"/>
    <w:rsid w:val="00E95BC4"/>
    <w:rsid w:val="00E95E41"/>
    <w:rsid w:val="00E9679F"/>
    <w:rsid w:val="00E96AAD"/>
    <w:rsid w:val="00E97ED5"/>
    <w:rsid w:val="00EA10EC"/>
    <w:rsid w:val="00EA1CBE"/>
    <w:rsid w:val="00EA21BA"/>
    <w:rsid w:val="00EA2E15"/>
    <w:rsid w:val="00EA32AD"/>
    <w:rsid w:val="00EB0333"/>
    <w:rsid w:val="00EB3543"/>
    <w:rsid w:val="00EB3C38"/>
    <w:rsid w:val="00EB3E70"/>
    <w:rsid w:val="00EB52E8"/>
    <w:rsid w:val="00EB62A0"/>
    <w:rsid w:val="00EB7C06"/>
    <w:rsid w:val="00EC0787"/>
    <w:rsid w:val="00EC0BBA"/>
    <w:rsid w:val="00EC46FE"/>
    <w:rsid w:val="00EC6E54"/>
    <w:rsid w:val="00EC73BE"/>
    <w:rsid w:val="00ED044D"/>
    <w:rsid w:val="00ED0ADD"/>
    <w:rsid w:val="00ED1214"/>
    <w:rsid w:val="00ED1327"/>
    <w:rsid w:val="00ED1A78"/>
    <w:rsid w:val="00ED1CA7"/>
    <w:rsid w:val="00ED2926"/>
    <w:rsid w:val="00ED2934"/>
    <w:rsid w:val="00ED38C6"/>
    <w:rsid w:val="00ED60D1"/>
    <w:rsid w:val="00ED628B"/>
    <w:rsid w:val="00ED66CC"/>
    <w:rsid w:val="00ED6FC0"/>
    <w:rsid w:val="00EE05A2"/>
    <w:rsid w:val="00EE1815"/>
    <w:rsid w:val="00EE1A15"/>
    <w:rsid w:val="00EE2497"/>
    <w:rsid w:val="00EE4308"/>
    <w:rsid w:val="00EE430C"/>
    <w:rsid w:val="00EE4FC3"/>
    <w:rsid w:val="00EE562A"/>
    <w:rsid w:val="00EE686C"/>
    <w:rsid w:val="00EE7315"/>
    <w:rsid w:val="00EF1FA8"/>
    <w:rsid w:val="00EF2FC2"/>
    <w:rsid w:val="00EF3E2B"/>
    <w:rsid w:val="00EF40B7"/>
    <w:rsid w:val="00EF4365"/>
    <w:rsid w:val="00EF7FBA"/>
    <w:rsid w:val="00F00121"/>
    <w:rsid w:val="00F0253E"/>
    <w:rsid w:val="00F02654"/>
    <w:rsid w:val="00F02CDA"/>
    <w:rsid w:val="00F03BB6"/>
    <w:rsid w:val="00F047CD"/>
    <w:rsid w:val="00F077EF"/>
    <w:rsid w:val="00F103D2"/>
    <w:rsid w:val="00F12470"/>
    <w:rsid w:val="00F149DF"/>
    <w:rsid w:val="00F1503C"/>
    <w:rsid w:val="00F152AE"/>
    <w:rsid w:val="00F152DE"/>
    <w:rsid w:val="00F15D9E"/>
    <w:rsid w:val="00F16E37"/>
    <w:rsid w:val="00F2146B"/>
    <w:rsid w:val="00F23135"/>
    <w:rsid w:val="00F232C9"/>
    <w:rsid w:val="00F276A9"/>
    <w:rsid w:val="00F2774D"/>
    <w:rsid w:val="00F3013B"/>
    <w:rsid w:val="00F3169A"/>
    <w:rsid w:val="00F3223A"/>
    <w:rsid w:val="00F3317E"/>
    <w:rsid w:val="00F33B4C"/>
    <w:rsid w:val="00F355B9"/>
    <w:rsid w:val="00F36971"/>
    <w:rsid w:val="00F411F3"/>
    <w:rsid w:val="00F47F5E"/>
    <w:rsid w:val="00F47FD3"/>
    <w:rsid w:val="00F50E36"/>
    <w:rsid w:val="00F52482"/>
    <w:rsid w:val="00F5255C"/>
    <w:rsid w:val="00F526F8"/>
    <w:rsid w:val="00F53399"/>
    <w:rsid w:val="00F53CE9"/>
    <w:rsid w:val="00F5480E"/>
    <w:rsid w:val="00F5558A"/>
    <w:rsid w:val="00F55A2B"/>
    <w:rsid w:val="00F55A64"/>
    <w:rsid w:val="00F56C27"/>
    <w:rsid w:val="00F5724D"/>
    <w:rsid w:val="00F5725D"/>
    <w:rsid w:val="00F6088E"/>
    <w:rsid w:val="00F60E6E"/>
    <w:rsid w:val="00F60F3B"/>
    <w:rsid w:val="00F61D3A"/>
    <w:rsid w:val="00F632FB"/>
    <w:rsid w:val="00F63A9A"/>
    <w:rsid w:val="00F65DCD"/>
    <w:rsid w:val="00F67D9B"/>
    <w:rsid w:val="00F70040"/>
    <w:rsid w:val="00F70887"/>
    <w:rsid w:val="00F7094E"/>
    <w:rsid w:val="00F710A2"/>
    <w:rsid w:val="00F71688"/>
    <w:rsid w:val="00F73E0B"/>
    <w:rsid w:val="00F740E8"/>
    <w:rsid w:val="00F755CE"/>
    <w:rsid w:val="00F80551"/>
    <w:rsid w:val="00F80A69"/>
    <w:rsid w:val="00F817FA"/>
    <w:rsid w:val="00F82AF5"/>
    <w:rsid w:val="00F82B9D"/>
    <w:rsid w:val="00F85E1C"/>
    <w:rsid w:val="00F869CE"/>
    <w:rsid w:val="00F86D1C"/>
    <w:rsid w:val="00F87421"/>
    <w:rsid w:val="00F877B1"/>
    <w:rsid w:val="00F9336D"/>
    <w:rsid w:val="00F957E2"/>
    <w:rsid w:val="00F95EF7"/>
    <w:rsid w:val="00F96A2C"/>
    <w:rsid w:val="00F97A44"/>
    <w:rsid w:val="00F97E17"/>
    <w:rsid w:val="00FA0008"/>
    <w:rsid w:val="00FA1007"/>
    <w:rsid w:val="00FA179A"/>
    <w:rsid w:val="00FA23E8"/>
    <w:rsid w:val="00FA30C0"/>
    <w:rsid w:val="00FA4ACE"/>
    <w:rsid w:val="00FA6460"/>
    <w:rsid w:val="00FB1006"/>
    <w:rsid w:val="00FB1E3D"/>
    <w:rsid w:val="00FB2CEA"/>
    <w:rsid w:val="00FB3A0A"/>
    <w:rsid w:val="00FB4B99"/>
    <w:rsid w:val="00FB51D1"/>
    <w:rsid w:val="00FB59E7"/>
    <w:rsid w:val="00FB6C8A"/>
    <w:rsid w:val="00FC1FE4"/>
    <w:rsid w:val="00FC36BD"/>
    <w:rsid w:val="00FC3B1F"/>
    <w:rsid w:val="00FC43F5"/>
    <w:rsid w:val="00FC5973"/>
    <w:rsid w:val="00FC63E7"/>
    <w:rsid w:val="00FC6B5F"/>
    <w:rsid w:val="00FC7251"/>
    <w:rsid w:val="00FD062B"/>
    <w:rsid w:val="00FD105A"/>
    <w:rsid w:val="00FD1589"/>
    <w:rsid w:val="00FD2E3C"/>
    <w:rsid w:val="00FD4CE9"/>
    <w:rsid w:val="00FD560D"/>
    <w:rsid w:val="00FD7375"/>
    <w:rsid w:val="00FE0111"/>
    <w:rsid w:val="00FE1033"/>
    <w:rsid w:val="00FE47C8"/>
    <w:rsid w:val="00FE5B64"/>
    <w:rsid w:val="00FE708F"/>
    <w:rsid w:val="00FF202B"/>
    <w:rsid w:val="00FF4332"/>
    <w:rsid w:val="00FF6D64"/>
    <w:rsid w:val="00FF7B2A"/>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83700"/>
  <w15:chartTrackingRefBased/>
  <w15:docId w15:val="{E1F5BE2E-A6C8-4668-9A26-4B597C88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96"/>
    <w:pPr>
      <w:spacing w:after="0" w:line="480" w:lineRule="auto"/>
      <w:ind w:firstLine="720"/>
    </w:pPr>
  </w:style>
  <w:style w:type="paragraph" w:styleId="Heading1">
    <w:name w:val="heading 1"/>
    <w:basedOn w:val="Normal"/>
    <w:link w:val="Heading1Char"/>
    <w:uiPriority w:val="9"/>
    <w:qFormat/>
    <w:rsid w:val="00B33693"/>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36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79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4E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5D9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E4E2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E4E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E4E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E4E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7C06"/>
    <w:rPr>
      <w:sz w:val="16"/>
      <w:szCs w:val="16"/>
    </w:rPr>
  </w:style>
  <w:style w:type="paragraph" w:styleId="CommentText">
    <w:name w:val="annotation text"/>
    <w:basedOn w:val="Normal"/>
    <w:link w:val="CommentTextChar"/>
    <w:uiPriority w:val="99"/>
    <w:unhideWhenUsed/>
    <w:rsid w:val="00EB7C06"/>
    <w:pPr>
      <w:spacing w:line="240" w:lineRule="auto"/>
    </w:pPr>
    <w:rPr>
      <w:sz w:val="20"/>
      <w:szCs w:val="20"/>
    </w:rPr>
  </w:style>
  <w:style w:type="character" w:customStyle="1" w:styleId="CommentTextChar">
    <w:name w:val="Comment Text Char"/>
    <w:basedOn w:val="DefaultParagraphFont"/>
    <w:link w:val="CommentText"/>
    <w:uiPriority w:val="99"/>
    <w:rsid w:val="00EB7C06"/>
    <w:rPr>
      <w:sz w:val="20"/>
      <w:szCs w:val="20"/>
    </w:rPr>
  </w:style>
  <w:style w:type="paragraph" w:styleId="CommentSubject">
    <w:name w:val="annotation subject"/>
    <w:basedOn w:val="CommentText"/>
    <w:next w:val="CommentText"/>
    <w:link w:val="CommentSubjectChar"/>
    <w:uiPriority w:val="99"/>
    <w:semiHidden/>
    <w:unhideWhenUsed/>
    <w:rsid w:val="00EB7C06"/>
    <w:rPr>
      <w:b/>
      <w:bCs/>
    </w:rPr>
  </w:style>
  <w:style w:type="character" w:customStyle="1" w:styleId="CommentSubjectChar">
    <w:name w:val="Comment Subject Char"/>
    <w:basedOn w:val="CommentTextChar"/>
    <w:link w:val="CommentSubject"/>
    <w:uiPriority w:val="99"/>
    <w:semiHidden/>
    <w:rsid w:val="00EB7C06"/>
    <w:rPr>
      <w:b/>
      <w:bCs/>
      <w:sz w:val="20"/>
      <w:szCs w:val="20"/>
    </w:rPr>
  </w:style>
  <w:style w:type="paragraph" w:styleId="BalloonText">
    <w:name w:val="Balloon Text"/>
    <w:basedOn w:val="Normal"/>
    <w:link w:val="BalloonTextChar"/>
    <w:uiPriority w:val="99"/>
    <w:semiHidden/>
    <w:unhideWhenUsed/>
    <w:rsid w:val="00EB7C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06"/>
    <w:rPr>
      <w:rFonts w:ascii="Segoe UI" w:hAnsi="Segoe UI" w:cs="Segoe UI"/>
      <w:sz w:val="18"/>
      <w:szCs w:val="18"/>
    </w:rPr>
  </w:style>
  <w:style w:type="character" w:styleId="Hyperlink">
    <w:name w:val="Hyperlink"/>
    <w:basedOn w:val="DefaultParagraphFont"/>
    <w:uiPriority w:val="99"/>
    <w:unhideWhenUsed/>
    <w:rsid w:val="00EB7C06"/>
    <w:rPr>
      <w:color w:val="0563C1" w:themeColor="hyperlink"/>
      <w:u w:val="single"/>
    </w:rPr>
  </w:style>
  <w:style w:type="character" w:customStyle="1" w:styleId="UnresolvedMention1">
    <w:name w:val="Unresolved Mention1"/>
    <w:basedOn w:val="DefaultParagraphFont"/>
    <w:uiPriority w:val="99"/>
    <w:semiHidden/>
    <w:unhideWhenUsed/>
    <w:rsid w:val="00EB7C06"/>
    <w:rPr>
      <w:color w:val="605E5C"/>
      <w:shd w:val="clear" w:color="auto" w:fill="E1DFDD"/>
    </w:rPr>
  </w:style>
  <w:style w:type="character" w:styleId="Emphasis">
    <w:name w:val="Emphasis"/>
    <w:basedOn w:val="DefaultParagraphFont"/>
    <w:uiPriority w:val="20"/>
    <w:qFormat/>
    <w:rsid w:val="00653979"/>
    <w:rPr>
      <w:i/>
      <w:iCs/>
    </w:rPr>
  </w:style>
  <w:style w:type="paragraph" w:styleId="ListParagraph">
    <w:name w:val="List Paragraph"/>
    <w:basedOn w:val="Normal"/>
    <w:uiPriority w:val="34"/>
    <w:qFormat/>
    <w:rsid w:val="00AD16DA"/>
    <w:pPr>
      <w:ind w:left="720"/>
      <w:contextualSpacing/>
    </w:pPr>
  </w:style>
  <w:style w:type="character" w:customStyle="1" w:styleId="Heading1Char">
    <w:name w:val="Heading 1 Char"/>
    <w:basedOn w:val="DefaultParagraphFont"/>
    <w:link w:val="Heading1"/>
    <w:uiPriority w:val="9"/>
    <w:rsid w:val="00B33693"/>
    <w:rPr>
      <w:rFonts w:ascii="Times New Roman" w:eastAsia="Times New Roman" w:hAnsi="Times New Roman" w:cs="Times New Roman"/>
      <w:b/>
      <w:bCs/>
      <w:kern w:val="36"/>
      <w:sz w:val="48"/>
      <w:szCs w:val="48"/>
    </w:rPr>
  </w:style>
  <w:style w:type="character" w:customStyle="1" w:styleId="expandable-author">
    <w:name w:val="expandable-author"/>
    <w:basedOn w:val="DefaultParagraphFont"/>
    <w:rsid w:val="00B33693"/>
  </w:style>
  <w:style w:type="character" w:customStyle="1" w:styleId="contribdegrees">
    <w:name w:val="contribdegrees"/>
    <w:basedOn w:val="DefaultParagraphFont"/>
    <w:rsid w:val="00B33693"/>
  </w:style>
  <w:style w:type="character" w:customStyle="1" w:styleId="degreescomma">
    <w:name w:val="degreescomma"/>
    <w:basedOn w:val="DefaultParagraphFont"/>
    <w:rsid w:val="00B33693"/>
  </w:style>
  <w:style w:type="character" w:customStyle="1" w:styleId="Heading2Char">
    <w:name w:val="Heading 2 Char"/>
    <w:basedOn w:val="DefaultParagraphFont"/>
    <w:link w:val="Heading2"/>
    <w:uiPriority w:val="9"/>
    <w:rsid w:val="00B336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3369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ref-bibr">
    <w:name w:val="xref-bibr"/>
    <w:basedOn w:val="DefaultParagraphFont"/>
    <w:rsid w:val="00B33693"/>
  </w:style>
  <w:style w:type="paragraph" w:customStyle="1" w:styleId="contributor">
    <w:name w:val="contributor"/>
    <w:basedOn w:val="Normal"/>
    <w:rsid w:val="00B3369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ame">
    <w:name w:val="name"/>
    <w:basedOn w:val="DefaultParagraphFont"/>
    <w:rsid w:val="00B33693"/>
  </w:style>
  <w:style w:type="character" w:customStyle="1" w:styleId="xref-aff">
    <w:name w:val="xref-aff"/>
    <w:basedOn w:val="DefaultParagraphFont"/>
    <w:rsid w:val="00B33693"/>
  </w:style>
  <w:style w:type="paragraph" w:customStyle="1" w:styleId="last">
    <w:name w:val="last"/>
    <w:basedOn w:val="Normal"/>
    <w:rsid w:val="00B3369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xref-sep">
    <w:name w:val="xref-sep"/>
    <w:basedOn w:val="DefaultParagraphFont"/>
    <w:rsid w:val="00B33693"/>
  </w:style>
  <w:style w:type="character" w:customStyle="1" w:styleId="title-text">
    <w:name w:val="title-text"/>
    <w:basedOn w:val="DefaultParagraphFont"/>
    <w:rsid w:val="00B33693"/>
  </w:style>
  <w:style w:type="character" w:customStyle="1" w:styleId="sr-only">
    <w:name w:val="sr-only"/>
    <w:basedOn w:val="DefaultParagraphFont"/>
    <w:rsid w:val="00B33693"/>
  </w:style>
  <w:style w:type="character" w:customStyle="1" w:styleId="text">
    <w:name w:val="text"/>
    <w:basedOn w:val="DefaultParagraphFont"/>
    <w:rsid w:val="00B33693"/>
  </w:style>
  <w:style w:type="character" w:customStyle="1" w:styleId="author-ref">
    <w:name w:val="author-ref"/>
    <w:basedOn w:val="DefaultParagraphFont"/>
    <w:rsid w:val="00B33693"/>
  </w:style>
  <w:style w:type="character" w:styleId="Strong">
    <w:name w:val="Strong"/>
    <w:basedOn w:val="DefaultParagraphFont"/>
    <w:uiPriority w:val="22"/>
    <w:qFormat/>
    <w:rsid w:val="0084279F"/>
    <w:rPr>
      <w:b/>
      <w:bCs/>
    </w:rPr>
  </w:style>
  <w:style w:type="paragraph" w:styleId="Revision">
    <w:name w:val="Revision"/>
    <w:hidden/>
    <w:uiPriority w:val="99"/>
    <w:semiHidden/>
    <w:rsid w:val="0084279F"/>
    <w:pPr>
      <w:spacing w:after="0" w:line="240" w:lineRule="auto"/>
    </w:pPr>
  </w:style>
  <w:style w:type="character" w:customStyle="1" w:styleId="Heading3Char">
    <w:name w:val="Heading 3 Char"/>
    <w:basedOn w:val="DefaultParagraphFont"/>
    <w:link w:val="Heading3"/>
    <w:uiPriority w:val="9"/>
    <w:rsid w:val="0084279F"/>
    <w:rPr>
      <w:rFonts w:asciiTheme="majorHAnsi" w:eastAsiaTheme="majorEastAsia" w:hAnsiTheme="majorHAnsi" w:cstheme="majorBidi"/>
      <w:color w:val="1F3763" w:themeColor="accent1" w:themeShade="7F"/>
      <w:sz w:val="24"/>
      <w:szCs w:val="24"/>
    </w:rPr>
  </w:style>
  <w:style w:type="character" w:customStyle="1" w:styleId="nlmarticle-title">
    <w:name w:val="nlm_article-title"/>
    <w:basedOn w:val="DefaultParagraphFont"/>
    <w:rsid w:val="00501A55"/>
  </w:style>
  <w:style w:type="character" w:customStyle="1" w:styleId="overlay">
    <w:name w:val="overlay"/>
    <w:basedOn w:val="DefaultParagraphFont"/>
    <w:rsid w:val="00501A55"/>
  </w:style>
  <w:style w:type="character" w:customStyle="1" w:styleId="ref-lnk">
    <w:name w:val="ref-lnk"/>
    <w:basedOn w:val="DefaultParagraphFont"/>
    <w:rsid w:val="00303D3C"/>
  </w:style>
  <w:style w:type="character" w:styleId="HTMLCite">
    <w:name w:val="HTML Cite"/>
    <w:basedOn w:val="DefaultParagraphFont"/>
    <w:uiPriority w:val="99"/>
    <w:semiHidden/>
    <w:unhideWhenUsed/>
    <w:rsid w:val="0030184D"/>
    <w:rPr>
      <w:i/>
      <w:iCs/>
    </w:rPr>
  </w:style>
  <w:style w:type="character" w:customStyle="1" w:styleId="highwire-access-icon">
    <w:name w:val="highwire-access-icon"/>
    <w:basedOn w:val="DefaultParagraphFont"/>
    <w:rsid w:val="0030184D"/>
  </w:style>
  <w:style w:type="character" w:customStyle="1" w:styleId="period">
    <w:name w:val="period"/>
    <w:basedOn w:val="DefaultParagraphFont"/>
    <w:rsid w:val="003F191C"/>
  </w:style>
  <w:style w:type="character" w:customStyle="1" w:styleId="cit">
    <w:name w:val="cit"/>
    <w:basedOn w:val="DefaultParagraphFont"/>
    <w:rsid w:val="003F191C"/>
  </w:style>
  <w:style w:type="character" w:customStyle="1" w:styleId="citation-doi">
    <w:name w:val="citation-doi"/>
    <w:basedOn w:val="DefaultParagraphFont"/>
    <w:rsid w:val="003F191C"/>
  </w:style>
  <w:style w:type="character" w:customStyle="1" w:styleId="secondary-date">
    <w:name w:val="secondary-date"/>
    <w:basedOn w:val="DefaultParagraphFont"/>
    <w:rsid w:val="003F191C"/>
  </w:style>
  <w:style w:type="character" w:customStyle="1" w:styleId="authors-list-item">
    <w:name w:val="authors-list-item"/>
    <w:basedOn w:val="DefaultParagraphFont"/>
    <w:rsid w:val="003F191C"/>
  </w:style>
  <w:style w:type="character" w:customStyle="1" w:styleId="author-sup-separator">
    <w:name w:val="author-sup-separator"/>
    <w:basedOn w:val="DefaultParagraphFont"/>
    <w:rsid w:val="003F191C"/>
  </w:style>
  <w:style w:type="character" w:customStyle="1" w:styleId="comma">
    <w:name w:val="comma"/>
    <w:basedOn w:val="DefaultParagraphFont"/>
    <w:rsid w:val="003F191C"/>
  </w:style>
  <w:style w:type="paragraph" w:styleId="Header">
    <w:name w:val="header"/>
    <w:basedOn w:val="Normal"/>
    <w:link w:val="HeaderChar"/>
    <w:uiPriority w:val="99"/>
    <w:unhideWhenUsed/>
    <w:rsid w:val="00576EE9"/>
    <w:pPr>
      <w:tabs>
        <w:tab w:val="center" w:pos="4680"/>
        <w:tab w:val="right" w:pos="9360"/>
      </w:tabs>
      <w:spacing w:line="240" w:lineRule="auto"/>
    </w:pPr>
  </w:style>
  <w:style w:type="character" w:customStyle="1" w:styleId="HeaderChar">
    <w:name w:val="Header Char"/>
    <w:basedOn w:val="DefaultParagraphFont"/>
    <w:link w:val="Header"/>
    <w:uiPriority w:val="99"/>
    <w:rsid w:val="00576EE9"/>
  </w:style>
  <w:style w:type="paragraph" w:styleId="Footer">
    <w:name w:val="footer"/>
    <w:basedOn w:val="Normal"/>
    <w:link w:val="FooterChar"/>
    <w:uiPriority w:val="99"/>
    <w:unhideWhenUsed/>
    <w:rsid w:val="00576EE9"/>
    <w:pPr>
      <w:tabs>
        <w:tab w:val="center" w:pos="4680"/>
        <w:tab w:val="right" w:pos="9360"/>
      </w:tabs>
      <w:spacing w:line="240" w:lineRule="auto"/>
    </w:pPr>
  </w:style>
  <w:style w:type="character" w:customStyle="1" w:styleId="FooterChar">
    <w:name w:val="Footer Char"/>
    <w:basedOn w:val="DefaultParagraphFont"/>
    <w:link w:val="Footer"/>
    <w:uiPriority w:val="99"/>
    <w:rsid w:val="00576EE9"/>
  </w:style>
  <w:style w:type="character" w:customStyle="1" w:styleId="ref-title">
    <w:name w:val="ref-title"/>
    <w:basedOn w:val="DefaultParagraphFont"/>
    <w:rsid w:val="001A5D5F"/>
  </w:style>
  <w:style w:type="character" w:customStyle="1" w:styleId="ref-journal">
    <w:name w:val="ref-journal"/>
    <w:basedOn w:val="DefaultParagraphFont"/>
    <w:rsid w:val="001A5D5F"/>
  </w:style>
  <w:style w:type="character" w:customStyle="1" w:styleId="ref-vol">
    <w:name w:val="ref-vol"/>
    <w:basedOn w:val="DefaultParagraphFont"/>
    <w:rsid w:val="001A5D5F"/>
  </w:style>
  <w:style w:type="character" w:customStyle="1" w:styleId="ref-iss">
    <w:name w:val="ref-iss"/>
    <w:basedOn w:val="DefaultParagraphFont"/>
    <w:rsid w:val="001A5D5F"/>
  </w:style>
  <w:style w:type="character" w:customStyle="1" w:styleId="nowrap">
    <w:name w:val="nowrap"/>
    <w:basedOn w:val="DefaultParagraphFont"/>
    <w:rsid w:val="00E26E94"/>
  </w:style>
  <w:style w:type="character" w:customStyle="1" w:styleId="element-citation">
    <w:name w:val="element-citation"/>
    <w:basedOn w:val="DefaultParagraphFont"/>
    <w:rsid w:val="002A72D8"/>
  </w:style>
  <w:style w:type="character" w:customStyle="1" w:styleId="fm-vol-iss-date">
    <w:name w:val="fm-vol-iss-date"/>
    <w:basedOn w:val="DefaultParagraphFont"/>
    <w:rsid w:val="002A72D8"/>
  </w:style>
  <w:style w:type="character" w:customStyle="1" w:styleId="doi">
    <w:name w:val="doi"/>
    <w:basedOn w:val="DefaultParagraphFont"/>
    <w:rsid w:val="002A72D8"/>
  </w:style>
  <w:style w:type="character" w:styleId="LineNumber">
    <w:name w:val="line number"/>
    <w:basedOn w:val="DefaultParagraphFont"/>
    <w:uiPriority w:val="99"/>
    <w:unhideWhenUsed/>
    <w:rsid w:val="006468C0"/>
    <w:rPr>
      <w:rFonts w:ascii="Times New Roman" w:hAnsi="Times New Roman"/>
      <w:sz w:val="24"/>
    </w:rPr>
  </w:style>
  <w:style w:type="paragraph" w:customStyle="1" w:styleId="full-docsum">
    <w:name w:val="full-docsum"/>
    <w:basedOn w:val="Normal"/>
    <w:rsid w:val="007332A0"/>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docsum-authors">
    <w:name w:val="docsum-authors"/>
    <w:basedOn w:val="DefaultParagraphFont"/>
    <w:rsid w:val="007332A0"/>
  </w:style>
  <w:style w:type="character" w:customStyle="1" w:styleId="docsum-journal-citation">
    <w:name w:val="docsum-journal-citation"/>
    <w:basedOn w:val="DefaultParagraphFont"/>
    <w:rsid w:val="007332A0"/>
  </w:style>
  <w:style w:type="character" w:customStyle="1" w:styleId="citation-part">
    <w:name w:val="citation-part"/>
    <w:basedOn w:val="DefaultParagraphFont"/>
    <w:rsid w:val="007332A0"/>
  </w:style>
  <w:style w:type="character" w:customStyle="1" w:styleId="docsum-pmid">
    <w:name w:val="docsum-pmid"/>
    <w:basedOn w:val="DefaultParagraphFont"/>
    <w:rsid w:val="007332A0"/>
  </w:style>
  <w:style w:type="character" w:customStyle="1" w:styleId="free-resources">
    <w:name w:val="free-resources"/>
    <w:basedOn w:val="DefaultParagraphFont"/>
    <w:rsid w:val="007332A0"/>
  </w:style>
  <w:style w:type="character" w:customStyle="1" w:styleId="delimiter">
    <w:name w:val="delimiter"/>
    <w:basedOn w:val="DefaultParagraphFont"/>
    <w:rsid w:val="001A66D9"/>
  </w:style>
  <w:style w:type="character" w:customStyle="1" w:styleId="Heading5Char">
    <w:name w:val="Heading 5 Char"/>
    <w:basedOn w:val="DefaultParagraphFont"/>
    <w:link w:val="Heading5"/>
    <w:uiPriority w:val="9"/>
    <w:rsid w:val="00F15D9E"/>
    <w:rPr>
      <w:rFonts w:asciiTheme="majorHAnsi" w:eastAsiaTheme="majorEastAsia" w:hAnsiTheme="majorHAnsi" w:cstheme="majorBidi"/>
      <w:color w:val="2F5496" w:themeColor="accent1" w:themeShade="BF"/>
    </w:rPr>
  </w:style>
  <w:style w:type="paragraph" w:customStyle="1" w:styleId="articleprice">
    <w:name w:val="articleprice"/>
    <w:basedOn w:val="Normal"/>
    <w:rsid w:val="00F15D9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plustax">
    <w:name w:val="plustax"/>
    <w:basedOn w:val="DefaultParagraphFont"/>
    <w:rsid w:val="00F15D9E"/>
  </w:style>
  <w:style w:type="character" w:customStyle="1" w:styleId="articlepricerefundlink">
    <w:name w:val="articlepricerefundlink"/>
    <w:basedOn w:val="DefaultParagraphFont"/>
    <w:rsid w:val="00F15D9E"/>
  </w:style>
  <w:style w:type="paragraph" w:styleId="z-TopofForm">
    <w:name w:val="HTML Top of Form"/>
    <w:basedOn w:val="Normal"/>
    <w:next w:val="Normal"/>
    <w:link w:val="z-TopofFormChar"/>
    <w:hidden/>
    <w:uiPriority w:val="99"/>
    <w:semiHidden/>
    <w:unhideWhenUsed/>
    <w:rsid w:val="00F15D9E"/>
    <w:pPr>
      <w:pBdr>
        <w:bottom w:val="single" w:sz="6" w:space="1" w:color="auto"/>
      </w:pBdr>
      <w:spacing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5D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5D9E"/>
    <w:pPr>
      <w:pBdr>
        <w:top w:val="single" w:sz="6" w:space="1" w:color="auto"/>
      </w:pBdr>
      <w:spacing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5D9E"/>
    <w:rPr>
      <w:rFonts w:ascii="Arial" w:eastAsia="Times New Roman" w:hAnsi="Arial" w:cs="Arial"/>
      <w:vanish/>
      <w:sz w:val="16"/>
      <w:szCs w:val="16"/>
    </w:rPr>
  </w:style>
  <w:style w:type="character" w:customStyle="1" w:styleId="pagesnum">
    <w:name w:val="pagesnum"/>
    <w:basedOn w:val="DefaultParagraphFont"/>
    <w:rsid w:val="00F15D9E"/>
  </w:style>
  <w:style w:type="paragraph" w:customStyle="1" w:styleId="nova-e-listitem">
    <w:name w:val="nova-e-list__item"/>
    <w:basedOn w:val="Normal"/>
    <w:rsid w:val="00CE44C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mixed-citation">
    <w:name w:val="mixed-citation"/>
    <w:rsid w:val="001259A5"/>
  </w:style>
  <w:style w:type="character" w:styleId="FollowedHyperlink">
    <w:name w:val="FollowedHyperlink"/>
    <w:basedOn w:val="DefaultParagraphFont"/>
    <w:uiPriority w:val="99"/>
    <w:semiHidden/>
    <w:unhideWhenUsed/>
    <w:rsid w:val="00472467"/>
    <w:rPr>
      <w:color w:val="954F72" w:themeColor="followedHyperlink"/>
      <w:u w:val="single"/>
    </w:rPr>
  </w:style>
  <w:style w:type="paragraph" w:customStyle="1" w:styleId="ejp-article-toolslist-item">
    <w:name w:val="ejp-article-tools__list-item"/>
    <w:basedOn w:val="Normal"/>
    <w:rsid w:val="002A6B4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ource-link">
    <w:name w:val="source-link"/>
    <w:basedOn w:val="DefaultParagraphFont"/>
    <w:rsid w:val="001B03ED"/>
  </w:style>
  <w:style w:type="table" w:styleId="TableGrid">
    <w:name w:val="Table Grid"/>
    <w:basedOn w:val="TableNormal"/>
    <w:uiPriority w:val="39"/>
    <w:rsid w:val="00A0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85E1C"/>
    <w:pPr>
      <w:numPr>
        <w:numId w:val="22"/>
      </w:numPr>
      <w:contextualSpacing/>
    </w:pPr>
  </w:style>
  <w:style w:type="paragraph" w:styleId="Bibliography">
    <w:name w:val="Bibliography"/>
    <w:basedOn w:val="Normal"/>
    <w:next w:val="Normal"/>
    <w:uiPriority w:val="37"/>
    <w:unhideWhenUsed/>
    <w:rsid w:val="002A734E"/>
    <w:pPr>
      <w:ind w:left="720" w:hanging="720"/>
    </w:pPr>
  </w:style>
  <w:style w:type="character" w:customStyle="1" w:styleId="fm-citation-ids-label">
    <w:name w:val="fm-citation-ids-label"/>
    <w:basedOn w:val="DefaultParagraphFont"/>
    <w:rsid w:val="00C96A2F"/>
  </w:style>
  <w:style w:type="paragraph" w:customStyle="1" w:styleId="Caption1">
    <w:name w:val="Caption1"/>
    <w:basedOn w:val="Normal"/>
    <w:rsid w:val="00B9475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tandard-view-style">
    <w:name w:val="standard-view-style"/>
    <w:basedOn w:val="DefaultParagraphFont"/>
    <w:rsid w:val="00B94754"/>
  </w:style>
  <w:style w:type="character" w:styleId="PageNumber">
    <w:name w:val="page number"/>
    <w:basedOn w:val="DefaultParagraphFont"/>
    <w:uiPriority w:val="99"/>
    <w:semiHidden/>
    <w:unhideWhenUsed/>
    <w:rsid w:val="006468C0"/>
  </w:style>
  <w:style w:type="character" w:customStyle="1" w:styleId="nlmyear">
    <w:name w:val="nlm_year"/>
    <w:basedOn w:val="DefaultParagraphFont"/>
    <w:rsid w:val="00855FC9"/>
  </w:style>
  <w:style w:type="character" w:customStyle="1" w:styleId="nlmfpage">
    <w:name w:val="nlm_fpage"/>
    <w:basedOn w:val="DefaultParagraphFont"/>
    <w:rsid w:val="00855FC9"/>
  </w:style>
  <w:style w:type="character" w:customStyle="1" w:styleId="nlmlpage">
    <w:name w:val="nlm_lpage"/>
    <w:basedOn w:val="DefaultParagraphFont"/>
    <w:rsid w:val="00855FC9"/>
  </w:style>
  <w:style w:type="character" w:customStyle="1" w:styleId="accordion-tabbedtab-mobile">
    <w:name w:val="accordion-tabbed__tab-mobile"/>
    <w:basedOn w:val="DefaultParagraphFont"/>
    <w:rsid w:val="006545C1"/>
  </w:style>
  <w:style w:type="character" w:customStyle="1" w:styleId="comma-separator">
    <w:name w:val="comma-separator"/>
    <w:basedOn w:val="DefaultParagraphFont"/>
    <w:rsid w:val="006545C1"/>
  </w:style>
  <w:style w:type="character" w:customStyle="1" w:styleId="a">
    <w:name w:val="_"/>
    <w:basedOn w:val="DefaultParagraphFont"/>
    <w:rsid w:val="006545C1"/>
  </w:style>
  <w:style w:type="paragraph" w:styleId="NoSpacing">
    <w:name w:val="No Spacing"/>
    <w:uiPriority w:val="1"/>
    <w:qFormat/>
    <w:rsid w:val="001E4E24"/>
    <w:pPr>
      <w:spacing w:after="0" w:line="240" w:lineRule="auto"/>
      <w:ind w:firstLine="720"/>
    </w:pPr>
  </w:style>
  <w:style w:type="character" w:customStyle="1" w:styleId="Heading4Char">
    <w:name w:val="Heading 4 Char"/>
    <w:basedOn w:val="DefaultParagraphFont"/>
    <w:link w:val="Heading4"/>
    <w:uiPriority w:val="9"/>
    <w:rsid w:val="001E4E24"/>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1E4E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E4E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E4E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E4E2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E4E2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E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E24"/>
    <w:pPr>
      <w:numPr>
        <w:ilvl w:val="1"/>
      </w:numPr>
      <w:spacing w:after="160"/>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4E24"/>
    <w:rPr>
      <w:rFonts w:eastAsiaTheme="minorEastAsia"/>
      <w:color w:val="5A5A5A" w:themeColor="text1" w:themeTint="A5"/>
      <w:spacing w:val="15"/>
    </w:rPr>
  </w:style>
  <w:style w:type="character" w:customStyle="1" w:styleId="al-author-name-more">
    <w:name w:val="al-author-name-more"/>
    <w:basedOn w:val="DefaultParagraphFont"/>
    <w:rsid w:val="00350010"/>
  </w:style>
  <w:style w:type="character" w:styleId="UnresolvedMention">
    <w:name w:val="Unresolved Mention"/>
    <w:basedOn w:val="DefaultParagraphFont"/>
    <w:uiPriority w:val="99"/>
    <w:semiHidden/>
    <w:unhideWhenUsed/>
    <w:rsid w:val="00740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354">
      <w:bodyDiv w:val="1"/>
      <w:marLeft w:val="0"/>
      <w:marRight w:val="0"/>
      <w:marTop w:val="0"/>
      <w:marBottom w:val="0"/>
      <w:divBdr>
        <w:top w:val="none" w:sz="0" w:space="0" w:color="auto"/>
        <w:left w:val="none" w:sz="0" w:space="0" w:color="auto"/>
        <w:bottom w:val="none" w:sz="0" w:space="0" w:color="auto"/>
        <w:right w:val="none" w:sz="0" w:space="0" w:color="auto"/>
      </w:divBdr>
      <w:divsChild>
        <w:div w:id="595677233">
          <w:marLeft w:val="0"/>
          <w:marRight w:val="0"/>
          <w:marTop w:val="0"/>
          <w:marBottom w:val="0"/>
          <w:divBdr>
            <w:top w:val="none" w:sz="0" w:space="0" w:color="auto"/>
            <w:left w:val="none" w:sz="0" w:space="0" w:color="auto"/>
            <w:bottom w:val="none" w:sz="0" w:space="0" w:color="auto"/>
            <w:right w:val="none" w:sz="0" w:space="0" w:color="auto"/>
          </w:divBdr>
          <w:divsChild>
            <w:div w:id="1818759640">
              <w:marLeft w:val="0"/>
              <w:marRight w:val="0"/>
              <w:marTop w:val="0"/>
              <w:marBottom w:val="0"/>
              <w:divBdr>
                <w:top w:val="none" w:sz="0" w:space="0" w:color="auto"/>
                <w:left w:val="none" w:sz="0" w:space="0" w:color="auto"/>
                <w:bottom w:val="none" w:sz="0" w:space="0" w:color="auto"/>
                <w:right w:val="none" w:sz="0" w:space="0" w:color="auto"/>
              </w:divBdr>
              <w:divsChild>
                <w:div w:id="182857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8021141">
      <w:bodyDiv w:val="1"/>
      <w:marLeft w:val="0"/>
      <w:marRight w:val="0"/>
      <w:marTop w:val="0"/>
      <w:marBottom w:val="0"/>
      <w:divBdr>
        <w:top w:val="none" w:sz="0" w:space="0" w:color="auto"/>
        <w:left w:val="none" w:sz="0" w:space="0" w:color="auto"/>
        <w:bottom w:val="none" w:sz="0" w:space="0" w:color="auto"/>
        <w:right w:val="none" w:sz="0" w:space="0" w:color="auto"/>
      </w:divBdr>
      <w:divsChild>
        <w:div w:id="127939451">
          <w:marLeft w:val="0"/>
          <w:marRight w:val="0"/>
          <w:marTop w:val="0"/>
          <w:marBottom w:val="0"/>
          <w:divBdr>
            <w:top w:val="none" w:sz="0" w:space="0" w:color="auto"/>
            <w:left w:val="none" w:sz="0" w:space="0" w:color="auto"/>
            <w:bottom w:val="none" w:sz="0" w:space="0" w:color="auto"/>
            <w:right w:val="none" w:sz="0" w:space="0" w:color="auto"/>
          </w:divBdr>
          <w:divsChild>
            <w:div w:id="1904901889">
              <w:marLeft w:val="0"/>
              <w:marRight w:val="0"/>
              <w:marTop w:val="0"/>
              <w:marBottom w:val="0"/>
              <w:divBdr>
                <w:top w:val="none" w:sz="0" w:space="0" w:color="auto"/>
                <w:left w:val="none" w:sz="0" w:space="0" w:color="auto"/>
                <w:bottom w:val="none" w:sz="0" w:space="0" w:color="auto"/>
                <w:right w:val="none" w:sz="0" w:space="0" w:color="auto"/>
              </w:divBdr>
              <w:divsChild>
                <w:div w:id="7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0982">
          <w:marLeft w:val="0"/>
          <w:marRight w:val="0"/>
          <w:marTop w:val="0"/>
          <w:marBottom w:val="0"/>
          <w:divBdr>
            <w:top w:val="none" w:sz="0" w:space="0" w:color="auto"/>
            <w:left w:val="none" w:sz="0" w:space="0" w:color="auto"/>
            <w:bottom w:val="none" w:sz="0" w:space="0" w:color="auto"/>
            <w:right w:val="none" w:sz="0" w:space="0" w:color="auto"/>
          </w:divBdr>
          <w:divsChild>
            <w:div w:id="864370777">
              <w:marLeft w:val="0"/>
              <w:marRight w:val="0"/>
              <w:marTop w:val="0"/>
              <w:marBottom w:val="0"/>
              <w:divBdr>
                <w:top w:val="none" w:sz="0" w:space="0" w:color="auto"/>
                <w:left w:val="none" w:sz="0" w:space="0" w:color="auto"/>
                <w:bottom w:val="none" w:sz="0" w:space="0" w:color="auto"/>
                <w:right w:val="none" w:sz="0" w:space="0" w:color="auto"/>
              </w:divBdr>
              <w:divsChild>
                <w:div w:id="86275041">
                  <w:marLeft w:val="0"/>
                  <w:marRight w:val="0"/>
                  <w:marTop w:val="0"/>
                  <w:marBottom w:val="0"/>
                  <w:divBdr>
                    <w:top w:val="none" w:sz="0" w:space="0" w:color="auto"/>
                    <w:left w:val="none" w:sz="0" w:space="0" w:color="auto"/>
                    <w:bottom w:val="none" w:sz="0" w:space="0" w:color="auto"/>
                    <w:right w:val="none" w:sz="0" w:space="0" w:color="auto"/>
                  </w:divBdr>
                  <w:divsChild>
                    <w:div w:id="7993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5779">
      <w:bodyDiv w:val="1"/>
      <w:marLeft w:val="0"/>
      <w:marRight w:val="0"/>
      <w:marTop w:val="0"/>
      <w:marBottom w:val="0"/>
      <w:divBdr>
        <w:top w:val="none" w:sz="0" w:space="0" w:color="auto"/>
        <w:left w:val="none" w:sz="0" w:space="0" w:color="auto"/>
        <w:bottom w:val="none" w:sz="0" w:space="0" w:color="auto"/>
        <w:right w:val="none" w:sz="0" w:space="0" w:color="auto"/>
      </w:divBdr>
      <w:divsChild>
        <w:div w:id="1221093216">
          <w:marLeft w:val="0"/>
          <w:marRight w:val="0"/>
          <w:marTop w:val="166"/>
          <w:marBottom w:val="166"/>
          <w:divBdr>
            <w:top w:val="none" w:sz="0" w:space="0" w:color="auto"/>
            <w:left w:val="none" w:sz="0" w:space="0" w:color="auto"/>
            <w:bottom w:val="none" w:sz="0" w:space="0" w:color="auto"/>
            <w:right w:val="none" w:sz="0" w:space="0" w:color="auto"/>
          </w:divBdr>
          <w:divsChild>
            <w:div w:id="405421876">
              <w:marLeft w:val="0"/>
              <w:marRight w:val="0"/>
              <w:marTop w:val="0"/>
              <w:marBottom w:val="0"/>
              <w:divBdr>
                <w:top w:val="none" w:sz="0" w:space="0" w:color="auto"/>
                <w:left w:val="none" w:sz="0" w:space="0" w:color="auto"/>
                <w:bottom w:val="none" w:sz="0" w:space="0" w:color="auto"/>
                <w:right w:val="none" w:sz="0" w:space="0" w:color="auto"/>
              </w:divBdr>
            </w:div>
          </w:divsChild>
        </w:div>
        <w:div w:id="1233933856">
          <w:marLeft w:val="240"/>
          <w:marRight w:val="0"/>
          <w:marTop w:val="0"/>
          <w:marBottom w:val="0"/>
          <w:divBdr>
            <w:top w:val="none" w:sz="0" w:space="0" w:color="auto"/>
            <w:left w:val="none" w:sz="0" w:space="0" w:color="auto"/>
            <w:bottom w:val="none" w:sz="0" w:space="0" w:color="auto"/>
            <w:right w:val="none" w:sz="0" w:space="0" w:color="auto"/>
          </w:divBdr>
          <w:divsChild>
            <w:div w:id="365756608">
              <w:marLeft w:val="0"/>
              <w:marRight w:val="0"/>
              <w:marTop w:val="0"/>
              <w:marBottom w:val="0"/>
              <w:divBdr>
                <w:top w:val="none" w:sz="0" w:space="0" w:color="auto"/>
                <w:left w:val="none" w:sz="0" w:space="0" w:color="auto"/>
                <w:bottom w:val="none" w:sz="0" w:space="0" w:color="auto"/>
                <w:right w:val="none" w:sz="0" w:space="0" w:color="auto"/>
              </w:divBdr>
            </w:div>
            <w:div w:id="986662434">
              <w:marLeft w:val="0"/>
              <w:marRight w:val="0"/>
              <w:marTop w:val="0"/>
              <w:marBottom w:val="0"/>
              <w:divBdr>
                <w:top w:val="none" w:sz="0" w:space="0" w:color="auto"/>
                <w:left w:val="none" w:sz="0" w:space="0" w:color="auto"/>
                <w:bottom w:val="none" w:sz="0" w:space="0" w:color="auto"/>
                <w:right w:val="none" w:sz="0" w:space="0" w:color="auto"/>
              </w:divBdr>
            </w:div>
          </w:divsChild>
        </w:div>
        <w:div w:id="2126805726">
          <w:marLeft w:val="0"/>
          <w:marRight w:val="0"/>
          <w:marTop w:val="0"/>
          <w:marBottom w:val="0"/>
          <w:divBdr>
            <w:top w:val="none" w:sz="0" w:space="0" w:color="auto"/>
            <w:left w:val="none" w:sz="0" w:space="0" w:color="auto"/>
            <w:bottom w:val="none" w:sz="0" w:space="0" w:color="auto"/>
            <w:right w:val="none" w:sz="0" w:space="0" w:color="auto"/>
          </w:divBdr>
          <w:divsChild>
            <w:div w:id="1606226999">
              <w:marLeft w:val="0"/>
              <w:marRight w:val="0"/>
              <w:marTop w:val="0"/>
              <w:marBottom w:val="0"/>
              <w:divBdr>
                <w:top w:val="none" w:sz="0" w:space="0" w:color="auto"/>
                <w:left w:val="none" w:sz="0" w:space="0" w:color="auto"/>
                <w:bottom w:val="none" w:sz="0" w:space="0" w:color="auto"/>
                <w:right w:val="none" w:sz="0" w:space="0" w:color="auto"/>
              </w:divBdr>
              <w:divsChild>
                <w:div w:id="10380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283">
      <w:bodyDiv w:val="1"/>
      <w:marLeft w:val="0"/>
      <w:marRight w:val="0"/>
      <w:marTop w:val="0"/>
      <w:marBottom w:val="0"/>
      <w:divBdr>
        <w:top w:val="none" w:sz="0" w:space="0" w:color="auto"/>
        <w:left w:val="none" w:sz="0" w:space="0" w:color="auto"/>
        <w:bottom w:val="none" w:sz="0" w:space="0" w:color="auto"/>
        <w:right w:val="none" w:sz="0" w:space="0" w:color="auto"/>
      </w:divBdr>
      <w:divsChild>
        <w:div w:id="510294198">
          <w:marLeft w:val="0"/>
          <w:marRight w:val="0"/>
          <w:marTop w:val="0"/>
          <w:marBottom w:val="0"/>
          <w:divBdr>
            <w:top w:val="none" w:sz="0" w:space="0" w:color="auto"/>
            <w:left w:val="none" w:sz="0" w:space="0" w:color="auto"/>
            <w:bottom w:val="none" w:sz="0" w:space="0" w:color="auto"/>
            <w:right w:val="none" w:sz="0" w:space="0" w:color="auto"/>
          </w:divBdr>
          <w:divsChild>
            <w:div w:id="1408573506">
              <w:marLeft w:val="0"/>
              <w:marRight w:val="0"/>
              <w:marTop w:val="0"/>
              <w:marBottom w:val="0"/>
              <w:divBdr>
                <w:top w:val="none" w:sz="0" w:space="0" w:color="auto"/>
                <w:left w:val="none" w:sz="0" w:space="0" w:color="auto"/>
                <w:bottom w:val="none" w:sz="0" w:space="0" w:color="auto"/>
                <w:right w:val="none" w:sz="0" w:space="0" w:color="auto"/>
              </w:divBdr>
              <w:divsChild>
                <w:div w:id="1402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156">
      <w:bodyDiv w:val="1"/>
      <w:marLeft w:val="0"/>
      <w:marRight w:val="0"/>
      <w:marTop w:val="0"/>
      <w:marBottom w:val="0"/>
      <w:divBdr>
        <w:top w:val="none" w:sz="0" w:space="0" w:color="auto"/>
        <w:left w:val="none" w:sz="0" w:space="0" w:color="auto"/>
        <w:bottom w:val="none" w:sz="0" w:space="0" w:color="auto"/>
        <w:right w:val="none" w:sz="0" w:space="0" w:color="auto"/>
      </w:divBdr>
    </w:div>
    <w:div w:id="121774279">
      <w:bodyDiv w:val="1"/>
      <w:marLeft w:val="0"/>
      <w:marRight w:val="0"/>
      <w:marTop w:val="0"/>
      <w:marBottom w:val="0"/>
      <w:divBdr>
        <w:top w:val="none" w:sz="0" w:space="0" w:color="auto"/>
        <w:left w:val="none" w:sz="0" w:space="0" w:color="auto"/>
        <w:bottom w:val="none" w:sz="0" w:space="0" w:color="auto"/>
        <w:right w:val="none" w:sz="0" w:space="0" w:color="auto"/>
      </w:divBdr>
      <w:divsChild>
        <w:div w:id="696976187">
          <w:marLeft w:val="0"/>
          <w:marRight w:val="0"/>
          <w:marTop w:val="0"/>
          <w:marBottom w:val="0"/>
          <w:divBdr>
            <w:top w:val="none" w:sz="0" w:space="0" w:color="auto"/>
            <w:left w:val="none" w:sz="0" w:space="0" w:color="auto"/>
            <w:bottom w:val="none" w:sz="0" w:space="0" w:color="auto"/>
            <w:right w:val="none" w:sz="0" w:space="0" w:color="auto"/>
          </w:divBdr>
        </w:div>
        <w:div w:id="1038967589">
          <w:marLeft w:val="0"/>
          <w:marRight w:val="0"/>
          <w:marTop w:val="0"/>
          <w:marBottom w:val="0"/>
          <w:divBdr>
            <w:top w:val="none" w:sz="0" w:space="0" w:color="auto"/>
            <w:left w:val="none" w:sz="0" w:space="0" w:color="auto"/>
            <w:bottom w:val="none" w:sz="0" w:space="0" w:color="auto"/>
            <w:right w:val="none" w:sz="0" w:space="0" w:color="auto"/>
          </w:divBdr>
        </w:div>
      </w:divsChild>
    </w:div>
    <w:div w:id="189228625">
      <w:bodyDiv w:val="1"/>
      <w:marLeft w:val="0"/>
      <w:marRight w:val="0"/>
      <w:marTop w:val="0"/>
      <w:marBottom w:val="0"/>
      <w:divBdr>
        <w:top w:val="none" w:sz="0" w:space="0" w:color="auto"/>
        <w:left w:val="none" w:sz="0" w:space="0" w:color="auto"/>
        <w:bottom w:val="none" w:sz="0" w:space="0" w:color="auto"/>
        <w:right w:val="none" w:sz="0" w:space="0" w:color="auto"/>
      </w:divBdr>
      <w:divsChild>
        <w:div w:id="1711371816">
          <w:marLeft w:val="0"/>
          <w:marRight w:val="0"/>
          <w:marTop w:val="0"/>
          <w:marBottom w:val="120"/>
          <w:divBdr>
            <w:top w:val="none" w:sz="0" w:space="0" w:color="auto"/>
            <w:left w:val="none" w:sz="0" w:space="0" w:color="auto"/>
            <w:bottom w:val="none" w:sz="0" w:space="0" w:color="auto"/>
            <w:right w:val="none" w:sz="0" w:space="0" w:color="auto"/>
          </w:divBdr>
          <w:divsChild>
            <w:div w:id="794834210">
              <w:marLeft w:val="0"/>
              <w:marRight w:val="0"/>
              <w:marTop w:val="0"/>
              <w:marBottom w:val="0"/>
              <w:divBdr>
                <w:top w:val="none" w:sz="0" w:space="0" w:color="auto"/>
                <w:left w:val="none" w:sz="0" w:space="0" w:color="auto"/>
                <w:bottom w:val="none" w:sz="0" w:space="0" w:color="auto"/>
                <w:right w:val="none" w:sz="0" w:space="0" w:color="auto"/>
              </w:divBdr>
              <w:divsChild>
                <w:div w:id="373506687">
                  <w:marLeft w:val="0"/>
                  <w:marRight w:val="0"/>
                  <w:marTop w:val="0"/>
                  <w:marBottom w:val="0"/>
                  <w:divBdr>
                    <w:top w:val="none" w:sz="0" w:space="0" w:color="auto"/>
                    <w:left w:val="none" w:sz="0" w:space="0" w:color="auto"/>
                    <w:bottom w:val="none" w:sz="0" w:space="0" w:color="auto"/>
                    <w:right w:val="none" w:sz="0" w:space="0" w:color="auto"/>
                  </w:divBdr>
                  <w:divsChild>
                    <w:div w:id="13843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5044">
      <w:bodyDiv w:val="1"/>
      <w:marLeft w:val="0"/>
      <w:marRight w:val="0"/>
      <w:marTop w:val="0"/>
      <w:marBottom w:val="0"/>
      <w:divBdr>
        <w:top w:val="none" w:sz="0" w:space="0" w:color="auto"/>
        <w:left w:val="none" w:sz="0" w:space="0" w:color="auto"/>
        <w:bottom w:val="none" w:sz="0" w:space="0" w:color="auto"/>
        <w:right w:val="none" w:sz="0" w:space="0" w:color="auto"/>
      </w:divBdr>
      <w:divsChild>
        <w:div w:id="758064404">
          <w:marLeft w:val="0"/>
          <w:marRight w:val="0"/>
          <w:marTop w:val="0"/>
          <w:marBottom w:val="0"/>
          <w:divBdr>
            <w:top w:val="none" w:sz="0" w:space="0" w:color="auto"/>
            <w:left w:val="none" w:sz="0" w:space="0" w:color="auto"/>
            <w:bottom w:val="none" w:sz="0" w:space="0" w:color="auto"/>
            <w:right w:val="none" w:sz="0" w:space="0" w:color="auto"/>
          </w:divBdr>
          <w:divsChild>
            <w:div w:id="1051000966">
              <w:marLeft w:val="0"/>
              <w:marRight w:val="0"/>
              <w:marTop w:val="0"/>
              <w:marBottom w:val="0"/>
              <w:divBdr>
                <w:top w:val="none" w:sz="0" w:space="0" w:color="auto"/>
                <w:left w:val="none" w:sz="0" w:space="0" w:color="auto"/>
                <w:bottom w:val="none" w:sz="0" w:space="0" w:color="auto"/>
                <w:right w:val="none" w:sz="0" w:space="0" w:color="auto"/>
              </w:divBdr>
              <w:divsChild>
                <w:div w:id="8842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4588">
      <w:bodyDiv w:val="1"/>
      <w:marLeft w:val="0"/>
      <w:marRight w:val="0"/>
      <w:marTop w:val="0"/>
      <w:marBottom w:val="0"/>
      <w:divBdr>
        <w:top w:val="none" w:sz="0" w:space="0" w:color="auto"/>
        <w:left w:val="none" w:sz="0" w:space="0" w:color="auto"/>
        <w:bottom w:val="none" w:sz="0" w:space="0" w:color="auto"/>
        <w:right w:val="none" w:sz="0" w:space="0" w:color="auto"/>
      </w:divBdr>
      <w:divsChild>
        <w:div w:id="718551494">
          <w:marLeft w:val="0"/>
          <w:marRight w:val="0"/>
          <w:marTop w:val="0"/>
          <w:marBottom w:val="0"/>
          <w:divBdr>
            <w:top w:val="none" w:sz="0" w:space="0" w:color="auto"/>
            <w:left w:val="none" w:sz="0" w:space="0" w:color="auto"/>
            <w:bottom w:val="none" w:sz="0" w:space="0" w:color="auto"/>
            <w:right w:val="none" w:sz="0" w:space="0" w:color="auto"/>
          </w:divBdr>
        </w:div>
      </w:divsChild>
    </w:div>
    <w:div w:id="218366865">
      <w:bodyDiv w:val="1"/>
      <w:marLeft w:val="0"/>
      <w:marRight w:val="0"/>
      <w:marTop w:val="0"/>
      <w:marBottom w:val="0"/>
      <w:divBdr>
        <w:top w:val="none" w:sz="0" w:space="0" w:color="auto"/>
        <w:left w:val="none" w:sz="0" w:space="0" w:color="auto"/>
        <w:bottom w:val="none" w:sz="0" w:space="0" w:color="auto"/>
        <w:right w:val="none" w:sz="0" w:space="0" w:color="auto"/>
      </w:divBdr>
      <w:divsChild>
        <w:div w:id="791093687">
          <w:marLeft w:val="0"/>
          <w:marRight w:val="0"/>
          <w:marTop w:val="0"/>
          <w:marBottom w:val="0"/>
          <w:divBdr>
            <w:top w:val="none" w:sz="0" w:space="0" w:color="auto"/>
            <w:left w:val="none" w:sz="0" w:space="0" w:color="auto"/>
            <w:bottom w:val="none" w:sz="0" w:space="0" w:color="auto"/>
            <w:right w:val="none" w:sz="0" w:space="0" w:color="auto"/>
          </w:divBdr>
          <w:divsChild>
            <w:div w:id="16175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64">
      <w:bodyDiv w:val="1"/>
      <w:marLeft w:val="0"/>
      <w:marRight w:val="0"/>
      <w:marTop w:val="0"/>
      <w:marBottom w:val="0"/>
      <w:divBdr>
        <w:top w:val="none" w:sz="0" w:space="0" w:color="auto"/>
        <w:left w:val="none" w:sz="0" w:space="0" w:color="auto"/>
        <w:bottom w:val="none" w:sz="0" w:space="0" w:color="auto"/>
        <w:right w:val="none" w:sz="0" w:space="0" w:color="auto"/>
      </w:divBdr>
    </w:div>
    <w:div w:id="253517943">
      <w:bodyDiv w:val="1"/>
      <w:marLeft w:val="0"/>
      <w:marRight w:val="0"/>
      <w:marTop w:val="0"/>
      <w:marBottom w:val="0"/>
      <w:divBdr>
        <w:top w:val="none" w:sz="0" w:space="0" w:color="auto"/>
        <w:left w:val="none" w:sz="0" w:space="0" w:color="auto"/>
        <w:bottom w:val="none" w:sz="0" w:space="0" w:color="auto"/>
        <w:right w:val="none" w:sz="0" w:space="0" w:color="auto"/>
      </w:divBdr>
      <w:divsChild>
        <w:div w:id="32702614">
          <w:marLeft w:val="0"/>
          <w:marRight w:val="0"/>
          <w:marTop w:val="0"/>
          <w:marBottom w:val="0"/>
          <w:divBdr>
            <w:top w:val="none" w:sz="0" w:space="0" w:color="auto"/>
            <w:left w:val="none" w:sz="0" w:space="0" w:color="auto"/>
            <w:bottom w:val="none" w:sz="0" w:space="0" w:color="auto"/>
            <w:right w:val="none" w:sz="0" w:space="0" w:color="auto"/>
          </w:divBdr>
          <w:divsChild>
            <w:div w:id="629239596">
              <w:marLeft w:val="0"/>
              <w:marRight w:val="0"/>
              <w:marTop w:val="0"/>
              <w:marBottom w:val="0"/>
              <w:divBdr>
                <w:top w:val="none" w:sz="0" w:space="0" w:color="auto"/>
                <w:left w:val="none" w:sz="0" w:space="0" w:color="auto"/>
                <w:bottom w:val="none" w:sz="0" w:space="0" w:color="auto"/>
                <w:right w:val="none" w:sz="0" w:space="0" w:color="auto"/>
              </w:divBdr>
            </w:div>
          </w:divsChild>
        </w:div>
        <w:div w:id="1371612413">
          <w:marLeft w:val="0"/>
          <w:marRight w:val="0"/>
          <w:marTop w:val="0"/>
          <w:marBottom w:val="150"/>
          <w:divBdr>
            <w:top w:val="none" w:sz="0" w:space="0" w:color="auto"/>
            <w:left w:val="none" w:sz="0" w:space="0" w:color="auto"/>
            <w:bottom w:val="none" w:sz="0" w:space="0" w:color="auto"/>
            <w:right w:val="none" w:sz="0" w:space="0" w:color="auto"/>
          </w:divBdr>
          <w:divsChild>
            <w:div w:id="1294797537">
              <w:marLeft w:val="0"/>
              <w:marRight w:val="0"/>
              <w:marTop w:val="0"/>
              <w:marBottom w:val="0"/>
              <w:divBdr>
                <w:top w:val="none" w:sz="0" w:space="0" w:color="auto"/>
                <w:left w:val="none" w:sz="0" w:space="0" w:color="auto"/>
                <w:bottom w:val="none" w:sz="0" w:space="0" w:color="auto"/>
                <w:right w:val="none" w:sz="0" w:space="0" w:color="auto"/>
              </w:divBdr>
              <w:divsChild>
                <w:div w:id="632908719">
                  <w:marLeft w:val="0"/>
                  <w:marRight w:val="0"/>
                  <w:marTop w:val="0"/>
                  <w:marBottom w:val="0"/>
                  <w:divBdr>
                    <w:top w:val="none" w:sz="0" w:space="0" w:color="auto"/>
                    <w:left w:val="none" w:sz="0" w:space="0" w:color="auto"/>
                    <w:bottom w:val="none" w:sz="0" w:space="0" w:color="auto"/>
                    <w:right w:val="none" w:sz="0" w:space="0" w:color="auto"/>
                  </w:divBdr>
                  <w:divsChild>
                    <w:div w:id="1820222692">
                      <w:marLeft w:val="0"/>
                      <w:marRight w:val="0"/>
                      <w:marTop w:val="0"/>
                      <w:marBottom w:val="0"/>
                      <w:divBdr>
                        <w:top w:val="none" w:sz="0" w:space="0" w:color="auto"/>
                        <w:left w:val="none" w:sz="0" w:space="0" w:color="auto"/>
                        <w:bottom w:val="none" w:sz="0" w:space="0" w:color="auto"/>
                        <w:right w:val="none" w:sz="0" w:space="0" w:color="auto"/>
                      </w:divBdr>
                      <w:divsChild>
                        <w:div w:id="1316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02533">
      <w:bodyDiv w:val="1"/>
      <w:marLeft w:val="0"/>
      <w:marRight w:val="0"/>
      <w:marTop w:val="0"/>
      <w:marBottom w:val="0"/>
      <w:divBdr>
        <w:top w:val="none" w:sz="0" w:space="0" w:color="auto"/>
        <w:left w:val="none" w:sz="0" w:space="0" w:color="auto"/>
        <w:bottom w:val="none" w:sz="0" w:space="0" w:color="auto"/>
        <w:right w:val="none" w:sz="0" w:space="0" w:color="auto"/>
      </w:divBdr>
      <w:divsChild>
        <w:div w:id="1352143296">
          <w:marLeft w:val="0"/>
          <w:marRight w:val="0"/>
          <w:marTop w:val="225"/>
          <w:marBottom w:val="225"/>
          <w:divBdr>
            <w:top w:val="none" w:sz="0" w:space="0" w:color="auto"/>
            <w:left w:val="none" w:sz="0" w:space="0" w:color="auto"/>
            <w:bottom w:val="none" w:sz="0" w:space="0" w:color="auto"/>
            <w:right w:val="none" w:sz="0" w:space="0" w:color="auto"/>
          </w:divBdr>
          <w:divsChild>
            <w:div w:id="342248202">
              <w:marLeft w:val="0"/>
              <w:marRight w:val="0"/>
              <w:marTop w:val="0"/>
              <w:marBottom w:val="0"/>
              <w:divBdr>
                <w:top w:val="none" w:sz="0" w:space="0" w:color="auto"/>
                <w:left w:val="none" w:sz="0" w:space="0" w:color="auto"/>
                <w:bottom w:val="none" w:sz="0" w:space="0" w:color="auto"/>
                <w:right w:val="none" w:sz="0" w:space="0" w:color="auto"/>
              </w:divBdr>
              <w:divsChild>
                <w:div w:id="500780291">
                  <w:marLeft w:val="0"/>
                  <w:marRight w:val="0"/>
                  <w:marTop w:val="0"/>
                  <w:marBottom w:val="0"/>
                  <w:divBdr>
                    <w:top w:val="none" w:sz="0" w:space="0" w:color="auto"/>
                    <w:left w:val="none" w:sz="0" w:space="0" w:color="auto"/>
                    <w:bottom w:val="none" w:sz="0" w:space="0" w:color="auto"/>
                    <w:right w:val="none" w:sz="0" w:space="0" w:color="auto"/>
                  </w:divBdr>
                  <w:divsChild>
                    <w:div w:id="1867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4371">
      <w:bodyDiv w:val="1"/>
      <w:marLeft w:val="0"/>
      <w:marRight w:val="0"/>
      <w:marTop w:val="0"/>
      <w:marBottom w:val="0"/>
      <w:divBdr>
        <w:top w:val="none" w:sz="0" w:space="0" w:color="auto"/>
        <w:left w:val="none" w:sz="0" w:space="0" w:color="auto"/>
        <w:bottom w:val="none" w:sz="0" w:space="0" w:color="auto"/>
        <w:right w:val="none" w:sz="0" w:space="0" w:color="auto"/>
      </w:divBdr>
    </w:div>
    <w:div w:id="298534142">
      <w:bodyDiv w:val="1"/>
      <w:marLeft w:val="0"/>
      <w:marRight w:val="0"/>
      <w:marTop w:val="0"/>
      <w:marBottom w:val="0"/>
      <w:divBdr>
        <w:top w:val="none" w:sz="0" w:space="0" w:color="auto"/>
        <w:left w:val="none" w:sz="0" w:space="0" w:color="auto"/>
        <w:bottom w:val="none" w:sz="0" w:space="0" w:color="auto"/>
        <w:right w:val="none" w:sz="0" w:space="0" w:color="auto"/>
      </w:divBdr>
      <w:divsChild>
        <w:div w:id="16275546">
          <w:marLeft w:val="0"/>
          <w:marRight w:val="0"/>
          <w:marTop w:val="0"/>
          <w:marBottom w:val="0"/>
          <w:divBdr>
            <w:top w:val="none" w:sz="0" w:space="0" w:color="auto"/>
            <w:left w:val="none" w:sz="0" w:space="0" w:color="auto"/>
            <w:bottom w:val="none" w:sz="0" w:space="0" w:color="auto"/>
            <w:right w:val="none" w:sz="0" w:space="0" w:color="auto"/>
          </w:divBdr>
        </w:div>
        <w:div w:id="148444292">
          <w:marLeft w:val="0"/>
          <w:marRight w:val="0"/>
          <w:marTop w:val="0"/>
          <w:marBottom w:val="0"/>
          <w:divBdr>
            <w:top w:val="none" w:sz="0" w:space="0" w:color="auto"/>
            <w:left w:val="none" w:sz="0" w:space="0" w:color="auto"/>
            <w:bottom w:val="none" w:sz="0" w:space="0" w:color="auto"/>
            <w:right w:val="none" w:sz="0" w:space="0" w:color="auto"/>
          </w:divBdr>
        </w:div>
        <w:div w:id="1976914189">
          <w:marLeft w:val="0"/>
          <w:marRight w:val="0"/>
          <w:marTop w:val="0"/>
          <w:marBottom w:val="0"/>
          <w:divBdr>
            <w:top w:val="none" w:sz="0" w:space="0" w:color="auto"/>
            <w:left w:val="none" w:sz="0" w:space="0" w:color="auto"/>
            <w:bottom w:val="none" w:sz="0" w:space="0" w:color="auto"/>
            <w:right w:val="none" w:sz="0" w:space="0" w:color="auto"/>
          </w:divBdr>
        </w:div>
      </w:divsChild>
    </w:div>
    <w:div w:id="305940418">
      <w:bodyDiv w:val="1"/>
      <w:marLeft w:val="0"/>
      <w:marRight w:val="0"/>
      <w:marTop w:val="0"/>
      <w:marBottom w:val="0"/>
      <w:divBdr>
        <w:top w:val="none" w:sz="0" w:space="0" w:color="auto"/>
        <w:left w:val="none" w:sz="0" w:space="0" w:color="auto"/>
        <w:bottom w:val="none" w:sz="0" w:space="0" w:color="auto"/>
        <w:right w:val="none" w:sz="0" w:space="0" w:color="auto"/>
      </w:divBdr>
      <w:divsChild>
        <w:div w:id="225845924">
          <w:marLeft w:val="0"/>
          <w:marRight w:val="0"/>
          <w:marTop w:val="0"/>
          <w:marBottom w:val="0"/>
          <w:divBdr>
            <w:top w:val="none" w:sz="0" w:space="0" w:color="auto"/>
            <w:left w:val="none" w:sz="0" w:space="0" w:color="auto"/>
            <w:bottom w:val="none" w:sz="0" w:space="0" w:color="auto"/>
            <w:right w:val="none" w:sz="0" w:space="0" w:color="auto"/>
          </w:divBdr>
        </w:div>
        <w:div w:id="745150136">
          <w:marLeft w:val="0"/>
          <w:marRight w:val="0"/>
          <w:marTop w:val="0"/>
          <w:marBottom w:val="0"/>
          <w:divBdr>
            <w:top w:val="none" w:sz="0" w:space="0" w:color="auto"/>
            <w:left w:val="none" w:sz="0" w:space="0" w:color="auto"/>
            <w:bottom w:val="none" w:sz="0" w:space="0" w:color="auto"/>
            <w:right w:val="none" w:sz="0" w:space="0" w:color="auto"/>
          </w:divBdr>
          <w:divsChild>
            <w:div w:id="65303947">
              <w:marLeft w:val="0"/>
              <w:marRight w:val="0"/>
              <w:marTop w:val="0"/>
              <w:marBottom w:val="0"/>
              <w:divBdr>
                <w:top w:val="none" w:sz="0" w:space="0" w:color="auto"/>
                <w:left w:val="none" w:sz="0" w:space="0" w:color="auto"/>
                <w:bottom w:val="none" w:sz="0" w:space="0" w:color="auto"/>
                <w:right w:val="none" w:sz="0" w:space="0" w:color="auto"/>
              </w:divBdr>
            </w:div>
            <w:div w:id="3105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963">
      <w:bodyDiv w:val="1"/>
      <w:marLeft w:val="0"/>
      <w:marRight w:val="0"/>
      <w:marTop w:val="0"/>
      <w:marBottom w:val="0"/>
      <w:divBdr>
        <w:top w:val="none" w:sz="0" w:space="0" w:color="auto"/>
        <w:left w:val="none" w:sz="0" w:space="0" w:color="auto"/>
        <w:bottom w:val="none" w:sz="0" w:space="0" w:color="auto"/>
        <w:right w:val="none" w:sz="0" w:space="0" w:color="auto"/>
      </w:divBdr>
      <w:divsChild>
        <w:div w:id="141778971">
          <w:marLeft w:val="0"/>
          <w:marRight w:val="0"/>
          <w:marTop w:val="0"/>
          <w:marBottom w:val="120"/>
          <w:divBdr>
            <w:top w:val="none" w:sz="0" w:space="0" w:color="auto"/>
            <w:left w:val="none" w:sz="0" w:space="0" w:color="auto"/>
            <w:bottom w:val="none" w:sz="0" w:space="0" w:color="auto"/>
            <w:right w:val="none" w:sz="0" w:space="0" w:color="auto"/>
          </w:divBdr>
          <w:divsChild>
            <w:div w:id="1264797608">
              <w:marLeft w:val="0"/>
              <w:marRight w:val="0"/>
              <w:marTop w:val="0"/>
              <w:marBottom w:val="0"/>
              <w:divBdr>
                <w:top w:val="none" w:sz="0" w:space="0" w:color="auto"/>
                <w:left w:val="none" w:sz="0" w:space="0" w:color="auto"/>
                <w:bottom w:val="none" w:sz="0" w:space="0" w:color="auto"/>
                <w:right w:val="none" w:sz="0" w:space="0" w:color="auto"/>
              </w:divBdr>
              <w:divsChild>
                <w:div w:id="1818063535">
                  <w:marLeft w:val="0"/>
                  <w:marRight w:val="0"/>
                  <w:marTop w:val="0"/>
                  <w:marBottom w:val="0"/>
                  <w:divBdr>
                    <w:top w:val="none" w:sz="0" w:space="0" w:color="auto"/>
                    <w:left w:val="none" w:sz="0" w:space="0" w:color="auto"/>
                    <w:bottom w:val="none" w:sz="0" w:space="0" w:color="auto"/>
                    <w:right w:val="none" w:sz="0" w:space="0" w:color="auto"/>
                  </w:divBdr>
                  <w:divsChild>
                    <w:div w:id="12564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768">
      <w:bodyDiv w:val="1"/>
      <w:marLeft w:val="0"/>
      <w:marRight w:val="0"/>
      <w:marTop w:val="0"/>
      <w:marBottom w:val="0"/>
      <w:divBdr>
        <w:top w:val="none" w:sz="0" w:space="0" w:color="auto"/>
        <w:left w:val="none" w:sz="0" w:space="0" w:color="auto"/>
        <w:bottom w:val="none" w:sz="0" w:space="0" w:color="auto"/>
        <w:right w:val="none" w:sz="0" w:space="0" w:color="auto"/>
      </w:divBdr>
    </w:div>
    <w:div w:id="409892231">
      <w:bodyDiv w:val="1"/>
      <w:marLeft w:val="0"/>
      <w:marRight w:val="0"/>
      <w:marTop w:val="0"/>
      <w:marBottom w:val="0"/>
      <w:divBdr>
        <w:top w:val="none" w:sz="0" w:space="0" w:color="auto"/>
        <w:left w:val="none" w:sz="0" w:space="0" w:color="auto"/>
        <w:bottom w:val="none" w:sz="0" w:space="0" w:color="auto"/>
        <w:right w:val="none" w:sz="0" w:space="0" w:color="auto"/>
      </w:divBdr>
    </w:div>
    <w:div w:id="428544249">
      <w:bodyDiv w:val="1"/>
      <w:marLeft w:val="0"/>
      <w:marRight w:val="0"/>
      <w:marTop w:val="0"/>
      <w:marBottom w:val="0"/>
      <w:divBdr>
        <w:top w:val="none" w:sz="0" w:space="0" w:color="auto"/>
        <w:left w:val="none" w:sz="0" w:space="0" w:color="auto"/>
        <w:bottom w:val="none" w:sz="0" w:space="0" w:color="auto"/>
        <w:right w:val="none" w:sz="0" w:space="0" w:color="auto"/>
      </w:divBdr>
      <w:divsChild>
        <w:div w:id="1423720723">
          <w:marLeft w:val="0"/>
          <w:marRight w:val="0"/>
          <w:marTop w:val="0"/>
          <w:marBottom w:val="240"/>
          <w:divBdr>
            <w:top w:val="none" w:sz="0" w:space="0" w:color="auto"/>
            <w:left w:val="none" w:sz="0" w:space="0" w:color="auto"/>
            <w:bottom w:val="none" w:sz="0" w:space="0" w:color="auto"/>
            <w:right w:val="none" w:sz="0" w:space="0" w:color="auto"/>
          </w:divBdr>
          <w:divsChild>
            <w:div w:id="85350425">
              <w:marLeft w:val="0"/>
              <w:marRight w:val="0"/>
              <w:marTop w:val="0"/>
              <w:marBottom w:val="0"/>
              <w:divBdr>
                <w:top w:val="none" w:sz="0" w:space="0" w:color="auto"/>
                <w:left w:val="none" w:sz="0" w:space="0" w:color="auto"/>
                <w:bottom w:val="none" w:sz="0" w:space="0" w:color="auto"/>
                <w:right w:val="none" w:sz="0" w:space="0" w:color="auto"/>
              </w:divBdr>
              <w:divsChild>
                <w:div w:id="602417085">
                  <w:marLeft w:val="0"/>
                  <w:marRight w:val="0"/>
                  <w:marTop w:val="0"/>
                  <w:marBottom w:val="0"/>
                  <w:divBdr>
                    <w:top w:val="none" w:sz="0" w:space="0" w:color="auto"/>
                    <w:left w:val="none" w:sz="0" w:space="0" w:color="auto"/>
                    <w:bottom w:val="none" w:sz="0" w:space="0" w:color="auto"/>
                    <w:right w:val="none" w:sz="0" w:space="0" w:color="auto"/>
                  </w:divBdr>
                  <w:divsChild>
                    <w:div w:id="2052459542">
                      <w:marLeft w:val="0"/>
                      <w:marRight w:val="0"/>
                      <w:marTop w:val="0"/>
                      <w:marBottom w:val="0"/>
                      <w:divBdr>
                        <w:top w:val="none" w:sz="0" w:space="0" w:color="auto"/>
                        <w:left w:val="none" w:sz="0" w:space="0" w:color="auto"/>
                        <w:bottom w:val="none" w:sz="0" w:space="0" w:color="auto"/>
                        <w:right w:val="none" w:sz="0" w:space="0" w:color="auto"/>
                      </w:divBdr>
                      <w:divsChild>
                        <w:div w:id="11852905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5229">
          <w:marLeft w:val="0"/>
          <w:marRight w:val="0"/>
          <w:marTop w:val="0"/>
          <w:marBottom w:val="240"/>
          <w:divBdr>
            <w:top w:val="none" w:sz="0" w:space="0" w:color="auto"/>
            <w:left w:val="none" w:sz="0" w:space="0" w:color="auto"/>
            <w:bottom w:val="none" w:sz="0" w:space="0" w:color="auto"/>
            <w:right w:val="none" w:sz="0" w:space="0" w:color="auto"/>
          </w:divBdr>
          <w:divsChild>
            <w:div w:id="1508057089">
              <w:marLeft w:val="0"/>
              <w:marRight w:val="0"/>
              <w:marTop w:val="0"/>
              <w:marBottom w:val="0"/>
              <w:divBdr>
                <w:top w:val="none" w:sz="0" w:space="0" w:color="auto"/>
                <w:left w:val="none" w:sz="0" w:space="0" w:color="auto"/>
                <w:bottom w:val="none" w:sz="0" w:space="0" w:color="auto"/>
                <w:right w:val="none" w:sz="0" w:space="0" w:color="auto"/>
              </w:divBdr>
              <w:divsChild>
                <w:div w:id="5488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5828">
      <w:bodyDiv w:val="1"/>
      <w:marLeft w:val="0"/>
      <w:marRight w:val="0"/>
      <w:marTop w:val="0"/>
      <w:marBottom w:val="0"/>
      <w:divBdr>
        <w:top w:val="none" w:sz="0" w:space="0" w:color="auto"/>
        <w:left w:val="none" w:sz="0" w:space="0" w:color="auto"/>
        <w:bottom w:val="none" w:sz="0" w:space="0" w:color="auto"/>
        <w:right w:val="none" w:sz="0" w:space="0" w:color="auto"/>
      </w:divBdr>
      <w:divsChild>
        <w:div w:id="549221311">
          <w:marLeft w:val="0"/>
          <w:marRight w:val="0"/>
          <w:marTop w:val="0"/>
          <w:marBottom w:val="75"/>
          <w:divBdr>
            <w:top w:val="none" w:sz="0" w:space="0" w:color="auto"/>
            <w:left w:val="none" w:sz="0" w:space="0" w:color="auto"/>
            <w:bottom w:val="none" w:sz="0" w:space="0" w:color="auto"/>
            <w:right w:val="none" w:sz="0" w:space="0" w:color="auto"/>
          </w:divBdr>
        </w:div>
        <w:div w:id="1306159586">
          <w:marLeft w:val="0"/>
          <w:marRight w:val="0"/>
          <w:marTop w:val="0"/>
          <w:marBottom w:val="75"/>
          <w:divBdr>
            <w:top w:val="none" w:sz="0" w:space="0" w:color="auto"/>
            <w:left w:val="none" w:sz="0" w:space="0" w:color="auto"/>
            <w:bottom w:val="none" w:sz="0" w:space="0" w:color="auto"/>
            <w:right w:val="none" w:sz="0" w:space="0" w:color="auto"/>
          </w:divBdr>
        </w:div>
      </w:divsChild>
    </w:div>
    <w:div w:id="429275424">
      <w:bodyDiv w:val="1"/>
      <w:marLeft w:val="0"/>
      <w:marRight w:val="0"/>
      <w:marTop w:val="0"/>
      <w:marBottom w:val="0"/>
      <w:divBdr>
        <w:top w:val="none" w:sz="0" w:space="0" w:color="auto"/>
        <w:left w:val="none" w:sz="0" w:space="0" w:color="auto"/>
        <w:bottom w:val="none" w:sz="0" w:space="0" w:color="auto"/>
        <w:right w:val="none" w:sz="0" w:space="0" w:color="auto"/>
      </w:divBdr>
      <w:divsChild>
        <w:div w:id="2058776067">
          <w:marLeft w:val="0"/>
          <w:marRight w:val="0"/>
          <w:marTop w:val="0"/>
          <w:marBottom w:val="120"/>
          <w:divBdr>
            <w:top w:val="none" w:sz="0" w:space="0" w:color="auto"/>
            <w:left w:val="none" w:sz="0" w:space="0" w:color="auto"/>
            <w:bottom w:val="none" w:sz="0" w:space="0" w:color="auto"/>
            <w:right w:val="none" w:sz="0" w:space="0" w:color="auto"/>
          </w:divBdr>
          <w:divsChild>
            <w:div w:id="2113745940">
              <w:marLeft w:val="0"/>
              <w:marRight w:val="0"/>
              <w:marTop w:val="0"/>
              <w:marBottom w:val="0"/>
              <w:divBdr>
                <w:top w:val="none" w:sz="0" w:space="0" w:color="auto"/>
                <w:left w:val="none" w:sz="0" w:space="0" w:color="auto"/>
                <w:bottom w:val="none" w:sz="0" w:space="0" w:color="auto"/>
                <w:right w:val="none" w:sz="0" w:space="0" w:color="auto"/>
              </w:divBdr>
              <w:divsChild>
                <w:div w:id="1026367133">
                  <w:marLeft w:val="0"/>
                  <w:marRight w:val="0"/>
                  <w:marTop w:val="0"/>
                  <w:marBottom w:val="0"/>
                  <w:divBdr>
                    <w:top w:val="none" w:sz="0" w:space="0" w:color="auto"/>
                    <w:left w:val="none" w:sz="0" w:space="0" w:color="auto"/>
                    <w:bottom w:val="none" w:sz="0" w:space="0" w:color="auto"/>
                    <w:right w:val="none" w:sz="0" w:space="0" w:color="auto"/>
                  </w:divBdr>
                  <w:divsChild>
                    <w:div w:id="9950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5974">
      <w:bodyDiv w:val="1"/>
      <w:marLeft w:val="0"/>
      <w:marRight w:val="0"/>
      <w:marTop w:val="0"/>
      <w:marBottom w:val="0"/>
      <w:divBdr>
        <w:top w:val="none" w:sz="0" w:space="0" w:color="auto"/>
        <w:left w:val="none" w:sz="0" w:space="0" w:color="auto"/>
        <w:bottom w:val="none" w:sz="0" w:space="0" w:color="auto"/>
        <w:right w:val="none" w:sz="0" w:space="0" w:color="auto"/>
      </w:divBdr>
      <w:divsChild>
        <w:div w:id="457838619">
          <w:marLeft w:val="0"/>
          <w:marRight w:val="0"/>
          <w:marTop w:val="0"/>
          <w:marBottom w:val="0"/>
          <w:divBdr>
            <w:top w:val="none" w:sz="0" w:space="0" w:color="auto"/>
            <w:left w:val="none" w:sz="0" w:space="0" w:color="auto"/>
            <w:bottom w:val="none" w:sz="0" w:space="0" w:color="auto"/>
            <w:right w:val="none" w:sz="0" w:space="0" w:color="auto"/>
          </w:divBdr>
          <w:divsChild>
            <w:div w:id="1533106580">
              <w:marLeft w:val="0"/>
              <w:marRight w:val="0"/>
              <w:marTop w:val="0"/>
              <w:marBottom w:val="0"/>
              <w:divBdr>
                <w:top w:val="none" w:sz="0" w:space="0" w:color="auto"/>
                <w:left w:val="none" w:sz="0" w:space="0" w:color="auto"/>
                <w:bottom w:val="none" w:sz="0" w:space="0" w:color="auto"/>
                <w:right w:val="none" w:sz="0" w:space="0" w:color="auto"/>
              </w:divBdr>
              <w:divsChild>
                <w:div w:id="100417449">
                  <w:marLeft w:val="0"/>
                  <w:marRight w:val="0"/>
                  <w:marTop w:val="0"/>
                  <w:marBottom w:val="0"/>
                  <w:divBdr>
                    <w:top w:val="none" w:sz="0" w:space="0" w:color="auto"/>
                    <w:left w:val="none" w:sz="0" w:space="0" w:color="auto"/>
                    <w:bottom w:val="none" w:sz="0" w:space="0" w:color="auto"/>
                    <w:right w:val="none" w:sz="0" w:space="0" w:color="auto"/>
                  </w:divBdr>
                  <w:divsChild>
                    <w:div w:id="2099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31939">
          <w:marLeft w:val="0"/>
          <w:marRight w:val="0"/>
          <w:marTop w:val="0"/>
          <w:marBottom w:val="0"/>
          <w:divBdr>
            <w:top w:val="none" w:sz="0" w:space="0" w:color="auto"/>
            <w:left w:val="none" w:sz="0" w:space="0" w:color="auto"/>
            <w:bottom w:val="none" w:sz="0" w:space="0" w:color="auto"/>
            <w:right w:val="none" w:sz="0" w:space="0" w:color="auto"/>
          </w:divBdr>
          <w:divsChild>
            <w:div w:id="982080260">
              <w:marLeft w:val="0"/>
              <w:marRight w:val="0"/>
              <w:marTop w:val="0"/>
              <w:marBottom w:val="0"/>
              <w:divBdr>
                <w:top w:val="none" w:sz="0" w:space="0" w:color="auto"/>
                <w:left w:val="none" w:sz="0" w:space="0" w:color="auto"/>
                <w:bottom w:val="none" w:sz="0" w:space="0" w:color="auto"/>
                <w:right w:val="none" w:sz="0" w:space="0" w:color="auto"/>
              </w:divBdr>
              <w:divsChild>
                <w:div w:id="1768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1854">
      <w:bodyDiv w:val="1"/>
      <w:marLeft w:val="0"/>
      <w:marRight w:val="0"/>
      <w:marTop w:val="0"/>
      <w:marBottom w:val="0"/>
      <w:divBdr>
        <w:top w:val="none" w:sz="0" w:space="0" w:color="auto"/>
        <w:left w:val="none" w:sz="0" w:space="0" w:color="auto"/>
        <w:bottom w:val="none" w:sz="0" w:space="0" w:color="auto"/>
        <w:right w:val="none" w:sz="0" w:space="0" w:color="auto"/>
      </w:divBdr>
      <w:divsChild>
        <w:div w:id="1035303895">
          <w:marLeft w:val="0"/>
          <w:marRight w:val="0"/>
          <w:marTop w:val="225"/>
          <w:marBottom w:val="225"/>
          <w:divBdr>
            <w:top w:val="none" w:sz="0" w:space="0" w:color="auto"/>
            <w:left w:val="none" w:sz="0" w:space="0" w:color="auto"/>
            <w:bottom w:val="none" w:sz="0" w:space="0" w:color="auto"/>
            <w:right w:val="none" w:sz="0" w:space="0" w:color="auto"/>
          </w:divBdr>
          <w:divsChild>
            <w:div w:id="2135756028">
              <w:marLeft w:val="0"/>
              <w:marRight w:val="0"/>
              <w:marTop w:val="0"/>
              <w:marBottom w:val="0"/>
              <w:divBdr>
                <w:top w:val="none" w:sz="0" w:space="0" w:color="auto"/>
                <w:left w:val="none" w:sz="0" w:space="0" w:color="auto"/>
                <w:bottom w:val="none" w:sz="0" w:space="0" w:color="auto"/>
                <w:right w:val="none" w:sz="0" w:space="0" w:color="auto"/>
              </w:divBdr>
              <w:divsChild>
                <w:div w:id="662587377">
                  <w:marLeft w:val="0"/>
                  <w:marRight w:val="0"/>
                  <w:marTop w:val="0"/>
                  <w:marBottom w:val="0"/>
                  <w:divBdr>
                    <w:top w:val="none" w:sz="0" w:space="0" w:color="auto"/>
                    <w:left w:val="none" w:sz="0" w:space="0" w:color="auto"/>
                    <w:bottom w:val="none" w:sz="0" w:space="0" w:color="auto"/>
                    <w:right w:val="none" w:sz="0" w:space="0" w:color="auto"/>
                  </w:divBdr>
                  <w:divsChild>
                    <w:div w:id="20606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14466">
      <w:bodyDiv w:val="1"/>
      <w:marLeft w:val="0"/>
      <w:marRight w:val="0"/>
      <w:marTop w:val="0"/>
      <w:marBottom w:val="0"/>
      <w:divBdr>
        <w:top w:val="none" w:sz="0" w:space="0" w:color="auto"/>
        <w:left w:val="none" w:sz="0" w:space="0" w:color="auto"/>
        <w:bottom w:val="none" w:sz="0" w:space="0" w:color="auto"/>
        <w:right w:val="none" w:sz="0" w:space="0" w:color="auto"/>
      </w:divBdr>
      <w:divsChild>
        <w:div w:id="173766151">
          <w:marLeft w:val="0"/>
          <w:marRight w:val="0"/>
          <w:marTop w:val="0"/>
          <w:marBottom w:val="120"/>
          <w:divBdr>
            <w:top w:val="none" w:sz="0" w:space="0" w:color="auto"/>
            <w:left w:val="none" w:sz="0" w:space="0" w:color="auto"/>
            <w:bottom w:val="none" w:sz="0" w:space="0" w:color="auto"/>
            <w:right w:val="none" w:sz="0" w:space="0" w:color="auto"/>
          </w:divBdr>
          <w:divsChild>
            <w:div w:id="1530950217">
              <w:marLeft w:val="0"/>
              <w:marRight w:val="0"/>
              <w:marTop w:val="0"/>
              <w:marBottom w:val="0"/>
              <w:divBdr>
                <w:top w:val="none" w:sz="0" w:space="0" w:color="auto"/>
                <w:left w:val="none" w:sz="0" w:space="0" w:color="auto"/>
                <w:bottom w:val="none" w:sz="0" w:space="0" w:color="auto"/>
                <w:right w:val="none" w:sz="0" w:space="0" w:color="auto"/>
              </w:divBdr>
              <w:divsChild>
                <w:div w:id="627201072">
                  <w:marLeft w:val="0"/>
                  <w:marRight w:val="0"/>
                  <w:marTop w:val="0"/>
                  <w:marBottom w:val="0"/>
                  <w:divBdr>
                    <w:top w:val="none" w:sz="0" w:space="0" w:color="auto"/>
                    <w:left w:val="none" w:sz="0" w:space="0" w:color="auto"/>
                    <w:bottom w:val="none" w:sz="0" w:space="0" w:color="auto"/>
                    <w:right w:val="none" w:sz="0" w:space="0" w:color="auto"/>
                  </w:divBdr>
                  <w:divsChild>
                    <w:div w:id="1366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2635">
      <w:bodyDiv w:val="1"/>
      <w:marLeft w:val="0"/>
      <w:marRight w:val="0"/>
      <w:marTop w:val="0"/>
      <w:marBottom w:val="0"/>
      <w:divBdr>
        <w:top w:val="none" w:sz="0" w:space="0" w:color="auto"/>
        <w:left w:val="none" w:sz="0" w:space="0" w:color="auto"/>
        <w:bottom w:val="none" w:sz="0" w:space="0" w:color="auto"/>
        <w:right w:val="none" w:sz="0" w:space="0" w:color="auto"/>
      </w:divBdr>
      <w:divsChild>
        <w:div w:id="2006006235">
          <w:marLeft w:val="0"/>
          <w:marRight w:val="0"/>
          <w:marTop w:val="225"/>
          <w:marBottom w:val="225"/>
          <w:divBdr>
            <w:top w:val="none" w:sz="0" w:space="0" w:color="auto"/>
            <w:left w:val="none" w:sz="0" w:space="0" w:color="auto"/>
            <w:bottom w:val="none" w:sz="0" w:space="0" w:color="auto"/>
            <w:right w:val="none" w:sz="0" w:space="0" w:color="auto"/>
          </w:divBdr>
          <w:divsChild>
            <w:div w:id="12536243">
              <w:marLeft w:val="0"/>
              <w:marRight w:val="0"/>
              <w:marTop w:val="0"/>
              <w:marBottom w:val="0"/>
              <w:divBdr>
                <w:top w:val="none" w:sz="0" w:space="0" w:color="auto"/>
                <w:left w:val="none" w:sz="0" w:space="0" w:color="auto"/>
                <w:bottom w:val="none" w:sz="0" w:space="0" w:color="auto"/>
                <w:right w:val="none" w:sz="0" w:space="0" w:color="auto"/>
              </w:divBdr>
              <w:divsChild>
                <w:div w:id="1474060198">
                  <w:marLeft w:val="0"/>
                  <w:marRight w:val="0"/>
                  <w:marTop w:val="0"/>
                  <w:marBottom w:val="0"/>
                  <w:divBdr>
                    <w:top w:val="none" w:sz="0" w:space="0" w:color="auto"/>
                    <w:left w:val="none" w:sz="0" w:space="0" w:color="auto"/>
                    <w:bottom w:val="none" w:sz="0" w:space="0" w:color="auto"/>
                    <w:right w:val="none" w:sz="0" w:space="0" w:color="auto"/>
                  </w:divBdr>
                  <w:divsChild>
                    <w:div w:id="5202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3453">
      <w:bodyDiv w:val="1"/>
      <w:marLeft w:val="0"/>
      <w:marRight w:val="0"/>
      <w:marTop w:val="0"/>
      <w:marBottom w:val="0"/>
      <w:divBdr>
        <w:top w:val="none" w:sz="0" w:space="0" w:color="auto"/>
        <w:left w:val="none" w:sz="0" w:space="0" w:color="auto"/>
        <w:bottom w:val="none" w:sz="0" w:space="0" w:color="auto"/>
        <w:right w:val="none" w:sz="0" w:space="0" w:color="auto"/>
      </w:divBdr>
      <w:divsChild>
        <w:div w:id="1704206272">
          <w:marLeft w:val="0"/>
          <w:marRight w:val="0"/>
          <w:marTop w:val="0"/>
          <w:marBottom w:val="0"/>
          <w:divBdr>
            <w:top w:val="none" w:sz="0" w:space="0" w:color="auto"/>
            <w:left w:val="none" w:sz="0" w:space="0" w:color="auto"/>
            <w:bottom w:val="none" w:sz="0" w:space="0" w:color="auto"/>
            <w:right w:val="none" w:sz="0" w:space="0" w:color="auto"/>
          </w:divBdr>
          <w:divsChild>
            <w:div w:id="1174029386">
              <w:marLeft w:val="0"/>
              <w:marRight w:val="0"/>
              <w:marTop w:val="0"/>
              <w:marBottom w:val="0"/>
              <w:divBdr>
                <w:top w:val="none" w:sz="0" w:space="0" w:color="auto"/>
                <w:left w:val="none" w:sz="0" w:space="0" w:color="auto"/>
                <w:bottom w:val="none" w:sz="0" w:space="0" w:color="auto"/>
                <w:right w:val="none" w:sz="0" w:space="0" w:color="auto"/>
              </w:divBdr>
              <w:divsChild>
                <w:div w:id="1958233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2275662">
      <w:bodyDiv w:val="1"/>
      <w:marLeft w:val="0"/>
      <w:marRight w:val="0"/>
      <w:marTop w:val="0"/>
      <w:marBottom w:val="0"/>
      <w:divBdr>
        <w:top w:val="none" w:sz="0" w:space="0" w:color="auto"/>
        <w:left w:val="none" w:sz="0" w:space="0" w:color="auto"/>
        <w:bottom w:val="none" w:sz="0" w:space="0" w:color="auto"/>
        <w:right w:val="none" w:sz="0" w:space="0" w:color="auto"/>
      </w:divBdr>
    </w:div>
    <w:div w:id="624242243">
      <w:bodyDiv w:val="1"/>
      <w:marLeft w:val="0"/>
      <w:marRight w:val="0"/>
      <w:marTop w:val="0"/>
      <w:marBottom w:val="0"/>
      <w:divBdr>
        <w:top w:val="none" w:sz="0" w:space="0" w:color="auto"/>
        <w:left w:val="none" w:sz="0" w:space="0" w:color="auto"/>
        <w:bottom w:val="none" w:sz="0" w:space="0" w:color="auto"/>
        <w:right w:val="none" w:sz="0" w:space="0" w:color="auto"/>
      </w:divBdr>
      <w:divsChild>
        <w:div w:id="991519109">
          <w:marLeft w:val="0"/>
          <w:marRight w:val="0"/>
          <w:marTop w:val="0"/>
          <w:marBottom w:val="0"/>
          <w:divBdr>
            <w:top w:val="none" w:sz="0" w:space="0" w:color="auto"/>
            <w:left w:val="none" w:sz="0" w:space="0" w:color="auto"/>
            <w:bottom w:val="none" w:sz="0" w:space="0" w:color="auto"/>
            <w:right w:val="none" w:sz="0" w:space="0" w:color="auto"/>
          </w:divBdr>
        </w:div>
        <w:div w:id="1256329305">
          <w:marLeft w:val="0"/>
          <w:marRight w:val="0"/>
          <w:marTop w:val="0"/>
          <w:marBottom w:val="0"/>
          <w:divBdr>
            <w:top w:val="none" w:sz="0" w:space="0" w:color="auto"/>
            <w:left w:val="none" w:sz="0" w:space="0" w:color="auto"/>
            <w:bottom w:val="none" w:sz="0" w:space="0" w:color="auto"/>
            <w:right w:val="none" w:sz="0" w:space="0" w:color="auto"/>
          </w:divBdr>
          <w:divsChild>
            <w:div w:id="15005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640">
      <w:bodyDiv w:val="1"/>
      <w:marLeft w:val="0"/>
      <w:marRight w:val="0"/>
      <w:marTop w:val="0"/>
      <w:marBottom w:val="0"/>
      <w:divBdr>
        <w:top w:val="none" w:sz="0" w:space="0" w:color="auto"/>
        <w:left w:val="none" w:sz="0" w:space="0" w:color="auto"/>
        <w:bottom w:val="none" w:sz="0" w:space="0" w:color="auto"/>
        <w:right w:val="none" w:sz="0" w:space="0" w:color="auto"/>
      </w:divBdr>
      <w:divsChild>
        <w:div w:id="242881285">
          <w:marLeft w:val="0"/>
          <w:marRight w:val="0"/>
          <w:marTop w:val="0"/>
          <w:marBottom w:val="0"/>
          <w:divBdr>
            <w:top w:val="none" w:sz="0" w:space="0" w:color="auto"/>
            <w:left w:val="none" w:sz="0" w:space="0" w:color="auto"/>
            <w:bottom w:val="none" w:sz="0" w:space="0" w:color="auto"/>
            <w:right w:val="none" w:sz="0" w:space="0" w:color="auto"/>
          </w:divBdr>
          <w:divsChild>
            <w:div w:id="1676610131">
              <w:marLeft w:val="0"/>
              <w:marRight w:val="0"/>
              <w:marTop w:val="0"/>
              <w:marBottom w:val="0"/>
              <w:divBdr>
                <w:top w:val="none" w:sz="0" w:space="0" w:color="auto"/>
                <w:left w:val="none" w:sz="0" w:space="0" w:color="auto"/>
                <w:bottom w:val="none" w:sz="0" w:space="0" w:color="auto"/>
                <w:right w:val="none" w:sz="0" w:space="0" w:color="auto"/>
              </w:divBdr>
              <w:divsChild>
                <w:div w:id="5046356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8726043">
      <w:bodyDiv w:val="1"/>
      <w:marLeft w:val="0"/>
      <w:marRight w:val="0"/>
      <w:marTop w:val="0"/>
      <w:marBottom w:val="0"/>
      <w:divBdr>
        <w:top w:val="none" w:sz="0" w:space="0" w:color="auto"/>
        <w:left w:val="none" w:sz="0" w:space="0" w:color="auto"/>
        <w:bottom w:val="none" w:sz="0" w:space="0" w:color="auto"/>
        <w:right w:val="none" w:sz="0" w:space="0" w:color="auto"/>
      </w:divBdr>
      <w:divsChild>
        <w:div w:id="2094889863">
          <w:marLeft w:val="0"/>
          <w:marRight w:val="0"/>
          <w:marTop w:val="0"/>
          <w:marBottom w:val="0"/>
          <w:divBdr>
            <w:top w:val="none" w:sz="0" w:space="0" w:color="auto"/>
            <w:left w:val="none" w:sz="0" w:space="0" w:color="auto"/>
            <w:bottom w:val="none" w:sz="0" w:space="0" w:color="auto"/>
            <w:right w:val="none" w:sz="0" w:space="0" w:color="auto"/>
          </w:divBdr>
          <w:divsChild>
            <w:div w:id="2001493959">
              <w:marLeft w:val="0"/>
              <w:marRight w:val="0"/>
              <w:marTop w:val="0"/>
              <w:marBottom w:val="0"/>
              <w:divBdr>
                <w:top w:val="none" w:sz="0" w:space="0" w:color="auto"/>
                <w:left w:val="none" w:sz="0" w:space="0" w:color="auto"/>
                <w:bottom w:val="none" w:sz="0" w:space="0" w:color="auto"/>
                <w:right w:val="none" w:sz="0" w:space="0" w:color="auto"/>
              </w:divBdr>
              <w:divsChild>
                <w:div w:id="1927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5347">
      <w:bodyDiv w:val="1"/>
      <w:marLeft w:val="0"/>
      <w:marRight w:val="0"/>
      <w:marTop w:val="0"/>
      <w:marBottom w:val="0"/>
      <w:divBdr>
        <w:top w:val="none" w:sz="0" w:space="0" w:color="auto"/>
        <w:left w:val="none" w:sz="0" w:space="0" w:color="auto"/>
        <w:bottom w:val="none" w:sz="0" w:space="0" w:color="auto"/>
        <w:right w:val="none" w:sz="0" w:space="0" w:color="auto"/>
      </w:divBdr>
      <w:divsChild>
        <w:div w:id="338971157">
          <w:marLeft w:val="0"/>
          <w:marRight w:val="0"/>
          <w:marTop w:val="0"/>
          <w:marBottom w:val="0"/>
          <w:divBdr>
            <w:top w:val="none" w:sz="0" w:space="0" w:color="auto"/>
            <w:left w:val="none" w:sz="0" w:space="0" w:color="auto"/>
            <w:bottom w:val="none" w:sz="0" w:space="0" w:color="auto"/>
            <w:right w:val="none" w:sz="0" w:space="0" w:color="auto"/>
          </w:divBdr>
          <w:divsChild>
            <w:div w:id="1790279022">
              <w:marLeft w:val="0"/>
              <w:marRight w:val="0"/>
              <w:marTop w:val="0"/>
              <w:marBottom w:val="0"/>
              <w:divBdr>
                <w:top w:val="none" w:sz="0" w:space="0" w:color="auto"/>
                <w:left w:val="none" w:sz="0" w:space="0" w:color="auto"/>
                <w:bottom w:val="none" w:sz="0" w:space="0" w:color="auto"/>
                <w:right w:val="none" w:sz="0" w:space="0" w:color="auto"/>
              </w:divBdr>
              <w:divsChild>
                <w:div w:id="152223683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6250792">
      <w:bodyDiv w:val="1"/>
      <w:marLeft w:val="0"/>
      <w:marRight w:val="0"/>
      <w:marTop w:val="0"/>
      <w:marBottom w:val="0"/>
      <w:divBdr>
        <w:top w:val="none" w:sz="0" w:space="0" w:color="auto"/>
        <w:left w:val="none" w:sz="0" w:space="0" w:color="auto"/>
        <w:bottom w:val="none" w:sz="0" w:space="0" w:color="auto"/>
        <w:right w:val="none" w:sz="0" w:space="0" w:color="auto"/>
      </w:divBdr>
    </w:div>
    <w:div w:id="730202540">
      <w:bodyDiv w:val="1"/>
      <w:marLeft w:val="0"/>
      <w:marRight w:val="0"/>
      <w:marTop w:val="0"/>
      <w:marBottom w:val="0"/>
      <w:divBdr>
        <w:top w:val="none" w:sz="0" w:space="0" w:color="auto"/>
        <w:left w:val="none" w:sz="0" w:space="0" w:color="auto"/>
        <w:bottom w:val="none" w:sz="0" w:space="0" w:color="auto"/>
        <w:right w:val="none" w:sz="0" w:space="0" w:color="auto"/>
      </w:divBdr>
      <w:divsChild>
        <w:div w:id="234167018">
          <w:marLeft w:val="0"/>
          <w:marRight w:val="0"/>
          <w:marTop w:val="0"/>
          <w:marBottom w:val="0"/>
          <w:divBdr>
            <w:top w:val="none" w:sz="0" w:space="0" w:color="auto"/>
            <w:left w:val="none" w:sz="0" w:space="0" w:color="auto"/>
            <w:bottom w:val="none" w:sz="0" w:space="0" w:color="auto"/>
            <w:right w:val="none" w:sz="0" w:space="0" w:color="auto"/>
          </w:divBdr>
        </w:div>
        <w:div w:id="127553382">
          <w:marLeft w:val="0"/>
          <w:marRight w:val="0"/>
          <w:marTop w:val="0"/>
          <w:marBottom w:val="0"/>
          <w:divBdr>
            <w:top w:val="none" w:sz="0" w:space="0" w:color="auto"/>
            <w:left w:val="none" w:sz="0" w:space="0" w:color="auto"/>
            <w:bottom w:val="none" w:sz="0" w:space="0" w:color="auto"/>
            <w:right w:val="none" w:sz="0" w:space="0" w:color="auto"/>
          </w:divBdr>
          <w:divsChild>
            <w:div w:id="1007638578">
              <w:marLeft w:val="0"/>
              <w:marRight w:val="0"/>
              <w:marTop w:val="0"/>
              <w:marBottom w:val="165"/>
              <w:divBdr>
                <w:top w:val="none" w:sz="0" w:space="0" w:color="auto"/>
                <w:left w:val="none" w:sz="0" w:space="0" w:color="auto"/>
                <w:bottom w:val="none" w:sz="0" w:space="0" w:color="auto"/>
                <w:right w:val="none" w:sz="0" w:space="0" w:color="auto"/>
              </w:divBdr>
              <w:divsChild>
                <w:div w:id="5804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6841">
          <w:marLeft w:val="0"/>
          <w:marRight w:val="0"/>
          <w:marTop w:val="165"/>
          <w:marBottom w:val="165"/>
          <w:divBdr>
            <w:top w:val="none" w:sz="0" w:space="0" w:color="auto"/>
            <w:left w:val="none" w:sz="0" w:space="0" w:color="auto"/>
            <w:bottom w:val="none" w:sz="0" w:space="0" w:color="auto"/>
            <w:right w:val="none" w:sz="0" w:space="0" w:color="auto"/>
          </w:divBdr>
          <w:divsChild>
            <w:div w:id="1099330958">
              <w:marLeft w:val="0"/>
              <w:marRight w:val="0"/>
              <w:marTop w:val="0"/>
              <w:marBottom w:val="0"/>
              <w:divBdr>
                <w:top w:val="none" w:sz="0" w:space="0" w:color="auto"/>
                <w:left w:val="none" w:sz="0" w:space="0" w:color="auto"/>
                <w:bottom w:val="none" w:sz="0" w:space="0" w:color="auto"/>
                <w:right w:val="none" w:sz="0" w:space="0" w:color="auto"/>
              </w:divBdr>
              <w:divsChild>
                <w:div w:id="4354914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8984167">
      <w:bodyDiv w:val="1"/>
      <w:marLeft w:val="0"/>
      <w:marRight w:val="0"/>
      <w:marTop w:val="0"/>
      <w:marBottom w:val="0"/>
      <w:divBdr>
        <w:top w:val="none" w:sz="0" w:space="0" w:color="auto"/>
        <w:left w:val="none" w:sz="0" w:space="0" w:color="auto"/>
        <w:bottom w:val="none" w:sz="0" w:space="0" w:color="auto"/>
        <w:right w:val="none" w:sz="0" w:space="0" w:color="auto"/>
      </w:divBdr>
      <w:divsChild>
        <w:div w:id="1445078266">
          <w:marLeft w:val="0"/>
          <w:marRight w:val="0"/>
          <w:marTop w:val="0"/>
          <w:marBottom w:val="0"/>
          <w:divBdr>
            <w:top w:val="none" w:sz="0" w:space="0" w:color="auto"/>
            <w:left w:val="none" w:sz="0" w:space="0" w:color="auto"/>
            <w:bottom w:val="none" w:sz="0" w:space="0" w:color="auto"/>
            <w:right w:val="none" w:sz="0" w:space="0" w:color="auto"/>
          </w:divBdr>
          <w:divsChild>
            <w:div w:id="661659886">
              <w:marLeft w:val="0"/>
              <w:marRight w:val="0"/>
              <w:marTop w:val="0"/>
              <w:marBottom w:val="0"/>
              <w:divBdr>
                <w:top w:val="none" w:sz="0" w:space="0" w:color="auto"/>
                <w:left w:val="none" w:sz="0" w:space="0" w:color="auto"/>
                <w:bottom w:val="none" w:sz="0" w:space="0" w:color="auto"/>
                <w:right w:val="none" w:sz="0" w:space="0" w:color="auto"/>
              </w:divBdr>
              <w:divsChild>
                <w:div w:id="15403210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7603809">
      <w:bodyDiv w:val="1"/>
      <w:marLeft w:val="0"/>
      <w:marRight w:val="0"/>
      <w:marTop w:val="0"/>
      <w:marBottom w:val="0"/>
      <w:divBdr>
        <w:top w:val="none" w:sz="0" w:space="0" w:color="auto"/>
        <w:left w:val="none" w:sz="0" w:space="0" w:color="auto"/>
        <w:bottom w:val="none" w:sz="0" w:space="0" w:color="auto"/>
        <w:right w:val="none" w:sz="0" w:space="0" w:color="auto"/>
      </w:divBdr>
      <w:divsChild>
        <w:div w:id="280692057">
          <w:marLeft w:val="0"/>
          <w:marRight w:val="0"/>
          <w:marTop w:val="0"/>
          <w:marBottom w:val="0"/>
          <w:divBdr>
            <w:top w:val="none" w:sz="0" w:space="0" w:color="auto"/>
            <w:left w:val="none" w:sz="0" w:space="0" w:color="auto"/>
            <w:bottom w:val="none" w:sz="0" w:space="0" w:color="auto"/>
            <w:right w:val="none" w:sz="0" w:space="0" w:color="auto"/>
          </w:divBdr>
        </w:div>
      </w:divsChild>
    </w:div>
    <w:div w:id="820316767">
      <w:bodyDiv w:val="1"/>
      <w:marLeft w:val="0"/>
      <w:marRight w:val="0"/>
      <w:marTop w:val="0"/>
      <w:marBottom w:val="0"/>
      <w:divBdr>
        <w:top w:val="none" w:sz="0" w:space="0" w:color="auto"/>
        <w:left w:val="none" w:sz="0" w:space="0" w:color="auto"/>
        <w:bottom w:val="none" w:sz="0" w:space="0" w:color="auto"/>
        <w:right w:val="none" w:sz="0" w:space="0" w:color="auto"/>
      </w:divBdr>
      <w:divsChild>
        <w:div w:id="346366147">
          <w:marLeft w:val="0"/>
          <w:marRight w:val="0"/>
          <w:marTop w:val="0"/>
          <w:marBottom w:val="0"/>
          <w:divBdr>
            <w:top w:val="none" w:sz="0" w:space="0" w:color="auto"/>
            <w:left w:val="none" w:sz="0" w:space="0" w:color="auto"/>
            <w:bottom w:val="none" w:sz="0" w:space="0" w:color="auto"/>
            <w:right w:val="none" w:sz="0" w:space="0" w:color="auto"/>
          </w:divBdr>
          <w:divsChild>
            <w:div w:id="2086760730">
              <w:marLeft w:val="0"/>
              <w:marRight w:val="0"/>
              <w:marTop w:val="0"/>
              <w:marBottom w:val="0"/>
              <w:divBdr>
                <w:top w:val="none" w:sz="0" w:space="0" w:color="auto"/>
                <w:left w:val="none" w:sz="0" w:space="0" w:color="auto"/>
                <w:bottom w:val="none" w:sz="0" w:space="0" w:color="auto"/>
                <w:right w:val="none" w:sz="0" w:space="0" w:color="auto"/>
              </w:divBdr>
            </w:div>
          </w:divsChild>
        </w:div>
        <w:div w:id="380178093">
          <w:marLeft w:val="0"/>
          <w:marRight w:val="0"/>
          <w:marTop w:val="0"/>
          <w:marBottom w:val="0"/>
          <w:divBdr>
            <w:top w:val="none" w:sz="0" w:space="0" w:color="auto"/>
            <w:left w:val="none" w:sz="0" w:space="0" w:color="auto"/>
            <w:bottom w:val="none" w:sz="0" w:space="0" w:color="auto"/>
            <w:right w:val="none" w:sz="0" w:space="0" w:color="auto"/>
          </w:divBdr>
          <w:divsChild>
            <w:div w:id="2067947264">
              <w:marLeft w:val="0"/>
              <w:marRight w:val="0"/>
              <w:marTop w:val="0"/>
              <w:marBottom w:val="0"/>
              <w:divBdr>
                <w:top w:val="none" w:sz="0" w:space="0" w:color="auto"/>
                <w:left w:val="none" w:sz="0" w:space="0" w:color="auto"/>
                <w:bottom w:val="none" w:sz="0" w:space="0" w:color="auto"/>
                <w:right w:val="none" w:sz="0" w:space="0" w:color="auto"/>
              </w:divBdr>
            </w:div>
          </w:divsChild>
        </w:div>
        <w:div w:id="623271265">
          <w:marLeft w:val="0"/>
          <w:marRight w:val="0"/>
          <w:marTop w:val="0"/>
          <w:marBottom w:val="0"/>
          <w:divBdr>
            <w:top w:val="none" w:sz="0" w:space="0" w:color="auto"/>
            <w:left w:val="none" w:sz="0" w:space="0" w:color="auto"/>
            <w:bottom w:val="none" w:sz="0" w:space="0" w:color="auto"/>
            <w:right w:val="none" w:sz="0" w:space="0" w:color="auto"/>
          </w:divBdr>
          <w:divsChild>
            <w:div w:id="441073876">
              <w:marLeft w:val="0"/>
              <w:marRight w:val="0"/>
              <w:marTop w:val="0"/>
              <w:marBottom w:val="0"/>
              <w:divBdr>
                <w:top w:val="none" w:sz="0" w:space="0" w:color="auto"/>
                <w:left w:val="none" w:sz="0" w:space="0" w:color="auto"/>
                <w:bottom w:val="none" w:sz="0" w:space="0" w:color="auto"/>
                <w:right w:val="none" w:sz="0" w:space="0" w:color="auto"/>
              </w:divBdr>
            </w:div>
          </w:divsChild>
        </w:div>
        <w:div w:id="1810706926">
          <w:marLeft w:val="0"/>
          <w:marRight w:val="0"/>
          <w:marTop w:val="0"/>
          <w:marBottom w:val="0"/>
          <w:divBdr>
            <w:top w:val="none" w:sz="0" w:space="0" w:color="auto"/>
            <w:left w:val="none" w:sz="0" w:space="0" w:color="auto"/>
            <w:bottom w:val="none" w:sz="0" w:space="0" w:color="auto"/>
            <w:right w:val="none" w:sz="0" w:space="0" w:color="auto"/>
          </w:divBdr>
        </w:div>
        <w:div w:id="2125953160">
          <w:marLeft w:val="0"/>
          <w:marRight w:val="0"/>
          <w:marTop w:val="0"/>
          <w:marBottom w:val="0"/>
          <w:divBdr>
            <w:top w:val="none" w:sz="0" w:space="0" w:color="auto"/>
            <w:left w:val="none" w:sz="0" w:space="0" w:color="auto"/>
            <w:bottom w:val="none" w:sz="0" w:space="0" w:color="auto"/>
            <w:right w:val="none" w:sz="0" w:space="0" w:color="auto"/>
          </w:divBdr>
          <w:divsChild>
            <w:div w:id="21068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800">
      <w:bodyDiv w:val="1"/>
      <w:marLeft w:val="0"/>
      <w:marRight w:val="0"/>
      <w:marTop w:val="0"/>
      <w:marBottom w:val="0"/>
      <w:divBdr>
        <w:top w:val="none" w:sz="0" w:space="0" w:color="auto"/>
        <w:left w:val="none" w:sz="0" w:space="0" w:color="auto"/>
        <w:bottom w:val="none" w:sz="0" w:space="0" w:color="auto"/>
        <w:right w:val="none" w:sz="0" w:space="0" w:color="auto"/>
      </w:divBdr>
      <w:divsChild>
        <w:div w:id="1141768277">
          <w:marLeft w:val="0"/>
          <w:marRight w:val="0"/>
          <w:marTop w:val="0"/>
          <w:marBottom w:val="0"/>
          <w:divBdr>
            <w:top w:val="none" w:sz="0" w:space="0" w:color="auto"/>
            <w:left w:val="none" w:sz="0" w:space="0" w:color="auto"/>
            <w:bottom w:val="none" w:sz="0" w:space="0" w:color="auto"/>
            <w:right w:val="none" w:sz="0" w:space="0" w:color="auto"/>
          </w:divBdr>
        </w:div>
      </w:divsChild>
    </w:div>
    <w:div w:id="866867345">
      <w:bodyDiv w:val="1"/>
      <w:marLeft w:val="0"/>
      <w:marRight w:val="0"/>
      <w:marTop w:val="0"/>
      <w:marBottom w:val="0"/>
      <w:divBdr>
        <w:top w:val="none" w:sz="0" w:space="0" w:color="auto"/>
        <w:left w:val="none" w:sz="0" w:space="0" w:color="auto"/>
        <w:bottom w:val="none" w:sz="0" w:space="0" w:color="auto"/>
        <w:right w:val="none" w:sz="0" w:space="0" w:color="auto"/>
      </w:divBdr>
      <w:divsChild>
        <w:div w:id="2000303229">
          <w:marLeft w:val="0"/>
          <w:marRight w:val="0"/>
          <w:marTop w:val="0"/>
          <w:marBottom w:val="0"/>
          <w:divBdr>
            <w:top w:val="none" w:sz="0" w:space="0" w:color="auto"/>
            <w:left w:val="none" w:sz="0" w:space="0" w:color="auto"/>
            <w:bottom w:val="none" w:sz="0" w:space="0" w:color="auto"/>
            <w:right w:val="none" w:sz="0" w:space="0" w:color="auto"/>
          </w:divBdr>
          <w:divsChild>
            <w:div w:id="1281647890">
              <w:marLeft w:val="0"/>
              <w:marRight w:val="0"/>
              <w:marTop w:val="0"/>
              <w:marBottom w:val="0"/>
              <w:divBdr>
                <w:top w:val="none" w:sz="0" w:space="0" w:color="auto"/>
                <w:left w:val="none" w:sz="0" w:space="0" w:color="auto"/>
                <w:bottom w:val="none" w:sz="0" w:space="0" w:color="auto"/>
                <w:right w:val="none" w:sz="0" w:space="0" w:color="auto"/>
              </w:divBdr>
              <w:divsChild>
                <w:div w:id="14116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724">
      <w:bodyDiv w:val="1"/>
      <w:marLeft w:val="0"/>
      <w:marRight w:val="0"/>
      <w:marTop w:val="0"/>
      <w:marBottom w:val="0"/>
      <w:divBdr>
        <w:top w:val="none" w:sz="0" w:space="0" w:color="auto"/>
        <w:left w:val="none" w:sz="0" w:space="0" w:color="auto"/>
        <w:bottom w:val="none" w:sz="0" w:space="0" w:color="auto"/>
        <w:right w:val="none" w:sz="0" w:space="0" w:color="auto"/>
      </w:divBdr>
      <w:divsChild>
        <w:div w:id="8680090">
          <w:marLeft w:val="0"/>
          <w:marRight w:val="0"/>
          <w:marTop w:val="0"/>
          <w:marBottom w:val="0"/>
          <w:divBdr>
            <w:top w:val="none" w:sz="0" w:space="0" w:color="auto"/>
            <w:left w:val="none" w:sz="0" w:space="0" w:color="auto"/>
            <w:bottom w:val="none" w:sz="0" w:space="0" w:color="auto"/>
            <w:right w:val="none" w:sz="0" w:space="0" w:color="auto"/>
          </w:divBdr>
          <w:divsChild>
            <w:div w:id="339045437">
              <w:marLeft w:val="0"/>
              <w:marRight w:val="0"/>
              <w:marTop w:val="0"/>
              <w:marBottom w:val="0"/>
              <w:divBdr>
                <w:top w:val="none" w:sz="0" w:space="0" w:color="auto"/>
                <w:left w:val="none" w:sz="0" w:space="0" w:color="auto"/>
                <w:bottom w:val="none" w:sz="0" w:space="0" w:color="auto"/>
                <w:right w:val="none" w:sz="0" w:space="0" w:color="auto"/>
              </w:divBdr>
              <w:divsChild>
                <w:div w:id="6270515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0090089">
      <w:bodyDiv w:val="1"/>
      <w:marLeft w:val="0"/>
      <w:marRight w:val="0"/>
      <w:marTop w:val="0"/>
      <w:marBottom w:val="0"/>
      <w:divBdr>
        <w:top w:val="none" w:sz="0" w:space="0" w:color="auto"/>
        <w:left w:val="none" w:sz="0" w:space="0" w:color="auto"/>
        <w:bottom w:val="none" w:sz="0" w:space="0" w:color="auto"/>
        <w:right w:val="none" w:sz="0" w:space="0" w:color="auto"/>
      </w:divBdr>
    </w:div>
    <w:div w:id="969671985">
      <w:bodyDiv w:val="1"/>
      <w:marLeft w:val="0"/>
      <w:marRight w:val="0"/>
      <w:marTop w:val="0"/>
      <w:marBottom w:val="0"/>
      <w:divBdr>
        <w:top w:val="none" w:sz="0" w:space="0" w:color="auto"/>
        <w:left w:val="none" w:sz="0" w:space="0" w:color="auto"/>
        <w:bottom w:val="none" w:sz="0" w:space="0" w:color="auto"/>
        <w:right w:val="none" w:sz="0" w:space="0" w:color="auto"/>
      </w:divBdr>
    </w:div>
    <w:div w:id="987172137">
      <w:bodyDiv w:val="1"/>
      <w:marLeft w:val="0"/>
      <w:marRight w:val="0"/>
      <w:marTop w:val="0"/>
      <w:marBottom w:val="0"/>
      <w:divBdr>
        <w:top w:val="none" w:sz="0" w:space="0" w:color="auto"/>
        <w:left w:val="none" w:sz="0" w:space="0" w:color="auto"/>
        <w:bottom w:val="none" w:sz="0" w:space="0" w:color="auto"/>
        <w:right w:val="none" w:sz="0" w:space="0" w:color="auto"/>
      </w:divBdr>
      <w:divsChild>
        <w:div w:id="2585931">
          <w:marLeft w:val="0"/>
          <w:marRight w:val="0"/>
          <w:marTop w:val="150"/>
          <w:marBottom w:val="150"/>
          <w:divBdr>
            <w:top w:val="none" w:sz="0" w:space="0" w:color="auto"/>
            <w:left w:val="none" w:sz="0" w:space="0" w:color="auto"/>
            <w:bottom w:val="none" w:sz="0" w:space="0" w:color="auto"/>
            <w:right w:val="none" w:sz="0" w:space="0" w:color="auto"/>
          </w:divBdr>
          <w:divsChild>
            <w:div w:id="730932100">
              <w:marLeft w:val="135"/>
              <w:marRight w:val="0"/>
              <w:marTop w:val="0"/>
              <w:marBottom w:val="0"/>
              <w:divBdr>
                <w:top w:val="none" w:sz="0" w:space="0" w:color="auto"/>
                <w:left w:val="single" w:sz="6" w:space="7" w:color="D8D9DA"/>
                <w:bottom w:val="none" w:sz="0" w:space="0" w:color="auto"/>
                <w:right w:val="single" w:sz="6" w:space="7" w:color="D8D9DA"/>
              </w:divBdr>
              <w:divsChild>
                <w:div w:id="1848208960">
                  <w:marLeft w:val="0"/>
                  <w:marRight w:val="0"/>
                  <w:marTop w:val="0"/>
                  <w:marBottom w:val="0"/>
                  <w:divBdr>
                    <w:top w:val="none" w:sz="0" w:space="0" w:color="auto"/>
                    <w:left w:val="none" w:sz="0" w:space="0" w:color="auto"/>
                    <w:bottom w:val="none" w:sz="0" w:space="0" w:color="auto"/>
                    <w:right w:val="none" w:sz="0" w:space="0" w:color="auto"/>
                  </w:divBdr>
                  <w:divsChild>
                    <w:div w:id="11906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4991">
          <w:marLeft w:val="0"/>
          <w:marRight w:val="0"/>
          <w:marTop w:val="0"/>
          <w:marBottom w:val="0"/>
          <w:divBdr>
            <w:top w:val="none" w:sz="0" w:space="0" w:color="auto"/>
            <w:left w:val="none" w:sz="0" w:space="0" w:color="auto"/>
            <w:bottom w:val="none" w:sz="0" w:space="0" w:color="auto"/>
            <w:right w:val="none" w:sz="0" w:space="0" w:color="auto"/>
          </w:divBdr>
        </w:div>
        <w:div w:id="1205557939">
          <w:marLeft w:val="0"/>
          <w:marRight w:val="0"/>
          <w:marTop w:val="225"/>
          <w:marBottom w:val="225"/>
          <w:divBdr>
            <w:top w:val="none" w:sz="0" w:space="0" w:color="auto"/>
            <w:left w:val="none" w:sz="0" w:space="0" w:color="auto"/>
            <w:bottom w:val="none" w:sz="0" w:space="0" w:color="auto"/>
            <w:right w:val="none" w:sz="0" w:space="0" w:color="auto"/>
          </w:divBdr>
          <w:divsChild>
            <w:div w:id="1465655584">
              <w:marLeft w:val="0"/>
              <w:marRight w:val="0"/>
              <w:marTop w:val="0"/>
              <w:marBottom w:val="0"/>
              <w:divBdr>
                <w:top w:val="none" w:sz="0" w:space="0" w:color="auto"/>
                <w:left w:val="none" w:sz="0" w:space="0" w:color="auto"/>
                <w:bottom w:val="none" w:sz="0" w:space="0" w:color="auto"/>
                <w:right w:val="none" w:sz="0" w:space="0" w:color="auto"/>
              </w:divBdr>
              <w:divsChild>
                <w:div w:id="38827909">
                  <w:marLeft w:val="0"/>
                  <w:marRight w:val="0"/>
                  <w:marTop w:val="0"/>
                  <w:marBottom w:val="0"/>
                  <w:divBdr>
                    <w:top w:val="none" w:sz="0" w:space="0" w:color="auto"/>
                    <w:left w:val="none" w:sz="0" w:space="0" w:color="auto"/>
                    <w:bottom w:val="none" w:sz="0" w:space="0" w:color="auto"/>
                    <w:right w:val="none" w:sz="0" w:space="0" w:color="auto"/>
                  </w:divBdr>
                  <w:divsChild>
                    <w:div w:id="839734985">
                      <w:marLeft w:val="0"/>
                      <w:marRight w:val="0"/>
                      <w:marTop w:val="0"/>
                      <w:marBottom w:val="0"/>
                      <w:divBdr>
                        <w:top w:val="none" w:sz="0" w:space="0" w:color="auto"/>
                        <w:left w:val="none" w:sz="0" w:space="0" w:color="auto"/>
                        <w:bottom w:val="none" w:sz="0" w:space="0" w:color="auto"/>
                        <w:right w:val="none" w:sz="0" w:space="0" w:color="auto"/>
                      </w:divBdr>
                    </w:div>
                    <w:div w:id="15184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3465">
      <w:bodyDiv w:val="1"/>
      <w:marLeft w:val="0"/>
      <w:marRight w:val="0"/>
      <w:marTop w:val="0"/>
      <w:marBottom w:val="0"/>
      <w:divBdr>
        <w:top w:val="none" w:sz="0" w:space="0" w:color="auto"/>
        <w:left w:val="none" w:sz="0" w:space="0" w:color="auto"/>
        <w:bottom w:val="none" w:sz="0" w:space="0" w:color="auto"/>
        <w:right w:val="none" w:sz="0" w:space="0" w:color="auto"/>
      </w:divBdr>
      <w:divsChild>
        <w:div w:id="866603335">
          <w:marLeft w:val="0"/>
          <w:marRight w:val="0"/>
          <w:marTop w:val="0"/>
          <w:marBottom w:val="0"/>
          <w:divBdr>
            <w:top w:val="none" w:sz="0" w:space="0" w:color="auto"/>
            <w:left w:val="none" w:sz="0" w:space="0" w:color="auto"/>
            <w:bottom w:val="none" w:sz="0" w:space="0" w:color="auto"/>
            <w:right w:val="none" w:sz="0" w:space="0" w:color="auto"/>
          </w:divBdr>
          <w:divsChild>
            <w:div w:id="472017612">
              <w:marLeft w:val="0"/>
              <w:marRight w:val="0"/>
              <w:marTop w:val="0"/>
              <w:marBottom w:val="0"/>
              <w:divBdr>
                <w:top w:val="none" w:sz="0" w:space="0" w:color="auto"/>
                <w:left w:val="none" w:sz="0" w:space="0" w:color="auto"/>
                <w:bottom w:val="none" w:sz="0" w:space="0" w:color="auto"/>
                <w:right w:val="none" w:sz="0" w:space="0" w:color="auto"/>
              </w:divBdr>
              <w:divsChild>
                <w:div w:id="11727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49554">
      <w:bodyDiv w:val="1"/>
      <w:marLeft w:val="0"/>
      <w:marRight w:val="0"/>
      <w:marTop w:val="0"/>
      <w:marBottom w:val="0"/>
      <w:divBdr>
        <w:top w:val="none" w:sz="0" w:space="0" w:color="auto"/>
        <w:left w:val="none" w:sz="0" w:space="0" w:color="auto"/>
        <w:bottom w:val="none" w:sz="0" w:space="0" w:color="auto"/>
        <w:right w:val="none" w:sz="0" w:space="0" w:color="auto"/>
      </w:divBdr>
      <w:divsChild>
        <w:div w:id="1393655204">
          <w:marLeft w:val="0"/>
          <w:marRight w:val="0"/>
          <w:marTop w:val="0"/>
          <w:marBottom w:val="0"/>
          <w:divBdr>
            <w:top w:val="none" w:sz="0" w:space="0" w:color="auto"/>
            <w:left w:val="none" w:sz="0" w:space="0" w:color="auto"/>
            <w:bottom w:val="none" w:sz="0" w:space="0" w:color="auto"/>
            <w:right w:val="none" w:sz="0" w:space="0" w:color="auto"/>
          </w:divBdr>
          <w:divsChild>
            <w:div w:id="1275018453">
              <w:marLeft w:val="0"/>
              <w:marRight w:val="0"/>
              <w:marTop w:val="0"/>
              <w:marBottom w:val="0"/>
              <w:divBdr>
                <w:top w:val="none" w:sz="0" w:space="0" w:color="auto"/>
                <w:left w:val="none" w:sz="0" w:space="0" w:color="auto"/>
                <w:bottom w:val="none" w:sz="0" w:space="0" w:color="auto"/>
                <w:right w:val="none" w:sz="0" w:space="0" w:color="auto"/>
              </w:divBdr>
            </w:div>
          </w:divsChild>
        </w:div>
        <w:div w:id="1523082669">
          <w:marLeft w:val="0"/>
          <w:marRight w:val="0"/>
          <w:marTop w:val="0"/>
          <w:marBottom w:val="150"/>
          <w:divBdr>
            <w:top w:val="none" w:sz="0" w:space="0" w:color="auto"/>
            <w:left w:val="none" w:sz="0" w:space="0" w:color="auto"/>
            <w:bottom w:val="none" w:sz="0" w:space="0" w:color="auto"/>
            <w:right w:val="none" w:sz="0" w:space="0" w:color="auto"/>
          </w:divBdr>
          <w:divsChild>
            <w:div w:id="840194243">
              <w:marLeft w:val="0"/>
              <w:marRight w:val="0"/>
              <w:marTop w:val="0"/>
              <w:marBottom w:val="0"/>
              <w:divBdr>
                <w:top w:val="none" w:sz="0" w:space="0" w:color="auto"/>
                <w:left w:val="none" w:sz="0" w:space="0" w:color="auto"/>
                <w:bottom w:val="none" w:sz="0" w:space="0" w:color="auto"/>
                <w:right w:val="none" w:sz="0" w:space="0" w:color="auto"/>
              </w:divBdr>
              <w:divsChild>
                <w:div w:id="1413618871">
                  <w:marLeft w:val="0"/>
                  <w:marRight w:val="0"/>
                  <w:marTop w:val="0"/>
                  <w:marBottom w:val="0"/>
                  <w:divBdr>
                    <w:top w:val="none" w:sz="0" w:space="0" w:color="auto"/>
                    <w:left w:val="none" w:sz="0" w:space="0" w:color="auto"/>
                    <w:bottom w:val="none" w:sz="0" w:space="0" w:color="auto"/>
                    <w:right w:val="none" w:sz="0" w:space="0" w:color="auto"/>
                  </w:divBdr>
                  <w:divsChild>
                    <w:div w:id="914128246">
                      <w:marLeft w:val="0"/>
                      <w:marRight w:val="0"/>
                      <w:marTop w:val="0"/>
                      <w:marBottom w:val="0"/>
                      <w:divBdr>
                        <w:top w:val="none" w:sz="0" w:space="0" w:color="auto"/>
                        <w:left w:val="none" w:sz="0" w:space="0" w:color="auto"/>
                        <w:bottom w:val="none" w:sz="0" w:space="0" w:color="auto"/>
                        <w:right w:val="none" w:sz="0" w:space="0" w:color="auto"/>
                      </w:divBdr>
                      <w:divsChild>
                        <w:div w:id="6489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02169">
      <w:bodyDiv w:val="1"/>
      <w:marLeft w:val="0"/>
      <w:marRight w:val="0"/>
      <w:marTop w:val="0"/>
      <w:marBottom w:val="0"/>
      <w:divBdr>
        <w:top w:val="none" w:sz="0" w:space="0" w:color="auto"/>
        <w:left w:val="none" w:sz="0" w:space="0" w:color="auto"/>
        <w:bottom w:val="none" w:sz="0" w:space="0" w:color="auto"/>
        <w:right w:val="none" w:sz="0" w:space="0" w:color="auto"/>
      </w:divBdr>
      <w:divsChild>
        <w:div w:id="1650673247">
          <w:marLeft w:val="0"/>
          <w:marRight w:val="0"/>
          <w:marTop w:val="0"/>
          <w:marBottom w:val="0"/>
          <w:divBdr>
            <w:top w:val="none" w:sz="0" w:space="0" w:color="auto"/>
            <w:left w:val="none" w:sz="0" w:space="0" w:color="auto"/>
            <w:bottom w:val="none" w:sz="0" w:space="0" w:color="auto"/>
            <w:right w:val="none" w:sz="0" w:space="0" w:color="auto"/>
          </w:divBdr>
          <w:divsChild>
            <w:div w:id="1275794523">
              <w:marLeft w:val="0"/>
              <w:marRight w:val="0"/>
              <w:marTop w:val="0"/>
              <w:marBottom w:val="300"/>
              <w:divBdr>
                <w:top w:val="none" w:sz="0" w:space="0" w:color="auto"/>
                <w:left w:val="none" w:sz="0" w:space="0" w:color="auto"/>
                <w:bottom w:val="single" w:sz="6" w:space="8" w:color="426263"/>
                <w:right w:val="none" w:sz="0" w:space="0" w:color="auto"/>
              </w:divBdr>
              <w:divsChild>
                <w:div w:id="563371528">
                  <w:marLeft w:val="0"/>
                  <w:marRight w:val="0"/>
                  <w:marTop w:val="0"/>
                  <w:marBottom w:val="0"/>
                  <w:divBdr>
                    <w:top w:val="none" w:sz="0" w:space="0" w:color="auto"/>
                    <w:left w:val="none" w:sz="0" w:space="0" w:color="auto"/>
                    <w:bottom w:val="none" w:sz="0" w:space="0" w:color="auto"/>
                    <w:right w:val="none" w:sz="0" w:space="0" w:color="auto"/>
                  </w:divBdr>
                </w:div>
                <w:div w:id="1965503360">
                  <w:marLeft w:val="0"/>
                  <w:marRight w:val="0"/>
                  <w:marTop w:val="0"/>
                  <w:marBottom w:val="0"/>
                  <w:divBdr>
                    <w:top w:val="none" w:sz="0" w:space="0" w:color="auto"/>
                    <w:left w:val="none" w:sz="0" w:space="0" w:color="auto"/>
                    <w:bottom w:val="none" w:sz="0" w:space="0" w:color="auto"/>
                    <w:right w:val="none" w:sz="0" w:space="0" w:color="auto"/>
                  </w:divBdr>
                  <w:divsChild>
                    <w:div w:id="191266571">
                      <w:marLeft w:val="0"/>
                      <w:marRight w:val="0"/>
                      <w:marTop w:val="0"/>
                      <w:marBottom w:val="0"/>
                      <w:divBdr>
                        <w:top w:val="none" w:sz="0" w:space="0" w:color="auto"/>
                        <w:left w:val="none" w:sz="0" w:space="0" w:color="auto"/>
                        <w:bottom w:val="none" w:sz="0" w:space="0" w:color="auto"/>
                        <w:right w:val="none" w:sz="0" w:space="0" w:color="auto"/>
                      </w:divBdr>
                    </w:div>
                    <w:div w:id="761074665">
                      <w:marLeft w:val="0"/>
                      <w:marRight w:val="0"/>
                      <w:marTop w:val="0"/>
                      <w:marBottom w:val="0"/>
                      <w:divBdr>
                        <w:top w:val="none" w:sz="0" w:space="0" w:color="auto"/>
                        <w:left w:val="none" w:sz="0" w:space="0" w:color="auto"/>
                        <w:bottom w:val="none" w:sz="0" w:space="0" w:color="auto"/>
                        <w:right w:val="none" w:sz="0" w:space="0" w:color="auto"/>
                      </w:divBdr>
                    </w:div>
                    <w:div w:id="1359618834">
                      <w:marLeft w:val="0"/>
                      <w:marRight w:val="0"/>
                      <w:marTop w:val="0"/>
                      <w:marBottom w:val="0"/>
                      <w:divBdr>
                        <w:top w:val="none" w:sz="0" w:space="0" w:color="auto"/>
                        <w:left w:val="none" w:sz="0" w:space="0" w:color="auto"/>
                        <w:bottom w:val="none" w:sz="0" w:space="0" w:color="auto"/>
                        <w:right w:val="none" w:sz="0" w:space="0" w:color="auto"/>
                      </w:divBdr>
                    </w:div>
                    <w:div w:id="18042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25102">
          <w:marLeft w:val="-75"/>
          <w:marRight w:val="-75"/>
          <w:marTop w:val="0"/>
          <w:marBottom w:val="0"/>
          <w:divBdr>
            <w:top w:val="none" w:sz="0" w:space="0" w:color="auto"/>
            <w:left w:val="none" w:sz="0" w:space="0" w:color="auto"/>
            <w:bottom w:val="none" w:sz="0" w:space="0" w:color="auto"/>
            <w:right w:val="none" w:sz="0" w:space="0" w:color="auto"/>
          </w:divBdr>
          <w:divsChild>
            <w:div w:id="174156344">
              <w:marLeft w:val="0"/>
              <w:marRight w:val="0"/>
              <w:marTop w:val="0"/>
              <w:marBottom w:val="0"/>
              <w:divBdr>
                <w:top w:val="none" w:sz="0" w:space="0" w:color="auto"/>
                <w:left w:val="none" w:sz="0" w:space="0" w:color="auto"/>
                <w:bottom w:val="none" w:sz="0" w:space="0" w:color="auto"/>
                <w:right w:val="none" w:sz="0" w:space="0" w:color="auto"/>
              </w:divBdr>
            </w:div>
            <w:div w:id="1513060760">
              <w:marLeft w:val="0"/>
              <w:marRight w:val="0"/>
              <w:marTop w:val="0"/>
              <w:marBottom w:val="0"/>
              <w:divBdr>
                <w:top w:val="none" w:sz="0" w:space="0" w:color="auto"/>
                <w:left w:val="none" w:sz="0" w:space="0" w:color="auto"/>
                <w:bottom w:val="none" w:sz="0" w:space="0" w:color="auto"/>
                <w:right w:val="none" w:sz="0" w:space="0" w:color="auto"/>
              </w:divBdr>
              <w:divsChild>
                <w:div w:id="1960531402">
                  <w:marLeft w:val="0"/>
                  <w:marRight w:val="0"/>
                  <w:marTop w:val="0"/>
                  <w:marBottom w:val="0"/>
                  <w:divBdr>
                    <w:top w:val="single" w:sz="6" w:space="0" w:color="D9E1DC"/>
                    <w:left w:val="single" w:sz="6" w:space="8" w:color="D9E1DC"/>
                    <w:bottom w:val="single" w:sz="6" w:space="0" w:color="D9E1DC"/>
                    <w:right w:val="single" w:sz="6" w:space="8" w:color="D9E1DC"/>
                  </w:divBdr>
                </w:div>
              </w:divsChild>
            </w:div>
          </w:divsChild>
        </w:div>
      </w:divsChild>
    </w:div>
    <w:div w:id="1055197669">
      <w:bodyDiv w:val="1"/>
      <w:marLeft w:val="0"/>
      <w:marRight w:val="0"/>
      <w:marTop w:val="0"/>
      <w:marBottom w:val="0"/>
      <w:divBdr>
        <w:top w:val="none" w:sz="0" w:space="0" w:color="auto"/>
        <w:left w:val="none" w:sz="0" w:space="0" w:color="auto"/>
        <w:bottom w:val="none" w:sz="0" w:space="0" w:color="auto"/>
        <w:right w:val="none" w:sz="0" w:space="0" w:color="auto"/>
      </w:divBdr>
    </w:div>
    <w:div w:id="1057054041">
      <w:bodyDiv w:val="1"/>
      <w:marLeft w:val="0"/>
      <w:marRight w:val="0"/>
      <w:marTop w:val="0"/>
      <w:marBottom w:val="0"/>
      <w:divBdr>
        <w:top w:val="none" w:sz="0" w:space="0" w:color="auto"/>
        <w:left w:val="none" w:sz="0" w:space="0" w:color="auto"/>
        <w:bottom w:val="none" w:sz="0" w:space="0" w:color="auto"/>
        <w:right w:val="none" w:sz="0" w:space="0" w:color="auto"/>
      </w:divBdr>
      <w:divsChild>
        <w:div w:id="517307715">
          <w:marLeft w:val="0"/>
          <w:marRight w:val="0"/>
          <w:marTop w:val="0"/>
          <w:marBottom w:val="0"/>
          <w:divBdr>
            <w:top w:val="none" w:sz="0" w:space="0" w:color="auto"/>
            <w:left w:val="none" w:sz="0" w:space="0" w:color="auto"/>
            <w:bottom w:val="none" w:sz="0" w:space="0" w:color="auto"/>
            <w:right w:val="none" w:sz="0" w:space="0" w:color="auto"/>
          </w:divBdr>
          <w:divsChild>
            <w:div w:id="466510906">
              <w:marLeft w:val="0"/>
              <w:marRight w:val="0"/>
              <w:marTop w:val="0"/>
              <w:marBottom w:val="0"/>
              <w:divBdr>
                <w:top w:val="none" w:sz="0" w:space="0" w:color="auto"/>
                <w:left w:val="none" w:sz="0" w:space="0" w:color="auto"/>
                <w:bottom w:val="none" w:sz="0" w:space="0" w:color="auto"/>
                <w:right w:val="none" w:sz="0" w:space="0" w:color="auto"/>
              </w:divBdr>
              <w:divsChild>
                <w:div w:id="1872456175">
                  <w:marLeft w:val="0"/>
                  <w:marRight w:val="75"/>
                  <w:marTop w:val="0"/>
                  <w:marBottom w:val="0"/>
                  <w:divBdr>
                    <w:top w:val="none" w:sz="0" w:space="0" w:color="auto"/>
                    <w:left w:val="none" w:sz="0" w:space="0" w:color="auto"/>
                    <w:bottom w:val="none" w:sz="0" w:space="0" w:color="auto"/>
                    <w:right w:val="none" w:sz="0" w:space="0" w:color="auto"/>
                  </w:divBdr>
                </w:div>
              </w:divsChild>
            </w:div>
            <w:div w:id="1935432067">
              <w:marLeft w:val="0"/>
              <w:marRight w:val="0"/>
              <w:marTop w:val="90"/>
              <w:marBottom w:val="0"/>
              <w:divBdr>
                <w:top w:val="single" w:sz="6" w:space="2" w:color="A4A6A8"/>
                <w:left w:val="single" w:sz="6" w:space="4" w:color="A4A6A8"/>
                <w:bottom w:val="single" w:sz="6" w:space="2" w:color="A4A6A8"/>
                <w:right w:val="single" w:sz="6" w:space="4" w:color="A4A6A8"/>
              </w:divBdr>
              <w:divsChild>
                <w:div w:id="5697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564">
          <w:marLeft w:val="0"/>
          <w:marRight w:val="0"/>
          <w:marTop w:val="0"/>
          <w:marBottom w:val="0"/>
          <w:divBdr>
            <w:top w:val="none" w:sz="0" w:space="0" w:color="auto"/>
            <w:left w:val="none" w:sz="0" w:space="0" w:color="auto"/>
            <w:bottom w:val="none" w:sz="0" w:space="0" w:color="auto"/>
            <w:right w:val="none" w:sz="0" w:space="0" w:color="auto"/>
          </w:divBdr>
          <w:divsChild>
            <w:div w:id="1499997936">
              <w:marLeft w:val="0"/>
              <w:marRight w:val="0"/>
              <w:marTop w:val="0"/>
              <w:marBottom w:val="0"/>
              <w:divBdr>
                <w:top w:val="none" w:sz="0" w:space="0" w:color="auto"/>
                <w:left w:val="none" w:sz="0" w:space="0" w:color="auto"/>
                <w:bottom w:val="none" w:sz="0" w:space="0" w:color="auto"/>
                <w:right w:val="none" w:sz="0" w:space="0" w:color="auto"/>
              </w:divBdr>
              <w:divsChild>
                <w:div w:id="247471302">
                  <w:marLeft w:val="0"/>
                  <w:marRight w:val="0"/>
                  <w:marTop w:val="0"/>
                  <w:marBottom w:val="0"/>
                  <w:divBdr>
                    <w:top w:val="none" w:sz="0" w:space="0" w:color="auto"/>
                    <w:left w:val="none" w:sz="0" w:space="0" w:color="auto"/>
                    <w:bottom w:val="none" w:sz="0" w:space="0" w:color="auto"/>
                    <w:right w:val="none" w:sz="0" w:space="0" w:color="auto"/>
                  </w:divBdr>
                </w:div>
                <w:div w:id="6721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6477">
      <w:bodyDiv w:val="1"/>
      <w:marLeft w:val="0"/>
      <w:marRight w:val="0"/>
      <w:marTop w:val="0"/>
      <w:marBottom w:val="0"/>
      <w:divBdr>
        <w:top w:val="none" w:sz="0" w:space="0" w:color="auto"/>
        <w:left w:val="none" w:sz="0" w:space="0" w:color="auto"/>
        <w:bottom w:val="none" w:sz="0" w:space="0" w:color="auto"/>
        <w:right w:val="none" w:sz="0" w:space="0" w:color="auto"/>
      </w:divBdr>
      <w:divsChild>
        <w:div w:id="1895235852">
          <w:marLeft w:val="0"/>
          <w:marRight w:val="0"/>
          <w:marTop w:val="0"/>
          <w:marBottom w:val="0"/>
          <w:divBdr>
            <w:top w:val="none" w:sz="0" w:space="0" w:color="auto"/>
            <w:left w:val="none" w:sz="0" w:space="0" w:color="auto"/>
            <w:bottom w:val="none" w:sz="0" w:space="0" w:color="auto"/>
            <w:right w:val="none" w:sz="0" w:space="0" w:color="auto"/>
          </w:divBdr>
          <w:divsChild>
            <w:div w:id="804588508">
              <w:marLeft w:val="0"/>
              <w:marRight w:val="0"/>
              <w:marTop w:val="0"/>
              <w:marBottom w:val="0"/>
              <w:divBdr>
                <w:top w:val="none" w:sz="0" w:space="0" w:color="auto"/>
                <w:left w:val="none" w:sz="0" w:space="0" w:color="auto"/>
                <w:bottom w:val="none" w:sz="0" w:space="0" w:color="auto"/>
                <w:right w:val="none" w:sz="0" w:space="0" w:color="auto"/>
              </w:divBdr>
              <w:divsChild>
                <w:div w:id="1554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924">
      <w:bodyDiv w:val="1"/>
      <w:marLeft w:val="0"/>
      <w:marRight w:val="0"/>
      <w:marTop w:val="0"/>
      <w:marBottom w:val="0"/>
      <w:divBdr>
        <w:top w:val="none" w:sz="0" w:space="0" w:color="auto"/>
        <w:left w:val="none" w:sz="0" w:space="0" w:color="auto"/>
        <w:bottom w:val="none" w:sz="0" w:space="0" w:color="auto"/>
        <w:right w:val="none" w:sz="0" w:space="0" w:color="auto"/>
      </w:divBdr>
      <w:divsChild>
        <w:div w:id="1890679838">
          <w:marLeft w:val="-1350"/>
          <w:marRight w:val="0"/>
          <w:marTop w:val="0"/>
          <w:marBottom w:val="0"/>
          <w:divBdr>
            <w:top w:val="none" w:sz="0" w:space="0" w:color="auto"/>
            <w:left w:val="none" w:sz="0" w:space="0" w:color="auto"/>
            <w:bottom w:val="none" w:sz="0" w:space="0" w:color="auto"/>
            <w:right w:val="none" w:sz="0" w:space="0" w:color="auto"/>
          </w:divBdr>
        </w:div>
      </w:divsChild>
    </w:div>
    <w:div w:id="1089422412">
      <w:bodyDiv w:val="1"/>
      <w:marLeft w:val="0"/>
      <w:marRight w:val="0"/>
      <w:marTop w:val="0"/>
      <w:marBottom w:val="0"/>
      <w:divBdr>
        <w:top w:val="none" w:sz="0" w:space="0" w:color="auto"/>
        <w:left w:val="none" w:sz="0" w:space="0" w:color="auto"/>
        <w:bottom w:val="none" w:sz="0" w:space="0" w:color="auto"/>
        <w:right w:val="none" w:sz="0" w:space="0" w:color="auto"/>
      </w:divBdr>
      <w:divsChild>
        <w:div w:id="551582877">
          <w:marLeft w:val="0"/>
          <w:marRight w:val="0"/>
          <w:marTop w:val="0"/>
          <w:marBottom w:val="0"/>
          <w:divBdr>
            <w:top w:val="none" w:sz="0" w:space="0" w:color="auto"/>
            <w:left w:val="none" w:sz="0" w:space="0" w:color="auto"/>
            <w:bottom w:val="none" w:sz="0" w:space="0" w:color="auto"/>
            <w:right w:val="none" w:sz="0" w:space="0" w:color="auto"/>
          </w:divBdr>
          <w:divsChild>
            <w:div w:id="1622489073">
              <w:marLeft w:val="0"/>
              <w:marRight w:val="0"/>
              <w:marTop w:val="0"/>
              <w:marBottom w:val="0"/>
              <w:divBdr>
                <w:top w:val="none" w:sz="0" w:space="0" w:color="auto"/>
                <w:left w:val="none" w:sz="0" w:space="0" w:color="auto"/>
                <w:bottom w:val="none" w:sz="0" w:space="0" w:color="auto"/>
                <w:right w:val="none" w:sz="0" w:space="0" w:color="auto"/>
              </w:divBdr>
              <w:divsChild>
                <w:div w:id="12465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671">
          <w:marLeft w:val="0"/>
          <w:marRight w:val="0"/>
          <w:marTop w:val="0"/>
          <w:marBottom w:val="0"/>
          <w:divBdr>
            <w:top w:val="none" w:sz="0" w:space="0" w:color="auto"/>
            <w:left w:val="none" w:sz="0" w:space="0" w:color="auto"/>
            <w:bottom w:val="none" w:sz="0" w:space="0" w:color="auto"/>
            <w:right w:val="none" w:sz="0" w:space="0" w:color="auto"/>
          </w:divBdr>
          <w:divsChild>
            <w:div w:id="1546521889">
              <w:marLeft w:val="0"/>
              <w:marRight w:val="0"/>
              <w:marTop w:val="0"/>
              <w:marBottom w:val="0"/>
              <w:divBdr>
                <w:top w:val="none" w:sz="0" w:space="0" w:color="auto"/>
                <w:left w:val="none" w:sz="0" w:space="0" w:color="auto"/>
                <w:bottom w:val="none" w:sz="0" w:space="0" w:color="auto"/>
                <w:right w:val="none" w:sz="0" w:space="0" w:color="auto"/>
              </w:divBdr>
              <w:divsChild>
                <w:div w:id="670529080">
                  <w:marLeft w:val="0"/>
                  <w:marRight w:val="0"/>
                  <w:marTop w:val="0"/>
                  <w:marBottom w:val="0"/>
                  <w:divBdr>
                    <w:top w:val="none" w:sz="0" w:space="0" w:color="auto"/>
                    <w:left w:val="none" w:sz="0" w:space="0" w:color="auto"/>
                    <w:bottom w:val="none" w:sz="0" w:space="0" w:color="auto"/>
                    <w:right w:val="none" w:sz="0" w:space="0" w:color="auto"/>
                  </w:divBdr>
                  <w:divsChild>
                    <w:div w:id="12589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99493">
      <w:bodyDiv w:val="1"/>
      <w:marLeft w:val="0"/>
      <w:marRight w:val="0"/>
      <w:marTop w:val="0"/>
      <w:marBottom w:val="0"/>
      <w:divBdr>
        <w:top w:val="none" w:sz="0" w:space="0" w:color="auto"/>
        <w:left w:val="none" w:sz="0" w:space="0" w:color="auto"/>
        <w:bottom w:val="none" w:sz="0" w:space="0" w:color="auto"/>
        <w:right w:val="none" w:sz="0" w:space="0" w:color="auto"/>
      </w:divBdr>
      <w:divsChild>
        <w:div w:id="479225374">
          <w:marLeft w:val="0"/>
          <w:marRight w:val="0"/>
          <w:marTop w:val="0"/>
          <w:marBottom w:val="0"/>
          <w:divBdr>
            <w:top w:val="none" w:sz="0" w:space="0" w:color="auto"/>
            <w:left w:val="none" w:sz="0" w:space="0" w:color="auto"/>
            <w:bottom w:val="none" w:sz="0" w:space="0" w:color="auto"/>
            <w:right w:val="none" w:sz="0" w:space="0" w:color="auto"/>
          </w:divBdr>
          <w:divsChild>
            <w:div w:id="1973366544">
              <w:marLeft w:val="0"/>
              <w:marRight w:val="0"/>
              <w:marTop w:val="0"/>
              <w:marBottom w:val="0"/>
              <w:divBdr>
                <w:top w:val="none" w:sz="0" w:space="0" w:color="auto"/>
                <w:left w:val="none" w:sz="0" w:space="0" w:color="auto"/>
                <w:bottom w:val="none" w:sz="0" w:space="0" w:color="auto"/>
                <w:right w:val="none" w:sz="0" w:space="0" w:color="auto"/>
              </w:divBdr>
            </w:div>
          </w:divsChild>
        </w:div>
        <w:div w:id="1215388853">
          <w:marLeft w:val="0"/>
          <w:marRight w:val="0"/>
          <w:marTop w:val="0"/>
          <w:marBottom w:val="0"/>
          <w:divBdr>
            <w:top w:val="none" w:sz="0" w:space="0" w:color="auto"/>
            <w:left w:val="none" w:sz="0" w:space="0" w:color="auto"/>
            <w:bottom w:val="none" w:sz="0" w:space="0" w:color="auto"/>
            <w:right w:val="none" w:sz="0" w:space="0" w:color="auto"/>
          </w:divBdr>
          <w:divsChild>
            <w:div w:id="565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119">
      <w:bodyDiv w:val="1"/>
      <w:marLeft w:val="0"/>
      <w:marRight w:val="0"/>
      <w:marTop w:val="0"/>
      <w:marBottom w:val="0"/>
      <w:divBdr>
        <w:top w:val="none" w:sz="0" w:space="0" w:color="auto"/>
        <w:left w:val="none" w:sz="0" w:space="0" w:color="auto"/>
        <w:bottom w:val="none" w:sz="0" w:space="0" w:color="auto"/>
        <w:right w:val="none" w:sz="0" w:space="0" w:color="auto"/>
      </w:divBdr>
    </w:div>
    <w:div w:id="1115446009">
      <w:bodyDiv w:val="1"/>
      <w:marLeft w:val="0"/>
      <w:marRight w:val="0"/>
      <w:marTop w:val="0"/>
      <w:marBottom w:val="0"/>
      <w:divBdr>
        <w:top w:val="none" w:sz="0" w:space="0" w:color="auto"/>
        <w:left w:val="none" w:sz="0" w:space="0" w:color="auto"/>
        <w:bottom w:val="none" w:sz="0" w:space="0" w:color="auto"/>
        <w:right w:val="none" w:sz="0" w:space="0" w:color="auto"/>
      </w:divBdr>
      <w:divsChild>
        <w:div w:id="104620753">
          <w:marLeft w:val="0"/>
          <w:marRight w:val="0"/>
          <w:marTop w:val="0"/>
          <w:marBottom w:val="0"/>
          <w:divBdr>
            <w:top w:val="none" w:sz="0" w:space="0" w:color="auto"/>
            <w:left w:val="none" w:sz="0" w:space="0" w:color="auto"/>
            <w:bottom w:val="none" w:sz="0" w:space="0" w:color="auto"/>
            <w:right w:val="none" w:sz="0" w:space="0" w:color="auto"/>
          </w:divBdr>
          <w:divsChild>
            <w:div w:id="736322207">
              <w:marLeft w:val="0"/>
              <w:marRight w:val="0"/>
              <w:marTop w:val="0"/>
              <w:marBottom w:val="0"/>
              <w:divBdr>
                <w:top w:val="none" w:sz="0" w:space="0" w:color="auto"/>
                <w:left w:val="none" w:sz="0" w:space="0" w:color="auto"/>
                <w:bottom w:val="none" w:sz="0" w:space="0" w:color="auto"/>
                <w:right w:val="none" w:sz="0" w:space="0" w:color="auto"/>
              </w:divBdr>
            </w:div>
          </w:divsChild>
        </w:div>
        <w:div w:id="910165458">
          <w:marLeft w:val="0"/>
          <w:marRight w:val="0"/>
          <w:marTop w:val="0"/>
          <w:marBottom w:val="150"/>
          <w:divBdr>
            <w:top w:val="none" w:sz="0" w:space="0" w:color="auto"/>
            <w:left w:val="none" w:sz="0" w:space="0" w:color="auto"/>
            <w:bottom w:val="none" w:sz="0" w:space="0" w:color="auto"/>
            <w:right w:val="none" w:sz="0" w:space="0" w:color="auto"/>
          </w:divBdr>
          <w:divsChild>
            <w:div w:id="29457932">
              <w:marLeft w:val="0"/>
              <w:marRight w:val="0"/>
              <w:marTop w:val="0"/>
              <w:marBottom w:val="0"/>
              <w:divBdr>
                <w:top w:val="none" w:sz="0" w:space="0" w:color="auto"/>
                <w:left w:val="none" w:sz="0" w:space="0" w:color="auto"/>
                <w:bottom w:val="none" w:sz="0" w:space="0" w:color="auto"/>
                <w:right w:val="none" w:sz="0" w:space="0" w:color="auto"/>
              </w:divBdr>
              <w:divsChild>
                <w:div w:id="2013601220">
                  <w:marLeft w:val="0"/>
                  <w:marRight w:val="0"/>
                  <w:marTop w:val="0"/>
                  <w:marBottom w:val="0"/>
                  <w:divBdr>
                    <w:top w:val="none" w:sz="0" w:space="0" w:color="auto"/>
                    <w:left w:val="none" w:sz="0" w:space="0" w:color="auto"/>
                    <w:bottom w:val="none" w:sz="0" w:space="0" w:color="auto"/>
                    <w:right w:val="none" w:sz="0" w:space="0" w:color="auto"/>
                  </w:divBdr>
                  <w:divsChild>
                    <w:div w:id="340206911">
                      <w:marLeft w:val="0"/>
                      <w:marRight w:val="0"/>
                      <w:marTop w:val="0"/>
                      <w:marBottom w:val="0"/>
                      <w:divBdr>
                        <w:top w:val="none" w:sz="0" w:space="0" w:color="auto"/>
                        <w:left w:val="none" w:sz="0" w:space="0" w:color="auto"/>
                        <w:bottom w:val="none" w:sz="0" w:space="0" w:color="auto"/>
                        <w:right w:val="none" w:sz="0" w:space="0" w:color="auto"/>
                      </w:divBdr>
                      <w:divsChild>
                        <w:div w:id="1693069609">
                          <w:marLeft w:val="0"/>
                          <w:marRight w:val="0"/>
                          <w:marTop w:val="0"/>
                          <w:marBottom w:val="0"/>
                          <w:divBdr>
                            <w:top w:val="none" w:sz="0" w:space="0" w:color="auto"/>
                            <w:left w:val="none" w:sz="0" w:space="0" w:color="auto"/>
                            <w:bottom w:val="none" w:sz="0" w:space="0" w:color="auto"/>
                            <w:right w:val="none" w:sz="0" w:space="0" w:color="auto"/>
                          </w:divBdr>
                          <w:divsChild>
                            <w:div w:id="805389856">
                              <w:marLeft w:val="0"/>
                              <w:marRight w:val="0"/>
                              <w:marTop w:val="0"/>
                              <w:marBottom w:val="0"/>
                              <w:divBdr>
                                <w:top w:val="single" w:sz="6" w:space="0" w:color="CCCCCC"/>
                                <w:left w:val="single" w:sz="6" w:space="0" w:color="CCCCCC"/>
                                <w:bottom w:val="single" w:sz="6" w:space="0" w:color="CCCCCC"/>
                                <w:right w:val="single" w:sz="6" w:space="0" w:color="CCCCCC"/>
                              </w:divBdr>
                              <w:divsChild>
                                <w:div w:id="1243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50023">
      <w:bodyDiv w:val="1"/>
      <w:marLeft w:val="0"/>
      <w:marRight w:val="0"/>
      <w:marTop w:val="0"/>
      <w:marBottom w:val="0"/>
      <w:divBdr>
        <w:top w:val="none" w:sz="0" w:space="0" w:color="auto"/>
        <w:left w:val="none" w:sz="0" w:space="0" w:color="auto"/>
        <w:bottom w:val="none" w:sz="0" w:space="0" w:color="auto"/>
        <w:right w:val="none" w:sz="0" w:space="0" w:color="auto"/>
      </w:divBdr>
      <w:divsChild>
        <w:div w:id="1741826876">
          <w:marLeft w:val="0"/>
          <w:marRight w:val="0"/>
          <w:marTop w:val="100"/>
          <w:marBottom w:val="100"/>
          <w:divBdr>
            <w:top w:val="none" w:sz="0" w:space="0" w:color="auto"/>
            <w:left w:val="none" w:sz="0" w:space="0" w:color="auto"/>
            <w:bottom w:val="none" w:sz="0" w:space="0" w:color="auto"/>
            <w:right w:val="none" w:sz="0" w:space="0" w:color="auto"/>
          </w:divBdr>
          <w:divsChild>
            <w:div w:id="5632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31">
      <w:bodyDiv w:val="1"/>
      <w:marLeft w:val="0"/>
      <w:marRight w:val="0"/>
      <w:marTop w:val="0"/>
      <w:marBottom w:val="0"/>
      <w:divBdr>
        <w:top w:val="none" w:sz="0" w:space="0" w:color="auto"/>
        <w:left w:val="none" w:sz="0" w:space="0" w:color="auto"/>
        <w:bottom w:val="none" w:sz="0" w:space="0" w:color="auto"/>
        <w:right w:val="none" w:sz="0" w:space="0" w:color="auto"/>
      </w:divBdr>
      <w:divsChild>
        <w:div w:id="1351495451">
          <w:marLeft w:val="0"/>
          <w:marRight w:val="0"/>
          <w:marTop w:val="0"/>
          <w:marBottom w:val="0"/>
          <w:divBdr>
            <w:top w:val="none" w:sz="0" w:space="0" w:color="auto"/>
            <w:left w:val="none" w:sz="0" w:space="0" w:color="auto"/>
            <w:bottom w:val="none" w:sz="0" w:space="0" w:color="auto"/>
            <w:right w:val="none" w:sz="0" w:space="0" w:color="auto"/>
          </w:divBdr>
          <w:divsChild>
            <w:div w:id="263735340">
              <w:marLeft w:val="0"/>
              <w:marRight w:val="0"/>
              <w:marTop w:val="0"/>
              <w:marBottom w:val="0"/>
              <w:divBdr>
                <w:top w:val="none" w:sz="0" w:space="0" w:color="auto"/>
                <w:left w:val="none" w:sz="0" w:space="0" w:color="auto"/>
                <w:bottom w:val="none" w:sz="0" w:space="0" w:color="auto"/>
                <w:right w:val="none" w:sz="0" w:space="0" w:color="auto"/>
              </w:divBdr>
              <w:divsChild>
                <w:div w:id="3574381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2602241">
      <w:bodyDiv w:val="1"/>
      <w:marLeft w:val="0"/>
      <w:marRight w:val="0"/>
      <w:marTop w:val="0"/>
      <w:marBottom w:val="0"/>
      <w:divBdr>
        <w:top w:val="none" w:sz="0" w:space="0" w:color="auto"/>
        <w:left w:val="none" w:sz="0" w:space="0" w:color="auto"/>
        <w:bottom w:val="none" w:sz="0" w:space="0" w:color="auto"/>
        <w:right w:val="none" w:sz="0" w:space="0" w:color="auto"/>
      </w:divBdr>
      <w:divsChild>
        <w:div w:id="94639300">
          <w:marLeft w:val="0"/>
          <w:marRight w:val="0"/>
          <w:marTop w:val="0"/>
          <w:marBottom w:val="0"/>
          <w:divBdr>
            <w:top w:val="none" w:sz="0" w:space="0" w:color="auto"/>
            <w:left w:val="none" w:sz="0" w:space="0" w:color="auto"/>
            <w:bottom w:val="none" w:sz="0" w:space="0" w:color="auto"/>
            <w:right w:val="none" w:sz="0" w:space="0" w:color="auto"/>
          </w:divBdr>
        </w:div>
        <w:div w:id="744692306">
          <w:marLeft w:val="0"/>
          <w:marRight w:val="0"/>
          <w:marTop w:val="0"/>
          <w:marBottom w:val="0"/>
          <w:divBdr>
            <w:top w:val="none" w:sz="0" w:space="0" w:color="auto"/>
            <w:left w:val="none" w:sz="0" w:space="0" w:color="auto"/>
            <w:bottom w:val="none" w:sz="0" w:space="0" w:color="auto"/>
            <w:right w:val="none" w:sz="0" w:space="0" w:color="auto"/>
          </w:divBdr>
        </w:div>
        <w:div w:id="2111193710">
          <w:marLeft w:val="0"/>
          <w:marRight w:val="0"/>
          <w:marTop w:val="0"/>
          <w:marBottom w:val="0"/>
          <w:divBdr>
            <w:top w:val="none" w:sz="0" w:space="0" w:color="auto"/>
            <w:left w:val="none" w:sz="0" w:space="0" w:color="auto"/>
            <w:bottom w:val="none" w:sz="0" w:space="0" w:color="auto"/>
            <w:right w:val="none" w:sz="0" w:space="0" w:color="auto"/>
          </w:divBdr>
        </w:div>
      </w:divsChild>
    </w:div>
    <w:div w:id="1155415114">
      <w:bodyDiv w:val="1"/>
      <w:marLeft w:val="0"/>
      <w:marRight w:val="0"/>
      <w:marTop w:val="0"/>
      <w:marBottom w:val="0"/>
      <w:divBdr>
        <w:top w:val="none" w:sz="0" w:space="0" w:color="auto"/>
        <w:left w:val="none" w:sz="0" w:space="0" w:color="auto"/>
        <w:bottom w:val="none" w:sz="0" w:space="0" w:color="auto"/>
        <w:right w:val="none" w:sz="0" w:space="0" w:color="auto"/>
      </w:divBdr>
      <w:divsChild>
        <w:div w:id="94400712">
          <w:marLeft w:val="240"/>
          <w:marRight w:val="0"/>
          <w:marTop w:val="0"/>
          <w:marBottom w:val="0"/>
          <w:divBdr>
            <w:top w:val="none" w:sz="0" w:space="0" w:color="auto"/>
            <w:left w:val="none" w:sz="0" w:space="0" w:color="auto"/>
            <w:bottom w:val="none" w:sz="0" w:space="0" w:color="auto"/>
            <w:right w:val="none" w:sz="0" w:space="0" w:color="auto"/>
          </w:divBdr>
          <w:divsChild>
            <w:div w:id="198275962">
              <w:marLeft w:val="0"/>
              <w:marRight w:val="0"/>
              <w:marTop w:val="0"/>
              <w:marBottom w:val="0"/>
              <w:divBdr>
                <w:top w:val="none" w:sz="0" w:space="0" w:color="auto"/>
                <w:left w:val="none" w:sz="0" w:space="0" w:color="auto"/>
                <w:bottom w:val="none" w:sz="0" w:space="0" w:color="auto"/>
                <w:right w:val="none" w:sz="0" w:space="0" w:color="auto"/>
              </w:divBdr>
            </w:div>
            <w:div w:id="711610577">
              <w:marLeft w:val="0"/>
              <w:marRight w:val="0"/>
              <w:marTop w:val="0"/>
              <w:marBottom w:val="0"/>
              <w:divBdr>
                <w:top w:val="none" w:sz="0" w:space="0" w:color="auto"/>
                <w:left w:val="none" w:sz="0" w:space="0" w:color="auto"/>
                <w:bottom w:val="none" w:sz="0" w:space="0" w:color="auto"/>
                <w:right w:val="none" w:sz="0" w:space="0" w:color="auto"/>
              </w:divBdr>
            </w:div>
          </w:divsChild>
        </w:div>
        <w:div w:id="1427458477">
          <w:marLeft w:val="0"/>
          <w:marRight w:val="0"/>
          <w:marTop w:val="0"/>
          <w:marBottom w:val="0"/>
          <w:divBdr>
            <w:top w:val="none" w:sz="0" w:space="0" w:color="auto"/>
            <w:left w:val="none" w:sz="0" w:space="0" w:color="auto"/>
            <w:bottom w:val="none" w:sz="0" w:space="0" w:color="auto"/>
            <w:right w:val="none" w:sz="0" w:space="0" w:color="auto"/>
          </w:divBdr>
          <w:divsChild>
            <w:div w:id="486822396">
              <w:marLeft w:val="0"/>
              <w:marRight w:val="0"/>
              <w:marTop w:val="0"/>
              <w:marBottom w:val="0"/>
              <w:divBdr>
                <w:top w:val="none" w:sz="0" w:space="0" w:color="auto"/>
                <w:left w:val="none" w:sz="0" w:space="0" w:color="auto"/>
                <w:bottom w:val="none" w:sz="0" w:space="0" w:color="auto"/>
                <w:right w:val="none" w:sz="0" w:space="0" w:color="auto"/>
              </w:divBdr>
              <w:divsChild>
                <w:div w:id="976959306">
                  <w:marLeft w:val="0"/>
                  <w:marRight w:val="0"/>
                  <w:marTop w:val="0"/>
                  <w:marBottom w:val="0"/>
                  <w:divBdr>
                    <w:top w:val="none" w:sz="0" w:space="0" w:color="auto"/>
                    <w:left w:val="none" w:sz="0" w:space="0" w:color="auto"/>
                    <w:bottom w:val="none" w:sz="0" w:space="0" w:color="auto"/>
                    <w:right w:val="none" w:sz="0" w:space="0" w:color="auto"/>
                  </w:divBdr>
                </w:div>
                <w:div w:id="12130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189">
          <w:marLeft w:val="0"/>
          <w:marRight w:val="0"/>
          <w:marTop w:val="166"/>
          <w:marBottom w:val="166"/>
          <w:divBdr>
            <w:top w:val="none" w:sz="0" w:space="0" w:color="auto"/>
            <w:left w:val="none" w:sz="0" w:space="0" w:color="auto"/>
            <w:bottom w:val="none" w:sz="0" w:space="0" w:color="auto"/>
            <w:right w:val="none" w:sz="0" w:space="0" w:color="auto"/>
          </w:divBdr>
          <w:divsChild>
            <w:div w:id="10761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557">
      <w:bodyDiv w:val="1"/>
      <w:marLeft w:val="0"/>
      <w:marRight w:val="0"/>
      <w:marTop w:val="0"/>
      <w:marBottom w:val="0"/>
      <w:divBdr>
        <w:top w:val="none" w:sz="0" w:space="0" w:color="auto"/>
        <w:left w:val="none" w:sz="0" w:space="0" w:color="auto"/>
        <w:bottom w:val="none" w:sz="0" w:space="0" w:color="auto"/>
        <w:right w:val="none" w:sz="0" w:space="0" w:color="auto"/>
      </w:divBdr>
      <w:divsChild>
        <w:div w:id="2119594894">
          <w:marLeft w:val="0"/>
          <w:marRight w:val="0"/>
          <w:marTop w:val="332"/>
          <w:marBottom w:val="332"/>
          <w:divBdr>
            <w:top w:val="none" w:sz="0" w:space="0" w:color="auto"/>
            <w:left w:val="none" w:sz="0" w:space="0" w:color="auto"/>
            <w:bottom w:val="none" w:sz="0" w:space="0" w:color="auto"/>
            <w:right w:val="none" w:sz="0" w:space="0" w:color="auto"/>
          </w:divBdr>
        </w:div>
      </w:divsChild>
    </w:div>
    <w:div w:id="1189221708">
      <w:bodyDiv w:val="1"/>
      <w:marLeft w:val="0"/>
      <w:marRight w:val="0"/>
      <w:marTop w:val="0"/>
      <w:marBottom w:val="0"/>
      <w:divBdr>
        <w:top w:val="none" w:sz="0" w:space="0" w:color="auto"/>
        <w:left w:val="none" w:sz="0" w:space="0" w:color="auto"/>
        <w:bottom w:val="none" w:sz="0" w:space="0" w:color="auto"/>
        <w:right w:val="none" w:sz="0" w:space="0" w:color="auto"/>
      </w:divBdr>
    </w:div>
    <w:div w:id="1193377284">
      <w:bodyDiv w:val="1"/>
      <w:marLeft w:val="0"/>
      <w:marRight w:val="0"/>
      <w:marTop w:val="0"/>
      <w:marBottom w:val="0"/>
      <w:divBdr>
        <w:top w:val="none" w:sz="0" w:space="0" w:color="auto"/>
        <w:left w:val="none" w:sz="0" w:space="0" w:color="auto"/>
        <w:bottom w:val="none" w:sz="0" w:space="0" w:color="auto"/>
        <w:right w:val="none" w:sz="0" w:space="0" w:color="auto"/>
      </w:divBdr>
      <w:divsChild>
        <w:div w:id="1617178859">
          <w:marLeft w:val="0"/>
          <w:marRight w:val="0"/>
          <w:marTop w:val="166"/>
          <w:marBottom w:val="166"/>
          <w:divBdr>
            <w:top w:val="none" w:sz="0" w:space="0" w:color="auto"/>
            <w:left w:val="none" w:sz="0" w:space="0" w:color="auto"/>
            <w:bottom w:val="none" w:sz="0" w:space="0" w:color="auto"/>
            <w:right w:val="none" w:sz="0" w:space="0" w:color="auto"/>
          </w:divBdr>
          <w:divsChild>
            <w:div w:id="8797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9984">
      <w:bodyDiv w:val="1"/>
      <w:marLeft w:val="0"/>
      <w:marRight w:val="0"/>
      <w:marTop w:val="0"/>
      <w:marBottom w:val="0"/>
      <w:divBdr>
        <w:top w:val="none" w:sz="0" w:space="0" w:color="auto"/>
        <w:left w:val="none" w:sz="0" w:space="0" w:color="auto"/>
        <w:bottom w:val="none" w:sz="0" w:space="0" w:color="auto"/>
        <w:right w:val="none" w:sz="0" w:space="0" w:color="auto"/>
      </w:divBdr>
      <w:divsChild>
        <w:div w:id="1493522255">
          <w:marLeft w:val="0"/>
          <w:marRight w:val="0"/>
          <w:marTop w:val="0"/>
          <w:marBottom w:val="0"/>
          <w:divBdr>
            <w:top w:val="none" w:sz="0" w:space="0" w:color="auto"/>
            <w:left w:val="none" w:sz="0" w:space="0" w:color="auto"/>
            <w:bottom w:val="none" w:sz="0" w:space="0" w:color="auto"/>
            <w:right w:val="none" w:sz="0" w:space="0" w:color="auto"/>
          </w:divBdr>
        </w:div>
        <w:div w:id="1593470031">
          <w:marLeft w:val="0"/>
          <w:marRight w:val="0"/>
          <w:marTop w:val="0"/>
          <w:marBottom w:val="0"/>
          <w:divBdr>
            <w:top w:val="none" w:sz="0" w:space="0" w:color="auto"/>
            <w:left w:val="none" w:sz="0" w:space="0" w:color="auto"/>
            <w:bottom w:val="none" w:sz="0" w:space="0" w:color="auto"/>
            <w:right w:val="none" w:sz="0" w:space="0" w:color="auto"/>
          </w:divBdr>
          <w:divsChild>
            <w:div w:id="44881524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56015578">
      <w:bodyDiv w:val="1"/>
      <w:marLeft w:val="0"/>
      <w:marRight w:val="0"/>
      <w:marTop w:val="0"/>
      <w:marBottom w:val="0"/>
      <w:divBdr>
        <w:top w:val="none" w:sz="0" w:space="0" w:color="auto"/>
        <w:left w:val="none" w:sz="0" w:space="0" w:color="auto"/>
        <w:bottom w:val="none" w:sz="0" w:space="0" w:color="auto"/>
        <w:right w:val="none" w:sz="0" w:space="0" w:color="auto"/>
      </w:divBdr>
      <w:divsChild>
        <w:div w:id="1384602602">
          <w:marLeft w:val="0"/>
          <w:marRight w:val="0"/>
          <w:marTop w:val="240"/>
          <w:marBottom w:val="240"/>
          <w:divBdr>
            <w:top w:val="none" w:sz="0" w:space="0" w:color="auto"/>
            <w:left w:val="none" w:sz="0" w:space="0" w:color="auto"/>
            <w:bottom w:val="none" w:sz="0" w:space="0" w:color="auto"/>
            <w:right w:val="none" w:sz="0" w:space="0" w:color="auto"/>
          </w:divBdr>
        </w:div>
      </w:divsChild>
    </w:div>
    <w:div w:id="1301152035">
      <w:bodyDiv w:val="1"/>
      <w:marLeft w:val="0"/>
      <w:marRight w:val="0"/>
      <w:marTop w:val="0"/>
      <w:marBottom w:val="0"/>
      <w:divBdr>
        <w:top w:val="none" w:sz="0" w:space="0" w:color="auto"/>
        <w:left w:val="none" w:sz="0" w:space="0" w:color="auto"/>
        <w:bottom w:val="none" w:sz="0" w:space="0" w:color="auto"/>
        <w:right w:val="none" w:sz="0" w:space="0" w:color="auto"/>
      </w:divBdr>
      <w:divsChild>
        <w:div w:id="2073850279">
          <w:marLeft w:val="0"/>
          <w:marRight w:val="0"/>
          <w:marTop w:val="0"/>
          <w:marBottom w:val="120"/>
          <w:divBdr>
            <w:top w:val="none" w:sz="0" w:space="0" w:color="auto"/>
            <w:left w:val="none" w:sz="0" w:space="0" w:color="auto"/>
            <w:bottom w:val="none" w:sz="0" w:space="0" w:color="auto"/>
            <w:right w:val="none" w:sz="0" w:space="0" w:color="auto"/>
          </w:divBdr>
          <w:divsChild>
            <w:div w:id="517162339">
              <w:marLeft w:val="0"/>
              <w:marRight w:val="0"/>
              <w:marTop w:val="75"/>
              <w:marBottom w:val="0"/>
              <w:divBdr>
                <w:top w:val="none" w:sz="0" w:space="0" w:color="auto"/>
                <w:left w:val="none" w:sz="0" w:space="0" w:color="auto"/>
                <w:bottom w:val="none" w:sz="0" w:space="0" w:color="auto"/>
                <w:right w:val="none" w:sz="0" w:space="0" w:color="auto"/>
              </w:divBdr>
              <w:divsChild>
                <w:div w:id="1870027243">
                  <w:marLeft w:val="0"/>
                  <w:marRight w:val="0"/>
                  <w:marTop w:val="0"/>
                  <w:marBottom w:val="0"/>
                  <w:divBdr>
                    <w:top w:val="none" w:sz="0" w:space="0" w:color="auto"/>
                    <w:left w:val="none" w:sz="0" w:space="0" w:color="auto"/>
                    <w:bottom w:val="none" w:sz="0" w:space="0" w:color="auto"/>
                    <w:right w:val="none" w:sz="0" w:space="0" w:color="auto"/>
                  </w:divBdr>
                  <w:divsChild>
                    <w:div w:id="1409690083">
                      <w:marLeft w:val="0"/>
                      <w:marRight w:val="0"/>
                      <w:marTop w:val="0"/>
                      <w:marBottom w:val="0"/>
                      <w:divBdr>
                        <w:top w:val="none" w:sz="0" w:space="0" w:color="auto"/>
                        <w:left w:val="none" w:sz="0" w:space="0" w:color="auto"/>
                        <w:bottom w:val="none" w:sz="0" w:space="0" w:color="auto"/>
                        <w:right w:val="none" w:sz="0" w:space="0" w:color="auto"/>
                      </w:divBdr>
                    </w:div>
                    <w:div w:id="1776442610">
                      <w:marLeft w:val="0"/>
                      <w:marRight w:val="0"/>
                      <w:marTop w:val="0"/>
                      <w:marBottom w:val="0"/>
                      <w:divBdr>
                        <w:top w:val="none" w:sz="0" w:space="0" w:color="auto"/>
                        <w:left w:val="none" w:sz="0" w:space="0" w:color="auto"/>
                        <w:bottom w:val="none" w:sz="0" w:space="0" w:color="auto"/>
                        <w:right w:val="none" w:sz="0" w:space="0" w:color="auto"/>
                      </w:divBdr>
                    </w:div>
                    <w:div w:id="1985427406">
                      <w:marLeft w:val="0"/>
                      <w:marRight w:val="0"/>
                      <w:marTop w:val="0"/>
                      <w:marBottom w:val="0"/>
                      <w:divBdr>
                        <w:top w:val="none" w:sz="0" w:space="0" w:color="auto"/>
                        <w:left w:val="none" w:sz="0" w:space="0" w:color="auto"/>
                        <w:bottom w:val="none" w:sz="0" w:space="0" w:color="auto"/>
                        <w:right w:val="none" w:sz="0" w:space="0" w:color="auto"/>
                      </w:divBdr>
                    </w:div>
                    <w:div w:id="20777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1175">
      <w:bodyDiv w:val="1"/>
      <w:marLeft w:val="0"/>
      <w:marRight w:val="0"/>
      <w:marTop w:val="0"/>
      <w:marBottom w:val="0"/>
      <w:divBdr>
        <w:top w:val="none" w:sz="0" w:space="0" w:color="auto"/>
        <w:left w:val="none" w:sz="0" w:space="0" w:color="auto"/>
        <w:bottom w:val="none" w:sz="0" w:space="0" w:color="auto"/>
        <w:right w:val="none" w:sz="0" w:space="0" w:color="auto"/>
      </w:divBdr>
    </w:div>
    <w:div w:id="1348868873">
      <w:bodyDiv w:val="1"/>
      <w:marLeft w:val="0"/>
      <w:marRight w:val="0"/>
      <w:marTop w:val="0"/>
      <w:marBottom w:val="0"/>
      <w:divBdr>
        <w:top w:val="none" w:sz="0" w:space="0" w:color="auto"/>
        <w:left w:val="none" w:sz="0" w:space="0" w:color="auto"/>
        <w:bottom w:val="none" w:sz="0" w:space="0" w:color="auto"/>
        <w:right w:val="none" w:sz="0" w:space="0" w:color="auto"/>
      </w:divBdr>
    </w:div>
    <w:div w:id="1362512572">
      <w:bodyDiv w:val="1"/>
      <w:marLeft w:val="0"/>
      <w:marRight w:val="0"/>
      <w:marTop w:val="0"/>
      <w:marBottom w:val="0"/>
      <w:divBdr>
        <w:top w:val="none" w:sz="0" w:space="0" w:color="auto"/>
        <w:left w:val="none" w:sz="0" w:space="0" w:color="auto"/>
        <w:bottom w:val="none" w:sz="0" w:space="0" w:color="auto"/>
        <w:right w:val="none" w:sz="0" w:space="0" w:color="auto"/>
      </w:divBdr>
    </w:div>
    <w:div w:id="1395200445">
      <w:bodyDiv w:val="1"/>
      <w:marLeft w:val="0"/>
      <w:marRight w:val="0"/>
      <w:marTop w:val="0"/>
      <w:marBottom w:val="0"/>
      <w:divBdr>
        <w:top w:val="none" w:sz="0" w:space="0" w:color="auto"/>
        <w:left w:val="none" w:sz="0" w:space="0" w:color="auto"/>
        <w:bottom w:val="none" w:sz="0" w:space="0" w:color="auto"/>
        <w:right w:val="none" w:sz="0" w:space="0" w:color="auto"/>
      </w:divBdr>
      <w:divsChild>
        <w:div w:id="1857690965">
          <w:marLeft w:val="0"/>
          <w:marRight w:val="0"/>
          <w:marTop w:val="0"/>
          <w:marBottom w:val="0"/>
          <w:divBdr>
            <w:top w:val="none" w:sz="0" w:space="0" w:color="auto"/>
            <w:left w:val="none" w:sz="0" w:space="0" w:color="auto"/>
            <w:bottom w:val="none" w:sz="0" w:space="0" w:color="auto"/>
            <w:right w:val="none" w:sz="0" w:space="0" w:color="auto"/>
          </w:divBdr>
        </w:div>
      </w:divsChild>
    </w:div>
    <w:div w:id="1397702505">
      <w:bodyDiv w:val="1"/>
      <w:marLeft w:val="0"/>
      <w:marRight w:val="0"/>
      <w:marTop w:val="0"/>
      <w:marBottom w:val="0"/>
      <w:divBdr>
        <w:top w:val="none" w:sz="0" w:space="0" w:color="auto"/>
        <w:left w:val="none" w:sz="0" w:space="0" w:color="auto"/>
        <w:bottom w:val="none" w:sz="0" w:space="0" w:color="auto"/>
        <w:right w:val="none" w:sz="0" w:space="0" w:color="auto"/>
      </w:divBdr>
      <w:divsChild>
        <w:div w:id="882330501">
          <w:marLeft w:val="0"/>
          <w:marRight w:val="0"/>
          <w:marTop w:val="0"/>
          <w:marBottom w:val="0"/>
          <w:divBdr>
            <w:top w:val="none" w:sz="0" w:space="0" w:color="auto"/>
            <w:left w:val="none" w:sz="0" w:space="0" w:color="auto"/>
            <w:bottom w:val="none" w:sz="0" w:space="0" w:color="auto"/>
            <w:right w:val="none" w:sz="0" w:space="0" w:color="auto"/>
          </w:divBdr>
          <w:divsChild>
            <w:div w:id="822426846">
              <w:marLeft w:val="0"/>
              <w:marRight w:val="0"/>
              <w:marTop w:val="0"/>
              <w:marBottom w:val="0"/>
              <w:divBdr>
                <w:top w:val="none" w:sz="0" w:space="0" w:color="auto"/>
                <w:left w:val="none" w:sz="0" w:space="0" w:color="auto"/>
                <w:bottom w:val="none" w:sz="0" w:space="0" w:color="auto"/>
                <w:right w:val="none" w:sz="0" w:space="0" w:color="auto"/>
              </w:divBdr>
              <w:divsChild>
                <w:div w:id="3195761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07605325">
      <w:bodyDiv w:val="1"/>
      <w:marLeft w:val="0"/>
      <w:marRight w:val="0"/>
      <w:marTop w:val="0"/>
      <w:marBottom w:val="0"/>
      <w:divBdr>
        <w:top w:val="none" w:sz="0" w:space="0" w:color="auto"/>
        <w:left w:val="none" w:sz="0" w:space="0" w:color="auto"/>
        <w:bottom w:val="none" w:sz="0" w:space="0" w:color="auto"/>
        <w:right w:val="none" w:sz="0" w:space="0" w:color="auto"/>
      </w:divBdr>
    </w:div>
    <w:div w:id="1415516014">
      <w:bodyDiv w:val="1"/>
      <w:marLeft w:val="0"/>
      <w:marRight w:val="0"/>
      <w:marTop w:val="0"/>
      <w:marBottom w:val="0"/>
      <w:divBdr>
        <w:top w:val="none" w:sz="0" w:space="0" w:color="auto"/>
        <w:left w:val="none" w:sz="0" w:space="0" w:color="auto"/>
        <w:bottom w:val="none" w:sz="0" w:space="0" w:color="auto"/>
        <w:right w:val="none" w:sz="0" w:space="0" w:color="auto"/>
      </w:divBdr>
    </w:div>
    <w:div w:id="1421562816">
      <w:bodyDiv w:val="1"/>
      <w:marLeft w:val="0"/>
      <w:marRight w:val="0"/>
      <w:marTop w:val="0"/>
      <w:marBottom w:val="0"/>
      <w:divBdr>
        <w:top w:val="none" w:sz="0" w:space="0" w:color="auto"/>
        <w:left w:val="none" w:sz="0" w:space="0" w:color="auto"/>
        <w:bottom w:val="none" w:sz="0" w:space="0" w:color="auto"/>
        <w:right w:val="none" w:sz="0" w:space="0" w:color="auto"/>
      </w:divBdr>
      <w:divsChild>
        <w:div w:id="691300014">
          <w:marLeft w:val="0"/>
          <w:marRight w:val="0"/>
          <w:marTop w:val="0"/>
          <w:marBottom w:val="0"/>
          <w:divBdr>
            <w:top w:val="none" w:sz="0" w:space="0" w:color="auto"/>
            <w:left w:val="none" w:sz="0" w:space="0" w:color="auto"/>
            <w:bottom w:val="none" w:sz="0" w:space="0" w:color="auto"/>
            <w:right w:val="none" w:sz="0" w:space="0" w:color="auto"/>
          </w:divBdr>
          <w:divsChild>
            <w:div w:id="1158183942">
              <w:marLeft w:val="0"/>
              <w:marRight w:val="0"/>
              <w:marTop w:val="0"/>
              <w:marBottom w:val="0"/>
              <w:divBdr>
                <w:top w:val="none" w:sz="0" w:space="0" w:color="auto"/>
                <w:left w:val="none" w:sz="0" w:space="0" w:color="auto"/>
                <w:bottom w:val="none" w:sz="0" w:space="0" w:color="auto"/>
                <w:right w:val="none" w:sz="0" w:space="0" w:color="auto"/>
              </w:divBdr>
            </w:div>
          </w:divsChild>
        </w:div>
        <w:div w:id="962271043">
          <w:marLeft w:val="0"/>
          <w:marRight w:val="0"/>
          <w:marTop w:val="0"/>
          <w:marBottom w:val="0"/>
          <w:divBdr>
            <w:top w:val="none" w:sz="0" w:space="0" w:color="auto"/>
            <w:left w:val="none" w:sz="0" w:space="0" w:color="auto"/>
            <w:bottom w:val="none" w:sz="0" w:space="0" w:color="auto"/>
            <w:right w:val="none" w:sz="0" w:space="0" w:color="auto"/>
          </w:divBdr>
        </w:div>
        <w:div w:id="1317563441">
          <w:marLeft w:val="0"/>
          <w:marRight w:val="0"/>
          <w:marTop w:val="0"/>
          <w:marBottom w:val="0"/>
          <w:divBdr>
            <w:top w:val="none" w:sz="0" w:space="0" w:color="auto"/>
            <w:left w:val="none" w:sz="0" w:space="0" w:color="auto"/>
            <w:bottom w:val="none" w:sz="0" w:space="0" w:color="auto"/>
            <w:right w:val="none" w:sz="0" w:space="0" w:color="auto"/>
          </w:divBdr>
          <w:divsChild>
            <w:div w:id="62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8947">
      <w:bodyDiv w:val="1"/>
      <w:marLeft w:val="0"/>
      <w:marRight w:val="0"/>
      <w:marTop w:val="0"/>
      <w:marBottom w:val="0"/>
      <w:divBdr>
        <w:top w:val="none" w:sz="0" w:space="0" w:color="auto"/>
        <w:left w:val="none" w:sz="0" w:space="0" w:color="auto"/>
        <w:bottom w:val="none" w:sz="0" w:space="0" w:color="auto"/>
        <w:right w:val="none" w:sz="0" w:space="0" w:color="auto"/>
      </w:divBdr>
    </w:div>
    <w:div w:id="1441607309">
      <w:bodyDiv w:val="1"/>
      <w:marLeft w:val="0"/>
      <w:marRight w:val="0"/>
      <w:marTop w:val="0"/>
      <w:marBottom w:val="0"/>
      <w:divBdr>
        <w:top w:val="none" w:sz="0" w:space="0" w:color="auto"/>
        <w:left w:val="none" w:sz="0" w:space="0" w:color="auto"/>
        <w:bottom w:val="none" w:sz="0" w:space="0" w:color="auto"/>
        <w:right w:val="none" w:sz="0" w:space="0" w:color="auto"/>
      </w:divBdr>
    </w:div>
    <w:div w:id="1475174383">
      <w:bodyDiv w:val="1"/>
      <w:marLeft w:val="0"/>
      <w:marRight w:val="0"/>
      <w:marTop w:val="0"/>
      <w:marBottom w:val="0"/>
      <w:divBdr>
        <w:top w:val="none" w:sz="0" w:space="0" w:color="auto"/>
        <w:left w:val="none" w:sz="0" w:space="0" w:color="auto"/>
        <w:bottom w:val="none" w:sz="0" w:space="0" w:color="auto"/>
        <w:right w:val="none" w:sz="0" w:space="0" w:color="auto"/>
      </w:divBdr>
      <w:divsChild>
        <w:div w:id="528181153">
          <w:marLeft w:val="0"/>
          <w:marRight w:val="0"/>
          <w:marTop w:val="0"/>
          <w:marBottom w:val="0"/>
          <w:divBdr>
            <w:top w:val="none" w:sz="0" w:space="0" w:color="auto"/>
            <w:left w:val="none" w:sz="0" w:space="0" w:color="auto"/>
            <w:bottom w:val="none" w:sz="0" w:space="0" w:color="auto"/>
            <w:right w:val="none" w:sz="0" w:space="0" w:color="auto"/>
          </w:divBdr>
          <w:divsChild>
            <w:div w:id="1266838733">
              <w:marLeft w:val="0"/>
              <w:marRight w:val="0"/>
              <w:marTop w:val="0"/>
              <w:marBottom w:val="0"/>
              <w:divBdr>
                <w:top w:val="none" w:sz="0" w:space="0" w:color="auto"/>
                <w:left w:val="none" w:sz="0" w:space="0" w:color="auto"/>
                <w:bottom w:val="none" w:sz="0" w:space="0" w:color="auto"/>
                <w:right w:val="none" w:sz="0" w:space="0" w:color="auto"/>
              </w:divBdr>
              <w:divsChild>
                <w:div w:id="1562328053">
                  <w:marLeft w:val="0"/>
                  <w:marRight w:val="0"/>
                  <w:marTop w:val="0"/>
                  <w:marBottom w:val="0"/>
                  <w:divBdr>
                    <w:top w:val="none" w:sz="0" w:space="0" w:color="auto"/>
                    <w:left w:val="none" w:sz="0" w:space="0" w:color="auto"/>
                    <w:bottom w:val="none" w:sz="0" w:space="0" w:color="auto"/>
                    <w:right w:val="none" w:sz="0" w:space="0" w:color="auto"/>
                  </w:divBdr>
                  <w:divsChild>
                    <w:div w:id="15640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51649">
          <w:marLeft w:val="0"/>
          <w:marRight w:val="0"/>
          <w:marTop w:val="0"/>
          <w:marBottom w:val="0"/>
          <w:divBdr>
            <w:top w:val="none" w:sz="0" w:space="0" w:color="auto"/>
            <w:left w:val="none" w:sz="0" w:space="0" w:color="auto"/>
            <w:bottom w:val="none" w:sz="0" w:space="0" w:color="auto"/>
            <w:right w:val="none" w:sz="0" w:space="0" w:color="auto"/>
          </w:divBdr>
          <w:divsChild>
            <w:div w:id="1579556291">
              <w:marLeft w:val="0"/>
              <w:marRight w:val="0"/>
              <w:marTop w:val="0"/>
              <w:marBottom w:val="0"/>
              <w:divBdr>
                <w:top w:val="none" w:sz="0" w:space="0" w:color="auto"/>
                <w:left w:val="none" w:sz="0" w:space="0" w:color="auto"/>
                <w:bottom w:val="none" w:sz="0" w:space="0" w:color="auto"/>
                <w:right w:val="none" w:sz="0" w:space="0" w:color="auto"/>
              </w:divBdr>
              <w:divsChild>
                <w:div w:id="702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3494">
      <w:bodyDiv w:val="1"/>
      <w:marLeft w:val="0"/>
      <w:marRight w:val="0"/>
      <w:marTop w:val="0"/>
      <w:marBottom w:val="0"/>
      <w:divBdr>
        <w:top w:val="none" w:sz="0" w:space="0" w:color="auto"/>
        <w:left w:val="none" w:sz="0" w:space="0" w:color="auto"/>
        <w:bottom w:val="none" w:sz="0" w:space="0" w:color="auto"/>
        <w:right w:val="none" w:sz="0" w:space="0" w:color="auto"/>
      </w:divBdr>
      <w:divsChild>
        <w:div w:id="869076091">
          <w:marLeft w:val="0"/>
          <w:marRight w:val="0"/>
          <w:marTop w:val="0"/>
          <w:marBottom w:val="0"/>
          <w:divBdr>
            <w:top w:val="none" w:sz="0" w:space="0" w:color="auto"/>
            <w:left w:val="none" w:sz="0" w:space="0" w:color="auto"/>
            <w:bottom w:val="none" w:sz="0" w:space="0" w:color="auto"/>
            <w:right w:val="none" w:sz="0" w:space="0" w:color="auto"/>
          </w:divBdr>
        </w:div>
        <w:div w:id="1346904882">
          <w:marLeft w:val="0"/>
          <w:marRight w:val="0"/>
          <w:marTop w:val="150"/>
          <w:marBottom w:val="150"/>
          <w:divBdr>
            <w:top w:val="none" w:sz="0" w:space="0" w:color="auto"/>
            <w:left w:val="none" w:sz="0" w:space="0" w:color="auto"/>
            <w:bottom w:val="none" w:sz="0" w:space="0" w:color="auto"/>
            <w:right w:val="none" w:sz="0" w:space="0" w:color="auto"/>
          </w:divBdr>
        </w:div>
      </w:divsChild>
    </w:div>
    <w:div w:id="1506436664">
      <w:bodyDiv w:val="1"/>
      <w:marLeft w:val="0"/>
      <w:marRight w:val="0"/>
      <w:marTop w:val="0"/>
      <w:marBottom w:val="0"/>
      <w:divBdr>
        <w:top w:val="none" w:sz="0" w:space="0" w:color="auto"/>
        <w:left w:val="none" w:sz="0" w:space="0" w:color="auto"/>
        <w:bottom w:val="none" w:sz="0" w:space="0" w:color="auto"/>
        <w:right w:val="none" w:sz="0" w:space="0" w:color="auto"/>
      </w:divBdr>
      <w:divsChild>
        <w:div w:id="968970812">
          <w:marLeft w:val="0"/>
          <w:marRight w:val="0"/>
          <w:marTop w:val="0"/>
          <w:marBottom w:val="150"/>
          <w:divBdr>
            <w:top w:val="none" w:sz="0" w:space="0" w:color="auto"/>
            <w:left w:val="none" w:sz="0" w:space="0" w:color="auto"/>
            <w:bottom w:val="none" w:sz="0" w:space="0" w:color="auto"/>
            <w:right w:val="none" w:sz="0" w:space="0" w:color="auto"/>
          </w:divBdr>
          <w:divsChild>
            <w:div w:id="1859655703">
              <w:marLeft w:val="0"/>
              <w:marRight w:val="0"/>
              <w:marTop w:val="0"/>
              <w:marBottom w:val="0"/>
              <w:divBdr>
                <w:top w:val="none" w:sz="0" w:space="0" w:color="auto"/>
                <w:left w:val="none" w:sz="0" w:space="0" w:color="auto"/>
                <w:bottom w:val="none" w:sz="0" w:space="0" w:color="auto"/>
                <w:right w:val="none" w:sz="0" w:space="0" w:color="auto"/>
              </w:divBdr>
              <w:divsChild>
                <w:div w:id="1442454202">
                  <w:marLeft w:val="0"/>
                  <w:marRight w:val="0"/>
                  <w:marTop w:val="0"/>
                  <w:marBottom w:val="0"/>
                  <w:divBdr>
                    <w:top w:val="none" w:sz="0" w:space="0" w:color="auto"/>
                    <w:left w:val="none" w:sz="0" w:space="0" w:color="auto"/>
                    <w:bottom w:val="none" w:sz="0" w:space="0" w:color="auto"/>
                    <w:right w:val="none" w:sz="0" w:space="0" w:color="auto"/>
                  </w:divBdr>
                  <w:divsChild>
                    <w:div w:id="1490487909">
                      <w:marLeft w:val="0"/>
                      <w:marRight w:val="0"/>
                      <w:marTop w:val="0"/>
                      <w:marBottom w:val="0"/>
                      <w:divBdr>
                        <w:top w:val="none" w:sz="0" w:space="0" w:color="auto"/>
                        <w:left w:val="none" w:sz="0" w:space="0" w:color="auto"/>
                        <w:bottom w:val="none" w:sz="0" w:space="0" w:color="auto"/>
                        <w:right w:val="none" w:sz="0" w:space="0" w:color="auto"/>
                      </w:divBdr>
                      <w:divsChild>
                        <w:div w:id="1825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71182">
          <w:marLeft w:val="0"/>
          <w:marRight w:val="0"/>
          <w:marTop w:val="0"/>
          <w:marBottom w:val="0"/>
          <w:divBdr>
            <w:top w:val="none" w:sz="0" w:space="0" w:color="auto"/>
            <w:left w:val="none" w:sz="0" w:space="0" w:color="auto"/>
            <w:bottom w:val="none" w:sz="0" w:space="0" w:color="auto"/>
            <w:right w:val="none" w:sz="0" w:space="0" w:color="auto"/>
          </w:divBdr>
          <w:divsChild>
            <w:div w:id="1498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77">
      <w:bodyDiv w:val="1"/>
      <w:marLeft w:val="0"/>
      <w:marRight w:val="0"/>
      <w:marTop w:val="0"/>
      <w:marBottom w:val="0"/>
      <w:divBdr>
        <w:top w:val="none" w:sz="0" w:space="0" w:color="auto"/>
        <w:left w:val="none" w:sz="0" w:space="0" w:color="auto"/>
        <w:bottom w:val="none" w:sz="0" w:space="0" w:color="auto"/>
        <w:right w:val="none" w:sz="0" w:space="0" w:color="auto"/>
      </w:divBdr>
      <w:divsChild>
        <w:div w:id="154803229">
          <w:marLeft w:val="0"/>
          <w:marRight w:val="0"/>
          <w:marTop w:val="0"/>
          <w:marBottom w:val="0"/>
          <w:divBdr>
            <w:top w:val="none" w:sz="0" w:space="0" w:color="auto"/>
            <w:left w:val="none" w:sz="0" w:space="0" w:color="auto"/>
            <w:bottom w:val="none" w:sz="0" w:space="0" w:color="auto"/>
            <w:right w:val="none" w:sz="0" w:space="0" w:color="auto"/>
          </w:divBdr>
        </w:div>
        <w:div w:id="329331661">
          <w:marLeft w:val="0"/>
          <w:marRight w:val="0"/>
          <w:marTop w:val="0"/>
          <w:marBottom w:val="0"/>
          <w:divBdr>
            <w:top w:val="none" w:sz="0" w:space="0" w:color="auto"/>
            <w:left w:val="none" w:sz="0" w:space="0" w:color="auto"/>
            <w:bottom w:val="none" w:sz="0" w:space="0" w:color="auto"/>
            <w:right w:val="none" w:sz="0" w:space="0" w:color="auto"/>
          </w:divBdr>
        </w:div>
        <w:div w:id="1119566348">
          <w:marLeft w:val="0"/>
          <w:marRight w:val="0"/>
          <w:marTop w:val="0"/>
          <w:marBottom w:val="0"/>
          <w:divBdr>
            <w:top w:val="none" w:sz="0" w:space="0" w:color="auto"/>
            <w:left w:val="none" w:sz="0" w:space="0" w:color="auto"/>
            <w:bottom w:val="none" w:sz="0" w:space="0" w:color="auto"/>
            <w:right w:val="none" w:sz="0" w:space="0" w:color="auto"/>
          </w:divBdr>
        </w:div>
      </w:divsChild>
    </w:div>
    <w:div w:id="1507985358">
      <w:bodyDiv w:val="1"/>
      <w:marLeft w:val="0"/>
      <w:marRight w:val="0"/>
      <w:marTop w:val="0"/>
      <w:marBottom w:val="0"/>
      <w:divBdr>
        <w:top w:val="none" w:sz="0" w:space="0" w:color="auto"/>
        <w:left w:val="none" w:sz="0" w:space="0" w:color="auto"/>
        <w:bottom w:val="none" w:sz="0" w:space="0" w:color="auto"/>
        <w:right w:val="none" w:sz="0" w:space="0" w:color="auto"/>
      </w:divBdr>
    </w:div>
    <w:div w:id="1521048813">
      <w:bodyDiv w:val="1"/>
      <w:marLeft w:val="0"/>
      <w:marRight w:val="0"/>
      <w:marTop w:val="0"/>
      <w:marBottom w:val="0"/>
      <w:divBdr>
        <w:top w:val="none" w:sz="0" w:space="0" w:color="auto"/>
        <w:left w:val="none" w:sz="0" w:space="0" w:color="auto"/>
        <w:bottom w:val="none" w:sz="0" w:space="0" w:color="auto"/>
        <w:right w:val="none" w:sz="0" w:space="0" w:color="auto"/>
      </w:divBdr>
      <w:divsChild>
        <w:div w:id="215165250">
          <w:marLeft w:val="0"/>
          <w:marRight w:val="0"/>
          <w:marTop w:val="0"/>
          <w:marBottom w:val="0"/>
          <w:divBdr>
            <w:top w:val="none" w:sz="0" w:space="0" w:color="auto"/>
            <w:left w:val="none" w:sz="0" w:space="0" w:color="auto"/>
            <w:bottom w:val="none" w:sz="0" w:space="0" w:color="auto"/>
            <w:right w:val="none" w:sz="0" w:space="0" w:color="auto"/>
          </w:divBdr>
          <w:divsChild>
            <w:div w:id="1526482045">
              <w:marLeft w:val="0"/>
              <w:marRight w:val="0"/>
              <w:marTop w:val="0"/>
              <w:marBottom w:val="0"/>
              <w:divBdr>
                <w:top w:val="none" w:sz="0" w:space="0" w:color="auto"/>
                <w:left w:val="none" w:sz="0" w:space="0" w:color="auto"/>
                <w:bottom w:val="none" w:sz="0" w:space="0" w:color="auto"/>
                <w:right w:val="none" w:sz="0" w:space="0" w:color="auto"/>
              </w:divBdr>
              <w:divsChild>
                <w:div w:id="11090070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2670390">
      <w:bodyDiv w:val="1"/>
      <w:marLeft w:val="0"/>
      <w:marRight w:val="0"/>
      <w:marTop w:val="0"/>
      <w:marBottom w:val="0"/>
      <w:divBdr>
        <w:top w:val="none" w:sz="0" w:space="0" w:color="auto"/>
        <w:left w:val="none" w:sz="0" w:space="0" w:color="auto"/>
        <w:bottom w:val="none" w:sz="0" w:space="0" w:color="auto"/>
        <w:right w:val="none" w:sz="0" w:space="0" w:color="auto"/>
      </w:divBdr>
    </w:div>
    <w:div w:id="1534656805">
      <w:bodyDiv w:val="1"/>
      <w:marLeft w:val="0"/>
      <w:marRight w:val="0"/>
      <w:marTop w:val="0"/>
      <w:marBottom w:val="0"/>
      <w:divBdr>
        <w:top w:val="none" w:sz="0" w:space="0" w:color="auto"/>
        <w:left w:val="none" w:sz="0" w:space="0" w:color="auto"/>
        <w:bottom w:val="none" w:sz="0" w:space="0" w:color="auto"/>
        <w:right w:val="none" w:sz="0" w:space="0" w:color="auto"/>
      </w:divBdr>
      <w:divsChild>
        <w:div w:id="633872145">
          <w:marLeft w:val="0"/>
          <w:marRight w:val="0"/>
          <w:marTop w:val="0"/>
          <w:marBottom w:val="150"/>
          <w:divBdr>
            <w:top w:val="none" w:sz="0" w:space="0" w:color="auto"/>
            <w:left w:val="none" w:sz="0" w:space="0" w:color="auto"/>
            <w:bottom w:val="none" w:sz="0" w:space="0" w:color="auto"/>
            <w:right w:val="none" w:sz="0" w:space="0" w:color="auto"/>
          </w:divBdr>
          <w:divsChild>
            <w:div w:id="1343363271">
              <w:marLeft w:val="0"/>
              <w:marRight w:val="0"/>
              <w:marTop w:val="0"/>
              <w:marBottom w:val="0"/>
              <w:divBdr>
                <w:top w:val="none" w:sz="0" w:space="0" w:color="auto"/>
                <w:left w:val="none" w:sz="0" w:space="0" w:color="auto"/>
                <w:bottom w:val="none" w:sz="0" w:space="0" w:color="auto"/>
                <w:right w:val="none" w:sz="0" w:space="0" w:color="auto"/>
              </w:divBdr>
              <w:divsChild>
                <w:div w:id="387922603">
                  <w:marLeft w:val="0"/>
                  <w:marRight w:val="0"/>
                  <w:marTop w:val="0"/>
                  <w:marBottom w:val="0"/>
                  <w:divBdr>
                    <w:top w:val="none" w:sz="0" w:space="0" w:color="auto"/>
                    <w:left w:val="none" w:sz="0" w:space="0" w:color="auto"/>
                    <w:bottom w:val="none" w:sz="0" w:space="0" w:color="auto"/>
                    <w:right w:val="none" w:sz="0" w:space="0" w:color="auto"/>
                  </w:divBdr>
                  <w:divsChild>
                    <w:div w:id="434905738">
                      <w:marLeft w:val="0"/>
                      <w:marRight w:val="0"/>
                      <w:marTop w:val="0"/>
                      <w:marBottom w:val="0"/>
                      <w:divBdr>
                        <w:top w:val="none" w:sz="0" w:space="0" w:color="auto"/>
                        <w:left w:val="none" w:sz="0" w:space="0" w:color="auto"/>
                        <w:bottom w:val="none" w:sz="0" w:space="0" w:color="auto"/>
                        <w:right w:val="none" w:sz="0" w:space="0" w:color="auto"/>
                      </w:divBdr>
                      <w:divsChild>
                        <w:div w:id="2943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86272">
          <w:marLeft w:val="0"/>
          <w:marRight w:val="0"/>
          <w:marTop w:val="0"/>
          <w:marBottom w:val="0"/>
          <w:divBdr>
            <w:top w:val="none" w:sz="0" w:space="0" w:color="auto"/>
            <w:left w:val="none" w:sz="0" w:space="0" w:color="auto"/>
            <w:bottom w:val="none" w:sz="0" w:space="0" w:color="auto"/>
            <w:right w:val="none" w:sz="0" w:space="0" w:color="auto"/>
          </w:divBdr>
          <w:divsChild>
            <w:div w:id="19607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5326">
      <w:bodyDiv w:val="1"/>
      <w:marLeft w:val="0"/>
      <w:marRight w:val="0"/>
      <w:marTop w:val="0"/>
      <w:marBottom w:val="0"/>
      <w:divBdr>
        <w:top w:val="none" w:sz="0" w:space="0" w:color="auto"/>
        <w:left w:val="none" w:sz="0" w:space="0" w:color="auto"/>
        <w:bottom w:val="none" w:sz="0" w:space="0" w:color="auto"/>
        <w:right w:val="none" w:sz="0" w:space="0" w:color="auto"/>
      </w:divBdr>
    </w:div>
    <w:div w:id="1568303703">
      <w:bodyDiv w:val="1"/>
      <w:marLeft w:val="0"/>
      <w:marRight w:val="0"/>
      <w:marTop w:val="0"/>
      <w:marBottom w:val="0"/>
      <w:divBdr>
        <w:top w:val="none" w:sz="0" w:space="0" w:color="auto"/>
        <w:left w:val="none" w:sz="0" w:space="0" w:color="auto"/>
        <w:bottom w:val="none" w:sz="0" w:space="0" w:color="auto"/>
        <w:right w:val="none" w:sz="0" w:space="0" w:color="auto"/>
      </w:divBdr>
      <w:divsChild>
        <w:div w:id="1305739980">
          <w:marLeft w:val="0"/>
          <w:marRight w:val="0"/>
          <w:marTop w:val="0"/>
          <w:marBottom w:val="0"/>
          <w:divBdr>
            <w:top w:val="none" w:sz="0" w:space="0" w:color="auto"/>
            <w:left w:val="none" w:sz="0" w:space="0" w:color="auto"/>
            <w:bottom w:val="none" w:sz="0" w:space="0" w:color="auto"/>
            <w:right w:val="none" w:sz="0" w:space="0" w:color="auto"/>
          </w:divBdr>
          <w:divsChild>
            <w:div w:id="754597527">
              <w:marLeft w:val="0"/>
              <w:marRight w:val="0"/>
              <w:marTop w:val="0"/>
              <w:marBottom w:val="0"/>
              <w:divBdr>
                <w:top w:val="none" w:sz="0" w:space="0" w:color="auto"/>
                <w:left w:val="none" w:sz="0" w:space="0" w:color="auto"/>
                <w:bottom w:val="none" w:sz="0" w:space="0" w:color="auto"/>
                <w:right w:val="none" w:sz="0" w:space="0" w:color="auto"/>
              </w:divBdr>
              <w:divsChild>
                <w:div w:id="1342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6257">
      <w:bodyDiv w:val="1"/>
      <w:marLeft w:val="0"/>
      <w:marRight w:val="0"/>
      <w:marTop w:val="0"/>
      <w:marBottom w:val="0"/>
      <w:divBdr>
        <w:top w:val="none" w:sz="0" w:space="0" w:color="auto"/>
        <w:left w:val="none" w:sz="0" w:space="0" w:color="auto"/>
        <w:bottom w:val="none" w:sz="0" w:space="0" w:color="auto"/>
        <w:right w:val="none" w:sz="0" w:space="0" w:color="auto"/>
      </w:divBdr>
      <w:divsChild>
        <w:div w:id="1505053433">
          <w:marLeft w:val="0"/>
          <w:marRight w:val="0"/>
          <w:marTop w:val="0"/>
          <w:marBottom w:val="0"/>
          <w:divBdr>
            <w:top w:val="none" w:sz="0" w:space="0" w:color="auto"/>
            <w:left w:val="none" w:sz="0" w:space="0" w:color="auto"/>
            <w:bottom w:val="none" w:sz="0" w:space="0" w:color="auto"/>
            <w:right w:val="none" w:sz="0" w:space="0" w:color="auto"/>
          </w:divBdr>
          <w:divsChild>
            <w:div w:id="1437942467">
              <w:marLeft w:val="0"/>
              <w:marRight w:val="0"/>
              <w:marTop w:val="0"/>
              <w:marBottom w:val="0"/>
              <w:divBdr>
                <w:top w:val="none" w:sz="0" w:space="0" w:color="auto"/>
                <w:left w:val="none" w:sz="0" w:space="0" w:color="auto"/>
                <w:bottom w:val="none" w:sz="0" w:space="0" w:color="auto"/>
                <w:right w:val="none" w:sz="0" w:space="0" w:color="auto"/>
              </w:divBdr>
              <w:divsChild>
                <w:div w:id="20310483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9361400">
      <w:bodyDiv w:val="1"/>
      <w:marLeft w:val="0"/>
      <w:marRight w:val="0"/>
      <w:marTop w:val="0"/>
      <w:marBottom w:val="0"/>
      <w:divBdr>
        <w:top w:val="none" w:sz="0" w:space="0" w:color="auto"/>
        <w:left w:val="none" w:sz="0" w:space="0" w:color="auto"/>
        <w:bottom w:val="none" w:sz="0" w:space="0" w:color="auto"/>
        <w:right w:val="none" w:sz="0" w:space="0" w:color="auto"/>
      </w:divBdr>
      <w:divsChild>
        <w:div w:id="332687664">
          <w:marLeft w:val="0"/>
          <w:marRight w:val="0"/>
          <w:marTop w:val="0"/>
          <w:marBottom w:val="0"/>
          <w:divBdr>
            <w:top w:val="none" w:sz="0" w:space="0" w:color="auto"/>
            <w:left w:val="none" w:sz="0" w:space="0" w:color="auto"/>
            <w:bottom w:val="none" w:sz="0" w:space="0" w:color="auto"/>
            <w:right w:val="none" w:sz="0" w:space="0" w:color="auto"/>
          </w:divBdr>
          <w:divsChild>
            <w:div w:id="506411479">
              <w:marLeft w:val="0"/>
              <w:marRight w:val="0"/>
              <w:marTop w:val="0"/>
              <w:marBottom w:val="0"/>
              <w:divBdr>
                <w:top w:val="none" w:sz="0" w:space="0" w:color="auto"/>
                <w:left w:val="none" w:sz="0" w:space="0" w:color="auto"/>
                <w:bottom w:val="none" w:sz="0" w:space="0" w:color="auto"/>
                <w:right w:val="none" w:sz="0" w:space="0" w:color="auto"/>
              </w:divBdr>
              <w:divsChild>
                <w:div w:id="1787315142">
                  <w:marLeft w:val="0"/>
                  <w:marRight w:val="0"/>
                  <w:marTop w:val="0"/>
                  <w:marBottom w:val="0"/>
                  <w:divBdr>
                    <w:top w:val="none" w:sz="0" w:space="0" w:color="auto"/>
                    <w:left w:val="none" w:sz="0" w:space="0" w:color="auto"/>
                    <w:bottom w:val="none" w:sz="0" w:space="0" w:color="auto"/>
                    <w:right w:val="none" w:sz="0" w:space="0" w:color="auto"/>
                  </w:divBdr>
                  <w:divsChild>
                    <w:div w:id="1071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0520">
          <w:marLeft w:val="0"/>
          <w:marRight w:val="0"/>
          <w:marTop w:val="0"/>
          <w:marBottom w:val="0"/>
          <w:divBdr>
            <w:top w:val="none" w:sz="0" w:space="0" w:color="auto"/>
            <w:left w:val="none" w:sz="0" w:space="0" w:color="auto"/>
            <w:bottom w:val="none" w:sz="0" w:space="0" w:color="auto"/>
            <w:right w:val="none" w:sz="0" w:space="0" w:color="auto"/>
          </w:divBdr>
          <w:divsChild>
            <w:div w:id="1239091980">
              <w:marLeft w:val="0"/>
              <w:marRight w:val="0"/>
              <w:marTop w:val="0"/>
              <w:marBottom w:val="0"/>
              <w:divBdr>
                <w:top w:val="none" w:sz="0" w:space="0" w:color="auto"/>
                <w:left w:val="none" w:sz="0" w:space="0" w:color="auto"/>
                <w:bottom w:val="none" w:sz="0" w:space="0" w:color="auto"/>
                <w:right w:val="none" w:sz="0" w:space="0" w:color="auto"/>
              </w:divBdr>
              <w:divsChild>
                <w:div w:id="2125339468">
                  <w:marLeft w:val="0"/>
                  <w:marRight w:val="0"/>
                  <w:marTop w:val="0"/>
                  <w:marBottom w:val="0"/>
                  <w:divBdr>
                    <w:top w:val="none" w:sz="0" w:space="0" w:color="auto"/>
                    <w:left w:val="none" w:sz="0" w:space="0" w:color="auto"/>
                    <w:bottom w:val="none" w:sz="0" w:space="0" w:color="auto"/>
                    <w:right w:val="none" w:sz="0" w:space="0" w:color="auto"/>
                  </w:divBdr>
                  <w:divsChild>
                    <w:div w:id="655763989">
                      <w:marLeft w:val="0"/>
                      <w:marRight w:val="0"/>
                      <w:marTop w:val="0"/>
                      <w:marBottom w:val="300"/>
                      <w:divBdr>
                        <w:top w:val="none" w:sz="0" w:space="0" w:color="auto"/>
                        <w:left w:val="none" w:sz="0" w:space="0" w:color="auto"/>
                        <w:bottom w:val="none" w:sz="0" w:space="0" w:color="auto"/>
                        <w:right w:val="none" w:sz="0" w:space="0" w:color="auto"/>
                      </w:divBdr>
                      <w:divsChild>
                        <w:div w:id="1194465920">
                          <w:marLeft w:val="0"/>
                          <w:marRight w:val="0"/>
                          <w:marTop w:val="0"/>
                          <w:marBottom w:val="0"/>
                          <w:divBdr>
                            <w:top w:val="none" w:sz="0" w:space="0" w:color="auto"/>
                            <w:left w:val="none" w:sz="0" w:space="0" w:color="auto"/>
                            <w:bottom w:val="none" w:sz="0" w:space="0" w:color="auto"/>
                            <w:right w:val="none" w:sz="0" w:space="0" w:color="auto"/>
                          </w:divBdr>
                          <w:divsChild>
                            <w:div w:id="944461668">
                              <w:marLeft w:val="0"/>
                              <w:marRight w:val="0"/>
                              <w:marTop w:val="0"/>
                              <w:marBottom w:val="0"/>
                              <w:divBdr>
                                <w:top w:val="none" w:sz="0" w:space="0" w:color="auto"/>
                                <w:left w:val="none" w:sz="0" w:space="0" w:color="auto"/>
                                <w:bottom w:val="none" w:sz="0" w:space="0" w:color="auto"/>
                                <w:right w:val="none" w:sz="0" w:space="0" w:color="auto"/>
                              </w:divBdr>
                              <w:divsChild>
                                <w:div w:id="1682468022">
                                  <w:marLeft w:val="0"/>
                                  <w:marRight w:val="0"/>
                                  <w:marTop w:val="0"/>
                                  <w:marBottom w:val="0"/>
                                  <w:divBdr>
                                    <w:top w:val="none" w:sz="0" w:space="0" w:color="auto"/>
                                    <w:left w:val="none" w:sz="0" w:space="0" w:color="auto"/>
                                    <w:bottom w:val="none" w:sz="0" w:space="0" w:color="auto"/>
                                    <w:right w:val="none" w:sz="0" w:space="0" w:color="auto"/>
                                  </w:divBdr>
                                  <w:divsChild>
                                    <w:div w:id="830102647">
                                      <w:marLeft w:val="0"/>
                                      <w:marRight w:val="0"/>
                                      <w:marTop w:val="0"/>
                                      <w:marBottom w:val="150"/>
                                      <w:divBdr>
                                        <w:top w:val="none" w:sz="0" w:space="0" w:color="auto"/>
                                        <w:left w:val="none" w:sz="0" w:space="0" w:color="auto"/>
                                        <w:bottom w:val="none" w:sz="0" w:space="0" w:color="auto"/>
                                        <w:right w:val="none" w:sz="0" w:space="0" w:color="auto"/>
                                      </w:divBdr>
                                      <w:divsChild>
                                        <w:div w:id="1909728136">
                                          <w:marLeft w:val="0"/>
                                          <w:marRight w:val="0"/>
                                          <w:marTop w:val="0"/>
                                          <w:marBottom w:val="0"/>
                                          <w:divBdr>
                                            <w:top w:val="none" w:sz="0" w:space="0" w:color="auto"/>
                                            <w:left w:val="none" w:sz="0" w:space="0" w:color="auto"/>
                                            <w:bottom w:val="none" w:sz="0" w:space="0" w:color="auto"/>
                                            <w:right w:val="none" w:sz="0" w:space="0" w:color="auto"/>
                                          </w:divBdr>
                                          <w:divsChild>
                                            <w:div w:id="1685548720">
                                              <w:marLeft w:val="0"/>
                                              <w:marRight w:val="0"/>
                                              <w:marTop w:val="0"/>
                                              <w:marBottom w:val="0"/>
                                              <w:divBdr>
                                                <w:top w:val="none" w:sz="0" w:space="0" w:color="auto"/>
                                                <w:left w:val="none" w:sz="0" w:space="0" w:color="auto"/>
                                                <w:bottom w:val="none" w:sz="0" w:space="0" w:color="auto"/>
                                                <w:right w:val="none" w:sz="0" w:space="0" w:color="auto"/>
                                              </w:divBdr>
                                              <w:divsChild>
                                                <w:div w:id="1189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03004">
      <w:bodyDiv w:val="1"/>
      <w:marLeft w:val="0"/>
      <w:marRight w:val="0"/>
      <w:marTop w:val="0"/>
      <w:marBottom w:val="0"/>
      <w:divBdr>
        <w:top w:val="none" w:sz="0" w:space="0" w:color="auto"/>
        <w:left w:val="none" w:sz="0" w:space="0" w:color="auto"/>
        <w:bottom w:val="none" w:sz="0" w:space="0" w:color="auto"/>
        <w:right w:val="none" w:sz="0" w:space="0" w:color="auto"/>
      </w:divBdr>
      <w:divsChild>
        <w:div w:id="465240767">
          <w:marLeft w:val="0"/>
          <w:marRight w:val="0"/>
          <w:marTop w:val="0"/>
          <w:marBottom w:val="0"/>
          <w:divBdr>
            <w:top w:val="none" w:sz="0" w:space="0" w:color="auto"/>
            <w:left w:val="none" w:sz="0" w:space="0" w:color="auto"/>
            <w:bottom w:val="none" w:sz="0" w:space="0" w:color="auto"/>
            <w:right w:val="none" w:sz="0" w:space="0" w:color="auto"/>
          </w:divBdr>
        </w:div>
        <w:div w:id="1036588673">
          <w:marLeft w:val="0"/>
          <w:marRight w:val="0"/>
          <w:marTop w:val="0"/>
          <w:marBottom w:val="0"/>
          <w:divBdr>
            <w:top w:val="none" w:sz="0" w:space="0" w:color="auto"/>
            <w:left w:val="none" w:sz="0" w:space="0" w:color="auto"/>
            <w:bottom w:val="none" w:sz="0" w:space="0" w:color="auto"/>
            <w:right w:val="none" w:sz="0" w:space="0" w:color="auto"/>
          </w:divBdr>
        </w:div>
        <w:div w:id="1549410348">
          <w:marLeft w:val="0"/>
          <w:marRight w:val="0"/>
          <w:marTop w:val="0"/>
          <w:marBottom w:val="0"/>
          <w:divBdr>
            <w:top w:val="none" w:sz="0" w:space="0" w:color="auto"/>
            <w:left w:val="none" w:sz="0" w:space="0" w:color="auto"/>
            <w:bottom w:val="none" w:sz="0" w:space="0" w:color="auto"/>
            <w:right w:val="none" w:sz="0" w:space="0" w:color="auto"/>
          </w:divBdr>
        </w:div>
      </w:divsChild>
    </w:div>
    <w:div w:id="1665935987">
      <w:bodyDiv w:val="1"/>
      <w:marLeft w:val="0"/>
      <w:marRight w:val="0"/>
      <w:marTop w:val="0"/>
      <w:marBottom w:val="0"/>
      <w:divBdr>
        <w:top w:val="none" w:sz="0" w:space="0" w:color="auto"/>
        <w:left w:val="none" w:sz="0" w:space="0" w:color="auto"/>
        <w:bottom w:val="none" w:sz="0" w:space="0" w:color="auto"/>
        <w:right w:val="none" w:sz="0" w:space="0" w:color="auto"/>
      </w:divBdr>
      <w:divsChild>
        <w:div w:id="2038844834">
          <w:marLeft w:val="0"/>
          <w:marRight w:val="0"/>
          <w:marTop w:val="0"/>
          <w:marBottom w:val="0"/>
          <w:divBdr>
            <w:top w:val="none" w:sz="0" w:space="0" w:color="auto"/>
            <w:left w:val="none" w:sz="0" w:space="0" w:color="auto"/>
            <w:bottom w:val="none" w:sz="0" w:space="0" w:color="auto"/>
            <w:right w:val="none" w:sz="0" w:space="0" w:color="auto"/>
          </w:divBdr>
          <w:divsChild>
            <w:div w:id="1750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506">
      <w:bodyDiv w:val="1"/>
      <w:marLeft w:val="0"/>
      <w:marRight w:val="0"/>
      <w:marTop w:val="0"/>
      <w:marBottom w:val="0"/>
      <w:divBdr>
        <w:top w:val="none" w:sz="0" w:space="0" w:color="auto"/>
        <w:left w:val="none" w:sz="0" w:space="0" w:color="auto"/>
        <w:bottom w:val="none" w:sz="0" w:space="0" w:color="auto"/>
        <w:right w:val="none" w:sz="0" w:space="0" w:color="auto"/>
      </w:divBdr>
      <w:divsChild>
        <w:div w:id="1141576224">
          <w:marLeft w:val="0"/>
          <w:marRight w:val="0"/>
          <w:marTop w:val="0"/>
          <w:marBottom w:val="0"/>
          <w:divBdr>
            <w:top w:val="none" w:sz="0" w:space="0" w:color="auto"/>
            <w:left w:val="none" w:sz="0" w:space="0" w:color="auto"/>
            <w:bottom w:val="none" w:sz="0" w:space="0" w:color="auto"/>
            <w:right w:val="none" w:sz="0" w:space="0" w:color="auto"/>
          </w:divBdr>
        </w:div>
      </w:divsChild>
    </w:div>
    <w:div w:id="1704357698">
      <w:bodyDiv w:val="1"/>
      <w:marLeft w:val="0"/>
      <w:marRight w:val="0"/>
      <w:marTop w:val="0"/>
      <w:marBottom w:val="0"/>
      <w:divBdr>
        <w:top w:val="none" w:sz="0" w:space="0" w:color="auto"/>
        <w:left w:val="none" w:sz="0" w:space="0" w:color="auto"/>
        <w:bottom w:val="none" w:sz="0" w:space="0" w:color="auto"/>
        <w:right w:val="none" w:sz="0" w:space="0" w:color="auto"/>
      </w:divBdr>
    </w:div>
    <w:div w:id="1726877554">
      <w:bodyDiv w:val="1"/>
      <w:marLeft w:val="0"/>
      <w:marRight w:val="0"/>
      <w:marTop w:val="0"/>
      <w:marBottom w:val="0"/>
      <w:divBdr>
        <w:top w:val="none" w:sz="0" w:space="0" w:color="auto"/>
        <w:left w:val="none" w:sz="0" w:space="0" w:color="auto"/>
        <w:bottom w:val="none" w:sz="0" w:space="0" w:color="auto"/>
        <w:right w:val="none" w:sz="0" w:space="0" w:color="auto"/>
      </w:divBdr>
    </w:div>
    <w:div w:id="1736659022">
      <w:bodyDiv w:val="1"/>
      <w:marLeft w:val="0"/>
      <w:marRight w:val="0"/>
      <w:marTop w:val="0"/>
      <w:marBottom w:val="0"/>
      <w:divBdr>
        <w:top w:val="none" w:sz="0" w:space="0" w:color="auto"/>
        <w:left w:val="none" w:sz="0" w:space="0" w:color="auto"/>
        <w:bottom w:val="none" w:sz="0" w:space="0" w:color="auto"/>
        <w:right w:val="none" w:sz="0" w:space="0" w:color="auto"/>
      </w:divBdr>
      <w:divsChild>
        <w:div w:id="1893805222">
          <w:marLeft w:val="0"/>
          <w:marRight w:val="0"/>
          <w:marTop w:val="0"/>
          <w:marBottom w:val="0"/>
          <w:divBdr>
            <w:top w:val="none" w:sz="0" w:space="0" w:color="auto"/>
            <w:left w:val="none" w:sz="0" w:space="0" w:color="auto"/>
            <w:bottom w:val="none" w:sz="0" w:space="0" w:color="auto"/>
            <w:right w:val="none" w:sz="0" w:space="0" w:color="auto"/>
          </w:divBdr>
          <w:divsChild>
            <w:div w:id="1371801059">
              <w:marLeft w:val="0"/>
              <w:marRight w:val="0"/>
              <w:marTop w:val="0"/>
              <w:marBottom w:val="0"/>
              <w:divBdr>
                <w:top w:val="none" w:sz="0" w:space="0" w:color="auto"/>
                <w:left w:val="none" w:sz="0" w:space="0" w:color="auto"/>
                <w:bottom w:val="none" w:sz="0" w:space="0" w:color="auto"/>
                <w:right w:val="none" w:sz="0" w:space="0" w:color="auto"/>
              </w:divBdr>
              <w:divsChild>
                <w:div w:id="4021415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9085824">
      <w:bodyDiv w:val="1"/>
      <w:marLeft w:val="0"/>
      <w:marRight w:val="0"/>
      <w:marTop w:val="0"/>
      <w:marBottom w:val="0"/>
      <w:divBdr>
        <w:top w:val="none" w:sz="0" w:space="0" w:color="auto"/>
        <w:left w:val="none" w:sz="0" w:space="0" w:color="auto"/>
        <w:bottom w:val="none" w:sz="0" w:space="0" w:color="auto"/>
        <w:right w:val="none" w:sz="0" w:space="0" w:color="auto"/>
      </w:divBdr>
    </w:div>
    <w:div w:id="1767722969">
      <w:bodyDiv w:val="1"/>
      <w:marLeft w:val="0"/>
      <w:marRight w:val="0"/>
      <w:marTop w:val="0"/>
      <w:marBottom w:val="0"/>
      <w:divBdr>
        <w:top w:val="none" w:sz="0" w:space="0" w:color="auto"/>
        <w:left w:val="none" w:sz="0" w:space="0" w:color="auto"/>
        <w:bottom w:val="none" w:sz="0" w:space="0" w:color="auto"/>
        <w:right w:val="none" w:sz="0" w:space="0" w:color="auto"/>
      </w:divBdr>
      <w:divsChild>
        <w:div w:id="43261446">
          <w:marLeft w:val="0"/>
          <w:marRight w:val="0"/>
          <w:marTop w:val="0"/>
          <w:marBottom w:val="150"/>
          <w:divBdr>
            <w:top w:val="none" w:sz="0" w:space="0" w:color="auto"/>
            <w:left w:val="none" w:sz="0" w:space="0" w:color="auto"/>
            <w:bottom w:val="none" w:sz="0" w:space="0" w:color="auto"/>
            <w:right w:val="none" w:sz="0" w:space="0" w:color="auto"/>
          </w:divBdr>
          <w:divsChild>
            <w:div w:id="801382973">
              <w:marLeft w:val="0"/>
              <w:marRight w:val="0"/>
              <w:marTop w:val="0"/>
              <w:marBottom w:val="0"/>
              <w:divBdr>
                <w:top w:val="none" w:sz="0" w:space="0" w:color="auto"/>
                <w:left w:val="none" w:sz="0" w:space="0" w:color="auto"/>
                <w:bottom w:val="none" w:sz="0" w:space="0" w:color="auto"/>
                <w:right w:val="none" w:sz="0" w:space="0" w:color="auto"/>
              </w:divBdr>
              <w:divsChild>
                <w:div w:id="1976250169">
                  <w:marLeft w:val="0"/>
                  <w:marRight w:val="0"/>
                  <w:marTop w:val="0"/>
                  <w:marBottom w:val="0"/>
                  <w:divBdr>
                    <w:top w:val="none" w:sz="0" w:space="0" w:color="auto"/>
                    <w:left w:val="none" w:sz="0" w:space="0" w:color="auto"/>
                    <w:bottom w:val="none" w:sz="0" w:space="0" w:color="auto"/>
                    <w:right w:val="none" w:sz="0" w:space="0" w:color="auto"/>
                  </w:divBdr>
                  <w:divsChild>
                    <w:div w:id="4558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2901">
          <w:marLeft w:val="0"/>
          <w:marRight w:val="0"/>
          <w:marTop w:val="0"/>
          <w:marBottom w:val="0"/>
          <w:divBdr>
            <w:top w:val="none" w:sz="0" w:space="0" w:color="auto"/>
            <w:left w:val="none" w:sz="0" w:space="0" w:color="auto"/>
            <w:bottom w:val="none" w:sz="0" w:space="0" w:color="auto"/>
            <w:right w:val="none" w:sz="0" w:space="0" w:color="auto"/>
          </w:divBdr>
          <w:divsChild>
            <w:div w:id="5121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29528">
      <w:bodyDiv w:val="1"/>
      <w:marLeft w:val="0"/>
      <w:marRight w:val="0"/>
      <w:marTop w:val="0"/>
      <w:marBottom w:val="0"/>
      <w:divBdr>
        <w:top w:val="none" w:sz="0" w:space="0" w:color="auto"/>
        <w:left w:val="none" w:sz="0" w:space="0" w:color="auto"/>
        <w:bottom w:val="none" w:sz="0" w:space="0" w:color="auto"/>
        <w:right w:val="none" w:sz="0" w:space="0" w:color="auto"/>
      </w:divBdr>
      <w:divsChild>
        <w:div w:id="1317296270">
          <w:marLeft w:val="0"/>
          <w:marRight w:val="0"/>
          <w:marTop w:val="0"/>
          <w:marBottom w:val="0"/>
          <w:divBdr>
            <w:top w:val="none" w:sz="0" w:space="0" w:color="auto"/>
            <w:left w:val="none" w:sz="0" w:space="0" w:color="auto"/>
            <w:bottom w:val="none" w:sz="0" w:space="0" w:color="auto"/>
            <w:right w:val="none" w:sz="0" w:space="0" w:color="auto"/>
          </w:divBdr>
          <w:divsChild>
            <w:div w:id="1664552222">
              <w:marLeft w:val="0"/>
              <w:marRight w:val="0"/>
              <w:marTop w:val="0"/>
              <w:marBottom w:val="0"/>
              <w:divBdr>
                <w:top w:val="none" w:sz="0" w:space="0" w:color="auto"/>
                <w:left w:val="none" w:sz="0" w:space="0" w:color="auto"/>
                <w:bottom w:val="none" w:sz="0" w:space="0" w:color="auto"/>
                <w:right w:val="none" w:sz="0" w:space="0" w:color="auto"/>
              </w:divBdr>
              <w:divsChild>
                <w:div w:id="2046174150">
                  <w:marLeft w:val="0"/>
                  <w:marRight w:val="0"/>
                  <w:marTop w:val="0"/>
                  <w:marBottom w:val="0"/>
                  <w:divBdr>
                    <w:top w:val="none" w:sz="0" w:space="0" w:color="auto"/>
                    <w:left w:val="none" w:sz="0" w:space="0" w:color="auto"/>
                    <w:bottom w:val="none" w:sz="0" w:space="0" w:color="auto"/>
                    <w:right w:val="none" w:sz="0" w:space="0" w:color="auto"/>
                  </w:divBdr>
                  <w:divsChild>
                    <w:div w:id="1682275994">
                      <w:marLeft w:val="0"/>
                      <w:marRight w:val="0"/>
                      <w:marTop w:val="0"/>
                      <w:marBottom w:val="300"/>
                      <w:divBdr>
                        <w:top w:val="none" w:sz="0" w:space="0" w:color="auto"/>
                        <w:left w:val="none" w:sz="0" w:space="0" w:color="auto"/>
                        <w:bottom w:val="none" w:sz="0" w:space="0" w:color="auto"/>
                        <w:right w:val="none" w:sz="0" w:space="0" w:color="auto"/>
                      </w:divBdr>
                      <w:divsChild>
                        <w:div w:id="711852341">
                          <w:marLeft w:val="0"/>
                          <w:marRight w:val="0"/>
                          <w:marTop w:val="0"/>
                          <w:marBottom w:val="0"/>
                          <w:divBdr>
                            <w:top w:val="none" w:sz="0" w:space="0" w:color="auto"/>
                            <w:left w:val="none" w:sz="0" w:space="0" w:color="auto"/>
                            <w:bottom w:val="none" w:sz="0" w:space="0" w:color="auto"/>
                            <w:right w:val="none" w:sz="0" w:space="0" w:color="auto"/>
                          </w:divBdr>
                          <w:divsChild>
                            <w:div w:id="1340429269">
                              <w:marLeft w:val="0"/>
                              <w:marRight w:val="0"/>
                              <w:marTop w:val="0"/>
                              <w:marBottom w:val="0"/>
                              <w:divBdr>
                                <w:top w:val="none" w:sz="0" w:space="0" w:color="auto"/>
                                <w:left w:val="none" w:sz="0" w:space="0" w:color="auto"/>
                                <w:bottom w:val="none" w:sz="0" w:space="0" w:color="auto"/>
                                <w:right w:val="none" w:sz="0" w:space="0" w:color="auto"/>
                              </w:divBdr>
                              <w:divsChild>
                                <w:div w:id="684669394">
                                  <w:marLeft w:val="0"/>
                                  <w:marRight w:val="0"/>
                                  <w:marTop w:val="0"/>
                                  <w:marBottom w:val="0"/>
                                  <w:divBdr>
                                    <w:top w:val="none" w:sz="0" w:space="0" w:color="auto"/>
                                    <w:left w:val="none" w:sz="0" w:space="0" w:color="auto"/>
                                    <w:bottom w:val="none" w:sz="0" w:space="0" w:color="auto"/>
                                    <w:right w:val="none" w:sz="0" w:space="0" w:color="auto"/>
                                  </w:divBdr>
                                  <w:divsChild>
                                    <w:div w:id="1524712520">
                                      <w:marLeft w:val="0"/>
                                      <w:marRight w:val="0"/>
                                      <w:marTop w:val="0"/>
                                      <w:marBottom w:val="150"/>
                                      <w:divBdr>
                                        <w:top w:val="none" w:sz="0" w:space="0" w:color="auto"/>
                                        <w:left w:val="none" w:sz="0" w:space="0" w:color="auto"/>
                                        <w:bottom w:val="none" w:sz="0" w:space="0" w:color="auto"/>
                                        <w:right w:val="none" w:sz="0" w:space="0" w:color="auto"/>
                                      </w:divBdr>
                                      <w:divsChild>
                                        <w:div w:id="326906906">
                                          <w:marLeft w:val="0"/>
                                          <w:marRight w:val="0"/>
                                          <w:marTop w:val="0"/>
                                          <w:marBottom w:val="0"/>
                                          <w:divBdr>
                                            <w:top w:val="none" w:sz="0" w:space="0" w:color="auto"/>
                                            <w:left w:val="none" w:sz="0" w:space="0" w:color="auto"/>
                                            <w:bottom w:val="none" w:sz="0" w:space="0" w:color="auto"/>
                                            <w:right w:val="none" w:sz="0" w:space="0" w:color="auto"/>
                                          </w:divBdr>
                                          <w:divsChild>
                                            <w:div w:id="741561374">
                                              <w:marLeft w:val="0"/>
                                              <w:marRight w:val="0"/>
                                              <w:marTop w:val="0"/>
                                              <w:marBottom w:val="0"/>
                                              <w:divBdr>
                                                <w:top w:val="none" w:sz="0" w:space="0" w:color="auto"/>
                                                <w:left w:val="none" w:sz="0" w:space="0" w:color="auto"/>
                                                <w:bottom w:val="none" w:sz="0" w:space="0" w:color="auto"/>
                                                <w:right w:val="none" w:sz="0" w:space="0" w:color="auto"/>
                                              </w:divBdr>
                                              <w:divsChild>
                                                <w:div w:id="3971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984477">
          <w:marLeft w:val="0"/>
          <w:marRight w:val="0"/>
          <w:marTop w:val="0"/>
          <w:marBottom w:val="0"/>
          <w:divBdr>
            <w:top w:val="none" w:sz="0" w:space="0" w:color="auto"/>
            <w:left w:val="none" w:sz="0" w:space="0" w:color="auto"/>
            <w:bottom w:val="none" w:sz="0" w:space="0" w:color="auto"/>
            <w:right w:val="none" w:sz="0" w:space="0" w:color="auto"/>
          </w:divBdr>
          <w:divsChild>
            <w:div w:id="1951738970">
              <w:marLeft w:val="0"/>
              <w:marRight w:val="0"/>
              <w:marTop w:val="0"/>
              <w:marBottom w:val="0"/>
              <w:divBdr>
                <w:top w:val="none" w:sz="0" w:space="0" w:color="auto"/>
                <w:left w:val="none" w:sz="0" w:space="0" w:color="auto"/>
                <w:bottom w:val="none" w:sz="0" w:space="0" w:color="auto"/>
                <w:right w:val="none" w:sz="0" w:space="0" w:color="auto"/>
              </w:divBdr>
              <w:divsChild>
                <w:div w:id="1772892323">
                  <w:marLeft w:val="0"/>
                  <w:marRight w:val="0"/>
                  <w:marTop w:val="0"/>
                  <w:marBottom w:val="0"/>
                  <w:divBdr>
                    <w:top w:val="none" w:sz="0" w:space="0" w:color="auto"/>
                    <w:left w:val="none" w:sz="0" w:space="0" w:color="auto"/>
                    <w:bottom w:val="none" w:sz="0" w:space="0" w:color="auto"/>
                    <w:right w:val="none" w:sz="0" w:space="0" w:color="auto"/>
                  </w:divBdr>
                  <w:divsChild>
                    <w:div w:id="1640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15031">
      <w:bodyDiv w:val="1"/>
      <w:marLeft w:val="0"/>
      <w:marRight w:val="0"/>
      <w:marTop w:val="0"/>
      <w:marBottom w:val="0"/>
      <w:divBdr>
        <w:top w:val="none" w:sz="0" w:space="0" w:color="auto"/>
        <w:left w:val="none" w:sz="0" w:space="0" w:color="auto"/>
        <w:bottom w:val="none" w:sz="0" w:space="0" w:color="auto"/>
        <w:right w:val="none" w:sz="0" w:space="0" w:color="auto"/>
      </w:divBdr>
    </w:div>
    <w:div w:id="1853296828">
      <w:bodyDiv w:val="1"/>
      <w:marLeft w:val="0"/>
      <w:marRight w:val="0"/>
      <w:marTop w:val="0"/>
      <w:marBottom w:val="0"/>
      <w:divBdr>
        <w:top w:val="none" w:sz="0" w:space="0" w:color="auto"/>
        <w:left w:val="none" w:sz="0" w:space="0" w:color="auto"/>
        <w:bottom w:val="none" w:sz="0" w:space="0" w:color="auto"/>
        <w:right w:val="none" w:sz="0" w:space="0" w:color="auto"/>
      </w:divBdr>
    </w:div>
    <w:div w:id="1877233107">
      <w:bodyDiv w:val="1"/>
      <w:marLeft w:val="0"/>
      <w:marRight w:val="0"/>
      <w:marTop w:val="0"/>
      <w:marBottom w:val="0"/>
      <w:divBdr>
        <w:top w:val="none" w:sz="0" w:space="0" w:color="auto"/>
        <w:left w:val="none" w:sz="0" w:space="0" w:color="auto"/>
        <w:bottom w:val="none" w:sz="0" w:space="0" w:color="auto"/>
        <w:right w:val="none" w:sz="0" w:space="0" w:color="auto"/>
      </w:divBdr>
    </w:div>
    <w:div w:id="1887989353">
      <w:bodyDiv w:val="1"/>
      <w:marLeft w:val="0"/>
      <w:marRight w:val="0"/>
      <w:marTop w:val="0"/>
      <w:marBottom w:val="0"/>
      <w:divBdr>
        <w:top w:val="none" w:sz="0" w:space="0" w:color="auto"/>
        <w:left w:val="none" w:sz="0" w:space="0" w:color="auto"/>
        <w:bottom w:val="none" w:sz="0" w:space="0" w:color="auto"/>
        <w:right w:val="none" w:sz="0" w:space="0" w:color="auto"/>
      </w:divBdr>
      <w:divsChild>
        <w:div w:id="150105499">
          <w:marLeft w:val="0"/>
          <w:marRight w:val="0"/>
          <w:marTop w:val="0"/>
          <w:marBottom w:val="0"/>
          <w:divBdr>
            <w:top w:val="none" w:sz="0" w:space="0" w:color="auto"/>
            <w:left w:val="none" w:sz="0" w:space="0" w:color="auto"/>
            <w:bottom w:val="none" w:sz="0" w:space="0" w:color="auto"/>
            <w:right w:val="none" w:sz="0" w:space="0" w:color="auto"/>
          </w:divBdr>
          <w:divsChild>
            <w:div w:id="931163764">
              <w:marLeft w:val="0"/>
              <w:marRight w:val="0"/>
              <w:marTop w:val="0"/>
              <w:marBottom w:val="0"/>
              <w:divBdr>
                <w:top w:val="none" w:sz="0" w:space="0" w:color="auto"/>
                <w:left w:val="none" w:sz="0" w:space="0" w:color="auto"/>
                <w:bottom w:val="none" w:sz="0" w:space="0" w:color="auto"/>
                <w:right w:val="none" w:sz="0" w:space="0" w:color="auto"/>
              </w:divBdr>
              <w:divsChild>
                <w:div w:id="19750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6802">
      <w:bodyDiv w:val="1"/>
      <w:marLeft w:val="0"/>
      <w:marRight w:val="0"/>
      <w:marTop w:val="0"/>
      <w:marBottom w:val="0"/>
      <w:divBdr>
        <w:top w:val="none" w:sz="0" w:space="0" w:color="auto"/>
        <w:left w:val="none" w:sz="0" w:space="0" w:color="auto"/>
        <w:bottom w:val="none" w:sz="0" w:space="0" w:color="auto"/>
        <w:right w:val="none" w:sz="0" w:space="0" w:color="auto"/>
      </w:divBdr>
    </w:div>
    <w:div w:id="1961835762">
      <w:bodyDiv w:val="1"/>
      <w:marLeft w:val="0"/>
      <w:marRight w:val="0"/>
      <w:marTop w:val="0"/>
      <w:marBottom w:val="0"/>
      <w:divBdr>
        <w:top w:val="none" w:sz="0" w:space="0" w:color="auto"/>
        <w:left w:val="none" w:sz="0" w:space="0" w:color="auto"/>
        <w:bottom w:val="none" w:sz="0" w:space="0" w:color="auto"/>
        <w:right w:val="none" w:sz="0" w:space="0" w:color="auto"/>
      </w:divBdr>
    </w:div>
    <w:div w:id="1969165505">
      <w:bodyDiv w:val="1"/>
      <w:marLeft w:val="0"/>
      <w:marRight w:val="0"/>
      <w:marTop w:val="0"/>
      <w:marBottom w:val="0"/>
      <w:divBdr>
        <w:top w:val="none" w:sz="0" w:space="0" w:color="auto"/>
        <w:left w:val="none" w:sz="0" w:space="0" w:color="auto"/>
        <w:bottom w:val="none" w:sz="0" w:space="0" w:color="auto"/>
        <w:right w:val="none" w:sz="0" w:space="0" w:color="auto"/>
      </w:divBdr>
    </w:div>
    <w:div w:id="1984659017">
      <w:bodyDiv w:val="1"/>
      <w:marLeft w:val="0"/>
      <w:marRight w:val="0"/>
      <w:marTop w:val="0"/>
      <w:marBottom w:val="0"/>
      <w:divBdr>
        <w:top w:val="none" w:sz="0" w:space="0" w:color="auto"/>
        <w:left w:val="none" w:sz="0" w:space="0" w:color="auto"/>
        <w:bottom w:val="none" w:sz="0" w:space="0" w:color="auto"/>
        <w:right w:val="none" w:sz="0" w:space="0" w:color="auto"/>
      </w:divBdr>
      <w:divsChild>
        <w:div w:id="212425598">
          <w:marLeft w:val="0"/>
          <w:marRight w:val="0"/>
          <w:marTop w:val="0"/>
          <w:marBottom w:val="0"/>
          <w:divBdr>
            <w:top w:val="none" w:sz="0" w:space="0" w:color="auto"/>
            <w:left w:val="none" w:sz="0" w:space="0" w:color="auto"/>
            <w:bottom w:val="none" w:sz="0" w:space="0" w:color="auto"/>
            <w:right w:val="none" w:sz="0" w:space="0" w:color="auto"/>
          </w:divBdr>
          <w:divsChild>
            <w:div w:id="617950722">
              <w:marLeft w:val="0"/>
              <w:marRight w:val="0"/>
              <w:marTop w:val="0"/>
              <w:marBottom w:val="0"/>
              <w:divBdr>
                <w:top w:val="none" w:sz="0" w:space="0" w:color="auto"/>
                <w:left w:val="none" w:sz="0" w:space="0" w:color="auto"/>
                <w:bottom w:val="none" w:sz="0" w:space="0" w:color="auto"/>
                <w:right w:val="none" w:sz="0" w:space="0" w:color="auto"/>
              </w:divBdr>
              <w:divsChild>
                <w:div w:id="993290435">
                  <w:marLeft w:val="0"/>
                  <w:marRight w:val="0"/>
                  <w:marTop w:val="0"/>
                  <w:marBottom w:val="0"/>
                  <w:divBdr>
                    <w:top w:val="none" w:sz="0" w:space="0" w:color="auto"/>
                    <w:left w:val="none" w:sz="0" w:space="0" w:color="auto"/>
                    <w:bottom w:val="none" w:sz="0" w:space="0" w:color="auto"/>
                    <w:right w:val="none" w:sz="0" w:space="0" w:color="auto"/>
                  </w:divBdr>
                </w:div>
                <w:div w:id="1076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466">
          <w:marLeft w:val="0"/>
          <w:marRight w:val="0"/>
          <w:marTop w:val="166"/>
          <w:marBottom w:val="166"/>
          <w:divBdr>
            <w:top w:val="none" w:sz="0" w:space="0" w:color="auto"/>
            <w:left w:val="none" w:sz="0" w:space="0" w:color="auto"/>
            <w:bottom w:val="none" w:sz="0" w:space="0" w:color="auto"/>
            <w:right w:val="none" w:sz="0" w:space="0" w:color="auto"/>
          </w:divBdr>
          <w:divsChild>
            <w:div w:id="1300845354">
              <w:marLeft w:val="0"/>
              <w:marRight w:val="0"/>
              <w:marTop w:val="0"/>
              <w:marBottom w:val="0"/>
              <w:divBdr>
                <w:top w:val="none" w:sz="0" w:space="0" w:color="auto"/>
                <w:left w:val="none" w:sz="0" w:space="0" w:color="auto"/>
                <w:bottom w:val="none" w:sz="0" w:space="0" w:color="auto"/>
                <w:right w:val="none" w:sz="0" w:space="0" w:color="auto"/>
              </w:divBdr>
            </w:div>
          </w:divsChild>
        </w:div>
        <w:div w:id="877354863">
          <w:marLeft w:val="240"/>
          <w:marRight w:val="0"/>
          <w:marTop w:val="0"/>
          <w:marBottom w:val="0"/>
          <w:divBdr>
            <w:top w:val="none" w:sz="0" w:space="0" w:color="auto"/>
            <w:left w:val="none" w:sz="0" w:space="0" w:color="auto"/>
            <w:bottom w:val="none" w:sz="0" w:space="0" w:color="auto"/>
            <w:right w:val="none" w:sz="0" w:space="0" w:color="auto"/>
          </w:divBdr>
          <w:divsChild>
            <w:div w:id="540944906">
              <w:marLeft w:val="0"/>
              <w:marRight w:val="0"/>
              <w:marTop w:val="0"/>
              <w:marBottom w:val="0"/>
              <w:divBdr>
                <w:top w:val="none" w:sz="0" w:space="0" w:color="auto"/>
                <w:left w:val="none" w:sz="0" w:space="0" w:color="auto"/>
                <w:bottom w:val="none" w:sz="0" w:space="0" w:color="auto"/>
                <w:right w:val="none" w:sz="0" w:space="0" w:color="auto"/>
              </w:divBdr>
            </w:div>
            <w:div w:id="17607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8485">
      <w:bodyDiv w:val="1"/>
      <w:marLeft w:val="0"/>
      <w:marRight w:val="0"/>
      <w:marTop w:val="0"/>
      <w:marBottom w:val="0"/>
      <w:divBdr>
        <w:top w:val="none" w:sz="0" w:space="0" w:color="auto"/>
        <w:left w:val="none" w:sz="0" w:space="0" w:color="auto"/>
        <w:bottom w:val="none" w:sz="0" w:space="0" w:color="auto"/>
        <w:right w:val="none" w:sz="0" w:space="0" w:color="auto"/>
      </w:divBdr>
      <w:divsChild>
        <w:div w:id="1551574665">
          <w:marLeft w:val="0"/>
          <w:marRight w:val="0"/>
          <w:marTop w:val="0"/>
          <w:marBottom w:val="0"/>
          <w:divBdr>
            <w:top w:val="none" w:sz="0" w:space="0" w:color="auto"/>
            <w:left w:val="none" w:sz="0" w:space="0" w:color="auto"/>
            <w:bottom w:val="none" w:sz="0" w:space="0" w:color="auto"/>
            <w:right w:val="none" w:sz="0" w:space="0" w:color="auto"/>
          </w:divBdr>
          <w:divsChild>
            <w:div w:id="2117362467">
              <w:marLeft w:val="0"/>
              <w:marRight w:val="0"/>
              <w:marTop w:val="0"/>
              <w:marBottom w:val="0"/>
              <w:divBdr>
                <w:top w:val="none" w:sz="0" w:space="0" w:color="auto"/>
                <w:left w:val="none" w:sz="0" w:space="0" w:color="auto"/>
                <w:bottom w:val="none" w:sz="0" w:space="0" w:color="auto"/>
                <w:right w:val="none" w:sz="0" w:space="0" w:color="auto"/>
              </w:divBdr>
              <w:divsChild>
                <w:div w:id="2474960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2051491">
      <w:bodyDiv w:val="1"/>
      <w:marLeft w:val="0"/>
      <w:marRight w:val="0"/>
      <w:marTop w:val="0"/>
      <w:marBottom w:val="0"/>
      <w:divBdr>
        <w:top w:val="none" w:sz="0" w:space="0" w:color="auto"/>
        <w:left w:val="none" w:sz="0" w:space="0" w:color="auto"/>
        <w:bottom w:val="none" w:sz="0" w:space="0" w:color="auto"/>
        <w:right w:val="none" w:sz="0" w:space="0" w:color="auto"/>
      </w:divBdr>
      <w:divsChild>
        <w:div w:id="1789667774">
          <w:marLeft w:val="0"/>
          <w:marRight w:val="0"/>
          <w:marTop w:val="0"/>
          <w:marBottom w:val="0"/>
          <w:divBdr>
            <w:top w:val="none" w:sz="0" w:space="0" w:color="auto"/>
            <w:left w:val="none" w:sz="0" w:space="0" w:color="auto"/>
            <w:bottom w:val="none" w:sz="0" w:space="0" w:color="auto"/>
            <w:right w:val="none" w:sz="0" w:space="0" w:color="auto"/>
          </w:divBdr>
        </w:div>
      </w:divsChild>
    </w:div>
    <w:div w:id="2046831152">
      <w:bodyDiv w:val="1"/>
      <w:marLeft w:val="0"/>
      <w:marRight w:val="0"/>
      <w:marTop w:val="0"/>
      <w:marBottom w:val="0"/>
      <w:divBdr>
        <w:top w:val="none" w:sz="0" w:space="0" w:color="auto"/>
        <w:left w:val="none" w:sz="0" w:space="0" w:color="auto"/>
        <w:bottom w:val="none" w:sz="0" w:space="0" w:color="auto"/>
        <w:right w:val="none" w:sz="0" w:space="0" w:color="auto"/>
      </w:divBdr>
      <w:divsChild>
        <w:div w:id="1813869015">
          <w:marLeft w:val="0"/>
          <w:marRight w:val="0"/>
          <w:marTop w:val="0"/>
          <w:marBottom w:val="0"/>
          <w:divBdr>
            <w:top w:val="none" w:sz="0" w:space="0" w:color="auto"/>
            <w:left w:val="none" w:sz="0" w:space="0" w:color="auto"/>
            <w:bottom w:val="none" w:sz="0" w:space="0" w:color="auto"/>
            <w:right w:val="none" w:sz="0" w:space="0" w:color="auto"/>
          </w:divBdr>
          <w:divsChild>
            <w:div w:id="1459181223">
              <w:marLeft w:val="0"/>
              <w:marRight w:val="0"/>
              <w:marTop w:val="0"/>
              <w:marBottom w:val="0"/>
              <w:divBdr>
                <w:top w:val="none" w:sz="0" w:space="0" w:color="auto"/>
                <w:left w:val="none" w:sz="0" w:space="0" w:color="auto"/>
                <w:bottom w:val="none" w:sz="0" w:space="0" w:color="auto"/>
                <w:right w:val="none" w:sz="0" w:space="0" w:color="auto"/>
              </w:divBdr>
              <w:divsChild>
                <w:div w:id="7711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2524">
      <w:bodyDiv w:val="1"/>
      <w:marLeft w:val="0"/>
      <w:marRight w:val="0"/>
      <w:marTop w:val="0"/>
      <w:marBottom w:val="0"/>
      <w:divBdr>
        <w:top w:val="none" w:sz="0" w:space="0" w:color="auto"/>
        <w:left w:val="none" w:sz="0" w:space="0" w:color="auto"/>
        <w:bottom w:val="none" w:sz="0" w:space="0" w:color="auto"/>
        <w:right w:val="none" w:sz="0" w:space="0" w:color="auto"/>
      </w:divBdr>
      <w:divsChild>
        <w:div w:id="34936719">
          <w:marLeft w:val="0"/>
          <w:marRight w:val="0"/>
          <w:marTop w:val="0"/>
          <w:marBottom w:val="0"/>
          <w:divBdr>
            <w:top w:val="none" w:sz="0" w:space="0" w:color="auto"/>
            <w:left w:val="none" w:sz="0" w:space="0" w:color="auto"/>
            <w:bottom w:val="none" w:sz="0" w:space="0" w:color="auto"/>
            <w:right w:val="none" w:sz="0" w:space="0" w:color="auto"/>
          </w:divBdr>
        </w:div>
        <w:div w:id="1637568954">
          <w:marLeft w:val="0"/>
          <w:marRight w:val="0"/>
          <w:marTop w:val="0"/>
          <w:marBottom w:val="0"/>
          <w:divBdr>
            <w:top w:val="none" w:sz="0" w:space="0" w:color="auto"/>
            <w:left w:val="none" w:sz="0" w:space="0" w:color="auto"/>
            <w:bottom w:val="none" w:sz="0" w:space="0" w:color="auto"/>
            <w:right w:val="none" w:sz="0" w:space="0" w:color="auto"/>
          </w:divBdr>
        </w:div>
        <w:div w:id="1681392360">
          <w:marLeft w:val="0"/>
          <w:marRight w:val="0"/>
          <w:marTop w:val="0"/>
          <w:marBottom w:val="0"/>
          <w:divBdr>
            <w:top w:val="none" w:sz="0" w:space="0" w:color="auto"/>
            <w:left w:val="none" w:sz="0" w:space="0" w:color="auto"/>
            <w:bottom w:val="none" w:sz="0" w:space="0" w:color="auto"/>
            <w:right w:val="none" w:sz="0" w:space="0" w:color="auto"/>
          </w:divBdr>
        </w:div>
      </w:divsChild>
    </w:div>
    <w:div w:id="2055960463">
      <w:bodyDiv w:val="1"/>
      <w:marLeft w:val="0"/>
      <w:marRight w:val="0"/>
      <w:marTop w:val="0"/>
      <w:marBottom w:val="0"/>
      <w:divBdr>
        <w:top w:val="none" w:sz="0" w:space="0" w:color="auto"/>
        <w:left w:val="none" w:sz="0" w:space="0" w:color="auto"/>
        <w:bottom w:val="none" w:sz="0" w:space="0" w:color="auto"/>
        <w:right w:val="none" w:sz="0" w:space="0" w:color="auto"/>
      </w:divBdr>
    </w:div>
    <w:div w:id="2062704074">
      <w:bodyDiv w:val="1"/>
      <w:marLeft w:val="0"/>
      <w:marRight w:val="0"/>
      <w:marTop w:val="0"/>
      <w:marBottom w:val="0"/>
      <w:divBdr>
        <w:top w:val="none" w:sz="0" w:space="0" w:color="auto"/>
        <w:left w:val="none" w:sz="0" w:space="0" w:color="auto"/>
        <w:bottom w:val="none" w:sz="0" w:space="0" w:color="auto"/>
        <w:right w:val="none" w:sz="0" w:space="0" w:color="auto"/>
      </w:divBdr>
      <w:divsChild>
        <w:div w:id="1724402893">
          <w:marLeft w:val="0"/>
          <w:marRight w:val="0"/>
          <w:marTop w:val="0"/>
          <w:marBottom w:val="0"/>
          <w:divBdr>
            <w:top w:val="none" w:sz="0" w:space="0" w:color="auto"/>
            <w:left w:val="none" w:sz="0" w:space="0" w:color="auto"/>
            <w:bottom w:val="none" w:sz="0" w:space="0" w:color="auto"/>
            <w:right w:val="none" w:sz="0" w:space="0" w:color="auto"/>
          </w:divBdr>
          <w:divsChild>
            <w:div w:id="294678732">
              <w:marLeft w:val="0"/>
              <w:marRight w:val="0"/>
              <w:marTop w:val="0"/>
              <w:marBottom w:val="0"/>
              <w:divBdr>
                <w:top w:val="none" w:sz="0" w:space="0" w:color="auto"/>
                <w:left w:val="none" w:sz="0" w:space="0" w:color="auto"/>
                <w:bottom w:val="none" w:sz="0" w:space="0" w:color="auto"/>
                <w:right w:val="none" w:sz="0" w:space="0" w:color="auto"/>
              </w:divBdr>
              <w:divsChild>
                <w:div w:id="19180547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7491867">
      <w:bodyDiv w:val="1"/>
      <w:marLeft w:val="0"/>
      <w:marRight w:val="0"/>
      <w:marTop w:val="0"/>
      <w:marBottom w:val="0"/>
      <w:divBdr>
        <w:top w:val="none" w:sz="0" w:space="0" w:color="auto"/>
        <w:left w:val="none" w:sz="0" w:space="0" w:color="auto"/>
        <w:bottom w:val="none" w:sz="0" w:space="0" w:color="auto"/>
        <w:right w:val="none" w:sz="0" w:space="0" w:color="auto"/>
      </w:divBdr>
    </w:div>
    <w:div w:id="2074959980">
      <w:bodyDiv w:val="1"/>
      <w:marLeft w:val="0"/>
      <w:marRight w:val="0"/>
      <w:marTop w:val="0"/>
      <w:marBottom w:val="0"/>
      <w:divBdr>
        <w:top w:val="none" w:sz="0" w:space="0" w:color="auto"/>
        <w:left w:val="none" w:sz="0" w:space="0" w:color="auto"/>
        <w:bottom w:val="none" w:sz="0" w:space="0" w:color="auto"/>
        <w:right w:val="none" w:sz="0" w:space="0" w:color="auto"/>
      </w:divBdr>
      <w:divsChild>
        <w:div w:id="90585296">
          <w:marLeft w:val="0"/>
          <w:marRight w:val="0"/>
          <w:marTop w:val="0"/>
          <w:marBottom w:val="0"/>
          <w:divBdr>
            <w:top w:val="none" w:sz="0" w:space="0" w:color="auto"/>
            <w:left w:val="none" w:sz="0" w:space="0" w:color="auto"/>
            <w:bottom w:val="none" w:sz="0" w:space="0" w:color="auto"/>
            <w:right w:val="none" w:sz="0" w:space="0" w:color="auto"/>
          </w:divBdr>
          <w:divsChild>
            <w:div w:id="743114379">
              <w:marLeft w:val="0"/>
              <w:marRight w:val="0"/>
              <w:marTop w:val="0"/>
              <w:marBottom w:val="0"/>
              <w:divBdr>
                <w:top w:val="none" w:sz="0" w:space="0" w:color="auto"/>
                <w:left w:val="none" w:sz="0" w:space="0" w:color="auto"/>
                <w:bottom w:val="none" w:sz="0" w:space="0" w:color="auto"/>
                <w:right w:val="none" w:sz="0" w:space="0" w:color="auto"/>
              </w:divBdr>
              <w:divsChild>
                <w:div w:id="2119371391">
                  <w:marLeft w:val="0"/>
                  <w:marRight w:val="0"/>
                  <w:marTop w:val="0"/>
                  <w:marBottom w:val="0"/>
                  <w:divBdr>
                    <w:top w:val="none" w:sz="0" w:space="0" w:color="auto"/>
                    <w:left w:val="none" w:sz="0" w:space="0" w:color="auto"/>
                    <w:bottom w:val="none" w:sz="0" w:space="0" w:color="auto"/>
                    <w:right w:val="none" w:sz="0" w:space="0" w:color="auto"/>
                  </w:divBdr>
                  <w:divsChild>
                    <w:div w:id="11583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3412">
          <w:marLeft w:val="0"/>
          <w:marRight w:val="0"/>
          <w:marTop w:val="0"/>
          <w:marBottom w:val="0"/>
          <w:divBdr>
            <w:top w:val="none" w:sz="0" w:space="0" w:color="auto"/>
            <w:left w:val="none" w:sz="0" w:space="0" w:color="auto"/>
            <w:bottom w:val="none" w:sz="0" w:space="0" w:color="auto"/>
            <w:right w:val="none" w:sz="0" w:space="0" w:color="auto"/>
          </w:divBdr>
          <w:divsChild>
            <w:div w:id="362092547">
              <w:marLeft w:val="0"/>
              <w:marRight w:val="0"/>
              <w:marTop w:val="0"/>
              <w:marBottom w:val="0"/>
              <w:divBdr>
                <w:top w:val="none" w:sz="0" w:space="0" w:color="auto"/>
                <w:left w:val="none" w:sz="0" w:space="0" w:color="auto"/>
                <w:bottom w:val="none" w:sz="0" w:space="0" w:color="auto"/>
                <w:right w:val="none" w:sz="0" w:space="0" w:color="auto"/>
              </w:divBdr>
              <w:divsChild>
                <w:div w:id="2234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28586">
      <w:bodyDiv w:val="1"/>
      <w:marLeft w:val="0"/>
      <w:marRight w:val="0"/>
      <w:marTop w:val="0"/>
      <w:marBottom w:val="0"/>
      <w:divBdr>
        <w:top w:val="none" w:sz="0" w:space="0" w:color="auto"/>
        <w:left w:val="none" w:sz="0" w:space="0" w:color="auto"/>
        <w:bottom w:val="none" w:sz="0" w:space="0" w:color="auto"/>
        <w:right w:val="none" w:sz="0" w:space="0" w:color="auto"/>
      </w:divBdr>
      <w:divsChild>
        <w:div w:id="122232620">
          <w:marLeft w:val="0"/>
          <w:marRight w:val="0"/>
          <w:marTop w:val="105"/>
          <w:marBottom w:val="105"/>
          <w:divBdr>
            <w:top w:val="none" w:sz="0" w:space="0" w:color="auto"/>
            <w:left w:val="none" w:sz="0" w:space="0" w:color="auto"/>
            <w:bottom w:val="none" w:sz="0" w:space="0" w:color="auto"/>
            <w:right w:val="none" w:sz="0" w:space="0" w:color="auto"/>
          </w:divBdr>
          <w:divsChild>
            <w:div w:id="627780671">
              <w:marLeft w:val="0"/>
              <w:marRight w:val="0"/>
              <w:marTop w:val="0"/>
              <w:marBottom w:val="0"/>
              <w:divBdr>
                <w:top w:val="none" w:sz="0" w:space="0" w:color="auto"/>
                <w:left w:val="none" w:sz="0" w:space="0" w:color="auto"/>
                <w:bottom w:val="none" w:sz="0" w:space="0" w:color="auto"/>
                <w:right w:val="none" w:sz="0" w:space="0" w:color="auto"/>
              </w:divBdr>
              <w:divsChild>
                <w:div w:id="1751543116">
                  <w:marLeft w:val="0"/>
                  <w:marRight w:val="0"/>
                  <w:marTop w:val="0"/>
                  <w:marBottom w:val="0"/>
                  <w:divBdr>
                    <w:top w:val="none" w:sz="0" w:space="0" w:color="auto"/>
                    <w:left w:val="none" w:sz="0" w:space="0" w:color="auto"/>
                    <w:bottom w:val="none" w:sz="0" w:space="0" w:color="auto"/>
                    <w:right w:val="none" w:sz="0" w:space="0" w:color="auto"/>
                  </w:divBdr>
                  <w:divsChild>
                    <w:div w:id="30542987">
                      <w:marLeft w:val="0"/>
                      <w:marRight w:val="0"/>
                      <w:marTop w:val="360"/>
                      <w:marBottom w:val="0"/>
                      <w:divBdr>
                        <w:top w:val="none" w:sz="0" w:space="0" w:color="auto"/>
                        <w:left w:val="none" w:sz="0" w:space="0" w:color="auto"/>
                        <w:bottom w:val="none" w:sz="0" w:space="0" w:color="auto"/>
                        <w:right w:val="none" w:sz="0" w:space="0" w:color="auto"/>
                      </w:divBdr>
                      <w:divsChild>
                        <w:div w:id="1707098080">
                          <w:marLeft w:val="0"/>
                          <w:marRight w:val="0"/>
                          <w:marTop w:val="0"/>
                          <w:marBottom w:val="0"/>
                          <w:divBdr>
                            <w:top w:val="none" w:sz="0" w:space="0" w:color="auto"/>
                            <w:left w:val="none" w:sz="0" w:space="0" w:color="auto"/>
                            <w:bottom w:val="none" w:sz="0" w:space="0" w:color="auto"/>
                            <w:right w:val="none" w:sz="0" w:space="0" w:color="auto"/>
                          </w:divBdr>
                        </w:div>
                      </w:divsChild>
                    </w:div>
                    <w:div w:id="414210601">
                      <w:marLeft w:val="0"/>
                      <w:marRight w:val="0"/>
                      <w:marTop w:val="360"/>
                      <w:marBottom w:val="0"/>
                      <w:divBdr>
                        <w:top w:val="none" w:sz="0" w:space="0" w:color="auto"/>
                        <w:left w:val="none" w:sz="0" w:space="0" w:color="auto"/>
                        <w:bottom w:val="none" w:sz="0" w:space="0" w:color="auto"/>
                        <w:right w:val="none" w:sz="0" w:space="0" w:color="auto"/>
                      </w:divBdr>
                      <w:divsChild>
                        <w:div w:id="1154029003">
                          <w:marLeft w:val="0"/>
                          <w:marRight w:val="0"/>
                          <w:marTop w:val="0"/>
                          <w:marBottom w:val="0"/>
                          <w:divBdr>
                            <w:top w:val="none" w:sz="0" w:space="0" w:color="auto"/>
                            <w:left w:val="none" w:sz="0" w:space="0" w:color="auto"/>
                            <w:bottom w:val="none" w:sz="0" w:space="0" w:color="auto"/>
                            <w:right w:val="none" w:sz="0" w:space="0" w:color="auto"/>
                          </w:divBdr>
                          <w:divsChild>
                            <w:div w:id="20728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4249">
                      <w:marLeft w:val="0"/>
                      <w:marRight w:val="0"/>
                      <w:marTop w:val="0"/>
                      <w:marBottom w:val="0"/>
                      <w:divBdr>
                        <w:top w:val="none" w:sz="0" w:space="0" w:color="auto"/>
                        <w:left w:val="none" w:sz="0" w:space="0" w:color="auto"/>
                        <w:bottom w:val="none" w:sz="0" w:space="0" w:color="auto"/>
                        <w:right w:val="none" w:sz="0" w:space="0" w:color="auto"/>
                      </w:divBdr>
                      <w:divsChild>
                        <w:div w:id="1097362151">
                          <w:marLeft w:val="0"/>
                          <w:marRight w:val="0"/>
                          <w:marTop w:val="0"/>
                          <w:marBottom w:val="0"/>
                          <w:divBdr>
                            <w:top w:val="none" w:sz="0" w:space="0" w:color="auto"/>
                            <w:left w:val="none" w:sz="0" w:space="0" w:color="auto"/>
                            <w:bottom w:val="none" w:sz="0" w:space="0" w:color="auto"/>
                            <w:right w:val="none" w:sz="0" w:space="0" w:color="auto"/>
                          </w:divBdr>
                        </w:div>
                      </w:divsChild>
                    </w:div>
                    <w:div w:id="1982614212">
                      <w:marLeft w:val="0"/>
                      <w:marRight w:val="0"/>
                      <w:marTop w:val="0"/>
                      <w:marBottom w:val="0"/>
                      <w:divBdr>
                        <w:top w:val="none" w:sz="0" w:space="0" w:color="auto"/>
                        <w:left w:val="none" w:sz="0" w:space="0" w:color="auto"/>
                        <w:bottom w:val="none" w:sz="0" w:space="0" w:color="auto"/>
                        <w:right w:val="none" w:sz="0" w:space="0" w:color="auto"/>
                      </w:divBdr>
                      <w:divsChild>
                        <w:div w:id="1986625188">
                          <w:marLeft w:val="0"/>
                          <w:marRight w:val="0"/>
                          <w:marTop w:val="0"/>
                          <w:marBottom w:val="0"/>
                          <w:divBdr>
                            <w:top w:val="none" w:sz="0" w:space="0" w:color="auto"/>
                            <w:left w:val="none" w:sz="0" w:space="0" w:color="auto"/>
                            <w:bottom w:val="none" w:sz="0" w:space="0" w:color="auto"/>
                            <w:right w:val="none" w:sz="0" w:space="0" w:color="auto"/>
                          </w:divBdr>
                          <w:divsChild>
                            <w:div w:id="1946226315">
                              <w:marLeft w:val="0"/>
                              <w:marRight w:val="0"/>
                              <w:marTop w:val="0"/>
                              <w:marBottom w:val="0"/>
                              <w:divBdr>
                                <w:top w:val="none" w:sz="0" w:space="0" w:color="auto"/>
                                <w:left w:val="none" w:sz="0" w:space="0" w:color="auto"/>
                                <w:bottom w:val="none" w:sz="0" w:space="0" w:color="auto"/>
                                <w:right w:val="none" w:sz="0" w:space="0" w:color="auto"/>
                              </w:divBdr>
                              <w:divsChild>
                                <w:div w:id="86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58130">
          <w:marLeft w:val="0"/>
          <w:marRight w:val="0"/>
          <w:marTop w:val="0"/>
          <w:marBottom w:val="0"/>
          <w:divBdr>
            <w:top w:val="none" w:sz="0" w:space="0" w:color="auto"/>
            <w:left w:val="none" w:sz="0" w:space="0" w:color="auto"/>
            <w:bottom w:val="none" w:sz="0" w:space="0" w:color="auto"/>
            <w:right w:val="none" w:sz="0" w:space="0" w:color="auto"/>
          </w:divBdr>
          <w:divsChild>
            <w:div w:id="1387030283">
              <w:marLeft w:val="0"/>
              <w:marRight w:val="0"/>
              <w:marTop w:val="0"/>
              <w:marBottom w:val="0"/>
              <w:divBdr>
                <w:top w:val="none" w:sz="0" w:space="0" w:color="auto"/>
                <w:left w:val="none" w:sz="0" w:space="0" w:color="auto"/>
                <w:bottom w:val="none" w:sz="0" w:space="0" w:color="auto"/>
                <w:right w:val="none" w:sz="0" w:space="0" w:color="auto"/>
              </w:divBdr>
              <w:divsChild>
                <w:div w:id="17177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5237">
      <w:bodyDiv w:val="1"/>
      <w:marLeft w:val="0"/>
      <w:marRight w:val="0"/>
      <w:marTop w:val="0"/>
      <w:marBottom w:val="0"/>
      <w:divBdr>
        <w:top w:val="none" w:sz="0" w:space="0" w:color="auto"/>
        <w:left w:val="none" w:sz="0" w:space="0" w:color="auto"/>
        <w:bottom w:val="none" w:sz="0" w:space="0" w:color="auto"/>
        <w:right w:val="none" w:sz="0" w:space="0" w:color="auto"/>
      </w:divBdr>
      <w:divsChild>
        <w:div w:id="1256599552">
          <w:marLeft w:val="0"/>
          <w:marRight w:val="0"/>
          <w:marTop w:val="0"/>
          <w:marBottom w:val="0"/>
          <w:divBdr>
            <w:top w:val="none" w:sz="0" w:space="0" w:color="auto"/>
            <w:left w:val="none" w:sz="0" w:space="0" w:color="auto"/>
            <w:bottom w:val="none" w:sz="0" w:space="0" w:color="auto"/>
            <w:right w:val="none" w:sz="0" w:space="0" w:color="auto"/>
          </w:divBdr>
        </w:div>
        <w:div w:id="1328480980">
          <w:marLeft w:val="0"/>
          <w:marRight w:val="0"/>
          <w:marTop w:val="0"/>
          <w:marBottom w:val="0"/>
          <w:divBdr>
            <w:top w:val="none" w:sz="0" w:space="0" w:color="auto"/>
            <w:left w:val="none" w:sz="0" w:space="0" w:color="auto"/>
            <w:bottom w:val="none" w:sz="0" w:space="0" w:color="auto"/>
            <w:right w:val="none" w:sz="0" w:space="0" w:color="auto"/>
          </w:divBdr>
        </w:div>
        <w:div w:id="1894124146">
          <w:marLeft w:val="0"/>
          <w:marRight w:val="0"/>
          <w:marTop w:val="0"/>
          <w:marBottom w:val="0"/>
          <w:divBdr>
            <w:top w:val="none" w:sz="0" w:space="0" w:color="auto"/>
            <w:left w:val="none" w:sz="0" w:space="0" w:color="auto"/>
            <w:bottom w:val="none" w:sz="0" w:space="0" w:color="auto"/>
            <w:right w:val="none" w:sz="0" w:space="0" w:color="auto"/>
          </w:divBdr>
        </w:div>
        <w:div w:id="1972009802">
          <w:marLeft w:val="0"/>
          <w:marRight w:val="0"/>
          <w:marTop w:val="0"/>
          <w:marBottom w:val="0"/>
          <w:divBdr>
            <w:top w:val="none" w:sz="0" w:space="0" w:color="auto"/>
            <w:left w:val="none" w:sz="0" w:space="0" w:color="auto"/>
            <w:bottom w:val="none" w:sz="0" w:space="0" w:color="auto"/>
            <w:right w:val="none" w:sz="0" w:space="0" w:color="auto"/>
          </w:divBdr>
        </w:div>
        <w:div w:id="198705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1B06-2ACF-41FE-B407-2DD386E7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66721</Words>
  <Characters>380313</Characters>
  <Application>Microsoft Office Word</Application>
  <DocSecurity>0</DocSecurity>
  <Lines>3169</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Podlog</dc:creator>
  <cp:keywords/>
  <dc:description/>
  <cp:lastModifiedBy>Ross's Comments</cp:lastModifiedBy>
  <cp:revision>2</cp:revision>
  <cp:lastPrinted>2021-03-05T14:00:00Z</cp:lastPrinted>
  <dcterms:created xsi:type="dcterms:W3CDTF">2022-05-17T08:32:00Z</dcterms:created>
  <dcterms:modified xsi:type="dcterms:W3CDTF">2022-05-17T08:32:00Z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id="ew5n862p"/&gt;&lt;style id="http://www.zotero.org/styles/apa" locale="en-CA" hasBibliography="1" bibliographyStyleHasBeenSet="1"/&gt;&lt;prefs&gt;&lt;pref name="fieldType" value="Field"/&gt;&lt;pref name="automaticJou</vt:lpwstr>
  </property>
  <property fmtid="{D5CDD505-2E9C-101B-9397-08002B2CF9AE}" pid="3" name="ZOTERO_PREF_2">
    <vt:lpwstr>rnalAbbreviations" value="true"/&gt;&lt;pref name="dontAskDelayCitationUpdates" value="true"/&gt;&lt;/prefs&gt;&lt;/data&gt;</vt:lpwstr>
  </property>
</Properties>
</file>