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E9F0D" w14:textId="41D19F47" w:rsidR="00863206" w:rsidRPr="00EE26BF" w:rsidRDefault="00845A6E" w:rsidP="008B2089">
      <w:pPr>
        <w:spacing w:line="480" w:lineRule="auto"/>
        <w:rPr>
          <w:rFonts w:ascii="Times" w:hAnsi="Times" w:cs="Calibri"/>
          <w:b/>
          <w:bCs/>
          <w:color w:val="000000" w:themeColor="text1"/>
          <w:sz w:val="28"/>
          <w:szCs w:val="28"/>
        </w:rPr>
      </w:pPr>
      <w:r w:rsidRPr="00EE26BF">
        <w:rPr>
          <w:rFonts w:ascii="Times" w:hAnsi="Times" w:cs="Calibri"/>
          <w:b/>
          <w:bCs/>
          <w:color w:val="000000" w:themeColor="text1"/>
          <w:sz w:val="28"/>
          <w:szCs w:val="28"/>
        </w:rPr>
        <w:t>M</w:t>
      </w:r>
      <w:r w:rsidR="0035722D" w:rsidRPr="00EE26BF">
        <w:rPr>
          <w:rFonts w:ascii="Times" w:hAnsi="Times" w:cs="Calibri"/>
          <w:b/>
          <w:bCs/>
          <w:color w:val="000000" w:themeColor="text1"/>
          <w:sz w:val="28"/>
          <w:szCs w:val="28"/>
        </w:rPr>
        <w:t>otivation to lead</w:t>
      </w:r>
      <w:r w:rsidR="00FB1B53" w:rsidRPr="00EE26BF">
        <w:rPr>
          <w:rFonts w:ascii="Times" w:hAnsi="Times" w:cs="Calibri"/>
          <w:b/>
          <w:bCs/>
          <w:color w:val="000000" w:themeColor="text1"/>
          <w:sz w:val="28"/>
          <w:szCs w:val="28"/>
        </w:rPr>
        <w:t xml:space="preserve"> in </w:t>
      </w:r>
      <w:r w:rsidR="00863206" w:rsidRPr="00EE26BF">
        <w:rPr>
          <w:rFonts w:ascii="Times" w:hAnsi="Times" w:cs="Calibri"/>
          <w:b/>
          <w:bCs/>
          <w:color w:val="000000" w:themeColor="text1"/>
          <w:sz w:val="28"/>
          <w:szCs w:val="28"/>
        </w:rPr>
        <w:t>primary school headship</w:t>
      </w:r>
      <w:r w:rsidRPr="00EE26BF">
        <w:rPr>
          <w:rFonts w:ascii="Times" w:hAnsi="Times" w:cs="Calibri"/>
          <w:b/>
          <w:bCs/>
          <w:color w:val="000000" w:themeColor="text1"/>
          <w:sz w:val="28"/>
          <w:szCs w:val="28"/>
        </w:rPr>
        <w:t xml:space="preserve"> – a multi-career</w:t>
      </w:r>
      <w:r w:rsidR="00111C9F" w:rsidRPr="00EE26BF">
        <w:rPr>
          <w:rFonts w:ascii="Times" w:hAnsi="Times" w:cs="Calibri"/>
          <w:b/>
          <w:bCs/>
          <w:color w:val="000000" w:themeColor="text1"/>
          <w:sz w:val="28"/>
          <w:szCs w:val="28"/>
        </w:rPr>
        <w:t>-</w:t>
      </w:r>
      <w:r w:rsidRPr="00EE26BF">
        <w:rPr>
          <w:rFonts w:ascii="Times" w:hAnsi="Times" w:cs="Calibri"/>
          <w:b/>
          <w:bCs/>
          <w:color w:val="000000" w:themeColor="text1"/>
          <w:sz w:val="28"/>
          <w:szCs w:val="28"/>
        </w:rPr>
        <w:t>stage study</w:t>
      </w:r>
    </w:p>
    <w:p w14:paraId="014B54D5" w14:textId="79A0D16F" w:rsidR="002556E2" w:rsidRPr="00EE26BF" w:rsidRDefault="002556E2" w:rsidP="00863206">
      <w:pPr>
        <w:spacing w:after="240" w:line="360" w:lineRule="auto"/>
        <w:ind w:left="720"/>
        <w:rPr>
          <w:rFonts w:ascii="Times" w:hAnsi="Times" w:cs="Calibri"/>
          <w:b/>
          <w:bCs/>
          <w:color w:val="000000" w:themeColor="text1"/>
          <w:sz w:val="22"/>
          <w:szCs w:val="22"/>
        </w:rPr>
      </w:pPr>
      <w:r w:rsidRPr="00EE26BF">
        <w:rPr>
          <w:rFonts w:ascii="Times" w:hAnsi="Times" w:cs="AppleSystemUIFont"/>
          <w:color w:val="000000" w:themeColor="text1"/>
          <w:kern w:val="0"/>
          <w:sz w:val="22"/>
          <w:szCs w:val="22"/>
        </w:rPr>
        <w:t xml:space="preserve">It is increasingly difficult to retain and recruit primary school headteachers in England, </w:t>
      </w:r>
      <w:r w:rsidR="00FB1B53" w:rsidRPr="00EE26BF">
        <w:rPr>
          <w:rFonts w:ascii="Times" w:hAnsi="Times" w:cs="AppleSystemUIFont"/>
          <w:color w:val="000000" w:themeColor="text1"/>
          <w:kern w:val="0"/>
          <w:sz w:val="22"/>
          <w:szCs w:val="22"/>
        </w:rPr>
        <w:t>as well as internationally.</w:t>
      </w:r>
      <w:r w:rsidR="00DA0F36" w:rsidRPr="00EE26BF">
        <w:rPr>
          <w:rFonts w:ascii="Times" w:hAnsi="Times" w:cs="AppleSystemUIFont"/>
          <w:color w:val="000000" w:themeColor="text1"/>
          <w:kern w:val="0"/>
          <w:sz w:val="22"/>
          <w:szCs w:val="22"/>
        </w:rPr>
        <w:t xml:space="preserve"> T</w:t>
      </w:r>
      <w:r w:rsidRPr="00EE26BF">
        <w:rPr>
          <w:rFonts w:ascii="Times" w:hAnsi="Times" w:cs="AppleSystemUIFont"/>
          <w:color w:val="000000" w:themeColor="text1"/>
          <w:kern w:val="0"/>
          <w:sz w:val="22"/>
          <w:szCs w:val="22"/>
        </w:rPr>
        <w:t>here is an urgent need to</w:t>
      </w:r>
      <w:r w:rsidR="00DA0F36" w:rsidRPr="00EE26BF">
        <w:rPr>
          <w:rFonts w:ascii="Times" w:hAnsi="Times" w:cs="AppleSystemUIFont"/>
          <w:color w:val="000000" w:themeColor="text1"/>
          <w:kern w:val="0"/>
          <w:sz w:val="22"/>
          <w:szCs w:val="22"/>
        </w:rPr>
        <w:t xml:space="preserve"> understand how to attract primary teachers to headship, and</w:t>
      </w:r>
      <w:r w:rsidRPr="00EE26BF">
        <w:rPr>
          <w:rFonts w:ascii="Times" w:hAnsi="Times" w:cs="AppleSystemUIFont"/>
          <w:color w:val="000000" w:themeColor="text1"/>
          <w:kern w:val="0"/>
          <w:sz w:val="22"/>
          <w:szCs w:val="22"/>
        </w:rPr>
        <w:t xml:space="preserve"> develop a pipeline of qualified </w:t>
      </w:r>
      <w:r w:rsidR="00695A33" w:rsidRPr="00EE26BF">
        <w:rPr>
          <w:rFonts w:ascii="Times" w:hAnsi="Times" w:cs="AppleSystemUIFont"/>
          <w:color w:val="000000" w:themeColor="text1"/>
          <w:kern w:val="0"/>
          <w:sz w:val="22"/>
          <w:szCs w:val="22"/>
        </w:rPr>
        <w:t xml:space="preserve">headteacher </w:t>
      </w:r>
      <w:r w:rsidRPr="00EE26BF">
        <w:rPr>
          <w:rFonts w:ascii="Times" w:hAnsi="Times" w:cs="AppleSystemUIFont"/>
          <w:color w:val="000000" w:themeColor="text1"/>
          <w:kern w:val="0"/>
          <w:sz w:val="22"/>
          <w:szCs w:val="22"/>
        </w:rPr>
        <w:t xml:space="preserve">candidates. This study explored motivation to ascend to </w:t>
      </w:r>
      <w:r w:rsidR="00FB1B53" w:rsidRPr="00EE26BF">
        <w:rPr>
          <w:rFonts w:ascii="Times" w:hAnsi="Times" w:cs="AppleSystemUIFont"/>
          <w:color w:val="000000" w:themeColor="text1"/>
          <w:kern w:val="0"/>
          <w:sz w:val="22"/>
          <w:szCs w:val="22"/>
        </w:rPr>
        <w:t>school headship amongst primary teachers, and current and former heads</w:t>
      </w:r>
      <w:r w:rsidR="00F55049" w:rsidRPr="00EE26BF">
        <w:rPr>
          <w:rFonts w:ascii="Times" w:hAnsi="Times" w:cs="AppleSystemUIFont"/>
          <w:color w:val="000000" w:themeColor="text1"/>
          <w:kern w:val="0"/>
          <w:sz w:val="22"/>
          <w:szCs w:val="22"/>
        </w:rPr>
        <w:t xml:space="preserve">, drawing upon motivation to lead (MTL) constructs. </w:t>
      </w:r>
      <w:r w:rsidRPr="00EE26BF">
        <w:rPr>
          <w:rFonts w:ascii="Times" w:hAnsi="Times" w:cs="AppleSystemUIFont"/>
          <w:color w:val="000000" w:themeColor="text1"/>
          <w:kern w:val="0"/>
          <w:sz w:val="22"/>
          <w:szCs w:val="22"/>
        </w:rPr>
        <w:t xml:space="preserve">Qualitative interviews were conducted with early career teachers </w:t>
      </w:r>
      <w:r w:rsidR="006B5877" w:rsidRPr="00EE26BF">
        <w:rPr>
          <w:rFonts w:ascii="Times" w:hAnsi="Times" w:cs="AppleSystemUIFont"/>
          <w:color w:val="000000" w:themeColor="text1"/>
          <w:kern w:val="0"/>
          <w:sz w:val="22"/>
          <w:szCs w:val="22"/>
        </w:rPr>
        <w:t>(</w:t>
      </w:r>
      <w:r w:rsidRPr="00EE26BF">
        <w:rPr>
          <w:rFonts w:ascii="Times" w:hAnsi="Times" w:cs="AppleSystemUIFont"/>
          <w:color w:val="000000" w:themeColor="text1"/>
          <w:kern w:val="0"/>
          <w:sz w:val="22"/>
          <w:szCs w:val="22"/>
        </w:rPr>
        <w:t xml:space="preserve">n = 7), experienced teachers </w:t>
      </w:r>
      <w:r w:rsidR="006B5877" w:rsidRPr="00EE26BF">
        <w:rPr>
          <w:rFonts w:ascii="Times" w:hAnsi="Times" w:cs="AppleSystemUIFont"/>
          <w:color w:val="000000" w:themeColor="text1"/>
          <w:kern w:val="0"/>
          <w:sz w:val="22"/>
          <w:szCs w:val="22"/>
        </w:rPr>
        <w:t>(</w:t>
      </w:r>
      <w:r w:rsidRPr="00EE26BF">
        <w:rPr>
          <w:rFonts w:ascii="Times" w:hAnsi="Times" w:cs="AppleSystemUIFont"/>
          <w:color w:val="000000" w:themeColor="text1"/>
          <w:kern w:val="0"/>
          <w:sz w:val="22"/>
          <w:szCs w:val="22"/>
        </w:rPr>
        <w:t>n = 8), current headteachers (n = 10), and retired headteachers (n = 8). The study found that having autonomy</w:t>
      </w:r>
      <w:r w:rsidR="00DA0F36" w:rsidRPr="00EE26BF">
        <w:rPr>
          <w:rFonts w:ascii="Times" w:hAnsi="Times" w:cs="AppleSystemUIFont"/>
          <w:color w:val="000000" w:themeColor="text1"/>
          <w:kern w:val="0"/>
          <w:sz w:val="22"/>
          <w:szCs w:val="22"/>
        </w:rPr>
        <w:t xml:space="preserve"> and the ability</w:t>
      </w:r>
      <w:r w:rsidRPr="00EE26BF">
        <w:rPr>
          <w:rFonts w:ascii="Times" w:hAnsi="Times" w:cs="AppleSystemUIFont"/>
          <w:color w:val="000000" w:themeColor="text1"/>
          <w:kern w:val="0"/>
          <w:sz w:val="22"/>
          <w:szCs w:val="22"/>
        </w:rPr>
        <w:t xml:space="preserve"> to make an impact across a whole school community </w:t>
      </w:r>
      <w:r w:rsidR="00CF518B" w:rsidRPr="00EE26BF">
        <w:rPr>
          <w:rFonts w:ascii="Times" w:hAnsi="Times" w:cs="AppleSystemUIFont"/>
          <w:color w:val="000000" w:themeColor="text1"/>
          <w:kern w:val="0"/>
          <w:sz w:val="22"/>
          <w:szCs w:val="22"/>
        </w:rPr>
        <w:t xml:space="preserve">were motivating factors for headship at all career stages, whereas </w:t>
      </w:r>
      <w:r w:rsidR="006F3B46" w:rsidRPr="00EE26BF">
        <w:rPr>
          <w:rFonts w:ascii="Times" w:hAnsi="Times" w:cs="AppleSystemUIFont"/>
          <w:color w:val="000000" w:themeColor="text1"/>
          <w:kern w:val="0"/>
          <w:sz w:val="22"/>
          <w:szCs w:val="22"/>
        </w:rPr>
        <w:t>stereotypes</w:t>
      </w:r>
      <w:r w:rsidR="00CF518B" w:rsidRPr="00EE26BF">
        <w:rPr>
          <w:rFonts w:ascii="Times" w:hAnsi="Times" w:cs="AppleSystemUIFont"/>
          <w:color w:val="000000" w:themeColor="text1"/>
          <w:kern w:val="0"/>
          <w:sz w:val="22"/>
          <w:szCs w:val="22"/>
        </w:rPr>
        <w:t xml:space="preserve"> of headteachers and </w:t>
      </w:r>
      <w:r w:rsidRPr="00EE26BF">
        <w:rPr>
          <w:rFonts w:ascii="Times" w:hAnsi="Times" w:cs="AppleSystemUIFont"/>
          <w:color w:val="000000" w:themeColor="text1"/>
          <w:kern w:val="0"/>
          <w:sz w:val="22"/>
          <w:szCs w:val="22"/>
        </w:rPr>
        <w:t xml:space="preserve">the fear of exposure </w:t>
      </w:r>
      <w:r w:rsidR="00CF518B" w:rsidRPr="00EE26BF">
        <w:rPr>
          <w:rFonts w:ascii="Times" w:hAnsi="Times" w:cs="AppleSystemUIFont"/>
          <w:color w:val="000000" w:themeColor="text1"/>
          <w:kern w:val="0"/>
          <w:sz w:val="22"/>
          <w:szCs w:val="22"/>
        </w:rPr>
        <w:t xml:space="preserve">and failure </w:t>
      </w:r>
      <w:r w:rsidRPr="00EE26BF">
        <w:rPr>
          <w:rFonts w:ascii="Times" w:hAnsi="Times" w:cs="AppleSystemUIFont"/>
          <w:color w:val="000000" w:themeColor="text1"/>
          <w:kern w:val="0"/>
          <w:sz w:val="22"/>
          <w:szCs w:val="22"/>
        </w:rPr>
        <w:t>in the role w</w:t>
      </w:r>
      <w:r w:rsidR="0035722D" w:rsidRPr="00EE26BF">
        <w:rPr>
          <w:rFonts w:ascii="Times" w:hAnsi="Times" w:cs="AppleSystemUIFont"/>
          <w:color w:val="000000" w:themeColor="text1"/>
          <w:kern w:val="0"/>
          <w:sz w:val="22"/>
          <w:szCs w:val="22"/>
        </w:rPr>
        <w:t>ere</w:t>
      </w:r>
      <w:r w:rsidRPr="00EE26BF">
        <w:rPr>
          <w:rFonts w:ascii="Times" w:hAnsi="Times" w:cs="AppleSystemUIFont"/>
          <w:color w:val="000000" w:themeColor="text1"/>
          <w:kern w:val="0"/>
          <w:sz w:val="22"/>
          <w:szCs w:val="22"/>
        </w:rPr>
        <w:t xml:space="preserve"> demotivating.</w:t>
      </w:r>
      <w:r w:rsidR="00CF518B" w:rsidRPr="00EE26BF">
        <w:rPr>
          <w:rFonts w:ascii="Times" w:hAnsi="Times" w:cs="AppleSystemUIFont"/>
          <w:color w:val="000000" w:themeColor="text1"/>
          <w:kern w:val="0"/>
          <w:sz w:val="22"/>
          <w:szCs w:val="22"/>
        </w:rPr>
        <w:t xml:space="preserve"> </w:t>
      </w:r>
      <w:r w:rsidR="006F3B46" w:rsidRPr="00EE26BF">
        <w:rPr>
          <w:rFonts w:ascii="Times" w:hAnsi="Times" w:cs="AppleSystemUIFont"/>
          <w:color w:val="000000" w:themeColor="text1"/>
          <w:kern w:val="0"/>
          <w:sz w:val="22"/>
          <w:szCs w:val="22"/>
        </w:rPr>
        <w:t xml:space="preserve">A sense of duty was a motivator for the current and retired heads. </w:t>
      </w:r>
      <w:r w:rsidR="00F55049" w:rsidRPr="00EE26BF">
        <w:rPr>
          <w:rFonts w:ascii="Times" w:hAnsi="Times" w:cs="AppleSystemUIFont"/>
          <w:color w:val="000000" w:themeColor="text1"/>
          <w:kern w:val="0"/>
          <w:sz w:val="22"/>
          <w:szCs w:val="22"/>
        </w:rPr>
        <w:t xml:space="preserve">Re-balancing the personal </w:t>
      </w:r>
      <w:r w:rsidR="00CF518B" w:rsidRPr="00EE26BF">
        <w:rPr>
          <w:rFonts w:ascii="Times" w:hAnsi="Times" w:cs="AppleSystemUIFont"/>
          <w:color w:val="000000" w:themeColor="text1"/>
          <w:kern w:val="0"/>
          <w:sz w:val="22"/>
          <w:szCs w:val="22"/>
        </w:rPr>
        <w:t xml:space="preserve">rewards </w:t>
      </w:r>
      <w:r w:rsidR="00F55049" w:rsidRPr="00EE26BF">
        <w:rPr>
          <w:rFonts w:ascii="Times" w:hAnsi="Times" w:cs="AppleSystemUIFont"/>
          <w:color w:val="000000" w:themeColor="text1"/>
          <w:kern w:val="0"/>
          <w:sz w:val="22"/>
          <w:szCs w:val="22"/>
        </w:rPr>
        <w:t>and c</w:t>
      </w:r>
      <w:r w:rsidR="00CF518B" w:rsidRPr="00EE26BF">
        <w:rPr>
          <w:rFonts w:ascii="Times" w:hAnsi="Times" w:cs="AppleSystemUIFont"/>
          <w:color w:val="000000" w:themeColor="text1"/>
          <w:kern w:val="0"/>
          <w:sz w:val="22"/>
          <w:szCs w:val="22"/>
        </w:rPr>
        <w:t>hallenges</w:t>
      </w:r>
      <w:r w:rsidR="00F55049" w:rsidRPr="00EE26BF">
        <w:rPr>
          <w:rFonts w:ascii="Times" w:hAnsi="Times" w:cs="AppleSystemUIFont"/>
          <w:color w:val="000000" w:themeColor="text1"/>
          <w:kern w:val="0"/>
          <w:sz w:val="22"/>
          <w:szCs w:val="22"/>
        </w:rPr>
        <w:t xml:space="preserve"> of headship</w:t>
      </w:r>
      <w:r w:rsidR="0035722D" w:rsidRPr="00EE26BF">
        <w:rPr>
          <w:rFonts w:ascii="Times" w:hAnsi="Times" w:cs="AppleSystemUIFont"/>
          <w:color w:val="000000" w:themeColor="text1"/>
          <w:kern w:val="0"/>
          <w:sz w:val="22"/>
          <w:szCs w:val="22"/>
        </w:rPr>
        <w:t xml:space="preserve"> is</w:t>
      </w:r>
      <w:r w:rsidR="00F55049" w:rsidRPr="00EE26BF">
        <w:rPr>
          <w:rFonts w:ascii="Times" w:hAnsi="Times" w:cs="AppleSystemUIFont"/>
          <w:color w:val="000000" w:themeColor="text1"/>
          <w:kern w:val="0"/>
          <w:sz w:val="22"/>
          <w:szCs w:val="22"/>
        </w:rPr>
        <w:t xml:space="preserve"> necessary to motivate more teachers to become headteachers. </w:t>
      </w:r>
    </w:p>
    <w:p w14:paraId="5A0C546F" w14:textId="04327223" w:rsidR="00863206" w:rsidRPr="00EE26BF" w:rsidRDefault="002556E2" w:rsidP="00863206">
      <w:pPr>
        <w:spacing w:line="360" w:lineRule="auto"/>
        <w:ind w:left="720"/>
        <w:rPr>
          <w:rFonts w:ascii="Times" w:hAnsi="Times" w:cs="Calibri"/>
          <w:b/>
          <w:bCs/>
          <w:color w:val="000000" w:themeColor="text1"/>
          <w:sz w:val="22"/>
          <w:szCs w:val="22"/>
        </w:rPr>
      </w:pPr>
      <w:r w:rsidRPr="00EE26BF">
        <w:rPr>
          <w:rFonts w:ascii="Times" w:hAnsi="Times" w:cs="Calibri"/>
          <w:color w:val="000000" w:themeColor="text1"/>
          <w:sz w:val="22"/>
          <w:szCs w:val="22"/>
        </w:rPr>
        <w:t>Key words</w:t>
      </w:r>
      <w:r w:rsidR="00863206" w:rsidRPr="00EE26BF">
        <w:rPr>
          <w:rFonts w:ascii="Times" w:hAnsi="Times" w:cs="Calibri"/>
          <w:color w:val="000000" w:themeColor="text1"/>
          <w:sz w:val="22"/>
          <w:szCs w:val="22"/>
        </w:rPr>
        <w:t>:</w:t>
      </w:r>
      <w:r w:rsidR="00863206" w:rsidRPr="00EE26BF">
        <w:rPr>
          <w:rFonts w:ascii="Times" w:hAnsi="Times" w:cs="Calibri"/>
          <w:b/>
          <w:bCs/>
          <w:color w:val="000000" w:themeColor="text1"/>
          <w:sz w:val="22"/>
          <w:szCs w:val="22"/>
        </w:rPr>
        <w:t xml:space="preserve"> </w:t>
      </w:r>
      <w:r w:rsidR="00863206" w:rsidRPr="00EE26BF">
        <w:rPr>
          <w:rFonts w:ascii="Times" w:hAnsi="Times" w:cs="Calibri"/>
          <w:color w:val="000000" w:themeColor="text1"/>
          <w:sz w:val="22"/>
          <w:szCs w:val="22"/>
        </w:rPr>
        <w:t>h</w:t>
      </w:r>
      <w:r w:rsidRPr="00EE26BF">
        <w:rPr>
          <w:rFonts w:ascii="Times" w:hAnsi="Times" w:cs="Calibri"/>
          <w:color w:val="000000" w:themeColor="text1"/>
          <w:sz w:val="22"/>
          <w:szCs w:val="22"/>
        </w:rPr>
        <w:t>ead</w:t>
      </w:r>
      <w:r w:rsidR="000869CC" w:rsidRPr="00EE26BF">
        <w:rPr>
          <w:rFonts w:ascii="Times" w:hAnsi="Times" w:cs="Calibri"/>
          <w:color w:val="000000" w:themeColor="text1"/>
          <w:sz w:val="22"/>
          <w:szCs w:val="22"/>
        </w:rPr>
        <w:t>ship</w:t>
      </w:r>
      <w:r w:rsidRPr="00EE26BF">
        <w:rPr>
          <w:rFonts w:ascii="Times" w:hAnsi="Times" w:cs="Calibri"/>
          <w:color w:val="000000" w:themeColor="text1"/>
          <w:sz w:val="22"/>
          <w:szCs w:val="22"/>
        </w:rPr>
        <w:t xml:space="preserve">; </w:t>
      </w:r>
      <w:r w:rsidR="00863206" w:rsidRPr="00EE26BF">
        <w:rPr>
          <w:rFonts w:ascii="Times" w:hAnsi="Times" w:cs="Calibri"/>
          <w:color w:val="000000" w:themeColor="text1"/>
          <w:sz w:val="22"/>
          <w:szCs w:val="22"/>
        </w:rPr>
        <w:t>l</w:t>
      </w:r>
      <w:r w:rsidRPr="00EE26BF">
        <w:rPr>
          <w:rFonts w:ascii="Times" w:hAnsi="Times" w:cs="Calibri"/>
          <w:color w:val="000000" w:themeColor="text1"/>
          <w:sz w:val="22"/>
          <w:szCs w:val="22"/>
        </w:rPr>
        <w:t xml:space="preserve">eadership; </w:t>
      </w:r>
      <w:r w:rsidR="00863206" w:rsidRPr="00EE26BF">
        <w:rPr>
          <w:rFonts w:ascii="Times" w:hAnsi="Times" w:cs="Calibri"/>
          <w:color w:val="000000" w:themeColor="text1"/>
          <w:sz w:val="22"/>
          <w:szCs w:val="22"/>
        </w:rPr>
        <w:t>m</w:t>
      </w:r>
      <w:r w:rsidRPr="00EE26BF">
        <w:rPr>
          <w:rFonts w:ascii="Times" w:hAnsi="Times" w:cs="Calibri"/>
          <w:color w:val="000000" w:themeColor="text1"/>
          <w:sz w:val="22"/>
          <w:szCs w:val="22"/>
        </w:rPr>
        <w:t xml:space="preserve">otivation; </w:t>
      </w:r>
      <w:r w:rsidR="00863206" w:rsidRPr="00EE26BF">
        <w:rPr>
          <w:rFonts w:ascii="Times" w:hAnsi="Times" w:cs="Calibri"/>
          <w:color w:val="000000" w:themeColor="text1"/>
          <w:sz w:val="22"/>
          <w:szCs w:val="22"/>
        </w:rPr>
        <w:t>p</w:t>
      </w:r>
      <w:r w:rsidRPr="00EE26BF">
        <w:rPr>
          <w:rFonts w:ascii="Times" w:hAnsi="Times" w:cs="Calibri"/>
          <w:color w:val="000000" w:themeColor="text1"/>
          <w:sz w:val="22"/>
          <w:szCs w:val="22"/>
        </w:rPr>
        <w:t xml:space="preserve">rimary </w:t>
      </w:r>
      <w:r w:rsidR="000869CC" w:rsidRPr="00EE26BF">
        <w:rPr>
          <w:rFonts w:ascii="Times" w:hAnsi="Times" w:cs="Calibri"/>
          <w:color w:val="000000" w:themeColor="text1"/>
          <w:sz w:val="22"/>
          <w:szCs w:val="22"/>
        </w:rPr>
        <w:t>education</w:t>
      </w:r>
      <w:r w:rsidR="00695A33" w:rsidRPr="00EE26BF">
        <w:rPr>
          <w:rFonts w:ascii="Times" w:hAnsi="Times" w:cs="Calibri"/>
          <w:color w:val="000000" w:themeColor="text1"/>
          <w:sz w:val="22"/>
          <w:szCs w:val="22"/>
        </w:rPr>
        <w:t xml:space="preserve">; teacher </w:t>
      </w:r>
    </w:p>
    <w:p w14:paraId="33CA2C1A" w14:textId="03CCE72F" w:rsidR="002556E2" w:rsidRPr="00EE26BF" w:rsidRDefault="002556E2" w:rsidP="00863206">
      <w:pPr>
        <w:spacing w:before="240" w:line="480" w:lineRule="auto"/>
        <w:rPr>
          <w:rFonts w:ascii="Times" w:hAnsi="Times" w:cs="Calibri"/>
          <w:b/>
          <w:bCs/>
          <w:color w:val="000000" w:themeColor="text1"/>
          <w:sz w:val="28"/>
          <w:szCs w:val="28"/>
        </w:rPr>
      </w:pPr>
      <w:r w:rsidRPr="00EE26BF">
        <w:rPr>
          <w:rFonts w:ascii="Times" w:hAnsi="Times" w:cs="Calibri"/>
          <w:b/>
          <w:bCs/>
          <w:color w:val="000000" w:themeColor="text1"/>
        </w:rPr>
        <w:t>Introduction</w:t>
      </w:r>
    </w:p>
    <w:p w14:paraId="4C38C05C" w14:textId="2001DC29" w:rsidR="00363E14" w:rsidRPr="00EE26BF" w:rsidRDefault="008E3CF3" w:rsidP="00F05126">
      <w:pPr>
        <w:spacing w:line="480" w:lineRule="auto"/>
        <w:rPr>
          <w:rFonts w:ascii="Times" w:hAnsi="Times" w:cs="Calibri"/>
          <w:color w:val="000000" w:themeColor="text1"/>
        </w:rPr>
      </w:pPr>
      <w:r w:rsidRPr="00EE26BF">
        <w:rPr>
          <w:rFonts w:ascii="Times" w:hAnsi="Times" w:cs="Calibri"/>
          <w:color w:val="000000" w:themeColor="text1"/>
        </w:rPr>
        <w:t>Primary schools in England</w:t>
      </w:r>
      <w:r w:rsidR="00363E14" w:rsidRPr="00EE26BF">
        <w:rPr>
          <w:rFonts w:ascii="Times" w:hAnsi="Times" w:cs="Calibri"/>
          <w:color w:val="000000" w:themeColor="text1"/>
        </w:rPr>
        <w:t xml:space="preserve"> (educating pupils aged four to 11) face pressures on multiple fronts, including</w:t>
      </w:r>
      <w:r w:rsidRPr="00EE26BF">
        <w:rPr>
          <w:rFonts w:ascii="Times" w:hAnsi="Times" w:cs="Calibri"/>
          <w:color w:val="000000" w:themeColor="text1"/>
        </w:rPr>
        <w:t xml:space="preserve"> budget </w:t>
      </w:r>
      <w:r w:rsidR="00363E14" w:rsidRPr="00EE26BF">
        <w:rPr>
          <w:rFonts w:ascii="Times" w:hAnsi="Times" w:cs="Calibri"/>
          <w:color w:val="000000" w:themeColor="text1"/>
        </w:rPr>
        <w:t>constraints</w:t>
      </w:r>
      <w:r w:rsidRPr="00EE26BF">
        <w:rPr>
          <w:rFonts w:ascii="Times" w:hAnsi="Times" w:cs="Calibri"/>
          <w:color w:val="000000" w:themeColor="text1"/>
        </w:rPr>
        <w:t xml:space="preserve"> compounded by nation-wide cost of living rise</w:t>
      </w:r>
      <w:r w:rsidR="00363E14" w:rsidRPr="00EE26BF">
        <w:rPr>
          <w:rFonts w:ascii="Times" w:hAnsi="Times" w:cs="Calibri"/>
          <w:color w:val="000000" w:themeColor="text1"/>
        </w:rPr>
        <w:t xml:space="preserve">s </w:t>
      </w:r>
      <w:r w:rsidR="00363E14" w:rsidRPr="00EE26BF">
        <w:rPr>
          <w:rFonts w:ascii="Times" w:hAnsi="Times" w:cs="Calibri"/>
          <w:color w:val="000000" w:themeColor="text1"/>
        </w:rPr>
        <w:t xml:space="preserve">(Lucas, </w:t>
      </w:r>
      <w:proofErr w:type="spellStart"/>
      <w:r w:rsidR="00363E14" w:rsidRPr="00EE26BF">
        <w:rPr>
          <w:rFonts w:ascii="Times" w:hAnsi="Times" w:cs="Calibri"/>
          <w:color w:val="000000" w:themeColor="text1"/>
        </w:rPr>
        <w:t>Classick</w:t>
      </w:r>
      <w:proofErr w:type="spellEnd"/>
      <w:r w:rsidR="00363E14" w:rsidRPr="00EE26BF">
        <w:rPr>
          <w:rFonts w:ascii="Times" w:hAnsi="Times" w:cs="Calibri"/>
          <w:color w:val="000000" w:themeColor="text1"/>
        </w:rPr>
        <w:t>, Skipp et al., 2023)</w:t>
      </w:r>
      <w:r w:rsidR="00363E14" w:rsidRPr="00EE26BF">
        <w:rPr>
          <w:rFonts w:ascii="Times" w:hAnsi="Times" w:cs="Calibri"/>
          <w:color w:val="000000" w:themeColor="text1"/>
        </w:rPr>
        <w:t xml:space="preserve">, high-stakes </w:t>
      </w:r>
      <w:r w:rsidR="00363E14" w:rsidRPr="00EE26BF">
        <w:rPr>
          <w:rFonts w:ascii="Times" w:hAnsi="Times" w:cs="Calibri"/>
          <w:color w:val="000000" w:themeColor="text1"/>
        </w:rPr>
        <w:t xml:space="preserve">targets </w:t>
      </w:r>
      <w:r w:rsidR="00363E14" w:rsidRPr="00EE26BF">
        <w:rPr>
          <w:rFonts w:ascii="Times" w:hAnsi="Times" w:cs="Calibri"/>
          <w:color w:val="000000" w:themeColor="text1"/>
        </w:rPr>
        <w:t>for</w:t>
      </w:r>
      <w:r w:rsidR="00363E14" w:rsidRPr="00EE26BF">
        <w:rPr>
          <w:rFonts w:ascii="Times" w:hAnsi="Times" w:cs="Calibri"/>
          <w:color w:val="000000" w:themeColor="text1"/>
        </w:rPr>
        <w:t xml:space="preserve"> pupils’ national assessments </w:t>
      </w:r>
      <w:r w:rsidR="00363E14" w:rsidRPr="00EE26BF">
        <w:rPr>
          <w:rFonts w:ascii="Times" w:hAnsi="Times" w:cs="Calibri"/>
          <w:color w:val="000000" w:themeColor="text1"/>
        </w:rPr>
        <w:t xml:space="preserve">set by </w:t>
      </w:r>
      <w:r w:rsidR="00363E14" w:rsidRPr="00EE26BF">
        <w:rPr>
          <w:rFonts w:ascii="Times" w:hAnsi="Times" w:cs="Calibri"/>
          <w:color w:val="000000" w:themeColor="text1"/>
        </w:rPr>
        <w:t xml:space="preserve">the Department for Education (DfE) and Local Authorities (White 2019), </w:t>
      </w:r>
      <w:r w:rsidR="00363E14" w:rsidRPr="00EE26BF">
        <w:rPr>
          <w:rFonts w:ascii="Times" w:hAnsi="Times" w:cs="Calibri"/>
          <w:color w:val="000000" w:themeColor="text1"/>
        </w:rPr>
        <w:t xml:space="preserve">and regulatory inspections by </w:t>
      </w:r>
      <w:r w:rsidR="00363E14" w:rsidRPr="00EE26BF">
        <w:rPr>
          <w:rFonts w:ascii="Times" w:hAnsi="Times" w:cs="Calibri"/>
          <w:color w:val="000000" w:themeColor="text1"/>
        </w:rPr>
        <w:t>Ofsted (the Office for Standards in Education) (Lynch and Worth 2017; Tickle 2017).</w:t>
      </w:r>
      <w:r w:rsidRPr="00EE26BF">
        <w:rPr>
          <w:rFonts w:ascii="Times" w:hAnsi="Times" w:cs="Calibri"/>
          <w:color w:val="000000" w:themeColor="text1"/>
        </w:rPr>
        <w:t xml:space="preserve"> Budget pressures affect schools’ ability to offer competitive salaries to attract and retain staff</w:t>
      </w:r>
      <w:r w:rsidR="00363E14" w:rsidRPr="00EE26BF">
        <w:rPr>
          <w:rFonts w:ascii="Times" w:hAnsi="Times" w:cs="Calibri"/>
          <w:color w:val="000000" w:themeColor="text1"/>
        </w:rPr>
        <w:t>, and c</w:t>
      </w:r>
      <w:r w:rsidR="00363E14" w:rsidRPr="00EE26BF">
        <w:rPr>
          <w:rFonts w:ascii="Times" w:hAnsi="Times" w:cs="Calibri"/>
          <w:color w:val="000000" w:themeColor="text1"/>
        </w:rPr>
        <w:t>ost-saving measures in schools can intensify workload for staff, and negatively affect retention</w:t>
      </w:r>
      <w:r w:rsidR="00363E14" w:rsidRPr="00EE26BF">
        <w:rPr>
          <w:rFonts w:ascii="Times" w:hAnsi="Times" w:cs="Calibri"/>
          <w:color w:val="000000" w:themeColor="text1"/>
        </w:rPr>
        <w:t xml:space="preserve"> </w:t>
      </w:r>
      <w:r w:rsidR="00363E14" w:rsidRPr="00EE26BF">
        <w:rPr>
          <w:rFonts w:ascii="Times" w:hAnsi="Times" w:cs="Calibri"/>
          <w:color w:val="000000" w:themeColor="text1"/>
        </w:rPr>
        <w:t>(Lucas</w:t>
      </w:r>
      <w:r w:rsidR="00FC6403" w:rsidRPr="00EE26BF">
        <w:rPr>
          <w:rFonts w:ascii="Times" w:hAnsi="Times" w:cs="Calibri"/>
          <w:color w:val="000000" w:themeColor="text1"/>
        </w:rPr>
        <w:t xml:space="preserve"> </w:t>
      </w:r>
      <w:r w:rsidR="00363E14" w:rsidRPr="00EE26BF">
        <w:rPr>
          <w:rFonts w:ascii="Times" w:hAnsi="Times" w:cs="Calibri"/>
          <w:color w:val="000000" w:themeColor="text1"/>
        </w:rPr>
        <w:t>et al., 2023)</w:t>
      </w:r>
      <w:r w:rsidRPr="00EE26BF">
        <w:rPr>
          <w:rFonts w:ascii="Times" w:hAnsi="Times" w:cs="Calibri"/>
          <w:color w:val="000000" w:themeColor="text1"/>
        </w:rPr>
        <w:t>.</w:t>
      </w:r>
      <w:r w:rsidR="00363E14" w:rsidRPr="00EE26BF">
        <w:rPr>
          <w:rFonts w:ascii="Times" w:hAnsi="Times" w:cs="Calibri"/>
          <w:color w:val="000000" w:themeColor="text1"/>
        </w:rPr>
        <w:t xml:space="preserve"> A lack </w:t>
      </w:r>
      <w:r w:rsidRPr="00EE26BF">
        <w:rPr>
          <w:rFonts w:ascii="Times" w:hAnsi="Times" w:cs="Calibri"/>
          <w:color w:val="000000" w:themeColor="text1"/>
        </w:rPr>
        <w:t>of suitably qualified and skilled applicants</w:t>
      </w:r>
      <w:r w:rsidR="00363E14" w:rsidRPr="00EE26BF">
        <w:rPr>
          <w:rFonts w:ascii="Times" w:hAnsi="Times" w:cs="Calibri"/>
          <w:color w:val="000000" w:themeColor="text1"/>
        </w:rPr>
        <w:t>, due to a diminishing pipeline of trainees, also makes recruitment of teachers challenging</w:t>
      </w:r>
      <w:r w:rsidRPr="00EE26BF">
        <w:rPr>
          <w:rFonts w:ascii="Times" w:hAnsi="Times" w:cs="Calibri"/>
          <w:color w:val="000000" w:themeColor="text1"/>
        </w:rPr>
        <w:t xml:space="preserve"> (</w:t>
      </w:r>
      <w:r w:rsidRPr="00EE26BF">
        <w:rPr>
          <w:rFonts w:ascii="Times" w:hAnsi="Times" w:cs="Calibri"/>
          <w:color w:val="000000" w:themeColor="text1"/>
        </w:rPr>
        <w:t xml:space="preserve">Worth </w:t>
      </w:r>
      <w:r w:rsidRPr="00EE26BF">
        <w:rPr>
          <w:rFonts w:ascii="Times" w:hAnsi="Times" w:cs="Calibri"/>
          <w:color w:val="000000" w:themeColor="text1"/>
        </w:rPr>
        <w:t>&amp;</w:t>
      </w:r>
      <w:r w:rsidRPr="00EE26BF">
        <w:rPr>
          <w:rFonts w:ascii="Times" w:hAnsi="Times" w:cs="Calibri"/>
          <w:color w:val="000000" w:themeColor="text1"/>
        </w:rPr>
        <w:t xml:space="preserve"> Faulkner-Ellis, 2022)</w:t>
      </w:r>
      <w:r w:rsidRPr="00EE26BF">
        <w:rPr>
          <w:rFonts w:ascii="Times" w:hAnsi="Times" w:cs="Calibri"/>
          <w:color w:val="000000" w:themeColor="text1"/>
        </w:rPr>
        <w:t xml:space="preserve">.  </w:t>
      </w:r>
    </w:p>
    <w:p w14:paraId="6E0AAC5F" w14:textId="6CD70272" w:rsidR="002556E2" w:rsidRPr="00EE26BF" w:rsidRDefault="00363E14" w:rsidP="00F05126">
      <w:pPr>
        <w:spacing w:line="480" w:lineRule="auto"/>
        <w:rPr>
          <w:rFonts w:ascii="Times" w:hAnsi="Times" w:cs="Calibri"/>
          <w:color w:val="000000" w:themeColor="text1"/>
        </w:rPr>
      </w:pPr>
      <w:r w:rsidRPr="00EE26BF">
        <w:rPr>
          <w:rFonts w:ascii="Times" w:hAnsi="Times" w:cs="Calibri"/>
          <w:color w:val="000000" w:themeColor="text1"/>
        </w:rPr>
        <w:t>These difficulties are reflected at leadership levels in primary schools, and problem</w:t>
      </w:r>
      <w:r w:rsidR="008E3CF3" w:rsidRPr="00EE26BF">
        <w:rPr>
          <w:rFonts w:ascii="Times" w:hAnsi="Times" w:cs="Calibri"/>
          <w:color w:val="000000" w:themeColor="text1"/>
        </w:rPr>
        <w:t>s in recruiting and retaining primary school headteachers in England ha</w:t>
      </w:r>
      <w:r w:rsidRPr="00EE26BF">
        <w:rPr>
          <w:rFonts w:ascii="Times" w:hAnsi="Times" w:cs="Calibri"/>
          <w:color w:val="000000" w:themeColor="text1"/>
        </w:rPr>
        <w:t>ve</w:t>
      </w:r>
      <w:r w:rsidR="008E3CF3" w:rsidRPr="00EE26BF">
        <w:rPr>
          <w:rFonts w:ascii="Times" w:hAnsi="Times" w:cs="Calibri"/>
          <w:color w:val="000000" w:themeColor="text1"/>
        </w:rPr>
        <w:t xml:space="preserve"> been widely reported (for example, </w:t>
      </w:r>
      <w:r w:rsidR="008E3CF3" w:rsidRPr="00EE26BF">
        <w:rPr>
          <w:rFonts w:ascii="Times" w:hAnsi="Times" w:cs="Calibri"/>
          <w:color w:val="000000" w:themeColor="text1"/>
        </w:rPr>
        <w:t>James et al. 2019; NAHT 2021</w:t>
      </w:r>
      <w:r w:rsidR="008E3CF3" w:rsidRPr="00EE26BF">
        <w:rPr>
          <w:rFonts w:ascii="Times" w:hAnsi="Times" w:cs="Calibri"/>
          <w:color w:val="000000" w:themeColor="text1"/>
        </w:rPr>
        <w:t xml:space="preserve">; 2022; </w:t>
      </w:r>
      <w:r w:rsidR="008E3CF3" w:rsidRPr="00EE26BF">
        <w:rPr>
          <w:rFonts w:ascii="Times" w:hAnsi="Times" w:cs="Calibri"/>
          <w:color w:val="000000" w:themeColor="text1"/>
        </w:rPr>
        <w:t xml:space="preserve">NEU 2018; Worth, De </w:t>
      </w:r>
      <w:proofErr w:type="spellStart"/>
      <w:r w:rsidR="008E3CF3" w:rsidRPr="00EE26BF">
        <w:rPr>
          <w:rFonts w:ascii="Times" w:hAnsi="Times" w:cs="Calibri"/>
          <w:color w:val="000000" w:themeColor="text1"/>
        </w:rPr>
        <w:t>Lazzari</w:t>
      </w:r>
      <w:proofErr w:type="spellEnd"/>
      <w:r w:rsidR="008E3CF3" w:rsidRPr="00EE26BF">
        <w:rPr>
          <w:rFonts w:ascii="Times" w:hAnsi="Times" w:cs="Calibri"/>
          <w:color w:val="000000" w:themeColor="text1"/>
        </w:rPr>
        <w:t xml:space="preserve"> and </w:t>
      </w:r>
      <w:r w:rsidR="008E3CF3" w:rsidRPr="00EE26BF">
        <w:rPr>
          <w:rFonts w:ascii="Times" w:hAnsi="Times" w:cs="Calibri"/>
          <w:color w:val="000000" w:themeColor="text1"/>
        </w:rPr>
        <w:lastRenderedPageBreak/>
        <w:t>Hillary 2017).</w:t>
      </w:r>
      <w:r w:rsidR="008E3CF3" w:rsidRPr="00EE26BF">
        <w:rPr>
          <w:rFonts w:ascii="Times" w:hAnsi="Times" w:cs="Calibri"/>
          <w:color w:val="000000" w:themeColor="text1"/>
        </w:rPr>
        <w:t xml:space="preserve"> </w:t>
      </w:r>
      <w:r w:rsidR="000A13C0" w:rsidRPr="00EE26BF">
        <w:rPr>
          <w:rFonts w:ascii="Times" w:hAnsi="Times" w:cs="Calibri"/>
          <w:color w:val="000000" w:themeColor="text1"/>
        </w:rPr>
        <w:t xml:space="preserve">The National Association of Head Teachers (NAHT) </w:t>
      </w:r>
      <w:r w:rsidR="008E3CF3" w:rsidRPr="00EE26BF">
        <w:rPr>
          <w:rFonts w:ascii="Times" w:hAnsi="Times" w:cs="Calibri"/>
          <w:color w:val="000000" w:themeColor="text1"/>
        </w:rPr>
        <w:t>found</w:t>
      </w:r>
      <w:r w:rsidR="000A13C0" w:rsidRPr="00EE26BF">
        <w:rPr>
          <w:rFonts w:ascii="Times" w:hAnsi="Times" w:cs="Calibri"/>
          <w:color w:val="000000" w:themeColor="text1"/>
        </w:rPr>
        <w:t xml:space="preserve"> </w:t>
      </w:r>
      <w:r w:rsidR="008E3CF3" w:rsidRPr="00EE26BF">
        <w:rPr>
          <w:rFonts w:ascii="Times" w:hAnsi="Times" w:cs="Calibri"/>
          <w:color w:val="000000" w:themeColor="text1"/>
        </w:rPr>
        <w:t>in</w:t>
      </w:r>
      <w:r w:rsidR="000A13C0" w:rsidRPr="00EE26BF">
        <w:rPr>
          <w:rFonts w:ascii="Times" w:hAnsi="Times" w:cs="Calibri"/>
          <w:color w:val="000000" w:themeColor="text1"/>
        </w:rPr>
        <w:t xml:space="preserve"> </w:t>
      </w:r>
      <w:r w:rsidR="008E3CF3" w:rsidRPr="00EE26BF">
        <w:rPr>
          <w:rFonts w:ascii="Times" w:hAnsi="Times" w:cs="Calibri"/>
          <w:color w:val="000000" w:themeColor="text1"/>
        </w:rPr>
        <w:t xml:space="preserve">its 2023 survey of 1890 school leaders (from middle leaders </w:t>
      </w:r>
      <w:r w:rsidR="008E3CF3" w:rsidRPr="00EE26BF">
        <w:rPr>
          <w:rFonts w:ascii="Times" w:hAnsi="Times" w:cs="Calibri"/>
          <w:color w:val="000000" w:themeColor="text1"/>
        </w:rPr>
        <w:t>to head teachers), that the majority (57%) would not recommend school leadership as a career choice</w:t>
      </w:r>
      <w:r w:rsidR="008E3CF3" w:rsidRPr="00EE26BF">
        <w:rPr>
          <w:rFonts w:ascii="Times" w:hAnsi="Times" w:cs="Calibri"/>
          <w:color w:val="000000" w:themeColor="text1"/>
        </w:rPr>
        <w:t xml:space="preserve">. In addition, </w:t>
      </w:r>
      <w:r w:rsidR="008E3CF3" w:rsidRPr="00EE26BF">
        <w:rPr>
          <w:rFonts w:ascii="Times" w:hAnsi="Times" w:cs="Calibri"/>
          <w:color w:val="000000" w:themeColor="text1"/>
        </w:rPr>
        <w:t>61% of assistant and deputy heads said they did not aspire to headship</w:t>
      </w:r>
      <w:r w:rsidR="008E3CF3" w:rsidRPr="00EE26BF">
        <w:rPr>
          <w:rFonts w:ascii="Times" w:hAnsi="Times" w:cs="Calibri"/>
          <w:color w:val="000000" w:themeColor="text1"/>
        </w:rPr>
        <w:t xml:space="preserve">, and </w:t>
      </w:r>
      <w:r w:rsidR="008E3CF3" w:rsidRPr="00EE26BF">
        <w:rPr>
          <w:rFonts w:ascii="Times" w:hAnsi="Times" w:cs="Calibri"/>
          <w:color w:val="000000" w:themeColor="text1"/>
        </w:rPr>
        <w:t xml:space="preserve">51% of school leaders said they </w:t>
      </w:r>
      <w:r w:rsidR="008E3CF3" w:rsidRPr="00EE26BF">
        <w:rPr>
          <w:rFonts w:ascii="Times" w:hAnsi="Times" w:cs="Calibri"/>
          <w:color w:val="000000" w:themeColor="text1"/>
        </w:rPr>
        <w:t>we</w:t>
      </w:r>
      <w:r w:rsidR="008E3CF3" w:rsidRPr="00EE26BF">
        <w:rPr>
          <w:rFonts w:ascii="Times" w:hAnsi="Times" w:cs="Calibri"/>
          <w:color w:val="000000" w:themeColor="text1"/>
        </w:rPr>
        <w:t>re considering leaving the profession</w:t>
      </w:r>
      <w:r w:rsidR="008E3CF3" w:rsidRPr="00EE26BF">
        <w:rPr>
          <w:rFonts w:ascii="Times" w:hAnsi="Times" w:cs="Calibri"/>
          <w:color w:val="000000" w:themeColor="text1"/>
        </w:rPr>
        <w:t xml:space="preserve"> </w:t>
      </w:r>
      <w:r w:rsidR="008E3CF3" w:rsidRPr="00EE26BF">
        <w:rPr>
          <w:rFonts w:ascii="Times" w:hAnsi="Times" w:cs="Calibri"/>
          <w:color w:val="000000" w:themeColor="text1"/>
        </w:rPr>
        <w:t>within the next three years</w:t>
      </w:r>
      <w:r w:rsidR="00FC6403" w:rsidRPr="00EE26BF">
        <w:rPr>
          <w:rFonts w:ascii="Times" w:hAnsi="Times" w:cs="Calibri"/>
          <w:color w:val="000000" w:themeColor="text1"/>
        </w:rPr>
        <w:t xml:space="preserve"> (not including</w:t>
      </w:r>
      <w:r w:rsidR="008E3CF3" w:rsidRPr="00EE26BF">
        <w:rPr>
          <w:rFonts w:ascii="Times" w:hAnsi="Times" w:cs="Calibri"/>
          <w:color w:val="000000" w:themeColor="text1"/>
        </w:rPr>
        <w:t xml:space="preserve"> retirement</w:t>
      </w:r>
      <w:r w:rsidR="00FC6403" w:rsidRPr="00EE26BF">
        <w:rPr>
          <w:rFonts w:ascii="Times" w:hAnsi="Times" w:cs="Calibri"/>
          <w:color w:val="000000" w:themeColor="text1"/>
        </w:rPr>
        <w:t>)</w:t>
      </w:r>
      <w:r w:rsidR="008E3CF3" w:rsidRPr="00EE26BF">
        <w:rPr>
          <w:rFonts w:ascii="Times" w:hAnsi="Times" w:cs="Calibri"/>
          <w:color w:val="000000" w:themeColor="text1"/>
        </w:rPr>
        <w:t>.</w:t>
      </w:r>
      <w:r w:rsidR="008E3CF3" w:rsidRPr="00EE26BF">
        <w:rPr>
          <w:rFonts w:ascii="Times" w:hAnsi="Times" w:cs="Calibri"/>
          <w:color w:val="000000" w:themeColor="text1"/>
        </w:rPr>
        <w:t xml:space="preserve"> </w:t>
      </w:r>
      <w:r w:rsidR="00E76C51" w:rsidRPr="00EE26BF">
        <w:rPr>
          <w:rFonts w:ascii="Times" w:hAnsi="Times" w:cs="Calibri"/>
          <w:color w:val="000000" w:themeColor="text1"/>
        </w:rPr>
        <w:t>There is also stark under-representation of teachers from minority ethnic backgrounds in leadership roles, compared to the wider teaching population, with only 7% of primary school headteachers from ethnic minority backgrounds in 2020 (DfE 2022)</w:t>
      </w:r>
      <w:r w:rsidR="00B1428F" w:rsidRPr="00EE26BF">
        <w:rPr>
          <w:rFonts w:ascii="Times" w:hAnsi="Times" w:cs="Calibri"/>
          <w:color w:val="000000" w:themeColor="text1"/>
        </w:rPr>
        <w:t>.</w:t>
      </w:r>
    </w:p>
    <w:p w14:paraId="75C24451" w14:textId="7D332FA5" w:rsidR="002556E2" w:rsidRPr="00EE26BF" w:rsidRDefault="00FB1B53" w:rsidP="00854517">
      <w:pPr>
        <w:spacing w:line="480" w:lineRule="auto"/>
        <w:rPr>
          <w:rFonts w:ascii="Times" w:hAnsi="Times" w:cs="Calibri"/>
          <w:color w:val="000000" w:themeColor="text1"/>
        </w:rPr>
      </w:pPr>
      <w:r w:rsidRPr="00EE26BF">
        <w:rPr>
          <w:rFonts w:ascii="Times" w:hAnsi="Times" w:cs="Calibri"/>
          <w:color w:val="000000" w:themeColor="text1"/>
        </w:rPr>
        <w:t xml:space="preserve">Although this study focuses on England, challenges facing headteachers are acknowledged in many countries, </w:t>
      </w:r>
      <w:proofErr w:type="gramStart"/>
      <w:r w:rsidRPr="00EE26BF">
        <w:rPr>
          <w:rFonts w:ascii="Times" w:hAnsi="Times" w:cs="Calibri"/>
          <w:color w:val="000000" w:themeColor="text1"/>
        </w:rPr>
        <w:t>from Iceland (</w:t>
      </w:r>
      <w:proofErr w:type="spellStart"/>
      <w:r w:rsidRPr="00EE26BF">
        <w:rPr>
          <w:rFonts w:ascii="Times" w:hAnsi="Times" w:cs="Open Sans"/>
          <w:color w:val="000000" w:themeColor="text1"/>
          <w:shd w:val="clear" w:color="auto" w:fill="FFFFFF"/>
        </w:rPr>
        <w:t>Lárusdóttir</w:t>
      </w:r>
      <w:proofErr w:type="spellEnd"/>
      <w:r w:rsidRPr="00EE26BF">
        <w:rPr>
          <w:rFonts w:ascii="Times" w:hAnsi="Times" w:cs="Open Sans"/>
          <w:color w:val="000000" w:themeColor="text1"/>
          <w:shd w:val="clear" w:color="auto" w:fill="FFFFFF"/>
        </w:rPr>
        <w:t xml:space="preserve"> 2007),</w:t>
      </w:r>
      <w:proofErr w:type="gramEnd"/>
      <w:r w:rsidRPr="00EE26BF">
        <w:rPr>
          <w:rFonts w:ascii="Times" w:hAnsi="Times" w:cs="Open Sans"/>
          <w:color w:val="000000" w:themeColor="text1"/>
          <w:shd w:val="clear" w:color="auto" w:fill="FFFFFF"/>
        </w:rPr>
        <w:t xml:space="preserve"> to China (</w:t>
      </w:r>
      <w:r w:rsidRPr="00EE26BF">
        <w:rPr>
          <w:rFonts w:ascii="Times" w:hAnsi="Times" w:cs="Calibri"/>
          <w:color w:val="000000" w:themeColor="text1"/>
        </w:rPr>
        <w:t>Xue and Bush 2021)</w:t>
      </w:r>
      <w:r w:rsidRPr="00EE26BF">
        <w:rPr>
          <w:rFonts w:ascii="Times" w:hAnsi="Times" w:cs="Open Sans"/>
          <w:color w:val="000000" w:themeColor="text1"/>
          <w:shd w:val="clear" w:color="auto" w:fill="FFFFFF"/>
        </w:rPr>
        <w:t xml:space="preserve">, </w:t>
      </w:r>
      <w:r w:rsidR="00FC6403" w:rsidRPr="00EE26BF">
        <w:rPr>
          <w:rFonts w:ascii="Times" w:hAnsi="Times" w:cs="Open Sans"/>
          <w:color w:val="000000" w:themeColor="text1"/>
          <w:shd w:val="clear" w:color="auto" w:fill="FFFFFF"/>
        </w:rPr>
        <w:t>and</w:t>
      </w:r>
      <w:r w:rsidRPr="00EE26BF">
        <w:rPr>
          <w:rFonts w:ascii="Times" w:hAnsi="Times" w:cs="Open Sans"/>
          <w:color w:val="000000" w:themeColor="text1"/>
          <w:shd w:val="clear" w:color="auto" w:fill="FFFFFF"/>
        </w:rPr>
        <w:t xml:space="preserve"> the Caribbean (</w:t>
      </w:r>
      <w:r w:rsidRPr="00EE26BF">
        <w:rPr>
          <w:rFonts w:ascii="Times" w:hAnsi="Times" w:cs="Calibri"/>
          <w:color w:val="000000" w:themeColor="text1"/>
        </w:rPr>
        <w:t xml:space="preserve">Moriah 2018). </w:t>
      </w:r>
      <w:proofErr w:type="spellStart"/>
      <w:r w:rsidRPr="00EE26BF">
        <w:rPr>
          <w:rFonts w:ascii="Times" w:hAnsi="Times" w:cs="Calibri"/>
          <w:color w:val="000000" w:themeColor="text1"/>
        </w:rPr>
        <w:t>Jerrim</w:t>
      </w:r>
      <w:proofErr w:type="spellEnd"/>
      <w:r w:rsidRPr="00EE26BF">
        <w:rPr>
          <w:rFonts w:ascii="Times" w:hAnsi="Times" w:cs="Calibri"/>
          <w:color w:val="000000" w:themeColor="text1"/>
        </w:rPr>
        <w:t xml:space="preserve"> and Sims (2022) analysed data from over 40 countries, and </w:t>
      </w:r>
      <w:r w:rsidR="008A6716" w:rsidRPr="00EE26BF">
        <w:rPr>
          <w:rFonts w:ascii="Times" w:hAnsi="Times" w:cs="Calibri"/>
          <w:color w:val="000000" w:themeColor="text1"/>
        </w:rPr>
        <w:t>found</w:t>
      </w:r>
      <w:r w:rsidRPr="00EE26BF">
        <w:rPr>
          <w:rFonts w:ascii="Times" w:hAnsi="Times" w:cs="Calibri"/>
          <w:color w:val="000000" w:themeColor="text1"/>
        </w:rPr>
        <w:t xml:space="preserve"> that </w:t>
      </w:r>
      <w:r w:rsidR="008A6716" w:rsidRPr="00EE26BF">
        <w:rPr>
          <w:rFonts w:ascii="Times" w:hAnsi="Times" w:cs="Calibri"/>
          <w:color w:val="000000" w:themeColor="text1"/>
        </w:rPr>
        <w:t>increased accountability within schools</w:t>
      </w:r>
      <w:r w:rsidR="008A6716" w:rsidRPr="00EE26BF">
        <w:rPr>
          <w:rFonts w:ascii="Times" w:eastAsia="Times New Roman" w:hAnsi="Times" w:cs="Calibri"/>
          <w:color w:val="000000" w:themeColor="text1"/>
          <w:kern w:val="0"/>
          <w:lang w:eastAsia="en-GB"/>
          <w14:ligatures w14:val="none"/>
        </w:rPr>
        <w:t xml:space="preserve"> was related to </w:t>
      </w:r>
      <w:proofErr w:type="spellStart"/>
      <w:r w:rsidR="008A6716" w:rsidRPr="00EE26BF">
        <w:rPr>
          <w:rFonts w:ascii="Times" w:eastAsia="Times New Roman" w:hAnsi="Times" w:cs="Calibri"/>
          <w:color w:val="000000" w:themeColor="text1"/>
          <w:kern w:val="0"/>
          <w:lang w:eastAsia="en-GB"/>
          <w14:ligatures w14:val="none"/>
        </w:rPr>
        <w:t>increased</w:t>
      </w:r>
      <w:proofErr w:type="spellEnd"/>
      <w:r w:rsidR="008A6716" w:rsidRPr="00EE26BF">
        <w:rPr>
          <w:rFonts w:ascii="Times" w:eastAsia="Times New Roman" w:hAnsi="Times" w:cs="Calibri"/>
          <w:color w:val="000000" w:themeColor="text1"/>
          <w:kern w:val="0"/>
          <w:lang w:eastAsia="en-GB"/>
          <w14:ligatures w14:val="none"/>
        </w:rPr>
        <w:t xml:space="preserve"> headteacher stress.</w:t>
      </w:r>
      <w:r w:rsidRPr="00EE26BF">
        <w:rPr>
          <w:rFonts w:ascii="Times" w:eastAsia="Times New Roman" w:hAnsi="Times" w:cs="Calibri"/>
          <w:color w:val="000000" w:themeColor="text1"/>
          <w:kern w:val="0"/>
          <w:lang w:eastAsia="en-GB"/>
          <w14:ligatures w14:val="none"/>
        </w:rPr>
        <w:t xml:space="preserve"> The role of headteacher</w:t>
      </w:r>
      <w:r w:rsidR="00A814B1" w:rsidRPr="00EE26BF">
        <w:rPr>
          <w:rFonts w:ascii="Times" w:eastAsia="Times New Roman" w:hAnsi="Times" w:cs="Calibri"/>
          <w:color w:val="000000" w:themeColor="text1"/>
          <w:kern w:val="0"/>
          <w:lang w:eastAsia="en-GB"/>
          <w14:ligatures w14:val="none"/>
        </w:rPr>
        <w:t xml:space="preserve"> has evolved from one centred around pedagogical leadership to include a wide range of responsibilities, such as resource allocation, people management, administrative tasks (</w:t>
      </w:r>
      <w:proofErr w:type="spellStart"/>
      <w:r w:rsidR="00A814B1" w:rsidRPr="00EE26BF">
        <w:rPr>
          <w:rFonts w:ascii="Times" w:hAnsi="Times" w:cs="Open Sans"/>
          <w:color w:val="000000" w:themeColor="text1"/>
          <w:shd w:val="clear" w:color="auto" w:fill="FFFFFF"/>
        </w:rPr>
        <w:t>Lárusdóttir</w:t>
      </w:r>
      <w:proofErr w:type="spellEnd"/>
      <w:r w:rsidR="00A814B1" w:rsidRPr="00EE26BF">
        <w:rPr>
          <w:rFonts w:ascii="Times" w:hAnsi="Times" w:cs="Open Sans"/>
          <w:color w:val="000000" w:themeColor="text1"/>
          <w:shd w:val="clear" w:color="auto" w:fill="FFFFFF"/>
        </w:rPr>
        <w:t xml:space="preserve"> 2007)</w:t>
      </w:r>
      <w:r w:rsidR="00A814B1" w:rsidRPr="00EE26BF">
        <w:rPr>
          <w:rFonts w:ascii="Times" w:eastAsia="Times New Roman" w:hAnsi="Times" w:cs="Calibri"/>
          <w:color w:val="000000" w:themeColor="text1"/>
          <w:kern w:val="0"/>
          <w:lang w:eastAsia="en-GB"/>
          <w14:ligatures w14:val="none"/>
        </w:rPr>
        <w:t>, financial management, compliance, and community relations (</w:t>
      </w:r>
      <w:proofErr w:type="spellStart"/>
      <w:r w:rsidR="00A814B1" w:rsidRPr="00EE26BF">
        <w:rPr>
          <w:rFonts w:ascii="Times" w:eastAsia="Times New Roman" w:hAnsi="Times" w:cs="Calibri"/>
          <w:color w:val="000000" w:themeColor="text1"/>
          <w:kern w:val="0"/>
          <w:lang w:eastAsia="en-GB"/>
          <w14:ligatures w14:val="none"/>
        </w:rPr>
        <w:t>Glazzard</w:t>
      </w:r>
      <w:proofErr w:type="spellEnd"/>
      <w:r w:rsidR="00A814B1" w:rsidRPr="00EE26BF">
        <w:rPr>
          <w:rFonts w:ascii="Times" w:eastAsia="Times New Roman" w:hAnsi="Times" w:cs="Calibri"/>
          <w:color w:val="000000" w:themeColor="text1"/>
          <w:kern w:val="0"/>
          <w:lang w:eastAsia="en-GB"/>
          <w14:ligatures w14:val="none"/>
        </w:rPr>
        <w:t xml:space="preserve"> and Stones 2021). </w:t>
      </w:r>
      <w:r w:rsidR="00363E14" w:rsidRPr="00EE26BF">
        <w:rPr>
          <w:rFonts w:ascii="Times" w:hAnsi="Times" w:cs="Calibri"/>
          <w:color w:val="000000" w:themeColor="text1"/>
        </w:rPr>
        <w:t>P</w:t>
      </w:r>
      <w:r w:rsidR="0035722D" w:rsidRPr="00EE26BF">
        <w:rPr>
          <w:rFonts w:ascii="Times" w:hAnsi="Times" w:cs="Calibri"/>
          <w:color w:val="000000" w:themeColor="text1"/>
        </w:rPr>
        <w:t xml:space="preserve">oor performance in an </w:t>
      </w:r>
      <w:r w:rsidR="00363E14" w:rsidRPr="00EE26BF">
        <w:rPr>
          <w:rFonts w:ascii="Times" w:hAnsi="Times" w:cs="Calibri"/>
          <w:color w:val="000000" w:themeColor="text1"/>
        </w:rPr>
        <w:t xml:space="preserve">Oftsed </w:t>
      </w:r>
      <w:r w:rsidR="0035722D" w:rsidRPr="00EE26BF">
        <w:rPr>
          <w:rFonts w:ascii="Times" w:hAnsi="Times" w:cs="Calibri"/>
          <w:color w:val="000000" w:themeColor="text1"/>
        </w:rPr>
        <w:t>inspection can potentially result in a school being forced to become part of an academy trust and/or a headteacher losing their job (Lynch and Worth 2017; Tickle 2017). Headteachers suffering from burnout, leaving the profession, and even taking their own lives, have been reported in the media, as well as in the literature (Abel 2019; Adams 2015; Lynch and Worth 2017).</w:t>
      </w:r>
    </w:p>
    <w:p w14:paraId="65FD1776" w14:textId="77777777" w:rsidR="001F7D77" w:rsidRPr="00EE26BF" w:rsidRDefault="001F7D77" w:rsidP="00854517">
      <w:pPr>
        <w:spacing w:line="480" w:lineRule="auto"/>
        <w:rPr>
          <w:rFonts w:ascii="Times" w:hAnsi="Times" w:cs="Calibri"/>
          <w:color w:val="000000" w:themeColor="text1"/>
        </w:rPr>
      </w:pPr>
    </w:p>
    <w:p w14:paraId="617C5A0B" w14:textId="3581A377" w:rsidR="00FB1B53" w:rsidRPr="00EE26BF" w:rsidRDefault="0035722D" w:rsidP="00FB1B53">
      <w:pPr>
        <w:spacing w:line="480" w:lineRule="auto"/>
        <w:rPr>
          <w:rFonts w:ascii="Times" w:hAnsi="Times" w:cs="Calibri"/>
          <w:b/>
          <w:bCs/>
          <w:i/>
          <w:iCs/>
          <w:color w:val="000000" w:themeColor="text1"/>
        </w:rPr>
      </w:pPr>
      <w:r w:rsidRPr="00EE26BF">
        <w:rPr>
          <w:rFonts w:ascii="Times" w:hAnsi="Times" w:cs="Calibri"/>
          <w:b/>
          <w:bCs/>
          <w:i/>
          <w:iCs/>
          <w:color w:val="000000" w:themeColor="text1"/>
        </w:rPr>
        <w:t>Motivation to lead</w:t>
      </w:r>
      <w:r w:rsidR="00B1428F" w:rsidRPr="00EE26BF">
        <w:rPr>
          <w:rFonts w:ascii="Times" w:hAnsi="Times" w:cs="Calibri"/>
          <w:b/>
          <w:bCs/>
          <w:i/>
          <w:iCs/>
          <w:color w:val="000000" w:themeColor="text1"/>
        </w:rPr>
        <w:t xml:space="preserve"> in primary teaching</w:t>
      </w:r>
    </w:p>
    <w:p w14:paraId="073A0662" w14:textId="1EE84C42" w:rsidR="00EB51A8" w:rsidRPr="00EE26BF" w:rsidRDefault="00EB51A8" w:rsidP="002556E2">
      <w:pPr>
        <w:spacing w:line="480" w:lineRule="auto"/>
        <w:rPr>
          <w:rFonts w:ascii="Times" w:hAnsi="Times" w:cs="Calibri"/>
          <w:color w:val="000000" w:themeColor="text1"/>
        </w:rPr>
      </w:pPr>
      <w:r w:rsidRPr="00EE26BF">
        <w:rPr>
          <w:rFonts w:ascii="Times" w:hAnsi="Times" w:cs="Calibri"/>
          <w:color w:val="000000" w:themeColor="text1"/>
        </w:rPr>
        <w:t>The m</w:t>
      </w:r>
      <w:r w:rsidR="00FB1B53" w:rsidRPr="00EE26BF">
        <w:rPr>
          <w:rFonts w:ascii="Times" w:hAnsi="Times" w:cs="Calibri"/>
          <w:color w:val="000000" w:themeColor="text1"/>
        </w:rPr>
        <w:t xml:space="preserve">otivation to lead (MTL) </w:t>
      </w:r>
      <w:r w:rsidRPr="00EE26BF">
        <w:rPr>
          <w:rFonts w:ascii="Times" w:hAnsi="Times" w:cs="Calibri"/>
          <w:color w:val="000000" w:themeColor="text1"/>
        </w:rPr>
        <w:t xml:space="preserve">framework offers potential insight into the process by which some primary teachers become heads. The MTL framework is </w:t>
      </w:r>
      <w:r w:rsidR="00FB1B53" w:rsidRPr="00EE26BF">
        <w:rPr>
          <w:rFonts w:ascii="Times" w:hAnsi="Times" w:cs="Calibri"/>
          <w:color w:val="000000" w:themeColor="text1"/>
        </w:rPr>
        <w:t xml:space="preserve">defined by Chan and </w:t>
      </w:r>
      <w:proofErr w:type="spellStart"/>
      <w:r w:rsidR="00FB1B53" w:rsidRPr="00EE26BF">
        <w:rPr>
          <w:rFonts w:ascii="Times" w:hAnsi="Times" w:cs="Calibri"/>
          <w:color w:val="000000" w:themeColor="text1"/>
        </w:rPr>
        <w:t>Drasgow</w:t>
      </w:r>
      <w:proofErr w:type="spellEnd"/>
      <w:r w:rsidR="00FB1B53" w:rsidRPr="00EE26BF">
        <w:rPr>
          <w:rFonts w:ascii="Times" w:hAnsi="Times" w:cs="Calibri"/>
          <w:color w:val="000000" w:themeColor="text1"/>
        </w:rPr>
        <w:t xml:space="preserve"> (2001 p. 482) as ‘as an individual differences construct that affects a leader's or leader-to-</w:t>
      </w:r>
      <w:proofErr w:type="spellStart"/>
      <w:r w:rsidR="00FB1B53" w:rsidRPr="00EE26BF">
        <w:rPr>
          <w:rFonts w:ascii="Times" w:hAnsi="Times" w:cs="Calibri"/>
          <w:color w:val="000000" w:themeColor="text1"/>
        </w:rPr>
        <w:t>be's</w:t>
      </w:r>
      <w:proofErr w:type="spellEnd"/>
      <w:r w:rsidR="00FB1B53" w:rsidRPr="00EE26BF">
        <w:rPr>
          <w:rFonts w:ascii="Times" w:hAnsi="Times" w:cs="Calibri"/>
          <w:color w:val="000000" w:themeColor="text1"/>
        </w:rPr>
        <w:t xml:space="preserve"> </w:t>
      </w:r>
      <w:r w:rsidR="00FB1B53" w:rsidRPr="00EE26BF">
        <w:rPr>
          <w:rFonts w:ascii="Times" w:hAnsi="Times" w:cs="Calibri"/>
          <w:color w:val="000000" w:themeColor="text1"/>
        </w:rPr>
        <w:lastRenderedPageBreak/>
        <w:t>decisions to assume leadership training, roles, and responsibilities and that affect his or her intensity of effort at leading and persistence as a leader’. The three factors underlying MTL are</w:t>
      </w:r>
      <w:r w:rsidR="00FB1B53" w:rsidRPr="00EE26BF">
        <w:rPr>
          <w:rFonts w:ascii="AppleSystemUIFont" w:hAnsi="AppleSystemUIFont" w:cs="AppleSystemUIFont"/>
          <w:color w:val="000000" w:themeColor="text1"/>
          <w:kern w:val="0"/>
          <w:sz w:val="26"/>
          <w:szCs w:val="26"/>
        </w:rPr>
        <w:t xml:space="preserve"> </w:t>
      </w:r>
      <w:r w:rsidR="00FB1B53" w:rsidRPr="00EE26BF">
        <w:rPr>
          <w:rFonts w:ascii="Times" w:hAnsi="Times" w:cs="Calibri"/>
          <w:color w:val="000000" w:themeColor="text1"/>
        </w:rPr>
        <w:t xml:space="preserve">affective MTL (enjoyment of leading others and seeing oneself as a leader), social normative MTL (leading out of a sense of duty or responsibility), and non-calculative MTL (not calculating the benefits versus the personal costs of leadership) (Chan and </w:t>
      </w:r>
      <w:proofErr w:type="spellStart"/>
      <w:r w:rsidR="00FB1B53" w:rsidRPr="00EE26BF">
        <w:rPr>
          <w:rFonts w:ascii="Times" w:hAnsi="Times" w:cs="Calibri"/>
          <w:color w:val="000000" w:themeColor="text1"/>
        </w:rPr>
        <w:t>Drasgow</w:t>
      </w:r>
      <w:proofErr w:type="spellEnd"/>
      <w:r w:rsidR="00FB1B53" w:rsidRPr="00EE26BF">
        <w:rPr>
          <w:rFonts w:ascii="Times" w:hAnsi="Times" w:cs="Calibri"/>
          <w:color w:val="000000" w:themeColor="text1"/>
        </w:rPr>
        <w:t xml:space="preserve"> 2001). </w:t>
      </w:r>
      <w:r w:rsidR="000E7302" w:rsidRPr="00EE26BF">
        <w:rPr>
          <w:rFonts w:ascii="Times" w:hAnsi="Times" w:cs="Calibri"/>
          <w:color w:val="000000" w:themeColor="text1"/>
        </w:rPr>
        <w:t xml:space="preserve">Chan and </w:t>
      </w:r>
      <w:proofErr w:type="spellStart"/>
      <w:r w:rsidR="000E7302" w:rsidRPr="00EE26BF">
        <w:rPr>
          <w:rFonts w:ascii="Times" w:hAnsi="Times" w:cs="Calibri"/>
          <w:color w:val="000000" w:themeColor="text1"/>
        </w:rPr>
        <w:t>Drasgow</w:t>
      </w:r>
      <w:proofErr w:type="spellEnd"/>
      <w:r w:rsidR="000E7302" w:rsidRPr="00EE26BF">
        <w:rPr>
          <w:rFonts w:ascii="Times" w:hAnsi="Times" w:cs="Calibri"/>
          <w:color w:val="000000" w:themeColor="text1"/>
        </w:rPr>
        <w:t xml:space="preserve"> (2001) found that individuals high in affective MTL tend to value competition and achievement</w:t>
      </w:r>
      <w:r w:rsidR="00FC6403" w:rsidRPr="00EE26BF">
        <w:rPr>
          <w:rFonts w:ascii="Times" w:hAnsi="Times" w:cs="Calibri"/>
          <w:color w:val="000000" w:themeColor="text1"/>
        </w:rPr>
        <w:t>, whereas i</w:t>
      </w:r>
      <w:r w:rsidR="000E7302" w:rsidRPr="00EE26BF">
        <w:rPr>
          <w:rFonts w:ascii="Times" w:hAnsi="Times" w:cs="Calibri"/>
          <w:color w:val="000000" w:themeColor="text1"/>
        </w:rPr>
        <w:t xml:space="preserve">ndividuals high in social-normative MTL are motivated by obligation. Individuals high in non-calculative MTL </w:t>
      </w:r>
      <w:r w:rsidR="00FC6403" w:rsidRPr="00EE26BF">
        <w:rPr>
          <w:rFonts w:ascii="Times" w:hAnsi="Times" w:cs="Calibri"/>
          <w:color w:val="000000" w:themeColor="text1"/>
        </w:rPr>
        <w:t xml:space="preserve">are altruistic and </w:t>
      </w:r>
      <w:r w:rsidR="000E7302" w:rsidRPr="00EE26BF">
        <w:rPr>
          <w:rFonts w:ascii="Times" w:hAnsi="Times" w:cs="Calibri"/>
          <w:color w:val="000000" w:themeColor="text1"/>
        </w:rPr>
        <w:t>do not expect rewards or privileges for leading. Increasing self-identity as a leader may reinforce the leader’s MTL over time (Badura</w:t>
      </w:r>
      <w:r w:rsidR="000437BA" w:rsidRPr="00EE26BF">
        <w:rPr>
          <w:rFonts w:ascii="Times" w:hAnsi="Times" w:cs="Calibri"/>
          <w:color w:val="000000" w:themeColor="text1"/>
        </w:rPr>
        <w:t>,</w:t>
      </w:r>
      <w:r w:rsidR="000E7302" w:rsidRPr="00EE26BF">
        <w:rPr>
          <w:rFonts w:ascii="Times" w:hAnsi="Times" w:cs="Calibri"/>
          <w:color w:val="000000" w:themeColor="text1"/>
        </w:rPr>
        <w:t xml:space="preserve"> </w:t>
      </w:r>
      <w:r w:rsidR="000437BA" w:rsidRPr="00EE26BF">
        <w:rPr>
          <w:rFonts w:ascii="Times" w:hAnsi="Times" w:cs="Calibri"/>
          <w:color w:val="000000" w:themeColor="text1"/>
        </w:rPr>
        <w:t xml:space="preserve">Galvin </w:t>
      </w:r>
      <w:r w:rsidR="000437BA" w:rsidRPr="00EE26BF">
        <w:rPr>
          <w:rFonts w:ascii="Times" w:hAnsi="Times" w:cs="Calibri"/>
          <w:color w:val="000000" w:themeColor="text1"/>
        </w:rPr>
        <w:t>and</w:t>
      </w:r>
      <w:r w:rsidR="000437BA" w:rsidRPr="00EE26BF">
        <w:rPr>
          <w:rFonts w:ascii="Times" w:hAnsi="Times" w:cs="Calibri"/>
          <w:color w:val="000000" w:themeColor="text1"/>
        </w:rPr>
        <w:t xml:space="preserve"> Lee</w:t>
      </w:r>
      <w:r w:rsidR="000437BA" w:rsidRPr="00EE26BF">
        <w:rPr>
          <w:rFonts w:ascii="Times" w:hAnsi="Times" w:cs="Calibri"/>
          <w:color w:val="000000" w:themeColor="text1"/>
        </w:rPr>
        <w:t xml:space="preserve"> </w:t>
      </w:r>
      <w:r w:rsidR="000E7302" w:rsidRPr="00EE26BF">
        <w:rPr>
          <w:rFonts w:ascii="Times" w:hAnsi="Times" w:cs="Calibri"/>
          <w:color w:val="000000" w:themeColor="text1"/>
        </w:rPr>
        <w:t>2022; London and Sherman 2021). However, Badura et al. (2022) propose that further research is required to better understand the role of these motives (enjoyment, sense of duty, and altruism) in the leader emergence process, and how they may influence decisions to pursue leadership differently over time, as an individual gains more experience leading, and understands more clearly the associated rewards and costs.</w:t>
      </w:r>
    </w:p>
    <w:p w14:paraId="24FB56B8" w14:textId="221D82DF" w:rsidR="005D3995" w:rsidRPr="00EE26BF" w:rsidRDefault="005D3995" w:rsidP="005D3995">
      <w:pPr>
        <w:spacing w:line="480" w:lineRule="auto"/>
        <w:rPr>
          <w:rFonts w:ascii="Times" w:hAnsi="Times" w:cs="Calibri"/>
          <w:color w:val="000000" w:themeColor="text1"/>
        </w:rPr>
      </w:pPr>
      <w:r w:rsidRPr="00EE26BF">
        <w:rPr>
          <w:rFonts w:ascii="Times" w:hAnsi="Times" w:cs="Calibri"/>
          <w:color w:val="000000" w:themeColor="text1"/>
        </w:rPr>
        <w:t>The motives set out in MTL theory are supported by some existing studies on leadership in schools.</w:t>
      </w:r>
      <w:r w:rsidR="00EB51A8" w:rsidRPr="00EE26BF">
        <w:rPr>
          <w:rFonts w:ascii="Times" w:hAnsi="Times" w:cs="Calibri"/>
          <w:color w:val="000000" w:themeColor="text1"/>
        </w:rPr>
        <w:t xml:space="preserve"> </w:t>
      </w:r>
      <w:r w:rsidRPr="00EE26BF">
        <w:rPr>
          <w:rFonts w:ascii="Times" w:hAnsi="Times" w:cs="Calibri"/>
          <w:color w:val="000000" w:themeColor="text1"/>
        </w:rPr>
        <w:t xml:space="preserve">Altruistic motives </w:t>
      </w:r>
      <w:r w:rsidR="00B1428F" w:rsidRPr="00EE26BF">
        <w:rPr>
          <w:rFonts w:ascii="Times" w:hAnsi="Times" w:cs="Calibri"/>
          <w:color w:val="000000" w:themeColor="text1"/>
        </w:rPr>
        <w:t xml:space="preserve">for becoming a headteacher </w:t>
      </w:r>
      <w:r w:rsidRPr="00EE26BF">
        <w:rPr>
          <w:rFonts w:ascii="Times" w:hAnsi="Times" w:cs="Calibri"/>
          <w:color w:val="000000" w:themeColor="text1"/>
        </w:rPr>
        <w:t xml:space="preserve">were </w:t>
      </w:r>
      <w:r w:rsidR="00B1428F" w:rsidRPr="00EE26BF">
        <w:rPr>
          <w:rFonts w:ascii="Times" w:hAnsi="Times" w:cs="Calibri"/>
          <w:color w:val="000000" w:themeColor="text1"/>
        </w:rPr>
        <w:t>evident in the studies by</w:t>
      </w:r>
      <w:r w:rsidRPr="00EE26BF">
        <w:rPr>
          <w:rFonts w:ascii="Times" w:hAnsi="Times" w:cs="Calibri"/>
          <w:color w:val="000000" w:themeColor="text1"/>
        </w:rPr>
        <w:t xml:space="preserve"> </w:t>
      </w:r>
      <w:r w:rsidRPr="00EE26BF">
        <w:rPr>
          <w:rFonts w:ascii="Times" w:hAnsi="Times" w:cs="Calibri"/>
          <w:color w:val="000000" w:themeColor="text1"/>
        </w:rPr>
        <w:t>Johnson et al. (2000)</w:t>
      </w:r>
      <w:r w:rsidRPr="00EE26BF">
        <w:rPr>
          <w:rFonts w:ascii="Times" w:hAnsi="Times" w:cs="Calibri"/>
          <w:color w:val="000000" w:themeColor="text1"/>
        </w:rPr>
        <w:t>, who</w:t>
      </w:r>
      <w:r w:rsidR="00B1428F" w:rsidRPr="00EE26BF">
        <w:rPr>
          <w:rFonts w:ascii="Times" w:hAnsi="Times" w:cs="Calibri"/>
          <w:color w:val="000000" w:themeColor="text1"/>
        </w:rPr>
        <w:t xml:space="preserve"> found</w:t>
      </w:r>
      <w:r w:rsidRPr="00EE26BF">
        <w:rPr>
          <w:rFonts w:ascii="Times" w:hAnsi="Times" w:cs="Calibri"/>
          <w:color w:val="000000" w:themeColor="text1"/>
        </w:rPr>
        <w:t xml:space="preserve"> that headteachers were motivated by w</w:t>
      </w:r>
      <w:r w:rsidRPr="00EE26BF">
        <w:rPr>
          <w:rFonts w:ascii="Times" w:hAnsi="Times" w:cs="Calibri"/>
          <w:color w:val="000000" w:themeColor="text1"/>
        </w:rPr>
        <w:t>orking with children and developing them as future citizens</w:t>
      </w:r>
      <w:r w:rsidR="00B1428F" w:rsidRPr="00EE26BF">
        <w:rPr>
          <w:rFonts w:ascii="Times" w:hAnsi="Times" w:cs="Calibri"/>
          <w:color w:val="000000" w:themeColor="text1"/>
        </w:rPr>
        <w:t xml:space="preserve">, and </w:t>
      </w:r>
      <w:proofErr w:type="spellStart"/>
      <w:r w:rsidR="00B1428F" w:rsidRPr="00EE26BF">
        <w:rPr>
          <w:rFonts w:ascii="Times" w:hAnsi="Times" w:cs="Calibri"/>
          <w:color w:val="000000" w:themeColor="text1"/>
        </w:rPr>
        <w:t>Guihen</w:t>
      </w:r>
      <w:proofErr w:type="spellEnd"/>
      <w:r w:rsidR="00B1428F" w:rsidRPr="00EE26BF">
        <w:rPr>
          <w:rFonts w:ascii="Times" w:hAnsi="Times" w:cs="Calibri"/>
          <w:color w:val="000000" w:themeColor="text1"/>
        </w:rPr>
        <w:t xml:space="preserve"> (2017), who reported that female deputy headteachers in secondary schools saw</w:t>
      </w:r>
      <w:r w:rsidR="00B1428F" w:rsidRPr="00EE26BF">
        <w:rPr>
          <w:rFonts w:ascii="Times" w:hAnsi="Times" w:cs="Calibri"/>
          <w:color w:val="000000" w:themeColor="text1"/>
        </w:rPr>
        <w:t xml:space="preserve"> </w:t>
      </w:r>
      <w:r w:rsidR="00B1428F" w:rsidRPr="00EE26BF">
        <w:rPr>
          <w:rFonts w:ascii="Times" w:hAnsi="Times" w:cs="Calibri"/>
          <w:color w:val="000000" w:themeColor="text1"/>
        </w:rPr>
        <w:t>the ability of the headteacher to</w:t>
      </w:r>
      <w:r w:rsidR="00B1428F" w:rsidRPr="00EE26BF">
        <w:rPr>
          <w:rFonts w:ascii="Times" w:hAnsi="Times" w:cs="Calibri"/>
          <w:color w:val="000000" w:themeColor="text1"/>
        </w:rPr>
        <w:t xml:space="preserve"> transform </w:t>
      </w:r>
      <w:r w:rsidR="00B1428F" w:rsidRPr="00EE26BF">
        <w:rPr>
          <w:rFonts w:ascii="Times" w:hAnsi="Times" w:cs="Calibri"/>
          <w:color w:val="000000" w:themeColor="text1"/>
        </w:rPr>
        <w:t>young people’s lives</w:t>
      </w:r>
      <w:r w:rsidRPr="00EE26BF">
        <w:rPr>
          <w:rFonts w:ascii="Times" w:hAnsi="Times" w:cs="Calibri"/>
          <w:color w:val="000000" w:themeColor="text1"/>
        </w:rPr>
        <w:t xml:space="preserve">. </w:t>
      </w:r>
      <w:r w:rsidR="007929BD" w:rsidRPr="00EE26BF">
        <w:rPr>
          <w:rFonts w:ascii="Times" w:hAnsi="Times" w:cs="Calibri"/>
          <w:color w:val="000000" w:themeColor="text1"/>
        </w:rPr>
        <w:t xml:space="preserve">Towers (2020) found that headteachers from disadvantaged primary schools in London were motivated to stay in the job to help, and demonstrate social justice to, vulnerable </w:t>
      </w:r>
      <w:proofErr w:type="spellStart"/>
      <w:r w:rsidR="007929BD" w:rsidRPr="00EE26BF">
        <w:rPr>
          <w:rFonts w:ascii="Times" w:hAnsi="Times" w:cs="Calibri"/>
          <w:color w:val="000000" w:themeColor="text1"/>
        </w:rPr>
        <w:t>pupils.</w:t>
      </w:r>
      <w:r w:rsidR="007929BD" w:rsidRPr="00EE26BF">
        <w:rPr>
          <w:rFonts w:ascii="Times" w:hAnsi="Times" w:cs="Calibri"/>
          <w:color w:val="000000" w:themeColor="text1"/>
        </w:rPr>
        <w:t xml:space="preserve"> </w:t>
      </w:r>
      <w:r w:rsidRPr="00EE26BF">
        <w:rPr>
          <w:rFonts w:ascii="Times" w:hAnsi="Times" w:cs="Calibri"/>
          <w:color w:val="000000" w:themeColor="text1"/>
        </w:rPr>
        <w:t>Similarl</w:t>
      </w:r>
      <w:proofErr w:type="spellEnd"/>
      <w:r w:rsidRPr="00EE26BF">
        <w:rPr>
          <w:rFonts w:ascii="Times" w:hAnsi="Times" w:cs="Calibri"/>
          <w:color w:val="000000" w:themeColor="text1"/>
        </w:rPr>
        <w:t xml:space="preserve">y, </w:t>
      </w:r>
      <w:r w:rsidRPr="00EE26BF">
        <w:rPr>
          <w:rFonts w:ascii="Times" w:hAnsi="Times" w:cs="Calibri"/>
          <w:color w:val="000000" w:themeColor="text1"/>
        </w:rPr>
        <w:t>Hancock and Müller (2009) surveyed German and American teachers studying for leadership degrees, and</w:t>
      </w:r>
      <w:r w:rsidR="00B1428F" w:rsidRPr="00EE26BF">
        <w:rPr>
          <w:rFonts w:ascii="Times" w:hAnsi="Times" w:cs="Calibri"/>
          <w:color w:val="000000" w:themeColor="text1"/>
        </w:rPr>
        <w:t xml:space="preserve"> found</w:t>
      </w:r>
      <w:r w:rsidRPr="00EE26BF">
        <w:rPr>
          <w:rFonts w:ascii="Times" w:hAnsi="Times" w:cs="Calibri"/>
          <w:color w:val="000000" w:themeColor="text1"/>
        </w:rPr>
        <w:t xml:space="preserve"> th</w:t>
      </w:r>
      <w:r w:rsidRPr="00EE26BF">
        <w:rPr>
          <w:rFonts w:ascii="Times" w:hAnsi="Times" w:cs="Calibri"/>
          <w:color w:val="000000" w:themeColor="text1"/>
        </w:rPr>
        <w:t>eir prime motivators included</w:t>
      </w:r>
      <w:r w:rsidRPr="00EE26BF">
        <w:rPr>
          <w:rFonts w:ascii="Times" w:hAnsi="Times" w:cs="Calibri"/>
          <w:color w:val="000000" w:themeColor="text1"/>
        </w:rPr>
        <w:t xml:space="preserve"> a desire to make a difference in the lives of pupils</w:t>
      </w:r>
      <w:r w:rsidRPr="00EE26BF">
        <w:rPr>
          <w:rFonts w:ascii="Times" w:hAnsi="Times" w:cs="Calibri"/>
          <w:color w:val="000000" w:themeColor="text1"/>
        </w:rPr>
        <w:t xml:space="preserve">. </w:t>
      </w:r>
      <w:r w:rsidR="00FC6403" w:rsidRPr="00EE26BF">
        <w:rPr>
          <w:rFonts w:ascii="Times" w:hAnsi="Times" w:cs="Calibri"/>
          <w:color w:val="000000" w:themeColor="text1"/>
        </w:rPr>
        <w:t>T</w:t>
      </w:r>
      <w:r w:rsidRPr="00EE26BF">
        <w:rPr>
          <w:rFonts w:ascii="Times" w:hAnsi="Times" w:cs="Calibri"/>
          <w:color w:val="000000" w:themeColor="text1"/>
        </w:rPr>
        <w:t xml:space="preserve">he </w:t>
      </w:r>
      <w:r w:rsidRPr="00EE26BF">
        <w:rPr>
          <w:rFonts w:ascii="Times" w:hAnsi="Times" w:cs="Calibri"/>
          <w:color w:val="000000" w:themeColor="text1"/>
        </w:rPr>
        <w:t xml:space="preserve">study found that the </w:t>
      </w:r>
      <w:r w:rsidRPr="00EE26BF">
        <w:rPr>
          <w:rFonts w:ascii="Times" w:hAnsi="Times" w:cs="Calibri"/>
          <w:color w:val="000000" w:themeColor="text1"/>
        </w:rPr>
        <w:t xml:space="preserve">ability to initiate change </w:t>
      </w:r>
      <w:r w:rsidRPr="00EE26BF">
        <w:rPr>
          <w:rFonts w:ascii="Times" w:hAnsi="Times" w:cs="Calibri"/>
          <w:color w:val="000000" w:themeColor="text1"/>
        </w:rPr>
        <w:lastRenderedPageBreak/>
        <w:t>in an organisation</w:t>
      </w:r>
      <w:r w:rsidRPr="00EE26BF">
        <w:rPr>
          <w:rFonts w:ascii="Times" w:hAnsi="Times" w:cs="Calibri"/>
          <w:color w:val="000000" w:themeColor="text1"/>
        </w:rPr>
        <w:t>,</w:t>
      </w:r>
      <w:r w:rsidRPr="00EE26BF">
        <w:rPr>
          <w:rFonts w:ascii="Times" w:hAnsi="Times" w:cs="Calibri"/>
          <w:color w:val="000000" w:themeColor="text1"/>
        </w:rPr>
        <w:t xml:space="preserve"> and the professional challenge that the role of school leadership would provid</w:t>
      </w:r>
      <w:r w:rsidRPr="00EE26BF">
        <w:rPr>
          <w:rFonts w:ascii="Times" w:hAnsi="Times" w:cs="Calibri"/>
          <w:color w:val="000000" w:themeColor="text1"/>
        </w:rPr>
        <w:t>e, were motivators too, which align with the affective components of MTL</w:t>
      </w:r>
      <w:r w:rsidRPr="00EE26BF">
        <w:rPr>
          <w:rFonts w:ascii="Times" w:hAnsi="Times" w:cs="Calibri"/>
          <w:color w:val="000000" w:themeColor="text1"/>
        </w:rPr>
        <w:t xml:space="preserve">. The American students </w:t>
      </w:r>
      <w:r w:rsidRPr="00EE26BF">
        <w:rPr>
          <w:rFonts w:ascii="Times" w:hAnsi="Times" w:cs="Calibri"/>
          <w:color w:val="000000" w:themeColor="text1"/>
        </w:rPr>
        <w:t xml:space="preserve">also </w:t>
      </w:r>
      <w:r w:rsidRPr="00EE26BF">
        <w:rPr>
          <w:rFonts w:ascii="Times" w:hAnsi="Times" w:cs="Calibri"/>
          <w:color w:val="000000" w:themeColor="text1"/>
        </w:rPr>
        <w:t>prized the increase in salary of a school principa</w:t>
      </w:r>
      <w:r w:rsidRPr="00EE26BF">
        <w:rPr>
          <w:rFonts w:ascii="Times" w:hAnsi="Times" w:cs="Calibri"/>
          <w:color w:val="000000" w:themeColor="text1"/>
        </w:rPr>
        <w:t>l, in line with a calculative approach in MTL</w:t>
      </w:r>
      <w:r w:rsidRPr="00EE26BF">
        <w:rPr>
          <w:rFonts w:ascii="Times" w:hAnsi="Times" w:cs="Calibri"/>
          <w:color w:val="000000" w:themeColor="text1"/>
        </w:rPr>
        <w:t>.</w:t>
      </w:r>
    </w:p>
    <w:p w14:paraId="247FB62E" w14:textId="71D69DAA" w:rsidR="00EB51A8" w:rsidRPr="00EE26BF" w:rsidRDefault="00EB51A8" w:rsidP="002556E2">
      <w:pPr>
        <w:spacing w:line="480" w:lineRule="auto"/>
        <w:rPr>
          <w:rFonts w:ascii="Times" w:hAnsi="Times" w:cs="Calibri"/>
          <w:color w:val="000000" w:themeColor="text1"/>
        </w:rPr>
      </w:pPr>
      <w:r w:rsidRPr="00EE26BF">
        <w:rPr>
          <w:rFonts w:ascii="Times" w:hAnsi="Times" w:cs="Calibri"/>
          <w:color w:val="000000" w:themeColor="text1"/>
        </w:rPr>
        <w:t xml:space="preserve">However, </w:t>
      </w:r>
      <w:r w:rsidR="005D3995" w:rsidRPr="00EE26BF">
        <w:rPr>
          <w:rFonts w:ascii="Times" w:hAnsi="Times" w:cs="Calibri"/>
          <w:color w:val="000000" w:themeColor="text1"/>
        </w:rPr>
        <w:t>Hancock and Müller (2009</w:t>
      </w:r>
      <w:r w:rsidR="005D3995" w:rsidRPr="00EE26BF">
        <w:rPr>
          <w:rFonts w:ascii="Times" w:hAnsi="Times" w:cs="Calibri"/>
          <w:color w:val="000000" w:themeColor="text1"/>
        </w:rPr>
        <w:t>)</w:t>
      </w:r>
      <w:r w:rsidR="007929BD" w:rsidRPr="00EE26BF">
        <w:rPr>
          <w:rFonts w:ascii="Times" w:hAnsi="Times" w:cs="Calibri"/>
          <w:color w:val="000000" w:themeColor="text1"/>
        </w:rPr>
        <w:t xml:space="preserve"> also</w:t>
      </w:r>
      <w:r w:rsidR="005D3995" w:rsidRPr="00EE26BF">
        <w:rPr>
          <w:rFonts w:ascii="Times" w:hAnsi="Times" w:cs="Calibri"/>
          <w:color w:val="000000" w:themeColor="text1"/>
        </w:rPr>
        <w:t xml:space="preserve"> found that both American and German teachers </w:t>
      </w:r>
      <w:r w:rsidR="00FC6403" w:rsidRPr="00EE26BF">
        <w:rPr>
          <w:rFonts w:ascii="Times" w:hAnsi="Times" w:cs="Calibri"/>
          <w:color w:val="000000" w:themeColor="text1"/>
        </w:rPr>
        <w:t>were nervous of</w:t>
      </w:r>
      <w:r w:rsidR="005D3995" w:rsidRPr="00EE26BF">
        <w:rPr>
          <w:rFonts w:ascii="Times" w:hAnsi="Times" w:cs="Calibri"/>
          <w:color w:val="000000" w:themeColor="text1"/>
        </w:rPr>
        <w:t xml:space="preserve"> </w:t>
      </w:r>
      <w:r w:rsidRPr="00EE26BF">
        <w:rPr>
          <w:rFonts w:ascii="Times" w:hAnsi="Times" w:cs="Calibri"/>
          <w:color w:val="000000" w:themeColor="text1"/>
        </w:rPr>
        <w:t xml:space="preserve">litigation, bureaucracy, losing their jobs if they were not successful, and the distance they would have from children, </w:t>
      </w:r>
      <w:r w:rsidR="000437BA" w:rsidRPr="00EE26BF">
        <w:rPr>
          <w:rFonts w:ascii="Times" w:hAnsi="Times" w:cs="Calibri"/>
          <w:color w:val="000000" w:themeColor="text1"/>
        </w:rPr>
        <w:t xml:space="preserve">as a </w:t>
      </w:r>
      <w:r w:rsidRPr="00EE26BF">
        <w:rPr>
          <w:rFonts w:ascii="Times" w:hAnsi="Times" w:cs="Calibri"/>
          <w:color w:val="000000" w:themeColor="text1"/>
        </w:rPr>
        <w:t>school leader</w:t>
      </w:r>
      <w:r w:rsidR="00FC6403" w:rsidRPr="00EE26BF">
        <w:rPr>
          <w:rFonts w:ascii="Times" w:hAnsi="Times" w:cs="Calibri"/>
          <w:color w:val="000000" w:themeColor="text1"/>
        </w:rPr>
        <w:t xml:space="preserve">. </w:t>
      </w:r>
      <w:proofErr w:type="spellStart"/>
      <w:r w:rsidRPr="00EE26BF">
        <w:rPr>
          <w:rFonts w:ascii="Times" w:hAnsi="Times" w:cs="Calibri"/>
          <w:color w:val="000000" w:themeColor="text1"/>
        </w:rPr>
        <w:t>MacBeath</w:t>
      </w:r>
      <w:proofErr w:type="spellEnd"/>
      <w:r w:rsidRPr="00EE26BF">
        <w:rPr>
          <w:rFonts w:ascii="Times" w:hAnsi="Times" w:cs="Calibri"/>
          <w:color w:val="000000" w:themeColor="text1"/>
        </w:rPr>
        <w:t xml:space="preserve"> (2011) found that senior staff in England and Scotland felt discouraged from applying for headship due to the workload necessary to qualify as a head, the lack of a substantial pay rise between deputy head and head positions, and a perceived decrease in satisfaction upon being appointed as a headteacher. </w:t>
      </w:r>
      <w:proofErr w:type="spellStart"/>
      <w:r w:rsidR="00B1428F" w:rsidRPr="00EE26BF">
        <w:rPr>
          <w:rFonts w:ascii="Times" w:hAnsi="Times" w:cs="Calibri"/>
          <w:color w:val="000000" w:themeColor="text1"/>
        </w:rPr>
        <w:t>Guihen</w:t>
      </w:r>
      <w:proofErr w:type="spellEnd"/>
      <w:r w:rsidR="00B1428F" w:rsidRPr="00EE26BF">
        <w:rPr>
          <w:rFonts w:ascii="Times" w:hAnsi="Times" w:cs="Calibri"/>
          <w:color w:val="000000" w:themeColor="text1"/>
        </w:rPr>
        <w:t xml:space="preserve"> (2017) noted the </w:t>
      </w:r>
      <w:r w:rsidR="00B1428F" w:rsidRPr="00EE26BF">
        <w:rPr>
          <w:rFonts w:ascii="Times" w:hAnsi="Times" w:cs="Calibri"/>
          <w:color w:val="000000" w:themeColor="text1"/>
        </w:rPr>
        <w:t>dual</w:t>
      </w:r>
      <w:r w:rsidR="00B1428F" w:rsidRPr="00EE26BF">
        <w:rPr>
          <w:rFonts w:ascii="Times" w:hAnsi="Times" w:cs="Calibri"/>
          <w:color w:val="000000" w:themeColor="text1"/>
        </w:rPr>
        <w:t xml:space="preserve"> and</w:t>
      </w:r>
      <w:r w:rsidR="00B1428F" w:rsidRPr="00EE26BF">
        <w:rPr>
          <w:rFonts w:ascii="Times" w:hAnsi="Times" w:cs="Calibri"/>
          <w:color w:val="000000" w:themeColor="text1"/>
        </w:rPr>
        <w:t xml:space="preserve"> contradictory images of secondary headship</w:t>
      </w:r>
      <w:r w:rsidR="00B1428F" w:rsidRPr="00EE26BF">
        <w:rPr>
          <w:rFonts w:ascii="Times" w:hAnsi="Times" w:cs="Calibri"/>
          <w:color w:val="000000" w:themeColor="text1"/>
        </w:rPr>
        <w:t xml:space="preserve">, where alongside the </w:t>
      </w:r>
      <w:r w:rsidR="00B1428F" w:rsidRPr="00EE26BF">
        <w:rPr>
          <w:rFonts w:ascii="Times" w:hAnsi="Times" w:cs="Calibri"/>
          <w:color w:val="000000" w:themeColor="text1"/>
        </w:rPr>
        <w:t xml:space="preserve">capacity </w:t>
      </w:r>
      <w:r w:rsidR="00B1428F" w:rsidRPr="00EE26BF">
        <w:rPr>
          <w:rFonts w:ascii="Times" w:hAnsi="Times" w:cs="Calibri"/>
          <w:color w:val="000000" w:themeColor="text1"/>
        </w:rPr>
        <w:t xml:space="preserve">of </w:t>
      </w:r>
      <w:r w:rsidR="00B1428F" w:rsidRPr="00EE26BF">
        <w:rPr>
          <w:rFonts w:ascii="Times" w:hAnsi="Times" w:cs="Calibri"/>
          <w:color w:val="000000" w:themeColor="text1"/>
        </w:rPr>
        <w:t xml:space="preserve">head teachers </w:t>
      </w:r>
      <w:r w:rsidR="00B1428F" w:rsidRPr="00EE26BF">
        <w:rPr>
          <w:rFonts w:ascii="Times" w:hAnsi="Times" w:cs="Calibri"/>
          <w:color w:val="000000" w:themeColor="text1"/>
        </w:rPr>
        <w:t>to</w:t>
      </w:r>
      <w:r w:rsidR="00B1428F" w:rsidRPr="00EE26BF">
        <w:rPr>
          <w:rFonts w:ascii="Times" w:hAnsi="Times" w:cs="Calibri"/>
          <w:color w:val="000000" w:themeColor="text1"/>
        </w:rPr>
        <w:t xml:space="preserve"> transform live</w:t>
      </w:r>
      <w:r w:rsidR="00B1428F" w:rsidRPr="00EE26BF">
        <w:rPr>
          <w:rFonts w:ascii="Times" w:hAnsi="Times" w:cs="Calibri"/>
          <w:color w:val="000000" w:themeColor="text1"/>
        </w:rPr>
        <w:t xml:space="preserve">s, the role was also seen as highly risky and stressful. </w:t>
      </w:r>
    </w:p>
    <w:p w14:paraId="77A5D9B5" w14:textId="265999CF" w:rsidR="002556E2" w:rsidRPr="00EE26BF" w:rsidRDefault="00EB51A8" w:rsidP="002556E2">
      <w:pPr>
        <w:spacing w:line="480" w:lineRule="auto"/>
        <w:rPr>
          <w:rFonts w:ascii="Times" w:hAnsi="Times" w:cs="Calibri"/>
          <w:color w:val="000000" w:themeColor="text1"/>
        </w:rPr>
      </w:pPr>
      <w:r w:rsidRPr="00EE26BF">
        <w:rPr>
          <w:rFonts w:ascii="Times" w:hAnsi="Times" w:cs="Calibri"/>
          <w:color w:val="000000" w:themeColor="text1"/>
        </w:rPr>
        <w:t xml:space="preserve">Whilst these previous studies have tended to focus on </w:t>
      </w:r>
      <w:proofErr w:type="gramStart"/>
      <w:r w:rsidRPr="00EE26BF">
        <w:rPr>
          <w:rFonts w:ascii="Times" w:hAnsi="Times" w:cs="Calibri"/>
          <w:color w:val="000000" w:themeColor="text1"/>
        </w:rPr>
        <w:t>particular career</w:t>
      </w:r>
      <w:proofErr w:type="gramEnd"/>
      <w:r w:rsidRPr="00EE26BF">
        <w:rPr>
          <w:rFonts w:ascii="Times" w:hAnsi="Times" w:cs="Calibri"/>
          <w:color w:val="000000" w:themeColor="text1"/>
        </w:rPr>
        <w:t xml:space="preserve"> stage groups, we respond to calls to</w:t>
      </w:r>
      <w:r w:rsidR="00FB1B53" w:rsidRPr="00EE26BF">
        <w:rPr>
          <w:rFonts w:ascii="Times" w:hAnsi="Times" w:cs="Calibri"/>
          <w:color w:val="000000" w:themeColor="text1"/>
        </w:rPr>
        <w:t xml:space="preserve"> better understand</w:t>
      </w:r>
      <w:r w:rsidRPr="00EE26BF">
        <w:rPr>
          <w:rFonts w:ascii="Times" w:hAnsi="Times" w:cs="Calibri"/>
          <w:color w:val="000000" w:themeColor="text1"/>
        </w:rPr>
        <w:t xml:space="preserve"> </w:t>
      </w:r>
      <w:r w:rsidR="000C4801" w:rsidRPr="00EE26BF">
        <w:rPr>
          <w:rFonts w:ascii="Times" w:hAnsi="Times" w:cs="Calibri"/>
          <w:color w:val="000000" w:themeColor="text1"/>
        </w:rPr>
        <w:t>how motives for leadership change over time (Badura</w:t>
      </w:r>
      <w:r w:rsidR="000437BA" w:rsidRPr="00EE26BF">
        <w:rPr>
          <w:rFonts w:ascii="Times" w:hAnsi="Times" w:cs="Calibri"/>
          <w:color w:val="000000" w:themeColor="text1"/>
        </w:rPr>
        <w:t xml:space="preserve"> et al.</w:t>
      </w:r>
      <w:r w:rsidR="006A049B" w:rsidRPr="00EE26BF">
        <w:rPr>
          <w:rFonts w:ascii="Times" w:hAnsi="Times" w:cs="Calibri"/>
          <w:color w:val="000000" w:themeColor="text1"/>
        </w:rPr>
        <w:t xml:space="preserve"> </w:t>
      </w:r>
      <w:r w:rsidR="000C4801" w:rsidRPr="00EE26BF">
        <w:rPr>
          <w:rFonts w:ascii="Times" w:hAnsi="Times" w:cs="Calibri"/>
          <w:color w:val="000000" w:themeColor="text1"/>
        </w:rPr>
        <w:t>2022)</w:t>
      </w:r>
      <w:r w:rsidRPr="00EE26BF">
        <w:rPr>
          <w:rFonts w:ascii="Times" w:hAnsi="Times" w:cs="Calibri"/>
          <w:color w:val="000000" w:themeColor="text1"/>
        </w:rPr>
        <w:t>. We</w:t>
      </w:r>
      <w:r w:rsidR="005341CD" w:rsidRPr="00EE26BF">
        <w:rPr>
          <w:rFonts w:ascii="Times" w:hAnsi="Times" w:cs="Calibri"/>
          <w:color w:val="000000" w:themeColor="text1"/>
        </w:rPr>
        <w:t xml:space="preserve"> </w:t>
      </w:r>
      <w:r w:rsidRPr="00EE26BF">
        <w:rPr>
          <w:rFonts w:ascii="Times" w:hAnsi="Times" w:cs="Calibri"/>
          <w:color w:val="000000" w:themeColor="text1"/>
        </w:rPr>
        <w:t>therefore</w:t>
      </w:r>
      <w:r w:rsidR="005341CD" w:rsidRPr="00EE26BF">
        <w:rPr>
          <w:rFonts w:ascii="Times" w:hAnsi="Times" w:cs="Calibri"/>
          <w:color w:val="000000" w:themeColor="text1"/>
        </w:rPr>
        <w:t xml:space="preserve"> focused on </w:t>
      </w:r>
      <w:r w:rsidR="007C7740" w:rsidRPr="00EE26BF">
        <w:rPr>
          <w:rFonts w:ascii="Times" w:hAnsi="Times" w:cs="Calibri"/>
          <w:color w:val="000000" w:themeColor="text1"/>
        </w:rPr>
        <w:t xml:space="preserve">motivations to pursue headship across different career stages, </w:t>
      </w:r>
      <w:r w:rsidR="005341CD" w:rsidRPr="00EE26BF">
        <w:rPr>
          <w:rFonts w:ascii="Times" w:hAnsi="Times" w:cs="Calibri"/>
          <w:color w:val="000000" w:themeColor="text1"/>
        </w:rPr>
        <w:t>encompass</w:t>
      </w:r>
      <w:r w:rsidR="007C7740" w:rsidRPr="00EE26BF">
        <w:rPr>
          <w:rFonts w:ascii="Times" w:hAnsi="Times" w:cs="Calibri"/>
          <w:color w:val="000000" w:themeColor="text1"/>
        </w:rPr>
        <w:t>ing</w:t>
      </w:r>
      <w:r w:rsidR="005341CD" w:rsidRPr="00EE26BF">
        <w:rPr>
          <w:rFonts w:ascii="Times" w:hAnsi="Times" w:cs="Calibri"/>
          <w:color w:val="000000" w:themeColor="text1"/>
        </w:rPr>
        <w:t xml:space="preserve"> the views of teachers who have not been heads, as well as current and former headteachers. T</w:t>
      </w:r>
      <w:r w:rsidR="002556E2" w:rsidRPr="00EE26BF">
        <w:rPr>
          <w:rFonts w:ascii="Times" w:hAnsi="Times" w:cs="Calibri"/>
          <w:color w:val="000000" w:themeColor="text1"/>
        </w:rPr>
        <w:t xml:space="preserve">he research questions guiding our investigation </w:t>
      </w:r>
      <w:proofErr w:type="gramStart"/>
      <w:r w:rsidR="002556E2" w:rsidRPr="00EE26BF">
        <w:rPr>
          <w:rFonts w:ascii="Times" w:hAnsi="Times" w:cs="Calibri"/>
          <w:color w:val="000000" w:themeColor="text1"/>
        </w:rPr>
        <w:t>were;</w:t>
      </w:r>
      <w:proofErr w:type="gramEnd"/>
      <w:r w:rsidR="002556E2" w:rsidRPr="00EE26BF">
        <w:rPr>
          <w:rFonts w:ascii="Times" w:hAnsi="Times" w:cs="Calibri"/>
          <w:color w:val="000000" w:themeColor="text1"/>
        </w:rPr>
        <w:t xml:space="preserve"> </w:t>
      </w:r>
      <w:r w:rsidR="007C7740" w:rsidRPr="00EE26BF">
        <w:rPr>
          <w:rFonts w:ascii="Times" w:hAnsi="Times" w:cs="Calibri"/>
          <w:color w:val="000000" w:themeColor="text1"/>
        </w:rPr>
        <w:t>1</w:t>
      </w:r>
      <w:r w:rsidR="00120C5B" w:rsidRPr="00EE26BF">
        <w:rPr>
          <w:rFonts w:ascii="Times" w:hAnsi="Times" w:cs="Calibri"/>
          <w:color w:val="000000" w:themeColor="text1"/>
        </w:rPr>
        <w:t>)</w:t>
      </w:r>
      <w:r w:rsidR="007C7740" w:rsidRPr="00EE26BF">
        <w:rPr>
          <w:rFonts w:ascii="Times" w:hAnsi="Times" w:cs="Calibri"/>
          <w:color w:val="000000" w:themeColor="text1"/>
        </w:rPr>
        <w:t xml:space="preserve"> what are the motivating and demotivating factors to pursue primary school headship? 2</w:t>
      </w:r>
      <w:r w:rsidR="002556E2" w:rsidRPr="00EE26BF">
        <w:rPr>
          <w:rFonts w:ascii="Times" w:hAnsi="Times" w:cs="Calibri"/>
          <w:color w:val="000000" w:themeColor="text1"/>
        </w:rPr>
        <w:t>) how do</w:t>
      </w:r>
      <w:r w:rsidR="007C7740" w:rsidRPr="00EE26BF">
        <w:rPr>
          <w:rFonts w:ascii="Times" w:hAnsi="Times" w:cs="Calibri"/>
          <w:color w:val="000000" w:themeColor="text1"/>
        </w:rPr>
        <w:t xml:space="preserve"> motivations to pursue</w:t>
      </w:r>
      <w:r w:rsidR="00DA0F36" w:rsidRPr="00EE26BF">
        <w:rPr>
          <w:rFonts w:ascii="Times" w:hAnsi="Times" w:cs="Calibri"/>
          <w:color w:val="000000" w:themeColor="text1"/>
        </w:rPr>
        <w:t xml:space="preserve"> headship</w:t>
      </w:r>
      <w:r w:rsidR="002556E2" w:rsidRPr="00EE26BF">
        <w:rPr>
          <w:rFonts w:ascii="Times" w:hAnsi="Times" w:cs="Calibri"/>
          <w:color w:val="000000" w:themeColor="text1"/>
        </w:rPr>
        <w:t xml:space="preserve"> change as teachers move through their careers</w:t>
      </w:r>
      <w:r w:rsidR="00B40744" w:rsidRPr="00EE26BF">
        <w:rPr>
          <w:rFonts w:ascii="Times" w:hAnsi="Times" w:cs="Calibri"/>
          <w:color w:val="000000" w:themeColor="text1"/>
        </w:rPr>
        <w:t>?</w:t>
      </w:r>
    </w:p>
    <w:p w14:paraId="4A1F3777" w14:textId="77777777" w:rsidR="00120C5B" w:rsidRPr="00EE26BF" w:rsidRDefault="00120C5B" w:rsidP="002556E2">
      <w:pPr>
        <w:spacing w:line="480" w:lineRule="auto"/>
        <w:rPr>
          <w:rFonts w:ascii="Times" w:hAnsi="Times" w:cs="Calibri"/>
          <w:color w:val="000000" w:themeColor="text1"/>
        </w:rPr>
      </w:pPr>
    </w:p>
    <w:p w14:paraId="104EA2BF" w14:textId="77777777" w:rsidR="005341CD" w:rsidRPr="00EE26BF" w:rsidRDefault="002556E2" w:rsidP="005341CD">
      <w:pPr>
        <w:spacing w:line="480" w:lineRule="auto"/>
        <w:rPr>
          <w:rFonts w:ascii="Times" w:hAnsi="Times" w:cs="Calibri"/>
          <w:b/>
          <w:bCs/>
          <w:color w:val="000000" w:themeColor="text1"/>
        </w:rPr>
      </w:pPr>
      <w:r w:rsidRPr="00EE26BF">
        <w:rPr>
          <w:rFonts w:ascii="Times" w:hAnsi="Times" w:cs="Calibri"/>
          <w:b/>
          <w:bCs/>
          <w:color w:val="000000" w:themeColor="text1"/>
        </w:rPr>
        <w:t>M</w:t>
      </w:r>
      <w:r w:rsidR="00CD1BE0" w:rsidRPr="00EE26BF">
        <w:rPr>
          <w:rFonts w:ascii="Times" w:hAnsi="Times" w:cs="Calibri"/>
          <w:b/>
          <w:bCs/>
          <w:color w:val="000000" w:themeColor="text1"/>
        </w:rPr>
        <w:t>aterials and methods</w:t>
      </w:r>
    </w:p>
    <w:p w14:paraId="52850BDE" w14:textId="1689F2BB" w:rsidR="00A74727" w:rsidRPr="00EE26BF" w:rsidRDefault="002556E2" w:rsidP="00A74727">
      <w:pPr>
        <w:spacing w:line="480" w:lineRule="auto"/>
        <w:rPr>
          <w:rFonts w:ascii="Times" w:hAnsi="Times" w:cs="Calibri"/>
          <w:color w:val="000000" w:themeColor="text1"/>
        </w:rPr>
      </w:pPr>
      <w:r w:rsidRPr="00EE26BF">
        <w:rPr>
          <w:rFonts w:ascii="Times" w:hAnsi="Times" w:cs="Calibri"/>
          <w:color w:val="000000" w:themeColor="text1"/>
        </w:rPr>
        <w:t xml:space="preserve">We employed a qualitative research design, utilising semi-structured interviews as the primary data collection method. This approach allowed for an in-depth exploration of </w:t>
      </w:r>
      <w:r w:rsidR="00A74727" w:rsidRPr="00EE26BF">
        <w:rPr>
          <w:rFonts w:ascii="Times" w:hAnsi="Times" w:cs="Calibri"/>
          <w:color w:val="000000" w:themeColor="text1"/>
        </w:rPr>
        <w:t>motivations to pursue headship</w:t>
      </w:r>
      <w:r w:rsidRPr="00EE26BF">
        <w:rPr>
          <w:rFonts w:ascii="Times" w:hAnsi="Times" w:cs="Calibri"/>
          <w:noProof/>
          <w:color w:val="000000" w:themeColor="text1"/>
          <w:shd w:val="clear" w:color="auto" w:fill="FFFFFF"/>
        </w:rPr>
        <w:t xml:space="preserve">. </w:t>
      </w:r>
      <w:r w:rsidR="00A74727" w:rsidRPr="00EE26BF">
        <w:rPr>
          <w:rFonts w:ascii="Times" w:hAnsi="Times" w:cs="Calibri"/>
          <w:color w:val="000000" w:themeColor="text1"/>
        </w:rPr>
        <w:t xml:space="preserve">Prior to the main study, a pilot test was conducted to validate </w:t>
      </w:r>
      <w:r w:rsidR="00A74727" w:rsidRPr="00EE26BF">
        <w:rPr>
          <w:rFonts w:ascii="Times" w:hAnsi="Times" w:cs="Calibri"/>
          <w:color w:val="000000" w:themeColor="text1"/>
        </w:rPr>
        <w:lastRenderedPageBreak/>
        <w:t>the effectiveness of the interview guide, and feedback was used to clarify the wording of several questions. Example interview questions are shown in Figure 1.</w:t>
      </w:r>
    </w:p>
    <w:p w14:paraId="55251266" w14:textId="77777777" w:rsidR="00A74727" w:rsidRPr="00EE26BF" w:rsidRDefault="00A74727" w:rsidP="00A74727">
      <w:pPr>
        <w:spacing w:line="480" w:lineRule="auto"/>
        <w:rPr>
          <w:rFonts w:ascii="Times" w:hAnsi="Times" w:cs="Calibri"/>
          <w:color w:val="000000" w:themeColor="text1"/>
        </w:rPr>
      </w:pPr>
    </w:p>
    <w:p w14:paraId="63A22A23" w14:textId="19945D3C" w:rsidR="00A74727" w:rsidRDefault="00A74727" w:rsidP="005341CD">
      <w:pPr>
        <w:spacing w:line="480" w:lineRule="auto"/>
        <w:rPr>
          <w:rFonts w:ascii="Times" w:hAnsi="Times" w:cs="Calibri"/>
          <w:color w:val="000000" w:themeColor="text1"/>
        </w:rPr>
      </w:pPr>
      <w:r w:rsidRPr="00EE26BF">
        <w:rPr>
          <w:rFonts w:ascii="Times" w:hAnsi="Times" w:cs="Calibri"/>
          <w:color w:val="000000" w:themeColor="text1"/>
        </w:rPr>
        <w:t>Figure 1. Example interview questions</w:t>
      </w:r>
    </w:p>
    <w:p w14:paraId="6DC3BB3D" w14:textId="77777777" w:rsidR="00EE26BF" w:rsidRPr="00EE26BF" w:rsidRDefault="00EE26BF" w:rsidP="005341CD">
      <w:pPr>
        <w:spacing w:line="480" w:lineRule="auto"/>
        <w:rPr>
          <w:rFonts w:ascii="Times" w:hAnsi="Times" w:cs="Calibri"/>
          <w:color w:val="000000" w:themeColor="text1"/>
        </w:rPr>
      </w:pPr>
    </w:p>
    <w:p w14:paraId="37E20022" w14:textId="610F0C51" w:rsidR="002556E2" w:rsidRPr="00EE26BF" w:rsidRDefault="002556E2" w:rsidP="00F73332">
      <w:pPr>
        <w:keepLines/>
        <w:spacing w:line="480" w:lineRule="auto"/>
        <w:jc w:val="both"/>
        <w:rPr>
          <w:rFonts w:ascii="Times" w:hAnsi="Times" w:cs="Calibri"/>
          <w:color w:val="000000" w:themeColor="text1"/>
        </w:rPr>
      </w:pPr>
      <w:r w:rsidRPr="00EE26BF">
        <w:rPr>
          <w:rFonts w:ascii="Times" w:hAnsi="Times" w:cs="Calibri"/>
          <w:color w:val="000000" w:themeColor="text1"/>
        </w:rPr>
        <w:t xml:space="preserve">Interviews were conducted both in-person and via video conferencing platforms, </w:t>
      </w:r>
      <w:r w:rsidR="00C32362" w:rsidRPr="00EE26BF">
        <w:rPr>
          <w:rFonts w:ascii="Times" w:hAnsi="Times" w:cs="Calibri"/>
          <w:color w:val="000000" w:themeColor="text1"/>
        </w:rPr>
        <w:t>for</w:t>
      </w:r>
      <w:r w:rsidRPr="00EE26BF">
        <w:rPr>
          <w:rFonts w:ascii="Times" w:hAnsi="Times" w:cs="Calibri"/>
          <w:color w:val="000000" w:themeColor="text1"/>
        </w:rPr>
        <w:t xml:space="preserve"> participant convenience</w:t>
      </w:r>
      <w:r w:rsidR="001E77E3" w:rsidRPr="00EE26BF">
        <w:rPr>
          <w:rFonts w:ascii="Times" w:hAnsi="Times" w:cs="Calibri"/>
          <w:color w:val="000000" w:themeColor="text1"/>
        </w:rPr>
        <w:t xml:space="preserve">. </w:t>
      </w:r>
      <w:r w:rsidRPr="00EE26BF">
        <w:rPr>
          <w:rFonts w:ascii="Times" w:hAnsi="Times" w:cs="Calibri"/>
          <w:color w:val="000000" w:themeColor="text1"/>
        </w:rPr>
        <w:t xml:space="preserve">The study population was current and former teachers </w:t>
      </w:r>
      <w:r w:rsidR="00014DE8" w:rsidRPr="00EE26BF">
        <w:rPr>
          <w:rFonts w:ascii="Times" w:hAnsi="Times" w:cs="Calibri"/>
          <w:color w:val="000000" w:themeColor="text1"/>
        </w:rPr>
        <w:t xml:space="preserve">and headteachers </w:t>
      </w:r>
      <w:r w:rsidRPr="00EE26BF">
        <w:rPr>
          <w:rFonts w:ascii="Times" w:hAnsi="Times" w:cs="Calibri"/>
          <w:color w:val="000000" w:themeColor="text1"/>
        </w:rPr>
        <w:t xml:space="preserve">in </w:t>
      </w:r>
      <w:r w:rsidR="00174C9F" w:rsidRPr="00EE26BF">
        <w:rPr>
          <w:rFonts w:ascii="Times" w:hAnsi="Times" w:cs="Calibri"/>
          <w:color w:val="000000" w:themeColor="text1"/>
        </w:rPr>
        <w:t xml:space="preserve">local authority </w:t>
      </w:r>
      <w:r w:rsidRPr="00EE26BF">
        <w:rPr>
          <w:rFonts w:ascii="Times" w:hAnsi="Times" w:cs="Calibri"/>
          <w:color w:val="000000" w:themeColor="text1"/>
        </w:rPr>
        <w:t xml:space="preserve">maintained, non-academy primary schools in the East of England. </w:t>
      </w:r>
      <w:r w:rsidR="00F73332" w:rsidRPr="00EE26BF">
        <w:rPr>
          <w:rFonts w:ascii="Times" w:hAnsi="Times" w:cs="Calibri"/>
          <w:color w:val="000000" w:themeColor="text1"/>
        </w:rPr>
        <w:t>Schools in England are</w:t>
      </w:r>
      <w:r w:rsidR="00174C9F" w:rsidRPr="00EE26BF">
        <w:rPr>
          <w:rFonts w:ascii="Times" w:hAnsi="Times" w:cs="Calibri"/>
          <w:color w:val="000000" w:themeColor="text1"/>
        </w:rPr>
        <w:t xml:space="preserve"> divided into those maintained by the local authority (including community schools which follow the national curriculum, as well as faith schools and other foundation and voluntary schools), and academy schools, which are independent from the local authority and managed by not-for-profit academy trusts </w:t>
      </w:r>
      <w:r w:rsidR="00F73332" w:rsidRPr="00EE26BF">
        <w:rPr>
          <w:rFonts w:ascii="Times" w:hAnsi="Times" w:cs="Calibri"/>
          <w:color w:val="000000" w:themeColor="text1"/>
        </w:rPr>
        <w:t xml:space="preserve">(Types of school, n.d.). </w:t>
      </w:r>
      <w:r w:rsidRPr="00EE26BF">
        <w:rPr>
          <w:rFonts w:ascii="Times" w:hAnsi="Times" w:cs="Calibri"/>
          <w:color w:val="000000" w:themeColor="text1"/>
        </w:rPr>
        <w:t>We focused on maintained schools as these form the majority (63%) of primary schools within England (DfE 2021)</w:t>
      </w:r>
      <w:r w:rsidR="00C32362" w:rsidRPr="00EE26BF">
        <w:rPr>
          <w:rFonts w:ascii="Times" w:hAnsi="Times" w:cs="Calibri"/>
          <w:color w:val="000000" w:themeColor="text1"/>
        </w:rPr>
        <w:t>, and t</w:t>
      </w:r>
      <w:r w:rsidRPr="00EE26BF">
        <w:rPr>
          <w:rFonts w:ascii="Times" w:hAnsi="Times" w:cs="Calibri"/>
          <w:color w:val="000000" w:themeColor="text1"/>
        </w:rPr>
        <w:t>here is a long-established career path within these schools, from teacher to middle leader</w:t>
      </w:r>
      <w:r w:rsidR="00C32362" w:rsidRPr="00EE26BF">
        <w:rPr>
          <w:rFonts w:ascii="Times" w:hAnsi="Times" w:cs="Calibri"/>
          <w:color w:val="000000" w:themeColor="text1"/>
        </w:rPr>
        <w:t xml:space="preserve">, </w:t>
      </w:r>
      <w:r w:rsidRPr="00EE26BF">
        <w:rPr>
          <w:rFonts w:ascii="Times" w:hAnsi="Times" w:cs="Calibri"/>
          <w:color w:val="000000" w:themeColor="text1"/>
        </w:rPr>
        <w:t>to assistant/deputy head, and finally headteacher.</w:t>
      </w:r>
      <w:r w:rsidR="00F73332" w:rsidRPr="00EE26BF">
        <w:rPr>
          <w:rFonts w:ascii="Times" w:hAnsi="Times" w:cs="Calibri"/>
          <w:color w:val="000000" w:themeColor="text1"/>
        </w:rPr>
        <w:t xml:space="preserve"> </w:t>
      </w:r>
      <w:r w:rsidR="00F73332" w:rsidRPr="00EE26BF">
        <w:rPr>
          <w:rFonts w:ascii="Times" w:hAnsi="Times" w:cs="Calibri"/>
          <w:color w:val="000000" w:themeColor="text1"/>
        </w:rPr>
        <w:t xml:space="preserve">Academy schools, in contrast, </w:t>
      </w:r>
      <w:r w:rsidR="00D21D6F" w:rsidRPr="00EE26BF">
        <w:rPr>
          <w:rFonts w:ascii="Times" w:hAnsi="Times" w:cs="Calibri"/>
          <w:color w:val="000000" w:themeColor="text1"/>
        </w:rPr>
        <w:t xml:space="preserve">have </w:t>
      </w:r>
      <w:r w:rsidR="00F73332" w:rsidRPr="00EE26BF">
        <w:rPr>
          <w:rFonts w:ascii="Times" w:hAnsi="Times" w:cs="Calibri"/>
          <w:color w:val="000000" w:themeColor="text1"/>
        </w:rPr>
        <w:t xml:space="preserve">different leadership models and paths to leadership, including CEOs </w:t>
      </w:r>
      <w:r w:rsidR="00D21D6F" w:rsidRPr="00EE26BF">
        <w:rPr>
          <w:rFonts w:ascii="Times" w:hAnsi="Times" w:cs="Calibri"/>
          <w:color w:val="000000" w:themeColor="text1"/>
        </w:rPr>
        <w:t xml:space="preserve">of the multi-academy trust, </w:t>
      </w:r>
      <w:r w:rsidR="00F73332" w:rsidRPr="00EE26BF">
        <w:rPr>
          <w:rFonts w:ascii="Times" w:hAnsi="Times" w:cs="Calibri"/>
          <w:color w:val="000000" w:themeColor="text1"/>
        </w:rPr>
        <w:t>and Executive Heads who may not come from an education background (Lynch and Worth 2017).</w:t>
      </w:r>
    </w:p>
    <w:p w14:paraId="1BCCFD65" w14:textId="329FF0B6" w:rsidR="00CD1BE0" w:rsidRPr="00EE26BF" w:rsidRDefault="002556E2" w:rsidP="002D3751">
      <w:pPr>
        <w:keepLines/>
        <w:spacing w:line="480" w:lineRule="auto"/>
        <w:jc w:val="both"/>
        <w:rPr>
          <w:rFonts w:ascii="Times" w:hAnsi="Times" w:cs="Calibri"/>
          <w:color w:val="000000" w:themeColor="text1"/>
        </w:rPr>
      </w:pPr>
      <w:r w:rsidRPr="00EE26BF">
        <w:rPr>
          <w:rFonts w:ascii="Times" w:hAnsi="Times" w:cs="Calibri"/>
          <w:noProof/>
          <w:color w:val="000000" w:themeColor="text1"/>
        </w:rPr>
        <w:t xml:space="preserve">We adopted a purposive sampling method, with the criteria based on </w:t>
      </w:r>
      <w:r w:rsidRPr="00EE26BF">
        <w:rPr>
          <w:rFonts w:ascii="Times" w:hAnsi="Times" w:cs="Calibri"/>
          <w:color w:val="000000" w:themeColor="text1"/>
        </w:rPr>
        <w:t>career stage,</w:t>
      </w:r>
      <w:r w:rsidRPr="00EE26BF">
        <w:rPr>
          <w:rFonts w:ascii="Times" w:hAnsi="Times" w:cs="Calibri"/>
          <w:noProof/>
          <w:color w:val="000000" w:themeColor="text1"/>
        </w:rPr>
        <w:t xml:space="preserve"> defined as follows</w:t>
      </w:r>
      <w:r w:rsidR="002D3751" w:rsidRPr="00EE26BF">
        <w:rPr>
          <w:rFonts w:ascii="Times" w:hAnsi="Times" w:cs="Calibri"/>
          <w:noProof/>
          <w:color w:val="000000" w:themeColor="text1"/>
        </w:rPr>
        <w:t xml:space="preserve">; </w:t>
      </w:r>
      <w:r w:rsidRPr="00EE26BF">
        <w:rPr>
          <w:rFonts w:ascii="Times" w:eastAsia="Times New Roman" w:hAnsi="Times"/>
          <w:noProof/>
          <w:color w:val="000000" w:themeColor="text1"/>
          <w:shd w:val="clear" w:color="auto" w:fill="FFFFFF"/>
        </w:rPr>
        <w:t xml:space="preserve">Early career primary teachers </w:t>
      </w:r>
      <w:r w:rsidR="002D3751" w:rsidRPr="00EE26BF">
        <w:rPr>
          <w:rFonts w:ascii="Times" w:eastAsia="Times New Roman" w:hAnsi="Times"/>
          <w:noProof/>
          <w:color w:val="000000" w:themeColor="text1"/>
          <w:shd w:val="clear" w:color="auto" w:fill="FFFFFF"/>
        </w:rPr>
        <w:t>(</w:t>
      </w:r>
      <w:r w:rsidRPr="00EE26BF">
        <w:rPr>
          <w:rFonts w:ascii="Times" w:eastAsia="Times New Roman" w:hAnsi="Times"/>
          <w:noProof/>
          <w:color w:val="000000" w:themeColor="text1"/>
          <w:shd w:val="clear" w:color="auto" w:fill="FFFFFF"/>
        </w:rPr>
        <w:t>those in the first five years of their career as a teacher</w:t>
      </w:r>
      <w:r w:rsidR="002D3751" w:rsidRPr="00EE26BF">
        <w:rPr>
          <w:rFonts w:ascii="Times" w:eastAsia="Times New Roman" w:hAnsi="Times"/>
          <w:noProof/>
          <w:color w:val="000000" w:themeColor="text1"/>
          <w:shd w:val="clear" w:color="auto" w:fill="FFFFFF"/>
        </w:rPr>
        <w:t>)</w:t>
      </w:r>
      <w:r w:rsidR="002D3751" w:rsidRPr="00EE26BF">
        <w:rPr>
          <w:rFonts w:ascii="Times" w:hAnsi="Times" w:cs="Calibri"/>
          <w:color w:val="000000" w:themeColor="text1"/>
        </w:rPr>
        <w:t xml:space="preserve">, </w:t>
      </w:r>
      <w:r w:rsidRPr="00EE26BF">
        <w:rPr>
          <w:rFonts w:ascii="Times" w:eastAsia="Times New Roman" w:hAnsi="Times"/>
          <w:noProof/>
          <w:color w:val="000000" w:themeColor="text1"/>
          <w:shd w:val="clear" w:color="auto" w:fill="FFFFFF"/>
        </w:rPr>
        <w:t xml:space="preserve">Experienced primary teachers </w:t>
      </w:r>
      <w:r w:rsidR="002D3751" w:rsidRPr="00EE26BF">
        <w:rPr>
          <w:rFonts w:ascii="Times" w:eastAsia="Times New Roman" w:hAnsi="Times"/>
          <w:noProof/>
          <w:color w:val="000000" w:themeColor="text1"/>
          <w:shd w:val="clear" w:color="auto" w:fill="FFFFFF"/>
        </w:rPr>
        <w:t>(</w:t>
      </w:r>
      <w:r w:rsidRPr="00EE26BF">
        <w:rPr>
          <w:rFonts w:ascii="Times" w:eastAsia="Times New Roman" w:hAnsi="Times"/>
          <w:noProof/>
          <w:color w:val="000000" w:themeColor="text1"/>
          <w:shd w:val="clear" w:color="auto" w:fill="FFFFFF"/>
        </w:rPr>
        <w:t>those who have been in the career for more than ten years</w:t>
      </w:r>
      <w:r w:rsidR="002D3751" w:rsidRPr="00EE26BF">
        <w:rPr>
          <w:rFonts w:ascii="Times" w:eastAsia="Times New Roman" w:hAnsi="Times"/>
          <w:noProof/>
          <w:color w:val="000000" w:themeColor="text1"/>
          <w:shd w:val="clear" w:color="auto" w:fill="FFFFFF"/>
        </w:rPr>
        <w:t>),</w:t>
      </w:r>
      <w:r w:rsidRPr="00EE26BF">
        <w:rPr>
          <w:rFonts w:ascii="Times" w:eastAsia="Times New Roman" w:hAnsi="Times"/>
          <w:noProof/>
          <w:color w:val="000000" w:themeColor="text1"/>
        </w:rPr>
        <w:t xml:space="preserve"> </w:t>
      </w:r>
      <w:r w:rsidRPr="00EE26BF">
        <w:rPr>
          <w:rFonts w:ascii="Times" w:eastAsia="Times New Roman" w:hAnsi="Times"/>
          <w:noProof/>
          <w:color w:val="000000" w:themeColor="text1"/>
          <w:shd w:val="clear" w:color="auto" w:fill="FFFFFF"/>
        </w:rPr>
        <w:t>Current primary headteachers</w:t>
      </w:r>
      <w:r w:rsidR="002D3751" w:rsidRPr="00EE26BF">
        <w:rPr>
          <w:rFonts w:ascii="Times" w:eastAsia="Times New Roman" w:hAnsi="Times"/>
          <w:noProof/>
          <w:color w:val="000000" w:themeColor="text1"/>
          <w:shd w:val="clear" w:color="auto" w:fill="FFFFFF"/>
        </w:rPr>
        <w:t>, and</w:t>
      </w:r>
      <w:r w:rsidRPr="00EE26BF">
        <w:rPr>
          <w:rFonts w:ascii="Times" w:eastAsia="Times New Roman" w:hAnsi="Times"/>
          <w:noProof/>
          <w:color w:val="000000" w:themeColor="text1"/>
          <w:shd w:val="clear" w:color="auto" w:fill="FFFFFF"/>
        </w:rPr>
        <w:t xml:space="preserve"> Retired primary headteachers</w:t>
      </w:r>
      <w:r w:rsidR="002D3751" w:rsidRPr="00EE26BF">
        <w:rPr>
          <w:rFonts w:ascii="Times" w:eastAsia="Times New Roman" w:hAnsi="Times"/>
          <w:noProof/>
          <w:color w:val="000000" w:themeColor="text1"/>
          <w:shd w:val="clear" w:color="auto" w:fill="FFFFFF"/>
        </w:rPr>
        <w:t>.</w:t>
      </w:r>
      <w:r w:rsidRPr="00EE26BF">
        <w:rPr>
          <w:rFonts w:ascii="Times" w:eastAsia="Times New Roman" w:hAnsi="Times"/>
          <w:noProof/>
          <w:color w:val="000000" w:themeColor="text1"/>
          <w:shd w:val="clear" w:color="auto" w:fill="FFFFFF"/>
        </w:rPr>
        <w:t xml:space="preserve"> </w:t>
      </w:r>
    </w:p>
    <w:p w14:paraId="57F6B06F" w14:textId="6E486D28" w:rsidR="002556E2" w:rsidRPr="00EE26BF" w:rsidRDefault="002556E2" w:rsidP="002556E2">
      <w:pPr>
        <w:pStyle w:val="NormalWeb"/>
        <w:keepLines/>
        <w:shd w:val="clear" w:color="auto" w:fill="FFFFFF" w:themeFill="background1"/>
        <w:spacing w:before="0" w:beforeAutospacing="0" w:after="0" w:afterAutospacing="0" w:line="480" w:lineRule="auto"/>
        <w:jc w:val="both"/>
        <w:rPr>
          <w:rFonts w:ascii="Times" w:hAnsi="Times" w:cs="Calibri"/>
          <w:noProof/>
          <w:color w:val="000000" w:themeColor="text1"/>
        </w:rPr>
      </w:pPr>
      <w:r w:rsidRPr="00EE26BF">
        <w:rPr>
          <w:rFonts w:ascii="Times" w:hAnsi="Times" w:cs="Calibri"/>
          <w:color w:val="000000" w:themeColor="text1"/>
        </w:rPr>
        <w:lastRenderedPageBreak/>
        <w:t>Ethical approval was secured from the</w:t>
      </w:r>
      <w:r w:rsidR="00B40744" w:rsidRPr="00EE26BF">
        <w:rPr>
          <w:rFonts w:ascii="Times" w:hAnsi="Times" w:cs="Calibri"/>
          <w:color w:val="000000" w:themeColor="text1"/>
        </w:rPr>
        <w:t xml:space="preserve"> first</w:t>
      </w:r>
      <w:r w:rsidRPr="00EE26BF">
        <w:rPr>
          <w:rFonts w:ascii="Times" w:hAnsi="Times" w:cs="Calibri"/>
          <w:color w:val="000000" w:themeColor="text1"/>
        </w:rPr>
        <w:t xml:space="preserve"> </w:t>
      </w:r>
      <w:r w:rsidR="00B40744" w:rsidRPr="00EE26BF">
        <w:rPr>
          <w:rFonts w:ascii="Times" w:hAnsi="Times" w:cs="Calibri"/>
          <w:color w:val="000000" w:themeColor="text1"/>
        </w:rPr>
        <w:t>author’s U</w:t>
      </w:r>
      <w:r w:rsidRPr="00EE26BF">
        <w:rPr>
          <w:rFonts w:ascii="Times" w:hAnsi="Times" w:cs="Calibri"/>
          <w:color w:val="000000" w:themeColor="text1"/>
        </w:rPr>
        <w:t>niversity ethics committee in advance of data collection taking place</w:t>
      </w:r>
      <w:r w:rsidR="00686C4A" w:rsidRPr="00EE26BF">
        <w:rPr>
          <w:rFonts w:ascii="Times" w:hAnsi="Times" w:cs="Calibri"/>
          <w:color w:val="000000" w:themeColor="text1"/>
        </w:rPr>
        <w:t>, and the research was conducted in accordance with BERA guidelines (BERA 2018).</w:t>
      </w:r>
      <w:r w:rsidRPr="00EE26BF">
        <w:rPr>
          <w:rFonts w:ascii="Times" w:hAnsi="Times" w:cs="Calibri"/>
          <w:color w:val="000000" w:themeColor="text1"/>
        </w:rPr>
        <w:t xml:space="preserve"> Informed consent was obtained prior to all interviews, by providing participants with an information sheet and asking them to sign a consent form</w:t>
      </w:r>
      <w:r w:rsidR="001404CD" w:rsidRPr="00EE26BF">
        <w:rPr>
          <w:rFonts w:ascii="Times" w:hAnsi="Times" w:cs="Calibri"/>
          <w:color w:val="000000" w:themeColor="text1"/>
        </w:rPr>
        <w:t>, including giving</w:t>
      </w:r>
      <w:r w:rsidR="001E77E3" w:rsidRPr="00EE26BF">
        <w:rPr>
          <w:rFonts w:ascii="Times" w:hAnsi="Times" w:cs="Calibri"/>
          <w:color w:val="000000" w:themeColor="text1"/>
        </w:rPr>
        <w:t xml:space="preserve"> </w:t>
      </w:r>
      <w:r w:rsidR="001404CD" w:rsidRPr="00EE26BF">
        <w:rPr>
          <w:rFonts w:ascii="Times" w:hAnsi="Times" w:cs="Calibri"/>
          <w:color w:val="000000" w:themeColor="text1"/>
        </w:rPr>
        <w:t>p</w:t>
      </w:r>
      <w:r w:rsidRPr="00EE26BF">
        <w:rPr>
          <w:rFonts w:ascii="Times" w:hAnsi="Times" w:cs="Calibri"/>
          <w:color w:val="000000" w:themeColor="text1"/>
        </w:rPr>
        <w:t xml:space="preserve">ermission to record the interviews. </w:t>
      </w:r>
    </w:p>
    <w:p w14:paraId="6ED36E6B" w14:textId="39DEE975" w:rsidR="00B40744" w:rsidRPr="00EE26BF" w:rsidRDefault="002556E2" w:rsidP="002D3751">
      <w:pPr>
        <w:spacing w:line="480" w:lineRule="auto"/>
        <w:rPr>
          <w:rFonts w:ascii="Times" w:hAnsi="Times" w:cs="Calibri"/>
          <w:color w:val="000000" w:themeColor="text1"/>
        </w:rPr>
      </w:pPr>
      <w:r w:rsidRPr="00EE26BF">
        <w:rPr>
          <w:rFonts w:ascii="Times" w:hAnsi="Times" w:cs="Calibri"/>
          <w:color w:val="000000" w:themeColor="text1"/>
        </w:rPr>
        <w:t xml:space="preserve">The interviews were </w:t>
      </w:r>
      <w:r w:rsidR="00B40744" w:rsidRPr="00EE26BF">
        <w:rPr>
          <w:rFonts w:ascii="Times" w:hAnsi="Times" w:cs="Calibri"/>
          <w:color w:val="000000" w:themeColor="text1"/>
        </w:rPr>
        <w:t>transcribed,</w:t>
      </w:r>
      <w:r w:rsidRPr="00EE26BF">
        <w:rPr>
          <w:rFonts w:ascii="Times" w:hAnsi="Times" w:cs="Calibri"/>
          <w:color w:val="000000" w:themeColor="text1"/>
        </w:rPr>
        <w:t xml:space="preserve"> </w:t>
      </w:r>
      <w:r w:rsidRPr="00EE26BF">
        <w:rPr>
          <w:rFonts w:ascii="Times" w:hAnsi="Times" w:cs="Calibri"/>
          <w:noProof/>
          <w:color w:val="000000" w:themeColor="text1"/>
        </w:rPr>
        <w:t xml:space="preserve">and transcripts were analysed </w:t>
      </w:r>
      <w:r w:rsidRPr="00EE26BF">
        <w:rPr>
          <w:rFonts w:ascii="Times" w:hAnsi="Times" w:cs="Calibri"/>
          <w:color w:val="000000" w:themeColor="text1"/>
        </w:rPr>
        <w:t xml:space="preserve">using thematic analysis, </w:t>
      </w:r>
      <w:r w:rsidR="005A642F" w:rsidRPr="00EE26BF">
        <w:rPr>
          <w:rFonts w:ascii="Times" w:hAnsi="Times" w:cs="Calibri"/>
          <w:color w:val="000000" w:themeColor="text1"/>
        </w:rPr>
        <w:t xml:space="preserve">following the process outlined by Braun and Clarke (2006): 1. Data familiarisation; 2. Coding data to deductively and inductively defined codes; 3. Collating codes into potential themes and sub-themes; 4. Reviewing themes in relation to the coded extracts and entire data set; 5. Defining and naming themes. </w:t>
      </w:r>
      <w:r w:rsidRPr="00EE26BF">
        <w:rPr>
          <w:rFonts w:ascii="Times" w:hAnsi="Times" w:cs="Calibri"/>
          <w:noProof/>
          <w:color w:val="000000" w:themeColor="text1"/>
        </w:rPr>
        <w:t>A blended deductive and inductive approach was used, where deductive codes were generated from the literature</w:t>
      </w:r>
      <w:r w:rsidR="001404CD" w:rsidRPr="00EE26BF">
        <w:rPr>
          <w:rFonts w:ascii="Times" w:hAnsi="Times" w:cs="Calibri"/>
          <w:noProof/>
          <w:color w:val="000000" w:themeColor="text1"/>
        </w:rPr>
        <w:t xml:space="preserve"> (particularly the MTL framework</w:t>
      </w:r>
      <w:r w:rsidR="00975BE7" w:rsidRPr="00EE26BF">
        <w:rPr>
          <w:rFonts w:ascii="Times" w:hAnsi="Times" w:cs="Calibri"/>
          <w:noProof/>
          <w:color w:val="000000" w:themeColor="text1"/>
        </w:rPr>
        <w:t>, such as ‘rewards’, ‘duty’ and ‘image’</w:t>
      </w:r>
      <w:r w:rsidR="001404CD" w:rsidRPr="00EE26BF">
        <w:rPr>
          <w:rFonts w:ascii="Times" w:hAnsi="Times" w:cs="Calibri"/>
          <w:noProof/>
          <w:color w:val="000000" w:themeColor="text1"/>
        </w:rPr>
        <w:t>)</w:t>
      </w:r>
      <w:r w:rsidRPr="00EE26BF">
        <w:rPr>
          <w:rFonts w:ascii="Times" w:hAnsi="Times" w:cs="Calibri"/>
          <w:noProof/>
          <w:color w:val="000000" w:themeColor="text1"/>
        </w:rPr>
        <w:t>,</w:t>
      </w:r>
      <w:r w:rsidR="001E77E3" w:rsidRPr="00EE26BF">
        <w:rPr>
          <w:rFonts w:ascii="Times" w:hAnsi="Times" w:cs="Calibri"/>
          <w:noProof/>
          <w:color w:val="000000" w:themeColor="text1"/>
        </w:rPr>
        <w:t xml:space="preserve"> </w:t>
      </w:r>
      <w:r w:rsidRPr="00EE26BF">
        <w:rPr>
          <w:rFonts w:ascii="Times" w:hAnsi="Times" w:cs="Calibri"/>
          <w:noProof/>
          <w:color w:val="000000" w:themeColor="text1"/>
        </w:rPr>
        <w:t xml:space="preserve">whilst inductive analysis allowed new </w:t>
      </w:r>
      <w:r w:rsidR="001404CD" w:rsidRPr="00EE26BF">
        <w:rPr>
          <w:rFonts w:ascii="Times" w:hAnsi="Times" w:cs="Calibri"/>
          <w:noProof/>
          <w:color w:val="000000" w:themeColor="text1"/>
        </w:rPr>
        <w:t>codes</w:t>
      </w:r>
      <w:r w:rsidRPr="00EE26BF">
        <w:rPr>
          <w:rFonts w:ascii="Times" w:hAnsi="Times" w:cs="Calibri"/>
          <w:noProof/>
          <w:color w:val="000000" w:themeColor="text1"/>
        </w:rPr>
        <w:t xml:space="preserve"> to be generated from the data</w:t>
      </w:r>
      <w:r w:rsidR="00975BE7" w:rsidRPr="00EE26BF">
        <w:rPr>
          <w:rFonts w:ascii="Times" w:hAnsi="Times" w:cs="Calibri"/>
          <w:noProof/>
          <w:color w:val="000000" w:themeColor="text1"/>
        </w:rPr>
        <w:t xml:space="preserve"> (such as ‘</w:t>
      </w:r>
      <w:r w:rsidR="000869CC" w:rsidRPr="00EE26BF">
        <w:rPr>
          <w:rFonts w:ascii="Times" w:hAnsi="Times" w:cs="Calibri"/>
          <w:noProof/>
          <w:color w:val="000000" w:themeColor="text1"/>
        </w:rPr>
        <w:t>impact’ and ‘stereotypes’</w:t>
      </w:r>
      <w:r w:rsidR="00975BE7" w:rsidRPr="00EE26BF">
        <w:rPr>
          <w:rFonts w:ascii="Times" w:hAnsi="Times" w:cs="Calibri"/>
          <w:noProof/>
          <w:color w:val="000000" w:themeColor="text1"/>
        </w:rPr>
        <w:t>)</w:t>
      </w:r>
      <w:r w:rsidRPr="00EE26BF">
        <w:rPr>
          <w:rFonts w:ascii="Times" w:hAnsi="Times" w:cs="Calibri"/>
          <w:noProof/>
          <w:color w:val="000000" w:themeColor="text1"/>
        </w:rPr>
        <w:t>.</w:t>
      </w:r>
      <w:r w:rsidR="000C4801" w:rsidRPr="00EE26BF">
        <w:rPr>
          <w:rFonts w:ascii="Times" w:hAnsi="Times" w:cs="Calibri"/>
          <w:noProof/>
          <w:color w:val="000000" w:themeColor="text1"/>
        </w:rPr>
        <w:t xml:space="preserve"> </w:t>
      </w:r>
      <w:r w:rsidR="001E77E3" w:rsidRPr="00EE26BF">
        <w:rPr>
          <w:rFonts w:ascii="Times" w:hAnsi="Times" w:cs="Calibri"/>
          <w:color w:val="000000" w:themeColor="text1"/>
        </w:rPr>
        <w:t>This dual approach ensure</w:t>
      </w:r>
      <w:r w:rsidR="00B40744" w:rsidRPr="00EE26BF">
        <w:rPr>
          <w:rFonts w:ascii="Times" w:hAnsi="Times" w:cs="Calibri"/>
          <w:color w:val="000000" w:themeColor="text1"/>
        </w:rPr>
        <w:t>d</w:t>
      </w:r>
      <w:r w:rsidR="001E77E3" w:rsidRPr="00EE26BF">
        <w:rPr>
          <w:rFonts w:ascii="Times" w:hAnsi="Times" w:cs="Calibri"/>
          <w:color w:val="000000" w:themeColor="text1"/>
        </w:rPr>
        <w:t xml:space="preserve"> a comprehensive analysis that </w:t>
      </w:r>
      <w:r w:rsidR="00B40744" w:rsidRPr="00EE26BF">
        <w:rPr>
          <w:rFonts w:ascii="Times" w:hAnsi="Times" w:cs="Calibri"/>
          <w:color w:val="000000" w:themeColor="text1"/>
        </w:rPr>
        <w:t>wa</w:t>
      </w:r>
      <w:r w:rsidR="001E77E3" w:rsidRPr="00EE26BF">
        <w:rPr>
          <w:rFonts w:ascii="Times" w:hAnsi="Times" w:cs="Calibri"/>
          <w:color w:val="000000" w:themeColor="text1"/>
        </w:rPr>
        <w:t xml:space="preserve">s based in existing research and open to new insights (Kallio, </w:t>
      </w:r>
      <w:proofErr w:type="spellStart"/>
      <w:r w:rsidR="001E77E3" w:rsidRPr="00EE26BF">
        <w:rPr>
          <w:rFonts w:ascii="Times" w:hAnsi="Times" w:cs="Calibri"/>
          <w:color w:val="000000" w:themeColor="text1"/>
        </w:rPr>
        <w:t>Pietilä</w:t>
      </w:r>
      <w:proofErr w:type="spellEnd"/>
      <w:r w:rsidR="001E77E3" w:rsidRPr="00EE26BF">
        <w:rPr>
          <w:rFonts w:ascii="Times" w:hAnsi="Times" w:cs="Calibri"/>
          <w:color w:val="000000" w:themeColor="text1"/>
        </w:rPr>
        <w:t>, Johnson et al. 2016).</w:t>
      </w:r>
      <w:r w:rsidRPr="00EE26BF">
        <w:rPr>
          <w:rFonts w:ascii="Times" w:hAnsi="Times" w:cs="Calibri"/>
          <w:noProof/>
          <w:color w:val="000000" w:themeColor="text1"/>
        </w:rPr>
        <w:t xml:space="preserve"> </w:t>
      </w:r>
      <w:r w:rsidR="001404CD" w:rsidRPr="00EE26BF">
        <w:rPr>
          <w:rFonts w:ascii="Times" w:hAnsi="Times" w:cs="Calibri"/>
          <w:noProof/>
          <w:color w:val="000000" w:themeColor="text1"/>
        </w:rPr>
        <w:t xml:space="preserve"> </w:t>
      </w:r>
      <w:bookmarkStart w:id="0" w:name="OLE_LINK9"/>
      <w:bookmarkStart w:id="1" w:name="OLE_LINK10"/>
    </w:p>
    <w:p w14:paraId="069D9206" w14:textId="0389A2C8" w:rsidR="00B045FB" w:rsidRPr="00EE26BF" w:rsidRDefault="00C32362" w:rsidP="00B045FB">
      <w:pPr>
        <w:pStyle w:val="Heading2"/>
        <w:keepLines/>
        <w:spacing w:before="0" w:beforeAutospacing="0" w:after="0" w:afterAutospacing="0" w:line="480" w:lineRule="auto"/>
        <w:jc w:val="both"/>
        <w:rPr>
          <w:rFonts w:ascii="Times" w:hAnsi="Times" w:cs="Calibri"/>
          <w:b w:val="0"/>
          <w:bCs w:val="0"/>
          <w:noProof/>
          <w:color w:val="000000" w:themeColor="text1"/>
          <w:sz w:val="24"/>
          <w:szCs w:val="24"/>
        </w:rPr>
      </w:pPr>
      <w:r w:rsidRPr="00EE26BF">
        <w:rPr>
          <w:rFonts w:ascii="Times" w:hAnsi="Times" w:cs="Calibri"/>
          <w:b w:val="0"/>
          <w:bCs w:val="0"/>
          <w:noProof/>
          <w:color w:val="000000" w:themeColor="text1"/>
          <w:sz w:val="24"/>
          <w:szCs w:val="24"/>
        </w:rPr>
        <w:t>We conducted</w:t>
      </w:r>
      <w:r w:rsidR="00B045FB" w:rsidRPr="00EE26BF">
        <w:rPr>
          <w:rFonts w:ascii="Times" w:hAnsi="Times" w:cs="Calibri"/>
          <w:b w:val="0"/>
          <w:bCs w:val="0"/>
          <w:noProof/>
          <w:color w:val="000000" w:themeColor="text1"/>
          <w:sz w:val="24"/>
          <w:szCs w:val="24"/>
        </w:rPr>
        <w:t xml:space="preserve"> 32 interviews across all four career stages. The experienced teachers included those with leadership roles in the school, such as Subject Leader or Deputy Headteacher, in order to gain a range of perspectives on headship. The majority of participants were female, which reflects the disproportionate number of female teachers in primary schools (85%) (DfE 2021). A breakdown of participants is presented in Table 1. Each interview lasted at least one hour.</w:t>
      </w:r>
      <w:r w:rsidR="00B045FB" w:rsidRPr="00EE26BF">
        <w:rPr>
          <w:rFonts w:ascii="Times" w:hAnsi="Times" w:cs="Calibri"/>
          <w:b w:val="0"/>
          <w:bCs w:val="0"/>
          <w:noProof/>
          <w:color w:val="000000" w:themeColor="text1"/>
          <w:sz w:val="24"/>
          <w:szCs w:val="24"/>
        </w:rPr>
        <w:t xml:space="preserve"> We have assigned codes to each of the career stage groups as follows; ECT (early career primary teachers), EXPT (experienced primary teachers), HEAD (current primary headteachers), RET (retired primary headteachers). These will be used when referring to participants in the Results section.</w:t>
      </w:r>
    </w:p>
    <w:p w14:paraId="65F7AF31" w14:textId="77777777" w:rsidR="00B045FB" w:rsidRPr="00EE26BF" w:rsidRDefault="00B045FB" w:rsidP="00B045FB">
      <w:pPr>
        <w:pStyle w:val="Heading2"/>
        <w:keepLines/>
        <w:spacing w:before="0" w:beforeAutospacing="0" w:after="0" w:afterAutospacing="0" w:line="480" w:lineRule="auto"/>
        <w:jc w:val="both"/>
        <w:rPr>
          <w:rFonts w:ascii="Times" w:hAnsi="Times" w:cs="Calibri"/>
          <w:b w:val="0"/>
          <w:bCs w:val="0"/>
          <w:noProof/>
          <w:color w:val="000000" w:themeColor="text1"/>
          <w:sz w:val="24"/>
          <w:szCs w:val="24"/>
        </w:rPr>
      </w:pPr>
    </w:p>
    <w:p w14:paraId="68A47565" w14:textId="2EE94260" w:rsidR="00A814B1" w:rsidRPr="00EE26BF" w:rsidRDefault="00B045FB" w:rsidP="002D3751">
      <w:pPr>
        <w:spacing w:line="480" w:lineRule="auto"/>
        <w:rPr>
          <w:rFonts w:ascii="Times" w:eastAsia="Times New Roman" w:hAnsi="Times" w:cs="Calibri"/>
          <w:color w:val="000000" w:themeColor="text1"/>
          <w:kern w:val="0"/>
          <w:lang w:eastAsia="en-GB"/>
          <w14:ligatures w14:val="none"/>
        </w:rPr>
      </w:pPr>
      <w:r w:rsidRPr="00EE26BF">
        <w:rPr>
          <w:rFonts w:ascii="Times" w:eastAsia="Times New Roman" w:hAnsi="Times" w:cs="Calibri"/>
          <w:color w:val="000000" w:themeColor="text1"/>
          <w:kern w:val="0"/>
          <w:lang w:eastAsia="en-GB"/>
          <w14:ligatures w14:val="none"/>
        </w:rPr>
        <w:lastRenderedPageBreak/>
        <w:t>Table 1. Overview of participants</w:t>
      </w:r>
    </w:p>
    <w:p w14:paraId="11A00ED3" w14:textId="77777777" w:rsidR="00B045FB" w:rsidRPr="00EE26BF" w:rsidRDefault="00B045FB" w:rsidP="002556E2">
      <w:pPr>
        <w:pStyle w:val="Heading2"/>
        <w:keepLines/>
        <w:spacing w:before="0" w:beforeAutospacing="0" w:after="0" w:afterAutospacing="0" w:line="480" w:lineRule="auto"/>
        <w:jc w:val="both"/>
        <w:rPr>
          <w:rFonts w:ascii="Times" w:hAnsi="Times" w:cs="Calibri"/>
          <w:noProof/>
          <w:color w:val="000000" w:themeColor="text1"/>
          <w:sz w:val="24"/>
          <w:szCs w:val="24"/>
        </w:rPr>
      </w:pPr>
    </w:p>
    <w:p w14:paraId="12A7D839" w14:textId="639F3C26" w:rsidR="002556E2" w:rsidRPr="00EE26BF" w:rsidRDefault="00CD1BE0" w:rsidP="002556E2">
      <w:pPr>
        <w:pStyle w:val="Heading2"/>
        <w:keepLines/>
        <w:spacing w:before="0" w:beforeAutospacing="0" w:after="0" w:afterAutospacing="0" w:line="480" w:lineRule="auto"/>
        <w:jc w:val="both"/>
        <w:rPr>
          <w:rFonts w:ascii="Times" w:hAnsi="Times" w:cs="Calibri"/>
          <w:noProof/>
          <w:color w:val="000000" w:themeColor="text1"/>
          <w:sz w:val="24"/>
          <w:szCs w:val="24"/>
        </w:rPr>
      </w:pPr>
      <w:r w:rsidRPr="00EE26BF">
        <w:rPr>
          <w:rFonts w:ascii="Times" w:hAnsi="Times" w:cs="Calibri"/>
          <w:noProof/>
          <w:color w:val="000000" w:themeColor="text1"/>
          <w:sz w:val="24"/>
          <w:szCs w:val="24"/>
        </w:rPr>
        <w:t>Results</w:t>
      </w:r>
    </w:p>
    <w:p w14:paraId="706D652B" w14:textId="50ADE5DA" w:rsidR="002556E2" w:rsidRPr="00EE26BF" w:rsidRDefault="002556E2" w:rsidP="002556E2">
      <w:pPr>
        <w:spacing w:line="480" w:lineRule="auto"/>
        <w:rPr>
          <w:rFonts w:ascii="Times" w:eastAsia="Times New Roman" w:hAnsi="Times" w:cs="Calibri"/>
          <w:color w:val="000000" w:themeColor="text1"/>
          <w:kern w:val="0"/>
          <w:lang w:eastAsia="en-GB"/>
          <w14:ligatures w14:val="none"/>
        </w:rPr>
      </w:pPr>
      <w:r w:rsidRPr="00EE26BF">
        <w:rPr>
          <w:rFonts w:ascii="Times" w:eastAsia="Times New Roman" w:hAnsi="Times" w:cs="Calibri"/>
          <w:color w:val="000000" w:themeColor="text1"/>
          <w:kern w:val="0"/>
          <w:lang w:eastAsia="en-GB"/>
          <w14:ligatures w14:val="none"/>
        </w:rPr>
        <w:t xml:space="preserve">We will present here </w:t>
      </w:r>
      <w:r w:rsidR="00235575" w:rsidRPr="00EE26BF">
        <w:rPr>
          <w:rFonts w:ascii="Times" w:eastAsia="Times New Roman" w:hAnsi="Times" w:cs="Calibri"/>
          <w:color w:val="000000" w:themeColor="text1"/>
          <w:kern w:val="0"/>
          <w:lang w:eastAsia="en-GB"/>
          <w14:ligatures w14:val="none"/>
        </w:rPr>
        <w:t xml:space="preserve">five </w:t>
      </w:r>
      <w:r w:rsidR="00172379" w:rsidRPr="00EE26BF">
        <w:rPr>
          <w:rFonts w:ascii="Times" w:eastAsia="Times New Roman" w:hAnsi="Times" w:cs="Calibri"/>
          <w:color w:val="000000" w:themeColor="text1"/>
          <w:kern w:val="0"/>
          <w:lang w:eastAsia="en-GB"/>
          <w14:ligatures w14:val="none"/>
        </w:rPr>
        <w:t xml:space="preserve">areas </w:t>
      </w:r>
      <w:r w:rsidR="00B40744" w:rsidRPr="00EE26BF">
        <w:rPr>
          <w:rFonts w:ascii="Times" w:eastAsia="Times New Roman" w:hAnsi="Times" w:cs="Calibri"/>
          <w:color w:val="000000" w:themeColor="text1"/>
          <w:kern w:val="0"/>
          <w:lang w:eastAsia="en-GB"/>
          <w14:ligatures w14:val="none"/>
        </w:rPr>
        <w:t xml:space="preserve">identified </w:t>
      </w:r>
      <w:r w:rsidR="00CD611F" w:rsidRPr="00EE26BF">
        <w:rPr>
          <w:rFonts w:ascii="Times" w:eastAsia="Times New Roman" w:hAnsi="Times" w:cs="Calibri"/>
          <w:color w:val="000000" w:themeColor="text1"/>
          <w:kern w:val="0"/>
          <w:lang w:eastAsia="en-GB"/>
          <w14:ligatures w14:val="none"/>
        </w:rPr>
        <w:t xml:space="preserve">by participants </w:t>
      </w:r>
      <w:r w:rsidR="00B40744" w:rsidRPr="00EE26BF">
        <w:rPr>
          <w:rFonts w:ascii="Times" w:eastAsia="Times New Roman" w:hAnsi="Times" w:cs="Calibri"/>
          <w:color w:val="000000" w:themeColor="text1"/>
          <w:kern w:val="0"/>
          <w:lang w:eastAsia="en-GB"/>
          <w14:ligatures w14:val="none"/>
        </w:rPr>
        <w:t xml:space="preserve">as </w:t>
      </w:r>
      <w:r w:rsidR="00235575" w:rsidRPr="00EE26BF">
        <w:rPr>
          <w:rFonts w:ascii="Times" w:eastAsia="Times New Roman" w:hAnsi="Times" w:cs="Calibri"/>
          <w:color w:val="000000" w:themeColor="text1"/>
          <w:kern w:val="0"/>
          <w:lang w:eastAsia="en-GB"/>
          <w14:ligatures w14:val="none"/>
        </w:rPr>
        <w:t xml:space="preserve">motivating and demotivating factors to pursue </w:t>
      </w:r>
      <w:proofErr w:type="gramStart"/>
      <w:r w:rsidR="00235575" w:rsidRPr="00EE26BF">
        <w:rPr>
          <w:rFonts w:ascii="Times" w:eastAsia="Times New Roman" w:hAnsi="Times" w:cs="Calibri"/>
          <w:color w:val="000000" w:themeColor="text1"/>
          <w:kern w:val="0"/>
          <w:lang w:eastAsia="en-GB"/>
          <w14:ligatures w14:val="none"/>
        </w:rPr>
        <w:t>headship;</w:t>
      </w:r>
      <w:proofErr w:type="gramEnd"/>
      <w:r w:rsidR="00235575" w:rsidRPr="00EE26BF">
        <w:rPr>
          <w:rFonts w:ascii="Times" w:eastAsia="Times New Roman" w:hAnsi="Times" w:cs="Calibri"/>
          <w:color w:val="000000" w:themeColor="text1"/>
          <w:kern w:val="0"/>
          <w:lang w:eastAsia="en-GB"/>
          <w14:ligatures w14:val="none"/>
        </w:rPr>
        <w:t xml:space="preserve"> </w:t>
      </w:r>
      <w:r w:rsidR="00B1428F" w:rsidRPr="00EE26BF">
        <w:rPr>
          <w:rFonts w:ascii="Times" w:eastAsia="Times New Roman" w:hAnsi="Times" w:cs="Calibri"/>
          <w:color w:val="000000" w:themeColor="text1"/>
          <w:kern w:val="0"/>
          <w:lang w:eastAsia="en-GB"/>
          <w14:ligatures w14:val="none"/>
        </w:rPr>
        <w:t>self-i</w:t>
      </w:r>
      <w:r w:rsidR="00CD611F" w:rsidRPr="00EE26BF">
        <w:rPr>
          <w:rFonts w:ascii="Times" w:eastAsia="Times New Roman" w:hAnsi="Times" w:cs="Calibri"/>
          <w:color w:val="000000" w:themeColor="text1"/>
          <w:kern w:val="0"/>
          <w:lang w:eastAsia="en-GB"/>
          <w14:ligatures w14:val="none"/>
        </w:rPr>
        <w:t>mage</w:t>
      </w:r>
      <w:r w:rsidR="00B1428F" w:rsidRPr="00EE26BF">
        <w:rPr>
          <w:rFonts w:ascii="Times" w:eastAsia="Times New Roman" w:hAnsi="Times" w:cs="Calibri"/>
          <w:color w:val="000000" w:themeColor="text1"/>
          <w:kern w:val="0"/>
          <w:lang w:eastAsia="en-GB"/>
          <w14:ligatures w14:val="none"/>
        </w:rPr>
        <w:t xml:space="preserve"> and stereotypes</w:t>
      </w:r>
      <w:r w:rsidR="00CD611F" w:rsidRPr="00EE26BF">
        <w:rPr>
          <w:rFonts w:ascii="Times" w:eastAsia="Times New Roman" w:hAnsi="Times" w:cs="Calibri"/>
          <w:color w:val="000000" w:themeColor="text1"/>
          <w:kern w:val="0"/>
          <w:lang w:eastAsia="en-GB"/>
          <w14:ligatures w14:val="none"/>
        </w:rPr>
        <w:t xml:space="preserve"> of headteachers</w:t>
      </w:r>
      <w:r w:rsidR="00CD611F" w:rsidRPr="00EE26BF">
        <w:rPr>
          <w:rFonts w:ascii="Times" w:eastAsia="Times New Roman" w:hAnsi="Times" w:cs="Calibri"/>
          <w:color w:val="000000" w:themeColor="text1"/>
          <w:kern w:val="0"/>
          <w:lang w:eastAsia="en-GB"/>
          <w14:ligatures w14:val="none"/>
        </w:rPr>
        <w:t xml:space="preserve">, </w:t>
      </w:r>
      <w:r w:rsidR="00235575" w:rsidRPr="00EE26BF">
        <w:rPr>
          <w:rFonts w:ascii="Times" w:eastAsia="Times New Roman" w:hAnsi="Times" w:cs="Calibri"/>
          <w:color w:val="000000" w:themeColor="text1"/>
          <w:kern w:val="0"/>
          <w:lang w:eastAsia="en-GB"/>
          <w14:ligatures w14:val="none"/>
        </w:rPr>
        <w:t xml:space="preserve">duty, </w:t>
      </w:r>
      <w:r w:rsidR="00CD611F" w:rsidRPr="00EE26BF">
        <w:rPr>
          <w:rFonts w:ascii="Times" w:eastAsia="Times New Roman" w:hAnsi="Times" w:cs="Calibri"/>
          <w:color w:val="000000" w:themeColor="text1"/>
          <w:kern w:val="0"/>
          <w:lang w:eastAsia="en-GB"/>
          <w14:ligatures w14:val="none"/>
        </w:rPr>
        <w:t>opportunities for impact</w:t>
      </w:r>
      <w:r w:rsidR="00CD611F" w:rsidRPr="00EE26BF">
        <w:rPr>
          <w:rFonts w:ascii="Times" w:eastAsia="Times New Roman" w:hAnsi="Times" w:cs="Calibri"/>
          <w:color w:val="000000" w:themeColor="text1"/>
          <w:kern w:val="0"/>
          <w:lang w:eastAsia="en-GB"/>
          <w14:ligatures w14:val="none"/>
        </w:rPr>
        <w:t xml:space="preserve">, </w:t>
      </w:r>
      <w:r w:rsidR="00CD611F" w:rsidRPr="00EE26BF">
        <w:rPr>
          <w:rFonts w:ascii="Times" w:eastAsia="Times New Roman" w:hAnsi="Times" w:cs="Calibri"/>
          <w:color w:val="000000" w:themeColor="text1"/>
          <w:kern w:val="0"/>
          <w:lang w:eastAsia="en-GB"/>
          <w14:ligatures w14:val="none"/>
        </w:rPr>
        <w:t xml:space="preserve">personal rewards, </w:t>
      </w:r>
      <w:r w:rsidR="00CD611F" w:rsidRPr="00EE26BF">
        <w:rPr>
          <w:rFonts w:ascii="Times" w:eastAsia="Times New Roman" w:hAnsi="Times" w:cs="Calibri"/>
          <w:color w:val="000000" w:themeColor="text1"/>
          <w:kern w:val="0"/>
          <w:lang w:eastAsia="en-GB"/>
          <w14:ligatures w14:val="none"/>
        </w:rPr>
        <w:t xml:space="preserve">and </w:t>
      </w:r>
      <w:r w:rsidR="00CD611F" w:rsidRPr="00EE26BF">
        <w:rPr>
          <w:rFonts w:ascii="Times" w:eastAsia="Times New Roman" w:hAnsi="Times" w:cs="Calibri"/>
          <w:color w:val="000000" w:themeColor="text1"/>
          <w:kern w:val="0"/>
          <w:lang w:eastAsia="en-GB"/>
          <w14:ligatures w14:val="none"/>
        </w:rPr>
        <w:t>challenges of the role</w:t>
      </w:r>
      <w:r w:rsidR="00235575" w:rsidRPr="00EE26BF">
        <w:rPr>
          <w:rFonts w:ascii="Times" w:eastAsia="Times New Roman" w:hAnsi="Times" w:cs="Calibri"/>
          <w:color w:val="000000" w:themeColor="text1"/>
          <w:kern w:val="0"/>
          <w:lang w:eastAsia="en-GB"/>
          <w14:ligatures w14:val="none"/>
        </w:rPr>
        <w:t>.</w:t>
      </w:r>
      <w:r w:rsidR="00CD611F" w:rsidRPr="00EE26BF">
        <w:rPr>
          <w:rFonts w:ascii="Times" w:eastAsia="Times New Roman" w:hAnsi="Times" w:cs="Calibri"/>
          <w:color w:val="000000" w:themeColor="text1"/>
          <w:kern w:val="0"/>
          <w:lang w:eastAsia="en-GB"/>
          <w14:ligatures w14:val="none"/>
        </w:rPr>
        <w:t xml:space="preserve"> </w:t>
      </w:r>
      <w:r w:rsidR="00B1428F" w:rsidRPr="00EE26BF">
        <w:rPr>
          <w:rFonts w:ascii="Times" w:eastAsia="Times New Roman" w:hAnsi="Times" w:cs="Calibri"/>
          <w:color w:val="000000" w:themeColor="text1"/>
          <w:kern w:val="0"/>
          <w:lang w:eastAsia="en-GB"/>
          <w14:ligatures w14:val="none"/>
        </w:rPr>
        <w:t>Self-image and stereotypes of</w:t>
      </w:r>
      <w:r w:rsidR="00CD611F" w:rsidRPr="00EE26BF">
        <w:rPr>
          <w:rFonts w:ascii="Times" w:eastAsia="Times New Roman" w:hAnsi="Times" w:cs="Calibri"/>
          <w:color w:val="000000" w:themeColor="text1"/>
          <w:kern w:val="0"/>
          <w:lang w:eastAsia="en-GB"/>
          <w14:ligatures w14:val="none"/>
        </w:rPr>
        <w:t xml:space="preserve"> headteachers </w:t>
      </w:r>
      <w:r w:rsidR="00CD611F" w:rsidRPr="00EE26BF">
        <w:rPr>
          <w:rFonts w:ascii="Times" w:eastAsia="Times New Roman" w:hAnsi="Times" w:cs="Calibri"/>
          <w:color w:val="000000" w:themeColor="text1"/>
          <w:kern w:val="0"/>
          <w:lang w:eastAsia="en-GB"/>
          <w14:ligatures w14:val="none"/>
        </w:rPr>
        <w:t>are</w:t>
      </w:r>
      <w:r w:rsidR="00CD611F" w:rsidRPr="00EE26BF">
        <w:rPr>
          <w:rFonts w:ascii="Times" w:eastAsia="Times New Roman" w:hAnsi="Times" w:cs="Calibri"/>
          <w:color w:val="000000" w:themeColor="text1"/>
          <w:kern w:val="0"/>
          <w:lang w:eastAsia="en-GB"/>
          <w14:ligatures w14:val="none"/>
        </w:rPr>
        <w:t xml:space="preserve"> associated with affective MTL</w:t>
      </w:r>
      <w:r w:rsidR="00CD611F" w:rsidRPr="00EE26BF">
        <w:rPr>
          <w:rFonts w:ascii="Times" w:eastAsia="Times New Roman" w:hAnsi="Times" w:cs="Calibri"/>
          <w:color w:val="000000" w:themeColor="text1"/>
          <w:kern w:val="0"/>
          <w:lang w:eastAsia="en-GB"/>
          <w14:ligatures w14:val="none"/>
        </w:rPr>
        <w:t>, e.g. how perceptions of headteachers affected whether an individual saw themselves</w:t>
      </w:r>
      <w:r w:rsidR="00CD611F" w:rsidRPr="00EE26BF">
        <w:rPr>
          <w:rFonts w:ascii="Times" w:eastAsia="Times New Roman" w:hAnsi="Times" w:cs="Calibri"/>
          <w:color w:val="000000" w:themeColor="text1"/>
          <w:kern w:val="0"/>
          <w:lang w:eastAsia="en-GB"/>
          <w14:ligatures w14:val="none"/>
        </w:rPr>
        <w:t xml:space="preserve"> as a leader. </w:t>
      </w:r>
      <w:r w:rsidR="00CD611F" w:rsidRPr="00EE26BF">
        <w:rPr>
          <w:rFonts w:ascii="Times" w:eastAsia="Times New Roman" w:hAnsi="Times" w:cs="Calibri"/>
          <w:color w:val="000000" w:themeColor="text1"/>
          <w:kern w:val="0"/>
          <w:lang w:eastAsia="en-GB"/>
          <w14:ligatures w14:val="none"/>
        </w:rPr>
        <w:t>Du</w:t>
      </w:r>
      <w:r w:rsidR="00CD611F" w:rsidRPr="00EE26BF">
        <w:rPr>
          <w:rFonts w:ascii="Times" w:eastAsia="Times New Roman" w:hAnsi="Times" w:cs="Calibri"/>
          <w:color w:val="000000" w:themeColor="text1"/>
          <w:kern w:val="0"/>
          <w:lang w:eastAsia="en-GB"/>
          <w14:ligatures w14:val="none"/>
        </w:rPr>
        <w:t>ty</w:t>
      </w:r>
      <w:r w:rsidR="00CD611F" w:rsidRPr="00EE26BF">
        <w:rPr>
          <w:rFonts w:ascii="Times" w:eastAsia="Times New Roman" w:hAnsi="Times" w:cs="Calibri"/>
          <w:color w:val="000000" w:themeColor="text1"/>
          <w:kern w:val="0"/>
          <w:lang w:eastAsia="en-GB"/>
          <w14:ligatures w14:val="none"/>
        </w:rPr>
        <w:t xml:space="preserve"> is associated with</w:t>
      </w:r>
      <w:r w:rsidR="00CD611F" w:rsidRPr="00EE26BF">
        <w:rPr>
          <w:rFonts w:ascii="Times" w:eastAsia="Times New Roman" w:hAnsi="Times" w:cs="Calibri"/>
          <w:color w:val="000000" w:themeColor="text1"/>
          <w:kern w:val="0"/>
          <w:lang w:eastAsia="en-GB"/>
          <w14:ligatures w14:val="none"/>
        </w:rPr>
        <w:t xml:space="preserve"> social normative MTL</w:t>
      </w:r>
      <w:r w:rsidR="00CD611F" w:rsidRPr="00EE26BF">
        <w:rPr>
          <w:rFonts w:ascii="Times" w:eastAsia="Times New Roman" w:hAnsi="Times" w:cs="Calibri"/>
          <w:color w:val="000000" w:themeColor="text1"/>
          <w:kern w:val="0"/>
          <w:lang w:eastAsia="en-GB"/>
          <w14:ligatures w14:val="none"/>
        </w:rPr>
        <w:t xml:space="preserve">, e.g. leading out of a sense of obligation. Opportunities for impact are associated with non-calculative MTL, </w:t>
      </w:r>
      <w:r w:rsidR="00B91EFA" w:rsidRPr="00EE26BF">
        <w:rPr>
          <w:rFonts w:ascii="Times" w:eastAsia="Times New Roman" w:hAnsi="Times" w:cs="Calibri"/>
          <w:color w:val="000000" w:themeColor="text1"/>
          <w:kern w:val="0"/>
          <w:lang w:eastAsia="en-GB"/>
          <w14:ligatures w14:val="none"/>
        </w:rPr>
        <w:t xml:space="preserve">e.g. an </w:t>
      </w:r>
      <w:r w:rsidR="00CD611F" w:rsidRPr="00EE26BF">
        <w:rPr>
          <w:rFonts w:ascii="Times" w:eastAsia="Times New Roman" w:hAnsi="Times" w:cs="Calibri"/>
          <w:color w:val="000000" w:themeColor="text1"/>
          <w:kern w:val="0"/>
          <w:lang w:eastAsia="en-GB"/>
          <w14:ligatures w14:val="none"/>
        </w:rPr>
        <w:t xml:space="preserve">altruistic motive for leadership, based on benefiting others. </w:t>
      </w:r>
      <w:r w:rsidR="00B91EFA" w:rsidRPr="00EE26BF">
        <w:rPr>
          <w:rFonts w:ascii="Times" w:eastAsia="Times New Roman" w:hAnsi="Times" w:cs="Calibri"/>
          <w:color w:val="000000" w:themeColor="text1"/>
          <w:kern w:val="0"/>
          <w:lang w:eastAsia="en-GB"/>
          <w14:ligatures w14:val="none"/>
        </w:rPr>
        <w:t>Personal r</w:t>
      </w:r>
      <w:r w:rsidR="00B91EFA" w:rsidRPr="00EE26BF">
        <w:rPr>
          <w:rFonts w:ascii="Times" w:eastAsia="Times New Roman" w:hAnsi="Times" w:cs="Calibri"/>
          <w:color w:val="000000" w:themeColor="text1"/>
          <w:kern w:val="0"/>
          <w:lang w:eastAsia="en-GB"/>
          <w14:ligatures w14:val="none"/>
        </w:rPr>
        <w:t xml:space="preserve">ewards </w:t>
      </w:r>
      <w:r w:rsidR="00B91EFA" w:rsidRPr="00EE26BF">
        <w:rPr>
          <w:rFonts w:ascii="Times" w:eastAsia="Times New Roman" w:hAnsi="Times" w:cs="Calibri"/>
          <w:color w:val="000000" w:themeColor="text1"/>
          <w:kern w:val="0"/>
          <w:lang w:eastAsia="en-GB"/>
          <w14:ligatures w14:val="none"/>
        </w:rPr>
        <w:t>and</w:t>
      </w:r>
      <w:r w:rsidR="00B91EFA" w:rsidRPr="00EE26BF">
        <w:rPr>
          <w:rFonts w:ascii="Times" w:eastAsia="Times New Roman" w:hAnsi="Times" w:cs="Calibri"/>
          <w:color w:val="000000" w:themeColor="text1"/>
          <w:kern w:val="0"/>
          <w:lang w:eastAsia="en-GB"/>
          <w14:ligatures w14:val="none"/>
        </w:rPr>
        <w:t xml:space="preserve"> challenges </w:t>
      </w:r>
      <w:r w:rsidR="00CD611F" w:rsidRPr="00EE26BF">
        <w:rPr>
          <w:rFonts w:ascii="Times" w:eastAsia="Times New Roman" w:hAnsi="Times" w:cs="Calibri"/>
          <w:color w:val="000000" w:themeColor="text1"/>
          <w:kern w:val="0"/>
          <w:lang w:eastAsia="en-GB"/>
          <w14:ligatures w14:val="none"/>
        </w:rPr>
        <w:t>are associated with</w:t>
      </w:r>
      <w:r w:rsidR="00CD611F" w:rsidRPr="00EE26BF">
        <w:rPr>
          <w:rFonts w:ascii="Times" w:eastAsia="Times New Roman" w:hAnsi="Times" w:cs="Calibri"/>
          <w:color w:val="000000" w:themeColor="text1"/>
          <w:kern w:val="0"/>
          <w:lang w:eastAsia="en-GB"/>
          <w14:ligatures w14:val="none"/>
        </w:rPr>
        <w:t xml:space="preserve"> </w:t>
      </w:r>
      <w:r w:rsidR="00CD611F" w:rsidRPr="00EE26BF">
        <w:rPr>
          <w:rFonts w:ascii="Times" w:eastAsia="Times New Roman" w:hAnsi="Times" w:cs="Calibri"/>
          <w:color w:val="000000" w:themeColor="text1"/>
          <w:kern w:val="0"/>
          <w:lang w:eastAsia="en-GB"/>
          <w14:ligatures w14:val="none"/>
        </w:rPr>
        <w:t>calculative</w:t>
      </w:r>
      <w:r w:rsidR="00CD611F" w:rsidRPr="00EE26BF">
        <w:rPr>
          <w:rFonts w:ascii="Times" w:eastAsia="Times New Roman" w:hAnsi="Times" w:cs="Calibri"/>
          <w:color w:val="000000" w:themeColor="text1"/>
          <w:kern w:val="0"/>
          <w:lang w:eastAsia="en-GB"/>
          <w14:ligatures w14:val="none"/>
        </w:rPr>
        <w:t xml:space="preserve"> </w:t>
      </w:r>
      <w:r w:rsidR="00CD611F" w:rsidRPr="00EE26BF">
        <w:rPr>
          <w:rFonts w:ascii="Times" w:eastAsia="Times New Roman" w:hAnsi="Times" w:cs="Calibri"/>
          <w:color w:val="000000" w:themeColor="text1"/>
          <w:kern w:val="0"/>
          <w:lang w:eastAsia="en-GB"/>
          <w14:ligatures w14:val="none"/>
        </w:rPr>
        <w:t>MTL</w:t>
      </w:r>
      <w:r w:rsidR="00CD611F" w:rsidRPr="00EE26BF">
        <w:rPr>
          <w:rFonts w:ascii="Times" w:eastAsia="Times New Roman" w:hAnsi="Times" w:cs="Calibri"/>
          <w:color w:val="000000" w:themeColor="text1"/>
          <w:kern w:val="0"/>
          <w:lang w:eastAsia="en-GB"/>
          <w14:ligatures w14:val="none"/>
        </w:rPr>
        <w:t xml:space="preserve">, </w:t>
      </w:r>
      <w:r w:rsidR="00CD611F" w:rsidRPr="00EE26BF">
        <w:rPr>
          <w:rFonts w:ascii="Times" w:eastAsia="Times New Roman" w:hAnsi="Times" w:cs="Calibri"/>
          <w:color w:val="000000" w:themeColor="text1"/>
          <w:kern w:val="0"/>
          <w:lang w:eastAsia="en-GB"/>
          <w14:ligatures w14:val="none"/>
        </w:rPr>
        <w:t>e.g. calculating the rewards versus the challenges of leadership</w:t>
      </w:r>
      <w:r w:rsidR="00CD611F" w:rsidRPr="00EE26BF">
        <w:rPr>
          <w:rFonts w:ascii="Times" w:eastAsia="Times New Roman" w:hAnsi="Times" w:cs="Calibri"/>
          <w:color w:val="000000" w:themeColor="text1"/>
          <w:kern w:val="0"/>
          <w:lang w:eastAsia="en-GB"/>
          <w14:ligatures w14:val="none"/>
        </w:rPr>
        <w:t>, which was evident in contrast to non-calculative MTL</w:t>
      </w:r>
      <w:r w:rsidR="00CD611F" w:rsidRPr="00EE26BF">
        <w:rPr>
          <w:rFonts w:ascii="Times" w:eastAsia="Times New Roman" w:hAnsi="Times" w:cs="Calibri"/>
          <w:color w:val="000000" w:themeColor="text1"/>
          <w:kern w:val="0"/>
          <w:lang w:eastAsia="en-GB"/>
          <w14:ligatures w14:val="none"/>
        </w:rPr>
        <w:t xml:space="preserve">. </w:t>
      </w:r>
      <w:r w:rsidR="00E76C51" w:rsidRPr="00EE26BF">
        <w:rPr>
          <w:rFonts w:ascii="Times" w:eastAsia="Times New Roman" w:hAnsi="Times" w:cs="Calibri"/>
          <w:color w:val="000000" w:themeColor="text1"/>
          <w:kern w:val="0"/>
          <w:lang w:eastAsia="en-GB"/>
          <w14:ligatures w14:val="none"/>
        </w:rPr>
        <w:t xml:space="preserve">Quotes from </w:t>
      </w:r>
      <w:r w:rsidR="00BD1DC1" w:rsidRPr="00EE26BF">
        <w:rPr>
          <w:rFonts w:ascii="Times" w:eastAsia="Times New Roman" w:hAnsi="Times" w:cs="Calibri"/>
          <w:color w:val="000000" w:themeColor="text1"/>
          <w:kern w:val="0"/>
          <w:lang w:eastAsia="en-GB"/>
          <w14:ligatures w14:val="none"/>
        </w:rPr>
        <w:t>each</w:t>
      </w:r>
      <w:r w:rsidR="00E76C51" w:rsidRPr="00EE26BF">
        <w:rPr>
          <w:rFonts w:ascii="Times" w:eastAsia="Times New Roman" w:hAnsi="Times" w:cs="Calibri"/>
          <w:color w:val="000000" w:themeColor="text1"/>
          <w:kern w:val="0"/>
          <w:lang w:eastAsia="en-GB"/>
          <w14:ligatures w14:val="none"/>
        </w:rPr>
        <w:t xml:space="preserve"> pool of coded interview data</w:t>
      </w:r>
      <w:r w:rsidR="00BD1DC1" w:rsidRPr="00EE26BF">
        <w:rPr>
          <w:rFonts w:ascii="Times" w:eastAsia="Times New Roman" w:hAnsi="Times" w:cs="Calibri"/>
          <w:color w:val="000000" w:themeColor="text1"/>
          <w:kern w:val="0"/>
          <w:lang w:eastAsia="en-GB"/>
          <w14:ligatures w14:val="none"/>
        </w:rPr>
        <w:t>, sorted by career stage,</w:t>
      </w:r>
      <w:r w:rsidR="00E76C51" w:rsidRPr="00EE26BF">
        <w:rPr>
          <w:rFonts w:ascii="Times" w:eastAsia="Times New Roman" w:hAnsi="Times" w:cs="Calibri"/>
          <w:color w:val="000000" w:themeColor="text1"/>
          <w:kern w:val="0"/>
          <w:lang w:eastAsia="en-GB"/>
          <w14:ligatures w14:val="none"/>
        </w:rPr>
        <w:t xml:space="preserve"> have been selected</w:t>
      </w:r>
      <w:r w:rsidR="00BD1DC1" w:rsidRPr="00EE26BF">
        <w:rPr>
          <w:rFonts w:ascii="Times" w:eastAsia="Times New Roman" w:hAnsi="Times" w:cs="Calibri"/>
          <w:color w:val="000000" w:themeColor="text1"/>
          <w:kern w:val="0"/>
          <w:lang w:eastAsia="en-GB"/>
          <w14:ligatures w14:val="none"/>
        </w:rPr>
        <w:t xml:space="preserve"> here</w:t>
      </w:r>
      <w:r w:rsidR="00E76C51" w:rsidRPr="00EE26BF">
        <w:rPr>
          <w:rFonts w:ascii="Times" w:eastAsia="Times New Roman" w:hAnsi="Times" w:cs="Calibri"/>
          <w:color w:val="000000" w:themeColor="text1"/>
          <w:kern w:val="0"/>
          <w:lang w:eastAsia="en-GB"/>
          <w14:ligatures w14:val="none"/>
        </w:rPr>
        <w:t xml:space="preserve"> to illustrate each of the five areas. </w:t>
      </w:r>
    </w:p>
    <w:p w14:paraId="656E0E15" w14:textId="77777777" w:rsidR="00DD081D" w:rsidRPr="00EE26BF" w:rsidRDefault="00DD081D" w:rsidP="002556E2">
      <w:pPr>
        <w:spacing w:line="480" w:lineRule="auto"/>
        <w:rPr>
          <w:rFonts w:ascii="Times" w:eastAsia="Times New Roman" w:hAnsi="Times" w:cs="Calibri"/>
          <w:i/>
          <w:iCs/>
          <w:color w:val="000000" w:themeColor="text1"/>
          <w:kern w:val="0"/>
          <w:lang w:eastAsia="en-GB"/>
          <w14:ligatures w14:val="none"/>
        </w:rPr>
      </w:pPr>
    </w:p>
    <w:p w14:paraId="26CDF678" w14:textId="280268B9" w:rsidR="00CD611F" w:rsidRPr="00EE26BF" w:rsidRDefault="00B1428F" w:rsidP="00CD611F">
      <w:pPr>
        <w:spacing w:line="480" w:lineRule="auto"/>
        <w:rPr>
          <w:rFonts w:ascii="Times" w:eastAsia="Times New Roman" w:hAnsi="Times" w:cs="Calibri"/>
          <w:b/>
          <w:bCs/>
          <w:i/>
          <w:iCs/>
          <w:color w:val="000000" w:themeColor="text1"/>
          <w:kern w:val="0"/>
          <w:lang w:eastAsia="en-GB"/>
          <w14:ligatures w14:val="none"/>
        </w:rPr>
      </w:pPr>
      <w:r w:rsidRPr="00EE26BF">
        <w:rPr>
          <w:rFonts w:ascii="Times" w:eastAsia="Times New Roman" w:hAnsi="Times" w:cs="Calibri"/>
          <w:b/>
          <w:bCs/>
          <w:i/>
          <w:iCs/>
          <w:color w:val="000000" w:themeColor="text1"/>
          <w:kern w:val="0"/>
          <w:lang w:eastAsia="en-GB"/>
          <w14:ligatures w14:val="none"/>
        </w:rPr>
        <w:t xml:space="preserve">Self-image and stereotypes </w:t>
      </w:r>
      <w:r w:rsidR="00CD611F" w:rsidRPr="00EE26BF">
        <w:rPr>
          <w:rFonts w:ascii="Times" w:eastAsia="Times New Roman" w:hAnsi="Times" w:cs="Calibri"/>
          <w:b/>
          <w:bCs/>
          <w:i/>
          <w:iCs/>
          <w:color w:val="000000" w:themeColor="text1"/>
          <w:kern w:val="0"/>
          <w:lang w:eastAsia="en-GB"/>
          <w14:ligatures w14:val="none"/>
        </w:rPr>
        <w:t xml:space="preserve">of headteachers </w:t>
      </w:r>
    </w:p>
    <w:p w14:paraId="4675105E" w14:textId="40F2CFEB" w:rsidR="00CD611F" w:rsidRPr="00EE26BF" w:rsidRDefault="00CD611F" w:rsidP="00CD611F">
      <w:pPr>
        <w:spacing w:line="480" w:lineRule="auto"/>
        <w:rPr>
          <w:rFonts w:ascii="Times" w:eastAsia="Times New Roman" w:hAnsi="Times" w:cs="Calibri"/>
          <w:color w:val="000000" w:themeColor="text1"/>
          <w:kern w:val="0"/>
          <w:lang w:eastAsia="en-GB"/>
          <w14:ligatures w14:val="none"/>
        </w:rPr>
      </w:pPr>
      <w:r w:rsidRPr="00EE26BF">
        <w:rPr>
          <w:rFonts w:ascii="Times" w:eastAsia="Times New Roman" w:hAnsi="Times" w:cs="Calibri"/>
          <w:color w:val="000000" w:themeColor="text1"/>
          <w:kern w:val="0"/>
          <w:lang w:eastAsia="en-GB"/>
          <w14:ligatures w14:val="none"/>
        </w:rPr>
        <w:t xml:space="preserve">Images of what a headteacher ‘should’ be were reported as a demotivating factor by participants at all career stages. For example, two retired heads noted, ‘you needed to be a man’ (RET6); ‘I didn’t want to apply […] I didn’t have the grey hair bun, in a neat suit’ (RET5). This was echoed by the current headteachers, who discussed how their clothes, personality, or upbringing meant they did not fit with the headteacher stereotype; ‘I do look at some of the other heads locally and </w:t>
      </w:r>
      <w:proofErr w:type="spellStart"/>
      <w:r w:rsidRPr="00EE26BF">
        <w:rPr>
          <w:rFonts w:ascii="Times" w:eastAsia="Times New Roman" w:hAnsi="Times" w:cs="Calibri"/>
          <w:color w:val="000000" w:themeColor="text1"/>
          <w:kern w:val="0"/>
          <w:lang w:eastAsia="en-GB"/>
          <w14:ligatures w14:val="none"/>
        </w:rPr>
        <w:t>they</w:t>
      </w:r>
      <w:proofErr w:type="spellEnd"/>
      <w:r w:rsidRPr="00EE26BF">
        <w:rPr>
          <w:rFonts w:ascii="Times" w:eastAsia="Times New Roman" w:hAnsi="Times" w:cs="Calibri"/>
          <w:color w:val="000000" w:themeColor="text1"/>
          <w:kern w:val="0"/>
          <w:lang w:eastAsia="en-GB"/>
          <w14:ligatures w14:val="none"/>
        </w:rPr>
        <w:t xml:space="preserve"> power dress, and I think that that’s not me. And I have got an accent’ (HEAD8). Experienced teachers generally distanced themselves from headteachers; ‘a headteacher is somebody who wears a suit, wears pearls and the twin set […] I don’t see myself fitting into the niche of the headteacher’ (EXPT7).  The early career </w:t>
      </w:r>
      <w:r w:rsidRPr="00EE26BF">
        <w:rPr>
          <w:rFonts w:ascii="Times" w:eastAsia="Times New Roman" w:hAnsi="Times" w:cs="Calibri"/>
          <w:color w:val="000000" w:themeColor="text1"/>
          <w:kern w:val="0"/>
          <w:lang w:eastAsia="en-GB"/>
          <w14:ligatures w14:val="none"/>
        </w:rPr>
        <w:lastRenderedPageBreak/>
        <w:t>teachers also had elevated views of headteachers; ‘it just seems like you have to be sort of superhuman... cool, calm, collected’ (ECT6). This suggests that stereotypes of headteachers begin forming at a</w:t>
      </w:r>
      <w:r w:rsidR="00B91EFA" w:rsidRPr="00EE26BF">
        <w:rPr>
          <w:rFonts w:ascii="Times" w:eastAsia="Times New Roman" w:hAnsi="Times" w:cs="Calibri"/>
          <w:color w:val="000000" w:themeColor="text1"/>
          <w:kern w:val="0"/>
          <w:lang w:eastAsia="en-GB"/>
          <w14:ligatures w14:val="none"/>
        </w:rPr>
        <w:t>n</w:t>
      </w:r>
      <w:r w:rsidRPr="00EE26BF">
        <w:rPr>
          <w:rFonts w:ascii="Times" w:eastAsia="Times New Roman" w:hAnsi="Times" w:cs="Calibri"/>
          <w:color w:val="000000" w:themeColor="text1"/>
          <w:kern w:val="0"/>
          <w:lang w:eastAsia="en-GB"/>
          <w14:ligatures w14:val="none"/>
        </w:rPr>
        <w:t xml:space="preserve"> early stage in a teacher’s career. </w:t>
      </w:r>
    </w:p>
    <w:p w14:paraId="1401CE87" w14:textId="77777777" w:rsidR="00CD611F" w:rsidRPr="00EE26BF" w:rsidRDefault="00CD611F" w:rsidP="00CD611F">
      <w:pPr>
        <w:keepLines/>
        <w:spacing w:line="480" w:lineRule="auto"/>
        <w:rPr>
          <w:rFonts w:ascii="Times" w:hAnsi="Times" w:cs="Calibri"/>
          <w:noProof/>
          <w:color w:val="000000" w:themeColor="text1"/>
        </w:rPr>
      </w:pPr>
    </w:p>
    <w:p w14:paraId="22CB7D4A" w14:textId="77777777" w:rsidR="00B1428F" w:rsidRPr="00EE26BF" w:rsidRDefault="00B1428F" w:rsidP="00CD611F">
      <w:pPr>
        <w:keepLines/>
        <w:spacing w:line="480" w:lineRule="auto"/>
        <w:rPr>
          <w:rFonts w:ascii="Times" w:hAnsi="Times" w:cs="Calibri"/>
          <w:noProof/>
          <w:color w:val="000000" w:themeColor="text1"/>
        </w:rPr>
      </w:pPr>
    </w:p>
    <w:p w14:paraId="7F1DDDE5" w14:textId="77777777" w:rsidR="00CD611F" w:rsidRPr="00EE26BF" w:rsidRDefault="00CD611F" w:rsidP="00CD611F">
      <w:pPr>
        <w:spacing w:line="480" w:lineRule="auto"/>
        <w:rPr>
          <w:rFonts w:ascii="Times" w:eastAsia="Times New Roman" w:hAnsi="Times" w:cs="Calibri"/>
          <w:b/>
          <w:bCs/>
          <w:i/>
          <w:iCs/>
          <w:color w:val="000000" w:themeColor="text1"/>
          <w:kern w:val="0"/>
          <w:lang w:eastAsia="en-GB"/>
          <w14:ligatures w14:val="none"/>
        </w:rPr>
      </w:pPr>
      <w:r w:rsidRPr="00EE26BF">
        <w:rPr>
          <w:rFonts w:ascii="Times" w:eastAsia="Times New Roman" w:hAnsi="Times" w:cs="Calibri"/>
          <w:b/>
          <w:bCs/>
          <w:i/>
          <w:iCs/>
          <w:color w:val="000000" w:themeColor="text1"/>
          <w:kern w:val="0"/>
          <w:lang w:eastAsia="en-GB"/>
          <w14:ligatures w14:val="none"/>
        </w:rPr>
        <w:t xml:space="preserve">Duty </w:t>
      </w:r>
    </w:p>
    <w:p w14:paraId="37D685A4" w14:textId="3E1F311B" w:rsidR="00CD611F" w:rsidRPr="00EE26BF" w:rsidRDefault="00CD611F" w:rsidP="00CD611F">
      <w:pPr>
        <w:spacing w:line="480" w:lineRule="auto"/>
        <w:rPr>
          <w:rFonts w:ascii="Times" w:eastAsia="Times New Roman" w:hAnsi="Times" w:cs="Calibri"/>
          <w:color w:val="000000" w:themeColor="text1"/>
          <w:kern w:val="0"/>
          <w:lang w:eastAsia="en-GB"/>
          <w14:ligatures w14:val="none"/>
        </w:rPr>
      </w:pPr>
      <w:r w:rsidRPr="00EE26BF">
        <w:rPr>
          <w:rFonts w:ascii="Times" w:eastAsia="Times New Roman" w:hAnsi="Times" w:cs="Calibri"/>
          <w:color w:val="000000" w:themeColor="text1"/>
          <w:kern w:val="0"/>
          <w:lang w:eastAsia="en-GB"/>
          <w14:ligatures w14:val="none"/>
        </w:rPr>
        <w:t xml:space="preserve">For some retired and current heads, the decision to become a headteacher was motivated by a sense of duty: ‘If I did not step up to the plate, it was fairly clear that there was not going to be anybody else out there’ (RET5); ‘they asked me to be the acting head. And then by the time it came to the [substantive] appointment, I just thought, I’ve done too much here not to give it a go’ (HEAD9). Experienced and early career teachers both saw headship as ‘natural progression’ (EXPT8; ECT6; ECT7; ECT5) of their career, from classroom teaching, through management and leadership roles. For </w:t>
      </w:r>
      <w:proofErr w:type="gramStart"/>
      <w:r w:rsidRPr="00EE26BF">
        <w:rPr>
          <w:rFonts w:ascii="Times" w:eastAsia="Times New Roman" w:hAnsi="Times" w:cs="Calibri"/>
          <w:color w:val="000000" w:themeColor="text1"/>
          <w:kern w:val="0"/>
          <w:lang w:eastAsia="en-GB"/>
          <w14:ligatures w14:val="none"/>
        </w:rPr>
        <w:t>example;</w:t>
      </w:r>
      <w:proofErr w:type="gramEnd"/>
      <w:r w:rsidRPr="00EE26BF">
        <w:rPr>
          <w:rFonts w:ascii="Times" w:eastAsia="Times New Roman" w:hAnsi="Times" w:cs="Calibri"/>
          <w:color w:val="000000" w:themeColor="text1"/>
          <w:kern w:val="0"/>
          <w:lang w:eastAsia="en-GB"/>
          <w14:ligatures w14:val="none"/>
        </w:rPr>
        <w:t xml:space="preserve"> ‘He’s gone through the ranks of management and now feels the next step for him is to be a headteacher’ (EXPT8), and ‘If I was a deputy in a school and then the headteacher left […] I’d be probably much more likely to do that because it is a much more natural progression where you already are’ (ECT1). </w:t>
      </w:r>
    </w:p>
    <w:p w14:paraId="75808333" w14:textId="77777777" w:rsidR="00CD611F" w:rsidRPr="00EE26BF" w:rsidRDefault="00CD611F" w:rsidP="002556E2">
      <w:pPr>
        <w:spacing w:line="480" w:lineRule="auto"/>
        <w:rPr>
          <w:rFonts w:ascii="Times" w:eastAsia="Times New Roman" w:hAnsi="Times" w:cs="Calibri"/>
          <w:b/>
          <w:bCs/>
          <w:i/>
          <w:iCs/>
          <w:color w:val="000000" w:themeColor="text1"/>
          <w:kern w:val="0"/>
          <w:lang w:eastAsia="en-GB"/>
          <w14:ligatures w14:val="none"/>
        </w:rPr>
      </w:pPr>
    </w:p>
    <w:p w14:paraId="1F5845C8" w14:textId="3BD1AA56" w:rsidR="002556E2" w:rsidRPr="00EE26BF" w:rsidRDefault="002556E2" w:rsidP="002556E2">
      <w:pPr>
        <w:spacing w:line="480" w:lineRule="auto"/>
        <w:rPr>
          <w:rFonts w:ascii="Times" w:eastAsia="Times New Roman" w:hAnsi="Times" w:cs="Calibri"/>
          <w:b/>
          <w:bCs/>
          <w:i/>
          <w:iCs/>
          <w:color w:val="000000" w:themeColor="text1"/>
          <w:kern w:val="0"/>
          <w:lang w:eastAsia="en-GB"/>
          <w14:ligatures w14:val="none"/>
        </w:rPr>
      </w:pPr>
      <w:r w:rsidRPr="00EE26BF">
        <w:rPr>
          <w:rFonts w:ascii="Times" w:eastAsia="Times New Roman" w:hAnsi="Times" w:cs="Calibri"/>
          <w:b/>
          <w:bCs/>
          <w:i/>
          <w:iCs/>
          <w:color w:val="000000" w:themeColor="text1"/>
          <w:kern w:val="0"/>
          <w:lang w:eastAsia="en-GB"/>
          <w14:ligatures w14:val="none"/>
        </w:rPr>
        <w:t xml:space="preserve">Opportunities for </w:t>
      </w:r>
      <w:r w:rsidR="001E77E3" w:rsidRPr="00EE26BF">
        <w:rPr>
          <w:rFonts w:ascii="Times" w:eastAsia="Times New Roman" w:hAnsi="Times" w:cs="Calibri"/>
          <w:b/>
          <w:bCs/>
          <w:i/>
          <w:iCs/>
          <w:color w:val="000000" w:themeColor="text1"/>
          <w:kern w:val="0"/>
          <w:lang w:eastAsia="en-GB"/>
          <w14:ligatures w14:val="none"/>
        </w:rPr>
        <w:t>impact</w:t>
      </w:r>
    </w:p>
    <w:p w14:paraId="22763BC0" w14:textId="29A03E45" w:rsidR="0012635A" w:rsidRPr="00EE26BF" w:rsidRDefault="002556E2" w:rsidP="002556E2">
      <w:pPr>
        <w:spacing w:line="480" w:lineRule="auto"/>
        <w:rPr>
          <w:rFonts w:ascii="Times" w:eastAsia="Times New Roman" w:hAnsi="Times" w:cs="Calibri"/>
          <w:color w:val="000000" w:themeColor="text1"/>
          <w:kern w:val="0"/>
          <w:lang w:eastAsia="en-GB"/>
          <w14:ligatures w14:val="none"/>
        </w:rPr>
      </w:pPr>
      <w:r w:rsidRPr="00EE26BF">
        <w:rPr>
          <w:rFonts w:ascii="Times" w:eastAsia="Times New Roman" w:hAnsi="Times" w:cs="Calibri"/>
          <w:color w:val="000000" w:themeColor="text1"/>
          <w:kern w:val="0"/>
          <w:lang w:eastAsia="en-GB"/>
          <w14:ligatures w14:val="none"/>
        </w:rPr>
        <w:t xml:space="preserve">The </w:t>
      </w:r>
      <w:r w:rsidR="001E77E3" w:rsidRPr="00EE26BF">
        <w:rPr>
          <w:rFonts w:ascii="Times" w:eastAsia="Times New Roman" w:hAnsi="Times" w:cs="Calibri"/>
          <w:color w:val="000000" w:themeColor="text1"/>
          <w:kern w:val="0"/>
          <w:lang w:eastAsia="en-GB"/>
          <w14:ligatures w14:val="none"/>
        </w:rPr>
        <w:t>potential</w:t>
      </w:r>
      <w:r w:rsidRPr="00EE26BF">
        <w:rPr>
          <w:rFonts w:ascii="Times" w:eastAsia="Times New Roman" w:hAnsi="Times" w:cs="Calibri"/>
          <w:color w:val="000000" w:themeColor="text1"/>
          <w:kern w:val="0"/>
          <w:lang w:eastAsia="en-GB"/>
          <w14:ligatures w14:val="none"/>
        </w:rPr>
        <w:t xml:space="preserve"> impact a headteacher can have on a school community was a motivating factor for the retired and current heads, and the experienced teachers. For </w:t>
      </w:r>
      <w:proofErr w:type="gramStart"/>
      <w:r w:rsidR="00B40744" w:rsidRPr="00EE26BF">
        <w:rPr>
          <w:rFonts w:ascii="Times" w:eastAsia="Times New Roman" w:hAnsi="Times" w:cs="Calibri"/>
          <w:color w:val="000000" w:themeColor="text1"/>
          <w:kern w:val="0"/>
          <w:lang w:eastAsia="en-GB"/>
          <w14:ligatures w14:val="none"/>
        </w:rPr>
        <w:t>example;</w:t>
      </w:r>
      <w:proofErr w:type="gramEnd"/>
      <w:r w:rsidRPr="00EE26BF">
        <w:rPr>
          <w:rFonts w:ascii="Times" w:eastAsia="Times New Roman" w:hAnsi="Times" w:cs="Calibri"/>
          <w:color w:val="000000" w:themeColor="text1"/>
          <w:kern w:val="0"/>
          <w:lang w:eastAsia="en-GB"/>
          <w14:ligatures w14:val="none"/>
        </w:rPr>
        <w:t xml:space="preserve"> ‘seeing how as a head you could make a difference to children, to a school</w:t>
      </w:r>
      <w:r w:rsidR="00DD081D" w:rsidRPr="00EE26BF">
        <w:rPr>
          <w:rFonts w:ascii="Times" w:eastAsia="Times New Roman" w:hAnsi="Times" w:cs="Calibri"/>
          <w:color w:val="000000" w:themeColor="text1"/>
          <w:kern w:val="0"/>
          <w:lang w:eastAsia="en-GB"/>
          <w14:ligatures w14:val="none"/>
        </w:rPr>
        <w:t xml:space="preserve">’ </w:t>
      </w:r>
      <w:r w:rsidRPr="00EE26BF">
        <w:rPr>
          <w:rFonts w:ascii="Times" w:eastAsia="Times New Roman" w:hAnsi="Times" w:cs="Calibri"/>
          <w:color w:val="000000" w:themeColor="text1"/>
          <w:kern w:val="0"/>
          <w:lang w:eastAsia="en-GB"/>
          <w14:ligatures w14:val="none"/>
        </w:rPr>
        <w:t>(RET3); ‘I wanted a bigger impact on children. I love being able to just go in and then see the impact of that in their classroom’ (HEAD8); ‘you can make choices that will affect the children</w:t>
      </w:r>
      <w:r w:rsidR="00DD081D" w:rsidRPr="00EE26BF">
        <w:rPr>
          <w:rFonts w:ascii="Times" w:eastAsia="Times New Roman" w:hAnsi="Times" w:cs="Calibri"/>
          <w:color w:val="000000" w:themeColor="text1"/>
          <w:kern w:val="0"/>
          <w:lang w:eastAsia="en-GB"/>
          <w14:ligatures w14:val="none"/>
        </w:rPr>
        <w:t>’</w:t>
      </w:r>
      <w:r w:rsidRPr="00EE26BF">
        <w:rPr>
          <w:rFonts w:ascii="Times" w:eastAsia="Times New Roman" w:hAnsi="Times" w:cs="Calibri"/>
          <w:color w:val="000000" w:themeColor="text1"/>
          <w:kern w:val="0"/>
          <w:lang w:eastAsia="en-GB"/>
          <w14:ligatures w14:val="none"/>
        </w:rPr>
        <w:t xml:space="preserve"> (EXPT4).</w:t>
      </w:r>
      <w:r w:rsidRPr="00EE26BF">
        <w:rPr>
          <w:rFonts w:ascii="Times" w:eastAsia="Times New Roman" w:hAnsi="Times" w:cs="Calibri"/>
          <w:i/>
          <w:iCs/>
          <w:color w:val="000000" w:themeColor="text1"/>
          <w:kern w:val="0"/>
          <w:lang w:eastAsia="en-GB"/>
          <w14:ligatures w14:val="none"/>
        </w:rPr>
        <w:t xml:space="preserve"> </w:t>
      </w:r>
      <w:r w:rsidRPr="00EE26BF">
        <w:rPr>
          <w:rFonts w:ascii="Times" w:eastAsia="Times New Roman" w:hAnsi="Times" w:cs="Calibri"/>
          <w:color w:val="000000" w:themeColor="text1"/>
          <w:kern w:val="0"/>
          <w:lang w:eastAsia="en-GB"/>
          <w14:ligatures w14:val="none"/>
        </w:rPr>
        <w:t>Alongside th</w:t>
      </w:r>
      <w:r w:rsidR="00FF1B10" w:rsidRPr="00EE26BF">
        <w:rPr>
          <w:rFonts w:ascii="Times" w:eastAsia="Times New Roman" w:hAnsi="Times" w:cs="Calibri"/>
          <w:color w:val="000000" w:themeColor="text1"/>
          <w:kern w:val="0"/>
          <w:lang w:eastAsia="en-GB"/>
          <w14:ligatures w14:val="none"/>
        </w:rPr>
        <w:t>is though</w:t>
      </w:r>
      <w:r w:rsidRPr="00EE26BF">
        <w:rPr>
          <w:rFonts w:ascii="Times" w:eastAsia="Times New Roman" w:hAnsi="Times" w:cs="Calibri"/>
          <w:color w:val="000000" w:themeColor="text1"/>
          <w:kern w:val="0"/>
          <w:lang w:eastAsia="en-GB"/>
          <w14:ligatures w14:val="none"/>
        </w:rPr>
        <w:t>, were concerns about the restrictions of headship</w:t>
      </w:r>
      <w:r w:rsidR="00B91EFA" w:rsidRPr="00EE26BF">
        <w:rPr>
          <w:rFonts w:ascii="Times" w:eastAsia="Times New Roman" w:hAnsi="Times" w:cs="Calibri"/>
          <w:color w:val="000000" w:themeColor="text1"/>
          <w:kern w:val="0"/>
          <w:lang w:eastAsia="en-GB"/>
          <w14:ligatures w14:val="none"/>
        </w:rPr>
        <w:t xml:space="preserve">, which </w:t>
      </w:r>
      <w:proofErr w:type="gramStart"/>
      <w:r w:rsidR="00B91EFA" w:rsidRPr="00EE26BF">
        <w:rPr>
          <w:rFonts w:ascii="Times" w:eastAsia="Times New Roman" w:hAnsi="Times" w:cs="Calibri"/>
          <w:color w:val="000000" w:themeColor="text1"/>
          <w:kern w:val="0"/>
          <w:lang w:eastAsia="en-GB"/>
          <w14:ligatures w14:val="none"/>
        </w:rPr>
        <w:t>actually limited</w:t>
      </w:r>
      <w:proofErr w:type="gramEnd"/>
      <w:r w:rsidR="00B91EFA" w:rsidRPr="00EE26BF">
        <w:rPr>
          <w:rFonts w:ascii="Times" w:eastAsia="Times New Roman" w:hAnsi="Times" w:cs="Calibri"/>
          <w:color w:val="000000" w:themeColor="text1"/>
          <w:kern w:val="0"/>
          <w:lang w:eastAsia="en-GB"/>
          <w14:ligatures w14:val="none"/>
        </w:rPr>
        <w:t xml:space="preserve"> the opportunities for impact:</w:t>
      </w:r>
    </w:p>
    <w:p w14:paraId="13C0B75A" w14:textId="69FC7258" w:rsidR="002556E2" w:rsidRPr="00EE26BF" w:rsidRDefault="002556E2" w:rsidP="0012635A">
      <w:pPr>
        <w:spacing w:line="480" w:lineRule="auto"/>
        <w:ind w:left="720"/>
        <w:rPr>
          <w:rFonts w:ascii="Times" w:eastAsia="Times New Roman" w:hAnsi="Times" w:cs="Calibri"/>
          <w:color w:val="000000" w:themeColor="text1"/>
          <w:kern w:val="0"/>
          <w:lang w:eastAsia="en-GB"/>
          <w14:ligatures w14:val="none"/>
        </w:rPr>
      </w:pPr>
      <w:r w:rsidRPr="00EE26BF">
        <w:rPr>
          <w:rFonts w:ascii="Times" w:eastAsia="Times New Roman" w:hAnsi="Times" w:cs="Calibri"/>
          <w:color w:val="000000" w:themeColor="text1"/>
          <w:kern w:val="0"/>
          <w:lang w:eastAsia="en-GB"/>
          <w14:ligatures w14:val="none"/>
        </w:rPr>
        <w:lastRenderedPageBreak/>
        <w:t>Teachers in class are dealing with the teaching and learning, the happy side of education. They get all the reward, the love, you know, and we get a lot of dross</w:t>
      </w:r>
      <w:r w:rsidR="00095C05" w:rsidRPr="00EE26BF">
        <w:rPr>
          <w:rFonts w:ascii="Times" w:eastAsia="Times New Roman" w:hAnsi="Times" w:cs="Calibri"/>
          <w:color w:val="000000" w:themeColor="text1"/>
          <w:kern w:val="0"/>
          <w:lang w:eastAsia="en-GB"/>
          <w14:ligatures w14:val="none"/>
        </w:rPr>
        <w:t>.</w:t>
      </w:r>
      <w:r w:rsidRPr="00EE26BF">
        <w:rPr>
          <w:rFonts w:ascii="Times" w:eastAsia="Times New Roman" w:hAnsi="Times" w:cs="Calibri"/>
          <w:color w:val="000000" w:themeColor="text1"/>
          <w:kern w:val="0"/>
          <w:lang w:eastAsia="en-GB"/>
          <w14:ligatures w14:val="none"/>
        </w:rPr>
        <w:t xml:space="preserve"> (HEAD5)</w:t>
      </w:r>
    </w:p>
    <w:p w14:paraId="7F6D36DD" w14:textId="77777777" w:rsidR="00095C05" w:rsidRPr="00EE26BF" w:rsidRDefault="002556E2" w:rsidP="002556E2">
      <w:pPr>
        <w:spacing w:line="480" w:lineRule="auto"/>
        <w:rPr>
          <w:rFonts w:ascii="Times" w:eastAsia="Times New Roman" w:hAnsi="Times" w:cs="Calibri"/>
          <w:color w:val="000000" w:themeColor="text1"/>
          <w:kern w:val="0"/>
          <w:lang w:eastAsia="en-GB"/>
          <w14:ligatures w14:val="none"/>
        </w:rPr>
      </w:pPr>
      <w:r w:rsidRPr="00EE26BF">
        <w:rPr>
          <w:rFonts w:ascii="Times" w:eastAsia="Times New Roman" w:hAnsi="Times" w:cs="Calibri"/>
          <w:color w:val="000000" w:themeColor="text1"/>
          <w:kern w:val="0"/>
          <w:lang w:eastAsia="en-GB"/>
          <w14:ligatures w14:val="none"/>
        </w:rPr>
        <w:t xml:space="preserve">The experienced and early career teachers echoed this </w:t>
      </w:r>
      <w:proofErr w:type="gramStart"/>
      <w:r w:rsidRPr="00EE26BF">
        <w:rPr>
          <w:rFonts w:ascii="Times" w:eastAsia="Times New Roman" w:hAnsi="Times" w:cs="Calibri"/>
          <w:color w:val="000000" w:themeColor="text1"/>
          <w:kern w:val="0"/>
          <w:lang w:eastAsia="en-GB"/>
          <w14:ligatures w14:val="none"/>
        </w:rPr>
        <w:t>sentiment;</w:t>
      </w:r>
      <w:proofErr w:type="gramEnd"/>
      <w:r w:rsidRPr="00EE26BF">
        <w:rPr>
          <w:rFonts w:ascii="Times" w:eastAsia="Times New Roman" w:hAnsi="Times" w:cs="Calibri"/>
          <w:color w:val="000000" w:themeColor="text1"/>
          <w:kern w:val="0"/>
          <w:lang w:eastAsia="en-GB"/>
          <w14:ligatures w14:val="none"/>
        </w:rPr>
        <w:t xml:space="preserve"> </w:t>
      </w:r>
    </w:p>
    <w:p w14:paraId="49CF864B" w14:textId="3B215F4D" w:rsidR="00095C05" w:rsidRPr="00EE26BF" w:rsidRDefault="002556E2" w:rsidP="00095C05">
      <w:pPr>
        <w:spacing w:line="480" w:lineRule="auto"/>
        <w:ind w:left="720"/>
        <w:rPr>
          <w:rFonts w:ascii="Times" w:eastAsia="Times New Roman" w:hAnsi="Times" w:cs="Calibri"/>
          <w:color w:val="000000" w:themeColor="text1"/>
          <w:kern w:val="0"/>
          <w:lang w:eastAsia="en-GB"/>
          <w14:ligatures w14:val="none"/>
        </w:rPr>
      </w:pPr>
      <w:r w:rsidRPr="00EE26BF">
        <w:rPr>
          <w:rFonts w:ascii="Times" w:eastAsia="Times New Roman" w:hAnsi="Times" w:cs="Calibri"/>
          <w:color w:val="000000" w:themeColor="text1"/>
          <w:kern w:val="0"/>
          <w:lang w:eastAsia="en-GB"/>
          <w14:ligatures w14:val="none"/>
        </w:rPr>
        <w:t>You’re leaving behind something that you went into the profession for</w:t>
      </w:r>
      <w:r w:rsidR="00FF1B10" w:rsidRPr="00EE26BF">
        <w:rPr>
          <w:rFonts w:ascii="Times" w:eastAsia="Times New Roman" w:hAnsi="Times" w:cs="Calibri"/>
          <w:color w:val="000000" w:themeColor="text1"/>
          <w:kern w:val="0"/>
          <w:lang w:eastAsia="en-GB"/>
          <w14:ligatures w14:val="none"/>
        </w:rPr>
        <w:t xml:space="preserve"> [….]</w:t>
      </w:r>
      <w:r w:rsidRPr="00EE26BF">
        <w:rPr>
          <w:rFonts w:ascii="Times" w:eastAsia="Times New Roman" w:hAnsi="Times" w:cs="Calibri"/>
          <w:color w:val="000000" w:themeColor="text1"/>
          <w:kern w:val="0"/>
          <w:lang w:eastAsia="en-GB"/>
          <w14:ligatures w14:val="none"/>
        </w:rPr>
        <w:t xml:space="preserve"> they don’t necessarily have that same contact with the actual teaching</w:t>
      </w:r>
      <w:r w:rsidR="00095C05" w:rsidRPr="00EE26BF">
        <w:rPr>
          <w:rFonts w:ascii="Times" w:eastAsia="Times New Roman" w:hAnsi="Times" w:cs="Calibri"/>
          <w:color w:val="000000" w:themeColor="text1"/>
          <w:kern w:val="0"/>
          <w:lang w:eastAsia="en-GB"/>
          <w14:ligatures w14:val="none"/>
        </w:rPr>
        <w:t>.</w:t>
      </w:r>
      <w:r w:rsidRPr="00EE26BF">
        <w:rPr>
          <w:rFonts w:ascii="Times" w:eastAsia="Times New Roman" w:hAnsi="Times" w:cs="Calibri"/>
          <w:color w:val="000000" w:themeColor="text1"/>
          <w:kern w:val="0"/>
          <w:lang w:eastAsia="en-GB"/>
          <w14:ligatures w14:val="none"/>
        </w:rPr>
        <w:t xml:space="preserve"> (EXP1)</w:t>
      </w:r>
    </w:p>
    <w:p w14:paraId="6177720D" w14:textId="43C088A0" w:rsidR="00095C05" w:rsidRPr="00EE26BF" w:rsidRDefault="00095C05" w:rsidP="00095C05">
      <w:pPr>
        <w:spacing w:line="480" w:lineRule="auto"/>
        <w:ind w:left="720"/>
        <w:rPr>
          <w:rFonts w:ascii="Times" w:eastAsia="Times New Roman" w:hAnsi="Times" w:cs="Calibri"/>
          <w:color w:val="000000" w:themeColor="text1"/>
          <w:kern w:val="0"/>
          <w:lang w:eastAsia="en-GB"/>
          <w14:ligatures w14:val="none"/>
        </w:rPr>
      </w:pPr>
      <w:r w:rsidRPr="00EE26BF">
        <w:rPr>
          <w:rFonts w:ascii="Times" w:eastAsia="Times New Roman" w:hAnsi="Times" w:cs="Calibri"/>
          <w:color w:val="000000" w:themeColor="text1"/>
          <w:kern w:val="0"/>
          <w:lang w:eastAsia="en-GB"/>
          <w14:ligatures w14:val="none"/>
        </w:rPr>
        <w:t>B</w:t>
      </w:r>
      <w:r w:rsidR="002556E2" w:rsidRPr="00EE26BF">
        <w:rPr>
          <w:rFonts w:ascii="Times" w:eastAsia="Times New Roman" w:hAnsi="Times" w:cs="Calibri"/>
          <w:color w:val="000000" w:themeColor="text1"/>
          <w:kern w:val="0"/>
          <w:lang w:eastAsia="en-GB"/>
          <w14:ligatures w14:val="none"/>
        </w:rPr>
        <w:t>eing a headteacher is quite removed from the teaching</w:t>
      </w:r>
      <w:r w:rsidR="00B40744" w:rsidRPr="00EE26BF">
        <w:rPr>
          <w:rFonts w:ascii="Times" w:eastAsia="Times New Roman" w:hAnsi="Times" w:cs="Calibri"/>
          <w:color w:val="000000" w:themeColor="text1"/>
          <w:kern w:val="0"/>
          <w:lang w:eastAsia="en-GB"/>
          <w14:ligatures w14:val="none"/>
        </w:rPr>
        <w:t>,</w:t>
      </w:r>
      <w:r w:rsidR="002556E2" w:rsidRPr="00EE26BF">
        <w:rPr>
          <w:rFonts w:ascii="Times" w:eastAsia="Times New Roman" w:hAnsi="Times" w:cs="Calibri"/>
          <w:color w:val="000000" w:themeColor="text1"/>
          <w:kern w:val="0"/>
          <w:lang w:eastAsia="en-GB"/>
          <w14:ligatures w14:val="none"/>
        </w:rPr>
        <w:t xml:space="preserve"> and far less time with the children. So, it sort of loses out on my favourite things</w:t>
      </w:r>
      <w:r w:rsidRPr="00EE26BF">
        <w:rPr>
          <w:rFonts w:ascii="Times" w:eastAsia="Times New Roman" w:hAnsi="Times" w:cs="Calibri"/>
          <w:color w:val="000000" w:themeColor="text1"/>
          <w:kern w:val="0"/>
          <w:lang w:eastAsia="en-GB"/>
          <w14:ligatures w14:val="none"/>
        </w:rPr>
        <w:t>.</w:t>
      </w:r>
      <w:r w:rsidR="002556E2" w:rsidRPr="00EE26BF">
        <w:rPr>
          <w:rFonts w:ascii="Times" w:eastAsia="Times New Roman" w:hAnsi="Times" w:cs="Calibri"/>
          <w:color w:val="000000" w:themeColor="text1"/>
          <w:kern w:val="0"/>
          <w:lang w:eastAsia="en-GB"/>
          <w14:ligatures w14:val="none"/>
        </w:rPr>
        <w:t xml:space="preserve"> (ECT4) </w:t>
      </w:r>
    </w:p>
    <w:p w14:paraId="475A4248" w14:textId="1EFCCF7C" w:rsidR="00B40744" w:rsidRPr="00EE26BF" w:rsidRDefault="00FF1B10" w:rsidP="002556E2">
      <w:pPr>
        <w:spacing w:line="480" w:lineRule="auto"/>
        <w:rPr>
          <w:rFonts w:ascii="Times" w:eastAsia="Times New Roman" w:hAnsi="Times" w:cs="Calibri"/>
          <w:color w:val="000000" w:themeColor="text1"/>
          <w:kern w:val="0"/>
          <w:lang w:eastAsia="en-GB"/>
          <w14:ligatures w14:val="none"/>
        </w:rPr>
      </w:pPr>
      <w:r w:rsidRPr="00EE26BF">
        <w:rPr>
          <w:rFonts w:ascii="Times" w:eastAsia="Times New Roman" w:hAnsi="Times" w:cs="Calibri"/>
          <w:color w:val="000000" w:themeColor="text1"/>
          <w:kern w:val="0"/>
          <w:lang w:eastAsia="en-GB"/>
          <w14:ligatures w14:val="none"/>
        </w:rPr>
        <w:t>Less teaching and contact with children, and more administrative and managerial tasks were therefore demotivating factors.</w:t>
      </w:r>
      <w:r w:rsidR="00095C05" w:rsidRPr="00EE26BF">
        <w:rPr>
          <w:rFonts w:ascii="Times" w:eastAsia="Times New Roman" w:hAnsi="Times" w:cs="Calibri"/>
          <w:color w:val="000000" w:themeColor="text1"/>
          <w:kern w:val="0"/>
          <w:lang w:eastAsia="en-GB"/>
          <w14:ligatures w14:val="none"/>
        </w:rPr>
        <w:t xml:space="preserve"> </w:t>
      </w:r>
      <w:r w:rsidR="002556E2" w:rsidRPr="00EE26BF">
        <w:rPr>
          <w:rFonts w:ascii="Times" w:eastAsia="Times New Roman" w:hAnsi="Times" w:cs="Calibri"/>
          <w:color w:val="000000" w:themeColor="text1"/>
          <w:kern w:val="0"/>
          <w:lang w:eastAsia="en-GB"/>
          <w14:ligatures w14:val="none"/>
        </w:rPr>
        <w:t xml:space="preserve">The </w:t>
      </w:r>
      <w:r w:rsidRPr="00EE26BF">
        <w:rPr>
          <w:rFonts w:ascii="Times" w:eastAsia="Times New Roman" w:hAnsi="Times" w:cs="Calibri"/>
          <w:color w:val="000000" w:themeColor="text1"/>
          <w:kern w:val="0"/>
          <w:lang w:eastAsia="en-GB"/>
          <w14:ligatures w14:val="none"/>
        </w:rPr>
        <w:t xml:space="preserve">many </w:t>
      </w:r>
      <w:r w:rsidR="001E77E3" w:rsidRPr="00EE26BF">
        <w:rPr>
          <w:rFonts w:ascii="Times" w:eastAsia="Times New Roman" w:hAnsi="Times" w:cs="Calibri"/>
          <w:color w:val="000000" w:themeColor="text1"/>
          <w:kern w:val="0"/>
          <w:lang w:eastAsia="en-GB"/>
          <w14:ligatures w14:val="none"/>
        </w:rPr>
        <w:t>competing priorities of the role were also a demotivating factor for some</w:t>
      </w:r>
      <w:r w:rsidR="002556E2" w:rsidRPr="00EE26BF">
        <w:rPr>
          <w:rFonts w:ascii="Times" w:eastAsia="Times New Roman" w:hAnsi="Times" w:cs="Calibri"/>
          <w:color w:val="000000" w:themeColor="text1"/>
          <w:kern w:val="0"/>
          <w:lang w:eastAsia="en-GB"/>
          <w14:ligatures w14:val="none"/>
        </w:rPr>
        <w:t>. One current head described</w:t>
      </w:r>
      <w:r w:rsidR="00B40744" w:rsidRPr="00EE26BF">
        <w:rPr>
          <w:rFonts w:ascii="Times" w:eastAsia="Times New Roman" w:hAnsi="Times" w:cs="Calibri"/>
          <w:color w:val="000000" w:themeColor="text1"/>
          <w:kern w:val="0"/>
          <w:lang w:eastAsia="en-GB"/>
          <w14:ligatures w14:val="none"/>
        </w:rPr>
        <w:t>:</w:t>
      </w:r>
    </w:p>
    <w:p w14:paraId="0EFDDEBA" w14:textId="0ABCAE4A" w:rsidR="00B40744" w:rsidRPr="00EE26BF" w:rsidRDefault="002556E2" w:rsidP="00B40744">
      <w:pPr>
        <w:spacing w:line="480" w:lineRule="auto"/>
        <w:ind w:left="720"/>
        <w:rPr>
          <w:rFonts w:ascii="Times" w:eastAsia="Times New Roman" w:hAnsi="Times" w:cs="Calibri"/>
          <w:color w:val="000000" w:themeColor="text1"/>
          <w:kern w:val="0"/>
          <w:lang w:eastAsia="en-GB"/>
          <w14:ligatures w14:val="none"/>
        </w:rPr>
      </w:pPr>
      <w:r w:rsidRPr="00EE26BF">
        <w:rPr>
          <w:rFonts w:ascii="Times" w:eastAsia="Times New Roman" w:hAnsi="Times" w:cs="Calibri"/>
          <w:color w:val="000000" w:themeColor="text1"/>
          <w:kern w:val="0"/>
          <w:lang w:eastAsia="en-GB"/>
          <w14:ligatures w14:val="none"/>
        </w:rPr>
        <w:t>I knew that the workload as a head was massive. When you’re young, you think, well, we’re invincible</w:t>
      </w:r>
      <w:r w:rsidR="00FF1B10" w:rsidRPr="00EE26BF">
        <w:rPr>
          <w:rFonts w:ascii="Times" w:eastAsia="Times New Roman" w:hAnsi="Times" w:cs="Calibri"/>
          <w:color w:val="000000" w:themeColor="text1"/>
          <w:kern w:val="0"/>
          <w:lang w:eastAsia="en-GB"/>
          <w14:ligatures w14:val="none"/>
        </w:rPr>
        <w:t>, w</w:t>
      </w:r>
      <w:r w:rsidRPr="00EE26BF">
        <w:rPr>
          <w:rFonts w:ascii="Times" w:eastAsia="Times New Roman" w:hAnsi="Times" w:cs="Calibri"/>
          <w:color w:val="000000" w:themeColor="text1"/>
          <w:kern w:val="0"/>
          <w:lang w:eastAsia="en-GB"/>
          <w14:ligatures w14:val="none"/>
        </w:rPr>
        <w:t>e can manage this</w:t>
      </w:r>
      <w:r w:rsidR="00FF1B10" w:rsidRPr="00EE26BF">
        <w:rPr>
          <w:rFonts w:ascii="Times" w:eastAsia="Times New Roman" w:hAnsi="Times" w:cs="Calibri"/>
          <w:color w:val="000000" w:themeColor="text1"/>
          <w:kern w:val="0"/>
          <w:lang w:eastAsia="en-GB"/>
          <w14:ligatures w14:val="none"/>
        </w:rPr>
        <w:t xml:space="preserve"> [</w:t>
      </w:r>
      <w:r w:rsidRPr="00EE26BF">
        <w:rPr>
          <w:rFonts w:ascii="Times" w:eastAsia="Times New Roman" w:hAnsi="Times" w:cs="Calibri"/>
          <w:color w:val="000000" w:themeColor="text1"/>
          <w:kern w:val="0"/>
          <w:lang w:eastAsia="en-GB"/>
          <w14:ligatures w14:val="none"/>
        </w:rPr>
        <w:t>…</w:t>
      </w:r>
      <w:r w:rsidR="00FF1B10" w:rsidRPr="00EE26BF">
        <w:rPr>
          <w:rFonts w:ascii="Times" w:eastAsia="Times New Roman" w:hAnsi="Times" w:cs="Calibri"/>
          <w:color w:val="000000" w:themeColor="text1"/>
          <w:kern w:val="0"/>
          <w:lang w:eastAsia="en-GB"/>
          <w14:ligatures w14:val="none"/>
        </w:rPr>
        <w:t xml:space="preserve">] </w:t>
      </w:r>
      <w:r w:rsidRPr="00EE26BF">
        <w:rPr>
          <w:rFonts w:ascii="Times" w:eastAsia="Times New Roman" w:hAnsi="Times" w:cs="Calibri"/>
          <w:color w:val="000000" w:themeColor="text1"/>
          <w:kern w:val="0"/>
          <w:lang w:eastAsia="en-GB"/>
          <w14:ligatures w14:val="none"/>
        </w:rPr>
        <w:t>but a lot of the time your hands are tied on so many decisions and there are so many processes</w:t>
      </w:r>
      <w:r w:rsidR="00B40744" w:rsidRPr="00EE26BF">
        <w:rPr>
          <w:rFonts w:ascii="Times" w:eastAsia="Times New Roman" w:hAnsi="Times" w:cs="Calibri"/>
          <w:color w:val="000000" w:themeColor="text1"/>
          <w:kern w:val="0"/>
          <w:lang w:eastAsia="en-GB"/>
          <w14:ligatures w14:val="none"/>
        </w:rPr>
        <w:t xml:space="preserve">. </w:t>
      </w:r>
      <w:r w:rsidRPr="00EE26BF">
        <w:rPr>
          <w:rFonts w:ascii="Times" w:eastAsia="Times New Roman" w:hAnsi="Times" w:cs="Calibri"/>
          <w:color w:val="000000" w:themeColor="text1"/>
          <w:kern w:val="0"/>
          <w:lang w:eastAsia="en-GB"/>
          <w14:ligatures w14:val="none"/>
        </w:rPr>
        <w:t>(HEAD6)</w:t>
      </w:r>
    </w:p>
    <w:p w14:paraId="292188A8" w14:textId="4BEDC3B1" w:rsidR="002556E2" w:rsidRPr="00EE26BF" w:rsidRDefault="002556E2" w:rsidP="002556E2">
      <w:pPr>
        <w:spacing w:line="480" w:lineRule="auto"/>
        <w:rPr>
          <w:rFonts w:ascii="Times" w:eastAsia="Times New Roman" w:hAnsi="Times" w:cs="Calibri"/>
          <w:color w:val="000000" w:themeColor="text1"/>
          <w:kern w:val="0"/>
          <w:lang w:eastAsia="en-GB"/>
          <w14:ligatures w14:val="none"/>
        </w:rPr>
      </w:pPr>
      <w:r w:rsidRPr="00EE26BF">
        <w:rPr>
          <w:rFonts w:ascii="Times" w:eastAsia="Times New Roman" w:hAnsi="Times" w:cs="Calibri"/>
          <w:color w:val="000000" w:themeColor="text1"/>
          <w:kern w:val="0"/>
          <w:lang w:eastAsia="en-GB"/>
          <w14:ligatures w14:val="none"/>
        </w:rPr>
        <w:t>This was raised as an issue mostly by the teachers. EXPT8 commented, for example, ‘I couldn’t imagine how you’ve got time to do this</w:t>
      </w:r>
      <w:r w:rsidR="00FF1B10" w:rsidRPr="00EE26BF">
        <w:rPr>
          <w:rFonts w:ascii="Times" w:eastAsia="Times New Roman" w:hAnsi="Times" w:cs="Calibri"/>
          <w:color w:val="000000" w:themeColor="text1"/>
          <w:kern w:val="0"/>
          <w:lang w:eastAsia="en-GB"/>
          <w14:ligatures w14:val="none"/>
        </w:rPr>
        <w:t xml:space="preserve"> […]</w:t>
      </w:r>
      <w:r w:rsidRPr="00EE26BF">
        <w:rPr>
          <w:rFonts w:ascii="Times" w:eastAsia="Times New Roman" w:hAnsi="Times" w:cs="Calibri"/>
          <w:color w:val="000000" w:themeColor="text1"/>
          <w:kern w:val="0"/>
          <w:lang w:eastAsia="en-GB"/>
          <w14:ligatures w14:val="none"/>
        </w:rPr>
        <w:t xml:space="preserve"> Different plates to spin, lack of headspace.’</w:t>
      </w:r>
      <w:r w:rsidRPr="00EE26BF">
        <w:rPr>
          <w:rFonts w:ascii="Times" w:eastAsia="Times New Roman" w:hAnsi="Times" w:cs="Calibri"/>
          <w:i/>
          <w:iCs/>
          <w:color w:val="000000" w:themeColor="text1"/>
          <w:kern w:val="0"/>
          <w:lang w:eastAsia="en-GB"/>
          <w14:ligatures w14:val="none"/>
        </w:rPr>
        <w:t xml:space="preserve"> </w:t>
      </w:r>
      <w:r w:rsidRPr="00EE26BF">
        <w:rPr>
          <w:rFonts w:ascii="Times" w:eastAsia="Times New Roman" w:hAnsi="Times" w:cs="Calibri"/>
          <w:color w:val="000000" w:themeColor="text1"/>
          <w:kern w:val="0"/>
          <w:lang w:eastAsia="en-GB"/>
          <w14:ligatures w14:val="none"/>
        </w:rPr>
        <w:t xml:space="preserve">Early career teachers </w:t>
      </w:r>
      <w:r w:rsidR="00FF1B10" w:rsidRPr="00EE26BF">
        <w:rPr>
          <w:rFonts w:ascii="Times" w:eastAsia="Times New Roman" w:hAnsi="Times" w:cs="Calibri"/>
          <w:color w:val="000000" w:themeColor="text1"/>
          <w:kern w:val="0"/>
          <w:lang w:eastAsia="en-GB"/>
          <w14:ligatures w14:val="none"/>
        </w:rPr>
        <w:t>perceived</w:t>
      </w:r>
      <w:r w:rsidRPr="00EE26BF">
        <w:rPr>
          <w:rFonts w:ascii="Times" w:eastAsia="Times New Roman" w:hAnsi="Times" w:cs="Calibri"/>
          <w:color w:val="000000" w:themeColor="text1"/>
          <w:kern w:val="0"/>
          <w:lang w:eastAsia="en-GB"/>
          <w14:ligatures w14:val="none"/>
        </w:rPr>
        <w:t xml:space="preserve"> several </w:t>
      </w:r>
      <w:r w:rsidR="000D3776" w:rsidRPr="00EE26BF">
        <w:rPr>
          <w:rFonts w:ascii="Times" w:eastAsia="Times New Roman" w:hAnsi="Times" w:cs="Calibri"/>
          <w:color w:val="000000" w:themeColor="text1"/>
          <w:kern w:val="0"/>
          <w:lang w:eastAsia="en-GB"/>
          <w14:ligatures w14:val="none"/>
        </w:rPr>
        <w:t xml:space="preserve">challenging </w:t>
      </w:r>
      <w:r w:rsidRPr="00EE26BF">
        <w:rPr>
          <w:rFonts w:ascii="Times" w:eastAsia="Times New Roman" w:hAnsi="Times" w:cs="Calibri"/>
          <w:color w:val="000000" w:themeColor="text1"/>
          <w:kern w:val="0"/>
          <w:lang w:eastAsia="en-GB"/>
          <w14:ligatures w14:val="none"/>
        </w:rPr>
        <w:t>areas of activity</w:t>
      </w:r>
      <w:r w:rsidR="00FF1B10" w:rsidRPr="00EE26BF">
        <w:rPr>
          <w:rFonts w:ascii="Times" w:eastAsia="Times New Roman" w:hAnsi="Times" w:cs="Calibri"/>
          <w:color w:val="000000" w:themeColor="text1"/>
          <w:kern w:val="0"/>
          <w:lang w:eastAsia="en-GB"/>
          <w14:ligatures w14:val="none"/>
        </w:rPr>
        <w:t>,</w:t>
      </w:r>
      <w:r w:rsidRPr="00EE26BF">
        <w:rPr>
          <w:rFonts w:ascii="Times" w:eastAsia="Times New Roman" w:hAnsi="Times" w:cs="Calibri"/>
          <w:color w:val="000000" w:themeColor="text1"/>
          <w:kern w:val="0"/>
          <w:lang w:eastAsia="en-GB"/>
          <w14:ligatures w14:val="none"/>
        </w:rPr>
        <w:t xml:space="preserve"> including ‘concerns about a child’ (ECT1)</w:t>
      </w:r>
      <w:r w:rsidR="000D3776" w:rsidRPr="00EE26BF">
        <w:rPr>
          <w:rFonts w:ascii="Times" w:eastAsia="Times New Roman" w:hAnsi="Times" w:cs="Calibri"/>
          <w:color w:val="000000" w:themeColor="text1"/>
          <w:kern w:val="0"/>
          <w:lang w:eastAsia="en-GB"/>
          <w14:ligatures w14:val="none"/>
        </w:rPr>
        <w:t xml:space="preserve"> </w:t>
      </w:r>
      <w:r w:rsidRPr="00EE26BF">
        <w:rPr>
          <w:rFonts w:ascii="Times" w:eastAsia="Times New Roman" w:hAnsi="Times" w:cs="Calibri"/>
          <w:color w:val="000000" w:themeColor="text1"/>
          <w:kern w:val="0"/>
          <w:lang w:eastAsia="en-GB"/>
          <w14:ligatures w14:val="none"/>
        </w:rPr>
        <w:t xml:space="preserve">and ‘Ofsted’ (ECT7), </w:t>
      </w:r>
      <w:r w:rsidR="00FF1B10" w:rsidRPr="00EE26BF">
        <w:rPr>
          <w:rFonts w:ascii="Times" w:eastAsia="Times New Roman" w:hAnsi="Times" w:cs="Calibri"/>
          <w:color w:val="000000" w:themeColor="text1"/>
          <w:kern w:val="0"/>
          <w:lang w:eastAsia="en-GB"/>
          <w14:ligatures w14:val="none"/>
        </w:rPr>
        <w:t xml:space="preserve">as </w:t>
      </w:r>
      <w:r w:rsidR="001E77E3" w:rsidRPr="00EE26BF">
        <w:rPr>
          <w:rFonts w:ascii="Times" w:eastAsia="Times New Roman" w:hAnsi="Times" w:cs="Calibri"/>
          <w:color w:val="000000" w:themeColor="text1"/>
          <w:kern w:val="0"/>
          <w:lang w:eastAsia="en-GB"/>
          <w14:ligatures w14:val="none"/>
        </w:rPr>
        <w:t>predominantly</w:t>
      </w:r>
      <w:r w:rsidRPr="00EE26BF">
        <w:rPr>
          <w:rFonts w:ascii="Times" w:eastAsia="Times New Roman" w:hAnsi="Times" w:cs="Calibri"/>
          <w:color w:val="000000" w:themeColor="text1"/>
          <w:kern w:val="0"/>
          <w:lang w:eastAsia="en-GB"/>
          <w14:ligatures w14:val="none"/>
        </w:rPr>
        <w:t xml:space="preserve"> the headteacher’s responsibility.</w:t>
      </w:r>
    </w:p>
    <w:p w14:paraId="521E934F" w14:textId="4F72B886" w:rsidR="00A24B60" w:rsidRPr="00EE26BF" w:rsidRDefault="002556E2" w:rsidP="002556E2">
      <w:pPr>
        <w:spacing w:line="480" w:lineRule="auto"/>
        <w:rPr>
          <w:rFonts w:ascii="Times" w:eastAsia="Times New Roman" w:hAnsi="Times" w:cs="Calibri"/>
          <w:color w:val="000000" w:themeColor="text1"/>
          <w:kern w:val="0"/>
          <w:lang w:eastAsia="en-GB"/>
          <w14:ligatures w14:val="none"/>
        </w:rPr>
      </w:pPr>
      <w:r w:rsidRPr="00EE26BF">
        <w:rPr>
          <w:rFonts w:ascii="Times" w:eastAsia="Times New Roman" w:hAnsi="Times" w:cs="Calibri"/>
          <w:color w:val="000000" w:themeColor="text1"/>
          <w:kern w:val="0"/>
          <w:lang w:eastAsia="en-GB"/>
          <w14:ligatures w14:val="none"/>
        </w:rPr>
        <w:t xml:space="preserve"> </w:t>
      </w:r>
    </w:p>
    <w:bookmarkEnd w:id="0"/>
    <w:bookmarkEnd w:id="1"/>
    <w:p w14:paraId="7A683ABD" w14:textId="77777777" w:rsidR="00CD611F" w:rsidRPr="00EE26BF" w:rsidRDefault="00CD611F" w:rsidP="00CD611F">
      <w:pPr>
        <w:spacing w:line="480" w:lineRule="auto"/>
        <w:rPr>
          <w:rFonts w:ascii="Times" w:eastAsia="Times New Roman" w:hAnsi="Times" w:cs="Calibri"/>
          <w:b/>
          <w:bCs/>
          <w:i/>
          <w:iCs/>
          <w:color w:val="000000" w:themeColor="text1"/>
          <w:kern w:val="0"/>
          <w:lang w:eastAsia="en-GB"/>
          <w14:ligatures w14:val="none"/>
        </w:rPr>
      </w:pPr>
      <w:r w:rsidRPr="00EE26BF">
        <w:rPr>
          <w:rFonts w:ascii="Times" w:eastAsia="Times New Roman" w:hAnsi="Times" w:cs="Calibri"/>
          <w:b/>
          <w:bCs/>
          <w:i/>
          <w:iCs/>
          <w:color w:val="000000" w:themeColor="text1"/>
          <w:kern w:val="0"/>
          <w:lang w:eastAsia="en-GB"/>
          <w14:ligatures w14:val="none"/>
        </w:rPr>
        <w:t>Personal rewards</w:t>
      </w:r>
    </w:p>
    <w:p w14:paraId="0BA2683D" w14:textId="77777777" w:rsidR="00CD611F" w:rsidRPr="00EE26BF" w:rsidRDefault="00CD611F" w:rsidP="00CD611F">
      <w:pPr>
        <w:spacing w:line="480" w:lineRule="auto"/>
        <w:rPr>
          <w:rFonts w:ascii="Times" w:eastAsia="Times New Roman" w:hAnsi="Times" w:cs="Calibri"/>
          <w:i/>
          <w:iCs/>
          <w:color w:val="000000" w:themeColor="text1"/>
          <w:kern w:val="0"/>
          <w:lang w:eastAsia="en-GB"/>
          <w14:ligatures w14:val="none"/>
        </w:rPr>
      </w:pPr>
      <w:r w:rsidRPr="00EE26BF">
        <w:rPr>
          <w:rFonts w:ascii="Times" w:eastAsia="Times New Roman" w:hAnsi="Times" w:cs="Calibri"/>
          <w:color w:val="000000" w:themeColor="text1"/>
          <w:kern w:val="0"/>
          <w:lang w:eastAsia="en-GB"/>
          <w14:ligatures w14:val="none"/>
        </w:rPr>
        <w:t xml:space="preserve">Participants saw potential personal rewards from headship as pay, status, and autonomy. Current heads most often mentioned personal rewards as a motivator, while retired heads least mentioned rewards. A third of the current heads mentioned pay as a motivating factor, for example, HEAD4 commented, ‘The only way you could get more money was really to </w:t>
      </w:r>
      <w:r w:rsidRPr="00EE26BF">
        <w:rPr>
          <w:rFonts w:ascii="Times" w:eastAsia="Times New Roman" w:hAnsi="Times" w:cs="Calibri"/>
          <w:color w:val="000000" w:themeColor="text1"/>
          <w:kern w:val="0"/>
          <w:lang w:eastAsia="en-GB"/>
          <w14:ligatures w14:val="none"/>
        </w:rPr>
        <w:lastRenderedPageBreak/>
        <w:t xml:space="preserve">take on more responsibility.’ However, for some current heads, the level of pay was a demotivating factor, for example HEAD10 stated </w:t>
      </w:r>
      <w:r w:rsidRPr="00EE26BF">
        <w:rPr>
          <w:rStyle w:val="apple-converted-space"/>
          <w:rFonts w:ascii="Times" w:hAnsi="Times" w:cs="Calibri"/>
          <w:noProof/>
          <w:color w:val="000000" w:themeColor="text1"/>
        </w:rPr>
        <w:t xml:space="preserve">‘the pay is no good’, </w:t>
      </w:r>
      <w:r w:rsidRPr="00EE26BF">
        <w:rPr>
          <w:rFonts w:ascii="Times" w:eastAsia="Times New Roman" w:hAnsi="Times" w:cs="Calibri"/>
          <w:color w:val="000000" w:themeColor="text1"/>
          <w:kern w:val="0"/>
          <w:lang w:eastAsia="en-GB"/>
          <w14:ligatures w14:val="none"/>
        </w:rPr>
        <w:t>and over half of retired heads said that they thought the pay was insufficient to entice teachers to do the job.</w:t>
      </w:r>
    </w:p>
    <w:p w14:paraId="70859E22" w14:textId="4C346594" w:rsidR="00CD611F" w:rsidRPr="00EE26BF" w:rsidRDefault="00CD611F" w:rsidP="00CD611F">
      <w:pPr>
        <w:spacing w:line="480" w:lineRule="auto"/>
        <w:rPr>
          <w:rFonts w:ascii="Times" w:eastAsia="Times New Roman" w:hAnsi="Times" w:cs="Calibri"/>
          <w:color w:val="000000" w:themeColor="text1"/>
          <w:kern w:val="0"/>
          <w:lang w:eastAsia="en-GB"/>
          <w14:ligatures w14:val="none"/>
        </w:rPr>
      </w:pPr>
      <w:r w:rsidRPr="00EE26BF">
        <w:rPr>
          <w:rFonts w:ascii="Times" w:eastAsia="Times New Roman" w:hAnsi="Times" w:cs="Calibri"/>
          <w:color w:val="000000" w:themeColor="text1"/>
          <w:kern w:val="0"/>
          <w:lang w:eastAsia="en-GB"/>
          <w14:ligatures w14:val="none"/>
        </w:rPr>
        <w:t>Conflicting views on pay were also evident amongst the teacher groups. Some experienced teachers spoke critically about others becoming headteachers because they were ‘going for the money’ (EXPT2), whilst a third of early career teachers raised pay as a factor that would motivate them to become a headteacher, for example, ‘it does make the role more attractive. I would like a higher salary than now’ (ECT2). However, two thirds of experienced teachers and nearly half of early career teachers felt that heads’ pay was not sufficient for the role, such as EXPT3, who noted, ‘[Heads are] totally underpaid</w:t>
      </w:r>
      <w:r w:rsidR="00B91EFA" w:rsidRPr="00EE26BF">
        <w:rPr>
          <w:rFonts w:ascii="Times" w:eastAsia="Times New Roman" w:hAnsi="Times" w:cs="Calibri"/>
          <w:color w:val="000000" w:themeColor="text1"/>
          <w:kern w:val="0"/>
          <w:lang w:eastAsia="en-GB"/>
          <w14:ligatures w14:val="none"/>
        </w:rPr>
        <w:t>’</w:t>
      </w:r>
      <w:r w:rsidRPr="00EE26BF">
        <w:rPr>
          <w:rFonts w:ascii="Times" w:eastAsia="Times New Roman" w:hAnsi="Times" w:cs="Calibri"/>
          <w:color w:val="000000" w:themeColor="text1"/>
          <w:kern w:val="0"/>
          <w:lang w:eastAsia="en-GB"/>
          <w14:ligatures w14:val="none"/>
        </w:rPr>
        <w:t>, and ECT4, who stated ‘</w:t>
      </w:r>
      <w:r w:rsidRPr="00EE26BF">
        <w:rPr>
          <w:rStyle w:val="apple-converted-space"/>
          <w:rFonts w:ascii="Times" w:hAnsi="Times" w:cs="Calibri"/>
          <w:noProof/>
          <w:color w:val="000000" w:themeColor="text1"/>
        </w:rPr>
        <w:t xml:space="preserve">it [pay] is not enough.’ </w:t>
      </w:r>
    </w:p>
    <w:p w14:paraId="51108479" w14:textId="08906480" w:rsidR="00CD611F" w:rsidRPr="00EE26BF" w:rsidRDefault="00CD611F" w:rsidP="00CD611F">
      <w:pPr>
        <w:spacing w:line="480" w:lineRule="auto"/>
        <w:rPr>
          <w:rFonts w:ascii="Times" w:eastAsia="Times New Roman" w:hAnsi="Times" w:cs="Calibri"/>
          <w:color w:val="000000" w:themeColor="text1"/>
          <w:kern w:val="0"/>
          <w:lang w:eastAsia="en-GB"/>
          <w14:ligatures w14:val="none"/>
        </w:rPr>
      </w:pPr>
      <w:r w:rsidRPr="00EE26BF">
        <w:rPr>
          <w:rFonts w:ascii="Times" w:eastAsia="Times New Roman" w:hAnsi="Times" w:cs="Calibri"/>
          <w:color w:val="000000" w:themeColor="text1"/>
          <w:kern w:val="0"/>
          <w:lang w:eastAsia="en-GB"/>
          <w14:ligatures w14:val="none"/>
        </w:rPr>
        <w:t>Several of the retired heads noted that status was a motivator for them becoming a headteacher, believing that it showed others that they had desirable personal qualities, such as being ‘intelligent’, ‘quick-witted’, and ‘clever’ (RET5), and proved that they were a success; ‘I applied because it was local, and I wanted the local people to see that I was [a headteacher]’ (RET6).</w:t>
      </w:r>
      <w:r w:rsidRPr="00EE26BF">
        <w:rPr>
          <w:rFonts w:ascii="Times" w:eastAsia="Times New Roman" w:hAnsi="Times" w:cs="Calibri"/>
          <w:i/>
          <w:iCs/>
          <w:color w:val="000000" w:themeColor="text1"/>
          <w:kern w:val="0"/>
          <w:lang w:eastAsia="en-GB"/>
          <w14:ligatures w14:val="none"/>
        </w:rPr>
        <w:t xml:space="preserve"> </w:t>
      </w:r>
      <w:r w:rsidRPr="00EE26BF">
        <w:rPr>
          <w:rFonts w:ascii="Times" w:eastAsia="Times New Roman" w:hAnsi="Times" w:cs="Calibri"/>
          <w:color w:val="000000" w:themeColor="text1"/>
          <w:kern w:val="0"/>
          <w:lang w:eastAsia="en-GB"/>
          <w14:ligatures w14:val="none"/>
        </w:rPr>
        <w:t xml:space="preserve">Status was also a motivating factor for current headteachers, and this group perceived the role as affirming their position as an educator, e.g. ‘You were a good </w:t>
      </w:r>
      <w:proofErr w:type="gramStart"/>
      <w:r w:rsidRPr="00EE26BF">
        <w:rPr>
          <w:rFonts w:ascii="Times" w:eastAsia="Times New Roman" w:hAnsi="Times" w:cs="Calibri"/>
          <w:color w:val="000000" w:themeColor="text1"/>
          <w:kern w:val="0"/>
          <w:lang w:eastAsia="en-GB"/>
          <w14:ligatures w14:val="none"/>
        </w:rPr>
        <w:t>teacher,</w:t>
      </w:r>
      <w:proofErr w:type="gramEnd"/>
      <w:r w:rsidRPr="00EE26BF">
        <w:rPr>
          <w:rFonts w:ascii="Times" w:eastAsia="Times New Roman" w:hAnsi="Times" w:cs="Calibri"/>
          <w:color w:val="000000" w:themeColor="text1"/>
          <w:kern w:val="0"/>
          <w:lang w:eastAsia="en-GB"/>
          <w14:ligatures w14:val="none"/>
        </w:rPr>
        <w:t xml:space="preserve"> therefore you went up the career ladder’ (HEAD7). A motivating factor in becoming a headteacher therefore was to prove that they were successful as a teacher. </w:t>
      </w:r>
    </w:p>
    <w:p w14:paraId="01B6F532" w14:textId="77777777" w:rsidR="00CD611F" w:rsidRPr="00EE26BF" w:rsidRDefault="00CD611F" w:rsidP="00CD611F">
      <w:pPr>
        <w:spacing w:line="480" w:lineRule="auto"/>
        <w:rPr>
          <w:rFonts w:ascii="Times" w:eastAsia="Times New Roman" w:hAnsi="Times" w:cs="Calibri"/>
          <w:color w:val="000000" w:themeColor="text1"/>
          <w:kern w:val="0"/>
          <w:lang w:eastAsia="en-GB"/>
          <w14:ligatures w14:val="none"/>
        </w:rPr>
      </w:pPr>
      <w:r w:rsidRPr="00EE26BF">
        <w:rPr>
          <w:rFonts w:ascii="Times" w:eastAsia="Times New Roman" w:hAnsi="Times" w:cs="Calibri"/>
          <w:color w:val="000000" w:themeColor="text1"/>
          <w:kern w:val="0"/>
          <w:lang w:eastAsia="en-GB"/>
          <w14:ligatures w14:val="none"/>
        </w:rPr>
        <w:t xml:space="preserve">Experienced teachers mentioned tangible status symbols as reasons they would like to become a head, for example ‘I’d love my own office’ (EXPT8). They also attributed these motives to others who had become heads; ‘I know heads that have done it because of the status’ (EXPT4). Three of the seven early career teachers mentioned status as a reason to pursue headship. This included both for the paraphernalia of leadership, e.g. having a ‘title’ </w:t>
      </w:r>
      <w:r w:rsidRPr="00EE26BF">
        <w:rPr>
          <w:rFonts w:ascii="Times" w:eastAsia="Times New Roman" w:hAnsi="Times" w:cs="Calibri"/>
          <w:color w:val="000000" w:themeColor="text1"/>
          <w:kern w:val="0"/>
          <w:lang w:eastAsia="en-GB"/>
          <w14:ligatures w14:val="none"/>
        </w:rPr>
        <w:lastRenderedPageBreak/>
        <w:t xml:space="preserve">(ECT6), </w:t>
      </w:r>
      <w:proofErr w:type="gramStart"/>
      <w:r w:rsidRPr="00EE26BF">
        <w:rPr>
          <w:rFonts w:ascii="Times" w:eastAsia="Times New Roman" w:hAnsi="Times" w:cs="Calibri"/>
          <w:color w:val="000000" w:themeColor="text1"/>
          <w:kern w:val="0"/>
          <w:lang w:eastAsia="en-GB"/>
          <w14:ligatures w14:val="none"/>
        </w:rPr>
        <w:t>similar to</w:t>
      </w:r>
      <w:proofErr w:type="gramEnd"/>
      <w:r w:rsidRPr="00EE26BF">
        <w:rPr>
          <w:rFonts w:ascii="Times" w:eastAsia="Times New Roman" w:hAnsi="Times" w:cs="Calibri"/>
          <w:color w:val="000000" w:themeColor="text1"/>
          <w:kern w:val="0"/>
          <w:lang w:eastAsia="en-GB"/>
          <w14:ligatures w14:val="none"/>
        </w:rPr>
        <w:t xml:space="preserve"> the experienced teachers, as well as to show that they were doing a good job and had ‘worked their way up’ (ECT1</w:t>
      </w:r>
      <w:r w:rsidRPr="00EE26BF">
        <w:rPr>
          <w:rFonts w:ascii="Times" w:eastAsia="Times New Roman" w:hAnsi="Times" w:cs="Calibri"/>
          <w:i/>
          <w:iCs/>
          <w:color w:val="000000" w:themeColor="text1"/>
          <w:kern w:val="0"/>
          <w:lang w:eastAsia="en-GB"/>
          <w14:ligatures w14:val="none"/>
        </w:rPr>
        <w:t xml:space="preserve">), </w:t>
      </w:r>
      <w:r w:rsidRPr="00EE26BF">
        <w:rPr>
          <w:rFonts w:ascii="Times" w:eastAsia="Times New Roman" w:hAnsi="Times" w:cs="Calibri"/>
          <w:color w:val="000000" w:themeColor="text1"/>
          <w:kern w:val="0"/>
          <w:lang w:eastAsia="en-GB"/>
          <w14:ligatures w14:val="none"/>
        </w:rPr>
        <w:t xml:space="preserve">similar to current heads. </w:t>
      </w:r>
    </w:p>
    <w:p w14:paraId="62E92D78" w14:textId="77777777" w:rsidR="00CD611F" w:rsidRPr="00EE26BF" w:rsidRDefault="00CD611F" w:rsidP="00CD611F">
      <w:pPr>
        <w:spacing w:line="480" w:lineRule="auto"/>
        <w:rPr>
          <w:rFonts w:ascii="Times" w:eastAsia="Times New Roman" w:hAnsi="Times" w:cs="Calibri"/>
          <w:color w:val="000000" w:themeColor="text1"/>
          <w:kern w:val="0"/>
          <w:lang w:eastAsia="en-GB"/>
          <w14:ligatures w14:val="none"/>
        </w:rPr>
      </w:pPr>
      <w:r w:rsidRPr="00EE26BF">
        <w:rPr>
          <w:rFonts w:ascii="Times" w:eastAsia="Times New Roman" w:hAnsi="Times" w:cs="Calibri"/>
          <w:color w:val="000000" w:themeColor="text1"/>
          <w:kern w:val="0"/>
          <w:lang w:eastAsia="en-GB"/>
          <w14:ligatures w14:val="none"/>
        </w:rPr>
        <w:t>Autonomy was the most motivating personal reward for retired heads, noted in terms of the ability to control what happened in the school, including approaches to teaching and behaviour management. For example, RET5 spoke passionately about their desire to become a head to ensure teachers did not shout at pupils: ‘I’d rather be honest and say this is who we are, if you want to shout at children, go somewhere else.’ Current heads also mentioned autonomy as a motivator, particularly to manage their day and time: ‘I love my job. And the best thing is that I can come in and nobody can tell me what to do’ (HEAD2). Autonomy was a motivator for experienced teachers to consider headship too, and this group noted the ability to make operational decisions, such as ‘picking the right people’ (EXPT7). The benefits of autonomy in headship were noted by most of the early career teachers too, including ‘managing their own time’ (ECT3), and ‘making important decisions about how things are run’ (ECT4), which included both personal and school-level autonomy.</w:t>
      </w:r>
    </w:p>
    <w:p w14:paraId="2682382D" w14:textId="77777777" w:rsidR="00CD611F" w:rsidRPr="00EE26BF" w:rsidRDefault="00CD611F" w:rsidP="00CD611F">
      <w:pPr>
        <w:spacing w:line="480" w:lineRule="auto"/>
        <w:rPr>
          <w:rFonts w:ascii="Times" w:eastAsia="Times New Roman" w:hAnsi="Times" w:cs="Calibri"/>
          <w:color w:val="000000" w:themeColor="text1"/>
          <w:kern w:val="0"/>
          <w:lang w:eastAsia="en-GB"/>
          <w14:ligatures w14:val="none"/>
        </w:rPr>
      </w:pPr>
    </w:p>
    <w:p w14:paraId="6CB1F02F" w14:textId="77777777" w:rsidR="00CD611F" w:rsidRPr="00EE26BF" w:rsidRDefault="00CD611F" w:rsidP="00CD611F">
      <w:pPr>
        <w:spacing w:line="480" w:lineRule="auto"/>
        <w:rPr>
          <w:rFonts w:ascii="Times" w:eastAsia="Times New Roman" w:hAnsi="Times" w:cs="Calibri"/>
          <w:b/>
          <w:bCs/>
          <w:i/>
          <w:iCs/>
          <w:color w:val="000000" w:themeColor="text1"/>
          <w:kern w:val="0"/>
          <w:lang w:eastAsia="en-GB"/>
          <w14:ligatures w14:val="none"/>
        </w:rPr>
      </w:pPr>
      <w:r w:rsidRPr="00EE26BF">
        <w:rPr>
          <w:rFonts w:ascii="Times" w:eastAsia="Times New Roman" w:hAnsi="Times" w:cs="Calibri"/>
          <w:b/>
          <w:bCs/>
          <w:i/>
          <w:iCs/>
          <w:color w:val="000000" w:themeColor="text1"/>
          <w:kern w:val="0"/>
          <w:lang w:eastAsia="en-GB"/>
          <w14:ligatures w14:val="none"/>
        </w:rPr>
        <w:t xml:space="preserve">Challenges of the role </w:t>
      </w:r>
    </w:p>
    <w:p w14:paraId="0158331D" w14:textId="77777777" w:rsidR="00CD611F" w:rsidRPr="00EE26BF" w:rsidRDefault="00CD611F" w:rsidP="00CD611F">
      <w:pPr>
        <w:spacing w:line="480" w:lineRule="auto"/>
        <w:rPr>
          <w:rFonts w:ascii="Times" w:eastAsia="Times New Roman" w:hAnsi="Times" w:cs="Calibri"/>
          <w:color w:val="000000" w:themeColor="text1"/>
          <w:kern w:val="0"/>
          <w:lang w:eastAsia="en-GB"/>
          <w14:ligatures w14:val="none"/>
        </w:rPr>
      </w:pPr>
      <w:r w:rsidRPr="00EE26BF">
        <w:rPr>
          <w:rFonts w:ascii="Times" w:eastAsia="Times New Roman" w:hAnsi="Times" w:cs="Calibri"/>
          <w:color w:val="000000" w:themeColor="text1"/>
          <w:kern w:val="0"/>
          <w:lang w:eastAsia="en-GB"/>
          <w14:ligatures w14:val="none"/>
        </w:rPr>
        <w:t>For the retired heads, seeing previous headteachers fail had driven them to do the job themselves. For example, RET2 noted: ‘I just saw it as an opportunity to say: OK, well, let me have a go at doing that – I think I can run this school a little bit better than you.’ The desire to do the role better than a predecessor was also evident in the current headteacher group. HEAD3 described:</w:t>
      </w:r>
    </w:p>
    <w:p w14:paraId="2FAD92B6" w14:textId="77777777" w:rsidR="00CD611F" w:rsidRPr="00EE26BF" w:rsidRDefault="00CD611F" w:rsidP="00CD611F">
      <w:pPr>
        <w:spacing w:line="480" w:lineRule="auto"/>
        <w:ind w:left="720"/>
        <w:rPr>
          <w:rFonts w:ascii="Times" w:eastAsia="Times New Roman" w:hAnsi="Times" w:cs="Calibri"/>
          <w:color w:val="000000" w:themeColor="text1"/>
          <w:kern w:val="0"/>
          <w:lang w:eastAsia="en-GB"/>
          <w14:ligatures w14:val="none"/>
        </w:rPr>
      </w:pPr>
      <w:r w:rsidRPr="00EE26BF">
        <w:rPr>
          <w:rFonts w:ascii="Times" w:eastAsia="Times New Roman" w:hAnsi="Times" w:cs="Calibri"/>
          <w:color w:val="000000" w:themeColor="text1"/>
          <w:kern w:val="0"/>
          <w:lang w:eastAsia="en-GB"/>
          <w14:ligatures w14:val="none"/>
        </w:rPr>
        <w:t>I had two heads very sadly went into emotional crisis, and I ended up doing a lot of work myself. So, [I thought] if I’m going to do the work and take the flak, I’ll go get the pay.</w:t>
      </w:r>
    </w:p>
    <w:p w14:paraId="30E22C48" w14:textId="77777777" w:rsidR="00CD611F" w:rsidRPr="00EE26BF" w:rsidRDefault="00CD611F" w:rsidP="00CD611F">
      <w:pPr>
        <w:spacing w:line="480" w:lineRule="auto"/>
        <w:rPr>
          <w:rFonts w:ascii="Times" w:eastAsia="Times New Roman" w:hAnsi="Times" w:cs="Calibri"/>
          <w:color w:val="000000" w:themeColor="text1"/>
          <w:kern w:val="0"/>
          <w:lang w:eastAsia="en-GB"/>
          <w14:ligatures w14:val="none"/>
        </w:rPr>
      </w:pPr>
      <w:r w:rsidRPr="00EE26BF">
        <w:rPr>
          <w:rFonts w:ascii="Times" w:eastAsia="Times New Roman" w:hAnsi="Times" w:cs="Calibri"/>
          <w:color w:val="000000" w:themeColor="text1"/>
          <w:kern w:val="0"/>
          <w:lang w:eastAsia="en-GB"/>
          <w14:ligatures w14:val="none"/>
        </w:rPr>
        <w:lastRenderedPageBreak/>
        <w:t>Whilst the struggles of other heads had motivated the retired and current heads, this was demotivating for the experienced teachers. EXPT1 described:</w:t>
      </w:r>
    </w:p>
    <w:p w14:paraId="6FC9952A" w14:textId="77777777" w:rsidR="00CD611F" w:rsidRPr="00EE26BF" w:rsidRDefault="00CD611F" w:rsidP="00CD611F">
      <w:pPr>
        <w:spacing w:line="480" w:lineRule="auto"/>
        <w:ind w:left="720"/>
        <w:rPr>
          <w:rFonts w:ascii="Times" w:eastAsia="Times New Roman" w:hAnsi="Times" w:cs="Calibri"/>
          <w:color w:val="000000" w:themeColor="text1"/>
          <w:kern w:val="0"/>
          <w:lang w:eastAsia="en-GB"/>
          <w14:ligatures w14:val="none"/>
        </w:rPr>
      </w:pPr>
      <w:r w:rsidRPr="00EE26BF">
        <w:rPr>
          <w:rFonts w:ascii="Times" w:eastAsia="Times New Roman" w:hAnsi="Times" w:cs="Calibri"/>
          <w:color w:val="000000" w:themeColor="text1"/>
          <w:kern w:val="0"/>
          <w:lang w:eastAsia="en-GB"/>
          <w14:ligatures w14:val="none"/>
        </w:rPr>
        <w:t xml:space="preserve">With the headteacher that I worked for, you know, it was </w:t>
      </w:r>
      <w:proofErr w:type="gramStart"/>
      <w:r w:rsidRPr="00EE26BF">
        <w:rPr>
          <w:rFonts w:ascii="Times" w:eastAsia="Times New Roman" w:hAnsi="Times" w:cs="Calibri"/>
          <w:color w:val="000000" w:themeColor="text1"/>
          <w:kern w:val="0"/>
          <w:lang w:eastAsia="en-GB"/>
          <w14:ligatures w14:val="none"/>
        </w:rPr>
        <w:t>really sad</w:t>
      </w:r>
      <w:proofErr w:type="gramEnd"/>
      <w:r w:rsidRPr="00EE26BF">
        <w:rPr>
          <w:rFonts w:ascii="Times" w:eastAsia="Times New Roman" w:hAnsi="Times" w:cs="Calibri"/>
          <w:color w:val="000000" w:themeColor="text1"/>
          <w:kern w:val="0"/>
          <w:lang w:eastAsia="en-GB"/>
          <w14:ligatures w14:val="none"/>
        </w:rPr>
        <w:t xml:space="preserve"> to see it because I had so much respect for him. And I could just see he loved his job, but it got him in the end.</w:t>
      </w:r>
    </w:p>
    <w:p w14:paraId="236C6E00" w14:textId="77777777" w:rsidR="00CD611F" w:rsidRPr="00EE26BF" w:rsidRDefault="00CD611F" w:rsidP="00CD611F">
      <w:pPr>
        <w:spacing w:line="480" w:lineRule="auto"/>
        <w:rPr>
          <w:rFonts w:ascii="Times" w:eastAsia="Times New Roman" w:hAnsi="Times" w:cs="Calibri"/>
          <w:color w:val="000000" w:themeColor="text1"/>
          <w:kern w:val="0"/>
          <w:lang w:eastAsia="en-GB"/>
          <w14:ligatures w14:val="none"/>
        </w:rPr>
      </w:pPr>
      <w:r w:rsidRPr="00EE26BF">
        <w:rPr>
          <w:rFonts w:ascii="Times" w:eastAsia="Times New Roman" w:hAnsi="Times" w:cs="Calibri"/>
          <w:color w:val="000000" w:themeColor="text1"/>
          <w:kern w:val="0"/>
          <w:lang w:eastAsia="en-GB"/>
          <w14:ligatures w14:val="none"/>
        </w:rPr>
        <w:t>Current heads recognised how the difficulties of the job impacted the motivation of their staff to become headteachers: ‘Staff see that I’m the person who gets all the grief from the parents […] They see it as quite a thankless job, from their point of view’ (HEAD3).</w:t>
      </w:r>
      <w:r w:rsidRPr="00EE26BF">
        <w:rPr>
          <w:rFonts w:ascii="Times" w:eastAsia="Times New Roman" w:hAnsi="Times" w:cs="Calibri"/>
          <w:i/>
          <w:iCs/>
          <w:color w:val="000000" w:themeColor="text1"/>
          <w:kern w:val="0"/>
          <w:lang w:eastAsia="en-GB"/>
          <w14:ligatures w14:val="none"/>
        </w:rPr>
        <w:t xml:space="preserve"> </w:t>
      </w:r>
      <w:r w:rsidRPr="00EE26BF">
        <w:rPr>
          <w:rFonts w:ascii="Times" w:eastAsia="Times New Roman" w:hAnsi="Times" w:cs="Calibri"/>
          <w:color w:val="000000" w:themeColor="text1"/>
          <w:kern w:val="0"/>
          <w:lang w:eastAsia="en-GB"/>
          <w14:ligatures w14:val="none"/>
        </w:rPr>
        <w:t xml:space="preserve">Current and retired heads believed teachers were not going for headship because the role has ‘too much responsibility’ (HEAD6). This was echoed by the experienced and early career teachers themselves: </w:t>
      </w:r>
    </w:p>
    <w:p w14:paraId="11C4A9EE" w14:textId="77777777" w:rsidR="00CD611F" w:rsidRPr="00EE26BF" w:rsidRDefault="00CD611F" w:rsidP="00CD611F">
      <w:pPr>
        <w:spacing w:line="480" w:lineRule="auto"/>
        <w:ind w:left="720"/>
        <w:rPr>
          <w:rFonts w:ascii="Times" w:eastAsia="Times New Roman" w:hAnsi="Times" w:cs="Calibri"/>
          <w:color w:val="000000" w:themeColor="text1"/>
          <w:kern w:val="0"/>
          <w:lang w:eastAsia="en-GB"/>
          <w14:ligatures w14:val="none"/>
        </w:rPr>
      </w:pPr>
      <w:r w:rsidRPr="00EE26BF">
        <w:rPr>
          <w:rFonts w:ascii="Times" w:eastAsia="Times New Roman" w:hAnsi="Times" w:cs="Calibri"/>
          <w:color w:val="000000" w:themeColor="text1"/>
          <w:kern w:val="0"/>
          <w:lang w:eastAsia="en-GB"/>
          <w14:ligatures w14:val="none"/>
        </w:rPr>
        <w:t>I know that if you fail Ofsted, they can sack the head, but it’s unlikely they’ll sack the deputies... I suppose being deputy, it’s not my head on the block. So that kind of keeps me safe. (EXPT7)</w:t>
      </w:r>
    </w:p>
    <w:p w14:paraId="40B7BE37" w14:textId="77777777" w:rsidR="00CD611F" w:rsidRPr="00EE26BF" w:rsidRDefault="00CD611F" w:rsidP="00CD611F">
      <w:pPr>
        <w:spacing w:line="480" w:lineRule="auto"/>
        <w:rPr>
          <w:rFonts w:ascii="Times" w:eastAsia="Times New Roman" w:hAnsi="Times" w:cs="Calibri"/>
          <w:color w:val="000000" w:themeColor="text1"/>
          <w:kern w:val="0"/>
          <w:lang w:eastAsia="en-GB"/>
          <w14:ligatures w14:val="none"/>
        </w:rPr>
      </w:pPr>
      <w:r w:rsidRPr="00EE26BF">
        <w:rPr>
          <w:rFonts w:ascii="Times" w:eastAsia="Times New Roman" w:hAnsi="Times" w:cs="Calibri"/>
          <w:color w:val="000000" w:themeColor="text1"/>
          <w:kern w:val="0"/>
          <w:lang w:eastAsia="en-GB"/>
          <w14:ligatures w14:val="none"/>
        </w:rPr>
        <w:t>Public exposure of failings as a headteacher was a demotivator for many participants. This was noted by one of the retired heads, ‘You know, when things don’t go well, you’re the one. And you know, newspapers […] and on social media’ (RET1). Current heads also feared exposure in the press, as HEAD8 described, ‘It is my name on the Ofsted report, my name in the newspaper’. One early career teacher also worried about the public nature of headship, commenting, ‘your name is on the door, I guess, when things go wrong’ (ECT5). The perceived threats of headships to their career, and wider life, was a demotivating factor for all career stage groups.</w:t>
      </w:r>
    </w:p>
    <w:p w14:paraId="5C5D17D5" w14:textId="77777777" w:rsidR="00CD611F" w:rsidRPr="00EE26BF" w:rsidRDefault="00CD611F" w:rsidP="002556E2">
      <w:pPr>
        <w:keepLines/>
        <w:spacing w:line="480" w:lineRule="auto"/>
        <w:rPr>
          <w:rFonts w:ascii="Times" w:hAnsi="Times" w:cs="Calibri"/>
          <w:noProof/>
          <w:color w:val="000000" w:themeColor="text1"/>
        </w:rPr>
      </w:pPr>
    </w:p>
    <w:p w14:paraId="3F3D23C1" w14:textId="77777777" w:rsidR="002556E2" w:rsidRPr="00EE26BF" w:rsidRDefault="002556E2" w:rsidP="002556E2">
      <w:pPr>
        <w:pStyle w:val="Heading2"/>
        <w:keepLines/>
        <w:spacing w:before="0" w:beforeAutospacing="0" w:after="0" w:afterAutospacing="0" w:line="480" w:lineRule="auto"/>
        <w:rPr>
          <w:rFonts w:ascii="Times" w:hAnsi="Times" w:cs="Calibri"/>
          <w:noProof/>
          <w:color w:val="000000" w:themeColor="text1"/>
          <w:sz w:val="24"/>
          <w:szCs w:val="24"/>
        </w:rPr>
      </w:pPr>
      <w:r w:rsidRPr="00EE26BF">
        <w:rPr>
          <w:rFonts w:ascii="Times" w:hAnsi="Times" w:cs="Calibri"/>
          <w:noProof/>
          <w:color w:val="000000" w:themeColor="text1"/>
          <w:sz w:val="24"/>
          <w:szCs w:val="24"/>
        </w:rPr>
        <w:t xml:space="preserve">Discussion </w:t>
      </w:r>
    </w:p>
    <w:p w14:paraId="6144EA79" w14:textId="75DBB1F9" w:rsidR="00DD081D" w:rsidRPr="00EE26BF" w:rsidRDefault="004F4AB0" w:rsidP="00172379">
      <w:pPr>
        <w:keepLines/>
        <w:pBdr>
          <w:top w:val="nil"/>
          <w:left w:val="nil"/>
          <w:bottom w:val="nil"/>
          <w:right w:val="nil"/>
          <w:between w:val="nil"/>
          <w:bar w:val="nil"/>
        </w:pBdr>
        <w:spacing w:line="480" w:lineRule="auto"/>
        <w:rPr>
          <w:rFonts w:ascii="Times" w:eastAsia="Times New Roman" w:hAnsi="Times"/>
          <w:noProof/>
          <w:color w:val="000000" w:themeColor="text1"/>
        </w:rPr>
      </w:pPr>
      <w:r w:rsidRPr="00EE26BF">
        <w:rPr>
          <w:rFonts w:ascii="Times" w:eastAsia="Times New Roman" w:hAnsi="Times"/>
          <w:noProof/>
          <w:color w:val="000000" w:themeColor="text1"/>
        </w:rPr>
        <w:lastRenderedPageBreak/>
        <w:t>Having presented</w:t>
      </w:r>
      <w:r w:rsidR="00CD611F" w:rsidRPr="00EE26BF">
        <w:rPr>
          <w:rFonts w:ascii="Times" w:eastAsia="Times New Roman" w:hAnsi="Times"/>
          <w:noProof/>
          <w:color w:val="000000" w:themeColor="text1"/>
        </w:rPr>
        <w:t xml:space="preserve"> the five areas which were reported as motivating/demotivating for pursuing headship, we will discuss further their association with the </w:t>
      </w:r>
      <w:r w:rsidR="00134FD3" w:rsidRPr="00EE26BF">
        <w:rPr>
          <w:rFonts w:ascii="Times" w:eastAsia="Times New Roman" w:hAnsi="Times"/>
          <w:noProof/>
          <w:color w:val="000000" w:themeColor="text1"/>
        </w:rPr>
        <w:t>MTL constructs</w:t>
      </w:r>
      <w:r w:rsidR="00CD611F" w:rsidRPr="00EE26BF">
        <w:rPr>
          <w:rFonts w:ascii="Times" w:eastAsia="Times New Roman" w:hAnsi="Times"/>
          <w:noProof/>
          <w:color w:val="000000" w:themeColor="text1"/>
        </w:rPr>
        <w:t xml:space="preserve">, and </w:t>
      </w:r>
      <w:r w:rsidR="00A24B60" w:rsidRPr="00EE26BF">
        <w:rPr>
          <w:rFonts w:ascii="Times" w:eastAsia="Times New Roman" w:hAnsi="Times"/>
          <w:noProof/>
          <w:color w:val="000000" w:themeColor="text1"/>
        </w:rPr>
        <w:t>how</w:t>
      </w:r>
      <w:r w:rsidR="00134FD3" w:rsidRPr="00EE26BF">
        <w:rPr>
          <w:rFonts w:ascii="Times" w:eastAsia="Times New Roman" w:hAnsi="Times"/>
          <w:noProof/>
          <w:color w:val="000000" w:themeColor="text1"/>
        </w:rPr>
        <w:t xml:space="preserve"> </w:t>
      </w:r>
      <w:r w:rsidR="00DD081D" w:rsidRPr="00EE26BF">
        <w:rPr>
          <w:rFonts w:ascii="Times" w:eastAsia="Times New Roman" w:hAnsi="Times"/>
          <w:noProof/>
          <w:color w:val="000000" w:themeColor="text1"/>
        </w:rPr>
        <w:t>th</w:t>
      </w:r>
      <w:r w:rsidR="002600BA" w:rsidRPr="00EE26BF">
        <w:rPr>
          <w:rFonts w:ascii="Times" w:eastAsia="Times New Roman" w:hAnsi="Times"/>
          <w:noProof/>
          <w:color w:val="000000" w:themeColor="text1"/>
        </w:rPr>
        <w:t xml:space="preserve">ey </w:t>
      </w:r>
      <w:r w:rsidR="00A24B60" w:rsidRPr="00EE26BF">
        <w:rPr>
          <w:rFonts w:ascii="Times" w:eastAsia="Times New Roman" w:hAnsi="Times"/>
          <w:noProof/>
          <w:color w:val="000000" w:themeColor="text1"/>
        </w:rPr>
        <w:t>changed throughout teachers’ career stages.</w:t>
      </w:r>
    </w:p>
    <w:p w14:paraId="590C70CC" w14:textId="77777777" w:rsidR="00B1428F" w:rsidRPr="00EE26BF" w:rsidRDefault="00B1428F" w:rsidP="00172379">
      <w:pPr>
        <w:keepLines/>
        <w:pBdr>
          <w:top w:val="nil"/>
          <w:left w:val="nil"/>
          <w:bottom w:val="nil"/>
          <w:right w:val="nil"/>
          <w:between w:val="nil"/>
          <w:bar w:val="nil"/>
        </w:pBdr>
        <w:spacing w:line="480" w:lineRule="auto"/>
        <w:rPr>
          <w:rFonts w:ascii="Times" w:eastAsia="Times New Roman" w:hAnsi="Times"/>
          <w:noProof/>
          <w:color w:val="000000" w:themeColor="text1"/>
        </w:rPr>
      </w:pPr>
    </w:p>
    <w:p w14:paraId="39ABF9F7" w14:textId="4D501847" w:rsidR="00B91EFA" w:rsidRPr="00EE26BF" w:rsidRDefault="00F47EAA" w:rsidP="00AF79EB">
      <w:pPr>
        <w:keepLines/>
        <w:pBdr>
          <w:top w:val="nil"/>
          <w:left w:val="nil"/>
          <w:bottom w:val="nil"/>
          <w:right w:val="nil"/>
          <w:between w:val="nil"/>
          <w:bar w:val="nil"/>
        </w:pBdr>
        <w:spacing w:line="480" w:lineRule="auto"/>
        <w:rPr>
          <w:rFonts w:ascii="Times" w:eastAsia="Times New Roman" w:hAnsi="Times"/>
          <w:i/>
          <w:iCs/>
          <w:noProof/>
          <w:color w:val="000000" w:themeColor="text1"/>
        </w:rPr>
      </w:pPr>
      <w:r w:rsidRPr="00EE26BF">
        <w:rPr>
          <w:rFonts w:ascii="Times" w:eastAsia="Times New Roman" w:hAnsi="Times"/>
          <w:i/>
          <w:iCs/>
          <w:noProof/>
          <w:color w:val="000000" w:themeColor="text1"/>
        </w:rPr>
        <w:t>Early-career teachers</w:t>
      </w:r>
      <w:r w:rsidR="002600BA" w:rsidRPr="00EE26BF">
        <w:rPr>
          <w:rFonts w:ascii="Times" w:eastAsia="Times New Roman" w:hAnsi="Times"/>
          <w:i/>
          <w:iCs/>
          <w:noProof/>
          <w:color w:val="000000" w:themeColor="text1"/>
        </w:rPr>
        <w:t xml:space="preserve"> </w:t>
      </w:r>
    </w:p>
    <w:p w14:paraId="458FA124" w14:textId="1BA37A8E" w:rsidR="00B91EFA" w:rsidRPr="00EE26BF" w:rsidRDefault="002600BA" w:rsidP="00AF79EB">
      <w:pPr>
        <w:keepLines/>
        <w:pBdr>
          <w:top w:val="nil"/>
          <w:left w:val="nil"/>
          <w:bottom w:val="nil"/>
          <w:right w:val="nil"/>
          <w:between w:val="nil"/>
          <w:bar w:val="nil"/>
        </w:pBdr>
        <w:spacing w:line="480" w:lineRule="auto"/>
        <w:rPr>
          <w:rFonts w:ascii="Times" w:hAnsi="Times" w:cs="Calibri"/>
          <w:noProof/>
          <w:color w:val="000000" w:themeColor="text1"/>
        </w:rPr>
      </w:pPr>
      <w:r w:rsidRPr="00EE26BF">
        <w:rPr>
          <w:rFonts w:ascii="Times" w:hAnsi="Times" w:cs="Calibri"/>
          <w:noProof/>
          <w:color w:val="000000" w:themeColor="text1"/>
        </w:rPr>
        <w:t>T</w:t>
      </w:r>
      <w:r w:rsidRPr="00EE26BF">
        <w:rPr>
          <w:rFonts w:ascii="Times" w:hAnsi="Times" w:cs="Calibri"/>
          <w:noProof/>
          <w:color w:val="000000" w:themeColor="text1"/>
        </w:rPr>
        <w:t xml:space="preserve">he </w:t>
      </w:r>
      <w:r w:rsidRPr="00EE26BF">
        <w:rPr>
          <w:rFonts w:ascii="Times" w:hAnsi="Times" w:cs="Calibri"/>
          <w:noProof/>
          <w:color w:val="000000" w:themeColor="text1"/>
        </w:rPr>
        <w:t>e</w:t>
      </w:r>
      <w:r w:rsidRPr="00EE26BF">
        <w:rPr>
          <w:rFonts w:ascii="Times" w:hAnsi="Times" w:cs="Calibri"/>
          <w:noProof/>
          <w:color w:val="000000" w:themeColor="text1"/>
        </w:rPr>
        <w:t>arly career teachers had elevated views of headteachers</w:t>
      </w:r>
      <w:r w:rsidRPr="00EE26BF">
        <w:rPr>
          <w:rFonts w:ascii="Times" w:hAnsi="Times" w:cs="Calibri"/>
          <w:noProof/>
          <w:color w:val="000000" w:themeColor="text1"/>
        </w:rPr>
        <w:t xml:space="preserve">, and did not see </w:t>
      </w:r>
      <w:r w:rsidR="00B1428F" w:rsidRPr="00EE26BF">
        <w:rPr>
          <w:rFonts w:ascii="Times" w:hAnsi="Times" w:cs="Calibri"/>
          <w:noProof/>
          <w:color w:val="000000" w:themeColor="text1"/>
        </w:rPr>
        <w:t>themselves as fitting this headteacher stereotype</w:t>
      </w:r>
      <w:r w:rsidRPr="00EE26BF">
        <w:rPr>
          <w:rFonts w:ascii="Times" w:hAnsi="Times" w:cs="Calibri"/>
          <w:noProof/>
          <w:color w:val="000000" w:themeColor="text1"/>
        </w:rPr>
        <w:t xml:space="preserve">. </w:t>
      </w:r>
      <w:r w:rsidRPr="00EE26BF">
        <w:rPr>
          <w:rFonts w:ascii="Times" w:eastAsia="Times New Roman" w:hAnsi="Times" w:cs="Calibri"/>
          <w:color w:val="000000" w:themeColor="text1"/>
          <w:kern w:val="0"/>
          <w:lang w:eastAsia="en-GB"/>
          <w14:ligatures w14:val="none"/>
        </w:rPr>
        <w:t xml:space="preserve">This indicates an affective component of MTL (Chan and </w:t>
      </w:r>
      <w:proofErr w:type="spellStart"/>
      <w:r w:rsidRPr="00EE26BF">
        <w:rPr>
          <w:rFonts w:ascii="Times" w:eastAsia="Times New Roman" w:hAnsi="Times" w:cs="Calibri"/>
          <w:color w:val="000000" w:themeColor="text1"/>
          <w:kern w:val="0"/>
          <w:lang w:eastAsia="en-GB"/>
          <w14:ligatures w14:val="none"/>
        </w:rPr>
        <w:t>Drasgow</w:t>
      </w:r>
      <w:proofErr w:type="spellEnd"/>
      <w:r w:rsidRPr="00EE26BF">
        <w:rPr>
          <w:rFonts w:ascii="Times" w:eastAsia="Times New Roman" w:hAnsi="Times" w:cs="Calibri"/>
          <w:color w:val="000000" w:themeColor="text1"/>
          <w:kern w:val="0"/>
          <w:lang w:eastAsia="en-GB"/>
          <w14:ligatures w14:val="none"/>
        </w:rPr>
        <w:t xml:space="preserve"> 2001)</w:t>
      </w:r>
      <w:r w:rsidRPr="00EE26BF">
        <w:rPr>
          <w:rFonts w:ascii="Times" w:eastAsia="Times New Roman" w:hAnsi="Times" w:cs="Calibri"/>
          <w:color w:val="000000" w:themeColor="text1"/>
          <w:kern w:val="0"/>
          <w:lang w:eastAsia="en-GB"/>
          <w14:ligatures w14:val="none"/>
        </w:rPr>
        <w:t xml:space="preserve">, which was not being </w:t>
      </w:r>
      <w:r w:rsidR="00B91EFA" w:rsidRPr="00EE26BF">
        <w:rPr>
          <w:rFonts w:ascii="Times" w:eastAsia="Times New Roman" w:hAnsi="Times" w:cs="Calibri"/>
          <w:color w:val="000000" w:themeColor="text1"/>
          <w:kern w:val="0"/>
          <w:lang w:eastAsia="en-GB"/>
          <w14:ligatures w14:val="none"/>
        </w:rPr>
        <w:t>met, based on</w:t>
      </w:r>
      <w:r w:rsidRPr="00EE26BF">
        <w:rPr>
          <w:rFonts w:ascii="Times" w:eastAsia="Times New Roman" w:hAnsi="Times" w:cs="Calibri"/>
          <w:color w:val="000000" w:themeColor="text1"/>
          <w:kern w:val="0"/>
          <w:lang w:eastAsia="en-GB"/>
          <w14:ligatures w14:val="none"/>
        </w:rPr>
        <w:t xml:space="preserve"> current perceptions of headteachers. </w:t>
      </w:r>
      <w:r w:rsidRPr="00EE26BF">
        <w:rPr>
          <w:rFonts w:ascii="Times" w:hAnsi="Times" w:cs="Calibri"/>
          <w:noProof/>
          <w:color w:val="000000" w:themeColor="text1"/>
        </w:rPr>
        <w:t xml:space="preserve">Early career teachers also viewed headship as involving more </w:t>
      </w:r>
      <w:r w:rsidRPr="00AF79EB">
        <w:rPr>
          <w:rFonts w:ascii="Times" w:hAnsi="Times" w:cs="Calibri"/>
          <w:noProof/>
          <w:color w:val="000000" w:themeColor="text1"/>
        </w:rPr>
        <w:t>administrative and managerial tasks</w:t>
      </w:r>
      <w:r w:rsidRPr="00EE26BF">
        <w:rPr>
          <w:rFonts w:ascii="Times" w:hAnsi="Times" w:cs="Calibri"/>
          <w:noProof/>
          <w:color w:val="000000" w:themeColor="text1"/>
        </w:rPr>
        <w:t>, and l</w:t>
      </w:r>
      <w:r w:rsidRPr="00AF79EB">
        <w:rPr>
          <w:rFonts w:ascii="Times" w:hAnsi="Times" w:cs="Calibri"/>
          <w:noProof/>
          <w:color w:val="000000" w:themeColor="text1"/>
        </w:rPr>
        <w:t>ess teaching and contact with children</w:t>
      </w:r>
      <w:r w:rsidRPr="00EE26BF">
        <w:rPr>
          <w:rFonts w:ascii="Times" w:hAnsi="Times" w:cs="Calibri"/>
          <w:noProof/>
          <w:color w:val="000000" w:themeColor="text1"/>
        </w:rPr>
        <w:t xml:space="preserve">, which was a </w:t>
      </w:r>
      <w:r w:rsidRPr="00AF79EB">
        <w:rPr>
          <w:rFonts w:ascii="Times" w:hAnsi="Times" w:cs="Calibri"/>
          <w:noProof/>
          <w:color w:val="000000" w:themeColor="text1"/>
        </w:rPr>
        <w:t>demotivating factor</w:t>
      </w:r>
      <w:r w:rsidR="00B91EFA" w:rsidRPr="00EE26BF">
        <w:rPr>
          <w:rFonts w:ascii="Times" w:hAnsi="Times" w:cs="Calibri"/>
          <w:noProof/>
          <w:color w:val="000000" w:themeColor="text1"/>
        </w:rPr>
        <w:t xml:space="preserve">, echoing the findings by </w:t>
      </w:r>
      <w:r w:rsidR="00B91EFA" w:rsidRPr="00EE26BF">
        <w:rPr>
          <w:rFonts w:ascii="Times" w:hAnsi="Times" w:cs="Calibri"/>
          <w:noProof/>
          <w:color w:val="000000" w:themeColor="text1"/>
        </w:rPr>
        <w:t>Hancock and Müller (2009</w:t>
      </w:r>
      <w:r w:rsidR="00B91EFA" w:rsidRPr="00EE26BF">
        <w:rPr>
          <w:rFonts w:ascii="Times" w:hAnsi="Times" w:cs="Calibri"/>
          <w:noProof/>
          <w:color w:val="000000" w:themeColor="text1"/>
        </w:rPr>
        <w:t>)</w:t>
      </w:r>
      <w:r w:rsidRPr="00EE26BF">
        <w:rPr>
          <w:rFonts w:ascii="Times" w:hAnsi="Times" w:cs="Calibri"/>
          <w:noProof/>
          <w:color w:val="000000" w:themeColor="text1"/>
        </w:rPr>
        <w:t xml:space="preserve">. </w:t>
      </w:r>
    </w:p>
    <w:p w14:paraId="791A59F3" w14:textId="7F682DB6" w:rsidR="00AF79EB" w:rsidRPr="00EE26BF" w:rsidRDefault="002600BA" w:rsidP="00AF79EB">
      <w:pPr>
        <w:keepLines/>
        <w:pBdr>
          <w:top w:val="nil"/>
          <w:left w:val="nil"/>
          <w:bottom w:val="nil"/>
          <w:right w:val="nil"/>
          <w:between w:val="nil"/>
          <w:bar w:val="nil"/>
        </w:pBdr>
        <w:spacing w:line="480" w:lineRule="auto"/>
        <w:rPr>
          <w:rFonts w:ascii="Times" w:eastAsia="Times New Roman" w:hAnsi="Times"/>
          <w:i/>
          <w:iCs/>
          <w:noProof/>
          <w:color w:val="000000" w:themeColor="text1"/>
        </w:rPr>
      </w:pPr>
      <w:r w:rsidRPr="00EE26BF">
        <w:rPr>
          <w:rFonts w:ascii="Times" w:hAnsi="Times" w:cs="Calibri"/>
          <w:noProof/>
          <w:color w:val="000000" w:themeColor="text1"/>
        </w:rPr>
        <w:t xml:space="preserve">Early career teachers most commonly considered the personal rewards versus costs of headship, with </w:t>
      </w:r>
      <w:r w:rsidRPr="00EE26BF">
        <w:rPr>
          <w:rFonts w:ascii="Times" w:hAnsi="Times" w:cs="Calibri"/>
          <w:noProof/>
          <w:color w:val="000000" w:themeColor="text1"/>
        </w:rPr>
        <w:t>a third of early career</w:t>
      </w:r>
      <w:r w:rsidRPr="00EE26BF">
        <w:rPr>
          <w:rFonts w:ascii="Times" w:hAnsi="Times" w:cs="Calibri"/>
          <w:noProof/>
          <w:color w:val="000000" w:themeColor="text1"/>
        </w:rPr>
        <w:t xml:space="preserve"> participants</w:t>
      </w:r>
      <w:r w:rsidRPr="00EE26BF">
        <w:rPr>
          <w:rFonts w:ascii="Times" w:hAnsi="Times" w:cs="Calibri"/>
          <w:noProof/>
          <w:color w:val="000000" w:themeColor="text1"/>
        </w:rPr>
        <w:t xml:space="preserve"> rais</w:t>
      </w:r>
      <w:r w:rsidRPr="00EE26BF">
        <w:rPr>
          <w:rFonts w:ascii="Times" w:hAnsi="Times" w:cs="Calibri"/>
          <w:noProof/>
          <w:color w:val="000000" w:themeColor="text1"/>
        </w:rPr>
        <w:t xml:space="preserve">ing </w:t>
      </w:r>
      <w:r w:rsidRPr="00EE26BF">
        <w:rPr>
          <w:rFonts w:ascii="Times" w:hAnsi="Times" w:cs="Calibri"/>
          <w:noProof/>
          <w:color w:val="000000" w:themeColor="text1"/>
        </w:rPr>
        <w:t>pay as a factor that would motivate them to become a headteacher</w:t>
      </w:r>
      <w:r w:rsidRPr="00EE26BF">
        <w:rPr>
          <w:rFonts w:ascii="Times" w:hAnsi="Times" w:cs="Calibri"/>
          <w:noProof/>
          <w:color w:val="000000" w:themeColor="text1"/>
        </w:rPr>
        <w:t>, whilst around a third commenting</w:t>
      </w:r>
      <w:r w:rsidRPr="00AF79EB">
        <w:rPr>
          <w:rFonts w:ascii="Times" w:hAnsi="Times" w:cs="Calibri"/>
          <w:noProof/>
          <w:color w:val="000000" w:themeColor="text1"/>
        </w:rPr>
        <w:t xml:space="preserve"> that heads’ pay was not sufficient for the role</w:t>
      </w:r>
      <w:r w:rsidRPr="00EE26BF">
        <w:rPr>
          <w:rFonts w:ascii="Times" w:hAnsi="Times" w:cs="Calibri"/>
          <w:noProof/>
          <w:color w:val="000000" w:themeColor="text1"/>
        </w:rPr>
        <w:t xml:space="preserve">. </w:t>
      </w:r>
      <w:r w:rsidR="00B91EFA" w:rsidRPr="00EE26BF">
        <w:rPr>
          <w:rFonts w:ascii="Times" w:hAnsi="Times" w:cs="Calibri"/>
          <w:noProof/>
          <w:color w:val="000000" w:themeColor="text1"/>
        </w:rPr>
        <w:t>This potentially reflects a lack of clarity for early career teachers, both on the actual pay of headteachers, and the realities of the role.</w:t>
      </w:r>
      <w:r w:rsidR="00B91EFA" w:rsidRPr="00EE26BF">
        <w:rPr>
          <w:rFonts w:ascii="Times" w:eastAsia="Times New Roman" w:hAnsi="Times"/>
          <w:i/>
          <w:iCs/>
          <w:noProof/>
          <w:color w:val="000000" w:themeColor="text1"/>
        </w:rPr>
        <w:t xml:space="preserve"> </w:t>
      </w:r>
      <w:r w:rsidRPr="00EE26BF">
        <w:rPr>
          <w:rFonts w:ascii="Times" w:hAnsi="Times" w:cs="Calibri"/>
          <w:noProof/>
          <w:color w:val="000000" w:themeColor="text1"/>
        </w:rPr>
        <w:t>M</w:t>
      </w:r>
      <w:r w:rsidR="00AF79EB" w:rsidRPr="00AF79EB">
        <w:rPr>
          <w:rFonts w:ascii="Times" w:hAnsi="Times" w:cs="Calibri"/>
          <w:noProof/>
          <w:color w:val="000000" w:themeColor="text1"/>
        </w:rPr>
        <w:t xml:space="preserve">ost of the early career teachers </w:t>
      </w:r>
      <w:r w:rsidRPr="00EE26BF">
        <w:rPr>
          <w:rFonts w:ascii="Times" w:hAnsi="Times" w:cs="Calibri"/>
          <w:noProof/>
          <w:color w:val="000000" w:themeColor="text1"/>
        </w:rPr>
        <w:t>saw the</w:t>
      </w:r>
      <w:r w:rsidRPr="00AF79EB">
        <w:rPr>
          <w:rFonts w:ascii="Times" w:hAnsi="Times" w:cs="Calibri"/>
          <w:noProof/>
          <w:color w:val="000000" w:themeColor="text1"/>
        </w:rPr>
        <w:t xml:space="preserve"> autonomy </w:t>
      </w:r>
      <w:r w:rsidRPr="00EE26BF">
        <w:rPr>
          <w:rFonts w:ascii="Times" w:hAnsi="Times" w:cs="Calibri"/>
          <w:noProof/>
          <w:color w:val="000000" w:themeColor="text1"/>
        </w:rPr>
        <w:t>of</w:t>
      </w:r>
      <w:r w:rsidRPr="00AF79EB">
        <w:rPr>
          <w:rFonts w:ascii="Times" w:hAnsi="Times" w:cs="Calibri"/>
          <w:noProof/>
          <w:color w:val="000000" w:themeColor="text1"/>
        </w:rPr>
        <w:t xml:space="preserve"> headship </w:t>
      </w:r>
      <w:r w:rsidRPr="00EE26BF">
        <w:rPr>
          <w:rFonts w:ascii="Times" w:hAnsi="Times" w:cs="Calibri"/>
          <w:noProof/>
          <w:color w:val="000000" w:themeColor="text1"/>
        </w:rPr>
        <w:t xml:space="preserve">as a benefit, at both </w:t>
      </w:r>
      <w:r w:rsidR="00AF79EB" w:rsidRPr="00AF79EB">
        <w:rPr>
          <w:rFonts w:ascii="Times" w:hAnsi="Times" w:cs="Calibri"/>
          <w:noProof/>
          <w:color w:val="000000" w:themeColor="text1"/>
        </w:rPr>
        <w:t>personal and school-level</w:t>
      </w:r>
      <w:r w:rsidRPr="00EE26BF">
        <w:rPr>
          <w:rFonts w:ascii="Times" w:hAnsi="Times" w:cs="Calibri"/>
          <w:noProof/>
          <w:color w:val="000000" w:themeColor="text1"/>
        </w:rPr>
        <w:t xml:space="preserve">. </w:t>
      </w:r>
      <w:r w:rsidRPr="00EE26BF">
        <w:rPr>
          <w:rStyle w:val="apple-converted-space"/>
          <w:rFonts w:ascii="Times" w:eastAsia="Times New Roman" w:hAnsi="Times" w:cs="Calibri"/>
          <w:color w:val="000000" w:themeColor="text1"/>
          <w:kern w:val="0"/>
          <w:lang w:eastAsia="en-GB"/>
          <w14:ligatures w14:val="none"/>
        </w:rPr>
        <w:t>This</w:t>
      </w:r>
      <w:r w:rsidR="002B2BF8" w:rsidRPr="00EE26BF">
        <w:rPr>
          <w:rStyle w:val="apple-converted-space"/>
          <w:rFonts w:ascii="Times" w:eastAsia="Times New Roman" w:hAnsi="Times" w:cs="Calibri"/>
          <w:color w:val="000000" w:themeColor="text1"/>
          <w:kern w:val="0"/>
          <w:lang w:eastAsia="en-GB"/>
          <w14:ligatures w14:val="none"/>
        </w:rPr>
        <w:t xml:space="preserve"> aligns with the proposition by </w:t>
      </w:r>
      <w:r w:rsidR="002B2BF8" w:rsidRPr="00EE26BF">
        <w:rPr>
          <w:rFonts w:ascii="Times" w:hAnsi="Times" w:cs="Calibri"/>
          <w:noProof/>
          <w:color w:val="000000" w:themeColor="text1"/>
        </w:rPr>
        <w:t>Badura et al. (2022) that influencing practices and decision-making in an organisation can be one of the personal benefits of leadership</w:t>
      </w:r>
      <w:r w:rsidR="00B1428F" w:rsidRPr="00EE26BF">
        <w:rPr>
          <w:rFonts w:ascii="Times" w:hAnsi="Times" w:cs="Calibri"/>
          <w:noProof/>
          <w:color w:val="000000" w:themeColor="text1"/>
        </w:rPr>
        <w:t>.</w:t>
      </w:r>
      <w:r w:rsidR="002B2BF8" w:rsidRPr="00EE26BF">
        <w:rPr>
          <w:rFonts w:ascii="Times" w:hAnsi="Times" w:cs="Calibri"/>
          <w:noProof/>
          <w:color w:val="000000" w:themeColor="text1"/>
        </w:rPr>
        <w:t xml:space="preserve"> </w:t>
      </w:r>
    </w:p>
    <w:p w14:paraId="5867E7A0" w14:textId="77777777" w:rsidR="00EE26BF" w:rsidRDefault="00EE26BF" w:rsidP="00172379">
      <w:pPr>
        <w:keepLines/>
        <w:pBdr>
          <w:top w:val="nil"/>
          <w:left w:val="nil"/>
          <w:bottom w:val="nil"/>
          <w:right w:val="nil"/>
          <w:between w:val="nil"/>
          <w:bar w:val="nil"/>
        </w:pBdr>
        <w:spacing w:line="480" w:lineRule="auto"/>
        <w:rPr>
          <w:rFonts w:ascii="Times" w:eastAsia="Times New Roman" w:hAnsi="Times"/>
          <w:i/>
          <w:iCs/>
          <w:noProof/>
          <w:color w:val="000000" w:themeColor="text1"/>
        </w:rPr>
      </w:pPr>
    </w:p>
    <w:p w14:paraId="68FDC4A4" w14:textId="77777777" w:rsidR="00EE26BF" w:rsidRDefault="00EE26BF" w:rsidP="00172379">
      <w:pPr>
        <w:keepLines/>
        <w:pBdr>
          <w:top w:val="nil"/>
          <w:left w:val="nil"/>
          <w:bottom w:val="nil"/>
          <w:right w:val="nil"/>
          <w:between w:val="nil"/>
          <w:bar w:val="nil"/>
        </w:pBdr>
        <w:spacing w:line="480" w:lineRule="auto"/>
        <w:rPr>
          <w:rFonts w:ascii="Times" w:eastAsia="Times New Roman" w:hAnsi="Times"/>
          <w:i/>
          <w:iCs/>
          <w:noProof/>
          <w:color w:val="000000" w:themeColor="text1"/>
        </w:rPr>
      </w:pPr>
    </w:p>
    <w:p w14:paraId="0B4F121D" w14:textId="77777777" w:rsidR="00EE26BF" w:rsidRDefault="00EE26BF" w:rsidP="00172379">
      <w:pPr>
        <w:keepLines/>
        <w:pBdr>
          <w:top w:val="nil"/>
          <w:left w:val="nil"/>
          <w:bottom w:val="nil"/>
          <w:right w:val="nil"/>
          <w:between w:val="nil"/>
          <w:bar w:val="nil"/>
        </w:pBdr>
        <w:spacing w:line="480" w:lineRule="auto"/>
        <w:rPr>
          <w:rFonts w:ascii="Times" w:eastAsia="Times New Roman" w:hAnsi="Times"/>
          <w:i/>
          <w:iCs/>
          <w:noProof/>
          <w:color w:val="000000" w:themeColor="text1"/>
        </w:rPr>
      </w:pPr>
    </w:p>
    <w:p w14:paraId="2A232335" w14:textId="77777777" w:rsidR="00EE26BF" w:rsidRDefault="00EE26BF" w:rsidP="00172379">
      <w:pPr>
        <w:keepLines/>
        <w:pBdr>
          <w:top w:val="nil"/>
          <w:left w:val="nil"/>
          <w:bottom w:val="nil"/>
          <w:right w:val="nil"/>
          <w:between w:val="nil"/>
          <w:bar w:val="nil"/>
        </w:pBdr>
        <w:spacing w:line="480" w:lineRule="auto"/>
        <w:rPr>
          <w:rFonts w:ascii="Times" w:eastAsia="Times New Roman" w:hAnsi="Times"/>
          <w:i/>
          <w:iCs/>
          <w:noProof/>
          <w:color w:val="000000" w:themeColor="text1"/>
        </w:rPr>
      </w:pPr>
    </w:p>
    <w:p w14:paraId="29EBB2E0" w14:textId="77777777" w:rsidR="00EE26BF" w:rsidRDefault="00EE26BF" w:rsidP="00172379">
      <w:pPr>
        <w:keepLines/>
        <w:pBdr>
          <w:top w:val="nil"/>
          <w:left w:val="nil"/>
          <w:bottom w:val="nil"/>
          <w:right w:val="nil"/>
          <w:between w:val="nil"/>
          <w:bar w:val="nil"/>
        </w:pBdr>
        <w:spacing w:line="480" w:lineRule="auto"/>
        <w:rPr>
          <w:rFonts w:ascii="Times" w:eastAsia="Times New Roman" w:hAnsi="Times"/>
          <w:i/>
          <w:iCs/>
          <w:noProof/>
          <w:color w:val="000000" w:themeColor="text1"/>
        </w:rPr>
      </w:pPr>
    </w:p>
    <w:p w14:paraId="19696F5D" w14:textId="77777777" w:rsidR="00EE26BF" w:rsidRPr="00EE26BF" w:rsidRDefault="00EE26BF" w:rsidP="00172379">
      <w:pPr>
        <w:keepLines/>
        <w:pBdr>
          <w:top w:val="nil"/>
          <w:left w:val="nil"/>
          <w:bottom w:val="nil"/>
          <w:right w:val="nil"/>
          <w:between w:val="nil"/>
          <w:bar w:val="nil"/>
        </w:pBdr>
        <w:spacing w:line="480" w:lineRule="auto"/>
        <w:rPr>
          <w:rFonts w:ascii="Times" w:eastAsia="Times New Roman" w:hAnsi="Times"/>
          <w:i/>
          <w:iCs/>
          <w:noProof/>
          <w:color w:val="000000" w:themeColor="text1"/>
        </w:rPr>
      </w:pPr>
    </w:p>
    <w:p w14:paraId="3F957106" w14:textId="61A4330E" w:rsidR="00F47EAA" w:rsidRPr="00EE26BF" w:rsidRDefault="00F47EAA" w:rsidP="00172379">
      <w:pPr>
        <w:keepLines/>
        <w:pBdr>
          <w:top w:val="nil"/>
          <w:left w:val="nil"/>
          <w:bottom w:val="nil"/>
          <w:right w:val="nil"/>
          <w:between w:val="nil"/>
          <w:bar w:val="nil"/>
        </w:pBdr>
        <w:spacing w:line="480" w:lineRule="auto"/>
        <w:rPr>
          <w:rFonts w:ascii="Times" w:eastAsia="Times New Roman" w:hAnsi="Times"/>
          <w:i/>
          <w:iCs/>
          <w:noProof/>
          <w:color w:val="000000" w:themeColor="text1"/>
        </w:rPr>
      </w:pPr>
      <w:r w:rsidRPr="00EE26BF">
        <w:rPr>
          <w:rFonts w:ascii="Times" w:eastAsia="Times New Roman" w:hAnsi="Times"/>
          <w:i/>
          <w:iCs/>
          <w:noProof/>
          <w:color w:val="000000" w:themeColor="text1"/>
        </w:rPr>
        <w:lastRenderedPageBreak/>
        <w:t>Experienced teachers</w:t>
      </w:r>
    </w:p>
    <w:p w14:paraId="34C6872C" w14:textId="095C4B1A" w:rsidR="00B1428F" w:rsidRPr="00EE26BF" w:rsidRDefault="002600BA" w:rsidP="002600BA">
      <w:pPr>
        <w:keepLines/>
        <w:pBdr>
          <w:top w:val="nil"/>
          <w:left w:val="nil"/>
          <w:bottom w:val="nil"/>
          <w:right w:val="nil"/>
          <w:between w:val="nil"/>
          <w:bar w:val="nil"/>
        </w:pBdr>
        <w:spacing w:line="480" w:lineRule="auto"/>
        <w:rPr>
          <w:rFonts w:ascii="Times" w:hAnsi="Times" w:cs="Calibri"/>
          <w:noProof/>
          <w:color w:val="000000" w:themeColor="text1"/>
        </w:rPr>
      </w:pPr>
      <w:r w:rsidRPr="00EE26BF">
        <w:rPr>
          <w:rFonts w:ascii="Times" w:eastAsia="Times New Roman" w:hAnsi="Times" w:cs="Calibri"/>
          <w:color w:val="000000" w:themeColor="text1"/>
          <w:kern w:val="0"/>
          <w:lang w:eastAsia="en-GB"/>
          <w14:ligatures w14:val="none"/>
        </w:rPr>
        <w:t>Like the early career teachers, e</w:t>
      </w:r>
      <w:r w:rsidRPr="00AF79EB">
        <w:rPr>
          <w:rFonts w:ascii="Times" w:eastAsia="Times New Roman" w:hAnsi="Times" w:cs="Calibri"/>
          <w:color w:val="000000" w:themeColor="text1"/>
          <w:kern w:val="0"/>
          <w:lang w:eastAsia="en-GB"/>
          <w14:ligatures w14:val="none"/>
        </w:rPr>
        <w:t xml:space="preserve">xperienced </w:t>
      </w:r>
      <w:r w:rsidRPr="00EE26BF">
        <w:rPr>
          <w:rFonts w:ascii="Times" w:eastAsia="Times New Roman" w:hAnsi="Times" w:cs="Calibri"/>
          <w:color w:val="000000" w:themeColor="text1"/>
          <w:kern w:val="0"/>
          <w:lang w:eastAsia="en-GB"/>
          <w14:ligatures w14:val="none"/>
        </w:rPr>
        <w:t xml:space="preserve">teachers held stereotypes about </w:t>
      </w:r>
      <w:r w:rsidRPr="00EE26BF">
        <w:rPr>
          <w:rFonts w:ascii="Times" w:hAnsi="Times" w:cs="Calibri"/>
          <w:noProof/>
          <w:color w:val="000000" w:themeColor="text1"/>
        </w:rPr>
        <w:t>how a primary school headteacher should act and dress, their</w:t>
      </w:r>
      <w:r w:rsidR="00C25699" w:rsidRPr="00EE26BF">
        <w:rPr>
          <w:rFonts w:ascii="Times" w:hAnsi="Times" w:cs="Calibri"/>
          <w:noProof/>
          <w:color w:val="000000" w:themeColor="text1"/>
        </w:rPr>
        <w:t xml:space="preserve"> </w:t>
      </w:r>
      <w:r w:rsidRPr="00EE26BF">
        <w:rPr>
          <w:rFonts w:ascii="Times" w:hAnsi="Times" w:cs="Calibri"/>
          <w:noProof/>
          <w:color w:val="000000" w:themeColor="text1"/>
        </w:rPr>
        <w:t xml:space="preserve">upbringing, and their socio-economic background. Teachers’ own self-image compared to this stereotype </w:t>
      </w:r>
      <w:r w:rsidRPr="00EE26BF">
        <w:rPr>
          <w:rFonts w:ascii="Times" w:hAnsi="Times" w:cs="Calibri"/>
          <w:noProof/>
          <w:color w:val="000000" w:themeColor="text1"/>
        </w:rPr>
        <w:t xml:space="preserve">then </w:t>
      </w:r>
      <w:r w:rsidRPr="00EE26BF">
        <w:rPr>
          <w:rFonts w:ascii="Times" w:hAnsi="Times" w:cs="Calibri"/>
          <w:noProof/>
          <w:color w:val="000000" w:themeColor="text1"/>
        </w:rPr>
        <w:t>demotivated some from becoming headteachers</w:t>
      </w:r>
      <w:r w:rsidRPr="00EE26BF">
        <w:rPr>
          <w:rFonts w:ascii="Times" w:hAnsi="Times" w:cs="Calibri"/>
          <w:noProof/>
          <w:color w:val="000000" w:themeColor="text1"/>
        </w:rPr>
        <w:t>, as for the early career participants.</w:t>
      </w:r>
      <w:r w:rsidRPr="00EE26BF">
        <w:rPr>
          <w:rFonts w:ascii="Times" w:hAnsi="Times" w:cs="Calibri"/>
          <w:noProof/>
          <w:color w:val="000000" w:themeColor="text1"/>
        </w:rPr>
        <w:t xml:space="preserve"> </w:t>
      </w:r>
      <w:r w:rsidRPr="00AF79EB">
        <w:rPr>
          <w:rFonts w:ascii="Times" w:eastAsia="Times New Roman" w:hAnsi="Times" w:cs="Calibri"/>
          <w:color w:val="000000" w:themeColor="text1"/>
          <w:kern w:val="0"/>
          <w:lang w:eastAsia="en-GB"/>
          <w14:ligatures w14:val="none"/>
        </w:rPr>
        <w:t xml:space="preserve">The potential impact a headteacher </w:t>
      </w:r>
      <w:r w:rsidRPr="00EE26BF">
        <w:rPr>
          <w:rFonts w:ascii="Times" w:eastAsia="Times New Roman" w:hAnsi="Times" w:cs="Calibri"/>
          <w:color w:val="000000" w:themeColor="text1"/>
          <w:kern w:val="0"/>
          <w:lang w:eastAsia="en-GB"/>
          <w14:ligatures w14:val="none"/>
        </w:rPr>
        <w:t>could have</w:t>
      </w:r>
      <w:r w:rsidRPr="00AF79EB">
        <w:rPr>
          <w:rFonts w:ascii="Times" w:eastAsia="Times New Roman" w:hAnsi="Times" w:cs="Calibri"/>
          <w:color w:val="000000" w:themeColor="text1"/>
          <w:kern w:val="0"/>
          <w:lang w:eastAsia="en-GB"/>
          <w14:ligatures w14:val="none"/>
        </w:rPr>
        <w:t xml:space="preserve"> on a school community was </w:t>
      </w:r>
      <w:r w:rsidR="00B1428F" w:rsidRPr="00EE26BF">
        <w:rPr>
          <w:rFonts w:ascii="Times" w:eastAsia="Times New Roman" w:hAnsi="Times" w:cs="Calibri"/>
          <w:color w:val="000000" w:themeColor="text1"/>
          <w:kern w:val="0"/>
          <w:lang w:eastAsia="en-GB"/>
          <w14:ligatures w14:val="none"/>
        </w:rPr>
        <w:t>motivating</w:t>
      </w:r>
      <w:r w:rsidRPr="00AF79EB">
        <w:rPr>
          <w:rFonts w:ascii="Times" w:eastAsia="Times New Roman" w:hAnsi="Times" w:cs="Calibri"/>
          <w:color w:val="000000" w:themeColor="text1"/>
          <w:kern w:val="0"/>
          <w:lang w:eastAsia="en-GB"/>
          <w14:ligatures w14:val="none"/>
        </w:rPr>
        <w:t xml:space="preserve"> for the experienced teachers</w:t>
      </w:r>
      <w:r w:rsidR="00C25699" w:rsidRPr="00EE26BF">
        <w:rPr>
          <w:rFonts w:ascii="Times" w:hAnsi="Times" w:cs="Calibri"/>
          <w:noProof/>
          <w:color w:val="000000" w:themeColor="text1"/>
        </w:rPr>
        <w:t>.</w:t>
      </w:r>
      <w:r w:rsidRPr="00EE26BF">
        <w:rPr>
          <w:rFonts w:ascii="Times" w:hAnsi="Times" w:cs="Calibri"/>
          <w:noProof/>
          <w:color w:val="000000" w:themeColor="text1"/>
        </w:rPr>
        <w:t xml:space="preserve"> </w:t>
      </w:r>
    </w:p>
    <w:p w14:paraId="70CAAA9E" w14:textId="52A8E784" w:rsidR="002600BA" w:rsidRPr="00EE26BF" w:rsidRDefault="00C25699" w:rsidP="002600BA">
      <w:pPr>
        <w:keepLines/>
        <w:pBdr>
          <w:top w:val="nil"/>
          <w:left w:val="nil"/>
          <w:bottom w:val="nil"/>
          <w:right w:val="nil"/>
          <w:between w:val="nil"/>
          <w:bar w:val="nil"/>
        </w:pBdr>
        <w:spacing w:line="480" w:lineRule="auto"/>
        <w:rPr>
          <w:rFonts w:ascii="Times" w:eastAsia="Times New Roman" w:hAnsi="Times" w:cs="Calibri"/>
          <w:color w:val="000000" w:themeColor="text1"/>
          <w:kern w:val="0"/>
          <w:lang w:eastAsia="en-GB"/>
          <w14:ligatures w14:val="none"/>
        </w:rPr>
      </w:pPr>
      <w:r w:rsidRPr="00EE26BF">
        <w:rPr>
          <w:rFonts w:ascii="Times" w:hAnsi="Times" w:cs="Calibri"/>
          <w:noProof/>
          <w:color w:val="000000" w:themeColor="text1"/>
        </w:rPr>
        <w:t>T</w:t>
      </w:r>
      <w:r w:rsidR="002600BA" w:rsidRPr="00EE26BF">
        <w:rPr>
          <w:rFonts w:ascii="Times" w:hAnsi="Times" w:cs="Calibri"/>
          <w:noProof/>
          <w:color w:val="000000" w:themeColor="text1"/>
        </w:rPr>
        <w:t xml:space="preserve">his </w:t>
      </w:r>
      <w:r w:rsidR="002600BA" w:rsidRPr="00EE26BF">
        <w:rPr>
          <w:rStyle w:val="apple-converted-space"/>
          <w:rFonts w:ascii="Times" w:eastAsia="Times New Roman" w:hAnsi="Times" w:cs="Calibri"/>
          <w:color w:val="000000" w:themeColor="text1"/>
          <w:kern w:val="0"/>
          <w:lang w:eastAsia="en-GB"/>
          <w14:ligatures w14:val="none"/>
        </w:rPr>
        <w:t>altruistic motivation to become a headteacher aligns with non-calculative MTL (</w:t>
      </w:r>
      <w:r w:rsidR="002600BA" w:rsidRPr="00EE26BF">
        <w:rPr>
          <w:rFonts w:ascii="Times" w:hAnsi="Times" w:cs="Calibri"/>
          <w:noProof/>
          <w:color w:val="000000" w:themeColor="text1"/>
        </w:rPr>
        <w:t>Badura et al. 2022) and supports</w:t>
      </w:r>
      <w:r w:rsidR="00B1428F" w:rsidRPr="00EE26BF">
        <w:rPr>
          <w:rFonts w:ascii="Times" w:hAnsi="Times" w:cs="Calibri"/>
          <w:noProof/>
          <w:color w:val="000000" w:themeColor="text1"/>
        </w:rPr>
        <w:t xml:space="preserve"> existing studies that </w:t>
      </w:r>
      <w:r w:rsidR="00B1428F" w:rsidRPr="00EE26BF">
        <w:rPr>
          <w:rStyle w:val="apple-converted-space"/>
          <w:rFonts w:ascii="Times" w:eastAsia="Times New Roman" w:hAnsi="Times" w:cs="Calibri"/>
          <w:color w:val="000000" w:themeColor="text1"/>
          <w:kern w:val="0"/>
          <w:lang w:eastAsia="en-GB"/>
          <w14:ligatures w14:val="none"/>
        </w:rPr>
        <w:t>suggest that teachers pursue advancement to help others</w:t>
      </w:r>
      <w:r w:rsidR="00B1428F" w:rsidRPr="00EE26BF">
        <w:rPr>
          <w:rStyle w:val="apple-converted-space"/>
          <w:rFonts w:ascii="Times" w:eastAsia="Times New Roman" w:hAnsi="Times" w:cs="Calibri"/>
          <w:color w:val="000000" w:themeColor="text1"/>
          <w:kern w:val="0"/>
          <w:lang w:eastAsia="en-GB"/>
          <w14:ligatures w14:val="none"/>
        </w:rPr>
        <w:t xml:space="preserve"> (e.g. </w:t>
      </w:r>
      <w:proofErr w:type="spellStart"/>
      <w:r w:rsidR="00B1428F" w:rsidRPr="00EE26BF">
        <w:rPr>
          <w:rStyle w:val="apple-converted-space"/>
          <w:rFonts w:ascii="Times" w:eastAsia="Times New Roman" w:hAnsi="Times" w:cs="Calibri"/>
          <w:color w:val="000000" w:themeColor="text1"/>
          <w:kern w:val="0"/>
          <w:lang w:eastAsia="en-GB"/>
          <w14:ligatures w14:val="none"/>
        </w:rPr>
        <w:t>Guihen</w:t>
      </w:r>
      <w:proofErr w:type="spellEnd"/>
      <w:r w:rsidR="00B1428F" w:rsidRPr="00EE26BF">
        <w:rPr>
          <w:rStyle w:val="apple-converted-space"/>
          <w:rFonts w:ascii="Times" w:eastAsia="Times New Roman" w:hAnsi="Times" w:cs="Calibri"/>
          <w:color w:val="000000" w:themeColor="text1"/>
          <w:kern w:val="0"/>
          <w:lang w:eastAsia="en-GB"/>
          <w14:ligatures w14:val="none"/>
        </w:rPr>
        <w:t xml:space="preserve"> 2017; Ha</w:t>
      </w:r>
      <w:r w:rsidR="002600BA" w:rsidRPr="00EE26BF">
        <w:rPr>
          <w:rFonts w:ascii="Times" w:hAnsi="Times" w:cs="Calibri"/>
          <w:noProof/>
          <w:color w:val="000000" w:themeColor="text1"/>
        </w:rPr>
        <w:t xml:space="preserve">ncock </w:t>
      </w:r>
      <w:r w:rsidR="002600BA" w:rsidRPr="00EE26BF">
        <w:rPr>
          <w:rFonts w:ascii="Times" w:hAnsi="Times" w:cs="Calibri"/>
          <w:color w:val="000000" w:themeColor="text1"/>
        </w:rPr>
        <w:t>and Müller</w:t>
      </w:r>
      <w:r w:rsidR="00B1428F" w:rsidRPr="00EE26BF">
        <w:rPr>
          <w:rFonts w:ascii="Times" w:hAnsi="Times" w:cs="Calibri"/>
          <w:noProof/>
          <w:color w:val="000000" w:themeColor="text1"/>
        </w:rPr>
        <w:t xml:space="preserve">, </w:t>
      </w:r>
      <w:r w:rsidR="002600BA" w:rsidRPr="00EE26BF">
        <w:rPr>
          <w:rFonts w:ascii="Times" w:hAnsi="Times" w:cs="Calibri"/>
          <w:noProof/>
          <w:color w:val="000000" w:themeColor="text1"/>
        </w:rPr>
        <w:t>2009</w:t>
      </w:r>
      <w:r w:rsidR="00B1428F" w:rsidRPr="00EE26BF">
        <w:rPr>
          <w:rFonts w:ascii="Times" w:hAnsi="Times" w:cs="Calibri"/>
          <w:noProof/>
          <w:color w:val="000000" w:themeColor="text1"/>
        </w:rPr>
        <w:t>;</w:t>
      </w:r>
      <w:r w:rsidR="002600BA" w:rsidRPr="00EE26BF">
        <w:rPr>
          <w:rFonts w:ascii="Times" w:hAnsi="Times" w:cs="Calibri"/>
          <w:noProof/>
          <w:color w:val="000000" w:themeColor="text1"/>
        </w:rPr>
        <w:t xml:space="preserve"> </w:t>
      </w:r>
      <w:proofErr w:type="spellStart"/>
      <w:r w:rsidR="002600BA" w:rsidRPr="00EE26BF">
        <w:rPr>
          <w:rStyle w:val="apple-converted-space"/>
          <w:rFonts w:ascii="Times" w:eastAsia="Times New Roman" w:hAnsi="Times" w:cs="Calibri"/>
          <w:color w:val="000000" w:themeColor="text1"/>
          <w:kern w:val="0"/>
          <w:lang w:eastAsia="en-GB"/>
          <w14:ligatures w14:val="none"/>
        </w:rPr>
        <w:t>Kelkay</w:t>
      </w:r>
      <w:proofErr w:type="spellEnd"/>
      <w:r w:rsidR="002600BA" w:rsidRPr="00EE26BF">
        <w:rPr>
          <w:rStyle w:val="apple-converted-space"/>
          <w:rFonts w:ascii="Times" w:eastAsia="Times New Roman" w:hAnsi="Times" w:cs="Calibri"/>
          <w:color w:val="000000" w:themeColor="text1"/>
          <w:kern w:val="0"/>
          <w:lang w:eastAsia="en-GB"/>
          <w14:ligatures w14:val="none"/>
        </w:rPr>
        <w:t xml:space="preserve"> and Mola</w:t>
      </w:r>
      <w:r w:rsidR="00B1428F" w:rsidRPr="00EE26BF">
        <w:rPr>
          <w:rStyle w:val="apple-converted-space"/>
          <w:rFonts w:ascii="Times" w:eastAsia="Times New Roman" w:hAnsi="Times" w:cs="Calibri"/>
          <w:color w:val="000000" w:themeColor="text1"/>
          <w:kern w:val="0"/>
          <w:lang w:eastAsia="en-GB"/>
          <w14:ligatures w14:val="none"/>
        </w:rPr>
        <w:t xml:space="preserve">, </w:t>
      </w:r>
      <w:r w:rsidR="002600BA" w:rsidRPr="00EE26BF">
        <w:rPr>
          <w:rStyle w:val="apple-converted-space"/>
          <w:rFonts w:ascii="Times" w:eastAsia="Times New Roman" w:hAnsi="Times" w:cs="Calibri"/>
          <w:color w:val="000000" w:themeColor="text1"/>
          <w:kern w:val="0"/>
          <w:lang w:eastAsia="en-GB"/>
          <w14:ligatures w14:val="none"/>
        </w:rPr>
        <w:t>2020</w:t>
      </w:r>
      <w:r w:rsidR="00B1428F" w:rsidRPr="00EE26BF">
        <w:rPr>
          <w:rStyle w:val="apple-converted-space"/>
          <w:rFonts w:ascii="Times" w:eastAsia="Times New Roman" w:hAnsi="Times" w:cs="Calibri"/>
          <w:color w:val="000000" w:themeColor="text1"/>
          <w:kern w:val="0"/>
          <w:lang w:eastAsia="en-GB"/>
          <w14:ligatures w14:val="none"/>
        </w:rPr>
        <w:t>;</w:t>
      </w:r>
      <w:r w:rsidR="002600BA" w:rsidRPr="00EE26BF">
        <w:rPr>
          <w:rStyle w:val="apple-converted-space"/>
          <w:rFonts w:ascii="Times" w:eastAsia="Times New Roman" w:hAnsi="Times" w:cs="Calibri"/>
          <w:color w:val="000000" w:themeColor="text1"/>
          <w:kern w:val="0"/>
          <w:lang w:eastAsia="en-GB"/>
          <w14:ligatures w14:val="none"/>
        </w:rPr>
        <w:t xml:space="preserve"> Towers</w:t>
      </w:r>
      <w:r w:rsidR="00B1428F" w:rsidRPr="00EE26BF">
        <w:rPr>
          <w:rStyle w:val="apple-converted-space"/>
          <w:rFonts w:ascii="Times" w:eastAsia="Times New Roman" w:hAnsi="Times" w:cs="Calibri"/>
          <w:color w:val="000000" w:themeColor="text1"/>
          <w:kern w:val="0"/>
          <w:lang w:eastAsia="en-GB"/>
          <w14:ligatures w14:val="none"/>
        </w:rPr>
        <w:t xml:space="preserve">, </w:t>
      </w:r>
      <w:r w:rsidR="002600BA" w:rsidRPr="00EE26BF">
        <w:rPr>
          <w:rStyle w:val="apple-converted-space"/>
          <w:rFonts w:ascii="Times" w:eastAsia="Times New Roman" w:hAnsi="Times" w:cs="Calibri"/>
          <w:color w:val="000000" w:themeColor="text1"/>
          <w:kern w:val="0"/>
          <w:lang w:eastAsia="en-GB"/>
          <w14:ligatures w14:val="none"/>
        </w:rPr>
        <w:t>2021)</w:t>
      </w:r>
      <w:r w:rsidR="00B1428F" w:rsidRPr="00EE26BF">
        <w:rPr>
          <w:rStyle w:val="apple-converted-space"/>
          <w:rFonts w:ascii="Times" w:eastAsia="Times New Roman" w:hAnsi="Times" w:cs="Calibri"/>
          <w:color w:val="000000" w:themeColor="text1"/>
          <w:kern w:val="0"/>
          <w:lang w:eastAsia="en-GB"/>
          <w14:ligatures w14:val="none"/>
        </w:rPr>
        <w:t>.</w:t>
      </w:r>
      <w:r w:rsidR="002600BA" w:rsidRPr="00EE26BF">
        <w:rPr>
          <w:rStyle w:val="apple-converted-space"/>
          <w:rFonts w:ascii="Times" w:eastAsia="Times New Roman" w:hAnsi="Times" w:cs="Calibri"/>
          <w:color w:val="000000" w:themeColor="text1"/>
          <w:kern w:val="0"/>
          <w:lang w:eastAsia="en-GB"/>
          <w14:ligatures w14:val="none"/>
        </w:rPr>
        <w:t xml:space="preserve"> </w:t>
      </w:r>
    </w:p>
    <w:p w14:paraId="78B78769" w14:textId="77777777" w:rsidR="00C25699" w:rsidRPr="00EE26BF" w:rsidRDefault="002600BA" w:rsidP="00AF79EB">
      <w:pPr>
        <w:keepLines/>
        <w:pBdr>
          <w:top w:val="nil"/>
          <w:left w:val="nil"/>
          <w:bottom w:val="nil"/>
          <w:right w:val="nil"/>
          <w:between w:val="nil"/>
          <w:bar w:val="nil"/>
        </w:pBdr>
        <w:spacing w:line="480" w:lineRule="auto"/>
        <w:rPr>
          <w:rFonts w:ascii="Times" w:hAnsi="Times" w:cs="Calibri"/>
          <w:color w:val="000000" w:themeColor="text1"/>
        </w:rPr>
      </w:pPr>
      <w:r w:rsidRPr="00EE26BF">
        <w:rPr>
          <w:rFonts w:ascii="Times" w:hAnsi="Times" w:cs="Calibri"/>
          <w:noProof/>
          <w:color w:val="000000" w:themeColor="text1"/>
        </w:rPr>
        <w:t>In terms of personal benefits, e</w:t>
      </w:r>
      <w:r w:rsidRPr="00AF79EB">
        <w:rPr>
          <w:rFonts w:ascii="Times" w:hAnsi="Times" w:cs="Calibri"/>
          <w:noProof/>
          <w:color w:val="000000" w:themeColor="text1"/>
        </w:rPr>
        <w:t>xperienced teachers mentioned tangible status symbols as reasons they would like to become a head</w:t>
      </w:r>
      <w:r w:rsidRPr="00EE26BF">
        <w:rPr>
          <w:rFonts w:ascii="Times" w:hAnsi="Times" w:cs="Calibri"/>
          <w:noProof/>
          <w:color w:val="000000" w:themeColor="text1"/>
        </w:rPr>
        <w:t>, as well as autonomy, particular</w:t>
      </w:r>
      <w:r w:rsidR="00F40ACB" w:rsidRPr="00EE26BF">
        <w:rPr>
          <w:rFonts w:ascii="Times" w:hAnsi="Times" w:cs="Calibri"/>
          <w:noProof/>
          <w:color w:val="000000" w:themeColor="text1"/>
        </w:rPr>
        <w:t>l</w:t>
      </w:r>
      <w:r w:rsidRPr="00EE26BF">
        <w:rPr>
          <w:rFonts w:ascii="Times" w:hAnsi="Times" w:cs="Calibri"/>
          <w:noProof/>
          <w:color w:val="000000" w:themeColor="text1"/>
        </w:rPr>
        <w:t>y in</w:t>
      </w:r>
      <w:r w:rsidRPr="00AF79EB">
        <w:rPr>
          <w:rFonts w:ascii="Times" w:hAnsi="Times" w:cs="Calibri"/>
          <w:noProof/>
          <w:color w:val="000000" w:themeColor="text1"/>
        </w:rPr>
        <w:t xml:space="preserve"> operational decisions, such as </w:t>
      </w:r>
      <w:r w:rsidRPr="00EE26BF">
        <w:rPr>
          <w:rFonts w:ascii="Times" w:hAnsi="Times" w:cs="Calibri"/>
          <w:noProof/>
          <w:color w:val="000000" w:themeColor="text1"/>
        </w:rPr>
        <w:t>staff recruitment.</w:t>
      </w:r>
      <w:r w:rsidRPr="00AF79EB">
        <w:rPr>
          <w:rFonts w:ascii="Times" w:hAnsi="Times" w:cs="Calibri"/>
          <w:noProof/>
          <w:color w:val="000000" w:themeColor="text1"/>
        </w:rPr>
        <w:t xml:space="preserve"> </w:t>
      </w:r>
      <w:r w:rsidRPr="00EE26BF">
        <w:rPr>
          <w:rFonts w:ascii="Times" w:eastAsia="Times New Roman" w:hAnsi="Times" w:cs="Calibri"/>
          <w:color w:val="000000" w:themeColor="text1"/>
          <w:kern w:val="0"/>
          <w:lang w:eastAsia="en-GB"/>
          <w14:ligatures w14:val="none"/>
        </w:rPr>
        <w:t xml:space="preserve">At the same time, personal costs of headship </w:t>
      </w:r>
      <w:r w:rsidR="002B2BF8" w:rsidRPr="00EE26BF">
        <w:rPr>
          <w:rFonts w:ascii="Times" w:eastAsia="Times New Roman" w:hAnsi="Times" w:cs="Calibri"/>
          <w:color w:val="000000" w:themeColor="text1"/>
          <w:kern w:val="0"/>
          <w:lang w:eastAsia="en-GB"/>
          <w14:ligatures w14:val="none"/>
        </w:rPr>
        <w:t xml:space="preserve">served as demotivating factors. Experienced teachers valued working with others, as discussed by Hanna, </w:t>
      </w:r>
      <w:proofErr w:type="spellStart"/>
      <w:r w:rsidR="002B2BF8" w:rsidRPr="00EE26BF">
        <w:rPr>
          <w:rFonts w:ascii="Times" w:eastAsia="Times New Roman" w:hAnsi="Times" w:cs="Calibri"/>
          <w:color w:val="000000" w:themeColor="text1"/>
          <w:kern w:val="0"/>
          <w:lang w:eastAsia="en-GB"/>
          <w14:ligatures w14:val="none"/>
        </w:rPr>
        <w:t>Oostdam</w:t>
      </w:r>
      <w:proofErr w:type="spellEnd"/>
      <w:r w:rsidR="002B2BF8" w:rsidRPr="00EE26BF">
        <w:rPr>
          <w:rFonts w:ascii="Times" w:eastAsia="Times New Roman" w:hAnsi="Times" w:cs="Calibri"/>
          <w:color w:val="000000" w:themeColor="text1"/>
          <w:kern w:val="0"/>
          <w:lang w:eastAsia="en-GB"/>
          <w14:ligatures w14:val="none"/>
        </w:rPr>
        <w:t xml:space="preserve">, </w:t>
      </w:r>
      <w:proofErr w:type="spellStart"/>
      <w:r w:rsidR="002B2BF8" w:rsidRPr="00EE26BF">
        <w:rPr>
          <w:rFonts w:ascii="Times" w:eastAsia="Times New Roman" w:hAnsi="Times" w:cs="Calibri"/>
          <w:color w:val="000000" w:themeColor="text1"/>
          <w:kern w:val="0"/>
          <w:lang w:eastAsia="en-GB"/>
          <w14:ligatures w14:val="none"/>
        </w:rPr>
        <w:t>Severiens</w:t>
      </w:r>
      <w:proofErr w:type="spellEnd"/>
      <w:r w:rsidR="002B2BF8" w:rsidRPr="00EE26BF">
        <w:rPr>
          <w:rFonts w:ascii="Times" w:eastAsia="Times New Roman" w:hAnsi="Times" w:cs="Calibri"/>
          <w:color w:val="000000" w:themeColor="text1"/>
          <w:kern w:val="0"/>
          <w:lang w:eastAsia="en-GB"/>
          <w14:ligatures w14:val="none"/>
        </w:rPr>
        <w:t xml:space="preserve"> et al. (2019) and Barton (2011), and believed that heads were isolated from pupils and colleagues. </w:t>
      </w:r>
      <w:r w:rsidRPr="00EE26BF">
        <w:rPr>
          <w:rFonts w:ascii="Times" w:eastAsia="Times New Roman" w:hAnsi="Times" w:cs="Calibri"/>
          <w:color w:val="000000" w:themeColor="text1"/>
          <w:kern w:val="0"/>
          <w:lang w:eastAsia="en-GB"/>
          <w14:ligatures w14:val="none"/>
        </w:rPr>
        <w:t xml:space="preserve">The experienced teachers </w:t>
      </w:r>
      <w:r w:rsidR="00084894" w:rsidRPr="00EE26BF">
        <w:rPr>
          <w:rFonts w:ascii="Times" w:eastAsia="Times New Roman" w:hAnsi="Times" w:cs="Calibri"/>
          <w:color w:val="000000" w:themeColor="text1"/>
          <w:kern w:val="0"/>
          <w:lang w:eastAsia="en-GB"/>
          <w14:ligatures w14:val="none"/>
        </w:rPr>
        <w:t>also</w:t>
      </w:r>
      <w:r w:rsidR="00084894" w:rsidRPr="00EE26BF">
        <w:rPr>
          <w:rFonts w:ascii="Times" w:eastAsia="Times New Roman" w:hAnsi="Times" w:cs="Calibri"/>
          <w:color w:val="000000" w:themeColor="text1"/>
          <w:kern w:val="0"/>
          <w:lang w:eastAsia="en-GB"/>
          <w14:ligatures w14:val="none"/>
        </w:rPr>
        <w:t xml:space="preserve"> believed that headteachers were exposed in holding ultimate accountability for what happened in the school</w:t>
      </w:r>
      <w:r w:rsidR="00084894" w:rsidRPr="00EE26BF">
        <w:rPr>
          <w:rFonts w:ascii="Times" w:eastAsia="Times New Roman" w:hAnsi="Times" w:cs="Calibri"/>
          <w:color w:val="000000" w:themeColor="text1"/>
          <w:kern w:val="0"/>
          <w:lang w:eastAsia="en-GB"/>
          <w14:ligatures w14:val="none"/>
        </w:rPr>
        <w:t xml:space="preserve">, and </w:t>
      </w:r>
      <w:r w:rsidR="00084894" w:rsidRPr="00EE26BF">
        <w:rPr>
          <w:rFonts w:ascii="Times" w:eastAsia="Times New Roman" w:hAnsi="Times" w:cs="Calibri"/>
          <w:color w:val="000000" w:themeColor="text1"/>
          <w:kern w:val="0"/>
          <w:lang w:eastAsia="en-GB"/>
          <w14:ligatures w14:val="none"/>
        </w:rPr>
        <w:t>spoke of headteachers whom had killed themselves after a poor inspection or negative story in the press (</w:t>
      </w:r>
      <w:r w:rsidR="00084894" w:rsidRPr="00EE26BF">
        <w:rPr>
          <w:rFonts w:ascii="Times" w:eastAsia="Times New Roman" w:hAnsi="Times" w:cs="Calibri"/>
          <w:color w:val="000000" w:themeColor="text1"/>
          <w:kern w:val="0"/>
          <w:lang w:eastAsia="en-GB"/>
          <w14:ligatures w14:val="none"/>
        </w:rPr>
        <w:t xml:space="preserve">such as </w:t>
      </w:r>
      <w:r w:rsidR="00084894" w:rsidRPr="00EE26BF">
        <w:rPr>
          <w:rFonts w:ascii="Times" w:eastAsia="Times New Roman" w:hAnsi="Times" w:cs="Calibri"/>
          <w:color w:val="000000" w:themeColor="text1"/>
          <w:kern w:val="0"/>
          <w:lang w:eastAsia="en-GB"/>
          <w14:ligatures w14:val="none"/>
        </w:rPr>
        <w:t>Abel 2019; Adams 2015)</w:t>
      </w:r>
      <w:r w:rsidR="00084894" w:rsidRPr="00EE26BF">
        <w:rPr>
          <w:rFonts w:ascii="Times" w:eastAsia="Times New Roman" w:hAnsi="Times" w:cs="Calibri"/>
          <w:color w:val="000000" w:themeColor="text1"/>
          <w:kern w:val="0"/>
          <w:lang w:eastAsia="en-GB"/>
          <w14:ligatures w14:val="none"/>
        </w:rPr>
        <w:t xml:space="preserve">. </w:t>
      </w:r>
      <w:r w:rsidR="00C25699" w:rsidRPr="00EE26BF">
        <w:rPr>
          <w:rFonts w:ascii="Times" w:hAnsi="Times" w:cs="Calibri"/>
          <w:noProof/>
          <w:color w:val="000000" w:themeColor="text1"/>
        </w:rPr>
        <w:t>The majority of the experienced teachers (</w:t>
      </w:r>
      <w:r w:rsidR="00C25699" w:rsidRPr="00AF79EB">
        <w:rPr>
          <w:rFonts w:ascii="Times" w:hAnsi="Times" w:cs="Calibri"/>
          <w:noProof/>
          <w:color w:val="000000" w:themeColor="text1"/>
        </w:rPr>
        <w:t>two thirds</w:t>
      </w:r>
      <w:r w:rsidR="00C25699" w:rsidRPr="00EE26BF">
        <w:rPr>
          <w:rFonts w:ascii="Times" w:hAnsi="Times" w:cs="Calibri"/>
          <w:noProof/>
          <w:color w:val="000000" w:themeColor="text1"/>
        </w:rPr>
        <w:t>)</w:t>
      </w:r>
      <w:r w:rsidR="00C25699" w:rsidRPr="00AF79EB">
        <w:rPr>
          <w:rFonts w:ascii="Times" w:hAnsi="Times" w:cs="Calibri"/>
          <w:noProof/>
          <w:color w:val="000000" w:themeColor="text1"/>
        </w:rPr>
        <w:t xml:space="preserve"> felt that heads’ pay was not sufficient for the role,</w:t>
      </w:r>
      <w:r w:rsidR="00C25699" w:rsidRPr="00EE26BF">
        <w:rPr>
          <w:rFonts w:ascii="Times" w:hAnsi="Times" w:cs="Calibri"/>
          <w:noProof/>
          <w:color w:val="000000" w:themeColor="text1"/>
        </w:rPr>
        <w:t xml:space="preserve"> but at the same time the</w:t>
      </w:r>
      <w:r w:rsidR="00C25699" w:rsidRPr="00AF79EB">
        <w:rPr>
          <w:rFonts w:ascii="Times" w:hAnsi="Times" w:cs="Calibri"/>
          <w:noProof/>
          <w:color w:val="000000" w:themeColor="text1"/>
        </w:rPr>
        <w:t xml:space="preserve"> </w:t>
      </w:r>
      <w:r w:rsidR="00C25699" w:rsidRPr="00EE26BF">
        <w:rPr>
          <w:rFonts w:ascii="Times" w:hAnsi="Times" w:cs="Calibri"/>
          <w:color w:val="000000" w:themeColor="text1"/>
        </w:rPr>
        <w:t>experienced teachers frowned upon heads who they felt were motivated by money. This indicates that social normative and altruistic motivations for headship were seen as more honourable than calculative motivations based on personal rewards.</w:t>
      </w:r>
      <w:r w:rsidR="00C25699" w:rsidRPr="00EE26BF">
        <w:rPr>
          <w:rFonts w:ascii="Times" w:hAnsi="Times" w:cs="Calibri"/>
          <w:color w:val="000000" w:themeColor="text1"/>
        </w:rPr>
        <w:t xml:space="preserve"> </w:t>
      </w:r>
    </w:p>
    <w:p w14:paraId="595B01DF" w14:textId="7CE1F2F6" w:rsidR="00B1428F" w:rsidRDefault="002B2BF8" w:rsidP="00172379">
      <w:pPr>
        <w:keepLines/>
        <w:pBdr>
          <w:top w:val="nil"/>
          <w:left w:val="nil"/>
          <w:bottom w:val="nil"/>
          <w:right w:val="nil"/>
          <w:between w:val="nil"/>
          <w:bar w:val="nil"/>
        </w:pBdr>
        <w:spacing w:line="480" w:lineRule="auto"/>
        <w:rPr>
          <w:rFonts w:ascii="Times" w:eastAsia="Times New Roman" w:hAnsi="Times" w:cs="Calibri"/>
          <w:color w:val="000000" w:themeColor="text1"/>
          <w:kern w:val="0"/>
          <w:lang w:eastAsia="en-GB"/>
          <w14:ligatures w14:val="none"/>
        </w:rPr>
      </w:pPr>
      <w:r w:rsidRPr="00EE26BF">
        <w:rPr>
          <w:rFonts w:ascii="Times" w:eastAsia="Times New Roman" w:hAnsi="Times" w:cs="Calibri"/>
          <w:color w:val="000000" w:themeColor="text1"/>
          <w:kern w:val="0"/>
          <w:lang w:eastAsia="en-GB"/>
          <w14:ligatures w14:val="none"/>
        </w:rPr>
        <w:lastRenderedPageBreak/>
        <w:t xml:space="preserve">Badura et al. (2022) note that evaluating whether leaders are blamed for failure is part of the process of determining potential personal costs of leadership. </w:t>
      </w:r>
      <w:r w:rsidR="002600BA" w:rsidRPr="00EE26BF">
        <w:rPr>
          <w:rFonts w:ascii="Times" w:eastAsia="Times New Roman" w:hAnsi="Times" w:cs="Calibri"/>
          <w:color w:val="000000" w:themeColor="text1"/>
          <w:kern w:val="0"/>
          <w:lang w:eastAsia="en-GB"/>
          <w14:ligatures w14:val="none"/>
        </w:rPr>
        <w:t>F</w:t>
      </w:r>
      <w:r w:rsidR="002600BA" w:rsidRPr="00EE26BF">
        <w:rPr>
          <w:rFonts w:ascii="Times" w:eastAsia="Times New Roman" w:hAnsi="Times" w:cs="Calibri"/>
          <w:color w:val="000000" w:themeColor="text1"/>
          <w:kern w:val="0"/>
          <w:lang w:eastAsia="en-GB"/>
          <w14:ligatures w14:val="none"/>
        </w:rPr>
        <w:t>or many</w:t>
      </w:r>
      <w:r w:rsidR="002600BA" w:rsidRPr="00EE26BF">
        <w:rPr>
          <w:rFonts w:ascii="Times" w:eastAsia="Times New Roman" w:hAnsi="Times" w:cs="Calibri"/>
          <w:color w:val="000000" w:themeColor="text1"/>
          <w:kern w:val="0"/>
          <w:lang w:eastAsia="en-GB"/>
          <w14:ligatures w14:val="none"/>
        </w:rPr>
        <w:t xml:space="preserve"> of the experienced</w:t>
      </w:r>
      <w:r w:rsidR="002600BA" w:rsidRPr="00EE26BF">
        <w:rPr>
          <w:rFonts w:ascii="Times" w:eastAsia="Times New Roman" w:hAnsi="Times" w:cs="Calibri"/>
          <w:color w:val="000000" w:themeColor="text1"/>
          <w:kern w:val="0"/>
          <w:lang w:eastAsia="en-GB"/>
          <w14:ligatures w14:val="none"/>
        </w:rPr>
        <w:t xml:space="preserve"> teachers, the potential personal rewards of headship (</w:t>
      </w:r>
      <w:r w:rsidR="002600BA" w:rsidRPr="00EE26BF">
        <w:rPr>
          <w:rFonts w:ascii="Times" w:eastAsia="Times New Roman" w:hAnsi="Times" w:cs="Calibri"/>
          <w:color w:val="000000" w:themeColor="text1"/>
          <w:kern w:val="0"/>
          <w:lang w:eastAsia="en-GB"/>
          <w14:ligatures w14:val="none"/>
        </w:rPr>
        <w:t>status and autonomy</w:t>
      </w:r>
      <w:r w:rsidR="002600BA" w:rsidRPr="00EE26BF">
        <w:rPr>
          <w:rFonts w:ascii="Times" w:eastAsia="Times New Roman" w:hAnsi="Times" w:cs="Calibri"/>
          <w:color w:val="000000" w:themeColor="text1"/>
          <w:kern w:val="0"/>
          <w:lang w:eastAsia="en-GB"/>
          <w14:ligatures w14:val="none"/>
        </w:rPr>
        <w:t xml:space="preserve">) </w:t>
      </w:r>
      <w:r w:rsidR="002600BA" w:rsidRPr="00EE26BF">
        <w:rPr>
          <w:rFonts w:ascii="Times" w:eastAsia="Times New Roman" w:hAnsi="Times" w:cs="Calibri"/>
          <w:color w:val="000000" w:themeColor="text1"/>
          <w:kern w:val="0"/>
          <w:lang w:eastAsia="en-GB"/>
          <w14:ligatures w14:val="none"/>
        </w:rPr>
        <w:t>were</w:t>
      </w:r>
      <w:r w:rsidR="002600BA" w:rsidRPr="00EE26BF">
        <w:rPr>
          <w:rFonts w:ascii="Times" w:eastAsia="Times New Roman" w:hAnsi="Times" w:cs="Calibri"/>
          <w:color w:val="000000" w:themeColor="text1"/>
          <w:kern w:val="0"/>
          <w:lang w:eastAsia="en-GB"/>
          <w14:ligatures w14:val="none"/>
        </w:rPr>
        <w:t xml:space="preserve"> outweighed by the potential costs (isolation and exposure). This echoes the caution from Chan and </w:t>
      </w:r>
      <w:proofErr w:type="spellStart"/>
      <w:r w:rsidR="002600BA" w:rsidRPr="00EE26BF">
        <w:rPr>
          <w:rFonts w:ascii="Times" w:eastAsia="Times New Roman" w:hAnsi="Times" w:cs="Calibri"/>
          <w:color w:val="000000" w:themeColor="text1"/>
          <w:kern w:val="0"/>
          <w:lang w:eastAsia="en-GB"/>
          <w14:ligatures w14:val="none"/>
        </w:rPr>
        <w:t>Drasgow</w:t>
      </w:r>
      <w:proofErr w:type="spellEnd"/>
      <w:r w:rsidR="002600BA" w:rsidRPr="00EE26BF">
        <w:rPr>
          <w:rFonts w:ascii="Times" w:eastAsia="Times New Roman" w:hAnsi="Times" w:cs="Calibri"/>
          <w:color w:val="000000" w:themeColor="text1"/>
          <w:kern w:val="0"/>
          <w:lang w:eastAsia="en-GB"/>
          <w14:ligatures w14:val="none"/>
        </w:rPr>
        <w:t xml:space="preserve"> (2001) that if the costs of leading are high relative to the benefits, people may not want to lead.</w:t>
      </w:r>
    </w:p>
    <w:p w14:paraId="4CF12B71" w14:textId="77777777" w:rsidR="00EE26BF" w:rsidRPr="00EE26BF" w:rsidRDefault="00EE26BF" w:rsidP="00172379">
      <w:pPr>
        <w:keepLines/>
        <w:pBdr>
          <w:top w:val="nil"/>
          <w:left w:val="nil"/>
          <w:bottom w:val="nil"/>
          <w:right w:val="nil"/>
          <w:between w:val="nil"/>
          <w:bar w:val="nil"/>
        </w:pBdr>
        <w:spacing w:line="480" w:lineRule="auto"/>
        <w:rPr>
          <w:rFonts w:ascii="Times" w:eastAsia="Times New Roman" w:hAnsi="Times" w:cs="Calibri"/>
          <w:color w:val="000000" w:themeColor="text1"/>
          <w:kern w:val="0"/>
          <w:lang w:eastAsia="en-GB"/>
          <w14:ligatures w14:val="none"/>
        </w:rPr>
      </w:pPr>
    </w:p>
    <w:p w14:paraId="1BD1E018" w14:textId="1A16FDE2" w:rsidR="00F47EAA" w:rsidRPr="00EE26BF" w:rsidRDefault="00F47EAA" w:rsidP="00172379">
      <w:pPr>
        <w:keepLines/>
        <w:pBdr>
          <w:top w:val="nil"/>
          <w:left w:val="nil"/>
          <w:bottom w:val="nil"/>
          <w:right w:val="nil"/>
          <w:between w:val="nil"/>
          <w:bar w:val="nil"/>
        </w:pBdr>
        <w:spacing w:line="480" w:lineRule="auto"/>
        <w:rPr>
          <w:rFonts w:ascii="Times" w:eastAsia="Times New Roman" w:hAnsi="Times"/>
          <w:i/>
          <w:iCs/>
          <w:noProof/>
          <w:color w:val="000000" w:themeColor="text1"/>
        </w:rPr>
      </w:pPr>
      <w:r w:rsidRPr="00EE26BF">
        <w:rPr>
          <w:rFonts w:ascii="Times" w:eastAsia="Times New Roman" w:hAnsi="Times"/>
          <w:i/>
          <w:iCs/>
          <w:noProof/>
          <w:color w:val="000000" w:themeColor="text1"/>
        </w:rPr>
        <w:t>Current headteachers</w:t>
      </w:r>
    </w:p>
    <w:p w14:paraId="0DE1704F" w14:textId="780CCAD8" w:rsidR="00AC4FFB" w:rsidRPr="00EE26BF" w:rsidRDefault="002600BA" w:rsidP="002600BA">
      <w:pPr>
        <w:keepLines/>
        <w:pBdr>
          <w:top w:val="nil"/>
          <w:left w:val="nil"/>
          <w:bottom w:val="nil"/>
          <w:right w:val="nil"/>
          <w:between w:val="nil"/>
          <w:bar w:val="nil"/>
        </w:pBdr>
        <w:spacing w:line="480" w:lineRule="auto"/>
        <w:rPr>
          <w:rFonts w:ascii="Times" w:eastAsia="Times New Roman" w:hAnsi="Times" w:cs="Calibri"/>
          <w:color w:val="000000" w:themeColor="text1"/>
          <w:kern w:val="0"/>
          <w:lang w:eastAsia="en-GB"/>
          <w14:ligatures w14:val="none"/>
        </w:rPr>
      </w:pPr>
      <w:r w:rsidRPr="00EE26BF">
        <w:rPr>
          <w:rFonts w:ascii="Times" w:eastAsia="Times New Roman" w:hAnsi="Times" w:cs="Calibri"/>
          <w:color w:val="000000" w:themeColor="text1"/>
          <w:kern w:val="0"/>
          <w:lang w:eastAsia="en-GB"/>
          <w14:ligatures w14:val="none"/>
        </w:rPr>
        <w:t>M</w:t>
      </w:r>
      <w:r w:rsidRPr="00EE26BF">
        <w:rPr>
          <w:rFonts w:ascii="Times" w:eastAsia="Times New Roman" w:hAnsi="Times" w:cs="Calibri"/>
          <w:color w:val="000000" w:themeColor="text1"/>
          <w:kern w:val="0"/>
          <w:lang w:eastAsia="en-GB"/>
          <w14:ligatures w14:val="none"/>
        </w:rPr>
        <w:t xml:space="preserve">any </w:t>
      </w:r>
      <w:r w:rsidRPr="00EE26BF">
        <w:rPr>
          <w:rFonts w:ascii="Times" w:eastAsia="Times New Roman" w:hAnsi="Times" w:cs="Calibri"/>
          <w:color w:val="000000" w:themeColor="text1"/>
          <w:kern w:val="0"/>
          <w:lang w:eastAsia="en-GB"/>
          <w14:ligatures w14:val="none"/>
        </w:rPr>
        <w:t xml:space="preserve">of the </w:t>
      </w:r>
      <w:r w:rsidRPr="00EE26BF">
        <w:rPr>
          <w:rFonts w:ascii="Times" w:hAnsi="Times" w:cs="Calibri"/>
          <w:noProof/>
          <w:color w:val="000000" w:themeColor="text1"/>
        </w:rPr>
        <w:t>current heads spoke about how they initially did not see themselves as a headteacher</w:t>
      </w:r>
      <w:r w:rsidRPr="00EE26BF">
        <w:rPr>
          <w:rFonts w:ascii="Times" w:hAnsi="Times" w:cs="Calibri"/>
          <w:noProof/>
          <w:color w:val="000000" w:themeColor="text1"/>
        </w:rPr>
        <w:t>,</w:t>
      </w:r>
      <w:r w:rsidR="00F40ACB" w:rsidRPr="00EE26BF">
        <w:rPr>
          <w:rFonts w:ascii="Times" w:hAnsi="Times" w:cs="Calibri"/>
          <w:noProof/>
          <w:color w:val="000000" w:themeColor="text1"/>
        </w:rPr>
        <w:t xml:space="preserve"> but </w:t>
      </w:r>
      <w:r w:rsidR="00F40ACB" w:rsidRPr="00EE26BF">
        <w:rPr>
          <w:rFonts w:ascii="Times" w:eastAsia="Times New Roman" w:hAnsi="Times" w:cs="Calibri"/>
          <w:color w:val="000000" w:themeColor="text1"/>
          <w:kern w:val="0"/>
          <w:lang w:eastAsia="en-GB"/>
          <w14:ligatures w14:val="none"/>
        </w:rPr>
        <w:t>developed their self-image as a leader</w:t>
      </w:r>
      <w:r w:rsidR="00F40ACB" w:rsidRPr="00EE26BF">
        <w:rPr>
          <w:rFonts w:ascii="Times" w:eastAsia="Times New Roman" w:hAnsi="Times" w:cs="Calibri"/>
          <w:color w:val="000000" w:themeColor="text1"/>
          <w:kern w:val="0"/>
          <w:lang w:eastAsia="en-GB"/>
          <w14:ligatures w14:val="none"/>
        </w:rPr>
        <w:t xml:space="preserve"> once they had taken on the headteacher role.</w:t>
      </w:r>
      <w:r w:rsidRPr="00EE26BF">
        <w:rPr>
          <w:rFonts w:ascii="Times" w:hAnsi="Times" w:cs="Calibri"/>
          <w:noProof/>
          <w:color w:val="000000" w:themeColor="text1"/>
        </w:rPr>
        <w:t xml:space="preserve"> </w:t>
      </w:r>
      <w:r w:rsidR="00F40ACB" w:rsidRPr="00EE26BF">
        <w:rPr>
          <w:rFonts w:ascii="Times" w:hAnsi="Times" w:cs="Calibri"/>
          <w:noProof/>
          <w:color w:val="000000" w:themeColor="text1"/>
        </w:rPr>
        <w:t>In some cases, the</w:t>
      </w:r>
      <w:r w:rsidR="00F40ACB" w:rsidRPr="00AF79EB">
        <w:rPr>
          <w:rFonts w:ascii="Times" w:hAnsi="Times" w:cs="Calibri"/>
          <w:noProof/>
          <w:color w:val="000000" w:themeColor="text1"/>
        </w:rPr>
        <w:t xml:space="preserve"> decision to become a headteacher was motivated by a sense of duty</w:t>
      </w:r>
      <w:r w:rsidR="00F40ACB" w:rsidRPr="00EE26BF">
        <w:rPr>
          <w:rFonts w:ascii="Times" w:hAnsi="Times" w:cs="Calibri"/>
          <w:noProof/>
          <w:color w:val="000000" w:themeColor="text1"/>
        </w:rPr>
        <w:t xml:space="preserve">, and by the </w:t>
      </w:r>
      <w:r w:rsidR="00F40ACB" w:rsidRPr="00AF79EB">
        <w:rPr>
          <w:rFonts w:ascii="Times" w:hAnsi="Times" w:cs="Calibri"/>
          <w:noProof/>
          <w:color w:val="000000" w:themeColor="text1"/>
        </w:rPr>
        <w:t>desire to do the role better than a predecessor</w:t>
      </w:r>
      <w:r w:rsidR="00F40ACB" w:rsidRPr="00EE26BF">
        <w:rPr>
          <w:rFonts w:ascii="Times" w:eastAsia="Times New Roman" w:hAnsi="Times" w:cs="Calibri"/>
          <w:color w:val="000000" w:themeColor="text1"/>
          <w:kern w:val="0"/>
          <w:lang w:eastAsia="en-GB"/>
          <w14:ligatures w14:val="none"/>
        </w:rPr>
        <w:t xml:space="preserve">. </w:t>
      </w:r>
      <w:r w:rsidR="00F40ACB" w:rsidRPr="00EE26BF">
        <w:rPr>
          <w:rFonts w:ascii="Times" w:hAnsi="Times" w:cs="Calibri"/>
          <w:noProof/>
          <w:color w:val="000000" w:themeColor="text1"/>
        </w:rPr>
        <w:t xml:space="preserve">This is in line with social normative MTL </w:t>
      </w:r>
      <w:r w:rsidR="00F40ACB" w:rsidRPr="00EE26BF">
        <w:rPr>
          <w:rFonts w:ascii="Times" w:hAnsi="Times" w:cs="Calibri"/>
          <w:noProof/>
          <w:color w:val="000000" w:themeColor="text1"/>
        </w:rPr>
        <w:t>(Chan and Drasgow 2001)</w:t>
      </w:r>
      <w:r w:rsidR="00F40ACB" w:rsidRPr="00EE26BF">
        <w:rPr>
          <w:rFonts w:ascii="Times" w:hAnsi="Times" w:cs="Calibri"/>
          <w:noProof/>
          <w:color w:val="000000" w:themeColor="text1"/>
        </w:rPr>
        <w:t>, and indicates the role of obligations towards the school community, and the education profession, in influencing</w:t>
      </w:r>
      <w:r w:rsidR="00C25699" w:rsidRPr="00EE26BF">
        <w:rPr>
          <w:rFonts w:ascii="Times" w:hAnsi="Times" w:cs="Calibri"/>
          <w:noProof/>
          <w:color w:val="000000" w:themeColor="text1"/>
        </w:rPr>
        <w:t xml:space="preserve"> those</w:t>
      </w:r>
      <w:r w:rsidR="00F40ACB" w:rsidRPr="00EE26BF">
        <w:rPr>
          <w:rFonts w:ascii="Times" w:hAnsi="Times" w:cs="Calibri"/>
          <w:noProof/>
          <w:color w:val="000000" w:themeColor="text1"/>
        </w:rPr>
        <w:t xml:space="preserve"> teachers</w:t>
      </w:r>
      <w:r w:rsidR="00C25699" w:rsidRPr="00EE26BF">
        <w:rPr>
          <w:rFonts w:ascii="Times" w:hAnsi="Times" w:cs="Calibri"/>
          <w:noProof/>
          <w:color w:val="000000" w:themeColor="text1"/>
        </w:rPr>
        <w:t xml:space="preserve"> who had</w:t>
      </w:r>
      <w:r w:rsidR="00F40ACB" w:rsidRPr="00EE26BF">
        <w:rPr>
          <w:rFonts w:ascii="Times" w:hAnsi="Times" w:cs="Calibri"/>
          <w:noProof/>
          <w:color w:val="000000" w:themeColor="text1"/>
        </w:rPr>
        <w:t xml:space="preserve"> deci</w:t>
      </w:r>
      <w:r w:rsidR="00C25699" w:rsidRPr="00EE26BF">
        <w:rPr>
          <w:rFonts w:ascii="Times" w:hAnsi="Times" w:cs="Calibri"/>
          <w:noProof/>
          <w:color w:val="000000" w:themeColor="text1"/>
        </w:rPr>
        <w:t>ded</w:t>
      </w:r>
      <w:r w:rsidR="00F40ACB" w:rsidRPr="00EE26BF">
        <w:rPr>
          <w:rFonts w:ascii="Times" w:hAnsi="Times" w:cs="Calibri"/>
          <w:noProof/>
          <w:color w:val="000000" w:themeColor="text1"/>
        </w:rPr>
        <w:t xml:space="preserve"> to progress to headship. It also</w:t>
      </w:r>
      <w:r w:rsidR="00F40ACB" w:rsidRPr="00EE26BF">
        <w:rPr>
          <w:rFonts w:ascii="Times" w:eastAsia="Times New Roman" w:hAnsi="Times" w:cs="Calibri"/>
          <w:color w:val="000000" w:themeColor="text1"/>
          <w:kern w:val="0"/>
          <w:lang w:eastAsia="en-GB"/>
          <w14:ligatures w14:val="none"/>
        </w:rPr>
        <w:t xml:space="preserve"> supports the proposal by Badura et al. (2022) and London and Sherman (2021) that increasing self-identity as a leader may reinforce the leader’s MTL</w:t>
      </w:r>
      <w:r w:rsidR="00F40ACB" w:rsidRPr="00EE26BF">
        <w:rPr>
          <w:rFonts w:ascii="Times" w:hAnsi="Times" w:cs="Calibri"/>
          <w:noProof/>
          <w:color w:val="000000" w:themeColor="text1"/>
        </w:rPr>
        <w:t xml:space="preserve"> over time. </w:t>
      </w:r>
      <w:r w:rsidR="00F40ACB" w:rsidRPr="00EE26BF">
        <w:rPr>
          <w:rFonts w:ascii="Times" w:hAnsi="Times" w:cs="Calibri"/>
          <w:noProof/>
          <w:color w:val="000000" w:themeColor="text1"/>
        </w:rPr>
        <w:t>C</w:t>
      </w:r>
      <w:r w:rsidR="00F40ACB" w:rsidRPr="00AF79EB">
        <w:rPr>
          <w:rFonts w:ascii="Times" w:hAnsi="Times" w:cs="Calibri"/>
          <w:noProof/>
          <w:color w:val="000000" w:themeColor="text1"/>
        </w:rPr>
        <w:t>urrent head</w:t>
      </w:r>
      <w:r w:rsidR="00F40ACB" w:rsidRPr="00EE26BF">
        <w:rPr>
          <w:rFonts w:ascii="Times" w:hAnsi="Times" w:cs="Calibri"/>
          <w:noProof/>
          <w:color w:val="000000" w:themeColor="text1"/>
        </w:rPr>
        <w:t>teachers</w:t>
      </w:r>
      <w:r w:rsidR="00F40ACB" w:rsidRPr="00AF79EB">
        <w:rPr>
          <w:rFonts w:ascii="Times" w:hAnsi="Times" w:cs="Calibri"/>
          <w:noProof/>
          <w:color w:val="000000" w:themeColor="text1"/>
        </w:rPr>
        <w:t xml:space="preserve"> perceived the role as affirming their position as an educator</w:t>
      </w:r>
      <w:r w:rsidR="00F40ACB" w:rsidRPr="00EE26BF">
        <w:rPr>
          <w:rFonts w:ascii="Times" w:hAnsi="Times" w:cs="Calibri"/>
          <w:noProof/>
          <w:color w:val="000000" w:themeColor="text1"/>
        </w:rPr>
        <w:t xml:space="preserve">, </w:t>
      </w:r>
      <w:r w:rsidR="00F40ACB" w:rsidRPr="00EE26BF">
        <w:rPr>
          <w:rFonts w:ascii="Times" w:eastAsia="Times New Roman" w:hAnsi="Times" w:cs="Calibri"/>
          <w:color w:val="000000" w:themeColor="text1"/>
          <w:kern w:val="0"/>
          <w:lang w:eastAsia="en-GB"/>
          <w14:ligatures w14:val="none"/>
        </w:rPr>
        <w:t xml:space="preserve">and </w:t>
      </w:r>
      <w:r w:rsidR="00AC4FFB" w:rsidRPr="00EE26BF">
        <w:rPr>
          <w:rFonts w:ascii="Times" w:eastAsia="Times New Roman" w:hAnsi="Times" w:cs="Calibri"/>
          <w:color w:val="000000" w:themeColor="text1"/>
          <w:kern w:val="0"/>
          <w:lang w:eastAsia="en-GB"/>
          <w14:ligatures w14:val="none"/>
        </w:rPr>
        <w:t>conferring</w:t>
      </w:r>
      <w:r w:rsidR="00F40ACB" w:rsidRPr="00EE26BF">
        <w:rPr>
          <w:rFonts w:ascii="Times" w:eastAsia="Times New Roman" w:hAnsi="Times" w:cs="Calibri"/>
          <w:color w:val="000000" w:themeColor="text1"/>
          <w:kern w:val="0"/>
          <w:lang w:eastAsia="en-GB"/>
          <w14:ligatures w14:val="none"/>
        </w:rPr>
        <w:t xml:space="preserve"> </w:t>
      </w:r>
      <w:r w:rsidR="00F40ACB" w:rsidRPr="00EE26BF">
        <w:rPr>
          <w:rFonts w:ascii="Times" w:eastAsia="Times New Roman" w:hAnsi="Times" w:cs="Calibri"/>
          <w:color w:val="000000" w:themeColor="text1"/>
          <w:kern w:val="0"/>
          <w:lang w:eastAsia="en-GB"/>
          <w14:ligatures w14:val="none"/>
        </w:rPr>
        <w:t>status</w:t>
      </w:r>
      <w:r w:rsidR="00AC4FFB" w:rsidRPr="00EE26BF">
        <w:rPr>
          <w:rFonts w:ascii="Times" w:eastAsia="Times New Roman" w:hAnsi="Times" w:cs="Calibri"/>
          <w:color w:val="000000" w:themeColor="text1"/>
          <w:kern w:val="0"/>
          <w:lang w:eastAsia="en-GB"/>
          <w14:ligatures w14:val="none"/>
        </w:rPr>
        <w:t xml:space="preserve">, as found by </w:t>
      </w:r>
      <w:proofErr w:type="spellStart"/>
      <w:r w:rsidR="00F40ACB" w:rsidRPr="00EE26BF">
        <w:rPr>
          <w:rFonts w:ascii="Times" w:eastAsia="Times New Roman" w:hAnsi="Times" w:cs="Calibri"/>
          <w:color w:val="000000" w:themeColor="text1"/>
          <w:kern w:val="0"/>
          <w:lang w:eastAsia="en-GB"/>
          <w14:ligatures w14:val="none"/>
        </w:rPr>
        <w:t>Martindell</w:t>
      </w:r>
      <w:proofErr w:type="spellEnd"/>
      <w:r w:rsidR="00AC4FFB" w:rsidRPr="00EE26BF">
        <w:rPr>
          <w:rFonts w:ascii="Times" w:eastAsia="Times New Roman" w:hAnsi="Times" w:cs="Calibri"/>
          <w:color w:val="000000" w:themeColor="text1"/>
          <w:kern w:val="0"/>
          <w:lang w:eastAsia="en-GB"/>
          <w14:ligatures w14:val="none"/>
        </w:rPr>
        <w:t xml:space="preserve"> et al. (</w:t>
      </w:r>
      <w:r w:rsidR="00F40ACB" w:rsidRPr="00EE26BF">
        <w:rPr>
          <w:rFonts w:ascii="Times" w:eastAsia="Times New Roman" w:hAnsi="Times" w:cs="Calibri"/>
          <w:color w:val="000000" w:themeColor="text1"/>
          <w:kern w:val="0"/>
          <w:lang w:eastAsia="en-GB"/>
          <w14:ligatures w14:val="none"/>
        </w:rPr>
        <w:t>2021)</w:t>
      </w:r>
      <w:r w:rsidR="00AC4FFB" w:rsidRPr="00EE26BF">
        <w:rPr>
          <w:rFonts w:ascii="Times" w:eastAsia="Times New Roman" w:hAnsi="Times" w:cs="Calibri"/>
          <w:color w:val="000000" w:themeColor="text1"/>
          <w:kern w:val="0"/>
          <w:lang w:eastAsia="en-GB"/>
          <w14:ligatures w14:val="none"/>
        </w:rPr>
        <w:t xml:space="preserve">. The potential to have a positive impact on the school community was also a motivating factor, and mentioned by most of the current headteachers. </w:t>
      </w:r>
    </w:p>
    <w:p w14:paraId="50383DDE" w14:textId="5B1C59BB" w:rsidR="00B1428F" w:rsidRDefault="002600BA" w:rsidP="00172379">
      <w:pPr>
        <w:keepLines/>
        <w:pBdr>
          <w:top w:val="nil"/>
          <w:left w:val="nil"/>
          <w:bottom w:val="nil"/>
          <w:right w:val="nil"/>
          <w:between w:val="nil"/>
          <w:bar w:val="nil"/>
        </w:pBdr>
        <w:spacing w:line="480" w:lineRule="auto"/>
        <w:rPr>
          <w:rFonts w:ascii="Times" w:hAnsi="Times" w:cs="Calibri"/>
          <w:noProof/>
          <w:color w:val="000000" w:themeColor="text1"/>
        </w:rPr>
      </w:pPr>
      <w:r w:rsidRPr="00EE26BF">
        <w:rPr>
          <w:rFonts w:ascii="Times" w:hAnsi="Times" w:cs="Calibri"/>
          <w:noProof/>
          <w:color w:val="000000" w:themeColor="text1"/>
        </w:rPr>
        <w:lastRenderedPageBreak/>
        <w:t>Out of all the career stage groups, c</w:t>
      </w:r>
      <w:r w:rsidR="00AF79EB" w:rsidRPr="00AF79EB">
        <w:rPr>
          <w:rFonts w:ascii="Times" w:hAnsi="Times" w:cs="Calibri"/>
          <w:noProof/>
          <w:color w:val="000000" w:themeColor="text1"/>
        </w:rPr>
        <w:t>urrent heads most often mentioned personal rewards as a motivator</w:t>
      </w:r>
      <w:r w:rsidR="00F40ACB" w:rsidRPr="00EE26BF">
        <w:rPr>
          <w:rFonts w:ascii="Times" w:hAnsi="Times" w:cs="Calibri"/>
          <w:noProof/>
          <w:color w:val="000000" w:themeColor="text1"/>
        </w:rPr>
        <w:t>, and the</w:t>
      </w:r>
      <w:r w:rsidRPr="00EE26BF">
        <w:rPr>
          <w:rFonts w:ascii="Times" w:hAnsi="Times" w:cs="Calibri"/>
          <w:noProof/>
          <w:color w:val="000000" w:themeColor="text1"/>
        </w:rPr>
        <w:t xml:space="preserve"> </w:t>
      </w:r>
      <w:r w:rsidRPr="00EE26BF">
        <w:rPr>
          <w:rFonts w:ascii="Times" w:hAnsi="Times" w:cs="Calibri"/>
          <w:noProof/>
          <w:color w:val="000000" w:themeColor="text1"/>
        </w:rPr>
        <w:t>autonomy to manage their day and time</w:t>
      </w:r>
      <w:r w:rsidR="00F40ACB" w:rsidRPr="00EE26BF">
        <w:rPr>
          <w:rFonts w:ascii="Times" w:hAnsi="Times" w:cs="Calibri"/>
          <w:noProof/>
          <w:color w:val="000000" w:themeColor="text1"/>
        </w:rPr>
        <w:t xml:space="preserve"> was the most valued of these rewards</w:t>
      </w:r>
      <w:r w:rsidRPr="00EE26BF">
        <w:rPr>
          <w:rFonts w:ascii="Times" w:hAnsi="Times" w:cs="Calibri"/>
          <w:noProof/>
          <w:color w:val="000000" w:themeColor="text1"/>
        </w:rPr>
        <w:t>.</w:t>
      </w:r>
      <w:r w:rsidR="00AF79EB" w:rsidRPr="00AF79EB">
        <w:rPr>
          <w:rFonts w:ascii="Times" w:hAnsi="Times" w:cs="Calibri"/>
          <w:noProof/>
          <w:color w:val="000000" w:themeColor="text1"/>
        </w:rPr>
        <w:t xml:space="preserve"> </w:t>
      </w:r>
      <w:r w:rsidR="00084894" w:rsidRPr="00EE26BF">
        <w:rPr>
          <w:rFonts w:ascii="Times" w:hAnsi="Times" w:cs="Calibri"/>
          <w:noProof/>
          <w:color w:val="000000" w:themeColor="text1"/>
        </w:rPr>
        <w:t>Pay was divisive; a</w:t>
      </w:r>
      <w:r w:rsidR="00AF79EB" w:rsidRPr="00AF79EB">
        <w:rPr>
          <w:rFonts w:ascii="Times" w:hAnsi="Times" w:cs="Calibri"/>
          <w:noProof/>
          <w:color w:val="000000" w:themeColor="text1"/>
        </w:rPr>
        <w:t xml:space="preserve"> third </w:t>
      </w:r>
      <w:r w:rsidR="00084894" w:rsidRPr="00EE26BF">
        <w:rPr>
          <w:rFonts w:ascii="Times" w:hAnsi="Times" w:cs="Calibri"/>
          <w:noProof/>
          <w:color w:val="000000" w:themeColor="text1"/>
        </w:rPr>
        <w:t xml:space="preserve">of current heads </w:t>
      </w:r>
      <w:r w:rsidRPr="00EE26BF">
        <w:rPr>
          <w:rFonts w:ascii="Times" w:hAnsi="Times" w:cs="Calibri"/>
          <w:noProof/>
          <w:color w:val="000000" w:themeColor="text1"/>
        </w:rPr>
        <w:t>saw</w:t>
      </w:r>
      <w:r w:rsidR="00AF79EB" w:rsidRPr="00AF79EB">
        <w:rPr>
          <w:rFonts w:ascii="Times" w:hAnsi="Times" w:cs="Calibri"/>
          <w:noProof/>
          <w:color w:val="000000" w:themeColor="text1"/>
        </w:rPr>
        <w:t xml:space="preserve"> pay as a motivating factor</w:t>
      </w:r>
      <w:r w:rsidR="00F40ACB" w:rsidRPr="00EE26BF">
        <w:rPr>
          <w:rFonts w:ascii="Times" w:hAnsi="Times" w:cs="Calibri"/>
          <w:noProof/>
          <w:color w:val="000000" w:themeColor="text1"/>
        </w:rPr>
        <w:t xml:space="preserve"> for them to become a headteacher</w:t>
      </w:r>
      <w:r w:rsidR="00AF79EB" w:rsidRPr="00AF79EB">
        <w:rPr>
          <w:rFonts w:ascii="Times" w:hAnsi="Times" w:cs="Calibri"/>
          <w:noProof/>
          <w:color w:val="000000" w:themeColor="text1"/>
        </w:rPr>
        <w:t xml:space="preserve">, </w:t>
      </w:r>
      <w:r w:rsidRPr="00EE26BF">
        <w:rPr>
          <w:rFonts w:ascii="Times" w:hAnsi="Times" w:cs="Calibri"/>
          <w:noProof/>
          <w:color w:val="000000" w:themeColor="text1"/>
        </w:rPr>
        <w:t>whilst other</w:t>
      </w:r>
      <w:r w:rsidR="00084894" w:rsidRPr="00EE26BF">
        <w:rPr>
          <w:rFonts w:ascii="Times" w:hAnsi="Times" w:cs="Calibri"/>
          <w:noProof/>
          <w:color w:val="000000" w:themeColor="text1"/>
        </w:rPr>
        <w:t xml:space="preserve"> current heads</w:t>
      </w:r>
      <w:r w:rsidRPr="00EE26BF">
        <w:rPr>
          <w:rFonts w:ascii="Times" w:hAnsi="Times" w:cs="Calibri"/>
          <w:noProof/>
          <w:color w:val="000000" w:themeColor="text1"/>
        </w:rPr>
        <w:t xml:space="preserve"> saw</w:t>
      </w:r>
      <w:r w:rsidR="00AF79EB" w:rsidRPr="00AF79EB">
        <w:rPr>
          <w:rFonts w:ascii="Times" w:hAnsi="Times" w:cs="Calibri"/>
          <w:noProof/>
          <w:color w:val="000000" w:themeColor="text1"/>
        </w:rPr>
        <w:t xml:space="preserve"> the level of pay as a demotivat</w:t>
      </w:r>
      <w:r w:rsidRPr="00EE26BF">
        <w:rPr>
          <w:rFonts w:ascii="Times" w:hAnsi="Times" w:cs="Calibri"/>
          <w:noProof/>
          <w:color w:val="000000" w:themeColor="text1"/>
        </w:rPr>
        <w:t xml:space="preserve">or, in that it </w:t>
      </w:r>
      <w:r w:rsidR="00F40ACB" w:rsidRPr="00EE26BF">
        <w:rPr>
          <w:rFonts w:ascii="Times" w:hAnsi="Times" w:cs="Calibri"/>
          <w:noProof/>
          <w:color w:val="000000" w:themeColor="text1"/>
        </w:rPr>
        <w:t>wasn’t sufficient considering the challenges</w:t>
      </w:r>
      <w:r w:rsidRPr="00EE26BF">
        <w:rPr>
          <w:rFonts w:ascii="Times" w:hAnsi="Times" w:cs="Calibri"/>
          <w:noProof/>
          <w:color w:val="000000" w:themeColor="text1"/>
        </w:rPr>
        <w:t xml:space="preserve"> of the role. </w:t>
      </w:r>
      <w:r w:rsidR="00F40ACB" w:rsidRPr="00EE26BF">
        <w:rPr>
          <w:rFonts w:ascii="Times" w:hAnsi="Times" w:cs="Calibri"/>
          <w:noProof/>
          <w:color w:val="000000" w:themeColor="text1"/>
        </w:rPr>
        <w:t xml:space="preserve">In terms of these challenges, </w:t>
      </w:r>
      <w:r w:rsidR="00F40ACB" w:rsidRPr="00EE26BF">
        <w:rPr>
          <w:rFonts w:ascii="Times" w:eastAsia="Times New Roman" w:hAnsi="Times" w:cs="Calibri"/>
          <w:color w:val="000000" w:themeColor="text1"/>
          <w:kern w:val="0"/>
          <w:lang w:eastAsia="en-GB"/>
          <w14:ligatures w14:val="none"/>
        </w:rPr>
        <w:t>c</w:t>
      </w:r>
      <w:r w:rsidR="002B2BF8" w:rsidRPr="00EE26BF">
        <w:rPr>
          <w:rFonts w:ascii="Times" w:eastAsia="Times New Roman" w:hAnsi="Times" w:cs="Calibri"/>
          <w:color w:val="000000" w:themeColor="text1"/>
          <w:kern w:val="0"/>
          <w:lang w:eastAsia="en-GB"/>
          <w14:ligatures w14:val="none"/>
        </w:rPr>
        <w:t xml:space="preserve">urrent heads </w:t>
      </w:r>
      <w:r w:rsidR="00F40ACB" w:rsidRPr="00EE26BF">
        <w:rPr>
          <w:rFonts w:ascii="Times" w:eastAsia="Times New Roman" w:hAnsi="Times" w:cs="Calibri"/>
          <w:color w:val="000000" w:themeColor="text1"/>
          <w:kern w:val="0"/>
          <w:lang w:eastAsia="en-GB"/>
          <w14:ligatures w14:val="none"/>
        </w:rPr>
        <w:t xml:space="preserve">particularly </w:t>
      </w:r>
      <w:r w:rsidR="002B2BF8" w:rsidRPr="00EE26BF">
        <w:rPr>
          <w:rFonts w:ascii="Times" w:eastAsia="Times New Roman" w:hAnsi="Times" w:cs="Calibri"/>
          <w:color w:val="000000" w:themeColor="text1"/>
          <w:kern w:val="0"/>
          <w:lang w:eastAsia="en-GB"/>
          <w14:ligatures w14:val="none"/>
        </w:rPr>
        <w:t>feared their failures being exposed in the media</w:t>
      </w:r>
      <w:r w:rsidR="00F40ACB" w:rsidRPr="00EE26BF">
        <w:rPr>
          <w:rFonts w:ascii="Times" w:eastAsia="Times New Roman" w:hAnsi="Times" w:cs="Calibri"/>
          <w:color w:val="000000" w:themeColor="text1"/>
          <w:kern w:val="0"/>
          <w:lang w:eastAsia="en-GB"/>
          <w14:ligatures w14:val="none"/>
        </w:rPr>
        <w:t>,</w:t>
      </w:r>
      <w:r w:rsidR="002B2BF8" w:rsidRPr="00EE26BF">
        <w:rPr>
          <w:rFonts w:ascii="Times" w:eastAsia="Times New Roman" w:hAnsi="Times" w:cs="Calibri"/>
          <w:color w:val="000000" w:themeColor="text1"/>
          <w:kern w:val="0"/>
          <w:lang w:eastAsia="en-GB"/>
          <w14:ligatures w14:val="none"/>
        </w:rPr>
        <w:t xml:space="preserve"> or</w:t>
      </w:r>
      <w:r w:rsidR="00230892" w:rsidRPr="00EE26BF">
        <w:rPr>
          <w:rFonts w:ascii="Times" w:eastAsia="Times New Roman" w:hAnsi="Times" w:cs="Calibri"/>
          <w:color w:val="000000" w:themeColor="text1"/>
          <w:kern w:val="0"/>
          <w:lang w:eastAsia="en-GB"/>
          <w14:ligatures w14:val="none"/>
        </w:rPr>
        <w:t xml:space="preserve"> being</w:t>
      </w:r>
      <w:r w:rsidR="002B2BF8" w:rsidRPr="00EE26BF">
        <w:rPr>
          <w:rFonts w:ascii="Times" w:eastAsia="Times New Roman" w:hAnsi="Times" w:cs="Calibri"/>
          <w:color w:val="000000" w:themeColor="text1"/>
          <w:kern w:val="0"/>
          <w:lang w:eastAsia="en-GB"/>
          <w14:ligatures w14:val="none"/>
        </w:rPr>
        <w:t xml:space="preserve"> sued </w:t>
      </w:r>
      <w:r w:rsidR="00230892" w:rsidRPr="00EE26BF">
        <w:rPr>
          <w:rFonts w:ascii="Times" w:eastAsia="Times New Roman" w:hAnsi="Times" w:cs="Calibri"/>
          <w:color w:val="000000" w:themeColor="text1"/>
          <w:kern w:val="0"/>
          <w:lang w:eastAsia="en-GB"/>
          <w14:ligatures w14:val="none"/>
        </w:rPr>
        <w:t>if some</w:t>
      </w:r>
      <w:r w:rsidR="002B2BF8" w:rsidRPr="00EE26BF">
        <w:rPr>
          <w:rFonts w:ascii="Times" w:eastAsia="Times New Roman" w:hAnsi="Times" w:cs="Calibri"/>
          <w:color w:val="000000" w:themeColor="text1"/>
          <w:kern w:val="0"/>
          <w:lang w:eastAsia="en-GB"/>
          <w14:ligatures w14:val="none"/>
        </w:rPr>
        <w:t>thing went wrong</w:t>
      </w:r>
      <w:r w:rsidR="00C25699" w:rsidRPr="00EE26BF">
        <w:rPr>
          <w:rFonts w:ascii="Times" w:eastAsia="Times New Roman" w:hAnsi="Times" w:cs="Calibri"/>
          <w:color w:val="000000" w:themeColor="text1"/>
          <w:kern w:val="0"/>
          <w:lang w:eastAsia="en-GB"/>
          <w14:ligatures w14:val="none"/>
        </w:rPr>
        <w:t xml:space="preserve">, </w:t>
      </w:r>
      <w:proofErr w:type="gramStart"/>
      <w:r w:rsidR="00C25699" w:rsidRPr="00EE26BF">
        <w:rPr>
          <w:rFonts w:ascii="Times" w:eastAsia="Times New Roman" w:hAnsi="Times" w:cs="Calibri"/>
          <w:color w:val="000000" w:themeColor="text1"/>
          <w:kern w:val="0"/>
          <w:lang w:eastAsia="en-GB"/>
          <w14:ligatures w14:val="none"/>
        </w:rPr>
        <w:t>similar to</w:t>
      </w:r>
      <w:proofErr w:type="gramEnd"/>
      <w:r w:rsidR="00C25699" w:rsidRPr="00EE26BF">
        <w:rPr>
          <w:rFonts w:ascii="Times" w:eastAsia="Times New Roman" w:hAnsi="Times" w:cs="Calibri"/>
          <w:color w:val="000000" w:themeColor="text1"/>
          <w:kern w:val="0"/>
          <w:lang w:eastAsia="en-GB"/>
          <w14:ligatures w14:val="none"/>
        </w:rPr>
        <w:t xml:space="preserve"> the early career and experienced teachers.</w:t>
      </w:r>
    </w:p>
    <w:p w14:paraId="6867BDD9" w14:textId="77777777" w:rsidR="00EE26BF" w:rsidRPr="00EE26BF" w:rsidRDefault="00EE26BF" w:rsidP="00172379">
      <w:pPr>
        <w:keepLines/>
        <w:pBdr>
          <w:top w:val="nil"/>
          <w:left w:val="nil"/>
          <w:bottom w:val="nil"/>
          <w:right w:val="nil"/>
          <w:between w:val="nil"/>
          <w:bar w:val="nil"/>
        </w:pBdr>
        <w:spacing w:line="480" w:lineRule="auto"/>
        <w:rPr>
          <w:rFonts w:ascii="Times" w:hAnsi="Times" w:cs="Calibri"/>
          <w:noProof/>
          <w:color w:val="000000" w:themeColor="text1"/>
        </w:rPr>
      </w:pPr>
    </w:p>
    <w:p w14:paraId="1FEA2917" w14:textId="0C296ACE" w:rsidR="00F47EAA" w:rsidRPr="00EE26BF" w:rsidRDefault="00F47EAA" w:rsidP="00172379">
      <w:pPr>
        <w:keepLines/>
        <w:pBdr>
          <w:top w:val="nil"/>
          <w:left w:val="nil"/>
          <w:bottom w:val="nil"/>
          <w:right w:val="nil"/>
          <w:between w:val="nil"/>
          <w:bar w:val="nil"/>
        </w:pBdr>
        <w:spacing w:line="480" w:lineRule="auto"/>
        <w:rPr>
          <w:rFonts w:ascii="Times" w:eastAsia="Times New Roman" w:hAnsi="Times"/>
          <w:i/>
          <w:iCs/>
          <w:noProof/>
          <w:color w:val="000000" w:themeColor="text1"/>
        </w:rPr>
      </w:pPr>
      <w:r w:rsidRPr="00EE26BF">
        <w:rPr>
          <w:rFonts w:ascii="Times" w:eastAsia="Times New Roman" w:hAnsi="Times"/>
          <w:i/>
          <w:iCs/>
          <w:noProof/>
          <w:color w:val="000000" w:themeColor="text1"/>
        </w:rPr>
        <w:t>Retired headteachers</w:t>
      </w:r>
    </w:p>
    <w:p w14:paraId="0879413E" w14:textId="2A6CBE6B" w:rsidR="00084894" w:rsidRPr="00EE26BF" w:rsidRDefault="00AC4FFB" w:rsidP="00084894">
      <w:pPr>
        <w:keepLines/>
        <w:pBdr>
          <w:top w:val="nil"/>
          <w:left w:val="nil"/>
          <w:bottom w:val="nil"/>
          <w:right w:val="nil"/>
          <w:between w:val="nil"/>
          <w:bar w:val="nil"/>
        </w:pBdr>
        <w:spacing w:line="480" w:lineRule="auto"/>
        <w:rPr>
          <w:rFonts w:ascii="Times" w:eastAsia="Times New Roman" w:hAnsi="Times" w:cs="Calibri"/>
          <w:color w:val="000000" w:themeColor="text1"/>
          <w:kern w:val="0"/>
          <w:lang w:eastAsia="en-GB"/>
          <w14:ligatures w14:val="none"/>
        </w:rPr>
      </w:pPr>
      <w:r w:rsidRPr="00EE26BF">
        <w:rPr>
          <w:rFonts w:ascii="Times" w:eastAsia="Times New Roman" w:hAnsi="Times" w:cs="Calibri"/>
          <w:color w:val="000000" w:themeColor="text1"/>
          <w:kern w:val="0"/>
          <w:lang w:eastAsia="en-GB"/>
          <w14:ligatures w14:val="none"/>
        </w:rPr>
        <w:t xml:space="preserve">As with the other career stage groups, </w:t>
      </w:r>
      <w:r w:rsidR="00B1428F" w:rsidRPr="00EE26BF">
        <w:rPr>
          <w:rFonts w:ascii="Times" w:eastAsia="Times New Roman" w:hAnsi="Times" w:cs="Calibri"/>
          <w:color w:val="000000" w:themeColor="text1"/>
          <w:kern w:val="0"/>
          <w:lang w:eastAsia="en-GB"/>
          <w14:ligatures w14:val="none"/>
        </w:rPr>
        <w:t xml:space="preserve">stereotypical </w:t>
      </w:r>
      <w:r w:rsidRPr="00EE26BF">
        <w:rPr>
          <w:rFonts w:ascii="Times" w:eastAsia="Times New Roman" w:hAnsi="Times" w:cs="Calibri"/>
          <w:color w:val="000000" w:themeColor="text1"/>
          <w:kern w:val="0"/>
          <w:lang w:eastAsia="en-GB"/>
          <w14:ligatures w14:val="none"/>
        </w:rPr>
        <w:t>i</w:t>
      </w:r>
      <w:r w:rsidR="00084894" w:rsidRPr="00EE26BF">
        <w:rPr>
          <w:rFonts w:ascii="Times" w:eastAsia="Times New Roman" w:hAnsi="Times" w:cs="Calibri"/>
          <w:color w:val="000000" w:themeColor="text1"/>
          <w:kern w:val="0"/>
          <w:lang w:eastAsia="en-GB"/>
          <w14:ligatures w14:val="none"/>
        </w:rPr>
        <w:t>mages of headteacher</w:t>
      </w:r>
      <w:r w:rsidR="00B1428F" w:rsidRPr="00EE26BF">
        <w:rPr>
          <w:rFonts w:ascii="Times" w:eastAsia="Times New Roman" w:hAnsi="Times" w:cs="Calibri"/>
          <w:color w:val="000000" w:themeColor="text1"/>
          <w:kern w:val="0"/>
          <w:lang w:eastAsia="en-GB"/>
          <w14:ligatures w14:val="none"/>
        </w:rPr>
        <w:t xml:space="preserve">s </w:t>
      </w:r>
      <w:r w:rsidR="00084894" w:rsidRPr="00EE26BF">
        <w:rPr>
          <w:rFonts w:ascii="Times" w:eastAsia="Times New Roman" w:hAnsi="Times" w:cs="Calibri"/>
          <w:color w:val="000000" w:themeColor="text1"/>
          <w:kern w:val="0"/>
          <w:lang w:eastAsia="en-GB"/>
          <w14:ligatures w14:val="none"/>
        </w:rPr>
        <w:t xml:space="preserve">were a demotivating factor </w:t>
      </w:r>
      <w:r w:rsidR="00084894" w:rsidRPr="00EE26BF">
        <w:rPr>
          <w:rFonts w:ascii="Times" w:eastAsia="Times New Roman" w:hAnsi="Times" w:cs="Calibri"/>
          <w:color w:val="000000" w:themeColor="text1"/>
          <w:kern w:val="0"/>
          <w:lang w:eastAsia="en-GB"/>
          <w14:ligatures w14:val="none"/>
        </w:rPr>
        <w:t>for the retired heads</w:t>
      </w:r>
      <w:r w:rsidRPr="00EE26BF">
        <w:rPr>
          <w:rFonts w:ascii="Times" w:eastAsia="Times New Roman" w:hAnsi="Times" w:cs="Calibri"/>
          <w:color w:val="000000" w:themeColor="text1"/>
          <w:kern w:val="0"/>
          <w:lang w:eastAsia="en-GB"/>
          <w14:ligatures w14:val="none"/>
        </w:rPr>
        <w:t xml:space="preserve">, but </w:t>
      </w:r>
      <w:proofErr w:type="gramStart"/>
      <w:r w:rsidRPr="00EE26BF">
        <w:rPr>
          <w:rFonts w:ascii="Times" w:eastAsia="Times New Roman" w:hAnsi="Times" w:cs="Calibri"/>
          <w:color w:val="000000" w:themeColor="text1"/>
          <w:kern w:val="0"/>
          <w:lang w:eastAsia="en-GB"/>
          <w14:ligatures w14:val="none"/>
        </w:rPr>
        <w:t>similar to</w:t>
      </w:r>
      <w:proofErr w:type="gramEnd"/>
      <w:r w:rsidRPr="00EE26BF">
        <w:rPr>
          <w:rFonts w:ascii="Times" w:eastAsia="Times New Roman" w:hAnsi="Times" w:cs="Calibri"/>
          <w:color w:val="000000" w:themeColor="text1"/>
          <w:kern w:val="0"/>
          <w:lang w:eastAsia="en-GB"/>
          <w14:ligatures w14:val="none"/>
        </w:rPr>
        <w:t xml:space="preserve"> the current headteachers, they had overcome these perceived ideals in their own leadership journey. Also l</w:t>
      </w:r>
      <w:r w:rsidR="00084894" w:rsidRPr="00EE26BF">
        <w:rPr>
          <w:rFonts w:ascii="Times" w:eastAsia="Times New Roman" w:hAnsi="Times" w:cs="Calibri"/>
          <w:color w:val="000000" w:themeColor="text1"/>
          <w:kern w:val="0"/>
          <w:lang w:eastAsia="en-GB"/>
          <w14:ligatures w14:val="none"/>
        </w:rPr>
        <w:t>ike the current headteachers,</w:t>
      </w:r>
      <w:r w:rsidR="00084894" w:rsidRPr="00AF79EB">
        <w:rPr>
          <w:rFonts w:ascii="Times" w:eastAsia="Times New Roman" w:hAnsi="Times" w:cs="Calibri"/>
          <w:color w:val="000000" w:themeColor="text1"/>
          <w:kern w:val="0"/>
          <w:lang w:eastAsia="en-GB"/>
          <w14:ligatures w14:val="none"/>
        </w:rPr>
        <w:t xml:space="preserve"> some retired heads</w:t>
      </w:r>
      <w:r w:rsidR="00084894" w:rsidRPr="00EE26BF">
        <w:rPr>
          <w:rFonts w:ascii="Times" w:eastAsia="Times New Roman" w:hAnsi="Times" w:cs="Calibri"/>
          <w:color w:val="000000" w:themeColor="text1"/>
          <w:kern w:val="0"/>
          <w:lang w:eastAsia="en-GB"/>
          <w14:ligatures w14:val="none"/>
        </w:rPr>
        <w:t xml:space="preserve"> had been motivated to become a</w:t>
      </w:r>
      <w:r w:rsidR="00084894" w:rsidRPr="00AF79EB">
        <w:rPr>
          <w:rFonts w:ascii="Times" w:eastAsia="Times New Roman" w:hAnsi="Times" w:cs="Calibri"/>
          <w:color w:val="000000" w:themeColor="text1"/>
          <w:kern w:val="0"/>
          <w:lang w:eastAsia="en-GB"/>
          <w14:ligatures w14:val="none"/>
        </w:rPr>
        <w:t xml:space="preserve"> headteacher </w:t>
      </w:r>
      <w:r w:rsidRPr="00EE26BF">
        <w:rPr>
          <w:rFonts w:ascii="Times" w:eastAsia="Times New Roman" w:hAnsi="Times" w:cs="Calibri"/>
          <w:color w:val="000000" w:themeColor="text1"/>
          <w:kern w:val="0"/>
          <w:lang w:eastAsia="en-GB"/>
          <w14:ligatures w14:val="none"/>
        </w:rPr>
        <w:t>after seeing</w:t>
      </w:r>
      <w:r w:rsidRPr="00AF79EB">
        <w:rPr>
          <w:rFonts w:ascii="Times" w:eastAsia="Times New Roman" w:hAnsi="Times" w:cs="Calibri"/>
          <w:color w:val="000000" w:themeColor="text1"/>
          <w:kern w:val="0"/>
          <w:lang w:eastAsia="en-GB"/>
          <w14:ligatures w14:val="none"/>
        </w:rPr>
        <w:t xml:space="preserve"> previous headteachers fail</w:t>
      </w:r>
      <w:r w:rsidRPr="00EE26BF">
        <w:rPr>
          <w:rFonts w:ascii="Times" w:eastAsia="Times New Roman" w:hAnsi="Times" w:cs="Calibri"/>
          <w:color w:val="000000" w:themeColor="text1"/>
          <w:kern w:val="0"/>
          <w:lang w:eastAsia="en-GB"/>
          <w14:ligatures w14:val="none"/>
        </w:rPr>
        <w:t xml:space="preserve">, </w:t>
      </w:r>
      <w:r w:rsidR="00084894" w:rsidRPr="00AF79EB">
        <w:rPr>
          <w:rFonts w:ascii="Times" w:eastAsia="Times New Roman" w:hAnsi="Times" w:cs="Calibri"/>
          <w:color w:val="000000" w:themeColor="text1"/>
          <w:kern w:val="0"/>
          <w:lang w:eastAsia="en-GB"/>
          <w14:ligatures w14:val="none"/>
        </w:rPr>
        <w:t>by a sense of dut</w:t>
      </w:r>
      <w:r w:rsidR="00F40ACB" w:rsidRPr="00EE26BF">
        <w:rPr>
          <w:rFonts w:ascii="Times" w:eastAsia="Times New Roman" w:hAnsi="Times" w:cs="Calibri"/>
          <w:color w:val="000000" w:themeColor="text1"/>
          <w:kern w:val="0"/>
          <w:lang w:eastAsia="en-GB"/>
          <w14:ligatures w14:val="none"/>
        </w:rPr>
        <w:t>y</w:t>
      </w:r>
      <w:r w:rsidRPr="00EE26BF">
        <w:rPr>
          <w:rFonts w:ascii="Times" w:eastAsia="Times New Roman" w:hAnsi="Times" w:cs="Calibri"/>
          <w:color w:val="000000" w:themeColor="text1"/>
          <w:kern w:val="0"/>
          <w:lang w:eastAsia="en-GB"/>
          <w14:ligatures w14:val="none"/>
        </w:rPr>
        <w:t>, and by the potential to have an impact on the school community.</w:t>
      </w:r>
    </w:p>
    <w:p w14:paraId="18DDD134" w14:textId="73D18C11" w:rsidR="002B2BF8" w:rsidRPr="00EE26BF" w:rsidRDefault="00084894" w:rsidP="00AF79EB">
      <w:pPr>
        <w:keepLines/>
        <w:pBdr>
          <w:top w:val="nil"/>
          <w:left w:val="nil"/>
          <w:bottom w:val="nil"/>
          <w:right w:val="nil"/>
          <w:between w:val="nil"/>
          <w:bar w:val="nil"/>
        </w:pBdr>
        <w:spacing w:line="480" w:lineRule="auto"/>
        <w:rPr>
          <w:rFonts w:ascii="Times" w:eastAsia="Times New Roman" w:hAnsi="Times" w:cs="Calibri"/>
          <w:color w:val="000000" w:themeColor="text1"/>
          <w:kern w:val="0"/>
          <w:lang w:eastAsia="en-GB"/>
          <w14:ligatures w14:val="none"/>
        </w:rPr>
      </w:pPr>
      <w:r w:rsidRPr="00EE26BF">
        <w:rPr>
          <w:rFonts w:ascii="Times" w:hAnsi="Times" w:cs="Calibri"/>
          <w:noProof/>
          <w:color w:val="000000" w:themeColor="text1"/>
        </w:rPr>
        <w:t xml:space="preserve">Out of all the career stage groups, </w:t>
      </w:r>
      <w:r w:rsidR="00AF79EB" w:rsidRPr="00AF79EB">
        <w:rPr>
          <w:rFonts w:ascii="Times" w:hAnsi="Times" w:cs="Calibri"/>
          <w:noProof/>
          <w:color w:val="000000" w:themeColor="text1"/>
        </w:rPr>
        <w:t xml:space="preserve">retired heads least mentioned </w:t>
      </w:r>
      <w:r w:rsidRPr="00EE26BF">
        <w:rPr>
          <w:rFonts w:ascii="Times" w:hAnsi="Times" w:cs="Calibri"/>
          <w:noProof/>
          <w:color w:val="000000" w:themeColor="text1"/>
        </w:rPr>
        <w:t xml:space="preserve">personal </w:t>
      </w:r>
      <w:r w:rsidR="00AF79EB" w:rsidRPr="00AF79EB">
        <w:rPr>
          <w:rFonts w:ascii="Times" w:hAnsi="Times" w:cs="Calibri"/>
          <w:noProof/>
          <w:color w:val="000000" w:themeColor="text1"/>
        </w:rPr>
        <w:t>rewards</w:t>
      </w:r>
      <w:r w:rsidRPr="00EE26BF">
        <w:rPr>
          <w:rFonts w:ascii="Times" w:hAnsi="Times" w:cs="Calibri"/>
          <w:noProof/>
          <w:color w:val="000000" w:themeColor="text1"/>
        </w:rPr>
        <w:t xml:space="preserve"> of headship</w:t>
      </w:r>
      <w:r w:rsidR="00AC4FFB" w:rsidRPr="00EE26BF">
        <w:rPr>
          <w:rFonts w:ascii="Times" w:hAnsi="Times" w:cs="Calibri"/>
          <w:noProof/>
          <w:color w:val="000000" w:themeColor="text1"/>
        </w:rPr>
        <w:t xml:space="preserve"> as motivating factors</w:t>
      </w:r>
      <w:r w:rsidRPr="00EE26BF">
        <w:rPr>
          <w:rFonts w:ascii="Times" w:hAnsi="Times" w:cs="Calibri"/>
          <w:noProof/>
          <w:color w:val="000000" w:themeColor="text1"/>
        </w:rPr>
        <w:t>.</w:t>
      </w:r>
      <w:r w:rsidR="00AF79EB" w:rsidRPr="00AF79EB">
        <w:rPr>
          <w:rFonts w:ascii="Times" w:hAnsi="Times" w:cs="Calibri"/>
          <w:noProof/>
          <w:color w:val="000000" w:themeColor="text1"/>
        </w:rPr>
        <w:t xml:space="preserve"> </w:t>
      </w:r>
      <w:r w:rsidRPr="00EE26BF">
        <w:rPr>
          <w:rFonts w:ascii="Times" w:hAnsi="Times" w:cs="Calibri"/>
          <w:noProof/>
          <w:color w:val="000000" w:themeColor="text1"/>
        </w:rPr>
        <w:t>O</w:t>
      </w:r>
      <w:r w:rsidR="00AF79EB" w:rsidRPr="00AF79EB">
        <w:rPr>
          <w:rFonts w:ascii="Times" w:hAnsi="Times" w:cs="Calibri"/>
          <w:noProof/>
          <w:color w:val="000000" w:themeColor="text1"/>
        </w:rPr>
        <w:t xml:space="preserve">ver half of </w:t>
      </w:r>
      <w:r w:rsidR="00F40ACB" w:rsidRPr="00EE26BF">
        <w:rPr>
          <w:rFonts w:ascii="Times" w:hAnsi="Times" w:cs="Calibri"/>
          <w:noProof/>
          <w:color w:val="000000" w:themeColor="text1"/>
        </w:rPr>
        <w:t xml:space="preserve">the </w:t>
      </w:r>
      <w:r w:rsidR="00AF79EB" w:rsidRPr="00AF79EB">
        <w:rPr>
          <w:rFonts w:ascii="Times" w:hAnsi="Times" w:cs="Calibri"/>
          <w:noProof/>
          <w:color w:val="000000" w:themeColor="text1"/>
        </w:rPr>
        <w:t>retired heads said that they thought the pay was insufficient to entice teachers to do the job.</w:t>
      </w:r>
      <w:r w:rsidR="00F40ACB" w:rsidRPr="00EE26BF">
        <w:rPr>
          <w:rFonts w:ascii="Times" w:eastAsia="Times New Roman" w:hAnsi="Times" w:cs="Calibri"/>
          <w:color w:val="000000" w:themeColor="text1"/>
          <w:kern w:val="0"/>
          <w:lang w:eastAsia="en-GB"/>
          <w14:ligatures w14:val="none"/>
        </w:rPr>
        <w:t xml:space="preserve"> Retired heads believed that headship demonstrated that they had desirable personal traits, </w:t>
      </w:r>
      <w:r w:rsidR="00AC4FFB" w:rsidRPr="00EE26BF">
        <w:rPr>
          <w:rFonts w:ascii="Times" w:eastAsia="Times New Roman" w:hAnsi="Times" w:cs="Calibri"/>
          <w:color w:val="000000" w:themeColor="text1"/>
          <w:kern w:val="0"/>
          <w:lang w:eastAsia="en-GB"/>
          <w14:ligatures w14:val="none"/>
        </w:rPr>
        <w:t xml:space="preserve">which gave them </w:t>
      </w:r>
      <w:r w:rsidR="00F40ACB" w:rsidRPr="00EE26BF">
        <w:rPr>
          <w:rFonts w:ascii="Times" w:eastAsia="Times New Roman" w:hAnsi="Times" w:cs="Calibri"/>
          <w:color w:val="000000" w:themeColor="text1"/>
          <w:kern w:val="0"/>
          <w:lang w:eastAsia="en-GB"/>
          <w14:ligatures w14:val="none"/>
        </w:rPr>
        <w:t>status in the wider community</w:t>
      </w:r>
      <w:r w:rsidR="00C25699" w:rsidRPr="00EE26BF">
        <w:rPr>
          <w:rFonts w:ascii="Times" w:eastAsia="Times New Roman" w:hAnsi="Times" w:cs="Calibri"/>
          <w:color w:val="000000" w:themeColor="text1"/>
          <w:kern w:val="0"/>
          <w:lang w:eastAsia="en-GB"/>
          <w14:ligatures w14:val="none"/>
        </w:rPr>
        <w:t xml:space="preserve">, which was noted for its importance by </w:t>
      </w:r>
      <w:proofErr w:type="spellStart"/>
      <w:r w:rsidR="00F40ACB" w:rsidRPr="00EE26BF">
        <w:rPr>
          <w:rFonts w:ascii="Times" w:eastAsia="Times New Roman" w:hAnsi="Times" w:cs="Calibri"/>
          <w:color w:val="000000" w:themeColor="text1"/>
          <w:kern w:val="0"/>
          <w:lang w:eastAsia="en-GB"/>
          <w14:ligatures w14:val="none"/>
        </w:rPr>
        <w:t>Martindell</w:t>
      </w:r>
      <w:proofErr w:type="spellEnd"/>
      <w:r w:rsidR="00AC4FFB" w:rsidRPr="00EE26BF">
        <w:rPr>
          <w:rFonts w:ascii="Times" w:eastAsia="Times New Roman" w:hAnsi="Times" w:cs="Calibri"/>
          <w:color w:val="000000" w:themeColor="text1"/>
          <w:kern w:val="0"/>
          <w:lang w:eastAsia="en-GB"/>
          <w14:ligatures w14:val="none"/>
        </w:rPr>
        <w:t xml:space="preserve"> et al.</w:t>
      </w:r>
      <w:r w:rsidR="00F40ACB" w:rsidRPr="00EE26BF">
        <w:rPr>
          <w:rFonts w:ascii="Times" w:eastAsia="Times New Roman" w:hAnsi="Times" w:cs="Calibri"/>
          <w:color w:val="000000" w:themeColor="text1"/>
          <w:kern w:val="0"/>
          <w:lang w:eastAsia="en-GB"/>
          <w14:ligatures w14:val="none"/>
        </w:rPr>
        <w:t xml:space="preserve"> </w:t>
      </w:r>
      <w:r w:rsidR="00C25699" w:rsidRPr="00EE26BF">
        <w:rPr>
          <w:rFonts w:ascii="Times" w:eastAsia="Times New Roman" w:hAnsi="Times" w:cs="Calibri"/>
          <w:color w:val="000000" w:themeColor="text1"/>
          <w:kern w:val="0"/>
          <w:lang w:eastAsia="en-GB"/>
          <w14:ligatures w14:val="none"/>
        </w:rPr>
        <w:t>(</w:t>
      </w:r>
      <w:r w:rsidR="00F40ACB" w:rsidRPr="00EE26BF">
        <w:rPr>
          <w:rFonts w:ascii="Times" w:eastAsia="Times New Roman" w:hAnsi="Times" w:cs="Calibri"/>
          <w:color w:val="000000" w:themeColor="text1"/>
          <w:kern w:val="0"/>
          <w:lang w:eastAsia="en-GB"/>
          <w14:ligatures w14:val="none"/>
        </w:rPr>
        <w:t>2021).</w:t>
      </w:r>
      <w:r w:rsidR="00F40ACB" w:rsidRPr="00EE26BF">
        <w:rPr>
          <w:rFonts w:ascii="Times" w:eastAsia="Times New Roman" w:hAnsi="Times" w:cs="Calibri"/>
          <w:color w:val="000000" w:themeColor="text1"/>
          <w:kern w:val="0"/>
          <w:lang w:eastAsia="en-GB"/>
          <w14:ligatures w14:val="none"/>
        </w:rPr>
        <w:t xml:space="preserve"> </w:t>
      </w:r>
      <w:r w:rsidR="002B2BF8" w:rsidRPr="00EE26BF">
        <w:rPr>
          <w:rFonts w:ascii="Times" w:hAnsi="Times" w:cs="Calibri"/>
          <w:noProof/>
          <w:color w:val="000000" w:themeColor="text1"/>
        </w:rPr>
        <w:t xml:space="preserve">The perceived autonomy of a headteacher </w:t>
      </w:r>
      <w:r w:rsidR="002B2BF8" w:rsidRPr="00EE26BF">
        <w:rPr>
          <w:rFonts w:ascii="Times" w:eastAsia="Times New Roman" w:hAnsi="Times"/>
          <w:noProof/>
          <w:color w:val="000000" w:themeColor="text1"/>
        </w:rPr>
        <w:t>was the most valued personal reward of the role</w:t>
      </w:r>
      <w:r w:rsidR="00F40ACB" w:rsidRPr="00EE26BF">
        <w:rPr>
          <w:rFonts w:ascii="Times" w:eastAsia="Times New Roman" w:hAnsi="Times"/>
          <w:noProof/>
          <w:color w:val="000000" w:themeColor="text1"/>
        </w:rPr>
        <w:t xml:space="preserve"> for the </w:t>
      </w:r>
      <w:r w:rsidR="002B2BF8" w:rsidRPr="00EE26BF">
        <w:rPr>
          <w:rFonts w:ascii="Times" w:hAnsi="Times" w:cs="Calibri"/>
          <w:noProof/>
          <w:color w:val="000000" w:themeColor="text1"/>
        </w:rPr>
        <w:t>retired heads</w:t>
      </w:r>
      <w:r w:rsidR="00F40ACB" w:rsidRPr="00EE26BF">
        <w:rPr>
          <w:rFonts w:ascii="Times" w:hAnsi="Times" w:cs="Calibri"/>
          <w:noProof/>
          <w:color w:val="000000" w:themeColor="text1"/>
        </w:rPr>
        <w:t>,</w:t>
      </w:r>
      <w:r w:rsidR="00AC4FFB" w:rsidRPr="00EE26BF">
        <w:rPr>
          <w:rFonts w:ascii="Times" w:hAnsi="Times" w:cs="Calibri"/>
          <w:noProof/>
          <w:color w:val="000000" w:themeColor="text1"/>
        </w:rPr>
        <w:t xml:space="preserve"> but for this career stage group, autonomy was most important</w:t>
      </w:r>
      <w:r w:rsidR="00F40ACB" w:rsidRPr="00EE26BF">
        <w:rPr>
          <w:rFonts w:ascii="Times" w:hAnsi="Times" w:cs="Calibri"/>
          <w:noProof/>
          <w:color w:val="000000" w:themeColor="text1"/>
        </w:rPr>
        <w:t xml:space="preserve"> in terms of the ability to </w:t>
      </w:r>
      <w:r w:rsidR="002B2BF8" w:rsidRPr="00EE26BF">
        <w:rPr>
          <w:rFonts w:ascii="Times" w:hAnsi="Times" w:cs="Calibri"/>
          <w:noProof/>
          <w:color w:val="000000" w:themeColor="text1"/>
        </w:rPr>
        <w:t>determine strategic school-wide approaches</w:t>
      </w:r>
      <w:r w:rsidR="00F40ACB" w:rsidRPr="00EE26BF">
        <w:rPr>
          <w:rFonts w:ascii="Times" w:hAnsi="Times" w:cs="Calibri"/>
          <w:noProof/>
          <w:color w:val="000000" w:themeColor="text1"/>
        </w:rPr>
        <w:t xml:space="preserve">. </w:t>
      </w:r>
      <w:r w:rsidR="002B2BF8" w:rsidRPr="00EE26BF">
        <w:rPr>
          <w:rFonts w:ascii="Times" w:hAnsi="Times" w:cs="Calibri"/>
          <w:noProof/>
          <w:color w:val="000000" w:themeColor="text1"/>
        </w:rPr>
        <w:t xml:space="preserve"> </w:t>
      </w:r>
    </w:p>
    <w:p w14:paraId="5FB42EB5" w14:textId="77777777" w:rsidR="002B2BF8" w:rsidRDefault="002B2BF8" w:rsidP="00172379">
      <w:pPr>
        <w:keepLines/>
        <w:pBdr>
          <w:top w:val="nil"/>
          <w:left w:val="nil"/>
          <w:bottom w:val="nil"/>
          <w:right w:val="nil"/>
          <w:between w:val="nil"/>
          <w:bar w:val="nil"/>
        </w:pBdr>
        <w:spacing w:line="480" w:lineRule="auto"/>
        <w:rPr>
          <w:rFonts w:ascii="Times" w:hAnsi="Times" w:cs="Calibri"/>
          <w:noProof/>
          <w:color w:val="000000" w:themeColor="text1"/>
        </w:rPr>
      </w:pPr>
    </w:p>
    <w:p w14:paraId="4E970959" w14:textId="77777777" w:rsidR="00EE26BF" w:rsidRPr="00EE26BF" w:rsidRDefault="00EE26BF" w:rsidP="00172379">
      <w:pPr>
        <w:keepLines/>
        <w:pBdr>
          <w:top w:val="nil"/>
          <w:left w:val="nil"/>
          <w:bottom w:val="nil"/>
          <w:right w:val="nil"/>
          <w:between w:val="nil"/>
          <w:bar w:val="nil"/>
        </w:pBdr>
        <w:spacing w:line="480" w:lineRule="auto"/>
        <w:rPr>
          <w:rFonts w:ascii="Times" w:hAnsi="Times" w:cs="Calibri"/>
          <w:noProof/>
          <w:color w:val="000000" w:themeColor="text1"/>
        </w:rPr>
      </w:pPr>
    </w:p>
    <w:p w14:paraId="07ADADA6" w14:textId="77777777" w:rsidR="002B2BF8" w:rsidRPr="00EE26BF" w:rsidRDefault="002B2BF8" w:rsidP="00172379">
      <w:pPr>
        <w:keepLines/>
        <w:pBdr>
          <w:top w:val="nil"/>
          <w:left w:val="nil"/>
          <w:bottom w:val="nil"/>
          <w:right w:val="nil"/>
          <w:between w:val="nil"/>
          <w:bar w:val="nil"/>
        </w:pBdr>
        <w:spacing w:line="480" w:lineRule="auto"/>
        <w:rPr>
          <w:rFonts w:ascii="Times" w:hAnsi="Times" w:cs="Calibri"/>
          <w:b/>
          <w:bCs/>
          <w:noProof/>
          <w:color w:val="000000" w:themeColor="text1"/>
        </w:rPr>
      </w:pPr>
      <w:r w:rsidRPr="00EE26BF">
        <w:rPr>
          <w:rFonts w:ascii="Times" w:hAnsi="Times" w:cs="Calibri"/>
          <w:b/>
          <w:bCs/>
          <w:noProof/>
          <w:color w:val="000000" w:themeColor="text1"/>
        </w:rPr>
        <w:lastRenderedPageBreak/>
        <w:t>Conclusion</w:t>
      </w:r>
    </w:p>
    <w:p w14:paraId="18034EDD" w14:textId="77777777" w:rsidR="00B1428F" w:rsidRPr="00EE26BF" w:rsidRDefault="002B2BF8" w:rsidP="002B2BF8">
      <w:pPr>
        <w:keepLines/>
        <w:pBdr>
          <w:top w:val="nil"/>
          <w:left w:val="nil"/>
          <w:bottom w:val="nil"/>
          <w:right w:val="nil"/>
          <w:between w:val="nil"/>
          <w:bar w:val="nil"/>
        </w:pBdr>
        <w:spacing w:line="480" w:lineRule="auto"/>
        <w:rPr>
          <w:rFonts w:ascii="Times" w:hAnsi="Times" w:cs="Calibri"/>
          <w:noProof/>
          <w:color w:val="000000" w:themeColor="text1"/>
        </w:rPr>
      </w:pPr>
      <w:r w:rsidRPr="00EE26BF">
        <w:rPr>
          <w:rFonts w:ascii="Times" w:hAnsi="Times" w:cs="Calibri"/>
          <w:noProof/>
          <w:color w:val="000000" w:themeColor="text1"/>
        </w:rPr>
        <w:t>The</w:t>
      </w:r>
      <w:r w:rsidR="00AC4FFB" w:rsidRPr="00EE26BF">
        <w:rPr>
          <w:rFonts w:ascii="Times" w:hAnsi="Times" w:cs="Calibri"/>
          <w:noProof/>
          <w:color w:val="000000" w:themeColor="text1"/>
        </w:rPr>
        <w:t>re were</w:t>
      </w:r>
      <w:r w:rsidR="006F21FE" w:rsidRPr="00EE26BF">
        <w:rPr>
          <w:rFonts w:ascii="Times" w:hAnsi="Times" w:cs="Calibri"/>
          <w:noProof/>
          <w:color w:val="000000" w:themeColor="text1"/>
        </w:rPr>
        <w:t xml:space="preserve"> two</w:t>
      </w:r>
      <w:r w:rsidR="00AC4FFB" w:rsidRPr="00EE26BF">
        <w:rPr>
          <w:rFonts w:ascii="Times" w:hAnsi="Times" w:cs="Calibri"/>
          <w:noProof/>
          <w:color w:val="000000" w:themeColor="text1"/>
        </w:rPr>
        <w:t xml:space="preserve"> common motivators to pursue headship across the career stage groups</w:t>
      </w:r>
      <w:r w:rsidR="006F21FE" w:rsidRPr="00EE26BF">
        <w:rPr>
          <w:rFonts w:ascii="Times" w:hAnsi="Times" w:cs="Calibri"/>
          <w:noProof/>
          <w:color w:val="000000" w:themeColor="text1"/>
        </w:rPr>
        <w:t>, specifically t</w:t>
      </w:r>
      <w:r w:rsidR="00AC4FFB" w:rsidRPr="00EE26BF">
        <w:rPr>
          <w:rFonts w:ascii="Times" w:hAnsi="Times" w:cs="Calibri"/>
          <w:noProof/>
          <w:color w:val="000000" w:themeColor="text1"/>
        </w:rPr>
        <w:t>he</w:t>
      </w:r>
      <w:r w:rsidRPr="00EE26BF">
        <w:rPr>
          <w:rFonts w:ascii="Times" w:hAnsi="Times" w:cs="Calibri"/>
          <w:noProof/>
          <w:color w:val="000000" w:themeColor="text1"/>
        </w:rPr>
        <w:t xml:space="preserve"> perceived ability of a headteacher to have a</w:t>
      </w:r>
      <w:r w:rsidR="006F21FE" w:rsidRPr="00EE26BF">
        <w:rPr>
          <w:rFonts w:ascii="Times" w:hAnsi="Times" w:cs="Calibri"/>
          <w:noProof/>
          <w:color w:val="000000" w:themeColor="text1"/>
        </w:rPr>
        <w:t xml:space="preserve"> positive</w:t>
      </w:r>
      <w:r w:rsidRPr="00EE26BF">
        <w:rPr>
          <w:rFonts w:ascii="Times" w:hAnsi="Times" w:cs="Calibri"/>
          <w:noProof/>
          <w:color w:val="000000" w:themeColor="text1"/>
        </w:rPr>
        <w:t xml:space="preserve"> impact across the school community</w:t>
      </w:r>
      <w:r w:rsidR="006F21FE" w:rsidRPr="00EE26BF">
        <w:rPr>
          <w:rFonts w:ascii="Times" w:hAnsi="Times" w:cs="Calibri"/>
          <w:noProof/>
          <w:color w:val="000000" w:themeColor="text1"/>
        </w:rPr>
        <w:t xml:space="preserve"> (an altruistic motive, associated with non-calculative MTL) and the</w:t>
      </w:r>
      <w:r w:rsidR="00AC4FFB" w:rsidRPr="00EE26BF">
        <w:rPr>
          <w:rFonts w:ascii="Times" w:hAnsi="Times" w:cs="Calibri"/>
          <w:noProof/>
          <w:color w:val="000000" w:themeColor="text1"/>
        </w:rPr>
        <w:t xml:space="preserve"> </w:t>
      </w:r>
      <w:r w:rsidRPr="00EE26BF">
        <w:rPr>
          <w:rFonts w:ascii="Times" w:hAnsi="Times" w:cs="Calibri"/>
          <w:noProof/>
          <w:color w:val="000000" w:themeColor="text1"/>
        </w:rPr>
        <w:t xml:space="preserve">autonomy of a headteacher </w:t>
      </w:r>
      <w:r w:rsidR="006F21FE" w:rsidRPr="00EE26BF">
        <w:rPr>
          <w:rFonts w:ascii="Times" w:hAnsi="Times" w:cs="Calibri"/>
          <w:noProof/>
          <w:color w:val="000000" w:themeColor="text1"/>
        </w:rPr>
        <w:t>(</w:t>
      </w:r>
      <w:r w:rsidR="006F21FE" w:rsidRPr="00EE26BF">
        <w:rPr>
          <w:rFonts w:ascii="Times" w:hAnsi="Times" w:cs="Calibri"/>
          <w:noProof/>
          <w:color w:val="000000" w:themeColor="text1"/>
        </w:rPr>
        <w:t xml:space="preserve">a personal reward, </w:t>
      </w:r>
      <w:r w:rsidR="006F21FE" w:rsidRPr="00EE26BF">
        <w:rPr>
          <w:rFonts w:ascii="Times" w:hAnsi="Times" w:cs="Calibri"/>
          <w:noProof/>
          <w:color w:val="000000" w:themeColor="text1"/>
        </w:rPr>
        <w:t>associated with calculative MTL)</w:t>
      </w:r>
      <w:r w:rsidRPr="00EE26BF">
        <w:rPr>
          <w:rFonts w:ascii="Times" w:eastAsia="Times New Roman" w:hAnsi="Times"/>
          <w:noProof/>
          <w:color w:val="000000" w:themeColor="text1"/>
        </w:rPr>
        <w:t xml:space="preserve">. </w:t>
      </w:r>
      <w:r w:rsidR="00AC4FFB" w:rsidRPr="00EE26BF">
        <w:rPr>
          <w:rFonts w:ascii="Times" w:eastAsia="Times New Roman" w:hAnsi="Times"/>
          <w:noProof/>
          <w:color w:val="000000" w:themeColor="text1"/>
        </w:rPr>
        <w:t xml:space="preserve">There were also shared demotivators, particularly </w:t>
      </w:r>
      <w:r w:rsidR="00B1428F" w:rsidRPr="00EE26BF">
        <w:rPr>
          <w:rFonts w:ascii="Times" w:eastAsia="Times New Roman" w:hAnsi="Times"/>
          <w:noProof/>
          <w:color w:val="000000" w:themeColor="text1"/>
        </w:rPr>
        <w:t>stereotypes of</w:t>
      </w:r>
      <w:r w:rsidR="00AC4FFB" w:rsidRPr="00EE26BF">
        <w:rPr>
          <w:rFonts w:ascii="Times" w:eastAsia="Times New Roman" w:hAnsi="Times"/>
          <w:noProof/>
          <w:color w:val="000000" w:themeColor="text1"/>
        </w:rPr>
        <w:t xml:space="preserve"> headteacher</w:t>
      </w:r>
      <w:r w:rsidR="00B1428F" w:rsidRPr="00EE26BF">
        <w:rPr>
          <w:rFonts w:ascii="Times" w:eastAsia="Times New Roman" w:hAnsi="Times"/>
          <w:noProof/>
          <w:color w:val="000000" w:themeColor="text1"/>
        </w:rPr>
        <w:t>s</w:t>
      </w:r>
      <w:r w:rsidR="006F21FE" w:rsidRPr="00EE26BF">
        <w:rPr>
          <w:rFonts w:ascii="Times" w:eastAsia="Times New Roman" w:hAnsi="Times"/>
          <w:noProof/>
          <w:color w:val="000000" w:themeColor="text1"/>
        </w:rPr>
        <w:t xml:space="preserve"> (compared to one’s own self-image, and associated with affective MTL)</w:t>
      </w:r>
      <w:r w:rsidR="00AC4FFB" w:rsidRPr="00EE26BF">
        <w:rPr>
          <w:rFonts w:ascii="Times" w:eastAsia="Times New Roman" w:hAnsi="Times"/>
          <w:noProof/>
          <w:color w:val="000000" w:themeColor="text1"/>
        </w:rPr>
        <w:t>, and the potential for public exposure of failure</w:t>
      </w:r>
      <w:r w:rsidR="006F21FE" w:rsidRPr="00EE26BF">
        <w:rPr>
          <w:rFonts w:ascii="Times" w:eastAsia="Times New Roman" w:hAnsi="Times"/>
          <w:noProof/>
          <w:color w:val="000000" w:themeColor="text1"/>
        </w:rPr>
        <w:t xml:space="preserve"> </w:t>
      </w:r>
      <w:r w:rsidR="006F21FE" w:rsidRPr="00EE26BF">
        <w:rPr>
          <w:rFonts w:ascii="Times" w:eastAsia="Times New Roman" w:hAnsi="Times"/>
          <w:noProof/>
          <w:color w:val="000000" w:themeColor="text1"/>
        </w:rPr>
        <w:t>(</w:t>
      </w:r>
      <w:r w:rsidR="006F21FE" w:rsidRPr="00EE26BF">
        <w:rPr>
          <w:rFonts w:ascii="Times" w:eastAsia="Times New Roman" w:hAnsi="Times"/>
          <w:noProof/>
          <w:color w:val="000000" w:themeColor="text1"/>
        </w:rPr>
        <w:t>a personal challenge,</w:t>
      </w:r>
      <w:r w:rsidR="006F21FE" w:rsidRPr="00EE26BF">
        <w:rPr>
          <w:rFonts w:ascii="Times" w:eastAsia="Times New Roman" w:hAnsi="Times"/>
          <w:noProof/>
          <w:color w:val="000000" w:themeColor="text1"/>
        </w:rPr>
        <w:t xml:space="preserve"> and associated with </w:t>
      </w:r>
      <w:r w:rsidR="006F21FE" w:rsidRPr="00EE26BF">
        <w:rPr>
          <w:rFonts w:ascii="Times" w:hAnsi="Times" w:cs="Calibri"/>
          <w:noProof/>
          <w:color w:val="000000" w:themeColor="text1"/>
        </w:rPr>
        <w:t>calculative</w:t>
      </w:r>
      <w:r w:rsidR="006F21FE" w:rsidRPr="00EE26BF">
        <w:rPr>
          <w:rFonts w:ascii="Times" w:eastAsia="Times New Roman" w:hAnsi="Times"/>
          <w:noProof/>
          <w:color w:val="000000" w:themeColor="text1"/>
        </w:rPr>
        <w:t xml:space="preserve"> MTL)</w:t>
      </w:r>
      <w:r w:rsidR="00AC4FFB" w:rsidRPr="00EE26BF">
        <w:rPr>
          <w:rFonts w:ascii="Times" w:eastAsia="Times New Roman" w:hAnsi="Times"/>
          <w:noProof/>
          <w:color w:val="000000" w:themeColor="text1"/>
        </w:rPr>
        <w:t xml:space="preserve">. </w:t>
      </w:r>
      <w:r w:rsidRPr="00EE26BF">
        <w:rPr>
          <w:rStyle w:val="apple-converted-space"/>
          <w:rFonts w:ascii="Times" w:hAnsi="Times" w:cs="Calibri"/>
          <w:noProof/>
          <w:color w:val="000000" w:themeColor="text1"/>
        </w:rPr>
        <w:t xml:space="preserve">Pay </w:t>
      </w:r>
      <w:r w:rsidR="006F21FE" w:rsidRPr="00EE26BF">
        <w:rPr>
          <w:rFonts w:ascii="Times" w:hAnsi="Times" w:cs="Calibri"/>
          <w:noProof/>
          <w:color w:val="000000" w:themeColor="text1"/>
        </w:rPr>
        <w:t>(a personal reward, associated with calculative MTL)</w:t>
      </w:r>
      <w:r w:rsidR="006F21FE" w:rsidRPr="00EE26BF">
        <w:rPr>
          <w:rFonts w:ascii="Times" w:eastAsia="Times New Roman" w:hAnsi="Times"/>
          <w:noProof/>
          <w:color w:val="000000" w:themeColor="text1"/>
        </w:rPr>
        <w:t xml:space="preserve"> </w:t>
      </w:r>
      <w:r w:rsidRPr="00EE26BF">
        <w:rPr>
          <w:rStyle w:val="apple-converted-space"/>
          <w:rFonts w:ascii="Times" w:hAnsi="Times" w:cs="Calibri"/>
          <w:noProof/>
          <w:color w:val="000000" w:themeColor="text1"/>
        </w:rPr>
        <w:t>could be either a motivator or demotivator</w:t>
      </w:r>
      <w:r w:rsidR="006F21FE" w:rsidRPr="00EE26BF">
        <w:rPr>
          <w:rStyle w:val="apple-converted-space"/>
          <w:rFonts w:ascii="Times" w:hAnsi="Times" w:cs="Calibri"/>
          <w:noProof/>
          <w:color w:val="000000" w:themeColor="text1"/>
        </w:rPr>
        <w:t>,</w:t>
      </w:r>
      <w:r w:rsidRPr="00EE26BF">
        <w:rPr>
          <w:rStyle w:val="apple-converted-space"/>
          <w:rFonts w:ascii="Times" w:hAnsi="Times" w:cs="Calibri"/>
          <w:noProof/>
          <w:color w:val="000000" w:themeColor="text1"/>
        </w:rPr>
        <w:t xml:space="preserve"> </w:t>
      </w:r>
      <w:r w:rsidRPr="00EE26BF">
        <w:rPr>
          <w:rFonts w:ascii="Times" w:hAnsi="Times" w:cs="Calibri"/>
          <w:noProof/>
          <w:color w:val="000000" w:themeColor="text1"/>
        </w:rPr>
        <w:t>depending on whether participants viewed it as equitable for what the job involved, and whether they believed it compared favourably to teachers’ pay.</w:t>
      </w:r>
      <w:r w:rsidR="00AC4FFB" w:rsidRPr="00EE26BF">
        <w:rPr>
          <w:rFonts w:ascii="Times" w:hAnsi="Times" w:cs="Calibri"/>
          <w:noProof/>
          <w:color w:val="000000" w:themeColor="text1"/>
        </w:rPr>
        <w:t xml:space="preserve"> </w:t>
      </w:r>
      <w:r w:rsidR="006F21FE" w:rsidRPr="00EE26BF">
        <w:rPr>
          <w:rFonts w:ascii="Times" w:hAnsi="Times" w:cs="Calibri"/>
          <w:noProof/>
          <w:color w:val="000000" w:themeColor="text1"/>
        </w:rPr>
        <w:t xml:space="preserve">Overall, </w:t>
      </w:r>
      <w:r w:rsidR="00AC4FFB" w:rsidRPr="00EE26BF">
        <w:rPr>
          <w:rFonts w:ascii="Times" w:hAnsi="Times" w:cs="Calibri"/>
          <w:noProof/>
          <w:color w:val="000000" w:themeColor="text1"/>
        </w:rPr>
        <w:t xml:space="preserve">there was evidence of </w:t>
      </w:r>
      <w:r w:rsidR="006F21FE" w:rsidRPr="00EE26BF">
        <w:rPr>
          <w:rFonts w:ascii="Times" w:hAnsi="Times" w:cs="Calibri"/>
          <w:noProof/>
          <w:color w:val="000000" w:themeColor="text1"/>
        </w:rPr>
        <w:t xml:space="preserve">both non-calculative and calculative </w:t>
      </w:r>
      <w:r w:rsidR="00AC4FFB" w:rsidRPr="00EE26BF">
        <w:rPr>
          <w:rFonts w:ascii="Times" w:hAnsi="Times" w:cs="Calibri"/>
          <w:noProof/>
          <w:color w:val="000000" w:themeColor="text1"/>
        </w:rPr>
        <w:t>MTL</w:t>
      </w:r>
      <w:r w:rsidR="006F21FE" w:rsidRPr="00EE26BF">
        <w:rPr>
          <w:rFonts w:ascii="Times" w:hAnsi="Times" w:cs="Calibri"/>
          <w:noProof/>
          <w:color w:val="000000" w:themeColor="text1"/>
        </w:rPr>
        <w:t xml:space="preserve"> across the career stage groups</w:t>
      </w:r>
      <w:r w:rsidR="00AC4FFB" w:rsidRPr="00EE26BF">
        <w:rPr>
          <w:rFonts w:ascii="Times" w:hAnsi="Times" w:cs="Calibri"/>
          <w:noProof/>
          <w:color w:val="000000" w:themeColor="text1"/>
        </w:rPr>
        <w:t>, with individuals balancing the</w:t>
      </w:r>
      <w:r w:rsidR="006F21FE" w:rsidRPr="00EE26BF">
        <w:rPr>
          <w:rFonts w:ascii="Times" w:hAnsi="Times" w:cs="Calibri"/>
          <w:noProof/>
          <w:color w:val="000000" w:themeColor="text1"/>
        </w:rPr>
        <w:t xml:space="preserve"> personal</w:t>
      </w:r>
      <w:r w:rsidR="00AC4FFB" w:rsidRPr="00EE26BF">
        <w:rPr>
          <w:rFonts w:ascii="Times" w:hAnsi="Times" w:cs="Calibri"/>
          <w:noProof/>
          <w:color w:val="000000" w:themeColor="text1"/>
        </w:rPr>
        <w:t xml:space="preserve"> rewards and costs of headship</w:t>
      </w:r>
      <w:r w:rsidR="006F21FE" w:rsidRPr="00EE26BF">
        <w:rPr>
          <w:rFonts w:ascii="Times" w:hAnsi="Times" w:cs="Calibri"/>
          <w:noProof/>
          <w:color w:val="000000" w:themeColor="text1"/>
        </w:rPr>
        <w:t>, as well as being influenced by more altruistic drivers</w:t>
      </w:r>
      <w:r w:rsidR="00AC4FFB" w:rsidRPr="00EE26BF">
        <w:rPr>
          <w:rFonts w:ascii="Times" w:hAnsi="Times" w:cs="Calibri"/>
          <w:noProof/>
          <w:color w:val="000000" w:themeColor="text1"/>
        </w:rPr>
        <w:t xml:space="preserve">. </w:t>
      </w:r>
      <w:r w:rsidR="00B1428F" w:rsidRPr="00EE26BF">
        <w:rPr>
          <w:rFonts w:ascii="Times" w:hAnsi="Times" w:cs="Calibri"/>
          <w:noProof/>
          <w:color w:val="000000" w:themeColor="text1"/>
        </w:rPr>
        <w:t xml:space="preserve">This echoes the findings by Guihen (2017), that women </w:t>
      </w:r>
      <w:r w:rsidR="00B1428F" w:rsidRPr="00EE26BF">
        <w:rPr>
          <w:rFonts w:ascii="Times" w:hAnsi="Times" w:cs="Calibri"/>
          <w:noProof/>
          <w:color w:val="000000" w:themeColor="text1"/>
        </w:rPr>
        <w:t xml:space="preserve">in deputy headteacher positions, and those </w:t>
      </w:r>
      <w:r w:rsidR="00B1428F" w:rsidRPr="00EE26BF">
        <w:rPr>
          <w:rFonts w:ascii="Times" w:hAnsi="Times" w:cs="Calibri"/>
          <w:noProof/>
          <w:color w:val="000000" w:themeColor="text1"/>
        </w:rPr>
        <w:t>who decided to pursue headship</w:t>
      </w:r>
      <w:r w:rsidR="00B1428F" w:rsidRPr="00EE26BF">
        <w:rPr>
          <w:rFonts w:ascii="Times" w:hAnsi="Times" w:cs="Calibri"/>
          <w:noProof/>
          <w:color w:val="000000" w:themeColor="text1"/>
        </w:rPr>
        <w:t>,</w:t>
      </w:r>
      <w:r w:rsidR="00B1428F" w:rsidRPr="00EE26BF">
        <w:rPr>
          <w:rFonts w:ascii="Times" w:hAnsi="Times" w:cs="Calibri"/>
          <w:noProof/>
          <w:color w:val="000000" w:themeColor="text1"/>
        </w:rPr>
        <w:t xml:space="preserve"> held complex negative and positive views about the</w:t>
      </w:r>
      <w:r w:rsidR="00B1428F" w:rsidRPr="00EE26BF">
        <w:rPr>
          <w:rFonts w:ascii="Times" w:hAnsi="Times" w:cs="Calibri"/>
          <w:noProof/>
          <w:color w:val="000000" w:themeColor="text1"/>
        </w:rPr>
        <w:t xml:space="preserve"> headteacher</w:t>
      </w:r>
      <w:r w:rsidR="00B1428F" w:rsidRPr="00EE26BF">
        <w:rPr>
          <w:rFonts w:ascii="Times" w:hAnsi="Times" w:cs="Calibri"/>
          <w:noProof/>
          <w:color w:val="000000" w:themeColor="text1"/>
        </w:rPr>
        <w:t xml:space="preserve"> role.</w:t>
      </w:r>
    </w:p>
    <w:p w14:paraId="64D4EB54" w14:textId="51F54342" w:rsidR="002B2BF8" w:rsidRPr="00EE26BF" w:rsidRDefault="006F21FE" w:rsidP="002B2BF8">
      <w:pPr>
        <w:keepLines/>
        <w:pBdr>
          <w:top w:val="nil"/>
          <w:left w:val="nil"/>
          <w:bottom w:val="nil"/>
          <w:right w:val="nil"/>
          <w:between w:val="nil"/>
          <w:bar w:val="nil"/>
        </w:pBdr>
        <w:spacing w:line="480" w:lineRule="auto"/>
        <w:rPr>
          <w:rStyle w:val="apple-converted-space"/>
          <w:rFonts w:ascii="Times" w:eastAsia="Times New Roman" w:hAnsi="Times" w:cs="Calibri"/>
          <w:color w:val="000000" w:themeColor="text1"/>
          <w:kern w:val="0"/>
          <w:lang w:eastAsia="en-GB"/>
          <w14:ligatures w14:val="none"/>
        </w:rPr>
      </w:pPr>
      <w:r w:rsidRPr="00EE26BF">
        <w:rPr>
          <w:rFonts w:ascii="Times" w:hAnsi="Times" w:cs="Calibri"/>
          <w:noProof/>
          <w:color w:val="000000" w:themeColor="text1"/>
        </w:rPr>
        <w:t>The main difference across the career stage groups was in s</w:t>
      </w:r>
      <w:r w:rsidR="00AC4FFB" w:rsidRPr="00EE26BF">
        <w:rPr>
          <w:rFonts w:ascii="Times" w:hAnsi="Times" w:cs="Calibri"/>
          <w:noProof/>
          <w:color w:val="000000" w:themeColor="text1"/>
        </w:rPr>
        <w:t xml:space="preserve">ocial normative MTL (based on a sense of duty and obligation), </w:t>
      </w:r>
      <w:r w:rsidRPr="00EE26BF">
        <w:rPr>
          <w:rFonts w:ascii="Times" w:hAnsi="Times" w:cs="Calibri"/>
          <w:noProof/>
          <w:color w:val="000000" w:themeColor="text1"/>
        </w:rPr>
        <w:t>which</w:t>
      </w:r>
      <w:r w:rsidR="00AC4FFB" w:rsidRPr="00EE26BF">
        <w:rPr>
          <w:rFonts w:ascii="Times" w:hAnsi="Times" w:cs="Calibri"/>
          <w:noProof/>
          <w:color w:val="000000" w:themeColor="text1"/>
        </w:rPr>
        <w:t xml:space="preserve"> was mo</w:t>
      </w:r>
      <w:r w:rsidRPr="00EE26BF">
        <w:rPr>
          <w:rFonts w:ascii="Times" w:hAnsi="Times" w:cs="Calibri"/>
          <w:noProof/>
          <w:color w:val="000000" w:themeColor="text1"/>
        </w:rPr>
        <w:t>re</w:t>
      </w:r>
      <w:r w:rsidR="00AC4FFB" w:rsidRPr="00EE26BF">
        <w:rPr>
          <w:rFonts w:ascii="Times" w:hAnsi="Times" w:cs="Calibri"/>
          <w:noProof/>
          <w:color w:val="000000" w:themeColor="text1"/>
        </w:rPr>
        <w:t xml:space="preserve"> evident amongst current and retired headteachers</w:t>
      </w:r>
      <w:r w:rsidRPr="00EE26BF">
        <w:rPr>
          <w:rFonts w:ascii="Times" w:hAnsi="Times" w:cs="Calibri"/>
          <w:noProof/>
          <w:color w:val="000000" w:themeColor="text1"/>
        </w:rPr>
        <w:t>, than the early career and experienced teachers.</w:t>
      </w:r>
      <w:r w:rsidR="00B1428F" w:rsidRPr="00EE26BF">
        <w:rPr>
          <w:rFonts w:ascii="Times" w:hAnsi="Times" w:cs="Calibri"/>
          <w:noProof/>
          <w:color w:val="000000" w:themeColor="text1"/>
        </w:rPr>
        <w:t xml:space="preserve"> The presence of this motivation may therefore play a crucial role in determining which teachers decide to pursue headship, despite appreciating the challenges inherent in the role. </w:t>
      </w:r>
    </w:p>
    <w:p w14:paraId="23EDB56A" w14:textId="77777777" w:rsidR="002B2BF8" w:rsidRPr="00EE26BF" w:rsidRDefault="002B2BF8" w:rsidP="002556E2">
      <w:pPr>
        <w:spacing w:line="480" w:lineRule="auto"/>
        <w:rPr>
          <w:rFonts w:ascii="Times" w:eastAsia="Times New Roman" w:hAnsi="Times" w:cs="Calibri"/>
          <w:color w:val="000000" w:themeColor="text1"/>
          <w:kern w:val="0"/>
          <w:lang w:eastAsia="en-GB"/>
          <w14:ligatures w14:val="none"/>
        </w:rPr>
      </w:pPr>
    </w:p>
    <w:p w14:paraId="3E1A89DA" w14:textId="77777777" w:rsidR="00B1428F" w:rsidRPr="00EE26BF" w:rsidRDefault="00B1428F" w:rsidP="002556E2">
      <w:pPr>
        <w:spacing w:line="480" w:lineRule="auto"/>
        <w:rPr>
          <w:rFonts w:ascii="Times" w:eastAsia="Times New Roman" w:hAnsi="Times" w:cs="Calibri"/>
          <w:color w:val="000000" w:themeColor="text1"/>
          <w:kern w:val="0"/>
          <w:lang w:eastAsia="en-GB"/>
          <w14:ligatures w14:val="none"/>
        </w:rPr>
      </w:pPr>
    </w:p>
    <w:p w14:paraId="4EEDFA51" w14:textId="77777777" w:rsidR="00B1428F" w:rsidRPr="00EE26BF" w:rsidRDefault="00B1428F" w:rsidP="002556E2">
      <w:pPr>
        <w:spacing w:line="480" w:lineRule="auto"/>
        <w:rPr>
          <w:rFonts w:ascii="Times" w:eastAsia="Times New Roman" w:hAnsi="Times" w:cs="Calibri"/>
          <w:color w:val="000000" w:themeColor="text1"/>
          <w:kern w:val="0"/>
          <w:lang w:eastAsia="en-GB"/>
          <w14:ligatures w14:val="none"/>
        </w:rPr>
      </w:pPr>
    </w:p>
    <w:p w14:paraId="62590BD0" w14:textId="77777777" w:rsidR="00B1428F" w:rsidRPr="00EE26BF" w:rsidRDefault="00B1428F" w:rsidP="002556E2">
      <w:pPr>
        <w:spacing w:line="480" w:lineRule="auto"/>
        <w:rPr>
          <w:rFonts w:ascii="Times" w:eastAsia="Times New Roman" w:hAnsi="Times" w:cs="Calibri"/>
          <w:color w:val="000000" w:themeColor="text1"/>
          <w:kern w:val="0"/>
          <w:lang w:eastAsia="en-GB"/>
          <w14:ligatures w14:val="none"/>
        </w:rPr>
      </w:pPr>
    </w:p>
    <w:p w14:paraId="6681D5AB" w14:textId="77777777" w:rsidR="00B1428F" w:rsidRPr="00EE26BF" w:rsidRDefault="00B1428F" w:rsidP="002556E2">
      <w:pPr>
        <w:spacing w:line="480" w:lineRule="auto"/>
        <w:rPr>
          <w:rFonts w:ascii="Times" w:eastAsia="Times New Roman" w:hAnsi="Times" w:cs="Calibri"/>
          <w:color w:val="000000" w:themeColor="text1"/>
          <w:kern w:val="0"/>
          <w:lang w:eastAsia="en-GB"/>
          <w14:ligatures w14:val="none"/>
        </w:rPr>
      </w:pPr>
    </w:p>
    <w:p w14:paraId="68016AA9" w14:textId="77777777" w:rsidR="002556E2" w:rsidRPr="00EE26BF" w:rsidRDefault="002556E2" w:rsidP="002556E2">
      <w:pPr>
        <w:pStyle w:val="Heading2"/>
        <w:keepLines/>
        <w:spacing w:before="0" w:beforeAutospacing="0" w:after="0" w:afterAutospacing="0" w:line="480" w:lineRule="auto"/>
        <w:rPr>
          <w:rFonts w:ascii="Times" w:hAnsi="Times" w:cs="Calibri"/>
          <w:i/>
          <w:iCs/>
          <w:noProof/>
          <w:color w:val="000000" w:themeColor="text1"/>
          <w:sz w:val="24"/>
          <w:szCs w:val="24"/>
        </w:rPr>
      </w:pPr>
      <w:bookmarkStart w:id="2" w:name="_Toc130381902"/>
      <w:r w:rsidRPr="00EE26BF">
        <w:rPr>
          <w:rFonts w:ascii="Times" w:hAnsi="Times" w:cs="Calibri"/>
          <w:i/>
          <w:iCs/>
          <w:noProof/>
          <w:color w:val="000000" w:themeColor="text1"/>
          <w:sz w:val="24"/>
          <w:szCs w:val="24"/>
        </w:rPr>
        <w:t xml:space="preserve">Limitations and </w:t>
      </w:r>
      <w:bookmarkEnd w:id="2"/>
      <w:r w:rsidRPr="00EE26BF">
        <w:rPr>
          <w:rFonts w:ascii="Times" w:hAnsi="Times" w:cs="Calibri"/>
          <w:i/>
          <w:iCs/>
          <w:noProof/>
          <w:color w:val="000000" w:themeColor="text1"/>
          <w:sz w:val="24"/>
          <w:szCs w:val="24"/>
        </w:rPr>
        <w:t xml:space="preserve">recommendations </w:t>
      </w:r>
    </w:p>
    <w:p w14:paraId="745A1902" w14:textId="68B96E85" w:rsidR="00172379" w:rsidRPr="00EE26BF" w:rsidRDefault="002556E2" w:rsidP="002556E2">
      <w:pPr>
        <w:keepLines/>
        <w:spacing w:line="480" w:lineRule="auto"/>
        <w:rPr>
          <w:rFonts w:ascii="Times" w:hAnsi="Times" w:cs="Calibri"/>
          <w:noProof/>
          <w:color w:val="000000" w:themeColor="text1"/>
        </w:rPr>
      </w:pPr>
      <w:r w:rsidRPr="00EE26BF">
        <w:rPr>
          <w:rFonts w:ascii="Times" w:hAnsi="Times" w:cs="Calibri"/>
          <w:noProof/>
          <w:color w:val="000000" w:themeColor="text1"/>
        </w:rPr>
        <w:t>This research was undertaken with teachers and leaders from primary schools</w:t>
      </w:r>
      <w:r w:rsidR="00867681" w:rsidRPr="00EE26BF">
        <w:rPr>
          <w:rFonts w:ascii="Times" w:hAnsi="Times" w:cs="Calibri"/>
          <w:noProof/>
          <w:color w:val="000000" w:themeColor="text1"/>
        </w:rPr>
        <w:t xml:space="preserve"> in England</w:t>
      </w:r>
      <w:r w:rsidRPr="00EE26BF">
        <w:rPr>
          <w:rFonts w:ascii="Times" w:hAnsi="Times" w:cs="Calibri"/>
          <w:noProof/>
          <w:color w:val="000000" w:themeColor="text1"/>
        </w:rPr>
        <w:t>,</w:t>
      </w:r>
      <w:r w:rsidR="00867681" w:rsidRPr="00EE26BF">
        <w:rPr>
          <w:rFonts w:ascii="Times" w:hAnsi="Times" w:cs="Calibri"/>
          <w:noProof/>
          <w:color w:val="000000" w:themeColor="text1"/>
        </w:rPr>
        <w:t xml:space="preserve"> however the shared challenges of school leadership in international contexts also make this research relevant for international audiences.</w:t>
      </w:r>
      <w:r w:rsidRPr="00EE26BF">
        <w:rPr>
          <w:rFonts w:ascii="Times" w:hAnsi="Times" w:cs="Calibri"/>
          <w:noProof/>
          <w:color w:val="000000" w:themeColor="text1"/>
        </w:rPr>
        <w:t xml:space="preserve"> </w:t>
      </w:r>
      <w:r w:rsidR="00867681" w:rsidRPr="00EE26BF">
        <w:rPr>
          <w:rFonts w:ascii="Times" w:hAnsi="Times" w:cs="Calibri"/>
          <w:noProof/>
          <w:color w:val="000000" w:themeColor="text1"/>
        </w:rPr>
        <w:t xml:space="preserve">Similarly, although we focused on maintained schools, </w:t>
      </w:r>
      <w:r w:rsidRPr="00EE26BF">
        <w:rPr>
          <w:rFonts w:ascii="Times" w:hAnsi="Times" w:cs="Calibri"/>
          <w:noProof/>
          <w:color w:val="000000" w:themeColor="text1"/>
        </w:rPr>
        <w:t xml:space="preserve">the issues raised are </w:t>
      </w:r>
      <w:r w:rsidR="00B40744" w:rsidRPr="00EE26BF">
        <w:rPr>
          <w:rFonts w:ascii="Times" w:hAnsi="Times" w:cs="Calibri"/>
          <w:noProof/>
          <w:color w:val="000000" w:themeColor="text1"/>
        </w:rPr>
        <w:t>likely</w:t>
      </w:r>
      <w:r w:rsidRPr="00EE26BF">
        <w:rPr>
          <w:rFonts w:ascii="Times" w:hAnsi="Times" w:cs="Calibri"/>
          <w:noProof/>
          <w:color w:val="000000" w:themeColor="text1"/>
        </w:rPr>
        <w:t xml:space="preserve"> relevant for academy schoo</w:t>
      </w:r>
      <w:r w:rsidR="00867681" w:rsidRPr="00EE26BF">
        <w:rPr>
          <w:rFonts w:ascii="Times" w:hAnsi="Times" w:cs="Calibri"/>
          <w:noProof/>
          <w:color w:val="000000" w:themeColor="text1"/>
        </w:rPr>
        <w:t>ls</w:t>
      </w:r>
      <w:r w:rsidRPr="00EE26BF">
        <w:rPr>
          <w:rFonts w:ascii="Times" w:hAnsi="Times" w:cs="Calibri"/>
          <w:noProof/>
          <w:color w:val="000000" w:themeColor="text1"/>
        </w:rPr>
        <w:t xml:space="preserve">, </w:t>
      </w:r>
      <w:r w:rsidR="00172379" w:rsidRPr="00EE26BF">
        <w:rPr>
          <w:rFonts w:ascii="Times" w:hAnsi="Times" w:cs="Calibri"/>
          <w:noProof/>
          <w:color w:val="000000" w:themeColor="text1"/>
        </w:rPr>
        <w:t>who still exist within the same DfE and Ofsted regulatory environment. I</w:t>
      </w:r>
      <w:r w:rsidRPr="00EE26BF">
        <w:rPr>
          <w:rFonts w:ascii="Times" w:hAnsi="Times" w:cs="Calibri"/>
          <w:noProof/>
          <w:color w:val="000000" w:themeColor="text1"/>
        </w:rPr>
        <w:t xml:space="preserve">ssues of </w:t>
      </w:r>
      <w:r w:rsidR="00172379" w:rsidRPr="00EE26BF">
        <w:rPr>
          <w:rFonts w:ascii="Times" w:hAnsi="Times" w:cs="Calibri"/>
          <w:noProof/>
          <w:color w:val="000000" w:themeColor="text1"/>
        </w:rPr>
        <w:t xml:space="preserve">isolation and exposure have the potential to be alleviated </w:t>
      </w:r>
      <w:r w:rsidRPr="00EE26BF">
        <w:rPr>
          <w:rFonts w:ascii="Times" w:hAnsi="Times" w:cs="Calibri"/>
          <w:noProof/>
          <w:color w:val="000000" w:themeColor="text1"/>
        </w:rPr>
        <w:t xml:space="preserve">in </w:t>
      </w:r>
      <w:r w:rsidR="00867681" w:rsidRPr="00EE26BF">
        <w:rPr>
          <w:rFonts w:ascii="Times" w:hAnsi="Times" w:cs="Calibri"/>
          <w:noProof/>
          <w:color w:val="000000" w:themeColor="text1"/>
        </w:rPr>
        <w:t>multi-academy trusts (</w:t>
      </w:r>
      <w:r w:rsidRPr="00EE26BF">
        <w:rPr>
          <w:rFonts w:ascii="Times" w:hAnsi="Times" w:cs="Calibri"/>
          <w:noProof/>
          <w:color w:val="000000" w:themeColor="text1"/>
        </w:rPr>
        <w:t>MATs</w:t>
      </w:r>
      <w:r w:rsidR="00867681" w:rsidRPr="00EE26BF">
        <w:rPr>
          <w:rFonts w:ascii="Times" w:hAnsi="Times" w:cs="Calibri"/>
          <w:noProof/>
          <w:color w:val="000000" w:themeColor="text1"/>
        </w:rPr>
        <w:t>)</w:t>
      </w:r>
      <w:r w:rsidR="00172379" w:rsidRPr="00EE26BF">
        <w:rPr>
          <w:rFonts w:ascii="Times" w:hAnsi="Times" w:cs="Calibri"/>
          <w:noProof/>
          <w:color w:val="000000" w:themeColor="text1"/>
        </w:rPr>
        <w:t xml:space="preserve">, where a school is part of an academy group, but further research is needed to determine whether this is felt by headteachers in practice, and how autonomy and impact are maintained within a MAT system. </w:t>
      </w:r>
    </w:p>
    <w:p w14:paraId="305C65D9" w14:textId="613B48BE" w:rsidR="006F21FE" w:rsidRPr="00EE26BF" w:rsidRDefault="002556E2" w:rsidP="007F1AD8">
      <w:pPr>
        <w:spacing w:line="480" w:lineRule="auto"/>
        <w:rPr>
          <w:rFonts w:ascii="Times" w:eastAsia="Times New Roman" w:hAnsi="Times" w:cs="Calibri"/>
          <w:color w:val="000000" w:themeColor="text1"/>
          <w:kern w:val="0"/>
          <w:lang w:eastAsia="en-GB"/>
          <w14:ligatures w14:val="none"/>
        </w:rPr>
      </w:pPr>
      <w:r w:rsidRPr="00EE26BF">
        <w:rPr>
          <w:rFonts w:ascii="Times" w:hAnsi="Times" w:cs="Calibri"/>
          <w:noProof/>
          <w:color w:val="000000" w:themeColor="text1"/>
        </w:rPr>
        <w:t>Based on the findings of this research,</w:t>
      </w:r>
      <w:r w:rsidR="008973CA" w:rsidRPr="00EE26BF">
        <w:rPr>
          <w:rFonts w:ascii="Times" w:hAnsi="Times" w:cs="Calibri"/>
          <w:noProof/>
          <w:color w:val="000000" w:themeColor="text1"/>
        </w:rPr>
        <w:t xml:space="preserve"> and links to previous research on MTL constructs,</w:t>
      </w:r>
      <w:r w:rsidRPr="00EE26BF">
        <w:rPr>
          <w:rFonts w:ascii="Times" w:hAnsi="Times" w:cs="Calibri"/>
          <w:noProof/>
          <w:color w:val="000000" w:themeColor="text1"/>
        </w:rPr>
        <w:t xml:space="preserve"> we</w:t>
      </w:r>
      <w:r w:rsidR="008973CA" w:rsidRPr="00EE26BF">
        <w:rPr>
          <w:rFonts w:ascii="Times" w:hAnsi="Times" w:cs="Calibri"/>
          <w:noProof/>
          <w:color w:val="000000" w:themeColor="text1"/>
        </w:rPr>
        <w:t xml:space="preserve"> can</w:t>
      </w:r>
      <w:r w:rsidRPr="00EE26BF">
        <w:rPr>
          <w:rFonts w:ascii="Times" w:hAnsi="Times" w:cs="Calibri"/>
          <w:noProof/>
          <w:color w:val="000000" w:themeColor="text1"/>
        </w:rPr>
        <w:t xml:space="preserve"> </w:t>
      </w:r>
      <w:r w:rsidR="008973CA" w:rsidRPr="00EE26BF">
        <w:rPr>
          <w:rFonts w:ascii="Times" w:hAnsi="Times" w:cs="Calibri"/>
          <w:noProof/>
          <w:color w:val="000000" w:themeColor="text1"/>
        </w:rPr>
        <w:t>make several</w:t>
      </w:r>
      <w:r w:rsidRPr="00EE26BF">
        <w:rPr>
          <w:rFonts w:ascii="Times" w:hAnsi="Times" w:cs="Calibri"/>
          <w:noProof/>
          <w:color w:val="000000" w:themeColor="text1"/>
        </w:rPr>
        <w:t xml:space="preserve"> recommendations</w:t>
      </w:r>
      <w:r w:rsidR="006F21FE" w:rsidRPr="00EE26BF">
        <w:rPr>
          <w:rFonts w:ascii="Times" w:hAnsi="Times" w:cs="Calibri"/>
          <w:noProof/>
          <w:color w:val="000000" w:themeColor="text1"/>
        </w:rPr>
        <w:t xml:space="preserve"> for developing the pipeline of primary school headteachers</w:t>
      </w:r>
      <w:r w:rsidR="008973CA" w:rsidRPr="00EE26BF">
        <w:rPr>
          <w:rFonts w:ascii="Times" w:hAnsi="Times" w:cs="Calibri"/>
          <w:noProof/>
          <w:color w:val="000000" w:themeColor="text1"/>
        </w:rPr>
        <w:t xml:space="preserve">. Firstly, </w:t>
      </w:r>
      <w:r w:rsidR="006F21FE" w:rsidRPr="00EE26BF">
        <w:rPr>
          <w:rFonts w:ascii="Times" w:hAnsi="Times" w:cs="Calibri"/>
          <w:noProof/>
          <w:color w:val="000000" w:themeColor="text1"/>
        </w:rPr>
        <w:t xml:space="preserve">calculative MTL should be added to the categories proposed by </w:t>
      </w:r>
      <w:r w:rsidR="006F21FE" w:rsidRPr="00EE26BF">
        <w:rPr>
          <w:rFonts w:ascii="Times" w:hAnsi="Times" w:cs="Calibri"/>
          <w:noProof/>
          <w:color w:val="000000" w:themeColor="text1"/>
        </w:rPr>
        <w:t xml:space="preserve">Chan and Drasgow </w:t>
      </w:r>
      <w:r w:rsidR="006F21FE" w:rsidRPr="00EE26BF">
        <w:rPr>
          <w:rFonts w:ascii="Times" w:hAnsi="Times" w:cs="Calibri"/>
          <w:noProof/>
          <w:color w:val="000000" w:themeColor="text1"/>
        </w:rPr>
        <w:t>(</w:t>
      </w:r>
      <w:r w:rsidR="006F21FE" w:rsidRPr="00EE26BF">
        <w:rPr>
          <w:rFonts w:ascii="Times" w:hAnsi="Times" w:cs="Calibri"/>
          <w:noProof/>
          <w:color w:val="000000" w:themeColor="text1"/>
        </w:rPr>
        <w:t>2001)</w:t>
      </w:r>
      <w:r w:rsidR="006F21FE" w:rsidRPr="00EE26BF">
        <w:rPr>
          <w:rFonts w:ascii="Times" w:hAnsi="Times" w:cs="Calibri"/>
          <w:noProof/>
          <w:color w:val="000000" w:themeColor="text1"/>
        </w:rPr>
        <w:t>, in contrast to non-calculative MTL, to understand how teachers make decisions regarding pursuing headship. As calculative MTL was apparent at all career stages, there is</w:t>
      </w:r>
      <w:r w:rsidR="008973CA" w:rsidRPr="00EE26BF">
        <w:rPr>
          <w:rFonts w:ascii="Times" w:hAnsi="Times" w:cs="Calibri"/>
          <w:noProof/>
          <w:color w:val="000000" w:themeColor="text1"/>
        </w:rPr>
        <w:t xml:space="preserve"> a need to r</w:t>
      </w:r>
      <w:r w:rsidR="004F4AB0" w:rsidRPr="00EE26BF">
        <w:rPr>
          <w:rFonts w:ascii="Times" w:eastAsia="Times New Roman" w:hAnsi="Times" w:cs="Calibri"/>
          <w:color w:val="000000" w:themeColor="text1"/>
          <w:kern w:val="0"/>
          <w:lang w:eastAsia="en-GB"/>
          <w14:ligatures w14:val="none"/>
        </w:rPr>
        <w:t>e</w:t>
      </w:r>
      <w:r w:rsidR="007F1AD8" w:rsidRPr="00EE26BF">
        <w:rPr>
          <w:rFonts w:ascii="Times" w:eastAsia="Times New Roman" w:hAnsi="Times" w:cs="Calibri"/>
          <w:color w:val="000000" w:themeColor="text1"/>
          <w:kern w:val="0"/>
          <w:lang w:eastAsia="en-GB"/>
          <w14:ligatures w14:val="none"/>
        </w:rPr>
        <w:t>-</w:t>
      </w:r>
      <w:r w:rsidR="004F4AB0" w:rsidRPr="00EE26BF">
        <w:rPr>
          <w:rFonts w:ascii="Times" w:eastAsia="Times New Roman" w:hAnsi="Times" w:cs="Calibri"/>
          <w:color w:val="000000" w:themeColor="text1"/>
          <w:kern w:val="0"/>
          <w:lang w:eastAsia="en-GB"/>
          <w14:ligatures w14:val="none"/>
        </w:rPr>
        <w:t>balanc</w:t>
      </w:r>
      <w:r w:rsidR="008973CA" w:rsidRPr="00EE26BF">
        <w:rPr>
          <w:rFonts w:ascii="Times" w:eastAsia="Times New Roman" w:hAnsi="Times" w:cs="Calibri"/>
          <w:color w:val="000000" w:themeColor="text1"/>
          <w:kern w:val="0"/>
          <w:lang w:eastAsia="en-GB"/>
          <w14:ligatures w14:val="none"/>
        </w:rPr>
        <w:t>e</w:t>
      </w:r>
      <w:r w:rsidR="004F4AB0" w:rsidRPr="00EE26BF">
        <w:rPr>
          <w:rFonts w:ascii="Times" w:eastAsia="Times New Roman" w:hAnsi="Times" w:cs="Calibri"/>
          <w:color w:val="000000" w:themeColor="text1"/>
          <w:kern w:val="0"/>
          <w:lang w:eastAsia="en-GB"/>
          <w14:ligatures w14:val="none"/>
        </w:rPr>
        <w:t xml:space="preserve"> the pe</w:t>
      </w:r>
      <w:r w:rsidR="007516C5" w:rsidRPr="00EE26BF">
        <w:rPr>
          <w:rFonts w:ascii="Times" w:eastAsia="Times New Roman" w:hAnsi="Times" w:cs="Calibri"/>
          <w:color w:val="000000" w:themeColor="text1"/>
          <w:kern w:val="0"/>
          <w:lang w:eastAsia="en-GB"/>
          <w14:ligatures w14:val="none"/>
        </w:rPr>
        <w:t xml:space="preserve">rsonal benefits and costs </w:t>
      </w:r>
      <w:r w:rsidR="004F4AB0" w:rsidRPr="00EE26BF">
        <w:rPr>
          <w:rFonts w:ascii="Times" w:eastAsia="Times New Roman" w:hAnsi="Times" w:cs="Calibri"/>
          <w:color w:val="000000" w:themeColor="text1"/>
          <w:kern w:val="0"/>
          <w:lang w:eastAsia="en-GB"/>
          <w14:ligatures w14:val="none"/>
        </w:rPr>
        <w:t>of headship</w:t>
      </w:r>
      <w:r w:rsidR="006F21FE" w:rsidRPr="00EE26BF">
        <w:rPr>
          <w:rFonts w:ascii="Times" w:eastAsia="Times New Roman" w:hAnsi="Times" w:cs="Calibri"/>
          <w:color w:val="000000" w:themeColor="text1"/>
          <w:kern w:val="0"/>
          <w:lang w:eastAsia="en-GB"/>
          <w14:ligatures w14:val="none"/>
        </w:rPr>
        <w:t>, to encourage more teachers to consider this a viable option</w:t>
      </w:r>
      <w:r w:rsidR="007516C5" w:rsidRPr="00EE26BF">
        <w:rPr>
          <w:rFonts w:ascii="Times" w:eastAsia="Times New Roman" w:hAnsi="Times" w:cs="Calibri"/>
          <w:color w:val="000000" w:themeColor="text1"/>
          <w:kern w:val="0"/>
          <w:lang w:eastAsia="en-GB"/>
          <w14:ligatures w14:val="none"/>
        </w:rPr>
        <w:t>.</w:t>
      </w:r>
      <w:r w:rsidR="004F4AB0" w:rsidRPr="00EE26BF">
        <w:rPr>
          <w:rFonts w:ascii="Times" w:eastAsia="Times New Roman" w:hAnsi="Times" w:cs="Calibri"/>
          <w:color w:val="000000" w:themeColor="text1"/>
          <w:kern w:val="0"/>
          <w:lang w:eastAsia="en-GB"/>
          <w14:ligatures w14:val="none"/>
        </w:rPr>
        <w:t xml:space="preserve"> </w:t>
      </w:r>
      <w:r w:rsidR="006F21FE" w:rsidRPr="00EE26BF">
        <w:rPr>
          <w:rFonts w:ascii="Times" w:eastAsia="Times New Roman" w:hAnsi="Times" w:cs="Calibri"/>
          <w:color w:val="000000" w:themeColor="text1"/>
          <w:kern w:val="0"/>
          <w:lang w:eastAsia="en-GB"/>
          <w14:ligatures w14:val="none"/>
        </w:rPr>
        <w:t xml:space="preserve">One of the most prominent perceived challenges for heads was the accountability and potential public exposure of failure. </w:t>
      </w:r>
      <w:r w:rsidR="007516C5" w:rsidRPr="00EE26BF">
        <w:rPr>
          <w:rFonts w:ascii="Times" w:eastAsia="Times New Roman" w:hAnsi="Times" w:cs="Calibri"/>
          <w:color w:val="000000" w:themeColor="text1"/>
          <w:kern w:val="0"/>
          <w:lang w:eastAsia="en-GB"/>
          <w14:ligatures w14:val="none"/>
        </w:rPr>
        <w:t>There are</w:t>
      </w:r>
      <w:r w:rsidR="007F1AD8" w:rsidRPr="00EE26BF">
        <w:rPr>
          <w:rFonts w:ascii="Times" w:eastAsia="Times New Roman" w:hAnsi="Times" w:cs="Calibri"/>
          <w:color w:val="000000" w:themeColor="text1"/>
          <w:kern w:val="0"/>
          <w:lang w:eastAsia="en-GB"/>
          <w14:ligatures w14:val="none"/>
        </w:rPr>
        <w:t xml:space="preserve"> </w:t>
      </w:r>
      <w:r w:rsidR="007516C5" w:rsidRPr="00EE26BF">
        <w:rPr>
          <w:rFonts w:ascii="Times" w:eastAsia="Times New Roman" w:hAnsi="Times" w:cs="Calibri"/>
          <w:color w:val="000000" w:themeColor="text1"/>
          <w:kern w:val="0"/>
          <w:lang w:eastAsia="en-GB"/>
          <w14:ligatures w14:val="none"/>
        </w:rPr>
        <w:t>calls for more empathetic and constructive approaches to school evaluation and educational oversight</w:t>
      </w:r>
      <w:r w:rsidR="007F1AD8" w:rsidRPr="00EE26BF">
        <w:rPr>
          <w:rFonts w:ascii="Times" w:eastAsia="Times New Roman" w:hAnsi="Times" w:cs="Calibri"/>
          <w:color w:val="000000" w:themeColor="text1"/>
          <w:kern w:val="0"/>
          <w:lang w:eastAsia="en-GB"/>
          <w14:ligatures w14:val="none"/>
        </w:rPr>
        <w:t xml:space="preserve">, with </w:t>
      </w:r>
      <w:proofErr w:type="spellStart"/>
      <w:r w:rsidR="007F1AD8" w:rsidRPr="00EE26BF">
        <w:rPr>
          <w:rFonts w:ascii="Times" w:eastAsia="Times New Roman" w:hAnsi="Times" w:cs="Calibri"/>
          <w:color w:val="000000" w:themeColor="text1"/>
          <w:kern w:val="0"/>
          <w:lang w:eastAsia="en-GB"/>
          <w14:ligatures w14:val="none"/>
        </w:rPr>
        <w:t>Jerrim</w:t>
      </w:r>
      <w:proofErr w:type="spellEnd"/>
      <w:r w:rsidR="007F1AD8" w:rsidRPr="00EE26BF">
        <w:rPr>
          <w:rFonts w:ascii="Times" w:eastAsia="Times New Roman" w:hAnsi="Times" w:cs="Calibri"/>
          <w:color w:val="000000" w:themeColor="text1"/>
          <w:kern w:val="0"/>
          <w:lang w:eastAsia="en-GB"/>
          <w14:ligatures w14:val="none"/>
        </w:rPr>
        <w:t xml:space="preserve"> and Sims (2022) advocating for a </w:t>
      </w:r>
      <w:r w:rsidR="007516C5" w:rsidRPr="00EE26BF">
        <w:rPr>
          <w:rFonts w:ascii="Times" w:eastAsia="Times New Roman" w:hAnsi="Times" w:cs="Calibri"/>
          <w:color w:val="000000" w:themeColor="text1"/>
          <w:kern w:val="0"/>
          <w:lang w:eastAsia="en-GB"/>
          <w14:ligatures w14:val="none"/>
        </w:rPr>
        <w:t>more supportive and less adversarial</w:t>
      </w:r>
      <w:r w:rsidR="007F1AD8" w:rsidRPr="00EE26BF">
        <w:rPr>
          <w:rFonts w:ascii="Times" w:eastAsia="Times New Roman" w:hAnsi="Times" w:cs="Calibri"/>
          <w:color w:val="000000" w:themeColor="text1"/>
          <w:kern w:val="0"/>
          <w:lang w:eastAsia="en-GB"/>
          <w14:ligatures w14:val="none"/>
        </w:rPr>
        <w:t xml:space="preserve"> Ofsted system</w:t>
      </w:r>
      <w:r w:rsidR="007516C5" w:rsidRPr="00EE26BF">
        <w:rPr>
          <w:rFonts w:ascii="Times" w:eastAsia="Times New Roman" w:hAnsi="Times" w:cs="Calibri"/>
          <w:color w:val="000000" w:themeColor="text1"/>
          <w:kern w:val="0"/>
          <w:lang w:eastAsia="en-GB"/>
          <w14:ligatures w14:val="none"/>
        </w:rPr>
        <w:t>,</w:t>
      </w:r>
      <w:r w:rsidR="007F1AD8" w:rsidRPr="00EE26BF">
        <w:rPr>
          <w:rFonts w:ascii="Times" w:eastAsia="Times New Roman" w:hAnsi="Times" w:cs="Calibri"/>
          <w:color w:val="000000" w:themeColor="text1"/>
          <w:kern w:val="0"/>
          <w:lang w:eastAsia="en-GB"/>
          <w14:ligatures w14:val="none"/>
        </w:rPr>
        <w:t xml:space="preserve"> including</w:t>
      </w:r>
      <w:r w:rsidR="007516C5" w:rsidRPr="00EE26BF">
        <w:rPr>
          <w:rFonts w:ascii="Times" w:eastAsia="Times New Roman" w:hAnsi="Times" w:cs="Calibri"/>
          <w:color w:val="000000" w:themeColor="text1"/>
          <w:kern w:val="0"/>
          <w:lang w:eastAsia="en-GB"/>
          <w14:ligatures w14:val="none"/>
        </w:rPr>
        <w:t xml:space="preserve"> re-evaluating the metrics by which schools and their leadership are judged</w:t>
      </w:r>
      <w:r w:rsidR="007F1AD8" w:rsidRPr="00EE26BF">
        <w:rPr>
          <w:rFonts w:ascii="Times" w:eastAsia="Times New Roman" w:hAnsi="Times" w:cs="Calibri"/>
          <w:color w:val="000000" w:themeColor="text1"/>
          <w:kern w:val="0"/>
          <w:lang w:eastAsia="en-GB"/>
          <w14:ligatures w14:val="none"/>
        </w:rPr>
        <w:t>.</w:t>
      </w:r>
      <w:r w:rsidR="007516C5" w:rsidRPr="00EE26BF">
        <w:rPr>
          <w:rFonts w:ascii="Times" w:eastAsia="Times New Roman" w:hAnsi="Times" w:cs="Calibri"/>
          <w:color w:val="000000" w:themeColor="text1"/>
          <w:kern w:val="0"/>
          <w:lang w:eastAsia="en-GB"/>
          <w14:ligatures w14:val="none"/>
        </w:rPr>
        <w:t xml:space="preserve"> </w:t>
      </w:r>
      <w:r w:rsidR="00C25699" w:rsidRPr="00EE26BF">
        <w:rPr>
          <w:rFonts w:ascii="Times" w:eastAsia="Times New Roman" w:hAnsi="Times" w:cs="Calibri"/>
          <w:color w:val="000000" w:themeColor="text1"/>
          <w:kern w:val="0"/>
          <w:lang w:eastAsia="en-GB"/>
          <w14:ligatures w14:val="none"/>
        </w:rPr>
        <w:t xml:space="preserve">The recent announcement of the removal of one-word judgements from Ofsted reports (e.g. ‘outstanding’, ‘good’, ‘requires improvement’, ‘inadequate’) (DfE, 2024), is a first step towards this. </w:t>
      </w:r>
    </w:p>
    <w:p w14:paraId="5EBE8701" w14:textId="083A1B5B" w:rsidR="006F21FE" w:rsidRPr="00EE26BF" w:rsidRDefault="006F21FE" w:rsidP="007F1AD8">
      <w:pPr>
        <w:spacing w:line="480" w:lineRule="auto"/>
        <w:rPr>
          <w:rFonts w:ascii="Times" w:hAnsi="Times" w:cs="Calibri"/>
          <w:noProof/>
          <w:color w:val="000000" w:themeColor="text1"/>
        </w:rPr>
      </w:pPr>
      <w:r w:rsidRPr="00EE26BF">
        <w:rPr>
          <w:rFonts w:ascii="Times" w:hAnsi="Times" w:cs="Calibri"/>
          <w:noProof/>
          <w:color w:val="000000" w:themeColor="text1"/>
        </w:rPr>
        <w:lastRenderedPageBreak/>
        <w:t xml:space="preserve">Appreciating both these calculative and non-calculative motives can help craft headteacher positions into more attractive roles for experienced teachers. </w:t>
      </w:r>
      <w:r w:rsidR="007F1AD8" w:rsidRPr="00EE26BF">
        <w:rPr>
          <w:rFonts w:ascii="Times" w:eastAsia="Times New Roman" w:hAnsi="Times" w:cs="Calibri"/>
          <w:color w:val="000000" w:themeColor="text1"/>
          <w:kern w:val="0"/>
          <w:lang w:eastAsia="en-GB"/>
          <w14:ligatures w14:val="none"/>
        </w:rPr>
        <w:t xml:space="preserve">The </w:t>
      </w:r>
      <w:r w:rsidR="002556E2" w:rsidRPr="00EE26BF">
        <w:rPr>
          <w:rFonts w:ascii="Times" w:hAnsi="Times" w:cs="Calibri"/>
          <w:noProof/>
          <w:color w:val="000000" w:themeColor="text1"/>
        </w:rPr>
        <w:t>personal rewards</w:t>
      </w:r>
      <w:r w:rsidRPr="00EE26BF">
        <w:rPr>
          <w:rFonts w:ascii="Times" w:hAnsi="Times" w:cs="Calibri"/>
          <w:noProof/>
          <w:color w:val="000000" w:themeColor="text1"/>
        </w:rPr>
        <w:t xml:space="preserve"> of headship</w:t>
      </w:r>
      <w:r w:rsidR="002556E2" w:rsidRPr="00EE26BF">
        <w:rPr>
          <w:rFonts w:ascii="Times" w:hAnsi="Times" w:cs="Calibri"/>
          <w:noProof/>
          <w:color w:val="000000" w:themeColor="text1"/>
        </w:rPr>
        <w:t xml:space="preserve"> that are seen as valuable by teachers, </w:t>
      </w:r>
      <w:r w:rsidRPr="00EE26BF">
        <w:rPr>
          <w:rFonts w:ascii="Times" w:hAnsi="Times" w:cs="Calibri"/>
          <w:noProof/>
          <w:color w:val="000000" w:themeColor="text1"/>
        </w:rPr>
        <w:t xml:space="preserve">particularly autonomy, as well as the </w:t>
      </w:r>
      <w:r w:rsidR="002556E2" w:rsidRPr="00EE26BF">
        <w:rPr>
          <w:rFonts w:ascii="Times" w:hAnsi="Times" w:cs="Calibri"/>
          <w:noProof/>
          <w:color w:val="000000" w:themeColor="text1"/>
        </w:rPr>
        <w:t>ability for a headteacher to have an impact that benefits the whole school community</w:t>
      </w:r>
      <w:r w:rsidR="007F1AD8" w:rsidRPr="00EE26BF">
        <w:rPr>
          <w:rFonts w:ascii="Times" w:hAnsi="Times" w:cs="Calibri"/>
          <w:noProof/>
          <w:color w:val="000000" w:themeColor="text1"/>
        </w:rPr>
        <w:t>,</w:t>
      </w:r>
      <w:r w:rsidRPr="00EE26BF">
        <w:rPr>
          <w:rFonts w:ascii="Times" w:hAnsi="Times" w:cs="Calibri"/>
          <w:noProof/>
          <w:color w:val="000000" w:themeColor="text1"/>
        </w:rPr>
        <w:t xml:space="preserve"> should be emphasised by recruiters for headteacher roles. </w:t>
      </w:r>
      <w:r w:rsidRPr="00EE26BF">
        <w:rPr>
          <w:rFonts w:ascii="Times" w:hAnsi="Times" w:cs="Calibri"/>
          <w:noProof/>
          <w:color w:val="000000" w:themeColor="text1"/>
        </w:rPr>
        <w:t xml:space="preserve">Teachers are influenced by their interactions and experiences with the headteachers in their schools, and where headship is seen as isolating and unrewarding, teachers are less likely to pursue this as a career path. Earley (2020) notes the value of coaches and mentors in helping educational leaders reflect, and improve their self-awareness and decision-making skills, as well as in reducing isolation. </w:t>
      </w:r>
      <w:r w:rsidRPr="00EE26BF">
        <w:rPr>
          <w:rFonts w:ascii="Times" w:hAnsi="Times" w:cs="Calibri"/>
          <w:noProof/>
          <w:color w:val="000000" w:themeColor="text1"/>
        </w:rPr>
        <w:t xml:space="preserve">Establishing professional development programmes and networks for headteachers, and other senior leaders, will be valuable to reassure these potential heads that they will be properly supported in the role. </w:t>
      </w:r>
    </w:p>
    <w:p w14:paraId="240D1310" w14:textId="1B09AFFE" w:rsidR="004F4AB0" w:rsidRPr="00EE26BF" w:rsidRDefault="007F1AD8" w:rsidP="007F1AD8">
      <w:pPr>
        <w:spacing w:line="480" w:lineRule="auto"/>
        <w:rPr>
          <w:rFonts w:ascii="Times" w:hAnsi="Times" w:cs="Calibri"/>
          <w:noProof/>
          <w:color w:val="000000" w:themeColor="text1"/>
        </w:rPr>
      </w:pPr>
      <w:r w:rsidRPr="00EE26BF">
        <w:rPr>
          <w:rFonts w:ascii="Times" w:hAnsi="Times" w:cs="Calibri"/>
          <w:noProof/>
          <w:color w:val="000000" w:themeColor="text1"/>
        </w:rPr>
        <w:t xml:space="preserve">Finally, the ability to see oneself as a leader (affective </w:t>
      </w:r>
      <w:r w:rsidR="001A5991" w:rsidRPr="00EE26BF">
        <w:rPr>
          <w:rFonts w:ascii="Times" w:hAnsi="Times" w:cs="Calibri"/>
          <w:noProof/>
          <w:color w:val="000000" w:themeColor="text1"/>
        </w:rPr>
        <w:t>MTL</w:t>
      </w:r>
      <w:r w:rsidRPr="00EE26BF">
        <w:rPr>
          <w:rFonts w:ascii="Times" w:hAnsi="Times" w:cs="Calibri"/>
          <w:noProof/>
          <w:color w:val="000000" w:themeColor="text1"/>
        </w:rPr>
        <w:t>) is important to activate the leadership self-schema</w:t>
      </w:r>
      <w:r w:rsidR="006F21FE" w:rsidRPr="00EE26BF">
        <w:rPr>
          <w:rFonts w:ascii="Times" w:hAnsi="Times" w:cs="Calibri"/>
          <w:noProof/>
          <w:color w:val="000000" w:themeColor="text1"/>
        </w:rPr>
        <w:t>. I</w:t>
      </w:r>
      <w:r w:rsidR="004F4AB0" w:rsidRPr="00EE26BF">
        <w:rPr>
          <w:rFonts w:ascii="Times" w:hAnsi="Times" w:cs="Calibri"/>
          <w:noProof/>
          <w:color w:val="000000" w:themeColor="text1"/>
        </w:rPr>
        <w:t xml:space="preserve">ncreasing the visibility of the range of people in headteacher roles will </w:t>
      </w:r>
      <w:r w:rsidR="00B1428F" w:rsidRPr="00EE26BF">
        <w:rPr>
          <w:rFonts w:ascii="Times" w:hAnsi="Times" w:cs="Calibri"/>
          <w:noProof/>
          <w:color w:val="000000" w:themeColor="text1"/>
        </w:rPr>
        <w:t xml:space="preserve">combat stereotypes of headteachers and </w:t>
      </w:r>
      <w:r w:rsidR="004F4AB0" w:rsidRPr="00EE26BF">
        <w:rPr>
          <w:rFonts w:ascii="Times" w:hAnsi="Times" w:cs="Calibri"/>
          <w:noProof/>
          <w:color w:val="000000" w:themeColor="text1"/>
        </w:rPr>
        <w:t>reassure potential heads that a specific background is not required to do the job (Hedges 2022), and encourage</w:t>
      </w:r>
      <w:r w:rsidR="00AB5602" w:rsidRPr="00EE26BF">
        <w:rPr>
          <w:rFonts w:ascii="Times" w:hAnsi="Times" w:cs="Calibri"/>
          <w:noProof/>
          <w:color w:val="000000" w:themeColor="text1"/>
        </w:rPr>
        <w:t xml:space="preserve"> more </w:t>
      </w:r>
      <w:r w:rsidR="006B0A8A" w:rsidRPr="00EE26BF">
        <w:rPr>
          <w:rFonts w:ascii="Times" w:hAnsi="Times" w:cs="Calibri"/>
          <w:noProof/>
          <w:color w:val="000000" w:themeColor="text1"/>
        </w:rPr>
        <w:t xml:space="preserve">people </w:t>
      </w:r>
      <w:r w:rsidR="004F4AB0" w:rsidRPr="00EE26BF">
        <w:rPr>
          <w:rFonts w:ascii="Times" w:hAnsi="Times" w:cs="Calibri"/>
          <w:noProof/>
          <w:color w:val="000000" w:themeColor="text1"/>
        </w:rPr>
        <w:t>to consider headship a viable career path.</w:t>
      </w:r>
      <w:r w:rsidR="0042729D" w:rsidRPr="00EE26BF">
        <w:rPr>
          <w:rFonts w:ascii="Times" w:hAnsi="Times" w:cs="Calibri"/>
          <w:noProof/>
          <w:color w:val="000000" w:themeColor="text1"/>
        </w:rPr>
        <w:t xml:space="preserve"> Enacting these recommendations will require action from not just schools, but also local authorities, the DfE, and Ofsted, to motivate more primary school teachers to pursue headship.  </w:t>
      </w:r>
    </w:p>
    <w:p w14:paraId="1206EADB" w14:textId="77777777" w:rsidR="002556E2" w:rsidRPr="00EE26BF" w:rsidRDefault="002556E2" w:rsidP="002556E2">
      <w:pPr>
        <w:spacing w:line="480" w:lineRule="auto"/>
        <w:rPr>
          <w:rFonts w:ascii="Times" w:hAnsi="Times" w:cs="Calibri"/>
          <w:color w:val="000000" w:themeColor="text1"/>
        </w:rPr>
      </w:pPr>
    </w:p>
    <w:p w14:paraId="2E6C9738" w14:textId="0999C578" w:rsidR="002556E2" w:rsidRPr="00EE26BF" w:rsidRDefault="002556E2" w:rsidP="002556E2">
      <w:pPr>
        <w:spacing w:line="480" w:lineRule="auto"/>
        <w:rPr>
          <w:rFonts w:ascii="Times" w:hAnsi="Times" w:cs="Calibri"/>
          <w:b/>
          <w:bCs/>
          <w:color w:val="000000" w:themeColor="text1"/>
        </w:rPr>
      </w:pPr>
      <w:r w:rsidRPr="00EE26BF">
        <w:rPr>
          <w:rFonts w:ascii="Times" w:hAnsi="Times" w:cs="Calibri"/>
          <w:b/>
          <w:bCs/>
          <w:color w:val="000000" w:themeColor="text1"/>
        </w:rPr>
        <w:t xml:space="preserve">References </w:t>
      </w:r>
    </w:p>
    <w:p w14:paraId="16F21A03" w14:textId="3D2133F0" w:rsidR="002556E2" w:rsidRPr="00EE26BF" w:rsidRDefault="002556E2" w:rsidP="002556E2">
      <w:pPr>
        <w:rPr>
          <w:rFonts w:ascii="Times" w:hAnsi="Times" w:cs="Calibri"/>
          <w:color w:val="000000" w:themeColor="text1"/>
        </w:rPr>
      </w:pPr>
      <w:r w:rsidRPr="00EE26BF">
        <w:rPr>
          <w:rFonts w:ascii="Times" w:hAnsi="Times" w:cs="Calibri"/>
          <w:color w:val="000000" w:themeColor="text1"/>
        </w:rPr>
        <w:t>Abel</w:t>
      </w:r>
      <w:r w:rsidR="007D582D" w:rsidRPr="00EE26BF">
        <w:rPr>
          <w:rFonts w:ascii="Times" w:hAnsi="Times" w:cs="Calibri"/>
          <w:color w:val="000000" w:themeColor="text1"/>
        </w:rPr>
        <w:t>,</w:t>
      </w:r>
      <w:r w:rsidRPr="00EE26BF">
        <w:rPr>
          <w:rFonts w:ascii="Times" w:hAnsi="Times" w:cs="Calibri"/>
          <w:color w:val="000000" w:themeColor="text1"/>
        </w:rPr>
        <w:t xml:space="preserve"> S</w:t>
      </w:r>
      <w:r w:rsidR="007D582D" w:rsidRPr="00EE26BF">
        <w:rPr>
          <w:rFonts w:ascii="Times" w:hAnsi="Times" w:cs="Calibri"/>
          <w:color w:val="000000" w:themeColor="text1"/>
        </w:rPr>
        <w:t>.</w:t>
      </w:r>
      <w:r w:rsidRPr="00EE26BF">
        <w:rPr>
          <w:rFonts w:ascii="Times" w:hAnsi="Times" w:cs="Calibri"/>
          <w:color w:val="000000" w:themeColor="text1"/>
        </w:rPr>
        <w:t xml:space="preserve"> 2019</w:t>
      </w:r>
      <w:r w:rsidR="00FF13F0" w:rsidRPr="00EE26BF">
        <w:rPr>
          <w:rFonts w:ascii="Times" w:hAnsi="Times" w:cs="Calibri"/>
          <w:color w:val="000000" w:themeColor="text1"/>
        </w:rPr>
        <w:t>.</w:t>
      </w:r>
      <w:r w:rsidRPr="00EE26BF">
        <w:rPr>
          <w:rFonts w:ascii="Times" w:hAnsi="Times" w:cs="Calibri"/>
          <w:color w:val="000000" w:themeColor="text1"/>
        </w:rPr>
        <w:t xml:space="preserve"> </w:t>
      </w:r>
      <w:r w:rsidR="00AD4B95" w:rsidRPr="00EE26BF">
        <w:rPr>
          <w:rFonts w:ascii="Times" w:hAnsi="Times" w:cs="Calibri"/>
          <w:color w:val="000000" w:themeColor="text1"/>
        </w:rPr>
        <w:t>“</w:t>
      </w:r>
      <w:r w:rsidRPr="00EE26BF">
        <w:rPr>
          <w:rFonts w:ascii="Times" w:hAnsi="Times" w:cs="Calibri"/>
          <w:color w:val="000000" w:themeColor="text1"/>
        </w:rPr>
        <w:t xml:space="preserve">Headteacher on £260,000 a year killed himself after being ousted from </w:t>
      </w:r>
    </w:p>
    <w:p w14:paraId="60DC9052" w14:textId="4E3F3990" w:rsidR="002556E2" w:rsidRPr="00EE26BF" w:rsidRDefault="00AD4B95" w:rsidP="002556E2">
      <w:pPr>
        <w:rPr>
          <w:rFonts w:ascii="Times" w:hAnsi="Times" w:cs="Calibri"/>
          <w:color w:val="000000" w:themeColor="text1"/>
        </w:rPr>
      </w:pPr>
      <w:r w:rsidRPr="00EE26BF">
        <w:rPr>
          <w:rFonts w:ascii="Times" w:hAnsi="Times" w:cs="Calibri"/>
          <w:color w:val="000000" w:themeColor="text1"/>
        </w:rPr>
        <w:t>J</w:t>
      </w:r>
      <w:r w:rsidR="002556E2" w:rsidRPr="00EE26BF">
        <w:rPr>
          <w:rFonts w:ascii="Times" w:hAnsi="Times" w:cs="Calibri"/>
          <w:color w:val="000000" w:themeColor="text1"/>
        </w:rPr>
        <w:t>ob</w:t>
      </w:r>
      <w:r w:rsidRPr="00EE26BF">
        <w:rPr>
          <w:rFonts w:ascii="Times" w:hAnsi="Times" w:cs="Calibri"/>
          <w:color w:val="000000" w:themeColor="text1"/>
        </w:rPr>
        <w:t xml:space="preserve">.” </w:t>
      </w:r>
      <w:r w:rsidRPr="00EE26BF">
        <w:rPr>
          <w:rFonts w:ascii="Times" w:hAnsi="Times" w:cs="Calibri"/>
          <w:i/>
          <w:iCs/>
          <w:color w:val="000000" w:themeColor="text1"/>
        </w:rPr>
        <w:t>Mirror,</w:t>
      </w:r>
      <w:r w:rsidRPr="00EE26BF">
        <w:rPr>
          <w:rFonts w:ascii="Times" w:hAnsi="Times" w:cs="Calibri"/>
          <w:color w:val="000000" w:themeColor="text1"/>
        </w:rPr>
        <w:t xml:space="preserve"> </w:t>
      </w:r>
      <w:r w:rsidR="002556E2" w:rsidRPr="00EE26BF">
        <w:rPr>
          <w:rFonts w:ascii="Times" w:hAnsi="Times" w:cs="Calibri"/>
          <w:color w:val="000000" w:themeColor="text1"/>
        </w:rPr>
        <w:t>May</w:t>
      </w:r>
      <w:r w:rsidRPr="00EE26BF">
        <w:rPr>
          <w:rFonts w:ascii="Times" w:hAnsi="Times" w:cs="Calibri"/>
          <w:color w:val="000000" w:themeColor="text1"/>
        </w:rPr>
        <w:t xml:space="preserve"> 20,</w:t>
      </w:r>
      <w:r w:rsidR="002556E2" w:rsidRPr="00EE26BF">
        <w:rPr>
          <w:rFonts w:ascii="Times" w:hAnsi="Times" w:cs="Calibri"/>
          <w:color w:val="000000" w:themeColor="text1"/>
        </w:rPr>
        <w:t xml:space="preserve"> 2019. https://www.mirror.co.uk/news/uk- news/headteacher-260000-year-killed-himself-16172414.amp </w:t>
      </w:r>
    </w:p>
    <w:p w14:paraId="4762A85D" w14:textId="77777777" w:rsidR="003E375E" w:rsidRPr="00EE26BF" w:rsidRDefault="003E375E" w:rsidP="002556E2">
      <w:pPr>
        <w:rPr>
          <w:rFonts w:ascii="Times" w:hAnsi="Times" w:cs="Calibri"/>
          <w:color w:val="000000" w:themeColor="text1"/>
        </w:rPr>
      </w:pPr>
    </w:p>
    <w:p w14:paraId="0F52A97E" w14:textId="59E528FF" w:rsidR="002556E2" w:rsidRPr="00EE26BF" w:rsidRDefault="002556E2" w:rsidP="002556E2">
      <w:pPr>
        <w:rPr>
          <w:rFonts w:ascii="Times" w:hAnsi="Times" w:cs="Calibri"/>
          <w:color w:val="000000" w:themeColor="text1"/>
        </w:rPr>
      </w:pPr>
      <w:r w:rsidRPr="00EE26BF">
        <w:rPr>
          <w:rFonts w:ascii="Times" w:hAnsi="Times" w:cs="Calibri"/>
          <w:color w:val="000000" w:themeColor="text1"/>
        </w:rPr>
        <w:t>Adams</w:t>
      </w:r>
      <w:r w:rsidR="007D582D" w:rsidRPr="00EE26BF">
        <w:rPr>
          <w:rFonts w:ascii="Times" w:hAnsi="Times" w:cs="Calibri"/>
          <w:color w:val="000000" w:themeColor="text1"/>
        </w:rPr>
        <w:t>,</w:t>
      </w:r>
      <w:r w:rsidRPr="00EE26BF">
        <w:rPr>
          <w:rFonts w:ascii="Times" w:hAnsi="Times" w:cs="Calibri"/>
          <w:color w:val="000000" w:themeColor="text1"/>
        </w:rPr>
        <w:t xml:space="preserve"> R</w:t>
      </w:r>
      <w:r w:rsidR="007D582D" w:rsidRPr="00EE26BF">
        <w:rPr>
          <w:rFonts w:ascii="Times" w:hAnsi="Times" w:cs="Calibri"/>
          <w:color w:val="000000" w:themeColor="text1"/>
        </w:rPr>
        <w:t>.</w:t>
      </w:r>
      <w:r w:rsidRPr="00EE26BF">
        <w:rPr>
          <w:rFonts w:ascii="Times" w:hAnsi="Times" w:cs="Calibri"/>
          <w:color w:val="000000" w:themeColor="text1"/>
        </w:rPr>
        <w:t xml:space="preserve"> 2015</w:t>
      </w:r>
      <w:r w:rsidR="00FF13F0" w:rsidRPr="00EE26BF">
        <w:rPr>
          <w:rFonts w:ascii="Times" w:hAnsi="Times" w:cs="Calibri"/>
          <w:color w:val="000000" w:themeColor="text1"/>
        </w:rPr>
        <w:t>.</w:t>
      </w:r>
      <w:r w:rsidRPr="00EE26BF">
        <w:rPr>
          <w:rFonts w:ascii="Times" w:hAnsi="Times" w:cs="Calibri"/>
          <w:color w:val="000000" w:themeColor="text1"/>
        </w:rPr>
        <w:t xml:space="preserve"> </w:t>
      </w:r>
      <w:r w:rsidR="00AD4B95" w:rsidRPr="00EE26BF">
        <w:rPr>
          <w:rFonts w:ascii="Times" w:hAnsi="Times" w:cs="Calibri"/>
          <w:color w:val="000000" w:themeColor="text1"/>
        </w:rPr>
        <w:t>“</w:t>
      </w:r>
      <w:r w:rsidRPr="00EE26BF">
        <w:rPr>
          <w:rFonts w:ascii="Times" w:hAnsi="Times" w:cs="Calibri"/>
          <w:color w:val="000000" w:themeColor="text1"/>
        </w:rPr>
        <w:t>Headteacher killed herself after Ofsted downgrade, inquest hears.</w:t>
      </w:r>
      <w:r w:rsidR="00AD4B95" w:rsidRPr="00EE26BF">
        <w:rPr>
          <w:rFonts w:ascii="Times" w:hAnsi="Times" w:cs="Calibri"/>
          <w:color w:val="000000" w:themeColor="text1"/>
        </w:rPr>
        <w:t>”</w:t>
      </w:r>
    </w:p>
    <w:p w14:paraId="2EA34A47" w14:textId="206394B2" w:rsidR="002556E2" w:rsidRPr="00EE26BF" w:rsidRDefault="00AD4B95" w:rsidP="003E375E">
      <w:pPr>
        <w:rPr>
          <w:rFonts w:ascii="Times" w:hAnsi="Times" w:cs="Calibri"/>
          <w:color w:val="000000" w:themeColor="text1"/>
        </w:rPr>
      </w:pPr>
      <w:r w:rsidRPr="00EE26BF">
        <w:rPr>
          <w:rFonts w:ascii="Times" w:hAnsi="Times" w:cs="Calibri"/>
          <w:i/>
          <w:iCs/>
          <w:color w:val="000000" w:themeColor="text1"/>
        </w:rPr>
        <w:t>The Guardian</w:t>
      </w:r>
      <w:r w:rsidRPr="00EE26BF">
        <w:rPr>
          <w:rFonts w:ascii="Times" w:hAnsi="Times" w:cs="Calibri"/>
          <w:color w:val="000000" w:themeColor="text1"/>
        </w:rPr>
        <w:t xml:space="preserve">, November 20, 2021. </w:t>
      </w:r>
      <w:r w:rsidR="002556E2" w:rsidRPr="00EE26BF">
        <w:rPr>
          <w:rFonts w:ascii="Times" w:hAnsi="Times" w:cs="Calibri"/>
          <w:color w:val="000000" w:themeColor="text1"/>
        </w:rPr>
        <w:t>https://www.theguardian.com/uk-news/2015/nov/20/headteacher-killed-herself-after-ofsted-downgrade-inquest</w:t>
      </w:r>
    </w:p>
    <w:p w14:paraId="041098A7" w14:textId="16FF7474" w:rsidR="003E375E" w:rsidRPr="00EE26BF" w:rsidRDefault="003E375E" w:rsidP="003E375E">
      <w:pPr>
        <w:pStyle w:val="NormalWeb"/>
        <w:rPr>
          <w:rFonts w:ascii="Times" w:hAnsi="Times" w:cs="Calibri"/>
          <w:color w:val="000000" w:themeColor="text1"/>
        </w:rPr>
      </w:pPr>
      <w:r w:rsidRPr="00EE26BF">
        <w:rPr>
          <w:rFonts w:ascii="Times" w:hAnsi="Times" w:cs="Calibri"/>
          <w:color w:val="000000" w:themeColor="text1"/>
        </w:rPr>
        <w:lastRenderedPageBreak/>
        <w:t>Badura, K. L., B. M. Galvin, and M. Y. Lee. 2022. “Leadership emergence: An integrative review.” </w:t>
      </w:r>
      <w:r w:rsidRPr="00EE26BF">
        <w:rPr>
          <w:rFonts w:ascii="Times" w:hAnsi="Times" w:cs="Calibri"/>
          <w:i/>
          <w:iCs/>
          <w:color w:val="000000" w:themeColor="text1"/>
        </w:rPr>
        <w:t>Journal of Applied Psychology</w:t>
      </w:r>
      <w:r w:rsidRPr="00EE26BF">
        <w:rPr>
          <w:rFonts w:ascii="Times" w:hAnsi="Times" w:cs="Calibri"/>
          <w:color w:val="000000" w:themeColor="text1"/>
        </w:rPr>
        <w:t>, 107</w:t>
      </w:r>
      <w:r w:rsidRPr="00EE26BF">
        <w:rPr>
          <w:rFonts w:ascii="Times" w:hAnsi="Times" w:cs="Calibri"/>
          <w:i/>
          <w:iCs/>
          <w:color w:val="000000" w:themeColor="text1"/>
        </w:rPr>
        <w:t xml:space="preserve"> </w:t>
      </w:r>
      <w:r w:rsidRPr="00EE26BF">
        <w:rPr>
          <w:rFonts w:ascii="Times" w:hAnsi="Times" w:cs="Calibri"/>
          <w:color w:val="000000" w:themeColor="text1"/>
        </w:rPr>
        <w:t>(11), 2069.</w:t>
      </w:r>
    </w:p>
    <w:p w14:paraId="56A1A65C" w14:textId="6CB27E13" w:rsidR="00854517" w:rsidRPr="00EE26BF" w:rsidRDefault="00854517" w:rsidP="002556E2">
      <w:pPr>
        <w:pStyle w:val="NormalWeb"/>
        <w:spacing w:before="0" w:beforeAutospacing="0" w:after="0" w:afterAutospacing="0"/>
        <w:rPr>
          <w:rFonts w:ascii="Times" w:hAnsi="Times" w:cs="Calibri"/>
          <w:color w:val="000000" w:themeColor="text1"/>
        </w:rPr>
      </w:pPr>
      <w:r w:rsidRPr="00EE26BF">
        <w:rPr>
          <w:rFonts w:ascii="Times" w:hAnsi="Times" w:cs="Calibri"/>
          <w:color w:val="000000" w:themeColor="text1"/>
        </w:rPr>
        <w:t xml:space="preserve">Barton, L. 2011. “Moving to the dark side or into the light? Internal or external motivation to become a school leader.” </w:t>
      </w:r>
      <w:r w:rsidRPr="00EE26BF">
        <w:rPr>
          <w:rFonts w:ascii="Times" w:hAnsi="Times" w:cs="Calibri"/>
          <w:i/>
          <w:iCs/>
          <w:color w:val="000000" w:themeColor="text1"/>
        </w:rPr>
        <w:t>Educational Leadership and Administration: Teaching and Program Development</w:t>
      </w:r>
      <w:r w:rsidRPr="00EE26BF">
        <w:rPr>
          <w:rFonts w:ascii="Times" w:hAnsi="Times" w:cs="Calibri"/>
          <w:color w:val="000000" w:themeColor="text1"/>
        </w:rPr>
        <w:t>, 23, 13–28.</w:t>
      </w:r>
    </w:p>
    <w:p w14:paraId="21A58407" w14:textId="77777777" w:rsidR="00854517" w:rsidRPr="00EE26BF" w:rsidRDefault="00854517" w:rsidP="002556E2">
      <w:pPr>
        <w:pStyle w:val="NormalWeb"/>
        <w:spacing w:before="0" w:beforeAutospacing="0" w:after="0" w:afterAutospacing="0"/>
        <w:rPr>
          <w:rFonts w:ascii="Times" w:hAnsi="Times" w:cs="Calibri"/>
          <w:color w:val="000000" w:themeColor="text1"/>
        </w:rPr>
      </w:pPr>
    </w:p>
    <w:p w14:paraId="52E06BA6" w14:textId="127806B2" w:rsidR="00686C4A" w:rsidRPr="00EE26BF" w:rsidRDefault="00686C4A" w:rsidP="002556E2">
      <w:pPr>
        <w:pStyle w:val="NormalWeb"/>
        <w:spacing w:before="0" w:beforeAutospacing="0" w:after="0" w:afterAutospacing="0"/>
        <w:rPr>
          <w:rFonts w:ascii="Times" w:hAnsi="Times" w:cs="Calibri"/>
          <w:color w:val="000000" w:themeColor="text1"/>
        </w:rPr>
      </w:pPr>
      <w:r w:rsidRPr="00EE26BF">
        <w:rPr>
          <w:rFonts w:ascii="Times" w:hAnsi="Times" w:cs="Calibri"/>
          <w:color w:val="000000" w:themeColor="text1"/>
        </w:rPr>
        <w:t xml:space="preserve">BERA. 2018. </w:t>
      </w:r>
      <w:r w:rsidRPr="00EE26BF">
        <w:rPr>
          <w:rFonts w:ascii="Times" w:hAnsi="Times" w:cs="Calibri"/>
          <w:i/>
          <w:iCs/>
          <w:color w:val="000000" w:themeColor="text1"/>
        </w:rPr>
        <w:t>Ethical Guidelines for Educational Research, fourth edition.</w:t>
      </w:r>
      <w:r w:rsidRPr="00EE26BF">
        <w:rPr>
          <w:rFonts w:ascii="Times" w:hAnsi="Times" w:cs="Calibri"/>
          <w:color w:val="000000" w:themeColor="text1"/>
        </w:rPr>
        <w:t xml:space="preserve"> https://www.bera.ac.uk/publication/ethical-guidelines-for-educational-research-2018-online</w:t>
      </w:r>
    </w:p>
    <w:p w14:paraId="2885A39F" w14:textId="77777777" w:rsidR="00F65D8E" w:rsidRPr="00EE26BF" w:rsidRDefault="00F65D8E" w:rsidP="00D973F6">
      <w:pPr>
        <w:pStyle w:val="NormalWeb"/>
        <w:rPr>
          <w:rFonts w:ascii="Times" w:hAnsi="Times" w:cs="Calibri"/>
          <w:color w:val="000000" w:themeColor="text1"/>
        </w:rPr>
      </w:pPr>
      <w:r w:rsidRPr="00EE26BF">
        <w:rPr>
          <w:rFonts w:ascii="Times" w:hAnsi="Times" w:cs="Calibri"/>
          <w:color w:val="000000" w:themeColor="text1"/>
        </w:rPr>
        <w:t xml:space="preserve">Braun, V., &amp; Clarke, V. (2006). Using thematic analysis in psychology. Qualitative Research in Psychology, 3, 77–101. </w:t>
      </w:r>
    </w:p>
    <w:p w14:paraId="57EF2152" w14:textId="182397DC" w:rsidR="002556E2" w:rsidRPr="00EE26BF" w:rsidRDefault="003E375E" w:rsidP="00D973F6">
      <w:pPr>
        <w:pStyle w:val="NormalWeb"/>
        <w:rPr>
          <w:rFonts w:ascii="Times" w:hAnsi="Times" w:cs="Calibri"/>
          <w:color w:val="000000" w:themeColor="text1"/>
        </w:rPr>
      </w:pPr>
      <w:r w:rsidRPr="00EE26BF">
        <w:rPr>
          <w:rFonts w:ascii="Times" w:hAnsi="Times" w:cs="Calibri"/>
          <w:color w:val="000000" w:themeColor="text1"/>
        </w:rPr>
        <w:t xml:space="preserve">Chan, K.-Y. and F. </w:t>
      </w:r>
      <w:proofErr w:type="spellStart"/>
      <w:r w:rsidRPr="00EE26BF">
        <w:rPr>
          <w:rFonts w:ascii="Times" w:hAnsi="Times" w:cs="Calibri"/>
          <w:color w:val="000000" w:themeColor="text1"/>
        </w:rPr>
        <w:t>Drasgow</w:t>
      </w:r>
      <w:proofErr w:type="spellEnd"/>
      <w:r w:rsidRPr="00EE26BF">
        <w:rPr>
          <w:rFonts w:ascii="Times" w:hAnsi="Times" w:cs="Calibri"/>
          <w:color w:val="000000" w:themeColor="text1"/>
        </w:rPr>
        <w:t>. 2001. “Toward a theory of individual differences and leadership: Understanding the motivation to lead.” </w:t>
      </w:r>
      <w:r w:rsidRPr="00EE26BF">
        <w:rPr>
          <w:rFonts w:ascii="Times" w:hAnsi="Times" w:cs="Calibri"/>
          <w:i/>
          <w:iCs/>
          <w:color w:val="000000" w:themeColor="text1"/>
        </w:rPr>
        <w:t>Journal of Applied Psychology,</w:t>
      </w:r>
      <w:r w:rsidRPr="00EE26BF">
        <w:rPr>
          <w:rFonts w:ascii="Times" w:hAnsi="Times" w:cs="Calibri"/>
          <w:color w:val="000000" w:themeColor="text1"/>
        </w:rPr>
        <w:t xml:space="preserve"> 86</w:t>
      </w:r>
      <w:r w:rsidRPr="00EE26BF">
        <w:rPr>
          <w:rFonts w:ascii="Times" w:hAnsi="Times" w:cs="Calibri"/>
          <w:i/>
          <w:iCs/>
          <w:color w:val="000000" w:themeColor="text1"/>
        </w:rPr>
        <w:t xml:space="preserve"> </w:t>
      </w:r>
      <w:r w:rsidRPr="00EE26BF">
        <w:rPr>
          <w:rFonts w:ascii="Times" w:hAnsi="Times" w:cs="Calibri"/>
          <w:color w:val="000000" w:themeColor="text1"/>
        </w:rPr>
        <w:t>(3), 481–498.</w:t>
      </w:r>
    </w:p>
    <w:p w14:paraId="04076EA1" w14:textId="5791F043" w:rsidR="005D3995" w:rsidRPr="005D3995" w:rsidRDefault="005D3995" w:rsidP="005D3995">
      <w:pPr>
        <w:pStyle w:val="NormalWeb"/>
        <w:spacing w:before="0" w:beforeAutospacing="0" w:after="0" w:afterAutospacing="0"/>
        <w:rPr>
          <w:rFonts w:ascii="Times" w:hAnsi="Times" w:cs="Calibri"/>
          <w:i/>
          <w:iCs/>
          <w:color w:val="000000" w:themeColor="text1"/>
        </w:rPr>
      </w:pPr>
      <w:r w:rsidRPr="005D3995">
        <w:rPr>
          <w:rFonts w:ascii="Times" w:hAnsi="Times" w:cs="Calibri"/>
          <w:color w:val="000000" w:themeColor="text1"/>
        </w:rPr>
        <w:t xml:space="preserve">Day, C., 2008. Committed for life? Variations in teachers’ work, lives and effectiveness. </w:t>
      </w:r>
      <w:r w:rsidRPr="005D3995">
        <w:rPr>
          <w:rFonts w:ascii="Times" w:hAnsi="Times" w:cs="Calibri"/>
          <w:i/>
          <w:iCs/>
          <w:color w:val="000000" w:themeColor="text1"/>
        </w:rPr>
        <w:t>Journal of Educational Change</w:t>
      </w:r>
      <w:r w:rsidRPr="00EE26BF">
        <w:rPr>
          <w:rFonts w:ascii="Times" w:hAnsi="Times" w:cs="Calibri"/>
          <w:i/>
          <w:iCs/>
          <w:color w:val="000000" w:themeColor="text1"/>
        </w:rPr>
        <w:t xml:space="preserve">, </w:t>
      </w:r>
      <w:r w:rsidRPr="005D3995">
        <w:rPr>
          <w:rFonts w:ascii="Times" w:hAnsi="Times" w:cs="Calibri"/>
          <w:color w:val="000000" w:themeColor="text1"/>
        </w:rPr>
        <w:t>9 (3)</w:t>
      </w:r>
      <w:r w:rsidRPr="00EE26BF">
        <w:rPr>
          <w:rFonts w:ascii="Times" w:hAnsi="Times" w:cs="Calibri"/>
          <w:color w:val="000000" w:themeColor="text1"/>
        </w:rPr>
        <w:t xml:space="preserve">: </w:t>
      </w:r>
      <w:r w:rsidRPr="005D3995">
        <w:rPr>
          <w:rFonts w:ascii="Times" w:hAnsi="Times" w:cs="Calibri"/>
          <w:color w:val="000000" w:themeColor="text1"/>
        </w:rPr>
        <w:t xml:space="preserve">.243-260. </w:t>
      </w:r>
    </w:p>
    <w:p w14:paraId="176D045F" w14:textId="77777777" w:rsidR="005D3995" w:rsidRPr="00EE26BF" w:rsidRDefault="005D3995" w:rsidP="002556E2">
      <w:pPr>
        <w:pStyle w:val="NormalWeb"/>
        <w:spacing w:before="0" w:beforeAutospacing="0" w:after="0" w:afterAutospacing="0"/>
        <w:rPr>
          <w:rFonts w:ascii="Times" w:hAnsi="Times" w:cs="Calibri"/>
          <w:color w:val="000000" w:themeColor="text1"/>
        </w:rPr>
      </w:pPr>
    </w:p>
    <w:p w14:paraId="0BDE33D0" w14:textId="1E53FF11" w:rsidR="002556E2" w:rsidRPr="00EE26BF" w:rsidRDefault="002556E2" w:rsidP="002556E2">
      <w:pPr>
        <w:pStyle w:val="NormalWeb"/>
        <w:spacing w:before="0" w:beforeAutospacing="0" w:after="0" w:afterAutospacing="0"/>
        <w:rPr>
          <w:rFonts w:ascii="Times" w:hAnsi="Times" w:cs="Calibri"/>
          <w:color w:val="000000" w:themeColor="text1"/>
        </w:rPr>
      </w:pPr>
      <w:r w:rsidRPr="00EE26BF">
        <w:rPr>
          <w:rFonts w:ascii="Times" w:hAnsi="Times" w:cs="Calibri"/>
          <w:color w:val="000000" w:themeColor="text1"/>
        </w:rPr>
        <w:t>DfE</w:t>
      </w:r>
      <w:r w:rsidR="007D582D" w:rsidRPr="00EE26BF">
        <w:rPr>
          <w:rFonts w:ascii="Times" w:hAnsi="Times" w:cs="Calibri"/>
          <w:color w:val="000000" w:themeColor="text1"/>
        </w:rPr>
        <w:t>.</w:t>
      </w:r>
      <w:r w:rsidRPr="00EE26BF">
        <w:rPr>
          <w:rFonts w:ascii="Times" w:hAnsi="Times" w:cs="Calibri"/>
          <w:color w:val="000000" w:themeColor="text1"/>
        </w:rPr>
        <w:t xml:space="preserve"> 2021</w:t>
      </w:r>
      <w:r w:rsidR="00FF13F0" w:rsidRPr="00EE26BF">
        <w:rPr>
          <w:rFonts w:ascii="Times" w:hAnsi="Times" w:cs="Calibri"/>
          <w:color w:val="000000" w:themeColor="text1"/>
        </w:rPr>
        <w:t>.</w:t>
      </w:r>
      <w:r w:rsidRPr="00EE26BF">
        <w:rPr>
          <w:rFonts w:ascii="Times" w:hAnsi="Times" w:cs="Calibri"/>
          <w:color w:val="000000" w:themeColor="text1"/>
        </w:rPr>
        <w:t xml:space="preserve"> </w:t>
      </w:r>
      <w:r w:rsidRPr="00EE26BF">
        <w:rPr>
          <w:rFonts w:ascii="Times" w:hAnsi="Times" w:cs="Calibri"/>
          <w:i/>
          <w:iCs/>
          <w:color w:val="000000" w:themeColor="text1"/>
        </w:rPr>
        <w:t xml:space="preserve">School teachers’ pay and conditions document 2021 and guidance on </w:t>
      </w:r>
    </w:p>
    <w:p w14:paraId="68DBEC4B" w14:textId="29BCDC84" w:rsidR="002556E2" w:rsidRPr="00EE26BF" w:rsidRDefault="002556E2" w:rsidP="002556E2">
      <w:pPr>
        <w:pStyle w:val="NormalWeb"/>
        <w:spacing w:before="0" w:beforeAutospacing="0" w:after="0" w:afterAutospacing="0"/>
        <w:rPr>
          <w:rFonts w:ascii="Times" w:hAnsi="Times" w:cs="Calibri"/>
          <w:color w:val="000000" w:themeColor="text1"/>
        </w:rPr>
      </w:pPr>
      <w:r w:rsidRPr="00EE26BF">
        <w:rPr>
          <w:rFonts w:ascii="Times" w:hAnsi="Times" w:cs="Calibri"/>
          <w:i/>
          <w:iCs/>
          <w:color w:val="000000" w:themeColor="text1"/>
        </w:rPr>
        <w:t xml:space="preserve">school teachers’ pay and conditions. </w:t>
      </w:r>
      <w:r w:rsidRPr="00EE26BF">
        <w:rPr>
          <w:rFonts w:ascii="Times" w:hAnsi="Times" w:cs="Calibri"/>
          <w:color w:val="000000" w:themeColor="text1"/>
        </w:rPr>
        <w:t>London: DfE.</w:t>
      </w:r>
    </w:p>
    <w:p w14:paraId="236C2F83" w14:textId="1A8F192D" w:rsidR="002556E2" w:rsidRPr="00EE26BF" w:rsidRDefault="00FE04F6" w:rsidP="00FE04F6">
      <w:pPr>
        <w:pStyle w:val="NormalWeb"/>
        <w:rPr>
          <w:rFonts w:ascii="Times" w:hAnsi="Times" w:cs="Calibri"/>
          <w:color w:val="000000" w:themeColor="text1"/>
        </w:rPr>
      </w:pPr>
      <w:r w:rsidRPr="00EE26BF">
        <w:rPr>
          <w:rFonts w:ascii="Times" w:hAnsi="Times" w:cs="Calibri"/>
          <w:color w:val="000000" w:themeColor="text1"/>
        </w:rPr>
        <w:t xml:space="preserve">DfE. 2022. “School leadership in England 2010 to 2020: characteristics and trends.” </w:t>
      </w:r>
      <w:hyperlink r:id="rId7" w:history="1">
        <w:r w:rsidRPr="00EE26BF">
          <w:rPr>
            <w:rStyle w:val="Hyperlink"/>
            <w:rFonts w:ascii="Times" w:hAnsi="Times" w:cs="Calibri"/>
            <w:color w:val="000000" w:themeColor="text1"/>
          </w:rPr>
          <w:t>https://assets.publishing.service.gov.uk/media/626950bfe90e0746c0a7b057/School_leadership_in_England_2010_to_2020_characteristics_and_trends_-_report.pdf</w:t>
        </w:r>
      </w:hyperlink>
    </w:p>
    <w:p w14:paraId="2E84BC26" w14:textId="37B47798" w:rsidR="00C25699" w:rsidRPr="00EE26BF" w:rsidRDefault="00C25699" w:rsidP="006A049B">
      <w:pPr>
        <w:pStyle w:val="NormalWeb"/>
        <w:rPr>
          <w:rFonts w:ascii="Times" w:hAnsi="Times" w:cs="Calibri"/>
          <w:b/>
          <w:bCs/>
          <w:color w:val="000000" w:themeColor="text1"/>
        </w:rPr>
      </w:pPr>
      <w:r w:rsidRPr="00EE26BF">
        <w:rPr>
          <w:rFonts w:ascii="Times" w:hAnsi="Times" w:cs="Calibri"/>
          <w:color w:val="000000" w:themeColor="text1"/>
        </w:rPr>
        <w:t>DfE. 2024. “</w:t>
      </w:r>
      <w:r w:rsidRPr="00EE26BF">
        <w:rPr>
          <w:rFonts w:ascii="Times" w:hAnsi="Times" w:cs="Calibri"/>
          <w:color w:val="000000" w:themeColor="text1"/>
        </w:rPr>
        <w:t>Single headline Ofsted grades scrapped in landmark school reform</w:t>
      </w:r>
      <w:r w:rsidRPr="00EE26BF">
        <w:rPr>
          <w:rFonts w:ascii="Times" w:hAnsi="Times" w:cs="Calibri"/>
          <w:color w:val="000000" w:themeColor="text1"/>
        </w:rPr>
        <w:t xml:space="preserve">.” </w:t>
      </w:r>
      <w:r w:rsidRPr="00EE26BF">
        <w:rPr>
          <w:rFonts w:ascii="Times" w:hAnsi="Times" w:cs="Calibri"/>
          <w:color w:val="000000" w:themeColor="text1"/>
        </w:rPr>
        <w:t>https://www.gov.uk/government/news/single-headline-ofsted-grades-scrapped-in-landmark-school-reform</w:t>
      </w:r>
      <w:r w:rsidRPr="00EE26BF">
        <w:rPr>
          <w:rFonts w:ascii="Times" w:hAnsi="Times" w:cs="Calibri"/>
          <w:color w:val="000000" w:themeColor="text1"/>
        </w:rPr>
        <w:t xml:space="preserve"> </w:t>
      </w:r>
    </w:p>
    <w:p w14:paraId="2708CF8A" w14:textId="1AC5BA31" w:rsidR="006A049B" w:rsidRPr="00EE26BF" w:rsidRDefault="00A8096F" w:rsidP="006A049B">
      <w:pPr>
        <w:pStyle w:val="NormalWeb"/>
        <w:rPr>
          <w:rFonts w:ascii="Times" w:hAnsi="Times" w:cs="Calibri"/>
          <w:color w:val="000000" w:themeColor="text1"/>
        </w:rPr>
      </w:pPr>
      <w:r w:rsidRPr="00EE26BF">
        <w:rPr>
          <w:rFonts w:ascii="Times" w:hAnsi="Times" w:cs="Calibri"/>
          <w:color w:val="000000" w:themeColor="text1"/>
        </w:rPr>
        <w:t>Earley, P. 2020. “Surviving, thriving and reviving in leadership: The personal and professional development needs of educational leaders.” </w:t>
      </w:r>
      <w:r w:rsidRPr="00EE26BF">
        <w:rPr>
          <w:rFonts w:ascii="Times" w:hAnsi="Times" w:cs="Calibri"/>
          <w:i/>
          <w:iCs/>
          <w:color w:val="000000" w:themeColor="text1"/>
        </w:rPr>
        <w:t>Management in Education</w:t>
      </w:r>
      <w:r w:rsidRPr="00EE26BF">
        <w:rPr>
          <w:rFonts w:ascii="Times" w:hAnsi="Times" w:cs="Calibri"/>
          <w:color w:val="000000" w:themeColor="text1"/>
        </w:rPr>
        <w:t>, 34</w:t>
      </w:r>
      <w:r w:rsidRPr="00EE26BF">
        <w:rPr>
          <w:rFonts w:ascii="Times" w:hAnsi="Times" w:cs="Calibri"/>
          <w:i/>
          <w:iCs/>
          <w:color w:val="000000" w:themeColor="text1"/>
        </w:rPr>
        <w:t xml:space="preserve"> </w:t>
      </w:r>
      <w:r w:rsidRPr="00EE26BF">
        <w:rPr>
          <w:rFonts w:ascii="Times" w:hAnsi="Times" w:cs="Calibri"/>
          <w:color w:val="000000" w:themeColor="text1"/>
        </w:rPr>
        <w:t>(3): 117</w:t>
      </w:r>
      <w:r w:rsidRPr="00EE26BF">
        <w:rPr>
          <w:rFonts w:ascii="Times" w:hAnsi="Times" w:cs="Calibri"/>
          <w:noProof/>
          <w:color w:val="000000" w:themeColor="text1"/>
        </w:rPr>
        <w:t>–</w:t>
      </w:r>
      <w:r w:rsidRPr="00EE26BF">
        <w:rPr>
          <w:rFonts w:ascii="Times" w:hAnsi="Times" w:cs="Calibri"/>
          <w:color w:val="000000" w:themeColor="text1"/>
        </w:rPr>
        <w:t>121.</w:t>
      </w:r>
    </w:p>
    <w:p w14:paraId="7A927959" w14:textId="0C8A9A91" w:rsidR="00FE04F6" w:rsidRPr="00EE26BF" w:rsidRDefault="002556E2" w:rsidP="00FE04F6">
      <w:pPr>
        <w:pStyle w:val="NormalWeb"/>
        <w:rPr>
          <w:rFonts w:ascii="Times" w:hAnsi="Times" w:cs="Calibri"/>
          <w:color w:val="000000" w:themeColor="text1"/>
        </w:rPr>
      </w:pPr>
      <w:proofErr w:type="spellStart"/>
      <w:r w:rsidRPr="00EE26BF">
        <w:rPr>
          <w:rFonts w:ascii="Times" w:hAnsi="Times" w:cs="Calibri"/>
          <w:color w:val="000000" w:themeColor="text1"/>
        </w:rPr>
        <w:t>Glazzard</w:t>
      </w:r>
      <w:proofErr w:type="spellEnd"/>
      <w:r w:rsidR="007D582D" w:rsidRPr="00EE26BF">
        <w:rPr>
          <w:rFonts w:ascii="Times" w:hAnsi="Times" w:cs="Calibri"/>
          <w:color w:val="000000" w:themeColor="text1"/>
        </w:rPr>
        <w:t>,</w:t>
      </w:r>
      <w:r w:rsidRPr="00EE26BF">
        <w:rPr>
          <w:rFonts w:ascii="Times" w:hAnsi="Times" w:cs="Calibri"/>
          <w:color w:val="000000" w:themeColor="text1"/>
        </w:rPr>
        <w:t xml:space="preserve"> J</w:t>
      </w:r>
      <w:r w:rsidR="007D582D" w:rsidRPr="00EE26BF">
        <w:rPr>
          <w:rFonts w:ascii="Times" w:hAnsi="Times" w:cs="Calibri"/>
          <w:color w:val="000000" w:themeColor="text1"/>
        </w:rPr>
        <w:t>.,</w:t>
      </w:r>
      <w:r w:rsidRPr="00EE26BF">
        <w:rPr>
          <w:rFonts w:ascii="Times" w:hAnsi="Times" w:cs="Calibri"/>
          <w:color w:val="000000" w:themeColor="text1"/>
        </w:rPr>
        <w:t xml:space="preserve"> and</w:t>
      </w:r>
      <w:r w:rsidR="007D582D" w:rsidRPr="00EE26BF">
        <w:rPr>
          <w:rFonts w:ascii="Times" w:hAnsi="Times" w:cs="Calibri"/>
          <w:color w:val="000000" w:themeColor="text1"/>
        </w:rPr>
        <w:t xml:space="preserve"> S. </w:t>
      </w:r>
      <w:r w:rsidRPr="00EE26BF">
        <w:rPr>
          <w:rFonts w:ascii="Times" w:hAnsi="Times" w:cs="Calibri"/>
          <w:color w:val="000000" w:themeColor="text1"/>
        </w:rPr>
        <w:t>Stones</w:t>
      </w:r>
      <w:r w:rsidR="007D582D" w:rsidRPr="00EE26BF">
        <w:rPr>
          <w:rFonts w:ascii="Times" w:hAnsi="Times" w:cs="Calibri"/>
          <w:color w:val="000000" w:themeColor="text1"/>
        </w:rPr>
        <w:t>.</w:t>
      </w:r>
      <w:r w:rsidRPr="00EE26BF">
        <w:rPr>
          <w:rFonts w:ascii="Times" w:hAnsi="Times" w:cs="Calibri"/>
          <w:color w:val="000000" w:themeColor="text1"/>
        </w:rPr>
        <w:t xml:space="preserve"> 2021</w:t>
      </w:r>
      <w:r w:rsidR="00FF13F0" w:rsidRPr="00EE26BF">
        <w:rPr>
          <w:rFonts w:ascii="Times" w:hAnsi="Times" w:cs="Calibri"/>
          <w:color w:val="000000" w:themeColor="text1"/>
        </w:rPr>
        <w:t>.</w:t>
      </w:r>
      <w:r w:rsidRPr="00EE26BF">
        <w:rPr>
          <w:rFonts w:ascii="Times" w:hAnsi="Times" w:cs="Calibri"/>
          <w:color w:val="000000" w:themeColor="text1"/>
        </w:rPr>
        <w:t xml:space="preserve"> </w:t>
      </w:r>
      <w:r w:rsidR="00AD4B95" w:rsidRPr="00EE26BF">
        <w:rPr>
          <w:rFonts w:ascii="Times" w:hAnsi="Times" w:cs="Calibri"/>
          <w:color w:val="000000" w:themeColor="text1"/>
        </w:rPr>
        <w:t>“</w:t>
      </w:r>
      <w:r w:rsidRPr="00EE26BF">
        <w:rPr>
          <w:rFonts w:ascii="Times" w:hAnsi="Times" w:cs="Calibri"/>
          <w:color w:val="000000" w:themeColor="text1"/>
        </w:rPr>
        <w:t>‘Nothing fazes me, I can do it all’: Developing headteacher resilience in a complex and challenging educational climate.</w:t>
      </w:r>
      <w:r w:rsidR="00AD4B95" w:rsidRPr="00EE26BF">
        <w:rPr>
          <w:rFonts w:ascii="Times" w:hAnsi="Times" w:cs="Calibri"/>
          <w:color w:val="000000" w:themeColor="text1"/>
        </w:rPr>
        <w:t>”</w:t>
      </w:r>
      <w:r w:rsidRPr="00EE26BF">
        <w:rPr>
          <w:rFonts w:ascii="Times" w:hAnsi="Times" w:cs="Calibri"/>
          <w:color w:val="000000" w:themeColor="text1"/>
        </w:rPr>
        <w:t xml:space="preserve"> </w:t>
      </w:r>
      <w:r w:rsidRPr="00EE26BF">
        <w:rPr>
          <w:rFonts w:ascii="Times" w:hAnsi="Times" w:cs="Calibri"/>
          <w:i/>
          <w:iCs/>
          <w:color w:val="000000" w:themeColor="text1"/>
        </w:rPr>
        <w:t xml:space="preserve">International Journal of Leadership in Education </w:t>
      </w:r>
      <w:r w:rsidRPr="00EE26BF">
        <w:rPr>
          <w:rFonts w:ascii="Times" w:hAnsi="Times" w:cs="Calibri"/>
          <w:color w:val="000000" w:themeColor="text1"/>
        </w:rPr>
        <w:t>DOI: 10.1080/13603124.2020.1829712</w:t>
      </w:r>
      <w:r w:rsidR="006A049B" w:rsidRPr="00EE26BF">
        <w:rPr>
          <w:rFonts w:ascii="Times" w:hAnsi="Times" w:cs="Calibri"/>
          <w:color w:val="000000" w:themeColor="text1"/>
        </w:rPr>
        <w:t xml:space="preserve"> </w:t>
      </w:r>
    </w:p>
    <w:p w14:paraId="6FAF3677" w14:textId="0D3D7FFC" w:rsidR="00B1428F" w:rsidRPr="00EE26BF" w:rsidRDefault="00B1428F" w:rsidP="00FE04F6">
      <w:pPr>
        <w:pStyle w:val="NormalWeb"/>
        <w:spacing w:before="0" w:beforeAutospacing="0" w:after="0" w:afterAutospacing="0"/>
        <w:rPr>
          <w:rFonts w:ascii="Times" w:hAnsi="Times" w:cs="Calibri"/>
          <w:color w:val="000000" w:themeColor="text1"/>
        </w:rPr>
      </w:pPr>
      <w:proofErr w:type="spellStart"/>
      <w:r w:rsidRPr="00EE26BF">
        <w:rPr>
          <w:rFonts w:ascii="Times" w:hAnsi="Times" w:cs="Calibri"/>
          <w:color w:val="000000" w:themeColor="text1"/>
        </w:rPr>
        <w:t>Guihen</w:t>
      </w:r>
      <w:proofErr w:type="spellEnd"/>
      <w:r w:rsidRPr="00EE26BF">
        <w:rPr>
          <w:rFonts w:ascii="Times" w:hAnsi="Times" w:cs="Calibri"/>
          <w:color w:val="000000" w:themeColor="text1"/>
        </w:rPr>
        <w:t xml:space="preserve">, L. 2017. The two faces of secondary headship: Women deputy head teachers’ perceptions of the secondary head teacher role. </w:t>
      </w:r>
      <w:r w:rsidRPr="00EE26BF">
        <w:rPr>
          <w:rFonts w:ascii="Times" w:hAnsi="Times" w:cs="Calibri"/>
          <w:i/>
          <w:iCs/>
          <w:color w:val="000000" w:themeColor="text1"/>
        </w:rPr>
        <w:t>Management in Education</w:t>
      </w:r>
      <w:r w:rsidRPr="00EE26BF">
        <w:rPr>
          <w:rFonts w:ascii="Times" w:hAnsi="Times" w:cs="Calibri"/>
          <w:color w:val="000000" w:themeColor="text1"/>
        </w:rPr>
        <w:t xml:space="preserve"> 31</w:t>
      </w:r>
      <w:r w:rsidRPr="00EE26BF">
        <w:rPr>
          <w:rFonts w:ascii="Times" w:hAnsi="Times" w:cs="Calibri"/>
          <w:color w:val="000000" w:themeColor="text1"/>
        </w:rPr>
        <w:t xml:space="preserve"> </w:t>
      </w:r>
      <w:r w:rsidRPr="00EE26BF">
        <w:rPr>
          <w:rFonts w:ascii="Times" w:hAnsi="Times" w:cs="Calibri"/>
          <w:color w:val="000000" w:themeColor="text1"/>
        </w:rPr>
        <w:t>(2)</w:t>
      </w:r>
      <w:r w:rsidRPr="00EE26BF">
        <w:rPr>
          <w:rFonts w:ascii="Times" w:hAnsi="Times" w:cs="Calibri"/>
          <w:color w:val="000000" w:themeColor="text1"/>
        </w:rPr>
        <w:t>:</w:t>
      </w:r>
      <w:r w:rsidRPr="00EE26BF">
        <w:rPr>
          <w:rFonts w:ascii="Times" w:hAnsi="Times" w:cs="Calibri"/>
          <w:color w:val="000000" w:themeColor="text1"/>
        </w:rPr>
        <w:t xml:space="preserve"> 69–74.</w:t>
      </w:r>
    </w:p>
    <w:p w14:paraId="5D3068B9" w14:textId="77777777" w:rsidR="00B1428F" w:rsidRPr="00EE26BF" w:rsidRDefault="00B1428F" w:rsidP="00FE04F6">
      <w:pPr>
        <w:pStyle w:val="NormalWeb"/>
        <w:spacing w:before="0" w:beforeAutospacing="0" w:after="0" w:afterAutospacing="0"/>
        <w:rPr>
          <w:rFonts w:ascii="Times" w:hAnsi="Times" w:cs="Calibri"/>
          <w:color w:val="000000" w:themeColor="text1"/>
        </w:rPr>
      </w:pPr>
    </w:p>
    <w:p w14:paraId="5FB1BEE2" w14:textId="2FC96B91" w:rsidR="002556E2" w:rsidRPr="00EE26BF" w:rsidRDefault="002556E2" w:rsidP="00FE04F6">
      <w:pPr>
        <w:pStyle w:val="NormalWeb"/>
        <w:spacing w:before="0" w:beforeAutospacing="0" w:after="0" w:afterAutospacing="0"/>
        <w:rPr>
          <w:rFonts w:ascii="Times" w:hAnsi="Times" w:cs="Calibri"/>
          <w:color w:val="000000" w:themeColor="text1"/>
        </w:rPr>
      </w:pPr>
      <w:r w:rsidRPr="00EE26BF">
        <w:rPr>
          <w:rFonts w:ascii="Times" w:hAnsi="Times" w:cs="Calibri"/>
          <w:color w:val="000000" w:themeColor="text1"/>
        </w:rPr>
        <w:t>Hancock</w:t>
      </w:r>
      <w:r w:rsidR="007D582D" w:rsidRPr="00EE26BF">
        <w:rPr>
          <w:rFonts w:ascii="Times" w:hAnsi="Times" w:cs="Calibri"/>
          <w:color w:val="000000" w:themeColor="text1"/>
        </w:rPr>
        <w:t>,</w:t>
      </w:r>
      <w:r w:rsidRPr="00EE26BF">
        <w:rPr>
          <w:rFonts w:ascii="Times" w:hAnsi="Times" w:cs="Calibri"/>
          <w:color w:val="000000" w:themeColor="text1"/>
        </w:rPr>
        <w:t xml:space="preserve"> D</w:t>
      </w:r>
      <w:r w:rsidR="007D582D" w:rsidRPr="00EE26BF">
        <w:rPr>
          <w:rFonts w:ascii="Times" w:hAnsi="Times" w:cs="Calibri"/>
          <w:color w:val="000000" w:themeColor="text1"/>
        </w:rPr>
        <w:t xml:space="preserve">. </w:t>
      </w:r>
      <w:r w:rsidRPr="00EE26BF">
        <w:rPr>
          <w:rFonts w:ascii="Times" w:hAnsi="Times" w:cs="Calibri"/>
          <w:color w:val="000000" w:themeColor="text1"/>
        </w:rPr>
        <w:t>R</w:t>
      </w:r>
      <w:r w:rsidR="007D582D" w:rsidRPr="00EE26BF">
        <w:rPr>
          <w:rFonts w:ascii="Times" w:hAnsi="Times" w:cs="Calibri"/>
          <w:color w:val="000000" w:themeColor="text1"/>
        </w:rPr>
        <w:t>.,</w:t>
      </w:r>
      <w:r w:rsidRPr="00EE26BF">
        <w:rPr>
          <w:rFonts w:ascii="Times" w:hAnsi="Times" w:cs="Calibri"/>
          <w:color w:val="000000" w:themeColor="text1"/>
        </w:rPr>
        <w:t xml:space="preserve"> and </w:t>
      </w:r>
      <w:r w:rsidR="007D582D" w:rsidRPr="00EE26BF">
        <w:rPr>
          <w:rFonts w:ascii="Times" w:hAnsi="Times" w:cs="Calibri"/>
          <w:color w:val="000000" w:themeColor="text1"/>
        </w:rPr>
        <w:t xml:space="preserve">U. </w:t>
      </w:r>
      <w:proofErr w:type="spellStart"/>
      <w:r w:rsidRPr="00EE26BF">
        <w:rPr>
          <w:rFonts w:ascii="Times" w:hAnsi="Times" w:cs="Calibri"/>
          <w:color w:val="000000" w:themeColor="text1"/>
        </w:rPr>
        <w:t>Müller</w:t>
      </w:r>
      <w:proofErr w:type="spellEnd"/>
      <w:r w:rsidR="007D582D" w:rsidRPr="00EE26BF">
        <w:rPr>
          <w:rFonts w:ascii="Times" w:hAnsi="Times" w:cs="Calibri"/>
          <w:color w:val="000000" w:themeColor="text1"/>
        </w:rPr>
        <w:t xml:space="preserve">. </w:t>
      </w:r>
      <w:r w:rsidRPr="00EE26BF">
        <w:rPr>
          <w:rFonts w:ascii="Times" w:hAnsi="Times" w:cs="Calibri"/>
          <w:color w:val="000000" w:themeColor="text1"/>
        </w:rPr>
        <w:t>2009</w:t>
      </w:r>
      <w:r w:rsidR="00FF13F0" w:rsidRPr="00EE26BF">
        <w:rPr>
          <w:rFonts w:ascii="Times" w:hAnsi="Times" w:cs="Calibri"/>
          <w:color w:val="000000" w:themeColor="text1"/>
        </w:rPr>
        <w:t>.</w:t>
      </w:r>
      <w:r w:rsidRPr="00EE26BF">
        <w:rPr>
          <w:rFonts w:ascii="Times" w:hAnsi="Times" w:cs="Calibri"/>
          <w:color w:val="000000" w:themeColor="text1"/>
        </w:rPr>
        <w:t xml:space="preserve"> </w:t>
      </w:r>
      <w:r w:rsidR="00AD4B95" w:rsidRPr="00EE26BF">
        <w:rPr>
          <w:rFonts w:ascii="Times" w:hAnsi="Times" w:cs="Calibri"/>
          <w:color w:val="000000" w:themeColor="text1"/>
        </w:rPr>
        <w:t>“</w:t>
      </w:r>
      <w:r w:rsidRPr="00EE26BF">
        <w:rPr>
          <w:rFonts w:ascii="Times" w:hAnsi="Times" w:cs="Calibri"/>
          <w:color w:val="000000" w:themeColor="text1"/>
        </w:rPr>
        <w:t>Different systems—Similar challenges? Factors impacting the motivation of German and US teachers to become school leaders.</w:t>
      </w:r>
      <w:r w:rsidR="00AD4B95" w:rsidRPr="00EE26BF">
        <w:rPr>
          <w:rFonts w:ascii="Times" w:hAnsi="Times" w:cs="Calibri"/>
          <w:color w:val="000000" w:themeColor="text1"/>
        </w:rPr>
        <w:t>”</w:t>
      </w:r>
      <w:r w:rsidRPr="00EE26BF">
        <w:rPr>
          <w:rFonts w:ascii="Times" w:hAnsi="Times" w:cs="Calibri"/>
          <w:color w:val="000000" w:themeColor="text1"/>
        </w:rPr>
        <w:t xml:space="preserve"> </w:t>
      </w:r>
      <w:r w:rsidRPr="00EE26BF">
        <w:rPr>
          <w:rFonts w:ascii="Times" w:hAnsi="Times" w:cs="Calibri"/>
          <w:i/>
          <w:iCs/>
          <w:color w:val="000000" w:themeColor="text1"/>
        </w:rPr>
        <w:t xml:space="preserve">International Journal of Educational Research </w:t>
      </w:r>
      <w:r w:rsidRPr="00EE26BF">
        <w:rPr>
          <w:rFonts w:ascii="Times" w:hAnsi="Times" w:cs="Calibri"/>
          <w:color w:val="000000" w:themeColor="text1"/>
        </w:rPr>
        <w:t>48</w:t>
      </w:r>
      <w:r w:rsidR="00AD4B95" w:rsidRPr="00EE26BF">
        <w:rPr>
          <w:rFonts w:ascii="Times" w:hAnsi="Times" w:cs="Calibri"/>
          <w:color w:val="000000" w:themeColor="text1"/>
        </w:rPr>
        <w:t xml:space="preserve"> (</w:t>
      </w:r>
      <w:r w:rsidRPr="00EE26BF">
        <w:rPr>
          <w:rFonts w:ascii="Times" w:hAnsi="Times" w:cs="Calibri"/>
          <w:color w:val="000000" w:themeColor="text1"/>
        </w:rPr>
        <w:t>5</w:t>
      </w:r>
      <w:r w:rsidR="00AD4B95" w:rsidRPr="00EE26BF">
        <w:rPr>
          <w:rFonts w:ascii="Times" w:hAnsi="Times" w:cs="Calibri"/>
          <w:color w:val="000000" w:themeColor="text1"/>
        </w:rPr>
        <w:t>)</w:t>
      </w:r>
      <w:r w:rsidRPr="00EE26BF">
        <w:rPr>
          <w:rFonts w:ascii="Times" w:hAnsi="Times" w:cs="Calibri"/>
          <w:color w:val="000000" w:themeColor="text1"/>
        </w:rPr>
        <w:t>: 299</w:t>
      </w:r>
      <w:r w:rsidRPr="00EE26BF">
        <w:rPr>
          <w:rFonts w:ascii="Times" w:hAnsi="Times" w:cs="Calibri"/>
          <w:noProof/>
          <w:color w:val="000000" w:themeColor="text1"/>
        </w:rPr>
        <w:t>–</w:t>
      </w:r>
      <w:r w:rsidRPr="00EE26BF">
        <w:rPr>
          <w:rFonts w:ascii="Times" w:hAnsi="Times" w:cs="Calibri"/>
          <w:color w:val="000000" w:themeColor="text1"/>
        </w:rPr>
        <w:t xml:space="preserve">306. </w:t>
      </w:r>
    </w:p>
    <w:p w14:paraId="40F4D1A6" w14:textId="77777777" w:rsidR="002556E2" w:rsidRPr="00EE26BF" w:rsidRDefault="002556E2" w:rsidP="002556E2">
      <w:pPr>
        <w:pStyle w:val="NormalWeb"/>
        <w:spacing w:before="0" w:beforeAutospacing="0" w:after="0" w:afterAutospacing="0"/>
        <w:rPr>
          <w:rFonts w:ascii="Times" w:hAnsi="Times" w:cs="Calibri"/>
          <w:color w:val="000000" w:themeColor="text1"/>
        </w:rPr>
      </w:pPr>
    </w:p>
    <w:p w14:paraId="0B1B9637" w14:textId="2AFAC163" w:rsidR="002556E2" w:rsidRPr="00EE26BF" w:rsidRDefault="002556E2" w:rsidP="002556E2">
      <w:pPr>
        <w:pStyle w:val="NormalWeb"/>
        <w:spacing w:before="0" w:beforeAutospacing="0" w:after="0" w:afterAutospacing="0"/>
        <w:rPr>
          <w:rFonts w:ascii="Times" w:hAnsi="Times" w:cs="Calibri"/>
          <w:color w:val="000000" w:themeColor="text1"/>
        </w:rPr>
      </w:pPr>
      <w:r w:rsidRPr="00EE26BF">
        <w:rPr>
          <w:rFonts w:ascii="Times" w:hAnsi="Times" w:cs="Calibri"/>
          <w:color w:val="000000" w:themeColor="text1"/>
        </w:rPr>
        <w:t>Hanna</w:t>
      </w:r>
      <w:r w:rsidR="007D582D" w:rsidRPr="00EE26BF">
        <w:rPr>
          <w:rFonts w:ascii="Times" w:hAnsi="Times" w:cs="Calibri"/>
          <w:color w:val="000000" w:themeColor="text1"/>
        </w:rPr>
        <w:t>,</w:t>
      </w:r>
      <w:r w:rsidRPr="00EE26BF">
        <w:rPr>
          <w:rFonts w:ascii="Times" w:hAnsi="Times" w:cs="Calibri"/>
          <w:color w:val="000000" w:themeColor="text1"/>
        </w:rPr>
        <w:t xml:space="preserve"> F</w:t>
      </w:r>
      <w:r w:rsidR="007D582D" w:rsidRPr="00EE26BF">
        <w:rPr>
          <w:rFonts w:ascii="Times" w:hAnsi="Times" w:cs="Calibri"/>
          <w:color w:val="000000" w:themeColor="text1"/>
        </w:rPr>
        <w:t>., R.</w:t>
      </w:r>
      <w:r w:rsidRPr="00EE26BF">
        <w:rPr>
          <w:rFonts w:ascii="Times" w:hAnsi="Times" w:cs="Calibri"/>
          <w:color w:val="000000" w:themeColor="text1"/>
        </w:rPr>
        <w:t xml:space="preserve"> </w:t>
      </w:r>
      <w:proofErr w:type="spellStart"/>
      <w:r w:rsidRPr="00EE26BF">
        <w:rPr>
          <w:rFonts w:ascii="Times" w:hAnsi="Times" w:cs="Calibri"/>
          <w:color w:val="000000" w:themeColor="text1"/>
        </w:rPr>
        <w:t>Oostdam</w:t>
      </w:r>
      <w:proofErr w:type="spellEnd"/>
      <w:r w:rsidR="007D582D" w:rsidRPr="00EE26BF">
        <w:rPr>
          <w:rFonts w:ascii="Times" w:hAnsi="Times" w:cs="Calibri"/>
          <w:color w:val="000000" w:themeColor="text1"/>
        </w:rPr>
        <w:t>,</w:t>
      </w:r>
      <w:r w:rsidRPr="00EE26BF">
        <w:rPr>
          <w:rFonts w:ascii="Times" w:hAnsi="Times" w:cs="Calibri"/>
          <w:color w:val="000000" w:themeColor="text1"/>
        </w:rPr>
        <w:t xml:space="preserve"> </w:t>
      </w:r>
      <w:r w:rsidR="007D582D" w:rsidRPr="00EE26BF">
        <w:rPr>
          <w:rFonts w:ascii="Times" w:hAnsi="Times" w:cs="Calibri"/>
          <w:color w:val="000000" w:themeColor="text1"/>
        </w:rPr>
        <w:t xml:space="preserve">S. E. </w:t>
      </w:r>
      <w:proofErr w:type="spellStart"/>
      <w:r w:rsidRPr="00EE26BF">
        <w:rPr>
          <w:rFonts w:ascii="Times" w:hAnsi="Times" w:cs="Calibri"/>
          <w:color w:val="000000" w:themeColor="text1"/>
        </w:rPr>
        <w:t>Severiens</w:t>
      </w:r>
      <w:proofErr w:type="spellEnd"/>
      <w:r w:rsidR="007D582D" w:rsidRPr="00EE26BF">
        <w:rPr>
          <w:rFonts w:ascii="Times" w:hAnsi="Times" w:cs="Calibri"/>
          <w:color w:val="000000" w:themeColor="text1"/>
        </w:rPr>
        <w:t>,</w:t>
      </w:r>
      <w:r w:rsidRPr="00EE26BF">
        <w:rPr>
          <w:rFonts w:ascii="Times" w:hAnsi="Times" w:cs="Calibri"/>
          <w:color w:val="000000" w:themeColor="text1"/>
        </w:rPr>
        <w:t xml:space="preserve"> and </w:t>
      </w:r>
      <w:r w:rsidR="007D582D" w:rsidRPr="00EE26BF">
        <w:rPr>
          <w:rFonts w:ascii="Times" w:hAnsi="Times" w:cs="Calibri"/>
          <w:color w:val="000000" w:themeColor="text1"/>
        </w:rPr>
        <w:t xml:space="preserve">B. J. </w:t>
      </w:r>
      <w:proofErr w:type="spellStart"/>
      <w:r w:rsidRPr="00EE26BF">
        <w:rPr>
          <w:rFonts w:ascii="Times" w:hAnsi="Times" w:cs="Calibri"/>
          <w:color w:val="000000" w:themeColor="text1"/>
        </w:rPr>
        <w:t>Zijlstra</w:t>
      </w:r>
      <w:proofErr w:type="spellEnd"/>
      <w:r w:rsidR="007D582D" w:rsidRPr="00EE26BF">
        <w:rPr>
          <w:rFonts w:ascii="Times" w:hAnsi="Times" w:cs="Calibri"/>
          <w:color w:val="000000" w:themeColor="text1"/>
        </w:rPr>
        <w:t>.</w:t>
      </w:r>
      <w:r w:rsidRPr="00EE26BF">
        <w:rPr>
          <w:rFonts w:ascii="Times" w:hAnsi="Times" w:cs="Calibri"/>
          <w:color w:val="000000" w:themeColor="text1"/>
        </w:rPr>
        <w:t xml:space="preserve"> 2019</w:t>
      </w:r>
      <w:r w:rsidR="00FF13F0" w:rsidRPr="00EE26BF">
        <w:rPr>
          <w:rFonts w:ascii="Times" w:hAnsi="Times" w:cs="Calibri"/>
          <w:color w:val="000000" w:themeColor="text1"/>
        </w:rPr>
        <w:t>.</w:t>
      </w:r>
      <w:r w:rsidRPr="00EE26BF">
        <w:rPr>
          <w:rFonts w:ascii="Times" w:hAnsi="Times" w:cs="Calibri"/>
          <w:color w:val="000000" w:themeColor="text1"/>
        </w:rPr>
        <w:t xml:space="preserve"> </w:t>
      </w:r>
      <w:r w:rsidR="00AD4B95" w:rsidRPr="00EE26BF">
        <w:rPr>
          <w:rFonts w:ascii="Times" w:hAnsi="Times" w:cs="Calibri"/>
          <w:color w:val="000000" w:themeColor="text1"/>
        </w:rPr>
        <w:t>“</w:t>
      </w:r>
      <w:r w:rsidRPr="00EE26BF">
        <w:rPr>
          <w:rFonts w:ascii="Times" w:hAnsi="Times" w:cs="Calibri"/>
          <w:color w:val="000000" w:themeColor="text1"/>
        </w:rPr>
        <w:t>Domains of teacher identity: A review of quantitative measurement instruments.</w:t>
      </w:r>
      <w:r w:rsidR="00AD4B95" w:rsidRPr="00EE26BF">
        <w:rPr>
          <w:rFonts w:ascii="Times" w:hAnsi="Times" w:cs="Calibri"/>
          <w:color w:val="000000" w:themeColor="text1"/>
        </w:rPr>
        <w:t>”</w:t>
      </w:r>
      <w:r w:rsidRPr="00EE26BF">
        <w:rPr>
          <w:rFonts w:ascii="Times" w:hAnsi="Times" w:cs="Calibri"/>
          <w:color w:val="000000" w:themeColor="text1"/>
        </w:rPr>
        <w:t xml:space="preserve"> </w:t>
      </w:r>
      <w:r w:rsidRPr="00EE26BF">
        <w:rPr>
          <w:rFonts w:ascii="Times" w:hAnsi="Times" w:cs="Calibri"/>
          <w:i/>
          <w:iCs/>
          <w:color w:val="000000" w:themeColor="text1"/>
        </w:rPr>
        <w:t xml:space="preserve">Educational Research Review </w:t>
      </w:r>
      <w:r w:rsidRPr="00EE26BF">
        <w:rPr>
          <w:rFonts w:ascii="Times" w:hAnsi="Times" w:cs="Calibri"/>
          <w:color w:val="000000" w:themeColor="text1"/>
        </w:rPr>
        <w:t>27</w:t>
      </w:r>
      <w:r w:rsidR="00AD4B95" w:rsidRPr="00EE26BF">
        <w:rPr>
          <w:rFonts w:ascii="Times" w:hAnsi="Times" w:cs="Calibri"/>
          <w:color w:val="000000" w:themeColor="text1"/>
        </w:rPr>
        <w:t>:</w:t>
      </w:r>
      <w:r w:rsidRPr="00EE26BF">
        <w:rPr>
          <w:rFonts w:ascii="Times" w:hAnsi="Times" w:cs="Calibri"/>
          <w:color w:val="000000" w:themeColor="text1"/>
        </w:rPr>
        <w:t xml:space="preserve"> 15</w:t>
      </w:r>
      <w:r w:rsidRPr="00EE26BF">
        <w:rPr>
          <w:rFonts w:ascii="Times" w:hAnsi="Times" w:cs="Calibri"/>
          <w:noProof/>
          <w:color w:val="000000" w:themeColor="text1"/>
        </w:rPr>
        <w:t>–</w:t>
      </w:r>
      <w:r w:rsidRPr="00EE26BF">
        <w:rPr>
          <w:rFonts w:ascii="Times" w:hAnsi="Times" w:cs="Calibri"/>
          <w:color w:val="000000" w:themeColor="text1"/>
        </w:rPr>
        <w:t xml:space="preserve">27. </w:t>
      </w:r>
    </w:p>
    <w:p w14:paraId="3C5E6557" w14:textId="77777777" w:rsidR="002556E2" w:rsidRPr="00EE26BF" w:rsidRDefault="002556E2" w:rsidP="002556E2">
      <w:pPr>
        <w:pStyle w:val="NormalWeb"/>
        <w:spacing w:before="0" w:beforeAutospacing="0" w:after="0" w:afterAutospacing="0"/>
        <w:rPr>
          <w:rFonts w:ascii="Times" w:hAnsi="Times" w:cs="Calibri"/>
          <w:color w:val="000000" w:themeColor="text1"/>
        </w:rPr>
      </w:pPr>
    </w:p>
    <w:p w14:paraId="0A93CD68" w14:textId="3EE0CF26" w:rsidR="002556E2" w:rsidRPr="00EE26BF" w:rsidRDefault="002556E2" w:rsidP="00D973F6">
      <w:pPr>
        <w:pStyle w:val="NormalWeb"/>
        <w:spacing w:before="0" w:beforeAutospacing="0" w:after="0" w:afterAutospacing="0"/>
        <w:rPr>
          <w:rFonts w:ascii="Times" w:hAnsi="Times" w:cs="Calibri"/>
          <w:color w:val="000000" w:themeColor="text1"/>
        </w:rPr>
      </w:pPr>
      <w:r w:rsidRPr="00EE26BF">
        <w:rPr>
          <w:rFonts w:ascii="Times" w:hAnsi="Times" w:cs="Calibri"/>
          <w:color w:val="000000" w:themeColor="text1"/>
        </w:rPr>
        <w:lastRenderedPageBreak/>
        <w:t>Hedges</w:t>
      </w:r>
      <w:r w:rsidR="007D582D" w:rsidRPr="00EE26BF">
        <w:rPr>
          <w:rFonts w:ascii="Times" w:hAnsi="Times" w:cs="Calibri"/>
          <w:color w:val="000000" w:themeColor="text1"/>
        </w:rPr>
        <w:t>,</w:t>
      </w:r>
      <w:r w:rsidRPr="00EE26BF">
        <w:rPr>
          <w:rFonts w:ascii="Times" w:hAnsi="Times" w:cs="Calibri"/>
          <w:color w:val="000000" w:themeColor="text1"/>
        </w:rPr>
        <w:t xml:space="preserve"> C</w:t>
      </w:r>
      <w:r w:rsidR="007D582D" w:rsidRPr="00EE26BF">
        <w:rPr>
          <w:rFonts w:ascii="Times" w:hAnsi="Times" w:cs="Calibri"/>
          <w:color w:val="000000" w:themeColor="text1"/>
        </w:rPr>
        <w:t>.</w:t>
      </w:r>
      <w:r w:rsidRPr="00EE26BF">
        <w:rPr>
          <w:rFonts w:ascii="Times" w:hAnsi="Times" w:cs="Calibri"/>
          <w:color w:val="000000" w:themeColor="text1"/>
        </w:rPr>
        <w:t xml:space="preserve"> 2022</w:t>
      </w:r>
      <w:r w:rsidR="00FF13F0" w:rsidRPr="00EE26BF">
        <w:rPr>
          <w:rFonts w:ascii="Times" w:hAnsi="Times" w:cs="Calibri"/>
          <w:color w:val="000000" w:themeColor="text1"/>
        </w:rPr>
        <w:t>.</w:t>
      </w:r>
      <w:r w:rsidRPr="00EE26BF">
        <w:rPr>
          <w:rFonts w:ascii="Times" w:hAnsi="Times" w:cs="Calibri"/>
          <w:color w:val="000000" w:themeColor="text1"/>
        </w:rPr>
        <w:t xml:space="preserve"> </w:t>
      </w:r>
      <w:r w:rsidR="00AD4B95" w:rsidRPr="00EE26BF">
        <w:rPr>
          <w:rFonts w:ascii="Times" w:hAnsi="Times" w:cs="Calibri"/>
          <w:color w:val="000000" w:themeColor="text1"/>
        </w:rPr>
        <w:t>“</w:t>
      </w:r>
      <w:r w:rsidRPr="00EE26BF">
        <w:rPr>
          <w:rFonts w:ascii="Times" w:hAnsi="Times" w:cs="Calibri"/>
          <w:color w:val="000000" w:themeColor="text1"/>
        </w:rPr>
        <w:t>Class matters and the professional doctorate: Making the invisible visible.</w:t>
      </w:r>
      <w:r w:rsidR="00AD4B95" w:rsidRPr="00EE26BF">
        <w:rPr>
          <w:rFonts w:ascii="Times" w:hAnsi="Times" w:cs="Calibri"/>
          <w:color w:val="000000" w:themeColor="text1"/>
        </w:rPr>
        <w:t>”</w:t>
      </w:r>
      <w:r w:rsidRPr="00EE26BF">
        <w:rPr>
          <w:rFonts w:ascii="Times" w:hAnsi="Times" w:cs="Calibri"/>
          <w:color w:val="000000" w:themeColor="text1"/>
        </w:rPr>
        <w:t xml:space="preserve"> In </w:t>
      </w:r>
      <w:r w:rsidRPr="00EE26BF">
        <w:rPr>
          <w:rFonts w:ascii="Times" w:hAnsi="Times" w:cs="Calibri"/>
          <w:i/>
          <w:iCs/>
          <w:color w:val="000000" w:themeColor="text1"/>
        </w:rPr>
        <w:t xml:space="preserve">The </w:t>
      </w:r>
      <w:r w:rsidR="00AD4B95" w:rsidRPr="00EE26BF">
        <w:rPr>
          <w:rFonts w:ascii="Times" w:hAnsi="Times" w:cs="Calibri"/>
          <w:i/>
          <w:iCs/>
          <w:color w:val="000000" w:themeColor="text1"/>
        </w:rPr>
        <w:t>P</w:t>
      </w:r>
      <w:r w:rsidRPr="00EE26BF">
        <w:rPr>
          <w:rFonts w:ascii="Times" w:hAnsi="Times" w:cs="Calibri"/>
          <w:i/>
          <w:iCs/>
          <w:color w:val="000000" w:themeColor="text1"/>
        </w:rPr>
        <w:t xml:space="preserve">rofessional </w:t>
      </w:r>
      <w:r w:rsidR="00AD4B95" w:rsidRPr="00EE26BF">
        <w:rPr>
          <w:rFonts w:ascii="Times" w:hAnsi="Times" w:cs="Calibri"/>
          <w:i/>
          <w:iCs/>
          <w:color w:val="000000" w:themeColor="text1"/>
        </w:rPr>
        <w:t>D</w:t>
      </w:r>
      <w:r w:rsidRPr="00EE26BF">
        <w:rPr>
          <w:rFonts w:ascii="Times" w:hAnsi="Times" w:cs="Calibri"/>
          <w:i/>
          <w:iCs/>
          <w:color w:val="000000" w:themeColor="text1"/>
        </w:rPr>
        <w:t xml:space="preserve">octorate in </w:t>
      </w:r>
      <w:r w:rsidR="00AD4B95" w:rsidRPr="00EE26BF">
        <w:rPr>
          <w:rFonts w:ascii="Times" w:hAnsi="Times" w:cs="Calibri"/>
          <w:i/>
          <w:iCs/>
          <w:color w:val="000000" w:themeColor="text1"/>
        </w:rPr>
        <w:t>E</w:t>
      </w:r>
      <w:r w:rsidRPr="00EE26BF">
        <w:rPr>
          <w:rFonts w:ascii="Times" w:hAnsi="Times" w:cs="Calibri"/>
          <w:i/>
          <w:iCs/>
          <w:color w:val="000000" w:themeColor="text1"/>
        </w:rPr>
        <w:t>ducation: Activism, transformation and practice</w:t>
      </w:r>
      <w:r w:rsidRPr="00EE26BF">
        <w:rPr>
          <w:rFonts w:ascii="Times" w:hAnsi="Times" w:cs="Calibri"/>
          <w:color w:val="000000" w:themeColor="text1"/>
        </w:rPr>
        <w:t xml:space="preserve">, </w:t>
      </w:r>
      <w:r w:rsidR="00AD4B95" w:rsidRPr="00EE26BF">
        <w:rPr>
          <w:rFonts w:ascii="Times" w:hAnsi="Times" w:cs="Calibri"/>
          <w:color w:val="000000" w:themeColor="text1"/>
        </w:rPr>
        <w:t xml:space="preserve">edited by L Saunders and D Trotman D. </w:t>
      </w:r>
      <w:r w:rsidRPr="00EE26BF">
        <w:rPr>
          <w:rFonts w:ascii="Times" w:hAnsi="Times" w:cs="Calibri"/>
          <w:color w:val="000000" w:themeColor="text1"/>
        </w:rPr>
        <w:t>Cambridge: Cambridge Scholars Publishing</w:t>
      </w:r>
      <w:r w:rsidR="00AD4B95" w:rsidRPr="00EE26BF">
        <w:rPr>
          <w:rFonts w:ascii="Times" w:hAnsi="Times" w:cs="Calibri"/>
          <w:color w:val="000000" w:themeColor="text1"/>
        </w:rPr>
        <w:t>.</w:t>
      </w:r>
      <w:r w:rsidRPr="00EE26BF">
        <w:rPr>
          <w:rFonts w:ascii="Times" w:hAnsi="Times" w:cs="Calibri"/>
          <w:color w:val="000000" w:themeColor="text1"/>
        </w:rPr>
        <w:t xml:space="preserve"> </w:t>
      </w:r>
    </w:p>
    <w:p w14:paraId="0772A5D3" w14:textId="4EEF0EC1" w:rsidR="002556E2" w:rsidRPr="00EE26BF" w:rsidRDefault="002556E2" w:rsidP="002556E2">
      <w:pPr>
        <w:rPr>
          <w:rFonts w:ascii="Times" w:eastAsia="Times New Roman" w:hAnsi="Times" w:cs="Calibri"/>
          <w:noProof/>
          <w:color w:val="000000" w:themeColor="text1"/>
          <w:shd w:val="clear" w:color="auto" w:fill="FFFFFF"/>
        </w:rPr>
      </w:pPr>
    </w:p>
    <w:p w14:paraId="54503C62" w14:textId="6CC9C111" w:rsidR="002556E2" w:rsidRPr="00EE26BF" w:rsidRDefault="002556E2" w:rsidP="002556E2">
      <w:pPr>
        <w:pStyle w:val="NormalWeb"/>
        <w:spacing w:before="0" w:beforeAutospacing="0" w:after="0" w:afterAutospacing="0"/>
        <w:rPr>
          <w:rFonts w:ascii="Times" w:hAnsi="Times" w:cs="Calibri"/>
          <w:color w:val="000000" w:themeColor="text1"/>
        </w:rPr>
      </w:pPr>
      <w:r w:rsidRPr="00EE26BF">
        <w:rPr>
          <w:rFonts w:ascii="Times" w:hAnsi="Times" w:cs="Calibri"/>
          <w:color w:val="000000" w:themeColor="text1"/>
        </w:rPr>
        <w:t>James</w:t>
      </w:r>
      <w:r w:rsidR="007D582D" w:rsidRPr="00EE26BF">
        <w:rPr>
          <w:rFonts w:ascii="Times" w:hAnsi="Times" w:cs="Calibri"/>
          <w:color w:val="000000" w:themeColor="text1"/>
        </w:rPr>
        <w:t>,</w:t>
      </w:r>
      <w:r w:rsidRPr="00EE26BF">
        <w:rPr>
          <w:rFonts w:ascii="Times" w:hAnsi="Times" w:cs="Calibri"/>
          <w:color w:val="000000" w:themeColor="text1"/>
        </w:rPr>
        <w:t xml:space="preserve"> C</w:t>
      </w:r>
      <w:r w:rsidR="007D582D" w:rsidRPr="00EE26BF">
        <w:rPr>
          <w:rFonts w:ascii="Times" w:hAnsi="Times" w:cs="Calibri"/>
          <w:color w:val="000000" w:themeColor="text1"/>
        </w:rPr>
        <w:t>.</w:t>
      </w:r>
      <w:r w:rsidRPr="00EE26BF">
        <w:rPr>
          <w:rFonts w:ascii="Times" w:hAnsi="Times" w:cs="Calibri"/>
          <w:color w:val="000000" w:themeColor="text1"/>
        </w:rPr>
        <w:t xml:space="preserve">, </w:t>
      </w:r>
      <w:r w:rsidR="007D582D" w:rsidRPr="00EE26BF">
        <w:rPr>
          <w:rFonts w:ascii="Times" w:hAnsi="Times" w:cs="Calibri"/>
          <w:color w:val="000000" w:themeColor="text1"/>
        </w:rPr>
        <w:t xml:space="preserve">S. </w:t>
      </w:r>
      <w:r w:rsidRPr="00EE26BF">
        <w:rPr>
          <w:rFonts w:ascii="Times" w:hAnsi="Times" w:cs="Calibri"/>
          <w:color w:val="000000" w:themeColor="text1"/>
        </w:rPr>
        <w:t xml:space="preserve">Fitzgerald, </w:t>
      </w:r>
      <w:r w:rsidR="007D582D" w:rsidRPr="00EE26BF">
        <w:rPr>
          <w:rFonts w:ascii="Times" w:hAnsi="Times" w:cs="Calibri"/>
          <w:color w:val="000000" w:themeColor="text1"/>
        </w:rPr>
        <w:t xml:space="preserve">T. </w:t>
      </w:r>
      <w:r w:rsidRPr="00EE26BF">
        <w:rPr>
          <w:rFonts w:ascii="Times" w:hAnsi="Times" w:cs="Calibri"/>
          <w:color w:val="000000" w:themeColor="text1"/>
        </w:rPr>
        <w:t xml:space="preserve">Fellows, </w:t>
      </w:r>
      <w:r w:rsidR="007D582D" w:rsidRPr="00EE26BF">
        <w:rPr>
          <w:rFonts w:ascii="Times" w:hAnsi="Times" w:cs="Calibri"/>
          <w:color w:val="000000" w:themeColor="text1"/>
        </w:rPr>
        <w:t xml:space="preserve">J. </w:t>
      </w:r>
      <w:r w:rsidRPr="00EE26BF">
        <w:rPr>
          <w:rFonts w:ascii="Times" w:hAnsi="Times" w:cs="Calibri"/>
          <w:color w:val="000000" w:themeColor="text1"/>
        </w:rPr>
        <w:t>Goodall</w:t>
      </w:r>
      <w:r w:rsidR="007D582D" w:rsidRPr="00EE26BF">
        <w:rPr>
          <w:rFonts w:ascii="Times" w:hAnsi="Times" w:cs="Calibri"/>
          <w:color w:val="000000" w:themeColor="text1"/>
        </w:rPr>
        <w:t xml:space="preserve">, I. C. </w:t>
      </w:r>
      <w:proofErr w:type="spellStart"/>
      <w:r w:rsidRPr="00EE26BF">
        <w:rPr>
          <w:rFonts w:ascii="Times" w:hAnsi="Times" w:cs="Calibri"/>
          <w:color w:val="000000" w:themeColor="text1"/>
        </w:rPr>
        <w:t>Batlle</w:t>
      </w:r>
      <w:proofErr w:type="spellEnd"/>
      <w:r w:rsidR="007D582D" w:rsidRPr="00EE26BF">
        <w:rPr>
          <w:rFonts w:ascii="Times" w:hAnsi="Times" w:cs="Calibri"/>
          <w:color w:val="000000" w:themeColor="text1"/>
        </w:rPr>
        <w:t xml:space="preserve">, </w:t>
      </w:r>
      <w:r w:rsidRPr="00EE26BF">
        <w:rPr>
          <w:rFonts w:ascii="Times" w:hAnsi="Times" w:cs="Calibri"/>
          <w:color w:val="000000" w:themeColor="text1"/>
        </w:rPr>
        <w:t xml:space="preserve">and </w:t>
      </w:r>
      <w:r w:rsidR="007D582D" w:rsidRPr="00EE26BF">
        <w:rPr>
          <w:rFonts w:ascii="Times" w:hAnsi="Times" w:cs="Calibri"/>
          <w:color w:val="000000" w:themeColor="text1"/>
        </w:rPr>
        <w:t xml:space="preserve">J. </w:t>
      </w:r>
      <w:r w:rsidRPr="00EE26BF">
        <w:rPr>
          <w:rFonts w:ascii="Times" w:hAnsi="Times" w:cs="Calibri"/>
          <w:color w:val="000000" w:themeColor="text1"/>
        </w:rPr>
        <w:t>Jones</w:t>
      </w:r>
      <w:r w:rsidR="007D582D" w:rsidRPr="00EE26BF">
        <w:rPr>
          <w:rFonts w:ascii="Times" w:hAnsi="Times" w:cs="Calibri"/>
          <w:color w:val="000000" w:themeColor="text1"/>
        </w:rPr>
        <w:t>.</w:t>
      </w:r>
      <w:r w:rsidRPr="00EE26BF">
        <w:rPr>
          <w:rFonts w:ascii="Times" w:hAnsi="Times" w:cs="Calibri"/>
          <w:color w:val="000000" w:themeColor="text1"/>
        </w:rPr>
        <w:t xml:space="preserve"> 2019</w:t>
      </w:r>
      <w:r w:rsidR="00FF13F0" w:rsidRPr="00EE26BF">
        <w:rPr>
          <w:rFonts w:ascii="Times" w:hAnsi="Times" w:cs="Calibri"/>
          <w:color w:val="000000" w:themeColor="text1"/>
        </w:rPr>
        <w:t>.</w:t>
      </w:r>
      <w:r w:rsidRPr="00EE26BF">
        <w:rPr>
          <w:rFonts w:ascii="Times" w:hAnsi="Times" w:cs="Calibri"/>
          <w:color w:val="000000" w:themeColor="text1"/>
        </w:rPr>
        <w:t xml:space="preserve"> </w:t>
      </w:r>
      <w:r w:rsidR="00AD4B95" w:rsidRPr="00EE26BF">
        <w:rPr>
          <w:rFonts w:ascii="Times" w:hAnsi="Times" w:cs="Calibri"/>
          <w:color w:val="000000" w:themeColor="text1"/>
        </w:rPr>
        <w:t>“</w:t>
      </w:r>
      <w:r w:rsidRPr="00EE26BF">
        <w:rPr>
          <w:rFonts w:ascii="Times" w:hAnsi="Times" w:cs="Calibri"/>
          <w:color w:val="000000" w:themeColor="text1"/>
        </w:rPr>
        <w:t>Primary school headteacher recruitment and selection in England: The processes and the problematic aspects.</w:t>
      </w:r>
      <w:r w:rsidR="00AD4B95" w:rsidRPr="00EE26BF">
        <w:rPr>
          <w:rFonts w:ascii="Times" w:hAnsi="Times" w:cs="Calibri"/>
          <w:color w:val="000000" w:themeColor="text1"/>
        </w:rPr>
        <w:t>”</w:t>
      </w:r>
      <w:r w:rsidRPr="00EE26BF">
        <w:rPr>
          <w:rFonts w:ascii="Times" w:hAnsi="Times" w:cs="Calibri"/>
          <w:color w:val="000000" w:themeColor="text1"/>
        </w:rPr>
        <w:t xml:space="preserve"> </w:t>
      </w:r>
      <w:r w:rsidRPr="00EE26BF">
        <w:rPr>
          <w:rFonts w:ascii="Times" w:hAnsi="Times" w:cs="Calibri"/>
          <w:i/>
          <w:iCs/>
          <w:color w:val="000000" w:themeColor="text1"/>
        </w:rPr>
        <w:t xml:space="preserve">School Leadership and Management </w:t>
      </w:r>
      <w:r w:rsidRPr="00EE26BF">
        <w:rPr>
          <w:rFonts w:ascii="Times" w:hAnsi="Times" w:cs="Calibri"/>
          <w:color w:val="000000" w:themeColor="text1"/>
        </w:rPr>
        <w:t>39</w:t>
      </w:r>
      <w:r w:rsidR="00AD4B95" w:rsidRPr="00EE26BF">
        <w:rPr>
          <w:rFonts w:ascii="Times" w:hAnsi="Times" w:cs="Calibri"/>
          <w:color w:val="000000" w:themeColor="text1"/>
        </w:rPr>
        <w:t xml:space="preserve"> </w:t>
      </w:r>
      <w:r w:rsidRPr="00EE26BF">
        <w:rPr>
          <w:rFonts w:ascii="Times" w:hAnsi="Times" w:cs="Calibri"/>
          <w:color w:val="000000" w:themeColor="text1"/>
        </w:rPr>
        <w:t>(5): 478</w:t>
      </w:r>
      <w:r w:rsidRPr="00EE26BF">
        <w:rPr>
          <w:rFonts w:ascii="Times" w:hAnsi="Times" w:cs="Calibri"/>
          <w:noProof/>
          <w:color w:val="000000" w:themeColor="text1"/>
        </w:rPr>
        <w:t>–</w:t>
      </w:r>
      <w:r w:rsidRPr="00EE26BF">
        <w:rPr>
          <w:rFonts w:ascii="Times" w:hAnsi="Times" w:cs="Calibri"/>
          <w:color w:val="000000" w:themeColor="text1"/>
        </w:rPr>
        <w:t xml:space="preserve">495. </w:t>
      </w:r>
    </w:p>
    <w:p w14:paraId="2529664D" w14:textId="77777777" w:rsidR="002556E2" w:rsidRPr="00EE26BF" w:rsidRDefault="002556E2" w:rsidP="002556E2">
      <w:pPr>
        <w:rPr>
          <w:rFonts w:ascii="Times" w:hAnsi="Times" w:cs="Calibri"/>
          <w:color w:val="000000" w:themeColor="text1"/>
        </w:rPr>
      </w:pPr>
    </w:p>
    <w:p w14:paraId="398FC74B" w14:textId="19267AFD" w:rsidR="00A022C0" w:rsidRPr="00EE26BF" w:rsidRDefault="002556E2" w:rsidP="002556E2">
      <w:pPr>
        <w:pStyle w:val="NormalWeb"/>
        <w:spacing w:before="0" w:beforeAutospacing="0" w:after="0" w:afterAutospacing="0"/>
        <w:rPr>
          <w:rFonts w:ascii="Times" w:hAnsi="Times" w:cs="Calibri"/>
          <w:color w:val="000000" w:themeColor="text1"/>
        </w:rPr>
      </w:pPr>
      <w:proofErr w:type="spellStart"/>
      <w:r w:rsidRPr="00EE26BF">
        <w:rPr>
          <w:rFonts w:ascii="Times" w:hAnsi="Times" w:cs="Calibri"/>
          <w:color w:val="000000" w:themeColor="text1"/>
        </w:rPr>
        <w:t>Jerrim</w:t>
      </w:r>
      <w:proofErr w:type="spellEnd"/>
      <w:r w:rsidR="007D582D" w:rsidRPr="00EE26BF">
        <w:rPr>
          <w:rFonts w:ascii="Times" w:hAnsi="Times" w:cs="Calibri"/>
          <w:color w:val="000000" w:themeColor="text1"/>
        </w:rPr>
        <w:t>,</w:t>
      </w:r>
      <w:r w:rsidRPr="00EE26BF">
        <w:rPr>
          <w:rFonts w:ascii="Times" w:hAnsi="Times" w:cs="Calibri"/>
          <w:color w:val="000000" w:themeColor="text1"/>
        </w:rPr>
        <w:t xml:space="preserve"> J</w:t>
      </w:r>
      <w:r w:rsidR="007D582D" w:rsidRPr="00EE26BF">
        <w:rPr>
          <w:rFonts w:ascii="Times" w:hAnsi="Times" w:cs="Calibri"/>
          <w:color w:val="000000" w:themeColor="text1"/>
        </w:rPr>
        <w:t>.</w:t>
      </w:r>
      <w:r w:rsidRPr="00EE26BF">
        <w:rPr>
          <w:rFonts w:ascii="Times" w:hAnsi="Times" w:cs="Calibri"/>
          <w:color w:val="000000" w:themeColor="text1"/>
        </w:rPr>
        <w:t xml:space="preserve"> and </w:t>
      </w:r>
      <w:r w:rsidR="007D582D" w:rsidRPr="00EE26BF">
        <w:rPr>
          <w:rFonts w:ascii="Times" w:hAnsi="Times" w:cs="Calibri"/>
          <w:color w:val="000000" w:themeColor="text1"/>
        </w:rPr>
        <w:t xml:space="preserve">S. </w:t>
      </w:r>
      <w:r w:rsidRPr="00EE26BF">
        <w:rPr>
          <w:rFonts w:ascii="Times" w:hAnsi="Times" w:cs="Calibri"/>
          <w:color w:val="000000" w:themeColor="text1"/>
        </w:rPr>
        <w:t>Sims</w:t>
      </w:r>
      <w:r w:rsidR="007D582D" w:rsidRPr="00EE26BF">
        <w:rPr>
          <w:rFonts w:ascii="Times" w:hAnsi="Times" w:cs="Calibri"/>
          <w:color w:val="000000" w:themeColor="text1"/>
        </w:rPr>
        <w:t>.</w:t>
      </w:r>
      <w:r w:rsidRPr="00EE26BF">
        <w:rPr>
          <w:rFonts w:ascii="Times" w:hAnsi="Times" w:cs="Calibri"/>
          <w:color w:val="000000" w:themeColor="text1"/>
        </w:rPr>
        <w:t xml:space="preserve"> 2022</w:t>
      </w:r>
      <w:r w:rsidR="00FF13F0" w:rsidRPr="00EE26BF">
        <w:rPr>
          <w:rFonts w:ascii="Times" w:hAnsi="Times" w:cs="Calibri"/>
          <w:color w:val="000000" w:themeColor="text1"/>
        </w:rPr>
        <w:t>.</w:t>
      </w:r>
      <w:r w:rsidRPr="00EE26BF">
        <w:rPr>
          <w:rFonts w:ascii="Times" w:hAnsi="Times" w:cs="Calibri"/>
          <w:color w:val="000000" w:themeColor="text1"/>
        </w:rPr>
        <w:t xml:space="preserve"> </w:t>
      </w:r>
      <w:r w:rsidR="00AD4B95" w:rsidRPr="00EE26BF">
        <w:rPr>
          <w:rFonts w:ascii="Times" w:hAnsi="Times" w:cs="Calibri"/>
          <w:color w:val="000000" w:themeColor="text1"/>
        </w:rPr>
        <w:t>“</w:t>
      </w:r>
      <w:r w:rsidRPr="00EE26BF">
        <w:rPr>
          <w:rFonts w:ascii="Times" w:hAnsi="Times" w:cs="Calibri"/>
          <w:color w:val="000000" w:themeColor="text1"/>
        </w:rPr>
        <w:t>School accountability and teacher stress: international evidence from the OECD TALIS study.</w:t>
      </w:r>
      <w:r w:rsidR="00AD4B95" w:rsidRPr="00EE26BF">
        <w:rPr>
          <w:rFonts w:ascii="Times" w:hAnsi="Times" w:cs="Calibri"/>
          <w:color w:val="000000" w:themeColor="text1"/>
        </w:rPr>
        <w:t>”</w:t>
      </w:r>
      <w:r w:rsidRPr="00EE26BF">
        <w:rPr>
          <w:rFonts w:ascii="Times" w:hAnsi="Times" w:cs="Calibri"/>
          <w:color w:val="000000" w:themeColor="text1"/>
        </w:rPr>
        <w:t xml:space="preserve"> </w:t>
      </w:r>
      <w:r w:rsidRPr="00EE26BF">
        <w:rPr>
          <w:rFonts w:ascii="Times" w:hAnsi="Times" w:cs="Calibri"/>
          <w:i/>
          <w:iCs/>
          <w:color w:val="000000" w:themeColor="text1"/>
        </w:rPr>
        <w:t xml:space="preserve">Educational Assessment, Evaluation and Accountability </w:t>
      </w:r>
      <w:r w:rsidRPr="00EE26BF">
        <w:rPr>
          <w:rFonts w:ascii="Times" w:hAnsi="Times" w:cs="Calibri"/>
          <w:color w:val="000000" w:themeColor="text1"/>
        </w:rPr>
        <w:t>34: 5</w:t>
      </w:r>
      <w:r w:rsidRPr="00EE26BF">
        <w:rPr>
          <w:rFonts w:ascii="Times" w:hAnsi="Times" w:cs="Calibri"/>
          <w:noProof/>
          <w:color w:val="000000" w:themeColor="text1"/>
        </w:rPr>
        <w:t>–</w:t>
      </w:r>
      <w:r w:rsidRPr="00EE26BF">
        <w:rPr>
          <w:rFonts w:ascii="Times" w:hAnsi="Times" w:cs="Calibri"/>
          <w:color w:val="000000" w:themeColor="text1"/>
        </w:rPr>
        <w:t xml:space="preserve">32. </w:t>
      </w:r>
    </w:p>
    <w:p w14:paraId="1CBB8DCC" w14:textId="77777777" w:rsidR="002556E2" w:rsidRPr="00EE26BF" w:rsidRDefault="002556E2" w:rsidP="002556E2">
      <w:pPr>
        <w:pStyle w:val="NormalWeb"/>
        <w:spacing w:before="0" w:beforeAutospacing="0" w:after="0" w:afterAutospacing="0"/>
        <w:rPr>
          <w:rFonts w:ascii="Times" w:hAnsi="Times" w:cs="Calibri"/>
          <w:color w:val="000000" w:themeColor="text1"/>
        </w:rPr>
      </w:pPr>
    </w:p>
    <w:p w14:paraId="1D3A10AD" w14:textId="3DC367DC" w:rsidR="005D3995" w:rsidRPr="005D3995" w:rsidRDefault="005D3995" w:rsidP="005D3995">
      <w:pPr>
        <w:pStyle w:val="NormalWeb"/>
        <w:spacing w:before="0" w:beforeAutospacing="0" w:after="0" w:afterAutospacing="0"/>
        <w:rPr>
          <w:rFonts w:ascii="Times" w:hAnsi="Times" w:cs="Calibri"/>
          <w:color w:val="000000" w:themeColor="text1"/>
        </w:rPr>
      </w:pPr>
      <w:r w:rsidRPr="005D3995">
        <w:rPr>
          <w:rFonts w:ascii="Times" w:hAnsi="Times" w:cs="Calibri"/>
          <w:color w:val="000000" w:themeColor="text1"/>
        </w:rPr>
        <w:t xml:space="preserve">Johnson, H., McCreery, E. and Castelli, M., 2000. The role of the headteacher in developing children holistically: Perspectives from Anglicans and Catholics. </w:t>
      </w:r>
      <w:r w:rsidRPr="005D3995">
        <w:rPr>
          <w:rFonts w:ascii="Times" w:hAnsi="Times" w:cs="Calibri"/>
          <w:i/>
          <w:iCs/>
          <w:color w:val="000000" w:themeColor="text1"/>
        </w:rPr>
        <w:t xml:space="preserve">Educational Management and Administration, </w:t>
      </w:r>
      <w:r w:rsidRPr="005D3995">
        <w:rPr>
          <w:rFonts w:ascii="Times" w:hAnsi="Times" w:cs="Calibri"/>
          <w:color w:val="000000" w:themeColor="text1"/>
        </w:rPr>
        <w:t>28 (4)</w:t>
      </w:r>
      <w:r w:rsidRPr="00EE26BF">
        <w:rPr>
          <w:rFonts w:ascii="Times" w:hAnsi="Times" w:cs="Calibri"/>
          <w:color w:val="000000" w:themeColor="text1"/>
        </w:rPr>
        <w:t>:</w:t>
      </w:r>
      <w:r w:rsidRPr="005D3995">
        <w:rPr>
          <w:rFonts w:ascii="Times" w:hAnsi="Times" w:cs="Calibri"/>
          <w:color w:val="000000" w:themeColor="text1"/>
        </w:rPr>
        <w:t xml:space="preserve"> pp.389-403. </w:t>
      </w:r>
    </w:p>
    <w:p w14:paraId="08C5228C" w14:textId="77777777" w:rsidR="005D3995" w:rsidRPr="00EE26BF" w:rsidRDefault="005D3995" w:rsidP="002556E2">
      <w:pPr>
        <w:pStyle w:val="NormalWeb"/>
        <w:spacing w:before="0" w:beforeAutospacing="0" w:after="0" w:afterAutospacing="0"/>
        <w:rPr>
          <w:rFonts w:ascii="Times" w:hAnsi="Times" w:cs="Calibri"/>
          <w:color w:val="000000" w:themeColor="text1"/>
        </w:rPr>
      </w:pPr>
    </w:p>
    <w:p w14:paraId="210C3FCD" w14:textId="6B53CBFA" w:rsidR="002556E2" w:rsidRPr="00EE26BF" w:rsidRDefault="002556E2" w:rsidP="002556E2">
      <w:pPr>
        <w:pStyle w:val="NormalWeb"/>
        <w:spacing w:before="0" w:beforeAutospacing="0" w:after="0" w:afterAutospacing="0"/>
        <w:rPr>
          <w:rFonts w:ascii="Times" w:hAnsi="Times" w:cs="Calibri"/>
          <w:color w:val="000000" w:themeColor="text1"/>
        </w:rPr>
      </w:pPr>
      <w:r w:rsidRPr="00EE26BF">
        <w:rPr>
          <w:rFonts w:ascii="Times" w:hAnsi="Times" w:cs="Calibri"/>
          <w:color w:val="000000" w:themeColor="text1"/>
        </w:rPr>
        <w:t xml:space="preserve">Kallio, H., </w:t>
      </w:r>
      <w:r w:rsidR="007D582D" w:rsidRPr="00EE26BF">
        <w:rPr>
          <w:rFonts w:ascii="Times" w:hAnsi="Times" w:cs="Calibri"/>
          <w:color w:val="000000" w:themeColor="text1"/>
        </w:rPr>
        <w:t xml:space="preserve">A. M. </w:t>
      </w:r>
      <w:proofErr w:type="spellStart"/>
      <w:r w:rsidRPr="00EE26BF">
        <w:rPr>
          <w:rFonts w:ascii="Times" w:hAnsi="Times" w:cs="Calibri"/>
          <w:color w:val="000000" w:themeColor="text1"/>
        </w:rPr>
        <w:t>Pietilä</w:t>
      </w:r>
      <w:proofErr w:type="spellEnd"/>
      <w:r w:rsidRPr="00EE26BF">
        <w:rPr>
          <w:rFonts w:ascii="Times" w:hAnsi="Times" w:cs="Calibri"/>
          <w:color w:val="000000" w:themeColor="text1"/>
        </w:rPr>
        <w:t>,</w:t>
      </w:r>
      <w:r w:rsidR="007D582D" w:rsidRPr="00EE26BF">
        <w:rPr>
          <w:rFonts w:ascii="Times" w:hAnsi="Times" w:cs="Calibri"/>
          <w:color w:val="000000" w:themeColor="text1"/>
        </w:rPr>
        <w:t xml:space="preserve"> M. </w:t>
      </w:r>
      <w:r w:rsidRPr="00EE26BF">
        <w:rPr>
          <w:rFonts w:ascii="Times" w:hAnsi="Times" w:cs="Calibri"/>
          <w:color w:val="000000" w:themeColor="text1"/>
        </w:rPr>
        <w:t>Johnson</w:t>
      </w:r>
      <w:r w:rsidR="007D582D" w:rsidRPr="00EE26BF">
        <w:rPr>
          <w:rFonts w:ascii="Times" w:hAnsi="Times" w:cs="Calibri"/>
          <w:color w:val="000000" w:themeColor="text1"/>
        </w:rPr>
        <w:t>,</w:t>
      </w:r>
      <w:r w:rsidRPr="00EE26BF">
        <w:rPr>
          <w:rFonts w:ascii="Times" w:hAnsi="Times" w:cs="Calibri"/>
          <w:color w:val="000000" w:themeColor="text1"/>
        </w:rPr>
        <w:t xml:space="preserve"> and </w:t>
      </w:r>
      <w:r w:rsidR="007D582D" w:rsidRPr="00EE26BF">
        <w:rPr>
          <w:rFonts w:ascii="Times" w:hAnsi="Times" w:cs="Calibri"/>
          <w:color w:val="000000" w:themeColor="text1"/>
        </w:rPr>
        <w:t xml:space="preserve">M. </w:t>
      </w:r>
      <w:proofErr w:type="spellStart"/>
      <w:r w:rsidRPr="00EE26BF">
        <w:rPr>
          <w:rFonts w:ascii="Times" w:hAnsi="Times" w:cs="Calibri"/>
          <w:color w:val="000000" w:themeColor="text1"/>
        </w:rPr>
        <w:t>Kangasniemi</w:t>
      </w:r>
      <w:proofErr w:type="spellEnd"/>
      <w:r w:rsidR="007D582D" w:rsidRPr="00EE26BF">
        <w:rPr>
          <w:rFonts w:ascii="Times" w:hAnsi="Times" w:cs="Calibri"/>
          <w:color w:val="000000" w:themeColor="text1"/>
        </w:rPr>
        <w:t>.</w:t>
      </w:r>
      <w:r w:rsidRPr="00EE26BF">
        <w:rPr>
          <w:rFonts w:ascii="Times" w:hAnsi="Times" w:cs="Calibri"/>
          <w:color w:val="000000" w:themeColor="text1"/>
        </w:rPr>
        <w:t xml:space="preserve"> 2016. </w:t>
      </w:r>
      <w:r w:rsidR="00AD4B95" w:rsidRPr="00EE26BF">
        <w:rPr>
          <w:rFonts w:ascii="Times" w:hAnsi="Times" w:cs="Calibri"/>
          <w:color w:val="000000" w:themeColor="text1"/>
        </w:rPr>
        <w:t>“</w:t>
      </w:r>
      <w:r w:rsidRPr="00EE26BF">
        <w:rPr>
          <w:rFonts w:ascii="Times" w:hAnsi="Times" w:cs="Calibri"/>
          <w:color w:val="000000" w:themeColor="text1"/>
        </w:rPr>
        <w:t>Systematic methodological review: developing a framework for a qualitative semi</w:t>
      </w:r>
      <w:r w:rsidRPr="00EE26BF">
        <w:rPr>
          <w:rFonts w:ascii="Cambria Math" w:hAnsi="Cambria Math" w:cs="Cambria Math"/>
          <w:color w:val="000000" w:themeColor="text1"/>
        </w:rPr>
        <w:t>‐</w:t>
      </w:r>
      <w:r w:rsidRPr="00EE26BF">
        <w:rPr>
          <w:rFonts w:ascii="Times" w:hAnsi="Times" w:cs="Calibri"/>
          <w:color w:val="000000" w:themeColor="text1"/>
        </w:rPr>
        <w:t>structured interview guide.</w:t>
      </w:r>
      <w:r w:rsidR="00AD4B95" w:rsidRPr="00EE26BF">
        <w:rPr>
          <w:rFonts w:ascii="Times" w:hAnsi="Times" w:cs="Calibri"/>
          <w:color w:val="000000" w:themeColor="text1"/>
        </w:rPr>
        <w:t>”</w:t>
      </w:r>
      <w:r w:rsidRPr="00EE26BF">
        <w:rPr>
          <w:rFonts w:ascii="Times" w:hAnsi="Times" w:cs="Calibri"/>
          <w:color w:val="000000" w:themeColor="text1"/>
        </w:rPr>
        <w:t xml:space="preserve"> </w:t>
      </w:r>
      <w:r w:rsidRPr="00EE26BF">
        <w:rPr>
          <w:rFonts w:ascii="Times" w:hAnsi="Times" w:cs="Calibri"/>
          <w:i/>
          <w:iCs/>
          <w:color w:val="000000" w:themeColor="text1"/>
        </w:rPr>
        <w:t xml:space="preserve">Journal of </w:t>
      </w:r>
      <w:r w:rsidR="00AD4B95" w:rsidRPr="00EE26BF">
        <w:rPr>
          <w:rFonts w:ascii="Times" w:hAnsi="Times" w:cs="Calibri"/>
          <w:i/>
          <w:iCs/>
          <w:color w:val="000000" w:themeColor="text1"/>
        </w:rPr>
        <w:t>A</w:t>
      </w:r>
      <w:r w:rsidRPr="00EE26BF">
        <w:rPr>
          <w:rFonts w:ascii="Times" w:hAnsi="Times" w:cs="Calibri"/>
          <w:i/>
          <w:iCs/>
          <w:color w:val="000000" w:themeColor="text1"/>
        </w:rPr>
        <w:t xml:space="preserve">dvanced </w:t>
      </w:r>
      <w:r w:rsidR="00AD4B95" w:rsidRPr="00EE26BF">
        <w:rPr>
          <w:rFonts w:ascii="Times" w:hAnsi="Times" w:cs="Calibri"/>
          <w:i/>
          <w:iCs/>
          <w:color w:val="000000" w:themeColor="text1"/>
        </w:rPr>
        <w:t>N</w:t>
      </w:r>
      <w:r w:rsidRPr="00EE26BF">
        <w:rPr>
          <w:rFonts w:ascii="Times" w:hAnsi="Times" w:cs="Calibri"/>
          <w:i/>
          <w:iCs/>
          <w:color w:val="000000" w:themeColor="text1"/>
        </w:rPr>
        <w:t>ursing</w:t>
      </w:r>
      <w:r w:rsidRPr="00EE26BF">
        <w:rPr>
          <w:rFonts w:ascii="Times" w:hAnsi="Times" w:cs="Calibri"/>
          <w:color w:val="000000" w:themeColor="text1"/>
        </w:rPr>
        <w:t>, 72</w:t>
      </w:r>
      <w:r w:rsidR="00AD4B95" w:rsidRPr="00EE26BF">
        <w:rPr>
          <w:rFonts w:ascii="Times" w:hAnsi="Times" w:cs="Calibri"/>
          <w:color w:val="000000" w:themeColor="text1"/>
        </w:rPr>
        <w:t xml:space="preserve"> </w:t>
      </w:r>
      <w:r w:rsidRPr="00EE26BF">
        <w:rPr>
          <w:rFonts w:ascii="Times" w:hAnsi="Times" w:cs="Calibri"/>
          <w:color w:val="000000" w:themeColor="text1"/>
        </w:rPr>
        <w:t>(12)</w:t>
      </w:r>
      <w:r w:rsidR="00AD4B95" w:rsidRPr="00EE26BF">
        <w:rPr>
          <w:rFonts w:ascii="Times" w:hAnsi="Times" w:cs="Calibri"/>
          <w:color w:val="000000" w:themeColor="text1"/>
        </w:rPr>
        <w:t>:</w:t>
      </w:r>
      <w:r w:rsidRPr="00EE26BF">
        <w:rPr>
          <w:rFonts w:ascii="Times" w:hAnsi="Times" w:cs="Calibri"/>
          <w:color w:val="000000" w:themeColor="text1"/>
        </w:rPr>
        <w:t xml:space="preserve"> 2954</w:t>
      </w:r>
      <w:r w:rsidR="009F0A40" w:rsidRPr="00EE26BF">
        <w:rPr>
          <w:rFonts w:ascii="Times" w:hAnsi="Times" w:cs="Calibri"/>
          <w:noProof/>
          <w:color w:val="000000" w:themeColor="text1"/>
        </w:rPr>
        <w:t>–</w:t>
      </w:r>
      <w:r w:rsidRPr="00EE26BF">
        <w:rPr>
          <w:rFonts w:ascii="Times" w:hAnsi="Times" w:cs="Calibri"/>
          <w:color w:val="000000" w:themeColor="text1"/>
        </w:rPr>
        <w:t>2965.</w:t>
      </w:r>
    </w:p>
    <w:p w14:paraId="678F20FE" w14:textId="77777777" w:rsidR="002556E2" w:rsidRPr="00EE26BF" w:rsidRDefault="002556E2" w:rsidP="002556E2">
      <w:pPr>
        <w:rPr>
          <w:rFonts w:ascii="Times" w:hAnsi="Times" w:cs="Calibri"/>
          <w:color w:val="000000" w:themeColor="text1"/>
        </w:rPr>
      </w:pPr>
    </w:p>
    <w:p w14:paraId="78F1AC6D" w14:textId="7338AB2F" w:rsidR="002556E2" w:rsidRPr="00EE26BF" w:rsidRDefault="002556E2" w:rsidP="002556E2">
      <w:pPr>
        <w:pStyle w:val="NormalWeb"/>
        <w:spacing w:before="0" w:beforeAutospacing="0" w:after="0" w:afterAutospacing="0"/>
        <w:rPr>
          <w:rFonts w:ascii="Times" w:hAnsi="Times" w:cs="Calibri"/>
          <w:color w:val="000000" w:themeColor="text1"/>
        </w:rPr>
      </w:pPr>
      <w:proofErr w:type="spellStart"/>
      <w:r w:rsidRPr="00EE26BF">
        <w:rPr>
          <w:rFonts w:ascii="Times" w:hAnsi="Times" w:cs="Calibri"/>
          <w:color w:val="000000" w:themeColor="text1"/>
        </w:rPr>
        <w:t>Kelkay</w:t>
      </w:r>
      <w:proofErr w:type="spellEnd"/>
      <w:r w:rsidR="007D582D" w:rsidRPr="00EE26BF">
        <w:rPr>
          <w:rFonts w:ascii="Times" w:hAnsi="Times" w:cs="Calibri"/>
          <w:color w:val="000000" w:themeColor="text1"/>
        </w:rPr>
        <w:t>,</w:t>
      </w:r>
      <w:r w:rsidRPr="00EE26BF">
        <w:rPr>
          <w:rFonts w:ascii="Times" w:hAnsi="Times" w:cs="Calibri"/>
          <w:color w:val="000000" w:themeColor="text1"/>
        </w:rPr>
        <w:t xml:space="preserve"> A</w:t>
      </w:r>
      <w:r w:rsidR="007D582D" w:rsidRPr="00EE26BF">
        <w:rPr>
          <w:rFonts w:ascii="Times" w:hAnsi="Times" w:cs="Calibri"/>
          <w:color w:val="000000" w:themeColor="text1"/>
        </w:rPr>
        <w:t xml:space="preserve">. </w:t>
      </w:r>
      <w:r w:rsidRPr="00EE26BF">
        <w:rPr>
          <w:rFonts w:ascii="Times" w:hAnsi="Times" w:cs="Calibri"/>
          <w:color w:val="000000" w:themeColor="text1"/>
        </w:rPr>
        <w:t>D</w:t>
      </w:r>
      <w:r w:rsidR="007D582D" w:rsidRPr="00EE26BF">
        <w:rPr>
          <w:rFonts w:ascii="Times" w:hAnsi="Times" w:cs="Calibri"/>
          <w:color w:val="000000" w:themeColor="text1"/>
        </w:rPr>
        <w:t>.</w:t>
      </w:r>
      <w:r w:rsidRPr="00EE26BF">
        <w:rPr>
          <w:rFonts w:ascii="Times" w:hAnsi="Times" w:cs="Calibri"/>
          <w:color w:val="000000" w:themeColor="text1"/>
        </w:rPr>
        <w:t xml:space="preserve"> and</w:t>
      </w:r>
      <w:r w:rsidR="007D582D" w:rsidRPr="00EE26BF">
        <w:rPr>
          <w:rFonts w:ascii="Times" w:hAnsi="Times" w:cs="Calibri"/>
          <w:color w:val="000000" w:themeColor="text1"/>
        </w:rPr>
        <w:t xml:space="preserve"> S.</w:t>
      </w:r>
      <w:r w:rsidRPr="00EE26BF">
        <w:rPr>
          <w:rFonts w:ascii="Times" w:hAnsi="Times" w:cs="Calibri"/>
          <w:color w:val="000000" w:themeColor="text1"/>
        </w:rPr>
        <w:t xml:space="preserve"> Mola</w:t>
      </w:r>
      <w:r w:rsidR="007D582D" w:rsidRPr="00EE26BF">
        <w:rPr>
          <w:rFonts w:ascii="Times" w:hAnsi="Times" w:cs="Calibri"/>
          <w:color w:val="000000" w:themeColor="text1"/>
        </w:rPr>
        <w:t>.</w:t>
      </w:r>
      <w:r w:rsidRPr="00EE26BF">
        <w:rPr>
          <w:rFonts w:ascii="Times" w:hAnsi="Times" w:cs="Calibri"/>
          <w:color w:val="000000" w:themeColor="text1"/>
        </w:rPr>
        <w:t xml:space="preserve"> 2020</w:t>
      </w:r>
      <w:r w:rsidR="00FF13F0" w:rsidRPr="00EE26BF">
        <w:rPr>
          <w:rFonts w:ascii="Times" w:hAnsi="Times" w:cs="Calibri"/>
          <w:color w:val="000000" w:themeColor="text1"/>
        </w:rPr>
        <w:t>.</w:t>
      </w:r>
      <w:r w:rsidRPr="00EE26BF">
        <w:rPr>
          <w:rFonts w:ascii="Times" w:hAnsi="Times" w:cs="Calibri"/>
          <w:color w:val="000000" w:themeColor="text1"/>
        </w:rPr>
        <w:t xml:space="preserve"> </w:t>
      </w:r>
      <w:r w:rsidR="00AD4B95" w:rsidRPr="00EE26BF">
        <w:rPr>
          <w:rFonts w:ascii="Times" w:hAnsi="Times" w:cs="Calibri"/>
          <w:color w:val="000000" w:themeColor="text1"/>
        </w:rPr>
        <w:t>“</w:t>
      </w:r>
      <w:r w:rsidRPr="00EE26BF">
        <w:rPr>
          <w:rFonts w:ascii="Times" w:hAnsi="Times" w:cs="Calibri"/>
          <w:color w:val="000000" w:themeColor="text1"/>
        </w:rPr>
        <w:t>The status of teachers’ motivation and process of quality education: The case of primary school teachers, Ethiopia.</w:t>
      </w:r>
      <w:r w:rsidR="00AD4B95" w:rsidRPr="00EE26BF">
        <w:rPr>
          <w:rFonts w:ascii="Times" w:hAnsi="Times" w:cs="Calibri"/>
          <w:color w:val="000000" w:themeColor="text1"/>
        </w:rPr>
        <w:t>”</w:t>
      </w:r>
      <w:r w:rsidRPr="00EE26BF">
        <w:rPr>
          <w:rFonts w:ascii="Times" w:hAnsi="Times" w:cs="Calibri"/>
          <w:color w:val="000000" w:themeColor="text1"/>
        </w:rPr>
        <w:t xml:space="preserve"> </w:t>
      </w:r>
      <w:r w:rsidRPr="00EE26BF">
        <w:rPr>
          <w:rFonts w:ascii="Times" w:hAnsi="Times" w:cs="Calibri"/>
          <w:i/>
          <w:iCs/>
          <w:color w:val="000000" w:themeColor="text1"/>
        </w:rPr>
        <w:t xml:space="preserve">Global Journal of Guidance and </w:t>
      </w:r>
      <w:proofErr w:type="spellStart"/>
      <w:r w:rsidRPr="00EE26BF">
        <w:rPr>
          <w:rFonts w:ascii="Times" w:hAnsi="Times" w:cs="Calibri"/>
          <w:i/>
          <w:iCs/>
          <w:color w:val="000000" w:themeColor="text1"/>
        </w:rPr>
        <w:t>Counseling</w:t>
      </w:r>
      <w:proofErr w:type="spellEnd"/>
      <w:r w:rsidRPr="00EE26BF">
        <w:rPr>
          <w:rFonts w:ascii="Times" w:hAnsi="Times" w:cs="Calibri"/>
          <w:i/>
          <w:iCs/>
          <w:color w:val="000000" w:themeColor="text1"/>
        </w:rPr>
        <w:t xml:space="preserve"> in Schools: Current Perspectives </w:t>
      </w:r>
      <w:r w:rsidRPr="00EE26BF">
        <w:rPr>
          <w:rFonts w:ascii="Times" w:hAnsi="Times" w:cs="Calibri"/>
          <w:color w:val="000000" w:themeColor="text1"/>
        </w:rPr>
        <w:t>10</w:t>
      </w:r>
      <w:r w:rsidR="00AD4B95" w:rsidRPr="00EE26BF">
        <w:rPr>
          <w:rFonts w:ascii="Times" w:hAnsi="Times" w:cs="Calibri"/>
          <w:color w:val="000000" w:themeColor="text1"/>
        </w:rPr>
        <w:t xml:space="preserve"> </w:t>
      </w:r>
      <w:r w:rsidRPr="00EE26BF">
        <w:rPr>
          <w:rFonts w:ascii="Times" w:hAnsi="Times" w:cs="Calibri"/>
          <w:color w:val="000000" w:themeColor="text1"/>
        </w:rPr>
        <w:t>(1): 1</w:t>
      </w:r>
      <w:r w:rsidRPr="00EE26BF">
        <w:rPr>
          <w:rFonts w:ascii="Times" w:hAnsi="Times" w:cs="Calibri"/>
          <w:noProof/>
          <w:color w:val="000000" w:themeColor="text1"/>
        </w:rPr>
        <w:t>–11.</w:t>
      </w:r>
    </w:p>
    <w:p w14:paraId="6812E55F" w14:textId="77777777" w:rsidR="009F0A40" w:rsidRPr="00EE26BF" w:rsidRDefault="009F0A40" w:rsidP="00854517">
      <w:pPr>
        <w:rPr>
          <w:rFonts w:ascii="Times" w:hAnsi="Times" w:cs="Open Sans"/>
          <w:color w:val="000000" w:themeColor="text1"/>
          <w:shd w:val="clear" w:color="auto" w:fill="FFFFFF"/>
        </w:rPr>
      </w:pPr>
    </w:p>
    <w:p w14:paraId="4BD4BBC4" w14:textId="351BA67A" w:rsidR="002556E2" w:rsidRPr="00EE26BF" w:rsidRDefault="00854517" w:rsidP="002556E2">
      <w:pPr>
        <w:rPr>
          <w:rFonts w:ascii="Times" w:hAnsi="Times" w:cs="Open Sans"/>
          <w:color w:val="000000" w:themeColor="text1"/>
          <w:shd w:val="clear" w:color="auto" w:fill="FFFFFF"/>
        </w:rPr>
      </w:pPr>
      <w:proofErr w:type="spellStart"/>
      <w:r w:rsidRPr="00EE26BF">
        <w:rPr>
          <w:rFonts w:ascii="Times" w:hAnsi="Times" w:cs="Open Sans"/>
          <w:color w:val="000000" w:themeColor="text1"/>
          <w:shd w:val="clear" w:color="auto" w:fill="FFFFFF"/>
        </w:rPr>
        <w:t>Lárusdóttir</w:t>
      </w:r>
      <w:proofErr w:type="spellEnd"/>
      <w:r w:rsidRPr="00EE26BF">
        <w:rPr>
          <w:rFonts w:ascii="Times" w:hAnsi="Times" w:cs="Open Sans"/>
          <w:color w:val="000000" w:themeColor="text1"/>
          <w:shd w:val="clear" w:color="auto" w:fill="FFFFFF"/>
        </w:rPr>
        <w:t xml:space="preserve"> S. H. 2007. “</w:t>
      </w:r>
      <w:r w:rsidR="00121FC8" w:rsidRPr="00EE26BF">
        <w:rPr>
          <w:rFonts w:ascii="Times" w:hAnsi="Times" w:cs="Open Sans"/>
          <w:color w:val="000000" w:themeColor="text1"/>
          <w:shd w:val="clear" w:color="auto" w:fill="FFFFFF"/>
        </w:rPr>
        <w:t>’</w:t>
      </w:r>
      <w:r w:rsidRPr="00EE26BF">
        <w:rPr>
          <w:rFonts w:ascii="Times" w:hAnsi="Times" w:cs="Open Sans"/>
          <w:color w:val="000000" w:themeColor="text1"/>
          <w:shd w:val="clear" w:color="auto" w:fill="FFFFFF"/>
        </w:rPr>
        <w:t xml:space="preserve">The </w:t>
      </w:r>
      <w:r w:rsidR="00121FC8" w:rsidRPr="00EE26BF">
        <w:rPr>
          <w:rFonts w:ascii="Times" w:hAnsi="Times" w:cs="Open Sans"/>
          <w:color w:val="000000" w:themeColor="text1"/>
          <w:shd w:val="clear" w:color="auto" w:fill="FFFFFF"/>
        </w:rPr>
        <w:t>f</w:t>
      </w:r>
      <w:r w:rsidRPr="00EE26BF">
        <w:rPr>
          <w:rFonts w:ascii="Times" w:hAnsi="Times" w:cs="Open Sans"/>
          <w:color w:val="000000" w:themeColor="text1"/>
          <w:shd w:val="clear" w:color="auto" w:fill="FFFFFF"/>
        </w:rPr>
        <w:t xml:space="preserve">act that I’m a </w:t>
      </w:r>
      <w:r w:rsidR="00121FC8" w:rsidRPr="00EE26BF">
        <w:rPr>
          <w:rFonts w:ascii="Times" w:hAnsi="Times" w:cs="Open Sans"/>
          <w:color w:val="000000" w:themeColor="text1"/>
          <w:shd w:val="clear" w:color="auto" w:fill="FFFFFF"/>
        </w:rPr>
        <w:t>w</w:t>
      </w:r>
      <w:r w:rsidRPr="00EE26BF">
        <w:rPr>
          <w:rFonts w:ascii="Times" w:hAnsi="Times" w:cs="Open Sans"/>
          <w:color w:val="000000" w:themeColor="text1"/>
          <w:shd w:val="clear" w:color="auto" w:fill="FFFFFF"/>
        </w:rPr>
        <w:t xml:space="preserve">oman </w:t>
      </w:r>
      <w:r w:rsidR="00121FC8" w:rsidRPr="00EE26BF">
        <w:rPr>
          <w:rFonts w:ascii="Times" w:hAnsi="Times" w:cs="Open Sans"/>
          <w:color w:val="000000" w:themeColor="text1"/>
          <w:shd w:val="clear" w:color="auto" w:fill="FFFFFF"/>
        </w:rPr>
        <w:t>m</w:t>
      </w:r>
      <w:r w:rsidRPr="00EE26BF">
        <w:rPr>
          <w:rFonts w:ascii="Times" w:hAnsi="Times" w:cs="Open Sans"/>
          <w:color w:val="000000" w:themeColor="text1"/>
          <w:shd w:val="clear" w:color="auto" w:fill="FFFFFF"/>
        </w:rPr>
        <w:t xml:space="preserve">ay </w:t>
      </w:r>
      <w:r w:rsidR="00121FC8" w:rsidRPr="00EE26BF">
        <w:rPr>
          <w:rFonts w:ascii="Times" w:hAnsi="Times" w:cs="Open Sans"/>
          <w:color w:val="000000" w:themeColor="text1"/>
          <w:shd w:val="clear" w:color="auto" w:fill="FFFFFF"/>
        </w:rPr>
        <w:t>h</w:t>
      </w:r>
      <w:r w:rsidRPr="00EE26BF">
        <w:rPr>
          <w:rFonts w:ascii="Times" w:hAnsi="Times" w:cs="Open Sans"/>
          <w:color w:val="000000" w:themeColor="text1"/>
          <w:shd w:val="clear" w:color="auto" w:fill="FFFFFF"/>
        </w:rPr>
        <w:t xml:space="preserve">ave </w:t>
      </w:r>
      <w:r w:rsidR="00121FC8" w:rsidRPr="00EE26BF">
        <w:rPr>
          <w:rFonts w:ascii="Times" w:hAnsi="Times" w:cs="Open Sans"/>
          <w:color w:val="000000" w:themeColor="text1"/>
          <w:shd w:val="clear" w:color="auto" w:fill="FFFFFF"/>
        </w:rPr>
        <w:t>b</w:t>
      </w:r>
      <w:r w:rsidRPr="00EE26BF">
        <w:rPr>
          <w:rFonts w:ascii="Times" w:hAnsi="Times" w:cs="Open Sans"/>
          <w:color w:val="000000" w:themeColor="text1"/>
          <w:shd w:val="clear" w:color="auto" w:fill="FFFFFF"/>
        </w:rPr>
        <w:t xml:space="preserve">een the </w:t>
      </w:r>
      <w:r w:rsidR="00121FC8" w:rsidRPr="00EE26BF">
        <w:rPr>
          <w:rFonts w:ascii="Times" w:hAnsi="Times" w:cs="Open Sans"/>
          <w:color w:val="000000" w:themeColor="text1"/>
          <w:shd w:val="clear" w:color="auto" w:fill="FFFFFF"/>
        </w:rPr>
        <w:t>d</w:t>
      </w:r>
      <w:r w:rsidRPr="00EE26BF">
        <w:rPr>
          <w:rFonts w:ascii="Times" w:hAnsi="Times" w:cs="Open Sans"/>
          <w:color w:val="000000" w:themeColor="text1"/>
          <w:shd w:val="clear" w:color="auto" w:fill="FFFFFF"/>
        </w:rPr>
        <w:t xml:space="preserve">efining </w:t>
      </w:r>
      <w:r w:rsidR="00121FC8" w:rsidRPr="00EE26BF">
        <w:rPr>
          <w:rFonts w:ascii="Times" w:hAnsi="Times" w:cs="Open Sans"/>
          <w:color w:val="000000" w:themeColor="text1"/>
          <w:shd w:val="clear" w:color="auto" w:fill="FFFFFF"/>
        </w:rPr>
        <w:t>f</w:t>
      </w:r>
      <w:r w:rsidRPr="00EE26BF">
        <w:rPr>
          <w:rFonts w:ascii="Times" w:hAnsi="Times" w:cs="Open Sans"/>
          <w:color w:val="000000" w:themeColor="text1"/>
          <w:shd w:val="clear" w:color="auto" w:fill="FFFFFF"/>
        </w:rPr>
        <w:t xml:space="preserve">actor’: The </w:t>
      </w:r>
      <w:r w:rsidR="00121FC8" w:rsidRPr="00EE26BF">
        <w:rPr>
          <w:rFonts w:ascii="Times" w:hAnsi="Times" w:cs="Open Sans"/>
          <w:color w:val="000000" w:themeColor="text1"/>
          <w:shd w:val="clear" w:color="auto" w:fill="FFFFFF"/>
        </w:rPr>
        <w:t>m</w:t>
      </w:r>
      <w:r w:rsidRPr="00EE26BF">
        <w:rPr>
          <w:rFonts w:ascii="Times" w:hAnsi="Times" w:cs="Open Sans"/>
          <w:color w:val="000000" w:themeColor="text1"/>
          <w:shd w:val="clear" w:color="auto" w:fill="FFFFFF"/>
        </w:rPr>
        <w:t xml:space="preserve">oral </w:t>
      </w:r>
      <w:r w:rsidR="00121FC8" w:rsidRPr="00EE26BF">
        <w:rPr>
          <w:rFonts w:ascii="Times" w:hAnsi="Times" w:cs="Open Sans"/>
          <w:color w:val="000000" w:themeColor="text1"/>
          <w:shd w:val="clear" w:color="auto" w:fill="FFFFFF"/>
        </w:rPr>
        <w:t>d</w:t>
      </w:r>
      <w:r w:rsidRPr="00EE26BF">
        <w:rPr>
          <w:rFonts w:ascii="Times" w:hAnsi="Times" w:cs="Open Sans"/>
          <w:color w:val="000000" w:themeColor="text1"/>
          <w:shd w:val="clear" w:color="auto" w:fill="FFFFFF"/>
        </w:rPr>
        <w:t xml:space="preserve">ilemmas of an Icelandic </w:t>
      </w:r>
      <w:r w:rsidR="00121FC8" w:rsidRPr="00EE26BF">
        <w:rPr>
          <w:rFonts w:ascii="Times" w:hAnsi="Times" w:cs="Open Sans"/>
          <w:color w:val="000000" w:themeColor="text1"/>
          <w:shd w:val="clear" w:color="auto" w:fill="FFFFFF"/>
        </w:rPr>
        <w:t>h</w:t>
      </w:r>
      <w:r w:rsidRPr="00EE26BF">
        <w:rPr>
          <w:rFonts w:ascii="Times" w:hAnsi="Times" w:cs="Open Sans"/>
          <w:color w:val="000000" w:themeColor="text1"/>
          <w:shd w:val="clear" w:color="auto" w:fill="FFFFFF"/>
        </w:rPr>
        <w:t>eadteacher.”</w:t>
      </w:r>
      <w:r w:rsidRPr="00EE26BF">
        <w:rPr>
          <w:rStyle w:val="apple-converted-space"/>
          <w:rFonts w:ascii="Times" w:hAnsi="Times" w:cs="Open Sans"/>
          <w:color w:val="000000" w:themeColor="text1"/>
          <w:shd w:val="clear" w:color="auto" w:fill="FFFFFF"/>
        </w:rPr>
        <w:t> </w:t>
      </w:r>
      <w:r w:rsidRPr="00EE26BF">
        <w:rPr>
          <w:rFonts w:ascii="Times" w:hAnsi="Times" w:cs="Open Sans"/>
          <w:i/>
          <w:iCs/>
          <w:color w:val="000000" w:themeColor="text1"/>
        </w:rPr>
        <w:t>Educational Management Administration &amp; Leadership</w:t>
      </w:r>
      <w:r w:rsidRPr="00EE26BF">
        <w:rPr>
          <w:rFonts w:ascii="Times" w:hAnsi="Times" w:cs="Open Sans"/>
          <w:color w:val="000000" w:themeColor="text1"/>
          <w:shd w:val="clear" w:color="auto" w:fill="FFFFFF"/>
        </w:rPr>
        <w:t xml:space="preserve"> </w:t>
      </w:r>
      <w:r w:rsidRPr="00EE26BF">
        <w:rPr>
          <w:rFonts w:ascii="Times" w:hAnsi="Times" w:cs="Open Sans"/>
          <w:color w:val="000000" w:themeColor="text1"/>
        </w:rPr>
        <w:t>35</w:t>
      </w:r>
      <w:r w:rsidRPr="00EE26BF">
        <w:rPr>
          <w:rFonts w:ascii="Times" w:hAnsi="Times" w:cs="Open Sans"/>
          <w:i/>
          <w:iCs/>
          <w:color w:val="000000" w:themeColor="text1"/>
        </w:rPr>
        <w:t xml:space="preserve"> </w:t>
      </w:r>
      <w:r w:rsidRPr="00EE26BF">
        <w:rPr>
          <w:rFonts w:ascii="Times" w:hAnsi="Times" w:cs="Open Sans"/>
          <w:color w:val="000000" w:themeColor="text1"/>
          <w:shd w:val="clear" w:color="auto" w:fill="FFFFFF"/>
        </w:rPr>
        <w:t>(2): 261</w:t>
      </w:r>
      <w:r w:rsidR="009F0A40" w:rsidRPr="00EE26BF">
        <w:rPr>
          <w:rFonts w:ascii="Times" w:hAnsi="Times" w:cs="Calibri"/>
          <w:noProof/>
          <w:color w:val="000000" w:themeColor="text1"/>
        </w:rPr>
        <w:t>–</w:t>
      </w:r>
      <w:r w:rsidRPr="00EE26BF">
        <w:rPr>
          <w:rFonts w:ascii="Times" w:hAnsi="Times" w:cs="Open Sans"/>
          <w:color w:val="000000" w:themeColor="text1"/>
          <w:shd w:val="clear" w:color="auto" w:fill="FFFFFF"/>
        </w:rPr>
        <w:t>276.</w:t>
      </w:r>
    </w:p>
    <w:p w14:paraId="5F643660" w14:textId="77777777" w:rsidR="00F73332" w:rsidRPr="00EE26BF" w:rsidRDefault="00F73332" w:rsidP="002556E2">
      <w:pPr>
        <w:rPr>
          <w:rFonts w:ascii="Times" w:hAnsi="Times" w:cs="Open Sans"/>
          <w:color w:val="000000" w:themeColor="text1"/>
          <w:shd w:val="clear" w:color="auto" w:fill="FFFFFF"/>
        </w:rPr>
      </w:pPr>
    </w:p>
    <w:p w14:paraId="3B341D67" w14:textId="280AF2EA" w:rsidR="002556E2" w:rsidRPr="00EE26BF" w:rsidRDefault="002556E2" w:rsidP="002556E2">
      <w:pPr>
        <w:pStyle w:val="NormalWeb"/>
        <w:spacing w:before="0" w:beforeAutospacing="0" w:after="0" w:afterAutospacing="0"/>
        <w:rPr>
          <w:rFonts w:ascii="Times" w:hAnsi="Times" w:cs="Calibri"/>
          <w:color w:val="000000" w:themeColor="text1"/>
        </w:rPr>
      </w:pPr>
      <w:r w:rsidRPr="00EE26BF">
        <w:rPr>
          <w:rFonts w:ascii="Times" w:hAnsi="Times" w:cs="Calibri"/>
          <w:color w:val="000000" w:themeColor="text1"/>
        </w:rPr>
        <w:t>Lynch</w:t>
      </w:r>
      <w:r w:rsidR="007D582D" w:rsidRPr="00EE26BF">
        <w:rPr>
          <w:rFonts w:ascii="Times" w:hAnsi="Times" w:cs="Calibri"/>
          <w:color w:val="000000" w:themeColor="text1"/>
        </w:rPr>
        <w:t>,</w:t>
      </w:r>
      <w:r w:rsidRPr="00EE26BF">
        <w:rPr>
          <w:rFonts w:ascii="Times" w:hAnsi="Times" w:cs="Calibri"/>
          <w:color w:val="000000" w:themeColor="text1"/>
        </w:rPr>
        <w:t xml:space="preserve"> S</w:t>
      </w:r>
      <w:r w:rsidR="007D582D" w:rsidRPr="00EE26BF">
        <w:rPr>
          <w:rFonts w:ascii="Times" w:hAnsi="Times" w:cs="Calibri"/>
          <w:color w:val="000000" w:themeColor="text1"/>
        </w:rPr>
        <w:t>.</w:t>
      </w:r>
      <w:r w:rsidRPr="00EE26BF">
        <w:rPr>
          <w:rFonts w:ascii="Times" w:hAnsi="Times" w:cs="Calibri"/>
          <w:color w:val="000000" w:themeColor="text1"/>
        </w:rPr>
        <w:t xml:space="preserve"> and </w:t>
      </w:r>
      <w:r w:rsidR="007D582D" w:rsidRPr="00EE26BF">
        <w:rPr>
          <w:rFonts w:ascii="Times" w:hAnsi="Times" w:cs="Calibri"/>
          <w:color w:val="000000" w:themeColor="text1"/>
        </w:rPr>
        <w:t xml:space="preserve">J. </w:t>
      </w:r>
      <w:r w:rsidRPr="00EE26BF">
        <w:rPr>
          <w:rFonts w:ascii="Times" w:hAnsi="Times" w:cs="Calibri"/>
          <w:color w:val="000000" w:themeColor="text1"/>
        </w:rPr>
        <w:t>Worth</w:t>
      </w:r>
      <w:r w:rsidR="007D582D" w:rsidRPr="00EE26BF">
        <w:rPr>
          <w:rFonts w:ascii="Times" w:hAnsi="Times" w:cs="Calibri"/>
          <w:color w:val="000000" w:themeColor="text1"/>
        </w:rPr>
        <w:t>.</w:t>
      </w:r>
      <w:r w:rsidRPr="00EE26BF">
        <w:rPr>
          <w:rFonts w:ascii="Times" w:hAnsi="Times" w:cs="Calibri"/>
          <w:color w:val="000000" w:themeColor="text1"/>
        </w:rPr>
        <w:t xml:space="preserve"> 2017</w:t>
      </w:r>
      <w:r w:rsidR="00FF13F0" w:rsidRPr="00EE26BF">
        <w:rPr>
          <w:rFonts w:ascii="Times" w:hAnsi="Times" w:cs="Calibri"/>
          <w:color w:val="000000" w:themeColor="text1"/>
        </w:rPr>
        <w:t>.</w:t>
      </w:r>
      <w:r w:rsidRPr="00EE26BF">
        <w:rPr>
          <w:rFonts w:ascii="Times" w:hAnsi="Times" w:cs="Calibri"/>
          <w:color w:val="000000" w:themeColor="text1"/>
        </w:rPr>
        <w:t xml:space="preserve"> </w:t>
      </w:r>
      <w:r w:rsidR="00AD4B95" w:rsidRPr="00EE26BF">
        <w:rPr>
          <w:rFonts w:ascii="Times" w:hAnsi="Times" w:cs="Calibri"/>
          <w:color w:val="000000" w:themeColor="text1"/>
        </w:rPr>
        <w:t>“</w:t>
      </w:r>
      <w:r w:rsidRPr="00EE26BF">
        <w:rPr>
          <w:rFonts w:ascii="Times" w:hAnsi="Times" w:cs="Calibri"/>
          <w:color w:val="000000" w:themeColor="text1"/>
        </w:rPr>
        <w:t xml:space="preserve">Keeping your head: NFER analysis of head </w:t>
      </w:r>
    </w:p>
    <w:p w14:paraId="5958D208" w14:textId="0ECB1CDE" w:rsidR="002556E2" w:rsidRPr="00EE26BF" w:rsidRDefault="002556E2" w:rsidP="002556E2">
      <w:pPr>
        <w:pStyle w:val="NormalWeb"/>
        <w:spacing w:before="0" w:beforeAutospacing="0" w:after="0" w:afterAutospacing="0"/>
        <w:rPr>
          <w:rFonts w:ascii="Times" w:hAnsi="Times" w:cs="Calibri"/>
          <w:color w:val="000000" w:themeColor="text1"/>
        </w:rPr>
      </w:pPr>
      <w:r w:rsidRPr="00EE26BF">
        <w:rPr>
          <w:rFonts w:ascii="Times" w:hAnsi="Times" w:cs="Calibri"/>
          <w:color w:val="000000" w:themeColor="text1"/>
        </w:rPr>
        <w:t>teacher retention.</w:t>
      </w:r>
      <w:r w:rsidR="00AD4B95" w:rsidRPr="00EE26BF">
        <w:rPr>
          <w:rFonts w:ascii="Times" w:hAnsi="Times" w:cs="Calibri"/>
          <w:color w:val="000000" w:themeColor="text1"/>
        </w:rPr>
        <w:t>”</w:t>
      </w:r>
      <w:r w:rsidRPr="00EE26BF">
        <w:rPr>
          <w:rFonts w:ascii="Times" w:hAnsi="Times" w:cs="Calibri"/>
          <w:color w:val="000000" w:themeColor="text1"/>
        </w:rPr>
        <w:t xml:space="preserve"> </w:t>
      </w:r>
      <w:r w:rsidRPr="00EE26BF">
        <w:rPr>
          <w:rFonts w:ascii="Times" w:hAnsi="Times" w:cs="Calibri"/>
          <w:i/>
          <w:iCs/>
          <w:color w:val="000000" w:themeColor="text1"/>
        </w:rPr>
        <w:t>Slough: NFER.</w:t>
      </w:r>
    </w:p>
    <w:p w14:paraId="3F7E6009" w14:textId="1664BC13" w:rsidR="002556E2" w:rsidRPr="00EE26BF" w:rsidRDefault="002556E2" w:rsidP="002556E2">
      <w:pPr>
        <w:pStyle w:val="NormalWeb"/>
        <w:spacing w:before="0" w:beforeAutospacing="0" w:after="0" w:afterAutospacing="0"/>
        <w:rPr>
          <w:rFonts w:ascii="Times" w:hAnsi="Times" w:cs="Calibri"/>
          <w:color w:val="000000" w:themeColor="text1"/>
        </w:rPr>
      </w:pPr>
      <w:r w:rsidRPr="00EE26BF">
        <w:rPr>
          <w:rFonts w:ascii="Times" w:hAnsi="Times" w:cs="Calibri"/>
          <w:color w:val="000000" w:themeColor="text1"/>
        </w:rPr>
        <w:br/>
      </w:r>
      <w:proofErr w:type="spellStart"/>
      <w:r w:rsidRPr="00EE26BF">
        <w:rPr>
          <w:rFonts w:ascii="Times" w:hAnsi="Times" w:cs="Calibri"/>
          <w:color w:val="000000" w:themeColor="text1"/>
        </w:rPr>
        <w:t>MacBeath</w:t>
      </w:r>
      <w:proofErr w:type="spellEnd"/>
      <w:r w:rsidR="007D582D" w:rsidRPr="00EE26BF">
        <w:rPr>
          <w:rFonts w:ascii="Times" w:hAnsi="Times" w:cs="Calibri"/>
          <w:color w:val="000000" w:themeColor="text1"/>
        </w:rPr>
        <w:t>,</w:t>
      </w:r>
      <w:r w:rsidRPr="00EE26BF">
        <w:rPr>
          <w:rFonts w:ascii="Times" w:hAnsi="Times" w:cs="Calibri"/>
          <w:color w:val="000000" w:themeColor="text1"/>
        </w:rPr>
        <w:t xml:space="preserve"> J</w:t>
      </w:r>
      <w:r w:rsidR="007D582D" w:rsidRPr="00EE26BF">
        <w:rPr>
          <w:rFonts w:ascii="Times" w:hAnsi="Times" w:cs="Calibri"/>
          <w:color w:val="000000" w:themeColor="text1"/>
        </w:rPr>
        <w:t>.</w:t>
      </w:r>
      <w:r w:rsidRPr="00EE26BF">
        <w:rPr>
          <w:rFonts w:ascii="Times" w:hAnsi="Times" w:cs="Calibri"/>
          <w:color w:val="000000" w:themeColor="text1"/>
        </w:rPr>
        <w:t xml:space="preserve"> 2011</w:t>
      </w:r>
      <w:r w:rsidR="00FF13F0" w:rsidRPr="00EE26BF">
        <w:rPr>
          <w:rFonts w:ascii="Times" w:hAnsi="Times" w:cs="Calibri"/>
          <w:color w:val="000000" w:themeColor="text1"/>
        </w:rPr>
        <w:t>.</w:t>
      </w:r>
      <w:r w:rsidRPr="00EE26BF">
        <w:rPr>
          <w:rFonts w:ascii="Times" w:hAnsi="Times" w:cs="Calibri"/>
          <w:color w:val="000000" w:themeColor="text1"/>
        </w:rPr>
        <w:t xml:space="preserve"> </w:t>
      </w:r>
      <w:r w:rsidR="00AD4B95" w:rsidRPr="00EE26BF">
        <w:rPr>
          <w:rFonts w:ascii="Times" w:hAnsi="Times" w:cs="Calibri"/>
          <w:color w:val="000000" w:themeColor="text1"/>
        </w:rPr>
        <w:t>“</w:t>
      </w:r>
      <w:r w:rsidRPr="00EE26BF">
        <w:rPr>
          <w:rFonts w:ascii="Times" w:hAnsi="Times" w:cs="Calibri"/>
          <w:color w:val="000000" w:themeColor="text1"/>
        </w:rPr>
        <w:t xml:space="preserve">No lack of principles: leadership development in England and </w:t>
      </w:r>
    </w:p>
    <w:p w14:paraId="6E371F05" w14:textId="4A382026" w:rsidR="002556E2" w:rsidRPr="00EE26BF" w:rsidRDefault="002556E2" w:rsidP="002556E2">
      <w:pPr>
        <w:pStyle w:val="NormalWeb"/>
        <w:spacing w:before="0" w:beforeAutospacing="0" w:after="0" w:afterAutospacing="0"/>
        <w:rPr>
          <w:rFonts w:ascii="Times" w:hAnsi="Times" w:cs="Calibri"/>
          <w:color w:val="000000" w:themeColor="text1"/>
        </w:rPr>
      </w:pPr>
      <w:r w:rsidRPr="00EE26BF">
        <w:rPr>
          <w:rFonts w:ascii="Times" w:hAnsi="Times" w:cs="Calibri"/>
          <w:color w:val="000000" w:themeColor="text1"/>
        </w:rPr>
        <w:t>Scotland.</w:t>
      </w:r>
      <w:r w:rsidR="00AD4B95" w:rsidRPr="00EE26BF">
        <w:rPr>
          <w:rFonts w:ascii="Times" w:hAnsi="Times" w:cs="Calibri"/>
          <w:color w:val="000000" w:themeColor="text1"/>
        </w:rPr>
        <w:t>”</w:t>
      </w:r>
      <w:r w:rsidRPr="00EE26BF">
        <w:rPr>
          <w:rFonts w:ascii="Times" w:hAnsi="Times" w:cs="Calibri"/>
          <w:color w:val="000000" w:themeColor="text1"/>
        </w:rPr>
        <w:t xml:space="preserve"> </w:t>
      </w:r>
      <w:r w:rsidRPr="00EE26BF">
        <w:rPr>
          <w:rFonts w:ascii="Times" w:hAnsi="Times" w:cs="Calibri"/>
          <w:i/>
          <w:iCs/>
          <w:color w:val="000000" w:themeColor="text1"/>
        </w:rPr>
        <w:t xml:space="preserve">School Leadership and Management </w:t>
      </w:r>
      <w:r w:rsidRPr="00EE26BF">
        <w:rPr>
          <w:rFonts w:ascii="Times" w:hAnsi="Times" w:cs="Calibri"/>
          <w:color w:val="000000" w:themeColor="text1"/>
        </w:rPr>
        <w:t>31</w:t>
      </w:r>
      <w:r w:rsidR="00AD4B95" w:rsidRPr="00EE26BF">
        <w:rPr>
          <w:rFonts w:ascii="Times" w:hAnsi="Times" w:cs="Calibri"/>
          <w:color w:val="000000" w:themeColor="text1"/>
        </w:rPr>
        <w:t xml:space="preserve"> </w:t>
      </w:r>
      <w:r w:rsidRPr="00EE26BF">
        <w:rPr>
          <w:rFonts w:ascii="Times" w:hAnsi="Times" w:cs="Calibri"/>
          <w:color w:val="000000" w:themeColor="text1"/>
        </w:rPr>
        <w:t>(2): 105</w:t>
      </w:r>
      <w:r w:rsidRPr="00EE26BF">
        <w:rPr>
          <w:rFonts w:ascii="Times" w:hAnsi="Times" w:cs="Calibri"/>
          <w:noProof/>
          <w:color w:val="000000" w:themeColor="text1"/>
        </w:rPr>
        <w:t>–</w:t>
      </w:r>
      <w:r w:rsidRPr="00EE26BF">
        <w:rPr>
          <w:rFonts w:ascii="Times" w:hAnsi="Times" w:cs="Calibri"/>
          <w:color w:val="000000" w:themeColor="text1"/>
        </w:rPr>
        <w:t xml:space="preserve">121. </w:t>
      </w:r>
    </w:p>
    <w:p w14:paraId="53ADF648" w14:textId="77777777" w:rsidR="002556E2" w:rsidRPr="00EE26BF" w:rsidRDefault="002556E2" w:rsidP="002556E2">
      <w:pPr>
        <w:rPr>
          <w:rFonts w:ascii="Times" w:hAnsi="Times" w:cs="Calibri"/>
          <w:color w:val="000000" w:themeColor="text1"/>
        </w:rPr>
      </w:pPr>
    </w:p>
    <w:p w14:paraId="53CDFE8C" w14:textId="6929FD9F" w:rsidR="002556E2" w:rsidRPr="00EE26BF" w:rsidRDefault="002556E2" w:rsidP="002556E2">
      <w:pPr>
        <w:pStyle w:val="NormalWeb"/>
        <w:spacing w:before="0" w:beforeAutospacing="0" w:after="0" w:afterAutospacing="0"/>
        <w:rPr>
          <w:rFonts w:ascii="Times" w:hAnsi="Times" w:cs="Calibri"/>
          <w:color w:val="000000" w:themeColor="text1"/>
        </w:rPr>
      </w:pPr>
      <w:proofErr w:type="spellStart"/>
      <w:r w:rsidRPr="00EE26BF">
        <w:rPr>
          <w:rFonts w:ascii="Times" w:hAnsi="Times" w:cs="Calibri"/>
          <w:color w:val="000000" w:themeColor="text1"/>
        </w:rPr>
        <w:t>Martindell</w:t>
      </w:r>
      <w:proofErr w:type="spellEnd"/>
      <w:r w:rsidR="007D582D" w:rsidRPr="00EE26BF">
        <w:rPr>
          <w:rFonts w:ascii="Times" w:hAnsi="Times" w:cs="Calibri"/>
          <w:color w:val="000000" w:themeColor="text1"/>
        </w:rPr>
        <w:t>,</w:t>
      </w:r>
      <w:r w:rsidRPr="00EE26BF">
        <w:rPr>
          <w:rFonts w:ascii="Times" w:hAnsi="Times" w:cs="Calibri"/>
          <w:color w:val="000000" w:themeColor="text1"/>
        </w:rPr>
        <w:t xml:space="preserve"> P</w:t>
      </w:r>
      <w:r w:rsidR="007D582D" w:rsidRPr="00EE26BF">
        <w:rPr>
          <w:rFonts w:ascii="Times" w:hAnsi="Times" w:cs="Calibri"/>
          <w:color w:val="000000" w:themeColor="text1"/>
        </w:rPr>
        <w:t xml:space="preserve">. </w:t>
      </w:r>
      <w:r w:rsidRPr="00EE26BF">
        <w:rPr>
          <w:rFonts w:ascii="Times" w:hAnsi="Times" w:cs="Calibri"/>
          <w:color w:val="000000" w:themeColor="text1"/>
        </w:rPr>
        <w:t>T</w:t>
      </w:r>
      <w:r w:rsidR="007D582D" w:rsidRPr="00EE26BF">
        <w:rPr>
          <w:rFonts w:ascii="Times" w:hAnsi="Times" w:cs="Calibri"/>
          <w:color w:val="000000" w:themeColor="text1"/>
        </w:rPr>
        <w:t>., C. J.</w:t>
      </w:r>
      <w:r w:rsidRPr="00EE26BF">
        <w:rPr>
          <w:rFonts w:ascii="Times" w:hAnsi="Times" w:cs="Calibri"/>
          <w:color w:val="000000" w:themeColor="text1"/>
        </w:rPr>
        <w:t xml:space="preserve"> Craig</w:t>
      </w:r>
      <w:r w:rsidR="007D582D" w:rsidRPr="00EE26BF">
        <w:rPr>
          <w:rFonts w:ascii="Times" w:hAnsi="Times" w:cs="Calibri"/>
          <w:color w:val="000000" w:themeColor="text1"/>
        </w:rPr>
        <w:t>,</w:t>
      </w:r>
      <w:r w:rsidRPr="00EE26BF">
        <w:rPr>
          <w:rFonts w:ascii="Times" w:hAnsi="Times" w:cs="Calibri"/>
          <w:color w:val="000000" w:themeColor="text1"/>
        </w:rPr>
        <w:t xml:space="preserve"> and </w:t>
      </w:r>
      <w:r w:rsidR="007D582D" w:rsidRPr="00EE26BF">
        <w:rPr>
          <w:rFonts w:ascii="Times" w:hAnsi="Times" w:cs="Calibri"/>
          <w:color w:val="000000" w:themeColor="text1"/>
        </w:rPr>
        <w:t xml:space="preserve">C. T. </w:t>
      </w:r>
      <w:proofErr w:type="spellStart"/>
      <w:r w:rsidRPr="00EE26BF">
        <w:rPr>
          <w:rFonts w:ascii="Times" w:hAnsi="Times" w:cs="Calibri"/>
          <w:color w:val="000000" w:themeColor="text1"/>
        </w:rPr>
        <w:t>Auzenne</w:t>
      </w:r>
      <w:proofErr w:type="spellEnd"/>
      <w:r w:rsidRPr="00EE26BF">
        <w:rPr>
          <w:rFonts w:ascii="Times" w:hAnsi="Times" w:cs="Calibri"/>
          <w:color w:val="000000" w:themeColor="text1"/>
        </w:rPr>
        <w:t>-Curl</w:t>
      </w:r>
      <w:r w:rsidR="007D582D" w:rsidRPr="00EE26BF">
        <w:rPr>
          <w:rFonts w:ascii="Times" w:hAnsi="Times" w:cs="Calibri"/>
          <w:color w:val="000000" w:themeColor="text1"/>
        </w:rPr>
        <w:t xml:space="preserve">. </w:t>
      </w:r>
      <w:r w:rsidRPr="00EE26BF">
        <w:rPr>
          <w:rFonts w:ascii="Times" w:hAnsi="Times" w:cs="Calibri"/>
          <w:color w:val="000000" w:themeColor="text1"/>
        </w:rPr>
        <w:t>2021</w:t>
      </w:r>
      <w:r w:rsidR="00FF13F0" w:rsidRPr="00EE26BF">
        <w:rPr>
          <w:rFonts w:ascii="Times" w:hAnsi="Times" w:cs="Calibri"/>
          <w:color w:val="000000" w:themeColor="text1"/>
        </w:rPr>
        <w:t>.</w:t>
      </w:r>
      <w:r w:rsidRPr="00EE26BF">
        <w:rPr>
          <w:rFonts w:ascii="Times" w:hAnsi="Times" w:cs="Calibri"/>
          <w:color w:val="000000" w:themeColor="text1"/>
        </w:rPr>
        <w:t xml:space="preserve"> </w:t>
      </w:r>
      <w:r w:rsidR="00AD4B95" w:rsidRPr="00EE26BF">
        <w:rPr>
          <w:rFonts w:ascii="Times" w:hAnsi="Times" w:cs="Calibri"/>
          <w:color w:val="000000" w:themeColor="text1"/>
        </w:rPr>
        <w:t>“</w:t>
      </w:r>
      <w:r w:rsidRPr="00EE26BF">
        <w:rPr>
          <w:rFonts w:ascii="Times" w:hAnsi="Times" w:cs="Calibri"/>
          <w:color w:val="000000" w:themeColor="text1"/>
        </w:rPr>
        <w:t>Reflective conversation on</w:t>
      </w:r>
    </w:p>
    <w:p w14:paraId="14695FC1" w14:textId="417345BB" w:rsidR="002556E2" w:rsidRPr="00EE26BF" w:rsidRDefault="002556E2" w:rsidP="002556E2">
      <w:pPr>
        <w:pStyle w:val="NormalWeb"/>
        <w:spacing w:before="0" w:beforeAutospacing="0" w:after="0" w:afterAutospacing="0"/>
        <w:rPr>
          <w:rFonts w:ascii="Times" w:hAnsi="Times" w:cs="Calibri"/>
          <w:color w:val="000000" w:themeColor="text1"/>
        </w:rPr>
      </w:pPr>
      <w:r w:rsidRPr="00EE26BF">
        <w:rPr>
          <w:rFonts w:ascii="Times" w:hAnsi="Times" w:cs="Calibri"/>
          <w:color w:val="000000" w:themeColor="text1"/>
        </w:rPr>
        <w:t>the value of longevity as collaborators in education.</w:t>
      </w:r>
      <w:r w:rsidR="00AD4B95" w:rsidRPr="00EE26BF">
        <w:rPr>
          <w:rFonts w:ascii="Times" w:hAnsi="Times" w:cs="Calibri"/>
          <w:color w:val="000000" w:themeColor="text1"/>
        </w:rPr>
        <w:t>”</w:t>
      </w:r>
      <w:r w:rsidRPr="00EE26BF">
        <w:rPr>
          <w:rFonts w:ascii="Times" w:hAnsi="Times" w:cs="Calibri"/>
          <w:color w:val="000000" w:themeColor="text1"/>
        </w:rPr>
        <w:t xml:space="preserve"> In </w:t>
      </w:r>
      <w:r w:rsidRPr="00EE26BF">
        <w:rPr>
          <w:rFonts w:ascii="Times" w:hAnsi="Times" w:cs="Calibri"/>
          <w:i/>
          <w:iCs/>
          <w:color w:val="000000" w:themeColor="text1"/>
        </w:rPr>
        <w:t xml:space="preserve">Developing </w:t>
      </w:r>
      <w:r w:rsidR="00AD4B95" w:rsidRPr="00EE26BF">
        <w:rPr>
          <w:rFonts w:ascii="Times" w:hAnsi="Times" w:cs="Calibri"/>
          <w:i/>
          <w:iCs/>
          <w:color w:val="000000" w:themeColor="text1"/>
        </w:rPr>
        <w:t>K</w:t>
      </w:r>
      <w:r w:rsidRPr="00EE26BF">
        <w:rPr>
          <w:rFonts w:ascii="Times" w:hAnsi="Times" w:cs="Calibri"/>
          <w:i/>
          <w:iCs/>
          <w:color w:val="000000" w:themeColor="text1"/>
        </w:rPr>
        <w:t xml:space="preserve">nowledge </w:t>
      </w:r>
      <w:r w:rsidR="00AD4B95" w:rsidRPr="00EE26BF">
        <w:rPr>
          <w:rFonts w:ascii="Times" w:hAnsi="Times" w:cs="Calibri"/>
          <w:i/>
          <w:iCs/>
          <w:color w:val="000000" w:themeColor="text1"/>
        </w:rPr>
        <w:t>C</w:t>
      </w:r>
      <w:r w:rsidRPr="00EE26BF">
        <w:rPr>
          <w:rFonts w:ascii="Times" w:hAnsi="Times" w:cs="Calibri"/>
          <w:i/>
          <w:iCs/>
          <w:color w:val="000000" w:themeColor="text1"/>
        </w:rPr>
        <w:t xml:space="preserve">ommunities through </w:t>
      </w:r>
      <w:r w:rsidR="00AD4B95" w:rsidRPr="00EE26BF">
        <w:rPr>
          <w:rFonts w:ascii="Times" w:hAnsi="Times" w:cs="Calibri"/>
          <w:i/>
          <w:iCs/>
          <w:color w:val="000000" w:themeColor="text1"/>
        </w:rPr>
        <w:t>P</w:t>
      </w:r>
      <w:r w:rsidRPr="00EE26BF">
        <w:rPr>
          <w:rFonts w:ascii="Times" w:hAnsi="Times" w:cs="Calibri"/>
          <w:i/>
          <w:iCs/>
          <w:color w:val="000000" w:themeColor="text1"/>
        </w:rPr>
        <w:t>artnerships for</w:t>
      </w:r>
      <w:r w:rsidR="00AD4B95" w:rsidRPr="00EE26BF">
        <w:rPr>
          <w:rFonts w:ascii="Times" w:hAnsi="Times" w:cs="Calibri"/>
          <w:i/>
          <w:iCs/>
          <w:color w:val="000000" w:themeColor="text1"/>
        </w:rPr>
        <w:t xml:space="preserve"> L</w:t>
      </w:r>
      <w:r w:rsidRPr="00EE26BF">
        <w:rPr>
          <w:rFonts w:ascii="Times" w:hAnsi="Times" w:cs="Calibri"/>
          <w:i/>
          <w:iCs/>
          <w:color w:val="000000" w:themeColor="text1"/>
        </w:rPr>
        <w:t>iteracy</w:t>
      </w:r>
      <w:r w:rsidR="00AD4B95" w:rsidRPr="00EE26BF">
        <w:rPr>
          <w:rFonts w:ascii="Times" w:hAnsi="Times" w:cs="Calibri"/>
          <w:i/>
          <w:iCs/>
          <w:color w:val="000000" w:themeColor="text1"/>
        </w:rPr>
        <w:t xml:space="preserve">, </w:t>
      </w:r>
      <w:r w:rsidR="00AD4B95" w:rsidRPr="00EE26BF">
        <w:rPr>
          <w:rFonts w:ascii="Times" w:hAnsi="Times" w:cs="Calibri"/>
          <w:color w:val="000000" w:themeColor="text1"/>
        </w:rPr>
        <w:t>edited by</w:t>
      </w:r>
      <w:r w:rsidR="00AD4B95" w:rsidRPr="00EE26BF">
        <w:rPr>
          <w:rFonts w:ascii="Times" w:hAnsi="Times" w:cs="Calibri"/>
          <w:i/>
          <w:iCs/>
          <w:color w:val="000000" w:themeColor="text1"/>
        </w:rPr>
        <w:t xml:space="preserve"> C. T.</w:t>
      </w:r>
      <w:r w:rsidR="00AD4B95" w:rsidRPr="00EE26BF">
        <w:rPr>
          <w:rFonts w:ascii="Times" w:hAnsi="Times" w:cs="Calibri"/>
          <w:color w:val="000000" w:themeColor="text1"/>
        </w:rPr>
        <w:t xml:space="preserve"> </w:t>
      </w:r>
      <w:proofErr w:type="spellStart"/>
      <w:r w:rsidR="00AD4B95" w:rsidRPr="00EE26BF">
        <w:rPr>
          <w:rFonts w:ascii="Times" w:hAnsi="Times" w:cs="Calibri"/>
          <w:color w:val="000000" w:themeColor="text1"/>
        </w:rPr>
        <w:t>Auzenne</w:t>
      </w:r>
      <w:proofErr w:type="spellEnd"/>
      <w:r w:rsidR="00AD4B95" w:rsidRPr="00EE26BF">
        <w:rPr>
          <w:rFonts w:ascii="Times" w:hAnsi="Times" w:cs="Calibri"/>
          <w:color w:val="000000" w:themeColor="text1"/>
        </w:rPr>
        <w:t xml:space="preserve">-Curl, and C J Craig. </w:t>
      </w:r>
      <w:r w:rsidRPr="00EE26BF">
        <w:rPr>
          <w:rFonts w:ascii="Times" w:hAnsi="Times" w:cs="Calibri"/>
          <w:color w:val="000000" w:themeColor="text1"/>
        </w:rPr>
        <w:t>London: Emerald Publishing Limited</w:t>
      </w:r>
      <w:r w:rsidR="00AD4B95" w:rsidRPr="00EE26BF">
        <w:rPr>
          <w:rFonts w:ascii="Times" w:hAnsi="Times" w:cs="Calibri"/>
          <w:color w:val="000000" w:themeColor="text1"/>
        </w:rPr>
        <w:t>.</w:t>
      </w:r>
    </w:p>
    <w:p w14:paraId="72D0DD3B" w14:textId="1A46A2E6" w:rsidR="00854517" w:rsidRPr="00EE26BF" w:rsidRDefault="00854517" w:rsidP="00854517">
      <w:pPr>
        <w:pStyle w:val="NormalWeb"/>
        <w:rPr>
          <w:rFonts w:ascii="Times" w:hAnsi="Times"/>
          <w:color w:val="000000" w:themeColor="text1"/>
        </w:rPr>
      </w:pPr>
      <w:r w:rsidRPr="00EE26BF">
        <w:rPr>
          <w:rFonts w:ascii="Times" w:hAnsi="Times"/>
          <w:color w:val="000000" w:themeColor="text1"/>
        </w:rPr>
        <w:t xml:space="preserve">Moriah, P. 2018. “Giving voice to headteachers using interpretative phenomenological analysis-IPA: Learning from a Caribbean experience.” </w:t>
      </w:r>
      <w:r w:rsidRPr="00EE26BF">
        <w:rPr>
          <w:rFonts w:ascii="Times" w:hAnsi="Times"/>
          <w:i/>
          <w:iCs/>
          <w:color w:val="000000" w:themeColor="text1"/>
        </w:rPr>
        <w:t>Management in Education</w:t>
      </w:r>
      <w:r w:rsidRPr="00EE26BF">
        <w:rPr>
          <w:rFonts w:ascii="Times" w:hAnsi="Times"/>
          <w:color w:val="000000" w:themeColor="text1"/>
        </w:rPr>
        <w:t xml:space="preserve"> 32 (1) 6–12.</w:t>
      </w:r>
    </w:p>
    <w:p w14:paraId="298B334D" w14:textId="3E20C07B" w:rsidR="002556E2" w:rsidRPr="00EE26BF" w:rsidRDefault="002556E2" w:rsidP="002556E2">
      <w:pPr>
        <w:pStyle w:val="NormalWeb"/>
        <w:spacing w:before="0" w:beforeAutospacing="0" w:after="0" w:afterAutospacing="0"/>
        <w:rPr>
          <w:rFonts w:ascii="Times" w:hAnsi="Times" w:cs="Calibri"/>
          <w:color w:val="000000" w:themeColor="text1"/>
        </w:rPr>
      </w:pPr>
      <w:r w:rsidRPr="00EE26BF">
        <w:rPr>
          <w:rFonts w:ascii="Times" w:hAnsi="Times" w:cs="Calibri"/>
          <w:color w:val="000000" w:themeColor="text1"/>
        </w:rPr>
        <w:t>NAHT</w:t>
      </w:r>
      <w:r w:rsidR="007D582D" w:rsidRPr="00EE26BF">
        <w:rPr>
          <w:rFonts w:ascii="Times" w:hAnsi="Times" w:cs="Calibri"/>
          <w:color w:val="000000" w:themeColor="text1"/>
        </w:rPr>
        <w:t>.</w:t>
      </w:r>
      <w:r w:rsidRPr="00EE26BF">
        <w:rPr>
          <w:rFonts w:ascii="Times" w:hAnsi="Times" w:cs="Calibri"/>
          <w:color w:val="000000" w:themeColor="text1"/>
        </w:rPr>
        <w:t xml:space="preserve"> 2021</w:t>
      </w:r>
      <w:r w:rsidR="00FF13F0" w:rsidRPr="00EE26BF">
        <w:rPr>
          <w:rFonts w:ascii="Times" w:hAnsi="Times" w:cs="Calibri"/>
          <w:color w:val="000000" w:themeColor="text1"/>
        </w:rPr>
        <w:t>.</w:t>
      </w:r>
      <w:r w:rsidRPr="00EE26BF">
        <w:rPr>
          <w:rFonts w:ascii="Times" w:hAnsi="Times" w:cs="Calibri"/>
          <w:color w:val="000000" w:themeColor="text1"/>
        </w:rPr>
        <w:t xml:space="preserve"> </w:t>
      </w:r>
      <w:r w:rsidR="00AD4B95" w:rsidRPr="00EE26BF">
        <w:rPr>
          <w:rFonts w:ascii="Times" w:hAnsi="Times" w:cs="Calibri"/>
          <w:color w:val="000000" w:themeColor="text1"/>
        </w:rPr>
        <w:t>“</w:t>
      </w:r>
      <w:r w:rsidRPr="00EE26BF">
        <w:rPr>
          <w:rFonts w:ascii="Times" w:hAnsi="Times" w:cs="Calibri"/>
          <w:color w:val="000000" w:themeColor="text1"/>
        </w:rPr>
        <w:t>Fixing the leadership crisis.</w:t>
      </w:r>
      <w:r w:rsidR="00AD4B95" w:rsidRPr="00EE26BF">
        <w:rPr>
          <w:rFonts w:ascii="Times" w:hAnsi="Times" w:cs="Calibri"/>
          <w:color w:val="000000" w:themeColor="text1"/>
        </w:rPr>
        <w:t>”</w:t>
      </w:r>
      <w:r w:rsidRPr="00EE26BF">
        <w:rPr>
          <w:rFonts w:ascii="Times" w:hAnsi="Times" w:cs="Calibri"/>
          <w:color w:val="000000" w:themeColor="text1"/>
        </w:rPr>
        <w:t xml:space="preserve"> Dec</w:t>
      </w:r>
      <w:r w:rsidR="00AD4B95" w:rsidRPr="00EE26BF">
        <w:rPr>
          <w:rFonts w:ascii="Times" w:hAnsi="Times" w:cs="Calibri"/>
          <w:color w:val="000000" w:themeColor="text1"/>
        </w:rPr>
        <w:t xml:space="preserve"> 10, 2021</w:t>
      </w:r>
      <w:r w:rsidRPr="00EE26BF">
        <w:rPr>
          <w:rFonts w:ascii="Times" w:hAnsi="Times" w:cs="Calibri"/>
          <w:color w:val="000000" w:themeColor="text1"/>
        </w:rPr>
        <w:t xml:space="preserve">. </w:t>
      </w:r>
    </w:p>
    <w:p w14:paraId="7D9B6E0C" w14:textId="0D6D3A1B" w:rsidR="002556E2" w:rsidRPr="00EE26BF" w:rsidRDefault="002556E2" w:rsidP="002556E2">
      <w:pPr>
        <w:pStyle w:val="NormalWeb"/>
        <w:spacing w:before="0" w:beforeAutospacing="0" w:after="0" w:afterAutospacing="0"/>
        <w:rPr>
          <w:rFonts w:ascii="Times" w:hAnsi="Times" w:cs="Calibri"/>
          <w:color w:val="000000" w:themeColor="text1"/>
        </w:rPr>
      </w:pPr>
      <w:r w:rsidRPr="00EE26BF">
        <w:rPr>
          <w:rFonts w:ascii="Times" w:hAnsi="Times" w:cs="Calibri"/>
          <w:color w:val="000000" w:themeColor="text1"/>
        </w:rPr>
        <w:t xml:space="preserve">https://www.naht.org.uk/Portals/0/Images/Campaigns/NAHT%20Fixing%20the %20leadership%20crisis%20report%20(web).pdf?ver=2021-12-07-185308-070 </w:t>
      </w:r>
    </w:p>
    <w:p w14:paraId="064B4A9B" w14:textId="7493862B" w:rsidR="00F05126" w:rsidRPr="00EE26BF" w:rsidRDefault="00F05126" w:rsidP="00F05126">
      <w:pPr>
        <w:pStyle w:val="NormalWeb"/>
        <w:rPr>
          <w:rFonts w:ascii="Times" w:hAnsi="Times" w:cs="Calibri"/>
          <w:color w:val="000000" w:themeColor="text1"/>
        </w:rPr>
      </w:pPr>
      <w:r w:rsidRPr="00EE26BF">
        <w:rPr>
          <w:rFonts w:ascii="Times" w:hAnsi="Times" w:cs="Calibri"/>
          <w:color w:val="000000" w:themeColor="text1"/>
        </w:rPr>
        <w:t xml:space="preserve">NAHT. 2022. “Gone for Good: Leaders who are lost to the teaching profession.” </w:t>
      </w:r>
      <w:hyperlink r:id="rId8" w:history="1">
        <w:r w:rsidRPr="00EE26BF">
          <w:rPr>
            <w:rStyle w:val="Hyperlink"/>
            <w:rFonts w:ascii="Times" w:hAnsi="Times" w:cs="Calibri"/>
            <w:color w:val="000000" w:themeColor="text1"/>
          </w:rPr>
          <w:t>https://www.naht.org.uk/Portals/0/PDF's/Campaigns/NAHT-Retention-rate-report-</w:t>
        </w:r>
        <w:r w:rsidRPr="00EE26BF">
          <w:rPr>
            <w:rStyle w:val="Hyperlink"/>
            <w:rFonts w:ascii="Times" w:hAnsi="Times" w:cs="Calibri"/>
            <w:color w:val="000000" w:themeColor="text1"/>
          </w:rPr>
          <w:lastRenderedPageBreak/>
          <w:t>FINAL.pdf?_gl=1*17vvg2v*_up*MQ..*_ga*MTM4Njc3Njc4LjE3MTQyMjc1NTU.*_ga_N9LLDHSYC3*MTcxNDIyNzU1NC4xLjAuMTcxNDIyNzU1NC4</w:t>
        </w:r>
        <w:r w:rsidRPr="00EE26BF">
          <w:rPr>
            <w:rStyle w:val="Hyperlink"/>
            <w:rFonts w:ascii="Times" w:hAnsi="Times" w:cs="Calibri"/>
            <w:color w:val="000000" w:themeColor="text1"/>
          </w:rPr>
          <w:t>w</w:t>
        </w:r>
        <w:r w:rsidRPr="00EE26BF">
          <w:rPr>
            <w:rStyle w:val="Hyperlink"/>
            <w:rFonts w:ascii="Times" w:hAnsi="Times" w:cs="Calibri"/>
            <w:color w:val="000000" w:themeColor="text1"/>
          </w:rPr>
          <w:t>LjAuMA</w:t>
        </w:r>
      </w:hyperlink>
    </w:p>
    <w:p w14:paraId="53E0FAFE" w14:textId="0E846F7F" w:rsidR="008E3CF3" w:rsidRPr="00EE26BF" w:rsidRDefault="008E3CF3" w:rsidP="00B40744">
      <w:pPr>
        <w:pStyle w:val="NormalWeb"/>
        <w:spacing w:before="0" w:beforeAutospacing="0" w:after="0" w:afterAutospacing="0"/>
        <w:rPr>
          <w:rFonts w:ascii="Times" w:hAnsi="Times" w:cs="Calibri"/>
          <w:color w:val="000000" w:themeColor="text1"/>
        </w:rPr>
      </w:pPr>
      <w:r w:rsidRPr="00EE26BF">
        <w:rPr>
          <w:rFonts w:ascii="Times" w:hAnsi="Times" w:cs="Calibri"/>
          <w:color w:val="000000" w:themeColor="text1"/>
        </w:rPr>
        <w:t xml:space="preserve">NAHT. 2023. “Crisis Point: School Leadership Survey 2023.” </w:t>
      </w:r>
      <w:hyperlink r:id="rId9" w:history="1">
        <w:r w:rsidRPr="00EE26BF">
          <w:rPr>
            <w:rStyle w:val="Hyperlink"/>
            <w:rFonts w:ascii="Times" w:hAnsi="Times" w:cs="Calibri"/>
            <w:color w:val="000000" w:themeColor="text1"/>
          </w:rPr>
          <w:t>https://www.naht.org.uk/Portals/0/PDF%27s/Reports/Workload-and-wellbeing-report-Dec%202023-FINAL-UPDATED-2.pdf?ver=2023-12-14-162404-897</w:t>
        </w:r>
      </w:hyperlink>
      <w:r w:rsidRPr="00EE26BF">
        <w:rPr>
          <w:rFonts w:ascii="Times" w:hAnsi="Times" w:cs="Calibri"/>
          <w:color w:val="000000" w:themeColor="text1"/>
        </w:rPr>
        <w:t xml:space="preserve"> </w:t>
      </w:r>
    </w:p>
    <w:p w14:paraId="03FB87CD" w14:textId="77777777" w:rsidR="008E3CF3" w:rsidRPr="00EE26BF" w:rsidRDefault="008E3CF3" w:rsidP="00B40744">
      <w:pPr>
        <w:pStyle w:val="NormalWeb"/>
        <w:spacing w:before="0" w:beforeAutospacing="0" w:after="0" w:afterAutospacing="0"/>
        <w:rPr>
          <w:rFonts w:ascii="Times" w:hAnsi="Times" w:cs="Calibri"/>
          <w:color w:val="000000" w:themeColor="text1"/>
        </w:rPr>
      </w:pPr>
    </w:p>
    <w:p w14:paraId="1251E857" w14:textId="7909B1EB" w:rsidR="002556E2" w:rsidRPr="00EE26BF" w:rsidRDefault="002556E2" w:rsidP="00B40744">
      <w:pPr>
        <w:pStyle w:val="NormalWeb"/>
        <w:spacing w:before="0" w:beforeAutospacing="0" w:after="0" w:afterAutospacing="0"/>
        <w:rPr>
          <w:rFonts w:ascii="Times" w:hAnsi="Times" w:cs="Calibri"/>
          <w:color w:val="000000" w:themeColor="text1"/>
        </w:rPr>
      </w:pPr>
      <w:r w:rsidRPr="00EE26BF">
        <w:rPr>
          <w:rFonts w:ascii="Times" w:hAnsi="Times" w:cs="Calibri"/>
          <w:color w:val="000000" w:themeColor="text1"/>
        </w:rPr>
        <w:t>NEU</w:t>
      </w:r>
      <w:r w:rsidR="007D582D" w:rsidRPr="00EE26BF">
        <w:rPr>
          <w:rFonts w:ascii="Times" w:hAnsi="Times" w:cs="Calibri"/>
          <w:color w:val="000000" w:themeColor="text1"/>
        </w:rPr>
        <w:t>.</w:t>
      </w:r>
      <w:r w:rsidRPr="00EE26BF">
        <w:rPr>
          <w:rFonts w:ascii="Times" w:hAnsi="Times" w:cs="Calibri"/>
          <w:color w:val="000000" w:themeColor="text1"/>
        </w:rPr>
        <w:t xml:space="preserve"> 2018</w:t>
      </w:r>
      <w:r w:rsidR="00FF13F0" w:rsidRPr="00EE26BF">
        <w:rPr>
          <w:rFonts w:ascii="Times" w:hAnsi="Times" w:cs="Calibri"/>
          <w:color w:val="000000" w:themeColor="text1"/>
        </w:rPr>
        <w:t>.</w:t>
      </w:r>
      <w:r w:rsidRPr="00EE26BF">
        <w:rPr>
          <w:rFonts w:ascii="Times" w:hAnsi="Times" w:cs="Calibri"/>
          <w:color w:val="000000" w:themeColor="text1"/>
        </w:rPr>
        <w:t xml:space="preserve"> </w:t>
      </w:r>
      <w:r w:rsidR="00AD4B95" w:rsidRPr="00EE26BF">
        <w:rPr>
          <w:rFonts w:ascii="Times" w:hAnsi="Times" w:cs="Calibri"/>
          <w:color w:val="000000" w:themeColor="text1"/>
        </w:rPr>
        <w:t>“</w:t>
      </w:r>
      <w:r w:rsidRPr="00EE26BF">
        <w:rPr>
          <w:rFonts w:ascii="Times" w:hAnsi="Times" w:cs="Calibri"/>
          <w:color w:val="000000" w:themeColor="text1"/>
        </w:rPr>
        <w:t>NEU survey shows workload causing 80% of teachers to consider leaving the profession</w:t>
      </w:r>
      <w:r w:rsidRPr="00EE26BF">
        <w:rPr>
          <w:rFonts w:ascii="Times" w:hAnsi="Times" w:cs="Calibri"/>
          <w:i/>
          <w:iCs/>
          <w:color w:val="000000" w:themeColor="text1"/>
        </w:rPr>
        <w:t>.</w:t>
      </w:r>
      <w:r w:rsidR="00AD4B95" w:rsidRPr="00EE26BF">
        <w:rPr>
          <w:rFonts w:ascii="Times" w:hAnsi="Times" w:cs="Calibri"/>
          <w:i/>
          <w:iCs/>
          <w:color w:val="000000" w:themeColor="text1"/>
        </w:rPr>
        <w:t>”</w:t>
      </w:r>
      <w:r w:rsidRPr="00EE26BF">
        <w:rPr>
          <w:rFonts w:ascii="Times" w:hAnsi="Times" w:cs="Calibri"/>
          <w:i/>
          <w:iCs/>
          <w:color w:val="000000" w:themeColor="text1"/>
        </w:rPr>
        <w:t xml:space="preserve"> </w:t>
      </w:r>
      <w:r w:rsidRPr="00EE26BF">
        <w:rPr>
          <w:rFonts w:ascii="Times" w:hAnsi="Times" w:cs="Calibri"/>
          <w:color w:val="000000" w:themeColor="text1"/>
        </w:rPr>
        <w:t xml:space="preserve">https://www.teachers.org.uk/news-events/conference-2018/workload-survey </w:t>
      </w:r>
    </w:p>
    <w:p w14:paraId="7520206C" w14:textId="77777777" w:rsidR="006A049B" w:rsidRPr="00EE26BF" w:rsidRDefault="006A049B" w:rsidP="002556E2">
      <w:pPr>
        <w:pStyle w:val="NormalWeb"/>
        <w:spacing w:before="0" w:beforeAutospacing="0" w:after="0" w:afterAutospacing="0"/>
        <w:rPr>
          <w:rFonts w:ascii="Times" w:hAnsi="Times"/>
          <w:color w:val="000000" w:themeColor="text1"/>
        </w:rPr>
      </w:pPr>
    </w:p>
    <w:p w14:paraId="4014D10F" w14:textId="0420B082" w:rsidR="00854517" w:rsidRPr="00EE26BF" w:rsidRDefault="00854517" w:rsidP="002556E2">
      <w:pPr>
        <w:pStyle w:val="NormalWeb"/>
        <w:spacing w:before="0" w:beforeAutospacing="0" w:after="0" w:afterAutospacing="0"/>
        <w:rPr>
          <w:rFonts w:ascii="Times" w:hAnsi="Times" w:cs="Calibri"/>
          <w:color w:val="000000" w:themeColor="text1"/>
        </w:rPr>
      </w:pPr>
      <w:r w:rsidRPr="00EE26BF">
        <w:rPr>
          <w:rFonts w:ascii="Times" w:hAnsi="Times" w:cs="Calibri"/>
          <w:color w:val="000000" w:themeColor="text1"/>
        </w:rPr>
        <w:t xml:space="preserve">Robinson, S. 2010. “Primary Headteachers: New Leadership Roles Inside and Outside the School.” </w:t>
      </w:r>
      <w:r w:rsidRPr="00EE26BF">
        <w:rPr>
          <w:rFonts w:ascii="Times" w:hAnsi="Times" w:cs="Calibri"/>
          <w:i/>
          <w:iCs/>
          <w:color w:val="000000" w:themeColor="text1"/>
        </w:rPr>
        <w:t>Educational Management Administration &amp; Leadership</w:t>
      </w:r>
      <w:r w:rsidRPr="00EE26BF">
        <w:rPr>
          <w:rFonts w:ascii="Times" w:hAnsi="Times" w:cs="Calibri"/>
          <w:color w:val="000000" w:themeColor="text1"/>
        </w:rPr>
        <w:t xml:space="preserve"> 39 (1): 63–83.</w:t>
      </w:r>
    </w:p>
    <w:p w14:paraId="1CDF53A7" w14:textId="77777777" w:rsidR="00854517" w:rsidRPr="00EE26BF" w:rsidRDefault="00854517" w:rsidP="002556E2">
      <w:pPr>
        <w:pStyle w:val="NormalWeb"/>
        <w:spacing w:before="0" w:beforeAutospacing="0" w:after="0" w:afterAutospacing="0"/>
        <w:rPr>
          <w:rFonts w:ascii="Times" w:hAnsi="Times" w:cs="Calibri"/>
          <w:color w:val="000000" w:themeColor="text1"/>
        </w:rPr>
      </w:pPr>
    </w:p>
    <w:p w14:paraId="0FAEC939" w14:textId="217EE9E2" w:rsidR="002556E2" w:rsidRPr="00EE26BF" w:rsidRDefault="002556E2" w:rsidP="002556E2">
      <w:pPr>
        <w:pStyle w:val="NormalWeb"/>
        <w:spacing w:before="0" w:beforeAutospacing="0" w:after="0" w:afterAutospacing="0"/>
        <w:rPr>
          <w:rFonts w:ascii="Times" w:hAnsi="Times" w:cs="Calibri"/>
          <w:color w:val="000000" w:themeColor="text1"/>
        </w:rPr>
      </w:pPr>
      <w:r w:rsidRPr="00EE26BF">
        <w:rPr>
          <w:rFonts w:ascii="Times" w:hAnsi="Times" w:cs="Calibri"/>
          <w:color w:val="000000" w:themeColor="text1"/>
        </w:rPr>
        <w:t>Tickle</w:t>
      </w:r>
      <w:r w:rsidR="007D582D" w:rsidRPr="00EE26BF">
        <w:rPr>
          <w:rFonts w:ascii="Times" w:hAnsi="Times" w:cs="Calibri"/>
          <w:color w:val="000000" w:themeColor="text1"/>
        </w:rPr>
        <w:t>,</w:t>
      </w:r>
      <w:r w:rsidRPr="00EE26BF">
        <w:rPr>
          <w:rFonts w:ascii="Times" w:hAnsi="Times" w:cs="Calibri"/>
          <w:color w:val="000000" w:themeColor="text1"/>
        </w:rPr>
        <w:t xml:space="preserve"> L</w:t>
      </w:r>
      <w:r w:rsidR="007D582D" w:rsidRPr="00EE26BF">
        <w:rPr>
          <w:rFonts w:ascii="Times" w:hAnsi="Times" w:cs="Calibri"/>
          <w:color w:val="000000" w:themeColor="text1"/>
        </w:rPr>
        <w:t>.</w:t>
      </w:r>
      <w:r w:rsidRPr="00EE26BF">
        <w:rPr>
          <w:rFonts w:ascii="Times" w:hAnsi="Times" w:cs="Calibri"/>
          <w:color w:val="000000" w:themeColor="text1"/>
        </w:rPr>
        <w:t xml:space="preserve"> 2017</w:t>
      </w:r>
      <w:r w:rsidR="00FF13F0" w:rsidRPr="00EE26BF">
        <w:rPr>
          <w:rFonts w:ascii="Times" w:hAnsi="Times" w:cs="Calibri"/>
          <w:color w:val="000000" w:themeColor="text1"/>
        </w:rPr>
        <w:t>.</w:t>
      </w:r>
      <w:r w:rsidRPr="00EE26BF">
        <w:rPr>
          <w:rFonts w:ascii="Times" w:hAnsi="Times" w:cs="Calibri"/>
          <w:color w:val="000000" w:themeColor="text1"/>
        </w:rPr>
        <w:t xml:space="preserve"> </w:t>
      </w:r>
      <w:r w:rsidR="00AD4B95" w:rsidRPr="00EE26BF">
        <w:rPr>
          <w:rFonts w:ascii="Times" w:hAnsi="Times" w:cs="Calibri"/>
          <w:color w:val="000000" w:themeColor="text1"/>
        </w:rPr>
        <w:t>“</w:t>
      </w:r>
      <w:r w:rsidRPr="00EE26BF">
        <w:rPr>
          <w:rFonts w:ascii="Times" w:hAnsi="Times" w:cs="Calibri"/>
          <w:color w:val="000000" w:themeColor="text1"/>
        </w:rPr>
        <w:t>Disappeared: The headteachers sacked and gagged by academy trusts.</w:t>
      </w:r>
      <w:r w:rsidR="00AD4B95" w:rsidRPr="00EE26BF">
        <w:rPr>
          <w:rFonts w:ascii="Times" w:hAnsi="Times" w:cs="Calibri"/>
          <w:color w:val="000000" w:themeColor="text1"/>
        </w:rPr>
        <w:t>”</w:t>
      </w:r>
      <w:r w:rsidRPr="00EE26BF">
        <w:rPr>
          <w:rFonts w:ascii="Times" w:hAnsi="Times" w:cs="Calibri"/>
          <w:color w:val="000000" w:themeColor="text1"/>
        </w:rPr>
        <w:t xml:space="preserve"> </w:t>
      </w:r>
      <w:r w:rsidRPr="00EE26BF">
        <w:rPr>
          <w:rFonts w:ascii="Times" w:hAnsi="Times" w:cs="Calibri"/>
          <w:i/>
          <w:iCs/>
          <w:color w:val="000000" w:themeColor="text1"/>
        </w:rPr>
        <w:t>The Guardian</w:t>
      </w:r>
      <w:r w:rsidR="00AD4B95" w:rsidRPr="00EE26BF">
        <w:rPr>
          <w:rFonts w:ascii="Times" w:hAnsi="Times" w:cs="Calibri"/>
          <w:i/>
          <w:iCs/>
          <w:color w:val="000000" w:themeColor="text1"/>
        </w:rPr>
        <w:t>,</w:t>
      </w:r>
      <w:r w:rsidRPr="00EE26BF">
        <w:rPr>
          <w:rFonts w:ascii="Times" w:hAnsi="Times" w:cs="Calibri"/>
          <w:color w:val="000000" w:themeColor="text1"/>
        </w:rPr>
        <w:t xml:space="preserve"> October</w:t>
      </w:r>
      <w:r w:rsidR="00AD4B95" w:rsidRPr="00EE26BF">
        <w:rPr>
          <w:rFonts w:ascii="Times" w:hAnsi="Times" w:cs="Calibri"/>
          <w:color w:val="000000" w:themeColor="text1"/>
        </w:rPr>
        <w:t xml:space="preserve"> 24, 2017</w:t>
      </w:r>
      <w:r w:rsidRPr="00EE26BF">
        <w:rPr>
          <w:rFonts w:ascii="Times" w:hAnsi="Times" w:cs="Calibri"/>
          <w:color w:val="000000" w:themeColor="text1"/>
        </w:rPr>
        <w:t>. https://www.theguardian.com/education/2017/oct/24/disappeared-headteacher-sacked-academy-dismissal#:~:text=Disappeared%3A%20the%20headteachers%20sacked%20and%20gagged%20by%20academy%20trusts,-School%20leaders%20who&amp;text=%27It%20was%20like%20a,him%20to%20clear%20his%20office</w:t>
      </w:r>
    </w:p>
    <w:p w14:paraId="3F6A5790" w14:textId="77777777" w:rsidR="002556E2" w:rsidRPr="00EE26BF" w:rsidRDefault="002556E2" w:rsidP="002556E2">
      <w:pPr>
        <w:rPr>
          <w:rFonts w:ascii="Times" w:hAnsi="Times" w:cs="Calibri"/>
          <w:color w:val="000000" w:themeColor="text1"/>
        </w:rPr>
      </w:pPr>
    </w:p>
    <w:p w14:paraId="6DAE1091" w14:textId="7C4A50AC" w:rsidR="002556E2" w:rsidRPr="00EE26BF" w:rsidRDefault="002556E2" w:rsidP="002556E2">
      <w:pPr>
        <w:pStyle w:val="NormalWeb"/>
        <w:spacing w:before="0" w:beforeAutospacing="0" w:after="0" w:afterAutospacing="0"/>
        <w:rPr>
          <w:rFonts w:ascii="Times" w:hAnsi="Times" w:cs="Calibri"/>
          <w:color w:val="000000" w:themeColor="text1"/>
        </w:rPr>
      </w:pPr>
      <w:r w:rsidRPr="00EE26BF">
        <w:rPr>
          <w:rFonts w:ascii="Times" w:hAnsi="Times" w:cs="Calibri"/>
          <w:color w:val="000000" w:themeColor="text1"/>
        </w:rPr>
        <w:t>Towers</w:t>
      </w:r>
      <w:r w:rsidR="007D582D" w:rsidRPr="00EE26BF">
        <w:rPr>
          <w:rFonts w:ascii="Times" w:hAnsi="Times" w:cs="Calibri"/>
          <w:color w:val="000000" w:themeColor="text1"/>
        </w:rPr>
        <w:t>,</w:t>
      </w:r>
      <w:r w:rsidRPr="00EE26BF">
        <w:rPr>
          <w:rFonts w:ascii="Times" w:hAnsi="Times" w:cs="Calibri"/>
          <w:color w:val="000000" w:themeColor="text1"/>
        </w:rPr>
        <w:t xml:space="preserve"> E</w:t>
      </w:r>
      <w:r w:rsidR="007D582D" w:rsidRPr="00EE26BF">
        <w:rPr>
          <w:rFonts w:ascii="Times" w:hAnsi="Times" w:cs="Calibri"/>
          <w:color w:val="000000" w:themeColor="text1"/>
        </w:rPr>
        <w:t>.</w:t>
      </w:r>
      <w:r w:rsidRPr="00EE26BF">
        <w:rPr>
          <w:rFonts w:ascii="Times" w:hAnsi="Times" w:cs="Calibri"/>
          <w:color w:val="000000" w:themeColor="text1"/>
        </w:rPr>
        <w:t xml:space="preserve"> 2020</w:t>
      </w:r>
      <w:r w:rsidR="00FF13F0" w:rsidRPr="00EE26BF">
        <w:rPr>
          <w:rFonts w:ascii="Times" w:hAnsi="Times" w:cs="Calibri"/>
          <w:color w:val="000000" w:themeColor="text1"/>
        </w:rPr>
        <w:t>.</w:t>
      </w:r>
      <w:r w:rsidRPr="00EE26BF">
        <w:rPr>
          <w:rFonts w:ascii="Times" w:hAnsi="Times" w:cs="Calibri"/>
          <w:color w:val="000000" w:themeColor="text1"/>
        </w:rPr>
        <w:t xml:space="preserve"> </w:t>
      </w:r>
      <w:r w:rsidR="00AD4B95" w:rsidRPr="00EE26BF">
        <w:rPr>
          <w:rFonts w:ascii="Times" w:hAnsi="Times" w:cs="Calibri"/>
          <w:color w:val="000000" w:themeColor="text1"/>
        </w:rPr>
        <w:t>“</w:t>
      </w:r>
      <w:r w:rsidRPr="00EE26BF">
        <w:rPr>
          <w:rFonts w:ascii="Times" w:hAnsi="Times" w:cs="Calibri"/>
          <w:color w:val="000000" w:themeColor="text1"/>
        </w:rPr>
        <w:t>Why do headteachers stay in disadvantaged primary schools in London?</w:t>
      </w:r>
      <w:r w:rsidR="00AD4B95" w:rsidRPr="00EE26BF">
        <w:rPr>
          <w:rFonts w:ascii="Times" w:hAnsi="Times" w:cs="Calibri"/>
          <w:color w:val="000000" w:themeColor="text1"/>
        </w:rPr>
        <w:t>”</w:t>
      </w:r>
      <w:r w:rsidRPr="00EE26BF">
        <w:rPr>
          <w:rFonts w:ascii="Times" w:hAnsi="Times" w:cs="Calibri"/>
          <w:color w:val="000000" w:themeColor="text1"/>
        </w:rPr>
        <w:t xml:space="preserve"> </w:t>
      </w:r>
      <w:r w:rsidRPr="00EE26BF">
        <w:rPr>
          <w:rFonts w:ascii="Times" w:hAnsi="Times" w:cs="Calibri"/>
          <w:i/>
          <w:iCs/>
          <w:color w:val="000000" w:themeColor="text1"/>
        </w:rPr>
        <w:t xml:space="preserve">Leadership and Policy in Schools, </w:t>
      </w:r>
      <w:r w:rsidRPr="00EE26BF">
        <w:rPr>
          <w:rFonts w:ascii="Times" w:hAnsi="Times" w:cs="Calibri"/>
          <w:color w:val="000000" w:themeColor="text1"/>
        </w:rPr>
        <w:t>21(2): 206</w:t>
      </w:r>
      <w:r w:rsidRPr="00EE26BF">
        <w:rPr>
          <w:rFonts w:ascii="Times" w:hAnsi="Times" w:cs="Calibri"/>
          <w:noProof/>
          <w:color w:val="000000" w:themeColor="text1"/>
        </w:rPr>
        <w:t>–</w:t>
      </w:r>
      <w:r w:rsidRPr="00EE26BF">
        <w:rPr>
          <w:rFonts w:ascii="Times" w:hAnsi="Times" w:cs="Calibri"/>
          <w:color w:val="000000" w:themeColor="text1"/>
        </w:rPr>
        <w:t xml:space="preserve">221. </w:t>
      </w:r>
    </w:p>
    <w:p w14:paraId="588D420D" w14:textId="77777777" w:rsidR="002556E2" w:rsidRPr="00EE26BF" w:rsidRDefault="002556E2" w:rsidP="002556E2">
      <w:pPr>
        <w:rPr>
          <w:rFonts w:ascii="Times" w:hAnsi="Times" w:cs="Calibri"/>
          <w:color w:val="000000" w:themeColor="text1"/>
        </w:rPr>
      </w:pPr>
    </w:p>
    <w:p w14:paraId="241195C4" w14:textId="159C1ADC" w:rsidR="00F73332" w:rsidRPr="00EE26BF" w:rsidRDefault="00F73332" w:rsidP="002556E2">
      <w:pPr>
        <w:pStyle w:val="NormalWeb"/>
        <w:spacing w:before="0" w:beforeAutospacing="0" w:after="0" w:afterAutospacing="0"/>
        <w:rPr>
          <w:rFonts w:ascii="Times" w:hAnsi="Times" w:cs="Calibri"/>
          <w:color w:val="000000" w:themeColor="text1"/>
        </w:rPr>
      </w:pPr>
      <w:r w:rsidRPr="00EE26BF">
        <w:rPr>
          <w:rFonts w:ascii="Times" w:hAnsi="Times" w:cs="Calibri"/>
          <w:color w:val="000000" w:themeColor="text1"/>
        </w:rPr>
        <w:t xml:space="preserve">Types of school (n.d.) </w:t>
      </w:r>
      <w:hyperlink r:id="rId10" w:history="1">
        <w:r w:rsidRPr="00EE26BF">
          <w:rPr>
            <w:rStyle w:val="Hyperlink"/>
            <w:rFonts w:ascii="Times" w:hAnsi="Times" w:cs="Calibri"/>
            <w:color w:val="000000" w:themeColor="text1"/>
          </w:rPr>
          <w:t>https://www.gov.uk/types-of-school</w:t>
        </w:r>
      </w:hyperlink>
      <w:r w:rsidRPr="00EE26BF">
        <w:rPr>
          <w:rFonts w:ascii="Times" w:hAnsi="Times" w:cs="Calibri"/>
          <w:color w:val="000000" w:themeColor="text1"/>
        </w:rPr>
        <w:t xml:space="preserve"> </w:t>
      </w:r>
    </w:p>
    <w:p w14:paraId="32A4EC75" w14:textId="77777777" w:rsidR="00F73332" w:rsidRPr="00EE26BF" w:rsidRDefault="00F73332" w:rsidP="002556E2">
      <w:pPr>
        <w:pStyle w:val="NormalWeb"/>
        <w:spacing w:before="0" w:beforeAutospacing="0" w:after="0" w:afterAutospacing="0"/>
        <w:rPr>
          <w:rFonts w:ascii="Times" w:hAnsi="Times" w:cs="Calibri"/>
          <w:color w:val="000000" w:themeColor="text1"/>
        </w:rPr>
      </w:pPr>
    </w:p>
    <w:p w14:paraId="3E2BC3B7" w14:textId="51AB45E3" w:rsidR="002556E2" w:rsidRPr="00EE26BF" w:rsidRDefault="002556E2" w:rsidP="002556E2">
      <w:pPr>
        <w:pStyle w:val="NormalWeb"/>
        <w:spacing w:before="0" w:beforeAutospacing="0" w:after="0" w:afterAutospacing="0"/>
        <w:rPr>
          <w:rFonts w:ascii="Times" w:hAnsi="Times" w:cs="Calibri"/>
          <w:color w:val="000000" w:themeColor="text1"/>
        </w:rPr>
      </w:pPr>
      <w:r w:rsidRPr="00EE26BF">
        <w:rPr>
          <w:rFonts w:ascii="Times" w:hAnsi="Times" w:cs="Calibri"/>
          <w:color w:val="000000" w:themeColor="text1"/>
        </w:rPr>
        <w:t>White</w:t>
      </w:r>
      <w:r w:rsidR="007D582D" w:rsidRPr="00EE26BF">
        <w:rPr>
          <w:rFonts w:ascii="Times" w:hAnsi="Times" w:cs="Calibri"/>
          <w:color w:val="000000" w:themeColor="text1"/>
        </w:rPr>
        <w:t>,</w:t>
      </w:r>
      <w:r w:rsidRPr="00EE26BF">
        <w:rPr>
          <w:rFonts w:ascii="Times" w:hAnsi="Times" w:cs="Calibri"/>
          <w:color w:val="000000" w:themeColor="text1"/>
        </w:rPr>
        <w:t xml:space="preserve"> J</w:t>
      </w:r>
      <w:r w:rsidR="007D582D" w:rsidRPr="00EE26BF">
        <w:rPr>
          <w:rFonts w:ascii="Times" w:hAnsi="Times" w:cs="Calibri"/>
          <w:color w:val="000000" w:themeColor="text1"/>
        </w:rPr>
        <w:t>.</w:t>
      </w:r>
      <w:r w:rsidRPr="00EE26BF">
        <w:rPr>
          <w:rFonts w:ascii="Times" w:hAnsi="Times" w:cs="Calibri"/>
          <w:color w:val="000000" w:themeColor="text1"/>
        </w:rPr>
        <w:t xml:space="preserve"> 2019</w:t>
      </w:r>
      <w:r w:rsidR="00FF13F0" w:rsidRPr="00EE26BF">
        <w:rPr>
          <w:rFonts w:ascii="Times" w:hAnsi="Times" w:cs="Calibri"/>
          <w:color w:val="000000" w:themeColor="text1"/>
        </w:rPr>
        <w:t>.</w:t>
      </w:r>
      <w:r w:rsidRPr="00EE26BF">
        <w:rPr>
          <w:rFonts w:ascii="Times" w:hAnsi="Times" w:cs="Calibri"/>
          <w:color w:val="000000" w:themeColor="text1"/>
        </w:rPr>
        <w:t xml:space="preserve"> </w:t>
      </w:r>
      <w:r w:rsidRPr="00EE26BF">
        <w:rPr>
          <w:rFonts w:ascii="Times" w:hAnsi="Times" w:cs="Calibri"/>
          <w:i/>
          <w:iCs/>
          <w:color w:val="000000" w:themeColor="text1"/>
        </w:rPr>
        <w:t>High-stakes Sats damage education.</w:t>
      </w:r>
      <w:r w:rsidR="00AD4B95" w:rsidRPr="00EE26BF">
        <w:rPr>
          <w:rFonts w:ascii="Times" w:hAnsi="Times" w:cs="Calibri"/>
          <w:i/>
          <w:iCs/>
          <w:color w:val="000000" w:themeColor="text1"/>
        </w:rPr>
        <w:t xml:space="preserve"> UCL,</w:t>
      </w:r>
      <w:r w:rsidRPr="00EE26BF">
        <w:rPr>
          <w:rFonts w:ascii="Times" w:hAnsi="Times" w:cs="Calibri"/>
          <w:i/>
          <w:iCs/>
          <w:color w:val="000000" w:themeColor="text1"/>
        </w:rPr>
        <w:t xml:space="preserve"> </w:t>
      </w:r>
      <w:r w:rsidR="00AD4B95" w:rsidRPr="00EE26BF">
        <w:rPr>
          <w:rFonts w:ascii="Times" w:hAnsi="Times" w:cs="Calibri"/>
          <w:color w:val="000000" w:themeColor="text1"/>
        </w:rPr>
        <w:t xml:space="preserve">June 3, 2019. </w:t>
      </w:r>
      <w:r w:rsidRPr="00EE26BF">
        <w:rPr>
          <w:rFonts w:ascii="Times" w:hAnsi="Times" w:cs="Calibri"/>
          <w:color w:val="000000" w:themeColor="text1"/>
        </w:rPr>
        <w:t xml:space="preserve">https://www.ucl.ac.uk/ioe/news/2019/jun/high-stakes-sats-damage-education </w:t>
      </w:r>
    </w:p>
    <w:p w14:paraId="2B84B4B6" w14:textId="77777777" w:rsidR="002556E2" w:rsidRPr="00EE26BF" w:rsidRDefault="002556E2" w:rsidP="002556E2">
      <w:pPr>
        <w:rPr>
          <w:rFonts w:ascii="Times" w:hAnsi="Times" w:cs="Calibri"/>
          <w:color w:val="000000" w:themeColor="text1"/>
        </w:rPr>
      </w:pPr>
    </w:p>
    <w:p w14:paraId="1D15623E" w14:textId="3C318AAC" w:rsidR="002556E2" w:rsidRPr="00EE26BF" w:rsidRDefault="002556E2" w:rsidP="002556E2">
      <w:pPr>
        <w:pStyle w:val="NormalWeb"/>
        <w:spacing w:before="0" w:beforeAutospacing="0" w:after="0" w:afterAutospacing="0"/>
        <w:rPr>
          <w:rFonts w:ascii="Times" w:hAnsi="Times" w:cs="Calibri"/>
          <w:color w:val="000000" w:themeColor="text1"/>
        </w:rPr>
      </w:pPr>
      <w:r w:rsidRPr="00EE26BF">
        <w:rPr>
          <w:rFonts w:ascii="Times" w:hAnsi="Times" w:cs="Calibri"/>
          <w:color w:val="000000" w:themeColor="text1"/>
        </w:rPr>
        <w:t>Worth</w:t>
      </w:r>
      <w:r w:rsidR="007D582D" w:rsidRPr="00EE26BF">
        <w:rPr>
          <w:rFonts w:ascii="Times" w:hAnsi="Times" w:cs="Calibri"/>
          <w:color w:val="000000" w:themeColor="text1"/>
        </w:rPr>
        <w:t>,</w:t>
      </w:r>
      <w:r w:rsidRPr="00EE26BF">
        <w:rPr>
          <w:rFonts w:ascii="Times" w:hAnsi="Times" w:cs="Calibri"/>
          <w:color w:val="000000" w:themeColor="text1"/>
        </w:rPr>
        <w:t xml:space="preserve"> J</w:t>
      </w:r>
      <w:r w:rsidR="007D582D" w:rsidRPr="00EE26BF">
        <w:rPr>
          <w:rFonts w:ascii="Times" w:hAnsi="Times" w:cs="Calibri"/>
          <w:color w:val="000000" w:themeColor="text1"/>
        </w:rPr>
        <w:t>., G.</w:t>
      </w:r>
      <w:r w:rsidRPr="00EE26BF">
        <w:rPr>
          <w:rFonts w:ascii="Times" w:hAnsi="Times" w:cs="Calibri"/>
          <w:color w:val="000000" w:themeColor="text1"/>
        </w:rPr>
        <w:t xml:space="preserve"> De </w:t>
      </w:r>
      <w:proofErr w:type="spellStart"/>
      <w:r w:rsidRPr="00EE26BF">
        <w:rPr>
          <w:rFonts w:ascii="Times" w:hAnsi="Times" w:cs="Calibri"/>
          <w:color w:val="000000" w:themeColor="text1"/>
        </w:rPr>
        <w:t>Lazzari</w:t>
      </w:r>
      <w:proofErr w:type="spellEnd"/>
      <w:r w:rsidR="007D582D" w:rsidRPr="00EE26BF">
        <w:rPr>
          <w:rFonts w:ascii="Times" w:hAnsi="Times" w:cs="Calibri"/>
          <w:color w:val="000000" w:themeColor="text1"/>
        </w:rPr>
        <w:t>,</w:t>
      </w:r>
      <w:r w:rsidRPr="00EE26BF">
        <w:rPr>
          <w:rFonts w:ascii="Times" w:hAnsi="Times" w:cs="Calibri"/>
          <w:color w:val="000000" w:themeColor="text1"/>
        </w:rPr>
        <w:t xml:space="preserve"> and </w:t>
      </w:r>
      <w:r w:rsidR="007D582D" w:rsidRPr="00EE26BF">
        <w:rPr>
          <w:rFonts w:ascii="Times" w:hAnsi="Times" w:cs="Calibri"/>
          <w:color w:val="000000" w:themeColor="text1"/>
        </w:rPr>
        <w:t xml:space="preserve">J. </w:t>
      </w:r>
      <w:r w:rsidRPr="00EE26BF">
        <w:rPr>
          <w:rFonts w:ascii="Times" w:hAnsi="Times" w:cs="Calibri"/>
          <w:color w:val="000000" w:themeColor="text1"/>
        </w:rPr>
        <w:t>Hillary</w:t>
      </w:r>
      <w:r w:rsidR="007D582D" w:rsidRPr="00EE26BF">
        <w:rPr>
          <w:rFonts w:ascii="Times" w:hAnsi="Times" w:cs="Calibri"/>
          <w:color w:val="000000" w:themeColor="text1"/>
        </w:rPr>
        <w:t>.</w:t>
      </w:r>
      <w:r w:rsidRPr="00EE26BF">
        <w:rPr>
          <w:rFonts w:ascii="Times" w:hAnsi="Times" w:cs="Calibri"/>
          <w:color w:val="000000" w:themeColor="text1"/>
        </w:rPr>
        <w:t xml:space="preserve"> 2017</w:t>
      </w:r>
      <w:r w:rsidR="00FF13F0" w:rsidRPr="00EE26BF">
        <w:rPr>
          <w:rFonts w:ascii="Times" w:hAnsi="Times" w:cs="Calibri"/>
          <w:color w:val="000000" w:themeColor="text1"/>
        </w:rPr>
        <w:t>.</w:t>
      </w:r>
      <w:r w:rsidRPr="00EE26BF">
        <w:rPr>
          <w:rFonts w:ascii="Times" w:hAnsi="Times" w:cs="Calibri"/>
          <w:color w:val="000000" w:themeColor="text1"/>
        </w:rPr>
        <w:t xml:space="preserve"> </w:t>
      </w:r>
      <w:r w:rsidRPr="00EE26BF">
        <w:rPr>
          <w:rFonts w:ascii="Times" w:hAnsi="Times" w:cs="Calibri"/>
          <w:i/>
          <w:iCs/>
          <w:color w:val="000000" w:themeColor="text1"/>
        </w:rPr>
        <w:t xml:space="preserve">Teacher retention and turnover research: Interim report. </w:t>
      </w:r>
      <w:r w:rsidRPr="00EE26BF">
        <w:rPr>
          <w:rFonts w:ascii="Times" w:hAnsi="Times" w:cs="Calibri"/>
          <w:color w:val="000000" w:themeColor="text1"/>
        </w:rPr>
        <w:t>Slough: NFER</w:t>
      </w:r>
      <w:r w:rsidR="00AD4B95" w:rsidRPr="00EE26BF">
        <w:rPr>
          <w:rFonts w:ascii="Times" w:hAnsi="Times" w:cs="Calibri"/>
          <w:color w:val="000000" w:themeColor="text1"/>
        </w:rPr>
        <w:t xml:space="preserve">. </w:t>
      </w:r>
      <w:hyperlink r:id="rId11" w:history="1">
        <w:r w:rsidRPr="00EE26BF">
          <w:rPr>
            <w:rStyle w:val="Hyperlink"/>
            <w:rFonts w:ascii="Times" w:hAnsi="Times" w:cs="Calibri"/>
            <w:color w:val="000000" w:themeColor="text1"/>
          </w:rPr>
          <w:t>https://www.nfer.ac.uk/publications/NUFS03/</w:t>
        </w:r>
      </w:hyperlink>
    </w:p>
    <w:p w14:paraId="586699DF" w14:textId="77777777" w:rsidR="002556E2" w:rsidRPr="00EE26BF" w:rsidRDefault="002556E2" w:rsidP="002556E2">
      <w:pPr>
        <w:pStyle w:val="NormalWeb"/>
        <w:spacing w:before="0" w:beforeAutospacing="0" w:after="0" w:afterAutospacing="0"/>
        <w:rPr>
          <w:rFonts w:ascii="Times" w:hAnsi="Times" w:cs="Calibri"/>
          <w:color w:val="000000" w:themeColor="text1"/>
        </w:rPr>
      </w:pPr>
    </w:p>
    <w:p w14:paraId="7329E670" w14:textId="527F73DD" w:rsidR="002556E2" w:rsidRPr="00EE26BF" w:rsidRDefault="002556E2" w:rsidP="002556E2">
      <w:pPr>
        <w:pStyle w:val="NormalWeb"/>
        <w:spacing w:before="0" w:beforeAutospacing="0" w:after="0" w:afterAutospacing="0"/>
        <w:rPr>
          <w:rFonts w:ascii="Times" w:hAnsi="Times" w:cs="Calibri"/>
          <w:color w:val="000000" w:themeColor="text1"/>
        </w:rPr>
      </w:pPr>
      <w:r w:rsidRPr="00EE26BF">
        <w:rPr>
          <w:rFonts w:ascii="Times" w:hAnsi="Times" w:cs="Calibri"/>
          <w:color w:val="000000" w:themeColor="text1"/>
        </w:rPr>
        <w:t>Xue</w:t>
      </w:r>
      <w:r w:rsidR="007D582D" w:rsidRPr="00EE26BF">
        <w:rPr>
          <w:rFonts w:ascii="Times" w:hAnsi="Times" w:cs="Calibri"/>
          <w:color w:val="000000" w:themeColor="text1"/>
        </w:rPr>
        <w:t>,</w:t>
      </w:r>
      <w:r w:rsidRPr="00EE26BF">
        <w:rPr>
          <w:rFonts w:ascii="Times" w:hAnsi="Times" w:cs="Calibri"/>
          <w:color w:val="000000" w:themeColor="text1"/>
        </w:rPr>
        <w:t xml:space="preserve"> S</w:t>
      </w:r>
      <w:r w:rsidR="007D582D" w:rsidRPr="00EE26BF">
        <w:rPr>
          <w:rFonts w:ascii="Times" w:hAnsi="Times" w:cs="Calibri"/>
          <w:color w:val="000000" w:themeColor="text1"/>
        </w:rPr>
        <w:t>.,</w:t>
      </w:r>
      <w:r w:rsidRPr="00EE26BF">
        <w:rPr>
          <w:rFonts w:ascii="Times" w:hAnsi="Times" w:cs="Calibri"/>
          <w:color w:val="000000" w:themeColor="text1"/>
        </w:rPr>
        <w:t xml:space="preserve"> and </w:t>
      </w:r>
      <w:r w:rsidR="007D582D" w:rsidRPr="00EE26BF">
        <w:rPr>
          <w:rFonts w:ascii="Times" w:hAnsi="Times" w:cs="Calibri"/>
          <w:color w:val="000000" w:themeColor="text1"/>
        </w:rPr>
        <w:t xml:space="preserve">T. </w:t>
      </w:r>
      <w:r w:rsidRPr="00EE26BF">
        <w:rPr>
          <w:rFonts w:ascii="Times" w:hAnsi="Times" w:cs="Calibri"/>
          <w:color w:val="000000" w:themeColor="text1"/>
        </w:rPr>
        <w:t>Bush</w:t>
      </w:r>
      <w:r w:rsidR="007D582D" w:rsidRPr="00EE26BF">
        <w:rPr>
          <w:rFonts w:ascii="Times" w:hAnsi="Times" w:cs="Calibri"/>
          <w:color w:val="000000" w:themeColor="text1"/>
        </w:rPr>
        <w:t>.</w:t>
      </w:r>
      <w:r w:rsidRPr="00EE26BF">
        <w:rPr>
          <w:rFonts w:ascii="Times" w:hAnsi="Times" w:cs="Calibri"/>
          <w:color w:val="000000" w:themeColor="text1"/>
        </w:rPr>
        <w:t xml:space="preserve"> 2021</w:t>
      </w:r>
      <w:r w:rsidR="00FF13F0" w:rsidRPr="00EE26BF">
        <w:rPr>
          <w:rFonts w:ascii="Times" w:hAnsi="Times" w:cs="Calibri"/>
          <w:color w:val="000000" w:themeColor="text1"/>
        </w:rPr>
        <w:t xml:space="preserve">. </w:t>
      </w:r>
      <w:r w:rsidR="00AD4B95" w:rsidRPr="00EE26BF">
        <w:rPr>
          <w:rFonts w:ascii="Times" w:hAnsi="Times" w:cs="Calibri"/>
          <w:color w:val="000000" w:themeColor="text1"/>
        </w:rPr>
        <w:t>“</w:t>
      </w:r>
      <w:r w:rsidRPr="00EE26BF">
        <w:rPr>
          <w:rFonts w:ascii="Times" w:hAnsi="Times" w:cs="Calibri"/>
          <w:color w:val="000000" w:themeColor="text1"/>
        </w:rPr>
        <w:t>Leadership preparation in China: participants’ perspectives.</w:t>
      </w:r>
      <w:r w:rsidR="00AD4B95" w:rsidRPr="00EE26BF">
        <w:rPr>
          <w:rFonts w:ascii="Times" w:hAnsi="Times" w:cs="Calibri"/>
          <w:color w:val="000000" w:themeColor="text1"/>
        </w:rPr>
        <w:t>”</w:t>
      </w:r>
      <w:r w:rsidRPr="00EE26BF">
        <w:rPr>
          <w:rFonts w:ascii="Times" w:hAnsi="Times" w:cs="Calibri"/>
          <w:color w:val="000000" w:themeColor="text1"/>
        </w:rPr>
        <w:t xml:space="preserve"> </w:t>
      </w:r>
    </w:p>
    <w:p w14:paraId="54535EFC" w14:textId="33DE5087" w:rsidR="00185765" w:rsidRPr="00EE26BF" w:rsidRDefault="002556E2" w:rsidP="006A049B">
      <w:pPr>
        <w:pStyle w:val="NormalWeb"/>
        <w:spacing w:before="0" w:beforeAutospacing="0" w:after="0" w:afterAutospacing="0"/>
        <w:rPr>
          <w:rFonts w:ascii="Times" w:hAnsi="Times" w:cs="Calibri"/>
          <w:color w:val="000000" w:themeColor="text1"/>
        </w:rPr>
      </w:pPr>
      <w:r w:rsidRPr="00EE26BF">
        <w:rPr>
          <w:rFonts w:ascii="Times" w:hAnsi="Times" w:cs="Calibri"/>
          <w:i/>
          <w:iCs/>
          <w:color w:val="000000" w:themeColor="text1"/>
        </w:rPr>
        <w:t>International Journal of Leadership in Education</w:t>
      </w:r>
      <w:r w:rsidRPr="00EE26BF">
        <w:rPr>
          <w:rFonts w:ascii="Times" w:hAnsi="Times" w:cs="Calibri"/>
          <w:color w:val="000000" w:themeColor="text1"/>
        </w:rPr>
        <w:t xml:space="preserve"> DOI: 10.1080/13613124.2021.1893389.</w:t>
      </w:r>
    </w:p>
    <w:sectPr w:rsidR="00185765" w:rsidRPr="00EE26BF" w:rsidSect="008F60B7">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69218" w14:textId="77777777" w:rsidR="00710EC8" w:rsidRDefault="00710EC8">
      <w:r>
        <w:separator/>
      </w:r>
    </w:p>
  </w:endnote>
  <w:endnote w:type="continuationSeparator" w:id="0">
    <w:p w14:paraId="641BABF3" w14:textId="77777777" w:rsidR="00710EC8" w:rsidRDefault="0071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ppleSystemUIFont">
    <w:altName w:val="Calibri"/>
    <w:panose1 w:val="020B0604020202020204"/>
    <w:charset w:val="00"/>
    <w:family w:val="auto"/>
    <w:pitch w:val="default"/>
    <w:sig w:usb0="00000003" w:usb1="00000000" w:usb2="00000000" w:usb3="00000000" w:csb0="00000001" w:csb1="00000000"/>
  </w:font>
  <w:font w:name="Open Sans">
    <w:panose1 w:val="020B0604020202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28748465"/>
      <w:docPartObj>
        <w:docPartGallery w:val="Page Numbers (Bottom of Page)"/>
        <w:docPartUnique/>
      </w:docPartObj>
    </w:sdtPr>
    <w:sdtContent>
      <w:p w14:paraId="38F36EEC" w14:textId="77777777" w:rsidR="006D5A37" w:rsidRDefault="00000000" w:rsidP="00F61E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F335AA" w14:textId="77777777" w:rsidR="006D5A37" w:rsidRDefault="006D5A37" w:rsidP="00AE5B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1777673"/>
      <w:docPartObj>
        <w:docPartGallery w:val="Page Numbers (Bottom of Page)"/>
        <w:docPartUnique/>
      </w:docPartObj>
    </w:sdtPr>
    <w:sdtContent>
      <w:p w14:paraId="17CA887C" w14:textId="77777777" w:rsidR="006D5A37" w:rsidRDefault="00000000" w:rsidP="00F61E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E2CD5F" w14:textId="77777777" w:rsidR="006D5A37" w:rsidRDefault="006D5A37" w:rsidP="00AE5B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FEF86" w14:textId="77777777" w:rsidR="00710EC8" w:rsidRDefault="00710EC8">
      <w:r>
        <w:separator/>
      </w:r>
    </w:p>
  </w:footnote>
  <w:footnote w:type="continuationSeparator" w:id="0">
    <w:p w14:paraId="67229897" w14:textId="77777777" w:rsidR="00710EC8" w:rsidRDefault="00710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B5C53"/>
    <w:multiLevelType w:val="multilevel"/>
    <w:tmpl w:val="3250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12696E"/>
    <w:multiLevelType w:val="multilevel"/>
    <w:tmpl w:val="BC9ADDA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8903F7"/>
    <w:multiLevelType w:val="multilevel"/>
    <w:tmpl w:val="B2FE5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722B91"/>
    <w:multiLevelType w:val="multilevel"/>
    <w:tmpl w:val="34D0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323BBF"/>
    <w:multiLevelType w:val="multilevel"/>
    <w:tmpl w:val="BAB8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D042D0"/>
    <w:multiLevelType w:val="multilevel"/>
    <w:tmpl w:val="D2021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1D5024"/>
    <w:multiLevelType w:val="hybridMultilevel"/>
    <w:tmpl w:val="5AEA50CE"/>
    <w:lvl w:ilvl="0" w:tplc="E6780E5E">
      <w:numFmt w:val="bullet"/>
      <w:lvlText w:val="-"/>
      <w:lvlJc w:val="left"/>
      <w:pPr>
        <w:ind w:left="720" w:hanging="360"/>
      </w:pPr>
      <w:rPr>
        <w:rFonts w:ascii="Arial" w:eastAsiaTheme="minorHAnsi" w:hAnsi="Arial" w:cs="Arial" w:hint="default"/>
      </w:rPr>
    </w:lvl>
    <w:lvl w:ilvl="1" w:tplc="8EFAB2E0" w:tentative="1">
      <w:start w:val="1"/>
      <w:numFmt w:val="bullet"/>
      <w:lvlText w:val="o"/>
      <w:lvlJc w:val="left"/>
      <w:pPr>
        <w:ind w:left="1440" w:hanging="360"/>
      </w:pPr>
      <w:rPr>
        <w:rFonts w:ascii="Courier New" w:hAnsi="Courier New" w:cs="Courier New" w:hint="default"/>
      </w:rPr>
    </w:lvl>
    <w:lvl w:ilvl="2" w:tplc="D2FEDF7C" w:tentative="1">
      <w:start w:val="1"/>
      <w:numFmt w:val="bullet"/>
      <w:lvlText w:val=""/>
      <w:lvlJc w:val="left"/>
      <w:pPr>
        <w:ind w:left="2160" w:hanging="360"/>
      </w:pPr>
      <w:rPr>
        <w:rFonts w:ascii="Wingdings" w:hAnsi="Wingdings" w:hint="default"/>
      </w:rPr>
    </w:lvl>
    <w:lvl w:ilvl="3" w:tplc="2AF20690" w:tentative="1">
      <w:start w:val="1"/>
      <w:numFmt w:val="bullet"/>
      <w:lvlText w:val=""/>
      <w:lvlJc w:val="left"/>
      <w:pPr>
        <w:ind w:left="2880" w:hanging="360"/>
      </w:pPr>
      <w:rPr>
        <w:rFonts w:ascii="Symbol" w:hAnsi="Symbol" w:hint="default"/>
      </w:rPr>
    </w:lvl>
    <w:lvl w:ilvl="4" w:tplc="23AA9BFC" w:tentative="1">
      <w:start w:val="1"/>
      <w:numFmt w:val="bullet"/>
      <w:lvlText w:val="o"/>
      <w:lvlJc w:val="left"/>
      <w:pPr>
        <w:ind w:left="3600" w:hanging="360"/>
      </w:pPr>
      <w:rPr>
        <w:rFonts w:ascii="Courier New" w:hAnsi="Courier New" w:cs="Courier New" w:hint="default"/>
      </w:rPr>
    </w:lvl>
    <w:lvl w:ilvl="5" w:tplc="B68CD250" w:tentative="1">
      <w:start w:val="1"/>
      <w:numFmt w:val="bullet"/>
      <w:lvlText w:val=""/>
      <w:lvlJc w:val="left"/>
      <w:pPr>
        <w:ind w:left="4320" w:hanging="360"/>
      </w:pPr>
      <w:rPr>
        <w:rFonts w:ascii="Wingdings" w:hAnsi="Wingdings" w:hint="default"/>
      </w:rPr>
    </w:lvl>
    <w:lvl w:ilvl="6" w:tplc="F6829D28" w:tentative="1">
      <w:start w:val="1"/>
      <w:numFmt w:val="bullet"/>
      <w:lvlText w:val=""/>
      <w:lvlJc w:val="left"/>
      <w:pPr>
        <w:ind w:left="5040" w:hanging="360"/>
      </w:pPr>
      <w:rPr>
        <w:rFonts w:ascii="Symbol" w:hAnsi="Symbol" w:hint="default"/>
      </w:rPr>
    </w:lvl>
    <w:lvl w:ilvl="7" w:tplc="B1B4D54E" w:tentative="1">
      <w:start w:val="1"/>
      <w:numFmt w:val="bullet"/>
      <w:lvlText w:val="o"/>
      <w:lvlJc w:val="left"/>
      <w:pPr>
        <w:ind w:left="5760" w:hanging="360"/>
      </w:pPr>
      <w:rPr>
        <w:rFonts w:ascii="Courier New" w:hAnsi="Courier New" w:cs="Courier New" w:hint="default"/>
      </w:rPr>
    </w:lvl>
    <w:lvl w:ilvl="8" w:tplc="BAB2EA28" w:tentative="1">
      <w:start w:val="1"/>
      <w:numFmt w:val="bullet"/>
      <w:lvlText w:val=""/>
      <w:lvlJc w:val="left"/>
      <w:pPr>
        <w:ind w:left="6480" w:hanging="360"/>
      </w:pPr>
      <w:rPr>
        <w:rFonts w:ascii="Wingdings" w:hAnsi="Wingdings" w:hint="default"/>
      </w:rPr>
    </w:lvl>
  </w:abstractNum>
  <w:abstractNum w:abstractNumId="7" w15:restartNumberingAfterBreak="0">
    <w:nsid w:val="4FFE19E4"/>
    <w:multiLevelType w:val="hybridMultilevel"/>
    <w:tmpl w:val="4538CD86"/>
    <w:lvl w:ilvl="0" w:tplc="7C6CD024">
      <w:start w:val="1"/>
      <w:numFmt w:val="decimal"/>
      <w:lvlText w:val="%1-"/>
      <w:lvlJc w:val="left"/>
      <w:pPr>
        <w:ind w:left="720" w:hanging="360"/>
      </w:pPr>
      <w:rPr>
        <w:rFonts w:hint="default"/>
      </w:rPr>
    </w:lvl>
    <w:lvl w:ilvl="1" w:tplc="8E943722" w:tentative="1">
      <w:start w:val="1"/>
      <w:numFmt w:val="lowerLetter"/>
      <w:lvlText w:val="%2."/>
      <w:lvlJc w:val="left"/>
      <w:pPr>
        <w:ind w:left="1440" w:hanging="360"/>
      </w:pPr>
    </w:lvl>
    <w:lvl w:ilvl="2" w:tplc="8E34DECA" w:tentative="1">
      <w:start w:val="1"/>
      <w:numFmt w:val="lowerRoman"/>
      <w:lvlText w:val="%3."/>
      <w:lvlJc w:val="right"/>
      <w:pPr>
        <w:ind w:left="2160" w:hanging="180"/>
      </w:pPr>
    </w:lvl>
    <w:lvl w:ilvl="3" w:tplc="93B4E4D8" w:tentative="1">
      <w:start w:val="1"/>
      <w:numFmt w:val="decimal"/>
      <w:lvlText w:val="%4."/>
      <w:lvlJc w:val="left"/>
      <w:pPr>
        <w:ind w:left="2880" w:hanging="360"/>
      </w:pPr>
    </w:lvl>
    <w:lvl w:ilvl="4" w:tplc="F2949AAC" w:tentative="1">
      <w:start w:val="1"/>
      <w:numFmt w:val="lowerLetter"/>
      <w:lvlText w:val="%5."/>
      <w:lvlJc w:val="left"/>
      <w:pPr>
        <w:ind w:left="3600" w:hanging="360"/>
      </w:pPr>
    </w:lvl>
    <w:lvl w:ilvl="5" w:tplc="529235D4" w:tentative="1">
      <w:start w:val="1"/>
      <w:numFmt w:val="lowerRoman"/>
      <w:lvlText w:val="%6."/>
      <w:lvlJc w:val="right"/>
      <w:pPr>
        <w:ind w:left="4320" w:hanging="180"/>
      </w:pPr>
    </w:lvl>
    <w:lvl w:ilvl="6" w:tplc="82AA5250" w:tentative="1">
      <w:start w:val="1"/>
      <w:numFmt w:val="decimal"/>
      <w:lvlText w:val="%7."/>
      <w:lvlJc w:val="left"/>
      <w:pPr>
        <w:ind w:left="5040" w:hanging="360"/>
      </w:pPr>
    </w:lvl>
    <w:lvl w:ilvl="7" w:tplc="38A69BD8" w:tentative="1">
      <w:start w:val="1"/>
      <w:numFmt w:val="lowerLetter"/>
      <w:lvlText w:val="%8."/>
      <w:lvlJc w:val="left"/>
      <w:pPr>
        <w:ind w:left="5760" w:hanging="360"/>
      </w:pPr>
    </w:lvl>
    <w:lvl w:ilvl="8" w:tplc="25BAA25A" w:tentative="1">
      <w:start w:val="1"/>
      <w:numFmt w:val="lowerRoman"/>
      <w:lvlText w:val="%9."/>
      <w:lvlJc w:val="right"/>
      <w:pPr>
        <w:ind w:left="6480" w:hanging="180"/>
      </w:pPr>
    </w:lvl>
  </w:abstractNum>
  <w:abstractNum w:abstractNumId="8" w15:restartNumberingAfterBreak="0">
    <w:nsid w:val="516B3F27"/>
    <w:multiLevelType w:val="multilevel"/>
    <w:tmpl w:val="E7C03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DF2533"/>
    <w:multiLevelType w:val="hybridMultilevel"/>
    <w:tmpl w:val="88E42D0A"/>
    <w:lvl w:ilvl="0" w:tplc="967EEF84">
      <w:start w:val="1"/>
      <w:numFmt w:val="bullet"/>
      <w:lvlText w:val=""/>
      <w:lvlJc w:val="left"/>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2045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AAE1D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5296C6">
      <w:start w:val="1"/>
      <w:numFmt w:val="decimal"/>
      <w:lvlText w:val="%4."/>
      <w:lvlJc w:val="left"/>
      <w:rPr>
        <w:rFonts w:ascii="Arial" w:eastAsia="Times New Roman" w:hAnsi="Arial" w:cs="Arial"/>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CC5DB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4A2A1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7247D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D0E40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A21B3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7677CED"/>
    <w:multiLevelType w:val="multilevel"/>
    <w:tmpl w:val="CA66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4334552">
    <w:abstractNumId w:val="9"/>
  </w:num>
  <w:num w:numId="2" w16cid:durableId="2038501711">
    <w:abstractNumId w:val="1"/>
  </w:num>
  <w:num w:numId="3" w16cid:durableId="1638143475">
    <w:abstractNumId w:val="6"/>
  </w:num>
  <w:num w:numId="4" w16cid:durableId="109790591">
    <w:abstractNumId w:val="7"/>
  </w:num>
  <w:num w:numId="5" w16cid:durableId="1140221727">
    <w:abstractNumId w:val="8"/>
  </w:num>
  <w:num w:numId="6" w16cid:durableId="644624819">
    <w:abstractNumId w:val="10"/>
  </w:num>
  <w:num w:numId="7" w16cid:durableId="1930502864">
    <w:abstractNumId w:val="5"/>
  </w:num>
  <w:num w:numId="8" w16cid:durableId="227545016">
    <w:abstractNumId w:val="2"/>
  </w:num>
  <w:num w:numId="9" w16cid:durableId="1571311925">
    <w:abstractNumId w:val="3"/>
  </w:num>
  <w:num w:numId="10" w16cid:durableId="782307856">
    <w:abstractNumId w:val="0"/>
  </w:num>
  <w:num w:numId="11" w16cid:durableId="804389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E2"/>
    <w:rsid w:val="00014DE8"/>
    <w:rsid w:val="000437BA"/>
    <w:rsid w:val="000669A8"/>
    <w:rsid w:val="00071E48"/>
    <w:rsid w:val="00084894"/>
    <w:rsid w:val="000869CC"/>
    <w:rsid w:val="00095C05"/>
    <w:rsid w:val="000A13C0"/>
    <w:rsid w:val="000C4801"/>
    <w:rsid w:val="000D3776"/>
    <w:rsid w:val="000E7302"/>
    <w:rsid w:val="00111C9F"/>
    <w:rsid w:val="00120C5B"/>
    <w:rsid w:val="00121FC8"/>
    <w:rsid w:val="00125CF6"/>
    <w:rsid w:val="0012635A"/>
    <w:rsid w:val="00134FD3"/>
    <w:rsid w:val="001404CD"/>
    <w:rsid w:val="00172379"/>
    <w:rsid w:val="00173C00"/>
    <w:rsid w:val="00174C9F"/>
    <w:rsid w:val="0018464B"/>
    <w:rsid w:val="00185765"/>
    <w:rsid w:val="00190F74"/>
    <w:rsid w:val="001A5991"/>
    <w:rsid w:val="001A7E04"/>
    <w:rsid w:val="001C25A2"/>
    <w:rsid w:val="001E77E3"/>
    <w:rsid w:val="001F7D77"/>
    <w:rsid w:val="00230892"/>
    <w:rsid w:val="00235575"/>
    <w:rsid w:val="002556E2"/>
    <w:rsid w:val="002569EB"/>
    <w:rsid w:val="002600BA"/>
    <w:rsid w:val="00262BD4"/>
    <w:rsid w:val="00271C39"/>
    <w:rsid w:val="0029265E"/>
    <w:rsid w:val="00293045"/>
    <w:rsid w:val="002B2BF8"/>
    <w:rsid w:val="002C1CCD"/>
    <w:rsid w:val="002D3751"/>
    <w:rsid w:val="00330E88"/>
    <w:rsid w:val="0035722D"/>
    <w:rsid w:val="00363E14"/>
    <w:rsid w:val="00367C51"/>
    <w:rsid w:val="003C0B34"/>
    <w:rsid w:val="003D2CCB"/>
    <w:rsid w:val="003E375E"/>
    <w:rsid w:val="00420E3A"/>
    <w:rsid w:val="0042729D"/>
    <w:rsid w:val="004842C6"/>
    <w:rsid w:val="004D2B99"/>
    <w:rsid w:val="004F4AB0"/>
    <w:rsid w:val="00523BC8"/>
    <w:rsid w:val="005341CD"/>
    <w:rsid w:val="00537D24"/>
    <w:rsid w:val="00537F79"/>
    <w:rsid w:val="005A25D4"/>
    <w:rsid w:val="005A642F"/>
    <w:rsid w:val="005C33AF"/>
    <w:rsid w:val="005D3995"/>
    <w:rsid w:val="0062764A"/>
    <w:rsid w:val="0063698F"/>
    <w:rsid w:val="00686C4A"/>
    <w:rsid w:val="00695A33"/>
    <w:rsid w:val="006A049B"/>
    <w:rsid w:val="006B0A8A"/>
    <w:rsid w:val="006B5877"/>
    <w:rsid w:val="006D5A37"/>
    <w:rsid w:val="006F21FE"/>
    <w:rsid w:val="006F3B46"/>
    <w:rsid w:val="00710EC8"/>
    <w:rsid w:val="00717C53"/>
    <w:rsid w:val="007401FA"/>
    <w:rsid w:val="007504FC"/>
    <w:rsid w:val="007516C5"/>
    <w:rsid w:val="007929BD"/>
    <w:rsid w:val="007B7809"/>
    <w:rsid w:val="007C7740"/>
    <w:rsid w:val="007D1F99"/>
    <w:rsid w:val="007D582D"/>
    <w:rsid w:val="007F1AD8"/>
    <w:rsid w:val="008057D9"/>
    <w:rsid w:val="00823375"/>
    <w:rsid w:val="00845A6E"/>
    <w:rsid w:val="00854517"/>
    <w:rsid w:val="00863206"/>
    <w:rsid w:val="00867681"/>
    <w:rsid w:val="008973CA"/>
    <w:rsid w:val="008A6716"/>
    <w:rsid w:val="008B2089"/>
    <w:rsid w:val="008C1ECC"/>
    <w:rsid w:val="008E3CF3"/>
    <w:rsid w:val="008E530E"/>
    <w:rsid w:val="008F2E7B"/>
    <w:rsid w:val="008F60B7"/>
    <w:rsid w:val="00905E41"/>
    <w:rsid w:val="00920E3E"/>
    <w:rsid w:val="0093747A"/>
    <w:rsid w:val="00946A7A"/>
    <w:rsid w:val="00975BE7"/>
    <w:rsid w:val="009A730F"/>
    <w:rsid w:val="009D3522"/>
    <w:rsid w:val="009F0A40"/>
    <w:rsid w:val="00A022C0"/>
    <w:rsid w:val="00A24B60"/>
    <w:rsid w:val="00A74727"/>
    <w:rsid w:val="00A8096F"/>
    <w:rsid w:val="00A814B1"/>
    <w:rsid w:val="00A948D3"/>
    <w:rsid w:val="00AB5602"/>
    <w:rsid w:val="00AC4FFB"/>
    <w:rsid w:val="00AD4B95"/>
    <w:rsid w:val="00AF79EB"/>
    <w:rsid w:val="00B02162"/>
    <w:rsid w:val="00B045FB"/>
    <w:rsid w:val="00B1428F"/>
    <w:rsid w:val="00B40744"/>
    <w:rsid w:val="00B44FCD"/>
    <w:rsid w:val="00B807D8"/>
    <w:rsid w:val="00B91EFA"/>
    <w:rsid w:val="00B95D17"/>
    <w:rsid w:val="00BD1DC1"/>
    <w:rsid w:val="00BF7D2D"/>
    <w:rsid w:val="00C02F10"/>
    <w:rsid w:val="00C25699"/>
    <w:rsid w:val="00C32362"/>
    <w:rsid w:val="00C76218"/>
    <w:rsid w:val="00C8728F"/>
    <w:rsid w:val="00CB21BB"/>
    <w:rsid w:val="00CD1BE0"/>
    <w:rsid w:val="00CD51FD"/>
    <w:rsid w:val="00CD611F"/>
    <w:rsid w:val="00CF518B"/>
    <w:rsid w:val="00D031EE"/>
    <w:rsid w:val="00D03608"/>
    <w:rsid w:val="00D21D6F"/>
    <w:rsid w:val="00D55246"/>
    <w:rsid w:val="00D657BF"/>
    <w:rsid w:val="00D83E1D"/>
    <w:rsid w:val="00D973F6"/>
    <w:rsid w:val="00DA0F36"/>
    <w:rsid w:val="00DC4466"/>
    <w:rsid w:val="00DD081D"/>
    <w:rsid w:val="00E60A8C"/>
    <w:rsid w:val="00E76C51"/>
    <w:rsid w:val="00EB51A8"/>
    <w:rsid w:val="00EE26BF"/>
    <w:rsid w:val="00EE62E9"/>
    <w:rsid w:val="00F05126"/>
    <w:rsid w:val="00F40ACB"/>
    <w:rsid w:val="00F4482F"/>
    <w:rsid w:val="00F47EAA"/>
    <w:rsid w:val="00F55049"/>
    <w:rsid w:val="00F65D8E"/>
    <w:rsid w:val="00F73332"/>
    <w:rsid w:val="00F97696"/>
    <w:rsid w:val="00FB1B53"/>
    <w:rsid w:val="00FC6403"/>
    <w:rsid w:val="00FE04F6"/>
    <w:rsid w:val="00FE2459"/>
    <w:rsid w:val="00FF13F0"/>
    <w:rsid w:val="00FF1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6E0ECA"/>
  <w15:chartTrackingRefBased/>
  <w15:docId w15:val="{BBF260B9-D242-034D-A5FB-361E81A7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9EB"/>
  </w:style>
  <w:style w:type="paragraph" w:styleId="Heading1">
    <w:name w:val="heading 1"/>
    <w:basedOn w:val="Normal"/>
    <w:next w:val="Normal"/>
    <w:link w:val="Heading1Char"/>
    <w:uiPriority w:val="9"/>
    <w:qFormat/>
    <w:rsid w:val="00AD4B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556E2"/>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56E2"/>
    <w:rPr>
      <w:rFonts w:ascii="Times New Roman" w:eastAsia="Times New Roman" w:hAnsi="Times New Roman" w:cs="Times New Roman"/>
      <w:b/>
      <w:bCs/>
      <w:kern w:val="0"/>
      <w:sz w:val="36"/>
      <w:szCs w:val="36"/>
      <w:lang w:eastAsia="en-GB"/>
      <w14:ligatures w14:val="none"/>
    </w:rPr>
  </w:style>
  <w:style w:type="paragraph" w:styleId="ListParagraph">
    <w:name w:val="List Paragraph"/>
    <w:basedOn w:val="Normal"/>
    <w:uiPriority w:val="34"/>
    <w:qFormat/>
    <w:rsid w:val="002556E2"/>
    <w:pPr>
      <w:ind w:left="720"/>
    </w:pPr>
    <w:rPr>
      <w:rFonts w:ascii="Calibri" w:hAnsi="Calibri" w:cs="Calibri"/>
      <w:kern w:val="0"/>
      <w:sz w:val="20"/>
      <w:szCs w:val="20"/>
      <w:lang w:eastAsia="en-GB"/>
      <w14:ligatures w14:val="none"/>
    </w:rPr>
  </w:style>
  <w:style w:type="paragraph" w:customStyle="1" w:styleId="p3">
    <w:name w:val="p3"/>
    <w:basedOn w:val="Normal"/>
    <w:rsid w:val="002556E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2556E2"/>
  </w:style>
  <w:style w:type="paragraph" w:customStyle="1" w:styleId="Body">
    <w:name w:val="Body"/>
    <w:rsid w:val="002556E2"/>
    <w:pPr>
      <w:pBdr>
        <w:top w:val="nil"/>
        <w:left w:val="nil"/>
        <w:bottom w:val="nil"/>
        <w:right w:val="nil"/>
        <w:between w:val="nil"/>
        <w:bar w:val="nil"/>
      </w:pBdr>
    </w:pPr>
    <w:rPr>
      <w:rFonts w:ascii="Times New Roman" w:eastAsia="Arial Unicode MS" w:hAnsi="Times New Roman" w:cs="Arial Unicode MS"/>
      <w:color w:val="000000"/>
      <w:kern w:val="0"/>
      <w:u w:color="000000"/>
      <w:bdr w:val="nil"/>
      <w:lang w:eastAsia="en-GB"/>
      <w14:textOutline w14:w="0" w14:cap="flat" w14:cmpd="sng" w14:algn="ctr">
        <w14:noFill/>
        <w14:prstDash w14:val="solid"/>
        <w14:bevel/>
      </w14:textOutline>
      <w14:ligatures w14:val="none"/>
    </w:rPr>
  </w:style>
  <w:style w:type="paragraph" w:styleId="NormalWeb">
    <w:name w:val="Normal (Web)"/>
    <w:basedOn w:val="Normal"/>
    <w:uiPriority w:val="99"/>
    <w:unhideWhenUsed/>
    <w:rsid w:val="002556E2"/>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2556E2"/>
    <w:pPr>
      <w:tabs>
        <w:tab w:val="center" w:pos="4513"/>
        <w:tab w:val="right" w:pos="9026"/>
      </w:tabs>
    </w:pPr>
  </w:style>
  <w:style w:type="character" w:customStyle="1" w:styleId="HeaderChar">
    <w:name w:val="Header Char"/>
    <w:basedOn w:val="DefaultParagraphFont"/>
    <w:link w:val="Header"/>
    <w:uiPriority w:val="99"/>
    <w:rsid w:val="002556E2"/>
  </w:style>
  <w:style w:type="paragraph" w:styleId="Footer">
    <w:name w:val="footer"/>
    <w:basedOn w:val="Normal"/>
    <w:link w:val="FooterChar"/>
    <w:uiPriority w:val="99"/>
    <w:unhideWhenUsed/>
    <w:rsid w:val="002556E2"/>
    <w:pPr>
      <w:tabs>
        <w:tab w:val="center" w:pos="4513"/>
        <w:tab w:val="right" w:pos="9026"/>
      </w:tabs>
    </w:pPr>
  </w:style>
  <w:style w:type="character" w:customStyle="1" w:styleId="FooterChar">
    <w:name w:val="Footer Char"/>
    <w:basedOn w:val="DefaultParagraphFont"/>
    <w:link w:val="Footer"/>
    <w:uiPriority w:val="99"/>
    <w:rsid w:val="002556E2"/>
  </w:style>
  <w:style w:type="character" w:styleId="PageNumber">
    <w:name w:val="page number"/>
    <w:basedOn w:val="DefaultParagraphFont"/>
    <w:uiPriority w:val="99"/>
    <w:semiHidden/>
    <w:unhideWhenUsed/>
    <w:rsid w:val="002556E2"/>
  </w:style>
  <w:style w:type="table" w:styleId="TableGrid">
    <w:name w:val="Table Grid"/>
    <w:basedOn w:val="TableNormal"/>
    <w:uiPriority w:val="39"/>
    <w:rsid w:val="0025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56E2"/>
    <w:rPr>
      <w:color w:val="0563C1" w:themeColor="hyperlink"/>
      <w:u w:val="single"/>
    </w:rPr>
  </w:style>
  <w:style w:type="character" w:styleId="UnresolvedMention">
    <w:name w:val="Unresolved Mention"/>
    <w:basedOn w:val="DefaultParagraphFont"/>
    <w:uiPriority w:val="99"/>
    <w:semiHidden/>
    <w:unhideWhenUsed/>
    <w:rsid w:val="002556E2"/>
    <w:rPr>
      <w:color w:val="605E5C"/>
      <w:shd w:val="clear" w:color="auto" w:fill="E1DFDD"/>
    </w:rPr>
  </w:style>
  <w:style w:type="character" w:customStyle="1" w:styleId="Heading1Char">
    <w:name w:val="Heading 1 Char"/>
    <w:basedOn w:val="DefaultParagraphFont"/>
    <w:link w:val="Heading1"/>
    <w:uiPriority w:val="9"/>
    <w:rsid w:val="00AD4B95"/>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F051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4604">
      <w:bodyDiv w:val="1"/>
      <w:marLeft w:val="0"/>
      <w:marRight w:val="0"/>
      <w:marTop w:val="0"/>
      <w:marBottom w:val="0"/>
      <w:divBdr>
        <w:top w:val="none" w:sz="0" w:space="0" w:color="auto"/>
        <w:left w:val="none" w:sz="0" w:space="0" w:color="auto"/>
        <w:bottom w:val="none" w:sz="0" w:space="0" w:color="auto"/>
        <w:right w:val="none" w:sz="0" w:space="0" w:color="auto"/>
      </w:divBdr>
    </w:div>
    <w:div w:id="410738029">
      <w:bodyDiv w:val="1"/>
      <w:marLeft w:val="0"/>
      <w:marRight w:val="0"/>
      <w:marTop w:val="0"/>
      <w:marBottom w:val="0"/>
      <w:divBdr>
        <w:top w:val="none" w:sz="0" w:space="0" w:color="auto"/>
        <w:left w:val="none" w:sz="0" w:space="0" w:color="auto"/>
        <w:bottom w:val="none" w:sz="0" w:space="0" w:color="auto"/>
        <w:right w:val="none" w:sz="0" w:space="0" w:color="auto"/>
      </w:divBdr>
    </w:div>
    <w:div w:id="421730409">
      <w:bodyDiv w:val="1"/>
      <w:marLeft w:val="0"/>
      <w:marRight w:val="0"/>
      <w:marTop w:val="0"/>
      <w:marBottom w:val="0"/>
      <w:divBdr>
        <w:top w:val="none" w:sz="0" w:space="0" w:color="auto"/>
        <w:left w:val="none" w:sz="0" w:space="0" w:color="auto"/>
        <w:bottom w:val="none" w:sz="0" w:space="0" w:color="auto"/>
        <w:right w:val="none" w:sz="0" w:space="0" w:color="auto"/>
      </w:divBdr>
    </w:div>
    <w:div w:id="572590660">
      <w:bodyDiv w:val="1"/>
      <w:marLeft w:val="0"/>
      <w:marRight w:val="0"/>
      <w:marTop w:val="0"/>
      <w:marBottom w:val="0"/>
      <w:divBdr>
        <w:top w:val="none" w:sz="0" w:space="0" w:color="auto"/>
        <w:left w:val="none" w:sz="0" w:space="0" w:color="auto"/>
        <w:bottom w:val="none" w:sz="0" w:space="0" w:color="auto"/>
        <w:right w:val="none" w:sz="0" w:space="0" w:color="auto"/>
      </w:divBdr>
      <w:divsChild>
        <w:div w:id="896402396">
          <w:marLeft w:val="0"/>
          <w:marRight w:val="0"/>
          <w:marTop w:val="0"/>
          <w:marBottom w:val="0"/>
          <w:divBdr>
            <w:top w:val="none" w:sz="0" w:space="0" w:color="auto"/>
            <w:left w:val="none" w:sz="0" w:space="0" w:color="auto"/>
            <w:bottom w:val="none" w:sz="0" w:space="0" w:color="auto"/>
            <w:right w:val="none" w:sz="0" w:space="0" w:color="auto"/>
          </w:divBdr>
          <w:divsChild>
            <w:div w:id="777409937">
              <w:marLeft w:val="0"/>
              <w:marRight w:val="0"/>
              <w:marTop w:val="0"/>
              <w:marBottom w:val="0"/>
              <w:divBdr>
                <w:top w:val="none" w:sz="0" w:space="0" w:color="auto"/>
                <w:left w:val="none" w:sz="0" w:space="0" w:color="auto"/>
                <w:bottom w:val="none" w:sz="0" w:space="0" w:color="auto"/>
                <w:right w:val="none" w:sz="0" w:space="0" w:color="auto"/>
              </w:divBdr>
              <w:divsChild>
                <w:div w:id="14589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535909">
      <w:bodyDiv w:val="1"/>
      <w:marLeft w:val="0"/>
      <w:marRight w:val="0"/>
      <w:marTop w:val="0"/>
      <w:marBottom w:val="0"/>
      <w:divBdr>
        <w:top w:val="none" w:sz="0" w:space="0" w:color="auto"/>
        <w:left w:val="none" w:sz="0" w:space="0" w:color="auto"/>
        <w:bottom w:val="none" w:sz="0" w:space="0" w:color="auto"/>
        <w:right w:val="none" w:sz="0" w:space="0" w:color="auto"/>
      </w:divBdr>
      <w:divsChild>
        <w:div w:id="1902474092">
          <w:marLeft w:val="0"/>
          <w:marRight w:val="0"/>
          <w:marTop w:val="0"/>
          <w:marBottom w:val="0"/>
          <w:divBdr>
            <w:top w:val="none" w:sz="0" w:space="0" w:color="auto"/>
            <w:left w:val="none" w:sz="0" w:space="0" w:color="auto"/>
            <w:bottom w:val="none" w:sz="0" w:space="0" w:color="auto"/>
            <w:right w:val="none" w:sz="0" w:space="0" w:color="auto"/>
          </w:divBdr>
          <w:divsChild>
            <w:div w:id="712578749">
              <w:marLeft w:val="0"/>
              <w:marRight w:val="0"/>
              <w:marTop w:val="0"/>
              <w:marBottom w:val="0"/>
              <w:divBdr>
                <w:top w:val="none" w:sz="0" w:space="0" w:color="auto"/>
                <w:left w:val="none" w:sz="0" w:space="0" w:color="auto"/>
                <w:bottom w:val="none" w:sz="0" w:space="0" w:color="auto"/>
                <w:right w:val="none" w:sz="0" w:space="0" w:color="auto"/>
              </w:divBdr>
              <w:divsChild>
                <w:div w:id="19927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24982">
      <w:bodyDiv w:val="1"/>
      <w:marLeft w:val="0"/>
      <w:marRight w:val="0"/>
      <w:marTop w:val="0"/>
      <w:marBottom w:val="0"/>
      <w:divBdr>
        <w:top w:val="none" w:sz="0" w:space="0" w:color="auto"/>
        <w:left w:val="none" w:sz="0" w:space="0" w:color="auto"/>
        <w:bottom w:val="none" w:sz="0" w:space="0" w:color="auto"/>
        <w:right w:val="none" w:sz="0" w:space="0" w:color="auto"/>
      </w:divBdr>
      <w:divsChild>
        <w:div w:id="1733625662">
          <w:marLeft w:val="0"/>
          <w:marRight w:val="0"/>
          <w:marTop w:val="0"/>
          <w:marBottom w:val="0"/>
          <w:divBdr>
            <w:top w:val="none" w:sz="0" w:space="0" w:color="auto"/>
            <w:left w:val="none" w:sz="0" w:space="0" w:color="auto"/>
            <w:bottom w:val="none" w:sz="0" w:space="0" w:color="auto"/>
            <w:right w:val="none" w:sz="0" w:space="0" w:color="auto"/>
          </w:divBdr>
          <w:divsChild>
            <w:div w:id="1492260798">
              <w:marLeft w:val="0"/>
              <w:marRight w:val="0"/>
              <w:marTop w:val="0"/>
              <w:marBottom w:val="0"/>
              <w:divBdr>
                <w:top w:val="none" w:sz="0" w:space="0" w:color="auto"/>
                <w:left w:val="none" w:sz="0" w:space="0" w:color="auto"/>
                <w:bottom w:val="none" w:sz="0" w:space="0" w:color="auto"/>
                <w:right w:val="none" w:sz="0" w:space="0" w:color="auto"/>
              </w:divBdr>
              <w:divsChild>
                <w:div w:id="3896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53133">
      <w:bodyDiv w:val="1"/>
      <w:marLeft w:val="0"/>
      <w:marRight w:val="0"/>
      <w:marTop w:val="0"/>
      <w:marBottom w:val="0"/>
      <w:divBdr>
        <w:top w:val="none" w:sz="0" w:space="0" w:color="auto"/>
        <w:left w:val="none" w:sz="0" w:space="0" w:color="auto"/>
        <w:bottom w:val="none" w:sz="0" w:space="0" w:color="auto"/>
        <w:right w:val="none" w:sz="0" w:space="0" w:color="auto"/>
      </w:divBdr>
    </w:div>
    <w:div w:id="1413578249">
      <w:bodyDiv w:val="1"/>
      <w:marLeft w:val="0"/>
      <w:marRight w:val="0"/>
      <w:marTop w:val="0"/>
      <w:marBottom w:val="0"/>
      <w:divBdr>
        <w:top w:val="none" w:sz="0" w:space="0" w:color="auto"/>
        <w:left w:val="none" w:sz="0" w:space="0" w:color="auto"/>
        <w:bottom w:val="none" w:sz="0" w:space="0" w:color="auto"/>
        <w:right w:val="none" w:sz="0" w:space="0" w:color="auto"/>
      </w:divBdr>
    </w:div>
    <w:div w:id="1441337727">
      <w:bodyDiv w:val="1"/>
      <w:marLeft w:val="0"/>
      <w:marRight w:val="0"/>
      <w:marTop w:val="0"/>
      <w:marBottom w:val="0"/>
      <w:divBdr>
        <w:top w:val="none" w:sz="0" w:space="0" w:color="auto"/>
        <w:left w:val="none" w:sz="0" w:space="0" w:color="auto"/>
        <w:bottom w:val="none" w:sz="0" w:space="0" w:color="auto"/>
        <w:right w:val="none" w:sz="0" w:space="0" w:color="auto"/>
      </w:divBdr>
      <w:divsChild>
        <w:div w:id="1151019530">
          <w:marLeft w:val="0"/>
          <w:marRight w:val="0"/>
          <w:marTop w:val="0"/>
          <w:marBottom w:val="0"/>
          <w:divBdr>
            <w:top w:val="none" w:sz="0" w:space="0" w:color="auto"/>
            <w:left w:val="none" w:sz="0" w:space="0" w:color="auto"/>
            <w:bottom w:val="none" w:sz="0" w:space="0" w:color="auto"/>
            <w:right w:val="none" w:sz="0" w:space="0" w:color="auto"/>
          </w:divBdr>
          <w:divsChild>
            <w:div w:id="316737151">
              <w:marLeft w:val="0"/>
              <w:marRight w:val="0"/>
              <w:marTop w:val="0"/>
              <w:marBottom w:val="0"/>
              <w:divBdr>
                <w:top w:val="none" w:sz="0" w:space="0" w:color="auto"/>
                <w:left w:val="none" w:sz="0" w:space="0" w:color="auto"/>
                <w:bottom w:val="none" w:sz="0" w:space="0" w:color="auto"/>
                <w:right w:val="none" w:sz="0" w:space="0" w:color="auto"/>
              </w:divBdr>
              <w:divsChild>
                <w:div w:id="8692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12748">
      <w:bodyDiv w:val="1"/>
      <w:marLeft w:val="0"/>
      <w:marRight w:val="0"/>
      <w:marTop w:val="0"/>
      <w:marBottom w:val="0"/>
      <w:divBdr>
        <w:top w:val="none" w:sz="0" w:space="0" w:color="auto"/>
        <w:left w:val="none" w:sz="0" w:space="0" w:color="auto"/>
        <w:bottom w:val="none" w:sz="0" w:space="0" w:color="auto"/>
        <w:right w:val="none" w:sz="0" w:space="0" w:color="auto"/>
      </w:divBdr>
    </w:div>
    <w:div w:id="1853957939">
      <w:bodyDiv w:val="1"/>
      <w:marLeft w:val="0"/>
      <w:marRight w:val="0"/>
      <w:marTop w:val="0"/>
      <w:marBottom w:val="0"/>
      <w:divBdr>
        <w:top w:val="none" w:sz="0" w:space="0" w:color="auto"/>
        <w:left w:val="none" w:sz="0" w:space="0" w:color="auto"/>
        <w:bottom w:val="none" w:sz="0" w:space="0" w:color="auto"/>
        <w:right w:val="none" w:sz="0" w:space="0" w:color="auto"/>
      </w:divBdr>
      <w:divsChild>
        <w:div w:id="82646234">
          <w:marLeft w:val="0"/>
          <w:marRight w:val="0"/>
          <w:marTop w:val="0"/>
          <w:marBottom w:val="0"/>
          <w:divBdr>
            <w:top w:val="none" w:sz="0" w:space="0" w:color="auto"/>
            <w:left w:val="none" w:sz="0" w:space="0" w:color="auto"/>
            <w:bottom w:val="none" w:sz="0" w:space="0" w:color="auto"/>
            <w:right w:val="none" w:sz="0" w:space="0" w:color="auto"/>
          </w:divBdr>
          <w:divsChild>
            <w:div w:id="906038106">
              <w:marLeft w:val="0"/>
              <w:marRight w:val="0"/>
              <w:marTop w:val="0"/>
              <w:marBottom w:val="0"/>
              <w:divBdr>
                <w:top w:val="none" w:sz="0" w:space="0" w:color="auto"/>
                <w:left w:val="none" w:sz="0" w:space="0" w:color="auto"/>
                <w:bottom w:val="none" w:sz="0" w:space="0" w:color="auto"/>
                <w:right w:val="none" w:sz="0" w:space="0" w:color="auto"/>
              </w:divBdr>
              <w:divsChild>
                <w:div w:id="18544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798534">
      <w:bodyDiv w:val="1"/>
      <w:marLeft w:val="0"/>
      <w:marRight w:val="0"/>
      <w:marTop w:val="0"/>
      <w:marBottom w:val="0"/>
      <w:divBdr>
        <w:top w:val="none" w:sz="0" w:space="0" w:color="auto"/>
        <w:left w:val="none" w:sz="0" w:space="0" w:color="auto"/>
        <w:bottom w:val="none" w:sz="0" w:space="0" w:color="auto"/>
        <w:right w:val="none" w:sz="0" w:space="0" w:color="auto"/>
      </w:divBdr>
      <w:divsChild>
        <w:div w:id="645863642">
          <w:marLeft w:val="0"/>
          <w:marRight w:val="0"/>
          <w:marTop w:val="0"/>
          <w:marBottom w:val="0"/>
          <w:divBdr>
            <w:top w:val="none" w:sz="0" w:space="0" w:color="auto"/>
            <w:left w:val="none" w:sz="0" w:space="0" w:color="auto"/>
            <w:bottom w:val="none" w:sz="0" w:space="0" w:color="auto"/>
            <w:right w:val="none" w:sz="0" w:space="0" w:color="auto"/>
          </w:divBdr>
          <w:divsChild>
            <w:div w:id="1446193749">
              <w:marLeft w:val="0"/>
              <w:marRight w:val="0"/>
              <w:marTop w:val="0"/>
              <w:marBottom w:val="0"/>
              <w:divBdr>
                <w:top w:val="none" w:sz="0" w:space="0" w:color="auto"/>
                <w:left w:val="none" w:sz="0" w:space="0" w:color="auto"/>
                <w:bottom w:val="none" w:sz="0" w:space="0" w:color="auto"/>
                <w:right w:val="none" w:sz="0" w:space="0" w:color="auto"/>
              </w:divBdr>
              <w:divsChild>
                <w:div w:id="193324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ht.org.uk/Portals/0/PDF's/Campaigns/NAHT-Retention-rate-report-FINAL.pdf?_gl=1*17vvg2v*_up*MQ..*_ga*MTM4Njc3Njc4LjE3MTQyMjc1NTU.*_ga_N9LLDHSYC3*MTcxNDIyNzU1NC4xLjAuMTcxNDIyNzU1NC4wLjAuM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ssets.publishing.service.gov.uk/media/626950bfe90e0746c0a7b057/School_leadership_in_England_2010_to_2020_characteristics_and_trends_-_report.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fer.ac.uk/publications/NUFS0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types-of-school" TargetMode="External"/><Relationship Id="rId4" Type="http://schemas.openxmlformats.org/officeDocument/2006/relationships/webSettings" Target="webSettings.xml"/><Relationship Id="rId9" Type="http://schemas.openxmlformats.org/officeDocument/2006/relationships/hyperlink" Target="https://www.naht.org.uk/Portals/0/PDF%27s/Reports/Workload-and-wellbeing-report-Dec%202023-FINAL-UPDATED-2.pdf?ver=2023-12-14-162404-89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6425</Words>
  <Characters>36628</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Spear</dc:creator>
  <cp:keywords/>
  <dc:description/>
  <cp:lastModifiedBy>Sara Spear</cp:lastModifiedBy>
  <cp:revision>3</cp:revision>
  <dcterms:created xsi:type="dcterms:W3CDTF">2025-01-01T09:25:00Z</dcterms:created>
  <dcterms:modified xsi:type="dcterms:W3CDTF">2025-01-01T09:27:00Z</dcterms:modified>
  <cp:category/>
</cp:coreProperties>
</file>