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1249F" w14:textId="00189894" w:rsidR="00D33D3E" w:rsidRPr="00E56D14" w:rsidRDefault="00D33D3E" w:rsidP="00D33D3E">
      <w:pPr>
        <w:spacing w:line="360" w:lineRule="auto"/>
        <w:jc w:val="both"/>
        <w:rPr>
          <w:b/>
          <w:bCs/>
          <w:lang w:val="en-US"/>
        </w:rPr>
      </w:pPr>
      <w:r w:rsidRPr="00E56D14">
        <w:rPr>
          <w:b/>
          <w:bCs/>
          <w:lang w:val="en-US"/>
        </w:rPr>
        <w:t>The Role of Offensive and Creative Priming Videos in Enhancing Youth Football Players’ Performance During Small-Sided Games</w:t>
      </w:r>
    </w:p>
    <w:p w14:paraId="71A3EF7F" w14:textId="037D3C15" w:rsidR="009B2EBF" w:rsidRPr="00DF168A" w:rsidRDefault="009B2EBF" w:rsidP="009B2EBF">
      <w:pPr>
        <w:spacing w:line="360" w:lineRule="auto"/>
        <w:jc w:val="both"/>
      </w:pPr>
      <w:r w:rsidRPr="00E56D14">
        <w:t xml:space="preserve">Diogo </w:t>
      </w:r>
      <w:r w:rsidRPr="00DF168A">
        <w:t>Coutinho</w:t>
      </w:r>
      <w:r w:rsidRPr="00DF168A">
        <w:rPr>
          <w:vertAlign w:val="superscript"/>
        </w:rPr>
        <w:t>1,2</w:t>
      </w:r>
      <w:r w:rsidRPr="00DF168A">
        <w:t>, Bruno Gonçalves</w:t>
      </w:r>
      <w:r w:rsidRPr="00DF168A">
        <w:rPr>
          <w:vertAlign w:val="superscript"/>
        </w:rPr>
        <w:t>3,4</w:t>
      </w:r>
      <w:r w:rsidRPr="00DF168A">
        <w:t>, Sara Santos</w:t>
      </w:r>
      <w:r w:rsidRPr="00DF168A">
        <w:rPr>
          <w:vertAlign w:val="superscript"/>
        </w:rPr>
        <w:t>2,5</w:t>
      </w:r>
      <w:r w:rsidRPr="00DF168A">
        <w:t xml:space="preserve">, </w:t>
      </w:r>
      <w:proofErr w:type="spellStart"/>
      <w:r w:rsidRPr="00DF168A">
        <w:t>Sigrid</w:t>
      </w:r>
      <w:proofErr w:type="spellEnd"/>
      <w:r w:rsidRPr="00DF168A">
        <w:t xml:space="preserve"> </w:t>
      </w:r>
      <w:proofErr w:type="spellStart"/>
      <w:r w:rsidRPr="00DF168A">
        <w:t>Olthof</w:t>
      </w:r>
      <w:proofErr w:type="spellEnd"/>
      <w:r w:rsidR="00A72578" w:rsidRPr="00DF168A">
        <w:t xml:space="preserve"> </w:t>
      </w:r>
      <w:r w:rsidRPr="00DF168A">
        <w:rPr>
          <w:vertAlign w:val="superscript"/>
        </w:rPr>
        <w:t>6</w:t>
      </w:r>
      <w:r w:rsidRPr="00DF168A">
        <w:t>, Rafa Ballester</w:t>
      </w:r>
      <w:r w:rsidR="00217941" w:rsidRPr="00DF168A">
        <w:rPr>
          <w:vertAlign w:val="superscript"/>
        </w:rPr>
        <w:t>7</w:t>
      </w:r>
      <w:r w:rsidRPr="00DF168A">
        <w:t xml:space="preserve">, </w:t>
      </w:r>
      <w:r w:rsidR="00217941" w:rsidRPr="00DF168A">
        <w:t>André Roca</w:t>
      </w:r>
      <w:r w:rsidR="00217941" w:rsidRPr="00DF168A">
        <w:rPr>
          <w:vertAlign w:val="superscript"/>
        </w:rPr>
        <w:t>8</w:t>
      </w:r>
      <w:r w:rsidR="00217941" w:rsidRPr="00DF168A">
        <w:t xml:space="preserve">, </w:t>
      </w:r>
      <w:r w:rsidRPr="00DF168A">
        <w:t>Bruno Travassos</w:t>
      </w:r>
      <w:r w:rsidRPr="00DF168A">
        <w:rPr>
          <w:vertAlign w:val="superscript"/>
        </w:rPr>
        <w:t>2,</w:t>
      </w:r>
      <w:r w:rsidR="00217941" w:rsidRPr="00DF168A">
        <w:rPr>
          <w:vertAlign w:val="superscript"/>
        </w:rPr>
        <w:t>9,1</w:t>
      </w:r>
      <w:r w:rsidRPr="00DF168A">
        <w:rPr>
          <w:vertAlign w:val="superscript"/>
        </w:rPr>
        <w:t>0</w:t>
      </w:r>
    </w:p>
    <w:p w14:paraId="1144CFCB" w14:textId="77777777" w:rsidR="009B2EBF" w:rsidRPr="00DF168A" w:rsidRDefault="009B2EBF" w:rsidP="009B2EBF">
      <w:pPr>
        <w:spacing w:line="360" w:lineRule="auto"/>
        <w:jc w:val="both"/>
      </w:pPr>
    </w:p>
    <w:p w14:paraId="5A000D07" w14:textId="77777777" w:rsidR="009B2EBF" w:rsidRPr="00DF168A" w:rsidRDefault="009B2EBF" w:rsidP="00A72578">
      <w:pPr>
        <w:spacing w:line="360" w:lineRule="auto"/>
        <w:jc w:val="both"/>
        <w:rPr>
          <w:lang w:val="en-US"/>
        </w:rPr>
      </w:pPr>
      <w:r w:rsidRPr="00DF168A">
        <w:rPr>
          <w:vertAlign w:val="superscript"/>
          <w:lang w:val="en-US"/>
        </w:rPr>
        <w:t>1</w:t>
      </w:r>
      <w:r w:rsidRPr="00DF168A">
        <w:rPr>
          <w:lang w:val="en-US"/>
        </w:rPr>
        <w:t>Department of Physical Education and Sports Sciences, University of Maia (UMAIA), 4475-690 Maia, Portugal</w:t>
      </w:r>
    </w:p>
    <w:p w14:paraId="250A1EF3" w14:textId="37132184" w:rsidR="009B2EBF" w:rsidRPr="00DF168A" w:rsidRDefault="009B2EBF" w:rsidP="00A72578">
      <w:pPr>
        <w:spacing w:line="360" w:lineRule="auto"/>
        <w:jc w:val="both"/>
        <w:rPr>
          <w:lang w:val="en-US"/>
        </w:rPr>
      </w:pPr>
      <w:r w:rsidRPr="00DF168A">
        <w:rPr>
          <w:vertAlign w:val="superscript"/>
          <w:lang w:val="en-US"/>
        </w:rPr>
        <w:t>2</w:t>
      </w:r>
      <w:r w:rsidRPr="00DF168A">
        <w:rPr>
          <w:lang w:val="en-US"/>
        </w:rPr>
        <w:t xml:space="preserve">Research Center in Sports Sciences, Health Sciences and Human Development, CIDESD, 5000-801, Vila Real, Portugal. </w:t>
      </w:r>
      <w:r w:rsidRPr="00DF168A">
        <w:rPr>
          <w:lang w:val="en-GB"/>
        </w:rPr>
        <w:t xml:space="preserve"> </w:t>
      </w:r>
    </w:p>
    <w:p w14:paraId="65066EBF" w14:textId="77777777" w:rsidR="009B2EBF" w:rsidRPr="00DF168A" w:rsidRDefault="009B2EBF" w:rsidP="00A72578">
      <w:pPr>
        <w:spacing w:line="360" w:lineRule="auto"/>
        <w:jc w:val="both"/>
        <w:rPr>
          <w:lang w:val="pt-BR"/>
        </w:rPr>
      </w:pPr>
      <w:r w:rsidRPr="00DF168A">
        <w:rPr>
          <w:vertAlign w:val="superscript"/>
          <w:lang w:val="pt-BR"/>
        </w:rPr>
        <w:t>3</w:t>
      </w:r>
      <w:r w:rsidRPr="00DF168A">
        <w:rPr>
          <w:lang w:val="pt-BR"/>
        </w:rPr>
        <w:t>Departamento de Desporto e Saúde, Escola de Saúde e Desenvolvimento Humano, Universidade de Évora, 7004-516 Évora, Portugal</w:t>
      </w:r>
    </w:p>
    <w:p w14:paraId="42D389AD" w14:textId="77777777" w:rsidR="009B2EBF" w:rsidRPr="00DF168A" w:rsidRDefault="009B2EBF" w:rsidP="00A72578">
      <w:pPr>
        <w:spacing w:line="360" w:lineRule="auto"/>
        <w:jc w:val="both"/>
        <w:rPr>
          <w:lang w:val="pt-BR"/>
        </w:rPr>
      </w:pPr>
      <w:r w:rsidRPr="00DF168A">
        <w:rPr>
          <w:vertAlign w:val="superscript"/>
          <w:lang w:val="pt-BR"/>
        </w:rPr>
        <w:t>4</w:t>
      </w:r>
      <w:r w:rsidRPr="00DF168A">
        <w:rPr>
          <w:lang w:val="pt-BR"/>
        </w:rPr>
        <w:t>Comprehensive Health Research Centre (CHRC), Universidade de Évora, 7004-516 Évora, Portugal</w:t>
      </w:r>
    </w:p>
    <w:p w14:paraId="19E937CC" w14:textId="0B942580" w:rsidR="00A72578" w:rsidRPr="00DF168A" w:rsidRDefault="00217941" w:rsidP="00A72578">
      <w:pPr>
        <w:spacing w:line="360" w:lineRule="auto"/>
        <w:jc w:val="both"/>
        <w:rPr>
          <w:lang w:val="en-US"/>
        </w:rPr>
      </w:pPr>
      <w:r w:rsidRPr="00DF168A">
        <w:rPr>
          <w:sz w:val="20"/>
          <w:szCs w:val="20"/>
          <w:vertAlign w:val="superscript"/>
          <w:lang w:val="en-US"/>
        </w:rPr>
        <w:t>5</w:t>
      </w:r>
      <w:r w:rsidR="00A72578" w:rsidRPr="00DF168A">
        <w:rPr>
          <w:lang w:val="en-US"/>
        </w:rPr>
        <w:t xml:space="preserve">Department of Sports Sciences, Exercise and Health, University of </w:t>
      </w:r>
      <w:proofErr w:type="spellStart"/>
      <w:r w:rsidR="00A72578" w:rsidRPr="00DF168A">
        <w:rPr>
          <w:lang w:val="en-US"/>
        </w:rPr>
        <w:t>Trás</w:t>
      </w:r>
      <w:proofErr w:type="spellEnd"/>
      <w:r w:rsidR="00A72578" w:rsidRPr="00DF168A">
        <w:rPr>
          <w:lang w:val="en-US"/>
        </w:rPr>
        <w:t>-</w:t>
      </w:r>
      <w:proofErr w:type="spellStart"/>
      <w:r w:rsidR="00A72578" w:rsidRPr="00DF168A">
        <w:rPr>
          <w:lang w:val="en-US"/>
        </w:rPr>
        <w:t>os</w:t>
      </w:r>
      <w:proofErr w:type="spellEnd"/>
      <w:r w:rsidR="00A72578" w:rsidRPr="00DF168A">
        <w:rPr>
          <w:lang w:val="en-US"/>
        </w:rPr>
        <w:t>-Montes and Alto Douro, Vila Real, Portugal</w:t>
      </w:r>
    </w:p>
    <w:p w14:paraId="2AFCE5E4" w14:textId="6FC05357" w:rsidR="00A72578" w:rsidRPr="00DF168A" w:rsidRDefault="00217941" w:rsidP="00A72578">
      <w:pPr>
        <w:spacing w:line="360" w:lineRule="auto"/>
        <w:jc w:val="both"/>
        <w:rPr>
          <w:lang w:val="en-US"/>
        </w:rPr>
      </w:pPr>
      <w:r w:rsidRPr="00DF168A">
        <w:rPr>
          <w:sz w:val="20"/>
          <w:szCs w:val="20"/>
          <w:vertAlign w:val="superscript"/>
          <w:lang w:val="en-US"/>
        </w:rPr>
        <w:t>6</w:t>
      </w:r>
      <w:r w:rsidR="00A72578" w:rsidRPr="00DF168A">
        <w:rPr>
          <w:lang w:val="en-US"/>
        </w:rPr>
        <w:t xml:space="preserve">Research Institute for Sport and Exercise Sciences, Liverpool John </w:t>
      </w:r>
      <w:proofErr w:type="spellStart"/>
      <w:r w:rsidR="00A72578" w:rsidRPr="00DF168A">
        <w:rPr>
          <w:lang w:val="en-US"/>
        </w:rPr>
        <w:t>Moores</w:t>
      </w:r>
      <w:proofErr w:type="spellEnd"/>
      <w:r w:rsidR="00A72578" w:rsidRPr="00DF168A">
        <w:rPr>
          <w:lang w:val="en-US"/>
        </w:rPr>
        <w:t xml:space="preserve"> University, Liverpool, UK</w:t>
      </w:r>
    </w:p>
    <w:p w14:paraId="5A7B086F" w14:textId="77777777" w:rsidR="00217941" w:rsidRPr="00DF168A" w:rsidRDefault="00217941" w:rsidP="00217941">
      <w:pPr>
        <w:spacing w:line="360" w:lineRule="auto"/>
        <w:jc w:val="both"/>
        <w:rPr>
          <w:lang w:val="en-US"/>
        </w:rPr>
      </w:pPr>
      <w:r w:rsidRPr="00DF168A">
        <w:rPr>
          <w:sz w:val="20"/>
          <w:szCs w:val="20"/>
          <w:vertAlign w:val="superscript"/>
          <w:lang w:val="en-US"/>
        </w:rPr>
        <w:t>7</w:t>
      </w:r>
      <w:r w:rsidRPr="00DF168A">
        <w:rPr>
          <w:lang w:val="en-US"/>
        </w:rPr>
        <w:t xml:space="preserve">Faculty of Physical Education &amp; Sport Sciences, Catholic University of Valencia “San Vicente </w:t>
      </w:r>
      <w:proofErr w:type="spellStart"/>
      <w:r w:rsidRPr="00DF168A">
        <w:rPr>
          <w:lang w:val="en-US"/>
        </w:rPr>
        <w:t>Mártir</w:t>
      </w:r>
      <w:proofErr w:type="spellEnd"/>
      <w:r w:rsidRPr="00DF168A">
        <w:rPr>
          <w:lang w:val="en-US"/>
        </w:rPr>
        <w:t>”, 46900, Torrent, Valencia, Spain</w:t>
      </w:r>
    </w:p>
    <w:p w14:paraId="2363DD40" w14:textId="6C3A9717" w:rsidR="00217941" w:rsidRPr="00DF168A" w:rsidRDefault="00217941" w:rsidP="00217941">
      <w:pPr>
        <w:spacing w:line="360" w:lineRule="auto"/>
        <w:jc w:val="both"/>
        <w:rPr>
          <w:lang w:val="en-US"/>
        </w:rPr>
      </w:pPr>
      <w:r w:rsidRPr="00DF168A">
        <w:rPr>
          <w:sz w:val="20"/>
          <w:szCs w:val="20"/>
          <w:vertAlign w:val="superscript"/>
          <w:lang w:val="en-US"/>
        </w:rPr>
        <w:t>8</w:t>
      </w:r>
      <w:r w:rsidR="00A72578" w:rsidRPr="00DF168A">
        <w:rPr>
          <w:lang w:val="en-US"/>
        </w:rPr>
        <w:t>Research Centre for Applied Performance Sciences, Faculty of Sport, Technology and Health Sciences, St Mary’s University, Twickenham, London, UK</w:t>
      </w:r>
    </w:p>
    <w:p w14:paraId="3AB47EA7" w14:textId="416D9116" w:rsidR="00217941" w:rsidRPr="00DF168A" w:rsidRDefault="00217941" w:rsidP="00217941">
      <w:pPr>
        <w:spacing w:line="360" w:lineRule="auto"/>
        <w:jc w:val="both"/>
        <w:rPr>
          <w:lang w:val="en-US"/>
        </w:rPr>
      </w:pPr>
      <w:r w:rsidRPr="00DF168A">
        <w:rPr>
          <w:vertAlign w:val="superscript"/>
          <w:lang w:val="en-US"/>
        </w:rPr>
        <w:t>9</w:t>
      </w:r>
      <w:r w:rsidRPr="00DF168A">
        <w:rPr>
          <w:lang w:val="en-US"/>
        </w:rPr>
        <w:t xml:space="preserve">Department of Sports Sciences, University of Beira Interior, </w:t>
      </w:r>
      <w:proofErr w:type="spellStart"/>
      <w:r w:rsidRPr="00DF168A">
        <w:rPr>
          <w:lang w:val="en-US"/>
        </w:rPr>
        <w:t>Covilha</w:t>
      </w:r>
      <w:proofErr w:type="spellEnd"/>
      <w:r w:rsidRPr="00DF168A">
        <w:rPr>
          <w:lang w:val="en-US"/>
        </w:rPr>
        <w:t xml:space="preserve">̃, Portugal </w:t>
      </w:r>
    </w:p>
    <w:p w14:paraId="22B9F15B" w14:textId="61688FC1" w:rsidR="00217941" w:rsidRPr="00DF168A" w:rsidRDefault="00217941" w:rsidP="00217941">
      <w:pPr>
        <w:spacing w:line="360" w:lineRule="auto"/>
        <w:jc w:val="both"/>
        <w:rPr>
          <w:lang w:val="en-US"/>
        </w:rPr>
      </w:pPr>
      <w:r w:rsidRPr="00DF168A">
        <w:rPr>
          <w:vertAlign w:val="superscript"/>
          <w:lang w:val="en-US"/>
        </w:rPr>
        <w:t>10</w:t>
      </w:r>
      <w:r w:rsidRPr="00DF168A">
        <w:rPr>
          <w:lang w:val="en-US"/>
        </w:rPr>
        <w:t xml:space="preserve">Portugal Football School, Portuguese Football Federation, 1495-433 </w:t>
      </w:r>
      <w:proofErr w:type="spellStart"/>
      <w:r w:rsidRPr="00DF168A">
        <w:rPr>
          <w:lang w:val="en-US"/>
        </w:rPr>
        <w:t>Oeiras</w:t>
      </w:r>
      <w:proofErr w:type="spellEnd"/>
      <w:r w:rsidRPr="00DF168A">
        <w:rPr>
          <w:lang w:val="en-US"/>
        </w:rPr>
        <w:t>, Portugal</w:t>
      </w:r>
    </w:p>
    <w:p w14:paraId="17B6C714" w14:textId="77777777" w:rsidR="009B2EBF" w:rsidRPr="00DF168A" w:rsidRDefault="009B2EBF" w:rsidP="009B2EBF">
      <w:pPr>
        <w:spacing w:line="360" w:lineRule="auto"/>
        <w:jc w:val="both"/>
        <w:rPr>
          <w:lang w:val="en-US"/>
        </w:rPr>
      </w:pPr>
    </w:p>
    <w:p w14:paraId="38D33C88" w14:textId="77777777" w:rsidR="007A55DE" w:rsidRPr="00DF168A" w:rsidRDefault="007A55DE" w:rsidP="009E0549">
      <w:pPr>
        <w:spacing w:line="360" w:lineRule="auto"/>
        <w:jc w:val="both"/>
        <w:rPr>
          <w:b/>
          <w:bCs/>
          <w:lang w:val="en-GB"/>
        </w:rPr>
      </w:pPr>
    </w:p>
    <w:p w14:paraId="670CB770" w14:textId="77777777" w:rsidR="007A55DE" w:rsidRPr="00DF168A" w:rsidRDefault="007A55DE" w:rsidP="009E0549">
      <w:pPr>
        <w:spacing w:line="360" w:lineRule="auto"/>
        <w:jc w:val="both"/>
        <w:rPr>
          <w:b/>
          <w:bCs/>
          <w:lang w:val="en-GB"/>
        </w:rPr>
      </w:pPr>
    </w:p>
    <w:p w14:paraId="302FD3E8" w14:textId="77777777" w:rsidR="007A55DE" w:rsidRPr="00DF168A" w:rsidRDefault="007A55DE" w:rsidP="009E0549">
      <w:pPr>
        <w:spacing w:line="360" w:lineRule="auto"/>
        <w:jc w:val="both"/>
        <w:rPr>
          <w:b/>
          <w:bCs/>
          <w:lang w:val="en-GB"/>
        </w:rPr>
      </w:pPr>
    </w:p>
    <w:p w14:paraId="1B2EAA14" w14:textId="77777777" w:rsidR="007A55DE" w:rsidRPr="00DF168A" w:rsidRDefault="007A55DE" w:rsidP="009E0549">
      <w:pPr>
        <w:spacing w:line="360" w:lineRule="auto"/>
        <w:jc w:val="both"/>
        <w:rPr>
          <w:b/>
          <w:bCs/>
          <w:lang w:val="en-GB"/>
        </w:rPr>
      </w:pPr>
    </w:p>
    <w:p w14:paraId="676E17AC" w14:textId="77777777" w:rsidR="007A55DE" w:rsidRPr="00DF168A" w:rsidRDefault="007A55DE" w:rsidP="009E0549">
      <w:pPr>
        <w:spacing w:line="360" w:lineRule="auto"/>
        <w:jc w:val="both"/>
        <w:rPr>
          <w:b/>
          <w:bCs/>
          <w:lang w:val="en-GB"/>
        </w:rPr>
      </w:pPr>
    </w:p>
    <w:p w14:paraId="6B7AD7CF" w14:textId="77777777" w:rsidR="007A55DE" w:rsidRPr="00DF168A" w:rsidRDefault="007A55DE" w:rsidP="009E0549">
      <w:pPr>
        <w:spacing w:line="360" w:lineRule="auto"/>
        <w:jc w:val="both"/>
        <w:rPr>
          <w:b/>
          <w:bCs/>
          <w:lang w:val="en-GB"/>
        </w:rPr>
      </w:pPr>
    </w:p>
    <w:p w14:paraId="3BE96F48" w14:textId="77777777" w:rsidR="007A55DE" w:rsidRPr="00DF168A" w:rsidRDefault="007A55DE" w:rsidP="009E0549">
      <w:pPr>
        <w:spacing w:line="360" w:lineRule="auto"/>
        <w:jc w:val="both"/>
        <w:rPr>
          <w:b/>
          <w:bCs/>
          <w:lang w:val="en-GB"/>
        </w:rPr>
      </w:pPr>
    </w:p>
    <w:p w14:paraId="255C1BA6" w14:textId="77777777" w:rsidR="007A55DE" w:rsidRPr="00DF168A" w:rsidRDefault="007A55DE" w:rsidP="009E0549">
      <w:pPr>
        <w:spacing w:line="360" w:lineRule="auto"/>
        <w:jc w:val="both"/>
        <w:rPr>
          <w:b/>
          <w:bCs/>
          <w:lang w:val="en-GB"/>
        </w:rPr>
      </w:pPr>
    </w:p>
    <w:p w14:paraId="09FC9521" w14:textId="77777777" w:rsidR="007A55DE" w:rsidRPr="00DF168A" w:rsidRDefault="007A55DE" w:rsidP="009E0549">
      <w:pPr>
        <w:spacing w:line="360" w:lineRule="auto"/>
        <w:jc w:val="both"/>
        <w:rPr>
          <w:b/>
          <w:bCs/>
          <w:lang w:val="en-GB"/>
        </w:rPr>
      </w:pPr>
    </w:p>
    <w:p w14:paraId="7110B876" w14:textId="0B7AFDDF" w:rsidR="00D33D3E" w:rsidRPr="00DF168A" w:rsidRDefault="009B2EBF" w:rsidP="009E0549">
      <w:pPr>
        <w:spacing w:line="360" w:lineRule="auto"/>
        <w:jc w:val="both"/>
        <w:rPr>
          <w:lang w:val="en-US"/>
        </w:rPr>
      </w:pPr>
      <w:r w:rsidRPr="00DF168A">
        <w:rPr>
          <w:b/>
          <w:bCs/>
          <w:lang w:val="en-GB"/>
        </w:rPr>
        <w:lastRenderedPageBreak/>
        <w:t>Abstract:</w:t>
      </w:r>
      <w:r w:rsidR="009E0549" w:rsidRPr="00DF168A">
        <w:rPr>
          <w:b/>
          <w:bCs/>
          <w:lang w:val="en-GB"/>
        </w:rPr>
        <w:t xml:space="preserve"> </w:t>
      </w:r>
      <w:r w:rsidR="009E0549" w:rsidRPr="00DF168A">
        <w:rPr>
          <w:lang w:val="en-US"/>
        </w:rPr>
        <w:t xml:space="preserve">This study examined the effects of video-based priming interventions on youth football players’ performance </w:t>
      </w:r>
      <w:r w:rsidR="000D61A7" w:rsidRPr="00DF168A">
        <w:rPr>
          <w:lang w:val="en-US"/>
        </w:rPr>
        <w:t>prior to</w:t>
      </w:r>
      <w:r w:rsidR="007A55DE" w:rsidRPr="00DF168A">
        <w:rPr>
          <w:lang w:val="en-US"/>
        </w:rPr>
        <w:t xml:space="preserve"> </w:t>
      </w:r>
      <w:r w:rsidR="000D61A7" w:rsidRPr="00DF168A">
        <w:rPr>
          <w:lang w:val="en-US"/>
        </w:rPr>
        <w:t>playing</w:t>
      </w:r>
      <w:r w:rsidR="007A55DE" w:rsidRPr="00DF168A">
        <w:rPr>
          <w:lang w:val="en-US"/>
        </w:rPr>
        <w:t xml:space="preserve"> </w:t>
      </w:r>
      <w:r w:rsidR="009E0549" w:rsidRPr="00DF168A">
        <w:rPr>
          <w:lang w:val="en-US"/>
        </w:rPr>
        <w:t xml:space="preserve">small-sided games (SSG). </w:t>
      </w:r>
      <w:r w:rsidR="00D33D3E" w:rsidRPr="00DF168A">
        <w:rPr>
          <w:lang w:val="en-US"/>
        </w:rPr>
        <w:t>Twenty-four U14 players (age: 13.8 ± 0.4 years, football experience of 7.5 ± 2.3 years) participated in three conditions: (</w:t>
      </w:r>
      <w:proofErr w:type="spellStart"/>
      <w:r w:rsidR="00D33D3E" w:rsidRPr="00DF168A">
        <w:rPr>
          <w:lang w:val="en-US"/>
        </w:rPr>
        <w:t>i</w:t>
      </w:r>
      <w:proofErr w:type="spellEnd"/>
      <w:r w:rsidR="00D33D3E" w:rsidRPr="00DF168A">
        <w:rPr>
          <w:lang w:val="en-US"/>
        </w:rPr>
        <w:t>) CONTROL (no priming), (ii) OFFENSIVE priming (a 4-minute video on progressive possession style leading to goals</w:t>
      </w:r>
      <w:r w:rsidR="00F244DC" w:rsidRPr="00DF168A">
        <w:rPr>
          <w:lang w:val="en-US"/>
        </w:rPr>
        <w:t>)</w:t>
      </w:r>
      <w:r w:rsidR="00D33D3E" w:rsidRPr="00DF168A">
        <w:rPr>
          <w:lang w:val="en-US"/>
        </w:rPr>
        <w:t>, and (iii) CREATIVE priming (a 4-minute video emphasizing innovative passes, dribbles, and shots</w:t>
      </w:r>
      <w:r w:rsidR="00DC147D" w:rsidRPr="00DF168A">
        <w:rPr>
          <w:lang w:val="en-US"/>
        </w:rPr>
        <w:t>)</w:t>
      </w:r>
      <w:r w:rsidR="00D33D3E" w:rsidRPr="00DF168A">
        <w:rPr>
          <w:lang w:val="en-US"/>
        </w:rPr>
        <w:t xml:space="preserve">. </w:t>
      </w:r>
      <w:r w:rsidR="007B5615" w:rsidRPr="00DF168A">
        <w:rPr>
          <w:lang w:val="en-US"/>
        </w:rPr>
        <w:t xml:space="preserve">Tactical </w:t>
      </w:r>
      <w:r w:rsidR="007A55DE" w:rsidRPr="00DF168A">
        <w:rPr>
          <w:lang w:val="en-US"/>
        </w:rPr>
        <w:t xml:space="preserve">and </w:t>
      </w:r>
      <w:r w:rsidR="007B5615" w:rsidRPr="00DF168A">
        <w:rPr>
          <w:lang w:val="en-US"/>
        </w:rPr>
        <w:t>physical</w:t>
      </w:r>
      <w:r w:rsidR="007A55DE" w:rsidRPr="00DF168A">
        <w:rPr>
          <w:lang w:val="en-US"/>
        </w:rPr>
        <w:t xml:space="preserve"> performance were assessed using GPS devices, </w:t>
      </w:r>
      <w:r w:rsidR="007B5615" w:rsidRPr="00DF168A">
        <w:rPr>
          <w:lang w:val="en-US"/>
        </w:rPr>
        <w:t>i</w:t>
      </w:r>
      <w:r w:rsidR="007A55DE" w:rsidRPr="00DF168A">
        <w:rPr>
          <w:lang w:val="en-US"/>
        </w:rPr>
        <w:t>ndividual tactical performance using the Game Performance Evaluation Tool (GPET)</w:t>
      </w:r>
      <w:r w:rsidR="007D2AFB" w:rsidRPr="00DF168A">
        <w:rPr>
          <w:lang w:val="en-US"/>
        </w:rPr>
        <w:t>,</w:t>
      </w:r>
      <w:r w:rsidR="007A55DE" w:rsidRPr="00DF168A">
        <w:rPr>
          <w:lang w:val="en-US"/>
        </w:rPr>
        <w:t xml:space="preserve"> and performance creativity using the</w:t>
      </w:r>
      <w:r w:rsidR="006D0385" w:rsidRPr="00DF168A">
        <w:rPr>
          <w:lang w:val="en-US"/>
        </w:rPr>
        <w:t xml:space="preserve"> CREATIVE Behavior Assessment in Team Sports</w:t>
      </w:r>
      <w:r w:rsidR="007A55DE" w:rsidRPr="00DF168A">
        <w:rPr>
          <w:lang w:val="en-US"/>
        </w:rPr>
        <w:t xml:space="preserve"> </w:t>
      </w:r>
      <w:r w:rsidR="006D0385" w:rsidRPr="00DF168A">
        <w:rPr>
          <w:lang w:val="en-US"/>
        </w:rPr>
        <w:t>(</w:t>
      </w:r>
      <w:r w:rsidR="007A55DE" w:rsidRPr="00DF168A">
        <w:rPr>
          <w:lang w:val="en-US"/>
        </w:rPr>
        <w:t>CBATS</w:t>
      </w:r>
      <w:r w:rsidR="006D0385" w:rsidRPr="00DF168A">
        <w:rPr>
          <w:lang w:val="en-US"/>
        </w:rPr>
        <w:t>)</w:t>
      </w:r>
      <w:r w:rsidR="007A55DE" w:rsidRPr="00DF168A">
        <w:rPr>
          <w:lang w:val="en-US"/>
        </w:rPr>
        <w:t>. Da</w:t>
      </w:r>
      <w:r w:rsidR="00F272CA" w:rsidRPr="00DF168A">
        <w:rPr>
          <w:lang w:val="en-US"/>
        </w:rPr>
        <w:t>t</w:t>
      </w:r>
      <w:r w:rsidR="007A55DE" w:rsidRPr="00DF168A">
        <w:rPr>
          <w:lang w:val="en-US"/>
        </w:rPr>
        <w:t>a were compared using the non-parametric Friedman ANOVA test.</w:t>
      </w:r>
    </w:p>
    <w:p w14:paraId="0BFBBC9C" w14:textId="6C25E01E" w:rsidR="00D33D3E" w:rsidRPr="00DF168A" w:rsidRDefault="009E0549" w:rsidP="00D33D3E">
      <w:pPr>
        <w:spacing w:line="360" w:lineRule="auto"/>
        <w:jc w:val="both"/>
        <w:rPr>
          <w:lang w:val="en-GB"/>
        </w:rPr>
      </w:pPr>
      <w:r w:rsidRPr="00DF168A">
        <w:rPr>
          <w:lang w:val="en-US"/>
        </w:rPr>
        <w:t xml:space="preserve">The OFFENSIVE </w:t>
      </w:r>
      <w:r w:rsidR="007A55DE" w:rsidRPr="00DF168A">
        <w:rPr>
          <w:lang w:val="en-US"/>
        </w:rPr>
        <w:t xml:space="preserve">condition </w:t>
      </w:r>
      <w:r w:rsidRPr="00DF168A">
        <w:rPr>
          <w:lang w:val="en-US"/>
        </w:rPr>
        <w:t xml:space="preserve">demonstrated </w:t>
      </w:r>
      <w:r w:rsidR="00F272CA" w:rsidRPr="00DF168A">
        <w:rPr>
          <w:lang w:val="en-US"/>
        </w:rPr>
        <w:t xml:space="preserve">reduced variability in distances to teammates (X² = 7.00, p = 0.030), and increased overall external load </w:t>
      </w:r>
      <w:r w:rsidRPr="00DF168A">
        <w:rPr>
          <w:lang w:val="en-US"/>
        </w:rPr>
        <w:t xml:space="preserve">compared to the </w:t>
      </w:r>
      <w:r w:rsidR="00E01FED" w:rsidRPr="00DF168A">
        <w:rPr>
          <w:lang w:val="en-US"/>
        </w:rPr>
        <w:t>CONTROL</w:t>
      </w:r>
      <w:r w:rsidRPr="00DF168A">
        <w:rPr>
          <w:lang w:val="en-US"/>
        </w:rPr>
        <w:t xml:space="preserve"> condition. </w:t>
      </w:r>
      <w:r w:rsidR="00F272CA" w:rsidRPr="00DF168A">
        <w:rPr>
          <w:lang w:val="en-US"/>
        </w:rPr>
        <w:t>S</w:t>
      </w:r>
      <w:r w:rsidRPr="00DF168A">
        <w:rPr>
          <w:lang w:val="en-US"/>
        </w:rPr>
        <w:t>uperior decision-making (X² = 18.6, p &lt; 0.001) and execution (X² = 13.2, p = 0.001) in passing actions compared to both the control and creative conditions</w:t>
      </w:r>
      <w:r w:rsidR="00F272CA" w:rsidRPr="00DF168A">
        <w:rPr>
          <w:lang w:val="en-US"/>
        </w:rPr>
        <w:t xml:space="preserve"> were observed</w:t>
      </w:r>
      <w:r w:rsidRPr="00DF168A">
        <w:rPr>
          <w:lang w:val="en-US"/>
        </w:rPr>
        <w:t xml:space="preserve">. </w:t>
      </w:r>
      <w:r w:rsidR="00F272CA" w:rsidRPr="00DF168A">
        <w:rPr>
          <w:lang w:val="en-US"/>
        </w:rPr>
        <w:t>T</w:t>
      </w:r>
      <w:r w:rsidRPr="00DF168A">
        <w:rPr>
          <w:lang w:val="en-US"/>
        </w:rPr>
        <w:t xml:space="preserve">he CREATIVE </w:t>
      </w:r>
      <w:r w:rsidR="000F54B8" w:rsidRPr="00DF168A">
        <w:rPr>
          <w:lang w:val="en-US"/>
        </w:rPr>
        <w:t xml:space="preserve">condition </w:t>
      </w:r>
      <w:r w:rsidR="00F272CA" w:rsidRPr="00DF168A">
        <w:rPr>
          <w:lang w:val="en-US"/>
        </w:rPr>
        <w:t>promoted</w:t>
      </w:r>
      <w:r w:rsidRPr="00DF168A">
        <w:rPr>
          <w:lang w:val="en-US"/>
        </w:rPr>
        <w:t xml:space="preserve"> increased spatial exploration</w:t>
      </w:r>
      <w:r w:rsidR="000A33F2" w:rsidRPr="00DF168A">
        <w:rPr>
          <w:lang w:val="en-US"/>
        </w:rPr>
        <w:t xml:space="preserve"> </w:t>
      </w:r>
      <w:r w:rsidR="00F272CA" w:rsidRPr="00DF168A">
        <w:rPr>
          <w:lang w:val="en-US"/>
        </w:rPr>
        <w:t xml:space="preserve">(X² = 6.10, p = 0.047), and more frequent shooting attempts (X² = 7.05, p = 0.029) </w:t>
      </w:r>
      <w:r w:rsidRPr="00DF168A">
        <w:rPr>
          <w:lang w:val="en-US"/>
        </w:rPr>
        <w:t xml:space="preserve">compared to the </w:t>
      </w:r>
      <w:r w:rsidR="00E01FED" w:rsidRPr="00DF168A">
        <w:rPr>
          <w:lang w:val="en-US"/>
        </w:rPr>
        <w:t xml:space="preserve">CONTROL </w:t>
      </w:r>
      <w:r w:rsidRPr="00DF168A">
        <w:rPr>
          <w:lang w:val="en-US"/>
        </w:rPr>
        <w:t xml:space="preserve">and </w:t>
      </w:r>
      <w:r w:rsidR="00E01FED" w:rsidRPr="00DF168A">
        <w:rPr>
          <w:lang w:val="en-US"/>
        </w:rPr>
        <w:t xml:space="preserve">OFFENSIVE </w:t>
      </w:r>
      <w:r w:rsidRPr="00DF168A">
        <w:rPr>
          <w:lang w:val="en-US"/>
        </w:rPr>
        <w:t>conditions</w:t>
      </w:r>
      <w:r w:rsidR="00F272CA" w:rsidRPr="00DF168A">
        <w:rPr>
          <w:lang w:val="en-US"/>
        </w:rPr>
        <w:t>,</w:t>
      </w:r>
      <w:r w:rsidRPr="00DF168A">
        <w:rPr>
          <w:lang w:val="en-US"/>
        </w:rPr>
        <w:t xml:space="preserve"> and greater variability in distances to opponents compared to the </w:t>
      </w:r>
      <w:r w:rsidR="00F272CA" w:rsidRPr="00DF168A">
        <w:rPr>
          <w:lang w:val="en-US"/>
        </w:rPr>
        <w:t>CONTROL</w:t>
      </w:r>
      <w:r w:rsidRPr="00DF168A">
        <w:rPr>
          <w:lang w:val="en-US"/>
        </w:rPr>
        <w:t xml:space="preserve"> condition (X² = 9.75, p = 0.008). </w:t>
      </w:r>
      <w:r w:rsidR="00D33D3E" w:rsidRPr="00DF168A">
        <w:rPr>
          <w:lang w:val="en-US"/>
        </w:rPr>
        <w:t xml:space="preserve">These findings demonstrate that video-based priming can influence tactical, technical, and creative behaviors in SSG. </w:t>
      </w:r>
      <w:r w:rsidR="00D33D3E" w:rsidRPr="00DF168A">
        <w:rPr>
          <w:lang w:val="en-GB"/>
        </w:rPr>
        <w:t>Coaches can leverage offensive priming to improve structured passing and positioning, while creative priming may inspire exploratory movements and novel shooting attempts.</w:t>
      </w:r>
    </w:p>
    <w:p w14:paraId="2FDB5E37" w14:textId="537F66C7" w:rsidR="009E0549" w:rsidRPr="00DF168A" w:rsidRDefault="009E0549" w:rsidP="009E0549">
      <w:pPr>
        <w:spacing w:line="360" w:lineRule="auto"/>
        <w:jc w:val="both"/>
        <w:rPr>
          <w:lang w:val="en-GB"/>
        </w:rPr>
      </w:pPr>
    </w:p>
    <w:p w14:paraId="43980969" w14:textId="0DBA2206" w:rsidR="009B2EBF" w:rsidRPr="00DF168A" w:rsidRDefault="009B2EBF" w:rsidP="009B2EBF">
      <w:pPr>
        <w:spacing w:line="360" w:lineRule="auto"/>
        <w:jc w:val="both"/>
        <w:rPr>
          <w:b/>
          <w:bCs/>
          <w:lang w:val="en-GB"/>
        </w:rPr>
      </w:pPr>
    </w:p>
    <w:p w14:paraId="2325561D" w14:textId="0C296144" w:rsidR="009B2EBF" w:rsidRPr="00DF168A" w:rsidRDefault="009B2EBF" w:rsidP="009B2EBF">
      <w:pPr>
        <w:spacing w:line="360" w:lineRule="auto"/>
        <w:jc w:val="both"/>
        <w:rPr>
          <w:b/>
          <w:bCs/>
          <w:lang w:val="en-GB"/>
        </w:rPr>
      </w:pPr>
      <w:r w:rsidRPr="00DF168A">
        <w:rPr>
          <w:b/>
          <w:bCs/>
          <w:lang w:val="en-GB"/>
        </w:rPr>
        <w:t>Keywords</w:t>
      </w:r>
      <w:r w:rsidR="00D33D3E" w:rsidRPr="00DF168A">
        <w:rPr>
          <w:b/>
          <w:bCs/>
          <w:lang w:val="en-GB"/>
        </w:rPr>
        <w:t>:</w:t>
      </w:r>
      <w:r w:rsidR="00D33D3E" w:rsidRPr="00DF168A">
        <w:rPr>
          <w:lang w:val="en-GB"/>
        </w:rPr>
        <w:t xml:space="preserve"> </w:t>
      </w:r>
      <w:r w:rsidR="00165177" w:rsidRPr="00DF168A">
        <w:rPr>
          <w:lang w:val="en-US"/>
        </w:rPr>
        <w:t>soccer; training; decision-making; physical performance; creativity</w:t>
      </w:r>
      <w:r w:rsidR="00165177" w:rsidRPr="00DF168A" w:rsidDel="00165177">
        <w:rPr>
          <w:lang w:val="en-GB"/>
        </w:rPr>
        <w:t xml:space="preserve"> </w:t>
      </w:r>
    </w:p>
    <w:p w14:paraId="57AC1267" w14:textId="77777777" w:rsidR="009B2EBF" w:rsidRPr="00DF168A" w:rsidRDefault="009B2EBF" w:rsidP="001503FE">
      <w:pPr>
        <w:spacing w:line="360" w:lineRule="auto"/>
        <w:rPr>
          <w:b/>
          <w:bCs/>
          <w:lang w:val="en-GB"/>
        </w:rPr>
      </w:pPr>
      <w:r w:rsidRPr="00DF168A">
        <w:rPr>
          <w:b/>
          <w:bCs/>
          <w:lang w:val="en-GB"/>
        </w:rPr>
        <w:br w:type="page"/>
      </w:r>
    </w:p>
    <w:p w14:paraId="0EA35F90" w14:textId="2BC8F6AD" w:rsidR="001503FE" w:rsidRPr="00DF168A" w:rsidRDefault="001503FE" w:rsidP="001503FE">
      <w:pPr>
        <w:spacing w:line="360" w:lineRule="auto"/>
        <w:rPr>
          <w:b/>
          <w:bCs/>
          <w:lang w:val="en-GB"/>
        </w:rPr>
      </w:pPr>
      <w:r w:rsidRPr="00DF168A">
        <w:rPr>
          <w:b/>
          <w:bCs/>
          <w:lang w:val="en-GB"/>
        </w:rPr>
        <w:lastRenderedPageBreak/>
        <w:t>Introduction</w:t>
      </w:r>
    </w:p>
    <w:p w14:paraId="6BE04543" w14:textId="4663376D" w:rsidR="005D2BCE" w:rsidRPr="00DF168A" w:rsidRDefault="005D2BCE" w:rsidP="003246D5">
      <w:pPr>
        <w:spacing w:line="360" w:lineRule="auto"/>
        <w:jc w:val="both"/>
        <w:rPr>
          <w:lang w:val="en-US"/>
        </w:rPr>
      </w:pPr>
      <w:r w:rsidRPr="00DF168A">
        <w:rPr>
          <w:lang w:val="en-US"/>
        </w:rPr>
        <w:t>Small-sided games (SSG</w:t>
      </w:r>
      <w:r w:rsidR="00086B47" w:rsidRPr="00DF168A">
        <w:rPr>
          <w:lang w:val="en-US"/>
        </w:rPr>
        <w:t>s</w:t>
      </w:r>
      <w:r w:rsidRPr="00DF168A">
        <w:rPr>
          <w:lang w:val="en-US"/>
        </w:rPr>
        <w:t xml:space="preserve">) are widely recognized as </w:t>
      </w:r>
      <w:r w:rsidR="00165177" w:rsidRPr="00DF168A">
        <w:rPr>
          <w:lang w:val="en-US"/>
        </w:rPr>
        <w:t>training strateg</w:t>
      </w:r>
      <w:r w:rsidR="002C4DC4" w:rsidRPr="00DF168A">
        <w:rPr>
          <w:lang w:val="en-US"/>
        </w:rPr>
        <w:t>ies</w:t>
      </w:r>
      <w:r w:rsidR="00165177" w:rsidRPr="00DF168A">
        <w:rPr>
          <w:lang w:val="en-US"/>
        </w:rPr>
        <w:t xml:space="preserve"> </w:t>
      </w:r>
      <w:r w:rsidR="000D61A7" w:rsidRPr="00DF168A">
        <w:rPr>
          <w:lang w:val="en-US"/>
        </w:rPr>
        <w:t>in football</w:t>
      </w:r>
      <w:r w:rsidR="002C4DC4" w:rsidRPr="00DF168A">
        <w:rPr>
          <w:lang w:val="en-US"/>
        </w:rPr>
        <w:t xml:space="preserve"> to foster player development during training sessions</w:t>
      </w:r>
      <w:r w:rsidR="005B6145" w:rsidRPr="00DF168A">
        <w:rPr>
          <w:lang w:val="en-US"/>
        </w:rPr>
        <w:t>,</w:t>
      </w:r>
      <w:r w:rsidR="000D61A7" w:rsidRPr="00DF168A">
        <w:rPr>
          <w:lang w:val="en-US"/>
        </w:rPr>
        <w:t xml:space="preserve"> </w:t>
      </w:r>
      <w:r w:rsidRPr="00DF168A">
        <w:rPr>
          <w:lang w:val="en-US"/>
        </w:rPr>
        <w:t xml:space="preserve">employed by coaches </w:t>
      </w:r>
      <w:r w:rsidR="005B6145" w:rsidRPr="00DF168A">
        <w:rPr>
          <w:lang w:val="en-US"/>
        </w:rPr>
        <w:t xml:space="preserve">at </w:t>
      </w:r>
      <w:r w:rsidRPr="00DF168A">
        <w:rPr>
          <w:lang w:val="en-US"/>
        </w:rPr>
        <w:t xml:space="preserve">various levels, </w:t>
      </w:r>
      <w:r w:rsidR="00CA5761" w:rsidRPr="00DF168A">
        <w:rPr>
          <w:lang w:val="en-US"/>
        </w:rPr>
        <w:t xml:space="preserve">across </w:t>
      </w:r>
      <w:r w:rsidRPr="00DF168A">
        <w:rPr>
          <w:lang w:val="en-US"/>
        </w:rPr>
        <w:t xml:space="preserve">youth </w:t>
      </w:r>
      <w:r w:rsidR="00CA5761" w:rsidRPr="00DF168A">
        <w:rPr>
          <w:lang w:val="en-US"/>
        </w:rPr>
        <w:t xml:space="preserve">and </w:t>
      </w:r>
      <w:r w:rsidRPr="00DF168A">
        <w:rPr>
          <w:lang w:val="en-US"/>
        </w:rPr>
        <w:t>professional</w:t>
      </w:r>
      <w:r w:rsidR="00CA5761" w:rsidRPr="00DF168A">
        <w:rPr>
          <w:lang w:val="en-US"/>
        </w:rPr>
        <w:t xml:space="preserve"> levels</w:t>
      </w:r>
      <w:r w:rsidRPr="00DF168A">
        <w:rPr>
          <w:lang w:val="en-US"/>
        </w:rPr>
        <w:t xml:space="preserve"> </w:t>
      </w:r>
      <w:r w:rsidRPr="00DF168A">
        <w:rPr>
          <w:lang w:val="en-GB"/>
        </w:rPr>
        <w:t xml:space="preserve"> </w:t>
      </w:r>
      <w:r w:rsidRPr="00DF168A">
        <w:rPr>
          <w:lang w:val="en-GB"/>
        </w:rPr>
        <w:fldChar w:fldCharType="begin">
          <w:fldData xml:space="preserve">PEVuZE5vdGU+PENpdGU+PEF1dGhvcj5DbGVtZW50ZTwvQXV0aG9yPjxZZWFyPjIwMjE8L1llYXI+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</w:fldData>
        </w:fldChar>
      </w:r>
      <w:r w:rsidRPr="00DF168A">
        <w:rPr>
          <w:lang w:val="en-GB"/>
        </w:rPr>
        <w:instrText xml:space="preserve"> ADDIN EN.CITE </w:instrText>
      </w:r>
      <w:r w:rsidRPr="00DF168A">
        <w:rPr>
          <w:lang w:val="en-GB"/>
        </w:rPr>
        <w:fldChar w:fldCharType="begin">
          <w:fldData xml:space="preserve">PEVuZE5vdGU+PENpdGU+PEF1dGhvcj5DbGVtZW50ZTwvQXV0aG9yPjxZZWFyPjIwMjE8L1llYXI+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</w:fldData>
        </w:fldChar>
      </w:r>
      <w:r w:rsidRPr="00DF168A">
        <w:rPr>
          <w:lang w:val="en-GB"/>
        </w:rPr>
        <w:instrText xml:space="preserve"> ADDIN EN.CITE.DATA </w:instrText>
      </w:r>
      <w:r w:rsidRPr="00DF168A">
        <w:rPr>
          <w:lang w:val="en-GB"/>
        </w:rPr>
      </w:r>
      <w:r w:rsidRPr="00DF168A">
        <w:rPr>
          <w:lang w:val="en-GB"/>
        </w:rPr>
        <w:fldChar w:fldCharType="end"/>
      </w:r>
      <w:r w:rsidRPr="00DF168A">
        <w:rPr>
          <w:lang w:val="en-GB"/>
        </w:rPr>
      </w:r>
      <w:r w:rsidRPr="00DF168A">
        <w:rPr>
          <w:lang w:val="en-GB"/>
        </w:rPr>
        <w:fldChar w:fldCharType="separate"/>
      </w:r>
      <w:r w:rsidRPr="00DF168A">
        <w:rPr>
          <w:noProof/>
          <w:lang w:val="en-GB"/>
        </w:rPr>
        <w:t>(Clemente et al., 2021; Fernández-Espínola et al., 2020; Serra-Olivares et al., 2015)</w:t>
      </w:r>
      <w:r w:rsidRPr="00DF168A">
        <w:rPr>
          <w:lang w:val="en-GB"/>
        </w:rPr>
        <w:fldChar w:fldCharType="end"/>
      </w:r>
      <w:r w:rsidRPr="00DF168A">
        <w:rPr>
          <w:lang w:val="en-GB"/>
        </w:rPr>
        <w:t xml:space="preserve">. </w:t>
      </w:r>
      <w:r w:rsidRPr="00DF168A">
        <w:rPr>
          <w:lang w:val="en-US"/>
        </w:rPr>
        <w:t>SSG</w:t>
      </w:r>
      <w:r w:rsidR="0090797E" w:rsidRPr="00DF168A">
        <w:rPr>
          <w:lang w:val="en-US"/>
        </w:rPr>
        <w:t>s</w:t>
      </w:r>
      <w:r w:rsidRPr="00DF168A">
        <w:rPr>
          <w:lang w:val="en-US"/>
        </w:rPr>
        <w:t xml:space="preserve"> </w:t>
      </w:r>
      <w:r w:rsidR="00046186" w:rsidRPr="00DF168A">
        <w:rPr>
          <w:lang w:val="en-US"/>
        </w:rPr>
        <w:t xml:space="preserve">involve </w:t>
      </w:r>
      <w:r w:rsidRPr="00DF168A">
        <w:rPr>
          <w:lang w:val="en-US"/>
        </w:rPr>
        <w:t xml:space="preserve">game-based formats where key elements such as the number of players, pitch size or shape, and </w:t>
      </w:r>
      <w:r w:rsidR="000D1498" w:rsidRPr="00DF168A">
        <w:rPr>
          <w:lang w:val="en-US"/>
        </w:rPr>
        <w:t>playing rules</w:t>
      </w:r>
      <w:r w:rsidRPr="00DF168A">
        <w:rPr>
          <w:lang w:val="en-US"/>
        </w:rPr>
        <w:t xml:space="preserve"> are systematically manipulated to target specific movement behaviors and enhance performance </w:t>
      </w:r>
      <w:r w:rsidRPr="00DF168A">
        <w:rPr>
          <w:lang w:val="en-GB"/>
        </w:rPr>
        <w:fldChar w:fldCharType="begin"/>
      </w:r>
      <w:r w:rsidRPr="00DF168A">
        <w:rPr>
          <w:lang w:val="en-GB"/>
        </w:rPr>
        <w:instrText xml:space="preserve"> ADDIN EN.CITE &lt;EndNote&gt;&lt;Cite&gt;&lt;Author&gt;Davids&lt;/Author&gt;&lt;Year&gt;2013&lt;/Year&gt;&lt;RecNum&gt;82&lt;/RecNum&gt;&lt;DisplayText&gt;(Davids et al., 2013)&lt;/DisplayText&gt;&lt;record&gt;&lt;rec-number&gt;82&lt;/rec-number&gt;&lt;foreign-keys&gt;&lt;key app="EN" db-id="xfraszx5rawtsuevde4pw5zia09p252ttsf5" timestamp="1603107568"&gt;82&lt;/key&gt;&lt;/foreign-keys&gt;&lt;ref-type name="Journal Article"&gt;17&lt;/ref-type&gt;&lt;contributors&gt;&lt;authors&gt;&lt;author&gt;Davids, K.&lt;/author&gt;&lt;author&gt;Araújo, D.&lt;/author&gt;&lt;author&gt;Correia, V.&lt;/author&gt;&lt;author&gt;Vilar, L.&lt;/author&gt;&lt;/authors&gt;&lt;/contributors&gt;&lt;titles&gt;&lt;title&gt;How small-sided and conditioned games enhance acquisition of movement and decision-making skills&lt;/title&gt;&lt;secondary-title&gt;Exerc Sport Sci Rev&lt;/secondary-title&gt;&lt;/titles&gt;&lt;periodical&gt;&lt;full-title&gt;Exerc Sport Sci Rev&lt;/full-title&gt;&lt;abbr-1&gt;Exercise and sport sciences reviews&lt;/abbr-1&gt;&lt;/periodical&gt;&lt;pages&gt;154-61&lt;/pages&gt;&lt;volume&gt;41&lt;/volume&gt;&lt;number&gt;3&lt;/number&gt;&lt;dates&gt;&lt;year&gt;2013&lt;/year&gt;&lt;/dates&gt;&lt;isbn&gt;0091-6331&lt;/isbn&gt;&lt;urls&gt;&lt;/urls&gt;&lt;/record&gt;&lt;/Cite&gt;&lt;/EndNote&gt;</w:instrText>
      </w:r>
      <w:r w:rsidRPr="00DF168A">
        <w:rPr>
          <w:lang w:val="en-GB"/>
        </w:rPr>
        <w:fldChar w:fldCharType="separate"/>
      </w:r>
      <w:r w:rsidRPr="00DF168A">
        <w:rPr>
          <w:noProof/>
          <w:lang w:val="en-GB"/>
        </w:rPr>
        <w:t>(Davids et al., 2013)</w:t>
      </w:r>
      <w:r w:rsidRPr="00DF168A">
        <w:rPr>
          <w:lang w:val="en-GB"/>
        </w:rPr>
        <w:fldChar w:fldCharType="end"/>
      </w:r>
      <w:r w:rsidRPr="00DF168A">
        <w:rPr>
          <w:lang w:val="en-GB"/>
        </w:rPr>
        <w:t>.</w:t>
      </w:r>
      <w:r w:rsidRPr="00DF168A">
        <w:rPr>
          <w:lang w:val="en-US"/>
        </w:rPr>
        <w:t xml:space="preserve"> These adjustments create environments </w:t>
      </w:r>
      <w:r w:rsidR="003E6423" w:rsidRPr="00DF168A">
        <w:rPr>
          <w:lang w:val="en-US"/>
        </w:rPr>
        <w:t>in which</w:t>
      </w:r>
      <w:r w:rsidRPr="00DF168A">
        <w:rPr>
          <w:lang w:val="en-US"/>
        </w:rPr>
        <w:t xml:space="preserve"> players' </w:t>
      </w:r>
      <w:r w:rsidR="000D61A7" w:rsidRPr="00DF168A">
        <w:rPr>
          <w:lang w:val="en-US"/>
        </w:rPr>
        <w:t xml:space="preserve">actions and </w:t>
      </w:r>
      <w:r w:rsidRPr="00DF168A">
        <w:rPr>
          <w:lang w:val="en-US"/>
        </w:rPr>
        <w:t xml:space="preserve">decision-making </w:t>
      </w:r>
      <w:r w:rsidR="000D61A7" w:rsidRPr="00DF168A">
        <w:rPr>
          <w:lang w:val="en-US"/>
        </w:rPr>
        <w:t>are</w:t>
      </w:r>
      <w:r w:rsidRPr="00DF168A">
        <w:rPr>
          <w:lang w:val="en-US"/>
        </w:rPr>
        <w:t xml:space="preserve"> guided by their ability to perceive and </w:t>
      </w:r>
      <w:r w:rsidR="00A46CE2" w:rsidRPr="00DF168A">
        <w:rPr>
          <w:lang w:val="en-US"/>
        </w:rPr>
        <w:t>respond to uncertainty caused by</w:t>
      </w:r>
      <w:r w:rsidR="00A46CE2" w:rsidRPr="00DF168A" w:rsidDel="00A46CE2">
        <w:rPr>
          <w:lang w:val="en-US"/>
        </w:rPr>
        <w:t xml:space="preserve"> </w:t>
      </w:r>
      <w:r w:rsidR="000D61A7" w:rsidRPr="00DF168A">
        <w:rPr>
          <w:lang w:val="en-US"/>
        </w:rPr>
        <w:t>their</w:t>
      </w:r>
      <w:r w:rsidR="00E56D14" w:rsidRPr="00DF168A">
        <w:rPr>
          <w:lang w:val="en-US"/>
        </w:rPr>
        <w:t xml:space="preserve"> opponents and</w:t>
      </w:r>
      <w:r w:rsidRPr="00DF168A">
        <w:rPr>
          <w:lang w:val="en-US"/>
        </w:rPr>
        <w:t xml:space="preserve"> teammates' positioning, ball location, and spatial references </w:t>
      </w:r>
      <w:r w:rsidRPr="00DF168A">
        <w:rPr>
          <w:lang w:val="en-GB"/>
        </w:rPr>
        <w:fldChar w:fldCharType="begin">
          <w:fldData xml:space="preserve">PEVuZE5vdGU+PENpdGU+PEF1dGhvcj5UcmF2YXNzb3M8L0F1dGhvcj48WWVhcj4yMDIzPC9ZZWFy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</w:fldData>
        </w:fldChar>
      </w:r>
      <w:r w:rsidRPr="00DF168A">
        <w:rPr>
          <w:lang w:val="en-GB"/>
        </w:rPr>
        <w:instrText xml:space="preserve"> ADDIN EN.CITE </w:instrText>
      </w:r>
      <w:r w:rsidRPr="00DF168A">
        <w:rPr>
          <w:lang w:val="en-GB"/>
        </w:rPr>
        <w:fldChar w:fldCharType="begin">
          <w:fldData xml:space="preserve">PEVuZE5vdGU+PENpdGU+PEF1dGhvcj5UcmF2YXNzb3M8L0F1dGhvcj48WWVhcj4yMDIzPC9ZZWFy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</w:fldData>
        </w:fldChar>
      </w:r>
      <w:r w:rsidRPr="00DF168A">
        <w:rPr>
          <w:lang w:val="en-GB"/>
        </w:rPr>
        <w:instrText xml:space="preserve"> ADDIN EN.CITE.DATA </w:instrText>
      </w:r>
      <w:r w:rsidRPr="00DF168A">
        <w:rPr>
          <w:lang w:val="en-GB"/>
        </w:rPr>
      </w:r>
      <w:r w:rsidRPr="00DF168A">
        <w:rPr>
          <w:lang w:val="en-GB"/>
        </w:rPr>
        <w:fldChar w:fldCharType="end"/>
      </w:r>
      <w:r w:rsidRPr="00DF168A">
        <w:rPr>
          <w:lang w:val="en-GB"/>
        </w:rPr>
      </w:r>
      <w:r w:rsidRPr="00DF168A">
        <w:rPr>
          <w:lang w:val="en-GB"/>
        </w:rPr>
        <w:fldChar w:fldCharType="separate"/>
      </w:r>
      <w:r w:rsidRPr="00DF168A">
        <w:rPr>
          <w:noProof/>
          <w:lang w:val="en-GB"/>
        </w:rPr>
        <w:t>(Travassos et al., 2023)</w:t>
      </w:r>
      <w:r w:rsidRPr="00DF168A">
        <w:rPr>
          <w:lang w:val="en-GB"/>
        </w:rPr>
        <w:fldChar w:fldCharType="end"/>
      </w:r>
      <w:r w:rsidRPr="00DF168A">
        <w:rPr>
          <w:lang w:val="en-GB"/>
        </w:rPr>
        <w:t xml:space="preserve">. </w:t>
      </w:r>
      <w:r w:rsidR="000D61A7" w:rsidRPr="00DF168A">
        <w:rPr>
          <w:lang w:val="en-US"/>
        </w:rPr>
        <w:t>SS</w:t>
      </w:r>
      <w:r w:rsidR="00A46CE2" w:rsidRPr="00DF168A">
        <w:rPr>
          <w:lang w:val="en-US"/>
        </w:rPr>
        <w:t>G</w:t>
      </w:r>
      <w:r w:rsidR="00334243" w:rsidRPr="00DF168A">
        <w:rPr>
          <w:lang w:val="en-US"/>
        </w:rPr>
        <w:t>s</w:t>
      </w:r>
      <w:r w:rsidR="000D61A7" w:rsidRPr="00DF168A">
        <w:rPr>
          <w:lang w:val="en-US"/>
        </w:rPr>
        <w:t xml:space="preserve"> can therefore be a useful learning </w:t>
      </w:r>
      <w:r w:rsidR="00A46CE2" w:rsidRPr="00DF168A">
        <w:rPr>
          <w:lang w:val="en-US"/>
        </w:rPr>
        <w:t xml:space="preserve">strategy </w:t>
      </w:r>
      <w:r w:rsidR="000D61A7" w:rsidRPr="00DF168A">
        <w:rPr>
          <w:lang w:val="en-US"/>
        </w:rPr>
        <w:t>for players to develop their physical</w:t>
      </w:r>
      <w:r w:rsidR="009E3DA5" w:rsidRPr="00DF168A">
        <w:rPr>
          <w:lang w:val="en-US"/>
        </w:rPr>
        <w:t>, technical</w:t>
      </w:r>
      <w:r w:rsidR="002262E8" w:rsidRPr="00DF168A">
        <w:rPr>
          <w:lang w:val="en-US"/>
        </w:rPr>
        <w:t>,</w:t>
      </w:r>
      <w:r w:rsidR="000D61A7" w:rsidRPr="00DF168A">
        <w:rPr>
          <w:lang w:val="en-US"/>
        </w:rPr>
        <w:t xml:space="preserve"> and tactical </w:t>
      </w:r>
      <w:r w:rsidR="009E3DA5" w:rsidRPr="00DF168A">
        <w:rPr>
          <w:lang w:val="en-US"/>
        </w:rPr>
        <w:t xml:space="preserve">actions </w:t>
      </w:r>
      <w:r w:rsidR="000D61A7" w:rsidRPr="00DF168A">
        <w:rPr>
          <w:lang w:val="en-US"/>
        </w:rPr>
        <w:t>influenced by task constraints and coach</w:t>
      </w:r>
      <w:r w:rsidR="009739D5" w:rsidRPr="00DF168A">
        <w:rPr>
          <w:lang w:val="en-US"/>
        </w:rPr>
        <w:t>es</w:t>
      </w:r>
      <w:r w:rsidR="000D61A7" w:rsidRPr="00DF168A">
        <w:rPr>
          <w:lang w:val="en-US"/>
        </w:rPr>
        <w:t>’ instructions.</w:t>
      </w:r>
    </w:p>
    <w:p w14:paraId="15EE3E20" w14:textId="6E451B26" w:rsidR="001C526D" w:rsidRPr="00DF168A" w:rsidRDefault="000D61A7" w:rsidP="00EA2E0C">
      <w:pPr>
        <w:spacing w:line="360" w:lineRule="auto"/>
        <w:jc w:val="both"/>
        <w:rPr>
          <w:lang w:val="en-US"/>
        </w:rPr>
      </w:pPr>
      <w:r w:rsidRPr="00DF168A">
        <w:rPr>
          <w:lang w:val="en-US"/>
        </w:rPr>
        <w:t xml:space="preserve">A substantial body of literature has </w:t>
      </w:r>
      <w:r w:rsidR="00A36DE2" w:rsidRPr="00DF168A">
        <w:rPr>
          <w:lang w:val="en-US"/>
        </w:rPr>
        <w:t xml:space="preserve">examined </w:t>
      </w:r>
      <w:r w:rsidR="005D2BCE" w:rsidRPr="00DF168A">
        <w:rPr>
          <w:lang w:val="en-US"/>
        </w:rPr>
        <w:t xml:space="preserve">how players adapt their positioning, technical skills, and physical performance in response to manipulated SSG conditions. For example, research has explored the effects of </w:t>
      </w:r>
      <w:r w:rsidR="00D33D3E" w:rsidRPr="00DF168A">
        <w:rPr>
          <w:lang w:val="en-US"/>
        </w:rPr>
        <w:t xml:space="preserve">numerical imbalances </w:t>
      </w:r>
      <w:r w:rsidR="00D33D3E" w:rsidRPr="00DF168A">
        <w:rPr>
          <w:lang w:val="en-US"/>
        </w:rPr>
        <w:fldChar w:fldCharType="begin"/>
      </w:r>
      <w:r w:rsidR="00D33D3E" w:rsidRPr="00DF168A">
        <w:rPr>
          <w:lang w:val="en-US"/>
        </w:rPr>
        <w:instrText xml:space="preserve"> ADDIN EN.CITE &lt;EndNote&gt;&lt;Cite&gt;&lt;Author&gt;Gonçalves&lt;/Author&gt;&lt;Year&gt;2016&lt;/Year&gt;&lt;RecNum&gt;142&lt;/RecNum&gt;&lt;DisplayText&gt;(Gonçalves et al., 2016)&lt;/DisplayText&gt;&lt;record&gt;&lt;rec-number&gt;142&lt;/rec-number&gt;&lt;foreign-keys&gt;&lt;key app="EN" db-id="xfraszx5rawtsuevde4pw5zia09p252ttsf5" timestamp="1603107568"&gt;142&lt;/key&gt;&lt;/foreign-keys&gt;&lt;ref-type name="Journal Article"&gt;17&lt;/ref-type&gt;&lt;contributors&gt;&lt;authors&gt;&lt;author&gt;Gonçalves, B.&lt;/author&gt;&lt;author&gt;Marcelino, R.&lt;/author&gt;&lt;author&gt;Torres-Ronda, L.&lt;/author&gt;&lt;author&gt;Torrents, C.&lt;/author&gt;&lt;author&gt;Sampaio, J.&lt;/author&gt;&lt;/authors&gt;&lt;/contributors&gt;&lt;auth-address&gt;a Research Center in Sports Sciences, Health Sciences and Human Development, CIDESD , CreativeLab Research Community , Vila Real , Portugal.&amp;#xD;b Sport Sciences Department, Universidade de Tras-os-Montes e Alto Douro , Vila Real , Portugal.&amp;#xD;c National Institute of Physical Education of Catalonia (INEFC) , University of Lleida , Lleida , Spain.&amp;#xD;d Department of Health and Kinesiology , Exercise and Sport Nutrition Lab, Texas A&amp;amp;M University , College Station , TX , USA.&lt;/auth-address&gt;&lt;titles&gt;&lt;title&gt;Effects of emphasising opposition and cooperation on collective movement behaviour during football small-sided games&lt;/title&gt;&lt;secondary-title&gt;J Sports Sci&lt;/secondary-title&gt;&lt;/titles&gt;&lt;periodical&gt;&lt;full-title&gt;Journal of Sport Sciences&lt;/full-title&gt;&lt;abbr-1&gt;J Sports Sci&lt;/abbr-1&gt;&lt;/periodical&gt;&lt;pages&gt;1346-54&lt;/pages&gt;&lt;volume&gt;34&lt;/volume&gt;&lt;number&gt;14&lt;/number&gt;&lt;keywords&gt;&lt;keyword&gt;Behavioural dynamics&lt;/keyword&gt;&lt;keyword&gt;inequality games&lt;/keyword&gt;&lt;keyword&gt;playing positioning&lt;/keyword&gt;&lt;/keywords&gt;&lt;dates&gt;&lt;year&gt;2016&lt;/year&gt;&lt;pub-dates&gt;&lt;date&gt;Jul&lt;/date&gt;&lt;/pub-dates&gt;&lt;/dates&gt;&lt;isbn&gt;1466-447X (Electronic)&amp;#xD;0264-0414 (Linking)&lt;/isbn&gt;&lt;accession-num&gt;26928336&lt;/accession-num&gt;&lt;urls&gt;&lt;related-urls&gt;&lt;url&gt;https://www.ncbi.nlm.nih.gov/pubmed/26928336&lt;/url&gt;&lt;/related-urls&gt;&lt;/urls&gt;&lt;electronic-resource-num&gt;10.1080/02640414.2016.1143111&lt;/electronic-resource-num&gt;&lt;/record&gt;&lt;/Cite&gt;&lt;/EndNote&gt;</w:instrText>
      </w:r>
      <w:r w:rsidR="00D33D3E" w:rsidRPr="00DF168A">
        <w:rPr>
          <w:lang w:val="en-US"/>
        </w:rPr>
        <w:fldChar w:fldCharType="separate"/>
      </w:r>
      <w:r w:rsidR="00D33D3E" w:rsidRPr="00DF168A">
        <w:rPr>
          <w:lang w:val="en-US"/>
        </w:rPr>
        <w:t>(Gonçalves et al., 2016)</w:t>
      </w:r>
      <w:r w:rsidR="00D33D3E" w:rsidRPr="00DF168A">
        <w:rPr>
          <w:lang w:val="en-US"/>
        </w:rPr>
        <w:fldChar w:fldCharType="end"/>
      </w:r>
      <w:r w:rsidR="00D33D3E" w:rsidRPr="00DF168A">
        <w:rPr>
          <w:lang w:val="en-US"/>
        </w:rPr>
        <w:t xml:space="preserve">, pitch size </w:t>
      </w:r>
      <w:r w:rsidR="00D33D3E" w:rsidRPr="00DF168A">
        <w:rPr>
          <w:lang w:val="en-US"/>
        </w:rPr>
        <w:fldChar w:fldCharType="begin"/>
      </w:r>
      <w:r w:rsidR="00D33D3E" w:rsidRPr="00DF168A">
        <w:rPr>
          <w:lang w:val="en-US"/>
        </w:rPr>
        <w:instrText xml:space="preserve"> ADDIN EN.CITE &lt;EndNote&gt;&lt;Cite&gt;&lt;Author&gt;Olthof&lt;/Author&gt;&lt;Year&gt;2018&lt;/Year&gt;&lt;RecNum&gt;690&lt;/RecNum&gt;&lt;DisplayText&gt;(Olthof et al., 2018)&lt;/DisplayText&gt;&lt;record&gt;&lt;rec-number&gt;690&lt;/rec-number&gt;&lt;foreign-keys&gt;&lt;key app="EN" db-id="xfraszx5rawtsuevde4pw5zia09p252ttsf5" timestamp="1616347597"&gt;690&lt;/key&gt;&lt;/foreign-keys&gt;&lt;ref-type name="Journal Article"&gt;17&lt;/ref-type&gt;&lt;contributors&gt;&lt;authors&gt;&lt;author&gt;Olthof, Sigrid B. H.&lt;/author&gt;&lt;author&gt;Frencken, Wouter G. P.&lt;/author&gt;&lt;author&gt;Lemmink, Koen A. P. M.&lt;/author&gt;&lt;/authors&gt;&lt;/contributors&gt;&lt;titles&gt;&lt;title&gt;Match-derived relative pitch area changes the physical and team tactical performance of elite soccer players in small-sided soccer games&lt;/title&gt;&lt;secondary-title&gt;Journal of Sports Sciences&lt;/secondary-title&gt;&lt;/titles&gt;&lt;pages&gt;1557-1563&lt;/pages&gt;&lt;volume&gt;36&lt;/volume&gt;&lt;number&gt;14&lt;/number&gt;&lt;dates&gt;&lt;year&gt;2018&lt;/year&gt;&lt;pub-dates&gt;&lt;date&gt;2018/07/18&lt;/date&gt;&lt;/pub-dates&gt;&lt;/dates&gt;&lt;publisher&gt;Routledge&lt;/publisher&gt;&lt;isbn&gt;0264-0414&lt;/isbn&gt;&lt;urls&gt;&lt;related-urls&gt;&lt;url&gt;https://doi.org/10.1080/02640414.2017.1403412&lt;/url&gt;&lt;/related-urls&gt;&lt;/urls&gt;&lt;electronic-resource-num&gt;10.1080/02640414.2017.1403412&lt;/electronic-resource-num&gt;&lt;/record&gt;&lt;/Cite&gt;&lt;/EndNote&gt;</w:instrText>
      </w:r>
      <w:r w:rsidR="00D33D3E" w:rsidRPr="00DF168A">
        <w:rPr>
          <w:lang w:val="en-US"/>
        </w:rPr>
        <w:fldChar w:fldCharType="separate"/>
      </w:r>
      <w:r w:rsidR="00D33D3E" w:rsidRPr="00DF168A">
        <w:rPr>
          <w:lang w:val="en-US"/>
        </w:rPr>
        <w:t>(Olthof et al., 2018)</w:t>
      </w:r>
      <w:r w:rsidR="00D33D3E" w:rsidRPr="00DF168A">
        <w:rPr>
          <w:lang w:val="en-US"/>
        </w:rPr>
        <w:fldChar w:fldCharType="end"/>
      </w:r>
      <w:r w:rsidR="00D33D3E" w:rsidRPr="00DF168A">
        <w:rPr>
          <w:lang w:val="en-US"/>
        </w:rPr>
        <w:t xml:space="preserve">, or </w:t>
      </w:r>
      <w:r w:rsidR="000D1498" w:rsidRPr="00DF168A">
        <w:rPr>
          <w:lang w:val="en-US"/>
        </w:rPr>
        <w:t>playing rules</w:t>
      </w:r>
      <w:r w:rsidR="00B50952" w:rsidRPr="00DF168A">
        <w:rPr>
          <w:lang w:val="en-US"/>
        </w:rPr>
        <w:t xml:space="preserve"> (e.g., limiting touches allowed, or restricting spaces)</w:t>
      </w:r>
      <w:r w:rsidR="00D33D3E" w:rsidRPr="00DF168A">
        <w:rPr>
          <w:lang w:val="en-US"/>
        </w:rPr>
        <w:t xml:space="preserve"> </w:t>
      </w:r>
      <w:r w:rsidR="00D33D3E" w:rsidRPr="00DF168A">
        <w:rPr>
          <w:lang w:val="en-US"/>
        </w:rPr>
        <w:fldChar w:fldCharType="begin">
          <w:fldData xml:space="preserve">PEVuZE5vdGU+PENpdGU+PEF1dGhvcj5Db3V0aW5obzwvQXV0aG9yPjxZZWFyPjIwMjE8L1llYXI+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</w:fldData>
        </w:fldChar>
      </w:r>
      <w:r w:rsidR="00D33D3E" w:rsidRPr="00DF168A">
        <w:rPr>
          <w:lang w:val="en-US"/>
        </w:rPr>
        <w:instrText xml:space="preserve"> ADDIN EN.CITE </w:instrText>
      </w:r>
      <w:r w:rsidR="00D33D3E" w:rsidRPr="00DF168A">
        <w:rPr>
          <w:lang w:val="en-US"/>
        </w:rPr>
        <w:fldChar w:fldCharType="begin">
          <w:fldData xml:space="preserve">PEVuZE5vdGU+PENpdGU+PEF1dGhvcj5Db3V0aW5obzwvQXV0aG9yPjxZZWFyPjIwMjE8L1llYXI+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</w:fldData>
        </w:fldChar>
      </w:r>
      <w:r w:rsidR="00D33D3E" w:rsidRPr="00DF168A">
        <w:rPr>
          <w:lang w:val="en-US"/>
        </w:rPr>
        <w:instrText xml:space="preserve"> ADDIN EN.CITE.DATA </w:instrText>
      </w:r>
      <w:r w:rsidR="00D33D3E" w:rsidRPr="00DF168A">
        <w:rPr>
          <w:lang w:val="en-US"/>
        </w:rPr>
      </w:r>
      <w:r w:rsidR="00D33D3E" w:rsidRPr="00DF168A">
        <w:rPr>
          <w:lang w:val="en-US"/>
        </w:rPr>
        <w:fldChar w:fldCharType="end"/>
      </w:r>
      <w:r w:rsidR="00D33D3E" w:rsidRPr="00DF168A">
        <w:rPr>
          <w:lang w:val="en-US"/>
        </w:rPr>
      </w:r>
      <w:r w:rsidR="00D33D3E" w:rsidRPr="00DF168A">
        <w:rPr>
          <w:lang w:val="en-US"/>
        </w:rPr>
        <w:fldChar w:fldCharType="separate"/>
      </w:r>
      <w:r w:rsidR="00D33D3E" w:rsidRPr="00DF168A">
        <w:rPr>
          <w:lang w:val="en-US"/>
        </w:rPr>
        <w:t>(Coutinho et al., 2021; Gonçalves et al., 2017; Santos et al., 2020)</w:t>
      </w:r>
      <w:r w:rsidR="00D33D3E" w:rsidRPr="00DF168A">
        <w:rPr>
          <w:lang w:val="en-US"/>
        </w:rPr>
        <w:fldChar w:fldCharType="end"/>
      </w:r>
      <w:r w:rsidR="00D33D3E" w:rsidRPr="00DF168A">
        <w:rPr>
          <w:lang w:val="en-US"/>
        </w:rPr>
        <w:t xml:space="preserve">. </w:t>
      </w:r>
      <w:r w:rsidR="005E3AE9" w:rsidRPr="00DF168A">
        <w:rPr>
          <w:lang w:val="en-US"/>
        </w:rPr>
        <w:t>In addition to those task constraints, coach</w:t>
      </w:r>
      <w:r w:rsidR="00455FC0" w:rsidRPr="00DF168A">
        <w:rPr>
          <w:lang w:val="en-US"/>
        </w:rPr>
        <w:t>es</w:t>
      </w:r>
      <w:r w:rsidR="005E3AE9" w:rsidRPr="00DF168A">
        <w:rPr>
          <w:lang w:val="en-US"/>
        </w:rPr>
        <w:t xml:space="preserve"> </w:t>
      </w:r>
      <w:r w:rsidR="00455FC0" w:rsidRPr="00DF168A">
        <w:rPr>
          <w:lang w:val="en-US"/>
        </w:rPr>
        <w:t xml:space="preserve">themselves </w:t>
      </w:r>
      <w:r w:rsidR="005E3AE9" w:rsidRPr="00DF168A">
        <w:rPr>
          <w:lang w:val="en-US"/>
        </w:rPr>
        <w:t>ha</w:t>
      </w:r>
      <w:r w:rsidR="00455FC0" w:rsidRPr="00DF168A">
        <w:rPr>
          <w:lang w:val="en-US"/>
        </w:rPr>
        <w:t xml:space="preserve">ve </w:t>
      </w:r>
      <w:r w:rsidR="009C13CF" w:rsidRPr="00DF168A">
        <w:rPr>
          <w:lang w:val="en-US"/>
        </w:rPr>
        <w:t>an</w:t>
      </w:r>
      <w:r w:rsidR="005E3AE9" w:rsidRPr="00DF168A">
        <w:rPr>
          <w:lang w:val="en-US"/>
        </w:rPr>
        <w:t xml:space="preserve"> impact on </w:t>
      </w:r>
      <w:r w:rsidR="009C13CF" w:rsidRPr="00DF168A">
        <w:rPr>
          <w:lang w:val="en-US"/>
        </w:rPr>
        <w:t xml:space="preserve">the players’ performance in </w:t>
      </w:r>
      <w:r w:rsidR="00300AD8" w:rsidRPr="00DF168A">
        <w:rPr>
          <w:lang w:val="en-US"/>
        </w:rPr>
        <w:t xml:space="preserve">SSGs </w:t>
      </w:r>
      <w:r w:rsidR="000D1498" w:rsidRPr="00DF168A">
        <w:rPr>
          <w:lang w:val="en-US"/>
        </w:rPr>
        <w:fldChar w:fldCharType="begin"/>
      </w:r>
      <w:r w:rsidR="000D1498" w:rsidRPr="00DF168A">
        <w:rPr>
          <w:lang w:val="en-US"/>
        </w:rPr>
        <w:instrText xml:space="preserve"> ADDIN EN.CITE &lt;EndNote&gt;&lt;Cite&gt;&lt;Author&gt;Rampinini&lt;/Author&gt;&lt;Year&gt;2007&lt;/Year&gt;&lt;RecNum&gt;3646&lt;/RecNum&gt;&lt;DisplayText&gt;(Rampinini et al., 2007)&lt;/DisplayText&gt;&lt;record&gt;&lt;rec-number&gt;3646&lt;/rec-number&gt;&lt;foreign-keys&gt;&lt;key app="EN" db-id="xfraszx5rawtsuevde4pw5zia09p252ttsf5" timestamp="1726871644"&gt;3646&lt;/key&gt;&lt;/foreign-keys&gt;&lt;ref-type name="Journal Article"&gt;17&lt;/ref-type&gt;&lt;contributors&gt;&lt;authors&gt;&lt;author&gt;Rampinini, E.&lt;/author&gt;&lt;author&gt;Impellizzeri, F. M.&lt;/author&gt;&lt;author&gt;Castagna, C.&lt;/author&gt;&lt;author&gt;Abt, G.&lt;/author&gt;&lt;author&gt;Chamari, K.&lt;/author&gt;&lt;author&gt;Sassi, A.&lt;/author&gt;&lt;author&gt;Marcora, S. M.&lt;/author&gt;&lt;/authors&gt;&lt;/contributors&gt;&lt;auth-address&gt;Human Performance Laboratory. S.S. MAPEI, caslanza, Varese, Italy. physiolab@mapeisport.it&lt;/auth-address&gt;&lt;titles&gt;&lt;title&gt;Factors influencing physiological responses to small-sided soccer games&lt;/title&gt;&lt;secondary-title&gt;J Sports Sci&lt;/secondary-title&gt;&lt;/titles&gt;&lt;periodical&gt;&lt;full-title&gt;Journal of Sport Sciences&lt;/full-title&gt;&lt;abbr-1&gt;J Sports Sci&lt;/abbr-1&gt;&lt;/periodical&gt;&lt;pages&gt;659-66&lt;/pages&gt;&lt;volume&gt;25&lt;/volume&gt;&lt;number&gt;6&lt;/number&gt;&lt;keywords&gt;&lt;keyword&gt;Adaptation, Physiological/*physiology&lt;/keyword&gt;&lt;keyword&gt;Adult&lt;/keyword&gt;&lt;keyword&gt;Exercise&lt;/keyword&gt;&lt;keyword&gt;Heart Rate&lt;/keyword&gt;&lt;keyword&gt;Humans&lt;/keyword&gt;&lt;keyword&gt;Lactic Acid/analysis/blood&lt;/keyword&gt;&lt;keyword&gt;Physical Exertion/physiology&lt;/keyword&gt;&lt;keyword&gt;Soccer/*physiology&lt;/keyword&gt;&lt;/keywords&gt;&lt;dates&gt;&lt;year&gt;2007&lt;/year&gt;&lt;pub-dates&gt;&lt;date&gt;Apr&lt;/date&gt;&lt;/pub-dates&gt;&lt;/dates&gt;&lt;isbn&gt;0264-0414 (Print)&amp;#xD;0264-0414&lt;/isbn&gt;&lt;accession-num&gt;17454533&lt;/accession-num&gt;&lt;urls&gt;&lt;/urls&gt;&lt;electronic-resource-num&gt;10.1080/02640410600811858&lt;/electronic-resource-num&gt;&lt;remote-database-provider&gt;NLM&lt;/remote-database-provider&gt;&lt;language&gt;eng&lt;/language&gt;&lt;/record&gt;&lt;/Cite&gt;&lt;/EndNote&gt;</w:instrText>
      </w:r>
      <w:r w:rsidR="000D1498" w:rsidRPr="00DF168A">
        <w:rPr>
          <w:lang w:val="en-US"/>
        </w:rPr>
        <w:fldChar w:fldCharType="separate"/>
      </w:r>
      <w:r w:rsidR="000D1498" w:rsidRPr="00DF168A">
        <w:rPr>
          <w:noProof/>
          <w:lang w:val="en-US"/>
        </w:rPr>
        <w:t>(Rampinini et al., 2007)</w:t>
      </w:r>
      <w:r w:rsidR="000D1498" w:rsidRPr="00DF168A">
        <w:rPr>
          <w:lang w:val="en-US"/>
        </w:rPr>
        <w:fldChar w:fldCharType="end"/>
      </w:r>
      <w:r w:rsidR="00300AD8" w:rsidRPr="00DF168A">
        <w:rPr>
          <w:lang w:val="en-US"/>
        </w:rPr>
        <w:t xml:space="preserve">. </w:t>
      </w:r>
      <w:r w:rsidR="004071F8" w:rsidRPr="00DF168A">
        <w:rPr>
          <w:lang w:val="en-US"/>
        </w:rPr>
        <w:t xml:space="preserve">More specifically, the type of instructions of the coaches has an impact </w:t>
      </w:r>
      <w:r w:rsidR="00C5100C" w:rsidRPr="00DF168A">
        <w:rPr>
          <w:lang w:val="en-US"/>
        </w:rPr>
        <w:t>on the type of actions or movements from the players. To illustrate</w:t>
      </w:r>
      <w:r w:rsidR="003246D5" w:rsidRPr="00DF168A">
        <w:rPr>
          <w:lang w:val="en-US"/>
        </w:rPr>
        <w:t xml:space="preserve">, </w:t>
      </w:r>
      <w:r w:rsidR="000D1498" w:rsidRPr="00DF168A">
        <w:rPr>
          <w:lang w:val="en-US"/>
        </w:rPr>
        <w:fldChar w:fldCharType="begin"/>
      </w:r>
      <w:r w:rsidR="000D1498" w:rsidRPr="00DF168A">
        <w:rPr>
          <w:lang w:val="en-US"/>
        </w:rPr>
        <w:instrText xml:space="preserve"> ADDIN EN.CITE &lt;EndNote&gt;&lt;Cite AuthorYear="1"&gt;&lt;Author&gt;Baptista&lt;/Author&gt;&lt;Year&gt;2018&lt;/Year&gt;&lt;RecNum&gt;1118&lt;/RecNum&gt;&lt;DisplayText&gt;Baptista et al. (2018)&lt;/DisplayText&gt;&lt;record&gt;&lt;rec-number&gt;1118&lt;/rec-number&gt;&lt;foreign-keys&gt;&lt;key app="EN" db-id="xfraszx5rawtsuevde4pw5zia09p252ttsf5" timestamp="1662661870"&gt;1118&lt;/key&gt;&lt;/foreign-keys&gt;&lt;ref-type name="Journal Article"&gt;17&lt;/ref-type&gt;&lt;contributors&gt;&lt;authors&gt;&lt;author&gt;Baptista, Jorge&lt;/author&gt;&lt;author&gt;Gonçalves, Bruno&lt;/author&gt;&lt;author&gt;Sampaio, Jaime&lt;/author&gt;&lt;author&gt;Castro, Júlia&lt;/author&gt;&lt;author&gt;Abade, Eduardo&lt;/author&gt;&lt;author&gt;Travassos, Bruno&lt;/author&gt;&lt;/authors&gt;&lt;/contributors&gt;&lt;titles&gt;&lt;title&gt;The Influence of Coaches&amp;apos; Instruction on Technical Actions, Tactical Behaviour, and External Workload in Football Small-Sided Games&lt;/title&gt;&lt;secondary-title&gt;Montenegrin Journal of Sports Science &amp;amp; Medicine&lt;/secondary-title&gt;&lt;/titles&gt;&lt;dates&gt;&lt;year&gt;2018&lt;/year&gt;&lt;pub-dates&gt;&lt;date&gt;12/05&lt;/date&gt;&lt;/pub-dates&gt;&lt;/dates&gt;&lt;urls&gt;&lt;/urls&gt;&lt;electronic-resource-num&gt;10.26773/mjssm.190305&lt;/electronic-resource-num&gt;&lt;/record&gt;&lt;/Cite&gt;&lt;/EndNote&gt;</w:instrText>
      </w:r>
      <w:r w:rsidR="000D1498" w:rsidRPr="00DF168A">
        <w:rPr>
          <w:lang w:val="en-US"/>
        </w:rPr>
        <w:fldChar w:fldCharType="separate"/>
      </w:r>
      <w:r w:rsidR="000D1498" w:rsidRPr="00DF168A">
        <w:rPr>
          <w:noProof/>
          <w:lang w:val="en-US"/>
        </w:rPr>
        <w:t>Baptista et al. (2018)</w:t>
      </w:r>
      <w:r w:rsidR="000D1498" w:rsidRPr="00DF168A">
        <w:rPr>
          <w:lang w:val="en-US"/>
        </w:rPr>
        <w:fldChar w:fldCharType="end"/>
      </w:r>
      <w:r w:rsidR="000D1498" w:rsidRPr="00DF168A">
        <w:rPr>
          <w:lang w:val="en-US"/>
        </w:rPr>
        <w:t xml:space="preserve"> </w:t>
      </w:r>
      <w:r w:rsidR="00BE7771" w:rsidRPr="00DF168A">
        <w:rPr>
          <w:lang w:val="en-US"/>
        </w:rPr>
        <w:t>highlighted</w:t>
      </w:r>
      <w:r w:rsidR="00EA2E0C" w:rsidRPr="00DF168A">
        <w:rPr>
          <w:lang w:val="en-US"/>
        </w:rPr>
        <w:t xml:space="preserve"> the </w:t>
      </w:r>
      <w:r w:rsidR="00BE7771" w:rsidRPr="00DF168A">
        <w:rPr>
          <w:lang w:val="en-US"/>
        </w:rPr>
        <w:t xml:space="preserve">impact </w:t>
      </w:r>
      <w:r w:rsidR="00EA2E0C" w:rsidRPr="00DF168A">
        <w:rPr>
          <w:lang w:val="en-US"/>
        </w:rPr>
        <w:t xml:space="preserve">of different instructional </w:t>
      </w:r>
      <w:r w:rsidR="00E56D14" w:rsidRPr="00DF168A">
        <w:rPr>
          <w:lang w:val="en-US"/>
        </w:rPr>
        <w:t xml:space="preserve">styles </w:t>
      </w:r>
      <w:r w:rsidR="00EA2E0C" w:rsidRPr="00DF168A">
        <w:rPr>
          <w:lang w:val="en-US"/>
        </w:rPr>
        <w:t xml:space="preserve">on players’ </w:t>
      </w:r>
      <w:r w:rsidR="00E537E5" w:rsidRPr="00DF168A">
        <w:rPr>
          <w:lang w:val="en-US"/>
        </w:rPr>
        <w:t>movement behaviors</w:t>
      </w:r>
      <w:r w:rsidR="00EA2E0C" w:rsidRPr="00DF168A">
        <w:rPr>
          <w:lang w:val="en-US"/>
        </w:rPr>
        <w:t xml:space="preserve"> during 7-a-side SSG</w:t>
      </w:r>
      <w:r w:rsidR="009C7FEE" w:rsidRPr="00DF168A">
        <w:rPr>
          <w:lang w:val="en-US"/>
        </w:rPr>
        <w:t>s.</w:t>
      </w:r>
      <w:r w:rsidR="00EA2E0C" w:rsidRPr="00DF168A">
        <w:rPr>
          <w:lang w:val="en-US"/>
        </w:rPr>
        <w:t xml:space="preserve"> </w:t>
      </w:r>
      <w:r w:rsidR="00871A0C" w:rsidRPr="00DF168A">
        <w:rPr>
          <w:lang w:val="en-US"/>
        </w:rPr>
        <w:t>T</w:t>
      </w:r>
      <w:r w:rsidR="00EA2E0C" w:rsidRPr="00DF168A">
        <w:rPr>
          <w:lang w:val="en-US"/>
        </w:rPr>
        <w:t xml:space="preserve">he defensive strategy led to </w:t>
      </w:r>
      <w:r w:rsidR="00E31905" w:rsidRPr="00DF168A">
        <w:rPr>
          <w:lang w:val="en-US"/>
        </w:rPr>
        <w:t xml:space="preserve">increased defensive behavior: </w:t>
      </w:r>
      <w:r w:rsidR="00EA2E0C" w:rsidRPr="00DF168A">
        <w:rPr>
          <w:lang w:val="en-US"/>
        </w:rPr>
        <w:t xml:space="preserve">reduced space exploration, an increase in </w:t>
      </w:r>
      <w:r w:rsidR="009E3DA5" w:rsidRPr="00DF168A">
        <w:rPr>
          <w:lang w:val="en-US"/>
        </w:rPr>
        <w:t xml:space="preserve">technical </w:t>
      </w:r>
      <w:r w:rsidR="00EA2E0C" w:rsidRPr="00DF168A">
        <w:rPr>
          <w:lang w:val="en-US"/>
        </w:rPr>
        <w:t xml:space="preserve">defensive actions, and greater distances covered at low intensities compared to the control condition. Conversely, the offensive strategy resulted in greater </w:t>
      </w:r>
      <w:r w:rsidR="00E31905" w:rsidRPr="00DF168A">
        <w:rPr>
          <w:lang w:val="en-US"/>
        </w:rPr>
        <w:t xml:space="preserve">offensive behavior: greater </w:t>
      </w:r>
      <w:r w:rsidR="00EA2E0C" w:rsidRPr="00DF168A">
        <w:rPr>
          <w:lang w:val="en-US"/>
        </w:rPr>
        <w:t xml:space="preserve">pitch width usage, improved passing </w:t>
      </w:r>
      <w:r w:rsidR="009E3DA5" w:rsidRPr="00DF168A">
        <w:rPr>
          <w:lang w:val="en-US"/>
        </w:rPr>
        <w:t xml:space="preserve">technical </w:t>
      </w:r>
      <w:r w:rsidR="00EA2E0C" w:rsidRPr="00DF168A">
        <w:rPr>
          <w:lang w:val="en-US"/>
        </w:rPr>
        <w:t xml:space="preserve">performance, and increased jogging distance. </w:t>
      </w:r>
    </w:p>
    <w:p w14:paraId="32D1629B" w14:textId="6C2F6655" w:rsidR="00B0287D" w:rsidRPr="00DF168A" w:rsidRDefault="00EA2E0C" w:rsidP="00B0287D">
      <w:pPr>
        <w:spacing w:line="360" w:lineRule="auto"/>
        <w:ind w:firstLine="708"/>
        <w:jc w:val="both"/>
        <w:rPr>
          <w:lang w:val="en-US"/>
        </w:rPr>
      </w:pPr>
      <w:r w:rsidRPr="00DF168A">
        <w:rPr>
          <w:lang w:val="en-US"/>
        </w:rPr>
        <w:t xml:space="preserve">Building on this, video-based instructional </w:t>
      </w:r>
      <w:r w:rsidR="00E56D14" w:rsidRPr="00DF168A">
        <w:rPr>
          <w:lang w:val="en-US"/>
        </w:rPr>
        <w:t xml:space="preserve">styles </w:t>
      </w:r>
      <w:r w:rsidRPr="00DF168A">
        <w:rPr>
          <w:lang w:val="en-US"/>
        </w:rPr>
        <w:t xml:space="preserve">have been widely used by coaches </w:t>
      </w:r>
      <w:r w:rsidR="000D1498" w:rsidRPr="00DF168A">
        <w:rPr>
          <w:lang w:val="en-US"/>
        </w:rPr>
        <w:t xml:space="preserve">to </w:t>
      </w:r>
      <w:r w:rsidRPr="00DF168A">
        <w:rPr>
          <w:lang w:val="en-US"/>
        </w:rPr>
        <w:t>provide performance feedback</w:t>
      </w:r>
      <w:r w:rsidR="0026412B" w:rsidRPr="00DF168A">
        <w:rPr>
          <w:lang w:val="en-US"/>
        </w:rPr>
        <w:t xml:space="preserve"> both in training and matches</w:t>
      </w:r>
      <w:r w:rsidRPr="00DF168A">
        <w:rPr>
          <w:lang w:val="en-US"/>
        </w:rPr>
        <w:t xml:space="preserve"> </w:t>
      </w:r>
      <w:r w:rsidRPr="00DF168A">
        <w:rPr>
          <w:lang w:val="en-US"/>
        </w:rPr>
        <w:fldChar w:fldCharType="begin"/>
      </w:r>
      <w:r w:rsidRPr="00DF168A">
        <w:rPr>
          <w:lang w:val="en-US"/>
        </w:rPr>
        <w:instrText xml:space="preserve"> ADDIN EN.CITE &lt;EndNote&gt;&lt;Cite&gt;&lt;Author&gt;O’Donoghue&lt;/Author&gt;&lt;Year&gt;2006&lt;/Year&gt;&lt;RecNum&gt;3753&lt;/RecNum&gt;&lt;DisplayText&gt;(O’Donoghue, 2006)&lt;/DisplayText&gt;&lt;record&gt;&lt;rec-number&gt;3753&lt;/rec-number&gt;&lt;foreign-keys&gt;&lt;key app="EN" db-id="xfraszx5rawtsuevde4pw5zia09p252ttsf5" timestamp="1739573880"&gt;3753&lt;/key&gt;&lt;/foreign-keys&gt;&lt;ref-type name="Journal Article"&gt;17&lt;/ref-type&gt;&lt;contributors&gt;&lt;authors&gt;&lt;author&gt;O’Donoghue, Peter&lt;/author&gt;&lt;/authors&gt;&lt;/contributors&gt;&lt;titles&gt;&lt;title&gt;The use of feedback videos in sport&lt;/title&gt;&lt;secondary-title&gt;International Journal of Performance Analysis in Sport&lt;/secondary-title&gt;&lt;/titles&gt;&lt;periodical&gt;&lt;full-title&gt;International Journal of Performance Analysis in Sport&lt;/full-title&gt;&lt;/periodical&gt;&lt;pages&gt;1-14&lt;/pages&gt;&lt;volume&gt;6&lt;/volume&gt;&lt;number&gt;2&lt;/number&gt;&lt;dates&gt;&lt;year&gt;2006&lt;/year&gt;&lt;pub-dates&gt;&lt;date&gt;2006/11/01&lt;/date&gt;&lt;/pub-dates&gt;&lt;/dates&gt;&lt;publisher&gt;Routledge&lt;/publisher&gt;&lt;isbn&gt;2474-8668&lt;/isbn&gt;&lt;urls&gt;&lt;related-urls&gt;&lt;url&gt;https://doi.org/10.1080/24748668.2006.11868368&lt;/url&gt;&lt;/related-urls&gt;&lt;/urls&gt;&lt;electronic-resource-num&gt;10.1080/24748668.2006.11868368&lt;/electronic-resource-num&gt;&lt;/record&gt;&lt;/Cite&gt;&lt;/EndNote&gt;</w:instrText>
      </w:r>
      <w:r w:rsidRPr="00DF168A">
        <w:rPr>
          <w:lang w:val="en-US"/>
        </w:rPr>
        <w:fldChar w:fldCharType="separate"/>
      </w:r>
      <w:r w:rsidRPr="00DF168A">
        <w:rPr>
          <w:noProof/>
          <w:lang w:val="en-US"/>
        </w:rPr>
        <w:t>(O’Donoghue, 2006)</w:t>
      </w:r>
      <w:r w:rsidRPr="00DF168A">
        <w:rPr>
          <w:lang w:val="en-US"/>
        </w:rPr>
        <w:fldChar w:fldCharType="end"/>
      </w:r>
      <w:r w:rsidR="001C526D" w:rsidRPr="00DF168A">
        <w:rPr>
          <w:lang w:val="en-US"/>
        </w:rPr>
        <w:t>.</w:t>
      </w:r>
      <w:r w:rsidR="000D1498" w:rsidRPr="00DF168A">
        <w:rPr>
          <w:lang w:val="en-US"/>
        </w:rPr>
        <w:t xml:space="preserve"> </w:t>
      </w:r>
      <w:r w:rsidR="0026412B" w:rsidRPr="00DF168A">
        <w:rPr>
          <w:lang w:val="en-US"/>
        </w:rPr>
        <w:t xml:space="preserve">Furthermore, video analysis is commonly used to examine opposition movement patterns. Coaches present these patterns to players (e.g., highlighting key aspects such as spaces to exploit when in possession) to guide their decision-making and on-field behavior. Thus, </w:t>
      </w:r>
      <w:r w:rsidRPr="00DF168A">
        <w:rPr>
          <w:lang w:val="en-US"/>
        </w:rPr>
        <w:t xml:space="preserve">growing evidence suggests it can also serve as an instructional tool to </w:t>
      </w:r>
      <w:r w:rsidRPr="00DF168A">
        <w:rPr>
          <w:lang w:val="en-US"/>
        </w:rPr>
        <w:lastRenderedPageBreak/>
        <w:t xml:space="preserve">prime players before engaging in tasks </w:t>
      </w:r>
      <w:r w:rsidRPr="00DF168A">
        <w:rPr>
          <w:lang w:val="en-US"/>
        </w:rPr>
        <w:fldChar w:fldCharType="begin">
          <w:fldData xml:space="preserve">PEVuZE5vdGU+PENpdGU+PEF1dGhvcj5Db2xsaW5zPC9BdXRob3I+PFllYXI+MjAyMzwvWWVhcj48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</w:fldData>
        </w:fldChar>
      </w:r>
      <w:r w:rsidR="000D1498" w:rsidRPr="00DF168A">
        <w:rPr>
          <w:lang w:val="en-US"/>
        </w:rPr>
        <w:instrText xml:space="preserve"> ADDIN EN.CITE </w:instrText>
      </w:r>
      <w:r w:rsidR="000D1498" w:rsidRPr="00DF168A">
        <w:rPr>
          <w:lang w:val="en-US"/>
        </w:rPr>
        <w:fldChar w:fldCharType="begin">
          <w:fldData xml:space="preserve">PEVuZE5vdGU+PENpdGU+PEF1dGhvcj5Db2xsaW5zPC9BdXRob3I+PFllYXI+MjAyMzwvWWVhcj48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</w:fldData>
        </w:fldChar>
      </w:r>
      <w:r w:rsidR="000D1498" w:rsidRPr="00DF168A">
        <w:rPr>
          <w:lang w:val="en-US"/>
        </w:rPr>
        <w:instrText xml:space="preserve"> ADDIN EN.CITE.DATA </w:instrText>
      </w:r>
      <w:r w:rsidR="000D1498" w:rsidRPr="00DF168A">
        <w:rPr>
          <w:lang w:val="en-US"/>
        </w:rPr>
      </w:r>
      <w:r w:rsidR="000D1498" w:rsidRPr="00DF168A">
        <w:rPr>
          <w:lang w:val="en-US"/>
        </w:rPr>
        <w:fldChar w:fldCharType="end"/>
      </w:r>
      <w:r w:rsidRPr="00DF168A">
        <w:rPr>
          <w:lang w:val="en-US"/>
        </w:rPr>
      </w:r>
      <w:r w:rsidRPr="00DF168A">
        <w:rPr>
          <w:lang w:val="en-US"/>
        </w:rPr>
        <w:fldChar w:fldCharType="separate"/>
      </w:r>
      <w:r w:rsidR="000D1498" w:rsidRPr="00DF168A">
        <w:rPr>
          <w:noProof/>
          <w:lang w:val="en-US"/>
        </w:rPr>
        <w:t>(Collins et al., 2023; O’Donoghue, 2006)</w:t>
      </w:r>
      <w:r w:rsidRPr="00DF168A">
        <w:rPr>
          <w:lang w:val="en-US"/>
        </w:rPr>
        <w:fldChar w:fldCharType="end"/>
      </w:r>
      <w:r w:rsidR="009A0258" w:rsidRPr="00DF168A">
        <w:rPr>
          <w:lang w:val="en-US"/>
        </w:rPr>
        <w:t xml:space="preserve">. For example, a systematic review by </w:t>
      </w:r>
      <w:r w:rsidR="009A0258" w:rsidRPr="00DF168A">
        <w:rPr>
          <w:lang w:val="en-US"/>
        </w:rPr>
        <w:fldChar w:fldCharType="begin"/>
      </w:r>
      <w:r w:rsidR="009A0258" w:rsidRPr="00DF168A">
        <w:rPr>
          <w:lang w:val="en-US"/>
        </w:rPr>
        <w:instrText xml:space="preserve"> ADDIN EN.CITE &lt;EndNote&gt;&lt;Cite AuthorYear="1"&gt;&lt;Author&gt;Zhao&lt;/Author&gt;&lt;Year&gt;2022&lt;/Year&gt;&lt;RecNum&gt;3738&lt;/RecNum&gt;&lt;DisplayText&gt;Zhao et al. (2022)&lt;/DisplayText&gt;&lt;record&gt;&lt;rec-number&gt;3738&lt;/rec-number&gt;&lt;foreign-keys&gt;&lt;key app="EN" db-id="xfraszx5rawtsuevde4pw5zia09p252ttsf5" timestamp="1734636842"&gt;3738&lt;/key&gt;&lt;/foreign-keys&gt;&lt;ref-type name="Journal Article"&gt;17&lt;/ref-type&gt;&lt;contributors&gt;&lt;authors&gt;&lt;author&gt;Zhao, J.&lt;/author&gt;&lt;author&gt;Gu, Q.&lt;/author&gt;&lt;author&gt;Zhao, S.&lt;/author&gt;&lt;author&gt;Mao, J.&lt;/author&gt;&lt;/authors&gt;&lt;/contributors&gt;&lt;auth-address&gt;College of Sports Engineering and Information Technology, Wuhan Sports University, Wuhan, China.&amp;#xD;School of Physical Education, Shandong University, Jinan, China.&amp;#xD;Shandong Football Management Center, Jinan, China.&lt;/auth-address&gt;&lt;titles&gt;&lt;title&gt;Effects of video-based training on anticipation and decision-making in football players: A systematic review&lt;/title&gt;&lt;secondary-title&gt;Front Hum Neurosci&lt;/secondary-title&gt;&lt;/titles&gt;&lt;periodical&gt;&lt;full-title&gt;Front Hum Neurosci&lt;/full-title&gt;&lt;/periodical&gt;&lt;pages&gt;945067&lt;/pages&gt;&lt;volume&gt;16&lt;/volume&gt;&lt;edition&gt;20221110&lt;/edition&gt;&lt;keywords&gt;&lt;keyword&gt;anticipation&lt;/keyword&gt;&lt;keyword&gt;decision-making&lt;/keyword&gt;&lt;keyword&gt;football&lt;/keyword&gt;&lt;keyword&gt;performance&lt;/keyword&gt;&lt;keyword&gt;video-based training&lt;/keyword&gt;&lt;/keywords&gt;&lt;dates&gt;&lt;year&gt;2022&lt;/year&gt;&lt;/dates&gt;&lt;isbn&gt;1662-5161 (Print)&amp;#xD;1662-5161&lt;/isbn&gt;&lt;accession-num&gt;36438631&lt;/accession-num&gt;&lt;urls&gt;&lt;/urls&gt;&lt;custom1&gt;The authors declare that the research was conducted in the absence of any commercial or financial relationships that could be construed as a potential conflict of interest.&lt;/custom1&gt;&lt;custom2&gt;PMC9686440&lt;/custom2&gt;&lt;electronic-resource-num&gt;10.3389/fnhum.2022.945067&lt;/electronic-resource-num&gt;&lt;remote-database-provider&gt;NLM&lt;/remote-database-provider&gt;&lt;language&gt;eng&lt;/language&gt;&lt;/record&gt;&lt;/Cite&gt;&lt;/EndNote&gt;</w:instrText>
      </w:r>
      <w:r w:rsidR="009A0258" w:rsidRPr="00DF168A">
        <w:rPr>
          <w:lang w:val="en-US"/>
        </w:rPr>
        <w:fldChar w:fldCharType="separate"/>
      </w:r>
      <w:r w:rsidR="009A0258" w:rsidRPr="00DF168A">
        <w:rPr>
          <w:noProof/>
          <w:lang w:val="en-US"/>
        </w:rPr>
        <w:t>Zhao et al. (2022)</w:t>
      </w:r>
      <w:r w:rsidR="009A0258" w:rsidRPr="00DF168A">
        <w:rPr>
          <w:lang w:val="en-US"/>
        </w:rPr>
        <w:fldChar w:fldCharType="end"/>
      </w:r>
      <w:r w:rsidR="009A0258" w:rsidRPr="00DF168A">
        <w:rPr>
          <w:lang w:val="en-US"/>
        </w:rPr>
        <w:t xml:space="preserve"> </w:t>
      </w:r>
      <w:r w:rsidR="00ED1228" w:rsidRPr="00DF168A">
        <w:rPr>
          <w:lang w:val="en-US"/>
        </w:rPr>
        <w:t>provided insights into</w:t>
      </w:r>
      <w:r w:rsidR="009A0258" w:rsidRPr="00DF168A">
        <w:rPr>
          <w:lang w:val="en-US"/>
        </w:rPr>
        <w:t xml:space="preserve"> the effects of video-based training on anticipation and decision-making skills in football players</w:t>
      </w:r>
      <w:r w:rsidR="00E83E32" w:rsidRPr="00DF168A">
        <w:rPr>
          <w:lang w:val="en-US"/>
        </w:rPr>
        <w:t xml:space="preserve">, </w:t>
      </w:r>
      <w:r w:rsidR="00ED1228" w:rsidRPr="00DF168A">
        <w:rPr>
          <w:lang w:val="en-US"/>
        </w:rPr>
        <w:t>underscoring</w:t>
      </w:r>
      <w:r w:rsidR="00E83E32" w:rsidRPr="00DF168A">
        <w:rPr>
          <w:lang w:val="en-US"/>
        </w:rPr>
        <w:t xml:space="preserve"> that</w:t>
      </w:r>
      <w:r w:rsidR="009A0258" w:rsidRPr="00DF168A">
        <w:rPr>
          <w:lang w:val="en-US"/>
        </w:rPr>
        <w:t xml:space="preserve"> vide</w:t>
      </w:r>
      <w:r w:rsidR="00E83E32" w:rsidRPr="00DF168A">
        <w:rPr>
          <w:lang w:val="en-US"/>
        </w:rPr>
        <w:t>o</w:t>
      </w:r>
      <w:r w:rsidR="009A0258" w:rsidRPr="00DF168A">
        <w:rPr>
          <w:lang w:val="en-US"/>
        </w:rPr>
        <w:t xml:space="preserve"> training improved response accuracy and decision-making judgments. More recently,</w:t>
      </w:r>
      <w:r w:rsidR="009C1694" w:rsidRPr="00DF168A">
        <w:rPr>
          <w:lang w:val="en-US"/>
        </w:rPr>
        <w:t xml:space="preserve"> </w:t>
      </w:r>
      <w:r w:rsidR="009C1694" w:rsidRPr="00DF168A">
        <w:rPr>
          <w:lang w:val="en-US"/>
        </w:rPr>
        <w:fldChar w:fldCharType="begin"/>
      </w:r>
      <w:r w:rsidR="009C1694" w:rsidRPr="00DF168A">
        <w:rPr>
          <w:lang w:val="en-US"/>
        </w:rPr>
        <w:instrText xml:space="preserve"> ADDIN EN.CITE &lt;EndNote&gt;&lt;Cite AuthorYear="1"&gt;&lt;Author&gt;Martinez&lt;/Author&gt;&lt;Year&gt;2024&lt;/Year&gt;&lt;RecNum&gt;3752&lt;/RecNum&gt;&lt;DisplayText&gt;Martinez et al. (2024)&lt;/DisplayText&gt;&lt;record&gt;&lt;rec-number&gt;3752&lt;/rec-number&gt;&lt;foreign-keys&gt;&lt;key app="EN" db-id="xfraszx5rawtsuevde4pw5zia09p252ttsf5" timestamp="1739573831"&gt;3752&lt;/key&gt;&lt;/foreign-keys&gt;&lt;ref-type name="Journal Article"&gt;17&lt;/ref-type&gt;&lt;contributors&gt;&lt;authors&gt;&lt;author&gt;Martinez, Samantha K.&lt;/author&gt;&lt;author&gt;Miltenberger, Raymond G.&lt;/author&gt;&lt;author&gt;Deshmukh, Shreeya S.&lt;/author&gt;&lt;/authors&gt;&lt;/contributors&gt;&lt;titles&gt;&lt;title&gt;Comparing video feedback and video modeling plus video feedback for improving soccer skills&lt;/title&gt;&lt;secondary-title&gt;Journal of Applied Behavior Analysis&lt;/secondary-title&gt;&lt;/titles&gt;&lt;pages&gt;936-946&lt;/pages&gt;&lt;volume&gt;57&lt;/volume&gt;&lt;number&gt;4&lt;/number&gt;&lt;dates&gt;&lt;year&gt;2024&lt;/year&gt;&lt;/dates&gt;&lt;isbn&gt;0021-8855&lt;/isbn&gt;&lt;urls&gt;&lt;related-urls&gt;&lt;url&gt;https://onlinelibrary.wiley.com/doi/abs/10.1002/jaba.2903&lt;/url&gt;&lt;/related-urls&gt;&lt;/urls&gt;&lt;electronic-resource-num&gt;https://doi.org/10.1002/jaba.2903&lt;/electronic-resource-num&gt;&lt;/record&gt;&lt;/Cite&gt;&lt;/EndNote&gt;</w:instrText>
      </w:r>
      <w:r w:rsidR="009C1694" w:rsidRPr="00DF168A">
        <w:rPr>
          <w:lang w:val="en-US"/>
        </w:rPr>
        <w:fldChar w:fldCharType="separate"/>
      </w:r>
      <w:r w:rsidR="009C1694" w:rsidRPr="00DF168A">
        <w:rPr>
          <w:noProof/>
          <w:lang w:val="en-US"/>
        </w:rPr>
        <w:t>Martinez et al. (2024)</w:t>
      </w:r>
      <w:r w:rsidR="009C1694" w:rsidRPr="00DF168A">
        <w:rPr>
          <w:lang w:val="en-US"/>
        </w:rPr>
        <w:fldChar w:fldCharType="end"/>
      </w:r>
      <w:r w:rsidR="009C1694" w:rsidRPr="00DF168A">
        <w:rPr>
          <w:lang w:val="en-US"/>
        </w:rPr>
        <w:t xml:space="preserve"> found that video</w:t>
      </w:r>
      <w:r w:rsidR="00284FA0" w:rsidRPr="00DF168A">
        <w:rPr>
          <w:lang w:val="en-US"/>
        </w:rPr>
        <w:t xml:space="preserve"> use</w:t>
      </w:r>
      <w:r w:rsidR="009C1694" w:rsidRPr="00DF168A">
        <w:rPr>
          <w:lang w:val="en-US"/>
        </w:rPr>
        <w:t xml:space="preserve"> can enhance players’ ball control skills. </w:t>
      </w:r>
      <w:r w:rsidR="00B0287D" w:rsidRPr="00DF168A">
        <w:rPr>
          <w:lang w:val="en-US"/>
        </w:rPr>
        <w:t xml:space="preserve">Additionally, research indicates that players perceive video-based training as beneficial for their performance. In this regard, </w:t>
      </w:r>
      <w:r w:rsidR="00B0287D" w:rsidRPr="00DF168A">
        <w:rPr>
          <w:lang w:val="en-US"/>
        </w:rPr>
        <w:fldChar w:fldCharType="begin"/>
      </w:r>
      <w:r w:rsidR="00B0287D" w:rsidRPr="00DF168A">
        <w:rPr>
          <w:lang w:val="en-US"/>
        </w:rPr>
        <w:instrText xml:space="preserve"> ADDIN EN.CITE &lt;EndNote&gt;&lt;Cite AuthorYear="1"&gt;&lt;Author&gt;van Maarseveen&lt;/Author&gt;&lt;Year&gt;2018&lt;/Year&gt;&lt;RecNum&gt;3748&lt;/RecNum&gt;&lt;DisplayText&gt;van Maarseveen et al. (2018)&lt;/DisplayText&gt;&lt;record&gt;&lt;rec-number&gt;3748&lt;/rec-number&gt;&lt;foreign-keys&gt;&lt;key app="EN" db-id="xfraszx5rawtsuevde4pw5zia09p252ttsf5" timestamp="1735311807"&gt;3748&lt;/key&gt;&lt;/foreign-keys&gt;&lt;ref-type name="Journal Article"&gt;17&lt;/ref-type&gt;&lt;contributors&gt;&lt;authors&gt;&lt;author&gt;van Maarseveen, Mariëtte J. J.&lt;/author&gt;&lt;author&gt;Oudejans, Raôul R. D.&lt;/author&gt;&lt;author&gt;Savelsbergh, Geert J. P.&lt;/author&gt;&lt;/authors&gt;&lt;/contributors&gt;&lt;titles&gt;&lt;title&gt;Self-controlled video feedback on tactical skills for soccer teams results in more active involvement of players&lt;/title&gt;&lt;secondary-title&gt;Human Movement Science&lt;/secondary-title&gt;&lt;/titles&gt;&lt;pages&gt;194-204&lt;/pages&gt;&lt;volume&gt;57&lt;/volume&gt;&lt;keywords&gt;&lt;keyword&gt;Self-control&lt;/keyword&gt;&lt;keyword&gt;Video feedback&lt;/keyword&gt;&lt;keyword&gt;Decision making&lt;/keyword&gt;&lt;/keywords&gt;&lt;dates&gt;&lt;year&gt;2018&lt;/year&gt;&lt;pub-dates&gt;&lt;date&gt;2018/02/01/&lt;/date&gt;&lt;/pub-dates&gt;&lt;/dates&gt;&lt;isbn&gt;0167-9457&lt;/isbn&gt;&lt;urls&gt;&lt;related-urls&gt;&lt;url&gt;https://www.sciencedirect.com/science/article/pii/S0167945717306516&lt;/url&gt;&lt;/related-urls&gt;&lt;/urls&gt;&lt;electronic-resource-num&gt;https://doi.org/10.1016/j.humov.2017.12.005&lt;/electronic-resource-num&gt;&lt;/record&gt;&lt;/Cite&gt;&lt;/EndNote&gt;</w:instrText>
      </w:r>
      <w:r w:rsidR="00B0287D" w:rsidRPr="00DF168A">
        <w:rPr>
          <w:lang w:val="en-US"/>
        </w:rPr>
        <w:fldChar w:fldCharType="separate"/>
      </w:r>
      <w:r w:rsidR="00B0287D" w:rsidRPr="00DF168A">
        <w:rPr>
          <w:noProof/>
          <w:lang w:val="en-US"/>
        </w:rPr>
        <w:t>van Maarseveen et al. (2018)</w:t>
      </w:r>
      <w:r w:rsidR="00B0287D" w:rsidRPr="00DF168A">
        <w:rPr>
          <w:lang w:val="en-US"/>
        </w:rPr>
        <w:fldChar w:fldCharType="end"/>
      </w:r>
      <w:r w:rsidR="00B0287D" w:rsidRPr="00DF168A">
        <w:rPr>
          <w:lang w:val="en-US"/>
        </w:rPr>
        <w:t xml:space="preserve"> examined the impact of self-controlled video feedback on tactical skills during 3v2 SSGs, revealing that players who selected video feedback after successful trials demonstrated increased engagement and a deeper understanding of their performance. While these findings highlight the effectiveness of video in supporting learning and performance, they primarily focus on its role in explicit feedback and skill acquisition. However, less is known about how videos designed to inspire and prime specific actions influence players’ behavior in SSGs. Unlike traditional video training, which aims to refine skills through direct instruction, priming videos may implicitly shape tactical and technical behaviors. Further research is warranted to explore the immediate (acute) effects of video-based priming on players' decision-making in football.</w:t>
      </w:r>
    </w:p>
    <w:p w14:paraId="57844E20" w14:textId="722AB3D1" w:rsidR="009E3DA5" w:rsidRPr="00DF168A" w:rsidRDefault="009C1694" w:rsidP="009C1694">
      <w:pPr>
        <w:spacing w:line="360" w:lineRule="auto"/>
        <w:jc w:val="both"/>
        <w:rPr>
          <w:lang w:val="en-US"/>
        </w:rPr>
      </w:pPr>
      <w:r w:rsidRPr="00DF168A">
        <w:rPr>
          <w:lang w:val="en-US"/>
        </w:rPr>
        <w:t>Using videos to guide players’ actions in subsequen</w:t>
      </w:r>
      <w:r w:rsidR="0021216D" w:rsidRPr="00DF168A">
        <w:rPr>
          <w:lang w:val="en-US"/>
        </w:rPr>
        <w:t>t</w:t>
      </w:r>
      <w:r w:rsidRPr="00DF168A">
        <w:rPr>
          <w:lang w:val="en-US"/>
        </w:rPr>
        <w:t xml:space="preserve"> performance</w:t>
      </w:r>
      <w:r w:rsidR="0021216D" w:rsidRPr="00DF168A">
        <w:rPr>
          <w:lang w:val="en-US"/>
        </w:rPr>
        <w:t>s</w:t>
      </w:r>
      <w:r w:rsidRPr="00DF168A">
        <w:rPr>
          <w:lang w:val="en-US"/>
        </w:rPr>
        <w:t xml:space="preserve"> </w:t>
      </w:r>
      <w:r w:rsidR="0021216D" w:rsidRPr="00DF168A">
        <w:rPr>
          <w:lang w:val="en-US"/>
        </w:rPr>
        <w:t xml:space="preserve">is </w:t>
      </w:r>
      <w:r w:rsidRPr="00DF168A">
        <w:rPr>
          <w:lang w:val="en-US"/>
        </w:rPr>
        <w:t xml:space="preserve">a priming strategy </w:t>
      </w:r>
      <w:r w:rsidRPr="00DF168A">
        <w:rPr>
          <w:lang w:val="en-US"/>
        </w:rPr>
        <w:fldChar w:fldCharType="begin"/>
      </w:r>
      <w:r w:rsidRPr="00DF168A">
        <w:rPr>
          <w:lang w:val="en-US"/>
        </w:rPr>
        <w:instrText xml:space="preserve"> ADDIN EN.CITE &lt;EndNote&gt;&lt;Cite&gt;&lt;Author&gt;Collins&lt;/Author&gt;&lt;Year&gt;2023&lt;/Year&gt;&lt;RecNum&gt;3754&lt;/RecNum&gt;&lt;DisplayText&gt;(Collins et al., 2023)&lt;/DisplayText&gt;&lt;record&gt;&lt;rec-number&gt;3754&lt;/rec-number&gt;&lt;foreign-keys&gt;&lt;key app="EN" db-id="xfraszx5rawtsuevde4pw5zia09p252ttsf5" timestamp="1739575119"&gt;3754&lt;/key&gt;&lt;/foreign-keys&gt;&lt;ref-type name="Journal Article"&gt;17&lt;/ref-type&gt;&lt;contributors&gt;&lt;authors&gt;&lt;author&gt;Collins, James&lt;/author&gt;&lt;author&gt;Bishop, Chris&lt;/author&gt;&lt;author&gt;Hills, Frank&lt;/author&gt;&lt;author&gt;Spiegelhalter, Abbie&lt;/author&gt;&lt;author&gt;Cohen, Rhonda&lt;/author&gt;&lt;author&gt;Turner, Anthony&lt;/author&gt;&lt;/authors&gt;&lt;/contributors&gt;&lt;titles&gt;&lt;title&gt;A Survey Into the Use of Priming Techniques Implemented by Athletes and Coaches to Improve Athletic Performance&lt;/title&gt;&lt;secondary-title&gt;The Journal of Strength &amp;amp; Conditioning Research&lt;/secondary-title&gt;&lt;/titles&gt;&lt;pages&gt;107-113&lt;/pages&gt;&lt;volume&gt;37&lt;/volume&gt;&lt;number&gt;1&lt;/number&gt;&lt;keywords&gt;&lt;keyword&gt;strategy&lt;/keyword&gt;&lt;keyword&gt;psychological&lt;/keyword&gt;&lt;keyword&gt;questionnaire&lt;/keyword&gt;&lt;keyword&gt;preparedness, physical enhancement&lt;/keyword&gt;&lt;/keywords&gt;&lt;dates&gt;&lt;year&gt;2023&lt;/year&gt;&lt;/dates&gt;&lt;isbn&gt;1064-8011&lt;/isbn&gt;&lt;accession-num&gt;00124278-202301000-00015&lt;/accession-num&gt;&lt;urls&gt;&lt;related-urls&gt;&lt;url&gt;https://journals.lww.com/nsca-jscr/fulltext/2023/01000/a_survey_into_the_use_of_priming_techniques.15.aspx&lt;/url&gt;&lt;/related-urls&gt;&lt;/urls&gt;&lt;electronic-resource-num&gt;10.1519/jsc.0000000000004220&lt;/electronic-resource-num&gt;&lt;/record&gt;&lt;/Cite&gt;&lt;/EndNote&gt;</w:instrText>
      </w:r>
      <w:r w:rsidRPr="00DF168A">
        <w:rPr>
          <w:lang w:val="en-US"/>
        </w:rPr>
        <w:fldChar w:fldCharType="separate"/>
      </w:r>
      <w:r w:rsidRPr="00DF168A">
        <w:rPr>
          <w:noProof/>
          <w:lang w:val="en-US"/>
        </w:rPr>
        <w:t>(Collins et al., 2023)</w:t>
      </w:r>
      <w:r w:rsidRPr="00DF168A">
        <w:rPr>
          <w:lang w:val="en-US"/>
        </w:rPr>
        <w:fldChar w:fldCharType="end"/>
      </w:r>
      <w:r w:rsidRPr="00DF168A">
        <w:rPr>
          <w:lang w:val="en-US"/>
        </w:rPr>
        <w:t xml:space="preserve">, as they </w:t>
      </w:r>
      <w:r w:rsidR="00A76CF1" w:rsidRPr="00DF168A">
        <w:rPr>
          <w:lang w:val="en-US"/>
        </w:rPr>
        <w:t>“</w:t>
      </w:r>
      <w:r w:rsidR="003D008C" w:rsidRPr="00DF168A">
        <w:rPr>
          <w:lang w:val="en-US"/>
        </w:rPr>
        <w:t>prime</w:t>
      </w:r>
      <w:r w:rsidR="00A76CF1" w:rsidRPr="00DF168A">
        <w:rPr>
          <w:lang w:val="en-US"/>
        </w:rPr>
        <w:t xml:space="preserve">” to empower players’ performance. </w:t>
      </w:r>
      <w:r w:rsidR="00564F55" w:rsidRPr="00DF168A">
        <w:rPr>
          <w:lang w:val="en-US"/>
        </w:rPr>
        <w:t xml:space="preserve">Priming refers to the subtle and often unconscious </w:t>
      </w:r>
      <w:r w:rsidR="00693F2A" w:rsidRPr="00DF168A">
        <w:rPr>
          <w:lang w:val="en-US"/>
        </w:rPr>
        <w:t xml:space="preserve">neural and mental </w:t>
      </w:r>
      <w:r w:rsidR="00564F55" w:rsidRPr="00DF168A">
        <w:rPr>
          <w:lang w:val="en-US"/>
        </w:rPr>
        <w:t>activation</w:t>
      </w:r>
      <w:r w:rsidR="00693F2A" w:rsidRPr="00DF168A">
        <w:rPr>
          <w:lang w:val="en-US"/>
        </w:rPr>
        <w:t xml:space="preserve"> of</w:t>
      </w:r>
      <w:r w:rsidR="006C2E60" w:rsidRPr="00DF168A">
        <w:rPr>
          <w:lang w:val="en-US"/>
        </w:rPr>
        <w:t xml:space="preserve"> </w:t>
      </w:r>
      <w:r w:rsidR="00564F55" w:rsidRPr="00DF168A">
        <w:rPr>
          <w:lang w:val="en-US"/>
        </w:rPr>
        <w:t xml:space="preserve">goals, attitudes, or concepts through external stimuli, which subsequently influence behavior </w:t>
      </w:r>
      <w:r w:rsidR="00564F55" w:rsidRPr="00DF168A">
        <w:fldChar w:fldCharType="begin"/>
      </w:r>
      <w:r w:rsidR="00564F55" w:rsidRPr="00DF168A">
        <w:rPr>
          <w:lang w:val="en-US"/>
        </w:rPr>
        <w:instrText xml:space="preserve"> ADDIN EN.CITE &lt;EndNote&gt;&lt;Cite&gt;&lt;Author&gt;Bargh&lt;/Author&gt;&lt;Year&gt;2001&lt;/Year&gt;&lt;RecNum&gt;3733&lt;/RecNum&gt;&lt;DisplayText&gt;(Bargh et al., 2001)&lt;/DisplayText&gt;&lt;record&gt;&lt;rec-number&gt;3733&lt;/rec-number&gt;&lt;foreign-keys&gt;&lt;key app="EN" db-id="xfraszx5rawtsuevde4pw5zia09p252ttsf5" timestamp="1734289894"&gt;3733&lt;/key&gt;&lt;/foreign-keys&gt;&lt;ref-type name="Journal Article"&gt;17&lt;/ref-type&gt;&lt;contributors&gt;&lt;authors&gt;&lt;author&gt;Bargh, J. A.&lt;/author&gt;&lt;author&gt;Gollwitzer, P. M.&lt;/author&gt;&lt;author&gt;Lee-Chai, A.&lt;/author&gt;&lt;author&gt;Barndollar, K.&lt;/author&gt;&lt;author&gt;Trötschel, R.&lt;/author&gt;&lt;/authors&gt;&lt;/contributors&gt;&lt;auth-address&gt;Department of Psychology, New York University, New York 10003, USA. john.bargh@nyu.edu&lt;/auth-address&gt;&lt;titles&gt;&lt;title&gt;The automated will: nonconscious activation and pursuit of behavioral goals&lt;/title&gt;&lt;secondary-title&gt;J Pers Soc Psychol&lt;/secondary-title&gt;&lt;/titles&gt;&lt;pages&gt;1014-27&lt;/pages&gt;&lt;volume&gt;81&lt;/volume&gt;&lt;number&gt;6&lt;/number&gt;&lt;keywords&gt;&lt;keyword&gt;Adaptation, Psychological&lt;/keyword&gt;&lt;keyword&gt;*Automatism&lt;/keyword&gt;&lt;keyword&gt;*Behavior&lt;/keyword&gt;&lt;keyword&gt;Cues&lt;/keyword&gt;&lt;keyword&gt;*Goals&lt;/keyword&gt;&lt;keyword&gt;Humans&lt;/keyword&gt;&lt;keyword&gt;Psychomotor Performance&lt;/keyword&gt;&lt;keyword&gt;Random Allocation&lt;/keyword&gt;&lt;keyword&gt;*Unconscious, Psychology&lt;/keyword&gt;&lt;/keywords&gt;&lt;dates&gt;&lt;year&gt;2001&lt;/year&gt;&lt;pub-dates&gt;&lt;date&gt;Dec&lt;/date&gt;&lt;/pub-dates&gt;&lt;/dates&gt;&lt;isbn&gt;0022-3514 (Print)&amp;#xD;0022-3514&lt;/isbn&gt;&lt;accession-num&gt;11761304&lt;/accession-num&gt;&lt;urls&gt;&lt;/urls&gt;&lt;custom2&gt;PMC3005626&lt;/custom2&gt;&lt;custom6&gt;NIHMS256255&lt;/custom6&gt;&lt;remote-database-provider&gt;NLM&lt;/remote-database-provider&gt;&lt;language&gt;eng&lt;/language&gt;&lt;/record&gt;&lt;/Cite&gt;&lt;/EndNote&gt;</w:instrText>
      </w:r>
      <w:r w:rsidR="00564F55" w:rsidRPr="00DF168A">
        <w:fldChar w:fldCharType="separate"/>
      </w:r>
      <w:r w:rsidR="00564F55" w:rsidRPr="00DF168A">
        <w:rPr>
          <w:noProof/>
          <w:lang w:val="en-US"/>
        </w:rPr>
        <w:t>(Bargh et al., 2001)</w:t>
      </w:r>
      <w:r w:rsidR="00564F55" w:rsidRPr="00DF168A">
        <w:fldChar w:fldCharType="end"/>
      </w:r>
      <w:r w:rsidR="00564F55" w:rsidRPr="00DF168A">
        <w:rPr>
          <w:lang w:val="en-US"/>
        </w:rPr>
        <w:t>. This psychological mechanism has been extensively studied across various domains, including cognitive tasks, social behaviors</w:t>
      </w:r>
      <w:r w:rsidR="00954C6D" w:rsidRPr="00DF168A">
        <w:rPr>
          <w:lang w:val="en-US"/>
        </w:rPr>
        <w:t>,</w:t>
      </w:r>
      <w:r w:rsidR="00693F2A" w:rsidRPr="00DF168A">
        <w:rPr>
          <w:lang w:val="en-US"/>
        </w:rPr>
        <w:t xml:space="preserve"> and sport</w:t>
      </w:r>
      <w:r w:rsidR="002648AE" w:rsidRPr="00DF168A">
        <w:rPr>
          <w:lang w:val="en-US"/>
        </w:rPr>
        <w:t xml:space="preserve"> </w:t>
      </w:r>
      <w:r w:rsidR="002648AE" w:rsidRPr="00DF168A">
        <w:rPr>
          <w:lang w:val="en-US"/>
        </w:rPr>
        <w:fldChar w:fldCharType="begin"/>
      </w:r>
      <w:r w:rsidR="002648AE" w:rsidRPr="00DF168A">
        <w:rPr>
          <w:lang w:val="en-US"/>
        </w:rPr>
        <w:instrText xml:space="preserve"> ADDIN EN.CITE &lt;EndNote&gt;&lt;Cite&gt;&lt;Author&gt;Shanks&lt;/Author&gt;&lt;Year&gt;2013&lt;/Year&gt;&lt;RecNum&gt;3747&lt;/RecNum&gt;&lt;DisplayText&gt;(Shanks et al., 2013)&lt;/DisplayText&gt;&lt;record&gt;&lt;rec-number&gt;3747&lt;/rec-number&gt;&lt;foreign-keys&gt;&lt;key app="EN" db-id="xfraszx5rawtsuevde4pw5zia09p252ttsf5" timestamp="1734797342"&gt;3747&lt;/key&gt;&lt;/foreign-keys&gt;&lt;ref-type name="Journal Article"&gt;17&lt;/ref-type&gt;&lt;contributors&gt;&lt;authors&gt;&lt;author&gt;Shanks, D. R.&lt;/author&gt;&lt;author&gt;Newell, B. R.&lt;/author&gt;&lt;author&gt;Lee, E. H.&lt;/author&gt;&lt;author&gt;Balakrishnan, D.&lt;/author&gt;&lt;author&gt;Ekelund, L.&lt;/author&gt;&lt;author&gt;Cenac, Z.&lt;/author&gt;&lt;author&gt;Kavvadia, F.&lt;/author&gt;&lt;author&gt;Moore, C.&lt;/author&gt;&lt;/authors&gt;&lt;/contributors&gt;&lt;auth-address&gt;Division of Psychology and Language Sciences, University College London, London, United Kingdom. d.shanks@ucl.ac.uk&lt;/auth-address&gt;&lt;titles&gt;&lt;title&gt;Priming intelligent behavior: an elusive phenomenon&lt;/title&gt;&lt;secondary-title&gt;PLoS One&lt;/secondary-title&gt;&lt;/titles&gt;&lt;periodical&gt;&lt;full-title&gt;PLoS One&lt;/full-title&gt;&lt;abbr-1&gt;Plos One&lt;/abbr-1&gt;&lt;/periodical&gt;&lt;pages&gt;e56515&lt;/pages&gt;&lt;volume&gt;8&lt;/volume&gt;&lt;number&gt;4&lt;/number&gt;&lt;edition&gt;20130424&lt;/edition&gt;&lt;keywords&gt;&lt;keyword&gt;Bayes Theorem&lt;/keyword&gt;&lt;keyword&gt;*Behavior&lt;/keyword&gt;&lt;keyword&gt;Humans&lt;/keyword&gt;&lt;keyword&gt;*Intelligence&lt;/keyword&gt;&lt;keyword&gt;Intelligence Tests&lt;/keyword&gt;&lt;keyword&gt;Surveys and Questionnaires&lt;/keyword&gt;&lt;/keywords&gt;&lt;dates&gt;&lt;year&gt;2013&lt;/year&gt;&lt;/dates&gt;&lt;isbn&gt;1932-6203&lt;/isbn&gt;&lt;accession-num&gt;23637732&lt;/accession-num&gt;&lt;urls&gt;&lt;/urls&gt;&lt;custom1&gt;Competing Interests: The authors have declared that no competing interests exist.&lt;/custom1&gt;&lt;custom2&gt;PMC3634790&lt;/custom2&gt;&lt;electronic-resource-num&gt;10.1371/journal.pone.0056515&lt;/electronic-resource-num&gt;&lt;remote-database-provider&gt;NLM&lt;/remote-database-provider&gt;&lt;language&gt;eng&lt;/language&gt;&lt;/record&gt;&lt;/Cite&gt;&lt;/EndNote&gt;</w:instrText>
      </w:r>
      <w:r w:rsidR="002648AE" w:rsidRPr="00DF168A">
        <w:rPr>
          <w:lang w:val="en-US"/>
        </w:rPr>
        <w:fldChar w:fldCharType="separate"/>
      </w:r>
      <w:r w:rsidR="002648AE" w:rsidRPr="00DF168A">
        <w:rPr>
          <w:noProof/>
          <w:lang w:val="en-US"/>
        </w:rPr>
        <w:t>(Shanks et al., 2013)</w:t>
      </w:r>
      <w:r w:rsidR="002648AE" w:rsidRPr="00DF168A">
        <w:rPr>
          <w:lang w:val="en-US"/>
        </w:rPr>
        <w:fldChar w:fldCharType="end"/>
      </w:r>
      <w:r w:rsidR="00564F55" w:rsidRPr="00DF168A">
        <w:rPr>
          <w:lang w:val="en-US"/>
        </w:rPr>
        <w:t xml:space="preserve">. </w:t>
      </w:r>
      <w:r w:rsidR="00954C6D" w:rsidRPr="00DF168A">
        <w:rPr>
          <w:lang w:val="en-US"/>
        </w:rPr>
        <w:t>I</w:t>
      </w:r>
      <w:r w:rsidR="00693F2A" w:rsidRPr="00DF168A">
        <w:rPr>
          <w:lang w:val="en-US"/>
        </w:rPr>
        <w:t>n sport</w:t>
      </w:r>
      <w:r w:rsidR="00954C6D" w:rsidRPr="00DF168A">
        <w:rPr>
          <w:lang w:val="en-US"/>
        </w:rPr>
        <w:t>, research</w:t>
      </w:r>
      <w:r w:rsidR="0007103D" w:rsidRPr="00DF168A">
        <w:rPr>
          <w:lang w:val="en-US"/>
        </w:rPr>
        <w:t xml:space="preserve"> has shown</w:t>
      </w:r>
      <w:r w:rsidR="00564F55" w:rsidRPr="00DF168A">
        <w:rPr>
          <w:lang w:val="en-US"/>
        </w:rPr>
        <w:t xml:space="preserve"> that priming specific achievement goals or traits can enhance cooperation, accuracy, and automaticity in motor tasks </w:t>
      </w:r>
      <w:r w:rsidR="00564F55" w:rsidRPr="00DF168A">
        <w:rPr>
          <w:lang w:val="en-US"/>
        </w:rPr>
        <w:fldChar w:fldCharType="begin">
          <w:fldData xml:space="preserve">PEVuZE5vdGU+PENpdGU+PEF1dGhvcj5BZGFtczwvQXV0aG9yPjxZZWFyPjIwMTQ8L1llYXI+PFJl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</w:fldData>
        </w:fldChar>
      </w:r>
      <w:r w:rsidR="00564F55" w:rsidRPr="00DF168A">
        <w:rPr>
          <w:lang w:val="en-US"/>
        </w:rPr>
        <w:instrText xml:space="preserve"> ADDIN EN.CITE </w:instrText>
      </w:r>
      <w:r w:rsidR="00564F55" w:rsidRPr="00DF168A">
        <w:rPr>
          <w:lang w:val="en-US"/>
        </w:rPr>
        <w:fldChar w:fldCharType="begin">
          <w:fldData xml:space="preserve">PEVuZE5vdGU+PENpdGU+PEF1dGhvcj5BZGFtczwvQXV0aG9yPjxZZWFyPjIwMTQ8L1llYXI+PFJl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</w:fldData>
        </w:fldChar>
      </w:r>
      <w:r w:rsidR="00564F55" w:rsidRPr="00DF168A">
        <w:rPr>
          <w:lang w:val="en-US"/>
        </w:rPr>
        <w:instrText xml:space="preserve"> ADDIN EN.CITE.DATA </w:instrText>
      </w:r>
      <w:r w:rsidR="00564F55" w:rsidRPr="00DF168A">
        <w:rPr>
          <w:lang w:val="en-US"/>
        </w:rPr>
      </w:r>
      <w:r w:rsidR="00564F55" w:rsidRPr="00DF168A">
        <w:rPr>
          <w:lang w:val="en-US"/>
        </w:rPr>
        <w:fldChar w:fldCharType="end"/>
      </w:r>
      <w:r w:rsidR="00564F55" w:rsidRPr="00DF168A">
        <w:rPr>
          <w:lang w:val="en-US"/>
        </w:rPr>
      </w:r>
      <w:r w:rsidR="00564F55" w:rsidRPr="00DF168A">
        <w:rPr>
          <w:lang w:val="en-US"/>
        </w:rPr>
        <w:fldChar w:fldCharType="separate"/>
      </w:r>
      <w:r w:rsidR="00564F55" w:rsidRPr="00DF168A">
        <w:rPr>
          <w:noProof/>
          <w:lang w:val="en-US"/>
        </w:rPr>
        <w:t>(Adams et al., 2014; Greenlees et al., 2014)</w:t>
      </w:r>
      <w:r w:rsidR="00564F55" w:rsidRPr="00DF168A">
        <w:rPr>
          <w:lang w:val="en-US"/>
        </w:rPr>
        <w:fldChar w:fldCharType="end"/>
      </w:r>
      <w:r w:rsidR="00564F55" w:rsidRPr="00DF168A">
        <w:rPr>
          <w:lang w:val="en-US"/>
        </w:rPr>
        <w:t xml:space="preserve">. </w:t>
      </w:r>
      <w:r w:rsidR="003D008C" w:rsidRPr="00DF168A">
        <w:rPr>
          <w:lang w:val="en-US"/>
        </w:rPr>
        <w:t>P</w:t>
      </w:r>
      <w:r w:rsidR="00564F55" w:rsidRPr="00DF168A">
        <w:rPr>
          <w:lang w:val="en-US"/>
        </w:rPr>
        <w:t xml:space="preserve">riming interventions have </w:t>
      </w:r>
      <w:r w:rsidR="003D008C" w:rsidRPr="00DF168A">
        <w:rPr>
          <w:lang w:val="en-US"/>
        </w:rPr>
        <w:t xml:space="preserve">also </w:t>
      </w:r>
      <w:r w:rsidR="00226802" w:rsidRPr="00DF168A">
        <w:rPr>
          <w:lang w:val="en-US"/>
        </w:rPr>
        <w:t>been found</w:t>
      </w:r>
      <w:r w:rsidR="00564F55" w:rsidRPr="00DF168A">
        <w:rPr>
          <w:lang w:val="en-US"/>
        </w:rPr>
        <w:t xml:space="preserve"> </w:t>
      </w:r>
      <w:r w:rsidR="00693F2A" w:rsidRPr="00DF168A">
        <w:rPr>
          <w:lang w:val="en-US"/>
        </w:rPr>
        <w:t xml:space="preserve">to improve the speed and accuracy of soccer dribbling tasks, emphasizing </w:t>
      </w:r>
      <w:r w:rsidR="00226802" w:rsidRPr="00DF168A">
        <w:rPr>
          <w:lang w:val="en-US"/>
        </w:rPr>
        <w:t>their</w:t>
      </w:r>
      <w:r w:rsidR="00693F2A" w:rsidRPr="00DF168A">
        <w:rPr>
          <w:lang w:val="en-US"/>
        </w:rPr>
        <w:t xml:space="preserve"> potential to promote automatic execution of skills </w:t>
      </w:r>
      <w:r w:rsidR="00693F2A" w:rsidRPr="00DF168A">
        <w:rPr>
          <w:lang w:val="en-US"/>
        </w:rPr>
        <w:fldChar w:fldCharType="begin"/>
      </w:r>
      <w:r w:rsidR="00693F2A" w:rsidRPr="00DF168A">
        <w:rPr>
          <w:lang w:val="en-US"/>
        </w:rPr>
        <w:instrText xml:space="preserve"> ADDIN EN.CITE &lt;EndNote&gt;&lt;Cite&gt;&lt;Author&gt;Adams&lt;/Author&gt;&lt;Year&gt;2014&lt;/Year&gt;&lt;RecNum&gt;3739&lt;/RecNum&gt;&lt;DisplayText&gt;(Adams et al., 2014)&lt;/DisplayText&gt;&lt;record&gt;&lt;rec-number&gt;3739&lt;/rec-number&gt;&lt;foreign-keys&gt;&lt;key app="EN" db-id="xfraszx5rawtsuevde4pw5zia09p252ttsf5" timestamp="1734637970"&gt;3739&lt;/key&gt;&lt;/foreign-keys&gt;&lt;ref-type name="Journal Article"&gt;17&lt;/ref-type&gt;&lt;contributors&gt;&lt;authors&gt;&lt;author&gt;Adams, D.&lt;/author&gt;&lt;author&gt;Ashford, K. J.&lt;/author&gt;&lt;author&gt;Jackson, R. C.&lt;/author&gt;&lt;/authors&gt;&lt;/contributors&gt;&lt;auth-address&gt;School of Sport and Education, Brunel University, Uxbridge, Middlesex, UK.&lt;/auth-address&gt;&lt;titles&gt;&lt;title&gt;Priming to promote fluent motor skill execution: exploring attentional demands&lt;/title&gt;&lt;secondary-title&gt;J Sport Exerc Psychol&lt;/secondary-title&gt;&lt;/titles&gt;&lt;pages&gt;366-74&lt;/pages&gt;&lt;volume&gt;36&lt;/volume&gt;&lt;number&gt;4&lt;/number&gt;&lt;keywords&gt;&lt;keyword&gt;Adolescent&lt;/keyword&gt;&lt;keyword&gt;Adult&lt;/keyword&gt;&lt;keyword&gt;Athletic Performance/*physiology/*psychology&lt;/keyword&gt;&lt;keyword&gt;Attention/*physiology&lt;/keyword&gt;&lt;keyword&gt;*Cues&lt;/keyword&gt;&lt;keyword&gt;Humans&lt;/keyword&gt;&lt;keyword&gt;Male&lt;/keyword&gt;&lt;keyword&gt;Motor Skills/*physiology&lt;/keyword&gt;&lt;keyword&gt;Reaction Time/physiology&lt;/keyword&gt;&lt;keyword&gt;Soccer/physiology/psychology&lt;/keyword&gt;&lt;keyword&gt;Young Adult&lt;/keyword&gt;&lt;/keywords&gt;&lt;dates&gt;&lt;year&gt;2014&lt;/year&gt;&lt;pub-dates&gt;&lt;date&gt;Aug&lt;/date&gt;&lt;/pub-dates&gt;&lt;/dates&gt;&lt;isbn&gt;0895-2779&lt;/isbn&gt;&lt;accession-num&gt;25226605&lt;/accession-num&gt;&lt;urls&gt;&lt;/urls&gt;&lt;electronic-resource-num&gt;10.1123/jsep.2013-0085&lt;/electronic-resource-num&gt;&lt;remote-database-provider&gt;NLM&lt;/remote-database-provider&gt;&lt;language&gt;eng&lt;/language&gt;&lt;/record&gt;&lt;/Cite&gt;&lt;/EndNote&gt;</w:instrText>
      </w:r>
      <w:r w:rsidR="00693F2A" w:rsidRPr="00DF168A">
        <w:rPr>
          <w:lang w:val="en-US"/>
        </w:rPr>
        <w:fldChar w:fldCharType="separate"/>
      </w:r>
      <w:r w:rsidR="00693F2A" w:rsidRPr="00DF168A">
        <w:rPr>
          <w:noProof/>
          <w:lang w:val="en-US"/>
        </w:rPr>
        <w:t>(Adams et al., 2014)</w:t>
      </w:r>
      <w:r w:rsidR="00693F2A" w:rsidRPr="00DF168A">
        <w:rPr>
          <w:lang w:val="en-US"/>
        </w:rPr>
        <w:fldChar w:fldCharType="end"/>
      </w:r>
      <w:r w:rsidR="002C74D5" w:rsidRPr="00DF168A">
        <w:rPr>
          <w:lang w:val="en-US"/>
        </w:rPr>
        <w:t xml:space="preserve"> or even</w:t>
      </w:r>
      <w:r w:rsidR="00226802" w:rsidRPr="00DF168A">
        <w:rPr>
          <w:lang w:val="en-US"/>
        </w:rPr>
        <w:t xml:space="preserve"> </w:t>
      </w:r>
      <w:r w:rsidR="00564F55" w:rsidRPr="00DF168A">
        <w:rPr>
          <w:lang w:val="en-US"/>
        </w:rPr>
        <w:t>enhance match-day performance.</w:t>
      </w:r>
      <w:r w:rsidR="005C66AF" w:rsidRPr="00DF168A">
        <w:rPr>
          <w:lang w:val="en-US"/>
        </w:rPr>
        <w:t xml:space="preserve"> </w:t>
      </w:r>
      <w:r w:rsidR="002C74D5" w:rsidRPr="00DF168A">
        <w:rPr>
          <w:lang w:val="en-US"/>
        </w:rPr>
        <w:fldChar w:fldCharType="begin"/>
      </w:r>
      <w:r w:rsidR="002C74D5" w:rsidRPr="00DF168A">
        <w:rPr>
          <w:lang w:val="en-US"/>
        </w:rPr>
        <w:instrText xml:space="preserve"> ADDIN EN.CITE &lt;EndNote&gt;&lt;Cite AuthorYear="1"&gt;&lt;Author&gt;Furley&lt;/Author&gt;&lt;Year&gt;2018&lt;/Year&gt;&lt;RecNum&gt;3741&lt;/RecNum&gt;&lt;DisplayText&gt;Furley and Memmert (2018)&lt;/DisplayText&gt;&lt;record&gt;&lt;rec-number&gt;3741&lt;/rec-number&gt;&lt;foreign-keys&gt;&lt;key app="EN" db-id="xfraszx5rawtsuevde4pw5zia09p252ttsf5" timestamp="1734639037"&gt;3741&lt;/key&gt;&lt;/foreign-keys&gt;&lt;ref-type name="Journal Article"&gt;17&lt;/ref-type&gt;&lt;contributors&gt;&lt;authors&gt;&lt;author&gt;Furley, Philip&lt;/author&gt;&lt;author&gt;Memmert, Daniel&lt;/author&gt;&lt;/authors&gt;&lt;/contributors&gt;&lt;titles&gt;&lt;title&gt;Can creative role models prime creativity in soccer players?&lt;/title&gt;&lt;secondary-title&gt;Psychology of Sport and Exercise&lt;/secondary-title&gt;&lt;/titles&gt;&lt;pages&gt;1-9&lt;/pages&gt;&lt;volume&gt;37&lt;/volume&gt;&lt;keywords&gt;&lt;keyword&gt;Soccer&lt;/keyword&gt;&lt;keyword&gt;Priming&lt;/keyword&gt;&lt;keyword&gt;Creativity&lt;/keyword&gt;&lt;keyword&gt;Decision making&lt;/keyword&gt;&lt;/keywords&gt;&lt;dates&gt;&lt;year&gt;2018&lt;/year&gt;&lt;pub-dates&gt;&lt;date&gt;2018/07/01/&lt;/date&gt;&lt;/pub-dates&gt;&lt;/dates&gt;&lt;isbn&gt;1469-0292&lt;/isbn&gt;&lt;urls&gt;&lt;related-urls&gt;&lt;url&gt;https://www.sciencedirect.com/science/article/pii/S1469029217305526&lt;/url&gt;&lt;/related-urls&gt;&lt;/urls&gt;&lt;electronic-resource-num&gt;https://doi.org/10.1016/j.psychsport.2018.03.007&lt;/electronic-resource-num&gt;&lt;/record&gt;&lt;/Cite&gt;&lt;/EndNote&gt;</w:instrText>
      </w:r>
      <w:r w:rsidR="002C74D5" w:rsidRPr="00DF168A">
        <w:rPr>
          <w:lang w:val="en-US"/>
        </w:rPr>
        <w:fldChar w:fldCharType="separate"/>
      </w:r>
      <w:r w:rsidR="002C74D5" w:rsidRPr="00DF168A">
        <w:rPr>
          <w:noProof/>
          <w:lang w:val="en-US"/>
        </w:rPr>
        <w:t>Furley and Memmert (2018)</w:t>
      </w:r>
      <w:r w:rsidR="002C74D5" w:rsidRPr="00DF168A">
        <w:rPr>
          <w:lang w:val="en-US"/>
        </w:rPr>
        <w:fldChar w:fldCharType="end"/>
      </w:r>
      <w:r w:rsidR="002C74D5" w:rsidRPr="00DF168A">
        <w:rPr>
          <w:lang w:val="en-US"/>
        </w:rPr>
        <w:t xml:space="preserve"> demonstrated a significant positive impact on players’ creative decision-making, as primed players generated more diverse and novel tactical solutions compared to a control group.</w:t>
      </w:r>
      <w:r w:rsidR="00914296" w:rsidRPr="00DF168A">
        <w:rPr>
          <w:lang w:val="en-US"/>
        </w:rPr>
        <w:t xml:space="preserve"> Creativity is widely recognized as a pivotal trait in team</w:t>
      </w:r>
      <w:r w:rsidR="00DE6648" w:rsidRPr="00DF168A">
        <w:rPr>
          <w:lang w:val="en-US"/>
        </w:rPr>
        <w:t xml:space="preserve"> </w:t>
      </w:r>
      <w:r w:rsidR="00914296" w:rsidRPr="00DF168A">
        <w:rPr>
          <w:lang w:val="en-US"/>
        </w:rPr>
        <w:t>sport</w:t>
      </w:r>
      <w:r w:rsidR="00DE6648" w:rsidRPr="00DF168A">
        <w:rPr>
          <w:lang w:val="en-US"/>
        </w:rPr>
        <w:t>s</w:t>
      </w:r>
      <w:r w:rsidR="00914296" w:rsidRPr="00DF168A">
        <w:rPr>
          <w:lang w:val="en-US"/>
        </w:rPr>
        <w:t xml:space="preserve">, valued for its integral role in enhancing performance </w:t>
      </w:r>
      <w:r w:rsidR="00914296" w:rsidRPr="00DF168A">
        <w:rPr>
          <w:lang w:val="en-US"/>
        </w:rPr>
        <w:fldChar w:fldCharType="begin"/>
      </w:r>
      <w:r w:rsidR="00914296" w:rsidRPr="00DF168A">
        <w:rPr>
          <w:lang w:val="en-US"/>
        </w:rPr>
        <w:instrText xml:space="preserve"> ADDIN EN.CITE &lt;EndNote&gt;&lt;Cite&gt;&lt;Author&gt;Furley&lt;/Author&gt;&lt;Year&gt;2018&lt;/Year&gt;&lt;RecNum&gt;3741&lt;/RecNum&gt;&lt;DisplayText&gt;(Furley &amp;amp; Memmert, 2018)&lt;/DisplayText&gt;&lt;record&gt;&lt;rec-number&gt;3741&lt;/rec-number&gt;&lt;foreign-keys&gt;&lt;key app="EN" db-id="xfraszx5rawtsuevde4pw5zia09p252ttsf5" timestamp="1734639037"&gt;3741&lt;/key&gt;&lt;/foreign-keys&gt;&lt;ref-type name="Journal Article"&gt;17&lt;/ref-type&gt;&lt;contributors&gt;&lt;authors&gt;&lt;author&gt;Furley, Philip&lt;/author&gt;&lt;author&gt;Memmert, Daniel&lt;/author&gt;&lt;/authors&gt;&lt;/contributors&gt;&lt;titles&gt;&lt;title&gt;Can creative role models prime creativity in soccer players?&lt;/title&gt;&lt;secondary-title&gt;Psychology of Sport and Exercise&lt;/secondary-title&gt;&lt;/titles&gt;&lt;pages&gt;1-9&lt;/pages&gt;&lt;volume&gt;37&lt;/volume&gt;&lt;keywords&gt;&lt;keyword&gt;Soccer&lt;/keyword&gt;&lt;keyword&gt;Priming&lt;/keyword&gt;&lt;keyword&gt;Creativity&lt;/keyword&gt;&lt;keyword&gt;Decision making&lt;/keyword&gt;&lt;/keywords&gt;&lt;dates&gt;&lt;year&gt;2018&lt;/year&gt;&lt;pub-dates&gt;&lt;date&gt;2018/07/01/&lt;/date&gt;&lt;/pub-dates&gt;&lt;/dates&gt;&lt;isbn&gt;1469-0292&lt;/isbn&gt;&lt;urls&gt;&lt;related-urls&gt;&lt;url&gt;https://www.sciencedirect.com/science/article/pii/S1469029217305526&lt;/url&gt;&lt;/related-urls&gt;&lt;/urls&gt;&lt;electronic-resource-num&gt;https://doi.org/10.1016/j.psychsport.2018.03.007&lt;/electronic-resource-num&gt;&lt;/record&gt;&lt;/Cite&gt;&lt;/EndNote&gt;</w:instrText>
      </w:r>
      <w:r w:rsidR="00914296" w:rsidRPr="00DF168A">
        <w:rPr>
          <w:lang w:val="en-US"/>
        </w:rPr>
        <w:fldChar w:fldCharType="separate"/>
      </w:r>
      <w:r w:rsidR="00914296" w:rsidRPr="00DF168A">
        <w:rPr>
          <w:noProof/>
          <w:lang w:val="en-US"/>
        </w:rPr>
        <w:t>(Furley &amp; Memmert, 2018)</w:t>
      </w:r>
      <w:r w:rsidR="00914296" w:rsidRPr="00DF168A">
        <w:rPr>
          <w:lang w:val="en-US"/>
        </w:rPr>
        <w:fldChar w:fldCharType="end"/>
      </w:r>
      <w:r w:rsidR="00914296" w:rsidRPr="00DF168A">
        <w:rPr>
          <w:lang w:val="en-US"/>
        </w:rPr>
        <w:t xml:space="preserve">. </w:t>
      </w:r>
      <w:proofErr w:type="gramStart"/>
      <w:r w:rsidR="003D008C" w:rsidRPr="00DF168A">
        <w:rPr>
          <w:lang w:val="en-US"/>
        </w:rPr>
        <w:t xml:space="preserve">While </w:t>
      </w:r>
      <w:r w:rsidR="00914296" w:rsidRPr="00DF168A">
        <w:rPr>
          <w:lang w:val="en-US"/>
        </w:rPr>
        <w:t xml:space="preserve"> previous</w:t>
      </w:r>
      <w:proofErr w:type="gramEnd"/>
      <w:r w:rsidR="00914296" w:rsidRPr="00DF168A">
        <w:rPr>
          <w:lang w:val="en-US"/>
        </w:rPr>
        <w:t xml:space="preserve"> </w:t>
      </w:r>
      <w:r w:rsidR="008F26A3" w:rsidRPr="00DF168A">
        <w:rPr>
          <w:lang w:val="en-US"/>
        </w:rPr>
        <w:t>findings</w:t>
      </w:r>
      <w:r w:rsidR="003D008C" w:rsidRPr="00DF168A">
        <w:rPr>
          <w:lang w:val="en-US"/>
        </w:rPr>
        <w:t xml:space="preserve"> highlight the potential of video-based priming to influence individual creativity, </w:t>
      </w:r>
      <w:r w:rsidR="003D008C" w:rsidRPr="00DF168A">
        <w:rPr>
          <w:lang w:val="en-US"/>
        </w:rPr>
        <w:lastRenderedPageBreak/>
        <w:t xml:space="preserve">it </w:t>
      </w:r>
      <w:r w:rsidR="008F26A3" w:rsidRPr="00DF168A">
        <w:rPr>
          <w:lang w:val="en-US"/>
        </w:rPr>
        <w:t xml:space="preserve">remains unclear </w:t>
      </w:r>
      <w:r w:rsidR="003D008C" w:rsidRPr="00DF168A">
        <w:rPr>
          <w:lang w:val="en-US"/>
        </w:rPr>
        <w:t>how video</w:t>
      </w:r>
      <w:r w:rsidR="008F26A3" w:rsidRPr="00DF168A">
        <w:rPr>
          <w:lang w:val="en-US"/>
        </w:rPr>
        <w:t xml:space="preserve"> </w:t>
      </w:r>
      <w:r w:rsidR="003D008C" w:rsidRPr="00DF168A">
        <w:rPr>
          <w:lang w:val="en-US"/>
        </w:rPr>
        <w:t xml:space="preserve">priming may </w:t>
      </w:r>
      <w:r w:rsidR="008F26A3" w:rsidRPr="00DF168A">
        <w:rPr>
          <w:lang w:val="en-US"/>
        </w:rPr>
        <w:t xml:space="preserve">affect </w:t>
      </w:r>
      <w:r w:rsidR="003D008C" w:rsidRPr="00DF168A">
        <w:rPr>
          <w:lang w:val="en-US"/>
        </w:rPr>
        <w:t>player performance in SSG</w:t>
      </w:r>
      <w:r w:rsidR="008F26A3" w:rsidRPr="00DF168A">
        <w:rPr>
          <w:lang w:val="en-US"/>
        </w:rPr>
        <w:t>s</w:t>
      </w:r>
      <w:r w:rsidR="003D008C" w:rsidRPr="00DF168A">
        <w:rPr>
          <w:lang w:val="en-US"/>
        </w:rPr>
        <w:t>, where dynamic interactions and contextual constraints play</w:t>
      </w:r>
      <w:r w:rsidR="008F26A3" w:rsidRPr="00DF168A">
        <w:rPr>
          <w:lang w:val="en-US"/>
        </w:rPr>
        <w:t xml:space="preserve"> a crucial role</w:t>
      </w:r>
      <w:r w:rsidR="002C74D5" w:rsidRPr="00DF168A">
        <w:rPr>
          <w:lang w:val="en-US"/>
        </w:rPr>
        <w:t>.</w:t>
      </w:r>
      <w:r w:rsidR="00637BB6" w:rsidRPr="00DF168A">
        <w:rPr>
          <w:lang w:val="en-US"/>
        </w:rPr>
        <w:t xml:space="preserve"> </w:t>
      </w:r>
    </w:p>
    <w:p w14:paraId="515CD309" w14:textId="3DA34078" w:rsidR="00B0287D" w:rsidRPr="00DF168A" w:rsidRDefault="00FE44C7">
      <w:pPr>
        <w:spacing w:line="360" w:lineRule="auto"/>
        <w:ind w:firstLine="708"/>
        <w:jc w:val="both"/>
        <w:rPr>
          <w:lang w:val="en-US"/>
        </w:rPr>
      </w:pPr>
      <w:r w:rsidRPr="00DF168A">
        <w:rPr>
          <w:lang w:val="en-US"/>
        </w:rPr>
        <w:t xml:space="preserve">This gap in the literature underscores the need for further research to examine the effectiveness of video priming within ecological and game-based frameworks, exploring its impact on </w:t>
      </w:r>
      <w:r w:rsidR="002C74D5" w:rsidRPr="00DF168A">
        <w:rPr>
          <w:lang w:val="en-US"/>
        </w:rPr>
        <w:t xml:space="preserve">individual and collective </w:t>
      </w:r>
      <w:r w:rsidRPr="00DF168A">
        <w:rPr>
          <w:lang w:val="en-US"/>
        </w:rPr>
        <w:t>tactical</w:t>
      </w:r>
      <w:r w:rsidR="002C74D5" w:rsidRPr="00DF168A">
        <w:rPr>
          <w:lang w:val="en-US"/>
        </w:rPr>
        <w:t xml:space="preserve"> </w:t>
      </w:r>
      <w:r w:rsidRPr="00DF168A">
        <w:rPr>
          <w:lang w:val="en-US"/>
        </w:rPr>
        <w:t>and physical performance in SS</w:t>
      </w:r>
      <w:r w:rsidR="00FB62EA" w:rsidRPr="00DF168A">
        <w:rPr>
          <w:lang w:val="en-US"/>
        </w:rPr>
        <w:t>Gs</w:t>
      </w:r>
      <w:r w:rsidRPr="00DF168A">
        <w:rPr>
          <w:lang w:val="en-US"/>
        </w:rPr>
        <w:t>.</w:t>
      </w:r>
      <w:r w:rsidR="006376E8" w:rsidRPr="00DF168A">
        <w:rPr>
          <w:lang w:val="en-US"/>
        </w:rPr>
        <w:t xml:space="preserve"> </w:t>
      </w:r>
      <w:r w:rsidR="009E3DA5" w:rsidRPr="00DF168A">
        <w:rPr>
          <w:lang w:val="en-US"/>
        </w:rPr>
        <w:t>Thus, this study investigated the impact of video-based priming on youth football players' performance in SSG</w:t>
      </w:r>
      <w:r w:rsidR="00FB62EA" w:rsidRPr="00DF168A">
        <w:rPr>
          <w:lang w:val="en-US"/>
        </w:rPr>
        <w:t>s</w:t>
      </w:r>
      <w:r w:rsidR="009E3DA5" w:rsidRPr="00DF168A">
        <w:rPr>
          <w:lang w:val="en-US"/>
        </w:rPr>
        <w:t xml:space="preserve"> by comparing a standard SSG (CONTROL) with two experimental conditions: OFFENSIVE priming, which encouraged attacking play, and CREATIVE priming, that showcased skilled players executing innovative moves. </w:t>
      </w:r>
    </w:p>
    <w:p w14:paraId="2F981AC9" w14:textId="67DA9CAC" w:rsidR="00990CBD" w:rsidRPr="00DF168A" w:rsidRDefault="00B0287D" w:rsidP="00B0287D">
      <w:pPr>
        <w:spacing w:line="360" w:lineRule="auto"/>
        <w:jc w:val="both"/>
        <w:rPr>
          <w:lang w:val="en-US"/>
        </w:rPr>
      </w:pPr>
      <w:r w:rsidRPr="00DF168A">
        <w:rPr>
          <w:lang w:val="en-US"/>
        </w:rPr>
        <w:t xml:space="preserve">Based on the findings of </w:t>
      </w:r>
      <w:r w:rsidRPr="00DF168A">
        <w:rPr>
          <w:lang w:val="en-US"/>
        </w:rPr>
        <w:fldChar w:fldCharType="begin"/>
      </w:r>
      <w:r w:rsidRPr="00DF168A">
        <w:rPr>
          <w:lang w:val="en-US"/>
        </w:rPr>
        <w:instrText xml:space="preserve"> ADDIN EN.CITE &lt;EndNote&gt;&lt;Cite AuthorYear="1"&gt;&lt;Author&gt;Baptista&lt;/Author&gt;&lt;Year&gt;2018&lt;/Year&gt;&lt;RecNum&gt;1118&lt;/RecNum&gt;&lt;DisplayText&gt;Baptista et al. (2018)&lt;/DisplayText&gt;&lt;record&gt;&lt;rec-number&gt;1118&lt;/rec-number&gt;&lt;foreign-keys&gt;&lt;key app="EN" db-id="xfraszx5rawtsuevde4pw5zia09p252ttsf5" timestamp="1662661870"&gt;1118&lt;/key&gt;&lt;/foreign-keys&gt;&lt;ref-type name="Journal Article"&gt;17&lt;/ref-type&gt;&lt;contributors&gt;&lt;authors&gt;&lt;author&gt;Baptista, Jorge&lt;/author&gt;&lt;author&gt;Gonçalves, Bruno&lt;/author&gt;&lt;author&gt;Sampaio, Jaime&lt;/author&gt;&lt;author&gt;Castro, Júlia&lt;/author&gt;&lt;author&gt;Abade, Eduardo&lt;/author&gt;&lt;author&gt;Travassos, Bruno&lt;/author&gt;&lt;/authors&gt;&lt;/contributors&gt;&lt;titles&gt;&lt;title&gt;The Influence of Coaches&amp;apos; Instruction on Technical Actions, Tactical Behaviour, and External Workload in Football Small-Sided Games&lt;/title&gt;&lt;secondary-title&gt;Montenegrin Journal of Sports Science &amp;amp; Medicine&lt;/secondary-title&gt;&lt;/titles&gt;&lt;dates&gt;&lt;year&gt;2018&lt;/year&gt;&lt;pub-dates&gt;&lt;date&gt;12/05&lt;/date&gt;&lt;/pub-dates&gt;&lt;/dates&gt;&lt;urls&gt;&lt;/urls&gt;&lt;electronic-resource-num&gt;10.26773/mjssm.190305&lt;/electronic-resource-num&gt;&lt;/record&gt;&lt;/Cite&gt;&lt;/EndNote&gt;</w:instrText>
      </w:r>
      <w:r w:rsidRPr="00DF168A">
        <w:rPr>
          <w:lang w:val="en-US"/>
        </w:rPr>
        <w:fldChar w:fldCharType="separate"/>
      </w:r>
      <w:r w:rsidRPr="00DF168A">
        <w:rPr>
          <w:noProof/>
          <w:lang w:val="en-US"/>
        </w:rPr>
        <w:t>Baptista et al. (2018)</w:t>
      </w:r>
      <w:r w:rsidRPr="00DF168A">
        <w:rPr>
          <w:lang w:val="en-US"/>
        </w:rPr>
        <w:fldChar w:fldCharType="end"/>
      </w:r>
      <w:r w:rsidRPr="00DF168A">
        <w:rPr>
          <w:lang w:val="en-US"/>
        </w:rPr>
        <w:t xml:space="preserve">, we hypothesize that exposure to the offensive video, which emphasizes a progressive possession-based attacking style, will lead to an increase in the distance covered at moderate intensity, reflecting movements aimed at creating space. Based on the findings from </w:t>
      </w:r>
      <w:r w:rsidRPr="00DF168A">
        <w:rPr>
          <w:lang w:val="en-US"/>
        </w:rPr>
        <w:fldChar w:fldCharType="begin"/>
      </w:r>
      <w:r w:rsidRPr="00DF168A">
        <w:rPr>
          <w:lang w:val="en-US"/>
        </w:rPr>
        <w:instrText xml:space="preserve"> ADDIN EN.CITE &lt;EndNote&gt;&lt;Cite AuthorYear="1"&gt;&lt;Author&gt;Baptista&lt;/Author&gt;&lt;Year&gt;2018&lt;/Year&gt;&lt;RecNum&gt;1118&lt;/RecNum&gt;&lt;DisplayText&gt;Baptista et al. (2018)&lt;/DisplayText&gt;&lt;record&gt;&lt;rec-number&gt;1118&lt;/rec-number&gt;&lt;foreign-keys&gt;&lt;key app="EN" db-id="xfraszx5rawtsuevde4pw5zia09p252ttsf5" timestamp="1662661870"&gt;1118&lt;/key&gt;&lt;/foreign-keys&gt;&lt;ref-type name="Journal Article"&gt;17&lt;/ref-type&gt;&lt;contributors&gt;&lt;authors&gt;&lt;author&gt;Baptista, Jorge&lt;/author&gt;&lt;author&gt;Gonçalves, Bruno&lt;/author&gt;&lt;author&gt;Sampaio, Jaime&lt;/author&gt;&lt;author&gt;Castro, Júlia&lt;/author&gt;&lt;author&gt;Abade, Eduardo&lt;/author&gt;&lt;author&gt;Travassos, Bruno&lt;/author&gt;&lt;/authors&gt;&lt;/contributors&gt;&lt;titles&gt;&lt;title&gt;The Influence of Coaches&amp;apos; Instruction on Technical Actions, Tactical Behaviour, and External Workload in Football Small-Sided Games&lt;/title&gt;&lt;secondary-title&gt;Montenegrin Journal of Sports Science &amp;amp; Medicine&lt;/secondary-title&gt;&lt;/titles&gt;&lt;dates&gt;&lt;year&gt;2018&lt;/year&gt;&lt;pub-dates&gt;&lt;date&gt;12/05&lt;/date&gt;&lt;/pub-dates&gt;&lt;/dates&gt;&lt;urls&gt;&lt;/urls&gt;&lt;electronic-resource-num&gt;10.26773/mjssm.190305&lt;/electronic-resource-num&gt;&lt;/record&gt;&lt;/Cite&gt;&lt;/EndNote&gt;</w:instrText>
      </w:r>
      <w:r w:rsidRPr="00DF168A">
        <w:rPr>
          <w:lang w:val="en-US"/>
        </w:rPr>
        <w:fldChar w:fldCharType="separate"/>
      </w:r>
      <w:r w:rsidRPr="00DF168A">
        <w:rPr>
          <w:noProof/>
          <w:lang w:val="en-US"/>
        </w:rPr>
        <w:t>Baptista et al. (2018)</w:t>
      </w:r>
      <w:r w:rsidRPr="00DF168A">
        <w:rPr>
          <w:lang w:val="en-US"/>
        </w:rPr>
        <w:fldChar w:fldCharType="end"/>
      </w:r>
      <w:r w:rsidRPr="00DF168A">
        <w:rPr>
          <w:lang w:val="en-US"/>
        </w:rPr>
        <w:t xml:space="preserve"> and </w:t>
      </w:r>
      <w:r w:rsidRPr="00DF168A">
        <w:rPr>
          <w:lang w:val="en-US"/>
        </w:rPr>
        <w:fldChar w:fldCharType="begin"/>
      </w:r>
      <w:r w:rsidRPr="00DF168A">
        <w:rPr>
          <w:lang w:val="en-US"/>
        </w:rPr>
        <w:instrText xml:space="preserve"> ADDIN EN.CITE &lt;EndNote&gt;&lt;Cite&gt;&lt;Author&gt;Furley&lt;/Author&gt;&lt;Year&gt;2018&lt;/Year&gt;&lt;RecNum&gt;3741&lt;/RecNum&gt;&lt;DisplayText&gt;(Furley &amp;amp; Memmert, 2018)&lt;/DisplayText&gt;&lt;record&gt;&lt;rec-number&gt;3741&lt;/rec-number&gt;&lt;foreign-keys&gt;&lt;key app="EN" db-id="xfraszx5rawtsuevde4pw5zia09p252ttsf5" timestamp="1734639037"&gt;3741&lt;/key&gt;&lt;/foreign-keys&gt;&lt;ref-type name="Journal Article"&gt;17&lt;/ref-type&gt;&lt;contributors&gt;&lt;authors&gt;&lt;author&gt;Furley, Philip&lt;/author&gt;&lt;author&gt;Memmert, Daniel&lt;/author&gt;&lt;/authors&gt;&lt;/contributors&gt;&lt;titles&gt;&lt;title&gt;Can creative role models prime creativity in soccer players?&lt;/title&gt;&lt;secondary-title&gt;Psychology of Sport and Exercise&lt;/secondary-title&gt;&lt;/titles&gt;&lt;pages&gt;1-9&lt;/pages&gt;&lt;volume&gt;37&lt;/volume&gt;&lt;keywords&gt;&lt;keyword&gt;Soccer&lt;/keyword&gt;&lt;keyword&gt;Priming&lt;/keyword&gt;&lt;keyword&gt;Creativity&lt;/keyword&gt;&lt;keyword&gt;Decision making&lt;/keyword&gt;&lt;/keywords&gt;&lt;dates&gt;&lt;year&gt;2018&lt;/year&gt;&lt;pub-dates&gt;&lt;date&gt;2018/07/01/&lt;/date&gt;&lt;/pub-dates&gt;&lt;/dates&gt;&lt;isbn&gt;1469-0292&lt;/isbn&gt;&lt;urls&gt;&lt;related-urls&gt;&lt;url&gt;https://www.sciencedirect.com/science/article/pii/S1469029217305526&lt;/url&gt;&lt;/related-urls&gt;&lt;/urls&gt;&lt;electronic-resource-num&gt;https://doi.org/10.1016/j.psychsport.2018.03.007&lt;/electronic-resource-num&gt;&lt;/record&gt;&lt;/Cite&gt;&lt;/EndNote&gt;</w:instrText>
      </w:r>
      <w:r w:rsidRPr="00DF168A">
        <w:rPr>
          <w:lang w:val="en-US"/>
        </w:rPr>
        <w:fldChar w:fldCharType="separate"/>
      </w:r>
      <w:r w:rsidRPr="00DF168A">
        <w:rPr>
          <w:noProof/>
          <w:lang w:val="en-US"/>
        </w:rPr>
        <w:t>(Furley &amp; Memmert, 2018)</w:t>
      </w:r>
      <w:r w:rsidRPr="00DF168A">
        <w:rPr>
          <w:lang w:val="en-US"/>
        </w:rPr>
        <w:fldChar w:fldCharType="end"/>
      </w:r>
      <w:r w:rsidRPr="00DF168A">
        <w:rPr>
          <w:lang w:val="en-US"/>
        </w:rPr>
        <w:t>, we expect that showing offensive videos to players will lead to greater attacking actions, whilst showing creative videos will lead to an increase in creative actions.</w:t>
      </w:r>
    </w:p>
    <w:p w14:paraId="1A3C194D" w14:textId="77777777" w:rsidR="001503FE" w:rsidRPr="00DF168A" w:rsidRDefault="001503FE" w:rsidP="007416CC">
      <w:pPr>
        <w:spacing w:line="360" w:lineRule="auto"/>
        <w:rPr>
          <w:b/>
          <w:bCs/>
          <w:lang w:val="en-GB"/>
        </w:rPr>
      </w:pPr>
    </w:p>
    <w:p w14:paraId="041A7C19" w14:textId="4CFEE853" w:rsidR="007416CC" w:rsidRPr="00DF168A" w:rsidRDefault="007416CC" w:rsidP="007416CC">
      <w:pPr>
        <w:spacing w:line="360" w:lineRule="auto"/>
        <w:rPr>
          <w:b/>
          <w:bCs/>
          <w:lang w:val="en-GB"/>
        </w:rPr>
      </w:pPr>
      <w:r w:rsidRPr="00DF168A">
        <w:rPr>
          <w:b/>
          <w:bCs/>
          <w:lang w:val="en-GB"/>
        </w:rPr>
        <w:t>Methods</w:t>
      </w:r>
    </w:p>
    <w:p w14:paraId="7392F8B3" w14:textId="305EF392" w:rsidR="006C2E60" w:rsidRPr="00DF168A" w:rsidRDefault="006C2E60" w:rsidP="007416CC">
      <w:pPr>
        <w:spacing w:line="360" w:lineRule="auto"/>
        <w:rPr>
          <w:i/>
          <w:iCs/>
          <w:lang w:val="en-GB"/>
        </w:rPr>
      </w:pPr>
      <w:r w:rsidRPr="00DF168A">
        <w:rPr>
          <w:i/>
          <w:iCs/>
          <w:lang w:val="en-GB"/>
        </w:rPr>
        <w:t>Participants</w:t>
      </w:r>
    </w:p>
    <w:p w14:paraId="7366BC75" w14:textId="77777777" w:rsidR="005059E8" w:rsidRPr="00DF168A" w:rsidRDefault="007416CC" w:rsidP="007416CC">
      <w:pPr>
        <w:spacing w:line="360" w:lineRule="auto"/>
        <w:jc w:val="both"/>
        <w:rPr>
          <w:lang w:val="en-US"/>
        </w:rPr>
      </w:pPr>
      <w:r w:rsidRPr="00DF168A">
        <w:rPr>
          <w:lang w:val="en-US"/>
        </w:rPr>
        <w:t xml:space="preserve">A total of 24 youth </w:t>
      </w:r>
      <w:r w:rsidR="003B30A8" w:rsidRPr="00DF168A">
        <w:rPr>
          <w:lang w:val="en-US"/>
        </w:rPr>
        <w:t xml:space="preserve">male </w:t>
      </w:r>
      <w:r w:rsidRPr="00DF168A">
        <w:rPr>
          <w:lang w:val="en-US"/>
        </w:rPr>
        <w:t>football players participated in this study, representing a</w:t>
      </w:r>
      <w:r w:rsidR="00AD3577" w:rsidRPr="00DF168A">
        <w:rPr>
          <w:lang w:val="en-US"/>
        </w:rPr>
        <w:t>n</w:t>
      </w:r>
      <w:r w:rsidRPr="00DF168A">
        <w:rPr>
          <w:lang w:val="en-US"/>
        </w:rPr>
        <w:t xml:space="preserve"> U14 regional selection team </w:t>
      </w:r>
      <w:r w:rsidR="003D008C" w:rsidRPr="00DF168A">
        <w:rPr>
          <w:lang w:val="en-US"/>
        </w:rPr>
        <w:t>(age: 13.8 ± 0.4 years, height: 166.1 ± 11.1 cm, weight: 54.3 ± 7.6 kg, and football experience: 7.5 ± 2.3 years)</w:t>
      </w:r>
      <w:r w:rsidRPr="00DF168A">
        <w:rPr>
          <w:lang w:val="en-US"/>
        </w:rPr>
        <w:t xml:space="preserve">. The team </w:t>
      </w:r>
      <w:r w:rsidR="008C2EF9" w:rsidRPr="00DF168A">
        <w:rPr>
          <w:lang w:val="en-US"/>
        </w:rPr>
        <w:t>comprised</w:t>
      </w:r>
      <w:r w:rsidRPr="00DF168A">
        <w:rPr>
          <w:lang w:val="en-US"/>
        </w:rPr>
        <w:t xml:space="preserve"> the most skilled players from seven local clubs</w:t>
      </w:r>
      <w:r w:rsidR="003D008C" w:rsidRPr="00DF168A">
        <w:rPr>
          <w:lang w:val="en-US"/>
        </w:rPr>
        <w:t>, selected by experience</w:t>
      </w:r>
      <w:r w:rsidR="008271D7" w:rsidRPr="00DF168A">
        <w:rPr>
          <w:lang w:val="en-US"/>
        </w:rPr>
        <w:t>d</w:t>
      </w:r>
      <w:r w:rsidR="003D008C" w:rsidRPr="00DF168A">
        <w:rPr>
          <w:lang w:val="en-US"/>
        </w:rPr>
        <w:t xml:space="preserve"> coaches,</w:t>
      </w:r>
      <w:r w:rsidR="00E76CE2" w:rsidRPr="00DF168A">
        <w:rPr>
          <w:lang w:val="en-US"/>
        </w:rPr>
        <w:t xml:space="preserve"> </w:t>
      </w:r>
      <w:r w:rsidRPr="00DF168A">
        <w:rPr>
          <w:lang w:val="en-US"/>
        </w:rPr>
        <w:t>to compete in a national tournament. Players followed a regular training</w:t>
      </w:r>
      <w:r w:rsidR="000D5D9A" w:rsidRPr="00DF168A">
        <w:rPr>
          <w:lang w:val="en-US"/>
        </w:rPr>
        <w:t xml:space="preserve"> program</w:t>
      </w:r>
      <w:r w:rsidRPr="00DF168A">
        <w:rPr>
          <w:lang w:val="en-US"/>
        </w:rPr>
        <w:t xml:space="preserve"> consisting of three 90-minute sessions per week with their respective clubs, in addition to participating in 11-a-side matches during weekends.</w:t>
      </w:r>
      <w:r w:rsidR="004656DD" w:rsidRPr="00DF168A">
        <w:rPr>
          <w:lang w:val="en-US"/>
        </w:rPr>
        <w:t xml:space="preserve"> </w:t>
      </w:r>
    </w:p>
    <w:p w14:paraId="529A8BE9" w14:textId="042A2B68" w:rsidR="007416CC" w:rsidRPr="00DF168A" w:rsidRDefault="00E76CE2" w:rsidP="00B0287D">
      <w:pPr>
        <w:spacing w:line="360" w:lineRule="auto"/>
        <w:ind w:firstLine="708"/>
        <w:jc w:val="both"/>
        <w:rPr>
          <w:lang w:val="en-US"/>
        </w:rPr>
      </w:pPr>
      <w:r w:rsidRPr="00DF168A">
        <w:rPr>
          <w:lang w:val="en-US"/>
        </w:rPr>
        <w:t xml:space="preserve">Only </w:t>
      </w:r>
      <w:r w:rsidR="000D5D9A" w:rsidRPr="00DF168A">
        <w:rPr>
          <w:lang w:val="en-US"/>
        </w:rPr>
        <w:t>out</w:t>
      </w:r>
      <w:r w:rsidRPr="00DF168A">
        <w:rPr>
          <w:lang w:val="en-US"/>
        </w:rPr>
        <w:t>field players were considered in the analysis. B</w:t>
      </w:r>
      <w:r w:rsidR="002A7774" w:rsidRPr="00DF168A">
        <w:rPr>
          <w:lang w:val="en-US"/>
        </w:rPr>
        <w:t>efore the start of the study</w:t>
      </w:r>
      <w:r w:rsidR="004C0281" w:rsidRPr="00DF168A">
        <w:rPr>
          <w:lang w:val="en-US"/>
        </w:rPr>
        <w:t>,</w:t>
      </w:r>
      <w:r w:rsidR="002A7774" w:rsidRPr="00DF168A">
        <w:rPr>
          <w:lang w:val="en-US"/>
        </w:rPr>
        <w:t xml:space="preserve"> one player was </w:t>
      </w:r>
      <w:r w:rsidRPr="00DF168A">
        <w:rPr>
          <w:lang w:val="en-US"/>
        </w:rPr>
        <w:t xml:space="preserve">excluded </w:t>
      </w:r>
      <w:r w:rsidR="002A7774" w:rsidRPr="00DF168A">
        <w:rPr>
          <w:lang w:val="en-US"/>
        </w:rPr>
        <w:t>due to injury or illness</w:t>
      </w:r>
      <w:r w:rsidR="004C0281" w:rsidRPr="00DF168A">
        <w:rPr>
          <w:lang w:val="en-US"/>
        </w:rPr>
        <w:t>,</w:t>
      </w:r>
      <w:r w:rsidR="002A7774" w:rsidRPr="00DF168A">
        <w:rPr>
          <w:lang w:val="en-US"/>
        </w:rPr>
        <w:t xml:space="preserve"> and two players</w:t>
      </w:r>
      <w:r w:rsidR="0075789B" w:rsidRPr="00DF168A">
        <w:rPr>
          <w:lang w:val="en-US"/>
        </w:rPr>
        <w:t xml:space="preserve"> were excluded because they were</w:t>
      </w:r>
      <w:r w:rsidR="002A7774" w:rsidRPr="00DF168A">
        <w:rPr>
          <w:lang w:val="en-US"/>
        </w:rPr>
        <w:t xml:space="preserve"> unable to attend </w:t>
      </w:r>
      <w:r w:rsidRPr="00DF168A">
        <w:rPr>
          <w:lang w:val="en-US"/>
        </w:rPr>
        <w:t>all</w:t>
      </w:r>
      <w:r w:rsidR="002A7774" w:rsidRPr="00DF168A">
        <w:rPr>
          <w:lang w:val="en-US"/>
        </w:rPr>
        <w:t xml:space="preserve"> data collection sessions. </w:t>
      </w:r>
      <w:r w:rsidR="007416CC" w:rsidRPr="00DF168A">
        <w:rPr>
          <w:lang w:val="en-US"/>
        </w:rPr>
        <w:t>Written informed</w:t>
      </w:r>
      <w:r w:rsidR="0075789B" w:rsidRPr="00DF168A">
        <w:rPr>
          <w:lang w:val="en-US"/>
        </w:rPr>
        <w:t xml:space="preserve"> consent</w:t>
      </w:r>
      <w:r w:rsidR="007416CC" w:rsidRPr="00DF168A">
        <w:rPr>
          <w:lang w:val="en-US"/>
        </w:rPr>
        <w:t xml:space="preserve"> was obtained from all participants, their legal guardians, the regional football association, </w:t>
      </w:r>
      <w:r w:rsidR="005731B5" w:rsidRPr="00DF168A">
        <w:rPr>
          <w:lang w:val="en-US"/>
        </w:rPr>
        <w:t xml:space="preserve">as well as </w:t>
      </w:r>
      <w:r w:rsidR="007416CC" w:rsidRPr="00DF168A">
        <w:rPr>
          <w:lang w:val="en-US"/>
        </w:rPr>
        <w:t>the clubs and coaches involved. All participants were informed of their right to withdraw from the study at any time without facing any negative consequences.</w:t>
      </w:r>
      <w:r w:rsidR="004656DD" w:rsidRPr="00DF168A">
        <w:rPr>
          <w:lang w:val="en-US"/>
        </w:rPr>
        <w:t xml:space="preserve"> </w:t>
      </w:r>
      <w:r w:rsidR="007416CC" w:rsidRPr="00DF168A">
        <w:rPr>
          <w:lang w:val="en-US"/>
        </w:rPr>
        <w:t>The study adhered to the ethical guidelines of the local university's ethics committee and followed the principles outlined in the Declaration of Helsinki.</w:t>
      </w:r>
    </w:p>
    <w:p w14:paraId="63E62115" w14:textId="77777777" w:rsidR="007416CC" w:rsidRPr="00DF168A" w:rsidRDefault="007416CC" w:rsidP="00E068D6">
      <w:pPr>
        <w:rPr>
          <w:b/>
          <w:bCs/>
          <w:lang w:val="en-GB"/>
        </w:rPr>
      </w:pPr>
    </w:p>
    <w:p w14:paraId="4C5E8E1D" w14:textId="32CD9727" w:rsidR="004656DD" w:rsidRPr="00DF168A" w:rsidRDefault="004656DD" w:rsidP="004656DD">
      <w:pPr>
        <w:spacing w:line="360" w:lineRule="auto"/>
        <w:rPr>
          <w:b/>
          <w:bCs/>
          <w:lang w:val="en-GB"/>
        </w:rPr>
      </w:pPr>
      <w:r w:rsidRPr="00DF168A">
        <w:rPr>
          <w:b/>
          <w:bCs/>
          <w:lang w:val="en-GB"/>
        </w:rPr>
        <w:t>Study Design</w:t>
      </w:r>
    </w:p>
    <w:p w14:paraId="259738B2" w14:textId="16C66B12" w:rsidR="008C2EF9" w:rsidRPr="00DF168A" w:rsidRDefault="004656DD" w:rsidP="008C2EF9">
      <w:pPr>
        <w:spacing w:line="360" w:lineRule="auto"/>
        <w:jc w:val="both"/>
        <w:rPr>
          <w:lang w:val="en-US"/>
        </w:rPr>
      </w:pPr>
      <w:r w:rsidRPr="00DF168A">
        <w:rPr>
          <w:lang w:val="en-US"/>
        </w:rPr>
        <w:t xml:space="preserve">The </w:t>
      </w:r>
      <w:r w:rsidR="002A7774" w:rsidRPr="00DF168A">
        <w:rPr>
          <w:lang w:val="en-US"/>
        </w:rPr>
        <w:t>players were grouped in four balanced teams, each consisting of one goalkeeper and six outfield players. The teams were formed by the head coach during each testing session</w:t>
      </w:r>
      <w:r w:rsidR="00E76CE2" w:rsidRPr="00DF168A">
        <w:rPr>
          <w:lang w:val="en-US"/>
        </w:rPr>
        <w:t xml:space="preserve"> based on the players’ individual capacities</w:t>
      </w:r>
      <w:r w:rsidR="002A7774" w:rsidRPr="00DF168A">
        <w:rPr>
          <w:lang w:val="en-US"/>
        </w:rPr>
        <w:t xml:space="preserve">. To investigate the impact of priming, the players participated in three distinct experimental conditions; </w:t>
      </w:r>
      <w:proofErr w:type="spellStart"/>
      <w:r w:rsidR="002A7774" w:rsidRPr="00DF168A">
        <w:rPr>
          <w:lang w:val="en-US"/>
        </w:rPr>
        <w:t>i</w:t>
      </w:r>
      <w:proofErr w:type="spellEnd"/>
      <w:r w:rsidR="002A7774" w:rsidRPr="00DF168A">
        <w:rPr>
          <w:lang w:val="en-US"/>
        </w:rPr>
        <w:t xml:space="preserve">) </w:t>
      </w:r>
      <w:r w:rsidR="001503FE" w:rsidRPr="00DF168A">
        <w:rPr>
          <w:lang w:val="en-US"/>
        </w:rPr>
        <w:t>CONTROL</w:t>
      </w:r>
      <w:r w:rsidR="002A7774" w:rsidRPr="00DF168A">
        <w:rPr>
          <w:lang w:val="en-US"/>
        </w:rPr>
        <w:t xml:space="preserve"> condition, which consists </w:t>
      </w:r>
      <w:r w:rsidR="005A698B" w:rsidRPr="00DF168A">
        <w:rPr>
          <w:lang w:val="en-US"/>
        </w:rPr>
        <w:t>of</w:t>
      </w:r>
      <w:r w:rsidR="00E76CE2" w:rsidRPr="00DF168A">
        <w:rPr>
          <w:lang w:val="en-US"/>
        </w:rPr>
        <w:t xml:space="preserve"> practi</w:t>
      </w:r>
      <w:r w:rsidR="00454A12" w:rsidRPr="00DF168A">
        <w:rPr>
          <w:lang w:val="en-US"/>
        </w:rPr>
        <w:t>c</w:t>
      </w:r>
      <w:r w:rsidR="005A698B" w:rsidRPr="00DF168A">
        <w:rPr>
          <w:lang w:val="en-US"/>
        </w:rPr>
        <w:t>ing</w:t>
      </w:r>
      <w:r w:rsidR="00E76CE2" w:rsidRPr="00DF168A">
        <w:rPr>
          <w:lang w:val="en-US"/>
        </w:rPr>
        <w:t xml:space="preserve"> </w:t>
      </w:r>
      <w:r w:rsidR="002A7774" w:rsidRPr="00DF168A">
        <w:rPr>
          <w:lang w:val="en-US"/>
        </w:rPr>
        <w:t xml:space="preserve">6-a-side plus Goalkeeper </w:t>
      </w:r>
      <w:r w:rsidR="00BE7C93" w:rsidRPr="00DF168A">
        <w:rPr>
          <w:lang w:val="en-US"/>
        </w:rPr>
        <w:t>SSG</w:t>
      </w:r>
      <w:r w:rsidR="002A7774" w:rsidRPr="00DF168A">
        <w:rPr>
          <w:lang w:val="en-US"/>
        </w:rPr>
        <w:t xml:space="preserve">, without any </w:t>
      </w:r>
      <w:r w:rsidR="00E355D9" w:rsidRPr="00DF168A">
        <w:rPr>
          <w:lang w:val="en-US"/>
        </w:rPr>
        <w:t xml:space="preserve">priming strategy; ii) </w:t>
      </w:r>
      <w:r w:rsidR="008C2EF9" w:rsidRPr="00DF168A">
        <w:rPr>
          <w:lang w:val="en-US"/>
        </w:rPr>
        <w:t>OFFENSIVE priming, which involved a 4-min</w:t>
      </w:r>
      <w:r w:rsidR="00453C2D" w:rsidRPr="00DF168A">
        <w:rPr>
          <w:lang w:val="en-US"/>
        </w:rPr>
        <w:t>ute</w:t>
      </w:r>
      <w:r w:rsidR="008C2EF9" w:rsidRPr="00DF168A">
        <w:rPr>
          <w:lang w:val="en-US"/>
        </w:rPr>
        <w:t xml:space="preserve"> video showcasing collective plays based on possession-based style, </w:t>
      </w:r>
      <w:r w:rsidR="008C2EF9" w:rsidRPr="00DF168A">
        <w:rPr>
          <w:lang w:val="en-GB"/>
        </w:rPr>
        <w:t>selected for its potential to enhance positioning and technical actions like passing</w:t>
      </w:r>
      <w:r w:rsidR="003B30A8" w:rsidRPr="00DF168A">
        <w:rPr>
          <w:lang w:val="en-GB"/>
        </w:rPr>
        <w:t xml:space="preserve"> (e.g., </w:t>
      </w:r>
      <w:r w:rsidR="00343136" w:rsidRPr="00DF168A">
        <w:rPr>
          <w:lang w:val="en-US"/>
        </w:rPr>
        <w:t xml:space="preserve">videos </w:t>
      </w:r>
      <w:r w:rsidR="00454A12" w:rsidRPr="00DF168A">
        <w:rPr>
          <w:lang w:val="en-US"/>
        </w:rPr>
        <w:t>of</w:t>
      </w:r>
      <w:r w:rsidR="00343136" w:rsidRPr="00DF168A">
        <w:rPr>
          <w:lang w:val="en-US"/>
        </w:rPr>
        <w:t xml:space="preserve"> teams demonstrat</w:t>
      </w:r>
      <w:r w:rsidR="00454A12" w:rsidRPr="00DF168A">
        <w:rPr>
          <w:lang w:val="en-US"/>
        </w:rPr>
        <w:t>ing</w:t>
      </w:r>
      <w:r w:rsidR="00343136" w:rsidRPr="00DF168A">
        <w:rPr>
          <w:lang w:val="en-US"/>
        </w:rPr>
        <w:t xml:space="preserve"> a progressive playing style, such as Barcelona or Manchester City, where they build up play from the back through sustained possession, lasting over 20 seconds, </w:t>
      </w:r>
      <w:r w:rsidR="0075134E" w:rsidRPr="00DF168A">
        <w:rPr>
          <w:lang w:val="en-US"/>
        </w:rPr>
        <w:t xml:space="preserve">and </w:t>
      </w:r>
      <w:r w:rsidR="00343136" w:rsidRPr="00DF168A">
        <w:rPr>
          <w:lang w:val="en-US"/>
        </w:rPr>
        <w:t>primarily</w:t>
      </w:r>
      <w:r w:rsidR="0075134E" w:rsidRPr="00DF168A">
        <w:rPr>
          <w:lang w:val="en-US"/>
        </w:rPr>
        <w:t xml:space="preserve"> relying</w:t>
      </w:r>
      <w:r w:rsidR="00343136" w:rsidRPr="00DF168A">
        <w:rPr>
          <w:lang w:val="en-US"/>
        </w:rPr>
        <w:t xml:space="preserve"> on passing to advance and create scoring opportunities</w:t>
      </w:r>
      <w:r w:rsidR="003B30A8" w:rsidRPr="00DF168A">
        <w:rPr>
          <w:lang w:val="en-GB"/>
        </w:rPr>
        <w:t>)</w:t>
      </w:r>
      <w:r w:rsidR="003B30A8" w:rsidRPr="00DF168A">
        <w:rPr>
          <w:lang w:val="en-US"/>
        </w:rPr>
        <w:t>;</w:t>
      </w:r>
      <w:r w:rsidR="006D64B8" w:rsidRPr="00DF168A">
        <w:rPr>
          <w:lang w:val="en-US"/>
        </w:rPr>
        <w:t xml:space="preserve"> </w:t>
      </w:r>
      <w:r w:rsidR="00E355D9" w:rsidRPr="00DF168A">
        <w:rPr>
          <w:lang w:val="en-US"/>
        </w:rPr>
        <w:t xml:space="preserve">and iii) </w:t>
      </w:r>
      <w:r w:rsidR="003B30A8" w:rsidRPr="00DF168A">
        <w:rPr>
          <w:lang w:val="en-US"/>
        </w:rPr>
        <w:t xml:space="preserve">CREATIVE </w:t>
      </w:r>
      <w:r w:rsidR="008C2EF9" w:rsidRPr="00DF168A">
        <w:rPr>
          <w:lang w:val="en-US"/>
        </w:rPr>
        <w:t>priming, featuring a 4-min</w:t>
      </w:r>
      <w:r w:rsidR="00453C2D" w:rsidRPr="00DF168A">
        <w:rPr>
          <w:lang w:val="en-US"/>
        </w:rPr>
        <w:t>ute</w:t>
      </w:r>
      <w:r w:rsidR="008C2EF9" w:rsidRPr="00DF168A">
        <w:rPr>
          <w:lang w:val="en-US"/>
        </w:rPr>
        <w:t xml:space="preserve"> video </w:t>
      </w:r>
      <w:r w:rsidR="00F65E47" w:rsidRPr="00DF168A">
        <w:rPr>
          <w:lang w:val="en-US"/>
        </w:rPr>
        <w:t>highlighting individual</w:t>
      </w:r>
      <w:r w:rsidR="008C2EF9" w:rsidRPr="00DF168A">
        <w:rPr>
          <w:lang w:val="en-US"/>
        </w:rPr>
        <w:t xml:space="preserve"> creative actions</w:t>
      </w:r>
      <w:r w:rsidR="00925221" w:rsidRPr="00DF168A">
        <w:rPr>
          <w:lang w:val="en-US"/>
        </w:rPr>
        <w:t xml:space="preserve">, including </w:t>
      </w:r>
      <w:r w:rsidR="00163D28" w:rsidRPr="00DF168A">
        <w:rPr>
          <w:lang w:val="en-US"/>
        </w:rPr>
        <w:t>~</w:t>
      </w:r>
      <w:r w:rsidR="009B58D7" w:rsidRPr="00DF168A">
        <w:rPr>
          <w:lang w:val="en-US"/>
        </w:rPr>
        <w:t xml:space="preserve">80-second clips of </w:t>
      </w:r>
      <w:r w:rsidR="008C2EF9" w:rsidRPr="00DF168A">
        <w:rPr>
          <w:lang w:val="en-US"/>
        </w:rPr>
        <w:t xml:space="preserve">passing (e.g., Özil heel pass), dribbling (e.g., Ronaldinho </w:t>
      </w:r>
      <w:r w:rsidR="009D18B8" w:rsidRPr="00DF168A">
        <w:rPr>
          <w:lang w:val="en-US"/>
        </w:rPr>
        <w:t>flip flap movement</w:t>
      </w:r>
      <w:r w:rsidR="008C2EF9" w:rsidRPr="00DF168A">
        <w:rPr>
          <w:lang w:val="en-US"/>
        </w:rPr>
        <w:t xml:space="preserve">), and shooting (e.g., Zlatan Ibrahimović acrobatic finishes). </w:t>
      </w:r>
    </w:p>
    <w:p w14:paraId="5E5580C1" w14:textId="5FC7D574" w:rsidR="008C2EF9" w:rsidRPr="00DF168A" w:rsidRDefault="00637C87" w:rsidP="009D18B8">
      <w:pPr>
        <w:spacing w:line="360" w:lineRule="auto"/>
        <w:ind w:firstLine="708"/>
        <w:jc w:val="both"/>
        <w:rPr>
          <w:lang w:val="en-US"/>
        </w:rPr>
      </w:pPr>
      <w:r w:rsidRPr="00DF168A">
        <w:rPr>
          <w:lang w:val="en-US"/>
        </w:rPr>
        <w:t>T</w:t>
      </w:r>
      <w:r w:rsidR="008C2EF9" w:rsidRPr="00DF168A">
        <w:rPr>
          <w:lang w:val="en-US"/>
        </w:rPr>
        <w:t xml:space="preserve">his </w:t>
      </w:r>
      <w:r w:rsidR="00242F67" w:rsidRPr="00DF168A">
        <w:rPr>
          <w:lang w:val="en-US"/>
        </w:rPr>
        <w:t xml:space="preserve">design </w:t>
      </w:r>
      <w:r w:rsidR="008C2EF9" w:rsidRPr="00DF168A">
        <w:rPr>
          <w:lang w:val="en-US"/>
        </w:rPr>
        <w:t xml:space="preserve">was informed by research showing that exposure to creative role models can activate mental representations of creativity, fostering flexibility and fluency in decision-making and technical execution </w:t>
      </w:r>
      <w:r w:rsidR="008C2EF9" w:rsidRPr="00DF168A">
        <w:rPr>
          <w:lang w:val="en-US"/>
        </w:rPr>
        <w:fldChar w:fldCharType="begin"/>
      </w:r>
      <w:r w:rsidR="008C2EF9" w:rsidRPr="00DF168A">
        <w:rPr>
          <w:lang w:val="en-US"/>
        </w:rPr>
        <w:instrText xml:space="preserve"> ADDIN EN.CITE &lt;EndNote&gt;&lt;Cite&gt;&lt;Author&gt;Furley&lt;/Author&gt;&lt;Year&gt;2018&lt;/Year&gt;&lt;RecNum&gt;3741&lt;/RecNum&gt;&lt;DisplayText&gt;(Furley &amp;amp; Memmert, 2018)&lt;/DisplayText&gt;&lt;record&gt;&lt;rec-number&gt;3741&lt;/rec-number&gt;&lt;foreign-keys&gt;&lt;key app="EN" db-id="xfraszx5rawtsuevde4pw5zia09p252ttsf5" timestamp="1734639037"&gt;3741&lt;/key&gt;&lt;/foreign-keys&gt;&lt;ref-type name="Journal Article"&gt;17&lt;/ref-type&gt;&lt;contributors&gt;&lt;authors&gt;&lt;author&gt;Furley, Philip&lt;/author&gt;&lt;author&gt;Memmert, Daniel&lt;/author&gt;&lt;/authors&gt;&lt;/contributors&gt;&lt;titles&gt;&lt;title&gt;Can creative role models prime creativity in soccer players?&lt;/title&gt;&lt;secondary-title&gt;Psychology of Sport and Exercise&lt;/secondary-title&gt;&lt;/titles&gt;&lt;pages&gt;1-9&lt;/pages&gt;&lt;volume&gt;37&lt;/volume&gt;&lt;keywords&gt;&lt;keyword&gt;Soccer&lt;/keyword&gt;&lt;keyword&gt;Priming&lt;/keyword&gt;&lt;keyword&gt;Creativity&lt;/keyword&gt;&lt;keyword&gt;Decision making&lt;/keyword&gt;&lt;/keywords&gt;&lt;dates&gt;&lt;year&gt;2018&lt;/year&gt;&lt;pub-dates&gt;&lt;date&gt;2018/07/01/&lt;/date&gt;&lt;/pub-dates&gt;&lt;/dates&gt;&lt;isbn&gt;1469-0292&lt;/isbn&gt;&lt;urls&gt;&lt;related-urls&gt;&lt;url&gt;https://www.sciencedirect.com/science/article/pii/S1469029217305526&lt;/url&gt;&lt;/related-urls&gt;&lt;/urls&gt;&lt;electronic-resource-num&gt;https://doi.org/10.1016/j.psychsport.2018.03.007&lt;/electronic-resource-num&gt;&lt;/record&gt;&lt;/Cite&gt;&lt;/EndNote&gt;</w:instrText>
      </w:r>
      <w:r w:rsidR="008C2EF9" w:rsidRPr="00DF168A">
        <w:rPr>
          <w:lang w:val="en-US"/>
        </w:rPr>
        <w:fldChar w:fldCharType="separate"/>
      </w:r>
      <w:r w:rsidR="008C2EF9" w:rsidRPr="00DF168A">
        <w:rPr>
          <w:noProof/>
          <w:lang w:val="en-US"/>
        </w:rPr>
        <w:t>(Furley &amp; Memmert, 2018)</w:t>
      </w:r>
      <w:r w:rsidR="008C2EF9" w:rsidRPr="00DF168A">
        <w:rPr>
          <w:lang w:val="en-US"/>
        </w:rPr>
        <w:fldChar w:fldCharType="end"/>
      </w:r>
      <w:r w:rsidR="008C2EF9" w:rsidRPr="00DF168A">
        <w:rPr>
          <w:lang w:val="en-US"/>
        </w:rPr>
        <w:t>. The video duration was informed by the work</w:t>
      </w:r>
      <w:r w:rsidR="005B2D3A" w:rsidRPr="00DF168A">
        <w:rPr>
          <w:lang w:val="en-US"/>
        </w:rPr>
        <w:t xml:space="preserve"> </w:t>
      </w:r>
      <w:r w:rsidR="008C2EF9" w:rsidRPr="00DF168A">
        <w:rPr>
          <w:lang w:val="en-US"/>
        </w:rPr>
        <w:t xml:space="preserve">of </w:t>
      </w:r>
      <w:r w:rsidR="008C2EF9" w:rsidRPr="00DF168A">
        <w:rPr>
          <w:lang w:val="en-US"/>
        </w:rPr>
        <w:fldChar w:fldCharType="begin"/>
      </w:r>
      <w:r w:rsidR="008C2EF9" w:rsidRPr="00DF168A">
        <w:rPr>
          <w:lang w:val="en-US"/>
        </w:rPr>
        <w:instrText xml:space="preserve"> ADDIN EN.CITE &lt;EndNote&gt;&lt;Cite AuthorYear="1"&gt;&lt;Author&gt;Bargh&lt;/Author&gt;&lt;Year&gt;2001&lt;/Year&gt;&lt;RecNum&gt;3733&lt;/RecNum&gt;&lt;DisplayText&gt;Bargh et al. (2001)&lt;/DisplayText&gt;&lt;record&gt;&lt;rec-number&gt;3733&lt;/rec-number&gt;&lt;foreign-keys&gt;&lt;key app="EN" db-id="xfraszx5rawtsuevde4pw5zia09p252ttsf5" timestamp="1734289894"&gt;3733&lt;/key&gt;&lt;/foreign-keys&gt;&lt;ref-type name="Journal Article"&gt;17&lt;/ref-type&gt;&lt;contributors&gt;&lt;authors&gt;&lt;author&gt;Bargh, J. A.&lt;/author&gt;&lt;author&gt;Gollwitzer, P. M.&lt;/author&gt;&lt;author&gt;Lee-Chai, A.&lt;/author&gt;&lt;author&gt;Barndollar, K.&lt;/author&gt;&lt;author&gt;Trötschel, R.&lt;/author&gt;&lt;/authors&gt;&lt;/contributors&gt;&lt;auth-address&gt;Department of Psychology, New York University, New York 10003, USA. john.bargh@nyu.edu&lt;/auth-address&gt;&lt;titles&gt;&lt;title&gt;The automated will: nonconscious activation and pursuit of behavioral goals&lt;/title&gt;&lt;secondary-title&gt;J Pers Soc Psychol&lt;/secondary-title&gt;&lt;/titles&gt;&lt;pages&gt;1014-27&lt;/pages&gt;&lt;volume&gt;81&lt;/volume&gt;&lt;number&gt;6&lt;/number&gt;&lt;keywords&gt;&lt;keyword&gt;Adaptation, Psychological&lt;/keyword&gt;&lt;keyword&gt;*Automatism&lt;/keyword&gt;&lt;keyword&gt;*Behavior&lt;/keyword&gt;&lt;keyword&gt;Cues&lt;/keyword&gt;&lt;keyword&gt;*Goals&lt;/keyword&gt;&lt;keyword&gt;Humans&lt;/keyword&gt;&lt;keyword&gt;Psychomotor Performance&lt;/keyword&gt;&lt;keyword&gt;Random Allocation&lt;/keyword&gt;&lt;keyword&gt;*Unconscious, Psychology&lt;/keyword&gt;&lt;/keywords&gt;&lt;dates&gt;&lt;year&gt;2001&lt;/year&gt;&lt;pub-dates&gt;&lt;date&gt;Dec&lt;/date&gt;&lt;/pub-dates&gt;&lt;/dates&gt;&lt;isbn&gt;0022-3514 (Print)&amp;#xD;0022-3514&lt;/isbn&gt;&lt;accession-num&gt;11761304&lt;/accession-num&gt;&lt;urls&gt;&lt;/urls&gt;&lt;custom2&gt;PMC3005626&lt;/custom2&gt;&lt;custom6&gt;NIHMS256255&lt;/custom6&gt;&lt;remote-database-provider&gt;NLM&lt;/remote-database-provider&gt;&lt;language&gt;eng&lt;/language&gt;&lt;/record&gt;&lt;/Cite&gt;&lt;/EndNote&gt;</w:instrText>
      </w:r>
      <w:r w:rsidR="008C2EF9" w:rsidRPr="00DF168A">
        <w:rPr>
          <w:lang w:val="en-US"/>
        </w:rPr>
        <w:fldChar w:fldCharType="separate"/>
      </w:r>
      <w:r w:rsidR="008C2EF9" w:rsidRPr="00DF168A">
        <w:rPr>
          <w:noProof/>
          <w:lang w:val="en-US"/>
        </w:rPr>
        <w:t>Bargh et al. (2001)</w:t>
      </w:r>
      <w:r w:rsidR="008C2EF9" w:rsidRPr="00DF168A">
        <w:rPr>
          <w:lang w:val="en-US"/>
        </w:rPr>
        <w:fldChar w:fldCharType="end"/>
      </w:r>
      <w:r w:rsidR="008C2EF9" w:rsidRPr="00DF168A">
        <w:rPr>
          <w:lang w:val="en-US"/>
        </w:rPr>
        <w:t xml:space="preserve">, which demonstrated that nonconscious goal activation can significantly influence behavior without requiring conscious awareness. This finding supports the use of brief interventions, such as a 4-minute video, to effectively prime individuals by subtly activating specific goals or behaviors. Additionally, research suggests that longer durations may attenuate priming effects due to decreased attention or cognitive saturation over time </w:t>
      </w:r>
      <w:r w:rsidR="008C2EF9" w:rsidRPr="00DF168A">
        <w:rPr>
          <w:lang w:val="en-US"/>
        </w:rPr>
        <w:fldChar w:fldCharType="begin">
          <w:fldData xml:space="preserve">PEVuZE5vdGU+PENpdGU+PEF1dGhvcj5CYXJnaDwvQXV0aG9yPjxZZWFyPjIwMDE8L1llYXI+PFJl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</w:fldData>
        </w:fldChar>
      </w:r>
      <w:r w:rsidR="008C2EF9" w:rsidRPr="00DF168A">
        <w:rPr>
          <w:lang w:val="en-US"/>
        </w:rPr>
        <w:instrText xml:space="preserve"> ADDIN EN.CITE </w:instrText>
      </w:r>
      <w:r w:rsidR="008C2EF9" w:rsidRPr="00DF168A">
        <w:rPr>
          <w:lang w:val="en-US"/>
        </w:rPr>
        <w:fldChar w:fldCharType="begin">
          <w:fldData xml:space="preserve">PEVuZE5vdGU+PENpdGU+PEF1dGhvcj5CYXJnaDwvQXV0aG9yPjxZZWFyPjIwMDE8L1llYXI+PFJl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</w:fldData>
        </w:fldChar>
      </w:r>
      <w:r w:rsidR="008C2EF9" w:rsidRPr="00DF168A">
        <w:rPr>
          <w:lang w:val="en-US"/>
        </w:rPr>
        <w:instrText xml:space="preserve"> ADDIN EN.CITE.DATA </w:instrText>
      </w:r>
      <w:r w:rsidR="008C2EF9" w:rsidRPr="00DF168A">
        <w:rPr>
          <w:lang w:val="en-US"/>
        </w:rPr>
      </w:r>
      <w:r w:rsidR="008C2EF9" w:rsidRPr="00DF168A">
        <w:rPr>
          <w:lang w:val="en-US"/>
        </w:rPr>
        <w:fldChar w:fldCharType="end"/>
      </w:r>
      <w:r w:rsidR="008C2EF9" w:rsidRPr="00DF168A">
        <w:rPr>
          <w:lang w:val="en-US"/>
        </w:rPr>
      </w:r>
      <w:r w:rsidR="008C2EF9" w:rsidRPr="00DF168A">
        <w:rPr>
          <w:lang w:val="en-US"/>
        </w:rPr>
        <w:fldChar w:fldCharType="separate"/>
      </w:r>
      <w:r w:rsidR="008C2EF9" w:rsidRPr="00DF168A">
        <w:rPr>
          <w:noProof/>
          <w:lang w:val="en-US"/>
        </w:rPr>
        <w:t>(Bargh et al., 2001; Higgins et al., 1985)</w:t>
      </w:r>
      <w:r w:rsidR="008C2EF9" w:rsidRPr="00DF168A">
        <w:rPr>
          <w:lang w:val="en-US"/>
        </w:rPr>
        <w:fldChar w:fldCharType="end"/>
      </w:r>
      <w:r w:rsidR="008C2EF9" w:rsidRPr="00DF168A">
        <w:rPr>
          <w:lang w:val="en-US"/>
        </w:rPr>
        <w:t>.</w:t>
      </w:r>
      <w:r w:rsidR="00DC441B" w:rsidRPr="00DF168A">
        <w:rPr>
          <w:lang w:val="en-US"/>
        </w:rPr>
        <w:t xml:space="preserve"> </w:t>
      </w:r>
      <w:r w:rsidR="00D03813" w:rsidRPr="00DF168A">
        <w:rPr>
          <w:lang w:val="en-US"/>
        </w:rPr>
        <w:t>E</w:t>
      </w:r>
      <w:r w:rsidR="00DC441B" w:rsidRPr="00DF168A">
        <w:rPr>
          <w:lang w:val="en-US"/>
        </w:rPr>
        <w:t>ach team watched the priming videos on a single 16-inch laptop</w:t>
      </w:r>
      <w:r w:rsidR="00D03813" w:rsidRPr="00DF168A">
        <w:rPr>
          <w:lang w:val="en-US"/>
        </w:rPr>
        <w:t xml:space="preserve"> during the recovery periods between SSGs</w:t>
      </w:r>
      <w:r w:rsidR="00DC441B" w:rsidRPr="00DF168A">
        <w:rPr>
          <w:lang w:val="en-US"/>
        </w:rPr>
        <w:t xml:space="preserve">. </w:t>
      </w:r>
      <w:r w:rsidR="00AC4FC2" w:rsidRPr="00DF168A">
        <w:rPr>
          <w:lang w:val="en-US"/>
        </w:rPr>
        <w:t xml:space="preserve">The </w:t>
      </w:r>
      <w:r w:rsidR="00DC441B" w:rsidRPr="00DF168A">
        <w:rPr>
          <w:lang w:val="en-US"/>
        </w:rPr>
        <w:t xml:space="preserve">team viewed the same video </w:t>
      </w:r>
      <w:r w:rsidR="00AC4FC2" w:rsidRPr="00DF168A">
        <w:rPr>
          <w:lang w:val="en-US"/>
        </w:rPr>
        <w:t>collectively</w:t>
      </w:r>
      <w:r w:rsidR="00DC441B" w:rsidRPr="00DF168A">
        <w:rPr>
          <w:lang w:val="en-US"/>
        </w:rPr>
        <w:t xml:space="preserve">. </w:t>
      </w:r>
      <w:r w:rsidR="00AA2F50" w:rsidRPr="00DF168A">
        <w:rPr>
          <w:lang w:val="en-US"/>
        </w:rPr>
        <w:t xml:space="preserve">However, </w:t>
      </w:r>
      <w:r w:rsidR="002268B9" w:rsidRPr="00DF168A">
        <w:rPr>
          <w:lang w:val="en-US"/>
        </w:rPr>
        <w:t xml:space="preserve">although this setup is </w:t>
      </w:r>
      <w:r w:rsidR="00CF1CC2" w:rsidRPr="00DF168A">
        <w:rPr>
          <w:lang w:val="en-US"/>
        </w:rPr>
        <w:t xml:space="preserve">practical for a training session and on-pitch </w:t>
      </w:r>
      <w:r w:rsidR="00245972" w:rsidRPr="00DF168A">
        <w:rPr>
          <w:lang w:val="en-US"/>
        </w:rPr>
        <w:t xml:space="preserve">video </w:t>
      </w:r>
      <w:r w:rsidR="009D18B8" w:rsidRPr="00DF168A">
        <w:rPr>
          <w:lang w:val="en-US"/>
        </w:rPr>
        <w:t>priming, it</w:t>
      </w:r>
      <w:r w:rsidR="00245972" w:rsidRPr="00DF168A">
        <w:rPr>
          <w:lang w:val="en-US"/>
        </w:rPr>
        <w:t xml:space="preserve"> does not control </w:t>
      </w:r>
      <w:r w:rsidR="00DC441B" w:rsidRPr="00DF168A">
        <w:rPr>
          <w:lang w:val="en-US"/>
        </w:rPr>
        <w:t>potential peer influence during video viewing.</w:t>
      </w:r>
      <w:r w:rsidR="00662EC5" w:rsidRPr="00DF168A">
        <w:rPr>
          <w:lang w:val="en-US"/>
        </w:rPr>
        <w:t xml:space="preserve"> </w:t>
      </w:r>
      <w:r w:rsidR="00F65E47" w:rsidRPr="00DF168A">
        <w:rPr>
          <w:lang w:val="en-US"/>
        </w:rPr>
        <w:t xml:space="preserve">The videos were selected by two expert coaches, </w:t>
      </w:r>
      <w:r w:rsidR="00193DC4" w:rsidRPr="00DF168A">
        <w:rPr>
          <w:lang w:val="en-US"/>
        </w:rPr>
        <w:t xml:space="preserve">each </w:t>
      </w:r>
      <w:r w:rsidR="00F65E47" w:rsidRPr="00DF168A">
        <w:rPr>
          <w:lang w:val="en-US"/>
        </w:rPr>
        <w:t xml:space="preserve">with </w:t>
      </w:r>
      <w:r w:rsidR="00193DC4" w:rsidRPr="00DF168A">
        <w:rPr>
          <w:lang w:val="en-US"/>
        </w:rPr>
        <w:t>over</w:t>
      </w:r>
      <w:r w:rsidR="00F65E47" w:rsidRPr="00DF168A">
        <w:rPr>
          <w:lang w:val="en-US"/>
        </w:rPr>
        <w:t xml:space="preserve"> 15</w:t>
      </w:r>
      <w:r w:rsidR="00193DC4" w:rsidRPr="00DF168A">
        <w:rPr>
          <w:lang w:val="en-US"/>
        </w:rPr>
        <w:t xml:space="preserve"> </w:t>
      </w:r>
      <w:r w:rsidR="00F65E47" w:rsidRPr="00DF168A">
        <w:rPr>
          <w:lang w:val="en-US"/>
        </w:rPr>
        <w:t>years of coaching experience, holding UEFA Pro and UEFA A Football license</w:t>
      </w:r>
      <w:r w:rsidR="00193DC4" w:rsidRPr="00DF168A">
        <w:rPr>
          <w:lang w:val="en-US"/>
        </w:rPr>
        <w:t>s</w:t>
      </w:r>
      <w:r w:rsidR="00F65E47" w:rsidRPr="00DF168A">
        <w:rPr>
          <w:lang w:val="en-US"/>
        </w:rPr>
        <w:t xml:space="preserve">, respectively. </w:t>
      </w:r>
    </w:p>
    <w:p w14:paraId="7F6BA06D" w14:textId="375CB601" w:rsidR="007416CC" w:rsidRPr="00DF168A" w:rsidRDefault="007416CC" w:rsidP="002A7774">
      <w:pPr>
        <w:spacing w:line="360" w:lineRule="auto"/>
        <w:jc w:val="both"/>
        <w:rPr>
          <w:b/>
          <w:bCs/>
          <w:lang w:val="en-US"/>
        </w:rPr>
      </w:pPr>
    </w:p>
    <w:p w14:paraId="0140926E" w14:textId="6F0FCC4C" w:rsidR="00343A8E" w:rsidRPr="00DF168A" w:rsidRDefault="00343A8E" w:rsidP="00343A8E">
      <w:pPr>
        <w:spacing w:line="360" w:lineRule="auto"/>
        <w:rPr>
          <w:b/>
          <w:bCs/>
          <w:lang w:val="en-GB"/>
        </w:rPr>
      </w:pPr>
      <w:r w:rsidRPr="00DF168A">
        <w:rPr>
          <w:b/>
          <w:bCs/>
          <w:lang w:val="en-GB"/>
        </w:rPr>
        <w:t>Procedures</w:t>
      </w:r>
    </w:p>
    <w:p w14:paraId="756365F6" w14:textId="258A071A" w:rsidR="00C20739" w:rsidRPr="00DF168A" w:rsidRDefault="00F60F50">
      <w:pPr>
        <w:spacing w:line="360" w:lineRule="auto"/>
        <w:jc w:val="both"/>
        <w:rPr>
          <w:lang w:val="en-US"/>
        </w:rPr>
      </w:pPr>
      <w:r w:rsidRPr="00DF168A">
        <w:rPr>
          <w:lang w:val="en-US"/>
        </w:rPr>
        <w:lastRenderedPageBreak/>
        <w:t xml:space="preserve">Data collection </w:t>
      </w:r>
      <w:r w:rsidR="008C2EF9" w:rsidRPr="00DF168A">
        <w:rPr>
          <w:lang w:val="en-US"/>
        </w:rPr>
        <w:t xml:space="preserve">spanned </w:t>
      </w:r>
      <w:r w:rsidRPr="00DF168A">
        <w:rPr>
          <w:lang w:val="en-US"/>
        </w:rPr>
        <w:t xml:space="preserve">over four testing sessions during the competitive period of the 2022–2023 season (January–February). The </w:t>
      </w:r>
      <w:r w:rsidR="009D18B8" w:rsidRPr="00DF168A">
        <w:rPr>
          <w:lang w:val="en-US"/>
        </w:rPr>
        <w:t>pilot</w:t>
      </w:r>
      <w:r w:rsidRPr="00DF168A">
        <w:rPr>
          <w:lang w:val="en-US"/>
        </w:rPr>
        <w:t xml:space="preserve"> session was dedicated to familiarizing players with the experimental conditions, which included </w:t>
      </w:r>
      <w:r w:rsidR="001503FE" w:rsidRPr="00DF168A">
        <w:rPr>
          <w:lang w:val="en-US"/>
        </w:rPr>
        <w:t>CONTROL</w:t>
      </w:r>
      <w:r w:rsidRPr="00DF168A">
        <w:rPr>
          <w:lang w:val="en-US"/>
        </w:rPr>
        <w:t xml:space="preserve">, </w:t>
      </w:r>
      <w:r w:rsidR="001503FE" w:rsidRPr="00DF168A">
        <w:rPr>
          <w:lang w:val="en-US"/>
        </w:rPr>
        <w:t>OFFENSIVE</w:t>
      </w:r>
      <w:r w:rsidRPr="00DF168A">
        <w:rPr>
          <w:lang w:val="en-US"/>
        </w:rPr>
        <w:t xml:space="preserve">, and </w:t>
      </w:r>
      <w:r w:rsidR="001503FE" w:rsidRPr="00DF168A">
        <w:rPr>
          <w:lang w:val="en-US"/>
        </w:rPr>
        <w:t>CREATIVE</w:t>
      </w:r>
      <w:r w:rsidRPr="00DF168A">
        <w:rPr>
          <w:lang w:val="en-US"/>
        </w:rPr>
        <w:t xml:space="preserve"> scenarios. </w:t>
      </w:r>
      <w:r w:rsidR="007429A8" w:rsidRPr="00DF168A">
        <w:rPr>
          <w:lang w:val="en-US"/>
        </w:rPr>
        <w:t>In this session, the players watched the same videos used in the main experiment, but with a reduced duration of 2-minutes, ensuring they were exposed to the experimental conditions while maintaining the same design principles</w:t>
      </w:r>
      <w:r w:rsidR="00C41EBB" w:rsidRPr="00DF168A">
        <w:rPr>
          <w:lang w:val="en-US"/>
        </w:rPr>
        <w:t xml:space="preserve">. </w:t>
      </w:r>
      <w:r w:rsidRPr="00DF168A">
        <w:rPr>
          <w:lang w:val="en-US"/>
        </w:rPr>
        <w:t xml:space="preserve">In the subsequent three sessions, players were randomly assigned to experience the conditions in varying orders (e.g., during the first session: </w:t>
      </w:r>
      <w:proofErr w:type="spellStart"/>
      <w:r w:rsidRPr="00DF168A">
        <w:rPr>
          <w:lang w:val="en-US"/>
        </w:rPr>
        <w:t>i</w:t>
      </w:r>
      <w:proofErr w:type="spellEnd"/>
      <w:r w:rsidRPr="00DF168A">
        <w:rPr>
          <w:lang w:val="en-US"/>
        </w:rPr>
        <w:t xml:space="preserve">) </w:t>
      </w:r>
      <w:r w:rsidR="001503FE" w:rsidRPr="00DF168A">
        <w:rPr>
          <w:lang w:val="en-US"/>
        </w:rPr>
        <w:t>OFFENSIVE</w:t>
      </w:r>
      <w:r w:rsidRPr="00DF168A">
        <w:rPr>
          <w:lang w:val="en-US"/>
        </w:rPr>
        <w:t xml:space="preserve">, ii) </w:t>
      </w:r>
      <w:r w:rsidR="001503FE" w:rsidRPr="00DF168A">
        <w:rPr>
          <w:lang w:val="en-US"/>
        </w:rPr>
        <w:t>CONTROL</w:t>
      </w:r>
      <w:r w:rsidRPr="00DF168A">
        <w:rPr>
          <w:lang w:val="en-US"/>
        </w:rPr>
        <w:t xml:space="preserve">, iii) </w:t>
      </w:r>
      <w:r w:rsidR="001503FE" w:rsidRPr="00DF168A">
        <w:rPr>
          <w:lang w:val="en-US"/>
        </w:rPr>
        <w:t>CREATIVE</w:t>
      </w:r>
      <w:r w:rsidRPr="00DF168A">
        <w:rPr>
          <w:lang w:val="en-US"/>
        </w:rPr>
        <w:t>, with the order shuffled for each subsequent session using</w:t>
      </w:r>
      <w:r w:rsidR="0027350D" w:rsidRPr="00DF168A">
        <w:rPr>
          <w:lang w:val="en-US"/>
        </w:rPr>
        <w:t>Rando</w:t>
      </w:r>
      <w:r w:rsidR="00DF4BE0" w:rsidRPr="00DF168A">
        <w:rPr>
          <w:lang w:val="en-US"/>
        </w:rPr>
        <w:t>m.org</w:t>
      </w:r>
      <w:r w:rsidR="00C41EBB" w:rsidRPr="00DF168A">
        <w:rPr>
          <w:lang w:val="en-US"/>
        </w:rPr>
        <w:t xml:space="preserve">. </w:t>
      </w:r>
      <w:r w:rsidR="003E1D29" w:rsidRPr="00DF168A">
        <w:rPr>
          <w:lang w:val="en-US"/>
        </w:rPr>
        <w:t>In the second session, the order was: (</w:t>
      </w:r>
      <w:proofErr w:type="spellStart"/>
      <w:r w:rsidR="003E1D29" w:rsidRPr="00DF168A">
        <w:rPr>
          <w:lang w:val="en-US"/>
        </w:rPr>
        <w:t>i</w:t>
      </w:r>
      <w:proofErr w:type="spellEnd"/>
      <w:r w:rsidR="003E1D29" w:rsidRPr="00DF168A">
        <w:rPr>
          <w:lang w:val="en-US"/>
        </w:rPr>
        <w:t>) CONTROL, (ii) CREATIVE, (iii) OFFENSIVE, while in the third session, it was: (</w:t>
      </w:r>
      <w:proofErr w:type="spellStart"/>
      <w:r w:rsidR="003E1D29" w:rsidRPr="00DF168A">
        <w:rPr>
          <w:lang w:val="en-US"/>
        </w:rPr>
        <w:t>i</w:t>
      </w:r>
      <w:proofErr w:type="spellEnd"/>
      <w:r w:rsidR="003E1D29" w:rsidRPr="00DF168A">
        <w:rPr>
          <w:lang w:val="en-US"/>
        </w:rPr>
        <w:t>) OFFENSIVE, (ii) CREATIVE, (iii) CONTROL</w:t>
      </w:r>
      <w:r w:rsidRPr="00DF168A">
        <w:rPr>
          <w:lang w:val="en-US"/>
        </w:rPr>
        <w:t xml:space="preserve">). </w:t>
      </w:r>
      <w:r w:rsidR="00021EF6" w:rsidRPr="00DF168A">
        <w:rPr>
          <w:lang w:val="en-US"/>
        </w:rPr>
        <w:t>To maintain a repeated-measures design, teams remained consistent across all sessions; however, player</w:t>
      </w:r>
      <w:r w:rsidR="00224E71" w:rsidRPr="00DF168A">
        <w:rPr>
          <w:lang w:val="en-US"/>
        </w:rPr>
        <w:t xml:space="preserve"> composition</w:t>
      </w:r>
      <w:r w:rsidR="00021EF6" w:rsidRPr="00DF168A">
        <w:rPr>
          <w:lang w:val="en-US"/>
        </w:rPr>
        <w:t xml:space="preserve"> within each team varied </w:t>
      </w:r>
      <w:r w:rsidR="00224E71" w:rsidRPr="00DF168A">
        <w:rPr>
          <w:lang w:val="en-US"/>
        </w:rPr>
        <w:t>across testing days</w:t>
      </w:r>
      <w:r w:rsidR="00021EF6" w:rsidRPr="00DF168A">
        <w:rPr>
          <w:lang w:val="en-US"/>
        </w:rPr>
        <w:t>. This approach ensured diverse team configurations while maintaining the same structure across conditions, enhancing the generalizability of findings</w:t>
      </w:r>
      <w:r w:rsidRPr="00DF168A">
        <w:rPr>
          <w:lang w:val="en-US"/>
        </w:rPr>
        <w:t xml:space="preserve"> </w:t>
      </w:r>
      <w:r w:rsidRPr="00DF168A">
        <w:rPr>
          <w:lang w:val="en-US"/>
        </w:rPr>
        <w:fldChar w:fldCharType="begin"/>
      </w:r>
      <w:r w:rsidRPr="00DF168A">
        <w:rPr>
          <w:lang w:val="en-US"/>
        </w:rPr>
        <w:instrText xml:space="preserve"> ADDIN EN.CITE &lt;EndNote&gt;&lt;Cite&gt;&lt;Author&gt;Coutinho&lt;/Author&gt;&lt;Year&gt;2024&lt;/Year&gt;&lt;RecNum&gt;3647&lt;/RecNum&gt;&lt;DisplayText&gt;(Coutinho et al., 2024)&lt;/DisplayText&gt;&lt;record&gt;&lt;rec-number&gt;3647&lt;/rec-number&gt;&lt;foreign-keys&gt;&lt;key app="EN" db-id="xfraszx5rawtsuevde4pw5zia09p252ttsf5" timestamp="1726873406"&gt;3647&lt;/key&gt;&lt;/foreign-keys&gt;&lt;ref-type name="Journal Article"&gt;17&lt;/ref-type&gt;&lt;contributors&gt;&lt;authors&gt;&lt;author&gt;Coutinho, Diogo&lt;/author&gt;&lt;author&gt;Gonçalves, Bruno&lt;/author&gt;&lt;author&gt;Kelly, Adam Leigh&lt;/author&gt;&lt;author&gt;Santos, Sara&lt;/author&gt;&lt;author&gt;Figueiredo, Pedro&lt;/author&gt;&lt;author&gt;Soares, Carlos&lt;/author&gt;&lt;author&gt;Travassos, Bruno&lt;/author&gt;&lt;/authors&gt;&lt;/contributors&gt;&lt;titles&gt;&lt;title&gt;Exploring the impact of ball possession directionality on youth footballers’ positioning, technical skills and physical abilities in small-sided games&lt;/title&gt;&lt;secondary-title&gt;International Journal of Sports Science &amp;amp; Coaching&lt;/secondary-title&gt;&lt;/titles&gt;&lt;pages&gt;17479541241257016&lt;/pages&gt;&lt;dates&gt;&lt;year&gt;2024&lt;/year&gt;&lt;/dates&gt;&lt;publisher&gt;SAGE Publications&lt;/publisher&gt;&lt;isbn&gt;1747-9541&lt;/isbn&gt;&lt;urls&gt;&lt;related-urls&gt;&lt;url&gt;https://doi.org/10.1177/17479541241257016&lt;/url&gt;&lt;/related-urls&gt;&lt;/urls&gt;&lt;electronic-resource-num&gt;10.1177/17479541241257016&lt;/electronic-resource-num&gt;&lt;access-date&gt;2024/09/20&lt;/access-date&gt;&lt;/record&gt;&lt;/Cite&gt;&lt;/EndNote&gt;</w:instrText>
      </w:r>
      <w:r w:rsidRPr="00DF168A">
        <w:rPr>
          <w:lang w:val="en-US"/>
        </w:rPr>
        <w:fldChar w:fldCharType="separate"/>
      </w:r>
      <w:r w:rsidRPr="00DF168A">
        <w:rPr>
          <w:noProof/>
          <w:lang w:val="en-US"/>
        </w:rPr>
        <w:t>(Coutinho et al., 2024)</w:t>
      </w:r>
      <w:r w:rsidRPr="00DF168A">
        <w:rPr>
          <w:lang w:val="en-US"/>
        </w:rPr>
        <w:fldChar w:fldCharType="end"/>
      </w:r>
      <w:r w:rsidRPr="00DF168A">
        <w:rPr>
          <w:lang w:val="en-US"/>
        </w:rPr>
        <w:t>.</w:t>
      </w:r>
      <w:r w:rsidR="00343136" w:rsidRPr="00DF168A">
        <w:rPr>
          <w:lang w:val="en-US"/>
        </w:rPr>
        <w:t xml:space="preserve"> </w:t>
      </w:r>
    </w:p>
    <w:p w14:paraId="1DDB2F9C" w14:textId="4AA204A3" w:rsidR="008C2EF9" w:rsidRPr="00DF168A" w:rsidRDefault="00021EF6" w:rsidP="00CD5BCF">
      <w:pPr>
        <w:spacing w:line="360" w:lineRule="auto"/>
        <w:ind w:firstLine="708"/>
        <w:jc w:val="both"/>
        <w:rPr>
          <w:lang w:val="en-US"/>
        </w:rPr>
      </w:pPr>
      <w:r w:rsidRPr="00DF168A">
        <w:rPr>
          <w:lang w:val="en-US"/>
        </w:rPr>
        <w:t>Sessions commenced with a standardized 15-minute warm-up, comprising running drills, mobility exercises, and a possession-focused game (6-a-side without goals). After the warm-up, players participated in the experimental conditions. SSGs were conducted on a 64 × 43 m artificial turf pitch (length-to-width ratio ~1.49; relative pitch area</w:t>
      </w:r>
      <w:r w:rsidR="00D1175B" w:rsidRPr="00DF168A">
        <w:rPr>
          <w:lang w:val="en-US"/>
        </w:rPr>
        <w:t xml:space="preserve"> (RPA)</w:t>
      </w:r>
      <w:r w:rsidRPr="00DF168A">
        <w:rPr>
          <w:lang w:val="en-US"/>
        </w:rPr>
        <w:t xml:space="preserve"> of 196.6m</w:t>
      </w:r>
      <w:r w:rsidRPr="00DF168A">
        <w:rPr>
          <w:vertAlign w:val="superscript"/>
          <w:lang w:val="en-US"/>
        </w:rPr>
        <w:t>2</w:t>
      </w:r>
      <w:r w:rsidRPr="00DF168A">
        <w:rPr>
          <w:lang w:val="en-US"/>
        </w:rPr>
        <w:t>)</w:t>
      </w:r>
      <w:r w:rsidR="00580C53" w:rsidRPr="00DF168A">
        <w:rPr>
          <w:lang w:val="en-US"/>
        </w:rPr>
        <w:t xml:space="preserve">, using a 6-a-side plus goalkeeper format. This format was chosen because it is the one players have been most exposed to throughout their careers and </w:t>
      </w:r>
      <w:r w:rsidR="00D939C7" w:rsidRPr="00DF168A">
        <w:rPr>
          <w:lang w:val="en-US"/>
        </w:rPr>
        <w:t xml:space="preserve">formats </w:t>
      </w:r>
      <w:r w:rsidR="00D50926" w:rsidRPr="00DF168A">
        <w:rPr>
          <w:lang w:val="en-US"/>
        </w:rPr>
        <w:t>larger than</w:t>
      </w:r>
      <w:r w:rsidR="00D939C7" w:rsidRPr="00DF168A">
        <w:rPr>
          <w:lang w:val="en-US"/>
        </w:rPr>
        <w:t xml:space="preserve"> 4-a-side have been proposed </w:t>
      </w:r>
      <w:r w:rsidR="005C029F" w:rsidRPr="00DF168A">
        <w:rPr>
          <w:lang w:val="en-US"/>
        </w:rPr>
        <w:t>for</w:t>
      </w:r>
      <w:r w:rsidR="00D939C7" w:rsidRPr="00DF168A">
        <w:rPr>
          <w:lang w:val="en-US"/>
        </w:rPr>
        <w:t xml:space="preserve"> study</w:t>
      </w:r>
      <w:r w:rsidR="005C029F" w:rsidRPr="00DF168A">
        <w:rPr>
          <w:lang w:val="en-US"/>
        </w:rPr>
        <w:t>ing</w:t>
      </w:r>
      <w:r w:rsidR="00D939C7" w:rsidRPr="00DF168A">
        <w:rPr>
          <w:lang w:val="en-US"/>
        </w:rPr>
        <w:t xml:space="preserve"> tactical behavior as it </w:t>
      </w:r>
      <w:r w:rsidR="00580C53" w:rsidRPr="00DF168A">
        <w:rPr>
          <w:lang w:val="en-US"/>
        </w:rPr>
        <w:t>allows representation of all playing sectors (i.e., defensive, midfield, and offensive)</w:t>
      </w:r>
      <w:r w:rsidR="00D939C7" w:rsidRPr="00DF168A">
        <w:rPr>
          <w:lang w:val="en-US"/>
        </w:rPr>
        <w:t xml:space="preserve"> </w:t>
      </w:r>
      <w:r w:rsidR="00D939C7" w:rsidRPr="00DF168A">
        <w:rPr>
          <w:lang w:val="en-US"/>
        </w:rPr>
        <w:fldChar w:fldCharType="begin"/>
      </w:r>
      <w:r w:rsidR="00D939C7" w:rsidRPr="00DF168A">
        <w:rPr>
          <w:lang w:val="en-US"/>
        </w:rPr>
        <w:instrText xml:space="preserve"> ADDIN EN.CITE &lt;EndNote&gt;&lt;Cite&gt;&lt;Author&gt;Aguiar&lt;/Author&gt;&lt;Year&gt;2015&lt;/Year&gt;&lt;RecNum&gt;787&lt;/RecNum&gt;&lt;DisplayText&gt;(Aguiar et al., 2015)&lt;/DisplayText&gt;&lt;record&gt;&lt;rec-number&gt;787&lt;/rec-number&gt;&lt;foreign-keys&gt;&lt;key app="EN" db-id="xfraszx5rawtsuevde4pw5zia09p252ttsf5" timestamp="1642433310"&gt;787&lt;/key&gt;&lt;/foreign-keys&gt;&lt;ref-type name="Journal Article"&gt;17&lt;/ref-type&gt;&lt;contributors&gt;&lt;authors&gt;&lt;author&gt;Aguiar, Marco&lt;/author&gt;&lt;author&gt;Gonçalves, Bruno&lt;/author&gt;&lt;author&gt;Botelho, Goreti&lt;/author&gt;&lt;author&gt;Lemmink, Koen&lt;/author&gt;&lt;author&gt;Sampaio, Jaime&lt;/author&gt;&lt;/authors&gt;&lt;/contributors&gt;&lt;titles&gt;&lt;title&gt;Footballers’ movement behaviour during 2-, 3-, 4- and 5-a-side small-sided games&lt;/title&gt;&lt;secondary-title&gt;Journal of Sports Sciences&lt;/secondary-title&gt;&lt;/titles&gt;&lt;pages&gt;1259-1266&lt;/pages&gt;&lt;volume&gt;33&lt;/volume&gt;&lt;number&gt;12&lt;/number&gt;&lt;dates&gt;&lt;year&gt;2015&lt;/year&gt;&lt;pub-dates&gt;&lt;date&gt;2015/07/21&lt;/date&gt;&lt;/pub-dates&gt;&lt;/dates&gt;&lt;publisher&gt;Routledge&lt;/publisher&gt;&lt;isbn&gt;0264-0414&lt;/isbn&gt;&lt;urls&gt;&lt;related-urls&gt;&lt;url&gt;https://doi.org/10.1080/02640414.2015.1022571&lt;/url&gt;&lt;/related-urls&gt;&lt;/urls&gt;&lt;electronic-resource-num&gt;10.1080/02640414.2015.1022571&lt;/electronic-resource-num&gt;&lt;/record&gt;&lt;/Cite&gt;&lt;/EndNote&gt;</w:instrText>
      </w:r>
      <w:r w:rsidR="00D939C7" w:rsidRPr="00DF168A">
        <w:rPr>
          <w:lang w:val="en-US"/>
        </w:rPr>
        <w:fldChar w:fldCharType="separate"/>
      </w:r>
      <w:r w:rsidR="00D939C7" w:rsidRPr="00DF168A">
        <w:rPr>
          <w:noProof/>
          <w:lang w:val="en-US"/>
        </w:rPr>
        <w:t>(Aguiar et al., 2015)</w:t>
      </w:r>
      <w:r w:rsidR="00D939C7" w:rsidRPr="00DF168A">
        <w:rPr>
          <w:lang w:val="en-US"/>
        </w:rPr>
        <w:fldChar w:fldCharType="end"/>
      </w:r>
      <w:r w:rsidR="00580C53" w:rsidRPr="00DF168A">
        <w:rPr>
          <w:lang w:val="en-US"/>
        </w:rPr>
        <w:t>. Furthermore, it has been widely used in research to examine tactical behavior in SSGs with youth players</w:t>
      </w:r>
      <w:r w:rsidR="00D939C7" w:rsidRPr="00DF168A">
        <w:rPr>
          <w:lang w:val="en-US"/>
        </w:rPr>
        <w:t xml:space="preserve"> </w:t>
      </w:r>
      <w:r w:rsidR="00D939C7" w:rsidRPr="00DF168A">
        <w:rPr>
          <w:lang w:val="en-US"/>
        </w:rPr>
        <w:fldChar w:fldCharType="begin"/>
      </w:r>
      <w:r w:rsidR="00D939C7" w:rsidRPr="00DF168A">
        <w:rPr>
          <w:lang w:val="en-US"/>
        </w:rPr>
        <w:instrText xml:space="preserve"> ADDIN EN.CITE &lt;EndNote&gt;&lt;Cite&gt;&lt;Author&gt;Santos&lt;/Author&gt;&lt;Year&gt;2020&lt;/Year&gt;&lt;RecNum&gt;272&lt;/RecNum&gt;&lt;DisplayText&gt;(Santos et al., 2020)&lt;/DisplayText&gt;&lt;record&gt;&lt;rec-number&gt;272&lt;/rec-number&gt;&lt;foreign-keys&gt;&lt;key app="EN" db-id="xfraszx5rawtsuevde4pw5zia09p252ttsf5" timestamp="1603107568"&gt;272&lt;/key&gt;&lt;/foreign-keys&gt;&lt;ref-type name="Journal Article"&gt;17&lt;/ref-type&gt;&lt;contributors&gt;&lt;authors&gt;&lt;author&gt;Santos, Sara&lt;/author&gt;&lt;author&gt;Coutinho, Diogo&lt;/author&gt;&lt;author&gt;Gonçalves, Bruno&lt;/author&gt;&lt;author&gt;Abade, Eduardo&lt;/author&gt;&lt;author&gt;Pasquarelli, Bruno&lt;/author&gt;&lt;author&gt;Sampaio, Jaime&lt;/author&gt;&lt;/authors&gt;&lt;/contributors&gt;&lt;titles&gt;&lt;title&gt;Effects of manipulating ball type on youth footballers’ performance during small-sided games&lt;/title&gt;&lt;secondary-title&gt;International Journal of Sports Science &amp;amp; Coaching&lt;/secondary-title&gt;&lt;/titles&gt;&lt;pages&gt;170-183&lt;/pages&gt;&lt;volume&gt;15&lt;/volume&gt;&lt;number&gt;2&lt;/number&gt;&lt;dates&gt;&lt;year&gt;2020&lt;/year&gt;&lt;pub-dates&gt;&lt;date&gt;2020/04/01&lt;/date&gt;&lt;/pub-dates&gt;&lt;/dates&gt;&lt;publisher&gt;SAGE Publications&lt;/publisher&gt;&lt;isbn&gt;1747-9541&lt;/isbn&gt;&lt;urls&gt;&lt;related-urls&gt;&lt;url&gt;https://doi.org/10.1177/1747954120908003&lt;/url&gt;&lt;url&gt;https://journals.sagepub.com/doi/10.1177/1747954120908003&lt;/url&gt;&lt;/related-urls&gt;&lt;/urls&gt;&lt;electronic-resource-num&gt;10.1177/1747954120908003&lt;/electronic-resource-num&gt;&lt;access-date&gt;2020/09/03&lt;/access-date&gt;&lt;/record&gt;&lt;/Cite&gt;&lt;/EndNote&gt;</w:instrText>
      </w:r>
      <w:r w:rsidR="00D939C7" w:rsidRPr="00DF168A">
        <w:rPr>
          <w:lang w:val="en-US"/>
        </w:rPr>
        <w:fldChar w:fldCharType="separate"/>
      </w:r>
      <w:r w:rsidR="00D939C7" w:rsidRPr="00DF168A">
        <w:rPr>
          <w:noProof/>
          <w:lang w:val="en-US"/>
        </w:rPr>
        <w:t>(Santos et al., 2020)</w:t>
      </w:r>
      <w:r w:rsidR="00D939C7" w:rsidRPr="00DF168A">
        <w:rPr>
          <w:lang w:val="en-US"/>
        </w:rPr>
        <w:fldChar w:fldCharType="end"/>
      </w:r>
      <w:r w:rsidR="00580C53" w:rsidRPr="00DF168A">
        <w:rPr>
          <w:lang w:val="en-US"/>
        </w:rPr>
        <w:t>.</w:t>
      </w:r>
      <w:r w:rsidR="00D1175B" w:rsidRPr="00DF168A">
        <w:rPr>
          <w:lang w:val="en-US"/>
        </w:rPr>
        <w:t xml:space="preserve"> The RPA </w:t>
      </w:r>
      <w:r w:rsidR="00D25A6D" w:rsidRPr="00DF168A">
        <w:rPr>
          <w:lang w:val="en-US"/>
        </w:rPr>
        <w:t xml:space="preserve">in the study aligns with suggestions of </w:t>
      </w:r>
      <w:r w:rsidR="009D18B8" w:rsidRPr="00DF168A">
        <w:rPr>
          <w:lang w:val="en-US"/>
        </w:rPr>
        <w:fldChar w:fldCharType="begin"/>
      </w:r>
      <w:r w:rsidR="009D18B8" w:rsidRPr="00DF168A">
        <w:rPr>
          <w:lang w:val="en-US"/>
        </w:rPr>
        <w:instrText xml:space="preserve"> ADDIN EN.CITE &lt;EndNote&gt;&lt;Cite AuthorYear="1"&gt;&lt;Author&gt;Riboli&lt;/Author&gt;&lt;Year&gt;2022&lt;/Year&gt;&lt;RecNum&gt;3772&lt;/RecNum&gt;&lt;DisplayText&gt;Riboli et al. (2022)&lt;/DisplayText&gt;&lt;record&gt;&lt;rec-number&gt;3772&lt;/rec-number&gt;&lt;foreign-keys&gt;&lt;key app="EN" db-id="xfraszx5rawtsuevde4pw5zia09p252ttsf5" timestamp="1740562559"&gt;3772&lt;/key&gt;&lt;/foreign-keys&gt;&lt;ref-type name="Journal Article"&gt;17&lt;/ref-type&gt;&lt;contributors&gt;&lt;authors&gt;&lt;author&gt;Riboli, A.&lt;/author&gt;&lt;author&gt;Olthof, S. B. H.&lt;/author&gt;&lt;author&gt;Esposito, F.&lt;/author&gt;&lt;author&gt;Coratella, G.&lt;/author&gt;&lt;/authors&gt;&lt;/contributors&gt;&lt;auth-address&gt;Department of Biomedical Sciences for Health, Università degli Studi di Milano, Milan, Italy.&amp;#xD;Research Institute for Sport and Exercise Sciences, Liverpool John Moores University, Liverpool, UK.&lt;/auth-address&gt;&lt;titles&gt;&lt;title&gt;Training elite youth soccer players: area per player in small-sided games to replicate the match demands&lt;/title&gt;&lt;secondary-title&gt;Biol Sport&lt;/secondary-title&gt;&lt;/titles&gt;&lt;periodical&gt;&lt;full-title&gt;Biol Sport&lt;/full-title&gt;&lt;/periodical&gt;&lt;pages&gt;579-598&lt;/pages&gt;&lt;volume&gt;39&lt;/volume&gt;&lt;number&gt;3&lt;/number&gt;&lt;edition&gt;20210728&lt;/edition&gt;&lt;keywords&gt;&lt;keyword&gt;Football&lt;/keyword&gt;&lt;keyword&gt;Locomotor activities&lt;/keyword&gt;&lt;keyword&gt;Match analysis&lt;/keyword&gt;&lt;keyword&gt;Performance&lt;/keyword&gt;&lt;keyword&gt;Team sports&lt;/keyword&gt;&lt;/keywords&gt;&lt;dates&gt;&lt;year&gt;2022&lt;/year&gt;&lt;pub-dates&gt;&lt;date&gt;Sep&lt;/date&gt;&lt;/pub-dates&gt;&lt;/dates&gt;&lt;isbn&gt;0860-021X (Print)&amp;#xD;0860-021x&lt;/isbn&gt;&lt;accession-num&gt;35959338&lt;/accession-num&gt;&lt;urls&gt;&lt;/urls&gt;&lt;custom1&gt;The authors declare no conflict of interest&lt;/custom1&gt;&lt;custom2&gt;PMC9331353&lt;/custom2&gt;&lt;electronic-resource-num&gt;10.5114/biolsport.2022.106388&lt;/electronic-resource-num&gt;&lt;remote-database-provider&gt;NLM&lt;/remote-database-provider&gt;&lt;language&gt;eng&lt;/language&gt;&lt;/record&gt;&lt;/Cite&gt;&lt;/EndNote&gt;</w:instrText>
      </w:r>
      <w:r w:rsidR="009D18B8" w:rsidRPr="00DF168A">
        <w:rPr>
          <w:lang w:val="en-US"/>
        </w:rPr>
        <w:fldChar w:fldCharType="separate"/>
      </w:r>
      <w:r w:rsidR="009D18B8" w:rsidRPr="00DF168A">
        <w:rPr>
          <w:noProof/>
          <w:lang w:val="en-US"/>
        </w:rPr>
        <w:t>Riboli et al. (2022)</w:t>
      </w:r>
      <w:r w:rsidR="009D18B8" w:rsidRPr="00DF168A">
        <w:rPr>
          <w:lang w:val="en-US"/>
        </w:rPr>
        <w:fldChar w:fldCharType="end"/>
      </w:r>
      <w:r w:rsidR="009D18B8" w:rsidRPr="00DF168A">
        <w:rPr>
          <w:lang w:val="en-US"/>
        </w:rPr>
        <w:t xml:space="preserve"> </w:t>
      </w:r>
      <w:r w:rsidR="00D25A6D" w:rsidRPr="00DF168A">
        <w:rPr>
          <w:lang w:val="en-US"/>
        </w:rPr>
        <w:t>to meet physical match demands.</w:t>
      </w:r>
      <w:r w:rsidR="00580C53" w:rsidRPr="00DF168A">
        <w:rPr>
          <w:lang w:val="en-US"/>
        </w:rPr>
        <w:t xml:space="preserve"> Official 7-a-side goals (6 × 2 m) were used</w:t>
      </w:r>
      <w:r w:rsidR="00D939C7" w:rsidRPr="00DF168A">
        <w:rPr>
          <w:lang w:val="en-US"/>
        </w:rPr>
        <w:t>.</w:t>
      </w:r>
      <w:r w:rsidRPr="00DF168A">
        <w:rPr>
          <w:lang w:val="en-US"/>
        </w:rPr>
        <w:t xml:space="preserve"> </w:t>
      </w:r>
      <w:r w:rsidRPr="00DF168A">
        <w:rPr>
          <w:rFonts w:ascii="-webkit-standard" w:hAnsi="-webkit-standard"/>
          <w:sz w:val="27"/>
          <w:szCs w:val="27"/>
          <w:lang w:val="en-US"/>
        </w:rPr>
        <w:t>E</w:t>
      </w:r>
      <w:r w:rsidRPr="00DF168A">
        <w:rPr>
          <w:lang w:val="en-US"/>
        </w:rPr>
        <w:t xml:space="preserve">ach experimental condition consisted of a single 5-minute SSG, interspersed by 5-minute passive recovery periods before progressing to the subsequent condition. </w:t>
      </w:r>
      <w:r w:rsidR="008C2EF9" w:rsidRPr="00DF168A">
        <w:rPr>
          <w:lang w:val="en-US"/>
        </w:rPr>
        <w:t>During recovery, players</w:t>
      </w:r>
      <w:r w:rsidR="008C2EF9" w:rsidRPr="00DF168A">
        <w:rPr>
          <w:lang w:val="en-GB"/>
        </w:rPr>
        <w:t xml:space="preserve"> viewed the respective priming videos on laptops near the sidelines before returning to play</w:t>
      </w:r>
      <w:r w:rsidRPr="00DF168A">
        <w:rPr>
          <w:lang w:val="en-US"/>
        </w:rPr>
        <w:t xml:space="preserve">. </w:t>
      </w:r>
      <w:r w:rsidR="008C2EF9" w:rsidRPr="00DF168A">
        <w:rPr>
          <w:lang w:val="en-US"/>
        </w:rPr>
        <w:t>To minimize disruptions, several balls were strategically placed around the pitch perimeter. No coaching feedback or encouragement was permitted to avoid influencing player behavior. SSG</w:t>
      </w:r>
      <w:r w:rsidR="005D064D" w:rsidRPr="00DF168A">
        <w:rPr>
          <w:lang w:val="en-US"/>
        </w:rPr>
        <w:t>s</w:t>
      </w:r>
      <w:r w:rsidR="008C2EF9" w:rsidRPr="00DF168A">
        <w:rPr>
          <w:lang w:val="en-US"/>
        </w:rPr>
        <w:t xml:space="preserve"> adhered to FIFA rules, except games were restarted by the goalkeeper after a goal or when the ball exited via the end line, ensuring rapid resumption.</w:t>
      </w:r>
    </w:p>
    <w:p w14:paraId="5DF50E93" w14:textId="7CBE3B60" w:rsidR="00F60F50" w:rsidRPr="00DF168A" w:rsidRDefault="00F60F50" w:rsidP="008C2EF9">
      <w:pPr>
        <w:spacing w:line="360" w:lineRule="auto"/>
        <w:jc w:val="both"/>
        <w:rPr>
          <w:b/>
          <w:bCs/>
          <w:lang w:val="en-US"/>
        </w:rPr>
      </w:pPr>
    </w:p>
    <w:p w14:paraId="0502DCD2" w14:textId="169CBF16" w:rsidR="00F60F50" w:rsidRPr="00DF168A" w:rsidRDefault="00F60F50" w:rsidP="00F60F50">
      <w:pPr>
        <w:spacing w:line="360" w:lineRule="auto"/>
        <w:rPr>
          <w:b/>
          <w:bCs/>
          <w:lang w:val="en-GB"/>
        </w:rPr>
      </w:pPr>
      <w:r w:rsidRPr="00DF168A">
        <w:rPr>
          <w:b/>
          <w:bCs/>
          <w:lang w:val="en-GB"/>
        </w:rPr>
        <w:t>Data Collection</w:t>
      </w:r>
    </w:p>
    <w:p w14:paraId="6C80F165" w14:textId="6294330D" w:rsidR="00F60F50" w:rsidRPr="00DF168A" w:rsidRDefault="00F65E47" w:rsidP="002A7774">
      <w:pPr>
        <w:spacing w:line="360" w:lineRule="auto"/>
        <w:jc w:val="both"/>
        <w:rPr>
          <w:i/>
          <w:iCs/>
          <w:lang w:val="en-US"/>
        </w:rPr>
      </w:pPr>
      <w:r w:rsidRPr="00DF168A">
        <w:rPr>
          <w:i/>
          <w:iCs/>
          <w:lang w:val="en-US"/>
        </w:rPr>
        <w:t>Tactical</w:t>
      </w:r>
      <w:r w:rsidR="00F60F50" w:rsidRPr="00DF168A">
        <w:rPr>
          <w:i/>
          <w:iCs/>
          <w:lang w:val="en-US"/>
        </w:rPr>
        <w:t xml:space="preserve"> and </w:t>
      </w:r>
      <w:r w:rsidRPr="00DF168A">
        <w:rPr>
          <w:i/>
          <w:iCs/>
          <w:lang w:val="en-US"/>
        </w:rPr>
        <w:t>Physical</w:t>
      </w:r>
      <w:r w:rsidR="00F60F50" w:rsidRPr="00DF168A">
        <w:rPr>
          <w:i/>
          <w:iCs/>
          <w:lang w:val="en-US"/>
        </w:rPr>
        <w:t xml:space="preserve"> </w:t>
      </w:r>
      <w:r w:rsidR="002821FC" w:rsidRPr="00DF168A">
        <w:rPr>
          <w:i/>
          <w:iCs/>
          <w:lang w:val="en-US"/>
        </w:rPr>
        <w:t>P</w:t>
      </w:r>
      <w:r w:rsidR="00F60F50" w:rsidRPr="00DF168A">
        <w:rPr>
          <w:i/>
          <w:iCs/>
          <w:lang w:val="en-US"/>
        </w:rPr>
        <w:t>erformance</w:t>
      </w:r>
    </w:p>
    <w:p w14:paraId="5940C1B6" w14:textId="49F4F050" w:rsidR="00F51630" w:rsidRPr="00DF168A" w:rsidRDefault="00F51630" w:rsidP="00CB16DE">
      <w:pPr>
        <w:spacing w:line="360" w:lineRule="auto"/>
        <w:jc w:val="both"/>
        <w:rPr>
          <w:lang w:val="en-US"/>
        </w:rPr>
      </w:pPr>
      <w:r w:rsidRPr="00DF168A">
        <w:rPr>
          <w:lang w:val="en-US"/>
        </w:rPr>
        <w:t>Positional and physical performance metrics were captured using GPS devices (</w:t>
      </w:r>
      <w:r w:rsidR="004008D9" w:rsidRPr="00DF168A">
        <w:rPr>
          <w:lang w:val="en-US"/>
        </w:rPr>
        <w:t xml:space="preserve">10 Hz, </w:t>
      </w:r>
      <w:proofErr w:type="spellStart"/>
      <w:r w:rsidRPr="00DF168A">
        <w:rPr>
          <w:lang w:val="en-US"/>
        </w:rPr>
        <w:t>FieldWiz</w:t>
      </w:r>
      <w:proofErr w:type="spellEnd"/>
      <w:r w:rsidRPr="00DF168A">
        <w:rPr>
          <w:lang w:val="en-US"/>
        </w:rPr>
        <w:t xml:space="preserve">, </w:t>
      </w:r>
      <w:proofErr w:type="spellStart"/>
      <w:r w:rsidRPr="00DF168A">
        <w:rPr>
          <w:lang w:val="en-US"/>
        </w:rPr>
        <w:t>Paudex</w:t>
      </w:r>
      <w:proofErr w:type="spellEnd"/>
      <w:r w:rsidRPr="00DF168A">
        <w:rPr>
          <w:lang w:val="en-US"/>
        </w:rPr>
        <w:t xml:space="preserve">, Switzerland), </w:t>
      </w:r>
      <w:r w:rsidR="002821FC" w:rsidRPr="00DF168A">
        <w:rPr>
          <w:lang w:val="en-US"/>
        </w:rPr>
        <w:t>which</w:t>
      </w:r>
      <w:r w:rsidR="009E479D" w:rsidRPr="00DF168A">
        <w:rPr>
          <w:lang w:val="en-US"/>
        </w:rPr>
        <w:t xml:space="preserve"> have been validated</w:t>
      </w:r>
      <w:r w:rsidR="002821FC" w:rsidRPr="00DF168A">
        <w:rPr>
          <w:lang w:val="en-US"/>
        </w:rPr>
        <w:t xml:space="preserve"> </w:t>
      </w:r>
      <w:r w:rsidRPr="00DF168A">
        <w:rPr>
          <w:lang w:val="en-US"/>
        </w:rPr>
        <w:t xml:space="preserve">for their reliability in tracking movements and displacements in team sports </w:t>
      </w:r>
      <w:r w:rsidRPr="00DF168A">
        <w:rPr>
          <w:lang w:val="en-US"/>
        </w:rPr>
        <w:fldChar w:fldCharType="begin"/>
      </w:r>
      <w:r w:rsidRPr="00DF168A">
        <w:rPr>
          <w:lang w:val="en-US"/>
        </w:rPr>
        <w:instrText xml:space="preserve"> ADDIN EN.CITE &lt;EndNote&gt;&lt;Cite&gt;&lt;Author&gt;Willmott&lt;/Author&gt;&lt;Year&gt;2019&lt;/Year&gt;&lt;RecNum&gt;1150&lt;/RecNum&gt;&lt;DisplayText&gt;(Willmott et al., 2019)&lt;/DisplayText&gt;&lt;record&gt;&lt;rec-number&gt;1150&lt;/rec-number&gt;&lt;foreign-keys&gt;&lt;key app="EN" db-id="xfraszx5rawtsuevde4pw5zia09p252ttsf5" timestamp="1670664342"&gt;1150&lt;/key&gt;&lt;/foreign-keys&gt;&lt;ref-type name="Journal Article"&gt;17&lt;/ref-type&gt;&lt;contributors&gt;&lt;authors&gt;&lt;author&gt;Willmott, Ashley G. B.&lt;/author&gt;&lt;author&gt;James, Carl A.&lt;/author&gt;&lt;author&gt;Bliss, Alex&lt;/author&gt;&lt;author&gt;Leftwich, Rosa A.&lt;/author&gt;&lt;author&gt;Maxwell, Neil S.&lt;/author&gt;&lt;/authors&gt;&lt;/contributors&gt;&lt;titles&gt;&lt;title&gt;A comparison of two global positioning system devices for team-sport running protocols&lt;/title&gt;&lt;secondary-title&gt;J Biomech&lt;/secondary-title&gt;&lt;/titles&gt;&lt;periodical&gt;&lt;full-title&gt;J Biomech&lt;/full-title&gt;&lt;abbr-1&gt;Journal of biomechanics&lt;/abbr-1&gt;&lt;/periodical&gt;&lt;pages&gt;324-328&lt;/pages&gt;&lt;volume&gt;83&lt;/volume&gt;&lt;keywords&gt;&lt;keyword&gt;GPS&lt;/keyword&gt;&lt;keyword&gt;Team-sports&lt;/keyword&gt;&lt;keyword&gt;Training load&lt;/keyword&gt;&lt;keyword&gt;Performance analysis&lt;/keyword&gt;&lt;/keywords&gt;&lt;dates&gt;&lt;year&gt;2019&lt;/year&gt;&lt;pub-dates&gt;&lt;date&gt;2019/01/23/&lt;/date&gt;&lt;/pub-dates&gt;&lt;/dates&gt;&lt;isbn&gt;0021-9290&lt;/isbn&gt;&lt;urls&gt;&lt;related-urls&gt;&lt;url&gt;https://www.sciencedirect.com/science/article/pii/S0021929018308819&lt;/url&gt;&lt;/related-urls&gt;&lt;/urls&gt;&lt;electronic-resource-num&gt;https://doi.org/10.1016/j.jbiomech.2018.11.044&lt;/electronic-resource-num&gt;&lt;/record&gt;&lt;/Cite&gt;&lt;/EndNote&gt;</w:instrText>
      </w:r>
      <w:r w:rsidRPr="00DF168A">
        <w:rPr>
          <w:lang w:val="en-US"/>
        </w:rPr>
        <w:fldChar w:fldCharType="separate"/>
      </w:r>
      <w:r w:rsidRPr="00DF168A">
        <w:rPr>
          <w:noProof/>
          <w:lang w:val="en-US"/>
        </w:rPr>
        <w:t>(Willmott et al., 2019)</w:t>
      </w:r>
      <w:r w:rsidRPr="00DF168A">
        <w:rPr>
          <w:lang w:val="en-US"/>
        </w:rPr>
        <w:fldChar w:fldCharType="end"/>
      </w:r>
      <w:r w:rsidRPr="00DF168A">
        <w:rPr>
          <w:lang w:val="en-US"/>
        </w:rPr>
        <w:t xml:space="preserve">. </w:t>
      </w:r>
      <w:r w:rsidR="00CB16DE" w:rsidRPr="00DF168A">
        <w:rPr>
          <w:lang w:val="en-US"/>
        </w:rPr>
        <w:t xml:space="preserve">While the accuracy of </w:t>
      </w:r>
      <w:proofErr w:type="spellStart"/>
      <w:r w:rsidR="00CB16DE" w:rsidRPr="00DF168A">
        <w:rPr>
          <w:lang w:val="en-US"/>
        </w:rPr>
        <w:t>FieldWiz</w:t>
      </w:r>
      <w:proofErr w:type="spellEnd"/>
      <w:r w:rsidR="00CB16DE" w:rsidRPr="00DF168A">
        <w:rPr>
          <w:lang w:val="en-US"/>
        </w:rPr>
        <w:t xml:space="preserve"> GPS devices has not been explicitly validated from a tactical analysis perspective, previous studies have utilized these units to examine team tactical behaviors in SSGs </w:t>
      </w:r>
      <w:r w:rsidR="00CB16DE" w:rsidRPr="00DF168A">
        <w:rPr>
          <w:lang w:val="en-US"/>
        </w:rPr>
        <w:fldChar w:fldCharType="begin"/>
      </w:r>
      <w:r w:rsidR="00CB16DE" w:rsidRPr="00DF168A">
        <w:rPr>
          <w:lang w:val="en-US"/>
        </w:rPr>
        <w:instrText xml:space="preserve"> ADDIN EN.CITE &lt;EndNote&gt;&lt;Cite&gt;&lt;Author&gt;Coutinho&lt;/Author&gt;&lt;Year&gt;2024&lt;/Year&gt;&lt;RecNum&gt;3647&lt;/RecNum&gt;&lt;DisplayText&gt;(Coutinho et al., 2024)&lt;/DisplayText&gt;&lt;record&gt;&lt;rec-number&gt;3647&lt;/rec-number&gt;&lt;foreign-keys&gt;&lt;key app="EN" db-id="xfraszx5rawtsuevde4pw5zia09p252ttsf5" timestamp="1726873406"&gt;3647&lt;/key&gt;&lt;/foreign-keys&gt;&lt;ref-type name="Journal Article"&gt;17&lt;/ref-type&gt;&lt;contributors&gt;&lt;authors&gt;&lt;author&gt;Coutinho, Diogo&lt;/author&gt;&lt;author&gt;Gonçalves, Bruno&lt;/author&gt;&lt;author&gt;Kelly, Adam Leigh&lt;/author&gt;&lt;author&gt;Santos, Sara&lt;/author&gt;&lt;author&gt;Figueiredo, Pedro&lt;/author&gt;&lt;author&gt;Soares, Carlos&lt;/author&gt;&lt;author&gt;Travassos, Bruno&lt;/author&gt;&lt;/authors&gt;&lt;/contributors&gt;&lt;titles&gt;&lt;title&gt;Exploring the impact of ball possession directionality on youth footballers’ positioning, technical skills and physical abilities in small-sided games&lt;/title&gt;&lt;secondary-title&gt;International Journal of Sports Science &amp;amp; Coaching&lt;/secondary-title&gt;&lt;/titles&gt;&lt;pages&gt;17479541241257016&lt;/pages&gt;&lt;dates&gt;&lt;year&gt;2024&lt;/year&gt;&lt;/dates&gt;&lt;publisher&gt;SAGE Publications&lt;/publisher&gt;&lt;isbn&gt;1747-9541&lt;/isbn&gt;&lt;urls&gt;&lt;related-urls&gt;&lt;url&gt;https://doi.org/10.1177/17479541241257016&lt;/url&gt;&lt;/related-urls&gt;&lt;/urls&gt;&lt;electronic-resource-num&gt;10.1177/17479541241257016&lt;/electronic-resource-num&gt;&lt;access-date&gt;2024/09/20&lt;/access-date&gt;&lt;/record&gt;&lt;/Cite&gt;&lt;/EndNote&gt;</w:instrText>
      </w:r>
      <w:r w:rsidR="00CB16DE" w:rsidRPr="00DF168A">
        <w:rPr>
          <w:lang w:val="en-US"/>
        </w:rPr>
        <w:fldChar w:fldCharType="separate"/>
      </w:r>
      <w:r w:rsidR="00CB16DE" w:rsidRPr="00DF168A">
        <w:rPr>
          <w:noProof/>
          <w:lang w:val="en-US"/>
        </w:rPr>
        <w:t>(Coutinho et al., 2024)</w:t>
      </w:r>
      <w:r w:rsidR="00CB16DE" w:rsidRPr="00DF168A">
        <w:rPr>
          <w:lang w:val="en-US"/>
        </w:rPr>
        <w:fldChar w:fldCharType="end"/>
      </w:r>
      <w:r w:rsidR="00CB16DE" w:rsidRPr="00DF168A">
        <w:rPr>
          <w:lang w:val="en-US"/>
        </w:rPr>
        <w:t xml:space="preserve"> and simulated matches </w:t>
      </w:r>
      <w:r w:rsidR="00CB16DE" w:rsidRPr="00DF168A">
        <w:rPr>
          <w:lang w:val="en-US"/>
        </w:rPr>
        <w:fldChar w:fldCharType="begin"/>
      </w:r>
      <w:r w:rsidR="00CB16DE" w:rsidRPr="00DF168A">
        <w:rPr>
          <w:lang w:val="en-US"/>
        </w:rPr>
        <w:instrText xml:space="preserve"> ADDIN EN.CITE &lt;EndNote&gt;&lt;Cite&gt;&lt;Author&gt;Clemente&lt;/Author&gt;&lt;Year&gt;2017&lt;/Year&gt;&lt;RecNum&gt;3773&lt;/RecNum&gt;&lt;DisplayText&gt;(Clemente et al., 2017)&lt;/DisplayText&gt;&lt;record&gt;&lt;rec-number&gt;3773&lt;/rec-number&gt;&lt;foreign-keys&gt;&lt;key app="EN" db-id="xfraszx5rawtsuevde4pw5zia09p252ttsf5" timestamp="1741365926"&gt;3773&lt;/key&gt;&lt;/foreign-keys&gt;&lt;ref-type name="Journal Article"&gt;17&lt;/ref-type&gt;&lt;contributors&gt;&lt;authors&gt;&lt;author&gt;Clemente, Filipe Manuel&lt;/author&gt;&lt;author&gt;Sequeiros, João Bernardo&lt;/author&gt;&lt;author&gt;Correia, Acácio&lt;/author&gt;&lt;author&gt;Sierra-Olivares, Jaime&lt;/author&gt;&lt;author&gt;González-Víllora, Sixto&lt;/author&gt;&lt;author&gt;Silva, Frutuoso&lt;/author&gt;&lt;author&gt;Manuel Lourenço Martins, Fernando&lt;/author&gt;&lt;/authors&gt;&lt;/contributors&gt;&lt;titles&gt;&lt;title&gt;How dots behave in two different pitch sizes? Analysis of tactical behavior based on position data in two soccer field sizes. [¿Cómo se comportan los puntos en dos campos diferentes? Análisis del comportamiento táctico basado en los datos de posición en dos tamaños de campo de fútbol]&lt;/title&gt;&lt;secondary-title&gt;2017&lt;/secondary-title&gt;&lt;short-title&gt;How dots behave in two different pitch sizes? Analysis of tactical behavior based on position data in two soccer field sizes. [¿Cómo se comportan los puntos en dos campos diferentes? Análisis del comportamiento táctico basado en los datos de posición en dos tamaños de campo de fútbol].&lt;/short-title&gt;&lt;/titles&gt;&lt;volume&gt;14&lt;/volume&gt;&lt;number&gt;51&lt;/number&gt;&lt;keywords&gt;&lt;keyword&gt;georeferencing&lt;/keyword&gt;&lt;keyword&gt;technology&lt;/keyword&gt;&lt;keyword&gt;tactical metrics&lt;/keyword&gt;&lt;keyword&gt;ultimate performance analysis tool&lt;/keyword&gt;&lt;keyword&gt;football&lt;/keyword&gt;&lt;keyword&gt;tactics.&lt;/keyword&gt;&lt;/keywords&gt;&lt;dates&gt;&lt;year&gt;2017&lt;/year&gt;&lt;/dates&gt;&lt;isbn&gt;1885-3137&lt;/isbn&gt;&lt;work-type&gt;georeferencing; technology; tactical metrics; ultimate performance analysis tool; football; tactics.&lt;/work-type&gt;&lt;urls&gt;&lt;related-urls&gt;&lt;url&gt;https://www.cafyd.com/REVISTA/ojs/index.php/ricyde/article/view/1231&lt;/url&gt;&lt;/related-urls&gt;&lt;/urls&gt;&lt;electronic-resource-num&gt;16-28&lt;/electronic-resource-num&gt;&lt;/record&gt;&lt;/Cite&gt;&lt;/EndNote&gt;</w:instrText>
      </w:r>
      <w:r w:rsidR="00CB16DE" w:rsidRPr="00DF168A">
        <w:rPr>
          <w:lang w:val="en-US"/>
        </w:rPr>
        <w:fldChar w:fldCharType="separate"/>
      </w:r>
      <w:r w:rsidR="00CB16DE" w:rsidRPr="00DF168A">
        <w:rPr>
          <w:noProof/>
          <w:lang w:val="en-US"/>
        </w:rPr>
        <w:t>(Clemente et al., 2017)</w:t>
      </w:r>
      <w:r w:rsidR="00CB16DE" w:rsidRPr="00DF168A">
        <w:rPr>
          <w:lang w:val="en-US"/>
        </w:rPr>
        <w:fldChar w:fldCharType="end"/>
      </w:r>
      <w:r w:rsidR="00CB16DE" w:rsidRPr="00DF168A">
        <w:rPr>
          <w:lang w:val="en-US"/>
        </w:rPr>
        <w:t>, suggesting their applicability in similar contexts.</w:t>
      </w:r>
      <w:r w:rsidR="00490FAB" w:rsidRPr="00DF168A">
        <w:rPr>
          <w:lang w:val="en-US"/>
        </w:rPr>
        <w:t xml:space="preserve"> </w:t>
      </w:r>
      <w:r w:rsidRPr="00DF168A">
        <w:rPr>
          <w:lang w:val="en-US"/>
        </w:rPr>
        <w:t xml:space="preserve">Latitude and longitude data recorded by the GPS units were resampled to address potential gaps and ensure synchronization across players, then transformed into meters using the Universal Transverse Mercator (UTM) coordinate system. Dynamic positional data were analyzed for distances between each player and their nearest teammate and opponent in terms of absolute values (in meters), variability (expressed as the coefficient of variation, CV), and regularity (expressed in arbitrary units, </w:t>
      </w:r>
      <w:proofErr w:type="spellStart"/>
      <w:r w:rsidRPr="00DF168A">
        <w:rPr>
          <w:lang w:val="en-US"/>
        </w:rPr>
        <w:t>a.u</w:t>
      </w:r>
      <w:proofErr w:type="spellEnd"/>
      <w:r w:rsidRPr="00DF168A">
        <w:rPr>
          <w:lang w:val="en-US"/>
        </w:rPr>
        <w:t>.) using the approximate entropy (</w:t>
      </w:r>
      <w:proofErr w:type="spellStart"/>
      <w:r w:rsidRPr="00DF168A">
        <w:rPr>
          <w:lang w:val="en-US"/>
        </w:rPr>
        <w:t>ApEn</w:t>
      </w:r>
      <w:proofErr w:type="spellEnd"/>
      <w:r w:rsidRPr="00DF168A">
        <w:rPr>
          <w:lang w:val="en-US"/>
        </w:rPr>
        <w:t xml:space="preserve">) method </w:t>
      </w:r>
      <w:r w:rsidR="004008D9" w:rsidRPr="00DF168A">
        <w:rPr>
          <w:lang w:val="en-US"/>
        </w:rPr>
        <w:fldChar w:fldCharType="begin"/>
      </w:r>
      <w:r w:rsidR="004008D9" w:rsidRPr="00DF168A">
        <w:rPr>
          <w:lang w:val="en-US"/>
        </w:rPr>
        <w:instrText xml:space="preserve"> ADDIN EN.CITE &lt;EndNote&gt;&lt;Cite&gt;&lt;Author&gt;Pincus&lt;/Author&gt;&lt;Year&gt;1991&lt;/Year&gt;&lt;RecNum&gt;605&lt;/RecNum&gt;&lt;DisplayText&gt;(Pincus, 1991)&lt;/DisplayText&gt;&lt;record&gt;&lt;rec-number&gt;605&lt;/rec-number&gt;&lt;foreign-keys&gt;&lt;key app="EN" db-id="xfraszx5rawtsuevde4pw5zia09p252ttsf5" timestamp="1613412022"&gt;605&lt;/key&gt;&lt;/foreign-keys&gt;&lt;ref-type name="Journal Article"&gt;17&lt;/ref-type&gt;&lt;contributors&gt;&lt;authors&gt;&lt;author&gt;Pincus, S. M.&lt;/author&gt;&lt;/authors&gt;&lt;/contributors&gt;&lt;auth-address&gt;990 Moose Hill Road, Guilford, CT 06437, USA.&lt;/auth-address&gt;&lt;titles&gt;&lt;title&gt;Approximate entropy as a measure of system complexity&lt;/title&gt;&lt;secondary-title&gt;Proceedings of the National Academy of Sciences&lt;/secondary-title&gt;&lt;/titles&gt;&lt;periodical&gt;&lt;full-title&gt;Proceedings of the National Academy of Sciences&lt;/full-title&gt;&lt;/periodical&gt;&lt;pages&gt;2297-301&lt;/pages&gt;&lt;volume&gt;88&lt;/volume&gt;&lt;number&gt;6&lt;/number&gt;&lt;edition&gt;1991/03/15&lt;/edition&gt;&lt;dates&gt;&lt;year&gt;1991&lt;/year&gt;&lt;pub-dates&gt;&lt;date&gt;Mar 15&lt;/date&gt;&lt;/pub-dates&gt;&lt;/dates&gt;&lt;isbn&gt;0027-8424 (Print)&amp;#xD;0027-8424&lt;/isbn&gt;&lt;accession-num&gt;11607165&lt;/accession-num&gt;&lt;urls&gt;&lt;/urls&gt;&lt;custom2&gt;PMC51218&lt;/custom2&gt;&lt;electronic-resource-num&gt;10.1073/pnas.88.6.2297&lt;/electronic-resource-num&gt;&lt;remote-database-provider&gt;NLM&lt;/remote-database-provider&gt;&lt;language&gt;eng&lt;/language&gt;&lt;/record&gt;&lt;/Cite&gt;&lt;/EndNote&gt;</w:instrText>
      </w:r>
      <w:r w:rsidR="004008D9" w:rsidRPr="00DF168A">
        <w:rPr>
          <w:lang w:val="en-US"/>
        </w:rPr>
        <w:fldChar w:fldCharType="separate"/>
      </w:r>
      <w:r w:rsidR="004008D9" w:rsidRPr="00DF168A">
        <w:rPr>
          <w:noProof/>
          <w:lang w:val="en-US"/>
        </w:rPr>
        <w:t>(Pincus, 1991)</w:t>
      </w:r>
      <w:r w:rsidR="004008D9" w:rsidRPr="00DF168A">
        <w:rPr>
          <w:lang w:val="en-US"/>
        </w:rPr>
        <w:fldChar w:fldCharType="end"/>
      </w:r>
      <w:r w:rsidR="004008D9" w:rsidRPr="00DF168A">
        <w:rPr>
          <w:lang w:val="en-US"/>
        </w:rPr>
        <w:t xml:space="preserve">. </w:t>
      </w:r>
      <w:proofErr w:type="spellStart"/>
      <w:r w:rsidRPr="00DF168A">
        <w:rPr>
          <w:lang w:val="en-US"/>
        </w:rPr>
        <w:t>ApEn</w:t>
      </w:r>
      <w:proofErr w:type="spellEnd"/>
      <w:r w:rsidRPr="00DF168A">
        <w:rPr>
          <w:lang w:val="en-US"/>
        </w:rPr>
        <w:t xml:space="preserve"> is commonly applied to assess variability structures in time-series data, with vector length set at 2 and tolerance at 0.2*std </w:t>
      </w:r>
      <w:r w:rsidRPr="00DF168A">
        <w:rPr>
          <w:lang w:val="en-US"/>
        </w:rPr>
        <w:fldChar w:fldCharType="begin"/>
      </w:r>
      <w:r w:rsidRPr="00DF168A">
        <w:rPr>
          <w:lang w:val="en-US"/>
        </w:rPr>
        <w:instrText xml:space="preserve"> ADDIN EN.CITE &lt;EndNote&gt;&lt;Cite&gt;&lt;Author&gt;Yentes&lt;/Author&gt;&lt;Year&gt;2013&lt;/Year&gt;&lt;RecNum&gt;351&lt;/RecNum&gt;&lt;DisplayText&gt;(Yentes et al., 2013)&lt;/DisplayText&gt;&lt;record&gt;&lt;rec-number&gt;351&lt;/rec-number&gt;&lt;foreign-keys&gt;&lt;key app="EN" db-id="xfraszx5rawtsuevde4pw5zia09p252ttsf5" timestamp="1603107568"&gt;351&lt;/key&gt;&lt;/foreign-keys&gt;&lt;ref-type name="Journal Article"&gt;17&lt;/ref-type&gt;&lt;contributors&gt;&lt;authors&gt;&lt;author&gt;Yentes, J. M.&lt;/author&gt;&lt;author&gt;Hunt, N.&lt;/author&gt;&lt;author&gt;Schmid, K. K.&lt;/author&gt;&lt;author&gt;Kaipust, J. P.&lt;/author&gt;&lt;author&gt;McGrath, D.&lt;/author&gt;&lt;author&gt;Stergiou, N.&lt;/author&gt;&lt;/authors&gt;&lt;/contributors&gt;&lt;auth-address&gt;Nebraska Biomechanics Core Facility, Department of Health, Physical Education, and Recreation, University of Nebraska at Omaha, 6001 Dodge Street, Omaha, NE 68182, USA.&lt;/auth-address&gt;&lt;titles&gt;&lt;title&gt;The appropriate use of approximate entropy and sample entropy with short data sets&lt;/title&gt;&lt;secondary-title&gt;Ann Biomed Eng&lt;/secondary-title&gt;&lt;alt-title&gt; Ann Biomed Eng&lt;/alt-title&gt;&lt;/titles&gt;&lt;pages&gt;349-65&lt;/pages&gt;&lt;volume&gt;41&lt;/volume&gt;&lt;number&gt;2&lt;/number&gt;&lt;edition&gt;2012/10/16&lt;/edition&gt;&lt;keywords&gt;&lt;keyword&gt;Adult&lt;/keyword&gt;&lt;keyword&gt;Aged&lt;/keyword&gt;&lt;keyword&gt;Aging&lt;/keyword&gt;&lt;keyword&gt;*Algorithms&lt;/keyword&gt;&lt;keyword&gt;Female&lt;/keyword&gt;&lt;keyword&gt;Gait/*physiology&lt;/keyword&gt;&lt;keyword&gt;Humans&lt;/keyword&gt;&lt;keyword&gt;Male&lt;/keyword&gt;&lt;keyword&gt;Young Adult&lt;/keyword&gt;&lt;/keywords&gt;&lt;dates&gt;&lt;year&gt;2013&lt;/year&gt;&lt;pub-dates&gt;&lt;date&gt;Feb&lt;/date&gt;&lt;/pub-dates&gt;&lt;/dates&gt;&lt;isbn&gt;1573-9686 (Electronic)&amp;#xD;0090-6964 (Linking)&lt;/isbn&gt;&lt;accession-num&gt;23064819&lt;/accession-num&gt;&lt;urls&gt;&lt;related-urls&gt;&lt;url&gt;https://www.ncbi.nlm.nih.gov/pubmed/23064819&lt;/url&gt;&lt;/related-urls&gt;&lt;/urls&gt;&lt;electronic-resource-num&gt;10.1007/s10439-012-0668-3&lt;/electronic-resource-num&gt;&lt;remote-database-provider&gt;NLM&lt;/remote-database-provider&gt;&lt;language&gt;eng&lt;/language&gt;&lt;/record&gt;&lt;/Cite&gt;&lt;/EndNote&gt;</w:instrText>
      </w:r>
      <w:r w:rsidRPr="00DF168A">
        <w:rPr>
          <w:lang w:val="en-US"/>
        </w:rPr>
        <w:fldChar w:fldCharType="separate"/>
      </w:r>
      <w:r w:rsidRPr="00DF168A">
        <w:rPr>
          <w:noProof/>
          <w:lang w:val="en-US"/>
        </w:rPr>
        <w:t>(Yentes et al., 2013)</w:t>
      </w:r>
      <w:r w:rsidRPr="00DF168A">
        <w:rPr>
          <w:lang w:val="en-US"/>
        </w:rPr>
        <w:fldChar w:fldCharType="end"/>
      </w:r>
      <w:r w:rsidRPr="00DF168A">
        <w:rPr>
          <w:lang w:val="en-US"/>
        </w:rPr>
        <w:t xml:space="preserve">. The resulting </w:t>
      </w:r>
      <w:proofErr w:type="spellStart"/>
      <w:r w:rsidRPr="00DF168A">
        <w:rPr>
          <w:lang w:val="en-US"/>
        </w:rPr>
        <w:t>ApEn</w:t>
      </w:r>
      <w:proofErr w:type="spellEnd"/>
      <w:r w:rsidRPr="00DF168A">
        <w:rPr>
          <w:lang w:val="en-US"/>
        </w:rPr>
        <w:t xml:space="preserve"> values range from 0 to 2 </w:t>
      </w:r>
      <w:proofErr w:type="spellStart"/>
      <w:r w:rsidRPr="00DF168A">
        <w:rPr>
          <w:lang w:val="en-US"/>
        </w:rPr>
        <w:t>a.u</w:t>
      </w:r>
      <w:proofErr w:type="spellEnd"/>
      <w:r w:rsidRPr="00DF168A">
        <w:rPr>
          <w:lang w:val="en-US"/>
        </w:rPr>
        <w:t xml:space="preserve">., where values near 0 indicate high regularity (e.g., players maintaining consistent distances over time), and values closer to 1 reflect greater irregularity </w:t>
      </w:r>
      <w:r w:rsidRPr="00DF168A">
        <w:rPr>
          <w:lang w:val="en-US"/>
        </w:rPr>
        <w:fldChar w:fldCharType="begin"/>
      </w:r>
      <w:r w:rsidRPr="00DF168A">
        <w:rPr>
          <w:lang w:val="en-US"/>
        </w:rPr>
        <w:instrText xml:space="preserve"> ADDIN EN.CITE &lt;EndNote&gt;&lt;Cite&gt;&lt;Author&gt;Gonçalves&lt;/Author&gt;&lt;Year&gt;2016&lt;/Year&gt;&lt;RecNum&gt;142&lt;/RecNum&gt;&lt;DisplayText&gt;(Gonçalves et al., 2016)&lt;/DisplayText&gt;&lt;record&gt;&lt;rec-number&gt;142&lt;/rec-number&gt;&lt;foreign-keys&gt;&lt;key app="EN" db-id="xfraszx5rawtsuevde4pw5zia09p252ttsf5" timestamp="1603107568"&gt;142&lt;/key&gt;&lt;/foreign-keys&gt;&lt;ref-type name="Journal Article"&gt;17&lt;/ref-type&gt;&lt;contributors&gt;&lt;authors&gt;&lt;author&gt;Gonçalves, B.&lt;/author&gt;&lt;author&gt;Marcelino, R.&lt;/author&gt;&lt;author&gt;Torres-Ronda, L.&lt;/author&gt;&lt;author&gt;Torrents, C.&lt;/author&gt;&lt;author&gt;Sampaio, J.&lt;/author&gt;&lt;/authors&gt;&lt;/contributors&gt;&lt;auth-address&gt;a Research Center in Sports Sciences, Health Sciences and Human Development, CIDESD , CreativeLab Research Community , Vila Real , Portugal.&amp;#xD;b Sport Sciences Department, Universidade de Tras-os-Montes e Alto Douro , Vila Real , Portugal.&amp;#xD;c National Institute of Physical Education of Catalonia (INEFC) , University of Lleida , Lleida , Spain.&amp;#xD;d Department of Health and Kinesiology , Exercise and Sport Nutrition Lab, Texas A&amp;amp;M University , College Station , TX , USA.&lt;/auth-address&gt;&lt;titles&gt;&lt;title&gt;Effects of emphasising opposition and cooperation on collective movement behaviour during football small-sided games&lt;/title&gt;&lt;secondary-title&gt;J Sports Sci&lt;/secondary-title&gt;&lt;/titles&gt;&lt;periodical&gt;&lt;full-title&gt;Journal of Sport Sciences&lt;/full-title&gt;&lt;abbr-1&gt;J Sports Sci&lt;/abbr-1&gt;&lt;/periodical&gt;&lt;pages&gt;1346-54&lt;/pages&gt;&lt;volume&gt;34&lt;/volume&gt;&lt;number&gt;14&lt;/number&gt;&lt;keywords&gt;&lt;keyword&gt;Behavioural dynamics&lt;/keyword&gt;&lt;keyword&gt;inequality games&lt;/keyword&gt;&lt;keyword&gt;playing positioning&lt;/keyword&gt;&lt;/keywords&gt;&lt;dates&gt;&lt;year&gt;2016&lt;/year&gt;&lt;pub-dates&gt;&lt;date&gt;Jul&lt;/date&gt;&lt;/pub-dates&gt;&lt;/dates&gt;&lt;isbn&gt;1466-447X (Electronic)&amp;#xD;0264-0414 (Linking)&lt;/isbn&gt;&lt;accession-num&gt;26928336&lt;/accession-num&gt;&lt;urls&gt;&lt;related-urls&gt;&lt;url&gt;https://www.ncbi.nlm.nih.gov/pubmed/26928336&lt;/url&gt;&lt;/related-urls&gt;&lt;/urls&gt;&lt;electronic-resource-num&gt;10.1080/02640414.2016.1143111&lt;/electronic-resource-num&gt;&lt;/record&gt;&lt;/Cite&gt;&lt;/EndNote&gt;</w:instrText>
      </w:r>
      <w:r w:rsidRPr="00DF168A">
        <w:rPr>
          <w:lang w:val="en-US"/>
        </w:rPr>
        <w:fldChar w:fldCharType="separate"/>
      </w:r>
      <w:r w:rsidRPr="00DF168A">
        <w:rPr>
          <w:noProof/>
          <w:lang w:val="en-US"/>
        </w:rPr>
        <w:t>(Gonçalves et al., 2016)</w:t>
      </w:r>
      <w:r w:rsidRPr="00DF168A">
        <w:rPr>
          <w:lang w:val="en-US"/>
        </w:rPr>
        <w:fldChar w:fldCharType="end"/>
      </w:r>
      <w:r w:rsidRPr="00DF168A">
        <w:rPr>
          <w:lang w:val="en-US"/>
        </w:rPr>
        <w:t xml:space="preserve">. Additionally, the spatial exploration index (SEI) was computed to evaluate the extent of space utilized by players during the tasks </w:t>
      </w:r>
      <w:r w:rsidRPr="00DF168A">
        <w:rPr>
          <w:lang w:val="en-US"/>
        </w:rPr>
        <w:fldChar w:fldCharType="begin">
          <w:fldData xml:space="preserve">PEVuZE5vdGU+PENpdGU+PEF1dGhvcj5Hb27Dp2FsdmVzPC9BdXRob3I+PFllYXI+MjAxNzwvWWVh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</w:fldData>
        </w:fldChar>
      </w:r>
      <w:r w:rsidRPr="00DF168A">
        <w:rPr>
          <w:lang w:val="en-US"/>
        </w:rPr>
        <w:instrText xml:space="preserve"> ADDIN EN.CITE </w:instrText>
      </w:r>
      <w:r w:rsidRPr="00DF168A">
        <w:rPr>
          <w:lang w:val="en-US"/>
        </w:rPr>
        <w:fldChar w:fldCharType="begin">
          <w:fldData xml:space="preserve">PEVuZE5vdGU+PENpdGU+PEF1dGhvcj5Hb27Dp2FsdmVzPC9BdXRob3I+PFllYXI+MjAxNzwvWWVh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</w:fldData>
        </w:fldChar>
      </w:r>
      <w:r w:rsidRPr="00DF168A">
        <w:rPr>
          <w:lang w:val="en-US"/>
        </w:rPr>
        <w:instrText xml:space="preserve"> ADDIN EN.CITE.DATA </w:instrText>
      </w:r>
      <w:r w:rsidRPr="00DF168A">
        <w:rPr>
          <w:lang w:val="en-US"/>
        </w:rPr>
      </w:r>
      <w:r w:rsidRPr="00DF168A">
        <w:rPr>
          <w:lang w:val="en-US"/>
        </w:rPr>
        <w:fldChar w:fldCharType="end"/>
      </w:r>
      <w:r w:rsidRPr="00DF168A">
        <w:rPr>
          <w:lang w:val="en-US"/>
        </w:rPr>
      </w:r>
      <w:r w:rsidRPr="00DF168A">
        <w:rPr>
          <w:lang w:val="en-US"/>
        </w:rPr>
        <w:fldChar w:fldCharType="separate"/>
      </w:r>
      <w:r w:rsidRPr="00DF168A">
        <w:rPr>
          <w:noProof/>
          <w:lang w:val="en-US"/>
        </w:rPr>
        <w:t>(Gonçalves et al., 2017)</w:t>
      </w:r>
      <w:r w:rsidRPr="00DF168A">
        <w:rPr>
          <w:lang w:val="en-US"/>
        </w:rPr>
        <w:fldChar w:fldCharType="end"/>
      </w:r>
      <w:r w:rsidRPr="00DF168A">
        <w:rPr>
          <w:lang w:val="en-US"/>
        </w:rPr>
        <w:t xml:space="preserve">. </w:t>
      </w:r>
    </w:p>
    <w:p w14:paraId="49EF128C" w14:textId="77777777" w:rsidR="00F51630" w:rsidRPr="00DF168A" w:rsidRDefault="00F51630" w:rsidP="00F51630">
      <w:pPr>
        <w:spacing w:line="360" w:lineRule="auto"/>
        <w:ind w:firstLine="708"/>
        <w:jc w:val="both"/>
        <w:rPr>
          <w:lang w:val="en-US"/>
        </w:rPr>
      </w:pPr>
      <w:r w:rsidRPr="00DF168A">
        <w:rPr>
          <w:lang w:val="en-US"/>
        </w:rPr>
        <w:t xml:space="preserve">Physical performance included total distance covered and distances at different speed ranges categorized as walking (0.0–3.5 km/h), jogging (3.6–14.3 km/h), running (14.4–19.8 km/h), and sprinting (&gt;19.9 km/h) based on thresholds from prior SSG research </w:t>
      </w:r>
      <w:r w:rsidRPr="00DF168A">
        <w:rPr>
          <w:lang w:val="en-US"/>
        </w:rPr>
        <w:fldChar w:fldCharType="begin">
          <w:fldData xml:space="preserve">PEVuZE5vdGU+PENpdGU+PEF1dGhvcj5Db3V0aW5obzwvQXV0aG9yPjxZZWFyPjIwMjE8L1llYXI+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</w:fldData>
        </w:fldChar>
      </w:r>
      <w:r w:rsidRPr="00DF168A">
        <w:rPr>
          <w:lang w:val="en-US"/>
        </w:rPr>
        <w:instrText xml:space="preserve"> ADDIN EN.CITE </w:instrText>
      </w:r>
      <w:r w:rsidRPr="00DF168A">
        <w:rPr>
          <w:lang w:val="en-US"/>
        </w:rPr>
        <w:fldChar w:fldCharType="begin">
          <w:fldData xml:space="preserve">PEVuZE5vdGU+PENpdGU+PEF1dGhvcj5Db3V0aW5obzwvQXV0aG9yPjxZZWFyPjIwMjE8L1llYXI+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</w:fldData>
        </w:fldChar>
      </w:r>
      <w:r w:rsidRPr="00DF168A">
        <w:rPr>
          <w:lang w:val="en-US"/>
        </w:rPr>
        <w:instrText xml:space="preserve"> ADDIN EN.CITE.DATA </w:instrText>
      </w:r>
      <w:r w:rsidRPr="00DF168A">
        <w:rPr>
          <w:lang w:val="en-US"/>
        </w:rPr>
      </w:r>
      <w:r w:rsidRPr="00DF168A">
        <w:rPr>
          <w:lang w:val="en-US"/>
        </w:rPr>
        <w:fldChar w:fldCharType="end"/>
      </w:r>
      <w:r w:rsidRPr="00DF168A">
        <w:rPr>
          <w:lang w:val="en-US"/>
        </w:rPr>
      </w:r>
      <w:r w:rsidRPr="00DF168A">
        <w:rPr>
          <w:lang w:val="en-US"/>
        </w:rPr>
        <w:fldChar w:fldCharType="separate"/>
      </w:r>
      <w:r w:rsidRPr="00DF168A">
        <w:rPr>
          <w:noProof/>
          <w:lang w:val="en-US"/>
        </w:rPr>
        <w:t>(Coutinho et al., 2024; Coutinho et al., 2021; Pettersen &amp; Brenn, 2019)</w:t>
      </w:r>
      <w:r w:rsidRPr="00DF168A">
        <w:rPr>
          <w:lang w:val="en-US"/>
        </w:rPr>
        <w:fldChar w:fldCharType="end"/>
      </w:r>
      <w:r w:rsidRPr="00DF168A">
        <w:rPr>
          <w:lang w:val="en-US"/>
        </w:rPr>
        <w:t>. Average speed (m/s) was also calculated.</w:t>
      </w:r>
    </w:p>
    <w:p w14:paraId="51421119" w14:textId="77777777" w:rsidR="00F60F50" w:rsidRPr="00DF168A" w:rsidRDefault="00F60F50" w:rsidP="002A7774">
      <w:pPr>
        <w:spacing w:line="360" w:lineRule="auto"/>
        <w:jc w:val="both"/>
        <w:rPr>
          <w:b/>
          <w:bCs/>
          <w:lang w:val="en-US"/>
        </w:rPr>
      </w:pPr>
    </w:p>
    <w:p w14:paraId="1A3B5A72" w14:textId="7F19EFCA" w:rsidR="00F4403D" w:rsidRPr="00DF168A" w:rsidRDefault="00F4403D" w:rsidP="002A7774">
      <w:pPr>
        <w:spacing w:line="360" w:lineRule="auto"/>
        <w:jc w:val="both"/>
        <w:rPr>
          <w:i/>
          <w:iCs/>
          <w:lang w:val="en-US"/>
        </w:rPr>
      </w:pPr>
      <w:r w:rsidRPr="00DF168A">
        <w:rPr>
          <w:i/>
          <w:iCs/>
          <w:lang w:val="en-US"/>
        </w:rPr>
        <w:t>Game Performance Evaluation Tool (GPET)</w:t>
      </w:r>
    </w:p>
    <w:p w14:paraId="7F6B38A6" w14:textId="79C2F1AA" w:rsidR="00F51630" w:rsidRPr="00DF168A" w:rsidRDefault="00F51630" w:rsidP="00F51630">
      <w:pPr>
        <w:spacing w:line="360" w:lineRule="auto"/>
        <w:jc w:val="both"/>
        <w:rPr>
          <w:lang w:val="en-US"/>
        </w:rPr>
      </w:pPr>
      <w:r w:rsidRPr="00DF168A">
        <w:rPr>
          <w:lang w:val="en-US"/>
        </w:rPr>
        <w:t xml:space="preserve">SSG conditions were recorded using a Panasonic NV-GS230 digital video camera positioned centrally at a 2-meter height for comprehensive field </w:t>
      </w:r>
      <w:r w:rsidR="00F65E47" w:rsidRPr="00DF168A">
        <w:rPr>
          <w:lang w:val="en-US"/>
        </w:rPr>
        <w:t>coverage.</w:t>
      </w:r>
      <w:r w:rsidRPr="00DF168A">
        <w:rPr>
          <w:lang w:val="en-US"/>
        </w:rPr>
        <w:t xml:space="preserve"> Player actions were analyzed and tagged using The Play software (</w:t>
      </w:r>
      <w:proofErr w:type="spellStart"/>
      <w:r w:rsidRPr="00DF168A">
        <w:rPr>
          <w:lang w:val="en-US"/>
        </w:rPr>
        <w:t>Metrica</w:t>
      </w:r>
      <w:proofErr w:type="spellEnd"/>
      <w:r w:rsidRPr="00DF168A">
        <w:rPr>
          <w:lang w:val="en-US"/>
        </w:rPr>
        <w:t xml:space="preserve"> Sports, version 2.20.2) </w:t>
      </w:r>
      <w:r w:rsidRPr="00DF168A">
        <w:rPr>
          <w:lang w:val="en-US"/>
        </w:rPr>
        <w:lastRenderedPageBreak/>
        <w:t xml:space="preserve">through a systematic notational analysis process </w:t>
      </w:r>
      <w:r w:rsidRPr="00DF168A">
        <w:rPr>
          <w:lang w:val="en-US"/>
        </w:rPr>
        <w:fldChar w:fldCharType="begin">
          <w:fldData xml:space="preserve">PEVuZE5vdGU+PENpdGU+PEF1dGhvcj5Db3V0aW5obzwvQXV0aG9yPjxZZWFyPjIwMjQ8L1llYXI+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=
</w:fldData>
        </w:fldChar>
      </w:r>
      <w:r w:rsidRPr="00DF168A">
        <w:rPr>
          <w:lang w:val="en-US"/>
        </w:rPr>
        <w:instrText xml:space="preserve"> ADDIN EN.CITE </w:instrText>
      </w:r>
      <w:r w:rsidRPr="00DF168A">
        <w:rPr>
          <w:lang w:val="en-US"/>
        </w:rPr>
        <w:fldChar w:fldCharType="begin">
          <w:fldData xml:space="preserve">PEVuZE5vdGU+PENpdGU+PEF1dGhvcj5Db3V0aW5obzwvQXV0aG9yPjxZZWFyPjIwMjQ8L1llYXI+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=
</w:fldData>
        </w:fldChar>
      </w:r>
      <w:r w:rsidRPr="00DF168A">
        <w:rPr>
          <w:lang w:val="en-US"/>
        </w:rPr>
        <w:instrText xml:space="preserve"> ADDIN EN.CITE.DATA </w:instrText>
      </w:r>
      <w:r w:rsidRPr="00DF168A">
        <w:rPr>
          <w:lang w:val="en-US"/>
        </w:rPr>
      </w:r>
      <w:r w:rsidRPr="00DF168A">
        <w:rPr>
          <w:lang w:val="en-US"/>
        </w:rPr>
        <w:fldChar w:fldCharType="end"/>
      </w:r>
      <w:r w:rsidRPr="00DF168A">
        <w:rPr>
          <w:lang w:val="en-US"/>
        </w:rPr>
      </w:r>
      <w:r w:rsidRPr="00DF168A">
        <w:rPr>
          <w:lang w:val="en-US"/>
        </w:rPr>
        <w:fldChar w:fldCharType="separate"/>
      </w:r>
      <w:r w:rsidRPr="00DF168A">
        <w:rPr>
          <w:noProof/>
          <w:lang w:val="en-US"/>
        </w:rPr>
        <w:t>(Coutinho et al., 2024; Coutinho et al., 2023)</w:t>
      </w:r>
      <w:r w:rsidRPr="00DF168A">
        <w:rPr>
          <w:lang w:val="en-US"/>
        </w:rPr>
        <w:fldChar w:fldCharType="end"/>
      </w:r>
      <w:r w:rsidRPr="00DF168A">
        <w:rPr>
          <w:lang w:val="en-US"/>
        </w:rPr>
        <w:t>.</w:t>
      </w:r>
    </w:p>
    <w:p w14:paraId="060F6FC6" w14:textId="02DB6635" w:rsidR="00F51630" w:rsidRPr="00DF168A" w:rsidRDefault="007A55DE" w:rsidP="00F51630">
      <w:pPr>
        <w:spacing w:line="360" w:lineRule="auto"/>
        <w:ind w:firstLine="708"/>
        <w:jc w:val="both"/>
        <w:rPr>
          <w:lang w:val="en-US"/>
        </w:rPr>
      </w:pPr>
      <w:r w:rsidRPr="00DF168A">
        <w:rPr>
          <w:lang w:val="en-US"/>
        </w:rPr>
        <w:t xml:space="preserve">Individual tactical </w:t>
      </w:r>
      <w:r w:rsidR="00F4403D" w:rsidRPr="00DF168A">
        <w:rPr>
          <w:lang w:val="en-US"/>
        </w:rPr>
        <w:t xml:space="preserve">performance was analyzed using the Game Performance Evaluation Tool (GPET), a validated framework for assessing decision-making and execution in </w:t>
      </w:r>
      <w:r w:rsidR="0030615A" w:rsidRPr="00DF168A">
        <w:rPr>
          <w:lang w:val="en-US"/>
        </w:rPr>
        <w:t xml:space="preserve">individual tactical </w:t>
      </w:r>
      <w:r w:rsidR="00F4403D" w:rsidRPr="00DF168A">
        <w:rPr>
          <w:lang w:val="en-US"/>
        </w:rPr>
        <w:t xml:space="preserve">actions </w:t>
      </w:r>
      <w:r w:rsidR="00F4403D" w:rsidRPr="00DF168A">
        <w:rPr>
          <w:lang w:val="en-US"/>
        </w:rPr>
        <w:fldChar w:fldCharType="begin"/>
      </w:r>
      <w:r w:rsidR="00F4403D" w:rsidRPr="00DF168A">
        <w:rPr>
          <w:lang w:val="en-US"/>
        </w:rPr>
        <w:instrText xml:space="preserve"> ADDIN EN.CITE &lt;EndNote&gt;&lt;Cite&gt;&lt;Author&gt;García-López&lt;/Author&gt;&lt;Year&gt;2013&lt;/Year&gt;&lt;RecNum&gt;1144&lt;/RecNum&gt;&lt;DisplayText&gt;(García-López et al., 2013)&lt;/DisplayText&gt;&lt;record&gt;&lt;rec-number&gt;1144&lt;/rec-number&gt;&lt;foreign-keys&gt;&lt;key app="EN" db-id="xfraszx5rawtsuevde4pw5zia09p252ttsf5" timestamp="1670227561"&gt;1144&lt;/key&gt;&lt;/foreign-keys&gt;&lt;ref-type name="Journal Article"&gt;17&lt;/ref-type&gt;&lt;contributors&gt;&lt;authors&gt;&lt;author&gt;García-López, L. &lt;/author&gt;&lt;author&gt;González-Víllora, S.&lt;/author&gt;&lt;author&gt;Gutiérrez, D.&lt;/author&gt;&lt;author&gt;Serra, J.&lt;/author&gt;&lt;/authors&gt;&lt;/contributors&gt;&lt;titles&gt;&lt;title&gt;Development and Validation of the Game Performance Evaluation Tool (GPET) in Soccer&lt;/title&gt;&lt;secondary-title&gt;Sport TK&lt;/secondary-title&gt;&lt;/titles&gt;&lt;pages&gt;89-99&lt;/pages&gt;&lt;volume&gt;2&lt;/volume&gt;&lt;number&gt;1&lt;/number&gt;&lt;dates&gt;&lt;year&gt;2013&lt;/year&gt;&lt;/dates&gt;&lt;urls&gt;&lt;/urls&gt;&lt;/record&gt;&lt;/Cite&gt;&lt;/EndNote&gt;</w:instrText>
      </w:r>
      <w:r w:rsidR="00F4403D" w:rsidRPr="00DF168A">
        <w:rPr>
          <w:lang w:val="en-US"/>
        </w:rPr>
        <w:fldChar w:fldCharType="separate"/>
      </w:r>
      <w:r w:rsidR="00F4403D" w:rsidRPr="00DF168A">
        <w:rPr>
          <w:noProof/>
          <w:lang w:val="en-US"/>
        </w:rPr>
        <w:t>(García-López et al., 2013)</w:t>
      </w:r>
      <w:r w:rsidR="00F4403D" w:rsidRPr="00DF168A">
        <w:rPr>
          <w:lang w:val="en-US"/>
        </w:rPr>
        <w:fldChar w:fldCharType="end"/>
      </w:r>
      <w:r w:rsidR="00F4403D" w:rsidRPr="00DF168A">
        <w:rPr>
          <w:lang w:val="en-US"/>
        </w:rPr>
        <w:t xml:space="preserve">. </w:t>
      </w:r>
      <w:r w:rsidR="00E74F28" w:rsidRPr="00DF168A">
        <w:rPr>
          <w:lang w:val="en-US"/>
        </w:rPr>
        <w:t xml:space="preserve">For decision-making, GPET considers the adequateness of the players’ selected responses based on local information, such as teammates' and opponents' positioning. The analysis of execution evaluates the success or failure of an action. </w:t>
      </w:r>
      <w:r w:rsidR="0073707F" w:rsidRPr="00DF168A">
        <w:rPr>
          <w:lang w:val="en-US"/>
        </w:rPr>
        <w:t xml:space="preserve">While the original instrument was focused on the decision-making and execution, additional technical criteria have been included to add </w:t>
      </w:r>
      <w:r w:rsidR="00E74F28" w:rsidRPr="00DF168A">
        <w:rPr>
          <w:lang w:val="en-US"/>
        </w:rPr>
        <w:t xml:space="preserve">further details to understand players’ actions </w:t>
      </w:r>
      <w:r w:rsidR="00E74F28" w:rsidRPr="00DF168A">
        <w:rPr>
          <w:lang w:val="en-US"/>
        </w:rPr>
        <w:fldChar w:fldCharType="begin">
          <w:fldData xml:space="preserve">PEVuZE5vdGU+PENpdGU+PEF1dGhvcj5Db3V0aW5obzwvQXV0aG9yPjxZZWFyPjIwMjQ8L1llYXI+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=
</w:fldData>
        </w:fldChar>
      </w:r>
      <w:r w:rsidR="00E74F28" w:rsidRPr="00DF168A">
        <w:rPr>
          <w:lang w:val="en-US"/>
        </w:rPr>
        <w:instrText xml:space="preserve"> ADDIN EN.CITE </w:instrText>
      </w:r>
      <w:r w:rsidR="00E74F28" w:rsidRPr="00DF168A">
        <w:rPr>
          <w:lang w:val="en-US"/>
        </w:rPr>
        <w:fldChar w:fldCharType="begin">
          <w:fldData xml:space="preserve">PEVuZE5vdGU+PENpdGU+PEF1dGhvcj5Db3V0aW5obzwvQXV0aG9yPjxZZWFyPjIwMjQ8L1llYXI+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=
</w:fldData>
        </w:fldChar>
      </w:r>
      <w:r w:rsidR="00E74F28" w:rsidRPr="00DF168A">
        <w:rPr>
          <w:lang w:val="en-US"/>
        </w:rPr>
        <w:instrText xml:space="preserve"> ADDIN EN.CITE.DATA </w:instrText>
      </w:r>
      <w:r w:rsidR="00E74F28" w:rsidRPr="00DF168A">
        <w:rPr>
          <w:lang w:val="en-US"/>
        </w:rPr>
      </w:r>
      <w:r w:rsidR="00E74F28" w:rsidRPr="00DF168A">
        <w:rPr>
          <w:lang w:val="en-US"/>
        </w:rPr>
        <w:fldChar w:fldCharType="end"/>
      </w:r>
      <w:r w:rsidR="00E74F28" w:rsidRPr="00DF168A">
        <w:rPr>
          <w:lang w:val="en-US"/>
        </w:rPr>
      </w:r>
      <w:r w:rsidR="00E74F28" w:rsidRPr="00DF168A">
        <w:rPr>
          <w:lang w:val="en-US"/>
        </w:rPr>
        <w:fldChar w:fldCharType="separate"/>
      </w:r>
      <w:r w:rsidR="00E74F28" w:rsidRPr="00DF168A">
        <w:rPr>
          <w:noProof/>
          <w:lang w:val="en-US"/>
        </w:rPr>
        <w:t>(Coutinho et al., 2024; Coutinho et al., 2023)</w:t>
      </w:r>
      <w:r w:rsidR="00E74F28" w:rsidRPr="00DF168A">
        <w:rPr>
          <w:lang w:val="en-US"/>
        </w:rPr>
        <w:fldChar w:fldCharType="end"/>
      </w:r>
      <w:r w:rsidR="00E74F28" w:rsidRPr="00DF168A">
        <w:rPr>
          <w:lang w:val="en-US"/>
        </w:rPr>
        <w:t xml:space="preserve">. </w:t>
      </w:r>
      <w:r w:rsidR="00F51630" w:rsidRPr="00DF168A">
        <w:rPr>
          <w:lang w:val="en-US"/>
        </w:rPr>
        <w:t>Accordingly, for ball control, the analysis included (</w:t>
      </w:r>
      <w:proofErr w:type="spellStart"/>
      <w:r w:rsidR="00F51630" w:rsidRPr="00DF168A">
        <w:rPr>
          <w:lang w:val="en-US"/>
        </w:rPr>
        <w:t>i</w:t>
      </w:r>
      <w:proofErr w:type="spellEnd"/>
      <w:r w:rsidR="00F51630" w:rsidRPr="00DF168A">
        <w:rPr>
          <w:lang w:val="en-US"/>
        </w:rPr>
        <w:t xml:space="preserve">) execution; (ii) maintaining motor space (ability to keep the ball close enough to remain in possession), (iii) body orientation (receiving the ball while oriented to optimize the next action in relation to opponent’s goal), and (iv) </w:t>
      </w:r>
      <w:r w:rsidR="006D415A" w:rsidRPr="00DF168A">
        <w:rPr>
          <w:lang w:val="en-US"/>
        </w:rPr>
        <w:t xml:space="preserve">adequacy of ball reception </w:t>
      </w:r>
      <w:r w:rsidR="00F51630" w:rsidRPr="00DF168A">
        <w:rPr>
          <w:lang w:val="en-US"/>
        </w:rPr>
        <w:t>(using the correct body part for effective CONTROL). Passing performance was assessed based on (</w:t>
      </w:r>
      <w:proofErr w:type="spellStart"/>
      <w:r w:rsidR="00F51630" w:rsidRPr="00DF168A">
        <w:rPr>
          <w:lang w:val="en-US"/>
        </w:rPr>
        <w:t>i</w:t>
      </w:r>
      <w:proofErr w:type="spellEnd"/>
      <w:r w:rsidR="00F51630" w:rsidRPr="00DF168A">
        <w:rPr>
          <w:lang w:val="en-US"/>
        </w:rPr>
        <w:t>) decision-making, (ii) execution, (iii) passing to an offensive teammate, representing the capacity to select offensive options that facilitate progression; and (iv) free teammate, which consists in the ability to pass to unmarked teammates to create space. Dribbling was also analyzed in relation to (</w:t>
      </w:r>
      <w:proofErr w:type="spellStart"/>
      <w:r w:rsidR="00F51630" w:rsidRPr="00DF168A">
        <w:rPr>
          <w:lang w:val="en-US"/>
        </w:rPr>
        <w:t>i</w:t>
      </w:r>
      <w:proofErr w:type="spellEnd"/>
      <w:r w:rsidR="00F51630" w:rsidRPr="00DF168A">
        <w:rPr>
          <w:lang w:val="en-US"/>
        </w:rPr>
        <w:t>) decision-making, (ii) execution, (iii) deception, which assesses whether the player used body feints or sudden movements to mislead opponents, and (iv) change of rhythm, evaluating the player’s ability to change speed to overcome the opposition. GPET variables were expressed as the percentage of successful decisions</w:t>
      </w:r>
      <w:r w:rsidR="00BF1644" w:rsidRPr="00DF168A">
        <w:rPr>
          <w:lang w:val="en-US"/>
        </w:rPr>
        <w:t xml:space="preserve"> relative to</w:t>
      </w:r>
      <w:r w:rsidR="00F51630" w:rsidRPr="00DF168A">
        <w:rPr>
          <w:lang w:val="en-US"/>
        </w:rPr>
        <w:t xml:space="preserve"> the total number of actions performed (e.g., the motor execution for the dribble was coded as: successful dribbles / [</w:t>
      </w:r>
      <w:r w:rsidR="009D18B8" w:rsidRPr="00DF168A">
        <w:rPr>
          <w:lang w:val="en-US"/>
        </w:rPr>
        <w:t>total</w:t>
      </w:r>
      <w:r w:rsidR="00F51630" w:rsidRPr="00DF168A">
        <w:rPr>
          <w:lang w:val="en-US"/>
        </w:rPr>
        <w:t xml:space="preserve"> dribbles]).</w:t>
      </w:r>
    </w:p>
    <w:p w14:paraId="39A3C8DD" w14:textId="571AF116" w:rsidR="00F51630" w:rsidRPr="00DF168A" w:rsidRDefault="00F51630" w:rsidP="00953840">
      <w:pPr>
        <w:spacing w:line="360" w:lineRule="auto"/>
        <w:ind w:firstLine="708"/>
        <w:jc w:val="both"/>
        <w:rPr>
          <w:lang w:val="en-GB"/>
        </w:rPr>
      </w:pPr>
      <w:r w:rsidRPr="00DF168A">
        <w:rPr>
          <w:lang w:val="en-US"/>
        </w:rPr>
        <w:t xml:space="preserve">A total of </w:t>
      </w:r>
      <w:r w:rsidR="001326E8" w:rsidRPr="00DF168A">
        <w:rPr>
          <w:lang w:val="en-US"/>
        </w:rPr>
        <w:t xml:space="preserve">1642 </w:t>
      </w:r>
      <w:r w:rsidRPr="00DF168A">
        <w:rPr>
          <w:lang w:val="en-US"/>
        </w:rPr>
        <w:t xml:space="preserve">actions (ball control: n = 383; passing: n = 932; dribbling: n = 327) </w:t>
      </w:r>
      <w:r w:rsidRPr="00DF168A">
        <w:rPr>
          <w:lang w:val="en-GB"/>
        </w:rPr>
        <w:t xml:space="preserve">were </w:t>
      </w:r>
      <w:proofErr w:type="spellStart"/>
      <w:r w:rsidRPr="00DF168A">
        <w:rPr>
          <w:lang w:val="en-GB"/>
        </w:rPr>
        <w:t>analyzed</w:t>
      </w:r>
      <w:proofErr w:type="spellEnd"/>
      <w:r w:rsidRPr="00DF168A">
        <w:rPr>
          <w:lang w:val="en-GB"/>
        </w:rPr>
        <w:t xml:space="preserve"> by an expert analyst with over 15 years of training and match analysis experience.</w:t>
      </w:r>
      <w:r w:rsidRPr="00DF168A">
        <w:rPr>
          <w:lang w:val="en-US"/>
        </w:rPr>
        <w:t xml:space="preserve"> </w:t>
      </w:r>
      <w:r w:rsidRPr="00DF168A">
        <w:rPr>
          <w:lang w:val="en-GB"/>
        </w:rPr>
        <w:t xml:space="preserve">Intra-observer reliability (10% </w:t>
      </w:r>
      <w:r w:rsidR="00BF1644" w:rsidRPr="00DF168A">
        <w:rPr>
          <w:lang w:val="en-GB"/>
        </w:rPr>
        <w:t xml:space="preserve">of the </w:t>
      </w:r>
      <w:r w:rsidRPr="00DF168A">
        <w:rPr>
          <w:lang w:val="en-GB"/>
        </w:rPr>
        <w:t xml:space="preserve">sample </w:t>
      </w:r>
      <w:proofErr w:type="spellStart"/>
      <w:r w:rsidRPr="00DF168A">
        <w:rPr>
          <w:lang w:val="en-GB"/>
        </w:rPr>
        <w:t>reanalyzed</w:t>
      </w:r>
      <w:proofErr w:type="spellEnd"/>
      <w:r w:rsidRPr="00DF168A">
        <w:rPr>
          <w:lang w:val="en-GB"/>
        </w:rPr>
        <w:t xml:space="preserve">) </w:t>
      </w:r>
      <w:r w:rsidR="00953840" w:rsidRPr="00DF168A">
        <w:rPr>
          <w:lang w:val="en-GB"/>
        </w:rPr>
        <w:t xml:space="preserve">demonstrated </w:t>
      </w:r>
      <w:r w:rsidRPr="00DF168A">
        <w:rPr>
          <w:lang w:val="en-GB"/>
        </w:rPr>
        <w:t xml:space="preserve">high agreement </w:t>
      </w:r>
      <w:r w:rsidRPr="00DF168A">
        <w:rPr>
          <w:lang w:val="en-US"/>
        </w:rPr>
        <w:fldChar w:fldCharType="begin">
          <w:fldData xml:space="preserve">PEVuZE5vdGU+PENpdGU+PEF1dGhvcj5Db3V0aW5obzwvQXV0aG9yPjxZZWFyPjIwMjM8L1llYXI+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</w:fldData>
        </w:fldChar>
      </w:r>
      <w:r w:rsidRPr="00DF168A">
        <w:rPr>
          <w:lang w:val="en-US"/>
        </w:rPr>
        <w:instrText xml:space="preserve"> ADDIN EN.CITE </w:instrText>
      </w:r>
      <w:r w:rsidRPr="00DF168A">
        <w:rPr>
          <w:lang w:val="en-US"/>
        </w:rPr>
        <w:fldChar w:fldCharType="begin">
          <w:fldData xml:space="preserve">PEVuZE5vdGU+PENpdGU+PEF1dGhvcj5Db3V0aW5obzwvQXV0aG9yPjxZZWFyPjIwMjM8L1llYXI+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</w:fldData>
        </w:fldChar>
      </w:r>
      <w:r w:rsidRPr="00DF168A">
        <w:rPr>
          <w:lang w:val="en-US"/>
        </w:rPr>
        <w:instrText xml:space="preserve"> ADDIN EN.CITE.DATA </w:instrText>
      </w:r>
      <w:r w:rsidRPr="00DF168A">
        <w:rPr>
          <w:lang w:val="en-US"/>
        </w:rPr>
      </w:r>
      <w:r w:rsidRPr="00DF168A">
        <w:rPr>
          <w:lang w:val="en-US"/>
        </w:rPr>
        <w:fldChar w:fldCharType="end"/>
      </w:r>
      <w:r w:rsidRPr="00DF168A">
        <w:rPr>
          <w:lang w:val="en-US"/>
        </w:rPr>
      </w:r>
      <w:r w:rsidRPr="00DF168A">
        <w:rPr>
          <w:lang w:val="en-US"/>
        </w:rPr>
        <w:fldChar w:fldCharType="separate"/>
      </w:r>
      <w:r w:rsidRPr="00DF168A">
        <w:rPr>
          <w:noProof/>
          <w:lang w:val="en-US"/>
        </w:rPr>
        <w:t>(Coutinho et al., 2023; Serra-Olivares et al., 2015)</w:t>
      </w:r>
      <w:r w:rsidRPr="00DF168A">
        <w:rPr>
          <w:lang w:val="en-US"/>
        </w:rPr>
        <w:fldChar w:fldCharType="end"/>
      </w:r>
      <w:r w:rsidRPr="00DF168A">
        <w:rPr>
          <w:lang w:val="en-US"/>
        </w:rPr>
        <w:t xml:space="preserve"> </w:t>
      </w:r>
      <w:r w:rsidR="00953840" w:rsidRPr="00DF168A">
        <w:rPr>
          <w:lang w:val="en-US"/>
        </w:rPr>
        <w:t xml:space="preserve">with Kappa values ranging from 0.72 to 0.89 </w:t>
      </w:r>
      <w:r w:rsidRPr="00DF168A">
        <w:rPr>
          <w:lang w:val="en-US"/>
        </w:rPr>
        <w:fldChar w:fldCharType="begin"/>
      </w:r>
      <w:r w:rsidRPr="00DF168A">
        <w:rPr>
          <w:lang w:val="en-US"/>
        </w:rPr>
        <w:instrText xml:space="preserve"> ADDIN EN.CITE &lt;EndNote&gt;&lt;Cite&gt;&lt;Author&gt;O&amp;apos;Donoghue&lt;/Author&gt;&lt;Year&gt;2010&lt;/Year&gt;&lt;RecNum&gt;228&lt;/RecNum&gt;&lt;DisplayText&gt;(O&amp;apos;Donoghue, 2010)&lt;/DisplayText&gt;&lt;record&gt;&lt;rec-number&gt;228&lt;/rec-number&gt;&lt;foreign-keys&gt;&lt;key app="EN" db-id="xfraszx5rawtsuevde4pw5zia09p252ttsf5" timestamp="1603107568"&gt;228&lt;/key&gt;&lt;/foreign-keys&gt;&lt;ref-type name="Book"&gt;6&lt;/ref-type&gt;&lt;contributors&gt;&lt;authors&gt;&lt;author&gt;O&amp;apos;Donoghue, P.&lt;/author&gt;&lt;/authors&gt;&lt;/contributors&gt;&lt;titles&gt;&lt;title&gt;Research methods for sports performance analysis&lt;/title&gt;&lt;/titles&gt;&lt;pages&gt;278&lt;/pages&gt;&lt;dates&gt;&lt;year&gt;2010&lt;/year&gt;&lt;/dates&gt;&lt;pub-location&gt;London&lt;/pub-location&gt;&lt;publisher&gt;Routledge&lt;/publisher&gt;&lt;urls&gt;&lt;/urls&gt;&lt;/record&gt;&lt;/Cite&gt;&lt;/EndNote&gt;</w:instrText>
      </w:r>
      <w:r w:rsidRPr="00DF168A">
        <w:rPr>
          <w:lang w:val="en-US"/>
        </w:rPr>
        <w:fldChar w:fldCharType="separate"/>
      </w:r>
      <w:r w:rsidRPr="00DF168A">
        <w:rPr>
          <w:noProof/>
          <w:lang w:val="en-US"/>
        </w:rPr>
        <w:t>(O'Donoghue, 2010)</w:t>
      </w:r>
      <w:r w:rsidRPr="00DF168A">
        <w:rPr>
          <w:lang w:val="en-US"/>
        </w:rPr>
        <w:fldChar w:fldCharType="end"/>
      </w:r>
      <w:r w:rsidRPr="00DF168A">
        <w:rPr>
          <w:lang w:val="en-US"/>
        </w:rPr>
        <w:t xml:space="preserve">. </w:t>
      </w:r>
    </w:p>
    <w:p w14:paraId="61D1D8A2" w14:textId="77777777" w:rsidR="00F51630" w:rsidRPr="00DF168A" w:rsidRDefault="00F51630" w:rsidP="00F51630">
      <w:pPr>
        <w:spacing w:line="360" w:lineRule="auto"/>
        <w:jc w:val="both"/>
        <w:rPr>
          <w:i/>
          <w:iCs/>
          <w:lang w:val="en-GB"/>
        </w:rPr>
      </w:pPr>
    </w:p>
    <w:p w14:paraId="587C56D1" w14:textId="62C6059A" w:rsidR="003E31C0" w:rsidRPr="00DF168A" w:rsidRDefault="001503FE" w:rsidP="00F51630">
      <w:pPr>
        <w:spacing w:line="360" w:lineRule="auto"/>
        <w:jc w:val="both"/>
        <w:rPr>
          <w:i/>
          <w:iCs/>
          <w:lang w:val="en-US"/>
        </w:rPr>
      </w:pPr>
      <w:r w:rsidRPr="00DF168A">
        <w:rPr>
          <w:i/>
          <w:iCs/>
          <w:lang w:val="en-US"/>
        </w:rPr>
        <w:t>Creative</w:t>
      </w:r>
      <w:r w:rsidR="003E31C0" w:rsidRPr="00DF168A">
        <w:rPr>
          <w:i/>
          <w:iCs/>
          <w:lang w:val="en-US"/>
        </w:rPr>
        <w:t xml:space="preserve"> Components measured using the CBATS</w:t>
      </w:r>
    </w:p>
    <w:p w14:paraId="4DA0A7AB" w14:textId="7F2163CF" w:rsidR="00F51630" w:rsidRPr="00DF168A" w:rsidRDefault="00A9662B" w:rsidP="00F51630">
      <w:pPr>
        <w:spacing w:line="360" w:lineRule="auto"/>
        <w:jc w:val="both"/>
        <w:rPr>
          <w:lang w:val="en-US"/>
        </w:rPr>
      </w:pPr>
      <w:r w:rsidRPr="00DF168A">
        <w:rPr>
          <w:lang w:val="en-US"/>
        </w:rPr>
        <w:t xml:space="preserve">The CREATIVE Behavior Assessment in Team Sports (CBATS) use the same video </w:t>
      </w:r>
      <w:r w:rsidR="00294863" w:rsidRPr="00DF168A">
        <w:rPr>
          <w:lang w:val="en-US"/>
        </w:rPr>
        <w:t xml:space="preserve">recording </w:t>
      </w:r>
      <w:r w:rsidRPr="00DF168A">
        <w:rPr>
          <w:lang w:val="en-US"/>
        </w:rPr>
        <w:t>setup as GPET</w:t>
      </w:r>
      <w:r w:rsidR="00F51630" w:rsidRPr="00DF168A">
        <w:rPr>
          <w:lang w:val="en-US"/>
        </w:rPr>
        <w:t xml:space="preserve">. This framework is designed to assess creativity within ball possession contexts, focusing on four primary components: fails, attempts, fluency, and </w:t>
      </w:r>
      <w:r w:rsidR="00F51630" w:rsidRPr="00DF168A">
        <w:rPr>
          <w:lang w:val="en-US"/>
        </w:rPr>
        <w:lastRenderedPageBreak/>
        <w:t>versatility</w:t>
      </w:r>
      <w:r w:rsidR="00D349BC" w:rsidRPr="00DF168A">
        <w:rPr>
          <w:lang w:val="en-US"/>
        </w:rPr>
        <w:t xml:space="preserve"> </w:t>
      </w:r>
      <w:r w:rsidR="00D349BC" w:rsidRPr="00DF168A">
        <w:rPr>
          <w:lang w:val="en-US"/>
        </w:rPr>
        <w:fldChar w:fldCharType="begin">
          <w:fldData xml:space="preserve">PEVuZE5vdGU+PENpdGU+PEF1dGhvcj5TYW50b3M8L0F1dGhvcj48WWVhcj4yMDIzPC9ZZWFyPjxS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</w:fldData>
        </w:fldChar>
      </w:r>
      <w:r w:rsidR="00D349BC" w:rsidRPr="00DF168A">
        <w:rPr>
          <w:lang w:val="en-US"/>
        </w:rPr>
        <w:instrText xml:space="preserve"> ADDIN EN.CITE </w:instrText>
      </w:r>
      <w:r w:rsidR="00D349BC" w:rsidRPr="00DF168A">
        <w:rPr>
          <w:lang w:val="en-US"/>
        </w:rPr>
        <w:fldChar w:fldCharType="begin">
          <w:fldData xml:space="preserve">PEVuZE5vdGU+PENpdGU+PEF1dGhvcj5TYW50b3M8L0F1dGhvcj48WWVhcj4yMDIzPC9ZZWFyPjxS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</w:fldData>
        </w:fldChar>
      </w:r>
      <w:r w:rsidR="00D349BC" w:rsidRPr="00DF168A">
        <w:rPr>
          <w:lang w:val="en-US"/>
        </w:rPr>
        <w:instrText xml:space="preserve"> ADDIN EN.CITE.DATA </w:instrText>
      </w:r>
      <w:r w:rsidR="00D349BC" w:rsidRPr="00DF168A">
        <w:rPr>
          <w:lang w:val="en-US"/>
        </w:rPr>
      </w:r>
      <w:r w:rsidR="00D349BC" w:rsidRPr="00DF168A">
        <w:rPr>
          <w:lang w:val="en-US"/>
        </w:rPr>
        <w:fldChar w:fldCharType="end"/>
      </w:r>
      <w:r w:rsidR="00D349BC" w:rsidRPr="00DF168A">
        <w:rPr>
          <w:lang w:val="en-US"/>
        </w:rPr>
      </w:r>
      <w:r w:rsidR="00D349BC" w:rsidRPr="00DF168A">
        <w:rPr>
          <w:lang w:val="en-US"/>
        </w:rPr>
        <w:fldChar w:fldCharType="separate"/>
      </w:r>
      <w:r w:rsidR="00D349BC" w:rsidRPr="00DF168A">
        <w:rPr>
          <w:noProof/>
          <w:lang w:val="en-US"/>
        </w:rPr>
        <w:t>(Santos et al., 2023; Santos et al., 2017)</w:t>
      </w:r>
      <w:r w:rsidR="00D349BC" w:rsidRPr="00DF168A">
        <w:rPr>
          <w:lang w:val="en-US"/>
        </w:rPr>
        <w:fldChar w:fldCharType="end"/>
      </w:r>
      <w:r w:rsidRPr="00DF168A">
        <w:rPr>
          <w:lang w:val="en-US"/>
        </w:rPr>
        <w:t>.</w:t>
      </w:r>
      <w:r w:rsidR="00F51630" w:rsidRPr="00DF168A">
        <w:rPr>
          <w:lang w:val="en-US"/>
        </w:rPr>
        <w:t xml:space="preserve"> The recorded footage was analyzed using </w:t>
      </w:r>
      <w:proofErr w:type="spellStart"/>
      <w:r w:rsidR="009D18B8" w:rsidRPr="00DF168A">
        <w:rPr>
          <w:lang w:val="en-US"/>
        </w:rPr>
        <w:t>costumized</w:t>
      </w:r>
      <w:proofErr w:type="spellEnd"/>
      <w:r w:rsidR="00F51630" w:rsidRPr="00DF168A">
        <w:rPr>
          <w:lang w:val="en-US"/>
        </w:rPr>
        <w:t xml:space="preserve"> notational </w:t>
      </w:r>
      <w:r w:rsidR="006D0841" w:rsidRPr="00DF168A">
        <w:rPr>
          <w:lang w:val="en-US"/>
        </w:rPr>
        <w:t xml:space="preserve">analysis </w:t>
      </w:r>
      <w:r w:rsidR="00F51630" w:rsidRPr="00DF168A">
        <w:rPr>
          <w:lang w:val="en-US"/>
        </w:rPr>
        <w:t>software, with creative components tagged and quantified according to predefined criteria: (</w:t>
      </w:r>
      <w:proofErr w:type="spellStart"/>
      <w:r w:rsidR="00F51630" w:rsidRPr="00DF168A">
        <w:rPr>
          <w:lang w:val="en-US"/>
        </w:rPr>
        <w:t>i</w:t>
      </w:r>
      <w:proofErr w:type="spellEnd"/>
      <w:r w:rsidR="00F51630" w:rsidRPr="00DF168A">
        <w:rPr>
          <w:lang w:val="en-US"/>
        </w:rPr>
        <w:t xml:space="preserve">) Fails, represented unsuccessful actions performed using standardized techniques (e.g., a misdirected pass with the inside of the foot or a failed dribble to the side); (ii) Attempts, measured the frequency of unsuccessful but innovative actions, highlighting efforts to explore non-standardized techniques even if they did not succeed (e.g., an unconventional pass or dribble that failed); (iii) fluency, </w:t>
      </w:r>
      <w:r w:rsidR="0086344F" w:rsidRPr="00DF168A">
        <w:rPr>
          <w:lang w:val="en-US"/>
        </w:rPr>
        <w:t xml:space="preserve">measured as </w:t>
      </w:r>
      <w:r w:rsidR="00F51630" w:rsidRPr="00DF168A">
        <w:rPr>
          <w:lang w:val="en-US"/>
        </w:rPr>
        <w:t>the number of successful actions performed using standard techniques (e.g., passing with the inside of the foot); and (iv)</w:t>
      </w:r>
      <w:r w:rsidR="00035D8D" w:rsidRPr="00DF168A">
        <w:rPr>
          <w:lang w:val="en-US"/>
        </w:rPr>
        <w:t xml:space="preserve"> versatility, representing</w:t>
      </w:r>
      <w:r w:rsidR="00F51630" w:rsidRPr="00DF168A">
        <w:rPr>
          <w:lang w:val="en-US"/>
        </w:rPr>
        <w:t xml:space="preserve"> the variety of non-standardized successful actions (e.g., a backheel pass or an overhead kick). </w:t>
      </w:r>
    </w:p>
    <w:p w14:paraId="274D397E" w14:textId="14404788" w:rsidR="00F51630" w:rsidRPr="00DF168A" w:rsidRDefault="00F51630" w:rsidP="009D18B8">
      <w:pPr>
        <w:spacing w:line="360" w:lineRule="auto"/>
        <w:ind w:firstLine="708"/>
        <w:jc w:val="both"/>
        <w:rPr>
          <w:lang w:val="en-US"/>
        </w:rPr>
      </w:pPr>
      <w:r w:rsidRPr="00DF168A">
        <w:rPr>
          <w:lang w:val="en-US"/>
        </w:rPr>
        <w:t xml:space="preserve">The CBATS framework allows for nuanced insights into how players generate and execute creative solutions under game constraints </w:t>
      </w:r>
      <w:r w:rsidRPr="00DF168A">
        <w:rPr>
          <w:lang w:val="en-US"/>
        </w:rPr>
        <w:fldChar w:fldCharType="begin">
          <w:fldData xml:space="preserve">PEVuZE5vdGU+PENpdGU+PEF1dGhvcj5TYW50b3M8L0F1dGhvcj48WWVhcj4yMDIzPC9ZZWFyPjxS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</w:fldData>
        </w:fldChar>
      </w:r>
      <w:r w:rsidRPr="00DF168A">
        <w:rPr>
          <w:lang w:val="en-US"/>
        </w:rPr>
        <w:instrText xml:space="preserve"> ADDIN EN.CITE </w:instrText>
      </w:r>
      <w:r w:rsidRPr="00DF168A">
        <w:rPr>
          <w:lang w:val="en-US"/>
        </w:rPr>
        <w:fldChar w:fldCharType="begin">
          <w:fldData xml:space="preserve">PEVuZE5vdGU+PENpdGU+PEF1dGhvcj5TYW50b3M8L0F1dGhvcj48WWVhcj4yMDIzPC9ZZWFyPjxS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</w:fldData>
        </w:fldChar>
      </w:r>
      <w:r w:rsidRPr="00DF168A">
        <w:rPr>
          <w:lang w:val="en-US"/>
        </w:rPr>
        <w:instrText xml:space="preserve"> ADDIN EN.CITE.DATA </w:instrText>
      </w:r>
      <w:r w:rsidRPr="00DF168A">
        <w:rPr>
          <w:lang w:val="en-US"/>
        </w:rPr>
      </w:r>
      <w:r w:rsidRPr="00DF168A">
        <w:rPr>
          <w:lang w:val="en-US"/>
        </w:rPr>
        <w:fldChar w:fldCharType="end"/>
      </w:r>
      <w:r w:rsidRPr="00DF168A">
        <w:rPr>
          <w:lang w:val="en-US"/>
        </w:rPr>
      </w:r>
      <w:r w:rsidRPr="00DF168A">
        <w:rPr>
          <w:lang w:val="en-US"/>
        </w:rPr>
        <w:fldChar w:fldCharType="separate"/>
      </w:r>
      <w:r w:rsidRPr="00DF168A">
        <w:rPr>
          <w:noProof/>
          <w:lang w:val="en-US"/>
        </w:rPr>
        <w:t>(Santos et al., 2023; Santos et al., 2017)</w:t>
      </w:r>
      <w:r w:rsidRPr="00DF168A">
        <w:rPr>
          <w:lang w:val="en-US"/>
        </w:rPr>
        <w:fldChar w:fldCharType="end"/>
      </w:r>
      <w:r w:rsidRPr="00DF168A">
        <w:rPr>
          <w:lang w:val="en-US"/>
        </w:rPr>
        <w:t>. To ensure data reliability, 20% of the video samples were reanalyzed one week later by the same performance analyst, who had significant expertise (i.e., 15-years of experience) in notational analysis and creative behavior assessment. The intraclass correlation coefficients (ICCs) for the reanalyzed data were consistently high</w:t>
      </w:r>
      <w:r w:rsidR="00294863" w:rsidRPr="00DF168A">
        <w:rPr>
          <w:lang w:val="en-US"/>
        </w:rPr>
        <w:t xml:space="preserve">, with Kappa values ranging from 0.83 to 0.92 </w:t>
      </w:r>
      <w:r w:rsidRPr="00DF168A">
        <w:rPr>
          <w:lang w:val="en-US"/>
        </w:rPr>
        <w:fldChar w:fldCharType="begin"/>
      </w:r>
      <w:r w:rsidRPr="00DF168A">
        <w:rPr>
          <w:lang w:val="en-US"/>
        </w:rPr>
        <w:instrText xml:space="preserve"> ADDIN EN.CITE &lt;EndNote&gt;&lt;Cite&gt;&lt;Author&gt;O&amp;apos;Donoghue&lt;/Author&gt;&lt;Year&gt;2010&lt;/Year&gt;&lt;RecNum&gt;228&lt;/RecNum&gt;&lt;DisplayText&gt;(O&amp;apos;Donoghue, 2010)&lt;/DisplayText&gt;&lt;record&gt;&lt;rec-number&gt;228&lt;/rec-number&gt;&lt;foreign-keys&gt;&lt;key app="EN" db-id="xfraszx5rawtsuevde4pw5zia09p252ttsf5" timestamp="1603107568"&gt;228&lt;/key&gt;&lt;/foreign-keys&gt;&lt;ref-type name="Book"&gt;6&lt;/ref-type&gt;&lt;contributors&gt;&lt;authors&gt;&lt;author&gt;O&amp;apos;Donoghue, P.&lt;/author&gt;&lt;/authors&gt;&lt;/contributors&gt;&lt;titles&gt;&lt;title&gt;Research methods for sports performance analysis&lt;/title&gt;&lt;/titles&gt;&lt;pages&gt;278&lt;/pages&gt;&lt;dates&gt;&lt;year&gt;2010&lt;/year&gt;&lt;/dates&gt;&lt;pub-location&gt;London&lt;/pub-location&gt;&lt;publisher&gt;Routledge&lt;/publisher&gt;&lt;urls&gt;&lt;/urls&gt;&lt;/record&gt;&lt;/Cite&gt;&lt;/EndNote&gt;</w:instrText>
      </w:r>
      <w:r w:rsidRPr="00DF168A">
        <w:rPr>
          <w:lang w:val="en-US"/>
        </w:rPr>
        <w:fldChar w:fldCharType="separate"/>
      </w:r>
      <w:r w:rsidRPr="00DF168A">
        <w:rPr>
          <w:noProof/>
          <w:lang w:val="en-US"/>
        </w:rPr>
        <w:t>(O'Donoghue, 2010)</w:t>
      </w:r>
      <w:r w:rsidRPr="00DF168A">
        <w:rPr>
          <w:lang w:val="en-US"/>
        </w:rPr>
        <w:fldChar w:fldCharType="end"/>
      </w:r>
      <w:r w:rsidRPr="00DF168A">
        <w:rPr>
          <w:lang w:val="en-US"/>
        </w:rPr>
        <w:t>.</w:t>
      </w:r>
    </w:p>
    <w:p w14:paraId="28C09A77" w14:textId="77777777" w:rsidR="00F4403D" w:rsidRPr="00DF168A" w:rsidRDefault="00F4403D" w:rsidP="002A7774">
      <w:pPr>
        <w:spacing w:line="360" w:lineRule="auto"/>
        <w:jc w:val="both"/>
        <w:rPr>
          <w:b/>
          <w:bCs/>
          <w:lang w:val="en-US"/>
        </w:rPr>
      </w:pPr>
    </w:p>
    <w:p w14:paraId="55ED9918" w14:textId="0A2FD92C" w:rsidR="00671C9D" w:rsidRPr="00DF168A" w:rsidRDefault="00671C9D" w:rsidP="002A7774">
      <w:pPr>
        <w:spacing w:line="360" w:lineRule="auto"/>
        <w:jc w:val="both"/>
        <w:rPr>
          <w:i/>
          <w:iCs/>
          <w:lang w:val="en-US"/>
        </w:rPr>
      </w:pPr>
      <w:r w:rsidRPr="00DF168A">
        <w:rPr>
          <w:i/>
          <w:iCs/>
          <w:lang w:val="en-US"/>
        </w:rPr>
        <w:t>Statistical Analysis</w:t>
      </w:r>
    </w:p>
    <w:p w14:paraId="7BC7D20C" w14:textId="2CEC4DC5" w:rsidR="00995DEF" w:rsidRPr="00DF168A" w:rsidRDefault="00995DEF" w:rsidP="002A7774">
      <w:pPr>
        <w:spacing w:line="360" w:lineRule="auto"/>
        <w:jc w:val="both"/>
        <w:rPr>
          <w:b/>
          <w:bCs/>
          <w:lang w:val="en-US"/>
        </w:rPr>
      </w:pPr>
      <w:r w:rsidRPr="00DF168A">
        <w:rPr>
          <w:lang w:val="en-US"/>
        </w:rPr>
        <w:t>Descriptive analysis was conducted using means and standard deviations. The Shapiro–Wilk test was applied to evaluate outliers and assess normality assumptions for all collected data. Considering that non-normal distribution of the data, the non-parametric Friedman ANOVA was utilized. Pairwise comparisons were performed using the Durbin-Conover test. Statistical significance was set at p</w:t>
      </w:r>
      <w:r w:rsidR="00F343D8" w:rsidRPr="00DF168A">
        <w:rPr>
          <w:lang w:val="en-US"/>
        </w:rPr>
        <w:t xml:space="preserve"> ≤ </w:t>
      </w:r>
      <w:r w:rsidRPr="00DF168A">
        <w:rPr>
          <w:lang w:val="en-US"/>
        </w:rPr>
        <w:t xml:space="preserve">0.05, and all calculations were carried out using the </w:t>
      </w:r>
      <w:proofErr w:type="spellStart"/>
      <w:r w:rsidRPr="00DF168A">
        <w:rPr>
          <w:lang w:val="en-US"/>
        </w:rPr>
        <w:t>Jamovi</w:t>
      </w:r>
      <w:proofErr w:type="spellEnd"/>
      <w:r w:rsidRPr="00DF168A">
        <w:rPr>
          <w:lang w:val="en-US"/>
        </w:rPr>
        <w:t xml:space="preserve"> Project software (Version 1.2, 2020). Additionally, differences in means were reported with 95% confidence intervals (raw data), and Cohen’s d</w:t>
      </w:r>
      <w:r w:rsidR="00671C9D" w:rsidRPr="00DF168A">
        <w:rPr>
          <w:lang w:val="en-US"/>
        </w:rPr>
        <w:t xml:space="preserve"> </w:t>
      </w:r>
      <w:r w:rsidRPr="00DF168A">
        <w:rPr>
          <w:lang w:val="en-US"/>
        </w:rPr>
        <w:t xml:space="preserve">was calculated to assess effect sizes. Effect size thresholds were categorized as follows: 0.0–0.19 (trivial), 0.20–0.49 (small), 0.50–1.19 (moderate), 1.20–1.99 (large), and ≥ 2.0 (very large) </w:t>
      </w:r>
      <w:r w:rsidRPr="00DF168A">
        <w:rPr>
          <w:lang w:val="en-US"/>
        </w:rPr>
        <w:fldChar w:fldCharType="begin"/>
      </w:r>
      <w:r w:rsidRPr="00DF168A">
        <w:rPr>
          <w:lang w:val="en-US"/>
        </w:rPr>
        <w:instrText xml:space="preserve"> ADDIN EN.CITE &lt;EndNote&gt;&lt;Cite&gt;&lt;Author&gt;Hopkins&lt;/Author&gt;&lt;Year&gt;2009&lt;/Year&gt;&lt;RecNum&gt;3343&lt;/RecNum&gt;&lt;DisplayText&gt;(Hopkins et al., 2009)&lt;/DisplayText&gt;&lt;record&gt;&lt;rec-number&gt;3343&lt;/rec-number&gt;&lt;foreign-keys&gt;&lt;key app="EN" db-id="xfraszx5rawtsuevde4pw5zia09p252ttsf5" timestamp="1715181355"&gt;3343&lt;/key&gt;&lt;/foreign-keys&gt;&lt;ref-type name="Journal Article"&gt;17&lt;/ref-type&gt;&lt;contributors&gt;&lt;authors&gt;&lt;author&gt;Hopkins, W. G.&lt;/author&gt;&lt;author&gt;Marshall, S. W.&lt;/author&gt;&lt;author&gt;Batterham, A. M.&lt;/author&gt;&lt;author&gt;Hanin, J.&lt;/author&gt;&lt;/authors&gt;&lt;/contributors&gt;&lt;auth-address&gt;Institute of Sport and Recreation Research, AUT University, Auckland, New Zealand. will@clear.net.nz&lt;/auth-address&gt;&lt;titles&gt;&lt;title&gt;Progressive statistics for studies in sports medicine and exercise science&lt;/title&gt;&lt;secondary-title&gt;Med Sci Sports Exerc&lt;/secondary-title&gt;&lt;/titles&gt;&lt;periodical&gt;&lt;full-title&gt;Med Sci Sports Exerc&lt;/full-title&gt;&lt;/periodical&gt;&lt;pages&gt;3-13&lt;/pages&gt;&lt;volume&gt;41&lt;/volume&gt;&lt;number&gt;1&lt;/number&gt;&lt;edition&gt;2008/12/19&lt;/edition&gt;&lt;keywords&gt;&lt;keyword&gt;*Biomedical Research&lt;/keyword&gt;&lt;keyword&gt;*Data Interpretation, Statistical&lt;/keyword&gt;&lt;keyword&gt;Exercise/*physiology&lt;/keyword&gt;&lt;keyword&gt;Humans&lt;/keyword&gt;&lt;keyword&gt;*Research Design&lt;/keyword&gt;&lt;keyword&gt;Sample Size&lt;/keyword&gt;&lt;keyword&gt;*Sports Medicine&lt;/keyword&gt;&lt;/keywords&gt;&lt;dates&gt;&lt;year&gt;2009&lt;/year&gt;&lt;pub-dates&gt;&lt;date&gt;Jan&lt;/date&gt;&lt;/pub-dates&gt;&lt;/dates&gt;&lt;isbn&gt;0195-9131&lt;/isbn&gt;&lt;accession-num&gt;19092709&lt;/accession-num&gt;&lt;urls&gt;&lt;/urls&gt;&lt;electronic-resource-num&gt;10.1249/MSS.0b013e31818cb278&lt;/electronic-resource-num&gt;&lt;remote-database-provider&gt;NLM&lt;/remote-database-provider&gt;&lt;language&gt;eng&lt;/language&gt;&lt;/record&gt;&lt;/Cite&gt;&lt;/EndNote&gt;</w:instrText>
      </w:r>
      <w:r w:rsidRPr="00DF168A">
        <w:rPr>
          <w:lang w:val="en-US"/>
        </w:rPr>
        <w:fldChar w:fldCharType="separate"/>
      </w:r>
      <w:r w:rsidRPr="00DF168A">
        <w:rPr>
          <w:noProof/>
          <w:lang w:val="en-US"/>
        </w:rPr>
        <w:t>(Hopkins et al., 2009)</w:t>
      </w:r>
      <w:r w:rsidRPr="00DF168A">
        <w:rPr>
          <w:lang w:val="en-US"/>
        </w:rPr>
        <w:fldChar w:fldCharType="end"/>
      </w:r>
    </w:p>
    <w:p w14:paraId="19B565BD" w14:textId="77777777" w:rsidR="00F4403D" w:rsidRPr="00DF168A" w:rsidRDefault="00F4403D" w:rsidP="002A7774">
      <w:pPr>
        <w:spacing w:line="360" w:lineRule="auto"/>
        <w:jc w:val="both"/>
        <w:rPr>
          <w:b/>
          <w:bCs/>
          <w:lang w:val="en-US"/>
        </w:rPr>
      </w:pPr>
    </w:p>
    <w:p w14:paraId="1EE349E0" w14:textId="2A3F928E" w:rsidR="00F61355" w:rsidRPr="00DF168A" w:rsidRDefault="00F61355" w:rsidP="007416CC">
      <w:pPr>
        <w:spacing w:line="360" w:lineRule="auto"/>
        <w:rPr>
          <w:b/>
          <w:bCs/>
          <w:lang w:val="en-GB"/>
        </w:rPr>
      </w:pPr>
      <w:r w:rsidRPr="00DF168A">
        <w:rPr>
          <w:b/>
          <w:bCs/>
          <w:lang w:val="en-GB"/>
        </w:rPr>
        <w:t>Results</w:t>
      </w:r>
    </w:p>
    <w:p w14:paraId="49D37E2E" w14:textId="01C2A0B8" w:rsidR="00974D6D" w:rsidRPr="00DF168A" w:rsidRDefault="00974D6D" w:rsidP="00F51630">
      <w:pPr>
        <w:spacing w:line="360" w:lineRule="auto"/>
        <w:jc w:val="both"/>
        <w:rPr>
          <w:i/>
          <w:iCs/>
          <w:lang w:val="en-GB"/>
        </w:rPr>
      </w:pPr>
      <w:r w:rsidRPr="00DF168A">
        <w:rPr>
          <w:i/>
          <w:iCs/>
          <w:lang w:val="en-GB"/>
        </w:rPr>
        <w:t>Tactical and Physical Performance</w:t>
      </w:r>
    </w:p>
    <w:p w14:paraId="7DAF36C7" w14:textId="018FF760" w:rsidR="00F51630" w:rsidRPr="00DF168A" w:rsidRDefault="00F343D8" w:rsidP="00F51630">
      <w:pPr>
        <w:spacing w:line="360" w:lineRule="auto"/>
        <w:jc w:val="both"/>
        <w:rPr>
          <w:lang w:val="en-GB"/>
        </w:rPr>
      </w:pPr>
      <w:r w:rsidRPr="00DF168A">
        <w:rPr>
          <w:lang w:val="en-GB"/>
        </w:rPr>
        <w:t xml:space="preserve">Tactical and physical performance results </w:t>
      </w:r>
      <w:r w:rsidR="00C84679" w:rsidRPr="00DF168A">
        <w:rPr>
          <w:lang w:val="en-GB"/>
        </w:rPr>
        <w:t xml:space="preserve">across </w:t>
      </w:r>
      <w:r w:rsidRPr="00DF168A">
        <w:rPr>
          <w:lang w:val="en-GB"/>
        </w:rPr>
        <w:t>the various</w:t>
      </w:r>
      <w:r w:rsidR="00F51630" w:rsidRPr="00DF168A">
        <w:rPr>
          <w:lang w:val="en-GB"/>
        </w:rPr>
        <w:t xml:space="preserve"> SSG conditions (i.e., CONTROL vs OFFENSIVE; CONTROL vs CREATIVE; OFFENSIVE vs CREATIVE) </w:t>
      </w:r>
      <w:r w:rsidR="00F51630" w:rsidRPr="00DF168A">
        <w:rPr>
          <w:lang w:val="en-GB"/>
        </w:rPr>
        <w:lastRenderedPageBreak/>
        <w:t>are present</w:t>
      </w:r>
      <w:r w:rsidRPr="00DF168A">
        <w:rPr>
          <w:lang w:val="en-GB"/>
        </w:rPr>
        <w:t>ed</w:t>
      </w:r>
      <w:r w:rsidR="00F51630" w:rsidRPr="00DF168A">
        <w:rPr>
          <w:lang w:val="en-GB"/>
        </w:rPr>
        <w:t xml:space="preserve"> in Table 1 and Figure 1. </w:t>
      </w:r>
      <w:r w:rsidRPr="00DF168A">
        <w:rPr>
          <w:lang w:val="en-GB"/>
        </w:rPr>
        <w:t>S</w:t>
      </w:r>
      <w:r w:rsidR="00F51630" w:rsidRPr="00DF168A">
        <w:rPr>
          <w:lang w:val="en-GB"/>
        </w:rPr>
        <w:t>tatistically significant effects were observed for the SEI (X</w:t>
      </w:r>
      <w:r w:rsidR="00F51630" w:rsidRPr="00DF168A">
        <w:rPr>
          <w:vertAlign w:val="superscript"/>
          <w:lang w:val="en-GB"/>
        </w:rPr>
        <w:t>2</w:t>
      </w:r>
      <w:r w:rsidR="00F51630" w:rsidRPr="00DF168A">
        <w:rPr>
          <w:lang w:val="en-GB"/>
        </w:rPr>
        <w:t xml:space="preserve"> = 6.10, </w:t>
      </w:r>
      <w:r w:rsidR="00F51630" w:rsidRPr="00DF168A">
        <w:rPr>
          <w:i/>
          <w:iCs/>
          <w:lang w:val="en-GB"/>
        </w:rPr>
        <w:t>p</w:t>
      </w:r>
      <w:r w:rsidR="00F51630" w:rsidRPr="00DF168A">
        <w:rPr>
          <w:lang w:val="en-GB"/>
        </w:rPr>
        <w:t xml:space="preserve"> = .047), </w:t>
      </w:r>
      <w:r w:rsidR="007B6EF8" w:rsidRPr="00DF168A">
        <w:rPr>
          <w:lang w:val="en-GB"/>
        </w:rPr>
        <w:t xml:space="preserve">coefficient of variation </w:t>
      </w:r>
      <w:r w:rsidR="00F51630" w:rsidRPr="00DF168A">
        <w:rPr>
          <w:lang w:val="en-GB"/>
        </w:rPr>
        <w:t>(CV, X</w:t>
      </w:r>
      <w:r w:rsidR="00F51630" w:rsidRPr="00DF168A">
        <w:rPr>
          <w:vertAlign w:val="superscript"/>
          <w:lang w:val="en-GB"/>
        </w:rPr>
        <w:t>2</w:t>
      </w:r>
      <w:r w:rsidR="00F51630" w:rsidRPr="00DF168A">
        <w:rPr>
          <w:lang w:val="en-GB"/>
        </w:rPr>
        <w:t xml:space="preserve"> = 7.00, </w:t>
      </w:r>
      <w:r w:rsidR="00F51630" w:rsidRPr="00DF168A">
        <w:rPr>
          <w:i/>
          <w:iCs/>
          <w:lang w:val="en-GB"/>
        </w:rPr>
        <w:t>p</w:t>
      </w:r>
      <w:r w:rsidR="00F51630" w:rsidRPr="00DF168A">
        <w:rPr>
          <w:lang w:val="en-GB"/>
        </w:rPr>
        <w:t xml:space="preserve"> = .030)</w:t>
      </w:r>
      <w:r w:rsidR="00EE267D" w:rsidRPr="00DF168A">
        <w:rPr>
          <w:lang w:val="en-GB"/>
        </w:rPr>
        <w:t>,</w:t>
      </w:r>
      <w:r w:rsidR="007B6EF8" w:rsidRPr="00DF168A">
        <w:rPr>
          <w:lang w:val="en-GB"/>
        </w:rPr>
        <w:t xml:space="preserve"> and </w:t>
      </w:r>
      <w:proofErr w:type="spellStart"/>
      <w:r w:rsidR="007B6EF8" w:rsidRPr="00DF168A">
        <w:rPr>
          <w:lang w:val="en-GB"/>
        </w:rPr>
        <w:t>ApEn</w:t>
      </w:r>
      <w:proofErr w:type="spellEnd"/>
      <w:r w:rsidR="007B6EF8" w:rsidRPr="00DF168A">
        <w:rPr>
          <w:lang w:val="en-GB"/>
        </w:rPr>
        <w:t xml:space="preserve"> </w:t>
      </w:r>
      <w:r w:rsidR="007A32E4" w:rsidRPr="00DF168A">
        <w:rPr>
          <w:lang w:val="en-GB"/>
        </w:rPr>
        <w:t>for</w:t>
      </w:r>
      <w:r w:rsidR="007B6EF8" w:rsidRPr="00DF168A">
        <w:rPr>
          <w:lang w:val="en-GB"/>
        </w:rPr>
        <w:t xml:space="preserve"> </w:t>
      </w:r>
      <w:r w:rsidR="00F51630" w:rsidRPr="00DF168A">
        <w:rPr>
          <w:lang w:val="en-GB"/>
        </w:rPr>
        <w:t>distance to the nearest teammate (X</w:t>
      </w:r>
      <w:r w:rsidR="00F51630" w:rsidRPr="00DF168A">
        <w:rPr>
          <w:vertAlign w:val="superscript"/>
          <w:lang w:val="en-GB"/>
        </w:rPr>
        <w:t>2</w:t>
      </w:r>
      <w:r w:rsidR="00F51630" w:rsidRPr="00DF168A">
        <w:rPr>
          <w:lang w:val="en-GB"/>
        </w:rPr>
        <w:t xml:space="preserve"> = 10.3, </w:t>
      </w:r>
      <w:r w:rsidR="00F51630" w:rsidRPr="00DF168A">
        <w:rPr>
          <w:i/>
          <w:iCs/>
          <w:lang w:val="en-GB"/>
        </w:rPr>
        <w:t>p</w:t>
      </w:r>
      <w:r w:rsidR="00F51630" w:rsidRPr="00DF168A">
        <w:rPr>
          <w:lang w:val="en-GB"/>
        </w:rPr>
        <w:t xml:space="preserve"> = .006)</w:t>
      </w:r>
      <w:r w:rsidR="007B6EF8" w:rsidRPr="00DF168A">
        <w:rPr>
          <w:lang w:val="en-GB"/>
        </w:rPr>
        <w:t xml:space="preserve">, </w:t>
      </w:r>
      <w:r w:rsidR="0031564E" w:rsidRPr="00DF168A">
        <w:rPr>
          <w:lang w:val="en-GB"/>
        </w:rPr>
        <w:t>as well as</w:t>
      </w:r>
      <w:r w:rsidR="00F51630" w:rsidRPr="00DF168A">
        <w:rPr>
          <w:lang w:val="en-GB"/>
        </w:rPr>
        <w:t xml:space="preserve"> distance to the nearest opponent (CV, X</w:t>
      </w:r>
      <w:r w:rsidR="00F51630" w:rsidRPr="00DF168A">
        <w:rPr>
          <w:vertAlign w:val="superscript"/>
          <w:lang w:val="en-GB"/>
        </w:rPr>
        <w:t>2</w:t>
      </w:r>
      <w:r w:rsidR="00F51630" w:rsidRPr="00DF168A">
        <w:rPr>
          <w:lang w:val="en-GB"/>
        </w:rPr>
        <w:t xml:space="preserve"> = 9.75, </w:t>
      </w:r>
      <w:r w:rsidR="00F51630" w:rsidRPr="00DF168A">
        <w:rPr>
          <w:i/>
          <w:iCs/>
          <w:lang w:val="en-GB"/>
        </w:rPr>
        <w:t>p</w:t>
      </w:r>
      <w:r w:rsidR="00F51630" w:rsidRPr="00DF168A">
        <w:rPr>
          <w:lang w:val="en-GB"/>
        </w:rPr>
        <w:t xml:space="preserve"> = .008). </w:t>
      </w:r>
    </w:p>
    <w:p w14:paraId="45D56F99" w14:textId="719FCA3F" w:rsidR="00F51630" w:rsidRPr="00DF168A" w:rsidRDefault="00F51630" w:rsidP="00F51630">
      <w:pPr>
        <w:spacing w:line="360" w:lineRule="auto"/>
        <w:ind w:firstLine="708"/>
        <w:jc w:val="both"/>
        <w:rPr>
          <w:lang w:val="en-GB"/>
        </w:rPr>
      </w:pPr>
      <w:r w:rsidRPr="00DF168A">
        <w:rPr>
          <w:lang w:val="en-GB"/>
        </w:rPr>
        <w:t>Regarding the SEI, higher values were found in the CREATIVE condition compared to both the CONTROL (</w:t>
      </w:r>
      <w:r w:rsidRPr="00DF168A">
        <w:rPr>
          <w:i/>
          <w:iCs/>
          <w:lang w:val="en-GB"/>
        </w:rPr>
        <w:t>p</w:t>
      </w:r>
      <w:r w:rsidRPr="00DF168A">
        <w:rPr>
          <w:lang w:val="en-GB"/>
        </w:rPr>
        <w:t xml:space="preserve"> = .024; moderate higher, Cohen’s d [95% CL] = </w:t>
      </w:r>
      <w:r w:rsidRPr="00DF168A">
        <w:rPr>
          <w:lang w:val="en-US"/>
        </w:rPr>
        <w:t>1.14 [0.59; 1.7])</w:t>
      </w:r>
      <w:r w:rsidRPr="00DF168A">
        <w:rPr>
          <w:lang w:val="en-GB"/>
        </w:rPr>
        <w:t xml:space="preserve"> and OFFENSIVE conditions (</w:t>
      </w:r>
      <w:r w:rsidRPr="00DF168A">
        <w:rPr>
          <w:i/>
          <w:iCs/>
          <w:lang w:val="en-GB"/>
        </w:rPr>
        <w:t>p</w:t>
      </w:r>
      <w:r w:rsidRPr="00DF168A">
        <w:rPr>
          <w:lang w:val="en-GB"/>
        </w:rPr>
        <w:t xml:space="preserve"> = .036; moderate higher, ES = </w:t>
      </w:r>
      <w:r w:rsidRPr="00DF168A">
        <w:rPr>
          <w:lang w:val="en-US"/>
        </w:rPr>
        <w:t>0.9 [0.04; 1.75])</w:t>
      </w:r>
      <w:r w:rsidRPr="00DF168A">
        <w:rPr>
          <w:lang w:val="en-GB"/>
        </w:rPr>
        <w:t>. For distances to</w:t>
      </w:r>
      <w:r w:rsidR="0031564E" w:rsidRPr="00DF168A">
        <w:rPr>
          <w:lang w:val="en-GB"/>
        </w:rPr>
        <w:t xml:space="preserve"> the</w:t>
      </w:r>
      <w:r w:rsidRPr="00DF168A">
        <w:rPr>
          <w:lang w:val="en-GB"/>
        </w:rPr>
        <w:t xml:space="preserve"> nearest teammate, lower variability was </w:t>
      </w:r>
      <w:r w:rsidR="0031564E" w:rsidRPr="00DF168A">
        <w:rPr>
          <w:lang w:val="en-GB"/>
        </w:rPr>
        <w:t xml:space="preserve">observed </w:t>
      </w:r>
      <w:r w:rsidRPr="00DF168A">
        <w:rPr>
          <w:lang w:val="en-GB"/>
        </w:rPr>
        <w:t xml:space="preserve">during the OFFENSIVE condition compared to the CONTROL (distance to the nearest teammate CV, </w:t>
      </w:r>
      <w:r w:rsidRPr="00DF168A">
        <w:rPr>
          <w:i/>
          <w:iCs/>
          <w:lang w:val="en-GB"/>
        </w:rPr>
        <w:t>p</w:t>
      </w:r>
      <w:r w:rsidRPr="00DF168A">
        <w:rPr>
          <w:lang w:val="en-GB"/>
        </w:rPr>
        <w:t xml:space="preserve"> = .008; small lower, ES = </w:t>
      </w:r>
      <w:r w:rsidRPr="00DF168A">
        <w:rPr>
          <w:lang w:val="en-US"/>
        </w:rPr>
        <w:t>-0.42 [-0.81; -0.03]). In contrast, higher variability in the distance to the nearest opponent</w:t>
      </w:r>
      <w:r w:rsidR="00F40A16" w:rsidRPr="00DF168A">
        <w:rPr>
          <w:lang w:val="en-US"/>
        </w:rPr>
        <w:t xml:space="preserve"> was found in the OFFENSIVE condition</w:t>
      </w:r>
      <w:r w:rsidRPr="00DF168A">
        <w:rPr>
          <w:lang w:val="en-US"/>
        </w:rPr>
        <w:t xml:space="preserve"> (</w:t>
      </w:r>
      <w:r w:rsidRPr="00DF168A">
        <w:rPr>
          <w:i/>
          <w:iCs/>
          <w:lang w:val="en-GB"/>
        </w:rPr>
        <w:t>p</w:t>
      </w:r>
      <w:r w:rsidRPr="00DF168A">
        <w:rPr>
          <w:lang w:val="en-GB"/>
        </w:rPr>
        <w:t xml:space="preserve"> = .022, unclear effects, ES = </w:t>
      </w:r>
      <w:r w:rsidRPr="00DF168A">
        <w:rPr>
          <w:lang w:val="en-US"/>
        </w:rPr>
        <w:t>0.32 [-0.03; 0.66]</w:t>
      </w:r>
      <w:r w:rsidRPr="00DF168A">
        <w:rPr>
          <w:lang w:val="en-GB"/>
        </w:rPr>
        <w:t xml:space="preserve">). The CONTROL condition also revealed lower variability in the distance to the </w:t>
      </w:r>
      <w:r w:rsidRPr="00DF168A">
        <w:rPr>
          <w:lang w:val="en-US"/>
        </w:rPr>
        <w:t>nearest opponent (</w:t>
      </w:r>
      <w:r w:rsidRPr="00DF168A">
        <w:rPr>
          <w:i/>
          <w:iCs/>
          <w:lang w:val="en-GB"/>
        </w:rPr>
        <w:t>p</w:t>
      </w:r>
      <w:r w:rsidRPr="00DF168A">
        <w:rPr>
          <w:lang w:val="en-GB"/>
        </w:rPr>
        <w:t xml:space="preserve"> = .022 unclear effects, ES = </w:t>
      </w:r>
      <w:r w:rsidRPr="00DF168A">
        <w:rPr>
          <w:lang w:val="en-US"/>
        </w:rPr>
        <w:t>0.55 [-0.11; 1.2</w:t>
      </w:r>
      <w:proofErr w:type="gramStart"/>
      <w:r w:rsidRPr="00DF168A">
        <w:rPr>
          <w:lang w:val="en-US"/>
        </w:rPr>
        <w:t>]</w:t>
      </w:r>
      <w:r w:rsidRPr="00DF168A">
        <w:rPr>
          <w:lang w:val="en-GB"/>
        </w:rPr>
        <w:t>)compared</w:t>
      </w:r>
      <w:proofErr w:type="gramEnd"/>
      <w:r w:rsidRPr="00DF168A">
        <w:rPr>
          <w:lang w:val="en-GB"/>
        </w:rPr>
        <w:t xml:space="preserve"> to the CREATIVE condition. </w:t>
      </w:r>
    </w:p>
    <w:p w14:paraId="28270B70" w14:textId="620089A1" w:rsidR="00F51630" w:rsidRPr="00DF168A" w:rsidRDefault="00F51630" w:rsidP="009D18B8">
      <w:pPr>
        <w:spacing w:line="360" w:lineRule="auto"/>
        <w:ind w:firstLine="708"/>
        <w:jc w:val="both"/>
        <w:rPr>
          <w:lang w:val="en-GB"/>
        </w:rPr>
      </w:pPr>
      <w:r w:rsidRPr="00DF168A">
        <w:rPr>
          <w:lang w:val="en-GB"/>
        </w:rPr>
        <w:t xml:space="preserve">In terms of regularity (i.e., </w:t>
      </w:r>
      <w:proofErr w:type="spellStart"/>
      <w:r w:rsidRPr="00DF168A">
        <w:rPr>
          <w:lang w:val="en-GB"/>
        </w:rPr>
        <w:t>ApEn</w:t>
      </w:r>
      <w:proofErr w:type="spellEnd"/>
      <w:r w:rsidRPr="00DF168A">
        <w:rPr>
          <w:lang w:val="en-GB"/>
        </w:rPr>
        <w:t xml:space="preserve">) </w:t>
      </w:r>
      <w:r w:rsidR="00F40A16" w:rsidRPr="00DF168A">
        <w:rPr>
          <w:lang w:val="en-GB"/>
        </w:rPr>
        <w:t>for</w:t>
      </w:r>
      <w:r w:rsidRPr="00DF168A">
        <w:rPr>
          <w:lang w:val="en-GB"/>
        </w:rPr>
        <w:t xml:space="preserve"> the distance to nearest teammate, lower regularity was </w:t>
      </w:r>
      <w:r w:rsidR="00F40A16" w:rsidRPr="00DF168A">
        <w:rPr>
          <w:lang w:val="en-GB"/>
        </w:rPr>
        <w:t xml:space="preserve">observed </w:t>
      </w:r>
      <w:r w:rsidRPr="00DF168A">
        <w:rPr>
          <w:lang w:val="en-GB"/>
        </w:rPr>
        <w:t xml:space="preserve">during the OFFENSIVE condition </w:t>
      </w:r>
      <w:r w:rsidR="00F40A16" w:rsidRPr="00DF168A">
        <w:rPr>
          <w:lang w:val="en-GB"/>
        </w:rPr>
        <w:t>compared to</w:t>
      </w:r>
      <w:r w:rsidRPr="00DF168A">
        <w:rPr>
          <w:lang w:val="en-GB"/>
        </w:rPr>
        <w:t xml:space="preserve"> both</w:t>
      </w:r>
      <w:r w:rsidR="00D15A37" w:rsidRPr="00DF168A">
        <w:rPr>
          <w:lang w:val="en-GB"/>
        </w:rPr>
        <w:t xml:space="preserve"> the</w:t>
      </w:r>
      <w:r w:rsidRPr="00DF168A">
        <w:rPr>
          <w:lang w:val="en-GB"/>
        </w:rPr>
        <w:t xml:space="preserve"> CONTROL (</w:t>
      </w:r>
      <w:r w:rsidRPr="00DF168A">
        <w:rPr>
          <w:i/>
          <w:iCs/>
          <w:lang w:val="en-GB"/>
        </w:rPr>
        <w:t>p</w:t>
      </w:r>
      <w:r w:rsidRPr="00DF168A">
        <w:rPr>
          <w:lang w:val="en-GB"/>
        </w:rPr>
        <w:t xml:space="preserve"> = .001; small lower, ES = </w:t>
      </w:r>
      <w:r w:rsidRPr="00DF168A">
        <w:rPr>
          <w:lang w:val="en-US"/>
        </w:rPr>
        <w:t>0.55 [0.29; 0.81])</w:t>
      </w:r>
      <w:r w:rsidRPr="00DF168A">
        <w:rPr>
          <w:lang w:val="en-GB"/>
        </w:rPr>
        <w:t xml:space="preserve"> and CREATIVE</w:t>
      </w:r>
      <w:r w:rsidR="00D15A37" w:rsidRPr="00DF168A">
        <w:rPr>
          <w:lang w:val="en-GB"/>
        </w:rPr>
        <w:t xml:space="preserve"> conditions</w:t>
      </w:r>
      <w:r w:rsidRPr="00DF168A">
        <w:rPr>
          <w:lang w:val="en-GB"/>
        </w:rPr>
        <w:t xml:space="preserve"> (</w:t>
      </w:r>
      <w:r w:rsidRPr="00DF168A">
        <w:rPr>
          <w:i/>
          <w:iCs/>
          <w:lang w:val="en-GB"/>
        </w:rPr>
        <w:t>p</w:t>
      </w:r>
      <w:r w:rsidRPr="00DF168A">
        <w:rPr>
          <w:lang w:val="en-GB"/>
        </w:rPr>
        <w:t xml:space="preserve"> = .030; moderate lower, ES = </w:t>
      </w:r>
      <w:r w:rsidRPr="00DF168A">
        <w:rPr>
          <w:lang w:val="en-US"/>
        </w:rPr>
        <w:t>-0.56 [-0.88; -0.23])</w:t>
      </w:r>
      <w:r w:rsidRPr="00DF168A">
        <w:rPr>
          <w:lang w:val="en-GB"/>
        </w:rPr>
        <w:t>.</w:t>
      </w:r>
    </w:p>
    <w:p w14:paraId="7CEE8CC5" w14:textId="18A31572" w:rsidR="00F51630" w:rsidRPr="00DF168A" w:rsidRDefault="00F51630" w:rsidP="009D18B8">
      <w:pPr>
        <w:spacing w:line="360" w:lineRule="auto"/>
        <w:ind w:firstLine="708"/>
        <w:jc w:val="both"/>
        <w:rPr>
          <w:lang w:val="en-US"/>
        </w:rPr>
      </w:pPr>
      <w:r w:rsidRPr="00DF168A">
        <w:rPr>
          <w:lang w:val="en-GB"/>
        </w:rPr>
        <w:t xml:space="preserve">From the </w:t>
      </w:r>
      <w:r w:rsidR="00F343D8" w:rsidRPr="00DF168A">
        <w:rPr>
          <w:lang w:val="en-GB"/>
        </w:rPr>
        <w:t>physical performance</w:t>
      </w:r>
      <w:r w:rsidRPr="00DF168A">
        <w:rPr>
          <w:lang w:val="en-GB"/>
        </w:rPr>
        <w:t xml:space="preserve"> perspective, statistically significant effects were identified for mean speed (X</w:t>
      </w:r>
      <w:r w:rsidRPr="00DF168A">
        <w:rPr>
          <w:vertAlign w:val="superscript"/>
          <w:lang w:val="en-GB"/>
        </w:rPr>
        <w:t>2</w:t>
      </w:r>
      <w:r w:rsidRPr="00DF168A">
        <w:rPr>
          <w:lang w:val="en-GB"/>
        </w:rPr>
        <w:t xml:space="preserve"> = 18.1, </w:t>
      </w:r>
      <w:r w:rsidRPr="00DF168A">
        <w:rPr>
          <w:i/>
          <w:iCs/>
          <w:lang w:val="en-GB"/>
        </w:rPr>
        <w:t>p</w:t>
      </w:r>
      <w:r w:rsidRPr="00DF168A">
        <w:rPr>
          <w:lang w:val="en-GB"/>
        </w:rPr>
        <w:t xml:space="preserve"> = &lt;.001), total distance covered (X</w:t>
      </w:r>
      <w:r w:rsidRPr="00DF168A">
        <w:rPr>
          <w:vertAlign w:val="superscript"/>
          <w:lang w:val="en-GB"/>
        </w:rPr>
        <w:t>2</w:t>
      </w:r>
      <w:r w:rsidRPr="00DF168A">
        <w:rPr>
          <w:lang w:val="en-GB"/>
        </w:rPr>
        <w:t xml:space="preserve"> = 18.1, </w:t>
      </w:r>
      <w:r w:rsidRPr="00DF168A">
        <w:rPr>
          <w:i/>
          <w:iCs/>
          <w:lang w:val="en-GB"/>
        </w:rPr>
        <w:t>p</w:t>
      </w:r>
      <w:r w:rsidRPr="00DF168A">
        <w:rPr>
          <w:lang w:val="en-GB"/>
        </w:rPr>
        <w:t xml:space="preserve"> = &lt;.001) and jogging distance (X</w:t>
      </w:r>
      <w:r w:rsidRPr="00DF168A">
        <w:rPr>
          <w:vertAlign w:val="superscript"/>
          <w:lang w:val="en-GB"/>
        </w:rPr>
        <w:t>2</w:t>
      </w:r>
      <w:r w:rsidRPr="00DF168A">
        <w:rPr>
          <w:lang w:val="en-GB"/>
        </w:rPr>
        <w:t xml:space="preserve"> = 15.3, </w:t>
      </w:r>
      <w:r w:rsidRPr="00DF168A">
        <w:rPr>
          <w:i/>
          <w:iCs/>
          <w:lang w:val="en-GB"/>
        </w:rPr>
        <w:t>p</w:t>
      </w:r>
      <w:r w:rsidRPr="00DF168A">
        <w:rPr>
          <w:lang w:val="en-GB"/>
        </w:rPr>
        <w:t xml:space="preserve"> = &lt;.001). </w:t>
      </w:r>
      <w:r w:rsidR="00D15A37" w:rsidRPr="00DF168A">
        <w:rPr>
          <w:lang w:val="en-GB"/>
        </w:rPr>
        <w:t>T</w:t>
      </w:r>
      <w:r w:rsidRPr="00DF168A">
        <w:rPr>
          <w:lang w:val="en-GB"/>
        </w:rPr>
        <w:t xml:space="preserve">he CONTROL </w:t>
      </w:r>
      <w:r w:rsidR="00D15A37" w:rsidRPr="00DF168A">
        <w:rPr>
          <w:lang w:val="en-GB"/>
        </w:rPr>
        <w:t>condition showed</w:t>
      </w:r>
      <w:r w:rsidRPr="00DF168A">
        <w:rPr>
          <w:lang w:val="en-GB"/>
        </w:rPr>
        <w:t xml:space="preserve"> lower values for mean speed (vs OFFENSIVE, </w:t>
      </w:r>
      <w:r w:rsidRPr="00DF168A">
        <w:rPr>
          <w:i/>
          <w:iCs/>
          <w:lang w:val="en-GB"/>
        </w:rPr>
        <w:t>p</w:t>
      </w:r>
      <w:r w:rsidRPr="00DF168A">
        <w:rPr>
          <w:lang w:val="en-GB"/>
        </w:rPr>
        <w:t xml:space="preserve"> &lt; .001; moderate lower, ES = </w:t>
      </w:r>
      <w:r w:rsidRPr="00DF168A">
        <w:rPr>
          <w:lang w:val="en-US"/>
        </w:rPr>
        <w:t xml:space="preserve">1.1 [0.75; 1.44]; </w:t>
      </w:r>
      <w:r w:rsidRPr="00DF168A">
        <w:rPr>
          <w:lang w:val="en-GB"/>
        </w:rPr>
        <w:t xml:space="preserve">vs CREATIVE, </w:t>
      </w:r>
      <w:r w:rsidRPr="00DF168A">
        <w:rPr>
          <w:i/>
          <w:iCs/>
          <w:lang w:val="en-GB"/>
        </w:rPr>
        <w:t>p</w:t>
      </w:r>
      <w:r w:rsidRPr="00DF168A">
        <w:rPr>
          <w:lang w:val="en-GB"/>
        </w:rPr>
        <w:t xml:space="preserve"> = .001; moderate lower, ES = </w:t>
      </w:r>
      <w:r w:rsidRPr="00DF168A">
        <w:rPr>
          <w:lang w:val="en-US"/>
        </w:rPr>
        <w:t>0.89 [0.33; 1.46])</w:t>
      </w:r>
      <w:r w:rsidRPr="00DF168A">
        <w:rPr>
          <w:lang w:val="en-GB"/>
        </w:rPr>
        <w:t xml:space="preserve">, total distance covered (vs OFFENSIVE, </w:t>
      </w:r>
      <w:r w:rsidRPr="00DF168A">
        <w:rPr>
          <w:i/>
          <w:iCs/>
          <w:lang w:val="en-GB"/>
        </w:rPr>
        <w:t>p</w:t>
      </w:r>
      <w:r w:rsidRPr="00DF168A">
        <w:rPr>
          <w:lang w:val="en-GB"/>
        </w:rPr>
        <w:t xml:space="preserve"> &lt; .001; small lower, ES = </w:t>
      </w:r>
      <w:r w:rsidRPr="00DF168A">
        <w:rPr>
          <w:lang w:val="en-US"/>
        </w:rPr>
        <w:t xml:space="preserve">0.31 [0.22; 0.4]; </w:t>
      </w:r>
      <w:r w:rsidRPr="00DF168A">
        <w:rPr>
          <w:lang w:val="en-GB"/>
        </w:rPr>
        <w:t xml:space="preserve">vs CREATIVE, </w:t>
      </w:r>
      <w:r w:rsidRPr="00DF168A">
        <w:rPr>
          <w:i/>
          <w:iCs/>
          <w:lang w:val="en-GB"/>
        </w:rPr>
        <w:t>p</w:t>
      </w:r>
      <w:r w:rsidRPr="00DF168A">
        <w:rPr>
          <w:lang w:val="en-GB"/>
        </w:rPr>
        <w:t xml:space="preserve"> = .001; small lower, ES = </w:t>
      </w:r>
      <w:r w:rsidRPr="00DF168A">
        <w:rPr>
          <w:lang w:val="en-US"/>
        </w:rPr>
        <w:t>0.26 [0.09; 0.44])</w:t>
      </w:r>
      <w:r w:rsidRPr="00DF168A">
        <w:rPr>
          <w:lang w:val="en-GB"/>
        </w:rPr>
        <w:t xml:space="preserve">, and jogging distance (vs OFFENSIVE, </w:t>
      </w:r>
      <w:r w:rsidRPr="00DF168A">
        <w:rPr>
          <w:i/>
          <w:iCs/>
          <w:lang w:val="en-GB"/>
        </w:rPr>
        <w:t>p</w:t>
      </w:r>
      <w:r w:rsidRPr="00DF168A">
        <w:rPr>
          <w:lang w:val="en-GB"/>
        </w:rPr>
        <w:t xml:space="preserve"> &lt; .001; small lower, ES = </w:t>
      </w:r>
      <w:r w:rsidRPr="00DF168A">
        <w:rPr>
          <w:lang w:val="en-US"/>
        </w:rPr>
        <w:t xml:space="preserve">0.39 [0.27 ;0.51]; </w:t>
      </w:r>
      <w:r w:rsidRPr="00DF168A">
        <w:rPr>
          <w:lang w:val="en-GB"/>
        </w:rPr>
        <w:t xml:space="preserve">vs CREATIVE, </w:t>
      </w:r>
      <w:r w:rsidRPr="00DF168A">
        <w:rPr>
          <w:i/>
          <w:iCs/>
          <w:lang w:val="en-GB"/>
        </w:rPr>
        <w:t>p</w:t>
      </w:r>
      <w:r w:rsidRPr="00DF168A">
        <w:rPr>
          <w:lang w:val="en-GB"/>
        </w:rPr>
        <w:t xml:space="preserve"> = .014; small lower, ES = </w:t>
      </w:r>
      <w:r w:rsidRPr="00DF168A">
        <w:rPr>
          <w:lang w:val="en-US"/>
        </w:rPr>
        <w:t>0.37 [0.14 ;0.6])</w:t>
      </w:r>
      <w:r w:rsidRPr="00DF168A">
        <w:rPr>
          <w:lang w:val="en-GB"/>
        </w:rPr>
        <w:t xml:space="preserve"> </w:t>
      </w:r>
      <w:r w:rsidR="00A41A32" w:rsidRPr="00DF168A">
        <w:rPr>
          <w:lang w:val="en-GB"/>
        </w:rPr>
        <w:t>compared to</w:t>
      </w:r>
      <w:r w:rsidRPr="00DF168A">
        <w:rPr>
          <w:lang w:val="en-GB"/>
        </w:rPr>
        <w:t xml:space="preserve"> both the OFFENSIVE and CREATIVE </w:t>
      </w:r>
      <w:r w:rsidR="00A41A32" w:rsidRPr="00DF168A">
        <w:rPr>
          <w:lang w:val="en-GB"/>
        </w:rPr>
        <w:t>c</w:t>
      </w:r>
      <w:r w:rsidRPr="00DF168A">
        <w:rPr>
          <w:lang w:val="en-GB"/>
        </w:rPr>
        <w:t xml:space="preserve">onditions. Additionally, the CREATIVE condition revealed </w:t>
      </w:r>
      <w:r w:rsidR="00A41A32" w:rsidRPr="00DF168A">
        <w:rPr>
          <w:lang w:val="en-GB"/>
        </w:rPr>
        <w:t xml:space="preserve">a </w:t>
      </w:r>
      <w:r w:rsidRPr="00DF168A">
        <w:rPr>
          <w:lang w:val="en-GB"/>
        </w:rPr>
        <w:t>higher jogging distance than the OFFENSIVE condition (</w:t>
      </w:r>
      <w:r w:rsidRPr="00DF168A">
        <w:rPr>
          <w:i/>
          <w:iCs/>
          <w:lang w:val="en-GB"/>
        </w:rPr>
        <w:t>p</w:t>
      </w:r>
      <w:r w:rsidRPr="00DF168A">
        <w:rPr>
          <w:lang w:val="en-GB"/>
        </w:rPr>
        <w:t xml:space="preserve"> = .046; unclear effects98, ES = </w:t>
      </w:r>
      <w:r w:rsidRPr="00DF168A">
        <w:rPr>
          <w:lang w:val="en-US"/>
        </w:rPr>
        <w:t>-0.12 [-0.33 ;0.09])</w:t>
      </w:r>
      <w:r w:rsidRPr="00DF168A">
        <w:rPr>
          <w:lang w:val="en-GB"/>
        </w:rPr>
        <w:t xml:space="preserve">. </w:t>
      </w:r>
    </w:p>
    <w:p w14:paraId="5D1FE55C" w14:textId="35544A32" w:rsidR="00F61355" w:rsidRPr="00DF168A" w:rsidRDefault="00F61355" w:rsidP="008578FC">
      <w:pPr>
        <w:spacing w:line="360" w:lineRule="auto"/>
        <w:jc w:val="both"/>
        <w:rPr>
          <w:lang w:val="en-US"/>
        </w:rPr>
      </w:pPr>
    </w:p>
    <w:p w14:paraId="6824BD70" w14:textId="77777777" w:rsidR="005D2BCE" w:rsidRPr="00DF168A" w:rsidRDefault="005D2BCE" w:rsidP="008578FC">
      <w:pPr>
        <w:spacing w:line="360" w:lineRule="auto"/>
        <w:jc w:val="both"/>
        <w:rPr>
          <w:lang w:val="en-US"/>
        </w:rPr>
        <w:sectPr w:rsidR="005D2BCE" w:rsidRPr="00DF168A" w:rsidSect="005D2BCE">
          <w:pgSz w:w="11906" w:h="16838"/>
          <w:pgMar w:top="1417" w:right="1701" w:bottom="1417" w:left="1701" w:header="708" w:footer="708" w:gutter="0"/>
          <w:cols w:space="708"/>
          <w:docGrid w:linePitch="360"/>
        </w:sectPr>
      </w:pPr>
    </w:p>
    <w:p w14:paraId="4B82CBAA" w14:textId="558E9A2A" w:rsidR="00E068D6" w:rsidRPr="00DF168A" w:rsidRDefault="00F61355" w:rsidP="00E068D6">
      <w:pPr>
        <w:rPr>
          <w:b/>
          <w:bCs/>
          <w:lang w:val="en-GB"/>
        </w:rPr>
      </w:pPr>
      <w:r w:rsidRPr="00DF168A">
        <w:rPr>
          <w:b/>
          <w:bCs/>
          <w:lang w:val="en-GB"/>
        </w:rPr>
        <w:lastRenderedPageBreak/>
        <w:t>Table 1.</w:t>
      </w:r>
      <w:r w:rsidRPr="00DF168A">
        <w:rPr>
          <w:lang w:val="en-GB"/>
        </w:rPr>
        <w:t xml:space="preserve"> Inferential and descriptive statistics</w:t>
      </w:r>
      <w:r w:rsidR="00791D99" w:rsidRPr="00DF168A">
        <w:rPr>
          <w:lang w:val="en-GB"/>
        </w:rPr>
        <w:t xml:space="preserve"> from </w:t>
      </w:r>
      <w:r w:rsidR="00F343D8" w:rsidRPr="00DF168A">
        <w:rPr>
          <w:lang w:val="en-GB"/>
        </w:rPr>
        <w:t>tactical</w:t>
      </w:r>
      <w:r w:rsidR="00791D99" w:rsidRPr="00DF168A">
        <w:rPr>
          <w:lang w:val="en-GB"/>
        </w:rPr>
        <w:t xml:space="preserve"> and </w:t>
      </w:r>
      <w:r w:rsidR="00F343D8" w:rsidRPr="00DF168A">
        <w:rPr>
          <w:lang w:val="en-GB"/>
        </w:rPr>
        <w:t>physical</w:t>
      </w:r>
      <w:r w:rsidR="00791D99" w:rsidRPr="00DF168A">
        <w:rPr>
          <w:lang w:val="en-GB"/>
        </w:rPr>
        <w:t xml:space="preserve"> related variables from the different </w:t>
      </w:r>
      <w:r w:rsidR="00BE7C93" w:rsidRPr="00DF168A">
        <w:rPr>
          <w:lang w:val="en-GB"/>
        </w:rPr>
        <w:t>SSG</w:t>
      </w:r>
      <w:r w:rsidRPr="00DF168A">
        <w:rPr>
          <w:lang w:val="en-GB"/>
        </w:rPr>
        <w:t xml:space="preserve"> conditions (</w:t>
      </w:r>
      <w:r w:rsidR="001503FE" w:rsidRPr="00DF168A">
        <w:rPr>
          <w:lang w:val="en-GB"/>
        </w:rPr>
        <w:t>CONTROL</w:t>
      </w:r>
      <w:r w:rsidRPr="00DF168A">
        <w:rPr>
          <w:lang w:val="en-GB"/>
        </w:rPr>
        <w:t xml:space="preserve">, </w:t>
      </w:r>
      <w:r w:rsidR="00E01FED" w:rsidRPr="00DF168A">
        <w:rPr>
          <w:lang w:val="en-GB"/>
        </w:rPr>
        <w:t>OFFENSIVE,</w:t>
      </w:r>
      <w:r w:rsidRPr="00DF168A">
        <w:rPr>
          <w:lang w:val="en-GB"/>
        </w:rPr>
        <w:t xml:space="preserve"> </w:t>
      </w:r>
      <w:r w:rsidR="001503FE" w:rsidRPr="00DF168A">
        <w:rPr>
          <w:lang w:val="en-GB"/>
        </w:rPr>
        <w:t>CREATIVE</w:t>
      </w:r>
      <w:r w:rsidRPr="00DF168A">
        <w:rPr>
          <w:lang w:val="en-GB"/>
        </w:rPr>
        <w:t>).</w:t>
      </w:r>
    </w:p>
    <w:tbl>
      <w:tblPr>
        <w:tblStyle w:val="TableGrid"/>
        <w:tblpPr w:leftFromText="142" w:rightFromText="142" w:vertAnchor="text" w:horzAnchor="margin" w:tblpY="1"/>
        <w:tblW w:w="14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559"/>
        <w:gridCol w:w="1559"/>
        <w:gridCol w:w="1560"/>
        <w:gridCol w:w="1701"/>
        <w:gridCol w:w="1843"/>
        <w:gridCol w:w="1843"/>
        <w:gridCol w:w="1134"/>
      </w:tblGrid>
      <w:tr w:rsidR="00DF168A" w:rsidRPr="00DF168A" w14:paraId="6A59CA1E" w14:textId="77777777" w:rsidTr="00376536">
        <w:trPr>
          <w:trHeight w:val="57"/>
        </w:trPr>
        <w:tc>
          <w:tcPr>
            <w:tcW w:w="3119" w:type="dxa"/>
            <w:vMerge w:val="restart"/>
            <w:tcBorders>
              <w:top w:val="single" w:sz="12" w:space="0" w:color="auto"/>
            </w:tcBorders>
          </w:tcPr>
          <w:p w14:paraId="52B380D1" w14:textId="77777777" w:rsidR="00F61355" w:rsidRPr="00DF168A" w:rsidRDefault="00F61355" w:rsidP="00376536">
            <w:pPr>
              <w:jc w:val="center"/>
              <w:rPr>
                <w:sz w:val="20"/>
                <w:szCs w:val="20"/>
                <w:lang w:val="en-GB"/>
              </w:rPr>
            </w:pPr>
            <w:r w:rsidRPr="00DF168A">
              <w:rPr>
                <w:b/>
                <w:bCs/>
                <w:sz w:val="20"/>
                <w:szCs w:val="20"/>
                <w:lang w:val="en-GB"/>
              </w:rPr>
              <w:t>Variables</w:t>
            </w:r>
          </w:p>
        </w:tc>
        <w:tc>
          <w:tcPr>
            <w:tcW w:w="1559" w:type="dxa"/>
            <w:tcBorders>
              <w:top w:val="single" w:sz="12" w:space="0" w:color="auto"/>
            </w:tcBorders>
          </w:tcPr>
          <w:p w14:paraId="4B61B641" w14:textId="2EDC51FA" w:rsidR="00F61355" w:rsidRPr="00DF168A" w:rsidRDefault="001503FE" w:rsidP="00376536">
            <w:pPr>
              <w:jc w:val="center"/>
              <w:rPr>
                <w:b/>
                <w:bCs/>
                <w:sz w:val="20"/>
                <w:szCs w:val="20"/>
                <w:lang w:val="en-GB"/>
              </w:rPr>
            </w:pPr>
            <w:r w:rsidRPr="00DF168A">
              <w:rPr>
                <w:b/>
                <w:bCs/>
                <w:sz w:val="20"/>
                <w:szCs w:val="20"/>
                <w:lang w:val="en-GB"/>
              </w:rPr>
              <w:t xml:space="preserve">CONTROL </w:t>
            </w:r>
          </w:p>
        </w:tc>
        <w:tc>
          <w:tcPr>
            <w:tcW w:w="1559" w:type="dxa"/>
            <w:tcBorders>
              <w:top w:val="single" w:sz="12" w:space="0" w:color="auto"/>
            </w:tcBorders>
          </w:tcPr>
          <w:p w14:paraId="7E99BDC4" w14:textId="3C9B6EEA" w:rsidR="00F61355" w:rsidRPr="00DF168A" w:rsidRDefault="001503FE" w:rsidP="00376536">
            <w:pPr>
              <w:jc w:val="center"/>
              <w:rPr>
                <w:b/>
                <w:bCs/>
                <w:sz w:val="20"/>
                <w:szCs w:val="20"/>
                <w:lang w:val="en-GB"/>
              </w:rPr>
            </w:pPr>
            <w:r w:rsidRPr="00DF168A">
              <w:rPr>
                <w:b/>
                <w:bCs/>
                <w:sz w:val="20"/>
                <w:szCs w:val="20"/>
                <w:lang w:val="en-GB"/>
              </w:rPr>
              <w:t xml:space="preserve">OFFENSIVE </w:t>
            </w:r>
          </w:p>
        </w:tc>
        <w:tc>
          <w:tcPr>
            <w:tcW w:w="1560" w:type="dxa"/>
            <w:tcBorders>
              <w:top w:val="single" w:sz="12" w:space="0" w:color="auto"/>
            </w:tcBorders>
          </w:tcPr>
          <w:p w14:paraId="6B120674" w14:textId="5F81B748" w:rsidR="00F61355" w:rsidRPr="00DF168A" w:rsidRDefault="001503FE" w:rsidP="00376536">
            <w:pPr>
              <w:jc w:val="center"/>
              <w:rPr>
                <w:b/>
                <w:bCs/>
                <w:sz w:val="20"/>
                <w:szCs w:val="20"/>
                <w:lang w:val="en-GB"/>
              </w:rPr>
            </w:pPr>
            <w:r w:rsidRPr="00DF168A">
              <w:rPr>
                <w:b/>
                <w:bCs/>
                <w:sz w:val="20"/>
                <w:szCs w:val="20"/>
                <w:lang w:val="en-GB"/>
              </w:rPr>
              <w:t xml:space="preserve">CREATIVE </w:t>
            </w:r>
          </w:p>
        </w:tc>
        <w:tc>
          <w:tcPr>
            <w:tcW w:w="5387" w:type="dxa"/>
            <w:gridSpan w:val="3"/>
            <w:tcBorders>
              <w:top w:val="single" w:sz="12" w:space="0" w:color="auto"/>
            </w:tcBorders>
          </w:tcPr>
          <w:p w14:paraId="2D8E92E4" w14:textId="77777777" w:rsidR="00F61355" w:rsidRPr="00DF168A" w:rsidRDefault="00F61355" w:rsidP="00376536">
            <w:pPr>
              <w:jc w:val="center"/>
              <w:rPr>
                <w:b/>
                <w:bCs/>
                <w:sz w:val="20"/>
                <w:szCs w:val="20"/>
                <w:lang w:val="en-US"/>
              </w:rPr>
            </w:pPr>
            <w:r w:rsidRPr="00DF168A">
              <w:rPr>
                <w:b/>
                <w:bCs/>
                <w:sz w:val="20"/>
                <w:szCs w:val="20"/>
                <w:lang w:val="en-GB"/>
              </w:rPr>
              <w:t>Difference in Means (raw ± 95% CI)</w:t>
            </w:r>
          </w:p>
        </w:tc>
        <w:tc>
          <w:tcPr>
            <w:tcW w:w="1134" w:type="dxa"/>
            <w:vMerge w:val="restart"/>
            <w:tcBorders>
              <w:top w:val="single" w:sz="12" w:space="0" w:color="auto"/>
            </w:tcBorders>
          </w:tcPr>
          <w:p w14:paraId="51A60D51" w14:textId="77777777" w:rsidR="00F61355" w:rsidRPr="00DF168A" w:rsidRDefault="00F61355" w:rsidP="00376536">
            <w:pPr>
              <w:jc w:val="center"/>
              <w:rPr>
                <w:sz w:val="20"/>
                <w:szCs w:val="20"/>
                <w:lang w:val="en-GB"/>
              </w:rPr>
            </w:pPr>
            <w:r w:rsidRPr="00DF168A">
              <w:rPr>
                <w:sz w:val="20"/>
                <w:szCs w:val="20"/>
                <w:lang w:val="en-GB"/>
              </w:rPr>
              <w:t>P</w:t>
            </w:r>
          </w:p>
        </w:tc>
      </w:tr>
      <w:tr w:rsidR="00DF168A" w:rsidRPr="00DF168A" w14:paraId="2A975DDD" w14:textId="77777777" w:rsidTr="00376536">
        <w:trPr>
          <w:trHeight w:val="57"/>
        </w:trPr>
        <w:tc>
          <w:tcPr>
            <w:tcW w:w="3119" w:type="dxa"/>
            <w:vMerge/>
            <w:tcBorders>
              <w:bottom w:val="single" w:sz="12" w:space="0" w:color="auto"/>
            </w:tcBorders>
          </w:tcPr>
          <w:p w14:paraId="11ABDE1B" w14:textId="77777777" w:rsidR="00F61355" w:rsidRPr="00DF168A" w:rsidRDefault="00F61355" w:rsidP="00376536">
            <w:pPr>
              <w:jc w:val="center"/>
              <w:rPr>
                <w:sz w:val="20"/>
                <w:szCs w:val="20"/>
                <w:lang w:val="en-GB"/>
              </w:rPr>
            </w:pPr>
          </w:p>
        </w:tc>
        <w:tc>
          <w:tcPr>
            <w:tcW w:w="1559" w:type="dxa"/>
            <w:tcBorders>
              <w:bottom w:val="single" w:sz="12" w:space="0" w:color="auto"/>
            </w:tcBorders>
          </w:tcPr>
          <w:p w14:paraId="0974794B" w14:textId="77777777" w:rsidR="00F61355" w:rsidRPr="00DF168A" w:rsidRDefault="00F61355" w:rsidP="00376536">
            <w:pPr>
              <w:jc w:val="center"/>
              <w:rPr>
                <w:sz w:val="16"/>
                <w:szCs w:val="16"/>
                <w:lang w:val="en-GB"/>
              </w:rPr>
            </w:pPr>
            <w:r w:rsidRPr="00DF168A">
              <w:rPr>
                <w:sz w:val="16"/>
                <w:szCs w:val="16"/>
                <w:lang w:val="en-GB"/>
              </w:rPr>
              <w:t>(M+SD)</w:t>
            </w:r>
          </w:p>
        </w:tc>
        <w:tc>
          <w:tcPr>
            <w:tcW w:w="1559" w:type="dxa"/>
            <w:tcBorders>
              <w:bottom w:val="single" w:sz="12" w:space="0" w:color="auto"/>
            </w:tcBorders>
          </w:tcPr>
          <w:p w14:paraId="545DF0A9" w14:textId="77777777" w:rsidR="00F61355" w:rsidRPr="00DF168A" w:rsidRDefault="00F61355" w:rsidP="00376536">
            <w:pPr>
              <w:jc w:val="center"/>
              <w:rPr>
                <w:sz w:val="16"/>
                <w:szCs w:val="16"/>
                <w:lang w:val="en-GB"/>
              </w:rPr>
            </w:pPr>
            <w:r w:rsidRPr="00DF168A">
              <w:rPr>
                <w:sz w:val="16"/>
                <w:szCs w:val="16"/>
                <w:lang w:val="en-GB"/>
              </w:rPr>
              <w:t>(M+SD)</w:t>
            </w:r>
          </w:p>
        </w:tc>
        <w:tc>
          <w:tcPr>
            <w:tcW w:w="1560" w:type="dxa"/>
            <w:tcBorders>
              <w:bottom w:val="single" w:sz="12" w:space="0" w:color="auto"/>
            </w:tcBorders>
          </w:tcPr>
          <w:p w14:paraId="32E66900" w14:textId="77777777" w:rsidR="00F61355" w:rsidRPr="00DF168A" w:rsidRDefault="00F61355" w:rsidP="00376536">
            <w:pPr>
              <w:jc w:val="center"/>
              <w:rPr>
                <w:sz w:val="16"/>
                <w:szCs w:val="16"/>
                <w:lang w:val="en-GB"/>
              </w:rPr>
            </w:pPr>
            <w:r w:rsidRPr="00DF168A">
              <w:rPr>
                <w:sz w:val="16"/>
                <w:szCs w:val="16"/>
                <w:lang w:val="en-GB"/>
              </w:rPr>
              <w:t>(M+SD)</w:t>
            </w:r>
          </w:p>
        </w:tc>
        <w:tc>
          <w:tcPr>
            <w:tcW w:w="1701" w:type="dxa"/>
            <w:tcBorders>
              <w:bottom w:val="single" w:sz="12" w:space="0" w:color="auto"/>
            </w:tcBorders>
          </w:tcPr>
          <w:p w14:paraId="4C56E42A" w14:textId="750F2B86" w:rsidR="00F61355" w:rsidRPr="00DF168A" w:rsidRDefault="001503FE" w:rsidP="00376536">
            <w:pPr>
              <w:jc w:val="center"/>
              <w:rPr>
                <w:sz w:val="16"/>
                <w:szCs w:val="16"/>
                <w:lang w:val="en-GB"/>
              </w:rPr>
            </w:pPr>
            <w:r w:rsidRPr="00DF168A">
              <w:rPr>
                <w:sz w:val="16"/>
                <w:szCs w:val="16"/>
                <w:lang w:val="en-GB"/>
              </w:rPr>
              <w:t xml:space="preserve">CONTROL </w:t>
            </w:r>
            <w:r w:rsidR="00F61355" w:rsidRPr="00DF168A">
              <w:rPr>
                <w:sz w:val="16"/>
                <w:szCs w:val="16"/>
                <w:lang w:val="en-GB"/>
              </w:rPr>
              <w:t xml:space="preserve">vs </w:t>
            </w:r>
            <w:r w:rsidRPr="00DF168A">
              <w:rPr>
                <w:sz w:val="16"/>
                <w:szCs w:val="16"/>
                <w:lang w:val="en-GB"/>
              </w:rPr>
              <w:t xml:space="preserve">OFFENSIVE </w:t>
            </w:r>
          </w:p>
        </w:tc>
        <w:tc>
          <w:tcPr>
            <w:tcW w:w="1843" w:type="dxa"/>
            <w:tcBorders>
              <w:bottom w:val="single" w:sz="12" w:space="0" w:color="auto"/>
            </w:tcBorders>
          </w:tcPr>
          <w:p w14:paraId="3C7BFDD1" w14:textId="3465CEF8" w:rsidR="00F61355" w:rsidRPr="00DF168A" w:rsidRDefault="001503FE" w:rsidP="00376536">
            <w:pPr>
              <w:jc w:val="center"/>
              <w:rPr>
                <w:sz w:val="16"/>
                <w:szCs w:val="16"/>
                <w:lang w:val="en-GB"/>
              </w:rPr>
            </w:pPr>
            <w:r w:rsidRPr="00DF168A">
              <w:rPr>
                <w:sz w:val="16"/>
                <w:szCs w:val="16"/>
                <w:lang w:val="en-GB"/>
              </w:rPr>
              <w:t xml:space="preserve">CONTROL </w:t>
            </w:r>
            <w:r w:rsidR="00F61355" w:rsidRPr="00DF168A">
              <w:rPr>
                <w:sz w:val="16"/>
                <w:szCs w:val="16"/>
                <w:lang w:val="en-GB"/>
              </w:rPr>
              <w:t xml:space="preserve">vs </w:t>
            </w:r>
            <w:r w:rsidRPr="00DF168A">
              <w:rPr>
                <w:sz w:val="16"/>
                <w:szCs w:val="16"/>
                <w:lang w:val="en-GB"/>
              </w:rPr>
              <w:t xml:space="preserve">CREATIVE </w:t>
            </w:r>
          </w:p>
        </w:tc>
        <w:tc>
          <w:tcPr>
            <w:tcW w:w="1843" w:type="dxa"/>
            <w:tcBorders>
              <w:bottom w:val="single" w:sz="12" w:space="0" w:color="auto"/>
            </w:tcBorders>
          </w:tcPr>
          <w:p w14:paraId="7BC51D9A" w14:textId="40C1C314" w:rsidR="00F61355" w:rsidRPr="00DF168A" w:rsidRDefault="001503FE" w:rsidP="00376536">
            <w:pPr>
              <w:jc w:val="center"/>
              <w:rPr>
                <w:sz w:val="16"/>
                <w:szCs w:val="16"/>
                <w:lang w:val="en-GB"/>
              </w:rPr>
            </w:pPr>
            <w:r w:rsidRPr="00DF168A">
              <w:rPr>
                <w:sz w:val="16"/>
                <w:szCs w:val="16"/>
                <w:lang w:val="en-GB"/>
              </w:rPr>
              <w:t xml:space="preserve">OFFENSIVE </w:t>
            </w:r>
            <w:r w:rsidR="00F61355" w:rsidRPr="00DF168A">
              <w:rPr>
                <w:sz w:val="16"/>
                <w:szCs w:val="16"/>
                <w:lang w:val="en-GB"/>
              </w:rPr>
              <w:t xml:space="preserve">vs </w:t>
            </w:r>
            <w:r w:rsidRPr="00DF168A">
              <w:rPr>
                <w:sz w:val="16"/>
                <w:szCs w:val="16"/>
                <w:lang w:val="en-GB"/>
              </w:rPr>
              <w:t xml:space="preserve">CREATIVE </w:t>
            </w:r>
          </w:p>
        </w:tc>
        <w:tc>
          <w:tcPr>
            <w:tcW w:w="1134" w:type="dxa"/>
            <w:vMerge/>
            <w:tcBorders>
              <w:bottom w:val="single" w:sz="12" w:space="0" w:color="auto"/>
            </w:tcBorders>
          </w:tcPr>
          <w:p w14:paraId="540DA59D" w14:textId="77777777" w:rsidR="00F61355" w:rsidRPr="00DF168A" w:rsidRDefault="00F61355" w:rsidP="00376536">
            <w:pPr>
              <w:jc w:val="center"/>
              <w:rPr>
                <w:sz w:val="18"/>
                <w:szCs w:val="18"/>
                <w:lang w:val="en-GB"/>
              </w:rPr>
            </w:pPr>
          </w:p>
        </w:tc>
      </w:tr>
      <w:tr w:rsidR="00DF168A" w:rsidRPr="00DF168A" w14:paraId="0F3EF27D" w14:textId="77777777" w:rsidTr="00376536">
        <w:trPr>
          <w:trHeight w:val="57"/>
        </w:trPr>
        <w:tc>
          <w:tcPr>
            <w:tcW w:w="3119" w:type="dxa"/>
            <w:tcBorders>
              <w:top w:val="single" w:sz="12" w:space="0" w:color="auto"/>
              <w:bottom w:val="single" w:sz="2" w:space="0" w:color="auto"/>
            </w:tcBorders>
          </w:tcPr>
          <w:p w14:paraId="0BF8BB5C" w14:textId="13EC1D5E" w:rsidR="00F61355" w:rsidRPr="00DF168A" w:rsidRDefault="00F343D8" w:rsidP="00376536">
            <w:pPr>
              <w:jc w:val="center"/>
              <w:rPr>
                <w:b/>
                <w:bCs/>
                <w:sz w:val="20"/>
                <w:szCs w:val="20"/>
                <w:lang w:val="en-GB"/>
              </w:rPr>
            </w:pPr>
            <w:r w:rsidRPr="00DF168A">
              <w:rPr>
                <w:b/>
                <w:bCs/>
                <w:sz w:val="20"/>
                <w:szCs w:val="20"/>
                <w:lang w:val="en-GB"/>
              </w:rPr>
              <w:t>Tactical</w:t>
            </w:r>
            <w:r w:rsidR="00F61355" w:rsidRPr="00DF168A">
              <w:rPr>
                <w:b/>
                <w:bCs/>
                <w:sz w:val="20"/>
                <w:szCs w:val="20"/>
                <w:lang w:val="en-GB"/>
              </w:rPr>
              <w:t xml:space="preserve"> Variables</w:t>
            </w:r>
          </w:p>
        </w:tc>
        <w:tc>
          <w:tcPr>
            <w:tcW w:w="1559" w:type="dxa"/>
            <w:tcBorders>
              <w:top w:val="single" w:sz="12" w:space="0" w:color="auto"/>
              <w:bottom w:val="single" w:sz="2" w:space="0" w:color="auto"/>
            </w:tcBorders>
          </w:tcPr>
          <w:p w14:paraId="60386441" w14:textId="77777777" w:rsidR="00F61355" w:rsidRPr="00DF168A" w:rsidRDefault="00F61355" w:rsidP="00376536">
            <w:pPr>
              <w:jc w:val="center"/>
              <w:rPr>
                <w:sz w:val="20"/>
                <w:szCs w:val="20"/>
                <w:lang w:val="en-GB"/>
              </w:rPr>
            </w:pPr>
          </w:p>
        </w:tc>
        <w:tc>
          <w:tcPr>
            <w:tcW w:w="1559" w:type="dxa"/>
            <w:tcBorders>
              <w:top w:val="single" w:sz="12" w:space="0" w:color="auto"/>
              <w:bottom w:val="single" w:sz="2" w:space="0" w:color="auto"/>
            </w:tcBorders>
          </w:tcPr>
          <w:p w14:paraId="6E6AF56A" w14:textId="77777777" w:rsidR="00F61355" w:rsidRPr="00DF168A" w:rsidRDefault="00F61355" w:rsidP="00376536">
            <w:pPr>
              <w:jc w:val="center"/>
              <w:rPr>
                <w:sz w:val="20"/>
                <w:szCs w:val="20"/>
                <w:lang w:val="en-GB"/>
              </w:rPr>
            </w:pPr>
          </w:p>
        </w:tc>
        <w:tc>
          <w:tcPr>
            <w:tcW w:w="1560" w:type="dxa"/>
            <w:tcBorders>
              <w:top w:val="single" w:sz="12" w:space="0" w:color="auto"/>
              <w:bottom w:val="single" w:sz="2" w:space="0" w:color="auto"/>
            </w:tcBorders>
          </w:tcPr>
          <w:p w14:paraId="1855E19D" w14:textId="77777777" w:rsidR="00F61355" w:rsidRPr="00DF168A" w:rsidRDefault="00F61355" w:rsidP="00376536">
            <w:pPr>
              <w:jc w:val="center"/>
              <w:rPr>
                <w:sz w:val="20"/>
                <w:szCs w:val="20"/>
                <w:lang w:val="en-GB"/>
              </w:rPr>
            </w:pPr>
          </w:p>
        </w:tc>
        <w:tc>
          <w:tcPr>
            <w:tcW w:w="1701" w:type="dxa"/>
            <w:tcBorders>
              <w:top w:val="single" w:sz="12" w:space="0" w:color="auto"/>
              <w:bottom w:val="single" w:sz="2" w:space="0" w:color="auto"/>
            </w:tcBorders>
          </w:tcPr>
          <w:p w14:paraId="31BD127C" w14:textId="77777777" w:rsidR="00F61355" w:rsidRPr="00DF168A" w:rsidRDefault="00F61355" w:rsidP="00376536">
            <w:pPr>
              <w:jc w:val="center"/>
              <w:rPr>
                <w:sz w:val="20"/>
                <w:szCs w:val="20"/>
                <w:lang w:val="en-GB"/>
              </w:rPr>
            </w:pPr>
          </w:p>
        </w:tc>
        <w:tc>
          <w:tcPr>
            <w:tcW w:w="1843" w:type="dxa"/>
            <w:tcBorders>
              <w:top w:val="single" w:sz="12" w:space="0" w:color="auto"/>
              <w:bottom w:val="single" w:sz="2" w:space="0" w:color="auto"/>
            </w:tcBorders>
          </w:tcPr>
          <w:p w14:paraId="3D7AFFB4" w14:textId="77777777" w:rsidR="00F61355" w:rsidRPr="00DF168A" w:rsidRDefault="00F61355" w:rsidP="00376536">
            <w:pPr>
              <w:jc w:val="center"/>
              <w:rPr>
                <w:sz w:val="20"/>
                <w:szCs w:val="20"/>
                <w:lang w:val="en-GB"/>
              </w:rPr>
            </w:pPr>
          </w:p>
        </w:tc>
        <w:tc>
          <w:tcPr>
            <w:tcW w:w="1843" w:type="dxa"/>
            <w:tcBorders>
              <w:top w:val="single" w:sz="12" w:space="0" w:color="auto"/>
              <w:bottom w:val="single" w:sz="2" w:space="0" w:color="auto"/>
            </w:tcBorders>
          </w:tcPr>
          <w:p w14:paraId="32B0825F" w14:textId="77777777" w:rsidR="00F61355" w:rsidRPr="00DF168A" w:rsidRDefault="00F61355" w:rsidP="00376536">
            <w:pPr>
              <w:jc w:val="center"/>
              <w:rPr>
                <w:sz w:val="20"/>
                <w:szCs w:val="20"/>
                <w:lang w:val="en-GB"/>
              </w:rPr>
            </w:pPr>
          </w:p>
        </w:tc>
        <w:tc>
          <w:tcPr>
            <w:tcW w:w="1134" w:type="dxa"/>
            <w:tcBorders>
              <w:top w:val="single" w:sz="12" w:space="0" w:color="auto"/>
              <w:bottom w:val="single" w:sz="2" w:space="0" w:color="auto"/>
            </w:tcBorders>
          </w:tcPr>
          <w:p w14:paraId="38863228" w14:textId="77777777" w:rsidR="00F61355" w:rsidRPr="00DF168A" w:rsidRDefault="00F61355" w:rsidP="00376536">
            <w:pPr>
              <w:jc w:val="center"/>
              <w:rPr>
                <w:sz w:val="20"/>
                <w:szCs w:val="20"/>
                <w:lang w:val="en-GB"/>
              </w:rPr>
            </w:pPr>
          </w:p>
        </w:tc>
      </w:tr>
      <w:tr w:rsidR="00DF168A" w:rsidRPr="00DF168A" w14:paraId="5AAF506E" w14:textId="77777777" w:rsidTr="00376536">
        <w:trPr>
          <w:trHeight w:val="57"/>
        </w:trPr>
        <w:tc>
          <w:tcPr>
            <w:tcW w:w="3119" w:type="dxa"/>
            <w:tcBorders>
              <w:top w:val="single" w:sz="2" w:space="0" w:color="auto"/>
            </w:tcBorders>
          </w:tcPr>
          <w:p w14:paraId="7CE96399" w14:textId="77777777" w:rsidR="00F61355" w:rsidRPr="00DF168A" w:rsidRDefault="00F61355" w:rsidP="00376536">
            <w:pPr>
              <w:rPr>
                <w:sz w:val="20"/>
                <w:szCs w:val="20"/>
                <w:lang w:val="en-GB"/>
              </w:rPr>
            </w:pPr>
            <w:r w:rsidRPr="00DF168A">
              <w:rPr>
                <w:sz w:val="20"/>
                <w:szCs w:val="20"/>
                <w:lang w:val="en-GB"/>
              </w:rPr>
              <w:t>Spatial Exploration Index (SEI, m)</w:t>
            </w:r>
          </w:p>
        </w:tc>
        <w:tc>
          <w:tcPr>
            <w:tcW w:w="1559" w:type="dxa"/>
            <w:tcBorders>
              <w:top w:val="single" w:sz="2" w:space="0" w:color="auto"/>
            </w:tcBorders>
          </w:tcPr>
          <w:p w14:paraId="209EDBA5" w14:textId="77777777" w:rsidR="00F61355" w:rsidRPr="00DF168A" w:rsidRDefault="00F61355" w:rsidP="00376536">
            <w:pPr>
              <w:jc w:val="center"/>
              <w:rPr>
                <w:sz w:val="20"/>
                <w:szCs w:val="20"/>
                <w:lang w:val="en-GB"/>
              </w:rPr>
            </w:pPr>
            <w:r w:rsidRPr="00DF168A">
              <w:rPr>
                <w:sz w:val="20"/>
                <w:szCs w:val="20"/>
                <w:lang w:val="en-GB"/>
              </w:rPr>
              <w:t>5.62±0.97</w:t>
            </w:r>
          </w:p>
        </w:tc>
        <w:tc>
          <w:tcPr>
            <w:tcW w:w="1559" w:type="dxa"/>
            <w:tcBorders>
              <w:top w:val="single" w:sz="2" w:space="0" w:color="auto"/>
            </w:tcBorders>
          </w:tcPr>
          <w:p w14:paraId="095D148C" w14:textId="77777777" w:rsidR="00F61355" w:rsidRPr="00DF168A" w:rsidRDefault="00F61355" w:rsidP="00376536">
            <w:pPr>
              <w:jc w:val="center"/>
              <w:rPr>
                <w:sz w:val="20"/>
                <w:szCs w:val="20"/>
                <w:lang w:val="en-GB"/>
              </w:rPr>
            </w:pPr>
            <w:r w:rsidRPr="00DF168A">
              <w:rPr>
                <w:sz w:val="20"/>
                <w:szCs w:val="20"/>
                <w:lang w:val="en-GB"/>
              </w:rPr>
              <w:t>6.17±1.04</w:t>
            </w:r>
          </w:p>
        </w:tc>
        <w:tc>
          <w:tcPr>
            <w:tcW w:w="1560" w:type="dxa"/>
            <w:tcBorders>
              <w:top w:val="single" w:sz="2" w:space="0" w:color="auto"/>
            </w:tcBorders>
          </w:tcPr>
          <w:p w14:paraId="52E9FCE6" w14:textId="77777777" w:rsidR="00F61355" w:rsidRPr="00DF168A" w:rsidRDefault="00F61355" w:rsidP="00376536">
            <w:pPr>
              <w:jc w:val="center"/>
              <w:rPr>
                <w:sz w:val="20"/>
                <w:szCs w:val="20"/>
                <w:lang w:val="en-GB"/>
              </w:rPr>
            </w:pPr>
            <w:r w:rsidRPr="00DF168A">
              <w:rPr>
                <w:sz w:val="20"/>
                <w:szCs w:val="20"/>
                <w:lang w:val="en-GB"/>
              </w:rPr>
              <w:t>7.11±1.52</w:t>
            </w:r>
          </w:p>
        </w:tc>
        <w:tc>
          <w:tcPr>
            <w:tcW w:w="1701" w:type="dxa"/>
            <w:tcBorders>
              <w:top w:val="single" w:sz="2" w:space="0" w:color="auto"/>
            </w:tcBorders>
          </w:tcPr>
          <w:p w14:paraId="7597ECAD" w14:textId="77777777" w:rsidR="00F61355" w:rsidRPr="00DF168A" w:rsidRDefault="00F61355" w:rsidP="00376536">
            <w:pPr>
              <w:jc w:val="center"/>
              <w:rPr>
                <w:sz w:val="20"/>
                <w:szCs w:val="20"/>
                <w:lang w:val="en-GB"/>
              </w:rPr>
            </w:pPr>
            <w:r w:rsidRPr="00DF168A">
              <w:rPr>
                <w:sz w:val="20"/>
                <w:szCs w:val="20"/>
                <w:lang w:val="en-GB"/>
              </w:rPr>
              <w:t>0.55; ±0.51</w:t>
            </w:r>
          </w:p>
        </w:tc>
        <w:tc>
          <w:tcPr>
            <w:tcW w:w="1843" w:type="dxa"/>
            <w:tcBorders>
              <w:top w:val="single" w:sz="2" w:space="0" w:color="auto"/>
            </w:tcBorders>
          </w:tcPr>
          <w:p w14:paraId="605FA2FB" w14:textId="77777777" w:rsidR="00F61355" w:rsidRPr="00DF168A" w:rsidRDefault="00F61355" w:rsidP="00376536">
            <w:pPr>
              <w:jc w:val="center"/>
              <w:rPr>
                <w:sz w:val="20"/>
                <w:szCs w:val="20"/>
                <w:lang w:val="en-GB"/>
              </w:rPr>
            </w:pPr>
            <w:r w:rsidRPr="00DF168A">
              <w:rPr>
                <w:sz w:val="20"/>
                <w:szCs w:val="20"/>
                <w:lang w:val="en-GB"/>
              </w:rPr>
              <w:t>1.43; ±0.69</w:t>
            </w:r>
          </w:p>
        </w:tc>
        <w:tc>
          <w:tcPr>
            <w:tcW w:w="1843" w:type="dxa"/>
            <w:tcBorders>
              <w:top w:val="single" w:sz="2" w:space="0" w:color="auto"/>
            </w:tcBorders>
          </w:tcPr>
          <w:p w14:paraId="4FFC53DF" w14:textId="77777777" w:rsidR="00F61355" w:rsidRPr="00DF168A" w:rsidRDefault="00F61355" w:rsidP="00376536">
            <w:pPr>
              <w:jc w:val="center"/>
              <w:rPr>
                <w:sz w:val="20"/>
                <w:szCs w:val="20"/>
                <w:lang w:val="en-GB"/>
              </w:rPr>
            </w:pPr>
            <w:r w:rsidRPr="00DF168A">
              <w:rPr>
                <w:sz w:val="20"/>
                <w:szCs w:val="20"/>
                <w:lang w:val="en-GB"/>
              </w:rPr>
              <w:t>1.12; ±1.07</w:t>
            </w:r>
          </w:p>
        </w:tc>
        <w:tc>
          <w:tcPr>
            <w:tcW w:w="1134" w:type="dxa"/>
            <w:tcBorders>
              <w:top w:val="single" w:sz="2" w:space="0" w:color="auto"/>
            </w:tcBorders>
          </w:tcPr>
          <w:p w14:paraId="1E2A5FF1" w14:textId="49D67C39" w:rsidR="00F61355" w:rsidRPr="00DF168A" w:rsidRDefault="00F61355" w:rsidP="00376536">
            <w:pPr>
              <w:jc w:val="center"/>
              <w:rPr>
                <w:b/>
                <w:bCs/>
                <w:sz w:val="20"/>
                <w:szCs w:val="20"/>
                <w:lang w:val="en-GB"/>
              </w:rPr>
            </w:pPr>
            <w:r w:rsidRPr="00DF168A">
              <w:rPr>
                <w:b/>
                <w:bCs/>
                <w:sz w:val="20"/>
                <w:szCs w:val="20"/>
                <w:lang w:val="en-GB"/>
              </w:rPr>
              <w:t>.047</w:t>
            </w:r>
            <w:proofErr w:type="gramStart"/>
            <w:r w:rsidRPr="00DF168A">
              <w:rPr>
                <w:b/>
                <w:bCs/>
                <w:sz w:val="20"/>
                <w:szCs w:val="20"/>
                <w:vertAlign w:val="superscript"/>
                <w:lang w:val="en-GB"/>
              </w:rPr>
              <w:t>b,c</w:t>
            </w:r>
            <w:proofErr w:type="gramEnd"/>
          </w:p>
        </w:tc>
      </w:tr>
      <w:tr w:rsidR="00DF168A" w:rsidRPr="00DF168A" w14:paraId="06F52D5A" w14:textId="77777777" w:rsidTr="00376536">
        <w:trPr>
          <w:trHeight w:val="57"/>
        </w:trPr>
        <w:tc>
          <w:tcPr>
            <w:tcW w:w="3119" w:type="dxa"/>
          </w:tcPr>
          <w:p w14:paraId="12AD686D" w14:textId="77777777" w:rsidR="00F61355" w:rsidRPr="00DF168A" w:rsidRDefault="00F61355" w:rsidP="00376536">
            <w:pPr>
              <w:rPr>
                <w:sz w:val="20"/>
                <w:szCs w:val="20"/>
                <w:lang w:val="en-GB"/>
              </w:rPr>
            </w:pPr>
            <w:r w:rsidRPr="00DF168A">
              <w:rPr>
                <w:sz w:val="20"/>
                <w:szCs w:val="20"/>
                <w:lang w:val="en-GB"/>
              </w:rPr>
              <w:t>Dist. Nearest Teammate (m)</w:t>
            </w:r>
          </w:p>
        </w:tc>
        <w:tc>
          <w:tcPr>
            <w:tcW w:w="1559" w:type="dxa"/>
          </w:tcPr>
          <w:p w14:paraId="218BD69F" w14:textId="77777777" w:rsidR="00F61355" w:rsidRPr="00DF168A" w:rsidRDefault="00F61355" w:rsidP="00376536">
            <w:pPr>
              <w:jc w:val="center"/>
              <w:rPr>
                <w:sz w:val="20"/>
                <w:szCs w:val="20"/>
                <w:lang w:val="en-GB"/>
              </w:rPr>
            </w:pPr>
            <w:r w:rsidRPr="00DF168A">
              <w:rPr>
                <w:sz w:val="20"/>
                <w:szCs w:val="20"/>
                <w:lang w:val="en-GB"/>
              </w:rPr>
              <w:t>7.08±1.76</w:t>
            </w:r>
          </w:p>
        </w:tc>
        <w:tc>
          <w:tcPr>
            <w:tcW w:w="1559" w:type="dxa"/>
          </w:tcPr>
          <w:p w14:paraId="0CB54E02" w14:textId="700FC263" w:rsidR="00F61355" w:rsidRPr="00DF168A" w:rsidRDefault="00F61355" w:rsidP="00376536">
            <w:pPr>
              <w:jc w:val="center"/>
              <w:rPr>
                <w:sz w:val="20"/>
                <w:szCs w:val="20"/>
                <w:lang w:val="en-GB"/>
              </w:rPr>
            </w:pPr>
            <w:r w:rsidRPr="00DF168A">
              <w:rPr>
                <w:sz w:val="20"/>
                <w:szCs w:val="20"/>
                <w:lang w:val="en-GB"/>
              </w:rPr>
              <w:t>7.3</w:t>
            </w:r>
            <w:r w:rsidR="003C7346" w:rsidRPr="00DF168A">
              <w:rPr>
                <w:sz w:val="20"/>
                <w:szCs w:val="20"/>
                <w:lang w:val="en-GB"/>
              </w:rPr>
              <w:t>0</w:t>
            </w:r>
            <w:r w:rsidRPr="00DF168A">
              <w:rPr>
                <w:sz w:val="20"/>
                <w:szCs w:val="20"/>
                <w:lang w:val="en-GB"/>
              </w:rPr>
              <w:t>±1.5</w:t>
            </w:r>
            <w:r w:rsidR="003C7346" w:rsidRPr="00DF168A">
              <w:rPr>
                <w:sz w:val="20"/>
                <w:szCs w:val="20"/>
                <w:lang w:val="en-GB"/>
              </w:rPr>
              <w:t>0</w:t>
            </w:r>
          </w:p>
        </w:tc>
        <w:tc>
          <w:tcPr>
            <w:tcW w:w="1560" w:type="dxa"/>
          </w:tcPr>
          <w:p w14:paraId="227E57B4" w14:textId="77777777" w:rsidR="00F61355" w:rsidRPr="00DF168A" w:rsidRDefault="00F61355" w:rsidP="00376536">
            <w:pPr>
              <w:jc w:val="center"/>
              <w:rPr>
                <w:sz w:val="20"/>
                <w:szCs w:val="20"/>
                <w:lang w:val="en-GB"/>
              </w:rPr>
            </w:pPr>
            <w:r w:rsidRPr="00DF168A">
              <w:rPr>
                <w:sz w:val="20"/>
                <w:szCs w:val="20"/>
                <w:lang w:val="en-GB"/>
              </w:rPr>
              <w:t>6.84±1.64</w:t>
            </w:r>
          </w:p>
        </w:tc>
        <w:tc>
          <w:tcPr>
            <w:tcW w:w="1701" w:type="dxa"/>
          </w:tcPr>
          <w:p w14:paraId="63F757F9" w14:textId="77777777" w:rsidR="00F61355" w:rsidRPr="00DF168A" w:rsidRDefault="00F61355" w:rsidP="00376536">
            <w:pPr>
              <w:jc w:val="center"/>
              <w:rPr>
                <w:sz w:val="20"/>
                <w:szCs w:val="20"/>
                <w:lang w:val="en-GB"/>
              </w:rPr>
            </w:pPr>
            <w:r w:rsidRPr="00DF168A">
              <w:rPr>
                <w:sz w:val="20"/>
                <w:szCs w:val="20"/>
                <w:lang w:val="en-GB"/>
              </w:rPr>
              <w:t>0.23; ±0.56</w:t>
            </w:r>
          </w:p>
        </w:tc>
        <w:tc>
          <w:tcPr>
            <w:tcW w:w="1843" w:type="dxa"/>
          </w:tcPr>
          <w:p w14:paraId="22F6E584" w14:textId="77777777" w:rsidR="00F61355" w:rsidRPr="00DF168A" w:rsidRDefault="00F61355" w:rsidP="00376536">
            <w:pPr>
              <w:jc w:val="center"/>
              <w:rPr>
                <w:sz w:val="20"/>
                <w:szCs w:val="20"/>
                <w:lang w:val="en-GB"/>
              </w:rPr>
            </w:pPr>
            <w:r w:rsidRPr="00DF168A">
              <w:rPr>
                <w:sz w:val="20"/>
                <w:szCs w:val="20"/>
                <w:lang w:val="en-GB"/>
              </w:rPr>
              <w:t>0.24; ±0.92</w:t>
            </w:r>
          </w:p>
        </w:tc>
        <w:tc>
          <w:tcPr>
            <w:tcW w:w="1843" w:type="dxa"/>
          </w:tcPr>
          <w:p w14:paraId="74CFCEAB" w14:textId="77777777" w:rsidR="00F61355" w:rsidRPr="00DF168A" w:rsidRDefault="00F61355" w:rsidP="00376536">
            <w:pPr>
              <w:jc w:val="center"/>
              <w:rPr>
                <w:sz w:val="20"/>
                <w:szCs w:val="20"/>
                <w:lang w:val="en-GB"/>
              </w:rPr>
            </w:pPr>
            <w:r w:rsidRPr="00DF168A">
              <w:rPr>
                <w:sz w:val="20"/>
                <w:szCs w:val="20"/>
                <w:lang w:val="en-GB"/>
              </w:rPr>
              <w:t>-0.19; ±0.68</w:t>
            </w:r>
          </w:p>
        </w:tc>
        <w:tc>
          <w:tcPr>
            <w:tcW w:w="1134" w:type="dxa"/>
          </w:tcPr>
          <w:p w14:paraId="63386E87" w14:textId="446876B1" w:rsidR="00F61355" w:rsidRPr="00DF168A" w:rsidRDefault="00F61355" w:rsidP="00376536">
            <w:pPr>
              <w:jc w:val="center"/>
              <w:rPr>
                <w:b/>
                <w:bCs/>
                <w:sz w:val="20"/>
                <w:szCs w:val="20"/>
                <w:lang w:val="en-GB"/>
              </w:rPr>
            </w:pPr>
            <w:r w:rsidRPr="00DF168A">
              <w:rPr>
                <w:sz w:val="20"/>
                <w:szCs w:val="20"/>
                <w:lang w:val="en-GB"/>
              </w:rPr>
              <w:t>.130</w:t>
            </w:r>
          </w:p>
        </w:tc>
      </w:tr>
      <w:tr w:rsidR="00DF168A" w:rsidRPr="00DF168A" w14:paraId="74643FB7" w14:textId="77777777" w:rsidTr="00376536">
        <w:trPr>
          <w:trHeight w:val="57"/>
        </w:trPr>
        <w:tc>
          <w:tcPr>
            <w:tcW w:w="3119" w:type="dxa"/>
          </w:tcPr>
          <w:p w14:paraId="06D9964A" w14:textId="77777777" w:rsidR="00F61355" w:rsidRPr="00DF168A" w:rsidRDefault="00F61355" w:rsidP="00376536">
            <w:pPr>
              <w:rPr>
                <w:sz w:val="20"/>
                <w:szCs w:val="20"/>
                <w:lang w:val="en-GB"/>
              </w:rPr>
            </w:pPr>
            <w:r w:rsidRPr="00DF168A">
              <w:rPr>
                <w:sz w:val="20"/>
                <w:szCs w:val="20"/>
                <w:lang w:val="en-GB"/>
              </w:rPr>
              <w:t>Dist. Nearest Teammate (CV)</w:t>
            </w:r>
          </w:p>
        </w:tc>
        <w:tc>
          <w:tcPr>
            <w:tcW w:w="1559" w:type="dxa"/>
          </w:tcPr>
          <w:p w14:paraId="64673806" w14:textId="27A154BD" w:rsidR="00F61355" w:rsidRPr="00DF168A" w:rsidRDefault="00F61355" w:rsidP="00376536">
            <w:pPr>
              <w:jc w:val="center"/>
              <w:rPr>
                <w:sz w:val="20"/>
                <w:szCs w:val="20"/>
                <w:lang w:val="en-GB"/>
              </w:rPr>
            </w:pPr>
            <w:r w:rsidRPr="00DF168A">
              <w:rPr>
                <w:sz w:val="20"/>
                <w:szCs w:val="20"/>
                <w:lang w:val="en-GB"/>
              </w:rPr>
              <w:t>40.6</w:t>
            </w:r>
            <w:r w:rsidR="003C7346" w:rsidRPr="00DF168A">
              <w:rPr>
                <w:sz w:val="20"/>
                <w:szCs w:val="20"/>
                <w:lang w:val="en-GB"/>
              </w:rPr>
              <w:t>0</w:t>
            </w:r>
            <w:r w:rsidRPr="00DF168A">
              <w:rPr>
                <w:sz w:val="20"/>
                <w:szCs w:val="20"/>
                <w:lang w:val="en-GB"/>
              </w:rPr>
              <w:t>±13.29</w:t>
            </w:r>
          </w:p>
        </w:tc>
        <w:tc>
          <w:tcPr>
            <w:tcW w:w="1559" w:type="dxa"/>
          </w:tcPr>
          <w:p w14:paraId="66DD1F49" w14:textId="77777777" w:rsidR="00F61355" w:rsidRPr="00DF168A" w:rsidRDefault="00F61355" w:rsidP="00376536">
            <w:pPr>
              <w:jc w:val="center"/>
              <w:rPr>
                <w:sz w:val="20"/>
                <w:szCs w:val="20"/>
                <w:lang w:val="en-GB"/>
              </w:rPr>
            </w:pPr>
            <w:r w:rsidRPr="00DF168A">
              <w:rPr>
                <w:sz w:val="20"/>
                <w:szCs w:val="20"/>
                <w:lang w:val="en-GB"/>
              </w:rPr>
              <w:t>36.37±7.31</w:t>
            </w:r>
          </w:p>
        </w:tc>
        <w:tc>
          <w:tcPr>
            <w:tcW w:w="1560" w:type="dxa"/>
          </w:tcPr>
          <w:p w14:paraId="4C061CF1" w14:textId="77777777" w:rsidR="00F61355" w:rsidRPr="00DF168A" w:rsidRDefault="00F61355" w:rsidP="00376536">
            <w:pPr>
              <w:jc w:val="center"/>
              <w:rPr>
                <w:sz w:val="20"/>
                <w:szCs w:val="20"/>
                <w:lang w:val="en-GB"/>
              </w:rPr>
            </w:pPr>
            <w:r w:rsidRPr="00DF168A">
              <w:rPr>
                <w:sz w:val="20"/>
                <w:szCs w:val="20"/>
                <w:lang w:val="en-GB"/>
              </w:rPr>
              <w:t>42.9±7.42</w:t>
            </w:r>
          </w:p>
        </w:tc>
        <w:tc>
          <w:tcPr>
            <w:tcW w:w="1701" w:type="dxa"/>
          </w:tcPr>
          <w:p w14:paraId="21913932" w14:textId="77777777" w:rsidR="00F61355" w:rsidRPr="00DF168A" w:rsidRDefault="00F61355" w:rsidP="00376536">
            <w:pPr>
              <w:jc w:val="center"/>
              <w:rPr>
                <w:sz w:val="20"/>
                <w:szCs w:val="20"/>
                <w:lang w:val="en-GB"/>
              </w:rPr>
            </w:pPr>
            <w:r w:rsidRPr="00DF168A">
              <w:rPr>
                <w:sz w:val="20"/>
                <w:szCs w:val="20"/>
                <w:lang w:val="en-GB"/>
              </w:rPr>
              <w:t>-4.22; ±3.95</w:t>
            </w:r>
          </w:p>
        </w:tc>
        <w:tc>
          <w:tcPr>
            <w:tcW w:w="1843" w:type="dxa"/>
          </w:tcPr>
          <w:p w14:paraId="5B4BFF5D" w14:textId="77777777" w:rsidR="00F61355" w:rsidRPr="00DF168A" w:rsidRDefault="00F61355" w:rsidP="00376536">
            <w:pPr>
              <w:jc w:val="center"/>
              <w:rPr>
                <w:sz w:val="20"/>
                <w:szCs w:val="20"/>
                <w:lang w:val="en-GB"/>
              </w:rPr>
            </w:pPr>
            <w:r w:rsidRPr="00DF168A">
              <w:rPr>
                <w:sz w:val="20"/>
                <w:szCs w:val="20"/>
                <w:lang w:val="en-GB"/>
              </w:rPr>
              <w:t>-2.08; ±5.55</w:t>
            </w:r>
          </w:p>
        </w:tc>
        <w:tc>
          <w:tcPr>
            <w:tcW w:w="1843" w:type="dxa"/>
          </w:tcPr>
          <w:p w14:paraId="0D908893" w14:textId="77777777" w:rsidR="00F61355" w:rsidRPr="00DF168A" w:rsidRDefault="00F61355" w:rsidP="00376536">
            <w:pPr>
              <w:jc w:val="center"/>
              <w:rPr>
                <w:sz w:val="20"/>
                <w:szCs w:val="20"/>
                <w:lang w:val="en-GB"/>
              </w:rPr>
            </w:pPr>
            <w:r w:rsidRPr="00DF168A">
              <w:rPr>
                <w:sz w:val="20"/>
                <w:szCs w:val="20"/>
                <w:lang w:val="en-GB"/>
              </w:rPr>
              <w:t>5.53; ±3.94</w:t>
            </w:r>
          </w:p>
        </w:tc>
        <w:tc>
          <w:tcPr>
            <w:tcW w:w="1134" w:type="dxa"/>
          </w:tcPr>
          <w:p w14:paraId="7CD4378E" w14:textId="69BDA2D0" w:rsidR="00F61355" w:rsidRPr="00DF168A" w:rsidRDefault="00F61355" w:rsidP="00376536">
            <w:pPr>
              <w:jc w:val="center"/>
              <w:rPr>
                <w:b/>
                <w:bCs/>
                <w:sz w:val="20"/>
                <w:szCs w:val="20"/>
                <w:lang w:val="en-GB"/>
              </w:rPr>
            </w:pPr>
            <w:r w:rsidRPr="00DF168A">
              <w:rPr>
                <w:b/>
                <w:bCs/>
                <w:sz w:val="20"/>
                <w:szCs w:val="20"/>
                <w:lang w:val="en-GB"/>
              </w:rPr>
              <w:t>.030</w:t>
            </w:r>
            <w:r w:rsidRPr="00DF168A">
              <w:rPr>
                <w:b/>
                <w:bCs/>
                <w:sz w:val="20"/>
                <w:szCs w:val="20"/>
                <w:vertAlign w:val="superscript"/>
                <w:lang w:val="en-GB"/>
              </w:rPr>
              <w:t>a</w:t>
            </w:r>
          </w:p>
        </w:tc>
      </w:tr>
      <w:tr w:rsidR="00DF168A" w:rsidRPr="00DF168A" w14:paraId="0E6885FC" w14:textId="77777777" w:rsidTr="00376536">
        <w:trPr>
          <w:trHeight w:val="57"/>
        </w:trPr>
        <w:tc>
          <w:tcPr>
            <w:tcW w:w="3119" w:type="dxa"/>
          </w:tcPr>
          <w:p w14:paraId="44ED365B" w14:textId="77777777" w:rsidR="00F61355" w:rsidRPr="00DF168A" w:rsidRDefault="00F61355" w:rsidP="00376536">
            <w:pPr>
              <w:rPr>
                <w:sz w:val="20"/>
                <w:szCs w:val="20"/>
                <w:lang w:val="en-GB"/>
              </w:rPr>
            </w:pPr>
            <w:r w:rsidRPr="00DF168A">
              <w:rPr>
                <w:sz w:val="20"/>
                <w:szCs w:val="20"/>
                <w:lang w:val="en-GB"/>
              </w:rPr>
              <w:t>Dist. Nearest Teammate (</w:t>
            </w:r>
            <w:proofErr w:type="spellStart"/>
            <w:r w:rsidRPr="00DF168A">
              <w:rPr>
                <w:sz w:val="20"/>
                <w:szCs w:val="20"/>
                <w:lang w:val="en-GB"/>
              </w:rPr>
              <w:t>ApEn</w:t>
            </w:r>
            <w:proofErr w:type="spellEnd"/>
            <w:r w:rsidRPr="00DF168A">
              <w:rPr>
                <w:sz w:val="20"/>
                <w:szCs w:val="20"/>
                <w:lang w:val="en-GB"/>
              </w:rPr>
              <w:t>)</w:t>
            </w:r>
          </w:p>
        </w:tc>
        <w:tc>
          <w:tcPr>
            <w:tcW w:w="1559" w:type="dxa"/>
          </w:tcPr>
          <w:p w14:paraId="5B4B2A08" w14:textId="77777777" w:rsidR="00F61355" w:rsidRPr="00DF168A" w:rsidRDefault="00F61355" w:rsidP="00376536">
            <w:pPr>
              <w:jc w:val="center"/>
              <w:rPr>
                <w:sz w:val="20"/>
                <w:szCs w:val="20"/>
                <w:lang w:val="en-GB"/>
              </w:rPr>
            </w:pPr>
            <w:r w:rsidRPr="00DF168A">
              <w:rPr>
                <w:sz w:val="20"/>
                <w:szCs w:val="20"/>
                <w:lang w:val="en-GB"/>
              </w:rPr>
              <w:t>0.13±0.06</w:t>
            </w:r>
          </w:p>
        </w:tc>
        <w:tc>
          <w:tcPr>
            <w:tcW w:w="1559" w:type="dxa"/>
          </w:tcPr>
          <w:p w14:paraId="6D98611A" w14:textId="77777777" w:rsidR="00F61355" w:rsidRPr="00DF168A" w:rsidRDefault="00F61355" w:rsidP="00376536">
            <w:pPr>
              <w:jc w:val="center"/>
              <w:rPr>
                <w:sz w:val="20"/>
                <w:szCs w:val="20"/>
                <w:lang w:val="en-GB"/>
              </w:rPr>
            </w:pPr>
            <w:r w:rsidRPr="00DF168A">
              <w:rPr>
                <w:sz w:val="20"/>
                <w:szCs w:val="20"/>
                <w:lang w:val="en-GB"/>
              </w:rPr>
              <w:t>0.16±0.04</w:t>
            </w:r>
          </w:p>
        </w:tc>
        <w:tc>
          <w:tcPr>
            <w:tcW w:w="1560" w:type="dxa"/>
          </w:tcPr>
          <w:p w14:paraId="09D20761" w14:textId="77777777" w:rsidR="00F61355" w:rsidRPr="00DF168A" w:rsidRDefault="00F61355" w:rsidP="00376536">
            <w:pPr>
              <w:jc w:val="center"/>
              <w:rPr>
                <w:sz w:val="20"/>
                <w:szCs w:val="20"/>
                <w:lang w:val="en-GB"/>
              </w:rPr>
            </w:pPr>
            <w:r w:rsidRPr="00DF168A">
              <w:rPr>
                <w:sz w:val="20"/>
                <w:szCs w:val="20"/>
                <w:lang w:val="en-GB"/>
              </w:rPr>
              <w:t>0.14±0.05</w:t>
            </w:r>
          </w:p>
        </w:tc>
        <w:tc>
          <w:tcPr>
            <w:tcW w:w="1701" w:type="dxa"/>
          </w:tcPr>
          <w:p w14:paraId="5971BB20" w14:textId="77777777" w:rsidR="00F61355" w:rsidRPr="00DF168A" w:rsidRDefault="00F61355" w:rsidP="00376536">
            <w:pPr>
              <w:jc w:val="center"/>
              <w:rPr>
                <w:sz w:val="20"/>
                <w:szCs w:val="20"/>
                <w:lang w:val="en-GB"/>
              </w:rPr>
            </w:pPr>
            <w:r w:rsidRPr="00DF168A">
              <w:rPr>
                <w:sz w:val="20"/>
                <w:szCs w:val="20"/>
                <w:lang w:val="en-GB"/>
              </w:rPr>
              <w:t>0.03; ±0.01</w:t>
            </w:r>
          </w:p>
        </w:tc>
        <w:tc>
          <w:tcPr>
            <w:tcW w:w="1843" w:type="dxa"/>
          </w:tcPr>
          <w:p w14:paraId="7B249EE0" w14:textId="77777777" w:rsidR="00F61355" w:rsidRPr="00DF168A" w:rsidRDefault="00F61355" w:rsidP="00376536">
            <w:pPr>
              <w:jc w:val="center"/>
              <w:rPr>
                <w:sz w:val="20"/>
                <w:szCs w:val="20"/>
                <w:lang w:val="en-GB"/>
              </w:rPr>
            </w:pPr>
            <w:r w:rsidRPr="00DF168A">
              <w:rPr>
                <w:sz w:val="20"/>
                <w:szCs w:val="20"/>
                <w:lang w:val="en-GB"/>
              </w:rPr>
              <w:t>0.02; ±0.02</w:t>
            </w:r>
          </w:p>
        </w:tc>
        <w:tc>
          <w:tcPr>
            <w:tcW w:w="1843" w:type="dxa"/>
          </w:tcPr>
          <w:p w14:paraId="46EFF8ED" w14:textId="77777777" w:rsidR="00F61355" w:rsidRPr="00DF168A" w:rsidRDefault="00F61355" w:rsidP="00376536">
            <w:pPr>
              <w:jc w:val="center"/>
              <w:rPr>
                <w:sz w:val="20"/>
                <w:szCs w:val="20"/>
                <w:lang w:val="en-GB"/>
              </w:rPr>
            </w:pPr>
            <w:r w:rsidRPr="00DF168A">
              <w:rPr>
                <w:sz w:val="20"/>
                <w:szCs w:val="20"/>
                <w:lang w:val="en-GB"/>
              </w:rPr>
              <w:t>-0.03; ±0.02</w:t>
            </w:r>
          </w:p>
        </w:tc>
        <w:tc>
          <w:tcPr>
            <w:tcW w:w="1134" w:type="dxa"/>
          </w:tcPr>
          <w:p w14:paraId="7F2D782E" w14:textId="2DEE31D5" w:rsidR="00F61355" w:rsidRPr="00DF168A" w:rsidRDefault="00F61355" w:rsidP="00376536">
            <w:pPr>
              <w:jc w:val="center"/>
              <w:rPr>
                <w:b/>
                <w:bCs/>
                <w:sz w:val="20"/>
                <w:szCs w:val="20"/>
                <w:lang w:val="en-GB"/>
              </w:rPr>
            </w:pPr>
            <w:r w:rsidRPr="00DF168A">
              <w:rPr>
                <w:b/>
                <w:bCs/>
                <w:sz w:val="20"/>
                <w:szCs w:val="20"/>
                <w:lang w:val="en-GB"/>
              </w:rPr>
              <w:t>.006</w:t>
            </w:r>
            <w:proofErr w:type="gramStart"/>
            <w:r w:rsidRPr="00DF168A">
              <w:rPr>
                <w:b/>
                <w:bCs/>
                <w:sz w:val="20"/>
                <w:szCs w:val="20"/>
                <w:vertAlign w:val="superscript"/>
                <w:lang w:val="en-GB"/>
              </w:rPr>
              <w:t>a,c</w:t>
            </w:r>
            <w:proofErr w:type="gramEnd"/>
          </w:p>
        </w:tc>
      </w:tr>
      <w:tr w:rsidR="00DF168A" w:rsidRPr="00DF168A" w14:paraId="5BBFE875" w14:textId="77777777" w:rsidTr="00376536">
        <w:trPr>
          <w:trHeight w:val="57"/>
        </w:trPr>
        <w:tc>
          <w:tcPr>
            <w:tcW w:w="3119" w:type="dxa"/>
          </w:tcPr>
          <w:p w14:paraId="5AE8BF08" w14:textId="77777777" w:rsidR="00F61355" w:rsidRPr="00DF168A" w:rsidRDefault="00F61355" w:rsidP="00376536">
            <w:pPr>
              <w:rPr>
                <w:sz w:val="20"/>
                <w:szCs w:val="20"/>
                <w:lang w:val="en-GB"/>
              </w:rPr>
            </w:pPr>
            <w:r w:rsidRPr="00DF168A">
              <w:rPr>
                <w:sz w:val="20"/>
                <w:szCs w:val="20"/>
                <w:lang w:val="en-GB"/>
              </w:rPr>
              <w:t>Dist. Nearest Opponent (m)</w:t>
            </w:r>
          </w:p>
        </w:tc>
        <w:tc>
          <w:tcPr>
            <w:tcW w:w="1559" w:type="dxa"/>
          </w:tcPr>
          <w:p w14:paraId="2DF56F5F" w14:textId="77777777" w:rsidR="00F61355" w:rsidRPr="00DF168A" w:rsidRDefault="00F61355" w:rsidP="00376536">
            <w:pPr>
              <w:jc w:val="center"/>
              <w:rPr>
                <w:sz w:val="20"/>
                <w:szCs w:val="20"/>
                <w:lang w:val="en-GB"/>
              </w:rPr>
            </w:pPr>
            <w:r w:rsidRPr="00DF168A">
              <w:rPr>
                <w:sz w:val="20"/>
                <w:szCs w:val="20"/>
                <w:lang w:val="en-GB"/>
              </w:rPr>
              <w:t>5.01±1.39</w:t>
            </w:r>
          </w:p>
        </w:tc>
        <w:tc>
          <w:tcPr>
            <w:tcW w:w="1559" w:type="dxa"/>
          </w:tcPr>
          <w:p w14:paraId="3BBE64B5" w14:textId="77777777" w:rsidR="00F61355" w:rsidRPr="00DF168A" w:rsidRDefault="00F61355" w:rsidP="00376536">
            <w:pPr>
              <w:jc w:val="center"/>
              <w:rPr>
                <w:sz w:val="20"/>
                <w:szCs w:val="20"/>
                <w:lang w:val="en-GB"/>
              </w:rPr>
            </w:pPr>
            <w:r w:rsidRPr="00DF168A">
              <w:rPr>
                <w:sz w:val="20"/>
                <w:szCs w:val="20"/>
                <w:lang w:val="en-GB"/>
              </w:rPr>
              <w:t>4.86±1.19</w:t>
            </w:r>
          </w:p>
        </w:tc>
        <w:tc>
          <w:tcPr>
            <w:tcW w:w="1560" w:type="dxa"/>
          </w:tcPr>
          <w:p w14:paraId="122A3B63" w14:textId="778F6637" w:rsidR="00F61355" w:rsidRPr="00DF168A" w:rsidRDefault="00F61355" w:rsidP="00376536">
            <w:pPr>
              <w:jc w:val="center"/>
              <w:rPr>
                <w:sz w:val="20"/>
                <w:szCs w:val="20"/>
                <w:lang w:val="en-GB"/>
              </w:rPr>
            </w:pPr>
            <w:r w:rsidRPr="00DF168A">
              <w:rPr>
                <w:sz w:val="20"/>
                <w:szCs w:val="20"/>
                <w:lang w:val="en-GB"/>
              </w:rPr>
              <w:t>4.55±1.1</w:t>
            </w:r>
            <w:r w:rsidR="003C7346" w:rsidRPr="00DF168A">
              <w:rPr>
                <w:sz w:val="20"/>
                <w:szCs w:val="20"/>
                <w:lang w:val="en-GB"/>
              </w:rPr>
              <w:t>0</w:t>
            </w:r>
          </w:p>
        </w:tc>
        <w:tc>
          <w:tcPr>
            <w:tcW w:w="1701" w:type="dxa"/>
          </w:tcPr>
          <w:p w14:paraId="79351150" w14:textId="77777777" w:rsidR="00F61355" w:rsidRPr="00DF168A" w:rsidRDefault="00F61355" w:rsidP="00376536">
            <w:pPr>
              <w:jc w:val="center"/>
              <w:rPr>
                <w:sz w:val="20"/>
                <w:szCs w:val="20"/>
                <w:lang w:val="en-GB"/>
              </w:rPr>
            </w:pPr>
            <w:r w:rsidRPr="00DF168A">
              <w:rPr>
                <w:sz w:val="20"/>
                <w:szCs w:val="20"/>
                <w:lang w:val="en-GB"/>
              </w:rPr>
              <w:t>-0.15; ±0.37</w:t>
            </w:r>
          </w:p>
        </w:tc>
        <w:tc>
          <w:tcPr>
            <w:tcW w:w="1843" w:type="dxa"/>
          </w:tcPr>
          <w:p w14:paraId="03E62DCA" w14:textId="77777777" w:rsidR="00F61355" w:rsidRPr="00DF168A" w:rsidRDefault="00F61355" w:rsidP="00376536">
            <w:pPr>
              <w:jc w:val="center"/>
              <w:rPr>
                <w:sz w:val="20"/>
                <w:szCs w:val="20"/>
                <w:lang w:val="en-GB"/>
              </w:rPr>
            </w:pPr>
            <w:r w:rsidRPr="00DF168A">
              <w:rPr>
                <w:sz w:val="20"/>
                <w:szCs w:val="20"/>
                <w:lang w:val="en-GB"/>
              </w:rPr>
              <w:t>-0.36; ±0.79</w:t>
            </w:r>
          </w:p>
        </w:tc>
        <w:tc>
          <w:tcPr>
            <w:tcW w:w="1843" w:type="dxa"/>
          </w:tcPr>
          <w:p w14:paraId="30775E4C" w14:textId="77777777" w:rsidR="00F61355" w:rsidRPr="00DF168A" w:rsidRDefault="00F61355" w:rsidP="00376536">
            <w:pPr>
              <w:jc w:val="center"/>
              <w:rPr>
                <w:sz w:val="20"/>
                <w:szCs w:val="20"/>
                <w:lang w:val="en-GB"/>
              </w:rPr>
            </w:pPr>
            <w:r w:rsidRPr="00DF168A">
              <w:rPr>
                <w:sz w:val="20"/>
                <w:szCs w:val="20"/>
                <w:lang w:val="en-GB"/>
              </w:rPr>
              <w:t>-0.58; ±0.89</w:t>
            </w:r>
          </w:p>
        </w:tc>
        <w:tc>
          <w:tcPr>
            <w:tcW w:w="1134" w:type="dxa"/>
          </w:tcPr>
          <w:p w14:paraId="6E696120" w14:textId="25FA7F0A" w:rsidR="00F61355" w:rsidRPr="00DF168A" w:rsidRDefault="00F61355" w:rsidP="00376536">
            <w:pPr>
              <w:jc w:val="center"/>
              <w:rPr>
                <w:b/>
                <w:bCs/>
                <w:sz w:val="20"/>
                <w:szCs w:val="20"/>
                <w:lang w:val="en-GB"/>
              </w:rPr>
            </w:pPr>
            <w:r w:rsidRPr="00DF168A">
              <w:rPr>
                <w:sz w:val="20"/>
                <w:szCs w:val="20"/>
              </w:rPr>
              <w:t>.311</w:t>
            </w:r>
          </w:p>
        </w:tc>
      </w:tr>
      <w:tr w:rsidR="00DF168A" w:rsidRPr="00DF168A" w14:paraId="4D22D4E9" w14:textId="77777777" w:rsidTr="00376536">
        <w:trPr>
          <w:trHeight w:val="57"/>
        </w:trPr>
        <w:tc>
          <w:tcPr>
            <w:tcW w:w="3119" w:type="dxa"/>
          </w:tcPr>
          <w:p w14:paraId="6C45B6A1" w14:textId="77777777" w:rsidR="00F61355" w:rsidRPr="00DF168A" w:rsidRDefault="00F61355" w:rsidP="00376536">
            <w:pPr>
              <w:rPr>
                <w:sz w:val="20"/>
                <w:szCs w:val="20"/>
                <w:lang w:val="en-GB"/>
              </w:rPr>
            </w:pPr>
            <w:r w:rsidRPr="00DF168A">
              <w:rPr>
                <w:sz w:val="20"/>
                <w:szCs w:val="20"/>
                <w:lang w:val="en-GB"/>
              </w:rPr>
              <w:t>Dist. Nearest Opponent (CV)</w:t>
            </w:r>
          </w:p>
        </w:tc>
        <w:tc>
          <w:tcPr>
            <w:tcW w:w="1559" w:type="dxa"/>
          </w:tcPr>
          <w:p w14:paraId="497C2E6E" w14:textId="77777777" w:rsidR="00F61355" w:rsidRPr="00DF168A" w:rsidRDefault="00F61355" w:rsidP="00376536">
            <w:pPr>
              <w:jc w:val="center"/>
              <w:rPr>
                <w:sz w:val="20"/>
                <w:szCs w:val="20"/>
                <w:lang w:val="en-GB"/>
              </w:rPr>
            </w:pPr>
            <w:r w:rsidRPr="00DF168A">
              <w:rPr>
                <w:sz w:val="20"/>
                <w:szCs w:val="20"/>
                <w:lang w:val="en-GB"/>
              </w:rPr>
              <w:t>43.86±6.75</w:t>
            </w:r>
          </w:p>
        </w:tc>
        <w:tc>
          <w:tcPr>
            <w:tcW w:w="1559" w:type="dxa"/>
          </w:tcPr>
          <w:p w14:paraId="3C0E1A09" w14:textId="77777777" w:rsidR="00F61355" w:rsidRPr="00DF168A" w:rsidRDefault="00F61355" w:rsidP="00376536">
            <w:pPr>
              <w:jc w:val="center"/>
              <w:rPr>
                <w:sz w:val="20"/>
                <w:szCs w:val="20"/>
                <w:lang w:val="en-GB"/>
              </w:rPr>
            </w:pPr>
            <w:r w:rsidRPr="00DF168A">
              <w:rPr>
                <w:sz w:val="20"/>
                <w:szCs w:val="20"/>
                <w:lang w:val="en-GB"/>
              </w:rPr>
              <w:t>46.38±8.66</w:t>
            </w:r>
          </w:p>
        </w:tc>
        <w:tc>
          <w:tcPr>
            <w:tcW w:w="1560" w:type="dxa"/>
          </w:tcPr>
          <w:p w14:paraId="0409B094" w14:textId="77777777" w:rsidR="00F61355" w:rsidRPr="00DF168A" w:rsidRDefault="00F61355" w:rsidP="00376536">
            <w:pPr>
              <w:jc w:val="center"/>
              <w:rPr>
                <w:sz w:val="20"/>
                <w:szCs w:val="20"/>
                <w:lang w:val="en-GB"/>
              </w:rPr>
            </w:pPr>
            <w:r w:rsidRPr="00DF168A">
              <w:rPr>
                <w:sz w:val="20"/>
                <w:szCs w:val="20"/>
                <w:lang w:val="en-GB"/>
              </w:rPr>
              <w:t>48.71±7.58</w:t>
            </w:r>
          </w:p>
        </w:tc>
        <w:tc>
          <w:tcPr>
            <w:tcW w:w="1701" w:type="dxa"/>
          </w:tcPr>
          <w:p w14:paraId="02C7C110" w14:textId="77777777" w:rsidR="00F61355" w:rsidRPr="00DF168A" w:rsidRDefault="00F61355" w:rsidP="00376536">
            <w:pPr>
              <w:jc w:val="center"/>
              <w:rPr>
                <w:sz w:val="20"/>
                <w:szCs w:val="20"/>
                <w:lang w:val="en-GB"/>
              </w:rPr>
            </w:pPr>
            <w:r w:rsidRPr="00DF168A">
              <w:rPr>
                <w:sz w:val="20"/>
                <w:szCs w:val="20"/>
                <w:lang w:val="en-GB"/>
              </w:rPr>
              <w:t>2.51; ±2.71</w:t>
            </w:r>
          </w:p>
        </w:tc>
        <w:tc>
          <w:tcPr>
            <w:tcW w:w="1843" w:type="dxa"/>
          </w:tcPr>
          <w:p w14:paraId="44462521" w14:textId="77777777" w:rsidR="00F61355" w:rsidRPr="00DF168A" w:rsidRDefault="00F61355" w:rsidP="00376536">
            <w:pPr>
              <w:jc w:val="center"/>
              <w:rPr>
                <w:sz w:val="20"/>
                <w:szCs w:val="20"/>
                <w:lang w:val="en-GB"/>
              </w:rPr>
            </w:pPr>
            <w:r w:rsidRPr="00DF168A">
              <w:rPr>
                <w:sz w:val="20"/>
                <w:szCs w:val="20"/>
                <w:lang w:val="en-GB"/>
              </w:rPr>
              <w:t>4.33; ±5.23</w:t>
            </w:r>
          </w:p>
        </w:tc>
        <w:tc>
          <w:tcPr>
            <w:tcW w:w="1843" w:type="dxa"/>
          </w:tcPr>
          <w:p w14:paraId="520B442C" w14:textId="77777777" w:rsidR="00F61355" w:rsidRPr="00DF168A" w:rsidRDefault="00F61355" w:rsidP="00376536">
            <w:pPr>
              <w:jc w:val="center"/>
              <w:rPr>
                <w:sz w:val="20"/>
                <w:szCs w:val="20"/>
                <w:lang w:val="en-GB"/>
              </w:rPr>
            </w:pPr>
            <w:r w:rsidRPr="00DF168A">
              <w:rPr>
                <w:sz w:val="20"/>
                <w:szCs w:val="20"/>
                <w:lang w:val="en-GB"/>
              </w:rPr>
              <w:t>1.57; ±5.42</w:t>
            </w:r>
          </w:p>
        </w:tc>
        <w:tc>
          <w:tcPr>
            <w:tcW w:w="1134" w:type="dxa"/>
          </w:tcPr>
          <w:p w14:paraId="15432D05" w14:textId="15E86120" w:rsidR="00F61355" w:rsidRPr="00DF168A" w:rsidRDefault="00F61355" w:rsidP="00376536">
            <w:pPr>
              <w:jc w:val="center"/>
              <w:rPr>
                <w:sz w:val="20"/>
                <w:szCs w:val="20"/>
              </w:rPr>
            </w:pPr>
            <w:r w:rsidRPr="00DF168A">
              <w:rPr>
                <w:b/>
                <w:bCs/>
                <w:sz w:val="20"/>
                <w:szCs w:val="20"/>
                <w:lang w:val="en-GB"/>
              </w:rPr>
              <w:t>.008</w:t>
            </w:r>
            <w:proofErr w:type="gramStart"/>
            <w:r w:rsidRPr="00DF168A">
              <w:rPr>
                <w:b/>
                <w:bCs/>
                <w:sz w:val="20"/>
                <w:szCs w:val="20"/>
                <w:vertAlign w:val="superscript"/>
                <w:lang w:val="en-GB"/>
              </w:rPr>
              <w:t>a,b</w:t>
            </w:r>
            <w:proofErr w:type="gramEnd"/>
          </w:p>
        </w:tc>
      </w:tr>
      <w:tr w:rsidR="00DF168A" w:rsidRPr="00DF168A" w14:paraId="4F9E77F8" w14:textId="77777777" w:rsidTr="00376536">
        <w:trPr>
          <w:trHeight w:val="57"/>
        </w:trPr>
        <w:tc>
          <w:tcPr>
            <w:tcW w:w="3119" w:type="dxa"/>
          </w:tcPr>
          <w:p w14:paraId="4C4EBC0C" w14:textId="77777777" w:rsidR="00F61355" w:rsidRPr="00DF168A" w:rsidRDefault="00F61355" w:rsidP="00376536">
            <w:pPr>
              <w:rPr>
                <w:sz w:val="20"/>
                <w:szCs w:val="20"/>
                <w:lang w:val="en-GB"/>
              </w:rPr>
            </w:pPr>
            <w:r w:rsidRPr="00DF168A">
              <w:rPr>
                <w:sz w:val="20"/>
                <w:szCs w:val="20"/>
                <w:lang w:val="en-GB"/>
              </w:rPr>
              <w:t>Dist. Nearest Opponent (</w:t>
            </w:r>
            <w:proofErr w:type="spellStart"/>
            <w:r w:rsidRPr="00DF168A">
              <w:rPr>
                <w:sz w:val="20"/>
                <w:szCs w:val="20"/>
                <w:lang w:val="en-GB"/>
              </w:rPr>
              <w:t>ApEn</w:t>
            </w:r>
            <w:proofErr w:type="spellEnd"/>
            <w:r w:rsidRPr="00DF168A">
              <w:rPr>
                <w:sz w:val="20"/>
                <w:szCs w:val="20"/>
                <w:lang w:val="en-GB"/>
              </w:rPr>
              <w:t>)</w:t>
            </w:r>
          </w:p>
        </w:tc>
        <w:tc>
          <w:tcPr>
            <w:tcW w:w="1559" w:type="dxa"/>
          </w:tcPr>
          <w:p w14:paraId="0390E431" w14:textId="77777777" w:rsidR="00F61355" w:rsidRPr="00DF168A" w:rsidRDefault="00F61355" w:rsidP="00376536">
            <w:pPr>
              <w:jc w:val="center"/>
              <w:rPr>
                <w:sz w:val="20"/>
                <w:szCs w:val="20"/>
                <w:lang w:val="en-GB"/>
              </w:rPr>
            </w:pPr>
            <w:r w:rsidRPr="00DF168A">
              <w:rPr>
                <w:sz w:val="20"/>
                <w:szCs w:val="20"/>
                <w:lang w:val="en-GB"/>
              </w:rPr>
              <w:t>0.16±0.06</w:t>
            </w:r>
          </w:p>
        </w:tc>
        <w:tc>
          <w:tcPr>
            <w:tcW w:w="1559" w:type="dxa"/>
          </w:tcPr>
          <w:p w14:paraId="688ED862" w14:textId="77777777" w:rsidR="00F61355" w:rsidRPr="00DF168A" w:rsidRDefault="00F61355" w:rsidP="00376536">
            <w:pPr>
              <w:jc w:val="center"/>
              <w:rPr>
                <w:sz w:val="20"/>
                <w:szCs w:val="20"/>
                <w:lang w:val="en-GB"/>
              </w:rPr>
            </w:pPr>
            <w:r w:rsidRPr="00DF168A">
              <w:rPr>
                <w:sz w:val="20"/>
                <w:szCs w:val="20"/>
                <w:lang w:val="en-GB"/>
              </w:rPr>
              <w:t>0.19±0.05</w:t>
            </w:r>
          </w:p>
        </w:tc>
        <w:tc>
          <w:tcPr>
            <w:tcW w:w="1560" w:type="dxa"/>
          </w:tcPr>
          <w:p w14:paraId="4B10045D" w14:textId="77777777" w:rsidR="00F61355" w:rsidRPr="00DF168A" w:rsidRDefault="00F61355" w:rsidP="00376536">
            <w:pPr>
              <w:jc w:val="center"/>
              <w:rPr>
                <w:sz w:val="20"/>
                <w:szCs w:val="20"/>
                <w:lang w:val="en-GB"/>
              </w:rPr>
            </w:pPr>
            <w:r w:rsidRPr="00DF168A">
              <w:rPr>
                <w:sz w:val="20"/>
                <w:szCs w:val="20"/>
                <w:lang w:val="en-GB"/>
              </w:rPr>
              <w:t>0.17±0.05</w:t>
            </w:r>
          </w:p>
        </w:tc>
        <w:tc>
          <w:tcPr>
            <w:tcW w:w="1701" w:type="dxa"/>
          </w:tcPr>
          <w:p w14:paraId="408438AE" w14:textId="77777777" w:rsidR="00F61355" w:rsidRPr="00DF168A" w:rsidRDefault="00F61355" w:rsidP="00376536">
            <w:pPr>
              <w:jc w:val="center"/>
              <w:rPr>
                <w:sz w:val="20"/>
                <w:szCs w:val="20"/>
                <w:lang w:val="en-GB"/>
              </w:rPr>
            </w:pPr>
            <w:r w:rsidRPr="00DF168A">
              <w:rPr>
                <w:sz w:val="20"/>
                <w:szCs w:val="20"/>
                <w:lang w:val="en-GB"/>
              </w:rPr>
              <w:t>0.03; ±0.02</w:t>
            </w:r>
          </w:p>
        </w:tc>
        <w:tc>
          <w:tcPr>
            <w:tcW w:w="1843" w:type="dxa"/>
          </w:tcPr>
          <w:p w14:paraId="2B7F3D55" w14:textId="77777777" w:rsidR="00F61355" w:rsidRPr="00DF168A" w:rsidRDefault="00F61355" w:rsidP="00376536">
            <w:pPr>
              <w:jc w:val="center"/>
              <w:rPr>
                <w:sz w:val="20"/>
                <w:szCs w:val="20"/>
                <w:lang w:val="en-GB"/>
              </w:rPr>
            </w:pPr>
            <w:r w:rsidRPr="00DF168A">
              <w:rPr>
                <w:sz w:val="20"/>
                <w:szCs w:val="20"/>
                <w:lang w:val="en-GB"/>
              </w:rPr>
              <w:t>0.01; ±0.03</w:t>
            </w:r>
          </w:p>
        </w:tc>
        <w:tc>
          <w:tcPr>
            <w:tcW w:w="1843" w:type="dxa"/>
          </w:tcPr>
          <w:p w14:paraId="4B60C2B7" w14:textId="77777777" w:rsidR="00F61355" w:rsidRPr="00DF168A" w:rsidRDefault="00F61355" w:rsidP="00376536">
            <w:pPr>
              <w:jc w:val="center"/>
              <w:rPr>
                <w:sz w:val="20"/>
                <w:szCs w:val="20"/>
                <w:lang w:val="en-GB"/>
              </w:rPr>
            </w:pPr>
            <w:r w:rsidRPr="00DF168A">
              <w:rPr>
                <w:sz w:val="20"/>
                <w:szCs w:val="20"/>
                <w:lang w:val="en-GB"/>
              </w:rPr>
              <w:t>-0.01; ±0.03</w:t>
            </w:r>
          </w:p>
        </w:tc>
        <w:tc>
          <w:tcPr>
            <w:tcW w:w="1134" w:type="dxa"/>
          </w:tcPr>
          <w:p w14:paraId="5A1AC257" w14:textId="0EE2CED6" w:rsidR="00F61355" w:rsidRPr="00DF168A" w:rsidRDefault="00F61355" w:rsidP="00376536">
            <w:pPr>
              <w:jc w:val="center"/>
              <w:rPr>
                <w:b/>
                <w:bCs/>
                <w:sz w:val="20"/>
                <w:szCs w:val="20"/>
                <w:lang w:val="en-GB"/>
              </w:rPr>
            </w:pPr>
            <w:r w:rsidRPr="00DF168A">
              <w:rPr>
                <w:sz w:val="20"/>
                <w:szCs w:val="20"/>
                <w:lang w:val="en-GB"/>
              </w:rPr>
              <w:t>.275</w:t>
            </w:r>
          </w:p>
        </w:tc>
      </w:tr>
      <w:tr w:rsidR="00DF168A" w:rsidRPr="00DF168A" w14:paraId="158ACF87" w14:textId="77777777" w:rsidTr="00376536">
        <w:trPr>
          <w:trHeight w:val="57"/>
        </w:trPr>
        <w:tc>
          <w:tcPr>
            <w:tcW w:w="3119" w:type="dxa"/>
            <w:tcBorders>
              <w:bottom w:val="single" w:sz="2" w:space="0" w:color="auto"/>
            </w:tcBorders>
          </w:tcPr>
          <w:p w14:paraId="0D6D424F" w14:textId="29B65D9C" w:rsidR="00F61355" w:rsidRPr="00DF168A" w:rsidRDefault="00F343D8" w:rsidP="00376536">
            <w:pPr>
              <w:rPr>
                <w:b/>
                <w:bCs/>
                <w:sz w:val="20"/>
                <w:szCs w:val="20"/>
                <w:lang w:val="en-GB"/>
              </w:rPr>
            </w:pPr>
            <w:r w:rsidRPr="00DF168A">
              <w:rPr>
                <w:b/>
                <w:bCs/>
                <w:sz w:val="20"/>
                <w:szCs w:val="20"/>
                <w:lang w:val="en-GB"/>
              </w:rPr>
              <w:t>Physical</w:t>
            </w:r>
            <w:r w:rsidR="00F61355" w:rsidRPr="00DF168A">
              <w:rPr>
                <w:b/>
                <w:bCs/>
                <w:sz w:val="20"/>
                <w:szCs w:val="20"/>
                <w:lang w:val="en-GB"/>
              </w:rPr>
              <w:t xml:space="preserve"> Variables</w:t>
            </w:r>
          </w:p>
        </w:tc>
        <w:tc>
          <w:tcPr>
            <w:tcW w:w="1559" w:type="dxa"/>
            <w:tcBorders>
              <w:bottom w:val="single" w:sz="2" w:space="0" w:color="auto"/>
            </w:tcBorders>
          </w:tcPr>
          <w:p w14:paraId="339582AD" w14:textId="77777777" w:rsidR="00F61355" w:rsidRPr="00DF168A" w:rsidRDefault="00F61355" w:rsidP="00376536">
            <w:pPr>
              <w:jc w:val="center"/>
              <w:rPr>
                <w:sz w:val="20"/>
                <w:szCs w:val="20"/>
                <w:lang w:val="en-GB"/>
              </w:rPr>
            </w:pPr>
          </w:p>
        </w:tc>
        <w:tc>
          <w:tcPr>
            <w:tcW w:w="1559" w:type="dxa"/>
            <w:tcBorders>
              <w:bottom w:val="single" w:sz="2" w:space="0" w:color="auto"/>
            </w:tcBorders>
          </w:tcPr>
          <w:p w14:paraId="09C3069C" w14:textId="77777777" w:rsidR="00F61355" w:rsidRPr="00DF168A" w:rsidRDefault="00F61355" w:rsidP="00376536">
            <w:pPr>
              <w:jc w:val="center"/>
              <w:rPr>
                <w:sz w:val="20"/>
                <w:szCs w:val="20"/>
                <w:lang w:val="en-GB"/>
              </w:rPr>
            </w:pPr>
          </w:p>
        </w:tc>
        <w:tc>
          <w:tcPr>
            <w:tcW w:w="1560" w:type="dxa"/>
            <w:tcBorders>
              <w:bottom w:val="single" w:sz="2" w:space="0" w:color="auto"/>
            </w:tcBorders>
          </w:tcPr>
          <w:p w14:paraId="19E14765" w14:textId="77777777" w:rsidR="00F61355" w:rsidRPr="00DF168A" w:rsidRDefault="00F61355" w:rsidP="00376536">
            <w:pPr>
              <w:jc w:val="center"/>
              <w:rPr>
                <w:sz w:val="20"/>
                <w:szCs w:val="20"/>
                <w:lang w:val="en-GB"/>
              </w:rPr>
            </w:pPr>
          </w:p>
        </w:tc>
        <w:tc>
          <w:tcPr>
            <w:tcW w:w="1701" w:type="dxa"/>
            <w:tcBorders>
              <w:bottom w:val="single" w:sz="2" w:space="0" w:color="auto"/>
            </w:tcBorders>
          </w:tcPr>
          <w:p w14:paraId="727CB46C" w14:textId="77777777" w:rsidR="00F61355" w:rsidRPr="00DF168A" w:rsidRDefault="00F61355" w:rsidP="00376536">
            <w:pPr>
              <w:jc w:val="center"/>
              <w:rPr>
                <w:sz w:val="20"/>
                <w:szCs w:val="20"/>
                <w:lang w:val="en-GB"/>
              </w:rPr>
            </w:pPr>
          </w:p>
        </w:tc>
        <w:tc>
          <w:tcPr>
            <w:tcW w:w="1843" w:type="dxa"/>
            <w:tcBorders>
              <w:bottom w:val="single" w:sz="2" w:space="0" w:color="auto"/>
            </w:tcBorders>
          </w:tcPr>
          <w:p w14:paraId="35227F0F" w14:textId="77777777" w:rsidR="00F61355" w:rsidRPr="00DF168A" w:rsidRDefault="00F61355" w:rsidP="00376536">
            <w:pPr>
              <w:jc w:val="center"/>
              <w:rPr>
                <w:sz w:val="20"/>
                <w:szCs w:val="20"/>
                <w:lang w:val="en-GB"/>
              </w:rPr>
            </w:pPr>
          </w:p>
        </w:tc>
        <w:tc>
          <w:tcPr>
            <w:tcW w:w="1843" w:type="dxa"/>
            <w:tcBorders>
              <w:bottom w:val="single" w:sz="2" w:space="0" w:color="auto"/>
            </w:tcBorders>
          </w:tcPr>
          <w:p w14:paraId="0771249D" w14:textId="77777777" w:rsidR="00F61355" w:rsidRPr="00DF168A" w:rsidRDefault="00F61355" w:rsidP="00376536">
            <w:pPr>
              <w:jc w:val="center"/>
              <w:rPr>
                <w:sz w:val="20"/>
                <w:szCs w:val="20"/>
                <w:lang w:val="en-GB"/>
              </w:rPr>
            </w:pPr>
          </w:p>
        </w:tc>
        <w:tc>
          <w:tcPr>
            <w:tcW w:w="1134" w:type="dxa"/>
            <w:tcBorders>
              <w:bottom w:val="single" w:sz="2" w:space="0" w:color="auto"/>
            </w:tcBorders>
          </w:tcPr>
          <w:p w14:paraId="1A965D6D" w14:textId="77777777" w:rsidR="00F61355" w:rsidRPr="00DF168A" w:rsidRDefault="00F61355" w:rsidP="00376536">
            <w:pPr>
              <w:jc w:val="center"/>
              <w:rPr>
                <w:sz w:val="20"/>
                <w:szCs w:val="20"/>
                <w:lang w:val="en-GB"/>
              </w:rPr>
            </w:pPr>
          </w:p>
        </w:tc>
      </w:tr>
      <w:tr w:rsidR="00DF168A" w:rsidRPr="00DF168A" w14:paraId="2C821629" w14:textId="77777777" w:rsidTr="00376536">
        <w:trPr>
          <w:trHeight w:val="57"/>
        </w:trPr>
        <w:tc>
          <w:tcPr>
            <w:tcW w:w="3119" w:type="dxa"/>
            <w:tcBorders>
              <w:top w:val="single" w:sz="2" w:space="0" w:color="auto"/>
            </w:tcBorders>
          </w:tcPr>
          <w:p w14:paraId="094838FA" w14:textId="77777777" w:rsidR="00F61355" w:rsidRPr="00DF168A" w:rsidRDefault="00F61355" w:rsidP="00376536">
            <w:pPr>
              <w:rPr>
                <w:sz w:val="20"/>
                <w:szCs w:val="20"/>
                <w:lang w:val="en-GB"/>
              </w:rPr>
            </w:pPr>
            <w:r w:rsidRPr="00DF168A">
              <w:rPr>
                <w:sz w:val="20"/>
                <w:szCs w:val="20"/>
                <w:lang w:val="en-GB"/>
              </w:rPr>
              <w:t>Mean Speed (m/s)</w:t>
            </w:r>
          </w:p>
        </w:tc>
        <w:tc>
          <w:tcPr>
            <w:tcW w:w="1559" w:type="dxa"/>
            <w:tcBorders>
              <w:top w:val="single" w:sz="2" w:space="0" w:color="auto"/>
            </w:tcBorders>
          </w:tcPr>
          <w:p w14:paraId="32BE7483" w14:textId="77777777" w:rsidR="00F61355" w:rsidRPr="00DF168A" w:rsidRDefault="00F61355" w:rsidP="00376536">
            <w:pPr>
              <w:jc w:val="center"/>
              <w:rPr>
                <w:sz w:val="20"/>
                <w:szCs w:val="20"/>
                <w:lang w:val="en-GB"/>
              </w:rPr>
            </w:pPr>
            <w:r w:rsidRPr="00DF168A">
              <w:rPr>
                <w:sz w:val="20"/>
                <w:szCs w:val="20"/>
                <w:lang w:val="en-GB"/>
              </w:rPr>
              <w:t>4.55±1.04</w:t>
            </w:r>
          </w:p>
        </w:tc>
        <w:tc>
          <w:tcPr>
            <w:tcW w:w="1559" w:type="dxa"/>
            <w:tcBorders>
              <w:top w:val="single" w:sz="2" w:space="0" w:color="auto"/>
            </w:tcBorders>
          </w:tcPr>
          <w:p w14:paraId="4F888714" w14:textId="77777777" w:rsidR="00F61355" w:rsidRPr="00DF168A" w:rsidRDefault="00F61355" w:rsidP="00376536">
            <w:pPr>
              <w:jc w:val="center"/>
              <w:rPr>
                <w:sz w:val="20"/>
                <w:szCs w:val="20"/>
                <w:lang w:val="en-GB"/>
              </w:rPr>
            </w:pPr>
            <w:r w:rsidRPr="00DF168A">
              <w:rPr>
                <w:sz w:val="20"/>
                <w:szCs w:val="20"/>
                <w:lang w:val="en-GB"/>
              </w:rPr>
              <w:t>5.49±0.63</w:t>
            </w:r>
          </w:p>
        </w:tc>
        <w:tc>
          <w:tcPr>
            <w:tcW w:w="1560" w:type="dxa"/>
            <w:tcBorders>
              <w:top w:val="single" w:sz="2" w:space="0" w:color="auto"/>
            </w:tcBorders>
          </w:tcPr>
          <w:p w14:paraId="43B2DAAA" w14:textId="5F8A7560" w:rsidR="00F61355" w:rsidRPr="00DF168A" w:rsidRDefault="00F61355" w:rsidP="00376536">
            <w:pPr>
              <w:jc w:val="center"/>
              <w:rPr>
                <w:sz w:val="20"/>
                <w:szCs w:val="20"/>
                <w:lang w:val="en-GB"/>
              </w:rPr>
            </w:pPr>
            <w:r w:rsidRPr="00DF168A">
              <w:rPr>
                <w:sz w:val="20"/>
                <w:szCs w:val="20"/>
                <w:lang w:val="en-GB"/>
              </w:rPr>
              <w:t>5.2</w:t>
            </w:r>
            <w:r w:rsidR="008578FC" w:rsidRPr="00DF168A">
              <w:rPr>
                <w:sz w:val="20"/>
                <w:szCs w:val="20"/>
                <w:lang w:val="en-GB"/>
              </w:rPr>
              <w:t>0</w:t>
            </w:r>
            <w:r w:rsidRPr="00DF168A">
              <w:rPr>
                <w:sz w:val="20"/>
                <w:szCs w:val="20"/>
                <w:lang w:val="en-GB"/>
              </w:rPr>
              <w:t>±0.75</w:t>
            </w:r>
          </w:p>
        </w:tc>
        <w:tc>
          <w:tcPr>
            <w:tcW w:w="1701" w:type="dxa"/>
            <w:tcBorders>
              <w:top w:val="single" w:sz="2" w:space="0" w:color="auto"/>
            </w:tcBorders>
          </w:tcPr>
          <w:p w14:paraId="3F7B81C7" w14:textId="24F2BF69" w:rsidR="00F61355" w:rsidRPr="00DF168A" w:rsidRDefault="00F61355" w:rsidP="00376536">
            <w:pPr>
              <w:jc w:val="center"/>
              <w:rPr>
                <w:sz w:val="20"/>
                <w:szCs w:val="20"/>
                <w:lang w:val="en-GB"/>
              </w:rPr>
            </w:pPr>
            <w:r w:rsidRPr="00DF168A">
              <w:rPr>
                <w:sz w:val="20"/>
                <w:szCs w:val="20"/>
                <w:lang w:val="en-GB"/>
              </w:rPr>
              <w:t>0.94; ±0.3</w:t>
            </w:r>
            <w:r w:rsidR="008578FC" w:rsidRPr="00DF168A">
              <w:rPr>
                <w:sz w:val="20"/>
                <w:szCs w:val="20"/>
                <w:lang w:val="en-GB"/>
              </w:rPr>
              <w:t>0</w:t>
            </w:r>
          </w:p>
        </w:tc>
        <w:tc>
          <w:tcPr>
            <w:tcW w:w="1843" w:type="dxa"/>
            <w:tcBorders>
              <w:top w:val="single" w:sz="2" w:space="0" w:color="auto"/>
            </w:tcBorders>
          </w:tcPr>
          <w:p w14:paraId="002E76DB" w14:textId="77777777" w:rsidR="00F61355" w:rsidRPr="00DF168A" w:rsidRDefault="00F61355" w:rsidP="00376536">
            <w:pPr>
              <w:jc w:val="center"/>
              <w:rPr>
                <w:sz w:val="20"/>
                <w:szCs w:val="20"/>
                <w:lang w:val="en-GB"/>
              </w:rPr>
            </w:pPr>
            <w:r w:rsidRPr="00DF168A">
              <w:rPr>
                <w:sz w:val="20"/>
                <w:szCs w:val="20"/>
                <w:lang w:val="en-GB"/>
              </w:rPr>
              <w:t>0.76; ±0.48</w:t>
            </w:r>
          </w:p>
        </w:tc>
        <w:tc>
          <w:tcPr>
            <w:tcW w:w="1843" w:type="dxa"/>
            <w:tcBorders>
              <w:top w:val="single" w:sz="2" w:space="0" w:color="auto"/>
            </w:tcBorders>
          </w:tcPr>
          <w:p w14:paraId="11924E95" w14:textId="77777777" w:rsidR="00F61355" w:rsidRPr="00DF168A" w:rsidRDefault="00F61355" w:rsidP="00376536">
            <w:pPr>
              <w:jc w:val="center"/>
              <w:rPr>
                <w:sz w:val="20"/>
                <w:szCs w:val="20"/>
                <w:lang w:val="en-GB"/>
              </w:rPr>
            </w:pPr>
            <w:r w:rsidRPr="00DF168A">
              <w:rPr>
                <w:sz w:val="20"/>
                <w:szCs w:val="20"/>
                <w:lang w:val="en-GB"/>
              </w:rPr>
              <w:t>-0.38; ±0.35</w:t>
            </w:r>
          </w:p>
        </w:tc>
        <w:tc>
          <w:tcPr>
            <w:tcW w:w="1134" w:type="dxa"/>
            <w:tcBorders>
              <w:top w:val="single" w:sz="2" w:space="0" w:color="auto"/>
            </w:tcBorders>
          </w:tcPr>
          <w:p w14:paraId="34DD6540" w14:textId="77777777" w:rsidR="00F61355" w:rsidRPr="00DF168A" w:rsidRDefault="00F61355" w:rsidP="00376536">
            <w:pPr>
              <w:jc w:val="center"/>
              <w:rPr>
                <w:sz w:val="20"/>
                <w:szCs w:val="20"/>
                <w:lang w:val="en-GB"/>
              </w:rPr>
            </w:pPr>
            <w:r w:rsidRPr="00DF168A">
              <w:rPr>
                <w:b/>
                <w:bCs/>
                <w:sz w:val="20"/>
                <w:szCs w:val="20"/>
                <w:lang w:val="en-GB"/>
              </w:rPr>
              <w:t>.&lt;.001</w:t>
            </w:r>
            <w:proofErr w:type="gramStart"/>
            <w:r w:rsidRPr="00DF168A">
              <w:rPr>
                <w:b/>
                <w:bCs/>
                <w:sz w:val="20"/>
                <w:szCs w:val="20"/>
                <w:vertAlign w:val="superscript"/>
                <w:lang w:val="en-GB"/>
              </w:rPr>
              <w:t>a,b</w:t>
            </w:r>
            <w:proofErr w:type="gramEnd"/>
          </w:p>
        </w:tc>
      </w:tr>
      <w:tr w:rsidR="00DF168A" w:rsidRPr="00DF168A" w14:paraId="7360C003" w14:textId="77777777" w:rsidTr="00376536">
        <w:trPr>
          <w:trHeight w:val="57"/>
        </w:trPr>
        <w:tc>
          <w:tcPr>
            <w:tcW w:w="3119" w:type="dxa"/>
          </w:tcPr>
          <w:p w14:paraId="1598DAA5" w14:textId="77777777" w:rsidR="00F61355" w:rsidRPr="00DF168A" w:rsidRDefault="00F61355" w:rsidP="00376536">
            <w:pPr>
              <w:rPr>
                <w:sz w:val="20"/>
                <w:szCs w:val="20"/>
                <w:lang w:val="en-GB"/>
              </w:rPr>
            </w:pPr>
            <w:r w:rsidRPr="00DF168A">
              <w:rPr>
                <w:sz w:val="20"/>
                <w:szCs w:val="20"/>
                <w:lang w:val="en-GB"/>
              </w:rPr>
              <w:t>Total Distance Covered (m)</w:t>
            </w:r>
          </w:p>
        </w:tc>
        <w:tc>
          <w:tcPr>
            <w:tcW w:w="1559" w:type="dxa"/>
          </w:tcPr>
          <w:p w14:paraId="2408A4D0" w14:textId="77777777" w:rsidR="00F61355" w:rsidRPr="00DF168A" w:rsidRDefault="00F61355" w:rsidP="00376536">
            <w:pPr>
              <w:jc w:val="center"/>
              <w:rPr>
                <w:sz w:val="20"/>
                <w:szCs w:val="20"/>
                <w:lang w:val="en-GB"/>
              </w:rPr>
            </w:pPr>
            <w:r w:rsidRPr="00DF168A">
              <w:rPr>
                <w:sz w:val="20"/>
                <w:szCs w:val="20"/>
                <w:lang w:val="en-GB"/>
              </w:rPr>
              <w:t>255.64±135.18</w:t>
            </w:r>
          </w:p>
        </w:tc>
        <w:tc>
          <w:tcPr>
            <w:tcW w:w="1559" w:type="dxa"/>
          </w:tcPr>
          <w:p w14:paraId="7AA7943A" w14:textId="77777777" w:rsidR="00F61355" w:rsidRPr="00DF168A" w:rsidRDefault="00F61355" w:rsidP="00376536">
            <w:pPr>
              <w:jc w:val="center"/>
              <w:rPr>
                <w:sz w:val="20"/>
                <w:szCs w:val="20"/>
                <w:lang w:val="en-GB"/>
              </w:rPr>
            </w:pPr>
            <w:r w:rsidRPr="00DF168A">
              <w:rPr>
                <w:sz w:val="20"/>
                <w:szCs w:val="20"/>
                <w:lang w:val="en-GB"/>
              </w:rPr>
              <w:t>296.49±115.15</w:t>
            </w:r>
          </w:p>
        </w:tc>
        <w:tc>
          <w:tcPr>
            <w:tcW w:w="1560" w:type="dxa"/>
          </w:tcPr>
          <w:p w14:paraId="09EE7F04" w14:textId="77777777" w:rsidR="00F61355" w:rsidRPr="00DF168A" w:rsidRDefault="00F61355" w:rsidP="00376536">
            <w:pPr>
              <w:jc w:val="center"/>
              <w:rPr>
                <w:sz w:val="20"/>
                <w:szCs w:val="20"/>
                <w:lang w:val="en-GB"/>
              </w:rPr>
            </w:pPr>
            <w:r w:rsidRPr="00DF168A">
              <w:rPr>
                <w:sz w:val="20"/>
                <w:szCs w:val="20"/>
                <w:lang w:val="en-GB"/>
              </w:rPr>
              <w:t>300.17±133.74</w:t>
            </w:r>
          </w:p>
        </w:tc>
        <w:tc>
          <w:tcPr>
            <w:tcW w:w="1701" w:type="dxa"/>
          </w:tcPr>
          <w:p w14:paraId="1D8B7F5E" w14:textId="77777777" w:rsidR="00F61355" w:rsidRPr="00DF168A" w:rsidRDefault="00F61355" w:rsidP="00376536">
            <w:pPr>
              <w:jc w:val="center"/>
              <w:rPr>
                <w:sz w:val="20"/>
                <w:szCs w:val="20"/>
                <w:lang w:val="en-GB"/>
              </w:rPr>
            </w:pPr>
            <w:r w:rsidRPr="00DF168A">
              <w:rPr>
                <w:sz w:val="20"/>
                <w:szCs w:val="20"/>
                <w:lang w:val="en-GB"/>
              </w:rPr>
              <w:t>40.85; ±12.35</w:t>
            </w:r>
          </w:p>
        </w:tc>
        <w:tc>
          <w:tcPr>
            <w:tcW w:w="1843" w:type="dxa"/>
          </w:tcPr>
          <w:p w14:paraId="0BA1F47F" w14:textId="77777777" w:rsidR="00F61355" w:rsidRPr="00DF168A" w:rsidRDefault="00F61355" w:rsidP="00376536">
            <w:pPr>
              <w:jc w:val="center"/>
              <w:rPr>
                <w:sz w:val="20"/>
                <w:szCs w:val="20"/>
                <w:lang w:val="en-GB"/>
              </w:rPr>
            </w:pPr>
            <w:r w:rsidRPr="00DF168A">
              <w:rPr>
                <w:sz w:val="20"/>
                <w:szCs w:val="20"/>
                <w:lang w:val="en-GB"/>
              </w:rPr>
              <w:t>34.86; ±23.18</w:t>
            </w:r>
          </w:p>
        </w:tc>
        <w:tc>
          <w:tcPr>
            <w:tcW w:w="1843" w:type="dxa"/>
          </w:tcPr>
          <w:p w14:paraId="5F2D5A37" w14:textId="0FA5F6D0" w:rsidR="00F61355" w:rsidRPr="00DF168A" w:rsidRDefault="00F61355" w:rsidP="00376536">
            <w:pPr>
              <w:jc w:val="center"/>
              <w:rPr>
                <w:sz w:val="20"/>
                <w:szCs w:val="20"/>
                <w:lang w:val="en-GB"/>
              </w:rPr>
            </w:pPr>
            <w:r w:rsidRPr="00DF168A">
              <w:rPr>
                <w:sz w:val="20"/>
                <w:szCs w:val="20"/>
                <w:lang w:val="en-GB"/>
              </w:rPr>
              <w:t>-14.37; ±20.5</w:t>
            </w:r>
            <w:r w:rsidR="008578FC" w:rsidRPr="00DF168A">
              <w:rPr>
                <w:sz w:val="20"/>
                <w:szCs w:val="20"/>
                <w:lang w:val="en-GB"/>
              </w:rPr>
              <w:t>0</w:t>
            </w:r>
          </w:p>
        </w:tc>
        <w:tc>
          <w:tcPr>
            <w:tcW w:w="1134" w:type="dxa"/>
          </w:tcPr>
          <w:p w14:paraId="69EAE504" w14:textId="77777777" w:rsidR="00F61355" w:rsidRPr="00DF168A" w:rsidRDefault="00F61355" w:rsidP="00376536">
            <w:pPr>
              <w:jc w:val="center"/>
              <w:rPr>
                <w:b/>
                <w:bCs/>
                <w:sz w:val="20"/>
                <w:szCs w:val="20"/>
                <w:lang w:val="en-GB"/>
              </w:rPr>
            </w:pPr>
            <w:r w:rsidRPr="00DF168A">
              <w:rPr>
                <w:b/>
                <w:bCs/>
                <w:sz w:val="20"/>
                <w:szCs w:val="20"/>
                <w:lang w:val="en-GB"/>
              </w:rPr>
              <w:t>.&lt;.001</w:t>
            </w:r>
            <w:proofErr w:type="gramStart"/>
            <w:r w:rsidRPr="00DF168A">
              <w:rPr>
                <w:b/>
                <w:bCs/>
                <w:sz w:val="20"/>
                <w:szCs w:val="20"/>
                <w:vertAlign w:val="superscript"/>
                <w:lang w:val="en-GB"/>
              </w:rPr>
              <w:t>a,b</w:t>
            </w:r>
            <w:proofErr w:type="gramEnd"/>
          </w:p>
        </w:tc>
      </w:tr>
      <w:tr w:rsidR="00DF168A" w:rsidRPr="00DF168A" w14:paraId="3629845E" w14:textId="77777777" w:rsidTr="00376536">
        <w:trPr>
          <w:trHeight w:val="57"/>
        </w:trPr>
        <w:tc>
          <w:tcPr>
            <w:tcW w:w="3119" w:type="dxa"/>
          </w:tcPr>
          <w:p w14:paraId="61B33311" w14:textId="77777777" w:rsidR="00F61355" w:rsidRPr="00DF168A" w:rsidRDefault="00F61355" w:rsidP="00376536">
            <w:pPr>
              <w:rPr>
                <w:sz w:val="20"/>
                <w:szCs w:val="20"/>
                <w:lang w:val="en-GB"/>
              </w:rPr>
            </w:pPr>
            <w:r w:rsidRPr="00DF168A">
              <w:rPr>
                <w:sz w:val="20"/>
                <w:szCs w:val="20"/>
                <w:lang w:val="en-GB"/>
              </w:rPr>
              <w:t>Walking Distance (m)</w:t>
            </w:r>
          </w:p>
        </w:tc>
        <w:tc>
          <w:tcPr>
            <w:tcW w:w="1559" w:type="dxa"/>
          </w:tcPr>
          <w:p w14:paraId="32BAF64F" w14:textId="798878F6" w:rsidR="00F61355" w:rsidRPr="00DF168A" w:rsidRDefault="00F61355" w:rsidP="00376536">
            <w:pPr>
              <w:jc w:val="center"/>
              <w:rPr>
                <w:sz w:val="20"/>
                <w:szCs w:val="20"/>
                <w:lang w:val="en-GB"/>
              </w:rPr>
            </w:pPr>
            <w:r w:rsidRPr="00DF168A">
              <w:rPr>
                <w:sz w:val="20"/>
                <w:szCs w:val="20"/>
                <w:lang w:val="en-GB"/>
              </w:rPr>
              <w:t>45.5</w:t>
            </w:r>
            <w:r w:rsidR="003C7346" w:rsidRPr="00DF168A">
              <w:rPr>
                <w:sz w:val="20"/>
                <w:szCs w:val="20"/>
                <w:lang w:val="en-GB"/>
              </w:rPr>
              <w:t>0</w:t>
            </w:r>
            <w:r w:rsidRPr="00DF168A">
              <w:rPr>
                <w:sz w:val="20"/>
                <w:szCs w:val="20"/>
                <w:lang w:val="en-GB"/>
              </w:rPr>
              <w:t>±13.87</w:t>
            </w:r>
          </w:p>
        </w:tc>
        <w:tc>
          <w:tcPr>
            <w:tcW w:w="1559" w:type="dxa"/>
          </w:tcPr>
          <w:p w14:paraId="4987F417" w14:textId="77777777" w:rsidR="00F61355" w:rsidRPr="00DF168A" w:rsidRDefault="00F61355" w:rsidP="00376536">
            <w:pPr>
              <w:jc w:val="center"/>
              <w:rPr>
                <w:sz w:val="20"/>
                <w:szCs w:val="20"/>
                <w:lang w:val="en-GB"/>
              </w:rPr>
            </w:pPr>
            <w:r w:rsidRPr="00DF168A">
              <w:rPr>
                <w:sz w:val="20"/>
                <w:szCs w:val="20"/>
                <w:lang w:val="en-GB"/>
              </w:rPr>
              <w:t>40.67±16.64</w:t>
            </w:r>
          </w:p>
        </w:tc>
        <w:tc>
          <w:tcPr>
            <w:tcW w:w="1560" w:type="dxa"/>
          </w:tcPr>
          <w:p w14:paraId="7FABE374" w14:textId="77777777" w:rsidR="00F61355" w:rsidRPr="00DF168A" w:rsidRDefault="00F61355" w:rsidP="00376536">
            <w:pPr>
              <w:jc w:val="center"/>
              <w:rPr>
                <w:sz w:val="20"/>
                <w:szCs w:val="20"/>
                <w:lang w:val="en-GB"/>
              </w:rPr>
            </w:pPr>
            <w:r w:rsidRPr="00DF168A">
              <w:rPr>
                <w:sz w:val="20"/>
                <w:szCs w:val="20"/>
                <w:lang w:val="en-GB"/>
              </w:rPr>
              <w:t>43.28±15.09</w:t>
            </w:r>
          </w:p>
        </w:tc>
        <w:tc>
          <w:tcPr>
            <w:tcW w:w="1701" w:type="dxa"/>
          </w:tcPr>
          <w:p w14:paraId="0041D5D3" w14:textId="77777777" w:rsidR="00F61355" w:rsidRPr="00DF168A" w:rsidRDefault="00F61355" w:rsidP="00376536">
            <w:pPr>
              <w:jc w:val="center"/>
              <w:rPr>
                <w:sz w:val="20"/>
                <w:szCs w:val="20"/>
                <w:lang w:val="en-GB"/>
              </w:rPr>
            </w:pPr>
            <w:r w:rsidRPr="00DF168A">
              <w:rPr>
                <w:sz w:val="20"/>
                <w:szCs w:val="20"/>
                <w:lang w:val="en-GB"/>
              </w:rPr>
              <w:t>-4.83; ±2.77</w:t>
            </w:r>
          </w:p>
        </w:tc>
        <w:tc>
          <w:tcPr>
            <w:tcW w:w="1843" w:type="dxa"/>
          </w:tcPr>
          <w:p w14:paraId="78B4BCB7" w14:textId="77777777" w:rsidR="00F61355" w:rsidRPr="00DF168A" w:rsidRDefault="00F61355" w:rsidP="00376536">
            <w:pPr>
              <w:jc w:val="center"/>
              <w:rPr>
                <w:sz w:val="20"/>
                <w:szCs w:val="20"/>
                <w:lang w:val="en-GB"/>
              </w:rPr>
            </w:pPr>
            <w:r w:rsidRPr="00DF168A">
              <w:rPr>
                <w:sz w:val="20"/>
                <w:szCs w:val="20"/>
                <w:lang w:val="en-GB"/>
              </w:rPr>
              <w:t>-5.15; ±5.76</w:t>
            </w:r>
          </w:p>
        </w:tc>
        <w:tc>
          <w:tcPr>
            <w:tcW w:w="1843" w:type="dxa"/>
          </w:tcPr>
          <w:p w14:paraId="48B8BA1C" w14:textId="77777777" w:rsidR="00F61355" w:rsidRPr="00DF168A" w:rsidRDefault="00F61355" w:rsidP="00376536">
            <w:pPr>
              <w:jc w:val="center"/>
              <w:rPr>
                <w:sz w:val="20"/>
                <w:szCs w:val="20"/>
                <w:lang w:val="en-GB"/>
              </w:rPr>
            </w:pPr>
            <w:r w:rsidRPr="00DF168A">
              <w:rPr>
                <w:sz w:val="20"/>
                <w:szCs w:val="20"/>
                <w:lang w:val="en-GB"/>
              </w:rPr>
              <w:t>0.94; ±5.36</w:t>
            </w:r>
          </w:p>
        </w:tc>
        <w:tc>
          <w:tcPr>
            <w:tcW w:w="1134" w:type="dxa"/>
          </w:tcPr>
          <w:p w14:paraId="71C88F2C" w14:textId="2E25A2C9" w:rsidR="00F61355" w:rsidRPr="00DF168A" w:rsidRDefault="00F61355" w:rsidP="00376536">
            <w:pPr>
              <w:jc w:val="center"/>
              <w:rPr>
                <w:sz w:val="20"/>
                <w:szCs w:val="20"/>
                <w:lang w:val="en-GB"/>
              </w:rPr>
            </w:pPr>
            <w:r w:rsidRPr="00DF168A">
              <w:rPr>
                <w:sz w:val="20"/>
                <w:szCs w:val="20"/>
                <w:lang w:val="en-GB"/>
              </w:rPr>
              <w:t>.197</w:t>
            </w:r>
          </w:p>
        </w:tc>
      </w:tr>
      <w:tr w:rsidR="00DF168A" w:rsidRPr="00DF168A" w14:paraId="1AFA1BDB" w14:textId="77777777" w:rsidTr="00376536">
        <w:trPr>
          <w:trHeight w:val="57"/>
        </w:trPr>
        <w:tc>
          <w:tcPr>
            <w:tcW w:w="3119" w:type="dxa"/>
          </w:tcPr>
          <w:p w14:paraId="71C7EDE0" w14:textId="77777777" w:rsidR="00F61355" w:rsidRPr="00DF168A" w:rsidRDefault="00F61355" w:rsidP="00376536">
            <w:pPr>
              <w:rPr>
                <w:sz w:val="20"/>
                <w:szCs w:val="20"/>
                <w:lang w:val="en-GB"/>
              </w:rPr>
            </w:pPr>
            <w:r w:rsidRPr="00DF168A">
              <w:rPr>
                <w:sz w:val="20"/>
                <w:szCs w:val="20"/>
                <w:lang w:val="en-GB"/>
              </w:rPr>
              <w:t>Jogging Distance (m)</w:t>
            </w:r>
          </w:p>
        </w:tc>
        <w:tc>
          <w:tcPr>
            <w:tcW w:w="1559" w:type="dxa"/>
          </w:tcPr>
          <w:p w14:paraId="1DFDA183" w14:textId="77777777" w:rsidR="00F61355" w:rsidRPr="00DF168A" w:rsidRDefault="00F61355" w:rsidP="00376536">
            <w:pPr>
              <w:jc w:val="center"/>
              <w:rPr>
                <w:sz w:val="20"/>
                <w:szCs w:val="20"/>
                <w:lang w:val="en-GB"/>
              </w:rPr>
            </w:pPr>
            <w:r w:rsidRPr="00DF168A">
              <w:rPr>
                <w:sz w:val="20"/>
                <w:szCs w:val="20"/>
                <w:lang w:val="en-GB"/>
              </w:rPr>
              <w:t>195.93±117.65</w:t>
            </w:r>
          </w:p>
        </w:tc>
        <w:tc>
          <w:tcPr>
            <w:tcW w:w="1559" w:type="dxa"/>
          </w:tcPr>
          <w:p w14:paraId="2629F116" w14:textId="77777777" w:rsidR="00F61355" w:rsidRPr="00DF168A" w:rsidRDefault="00F61355" w:rsidP="00376536">
            <w:pPr>
              <w:jc w:val="center"/>
              <w:rPr>
                <w:sz w:val="20"/>
                <w:szCs w:val="20"/>
                <w:lang w:val="en-GB"/>
              </w:rPr>
            </w:pPr>
            <w:r w:rsidRPr="00DF168A">
              <w:rPr>
                <w:sz w:val="20"/>
                <w:szCs w:val="20"/>
                <w:lang w:val="en-GB"/>
              </w:rPr>
              <w:t>239.96±95.03</w:t>
            </w:r>
          </w:p>
        </w:tc>
        <w:tc>
          <w:tcPr>
            <w:tcW w:w="1560" w:type="dxa"/>
          </w:tcPr>
          <w:p w14:paraId="3212B24F" w14:textId="77777777" w:rsidR="00F61355" w:rsidRPr="00DF168A" w:rsidRDefault="00F61355" w:rsidP="00376536">
            <w:pPr>
              <w:jc w:val="center"/>
              <w:rPr>
                <w:sz w:val="20"/>
                <w:szCs w:val="20"/>
                <w:lang w:val="en-GB"/>
              </w:rPr>
            </w:pPr>
            <w:r w:rsidRPr="00DF168A">
              <w:rPr>
                <w:sz w:val="20"/>
                <w:szCs w:val="20"/>
                <w:lang w:val="en-GB"/>
              </w:rPr>
              <w:t>240.91±114.08</w:t>
            </w:r>
          </w:p>
        </w:tc>
        <w:tc>
          <w:tcPr>
            <w:tcW w:w="1701" w:type="dxa"/>
          </w:tcPr>
          <w:p w14:paraId="124F47F6" w14:textId="77777777" w:rsidR="00F61355" w:rsidRPr="00DF168A" w:rsidRDefault="00F61355" w:rsidP="00376536">
            <w:pPr>
              <w:jc w:val="center"/>
              <w:rPr>
                <w:sz w:val="20"/>
                <w:szCs w:val="20"/>
                <w:lang w:val="en-GB"/>
              </w:rPr>
            </w:pPr>
            <w:r w:rsidRPr="00DF168A">
              <w:rPr>
                <w:sz w:val="20"/>
                <w:szCs w:val="20"/>
                <w:lang w:val="en-GB"/>
              </w:rPr>
              <w:t>44.04; ±13.55</w:t>
            </w:r>
          </w:p>
        </w:tc>
        <w:tc>
          <w:tcPr>
            <w:tcW w:w="1843" w:type="dxa"/>
          </w:tcPr>
          <w:p w14:paraId="068851E2" w14:textId="77777777" w:rsidR="00F61355" w:rsidRPr="00DF168A" w:rsidRDefault="00F61355" w:rsidP="00376536">
            <w:pPr>
              <w:jc w:val="center"/>
              <w:rPr>
                <w:sz w:val="20"/>
                <w:szCs w:val="20"/>
                <w:lang w:val="en-GB"/>
              </w:rPr>
            </w:pPr>
            <w:r w:rsidRPr="00DF168A">
              <w:rPr>
                <w:sz w:val="20"/>
                <w:szCs w:val="20"/>
                <w:lang w:val="en-GB"/>
              </w:rPr>
              <w:t>41.97; ±26.08</w:t>
            </w:r>
          </w:p>
        </w:tc>
        <w:tc>
          <w:tcPr>
            <w:tcW w:w="1843" w:type="dxa"/>
          </w:tcPr>
          <w:p w14:paraId="36B9F058" w14:textId="6F3BCC68" w:rsidR="00F61355" w:rsidRPr="00DF168A" w:rsidRDefault="00F61355" w:rsidP="00376536">
            <w:pPr>
              <w:jc w:val="center"/>
              <w:rPr>
                <w:sz w:val="20"/>
                <w:szCs w:val="20"/>
                <w:lang w:val="en-GB"/>
              </w:rPr>
            </w:pPr>
            <w:r w:rsidRPr="00DF168A">
              <w:rPr>
                <w:sz w:val="20"/>
                <w:szCs w:val="20"/>
                <w:lang w:val="en-GB"/>
              </w:rPr>
              <w:t>-13.6</w:t>
            </w:r>
            <w:r w:rsidR="003C7346" w:rsidRPr="00DF168A">
              <w:rPr>
                <w:sz w:val="20"/>
                <w:szCs w:val="20"/>
                <w:lang w:val="en-GB"/>
              </w:rPr>
              <w:t>0</w:t>
            </w:r>
            <w:r w:rsidRPr="00DF168A">
              <w:rPr>
                <w:sz w:val="20"/>
                <w:szCs w:val="20"/>
                <w:lang w:val="en-GB"/>
              </w:rPr>
              <w:t>; ±23.76</w:t>
            </w:r>
          </w:p>
        </w:tc>
        <w:tc>
          <w:tcPr>
            <w:tcW w:w="1134" w:type="dxa"/>
          </w:tcPr>
          <w:p w14:paraId="16461E03" w14:textId="77777777" w:rsidR="00F61355" w:rsidRPr="00DF168A" w:rsidRDefault="00F61355" w:rsidP="00376536">
            <w:pPr>
              <w:jc w:val="center"/>
              <w:rPr>
                <w:sz w:val="20"/>
                <w:szCs w:val="20"/>
                <w:lang w:val="en-GB"/>
              </w:rPr>
            </w:pPr>
            <w:r w:rsidRPr="00DF168A">
              <w:rPr>
                <w:b/>
                <w:bCs/>
                <w:sz w:val="20"/>
                <w:szCs w:val="20"/>
                <w:lang w:val="en-GB"/>
              </w:rPr>
              <w:t>.&lt;.001</w:t>
            </w:r>
            <w:proofErr w:type="gramStart"/>
            <w:r w:rsidRPr="00DF168A">
              <w:rPr>
                <w:b/>
                <w:bCs/>
                <w:sz w:val="20"/>
                <w:szCs w:val="20"/>
                <w:vertAlign w:val="superscript"/>
                <w:lang w:val="en-GB"/>
              </w:rPr>
              <w:t>a,b</w:t>
            </w:r>
            <w:proofErr w:type="gramEnd"/>
            <w:r w:rsidRPr="00DF168A">
              <w:rPr>
                <w:b/>
                <w:bCs/>
                <w:sz w:val="20"/>
                <w:szCs w:val="20"/>
                <w:vertAlign w:val="superscript"/>
                <w:lang w:val="en-GB"/>
              </w:rPr>
              <w:t xml:space="preserve">,c </w:t>
            </w:r>
          </w:p>
        </w:tc>
      </w:tr>
      <w:tr w:rsidR="00DF168A" w:rsidRPr="00DF168A" w14:paraId="2EBBA81C" w14:textId="77777777" w:rsidTr="00376536">
        <w:trPr>
          <w:trHeight w:val="57"/>
        </w:trPr>
        <w:tc>
          <w:tcPr>
            <w:tcW w:w="3119" w:type="dxa"/>
          </w:tcPr>
          <w:p w14:paraId="080B4DF8" w14:textId="77777777" w:rsidR="00F61355" w:rsidRPr="00DF168A" w:rsidRDefault="00F61355" w:rsidP="00376536">
            <w:pPr>
              <w:rPr>
                <w:sz w:val="20"/>
                <w:szCs w:val="20"/>
                <w:lang w:val="en-GB"/>
              </w:rPr>
            </w:pPr>
            <w:r w:rsidRPr="00DF168A">
              <w:rPr>
                <w:sz w:val="20"/>
                <w:szCs w:val="20"/>
                <w:lang w:val="en-GB"/>
              </w:rPr>
              <w:t>Running Distance (m)</w:t>
            </w:r>
          </w:p>
        </w:tc>
        <w:tc>
          <w:tcPr>
            <w:tcW w:w="1559" w:type="dxa"/>
          </w:tcPr>
          <w:p w14:paraId="34BAD96B" w14:textId="733CAB67" w:rsidR="00F61355" w:rsidRPr="00DF168A" w:rsidRDefault="00F61355" w:rsidP="00376536">
            <w:pPr>
              <w:jc w:val="center"/>
              <w:rPr>
                <w:sz w:val="20"/>
                <w:szCs w:val="20"/>
                <w:lang w:val="en-GB"/>
              </w:rPr>
            </w:pPr>
            <w:r w:rsidRPr="00DF168A">
              <w:rPr>
                <w:sz w:val="20"/>
                <w:szCs w:val="20"/>
                <w:lang w:val="en-GB"/>
              </w:rPr>
              <w:t>13.72±14.8</w:t>
            </w:r>
            <w:r w:rsidR="003C7346" w:rsidRPr="00DF168A">
              <w:rPr>
                <w:sz w:val="20"/>
                <w:szCs w:val="20"/>
                <w:lang w:val="en-GB"/>
              </w:rPr>
              <w:t>0</w:t>
            </w:r>
          </w:p>
        </w:tc>
        <w:tc>
          <w:tcPr>
            <w:tcW w:w="1559" w:type="dxa"/>
          </w:tcPr>
          <w:p w14:paraId="7F33ABCB" w14:textId="77777777" w:rsidR="00F61355" w:rsidRPr="00DF168A" w:rsidRDefault="00F61355" w:rsidP="00376536">
            <w:pPr>
              <w:jc w:val="center"/>
              <w:rPr>
                <w:sz w:val="20"/>
                <w:szCs w:val="20"/>
                <w:lang w:val="en-GB"/>
              </w:rPr>
            </w:pPr>
            <w:r w:rsidRPr="00DF168A">
              <w:rPr>
                <w:sz w:val="20"/>
                <w:szCs w:val="20"/>
                <w:lang w:val="en-GB"/>
              </w:rPr>
              <w:t>15.11±14.97</w:t>
            </w:r>
          </w:p>
        </w:tc>
        <w:tc>
          <w:tcPr>
            <w:tcW w:w="1560" w:type="dxa"/>
          </w:tcPr>
          <w:p w14:paraId="7C528759" w14:textId="6CFA50F7" w:rsidR="00F61355" w:rsidRPr="00DF168A" w:rsidRDefault="00F61355" w:rsidP="00376536">
            <w:pPr>
              <w:jc w:val="center"/>
              <w:rPr>
                <w:sz w:val="20"/>
                <w:szCs w:val="20"/>
                <w:lang w:val="en-GB"/>
              </w:rPr>
            </w:pPr>
            <w:r w:rsidRPr="00DF168A">
              <w:rPr>
                <w:sz w:val="20"/>
                <w:szCs w:val="20"/>
                <w:lang w:val="en-GB"/>
              </w:rPr>
              <w:t>15.55±16.5</w:t>
            </w:r>
            <w:r w:rsidR="008578FC" w:rsidRPr="00DF168A">
              <w:rPr>
                <w:sz w:val="20"/>
                <w:szCs w:val="20"/>
                <w:lang w:val="en-GB"/>
              </w:rPr>
              <w:t>0</w:t>
            </w:r>
          </w:p>
        </w:tc>
        <w:tc>
          <w:tcPr>
            <w:tcW w:w="1701" w:type="dxa"/>
          </w:tcPr>
          <w:p w14:paraId="051F643C" w14:textId="641D9D00" w:rsidR="00F61355" w:rsidRPr="00DF168A" w:rsidRDefault="00F61355" w:rsidP="00376536">
            <w:pPr>
              <w:jc w:val="center"/>
              <w:rPr>
                <w:sz w:val="20"/>
                <w:szCs w:val="20"/>
                <w:lang w:val="en-GB"/>
              </w:rPr>
            </w:pPr>
            <w:r w:rsidRPr="00DF168A">
              <w:rPr>
                <w:sz w:val="20"/>
                <w:szCs w:val="20"/>
                <w:lang w:val="en-GB"/>
              </w:rPr>
              <w:t>1.6</w:t>
            </w:r>
            <w:r w:rsidR="003C7346" w:rsidRPr="00DF168A">
              <w:rPr>
                <w:sz w:val="20"/>
                <w:szCs w:val="20"/>
                <w:lang w:val="en-GB"/>
              </w:rPr>
              <w:t>0</w:t>
            </w:r>
            <w:r w:rsidRPr="00DF168A">
              <w:rPr>
                <w:sz w:val="20"/>
                <w:szCs w:val="20"/>
                <w:lang w:val="en-GB"/>
              </w:rPr>
              <w:t>; ±4.09</w:t>
            </w:r>
          </w:p>
        </w:tc>
        <w:tc>
          <w:tcPr>
            <w:tcW w:w="1843" w:type="dxa"/>
          </w:tcPr>
          <w:p w14:paraId="205511DD" w14:textId="77777777" w:rsidR="00F61355" w:rsidRPr="00DF168A" w:rsidRDefault="00F61355" w:rsidP="00376536">
            <w:pPr>
              <w:jc w:val="center"/>
              <w:rPr>
                <w:sz w:val="20"/>
                <w:szCs w:val="20"/>
                <w:lang w:val="en-GB"/>
              </w:rPr>
            </w:pPr>
            <w:r w:rsidRPr="00DF168A">
              <w:rPr>
                <w:sz w:val="20"/>
                <w:szCs w:val="20"/>
                <w:lang w:val="en-GB"/>
              </w:rPr>
              <w:t>-1.45; ±7.84</w:t>
            </w:r>
          </w:p>
        </w:tc>
        <w:tc>
          <w:tcPr>
            <w:tcW w:w="1843" w:type="dxa"/>
          </w:tcPr>
          <w:p w14:paraId="7A9B0A5F" w14:textId="77777777" w:rsidR="00F61355" w:rsidRPr="00DF168A" w:rsidRDefault="00F61355" w:rsidP="00376536">
            <w:pPr>
              <w:jc w:val="center"/>
              <w:rPr>
                <w:sz w:val="20"/>
                <w:szCs w:val="20"/>
                <w:lang w:val="en-GB"/>
              </w:rPr>
            </w:pPr>
            <w:r w:rsidRPr="00DF168A">
              <w:rPr>
                <w:sz w:val="20"/>
                <w:szCs w:val="20"/>
                <w:lang w:val="en-GB"/>
              </w:rPr>
              <w:t>-1.03; ±7.58</w:t>
            </w:r>
          </w:p>
        </w:tc>
        <w:tc>
          <w:tcPr>
            <w:tcW w:w="1134" w:type="dxa"/>
          </w:tcPr>
          <w:p w14:paraId="28E9DC78" w14:textId="74E2D7F3" w:rsidR="00F61355" w:rsidRPr="00DF168A" w:rsidRDefault="00F61355" w:rsidP="00376536">
            <w:pPr>
              <w:jc w:val="center"/>
              <w:rPr>
                <w:sz w:val="20"/>
                <w:szCs w:val="20"/>
                <w:lang w:val="en-GB"/>
              </w:rPr>
            </w:pPr>
            <w:r w:rsidRPr="00DF168A">
              <w:rPr>
                <w:sz w:val="20"/>
                <w:szCs w:val="20"/>
                <w:lang w:val="en-GB"/>
              </w:rPr>
              <w:t>.549</w:t>
            </w:r>
          </w:p>
        </w:tc>
      </w:tr>
      <w:tr w:rsidR="00DF168A" w:rsidRPr="00DF168A" w14:paraId="3AFDEFA3" w14:textId="77777777" w:rsidTr="00376536">
        <w:trPr>
          <w:trHeight w:val="57"/>
        </w:trPr>
        <w:tc>
          <w:tcPr>
            <w:tcW w:w="3119" w:type="dxa"/>
            <w:tcBorders>
              <w:bottom w:val="single" w:sz="12" w:space="0" w:color="auto"/>
            </w:tcBorders>
          </w:tcPr>
          <w:p w14:paraId="702CFCB5" w14:textId="77777777" w:rsidR="00F61355" w:rsidRPr="00DF168A" w:rsidRDefault="00F61355" w:rsidP="00376536">
            <w:pPr>
              <w:rPr>
                <w:sz w:val="20"/>
                <w:szCs w:val="20"/>
                <w:lang w:val="en-GB"/>
              </w:rPr>
            </w:pPr>
            <w:r w:rsidRPr="00DF168A">
              <w:rPr>
                <w:sz w:val="20"/>
                <w:szCs w:val="20"/>
                <w:lang w:val="en-GB"/>
              </w:rPr>
              <w:t>Sprinting Distance (m)</w:t>
            </w:r>
          </w:p>
        </w:tc>
        <w:tc>
          <w:tcPr>
            <w:tcW w:w="1559" w:type="dxa"/>
            <w:tcBorders>
              <w:bottom w:val="single" w:sz="12" w:space="0" w:color="auto"/>
            </w:tcBorders>
          </w:tcPr>
          <w:p w14:paraId="08E790FC" w14:textId="77777777" w:rsidR="00F61355" w:rsidRPr="00DF168A" w:rsidRDefault="00F61355" w:rsidP="00376536">
            <w:pPr>
              <w:jc w:val="center"/>
              <w:rPr>
                <w:sz w:val="20"/>
                <w:szCs w:val="20"/>
                <w:lang w:val="en-GB"/>
              </w:rPr>
            </w:pPr>
            <w:r w:rsidRPr="00DF168A">
              <w:rPr>
                <w:sz w:val="20"/>
                <w:szCs w:val="20"/>
                <w:lang w:val="en-GB"/>
              </w:rPr>
              <w:t>0.85±3.12</w:t>
            </w:r>
          </w:p>
        </w:tc>
        <w:tc>
          <w:tcPr>
            <w:tcW w:w="1559" w:type="dxa"/>
            <w:tcBorders>
              <w:bottom w:val="single" w:sz="12" w:space="0" w:color="auto"/>
            </w:tcBorders>
          </w:tcPr>
          <w:p w14:paraId="36B1D64F" w14:textId="77777777" w:rsidR="00F61355" w:rsidRPr="00DF168A" w:rsidRDefault="00F61355" w:rsidP="00376536">
            <w:pPr>
              <w:jc w:val="center"/>
              <w:rPr>
                <w:sz w:val="20"/>
                <w:szCs w:val="20"/>
                <w:lang w:val="en-GB"/>
              </w:rPr>
            </w:pPr>
            <w:r w:rsidRPr="00DF168A">
              <w:rPr>
                <w:sz w:val="20"/>
                <w:szCs w:val="20"/>
                <w:lang w:val="en-GB"/>
              </w:rPr>
              <w:t>0.75±2.33</w:t>
            </w:r>
          </w:p>
        </w:tc>
        <w:tc>
          <w:tcPr>
            <w:tcW w:w="1560" w:type="dxa"/>
            <w:tcBorders>
              <w:bottom w:val="single" w:sz="12" w:space="0" w:color="auto"/>
            </w:tcBorders>
          </w:tcPr>
          <w:p w14:paraId="5F776878" w14:textId="77777777" w:rsidR="00F61355" w:rsidRPr="00DF168A" w:rsidRDefault="00F61355" w:rsidP="00376536">
            <w:pPr>
              <w:jc w:val="center"/>
              <w:rPr>
                <w:sz w:val="20"/>
                <w:szCs w:val="20"/>
                <w:lang w:val="en-GB"/>
              </w:rPr>
            </w:pPr>
            <w:r w:rsidRPr="00DF168A">
              <w:rPr>
                <w:sz w:val="20"/>
                <w:szCs w:val="20"/>
                <w:lang w:val="en-GB"/>
              </w:rPr>
              <w:t>0.43±1.16</w:t>
            </w:r>
          </w:p>
        </w:tc>
        <w:tc>
          <w:tcPr>
            <w:tcW w:w="1701" w:type="dxa"/>
            <w:tcBorders>
              <w:bottom w:val="single" w:sz="12" w:space="0" w:color="auto"/>
            </w:tcBorders>
          </w:tcPr>
          <w:p w14:paraId="02EFA049" w14:textId="5F1D0681" w:rsidR="00F61355" w:rsidRPr="00DF168A" w:rsidRDefault="00F61355" w:rsidP="00376536">
            <w:pPr>
              <w:jc w:val="center"/>
              <w:rPr>
                <w:sz w:val="20"/>
                <w:szCs w:val="20"/>
                <w:lang w:val="en-GB"/>
              </w:rPr>
            </w:pPr>
            <w:r w:rsidRPr="00DF168A">
              <w:rPr>
                <w:sz w:val="20"/>
                <w:szCs w:val="20"/>
                <w:lang w:val="en-GB"/>
              </w:rPr>
              <w:t>-0.1</w:t>
            </w:r>
            <w:r w:rsidR="003C7346" w:rsidRPr="00DF168A">
              <w:rPr>
                <w:sz w:val="20"/>
                <w:szCs w:val="20"/>
                <w:lang w:val="en-GB"/>
              </w:rPr>
              <w:t>0</w:t>
            </w:r>
            <w:r w:rsidRPr="00DF168A">
              <w:rPr>
                <w:sz w:val="20"/>
                <w:szCs w:val="20"/>
                <w:lang w:val="en-GB"/>
              </w:rPr>
              <w:t>; ±1.05</w:t>
            </w:r>
          </w:p>
        </w:tc>
        <w:tc>
          <w:tcPr>
            <w:tcW w:w="1843" w:type="dxa"/>
            <w:tcBorders>
              <w:bottom w:val="single" w:sz="12" w:space="0" w:color="auto"/>
            </w:tcBorders>
          </w:tcPr>
          <w:p w14:paraId="3DE4B815" w14:textId="77777777" w:rsidR="00F61355" w:rsidRPr="00DF168A" w:rsidRDefault="00F61355" w:rsidP="00376536">
            <w:pPr>
              <w:jc w:val="center"/>
              <w:rPr>
                <w:sz w:val="20"/>
                <w:szCs w:val="20"/>
                <w:lang w:val="en-GB"/>
              </w:rPr>
            </w:pPr>
            <w:r w:rsidRPr="00DF168A">
              <w:rPr>
                <w:sz w:val="20"/>
                <w:szCs w:val="20"/>
                <w:lang w:val="en-GB"/>
              </w:rPr>
              <w:t>-0.51; ±1.54</w:t>
            </w:r>
          </w:p>
        </w:tc>
        <w:tc>
          <w:tcPr>
            <w:tcW w:w="1843" w:type="dxa"/>
            <w:tcBorders>
              <w:bottom w:val="single" w:sz="12" w:space="0" w:color="auto"/>
            </w:tcBorders>
          </w:tcPr>
          <w:p w14:paraId="0A76D3E1" w14:textId="77777777" w:rsidR="00F61355" w:rsidRPr="00DF168A" w:rsidRDefault="00F61355" w:rsidP="00376536">
            <w:pPr>
              <w:jc w:val="center"/>
              <w:rPr>
                <w:sz w:val="20"/>
                <w:szCs w:val="20"/>
                <w:lang w:val="en-GB"/>
              </w:rPr>
            </w:pPr>
            <w:r w:rsidRPr="00DF168A">
              <w:rPr>
                <w:sz w:val="20"/>
                <w:szCs w:val="20"/>
                <w:lang w:val="en-GB"/>
              </w:rPr>
              <w:t>-0.68; ±1.37</w:t>
            </w:r>
          </w:p>
        </w:tc>
        <w:tc>
          <w:tcPr>
            <w:tcW w:w="1134" w:type="dxa"/>
            <w:tcBorders>
              <w:bottom w:val="single" w:sz="12" w:space="0" w:color="auto"/>
            </w:tcBorders>
          </w:tcPr>
          <w:p w14:paraId="0BAB057B" w14:textId="3D838ACD" w:rsidR="00F61355" w:rsidRPr="00DF168A" w:rsidRDefault="00F61355" w:rsidP="00376536">
            <w:pPr>
              <w:pStyle w:val="p1"/>
              <w:jc w:val="center"/>
              <w:rPr>
                <w:rFonts w:ascii="Times New Roman" w:eastAsiaTheme="minorHAnsi" w:hAnsi="Times New Roman"/>
                <w:color w:val="auto"/>
                <w:kern w:val="2"/>
                <w:sz w:val="20"/>
                <w:szCs w:val="20"/>
                <w:lang w:val="en-GB" w:eastAsia="en-US"/>
                <w14:ligatures w14:val="standardContextual"/>
              </w:rPr>
            </w:pPr>
            <w:r w:rsidRPr="00DF168A">
              <w:rPr>
                <w:rFonts w:ascii="Times New Roman" w:eastAsiaTheme="minorHAnsi" w:hAnsi="Times New Roman"/>
                <w:color w:val="auto"/>
                <w:kern w:val="2"/>
                <w:sz w:val="20"/>
                <w:szCs w:val="20"/>
                <w:lang w:val="en-GB" w:eastAsia="en-US"/>
                <w14:ligatures w14:val="standardContextual"/>
              </w:rPr>
              <w:t>.971</w:t>
            </w:r>
          </w:p>
        </w:tc>
      </w:tr>
    </w:tbl>
    <w:p w14:paraId="3495E2CC" w14:textId="175FA50B" w:rsidR="00F61355" w:rsidRPr="00DF168A" w:rsidRDefault="00F61355" w:rsidP="00E068D6">
      <w:pPr>
        <w:rPr>
          <w:b/>
          <w:bCs/>
          <w:lang w:val="en-GB"/>
        </w:rPr>
      </w:pPr>
      <w:r w:rsidRPr="00DF168A">
        <w:rPr>
          <w:lang w:val="en-GB"/>
        </w:rPr>
        <w:t xml:space="preserve"> Notes: a) Statistically significant differences between </w:t>
      </w:r>
      <w:r w:rsidR="001503FE" w:rsidRPr="00DF168A">
        <w:rPr>
          <w:b/>
          <w:bCs/>
          <w:lang w:val="en-GB"/>
        </w:rPr>
        <w:t xml:space="preserve">CONTROL </w:t>
      </w:r>
      <w:r w:rsidR="001503FE" w:rsidRPr="00DF168A">
        <w:rPr>
          <w:lang w:val="en-GB"/>
        </w:rPr>
        <w:t>and</w:t>
      </w:r>
      <w:r w:rsidRPr="00DF168A">
        <w:rPr>
          <w:lang w:val="en-GB"/>
        </w:rPr>
        <w:t xml:space="preserve"> </w:t>
      </w:r>
      <w:r w:rsidR="001503FE" w:rsidRPr="00DF168A">
        <w:rPr>
          <w:b/>
          <w:bCs/>
          <w:lang w:val="en-GB"/>
        </w:rPr>
        <w:t>OFFENSIVE</w:t>
      </w:r>
      <w:r w:rsidRPr="00DF168A">
        <w:rPr>
          <w:lang w:val="en-GB"/>
        </w:rPr>
        <w:t xml:space="preserve">; b) Statistically significant differences between </w:t>
      </w:r>
      <w:r w:rsidR="001503FE" w:rsidRPr="00DF168A">
        <w:rPr>
          <w:b/>
          <w:bCs/>
          <w:lang w:val="en-GB"/>
        </w:rPr>
        <w:t>CONTROL</w:t>
      </w:r>
      <w:r w:rsidRPr="00DF168A">
        <w:rPr>
          <w:lang w:val="en-GB"/>
        </w:rPr>
        <w:t xml:space="preserve"> and </w:t>
      </w:r>
      <w:r w:rsidR="001503FE" w:rsidRPr="00DF168A">
        <w:rPr>
          <w:b/>
          <w:bCs/>
          <w:lang w:val="en-GB"/>
        </w:rPr>
        <w:t>CREATIVE</w:t>
      </w:r>
      <w:r w:rsidRPr="00DF168A">
        <w:rPr>
          <w:lang w:val="en-GB"/>
        </w:rPr>
        <w:t xml:space="preserve">; c) Statistically significant differences between </w:t>
      </w:r>
      <w:r w:rsidR="001503FE" w:rsidRPr="00DF168A">
        <w:rPr>
          <w:b/>
          <w:bCs/>
          <w:lang w:val="en-GB"/>
        </w:rPr>
        <w:t>OFFENSIVE</w:t>
      </w:r>
      <w:r w:rsidR="00671C9D" w:rsidRPr="00DF168A">
        <w:rPr>
          <w:b/>
          <w:bCs/>
          <w:lang w:val="en-GB"/>
        </w:rPr>
        <w:t xml:space="preserve"> </w:t>
      </w:r>
      <w:r w:rsidRPr="00DF168A">
        <w:rPr>
          <w:lang w:val="en-GB"/>
        </w:rPr>
        <w:t xml:space="preserve">and </w:t>
      </w:r>
      <w:r w:rsidR="001503FE" w:rsidRPr="00DF168A">
        <w:rPr>
          <w:b/>
          <w:bCs/>
          <w:lang w:val="en-GB"/>
        </w:rPr>
        <w:t xml:space="preserve">CREATIVE </w:t>
      </w:r>
    </w:p>
    <w:p w14:paraId="7C957412" w14:textId="77777777" w:rsidR="00791D99" w:rsidRPr="00DF168A" w:rsidRDefault="00791D99" w:rsidP="00E068D6">
      <w:pPr>
        <w:rPr>
          <w:b/>
          <w:bCs/>
          <w:lang w:val="en-GB"/>
        </w:rPr>
      </w:pPr>
    </w:p>
    <w:p w14:paraId="37532029" w14:textId="77777777" w:rsidR="00974D6D" w:rsidRPr="00DF168A" w:rsidRDefault="00974D6D" w:rsidP="00974D6D">
      <w:pPr>
        <w:spacing w:line="360" w:lineRule="auto"/>
        <w:jc w:val="both"/>
        <w:rPr>
          <w:i/>
          <w:iCs/>
          <w:lang w:val="en-US"/>
        </w:rPr>
      </w:pPr>
      <w:r w:rsidRPr="00DF168A">
        <w:rPr>
          <w:i/>
          <w:iCs/>
          <w:lang w:val="en-US"/>
        </w:rPr>
        <w:t>Game Performance Evaluation Tool (GPET)</w:t>
      </w:r>
    </w:p>
    <w:p w14:paraId="790B5FC5" w14:textId="1146B82F" w:rsidR="00791D99" w:rsidRPr="00DF168A" w:rsidRDefault="00622AC0" w:rsidP="00F627B3">
      <w:pPr>
        <w:spacing w:line="360" w:lineRule="auto"/>
        <w:jc w:val="both"/>
        <w:rPr>
          <w:lang w:val="en-US"/>
        </w:rPr>
      </w:pPr>
      <w:r w:rsidRPr="00DF168A">
        <w:rPr>
          <w:lang w:val="en-GB"/>
        </w:rPr>
        <w:t xml:space="preserve">Results from GPET in the </w:t>
      </w:r>
      <w:r w:rsidR="00BE7C93" w:rsidRPr="00DF168A">
        <w:rPr>
          <w:lang w:val="en-GB"/>
        </w:rPr>
        <w:t>SS</w:t>
      </w:r>
      <w:r w:rsidR="007B6EF8" w:rsidRPr="00DF168A">
        <w:rPr>
          <w:lang w:val="en-GB"/>
        </w:rPr>
        <w:t>G</w:t>
      </w:r>
      <w:r w:rsidR="00F627B3" w:rsidRPr="00DF168A">
        <w:rPr>
          <w:lang w:val="en-GB"/>
        </w:rPr>
        <w:t xml:space="preserve"> conditions (i.e., </w:t>
      </w:r>
      <w:r w:rsidR="001503FE" w:rsidRPr="00DF168A">
        <w:rPr>
          <w:lang w:val="en-GB"/>
        </w:rPr>
        <w:t>CONTROL vs</w:t>
      </w:r>
      <w:r w:rsidR="00F627B3" w:rsidRPr="00DF168A">
        <w:rPr>
          <w:lang w:val="en-GB"/>
        </w:rPr>
        <w:t xml:space="preserve"> </w:t>
      </w:r>
      <w:r w:rsidR="001503FE" w:rsidRPr="00DF168A">
        <w:rPr>
          <w:lang w:val="en-GB"/>
        </w:rPr>
        <w:t>OFFENSIVE;</w:t>
      </w:r>
      <w:r w:rsidR="00F627B3" w:rsidRPr="00DF168A">
        <w:rPr>
          <w:lang w:val="en-GB"/>
        </w:rPr>
        <w:t xml:space="preserve"> </w:t>
      </w:r>
      <w:r w:rsidR="001503FE" w:rsidRPr="00DF168A">
        <w:rPr>
          <w:lang w:val="en-GB"/>
        </w:rPr>
        <w:t>CONTROL vs</w:t>
      </w:r>
      <w:r w:rsidR="00F627B3" w:rsidRPr="00DF168A">
        <w:rPr>
          <w:lang w:val="en-GB"/>
        </w:rPr>
        <w:t xml:space="preserve"> </w:t>
      </w:r>
      <w:r w:rsidR="001503FE" w:rsidRPr="00DF168A">
        <w:rPr>
          <w:lang w:val="en-GB"/>
        </w:rPr>
        <w:t>CREATIVE</w:t>
      </w:r>
      <w:r w:rsidR="00F627B3" w:rsidRPr="00DF168A">
        <w:rPr>
          <w:lang w:val="en-GB"/>
        </w:rPr>
        <w:t xml:space="preserve">; </w:t>
      </w:r>
      <w:r w:rsidR="00E01FED" w:rsidRPr="00DF168A">
        <w:rPr>
          <w:lang w:val="en-GB"/>
        </w:rPr>
        <w:t>OFFENSIVE vs</w:t>
      </w:r>
      <w:r w:rsidR="00F627B3" w:rsidRPr="00DF168A">
        <w:rPr>
          <w:lang w:val="en-GB"/>
        </w:rPr>
        <w:t xml:space="preserve"> </w:t>
      </w:r>
      <w:r w:rsidR="001503FE" w:rsidRPr="00DF168A">
        <w:rPr>
          <w:lang w:val="en-GB"/>
        </w:rPr>
        <w:t>CREATIVE</w:t>
      </w:r>
      <w:r w:rsidR="00F627B3" w:rsidRPr="00DF168A">
        <w:rPr>
          <w:lang w:val="en-GB"/>
        </w:rPr>
        <w:t>) are present</w:t>
      </w:r>
      <w:r w:rsidR="00F343D8" w:rsidRPr="00DF168A">
        <w:rPr>
          <w:lang w:val="en-GB"/>
        </w:rPr>
        <w:t>ed</w:t>
      </w:r>
      <w:r w:rsidR="00F627B3" w:rsidRPr="00DF168A">
        <w:rPr>
          <w:lang w:val="en-GB"/>
        </w:rPr>
        <w:t xml:space="preserve"> </w:t>
      </w:r>
      <w:r w:rsidR="00F343D8" w:rsidRPr="00DF168A">
        <w:rPr>
          <w:lang w:val="en-GB"/>
        </w:rPr>
        <w:t>in</w:t>
      </w:r>
      <w:r w:rsidR="00F627B3" w:rsidRPr="00DF168A">
        <w:rPr>
          <w:lang w:val="en-GB"/>
        </w:rPr>
        <w:t xml:space="preserve"> </w:t>
      </w:r>
      <w:r w:rsidR="00A04595" w:rsidRPr="00DF168A">
        <w:rPr>
          <w:lang w:val="en-GB"/>
        </w:rPr>
        <w:t>T</w:t>
      </w:r>
      <w:r w:rsidR="00F627B3" w:rsidRPr="00DF168A">
        <w:rPr>
          <w:lang w:val="en-GB"/>
        </w:rPr>
        <w:t xml:space="preserve">able </w:t>
      </w:r>
      <w:r w:rsidR="00A900B2" w:rsidRPr="00DF168A">
        <w:rPr>
          <w:lang w:val="en-GB"/>
        </w:rPr>
        <w:t>2</w:t>
      </w:r>
      <w:r w:rsidR="00F627B3" w:rsidRPr="00DF168A">
        <w:rPr>
          <w:lang w:val="en-GB"/>
        </w:rPr>
        <w:t xml:space="preserve"> and </w:t>
      </w:r>
      <w:r w:rsidR="00A04595" w:rsidRPr="00DF168A">
        <w:rPr>
          <w:lang w:val="en-GB"/>
        </w:rPr>
        <w:t>F</w:t>
      </w:r>
      <w:r w:rsidR="00F627B3" w:rsidRPr="00DF168A">
        <w:rPr>
          <w:lang w:val="en-GB"/>
        </w:rPr>
        <w:t xml:space="preserve">igure </w:t>
      </w:r>
      <w:r w:rsidR="00A900B2" w:rsidRPr="00DF168A">
        <w:rPr>
          <w:lang w:val="en-GB"/>
        </w:rPr>
        <w:t>2</w:t>
      </w:r>
      <w:r w:rsidR="00F627B3" w:rsidRPr="00DF168A">
        <w:rPr>
          <w:lang w:val="en-GB"/>
        </w:rPr>
        <w:t xml:space="preserve">. </w:t>
      </w:r>
      <w:r w:rsidR="00A900B2" w:rsidRPr="00DF168A">
        <w:rPr>
          <w:lang w:val="en-GB"/>
        </w:rPr>
        <w:t xml:space="preserve">Statistically significant effects were identified </w:t>
      </w:r>
      <w:r w:rsidR="000159CC" w:rsidRPr="00DF168A">
        <w:rPr>
          <w:lang w:val="en-GB"/>
        </w:rPr>
        <w:t>for</w:t>
      </w:r>
      <w:r w:rsidR="00A900B2" w:rsidRPr="00DF168A">
        <w:rPr>
          <w:lang w:val="en-GB"/>
        </w:rPr>
        <w:t xml:space="preserve"> ball </w:t>
      </w:r>
      <w:r w:rsidR="00DA7F4E" w:rsidRPr="00DF168A">
        <w:rPr>
          <w:lang w:val="en-GB"/>
        </w:rPr>
        <w:t>control</w:t>
      </w:r>
      <w:r w:rsidR="001503FE" w:rsidRPr="00DF168A">
        <w:rPr>
          <w:lang w:val="en-GB"/>
        </w:rPr>
        <w:t xml:space="preserve"> </w:t>
      </w:r>
      <w:r w:rsidR="00A900B2" w:rsidRPr="00DF168A">
        <w:rPr>
          <w:lang w:val="en-GB"/>
        </w:rPr>
        <w:t xml:space="preserve"> in the motor space (X</w:t>
      </w:r>
      <w:r w:rsidR="00A900B2" w:rsidRPr="00DF168A">
        <w:rPr>
          <w:vertAlign w:val="superscript"/>
          <w:lang w:val="en-GB"/>
        </w:rPr>
        <w:t>2</w:t>
      </w:r>
      <w:r w:rsidR="00A900B2" w:rsidRPr="00DF168A">
        <w:rPr>
          <w:lang w:val="en-GB"/>
        </w:rPr>
        <w:t xml:space="preserve"> = 8.14, </w:t>
      </w:r>
      <w:r w:rsidR="00A900B2" w:rsidRPr="00DF168A">
        <w:rPr>
          <w:i/>
          <w:iCs/>
          <w:lang w:val="en-GB"/>
        </w:rPr>
        <w:t>p</w:t>
      </w:r>
      <w:r w:rsidR="00A900B2" w:rsidRPr="00DF168A">
        <w:rPr>
          <w:lang w:val="en-GB"/>
        </w:rPr>
        <w:t xml:space="preserve"> =.004), body orientation (X</w:t>
      </w:r>
      <w:r w:rsidR="00A900B2" w:rsidRPr="00DF168A">
        <w:rPr>
          <w:vertAlign w:val="superscript"/>
          <w:lang w:val="en-GB"/>
        </w:rPr>
        <w:t>2</w:t>
      </w:r>
      <w:r w:rsidR="00A900B2" w:rsidRPr="00DF168A">
        <w:rPr>
          <w:lang w:val="en-GB"/>
        </w:rPr>
        <w:t xml:space="preserve"> = 6.04, </w:t>
      </w:r>
      <w:r w:rsidR="00A900B2" w:rsidRPr="00DF168A">
        <w:rPr>
          <w:i/>
          <w:iCs/>
          <w:lang w:val="en-GB"/>
        </w:rPr>
        <w:t>p</w:t>
      </w:r>
      <w:r w:rsidR="00A900B2" w:rsidRPr="00DF168A">
        <w:rPr>
          <w:lang w:val="en-GB"/>
        </w:rPr>
        <w:t xml:space="preserve"> = .049), passing decision-making (X</w:t>
      </w:r>
      <w:r w:rsidR="00A900B2" w:rsidRPr="00DF168A">
        <w:rPr>
          <w:vertAlign w:val="superscript"/>
          <w:lang w:val="en-GB"/>
        </w:rPr>
        <w:t>2</w:t>
      </w:r>
      <w:r w:rsidR="00A900B2" w:rsidRPr="00DF168A">
        <w:rPr>
          <w:lang w:val="en-GB"/>
        </w:rPr>
        <w:t xml:space="preserve"> = 18.6, </w:t>
      </w:r>
      <w:r w:rsidR="00A900B2" w:rsidRPr="00DF168A">
        <w:rPr>
          <w:i/>
          <w:iCs/>
          <w:lang w:val="en-GB"/>
        </w:rPr>
        <w:t>p</w:t>
      </w:r>
      <w:r w:rsidR="00A900B2" w:rsidRPr="00DF168A">
        <w:rPr>
          <w:lang w:val="en-GB"/>
        </w:rPr>
        <w:t xml:space="preserve"> = &lt;.001), passing execution (X</w:t>
      </w:r>
      <w:r w:rsidR="00A900B2" w:rsidRPr="00DF168A">
        <w:rPr>
          <w:vertAlign w:val="superscript"/>
          <w:lang w:val="en-GB"/>
        </w:rPr>
        <w:t>2</w:t>
      </w:r>
      <w:r w:rsidR="00A900B2" w:rsidRPr="00DF168A">
        <w:rPr>
          <w:lang w:val="en-GB"/>
        </w:rPr>
        <w:t xml:space="preserve"> = 13.2, </w:t>
      </w:r>
      <w:r w:rsidR="00A900B2" w:rsidRPr="00DF168A">
        <w:rPr>
          <w:i/>
          <w:iCs/>
          <w:lang w:val="en-GB"/>
        </w:rPr>
        <w:t>p</w:t>
      </w:r>
      <w:r w:rsidR="00A900B2" w:rsidRPr="00DF168A">
        <w:rPr>
          <w:lang w:val="en-GB"/>
        </w:rPr>
        <w:t xml:space="preserve"> = .001), passing to teammate in most </w:t>
      </w:r>
      <w:r w:rsidR="00DA7F4E" w:rsidRPr="00DF168A">
        <w:rPr>
          <w:lang w:val="en-GB"/>
        </w:rPr>
        <w:t>offensive</w:t>
      </w:r>
      <w:r w:rsidR="00A900B2" w:rsidRPr="00DF168A">
        <w:rPr>
          <w:lang w:val="en-GB"/>
        </w:rPr>
        <w:t xml:space="preserve"> position (X</w:t>
      </w:r>
      <w:r w:rsidR="00A900B2" w:rsidRPr="00DF168A">
        <w:rPr>
          <w:vertAlign w:val="superscript"/>
          <w:lang w:val="en-GB"/>
        </w:rPr>
        <w:t>2</w:t>
      </w:r>
      <w:r w:rsidR="00A900B2" w:rsidRPr="00DF168A">
        <w:rPr>
          <w:lang w:val="en-GB"/>
        </w:rPr>
        <w:t xml:space="preserve"> = 14.0, </w:t>
      </w:r>
      <w:r w:rsidR="00A900B2" w:rsidRPr="00DF168A">
        <w:rPr>
          <w:i/>
          <w:iCs/>
          <w:lang w:val="en-GB"/>
        </w:rPr>
        <w:t>p</w:t>
      </w:r>
      <w:r w:rsidR="00A900B2" w:rsidRPr="00DF168A">
        <w:rPr>
          <w:lang w:val="en-GB"/>
        </w:rPr>
        <w:t xml:space="preserve"> = &lt;.001)</w:t>
      </w:r>
      <w:r w:rsidR="00DA7F4E" w:rsidRPr="00DF168A">
        <w:rPr>
          <w:lang w:val="en-GB"/>
        </w:rPr>
        <w:t>,</w:t>
      </w:r>
      <w:r w:rsidR="00A900B2" w:rsidRPr="00DF168A">
        <w:rPr>
          <w:lang w:val="en-GB"/>
        </w:rPr>
        <w:t xml:space="preserve"> and dribbling deceive (X</w:t>
      </w:r>
      <w:r w:rsidR="00A900B2" w:rsidRPr="00DF168A">
        <w:rPr>
          <w:vertAlign w:val="superscript"/>
          <w:lang w:val="en-GB"/>
        </w:rPr>
        <w:t>2</w:t>
      </w:r>
      <w:r w:rsidR="00A900B2" w:rsidRPr="00DF168A">
        <w:rPr>
          <w:lang w:val="en-GB"/>
        </w:rPr>
        <w:t xml:space="preserve"> = 9.79, </w:t>
      </w:r>
      <w:r w:rsidR="00A900B2" w:rsidRPr="00DF168A">
        <w:rPr>
          <w:i/>
          <w:iCs/>
          <w:lang w:val="en-GB"/>
        </w:rPr>
        <w:t>p</w:t>
      </w:r>
      <w:r w:rsidR="00A900B2" w:rsidRPr="00DF168A">
        <w:rPr>
          <w:lang w:val="en-GB"/>
        </w:rPr>
        <w:t xml:space="preserve"> = .007). </w:t>
      </w:r>
      <w:r w:rsidR="000159CC" w:rsidRPr="00DF168A">
        <w:rPr>
          <w:lang w:val="en-GB"/>
        </w:rPr>
        <w:t xml:space="preserve">Accordingly, higher ability to </w:t>
      </w:r>
      <w:r w:rsidR="004C4529" w:rsidRPr="00DF168A">
        <w:rPr>
          <w:lang w:val="en-GB"/>
        </w:rPr>
        <w:t xml:space="preserve">control </w:t>
      </w:r>
      <w:r w:rsidR="000159CC" w:rsidRPr="00DF168A">
        <w:rPr>
          <w:lang w:val="en-GB"/>
        </w:rPr>
        <w:t xml:space="preserve">the ball in the motor space was found during the </w:t>
      </w:r>
      <w:r w:rsidR="001503FE" w:rsidRPr="00DF168A">
        <w:rPr>
          <w:lang w:val="en-GB"/>
        </w:rPr>
        <w:t xml:space="preserve">CONTROL </w:t>
      </w:r>
      <w:r w:rsidR="004C4529" w:rsidRPr="00DF168A">
        <w:rPr>
          <w:lang w:val="en-GB"/>
        </w:rPr>
        <w:t xml:space="preserve">condition </w:t>
      </w:r>
      <w:r w:rsidR="001503FE" w:rsidRPr="00DF168A">
        <w:rPr>
          <w:lang w:val="en-GB"/>
        </w:rPr>
        <w:t>when</w:t>
      </w:r>
      <w:r w:rsidR="000159CC" w:rsidRPr="00DF168A">
        <w:rPr>
          <w:lang w:val="en-GB"/>
        </w:rPr>
        <w:t xml:space="preserve"> compared to the </w:t>
      </w:r>
      <w:r w:rsidR="001503FE" w:rsidRPr="00DF168A">
        <w:rPr>
          <w:lang w:val="en-GB"/>
        </w:rPr>
        <w:t xml:space="preserve">OFFENSIVE </w:t>
      </w:r>
      <w:r w:rsidR="00F343D8" w:rsidRPr="00DF168A">
        <w:rPr>
          <w:lang w:val="en-GB"/>
        </w:rPr>
        <w:t xml:space="preserve">condition </w:t>
      </w:r>
      <w:r w:rsidR="001503FE" w:rsidRPr="00DF168A">
        <w:rPr>
          <w:lang w:val="en-GB"/>
        </w:rPr>
        <w:t>(</w:t>
      </w:r>
      <w:r w:rsidR="000159CC" w:rsidRPr="00DF168A">
        <w:rPr>
          <w:i/>
          <w:iCs/>
          <w:lang w:val="en-GB"/>
        </w:rPr>
        <w:t>p</w:t>
      </w:r>
      <w:r w:rsidR="000159CC" w:rsidRPr="00DF168A">
        <w:rPr>
          <w:lang w:val="en-GB"/>
        </w:rPr>
        <w:t xml:space="preserve"> = .004; unclear effects, </w:t>
      </w:r>
      <w:r w:rsidR="004664C8" w:rsidRPr="00DF168A">
        <w:rPr>
          <w:lang w:val="en-GB"/>
        </w:rPr>
        <w:t>ES</w:t>
      </w:r>
      <w:r w:rsidR="000159CC" w:rsidRPr="00DF168A">
        <w:rPr>
          <w:lang w:val="en-GB"/>
        </w:rPr>
        <w:t xml:space="preserve"> = </w:t>
      </w:r>
      <w:r w:rsidR="000159CC" w:rsidRPr="00DF168A">
        <w:rPr>
          <w:lang w:val="en-US"/>
        </w:rPr>
        <w:t>-0.47 [-0.77; -0.17])</w:t>
      </w:r>
      <w:r w:rsidR="00816662" w:rsidRPr="00DF168A">
        <w:rPr>
          <w:lang w:val="en-GB"/>
        </w:rPr>
        <w:t>. H</w:t>
      </w:r>
      <w:r w:rsidR="000159CC" w:rsidRPr="00DF168A">
        <w:rPr>
          <w:lang w:val="en-GB"/>
        </w:rPr>
        <w:t>igher body orientation</w:t>
      </w:r>
      <w:r w:rsidR="00F343D8" w:rsidRPr="00DF168A">
        <w:rPr>
          <w:lang w:val="en-GB"/>
        </w:rPr>
        <w:t xml:space="preserve"> towards</w:t>
      </w:r>
      <w:r w:rsidR="00816662" w:rsidRPr="00DF168A">
        <w:rPr>
          <w:lang w:val="en-GB"/>
        </w:rPr>
        <w:t xml:space="preserve"> the</w:t>
      </w:r>
      <w:r w:rsidR="00F343D8" w:rsidRPr="00DF168A">
        <w:rPr>
          <w:lang w:val="en-GB"/>
        </w:rPr>
        <w:t xml:space="preserve"> opponent’</w:t>
      </w:r>
      <w:r w:rsidR="00816662" w:rsidRPr="00DF168A">
        <w:rPr>
          <w:lang w:val="en-GB"/>
        </w:rPr>
        <w:t>s</w:t>
      </w:r>
      <w:r w:rsidR="00F343D8" w:rsidRPr="00DF168A">
        <w:rPr>
          <w:lang w:val="en-GB"/>
        </w:rPr>
        <w:t xml:space="preserve"> goal</w:t>
      </w:r>
      <w:r w:rsidR="005F0214" w:rsidRPr="00DF168A">
        <w:rPr>
          <w:lang w:val="en-GB"/>
        </w:rPr>
        <w:t xml:space="preserve"> was observed in the OFFENSIVE</w:t>
      </w:r>
      <w:r w:rsidR="00D07D68" w:rsidRPr="00DF168A">
        <w:rPr>
          <w:lang w:val="en-GB"/>
        </w:rPr>
        <w:t xml:space="preserve"> condition</w:t>
      </w:r>
      <w:r w:rsidR="005F0214" w:rsidRPr="00DF168A">
        <w:rPr>
          <w:lang w:val="en-GB"/>
        </w:rPr>
        <w:t xml:space="preserve"> compared </w:t>
      </w:r>
      <w:r w:rsidR="00D07D68" w:rsidRPr="00DF168A">
        <w:rPr>
          <w:lang w:val="en-GB"/>
        </w:rPr>
        <w:t>to</w:t>
      </w:r>
      <w:r w:rsidR="005F0214" w:rsidRPr="00DF168A">
        <w:rPr>
          <w:lang w:val="en-GB"/>
        </w:rPr>
        <w:t xml:space="preserve"> the CREATIVE </w:t>
      </w:r>
      <w:r w:rsidR="005F0214" w:rsidRPr="00DF168A">
        <w:rPr>
          <w:lang w:val="en-GB"/>
        </w:rPr>
        <w:lastRenderedPageBreak/>
        <w:t>condition</w:t>
      </w:r>
      <w:r w:rsidR="000159CC" w:rsidRPr="00DF168A">
        <w:rPr>
          <w:lang w:val="en-GB"/>
        </w:rPr>
        <w:t xml:space="preserve"> (</w:t>
      </w:r>
      <w:r w:rsidR="000159CC" w:rsidRPr="00DF168A">
        <w:rPr>
          <w:i/>
          <w:iCs/>
          <w:lang w:val="en-GB"/>
        </w:rPr>
        <w:t>p</w:t>
      </w:r>
      <w:r w:rsidR="000159CC" w:rsidRPr="00DF168A">
        <w:rPr>
          <w:lang w:val="en-GB"/>
        </w:rPr>
        <w:t xml:space="preserve"> = .004; unclear effects, </w:t>
      </w:r>
      <w:r w:rsidR="004664C8" w:rsidRPr="00DF168A">
        <w:rPr>
          <w:lang w:val="en-GB"/>
        </w:rPr>
        <w:t>ES</w:t>
      </w:r>
      <w:r w:rsidR="000159CC" w:rsidRPr="00DF168A">
        <w:rPr>
          <w:lang w:val="en-GB"/>
        </w:rPr>
        <w:t xml:space="preserve"> = </w:t>
      </w:r>
      <w:r w:rsidR="000159CC" w:rsidRPr="00DF168A">
        <w:rPr>
          <w:lang w:val="en-US"/>
        </w:rPr>
        <w:t>-0.3 [-0.64; 0.04])</w:t>
      </w:r>
      <w:r w:rsidR="000159CC" w:rsidRPr="00DF168A">
        <w:rPr>
          <w:lang w:val="en-GB"/>
        </w:rPr>
        <w:t xml:space="preserve">. </w:t>
      </w:r>
      <w:r w:rsidR="004664C8" w:rsidRPr="00DF168A">
        <w:rPr>
          <w:lang w:val="en-GB"/>
        </w:rPr>
        <w:t xml:space="preserve">From the passing perspective, </w:t>
      </w:r>
      <w:r w:rsidR="00596A99" w:rsidRPr="00DF168A">
        <w:rPr>
          <w:lang w:val="en-GB"/>
        </w:rPr>
        <w:t>better</w:t>
      </w:r>
      <w:r w:rsidR="004664C8" w:rsidRPr="00DF168A">
        <w:rPr>
          <w:lang w:val="en-GB"/>
        </w:rPr>
        <w:t xml:space="preserve"> passing decision (vs </w:t>
      </w:r>
      <w:r w:rsidR="001503FE" w:rsidRPr="00DF168A">
        <w:rPr>
          <w:lang w:val="en-GB"/>
        </w:rPr>
        <w:t>CONTROL</w:t>
      </w:r>
      <w:r w:rsidR="004664C8" w:rsidRPr="00DF168A">
        <w:rPr>
          <w:lang w:val="en-GB"/>
        </w:rPr>
        <w:t xml:space="preserve">, </w:t>
      </w:r>
      <w:r w:rsidR="004664C8" w:rsidRPr="00DF168A">
        <w:rPr>
          <w:i/>
          <w:iCs/>
          <w:lang w:val="en-GB"/>
        </w:rPr>
        <w:t>p</w:t>
      </w:r>
      <w:r w:rsidR="004664C8" w:rsidRPr="00DF168A">
        <w:rPr>
          <w:lang w:val="en-GB"/>
        </w:rPr>
        <w:t xml:space="preserve"> &lt; .001; moderate </w:t>
      </w:r>
      <w:r w:rsidR="00533AA4" w:rsidRPr="00DF168A">
        <w:rPr>
          <w:lang w:val="en-GB"/>
        </w:rPr>
        <w:t>higher</w:t>
      </w:r>
      <w:r w:rsidR="004664C8" w:rsidRPr="00DF168A">
        <w:rPr>
          <w:lang w:val="en-GB"/>
        </w:rPr>
        <w:t xml:space="preserve">, ES = </w:t>
      </w:r>
      <w:r w:rsidR="004664C8" w:rsidRPr="00DF168A">
        <w:rPr>
          <w:lang w:val="en-US"/>
        </w:rPr>
        <w:t>0.58 [0.26;</w:t>
      </w:r>
      <w:r w:rsidR="00A24F2B" w:rsidRPr="00DF168A">
        <w:rPr>
          <w:lang w:val="en-US"/>
        </w:rPr>
        <w:t xml:space="preserve"> </w:t>
      </w:r>
      <w:r w:rsidR="004664C8" w:rsidRPr="00DF168A">
        <w:rPr>
          <w:lang w:val="en-US"/>
        </w:rPr>
        <w:t>0.9];</w:t>
      </w:r>
      <w:r w:rsidR="004664C8" w:rsidRPr="00DF168A">
        <w:rPr>
          <w:lang w:val="en-GB"/>
        </w:rPr>
        <w:t xml:space="preserve"> vs </w:t>
      </w:r>
      <w:r w:rsidR="001503FE" w:rsidRPr="00DF168A">
        <w:rPr>
          <w:lang w:val="en-GB"/>
        </w:rPr>
        <w:t>CREATIVE,</w:t>
      </w:r>
      <w:r w:rsidR="004664C8" w:rsidRPr="00DF168A">
        <w:rPr>
          <w:lang w:val="en-GB"/>
        </w:rPr>
        <w:t xml:space="preserve"> </w:t>
      </w:r>
      <w:r w:rsidR="004664C8" w:rsidRPr="00DF168A">
        <w:rPr>
          <w:i/>
          <w:iCs/>
          <w:lang w:val="en-GB"/>
        </w:rPr>
        <w:t>p</w:t>
      </w:r>
      <w:r w:rsidR="004664C8" w:rsidRPr="00DF168A">
        <w:rPr>
          <w:lang w:val="en-GB"/>
        </w:rPr>
        <w:t xml:space="preserve"> &lt; .001; unclear effects, ES = </w:t>
      </w:r>
      <w:r w:rsidR="004664C8" w:rsidRPr="00DF168A">
        <w:rPr>
          <w:lang w:val="en-US"/>
        </w:rPr>
        <w:t>-0.32 [-0.66;</w:t>
      </w:r>
      <w:r w:rsidR="00A24F2B" w:rsidRPr="00DF168A">
        <w:rPr>
          <w:lang w:val="en-US"/>
        </w:rPr>
        <w:t xml:space="preserve"> </w:t>
      </w:r>
      <w:r w:rsidR="004664C8" w:rsidRPr="00DF168A">
        <w:rPr>
          <w:lang w:val="en-US"/>
        </w:rPr>
        <w:t>0.02])</w:t>
      </w:r>
      <w:r w:rsidR="004664C8" w:rsidRPr="00DF168A">
        <w:rPr>
          <w:lang w:val="en-GB"/>
        </w:rPr>
        <w:t xml:space="preserve"> and execution w</w:t>
      </w:r>
      <w:r w:rsidR="004C1D71" w:rsidRPr="00DF168A">
        <w:rPr>
          <w:lang w:val="en-GB"/>
        </w:rPr>
        <w:t>ere</w:t>
      </w:r>
      <w:r w:rsidR="004664C8" w:rsidRPr="00DF168A">
        <w:rPr>
          <w:lang w:val="en-GB"/>
        </w:rPr>
        <w:t xml:space="preserve"> found during the </w:t>
      </w:r>
      <w:r w:rsidR="001503FE" w:rsidRPr="00DF168A">
        <w:rPr>
          <w:lang w:val="en-GB"/>
        </w:rPr>
        <w:t xml:space="preserve">OFFENSIVE </w:t>
      </w:r>
      <w:r w:rsidR="004C4529" w:rsidRPr="00DF168A">
        <w:rPr>
          <w:lang w:val="en-GB"/>
        </w:rPr>
        <w:t>c</w:t>
      </w:r>
      <w:r w:rsidR="004664C8" w:rsidRPr="00DF168A">
        <w:rPr>
          <w:lang w:val="en-GB"/>
        </w:rPr>
        <w:t xml:space="preserve">ondition when compared to both the </w:t>
      </w:r>
      <w:r w:rsidR="001503FE" w:rsidRPr="00DF168A">
        <w:rPr>
          <w:lang w:val="en-GB"/>
        </w:rPr>
        <w:t>CONTROL and</w:t>
      </w:r>
      <w:r w:rsidR="004664C8" w:rsidRPr="00DF168A">
        <w:rPr>
          <w:lang w:val="en-GB"/>
        </w:rPr>
        <w:t xml:space="preserve"> </w:t>
      </w:r>
      <w:r w:rsidR="001503FE" w:rsidRPr="00DF168A">
        <w:rPr>
          <w:lang w:val="en-GB"/>
        </w:rPr>
        <w:t>CREATIVE conditions</w:t>
      </w:r>
      <w:r w:rsidR="004664C8" w:rsidRPr="00DF168A">
        <w:rPr>
          <w:lang w:val="en-GB"/>
        </w:rPr>
        <w:t xml:space="preserve">. </w:t>
      </w:r>
      <w:r w:rsidR="00F51630" w:rsidRPr="00DF168A">
        <w:rPr>
          <w:lang w:val="en-GB"/>
        </w:rPr>
        <w:t xml:space="preserve">In terms of the ability </w:t>
      </w:r>
      <w:r w:rsidR="00D25246" w:rsidRPr="00DF168A">
        <w:rPr>
          <w:lang w:val="en-GB"/>
        </w:rPr>
        <w:t xml:space="preserve">to pass to players in most </w:t>
      </w:r>
      <w:r w:rsidR="001503FE" w:rsidRPr="00DF168A">
        <w:rPr>
          <w:lang w:val="en-GB"/>
        </w:rPr>
        <w:t>OFFENSIVE</w:t>
      </w:r>
      <w:r w:rsidR="00D25246" w:rsidRPr="00DF168A">
        <w:rPr>
          <w:lang w:val="en-GB"/>
        </w:rPr>
        <w:t xml:space="preserve"> positions, lower values were identified during the </w:t>
      </w:r>
      <w:r w:rsidR="001503FE" w:rsidRPr="00DF168A">
        <w:rPr>
          <w:lang w:val="en-GB"/>
        </w:rPr>
        <w:t xml:space="preserve">CONTROL </w:t>
      </w:r>
      <w:r w:rsidR="00D25246" w:rsidRPr="00DF168A">
        <w:rPr>
          <w:lang w:val="en-GB"/>
        </w:rPr>
        <w:t xml:space="preserve">when compared to both the </w:t>
      </w:r>
      <w:r w:rsidR="001503FE" w:rsidRPr="00DF168A">
        <w:rPr>
          <w:lang w:val="en-GB"/>
        </w:rPr>
        <w:t>OFFENSIVE</w:t>
      </w:r>
      <w:r w:rsidR="00D25246" w:rsidRPr="00DF168A">
        <w:rPr>
          <w:lang w:val="en-GB"/>
        </w:rPr>
        <w:t xml:space="preserve"> (</w:t>
      </w:r>
      <w:r w:rsidR="00D25246" w:rsidRPr="00DF168A">
        <w:rPr>
          <w:i/>
          <w:iCs/>
          <w:lang w:val="en-GB"/>
        </w:rPr>
        <w:t>p</w:t>
      </w:r>
      <w:r w:rsidR="00D25246" w:rsidRPr="00DF168A">
        <w:rPr>
          <w:lang w:val="en-GB"/>
        </w:rPr>
        <w:t xml:space="preserve"> .0</w:t>
      </w:r>
      <w:r w:rsidR="00533AA4" w:rsidRPr="00DF168A">
        <w:rPr>
          <w:lang w:val="en-GB"/>
        </w:rPr>
        <w:t>1</w:t>
      </w:r>
      <w:r w:rsidR="00D25246" w:rsidRPr="00DF168A">
        <w:rPr>
          <w:lang w:val="en-GB"/>
        </w:rPr>
        <w:t xml:space="preserve">1; unclear effects, </w:t>
      </w:r>
      <w:r w:rsidR="00D25246" w:rsidRPr="00DF168A">
        <w:rPr>
          <w:lang w:val="en-US"/>
        </w:rPr>
        <w:t>0.22 [-0.09; 0.54])</w:t>
      </w:r>
      <w:r w:rsidR="00D25246" w:rsidRPr="00DF168A">
        <w:rPr>
          <w:lang w:val="en-GB"/>
        </w:rPr>
        <w:t xml:space="preserve"> and the </w:t>
      </w:r>
      <w:r w:rsidR="001503FE" w:rsidRPr="00DF168A">
        <w:rPr>
          <w:lang w:val="en-GB"/>
        </w:rPr>
        <w:t>CREATIVE conditions</w:t>
      </w:r>
      <w:r w:rsidR="00533AA4" w:rsidRPr="00DF168A">
        <w:rPr>
          <w:lang w:val="en-GB"/>
        </w:rPr>
        <w:t xml:space="preserve"> (</w:t>
      </w:r>
      <w:r w:rsidR="00533AA4" w:rsidRPr="00DF168A">
        <w:rPr>
          <w:i/>
          <w:iCs/>
          <w:lang w:val="en-GB"/>
        </w:rPr>
        <w:t>p</w:t>
      </w:r>
      <w:r w:rsidR="00533AA4" w:rsidRPr="00DF168A">
        <w:rPr>
          <w:lang w:val="en-GB"/>
        </w:rPr>
        <w:t xml:space="preserve"> &lt; .001; unclear effects, </w:t>
      </w:r>
      <w:r w:rsidR="00A24F2B" w:rsidRPr="00DF168A">
        <w:rPr>
          <w:lang w:val="en-US"/>
        </w:rPr>
        <w:t>0.23 [-0.04; 0.51])</w:t>
      </w:r>
      <w:r w:rsidR="00D25246" w:rsidRPr="00DF168A">
        <w:rPr>
          <w:lang w:val="en-GB"/>
        </w:rPr>
        <w:t xml:space="preserve">. </w:t>
      </w:r>
      <w:r w:rsidR="00426D03" w:rsidRPr="00DF168A">
        <w:rPr>
          <w:lang w:val="en-GB"/>
        </w:rPr>
        <w:t xml:space="preserve">Finally, from the dribbling deceive perspective, higher mean values were found during the </w:t>
      </w:r>
      <w:r w:rsidR="001503FE" w:rsidRPr="00DF168A">
        <w:rPr>
          <w:lang w:val="en-GB"/>
        </w:rPr>
        <w:t xml:space="preserve">OFFENSIVE </w:t>
      </w:r>
      <w:r w:rsidR="00426D03" w:rsidRPr="00DF168A">
        <w:rPr>
          <w:lang w:val="en-GB"/>
        </w:rPr>
        <w:t xml:space="preserve">condition </w:t>
      </w:r>
      <w:r w:rsidR="00F9104B" w:rsidRPr="00DF168A">
        <w:rPr>
          <w:lang w:val="en-GB"/>
        </w:rPr>
        <w:t>compared to</w:t>
      </w:r>
      <w:r w:rsidR="00426D03" w:rsidRPr="00DF168A">
        <w:rPr>
          <w:lang w:val="en-GB"/>
        </w:rPr>
        <w:t xml:space="preserve"> both the </w:t>
      </w:r>
      <w:r w:rsidR="001503FE" w:rsidRPr="00DF168A">
        <w:rPr>
          <w:lang w:val="en-GB"/>
        </w:rPr>
        <w:t>CONTROL (</w:t>
      </w:r>
      <w:r w:rsidR="00426D03" w:rsidRPr="00DF168A">
        <w:rPr>
          <w:i/>
          <w:iCs/>
          <w:lang w:val="en-GB"/>
        </w:rPr>
        <w:t xml:space="preserve">p </w:t>
      </w:r>
      <w:r w:rsidR="00426D03" w:rsidRPr="00DF168A">
        <w:rPr>
          <w:lang w:val="en-GB"/>
        </w:rPr>
        <w:t xml:space="preserve">= .032; moderate </w:t>
      </w:r>
      <w:r w:rsidR="00533AA4" w:rsidRPr="00DF168A">
        <w:rPr>
          <w:lang w:val="en-GB"/>
        </w:rPr>
        <w:t>higher</w:t>
      </w:r>
      <w:r w:rsidR="00426D03" w:rsidRPr="00DF168A">
        <w:rPr>
          <w:lang w:val="en-GB"/>
        </w:rPr>
        <w:t xml:space="preserve">, ES = </w:t>
      </w:r>
      <w:r w:rsidR="00426D03" w:rsidRPr="00DF168A">
        <w:rPr>
          <w:lang w:val="en-US"/>
        </w:rPr>
        <w:t>0.7 [0.01;</w:t>
      </w:r>
      <w:r w:rsidR="00A24F2B" w:rsidRPr="00DF168A">
        <w:rPr>
          <w:lang w:val="en-US"/>
        </w:rPr>
        <w:t xml:space="preserve"> </w:t>
      </w:r>
      <w:r w:rsidR="00426D03" w:rsidRPr="00DF168A">
        <w:rPr>
          <w:lang w:val="en-US"/>
        </w:rPr>
        <w:t>1.39])</w:t>
      </w:r>
      <w:r w:rsidR="00426D03" w:rsidRPr="00DF168A">
        <w:rPr>
          <w:lang w:val="en-GB"/>
        </w:rPr>
        <w:t xml:space="preserve"> and </w:t>
      </w:r>
      <w:r w:rsidR="001503FE" w:rsidRPr="00DF168A">
        <w:rPr>
          <w:lang w:val="en-GB"/>
        </w:rPr>
        <w:t>CREATIVE (</w:t>
      </w:r>
      <w:r w:rsidR="00426D03" w:rsidRPr="00DF168A">
        <w:rPr>
          <w:i/>
          <w:iCs/>
          <w:lang w:val="en-GB"/>
        </w:rPr>
        <w:t>p</w:t>
      </w:r>
      <w:r w:rsidR="00426D03" w:rsidRPr="00DF168A">
        <w:rPr>
          <w:lang w:val="en-GB"/>
        </w:rPr>
        <w:t xml:space="preserve"> = .001; moderate </w:t>
      </w:r>
      <w:r w:rsidR="00533AA4" w:rsidRPr="00DF168A">
        <w:rPr>
          <w:lang w:val="en-GB"/>
        </w:rPr>
        <w:t>higher</w:t>
      </w:r>
      <w:r w:rsidR="00426D03" w:rsidRPr="00DF168A">
        <w:rPr>
          <w:lang w:val="en-GB"/>
        </w:rPr>
        <w:t xml:space="preserve">, ES = </w:t>
      </w:r>
      <w:r w:rsidR="00426D03" w:rsidRPr="00DF168A">
        <w:rPr>
          <w:lang w:val="en-US"/>
        </w:rPr>
        <w:t>-0.65 [-0.9;</w:t>
      </w:r>
      <w:r w:rsidR="00A24F2B" w:rsidRPr="00DF168A">
        <w:rPr>
          <w:lang w:val="en-US"/>
        </w:rPr>
        <w:t xml:space="preserve"> </w:t>
      </w:r>
      <w:r w:rsidR="00426D03" w:rsidRPr="00DF168A">
        <w:rPr>
          <w:lang w:val="en-US"/>
        </w:rPr>
        <w:t>-0.41])</w:t>
      </w:r>
      <w:r w:rsidR="00426D03" w:rsidRPr="00DF168A">
        <w:rPr>
          <w:lang w:val="en-GB"/>
        </w:rPr>
        <w:t xml:space="preserve"> conditions. </w:t>
      </w:r>
    </w:p>
    <w:p w14:paraId="5C8EF0B8" w14:textId="77777777" w:rsidR="00F61355" w:rsidRPr="00DF168A" w:rsidRDefault="00F61355" w:rsidP="00E068D6">
      <w:pPr>
        <w:rPr>
          <w:b/>
          <w:bCs/>
          <w:lang w:val="en-GB"/>
        </w:rPr>
      </w:pPr>
    </w:p>
    <w:p w14:paraId="0EE48051" w14:textId="6114AE13" w:rsidR="00D4000E" w:rsidRPr="00DF168A" w:rsidRDefault="00F61355" w:rsidP="005B1897">
      <w:pPr>
        <w:spacing w:line="360" w:lineRule="auto"/>
        <w:rPr>
          <w:b/>
          <w:bCs/>
          <w:lang w:val="en-GB"/>
        </w:rPr>
      </w:pPr>
      <w:r w:rsidRPr="00DF168A">
        <w:rPr>
          <w:b/>
          <w:bCs/>
          <w:lang w:val="en-GB"/>
        </w:rPr>
        <w:t>Table 2.</w:t>
      </w:r>
      <w:r w:rsidRPr="00DF168A">
        <w:rPr>
          <w:lang w:val="en-GB"/>
        </w:rPr>
        <w:t xml:space="preserve"> </w:t>
      </w:r>
      <w:r w:rsidR="00D4000E" w:rsidRPr="00DF168A">
        <w:rPr>
          <w:lang w:val="en-GB"/>
        </w:rPr>
        <w:t xml:space="preserve">Inferential and descriptive statistics from GPET related variables from the different </w:t>
      </w:r>
      <w:r w:rsidR="00BE7C93" w:rsidRPr="00DF168A">
        <w:rPr>
          <w:lang w:val="en-GB"/>
        </w:rPr>
        <w:t>SSG</w:t>
      </w:r>
      <w:r w:rsidR="00D4000E" w:rsidRPr="00DF168A">
        <w:rPr>
          <w:lang w:val="en-GB"/>
        </w:rPr>
        <w:t xml:space="preserve"> conditions (</w:t>
      </w:r>
      <w:r w:rsidR="001503FE" w:rsidRPr="00DF168A">
        <w:rPr>
          <w:lang w:val="en-GB"/>
        </w:rPr>
        <w:t>CONTROL,</w:t>
      </w:r>
      <w:r w:rsidR="00D4000E" w:rsidRPr="00DF168A">
        <w:rPr>
          <w:lang w:val="en-GB"/>
        </w:rPr>
        <w:t xml:space="preserve"> </w:t>
      </w:r>
      <w:r w:rsidR="001503FE" w:rsidRPr="00DF168A">
        <w:rPr>
          <w:lang w:val="en-GB"/>
        </w:rPr>
        <w:t>OFFENSIVE,</w:t>
      </w:r>
      <w:r w:rsidR="00D4000E" w:rsidRPr="00DF168A">
        <w:rPr>
          <w:lang w:val="en-GB"/>
        </w:rPr>
        <w:t xml:space="preserve"> </w:t>
      </w:r>
      <w:r w:rsidR="001503FE" w:rsidRPr="00DF168A">
        <w:rPr>
          <w:lang w:val="en-GB"/>
        </w:rPr>
        <w:t>CREATIVE</w:t>
      </w:r>
      <w:r w:rsidR="00D4000E" w:rsidRPr="00DF168A">
        <w:rPr>
          <w:lang w:val="en-GB"/>
        </w:rPr>
        <w:t>).</w:t>
      </w:r>
    </w:p>
    <w:p w14:paraId="5A1A1EE7" w14:textId="6F1B6A3B" w:rsidR="00F61355" w:rsidRPr="00DF168A" w:rsidRDefault="00F61355" w:rsidP="00F61355">
      <w:pPr>
        <w:rPr>
          <w:b/>
          <w:bCs/>
          <w:lang w:val="en-GB"/>
        </w:rPr>
      </w:pPr>
    </w:p>
    <w:tbl>
      <w:tblPr>
        <w:tblStyle w:val="TableGrid"/>
        <w:tblpPr w:leftFromText="142" w:rightFromText="142" w:vertAnchor="text" w:horzAnchor="margin" w:tblpY="1"/>
        <w:tblW w:w="14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559"/>
        <w:gridCol w:w="1559"/>
        <w:gridCol w:w="1560"/>
        <w:gridCol w:w="1701"/>
        <w:gridCol w:w="1843"/>
        <w:gridCol w:w="1843"/>
        <w:gridCol w:w="1134"/>
      </w:tblGrid>
      <w:tr w:rsidR="00DF168A" w:rsidRPr="00DF168A" w14:paraId="147F54D5" w14:textId="77777777" w:rsidTr="004664C8">
        <w:trPr>
          <w:trHeight w:val="57"/>
        </w:trPr>
        <w:tc>
          <w:tcPr>
            <w:tcW w:w="3119" w:type="dxa"/>
            <w:vMerge w:val="restart"/>
            <w:tcBorders>
              <w:top w:val="single" w:sz="12" w:space="0" w:color="auto"/>
            </w:tcBorders>
          </w:tcPr>
          <w:p w14:paraId="7F50C91F" w14:textId="77777777" w:rsidR="00D4000E" w:rsidRPr="00DF168A" w:rsidRDefault="00D4000E" w:rsidP="004664C8">
            <w:pPr>
              <w:jc w:val="center"/>
              <w:rPr>
                <w:sz w:val="20"/>
                <w:szCs w:val="20"/>
                <w:lang w:val="en-GB"/>
              </w:rPr>
            </w:pPr>
            <w:r w:rsidRPr="00DF168A">
              <w:rPr>
                <w:b/>
                <w:bCs/>
                <w:sz w:val="20"/>
                <w:szCs w:val="20"/>
                <w:lang w:val="en-GB"/>
              </w:rPr>
              <w:t>Variables</w:t>
            </w:r>
          </w:p>
        </w:tc>
        <w:tc>
          <w:tcPr>
            <w:tcW w:w="1559" w:type="dxa"/>
            <w:tcBorders>
              <w:top w:val="single" w:sz="12" w:space="0" w:color="auto"/>
            </w:tcBorders>
          </w:tcPr>
          <w:p w14:paraId="5940A9F0" w14:textId="1D62362D" w:rsidR="00D4000E" w:rsidRPr="00DF168A" w:rsidRDefault="001503FE" w:rsidP="004664C8">
            <w:pPr>
              <w:jc w:val="center"/>
              <w:rPr>
                <w:b/>
                <w:bCs/>
                <w:sz w:val="20"/>
                <w:szCs w:val="20"/>
                <w:lang w:val="en-GB"/>
              </w:rPr>
            </w:pPr>
            <w:r w:rsidRPr="00DF168A">
              <w:rPr>
                <w:b/>
                <w:bCs/>
                <w:sz w:val="20"/>
                <w:szCs w:val="20"/>
                <w:lang w:val="en-GB"/>
              </w:rPr>
              <w:t xml:space="preserve">CONTROL </w:t>
            </w:r>
          </w:p>
        </w:tc>
        <w:tc>
          <w:tcPr>
            <w:tcW w:w="1559" w:type="dxa"/>
            <w:tcBorders>
              <w:top w:val="single" w:sz="12" w:space="0" w:color="auto"/>
            </w:tcBorders>
          </w:tcPr>
          <w:p w14:paraId="20C449CF" w14:textId="7BA6B2B8" w:rsidR="00D4000E" w:rsidRPr="00DF168A" w:rsidRDefault="001503FE" w:rsidP="004664C8">
            <w:pPr>
              <w:jc w:val="center"/>
              <w:rPr>
                <w:b/>
                <w:bCs/>
                <w:sz w:val="20"/>
                <w:szCs w:val="20"/>
                <w:lang w:val="en-GB"/>
              </w:rPr>
            </w:pPr>
            <w:r w:rsidRPr="00DF168A">
              <w:rPr>
                <w:b/>
                <w:bCs/>
                <w:sz w:val="20"/>
                <w:szCs w:val="20"/>
                <w:lang w:val="en-GB"/>
              </w:rPr>
              <w:t xml:space="preserve">OFFENSIVE </w:t>
            </w:r>
          </w:p>
        </w:tc>
        <w:tc>
          <w:tcPr>
            <w:tcW w:w="1560" w:type="dxa"/>
            <w:tcBorders>
              <w:top w:val="single" w:sz="12" w:space="0" w:color="auto"/>
            </w:tcBorders>
          </w:tcPr>
          <w:p w14:paraId="25505A13" w14:textId="2BD14468" w:rsidR="00D4000E" w:rsidRPr="00DF168A" w:rsidRDefault="001503FE" w:rsidP="004664C8">
            <w:pPr>
              <w:jc w:val="center"/>
              <w:rPr>
                <w:b/>
                <w:bCs/>
                <w:sz w:val="20"/>
                <w:szCs w:val="20"/>
                <w:lang w:val="en-GB"/>
              </w:rPr>
            </w:pPr>
            <w:r w:rsidRPr="00DF168A">
              <w:rPr>
                <w:b/>
                <w:bCs/>
                <w:sz w:val="20"/>
                <w:szCs w:val="20"/>
                <w:lang w:val="en-GB"/>
              </w:rPr>
              <w:t xml:space="preserve">CREATIVE </w:t>
            </w:r>
          </w:p>
        </w:tc>
        <w:tc>
          <w:tcPr>
            <w:tcW w:w="5387" w:type="dxa"/>
            <w:gridSpan w:val="3"/>
            <w:tcBorders>
              <w:top w:val="single" w:sz="12" w:space="0" w:color="auto"/>
            </w:tcBorders>
          </w:tcPr>
          <w:p w14:paraId="169C5682" w14:textId="77777777" w:rsidR="00D4000E" w:rsidRPr="00DF168A" w:rsidRDefault="00D4000E" w:rsidP="004664C8">
            <w:pPr>
              <w:jc w:val="center"/>
              <w:rPr>
                <w:b/>
                <w:bCs/>
                <w:sz w:val="20"/>
                <w:szCs w:val="20"/>
                <w:lang w:val="en-US"/>
              </w:rPr>
            </w:pPr>
            <w:r w:rsidRPr="00DF168A">
              <w:rPr>
                <w:b/>
                <w:bCs/>
                <w:sz w:val="20"/>
                <w:szCs w:val="20"/>
                <w:lang w:val="en-GB"/>
              </w:rPr>
              <w:t>Difference in Means (raw ± 95% CI)</w:t>
            </w:r>
          </w:p>
        </w:tc>
        <w:tc>
          <w:tcPr>
            <w:tcW w:w="1134" w:type="dxa"/>
            <w:vMerge w:val="restart"/>
            <w:tcBorders>
              <w:top w:val="single" w:sz="12" w:space="0" w:color="auto"/>
            </w:tcBorders>
          </w:tcPr>
          <w:p w14:paraId="06AF7745" w14:textId="77777777" w:rsidR="00D4000E" w:rsidRPr="00DF168A" w:rsidRDefault="00D4000E" w:rsidP="004664C8">
            <w:pPr>
              <w:jc w:val="center"/>
              <w:rPr>
                <w:sz w:val="20"/>
                <w:szCs w:val="20"/>
                <w:lang w:val="en-GB"/>
              </w:rPr>
            </w:pPr>
            <w:r w:rsidRPr="00DF168A">
              <w:rPr>
                <w:sz w:val="20"/>
                <w:szCs w:val="20"/>
                <w:lang w:val="en-GB"/>
              </w:rPr>
              <w:t>P</w:t>
            </w:r>
          </w:p>
        </w:tc>
      </w:tr>
      <w:tr w:rsidR="00DF168A" w:rsidRPr="00DF168A" w14:paraId="680282AF" w14:textId="77777777" w:rsidTr="004664C8">
        <w:trPr>
          <w:trHeight w:val="57"/>
        </w:trPr>
        <w:tc>
          <w:tcPr>
            <w:tcW w:w="3119" w:type="dxa"/>
            <w:vMerge/>
            <w:tcBorders>
              <w:bottom w:val="single" w:sz="12" w:space="0" w:color="auto"/>
            </w:tcBorders>
          </w:tcPr>
          <w:p w14:paraId="73E61CC8" w14:textId="77777777" w:rsidR="00D4000E" w:rsidRPr="00DF168A" w:rsidRDefault="00D4000E" w:rsidP="004664C8">
            <w:pPr>
              <w:jc w:val="center"/>
              <w:rPr>
                <w:sz w:val="20"/>
                <w:szCs w:val="20"/>
                <w:lang w:val="en-GB"/>
              </w:rPr>
            </w:pPr>
          </w:p>
        </w:tc>
        <w:tc>
          <w:tcPr>
            <w:tcW w:w="1559" w:type="dxa"/>
            <w:tcBorders>
              <w:bottom w:val="single" w:sz="12" w:space="0" w:color="auto"/>
            </w:tcBorders>
          </w:tcPr>
          <w:p w14:paraId="5DEB27B4" w14:textId="77777777" w:rsidR="00D4000E" w:rsidRPr="00DF168A" w:rsidRDefault="00D4000E" w:rsidP="004664C8">
            <w:pPr>
              <w:jc w:val="center"/>
              <w:rPr>
                <w:sz w:val="16"/>
                <w:szCs w:val="16"/>
                <w:lang w:val="en-GB"/>
              </w:rPr>
            </w:pPr>
            <w:r w:rsidRPr="00DF168A">
              <w:rPr>
                <w:sz w:val="16"/>
                <w:szCs w:val="16"/>
                <w:lang w:val="en-GB"/>
              </w:rPr>
              <w:t>(M+SD)</w:t>
            </w:r>
          </w:p>
        </w:tc>
        <w:tc>
          <w:tcPr>
            <w:tcW w:w="1559" w:type="dxa"/>
            <w:tcBorders>
              <w:bottom w:val="single" w:sz="12" w:space="0" w:color="auto"/>
            </w:tcBorders>
          </w:tcPr>
          <w:p w14:paraId="215F18C2" w14:textId="77777777" w:rsidR="00D4000E" w:rsidRPr="00DF168A" w:rsidRDefault="00D4000E" w:rsidP="004664C8">
            <w:pPr>
              <w:jc w:val="center"/>
              <w:rPr>
                <w:sz w:val="16"/>
                <w:szCs w:val="16"/>
                <w:lang w:val="en-GB"/>
              </w:rPr>
            </w:pPr>
            <w:r w:rsidRPr="00DF168A">
              <w:rPr>
                <w:sz w:val="16"/>
                <w:szCs w:val="16"/>
                <w:lang w:val="en-GB"/>
              </w:rPr>
              <w:t>(M+SD)</w:t>
            </w:r>
          </w:p>
        </w:tc>
        <w:tc>
          <w:tcPr>
            <w:tcW w:w="1560" w:type="dxa"/>
            <w:tcBorders>
              <w:bottom w:val="single" w:sz="12" w:space="0" w:color="auto"/>
            </w:tcBorders>
          </w:tcPr>
          <w:p w14:paraId="58458153" w14:textId="77777777" w:rsidR="00D4000E" w:rsidRPr="00DF168A" w:rsidRDefault="00D4000E" w:rsidP="004664C8">
            <w:pPr>
              <w:jc w:val="center"/>
              <w:rPr>
                <w:sz w:val="16"/>
                <w:szCs w:val="16"/>
                <w:lang w:val="en-GB"/>
              </w:rPr>
            </w:pPr>
            <w:r w:rsidRPr="00DF168A">
              <w:rPr>
                <w:sz w:val="16"/>
                <w:szCs w:val="16"/>
                <w:lang w:val="en-GB"/>
              </w:rPr>
              <w:t>(M+SD)</w:t>
            </w:r>
          </w:p>
        </w:tc>
        <w:tc>
          <w:tcPr>
            <w:tcW w:w="1701" w:type="dxa"/>
            <w:tcBorders>
              <w:bottom w:val="single" w:sz="12" w:space="0" w:color="auto"/>
            </w:tcBorders>
          </w:tcPr>
          <w:p w14:paraId="7D7F257D" w14:textId="328A38DE" w:rsidR="00D4000E" w:rsidRPr="00DF168A" w:rsidRDefault="001503FE" w:rsidP="004664C8">
            <w:pPr>
              <w:jc w:val="center"/>
              <w:rPr>
                <w:sz w:val="16"/>
                <w:szCs w:val="16"/>
                <w:lang w:val="en-GB"/>
              </w:rPr>
            </w:pPr>
            <w:r w:rsidRPr="00DF168A">
              <w:rPr>
                <w:sz w:val="16"/>
                <w:szCs w:val="16"/>
                <w:lang w:val="en-GB"/>
              </w:rPr>
              <w:t xml:space="preserve">CONTROL </w:t>
            </w:r>
            <w:r w:rsidR="00D4000E" w:rsidRPr="00DF168A">
              <w:rPr>
                <w:sz w:val="16"/>
                <w:szCs w:val="16"/>
                <w:lang w:val="en-GB"/>
              </w:rPr>
              <w:t xml:space="preserve">vs </w:t>
            </w:r>
            <w:r w:rsidRPr="00DF168A">
              <w:rPr>
                <w:sz w:val="16"/>
                <w:szCs w:val="16"/>
                <w:lang w:val="en-GB"/>
              </w:rPr>
              <w:t xml:space="preserve">OFFENSIVE </w:t>
            </w:r>
          </w:p>
        </w:tc>
        <w:tc>
          <w:tcPr>
            <w:tcW w:w="1843" w:type="dxa"/>
            <w:tcBorders>
              <w:bottom w:val="single" w:sz="12" w:space="0" w:color="auto"/>
            </w:tcBorders>
          </w:tcPr>
          <w:p w14:paraId="11CE3289" w14:textId="21E3E64E" w:rsidR="00D4000E" w:rsidRPr="00DF168A" w:rsidRDefault="001503FE" w:rsidP="004664C8">
            <w:pPr>
              <w:jc w:val="center"/>
              <w:rPr>
                <w:sz w:val="16"/>
                <w:szCs w:val="16"/>
                <w:lang w:val="en-GB"/>
              </w:rPr>
            </w:pPr>
            <w:r w:rsidRPr="00DF168A">
              <w:rPr>
                <w:sz w:val="16"/>
                <w:szCs w:val="16"/>
                <w:lang w:val="en-GB"/>
              </w:rPr>
              <w:t xml:space="preserve">CONTROL </w:t>
            </w:r>
            <w:r w:rsidR="00D4000E" w:rsidRPr="00DF168A">
              <w:rPr>
                <w:sz w:val="16"/>
                <w:szCs w:val="16"/>
                <w:lang w:val="en-GB"/>
              </w:rPr>
              <w:t xml:space="preserve">vs </w:t>
            </w:r>
            <w:r w:rsidRPr="00DF168A">
              <w:rPr>
                <w:sz w:val="16"/>
                <w:szCs w:val="16"/>
                <w:lang w:val="en-GB"/>
              </w:rPr>
              <w:t xml:space="preserve">CREATIVE </w:t>
            </w:r>
          </w:p>
        </w:tc>
        <w:tc>
          <w:tcPr>
            <w:tcW w:w="1843" w:type="dxa"/>
            <w:tcBorders>
              <w:bottom w:val="single" w:sz="12" w:space="0" w:color="auto"/>
            </w:tcBorders>
          </w:tcPr>
          <w:p w14:paraId="2E756A7E" w14:textId="3F06F5B5" w:rsidR="00D4000E" w:rsidRPr="00DF168A" w:rsidRDefault="001503FE" w:rsidP="004664C8">
            <w:pPr>
              <w:jc w:val="center"/>
              <w:rPr>
                <w:sz w:val="16"/>
                <w:szCs w:val="16"/>
                <w:lang w:val="en-GB"/>
              </w:rPr>
            </w:pPr>
            <w:r w:rsidRPr="00DF168A">
              <w:rPr>
                <w:sz w:val="16"/>
                <w:szCs w:val="16"/>
                <w:lang w:val="en-GB"/>
              </w:rPr>
              <w:t xml:space="preserve">OFFENSIVE </w:t>
            </w:r>
            <w:r w:rsidR="00D4000E" w:rsidRPr="00DF168A">
              <w:rPr>
                <w:sz w:val="16"/>
                <w:szCs w:val="16"/>
                <w:lang w:val="en-GB"/>
              </w:rPr>
              <w:t xml:space="preserve">vs </w:t>
            </w:r>
            <w:r w:rsidRPr="00DF168A">
              <w:rPr>
                <w:sz w:val="16"/>
                <w:szCs w:val="16"/>
                <w:lang w:val="en-GB"/>
              </w:rPr>
              <w:t xml:space="preserve">CREATIVE </w:t>
            </w:r>
          </w:p>
        </w:tc>
        <w:tc>
          <w:tcPr>
            <w:tcW w:w="1134" w:type="dxa"/>
            <w:vMerge/>
            <w:tcBorders>
              <w:bottom w:val="single" w:sz="12" w:space="0" w:color="auto"/>
            </w:tcBorders>
          </w:tcPr>
          <w:p w14:paraId="69832A81" w14:textId="77777777" w:rsidR="00D4000E" w:rsidRPr="00DF168A" w:rsidRDefault="00D4000E" w:rsidP="004664C8">
            <w:pPr>
              <w:jc w:val="center"/>
              <w:rPr>
                <w:sz w:val="18"/>
                <w:szCs w:val="18"/>
                <w:lang w:val="en-GB"/>
              </w:rPr>
            </w:pPr>
          </w:p>
        </w:tc>
      </w:tr>
      <w:tr w:rsidR="00DF168A" w:rsidRPr="00DF168A" w14:paraId="7B05EEA9" w14:textId="77777777" w:rsidTr="004664C8">
        <w:trPr>
          <w:trHeight w:val="57"/>
        </w:trPr>
        <w:tc>
          <w:tcPr>
            <w:tcW w:w="3119" w:type="dxa"/>
            <w:tcBorders>
              <w:top w:val="single" w:sz="12" w:space="0" w:color="auto"/>
              <w:bottom w:val="single" w:sz="2" w:space="0" w:color="auto"/>
            </w:tcBorders>
          </w:tcPr>
          <w:p w14:paraId="435C5C06" w14:textId="4B7BA5E5" w:rsidR="00D4000E" w:rsidRPr="00DF168A" w:rsidRDefault="00D4000E" w:rsidP="004664C8">
            <w:pPr>
              <w:jc w:val="center"/>
              <w:rPr>
                <w:b/>
                <w:bCs/>
                <w:sz w:val="20"/>
                <w:szCs w:val="20"/>
                <w:lang w:val="en-GB"/>
              </w:rPr>
            </w:pPr>
            <w:r w:rsidRPr="00DF168A">
              <w:rPr>
                <w:b/>
                <w:bCs/>
                <w:sz w:val="20"/>
                <w:szCs w:val="20"/>
                <w:lang w:val="en-GB"/>
              </w:rPr>
              <w:t xml:space="preserve">Ball </w:t>
            </w:r>
            <w:r w:rsidR="001503FE" w:rsidRPr="00DF168A">
              <w:rPr>
                <w:b/>
                <w:bCs/>
                <w:sz w:val="20"/>
                <w:szCs w:val="20"/>
                <w:lang w:val="en-GB"/>
              </w:rPr>
              <w:t xml:space="preserve">CONTROL </w:t>
            </w:r>
            <w:r w:rsidRPr="00DF168A">
              <w:rPr>
                <w:b/>
                <w:bCs/>
                <w:sz w:val="20"/>
                <w:szCs w:val="20"/>
                <w:lang w:val="en-GB"/>
              </w:rPr>
              <w:t>-Related Variables</w:t>
            </w:r>
          </w:p>
        </w:tc>
        <w:tc>
          <w:tcPr>
            <w:tcW w:w="1559" w:type="dxa"/>
            <w:tcBorders>
              <w:top w:val="single" w:sz="12" w:space="0" w:color="auto"/>
              <w:bottom w:val="single" w:sz="2" w:space="0" w:color="auto"/>
            </w:tcBorders>
          </w:tcPr>
          <w:p w14:paraId="494333F6" w14:textId="77777777" w:rsidR="00D4000E" w:rsidRPr="00DF168A" w:rsidRDefault="00D4000E" w:rsidP="004664C8">
            <w:pPr>
              <w:jc w:val="center"/>
              <w:rPr>
                <w:sz w:val="20"/>
                <w:szCs w:val="20"/>
                <w:lang w:val="en-GB"/>
              </w:rPr>
            </w:pPr>
          </w:p>
        </w:tc>
        <w:tc>
          <w:tcPr>
            <w:tcW w:w="1559" w:type="dxa"/>
            <w:tcBorders>
              <w:top w:val="single" w:sz="12" w:space="0" w:color="auto"/>
              <w:bottom w:val="single" w:sz="2" w:space="0" w:color="auto"/>
            </w:tcBorders>
          </w:tcPr>
          <w:p w14:paraId="322D3FC8" w14:textId="77777777" w:rsidR="00D4000E" w:rsidRPr="00DF168A" w:rsidRDefault="00D4000E" w:rsidP="004664C8">
            <w:pPr>
              <w:jc w:val="center"/>
              <w:rPr>
                <w:sz w:val="20"/>
                <w:szCs w:val="20"/>
                <w:lang w:val="en-GB"/>
              </w:rPr>
            </w:pPr>
          </w:p>
        </w:tc>
        <w:tc>
          <w:tcPr>
            <w:tcW w:w="1560" w:type="dxa"/>
            <w:tcBorders>
              <w:top w:val="single" w:sz="12" w:space="0" w:color="auto"/>
              <w:bottom w:val="single" w:sz="2" w:space="0" w:color="auto"/>
            </w:tcBorders>
          </w:tcPr>
          <w:p w14:paraId="0CF4A637" w14:textId="77777777" w:rsidR="00D4000E" w:rsidRPr="00DF168A" w:rsidRDefault="00D4000E" w:rsidP="004664C8">
            <w:pPr>
              <w:jc w:val="center"/>
              <w:rPr>
                <w:sz w:val="20"/>
                <w:szCs w:val="20"/>
                <w:lang w:val="en-GB"/>
              </w:rPr>
            </w:pPr>
          </w:p>
        </w:tc>
        <w:tc>
          <w:tcPr>
            <w:tcW w:w="1701" w:type="dxa"/>
            <w:tcBorders>
              <w:top w:val="single" w:sz="12" w:space="0" w:color="auto"/>
              <w:bottom w:val="single" w:sz="2" w:space="0" w:color="auto"/>
            </w:tcBorders>
          </w:tcPr>
          <w:p w14:paraId="20993531" w14:textId="77777777" w:rsidR="00D4000E" w:rsidRPr="00DF168A" w:rsidRDefault="00D4000E" w:rsidP="004664C8">
            <w:pPr>
              <w:jc w:val="center"/>
              <w:rPr>
                <w:sz w:val="20"/>
                <w:szCs w:val="20"/>
                <w:lang w:val="en-GB"/>
              </w:rPr>
            </w:pPr>
          </w:p>
        </w:tc>
        <w:tc>
          <w:tcPr>
            <w:tcW w:w="1843" w:type="dxa"/>
            <w:tcBorders>
              <w:top w:val="single" w:sz="12" w:space="0" w:color="auto"/>
              <w:bottom w:val="single" w:sz="2" w:space="0" w:color="auto"/>
            </w:tcBorders>
          </w:tcPr>
          <w:p w14:paraId="309A6EE5" w14:textId="77777777" w:rsidR="00D4000E" w:rsidRPr="00DF168A" w:rsidRDefault="00D4000E" w:rsidP="004664C8">
            <w:pPr>
              <w:jc w:val="center"/>
              <w:rPr>
                <w:sz w:val="20"/>
                <w:szCs w:val="20"/>
                <w:lang w:val="en-GB"/>
              </w:rPr>
            </w:pPr>
          </w:p>
        </w:tc>
        <w:tc>
          <w:tcPr>
            <w:tcW w:w="1843" w:type="dxa"/>
            <w:tcBorders>
              <w:top w:val="single" w:sz="12" w:space="0" w:color="auto"/>
              <w:bottom w:val="single" w:sz="2" w:space="0" w:color="auto"/>
            </w:tcBorders>
          </w:tcPr>
          <w:p w14:paraId="2F9D15B8" w14:textId="77777777" w:rsidR="00D4000E" w:rsidRPr="00DF168A" w:rsidRDefault="00D4000E" w:rsidP="004664C8">
            <w:pPr>
              <w:jc w:val="center"/>
              <w:rPr>
                <w:sz w:val="20"/>
                <w:szCs w:val="20"/>
                <w:lang w:val="en-GB"/>
              </w:rPr>
            </w:pPr>
          </w:p>
        </w:tc>
        <w:tc>
          <w:tcPr>
            <w:tcW w:w="1134" w:type="dxa"/>
            <w:tcBorders>
              <w:top w:val="single" w:sz="12" w:space="0" w:color="auto"/>
              <w:bottom w:val="single" w:sz="2" w:space="0" w:color="auto"/>
            </w:tcBorders>
          </w:tcPr>
          <w:p w14:paraId="3856F51B" w14:textId="77777777" w:rsidR="00D4000E" w:rsidRPr="00DF168A" w:rsidRDefault="00D4000E" w:rsidP="004664C8">
            <w:pPr>
              <w:jc w:val="center"/>
              <w:rPr>
                <w:sz w:val="20"/>
                <w:szCs w:val="20"/>
                <w:lang w:val="en-GB"/>
              </w:rPr>
            </w:pPr>
          </w:p>
        </w:tc>
      </w:tr>
      <w:tr w:rsidR="00DF168A" w:rsidRPr="00DF168A" w14:paraId="6482A785" w14:textId="77777777" w:rsidTr="004664C8">
        <w:trPr>
          <w:trHeight w:val="57"/>
        </w:trPr>
        <w:tc>
          <w:tcPr>
            <w:tcW w:w="3119" w:type="dxa"/>
            <w:tcBorders>
              <w:top w:val="single" w:sz="2" w:space="0" w:color="auto"/>
            </w:tcBorders>
          </w:tcPr>
          <w:p w14:paraId="2DA1D224" w14:textId="77777777" w:rsidR="00D4000E" w:rsidRPr="00DF168A" w:rsidRDefault="00D4000E" w:rsidP="004664C8">
            <w:pPr>
              <w:rPr>
                <w:sz w:val="20"/>
                <w:szCs w:val="20"/>
                <w:lang w:val="en-GB"/>
              </w:rPr>
            </w:pPr>
            <w:r w:rsidRPr="00DF168A">
              <w:rPr>
                <w:sz w:val="20"/>
                <w:szCs w:val="20"/>
                <w:lang w:val="en-GB"/>
              </w:rPr>
              <w:t>Execution (n)</w:t>
            </w:r>
          </w:p>
        </w:tc>
        <w:tc>
          <w:tcPr>
            <w:tcW w:w="1559" w:type="dxa"/>
            <w:tcBorders>
              <w:top w:val="single" w:sz="2" w:space="0" w:color="auto"/>
            </w:tcBorders>
          </w:tcPr>
          <w:p w14:paraId="34077596" w14:textId="77777777" w:rsidR="00D4000E" w:rsidRPr="00DF168A" w:rsidRDefault="00D4000E" w:rsidP="004664C8">
            <w:pPr>
              <w:jc w:val="center"/>
              <w:rPr>
                <w:sz w:val="20"/>
                <w:szCs w:val="20"/>
                <w:lang w:val="en-GB"/>
              </w:rPr>
            </w:pPr>
            <w:r w:rsidRPr="00DF168A">
              <w:rPr>
                <w:sz w:val="20"/>
                <w:szCs w:val="20"/>
                <w:lang w:val="en-GB"/>
              </w:rPr>
              <w:t>0.93±0.22</w:t>
            </w:r>
          </w:p>
        </w:tc>
        <w:tc>
          <w:tcPr>
            <w:tcW w:w="1559" w:type="dxa"/>
            <w:tcBorders>
              <w:top w:val="single" w:sz="2" w:space="0" w:color="auto"/>
            </w:tcBorders>
          </w:tcPr>
          <w:p w14:paraId="1D36D269" w14:textId="56084294" w:rsidR="00D4000E" w:rsidRPr="00DF168A" w:rsidRDefault="00D4000E" w:rsidP="004664C8">
            <w:pPr>
              <w:jc w:val="center"/>
              <w:rPr>
                <w:sz w:val="20"/>
                <w:szCs w:val="20"/>
                <w:lang w:val="en-GB"/>
              </w:rPr>
            </w:pPr>
            <w:r w:rsidRPr="00DF168A">
              <w:rPr>
                <w:sz w:val="20"/>
                <w:szCs w:val="20"/>
                <w:lang w:val="en-GB"/>
              </w:rPr>
              <w:t>0.9</w:t>
            </w:r>
            <w:r w:rsidR="003C7346" w:rsidRPr="00DF168A">
              <w:rPr>
                <w:sz w:val="20"/>
                <w:szCs w:val="20"/>
                <w:lang w:val="en-GB"/>
              </w:rPr>
              <w:t>0</w:t>
            </w:r>
            <w:r w:rsidRPr="00DF168A">
              <w:rPr>
                <w:sz w:val="20"/>
                <w:szCs w:val="20"/>
                <w:lang w:val="en-GB"/>
              </w:rPr>
              <w:t>±0.2</w:t>
            </w:r>
            <w:r w:rsidR="003C7346" w:rsidRPr="00DF168A">
              <w:rPr>
                <w:sz w:val="20"/>
                <w:szCs w:val="20"/>
                <w:lang w:val="en-GB"/>
              </w:rPr>
              <w:t>0</w:t>
            </w:r>
          </w:p>
        </w:tc>
        <w:tc>
          <w:tcPr>
            <w:tcW w:w="1560" w:type="dxa"/>
            <w:tcBorders>
              <w:top w:val="single" w:sz="2" w:space="0" w:color="auto"/>
            </w:tcBorders>
          </w:tcPr>
          <w:p w14:paraId="5B32D498" w14:textId="77777777" w:rsidR="00D4000E" w:rsidRPr="00DF168A" w:rsidRDefault="00D4000E" w:rsidP="004664C8">
            <w:pPr>
              <w:jc w:val="center"/>
              <w:rPr>
                <w:sz w:val="20"/>
                <w:szCs w:val="20"/>
                <w:lang w:val="en-GB"/>
              </w:rPr>
            </w:pPr>
            <w:r w:rsidRPr="00DF168A">
              <w:rPr>
                <w:sz w:val="20"/>
                <w:szCs w:val="20"/>
                <w:lang w:val="en-GB"/>
              </w:rPr>
              <w:t>0.87±0.23</w:t>
            </w:r>
          </w:p>
        </w:tc>
        <w:tc>
          <w:tcPr>
            <w:tcW w:w="1701" w:type="dxa"/>
            <w:tcBorders>
              <w:top w:val="single" w:sz="2" w:space="0" w:color="auto"/>
            </w:tcBorders>
          </w:tcPr>
          <w:p w14:paraId="4812ABE0" w14:textId="77777777" w:rsidR="00D4000E" w:rsidRPr="00DF168A" w:rsidRDefault="00D4000E" w:rsidP="004664C8">
            <w:pPr>
              <w:jc w:val="center"/>
              <w:rPr>
                <w:sz w:val="20"/>
                <w:szCs w:val="20"/>
                <w:lang w:val="en-GB"/>
              </w:rPr>
            </w:pPr>
            <w:r w:rsidRPr="00DF168A">
              <w:rPr>
                <w:sz w:val="20"/>
                <w:szCs w:val="20"/>
                <w:lang w:val="en-GB"/>
              </w:rPr>
              <w:t>-0.03; ±0.06</w:t>
            </w:r>
          </w:p>
        </w:tc>
        <w:tc>
          <w:tcPr>
            <w:tcW w:w="1843" w:type="dxa"/>
            <w:tcBorders>
              <w:top w:val="single" w:sz="2" w:space="0" w:color="auto"/>
            </w:tcBorders>
          </w:tcPr>
          <w:p w14:paraId="0F58965B" w14:textId="77777777" w:rsidR="00D4000E" w:rsidRPr="00DF168A" w:rsidRDefault="00D4000E" w:rsidP="004664C8">
            <w:pPr>
              <w:jc w:val="center"/>
              <w:rPr>
                <w:sz w:val="20"/>
                <w:szCs w:val="20"/>
                <w:lang w:val="en-GB"/>
              </w:rPr>
            </w:pPr>
            <w:r w:rsidRPr="00DF168A">
              <w:rPr>
                <w:sz w:val="20"/>
                <w:szCs w:val="20"/>
                <w:lang w:val="en-GB"/>
              </w:rPr>
              <w:t>-0.07; ±0.07</w:t>
            </w:r>
          </w:p>
        </w:tc>
        <w:tc>
          <w:tcPr>
            <w:tcW w:w="1843" w:type="dxa"/>
            <w:tcBorders>
              <w:top w:val="single" w:sz="2" w:space="0" w:color="auto"/>
            </w:tcBorders>
          </w:tcPr>
          <w:p w14:paraId="548CDCB3" w14:textId="77777777" w:rsidR="00D4000E" w:rsidRPr="00DF168A" w:rsidRDefault="00D4000E" w:rsidP="004664C8">
            <w:pPr>
              <w:jc w:val="center"/>
              <w:rPr>
                <w:sz w:val="20"/>
                <w:szCs w:val="20"/>
                <w:lang w:val="en-GB"/>
              </w:rPr>
            </w:pPr>
            <w:r w:rsidRPr="00DF168A">
              <w:rPr>
                <w:sz w:val="20"/>
                <w:szCs w:val="20"/>
                <w:lang w:val="en-GB"/>
              </w:rPr>
              <w:t>0.01; ±0.05</w:t>
            </w:r>
          </w:p>
        </w:tc>
        <w:tc>
          <w:tcPr>
            <w:tcW w:w="1134" w:type="dxa"/>
            <w:tcBorders>
              <w:top w:val="single" w:sz="2" w:space="0" w:color="auto"/>
            </w:tcBorders>
          </w:tcPr>
          <w:p w14:paraId="3AFBAF58" w14:textId="77777777" w:rsidR="00D4000E" w:rsidRPr="00DF168A" w:rsidRDefault="00D4000E" w:rsidP="004664C8">
            <w:pPr>
              <w:jc w:val="center"/>
              <w:rPr>
                <w:sz w:val="20"/>
                <w:szCs w:val="20"/>
                <w:lang w:val="en-GB"/>
              </w:rPr>
            </w:pPr>
            <w:r w:rsidRPr="00DF168A">
              <w:rPr>
                <w:sz w:val="20"/>
                <w:szCs w:val="20"/>
                <w:lang w:val="en-GB"/>
              </w:rPr>
              <w:t>.148</w:t>
            </w:r>
          </w:p>
        </w:tc>
      </w:tr>
      <w:tr w:rsidR="00DF168A" w:rsidRPr="00DF168A" w14:paraId="45EC05BC" w14:textId="77777777" w:rsidTr="004664C8">
        <w:trPr>
          <w:trHeight w:val="57"/>
        </w:trPr>
        <w:tc>
          <w:tcPr>
            <w:tcW w:w="3119" w:type="dxa"/>
          </w:tcPr>
          <w:p w14:paraId="03619062" w14:textId="77777777" w:rsidR="00D4000E" w:rsidRPr="00DF168A" w:rsidRDefault="00D4000E" w:rsidP="004664C8">
            <w:pPr>
              <w:rPr>
                <w:sz w:val="20"/>
                <w:szCs w:val="20"/>
                <w:lang w:val="en-GB"/>
              </w:rPr>
            </w:pPr>
            <w:r w:rsidRPr="00DF168A">
              <w:rPr>
                <w:sz w:val="20"/>
                <w:szCs w:val="20"/>
                <w:lang w:val="en-GB"/>
              </w:rPr>
              <w:t>Motor Space (n)</w:t>
            </w:r>
          </w:p>
        </w:tc>
        <w:tc>
          <w:tcPr>
            <w:tcW w:w="1559" w:type="dxa"/>
          </w:tcPr>
          <w:p w14:paraId="50ECA4C4" w14:textId="77777777" w:rsidR="00D4000E" w:rsidRPr="00DF168A" w:rsidRDefault="00D4000E" w:rsidP="004664C8">
            <w:pPr>
              <w:jc w:val="center"/>
              <w:rPr>
                <w:sz w:val="20"/>
                <w:szCs w:val="20"/>
                <w:lang w:val="en-GB"/>
              </w:rPr>
            </w:pPr>
            <w:r w:rsidRPr="00DF168A">
              <w:rPr>
                <w:sz w:val="20"/>
                <w:szCs w:val="20"/>
                <w:lang w:val="en-GB"/>
              </w:rPr>
              <w:t>0.94±0.13</w:t>
            </w:r>
          </w:p>
        </w:tc>
        <w:tc>
          <w:tcPr>
            <w:tcW w:w="1559" w:type="dxa"/>
          </w:tcPr>
          <w:p w14:paraId="2179D0A4" w14:textId="77777777" w:rsidR="00D4000E" w:rsidRPr="00DF168A" w:rsidRDefault="00D4000E" w:rsidP="004664C8">
            <w:pPr>
              <w:jc w:val="center"/>
              <w:rPr>
                <w:sz w:val="20"/>
                <w:szCs w:val="20"/>
                <w:lang w:val="en-GB"/>
              </w:rPr>
            </w:pPr>
            <w:r w:rsidRPr="00DF168A">
              <w:rPr>
                <w:sz w:val="20"/>
                <w:szCs w:val="20"/>
                <w:lang w:val="en-GB"/>
              </w:rPr>
              <w:t>0.85±0.23</w:t>
            </w:r>
          </w:p>
        </w:tc>
        <w:tc>
          <w:tcPr>
            <w:tcW w:w="1560" w:type="dxa"/>
          </w:tcPr>
          <w:p w14:paraId="5945EA76" w14:textId="77777777" w:rsidR="00D4000E" w:rsidRPr="00DF168A" w:rsidRDefault="00D4000E" w:rsidP="004664C8">
            <w:pPr>
              <w:jc w:val="center"/>
              <w:rPr>
                <w:sz w:val="20"/>
                <w:szCs w:val="20"/>
                <w:lang w:val="en-GB"/>
              </w:rPr>
            </w:pPr>
            <w:r w:rsidRPr="00DF168A">
              <w:rPr>
                <w:sz w:val="20"/>
                <w:szCs w:val="20"/>
                <w:lang w:val="en-GB"/>
              </w:rPr>
              <w:t>0.87±0.23</w:t>
            </w:r>
          </w:p>
        </w:tc>
        <w:tc>
          <w:tcPr>
            <w:tcW w:w="1701" w:type="dxa"/>
          </w:tcPr>
          <w:p w14:paraId="6A408443" w14:textId="2C05C433" w:rsidR="00D4000E" w:rsidRPr="00DF168A" w:rsidRDefault="00D4000E" w:rsidP="004664C8">
            <w:pPr>
              <w:jc w:val="center"/>
              <w:rPr>
                <w:sz w:val="20"/>
                <w:szCs w:val="20"/>
                <w:lang w:val="en-GB"/>
              </w:rPr>
            </w:pPr>
            <w:r w:rsidRPr="00DF168A">
              <w:rPr>
                <w:sz w:val="20"/>
                <w:szCs w:val="20"/>
                <w:lang w:val="en-GB"/>
              </w:rPr>
              <w:t>-0.1</w:t>
            </w:r>
            <w:r w:rsidR="003C7346" w:rsidRPr="00DF168A">
              <w:rPr>
                <w:sz w:val="20"/>
                <w:szCs w:val="20"/>
                <w:lang w:val="en-GB"/>
              </w:rPr>
              <w:t>0</w:t>
            </w:r>
            <w:r w:rsidRPr="00DF168A">
              <w:rPr>
                <w:sz w:val="20"/>
                <w:szCs w:val="20"/>
                <w:lang w:val="en-GB"/>
              </w:rPr>
              <w:t>; ±0.06</w:t>
            </w:r>
          </w:p>
        </w:tc>
        <w:tc>
          <w:tcPr>
            <w:tcW w:w="1843" w:type="dxa"/>
          </w:tcPr>
          <w:p w14:paraId="481EDE8C" w14:textId="77777777" w:rsidR="00D4000E" w:rsidRPr="00DF168A" w:rsidRDefault="00D4000E" w:rsidP="004664C8">
            <w:pPr>
              <w:jc w:val="center"/>
              <w:rPr>
                <w:sz w:val="20"/>
                <w:szCs w:val="20"/>
                <w:lang w:val="en-GB"/>
              </w:rPr>
            </w:pPr>
            <w:r w:rsidRPr="00DF168A">
              <w:rPr>
                <w:sz w:val="20"/>
                <w:szCs w:val="20"/>
                <w:lang w:val="en-GB"/>
              </w:rPr>
              <w:t>-0.07; ±0.07</w:t>
            </w:r>
          </w:p>
        </w:tc>
        <w:tc>
          <w:tcPr>
            <w:tcW w:w="1843" w:type="dxa"/>
          </w:tcPr>
          <w:p w14:paraId="634C8363" w14:textId="77777777" w:rsidR="00D4000E" w:rsidRPr="00DF168A" w:rsidRDefault="00D4000E" w:rsidP="004664C8">
            <w:pPr>
              <w:jc w:val="center"/>
              <w:rPr>
                <w:sz w:val="20"/>
                <w:szCs w:val="20"/>
                <w:lang w:val="en-GB"/>
              </w:rPr>
            </w:pPr>
            <w:r w:rsidRPr="00DF168A">
              <w:rPr>
                <w:sz w:val="20"/>
                <w:szCs w:val="20"/>
                <w:lang w:val="en-GB"/>
              </w:rPr>
              <w:t>0.07; ±0.06</w:t>
            </w:r>
          </w:p>
        </w:tc>
        <w:tc>
          <w:tcPr>
            <w:tcW w:w="1134" w:type="dxa"/>
          </w:tcPr>
          <w:p w14:paraId="095967B3" w14:textId="77777777" w:rsidR="00D4000E" w:rsidRPr="00DF168A" w:rsidRDefault="00D4000E" w:rsidP="004664C8">
            <w:pPr>
              <w:jc w:val="center"/>
              <w:rPr>
                <w:b/>
                <w:bCs/>
                <w:sz w:val="20"/>
                <w:szCs w:val="20"/>
                <w:lang w:val="en-GB"/>
              </w:rPr>
            </w:pPr>
            <w:r w:rsidRPr="00DF168A">
              <w:rPr>
                <w:b/>
                <w:bCs/>
                <w:sz w:val="20"/>
                <w:szCs w:val="20"/>
                <w:lang w:val="en-GB"/>
              </w:rPr>
              <w:t>.017</w:t>
            </w:r>
            <w:r w:rsidRPr="00DF168A">
              <w:rPr>
                <w:b/>
                <w:bCs/>
                <w:sz w:val="20"/>
                <w:szCs w:val="20"/>
                <w:vertAlign w:val="superscript"/>
                <w:lang w:val="en-GB"/>
              </w:rPr>
              <w:t xml:space="preserve"> a</w:t>
            </w:r>
          </w:p>
        </w:tc>
      </w:tr>
      <w:tr w:rsidR="00DF168A" w:rsidRPr="00DF168A" w14:paraId="75D48119" w14:textId="77777777" w:rsidTr="004664C8">
        <w:trPr>
          <w:trHeight w:val="57"/>
        </w:trPr>
        <w:tc>
          <w:tcPr>
            <w:tcW w:w="3119" w:type="dxa"/>
          </w:tcPr>
          <w:p w14:paraId="0AA4D09F" w14:textId="77777777" w:rsidR="00D4000E" w:rsidRPr="00DF168A" w:rsidRDefault="00D4000E" w:rsidP="004664C8">
            <w:pPr>
              <w:rPr>
                <w:sz w:val="20"/>
                <w:szCs w:val="20"/>
                <w:lang w:val="en-GB"/>
              </w:rPr>
            </w:pPr>
            <w:r w:rsidRPr="00DF168A">
              <w:rPr>
                <w:sz w:val="20"/>
                <w:szCs w:val="20"/>
                <w:lang w:val="en-GB"/>
              </w:rPr>
              <w:t>Body Orientation (n)</w:t>
            </w:r>
          </w:p>
        </w:tc>
        <w:tc>
          <w:tcPr>
            <w:tcW w:w="1559" w:type="dxa"/>
          </w:tcPr>
          <w:p w14:paraId="6FE416A3" w14:textId="77777777" w:rsidR="00D4000E" w:rsidRPr="00DF168A" w:rsidRDefault="00D4000E" w:rsidP="004664C8">
            <w:pPr>
              <w:jc w:val="center"/>
              <w:rPr>
                <w:sz w:val="20"/>
                <w:szCs w:val="20"/>
                <w:lang w:val="en-GB"/>
              </w:rPr>
            </w:pPr>
            <w:r w:rsidRPr="00DF168A">
              <w:rPr>
                <w:sz w:val="20"/>
                <w:szCs w:val="20"/>
                <w:lang w:val="en-GB"/>
              </w:rPr>
              <w:t>0.51±0.35</w:t>
            </w:r>
          </w:p>
        </w:tc>
        <w:tc>
          <w:tcPr>
            <w:tcW w:w="1559" w:type="dxa"/>
          </w:tcPr>
          <w:p w14:paraId="1C4551DE" w14:textId="77777777" w:rsidR="00D4000E" w:rsidRPr="00DF168A" w:rsidRDefault="00D4000E" w:rsidP="004664C8">
            <w:pPr>
              <w:jc w:val="center"/>
              <w:rPr>
                <w:sz w:val="20"/>
                <w:szCs w:val="20"/>
                <w:lang w:val="en-GB"/>
              </w:rPr>
            </w:pPr>
            <w:r w:rsidRPr="00DF168A">
              <w:rPr>
                <w:sz w:val="20"/>
                <w:szCs w:val="20"/>
                <w:lang w:val="en-GB"/>
              </w:rPr>
              <w:t>0.56±0.33</w:t>
            </w:r>
          </w:p>
        </w:tc>
        <w:tc>
          <w:tcPr>
            <w:tcW w:w="1560" w:type="dxa"/>
          </w:tcPr>
          <w:p w14:paraId="2A6285A5" w14:textId="77777777" w:rsidR="00D4000E" w:rsidRPr="00DF168A" w:rsidRDefault="00D4000E" w:rsidP="004664C8">
            <w:pPr>
              <w:jc w:val="center"/>
              <w:rPr>
                <w:sz w:val="20"/>
                <w:szCs w:val="20"/>
                <w:lang w:val="en-GB"/>
              </w:rPr>
            </w:pPr>
            <w:r w:rsidRPr="00DF168A">
              <w:rPr>
                <w:sz w:val="20"/>
                <w:szCs w:val="20"/>
                <w:lang w:val="en-GB"/>
              </w:rPr>
              <w:t>0.46±0.37</w:t>
            </w:r>
          </w:p>
        </w:tc>
        <w:tc>
          <w:tcPr>
            <w:tcW w:w="1701" w:type="dxa"/>
          </w:tcPr>
          <w:p w14:paraId="20ADD62C" w14:textId="77777777" w:rsidR="00D4000E" w:rsidRPr="00DF168A" w:rsidRDefault="00D4000E" w:rsidP="004664C8">
            <w:pPr>
              <w:jc w:val="center"/>
              <w:rPr>
                <w:sz w:val="20"/>
                <w:szCs w:val="20"/>
                <w:lang w:val="en-GB"/>
              </w:rPr>
            </w:pPr>
            <w:r w:rsidRPr="00DF168A">
              <w:rPr>
                <w:sz w:val="20"/>
                <w:szCs w:val="20"/>
                <w:lang w:val="en-GB"/>
              </w:rPr>
              <w:t>0.07; ±0.13</w:t>
            </w:r>
          </w:p>
        </w:tc>
        <w:tc>
          <w:tcPr>
            <w:tcW w:w="1843" w:type="dxa"/>
          </w:tcPr>
          <w:p w14:paraId="47FE178C" w14:textId="77777777" w:rsidR="00D4000E" w:rsidRPr="00DF168A" w:rsidRDefault="00D4000E" w:rsidP="004664C8">
            <w:pPr>
              <w:jc w:val="center"/>
              <w:rPr>
                <w:sz w:val="20"/>
                <w:szCs w:val="20"/>
                <w:lang w:val="en-GB"/>
              </w:rPr>
            </w:pPr>
            <w:r w:rsidRPr="00DF168A">
              <w:rPr>
                <w:sz w:val="20"/>
                <w:szCs w:val="20"/>
                <w:lang w:val="en-GB"/>
              </w:rPr>
              <w:t>-0.08; ±0.1</w:t>
            </w:r>
          </w:p>
        </w:tc>
        <w:tc>
          <w:tcPr>
            <w:tcW w:w="1843" w:type="dxa"/>
          </w:tcPr>
          <w:p w14:paraId="79DA2D39" w14:textId="77777777" w:rsidR="00D4000E" w:rsidRPr="00DF168A" w:rsidRDefault="00D4000E" w:rsidP="004664C8">
            <w:pPr>
              <w:jc w:val="center"/>
              <w:rPr>
                <w:sz w:val="20"/>
                <w:szCs w:val="20"/>
                <w:lang w:val="en-GB"/>
              </w:rPr>
            </w:pPr>
            <w:r w:rsidRPr="00DF168A">
              <w:rPr>
                <w:sz w:val="20"/>
                <w:szCs w:val="20"/>
                <w:lang w:val="en-GB"/>
              </w:rPr>
              <w:t>-0.11; ±0.12</w:t>
            </w:r>
          </w:p>
        </w:tc>
        <w:tc>
          <w:tcPr>
            <w:tcW w:w="1134" w:type="dxa"/>
          </w:tcPr>
          <w:p w14:paraId="4205DBF8" w14:textId="77777777" w:rsidR="00D4000E" w:rsidRPr="00DF168A" w:rsidRDefault="00D4000E" w:rsidP="004664C8">
            <w:pPr>
              <w:jc w:val="center"/>
              <w:rPr>
                <w:b/>
                <w:bCs/>
                <w:sz w:val="20"/>
                <w:szCs w:val="20"/>
                <w:lang w:val="en-GB"/>
              </w:rPr>
            </w:pPr>
            <w:r w:rsidRPr="00DF168A">
              <w:rPr>
                <w:b/>
                <w:bCs/>
                <w:sz w:val="20"/>
                <w:szCs w:val="20"/>
                <w:lang w:val="en-GB"/>
              </w:rPr>
              <w:t>.049</w:t>
            </w:r>
            <w:r w:rsidRPr="00DF168A">
              <w:rPr>
                <w:b/>
                <w:bCs/>
                <w:sz w:val="20"/>
                <w:szCs w:val="20"/>
                <w:vertAlign w:val="superscript"/>
                <w:lang w:val="en-GB"/>
              </w:rPr>
              <w:t xml:space="preserve"> c</w:t>
            </w:r>
          </w:p>
        </w:tc>
      </w:tr>
      <w:tr w:rsidR="00DF168A" w:rsidRPr="00DF168A" w14:paraId="50B5F295" w14:textId="77777777" w:rsidTr="004664C8">
        <w:trPr>
          <w:trHeight w:val="57"/>
        </w:trPr>
        <w:tc>
          <w:tcPr>
            <w:tcW w:w="3119" w:type="dxa"/>
          </w:tcPr>
          <w:p w14:paraId="74698B46" w14:textId="77777777" w:rsidR="00D4000E" w:rsidRPr="00DF168A" w:rsidRDefault="00D4000E" w:rsidP="004664C8">
            <w:pPr>
              <w:rPr>
                <w:sz w:val="20"/>
                <w:szCs w:val="20"/>
                <w:lang w:val="en-GB"/>
              </w:rPr>
            </w:pPr>
            <w:r w:rsidRPr="00DF168A">
              <w:rPr>
                <w:sz w:val="20"/>
                <w:szCs w:val="20"/>
                <w:lang w:val="en-GB"/>
              </w:rPr>
              <w:t>Adequateness (n)</w:t>
            </w:r>
          </w:p>
        </w:tc>
        <w:tc>
          <w:tcPr>
            <w:tcW w:w="1559" w:type="dxa"/>
          </w:tcPr>
          <w:p w14:paraId="1010EB8D" w14:textId="77777777" w:rsidR="00D4000E" w:rsidRPr="00DF168A" w:rsidRDefault="00D4000E" w:rsidP="004664C8">
            <w:pPr>
              <w:jc w:val="center"/>
              <w:rPr>
                <w:sz w:val="20"/>
                <w:szCs w:val="20"/>
                <w:lang w:val="en-GB"/>
              </w:rPr>
            </w:pPr>
            <w:r w:rsidRPr="00DF168A">
              <w:rPr>
                <w:sz w:val="20"/>
                <w:szCs w:val="20"/>
                <w:lang w:val="en-GB"/>
              </w:rPr>
              <w:t>0.95±0.13</w:t>
            </w:r>
          </w:p>
        </w:tc>
        <w:tc>
          <w:tcPr>
            <w:tcW w:w="1559" w:type="dxa"/>
          </w:tcPr>
          <w:p w14:paraId="74294215" w14:textId="77777777" w:rsidR="00D4000E" w:rsidRPr="00DF168A" w:rsidRDefault="00D4000E" w:rsidP="004664C8">
            <w:pPr>
              <w:jc w:val="center"/>
              <w:rPr>
                <w:sz w:val="20"/>
                <w:szCs w:val="20"/>
                <w:lang w:val="en-GB"/>
              </w:rPr>
            </w:pPr>
            <w:r w:rsidRPr="00DF168A">
              <w:rPr>
                <w:sz w:val="20"/>
                <w:szCs w:val="20"/>
                <w:lang w:val="en-GB"/>
              </w:rPr>
              <w:t>0.89±0.22</w:t>
            </w:r>
          </w:p>
        </w:tc>
        <w:tc>
          <w:tcPr>
            <w:tcW w:w="1560" w:type="dxa"/>
          </w:tcPr>
          <w:p w14:paraId="6DD912DE" w14:textId="77777777" w:rsidR="00D4000E" w:rsidRPr="00DF168A" w:rsidRDefault="00D4000E" w:rsidP="004664C8">
            <w:pPr>
              <w:jc w:val="center"/>
              <w:rPr>
                <w:sz w:val="20"/>
                <w:szCs w:val="20"/>
                <w:lang w:val="en-GB"/>
              </w:rPr>
            </w:pPr>
            <w:r w:rsidRPr="00DF168A">
              <w:rPr>
                <w:sz w:val="20"/>
                <w:szCs w:val="20"/>
                <w:lang w:val="en-GB"/>
              </w:rPr>
              <w:t>0.84±0.24</w:t>
            </w:r>
          </w:p>
        </w:tc>
        <w:tc>
          <w:tcPr>
            <w:tcW w:w="1701" w:type="dxa"/>
          </w:tcPr>
          <w:p w14:paraId="3BB5B66D" w14:textId="77777777" w:rsidR="00D4000E" w:rsidRPr="00DF168A" w:rsidRDefault="00D4000E" w:rsidP="004664C8">
            <w:pPr>
              <w:jc w:val="center"/>
              <w:rPr>
                <w:sz w:val="20"/>
                <w:szCs w:val="20"/>
                <w:lang w:val="en-GB"/>
              </w:rPr>
            </w:pPr>
            <w:r w:rsidRPr="00DF168A">
              <w:rPr>
                <w:sz w:val="20"/>
                <w:szCs w:val="20"/>
                <w:lang w:val="en-GB"/>
              </w:rPr>
              <w:t>-0.07; ±0.06</w:t>
            </w:r>
          </w:p>
        </w:tc>
        <w:tc>
          <w:tcPr>
            <w:tcW w:w="1843" w:type="dxa"/>
          </w:tcPr>
          <w:p w14:paraId="45243D1A" w14:textId="7444B343" w:rsidR="00D4000E" w:rsidRPr="00DF168A" w:rsidRDefault="00D4000E" w:rsidP="004664C8">
            <w:pPr>
              <w:jc w:val="center"/>
              <w:rPr>
                <w:sz w:val="20"/>
                <w:szCs w:val="20"/>
                <w:lang w:val="en-GB"/>
              </w:rPr>
            </w:pPr>
            <w:r w:rsidRPr="00DF168A">
              <w:rPr>
                <w:sz w:val="20"/>
                <w:szCs w:val="20"/>
                <w:lang w:val="en-GB"/>
              </w:rPr>
              <w:t>-0.1</w:t>
            </w:r>
            <w:r w:rsidR="003C7346" w:rsidRPr="00DF168A">
              <w:rPr>
                <w:sz w:val="20"/>
                <w:szCs w:val="20"/>
                <w:lang w:val="en-GB"/>
              </w:rPr>
              <w:t>0</w:t>
            </w:r>
            <w:r w:rsidRPr="00DF168A">
              <w:rPr>
                <w:sz w:val="20"/>
                <w:szCs w:val="20"/>
                <w:lang w:val="en-GB"/>
              </w:rPr>
              <w:t>; ±0.07</w:t>
            </w:r>
          </w:p>
        </w:tc>
        <w:tc>
          <w:tcPr>
            <w:tcW w:w="1843" w:type="dxa"/>
          </w:tcPr>
          <w:p w14:paraId="1A48EF8E" w14:textId="77777777" w:rsidR="00D4000E" w:rsidRPr="00DF168A" w:rsidRDefault="00D4000E" w:rsidP="004664C8">
            <w:pPr>
              <w:jc w:val="center"/>
              <w:rPr>
                <w:sz w:val="20"/>
                <w:szCs w:val="20"/>
                <w:lang w:val="en-GB"/>
              </w:rPr>
            </w:pPr>
            <w:r w:rsidRPr="00DF168A">
              <w:rPr>
                <w:sz w:val="20"/>
                <w:szCs w:val="20"/>
                <w:lang w:val="en-GB"/>
              </w:rPr>
              <w:t>-0.01; ±0.07</w:t>
            </w:r>
          </w:p>
        </w:tc>
        <w:tc>
          <w:tcPr>
            <w:tcW w:w="1134" w:type="dxa"/>
          </w:tcPr>
          <w:p w14:paraId="7B1ADDA5" w14:textId="77777777" w:rsidR="00D4000E" w:rsidRPr="00DF168A" w:rsidRDefault="00D4000E" w:rsidP="004664C8">
            <w:pPr>
              <w:jc w:val="center"/>
              <w:rPr>
                <w:sz w:val="20"/>
                <w:szCs w:val="20"/>
                <w:lang w:val="en-GB"/>
              </w:rPr>
            </w:pPr>
            <w:r w:rsidRPr="00DF168A">
              <w:rPr>
                <w:sz w:val="20"/>
                <w:szCs w:val="20"/>
                <w:lang w:val="en-GB"/>
              </w:rPr>
              <w:t>.175</w:t>
            </w:r>
          </w:p>
        </w:tc>
      </w:tr>
      <w:tr w:rsidR="00DF168A" w:rsidRPr="00DF168A" w14:paraId="37D99395" w14:textId="77777777" w:rsidTr="004664C8">
        <w:trPr>
          <w:trHeight w:val="57"/>
        </w:trPr>
        <w:tc>
          <w:tcPr>
            <w:tcW w:w="3119" w:type="dxa"/>
            <w:tcBorders>
              <w:bottom w:val="single" w:sz="2" w:space="0" w:color="auto"/>
            </w:tcBorders>
          </w:tcPr>
          <w:p w14:paraId="6F2830B1" w14:textId="77777777" w:rsidR="00D4000E" w:rsidRPr="00DF168A" w:rsidRDefault="00D4000E" w:rsidP="004664C8">
            <w:pPr>
              <w:rPr>
                <w:b/>
                <w:bCs/>
                <w:sz w:val="20"/>
                <w:szCs w:val="20"/>
                <w:lang w:val="en-GB"/>
              </w:rPr>
            </w:pPr>
            <w:r w:rsidRPr="00DF168A">
              <w:rPr>
                <w:b/>
                <w:bCs/>
                <w:sz w:val="20"/>
                <w:szCs w:val="20"/>
                <w:lang w:val="en-GB"/>
              </w:rPr>
              <w:t>Pass-Related Variables</w:t>
            </w:r>
          </w:p>
        </w:tc>
        <w:tc>
          <w:tcPr>
            <w:tcW w:w="1559" w:type="dxa"/>
            <w:tcBorders>
              <w:bottom w:val="single" w:sz="2" w:space="0" w:color="auto"/>
            </w:tcBorders>
          </w:tcPr>
          <w:p w14:paraId="73E0EC16" w14:textId="77777777" w:rsidR="00D4000E" w:rsidRPr="00DF168A" w:rsidRDefault="00D4000E" w:rsidP="004664C8">
            <w:pPr>
              <w:jc w:val="center"/>
              <w:rPr>
                <w:sz w:val="20"/>
                <w:szCs w:val="20"/>
                <w:lang w:val="en-GB"/>
              </w:rPr>
            </w:pPr>
          </w:p>
        </w:tc>
        <w:tc>
          <w:tcPr>
            <w:tcW w:w="1559" w:type="dxa"/>
            <w:tcBorders>
              <w:bottom w:val="single" w:sz="2" w:space="0" w:color="auto"/>
            </w:tcBorders>
          </w:tcPr>
          <w:p w14:paraId="16CDF684" w14:textId="77777777" w:rsidR="00D4000E" w:rsidRPr="00DF168A" w:rsidRDefault="00D4000E" w:rsidP="004664C8">
            <w:pPr>
              <w:jc w:val="center"/>
              <w:rPr>
                <w:sz w:val="20"/>
                <w:szCs w:val="20"/>
                <w:lang w:val="en-GB"/>
              </w:rPr>
            </w:pPr>
          </w:p>
        </w:tc>
        <w:tc>
          <w:tcPr>
            <w:tcW w:w="1560" w:type="dxa"/>
            <w:tcBorders>
              <w:bottom w:val="single" w:sz="2" w:space="0" w:color="auto"/>
            </w:tcBorders>
          </w:tcPr>
          <w:p w14:paraId="7676D66E" w14:textId="77777777" w:rsidR="00D4000E" w:rsidRPr="00DF168A" w:rsidRDefault="00D4000E" w:rsidP="004664C8">
            <w:pPr>
              <w:jc w:val="center"/>
              <w:rPr>
                <w:sz w:val="20"/>
                <w:szCs w:val="20"/>
                <w:lang w:val="en-GB"/>
              </w:rPr>
            </w:pPr>
          </w:p>
        </w:tc>
        <w:tc>
          <w:tcPr>
            <w:tcW w:w="1701" w:type="dxa"/>
            <w:tcBorders>
              <w:bottom w:val="single" w:sz="2" w:space="0" w:color="auto"/>
            </w:tcBorders>
          </w:tcPr>
          <w:p w14:paraId="480D27CE" w14:textId="77777777" w:rsidR="00D4000E" w:rsidRPr="00DF168A" w:rsidRDefault="00D4000E" w:rsidP="004664C8">
            <w:pPr>
              <w:jc w:val="center"/>
              <w:rPr>
                <w:sz w:val="20"/>
                <w:szCs w:val="20"/>
                <w:lang w:val="en-GB"/>
              </w:rPr>
            </w:pPr>
          </w:p>
        </w:tc>
        <w:tc>
          <w:tcPr>
            <w:tcW w:w="1843" w:type="dxa"/>
            <w:tcBorders>
              <w:bottom w:val="single" w:sz="2" w:space="0" w:color="auto"/>
            </w:tcBorders>
          </w:tcPr>
          <w:p w14:paraId="3BBCEE9D" w14:textId="77777777" w:rsidR="00D4000E" w:rsidRPr="00DF168A" w:rsidRDefault="00D4000E" w:rsidP="004664C8">
            <w:pPr>
              <w:jc w:val="center"/>
              <w:rPr>
                <w:sz w:val="20"/>
                <w:szCs w:val="20"/>
                <w:lang w:val="en-GB"/>
              </w:rPr>
            </w:pPr>
          </w:p>
        </w:tc>
        <w:tc>
          <w:tcPr>
            <w:tcW w:w="1843" w:type="dxa"/>
            <w:tcBorders>
              <w:bottom w:val="single" w:sz="2" w:space="0" w:color="auto"/>
            </w:tcBorders>
          </w:tcPr>
          <w:p w14:paraId="5A1AE2A3" w14:textId="77777777" w:rsidR="00D4000E" w:rsidRPr="00DF168A" w:rsidRDefault="00D4000E" w:rsidP="004664C8">
            <w:pPr>
              <w:jc w:val="center"/>
              <w:rPr>
                <w:sz w:val="20"/>
                <w:szCs w:val="20"/>
                <w:lang w:val="en-GB"/>
              </w:rPr>
            </w:pPr>
          </w:p>
        </w:tc>
        <w:tc>
          <w:tcPr>
            <w:tcW w:w="1134" w:type="dxa"/>
            <w:tcBorders>
              <w:bottom w:val="single" w:sz="2" w:space="0" w:color="auto"/>
            </w:tcBorders>
          </w:tcPr>
          <w:p w14:paraId="54756CBE" w14:textId="77777777" w:rsidR="00D4000E" w:rsidRPr="00DF168A" w:rsidRDefault="00D4000E" w:rsidP="004664C8">
            <w:pPr>
              <w:jc w:val="center"/>
              <w:rPr>
                <w:sz w:val="20"/>
                <w:szCs w:val="20"/>
                <w:lang w:val="en-GB"/>
              </w:rPr>
            </w:pPr>
          </w:p>
        </w:tc>
      </w:tr>
      <w:tr w:rsidR="00DF168A" w:rsidRPr="00DF168A" w14:paraId="7182B789" w14:textId="77777777" w:rsidTr="004664C8">
        <w:trPr>
          <w:trHeight w:val="57"/>
        </w:trPr>
        <w:tc>
          <w:tcPr>
            <w:tcW w:w="3119" w:type="dxa"/>
            <w:tcBorders>
              <w:top w:val="single" w:sz="2" w:space="0" w:color="auto"/>
            </w:tcBorders>
          </w:tcPr>
          <w:p w14:paraId="30FF9DD0" w14:textId="77777777" w:rsidR="00D4000E" w:rsidRPr="00DF168A" w:rsidRDefault="00D4000E" w:rsidP="004664C8">
            <w:pPr>
              <w:rPr>
                <w:sz w:val="20"/>
                <w:szCs w:val="20"/>
                <w:lang w:val="en-GB"/>
              </w:rPr>
            </w:pPr>
            <w:r w:rsidRPr="00DF168A">
              <w:rPr>
                <w:sz w:val="20"/>
                <w:szCs w:val="20"/>
                <w:lang w:val="en-GB"/>
              </w:rPr>
              <w:t>Passing Decision (n)</w:t>
            </w:r>
          </w:p>
        </w:tc>
        <w:tc>
          <w:tcPr>
            <w:tcW w:w="1559" w:type="dxa"/>
            <w:tcBorders>
              <w:top w:val="single" w:sz="2" w:space="0" w:color="auto"/>
            </w:tcBorders>
          </w:tcPr>
          <w:p w14:paraId="5955F081" w14:textId="77777777" w:rsidR="00D4000E" w:rsidRPr="00DF168A" w:rsidRDefault="00D4000E" w:rsidP="004664C8">
            <w:pPr>
              <w:jc w:val="center"/>
              <w:rPr>
                <w:sz w:val="20"/>
                <w:szCs w:val="20"/>
                <w:lang w:val="en-GB"/>
              </w:rPr>
            </w:pPr>
            <w:r w:rsidRPr="00DF168A">
              <w:rPr>
                <w:sz w:val="20"/>
                <w:szCs w:val="20"/>
                <w:lang w:val="en-GB"/>
              </w:rPr>
              <w:t>0.83±0.15</w:t>
            </w:r>
          </w:p>
        </w:tc>
        <w:tc>
          <w:tcPr>
            <w:tcW w:w="1559" w:type="dxa"/>
            <w:tcBorders>
              <w:top w:val="single" w:sz="2" w:space="0" w:color="auto"/>
            </w:tcBorders>
          </w:tcPr>
          <w:p w14:paraId="50F86AB1" w14:textId="77777777" w:rsidR="00D4000E" w:rsidRPr="00DF168A" w:rsidRDefault="00D4000E" w:rsidP="004664C8">
            <w:pPr>
              <w:jc w:val="center"/>
              <w:rPr>
                <w:sz w:val="20"/>
                <w:szCs w:val="20"/>
                <w:lang w:val="en-GB"/>
              </w:rPr>
            </w:pPr>
            <w:r w:rsidRPr="00DF168A">
              <w:rPr>
                <w:sz w:val="20"/>
                <w:szCs w:val="20"/>
                <w:lang w:val="en-GB"/>
              </w:rPr>
              <w:t>0.9±0.17</w:t>
            </w:r>
          </w:p>
        </w:tc>
        <w:tc>
          <w:tcPr>
            <w:tcW w:w="1560" w:type="dxa"/>
            <w:tcBorders>
              <w:top w:val="single" w:sz="2" w:space="0" w:color="auto"/>
            </w:tcBorders>
          </w:tcPr>
          <w:p w14:paraId="6521DC5E" w14:textId="77777777" w:rsidR="00D4000E" w:rsidRPr="00DF168A" w:rsidRDefault="00D4000E" w:rsidP="004664C8">
            <w:pPr>
              <w:jc w:val="center"/>
              <w:rPr>
                <w:sz w:val="20"/>
                <w:szCs w:val="20"/>
                <w:lang w:val="en-GB"/>
              </w:rPr>
            </w:pPr>
            <w:r w:rsidRPr="00DF168A">
              <w:rPr>
                <w:sz w:val="20"/>
                <w:szCs w:val="20"/>
                <w:lang w:val="en-GB"/>
              </w:rPr>
              <w:t>0.85±0.16</w:t>
            </w:r>
          </w:p>
        </w:tc>
        <w:tc>
          <w:tcPr>
            <w:tcW w:w="1701" w:type="dxa"/>
            <w:tcBorders>
              <w:top w:val="single" w:sz="2" w:space="0" w:color="auto"/>
            </w:tcBorders>
          </w:tcPr>
          <w:p w14:paraId="5F0FFAB5" w14:textId="77777777" w:rsidR="00D4000E" w:rsidRPr="00DF168A" w:rsidRDefault="00D4000E" w:rsidP="004664C8">
            <w:pPr>
              <w:jc w:val="center"/>
              <w:rPr>
                <w:sz w:val="20"/>
                <w:szCs w:val="20"/>
                <w:lang w:val="en-GB"/>
              </w:rPr>
            </w:pPr>
            <w:r w:rsidRPr="00DF168A">
              <w:rPr>
                <w:sz w:val="20"/>
                <w:szCs w:val="20"/>
                <w:lang w:val="en-GB"/>
              </w:rPr>
              <w:t>0.09; ±0.05</w:t>
            </w:r>
          </w:p>
        </w:tc>
        <w:tc>
          <w:tcPr>
            <w:tcW w:w="1843" w:type="dxa"/>
            <w:tcBorders>
              <w:top w:val="single" w:sz="2" w:space="0" w:color="auto"/>
            </w:tcBorders>
          </w:tcPr>
          <w:p w14:paraId="0311D590" w14:textId="77777777" w:rsidR="00D4000E" w:rsidRPr="00DF168A" w:rsidRDefault="00D4000E" w:rsidP="004664C8">
            <w:pPr>
              <w:jc w:val="center"/>
              <w:rPr>
                <w:sz w:val="20"/>
                <w:szCs w:val="20"/>
                <w:lang w:val="en-GB"/>
              </w:rPr>
            </w:pPr>
            <w:r w:rsidRPr="00DF168A">
              <w:rPr>
                <w:sz w:val="20"/>
                <w:szCs w:val="20"/>
                <w:lang w:val="en-GB"/>
              </w:rPr>
              <w:t>0.02; ±0.06</w:t>
            </w:r>
          </w:p>
        </w:tc>
        <w:tc>
          <w:tcPr>
            <w:tcW w:w="1843" w:type="dxa"/>
            <w:tcBorders>
              <w:top w:val="single" w:sz="2" w:space="0" w:color="auto"/>
            </w:tcBorders>
          </w:tcPr>
          <w:p w14:paraId="5E3AA6B0" w14:textId="77777777" w:rsidR="00D4000E" w:rsidRPr="00DF168A" w:rsidRDefault="00D4000E" w:rsidP="004664C8">
            <w:pPr>
              <w:jc w:val="center"/>
              <w:rPr>
                <w:sz w:val="20"/>
                <w:szCs w:val="20"/>
                <w:lang w:val="en-GB"/>
              </w:rPr>
            </w:pPr>
            <w:r w:rsidRPr="00DF168A">
              <w:rPr>
                <w:sz w:val="20"/>
                <w:szCs w:val="20"/>
                <w:lang w:val="en-GB"/>
              </w:rPr>
              <w:t>-0.05; ±0.05</w:t>
            </w:r>
          </w:p>
        </w:tc>
        <w:tc>
          <w:tcPr>
            <w:tcW w:w="1134" w:type="dxa"/>
            <w:tcBorders>
              <w:top w:val="single" w:sz="2" w:space="0" w:color="auto"/>
            </w:tcBorders>
          </w:tcPr>
          <w:p w14:paraId="0B19A2AF" w14:textId="77777777" w:rsidR="00D4000E" w:rsidRPr="00DF168A" w:rsidRDefault="00D4000E" w:rsidP="004664C8">
            <w:pPr>
              <w:jc w:val="center"/>
              <w:rPr>
                <w:sz w:val="20"/>
                <w:szCs w:val="20"/>
                <w:lang w:val="en-GB"/>
              </w:rPr>
            </w:pPr>
            <w:r w:rsidRPr="00DF168A">
              <w:rPr>
                <w:b/>
                <w:bCs/>
                <w:sz w:val="20"/>
                <w:szCs w:val="20"/>
                <w:lang w:val="en-GB"/>
              </w:rPr>
              <w:t>.049</w:t>
            </w:r>
            <w:r w:rsidRPr="00DF168A">
              <w:rPr>
                <w:b/>
                <w:bCs/>
                <w:sz w:val="20"/>
                <w:szCs w:val="20"/>
                <w:vertAlign w:val="superscript"/>
                <w:lang w:val="en-GB"/>
              </w:rPr>
              <w:t xml:space="preserve"> </w:t>
            </w:r>
            <w:proofErr w:type="spellStart"/>
            <w:proofErr w:type="gramStart"/>
            <w:r w:rsidRPr="00DF168A">
              <w:rPr>
                <w:b/>
                <w:bCs/>
                <w:sz w:val="20"/>
                <w:szCs w:val="20"/>
                <w:vertAlign w:val="superscript"/>
                <w:lang w:val="en-GB"/>
              </w:rPr>
              <w:t>a,c</w:t>
            </w:r>
            <w:proofErr w:type="spellEnd"/>
            <w:proofErr w:type="gramEnd"/>
          </w:p>
        </w:tc>
      </w:tr>
      <w:tr w:rsidR="00DF168A" w:rsidRPr="00DF168A" w14:paraId="49CD9489" w14:textId="77777777" w:rsidTr="004664C8">
        <w:trPr>
          <w:trHeight w:val="57"/>
        </w:trPr>
        <w:tc>
          <w:tcPr>
            <w:tcW w:w="3119" w:type="dxa"/>
          </w:tcPr>
          <w:p w14:paraId="3EC80A2A" w14:textId="77777777" w:rsidR="00D4000E" w:rsidRPr="00DF168A" w:rsidRDefault="00D4000E" w:rsidP="004664C8">
            <w:pPr>
              <w:rPr>
                <w:sz w:val="20"/>
                <w:szCs w:val="20"/>
                <w:lang w:val="en-GB"/>
              </w:rPr>
            </w:pPr>
            <w:r w:rsidRPr="00DF168A">
              <w:rPr>
                <w:sz w:val="20"/>
                <w:szCs w:val="20"/>
                <w:lang w:val="en-GB"/>
              </w:rPr>
              <w:t>Passing Execution (n)</w:t>
            </w:r>
          </w:p>
        </w:tc>
        <w:tc>
          <w:tcPr>
            <w:tcW w:w="1559" w:type="dxa"/>
          </w:tcPr>
          <w:p w14:paraId="1B3ACFCB" w14:textId="77777777" w:rsidR="00D4000E" w:rsidRPr="00DF168A" w:rsidRDefault="00D4000E" w:rsidP="004664C8">
            <w:pPr>
              <w:jc w:val="center"/>
              <w:rPr>
                <w:sz w:val="20"/>
                <w:szCs w:val="20"/>
                <w:lang w:val="en-GB"/>
              </w:rPr>
            </w:pPr>
            <w:r w:rsidRPr="00DF168A">
              <w:rPr>
                <w:sz w:val="20"/>
                <w:szCs w:val="20"/>
                <w:lang w:val="en-GB"/>
              </w:rPr>
              <w:t>0.67±0.17</w:t>
            </w:r>
          </w:p>
        </w:tc>
        <w:tc>
          <w:tcPr>
            <w:tcW w:w="1559" w:type="dxa"/>
          </w:tcPr>
          <w:p w14:paraId="3A424CC1" w14:textId="7D00A485" w:rsidR="00D4000E" w:rsidRPr="00DF168A" w:rsidRDefault="00D4000E" w:rsidP="004664C8">
            <w:pPr>
              <w:jc w:val="center"/>
              <w:rPr>
                <w:sz w:val="20"/>
                <w:szCs w:val="20"/>
                <w:lang w:val="en-GB"/>
              </w:rPr>
            </w:pPr>
            <w:r w:rsidRPr="00DF168A">
              <w:rPr>
                <w:sz w:val="20"/>
                <w:szCs w:val="20"/>
                <w:lang w:val="en-GB"/>
              </w:rPr>
              <w:t>0.79±0.3</w:t>
            </w:r>
            <w:r w:rsidR="003C7346" w:rsidRPr="00DF168A">
              <w:rPr>
                <w:sz w:val="20"/>
                <w:szCs w:val="20"/>
                <w:lang w:val="en-GB"/>
              </w:rPr>
              <w:t>0</w:t>
            </w:r>
          </w:p>
        </w:tc>
        <w:tc>
          <w:tcPr>
            <w:tcW w:w="1560" w:type="dxa"/>
          </w:tcPr>
          <w:p w14:paraId="1C874FD2" w14:textId="77777777" w:rsidR="00D4000E" w:rsidRPr="00DF168A" w:rsidRDefault="00D4000E" w:rsidP="004664C8">
            <w:pPr>
              <w:jc w:val="center"/>
              <w:rPr>
                <w:sz w:val="20"/>
                <w:szCs w:val="20"/>
                <w:lang w:val="en-GB"/>
              </w:rPr>
            </w:pPr>
            <w:r w:rsidRPr="00DF168A">
              <w:rPr>
                <w:sz w:val="20"/>
                <w:szCs w:val="20"/>
                <w:lang w:val="en-GB"/>
              </w:rPr>
              <w:t>0.69±0.23</w:t>
            </w:r>
          </w:p>
        </w:tc>
        <w:tc>
          <w:tcPr>
            <w:tcW w:w="1701" w:type="dxa"/>
          </w:tcPr>
          <w:p w14:paraId="0E0DFE9D" w14:textId="77777777" w:rsidR="00D4000E" w:rsidRPr="00DF168A" w:rsidRDefault="00D4000E" w:rsidP="004664C8">
            <w:pPr>
              <w:jc w:val="center"/>
              <w:rPr>
                <w:sz w:val="20"/>
                <w:szCs w:val="20"/>
                <w:lang w:val="en-GB"/>
              </w:rPr>
            </w:pPr>
            <w:r w:rsidRPr="00DF168A">
              <w:rPr>
                <w:sz w:val="20"/>
                <w:szCs w:val="20"/>
                <w:lang w:val="en-GB"/>
              </w:rPr>
              <w:t>0.13; ±0.08</w:t>
            </w:r>
          </w:p>
        </w:tc>
        <w:tc>
          <w:tcPr>
            <w:tcW w:w="1843" w:type="dxa"/>
          </w:tcPr>
          <w:p w14:paraId="49ED7FE9" w14:textId="77777777" w:rsidR="00D4000E" w:rsidRPr="00DF168A" w:rsidRDefault="00D4000E" w:rsidP="004664C8">
            <w:pPr>
              <w:jc w:val="center"/>
              <w:rPr>
                <w:sz w:val="20"/>
                <w:szCs w:val="20"/>
                <w:lang w:val="en-GB"/>
              </w:rPr>
            </w:pPr>
            <w:r w:rsidRPr="00DF168A">
              <w:rPr>
                <w:sz w:val="20"/>
                <w:szCs w:val="20"/>
                <w:lang w:val="en-GB"/>
              </w:rPr>
              <w:t>0.02; ±0.07</w:t>
            </w:r>
          </w:p>
        </w:tc>
        <w:tc>
          <w:tcPr>
            <w:tcW w:w="1843" w:type="dxa"/>
          </w:tcPr>
          <w:p w14:paraId="3750F44C" w14:textId="23A44019" w:rsidR="00D4000E" w:rsidRPr="00DF168A" w:rsidRDefault="00D4000E" w:rsidP="004664C8">
            <w:pPr>
              <w:jc w:val="center"/>
              <w:rPr>
                <w:sz w:val="20"/>
                <w:szCs w:val="20"/>
                <w:lang w:val="en-GB"/>
              </w:rPr>
            </w:pPr>
            <w:r w:rsidRPr="00DF168A">
              <w:rPr>
                <w:sz w:val="20"/>
                <w:szCs w:val="20"/>
                <w:lang w:val="en-GB"/>
              </w:rPr>
              <w:t>-0.1</w:t>
            </w:r>
            <w:r w:rsidR="003C7346" w:rsidRPr="00DF168A">
              <w:rPr>
                <w:sz w:val="20"/>
                <w:szCs w:val="20"/>
                <w:lang w:val="en-GB"/>
              </w:rPr>
              <w:t>0</w:t>
            </w:r>
            <w:r w:rsidRPr="00DF168A">
              <w:rPr>
                <w:sz w:val="20"/>
                <w:szCs w:val="20"/>
                <w:lang w:val="en-GB"/>
              </w:rPr>
              <w:t>; ±0.08</w:t>
            </w:r>
          </w:p>
        </w:tc>
        <w:tc>
          <w:tcPr>
            <w:tcW w:w="1134" w:type="dxa"/>
          </w:tcPr>
          <w:p w14:paraId="37B8DB9B" w14:textId="77777777" w:rsidR="00D4000E" w:rsidRPr="00DF168A" w:rsidRDefault="00D4000E" w:rsidP="004664C8">
            <w:pPr>
              <w:jc w:val="center"/>
              <w:rPr>
                <w:b/>
                <w:bCs/>
                <w:sz w:val="20"/>
                <w:szCs w:val="20"/>
                <w:lang w:val="en-GB"/>
              </w:rPr>
            </w:pPr>
            <w:r w:rsidRPr="00DF168A">
              <w:rPr>
                <w:b/>
                <w:bCs/>
                <w:sz w:val="20"/>
                <w:szCs w:val="20"/>
                <w:lang w:val="en-GB"/>
              </w:rPr>
              <w:t>.001</w:t>
            </w:r>
            <w:r w:rsidRPr="00DF168A">
              <w:rPr>
                <w:b/>
                <w:bCs/>
                <w:sz w:val="20"/>
                <w:szCs w:val="20"/>
                <w:vertAlign w:val="superscript"/>
                <w:lang w:val="en-GB"/>
              </w:rPr>
              <w:t xml:space="preserve"> </w:t>
            </w:r>
            <w:proofErr w:type="spellStart"/>
            <w:proofErr w:type="gramStart"/>
            <w:r w:rsidRPr="00DF168A">
              <w:rPr>
                <w:b/>
                <w:bCs/>
                <w:sz w:val="20"/>
                <w:szCs w:val="20"/>
                <w:vertAlign w:val="superscript"/>
                <w:lang w:val="en-GB"/>
              </w:rPr>
              <w:t>a,c</w:t>
            </w:r>
            <w:proofErr w:type="spellEnd"/>
            <w:proofErr w:type="gramEnd"/>
          </w:p>
        </w:tc>
      </w:tr>
      <w:tr w:rsidR="00DF168A" w:rsidRPr="00DF168A" w14:paraId="551ACD86" w14:textId="77777777" w:rsidTr="004664C8">
        <w:trPr>
          <w:trHeight w:val="57"/>
        </w:trPr>
        <w:tc>
          <w:tcPr>
            <w:tcW w:w="3119" w:type="dxa"/>
          </w:tcPr>
          <w:p w14:paraId="6EC833B1" w14:textId="04A7513B" w:rsidR="00D4000E" w:rsidRPr="00DF168A" w:rsidRDefault="00D4000E" w:rsidP="004664C8">
            <w:pPr>
              <w:rPr>
                <w:sz w:val="20"/>
                <w:szCs w:val="20"/>
                <w:lang w:val="en-GB"/>
              </w:rPr>
            </w:pPr>
            <w:r w:rsidRPr="00DF168A">
              <w:rPr>
                <w:sz w:val="20"/>
                <w:szCs w:val="20"/>
                <w:lang w:val="en-GB"/>
              </w:rPr>
              <w:t xml:space="preserve">Passing </w:t>
            </w:r>
            <w:r w:rsidR="005B1897" w:rsidRPr="00DF168A">
              <w:rPr>
                <w:sz w:val="20"/>
                <w:szCs w:val="20"/>
                <w:lang w:val="en-GB"/>
              </w:rPr>
              <w:t>Offensive</w:t>
            </w:r>
            <w:r w:rsidRPr="00DF168A">
              <w:rPr>
                <w:sz w:val="20"/>
                <w:szCs w:val="20"/>
                <w:lang w:val="en-GB"/>
              </w:rPr>
              <w:t xml:space="preserve"> Position (n)</w:t>
            </w:r>
          </w:p>
        </w:tc>
        <w:tc>
          <w:tcPr>
            <w:tcW w:w="1559" w:type="dxa"/>
          </w:tcPr>
          <w:p w14:paraId="11740B09" w14:textId="77777777" w:rsidR="00D4000E" w:rsidRPr="00DF168A" w:rsidRDefault="00D4000E" w:rsidP="004664C8">
            <w:pPr>
              <w:jc w:val="center"/>
              <w:rPr>
                <w:sz w:val="20"/>
                <w:szCs w:val="20"/>
                <w:lang w:val="en-GB"/>
              </w:rPr>
            </w:pPr>
            <w:r w:rsidRPr="00DF168A">
              <w:rPr>
                <w:sz w:val="20"/>
                <w:szCs w:val="20"/>
                <w:lang w:val="en-GB"/>
              </w:rPr>
              <w:t>0.44±0.26</w:t>
            </w:r>
          </w:p>
        </w:tc>
        <w:tc>
          <w:tcPr>
            <w:tcW w:w="1559" w:type="dxa"/>
          </w:tcPr>
          <w:p w14:paraId="2BD803CE" w14:textId="77777777" w:rsidR="00D4000E" w:rsidRPr="00DF168A" w:rsidRDefault="00D4000E" w:rsidP="004664C8">
            <w:pPr>
              <w:jc w:val="center"/>
              <w:rPr>
                <w:sz w:val="20"/>
                <w:szCs w:val="20"/>
                <w:lang w:val="en-GB"/>
              </w:rPr>
            </w:pPr>
            <w:r w:rsidRPr="00DF168A">
              <w:rPr>
                <w:sz w:val="20"/>
                <w:szCs w:val="20"/>
                <w:lang w:val="en-GB"/>
              </w:rPr>
              <w:t>0.47±0.24</w:t>
            </w:r>
          </w:p>
        </w:tc>
        <w:tc>
          <w:tcPr>
            <w:tcW w:w="1560" w:type="dxa"/>
          </w:tcPr>
          <w:p w14:paraId="1916BDC5" w14:textId="77777777" w:rsidR="00D4000E" w:rsidRPr="00DF168A" w:rsidRDefault="00D4000E" w:rsidP="004664C8">
            <w:pPr>
              <w:jc w:val="center"/>
              <w:rPr>
                <w:sz w:val="20"/>
                <w:szCs w:val="20"/>
                <w:lang w:val="en-GB"/>
              </w:rPr>
            </w:pPr>
            <w:r w:rsidRPr="00DF168A">
              <w:rPr>
                <w:sz w:val="20"/>
                <w:szCs w:val="20"/>
                <w:lang w:val="en-GB"/>
              </w:rPr>
              <w:t>0.54±0.31</w:t>
            </w:r>
          </w:p>
        </w:tc>
        <w:tc>
          <w:tcPr>
            <w:tcW w:w="1701" w:type="dxa"/>
          </w:tcPr>
          <w:p w14:paraId="187AF06E" w14:textId="77777777" w:rsidR="00D4000E" w:rsidRPr="00DF168A" w:rsidRDefault="00D4000E" w:rsidP="004664C8">
            <w:pPr>
              <w:jc w:val="center"/>
              <w:rPr>
                <w:sz w:val="20"/>
                <w:szCs w:val="20"/>
                <w:lang w:val="en-GB"/>
              </w:rPr>
            </w:pPr>
            <w:r w:rsidRPr="00DF168A">
              <w:rPr>
                <w:sz w:val="20"/>
                <w:szCs w:val="20"/>
                <w:lang w:val="en-GB"/>
              </w:rPr>
              <w:t>0.06; ±0.09</w:t>
            </w:r>
          </w:p>
        </w:tc>
        <w:tc>
          <w:tcPr>
            <w:tcW w:w="1843" w:type="dxa"/>
          </w:tcPr>
          <w:p w14:paraId="3F6678D6" w14:textId="6CE2F55D" w:rsidR="00D4000E" w:rsidRPr="00DF168A" w:rsidRDefault="00D4000E" w:rsidP="004664C8">
            <w:pPr>
              <w:jc w:val="center"/>
              <w:rPr>
                <w:sz w:val="20"/>
                <w:szCs w:val="20"/>
                <w:lang w:val="en-GB"/>
              </w:rPr>
            </w:pPr>
            <w:r w:rsidRPr="00DF168A">
              <w:rPr>
                <w:sz w:val="20"/>
                <w:szCs w:val="20"/>
                <w:lang w:val="en-GB"/>
              </w:rPr>
              <w:t>0.1</w:t>
            </w:r>
            <w:r w:rsidR="003C7346" w:rsidRPr="00DF168A">
              <w:rPr>
                <w:sz w:val="20"/>
                <w:szCs w:val="20"/>
                <w:lang w:val="en-GB"/>
              </w:rPr>
              <w:t>0</w:t>
            </w:r>
            <w:r w:rsidRPr="00DF168A">
              <w:rPr>
                <w:sz w:val="20"/>
                <w:szCs w:val="20"/>
                <w:lang w:val="en-GB"/>
              </w:rPr>
              <w:t>; ±0.1</w:t>
            </w:r>
            <w:r w:rsidR="003C7346" w:rsidRPr="00DF168A">
              <w:rPr>
                <w:sz w:val="20"/>
                <w:szCs w:val="20"/>
                <w:lang w:val="en-GB"/>
              </w:rPr>
              <w:t>0</w:t>
            </w:r>
          </w:p>
        </w:tc>
        <w:tc>
          <w:tcPr>
            <w:tcW w:w="1843" w:type="dxa"/>
          </w:tcPr>
          <w:p w14:paraId="59369184" w14:textId="77777777" w:rsidR="00D4000E" w:rsidRPr="00DF168A" w:rsidRDefault="00D4000E" w:rsidP="004664C8">
            <w:pPr>
              <w:jc w:val="center"/>
              <w:rPr>
                <w:sz w:val="20"/>
                <w:szCs w:val="20"/>
                <w:lang w:val="en-GB"/>
              </w:rPr>
            </w:pPr>
            <w:r w:rsidRPr="00DF168A">
              <w:rPr>
                <w:sz w:val="20"/>
                <w:szCs w:val="20"/>
                <w:lang w:val="en-GB"/>
              </w:rPr>
              <w:t>0.06; ±0.08</w:t>
            </w:r>
          </w:p>
        </w:tc>
        <w:tc>
          <w:tcPr>
            <w:tcW w:w="1134" w:type="dxa"/>
          </w:tcPr>
          <w:p w14:paraId="1D7964C0" w14:textId="77777777" w:rsidR="00D4000E" w:rsidRPr="00DF168A" w:rsidRDefault="00D4000E" w:rsidP="004664C8">
            <w:pPr>
              <w:jc w:val="center"/>
              <w:rPr>
                <w:sz w:val="20"/>
                <w:szCs w:val="20"/>
                <w:lang w:val="en-GB"/>
              </w:rPr>
            </w:pPr>
            <w:r w:rsidRPr="00DF168A">
              <w:rPr>
                <w:b/>
                <w:bCs/>
                <w:sz w:val="20"/>
                <w:szCs w:val="20"/>
                <w:lang w:val="en-GB"/>
              </w:rPr>
              <w:t>&lt; .001</w:t>
            </w:r>
            <w:r w:rsidRPr="00DF168A">
              <w:rPr>
                <w:b/>
                <w:bCs/>
                <w:sz w:val="20"/>
                <w:szCs w:val="20"/>
                <w:vertAlign w:val="superscript"/>
                <w:lang w:val="en-GB"/>
              </w:rPr>
              <w:t xml:space="preserve"> </w:t>
            </w:r>
            <w:proofErr w:type="spellStart"/>
            <w:proofErr w:type="gramStart"/>
            <w:r w:rsidRPr="00DF168A">
              <w:rPr>
                <w:b/>
                <w:bCs/>
                <w:sz w:val="20"/>
                <w:szCs w:val="20"/>
                <w:vertAlign w:val="superscript"/>
                <w:lang w:val="en-GB"/>
              </w:rPr>
              <w:t>a,b</w:t>
            </w:r>
            <w:proofErr w:type="spellEnd"/>
            <w:proofErr w:type="gramEnd"/>
          </w:p>
        </w:tc>
      </w:tr>
      <w:tr w:rsidR="00DF168A" w:rsidRPr="00DF168A" w14:paraId="292E59F0" w14:textId="77777777" w:rsidTr="004664C8">
        <w:trPr>
          <w:trHeight w:val="57"/>
        </w:trPr>
        <w:tc>
          <w:tcPr>
            <w:tcW w:w="3119" w:type="dxa"/>
          </w:tcPr>
          <w:p w14:paraId="004B7B3B" w14:textId="77777777" w:rsidR="00D4000E" w:rsidRPr="00DF168A" w:rsidRDefault="00D4000E" w:rsidP="004664C8">
            <w:pPr>
              <w:rPr>
                <w:sz w:val="20"/>
                <w:szCs w:val="20"/>
                <w:lang w:val="en-GB"/>
              </w:rPr>
            </w:pPr>
            <w:r w:rsidRPr="00DF168A">
              <w:rPr>
                <w:sz w:val="20"/>
                <w:szCs w:val="20"/>
                <w:lang w:val="en-GB"/>
              </w:rPr>
              <w:t>Passing Free Man (n)</w:t>
            </w:r>
          </w:p>
        </w:tc>
        <w:tc>
          <w:tcPr>
            <w:tcW w:w="1559" w:type="dxa"/>
          </w:tcPr>
          <w:p w14:paraId="6AC328F9" w14:textId="79FFEFB5" w:rsidR="00D4000E" w:rsidRPr="00DF168A" w:rsidRDefault="00D4000E" w:rsidP="004664C8">
            <w:pPr>
              <w:jc w:val="center"/>
              <w:rPr>
                <w:sz w:val="20"/>
                <w:szCs w:val="20"/>
                <w:lang w:val="en-GB"/>
              </w:rPr>
            </w:pPr>
            <w:r w:rsidRPr="00DF168A">
              <w:rPr>
                <w:sz w:val="20"/>
                <w:szCs w:val="20"/>
                <w:lang w:val="en-GB"/>
              </w:rPr>
              <w:t>0.74±0.2</w:t>
            </w:r>
            <w:r w:rsidR="003C7346" w:rsidRPr="00DF168A">
              <w:rPr>
                <w:sz w:val="20"/>
                <w:szCs w:val="20"/>
                <w:lang w:val="en-GB"/>
              </w:rPr>
              <w:t>0</w:t>
            </w:r>
          </w:p>
        </w:tc>
        <w:tc>
          <w:tcPr>
            <w:tcW w:w="1559" w:type="dxa"/>
          </w:tcPr>
          <w:p w14:paraId="5C07CE8B" w14:textId="77777777" w:rsidR="00D4000E" w:rsidRPr="00DF168A" w:rsidRDefault="00D4000E" w:rsidP="004664C8">
            <w:pPr>
              <w:jc w:val="center"/>
              <w:rPr>
                <w:sz w:val="20"/>
                <w:szCs w:val="20"/>
                <w:lang w:val="en-GB"/>
              </w:rPr>
            </w:pPr>
            <w:r w:rsidRPr="00DF168A">
              <w:rPr>
                <w:sz w:val="20"/>
                <w:szCs w:val="20"/>
                <w:lang w:val="en-GB"/>
              </w:rPr>
              <w:t>0.74±0.27</w:t>
            </w:r>
          </w:p>
        </w:tc>
        <w:tc>
          <w:tcPr>
            <w:tcW w:w="1560" w:type="dxa"/>
          </w:tcPr>
          <w:p w14:paraId="328B9CEA" w14:textId="77777777" w:rsidR="00D4000E" w:rsidRPr="00DF168A" w:rsidRDefault="00D4000E" w:rsidP="004664C8">
            <w:pPr>
              <w:jc w:val="center"/>
              <w:rPr>
                <w:sz w:val="20"/>
                <w:szCs w:val="20"/>
                <w:lang w:val="en-GB"/>
              </w:rPr>
            </w:pPr>
            <w:r w:rsidRPr="00DF168A">
              <w:rPr>
                <w:sz w:val="20"/>
                <w:szCs w:val="20"/>
                <w:lang w:val="en-GB"/>
              </w:rPr>
              <w:t>0.64±0.29</w:t>
            </w:r>
          </w:p>
        </w:tc>
        <w:tc>
          <w:tcPr>
            <w:tcW w:w="1701" w:type="dxa"/>
          </w:tcPr>
          <w:p w14:paraId="310F7E7F" w14:textId="6B0EA611" w:rsidR="00D4000E" w:rsidRPr="00DF168A" w:rsidRDefault="00D4000E" w:rsidP="004664C8">
            <w:pPr>
              <w:jc w:val="center"/>
              <w:rPr>
                <w:sz w:val="20"/>
                <w:szCs w:val="20"/>
                <w:lang w:val="en-GB"/>
              </w:rPr>
            </w:pPr>
            <w:r w:rsidRPr="00DF168A">
              <w:rPr>
                <w:sz w:val="20"/>
                <w:szCs w:val="20"/>
                <w:lang w:val="en-GB"/>
              </w:rPr>
              <w:t>0</w:t>
            </w:r>
            <w:r w:rsidR="003C7346" w:rsidRPr="00DF168A">
              <w:rPr>
                <w:sz w:val="20"/>
                <w:szCs w:val="20"/>
                <w:lang w:val="en-GB"/>
              </w:rPr>
              <w:t>.00</w:t>
            </w:r>
            <w:r w:rsidRPr="00DF168A">
              <w:rPr>
                <w:sz w:val="20"/>
                <w:szCs w:val="20"/>
                <w:lang w:val="en-GB"/>
              </w:rPr>
              <w:t>; ±0.07</w:t>
            </w:r>
          </w:p>
        </w:tc>
        <w:tc>
          <w:tcPr>
            <w:tcW w:w="1843" w:type="dxa"/>
          </w:tcPr>
          <w:p w14:paraId="3A749E89" w14:textId="77777777" w:rsidR="00D4000E" w:rsidRPr="00DF168A" w:rsidRDefault="00D4000E" w:rsidP="004664C8">
            <w:pPr>
              <w:jc w:val="center"/>
              <w:rPr>
                <w:sz w:val="20"/>
                <w:szCs w:val="20"/>
                <w:lang w:val="en-GB"/>
              </w:rPr>
            </w:pPr>
            <w:r w:rsidRPr="00DF168A">
              <w:rPr>
                <w:sz w:val="20"/>
                <w:szCs w:val="20"/>
                <w:lang w:val="en-GB"/>
              </w:rPr>
              <w:t>-0.14; ±0.09</w:t>
            </w:r>
          </w:p>
        </w:tc>
        <w:tc>
          <w:tcPr>
            <w:tcW w:w="1843" w:type="dxa"/>
          </w:tcPr>
          <w:p w14:paraId="26F2C3CA" w14:textId="3AAD4105" w:rsidR="00D4000E" w:rsidRPr="00DF168A" w:rsidRDefault="00D4000E" w:rsidP="004664C8">
            <w:pPr>
              <w:jc w:val="center"/>
              <w:rPr>
                <w:sz w:val="20"/>
                <w:szCs w:val="20"/>
                <w:lang w:val="en-GB"/>
              </w:rPr>
            </w:pPr>
            <w:r w:rsidRPr="00DF168A">
              <w:rPr>
                <w:sz w:val="20"/>
                <w:szCs w:val="20"/>
                <w:lang w:val="en-GB"/>
              </w:rPr>
              <w:t>-0.1</w:t>
            </w:r>
            <w:r w:rsidR="003C7346" w:rsidRPr="00DF168A">
              <w:rPr>
                <w:sz w:val="20"/>
                <w:szCs w:val="20"/>
                <w:lang w:val="en-GB"/>
              </w:rPr>
              <w:t>0</w:t>
            </w:r>
            <w:r w:rsidRPr="00DF168A">
              <w:rPr>
                <w:sz w:val="20"/>
                <w:szCs w:val="20"/>
                <w:lang w:val="en-GB"/>
              </w:rPr>
              <w:t>; ±0.09</w:t>
            </w:r>
          </w:p>
        </w:tc>
        <w:tc>
          <w:tcPr>
            <w:tcW w:w="1134" w:type="dxa"/>
          </w:tcPr>
          <w:p w14:paraId="4A4DE3F0" w14:textId="77777777" w:rsidR="00D4000E" w:rsidRPr="00DF168A" w:rsidRDefault="00D4000E" w:rsidP="004664C8">
            <w:pPr>
              <w:jc w:val="center"/>
              <w:rPr>
                <w:sz w:val="20"/>
                <w:szCs w:val="20"/>
                <w:lang w:val="en-GB"/>
              </w:rPr>
            </w:pPr>
            <w:r w:rsidRPr="00DF168A">
              <w:rPr>
                <w:sz w:val="20"/>
                <w:szCs w:val="20"/>
                <w:lang w:val="en-GB"/>
              </w:rPr>
              <w:t>.071</w:t>
            </w:r>
          </w:p>
        </w:tc>
      </w:tr>
      <w:tr w:rsidR="00DF168A" w:rsidRPr="00DF168A" w14:paraId="6B3C8DB7" w14:textId="77777777" w:rsidTr="004664C8">
        <w:trPr>
          <w:trHeight w:val="57"/>
        </w:trPr>
        <w:tc>
          <w:tcPr>
            <w:tcW w:w="3119" w:type="dxa"/>
            <w:tcBorders>
              <w:bottom w:val="single" w:sz="2" w:space="0" w:color="auto"/>
            </w:tcBorders>
          </w:tcPr>
          <w:p w14:paraId="723D074E" w14:textId="77777777" w:rsidR="00D4000E" w:rsidRPr="00DF168A" w:rsidRDefault="00D4000E" w:rsidP="004664C8">
            <w:pPr>
              <w:rPr>
                <w:b/>
                <w:bCs/>
                <w:sz w:val="20"/>
                <w:szCs w:val="20"/>
                <w:lang w:val="en-GB"/>
              </w:rPr>
            </w:pPr>
            <w:r w:rsidRPr="00DF168A">
              <w:rPr>
                <w:b/>
                <w:bCs/>
                <w:sz w:val="20"/>
                <w:szCs w:val="20"/>
                <w:lang w:val="en-GB"/>
              </w:rPr>
              <w:t>Dribbling-Related Variables</w:t>
            </w:r>
          </w:p>
        </w:tc>
        <w:tc>
          <w:tcPr>
            <w:tcW w:w="1559" w:type="dxa"/>
            <w:tcBorders>
              <w:bottom w:val="single" w:sz="2" w:space="0" w:color="auto"/>
            </w:tcBorders>
          </w:tcPr>
          <w:p w14:paraId="2A4E213D" w14:textId="77777777" w:rsidR="00D4000E" w:rsidRPr="00DF168A" w:rsidRDefault="00D4000E" w:rsidP="004664C8">
            <w:pPr>
              <w:jc w:val="center"/>
              <w:rPr>
                <w:sz w:val="20"/>
                <w:szCs w:val="20"/>
                <w:lang w:val="en-GB"/>
              </w:rPr>
            </w:pPr>
          </w:p>
        </w:tc>
        <w:tc>
          <w:tcPr>
            <w:tcW w:w="1559" w:type="dxa"/>
            <w:tcBorders>
              <w:bottom w:val="single" w:sz="2" w:space="0" w:color="auto"/>
            </w:tcBorders>
          </w:tcPr>
          <w:p w14:paraId="125DFC33" w14:textId="77777777" w:rsidR="00D4000E" w:rsidRPr="00DF168A" w:rsidRDefault="00D4000E" w:rsidP="004664C8">
            <w:pPr>
              <w:jc w:val="center"/>
              <w:rPr>
                <w:sz w:val="20"/>
                <w:szCs w:val="20"/>
                <w:lang w:val="en-GB"/>
              </w:rPr>
            </w:pPr>
          </w:p>
        </w:tc>
        <w:tc>
          <w:tcPr>
            <w:tcW w:w="1560" w:type="dxa"/>
            <w:tcBorders>
              <w:bottom w:val="single" w:sz="2" w:space="0" w:color="auto"/>
            </w:tcBorders>
          </w:tcPr>
          <w:p w14:paraId="3AA0FE9A" w14:textId="77777777" w:rsidR="00D4000E" w:rsidRPr="00DF168A" w:rsidRDefault="00D4000E" w:rsidP="004664C8">
            <w:pPr>
              <w:jc w:val="center"/>
              <w:rPr>
                <w:sz w:val="20"/>
                <w:szCs w:val="20"/>
                <w:lang w:val="en-GB"/>
              </w:rPr>
            </w:pPr>
          </w:p>
        </w:tc>
        <w:tc>
          <w:tcPr>
            <w:tcW w:w="1701" w:type="dxa"/>
            <w:tcBorders>
              <w:bottom w:val="single" w:sz="2" w:space="0" w:color="auto"/>
            </w:tcBorders>
          </w:tcPr>
          <w:p w14:paraId="4D543E20" w14:textId="77777777" w:rsidR="00D4000E" w:rsidRPr="00DF168A" w:rsidRDefault="00D4000E" w:rsidP="004664C8">
            <w:pPr>
              <w:jc w:val="center"/>
              <w:rPr>
                <w:sz w:val="20"/>
                <w:szCs w:val="20"/>
                <w:lang w:val="en-GB"/>
              </w:rPr>
            </w:pPr>
          </w:p>
        </w:tc>
        <w:tc>
          <w:tcPr>
            <w:tcW w:w="1843" w:type="dxa"/>
            <w:tcBorders>
              <w:bottom w:val="single" w:sz="2" w:space="0" w:color="auto"/>
            </w:tcBorders>
          </w:tcPr>
          <w:p w14:paraId="33E025D8" w14:textId="77777777" w:rsidR="00D4000E" w:rsidRPr="00DF168A" w:rsidRDefault="00D4000E" w:rsidP="004664C8">
            <w:pPr>
              <w:jc w:val="center"/>
              <w:rPr>
                <w:sz w:val="20"/>
                <w:szCs w:val="20"/>
                <w:lang w:val="en-GB"/>
              </w:rPr>
            </w:pPr>
          </w:p>
        </w:tc>
        <w:tc>
          <w:tcPr>
            <w:tcW w:w="1843" w:type="dxa"/>
            <w:tcBorders>
              <w:bottom w:val="single" w:sz="2" w:space="0" w:color="auto"/>
            </w:tcBorders>
          </w:tcPr>
          <w:p w14:paraId="3918AF9A" w14:textId="77777777" w:rsidR="00D4000E" w:rsidRPr="00DF168A" w:rsidRDefault="00D4000E" w:rsidP="004664C8">
            <w:pPr>
              <w:jc w:val="center"/>
              <w:rPr>
                <w:sz w:val="20"/>
                <w:szCs w:val="20"/>
                <w:lang w:val="en-GB"/>
              </w:rPr>
            </w:pPr>
          </w:p>
        </w:tc>
        <w:tc>
          <w:tcPr>
            <w:tcW w:w="1134" w:type="dxa"/>
            <w:tcBorders>
              <w:bottom w:val="single" w:sz="2" w:space="0" w:color="auto"/>
            </w:tcBorders>
          </w:tcPr>
          <w:p w14:paraId="03158283" w14:textId="77777777" w:rsidR="00D4000E" w:rsidRPr="00DF168A" w:rsidRDefault="00D4000E" w:rsidP="004664C8">
            <w:pPr>
              <w:jc w:val="center"/>
              <w:rPr>
                <w:sz w:val="20"/>
                <w:szCs w:val="20"/>
                <w:lang w:val="en-GB"/>
              </w:rPr>
            </w:pPr>
          </w:p>
        </w:tc>
      </w:tr>
      <w:tr w:rsidR="00DF168A" w:rsidRPr="00DF168A" w14:paraId="6E6599E3" w14:textId="77777777" w:rsidTr="004664C8">
        <w:trPr>
          <w:trHeight w:val="57"/>
        </w:trPr>
        <w:tc>
          <w:tcPr>
            <w:tcW w:w="3119" w:type="dxa"/>
            <w:tcBorders>
              <w:top w:val="single" w:sz="2" w:space="0" w:color="auto"/>
            </w:tcBorders>
          </w:tcPr>
          <w:p w14:paraId="0D15932E" w14:textId="77777777" w:rsidR="00D4000E" w:rsidRPr="00DF168A" w:rsidRDefault="00D4000E" w:rsidP="004664C8">
            <w:pPr>
              <w:rPr>
                <w:sz w:val="20"/>
                <w:szCs w:val="20"/>
                <w:lang w:val="en-GB"/>
              </w:rPr>
            </w:pPr>
            <w:r w:rsidRPr="00DF168A">
              <w:rPr>
                <w:sz w:val="20"/>
                <w:szCs w:val="20"/>
                <w:lang w:val="en-GB"/>
              </w:rPr>
              <w:t>Dribbling Decision (n)</w:t>
            </w:r>
          </w:p>
        </w:tc>
        <w:tc>
          <w:tcPr>
            <w:tcW w:w="1559" w:type="dxa"/>
            <w:tcBorders>
              <w:top w:val="single" w:sz="2" w:space="0" w:color="auto"/>
            </w:tcBorders>
          </w:tcPr>
          <w:p w14:paraId="0FBC131F" w14:textId="77777777" w:rsidR="00D4000E" w:rsidRPr="00DF168A" w:rsidRDefault="00D4000E" w:rsidP="004664C8">
            <w:pPr>
              <w:jc w:val="center"/>
              <w:rPr>
                <w:sz w:val="20"/>
                <w:szCs w:val="20"/>
                <w:lang w:val="en-GB"/>
              </w:rPr>
            </w:pPr>
            <w:r w:rsidRPr="00DF168A">
              <w:rPr>
                <w:sz w:val="20"/>
                <w:szCs w:val="20"/>
                <w:lang w:val="en-GB"/>
              </w:rPr>
              <w:t>0.71±0.32</w:t>
            </w:r>
          </w:p>
        </w:tc>
        <w:tc>
          <w:tcPr>
            <w:tcW w:w="1559" w:type="dxa"/>
            <w:tcBorders>
              <w:top w:val="single" w:sz="2" w:space="0" w:color="auto"/>
            </w:tcBorders>
          </w:tcPr>
          <w:p w14:paraId="3D3643B6" w14:textId="6A9BFB32" w:rsidR="00D4000E" w:rsidRPr="00DF168A" w:rsidRDefault="00D4000E" w:rsidP="004664C8">
            <w:pPr>
              <w:jc w:val="center"/>
              <w:rPr>
                <w:sz w:val="20"/>
                <w:szCs w:val="20"/>
                <w:lang w:val="en-GB"/>
              </w:rPr>
            </w:pPr>
            <w:r w:rsidRPr="00DF168A">
              <w:rPr>
                <w:sz w:val="20"/>
                <w:szCs w:val="20"/>
                <w:lang w:val="en-GB"/>
              </w:rPr>
              <w:t>0.7</w:t>
            </w:r>
            <w:r w:rsidR="003C7346" w:rsidRPr="00DF168A">
              <w:rPr>
                <w:sz w:val="20"/>
                <w:szCs w:val="20"/>
                <w:lang w:val="en-GB"/>
              </w:rPr>
              <w:t>0</w:t>
            </w:r>
            <w:r w:rsidRPr="00DF168A">
              <w:rPr>
                <w:sz w:val="20"/>
                <w:szCs w:val="20"/>
                <w:lang w:val="en-GB"/>
              </w:rPr>
              <w:t>±0.39</w:t>
            </w:r>
          </w:p>
        </w:tc>
        <w:tc>
          <w:tcPr>
            <w:tcW w:w="1560" w:type="dxa"/>
            <w:tcBorders>
              <w:top w:val="single" w:sz="2" w:space="0" w:color="auto"/>
            </w:tcBorders>
          </w:tcPr>
          <w:p w14:paraId="65D0607A" w14:textId="77777777" w:rsidR="00D4000E" w:rsidRPr="00DF168A" w:rsidRDefault="00D4000E" w:rsidP="004664C8">
            <w:pPr>
              <w:jc w:val="center"/>
              <w:rPr>
                <w:sz w:val="20"/>
                <w:szCs w:val="20"/>
                <w:lang w:val="en-GB"/>
              </w:rPr>
            </w:pPr>
            <w:r w:rsidRPr="00DF168A">
              <w:rPr>
                <w:sz w:val="20"/>
                <w:szCs w:val="20"/>
                <w:lang w:val="en-GB"/>
              </w:rPr>
              <w:t>0.73±0.39</w:t>
            </w:r>
          </w:p>
        </w:tc>
        <w:tc>
          <w:tcPr>
            <w:tcW w:w="1701" w:type="dxa"/>
            <w:tcBorders>
              <w:top w:val="single" w:sz="2" w:space="0" w:color="auto"/>
            </w:tcBorders>
          </w:tcPr>
          <w:p w14:paraId="06120D7A" w14:textId="77777777" w:rsidR="00D4000E" w:rsidRPr="00DF168A" w:rsidRDefault="00D4000E" w:rsidP="004664C8">
            <w:pPr>
              <w:jc w:val="center"/>
              <w:rPr>
                <w:sz w:val="20"/>
                <w:szCs w:val="20"/>
                <w:lang w:val="en-GB"/>
              </w:rPr>
            </w:pPr>
            <w:r w:rsidRPr="00DF168A">
              <w:rPr>
                <w:sz w:val="20"/>
                <w:szCs w:val="20"/>
                <w:lang w:val="en-GB"/>
              </w:rPr>
              <w:t>0.03; ±0.23</w:t>
            </w:r>
          </w:p>
        </w:tc>
        <w:tc>
          <w:tcPr>
            <w:tcW w:w="1843" w:type="dxa"/>
            <w:tcBorders>
              <w:top w:val="single" w:sz="2" w:space="0" w:color="auto"/>
            </w:tcBorders>
          </w:tcPr>
          <w:p w14:paraId="7D9BBD09" w14:textId="77777777" w:rsidR="00D4000E" w:rsidRPr="00DF168A" w:rsidRDefault="00D4000E" w:rsidP="004664C8">
            <w:pPr>
              <w:jc w:val="center"/>
              <w:rPr>
                <w:sz w:val="20"/>
                <w:szCs w:val="20"/>
                <w:lang w:val="en-GB"/>
              </w:rPr>
            </w:pPr>
            <w:r w:rsidRPr="00DF168A">
              <w:rPr>
                <w:sz w:val="20"/>
                <w:szCs w:val="20"/>
                <w:lang w:val="en-GB"/>
              </w:rPr>
              <w:t>0.08; ±0.17</w:t>
            </w:r>
          </w:p>
        </w:tc>
        <w:tc>
          <w:tcPr>
            <w:tcW w:w="1843" w:type="dxa"/>
            <w:tcBorders>
              <w:top w:val="single" w:sz="2" w:space="0" w:color="auto"/>
            </w:tcBorders>
          </w:tcPr>
          <w:p w14:paraId="5AAFF98E" w14:textId="77777777" w:rsidR="00D4000E" w:rsidRPr="00DF168A" w:rsidRDefault="00D4000E" w:rsidP="004664C8">
            <w:pPr>
              <w:jc w:val="center"/>
              <w:rPr>
                <w:sz w:val="20"/>
                <w:szCs w:val="20"/>
                <w:lang w:val="en-GB"/>
              </w:rPr>
            </w:pPr>
            <w:r w:rsidRPr="00DF168A">
              <w:rPr>
                <w:sz w:val="20"/>
                <w:szCs w:val="20"/>
                <w:lang w:val="en-GB"/>
              </w:rPr>
              <w:t>-0.19; ±0.18</w:t>
            </w:r>
          </w:p>
        </w:tc>
        <w:tc>
          <w:tcPr>
            <w:tcW w:w="1134" w:type="dxa"/>
            <w:tcBorders>
              <w:top w:val="single" w:sz="2" w:space="0" w:color="auto"/>
            </w:tcBorders>
          </w:tcPr>
          <w:p w14:paraId="2C059D05" w14:textId="77777777" w:rsidR="00D4000E" w:rsidRPr="00DF168A" w:rsidRDefault="00D4000E" w:rsidP="004664C8">
            <w:pPr>
              <w:jc w:val="center"/>
              <w:rPr>
                <w:sz w:val="20"/>
                <w:szCs w:val="20"/>
                <w:lang w:val="en-GB"/>
              </w:rPr>
            </w:pPr>
            <w:r w:rsidRPr="00DF168A">
              <w:rPr>
                <w:sz w:val="20"/>
                <w:szCs w:val="20"/>
                <w:lang w:val="en-GB"/>
              </w:rPr>
              <w:t>.091</w:t>
            </w:r>
          </w:p>
        </w:tc>
      </w:tr>
      <w:tr w:rsidR="00DF168A" w:rsidRPr="00DF168A" w14:paraId="3925BA15" w14:textId="77777777" w:rsidTr="004664C8">
        <w:trPr>
          <w:trHeight w:val="57"/>
        </w:trPr>
        <w:tc>
          <w:tcPr>
            <w:tcW w:w="3119" w:type="dxa"/>
          </w:tcPr>
          <w:p w14:paraId="4ACD87D5" w14:textId="77777777" w:rsidR="00D4000E" w:rsidRPr="00DF168A" w:rsidRDefault="00D4000E" w:rsidP="004664C8">
            <w:pPr>
              <w:rPr>
                <w:sz w:val="20"/>
                <w:szCs w:val="20"/>
                <w:lang w:val="en-GB"/>
              </w:rPr>
            </w:pPr>
            <w:r w:rsidRPr="00DF168A">
              <w:rPr>
                <w:sz w:val="20"/>
                <w:szCs w:val="20"/>
                <w:lang w:val="en-GB"/>
              </w:rPr>
              <w:t>Dribbling Execution (n)</w:t>
            </w:r>
          </w:p>
        </w:tc>
        <w:tc>
          <w:tcPr>
            <w:tcW w:w="1559" w:type="dxa"/>
          </w:tcPr>
          <w:p w14:paraId="49E0E5A6" w14:textId="77777777" w:rsidR="00D4000E" w:rsidRPr="00DF168A" w:rsidRDefault="00D4000E" w:rsidP="004664C8">
            <w:pPr>
              <w:jc w:val="center"/>
              <w:rPr>
                <w:sz w:val="20"/>
                <w:szCs w:val="20"/>
                <w:lang w:val="en-GB"/>
              </w:rPr>
            </w:pPr>
            <w:r w:rsidRPr="00DF168A">
              <w:rPr>
                <w:sz w:val="20"/>
                <w:szCs w:val="20"/>
                <w:lang w:val="en-GB"/>
              </w:rPr>
              <w:t>0.43±0.38</w:t>
            </w:r>
          </w:p>
        </w:tc>
        <w:tc>
          <w:tcPr>
            <w:tcW w:w="1559" w:type="dxa"/>
          </w:tcPr>
          <w:p w14:paraId="53D6E107" w14:textId="77777777" w:rsidR="00D4000E" w:rsidRPr="00DF168A" w:rsidRDefault="00D4000E" w:rsidP="004664C8">
            <w:pPr>
              <w:jc w:val="center"/>
              <w:rPr>
                <w:sz w:val="20"/>
                <w:szCs w:val="20"/>
                <w:lang w:val="en-GB"/>
              </w:rPr>
            </w:pPr>
            <w:r w:rsidRPr="00DF168A">
              <w:rPr>
                <w:sz w:val="20"/>
                <w:szCs w:val="20"/>
                <w:lang w:val="en-GB"/>
              </w:rPr>
              <w:t>0.58±0.46</w:t>
            </w:r>
          </w:p>
        </w:tc>
        <w:tc>
          <w:tcPr>
            <w:tcW w:w="1560" w:type="dxa"/>
          </w:tcPr>
          <w:p w14:paraId="7583AD92" w14:textId="77777777" w:rsidR="00D4000E" w:rsidRPr="00DF168A" w:rsidRDefault="00D4000E" w:rsidP="004664C8">
            <w:pPr>
              <w:jc w:val="center"/>
              <w:rPr>
                <w:sz w:val="20"/>
                <w:szCs w:val="20"/>
                <w:lang w:val="en-GB"/>
              </w:rPr>
            </w:pPr>
            <w:r w:rsidRPr="00DF168A">
              <w:rPr>
                <w:sz w:val="20"/>
                <w:szCs w:val="20"/>
                <w:lang w:val="en-GB"/>
              </w:rPr>
              <w:t>0.42±0.42</w:t>
            </w:r>
          </w:p>
        </w:tc>
        <w:tc>
          <w:tcPr>
            <w:tcW w:w="1701" w:type="dxa"/>
          </w:tcPr>
          <w:p w14:paraId="57A6A6AF" w14:textId="77777777" w:rsidR="00D4000E" w:rsidRPr="00DF168A" w:rsidRDefault="00D4000E" w:rsidP="004664C8">
            <w:pPr>
              <w:jc w:val="center"/>
              <w:rPr>
                <w:sz w:val="20"/>
                <w:szCs w:val="20"/>
                <w:lang w:val="en-GB"/>
              </w:rPr>
            </w:pPr>
            <w:r w:rsidRPr="00DF168A">
              <w:rPr>
                <w:sz w:val="20"/>
                <w:szCs w:val="20"/>
                <w:lang w:val="en-GB"/>
              </w:rPr>
              <w:t>0.18; ±0.25</w:t>
            </w:r>
          </w:p>
        </w:tc>
        <w:tc>
          <w:tcPr>
            <w:tcW w:w="1843" w:type="dxa"/>
          </w:tcPr>
          <w:p w14:paraId="2F556FF3" w14:textId="77777777" w:rsidR="00D4000E" w:rsidRPr="00DF168A" w:rsidRDefault="00D4000E" w:rsidP="004664C8">
            <w:pPr>
              <w:jc w:val="center"/>
              <w:rPr>
                <w:sz w:val="20"/>
                <w:szCs w:val="20"/>
                <w:lang w:val="en-GB"/>
              </w:rPr>
            </w:pPr>
            <w:r w:rsidRPr="00DF168A">
              <w:rPr>
                <w:sz w:val="20"/>
                <w:szCs w:val="20"/>
                <w:lang w:val="en-GB"/>
              </w:rPr>
              <w:t>-0.07; ±0.22</w:t>
            </w:r>
          </w:p>
        </w:tc>
        <w:tc>
          <w:tcPr>
            <w:tcW w:w="1843" w:type="dxa"/>
          </w:tcPr>
          <w:p w14:paraId="7BB49816" w14:textId="77777777" w:rsidR="00D4000E" w:rsidRPr="00DF168A" w:rsidRDefault="00D4000E" w:rsidP="004664C8">
            <w:pPr>
              <w:jc w:val="center"/>
              <w:rPr>
                <w:sz w:val="20"/>
                <w:szCs w:val="20"/>
                <w:lang w:val="en-GB"/>
              </w:rPr>
            </w:pPr>
            <w:r w:rsidRPr="00DF168A">
              <w:rPr>
                <w:sz w:val="20"/>
                <w:szCs w:val="20"/>
                <w:lang w:val="en-GB"/>
              </w:rPr>
              <w:t>0.02; ±0.18</w:t>
            </w:r>
          </w:p>
        </w:tc>
        <w:tc>
          <w:tcPr>
            <w:tcW w:w="1134" w:type="dxa"/>
          </w:tcPr>
          <w:p w14:paraId="5A3B89E3" w14:textId="77777777" w:rsidR="00D4000E" w:rsidRPr="00DF168A" w:rsidRDefault="00D4000E" w:rsidP="004664C8">
            <w:pPr>
              <w:jc w:val="center"/>
              <w:rPr>
                <w:sz w:val="20"/>
                <w:szCs w:val="20"/>
                <w:lang w:val="en-GB"/>
              </w:rPr>
            </w:pPr>
            <w:r w:rsidRPr="00DF168A">
              <w:rPr>
                <w:sz w:val="20"/>
                <w:szCs w:val="20"/>
                <w:lang w:val="en-GB"/>
              </w:rPr>
              <w:t>1.000</w:t>
            </w:r>
          </w:p>
        </w:tc>
      </w:tr>
      <w:tr w:rsidR="00DF168A" w:rsidRPr="00DF168A" w14:paraId="5B66FDFB" w14:textId="77777777" w:rsidTr="004664C8">
        <w:trPr>
          <w:trHeight w:val="57"/>
        </w:trPr>
        <w:tc>
          <w:tcPr>
            <w:tcW w:w="3119" w:type="dxa"/>
          </w:tcPr>
          <w:p w14:paraId="776091B1" w14:textId="77777777" w:rsidR="00D4000E" w:rsidRPr="00DF168A" w:rsidRDefault="00D4000E" w:rsidP="004664C8">
            <w:pPr>
              <w:rPr>
                <w:sz w:val="20"/>
                <w:szCs w:val="20"/>
                <w:lang w:val="en-GB"/>
              </w:rPr>
            </w:pPr>
            <w:r w:rsidRPr="00DF168A">
              <w:rPr>
                <w:sz w:val="20"/>
                <w:szCs w:val="20"/>
                <w:lang w:val="en-GB"/>
              </w:rPr>
              <w:t>Dribbling Deceive (n)</w:t>
            </w:r>
          </w:p>
        </w:tc>
        <w:tc>
          <w:tcPr>
            <w:tcW w:w="1559" w:type="dxa"/>
          </w:tcPr>
          <w:p w14:paraId="4EC219E1" w14:textId="77777777" w:rsidR="00D4000E" w:rsidRPr="00DF168A" w:rsidRDefault="00D4000E" w:rsidP="004664C8">
            <w:pPr>
              <w:jc w:val="center"/>
              <w:rPr>
                <w:sz w:val="20"/>
                <w:szCs w:val="20"/>
                <w:lang w:val="en-GB"/>
              </w:rPr>
            </w:pPr>
            <w:r w:rsidRPr="00DF168A">
              <w:rPr>
                <w:sz w:val="20"/>
                <w:szCs w:val="20"/>
                <w:lang w:val="en-GB"/>
              </w:rPr>
              <w:t>0.27±0.38</w:t>
            </w:r>
          </w:p>
        </w:tc>
        <w:tc>
          <w:tcPr>
            <w:tcW w:w="1559" w:type="dxa"/>
          </w:tcPr>
          <w:p w14:paraId="076799D8" w14:textId="77777777" w:rsidR="00D4000E" w:rsidRPr="00DF168A" w:rsidRDefault="00D4000E" w:rsidP="004664C8">
            <w:pPr>
              <w:jc w:val="center"/>
              <w:rPr>
                <w:sz w:val="20"/>
                <w:szCs w:val="20"/>
                <w:lang w:val="en-GB"/>
              </w:rPr>
            </w:pPr>
            <w:r w:rsidRPr="00DF168A">
              <w:rPr>
                <w:sz w:val="20"/>
                <w:szCs w:val="20"/>
                <w:lang w:val="en-GB"/>
              </w:rPr>
              <w:t>0.65±0.38</w:t>
            </w:r>
          </w:p>
        </w:tc>
        <w:tc>
          <w:tcPr>
            <w:tcW w:w="1560" w:type="dxa"/>
          </w:tcPr>
          <w:p w14:paraId="2C85A36D" w14:textId="77777777" w:rsidR="00D4000E" w:rsidRPr="00DF168A" w:rsidRDefault="00D4000E" w:rsidP="004664C8">
            <w:pPr>
              <w:jc w:val="center"/>
              <w:rPr>
                <w:sz w:val="20"/>
                <w:szCs w:val="20"/>
                <w:lang w:val="en-GB"/>
              </w:rPr>
            </w:pPr>
            <w:r w:rsidRPr="00DF168A">
              <w:rPr>
                <w:sz w:val="20"/>
                <w:szCs w:val="20"/>
                <w:lang w:val="en-GB"/>
              </w:rPr>
              <w:t>0.37±0.39</w:t>
            </w:r>
          </w:p>
        </w:tc>
        <w:tc>
          <w:tcPr>
            <w:tcW w:w="1701" w:type="dxa"/>
          </w:tcPr>
          <w:p w14:paraId="1DDB49AB" w14:textId="77777777" w:rsidR="00D4000E" w:rsidRPr="00DF168A" w:rsidRDefault="00D4000E" w:rsidP="004664C8">
            <w:pPr>
              <w:jc w:val="center"/>
              <w:rPr>
                <w:sz w:val="20"/>
                <w:szCs w:val="20"/>
                <w:lang w:val="en-GB"/>
              </w:rPr>
            </w:pPr>
            <w:r w:rsidRPr="00DF168A">
              <w:rPr>
                <w:sz w:val="20"/>
                <w:szCs w:val="20"/>
                <w:lang w:val="en-GB"/>
              </w:rPr>
              <w:t>0.28; ±0.27</w:t>
            </w:r>
          </w:p>
        </w:tc>
        <w:tc>
          <w:tcPr>
            <w:tcW w:w="1843" w:type="dxa"/>
          </w:tcPr>
          <w:p w14:paraId="00A5DA06" w14:textId="77777777" w:rsidR="00D4000E" w:rsidRPr="00DF168A" w:rsidRDefault="00D4000E" w:rsidP="004664C8">
            <w:pPr>
              <w:jc w:val="center"/>
              <w:rPr>
                <w:sz w:val="20"/>
                <w:szCs w:val="20"/>
                <w:lang w:val="en-GB"/>
              </w:rPr>
            </w:pPr>
            <w:r w:rsidRPr="00DF168A">
              <w:rPr>
                <w:sz w:val="20"/>
                <w:szCs w:val="20"/>
                <w:lang w:val="en-GB"/>
              </w:rPr>
              <w:t>0.09; ±0.18</w:t>
            </w:r>
          </w:p>
        </w:tc>
        <w:tc>
          <w:tcPr>
            <w:tcW w:w="1843" w:type="dxa"/>
          </w:tcPr>
          <w:p w14:paraId="75A9D4CB" w14:textId="1E83A067" w:rsidR="00D4000E" w:rsidRPr="00DF168A" w:rsidRDefault="00D4000E" w:rsidP="004664C8">
            <w:pPr>
              <w:jc w:val="center"/>
              <w:rPr>
                <w:sz w:val="20"/>
                <w:szCs w:val="20"/>
                <w:lang w:val="en-GB"/>
              </w:rPr>
            </w:pPr>
            <w:r w:rsidRPr="00DF168A">
              <w:rPr>
                <w:sz w:val="20"/>
                <w:szCs w:val="20"/>
                <w:lang w:val="en-GB"/>
              </w:rPr>
              <w:t>-0.26; ±0.1</w:t>
            </w:r>
            <w:r w:rsidR="003C7346" w:rsidRPr="00DF168A">
              <w:rPr>
                <w:sz w:val="20"/>
                <w:szCs w:val="20"/>
                <w:lang w:val="en-GB"/>
              </w:rPr>
              <w:t>0</w:t>
            </w:r>
          </w:p>
        </w:tc>
        <w:tc>
          <w:tcPr>
            <w:tcW w:w="1134" w:type="dxa"/>
          </w:tcPr>
          <w:p w14:paraId="0F556DEE" w14:textId="77777777" w:rsidR="00D4000E" w:rsidRPr="00DF168A" w:rsidRDefault="00D4000E" w:rsidP="004664C8">
            <w:pPr>
              <w:jc w:val="center"/>
              <w:rPr>
                <w:sz w:val="20"/>
                <w:szCs w:val="20"/>
                <w:lang w:val="en-GB"/>
              </w:rPr>
            </w:pPr>
            <w:r w:rsidRPr="00DF168A">
              <w:rPr>
                <w:b/>
                <w:bCs/>
                <w:sz w:val="20"/>
                <w:szCs w:val="20"/>
                <w:lang w:val="en-GB"/>
              </w:rPr>
              <w:t>.049</w:t>
            </w:r>
            <w:r w:rsidRPr="00DF168A">
              <w:rPr>
                <w:b/>
                <w:bCs/>
                <w:sz w:val="20"/>
                <w:szCs w:val="20"/>
                <w:vertAlign w:val="superscript"/>
                <w:lang w:val="en-GB"/>
              </w:rPr>
              <w:t xml:space="preserve"> </w:t>
            </w:r>
            <w:proofErr w:type="spellStart"/>
            <w:proofErr w:type="gramStart"/>
            <w:r w:rsidRPr="00DF168A">
              <w:rPr>
                <w:b/>
                <w:bCs/>
                <w:sz w:val="20"/>
                <w:szCs w:val="20"/>
                <w:vertAlign w:val="superscript"/>
                <w:lang w:val="en-GB"/>
              </w:rPr>
              <w:t>a,c</w:t>
            </w:r>
            <w:proofErr w:type="spellEnd"/>
            <w:proofErr w:type="gramEnd"/>
          </w:p>
        </w:tc>
      </w:tr>
      <w:tr w:rsidR="00DF168A" w:rsidRPr="00DF168A" w14:paraId="4B51C650" w14:textId="77777777" w:rsidTr="004664C8">
        <w:trPr>
          <w:trHeight w:val="57"/>
        </w:trPr>
        <w:tc>
          <w:tcPr>
            <w:tcW w:w="3119" w:type="dxa"/>
          </w:tcPr>
          <w:p w14:paraId="192A5AB5" w14:textId="77777777" w:rsidR="00D4000E" w:rsidRPr="00DF168A" w:rsidRDefault="00D4000E" w:rsidP="004664C8">
            <w:pPr>
              <w:rPr>
                <w:sz w:val="20"/>
                <w:szCs w:val="20"/>
                <w:lang w:val="en-GB"/>
              </w:rPr>
            </w:pPr>
            <w:r w:rsidRPr="00DF168A">
              <w:rPr>
                <w:sz w:val="20"/>
                <w:szCs w:val="20"/>
                <w:lang w:val="en-GB"/>
              </w:rPr>
              <w:lastRenderedPageBreak/>
              <w:t>Dribbling Change-of-rhythm (n)</w:t>
            </w:r>
          </w:p>
        </w:tc>
        <w:tc>
          <w:tcPr>
            <w:tcW w:w="1559" w:type="dxa"/>
          </w:tcPr>
          <w:p w14:paraId="08E6810A" w14:textId="77777777" w:rsidR="00D4000E" w:rsidRPr="00DF168A" w:rsidRDefault="00D4000E" w:rsidP="004664C8">
            <w:pPr>
              <w:jc w:val="center"/>
              <w:rPr>
                <w:sz w:val="20"/>
                <w:szCs w:val="20"/>
                <w:lang w:val="en-GB"/>
              </w:rPr>
            </w:pPr>
            <w:r w:rsidRPr="00DF168A">
              <w:rPr>
                <w:sz w:val="20"/>
                <w:szCs w:val="20"/>
                <w:lang w:val="en-GB"/>
              </w:rPr>
              <w:t>0.26±0.37</w:t>
            </w:r>
          </w:p>
        </w:tc>
        <w:tc>
          <w:tcPr>
            <w:tcW w:w="1559" w:type="dxa"/>
          </w:tcPr>
          <w:p w14:paraId="0DF1015A" w14:textId="77777777" w:rsidR="00D4000E" w:rsidRPr="00DF168A" w:rsidRDefault="00D4000E" w:rsidP="004664C8">
            <w:pPr>
              <w:jc w:val="center"/>
              <w:rPr>
                <w:sz w:val="20"/>
                <w:szCs w:val="20"/>
                <w:lang w:val="en-GB"/>
              </w:rPr>
            </w:pPr>
            <w:r w:rsidRPr="00DF168A">
              <w:rPr>
                <w:sz w:val="20"/>
                <w:szCs w:val="20"/>
                <w:lang w:val="en-GB"/>
              </w:rPr>
              <w:t>0.17±0.31</w:t>
            </w:r>
          </w:p>
        </w:tc>
        <w:tc>
          <w:tcPr>
            <w:tcW w:w="1560" w:type="dxa"/>
          </w:tcPr>
          <w:p w14:paraId="71CD8D51" w14:textId="77777777" w:rsidR="00D4000E" w:rsidRPr="00DF168A" w:rsidRDefault="00D4000E" w:rsidP="004664C8">
            <w:pPr>
              <w:jc w:val="center"/>
              <w:rPr>
                <w:sz w:val="20"/>
                <w:szCs w:val="20"/>
                <w:lang w:val="en-GB"/>
              </w:rPr>
            </w:pPr>
            <w:r w:rsidRPr="00DF168A">
              <w:rPr>
                <w:sz w:val="20"/>
                <w:szCs w:val="20"/>
                <w:lang w:val="en-GB"/>
              </w:rPr>
              <w:t>0.22±0.37</w:t>
            </w:r>
          </w:p>
        </w:tc>
        <w:tc>
          <w:tcPr>
            <w:tcW w:w="1701" w:type="dxa"/>
          </w:tcPr>
          <w:p w14:paraId="75B36265" w14:textId="77777777" w:rsidR="00D4000E" w:rsidRPr="00DF168A" w:rsidRDefault="00D4000E" w:rsidP="004664C8">
            <w:pPr>
              <w:jc w:val="center"/>
              <w:rPr>
                <w:sz w:val="20"/>
                <w:szCs w:val="20"/>
                <w:lang w:val="en-GB"/>
              </w:rPr>
            </w:pPr>
            <w:r w:rsidRPr="00DF168A">
              <w:rPr>
                <w:sz w:val="20"/>
                <w:szCs w:val="20"/>
                <w:lang w:val="en-GB"/>
              </w:rPr>
              <w:t>-0.03; ±0.34</w:t>
            </w:r>
          </w:p>
        </w:tc>
        <w:tc>
          <w:tcPr>
            <w:tcW w:w="1843" w:type="dxa"/>
          </w:tcPr>
          <w:p w14:paraId="7DD2B433" w14:textId="72A140E7" w:rsidR="00D4000E" w:rsidRPr="00DF168A" w:rsidRDefault="00D4000E" w:rsidP="004664C8">
            <w:pPr>
              <w:jc w:val="center"/>
              <w:rPr>
                <w:sz w:val="20"/>
                <w:szCs w:val="20"/>
                <w:lang w:val="en-GB"/>
              </w:rPr>
            </w:pPr>
            <w:r w:rsidRPr="00DF168A">
              <w:rPr>
                <w:sz w:val="20"/>
                <w:szCs w:val="20"/>
                <w:lang w:val="en-GB"/>
              </w:rPr>
              <w:t>0</w:t>
            </w:r>
            <w:r w:rsidR="003C7346" w:rsidRPr="00DF168A">
              <w:rPr>
                <w:sz w:val="20"/>
                <w:szCs w:val="20"/>
                <w:lang w:val="en-GB"/>
              </w:rPr>
              <w:t>.00</w:t>
            </w:r>
            <w:r w:rsidRPr="00DF168A">
              <w:rPr>
                <w:sz w:val="20"/>
                <w:szCs w:val="20"/>
                <w:lang w:val="en-GB"/>
              </w:rPr>
              <w:t>; ±0.18</w:t>
            </w:r>
          </w:p>
        </w:tc>
        <w:tc>
          <w:tcPr>
            <w:tcW w:w="1843" w:type="dxa"/>
          </w:tcPr>
          <w:p w14:paraId="1757FDF1" w14:textId="77777777" w:rsidR="00D4000E" w:rsidRPr="00DF168A" w:rsidRDefault="00D4000E" w:rsidP="004664C8">
            <w:pPr>
              <w:jc w:val="center"/>
              <w:rPr>
                <w:sz w:val="20"/>
                <w:szCs w:val="20"/>
                <w:lang w:val="en-GB"/>
              </w:rPr>
            </w:pPr>
            <w:r w:rsidRPr="00DF168A">
              <w:rPr>
                <w:sz w:val="20"/>
                <w:szCs w:val="20"/>
                <w:lang w:val="en-GB"/>
              </w:rPr>
              <w:t>-0.09; ±0.19</w:t>
            </w:r>
          </w:p>
        </w:tc>
        <w:tc>
          <w:tcPr>
            <w:tcW w:w="1134" w:type="dxa"/>
          </w:tcPr>
          <w:p w14:paraId="25B5D24E" w14:textId="77777777" w:rsidR="00D4000E" w:rsidRPr="00DF168A" w:rsidRDefault="00D4000E" w:rsidP="004664C8">
            <w:pPr>
              <w:jc w:val="center"/>
              <w:rPr>
                <w:sz w:val="20"/>
                <w:szCs w:val="20"/>
                <w:lang w:val="en-GB"/>
              </w:rPr>
            </w:pPr>
            <w:r w:rsidRPr="00DF168A">
              <w:rPr>
                <w:sz w:val="20"/>
                <w:szCs w:val="20"/>
                <w:lang w:val="en-GB"/>
              </w:rPr>
              <w:t>.199</w:t>
            </w:r>
          </w:p>
        </w:tc>
      </w:tr>
    </w:tbl>
    <w:p w14:paraId="49D97960" w14:textId="21505379" w:rsidR="00F61355" w:rsidRPr="00DF168A" w:rsidRDefault="00F61355" w:rsidP="00F61355">
      <w:pPr>
        <w:rPr>
          <w:lang w:val="en-GB"/>
        </w:rPr>
      </w:pPr>
      <w:r w:rsidRPr="00DF168A">
        <w:rPr>
          <w:lang w:val="en-GB"/>
        </w:rPr>
        <w:t xml:space="preserve"> Notes: a) Statistically significant differences between </w:t>
      </w:r>
      <w:r w:rsidR="005B1897" w:rsidRPr="00DF168A">
        <w:rPr>
          <w:lang w:val="en-GB"/>
        </w:rPr>
        <w:t>CONTROL and</w:t>
      </w:r>
      <w:r w:rsidRPr="00DF168A">
        <w:rPr>
          <w:lang w:val="en-GB"/>
        </w:rPr>
        <w:t xml:space="preserve"> </w:t>
      </w:r>
      <w:r w:rsidR="001503FE" w:rsidRPr="00DF168A">
        <w:rPr>
          <w:lang w:val="en-GB"/>
        </w:rPr>
        <w:t>OFFENSIVE</w:t>
      </w:r>
      <w:r w:rsidRPr="00DF168A">
        <w:rPr>
          <w:lang w:val="en-GB"/>
        </w:rPr>
        <w:t xml:space="preserve">; b) Statistically significant differences between </w:t>
      </w:r>
      <w:r w:rsidR="001503FE" w:rsidRPr="00DF168A">
        <w:rPr>
          <w:lang w:val="en-GB"/>
        </w:rPr>
        <w:t xml:space="preserve">CONTROL </w:t>
      </w:r>
      <w:r w:rsidRPr="00DF168A">
        <w:rPr>
          <w:lang w:val="en-GB"/>
        </w:rPr>
        <w:t xml:space="preserve">and </w:t>
      </w:r>
      <w:r w:rsidR="001503FE" w:rsidRPr="00DF168A">
        <w:rPr>
          <w:lang w:val="en-GB"/>
        </w:rPr>
        <w:t>CREATIVE</w:t>
      </w:r>
      <w:r w:rsidRPr="00DF168A">
        <w:rPr>
          <w:lang w:val="en-GB"/>
        </w:rPr>
        <w:t xml:space="preserve">; c) Statistically significant differences between </w:t>
      </w:r>
      <w:r w:rsidR="001503FE" w:rsidRPr="00DF168A">
        <w:rPr>
          <w:lang w:val="en-GB"/>
        </w:rPr>
        <w:t>OFFENSIVE</w:t>
      </w:r>
      <w:r w:rsidRPr="00DF168A">
        <w:rPr>
          <w:lang w:val="en-GB"/>
        </w:rPr>
        <w:t xml:space="preserve"> and </w:t>
      </w:r>
      <w:r w:rsidR="001503FE" w:rsidRPr="00DF168A">
        <w:rPr>
          <w:lang w:val="en-GB"/>
        </w:rPr>
        <w:t xml:space="preserve">CREATIVE </w:t>
      </w:r>
    </w:p>
    <w:p w14:paraId="3E623F10" w14:textId="2B454929" w:rsidR="00D4000E" w:rsidRPr="00DF168A" w:rsidRDefault="00D4000E">
      <w:pPr>
        <w:spacing w:after="160" w:line="278" w:lineRule="auto"/>
        <w:rPr>
          <w:lang w:val="en-GB"/>
        </w:rPr>
      </w:pPr>
    </w:p>
    <w:p w14:paraId="752A8AFA" w14:textId="6E592745" w:rsidR="00792749" w:rsidRPr="00DF168A" w:rsidRDefault="00792749" w:rsidP="00792749">
      <w:pPr>
        <w:spacing w:line="360" w:lineRule="auto"/>
        <w:jc w:val="both"/>
        <w:rPr>
          <w:i/>
          <w:iCs/>
          <w:lang w:val="en-US"/>
        </w:rPr>
      </w:pPr>
      <w:r w:rsidRPr="00DF168A">
        <w:rPr>
          <w:lang w:val="en-US"/>
        </w:rPr>
        <w:t>CREATIVE Behavior Assessment in Team Sports (</w:t>
      </w:r>
      <w:r w:rsidRPr="00DF168A">
        <w:rPr>
          <w:i/>
          <w:iCs/>
          <w:lang w:val="en-US"/>
        </w:rPr>
        <w:t>CBATS)</w:t>
      </w:r>
    </w:p>
    <w:p w14:paraId="4290A846" w14:textId="55091CED" w:rsidR="00265BD1" w:rsidRPr="00DF168A" w:rsidRDefault="00374A00" w:rsidP="00374A00">
      <w:pPr>
        <w:spacing w:after="160" w:line="360" w:lineRule="auto"/>
        <w:jc w:val="both"/>
        <w:rPr>
          <w:lang w:val="en-US"/>
        </w:rPr>
      </w:pPr>
      <w:r w:rsidRPr="00DF168A">
        <w:rPr>
          <w:lang w:val="en-GB"/>
        </w:rPr>
        <w:t xml:space="preserve">The </w:t>
      </w:r>
      <w:r w:rsidR="005B1897" w:rsidRPr="00DF168A">
        <w:rPr>
          <w:lang w:val="en-GB"/>
        </w:rPr>
        <w:t>creative component</w:t>
      </w:r>
      <w:r w:rsidRPr="00DF168A">
        <w:rPr>
          <w:lang w:val="en-GB"/>
        </w:rPr>
        <w:t xml:space="preserve"> performances</w:t>
      </w:r>
      <w:r w:rsidR="00C26F2A" w:rsidRPr="00DF168A">
        <w:rPr>
          <w:lang w:val="en-GB"/>
        </w:rPr>
        <w:t>’</w:t>
      </w:r>
      <w:r w:rsidRPr="00DF168A">
        <w:rPr>
          <w:lang w:val="en-GB"/>
        </w:rPr>
        <w:t xml:space="preserve"> differences between </w:t>
      </w:r>
      <w:r w:rsidR="00BE7C93" w:rsidRPr="00DF168A">
        <w:rPr>
          <w:lang w:val="en-GB"/>
        </w:rPr>
        <w:t>SSG</w:t>
      </w:r>
      <w:r w:rsidRPr="00DF168A">
        <w:rPr>
          <w:lang w:val="en-GB"/>
        </w:rPr>
        <w:t xml:space="preserve"> conditions (i.e., </w:t>
      </w:r>
      <w:r w:rsidR="001503FE" w:rsidRPr="00DF168A">
        <w:rPr>
          <w:lang w:val="en-GB"/>
        </w:rPr>
        <w:t xml:space="preserve">CONTROL </w:t>
      </w:r>
      <w:r w:rsidRPr="00DF168A">
        <w:rPr>
          <w:lang w:val="en-GB"/>
        </w:rPr>
        <w:t xml:space="preserve">vs </w:t>
      </w:r>
      <w:r w:rsidR="001503FE" w:rsidRPr="00DF168A">
        <w:rPr>
          <w:lang w:val="en-GB"/>
        </w:rPr>
        <w:t>OFFENSIVE</w:t>
      </w:r>
      <w:r w:rsidRPr="00DF168A">
        <w:rPr>
          <w:lang w:val="en-GB"/>
        </w:rPr>
        <w:t xml:space="preserve">; </w:t>
      </w:r>
      <w:r w:rsidR="001503FE" w:rsidRPr="00DF168A">
        <w:rPr>
          <w:lang w:val="en-GB"/>
        </w:rPr>
        <w:t>CONTROL</w:t>
      </w:r>
      <w:r w:rsidRPr="00DF168A">
        <w:rPr>
          <w:lang w:val="en-GB"/>
        </w:rPr>
        <w:t xml:space="preserve"> vs </w:t>
      </w:r>
      <w:r w:rsidR="001503FE" w:rsidRPr="00DF168A">
        <w:rPr>
          <w:lang w:val="en-GB"/>
        </w:rPr>
        <w:t>CREATIVE</w:t>
      </w:r>
      <w:r w:rsidRPr="00DF168A">
        <w:rPr>
          <w:lang w:val="en-GB"/>
        </w:rPr>
        <w:t xml:space="preserve">; </w:t>
      </w:r>
      <w:r w:rsidR="001503FE" w:rsidRPr="00DF168A">
        <w:rPr>
          <w:lang w:val="en-GB"/>
        </w:rPr>
        <w:t xml:space="preserve">OFFENSIVE </w:t>
      </w:r>
      <w:r w:rsidRPr="00DF168A">
        <w:rPr>
          <w:lang w:val="en-GB"/>
        </w:rPr>
        <w:t xml:space="preserve">vs </w:t>
      </w:r>
      <w:r w:rsidR="001503FE" w:rsidRPr="00DF168A">
        <w:rPr>
          <w:lang w:val="en-GB"/>
        </w:rPr>
        <w:t>CREATIVE</w:t>
      </w:r>
      <w:r w:rsidRPr="00DF168A">
        <w:rPr>
          <w:lang w:val="en-GB"/>
        </w:rPr>
        <w:t>) are present</w:t>
      </w:r>
      <w:r w:rsidR="004D2AB9" w:rsidRPr="00DF168A">
        <w:rPr>
          <w:lang w:val="en-GB"/>
        </w:rPr>
        <w:t>ed</w:t>
      </w:r>
      <w:r w:rsidRPr="00DF168A">
        <w:rPr>
          <w:lang w:val="en-GB"/>
        </w:rPr>
        <w:t xml:space="preserve"> </w:t>
      </w:r>
      <w:r w:rsidR="00C26F2A" w:rsidRPr="00DF168A">
        <w:rPr>
          <w:lang w:val="en-GB"/>
        </w:rPr>
        <w:t>in</w:t>
      </w:r>
      <w:r w:rsidRPr="00DF168A">
        <w:rPr>
          <w:lang w:val="en-GB"/>
        </w:rPr>
        <w:t xml:space="preserve"> </w:t>
      </w:r>
      <w:r w:rsidR="00C26F2A" w:rsidRPr="00DF168A">
        <w:rPr>
          <w:lang w:val="en-GB"/>
        </w:rPr>
        <w:t>T</w:t>
      </w:r>
      <w:r w:rsidRPr="00DF168A">
        <w:rPr>
          <w:lang w:val="en-GB"/>
        </w:rPr>
        <w:t xml:space="preserve">able 3 and </w:t>
      </w:r>
      <w:r w:rsidR="00C26F2A" w:rsidRPr="00DF168A">
        <w:rPr>
          <w:lang w:val="en-GB"/>
        </w:rPr>
        <w:t>F</w:t>
      </w:r>
      <w:r w:rsidRPr="00DF168A">
        <w:rPr>
          <w:lang w:val="en-GB"/>
        </w:rPr>
        <w:t>igure 3. Statistically significant effects were identified for passing: attempts (X</w:t>
      </w:r>
      <w:r w:rsidRPr="00DF168A">
        <w:rPr>
          <w:vertAlign w:val="superscript"/>
          <w:lang w:val="en-GB"/>
        </w:rPr>
        <w:t>2</w:t>
      </w:r>
      <w:r w:rsidRPr="00DF168A">
        <w:rPr>
          <w:lang w:val="en-GB"/>
        </w:rPr>
        <w:t xml:space="preserve"> = </w:t>
      </w:r>
      <w:r w:rsidR="00390888" w:rsidRPr="00DF168A">
        <w:rPr>
          <w:lang w:val="en-GB"/>
        </w:rPr>
        <w:t>11.1</w:t>
      </w:r>
      <w:r w:rsidRPr="00DF168A">
        <w:rPr>
          <w:lang w:val="en-GB"/>
        </w:rPr>
        <w:t xml:space="preserve">, </w:t>
      </w:r>
      <w:r w:rsidRPr="00DF168A">
        <w:rPr>
          <w:i/>
          <w:iCs/>
          <w:lang w:val="en-GB"/>
        </w:rPr>
        <w:t>p</w:t>
      </w:r>
      <w:r w:rsidRPr="00DF168A">
        <w:rPr>
          <w:lang w:val="en-GB"/>
        </w:rPr>
        <w:t xml:space="preserve"> =.00</w:t>
      </w:r>
      <w:r w:rsidR="00390888" w:rsidRPr="00DF168A">
        <w:rPr>
          <w:lang w:val="en-GB"/>
        </w:rPr>
        <w:t xml:space="preserve">4 </w:t>
      </w:r>
      <w:r w:rsidRPr="00DF168A">
        <w:rPr>
          <w:lang w:val="en-GB"/>
        </w:rPr>
        <w:t>), fluency</w:t>
      </w:r>
      <w:r w:rsidR="00390888" w:rsidRPr="00DF168A">
        <w:rPr>
          <w:lang w:val="en-GB"/>
        </w:rPr>
        <w:t xml:space="preserve"> (X</w:t>
      </w:r>
      <w:r w:rsidR="00390888" w:rsidRPr="00DF168A">
        <w:rPr>
          <w:vertAlign w:val="superscript"/>
          <w:lang w:val="en-GB"/>
        </w:rPr>
        <w:t>2</w:t>
      </w:r>
      <w:r w:rsidR="00390888" w:rsidRPr="00DF168A">
        <w:rPr>
          <w:lang w:val="en-GB"/>
        </w:rPr>
        <w:t xml:space="preserve"> = 9.75, </w:t>
      </w:r>
      <w:r w:rsidR="00390888" w:rsidRPr="00DF168A">
        <w:rPr>
          <w:i/>
          <w:iCs/>
          <w:lang w:val="en-GB"/>
        </w:rPr>
        <w:t>p</w:t>
      </w:r>
      <w:r w:rsidR="00390888" w:rsidRPr="00DF168A">
        <w:rPr>
          <w:lang w:val="en-GB"/>
        </w:rPr>
        <w:t xml:space="preserve"> = .008)</w:t>
      </w:r>
      <w:r w:rsidRPr="00DF168A">
        <w:rPr>
          <w:lang w:val="en-GB"/>
        </w:rPr>
        <w:t>, and versatility</w:t>
      </w:r>
      <w:r w:rsidR="00390888" w:rsidRPr="00DF168A">
        <w:rPr>
          <w:lang w:val="en-GB"/>
        </w:rPr>
        <w:t xml:space="preserve"> (X</w:t>
      </w:r>
      <w:r w:rsidR="00390888" w:rsidRPr="00DF168A">
        <w:rPr>
          <w:vertAlign w:val="superscript"/>
          <w:lang w:val="en-GB"/>
        </w:rPr>
        <w:t>2</w:t>
      </w:r>
      <w:r w:rsidR="00390888" w:rsidRPr="00DF168A">
        <w:rPr>
          <w:lang w:val="en-GB"/>
        </w:rPr>
        <w:t xml:space="preserve"> = 11.8, </w:t>
      </w:r>
      <w:r w:rsidR="00390888" w:rsidRPr="00DF168A">
        <w:rPr>
          <w:i/>
          <w:iCs/>
          <w:lang w:val="en-GB"/>
        </w:rPr>
        <w:t>p</w:t>
      </w:r>
      <w:r w:rsidR="00390888" w:rsidRPr="00DF168A">
        <w:rPr>
          <w:lang w:val="en-GB"/>
        </w:rPr>
        <w:t xml:space="preserve"> = .003)</w:t>
      </w:r>
      <w:r w:rsidRPr="00DF168A">
        <w:rPr>
          <w:lang w:val="en-GB"/>
        </w:rPr>
        <w:t xml:space="preserve">, while in the dribbling attempts </w:t>
      </w:r>
      <w:r w:rsidR="00390888" w:rsidRPr="00DF168A">
        <w:rPr>
          <w:lang w:val="en-GB"/>
        </w:rPr>
        <w:t>(X</w:t>
      </w:r>
      <w:r w:rsidR="00390888" w:rsidRPr="00DF168A">
        <w:rPr>
          <w:vertAlign w:val="superscript"/>
          <w:lang w:val="en-GB"/>
        </w:rPr>
        <w:t>2</w:t>
      </w:r>
      <w:r w:rsidR="00390888" w:rsidRPr="00DF168A">
        <w:rPr>
          <w:lang w:val="en-GB"/>
        </w:rPr>
        <w:t xml:space="preserve"> = 5.83, </w:t>
      </w:r>
      <w:r w:rsidR="00390888" w:rsidRPr="00DF168A">
        <w:rPr>
          <w:i/>
          <w:iCs/>
          <w:lang w:val="en-GB"/>
        </w:rPr>
        <w:t>p</w:t>
      </w:r>
      <w:r w:rsidR="00390888" w:rsidRPr="00DF168A">
        <w:rPr>
          <w:lang w:val="en-GB"/>
        </w:rPr>
        <w:t xml:space="preserve"> = .054) </w:t>
      </w:r>
      <w:r w:rsidRPr="00DF168A">
        <w:rPr>
          <w:lang w:val="en-GB"/>
        </w:rPr>
        <w:t>and versatility</w:t>
      </w:r>
      <w:r w:rsidR="00390888" w:rsidRPr="00DF168A">
        <w:rPr>
          <w:lang w:val="en-GB"/>
        </w:rPr>
        <w:t xml:space="preserve"> (X</w:t>
      </w:r>
      <w:r w:rsidR="00390888" w:rsidRPr="00DF168A">
        <w:rPr>
          <w:vertAlign w:val="superscript"/>
          <w:lang w:val="en-GB"/>
        </w:rPr>
        <w:t>2</w:t>
      </w:r>
      <w:r w:rsidR="00390888" w:rsidRPr="00DF168A">
        <w:rPr>
          <w:lang w:val="en-GB"/>
        </w:rPr>
        <w:t xml:space="preserve"> = 35.0, </w:t>
      </w:r>
      <w:r w:rsidR="00390888" w:rsidRPr="00DF168A">
        <w:rPr>
          <w:i/>
          <w:iCs/>
          <w:lang w:val="en-GB"/>
        </w:rPr>
        <w:t>p</w:t>
      </w:r>
      <w:r w:rsidR="00390888" w:rsidRPr="00DF168A">
        <w:rPr>
          <w:lang w:val="en-GB"/>
        </w:rPr>
        <w:t xml:space="preserve"> = &lt;.001)</w:t>
      </w:r>
      <w:r w:rsidRPr="00DF168A">
        <w:rPr>
          <w:lang w:val="en-GB"/>
        </w:rPr>
        <w:t xml:space="preserve">, </w:t>
      </w:r>
      <w:r w:rsidR="00F343D8" w:rsidRPr="00DF168A">
        <w:rPr>
          <w:lang w:val="en-GB"/>
        </w:rPr>
        <w:t xml:space="preserve">the shooting attempts </w:t>
      </w:r>
      <w:r w:rsidR="00390888" w:rsidRPr="00DF168A">
        <w:rPr>
          <w:lang w:val="en-GB"/>
        </w:rPr>
        <w:t>(X</w:t>
      </w:r>
      <w:r w:rsidR="00390888" w:rsidRPr="00DF168A">
        <w:rPr>
          <w:vertAlign w:val="superscript"/>
          <w:lang w:val="en-GB"/>
        </w:rPr>
        <w:t>2</w:t>
      </w:r>
      <w:r w:rsidR="00390888" w:rsidRPr="00DF168A">
        <w:rPr>
          <w:lang w:val="en-GB"/>
        </w:rPr>
        <w:t xml:space="preserve"> = 7.05, </w:t>
      </w:r>
      <w:r w:rsidR="00390888" w:rsidRPr="00DF168A">
        <w:rPr>
          <w:i/>
          <w:iCs/>
          <w:lang w:val="en-GB"/>
        </w:rPr>
        <w:t>p</w:t>
      </w:r>
      <w:r w:rsidR="00390888" w:rsidRPr="00DF168A">
        <w:rPr>
          <w:lang w:val="en-GB"/>
        </w:rPr>
        <w:t xml:space="preserve"> = .029)</w:t>
      </w:r>
      <w:r w:rsidRPr="00DF168A">
        <w:rPr>
          <w:lang w:val="en-GB"/>
        </w:rPr>
        <w:t xml:space="preserve"> and fluency</w:t>
      </w:r>
      <w:r w:rsidR="00390888" w:rsidRPr="00DF168A">
        <w:rPr>
          <w:lang w:val="en-GB"/>
        </w:rPr>
        <w:t xml:space="preserve"> (X</w:t>
      </w:r>
      <w:r w:rsidR="00390888" w:rsidRPr="00DF168A">
        <w:rPr>
          <w:vertAlign w:val="superscript"/>
          <w:lang w:val="en-GB"/>
        </w:rPr>
        <w:t>2</w:t>
      </w:r>
      <w:r w:rsidR="00390888" w:rsidRPr="00DF168A">
        <w:rPr>
          <w:lang w:val="en-GB"/>
        </w:rPr>
        <w:t xml:space="preserve"> = </w:t>
      </w:r>
      <w:r w:rsidR="00265BD1" w:rsidRPr="00DF168A">
        <w:rPr>
          <w:lang w:val="en-GB"/>
        </w:rPr>
        <w:t>8</w:t>
      </w:r>
      <w:r w:rsidR="00390888" w:rsidRPr="00DF168A">
        <w:rPr>
          <w:lang w:val="en-GB"/>
        </w:rPr>
        <w:t>.</w:t>
      </w:r>
      <w:r w:rsidR="00265BD1" w:rsidRPr="00DF168A">
        <w:rPr>
          <w:lang w:val="en-GB"/>
        </w:rPr>
        <w:t>34</w:t>
      </w:r>
      <w:r w:rsidR="00390888" w:rsidRPr="00DF168A">
        <w:rPr>
          <w:lang w:val="en-GB"/>
        </w:rPr>
        <w:t xml:space="preserve">, </w:t>
      </w:r>
      <w:r w:rsidR="00390888" w:rsidRPr="00DF168A">
        <w:rPr>
          <w:i/>
          <w:iCs/>
          <w:lang w:val="en-GB"/>
        </w:rPr>
        <w:t>p</w:t>
      </w:r>
      <w:r w:rsidR="00390888" w:rsidRPr="00DF168A">
        <w:rPr>
          <w:lang w:val="en-GB"/>
        </w:rPr>
        <w:t xml:space="preserve"> = .0</w:t>
      </w:r>
      <w:r w:rsidR="00265BD1" w:rsidRPr="00DF168A">
        <w:rPr>
          <w:lang w:val="en-GB"/>
        </w:rPr>
        <w:t>15</w:t>
      </w:r>
      <w:r w:rsidR="00390888" w:rsidRPr="00DF168A">
        <w:rPr>
          <w:lang w:val="en-GB"/>
        </w:rPr>
        <w:t>)</w:t>
      </w:r>
      <w:r w:rsidRPr="00DF168A">
        <w:rPr>
          <w:lang w:val="en-GB"/>
        </w:rPr>
        <w:t xml:space="preserve">. </w:t>
      </w:r>
      <w:r w:rsidR="00F343D8" w:rsidRPr="00DF168A">
        <w:rPr>
          <w:lang w:val="en-GB"/>
        </w:rPr>
        <w:t xml:space="preserve">A </w:t>
      </w:r>
      <w:r w:rsidR="00265BD1" w:rsidRPr="00DF168A">
        <w:rPr>
          <w:lang w:val="en-GB"/>
        </w:rPr>
        <w:t xml:space="preserve">higher number of attempts were identified in the </w:t>
      </w:r>
      <w:r w:rsidR="001503FE" w:rsidRPr="00DF168A">
        <w:rPr>
          <w:lang w:val="en-GB"/>
        </w:rPr>
        <w:t>CONTROL</w:t>
      </w:r>
      <w:r w:rsidR="00265BD1" w:rsidRPr="00DF168A">
        <w:rPr>
          <w:lang w:val="en-GB"/>
        </w:rPr>
        <w:t xml:space="preserve"> condition than in the </w:t>
      </w:r>
      <w:r w:rsidR="001503FE" w:rsidRPr="00DF168A">
        <w:rPr>
          <w:lang w:val="en-GB"/>
        </w:rPr>
        <w:t xml:space="preserve">OFFENSIVE </w:t>
      </w:r>
      <w:r w:rsidR="00533AA4" w:rsidRPr="00DF168A">
        <w:rPr>
          <w:lang w:val="en-GB"/>
        </w:rPr>
        <w:t>(</w:t>
      </w:r>
      <w:r w:rsidR="00533AA4" w:rsidRPr="00DF168A">
        <w:rPr>
          <w:i/>
          <w:iCs/>
          <w:lang w:val="en-GB"/>
        </w:rPr>
        <w:t>p</w:t>
      </w:r>
      <w:r w:rsidR="00533AA4" w:rsidRPr="00DF168A">
        <w:rPr>
          <w:lang w:val="en-GB"/>
        </w:rPr>
        <w:t xml:space="preserve"> =.001; moderate higher, ES = </w:t>
      </w:r>
      <w:r w:rsidR="00533AA4" w:rsidRPr="00DF168A">
        <w:rPr>
          <w:lang w:val="en-US"/>
        </w:rPr>
        <w:t>-0.53 [-0.89; -0.18])</w:t>
      </w:r>
      <w:r w:rsidR="00265BD1" w:rsidRPr="00DF168A">
        <w:rPr>
          <w:lang w:val="en-GB"/>
        </w:rPr>
        <w:t xml:space="preserve"> and </w:t>
      </w:r>
      <w:r w:rsidR="001503FE" w:rsidRPr="00DF168A">
        <w:rPr>
          <w:lang w:val="en-GB"/>
        </w:rPr>
        <w:t xml:space="preserve">CREATIVE </w:t>
      </w:r>
      <w:r w:rsidR="00533AA4" w:rsidRPr="00DF168A">
        <w:rPr>
          <w:lang w:val="en-GB"/>
        </w:rPr>
        <w:t>(</w:t>
      </w:r>
      <w:r w:rsidR="00533AA4" w:rsidRPr="00DF168A">
        <w:rPr>
          <w:i/>
          <w:iCs/>
          <w:lang w:val="en-GB"/>
        </w:rPr>
        <w:t>p</w:t>
      </w:r>
      <w:r w:rsidR="00533AA4" w:rsidRPr="00DF168A">
        <w:rPr>
          <w:lang w:val="en-GB"/>
        </w:rPr>
        <w:t xml:space="preserve"> =.0014; small higher, ES = </w:t>
      </w:r>
      <w:r w:rsidR="00533AA4" w:rsidRPr="00DF168A">
        <w:rPr>
          <w:lang w:val="en-US"/>
        </w:rPr>
        <w:t>-0.38 [-0.74; -0.01])</w:t>
      </w:r>
      <w:r w:rsidR="00265BD1" w:rsidRPr="00DF168A">
        <w:rPr>
          <w:lang w:val="en-GB"/>
        </w:rPr>
        <w:t xml:space="preserve">. As regard to passing fluency, higher mean values were identified in the </w:t>
      </w:r>
      <w:r w:rsidR="001503FE" w:rsidRPr="00DF168A">
        <w:rPr>
          <w:lang w:val="en-GB"/>
        </w:rPr>
        <w:t>CONTROL</w:t>
      </w:r>
      <w:r w:rsidR="00265BD1" w:rsidRPr="00DF168A">
        <w:rPr>
          <w:lang w:val="en-GB"/>
        </w:rPr>
        <w:t xml:space="preserve"> when compared to the </w:t>
      </w:r>
      <w:r w:rsidR="001503FE" w:rsidRPr="00DF168A">
        <w:rPr>
          <w:lang w:val="en-GB"/>
        </w:rPr>
        <w:t xml:space="preserve">CREATIVE </w:t>
      </w:r>
      <w:r w:rsidR="00265BD1" w:rsidRPr="00DF168A">
        <w:rPr>
          <w:lang w:val="en-GB"/>
        </w:rPr>
        <w:t>(</w:t>
      </w:r>
      <w:r w:rsidR="00265BD1" w:rsidRPr="00DF168A">
        <w:rPr>
          <w:i/>
          <w:iCs/>
          <w:lang w:val="en-GB"/>
        </w:rPr>
        <w:t>p</w:t>
      </w:r>
      <w:r w:rsidR="00265BD1" w:rsidRPr="00DF168A">
        <w:rPr>
          <w:lang w:val="en-GB"/>
        </w:rPr>
        <w:t xml:space="preserve"> =.0</w:t>
      </w:r>
      <w:r w:rsidR="00533AA4" w:rsidRPr="00DF168A">
        <w:rPr>
          <w:lang w:val="en-GB"/>
        </w:rPr>
        <w:t>28</w:t>
      </w:r>
      <w:r w:rsidR="00265BD1" w:rsidRPr="00DF168A">
        <w:rPr>
          <w:lang w:val="en-GB"/>
        </w:rPr>
        <w:t xml:space="preserve">; </w:t>
      </w:r>
      <w:r w:rsidR="00533AA4" w:rsidRPr="00DF168A">
        <w:rPr>
          <w:lang w:val="en-GB"/>
        </w:rPr>
        <w:t>small</w:t>
      </w:r>
      <w:r w:rsidR="00265BD1" w:rsidRPr="00DF168A">
        <w:rPr>
          <w:lang w:val="en-GB"/>
        </w:rPr>
        <w:t xml:space="preserve"> effects, ES = </w:t>
      </w:r>
      <w:r w:rsidR="00533AA4" w:rsidRPr="00DF168A">
        <w:rPr>
          <w:lang w:val="en-US"/>
        </w:rPr>
        <w:t>-0.35 [-0.66; -0.04]</w:t>
      </w:r>
      <w:r w:rsidR="00265BD1" w:rsidRPr="00DF168A">
        <w:rPr>
          <w:lang w:val="en-US"/>
        </w:rPr>
        <w:t>)</w:t>
      </w:r>
      <w:r w:rsidR="00265BD1" w:rsidRPr="00DF168A">
        <w:rPr>
          <w:lang w:val="en-GB"/>
        </w:rPr>
        <w:t xml:space="preserve">, as well as in the </w:t>
      </w:r>
      <w:r w:rsidR="001503FE" w:rsidRPr="00DF168A">
        <w:rPr>
          <w:lang w:val="en-GB"/>
        </w:rPr>
        <w:t xml:space="preserve">OFFENSIVE </w:t>
      </w:r>
      <w:r w:rsidR="00265BD1" w:rsidRPr="00DF168A">
        <w:rPr>
          <w:lang w:val="en-GB"/>
        </w:rPr>
        <w:t xml:space="preserve">when compared to the </w:t>
      </w:r>
      <w:r w:rsidR="001503FE" w:rsidRPr="00DF168A">
        <w:rPr>
          <w:lang w:val="en-GB"/>
        </w:rPr>
        <w:t>CREATIVE</w:t>
      </w:r>
      <w:r w:rsidR="00533AA4" w:rsidRPr="00DF168A">
        <w:rPr>
          <w:lang w:val="en-GB"/>
        </w:rPr>
        <w:t xml:space="preserve"> (</w:t>
      </w:r>
      <w:r w:rsidR="00533AA4" w:rsidRPr="00DF168A">
        <w:rPr>
          <w:i/>
          <w:iCs/>
          <w:lang w:val="en-GB"/>
        </w:rPr>
        <w:t>p</w:t>
      </w:r>
      <w:r w:rsidR="00533AA4" w:rsidRPr="00DF168A">
        <w:rPr>
          <w:lang w:val="en-GB"/>
        </w:rPr>
        <w:t xml:space="preserve"> =.002; moderate effects, ES = </w:t>
      </w:r>
      <w:r w:rsidR="00533AA4" w:rsidRPr="00DF168A">
        <w:rPr>
          <w:lang w:val="en-US"/>
        </w:rPr>
        <w:t>-0.54 [-0.73; -0.34])</w:t>
      </w:r>
      <w:r w:rsidR="00265BD1" w:rsidRPr="00DF168A">
        <w:rPr>
          <w:lang w:val="en-GB"/>
        </w:rPr>
        <w:t xml:space="preserve">. </w:t>
      </w:r>
      <w:r w:rsidR="00580700" w:rsidRPr="00DF168A">
        <w:rPr>
          <w:lang w:val="en-GB"/>
        </w:rPr>
        <w:t>The</w:t>
      </w:r>
      <w:r w:rsidR="00265BD1" w:rsidRPr="00DF168A">
        <w:rPr>
          <w:lang w:val="en-GB"/>
        </w:rPr>
        <w:t xml:space="preserve"> </w:t>
      </w:r>
      <w:r w:rsidR="001503FE" w:rsidRPr="00DF168A">
        <w:rPr>
          <w:lang w:val="en-GB"/>
        </w:rPr>
        <w:t>CONTROL</w:t>
      </w:r>
      <w:r w:rsidR="00265BD1" w:rsidRPr="00DF168A">
        <w:rPr>
          <w:lang w:val="en-GB"/>
        </w:rPr>
        <w:t xml:space="preserve"> presented statistically significant higher</w:t>
      </w:r>
      <w:r w:rsidR="00580700" w:rsidRPr="00DF168A">
        <w:rPr>
          <w:lang w:val="en-GB"/>
        </w:rPr>
        <w:t xml:space="preserve"> passing versatile</w:t>
      </w:r>
      <w:r w:rsidR="00265BD1" w:rsidRPr="00DF168A">
        <w:rPr>
          <w:lang w:val="en-GB"/>
        </w:rPr>
        <w:t xml:space="preserve"> values than the </w:t>
      </w:r>
      <w:r w:rsidR="001503FE" w:rsidRPr="00DF168A">
        <w:rPr>
          <w:lang w:val="en-GB"/>
        </w:rPr>
        <w:t xml:space="preserve">OFFENSIVE </w:t>
      </w:r>
      <w:r w:rsidR="00533AA4" w:rsidRPr="00DF168A">
        <w:rPr>
          <w:lang w:val="en-GB"/>
        </w:rPr>
        <w:t>(</w:t>
      </w:r>
      <w:r w:rsidR="00533AA4" w:rsidRPr="00DF168A">
        <w:rPr>
          <w:i/>
          <w:iCs/>
          <w:lang w:val="en-GB"/>
        </w:rPr>
        <w:t>p</w:t>
      </w:r>
      <w:r w:rsidR="00533AA4" w:rsidRPr="00DF168A">
        <w:rPr>
          <w:lang w:val="en-GB"/>
        </w:rPr>
        <w:t xml:space="preserve"> &lt;.001; moderate higher, ES = </w:t>
      </w:r>
      <w:r w:rsidR="00533AA4" w:rsidRPr="00DF168A">
        <w:rPr>
          <w:lang w:val="en-US"/>
        </w:rPr>
        <w:t>-0.37 [-0.58; -0.16])</w:t>
      </w:r>
      <w:r w:rsidR="00265BD1" w:rsidRPr="00DF168A">
        <w:rPr>
          <w:lang w:val="en-GB"/>
        </w:rPr>
        <w:t xml:space="preserve">. </w:t>
      </w:r>
      <w:r w:rsidR="00580700" w:rsidRPr="00DF168A">
        <w:rPr>
          <w:lang w:val="en-GB"/>
        </w:rPr>
        <w:t>A</w:t>
      </w:r>
      <w:r w:rsidR="00A24F2B" w:rsidRPr="00DF168A">
        <w:rPr>
          <w:lang w:val="en-GB"/>
        </w:rPr>
        <w:t xml:space="preserve"> higher number of </w:t>
      </w:r>
      <w:r w:rsidR="00580700" w:rsidRPr="00DF168A">
        <w:rPr>
          <w:lang w:val="en-GB"/>
        </w:rPr>
        <w:t xml:space="preserve">dribbling </w:t>
      </w:r>
      <w:r w:rsidR="00A24F2B" w:rsidRPr="00DF168A">
        <w:rPr>
          <w:lang w:val="en-GB"/>
        </w:rPr>
        <w:t>attempts w</w:t>
      </w:r>
      <w:r w:rsidR="003E7799" w:rsidRPr="00DF168A">
        <w:rPr>
          <w:lang w:val="en-GB"/>
        </w:rPr>
        <w:t>as</w:t>
      </w:r>
      <w:r w:rsidR="00A24F2B" w:rsidRPr="00DF168A">
        <w:rPr>
          <w:lang w:val="en-GB"/>
        </w:rPr>
        <w:t xml:space="preserve"> found in the </w:t>
      </w:r>
      <w:r w:rsidR="001503FE" w:rsidRPr="00DF168A">
        <w:rPr>
          <w:lang w:val="en-GB"/>
        </w:rPr>
        <w:t xml:space="preserve">CONTROL </w:t>
      </w:r>
      <w:r w:rsidR="003E7799" w:rsidRPr="00DF168A">
        <w:rPr>
          <w:lang w:val="en-GB"/>
        </w:rPr>
        <w:t>c</w:t>
      </w:r>
      <w:r w:rsidR="00A24F2B" w:rsidRPr="00DF168A">
        <w:rPr>
          <w:lang w:val="en-GB"/>
        </w:rPr>
        <w:t xml:space="preserve">ondition compared to the </w:t>
      </w:r>
      <w:r w:rsidR="001503FE" w:rsidRPr="00DF168A">
        <w:rPr>
          <w:lang w:val="en-GB"/>
        </w:rPr>
        <w:t>CREATIVE</w:t>
      </w:r>
      <w:r w:rsidR="00E71AF1" w:rsidRPr="00DF168A">
        <w:rPr>
          <w:lang w:val="en-GB"/>
        </w:rPr>
        <w:t xml:space="preserve"> condition</w:t>
      </w:r>
      <w:r w:rsidR="001503FE" w:rsidRPr="00DF168A">
        <w:rPr>
          <w:lang w:val="en-GB"/>
        </w:rPr>
        <w:t xml:space="preserve"> </w:t>
      </w:r>
      <w:r w:rsidR="00A24F2B" w:rsidRPr="00DF168A">
        <w:rPr>
          <w:lang w:val="en-GB"/>
        </w:rPr>
        <w:t>(</w:t>
      </w:r>
      <w:r w:rsidR="00A24F2B" w:rsidRPr="00DF168A">
        <w:rPr>
          <w:i/>
          <w:iCs/>
          <w:lang w:val="en-GB"/>
        </w:rPr>
        <w:t>p</w:t>
      </w:r>
      <w:r w:rsidR="00A24F2B" w:rsidRPr="00DF168A">
        <w:rPr>
          <w:lang w:val="en-GB"/>
        </w:rPr>
        <w:t xml:space="preserve"> =.021; unclear effects, ES = </w:t>
      </w:r>
      <w:r w:rsidR="00A24F2B" w:rsidRPr="00DF168A">
        <w:rPr>
          <w:lang w:val="en-US"/>
        </w:rPr>
        <w:t>-0.34 [-0.72;</w:t>
      </w:r>
      <w:r w:rsidR="007416CC" w:rsidRPr="00DF168A">
        <w:rPr>
          <w:lang w:val="en-US"/>
        </w:rPr>
        <w:t xml:space="preserve"> </w:t>
      </w:r>
      <w:r w:rsidR="00A24F2B" w:rsidRPr="00DF168A">
        <w:rPr>
          <w:lang w:val="en-US"/>
        </w:rPr>
        <w:t>0.03])</w:t>
      </w:r>
      <w:r w:rsidR="00A24F2B" w:rsidRPr="00DF168A">
        <w:rPr>
          <w:lang w:val="en-GB"/>
        </w:rPr>
        <w:t xml:space="preserve">. Additionally, the </w:t>
      </w:r>
      <w:r w:rsidR="001503FE" w:rsidRPr="00DF168A">
        <w:rPr>
          <w:lang w:val="en-GB"/>
        </w:rPr>
        <w:t>CONTROL</w:t>
      </w:r>
      <w:r w:rsidR="00A24F2B" w:rsidRPr="00DF168A">
        <w:rPr>
          <w:lang w:val="en-GB"/>
        </w:rPr>
        <w:t xml:space="preserve"> condition </w:t>
      </w:r>
      <w:r w:rsidR="00E71AF1" w:rsidRPr="00DF168A">
        <w:rPr>
          <w:lang w:val="en-GB"/>
        </w:rPr>
        <w:t xml:space="preserve">had </w:t>
      </w:r>
      <w:r w:rsidR="00A24F2B" w:rsidRPr="00DF168A">
        <w:rPr>
          <w:lang w:val="en-GB"/>
        </w:rPr>
        <w:t xml:space="preserve">higher dribbling versatility values than both the </w:t>
      </w:r>
      <w:r w:rsidR="001503FE" w:rsidRPr="00DF168A">
        <w:rPr>
          <w:lang w:val="en-GB"/>
        </w:rPr>
        <w:t xml:space="preserve">OFFENSIVE </w:t>
      </w:r>
      <w:r w:rsidR="00A24F2B" w:rsidRPr="00DF168A">
        <w:rPr>
          <w:lang w:val="en-GB"/>
        </w:rPr>
        <w:t>(</w:t>
      </w:r>
      <w:r w:rsidR="00A24F2B" w:rsidRPr="00DF168A">
        <w:rPr>
          <w:i/>
          <w:iCs/>
          <w:lang w:val="en-GB"/>
        </w:rPr>
        <w:t>p</w:t>
      </w:r>
      <w:r w:rsidR="00A24F2B" w:rsidRPr="00DF168A">
        <w:rPr>
          <w:lang w:val="en-GB"/>
        </w:rPr>
        <w:t xml:space="preserve"> &lt; .001; moderate higher, ES = </w:t>
      </w:r>
      <w:r w:rsidR="00A24F2B" w:rsidRPr="00DF168A">
        <w:rPr>
          <w:lang w:val="en-US"/>
        </w:rPr>
        <w:t>-0.67 [-0.96;</w:t>
      </w:r>
      <w:r w:rsidR="007416CC" w:rsidRPr="00DF168A">
        <w:rPr>
          <w:lang w:val="en-US"/>
        </w:rPr>
        <w:t xml:space="preserve"> </w:t>
      </w:r>
      <w:r w:rsidR="00A24F2B" w:rsidRPr="00DF168A">
        <w:rPr>
          <w:lang w:val="en-US"/>
        </w:rPr>
        <w:t xml:space="preserve">-0.39]) </w:t>
      </w:r>
      <w:r w:rsidR="00A24F2B" w:rsidRPr="00DF168A">
        <w:rPr>
          <w:lang w:val="en-GB"/>
        </w:rPr>
        <w:t xml:space="preserve">and </w:t>
      </w:r>
      <w:r w:rsidR="001503FE" w:rsidRPr="00DF168A">
        <w:rPr>
          <w:lang w:val="en-GB"/>
        </w:rPr>
        <w:t>CREATIVE</w:t>
      </w:r>
      <w:r w:rsidR="00A24F2B" w:rsidRPr="00DF168A">
        <w:rPr>
          <w:lang w:val="en-GB"/>
        </w:rPr>
        <w:t xml:space="preserve"> (</w:t>
      </w:r>
      <w:r w:rsidR="00A24F2B" w:rsidRPr="00DF168A">
        <w:rPr>
          <w:i/>
          <w:iCs/>
          <w:lang w:val="en-GB"/>
        </w:rPr>
        <w:t>p</w:t>
      </w:r>
      <w:r w:rsidR="00A24F2B" w:rsidRPr="00DF168A">
        <w:rPr>
          <w:lang w:val="en-GB"/>
        </w:rPr>
        <w:t xml:space="preserve"> &lt; .001; moderate higher, </w:t>
      </w:r>
      <w:r w:rsidR="00A24F2B" w:rsidRPr="00DF168A">
        <w:rPr>
          <w:lang w:val="en-US"/>
        </w:rPr>
        <w:t>-0.95 [-1.31;</w:t>
      </w:r>
      <w:r w:rsidR="007416CC" w:rsidRPr="00DF168A">
        <w:rPr>
          <w:lang w:val="en-US"/>
        </w:rPr>
        <w:t xml:space="preserve"> </w:t>
      </w:r>
      <w:r w:rsidR="00A24F2B" w:rsidRPr="00DF168A">
        <w:rPr>
          <w:lang w:val="en-US"/>
        </w:rPr>
        <w:t>-0.59])</w:t>
      </w:r>
      <w:r w:rsidR="00A24F2B" w:rsidRPr="00DF168A">
        <w:rPr>
          <w:lang w:val="en-GB"/>
        </w:rPr>
        <w:t xml:space="preserve"> conditions, while in addition, the </w:t>
      </w:r>
      <w:r w:rsidR="001503FE" w:rsidRPr="00DF168A">
        <w:rPr>
          <w:lang w:val="en-GB"/>
        </w:rPr>
        <w:t xml:space="preserve">OFFENSIVE </w:t>
      </w:r>
      <w:r w:rsidR="00A24F2B" w:rsidRPr="00DF168A">
        <w:rPr>
          <w:lang w:val="en-GB"/>
        </w:rPr>
        <w:t xml:space="preserve">also presented higher values than the </w:t>
      </w:r>
      <w:r w:rsidR="001503FE" w:rsidRPr="00DF168A">
        <w:rPr>
          <w:lang w:val="en-GB"/>
        </w:rPr>
        <w:t xml:space="preserve">CREATIVE </w:t>
      </w:r>
      <w:r w:rsidR="00A24F2B" w:rsidRPr="00DF168A">
        <w:rPr>
          <w:lang w:val="en-GB"/>
        </w:rPr>
        <w:t>(</w:t>
      </w:r>
      <w:r w:rsidR="00A24F2B" w:rsidRPr="00DF168A">
        <w:rPr>
          <w:i/>
          <w:iCs/>
          <w:lang w:val="en-GB"/>
        </w:rPr>
        <w:t>p</w:t>
      </w:r>
      <w:r w:rsidR="00A24F2B" w:rsidRPr="00DF168A">
        <w:rPr>
          <w:lang w:val="en-GB"/>
        </w:rPr>
        <w:t xml:space="preserve"> &lt;.054; small higher, ES = </w:t>
      </w:r>
      <w:r w:rsidR="00A24F2B" w:rsidRPr="00DF168A">
        <w:rPr>
          <w:lang w:val="en-US"/>
        </w:rPr>
        <w:t>-0.3 [-0.54;</w:t>
      </w:r>
      <w:r w:rsidR="007416CC" w:rsidRPr="00DF168A">
        <w:rPr>
          <w:lang w:val="en-US"/>
        </w:rPr>
        <w:t xml:space="preserve"> </w:t>
      </w:r>
      <w:r w:rsidR="00A24F2B" w:rsidRPr="00DF168A">
        <w:rPr>
          <w:lang w:val="en-US"/>
        </w:rPr>
        <w:t>-0.05]).</w:t>
      </w:r>
    </w:p>
    <w:p w14:paraId="7AE77E6B" w14:textId="0F406160" w:rsidR="00642C5E" w:rsidRPr="00DF168A" w:rsidRDefault="00642C5E" w:rsidP="009D18B8">
      <w:pPr>
        <w:spacing w:after="160" w:line="360" w:lineRule="auto"/>
        <w:ind w:firstLine="708"/>
        <w:jc w:val="both"/>
        <w:rPr>
          <w:lang w:val="en-US"/>
        </w:rPr>
      </w:pPr>
      <w:r w:rsidRPr="00DF168A">
        <w:rPr>
          <w:lang w:val="en-US"/>
        </w:rPr>
        <w:t>Finally</w:t>
      </w:r>
      <w:r w:rsidR="00580700" w:rsidRPr="00DF168A">
        <w:rPr>
          <w:lang w:val="en-US"/>
        </w:rPr>
        <w:t xml:space="preserve">, </w:t>
      </w:r>
      <w:r w:rsidRPr="00DF168A">
        <w:rPr>
          <w:lang w:val="en-US"/>
        </w:rPr>
        <w:t xml:space="preserve">a </w:t>
      </w:r>
      <w:r w:rsidR="00580700" w:rsidRPr="00DF168A">
        <w:rPr>
          <w:lang w:val="en-US"/>
        </w:rPr>
        <w:t>greater</w:t>
      </w:r>
      <w:r w:rsidRPr="00DF168A">
        <w:rPr>
          <w:lang w:val="en-US"/>
        </w:rPr>
        <w:t xml:space="preserve"> number of </w:t>
      </w:r>
      <w:r w:rsidR="00580700" w:rsidRPr="00DF168A">
        <w:rPr>
          <w:lang w:val="en-US"/>
        </w:rPr>
        <w:t xml:space="preserve">shooting </w:t>
      </w:r>
      <w:r w:rsidRPr="00DF168A">
        <w:rPr>
          <w:lang w:val="en-US"/>
        </w:rPr>
        <w:t xml:space="preserve">attempts was identified in the </w:t>
      </w:r>
      <w:r w:rsidR="001503FE" w:rsidRPr="00DF168A">
        <w:rPr>
          <w:lang w:val="en-US"/>
        </w:rPr>
        <w:t xml:space="preserve">CREATIVE </w:t>
      </w:r>
      <w:r w:rsidRPr="00DF168A">
        <w:rPr>
          <w:lang w:val="en-US"/>
        </w:rPr>
        <w:t xml:space="preserve">condition compared to both the </w:t>
      </w:r>
      <w:r w:rsidR="001503FE" w:rsidRPr="00DF168A">
        <w:rPr>
          <w:lang w:val="en-US"/>
        </w:rPr>
        <w:t xml:space="preserve">CONTROL </w:t>
      </w:r>
      <w:r w:rsidRPr="00DF168A">
        <w:rPr>
          <w:lang w:val="en-GB"/>
        </w:rPr>
        <w:t>(</w:t>
      </w:r>
      <w:r w:rsidRPr="00DF168A">
        <w:rPr>
          <w:i/>
          <w:iCs/>
          <w:lang w:val="en-GB"/>
        </w:rPr>
        <w:t>p</w:t>
      </w:r>
      <w:r w:rsidRPr="00DF168A">
        <w:rPr>
          <w:lang w:val="en-GB"/>
        </w:rPr>
        <w:t xml:space="preserve"> = .011; small higher, ES = </w:t>
      </w:r>
      <w:r w:rsidRPr="00DF168A">
        <w:rPr>
          <w:lang w:val="en-US"/>
        </w:rPr>
        <w:t>0.4 [0.07;</w:t>
      </w:r>
      <w:r w:rsidR="007416CC" w:rsidRPr="00DF168A">
        <w:rPr>
          <w:lang w:val="en-US"/>
        </w:rPr>
        <w:t xml:space="preserve"> </w:t>
      </w:r>
      <w:r w:rsidRPr="00DF168A">
        <w:rPr>
          <w:lang w:val="en-US"/>
        </w:rPr>
        <w:t xml:space="preserve">0.74]) and </w:t>
      </w:r>
      <w:r w:rsidR="001503FE" w:rsidRPr="00DF168A">
        <w:rPr>
          <w:lang w:val="en-US"/>
        </w:rPr>
        <w:t xml:space="preserve">OFFENSIVE </w:t>
      </w:r>
      <w:r w:rsidRPr="00DF168A">
        <w:rPr>
          <w:lang w:val="en-US"/>
        </w:rPr>
        <w:t xml:space="preserve">conditions </w:t>
      </w:r>
      <w:r w:rsidRPr="00DF168A">
        <w:rPr>
          <w:lang w:val="en-GB"/>
        </w:rPr>
        <w:t>(</w:t>
      </w:r>
      <w:r w:rsidRPr="00DF168A">
        <w:rPr>
          <w:i/>
          <w:iCs/>
          <w:lang w:val="en-GB"/>
        </w:rPr>
        <w:t>p</w:t>
      </w:r>
      <w:r w:rsidRPr="00DF168A">
        <w:rPr>
          <w:lang w:val="en-GB"/>
        </w:rPr>
        <w:t xml:space="preserve"> = .047; unclear effects, ES = </w:t>
      </w:r>
      <w:r w:rsidRPr="00DF168A">
        <w:rPr>
          <w:lang w:val="en-US"/>
        </w:rPr>
        <w:t>0.33 [-0.05;</w:t>
      </w:r>
      <w:r w:rsidR="007416CC" w:rsidRPr="00DF168A">
        <w:rPr>
          <w:lang w:val="en-US"/>
        </w:rPr>
        <w:t xml:space="preserve"> </w:t>
      </w:r>
      <w:r w:rsidRPr="00DF168A">
        <w:rPr>
          <w:lang w:val="en-US"/>
        </w:rPr>
        <w:t xml:space="preserve">0.72]). Despite that, a </w:t>
      </w:r>
      <w:r w:rsidR="00580700" w:rsidRPr="00DF168A">
        <w:rPr>
          <w:lang w:val="en-US"/>
        </w:rPr>
        <w:t>greater</w:t>
      </w:r>
      <w:r w:rsidRPr="00DF168A">
        <w:rPr>
          <w:lang w:val="en-US"/>
        </w:rPr>
        <w:t xml:space="preserve"> number </w:t>
      </w:r>
      <w:r w:rsidRPr="00DF168A">
        <w:rPr>
          <w:lang w:val="en-US"/>
        </w:rPr>
        <w:lastRenderedPageBreak/>
        <w:t xml:space="preserve">of fluency actions were found during the </w:t>
      </w:r>
      <w:r w:rsidR="001503FE" w:rsidRPr="00DF168A">
        <w:rPr>
          <w:lang w:val="en-US"/>
        </w:rPr>
        <w:t xml:space="preserve">CONTROL </w:t>
      </w:r>
      <w:r w:rsidRPr="00DF168A">
        <w:rPr>
          <w:lang w:val="en-US"/>
        </w:rPr>
        <w:t xml:space="preserve">condition when compared to the </w:t>
      </w:r>
      <w:r w:rsidR="001503FE" w:rsidRPr="00DF168A">
        <w:rPr>
          <w:lang w:val="en-US"/>
        </w:rPr>
        <w:t xml:space="preserve">CREATIVE </w:t>
      </w:r>
      <w:r w:rsidR="009217D6" w:rsidRPr="00DF168A">
        <w:rPr>
          <w:lang w:val="en-US"/>
        </w:rPr>
        <w:t>condition</w:t>
      </w:r>
      <w:r w:rsidRPr="00DF168A">
        <w:rPr>
          <w:lang w:val="en-US"/>
        </w:rPr>
        <w:t xml:space="preserve"> </w:t>
      </w:r>
      <w:r w:rsidRPr="00DF168A">
        <w:rPr>
          <w:lang w:val="en-GB"/>
        </w:rPr>
        <w:t>(</w:t>
      </w:r>
      <w:r w:rsidRPr="00DF168A">
        <w:rPr>
          <w:i/>
          <w:iCs/>
          <w:lang w:val="en-GB"/>
        </w:rPr>
        <w:t>p</w:t>
      </w:r>
      <w:r w:rsidRPr="00DF168A">
        <w:rPr>
          <w:lang w:val="en-GB"/>
        </w:rPr>
        <w:t xml:space="preserve"> = .004; moderate higher, ES = </w:t>
      </w:r>
      <w:r w:rsidRPr="00DF168A">
        <w:rPr>
          <w:lang w:val="en-US"/>
        </w:rPr>
        <w:t>-0.44 [-0.77;</w:t>
      </w:r>
      <w:r w:rsidR="007416CC" w:rsidRPr="00DF168A">
        <w:rPr>
          <w:lang w:val="en-US"/>
        </w:rPr>
        <w:t xml:space="preserve"> </w:t>
      </w:r>
      <w:r w:rsidRPr="00DF168A">
        <w:rPr>
          <w:lang w:val="en-US"/>
        </w:rPr>
        <w:t xml:space="preserve">-0.11]). </w:t>
      </w:r>
    </w:p>
    <w:p w14:paraId="5096518F" w14:textId="77777777" w:rsidR="00265BD1" w:rsidRPr="00DF168A" w:rsidRDefault="00265BD1" w:rsidP="00374A00">
      <w:pPr>
        <w:spacing w:after="160" w:line="360" w:lineRule="auto"/>
        <w:jc w:val="both"/>
        <w:rPr>
          <w:lang w:val="en-GB"/>
        </w:rPr>
      </w:pPr>
    </w:p>
    <w:p w14:paraId="353B33C7" w14:textId="614CD002" w:rsidR="00D4000E" w:rsidRPr="00DF168A" w:rsidRDefault="00D4000E" w:rsidP="00D4000E">
      <w:pPr>
        <w:rPr>
          <w:b/>
          <w:bCs/>
          <w:lang w:val="en-GB"/>
        </w:rPr>
      </w:pPr>
      <w:r w:rsidRPr="00DF168A">
        <w:rPr>
          <w:b/>
          <w:bCs/>
          <w:lang w:val="en-GB"/>
        </w:rPr>
        <w:t>Table 3.</w:t>
      </w:r>
      <w:r w:rsidRPr="00DF168A">
        <w:rPr>
          <w:lang w:val="en-GB"/>
        </w:rPr>
        <w:t xml:space="preserve"> Inferential and descriptive statistics from </w:t>
      </w:r>
      <w:r w:rsidR="00B32AB5" w:rsidRPr="00DF168A">
        <w:rPr>
          <w:lang w:val="en-GB"/>
        </w:rPr>
        <w:t>creative</w:t>
      </w:r>
      <w:r w:rsidR="00706013" w:rsidRPr="00DF168A">
        <w:rPr>
          <w:lang w:val="en-GB"/>
        </w:rPr>
        <w:t>-components</w:t>
      </w:r>
      <w:r w:rsidRPr="00DF168A">
        <w:rPr>
          <w:lang w:val="en-GB"/>
        </w:rPr>
        <w:t xml:space="preserve"> related variables from the different </w:t>
      </w:r>
      <w:r w:rsidR="00BE7C93" w:rsidRPr="00DF168A">
        <w:rPr>
          <w:lang w:val="en-GB"/>
        </w:rPr>
        <w:t>SSG</w:t>
      </w:r>
      <w:r w:rsidRPr="00DF168A">
        <w:rPr>
          <w:lang w:val="en-GB"/>
        </w:rPr>
        <w:t xml:space="preserve"> conditions (</w:t>
      </w:r>
      <w:r w:rsidR="00580700" w:rsidRPr="00DF168A">
        <w:rPr>
          <w:lang w:val="en-GB"/>
        </w:rPr>
        <w:t>CONTROL,</w:t>
      </w:r>
      <w:r w:rsidRPr="00DF168A">
        <w:rPr>
          <w:lang w:val="en-GB"/>
        </w:rPr>
        <w:t xml:space="preserve"> </w:t>
      </w:r>
      <w:r w:rsidR="001503FE" w:rsidRPr="00DF168A">
        <w:rPr>
          <w:lang w:val="en-GB"/>
        </w:rPr>
        <w:t>OFFENSIVE</w:t>
      </w:r>
      <w:r w:rsidRPr="00DF168A">
        <w:rPr>
          <w:lang w:val="en-GB"/>
        </w:rPr>
        <w:t xml:space="preserve">, </w:t>
      </w:r>
      <w:r w:rsidR="001503FE" w:rsidRPr="00DF168A">
        <w:rPr>
          <w:lang w:val="en-GB"/>
        </w:rPr>
        <w:t>CREATIVE</w:t>
      </w:r>
      <w:r w:rsidRPr="00DF168A">
        <w:rPr>
          <w:lang w:val="en-GB"/>
        </w:rPr>
        <w:t>).</w:t>
      </w:r>
    </w:p>
    <w:tbl>
      <w:tblPr>
        <w:tblStyle w:val="TableGrid"/>
        <w:tblpPr w:leftFromText="142" w:rightFromText="142" w:vertAnchor="text" w:horzAnchor="margin" w:tblpY="1"/>
        <w:tblW w:w="14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559"/>
        <w:gridCol w:w="1559"/>
        <w:gridCol w:w="1560"/>
        <w:gridCol w:w="1701"/>
        <w:gridCol w:w="1843"/>
        <w:gridCol w:w="1843"/>
        <w:gridCol w:w="1134"/>
      </w:tblGrid>
      <w:tr w:rsidR="00DF168A" w:rsidRPr="00DF168A" w14:paraId="7891A176" w14:textId="77777777" w:rsidTr="00374A00">
        <w:trPr>
          <w:trHeight w:val="57"/>
        </w:trPr>
        <w:tc>
          <w:tcPr>
            <w:tcW w:w="3119" w:type="dxa"/>
            <w:vMerge w:val="restart"/>
            <w:tcBorders>
              <w:top w:val="single" w:sz="12" w:space="0" w:color="auto"/>
            </w:tcBorders>
          </w:tcPr>
          <w:p w14:paraId="44BA833E" w14:textId="77777777" w:rsidR="00706013" w:rsidRPr="00DF168A" w:rsidRDefault="00706013" w:rsidP="00374A00">
            <w:pPr>
              <w:jc w:val="center"/>
              <w:rPr>
                <w:sz w:val="20"/>
                <w:szCs w:val="20"/>
                <w:lang w:val="en-GB"/>
              </w:rPr>
            </w:pPr>
            <w:r w:rsidRPr="00DF168A">
              <w:rPr>
                <w:b/>
                <w:bCs/>
                <w:sz w:val="20"/>
                <w:szCs w:val="20"/>
                <w:lang w:val="en-GB"/>
              </w:rPr>
              <w:t>Variables</w:t>
            </w:r>
          </w:p>
        </w:tc>
        <w:tc>
          <w:tcPr>
            <w:tcW w:w="1559" w:type="dxa"/>
            <w:tcBorders>
              <w:top w:val="single" w:sz="12" w:space="0" w:color="auto"/>
            </w:tcBorders>
          </w:tcPr>
          <w:p w14:paraId="4249C315" w14:textId="269D4D77" w:rsidR="00706013" w:rsidRPr="00DF168A" w:rsidRDefault="001503FE" w:rsidP="00374A00">
            <w:pPr>
              <w:jc w:val="center"/>
              <w:rPr>
                <w:b/>
                <w:bCs/>
                <w:sz w:val="20"/>
                <w:szCs w:val="20"/>
                <w:lang w:val="en-GB"/>
              </w:rPr>
            </w:pPr>
            <w:r w:rsidRPr="00DF168A">
              <w:rPr>
                <w:b/>
                <w:bCs/>
                <w:sz w:val="20"/>
                <w:szCs w:val="20"/>
                <w:lang w:val="en-GB"/>
              </w:rPr>
              <w:t xml:space="preserve">CONTROL </w:t>
            </w:r>
          </w:p>
        </w:tc>
        <w:tc>
          <w:tcPr>
            <w:tcW w:w="1559" w:type="dxa"/>
            <w:tcBorders>
              <w:top w:val="single" w:sz="12" w:space="0" w:color="auto"/>
            </w:tcBorders>
          </w:tcPr>
          <w:p w14:paraId="22CDC323" w14:textId="4AED6A1B" w:rsidR="00706013" w:rsidRPr="00DF168A" w:rsidRDefault="001503FE" w:rsidP="00374A00">
            <w:pPr>
              <w:jc w:val="center"/>
              <w:rPr>
                <w:b/>
                <w:bCs/>
                <w:sz w:val="20"/>
                <w:szCs w:val="20"/>
                <w:lang w:val="en-GB"/>
              </w:rPr>
            </w:pPr>
            <w:r w:rsidRPr="00DF168A">
              <w:rPr>
                <w:b/>
                <w:bCs/>
                <w:sz w:val="20"/>
                <w:szCs w:val="20"/>
                <w:lang w:val="en-GB"/>
              </w:rPr>
              <w:t xml:space="preserve">OFFENSIVE </w:t>
            </w:r>
          </w:p>
        </w:tc>
        <w:tc>
          <w:tcPr>
            <w:tcW w:w="1560" w:type="dxa"/>
            <w:tcBorders>
              <w:top w:val="single" w:sz="12" w:space="0" w:color="auto"/>
            </w:tcBorders>
          </w:tcPr>
          <w:p w14:paraId="4AC3ECA2" w14:textId="72F0AC37" w:rsidR="00706013" w:rsidRPr="00DF168A" w:rsidRDefault="001503FE" w:rsidP="00374A00">
            <w:pPr>
              <w:jc w:val="center"/>
              <w:rPr>
                <w:b/>
                <w:bCs/>
                <w:sz w:val="20"/>
                <w:szCs w:val="20"/>
                <w:lang w:val="en-GB"/>
              </w:rPr>
            </w:pPr>
            <w:r w:rsidRPr="00DF168A">
              <w:rPr>
                <w:b/>
                <w:bCs/>
                <w:sz w:val="20"/>
                <w:szCs w:val="20"/>
                <w:lang w:val="en-GB"/>
              </w:rPr>
              <w:t xml:space="preserve">CREATIVE </w:t>
            </w:r>
          </w:p>
        </w:tc>
        <w:tc>
          <w:tcPr>
            <w:tcW w:w="5387" w:type="dxa"/>
            <w:gridSpan w:val="3"/>
            <w:tcBorders>
              <w:top w:val="single" w:sz="12" w:space="0" w:color="auto"/>
            </w:tcBorders>
          </w:tcPr>
          <w:p w14:paraId="5959D14D" w14:textId="77777777" w:rsidR="00706013" w:rsidRPr="00DF168A" w:rsidRDefault="00706013" w:rsidP="00374A00">
            <w:pPr>
              <w:jc w:val="center"/>
              <w:rPr>
                <w:b/>
                <w:bCs/>
                <w:sz w:val="20"/>
                <w:szCs w:val="20"/>
                <w:lang w:val="en-US"/>
              </w:rPr>
            </w:pPr>
            <w:r w:rsidRPr="00DF168A">
              <w:rPr>
                <w:b/>
                <w:bCs/>
                <w:sz w:val="20"/>
                <w:szCs w:val="20"/>
                <w:lang w:val="en-GB"/>
              </w:rPr>
              <w:t>Difference in Means (raw ± 95% CI)</w:t>
            </w:r>
          </w:p>
        </w:tc>
        <w:tc>
          <w:tcPr>
            <w:tcW w:w="1134" w:type="dxa"/>
            <w:vMerge w:val="restart"/>
            <w:tcBorders>
              <w:top w:val="single" w:sz="12" w:space="0" w:color="auto"/>
            </w:tcBorders>
          </w:tcPr>
          <w:p w14:paraId="65BF57A1" w14:textId="77777777" w:rsidR="00706013" w:rsidRPr="00DF168A" w:rsidRDefault="00706013" w:rsidP="00374A00">
            <w:pPr>
              <w:jc w:val="center"/>
              <w:rPr>
                <w:sz w:val="20"/>
                <w:szCs w:val="20"/>
                <w:lang w:val="en-GB"/>
              </w:rPr>
            </w:pPr>
            <w:r w:rsidRPr="00DF168A">
              <w:rPr>
                <w:sz w:val="20"/>
                <w:szCs w:val="20"/>
                <w:lang w:val="en-GB"/>
              </w:rPr>
              <w:t>P</w:t>
            </w:r>
          </w:p>
        </w:tc>
      </w:tr>
      <w:tr w:rsidR="00DF168A" w:rsidRPr="00DF168A" w14:paraId="4C9183B5" w14:textId="77777777" w:rsidTr="00374A00">
        <w:trPr>
          <w:trHeight w:val="57"/>
        </w:trPr>
        <w:tc>
          <w:tcPr>
            <w:tcW w:w="3119" w:type="dxa"/>
            <w:vMerge/>
            <w:tcBorders>
              <w:bottom w:val="single" w:sz="12" w:space="0" w:color="auto"/>
            </w:tcBorders>
          </w:tcPr>
          <w:p w14:paraId="05EC343E" w14:textId="77777777" w:rsidR="00706013" w:rsidRPr="00DF168A" w:rsidRDefault="00706013" w:rsidP="00374A00">
            <w:pPr>
              <w:jc w:val="center"/>
              <w:rPr>
                <w:sz w:val="20"/>
                <w:szCs w:val="20"/>
                <w:lang w:val="en-GB"/>
              </w:rPr>
            </w:pPr>
          </w:p>
        </w:tc>
        <w:tc>
          <w:tcPr>
            <w:tcW w:w="1559" w:type="dxa"/>
            <w:tcBorders>
              <w:bottom w:val="single" w:sz="12" w:space="0" w:color="auto"/>
            </w:tcBorders>
          </w:tcPr>
          <w:p w14:paraId="519CD21D" w14:textId="77777777" w:rsidR="00706013" w:rsidRPr="00DF168A" w:rsidRDefault="00706013" w:rsidP="00374A00">
            <w:pPr>
              <w:jc w:val="center"/>
              <w:rPr>
                <w:sz w:val="16"/>
                <w:szCs w:val="16"/>
                <w:lang w:val="en-GB"/>
              </w:rPr>
            </w:pPr>
            <w:r w:rsidRPr="00DF168A">
              <w:rPr>
                <w:sz w:val="16"/>
                <w:szCs w:val="16"/>
                <w:lang w:val="en-GB"/>
              </w:rPr>
              <w:t>(M+SD)</w:t>
            </w:r>
          </w:p>
        </w:tc>
        <w:tc>
          <w:tcPr>
            <w:tcW w:w="1559" w:type="dxa"/>
            <w:tcBorders>
              <w:bottom w:val="single" w:sz="12" w:space="0" w:color="auto"/>
            </w:tcBorders>
          </w:tcPr>
          <w:p w14:paraId="08358718" w14:textId="77777777" w:rsidR="00706013" w:rsidRPr="00DF168A" w:rsidRDefault="00706013" w:rsidP="00374A00">
            <w:pPr>
              <w:jc w:val="center"/>
              <w:rPr>
                <w:sz w:val="16"/>
                <w:szCs w:val="16"/>
                <w:lang w:val="en-GB"/>
              </w:rPr>
            </w:pPr>
            <w:r w:rsidRPr="00DF168A">
              <w:rPr>
                <w:sz w:val="16"/>
                <w:szCs w:val="16"/>
                <w:lang w:val="en-GB"/>
              </w:rPr>
              <w:t>(M+SD)</w:t>
            </w:r>
          </w:p>
        </w:tc>
        <w:tc>
          <w:tcPr>
            <w:tcW w:w="1560" w:type="dxa"/>
            <w:tcBorders>
              <w:bottom w:val="single" w:sz="12" w:space="0" w:color="auto"/>
            </w:tcBorders>
          </w:tcPr>
          <w:p w14:paraId="088C4E0F" w14:textId="77777777" w:rsidR="00706013" w:rsidRPr="00DF168A" w:rsidRDefault="00706013" w:rsidP="00374A00">
            <w:pPr>
              <w:jc w:val="center"/>
              <w:rPr>
                <w:sz w:val="16"/>
                <w:szCs w:val="16"/>
                <w:lang w:val="en-GB"/>
              </w:rPr>
            </w:pPr>
            <w:r w:rsidRPr="00DF168A">
              <w:rPr>
                <w:sz w:val="16"/>
                <w:szCs w:val="16"/>
                <w:lang w:val="en-GB"/>
              </w:rPr>
              <w:t>(M+SD)</w:t>
            </w:r>
          </w:p>
        </w:tc>
        <w:tc>
          <w:tcPr>
            <w:tcW w:w="1701" w:type="dxa"/>
            <w:tcBorders>
              <w:bottom w:val="single" w:sz="12" w:space="0" w:color="auto"/>
            </w:tcBorders>
          </w:tcPr>
          <w:p w14:paraId="099B3A9E" w14:textId="0430E735" w:rsidR="00706013" w:rsidRPr="00DF168A" w:rsidRDefault="001503FE" w:rsidP="00374A00">
            <w:pPr>
              <w:jc w:val="center"/>
              <w:rPr>
                <w:sz w:val="16"/>
                <w:szCs w:val="16"/>
                <w:lang w:val="en-GB"/>
              </w:rPr>
            </w:pPr>
            <w:r w:rsidRPr="00DF168A">
              <w:rPr>
                <w:sz w:val="16"/>
                <w:szCs w:val="16"/>
                <w:lang w:val="en-GB"/>
              </w:rPr>
              <w:t>CONTROL</w:t>
            </w:r>
            <w:r w:rsidR="00706013" w:rsidRPr="00DF168A">
              <w:rPr>
                <w:sz w:val="16"/>
                <w:szCs w:val="16"/>
                <w:lang w:val="en-GB"/>
              </w:rPr>
              <w:t xml:space="preserve"> vs </w:t>
            </w:r>
            <w:r w:rsidRPr="00DF168A">
              <w:rPr>
                <w:sz w:val="16"/>
                <w:szCs w:val="16"/>
                <w:lang w:val="en-GB"/>
              </w:rPr>
              <w:t xml:space="preserve">OFFENSIVE </w:t>
            </w:r>
          </w:p>
        </w:tc>
        <w:tc>
          <w:tcPr>
            <w:tcW w:w="1843" w:type="dxa"/>
            <w:tcBorders>
              <w:bottom w:val="single" w:sz="12" w:space="0" w:color="auto"/>
            </w:tcBorders>
          </w:tcPr>
          <w:p w14:paraId="23247679" w14:textId="7210A904" w:rsidR="00706013" w:rsidRPr="00DF168A" w:rsidRDefault="001503FE" w:rsidP="00374A00">
            <w:pPr>
              <w:jc w:val="center"/>
              <w:rPr>
                <w:sz w:val="16"/>
                <w:szCs w:val="16"/>
                <w:lang w:val="en-GB"/>
              </w:rPr>
            </w:pPr>
            <w:r w:rsidRPr="00DF168A">
              <w:rPr>
                <w:sz w:val="16"/>
                <w:szCs w:val="16"/>
                <w:lang w:val="en-GB"/>
              </w:rPr>
              <w:t xml:space="preserve">CONTROL </w:t>
            </w:r>
            <w:r w:rsidR="00706013" w:rsidRPr="00DF168A">
              <w:rPr>
                <w:sz w:val="16"/>
                <w:szCs w:val="16"/>
                <w:lang w:val="en-GB"/>
              </w:rPr>
              <w:t xml:space="preserve">vs </w:t>
            </w:r>
            <w:r w:rsidRPr="00DF168A">
              <w:rPr>
                <w:sz w:val="16"/>
                <w:szCs w:val="16"/>
                <w:lang w:val="en-GB"/>
              </w:rPr>
              <w:t xml:space="preserve">CREATIVE </w:t>
            </w:r>
          </w:p>
        </w:tc>
        <w:tc>
          <w:tcPr>
            <w:tcW w:w="1843" w:type="dxa"/>
            <w:tcBorders>
              <w:bottom w:val="single" w:sz="12" w:space="0" w:color="auto"/>
            </w:tcBorders>
          </w:tcPr>
          <w:p w14:paraId="48E1C6D7" w14:textId="63228D2E" w:rsidR="00706013" w:rsidRPr="00DF168A" w:rsidRDefault="001503FE" w:rsidP="00374A00">
            <w:pPr>
              <w:jc w:val="center"/>
              <w:rPr>
                <w:sz w:val="16"/>
                <w:szCs w:val="16"/>
                <w:lang w:val="en-GB"/>
              </w:rPr>
            </w:pPr>
            <w:r w:rsidRPr="00DF168A">
              <w:rPr>
                <w:sz w:val="16"/>
                <w:szCs w:val="16"/>
                <w:lang w:val="en-GB"/>
              </w:rPr>
              <w:t>OFFENSIVE</w:t>
            </w:r>
            <w:r w:rsidR="00706013" w:rsidRPr="00DF168A">
              <w:rPr>
                <w:sz w:val="16"/>
                <w:szCs w:val="16"/>
                <w:lang w:val="en-GB"/>
              </w:rPr>
              <w:t xml:space="preserve"> vs </w:t>
            </w:r>
            <w:r w:rsidRPr="00DF168A">
              <w:rPr>
                <w:sz w:val="16"/>
                <w:szCs w:val="16"/>
                <w:lang w:val="en-GB"/>
              </w:rPr>
              <w:t xml:space="preserve">CREATIVE </w:t>
            </w:r>
          </w:p>
        </w:tc>
        <w:tc>
          <w:tcPr>
            <w:tcW w:w="1134" w:type="dxa"/>
            <w:vMerge/>
            <w:tcBorders>
              <w:bottom w:val="single" w:sz="12" w:space="0" w:color="auto"/>
            </w:tcBorders>
          </w:tcPr>
          <w:p w14:paraId="1895F981" w14:textId="77777777" w:rsidR="00706013" w:rsidRPr="00DF168A" w:rsidRDefault="00706013" w:rsidP="00374A00">
            <w:pPr>
              <w:jc w:val="center"/>
              <w:rPr>
                <w:sz w:val="18"/>
                <w:szCs w:val="18"/>
                <w:lang w:val="en-GB"/>
              </w:rPr>
            </w:pPr>
          </w:p>
        </w:tc>
      </w:tr>
      <w:tr w:rsidR="00DF168A" w:rsidRPr="00DF168A" w14:paraId="1E8C1492" w14:textId="77777777" w:rsidTr="00374A00">
        <w:trPr>
          <w:trHeight w:val="57"/>
        </w:trPr>
        <w:tc>
          <w:tcPr>
            <w:tcW w:w="3119" w:type="dxa"/>
            <w:tcBorders>
              <w:bottom w:val="single" w:sz="2" w:space="0" w:color="auto"/>
            </w:tcBorders>
          </w:tcPr>
          <w:p w14:paraId="0576994A" w14:textId="77777777" w:rsidR="00706013" w:rsidRPr="00DF168A" w:rsidRDefault="00706013" w:rsidP="00374A00">
            <w:pPr>
              <w:rPr>
                <w:b/>
                <w:bCs/>
                <w:sz w:val="20"/>
                <w:szCs w:val="20"/>
                <w:lang w:val="en-GB"/>
              </w:rPr>
            </w:pPr>
            <w:r w:rsidRPr="00DF168A">
              <w:rPr>
                <w:b/>
                <w:bCs/>
                <w:sz w:val="20"/>
                <w:szCs w:val="20"/>
                <w:lang w:val="en-GB"/>
              </w:rPr>
              <w:t>Pass-Related Variables</w:t>
            </w:r>
          </w:p>
        </w:tc>
        <w:tc>
          <w:tcPr>
            <w:tcW w:w="1559" w:type="dxa"/>
            <w:tcBorders>
              <w:bottom w:val="single" w:sz="2" w:space="0" w:color="auto"/>
            </w:tcBorders>
          </w:tcPr>
          <w:p w14:paraId="31E359E4" w14:textId="77777777" w:rsidR="00706013" w:rsidRPr="00DF168A" w:rsidRDefault="00706013" w:rsidP="00374A00">
            <w:pPr>
              <w:jc w:val="center"/>
              <w:rPr>
                <w:sz w:val="20"/>
                <w:szCs w:val="20"/>
                <w:lang w:val="en-GB"/>
              </w:rPr>
            </w:pPr>
          </w:p>
        </w:tc>
        <w:tc>
          <w:tcPr>
            <w:tcW w:w="1559" w:type="dxa"/>
            <w:tcBorders>
              <w:bottom w:val="single" w:sz="2" w:space="0" w:color="auto"/>
            </w:tcBorders>
          </w:tcPr>
          <w:p w14:paraId="79FC4788" w14:textId="77777777" w:rsidR="00706013" w:rsidRPr="00DF168A" w:rsidRDefault="00706013" w:rsidP="00374A00">
            <w:pPr>
              <w:jc w:val="center"/>
              <w:rPr>
                <w:sz w:val="20"/>
                <w:szCs w:val="20"/>
                <w:lang w:val="en-GB"/>
              </w:rPr>
            </w:pPr>
          </w:p>
        </w:tc>
        <w:tc>
          <w:tcPr>
            <w:tcW w:w="1560" w:type="dxa"/>
            <w:tcBorders>
              <w:bottom w:val="single" w:sz="2" w:space="0" w:color="auto"/>
            </w:tcBorders>
          </w:tcPr>
          <w:p w14:paraId="5E512617" w14:textId="77777777" w:rsidR="00706013" w:rsidRPr="00DF168A" w:rsidRDefault="00706013" w:rsidP="00374A00">
            <w:pPr>
              <w:jc w:val="center"/>
              <w:rPr>
                <w:sz w:val="20"/>
                <w:szCs w:val="20"/>
                <w:lang w:val="en-GB"/>
              </w:rPr>
            </w:pPr>
          </w:p>
        </w:tc>
        <w:tc>
          <w:tcPr>
            <w:tcW w:w="1701" w:type="dxa"/>
            <w:tcBorders>
              <w:bottom w:val="single" w:sz="2" w:space="0" w:color="auto"/>
            </w:tcBorders>
          </w:tcPr>
          <w:p w14:paraId="6A2F1998" w14:textId="77777777" w:rsidR="00706013" w:rsidRPr="00DF168A" w:rsidRDefault="00706013" w:rsidP="00374A00">
            <w:pPr>
              <w:jc w:val="center"/>
              <w:rPr>
                <w:sz w:val="20"/>
                <w:szCs w:val="20"/>
                <w:lang w:val="en-GB"/>
              </w:rPr>
            </w:pPr>
          </w:p>
        </w:tc>
        <w:tc>
          <w:tcPr>
            <w:tcW w:w="1843" w:type="dxa"/>
            <w:tcBorders>
              <w:bottom w:val="single" w:sz="2" w:space="0" w:color="auto"/>
            </w:tcBorders>
          </w:tcPr>
          <w:p w14:paraId="2BF5C2DF" w14:textId="77777777" w:rsidR="00706013" w:rsidRPr="00DF168A" w:rsidRDefault="00706013" w:rsidP="00374A00">
            <w:pPr>
              <w:jc w:val="center"/>
              <w:rPr>
                <w:sz w:val="20"/>
                <w:szCs w:val="20"/>
                <w:lang w:val="en-GB"/>
              </w:rPr>
            </w:pPr>
          </w:p>
        </w:tc>
        <w:tc>
          <w:tcPr>
            <w:tcW w:w="1843" w:type="dxa"/>
            <w:tcBorders>
              <w:bottom w:val="single" w:sz="2" w:space="0" w:color="auto"/>
            </w:tcBorders>
          </w:tcPr>
          <w:p w14:paraId="0E41B902" w14:textId="77777777" w:rsidR="00706013" w:rsidRPr="00DF168A" w:rsidRDefault="00706013" w:rsidP="00374A00">
            <w:pPr>
              <w:jc w:val="center"/>
              <w:rPr>
                <w:sz w:val="20"/>
                <w:szCs w:val="20"/>
                <w:lang w:val="en-GB"/>
              </w:rPr>
            </w:pPr>
          </w:p>
        </w:tc>
        <w:tc>
          <w:tcPr>
            <w:tcW w:w="1134" w:type="dxa"/>
            <w:tcBorders>
              <w:bottom w:val="single" w:sz="2" w:space="0" w:color="auto"/>
            </w:tcBorders>
          </w:tcPr>
          <w:p w14:paraId="0A634CF5" w14:textId="77777777" w:rsidR="00706013" w:rsidRPr="00DF168A" w:rsidRDefault="00706013" w:rsidP="00374A00">
            <w:pPr>
              <w:jc w:val="center"/>
              <w:rPr>
                <w:sz w:val="20"/>
                <w:szCs w:val="20"/>
                <w:lang w:val="en-GB"/>
              </w:rPr>
            </w:pPr>
          </w:p>
        </w:tc>
      </w:tr>
      <w:tr w:rsidR="00DF168A" w:rsidRPr="00DF168A" w14:paraId="5BC4B32C" w14:textId="77777777" w:rsidTr="00374A00">
        <w:trPr>
          <w:trHeight w:val="57"/>
        </w:trPr>
        <w:tc>
          <w:tcPr>
            <w:tcW w:w="3119" w:type="dxa"/>
            <w:tcBorders>
              <w:top w:val="single" w:sz="2" w:space="0" w:color="auto"/>
            </w:tcBorders>
          </w:tcPr>
          <w:p w14:paraId="7EFDD60A" w14:textId="77777777" w:rsidR="00706013" w:rsidRPr="00DF168A" w:rsidRDefault="00706013" w:rsidP="00374A00">
            <w:pPr>
              <w:rPr>
                <w:sz w:val="20"/>
                <w:szCs w:val="20"/>
                <w:lang w:val="en-GB"/>
              </w:rPr>
            </w:pPr>
            <w:r w:rsidRPr="00DF168A">
              <w:rPr>
                <w:sz w:val="20"/>
                <w:szCs w:val="20"/>
                <w:lang w:val="en-GB"/>
              </w:rPr>
              <w:t>Fails (n)</w:t>
            </w:r>
          </w:p>
        </w:tc>
        <w:tc>
          <w:tcPr>
            <w:tcW w:w="1559" w:type="dxa"/>
            <w:tcBorders>
              <w:top w:val="single" w:sz="2" w:space="0" w:color="auto"/>
            </w:tcBorders>
          </w:tcPr>
          <w:p w14:paraId="6B0935E4" w14:textId="77777777" w:rsidR="00706013" w:rsidRPr="00DF168A" w:rsidRDefault="00706013" w:rsidP="00374A00">
            <w:pPr>
              <w:jc w:val="center"/>
              <w:rPr>
                <w:sz w:val="20"/>
                <w:szCs w:val="20"/>
                <w:lang w:val="en-GB"/>
              </w:rPr>
            </w:pPr>
            <w:r w:rsidRPr="00DF168A">
              <w:rPr>
                <w:sz w:val="20"/>
                <w:szCs w:val="20"/>
                <w:lang w:val="en-GB"/>
              </w:rPr>
              <w:t>0.58±1.08</w:t>
            </w:r>
          </w:p>
        </w:tc>
        <w:tc>
          <w:tcPr>
            <w:tcW w:w="1559" w:type="dxa"/>
            <w:tcBorders>
              <w:top w:val="single" w:sz="2" w:space="0" w:color="auto"/>
            </w:tcBorders>
          </w:tcPr>
          <w:p w14:paraId="5B655A32" w14:textId="77777777" w:rsidR="00706013" w:rsidRPr="00DF168A" w:rsidRDefault="00706013" w:rsidP="00374A00">
            <w:pPr>
              <w:jc w:val="center"/>
              <w:rPr>
                <w:sz w:val="20"/>
                <w:szCs w:val="20"/>
                <w:lang w:val="en-GB"/>
              </w:rPr>
            </w:pPr>
            <w:r w:rsidRPr="00DF168A">
              <w:rPr>
                <w:sz w:val="20"/>
                <w:szCs w:val="20"/>
                <w:lang w:val="en-GB"/>
              </w:rPr>
              <w:t>0.38±1.04</w:t>
            </w:r>
          </w:p>
        </w:tc>
        <w:tc>
          <w:tcPr>
            <w:tcW w:w="1560" w:type="dxa"/>
            <w:tcBorders>
              <w:top w:val="single" w:sz="2" w:space="0" w:color="auto"/>
            </w:tcBorders>
          </w:tcPr>
          <w:p w14:paraId="5A421F6E" w14:textId="77777777" w:rsidR="00706013" w:rsidRPr="00DF168A" w:rsidRDefault="00706013" w:rsidP="00374A00">
            <w:pPr>
              <w:jc w:val="center"/>
              <w:rPr>
                <w:sz w:val="20"/>
                <w:szCs w:val="20"/>
                <w:lang w:val="en-GB"/>
              </w:rPr>
            </w:pPr>
            <w:r w:rsidRPr="00DF168A">
              <w:rPr>
                <w:sz w:val="20"/>
                <w:szCs w:val="20"/>
                <w:lang w:val="en-GB"/>
              </w:rPr>
              <w:t>0.50±0.82</w:t>
            </w:r>
          </w:p>
        </w:tc>
        <w:tc>
          <w:tcPr>
            <w:tcW w:w="1701" w:type="dxa"/>
            <w:tcBorders>
              <w:top w:val="single" w:sz="2" w:space="0" w:color="auto"/>
            </w:tcBorders>
          </w:tcPr>
          <w:p w14:paraId="35BCB50D" w14:textId="77777777" w:rsidR="00706013" w:rsidRPr="00DF168A" w:rsidRDefault="00706013" w:rsidP="00374A00">
            <w:pPr>
              <w:jc w:val="center"/>
              <w:rPr>
                <w:sz w:val="20"/>
                <w:szCs w:val="20"/>
                <w:lang w:val="en-GB"/>
              </w:rPr>
            </w:pPr>
            <w:r w:rsidRPr="00DF168A">
              <w:rPr>
                <w:sz w:val="20"/>
                <w:szCs w:val="20"/>
                <w:lang w:val="en-GB"/>
              </w:rPr>
              <w:t>-0.21; ±0.22</w:t>
            </w:r>
          </w:p>
        </w:tc>
        <w:tc>
          <w:tcPr>
            <w:tcW w:w="1843" w:type="dxa"/>
            <w:tcBorders>
              <w:top w:val="single" w:sz="2" w:space="0" w:color="auto"/>
            </w:tcBorders>
          </w:tcPr>
          <w:p w14:paraId="237A7164" w14:textId="77777777" w:rsidR="00706013" w:rsidRPr="00DF168A" w:rsidRDefault="00706013" w:rsidP="00374A00">
            <w:pPr>
              <w:jc w:val="center"/>
              <w:rPr>
                <w:sz w:val="20"/>
                <w:szCs w:val="20"/>
                <w:lang w:val="en-GB"/>
              </w:rPr>
            </w:pPr>
            <w:r w:rsidRPr="00DF168A">
              <w:rPr>
                <w:sz w:val="20"/>
                <w:szCs w:val="20"/>
                <w:lang w:val="en-GB"/>
              </w:rPr>
              <w:t>-0.09; ±0.30</w:t>
            </w:r>
          </w:p>
        </w:tc>
        <w:tc>
          <w:tcPr>
            <w:tcW w:w="1843" w:type="dxa"/>
            <w:tcBorders>
              <w:top w:val="single" w:sz="2" w:space="0" w:color="auto"/>
            </w:tcBorders>
          </w:tcPr>
          <w:p w14:paraId="2B5CCF9D" w14:textId="77777777" w:rsidR="00706013" w:rsidRPr="00DF168A" w:rsidRDefault="00706013" w:rsidP="00374A00">
            <w:pPr>
              <w:jc w:val="center"/>
              <w:rPr>
                <w:sz w:val="20"/>
                <w:szCs w:val="20"/>
                <w:lang w:val="en-GB"/>
              </w:rPr>
            </w:pPr>
            <w:r w:rsidRPr="00DF168A">
              <w:rPr>
                <w:sz w:val="20"/>
                <w:szCs w:val="20"/>
                <w:lang w:val="en-GB"/>
              </w:rPr>
              <w:t>0.13; ±0.27</w:t>
            </w:r>
          </w:p>
        </w:tc>
        <w:tc>
          <w:tcPr>
            <w:tcW w:w="1134" w:type="dxa"/>
            <w:tcBorders>
              <w:top w:val="single" w:sz="2" w:space="0" w:color="auto"/>
            </w:tcBorders>
          </w:tcPr>
          <w:p w14:paraId="22957C0D" w14:textId="36155B1B" w:rsidR="00706013" w:rsidRPr="00DF168A" w:rsidRDefault="00706013" w:rsidP="00374A00">
            <w:pPr>
              <w:jc w:val="center"/>
              <w:rPr>
                <w:sz w:val="20"/>
                <w:szCs w:val="20"/>
                <w:lang w:val="en-GB"/>
              </w:rPr>
            </w:pPr>
            <w:r w:rsidRPr="00DF168A">
              <w:rPr>
                <w:sz w:val="20"/>
                <w:szCs w:val="20"/>
                <w:lang w:val="en-GB"/>
              </w:rPr>
              <w:t>.139</w:t>
            </w:r>
          </w:p>
        </w:tc>
      </w:tr>
      <w:tr w:rsidR="00DF168A" w:rsidRPr="00DF168A" w14:paraId="4294E1A1" w14:textId="77777777" w:rsidTr="00374A00">
        <w:trPr>
          <w:trHeight w:val="57"/>
        </w:trPr>
        <w:tc>
          <w:tcPr>
            <w:tcW w:w="3119" w:type="dxa"/>
          </w:tcPr>
          <w:p w14:paraId="241A7E85" w14:textId="4B915885" w:rsidR="00706013" w:rsidRPr="00DF168A" w:rsidRDefault="00374A00" w:rsidP="00374A00">
            <w:pPr>
              <w:rPr>
                <w:sz w:val="20"/>
                <w:szCs w:val="20"/>
                <w:lang w:val="en-GB"/>
              </w:rPr>
            </w:pPr>
            <w:r w:rsidRPr="00DF168A">
              <w:rPr>
                <w:sz w:val="20"/>
                <w:szCs w:val="20"/>
                <w:lang w:val="en-GB"/>
              </w:rPr>
              <w:t>Attempts</w:t>
            </w:r>
            <w:r w:rsidR="00706013" w:rsidRPr="00DF168A">
              <w:rPr>
                <w:sz w:val="20"/>
                <w:szCs w:val="20"/>
                <w:lang w:val="en-GB"/>
              </w:rPr>
              <w:t xml:space="preserve"> (n)</w:t>
            </w:r>
          </w:p>
        </w:tc>
        <w:tc>
          <w:tcPr>
            <w:tcW w:w="1559" w:type="dxa"/>
          </w:tcPr>
          <w:p w14:paraId="27747E7F" w14:textId="77777777" w:rsidR="00706013" w:rsidRPr="00DF168A" w:rsidRDefault="00706013" w:rsidP="00374A00">
            <w:pPr>
              <w:jc w:val="center"/>
              <w:rPr>
                <w:sz w:val="20"/>
                <w:szCs w:val="20"/>
                <w:lang w:val="en-GB"/>
              </w:rPr>
            </w:pPr>
            <w:r w:rsidRPr="00DF168A">
              <w:rPr>
                <w:sz w:val="20"/>
                <w:szCs w:val="20"/>
                <w:lang w:val="en-GB"/>
              </w:rPr>
              <w:t>0.21±0.41</w:t>
            </w:r>
          </w:p>
        </w:tc>
        <w:tc>
          <w:tcPr>
            <w:tcW w:w="1559" w:type="dxa"/>
          </w:tcPr>
          <w:p w14:paraId="3B25A13C" w14:textId="77777777" w:rsidR="00706013" w:rsidRPr="00DF168A" w:rsidRDefault="00706013" w:rsidP="00374A00">
            <w:pPr>
              <w:jc w:val="center"/>
              <w:rPr>
                <w:sz w:val="20"/>
                <w:szCs w:val="20"/>
                <w:lang w:val="en-GB"/>
              </w:rPr>
            </w:pPr>
            <w:r w:rsidRPr="00DF168A">
              <w:rPr>
                <w:sz w:val="20"/>
                <w:szCs w:val="20"/>
                <w:lang w:val="en-GB"/>
              </w:rPr>
              <w:t>0.04±0.20</w:t>
            </w:r>
          </w:p>
        </w:tc>
        <w:tc>
          <w:tcPr>
            <w:tcW w:w="1560" w:type="dxa"/>
          </w:tcPr>
          <w:p w14:paraId="2DA73F22" w14:textId="77777777" w:rsidR="00706013" w:rsidRPr="00DF168A" w:rsidRDefault="00706013" w:rsidP="00374A00">
            <w:pPr>
              <w:jc w:val="center"/>
              <w:rPr>
                <w:sz w:val="20"/>
                <w:szCs w:val="20"/>
                <w:lang w:val="en-GB"/>
              </w:rPr>
            </w:pPr>
            <w:r w:rsidRPr="00DF168A">
              <w:rPr>
                <w:sz w:val="20"/>
                <w:szCs w:val="20"/>
                <w:lang w:val="en-GB"/>
              </w:rPr>
              <w:t>0.08±0.28</w:t>
            </w:r>
          </w:p>
        </w:tc>
        <w:tc>
          <w:tcPr>
            <w:tcW w:w="1701" w:type="dxa"/>
          </w:tcPr>
          <w:p w14:paraId="042DC802" w14:textId="77777777" w:rsidR="00706013" w:rsidRPr="00DF168A" w:rsidRDefault="00706013" w:rsidP="00374A00">
            <w:pPr>
              <w:jc w:val="center"/>
              <w:rPr>
                <w:sz w:val="20"/>
                <w:szCs w:val="20"/>
                <w:lang w:val="en-GB"/>
              </w:rPr>
            </w:pPr>
            <w:r w:rsidRPr="00DF168A">
              <w:rPr>
                <w:sz w:val="20"/>
                <w:szCs w:val="20"/>
                <w:lang w:val="en-GB"/>
              </w:rPr>
              <w:t>-0.17; ±0.11</w:t>
            </w:r>
          </w:p>
        </w:tc>
        <w:tc>
          <w:tcPr>
            <w:tcW w:w="1843" w:type="dxa"/>
          </w:tcPr>
          <w:p w14:paraId="6B5EA13B" w14:textId="77777777" w:rsidR="00706013" w:rsidRPr="00DF168A" w:rsidRDefault="00706013" w:rsidP="00374A00">
            <w:pPr>
              <w:jc w:val="center"/>
              <w:rPr>
                <w:sz w:val="20"/>
                <w:szCs w:val="20"/>
                <w:lang w:val="en-GB"/>
              </w:rPr>
            </w:pPr>
            <w:r w:rsidRPr="00DF168A">
              <w:rPr>
                <w:sz w:val="20"/>
                <w:szCs w:val="20"/>
                <w:lang w:val="en-GB"/>
              </w:rPr>
              <w:t>-0.12; ±0.11</w:t>
            </w:r>
          </w:p>
        </w:tc>
        <w:tc>
          <w:tcPr>
            <w:tcW w:w="1843" w:type="dxa"/>
          </w:tcPr>
          <w:p w14:paraId="285C5097" w14:textId="77777777" w:rsidR="00706013" w:rsidRPr="00DF168A" w:rsidRDefault="00706013" w:rsidP="00374A00">
            <w:pPr>
              <w:jc w:val="center"/>
              <w:rPr>
                <w:sz w:val="20"/>
                <w:szCs w:val="20"/>
                <w:lang w:val="en-GB"/>
              </w:rPr>
            </w:pPr>
            <w:r w:rsidRPr="00DF168A">
              <w:rPr>
                <w:sz w:val="20"/>
                <w:szCs w:val="20"/>
                <w:lang w:val="en-GB"/>
              </w:rPr>
              <w:t>0.04; ±0.08</w:t>
            </w:r>
          </w:p>
        </w:tc>
        <w:tc>
          <w:tcPr>
            <w:tcW w:w="1134" w:type="dxa"/>
          </w:tcPr>
          <w:p w14:paraId="788C89F1" w14:textId="7777BBEF" w:rsidR="00706013" w:rsidRPr="00DF168A" w:rsidRDefault="00706013" w:rsidP="00374A00">
            <w:pPr>
              <w:jc w:val="center"/>
              <w:rPr>
                <w:b/>
                <w:bCs/>
                <w:sz w:val="20"/>
                <w:szCs w:val="20"/>
                <w:lang w:val="en-GB"/>
              </w:rPr>
            </w:pPr>
            <w:r w:rsidRPr="00DF168A">
              <w:rPr>
                <w:b/>
                <w:bCs/>
                <w:sz w:val="20"/>
                <w:szCs w:val="20"/>
                <w:lang w:val="en-GB"/>
              </w:rPr>
              <w:t>.00</w:t>
            </w:r>
            <w:r w:rsidR="00FA1F9F" w:rsidRPr="00DF168A">
              <w:rPr>
                <w:b/>
                <w:bCs/>
                <w:sz w:val="20"/>
                <w:szCs w:val="20"/>
                <w:lang w:val="en-GB"/>
              </w:rPr>
              <w:t>4</w:t>
            </w:r>
            <w:r w:rsidRPr="00DF168A">
              <w:rPr>
                <w:b/>
                <w:bCs/>
                <w:sz w:val="20"/>
                <w:szCs w:val="20"/>
                <w:vertAlign w:val="superscript"/>
                <w:lang w:val="en-GB"/>
              </w:rPr>
              <w:t xml:space="preserve"> </w:t>
            </w:r>
            <w:proofErr w:type="spellStart"/>
            <w:proofErr w:type="gramStart"/>
            <w:r w:rsidRPr="00DF168A">
              <w:rPr>
                <w:b/>
                <w:bCs/>
                <w:sz w:val="20"/>
                <w:szCs w:val="20"/>
                <w:vertAlign w:val="superscript"/>
                <w:lang w:val="en-GB"/>
              </w:rPr>
              <w:t>a,</w:t>
            </w:r>
            <w:r w:rsidR="00FA1F9F" w:rsidRPr="00DF168A">
              <w:rPr>
                <w:b/>
                <w:bCs/>
                <w:sz w:val="20"/>
                <w:szCs w:val="20"/>
                <w:vertAlign w:val="superscript"/>
                <w:lang w:val="en-GB"/>
              </w:rPr>
              <w:t>b</w:t>
            </w:r>
            <w:proofErr w:type="spellEnd"/>
            <w:proofErr w:type="gramEnd"/>
          </w:p>
        </w:tc>
      </w:tr>
      <w:tr w:rsidR="00DF168A" w:rsidRPr="00DF168A" w14:paraId="459DA9C8" w14:textId="77777777" w:rsidTr="00374A00">
        <w:trPr>
          <w:trHeight w:val="57"/>
        </w:trPr>
        <w:tc>
          <w:tcPr>
            <w:tcW w:w="3119" w:type="dxa"/>
          </w:tcPr>
          <w:p w14:paraId="64A0B9B9" w14:textId="4F53A51F" w:rsidR="00706013" w:rsidRPr="00DF168A" w:rsidRDefault="00374A00" w:rsidP="00374A00">
            <w:pPr>
              <w:rPr>
                <w:sz w:val="20"/>
                <w:szCs w:val="20"/>
                <w:lang w:val="en-GB"/>
              </w:rPr>
            </w:pPr>
            <w:r w:rsidRPr="00DF168A">
              <w:rPr>
                <w:sz w:val="20"/>
                <w:szCs w:val="20"/>
                <w:lang w:val="en-GB"/>
              </w:rPr>
              <w:t>Fluency</w:t>
            </w:r>
            <w:r w:rsidR="00706013" w:rsidRPr="00DF168A">
              <w:rPr>
                <w:sz w:val="20"/>
                <w:szCs w:val="20"/>
                <w:lang w:val="en-GB"/>
              </w:rPr>
              <w:t xml:space="preserve"> (n)</w:t>
            </w:r>
          </w:p>
        </w:tc>
        <w:tc>
          <w:tcPr>
            <w:tcW w:w="1559" w:type="dxa"/>
          </w:tcPr>
          <w:p w14:paraId="0501DF0E" w14:textId="77777777" w:rsidR="00706013" w:rsidRPr="00DF168A" w:rsidRDefault="00706013" w:rsidP="00374A00">
            <w:pPr>
              <w:jc w:val="center"/>
              <w:rPr>
                <w:sz w:val="20"/>
                <w:szCs w:val="20"/>
                <w:lang w:val="en-GB"/>
              </w:rPr>
            </w:pPr>
            <w:r w:rsidRPr="00DF168A">
              <w:rPr>
                <w:sz w:val="20"/>
                <w:szCs w:val="20"/>
                <w:lang w:val="en-GB"/>
              </w:rPr>
              <w:t>2.54±2.83</w:t>
            </w:r>
          </w:p>
        </w:tc>
        <w:tc>
          <w:tcPr>
            <w:tcW w:w="1559" w:type="dxa"/>
          </w:tcPr>
          <w:p w14:paraId="33D6BE54" w14:textId="77777777" w:rsidR="00706013" w:rsidRPr="00DF168A" w:rsidRDefault="00706013" w:rsidP="00374A00">
            <w:pPr>
              <w:jc w:val="center"/>
              <w:rPr>
                <w:sz w:val="20"/>
                <w:szCs w:val="20"/>
                <w:lang w:val="en-GB"/>
              </w:rPr>
            </w:pPr>
            <w:r w:rsidRPr="00DF168A">
              <w:rPr>
                <w:sz w:val="20"/>
                <w:szCs w:val="20"/>
                <w:lang w:val="en-GB"/>
              </w:rPr>
              <w:t>3.00±2.08</w:t>
            </w:r>
          </w:p>
        </w:tc>
        <w:tc>
          <w:tcPr>
            <w:tcW w:w="1560" w:type="dxa"/>
          </w:tcPr>
          <w:p w14:paraId="505076BB" w14:textId="77777777" w:rsidR="00706013" w:rsidRPr="00DF168A" w:rsidRDefault="00706013" w:rsidP="00374A00">
            <w:pPr>
              <w:jc w:val="center"/>
              <w:rPr>
                <w:sz w:val="20"/>
                <w:szCs w:val="20"/>
                <w:lang w:val="en-GB"/>
              </w:rPr>
            </w:pPr>
            <w:r w:rsidRPr="00DF168A">
              <w:rPr>
                <w:sz w:val="20"/>
                <w:szCs w:val="20"/>
                <w:lang w:val="en-GB"/>
              </w:rPr>
              <w:t>1.79±1.56</w:t>
            </w:r>
          </w:p>
        </w:tc>
        <w:tc>
          <w:tcPr>
            <w:tcW w:w="1701" w:type="dxa"/>
          </w:tcPr>
          <w:p w14:paraId="39E7B216" w14:textId="77777777" w:rsidR="00706013" w:rsidRPr="00DF168A" w:rsidRDefault="00706013" w:rsidP="00374A00">
            <w:pPr>
              <w:jc w:val="center"/>
              <w:rPr>
                <w:sz w:val="20"/>
                <w:szCs w:val="20"/>
                <w:lang w:val="en-GB"/>
              </w:rPr>
            </w:pPr>
            <w:r w:rsidRPr="00DF168A">
              <w:rPr>
                <w:sz w:val="20"/>
                <w:szCs w:val="20"/>
                <w:lang w:val="en-GB"/>
              </w:rPr>
              <w:t>0.46; ±0.64</w:t>
            </w:r>
          </w:p>
        </w:tc>
        <w:tc>
          <w:tcPr>
            <w:tcW w:w="1843" w:type="dxa"/>
          </w:tcPr>
          <w:p w14:paraId="08A7BAC8" w14:textId="77777777" w:rsidR="00706013" w:rsidRPr="00DF168A" w:rsidRDefault="00706013" w:rsidP="00374A00">
            <w:pPr>
              <w:jc w:val="center"/>
              <w:rPr>
                <w:sz w:val="20"/>
                <w:szCs w:val="20"/>
                <w:lang w:val="en-GB"/>
              </w:rPr>
            </w:pPr>
            <w:r w:rsidRPr="00DF168A">
              <w:rPr>
                <w:sz w:val="20"/>
                <w:szCs w:val="20"/>
                <w:lang w:val="en-GB"/>
              </w:rPr>
              <w:t>-0.78; ±0.70</w:t>
            </w:r>
          </w:p>
        </w:tc>
        <w:tc>
          <w:tcPr>
            <w:tcW w:w="1843" w:type="dxa"/>
          </w:tcPr>
          <w:p w14:paraId="25B53465" w14:textId="77777777" w:rsidR="00706013" w:rsidRPr="00DF168A" w:rsidRDefault="00706013" w:rsidP="00374A00">
            <w:pPr>
              <w:jc w:val="center"/>
              <w:rPr>
                <w:sz w:val="20"/>
                <w:szCs w:val="20"/>
                <w:lang w:val="en-GB"/>
              </w:rPr>
            </w:pPr>
            <w:r w:rsidRPr="00DF168A">
              <w:rPr>
                <w:sz w:val="20"/>
                <w:szCs w:val="20"/>
                <w:lang w:val="en-GB"/>
              </w:rPr>
              <w:t>-1.21; ±0.44</w:t>
            </w:r>
          </w:p>
        </w:tc>
        <w:tc>
          <w:tcPr>
            <w:tcW w:w="1134" w:type="dxa"/>
          </w:tcPr>
          <w:p w14:paraId="33A7C0D6" w14:textId="66CA4509" w:rsidR="00706013" w:rsidRPr="00DF168A" w:rsidRDefault="00706013" w:rsidP="00374A00">
            <w:pPr>
              <w:jc w:val="center"/>
              <w:rPr>
                <w:sz w:val="20"/>
                <w:szCs w:val="20"/>
                <w:lang w:val="en-GB"/>
              </w:rPr>
            </w:pPr>
            <w:r w:rsidRPr="00DF168A">
              <w:rPr>
                <w:b/>
                <w:bCs/>
                <w:sz w:val="20"/>
                <w:szCs w:val="20"/>
                <w:lang w:val="en-GB"/>
              </w:rPr>
              <w:t>.001</w:t>
            </w:r>
            <w:r w:rsidRPr="00DF168A">
              <w:rPr>
                <w:b/>
                <w:bCs/>
                <w:sz w:val="20"/>
                <w:szCs w:val="20"/>
                <w:vertAlign w:val="superscript"/>
                <w:lang w:val="en-GB"/>
              </w:rPr>
              <w:t xml:space="preserve"> </w:t>
            </w:r>
            <w:proofErr w:type="spellStart"/>
            <w:proofErr w:type="gramStart"/>
            <w:r w:rsidRPr="00DF168A">
              <w:rPr>
                <w:b/>
                <w:bCs/>
                <w:sz w:val="20"/>
                <w:szCs w:val="20"/>
                <w:vertAlign w:val="superscript"/>
                <w:lang w:val="en-GB"/>
              </w:rPr>
              <w:t>b</w:t>
            </w:r>
            <w:r w:rsidR="00FA1F9F" w:rsidRPr="00DF168A">
              <w:rPr>
                <w:b/>
                <w:bCs/>
                <w:sz w:val="20"/>
                <w:szCs w:val="20"/>
                <w:vertAlign w:val="superscript"/>
                <w:lang w:val="en-GB"/>
              </w:rPr>
              <w:t>,c</w:t>
            </w:r>
            <w:proofErr w:type="spellEnd"/>
            <w:proofErr w:type="gramEnd"/>
          </w:p>
        </w:tc>
      </w:tr>
      <w:tr w:rsidR="00DF168A" w:rsidRPr="00DF168A" w14:paraId="33749098" w14:textId="77777777" w:rsidTr="00374A00">
        <w:trPr>
          <w:trHeight w:val="57"/>
        </w:trPr>
        <w:tc>
          <w:tcPr>
            <w:tcW w:w="3119" w:type="dxa"/>
          </w:tcPr>
          <w:p w14:paraId="4C8747E7" w14:textId="3BF98BED" w:rsidR="00706013" w:rsidRPr="00DF168A" w:rsidRDefault="00374A00" w:rsidP="00374A00">
            <w:pPr>
              <w:rPr>
                <w:sz w:val="20"/>
                <w:szCs w:val="20"/>
                <w:lang w:val="en-GB"/>
              </w:rPr>
            </w:pPr>
            <w:r w:rsidRPr="00DF168A">
              <w:rPr>
                <w:sz w:val="20"/>
                <w:szCs w:val="20"/>
                <w:lang w:val="en-GB"/>
              </w:rPr>
              <w:t>Versatility</w:t>
            </w:r>
            <w:r w:rsidR="00706013" w:rsidRPr="00DF168A">
              <w:rPr>
                <w:sz w:val="20"/>
                <w:szCs w:val="20"/>
                <w:lang w:val="en-GB"/>
              </w:rPr>
              <w:t xml:space="preserve"> (n)</w:t>
            </w:r>
          </w:p>
        </w:tc>
        <w:tc>
          <w:tcPr>
            <w:tcW w:w="1559" w:type="dxa"/>
          </w:tcPr>
          <w:p w14:paraId="7CDE587C" w14:textId="77777777" w:rsidR="00706013" w:rsidRPr="00DF168A" w:rsidRDefault="00706013" w:rsidP="00374A00">
            <w:pPr>
              <w:jc w:val="center"/>
              <w:rPr>
                <w:sz w:val="20"/>
                <w:szCs w:val="20"/>
                <w:lang w:val="en-GB"/>
              </w:rPr>
            </w:pPr>
            <w:r w:rsidRPr="00DF168A">
              <w:rPr>
                <w:sz w:val="20"/>
                <w:szCs w:val="20"/>
                <w:lang w:val="en-GB"/>
              </w:rPr>
              <w:t>0.25±0.44</w:t>
            </w:r>
          </w:p>
        </w:tc>
        <w:tc>
          <w:tcPr>
            <w:tcW w:w="1559" w:type="dxa"/>
          </w:tcPr>
          <w:p w14:paraId="78F578A4" w14:textId="77777777" w:rsidR="00706013" w:rsidRPr="00DF168A" w:rsidRDefault="00706013" w:rsidP="00374A00">
            <w:pPr>
              <w:jc w:val="center"/>
              <w:rPr>
                <w:sz w:val="20"/>
                <w:szCs w:val="20"/>
                <w:lang w:val="en-GB"/>
              </w:rPr>
            </w:pPr>
            <w:r w:rsidRPr="00DF168A">
              <w:rPr>
                <w:sz w:val="20"/>
                <w:szCs w:val="20"/>
                <w:lang w:val="en-GB"/>
              </w:rPr>
              <w:t>0.04±0.20</w:t>
            </w:r>
          </w:p>
        </w:tc>
        <w:tc>
          <w:tcPr>
            <w:tcW w:w="1560" w:type="dxa"/>
          </w:tcPr>
          <w:p w14:paraId="7C22257C" w14:textId="77777777" w:rsidR="00706013" w:rsidRPr="00DF168A" w:rsidRDefault="00706013" w:rsidP="00374A00">
            <w:pPr>
              <w:jc w:val="center"/>
              <w:rPr>
                <w:sz w:val="20"/>
                <w:szCs w:val="20"/>
                <w:lang w:val="en-GB"/>
              </w:rPr>
            </w:pPr>
            <w:r w:rsidRPr="00DF168A">
              <w:rPr>
                <w:sz w:val="20"/>
                <w:szCs w:val="20"/>
                <w:lang w:val="en-GB"/>
              </w:rPr>
              <w:t>0.25±0.83</w:t>
            </w:r>
          </w:p>
        </w:tc>
        <w:tc>
          <w:tcPr>
            <w:tcW w:w="1701" w:type="dxa"/>
          </w:tcPr>
          <w:p w14:paraId="4504F444" w14:textId="77777777" w:rsidR="00706013" w:rsidRPr="00DF168A" w:rsidRDefault="00706013" w:rsidP="00374A00">
            <w:pPr>
              <w:jc w:val="center"/>
              <w:rPr>
                <w:sz w:val="20"/>
                <w:szCs w:val="20"/>
                <w:lang w:val="en-GB"/>
              </w:rPr>
            </w:pPr>
            <w:r w:rsidRPr="00DF168A">
              <w:rPr>
                <w:sz w:val="20"/>
                <w:szCs w:val="20"/>
                <w:lang w:val="en-GB"/>
              </w:rPr>
              <w:t>-0.21; ±0.12</w:t>
            </w:r>
          </w:p>
        </w:tc>
        <w:tc>
          <w:tcPr>
            <w:tcW w:w="1843" w:type="dxa"/>
          </w:tcPr>
          <w:p w14:paraId="6A1BB608" w14:textId="77777777" w:rsidR="00706013" w:rsidRPr="00DF168A" w:rsidRDefault="00706013" w:rsidP="00374A00">
            <w:pPr>
              <w:jc w:val="center"/>
              <w:rPr>
                <w:sz w:val="20"/>
                <w:szCs w:val="20"/>
                <w:lang w:val="en-GB"/>
              </w:rPr>
            </w:pPr>
            <w:r w:rsidRPr="00DF168A">
              <w:rPr>
                <w:sz w:val="20"/>
                <w:szCs w:val="20"/>
                <w:lang w:val="en-GB"/>
              </w:rPr>
              <w:t>0.01; ±0.21</w:t>
            </w:r>
          </w:p>
        </w:tc>
        <w:tc>
          <w:tcPr>
            <w:tcW w:w="1843" w:type="dxa"/>
          </w:tcPr>
          <w:p w14:paraId="44234F3C" w14:textId="77777777" w:rsidR="00706013" w:rsidRPr="00DF168A" w:rsidRDefault="00706013" w:rsidP="00374A00">
            <w:pPr>
              <w:jc w:val="center"/>
              <w:rPr>
                <w:sz w:val="20"/>
                <w:szCs w:val="20"/>
                <w:lang w:val="en-GB"/>
              </w:rPr>
            </w:pPr>
            <w:r w:rsidRPr="00DF168A">
              <w:rPr>
                <w:sz w:val="20"/>
                <w:szCs w:val="20"/>
                <w:lang w:val="en-GB"/>
              </w:rPr>
              <w:t>0.21; ±0.20</w:t>
            </w:r>
          </w:p>
        </w:tc>
        <w:tc>
          <w:tcPr>
            <w:tcW w:w="1134" w:type="dxa"/>
          </w:tcPr>
          <w:p w14:paraId="19A39414" w14:textId="52086FEE" w:rsidR="00706013" w:rsidRPr="00DF168A" w:rsidRDefault="00FA1F9F" w:rsidP="00374A00">
            <w:pPr>
              <w:jc w:val="center"/>
              <w:rPr>
                <w:sz w:val="20"/>
                <w:szCs w:val="20"/>
                <w:lang w:val="en-GB"/>
              </w:rPr>
            </w:pPr>
            <w:r w:rsidRPr="00DF168A">
              <w:rPr>
                <w:b/>
                <w:bCs/>
                <w:sz w:val="20"/>
                <w:szCs w:val="20"/>
                <w:lang w:val="en-GB"/>
              </w:rPr>
              <w:t>.001</w:t>
            </w:r>
            <w:r w:rsidRPr="00DF168A">
              <w:rPr>
                <w:b/>
                <w:bCs/>
                <w:sz w:val="20"/>
                <w:szCs w:val="20"/>
                <w:vertAlign w:val="superscript"/>
                <w:lang w:val="en-GB"/>
              </w:rPr>
              <w:t xml:space="preserve"> a</w:t>
            </w:r>
          </w:p>
        </w:tc>
      </w:tr>
      <w:tr w:rsidR="00DF168A" w:rsidRPr="00DF168A" w14:paraId="41A9FFBE" w14:textId="77777777" w:rsidTr="00374A00">
        <w:trPr>
          <w:trHeight w:val="57"/>
        </w:trPr>
        <w:tc>
          <w:tcPr>
            <w:tcW w:w="3119" w:type="dxa"/>
            <w:tcBorders>
              <w:bottom w:val="single" w:sz="2" w:space="0" w:color="auto"/>
            </w:tcBorders>
          </w:tcPr>
          <w:p w14:paraId="19DBDC15" w14:textId="77777777" w:rsidR="00706013" w:rsidRPr="00DF168A" w:rsidRDefault="00706013" w:rsidP="00374A00">
            <w:pPr>
              <w:rPr>
                <w:b/>
                <w:bCs/>
                <w:sz w:val="20"/>
                <w:szCs w:val="20"/>
                <w:lang w:val="en-GB"/>
              </w:rPr>
            </w:pPr>
            <w:r w:rsidRPr="00DF168A">
              <w:rPr>
                <w:b/>
                <w:bCs/>
                <w:sz w:val="20"/>
                <w:szCs w:val="20"/>
                <w:lang w:val="en-GB"/>
              </w:rPr>
              <w:t>Dribbling-Related Variables</w:t>
            </w:r>
          </w:p>
        </w:tc>
        <w:tc>
          <w:tcPr>
            <w:tcW w:w="1559" w:type="dxa"/>
            <w:tcBorders>
              <w:bottom w:val="single" w:sz="2" w:space="0" w:color="auto"/>
            </w:tcBorders>
          </w:tcPr>
          <w:p w14:paraId="2296C256" w14:textId="77777777" w:rsidR="00706013" w:rsidRPr="00DF168A" w:rsidRDefault="00706013" w:rsidP="00374A00">
            <w:pPr>
              <w:jc w:val="center"/>
              <w:rPr>
                <w:sz w:val="20"/>
                <w:szCs w:val="20"/>
                <w:lang w:val="en-GB"/>
              </w:rPr>
            </w:pPr>
          </w:p>
        </w:tc>
        <w:tc>
          <w:tcPr>
            <w:tcW w:w="1559" w:type="dxa"/>
            <w:tcBorders>
              <w:bottom w:val="single" w:sz="2" w:space="0" w:color="auto"/>
            </w:tcBorders>
          </w:tcPr>
          <w:p w14:paraId="0CAA1345" w14:textId="77777777" w:rsidR="00706013" w:rsidRPr="00DF168A" w:rsidRDefault="00706013" w:rsidP="00374A00">
            <w:pPr>
              <w:jc w:val="center"/>
              <w:rPr>
                <w:sz w:val="20"/>
                <w:szCs w:val="20"/>
                <w:lang w:val="en-GB"/>
              </w:rPr>
            </w:pPr>
          </w:p>
        </w:tc>
        <w:tc>
          <w:tcPr>
            <w:tcW w:w="1560" w:type="dxa"/>
            <w:tcBorders>
              <w:bottom w:val="single" w:sz="2" w:space="0" w:color="auto"/>
            </w:tcBorders>
          </w:tcPr>
          <w:p w14:paraId="73B1F01E" w14:textId="77777777" w:rsidR="00706013" w:rsidRPr="00DF168A" w:rsidRDefault="00706013" w:rsidP="00374A00">
            <w:pPr>
              <w:jc w:val="center"/>
              <w:rPr>
                <w:sz w:val="20"/>
                <w:szCs w:val="20"/>
                <w:lang w:val="en-GB"/>
              </w:rPr>
            </w:pPr>
          </w:p>
        </w:tc>
        <w:tc>
          <w:tcPr>
            <w:tcW w:w="1701" w:type="dxa"/>
            <w:tcBorders>
              <w:bottom w:val="single" w:sz="2" w:space="0" w:color="auto"/>
            </w:tcBorders>
          </w:tcPr>
          <w:p w14:paraId="0C5595A1" w14:textId="77777777" w:rsidR="00706013" w:rsidRPr="00DF168A" w:rsidRDefault="00706013" w:rsidP="00374A00">
            <w:pPr>
              <w:jc w:val="center"/>
              <w:rPr>
                <w:sz w:val="20"/>
                <w:szCs w:val="20"/>
                <w:lang w:val="en-GB"/>
              </w:rPr>
            </w:pPr>
          </w:p>
        </w:tc>
        <w:tc>
          <w:tcPr>
            <w:tcW w:w="1843" w:type="dxa"/>
            <w:tcBorders>
              <w:bottom w:val="single" w:sz="2" w:space="0" w:color="auto"/>
            </w:tcBorders>
          </w:tcPr>
          <w:p w14:paraId="4A59F62A" w14:textId="77777777" w:rsidR="00706013" w:rsidRPr="00DF168A" w:rsidRDefault="00706013" w:rsidP="00374A00">
            <w:pPr>
              <w:jc w:val="center"/>
              <w:rPr>
                <w:sz w:val="20"/>
                <w:szCs w:val="20"/>
                <w:lang w:val="en-GB"/>
              </w:rPr>
            </w:pPr>
          </w:p>
        </w:tc>
        <w:tc>
          <w:tcPr>
            <w:tcW w:w="1843" w:type="dxa"/>
            <w:tcBorders>
              <w:bottom w:val="single" w:sz="2" w:space="0" w:color="auto"/>
            </w:tcBorders>
          </w:tcPr>
          <w:p w14:paraId="78457754" w14:textId="77777777" w:rsidR="00706013" w:rsidRPr="00DF168A" w:rsidRDefault="00706013" w:rsidP="00374A00">
            <w:pPr>
              <w:jc w:val="center"/>
              <w:rPr>
                <w:sz w:val="20"/>
                <w:szCs w:val="20"/>
                <w:lang w:val="en-GB"/>
              </w:rPr>
            </w:pPr>
          </w:p>
        </w:tc>
        <w:tc>
          <w:tcPr>
            <w:tcW w:w="1134" w:type="dxa"/>
            <w:tcBorders>
              <w:bottom w:val="single" w:sz="2" w:space="0" w:color="auto"/>
            </w:tcBorders>
          </w:tcPr>
          <w:p w14:paraId="1BFFDC10" w14:textId="77777777" w:rsidR="00706013" w:rsidRPr="00DF168A" w:rsidRDefault="00706013" w:rsidP="00374A00">
            <w:pPr>
              <w:jc w:val="center"/>
              <w:rPr>
                <w:sz w:val="20"/>
                <w:szCs w:val="20"/>
                <w:lang w:val="en-GB"/>
              </w:rPr>
            </w:pPr>
          </w:p>
        </w:tc>
      </w:tr>
      <w:tr w:rsidR="00DF168A" w:rsidRPr="00DF168A" w14:paraId="6DB22885" w14:textId="77777777" w:rsidTr="00374A00">
        <w:trPr>
          <w:trHeight w:val="57"/>
        </w:trPr>
        <w:tc>
          <w:tcPr>
            <w:tcW w:w="3119" w:type="dxa"/>
            <w:tcBorders>
              <w:top w:val="single" w:sz="2" w:space="0" w:color="auto"/>
            </w:tcBorders>
          </w:tcPr>
          <w:p w14:paraId="31C50320" w14:textId="237B73CB" w:rsidR="00374A00" w:rsidRPr="00DF168A" w:rsidRDefault="00374A00" w:rsidP="00374A00">
            <w:pPr>
              <w:rPr>
                <w:sz w:val="20"/>
                <w:szCs w:val="20"/>
                <w:lang w:val="en-GB"/>
              </w:rPr>
            </w:pPr>
            <w:r w:rsidRPr="00DF168A">
              <w:rPr>
                <w:sz w:val="20"/>
                <w:szCs w:val="20"/>
                <w:lang w:val="en-GB"/>
              </w:rPr>
              <w:t>Fails (n)</w:t>
            </w:r>
          </w:p>
        </w:tc>
        <w:tc>
          <w:tcPr>
            <w:tcW w:w="1559" w:type="dxa"/>
            <w:tcBorders>
              <w:top w:val="single" w:sz="2" w:space="0" w:color="auto"/>
            </w:tcBorders>
          </w:tcPr>
          <w:p w14:paraId="6E15BA10" w14:textId="77777777" w:rsidR="00374A00" w:rsidRPr="00DF168A" w:rsidRDefault="00374A00" w:rsidP="00374A00">
            <w:pPr>
              <w:jc w:val="center"/>
              <w:rPr>
                <w:sz w:val="20"/>
                <w:szCs w:val="20"/>
                <w:lang w:val="en-GB"/>
              </w:rPr>
            </w:pPr>
            <w:r w:rsidRPr="00DF168A">
              <w:rPr>
                <w:sz w:val="20"/>
                <w:szCs w:val="20"/>
                <w:lang w:val="en-GB"/>
              </w:rPr>
              <w:t>0.33±0.63</w:t>
            </w:r>
          </w:p>
        </w:tc>
        <w:tc>
          <w:tcPr>
            <w:tcW w:w="1559" w:type="dxa"/>
            <w:tcBorders>
              <w:top w:val="single" w:sz="2" w:space="0" w:color="auto"/>
            </w:tcBorders>
          </w:tcPr>
          <w:p w14:paraId="528FF70A" w14:textId="77777777" w:rsidR="00374A00" w:rsidRPr="00DF168A" w:rsidRDefault="00374A00" w:rsidP="00374A00">
            <w:pPr>
              <w:jc w:val="center"/>
              <w:rPr>
                <w:sz w:val="20"/>
                <w:szCs w:val="20"/>
                <w:lang w:val="en-GB"/>
              </w:rPr>
            </w:pPr>
            <w:r w:rsidRPr="00DF168A">
              <w:rPr>
                <w:sz w:val="20"/>
                <w:szCs w:val="20"/>
                <w:lang w:val="en-GB"/>
              </w:rPr>
              <w:t>0.25±0.55</w:t>
            </w:r>
          </w:p>
        </w:tc>
        <w:tc>
          <w:tcPr>
            <w:tcW w:w="1560" w:type="dxa"/>
            <w:tcBorders>
              <w:top w:val="single" w:sz="2" w:space="0" w:color="auto"/>
            </w:tcBorders>
          </w:tcPr>
          <w:p w14:paraId="780524CE" w14:textId="77777777" w:rsidR="00374A00" w:rsidRPr="00DF168A" w:rsidRDefault="00374A00" w:rsidP="00374A00">
            <w:pPr>
              <w:jc w:val="center"/>
              <w:rPr>
                <w:sz w:val="20"/>
                <w:szCs w:val="20"/>
                <w:lang w:val="en-GB"/>
              </w:rPr>
            </w:pPr>
            <w:r w:rsidRPr="00DF168A">
              <w:rPr>
                <w:sz w:val="20"/>
                <w:szCs w:val="20"/>
                <w:lang w:val="en-GB"/>
              </w:rPr>
              <w:t>0.17±0.47</w:t>
            </w:r>
          </w:p>
        </w:tc>
        <w:tc>
          <w:tcPr>
            <w:tcW w:w="1701" w:type="dxa"/>
            <w:tcBorders>
              <w:top w:val="single" w:sz="2" w:space="0" w:color="auto"/>
            </w:tcBorders>
          </w:tcPr>
          <w:p w14:paraId="7861DB6F" w14:textId="77777777" w:rsidR="00374A00" w:rsidRPr="00DF168A" w:rsidRDefault="00374A00" w:rsidP="00374A00">
            <w:pPr>
              <w:jc w:val="center"/>
              <w:rPr>
                <w:sz w:val="20"/>
                <w:szCs w:val="20"/>
                <w:lang w:val="en-GB"/>
              </w:rPr>
            </w:pPr>
            <w:r w:rsidRPr="00DF168A">
              <w:rPr>
                <w:sz w:val="20"/>
                <w:szCs w:val="20"/>
                <w:lang w:val="en-GB"/>
              </w:rPr>
              <w:t>-0.08; ±0.15</w:t>
            </w:r>
          </w:p>
        </w:tc>
        <w:tc>
          <w:tcPr>
            <w:tcW w:w="1843" w:type="dxa"/>
            <w:tcBorders>
              <w:top w:val="single" w:sz="2" w:space="0" w:color="auto"/>
            </w:tcBorders>
          </w:tcPr>
          <w:p w14:paraId="5D2C210A" w14:textId="77777777" w:rsidR="00374A00" w:rsidRPr="00DF168A" w:rsidRDefault="00374A00" w:rsidP="00374A00">
            <w:pPr>
              <w:jc w:val="center"/>
              <w:rPr>
                <w:sz w:val="20"/>
                <w:szCs w:val="20"/>
                <w:lang w:val="en-GB"/>
              </w:rPr>
            </w:pPr>
            <w:r w:rsidRPr="00DF168A">
              <w:rPr>
                <w:sz w:val="20"/>
                <w:szCs w:val="20"/>
                <w:lang w:val="en-GB"/>
              </w:rPr>
              <w:t>-0.18; ±0.16</w:t>
            </w:r>
          </w:p>
        </w:tc>
        <w:tc>
          <w:tcPr>
            <w:tcW w:w="1843" w:type="dxa"/>
            <w:tcBorders>
              <w:top w:val="single" w:sz="2" w:space="0" w:color="auto"/>
            </w:tcBorders>
          </w:tcPr>
          <w:p w14:paraId="00FC763F" w14:textId="77777777" w:rsidR="00374A00" w:rsidRPr="00DF168A" w:rsidRDefault="00374A00" w:rsidP="00374A00">
            <w:pPr>
              <w:jc w:val="center"/>
              <w:rPr>
                <w:sz w:val="20"/>
                <w:szCs w:val="20"/>
                <w:lang w:val="en-GB"/>
              </w:rPr>
            </w:pPr>
            <w:r w:rsidRPr="00DF168A">
              <w:rPr>
                <w:sz w:val="20"/>
                <w:szCs w:val="20"/>
                <w:lang w:val="en-GB"/>
              </w:rPr>
              <w:t>-0.08; ±0.14</w:t>
            </w:r>
          </w:p>
        </w:tc>
        <w:tc>
          <w:tcPr>
            <w:tcW w:w="1134" w:type="dxa"/>
            <w:tcBorders>
              <w:top w:val="single" w:sz="2" w:space="0" w:color="auto"/>
            </w:tcBorders>
          </w:tcPr>
          <w:p w14:paraId="7050FACB" w14:textId="613FC64F" w:rsidR="00374A00" w:rsidRPr="00DF168A" w:rsidRDefault="00374A00" w:rsidP="00374A00">
            <w:pPr>
              <w:jc w:val="center"/>
              <w:rPr>
                <w:sz w:val="20"/>
                <w:szCs w:val="20"/>
                <w:lang w:val="en-GB"/>
              </w:rPr>
            </w:pPr>
            <w:r w:rsidRPr="00DF168A">
              <w:rPr>
                <w:sz w:val="20"/>
                <w:szCs w:val="20"/>
                <w:lang w:val="en-GB"/>
              </w:rPr>
              <w:t>.074</w:t>
            </w:r>
          </w:p>
        </w:tc>
      </w:tr>
      <w:tr w:rsidR="00DF168A" w:rsidRPr="00DF168A" w14:paraId="18A6705B" w14:textId="77777777" w:rsidTr="00374A00">
        <w:trPr>
          <w:trHeight w:val="57"/>
        </w:trPr>
        <w:tc>
          <w:tcPr>
            <w:tcW w:w="3119" w:type="dxa"/>
          </w:tcPr>
          <w:p w14:paraId="66C95566" w14:textId="2E6CFC06" w:rsidR="00374A00" w:rsidRPr="00DF168A" w:rsidRDefault="00374A00" w:rsidP="00374A00">
            <w:pPr>
              <w:rPr>
                <w:sz w:val="20"/>
                <w:szCs w:val="20"/>
                <w:lang w:val="en-GB"/>
              </w:rPr>
            </w:pPr>
            <w:r w:rsidRPr="00DF168A">
              <w:rPr>
                <w:sz w:val="20"/>
                <w:szCs w:val="20"/>
                <w:lang w:val="en-GB"/>
              </w:rPr>
              <w:t>Attempts (n)</w:t>
            </w:r>
          </w:p>
        </w:tc>
        <w:tc>
          <w:tcPr>
            <w:tcW w:w="1559" w:type="dxa"/>
          </w:tcPr>
          <w:p w14:paraId="54DE1739" w14:textId="77777777" w:rsidR="00374A00" w:rsidRPr="00DF168A" w:rsidRDefault="00374A00" w:rsidP="00374A00">
            <w:pPr>
              <w:jc w:val="center"/>
              <w:rPr>
                <w:sz w:val="20"/>
                <w:szCs w:val="20"/>
                <w:lang w:val="en-GB"/>
              </w:rPr>
            </w:pPr>
            <w:r w:rsidRPr="00DF168A">
              <w:rPr>
                <w:sz w:val="20"/>
                <w:szCs w:val="20"/>
                <w:lang w:val="en-GB"/>
              </w:rPr>
              <w:t>0.21±0.41</w:t>
            </w:r>
          </w:p>
        </w:tc>
        <w:tc>
          <w:tcPr>
            <w:tcW w:w="1559" w:type="dxa"/>
          </w:tcPr>
          <w:p w14:paraId="672DD87F" w14:textId="77777777" w:rsidR="00374A00" w:rsidRPr="00DF168A" w:rsidRDefault="00374A00" w:rsidP="00374A00">
            <w:pPr>
              <w:jc w:val="center"/>
              <w:rPr>
                <w:sz w:val="20"/>
                <w:szCs w:val="20"/>
                <w:lang w:val="en-GB"/>
              </w:rPr>
            </w:pPr>
            <w:r w:rsidRPr="00DF168A">
              <w:rPr>
                <w:sz w:val="20"/>
                <w:szCs w:val="20"/>
                <w:lang w:val="en-GB"/>
              </w:rPr>
              <w:t>0.11±0.32</w:t>
            </w:r>
          </w:p>
        </w:tc>
        <w:tc>
          <w:tcPr>
            <w:tcW w:w="1560" w:type="dxa"/>
          </w:tcPr>
          <w:p w14:paraId="64D76477" w14:textId="77777777" w:rsidR="00374A00" w:rsidRPr="00DF168A" w:rsidRDefault="00374A00" w:rsidP="00374A00">
            <w:pPr>
              <w:jc w:val="center"/>
              <w:rPr>
                <w:sz w:val="20"/>
                <w:szCs w:val="20"/>
                <w:lang w:val="en-GB"/>
              </w:rPr>
            </w:pPr>
            <w:r w:rsidRPr="00DF168A">
              <w:rPr>
                <w:sz w:val="20"/>
                <w:szCs w:val="20"/>
                <w:lang w:val="en-GB"/>
              </w:rPr>
              <w:t>0.08±0.28</w:t>
            </w:r>
          </w:p>
        </w:tc>
        <w:tc>
          <w:tcPr>
            <w:tcW w:w="1701" w:type="dxa"/>
          </w:tcPr>
          <w:p w14:paraId="36360B63" w14:textId="77777777" w:rsidR="00374A00" w:rsidRPr="00DF168A" w:rsidRDefault="00374A00" w:rsidP="00374A00">
            <w:pPr>
              <w:jc w:val="center"/>
              <w:rPr>
                <w:sz w:val="20"/>
                <w:szCs w:val="20"/>
                <w:lang w:val="en-GB"/>
              </w:rPr>
            </w:pPr>
            <w:r w:rsidRPr="00DF168A">
              <w:rPr>
                <w:sz w:val="20"/>
                <w:szCs w:val="20"/>
                <w:lang w:val="en-GB"/>
              </w:rPr>
              <w:t>-0.10; ±0.09</w:t>
            </w:r>
          </w:p>
        </w:tc>
        <w:tc>
          <w:tcPr>
            <w:tcW w:w="1843" w:type="dxa"/>
          </w:tcPr>
          <w:p w14:paraId="525FACDB" w14:textId="77777777" w:rsidR="00374A00" w:rsidRPr="00DF168A" w:rsidRDefault="00374A00" w:rsidP="00374A00">
            <w:pPr>
              <w:jc w:val="center"/>
              <w:rPr>
                <w:sz w:val="20"/>
                <w:szCs w:val="20"/>
                <w:lang w:val="en-GB"/>
              </w:rPr>
            </w:pPr>
            <w:r w:rsidRPr="00DF168A">
              <w:rPr>
                <w:sz w:val="20"/>
                <w:szCs w:val="20"/>
                <w:lang w:val="en-GB"/>
              </w:rPr>
              <w:t>-0.12; ±0.13</w:t>
            </w:r>
          </w:p>
        </w:tc>
        <w:tc>
          <w:tcPr>
            <w:tcW w:w="1843" w:type="dxa"/>
          </w:tcPr>
          <w:p w14:paraId="3B7729DF" w14:textId="77777777" w:rsidR="00374A00" w:rsidRPr="00DF168A" w:rsidRDefault="00374A00" w:rsidP="00374A00">
            <w:pPr>
              <w:jc w:val="center"/>
              <w:rPr>
                <w:sz w:val="20"/>
                <w:szCs w:val="20"/>
                <w:lang w:val="en-GB"/>
              </w:rPr>
            </w:pPr>
            <w:r w:rsidRPr="00DF168A">
              <w:rPr>
                <w:sz w:val="20"/>
                <w:szCs w:val="20"/>
                <w:lang w:val="en-GB"/>
              </w:rPr>
              <w:t>-0.03; ±0.10</w:t>
            </w:r>
          </w:p>
        </w:tc>
        <w:tc>
          <w:tcPr>
            <w:tcW w:w="1134" w:type="dxa"/>
          </w:tcPr>
          <w:p w14:paraId="658E2175" w14:textId="0B81A58A" w:rsidR="00374A00" w:rsidRPr="00DF168A" w:rsidRDefault="00374A00" w:rsidP="00374A00">
            <w:pPr>
              <w:jc w:val="center"/>
              <w:rPr>
                <w:b/>
                <w:bCs/>
                <w:sz w:val="20"/>
                <w:szCs w:val="20"/>
                <w:lang w:val="en-GB"/>
              </w:rPr>
            </w:pPr>
            <w:r w:rsidRPr="00DF168A">
              <w:rPr>
                <w:b/>
                <w:bCs/>
                <w:sz w:val="20"/>
                <w:szCs w:val="20"/>
                <w:lang w:val="en-GB"/>
              </w:rPr>
              <w:t>.05</w:t>
            </w:r>
            <w:r w:rsidRPr="00DF168A">
              <w:rPr>
                <w:b/>
                <w:bCs/>
                <w:sz w:val="20"/>
                <w:szCs w:val="20"/>
                <w:vertAlign w:val="superscript"/>
                <w:lang w:val="en-GB"/>
              </w:rPr>
              <w:t xml:space="preserve"> b</w:t>
            </w:r>
          </w:p>
        </w:tc>
      </w:tr>
      <w:tr w:rsidR="00DF168A" w:rsidRPr="00DF168A" w14:paraId="7EA5728F" w14:textId="77777777" w:rsidTr="00374A00">
        <w:trPr>
          <w:trHeight w:val="57"/>
        </w:trPr>
        <w:tc>
          <w:tcPr>
            <w:tcW w:w="3119" w:type="dxa"/>
          </w:tcPr>
          <w:p w14:paraId="44310749" w14:textId="67890938" w:rsidR="00374A00" w:rsidRPr="00DF168A" w:rsidRDefault="00374A00" w:rsidP="00374A00">
            <w:pPr>
              <w:rPr>
                <w:sz w:val="20"/>
                <w:szCs w:val="20"/>
                <w:lang w:val="en-GB"/>
              </w:rPr>
            </w:pPr>
            <w:r w:rsidRPr="00DF168A">
              <w:rPr>
                <w:sz w:val="20"/>
                <w:szCs w:val="20"/>
                <w:lang w:val="en-GB"/>
              </w:rPr>
              <w:t>Fluency (n)</w:t>
            </w:r>
          </w:p>
        </w:tc>
        <w:tc>
          <w:tcPr>
            <w:tcW w:w="1559" w:type="dxa"/>
          </w:tcPr>
          <w:p w14:paraId="27F14626" w14:textId="77777777" w:rsidR="00374A00" w:rsidRPr="00DF168A" w:rsidRDefault="00374A00" w:rsidP="00374A00">
            <w:pPr>
              <w:jc w:val="center"/>
              <w:rPr>
                <w:sz w:val="20"/>
                <w:szCs w:val="20"/>
                <w:lang w:val="en-GB"/>
              </w:rPr>
            </w:pPr>
            <w:r w:rsidRPr="00DF168A">
              <w:rPr>
                <w:sz w:val="20"/>
                <w:szCs w:val="20"/>
                <w:lang w:val="en-GB"/>
              </w:rPr>
              <w:t>0.38±0.57</w:t>
            </w:r>
          </w:p>
        </w:tc>
        <w:tc>
          <w:tcPr>
            <w:tcW w:w="1559" w:type="dxa"/>
          </w:tcPr>
          <w:p w14:paraId="6E1CF658" w14:textId="77777777" w:rsidR="00374A00" w:rsidRPr="00DF168A" w:rsidRDefault="00374A00" w:rsidP="00374A00">
            <w:pPr>
              <w:jc w:val="center"/>
              <w:rPr>
                <w:sz w:val="20"/>
                <w:szCs w:val="20"/>
                <w:lang w:val="en-GB"/>
              </w:rPr>
            </w:pPr>
            <w:r w:rsidRPr="00DF168A">
              <w:rPr>
                <w:sz w:val="20"/>
                <w:szCs w:val="20"/>
                <w:lang w:val="en-GB"/>
              </w:rPr>
              <w:t>0.46±0.82</w:t>
            </w:r>
          </w:p>
        </w:tc>
        <w:tc>
          <w:tcPr>
            <w:tcW w:w="1560" w:type="dxa"/>
          </w:tcPr>
          <w:p w14:paraId="6823864D" w14:textId="77777777" w:rsidR="00374A00" w:rsidRPr="00DF168A" w:rsidRDefault="00374A00" w:rsidP="00374A00">
            <w:pPr>
              <w:jc w:val="center"/>
              <w:rPr>
                <w:sz w:val="20"/>
                <w:szCs w:val="20"/>
                <w:lang w:val="en-GB"/>
              </w:rPr>
            </w:pPr>
            <w:r w:rsidRPr="00DF168A">
              <w:rPr>
                <w:sz w:val="20"/>
                <w:szCs w:val="20"/>
                <w:lang w:val="en-GB"/>
              </w:rPr>
              <w:t>0.79±1.13</w:t>
            </w:r>
          </w:p>
        </w:tc>
        <w:tc>
          <w:tcPr>
            <w:tcW w:w="1701" w:type="dxa"/>
          </w:tcPr>
          <w:p w14:paraId="35E42D3D" w14:textId="77777777" w:rsidR="00374A00" w:rsidRPr="00DF168A" w:rsidRDefault="00374A00" w:rsidP="00374A00">
            <w:pPr>
              <w:jc w:val="center"/>
              <w:rPr>
                <w:sz w:val="20"/>
                <w:szCs w:val="20"/>
                <w:lang w:val="en-GB"/>
              </w:rPr>
            </w:pPr>
            <w:r w:rsidRPr="00DF168A">
              <w:rPr>
                <w:sz w:val="20"/>
                <w:szCs w:val="20"/>
                <w:lang w:val="en-GB"/>
              </w:rPr>
              <w:t>0.08; ±0.19</w:t>
            </w:r>
          </w:p>
        </w:tc>
        <w:tc>
          <w:tcPr>
            <w:tcW w:w="1843" w:type="dxa"/>
          </w:tcPr>
          <w:p w14:paraId="0DA83AE8" w14:textId="77777777" w:rsidR="00374A00" w:rsidRPr="00DF168A" w:rsidRDefault="00374A00" w:rsidP="00374A00">
            <w:pPr>
              <w:jc w:val="center"/>
              <w:rPr>
                <w:sz w:val="20"/>
                <w:szCs w:val="20"/>
                <w:lang w:val="en-GB"/>
              </w:rPr>
            </w:pPr>
            <w:r w:rsidRPr="00DF168A">
              <w:rPr>
                <w:sz w:val="20"/>
                <w:szCs w:val="20"/>
                <w:lang w:val="en-GB"/>
              </w:rPr>
              <w:t>0.40; ±0.32</w:t>
            </w:r>
          </w:p>
        </w:tc>
        <w:tc>
          <w:tcPr>
            <w:tcW w:w="1843" w:type="dxa"/>
          </w:tcPr>
          <w:p w14:paraId="09E87D2C" w14:textId="77777777" w:rsidR="00374A00" w:rsidRPr="00DF168A" w:rsidRDefault="00374A00" w:rsidP="00374A00">
            <w:pPr>
              <w:jc w:val="center"/>
              <w:rPr>
                <w:sz w:val="20"/>
                <w:szCs w:val="20"/>
                <w:lang w:val="en-GB"/>
              </w:rPr>
            </w:pPr>
            <w:r w:rsidRPr="00DF168A">
              <w:rPr>
                <w:sz w:val="20"/>
                <w:szCs w:val="20"/>
                <w:lang w:val="en-GB"/>
              </w:rPr>
              <w:t>0.33; ±0.31</w:t>
            </w:r>
          </w:p>
        </w:tc>
        <w:tc>
          <w:tcPr>
            <w:tcW w:w="1134" w:type="dxa"/>
          </w:tcPr>
          <w:p w14:paraId="3716BEE0" w14:textId="605BC89C" w:rsidR="00374A00" w:rsidRPr="00DF168A" w:rsidRDefault="00374A00" w:rsidP="00374A00">
            <w:pPr>
              <w:jc w:val="center"/>
              <w:rPr>
                <w:sz w:val="20"/>
                <w:szCs w:val="20"/>
                <w:lang w:val="en-GB"/>
              </w:rPr>
            </w:pPr>
            <w:r w:rsidRPr="00DF168A">
              <w:rPr>
                <w:sz w:val="20"/>
                <w:szCs w:val="20"/>
                <w:lang w:val="en-GB"/>
              </w:rPr>
              <w:t>.303</w:t>
            </w:r>
          </w:p>
        </w:tc>
      </w:tr>
      <w:tr w:rsidR="00DF168A" w:rsidRPr="00DF168A" w14:paraId="4B30A52A" w14:textId="77777777" w:rsidTr="00374A00">
        <w:trPr>
          <w:trHeight w:val="57"/>
        </w:trPr>
        <w:tc>
          <w:tcPr>
            <w:tcW w:w="3119" w:type="dxa"/>
          </w:tcPr>
          <w:p w14:paraId="2C28DA53" w14:textId="48C8F664" w:rsidR="00374A00" w:rsidRPr="00DF168A" w:rsidRDefault="00374A00" w:rsidP="00374A00">
            <w:pPr>
              <w:rPr>
                <w:sz w:val="20"/>
                <w:szCs w:val="20"/>
                <w:lang w:val="en-GB"/>
              </w:rPr>
            </w:pPr>
            <w:r w:rsidRPr="00DF168A">
              <w:rPr>
                <w:sz w:val="20"/>
                <w:szCs w:val="20"/>
                <w:lang w:val="en-GB"/>
              </w:rPr>
              <w:t>Versatility (n)</w:t>
            </w:r>
          </w:p>
        </w:tc>
        <w:tc>
          <w:tcPr>
            <w:tcW w:w="1559" w:type="dxa"/>
          </w:tcPr>
          <w:p w14:paraId="364C7E17" w14:textId="77777777" w:rsidR="00374A00" w:rsidRPr="00DF168A" w:rsidRDefault="00374A00" w:rsidP="00374A00">
            <w:pPr>
              <w:jc w:val="center"/>
              <w:rPr>
                <w:sz w:val="20"/>
                <w:szCs w:val="20"/>
                <w:lang w:val="en-GB"/>
              </w:rPr>
            </w:pPr>
            <w:r w:rsidRPr="00DF168A">
              <w:rPr>
                <w:sz w:val="20"/>
                <w:szCs w:val="20"/>
                <w:lang w:val="en-GB"/>
              </w:rPr>
              <w:t>0.58±0.76</w:t>
            </w:r>
          </w:p>
        </w:tc>
        <w:tc>
          <w:tcPr>
            <w:tcW w:w="1559" w:type="dxa"/>
          </w:tcPr>
          <w:p w14:paraId="2F8E0D53" w14:textId="77777777" w:rsidR="00374A00" w:rsidRPr="00DF168A" w:rsidRDefault="00374A00" w:rsidP="00374A00">
            <w:pPr>
              <w:jc w:val="center"/>
              <w:rPr>
                <w:sz w:val="20"/>
                <w:szCs w:val="20"/>
                <w:lang w:val="en-GB"/>
              </w:rPr>
            </w:pPr>
            <w:r w:rsidRPr="00DF168A">
              <w:rPr>
                <w:sz w:val="20"/>
                <w:szCs w:val="20"/>
                <w:lang w:val="en-GB"/>
              </w:rPr>
              <w:t>0.21±0.53</w:t>
            </w:r>
          </w:p>
        </w:tc>
        <w:tc>
          <w:tcPr>
            <w:tcW w:w="1560" w:type="dxa"/>
          </w:tcPr>
          <w:p w14:paraId="77A2023D" w14:textId="77777777" w:rsidR="00374A00" w:rsidRPr="00DF168A" w:rsidRDefault="00374A00" w:rsidP="00374A00">
            <w:pPr>
              <w:jc w:val="center"/>
              <w:rPr>
                <w:sz w:val="20"/>
                <w:szCs w:val="20"/>
                <w:lang w:val="en-GB"/>
              </w:rPr>
            </w:pPr>
            <w:r w:rsidRPr="00DF168A">
              <w:rPr>
                <w:sz w:val="20"/>
                <w:szCs w:val="20"/>
                <w:lang w:val="en-GB"/>
              </w:rPr>
              <w:t>0.04±0.20</w:t>
            </w:r>
          </w:p>
        </w:tc>
        <w:tc>
          <w:tcPr>
            <w:tcW w:w="1701" w:type="dxa"/>
          </w:tcPr>
          <w:p w14:paraId="1D3CDD3E" w14:textId="77777777" w:rsidR="00374A00" w:rsidRPr="00DF168A" w:rsidRDefault="00374A00" w:rsidP="00374A00">
            <w:pPr>
              <w:jc w:val="center"/>
              <w:rPr>
                <w:sz w:val="20"/>
                <w:szCs w:val="20"/>
                <w:lang w:val="en-GB"/>
              </w:rPr>
            </w:pPr>
            <w:r w:rsidRPr="00DF168A">
              <w:rPr>
                <w:sz w:val="20"/>
                <w:szCs w:val="20"/>
                <w:lang w:val="en-GB"/>
              </w:rPr>
              <w:t>-0.38; ±0.16</w:t>
            </w:r>
          </w:p>
        </w:tc>
        <w:tc>
          <w:tcPr>
            <w:tcW w:w="1843" w:type="dxa"/>
          </w:tcPr>
          <w:p w14:paraId="43004966" w14:textId="77777777" w:rsidR="00374A00" w:rsidRPr="00DF168A" w:rsidRDefault="00374A00" w:rsidP="00374A00">
            <w:pPr>
              <w:jc w:val="center"/>
              <w:rPr>
                <w:sz w:val="20"/>
                <w:szCs w:val="20"/>
                <w:lang w:val="en-GB"/>
              </w:rPr>
            </w:pPr>
            <w:r w:rsidRPr="00DF168A">
              <w:rPr>
                <w:sz w:val="20"/>
                <w:szCs w:val="20"/>
                <w:lang w:val="en-GB"/>
              </w:rPr>
              <w:t>-0.53; ±0.2</w:t>
            </w:r>
          </w:p>
        </w:tc>
        <w:tc>
          <w:tcPr>
            <w:tcW w:w="1843" w:type="dxa"/>
          </w:tcPr>
          <w:p w14:paraId="7D0C9888" w14:textId="77777777" w:rsidR="00374A00" w:rsidRPr="00DF168A" w:rsidRDefault="00374A00" w:rsidP="00374A00">
            <w:pPr>
              <w:jc w:val="center"/>
              <w:rPr>
                <w:sz w:val="20"/>
                <w:szCs w:val="20"/>
                <w:lang w:val="en-GB"/>
              </w:rPr>
            </w:pPr>
            <w:r w:rsidRPr="00DF168A">
              <w:rPr>
                <w:sz w:val="20"/>
                <w:szCs w:val="20"/>
                <w:lang w:val="en-GB"/>
              </w:rPr>
              <w:t>-0.17; ±0.14</w:t>
            </w:r>
          </w:p>
        </w:tc>
        <w:tc>
          <w:tcPr>
            <w:tcW w:w="1134" w:type="dxa"/>
          </w:tcPr>
          <w:p w14:paraId="6744885F" w14:textId="3EA7B772" w:rsidR="00374A00" w:rsidRPr="00DF168A" w:rsidRDefault="00374A00" w:rsidP="00374A00">
            <w:pPr>
              <w:jc w:val="center"/>
              <w:rPr>
                <w:sz w:val="20"/>
                <w:szCs w:val="20"/>
                <w:lang w:val="en-GB"/>
              </w:rPr>
            </w:pPr>
            <w:r w:rsidRPr="00DF168A">
              <w:rPr>
                <w:b/>
                <w:bCs/>
                <w:sz w:val="20"/>
                <w:szCs w:val="20"/>
                <w:lang w:val="en-GB"/>
              </w:rPr>
              <w:t>&lt; .001</w:t>
            </w:r>
            <w:r w:rsidRPr="00DF168A">
              <w:rPr>
                <w:b/>
                <w:bCs/>
                <w:sz w:val="20"/>
                <w:szCs w:val="20"/>
                <w:vertAlign w:val="superscript"/>
                <w:lang w:val="en-GB"/>
              </w:rPr>
              <w:t xml:space="preserve"> </w:t>
            </w:r>
            <w:proofErr w:type="spellStart"/>
            <w:proofErr w:type="gramStart"/>
            <w:r w:rsidRPr="00DF168A">
              <w:rPr>
                <w:b/>
                <w:bCs/>
                <w:sz w:val="20"/>
                <w:szCs w:val="20"/>
                <w:vertAlign w:val="superscript"/>
                <w:lang w:val="en-GB"/>
              </w:rPr>
              <w:t>a,b</w:t>
            </w:r>
            <w:proofErr w:type="gramEnd"/>
            <w:r w:rsidRPr="00DF168A">
              <w:rPr>
                <w:b/>
                <w:bCs/>
                <w:sz w:val="20"/>
                <w:szCs w:val="20"/>
                <w:vertAlign w:val="superscript"/>
                <w:lang w:val="en-GB"/>
              </w:rPr>
              <w:t>,c</w:t>
            </w:r>
            <w:proofErr w:type="spellEnd"/>
          </w:p>
        </w:tc>
      </w:tr>
      <w:tr w:rsidR="00DF168A" w:rsidRPr="00DF168A" w14:paraId="79EF34F5" w14:textId="77777777" w:rsidTr="00374A00">
        <w:trPr>
          <w:trHeight w:val="57"/>
        </w:trPr>
        <w:tc>
          <w:tcPr>
            <w:tcW w:w="3119" w:type="dxa"/>
            <w:tcBorders>
              <w:bottom w:val="single" w:sz="2" w:space="0" w:color="auto"/>
            </w:tcBorders>
          </w:tcPr>
          <w:p w14:paraId="243D1161" w14:textId="77777777" w:rsidR="00706013" w:rsidRPr="00DF168A" w:rsidRDefault="00706013" w:rsidP="00374A00">
            <w:pPr>
              <w:rPr>
                <w:b/>
                <w:bCs/>
                <w:sz w:val="20"/>
                <w:szCs w:val="20"/>
                <w:lang w:val="en-GB"/>
              </w:rPr>
            </w:pPr>
            <w:r w:rsidRPr="00DF168A">
              <w:rPr>
                <w:b/>
                <w:bCs/>
                <w:sz w:val="20"/>
                <w:szCs w:val="20"/>
                <w:lang w:val="en-GB"/>
              </w:rPr>
              <w:t>Shooting-Related Variables</w:t>
            </w:r>
          </w:p>
        </w:tc>
        <w:tc>
          <w:tcPr>
            <w:tcW w:w="1559" w:type="dxa"/>
            <w:tcBorders>
              <w:bottom w:val="single" w:sz="2" w:space="0" w:color="auto"/>
            </w:tcBorders>
          </w:tcPr>
          <w:p w14:paraId="55D076E7" w14:textId="77777777" w:rsidR="00706013" w:rsidRPr="00DF168A" w:rsidRDefault="00706013" w:rsidP="00374A00">
            <w:pPr>
              <w:jc w:val="center"/>
              <w:rPr>
                <w:sz w:val="20"/>
                <w:szCs w:val="20"/>
                <w:lang w:val="en-GB"/>
              </w:rPr>
            </w:pPr>
          </w:p>
        </w:tc>
        <w:tc>
          <w:tcPr>
            <w:tcW w:w="1559" w:type="dxa"/>
            <w:tcBorders>
              <w:bottom w:val="single" w:sz="2" w:space="0" w:color="auto"/>
            </w:tcBorders>
          </w:tcPr>
          <w:p w14:paraId="396E4C64" w14:textId="77777777" w:rsidR="00706013" w:rsidRPr="00DF168A" w:rsidRDefault="00706013" w:rsidP="00374A00">
            <w:pPr>
              <w:jc w:val="center"/>
              <w:rPr>
                <w:sz w:val="20"/>
                <w:szCs w:val="20"/>
                <w:lang w:val="en-GB"/>
              </w:rPr>
            </w:pPr>
          </w:p>
        </w:tc>
        <w:tc>
          <w:tcPr>
            <w:tcW w:w="1560" w:type="dxa"/>
            <w:tcBorders>
              <w:bottom w:val="single" w:sz="2" w:space="0" w:color="auto"/>
            </w:tcBorders>
          </w:tcPr>
          <w:p w14:paraId="57757550" w14:textId="77777777" w:rsidR="00706013" w:rsidRPr="00DF168A" w:rsidRDefault="00706013" w:rsidP="00374A00">
            <w:pPr>
              <w:jc w:val="center"/>
              <w:rPr>
                <w:sz w:val="20"/>
                <w:szCs w:val="20"/>
                <w:lang w:val="en-GB"/>
              </w:rPr>
            </w:pPr>
          </w:p>
        </w:tc>
        <w:tc>
          <w:tcPr>
            <w:tcW w:w="1701" w:type="dxa"/>
            <w:tcBorders>
              <w:bottom w:val="single" w:sz="2" w:space="0" w:color="auto"/>
            </w:tcBorders>
          </w:tcPr>
          <w:p w14:paraId="502267DC" w14:textId="77777777" w:rsidR="00706013" w:rsidRPr="00DF168A" w:rsidRDefault="00706013" w:rsidP="00374A00">
            <w:pPr>
              <w:jc w:val="center"/>
              <w:rPr>
                <w:sz w:val="20"/>
                <w:szCs w:val="20"/>
                <w:lang w:val="en-GB"/>
              </w:rPr>
            </w:pPr>
          </w:p>
        </w:tc>
        <w:tc>
          <w:tcPr>
            <w:tcW w:w="1843" w:type="dxa"/>
            <w:tcBorders>
              <w:bottom w:val="single" w:sz="2" w:space="0" w:color="auto"/>
            </w:tcBorders>
          </w:tcPr>
          <w:p w14:paraId="52F74F0B" w14:textId="77777777" w:rsidR="00706013" w:rsidRPr="00DF168A" w:rsidRDefault="00706013" w:rsidP="00374A00">
            <w:pPr>
              <w:jc w:val="center"/>
              <w:rPr>
                <w:sz w:val="20"/>
                <w:szCs w:val="20"/>
                <w:lang w:val="en-GB"/>
              </w:rPr>
            </w:pPr>
          </w:p>
        </w:tc>
        <w:tc>
          <w:tcPr>
            <w:tcW w:w="1843" w:type="dxa"/>
            <w:tcBorders>
              <w:bottom w:val="single" w:sz="2" w:space="0" w:color="auto"/>
            </w:tcBorders>
          </w:tcPr>
          <w:p w14:paraId="74A036F4" w14:textId="77777777" w:rsidR="00706013" w:rsidRPr="00DF168A" w:rsidRDefault="00706013" w:rsidP="00374A00">
            <w:pPr>
              <w:jc w:val="center"/>
              <w:rPr>
                <w:sz w:val="20"/>
                <w:szCs w:val="20"/>
                <w:lang w:val="en-GB"/>
              </w:rPr>
            </w:pPr>
          </w:p>
        </w:tc>
        <w:tc>
          <w:tcPr>
            <w:tcW w:w="1134" w:type="dxa"/>
            <w:tcBorders>
              <w:bottom w:val="single" w:sz="2" w:space="0" w:color="auto"/>
            </w:tcBorders>
          </w:tcPr>
          <w:p w14:paraId="4169264D" w14:textId="77777777" w:rsidR="00706013" w:rsidRPr="00DF168A" w:rsidRDefault="00706013" w:rsidP="00374A00">
            <w:pPr>
              <w:jc w:val="center"/>
              <w:rPr>
                <w:sz w:val="20"/>
                <w:szCs w:val="20"/>
                <w:lang w:val="en-GB"/>
              </w:rPr>
            </w:pPr>
          </w:p>
        </w:tc>
      </w:tr>
      <w:tr w:rsidR="00DF168A" w:rsidRPr="00DF168A" w14:paraId="761D8A92" w14:textId="77777777" w:rsidTr="00374A00">
        <w:trPr>
          <w:trHeight w:val="57"/>
        </w:trPr>
        <w:tc>
          <w:tcPr>
            <w:tcW w:w="3119" w:type="dxa"/>
            <w:tcBorders>
              <w:top w:val="single" w:sz="2" w:space="0" w:color="auto"/>
            </w:tcBorders>
          </w:tcPr>
          <w:p w14:paraId="68CF84CD" w14:textId="5AD6B117" w:rsidR="00374A00" w:rsidRPr="00DF168A" w:rsidRDefault="00374A00" w:rsidP="00374A00">
            <w:pPr>
              <w:rPr>
                <w:sz w:val="20"/>
                <w:szCs w:val="20"/>
                <w:lang w:val="en-GB"/>
              </w:rPr>
            </w:pPr>
            <w:r w:rsidRPr="00DF168A">
              <w:rPr>
                <w:sz w:val="20"/>
                <w:szCs w:val="20"/>
                <w:lang w:val="en-GB"/>
              </w:rPr>
              <w:t>Fails (n)</w:t>
            </w:r>
          </w:p>
        </w:tc>
        <w:tc>
          <w:tcPr>
            <w:tcW w:w="1559" w:type="dxa"/>
            <w:tcBorders>
              <w:top w:val="single" w:sz="2" w:space="0" w:color="auto"/>
            </w:tcBorders>
          </w:tcPr>
          <w:p w14:paraId="7C269897" w14:textId="77777777" w:rsidR="00374A00" w:rsidRPr="00DF168A" w:rsidRDefault="00374A00" w:rsidP="00374A00">
            <w:pPr>
              <w:jc w:val="center"/>
              <w:rPr>
                <w:sz w:val="20"/>
                <w:szCs w:val="20"/>
                <w:lang w:val="en-GB"/>
              </w:rPr>
            </w:pPr>
            <w:r w:rsidRPr="00DF168A">
              <w:rPr>
                <w:sz w:val="20"/>
                <w:szCs w:val="20"/>
                <w:lang w:val="en-GB"/>
              </w:rPr>
              <w:t>0.08±0.28</w:t>
            </w:r>
          </w:p>
        </w:tc>
        <w:tc>
          <w:tcPr>
            <w:tcW w:w="1559" w:type="dxa"/>
            <w:tcBorders>
              <w:top w:val="single" w:sz="2" w:space="0" w:color="auto"/>
            </w:tcBorders>
          </w:tcPr>
          <w:p w14:paraId="6FB8DD2D" w14:textId="77777777" w:rsidR="00374A00" w:rsidRPr="00DF168A" w:rsidRDefault="00374A00" w:rsidP="00374A00">
            <w:pPr>
              <w:jc w:val="center"/>
              <w:rPr>
                <w:sz w:val="20"/>
                <w:szCs w:val="20"/>
                <w:lang w:val="en-GB"/>
              </w:rPr>
            </w:pPr>
            <w:r w:rsidRPr="00DF168A">
              <w:rPr>
                <w:sz w:val="20"/>
                <w:szCs w:val="20"/>
                <w:lang w:val="en-GB"/>
              </w:rPr>
              <w:t>0.08±0.28</w:t>
            </w:r>
          </w:p>
        </w:tc>
        <w:tc>
          <w:tcPr>
            <w:tcW w:w="1560" w:type="dxa"/>
            <w:tcBorders>
              <w:top w:val="single" w:sz="2" w:space="0" w:color="auto"/>
            </w:tcBorders>
          </w:tcPr>
          <w:p w14:paraId="2209FF03" w14:textId="77777777" w:rsidR="00374A00" w:rsidRPr="00DF168A" w:rsidRDefault="00374A00" w:rsidP="00374A00">
            <w:pPr>
              <w:jc w:val="center"/>
              <w:rPr>
                <w:sz w:val="20"/>
                <w:szCs w:val="20"/>
                <w:lang w:val="en-GB"/>
              </w:rPr>
            </w:pPr>
            <w:r w:rsidRPr="00DF168A">
              <w:rPr>
                <w:sz w:val="20"/>
                <w:szCs w:val="20"/>
                <w:lang w:val="en-GB"/>
              </w:rPr>
              <w:t>0.04±0.20</w:t>
            </w:r>
          </w:p>
        </w:tc>
        <w:tc>
          <w:tcPr>
            <w:tcW w:w="1701" w:type="dxa"/>
            <w:tcBorders>
              <w:top w:val="single" w:sz="2" w:space="0" w:color="auto"/>
            </w:tcBorders>
          </w:tcPr>
          <w:p w14:paraId="7488CCB6" w14:textId="77777777" w:rsidR="00374A00" w:rsidRPr="00DF168A" w:rsidRDefault="00374A00" w:rsidP="00374A00">
            <w:pPr>
              <w:jc w:val="center"/>
              <w:rPr>
                <w:sz w:val="20"/>
                <w:szCs w:val="20"/>
                <w:lang w:val="en-GB"/>
              </w:rPr>
            </w:pPr>
            <w:r w:rsidRPr="00DF168A">
              <w:rPr>
                <w:sz w:val="20"/>
                <w:szCs w:val="20"/>
                <w:lang w:val="en-GB"/>
              </w:rPr>
              <w:t>0.00; ±0.07</w:t>
            </w:r>
          </w:p>
        </w:tc>
        <w:tc>
          <w:tcPr>
            <w:tcW w:w="1843" w:type="dxa"/>
            <w:tcBorders>
              <w:top w:val="single" w:sz="2" w:space="0" w:color="auto"/>
            </w:tcBorders>
          </w:tcPr>
          <w:p w14:paraId="3F224BEB" w14:textId="77777777" w:rsidR="00374A00" w:rsidRPr="00DF168A" w:rsidRDefault="00374A00" w:rsidP="00374A00">
            <w:pPr>
              <w:jc w:val="center"/>
              <w:rPr>
                <w:sz w:val="20"/>
                <w:szCs w:val="20"/>
                <w:lang w:val="en-GB"/>
              </w:rPr>
            </w:pPr>
            <w:r w:rsidRPr="00DF168A">
              <w:rPr>
                <w:sz w:val="20"/>
                <w:szCs w:val="20"/>
                <w:lang w:val="en-GB"/>
              </w:rPr>
              <w:t>-0.04; ±0.09</w:t>
            </w:r>
          </w:p>
        </w:tc>
        <w:tc>
          <w:tcPr>
            <w:tcW w:w="1843" w:type="dxa"/>
            <w:tcBorders>
              <w:top w:val="single" w:sz="2" w:space="0" w:color="auto"/>
            </w:tcBorders>
          </w:tcPr>
          <w:p w14:paraId="21C73C22" w14:textId="77777777" w:rsidR="00374A00" w:rsidRPr="00DF168A" w:rsidRDefault="00374A00" w:rsidP="00374A00">
            <w:pPr>
              <w:jc w:val="center"/>
              <w:rPr>
                <w:sz w:val="20"/>
                <w:szCs w:val="20"/>
                <w:lang w:val="en-GB"/>
              </w:rPr>
            </w:pPr>
            <w:r w:rsidRPr="00DF168A">
              <w:rPr>
                <w:sz w:val="20"/>
                <w:szCs w:val="20"/>
                <w:lang w:val="en-GB"/>
              </w:rPr>
              <w:t>-0.04; ±0.08</w:t>
            </w:r>
          </w:p>
        </w:tc>
        <w:tc>
          <w:tcPr>
            <w:tcW w:w="1134" w:type="dxa"/>
            <w:tcBorders>
              <w:top w:val="single" w:sz="2" w:space="0" w:color="auto"/>
            </w:tcBorders>
          </w:tcPr>
          <w:p w14:paraId="735A9BF2" w14:textId="53658DDB" w:rsidR="00374A00" w:rsidRPr="00DF168A" w:rsidRDefault="00374A00" w:rsidP="00374A00">
            <w:pPr>
              <w:jc w:val="center"/>
              <w:rPr>
                <w:sz w:val="20"/>
                <w:szCs w:val="20"/>
                <w:lang w:val="en-GB"/>
              </w:rPr>
            </w:pPr>
            <w:r w:rsidRPr="00DF168A">
              <w:rPr>
                <w:sz w:val="20"/>
                <w:szCs w:val="20"/>
                <w:lang w:val="en-GB"/>
              </w:rPr>
              <w:t>.472</w:t>
            </w:r>
          </w:p>
        </w:tc>
      </w:tr>
      <w:tr w:rsidR="00DF168A" w:rsidRPr="00DF168A" w14:paraId="2C3E7EDA" w14:textId="77777777" w:rsidTr="00374A00">
        <w:trPr>
          <w:trHeight w:val="57"/>
        </w:trPr>
        <w:tc>
          <w:tcPr>
            <w:tcW w:w="3119" w:type="dxa"/>
          </w:tcPr>
          <w:p w14:paraId="665A0663" w14:textId="3DB9A282" w:rsidR="00374A00" w:rsidRPr="00DF168A" w:rsidRDefault="00374A00" w:rsidP="00374A00">
            <w:pPr>
              <w:rPr>
                <w:sz w:val="20"/>
                <w:szCs w:val="20"/>
                <w:lang w:val="en-GB"/>
              </w:rPr>
            </w:pPr>
            <w:r w:rsidRPr="00DF168A">
              <w:rPr>
                <w:sz w:val="20"/>
                <w:szCs w:val="20"/>
                <w:lang w:val="en-GB"/>
              </w:rPr>
              <w:t>Attempts (n)</w:t>
            </w:r>
          </w:p>
        </w:tc>
        <w:tc>
          <w:tcPr>
            <w:tcW w:w="1559" w:type="dxa"/>
          </w:tcPr>
          <w:p w14:paraId="26B3EDD7" w14:textId="77777777" w:rsidR="00374A00" w:rsidRPr="00DF168A" w:rsidRDefault="00374A00" w:rsidP="00374A00">
            <w:pPr>
              <w:jc w:val="center"/>
              <w:rPr>
                <w:sz w:val="20"/>
                <w:szCs w:val="20"/>
                <w:lang w:val="en-GB"/>
              </w:rPr>
            </w:pPr>
            <w:r w:rsidRPr="00DF168A">
              <w:rPr>
                <w:sz w:val="20"/>
                <w:szCs w:val="20"/>
                <w:lang w:val="en-GB"/>
              </w:rPr>
              <w:t>0.04±0.20</w:t>
            </w:r>
          </w:p>
        </w:tc>
        <w:tc>
          <w:tcPr>
            <w:tcW w:w="1559" w:type="dxa"/>
          </w:tcPr>
          <w:p w14:paraId="5FB81DD5" w14:textId="77777777" w:rsidR="00374A00" w:rsidRPr="00DF168A" w:rsidRDefault="00374A00" w:rsidP="00374A00">
            <w:pPr>
              <w:jc w:val="center"/>
              <w:rPr>
                <w:sz w:val="20"/>
                <w:szCs w:val="20"/>
                <w:lang w:val="en-GB"/>
              </w:rPr>
            </w:pPr>
            <w:r w:rsidRPr="00DF168A">
              <w:rPr>
                <w:sz w:val="20"/>
                <w:szCs w:val="20"/>
                <w:lang w:val="en-GB"/>
              </w:rPr>
              <w:t>0.07±0.26</w:t>
            </w:r>
          </w:p>
        </w:tc>
        <w:tc>
          <w:tcPr>
            <w:tcW w:w="1560" w:type="dxa"/>
          </w:tcPr>
          <w:p w14:paraId="355D4E38" w14:textId="77777777" w:rsidR="00374A00" w:rsidRPr="00DF168A" w:rsidRDefault="00374A00" w:rsidP="00374A00">
            <w:pPr>
              <w:jc w:val="center"/>
              <w:rPr>
                <w:sz w:val="20"/>
                <w:szCs w:val="20"/>
                <w:lang w:val="en-GB"/>
              </w:rPr>
            </w:pPr>
            <w:r w:rsidRPr="00DF168A">
              <w:rPr>
                <w:sz w:val="20"/>
                <w:szCs w:val="20"/>
                <w:lang w:val="en-GB"/>
              </w:rPr>
              <w:t>0.17±0.38</w:t>
            </w:r>
          </w:p>
        </w:tc>
        <w:tc>
          <w:tcPr>
            <w:tcW w:w="1701" w:type="dxa"/>
          </w:tcPr>
          <w:p w14:paraId="578E8C04" w14:textId="77777777" w:rsidR="00374A00" w:rsidRPr="00DF168A" w:rsidRDefault="00374A00" w:rsidP="00374A00">
            <w:pPr>
              <w:jc w:val="center"/>
              <w:rPr>
                <w:sz w:val="20"/>
                <w:szCs w:val="20"/>
                <w:lang w:val="en-GB"/>
              </w:rPr>
            </w:pPr>
            <w:r w:rsidRPr="00DF168A">
              <w:rPr>
                <w:sz w:val="20"/>
                <w:szCs w:val="20"/>
                <w:lang w:val="en-GB"/>
              </w:rPr>
              <w:t>0.03; ±0.07</w:t>
            </w:r>
          </w:p>
        </w:tc>
        <w:tc>
          <w:tcPr>
            <w:tcW w:w="1843" w:type="dxa"/>
          </w:tcPr>
          <w:p w14:paraId="129E4ED8" w14:textId="77777777" w:rsidR="00374A00" w:rsidRPr="00DF168A" w:rsidRDefault="00374A00" w:rsidP="00374A00">
            <w:pPr>
              <w:jc w:val="center"/>
              <w:rPr>
                <w:sz w:val="20"/>
                <w:szCs w:val="20"/>
                <w:lang w:val="en-GB"/>
              </w:rPr>
            </w:pPr>
            <w:r w:rsidRPr="00DF168A">
              <w:rPr>
                <w:sz w:val="20"/>
                <w:szCs w:val="20"/>
                <w:lang w:val="en-GB"/>
              </w:rPr>
              <w:t>0.12; ±0.10</w:t>
            </w:r>
          </w:p>
        </w:tc>
        <w:tc>
          <w:tcPr>
            <w:tcW w:w="1843" w:type="dxa"/>
          </w:tcPr>
          <w:p w14:paraId="5E4382B1" w14:textId="77777777" w:rsidR="00374A00" w:rsidRPr="00DF168A" w:rsidRDefault="00374A00" w:rsidP="00374A00">
            <w:pPr>
              <w:jc w:val="center"/>
              <w:rPr>
                <w:sz w:val="20"/>
                <w:szCs w:val="20"/>
                <w:lang w:val="en-GB"/>
              </w:rPr>
            </w:pPr>
            <w:r w:rsidRPr="00DF168A">
              <w:rPr>
                <w:sz w:val="20"/>
                <w:szCs w:val="20"/>
                <w:lang w:val="en-GB"/>
              </w:rPr>
              <w:t>0.10; ±0.11</w:t>
            </w:r>
          </w:p>
        </w:tc>
        <w:tc>
          <w:tcPr>
            <w:tcW w:w="1134" w:type="dxa"/>
          </w:tcPr>
          <w:p w14:paraId="5EF9B26A" w14:textId="781A6869" w:rsidR="00374A00" w:rsidRPr="00DF168A" w:rsidRDefault="00374A00" w:rsidP="00374A00">
            <w:pPr>
              <w:jc w:val="center"/>
              <w:rPr>
                <w:b/>
                <w:bCs/>
                <w:sz w:val="20"/>
                <w:szCs w:val="20"/>
                <w:lang w:val="en-GB"/>
              </w:rPr>
            </w:pPr>
            <w:r w:rsidRPr="00DF168A">
              <w:rPr>
                <w:b/>
                <w:bCs/>
                <w:sz w:val="20"/>
                <w:szCs w:val="20"/>
                <w:lang w:val="en-GB"/>
              </w:rPr>
              <w:t>.029</w:t>
            </w:r>
            <w:r w:rsidRPr="00DF168A">
              <w:rPr>
                <w:b/>
                <w:bCs/>
                <w:sz w:val="20"/>
                <w:szCs w:val="20"/>
                <w:vertAlign w:val="superscript"/>
                <w:lang w:val="en-GB"/>
              </w:rPr>
              <w:t xml:space="preserve"> </w:t>
            </w:r>
            <w:proofErr w:type="spellStart"/>
            <w:proofErr w:type="gramStart"/>
            <w:r w:rsidRPr="00DF168A">
              <w:rPr>
                <w:b/>
                <w:bCs/>
                <w:sz w:val="20"/>
                <w:szCs w:val="20"/>
                <w:vertAlign w:val="superscript"/>
                <w:lang w:val="en-GB"/>
              </w:rPr>
              <w:t>b,c</w:t>
            </w:r>
            <w:proofErr w:type="spellEnd"/>
            <w:proofErr w:type="gramEnd"/>
          </w:p>
        </w:tc>
      </w:tr>
      <w:tr w:rsidR="00DF168A" w:rsidRPr="00DF168A" w14:paraId="1CB06119" w14:textId="77777777" w:rsidTr="00374A00">
        <w:trPr>
          <w:trHeight w:val="57"/>
        </w:trPr>
        <w:tc>
          <w:tcPr>
            <w:tcW w:w="3119" w:type="dxa"/>
          </w:tcPr>
          <w:p w14:paraId="74952BB6" w14:textId="2416ED3B" w:rsidR="00374A00" w:rsidRPr="00DF168A" w:rsidRDefault="00374A00" w:rsidP="00374A00">
            <w:pPr>
              <w:rPr>
                <w:sz w:val="20"/>
                <w:szCs w:val="20"/>
                <w:lang w:val="en-GB"/>
              </w:rPr>
            </w:pPr>
            <w:r w:rsidRPr="00DF168A">
              <w:rPr>
                <w:sz w:val="20"/>
                <w:szCs w:val="20"/>
                <w:lang w:val="en-GB"/>
              </w:rPr>
              <w:t>Fluency (n)</w:t>
            </w:r>
          </w:p>
        </w:tc>
        <w:tc>
          <w:tcPr>
            <w:tcW w:w="1559" w:type="dxa"/>
          </w:tcPr>
          <w:p w14:paraId="19BAE001" w14:textId="77777777" w:rsidR="00374A00" w:rsidRPr="00DF168A" w:rsidRDefault="00374A00" w:rsidP="00374A00">
            <w:pPr>
              <w:jc w:val="center"/>
              <w:rPr>
                <w:sz w:val="20"/>
                <w:szCs w:val="20"/>
                <w:lang w:val="en-GB"/>
              </w:rPr>
            </w:pPr>
            <w:r w:rsidRPr="00DF168A">
              <w:rPr>
                <w:sz w:val="20"/>
                <w:szCs w:val="20"/>
                <w:lang w:val="en-GB"/>
              </w:rPr>
              <w:t>0.42±0.50</w:t>
            </w:r>
          </w:p>
        </w:tc>
        <w:tc>
          <w:tcPr>
            <w:tcW w:w="1559" w:type="dxa"/>
          </w:tcPr>
          <w:p w14:paraId="313035A5" w14:textId="77777777" w:rsidR="00374A00" w:rsidRPr="00DF168A" w:rsidRDefault="00374A00" w:rsidP="00374A00">
            <w:pPr>
              <w:jc w:val="center"/>
              <w:rPr>
                <w:sz w:val="20"/>
                <w:szCs w:val="20"/>
                <w:lang w:val="en-GB"/>
              </w:rPr>
            </w:pPr>
            <w:r w:rsidRPr="00DF168A">
              <w:rPr>
                <w:sz w:val="20"/>
                <w:szCs w:val="20"/>
                <w:lang w:val="en-GB"/>
              </w:rPr>
              <w:t>0.33±0.47</w:t>
            </w:r>
          </w:p>
        </w:tc>
        <w:tc>
          <w:tcPr>
            <w:tcW w:w="1560" w:type="dxa"/>
          </w:tcPr>
          <w:p w14:paraId="2186C606" w14:textId="77777777" w:rsidR="00374A00" w:rsidRPr="00DF168A" w:rsidRDefault="00374A00" w:rsidP="00374A00">
            <w:pPr>
              <w:jc w:val="center"/>
              <w:rPr>
                <w:sz w:val="20"/>
                <w:szCs w:val="20"/>
                <w:lang w:val="en-GB"/>
              </w:rPr>
            </w:pPr>
            <w:r w:rsidRPr="00DF168A">
              <w:rPr>
                <w:sz w:val="20"/>
                <w:szCs w:val="20"/>
                <w:lang w:val="en-GB"/>
              </w:rPr>
              <w:t>0.21±0.41</w:t>
            </w:r>
          </w:p>
        </w:tc>
        <w:tc>
          <w:tcPr>
            <w:tcW w:w="1701" w:type="dxa"/>
          </w:tcPr>
          <w:p w14:paraId="4A6787CE" w14:textId="77777777" w:rsidR="00374A00" w:rsidRPr="00DF168A" w:rsidRDefault="00374A00" w:rsidP="00374A00">
            <w:pPr>
              <w:jc w:val="center"/>
              <w:rPr>
                <w:sz w:val="20"/>
                <w:szCs w:val="20"/>
                <w:lang w:val="en-GB"/>
              </w:rPr>
            </w:pPr>
            <w:r w:rsidRPr="00DF168A">
              <w:rPr>
                <w:sz w:val="20"/>
                <w:szCs w:val="20"/>
                <w:lang w:val="en-GB"/>
              </w:rPr>
              <w:t>-0.08; ±0.12</w:t>
            </w:r>
          </w:p>
        </w:tc>
        <w:tc>
          <w:tcPr>
            <w:tcW w:w="1843" w:type="dxa"/>
          </w:tcPr>
          <w:p w14:paraId="00D1C973" w14:textId="77777777" w:rsidR="00374A00" w:rsidRPr="00DF168A" w:rsidRDefault="00374A00" w:rsidP="00374A00">
            <w:pPr>
              <w:jc w:val="center"/>
              <w:rPr>
                <w:sz w:val="20"/>
                <w:szCs w:val="20"/>
                <w:lang w:val="en-GB"/>
              </w:rPr>
            </w:pPr>
            <w:r w:rsidRPr="00DF168A">
              <w:rPr>
                <w:sz w:val="20"/>
                <w:szCs w:val="20"/>
                <w:lang w:val="en-GB"/>
              </w:rPr>
              <w:t>-0.21; ±0.15</w:t>
            </w:r>
          </w:p>
        </w:tc>
        <w:tc>
          <w:tcPr>
            <w:tcW w:w="1843" w:type="dxa"/>
          </w:tcPr>
          <w:p w14:paraId="0B29EB91" w14:textId="77777777" w:rsidR="00374A00" w:rsidRPr="00DF168A" w:rsidRDefault="00374A00" w:rsidP="00374A00">
            <w:pPr>
              <w:jc w:val="center"/>
              <w:rPr>
                <w:sz w:val="20"/>
                <w:szCs w:val="20"/>
                <w:lang w:val="en-GB"/>
              </w:rPr>
            </w:pPr>
            <w:r w:rsidRPr="00DF168A">
              <w:rPr>
                <w:sz w:val="20"/>
                <w:szCs w:val="20"/>
                <w:lang w:val="en-GB"/>
              </w:rPr>
              <w:t>-0.13; ±0.15</w:t>
            </w:r>
          </w:p>
        </w:tc>
        <w:tc>
          <w:tcPr>
            <w:tcW w:w="1134" w:type="dxa"/>
          </w:tcPr>
          <w:p w14:paraId="623EC249" w14:textId="50E0F715" w:rsidR="00374A00" w:rsidRPr="00DF168A" w:rsidRDefault="00374A00" w:rsidP="00374A00">
            <w:pPr>
              <w:jc w:val="center"/>
              <w:rPr>
                <w:sz w:val="20"/>
                <w:szCs w:val="20"/>
                <w:lang w:val="en-GB"/>
              </w:rPr>
            </w:pPr>
            <w:r w:rsidRPr="00DF168A">
              <w:rPr>
                <w:b/>
                <w:bCs/>
                <w:sz w:val="20"/>
                <w:szCs w:val="20"/>
                <w:lang w:val="en-GB"/>
              </w:rPr>
              <w:t>.015</w:t>
            </w:r>
            <w:r w:rsidRPr="00DF168A">
              <w:rPr>
                <w:b/>
                <w:bCs/>
                <w:sz w:val="20"/>
                <w:szCs w:val="20"/>
                <w:vertAlign w:val="superscript"/>
                <w:lang w:val="en-GB"/>
              </w:rPr>
              <w:t xml:space="preserve"> b</w:t>
            </w:r>
          </w:p>
        </w:tc>
      </w:tr>
      <w:tr w:rsidR="00DF168A" w:rsidRPr="00DF168A" w14:paraId="2CE616FF" w14:textId="77777777" w:rsidTr="00374A00">
        <w:trPr>
          <w:trHeight w:val="57"/>
        </w:trPr>
        <w:tc>
          <w:tcPr>
            <w:tcW w:w="3119" w:type="dxa"/>
            <w:tcBorders>
              <w:bottom w:val="single" w:sz="4" w:space="0" w:color="auto"/>
            </w:tcBorders>
          </w:tcPr>
          <w:p w14:paraId="3589AD89" w14:textId="3A5B349C" w:rsidR="00374A00" w:rsidRPr="00DF168A" w:rsidRDefault="00374A00" w:rsidP="00374A00">
            <w:pPr>
              <w:rPr>
                <w:sz w:val="20"/>
                <w:szCs w:val="20"/>
                <w:lang w:val="en-GB"/>
              </w:rPr>
            </w:pPr>
            <w:r w:rsidRPr="00DF168A">
              <w:rPr>
                <w:sz w:val="20"/>
                <w:szCs w:val="20"/>
                <w:lang w:val="en-GB"/>
              </w:rPr>
              <w:t>Versatility (n)</w:t>
            </w:r>
          </w:p>
        </w:tc>
        <w:tc>
          <w:tcPr>
            <w:tcW w:w="1559" w:type="dxa"/>
            <w:tcBorders>
              <w:bottom w:val="single" w:sz="4" w:space="0" w:color="auto"/>
            </w:tcBorders>
          </w:tcPr>
          <w:p w14:paraId="7DD3361C" w14:textId="77777777" w:rsidR="00374A00" w:rsidRPr="00DF168A" w:rsidRDefault="00374A00" w:rsidP="00374A00">
            <w:pPr>
              <w:jc w:val="center"/>
              <w:rPr>
                <w:sz w:val="20"/>
                <w:szCs w:val="20"/>
                <w:lang w:val="en-GB"/>
              </w:rPr>
            </w:pPr>
            <w:r w:rsidRPr="00DF168A">
              <w:rPr>
                <w:sz w:val="20"/>
                <w:szCs w:val="20"/>
                <w:lang w:val="en-GB"/>
              </w:rPr>
              <w:t>0.04±0.20</w:t>
            </w:r>
          </w:p>
        </w:tc>
        <w:tc>
          <w:tcPr>
            <w:tcW w:w="1559" w:type="dxa"/>
            <w:tcBorders>
              <w:bottom w:val="single" w:sz="4" w:space="0" w:color="auto"/>
            </w:tcBorders>
          </w:tcPr>
          <w:p w14:paraId="2ACFCC1B" w14:textId="77777777" w:rsidR="00374A00" w:rsidRPr="00DF168A" w:rsidRDefault="00374A00" w:rsidP="00374A00">
            <w:pPr>
              <w:jc w:val="center"/>
              <w:rPr>
                <w:sz w:val="20"/>
                <w:szCs w:val="20"/>
                <w:lang w:val="en-GB"/>
              </w:rPr>
            </w:pPr>
            <w:r w:rsidRPr="00DF168A">
              <w:rPr>
                <w:sz w:val="20"/>
                <w:szCs w:val="20"/>
                <w:lang w:val="en-GB"/>
              </w:rPr>
              <w:t>0.01±0.12</w:t>
            </w:r>
          </w:p>
        </w:tc>
        <w:tc>
          <w:tcPr>
            <w:tcW w:w="1560" w:type="dxa"/>
            <w:tcBorders>
              <w:bottom w:val="single" w:sz="4" w:space="0" w:color="auto"/>
            </w:tcBorders>
          </w:tcPr>
          <w:p w14:paraId="00D5EBEC" w14:textId="77777777" w:rsidR="00374A00" w:rsidRPr="00DF168A" w:rsidRDefault="00374A00" w:rsidP="00374A00">
            <w:pPr>
              <w:jc w:val="center"/>
              <w:rPr>
                <w:sz w:val="20"/>
                <w:szCs w:val="20"/>
                <w:lang w:val="en-GB"/>
              </w:rPr>
            </w:pPr>
            <w:r w:rsidRPr="00DF168A">
              <w:rPr>
                <w:sz w:val="20"/>
                <w:szCs w:val="20"/>
                <w:lang w:val="en-GB"/>
              </w:rPr>
              <w:t>0.00±0.00</w:t>
            </w:r>
          </w:p>
        </w:tc>
        <w:tc>
          <w:tcPr>
            <w:tcW w:w="1701" w:type="dxa"/>
            <w:tcBorders>
              <w:bottom w:val="single" w:sz="4" w:space="0" w:color="auto"/>
            </w:tcBorders>
          </w:tcPr>
          <w:p w14:paraId="29C8747C" w14:textId="77777777" w:rsidR="00374A00" w:rsidRPr="00DF168A" w:rsidRDefault="00374A00" w:rsidP="00374A00">
            <w:pPr>
              <w:jc w:val="center"/>
              <w:rPr>
                <w:sz w:val="20"/>
                <w:szCs w:val="20"/>
                <w:lang w:val="en-GB"/>
              </w:rPr>
            </w:pPr>
            <w:r w:rsidRPr="00DF168A">
              <w:rPr>
                <w:sz w:val="20"/>
                <w:szCs w:val="20"/>
                <w:lang w:val="en-GB"/>
              </w:rPr>
              <w:t>-0.03; ±0.04</w:t>
            </w:r>
          </w:p>
        </w:tc>
        <w:tc>
          <w:tcPr>
            <w:tcW w:w="1843" w:type="dxa"/>
            <w:tcBorders>
              <w:bottom w:val="single" w:sz="4" w:space="0" w:color="auto"/>
            </w:tcBorders>
          </w:tcPr>
          <w:p w14:paraId="0A2971EC" w14:textId="77777777" w:rsidR="00374A00" w:rsidRPr="00DF168A" w:rsidRDefault="00374A00" w:rsidP="00374A00">
            <w:pPr>
              <w:jc w:val="center"/>
              <w:rPr>
                <w:sz w:val="20"/>
                <w:szCs w:val="20"/>
                <w:lang w:val="en-GB"/>
              </w:rPr>
            </w:pPr>
            <w:r w:rsidRPr="00DF168A">
              <w:rPr>
                <w:sz w:val="20"/>
                <w:szCs w:val="20"/>
                <w:lang w:val="en-GB"/>
              </w:rPr>
              <w:t>-0.04; ±0.05</w:t>
            </w:r>
          </w:p>
        </w:tc>
        <w:tc>
          <w:tcPr>
            <w:tcW w:w="1843" w:type="dxa"/>
            <w:tcBorders>
              <w:bottom w:val="single" w:sz="4" w:space="0" w:color="auto"/>
            </w:tcBorders>
          </w:tcPr>
          <w:p w14:paraId="7304248A" w14:textId="77777777" w:rsidR="00374A00" w:rsidRPr="00DF168A" w:rsidRDefault="00374A00" w:rsidP="00374A00">
            <w:pPr>
              <w:jc w:val="center"/>
              <w:rPr>
                <w:sz w:val="20"/>
                <w:szCs w:val="20"/>
                <w:lang w:val="en-GB"/>
              </w:rPr>
            </w:pPr>
            <w:r w:rsidRPr="00DF168A">
              <w:rPr>
                <w:sz w:val="20"/>
                <w:szCs w:val="20"/>
                <w:lang w:val="en-GB"/>
              </w:rPr>
              <w:t>-0.01; ±0.03</w:t>
            </w:r>
          </w:p>
        </w:tc>
        <w:tc>
          <w:tcPr>
            <w:tcW w:w="1134" w:type="dxa"/>
            <w:tcBorders>
              <w:bottom w:val="single" w:sz="4" w:space="0" w:color="auto"/>
            </w:tcBorders>
          </w:tcPr>
          <w:p w14:paraId="00FAB45D" w14:textId="39D0AB56" w:rsidR="00374A00" w:rsidRPr="00DF168A" w:rsidRDefault="00374A00" w:rsidP="00374A00">
            <w:pPr>
              <w:jc w:val="center"/>
              <w:rPr>
                <w:sz w:val="20"/>
                <w:szCs w:val="20"/>
                <w:lang w:val="en-GB"/>
              </w:rPr>
            </w:pPr>
            <w:r w:rsidRPr="00DF168A">
              <w:rPr>
                <w:sz w:val="20"/>
                <w:szCs w:val="20"/>
                <w:lang w:val="en-GB"/>
              </w:rPr>
              <w:t>.097</w:t>
            </w:r>
          </w:p>
        </w:tc>
      </w:tr>
    </w:tbl>
    <w:p w14:paraId="738282AF" w14:textId="6E0FCED0" w:rsidR="00D4000E" w:rsidRPr="00DF168A" w:rsidRDefault="00D4000E" w:rsidP="00D4000E">
      <w:pPr>
        <w:rPr>
          <w:lang w:val="en-GB"/>
        </w:rPr>
      </w:pPr>
      <w:r w:rsidRPr="00DF168A">
        <w:rPr>
          <w:lang w:val="en-GB"/>
        </w:rPr>
        <w:t xml:space="preserve"> Notes: a) Statistically significant differences between </w:t>
      </w:r>
      <w:r w:rsidR="001503FE" w:rsidRPr="00DF168A">
        <w:rPr>
          <w:lang w:val="en-GB"/>
        </w:rPr>
        <w:t>CONTROL</w:t>
      </w:r>
      <w:r w:rsidRPr="00DF168A">
        <w:rPr>
          <w:lang w:val="en-GB"/>
        </w:rPr>
        <w:t xml:space="preserve"> and </w:t>
      </w:r>
      <w:r w:rsidR="007B6EF8" w:rsidRPr="00DF168A">
        <w:rPr>
          <w:lang w:val="en-GB"/>
        </w:rPr>
        <w:t>OFFENSIVE;</w:t>
      </w:r>
      <w:r w:rsidRPr="00DF168A">
        <w:rPr>
          <w:lang w:val="en-GB"/>
        </w:rPr>
        <w:t xml:space="preserve"> b) Statistically significant differences between </w:t>
      </w:r>
      <w:r w:rsidR="001503FE" w:rsidRPr="00DF168A">
        <w:rPr>
          <w:lang w:val="en-GB"/>
        </w:rPr>
        <w:t xml:space="preserve">CONTROL </w:t>
      </w:r>
      <w:r w:rsidRPr="00DF168A">
        <w:rPr>
          <w:lang w:val="en-GB"/>
        </w:rPr>
        <w:t xml:space="preserve">and </w:t>
      </w:r>
      <w:r w:rsidR="001503FE" w:rsidRPr="00DF168A">
        <w:rPr>
          <w:lang w:val="en-GB"/>
        </w:rPr>
        <w:t>CREATIVE</w:t>
      </w:r>
      <w:r w:rsidRPr="00DF168A">
        <w:rPr>
          <w:lang w:val="en-GB"/>
        </w:rPr>
        <w:t xml:space="preserve">; c) Statistically significant differences between </w:t>
      </w:r>
      <w:r w:rsidR="001503FE" w:rsidRPr="00DF168A">
        <w:rPr>
          <w:lang w:val="en-GB"/>
        </w:rPr>
        <w:t>OFFENSIVE</w:t>
      </w:r>
      <w:r w:rsidRPr="00DF168A">
        <w:rPr>
          <w:lang w:val="en-GB"/>
        </w:rPr>
        <w:t xml:space="preserve"> and </w:t>
      </w:r>
      <w:r w:rsidR="001503FE" w:rsidRPr="00DF168A">
        <w:rPr>
          <w:lang w:val="en-GB"/>
        </w:rPr>
        <w:t xml:space="preserve">CREATIVE </w:t>
      </w:r>
    </w:p>
    <w:p w14:paraId="6826D80C" w14:textId="77777777" w:rsidR="00F61355" w:rsidRPr="00DF168A" w:rsidRDefault="00F61355" w:rsidP="00E068D6">
      <w:pPr>
        <w:rPr>
          <w:lang w:val="en-GB"/>
        </w:rPr>
      </w:pPr>
    </w:p>
    <w:p w14:paraId="34AD5BA5" w14:textId="6AE716AC" w:rsidR="00135FEF" w:rsidRPr="00DF168A" w:rsidRDefault="00852A13" w:rsidP="00E068D6">
      <w:pPr>
        <w:rPr>
          <w:lang w:val="en-GB"/>
        </w:rPr>
      </w:pPr>
      <w:r w:rsidRPr="00DF168A">
        <w:rPr>
          <w:noProof/>
          <w:lang w:val="en-GB"/>
          <w14:ligatures w14:val="standardContextual"/>
        </w:rPr>
        <w:lastRenderedPageBreak/>
        <w:drawing>
          <wp:inline distT="0" distB="0" distL="0" distR="0" wp14:anchorId="3E5DABE3" wp14:editId="057D1B8C">
            <wp:extent cx="8892540" cy="2527300"/>
            <wp:effectExtent l="0" t="0" r="0" b="0"/>
            <wp:docPr id="1530660476" name="Imagem 1" descr="Uma imagem com texto, recib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60476" name="Imagem 1" descr="Uma imagem com texto, recib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2540" cy="2527300"/>
                    </a:xfrm>
                    <a:prstGeom prst="rect">
                      <a:avLst/>
                    </a:prstGeom>
                  </pic:spPr>
                </pic:pic>
              </a:graphicData>
            </a:graphic>
          </wp:inline>
        </w:drawing>
      </w:r>
    </w:p>
    <w:p w14:paraId="1042DFFE" w14:textId="77777777" w:rsidR="00B02651" w:rsidRPr="00DF168A" w:rsidRDefault="00B02651" w:rsidP="00E068D6">
      <w:pPr>
        <w:rPr>
          <w:lang w:val="en-GB"/>
        </w:rPr>
      </w:pPr>
    </w:p>
    <w:p w14:paraId="20FF574E" w14:textId="6F7DF267" w:rsidR="00B02651" w:rsidRPr="00DF168A" w:rsidRDefault="00B02651" w:rsidP="00B02651">
      <w:pPr>
        <w:spacing w:line="360" w:lineRule="auto"/>
        <w:jc w:val="both"/>
        <w:rPr>
          <w:lang w:val="en-US"/>
        </w:rPr>
      </w:pPr>
      <w:r w:rsidRPr="00DF168A">
        <w:rPr>
          <w:lang w:val="en-US"/>
        </w:rPr>
        <w:t xml:space="preserve">Figure 1. </w:t>
      </w:r>
      <w:r w:rsidRPr="00DF168A">
        <w:rPr>
          <w:i/>
          <w:iCs/>
          <w:lang w:val="en-US"/>
        </w:rPr>
        <w:t>Cohen d</w:t>
      </w:r>
      <w:r w:rsidRPr="00DF168A">
        <w:rPr>
          <w:lang w:val="en-US"/>
        </w:rPr>
        <w:t xml:space="preserve"> for positioning and time-motion variables according to </w:t>
      </w:r>
      <w:r w:rsidR="00BE7C93" w:rsidRPr="00DF168A">
        <w:rPr>
          <w:lang w:val="en-US"/>
        </w:rPr>
        <w:t>SSG</w:t>
      </w:r>
      <w:r w:rsidRPr="00DF168A">
        <w:rPr>
          <w:lang w:val="en-US"/>
        </w:rPr>
        <w:t xml:space="preserve"> condition (</w:t>
      </w:r>
      <w:r w:rsidR="001503FE" w:rsidRPr="00DF168A">
        <w:rPr>
          <w:lang w:val="en-US"/>
        </w:rPr>
        <w:t>CONTROL</w:t>
      </w:r>
      <w:r w:rsidRPr="00DF168A">
        <w:rPr>
          <w:lang w:val="en-US"/>
        </w:rPr>
        <w:t xml:space="preserve">, </w:t>
      </w:r>
      <w:r w:rsidR="001503FE" w:rsidRPr="00DF168A">
        <w:rPr>
          <w:lang w:val="en-US"/>
        </w:rPr>
        <w:t xml:space="preserve">OFFENSIVE </w:t>
      </w:r>
      <w:r w:rsidRPr="00DF168A">
        <w:rPr>
          <w:lang w:val="en-US"/>
        </w:rPr>
        <w:t xml:space="preserve">and </w:t>
      </w:r>
      <w:r w:rsidR="001503FE" w:rsidRPr="00DF168A">
        <w:rPr>
          <w:lang w:val="en-US"/>
        </w:rPr>
        <w:t>CREATIVE</w:t>
      </w:r>
      <w:r w:rsidRPr="00DF168A">
        <w:rPr>
          <w:lang w:val="en-US"/>
        </w:rPr>
        <w:t>). Error bars indicate uncertainty in the true mean changes with 95% confidence intervals.</w:t>
      </w:r>
      <w:r w:rsidR="005A7832" w:rsidRPr="00DF168A">
        <w:rPr>
          <w:lang w:val="en-US"/>
        </w:rPr>
        <w:t xml:space="preserve"> Note: black or grey marks indicates a positive effect toward the corresponding condition, while 0 would indicate unclear effects</w:t>
      </w:r>
    </w:p>
    <w:p w14:paraId="0B2BF45B" w14:textId="77777777" w:rsidR="00B02651" w:rsidRPr="00DF168A" w:rsidRDefault="00B02651" w:rsidP="00E068D6">
      <w:pPr>
        <w:rPr>
          <w:lang w:val="en-US"/>
        </w:rPr>
      </w:pPr>
    </w:p>
    <w:p w14:paraId="2003781E" w14:textId="7A477AA7" w:rsidR="00B02651" w:rsidRPr="00DF168A" w:rsidRDefault="00B32AB5" w:rsidP="00E068D6">
      <w:pPr>
        <w:rPr>
          <w:lang w:val="en-GB"/>
        </w:rPr>
      </w:pPr>
      <w:r w:rsidRPr="00DF168A">
        <w:rPr>
          <w:noProof/>
          <w:lang w:val="en-GB"/>
          <w14:ligatures w14:val="standardContextual"/>
        </w:rPr>
        <w:lastRenderedPageBreak/>
        <w:drawing>
          <wp:inline distT="0" distB="0" distL="0" distR="0" wp14:anchorId="02BC299B" wp14:editId="2671A316">
            <wp:extent cx="8892540" cy="2540635"/>
            <wp:effectExtent l="0" t="0" r="0" b="0"/>
            <wp:docPr id="428558956" name="Imagem 1" descr="Uma imagem com texto, recibo&#10;&#10;Os conteúdos gerados por IA poderão estar incor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58956" name="Imagem 1" descr="Uma imagem com texto, recibo&#10;&#10;Os conteúdos gerados por IA poderão estar incorretos."/>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2540" cy="2540635"/>
                    </a:xfrm>
                    <a:prstGeom prst="rect">
                      <a:avLst/>
                    </a:prstGeom>
                  </pic:spPr>
                </pic:pic>
              </a:graphicData>
            </a:graphic>
          </wp:inline>
        </w:drawing>
      </w:r>
    </w:p>
    <w:p w14:paraId="1812278C" w14:textId="3D6D5BE3" w:rsidR="00B02651" w:rsidRPr="00DF168A" w:rsidRDefault="00B02651" w:rsidP="00B02651">
      <w:pPr>
        <w:spacing w:line="360" w:lineRule="auto"/>
        <w:jc w:val="both"/>
        <w:rPr>
          <w:lang w:val="en-US"/>
        </w:rPr>
      </w:pPr>
      <w:r w:rsidRPr="00DF168A">
        <w:rPr>
          <w:lang w:val="en-US"/>
        </w:rPr>
        <w:t xml:space="preserve">Figure 2. </w:t>
      </w:r>
      <w:r w:rsidRPr="00DF168A">
        <w:rPr>
          <w:i/>
          <w:iCs/>
          <w:lang w:val="en-US"/>
        </w:rPr>
        <w:t>Cohen d</w:t>
      </w:r>
      <w:r w:rsidRPr="00DF168A">
        <w:rPr>
          <w:lang w:val="en-US"/>
        </w:rPr>
        <w:t xml:space="preserve"> for GPET variables according to </w:t>
      </w:r>
      <w:r w:rsidR="00BE7C93" w:rsidRPr="00DF168A">
        <w:rPr>
          <w:lang w:val="en-US"/>
        </w:rPr>
        <w:t>SSG</w:t>
      </w:r>
      <w:r w:rsidRPr="00DF168A">
        <w:rPr>
          <w:lang w:val="en-US"/>
        </w:rPr>
        <w:t xml:space="preserve"> condition </w:t>
      </w:r>
      <w:r w:rsidR="005B1897" w:rsidRPr="00DF168A">
        <w:rPr>
          <w:lang w:val="en-US"/>
        </w:rPr>
        <w:t xml:space="preserve">(CONTROL, OFFENSIVE and CREATIVE). </w:t>
      </w:r>
      <w:r w:rsidRPr="00DF168A">
        <w:rPr>
          <w:lang w:val="en-US"/>
        </w:rPr>
        <w:t>Error bars indicate uncertainty in the true mean changes with 95% confidence intervals.</w:t>
      </w:r>
      <w:r w:rsidR="006B50FC" w:rsidRPr="00DF168A">
        <w:rPr>
          <w:lang w:val="en-US"/>
        </w:rPr>
        <w:t xml:space="preserve"> Note: black or grey marks indicates a positive effect toward the corresponding condition, while 0 would indicate unclear effects</w:t>
      </w:r>
    </w:p>
    <w:p w14:paraId="127B056E" w14:textId="0FBD6E57" w:rsidR="00B02651" w:rsidRPr="00DF168A" w:rsidRDefault="00B02651" w:rsidP="00E068D6">
      <w:pPr>
        <w:rPr>
          <w:lang w:val="en-US"/>
        </w:rPr>
      </w:pPr>
    </w:p>
    <w:p w14:paraId="5A5E35D5" w14:textId="37E5CC40" w:rsidR="00B02651" w:rsidRPr="00DF168A" w:rsidRDefault="00852A13" w:rsidP="00E068D6">
      <w:pPr>
        <w:rPr>
          <w:lang w:val="en-GB"/>
        </w:rPr>
      </w:pPr>
      <w:r w:rsidRPr="00DF168A">
        <w:rPr>
          <w:noProof/>
          <w:lang w:val="en-GB"/>
          <w14:ligatures w14:val="standardContextual"/>
        </w:rPr>
        <w:lastRenderedPageBreak/>
        <w:drawing>
          <wp:inline distT="0" distB="0" distL="0" distR="0" wp14:anchorId="05D98620" wp14:editId="0AFCFC8F">
            <wp:extent cx="8892540" cy="2633345"/>
            <wp:effectExtent l="0" t="0" r="0" b="0"/>
            <wp:docPr id="27037707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77075" name="Imagem 2703770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92540" cy="2633345"/>
                    </a:xfrm>
                    <a:prstGeom prst="rect">
                      <a:avLst/>
                    </a:prstGeom>
                  </pic:spPr>
                </pic:pic>
              </a:graphicData>
            </a:graphic>
          </wp:inline>
        </w:drawing>
      </w:r>
    </w:p>
    <w:p w14:paraId="7899B884" w14:textId="434D40A2" w:rsidR="00B02651" w:rsidRPr="00DF168A" w:rsidRDefault="00B02651" w:rsidP="00B02651">
      <w:pPr>
        <w:spacing w:line="360" w:lineRule="auto"/>
        <w:jc w:val="both"/>
        <w:rPr>
          <w:lang w:val="en-US"/>
        </w:rPr>
      </w:pPr>
      <w:r w:rsidRPr="00DF168A">
        <w:rPr>
          <w:lang w:val="en-US"/>
        </w:rPr>
        <w:t xml:space="preserve">Figure 3. </w:t>
      </w:r>
      <w:r w:rsidRPr="00DF168A">
        <w:rPr>
          <w:i/>
          <w:iCs/>
          <w:lang w:val="en-US"/>
        </w:rPr>
        <w:t>Cohen d</w:t>
      </w:r>
      <w:r w:rsidRPr="00DF168A">
        <w:rPr>
          <w:lang w:val="en-US"/>
        </w:rPr>
        <w:t xml:space="preserve"> for </w:t>
      </w:r>
      <w:r w:rsidR="005B1897" w:rsidRPr="00DF168A">
        <w:rPr>
          <w:lang w:val="en-US"/>
        </w:rPr>
        <w:t>creative</w:t>
      </w:r>
      <w:r w:rsidRPr="00DF168A">
        <w:rPr>
          <w:lang w:val="en-US"/>
        </w:rPr>
        <w:t xml:space="preserve"> components variables according to </w:t>
      </w:r>
      <w:r w:rsidR="00BE7C93" w:rsidRPr="00DF168A">
        <w:rPr>
          <w:lang w:val="en-US"/>
        </w:rPr>
        <w:t>SSG</w:t>
      </w:r>
      <w:r w:rsidRPr="00DF168A">
        <w:rPr>
          <w:lang w:val="en-US"/>
        </w:rPr>
        <w:t xml:space="preserve"> condition </w:t>
      </w:r>
      <w:r w:rsidR="005B1897" w:rsidRPr="00DF168A">
        <w:rPr>
          <w:lang w:val="en-US"/>
        </w:rPr>
        <w:t>(CONTROL, OFFENSIVE and CREATIVE)</w:t>
      </w:r>
      <w:r w:rsidRPr="00DF168A">
        <w:rPr>
          <w:lang w:val="en-US"/>
        </w:rPr>
        <w:t>. Error bars indicate uncertainty in the true mean changes with 95% confidence intervals.</w:t>
      </w:r>
      <w:r w:rsidR="006B50FC" w:rsidRPr="00DF168A">
        <w:rPr>
          <w:lang w:val="en-US"/>
        </w:rPr>
        <w:t xml:space="preserve"> Note: black or grey marks indicates a positive effect toward the corresponding condition, while 0 would indicate unclear effects.  </w:t>
      </w:r>
    </w:p>
    <w:p w14:paraId="7AC8F4C9" w14:textId="77777777" w:rsidR="00852A13" w:rsidRPr="00DF168A" w:rsidRDefault="00852A13" w:rsidP="00E068D6">
      <w:pPr>
        <w:rPr>
          <w:lang w:val="en-US"/>
        </w:rPr>
        <w:sectPr w:rsidR="00852A13" w:rsidRPr="00DF168A" w:rsidSect="00E068D6">
          <w:pgSz w:w="16838" w:h="11906" w:orient="landscape"/>
          <w:pgMar w:top="1701" w:right="1417" w:bottom="1701" w:left="1417" w:header="708" w:footer="708" w:gutter="0"/>
          <w:cols w:space="708"/>
          <w:docGrid w:linePitch="360"/>
        </w:sectPr>
      </w:pPr>
    </w:p>
    <w:p w14:paraId="072318FE" w14:textId="5CA68228" w:rsidR="00203328" w:rsidRPr="00DF168A" w:rsidRDefault="00ED5234" w:rsidP="00ED5234">
      <w:pPr>
        <w:spacing w:line="360" w:lineRule="auto"/>
        <w:jc w:val="both"/>
        <w:rPr>
          <w:b/>
          <w:bCs/>
          <w:lang w:val="en-US"/>
        </w:rPr>
      </w:pPr>
      <w:r w:rsidRPr="00DF168A">
        <w:rPr>
          <w:b/>
          <w:bCs/>
          <w:lang w:val="en-US"/>
        </w:rPr>
        <w:lastRenderedPageBreak/>
        <w:t>Discussion</w:t>
      </w:r>
    </w:p>
    <w:p w14:paraId="677B8F0B" w14:textId="2E1005BD" w:rsidR="00203328" w:rsidRPr="00DF168A" w:rsidRDefault="005C66AF" w:rsidP="007B6EF8">
      <w:pPr>
        <w:spacing w:line="360" w:lineRule="auto"/>
        <w:jc w:val="both"/>
        <w:rPr>
          <w:lang w:val="en-US"/>
        </w:rPr>
      </w:pPr>
      <w:r w:rsidRPr="00DF168A">
        <w:rPr>
          <w:lang w:val="en-US"/>
        </w:rPr>
        <w:t>This study explored the effects of video-based priming on youth football players’ performance during SSG</w:t>
      </w:r>
      <w:r w:rsidR="006F561D" w:rsidRPr="00DF168A">
        <w:rPr>
          <w:lang w:val="en-US"/>
        </w:rPr>
        <w:t>s</w:t>
      </w:r>
      <w:r w:rsidRPr="00DF168A">
        <w:rPr>
          <w:lang w:val="en-US"/>
        </w:rPr>
        <w:t xml:space="preserve">. Specifically, it compared a standard SSG (CONTROL condition) with two experimental conditions: one involving exposure to a video </w:t>
      </w:r>
      <w:r w:rsidR="00D702B1" w:rsidRPr="00DF168A">
        <w:rPr>
          <w:lang w:val="en-US"/>
        </w:rPr>
        <w:t>with</w:t>
      </w:r>
      <w:r w:rsidRPr="00DF168A">
        <w:rPr>
          <w:lang w:val="en-US"/>
        </w:rPr>
        <w:t xml:space="preserve"> offensive actions (OFFENSIVE priming) and another showcasing talented </w:t>
      </w:r>
      <w:proofErr w:type="gramStart"/>
      <w:r w:rsidR="00580700" w:rsidRPr="00DF168A">
        <w:rPr>
          <w:lang w:val="en-US"/>
        </w:rPr>
        <w:t>player</w:t>
      </w:r>
      <w:r w:rsidR="006F561D" w:rsidRPr="00DF168A">
        <w:rPr>
          <w:lang w:val="en-US"/>
        </w:rPr>
        <w:t>s</w:t>
      </w:r>
      <w:proofErr w:type="gramEnd"/>
      <w:r w:rsidR="009D18B8" w:rsidRPr="00DF168A">
        <w:rPr>
          <w:lang w:val="en-US"/>
        </w:rPr>
        <w:t>. As expected, the use of video priming strategies influenced players’ physical performance and technical-tactical behavior during SSGs.</w:t>
      </w:r>
      <w:r w:rsidR="007B6EF8" w:rsidRPr="00DF168A">
        <w:rPr>
          <w:lang w:val="en-US"/>
        </w:rPr>
        <w:t xml:space="preserve"> </w:t>
      </w:r>
      <w:r w:rsidR="00B32AB5" w:rsidRPr="00DF168A">
        <w:rPr>
          <w:lang w:val="en-US"/>
        </w:rPr>
        <w:t>Accordingly,</w:t>
      </w:r>
      <w:r w:rsidR="004C4529" w:rsidRPr="00DF168A">
        <w:rPr>
          <w:lang w:val="en-US"/>
        </w:rPr>
        <w:t xml:space="preserve"> t</w:t>
      </w:r>
      <w:r w:rsidR="00203328" w:rsidRPr="00DF168A">
        <w:rPr>
          <w:lang w:val="en-US"/>
        </w:rPr>
        <w:t>he</w:t>
      </w:r>
      <w:r w:rsidR="006E18BF" w:rsidRPr="00DF168A">
        <w:rPr>
          <w:lang w:val="en-US"/>
        </w:rPr>
        <w:t xml:space="preserve"> </w:t>
      </w:r>
      <w:r w:rsidR="001503FE" w:rsidRPr="00DF168A">
        <w:rPr>
          <w:lang w:val="en-US"/>
        </w:rPr>
        <w:t xml:space="preserve">OFFENSIVE </w:t>
      </w:r>
      <w:r w:rsidR="00203328" w:rsidRPr="00DF168A">
        <w:rPr>
          <w:lang w:val="en-US"/>
        </w:rPr>
        <w:t>priming condition</w:t>
      </w:r>
      <w:r w:rsidR="006E18BF" w:rsidRPr="00DF168A">
        <w:rPr>
          <w:lang w:val="en-US"/>
        </w:rPr>
        <w:t xml:space="preserve"> r</w:t>
      </w:r>
      <w:r w:rsidR="00203328" w:rsidRPr="00DF168A">
        <w:rPr>
          <w:lang w:val="en-US"/>
        </w:rPr>
        <w:t>esulted in less variab</w:t>
      </w:r>
      <w:r w:rsidR="003338F7" w:rsidRPr="00DF168A">
        <w:rPr>
          <w:lang w:val="en-US"/>
        </w:rPr>
        <w:t>ility but</w:t>
      </w:r>
      <w:r w:rsidR="00203328" w:rsidRPr="00DF168A">
        <w:rPr>
          <w:lang w:val="en-US"/>
        </w:rPr>
        <w:t xml:space="preserve"> more irregular distances to the nearest teammate, alongside </w:t>
      </w:r>
      <w:r w:rsidR="00580700" w:rsidRPr="00DF168A">
        <w:rPr>
          <w:lang w:val="en-US"/>
        </w:rPr>
        <w:t>greater</w:t>
      </w:r>
      <w:r w:rsidR="00203328" w:rsidRPr="00DF168A">
        <w:rPr>
          <w:lang w:val="en-US"/>
        </w:rPr>
        <w:t xml:space="preserve"> external load compared to the </w:t>
      </w:r>
      <w:r w:rsidR="001503FE" w:rsidRPr="00DF168A">
        <w:rPr>
          <w:lang w:val="en-US"/>
        </w:rPr>
        <w:t xml:space="preserve">CONTROL </w:t>
      </w:r>
      <w:r w:rsidR="00203328" w:rsidRPr="00DF168A">
        <w:rPr>
          <w:lang w:val="en-US"/>
        </w:rPr>
        <w:t>condition. Notably, th</w:t>
      </w:r>
      <w:r w:rsidR="008210BB" w:rsidRPr="00DF168A">
        <w:rPr>
          <w:lang w:val="en-US"/>
        </w:rPr>
        <w:t>e OFFENSIVE</w:t>
      </w:r>
      <w:r w:rsidR="00203328" w:rsidRPr="00DF168A">
        <w:rPr>
          <w:lang w:val="en-US"/>
        </w:rPr>
        <w:t xml:space="preserve"> condition had the most pronounced impact on GPET variables, demonstrating improved passing decision-making and execution, enhanced body orientation during ball </w:t>
      </w:r>
      <w:r w:rsidR="004C4529" w:rsidRPr="00DF168A">
        <w:rPr>
          <w:lang w:val="en-US"/>
        </w:rPr>
        <w:t>control</w:t>
      </w:r>
      <w:r w:rsidR="00580700" w:rsidRPr="00DF168A">
        <w:rPr>
          <w:lang w:val="en-US"/>
        </w:rPr>
        <w:t xml:space="preserve"> (i.e., ability to receive the ball facing opposition target)</w:t>
      </w:r>
      <w:r w:rsidR="005B1897" w:rsidRPr="00DF168A">
        <w:rPr>
          <w:lang w:val="en-US"/>
        </w:rPr>
        <w:t>,</w:t>
      </w:r>
      <w:r w:rsidR="00203328" w:rsidRPr="00DF168A">
        <w:rPr>
          <w:lang w:val="en-US"/>
        </w:rPr>
        <w:t xml:space="preserve"> and greater ability to pass to teammates in </w:t>
      </w:r>
      <w:r w:rsidR="00AF6CB0" w:rsidRPr="00DF168A">
        <w:rPr>
          <w:lang w:val="en-US"/>
        </w:rPr>
        <w:t xml:space="preserve">the </w:t>
      </w:r>
      <w:r w:rsidR="00914296" w:rsidRPr="00DF168A">
        <w:rPr>
          <w:lang w:val="en-US"/>
        </w:rPr>
        <w:t xml:space="preserve">most offensive </w:t>
      </w:r>
      <w:r w:rsidR="005B1897" w:rsidRPr="00DF168A">
        <w:rPr>
          <w:lang w:val="en-US"/>
        </w:rPr>
        <w:t>positions</w:t>
      </w:r>
      <w:r w:rsidR="00580700" w:rsidRPr="00DF168A">
        <w:rPr>
          <w:lang w:val="en-US"/>
        </w:rPr>
        <w:t xml:space="preserve"> (i.e., in positions closer to opponents’ target)</w:t>
      </w:r>
      <w:r w:rsidR="00203328" w:rsidRPr="00DF168A">
        <w:rPr>
          <w:lang w:val="en-US"/>
        </w:rPr>
        <w:t xml:space="preserve">. </w:t>
      </w:r>
      <w:r w:rsidR="003A26D6" w:rsidRPr="00DF168A">
        <w:rPr>
          <w:lang w:val="en-US"/>
        </w:rPr>
        <w:t>A</w:t>
      </w:r>
      <w:r w:rsidR="00580700" w:rsidRPr="00DF168A">
        <w:rPr>
          <w:lang w:val="en-US"/>
        </w:rPr>
        <w:t>ddition</w:t>
      </w:r>
      <w:r w:rsidR="003A26D6" w:rsidRPr="00DF168A">
        <w:rPr>
          <w:lang w:val="en-US"/>
        </w:rPr>
        <w:t>ally</w:t>
      </w:r>
      <w:r w:rsidR="00203328" w:rsidRPr="00DF168A">
        <w:rPr>
          <w:lang w:val="en-US"/>
        </w:rPr>
        <w:t>, the</w:t>
      </w:r>
      <w:r w:rsidR="006E18BF" w:rsidRPr="00DF168A">
        <w:rPr>
          <w:lang w:val="en-US"/>
        </w:rPr>
        <w:t xml:space="preserve"> </w:t>
      </w:r>
      <w:r w:rsidR="005B1897" w:rsidRPr="00DF168A">
        <w:rPr>
          <w:lang w:val="en-US"/>
        </w:rPr>
        <w:t>CREATIVE priming</w:t>
      </w:r>
      <w:r w:rsidR="00203328" w:rsidRPr="00DF168A">
        <w:rPr>
          <w:lang w:val="en-US"/>
        </w:rPr>
        <w:t xml:space="preserve"> condition</w:t>
      </w:r>
      <w:r w:rsidR="006E18BF" w:rsidRPr="00DF168A">
        <w:rPr>
          <w:lang w:val="en-US"/>
        </w:rPr>
        <w:t xml:space="preserve"> </w:t>
      </w:r>
      <w:r w:rsidR="00203328" w:rsidRPr="00DF168A">
        <w:rPr>
          <w:lang w:val="en-US"/>
        </w:rPr>
        <w:t xml:space="preserve">promoted greater spatial exploration, which led to increased external load compared to the </w:t>
      </w:r>
      <w:r w:rsidR="005B1897" w:rsidRPr="00DF168A">
        <w:rPr>
          <w:lang w:val="en-US"/>
        </w:rPr>
        <w:t>CONTROL condition</w:t>
      </w:r>
      <w:r w:rsidR="00203328" w:rsidRPr="00DF168A">
        <w:rPr>
          <w:lang w:val="en-US"/>
        </w:rPr>
        <w:t xml:space="preserve">. </w:t>
      </w:r>
      <w:r w:rsidR="003A26D6" w:rsidRPr="00DF168A">
        <w:rPr>
          <w:lang w:val="en-US"/>
        </w:rPr>
        <w:t>However, d</w:t>
      </w:r>
      <w:r w:rsidR="00203328" w:rsidRPr="00DF168A">
        <w:rPr>
          <w:lang w:val="en-US"/>
        </w:rPr>
        <w:t xml:space="preserve">espite expectations of enhanced technical creativity, this condition primarily influenced shooting attempts, which were more frequent </w:t>
      </w:r>
      <w:r w:rsidR="003A26D6" w:rsidRPr="00DF168A">
        <w:rPr>
          <w:lang w:val="en-US"/>
        </w:rPr>
        <w:t>than in</w:t>
      </w:r>
      <w:r w:rsidR="00203328" w:rsidRPr="00DF168A">
        <w:rPr>
          <w:lang w:val="en-US"/>
        </w:rPr>
        <w:t xml:space="preserve"> other conditions. </w:t>
      </w:r>
      <w:r w:rsidR="003A26D6" w:rsidRPr="00DF168A">
        <w:rPr>
          <w:lang w:val="en-US"/>
        </w:rPr>
        <w:t>C</w:t>
      </w:r>
      <w:r w:rsidR="004C4529" w:rsidRPr="00DF168A">
        <w:rPr>
          <w:lang w:val="en-US"/>
        </w:rPr>
        <w:t xml:space="preserve">reative </w:t>
      </w:r>
      <w:r w:rsidR="005B1897" w:rsidRPr="00DF168A">
        <w:rPr>
          <w:lang w:val="en-US"/>
        </w:rPr>
        <w:t>passing</w:t>
      </w:r>
      <w:r w:rsidR="00203328" w:rsidRPr="00DF168A">
        <w:rPr>
          <w:lang w:val="en-US"/>
        </w:rPr>
        <w:t xml:space="preserve"> and dribbling performance</w:t>
      </w:r>
      <w:r w:rsidR="003A26D6" w:rsidRPr="00DF168A">
        <w:rPr>
          <w:lang w:val="en-US"/>
        </w:rPr>
        <w:t>, however,</w:t>
      </w:r>
      <w:r w:rsidR="00203328" w:rsidRPr="00DF168A">
        <w:rPr>
          <w:lang w:val="en-US"/>
        </w:rPr>
        <w:t xml:space="preserve"> did not show significant improvement.</w:t>
      </w:r>
    </w:p>
    <w:p w14:paraId="1FE9FB9D" w14:textId="77777777" w:rsidR="006C0AA0" w:rsidRPr="00DF168A" w:rsidRDefault="006C0AA0" w:rsidP="00ED5234">
      <w:pPr>
        <w:spacing w:line="360" w:lineRule="auto"/>
        <w:jc w:val="both"/>
        <w:rPr>
          <w:lang w:val="en-US"/>
        </w:rPr>
      </w:pPr>
    </w:p>
    <w:p w14:paraId="5B5E9430" w14:textId="1BBB4E1D" w:rsidR="001E2178" w:rsidRPr="00DF168A" w:rsidRDefault="001E2178" w:rsidP="00ED5234">
      <w:pPr>
        <w:spacing w:line="360" w:lineRule="auto"/>
        <w:jc w:val="both"/>
        <w:rPr>
          <w:b/>
          <w:bCs/>
          <w:i/>
          <w:iCs/>
          <w:lang w:val="en-US"/>
        </w:rPr>
      </w:pPr>
      <w:r w:rsidRPr="00DF168A">
        <w:rPr>
          <w:b/>
          <w:bCs/>
          <w:i/>
          <w:iCs/>
          <w:lang w:val="en-US"/>
        </w:rPr>
        <w:t xml:space="preserve">Effects of </w:t>
      </w:r>
      <w:r w:rsidR="005B1897" w:rsidRPr="00DF168A">
        <w:rPr>
          <w:b/>
          <w:bCs/>
          <w:i/>
          <w:iCs/>
          <w:lang w:val="en-US"/>
        </w:rPr>
        <w:t>OFFENSIVE priming</w:t>
      </w:r>
      <w:r w:rsidRPr="00DF168A">
        <w:rPr>
          <w:b/>
          <w:bCs/>
          <w:i/>
          <w:iCs/>
          <w:lang w:val="en-US"/>
        </w:rPr>
        <w:t xml:space="preserve"> on players’ performance during SSG</w:t>
      </w:r>
      <w:r w:rsidR="00431FC7" w:rsidRPr="00DF168A">
        <w:rPr>
          <w:b/>
          <w:bCs/>
          <w:i/>
          <w:iCs/>
          <w:lang w:val="en-US"/>
        </w:rPr>
        <w:t>s</w:t>
      </w:r>
    </w:p>
    <w:p w14:paraId="3BC8BC7A" w14:textId="24EB4449" w:rsidR="00C63D58" w:rsidRPr="00DF168A" w:rsidRDefault="00F51630" w:rsidP="00CF4BC4">
      <w:pPr>
        <w:spacing w:line="360" w:lineRule="auto"/>
        <w:jc w:val="both"/>
        <w:rPr>
          <w:lang w:val="en-GB"/>
        </w:rPr>
      </w:pPr>
      <w:r w:rsidRPr="00DF168A">
        <w:rPr>
          <w:lang w:val="en-US"/>
        </w:rPr>
        <w:t xml:space="preserve">Over the past decades, the strategic approach to ball possession in football has evolved significantly. </w:t>
      </w:r>
      <w:r w:rsidR="003A26D6" w:rsidRPr="00DF168A">
        <w:rPr>
          <w:lang w:val="en-GB"/>
        </w:rPr>
        <w:t>E</w:t>
      </w:r>
      <w:r w:rsidRPr="00DF168A">
        <w:rPr>
          <w:lang w:val="en-GB"/>
        </w:rPr>
        <w:t>arlier tactics emphasized shorter ball possessions and quick transitions</w:t>
      </w:r>
      <w:r w:rsidRPr="00DF168A">
        <w:rPr>
          <w:lang w:val="en-US"/>
        </w:rPr>
        <w:t xml:space="preserve"> </w:t>
      </w:r>
      <w:r w:rsidRPr="00DF168A">
        <w:rPr>
          <w:lang w:val="en-US"/>
        </w:rPr>
        <w:fldChar w:fldCharType="begin"/>
      </w:r>
      <w:r w:rsidRPr="00DF168A">
        <w:rPr>
          <w:lang w:val="en-US"/>
        </w:rPr>
        <w:instrText xml:space="preserve"> ADDIN EN.CITE &lt;EndNote&gt;&lt;Cite&gt;&lt;Author&gt;Tenga&lt;/Author&gt;&lt;Year&gt;2011&lt;/Year&gt;&lt;RecNum&gt;879&lt;/RecNum&gt;&lt;DisplayText&gt;(Tenga &amp;amp; Sigmundstad, 2011)&lt;/DisplayText&gt;&lt;record&gt;&lt;rec-number&gt;879&lt;/rec-number&gt;&lt;foreign-keys&gt;&lt;key app="EN" db-id="xfraszx5rawtsuevde4pw5zia09p252ttsf5" timestamp="1655210834"&gt;879&lt;/key&gt;&lt;/foreign-keys&gt;&lt;ref-type name="Journal Article"&gt;17&lt;/ref-type&gt;&lt;contributors&gt;&lt;authors&gt;&lt;author&gt;Tenga, A.&lt;/author&gt;&lt;author&gt;Sigmundstad, E.&lt;/author&gt;&lt;/authors&gt;&lt;/contributors&gt;&lt;auth-address&gt;Norwegian Sch Sport Sci, N-0806 Oslo, Norway&lt;/auth-address&gt;&lt;titles&gt;&lt;title&gt;Characteristics of goal-scoring possessions in open play: Comparing the top, in-between and bottom teams from professional soccer league&lt;/title&gt;&lt;secondary-title&gt;International Journal of Performance Analysis in Sport&lt;/secondary-title&gt;&lt;alt-title&gt;Int J Perf Anal Spor&lt;/alt-title&gt;&lt;/titles&gt;&lt;periodical&gt;&lt;full-title&gt;International Journal of Performance Analysis in Sport&lt;/full-title&gt;&lt;/periodical&gt;&lt;pages&gt;545-552&lt;/pages&gt;&lt;volume&gt;11&lt;/volume&gt;&lt;number&gt;3&lt;/number&gt;&lt;keywords&gt;&lt;keyword&gt;match performance analysis&lt;/keyword&gt;&lt;/keywords&gt;&lt;dates&gt;&lt;year&gt;2011&lt;/year&gt;&lt;pub-dates&gt;&lt;date&gt;Dec&lt;/date&gt;&lt;/pub-dates&gt;&lt;/dates&gt;&lt;isbn&gt;1474-8185&lt;/isbn&gt;&lt;accession-num&gt;WOS:000304195900014&lt;/accession-num&gt;&lt;urls&gt;&lt;related-urls&gt;&lt;url&gt;&amp;lt;Go to ISI&amp;gt;://WOS:000304195900014&lt;/url&gt;&lt;/related-urls&gt;&lt;/urls&gt;&lt;electronic-resource-num&gt;Doi 10.1080/24748668.2011.11868572&lt;/electronic-resource-num&gt;&lt;language&gt;English&lt;/language&gt;&lt;/record&gt;&lt;/Cite&gt;&lt;/EndNote&gt;</w:instrText>
      </w:r>
      <w:r w:rsidRPr="00DF168A">
        <w:rPr>
          <w:lang w:val="en-US"/>
        </w:rPr>
        <w:fldChar w:fldCharType="separate"/>
      </w:r>
      <w:r w:rsidRPr="00DF168A">
        <w:rPr>
          <w:lang w:val="en-US"/>
        </w:rPr>
        <w:t>(Tenga &amp; Sigmundstad, 2011)</w:t>
      </w:r>
      <w:r w:rsidRPr="00DF168A">
        <w:rPr>
          <w:lang w:val="en-US"/>
        </w:rPr>
        <w:fldChar w:fldCharType="end"/>
      </w:r>
      <w:r w:rsidRPr="00DF168A">
        <w:rPr>
          <w:lang w:val="en-US"/>
        </w:rPr>
        <w:t>,</w:t>
      </w:r>
      <w:r w:rsidR="003A26D6" w:rsidRPr="00DF168A">
        <w:rPr>
          <w:lang w:val="en-US"/>
        </w:rPr>
        <w:t xml:space="preserve"> while</w:t>
      </w:r>
      <w:r w:rsidRPr="00DF168A">
        <w:rPr>
          <w:lang w:val="en-US"/>
        </w:rPr>
        <w:t xml:space="preserve"> </w:t>
      </w:r>
      <w:r w:rsidRPr="00DF168A">
        <w:rPr>
          <w:lang w:val="en-GB"/>
        </w:rPr>
        <w:t>modern football increasingly values progressive possession strategies involv</w:t>
      </w:r>
      <w:r w:rsidR="003A26D6" w:rsidRPr="00DF168A">
        <w:rPr>
          <w:lang w:val="en-GB"/>
        </w:rPr>
        <w:t>ing</w:t>
      </w:r>
      <w:r w:rsidRPr="00DF168A">
        <w:rPr>
          <w:lang w:val="en-GB"/>
        </w:rPr>
        <w:t xml:space="preserve"> multiple players and prioritiz</w:t>
      </w:r>
      <w:r w:rsidR="003A26D6" w:rsidRPr="00DF168A">
        <w:rPr>
          <w:lang w:val="en-GB"/>
        </w:rPr>
        <w:t>ing</w:t>
      </w:r>
      <w:r w:rsidRPr="00DF168A">
        <w:rPr>
          <w:lang w:val="en-GB"/>
        </w:rPr>
        <w:t xml:space="preserve"> ball circulation</w:t>
      </w:r>
      <w:r w:rsidRPr="00DF168A">
        <w:rPr>
          <w:lang w:val="en-US"/>
        </w:rPr>
        <w:t xml:space="preserve">. </w:t>
      </w:r>
      <w:r w:rsidR="00B12B43" w:rsidRPr="00DF168A">
        <w:rPr>
          <w:lang w:val="en-US"/>
        </w:rPr>
        <w:t xml:space="preserve">These strategies enhance the likelihood of creating goal-scoring opportunities through collaborative play and a </w:t>
      </w:r>
      <w:r w:rsidR="00580700" w:rsidRPr="00DF168A">
        <w:rPr>
          <w:lang w:val="en-US"/>
        </w:rPr>
        <w:t>greater</w:t>
      </w:r>
      <w:r w:rsidR="00B12B43" w:rsidRPr="00DF168A">
        <w:rPr>
          <w:lang w:val="en-US"/>
        </w:rPr>
        <w:t xml:space="preserve"> frequency of passes</w:t>
      </w:r>
      <w:r w:rsidR="00092BF4" w:rsidRPr="00DF168A">
        <w:rPr>
          <w:lang w:val="en-US"/>
        </w:rPr>
        <w:t xml:space="preserve"> </w:t>
      </w:r>
      <w:r w:rsidR="00092BF4" w:rsidRPr="00DF168A">
        <w:rPr>
          <w:lang w:val="en-US"/>
        </w:rPr>
        <w:fldChar w:fldCharType="begin">
          <w:fldData xml:space="preserve">PEVuZE5vdGU+PENpdGU+PEF1dGhvcj5UYWhhPC9BdXRob3I+PFllYXI+MjAyMzwvWWVhcj48UmVj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</w:fldData>
        </w:fldChar>
      </w:r>
      <w:r w:rsidR="00B61542" w:rsidRPr="00DF168A">
        <w:rPr>
          <w:lang w:val="en-US"/>
        </w:rPr>
        <w:instrText xml:space="preserve"> ADDIN EN.CITE </w:instrText>
      </w:r>
      <w:r w:rsidR="00B61542" w:rsidRPr="00DF168A">
        <w:rPr>
          <w:lang w:val="en-US"/>
        </w:rPr>
        <w:fldChar w:fldCharType="begin">
          <w:fldData xml:space="preserve">PEVuZE5vdGU+PENpdGU+PEF1dGhvcj5UYWhhPC9BdXRob3I+PFllYXI+MjAyMzwvWWVhcj48UmVj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</w:fldData>
        </w:fldChar>
      </w:r>
      <w:r w:rsidR="00B61542" w:rsidRPr="00DF168A">
        <w:rPr>
          <w:lang w:val="en-US"/>
        </w:rPr>
        <w:instrText xml:space="preserve"> ADDIN EN.CITE.DATA </w:instrText>
      </w:r>
      <w:r w:rsidR="00B61542" w:rsidRPr="00DF168A">
        <w:rPr>
          <w:lang w:val="en-US"/>
        </w:rPr>
      </w:r>
      <w:r w:rsidR="00B61542" w:rsidRPr="00DF168A">
        <w:rPr>
          <w:lang w:val="en-US"/>
        </w:rPr>
        <w:fldChar w:fldCharType="end"/>
      </w:r>
      <w:r w:rsidR="00092BF4" w:rsidRPr="00DF168A">
        <w:rPr>
          <w:lang w:val="en-US"/>
        </w:rPr>
      </w:r>
      <w:r w:rsidR="00092BF4" w:rsidRPr="00DF168A">
        <w:rPr>
          <w:lang w:val="en-US"/>
        </w:rPr>
        <w:fldChar w:fldCharType="separate"/>
      </w:r>
      <w:r w:rsidR="00B61542" w:rsidRPr="00DF168A">
        <w:rPr>
          <w:noProof/>
          <w:lang w:val="en-US"/>
        </w:rPr>
        <w:t>(Almeida, 2019; Kempe et al., 2014; Taha &amp; Ali, 2023)</w:t>
      </w:r>
      <w:r w:rsidR="00092BF4" w:rsidRPr="00DF168A">
        <w:rPr>
          <w:lang w:val="en-US"/>
        </w:rPr>
        <w:fldChar w:fldCharType="end"/>
      </w:r>
      <w:r w:rsidR="00092BF4" w:rsidRPr="00DF168A">
        <w:rPr>
          <w:lang w:val="en-US"/>
        </w:rPr>
        <w:t>.</w:t>
      </w:r>
      <w:r w:rsidR="00B61542" w:rsidRPr="00DF168A">
        <w:rPr>
          <w:lang w:val="en-US"/>
        </w:rPr>
        <w:t xml:space="preserve"> </w:t>
      </w:r>
      <w:r w:rsidRPr="00DF168A">
        <w:rPr>
          <w:lang w:val="en-US"/>
        </w:rPr>
        <w:t xml:space="preserve">During the OFFENSIVE condition, players were exposed to offensive actions demonstrated by high-level teams, characterized by progressive ball possession involving multiple coordinated actions </w:t>
      </w:r>
      <w:r w:rsidR="00565808" w:rsidRPr="00DF168A">
        <w:rPr>
          <w:lang w:val="en-US"/>
        </w:rPr>
        <w:t>leading to</w:t>
      </w:r>
      <w:r w:rsidRPr="00DF168A">
        <w:rPr>
          <w:lang w:val="en-US"/>
        </w:rPr>
        <w:t xml:space="preserve"> goal-scoring opportunities. </w:t>
      </w:r>
      <w:r w:rsidRPr="00DF168A">
        <w:rPr>
          <w:lang w:val="en-GB"/>
        </w:rPr>
        <w:t xml:space="preserve">This </w:t>
      </w:r>
      <w:r w:rsidR="00AF34C9" w:rsidRPr="00DF168A">
        <w:rPr>
          <w:lang w:val="en-GB"/>
        </w:rPr>
        <w:t xml:space="preserve">condition </w:t>
      </w:r>
      <w:r w:rsidR="00580700" w:rsidRPr="00DF168A">
        <w:rPr>
          <w:lang w:val="en-GB"/>
        </w:rPr>
        <w:t xml:space="preserve">aimed </w:t>
      </w:r>
      <w:r w:rsidR="00580700" w:rsidRPr="00DF168A">
        <w:rPr>
          <w:lang w:val="en-US"/>
        </w:rPr>
        <w:t>to</w:t>
      </w:r>
      <w:r w:rsidRPr="00DF168A">
        <w:rPr>
          <w:lang w:val="en-US"/>
        </w:rPr>
        <w:t xml:space="preserve"> </w:t>
      </w:r>
      <w:r w:rsidR="00931FBA" w:rsidRPr="00DF168A">
        <w:rPr>
          <w:lang w:val="en-US"/>
        </w:rPr>
        <w:t xml:space="preserve">prime </w:t>
      </w:r>
      <w:r w:rsidRPr="00DF168A">
        <w:rPr>
          <w:lang w:val="en-US"/>
        </w:rPr>
        <w:t>players to advance</w:t>
      </w:r>
      <w:r w:rsidR="00565808" w:rsidRPr="00DF168A">
        <w:rPr>
          <w:lang w:val="en-US"/>
        </w:rPr>
        <w:t xml:space="preserve"> collectively</w:t>
      </w:r>
      <w:r w:rsidRPr="00DF168A">
        <w:rPr>
          <w:lang w:val="en-US"/>
        </w:rPr>
        <w:t xml:space="preserve"> on the pitch and develop effective offensive strategies. The OFFENSIVE condition appeared to influence players' perception of spatial relationships, as evidenced by a reduction in variability in the distance to the nearest teammate. This adaptive behavior may reflect a shared </w:t>
      </w:r>
      <w:r w:rsidRPr="00DF168A">
        <w:rPr>
          <w:lang w:val="en-US"/>
        </w:rPr>
        <w:lastRenderedPageBreak/>
        <w:t>understanding among players that maintaining stable inter-player distances facilitates collective progression and goal creation. Spatial relations between players</w:t>
      </w:r>
      <w:r w:rsidR="008B1040" w:rsidRPr="00DF168A">
        <w:rPr>
          <w:lang w:val="en-US"/>
        </w:rPr>
        <w:t xml:space="preserve"> and teams</w:t>
      </w:r>
      <w:r w:rsidRPr="00DF168A">
        <w:rPr>
          <w:lang w:val="en-US"/>
        </w:rPr>
        <w:t xml:space="preserve"> affect passing success </w:t>
      </w:r>
      <w:r w:rsidR="00CF4BC4" w:rsidRPr="00DF168A">
        <w:rPr>
          <w:lang w:val="en-US"/>
        </w:rPr>
        <w:fldChar w:fldCharType="begin">
          <w:fldData xml:space="preserve">PEVuZE5vdGU+PENpdGU+PEF1dGhvcj5UcmF2YXNzb3M8L0F1dGhvcj48WWVhcj4yMDIzPC9ZZWFy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</w:fldData>
        </w:fldChar>
      </w:r>
      <w:r w:rsidR="00CF4BC4" w:rsidRPr="00DF168A">
        <w:rPr>
          <w:lang w:val="en-US"/>
        </w:rPr>
        <w:instrText xml:space="preserve"> ADDIN EN.CITE </w:instrText>
      </w:r>
      <w:r w:rsidR="00CF4BC4" w:rsidRPr="00DF168A">
        <w:rPr>
          <w:lang w:val="en-US"/>
        </w:rPr>
        <w:fldChar w:fldCharType="begin">
          <w:fldData xml:space="preserve">PEVuZE5vdGU+PENpdGU+PEF1dGhvcj5UcmF2YXNzb3M8L0F1dGhvcj48WWVhcj4yMDIzPC9ZZWFy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</w:fldData>
        </w:fldChar>
      </w:r>
      <w:r w:rsidR="00CF4BC4" w:rsidRPr="00DF168A">
        <w:rPr>
          <w:lang w:val="en-US"/>
        </w:rPr>
        <w:instrText xml:space="preserve"> ADDIN EN.CITE.DATA </w:instrText>
      </w:r>
      <w:r w:rsidR="00CF4BC4" w:rsidRPr="00DF168A">
        <w:rPr>
          <w:lang w:val="en-US"/>
        </w:rPr>
      </w:r>
      <w:r w:rsidR="00CF4BC4" w:rsidRPr="00DF168A">
        <w:rPr>
          <w:lang w:val="en-US"/>
        </w:rPr>
        <w:fldChar w:fldCharType="end"/>
      </w:r>
      <w:r w:rsidR="00CF4BC4" w:rsidRPr="00DF168A">
        <w:rPr>
          <w:lang w:val="en-US"/>
        </w:rPr>
      </w:r>
      <w:r w:rsidR="00CF4BC4" w:rsidRPr="00DF168A">
        <w:rPr>
          <w:lang w:val="en-US"/>
        </w:rPr>
        <w:fldChar w:fldCharType="separate"/>
      </w:r>
      <w:r w:rsidR="00CF4BC4" w:rsidRPr="00DF168A">
        <w:rPr>
          <w:noProof/>
          <w:lang w:val="en-US"/>
        </w:rPr>
        <w:t>(Travassos et al., 2023)</w:t>
      </w:r>
      <w:r w:rsidR="00CF4BC4" w:rsidRPr="00DF168A">
        <w:rPr>
          <w:lang w:val="en-US"/>
        </w:rPr>
        <w:fldChar w:fldCharType="end"/>
      </w:r>
      <w:r w:rsidR="00CF4BC4" w:rsidRPr="00DF168A">
        <w:rPr>
          <w:lang w:val="en-US"/>
        </w:rPr>
        <w:t xml:space="preserve">, </w:t>
      </w:r>
      <w:r w:rsidRPr="00DF168A">
        <w:rPr>
          <w:lang w:val="en-US"/>
        </w:rPr>
        <w:t>and thus, decreasing the variability in</w:t>
      </w:r>
      <w:r w:rsidR="008B1040" w:rsidRPr="00DF168A">
        <w:rPr>
          <w:lang w:val="en-US"/>
        </w:rPr>
        <w:t xml:space="preserve"> </w:t>
      </w:r>
      <w:r w:rsidRPr="00DF168A">
        <w:rPr>
          <w:lang w:val="en-US"/>
        </w:rPr>
        <w:t>players</w:t>
      </w:r>
      <w:r w:rsidR="008B1040" w:rsidRPr="00DF168A">
        <w:rPr>
          <w:lang w:val="en-US"/>
        </w:rPr>
        <w:t>’</w:t>
      </w:r>
      <w:r w:rsidRPr="00DF168A">
        <w:rPr>
          <w:lang w:val="en-US"/>
        </w:rPr>
        <w:t xml:space="preserve"> distance</w:t>
      </w:r>
      <w:r w:rsidR="008B1040" w:rsidRPr="00DF168A">
        <w:rPr>
          <w:lang w:val="en-US"/>
        </w:rPr>
        <w:t>s</w:t>
      </w:r>
      <w:r w:rsidRPr="00DF168A">
        <w:rPr>
          <w:lang w:val="en-US"/>
        </w:rPr>
        <w:t xml:space="preserve"> may have </w:t>
      </w:r>
      <w:r w:rsidR="008B1040" w:rsidRPr="00DF168A">
        <w:rPr>
          <w:lang w:val="en-US"/>
        </w:rPr>
        <w:t>led to</w:t>
      </w:r>
      <w:r w:rsidR="00A6771C" w:rsidRPr="00DF168A">
        <w:rPr>
          <w:lang w:val="en-US"/>
        </w:rPr>
        <w:t xml:space="preserve"> more </w:t>
      </w:r>
      <w:r w:rsidRPr="00DF168A">
        <w:rPr>
          <w:lang w:val="en-US"/>
        </w:rPr>
        <w:t xml:space="preserve">functional behavior. </w:t>
      </w:r>
      <w:r w:rsidRPr="00DF168A">
        <w:rPr>
          <w:lang w:val="en-GB"/>
        </w:rPr>
        <w:t xml:space="preserve">While not directly related to this study, </w:t>
      </w:r>
      <w:r w:rsidR="007877AA" w:rsidRPr="00DF168A">
        <w:rPr>
          <w:lang w:val="en-GB"/>
        </w:rPr>
        <w:fldChar w:fldCharType="begin"/>
      </w:r>
      <w:r w:rsidR="007877AA" w:rsidRPr="00DF168A">
        <w:rPr>
          <w:lang w:val="en-GB"/>
        </w:rPr>
        <w:instrText xml:space="preserve"> ADDIN EN.CITE &lt;EndNote&gt;&lt;Cite AuthorYear="1"&gt;&lt;Author&gt;Santos&lt;/Author&gt;&lt;Year&gt;2020&lt;/Year&gt;&lt;RecNum&gt;272&lt;/RecNum&gt;&lt;DisplayText&gt;Santos et al. (2020)&lt;/DisplayText&gt;&lt;record&gt;&lt;rec-number&gt;272&lt;/rec-number&gt;&lt;foreign-keys&gt;&lt;key app="EN" db-id="xfraszx5rawtsuevde4pw5zia09p252ttsf5" timestamp="1603107568"&gt;272&lt;/key&gt;&lt;/foreign-keys&gt;&lt;ref-type name="Journal Article"&gt;17&lt;/ref-type&gt;&lt;contributors&gt;&lt;authors&gt;&lt;author&gt;Santos, Sara&lt;/author&gt;&lt;author&gt;Coutinho, Diogo&lt;/author&gt;&lt;author&gt;Gonçalves, Bruno&lt;/author&gt;&lt;author&gt;Abade, Eduardo&lt;/author&gt;&lt;author&gt;Pasquarelli, Bruno&lt;/author&gt;&lt;author&gt;Sampaio, Jaime&lt;/author&gt;&lt;/authors&gt;&lt;/contributors&gt;&lt;titles&gt;&lt;title&gt;Effects of manipulating ball type on youth footballers’ performance during small-sided games&lt;/title&gt;&lt;secondary-title&gt;International Journal of Sports Science &amp;amp; Coaching&lt;/secondary-title&gt;&lt;/titles&gt;&lt;pages&gt;170-183&lt;/pages&gt;&lt;volume&gt;15&lt;/volume&gt;&lt;number&gt;2&lt;/number&gt;&lt;dates&gt;&lt;year&gt;2020&lt;/year&gt;&lt;pub-dates&gt;&lt;date&gt;2020/04/01&lt;/date&gt;&lt;/pub-dates&gt;&lt;/dates&gt;&lt;publisher&gt;SAGE Publications&lt;/publisher&gt;&lt;isbn&gt;1747-9541&lt;/isbn&gt;&lt;urls&gt;&lt;related-urls&gt;&lt;url&gt;https://doi.org/10.1177/1747954120908003&lt;/url&gt;&lt;url&gt;https://journals.sagepub.com/doi/10.1177/1747954120908003&lt;/url&gt;&lt;/related-urls&gt;&lt;/urls&gt;&lt;electronic-resource-num&gt;10.1177/1747954120908003&lt;/electronic-resource-num&gt;&lt;access-date&gt;2020/09/03&lt;/access-date&gt;&lt;/record&gt;&lt;/Cite&gt;&lt;/EndNote&gt;</w:instrText>
      </w:r>
      <w:r w:rsidR="007877AA" w:rsidRPr="00DF168A">
        <w:rPr>
          <w:lang w:val="en-GB"/>
        </w:rPr>
        <w:fldChar w:fldCharType="separate"/>
      </w:r>
      <w:r w:rsidR="007877AA" w:rsidRPr="00DF168A">
        <w:rPr>
          <w:noProof/>
          <w:lang w:val="en-GB"/>
        </w:rPr>
        <w:t>Santos et al. (2020)</w:t>
      </w:r>
      <w:r w:rsidR="007877AA" w:rsidRPr="00DF168A">
        <w:rPr>
          <w:lang w:val="en-GB"/>
        </w:rPr>
        <w:fldChar w:fldCharType="end"/>
      </w:r>
      <w:r w:rsidR="007877AA" w:rsidRPr="00DF168A">
        <w:rPr>
          <w:lang w:val="en-GB"/>
        </w:rPr>
        <w:t xml:space="preserve"> </w:t>
      </w:r>
      <w:r w:rsidRPr="00DF168A">
        <w:rPr>
          <w:lang w:val="en-GB"/>
        </w:rPr>
        <w:t>reported that players also decreased variability in their distance from teammates to improve passing performance when different ball types were used.</w:t>
      </w:r>
      <w:r w:rsidR="000C548A" w:rsidRPr="00DF168A">
        <w:rPr>
          <w:lang w:val="en-GB"/>
        </w:rPr>
        <w:t xml:space="preserve"> </w:t>
      </w:r>
    </w:p>
    <w:p w14:paraId="46AEFDCE" w14:textId="00AB136E" w:rsidR="000C548A" w:rsidRPr="00DF168A" w:rsidRDefault="000C548A" w:rsidP="00E40F97">
      <w:pPr>
        <w:spacing w:line="360" w:lineRule="auto"/>
        <w:ind w:firstLine="708"/>
        <w:jc w:val="both"/>
        <w:rPr>
          <w:lang w:val="en-US"/>
        </w:rPr>
      </w:pPr>
      <w:r w:rsidRPr="00DF168A">
        <w:rPr>
          <w:lang w:val="en-GB"/>
        </w:rPr>
        <w:t xml:space="preserve">While higher regularity </w:t>
      </w:r>
      <w:r w:rsidRPr="00DF168A">
        <w:rPr>
          <w:lang w:val="en-US"/>
        </w:rPr>
        <w:t xml:space="preserve">is often associated with greater stability and functionality, it is important to </w:t>
      </w:r>
      <w:r w:rsidR="00F2079D" w:rsidRPr="00DF168A">
        <w:rPr>
          <w:lang w:val="en-US"/>
        </w:rPr>
        <w:t>recognize</w:t>
      </w:r>
      <w:r w:rsidRPr="00DF168A">
        <w:rPr>
          <w:lang w:val="en-US"/>
        </w:rPr>
        <w:t xml:space="preserve"> </w:t>
      </w:r>
      <w:r w:rsidR="00836153" w:rsidRPr="00DF168A">
        <w:rPr>
          <w:lang w:val="en-US"/>
        </w:rPr>
        <w:t xml:space="preserve">that in dynamic team sports, functional behavior does not </w:t>
      </w:r>
      <w:r w:rsidR="00F2079D" w:rsidRPr="00DF168A">
        <w:rPr>
          <w:lang w:val="en-US"/>
        </w:rPr>
        <w:t>always equate to</w:t>
      </w:r>
      <w:r w:rsidR="00836153" w:rsidRPr="00DF168A">
        <w:rPr>
          <w:lang w:val="en-US"/>
        </w:rPr>
        <w:t xml:space="preserve"> increased regularity</w:t>
      </w:r>
      <w:r w:rsidR="00F2079D" w:rsidRPr="00DF168A">
        <w:rPr>
          <w:lang w:val="en-US"/>
        </w:rPr>
        <w:t>. Instead</w:t>
      </w:r>
      <w:r w:rsidR="00041C40" w:rsidRPr="00DF168A">
        <w:rPr>
          <w:lang w:val="en-US"/>
        </w:rPr>
        <w:t>,</w:t>
      </w:r>
      <w:r w:rsidR="00836153" w:rsidRPr="00DF168A">
        <w:rPr>
          <w:lang w:val="en-US"/>
        </w:rPr>
        <w:t xml:space="preserve"> </w:t>
      </w:r>
      <w:r w:rsidR="00041C40" w:rsidRPr="00DF168A">
        <w:rPr>
          <w:lang w:val="en-US"/>
        </w:rPr>
        <w:t>it may reflect an</w:t>
      </w:r>
      <w:r w:rsidR="00836153" w:rsidRPr="00DF168A">
        <w:rPr>
          <w:lang w:val="en-US"/>
        </w:rPr>
        <w:t xml:space="preserve"> optimal balance between adaptability and structure. In this context, reduced regularity may </w:t>
      </w:r>
      <w:r w:rsidR="00041C40" w:rsidRPr="00DF168A">
        <w:rPr>
          <w:lang w:val="en-US"/>
        </w:rPr>
        <w:t>signify</w:t>
      </w:r>
      <w:r w:rsidR="00836153" w:rsidRPr="00DF168A">
        <w:rPr>
          <w:lang w:val="en-US"/>
        </w:rPr>
        <w:t xml:space="preserve"> a more fluid, less predictable movement pattern, which can be advantageous in offensive play. For instance, evidence has </w:t>
      </w:r>
      <w:r w:rsidR="00C17683" w:rsidRPr="00DF168A">
        <w:rPr>
          <w:lang w:val="en-US"/>
        </w:rPr>
        <w:t>show</w:t>
      </w:r>
      <w:r w:rsidR="00BE21ED" w:rsidRPr="00DF168A">
        <w:rPr>
          <w:lang w:val="en-US"/>
        </w:rPr>
        <w:t>n</w:t>
      </w:r>
      <w:r w:rsidR="00836153" w:rsidRPr="00DF168A">
        <w:rPr>
          <w:lang w:val="en-US"/>
        </w:rPr>
        <w:t xml:space="preserve"> inverse trends, where </w:t>
      </w:r>
      <w:r w:rsidR="00BE21ED" w:rsidRPr="00DF168A">
        <w:rPr>
          <w:lang w:val="en-US"/>
        </w:rPr>
        <w:t>an</w:t>
      </w:r>
      <w:r w:rsidR="00836153" w:rsidRPr="00DF168A">
        <w:rPr>
          <w:lang w:val="en-US"/>
        </w:rPr>
        <w:t xml:space="preserve"> increase in one variable</w:t>
      </w:r>
      <w:r w:rsidR="00BE21ED" w:rsidRPr="00DF168A">
        <w:rPr>
          <w:lang w:val="en-US"/>
        </w:rPr>
        <w:t xml:space="preserve"> (e.g., distance variability) </w:t>
      </w:r>
      <w:r w:rsidR="00836153" w:rsidRPr="00DF168A">
        <w:rPr>
          <w:lang w:val="en-US"/>
        </w:rPr>
        <w:t xml:space="preserve">corresponds to a decrease in </w:t>
      </w:r>
      <w:r w:rsidR="00BE21ED" w:rsidRPr="00DF168A">
        <w:rPr>
          <w:lang w:val="en-US"/>
        </w:rPr>
        <w:t>an</w:t>
      </w:r>
      <w:r w:rsidR="00836153" w:rsidRPr="00DF168A">
        <w:rPr>
          <w:lang w:val="en-US"/>
        </w:rPr>
        <w:t>other (e.g., distance regularity)</w:t>
      </w:r>
      <w:r w:rsidR="00C17683" w:rsidRPr="00DF168A">
        <w:rPr>
          <w:rFonts w:ascii="-webkit-standard" w:hAnsi="-webkit-standard"/>
          <w:sz w:val="27"/>
          <w:szCs w:val="27"/>
          <w:lang w:val="en-US"/>
        </w:rPr>
        <w:t xml:space="preserve">, </w:t>
      </w:r>
      <w:r w:rsidR="00037865" w:rsidRPr="00DF168A">
        <w:rPr>
          <w:lang w:val="en-US"/>
        </w:rPr>
        <w:t xml:space="preserve">suggesting that these spatial dynamics are interdependent </w:t>
      </w:r>
      <w:r w:rsidR="00037865" w:rsidRPr="00DF168A">
        <w:rPr>
          <w:lang w:val="en-US"/>
        </w:rPr>
        <w:fldChar w:fldCharType="begin">
          <w:fldData xml:space="preserve">PEVuZE5vdGU+PENpdGU+PEF1dGhvcj5Db3V0aW5obzwvQXV0aG9yPjxZZWFyPjIwMjQ8L1llYXI+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</w:fldData>
        </w:fldChar>
      </w:r>
      <w:r w:rsidR="00037865" w:rsidRPr="00DF168A">
        <w:rPr>
          <w:lang w:val="en-US"/>
        </w:rPr>
        <w:instrText xml:space="preserve"> ADDIN EN.CITE </w:instrText>
      </w:r>
      <w:r w:rsidR="00037865" w:rsidRPr="00DF168A">
        <w:rPr>
          <w:lang w:val="en-US"/>
        </w:rPr>
        <w:fldChar w:fldCharType="begin">
          <w:fldData xml:space="preserve">PEVuZE5vdGU+PENpdGU+PEF1dGhvcj5Db3V0aW5obzwvQXV0aG9yPjxZZWFyPjIwMjQ8L1llYXI+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</w:fldData>
        </w:fldChar>
      </w:r>
      <w:r w:rsidR="00037865" w:rsidRPr="00DF168A">
        <w:rPr>
          <w:lang w:val="en-US"/>
        </w:rPr>
        <w:instrText xml:space="preserve"> ADDIN EN.CITE.DATA </w:instrText>
      </w:r>
      <w:r w:rsidR="00037865" w:rsidRPr="00DF168A">
        <w:rPr>
          <w:lang w:val="en-US"/>
        </w:rPr>
      </w:r>
      <w:r w:rsidR="00037865" w:rsidRPr="00DF168A">
        <w:rPr>
          <w:lang w:val="en-US"/>
        </w:rPr>
        <w:fldChar w:fldCharType="end"/>
      </w:r>
      <w:r w:rsidR="00037865" w:rsidRPr="00DF168A">
        <w:rPr>
          <w:lang w:val="en-US"/>
        </w:rPr>
      </w:r>
      <w:r w:rsidR="00037865" w:rsidRPr="00DF168A">
        <w:rPr>
          <w:lang w:val="en-US"/>
        </w:rPr>
        <w:fldChar w:fldCharType="separate"/>
      </w:r>
      <w:r w:rsidR="00037865" w:rsidRPr="00DF168A">
        <w:rPr>
          <w:noProof/>
          <w:lang w:val="en-US"/>
        </w:rPr>
        <w:t>(Coutinho et al., 2024; Santos et al., 2020; Santos et al., 2023)</w:t>
      </w:r>
      <w:r w:rsidR="00037865" w:rsidRPr="00DF168A">
        <w:rPr>
          <w:lang w:val="en-US"/>
        </w:rPr>
        <w:fldChar w:fldCharType="end"/>
      </w:r>
      <w:r w:rsidR="00037865" w:rsidRPr="00DF168A">
        <w:rPr>
          <w:lang w:val="en-US"/>
        </w:rPr>
        <w:t xml:space="preserve">. </w:t>
      </w:r>
      <w:r w:rsidR="00836153" w:rsidRPr="00DF168A">
        <w:rPr>
          <w:lang w:val="en-US"/>
        </w:rPr>
        <w:t xml:space="preserve">Therefore, in the OFFENSIVE condition, the observed decrease in both variability and regularity appears to reflect a flexible yet coordinated movement strategy </w:t>
      </w:r>
      <w:r w:rsidR="00836153" w:rsidRPr="00DF168A">
        <w:rPr>
          <w:lang w:val="en-US"/>
        </w:rPr>
        <w:fldChar w:fldCharType="begin"/>
      </w:r>
      <w:r w:rsidR="00836153" w:rsidRPr="00DF168A">
        <w:rPr>
          <w:lang w:val="en-US"/>
        </w:rPr>
        <w:instrText xml:space="preserve"> ADDIN EN.CITE &lt;EndNote&gt;&lt;Cite&gt;&lt;Author&gt;Seifert&lt;/Author&gt;&lt;Year&gt;2013&lt;/Year&gt;&lt;RecNum&gt;288&lt;/RecNum&gt;&lt;DisplayText&gt;(Seifert et al., 2013)&lt;/DisplayText&gt;&lt;record&gt;&lt;rec-number&gt;288&lt;/rec-number&gt;&lt;foreign-keys&gt;&lt;key app="EN" db-id="xfraszx5rawtsuevde4pw5zia09p252ttsf5" timestamp="1603107568"&gt;288&lt;/key&gt;&lt;/foreign-keys&gt;&lt;ref-type name="Journal Article"&gt;17&lt;/ref-type&gt;&lt;contributors&gt;&lt;authors&gt;&lt;author&gt;Seifert, Ludovic&lt;/author&gt;&lt;author&gt;Button, Chris&lt;/author&gt;&lt;author&gt;Davids, Keith&lt;/author&gt;&lt;/authors&gt;&lt;/contributors&gt;&lt;titles&gt;&lt;title&gt;Key properties of expert movement systems in sport : an ecological dynamics perspective&lt;/title&gt;&lt;secondary-title&gt;Sports Medicine&lt;/secondary-title&gt;&lt;/titles&gt;&lt;pages&gt;167-178&lt;/pages&gt;&lt;volume&gt;43&lt;/volume&gt;&lt;number&gt;3&lt;/number&gt;&lt;dates&gt;&lt;year&gt;2013&lt;/year&gt;&lt;/dates&gt;&lt;isbn&gt;0112-1642&lt;/isbn&gt;&lt;urls&gt;&lt;related-urls&gt;&lt;url&gt;http://dx.doi.org/10.1007/s40279-012-0011-z&lt;/url&gt;&lt;/related-urls&gt;&lt;/urls&gt;&lt;electronic-resource-num&gt;10.1007/s40279-012-0011-z&lt;/electronic-resource-num&gt;&lt;remote-database-name&gt;READCUBE&lt;/remote-database-name&gt;&lt;/record&gt;&lt;/Cite&gt;&lt;/EndNote&gt;</w:instrText>
      </w:r>
      <w:r w:rsidR="00836153" w:rsidRPr="00DF168A">
        <w:rPr>
          <w:lang w:val="en-US"/>
        </w:rPr>
        <w:fldChar w:fldCharType="separate"/>
      </w:r>
      <w:r w:rsidR="00836153" w:rsidRPr="00DF168A">
        <w:rPr>
          <w:noProof/>
          <w:lang w:val="en-US"/>
        </w:rPr>
        <w:t>(Seifert et al., 2013)</w:t>
      </w:r>
      <w:r w:rsidR="00836153" w:rsidRPr="00DF168A">
        <w:rPr>
          <w:lang w:val="en-US"/>
        </w:rPr>
        <w:fldChar w:fldCharType="end"/>
      </w:r>
      <w:r w:rsidR="00836153" w:rsidRPr="00DF168A">
        <w:rPr>
          <w:lang w:val="en-US"/>
        </w:rPr>
        <w:t>.</w:t>
      </w:r>
    </w:p>
    <w:p w14:paraId="617B97BE" w14:textId="51D1B6A3" w:rsidR="0093366D" w:rsidRPr="00DF168A" w:rsidRDefault="00CF4BC4" w:rsidP="00A0602F">
      <w:pPr>
        <w:spacing w:line="360" w:lineRule="auto"/>
        <w:jc w:val="both"/>
        <w:rPr>
          <w:lang w:val="en-US"/>
        </w:rPr>
      </w:pPr>
      <w:r w:rsidRPr="00DF168A">
        <w:rPr>
          <w:lang w:val="en-US"/>
        </w:rPr>
        <w:t xml:space="preserve">The </w:t>
      </w:r>
      <w:r w:rsidR="00A0602F" w:rsidRPr="00DF168A">
        <w:rPr>
          <w:lang w:val="en-US"/>
        </w:rPr>
        <w:t>passing performance</w:t>
      </w:r>
      <w:r w:rsidR="00133D8C" w:rsidRPr="00DF168A">
        <w:rPr>
          <w:lang w:val="en-US"/>
        </w:rPr>
        <w:t>,</w:t>
      </w:r>
      <w:r w:rsidR="00A0602F" w:rsidRPr="00DF168A">
        <w:rPr>
          <w:lang w:val="en-US"/>
        </w:rPr>
        <w:t xml:space="preserve"> measured by GPET</w:t>
      </w:r>
      <w:r w:rsidR="00133D8C" w:rsidRPr="00DF168A">
        <w:rPr>
          <w:lang w:val="en-US"/>
        </w:rPr>
        <w:t>,</w:t>
      </w:r>
      <w:r w:rsidR="00A0602F" w:rsidRPr="00DF168A">
        <w:rPr>
          <w:lang w:val="en-US"/>
        </w:rPr>
        <w:t xml:space="preserve"> revealed superior decision-making and execution in the </w:t>
      </w:r>
      <w:r w:rsidR="001503FE" w:rsidRPr="00DF168A">
        <w:rPr>
          <w:lang w:val="en-US"/>
        </w:rPr>
        <w:t xml:space="preserve">OFFENSIVE </w:t>
      </w:r>
      <w:r w:rsidR="00A0602F" w:rsidRPr="00DF168A">
        <w:rPr>
          <w:lang w:val="en-US"/>
        </w:rPr>
        <w:t xml:space="preserve">condition compared to both the </w:t>
      </w:r>
      <w:r w:rsidR="001503FE" w:rsidRPr="00DF168A">
        <w:rPr>
          <w:lang w:val="en-US"/>
        </w:rPr>
        <w:t>CONTROL</w:t>
      </w:r>
      <w:r w:rsidR="00A0602F" w:rsidRPr="00DF168A">
        <w:rPr>
          <w:lang w:val="en-US"/>
        </w:rPr>
        <w:t xml:space="preserve"> and </w:t>
      </w:r>
      <w:r w:rsidR="001503FE" w:rsidRPr="00DF168A">
        <w:rPr>
          <w:lang w:val="en-US"/>
        </w:rPr>
        <w:t>CREATIVE</w:t>
      </w:r>
      <w:r w:rsidR="00A0602F" w:rsidRPr="00DF168A">
        <w:rPr>
          <w:lang w:val="en-US"/>
        </w:rPr>
        <w:t xml:space="preserve"> conditions. Players in the </w:t>
      </w:r>
      <w:r w:rsidR="005B1897" w:rsidRPr="00DF168A">
        <w:rPr>
          <w:lang w:val="en-US"/>
        </w:rPr>
        <w:t xml:space="preserve">OFFENSIVE condition </w:t>
      </w:r>
      <w:r w:rsidR="00A0602F" w:rsidRPr="00DF168A">
        <w:rPr>
          <w:lang w:val="en-US"/>
        </w:rPr>
        <w:t xml:space="preserve">demonstrated a greater ability </w:t>
      </w:r>
      <w:r w:rsidR="00EE48E5" w:rsidRPr="00DF168A">
        <w:rPr>
          <w:lang w:val="en-US"/>
        </w:rPr>
        <w:t xml:space="preserve">to passing to a teammate that facilitated progression towards the goal </w:t>
      </w:r>
      <w:r w:rsidR="00A0602F" w:rsidRPr="00DF168A">
        <w:rPr>
          <w:lang w:val="en-US"/>
        </w:rPr>
        <w:t xml:space="preserve">than those in the </w:t>
      </w:r>
      <w:r w:rsidR="001503FE" w:rsidRPr="00DF168A">
        <w:rPr>
          <w:lang w:val="en-US"/>
        </w:rPr>
        <w:t>CONTROL</w:t>
      </w:r>
      <w:r w:rsidR="00A0602F" w:rsidRPr="00DF168A">
        <w:rPr>
          <w:lang w:val="en-US"/>
        </w:rPr>
        <w:t xml:space="preserve"> condition.</w:t>
      </w:r>
      <w:r w:rsidR="005126E0" w:rsidRPr="00DF168A">
        <w:rPr>
          <w:lang w:val="en-US"/>
        </w:rPr>
        <w:t xml:space="preserve"> </w:t>
      </w:r>
      <w:r w:rsidR="0093366D" w:rsidRPr="00DF168A">
        <w:rPr>
          <w:lang w:val="en-US"/>
        </w:rPr>
        <w:t xml:space="preserve">Such results are likely related to the capacity of attacking teams to better manage available space compared to teams in the other conditions, as evidenced by the stability in the distance to the nearest teammate. That is, players exhibited lower variability in their spatial relationships with both </w:t>
      </w:r>
      <w:proofErr w:type="gramStart"/>
      <w:r w:rsidR="0093366D" w:rsidRPr="00DF168A">
        <w:rPr>
          <w:lang w:val="en-US"/>
        </w:rPr>
        <w:t>teammates  during</w:t>
      </w:r>
      <w:proofErr w:type="gramEnd"/>
      <w:r w:rsidR="0093366D" w:rsidRPr="00DF168A">
        <w:rPr>
          <w:lang w:val="en-US"/>
        </w:rPr>
        <w:t xml:space="preserve"> the OFFENSIVE condition.</w:t>
      </w:r>
    </w:p>
    <w:p w14:paraId="2854BA88" w14:textId="6F8D74F8" w:rsidR="00E87D32" w:rsidRPr="00DF168A" w:rsidRDefault="0093366D" w:rsidP="0093366D">
      <w:pPr>
        <w:spacing w:line="360" w:lineRule="auto"/>
        <w:jc w:val="both"/>
        <w:rPr>
          <w:lang w:val="en-US"/>
        </w:rPr>
      </w:pPr>
      <w:r w:rsidRPr="00DF168A">
        <w:rPr>
          <w:lang w:val="en-US"/>
        </w:rPr>
        <w:t xml:space="preserve">Considering that players’ distance and angles are key informational sources that influence passing decision-making and execution in team sports </w:t>
      </w:r>
      <w:r w:rsidRPr="00DF168A">
        <w:rPr>
          <w:lang w:val="en-US"/>
        </w:rPr>
        <w:fldChar w:fldCharType="begin">
          <w:fldData xml:space="preserve">PEVuZE5vdGU+PENpdGU+PEF1dGhvcj5WaWxhcjwvQXV0aG9yPjxZZWFyPjIwMTQ8L1llYXI+PFJl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</w:fldData>
        </w:fldChar>
      </w:r>
      <w:r w:rsidRPr="00DF168A">
        <w:rPr>
          <w:lang w:val="en-US"/>
        </w:rPr>
        <w:instrText xml:space="preserve"> ADDIN EN.CITE </w:instrText>
      </w:r>
      <w:r w:rsidRPr="00DF168A">
        <w:rPr>
          <w:lang w:val="en-US"/>
        </w:rPr>
        <w:fldChar w:fldCharType="begin">
          <w:fldData xml:space="preserve">PEVuZE5vdGU+PENpdGU+PEF1dGhvcj5WaWxhcjwvQXV0aG9yPjxZZWFyPjIwMTQ8L1llYXI+PFJl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</w:fldData>
        </w:fldChar>
      </w:r>
      <w:r w:rsidRPr="00DF168A">
        <w:rPr>
          <w:lang w:val="en-US"/>
        </w:rPr>
        <w:instrText xml:space="preserve"> ADDIN EN.CITE.DATA </w:instrText>
      </w:r>
      <w:r w:rsidRPr="00DF168A">
        <w:rPr>
          <w:lang w:val="en-US"/>
        </w:rPr>
      </w:r>
      <w:r w:rsidRPr="00DF168A">
        <w:rPr>
          <w:lang w:val="en-US"/>
        </w:rPr>
        <w:fldChar w:fldCharType="end"/>
      </w:r>
      <w:r w:rsidRPr="00DF168A">
        <w:rPr>
          <w:lang w:val="en-US"/>
        </w:rPr>
      </w:r>
      <w:r w:rsidRPr="00DF168A">
        <w:rPr>
          <w:lang w:val="en-US"/>
        </w:rPr>
        <w:fldChar w:fldCharType="separate"/>
      </w:r>
      <w:r w:rsidRPr="00DF168A">
        <w:rPr>
          <w:noProof/>
          <w:lang w:val="en-US"/>
        </w:rPr>
        <w:t>(Travassos et al., 2023; Vilar et al., 2014)</w:t>
      </w:r>
      <w:r w:rsidRPr="00DF168A">
        <w:rPr>
          <w:lang w:val="en-US"/>
        </w:rPr>
        <w:fldChar w:fldCharType="end"/>
      </w:r>
      <w:r w:rsidRPr="00DF168A">
        <w:rPr>
          <w:lang w:val="en-US"/>
        </w:rPr>
        <w:t xml:space="preserve">, it is possible that lower variability promoted better awareness of players’ positioning, consequently enhancing their passing performance. In fact, the videos shown during this condition emphasized teams using positional play, a strategy that relies on occupying key spaces and moving the ball to manipulate defenders and exploit openings. In this context, lower variability may have allowed players to more easily identify </w:t>
      </w:r>
      <w:r w:rsidRPr="00DF168A">
        <w:rPr>
          <w:lang w:val="en-US"/>
        </w:rPr>
        <w:lastRenderedPageBreak/>
        <w:t>teammates and maintain structured passing networks, whereas reduced regularity may have facilitated creative exploration of available space in response to defensive adjustments. This finding highlights the collective behavior of the team, where passing sequences are used not only to maintain possession but also to create goal-scoring opportunities. However, it is important to acknowledge that different playing styles can lead to distinct variability and regularity patterns, each being effective under different tactical circumstances. For example, a direct-play approach might favor more irregular, less structured movement patterns, emphasizing quick transitions and verticality to bypass defensive structures</w:t>
      </w:r>
      <w:proofErr w:type="gramStart"/>
      <w:r w:rsidRPr="00DF168A">
        <w:rPr>
          <w:lang w:val="en-US"/>
        </w:rPr>
        <w:t xml:space="preserve"> </w:t>
      </w:r>
      <w:r w:rsidR="00E87D32" w:rsidRPr="00DF168A">
        <w:rPr>
          <w:lang w:val="en-US"/>
        </w:rPr>
        <w:t>Alternatively</w:t>
      </w:r>
      <w:proofErr w:type="gramEnd"/>
      <w:r w:rsidR="00E87D32" w:rsidRPr="00DF168A">
        <w:rPr>
          <w:lang w:val="en-US"/>
        </w:rPr>
        <w:t>, the observed improvements in offensive play may not solely reflect enhanced attacking decision-making and execution but rather a shift in attentional focus. Players may have prioritized offensive actions while deprioritizing defensive responsibilities, allowing the team in possession to find better offensive solutions with greater fluidity and efficiency as defensive constraints were less emphasized.</w:t>
      </w:r>
    </w:p>
    <w:p w14:paraId="68DEAB0D" w14:textId="5E4DDE5B" w:rsidR="00A0602F" w:rsidRPr="00DF168A" w:rsidRDefault="00A0602F" w:rsidP="00E40F97">
      <w:pPr>
        <w:spacing w:line="360" w:lineRule="auto"/>
        <w:ind w:firstLine="708"/>
        <w:jc w:val="both"/>
        <w:rPr>
          <w:lang w:val="en-US"/>
        </w:rPr>
      </w:pPr>
      <w:r w:rsidRPr="00DF168A">
        <w:rPr>
          <w:lang w:val="en-US"/>
        </w:rPr>
        <w:t xml:space="preserve">Additionally, following the </w:t>
      </w:r>
      <w:r w:rsidR="001503FE" w:rsidRPr="00DF168A">
        <w:rPr>
          <w:lang w:val="en-US"/>
        </w:rPr>
        <w:t xml:space="preserve">OFFENSIVE </w:t>
      </w:r>
      <w:r w:rsidRPr="00DF168A">
        <w:rPr>
          <w:lang w:val="en-US"/>
        </w:rPr>
        <w:t>priming, players improved their body orientation toward the opponent's goal and their dribbling deception skills (i.e.,</w:t>
      </w:r>
      <w:r w:rsidR="00FD2F49" w:rsidRPr="00DF168A">
        <w:rPr>
          <w:lang w:val="en-US"/>
        </w:rPr>
        <w:t xml:space="preserve"> </w:t>
      </w:r>
      <w:r w:rsidR="002E5693" w:rsidRPr="00DF168A">
        <w:rPr>
          <w:lang w:val="en-US"/>
        </w:rPr>
        <w:t>the</w:t>
      </w:r>
      <w:r w:rsidRPr="00DF168A">
        <w:rPr>
          <w:lang w:val="en-US"/>
        </w:rPr>
        <w:t xml:space="preserve"> ability to use the body to simulate movements that guide the opponent’ toward a different direction than the one intended). These improvements likely contributed to extended decision-making time, leading to better passing performances</w:t>
      </w:r>
      <w:r w:rsidR="00774324" w:rsidRPr="00DF168A">
        <w:rPr>
          <w:lang w:val="en-US"/>
        </w:rPr>
        <w:t xml:space="preserve"> </w:t>
      </w:r>
      <w:r w:rsidR="00774324" w:rsidRPr="00DF168A">
        <w:rPr>
          <w:lang w:val="en-US"/>
        </w:rPr>
        <w:fldChar w:fldCharType="begin"/>
      </w:r>
      <w:r w:rsidR="00774324" w:rsidRPr="00DF168A">
        <w:rPr>
          <w:lang w:val="en-US"/>
        </w:rPr>
        <w:instrText xml:space="preserve"> ADDIN EN.CITE &lt;EndNote&gt;&lt;Cite&gt;&lt;Author&gt;Coutinho&lt;/Author&gt;&lt;Year&gt;2024&lt;/Year&gt;&lt;RecNum&gt;3647&lt;/RecNum&gt;&lt;DisplayText&gt;(Coutinho et al., 2024)&lt;/DisplayText&gt;&lt;record&gt;&lt;rec-number&gt;3647&lt;/rec-number&gt;&lt;foreign-keys&gt;&lt;key app="EN" db-id="xfraszx5rawtsuevde4pw5zia09p252ttsf5" timestamp="1726873406"&gt;3647&lt;/key&gt;&lt;/foreign-keys&gt;&lt;ref-type name="Journal Article"&gt;17&lt;/ref-type&gt;&lt;contributors&gt;&lt;authors&gt;&lt;author&gt;Coutinho, Diogo&lt;/author&gt;&lt;author&gt;Gonçalves, Bruno&lt;/author&gt;&lt;author&gt;Kelly, Adam Leigh&lt;/author&gt;&lt;author&gt;Santos, Sara&lt;/author&gt;&lt;author&gt;Figueiredo, Pedro&lt;/author&gt;&lt;author&gt;Soares, Carlos&lt;/author&gt;&lt;author&gt;Travassos, Bruno&lt;/author&gt;&lt;/authors&gt;&lt;/contributors&gt;&lt;titles&gt;&lt;title&gt;Exploring the impact of ball possession directionality on youth footballers’ positioning, technical skills and physical abilities in small-sided games&lt;/title&gt;&lt;secondary-title&gt;International Journal of Sports Science &amp;amp; Coaching&lt;/secondary-title&gt;&lt;/titles&gt;&lt;pages&gt;17479541241257016&lt;/pages&gt;&lt;dates&gt;&lt;year&gt;2024&lt;/year&gt;&lt;/dates&gt;&lt;publisher&gt;SAGE Publications&lt;/publisher&gt;&lt;isbn&gt;1747-9541&lt;/isbn&gt;&lt;urls&gt;&lt;related-urls&gt;&lt;url&gt;https://doi.org/10.1177/17479541241257016&lt;/url&gt;&lt;/related-urls&gt;&lt;/urls&gt;&lt;electronic-resource-num&gt;10.1177/17479541241257016&lt;/electronic-resource-num&gt;&lt;access-date&gt;2024/09/20&lt;/access-date&gt;&lt;/record&gt;&lt;/Cite&gt;&lt;/EndNote&gt;</w:instrText>
      </w:r>
      <w:r w:rsidR="00774324" w:rsidRPr="00DF168A">
        <w:rPr>
          <w:lang w:val="en-US"/>
        </w:rPr>
        <w:fldChar w:fldCharType="separate"/>
      </w:r>
      <w:r w:rsidR="00774324" w:rsidRPr="00DF168A">
        <w:rPr>
          <w:noProof/>
          <w:lang w:val="en-US"/>
        </w:rPr>
        <w:t>(Coutinho et al., 2024)</w:t>
      </w:r>
      <w:r w:rsidR="00774324" w:rsidRPr="00DF168A">
        <w:rPr>
          <w:lang w:val="en-US"/>
        </w:rPr>
        <w:fldChar w:fldCharType="end"/>
      </w:r>
      <w:r w:rsidRPr="00DF168A">
        <w:rPr>
          <w:lang w:val="en-US"/>
        </w:rPr>
        <w:t>.</w:t>
      </w:r>
      <w:r w:rsidR="0085457A" w:rsidRPr="00DF168A">
        <w:rPr>
          <w:rFonts w:ascii="-webkit-standard" w:hAnsi="-webkit-standard"/>
          <w:sz w:val="27"/>
          <w:szCs w:val="27"/>
          <w:lang w:val="en-US"/>
        </w:rPr>
        <w:t xml:space="preserve"> </w:t>
      </w:r>
      <w:r w:rsidR="0085457A" w:rsidRPr="00DF168A">
        <w:rPr>
          <w:lang w:val="en-US"/>
        </w:rPr>
        <w:t xml:space="preserve">Interestingly, despite attempting fewer passes and displaying reduced versatility, players demonstrated higher levels of </w:t>
      </w:r>
      <w:r w:rsidR="00A135C5" w:rsidRPr="00DF168A">
        <w:rPr>
          <w:lang w:val="en-US"/>
        </w:rPr>
        <w:t xml:space="preserve">creative </w:t>
      </w:r>
      <w:r w:rsidR="0085457A" w:rsidRPr="00DF168A">
        <w:rPr>
          <w:lang w:val="en-US"/>
        </w:rPr>
        <w:t xml:space="preserve">fluency. This behavior suggests a task-oriented focus, likely influenced by the possession-based style presented in the priming videos. Previous studies indicate that priming interventions, such as exposure to task-relevant visual stimuli, can activate mental representations aligned with specific objectives, fostering behaviors that prioritize effectiveness and simplicity </w:t>
      </w:r>
      <w:r w:rsidR="0085457A" w:rsidRPr="00DF168A">
        <w:rPr>
          <w:lang w:val="en-US"/>
        </w:rPr>
        <w:fldChar w:fldCharType="begin">
          <w:fldData xml:space="preserve">PEVuZE5vdGU+PENpdGU+PEF1dGhvcj5BZGFtczwvQXV0aG9yPjxZZWFyPjIwMTQ8L1llYXI+PFJl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</w:fldData>
        </w:fldChar>
      </w:r>
      <w:r w:rsidR="0085457A" w:rsidRPr="00DF168A">
        <w:rPr>
          <w:lang w:val="en-US"/>
        </w:rPr>
        <w:instrText xml:space="preserve"> ADDIN EN.CITE </w:instrText>
      </w:r>
      <w:r w:rsidR="0085457A" w:rsidRPr="00DF168A">
        <w:rPr>
          <w:lang w:val="en-US"/>
        </w:rPr>
        <w:fldChar w:fldCharType="begin">
          <w:fldData xml:space="preserve">PEVuZE5vdGU+PENpdGU+PEF1dGhvcj5BZGFtczwvQXV0aG9yPjxZZWFyPjIwMTQ8L1llYXI+PFJl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</w:fldData>
        </w:fldChar>
      </w:r>
      <w:r w:rsidR="0085457A" w:rsidRPr="00DF168A">
        <w:rPr>
          <w:lang w:val="en-US"/>
        </w:rPr>
        <w:instrText xml:space="preserve"> ADDIN EN.CITE.DATA </w:instrText>
      </w:r>
      <w:r w:rsidR="0085457A" w:rsidRPr="00DF168A">
        <w:rPr>
          <w:lang w:val="en-US"/>
        </w:rPr>
      </w:r>
      <w:r w:rsidR="0085457A" w:rsidRPr="00DF168A">
        <w:rPr>
          <w:lang w:val="en-US"/>
        </w:rPr>
        <w:fldChar w:fldCharType="end"/>
      </w:r>
      <w:r w:rsidR="0085457A" w:rsidRPr="00DF168A">
        <w:rPr>
          <w:lang w:val="en-US"/>
        </w:rPr>
      </w:r>
      <w:r w:rsidR="0085457A" w:rsidRPr="00DF168A">
        <w:rPr>
          <w:lang w:val="en-US"/>
        </w:rPr>
        <w:fldChar w:fldCharType="separate"/>
      </w:r>
      <w:r w:rsidR="0085457A" w:rsidRPr="00DF168A">
        <w:rPr>
          <w:noProof/>
          <w:lang w:val="en-US"/>
        </w:rPr>
        <w:t>(Adams et al., 2014; Greenlees et al., 2014)</w:t>
      </w:r>
      <w:r w:rsidR="0085457A" w:rsidRPr="00DF168A">
        <w:rPr>
          <w:lang w:val="en-US"/>
        </w:rPr>
        <w:fldChar w:fldCharType="end"/>
      </w:r>
      <w:r w:rsidR="0085457A" w:rsidRPr="00DF168A">
        <w:rPr>
          <w:lang w:val="en-US"/>
        </w:rPr>
        <w:t xml:space="preserve">. The observed style in this study emphasized minimal ball touches and a high pass frequency per possession, with the standard pass emerging as the preferred strategy to achieve collective goals. Such adaptations align with the concept that priming can direct attention towards optimal task performance, reducing exploratory actions in favor of more structured, goal-oriented behaviors. </w:t>
      </w:r>
    </w:p>
    <w:p w14:paraId="72426075" w14:textId="359FB4C3" w:rsidR="00A0602F" w:rsidRPr="00DF168A" w:rsidRDefault="00A0602F" w:rsidP="00E40F97">
      <w:pPr>
        <w:spacing w:line="360" w:lineRule="auto"/>
        <w:ind w:firstLine="708"/>
        <w:jc w:val="both"/>
        <w:rPr>
          <w:lang w:val="en-US"/>
        </w:rPr>
      </w:pPr>
      <w:r w:rsidRPr="00DF168A">
        <w:rPr>
          <w:lang w:val="en-US"/>
        </w:rPr>
        <w:t xml:space="preserve">From a physical perspective, the </w:t>
      </w:r>
      <w:r w:rsidR="001503FE" w:rsidRPr="00DF168A">
        <w:rPr>
          <w:lang w:val="en-US"/>
        </w:rPr>
        <w:t>OFFENSIVE</w:t>
      </w:r>
      <w:r w:rsidRPr="00DF168A">
        <w:rPr>
          <w:lang w:val="en-US"/>
        </w:rPr>
        <w:t xml:space="preserve"> condition induced a </w:t>
      </w:r>
      <w:r w:rsidR="00EE48E5" w:rsidRPr="00DF168A">
        <w:rPr>
          <w:lang w:val="en-US"/>
        </w:rPr>
        <w:t>greater</w:t>
      </w:r>
      <w:r w:rsidRPr="00DF168A">
        <w:rPr>
          <w:lang w:val="en-US"/>
        </w:rPr>
        <w:t xml:space="preserve"> external load, particularly in terms of meters covered per second, compared to both</w:t>
      </w:r>
      <w:r w:rsidR="000E6519" w:rsidRPr="00DF168A">
        <w:rPr>
          <w:lang w:val="en-US"/>
        </w:rPr>
        <w:t xml:space="preserve"> the</w:t>
      </w:r>
      <w:r w:rsidRPr="00DF168A">
        <w:rPr>
          <w:lang w:val="en-US"/>
        </w:rPr>
        <w:t xml:space="preserve"> </w:t>
      </w:r>
      <w:r w:rsidR="001503FE" w:rsidRPr="00DF168A">
        <w:rPr>
          <w:lang w:val="en-US"/>
        </w:rPr>
        <w:t>CONTROL</w:t>
      </w:r>
      <w:r w:rsidRPr="00DF168A">
        <w:rPr>
          <w:lang w:val="en-US"/>
        </w:rPr>
        <w:t xml:space="preserve"> and </w:t>
      </w:r>
      <w:r w:rsidR="005B1897" w:rsidRPr="00DF168A">
        <w:rPr>
          <w:lang w:val="en-US"/>
        </w:rPr>
        <w:t>CREATIVE conditions</w:t>
      </w:r>
      <w:r w:rsidRPr="00DF168A">
        <w:rPr>
          <w:lang w:val="en-US"/>
        </w:rPr>
        <w:t xml:space="preserve">. Players also covered greater total distances and exhibited increased walking and jogging activity relative to the </w:t>
      </w:r>
      <w:r w:rsidR="001503FE" w:rsidRPr="00DF168A">
        <w:rPr>
          <w:lang w:val="en-US"/>
        </w:rPr>
        <w:t>CONTROL</w:t>
      </w:r>
      <w:r w:rsidRPr="00DF168A">
        <w:rPr>
          <w:lang w:val="en-US"/>
        </w:rPr>
        <w:t xml:space="preserve"> </w:t>
      </w:r>
      <w:r w:rsidR="00F014D7" w:rsidRPr="00DF168A">
        <w:rPr>
          <w:lang w:val="en-US"/>
        </w:rPr>
        <w:t>condition</w:t>
      </w:r>
      <w:r w:rsidRPr="00DF168A">
        <w:rPr>
          <w:lang w:val="en-US"/>
        </w:rPr>
        <w:t xml:space="preserve">. </w:t>
      </w:r>
      <w:r w:rsidRPr="00DF168A">
        <w:rPr>
          <w:lang w:val="en-US"/>
        </w:rPr>
        <w:lastRenderedPageBreak/>
        <w:t>These physical demands may reflect the movement patterns required to maintain low variability in inter-player distances while achieving positive passing outcomes. Players appeared to adapt by moving strategically to create space and open passing lanes.</w:t>
      </w:r>
      <w:r w:rsidR="000F4A19" w:rsidRPr="00DF168A">
        <w:rPr>
          <w:lang w:val="en-US"/>
        </w:rPr>
        <w:t xml:space="preserve"> </w:t>
      </w:r>
      <w:r w:rsidR="00FB091E" w:rsidRPr="00DF168A">
        <w:rPr>
          <w:lang w:val="en-US"/>
        </w:rPr>
        <w:t xml:space="preserve">Consequently, players may have increased their pace while </w:t>
      </w:r>
      <w:r w:rsidR="006B2A52" w:rsidRPr="00DF168A">
        <w:rPr>
          <w:lang w:val="en-US"/>
        </w:rPr>
        <w:t xml:space="preserve">maintaining a high </w:t>
      </w:r>
      <w:r w:rsidR="00FB091E" w:rsidRPr="00DF168A">
        <w:rPr>
          <w:lang w:val="en-US"/>
        </w:rPr>
        <w:t>passing rate to increase the</w:t>
      </w:r>
      <w:r w:rsidR="006B2A52" w:rsidRPr="00DF168A">
        <w:rPr>
          <w:lang w:val="en-US"/>
        </w:rPr>
        <w:t>ir</w:t>
      </w:r>
      <w:r w:rsidR="00FB091E" w:rsidRPr="00DF168A">
        <w:rPr>
          <w:lang w:val="en-US"/>
        </w:rPr>
        <w:t xml:space="preserve"> chances o</w:t>
      </w:r>
      <w:r w:rsidR="006B2A52" w:rsidRPr="00DF168A">
        <w:rPr>
          <w:lang w:val="en-US"/>
        </w:rPr>
        <w:t>f</w:t>
      </w:r>
      <w:r w:rsidR="00FB091E" w:rsidRPr="00DF168A">
        <w:rPr>
          <w:lang w:val="en-US"/>
        </w:rPr>
        <w:t xml:space="preserve"> progressing on the pitch </w:t>
      </w:r>
      <w:r w:rsidR="006B2A52" w:rsidRPr="00DF168A">
        <w:rPr>
          <w:lang w:val="en-US"/>
        </w:rPr>
        <w:t>and</w:t>
      </w:r>
      <w:r w:rsidR="00FB091E" w:rsidRPr="00DF168A">
        <w:rPr>
          <w:lang w:val="en-US"/>
        </w:rPr>
        <w:t xml:space="preserve"> creat</w:t>
      </w:r>
      <w:r w:rsidR="006B2A52" w:rsidRPr="00DF168A">
        <w:rPr>
          <w:lang w:val="en-US"/>
        </w:rPr>
        <w:t>ing</w:t>
      </w:r>
      <w:r w:rsidR="00FB091E" w:rsidRPr="00DF168A">
        <w:rPr>
          <w:lang w:val="en-US"/>
        </w:rPr>
        <w:t xml:space="preserve"> goal</w:t>
      </w:r>
      <w:r w:rsidR="006B2A52" w:rsidRPr="00DF168A">
        <w:rPr>
          <w:lang w:val="en-US"/>
        </w:rPr>
        <w:t>-scoring opportunities</w:t>
      </w:r>
      <w:r w:rsidR="00FB091E" w:rsidRPr="00DF168A">
        <w:rPr>
          <w:lang w:val="en-US"/>
        </w:rPr>
        <w:t xml:space="preserve">. </w:t>
      </w:r>
    </w:p>
    <w:p w14:paraId="2C6160B7" w14:textId="77777777" w:rsidR="00A0602F" w:rsidRPr="00DF168A" w:rsidRDefault="00A0602F" w:rsidP="00ED5234">
      <w:pPr>
        <w:spacing w:line="360" w:lineRule="auto"/>
        <w:jc w:val="both"/>
        <w:rPr>
          <w:b/>
          <w:bCs/>
          <w:i/>
          <w:iCs/>
          <w:lang w:val="en-US"/>
        </w:rPr>
      </w:pPr>
    </w:p>
    <w:p w14:paraId="0724E583" w14:textId="600C94A2" w:rsidR="00B12B43" w:rsidRPr="00DF168A" w:rsidRDefault="00B12B43" w:rsidP="00B12B43">
      <w:pPr>
        <w:spacing w:line="360" w:lineRule="auto"/>
        <w:jc w:val="both"/>
        <w:rPr>
          <w:b/>
          <w:bCs/>
          <w:i/>
          <w:iCs/>
          <w:lang w:val="en-US"/>
        </w:rPr>
      </w:pPr>
      <w:r w:rsidRPr="00DF168A">
        <w:rPr>
          <w:b/>
          <w:bCs/>
          <w:i/>
          <w:iCs/>
          <w:lang w:val="en-US"/>
        </w:rPr>
        <w:t xml:space="preserve">Effects of </w:t>
      </w:r>
      <w:r w:rsidR="005B1897" w:rsidRPr="00DF168A">
        <w:rPr>
          <w:b/>
          <w:bCs/>
          <w:i/>
          <w:iCs/>
          <w:lang w:val="en-US"/>
        </w:rPr>
        <w:t>CREATIVE priming</w:t>
      </w:r>
      <w:r w:rsidRPr="00DF168A">
        <w:rPr>
          <w:b/>
          <w:bCs/>
          <w:i/>
          <w:iCs/>
          <w:lang w:val="en-US"/>
        </w:rPr>
        <w:t xml:space="preserve"> on players’ performance during SSG</w:t>
      </w:r>
      <w:r w:rsidR="00431FC7" w:rsidRPr="00DF168A">
        <w:rPr>
          <w:b/>
          <w:bCs/>
          <w:i/>
          <w:iCs/>
          <w:lang w:val="en-US"/>
        </w:rPr>
        <w:t>s</w:t>
      </w:r>
    </w:p>
    <w:p w14:paraId="66DA2FE4" w14:textId="7A97BBF4" w:rsidR="008126A7" w:rsidRPr="00DF168A" w:rsidRDefault="005B1897" w:rsidP="008126A7">
      <w:pPr>
        <w:spacing w:line="360" w:lineRule="auto"/>
        <w:jc w:val="both"/>
        <w:rPr>
          <w:lang w:val="en-US"/>
        </w:rPr>
      </w:pPr>
      <w:r w:rsidRPr="00DF168A">
        <w:rPr>
          <w:lang w:val="en-US"/>
        </w:rPr>
        <w:t>Creative</w:t>
      </w:r>
      <w:r w:rsidR="003E5A89" w:rsidRPr="00DF168A">
        <w:rPr>
          <w:lang w:val="en-US"/>
        </w:rPr>
        <w:t xml:space="preserve"> players possess the unique ability to disrupt and destabilize entire systems, such as an opponent's defensive strategy, through their actions</w:t>
      </w:r>
      <w:r w:rsidR="00095C57" w:rsidRPr="00DF168A">
        <w:rPr>
          <w:lang w:val="en-US"/>
        </w:rPr>
        <w:t xml:space="preserve"> </w:t>
      </w:r>
      <w:r w:rsidR="00095C57" w:rsidRPr="00DF168A">
        <w:rPr>
          <w:lang w:val="en-US"/>
        </w:rPr>
        <w:fldChar w:fldCharType="begin">
          <w:fldData xml:space="preserve">PEVuZE5vdGU+PENpdGU+PEF1dGhvcj5TYW50b3M8L0F1dGhvcj48WWVhcj4yMDIzPC9ZZWFyPjxS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</w:fldData>
        </w:fldChar>
      </w:r>
      <w:r w:rsidR="00095C57" w:rsidRPr="00DF168A">
        <w:rPr>
          <w:lang w:val="en-US"/>
        </w:rPr>
        <w:instrText xml:space="preserve"> ADDIN EN.CITE </w:instrText>
      </w:r>
      <w:r w:rsidR="00095C57" w:rsidRPr="00DF168A">
        <w:rPr>
          <w:lang w:val="en-US"/>
        </w:rPr>
        <w:fldChar w:fldCharType="begin">
          <w:fldData xml:space="preserve">PEVuZE5vdGU+PENpdGU+PEF1dGhvcj5TYW50b3M8L0F1dGhvcj48WWVhcj4yMDIzPC9ZZWFyPjxS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</w:fldData>
        </w:fldChar>
      </w:r>
      <w:r w:rsidR="00095C57" w:rsidRPr="00DF168A">
        <w:rPr>
          <w:lang w:val="en-US"/>
        </w:rPr>
        <w:instrText xml:space="preserve"> ADDIN EN.CITE.DATA </w:instrText>
      </w:r>
      <w:r w:rsidR="00095C57" w:rsidRPr="00DF168A">
        <w:rPr>
          <w:lang w:val="en-US"/>
        </w:rPr>
      </w:r>
      <w:r w:rsidR="00095C57" w:rsidRPr="00DF168A">
        <w:rPr>
          <w:lang w:val="en-US"/>
        </w:rPr>
        <w:fldChar w:fldCharType="end"/>
      </w:r>
      <w:r w:rsidR="00095C57" w:rsidRPr="00DF168A">
        <w:rPr>
          <w:lang w:val="en-US"/>
        </w:rPr>
      </w:r>
      <w:r w:rsidR="00095C57" w:rsidRPr="00DF168A">
        <w:rPr>
          <w:lang w:val="en-US"/>
        </w:rPr>
        <w:fldChar w:fldCharType="separate"/>
      </w:r>
      <w:r w:rsidR="00095C57" w:rsidRPr="00DF168A">
        <w:rPr>
          <w:noProof/>
          <w:lang w:val="en-US"/>
        </w:rPr>
        <w:t>(Santos et al., 2023; Santos et al., 2017)</w:t>
      </w:r>
      <w:r w:rsidR="00095C57" w:rsidRPr="00DF168A">
        <w:rPr>
          <w:lang w:val="en-US"/>
        </w:rPr>
        <w:fldChar w:fldCharType="end"/>
      </w:r>
      <w:r w:rsidR="003E5A89" w:rsidRPr="00DF168A">
        <w:rPr>
          <w:lang w:val="en-US"/>
        </w:rPr>
        <w:t>. These actions are characterized by their originality, unpredictability, and effectiveness, often leading to game-changing moments</w:t>
      </w:r>
      <w:r w:rsidR="00095C57" w:rsidRPr="00DF168A">
        <w:rPr>
          <w:lang w:val="en-US"/>
        </w:rPr>
        <w:t xml:space="preserve"> </w:t>
      </w:r>
      <w:r w:rsidR="00095C57" w:rsidRPr="00DF168A">
        <w:rPr>
          <w:lang w:val="en-US"/>
        </w:rPr>
        <w:fldChar w:fldCharType="begin"/>
      </w:r>
      <w:r w:rsidR="00095C57" w:rsidRPr="00DF168A">
        <w:rPr>
          <w:lang w:val="en-US"/>
        </w:rPr>
        <w:instrText xml:space="preserve"> ADDIN EN.CITE &lt;EndNote&gt;&lt;Cite&gt;&lt;Author&gt;Furley&lt;/Author&gt;&lt;Year&gt;2018&lt;/Year&gt;&lt;RecNum&gt;3741&lt;/RecNum&gt;&lt;DisplayText&gt;(Furley &amp;amp; Memmert, 2018)&lt;/DisplayText&gt;&lt;record&gt;&lt;rec-number&gt;3741&lt;/rec-number&gt;&lt;foreign-keys&gt;&lt;key app="EN" db-id="xfraszx5rawtsuevde4pw5zia09p252ttsf5" timestamp="1734639037"&gt;3741&lt;/key&gt;&lt;/foreign-keys&gt;&lt;ref-type name="Journal Article"&gt;17&lt;/ref-type&gt;&lt;contributors&gt;&lt;authors&gt;&lt;author&gt;Furley, Philip&lt;/author&gt;&lt;author&gt;Memmert, Daniel&lt;/author&gt;&lt;/authors&gt;&lt;/contributors&gt;&lt;titles&gt;&lt;title&gt;Can creative role models prime creativity in soccer players?&lt;/title&gt;&lt;secondary-title&gt;Psychology of Sport and Exercise&lt;/secondary-title&gt;&lt;/titles&gt;&lt;pages&gt;1-9&lt;/pages&gt;&lt;volume&gt;37&lt;/volume&gt;&lt;keywords&gt;&lt;keyword&gt;Soccer&lt;/keyword&gt;&lt;keyword&gt;Priming&lt;/keyword&gt;&lt;keyword&gt;Creativity&lt;/keyword&gt;&lt;keyword&gt;Decision making&lt;/keyword&gt;&lt;/keywords&gt;&lt;dates&gt;&lt;year&gt;2018&lt;/year&gt;&lt;pub-dates&gt;&lt;date&gt;2018/07/01/&lt;/date&gt;&lt;/pub-dates&gt;&lt;/dates&gt;&lt;isbn&gt;1469-0292&lt;/isbn&gt;&lt;urls&gt;&lt;related-urls&gt;&lt;url&gt;https://www.sciencedirect.com/science/article/pii/S1469029217305526&lt;/url&gt;&lt;/related-urls&gt;&lt;/urls&gt;&lt;electronic-resource-num&gt;https://doi.org/10.1016/j.psychsport.2018.03.007&lt;/electronic-resource-num&gt;&lt;/record&gt;&lt;/Cite&gt;&lt;/EndNote&gt;</w:instrText>
      </w:r>
      <w:r w:rsidR="00095C57" w:rsidRPr="00DF168A">
        <w:rPr>
          <w:lang w:val="en-US"/>
        </w:rPr>
        <w:fldChar w:fldCharType="separate"/>
      </w:r>
      <w:r w:rsidR="00095C57" w:rsidRPr="00DF168A">
        <w:rPr>
          <w:noProof/>
          <w:lang w:val="en-US"/>
        </w:rPr>
        <w:t>(Furley &amp; Memmert, 2018)</w:t>
      </w:r>
      <w:r w:rsidR="00095C57" w:rsidRPr="00DF168A">
        <w:rPr>
          <w:lang w:val="en-US"/>
        </w:rPr>
        <w:fldChar w:fldCharType="end"/>
      </w:r>
      <w:r w:rsidR="00095C57" w:rsidRPr="00DF168A">
        <w:rPr>
          <w:lang w:val="en-US"/>
        </w:rPr>
        <w:t xml:space="preserve">. </w:t>
      </w:r>
      <w:r w:rsidR="003E5A89" w:rsidRPr="00DF168A">
        <w:rPr>
          <w:lang w:val="en-US"/>
        </w:rPr>
        <w:t xml:space="preserve">By executing innovative and unconventional movements, </w:t>
      </w:r>
      <w:r w:rsidR="00A135C5" w:rsidRPr="00DF168A">
        <w:rPr>
          <w:lang w:val="en-US"/>
        </w:rPr>
        <w:t xml:space="preserve">creative </w:t>
      </w:r>
      <w:r w:rsidRPr="00DF168A">
        <w:rPr>
          <w:lang w:val="en-US"/>
        </w:rPr>
        <w:t>athletes</w:t>
      </w:r>
      <w:r w:rsidR="003E5A89" w:rsidRPr="00DF168A">
        <w:rPr>
          <w:lang w:val="en-US"/>
        </w:rPr>
        <w:t xml:space="preserve"> not only challenge the opposition but also inspire dynamic and adaptive play, elevating the overall quality of performance.</w:t>
      </w:r>
      <w:r w:rsidR="00095C57" w:rsidRPr="00DF168A">
        <w:rPr>
          <w:lang w:val="en-US"/>
        </w:rPr>
        <w:t xml:space="preserve"> As result, a wide body of research started to explore which strategies can be used to improve the players’ </w:t>
      </w:r>
      <w:r w:rsidR="00A135C5" w:rsidRPr="00DF168A">
        <w:rPr>
          <w:lang w:val="en-US"/>
        </w:rPr>
        <w:t xml:space="preserve">creative </w:t>
      </w:r>
      <w:r w:rsidRPr="00DF168A">
        <w:rPr>
          <w:lang w:val="en-US"/>
        </w:rPr>
        <w:t>behavior</w:t>
      </w:r>
      <w:r w:rsidR="00095C57" w:rsidRPr="00DF168A">
        <w:rPr>
          <w:lang w:val="en-US"/>
        </w:rPr>
        <w:t xml:space="preserve"> </w:t>
      </w:r>
      <w:r w:rsidR="00111724" w:rsidRPr="00DF168A">
        <w:rPr>
          <w:lang w:val="en-US"/>
        </w:rPr>
        <w:fldChar w:fldCharType="begin">
          <w:fldData xml:space="preserve">PEVuZE5vdGU+PENpdGU+PEF1dGhvcj5TYW50b3M8L0F1dGhvcj48WWVhcj4yMDIzPC9ZZWFyPjxS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</w:fldData>
        </w:fldChar>
      </w:r>
      <w:r w:rsidR="00111724" w:rsidRPr="00DF168A">
        <w:rPr>
          <w:lang w:val="en-US"/>
        </w:rPr>
        <w:instrText xml:space="preserve"> ADDIN EN.CITE </w:instrText>
      </w:r>
      <w:r w:rsidR="00111724" w:rsidRPr="00DF168A">
        <w:rPr>
          <w:lang w:val="en-US"/>
        </w:rPr>
        <w:fldChar w:fldCharType="begin">
          <w:fldData xml:space="preserve">PEVuZE5vdGU+PENpdGU+PEF1dGhvcj5TYW50b3M8L0F1dGhvcj48WWVhcj4yMDIzPC9ZZWFyPjxS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</w:fldData>
        </w:fldChar>
      </w:r>
      <w:r w:rsidR="00111724" w:rsidRPr="00DF168A">
        <w:rPr>
          <w:lang w:val="en-US"/>
        </w:rPr>
        <w:instrText xml:space="preserve"> ADDIN EN.CITE.DATA </w:instrText>
      </w:r>
      <w:r w:rsidR="00111724" w:rsidRPr="00DF168A">
        <w:rPr>
          <w:lang w:val="en-US"/>
        </w:rPr>
      </w:r>
      <w:r w:rsidR="00111724" w:rsidRPr="00DF168A">
        <w:rPr>
          <w:lang w:val="en-US"/>
        </w:rPr>
        <w:fldChar w:fldCharType="end"/>
      </w:r>
      <w:r w:rsidR="00111724" w:rsidRPr="00DF168A">
        <w:rPr>
          <w:lang w:val="en-US"/>
        </w:rPr>
      </w:r>
      <w:r w:rsidR="00111724" w:rsidRPr="00DF168A">
        <w:rPr>
          <w:lang w:val="en-US"/>
        </w:rPr>
        <w:fldChar w:fldCharType="separate"/>
      </w:r>
      <w:r w:rsidR="00111724" w:rsidRPr="00DF168A">
        <w:rPr>
          <w:noProof/>
          <w:lang w:val="en-US"/>
        </w:rPr>
        <w:t>(Roca &amp; Ford, 2021; Santos et al., 2023; Santos et al., 2017)</w:t>
      </w:r>
      <w:r w:rsidR="00111724" w:rsidRPr="00DF168A">
        <w:rPr>
          <w:lang w:val="en-US"/>
        </w:rPr>
        <w:fldChar w:fldCharType="end"/>
      </w:r>
      <w:r w:rsidR="00095C57" w:rsidRPr="00DF168A">
        <w:rPr>
          <w:lang w:val="en-US"/>
        </w:rPr>
        <w:t xml:space="preserve">. </w:t>
      </w:r>
      <w:r w:rsidR="00111724" w:rsidRPr="00DF168A">
        <w:rPr>
          <w:lang w:val="en-US"/>
        </w:rPr>
        <w:t>While contextual factors, such as enriched environments (e.g., Skills4Genius</w:t>
      </w:r>
      <w:r w:rsidR="00F43A66" w:rsidRPr="00DF168A">
        <w:rPr>
          <w:lang w:val="en-US"/>
        </w:rPr>
        <w:t xml:space="preserve"> is a sports training program grounded in variability, creative thinking, diversified practice, and physical literacy, designed to promote creative behavior in youth</w:t>
      </w:r>
      <w:r w:rsidR="00111724" w:rsidRPr="00DF168A">
        <w:rPr>
          <w:lang w:val="en-US"/>
        </w:rPr>
        <w:t xml:space="preserve">) are likely to contribute to improve players’ creativity, other strategies have recently been suggested, such as priming. </w:t>
      </w:r>
      <w:r w:rsidR="008126A7" w:rsidRPr="00DF168A">
        <w:rPr>
          <w:lang w:val="en-US"/>
        </w:rPr>
        <w:t xml:space="preserve">A pioneering study by </w:t>
      </w:r>
      <w:r w:rsidR="008126A7" w:rsidRPr="00DF168A">
        <w:rPr>
          <w:lang w:val="en-US"/>
        </w:rPr>
        <w:fldChar w:fldCharType="begin"/>
      </w:r>
      <w:r w:rsidR="008126A7" w:rsidRPr="00DF168A">
        <w:rPr>
          <w:lang w:val="en-US"/>
        </w:rPr>
        <w:instrText xml:space="preserve"> ADDIN EN.CITE &lt;EndNote&gt;&lt;Cite AuthorYear="1"&gt;&lt;Author&gt;Furley&lt;/Author&gt;&lt;Year&gt;2018&lt;/Year&gt;&lt;RecNum&gt;3741&lt;/RecNum&gt;&lt;DisplayText&gt;Furley and Memmert (2018)&lt;/DisplayText&gt;&lt;record&gt;&lt;rec-number&gt;3741&lt;/rec-number&gt;&lt;foreign-keys&gt;&lt;key app="EN" db-id="xfraszx5rawtsuevde4pw5zia09p252ttsf5" timestamp="1734639037"&gt;3741&lt;/key&gt;&lt;/foreign-keys&gt;&lt;ref-type name="Journal Article"&gt;17&lt;/ref-type&gt;&lt;contributors&gt;&lt;authors&gt;&lt;author&gt;Furley, Philip&lt;/author&gt;&lt;author&gt;Memmert, Daniel&lt;/author&gt;&lt;/authors&gt;&lt;/contributors&gt;&lt;titles&gt;&lt;title&gt;Can creative role models prime creativity in soccer players?&lt;/title&gt;&lt;secondary-title&gt;Psychology of Sport and Exercise&lt;/secondary-title&gt;&lt;/titles&gt;&lt;pages&gt;1-9&lt;/pages&gt;&lt;volume&gt;37&lt;/volume&gt;&lt;keywords&gt;&lt;keyword&gt;Soccer&lt;/keyword&gt;&lt;keyword&gt;Priming&lt;/keyword&gt;&lt;keyword&gt;Creativity&lt;/keyword&gt;&lt;keyword&gt;Decision making&lt;/keyword&gt;&lt;/keywords&gt;&lt;dates&gt;&lt;year&gt;2018&lt;/year&gt;&lt;pub-dates&gt;&lt;date&gt;2018/07/01/&lt;/date&gt;&lt;/pub-dates&gt;&lt;/dates&gt;&lt;isbn&gt;1469-0292&lt;/isbn&gt;&lt;urls&gt;&lt;related-urls&gt;&lt;url&gt;https://www.sciencedirect.com/science/article/pii/S1469029217305526&lt;/url&gt;&lt;/related-urls&gt;&lt;/urls&gt;&lt;electronic-resource-num&gt;https://doi.org/10.1016/j.psychsport.2018.03.007&lt;/electronic-resource-num&gt;&lt;/record&gt;&lt;/Cite&gt;&lt;/EndNote&gt;</w:instrText>
      </w:r>
      <w:r w:rsidR="008126A7" w:rsidRPr="00DF168A">
        <w:rPr>
          <w:lang w:val="en-US"/>
        </w:rPr>
        <w:fldChar w:fldCharType="separate"/>
      </w:r>
      <w:r w:rsidR="008126A7" w:rsidRPr="00DF168A">
        <w:rPr>
          <w:noProof/>
          <w:lang w:val="en-US"/>
        </w:rPr>
        <w:t>Furley and Memmert (2018)</w:t>
      </w:r>
      <w:r w:rsidR="008126A7" w:rsidRPr="00DF168A">
        <w:rPr>
          <w:lang w:val="en-US"/>
        </w:rPr>
        <w:fldChar w:fldCharType="end"/>
      </w:r>
      <w:r w:rsidR="008126A7" w:rsidRPr="00DF168A">
        <w:rPr>
          <w:lang w:val="en-US"/>
        </w:rPr>
        <w:t xml:space="preserve"> demonstrated the potential of priming to enhance sports creativity through exposure to </w:t>
      </w:r>
      <w:r w:rsidR="00A135C5" w:rsidRPr="00DF168A">
        <w:rPr>
          <w:lang w:val="en-US"/>
        </w:rPr>
        <w:t xml:space="preserve">creative </w:t>
      </w:r>
      <w:r w:rsidR="00EE48E5" w:rsidRPr="00DF168A">
        <w:rPr>
          <w:lang w:val="en-US"/>
        </w:rPr>
        <w:t>r</w:t>
      </w:r>
      <w:r w:rsidR="008126A7" w:rsidRPr="00DF168A">
        <w:rPr>
          <w:lang w:val="en-US"/>
        </w:rPr>
        <w:t xml:space="preserve">ole models. Building on </w:t>
      </w:r>
      <w:r w:rsidR="007877AA" w:rsidRPr="00DF168A">
        <w:rPr>
          <w:lang w:val="en-US"/>
        </w:rPr>
        <w:t>previous</w:t>
      </w:r>
      <w:r w:rsidR="008126A7" w:rsidRPr="00DF168A">
        <w:rPr>
          <w:lang w:val="en-US"/>
        </w:rPr>
        <w:t xml:space="preserve"> findings, our study advances the understanding of priming by investigating its impact on players’ positioning, time-motion analysis, and technical and </w:t>
      </w:r>
      <w:r w:rsidRPr="00DF168A">
        <w:rPr>
          <w:lang w:val="en-US"/>
        </w:rPr>
        <w:t>creative</w:t>
      </w:r>
      <w:r w:rsidR="008126A7" w:rsidRPr="00DF168A">
        <w:rPr>
          <w:lang w:val="en-US"/>
        </w:rPr>
        <w:t xml:space="preserve"> performance during SSG</w:t>
      </w:r>
      <w:r w:rsidR="00CA291C" w:rsidRPr="00DF168A">
        <w:rPr>
          <w:lang w:val="en-US"/>
        </w:rPr>
        <w:t>s</w:t>
      </w:r>
      <w:r w:rsidR="008126A7" w:rsidRPr="00DF168A">
        <w:rPr>
          <w:lang w:val="en-US"/>
        </w:rPr>
        <w:t>.</w:t>
      </w:r>
    </w:p>
    <w:p w14:paraId="6B4A122A" w14:textId="7DAC3DAA" w:rsidR="00CC6F40" w:rsidRPr="00DF168A" w:rsidRDefault="00EE48E5" w:rsidP="00E40F97">
      <w:pPr>
        <w:spacing w:line="360" w:lineRule="auto"/>
        <w:ind w:firstLine="708"/>
        <w:jc w:val="both"/>
        <w:rPr>
          <w:lang w:val="en-US"/>
        </w:rPr>
      </w:pPr>
      <w:r w:rsidRPr="00DF168A">
        <w:rPr>
          <w:lang w:val="en-US"/>
        </w:rPr>
        <w:t>P</w:t>
      </w:r>
      <w:r w:rsidR="007877AA" w:rsidRPr="00DF168A">
        <w:rPr>
          <w:lang w:val="en-US"/>
        </w:rPr>
        <w:t xml:space="preserve">layers in this study exhibited </w:t>
      </w:r>
      <w:r w:rsidR="00CA69A7" w:rsidRPr="00DF168A">
        <w:rPr>
          <w:lang w:val="en-US"/>
        </w:rPr>
        <w:t xml:space="preserve">increased </w:t>
      </w:r>
      <w:r w:rsidR="007877AA" w:rsidRPr="00DF168A">
        <w:rPr>
          <w:lang w:val="en-US"/>
        </w:rPr>
        <w:t xml:space="preserve">spatial exploration (i.e., SEI) during the </w:t>
      </w:r>
      <w:r w:rsidR="00CA69A7" w:rsidRPr="00DF168A">
        <w:rPr>
          <w:lang w:val="en-US"/>
        </w:rPr>
        <w:t>CREATIVE</w:t>
      </w:r>
      <w:r w:rsidR="007877AA" w:rsidRPr="00DF168A">
        <w:rPr>
          <w:lang w:val="en-US"/>
        </w:rPr>
        <w:t xml:space="preserve"> condition compared to </w:t>
      </w:r>
      <w:r w:rsidR="00D207FF" w:rsidRPr="00DF168A">
        <w:rPr>
          <w:lang w:val="en-US"/>
        </w:rPr>
        <w:t xml:space="preserve">the </w:t>
      </w:r>
      <w:r w:rsidR="007877AA" w:rsidRPr="00DF168A">
        <w:rPr>
          <w:lang w:val="en-US"/>
        </w:rPr>
        <w:t>CONTROL and OFFENSIVE conditions</w:t>
      </w:r>
      <w:r w:rsidR="00CC6F40" w:rsidRPr="00DF168A">
        <w:rPr>
          <w:lang w:val="en-US"/>
        </w:rPr>
        <w:t xml:space="preserve">. The SEI quantifies the area of the pitch explored by players, with </w:t>
      </w:r>
      <w:r w:rsidRPr="00DF168A">
        <w:rPr>
          <w:lang w:val="en-US"/>
        </w:rPr>
        <w:t>greater</w:t>
      </w:r>
      <w:r w:rsidR="00CC6F40" w:rsidRPr="00DF168A">
        <w:rPr>
          <w:lang w:val="en-US"/>
        </w:rPr>
        <w:t xml:space="preserve"> values indicating movement across a </w:t>
      </w:r>
      <w:r w:rsidR="00D207FF" w:rsidRPr="00DF168A">
        <w:rPr>
          <w:lang w:val="en-US"/>
        </w:rPr>
        <w:t>wider</w:t>
      </w:r>
      <w:r w:rsidR="00CC6F40" w:rsidRPr="00DF168A">
        <w:rPr>
          <w:lang w:val="en-US"/>
        </w:rPr>
        <w:t xml:space="preserve"> variety of zones.</w:t>
      </w:r>
      <w:r w:rsidR="008F0113" w:rsidRPr="00DF168A">
        <w:rPr>
          <w:lang w:val="en-US"/>
        </w:rPr>
        <w:t xml:space="preserve"> Interestingly, despite the increased SEI in the CREATIVE condition, total displacement (total distance covered) did not significantly differ between the CREATIVE and OFFENSIVE </w:t>
      </w:r>
      <w:r w:rsidR="004C416B" w:rsidRPr="00DF168A">
        <w:rPr>
          <w:lang w:val="en-US"/>
        </w:rPr>
        <w:t xml:space="preserve">or CONTROL </w:t>
      </w:r>
      <w:r w:rsidR="008F0113" w:rsidRPr="00DF168A">
        <w:rPr>
          <w:lang w:val="en-US"/>
        </w:rPr>
        <w:t xml:space="preserve">conditions. This indicates that increased </w:t>
      </w:r>
      <w:r w:rsidR="004C416B" w:rsidRPr="00DF168A">
        <w:rPr>
          <w:lang w:val="en-US"/>
        </w:rPr>
        <w:t>SEI</w:t>
      </w:r>
      <w:r w:rsidR="008F0113" w:rsidRPr="00DF168A">
        <w:rPr>
          <w:lang w:val="en-US"/>
        </w:rPr>
        <w:t xml:space="preserve"> does not necessarily equate to greater overall movement volume. Instead, it suggests a redistribution of movement patterns, where players in the CREATIVE condition covered space more diversely without necessarily increasing their </w:t>
      </w:r>
      <w:r w:rsidR="008F0113" w:rsidRPr="00DF168A">
        <w:rPr>
          <w:lang w:val="en-US"/>
        </w:rPr>
        <w:lastRenderedPageBreak/>
        <w:t>total distance traveled. This is particularly relevant in the context of creativity in football, as it implies that players in the CREATIVE condition may have been utilizing movement strategies that prioritize positional variability rather than linear displacement.</w:t>
      </w:r>
      <w:r w:rsidR="004C416B" w:rsidRPr="00DF168A">
        <w:rPr>
          <w:lang w:val="en-US"/>
        </w:rPr>
        <w:t xml:space="preserve"> In fact, this</w:t>
      </w:r>
      <w:r w:rsidR="00CC6F40" w:rsidRPr="00DF168A">
        <w:rPr>
          <w:lang w:val="en-US"/>
        </w:rPr>
        <w:t xml:space="preserve"> adaptive behavior may stem from players’ intentions to dynamically explore the environment and create space, </w:t>
      </w:r>
      <w:r w:rsidR="00DF00C9" w:rsidRPr="00DF168A">
        <w:rPr>
          <w:lang w:val="en-US"/>
        </w:rPr>
        <w:t xml:space="preserve">allowing </w:t>
      </w:r>
      <w:r w:rsidR="00CC6F40" w:rsidRPr="00DF168A">
        <w:rPr>
          <w:lang w:val="en-US"/>
        </w:rPr>
        <w:t>more time for decision-making and action exploration. Th</w:t>
      </w:r>
      <w:r w:rsidR="00DF00C9" w:rsidRPr="00DF168A">
        <w:rPr>
          <w:lang w:val="en-US"/>
        </w:rPr>
        <w:t>ese</w:t>
      </w:r>
      <w:r w:rsidR="00CC6F40" w:rsidRPr="00DF168A">
        <w:rPr>
          <w:lang w:val="en-US"/>
        </w:rPr>
        <w:t xml:space="preserve"> </w:t>
      </w:r>
      <w:r w:rsidR="00DF00C9" w:rsidRPr="00DF168A">
        <w:rPr>
          <w:lang w:val="en-US"/>
        </w:rPr>
        <w:t xml:space="preserve">findings </w:t>
      </w:r>
      <w:r w:rsidR="00CC6F40" w:rsidRPr="00DF168A">
        <w:rPr>
          <w:lang w:val="en-US"/>
        </w:rPr>
        <w:t>align with ecological theory of perception</w:t>
      </w:r>
      <w:r w:rsidR="00A135C5" w:rsidRPr="00DF168A">
        <w:rPr>
          <w:lang w:val="en-US"/>
        </w:rPr>
        <w:t xml:space="preserve"> </w:t>
      </w:r>
      <w:r w:rsidR="007616FC" w:rsidRPr="00DF168A">
        <w:rPr>
          <w:lang w:val="en-US"/>
        </w:rPr>
        <w:fldChar w:fldCharType="begin"/>
      </w:r>
      <w:r w:rsidR="007616FC" w:rsidRPr="00DF168A">
        <w:rPr>
          <w:lang w:val="en-US"/>
        </w:rPr>
        <w:instrText xml:space="preserve"> ADDIN EN.CITE &lt;EndNote&gt;&lt;Cite&gt;&lt;Author&gt;Gibson&lt;/Author&gt;&lt;Year&gt;1986&lt;/Year&gt;&lt;RecNum&gt;3301&lt;/RecNum&gt;&lt;DisplayText&gt;(Gibson, 1986)&lt;/DisplayText&gt;&lt;record&gt;&lt;rec-number&gt;3301&lt;/rec-number&gt;&lt;foreign-keys&gt;&lt;key app="EN" db-id="xfraszx5rawtsuevde4pw5zia09p252ttsf5" timestamp="1715181354"&gt;3301&lt;/key&gt;&lt;/foreign-keys&gt;&lt;ref-type name="Book"&gt;6&lt;/ref-type&gt;&lt;contributors&gt;&lt;authors&gt;&lt;author&gt;Gibson, J.J.&lt;/author&gt;&lt;/authors&gt;&lt;/contributors&gt;&lt;titles&gt;&lt;title&gt;The Ecological Approach to Visual Perception&lt;/title&gt;&lt;/titles&gt;&lt;dates&gt;&lt;year&gt;1986&lt;/year&gt;&lt;/dates&gt;&lt;publisher&gt;Lawrence Erlbaum Associates&lt;/publisher&gt;&lt;isbn&gt;9780898599596&lt;/isbn&gt;&lt;urls&gt;&lt;related-urls&gt;&lt;url&gt;https://books.google.pt/books?id=DrhCCWmJpWUC&lt;/url&gt;&lt;/related-urls&gt;&lt;/urls&gt;&lt;/record&gt;&lt;/Cite&gt;&lt;/EndNote&gt;</w:instrText>
      </w:r>
      <w:r w:rsidR="007616FC" w:rsidRPr="00DF168A">
        <w:rPr>
          <w:lang w:val="en-US"/>
        </w:rPr>
        <w:fldChar w:fldCharType="separate"/>
      </w:r>
      <w:r w:rsidR="007616FC" w:rsidRPr="00DF168A">
        <w:rPr>
          <w:noProof/>
          <w:lang w:val="en-US"/>
        </w:rPr>
        <w:t>(Gibson, 1986)</w:t>
      </w:r>
      <w:r w:rsidR="007616FC" w:rsidRPr="00DF168A">
        <w:rPr>
          <w:lang w:val="en-US"/>
        </w:rPr>
        <w:fldChar w:fldCharType="end"/>
      </w:r>
      <w:r w:rsidR="00CC6F40" w:rsidRPr="00DF168A">
        <w:rPr>
          <w:lang w:val="en-US"/>
        </w:rPr>
        <w:t xml:space="preserve">, which posits that exploratory movements are fundamental to perceiving affordances and adapting to the game environment. Furthermore, these </w:t>
      </w:r>
      <w:r w:rsidR="0061177F" w:rsidRPr="00DF168A">
        <w:rPr>
          <w:lang w:val="en-US"/>
        </w:rPr>
        <w:t>results</w:t>
      </w:r>
      <w:r w:rsidR="00CC6F40" w:rsidRPr="00DF168A">
        <w:rPr>
          <w:lang w:val="en-US"/>
        </w:rPr>
        <w:t xml:space="preserve"> are consistent with previous research </w:t>
      </w:r>
      <w:r w:rsidR="00CC6F40" w:rsidRPr="00DF168A">
        <w:rPr>
          <w:lang w:val="en-US"/>
        </w:rPr>
        <w:fldChar w:fldCharType="begin"/>
      </w:r>
      <w:r w:rsidR="005C66AF" w:rsidRPr="00DF168A">
        <w:rPr>
          <w:lang w:val="en-US"/>
        </w:rPr>
        <w:instrText xml:space="preserve"> ADDIN EN.CITE &lt;EndNote&gt;&lt;Cite&gt;&lt;Author&gt;Coutinho&lt;/Author&gt;&lt;Year&gt;2018&lt;/Year&gt;&lt;RecNum&gt;70&lt;/RecNum&gt;&lt;DisplayText&gt;(Coutinho et al., 2018)&lt;/DisplayText&gt;&lt;record&gt;&lt;rec-number&gt;70&lt;/rec-number&gt;&lt;foreign-keys&gt;&lt;key app="EN" db-id="xfraszx5rawtsuevde4pw5zia09p252ttsf5" timestamp="1603107568"&gt;70&lt;/key&gt;&lt;/foreign-keys&gt;&lt;ref-type name="Journal Article"&gt;17&lt;/ref-type&gt;&lt;contributors&gt;&lt;authors&gt;&lt;author&gt;Coutinho, Diogo&lt;/author&gt;&lt;author&gt;Santos, Sara&lt;/author&gt;&lt;author&gt;Gonçalves, Bruno&lt;/author&gt;&lt;author&gt;Travassos, Bruno&lt;/author&gt;&lt;author&gt;Wong, Del &lt;/author&gt;&lt;author&gt;Schöllhorn, Wolfgang&lt;/author&gt;&lt;author&gt;Sampaio, Jaime&lt;/author&gt;&lt;/authors&gt;&lt;/contributors&gt;&lt;titles&gt;&lt;title&gt;The effects of an enrichment training program for youth football attackers&lt;/title&gt;&lt;secondary-title&gt;PLoS One&lt;/secondary-title&gt;&lt;/titles&gt;&lt;periodical&gt;&lt;full-title&gt;PLoS One&lt;/full-title&gt;&lt;abbr-1&gt;Plos One&lt;/abbr-1&gt;&lt;/periodical&gt;&lt;pages&gt;e0199008&lt;/pages&gt;&lt;volume&gt;13&lt;/volume&gt;&lt;number&gt;6&lt;/number&gt;&lt;dates&gt;&lt;year&gt;2018&lt;/year&gt;&lt;/dates&gt;&lt;publisher&gt;Public Library of Science&lt;/publisher&gt;&lt;urls&gt;&lt;/urls&gt;&lt;electronic-resource-num&gt;10.1371/journal.pone.0199008&lt;/electronic-resource-num&gt;&lt;/record&gt;&lt;/Cite&gt;&lt;/EndNote&gt;</w:instrText>
      </w:r>
      <w:r w:rsidR="00CC6F40" w:rsidRPr="00DF168A">
        <w:rPr>
          <w:lang w:val="en-US"/>
        </w:rPr>
        <w:fldChar w:fldCharType="separate"/>
      </w:r>
      <w:r w:rsidR="005C66AF" w:rsidRPr="00DF168A">
        <w:rPr>
          <w:noProof/>
          <w:lang w:val="en-US"/>
        </w:rPr>
        <w:t>(Coutinho et al., 2018)</w:t>
      </w:r>
      <w:r w:rsidR="00CC6F40" w:rsidRPr="00DF168A">
        <w:rPr>
          <w:lang w:val="en-US"/>
        </w:rPr>
        <w:fldChar w:fldCharType="end"/>
      </w:r>
      <w:r w:rsidR="007616FC" w:rsidRPr="00DF168A">
        <w:rPr>
          <w:lang w:val="en-US"/>
        </w:rPr>
        <w:t>,</w:t>
      </w:r>
      <w:r w:rsidR="009B2203" w:rsidRPr="00DF168A">
        <w:rPr>
          <w:lang w:val="en-US"/>
        </w:rPr>
        <w:t xml:space="preserve"> </w:t>
      </w:r>
      <w:r w:rsidR="0061177F" w:rsidRPr="00DF168A">
        <w:rPr>
          <w:lang w:val="en-US"/>
        </w:rPr>
        <w:t>which</w:t>
      </w:r>
      <w:r w:rsidR="009B2203" w:rsidRPr="00DF168A">
        <w:rPr>
          <w:lang w:val="en-US"/>
        </w:rPr>
        <w:t xml:space="preserve"> shows a relationship between </w:t>
      </w:r>
      <w:r w:rsidR="002D400E" w:rsidRPr="00DF168A">
        <w:rPr>
          <w:lang w:val="en-US"/>
        </w:rPr>
        <w:t>improved</w:t>
      </w:r>
      <w:r w:rsidR="009B2203" w:rsidRPr="00DF168A">
        <w:rPr>
          <w:lang w:val="en-US"/>
        </w:rPr>
        <w:t xml:space="preserve"> SEI and creativity after a 10-week </w:t>
      </w:r>
      <w:r w:rsidR="002D400E" w:rsidRPr="00DF168A">
        <w:rPr>
          <w:lang w:val="en-US"/>
        </w:rPr>
        <w:t xml:space="preserve">practice </w:t>
      </w:r>
      <w:r w:rsidR="009B2203" w:rsidRPr="00DF168A">
        <w:rPr>
          <w:lang w:val="en-US"/>
        </w:rPr>
        <w:t xml:space="preserve">intervention. </w:t>
      </w:r>
      <w:r w:rsidR="002D400E" w:rsidRPr="00DF168A">
        <w:rPr>
          <w:lang w:val="en-US"/>
        </w:rPr>
        <w:t>I</w:t>
      </w:r>
      <w:r w:rsidR="009B2203" w:rsidRPr="00DF168A">
        <w:rPr>
          <w:lang w:val="en-US"/>
        </w:rPr>
        <w:t>n practical terms, increase</w:t>
      </w:r>
      <w:r w:rsidR="002D400E" w:rsidRPr="00DF168A">
        <w:rPr>
          <w:lang w:val="en-US"/>
        </w:rPr>
        <w:t>d</w:t>
      </w:r>
      <w:r w:rsidR="009B2203" w:rsidRPr="00DF168A">
        <w:rPr>
          <w:lang w:val="en-US"/>
        </w:rPr>
        <w:t xml:space="preserve"> exploratory </w:t>
      </w:r>
      <w:r w:rsidR="00CC6F40" w:rsidRPr="00DF168A">
        <w:rPr>
          <w:lang w:val="en-US"/>
        </w:rPr>
        <w:t>behavior reduces predictability, making it more challenging for opponents to anticipate</w:t>
      </w:r>
      <w:r w:rsidR="004F70F8" w:rsidRPr="00DF168A">
        <w:rPr>
          <w:lang w:val="en-US"/>
        </w:rPr>
        <w:t xml:space="preserve"> </w:t>
      </w:r>
      <w:r w:rsidR="00CC6F40" w:rsidRPr="00DF168A">
        <w:rPr>
          <w:lang w:val="en-US"/>
        </w:rPr>
        <w:t xml:space="preserve">actions. From the </w:t>
      </w:r>
      <w:r w:rsidR="009B2203" w:rsidRPr="00DF168A">
        <w:rPr>
          <w:lang w:val="en-US"/>
        </w:rPr>
        <w:t xml:space="preserve">creative </w:t>
      </w:r>
      <w:r w:rsidR="00CC6F40" w:rsidRPr="00DF168A">
        <w:rPr>
          <w:lang w:val="en-US"/>
        </w:rPr>
        <w:t>behavior perspective, this spatial exploration seems essential for breaking defensive structures and fostering goal-scoring opportunities</w:t>
      </w:r>
      <w:r w:rsidR="009667DA" w:rsidRPr="00DF168A">
        <w:rPr>
          <w:lang w:val="en-US"/>
        </w:rPr>
        <w:t xml:space="preserve"> </w:t>
      </w:r>
      <w:r w:rsidR="009667DA" w:rsidRPr="00DF168A">
        <w:rPr>
          <w:lang w:val="en-US"/>
        </w:rPr>
        <w:fldChar w:fldCharType="begin"/>
      </w:r>
      <w:r w:rsidR="009667DA" w:rsidRPr="00DF168A">
        <w:rPr>
          <w:lang w:val="en-US"/>
        </w:rPr>
        <w:instrText xml:space="preserve"> ADDIN EN.CITE &lt;EndNote&gt;&lt;Cite&gt;&lt;Author&gt;Santos&lt;/Author&gt;&lt;Year&gt;2016&lt;/Year&gt;&lt;RecNum&gt;277&lt;/RecNum&gt;&lt;DisplayText&gt;(Santos et al., 2016)&lt;/DisplayText&gt;&lt;record&gt;&lt;rec-number&gt;277&lt;/rec-number&gt;&lt;foreign-keys&gt;&lt;key app="EN" db-id="xfraszx5rawtsuevde4pw5zia09p252ttsf5" timestamp="1603107568"&gt;277&lt;/key&gt;&lt;/foreign-keys&gt;&lt;ref-type name="Journal Article"&gt;17&lt;/ref-type&gt;&lt;contributors&gt;&lt;authors&gt;&lt;author&gt;Santos, S.&lt;/author&gt;&lt;author&gt;Memmert, D.&lt;/author&gt;&lt;author&gt;Sampaio, J.&lt;/author&gt;&lt;author&gt;Leite, N.&lt;/author&gt;&lt;/authors&gt;&lt;/contributors&gt;&lt;titles&gt;&lt;title&gt;The spawns of creative behavior in team sports: a creativity developmental framework&lt;/title&gt;&lt;secondary-title&gt;Frontiers in Psychology&lt;/secondary-title&gt;&lt;/titles&gt;&lt;periodical&gt;&lt;full-title&gt;Frontiers in Psychology&lt;/full-title&gt;&lt;/periodical&gt;&lt;pages&gt;1282&lt;/pages&gt;&lt;volume&gt;7&lt;/volume&gt;&lt;dates&gt;&lt;year&gt;2016&lt;/year&gt;&lt;/dates&gt;&lt;isbn&gt;1664-1078&lt;/isbn&gt;&lt;urls&gt;&lt;/urls&gt;&lt;electronic-resource-num&gt;10.3389/fpsyg.2016.01282&lt;/electronic-resource-num&gt;&lt;remote-database-name&gt;READCUBE&lt;/remote-database-name&gt;&lt;/record&gt;&lt;/Cite&gt;&lt;/EndNote&gt;</w:instrText>
      </w:r>
      <w:r w:rsidR="009667DA" w:rsidRPr="00DF168A">
        <w:rPr>
          <w:lang w:val="en-US"/>
        </w:rPr>
        <w:fldChar w:fldCharType="separate"/>
      </w:r>
      <w:r w:rsidR="009667DA" w:rsidRPr="00DF168A">
        <w:rPr>
          <w:noProof/>
          <w:lang w:val="en-US"/>
        </w:rPr>
        <w:t>(Santos et al., 2016)</w:t>
      </w:r>
      <w:r w:rsidR="009667DA" w:rsidRPr="00DF168A">
        <w:rPr>
          <w:lang w:val="en-US"/>
        </w:rPr>
        <w:fldChar w:fldCharType="end"/>
      </w:r>
      <w:r w:rsidR="009667DA" w:rsidRPr="00DF168A">
        <w:rPr>
          <w:lang w:val="en-US"/>
        </w:rPr>
        <w:t xml:space="preserve">. </w:t>
      </w:r>
    </w:p>
    <w:p w14:paraId="3AE61711" w14:textId="187A1489" w:rsidR="009667DA" w:rsidRPr="00DF168A" w:rsidRDefault="005C66AF" w:rsidP="00E40F97">
      <w:pPr>
        <w:spacing w:line="360" w:lineRule="auto"/>
        <w:ind w:firstLine="708"/>
        <w:jc w:val="both"/>
        <w:rPr>
          <w:lang w:val="en-US"/>
        </w:rPr>
      </w:pPr>
      <w:r w:rsidRPr="00DF168A">
        <w:rPr>
          <w:lang w:val="en-US"/>
        </w:rPr>
        <w:t>Greater spatial exploration in th</w:t>
      </w:r>
      <w:r w:rsidR="0097303F" w:rsidRPr="00DF168A">
        <w:rPr>
          <w:lang w:val="en-US"/>
        </w:rPr>
        <w:t>e CREATIVE</w:t>
      </w:r>
      <w:r w:rsidRPr="00DF168A">
        <w:rPr>
          <w:lang w:val="en-US"/>
        </w:rPr>
        <w:t xml:space="preserve"> condition likely explains the higher variability in the distance to the nearest opponent</w:t>
      </w:r>
      <w:r w:rsidR="00A62739" w:rsidRPr="00DF168A">
        <w:rPr>
          <w:lang w:val="en-US"/>
        </w:rPr>
        <w:t>(</w:t>
      </w:r>
      <w:r w:rsidRPr="00DF168A">
        <w:rPr>
          <w:lang w:val="en-US"/>
        </w:rPr>
        <w:t>s</w:t>
      </w:r>
      <w:r w:rsidR="00A62739" w:rsidRPr="00DF168A">
        <w:rPr>
          <w:lang w:val="en-US"/>
        </w:rPr>
        <w:t>)</w:t>
      </w:r>
      <w:r w:rsidRPr="00DF168A">
        <w:rPr>
          <w:lang w:val="en-US"/>
        </w:rPr>
        <w:t>, as it disrupts the alignment between attackers and defenders. Fu</w:t>
      </w:r>
      <w:r w:rsidR="009667DA" w:rsidRPr="00DF168A">
        <w:rPr>
          <w:lang w:val="en-US"/>
        </w:rPr>
        <w:t xml:space="preserve">rthermore, </w:t>
      </w:r>
      <w:r w:rsidR="00EE48E5" w:rsidRPr="00DF168A">
        <w:rPr>
          <w:lang w:val="en-US"/>
        </w:rPr>
        <w:t>greater</w:t>
      </w:r>
      <w:r w:rsidR="009667DA" w:rsidRPr="00DF168A">
        <w:rPr>
          <w:lang w:val="en-US"/>
        </w:rPr>
        <w:t xml:space="preserve"> space exploration was accompanied by an increase in</w:t>
      </w:r>
      <w:r w:rsidR="00402624" w:rsidRPr="00DF168A">
        <w:rPr>
          <w:lang w:val="en-US"/>
        </w:rPr>
        <w:t xml:space="preserve"> </w:t>
      </w:r>
      <w:r w:rsidR="009667DA" w:rsidRPr="00DF168A">
        <w:rPr>
          <w:lang w:val="en-US"/>
        </w:rPr>
        <w:t xml:space="preserve">players’ external load compared to the </w:t>
      </w:r>
      <w:r w:rsidR="005B1897" w:rsidRPr="00DF168A">
        <w:rPr>
          <w:lang w:val="en-US"/>
        </w:rPr>
        <w:t>CONTROL condition</w:t>
      </w:r>
      <w:r w:rsidR="009667DA" w:rsidRPr="00DF168A">
        <w:rPr>
          <w:lang w:val="en-US"/>
        </w:rPr>
        <w:t>,</w:t>
      </w:r>
      <w:r w:rsidR="00E67BA1" w:rsidRPr="00DF168A">
        <w:rPr>
          <w:lang w:val="en-US"/>
        </w:rPr>
        <w:t xml:space="preserve"> as well as a</w:t>
      </w:r>
      <w:r w:rsidR="009667DA" w:rsidRPr="00DF168A">
        <w:rPr>
          <w:lang w:val="en-US"/>
        </w:rPr>
        <w:t xml:space="preserve"> higher jogging distance</w:t>
      </w:r>
      <w:r w:rsidR="00E67BA1" w:rsidRPr="00DF168A">
        <w:rPr>
          <w:lang w:val="en-US"/>
        </w:rPr>
        <w:t xml:space="preserve"> </w:t>
      </w:r>
      <w:r w:rsidR="009667DA" w:rsidRPr="00DF168A">
        <w:rPr>
          <w:lang w:val="en-US"/>
        </w:rPr>
        <w:t xml:space="preserve">compared to the </w:t>
      </w:r>
      <w:r w:rsidR="001503FE" w:rsidRPr="00DF168A">
        <w:rPr>
          <w:lang w:val="en-US"/>
        </w:rPr>
        <w:t>OFFENSIVE</w:t>
      </w:r>
      <w:r w:rsidR="00E67BA1" w:rsidRPr="00DF168A">
        <w:rPr>
          <w:lang w:val="en-US"/>
        </w:rPr>
        <w:t xml:space="preserve"> condition</w:t>
      </w:r>
      <w:r w:rsidR="009667DA" w:rsidRPr="00DF168A">
        <w:rPr>
          <w:lang w:val="en-US"/>
        </w:rPr>
        <w:t xml:space="preserve">. These results align with previous studies exploring SEI under different </w:t>
      </w:r>
      <w:r w:rsidR="00BE7C93" w:rsidRPr="00DF168A">
        <w:rPr>
          <w:lang w:val="en-US"/>
        </w:rPr>
        <w:t>SSG</w:t>
      </w:r>
      <w:r w:rsidR="009667DA" w:rsidRPr="00DF168A">
        <w:rPr>
          <w:lang w:val="en-US"/>
        </w:rPr>
        <w:t xml:space="preserve"> conditions, where higher SEI values were </w:t>
      </w:r>
      <w:r w:rsidR="003D7D52" w:rsidRPr="00DF168A">
        <w:rPr>
          <w:lang w:val="en-US"/>
        </w:rPr>
        <w:t xml:space="preserve">associated with </w:t>
      </w:r>
      <w:r w:rsidR="009667DA" w:rsidRPr="00DF168A">
        <w:rPr>
          <w:lang w:val="en-US"/>
        </w:rPr>
        <w:t>increase</w:t>
      </w:r>
      <w:r w:rsidR="003D7D52" w:rsidRPr="00DF168A">
        <w:rPr>
          <w:lang w:val="en-US"/>
        </w:rPr>
        <w:t>d</w:t>
      </w:r>
      <w:r w:rsidR="009667DA" w:rsidRPr="00DF168A">
        <w:rPr>
          <w:lang w:val="en-US"/>
        </w:rPr>
        <w:t xml:space="preserve"> external load</w:t>
      </w:r>
      <w:r w:rsidR="00E56CFB" w:rsidRPr="00DF168A">
        <w:rPr>
          <w:lang w:val="en-US"/>
        </w:rPr>
        <w:t xml:space="preserve"> </w:t>
      </w:r>
      <w:r w:rsidR="00E56CFB" w:rsidRPr="00DF168A">
        <w:rPr>
          <w:lang w:val="en-US"/>
        </w:rPr>
        <w:fldChar w:fldCharType="begin">
          <w:fldData xml:space="preserve">PEVuZE5vdGU+PENpdGU+PEF1dGhvcj5Db3V0aW5obzwvQXV0aG9yPjxZZWFyPjIwMjQ8L1llYXI+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</w:fldData>
        </w:fldChar>
      </w:r>
      <w:r w:rsidR="00E56CFB" w:rsidRPr="00DF168A">
        <w:rPr>
          <w:lang w:val="en-US"/>
        </w:rPr>
        <w:instrText xml:space="preserve"> ADDIN EN.CITE </w:instrText>
      </w:r>
      <w:r w:rsidR="00E56CFB" w:rsidRPr="00DF168A">
        <w:rPr>
          <w:lang w:val="en-US"/>
        </w:rPr>
        <w:fldChar w:fldCharType="begin">
          <w:fldData xml:space="preserve">PEVuZE5vdGU+PENpdGU+PEF1dGhvcj5Db3V0aW5obzwvQXV0aG9yPjxZZWFyPjIwMjQ8L1llYXI+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</w:fldData>
        </w:fldChar>
      </w:r>
      <w:r w:rsidR="00E56CFB" w:rsidRPr="00DF168A">
        <w:rPr>
          <w:lang w:val="en-US"/>
        </w:rPr>
        <w:instrText xml:space="preserve"> ADDIN EN.CITE.DATA </w:instrText>
      </w:r>
      <w:r w:rsidR="00E56CFB" w:rsidRPr="00DF168A">
        <w:rPr>
          <w:lang w:val="en-US"/>
        </w:rPr>
      </w:r>
      <w:r w:rsidR="00E56CFB" w:rsidRPr="00DF168A">
        <w:rPr>
          <w:lang w:val="en-US"/>
        </w:rPr>
        <w:fldChar w:fldCharType="end"/>
      </w:r>
      <w:r w:rsidR="00E56CFB" w:rsidRPr="00DF168A">
        <w:rPr>
          <w:lang w:val="en-US"/>
        </w:rPr>
      </w:r>
      <w:r w:rsidR="00E56CFB" w:rsidRPr="00DF168A">
        <w:rPr>
          <w:lang w:val="en-US"/>
        </w:rPr>
        <w:fldChar w:fldCharType="separate"/>
      </w:r>
      <w:r w:rsidR="00E56CFB" w:rsidRPr="00DF168A">
        <w:rPr>
          <w:noProof/>
          <w:lang w:val="en-US"/>
        </w:rPr>
        <w:t>(Coutinho et al., 2024; Santos et al., 2020)</w:t>
      </w:r>
      <w:r w:rsidR="00E56CFB" w:rsidRPr="00DF168A">
        <w:rPr>
          <w:lang w:val="en-US"/>
        </w:rPr>
        <w:fldChar w:fldCharType="end"/>
      </w:r>
      <w:r w:rsidR="009667DA" w:rsidRPr="00DF168A">
        <w:rPr>
          <w:lang w:val="en-US"/>
        </w:rPr>
        <w:t xml:space="preserve">. </w:t>
      </w:r>
    </w:p>
    <w:p w14:paraId="53976AE8" w14:textId="0383CA6E" w:rsidR="007A5E52" w:rsidRPr="00DF168A" w:rsidRDefault="00126B1D" w:rsidP="007A5E52">
      <w:pPr>
        <w:spacing w:line="360" w:lineRule="auto"/>
        <w:jc w:val="both"/>
        <w:rPr>
          <w:lang w:val="en-US"/>
        </w:rPr>
      </w:pPr>
      <w:r w:rsidRPr="00DF168A">
        <w:rPr>
          <w:lang w:val="en-US"/>
        </w:rPr>
        <w:t xml:space="preserve">Contrary to </w:t>
      </w:r>
      <w:r w:rsidR="002E29A5" w:rsidRPr="00DF168A">
        <w:rPr>
          <w:lang w:val="en-US"/>
        </w:rPr>
        <w:t>the current</w:t>
      </w:r>
      <w:r w:rsidR="00EE48E5" w:rsidRPr="00DF168A">
        <w:rPr>
          <w:lang w:val="en-US"/>
        </w:rPr>
        <w:t xml:space="preserve"> hypothesis</w:t>
      </w:r>
      <w:r w:rsidR="00C20589" w:rsidRPr="00DF168A">
        <w:rPr>
          <w:lang w:val="en-US"/>
        </w:rPr>
        <w:t xml:space="preserve">, the </w:t>
      </w:r>
      <w:r w:rsidR="001503FE" w:rsidRPr="00DF168A">
        <w:rPr>
          <w:lang w:val="en-US"/>
        </w:rPr>
        <w:t xml:space="preserve">CREATIVE </w:t>
      </w:r>
      <w:r w:rsidR="00C20589" w:rsidRPr="00DF168A">
        <w:rPr>
          <w:lang w:val="en-US"/>
        </w:rPr>
        <w:t xml:space="preserve">condition did not encourage players to explore </w:t>
      </w:r>
      <w:r w:rsidR="005B1897" w:rsidRPr="00DF168A">
        <w:rPr>
          <w:lang w:val="en-US"/>
        </w:rPr>
        <w:t xml:space="preserve">creative </w:t>
      </w:r>
      <w:r w:rsidR="00C20589" w:rsidRPr="00DF168A">
        <w:rPr>
          <w:lang w:val="en-US"/>
        </w:rPr>
        <w:t>actions. Specifically, players in this condition</w:t>
      </w:r>
      <w:r w:rsidR="00840063" w:rsidRPr="00DF168A">
        <w:rPr>
          <w:lang w:val="en-US"/>
        </w:rPr>
        <w:t xml:space="preserve"> attempted fewer passes</w:t>
      </w:r>
      <w:r w:rsidR="00DF74B2" w:rsidRPr="00DF168A">
        <w:rPr>
          <w:lang w:val="en-US"/>
        </w:rPr>
        <w:t xml:space="preserve"> and demonstrated</w:t>
      </w:r>
      <w:r w:rsidR="00EF3792" w:rsidRPr="00DF168A">
        <w:rPr>
          <w:lang w:val="en-US"/>
        </w:rPr>
        <w:t xml:space="preserve"> </w:t>
      </w:r>
      <w:r w:rsidR="00C20589" w:rsidRPr="00DF168A">
        <w:rPr>
          <w:lang w:val="en-US"/>
        </w:rPr>
        <w:t xml:space="preserve">reduced dribbling versatility compared to the </w:t>
      </w:r>
      <w:r w:rsidR="005B1897" w:rsidRPr="00DF168A">
        <w:rPr>
          <w:lang w:val="en-US"/>
        </w:rPr>
        <w:t>CONTROL condition</w:t>
      </w:r>
      <w:r w:rsidR="00C20589" w:rsidRPr="00DF168A">
        <w:rPr>
          <w:lang w:val="en-US"/>
        </w:rPr>
        <w:t xml:space="preserve">. </w:t>
      </w:r>
      <w:r w:rsidR="00663429" w:rsidRPr="00DF168A">
        <w:rPr>
          <w:lang w:val="en-US"/>
        </w:rPr>
        <w:t>Although the priming videos emphasized individual creative actions, such as innovative passes, dribbles, and shots, this emphasis did not translate into increased variability or adaptability in passing and dribbling behaviors. In other words, players did not exhibit a wider range of passing techniques or attempt more diverse dribbling patterns, suggesting that the priming did not enhance motor exploration in these specific technical actions.</w:t>
      </w:r>
      <w:r w:rsidR="00F157F1" w:rsidRPr="00DF168A">
        <w:rPr>
          <w:lang w:val="en-US"/>
        </w:rPr>
        <w:t xml:space="preserve"> </w:t>
      </w:r>
      <w:r w:rsidR="0082454A" w:rsidRPr="00DF168A">
        <w:rPr>
          <w:lang w:val="en-US"/>
        </w:rPr>
        <w:t>I</w:t>
      </w:r>
      <w:r w:rsidR="00F157F1" w:rsidRPr="00DF168A">
        <w:rPr>
          <w:lang w:val="en-US"/>
        </w:rPr>
        <w:t>t is possible that the 4-minute priming</w:t>
      </w:r>
      <w:r w:rsidR="0082454A" w:rsidRPr="00DF168A">
        <w:rPr>
          <w:lang w:val="en-US"/>
        </w:rPr>
        <w:t xml:space="preserve"> video</w:t>
      </w:r>
      <w:r w:rsidR="00F157F1" w:rsidRPr="00DF168A">
        <w:rPr>
          <w:lang w:val="en-US"/>
        </w:rPr>
        <w:t xml:space="preserve"> was insufficient in duration to elicit meaningful creative behaviors, particularly in the absence of verbal guidance from a coach to enhance the priming effect. The</w:t>
      </w:r>
      <w:r w:rsidR="00DC2C2E" w:rsidRPr="00DF168A">
        <w:rPr>
          <w:lang w:val="en-US"/>
        </w:rPr>
        <w:t>se</w:t>
      </w:r>
      <w:r w:rsidR="00F157F1" w:rsidRPr="00DF168A">
        <w:rPr>
          <w:lang w:val="en-US"/>
        </w:rPr>
        <w:t xml:space="preserve"> findings </w:t>
      </w:r>
      <w:r w:rsidR="00DC2C2E" w:rsidRPr="00DF168A">
        <w:rPr>
          <w:lang w:val="en-US"/>
        </w:rPr>
        <w:t>are</w:t>
      </w:r>
      <w:r w:rsidR="00F157F1" w:rsidRPr="00DF168A">
        <w:rPr>
          <w:lang w:val="en-US"/>
        </w:rPr>
        <w:t xml:space="preserve"> </w:t>
      </w:r>
      <w:r w:rsidR="00C20589" w:rsidRPr="00DF168A">
        <w:rPr>
          <w:lang w:val="en-US"/>
        </w:rPr>
        <w:t xml:space="preserve">inconsistent with those of </w:t>
      </w:r>
      <w:r w:rsidR="00C20589" w:rsidRPr="00DF168A">
        <w:rPr>
          <w:lang w:val="en-US"/>
        </w:rPr>
        <w:fldChar w:fldCharType="begin"/>
      </w:r>
      <w:r w:rsidR="00C20589" w:rsidRPr="00DF168A">
        <w:rPr>
          <w:lang w:val="en-US"/>
        </w:rPr>
        <w:instrText xml:space="preserve"> ADDIN EN.CITE &lt;EndNote&gt;&lt;Cite AuthorYear="1"&gt;&lt;Author&gt;Furley&lt;/Author&gt;&lt;Year&gt;2018&lt;/Year&gt;&lt;RecNum&gt;3741&lt;/RecNum&gt;&lt;DisplayText&gt;Furley and Memmert (2018)&lt;/DisplayText&gt;&lt;record&gt;&lt;rec-number&gt;3741&lt;/rec-number&gt;&lt;foreign-keys&gt;&lt;key app="EN" db-id="xfraszx5rawtsuevde4pw5zia09p252ttsf5" timestamp="1734639037"&gt;3741&lt;/key&gt;&lt;/foreign-keys&gt;&lt;ref-type name="Journal Article"&gt;17&lt;/ref-type&gt;&lt;contributors&gt;&lt;authors&gt;&lt;author&gt;Furley, Philip&lt;/author&gt;&lt;author&gt;Memmert, Daniel&lt;/author&gt;&lt;/authors&gt;&lt;/contributors&gt;&lt;titles&gt;&lt;title&gt;Can creative role models prime creativity in soccer players?&lt;/title&gt;&lt;secondary-title&gt;Psychology of Sport and Exercise&lt;/secondary-title&gt;&lt;/titles&gt;&lt;pages&gt;1-9&lt;/pages&gt;&lt;volume&gt;37&lt;/volume&gt;&lt;keywords&gt;&lt;keyword&gt;Soccer&lt;/keyword&gt;&lt;keyword&gt;Priming&lt;/keyword&gt;&lt;keyword&gt;Creativity&lt;/keyword&gt;&lt;keyword&gt;Decision making&lt;/keyword&gt;&lt;/keywords&gt;&lt;dates&gt;&lt;year&gt;2018&lt;/year&gt;&lt;pub-dates&gt;&lt;date&gt;2018/07/01/&lt;/date&gt;&lt;/pub-dates&gt;&lt;/dates&gt;&lt;isbn&gt;1469-0292&lt;/isbn&gt;&lt;urls&gt;&lt;related-urls&gt;&lt;url&gt;https://www.sciencedirect.com/science/article/pii/S1469029217305526&lt;/url&gt;&lt;/related-urls&gt;&lt;/urls&gt;&lt;electronic-resource-num&gt;https://doi.org/10.1016/j.psychsport.2018.03.007&lt;/electronic-resource-num&gt;&lt;/record&gt;&lt;/Cite&gt;&lt;/EndNote&gt;</w:instrText>
      </w:r>
      <w:r w:rsidR="00C20589" w:rsidRPr="00DF168A">
        <w:rPr>
          <w:lang w:val="en-US"/>
        </w:rPr>
        <w:fldChar w:fldCharType="separate"/>
      </w:r>
      <w:r w:rsidR="00C20589" w:rsidRPr="00DF168A">
        <w:rPr>
          <w:noProof/>
          <w:lang w:val="en-US"/>
        </w:rPr>
        <w:t>Furley and Memmert (2018)</w:t>
      </w:r>
      <w:r w:rsidR="00C20589" w:rsidRPr="00DF168A">
        <w:rPr>
          <w:lang w:val="en-US"/>
        </w:rPr>
        <w:fldChar w:fldCharType="end"/>
      </w:r>
      <w:r w:rsidR="00C20589" w:rsidRPr="00DF168A">
        <w:rPr>
          <w:lang w:val="en-US"/>
        </w:rPr>
        <w:t xml:space="preserve">, who found evidence that priming can enhance creativity. </w:t>
      </w:r>
      <w:r w:rsidR="009B2203" w:rsidRPr="00DF168A">
        <w:rPr>
          <w:lang w:val="en-US"/>
        </w:rPr>
        <w:t>However, the complexity of the tasks</w:t>
      </w:r>
      <w:r w:rsidR="00652AEA" w:rsidRPr="00DF168A">
        <w:rPr>
          <w:lang w:val="en-US"/>
        </w:rPr>
        <w:t xml:space="preserve"> in each study was </w:t>
      </w:r>
      <w:r w:rsidR="00E40F97" w:rsidRPr="00DF168A">
        <w:rPr>
          <w:lang w:val="en-US"/>
        </w:rPr>
        <w:t>markedly different</w:t>
      </w:r>
      <w:r w:rsidR="009B2203" w:rsidRPr="00DF168A">
        <w:rPr>
          <w:lang w:val="en-US"/>
        </w:rPr>
        <w:t xml:space="preserve">. While </w:t>
      </w:r>
      <w:r w:rsidR="00C20589" w:rsidRPr="00DF168A">
        <w:rPr>
          <w:lang w:val="en-US"/>
        </w:rPr>
        <w:fldChar w:fldCharType="begin"/>
      </w:r>
      <w:r w:rsidR="00C20589" w:rsidRPr="00DF168A">
        <w:rPr>
          <w:lang w:val="en-US"/>
        </w:rPr>
        <w:instrText xml:space="preserve"> ADDIN EN.CITE &lt;EndNote&gt;&lt;Cite AuthorYear="1"&gt;&lt;Author&gt;Furley&lt;/Author&gt;&lt;Year&gt;2018&lt;/Year&gt;&lt;RecNum&gt;3741&lt;/RecNum&gt;&lt;DisplayText&gt;Furley and Memmert (2018)&lt;/DisplayText&gt;&lt;record&gt;&lt;rec-number&gt;3741&lt;/rec-number&gt;&lt;foreign-keys&gt;&lt;key app="EN" db-id="xfraszx5rawtsuevde4pw5zia09p252ttsf5" timestamp="1734639037"&gt;3741&lt;/key&gt;&lt;/foreign-keys&gt;&lt;ref-type name="Journal Article"&gt;17&lt;/ref-type&gt;&lt;contributors&gt;&lt;authors&gt;&lt;author&gt;Furley, Philip&lt;/author&gt;&lt;author&gt;Memmert, Daniel&lt;/author&gt;&lt;/authors&gt;&lt;/contributors&gt;&lt;titles&gt;&lt;title&gt;Can creative role models prime creativity in soccer players?&lt;/title&gt;&lt;secondary-title&gt;Psychology of Sport and Exercise&lt;/secondary-title&gt;&lt;/titles&gt;&lt;pages&gt;1-9&lt;/pages&gt;&lt;volume&gt;37&lt;/volume&gt;&lt;keywords&gt;&lt;keyword&gt;Soccer&lt;/keyword&gt;&lt;keyword&gt;Priming&lt;/keyword&gt;&lt;keyword&gt;Creativity&lt;/keyword&gt;&lt;keyword&gt;Decision making&lt;/keyword&gt;&lt;/keywords&gt;&lt;dates&gt;&lt;year&gt;2018&lt;/year&gt;&lt;pub-dates&gt;&lt;date&gt;2018/07/01/&lt;/date&gt;&lt;/pub-dates&gt;&lt;/dates&gt;&lt;isbn&gt;1469-0292&lt;/isbn&gt;&lt;urls&gt;&lt;related-urls&gt;&lt;url&gt;https://www.sciencedirect.com/science/article/pii/S1469029217305526&lt;/url&gt;&lt;/related-urls&gt;&lt;/urls&gt;&lt;electronic-resource-num&gt;https://doi.org/10.1016/j.psychsport.2018.03.007&lt;/electronic-resource-num&gt;&lt;/record&gt;&lt;/Cite&gt;&lt;/EndNote&gt;</w:instrText>
      </w:r>
      <w:r w:rsidR="00C20589" w:rsidRPr="00DF168A">
        <w:rPr>
          <w:lang w:val="en-US"/>
        </w:rPr>
        <w:fldChar w:fldCharType="separate"/>
      </w:r>
      <w:r w:rsidR="00C20589" w:rsidRPr="00DF168A">
        <w:rPr>
          <w:noProof/>
          <w:lang w:val="en-US"/>
        </w:rPr>
        <w:t xml:space="preserve">Furley and </w:t>
      </w:r>
      <w:r w:rsidR="00C20589" w:rsidRPr="00DF168A">
        <w:rPr>
          <w:noProof/>
          <w:lang w:val="en-US"/>
        </w:rPr>
        <w:lastRenderedPageBreak/>
        <w:t>Memmert (2018)</w:t>
      </w:r>
      <w:r w:rsidR="00C20589" w:rsidRPr="00DF168A">
        <w:rPr>
          <w:lang w:val="en-US"/>
        </w:rPr>
        <w:fldChar w:fldCharType="end"/>
      </w:r>
      <w:r w:rsidR="00C20589" w:rsidRPr="00DF168A">
        <w:rPr>
          <w:lang w:val="en-US"/>
        </w:rPr>
        <w:t xml:space="preserve"> </w:t>
      </w:r>
      <w:r w:rsidR="009B2203" w:rsidRPr="00DF168A">
        <w:rPr>
          <w:lang w:val="en-US"/>
        </w:rPr>
        <w:t>used a</w:t>
      </w:r>
      <w:r w:rsidR="001503FE" w:rsidRPr="00DF168A">
        <w:rPr>
          <w:lang w:val="en-US"/>
        </w:rPr>
        <w:t xml:space="preserve"> </w:t>
      </w:r>
      <w:r w:rsidR="00C20589" w:rsidRPr="00DF168A">
        <w:rPr>
          <w:lang w:val="en-US"/>
        </w:rPr>
        <w:t>computer-based decision-making</w:t>
      </w:r>
      <w:r w:rsidR="001600E0" w:rsidRPr="00DF168A">
        <w:rPr>
          <w:lang w:val="en-US"/>
        </w:rPr>
        <w:t xml:space="preserve"> task with LED-based stimuli</w:t>
      </w:r>
      <w:r w:rsidR="00C20589" w:rsidRPr="00DF168A">
        <w:rPr>
          <w:lang w:val="en-US"/>
        </w:rPr>
        <w:t xml:space="preserve">, our study </w:t>
      </w:r>
      <w:r w:rsidR="001600E0" w:rsidRPr="00DF168A">
        <w:rPr>
          <w:lang w:val="en-US"/>
        </w:rPr>
        <w:t>involved</w:t>
      </w:r>
      <w:r w:rsidR="009B2203" w:rsidRPr="00DF168A">
        <w:rPr>
          <w:lang w:val="en-US"/>
        </w:rPr>
        <w:t xml:space="preserve"> contextualized </w:t>
      </w:r>
      <w:r w:rsidR="00F4414F" w:rsidRPr="00DF168A">
        <w:rPr>
          <w:lang w:val="en-US"/>
        </w:rPr>
        <w:t xml:space="preserve">football </w:t>
      </w:r>
      <w:r w:rsidR="009B2203" w:rsidRPr="00DF168A">
        <w:rPr>
          <w:lang w:val="en-US"/>
        </w:rPr>
        <w:t>practice</w:t>
      </w:r>
      <w:r w:rsidR="00F4414F" w:rsidRPr="00DF168A">
        <w:rPr>
          <w:lang w:val="en-US"/>
        </w:rPr>
        <w:t xml:space="preserve"> </w:t>
      </w:r>
      <w:r w:rsidR="009B2203" w:rsidRPr="00DF168A">
        <w:rPr>
          <w:lang w:val="en-US"/>
        </w:rPr>
        <w:t xml:space="preserve">using </w:t>
      </w:r>
      <w:r w:rsidR="00C20589" w:rsidRPr="00DF168A">
        <w:rPr>
          <w:lang w:val="en-US"/>
        </w:rPr>
        <w:t xml:space="preserve">SSGs, where players </w:t>
      </w:r>
      <w:r w:rsidR="00F4414F" w:rsidRPr="00DF168A">
        <w:rPr>
          <w:lang w:val="en-US"/>
        </w:rPr>
        <w:t>had to</w:t>
      </w:r>
      <w:r w:rsidR="00C20589" w:rsidRPr="00DF168A">
        <w:rPr>
          <w:lang w:val="en-US"/>
        </w:rPr>
        <w:t xml:space="preserve"> perceive, decide, and execute </w:t>
      </w:r>
      <w:r w:rsidR="00F4414F" w:rsidRPr="00DF168A">
        <w:rPr>
          <w:lang w:val="en-US"/>
        </w:rPr>
        <w:t xml:space="preserve">actions </w:t>
      </w:r>
      <w:r w:rsidR="00C20589" w:rsidRPr="00DF168A">
        <w:rPr>
          <w:lang w:val="en-US"/>
        </w:rPr>
        <w:t xml:space="preserve">under dynamic and multidimensional constraints. The complexity of this environment may have diluted the </w:t>
      </w:r>
      <w:r w:rsidR="009B2203" w:rsidRPr="00DF168A">
        <w:rPr>
          <w:lang w:val="en-US"/>
        </w:rPr>
        <w:t xml:space="preserve">acute </w:t>
      </w:r>
      <w:r w:rsidR="00C20589" w:rsidRPr="00DF168A">
        <w:rPr>
          <w:lang w:val="en-US"/>
        </w:rPr>
        <w:t xml:space="preserve">effects of the </w:t>
      </w:r>
      <w:r w:rsidR="005B1897" w:rsidRPr="00DF168A">
        <w:rPr>
          <w:lang w:val="en-US"/>
        </w:rPr>
        <w:t xml:space="preserve">creative </w:t>
      </w:r>
      <w:r w:rsidR="00C20589" w:rsidRPr="00DF168A">
        <w:rPr>
          <w:lang w:val="en-US"/>
        </w:rPr>
        <w:t xml:space="preserve">primes, as players </w:t>
      </w:r>
      <w:r w:rsidR="001F73E2" w:rsidRPr="00DF168A">
        <w:rPr>
          <w:lang w:val="en-US"/>
        </w:rPr>
        <w:t>prioritized achieving</w:t>
      </w:r>
      <w:r w:rsidR="00C20589" w:rsidRPr="00DF168A">
        <w:rPr>
          <w:lang w:val="en-US"/>
        </w:rPr>
        <w:t xml:space="preserve"> task success </w:t>
      </w:r>
      <w:r w:rsidR="00A734F3" w:rsidRPr="00DF168A">
        <w:rPr>
          <w:lang w:val="en-US"/>
        </w:rPr>
        <w:t>over</w:t>
      </w:r>
      <w:r w:rsidR="00C20589" w:rsidRPr="00DF168A">
        <w:rPr>
          <w:lang w:val="en-US"/>
        </w:rPr>
        <w:t xml:space="preserve"> exploratory or unconventional actions</w:t>
      </w:r>
      <w:r w:rsidR="005A5B54" w:rsidRPr="00DF168A">
        <w:rPr>
          <w:lang w:val="en-US"/>
        </w:rPr>
        <w:t xml:space="preserve"> </w:t>
      </w:r>
      <w:r w:rsidR="005A5B54" w:rsidRPr="00DF168A">
        <w:rPr>
          <w:lang w:val="en-US"/>
        </w:rPr>
        <w:fldChar w:fldCharType="begin"/>
      </w:r>
      <w:r w:rsidR="005A5B54" w:rsidRPr="00DF168A">
        <w:rPr>
          <w:lang w:val="en-US"/>
        </w:rPr>
        <w:instrText xml:space="preserve"> ADDIN EN.CITE &lt;EndNote&gt;&lt;Cite&gt;&lt;Author&gt;Bargh&lt;/Author&gt;&lt;Year&gt;2001&lt;/Year&gt;&lt;RecNum&gt;3733&lt;/RecNum&gt;&lt;DisplayText&gt;(Bargh et al., 2001)&lt;/DisplayText&gt;&lt;record&gt;&lt;rec-number&gt;3733&lt;/rec-number&gt;&lt;foreign-keys&gt;&lt;key app="EN" db-id="xfraszx5rawtsuevde4pw5zia09p252ttsf5" timestamp="1734289894"&gt;3733&lt;/key&gt;&lt;/foreign-keys&gt;&lt;ref-type name="Journal Article"&gt;17&lt;/ref-type&gt;&lt;contributors&gt;&lt;authors&gt;&lt;author&gt;Bargh, J. A.&lt;/author&gt;&lt;author&gt;Gollwitzer, P. M.&lt;/author&gt;&lt;author&gt;Lee-Chai, A.&lt;/author&gt;&lt;author&gt;Barndollar, K.&lt;/author&gt;&lt;author&gt;Trötschel, R.&lt;/author&gt;&lt;/authors&gt;&lt;/contributors&gt;&lt;auth-address&gt;Department of Psychology, New York University, New York 10003, USA. john.bargh@nyu.edu&lt;/auth-address&gt;&lt;titles&gt;&lt;title&gt;The automated will: nonconscious activation and pursuit of behavioral goals&lt;/title&gt;&lt;secondary-title&gt;J Pers Soc Psychol&lt;/secondary-title&gt;&lt;/titles&gt;&lt;pages&gt;1014-27&lt;/pages&gt;&lt;volume&gt;81&lt;/volume&gt;&lt;number&gt;6&lt;/number&gt;&lt;keywords&gt;&lt;keyword&gt;Adaptation, Psychological&lt;/keyword&gt;&lt;keyword&gt;*Automatism&lt;/keyword&gt;&lt;keyword&gt;*Behavior&lt;/keyword&gt;&lt;keyword&gt;Cues&lt;/keyword&gt;&lt;keyword&gt;*Goals&lt;/keyword&gt;&lt;keyword&gt;Humans&lt;/keyword&gt;&lt;keyword&gt;Psychomotor Performance&lt;/keyword&gt;&lt;keyword&gt;Random Allocation&lt;/keyword&gt;&lt;keyword&gt;*Unconscious, Psychology&lt;/keyword&gt;&lt;/keywords&gt;&lt;dates&gt;&lt;year&gt;2001&lt;/year&gt;&lt;pub-dates&gt;&lt;date&gt;Dec&lt;/date&gt;&lt;/pub-dates&gt;&lt;/dates&gt;&lt;isbn&gt;0022-3514 (Print)&amp;#xD;0022-3514&lt;/isbn&gt;&lt;accession-num&gt;11761304&lt;/accession-num&gt;&lt;urls&gt;&lt;/urls&gt;&lt;custom2&gt;PMC3005626&lt;/custom2&gt;&lt;custom6&gt;NIHMS256255&lt;/custom6&gt;&lt;remote-database-provider&gt;NLM&lt;/remote-database-provider&gt;&lt;language&gt;eng&lt;/language&gt;&lt;/record&gt;&lt;/Cite&gt;&lt;/EndNote&gt;</w:instrText>
      </w:r>
      <w:r w:rsidR="005A5B54" w:rsidRPr="00DF168A">
        <w:rPr>
          <w:lang w:val="en-US"/>
        </w:rPr>
        <w:fldChar w:fldCharType="separate"/>
      </w:r>
      <w:r w:rsidR="005A5B54" w:rsidRPr="00DF168A">
        <w:rPr>
          <w:noProof/>
          <w:lang w:val="en-US"/>
        </w:rPr>
        <w:t>(Bargh et al., 2001)</w:t>
      </w:r>
      <w:r w:rsidR="005A5B54" w:rsidRPr="00DF168A">
        <w:rPr>
          <w:lang w:val="en-US"/>
        </w:rPr>
        <w:fldChar w:fldCharType="end"/>
      </w:r>
      <w:r w:rsidR="00C20589" w:rsidRPr="00DF168A">
        <w:rPr>
          <w:lang w:val="en-US"/>
        </w:rPr>
        <w:t xml:space="preserve">. </w:t>
      </w:r>
      <w:r w:rsidR="007A5E52" w:rsidRPr="00DF168A">
        <w:rPr>
          <w:lang w:val="en-US"/>
        </w:rPr>
        <w:t xml:space="preserve">Additionally, it is possible that players did not </w:t>
      </w:r>
      <w:r w:rsidR="009B2203" w:rsidRPr="00DF168A">
        <w:rPr>
          <w:lang w:val="en-US"/>
        </w:rPr>
        <w:t>focus the</w:t>
      </w:r>
      <w:r w:rsidR="00A734F3" w:rsidRPr="00DF168A">
        <w:rPr>
          <w:lang w:val="en-US"/>
        </w:rPr>
        <w:t>ir</w:t>
      </w:r>
      <w:r w:rsidR="009B2203" w:rsidRPr="00DF168A">
        <w:rPr>
          <w:lang w:val="en-US"/>
        </w:rPr>
        <w:t xml:space="preserve"> attention </w:t>
      </w:r>
      <w:r w:rsidR="00A734F3" w:rsidRPr="00DF168A">
        <w:rPr>
          <w:lang w:val="en-US"/>
        </w:rPr>
        <w:t xml:space="preserve">on </w:t>
      </w:r>
      <w:r w:rsidR="00E82249" w:rsidRPr="00DF168A">
        <w:rPr>
          <w:lang w:val="en-US"/>
        </w:rPr>
        <w:t xml:space="preserve">passing and shooting </w:t>
      </w:r>
      <w:r w:rsidR="009B2203" w:rsidRPr="00DF168A">
        <w:rPr>
          <w:lang w:val="en-US"/>
        </w:rPr>
        <w:t>actions per se</w:t>
      </w:r>
      <w:r w:rsidR="007A5E52" w:rsidRPr="00DF168A">
        <w:rPr>
          <w:lang w:val="en-US"/>
        </w:rPr>
        <w:t xml:space="preserve">, which may have limited the influence of the primes on their behavior </w:t>
      </w:r>
      <w:r w:rsidR="007A5E52" w:rsidRPr="00DF168A">
        <w:rPr>
          <w:lang w:val="en-US"/>
        </w:rPr>
        <w:fldChar w:fldCharType="begin"/>
      </w:r>
      <w:r w:rsidR="007A5E52" w:rsidRPr="00DF168A">
        <w:rPr>
          <w:lang w:val="en-US"/>
        </w:rPr>
        <w:instrText xml:space="preserve"> ADDIN EN.CITE &lt;EndNote&gt;&lt;Cite&gt;&lt;Author&gt;Furley&lt;/Author&gt;&lt;Year&gt;2018&lt;/Year&gt;&lt;RecNum&gt;3741&lt;/RecNum&gt;&lt;DisplayText&gt;(Furley &amp;amp; Memmert, 2018)&lt;/DisplayText&gt;&lt;record&gt;&lt;rec-number&gt;3741&lt;/rec-number&gt;&lt;foreign-keys&gt;&lt;key app="EN" db-id="xfraszx5rawtsuevde4pw5zia09p252ttsf5" timestamp="1734639037"&gt;3741&lt;/key&gt;&lt;/foreign-keys&gt;&lt;ref-type name="Journal Article"&gt;17&lt;/ref-type&gt;&lt;contributors&gt;&lt;authors&gt;&lt;author&gt;Furley, Philip&lt;/author&gt;&lt;author&gt;Memmert, Daniel&lt;/author&gt;&lt;/authors&gt;&lt;/contributors&gt;&lt;titles&gt;&lt;title&gt;Can creative role models prime creativity in soccer players?&lt;/title&gt;&lt;secondary-title&gt;Psychology of Sport and Exercise&lt;/secondary-title&gt;&lt;/titles&gt;&lt;pages&gt;1-9&lt;/pages&gt;&lt;volume&gt;37&lt;/volume&gt;&lt;keywords&gt;&lt;keyword&gt;Soccer&lt;/keyword&gt;&lt;keyword&gt;Priming&lt;/keyword&gt;&lt;keyword&gt;Creativity&lt;/keyword&gt;&lt;keyword&gt;Decision making&lt;/keyword&gt;&lt;/keywords&gt;&lt;dates&gt;&lt;year&gt;2018&lt;/year&gt;&lt;pub-dates&gt;&lt;date&gt;2018/07/01/&lt;/date&gt;&lt;/pub-dates&gt;&lt;/dates&gt;&lt;isbn&gt;1469-0292&lt;/isbn&gt;&lt;urls&gt;&lt;related-urls&gt;&lt;url&gt;https://www.sciencedirect.com/science/article/pii/S1469029217305526&lt;/url&gt;&lt;/related-urls&gt;&lt;/urls&gt;&lt;electronic-resource-num&gt;https://doi.org/10.1016/j.psychsport.2018.03.007&lt;/electronic-resource-num&gt;&lt;/record&gt;&lt;/Cite&gt;&lt;/EndNote&gt;</w:instrText>
      </w:r>
      <w:r w:rsidR="007A5E52" w:rsidRPr="00DF168A">
        <w:rPr>
          <w:lang w:val="en-US"/>
        </w:rPr>
        <w:fldChar w:fldCharType="separate"/>
      </w:r>
      <w:r w:rsidR="007A5E52" w:rsidRPr="00DF168A">
        <w:rPr>
          <w:noProof/>
          <w:lang w:val="en-US"/>
        </w:rPr>
        <w:t>(Furley &amp; Memmert, 2018)</w:t>
      </w:r>
      <w:r w:rsidR="007A5E52" w:rsidRPr="00DF168A">
        <w:rPr>
          <w:lang w:val="en-US"/>
        </w:rPr>
        <w:fldChar w:fldCharType="end"/>
      </w:r>
      <w:r w:rsidR="007A5E52" w:rsidRPr="00DF168A">
        <w:rPr>
          <w:lang w:val="en-US"/>
        </w:rPr>
        <w:t xml:space="preserve">. This highlights the importance of ensuring that priming stimuli </w:t>
      </w:r>
      <w:r w:rsidR="001B50E7" w:rsidRPr="00DF168A">
        <w:rPr>
          <w:lang w:val="en-US"/>
        </w:rPr>
        <w:t>align</w:t>
      </w:r>
      <w:r w:rsidR="007A5E52" w:rsidRPr="00DF168A">
        <w:rPr>
          <w:lang w:val="en-US"/>
        </w:rPr>
        <w:t xml:space="preserve"> with participants' perceptions and expectations. Furthermore, as </w:t>
      </w:r>
      <w:r w:rsidR="007A5E52" w:rsidRPr="00DF168A">
        <w:rPr>
          <w:lang w:val="en-US"/>
        </w:rPr>
        <w:fldChar w:fldCharType="begin"/>
      </w:r>
      <w:r w:rsidR="007A5E52" w:rsidRPr="00DF168A">
        <w:rPr>
          <w:lang w:val="en-US"/>
        </w:rPr>
        <w:instrText xml:space="preserve"> ADDIN EN.CITE &lt;EndNote&gt;&lt;Cite AuthorYear="1"&gt;&lt;Author&gt;Cesario&lt;/Author&gt;&lt;Year&gt;2010&lt;/Year&gt;&lt;RecNum&gt;3742&lt;/RecNum&gt;&lt;DisplayText&gt;Cesario et al. (2010)&lt;/DisplayText&gt;&lt;record&gt;&lt;rec-number&gt;3742&lt;/rec-number&gt;&lt;foreign-keys&gt;&lt;key app="EN" db-id="xfraszx5rawtsuevde4pw5zia09p252ttsf5" timestamp="1734643910"&gt;3742&lt;/key&gt;&lt;/foreign-keys&gt;&lt;ref-type name="Journal Article"&gt;17&lt;/ref-type&gt;&lt;contributors&gt;&lt;authors&gt;&lt;author&gt;Cesario, J.&lt;/author&gt;&lt;author&gt;Plaks, J. E.&lt;/author&gt;&lt;author&gt;Hagiwara, N.&lt;/author&gt;&lt;author&gt;Navarrete, C. D.&lt;/author&gt;&lt;author&gt;Higgins, E. T.&lt;/author&gt;&lt;/authors&gt;&lt;/contributors&gt;&lt;auth-address&gt;Psychology Building, Michigan State University, East Lansing, MI 48824, USA. cesario@msu.edu&lt;/auth-address&gt;&lt;titles&gt;&lt;title&gt;The ecology of automaticity. How situational contingencies shape action semantics and social behavior&lt;/title&gt;&lt;secondary-title&gt;Psychol Sci&lt;/secondary-title&gt;&lt;/titles&gt;&lt;pages&gt;1311-7&lt;/pages&gt;&lt;volume&gt;21&lt;/volume&gt;&lt;number&gt;9&lt;/number&gt;&lt;edition&gt;20100726&lt;/edition&gt;&lt;keywords&gt;&lt;keyword&gt;Adolescent&lt;/keyword&gt;&lt;keyword&gt;Adult&lt;/keyword&gt;&lt;keyword&gt;Defense Mechanisms&lt;/keyword&gt;&lt;keyword&gt;Environment&lt;/keyword&gt;&lt;keyword&gt;*Escape Reaction&lt;/keyword&gt;&lt;keyword&gt;Female&lt;/keyword&gt;&lt;keyword&gt;Humans&lt;/keyword&gt;&lt;keyword&gt;Male&lt;/keyword&gt;&lt;keyword&gt;Motivation&lt;/keyword&gt;&lt;keyword&gt;Racial Groups&lt;/keyword&gt;&lt;keyword&gt;*Semantics&lt;/keyword&gt;&lt;keyword&gt;*Social Behavior&lt;/keyword&gt;&lt;keyword&gt;Social Perception&lt;/keyword&gt;&lt;keyword&gt;Young Adult&lt;/keyword&gt;&lt;/keywords&gt;&lt;dates&gt;&lt;year&gt;2010&lt;/year&gt;&lt;pub-dates&gt;&lt;date&gt;Sep&lt;/date&gt;&lt;/pub-dates&gt;&lt;/dates&gt;&lt;isbn&gt;0956-7976&lt;/isbn&gt;&lt;accession-num&gt;20660891&lt;/accession-num&gt;&lt;urls&gt;&lt;/urls&gt;&lt;electronic-resource-num&gt;10.1177/0956797610378685&lt;/electronic-resource-num&gt;&lt;remote-database-provider&gt;NLM&lt;/remote-database-provider&gt;&lt;language&gt;eng&lt;/language&gt;&lt;/record&gt;&lt;/Cite&gt;&lt;/EndNote&gt;</w:instrText>
      </w:r>
      <w:r w:rsidR="007A5E52" w:rsidRPr="00DF168A">
        <w:rPr>
          <w:lang w:val="en-US"/>
        </w:rPr>
        <w:fldChar w:fldCharType="separate"/>
      </w:r>
      <w:r w:rsidR="007A5E52" w:rsidRPr="00DF168A">
        <w:rPr>
          <w:noProof/>
          <w:lang w:val="en-US"/>
        </w:rPr>
        <w:t>Cesario et al. (2010)</w:t>
      </w:r>
      <w:r w:rsidR="007A5E52" w:rsidRPr="00DF168A">
        <w:rPr>
          <w:lang w:val="en-US"/>
        </w:rPr>
        <w:fldChar w:fldCharType="end"/>
      </w:r>
      <w:r w:rsidR="007A5E52" w:rsidRPr="00DF168A">
        <w:rPr>
          <w:lang w:val="en-US"/>
        </w:rPr>
        <w:t xml:space="preserve"> suggested, priming effects may only emerge in specific contexts. In this case, </w:t>
      </w:r>
      <w:r w:rsidR="009B2203" w:rsidRPr="00DF168A">
        <w:rPr>
          <w:lang w:val="en-US"/>
        </w:rPr>
        <w:t>p</w:t>
      </w:r>
      <w:r w:rsidR="007A5E52" w:rsidRPr="00DF168A">
        <w:rPr>
          <w:lang w:val="en-US"/>
        </w:rPr>
        <w:t xml:space="preserve">layers may have interpreted the task primarily as a team-oriented </w:t>
      </w:r>
      <w:r w:rsidR="000D4CDC" w:rsidRPr="00DF168A">
        <w:rPr>
          <w:lang w:val="en-US"/>
        </w:rPr>
        <w:t>exercise</w:t>
      </w:r>
      <w:r w:rsidR="007A5E52" w:rsidRPr="00DF168A">
        <w:rPr>
          <w:lang w:val="en-US"/>
        </w:rPr>
        <w:t xml:space="preserve">, reducing the applicability of the individually focused </w:t>
      </w:r>
      <w:r w:rsidR="005B1897" w:rsidRPr="00DF168A">
        <w:rPr>
          <w:lang w:val="en-US"/>
        </w:rPr>
        <w:t xml:space="preserve">creative </w:t>
      </w:r>
      <w:r w:rsidR="007A5E52" w:rsidRPr="00DF168A">
        <w:rPr>
          <w:lang w:val="en-US"/>
        </w:rPr>
        <w:t xml:space="preserve">primes. To address this limitation, future studies should explore whether priming for individual creativity (e.g., dribbling) </w:t>
      </w:r>
      <w:r w:rsidR="00C2385F" w:rsidRPr="00DF168A">
        <w:rPr>
          <w:lang w:val="en-US"/>
        </w:rPr>
        <w:t xml:space="preserve">is </w:t>
      </w:r>
      <w:r w:rsidR="007A5E52" w:rsidRPr="00DF168A">
        <w:rPr>
          <w:lang w:val="en-US"/>
        </w:rPr>
        <w:t>more</w:t>
      </w:r>
      <w:r w:rsidR="00C2385F" w:rsidRPr="00DF168A">
        <w:rPr>
          <w:lang w:val="en-US"/>
        </w:rPr>
        <w:t xml:space="preserve"> effective</w:t>
      </w:r>
      <w:r w:rsidR="007A5E52" w:rsidRPr="00DF168A">
        <w:rPr>
          <w:lang w:val="en-US"/>
        </w:rPr>
        <w:t xml:space="preserve"> in 1-vs-1 </w:t>
      </w:r>
      <w:r w:rsidR="00BE7C93" w:rsidRPr="00DF168A">
        <w:rPr>
          <w:lang w:val="en-US"/>
        </w:rPr>
        <w:t>SSG</w:t>
      </w:r>
      <w:r w:rsidR="007A5E52" w:rsidRPr="00DF168A">
        <w:rPr>
          <w:lang w:val="en-US"/>
        </w:rPr>
        <w:t xml:space="preserve"> situations</w:t>
      </w:r>
      <w:r w:rsidR="00002CFF" w:rsidRPr="00DF168A">
        <w:rPr>
          <w:lang w:val="en-US"/>
        </w:rPr>
        <w:t xml:space="preserve">, which may provide a more appropriate </w:t>
      </w:r>
      <w:r w:rsidR="007A5E52" w:rsidRPr="00DF168A">
        <w:rPr>
          <w:lang w:val="en-US"/>
        </w:rPr>
        <w:t xml:space="preserve">context for evaluating the transfer of </w:t>
      </w:r>
      <w:r w:rsidR="005B1897" w:rsidRPr="00DF168A">
        <w:rPr>
          <w:lang w:val="en-US"/>
        </w:rPr>
        <w:t xml:space="preserve">creative </w:t>
      </w:r>
      <w:r w:rsidR="007A5E52" w:rsidRPr="00DF168A">
        <w:rPr>
          <w:lang w:val="en-US"/>
        </w:rPr>
        <w:t>priming to on-field behavior.</w:t>
      </w:r>
    </w:p>
    <w:p w14:paraId="78793544" w14:textId="43F93A87" w:rsidR="0072707C" w:rsidRPr="00DF168A" w:rsidRDefault="002469F8" w:rsidP="00E40F97">
      <w:pPr>
        <w:spacing w:line="360" w:lineRule="auto"/>
        <w:ind w:firstLine="708"/>
        <w:jc w:val="both"/>
        <w:rPr>
          <w:lang w:val="en-US"/>
        </w:rPr>
      </w:pPr>
      <w:r w:rsidRPr="00DF168A">
        <w:rPr>
          <w:lang w:val="en-US"/>
        </w:rPr>
        <w:t>Although the</w:t>
      </w:r>
      <w:r w:rsidR="00E82249" w:rsidRPr="00DF168A">
        <w:rPr>
          <w:lang w:val="en-US"/>
        </w:rPr>
        <w:t xml:space="preserve"> </w:t>
      </w:r>
      <w:r w:rsidR="009B2EBF" w:rsidRPr="00DF168A">
        <w:rPr>
          <w:lang w:val="en-US"/>
        </w:rPr>
        <w:t xml:space="preserve">CREATIVE </w:t>
      </w:r>
      <w:r w:rsidR="00E82249" w:rsidRPr="00DF168A">
        <w:rPr>
          <w:lang w:val="en-US"/>
        </w:rPr>
        <w:t xml:space="preserve">priming did not enhance </w:t>
      </w:r>
      <w:r w:rsidR="009B2EBF" w:rsidRPr="00DF168A">
        <w:rPr>
          <w:lang w:val="en-US"/>
        </w:rPr>
        <w:t xml:space="preserve">creative </w:t>
      </w:r>
      <w:r w:rsidR="00E82249" w:rsidRPr="00DF168A">
        <w:rPr>
          <w:lang w:val="en-US"/>
        </w:rPr>
        <w:t>passing or dribbling, it</w:t>
      </w:r>
      <w:r w:rsidRPr="00DF168A">
        <w:rPr>
          <w:lang w:val="en-US"/>
        </w:rPr>
        <w:t xml:space="preserve"> positively influenced</w:t>
      </w:r>
      <w:r w:rsidR="00E82249" w:rsidRPr="00DF168A">
        <w:rPr>
          <w:lang w:val="en-US"/>
        </w:rPr>
        <w:t xml:space="preserve"> shooting attempts. This improvement may be linked to </w:t>
      </w:r>
      <w:r w:rsidR="00541BF2" w:rsidRPr="00DF168A">
        <w:rPr>
          <w:lang w:val="en-US"/>
        </w:rPr>
        <w:t>players</w:t>
      </w:r>
      <w:r w:rsidR="00E82249" w:rsidRPr="00DF168A">
        <w:rPr>
          <w:lang w:val="en-US"/>
        </w:rPr>
        <w:t xml:space="preserve"> increased spatial exploration and </w:t>
      </w:r>
      <w:r w:rsidR="00711CED" w:rsidRPr="00DF168A">
        <w:rPr>
          <w:lang w:val="en-US"/>
        </w:rPr>
        <w:t xml:space="preserve">greater </w:t>
      </w:r>
      <w:r w:rsidR="00E82249" w:rsidRPr="00DF168A">
        <w:rPr>
          <w:lang w:val="en-US"/>
        </w:rPr>
        <w:t>variability in the</w:t>
      </w:r>
      <w:r w:rsidR="00711CED" w:rsidRPr="00DF168A">
        <w:rPr>
          <w:lang w:val="en-US"/>
        </w:rPr>
        <w:t>ir</w:t>
      </w:r>
      <w:r w:rsidR="00E82249" w:rsidRPr="00DF168A">
        <w:rPr>
          <w:lang w:val="en-US"/>
        </w:rPr>
        <w:t xml:space="preserve"> distance </w:t>
      </w:r>
      <w:r w:rsidR="00711CED" w:rsidRPr="00DF168A">
        <w:rPr>
          <w:lang w:val="en-US"/>
        </w:rPr>
        <w:t>from</w:t>
      </w:r>
      <w:r w:rsidR="00E82249" w:rsidRPr="00DF168A">
        <w:rPr>
          <w:lang w:val="en-US"/>
        </w:rPr>
        <w:t xml:space="preserve"> the nearest defender. These adaptive behaviors likely afforded attackers more opportunities to exploit open spaces and attempt novel shooting patterns. By exploring a broader range of spaces and maintaining greater variability in proximity to defenders, players may have perceived more opportunities to attempt </w:t>
      </w:r>
      <w:r w:rsidR="009B2EBF" w:rsidRPr="00DF168A">
        <w:rPr>
          <w:lang w:val="en-US"/>
        </w:rPr>
        <w:t xml:space="preserve">creative </w:t>
      </w:r>
      <w:r w:rsidR="00E82249" w:rsidRPr="00DF168A">
        <w:rPr>
          <w:lang w:val="en-US"/>
        </w:rPr>
        <w:t>shots.</w:t>
      </w:r>
      <w:r w:rsidR="00541BF2" w:rsidRPr="00DF168A">
        <w:rPr>
          <w:lang w:val="en-US"/>
        </w:rPr>
        <w:t xml:space="preserve"> Additionally, this effect might be explained by the structure and sequencing of the priming videos. The final section of the </w:t>
      </w:r>
      <w:r w:rsidR="009B2EBF" w:rsidRPr="00DF168A">
        <w:rPr>
          <w:lang w:val="en-US"/>
        </w:rPr>
        <w:t xml:space="preserve">creative </w:t>
      </w:r>
      <w:r w:rsidR="00541BF2" w:rsidRPr="00DF168A">
        <w:rPr>
          <w:lang w:val="en-US"/>
        </w:rPr>
        <w:t xml:space="preserve">video emphasized scoring innovative goals, and it is plausible that this information, being most recent, remained fresh in the players’ minds during gameplay. Research on recency effects in priming </w:t>
      </w:r>
      <w:r w:rsidR="00541BF2" w:rsidRPr="00DF168A">
        <w:fldChar w:fldCharType="begin">
          <w:fldData xml:space="preserve">PEVuZE5vdGU+PENpdGU+PEF1dGhvcj5CYXJnaDwvQXV0aG9yPjxZZWFyPjIwMDE8L1llYXI+PFJl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</w:fldData>
        </w:fldChar>
      </w:r>
      <w:r w:rsidR="00541BF2" w:rsidRPr="00DF168A">
        <w:rPr>
          <w:lang w:val="en-US"/>
        </w:rPr>
        <w:instrText xml:space="preserve"> ADDIN EN.CITE </w:instrText>
      </w:r>
      <w:r w:rsidR="00541BF2" w:rsidRPr="00DF168A">
        <w:fldChar w:fldCharType="begin">
          <w:fldData xml:space="preserve">PEVuZE5vdGU+PENpdGU+PEF1dGhvcj5CYXJnaDwvQXV0aG9yPjxZZWFyPjIwMDE8L1llYXI+PFJl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</w:fldData>
        </w:fldChar>
      </w:r>
      <w:r w:rsidR="00541BF2" w:rsidRPr="00DF168A">
        <w:rPr>
          <w:lang w:val="en-US"/>
        </w:rPr>
        <w:instrText xml:space="preserve"> ADDIN EN.CITE.DATA </w:instrText>
      </w:r>
      <w:r w:rsidR="00541BF2" w:rsidRPr="00DF168A">
        <w:fldChar w:fldCharType="end"/>
      </w:r>
      <w:r w:rsidR="00541BF2" w:rsidRPr="00DF168A">
        <w:fldChar w:fldCharType="separate"/>
      </w:r>
      <w:r w:rsidR="00541BF2" w:rsidRPr="00DF168A">
        <w:rPr>
          <w:noProof/>
          <w:lang w:val="en-US"/>
        </w:rPr>
        <w:t>(Bargh et al., 2001; Cesario et al., 2010)</w:t>
      </w:r>
      <w:r w:rsidR="00541BF2" w:rsidRPr="00DF168A">
        <w:fldChar w:fldCharType="end"/>
      </w:r>
      <w:r w:rsidR="00541BF2" w:rsidRPr="00DF168A">
        <w:rPr>
          <w:lang w:val="en-US"/>
        </w:rPr>
        <w:t xml:space="preserve"> suggests that the most recently presented primes can have a stronger influence on subsequent behavior, particularly when these primes align with task-specific goals. In this case, the focus on </w:t>
      </w:r>
      <w:r w:rsidR="009B2EBF" w:rsidRPr="00DF168A">
        <w:rPr>
          <w:lang w:val="en-US"/>
        </w:rPr>
        <w:t xml:space="preserve">creative </w:t>
      </w:r>
      <w:r w:rsidR="00541BF2" w:rsidRPr="00DF168A">
        <w:rPr>
          <w:lang w:val="en-US"/>
        </w:rPr>
        <w:t>goal-scoring may have directly influenced players to experiment with new shooting actions.</w:t>
      </w:r>
      <w:r w:rsidR="00F157F1" w:rsidRPr="00DF168A">
        <w:rPr>
          <w:lang w:val="en-US"/>
        </w:rPr>
        <w:t xml:space="preserve"> Despite th</w:t>
      </w:r>
      <w:r w:rsidR="00D11682" w:rsidRPr="00DF168A">
        <w:rPr>
          <w:lang w:val="en-US"/>
        </w:rPr>
        <w:t>ese fin</w:t>
      </w:r>
      <w:r w:rsidR="008922F2" w:rsidRPr="00DF168A">
        <w:rPr>
          <w:lang w:val="en-US"/>
        </w:rPr>
        <w:t>dings, the most significant</w:t>
      </w:r>
      <w:r w:rsidR="00F157F1" w:rsidRPr="00DF168A">
        <w:rPr>
          <w:lang w:val="en-US"/>
        </w:rPr>
        <w:t xml:space="preserve"> effects were </w:t>
      </w:r>
      <w:r w:rsidR="008922F2" w:rsidRPr="00DF168A">
        <w:rPr>
          <w:lang w:val="en-US"/>
        </w:rPr>
        <w:t>observed</w:t>
      </w:r>
      <w:r w:rsidR="00F157F1" w:rsidRPr="00DF168A">
        <w:rPr>
          <w:lang w:val="en-US"/>
        </w:rPr>
        <w:t xml:space="preserve"> in SEI and external load. </w:t>
      </w:r>
    </w:p>
    <w:p w14:paraId="42AFCE3C" w14:textId="77777777" w:rsidR="00CD5BCF" w:rsidRPr="00DF168A" w:rsidRDefault="00CD5BCF" w:rsidP="00CD5BCF">
      <w:pPr>
        <w:spacing w:line="360" w:lineRule="auto"/>
        <w:ind w:firstLine="708"/>
        <w:jc w:val="both"/>
        <w:rPr>
          <w:lang w:val="en-US"/>
        </w:rPr>
      </w:pPr>
    </w:p>
    <w:p w14:paraId="4262A1E8" w14:textId="1DF1073F" w:rsidR="00CD5BCF" w:rsidRPr="00DF168A" w:rsidRDefault="00CD5BCF" w:rsidP="00CD5BCF">
      <w:pPr>
        <w:spacing w:line="360" w:lineRule="auto"/>
        <w:ind w:firstLine="708"/>
        <w:jc w:val="both"/>
        <w:rPr>
          <w:lang w:val="en-US"/>
        </w:rPr>
      </w:pPr>
      <w:r w:rsidRPr="00DF168A">
        <w:rPr>
          <w:lang w:val="en-GB"/>
        </w:rPr>
        <w:t xml:space="preserve">Recent studies have supported </w:t>
      </w:r>
      <w:r w:rsidRPr="00DF168A">
        <w:rPr>
          <w:lang w:val="en-US"/>
        </w:rPr>
        <w:t xml:space="preserve">the use of video as pedagogical tool to develop players’ behaviors </w:t>
      </w:r>
      <w:r w:rsidRPr="00DF168A">
        <w:rPr>
          <w:lang w:val="en-US"/>
        </w:rPr>
        <w:fldChar w:fldCharType="begin"/>
      </w:r>
      <w:r w:rsidRPr="00DF168A">
        <w:rPr>
          <w:lang w:val="en-US"/>
        </w:rPr>
        <w:instrText xml:space="preserve"> ADDIN EN.CITE &lt;EndNote&gt;&lt;Cite&gt;&lt;Author&gt;Zhao&lt;/Author&gt;&lt;Year&gt;2022&lt;/Year&gt;&lt;RecNum&gt;3738&lt;/RecNum&gt;&lt;DisplayText&gt;(Zhao et al., 2022)&lt;/DisplayText&gt;&lt;record&gt;&lt;rec-number&gt;3738&lt;/rec-number&gt;&lt;foreign-keys&gt;&lt;key app="EN" db-id="xfraszx5rawtsuevde4pw5zia09p252ttsf5" timestamp="1734636842"&gt;3738&lt;/key&gt;&lt;/foreign-keys&gt;&lt;ref-type name="Journal Article"&gt;17&lt;/ref-type&gt;&lt;contributors&gt;&lt;authors&gt;&lt;author&gt;Zhao, J.&lt;/author&gt;&lt;author&gt;Gu, Q.&lt;/author&gt;&lt;author&gt;Zhao, S.&lt;/author&gt;&lt;author&gt;Mao, J.&lt;/author&gt;&lt;/authors&gt;&lt;/contributors&gt;&lt;auth-address&gt;College of Sports Engineering and Information Technology, Wuhan Sports University, Wuhan, China.&amp;#xD;School of Physical Education, Shandong University, Jinan, China.&amp;#xD;Shandong Football Management Center, Jinan, China.&lt;/auth-address&gt;&lt;titles&gt;&lt;title&gt;Effects of video-based training on anticipation and decision-making in football players: A systematic review&lt;/title&gt;&lt;secondary-title&gt;Front Hum Neurosci&lt;/secondary-title&gt;&lt;/titles&gt;&lt;periodical&gt;&lt;full-title&gt;Front Hum Neurosci&lt;/full-title&gt;&lt;/periodical&gt;&lt;pages&gt;945067&lt;/pages&gt;&lt;volume&gt;16&lt;/volume&gt;&lt;edition&gt;20221110&lt;/edition&gt;&lt;keywords&gt;&lt;keyword&gt;anticipation&lt;/keyword&gt;&lt;keyword&gt;decision-making&lt;/keyword&gt;&lt;keyword&gt;football&lt;/keyword&gt;&lt;keyword&gt;performance&lt;/keyword&gt;&lt;keyword&gt;video-based training&lt;/keyword&gt;&lt;/keywords&gt;&lt;dates&gt;&lt;year&gt;2022&lt;/year&gt;&lt;/dates&gt;&lt;isbn&gt;1662-5161 (Print)&amp;#xD;1662-5161&lt;/isbn&gt;&lt;accession-num&gt;36438631&lt;/accession-num&gt;&lt;urls&gt;&lt;/urls&gt;&lt;custom1&gt;The authors declare that the research was conducted in the absence of any commercial or financial relationships that could be construed as a potential conflict of interest.&lt;/custom1&gt;&lt;custom2&gt;PMC9686440&lt;/custom2&gt;&lt;electronic-resource-num&gt;10.3389/fnhum.2022.945067&lt;/electronic-resource-num&gt;&lt;remote-database-provider&gt;NLM&lt;/remote-database-provider&gt;&lt;language&gt;eng&lt;/language&gt;&lt;/record&gt;&lt;/Cite&gt;&lt;/EndNote&gt;</w:instrText>
      </w:r>
      <w:r w:rsidRPr="00DF168A">
        <w:rPr>
          <w:lang w:val="en-US"/>
        </w:rPr>
        <w:fldChar w:fldCharType="separate"/>
      </w:r>
      <w:r w:rsidRPr="00DF168A">
        <w:rPr>
          <w:noProof/>
          <w:lang w:val="en-US"/>
        </w:rPr>
        <w:t>(Zhao et al., 2022)</w:t>
      </w:r>
      <w:r w:rsidRPr="00DF168A">
        <w:rPr>
          <w:lang w:val="en-US"/>
        </w:rPr>
        <w:fldChar w:fldCharType="end"/>
      </w:r>
      <w:r w:rsidRPr="00DF168A">
        <w:rPr>
          <w:lang w:val="en-US"/>
        </w:rPr>
        <w:t xml:space="preserve">. Coaches may empower learning opportunities by </w:t>
      </w:r>
      <w:r w:rsidRPr="00DF168A">
        <w:rPr>
          <w:lang w:val="en-US"/>
        </w:rPr>
        <w:lastRenderedPageBreak/>
        <w:t>using videos entailing teams grounded on progressive possession to improve players’ passing performance. The results from this study shed light on the impact that information prior to the task may have on players’ performance. More specifically, the type of instructions impacts offensive and create movements and actions, which aligns with the impact of different verbal instructions in SSGs  (</w:t>
      </w:r>
      <w:r w:rsidRPr="00DF168A">
        <w:rPr>
          <w:lang w:val="en-US"/>
        </w:rPr>
        <w:fldChar w:fldCharType="begin"/>
      </w:r>
      <w:r w:rsidRPr="00DF168A">
        <w:rPr>
          <w:lang w:val="en-US"/>
        </w:rPr>
        <w:instrText xml:space="preserve"> ADDIN EN.CITE &lt;EndNote&gt;&lt;Cite AuthorYear="1"&gt;&lt;Author&gt;Baptista&lt;/Author&gt;&lt;Year&gt;2018&lt;/Year&gt;&lt;RecNum&gt;1118&lt;/RecNum&gt;&lt;DisplayText&gt;Baptista et al. (2018)&lt;/DisplayText&gt;&lt;record&gt;&lt;rec-number&gt;1118&lt;/rec-number&gt;&lt;foreign-keys&gt;&lt;key app="EN" db-id="xfraszx5rawtsuevde4pw5zia09p252ttsf5" timestamp="1662661870"&gt;1118&lt;/key&gt;&lt;/foreign-keys&gt;&lt;ref-type name="Journal Article"&gt;17&lt;/ref-type&gt;&lt;contributors&gt;&lt;authors&gt;&lt;author&gt;Baptista, Jorge&lt;/author&gt;&lt;author&gt;Gonçalves, Bruno&lt;/author&gt;&lt;author&gt;Sampaio, Jaime&lt;/author&gt;&lt;author&gt;Castro, Júlia&lt;/author&gt;&lt;author&gt;Abade, Eduardo&lt;/author&gt;&lt;author&gt;Travassos, Bruno&lt;/author&gt;&lt;/authors&gt;&lt;/contributors&gt;&lt;titles&gt;&lt;title&gt;The Influence of Coaches&amp;apos; Instruction on Technical Actions, Tactical Behaviour, and External Workload in Football Small-Sided Games&lt;/title&gt;&lt;secondary-title&gt;Montenegrin Journal of Sports Science &amp;amp; Medicine&lt;/secondary-title&gt;&lt;/titles&gt;&lt;dates&gt;&lt;year&gt;2018&lt;/year&gt;&lt;pub-dates&gt;&lt;date&gt;12/05&lt;/date&gt;&lt;/pub-dates&gt;&lt;/dates&gt;&lt;urls&gt;&lt;/urls&gt;&lt;electronic-resource-num&gt;10.26773/mjssm.190305&lt;/electronic-resource-num&gt;&lt;/record&gt;&lt;/Cite&gt;&lt;/EndNote&gt;</w:instrText>
      </w:r>
      <w:r w:rsidRPr="00DF168A">
        <w:rPr>
          <w:lang w:val="en-US"/>
        </w:rPr>
        <w:fldChar w:fldCharType="separate"/>
      </w:r>
      <w:r w:rsidRPr="00DF168A">
        <w:rPr>
          <w:noProof/>
          <w:lang w:val="en-US"/>
        </w:rPr>
        <w:t>Baptista et al. (2018)</w:t>
      </w:r>
      <w:r w:rsidRPr="00DF168A">
        <w:rPr>
          <w:lang w:val="en-US"/>
        </w:rPr>
        <w:fldChar w:fldCharType="end"/>
      </w:r>
      <w:r w:rsidRPr="00DF168A">
        <w:rPr>
          <w:lang w:val="en-US"/>
        </w:rPr>
        <w:t xml:space="preserve">. Therefore, the results from the current study and </w:t>
      </w:r>
      <w:r w:rsidRPr="00DF168A">
        <w:rPr>
          <w:lang w:val="en-US"/>
        </w:rPr>
        <w:fldChar w:fldCharType="begin"/>
      </w:r>
      <w:r w:rsidRPr="00DF168A">
        <w:rPr>
          <w:lang w:val="en-US"/>
        </w:rPr>
        <w:instrText xml:space="preserve"> ADDIN EN.CITE &lt;EndNote&gt;&lt;Cite AuthorYear="1"&gt;&lt;Author&gt;Baptista&lt;/Author&gt;&lt;Year&gt;2018&lt;/Year&gt;&lt;RecNum&gt;1118&lt;/RecNum&gt;&lt;DisplayText&gt;Baptista et al. (2018)&lt;/DisplayText&gt;&lt;record&gt;&lt;rec-number&gt;1118&lt;/rec-number&gt;&lt;foreign-keys&gt;&lt;key app="EN" db-id="xfraszx5rawtsuevde4pw5zia09p252ttsf5" timestamp="1662661870"&gt;1118&lt;/key&gt;&lt;/foreign-keys&gt;&lt;ref-type name="Journal Article"&gt;17&lt;/ref-type&gt;&lt;contributors&gt;&lt;authors&gt;&lt;author&gt;Baptista, Jorge&lt;/author&gt;&lt;author&gt;Gonçalves, Bruno&lt;/author&gt;&lt;author&gt;Sampaio, Jaime&lt;/author&gt;&lt;author&gt;Castro, Júlia&lt;/author&gt;&lt;author&gt;Abade, Eduardo&lt;/author&gt;&lt;author&gt;Travassos, Bruno&lt;/author&gt;&lt;/authors&gt;&lt;/contributors&gt;&lt;titles&gt;&lt;title&gt;The Influence of Coaches&amp;apos; Instruction on Technical Actions, Tactical Behaviour, and External Workload in Football Small-Sided Games&lt;/title&gt;&lt;secondary-title&gt;Montenegrin Journal of Sports Science &amp;amp; Medicine&lt;/secondary-title&gt;&lt;/titles&gt;&lt;dates&gt;&lt;year&gt;2018&lt;/year&gt;&lt;pub-dates&gt;&lt;date&gt;12/05&lt;/date&gt;&lt;/pub-dates&gt;&lt;/dates&gt;&lt;urls&gt;&lt;/urls&gt;&lt;electronic-resource-num&gt;10.26773/mjssm.190305&lt;/electronic-resource-num&gt;&lt;/record&gt;&lt;/Cite&gt;&lt;/EndNote&gt;</w:instrText>
      </w:r>
      <w:r w:rsidRPr="00DF168A">
        <w:rPr>
          <w:lang w:val="en-US"/>
        </w:rPr>
        <w:fldChar w:fldCharType="separate"/>
      </w:r>
      <w:r w:rsidRPr="00DF168A">
        <w:rPr>
          <w:noProof/>
          <w:lang w:val="en-US"/>
        </w:rPr>
        <w:t>Baptista et al. (2018)</w:t>
      </w:r>
      <w:r w:rsidRPr="00DF168A">
        <w:rPr>
          <w:lang w:val="en-US"/>
        </w:rPr>
        <w:fldChar w:fldCharType="end"/>
      </w:r>
      <w:r w:rsidRPr="00DF168A">
        <w:rPr>
          <w:lang w:val="en-US"/>
        </w:rPr>
        <w:t xml:space="preserve"> suggests that coaches should carefully consider the type of information (i.e., video or verbal instruction) provided to players before a training task, as it is likely to shape players’ decision-making and actions. </w:t>
      </w:r>
    </w:p>
    <w:p w14:paraId="793DC0C1" w14:textId="77777777" w:rsidR="00F157F1" w:rsidRPr="00DF168A" w:rsidRDefault="00F157F1" w:rsidP="007A5E52">
      <w:pPr>
        <w:spacing w:line="360" w:lineRule="auto"/>
        <w:jc w:val="both"/>
        <w:rPr>
          <w:lang w:val="en-US"/>
        </w:rPr>
      </w:pPr>
    </w:p>
    <w:p w14:paraId="37197952" w14:textId="222F5A06" w:rsidR="00F157F1" w:rsidRPr="00DF168A" w:rsidRDefault="00F157F1" w:rsidP="007A5E52">
      <w:pPr>
        <w:spacing w:line="360" w:lineRule="auto"/>
        <w:jc w:val="both"/>
        <w:rPr>
          <w:i/>
          <w:iCs/>
          <w:lang w:val="en-US"/>
        </w:rPr>
      </w:pPr>
      <w:r w:rsidRPr="00DF168A">
        <w:rPr>
          <w:i/>
          <w:iCs/>
          <w:lang w:val="en-US"/>
        </w:rPr>
        <w:t>Limitations</w:t>
      </w:r>
    </w:p>
    <w:p w14:paraId="1D0524A3" w14:textId="39F0BE2F" w:rsidR="007D7977" w:rsidRPr="00DF168A" w:rsidRDefault="0072707C" w:rsidP="00DC3326">
      <w:pPr>
        <w:spacing w:line="360" w:lineRule="auto"/>
        <w:jc w:val="both"/>
        <w:rPr>
          <w:lang w:val="en-US"/>
        </w:rPr>
      </w:pPr>
      <w:r w:rsidRPr="00DF168A">
        <w:rPr>
          <w:lang w:val="en-US"/>
        </w:rPr>
        <w:t>While th</w:t>
      </w:r>
      <w:r w:rsidR="008922F2" w:rsidRPr="00DF168A">
        <w:rPr>
          <w:lang w:val="en-US"/>
        </w:rPr>
        <w:t>is</w:t>
      </w:r>
      <w:r w:rsidR="0083466D" w:rsidRPr="00DF168A">
        <w:rPr>
          <w:lang w:val="en-US"/>
        </w:rPr>
        <w:t xml:space="preserve"> </w:t>
      </w:r>
      <w:r w:rsidRPr="00DF168A">
        <w:rPr>
          <w:lang w:val="en-US"/>
        </w:rPr>
        <w:t xml:space="preserve">study highlights the potential impact of video-based priming on youth football performance during SSGs, </w:t>
      </w:r>
      <w:r w:rsidR="0083466D" w:rsidRPr="00DF168A">
        <w:rPr>
          <w:lang w:val="en-US"/>
        </w:rPr>
        <w:t>several</w:t>
      </w:r>
      <w:r w:rsidRPr="00DF168A">
        <w:rPr>
          <w:lang w:val="en-US"/>
        </w:rPr>
        <w:t xml:space="preserve"> limitations must be acknowledged. First, </w:t>
      </w:r>
      <w:r w:rsidR="00E40F97" w:rsidRPr="00DF168A">
        <w:rPr>
          <w:lang w:val="en-US"/>
        </w:rPr>
        <w:t>each condition</w:t>
      </w:r>
      <w:r w:rsidR="00CD5BCF" w:rsidRPr="00DF168A">
        <w:rPr>
          <w:lang w:val="en-US"/>
        </w:rPr>
        <w:t xml:space="preserve"> (i.e., CONTROL, OFFENSIVE and CREATIVE)</w:t>
      </w:r>
      <w:r w:rsidR="00E40F97" w:rsidRPr="00DF168A">
        <w:rPr>
          <w:lang w:val="en-US"/>
        </w:rPr>
        <w:t xml:space="preserve"> was randomly performed on each day of the three testing sessions, </w:t>
      </w:r>
      <w:r w:rsidRPr="00DF168A">
        <w:rPr>
          <w:lang w:val="en-US"/>
        </w:rPr>
        <w:t xml:space="preserve">which may have introduced carryover effects, as one condition could have influenced performance in subsequent conditions. </w:t>
      </w:r>
      <w:r w:rsidR="008552CA" w:rsidRPr="00DF168A">
        <w:rPr>
          <w:lang w:val="en-US"/>
        </w:rPr>
        <w:t xml:space="preserve">To mitigate this, future studies should consider </w:t>
      </w:r>
      <w:r w:rsidR="00AB1EB0" w:rsidRPr="00DF168A">
        <w:rPr>
          <w:lang w:val="en-US"/>
        </w:rPr>
        <w:t>implementing</w:t>
      </w:r>
      <w:r w:rsidR="008552CA" w:rsidRPr="00DF168A">
        <w:rPr>
          <w:lang w:val="en-US"/>
        </w:rPr>
        <w:t xml:space="preserve"> one condition per day</w:t>
      </w:r>
      <w:r w:rsidR="0063065E" w:rsidRPr="00DF168A">
        <w:rPr>
          <w:lang w:val="en-US"/>
        </w:rPr>
        <w:t xml:space="preserve"> and potentially aligning with</w:t>
      </w:r>
      <w:r w:rsidR="008552CA" w:rsidRPr="00DF168A">
        <w:rPr>
          <w:lang w:val="en-US"/>
        </w:rPr>
        <w:t>s specific game phases</w:t>
      </w:r>
      <w:r w:rsidR="00DC3326" w:rsidRPr="00DF168A">
        <w:rPr>
          <w:lang w:val="en-US"/>
        </w:rPr>
        <w:t>. For instance, future research could provide a more comprehensive understanding by differentiating between in-possession and out-of-possession phases while linking this analysis to teams’ regularity and variability patterns. This approach could help clarify the tactical implications of these movement patterns and their role in performance outcomes, particularly in structured tactical sequences such as building up from the back.</w:t>
      </w:r>
      <w:r w:rsidR="008552CA" w:rsidRPr="00DF168A">
        <w:rPr>
          <w:lang w:val="en-US"/>
        </w:rPr>
        <w:t xml:space="preserve"> </w:t>
      </w:r>
      <w:r w:rsidRPr="00DF168A">
        <w:rPr>
          <w:lang w:val="en-US"/>
        </w:rPr>
        <w:t xml:space="preserve">Additionally, research </w:t>
      </w:r>
      <w:r w:rsidR="00DC7041" w:rsidRPr="00DF168A">
        <w:rPr>
          <w:lang w:val="en-US"/>
        </w:rPr>
        <w:t>suggests</w:t>
      </w:r>
      <w:r w:rsidRPr="00DF168A">
        <w:rPr>
          <w:lang w:val="en-US"/>
        </w:rPr>
        <w:t xml:space="preserve"> that priming effects can be both time-dependent </w:t>
      </w:r>
      <w:r w:rsidRPr="00DF168A">
        <w:rPr>
          <w:lang w:val="en-US"/>
        </w:rPr>
        <w:fldChar w:fldCharType="begin"/>
      </w:r>
      <w:r w:rsidRPr="00DF168A">
        <w:rPr>
          <w:lang w:val="en-US"/>
        </w:rPr>
        <w:instrText xml:space="preserve"> ADDIN EN.CITE &lt;EndNote&gt;&lt;Cite&gt;&lt;Author&gt;Bargh&lt;/Author&gt;&lt;Year&gt;2001&lt;/Year&gt;&lt;RecNum&gt;3733&lt;/RecNum&gt;&lt;DisplayText&gt;(Bargh et al., 2001)&lt;/DisplayText&gt;&lt;record&gt;&lt;rec-number&gt;3733&lt;/rec-number&gt;&lt;foreign-keys&gt;&lt;key app="EN" db-id="xfraszx5rawtsuevde4pw5zia09p252ttsf5" timestamp="1734289894"&gt;3733&lt;/key&gt;&lt;/foreign-keys&gt;&lt;ref-type name="Journal Article"&gt;17&lt;/ref-type&gt;&lt;contributors&gt;&lt;authors&gt;&lt;author&gt;Bargh, J. A.&lt;/author&gt;&lt;author&gt;Gollwitzer, P. M.&lt;/author&gt;&lt;author&gt;Lee-Chai, A.&lt;/author&gt;&lt;author&gt;Barndollar, K.&lt;/author&gt;&lt;author&gt;Trötschel, R.&lt;/author&gt;&lt;/authors&gt;&lt;/contributors&gt;&lt;auth-address&gt;Department of Psychology, New York University, New York 10003, USA. john.bargh@nyu.edu&lt;/auth-address&gt;&lt;titles&gt;&lt;title&gt;The automated will: nonconscious activation and pursuit of behavioral goals&lt;/title&gt;&lt;secondary-title&gt;J Pers Soc Psychol&lt;/secondary-title&gt;&lt;/titles&gt;&lt;pages&gt;1014-27&lt;/pages&gt;&lt;volume&gt;81&lt;/volume&gt;&lt;number&gt;6&lt;/number&gt;&lt;keywords&gt;&lt;keyword&gt;Adaptation, Psychological&lt;/keyword&gt;&lt;keyword&gt;*Automatism&lt;/keyword&gt;&lt;keyword&gt;*Behavior&lt;/keyword&gt;&lt;keyword&gt;Cues&lt;/keyword&gt;&lt;keyword&gt;*Goals&lt;/keyword&gt;&lt;keyword&gt;Humans&lt;/keyword&gt;&lt;keyword&gt;Psychomotor Performance&lt;/keyword&gt;&lt;keyword&gt;Random Allocation&lt;/keyword&gt;&lt;keyword&gt;*Unconscious, Psychology&lt;/keyword&gt;&lt;/keywords&gt;&lt;dates&gt;&lt;year&gt;2001&lt;/year&gt;&lt;pub-dates&gt;&lt;date&gt;Dec&lt;/date&gt;&lt;/pub-dates&gt;&lt;/dates&gt;&lt;isbn&gt;0022-3514 (Print)&amp;#xD;0022-3514&lt;/isbn&gt;&lt;accession-num&gt;11761304&lt;/accession-num&gt;&lt;urls&gt;&lt;/urls&gt;&lt;custom2&gt;PMC3005626&lt;/custom2&gt;&lt;custom6&gt;NIHMS256255&lt;/custom6&gt;&lt;remote-database-provider&gt;NLM&lt;/remote-database-provider&gt;&lt;language&gt;eng&lt;/language&gt;&lt;/record&gt;&lt;/Cite&gt;&lt;/EndNote&gt;</w:instrText>
      </w:r>
      <w:r w:rsidRPr="00DF168A">
        <w:rPr>
          <w:lang w:val="en-US"/>
        </w:rPr>
        <w:fldChar w:fldCharType="separate"/>
      </w:r>
      <w:r w:rsidRPr="00DF168A">
        <w:rPr>
          <w:noProof/>
          <w:lang w:val="en-US"/>
        </w:rPr>
        <w:t>(Bargh et al., 2001)</w:t>
      </w:r>
      <w:r w:rsidRPr="00DF168A">
        <w:rPr>
          <w:lang w:val="en-US"/>
        </w:rPr>
        <w:fldChar w:fldCharType="end"/>
      </w:r>
      <w:r w:rsidRPr="00DF168A">
        <w:rPr>
          <w:lang w:val="en-US"/>
        </w:rPr>
        <w:t xml:space="preserve"> and context-specific </w:t>
      </w:r>
      <w:r w:rsidRPr="00DF168A">
        <w:rPr>
          <w:lang w:val="en-US"/>
        </w:rPr>
        <w:fldChar w:fldCharType="begin"/>
      </w:r>
      <w:r w:rsidRPr="00DF168A">
        <w:rPr>
          <w:lang w:val="en-US"/>
        </w:rPr>
        <w:instrText xml:space="preserve"> ADDIN EN.CITE &lt;EndNote&gt;&lt;Cite&gt;&lt;Author&gt;Cesario&lt;/Author&gt;&lt;Year&gt;2010&lt;/Year&gt;&lt;RecNum&gt;3742&lt;/RecNum&gt;&lt;DisplayText&gt;(Cesario et al., 2010)&lt;/DisplayText&gt;&lt;record&gt;&lt;rec-number&gt;3742&lt;/rec-number&gt;&lt;foreign-keys&gt;&lt;key app="EN" db-id="xfraszx5rawtsuevde4pw5zia09p252ttsf5" timestamp="1734643910"&gt;3742&lt;/key&gt;&lt;/foreign-keys&gt;&lt;ref-type name="Journal Article"&gt;17&lt;/ref-type&gt;&lt;contributors&gt;&lt;authors&gt;&lt;author&gt;Cesario, J.&lt;/author&gt;&lt;author&gt;Plaks, J. E.&lt;/author&gt;&lt;author&gt;Hagiwara, N.&lt;/author&gt;&lt;author&gt;Navarrete, C. D.&lt;/author&gt;&lt;author&gt;Higgins, E. T.&lt;/author&gt;&lt;/authors&gt;&lt;/contributors&gt;&lt;auth-address&gt;Psychology Building, Michigan State University, East Lansing, MI 48824, USA. cesario@msu.edu&lt;/auth-address&gt;&lt;titles&gt;&lt;title&gt;The ecology of automaticity. How situational contingencies shape action semantics and social behavior&lt;/title&gt;&lt;secondary-title&gt;Psychol Sci&lt;/secondary-title&gt;&lt;/titles&gt;&lt;pages&gt;1311-7&lt;/pages&gt;&lt;volume&gt;21&lt;/volume&gt;&lt;number&gt;9&lt;/number&gt;&lt;edition&gt;20100726&lt;/edition&gt;&lt;keywords&gt;&lt;keyword&gt;Adolescent&lt;/keyword&gt;&lt;keyword&gt;Adult&lt;/keyword&gt;&lt;keyword&gt;Defense Mechanisms&lt;/keyword&gt;&lt;keyword&gt;Environment&lt;/keyword&gt;&lt;keyword&gt;*Escape Reaction&lt;/keyword&gt;&lt;keyword&gt;Female&lt;/keyword&gt;&lt;keyword&gt;Humans&lt;/keyword&gt;&lt;keyword&gt;Male&lt;/keyword&gt;&lt;keyword&gt;Motivation&lt;/keyword&gt;&lt;keyword&gt;Racial Groups&lt;/keyword&gt;&lt;keyword&gt;*Semantics&lt;/keyword&gt;&lt;keyword&gt;*Social Behavior&lt;/keyword&gt;&lt;keyword&gt;Social Perception&lt;/keyword&gt;&lt;keyword&gt;Young Adult&lt;/keyword&gt;&lt;/keywords&gt;&lt;dates&gt;&lt;year&gt;2010&lt;/year&gt;&lt;pub-dates&gt;&lt;date&gt;Sep&lt;/date&gt;&lt;/pub-dates&gt;&lt;/dates&gt;&lt;isbn&gt;0956-7976&lt;/isbn&gt;&lt;accession-num&gt;20660891&lt;/accession-num&gt;&lt;urls&gt;&lt;/urls&gt;&lt;electronic-resource-num&gt;10.1177/0956797610378685&lt;/electronic-resource-num&gt;&lt;remote-database-provider&gt;NLM&lt;/remote-database-provider&gt;&lt;language&gt;eng&lt;/language&gt;&lt;/record&gt;&lt;/Cite&gt;&lt;/EndNote&gt;</w:instrText>
      </w:r>
      <w:r w:rsidRPr="00DF168A">
        <w:rPr>
          <w:lang w:val="en-US"/>
        </w:rPr>
        <w:fldChar w:fldCharType="separate"/>
      </w:r>
      <w:r w:rsidRPr="00DF168A">
        <w:rPr>
          <w:noProof/>
          <w:lang w:val="en-US"/>
        </w:rPr>
        <w:t>(Cesario et al., 2010)</w:t>
      </w:r>
      <w:r w:rsidRPr="00DF168A">
        <w:rPr>
          <w:lang w:val="en-US"/>
        </w:rPr>
        <w:fldChar w:fldCharType="end"/>
      </w:r>
      <w:r w:rsidRPr="00DF168A">
        <w:rPr>
          <w:lang w:val="en-US"/>
        </w:rPr>
        <w:t xml:space="preserve">. This </w:t>
      </w:r>
      <w:r w:rsidR="00E3361B" w:rsidRPr="00DF168A">
        <w:rPr>
          <w:lang w:val="en-US"/>
        </w:rPr>
        <w:t>implies</w:t>
      </w:r>
      <w:r w:rsidRPr="00DF168A">
        <w:rPr>
          <w:lang w:val="en-US"/>
        </w:rPr>
        <w:t xml:space="preserve"> that the timing of priming and the specific nature of the task may play critical roles in determining its effectiveness. Future studies should explore how var</w:t>
      </w:r>
      <w:r w:rsidR="00E3361B" w:rsidRPr="00DF168A">
        <w:rPr>
          <w:lang w:val="en-US"/>
        </w:rPr>
        <w:t>iations in the video</w:t>
      </w:r>
      <w:r w:rsidRPr="00DF168A">
        <w:rPr>
          <w:lang w:val="en-US"/>
        </w:rPr>
        <w:t xml:space="preserve"> duration</w:t>
      </w:r>
      <w:r w:rsidR="008552CA" w:rsidRPr="00DF168A">
        <w:rPr>
          <w:lang w:val="en-US"/>
        </w:rPr>
        <w:t xml:space="preserve"> (i.e., 4, 6 or 8-min</w:t>
      </w:r>
      <w:r w:rsidR="005106BC" w:rsidRPr="00DF168A">
        <w:rPr>
          <w:lang w:val="en-US"/>
        </w:rPr>
        <w:t>utes</w:t>
      </w:r>
      <w:r w:rsidR="008552CA" w:rsidRPr="00DF168A">
        <w:rPr>
          <w:lang w:val="en-US"/>
        </w:rPr>
        <w:t>)</w:t>
      </w:r>
      <w:r w:rsidRPr="00DF168A">
        <w:rPr>
          <w:lang w:val="en-US"/>
        </w:rPr>
        <w:t xml:space="preserve"> and timing </w:t>
      </w:r>
      <w:r w:rsidR="008552CA" w:rsidRPr="00DF168A">
        <w:rPr>
          <w:lang w:val="en-US"/>
        </w:rPr>
        <w:t>(i.e., immediately before the SSG</w:t>
      </w:r>
      <w:r w:rsidR="005106BC" w:rsidRPr="00DF168A">
        <w:rPr>
          <w:lang w:val="en-US"/>
        </w:rPr>
        <w:t xml:space="preserve"> or</w:t>
      </w:r>
      <w:r w:rsidR="00A80993" w:rsidRPr="00DF168A">
        <w:rPr>
          <w:lang w:val="en-US"/>
        </w:rPr>
        <w:t xml:space="preserve"> with a</w:t>
      </w:r>
      <w:r w:rsidR="008552CA" w:rsidRPr="00DF168A">
        <w:rPr>
          <w:lang w:val="en-US"/>
        </w:rPr>
        <w:t xml:space="preserve"> 3- or 6-min</w:t>
      </w:r>
      <w:r w:rsidR="00A80993" w:rsidRPr="00DF168A">
        <w:rPr>
          <w:lang w:val="en-US"/>
        </w:rPr>
        <w:t>ute</w:t>
      </w:r>
      <w:r w:rsidR="008552CA" w:rsidRPr="00DF168A">
        <w:rPr>
          <w:lang w:val="en-US"/>
        </w:rPr>
        <w:t xml:space="preserve"> rest period between the video and SSG)</w:t>
      </w:r>
      <w:r w:rsidRPr="00DF168A">
        <w:rPr>
          <w:lang w:val="en-US"/>
        </w:rPr>
        <w:t xml:space="preserve"> influence player performance</w:t>
      </w:r>
      <w:r w:rsidR="00657422" w:rsidRPr="00DF168A">
        <w:rPr>
          <w:lang w:val="en-US"/>
        </w:rPr>
        <w:t xml:space="preserve">. </w:t>
      </w:r>
      <w:r w:rsidR="007D7977" w:rsidRPr="00DF168A">
        <w:rPr>
          <w:lang w:val="en-US"/>
        </w:rPr>
        <w:t>Furthermore, the duration of active play should be controlled to ensure fair comparisons across conditions. Future research should account for SSG effective playing time (i.e., time the ball is in play), individual time in possession, and time spent in different tactical phases to gain deeper insights into how priming affects decision-making and movement behaviors. These additional temporal variables would provide a clearer perspective on the extent to which players are actively engaged in the game and how they allocate their efforts in response to priming stimuli.</w:t>
      </w:r>
    </w:p>
    <w:p w14:paraId="7F5C587A" w14:textId="0746C7F4" w:rsidR="0072707C" w:rsidRPr="00DF168A" w:rsidRDefault="00F97FB6" w:rsidP="00DC3326">
      <w:pPr>
        <w:spacing w:line="360" w:lineRule="auto"/>
        <w:jc w:val="both"/>
        <w:rPr>
          <w:lang w:val="en-US"/>
        </w:rPr>
      </w:pPr>
      <w:r w:rsidRPr="00DF168A">
        <w:rPr>
          <w:lang w:val="en-US"/>
        </w:rPr>
        <w:lastRenderedPageBreak/>
        <w:t>I</w:t>
      </w:r>
      <w:r w:rsidR="0072707C" w:rsidRPr="00DF168A">
        <w:rPr>
          <w:lang w:val="en-US"/>
        </w:rPr>
        <w:t xml:space="preserve">ndividual differences such as playing experience, age, and gender are </w:t>
      </w:r>
      <w:r w:rsidRPr="00DF168A">
        <w:rPr>
          <w:lang w:val="en-US"/>
        </w:rPr>
        <w:t xml:space="preserve">also </w:t>
      </w:r>
      <w:r w:rsidR="0072707C" w:rsidRPr="00DF168A">
        <w:rPr>
          <w:lang w:val="en-US"/>
        </w:rPr>
        <w:t>likely to influence responses to priming. Gender differences</w:t>
      </w:r>
      <w:proofErr w:type="gramStart"/>
      <w:r w:rsidR="00443A86" w:rsidRPr="00DF168A">
        <w:rPr>
          <w:lang w:val="en-US"/>
        </w:rPr>
        <w:t>, in particular,</w:t>
      </w:r>
      <w:r w:rsidR="0072707C" w:rsidRPr="00DF168A">
        <w:rPr>
          <w:lang w:val="en-US"/>
        </w:rPr>
        <w:t xml:space="preserve"> may</w:t>
      </w:r>
      <w:proofErr w:type="gramEnd"/>
      <w:r w:rsidR="0072707C" w:rsidRPr="00DF168A">
        <w:rPr>
          <w:lang w:val="en-US"/>
        </w:rPr>
        <w:t xml:space="preserve"> play a role, as cultural and experiential factors could shape how male and female players perceive and respond to priming stimuli. </w:t>
      </w:r>
      <w:r w:rsidR="00214824" w:rsidRPr="00DF168A">
        <w:rPr>
          <w:lang w:val="en-US"/>
        </w:rPr>
        <w:t xml:space="preserve">Finally, the influence of tactical formations on priming effectiveness remains unexplored. </w:t>
      </w:r>
      <w:r w:rsidR="00F927FE" w:rsidRPr="00DF168A">
        <w:rPr>
          <w:lang w:val="en-US"/>
        </w:rPr>
        <w:t>Since</w:t>
      </w:r>
      <w:r w:rsidR="00214824" w:rsidRPr="00DF168A">
        <w:rPr>
          <w:lang w:val="en-US"/>
        </w:rPr>
        <w:t xml:space="preserve"> different formations impose distinct cognitive and spatial demands on players, future studies should analyze how priming interacts with structured tactical settings (e.g., positional play, high-pressing formations, or defensive blocks) to refine its application in training and competition. </w:t>
      </w:r>
      <w:r w:rsidR="00176B16" w:rsidRPr="00DF168A">
        <w:rPr>
          <w:lang w:val="en-US"/>
        </w:rPr>
        <w:t>A</w:t>
      </w:r>
      <w:r w:rsidR="0072707C" w:rsidRPr="00DF168A">
        <w:rPr>
          <w:lang w:val="en-US"/>
        </w:rPr>
        <w:t xml:space="preserve"> broader understanding of priming’s effectiveness could be achieved by examining its impact across diverse </w:t>
      </w:r>
      <w:r w:rsidR="00AA111E" w:rsidRPr="00DF168A">
        <w:rPr>
          <w:lang w:val="en-US"/>
        </w:rPr>
        <w:t xml:space="preserve">player </w:t>
      </w:r>
      <w:r w:rsidR="0072707C" w:rsidRPr="00DF168A">
        <w:rPr>
          <w:lang w:val="en-US"/>
        </w:rPr>
        <w:t>samples</w:t>
      </w:r>
      <w:r w:rsidR="00CD5BCF" w:rsidRPr="00DF168A">
        <w:rPr>
          <w:lang w:val="en-US"/>
        </w:rPr>
        <w:t>, impact across diverse player samples, including athletes of different age groups, competitive levels, playing positions, and tactical backgrounds.</w:t>
      </w:r>
    </w:p>
    <w:p w14:paraId="6E52151D" w14:textId="77777777" w:rsidR="00E40F97" w:rsidRPr="00DF168A" w:rsidRDefault="00E40F97" w:rsidP="0072707C">
      <w:pPr>
        <w:spacing w:line="360" w:lineRule="auto"/>
        <w:jc w:val="both"/>
        <w:rPr>
          <w:lang w:val="en-US"/>
        </w:rPr>
      </w:pPr>
    </w:p>
    <w:p w14:paraId="61794268" w14:textId="77777777" w:rsidR="007A5E52" w:rsidRPr="00DF168A" w:rsidRDefault="007A5E52" w:rsidP="00CC6F40">
      <w:pPr>
        <w:spacing w:line="360" w:lineRule="auto"/>
        <w:jc w:val="both"/>
        <w:rPr>
          <w:lang w:val="en-US"/>
        </w:rPr>
      </w:pPr>
    </w:p>
    <w:p w14:paraId="45BABEB0" w14:textId="462E4ADD" w:rsidR="008866C9" w:rsidRPr="00DF168A" w:rsidRDefault="008866C9" w:rsidP="008866C9">
      <w:pPr>
        <w:spacing w:line="360" w:lineRule="auto"/>
        <w:jc w:val="both"/>
        <w:rPr>
          <w:b/>
          <w:bCs/>
          <w:lang w:val="en-US"/>
        </w:rPr>
      </w:pPr>
      <w:r w:rsidRPr="00DF168A">
        <w:rPr>
          <w:b/>
          <w:bCs/>
          <w:lang w:val="en-US"/>
        </w:rPr>
        <w:t>Conclusion</w:t>
      </w:r>
    </w:p>
    <w:p w14:paraId="7C501341" w14:textId="51941D16" w:rsidR="00475D18" w:rsidRPr="00DF168A" w:rsidRDefault="00475D18" w:rsidP="00475D18">
      <w:pPr>
        <w:spacing w:line="360" w:lineRule="auto"/>
        <w:jc w:val="both"/>
        <w:rPr>
          <w:lang w:val="en-US"/>
        </w:rPr>
      </w:pPr>
      <w:r w:rsidRPr="00DF168A">
        <w:rPr>
          <w:lang w:val="en-US"/>
        </w:rPr>
        <w:t xml:space="preserve">This study underscores the potential of video-based priming as an accessible and impactful tool for enhancing performance in youth football. The findings demonstrate that exposure to priming videos focusing on </w:t>
      </w:r>
      <w:r w:rsidR="00133546" w:rsidRPr="00DF168A">
        <w:rPr>
          <w:lang w:val="en-US"/>
        </w:rPr>
        <w:t xml:space="preserve">offensive </w:t>
      </w:r>
      <w:r w:rsidR="009B2EBF" w:rsidRPr="00DF168A">
        <w:rPr>
          <w:lang w:val="en-US"/>
        </w:rPr>
        <w:t>and</w:t>
      </w:r>
      <w:r w:rsidRPr="00DF168A">
        <w:rPr>
          <w:lang w:val="en-US"/>
        </w:rPr>
        <w:t xml:space="preserve"> </w:t>
      </w:r>
      <w:r w:rsidR="00133546" w:rsidRPr="00DF168A">
        <w:rPr>
          <w:lang w:val="en-US"/>
        </w:rPr>
        <w:t xml:space="preserve">creative </w:t>
      </w:r>
      <w:r w:rsidR="009B2EBF" w:rsidRPr="00DF168A">
        <w:rPr>
          <w:lang w:val="en-US"/>
        </w:rPr>
        <w:t>strategies</w:t>
      </w:r>
      <w:r w:rsidRPr="00DF168A">
        <w:rPr>
          <w:lang w:val="en-US"/>
        </w:rPr>
        <w:t xml:space="preserve"> can influence player behavior during SSG</w:t>
      </w:r>
      <w:r w:rsidR="00A333B3" w:rsidRPr="00DF168A">
        <w:rPr>
          <w:lang w:val="en-US"/>
        </w:rPr>
        <w:t>s</w:t>
      </w:r>
      <w:r w:rsidRPr="00DF168A">
        <w:rPr>
          <w:lang w:val="en-US"/>
        </w:rPr>
        <w:t xml:space="preserve">. Specifically, the </w:t>
      </w:r>
      <w:r w:rsidR="009B2EBF" w:rsidRPr="00DF168A">
        <w:rPr>
          <w:lang w:val="en-US"/>
        </w:rPr>
        <w:t>OFFENSIVE priming</w:t>
      </w:r>
      <w:r w:rsidRPr="00DF168A">
        <w:rPr>
          <w:lang w:val="en-US"/>
        </w:rPr>
        <w:t xml:space="preserve"> condition encouraged players to maintain stable inter-player distances, facilitating progressive ball possession and improved passing performance. In contrast, the </w:t>
      </w:r>
      <w:r w:rsidR="009B2EBF" w:rsidRPr="00DF168A">
        <w:rPr>
          <w:lang w:val="en-US"/>
        </w:rPr>
        <w:t>CREATIVE priming</w:t>
      </w:r>
      <w:r w:rsidRPr="00DF168A">
        <w:rPr>
          <w:lang w:val="en-US"/>
        </w:rPr>
        <w:t xml:space="preserve"> condition led to increased spatial exploration and variability in proximity to defenders, fostering more opportunities for novel shooting attempts. However, it did not enhance </w:t>
      </w:r>
      <w:r w:rsidR="00133546" w:rsidRPr="00DF168A">
        <w:rPr>
          <w:lang w:val="en-US"/>
        </w:rPr>
        <w:t xml:space="preserve">creative </w:t>
      </w:r>
      <w:r w:rsidR="009B2EBF" w:rsidRPr="00DF168A">
        <w:rPr>
          <w:lang w:val="en-US"/>
        </w:rPr>
        <w:t>passing</w:t>
      </w:r>
      <w:r w:rsidRPr="00DF168A">
        <w:rPr>
          <w:lang w:val="en-US"/>
        </w:rPr>
        <w:t xml:space="preserve"> or dribbling, likely due to the misalignment between the individually focused priming stimuli and the collective nature of the SSGs</w:t>
      </w:r>
      <w:r w:rsidR="00E4289B" w:rsidRPr="00DF168A">
        <w:rPr>
          <w:lang w:val="en-US"/>
        </w:rPr>
        <w:t>.</w:t>
      </w:r>
    </w:p>
    <w:p w14:paraId="56CE746D" w14:textId="1CF9B9B3" w:rsidR="00475D18" w:rsidRPr="00DF168A" w:rsidRDefault="00475D18" w:rsidP="008C636A">
      <w:pPr>
        <w:spacing w:line="360" w:lineRule="auto"/>
        <w:jc w:val="both"/>
        <w:rPr>
          <w:lang w:val="en-US"/>
        </w:rPr>
      </w:pPr>
      <w:r w:rsidRPr="00DF168A">
        <w:rPr>
          <w:lang w:val="en-US"/>
        </w:rPr>
        <w:t>From a practical perspective, coaches can leverage video-based priming</w:t>
      </w:r>
      <w:r w:rsidR="007877AA" w:rsidRPr="00DF168A">
        <w:rPr>
          <w:lang w:val="en-US"/>
        </w:rPr>
        <w:t xml:space="preserve"> to enhance performance in different areas of the game.</w:t>
      </w:r>
      <w:r w:rsidRPr="00DF168A">
        <w:rPr>
          <w:lang w:val="en-US"/>
        </w:rPr>
        <w:t xml:space="preserve"> </w:t>
      </w:r>
      <w:r w:rsidR="005105EB" w:rsidRPr="00DF168A">
        <w:rPr>
          <w:lang w:val="en-US"/>
        </w:rPr>
        <w:t>F</w:t>
      </w:r>
      <w:r w:rsidRPr="00DF168A">
        <w:rPr>
          <w:lang w:val="en-US"/>
        </w:rPr>
        <w:t xml:space="preserve">or </w:t>
      </w:r>
      <w:r w:rsidR="00133546" w:rsidRPr="00DF168A">
        <w:rPr>
          <w:lang w:val="en-US"/>
        </w:rPr>
        <w:t xml:space="preserve">offensive </w:t>
      </w:r>
      <w:r w:rsidR="009B2EBF" w:rsidRPr="00DF168A">
        <w:rPr>
          <w:lang w:val="en-US"/>
        </w:rPr>
        <w:t>strategies</w:t>
      </w:r>
      <w:r w:rsidRPr="00DF168A">
        <w:rPr>
          <w:lang w:val="en-US"/>
        </w:rPr>
        <w:t>,</w:t>
      </w:r>
      <w:r w:rsidR="008C636A" w:rsidRPr="00DF168A">
        <w:rPr>
          <w:lang w:val="en-US"/>
        </w:rPr>
        <w:t xml:space="preserve"> coaches may </w:t>
      </w:r>
      <w:r w:rsidR="005105EB" w:rsidRPr="00DF168A">
        <w:rPr>
          <w:lang w:val="en-US"/>
        </w:rPr>
        <w:t>use</w:t>
      </w:r>
      <w:r w:rsidRPr="00DF168A">
        <w:rPr>
          <w:lang w:val="en-US"/>
        </w:rPr>
        <w:t xml:space="preserve"> videos that emphasize collective ball possession </w:t>
      </w:r>
      <w:r w:rsidR="008C636A" w:rsidRPr="00DF168A">
        <w:rPr>
          <w:lang w:val="en-US"/>
        </w:rPr>
        <w:t>to</w:t>
      </w:r>
      <w:r w:rsidRPr="00DF168A">
        <w:rPr>
          <w:lang w:val="en-US"/>
        </w:rPr>
        <w:t xml:space="preserve"> inspire </w:t>
      </w:r>
      <w:r w:rsidR="008C636A" w:rsidRPr="00DF168A">
        <w:rPr>
          <w:lang w:val="en-US"/>
        </w:rPr>
        <w:t>passing decision-making and execution</w:t>
      </w:r>
      <w:r w:rsidRPr="00DF168A">
        <w:rPr>
          <w:lang w:val="en-US"/>
        </w:rPr>
        <w:t xml:space="preserve">, while </w:t>
      </w:r>
      <w:r w:rsidR="00133546" w:rsidRPr="00DF168A">
        <w:rPr>
          <w:lang w:val="en-US"/>
        </w:rPr>
        <w:t xml:space="preserve">creative </w:t>
      </w:r>
      <w:r w:rsidR="008C636A" w:rsidRPr="00DF168A">
        <w:rPr>
          <w:lang w:val="en-US"/>
        </w:rPr>
        <w:t>prim</w:t>
      </w:r>
      <w:r w:rsidR="00CD400F" w:rsidRPr="00DF168A">
        <w:rPr>
          <w:lang w:val="en-US"/>
        </w:rPr>
        <w:t>ing</w:t>
      </w:r>
      <w:r w:rsidR="008C636A" w:rsidRPr="00DF168A">
        <w:rPr>
          <w:lang w:val="en-US"/>
        </w:rPr>
        <w:t xml:space="preserve"> videos </w:t>
      </w:r>
      <w:r w:rsidR="00CB490C" w:rsidRPr="00DF168A">
        <w:rPr>
          <w:lang w:val="en-US"/>
        </w:rPr>
        <w:t>may</w:t>
      </w:r>
      <w:r w:rsidR="008C636A" w:rsidRPr="00DF168A">
        <w:rPr>
          <w:lang w:val="en-US"/>
        </w:rPr>
        <w:t xml:space="preserve"> encourage players</w:t>
      </w:r>
      <w:r w:rsidR="00CB490C" w:rsidRPr="00DF168A">
        <w:rPr>
          <w:lang w:val="en-US"/>
        </w:rPr>
        <w:t xml:space="preserve"> to develop</w:t>
      </w:r>
      <w:r w:rsidR="008C636A" w:rsidRPr="00DF168A">
        <w:rPr>
          <w:lang w:val="en-US"/>
        </w:rPr>
        <w:t xml:space="preserve"> new shooting patterns and</w:t>
      </w:r>
      <w:r w:rsidR="00A10B67" w:rsidRPr="00DF168A">
        <w:rPr>
          <w:lang w:val="en-US"/>
        </w:rPr>
        <w:t xml:space="preserve"> improve</w:t>
      </w:r>
      <w:r w:rsidR="008C636A" w:rsidRPr="00DF168A">
        <w:rPr>
          <w:lang w:val="en-US"/>
        </w:rPr>
        <w:t xml:space="preserve"> spatial exploration. </w:t>
      </w:r>
    </w:p>
    <w:p w14:paraId="4FD83D06" w14:textId="77777777" w:rsidR="00ED5234" w:rsidRPr="00DF168A" w:rsidRDefault="00ED5234" w:rsidP="00ED5234">
      <w:pPr>
        <w:spacing w:line="360" w:lineRule="auto"/>
        <w:jc w:val="both"/>
        <w:rPr>
          <w:lang w:val="en-US"/>
        </w:rPr>
      </w:pPr>
    </w:p>
    <w:p w14:paraId="52C1BED1" w14:textId="2F6AF917" w:rsidR="00764208" w:rsidRPr="00DF168A" w:rsidRDefault="00ED5234" w:rsidP="00E068D6">
      <w:pPr>
        <w:rPr>
          <w:b/>
          <w:bCs/>
          <w:lang w:val="en-US"/>
        </w:rPr>
      </w:pPr>
      <w:r w:rsidRPr="00DF168A">
        <w:rPr>
          <w:b/>
          <w:bCs/>
          <w:lang w:val="en-US"/>
        </w:rPr>
        <w:t>References</w:t>
      </w:r>
    </w:p>
    <w:p w14:paraId="26E93A5B" w14:textId="158C2ED2" w:rsidR="00CB16DE" w:rsidRPr="00DF168A" w:rsidRDefault="00764208" w:rsidP="00CB16DE">
      <w:pPr>
        <w:pStyle w:val="EndNoteBibliography"/>
        <w:ind w:left="720" w:hanging="720"/>
        <w:rPr>
          <w:noProof/>
        </w:rPr>
      </w:pPr>
      <w:r w:rsidRPr="00DF168A">
        <w:rPr>
          <w:lang w:val="en-US"/>
        </w:rPr>
        <w:fldChar w:fldCharType="begin"/>
      </w:r>
      <w:r w:rsidRPr="00DF168A">
        <w:rPr>
          <w:lang w:val="en-US"/>
        </w:rPr>
        <w:instrText xml:space="preserve"> ADDIN EN.REFLIST </w:instrText>
      </w:r>
      <w:r w:rsidRPr="00DF168A">
        <w:rPr>
          <w:lang w:val="en-US"/>
        </w:rPr>
        <w:fldChar w:fldCharType="separate"/>
      </w:r>
      <w:r w:rsidR="00CB16DE" w:rsidRPr="00DF168A">
        <w:rPr>
          <w:noProof/>
          <w:lang w:val="en-US"/>
        </w:rPr>
        <w:t xml:space="preserve">Adams, D., Ashford, K.J., &amp; Jackson, R.C. (2014). Priming to promote fluent motor skill execution: exploring attentional demands. </w:t>
      </w:r>
      <w:r w:rsidR="00CB16DE" w:rsidRPr="00DF168A">
        <w:rPr>
          <w:i/>
          <w:noProof/>
        </w:rPr>
        <w:t>J Sport Exerc Psychol, 36</w:t>
      </w:r>
      <w:r w:rsidR="00CB16DE" w:rsidRPr="00DF168A">
        <w:rPr>
          <w:noProof/>
        </w:rPr>
        <w:t xml:space="preserve">(4), 366-374. </w:t>
      </w:r>
      <w:hyperlink r:id="rId10" w:history="1">
        <w:r w:rsidR="00CB16DE" w:rsidRPr="00DF168A">
          <w:rPr>
            <w:rStyle w:val="Hyperlink"/>
            <w:noProof/>
            <w:color w:val="auto"/>
          </w:rPr>
          <w:t>https://doi.org/10.1123/jsep.2013-0085</w:t>
        </w:r>
      </w:hyperlink>
      <w:r w:rsidR="00CB16DE" w:rsidRPr="00DF168A">
        <w:rPr>
          <w:noProof/>
        </w:rPr>
        <w:t xml:space="preserve"> </w:t>
      </w:r>
    </w:p>
    <w:p w14:paraId="60BE73EB" w14:textId="5CD51BC1" w:rsidR="00CB16DE" w:rsidRPr="00DF168A" w:rsidRDefault="00CB16DE" w:rsidP="00CB16DE">
      <w:pPr>
        <w:pStyle w:val="EndNoteBibliography"/>
        <w:ind w:left="720" w:hanging="720"/>
        <w:rPr>
          <w:noProof/>
          <w:lang w:val="en-US"/>
        </w:rPr>
      </w:pPr>
      <w:r w:rsidRPr="00DF168A">
        <w:rPr>
          <w:noProof/>
        </w:rPr>
        <w:lastRenderedPageBreak/>
        <w:t xml:space="preserve">Aguiar, M., Gonçalves, B., Botelho, G., Lemmink, K., &amp; Sampaio, J. (2015). </w:t>
      </w:r>
      <w:r w:rsidRPr="00DF168A">
        <w:rPr>
          <w:noProof/>
          <w:lang w:val="en-US"/>
        </w:rPr>
        <w:t xml:space="preserve">Footballers’ movement behaviour during 2-, 3-, 4- and 5-a-side small-sided games. </w:t>
      </w:r>
      <w:r w:rsidRPr="00DF168A">
        <w:rPr>
          <w:i/>
          <w:noProof/>
          <w:lang w:val="en-US"/>
        </w:rPr>
        <w:t>Journal of Sports Sciences, 33</w:t>
      </w:r>
      <w:r w:rsidRPr="00DF168A">
        <w:rPr>
          <w:noProof/>
          <w:lang w:val="en-US"/>
        </w:rPr>
        <w:t xml:space="preserve">(12), 1259-1266. </w:t>
      </w:r>
      <w:hyperlink r:id="rId11" w:history="1">
        <w:r w:rsidRPr="00DF168A">
          <w:rPr>
            <w:rStyle w:val="Hyperlink"/>
            <w:noProof/>
            <w:color w:val="auto"/>
            <w:lang w:val="en-US"/>
          </w:rPr>
          <w:t>https://doi.org/10.1080/02640414.2015.1022571</w:t>
        </w:r>
      </w:hyperlink>
      <w:r w:rsidRPr="00DF168A">
        <w:rPr>
          <w:noProof/>
          <w:lang w:val="en-US"/>
        </w:rPr>
        <w:t xml:space="preserve"> </w:t>
      </w:r>
    </w:p>
    <w:p w14:paraId="3029E894" w14:textId="5112408F" w:rsidR="00CB16DE" w:rsidRPr="00DF168A" w:rsidRDefault="00CB16DE" w:rsidP="00CB16DE">
      <w:pPr>
        <w:pStyle w:val="EndNoteBibliography"/>
        <w:ind w:left="720" w:hanging="720"/>
        <w:rPr>
          <w:noProof/>
          <w:lang w:val="en-US"/>
        </w:rPr>
      </w:pPr>
      <w:r w:rsidRPr="00DF168A">
        <w:rPr>
          <w:noProof/>
          <w:lang w:val="en-US"/>
        </w:rPr>
        <w:t xml:space="preserve">Almeida, C.H. (2019). Comparison of successful offensive sequences in the group stage of 2018 FIFA World Cup: eliminated vs. qualified teams. </w:t>
      </w:r>
      <w:r w:rsidRPr="00DF168A">
        <w:rPr>
          <w:i/>
          <w:noProof/>
          <w:lang w:val="en-US"/>
        </w:rPr>
        <w:t>Science and Medicine in Football, 3</w:t>
      </w:r>
      <w:r w:rsidRPr="00DF168A">
        <w:rPr>
          <w:noProof/>
          <w:lang w:val="en-US"/>
        </w:rPr>
        <w:t xml:space="preserve">(3), 238-244. </w:t>
      </w:r>
      <w:hyperlink r:id="rId12" w:history="1">
        <w:r w:rsidRPr="00DF168A">
          <w:rPr>
            <w:rStyle w:val="Hyperlink"/>
            <w:noProof/>
            <w:color w:val="auto"/>
            <w:lang w:val="en-US"/>
          </w:rPr>
          <w:t>https://doi.org/10.1080/24733938.2019.1613557</w:t>
        </w:r>
      </w:hyperlink>
      <w:r w:rsidRPr="00DF168A">
        <w:rPr>
          <w:noProof/>
          <w:lang w:val="en-US"/>
        </w:rPr>
        <w:t xml:space="preserve"> </w:t>
      </w:r>
    </w:p>
    <w:p w14:paraId="098B7800" w14:textId="12096E7F" w:rsidR="00CB16DE" w:rsidRPr="00DF168A" w:rsidRDefault="00CB16DE" w:rsidP="00CB16DE">
      <w:pPr>
        <w:pStyle w:val="EndNoteBibliography"/>
        <w:ind w:left="720" w:hanging="720"/>
        <w:rPr>
          <w:noProof/>
          <w:lang w:val="en-US"/>
        </w:rPr>
      </w:pPr>
      <w:r w:rsidRPr="00DF168A">
        <w:rPr>
          <w:noProof/>
          <w:lang w:val="en-US"/>
        </w:rPr>
        <w:t xml:space="preserve">Baptista, J., Gonçalves, B., Sampaio, J., Castro, J., Abade, E., &amp; Travassos, B. (2018). The Influence of Coaches' Instruction on Technical Actions, Tactical Behaviour, and External Workload in Football Small-Sided Games. </w:t>
      </w:r>
      <w:r w:rsidRPr="00DF168A">
        <w:rPr>
          <w:i/>
          <w:noProof/>
          <w:lang w:val="en-US"/>
        </w:rPr>
        <w:t>Montenegrin Journal of Sports Science &amp; Medicine</w:t>
      </w:r>
      <w:r w:rsidRPr="00DF168A">
        <w:rPr>
          <w:noProof/>
          <w:lang w:val="en-US"/>
        </w:rPr>
        <w:t xml:space="preserve">. </w:t>
      </w:r>
      <w:hyperlink r:id="rId13" w:history="1">
        <w:r w:rsidRPr="00DF168A">
          <w:rPr>
            <w:rStyle w:val="Hyperlink"/>
            <w:noProof/>
            <w:color w:val="auto"/>
            <w:lang w:val="en-US"/>
          </w:rPr>
          <w:t>https://doi.org/10.26773/mjssm.190305</w:t>
        </w:r>
      </w:hyperlink>
      <w:r w:rsidRPr="00DF168A">
        <w:rPr>
          <w:noProof/>
          <w:lang w:val="en-US"/>
        </w:rPr>
        <w:t xml:space="preserve"> </w:t>
      </w:r>
    </w:p>
    <w:p w14:paraId="522B37B4" w14:textId="77777777" w:rsidR="00CB16DE" w:rsidRPr="00DF168A" w:rsidRDefault="00CB16DE" w:rsidP="00CB16DE">
      <w:pPr>
        <w:pStyle w:val="EndNoteBibliography"/>
        <w:ind w:left="720" w:hanging="720"/>
        <w:rPr>
          <w:noProof/>
          <w:lang w:val="en-US"/>
        </w:rPr>
      </w:pPr>
      <w:r w:rsidRPr="00DF168A">
        <w:rPr>
          <w:noProof/>
          <w:lang w:val="en-US"/>
        </w:rPr>
        <w:t xml:space="preserve">Bargh, J.A., Gollwitzer, P.M., Lee-Chai, A., Barndollar, K., &amp; Trötschel, R. (2001). The automated will: nonconscious activation and pursuit of behavioral goals. </w:t>
      </w:r>
      <w:r w:rsidRPr="00DF168A">
        <w:rPr>
          <w:i/>
          <w:noProof/>
          <w:lang w:val="en-US"/>
        </w:rPr>
        <w:t>J Pers Soc Psychol, 81</w:t>
      </w:r>
      <w:r w:rsidRPr="00DF168A">
        <w:rPr>
          <w:noProof/>
          <w:lang w:val="en-US"/>
        </w:rPr>
        <w:t xml:space="preserve">(6), 1014-1027. </w:t>
      </w:r>
    </w:p>
    <w:p w14:paraId="486A0951" w14:textId="6DCB08FB" w:rsidR="00CB16DE" w:rsidRPr="00DF168A" w:rsidRDefault="00CB16DE" w:rsidP="00CB16DE">
      <w:pPr>
        <w:pStyle w:val="EndNoteBibliography"/>
        <w:ind w:left="720" w:hanging="720"/>
        <w:rPr>
          <w:noProof/>
        </w:rPr>
      </w:pPr>
      <w:r w:rsidRPr="00DF168A">
        <w:rPr>
          <w:noProof/>
        </w:rPr>
        <w:t xml:space="preserve">Cesario, J., Plaks, J.E., Hagiwara, N., Navarrete, C.D., &amp; Higgins, E.T. (2010). </w:t>
      </w:r>
      <w:r w:rsidRPr="00DF168A">
        <w:rPr>
          <w:noProof/>
          <w:lang w:val="en-US"/>
        </w:rPr>
        <w:t xml:space="preserve">The ecology of automaticity. How situational contingencies shape action semantics and social behavior. </w:t>
      </w:r>
      <w:r w:rsidRPr="00DF168A">
        <w:rPr>
          <w:i/>
          <w:noProof/>
        </w:rPr>
        <w:t>Psychol Sci, 21</w:t>
      </w:r>
      <w:r w:rsidRPr="00DF168A">
        <w:rPr>
          <w:noProof/>
        </w:rPr>
        <w:t xml:space="preserve">(9), 1311-1317. </w:t>
      </w:r>
      <w:hyperlink r:id="rId14" w:history="1">
        <w:r w:rsidRPr="00DF168A">
          <w:rPr>
            <w:rStyle w:val="Hyperlink"/>
            <w:noProof/>
            <w:color w:val="auto"/>
          </w:rPr>
          <w:t>https://doi.org/10.1177/0956797610378685</w:t>
        </w:r>
      </w:hyperlink>
      <w:r w:rsidRPr="00DF168A">
        <w:rPr>
          <w:noProof/>
        </w:rPr>
        <w:t xml:space="preserve"> </w:t>
      </w:r>
    </w:p>
    <w:p w14:paraId="57FD7982" w14:textId="003C4598" w:rsidR="00CB16DE" w:rsidRPr="00DF168A" w:rsidRDefault="00CB16DE" w:rsidP="00CB16DE">
      <w:pPr>
        <w:pStyle w:val="EndNoteBibliography"/>
        <w:ind w:left="720" w:hanging="720"/>
        <w:rPr>
          <w:noProof/>
        </w:rPr>
      </w:pPr>
      <w:r w:rsidRPr="00DF168A">
        <w:rPr>
          <w:noProof/>
        </w:rPr>
        <w:t xml:space="preserve">Clemente, F.M., Ramirez-Campillo, R., Sarmento, H., Praça, G.M., Afonso, J., Silva, A.F., Rosemann, T., &amp; Knechtle, B. (2021). </w:t>
      </w:r>
      <w:r w:rsidRPr="00DF168A">
        <w:rPr>
          <w:noProof/>
          <w:lang w:val="en-US"/>
        </w:rPr>
        <w:t xml:space="preserve">Effects of Small-Sided Game Interventions on the Technical Execution and Tactical Behaviors of Young and Youth Team Sports Players: A Systematic Review and Meta-Analysis [Systematic Review]. </w:t>
      </w:r>
      <w:r w:rsidRPr="00DF168A">
        <w:rPr>
          <w:i/>
          <w:noProof/>
        </w:rPr>
        <w:t>Frontiers in Psychology, 12</w:t>
      </w:r>
      <w:r w:rsidRPr="00DF168A">
        <w:rPr>
          <w:noProof/>
        </w:rPr>
        <w:t xml:space="preserve">. </w:t>
      </w:r>
      <w:hyperlink r:id="rId15" w:history="1">
        <w:r w:rsidRPr="00DF168A">
          <w:rPr>
            <w:rStyle w:val="Hyperlink"/>
            <w:noProof/>
            <w:color w:val="auto"/>
          </w:rPr>
          <w:t>https://doi.org/10.3389/fpsyg.2021.667041</w:t>
        </w:r>
      </w:hyperlink>
      <w:r w:rsidRPr="00DF168A">
        <w:rPr>
          <w:noProof/>
        </w:rPr>
        <w:t xml:space="preserve"> </w:t>
      </w:r>
    </w:p>
    <w:p w14:paraId="361A9648" w14:textId="7ADCD32C" w:rsidR="00CB16DE" w:rsidRPr="00DF168A" w:rsidRDefault="00CB16DE" w:rsidP="00CB16DE">
      <w:pPr>
        <w:pStyle w:val="EndNoteBibliography"/>
        <w:ind w:left="720" w:hanging="720"/>
        <w:rPr>
          <w:noProof/>
          <w:lang w:val="en-US"/>
        </w:rPr>
      </w:pPr>
      <w:r w:rsidRPr="00DF168A">
        <w:rPr>
          <w:noProof/>
        </w:rPr>
        <w:t xml:space="preserve">Clemente, F.M., Sequeiros, J.B., Correia, A., Sierra-Olivares, J., González-Víllora, S., Silva, F., &amp; Manuel Lourenço Martins, F. (2017). </w:t>
      </w:r>
      <w:r w:rsidRPr="00DF168A">
        <w:rPr>
          <w:noProof/>
          <w:lang w:val="en-US"/>
        </w:rPr>
        <w:t xml:space="preserve">How dots behave in two different pitch sizes? Analysis of tactical behavior based on position data in two soccer field sizes. </w:t>
      </w:r>
      <w:r w:rsidRPr="00DF168A">
        <w:rPr>
          <w:noProof/>
        </w:rPr>
        <w:t xml:space="preserve">[¿Cómo se comportan los puntos en dos campos diferentes? Análisis del comportamiento táctico basado en los datos de posición en dos tamaños de campo de fútbol] [georeferencing; technology; tactical metrics; ultimate performance analysis tool; football; tactics.]. </w:t>
      </w:r>
      <w:r w:rsidRPr="00DF168A">
        <w:rPr>
          <w:i/>
          <w:noProof/>
          <w:lang w:val="en-US"/>
        </w:rPr>
        <w:t>2017, 14</w:t>
      </w:r>
      <w:r w:rsidRPr="00DF168A">
        <w:rPr>
          <w:noProof/>
          <w:lang w:val="en-US"/>
        </w:rPr>
        <w:t xml:space="preserve">(51). </w:t>
      </w:r>
      <w:hyperlink r:id="rId16" w:history="1">
        <w:r w:rsidRPr="00DF168A">
          <w:rPr>
            <w:rStyle w:val="Hyperlink"/>
            <w:noProof/>
            <w:color w:val="auto"/>
            <w:lang w:val="en-US"/>
          </w:rPr>
          <w:t>https://doi.org/16-28</w:t>
        </w:r>
      </w:hyperlink>
      <w:r w:rsidRPr="00DF168A">
        <w:rPr>
          <w:noProof/>
          <w:lang w:val="en-US"/>
        </w:rPr>
        <w:t xml:space="preserve"> </w:t>
      </w:r>
    </w:p>
    <w:p w14:paraId="4A4F7C83" w14:textId="309033FE" w:rsidR="00CB16DE" w:rsidRPr="00DF168A" w:rsidRDefault="00CB16DE" w:rsidP="00CB16DE">
      <w:pPr>
        <w:pStyle w:val="EndNoteBibliography"/>
        <w:ind w:left="720" w:hanging="720"/>
        <w:rPr>
          <w:noProof/>
          <w:lang w:val="en-US"/>
        </w:rPr>
      </w:pPr>
      <w:r w:rsidRPr="00DF168A">
        <w:rPr>
          <w:noProof/>
          <w:lang w:val="en-US"/>
        </w:rPr>
        <w:t xml:space="preserve">Collins, J., Bishop, C., Hills, F., Spiegelhalter, A., Cohen, R., &amp; Turner, A. (2023). A Survey Into the Use of Priming Techniques Implemented by Athletes and Coaches to Improve Athletic Performance. </w:t>
      </w:r>
      <w:r w:rsidRPr="00DF168A">
        <w:rPr>
          <w:i/>
          <w:noProof/>
          <w:lang w:val="en-US"/>
        </w:rPr>
        <w:t>The Journal of Strength &amp; Conditioning Research, 37</w:t>
      </w:r>
      <w:r w:rsidRPr="00DF168A">
        <w:rPr>
          <w:noProof/>
          <w:lang w:val="en-US"/>
        </w:rPr>
        <w:t xml:space="preserve">(1), 107-113. </w:t>
      </w:r>
      <w:hyperlink r:id="rId17" w:history="1">
        <w:r w:rsidRPr="00DF168A">
          <w:rPr>
            <w:rStyle w:val="Hyperlink"/>
            <w:noProof/>
            <w:color w:val="auto"/>
            <w:lang w:val="en-US"/>
          </w:rPr>
          <w:t>https://doi.org/10.1519/jsc.0000000000004220</w:t>
        </w:r>
      </w:hyperlink>
      <w:r w:rsidRPr="00DF168A">
        <w:rPr>
          <w:noProof/>
          <w:lang w:val="en-US"/>
        </w:rPr>
        <w:t xml:space="preserve"> </w:t>
      </w:r>
    </w:p>
    <w:p w14:paraId="4F5DA84E" w14:textId="54F676EE" w:rsidR="00CB16DE" w:rsidRPr="00DF168A" w:rsidRDefault="00CB16DE" w:rsidP="00CB16DE">
      <w:pPr>
        <w:pStyle w:val="EndNoteBibliography"/>
        <w:ind w:left="720" w:hanging="720"/>
        <w:rPr>
          <w:noProof/>
          <w:lang w:val="en-US"/>
        </w:rPr>
      </w:pPr>
      <w:r w:rsidRPr="00DF168A">
        <w:rPr>
          <w:noProof/>
          <w:lang w:val="en-US"/>
        </w:rPr>
        <w:t xml:space="preserve">Coutinho, D., Gonçalves, B., Kelly, A.L., Santos, S., Figueiredo, P., Soares, C., &amp; Travassos, B. (2024). Exploring the impact of ball possession directionality on youth footballers’ positioning, technical skills and physical abilities in small-sided games. </w:t>
      </w:r>
      <w:r w:rsidRPr="00DF168A">
        <w:rPr>
          <w:i/>
          <w:noProof/>
          <w:lang w:val="en-US"/>
        </w:rPr>
        <w:t>International Journal of Sports Science &amp; Coaching</w:t>
      </w:r>
      <w:r w:rsidRPr="00DF168A">
        <w:rPr>
          <w:noProof/>
          <w:lang w:val="en-US"/>
        </w:rPr>
        <w:t xml:space="preserve">, 17479541241257016. </w:t>
      </w:r>
      <w:hyperlink r:id="rId18" w:history="1">
        <w:r w:rsidRPr="00DF168A">
          <w:rPr>
            <w:rStyle w:val="Hyperlink"/>
            <w:noProof/>
            <w:color w:val="auto"/>
            <w:lang w:val="en-US"/>
          </w:rPr>
          <w:t>https://doi.org/10.1177/17479541241257016</w:t>
        </w:r>
      </w:hyperlink>
      <w:r w:rsidRPr="00DF168A">
        <w:rPr>
          <w:noProof/>
          <w:lang w:val="en-US"/>
        </w:rPr>
        <w:t xml:space="preserve"> </w:t>
      </w:r>
    </w:p>
    <w:p w14:paraId="5A6D4C4F" w14:textId="76CD2B11" w:rsidR="00CB16DE" w:rsidRPr="00DF168A" w:rsidRDefault="00CB16DE" w:rsidP="00CB16DE">
      <w:pPr>
        <w:pStyle w:val="EndNoteBibliography"/>
        <w:ind w:left="720" w:hanging="720"/>
        <w:rPr>
          <w:noProof/>
          <w:lang w:val="en-US"/>
        </w:rPr>
      </w:pPr>
      <w:r w:rsidRPr="00DF168A">
        <w:rPr>
          <w:noProof/>
          <w:lang w:val="en-US"/>
        </w:rPr>
        <w:t xml:space="preserve">Coutinho, D., Gonçalves, B., Santos, S., Travassos, B., Folgado, H., &amp; Sampaio, J. (2021). Exploring how limiting the number of ball touches during small-sided games affects youth football players’ performance across different age groups. </w:t>
      </w:r>
      <w:r w:rsidRPr="00DF168A">
        <w:rPr>
          <w:i/>
          <w:noProof/>
          <w:lang w:val="en-US"/>
        </w:rPr>
        <w:t>Int J Sports Sci Coach</w:t>
      </w:r>
      <w:r w:rsidRPr="00DF168A">
        <w:rPr>
          <w:noProof/>
          <w:lang w:val="en-US"/>
        </w:rPr>
        <w:t xml:space="preserve">, 17479541211037001. </w:t>
      </w:r>
      <w:hyperlink r:id="rId19" w:history="1">
        <w:r w:rsidRPr="00DF168A">
          <w:rPr>
            <w:rStyle w:val="Hyperlink"/>
            <w:noProof/>
            <w:color w:val="auto"/>
            <w:lang w:val="en-US"/>
          </w:rPr>
          <w:t>https://doi.org/10.1177/17479541211037001</w:t>
        </w:r>
      </w:hyperlink>
      <w:r w:rsidRPr="00DF168A">
        <w:rPr>
          <w:noProof/>
          <w:lang w:val="en-US"/>
        </w:rPr>
        <w:t xml:space="preserve"> </w:t>
      </w:r>
    </w:p>
    <w:p w14:paraId="030C9FA7" w14:textId="5C7A1FCC" w:rsidR="00CB16DE" w:rsidRPr="00DF168A" w:rsidRDefault="00CB16DE" w:rsidP="00CB16DE">
      <w:pPr>
        <w:pStyle w:val="EndNoteBibliography"/>
        <w:ind w:left="720" w:hanging="720"/>
        <w:rPr>
          <w:noProof/>
          <w:lang w:val="en-US"/>
        </w:rPr>
      </w:pPr>
      <w:r w:rsidRPr="00DF168A">
        <w:rPr>
          <w:noProof/>
          <w:lang w:val="en-US"/>
        </w:rPr>
        <w:t xml:space="preserve">Coutinho, D., Kelly, A.L., Santos, S., Figueiredo, P., Pizarro, D., &amp; Travassos, B. (2023). Exploring the Effects of Tasks with Different Decision-Making Levels </w:t>
      </w:r>
      <w:r w:rsidRPr="00DF168A">
        <w:rPr>
          <w:noProof/>
          <w:lang w:val="en-US"/>
        </w:rPr>
        <w:lastRenderedPageBreak/>
        <w:t xml:space="preserve">on Ball Control, Passing Performance, and External Load in Youth Football. </w:t>
      </w:r>
      <w:r w:rsidRPr="00DF168A">
        <w:rPr>
          <w:i/>
          <w:noProof/>
          <w:lang w:val="en-US"/>
        </w:rPr>
        <w:t>Children, 10</w:t>
      </w:r>
      <w:r w:rsidRPr="00DF168A">
        <w:rPr>
          <w:noProof/>
          <w:lang w:val="en-US"/>
        </w:rPr>
        <w:t xml:space="preserve">(2), 220. </w:t>
      </w:r>
      <w:hyperlink r:id="rId20" w:history="1">
        <w:r w:rsidRPr="00DF168A">
          <w:rPr>
            <w:rStyle w:val="Hyperlink"/>
            <w:noProof/>
            <w:color w:val="auto"/>
            <w:lang w:val="en-US"/>
          </w:rPr>
          <w:t>https://www.mdpi.com/2227-9067/10/2/220</w:t>
        </w:r>
      </w:hyperlink>
      <w:r w:rsidRPr="00DF168A">
        <w:rPr>
          <w:noProof/>
          <w:lang w:val="en-US"/>
        </w:rPr>
        <w:t xml:space="preserve"> </w:t>
      </w:r>
    </w:p>
    <w:p w14:paraId="2AE6C74D" w14:textId="27DB218B" w:rsidR="00CB16DE" w:rsidRPr="00DF168A" w:rsidRDefault="00CB16DE" w:rsidP="00CB16DE">
      <w:pPr>
        <w:pStyle w:val="EndNoteBibliography"/>
        <w:ind w:left="720" w:hanging="720"/>
        <w:rPr>
          <w:noProof/>
        </w:rPr>
      </w:pPr>
      <w:r w:rsidRPr="00DF168A">
        <w:rPr>
          <w:noProof/>
          <w:lang w:val="en-US"/>
        </w:rPr>
        <w:t xml:space="preserve">Coutinho, D., Santos, S., Gonçalves, B., Travassos, B., Wong, D., Schöllhorn, W., &amp; Sampaio, J. (2018). The effects of an enrichment training program for youth football attackers. </w:t>
      </w:r>
      <w:r w:rsidRPr="00DF168A">
        <w:rPr>
          <w:i/>
          <w:noProof/>
        </w:rPr>
        <w:t>PLoS One, 13</w:t>
      </w:r>
      <w:r w:rsidRPr="00DF168A">
        <w:rPr>
          <w:noProof/>
        </w:rPr>
        <w:t xml:space="preserve">(6), e0199008. </w:t>
      </w:r>
      <w:hyperlink r:id="rId21" w:history="1">
        <w:r w:rsidRPr="00DF168A">
          <w:rPr>
            <w:rStyle w:val="Hyperlink"/>
            <w:noProof/>
            <w:color w:val="auto"/>
          </w:rPr>
          <w:t>https://doi.org/10.1371/journal.pone.0199008</w:t>
        </w:r>
      </w:hyperlink>
      <w:r w:rsidRPr="00DF168A">
        <w:rPr>
          <w:noProof/>
        </w:rPr>
        <w:t xml:space="preserve"> </w:t>
      </w:r>
    </w:p>
    <w:p w14:paraId="1D9B8257" w14:textId="77777777" w:rsidR="00CB16DE" w:rsidRPr="00DF168A" w:rsidRDefault="00CB16DE" w:rsidP="00CB16DE">
      <w:pPr>
        <w:pStyle w:val="EndNoteBibliography"/>
        <w:ind w:left="720" w:hanging="720"/>
        <w:rPr>
          <w:noProof/>
        </w:rPr>
      </w:pPr>
      <w:r w:rsidRPr="00DF168A">
        <w:rPr>
          <w:noProof/>
        </w:rPr>
        <w:t xml:space="preserve">Davids, K., Araújo, D., Correia, V., &amp; Vilar, L. (2013). </w:t>
      </w:r>
      <w:r w:rsidRPr="00DF168A">
        <w:rPr>
          <w:noProof/>
          <w:lang w:val="en-US"/>
        </w:rPr>
        <w:t xml:space="preserve">How small-sided and conditioned games enhance acquisition of movement and decision-making skills. </w:t>
      </w:r>
      <w:r w:rsidRPr="00DF168A">
        <w:rPr>
          <w:i/>
          <w:noProof/>
        </w:rPr>
        <w:t>Exerc Sport Sci Rev, 41</w:t>
      </w:r>
      <w:r w:rsidRPr="00DF168A">
        <w:rPr>
          <w:noProof/>
        </w:rPr>
        <w:t xml:space="preserve">(3), 154-161. </w:t>
      </w:r>
    </w:p>
    <w:p w14:paraId="3C8BE49F" w14:textId="2535F6CB" w:rsidR="00CB16DE" w:rsidRPr="00DF168A" w:rsidRDefault="00CB16DE" w:rsidP="00CB16DE">
      <w:pPr>
        <w:pStyle w:val="EndNoteBibliography"/>
        <w:ind w:left="720" w:hanging="720"/>
        <w:rPr>
          <w:noProof/>
          <w:lang w:val="en-US"/>
        </w:rPr>
      </w:pPr>
      <w:r w:rsidRPr="00DF168A">
        <w:rPr>
          <w:noProof/>
        </w:rPr>
        <w:t xml:space="preserve">Fernández-Espínola, C., Abad Robles, M.T., &amp; Giménez Fuentes-Guerra, F.J. (2020). </w:t>
      </w:r>
      <w:r w:rsidRPr="00DF168A">
        <w:rPr>
          <w:noProof/>
          <w:lang w:val="en-US"/>
        </w:rPr>
        <w:t xml:space="preserve">Small-Sided Games as a Methodological Resource for Team Sports Teaching: A Systematic Review. </w:t>
      </w:r>
      <w:r w:rsidRPr="00DF168A">
        <w:rPr>
          <w:i/>
          <w:noProof/>
          <w:lang w:val="en-US"/>
        </w:rPr>
        <w:t>Int J Environ Res Public Health, 17</w:t>
      </w:r>
      <w:r w:rsidRPr="00DF168A">
        <w:rPr>
          <w:noProof/>
          <w:lang w:val="en-US"/>
        </w:rPr>
        <w:t xml:space="preserve">(6). </w:t>
      </w:r>
      <w:hyperlink r:id="rId22" w:history="1">
        <w:r w:rsidRPr="00DF168A">
          <w:rPr>
            <w:rStyle w:val="Hyperlink"/>
            <w:noProof/>
            <w:color w:val="auto"/>
            <w:lang w:val="en-US"/>
          </w:rPr>
          <w:t>https://doi.org/10.3390/ijerph17061884</w:t>
        </w:r>
      </w:hyperlink>
      <w:r w:rsidRPr="00DF168A">
        <w:rPr>
          <w:noProof/>
          <w:lang w:val="en-US"/>
        </w:rPr>
        <w:t xml:space="preserve"> </w:t>
      </w:r>
    </w:p>
    <w:p w14:paraId="653C376F" w14:textId="656CD4A8" w:rsidR="00CB16DE" w:rsidRPr="00DF168A" w:rsidRDefault="00CB16DE" w:rsidP="00CB16DE">
      <w:pPr>
        <w:pStyle w:val="EndNoteBibliography"/>
        <w:ind w:left="720" w:hanging="720"/>
        <w:rPr>
          <w:noProof/>
          <w:lang w:val="en-US"/>
        </w:rPr>
      </w:pPr>
      <w:r w:rsidRPr="00DF168A">
        <w:rPr>
          <w:noProof/>
          <w:lang w:val="en-US"/>
        </w:rPr>
        <w:t xml:space="preserve">Furley, P., &amp; Memmert, D. (2018). Can creative role models prime creativity in soccer players? </w:t>
      </w:r>
      <w:r w:rsidRPr="00DF168A">
        <w:rPr>
          <w:i/>
          <w:noProof/>
          <w:lang w:val="en-US"/>
        </w:rPr>
        <w:t>Psychology of Sport and Exercise, 37</w:t>
      </w:r>
      <w:r w:rsidRPr="00DF168A">
        <w:rPr>
          <w:noProof/>
          <w:lang w:val="en-US"/>
        </w:rPr>
        <w:t xml:space="preserve">, 1-9. </w:t>
      </w:r>
      <w:hyperlink r:id="rId23" w:history="1">
        <w:r w:rsidRPr="00DF168A">
          <w:rPr>
            <w:rStyle w:val="Hyperlink"/>
            <w:noProof/>
            <w:color w:val="auto"/>
            <w:lang w:val="en-US"/>
          </w:rPr>
          <w:t>https://doi.org/https://doi.org/10.1016/j.psychsport.2018.03.007</w:t>
        </w:r>
      </w:hyperlink>
      <w:r w:rsidRPr="00DF168A">
        <w:rPr>
          <w:noProof/>
          <w:lang w:val="en-US"/>
        </w:rPr>
        <w:t xml:space="preserve"> </w:t>
      </w:r>
    </w:p>
    <w:p w14:paraId="5185FBBC" w14:textId="77777777" w:rsidR="00CB16DE" w:rsidRPr="00DF168A" w:rsidRDefault="00CB16DE" w:rsidP="00CB16DE">
      <w:pPr>
        <w:pStyle w:val="EndNoteBibliography"/>
        <w:ind w:left="720" w:hanging="720"/>
        <w:rPr>
          <w:noProof/>
          <w:lang w:val="en-US"/>
        </w:rPr>
      </w:pPr>
      <w:r w:rsidRPr="00DF168A">
        <w:rPr>
          <w:noProof/>
          <w:lang w:val="en-US"/>
        </w:rPr>
        <w:t xml:space="preserve">García-López, L., González-Víllora, S., Gutiérrez, D., &amp; Serra, J. (2013). Development and Validation of the Game Performance Evaluation Tool (GPET) in Soccer. </w:t>
      </w:r>
      <w:r w:rsidRPr="00DF168A">
        <w:rPr>
          <w:i/>
          <w:noProof/>
          <w:lang w:val="en-US"/>
        </w:rPr>
        <w:t>Sport TK, 2</w:t>
      </w:r>
      <w:r w:rsidRPr="00DF168A">
        <w:rPr>
          <w:noProof/>
          <w:lang w:val="en-US"/>
        </w:rPr>
        <w:t xml:space="preserve">(1), 89-99. </w:t>
      </w:r>
    </w:p>
    <w:p w14:paraId="22B5E46E" w14:textId="6BE30624" w:rsidR="00CB16DE" w:rsidRPr="00DF168A" w:rsidRDefault="00CB16DE" w:rsidP="00CB16DE">
      <w:pPr>
        <w:pStyle w:val="EndNoteBibliography"/>
        <w:ind w:left="720" w:hanging="720"/>
        <w:rPr>
          <w:noProof/>
        </w:rPr>
      </w:pPr>
      <w:r w:rsidRPr="00DF168A">
        <w:rPr>
          <w:noProof/>
          <w:lang w:val="en-US"/>
        </w:rPr>
        <w:t xml:space="preserve">Gibson, J.J. (1986). </w:t>
      </w:r>
      <w:r w:rsidRPr="00DF168A">
        <w:rPr>
          <w:i/>
          <w:noProof/>
          <w:lang w:val="en-US"/>
        </w:rPr>
        <w:t>The Ecological Approach to Visual Perception</w:t>
      </w:r>
      <w:r w:rsidRPr="00DF168A">
        <w:rPr>
          <w:noProof/>
          <w:lang w:val="en-US"/>
        </w:rPr>
        <w:t xml:space="preserve">. </w:t>
      </w:r>
      <w:r w:rsidRPr="00DF168A">
        <w:rPr>
          <w:noProof/>
        </w:rPr>
        <w:t xml:space="preserve">Lawrence Erlbaum Associates. </w:t>
      </w:r>
      <w:hyperlink r:id="rId24" w:history="1">
        <w:r w:rsidRPr="00DF168A">
          <w:rPr>
            <w:rStyle w:val="Hyperlink"/>
            <w:noProof/>
            <w:color w:val="auto"/>
          </w:rPr>
          <w:t>https://books.google.pt/books?id=DrhCCWmJpWUC</w:t>
        </w:r>
      </w:hyperlink>
      <w:r w:rsidRPr="00DF168A">
        <w:rPr>
          <w:noProof/>
        </w:rPr>
        <w:t xml:space="preserve"> </w:t>
      </w:r>
    </w:p>
    <w:p w14:paraId="7F4C2B16" w14:textId="6D9AF299" w:rsidR="00CB16DE" w:rsidRPr="00DF168A" w:rsidRDefault="00CB16DE" w:rsidP="00CB16DE">
      <w:pPr>
        <w:pStyle w:val="EndNoteBibliography"/>
        <w:ind w:left="720" w:hanging="720"/>
        <w:rPr>
          <w:noProof/>
          <w:lang w:val="en-US"/>
        </w:rPr>
      </w:pPr>
      <w:r w:rsidRPr="00DF168A">
        <w:rPr>
          <w:noProof/>
        </w:rPr>
        <w:t xml:space="preserve">Gonçalves, B., Esteves, P., Folgado, H., Ric, A., Torrents, C., &amp; Sampaio, J. (2017). </w:t>
      </w:r>
      <w:r w:rsidRPr="00DF168A">
        <w:rPr>
          <w:noProof/>
          <w:lang w:val="en-US"/>
        </w:rPr>
        <w:t xml:space="preserve">Effects of Pitch Area-Restrictions on Tactical Behavior, Physical, and Physiological Performances in Soccer Large-Sided Games. </w:t>
      </w:r>
      <w:r w:rsidRPr="00DF168A">
        <w:rPr>
          <w:i/>
          <w:noProof/>
          <w:lang w:val="en-US"/>
        </w:rPr>
        <w:t>J Strength Cond Res, 31</w:t>
      </w:r>
      <w:r w:rsidRPr="00DF168A">
        <w:rPr>
          <w:noProof/>
          <w:lang w:val="en-US"/>
        </w:rPr>
        <w:t xml:space="preserve">(9), 2398-2408. </w:t>
      </w:r>
      <w:hyperlink r:id="rId25" w:history="1">
        <w:r w:rsidRPr="00DF168A">
          <w:rPr>
            <w:rStyle w:val="Hyperlink"/>
            <w:noProof/>
            <w:color w:val="auto"/>
            <w:lang w:val="en-US"/>
          </w:rPr>
          <w:t>https://doi.org/10.1519/JSC.0000000000001700</w:t>
        </w:r>
      </w:hyperlink>
      <w:r w:rsidRPr="00DF168A">
        <w:rPr>
          <w:noProof/>
          <w:lang w:val="en-US"/>
        </w:rPr>
        <w:t xml:space="preserve"> </w:t>
      </w:r>
    </w:p>
    <w:p w14:paraId="2D9CB446" w14:textId="6929E090" w:rsidR="00CB16DE" w:rsidRPr="00DF168A" w:rsidRDefault="00CB16DE" w:rsidP="00CB16DE">
      <w:pPr>
        <w:pStyle w:val="EndNoteBibliography"/>
        <w:ind w:left="720" w:hanging="720"/>
        <w:rPr>
          <w:noProof/>
          <w:lang w:val="en-US"/>
        </w:rPr>
      </w:pPr>
      <w:r w:rsidRPr="00DF168A">
        <w:rPr>
          <w:noProof/>
          <w:lang w:val="en-US"/>
        </w:rPr>
        <w:t xml:space="preserve">Gonçalves, B., Marcelino, R., Torres-Ronda, L., Torrents, C., &amp; Sampaio, J. (2016). Effects of emphasising opposition and cooperation on collective movement behaviour during football small-sided games. </w:t>
      </w:r>
      <w:r w:rsidRPr="00DF168A">
        <w:rPr>
          <w:i/>
          <w:noProof/>
          <w:lang w:val="en-US"/>
        </w:rPr>
        <w:t>Journal of Sport Sciences, 34</w:t>
      </w:r>
      <w:r w:rsidRPr="00DF168A">
        <w:rPr>
          <w:noProof/>
          <w:lang w:val="en-US"/>
        </w:rPr>
        <w:t xml:space="preserve">(14), 1346-1354. </w:t>
      </w:r>
      <w:hyperlink r:id="rId26" w:history="1">
        <w:r w:rsidRPr="00DF168A">
          <w:rPr>
            <w:rStyle w:val="Hyperlink"/>
            <w:noProof/>
            <w:color w:val="auto"/>
            <w:lang w:val="en-US"/>
          </w:rPr>
          <w:t>https://doi.org/10.1080/02640414.2016.1143111</w:t>
        </w:r>
      </w:hyperlink>
      <w:r w:rsidRPr="00DF168A">
        <w:rPr>
          <w:noProof/>
          <w:lang w:val="en-US"/>
        </w:rPr>
        <w:t xml:space="preserve"> </w:t>
      </w:r>
    </w:p>
    <w:p w14:paraId="2C25826C" w14:textId="435096A2" w:rsidR="00CB16DE" w:rsidRPr="00DF168A" w:rsidRDefault="00CB16DE" w:rsidP="00CB16DE">
      <w:pPr>
        <w:pStyle w:val="EndNoteBibliography"/>
        <w:ind w:left="720" w:hanging="720"/>
        <w:rPr>
          <w:noProof/>
          <w:lang w:val="en-US"/>
        </w:rPr>
      </w:pPr>
      <w:r w:rsidRPr="00DF168A">
        <w:rPr>
          <w:noProof/>
          <w:lang w:val="en-US"/>
        </w:rPr>
        <w:t xml:space="preserve">Greenlees, I., Figgins, S., &amp; Kearney, P. (2014). Can Achievement Goals be Primed in Competitive Tasks? </w:t>
      </w:r>
      <w:r w:rsidRPr="00DF168A">
        <w:rPr>
          <w:i/>
          <w:noProof/>
          <w:lang w:val="en-US"/>
        </w:rPr>
        <w:t>J Hum Kinet, 40</w:t>
      </w:r>
      <w:r w:rsidRPr="00DF168A">
        <w:rPr>
          <w:noProof/>
          <w:lang w:val="en-US"/>
        </w:rPr>
        <w:t xml:space="preserve">, 245-250. </w:t>
      </w:r>
      <w:hyperlink r:id="rId27" w:history="1">
        <w:r w:rsidRPr="00DF168A">
          <w:rPr>
            <w:rStyle w:val="Hyperlink"/>
            <w:noProof/>
            <w:color w:val="auto"/>
            <w:lang w:val="en-US"/>
          </w:rPr>
          <w:t>https://doi.org/10.2478/hukin-2014-0026</w:t>
        </w:r>
      </w:hyperlink>
      <w:r w:rsidRPr="00DF168A">
        <w:rPr>
          <w:noProof/>
          <w:lang w:val="en-US"/>
        </w:rPr>
        <w:t xml:space="preserve"> </w:t>
      </w:r>
    </w:p>
    <w:p w14:paraId="4CF6D19D" w14:textId="10C3C958" w:rsidR="00CB16DE" w:rsidRPr="00DF168A" w:rsidRDefault="00CB16DE" w:rsidP="00CB16DE">
      <w:pPr>
        <w:pStyle w:val="EndNoteBibliography"/>
        <w:ind w:left="720" w:hanging="720"/>
        <w:rPr>
          <w:noProof/>
          <w:lang w:val="en-US"/>
        </w:rPr>
      </w:pPr>
      <w:r w:rsidRPr="00DF168A">
        <w:rPr>
          <w:noProof/>
          <w:lang w:val="en-US"/>
        </w:rPr>
        <w:t xml:space="preserve">Higgins, E.T., Bargh, J.A., &amp; Lombardi, W.J. (1985). Nature of priming effects on categorization. </w:t>
      </w:r>
      <w:r w:rsidRPr="00DF168A">
        <w:rPr>
          <w:i/>
          <w:noProof/>
          <w:lang w:val="en-US"/>
        </w:rPr>
        <w:t>Journal of Experimental Psychology: Learning, Memory, and Cognition, 11</w:t>
      </w:r>
      <w:r w:rsidRPr="00DF168A">
        <w:rPr>
          <w:noProof/>
          <w:lang w:val="en-US"/>
        </w:rPr>
        <w:t xml:space="preserve">(1), 59-69. </w:t>
      </w:r>
      <w:hyperlink r:id="rId28" w:history="1">
        <w:r w:rsidRPr="00DF168A">
          <w:rPr>
            <w:rStyle w:val="Hyperlink"/>
            <w:noProof/>
            <w:color w:val="auto"/>
            <w:lang w:val="en-US"/>
          </w:rPr>
          <w:t>https://doi.org/10.1037/0278-7393.11.1.59</w:t>
        </w:r>
      </w:hyperlink>
      <w:r w:rsidRPr="00DF168A">
        <w:rPr>
          <w:noProof/>
          <w:lang w:val="en-US"/>
        </w:rPr>
        <w:t xml:space="preserve"> </w:t>
      </w:r>
    </w:p>
    <w:p w14:paraId="01FE67D9" w14:textId="49660B44" w:rsidR="00CB16DE" w:rsidRPr="00DF168A" w:rsidRDefault="00CB16DE" w:rsidP="00CB16DE">
      <w:pPr>
        <w:pStyle w:val="EndNoteBibliography"/>
        <w:ind w:left="720" w:hanging="720"/>
        <w:rPr>
          <w:noProof/>
          <w:lang w:val="en-US"/>
        </w:rPr>
      </w:pPr>
      <w:r w:rsidRPr="00DF168A">
        <w:rPr>
          <w:noProof/>
          <w:lang w:val="en-US"/>
        </w:rPr>
        <w:t xml:space="preserve">Hopkins, W.G., Marshall, S.W., Batterham, A.M., &amp; Hanin, J. (2009). Progressive statistics for studies in sports medicine and exercise science. </w:t>
      </w:r>
      <w:r w:rsidRPr="00DF168A">
        <w:rPr>
          <w:i/>
          <w:noProof/>
          <w:lang w:val="en-US"/>
        </w:rPr>
        <w:t>Med Sci Sports Exerc, 41</w:t>
      </w:r>
      <w:r w:rsidRPr="00DF168A">
        <w:rPr>
          <w:noProof/>
          <w:lang w:val="en-US"/>
        </w:rPr>
        <w:t xml:space="preserve">(1), 3-13. </w:t>
      </w:r>
      <w:hyperlink r:id="rId29" w:history="1">
        <w:r w:rsidRPr="00DF168A">
          <w:rPr>
            <w:rStyle w:val="Hyperlink"/>
            <w:noProof/>
            <w:color w:val="auto"/>
            <w:lang w:val="en-US"/>
          </w:rPr>
          <w:t>https://doi.org/10.1249/MSS.0b013e31818cb278</w:t>
        </w:r>
      </w:hyperlink>
      <w:r w:rsidRPr="00DF168A">
        <w:rPr>
          <w:noProof/>
          <w:lang w:val="en-US"/>
        </w:rPr>
        <w:t xml:space="preserve"> </w:t>
      </w:r>
    </w:p>
    <w:p w14:paraId="44312B39" w14:textId="7F7A5B1E" w:rsidR="00CB16DE" w:rsidRPr="00DF168A" w:rsidRDefault="00CB16DE" w:rsidP="00CB16DE">
      <w:pPr>
        <w:pStyle w:val="EndNoteBibliography"/>
        <w:ind w:left="720" w:hanging="720"/>
        <w:rPr>
          <w:noProof/>
          <w:lang w:val="en-US"/>
        </w:rPr>
      </w:pPr>
      <w:r w:rsidRPr="00DF168A">
        <w:rPr>
          <w:noProof/>
          <w:lang w:val="en-US"/>
        </w:rPr>
        <w:t xml:space="preserve">Kempe, M., Memmert, D., Nopp, S., &amp; Vogelbein, M. (2014). Possession vs. Direct Play: Evaluating Tactical Behavior in Elite Soccer. </w:t>
      </w:r>
      <w:r w:rsidRPr="00DF168A">
        <w:rPr>
          <w:i/>
          <w:noProof/>
          <w:lang w:val="en-US"/>
        </w:rPr>
        <w:t>Int. J. Sports Sci, 4</w:t>
      </w:r>
      <w:r w:rsidRPr="00DF168A">
        <w:rPr>
          <w:noProof/>
          <w:lang w:val="en-US"/>
        </w:rPr>
        <w:t xml:space="preserve">, 35-41. </w:t>
      </w:r>
      <w:hyperlink r:id="rId30" w:history="1">
        <w:r w:rsidRPr="00DF168A">
          <w:rPr>
            <w:rStyle w:val="Hyperlink"/>
            <w:noProof/>
            <w:color w:val="auto"/>
            <w:lang w:val="en-US"/>
          </w:rPr>
          <w:t>https://doi.org/10.5923/s.sports.201401.05</w:t>
        </w:r>
      </w:hyperlink>
      <w:r w:rsidRPr="00DF168A">
        <w:rPr>
          <w:noProof/>
          <w:lang w:val="en-US"/>
        </w:rPr>
        <w:t xml:space="preserve"> </w:t>
      </w:r>
    </w:p>
    <w:p w14:paraId="3BA7A88A" w14:textId="009FADCF" w:rsidR="00CB16DE" w:rsidRPr="00DF168A" w:rsidRDefault="00CB16DE" w:rsidP="00CB16DE">
      <w:pPr>
        <w:pStyle w:val="EndNoteBibliography"/>
        <w:ind w:left="720" w:hanging="720"/>
        <w:rPr>
          <w:noProof/>
          <w:lang w:val="en-US"/>
        </w:rPr>
      </w:pPr>
      <w:r w:rsidRPr="00DF168A">
        <w:rPr>
          <w:noProof/>
          <w:lang w:val="en-US"/>
        </w:rPr>
        <w:t xml:space="preserve">Martinez, S.K., Miltenberger, R.G., &amp; Deshmukh, S.S. (2024). Comparing video feedback and video modeling plus video feedback for improving soccer skills. </w:t>
      </w:r>
      <w:r w:rsidRPr="00DF168A">
        <w:rPr>
          <w:i/>
          <w:noProof/>
          <w:lang w:val="en-US"/>
        </w:rPr>
        <w:t>Journal of Applied Behavior Analysis, 57</w:t>
      </w:r>
      <w:r w:rsidRPr="00DF168A">
        <w:rPr>
          <w:noProof/>
          <w:lang w:val="en-US"/>
        </w:rPr>
        <w:t xml:space="preserve">(4), 936-946. </w:t>
      </w:r>
      <w:hyperlink r:id="rId31" w:history="1">
        <w:r w:rsidRPr="00DF168A">
          <w:rPr>
            <w:rStyle w:val="Hyperlink"/>
            <w:noProof/>
            <w:color w:val="auto"/>
            <w:lang w:val="en-US"/>
          </w:rPr>
          <w:t>https://doi.org/https://doi.org/10.1002/jaba.2903</w:t>
        </w:r>
      </w:hyperlink>
      <w:r w:rsidRPr="00DF168A">
        <w:rPr>
          <w:noProof/>
          <w:lang w:val="en-US"/>
        </w:rPr>
        <w:t xml:space="preserve"> </w:t>
      </w:r>
    </w:p>
    <w:p w14:paraId="64298B3E" w14:textId="77777777" w:rsidR="00CB16DE" w:rsidRPr="00DF168A" w:rsidRDefault="00CB16DE" w:rsidP="00CB16DE">
      <w:pPr>
        <w:pStyle w:val="EndNoteBibliography"/>
        <w:ind w:left="720" w:hanging="720"/>
        <w:rPr>
          <w:noProof/>
          <w:lang w:val="en-US"/>
        </w:rPr>
      </w:pPr>
      <w:r w:rsidRPr="00DF168A">
        <w:rPr>
          <w:noProof/>
          <w:lang w:val="en-US"/>
        </w:rPr>
        <w:t xml:space="preserve">O'Donoghue, P. (2010). </w:t>
      </w:r>
      <w:r w:rsidRPr="00DF168A">
        <w:rPr>
          <w:i/>
          <w:noProof/>
          <w:lang w:val="en-US"/>
        </w:rPr>
        <w:t>Research methods for sports performance analysis</w:t>
      </w:r>
      <w:r w:rsidRPr="00DF168A">
        <w:rPr>
          <w:noProof/>
          <w:lang w:val="en-US"/>
        </w:rPr>
        <w:t xml:space="preserve">. Routledge. </w:t>
      </w:r>
    </w:p>
    <w:p w14:paraId="34302BE3" w14:textId="2D6BB7B2" w:rsidR="00CB16DE" w:rsidRPr="00DF168A" w:rsidRDefault="00CB16DE" w:rsidP="00CB16DE">
      <w:pPr>
        <w:pStyle w:val="EndNoteBibliography"/>
        <w:ind w:left="720" w:hanging="720"/>
        <w:rPr>
          <w:noProof/>
          <w:lang w:val="en-US"/>
        </w:rPr>
      </w:pPr>
      <w:r w:rsidRPr="00DF168A">
        <w:rPr>
          <w:noProof/>
          <w:lang w:val="en-US"/>
        </w:rPr>
        <w:t xml:space="preserve">O’Donoghue, P. (2006). The use of feedback videos in sport. </w:t>
      </w:r>
      <w:r w:rsidRPr="00DF168A">
        <w:rPr>
          <w:i/>
          <w:noProof/>
          <w:lang w:val="en-US"/>
        </w:rPr>
        <w:t>International Journal of Performance Analysis in Sport, 6</w:t>
      </w:r>
      <w:r w:rsidRPr="00DF168A">
        <w:rPr>
          <w:noProof/>
          <w:lang w:val="en-US"/>
        </w:rPr>
        <w:t xml:space="preserve">(2), 1-14. </w:t>
      </w:r>
      <w:hyperlink r:id="rId32" w:history="1">
        <w:r w:rsidRPr="00DF168A">
          <w:rPr>
            <w:rStyle w:val="Hyperlink"/>
            <w:noProof/>
            <w:color w:val="auto"/>
            <w:lang w:val="en-US"/>
          </w:rPr>
          <w:t>https://doi.org/10.1080/24748668.2006.11868368</w:t>
        </w:r>
      </w:hyperlink>
      <w:r w:rsidRPr="00DF168A">
        <w:rPr>
          <w:noProof/>
          <w:lang w:val="en-US"/>
        </w:rPr>
        <w:t xml:space="preserve"> </w:t>
      </w:r>
    </w:p>
    <w:p w14:paraId="08DE51FC" w14:textId="41833CA3" w:rsidR="00CB16DE" w:rsidRPr="00DF168A" w:rsidRDefault="00CB16DE" w:rsidP="00CB16DE">
      <w:pPr>
        <w:pStyle w:val="EndNoteBibliography"/>
        <w:ind w:left="720" w:hanging="720"/>
        <w:rPr>
          <w:noProof/>
          <w:lang w:val="en-US"/>
        </w:rPr>
      </w:pPr>
      <w:r w:rsidRPr="00DF168A">
        <w:rPr>
          <w:noProof/>
          <w:lang w:val="en-US"/>
        </w:rPr>
        <w:lastRenderedPageBreak/>
        <w:t xml:space="preserve">Olthof, S.B.H., Frencken, W.G.P., &amp; Lemmink, K.A.P.M. (2018). Match-derived relative pitch area changes the physical and team tactical performance of elite soccer players in small-sided soccer games. </w:t>
      </w:r>
      <w:r w:rsidRPr="00DF168A">
        <w:rPr>
          <w:i/>
          <w:noProof/>
          <w:lang w:val="en-US"/>
        </w:rPr>
        <w:t>Journal of Sports Sciences, 36</w:t>
      </w:r>
      <w:r w:rsidRPr="00DF168A">
        <w:rPr>
          <w:noProof/>
          <w:lang w:val="en-US"/>
        </w:rPr>
        <w:t xml:space="preserve">(14), 1557-1563. </w:t>
      </w:r>
      <w:hyperlink r:id="rId33" w:history="1">
        <w:r w:rsidRPr="00DF168A">
          <w:rPr>
            <w:rStyle w:val="Hyperlink"/>
            <w:noProof/>
            <w:color w:val="auto"/>
            <w:lang w:val="en-US"/>
          </w:rPr>
          <w:t>https://doi.org/10.1080/02640414.2017.1403412</w:t>
        </w:r>
      </w:hyperlink>
      <w:r w:rsidRPr="00DF168A">
        <w:rPr>
          <w:noProof/>
          <w:lang w:val="en-US"/>
        </w:rPr>
        <w:t xml:space="preserve"> </w:t>
      </w:r>
    </w:p>
    <w:p w14:paraId="0216E3F7" w14:textId="514AF9D8" w:rsidR="00CB16DE" w:rsidRPr="00DF168A" w:rsidRDefault="00CB16DE" w:rsidP="00CB16DE">
      <w:pPr>
        <w:pStyle w:val="EndNoteBibliography"/>
        <w:ind w:left="720" w:hanging="720"/>
        <w:rPr>
          <w:noProof/>
          <w:lang w:val="en-US"/>
        </w:rPr>
      </w:pPr>
      <w:r w:rsidRPr="00DF168A">
        <w:rPr>
          <w:noProof/>
          <w:lang w:val="en-US"/>
        </w:rPr>
        <w:t xml:space="preserve">Pettersen, S.A., &amp; Brenn, T. (2019). Activity Profiles by Position in Youth Elite Soccer Players in Official Matches. </w:t>
      </w:r>
      <w:r w:rsidRPr="00DF168A">
        <w:rPr>
          <w:i/>
          <w:noProof/>
          <w:lang w:val="en-US"/>
        </w:rPr>
        <w:t>Sports Med Int Open, 3</w:t>
      </w:r>
      <w:r w:rsidRPr="00DF168A">
        <w:rPr>
          <w:noProof/>
          <w:lang w:val="en-US"/>
        </w:rPr>
        <w:t xml:space="preserve">(1), E19-e24. </w:t>
      </w:r>
      <w:hyperlink r:id="rId34" w:history="1">
        <w:r w:rsidRPr="00DF168A">
          <w:rPr>
            <w:rStyle w:val="Hyperlink"/>
            <w:noProof/>
            <w:color w:val="auto"/>
            <w:lang w:val="en-US"/>
          </w:rPr>
          <w:t>https://doi.org/10.1055/a-0883-5540</w:t>
        </w:r>
      </w:hyperlink>
      <w:r w:rsidRPr="00DF168A">
        <w:rPr>
          <w:noProof/>
          <w:lang w:val="en-US"/>
        </w:rPr>
        <w:t xml:space="preserve"> </w:t>
      </w:r>
    </w:p>
    <w:p w14:paraId="31CB4A1C" w14:textId="2D1828E7" w:rsidR="00CB16DE" w:rsidRPr="00DF168A" w:rsidRDefault="00CB16DE" w:rsidP="00CB16DE">
      <w:pPr>
        <w:pStyle w:val="EndNoteBibliography"/>
        <w:ind w:left="720" w:hanging="720"/>
        <w:rPr>
          <w:noProof/>
          <w:lang w:val="en-US"/>
        </w:rPr>
      </w:pPr>
      <w:r w:rsidRPr="00DF168A">
        <w:rPr>
          <w:noProof/>
          <w:lang w:val="en-US"/>
        </w:rPr>
        <w:t xml:space="preserve">Pincus, S.M. (1991). Approximate entropy as a measure of system complexity. </w:t>
      </w:r>
      <w:r w:rsidRPr="00DF168A">
        <w:rPr>
          <w:i/>
          <w:noProof/>
          <w:lang w:val="en-US"/>
        </w:rPr>
        <w:t>Proceedings of the National Academy of Sciences, 88</w:t>
      </w:r>
      <w:r w:rsidRPr="00DF168A">
        <w:rPr>
          <w:noProof/>
          <w:lang w:val="en-US"/>
        </w:rPr>
        <w:t xml:space="preserve">(6), 2297-2301. </w:t>
      </w:r>
      <w:hyperlink r:id="rId35" w:history="1">
        <w:r w:rsidRPr="00DF168A">
          <w:rPr>
            <w:rStyle w:val="Hyperlink"/>
            <w:noProof/>
            <w:color w:val="auto"/>
            <w:lang w:val="en-US"/>
          </w:rPr>
          <w:t>https://doi.org/10.1073/pnas.88.6.2297</w:t>
        </w:r>
      </w:hyperlink>
      <w:r w:rsidRPr="00DF168A">
        <w:rPr>
          <w:noProof/>
          <w:lang w:val="en-US"/>
        </w:rPr>
        <w:t xml:space="preserve"> </w:t>
      </w:r>
    </w:p>
    <w:p w14:paraId="49381E75" w14:textId="710D74BD" w:rsidR="00CB16DE" w:rsidRPr="00DF168A" w:rsidRDefault="00CB16DE" w:rsidP="00CB16DE">
      <w:pPr>
        <w:pStyle w:val="EndNoteBibliography"/>
        <w:ind w:left="720" w:hanging="720"/>
        <w:rPr>
          <w:noProof/>
          <w:lang w:val="en-US"/>
        </w:rPr>
      </w:pPr>
      <w:r w:rsidRPr="00DF168A">
        <w:rPr>
          <w:noProof/>
          <w:lang w:val="en-US"/>
        </w:rPr>
        <w:t xml:space="preserve">Rampinini, E., Impellizzeri, F.M., Castagna, C., Abt, G., Chamari, K., Sassi, A., &amp; Marcora, S.M. (2007). Factors influencing physiological responses to small-sided soccer games. </w:t>
      </w:r>
      <w:r w:rsidRPr="00DF168A">
        <w:rPr>
          <w:i/>
          <w:noProof/>
          <w:lang w:val="en-US"/>
        </w:rPr>
        <w:t>Journal of Sport Sciences, 25</w:t>
      </w:r>
      <w:r w:rsidRPr="00DF168A">
        <w:rPr>
          <w:noProof/>
          <w:lang w:val="en-US"/>
        </w:rPr>
        <w:t xml:space="preserve">(6), 659-666. </w:t>
      </w:r>
      <w:hyperlink r:id="rId36" w:history="1">
        <w:r w:rsidRPr="00DF168A">
          <w:rPr>
            <w:rStyle w:val="Hyperlink"/>
            <w:noProof/>
            <w:color w:val="auto"/>
            <w:lang w:val="en-US"/>
          </w:rPr>
          <w:t>https://doi.org/10.1080/02640410600811858</w:t>
        </w:r>
      </w:hyperlink>
      <w:r w:rsidRPr="00DF168A">
        <w:rPr>
          <w:noProof/>
          <w:lang w:val="en-US"/>
        </w:rPr>
        <w:t xml:space="preserve"> </w:t>
      </w:r>
    </w:p>
    <w:p w14:paraId="07142818" w14:textId="69FA2980" w:rsidR="00CB16DE" w:rsidRPr="00DF168A" w:rsidRDefault="00CB16DE" w:rsidP="00CB16DE">
      <w:pPr>
        <w:pStyle w:val="EndNoteBibliography"/>
        <w:ind w:left="720" w:hanging="720"/>
        <w:rPr>
          <w:noProof/>
          <w:lang w:val="en-US"/>
        </w:rPr>
      </w:pPr>
      <w:r w:rsidRPr="00DF168A">
        <w:rPr>
          <w:noProof/>
          <w:lang w:val="en-US"/>
        </w:rPr>
        <w:t xml:space="preserve">Riboli, A., Olthof, S.B.H., Esposito, F., &amp; Coratella, G. (2022). Training elite youth soccer players: area per player in small-sided games to replicate the match demands. </w:t>
      </w:r>
      <w:r w:rsidRPr="00DF168A">
        <w:rPr>
          <w:i/>
          <w:noProof/>
          <w:lang w:val="en-US"/>
        </w:rPr>
        <w:t>Biol Sport, 39</w:t>
      </w:r>
      <w:r w:rsidRPr="00DF168A">
        <w:rPr>
          <w:noProof/>
          <w:lang w:val="en-US"/>
        </w:rPr>
        <w:t xml:space="preserve">(3), 579-598. </w:t>
      </w:r>
      <w:hyperlink r:id="rId37" w:history="1">
        <w:r w:rsidRPr="00DF168A">
          <w:rPr>
            <w:rStyle w:val="Hyperlink"/>
            <w:noProof/>
            <w:color w:val="auto"/>
            <w:lang w:val="en-US"/>
          </w:rPr>
          <w:t>https://doi.org/10.5114/biolsport.2022.106388</w:t>
        </w:r>
      </w:hyperlink>
      <w:r w:rsidRPr="00DF168A">
        <w:rPr>
          <w:noProof/>
          <w:lang w:val="en-US"/>
        </w:rPr>
        <w:t xml:space="preserve"> </w:t>
      </w:r>
    </w:p>
    <w:p w14:paraId="7701EBB6" w14:textId="5157D66C" w:rsidR="00CB16DE" w:rsidRPr="00DF168A" w:rsidRDefault="00CB16DE" w:rsidP="00CB16DE">
      <w:pPr>
        <w:pStyle w:val="EndNoteBibliography"/>
        <w:ind w:left="720" w:hanging="720"/>
        <w:rPr>
          <w:noProof/>
          <w:lang w:val="en-US"/>
        </w:rPr>
      </w:pPr>
      <w:r w:rsidRPr="00DF168A">
        <w:rPr>
          <w:noProof/>
          <w:lang w:val="en-US"/>
        </w:rPr>
        <w:t xml:space="preserve">Roca, A., &amp; Ford, P.R. (2021). Developmental activities in the acquisition of creativity in soccer players. </w:t>
      </w:r>
      <w:r w:rsidRPr="00DF168A">
        <w:rPr>
          <w:i/>
          <w:noProof/>
          <w:lang w:val="en-US"/>
        </w:rPr>
        <w:t>Thinking Skills and Creativity, 41</w:t>
      </w:r>
      <w:r w:rsidRPr="00DF168A">
        <w:rPr>
          <w:noProof/>
          <w:lang w:val="en-US"/>
        </w:rPr>
        <w:t xml:space="preserve">, 100850. </w:t>
      </w:r>
      <w:hyperlink r:id="rId38" w:history="1">
        <w:r w:rsidRPr="00DF168A">
          <w:rPr>
            <w:rStyle w:val="Hyperlink"/>
            <w:noProof/>
            <w:color w:val="auto"/>
            <w:lang w:val="en-US"/>
          </w:rPr>
          <w:t>https://doi.org/https://doi.org/10.1016/j.tsc.2021.100850</w:t>
        </w:r>
      </w:hyperlink>
      <w:r w:rsidRPr="00DF168A">
        <w:rPr>
          <w:noProof/>
          <w:lang w:val="en-US"/>
        </w:rPr>
        <w:t xml:space="preserve"> </w:t>
      </w:r>
    </w:p>
    <w:p w14:paraId="7FA01EF5" w14:textId="661FD9BA" w:rsidR="00CB16DE" w:rsidRPr="00DF168A" w:rsidRDefault="00CB16DE" w:rsidP="00CB16DE">
      <w:pPr>
        <w:pStyle w:val="EndNoteBibliography"/>
        <w:ind w:left="720" w:hanging="720"/>
        <w:rPr>
          <w:noProof/>
          <w:lang w:val="en-US"/>
        </w:rPr>
      </w:pPr>
      <w:r w:rsidRPr="00DF168A">
        <w:rPr>
          <w:noProof/>
          <w:lang w:val="en-US"/>
        </w:rPr>
        <w:t xml:space="preserve">Santos, S., Coutinho, D., Gonçalves, B., Abade, E., Pasquarelli, B., &amp; Sampaio, J. (2020). Effects of manipulating ball type on youth footballers’ performance during small-sided games. </w:t>
      </w:r>
      <w:r w:rsidRPr="00DF168A">
        <w:rPr>
          <w:i/>
          <w:noProof/>
          <w:lang w:val="en-US"/>
        </w:rPr>
        <w:t>International Journal of Sports Science &amp; Coaching, 15</w:t>
      </w:r>
      <w:r w:rsidRPr="00DF168A">
        <w:rPr>
          <w:noProof/>
          <w:lang w:val="en-US"/>
        </w:rPr>
        <w:t xml:space="preserve">(2), 170-183. </w:t>
      </w:r>
      <w:hyperlink r:id="rId39" w:history="1">
        <w:r w:rsidRPr="00DF168A">
          <w:rPr>
            <w:rStyle w:val="Hyperlink"/>
            <w:noProof/>
            <w:color w:val="auto"/>
            <w:lang w:val="en-US"/>
          </w:rPr>
          <w:t>https://doi.org/10.1177/1747954120908003</w:t>
        </w:r>
      </w:hyperlink>
      <w:r w:rsidRPr="00DF168A">
        <w:rPr>
          <w:noProof/>
          <w:lang w:val="en-US"/>
        </w:rPr>
        <w:t xml:space="preserve"> </w:t>
      </w:r>
    </w:p>
    <w:p w14:paraId="3E233D8B" w14:textId="1F5D00A1" w:rsidR="00CB16DE" w:rsidRPr="00DF168A" w:rsidRDefault="00CB16DE" w:rsidP="00CB16DE">
      <w:pPr>
        <w:pStyle w:val="EndNoteBibliography"/>
        <w:ind w:left="720" w:hanging="720"/>
        <w:rPr>
          <w:noProof/>
          <w:lang w:val="en-US"/>
        </w:rPr>
      </w:pPr>
      <w:r w:rsidRPr="00DF168A">
        <w:rPr>
          <w:noProof/>
          <w:lang w:val="en-US"/>
        </w:rPr>
        <w:t xml:space="preserve">Santos, S., Coutinho, D., Gonçalves, B., &amp; Sampaio, J. (2023). How many creatives are enough? Exploring how manipulating the number of creative players in the opposing team impacts footballers' performance during small-sided games. </w:t>
      </w:r>
      <w:r w:rsidRPr="00DF168A">
        <w:rPr>
          <w:i/>
          <w:noProof/>
          <w:lang w:val="en-US"/>
        </w:rPr>
        <w:t>Human Movement Science, 87</w:t>
      </w:r>
      <w:r w:rsidRPr="00DF168A">
        <w:rPr>
          <w:noProof/>
          <w:lang w:val="en-US"/>
        </w:rPr>
        <w:t xml:space="preserve">, 103043. </w:t>
      </w:r>
      <w:hyperlink r:id="rId40" w:history="1">
        <w:r w:rsidRPr="00DF168A">
          <w:rPr>
            <w:rStyle w:val="Hyperlink"/>
            <w:noProof/>
            <w:color w:val="auto"/>
            <w:lang w:val="en-US"/>
          </w:rPr>
          <w:t>https://doi.org/https://doi.org/10.1016/j.humov.2022.103043</w:t>
        </w:r>
      </w:hyperlink>
      <w:r w:rsidRPr="00DF168A">
        <w:rPr>
          <w:noProof/>
          <w:lang w:val="en-US"/>
        </w:rPr>
        <w:t xml:space="preserve"> </w:t>
      </w:r>
    </w:p>
    <w:p w14:paraId="72094E4C" w14:textId="111700A8" w:rsidR="00CB16DE" w:rsidRPr="00DF168A" w:rsidRDefault="00CB16DE" w:rsidP="00CB16DE">
      <w:pPr>
        <w:pStyle w:val="EndNoteBibliography"/>
        <w:ind w:left="720" w:hanging="720"/>
        <w:rPr>
          <w:noProof/>
        </w:rPr>
      </w:pPr>
      <w:r w:rsidRPr="00DF168A">
        <w:rPr>
          <w:noProof/>
          <w:lang w:val="en-US"/>
        </w:rPr>
        <w:t xml:space="preserve">Santos, S., Jiménez, S., Sampaio, J., &amp; Leite, N. (2017). Effects of the Skills4Genius sports-based training program in creative behavior. </w:t>
      </w:r>
      <w:r w:rsidRPr="00DF168A">
        <w:rPr>
          <w:i/>
          <w:noProof/>
        </w:rPr>
        <w:t>PLoS One, 12</w:t>
      </w:r>
      <w:r w:rsidRPr="00DF168A">
        <w:rPr>
          <w:noProof/>
        </w:rPr>
        <w:t xml:space="preserve">(2). </w:t>
      </w:r>
      <w:hyperlink r:id="rId41" w:history="1">
        <w:r w:rsidRPr="00DF168A">
          <w:rPr>
            <w:rStyle w:val="Hyperlink"/>
            <w:noProof/>
            <w:color w:val="auto"/>
          </w:rPr>
          <w:t>https://doi.org/10.1371/journal.pone.0172520</w:t>
        </w:r>
      </w:hyperlink>
      <w:r w:rsidRPr="00DF168A">
        <w:rPr>
          <w:noProof/>
        </w:rPr>
        <w:t xml:space="preserve"> </w:t>
      </w:r>
    </w:p>
    <w:p w14:paraId="10E3A0AA" w14:textId="642FC699" w:rsidR="00CB16DE" w:rsidRPr="00DF168A" w:rsidRDefault="00CB16DE" w:rsidP="00CB16DE">
      <w:pPr>
        <w:pStyle w:val="EndNoteBibliography"/>
        <w:ind w:left="720" w:hanging="720"/>
        <w:rPr>
          <w:noProof/>
          <w:lang w:val="en-US"/>
        </w:rPr>
      </w:pPr>
      <w:r w:rsidRPr="00DF168A">
        <w:rPr>
          <w:noProof/>
        </w:rPr>
        <w:t xml:space="preserve">Santos, S., Memmert, D., Sampaio, J., &amp; Leite, N. (2016). </w:t>
      </w:r>
      <w:r w:rsidRPr="00DF168A">
        <w:rPr>
          <w:noProof/>
          <w:lang w:val="en-US"/>
        </w:rPr>
        <w:t xml:space="preserve">The spawns of creative behavior in team sports: a creativity developmental framework. </w:t>
      </w:r>
      <w:r w:rsidRPr="00DF168A">
        <w:rPr>
          <w:i/>
          <w:noProof/>
          <w:lang w:val="en-US"/>
        </w:rPr>
        <w:t>Frontiers in Psychology, 7</w:t>
      </w:r>
      <w:r w:rsidRPr="00DF168A">
        <w:rPr>
          <w:noProof/>
          <w:lang w:val="en-US"/>
        </w:rPr>
        <w:t xml:space="preserve">, 1282. </w:t>
      </w:r>
      <w:hyperlink r:id="rId42" w:history="1">
        <w:r w:rsidRPr="00DF168A">
          <w:rPr>
            <w:rStyle w:val="Hyperlink"/>
            <w:noProof/>
            <w:color w:val="auto"/>
            <w:lang w:val="en-US"/>
          </w:rPr>
          <w:t>https://doi.org/10.3389/fpsyg.2016.01282</w:t>
        </w:r>
      </w:hyperlink>
      <w:r w:rsidRPr="00DF168A">
        <w:rPr>
          <w:noProof/>
          <w:lang w:val="en-US"/>
        </w:rPr>
        <w:t xml:space="preserve"> </w:t>
      </w:r>
    </w:p>
    <w:p w14:paraId="56D2D55E" w14:textId="5213E38A" w:rsidR="00CB16DE" w:rsidRPr="00DF168A" w:rsidRDefault="00CB16DE" w:rsidP="00CB16DE">
      <w:pPr>
        <w:pStyle w:val="EndNoteBibliography"/>
        <w:ind w:left="720" w:hanging="720"/>
        <w:rPr>
          <w:noProof/>
        </w:rPr>
      </w:pPr>
      <w:r w:rsidRPr="00DF168A">
        <w:rPr>
          <w:noProof/>
          <w:lang w:val="en-US"/>
        </w:rPr>
        <w:t xml:space="preserve">Seifert, L., Button, C., &amp; Davids, K. (2013). Key properties of expert movement systems in sport : an ecological dynamics perspective. </w:t>
      </w:r>
      <w:r w:rsidRPr="00DF168A">
        <w:rPr>
          <w:i/>
          <w:noProof/>
        </w:rPr>
        <w:t>Sports Medicine, 43</w:t>
      </w:r>
      <w:r w:rsidRPr="00DF168A">
        <w:rPr>
          <w:noProof/>
        </w:rPr>
        <w:t xml:space="preserve">(3), 167-178. </w:t>
      </w:r>
      <w:hyperlink r:id="rId43" w:history="1">
        <w:r w:rsidRPr="00DF168A">
          <w:rPr>
            <w:rStyle w:val="Hyperlink"/>
            <w:noProof/>
            <w:color w:val="auto"/>
          </w:rPr>
          <w:t>https://doi.org/10.1007/s40279-012-0011-z</w:t>
        </w:r>
      </w:hyperlink>
      <w:r w:rsidRPr="00DF168A">
        <w:rPr>
          <w:noProof/>
        </w:rPr>
        <w:t xml:space="preserve"> </w:t>
      </w:r>
    </w:p>
    <w:p w14:paraId="5236F96B" w14:textId="6F5F6D8D" w:rsidR="00CB16DE" w:rsidRPr="00DF168A" w:rsidRDefault="00CB16DE" w:rsidP="00CB16DE">
      <w:pPr>
        <w:pStyle w:val="EndNoteBibliography"/>
        <w:ind w:left="720" w:hanging="720"/>
        <w:rPr>
          <w:noProof/>
          <w:lang w:val="en-US"/>
        </w:rPr>
      </w:pPr>
      <w:r w:rsidRPr="00DF168A">
        <w:rPr>
          <w:noProof/>
        </w:rPr>
        <w:t xml:space="preserve">Serra-Olivares, J., González-Víllora, S., García-López, L.M., &amp; Araújo, D. (2015). </w:t>
      </w:r>
      <w:r w:rsidRPr="00DF168A">
        <w:rPr>
          <w:noProof/>
          <w:lang w:val="en-US"/>
        </w:rPr>
        <w:t xml:space="preserve">Game-Based Approaches' Pedagogical Principles: Exploring Task Constraints in Youth Soccer. </w:t>
      </w:r>
      <w:r w:rsidRPr="00DF168A">
        <w:rPr>
          <w:i/>
          <w:noProof/>
          <w:lang w:val="en-US"/>
        </w:rPr>
        <w:t>J Hum Kinet, 46</w:t>
      </w:r>
      <w:r w:rsidRPr="00DF168A">
        <w:rPr>
          <w:noProof/>
          <w:lang w:val="en-US"/>
        </w:rPr>
        <w:t xml:space="preserve">, 251-261. </w:t>
      </w:r>
      <w:hyperlink r:id="rId44" w:history="1">
        <w:r w:rsidRPr="00DF168A">
          <w:rPr>
            <w:rStyle w:val="Hyperlink"/>
            <w:noProof/>
            <w:color w:val="auto"/>
            <w:lang w:val="en-US"/>
          </w:rPr>
          <w:t>https://doi.org/10.1515/hukin-2015-0053</w:t>
        </w:r>
      </w:hyperlink>
      <w:r w:rsidRPr="00DF168A">
        <w:rPr>
          <w:noProof/>
          <w:lang w:val="en-US"/>
        </w:rPr>
        <w:t xml:space="preserve"> </w:t>
      </w:r>
    </w:p>
    <w:p w14:paraId="0CE72BB2" w14:textId="593F177E" w:rsidR="00CB16DE" w:rsidRPr="00DF168A" w:rsidRDefault="00CB16DE" w:rsidP="00CB16DE">
      <w:pPr>
        <w:pStyle w:val="EndNoteBibliography"/>
        <w:ind w:left="720" w:hanging="720"/>
        <w:rPr>
          <w:noProof/>
          <w:lang w:val="en-US"/>
        </w:rPr>
      </w:pPr>
      <w:r w:rsidRPr="00DF168A">
        <w:rPr>
          <w:noProof/>
          <w:lang w:val="en-US"/>
        </w:rPr>
        <w:t xml:space="preserve">Shanks, D.R., Newell, B.R., Lee, E.H., Balakrishnan, D., Ekelund, L., Cenac, Z., Kavvadia, F., &amp; Moore, C. (2013). Priming intelligent behavior: an elusive phenomenon. </w:t>
      </w:r>
      <w:r w:rsidRPr="00DF168A">
        <w:rPr>
          <w:i/>
          <w:noProof/>
          <w:lang w:val="en-US"/>
        </w:rPr>
        <w:t>PLoS One, 8</w:t>
      </w:r>
      <w:r w:rsidRPr="00DF168A">
        <w:rPr>
          <w:noProof/>
          <w:lang w:val="en-US"/>
        </w:rPr>
        <w:t xml:space="preserve">(4), e56515. </w:t>
      </w:r>
      <w:hyperlink r:id="rId45" w:history="1">
        <w:r w:rsidRPr="00DF168A">
          <w:rPr>
            <w:rStyle w:val="Hyperlink"/>
            <w:noProof/>
            <w:color w:val="auto"/>
            <w:lang w:val="en-US"/>
          </w:rPr>
          <w:t>https://doi.org/10.1371/journal.pone.0056515</w:t>
        </w:r>
      </w:hyperlink>
      <w:r w:rsidRPr="00DF168A">
        <w:rPr>
          <w:noProof/>
          <w:lang w:val="en-US"/>
        </w:rPr>
        <w:t xml:space="preserve"> </w:t>
      </w:r>
    </w:p>
    <w:p w14:paraId="50000DB5" w14:textId="0F91ADCB" w:rsidR="00CB16DE" w:rsidRPr="00DF168A" w:rsidRDefault="00CB16DE" w:rsidP="00CB16DE">
      <w:pPr>
        <w:pStyle w:val="EndNoteBibliography"/>
        <w:ind w:left="720" w:hanging="720"/>
        <w:rPr>
          <w:noProof/>
          <w:lang w:val="en-US"/>
        </w:rPr>
      </w:pPr>
      <w:r w:rsidRPr="00DF168A">
        <w:rPr>
          <w:noProof/>
          <w:lang w:val="en-US"/>
        </w:rPr>
        <w:t xml:space="preserve">Taha, T., &amp; Ali, A.Y. (2023). Greater numbers of passes and shorter possession durations result in increased likelihood of goals in 2010 to 2018 World Cup </w:t>
      </w:r>
      <w:r w:rsidRPr="00DF168A">
        <w:rPr>
          <w:noProof/>
          <w:lang w:val="en-US"/>
        </w:rPr>
        <w:lastRenderedPageBreak/>
        <w:t xml:space="preserve">Champions. </w:t>
      </w:r>
      <w:r w:rsidRPr="00DF168A">
        <w:rPr>
          <w:i/>
          <w:noProof/>
          <w:lang w:val="en-US"/>
        </w:rPr>
        <w:t>PLoS One, 18</w:t>
      </w:r>
      <w:r w:rsidRPr="00DF168A">
        <w:rPr>
          <w:noProof/>
          <w:lang w:val="en-US"/>
        </w:rPr>
        <w:t xml:space="preserve">(1), e0280030. </w:t>
      </w:r>
      <w:hyperlink r:id="rId46" w:history="1">
        <w:r w:rsidRPr="00DF168A">
          <w:rPr>
            <w:rStyle w:val="Hyperlink"/>
            <w:noProof/>
            <w:color w:val="auto"/>
            <w:lang w:val="en-US"/>
          </w:rPr>
          <w:t>https://doi.org/10.1371/journal.pone.0280030</w:t>
        </w:r>
      </w:hyperlink>
      <w:r w:rsidRPr="00DF168A">
        <w:rPr>
          <w:noProof/>
          <w:lang w:val="en-US"/>
        </w:rPr>
        <w:t xml:space="preserve"> </w:t>
      </w:r>
    </w:p>
    <w:p w14:paraId="292018FC" w14:textId="6B9DD4F6" w:rsidR="00CB16DE" w:rsidRPr="00DF168A" w:rsidRDefault="00CB16DE" w:rsidP="00CB16DE">
      <w:pPr>
        <w:pStyle w:val="EndNoteBibliography"/>
        <w:ind w:left="720" w:hanging="720"/>
        <w:rPr>
          <w:noProof/>
          <w:lang w:val="en-US"/>
        </w:rPr>
      </w:pPr>
      <w:r w:rsidRPr="00DF168A">
        <w:rPr>
          <w:noProof/>
          <w:lang w:val="en-US"/>
        </w:rPr>
        <w:t xml:space="preserve">Tenga, A., &amp; Sigmundstad, E. (2011). Characteristics of goal-scoring possessions in open play: Comparing the top, in-between and bottom teams from professional soccer league. </w:t>
      </w:r>
      <w:r w:rsidRPr="00DF168A">
        <w:rPr>
          <w:i/>
          <w:noProof/>
          <w:lang w:val="en-US"/>
        </w:rPr>
        <w:t>International Journal of Performance Analysis in Sport, 11</w:t>
      </w:r>
      <w:r w:rsidRPr="00DF168A">
        <w:rPr>
          <w:noProof/>
          <w:lang w:val="en-US"/>
        </w:rPr>
        <w:t xml:space="preserve">(3), 545-552. </w:t>
      </w:r>
      <w:hyperlink r:id="rId47" w:history="1">
        <w:r w:rsidRPr="00DF168A">
          <w:rPr>
            <w:rStyle w:val="Hyperlink"/>
            <w:noProof/>
            <w:color w:val="auto"/>
            <w:lang w:val="en-US"/>
          </w:rPr>
          <w:t>https://doi.org/Doi</w:t>
        </w:r>
      </w:hyperlink>
      <w:r w:rsidRPr="00DF168A">
        <w:rPr>
          <w:noProof/>
          <w:lang w:val="en-US"/>
        </w:rPr>
        <w:t xml:space="preserve"> 10.1080/24748668.2011.11868572 </w:t>
      </w:r>
    </w:p>
    <w:p w14:paraId="3ABF1761" w14:textId="6775F172" w:rsidR="00CB16DE" w:rsidRPr="00DF168A" w:rsidRDefault="00CB16DE" w:rsidP="00CB16DE">
      <w:pPr>
        <w:pStyle w:val="EndNoteBibliography"/>
        <w:ind w:left="720" w:hanging="720"/>
        <w:rPr>
          <w:noProof/>
          <w:lang w:val="en-US"/>
        </w:rPr>
      </w:pPr>
      <w:r w:rsidRPr="00DF168A">
        <w:rPr>
          <w:noProof/>
          <w:lang w:val="en-US"/>
        </w:rPr>
        <w:t xml:space="preserve">Travassos, B., Monteiro, R., Coutinho, D., Yousefian, F., &amp; Gonçalves, B. (2023). How spatial constraints afford successful and unsuccessful penetrative passes in elite association football. </w:t>
      </w:r>
      <w:r w:rsidRPr="00DF168A">
        <w:rPr>
          <w:i/>
          <w:noProof/>
          <w:lang w:val="en-US"/>
        </w:rPr>
        <w:t>Sci Med Footb, 7</w:t>
      </w:r>
      <w:r w:rsidRPr="00DF168A">
        <w:rPr>
          <w:noProof/>
          <w:lang w:val="en-US"/>
        </w:rPr>
        <w:t xml:space="preserve">(2), 157-164. </w:t>
      </w:r>
      <w:hyperlink r:id="rId48" w:history="1">
        <w:r w:rsidRPr="00DF168A">
          <w:rPr>
            <w:rStyle w:val="Hyperlink"/>
            <w:noProof/>
            <w:color w:val="auto"/>
            <w:lang w:val="en-US"/>
          </w:rPr>
          <w:t>https://doi.org/10.1080/24733938.2022.2060519</w:t>
        </w:r>
      </w:hyperlink>
      <w:r w:rsidRPr="00DF168A">
        <w:rPr>
          <w:noProof/>
          <w:lang w:val="en-US"/>
        </w:rPr>
        <w:t xml:space="preserve"> </w:t>
      </w:r>
    </w:p>
    <w:p w14:paraId="26D30D6F" w14:textId="3F8FB1D6" w:rsidR="00CB16DE" w:rsidRPr="00DF168A" w:rsidRDefault="00CB16DE" w:rsidP="00CB16DE">
      <w:pPr>
        <w:pStyle w:val="EndNoteBibliography"/>
        <w:ind w:left="720" w:hanging="720"/>
        <w:rPr>
          <w:noProof/>
        </w:rPr>
      </w:pPr>
      <w:r w:rsidRPr="00DF168A">
        <w:rPr>
          <w:noProof/>
          <w:lang w:val="en-US"/>
        </w:rPr>
        <w:t xml:space="preserve">van Maarseveen, M.J.J., Oudejans, R.R.D., &amp; Savelsbergh, G.J.P. (2018). Self-controlled video feedback on tactical skills for soccer teams results in more active involvement of players. </w:t>
      </w:r>
      <w:r w:rsidRPr="00DF168A">
        <w:rPr>
          <w:i/>
          <w:noProof/>
        </w:rPr>
        <w:t>Human Movement Science, 57</w:t>
      </w:r>
      <w:r w:rsidRPr="00DF168A">
        <w:rPr>
          <w:noProof/>
        </w:rPr>
        <w:t xml:space="preserve">, 194-204. </w:t>
      </w:r>
      <w:hyperlink r:id="rId49" w:history="1">
        <w:r w:rsidRPr="00DF168A">
          <w:rPr>
            <w:rStyle w:val="Hyperlink"/>
            <w:noProof/>
            <w:color w:val="auto"/>
          </w:rPr>
          <w:t>https://doi.org/https://doi.org/10.1016/j.humov.2017.12.005</w:t>
        </w:r>
      </w:hyperlink>
      <w:r w:rsidRPr="00DF168A">
        <w:rPr>
          <w:noProof/>
        </w:rPr>
        <w:t xml:space="preserve"> </w:t>
      </w:r>
    </w:p>
    <w:p w14:paraId="080F721A" w14:textId="2477A0BA" w:rsidR="00CB16DE" w:rsidRPr="00DF168A" w:rsidRDefault="00CB16DE" w:rsidP="00CB16DE">
      <w:pPr>
        <w:pStyle w:val="EndNoteBibliography"/>
        <w:ind w:left="720" w:hanging="720"/>
        <w:rPr>
          <w:noProof/>
          <w:lang w:val="en-US"/>
        </w:rPr>
      </w:pPr>
      <w:r w:rsidRPr="00DF168A">
        <w:rPr>
          <w:noProof/>
        </w:rPr>
        <w:t xml:space="preserve">Vilar, L., Araujo, D., Davids, K., Travassos, B., Duarte, R., &amp; Parreira, J. (2014). </w:t>
      </w:r>
      <w:r w:rsidRPr="00DF168A">
        <w:rPr>
          <w:noProof/>
          <w:lang w:val="en-US"/>
        </w:rPr>
        <w:t xml:space="preserve">Interpersonal coordination tendencies supporting the creation/prevention of goal scoring opportunities in futsal. </w:t>
      </w:r>
      <w:r w:rsidRPr="00DF168A">
        <w:rPr>
          <w:i/>
          <w:noProof/>
          <w:lang w:val="en-US"/>
        </w:rPr>
        <w:t>European Journal of Sport Science, 14</w:t>
      </w:r>
      <w:r w:rsidRPr="00DF168A">
        <w:rPr>
          <w:noProof/>
          <w:lang w:val="en-US"/>
        </w:rPr>
        <w:t xml:space="preserve">(1), 28-35. </w:t>
      </w:r>
      <w:hyperlink r:id="rId50" w:history="1">
        <w:r w:rsidRPr="00DF168A">
          <w:rPr>
            <w:rStyle w:val="Hyperlink"/>
            <w:noProof/>
            <w:color w:val="auto"/>
            <w:lang w:val="en-US"/>
          </w:rPr>
          <w:t>https://doi.org/10.1080/17461391.2012.725103</w:t>
        </w:r>
      </w:hyperlink>
      <w:r w:rsidRPr="00DF168A">
        <w:rPr>
          <w:noProof/>
          <w:lang w:val="en-US"/>
        </w:rPr>
        <w:t xml:space="preserve"> </w:t>
      </w:r>
    </w:p>
    <w:p w14:paraId="20627961" w14:textId="6D5626A9" w:rsidR="00CB16DE" w:rsidRPr="00DF168A" w:rsidRDefault="00CB16DE" w:rsidP="00CB16DE">
      <w:pPr>
        <w:pStyle w:val="EndNoteBibliography"/>
        <w:ind w:left="720" w:hanging="720"/>
        <w:rPr>
          <w:noProof/>
          <w:lang w:val="en-US"/>
        </w:rPr>
      </w:pPr>
      <w:r w:rsidRPr="00DF168A">
        <w:rPr>
          <w:noProof/>
          <w:lang w:val="en-US"/>
        </w:rPr>
        <w:t xml:space="preserve">Willmott, A.G.B., James, C.A., Bliss, A., Leftwich, R.A., &amp; Maxwell, N.S. (2019). A comparison of two global positioning system devices for team-sport running protocols. </w:t>
      </w:r>
      <w:r w:rsidRPr="00DF168A">
        <w:rPr>
          <w:i/>
          <w:noProof/>
          <w:lang w:val="en-US"/>
        </w:rPr>
        <w:t>J Biomech, 83</w:t>
      </w:r>
      <w:r w:rsidRPr="00DF168A">
        <w:rPr>
          <w:noProof/>
          <w:lang w:val="en-US"/>
        </w:rPr>
        <w:t xml:space="preserve">, 324-328. </w:t>
      </w:r>
      <w:hyperlink r:id="rId51" w:history="1">
        <w:r w:rsidRPr="00DF168A">
          <w:rPr>
            <w:rStyle w:val="Hyperlink"/>
            <w:noProof/>
            <w:color w:val="auto"/>
            <w:lang w:val="en-US"/>
          </w:rPr>
          <w:t>https://doi.org/https://doi.org/10.1016/j.jbiomech.2018.11.044</w:t>
        </w:r>
      </w:hyperlink>
      <w:r w:rsidRPr="00DF168A">
        <w:rPr>
          <w:noProof/>
          <w:lang w:val="en-US"/>
        </w:rPr>
        <w:t xml:space="preserve"> </w:t>
      </w:r>
    </w:p>
    <w:p w14:paraId="1F4D8D8B" w14:textId="6FBF92C9" w:rsidR="00CB16DE" w:rsidRPr="00DF168A" w:rsidRDefault="00CB16DE" w:rsidP="00CB16DE">
      <w:pPr>
        <w:pStyle w:val="EndNoteBibliography"/>
        <w:ind w:left="720" w:hanging="720"/>
        <w:rPr>
          <w:noProof/>
          <w:lang w:val="en-US"/>
        </w:rPr>
      </w:pPr>
      <w:r w:rsidRPr="00DF168A">
        <w:rPr>
          <w:noProof/>
          <w:lang w:val="en-US"/>
        </w:rPr>
        <w:t xml:space="preserve">Yentes, J.M., Hunt, N., Schmid, K.K., Kaipust, J.P., McGrath, D., &amp; Stergiou, N. (2013). The appropriate use of approximate entropy and sample entropy with short data sets. </w:t>
      </w:r>
      <w:r w:rsidRPr="00DF168A">
        <w:rPr>
          <w:i/>
          <w:noProof/>
          <w:lang w:val="en-US"/>
        </w:rPr>
        <w:t>Ann Biomed Eng, 41</w:t>
      </w:r>
      <w:r w:rsidRPr="00DF168A">
        <w:rPr>
          <w:noProof/>
          <w:lang w:val="en-US"/>
        </w:rPr>
        <w:t xml:space="preserve">(2), 349-365. </w:t>
      </w:r>
      <w:hyperlink r:id="rId52" w:history="1">
        <w:r w:rsidRPr="00DF168A">
          <w:rPr>
            <w:rStyle w:val="Hyperlink"/>
            <w:noProof/>
            <w:color w:val="auto"/>
            <w:lang w:val="en-US"/>
          </w:rPr>
          <w:t>https://doi.org/10.1007/s10439-012-0668-3</w:t>
        </w:r>
      </w:hyperlink>
      <w:r w:rsidRPr="00DF168A">
        <w:rPr>
          <w:noProof/>
          <w:lang w:val="en-US"/>
        </w:rPr>
        <w:t xml:space="preserve"> </w:t>
      </w:r>
    </w:p>
    <w:p w14:paraId="44842B15" w14:textId="01F03BDD" w:rsidR="00CB16DE" w:rsidRPr="00DF168A" w:rsidRDefault="00CB16DE" w:rsidP="00CB16DE">
      <w:pPr>
        <w:pStyle w:val="EndNoteBibliography"/>
        <w:ind w:left="720" w:hanging="720"/>
        <w:rPr>
          <w:noProof/>
        </w:rPr>
      </w:pPr>
      <w:r w:rsidRPr="00DF168A">
        <w:rPr>
          <w:noProof/>
          <w:lang w:val="en-US"/>
        </w:rPr>
        <w:t xml:space="preserve">Zhao, J., Gu, Q., Zhao, S., &amp; Mao, J. (2022). Effects of video-based training on anticipation and decision-making in football players: A systematic review. </w:t>
      </w:r>
      <w:r w:rsidRPr="00DF168A">
        <w:rPr>
          <w:i/>
          <w:noProof/>
        </w:rPr>
        <w:t>Front Hum Neurosci, 16</w:t>
      </w:r>
      <w:r w:rsidRPr="00DF168A">
        <w:rPr>
          <w:noProof/>
        </w:rPr>
        <w:t xml:space="preserve">, 945067. </w:t>
      </w:r>
      <w:hyperlink r:id="rId53" w:history="1">
        <w:r w:rsidRPr="00DF168A">
          <w:rPr>
            <w:rStyle w:val="Hyperlink"/>
            <w:noProof/>
            <w:color w:val="auto"/>
          </w:rPr>
          <w:t>https://doi.org/10.3389/fnhum.2022.945067</w:t>
        </w:r>
      </w:hyperlink>
      <w:r w:rsidRPr="00DF168A">
        <w:rPr>
          <w:noProof/>
        </w:rPr>
        <w:t xml:space="preserve"> </w:t>
      </w:r>
    </w:p>
    <w:p w14:paraId="6EA8B3D5" w14:textId="7D9126A3" w:rsidR="00B02651" w:rsidRPr="00E56D14" w:rsidRDefault="00764208" w:rsidP="00E068D6">
      <w:pPr>
        <w:rPr>
          <w:lang w:val="en-US"/>
        </w:rPr>
      </w:pPr>
      <w:r w:rsidRPr="00DF168A">
        <w:rPr>
          <w:lang w:val="en-US"/>
        </w:rPr>
        <w:fldChar w:fldCharType="end"/>
      </w:r>
    </w:p>
    <w:sectPr w:rsidR="00B02651" w:rsidRPr="00E56D14" w:rsidSect="00852A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79B1" w14:textId="77777777" w:rsidR="00A560F6" w:rsidRDefault="00A560F6" w:rsidP="00C23F12">
      <w:r>
        <w:separator/>
      </w:r>
    </w:p>
  </w:endnote>
  <w:endnote w:type="continuationSeparator" w:id="0">
    <w:p w14:paraId="6F39D471" w14:textId="77777777" w:rsidR="00A560F6" w:rsidRDefault="00A560F6" w:rsidP="00C2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D903F" w14:textId="77777777" w:rsidR="00A560F6" w:rsidRDefault="00A560F6" w:rsidP="00C23F12">
      <w:r>
        <w:separator/>
      </w:r>
    </w:p>
  </w:footnote>
  <w:footnote w:type="continuationSeparator" w:id="0">
    <w:p w14:paraId="1F831C77" w14:textId="77777777" w:rsidR="00A560F6" w:rsidRDefault="00A560F6" w:rsidP="00C23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71693"/>
    <w:multiLevelType w:val="multilevel"/>
    <w:tmpl w:val="95D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37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raszx5rawtsuevde4pw5zia09p252ttsf5&quot;&gt;Sports Science Database&lt;record-ids&gt;&lt;item&gt;70&lt;/item&gt;&lt;item&gt;82&lt;/item&gt;&lt;item&gt;142&lt;/item&gt;&lt;item&gt;228&lt;/item&gt;&lt;item&gt;272&lt;/item&gt;&lt;item&gt;274&lt;/item&gt;&lt;item&gt;277&lt;/item&gt;&lt;item&gt;288&lt;/item&gt;&lt;item&gt;332&lt;/item&gt;&lt;item&gt;351&lt;/item&gt;&lt;item&gt;438&lt;/item&gt;&lt;item&gt;605&lt;/item&gt;&lt;item&gt;690&lt;/item&gt;&lt;item&gt;764&lt;/item&gt;&lt;item&gt;787&lt;/item&gt;&lt;item&gt;818&lt;/item&gt;&lt;item&gt;879&lt;/item&gt;&lt;item&gt;1118&lt;/item&gt;&lt;item&gt;1125&lt;/item&gt;&lt;item&gt;1144&lt;/item&gt;&lt;item&gt;1150&lt;/item&gt;&lt;item&gt;1151&lt;/item&gt;&lt;item&gt;1209&lt;/item&gt;&lt;item&gt;1274&lt;/item&gt;&lt;item&gt;1406&lt;/item&gt;&lt;item&gt;1434&lt;/item&gt;&lt;item&gt;2154&lt;/item&gt;&lt;item&gt;3206&lt;/item&gt;&lt;item&gt;3301&lt;/item&gt;&lt;item&gt;3343&lt;/item&gt;&lt;item&gt;3646&lt;/item&gt;&lt;item&gt;3647&lt;/item&gt;&lt;item&gt;3733&lt;/item&gt;&lt;item&gt;3734&lt;/item&gt;&lt;item&gt;3735&lt;/item&gt;&lt;item&gt;3736&lt;/item&gt;&lt;item&gt;3738&lt;/item&gt;&lt;item&gt;3739&lt;/item&gt;&lt;item&gt;3740&lt;/item&gt;&lt;item&gt;3741&lt;/item&gt;&lt;item&gt;3742&lt;/item&gt;&lt;item&gt;3747&lt;/item&gt;&lt;item&gt;3748&lt;/item&gt;&lt;item&gt;3752&lt;/item&gt;&lt;item&gt;3753&lt;/item&gt;&lt;item&gt;3754&lt;/item&gt;&lt;item&gt;3772&lt;/item&gt;&lt;item&gt;3773&lt;/item&gt;&lt;/record-ids&gt;&lt;/item&gt;&lt;/Libraries&gt;"/>
  </w:docVars>
  <w:rsids>
    <w:rsidRoot w:val="00E068D6"/>
    <w:rsid w:val="00000405"/>
    <w:rsid w:val="00002CFF"/>
    <w:rsid w:val="00003E95"/>
    <w:rsid w:val="00010062"/>
    <w:rsid w:val="000118CB"/>
    <w:rsid w:val="000130CA"/>
    <w:rsid w:val="000159CC"/>
    <w:rsid w:val="00021EF6"/>
    <w:rsid w:val="0002205A"/>
    <w:rsid w:val="00026381"/>
    <w:rsid w:val="00030F40"/>
    <w:rsid w:val="0003439C"/>
    <w:rsid w:val="000347B1"/>
    <w:rsid w:val="0003495F"/>
    <w:rsid w:val="00035D8D"/>
    <w:rsid w:val="00037865"/>
    <w:rsid w:val="00041C40"/>
    <w:rsid w:val="000430B9"/>
    <w:rsid w:val="00046186"/>
    <w:rsid w:val="00051CA8"/>
    <w:rsid w:val="0005373D"/>
    <w:rsid w:val="00053CF6"/>
    <w:rsid w:val="0005486D"/>
    <w:rsid w:val="00064E6E"/>
    <w:rsid w:val="00067EA9"/>
    <w:rsid w:val="0007103D"/>
    <w:rsid w:val="00075683"/>
    <w:rsid w:val="00076005"/>
    <w:rsid w:val="0007605E"/>
    <w:rsid w:val="00076F61"/>
    <w:rsid w:val="000779C9"/>
    <w:rsid w:val="00086B47"/>
    <w:rsid w:val="00092BF4"/>
    <w:rsid w:val="00095C57"/>
    <w:rsid w:val="000A2801"/>
    <w:rsid w:val="000A2BA3"/>
    <w:rsid w:val="000A33F2"/>
    <w:rsid w:val="000A4183"/>
    <w:rsid w:val="000A4474"/>
    <w:rsid w:val="000A5ED4"/>
    <w:rsid w:val="000A6520"/>
    <w:rsid w:val="000B220D"/>
    <w:rsid w:val="000B2D18"/>
    <w:rsid w:val="000B5B67"/>
    <w:rsid w:val="000C548A"/>
    <w:rsid w:val="000C661B"/>
    <w:rsid w:val="000D1498"/>
    <w:rsid w:val="000D2697"/>
    <w:rsid w:val="000D4CDC"/>
    <w:rsid w:val="000D5D9A"/>
    <w:rsid w:val="000D61A7"/>
    <w:rsid w:val="000E0DD6"/>
    <w:rsid w:val="000E6519"/>
    <w:rsid w:val="000E6773"/>
    <w:rsid w:val="000F07E4"/>
    <w:rsid w:val="000F0A23"/>
    <w:rsid w:val="000F4A19"/>
    <w:rsid w:val="000F54B8"/>
    <w:rsid w:val="001050AB"/>
    <w:rsid w:val="00105D5E"/>
    <w:rsid w:val="00111724"/>
    <w:rsid w:val="00112F56"/>
    <w:rsid w:val="00113701"/>
    <w:rsid w:val="00126B1D"/>
    <w:rsid w:val="001326E8"/>
    <w:rsid w:val="00133278"/>
    <w:rsid w:val="00133546"/>
    <w:rsid w:val="00133D8C"/>
    <w:rsid w:val="00135FEF"/>
    <w:rsid w:val="00137B0D"/>
    <w:rsid w:val="00144585"/>
    <w:rsid w:val="001456FA"/>
    <w:rsid w:val="001457B7"/>
    <w:rsid w:val="001503FE"/>
    <w:rsid w:val="00155AF5"/>
    <w:rsid w:val="00155F25"/>
    <w:rsid w:val="001600E0"/>
    <w:rsid w:val="0016177F"/>
    <w:rsid w:val="0016223E"/>
    <w:rsid w:val="00163D28"/>
    <w:rsid w:val="00165177"/>
    <w:rsid w:val="00166945"/>
    <w:rsid w:val="00172FF0"/>
    <w:rsid w:val="00176B16"/>
    <w:rsid w:val="00190CB0"/>
    <w:rsid w:val="00193DC4"/>
    <w:rsid w:val="00197E5F"/>
    <w:rsid w:val="001A2938"/>
    <w:rsid w:val="001B50E7"/>
    <w:rsid w:val="001B76AA"/>
    <w:rsid w:val="001B7B44"/>
    <w:rsid w:val="001C013E"/>
    <w:rsid w:val="001C078B"/>
    <w:rsid w:val="001C210D"/>
    <w:rsid w:val="001C24AC"/>
    <w:rsid w:val="001C2ED2"/>
    <w:rsid w:val="001C526D"/>
    <w:rsid w:val="001D1147"/>
    <w:rsid w:val="001D5391"/>
    <w:rsid w:val="001E0E72"/>
    <w:rsid w:val="001E2178"/>
    <w:rsid w:val="001E2907"/>
    <w:rsid w:val="001F118E"/>
    <w:rsid w:val="001F2030"/>
    <w:rsid w:val="001F4305"/>
    <w:rsid w:val="001F44C4"/>
    <w:rsid w:val="001F6EC2"/>
    <w:rsid w:val="001F73E2"/>
    <w:rsid w:val="00200831"/>
    <w:rsid w:val="002018D9"/>
    <w:rsid w:val="00201C3B"/>
    <w:rsid w:val="00203328"/>
    <w:rsid w:val="00207737"/>
    <w:rsid w:val="0021216D"/>
    <w:rsid w:val="00213D1E"/>
    <w:rsid w:val="00214824"/>
    <w:rsid w:val="002162FF"/>
    <w:rsid w:val="00217941"/>
    <w:rsid w:val="00222454"/>
    <w:rsid w:val="00224E71"/>
    <w:rsid w:val="002262E8"/>
    <w:rsid w:val="00226802"/>
    <w:rsid w:val="002268B9"/>
    <w:rsid w:val="00242ABF"/>
    <w:rsid w:val="00242F67"/>
    <w:rsid w:val="00245972"/>
    <w:rsid w:val="00245A84"/>
    <w:rsid w:val="002463B4"/>
    <w:rsid w:val="002469F8"/>
    <w:rsid w:val="002471F4"/>
    <w:rsid w:val="00252CE8"/>
    <w:rsid w:val="00255381"/>
    <w:rsid w:val="00255958"/>
    <w:rsid w:val="0026412B"/>
    <w:rsid w:val="002648AE"/>
    <w:rsid w:val="00265BD1"/>
    <w:rsid w:val="00265D17"/>
    <w:rsid w:val="002718AF"/>
    <w:rsid w:val="002719DB"/>
    <w:rsid w:val="0027350D"/>
    <w:rsid w:val="00273904"/>
    <w:rsid w:val="002752ED"/>
    <w:rsid w:val="00275EE9"/>
    <w:rsid w:val="00276C7E"/>
    <w:rsid w:val="00281A39"/>
    <w:rsid w:val="002821FC"/>
    <w:rsid w:val="00284FA0"/>
    <w:rsid w:val="002855A9"/>
    <w:rsid w:val="002871AC"/>
    <w:rsid w:val="00294563"/>
    <w:rsid w:val="00294863"/>
    <w:rsid w:val="002A35D2"/>
    <w:rsid w:val="002A7774"/>
    <w:rsid w:val="002B3F74"/>
    <w:rsid w:val="002C1384"/>
    <w:rsid w:val="002C39AB"/>
    <w:rsid w:val="002C48A3"/>
    <w:rsid w:val="002C4DC4"/>
    <w:rsid w:val="002C74D5"/>
    <w:rsid w:val="002D05A0"/>
    <w:rsid w:val="002D400E"/>
    <w:rsid w:val="002D4987"/>
    <w:rsid w:val="002D4DD8"/>
    <w:rsid w:val="002E1C27"/>
    <w:rsid w:val="002E29A5"/>
    <w:rsid w:val="002E5693"/>
    <w:rsid w:val="002E5E27"/>
    <w:rsid w:val="002F62AC"/>
    <w:rsid w:val="00300AD8"/>
    <w:rsid w:val="00305170"/>
    <w:rsid w:val="0030615A"/>
    <w:rsid w:val="00313490"/>
    <w:rsid w:val="0031564E"/>
    <w:rsid w:val="00323DEE"/>
    <w:rsid w:val="003246D5"/>
    <w:rsid w:val="00326AD3"/>
    <w:rsid w:val="003338F7"/>
    <w:rsid w:val="00334243"/>
    <w:rsid w:val="00336CD0"/>
    <w:rsid w:val="00337552"/>
    <w:rsid w:val="003418A7"/>
    <w:rsid w:val="00343136"/>
    <w:rsid w:val="00343A8E"/>
    <w:rsid w:val="00344B4B"/>
    <w:rsid w:val="00345572"/>
    <w:rsid w:val="00346673"/>
    <w:rsid w:val="003534F5"/>
    <w:rsid w:val="0036076A"/>
    <w:rsid w:val="0036220D"/>
    <w:rsid w:val="00362EFC"/>
    <w:rsid w:val="003630BA"/>
    <w:rsid w:val="00364270"/>
    <w:rsid w:val="003670FB"/>
    <w:rsid w:val="00370449"/>
    <w:rsid w:val="00374A00"/>
    <w:rsid w:val="00376175"/>
    <w:rsid w:val="00376536"/>
    <w:rsid w:val="00390888"/>
    <w:rsid w:val="003A26D6"/>
    <w:rsid w:val="003A6F4A"/>
    <w:rsid w:val="003B1613"/>
    <w:rsid w:val="003B30A8"/>
    <w:rsid w:val="003B519D"/>
    <w:rsid w:val="003B79F8"/>
    <w:rsid w:val="003C387A"/>
    <w:rsid w:val="003C4A90"/>
    <w:rsid w:val="003C5385"/>
    <w:rsid w:val="003C7346"/>
    <w:rsid w:val="003D008C"/>
    <w:rsid w:val="003D04AA"/>
    <w:rsid w:val="003D18D6"/>
    <w:rsid w:val="003D3CB4"/>
    <w:rsid w:val="003D619E"/>
    <w:rsid w:val="003D7D52"/>
    <w:rsid w:val="003E0F9E"/>
    <w:rsid w:val="003E1D29"/>
    <w:rsid w:val="003E31C0"/>
    <w:rsid w:val="003E5A89"/>
    <w:rsid w:val="003E6423"/>
    <w:rsid w:val="003E7799"/>
    <w:rsid w:val="003F1D2B"/>
    <w:rsid w:val="003F6533"/>
    <w:rsid w:val="004008D9"/>
    <w:rsid w:val="00401A73"/>
    <w:rsid w:val="00402624"/>
    <w:rsid w:val="004071F8"/>
    <w:rsid w:val="004156CE"/>
    <w:rsid w:val="00416824"/>
    <w:rsid w:val="00424B9F"/>
    <w:rsid w:val="00426D03"/>
    <w:rsid w:val="0042754C"/>
    <w:rsid w:val="00431FC7"/>
    <w:rsid w:val="0043242E"/>
    <w:rsid w:val="0043430D"/>
    <w:rsid w:val="0043721B"/>
    <w:rsid w:val="00441AB5"/>
    <w:rsid w:val="004430A9"/>
    <w:rsid w:val="00443A86"/>
    <w:rsid w:val="00444A9D"/>
    <w:rsid w:val="00453C2D"/>
    <w:rsid w:val="00454A12"/>
    <w:rsid w:val="0045568A"/>
    <w:rsid w:val="00455FC0"/>
    <w:rsid w:val="00460347"/>
    <w:rsid w:val="00461444"/>
    <w:rsid w:val="00463827"/>
    <w:rsid w:val="004656DD"/>
    <w:rsid w:val="004664C8"/>
    <w:rsid w:val="004678F3"/>
    <w:rsid w:val="00474678"/>
    <w:rsid w:val="00475D18"/>
    <w:rsid w:val="00490FAB"/>
    <w:rsid w:val="00491795"/>
    <w:rsid w:val="004A2E4C"/>
    <w:rsid w:val="004A3538"/>
    <w:rsid w:val="004A3CA1"/>
    <w:rsid w:val="004B5B41"/>
    <w:rsid w:val="004C0281"/>
    <w:rsid w:val="004C1A1F"/>
    <w:rsid w:val="004C1D71"/>
    <w:rsid w:val="004C416B"/>
    <w:rsid w:val="004C4529"/>
    <w:rsid w:val="004C5906"/>
    <w:rsid w:val="004D1E30"/>
    <w:rsid w:val="004D2AB9"/>
    <w:rsid w:val="004D4AF5"/>
    <w:rsid w:val="004D6A67"/>
    <w:rsid w:val="004E01DB"/>
    <w:rsid w:val="004E2764"/>
    <w:rsid w:val="004E6225"/>
    <w:rsid w:val="004E6A01"/>
    <w:rsid w:val="004F46F1"/>
    <w:rsid w:val="004F70F8"/>
    <w:rsid w:val="00502114"/>
    <w:rsid w:val="005059E8"/>
    <w:rsid w:val="00507CEF"/>
    <w:rsid w:val="005105EB"/>
    <w:rsid w:val="005106BC"/>
    <w:rsid w:val="00510B6E"/>
    <w:rsid w:val="005126E0"/>
    <w:rsid w:val="00514D83"/>
    <w:rsid w:val="00522BC2"/>
    <w:rsid w:val="00523ED2"/>
    <w:rsid w:val="00533AA4"/>
    <w:rsid w:val="005365C7"/>
    <w:rsid w:val="00541BF2"/>
    <w:rsid w:val="00547C98"/>
    <w:rsid w:val="0055162D"/>
    <w:rsid w:val="005520C4"/>
    <w:rsid w:val="00562A22"/>
    <w:rsid w:val="00564F55"/>
    <w:rsid w:val="00565808"/>
    <w:rsid w:val="00566F63"/>
    <w:rsid w:val="00570270"/>
    <w:rsid w:val="005731B5"/>
    <w:rsid w:val="005762CF"/>
    <w:rsid w:val="00580700"/>
    <w:rsid w:val="00580C53"/>
    <w:rsid w:val="00580C96"/>
    <w:rsid w:val="005852E6"/>
    <w:rsid w:val="00585DF3"/>
    <w:rsid w:val="00596A99"/>
    <w:rsid w:val="005A5B54"/>
    <w:rsid w:val="005A698B"/>
    <w:rsid w:val="005A7832"/>
    <w:rsid w:val="005B1334"/>
    <w:rsid w:val="005B1897"/>
    <w:rsid w:val="005B2D3A"/>
    <w:rsid w:val="005B35FB"/>
    <w:rsid w:val="005B6145"/>
    <w:rsid w:val="005C024A"/>
    <w:rsid w:val="005C029F"/>
    <w:rsid w:val="005C088E"/>
    <w:rsid w:val="005C3CAF"/>
    <w:rsid w:val="005C66AF"/>
    <w:rsid w:val="005D064D"/>
    <w:rsid w:val="005D25AC"/>
    <w:rsid w:val="005D29BF"/>
    <w:rsid w:val="005D2A58"/>
    <w:rsid w:val="005D2BCE"/>
    <w:rsid w:val="005D5B37"/>
    <w:rsid w:val="005E337F"/>
    <w:rsid w:val="005E3AE9"/>
    <w:rsid w:val="005E3FC9"/>
    <w:rsid w:val="005E73EF"/>
    <w:rsid w:val="005F0214"/>
    <w:rsid w:val="005F5903"/>
    <w:rsid w:val="00600A5F"/>
    <w:rsid w:val="00605561"/>
    <w:rsid w:val="00606FBD"/>
    <w:rsid w:val="0061177F"/>
    <w:rsid w:val="00613940"/>
    <w:rsid w:val="00614291"/>
    <w:rsid w:val="00617A7D"/>
    <w:rsid w:val="00622AC0"/>
    <w:rsid w:val="0062353E"/>
    <w:rsid w:val="0063065E"/>
    <w:rsid w:val="0063256A"/>
    <w:rsid w:val="0063366F"/>
    <w:rsid w:val="006376E8"/>
    <w:rsid w:val="00637BB6"/>
    <w:rsid w:val="00637C87"/>
    <w:rsid w:val="00642C5E"/>
    <w:rsid w:val="006472F9"/>
    <w:rsid w:val="006500A2"/>
    <w:rsid w:val="006503DE"/>
    <w:rsid w:val="00652AEA"/>
    <w:rsid w:val="00652BC9"/>
    <w:rsid w:val="00654B5E"/>
    <w:rsid w:val="00657422"/>
    <w:rsid w:val="00662EC5"/>
    <w:rsid w:val="006632F3"/>
    <w:rsid w:val="00663429"/>
    <w:rsid w:val="00665F17"/>
    <w:rsid w:val="00671C9D"/>
    <w:rsid w:val="006734A0"/>
    <w:rsid w:val="0067401A"/>
    <w:rsid w:val="00674A97"/>
    <w:rsid w:val="0069083B"/>
    <w:rsid w:val="00690E7B"/>
    <w:rsid w:val="00693F2A"/>
    <w:rsid w:val="006A2478"/>
    <w:rsid w:val="006B2A52"/>
    <w:rsid w:val="006B50FC"/>
    <w:rsid w:val="006B7252"/>
    <w:rsid w:val="006C0AA0"/>
    <w:rsid w:val="006C2E60"/>
    <w:rsid w:val="006C3D43"/>
    <w:rsid w:val="006D0385"/>
    <w:rsid w:val="006D0841"/>
    <w:rsid w:val="006D415A"/>
    <w:rsid w:val="006D4817"/>
    <w:rsid w:val="006D64B8"/>
    <w:rsid w:val="006E18BF"/>
    <w:rsid w:val="006F0B2A"/>
    <w:rsid w:val="006F561D"/>
    <w:rsid w:val="006F76BF"/>
    <w:rsid w:val="006F7AFC"/>
    <w:rsid w:val="0070084D"/>
    <w:rsid w:val="00702382"/>
    <w:rsid w:val="00703A4B"/>
    <w:rsid w:val="00703B4A"/>
    <w:rsid w:val="00704626"/>
    <w:rsid w:val="00705138"/>
    <w:rsid w:val="00705FA7"/>
    <w:rsid w:val="00706013"/>
    <w:rsid w:val="0070610B"/>
    <w:rsid w:val="007062D3"/>
    <w:rsid w:val="00711CED"/>
    <w:rsid w:val="007216C7"/>
    <w:rsid w:val="00721994"/>
    <w:rsid w:val="00722FBA"/>
    <w:rsid w:val="007234CB"/>
    <w:rsid w:val="0072707C"/>
    <w:rsid w:val="007318A5"/>
    <w:rsid w:val="00735B5D"/>
    <w:rsid w:val="0073707F"/>
    <w:rsid w:val="00741279"/>
    <w:rsid w:val="007416CC"/>
    <w:rsid w:val="007429A8"/>
    <w:rsid w:val="00747078"/>
    <w:rsid w:val="0075134E"/>
    <w:rsid w:val="00752A13"/>
    <w:rsid w:val="0075789B"/>
    <w:rsid w:val="007616FC"/>
    <w:rsid w:val="00761DB8"/>
    <w:rsid w:val="00764208"/>
    <w:rsid w:val="0076446F"/>
    <w:rsid w:val="00765F71"/>
    <w:rsid w:val="007679CC"/>
    <w:rsid w:val="00771B54"/>
    <w:rsid w:val="00772EB8"/>
    <w:rsid w:val="00774324"/>
    <w:rsid w:val="00781178"/>
    <w:rsid w:val="00781EA5"/>
    <w:rsid w:val="007877AA"/>
    <w:rsid w:val="007909D0"/>
    <w:rsid w:val="00791A79"/>
    <w:rsid w:val="00791D99"/>
    <w:rsid w:val="00792749"/>
    <w:rsid w:val="00794807"/>
    <w:rsid w:val="007955D7"/>
    <w:rsid w:val="007A0B75"/>
    <w:rsid w:val="007A32E4"/>
    <w:rsid w:val="007A3AF8"/>
    <w:rsid w:val="007A55DE"/>
    <w:rsid w:val="007A5DEA"/>
    <w:rsid w:val="007A5E52"/>
    <w:rsid w:val="007A70EC"/>
    <w:rsid w:val="007B24FE"/>
    <w:rsid w:val="007B5615"/>
    <w:rsid w:val="007B6EF8"/>
    <w:rsid w:val="007C0D31"/>
    <w:rsid w:val="007D198A"/>
    <w:rsid w:val="007D24A3"/>
    <w:rsid w:val="007D2584"/>
    <w:rsid w:val="007D2AFB"/>
    <w:rsid w:val="007D6E00"/>
    <w:rsid w:val="007D7977"/>
    <w:rsid w:val="007D7B00"/>
    <w:rsid w:val="007E0D3D"/>
    <w:rsid w:val="008126A7"/>
    <w:rsid w:val="00815AA7"/>
    <w:rsid w:val="00816662"/>
    <w:rsid w:val="008210BB"/>
    <w:rsid w:val="00823F87"/>
    <w:rsid w:val="0082454A"/>
    <w:rsid w:val="008271D7"/>
    <w:rsid w:val="0083466D"/>
    <w:rsid w:val="00836153"/>
    <w:rsid w:val="00840063"/>
    <w:rsid w:val="00845A10"/>
    <w:rsid w:val="0084799A"/>
    <w:rsid w:val="00851454"/>
    <w:rsid w:val="00852A13"/>
    <w:rsid w:val="00853D2E"/>
    <w:rsid w:val="0085457A"/>
    <w:rsid w:val="008552CA"/>
    <w:rsid w:val="008566DF"/>
    <w:rsid w:val="008578FC"/>
    <w:rsid w:val="00860832"/>
    <w:rsid w:val="00860C45"/>
    <w:rsid w:val="0086344F"/>
    <w:rsid w:val="00864232"/>
    <w:rsid w:val="00865799"/>
    <w:rsid w:val="00871A0C"/>
    <w:rsid w:val="00873547"/>
    <w:rsid w:val="00880CFC"/>
    <w:rsid w:val="0088248E"/>
    <w:rsid w:val="00882D3E"/>
    <w:rsid w:val="008866C9"/>
    <w:rsid w:val="00886ED9"/>
    <w:rsid w:val="00887ABF"/>
    <w:rsid w:val="008922F2"/>
    <w:rsid w:val="008A1489"/>
    <w:rsid w:val="008A1919"/>
    <w:rsid w:val="008B1040"/>
    <w:rsid w:val="008B67B5"/>
    <w:rsid w:val="008C03E1"/>
    <w:rsid w:val="008C2EF9"/>
    <w:rsid w:val="008C636A"/>
    <w:rsid w:val="008D2A5F"/>
    <w:rsid w:val="008D4DC9"/>
    <w:rsid w:val="008E23C0"/>
    <w:rsid w:val="008E4852"/>
    <w:rsid w:val="008E7FCE"/>
    <w:rsid w:val="008F0113"/>
    <w:rsid w:val="008F26A3"/>
    <w:rsid w:val="008F7219"/>
    <w:rsid w:val="0090119D"/>
    <w:rsid w:val="0090797E"/>
    <w:rsid w:val="0091394E"/>
    <w:rsid w:val="00914296"/>
    <w:rsid w:val="009172D1"/>
    <w:rsid w:val="009217D6"/>
    <w:rsid w:val="00922359"/>
    <w:rsid w:val="00922525"/>
    <w:rsid w:val="00925221"/>
    <w:rsid w:val="00926BD1"/>
    <w:rsid w:val="009300FB"/>
    <w:rsid w:val="00931FBA"/>
    <w:rsid w:val="0093366D"/>
    <w:rsid w:val="009410CD"/>
    <w:rsid w:val="0094165F"/>
    <w:rsid w:val="0094210E"/>
    <w:rsid w:val="00953840"/>
    <w:rsid w:val="00953A73"/>
    <w:rsid w:val="00954C6D"/>
    <w:rsid w:val="00955700"/>
    <w:rsid w:val="00962718"/>
    <w:rsid w:val="009657D6"/>
    <w:rsid w:val="009667DA"/>
    <w:rsid w:val="0097303F"/>
    <w:rsid w:val="009732D0"/>
    <w:rsid w:val="009739D5"/>
    <w:rsid w:val="00974D6D"/>
    <w:rsid w:val="00974D9B"/>
    <w:rsid w:val="00981983"/>
    <w:rsid w:val="009819FD"/>
    <w:rsid w:val="00984227"/>
    <w:rsid w:val="009844CA"/>
    <w:rsid w:val="00986FCD"/>
    <w:rsid w:val="0099013D"/>
    <w:rsid w:val="00990CBD"/>
    <w:rsid w:val="00995DEF"/>
    <w:rsid w:val="009A0258"/>
    <w:rsid w:val="009A1986"/>
    <w:rsid w:val="009A651A"/>
    <w:rsid w:val="009B1422"/>
    <w:rsid w:val="009B2203"/>
    <w:rsid w:val="009B2EBF"/>
    <w:rsid w:val="009B4FBD"/>
    <w:rsid w:val="009B58D7"/>
    <w:rsid w:val="009C0AE1"/>
    <w:rsid w:val="009C13CF"/>
    <w:rsid w:val="009C1694"/>
    <w:rsid w:val="009C17B9"/>
    <w:rsid w:val="009C4C2B"/>
    <w:rsid w:val="009C78BC"/>
    <w:rsid w:val="009C7FEE"/>
    <w:rsid w:val="009D18B8"/>
    <w:rsid w:val="009D22A5"/>
    <w:rsid w:val="009E0549"/>
    <w:rsid w:val="009E3DA5"/>
    <w:rsid w:val="009E479D"/>
    <w:rsid w:val="009E5F30"/>
    <w:rsid w:val="009F189E"/>
    <w:rsid w:val="009F668B"/>
    <w:rsid w:val="00A0063D"/>
    <w:rsid w:val="00A03000"/>
    <w:rsid w:val="00A03B05"/>
    <w:rsid w:val="00A04595"/>
    <w:rsid w:val="00A0602F"/>
    <w:rsid w:val="00A10B67"/>
    <w:rsid w:val="00A135C5"/>
    <w:rsid w:val="00A24F2B"/>
    <w:rsid w:val="00A330F0"/>
    <w:rsid w:val="00A333B3"/>
    <w:rsid w:val="00A348D6"/>
    <w:rsid w:val="00A36BF4"/>
    <w:rsid w:val="00A36DE2"/>
    <w:rsid w:val="00A41A32"/>
    <w:rsid w:val="00A465A5"/>
    <w:rsid w:val="00A46CE2"/>
    <w:rsid w:val="00A53594"/>
    <w:rsid w:val="00A560F6"/>
    <w:rsid w:val="00A56F70"/>
    <w:rsid w:val="00A62739"/>
    <w:rsid w:val="00A65FC7"/>
    <w:rsid w:val="00A6771C"/>
    <w:rsid w:val="00A72578"/>
    <w:rsid w:val="00A734F3"/>
    <w:rsid w:val="00A73D67"/>
    <w:rsid w:val="00A76CF1"/>
    <w:rsid w:val="00A80993"/>
    <w:rsid w:val="00A824D9"/>
    <w:rsid w:val="00A900B2"/>
    <w:rsid w:val="00A924BD"/>
    <w:rsid w:val="00A93764"/>
    <w:rsid w:val="00A9662B"/>
    <w:rsid w:val="00AA111E"/>
    <w:rsid w:val="00AA2F50"/>
    <w:rsid w:val="00AA536E"/>
    <w:rsid w:val="00AB1EB0"/>
    <w:rsid w:val="00AB7213"/>
    <w:rsid w:val="00AC461C"/>
    <w:rsid w:val="00AC4FC2"/>
    <w:rsid w:val="00AC4FE7"/>
    <w:rsid w:val="00AD1DBE"/>
    <w:rsid w:val="00AD2336"/>
    <w:rsid w:val="00AD3577"/>
    <w:rsid w:val="00AD361A"/>
    <w:rsid w:val="00AD5A90"/>
    <w:rsid w:val="00AD69B1"/>
    <w:rsid w:val="00AD7020"/>
    <w:rsid w:val="00AE4BB5"/>
    <w:rsid w:val="00AE5108"/>
    <w:rsid w:val="00AF11EA"/>
    <w:rsid w:val="00AF34C9"/>
    <w:rsid w:val="00AF5DDE"/>
    <w:rsid w:val="00AF657F"/>
    <w:rsid w:val="00AF68B7"/>
    <w:rsid w:val="00AF6CB0"/>
    <w:rsid w:val="00AF77BE"/>
    <w:rsid w:val="00B01CD1"/>
    <w:rsid w:val="00B02651"/>
    <w:rsid w:val="00B0287D"/>
    <w:rsid w:val="00B02947"/>
    <w:rsid w:val="00B04EB2"/>
    <w:rsid w:val="00B12B43"/>
    <w:rsid w:val="00B14572"/>
    <w:rsid w:val="00B16DCD"/>
    <w:rsid w:val="00B24985"/>
    <w:rsid w:val="00B26272"/>
    <w:rsid w:val="00B32AB5"/>
    <w:rsid w:val="00B33D1F"/>
    <w:rsid w:val="00B41BF7"/>
    <w:rsid w:val="00B45702"/>
    <w:rsid w:val="00B50678"/>
    <w:rsid w:val="00B50952"/>
    <w:rsid w:val="00B52EE8"/>
    <w:rsid w:val="00B540B6"/>
    <w:rsid w:val="00B61542"/>
    <w:rsid w:val="00B63B98"/>
    <w:rsid w:val="00B65CBD"/>
    <w:rsid w:val="00B70380"/>
    <w:rsid w:val="00B75E95"/>
    <w:rsid w:val="00B85F92"/>
    <w:rsid w:val="00B86CFF"/>
    <w:rsid w:val="00B9096E"/>
    <w:rsid w:val="00B92C1F"/>
    <w:rsid w:val="00B92EFE"/>
    <w:rsid w:val="00BA12D9"/>
    <w:rsid w:val="00BA66CF"/>
    <w:rsid w:val="00BC06DA"/>
    <w:rsid w:val="00BC5764"/>
    <w:rsid w:val="00BE01FA"/>
    <w:rsid w:val="00BE1B14"/>
    <w:rsid w:val="00BE21ED"/>
    <w:rsid w:val="00BE7771"/>
    <w:rsid w:val="00BE7C93"/>
    <w:rsid w:val="00BF1644"/>
    <w:rsid w:val="00BF652F"/>
    <w:rsid w:val="00C13A8B"/>
    <w:rsid w:val="00C13F9F"/>
    <w:rsid w:val="00C14F72"/>
    <w:rsid w:val="00C16730"/>
    <w:rsid w:val="00C17683"/>
    <w:rsid w:val="00C17FD0"/>
    <w:rsid w:val="00C20589"/>
    <w:rsid w:val="00C20739"/>
    <w:rsid w:val="00C2149B"/>
    <w:rsid w:val="00C2385F"/>
    <w:rsid w:val="00C23F12"/>
    <w:rsid w:val="00C26CD5"/>
    <w:rsid w:val="00C26F2A"/>
    <w:rsid w:val="00C27237"/>
    <w:rsid w:val="00C34AD4"/>
    <w:rsid w:val="00C34CBA"/>
    <w:rsid w:val="00C350EF"/>
    <w:rsid w:val="00C37017"/>
    <w:rsid w:val="00C41EBB"/>
    <w:rsid w:val="00C4232F"/>
    <w:rsid w:val="00C5097F"/>
    <w:rsid w:val="00C5100C"/>
    <w:rsid w:val="00C61D64"/>
    <w:rsid w:val="00C63D42"/>
    <w:rsid w:val="00C63D58"/>
    <w:rsid w:val="00C72442"/>
    <w:rsid w:val="00C81DFE"/>
    <w:rsid w:val="00C84679"/>
    <w:rsid w:val="00C9217F"/>
    <w:rsid w:val="00CA0403"/>
    <w:rsid w:val="00CA1BA5"/>
    <w:rsid w:val="00CA291C"/>
    <w:rsid w:val="00CA4802"/>
    <w:rsid w:val="00CA5761"/>
    <w:rsid w:val="00CA69A7"/>
    <w:rsid w:val="00CB05E0"/>
    <w:rsid w:val="00CB16DE"/>
    <w:rsid w:val="00CB490C"/>
    <w:rsid w:val="00CC6F40"/>
    <w:rsid w:val="00CD400F"/>
    <w:rsid w:val="00CD48E0"/>
    <w:rsid w:val="00CD5BCF"/>
    <w:rsid w:val="00CE1FC7"/>
    <w:rsid w:val="00CE3485"/>
    <w:rsid w:val="00CF1CC2"/>
    <w:rsid w:val="00CF2D48"/>
    <w:rsid w:val="00CF4BC4"/>
    <w:rsid w:val="00D03813"/>
    <w:rsid w:val="00D06278"/>
    <w:rsid w:val="00D07D68"/>
    <w:rsid w:val="00D11682"/>
    <w:rsid w:val="00D1175B"/>
    <w:rsid w:val="00D127B0"/>
    <w:rsid w:val="00D15A37"/>
    <w:rsid w:val="00D207FF"/>
    <w:rsid w:val="00D22F37"/>
    <w:rsid w:val="00D251CC"/>
    <w:rsid w:val="00D25246"/>
    <w:rsid w:val="00D25A6D"/>
    <w:rsid w:val="00D33C2D"/>
    <w:rsid w:val="00D33D3E"/>
    <w:rsid w:val="00D349BC"/>
    <w:rsid w:val="00D4000E"/>
    <w:rsid w:val="00D4127B"/>
    <w:rsid w:val="00D44C05"/>
    <w:rsid w:val="00D456E5"/>
    <w:rsid w:val="00D501D3"/>
    <w:rsid w:val="00D5039F"/>
    <w:rsid w:val="00D50926"/>
    <w:rsid w:val="00D53426"/>
    <w:rsid w:val="00D60E09"/>
    <w:rsid w:val="00D63C0C"/>
    <w:rsid w:val="00D63CA7"/>
    <w:rsid w:val="00D702B1"/>
    <w:rsid w:val="00D7506D"/>
    <w:rsid w:val="00D806FB"/>
    <w:rsid w:val="00D8164F"/>
    <w:rsid w:val="00D90C31"/>
    <w:rsid w:val="00D9133A"/>
    <w:rsid w:val="00D939C7"/>
    <w:rsid w:val="00D97049"/>
    <w:rsid w:val="00DA2683"/>
    <w:rsid w:val="00DA79D0"/>
    <w:rsid w:val="00DA7F4E"/>
    <w:rsid w:val="00DB7F49"/>
    <w:rsid w:val="00DC03EB"/>
    <w:rsid w:val="00DC147D"/>
    <w:rsid w:val="00DC1B41"/>
    <w:rsid w:val="00DC2C2E"/>
    <w:rsid w:val="00DC3326"/>
    <w:rsid w:val="00DC441B"/>
    <w:rsid w:val="00DC7041"/>
    <w:rsid w:val="00DD1710"/>
    <w:rsid w:val="00DD2751"/>
    <w:rsid w:val="00DD2935"/>
    <w:rsid w:val="00DE06C6"/>
    <w:rsid w:val="00DE1081"/>
    <w:rsid w:val="00DE22CE"/>
    <w:rsid w:val="00DE5A17"/>
    <w:rsid w:val="00DE6095"/>
    <w:rsid w:val="00DE60B5"/>
    <w:rsid w:val="00DE6648"/>
    <w:rsid w:val="00DF00C9"/>
    <w:rsid w:val="00DF168A"/>
    <w:rsid w:val="00DF4BE0"/>
    <w:rsid w:val="00DF55EC"/>
    <w:rsid w:val="00DF74B2"/>
    <w:rsid w:val="00DF74F5"/>
    <w:rsid w:val="00E005DE"/>
    <w:rsid w:val="00E01FED"/>
    <w:rsid w:val="00E021DA"/>
    <w:rsid w:val="00E0425D"/>
    <w:rsid w:val="00E068D6"/>
    <w:rsid w:val="00E07120"/>
    <w:rsid w:val="00E07274"/>
    <w:rsid w:val="00E11E60"/>
    <w:rsid w:val="00E126D6"/>
    <w:rsid w:val="00E20549"/>
    <w:rsid w:val="00E207D9"/>
    <w:rsid w:val="00E23869"/>
    <w:rsid w:val="00E31350"/>
    <w:rsid w:val="00E31905"/>
    <w:rsid w:val="00E3361B"/>
    <w:rsid w:val="00E348DA"/>
    <w:rsid w:val="00E355D9"/>
    <w:rsid w:val="00E35E97"/>
    <w:rsid w:val="00E40F97"/>
    <w:rsid w:val="00E4289B"/>
    <w:rsid w:val="00E44222"/>
    <w:rsid w:val="00E4488C"/>
    <w:rsid w:val="00E537E5"/>
    <w:rsid w:val="00E549D9"/>
    <w:rsid w:val="00E56CFB"/>
    <w:rsid w:val="00E56D14"/>
    <w:rsid w:val="00E6396A"/>
    <w:rsid w:val="00E639D3"/>
    <w:rsid w:val="00E652B0"/>
    <w:rsid w:val="00E656B9"/>
    <w:rsid w:val="00E65BF8"/>
    <w:rsid w:val="00E67BA1"/>
    <w:rsid w:val="00E708AC"/>
    <w:rsid w:val="00E70A1A"/>
    <w:rsid w:val="00E71AF1"/>
    <w:rsid w:val="00E73F43"/>
    <w:rsid w:val="00E74F28"/>
    <w:rsid w:val="00E76CE2"/>
    <w:rsid w:val="00E775C1"/>
    <w:rsid w:val="00E82249"/>
    <w:rsid w:val="00E83E32"/>
    <w:rsid w:val="00E87D32"/>
    <w:rsid w:val="00EA2E0C"/>
    <w:rsid w:val="00EA4A93"/>
    <w:rsid w:val="00EB2729"/>
    <w:rsid w:val="00EB5CB3"/>
    <w:rsid w:val="00EC0AED"/>
    <w:rsid w:val="00EC3895"/>
    <w:rsid w:val="00ED005E"/>
    <w:rsid w:val="00ED006F"/>
    <w:rsid w:val="00ED1228"/>
    <w:rsid w:val="00ED4A90"/>
    <w:rsid w:val="00ED5234"/>
    <w:rsid w:val="00EE267D"/>
    <w:rsid w:val="00EE3F6F"/>
    <w:rsid w:val="00EE41B9"/>
    <w:rsid w:val="00EE48E5"/>
    <w:rsid w:val="00EE6F5F"/>
    <w:rsid w:val="00EF0E28"/>
    <w:rsid w:val="00EF1B20"/>
    <w:rsid w:val="00EF3792"/>
    <w:rsid w:val="00EF4129"/>
    <w:rsid w:val="00F00C03"/>
    <w:rsid w:val="00F014D7"/>
    <w:rsid w:val="00F03637"/>
    <w:rsid w:val="00F13F4E"/>
    <w:rsid w:val="00F157F1"/>
    <w:rsid w:val="00F2079D"/>
    <w:rsid w:val="00F209D4"/>
    <w:rsid w:val="00F244DC"/>
    <w:rsid w:val="00F24DC5"/>
    <w:rsid w:val="00F272CA"/>
    <w:rsid w:val="00F27F30"/>
    <w:rsid w:val="00F306BE"/>
    <w:rsid w:val="00F343D8"/>
    <w:rsid w:val="00F40A16"/>
    <w:rsid w:val="00F43A66"/>
    <w:rsid w:val="00F4403D"/>
    <w:rsid w:val="00F44147"/>
    <w:rsid w:val="00F4414F"/>
    <w:rsid w:val="00F454BB"/>
    <w:rsid w:val="00F4555D"/>
    <w:rsid w:val="00F47FCE"/>
    <w:rsid w:val="00F51630"/>
    <w:rsid w:val="00F519B2"/>
    <w:rsid w:val="00F562AD"/>
    <w:rsid w:val="00F60F50"/>
    <w:rsid w:val="00F61355"/>
    <w:rsid w:val="00F627B3"/>
    <w:rsid w:val="00F627EC"/>
    <w:rsid w:val="00F65E47"/>
    <w:rsid w:val="00F73FEE"/>
    <w:rsid w:val="00F759A9"/>
    <w:rsid w:val="00F778C0"/>
    <w:rsid w:val="00F824C7"/>
    <w:rsid w:val="00F9104B"/>
    <w:rsid w:val="00F927FE"/>
    <w:rsid w:val="00F9553A"/>
    <w:rsid w:val="00F9581B"/>
    <w:rsid w:val="00F97FB6"/>
    <w:rsid w:val="00FA1F9F"/>
    <w:rsid w:val="00FA5E25"/>
    <w:rsid w:val="00FA6B10"/>
    <w:rsid w:val="00FB091E"/>
    <w:rsid w:val="00FB62EA"/>
    <w:rsid w:val="00FC1381"/>
    <w:rsid w:val="00FC36FA"/>
    <w:rsid w:val="00FC3777"/>
    <w:rsid w:val="00FC4AF4"/>
    <w:rsid w:val="00FC62E4"/>
    <w:rsid w:val="00FD14CA"/>
    <w:rsid w:val="00FD2F49"/>
    <w:rsid w:val="00FD6BBE"/>
    <w:rsid w:val="00FE3E9D"/>
    <w:rsid w:val="00FE44C7"/>
    <w:rsid w:val="00FF309B"/>
    <w:rsid w:val="00FF624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96571"/>
  <w15:chartTrackingRefBased/>
  <w15:docId w15:val="{65D1BE7A-AFAD-C241-AA84-76F1CCB1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18"/>
    <w:pPr>
      <w:spacing w:after="0" w:line="240" w:lineRule="auto"/>
    </w:pPr>
    <w:rPr>
      <w:rFonts w:ascii="Times New Roman" w:eastAsia="Times New Roman" w:hAnsi="Times New Roman" w:cs="Times New Roman"/>
      <w:kern w:val="0"/>
      <w:lang w:eastAsia="pt-PT"/>
      <w14:ligatures w14:val="none"/>
    </w:rPr>
  </w:style>
  <w:style w:type="paragraph" w:styleId="Heading1">
    <w:name w:val="heading 1"/>
    <w:basedOn w:val="Normal"/>
    <w:next w:val="Normal"/>
    <w:link w:val="Heading1Char"/>
    <w:uiPriority w:val="9"/>
    <w:qFormat/>
    <w:rsid w:val="00E06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8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8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8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8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8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8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8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8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8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8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8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8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8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8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8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8D6"/>
    <w:rPr>
      <w:rFonts w:eastAsiaTheme="majorEastAsia" w:cstheme="majorBidi"/>
      <w:color w:val="272727" w:themeColor="text1" w:themeTint="D8"/>
    </w:rPr>
  </w:style>
  <w:style w:type="paragraph" w:styleId="Title">
    <w:name w:val="Title"/>
    <w:basedOn w:val="Normal"/>
    <w:next w:val="Normal"/>
    <w:link w:val="TitleChar"/>
    <w:uiPriority w:val="10"/>
    <w:qFormat/>
    <w:rsid w:val="00E068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8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8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8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8D6"/>
    <w:pPr>
      <w:spacing w:before="160"/>
      <w:jc w:val="center"/>
    </w:pPr>
    <w:rPr>
      <w:i/>
      <w:iCs/>
      <w:color w:val="404040" w:themeColor="text1" w:themeTint="BF"/>
    </w:rPr>
  </w:style>
  <w:style w:type="character" w:customStyle="1" w:styleId="QuoteChar">
    <w:name w:val="Quote Char"/>
    <w:basedOn w:val="DefaultParagraphFont"/>
    <w:link w:val="Quote"/>
    <w:uiPriority w:val="29"/>
    <w:rsid w:val="00E068D6"/>
    <w:rPr>
      <w:i/>
      <w:iCs/>
      <w:color w:val="404040" w:themeColor="text1" w:themeTint="BF"/>
    </w:rPr>
  </w:style>
  <w:style w:type="paragraph" w:styleId="ListParagraph">
    <w:name w:val="List Paragraph"/>
    <w:basedOn w:val="Normal"/>
    <w:uiPriority w:val="34"/>
    <w:qFormat/>
    <w:rsid w:val="00E068D6"/>
    <w:pPr>
      <w:ind w:left="720"/>
      <w:contextualSpacing/>
    </w:pPr>
  </w:style>
  <w:style w:type="character" w:styleId="IntenseEmphasis">
    <w:name w:val="Intense Emphasis"/>
    <w:basedOn w:val="DefaultParagraphFont"/>
    <w:uiPriority w:val="21"/>
    <w:qFormat/>
    <w:rsid w:val="00E068D6"/>
    <w:rPr>
      <w:i/>
      <w:iCs/>
      <w:color w:val="0F4761" w:themeColor="accent1" w:themeShade="BF"/>
    </w:rPr>
  </w:style>
  <w:style w:type="paragraph" w:styleId="IntenseQuote">
    <w:name w:val="Intense Quote"/>
    <w:basedOn w:val="Normal"/>
    <w:next w:val="Normal"/>
    <w:link w:val="IntenseQuoteChar"/>
    <w:uiPriority w:val="30"/>
    <w:qFormat/>
    <w:rsid w:val="00E06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8D6"/>
    <w:rPr>
      <w:i/>
      <w:iCs/>
      <w:color w:val="0F4761" w:themeColor="accent1" w:themeShade="BF"/>
    </w:rPr>
  </w:style>
  <w:style w:type="character" w:styleId="IntenseReference">
    <w:name w:val="Intense Reference"/>
    <w:basedOn w:val="DefaultParagraphFont"/>
    <w:uiPriority w:val="32"/>
    <w:qFormat/>
    <w:rsid w:val="00E068D6"/>
    <w:rPr>
      <w:b/>
      <w:bCs/>
      <w:smallCaps/>
      <w:color w:val="0F4761" w:themeColor="accent1" w:themeShade="BF"/>
      <w:spacing w:val="5"/>
    </w:rPr>
  </w:style>
  <w:style w:type="table" w:styleId="TableGrid">
    <w:name w:val="Table Grid"/>
    <w:basedOn w:val="TableNormal"/>
    <w:uiPriority w:val="39"/>
    <w:rsid w:val="00E06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68D6"/>
    <w:pPr>
      <w:spacing w:after="200"/>
    </w:pPr>
    <w:rPr>
      <w:i/>
      <w:iCs/>
      <w:color w:val="0E2841" w:themeColor="text2"/>
      <w:sz w:val="18"/>
      <w:szCs w:val="18"/>
    </w:rPr>
  </w:style>
  <w:style w:type="paragraph" w:customStyle="1" w:styleId="p1">
    <w:name w:val="p1"/>
    <w:basedOn w:val="Normal"/>
    <w:rsid w:val="00E07120"/>
    <w:rPr>
      <w:rFonts w:ascii="Helvetica" w:hAnsi="Helvetica"/>
      <w:color w:val="262626"/>
      <w:sz w:val="14"/>
      <w:szCs w:val="14"/>
    </w:rPr>
  </w:style>
  <w:style w:type="paragraph" w:customStyle="1" w:styleId="EndNoteBibliographyTitle">
    <w:name w:val="EndNote Bibliography Title"/>
    <w:basedOn w:val="Normal"/>
    <w:link w:val="EndNoteBibliographyTitleCarter"/>
    <w:rsid w:val="00764208"/>
    <w:pPr>
      <w:jc w:val="center"/>
    </w:pPr>
  </w:style>
  <w:style w:type="character" w:customStyle="1" w:styleId="EndNoteBibliographyTitleCarter">
    <w:name w:val="EndNote Bibliography Title Caráter"/>
    <w:basedOn w:val="DefaultParagraphFont"/>
    <w:link w:val="EndNoteBibliographyTitle"/>
    <w:rsid w:val="00764208"/>
    <w:rPr>
      <w:rFonts w:ascii="Times New Roman" w:eastAsia="Times New Roman" w:hAnsi="Times New Roman" w:cs="Times New Roman"/>
      <w:kern w:val="0"/>
      <w:lang w:eastAsia="pt-PT"/>
      <w14:ligatures w14:val="none"/>
    </w:rPr>
  </w:style>
  <w:style w:type="paragraph" w:customStyle="1" w:styleId="EndNoteBibliography">
    <w:name w:val="EndNote Bibliography"/>
    <w:basedOn w:val="Normal"/>
    <w:link w:val="EndNoteBibliographyCarter"/>
    <w:rsid w:val="00764208"/>
  </w:style>
  <w:style w:type="character" w:customStyle="1" w:styleId="EndNoteBibliographyCarter">
    <w:name w:val="EndNote Bibliography Caráter"/>
    <w:basedOn w:val="DefaultParagraphFont"/>
    <w:link w:val="EndNoteBibliography"/>
    <w:rsid w:val="00764208"/>
    <w:rPr>
      <w:rFonts w:ascii="Times New Roman" w:eastAsia="Times New Roman" w:hAnsi="Times New Roman" w:cs="Times New Roman"/>
      <w:kern w:val="0"/>
      <w:lang w:eastAsia="pt-PT"/>
      <w14:ligatures w14:val="none"/>
    </w:rPr>
  </w:style>
  <w:style w:type="character" w:styleId="Hyperlink">
    <w:name w:val="Hyperlink"/>
    <w:basedOn w:val="DefaultParagraphFont"/>
    <w:uiPriority w:val="99"/>
    <w:unhideWhenUsed/>
    <w:rsid w:val="00764208"/>
    <w:rPr>
      <w:color w:val="467886" w:themeColor="hyperlink"/>
      <w:u w:val="single"/>
    </w:rPr>
  </w:style>
  <w:style w:type="character" w:styleId="UnresolvedMention">
    <w:name w:val="Unresolved Mention"/>
    <w:basedOn w:val="DefaultParagraphFont"/>
    <w:uiPriority w:val="99"/>
    <w:semiHidden/>
    <w:unhideWhenUsed/>
    <w:rsid w:val="00764208"/>
    <w:rPr>
      <w:color w:val="605E5C"/>
      <w:shd w:val="clear" w:color="auto" w:fill="E1DFDD"/>
    </w:rPr>
  </w:style>
  <w:style w:type="paragraph" w:styleId="Header">
    <w:name w:val="header"/>
    <w:basedOn w:val="Normal"/>
    <w:link w:val="HeaderChar"/>
    <w:uiPriority w:val="99"/>
    <w:unhideWhenUsed/>
    <w:rsid w:val="00C23F12"/>
    <w:pPr>
      <w:tabs>
        <w:tab w:val="center" w:pos="4252"/>
        <w:tab w:val="right" w:pos="8504"/>
      </w:tabs>
    </w:pPr>
  </w:style>
  <w:style w:type="character" w:customStyle="1" w:styleId="HeaderChar">
    <w:name w:val="Header Char"/>
    <w:basedOn w:val="DefaultParagraphFont"/>
    <w:link w:val="Header"/>
    <w:uiPriority w:val="99"/>
    <w:rsid w:val="00C23F12"/>
    <w:rPr>
      <w:rFonts w:ascii="Times New Roman" w:eastAsia="Times New Roman" w:hAnsi="Times New Roman" w:cs="Times New Roman"/>
      <w:kern w:val="0"/>
      <w:lang w:eastAsia="pt-PT"/>
      <w14:ligatures w14:val="none"/>
    </w:rPr>
  </w:style>
  <w:style w:type="paragraph" w:styleId="Footer">
    <w:name w:val="footer"/>
    <w:basedOn w:val="Normal"/>
    <w:link w:val="FooterChar"/>
    <w:uiPriority w:val="99"/>
    <w:unhideWhenUsed/>
    <w:rsid w:val="00C23F12"/>
    <w:pPr>
      <w:tabs>
        <w:tab w:val="center" w:pos="4252"/>
        <w:tab w:val="right" w:pos="8504"/>
      </w:tabs>
    </w:pPr>
  </w:style>
  <w:style w:type="character" w:customStyle="1" w:styleId="FooterChar">
    <w:name w:val="Footer Char"/>
    <w:basedOn w:val="DefaultParagraphFont"/>
    <w:link w:val="Footer"/>
    <w:uiPriority w:val="99"/>
    <w:rsid w:val="00C23F12"/>
    <w:rPr>
      <w:rFonts w:ascii="Times New Roman" w:eastAsia="Times New Roman" w:hAnsi="Times New Roman" w:cs="Times New Roman"/>
      <w:kern w:val="0"/>
      <w:lang w:eastAsia="pt-PT"/>
      <w14:ligatures w14:val="none"/>
    </w:rPr>
  </w:style>
  <w:style w:type="paragraph" w:styleId="NormalWeb">
    <w:name w:val="Normal (Web)"/>
    <w:basedOn w:val="Normal"/>
    <w:uiPriority w:val="99"/>
    <w:semiHidden/>
    <w:unhideWhenUsed/>
    <w:rsid w:val="003246D5"/>
  </w:style>
  <w:style w:type="character" w:customStyle="1" w:styleId="apple-converted-space">
    <w:name w:val="apple-converted-space"/>
    <w:basedOn w:val="DefaultParagraphFont"/>
    <w:rsid w:val="00A76CF1"/>
  </w:style>
  <w:style w:type="paragraph" w:styleId="Revision">
    <w:name w:val="Revision"/>
    <w:hidden/>
    <w:uiPriority w:val="99"/>
    <w:semiHidden/>
    <w:rsid w:val="000A33F2"/>
    <w:pPr>
      <w:spacing w:after="0" w:line="240" w:lineRule="auto"/>
    </w:pPr>
    <w:rPr>
      <w:rFonts w:ascii="Times New Roman" w:eastAsia="Times New Roman" w:hAnsi="Times New Roman" w:cs="Times New Roman"/>
      <w:kern w:val="0"/>
      <w:lang w:eastAsia="pt-PT"/>
      <w14:ligatures w14:val="none"/>
    </w:rPr>
  </w:style>
  <w:style w:type="character" w:styleId="CommentReference">
    <w:name w:val="annotation reference"/>
    <w:basedOn w:val="DefaultParagraphFont"/>
    <w:uiPriority w:val="99"/>
    <w:semiHidden/>
    <w:unhideWhenUsed/>
    <w:rsid w:val="000A33F2"/>
    <w:rPr>
      <w:sz w:val="16"/>
      <w:szCs w:val="16"/>
    </w:rPr>
  </w:style>
  <w:style w:type="paragraph" w:styleId="CommentText">
    <w:name w:val="annotation text"/>
    <w:basedOn w:val="Normal"/>
    <w:link w:val="CommentTextChar"/>
    <w:uiPriority w:val="99"/>
    <w:unhideWhenUsed/>
    <w:rsid w:val="000A33F2"/>
    <w:rPr>
      <w:sz w:val="20"/>
      <w:szCs w:val="20"/>
    </w:rPr>
  </w:style>
  <w:style w:type="character" w:customStyle="1" w:styleId="CommentTextChar">
    <w:name w:val="Comment Text Char"/>
    <w:basedOn w:val="DefaultParagraphFont"/>
    <w:link w:val="CommentText"/>
    <w:uiPriority w:val="99"/>
    <w:rsid w:val="000A33F2"/>
    <w:rPr>
      <w:rFonts w:ascii="Times New Roman" w:eastAsia="Times New Roman" w:hAnsi="Times New Roman" w:cs="Times New Roman"/>
      <w:kern w:val="0"/>
      <w:sz w:val="20"/>
      <w:szCs w:val="20"/>
      <w:lang w:eastAsia="pt-PT"/>
      <w14:ligatures w14:val="none"/>
    </w:rPr>
  </w:style>
  <w:style w:type="paragraph" w:styleId="CommentSubject">
    <w:name w:val="annotation subject"/>
    <w:basedOn w:val="CommentText"/>
    <w:next w:val="CommentText"/>
    <w:link w:val="CommentSubjectChar"/>
    <w:uiPriority w:val="99"/>
    <w:semiHidden/>
    <w:unhideWhenUsed/>
    <w:rsid w:val="000A33F2"/>
    <w:rPr>
      <w:b/>
      <w:bCs/>
    </w:rPr>
  </w:style>
  <w:style w:type="character" w:customStyle="1" w:styleId="CommentSubjectChar">
    <w:name w:val="Comment Subject Char"/>
    <w:basedOn w:val="CommentTextChar"/>
    <w:link w:val="CommentSubject"/>
    <w:uiPriority w:val="99"/>
    <w:semiHidden/>
    <w:rsid w:val="000A33F2"/>
    <w:rPr>
      <w:rFonts w:ascii="Times New Roman" w:eastAsia="Times New Roman" w:hAnsi="Times New Roman" w:cs="Times New Roman"/>
      <w:b/>
      <w:bCs/>
      <w:kern w:val="0"/>
      <w:sz w:val="20"/>
      <w:szCs w:val="20"/>
      <w:lang w:eastAsia="pt-PT"/>
      <w14:ligatures w14:val="none"/>
    </w:rPr>
  </w:style>
  <w:style w:type="character" w:styleId="Strong">
    <w:name w:val="Strong"/>
    <w:basedOn w:val="DefaultParagraphFont"/>
    <w:uiPriority w:val="22"/>
    <w:qFormat/>
    <w:rsid w:val="00021E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1636">
      <w:bodyDiv w:val="1"/>
      <w:marLeft w:val="0"/>
      <w:marRight w:val="0"/>
      <w:marTop w:val="0"/>
      <w:marBottom w:val="0"/>
      <w:divBdr>
        <w:top w:val="none" w:sz="0" w:space="0" w:color="auto"/>
        <w:left w:val="none" w:sz="0" w:space="0" w:color="auto"/>
        <w:bottom w:val="none" w:sz="0" w:space="0" w:color="auto"/>
        <w:right w:val="none" w:sz="0" w:space="0" w:color="auto"/>
      </w:divBdr>
    </w:div>
    <w:div w:id="23097714">
      <w:bodyDiv w:val="1"/>
      <w:marLeft w:val="0"/>
      <w:marRight w:val="0"/>
      <w:marTop w:val="0"/>
      <w:marBottom w:val="0"/>
      <w:divBdr>
        <w:top w:val="none" w:sz="0" w:space="0" w:color="auto"/>
        <w:left w:val="none" w:sz="0" w:space="0" w:color="auto"/>
        <w:bottom w:val="none" w:sz="0" w:space="0" w:color="auto"/>
        <w:right w:val="none" w:sz="0" w:space="0" w:color="auto"/>
      </w:divBdr>
    </w:div>
    <w:div w:id="24599963">
      <w:bodyDiv w:val="1"/>
      <w:marLeft w:val="0"/>
      <w:marRight w:val="0"/>
      <w:marTop w:val="0"/>
      <w:marBottom w:val="0"/>
      <w:divBdr>
        <w:top w:val="none" w:sz="0" w:space="0" w:color="auto"/>
        <w:left w:val="none" w:sz="0" w:space="0" w:color="auto"/>
        <w:bottom w:val="none" w:sz="0" w:space="0" w:color="auto"/>
        <w:right w:val="none" w:sz="0" w:space="0" w:color="auto"/>
      </w:divBdr>
    </w:div>
    <w:div w:id="48723182">
      <w:bodyDiv w:val="1"/>
      <w:marLeft w:val="0"/>
      <w:marRight w:val="0"/>
      <w:marTop w:val="0"/>
      <w:marBottom w:val="0"/>
      <w:divBdr>
        <w:top w:val="none" w:sz="0" w:space="0" w:color="auto"/>
        <w:left w:val="none" w:sz="0" w:space="0" w:color="auto"/>
        <w:bottom w:val="none" w:sz="0" w:space="0" w:color="auto"/>
        <w:right w:val="none" w:sz="0" w:space="0" w:color="auto"/>
      </w:divBdr>
    </w:div>
    <w:div w:id="74013617">
      <w:bodyDiv w:val="1"/>
      <w:marLeft w:val="0"/>
      <w:marRight w:val="0"/>
      <w:marTop w:val="0"/>
      <w:marBottom w:val="0"/>
      <w:divBdr>
        <w:top w:val="none" w:sz="0" w:space="0" w:color="auto"/>
        <w:left w:val="none" w:sz="0" w:space="0" w:color="auto"/>
        <w:bottom w:val="none" w:sz="0" w:space="0" w:color="auto"/>
        <w:right w:val="none" w:sz="0" w:space="0" w:color="auto"/>
      </w:divBdr>
    </w:div>
    <w:div w:id="81491180">
      <w:bodyDiv w:val="1"/>
      <w:marLeft w:val="0"/>
      <w:marRight w:val="0"/>
      <w:marTop w:val="0"/>
      <w:marBottom w:val="0"/>
      <w:divBdr>
        <w:top w:val="none" w:sz="0" w:space="0" w:color="auto"/>
        <w:left w:val="none" w:sz="0" w:space="0" w:color="auto"/>
        <w:bottom w:val="none" w:sz="0" w:space="0" w:color="auto"/>
        <w:right w:val="none" w:sz="0" w:space="0" w:color="auto"/>
      </w:divBdr>
    </w:div>
    <w:div w:id="160118691">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64308349">
      <w:bodyDiv w:val="1"/>
      <w:marLeft w:val="0"/>
      <w:marRight w:val="0"/>
      <w:marTop w:val="0"/>
      <w:marBottom w:val="0"/>
      <w:divBdr>
        <w:top w:val="none" w:sz="0" w:space="0" w:color="auto"/>
        <w:left w:val="none" w:sz="0" w:space="0" w:color="auto"/>
        <w:bottom w:val="none" w:sz="0" w:space="0" w:color="auto"/>
        <w:right w:val="none" w:sz="0" w:space="0" w:color="auto"/>
      </w:divBdr>
    </w:div>
    <w:div w:id="353384244">
      <w:bodyDiv w:val="1"/>
      <w:marLeft w:val="0"/>
      <w:marRight w:val="0"/>
      <w:marTop w:val="0"/>
      <w:marBottom w:val="0"/>
      <w:divBdr>
        <w:top w:val="none" w:sz="0" w:space="0" w:color="auto"/>
        <w:left w:val="none" w:sz="0" w:space="0" w:color="auto"/>
        <w:bottom w:val="none" w:sz="0" w:space="0" w:color="auto"/>
        <w:right w:val="none" w:sz="0" w:space="0" w:color="auto"/>
      </w:divBdr>
    </w:div>
    <w:div w:id="360135556">
      <w:bodyDiv w:val="1"/>
      <w:marLeft w:val="0"/>
      <w:marRight w:val="0"/>
      <w:marTop w:val="0"/>
      <w:marBottom w:val="0"/>
      <w:divBdr>
        <w:top w:val="none" w:sz="0" w:space="0" w:color="auto"/>
        <w:left w:val="none" w:sz="0" w:space="0" w:color="auto"/>
        <w:bottom w:val="none" w:sz="0" w:space="0" w:color="auto"/>
        <w:right w:val="none" w:sz="0" w:space="0" w:color="auto"/>
      </w:divBdr>
    </w:div>
    <w:div w:id="364914898">
      <w:bodyDiv w:val="1"/>
      <w:marLeft w:val="0"/>
      <w:marRight w:val="0"/>
      <w:marTop w:val="0"/>
      <w:marBottom w:val="0"/>
      <w:divBdr>
        <w:top w:val="none" w:sz="0" w:space="0" w:color="auto"/>
        <w:left w:val="none" w:sz="0" w:space="0" w:color="auto"/>
        <w:bottom w:val="none" w:sz="0" w:space="0" w:color="auto"/>
        <w:right w:val="none" w:sz="0" w:space="0" w:color="auto"/>
      </w:divBdr>
    </w:div>
    <w:div w:id="387456939">
      <w:bodyDiv w:val="1"/>
      <w:marLeft w:val="0"/>
      <w:marRight w:val="0"/>
      <w:marTop w:val="0"/>
      <w:marBottom w:val="0"/>
      <w:divBdr>
        <w:top w:val="none" w:sz="0" w:space="0" w:color="auto"/>
        <w:left w:val="none" w:sz="0" w:space="0" w:color="auto"/>
        <w:bottom w:val="none" w:sz="0" w:space="0" w:color="auto"/>
        <w:right w:val="none" w:sz="0" w:space="0" w:color="auto"/>
      </w:divBdr>
    </w:div>
    <w:div w:id="436174815">
      <w:bodyDiv w:val="1"/>
      <w:marLeft w:val="0"/>
      <w:marRight w:val="0"/>
      <w:marTop w:val="0"/>
      <w:marBottom w:val="0"/>
      <w:divBdr>
        <w:top w:val="none" w:sz="0" w:space="0" w:color="auto"/>
        <w:left w:val="none" w:sz="0" w:space="0" w:color="auto"/>
        <w:bottom w:val="none" w:sz="0" w:space="0" w:color="auto"/>
        <w:right w:val="none" w:sz="0" w:space="0" w:color="auto"/>
      </w:divBdr>
    </w:div>
    <w:div w:id="488326776">
      <w:bodyDiv w:val="1"/>
      <w:marLeft w:val="0"/>
      <w:marRight w:val="0"/>
      <w:marTop w:val="0"/>
      <w:marBottom w:val="0"/>
      <w:divBdr>
        <w:top w:val="none" w:sz="0" w:space="0" w:color="auto"/>
        <w:left w:val="none" w:sz="0" w:space="0" w:color="auto"/>
        <w:bottom w:val="none" w:sz="0" w:space="0" w:color="auto"/>
        <w:right w:val="none" w:sz="0" w:space="0" w:color="auto"/>
      </w:divBdr>
    </w:div>
    <w:div w:id="499975314">
      <w:bodyDiv w:val="1"/>
      <w:marLeft w:val="0"/>
      <w:marRight w:val="0"/>
      <w:marTop w:val="0"/>
      <w:marBottom w:val="0"/>
      <w:divBdr>
        <w:top w:val="none" w:sz="0" w:space="0" w:color="auto"/>
        <w:left w:val="none" w:sz="0" w:space="0" w:color="auto"/>
        <w:bottom w:val="none" w:sz="0" w:space="0" w:color="auto"/>
        <w:right w:val="none" w:sz="0" w:space="0" w:color="auto"/>
      </w:divBdr>
    </w:div>
    <w:div w:id="507990700">
      <w:bodyDiv w:val="1"/>
      <w:marLeft w:val="0"/>
      <w:marRight w:val="0"/>
      <w:marTop w:val="0"/>
      <w:marBottom w:val="0"/>
      <w:divBdr>
        <w:top w:val="none" w:sz="0" w:space="0" w:color="auto"/>
        <w:left w:val="none" w:sz="0" w:space="0" w:color="auto"/>
        <w:bottom w:val="none" w:sz="0" w:space="0" w:color="auto"/>
        <w:right w:val="none" w:sz="0" w:space="0" w:color="auto"/>
      </w:divBdr>
    </w:div>
    <w:div w:id="521479565">
      <w:bodyDiv w:val="1"/>
      <w:marLeft w:val="0"/>
      <w:marRight w:val="0"/>
      <w:marTop w:val="0"/>
      <w:marBottom w:val="0"/>
      <w:divBdr>
        <w:top w:val="none" w:sz="0" w:space="0" w:color="auto"/>
        <w:left w:val="none" w:sz="0" w:space="0" w:color="auto"/>
        <w:bottom w:val="none" w:sz="0" w:space="0" w:color="auto"/>
        <w:right w:val="none" w:sz="0" w:space="0" w:color="auto"/>
      </w:divBdr>
    </w:div>
    <w:div w:id="557202240">
      <w:bodyDiv w:val="1"/>
      <w:marLeft w:val="0"/>
      <w:marRight w:val="0"/>
      <w:marTop w:val="0"/>
      <w:marBottom w:val="0"/>
      <w:divBdr>
        <w:top w:val="none" w:sz="0" w:space="0" w:color="auto"/>
        <w:left w:val="none" w:sz="0" w:space="0" w:color="auto"/>
        <w:bottom w:val="none" w:sz="0" w:space="0" w:color="auto"/>
        <w:right w:val="none" w:sz="0" w:space="0" w:color="auto"/>
      </w:divBdr>
    </w:div>
    <w:div w:id="565844355">
      <w:bodyDiv w:val="1"/>
      <w:marLeft w:val="0"/>
      <w:marRight w:val="0"/>
      <w:marTop w:val="0"/>
      <w:marBottom w:val="0"/>
      <w:divBdr>
        <w:top w:val="none" w:sz="0" w:space="0" w:color="auto"/>
        <w:left w:val="none" w:sz="0" w:space="0" w:color="auto"/>
        <w:bottom w:val="none" w:sz="0" w:space="0" w:color="auto"/>
        <w:right w:val="none" w:sz="0" w:space="0" w:color="auto"/>
      </w:divBdr>
    </w:div>
    <w:div w:id="588739068">
      <w:bodyDiv w:val="1"/>
      <w:marLeft w:val="0"/>
      <w:marRight w:val="0"/>
      <w:marTop w:val="0"/>
      <w:marBottom w:val="0"/>
      <w:divBdr>
        <w:top w:val="none" w:sz="0" w:space="0" w:color="auto"/>
        <w:left w:val="none" w:sz="0" w:space="0" w:color="auto"/>
        <w:bottom w:val="none" w:sz="0" w:space="0" w:color="auto"/>
        <w:right w:val="none" w:sz="0" w:space="0" w:color="auto"/>
      </w:divBdr>
    </w:div>
    <w:div w:id="591160932">
      <w:bodyDiv w:val="1"/>
      <w:marLeft w:val="0"/>
      <w:marRight w:val="0"/>
      <w:marTop w:val="0"/>
      <w:marBottom w:val="0"/>
      <w:divBdr>
        <w:top w:val="none" w:sz="0" w:space="0" w:color="auto"/>
        <w:left w:val="none" w:sz="0" w:space="0" w:color="auto"/>
        <w:bottom w:val="none" w:sz="0" w:space="0" w:color="auto"/>
        <w:right w:val="none" w:sz="0" w:space="0" w:color="auto"/>
      </w:divBdr>
    </w:div>
    <w:div w:id="630015065">
      <w:bodyDiv w:val="1"/>
      <w:marLeft w:val="0"/>
      <w:marRight w:val="0"/>
      <w:marTop w:val="0"/>
      <w:marBottom w:val="0"/>
      <w:divBdr>
        <w:top w:val="none" w:sz="0" w:space="0" w:color="auto"/>
        <w:left w:val="none" w:sz="0" w:space="0" w:color="auto"/>
        <w:bottom w:val="none" w:sz="0" w:space="0" w:color="auto"/>
        <w:right w:val="none" w:sz="0" w:space="0" w:color="auto"/>
      </w:divBdr>
    </w:div>
    <w:div w:id="670646811">
      <w:bodyDiv w:val="1"/>
      <w:marLeft w:val="0"/>
      <w:marRight w:val="0"/>
      <w:marTop w:val="0"/>
      <w:marBottom w:val="0"/>
      <w:divBdr>
        <w:top w:val="none" w:sz="0" w:space="0" w:color="auto"/>
        <w:left w:val="none" w:sz="0" w:space="0" w:color="auto"/>
        <w:bottom w:val="none" w:sz="0" w:space="0" w:color="auto"/>
        <w:right w:val="none" w:sz="0" w:space="0" w:color="auto"/>
      </w:divBdr>
    </w:div>
    <w:div w:id="683868882">
      <w:bodyDiv w:val="1"/>
      <w:marLeft w:val="0"/>
      <w:marRight w:val="0"/>
      <w:marTop w:val="0"/>
      <w:marBottom w:val="0"/>
      <w:divBdr>
        <w:top w:val="none" w:sz="0" w:space="0" w:color="auto"/>
        <w:left w:val="none" w:sz="0" w:space="0" w:color="auto"/>
        <w:bottom w:val="none" w:sz="0" w:space="0" w:color="auto"/>
        <w:right w:val="none" w:sz="0" w:space="0" w:color="auto"/>
      </w:divBdr>
    </w:div>
    <w:div w:id="701899128">
      <w:bodyDiv w:val="1"/>
      <w:marLeft w:val="0"/>
      <w:marRight w:val="0"/>
      <w:marTop w:val="0"/>
      <w:marBottom w:val="0"/>
      <w:divBdr>
        <w:top w:val="none" w:sz="0" w:space="0" w:color="auto"/>
        <w:left w:val="none" w:sz="0" w:space="0" w:color="auto"/>
        <w:bottom w:val="none" w:sz="0" w:space="0" w:color="auto"/>
        <w:right w:val="none" w:sz="0" w:space="0" w:color="auto"/>
      </w:divBdr>
    </w:div>
    <w:div w:id="703869215">
      <w:bodyDiv w:val="1"/>
      <w:marLeft w:val="0"/>
      <w:marRight w:val="0"/>
      <w:marTop w:val="0"/>
      <w:marBottom w:val="0"/>
      <w:divBdr>
        <w:top w:val="none" w:sz="0" w:space="0" w:color="auto"/>
        <w:left w:val="none" w:sz="0" w:space="0" w:color="auto"/>
        <w:bottom w:val="none" w:sz="0" w:space="0" w:color="auto"/>
        <w:right w:val="none" w:sz="0" w:space="0" w:color="auto"/>
      </w:divBdr>
    </w:div>
    <w:div w:id="751050658">
      <w:bodyDiv w:val="1"/>
      <w:marLeft w:val="0"/>
      <w:marRight w:val="0"/>
      <w:marTop w:val="0"/>
      <w:marBottom w:val="0"/>
      <w:divBdr>
        <w:top w:val="none" w:sz="0" w:space="0" w:color="auto"/>
        <w:left w:val="none" w:sz="0" w:space="0" w:color="auto"/>
        <w:bottom w:val="none" w:sz="0" w:space="0" w:color="auto"/>
        <w:right w:val="none" w:sz="0" w:space="0" w:color="auto"/>
      </w:divBdr>
    </w:div>
    <w:div w:id="778063492">
      <w:bodyDiv w:val="1"/>
      <w:marLeft w:val="0"/>
      <w:marRight w:val="0"/>
      <w:marTop w:val="0"/>
      <w:marBottom w:val="0"/>
      <w:divBdr>
        <w:top w:val="none" w:sz="0" w:space="0" w:color="auto"/>
        <w:left w:val="none" w:sz="0" w:space="0" w:color="auto"/>
        <w:bottom w:val="none" w:sz="0" w:space="0" w:color="auto"/>
        <w:right w:val="none" w:sz="0" w:space="0" w:color="auto"/>
      </w:divBdr>
    </w:div>
    <w:div w:id="779027367">
      <w:bodyDiv w:val="1"/>
      <w:marLeft w:val="0"/>
      <w:marRight w:val="0"/>
      <w:marTop w:val="0"/>
      <w:marBottom w:val="0"/>
      <w:divBdr>
        <w:top w:val="none" w:sz="0" w:space="0" w:color="auto"/>
        <w:left w:val="none" w:sz="0" w:space="0" w:color="auto"/>
        <w:bottom w:val="none" w:sz="0" w:space="0" w:color="auto"/>
        <w:right w:val="none" w:sz="0" w:space="0" w:color="auto"/>
      </w:divBdr>
    </w:div>
    <w:div w:id="848525297">
      <w:bodyDiv w:val="1"/>
      <w:marLeft w:val="0"/>
      <w:marRight w:val="0"/>
      <w:marTop w:val="0"/>
      <w:marBottom w:val="0"/>
      <w:divBdr>
        <w:top w:val="none" w:sz="0" w:space="0" w:color="auto"/>
        <w:left w:val="none" w:sz="0" w:space="0" w:color="auto"/>
        <w:bottom w:val="none" w:sz="0" w:space="0" w:color="auto"/>
        <w:right w:val="none" w:sz="0" w:space="0" w:color="auto"/>
      </w:divBdr>
    </w:div>
    <w:div w:id="859902993">
      <w:bodyDiv w:val="1"/>
      <w:marLeft w:val="0"/>
      <w:marRight w:val="0"/>
      <w:marTop w:val="0"/>
      <w:marBottom w:val="0"/>
      <w:divBdr>
        <w:top w:val="none" w:sz="0" w:space="0" w:color="auto"/>
        <w:left w:val="none" w:sz="0" w:space="0" w:color="auto"/>
        <w:bottom w:val="none" w:sz="0" w:space="0" w:color="auto"/>
        <w:right w:val="none" w:sz="0" w:space="0" w:color="auto"/>
      </w:divBdr>
    </w:div>
    <w:div w:id="893392274">
      <w:bodyDiv w:val="1"/>
      <w:marLeft w:val="0"/>
      <w:marRight w:val="0"/>
      <w:marTop w:val="0"/>
      <w:marBottom w:val="0"/>
      <w:divBdr>
        <w:top w:val="none" w:sz="0" w:space="0" w:color="auto"/>
        <w:left w:val="none" w:sz="0" w:space="0" w:color="auto"/>
        <w:bottom w:val="none" w:sz="0" w:space="0" w:color="auto"/>
        <w:right w:val="none" w:sz="0" w:space="0" w:color="auto"/>
      </w:divBdr>
    </w:div>
    <w:div w:id="899366942">
      <w:bodyDiv w:val="1"/>
      <w:marLeft w:val="0"/>
      <w:marRight w:val="0"/>
      <w:marTop w:val="0"/>
      <w:marBottom w:val="0"/>
      <w:divBdr>
        <w:top w:val="none" w:sz="0" w:space="0" w:color="auto"/>
        <w:left w:val="none" w:sz="0" w:space="0" w:color="auto"/>
        <w:bottom w:val="none" w:sz="0" w:space="0" w:color="auto"/>
        <w:right w:val="none" w:sz="0" w:space="0" w:color="auto"/>
      </w:divBdr>
    </w:div>
    <w:div w:id="901260061">
      <w:bodyDiv w:val="1"/>
      <w:marLeft w:val="0"/>
      <w:marRight w:val="0"/>
      <w:marTop w:val="0"/>
      <w:marBottom w:val="0"/>
      <w:divBdr>
        <w:top w:val="none" w:sz="0" w:space="0" w:color="auto"/>
        <w:left w:val="none" w:sz="0" w:space="0" w:color="auto"/>
        <w:bottom w:val="none" w:sz="0" w:space="0" w:color="auto"/>
        <w:right w:val="none" w:sz="0" w:space="0" w:color="auto"/>
      </w:divBdr>
    </w:div>
    <w:div w:id="937520573">
      <w:bodyDiv w:val="1"/>
      <w:marLeft w:val="0"/>
      <w:marRight w:val="0"/>
      <w:marTop w:val="0"/>
      <w:marBottom w:val="0"/>
      <w:divBdr>
        <w:top w:val="none" w:sz="0" w:space="0" w:color="auto"/>
        <w:left w:val="none" w:sz="0" w:space="0" w:color="auto"/>
        <w:bottom w:val="none" w:sz="0" w:space="0" w:color="auto"/>
        <w:right w:val="none" w:sz="0" w:space="0" w:color="auto"/>
      </w:divBdr>
    </w:div>
    <w:div w:id="987975844">
      <w:bodyDiv w:val="1"/>
      <w:marLeft w:val="0"/>
      <w:marRight w:val="0"/>
      <w:marTop w:val="0"/>
      <w:marBottom w:val="0"/>
      <w:divBdr>
        <w:top w:val="none" w:sz="0" w:space="0" w:color="auto"/>
        <w:left w:val="none" w:sz="0" w:space="0" w:color="auto"/>
        <w:bottom w:val="none" w:sz="0" w:space="0" w:color="auto"/>
        <w:right w:val="none" w:sz="0" w:space="0" w:color="auto"/>
      </w:divBdr>
    </w:div>
    <w:div w:id="998003285">
      <w:bodyDiv w:val="1"/>
      <w:marLeft w:val="0"/>
      <w:marRight w:val="0"/>
      <w:marTop w:val="0"/>
      <w:marBottom w:val="0"/>
      <w:divBdr>
        <w:top w:val="none" w:sz="0" w:space="0" w:color="auto"/>
        <w:left w:val="none" w:sz="0" w:space="0" w:color="auto"/>
        <w:bottom w:val="none" w:sz="0" w:space="0" w:color="auto"/>
        <w:right w:val="none" w:sz="0" w:space="0" w:color="auto"/>
      </w:divBdr>
    </w:div>
    <w:div w:id="998771308">
      <w:bodyDiv w:val="1"/>
      <w:marLeft w:val="0"/>
      <w:marRight w:val="0"/>
      <w:marTop w:val="0"/>
      <w:marBottom w:val="0"/>
      <w:divBdr>
        <w:top w:val="none" w:sz="0" w:space="0" w:color="auto"/>
        <w:left w:val="none" w:sz="0" w:space="0" w:color="auto"/>
        <w:bottom w:val="none" w:sz="0" w:space="0" w:color="auto"/>
        <w:right w:val="none" w:sz="0" w:space="0" w:color="auto"/>
      </w:divBdr>
    </w:div>
    <w:div w:id="1027827723">
      <w:bodyDiv w:val="1"/>
      <w:marLeft w:val="0"/>
      <w:marRight w:val="0"/>
      <w:marTop w:val="0"/>
      <w:marBottom w:val="0"/>
      <w:divBdr>
        <w:top w:val="none" w:sz="0" w:space="0" w:color="auto"/>
        <w:left w:val="none" w:sz="0" w:space="0" w:color="auto"/>
        <w:bottom w:val="none" w:sz="0" w:space="0" w:color="auto"/>
        <w:right w:val="none" w:sz="0" w:space="0" w:color="auto"/>
      </w:divBdr>
    </w:div>
    <w:div w:id="1028413632">
      <w:bodyDiv w:val="1"/>
      <w:marLeft w:val="0"/>
      <w:marRight w:val="0"/>
      <w:marTop w:val="0"/>
      <w:marBottom w:val="0"/>
      <w:divBdr>
        <w:top w:val="none" w:sz="0" w:space="0" w:color="auto"/>
        <w:left w:val="none" w:sz="0" w:space="0" w:color="auto"/>
        <w:bottom w:val="none" w:sz="0" w:space="0" w:color="auto"/>
        <w:right w:val="none" w:sz="0" w:space="0" w:color="auto"/>
      </w:divBdr>
    </w:div>
    <w:div w:id="1045174651">
      <w:bodyDiv w:val="1"/>
      <w:marLeft w:val="0"/>
      <w:marRight w:val="0"/>
      <w:marTop w:val="0"/>
      <w:marBottom w:val="0"/>
      <w:divBdr>
        <w:top w:val="none" w:sz="0" w:space="0" w:color="auto"/>
        <w:left w:val="none" w:sz="0" w:space="0" w:color="auto"/>
        <w:bottom w:val="none" w:sz="0" w:space="0" w:color="auto"/>
        <w:right w:val="none" w:sz="0" w:space="0" w:color="auto"/>
      </w:divBdr>
    </w:div>
    <w:div w:id="1054349894">
      <w:bodyDiv w:val="1"/>
      <w:marLeft w:val="0"/>
      <w:marRight w:val="0"/>
      <w:marTop w:val="0"/>
      <w:marBottom w:val="0"/>
      <w:divBdr>
        <w:top w:val="none" w:sz="0" w:space="0" w:color="auto"/>
        <w:left w:val="none" w:sz="0" w:space="0" w:color="auto"/>
        <w:bottom w:val="none" w:sz="0" w:space="0" w:color="auto"/>
        <w:right w:val="none" w:sz="0" w:space="0" w:color="auto"/>
      </w:divBdr>
    </w:div>
    <w:div w:id="1060132400">
      <w:bodyDiv w:val="1"/>
      <w:marLeft w:val="0"/>
      <w:marRight w:val="0"/>
      <w:marTop w:val="0"/>
      <w:marBottom w:val="0"/>
      <w:divBdr>
        <w:top w:val="none" w:sz="0" w:space="0" w:color="auto"/>
        <w:left w:val="none" w:sz="0" w:space="0" w:color="auto"/>
        <w:bottom w:val="none" w:sz="0" w:space="0" w:color="auto"/>
        <w:right w:val="none" w:sz="0" w:space="0" w:color="auto"/>
      </w:divBdr>
    </w:div>
    <w:div w:id="1090202041">
      <w:bodyDiv w:val="1"/>
      <w:marLeft w:val="0"/>
      <w:marRight w:val="0"/>
      <w:marTop w:val="0"/>
      <w:marBottom w:val="0"/>
      <w:divBdr>
        <w:top w:val="none" w:sz="0" w:space="0" w:color="auto"/>
        <w:left w:val="none" w:sz="0" w:space="0" w:color="auto"/>
        <w:bottom w:val="none" w:sz="0" w:space="0" w:color="auto"/>
        <w:right w:val="none" w:sz="0" w:space="0" w:color="auto"/>
      </w:divBdr>
    </w:div>
    <w:div w:id="1093939003">
      <w:bodyDiv w:val="1"/>
      <w:marLeft w:val="0"/>
      <w:marRight w:val="0"/>
      <w:marTop w:val="0"/>
      <w:marBottom w:val="0"/>
      <w:divBdr>
        <w:top w:val="none" w:sz="0" w:space="0" w:color="auto"/>
        <w:left w:val="none" w:sz="0" w:space="0" w:color="auto"/>
        <w:bottom w:val="none" w:sz="0" w:space="0" w:color="auto"/>
        <w:right w:val="none" w:sz="0" w:space="0" w:color="auto"/>
      </w:divBdr>
      <w:divsChild>
        <w:div w:id="1097822317">
          <w:marLeft w:val="0"/>
          <w:marRight w:val="0"/>
          <w:marTop w:val="0"/>
          <w:marBottom w:val="0"/>
          <w:divBdr>
            <w:top w:val="none" w:sz="0" w:space="0" w:color="auto"/>
            <w:left w:val="none" w:sz="0" w:space="0" w:color="auto"/>
            <w:bottom w:val="none" w:sz="0" w:space="0" w:color="auto"/>
            <w:right w:val="none" w:sz="0" w:space="0" w:color="auto"/>
          </w:divBdr>
          <w:divsChild>
            <w:div w:id="1416049926">
              <w:marLeft w:val="0"/>
              <w:marRight w:val="0"/>
              <w:marTop w:val="0"/>
              <w:marBottom w:val="0"/>
              <w:divBdr>
                <w:top w:val="none" w:sz="0" w:space="0" w:color="auto"/>
                <w:left w:val="none" w:sz="0" w:space="0" w:color="auto"/>
                <w:bottom w:val="none" w:sz="0" w:space="0" w:color="auto"/>
                <w:right w:val="none" w:sz="0" w:space="0" w:color="auto"/>
              </w:divBdr>
              <w:divsChild>
                <w:div w:id="825053619">
                  <w:marLeft w:val="0"/>
                  <w:marRight w:val="0"/>
                  <w:marTop w:val="0"/>
                  <w:marBottom w:val="0"/>
                  <w:divBdr>
                    <w:top w:val="none" w:sz="0" w:space="0" w:color="auto"/>
                    <w:left w:val="none" w:sz="0" w:space="0" w:color="auto"/>
                    <w:bottom w:val="none" w:sz="0" w:space="0" w:color="auto"/>
                    <w:right w:val="none" w:sz="0" w:space="0" w:color="auto"/>
                  </w:divBdr>
                  <w:divsChild>
                    <w:div w:id="783840852">
                      <w:marLeft w:val="0"/>
                      <w:marRight w:val="0"/>
                      <w:marTop w:val="0"/>
                      <w:marBottom w:val="0"/>
                      <w:divBdr>
                        <w:top w:val="none" w:sz="0" w:space="0" w:color="auto"/>
                        <w:left w:val="none" w:sz="0" w:space="0" w:color="auto"/>
                        <w:bottom w:val="none" w:sz="0" w:space="0" w:color="auto"/>
                        <w:right w:val="none" w:sz="0" w:space="0" w:color="auto"/>
                      </w:divBdr>
                      <w:divsChild>
                        <w:div w:id="761531721">
                          <w:marLeft w:val="0"/>
                          <w:marRight w:val="0"/>
                          <w:marTop w:val="0"/>
                          <w:marBottom w:val="0"/>
                          <w:divBdr>
                            <w:top w:val="none" w:sz="0" w:space="0" w:color="auto"/>
                            <w:left w:val="none" w:sz="0" w:space="0" w:color="auto"/>
                            <w:bottom w:val="none" w:sz="0" w:space="0" w:color="auto"/>
                            <w:right w:val="none" w:sz="0" w:space="0" w:color="auto"/>
                          </w:divBdr>
                          <w:divsChild>
                            <w:div w:id="1850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08454">
      <w:bodyDiv w:val="1"/>
      <w:marLeft w:val="0"/>
      <w:marRight w:val="0"/>
      <w:marTop w:val="0"/>
      <w:marBottom w:val="0"/>
      <w:divBdr>
        <w:top w:val="none" w:sz="0" w:space="0" w:color="auto"/>
        <w:left w:val="none" w:sz="0" w:space="0" w:color="auto"/>
        <w:bottom w:val="none" w:sz="0" w:space="0" w:color="auto"/>
        <w:right w:val="none" w:sz="0" w:space="0" w:color="auto"/>
      </w:divBdr>
    </w:div>
    <w:div w:id="1137603868">
      <w:bodyDiv w:val="1"/>
      <w:marLeft w:val="0"/>
      <w:marRight w:val="0"/>
      <w:marTop w:val="0"/>
      <w:marBottom w:val="0"/>
      <w:divBdr>
        <w:top w:val="none" w:sz="0" w:space="0" w:color="auto"/>
        <w:left w:val="none" w:sz="0" w:space="0" w:color="auto"/>
        <w:bottom w:val="none" w:sz="0" w:space="0" w:color="auto"/>
        <w:right w:val="none" w:sz="0" w:space="0" w:color="auto"/>
      </w:divBdr>
    </w:div>
    <w:div w:id="1143306649">
      <w:bodyDiv w:val="1"/>
      <w:marLeft w:val="0"/>
      <w:marRight w:val="0"/>
      <w:marTop w:val="0"/>
      <w:marBottom w:val="0"/>
      <w:divBdr>
        <w:top w:val="none" w:sz="0" w:space="0" w:color="auto"/>
        <w:left w:val="none" w:sz="0" w:space="0" w:color="auto"/>
        <w:bottom w:val="none" w:sz="0" w:space="0" w:color="auto"/>
        <w:right w:val="none" w:sz="0" w:space="0" w:color="auto"/>
      </w:divBdr>
    </w:div>
    <w:div w:id="1156650585">
      <w:bodyDiv w:val="1"/>
      <w:marLeft w:val="0"/>
      <w:marRight w:val="0"/>
      <w:marTop w:val="0"/>
      <w:marBottom w:val="0"/>
      <w:divBdr>
        <w:top w:val="none" w:sz="0" w:space="0" w:color="auto"/>
        <w:left w:val="none" w:sz="0" w:space="0" w:color="auto"/>
        <w:bottom w:val="none" w:sz="0" w:space="0" w:color="auto"/>
        <w:right w:val="none" w:sz="0" w:space="0" w:color="auto"/>
      </w:divBdr>
    </w:div>
    <w:div w:id="1170490882">
      <w:bodyDiv w:val="1"/>
      <w:marLeft w:val="0"/>
      <w:marRight w:val="0"/>
      <w:marTop w:val="0"/>
      <w:marBottom w:val="0"/>
      <w:divBdr>
        <w:top w:val="none" w:sz="0" w:space="0" w:color="auto"/>
        <w:left w:val="none" w:sz="0" w:space="0" w:color="auto"/>
        <w:bottom w:val="none" w:sz="0" w:space="0" w:color="auto"/>
        <w:right w:val="none" w:sz="0" w:space="0" w:color="auto"/>
      </w:divBdr>
    </w:div>
    <w:div w:id="1232883302">
      <w:bodyDiv w:val="1"/>
      <w:marLeft w:val="0"/>
      <w:marRight w:val="0"/>
      <w:marTop w:val="0"/>
      <w:marBottom w:val="0"/>
      <w:divBdr>
        <w:top w:val="none" w:sz="0" w:space="0" w:color="auto"/>
        <w:left w:val="none" w:sz="0" w:space="0" w:color="auto"/>
        <w:bottom w:val="none" w:sz="0" w:space="0" w:color="auto"/>
        <w:right w:val="none" w:sz="0" w:space="0" w:color="auto"/>
      </w:divBdr>
    </w:div>
    <w:div w:id="1299141589">
      <w:bodyDiv w:val="1"/>
      <w:marLeft w:val="0"/>
      <w:marRight w:val="0"/>
      <w:marTop w:val="0"/>
      <w:marBottom w:val="0"/>
      <w:divBdr>
        <w:top w:val="none" w:sz="0" w:space="0" w:color="auto"/>
        <w:left w:val="none" w:sz="0" w:space="0" w:color="auto"/>
        <w:bottom w:val="none" w:sz="0" w:space="0" w:color="auto"/>
        <w:right w:val="none" w:sz="0" w:space="0" w:color="auto"/>
      </w:divBdr>
    </w:div>
    <w:div w:id="1342199569">
      <w:bodyDiv w:val="1"/>
      <w:marLeft w:val="0"/>
      <w:marRight w:val="0"/>
      <w:marTop w:val="0"/>
      <w:marBottom w:val="0"/>
      <w:divBdr>
        <w:top w:val="none" w:sz="0" w:space="0" w:color="auto"/>
        <w:left w:val="none" w:sz="0" w:space="0" w:color="auto"/>
        <w:bottom w:val="none" w:sz="0" w:space="0" w:color="auto"/>
        <w:right w:val="none" w:sz="0" w:space="0" w:color="auto"/>
      </w:divBdr>
    </w:div>
    <w:div w:id="1353335021">
      <w:bodyDiv w:val="1"/>
      <w:marLeft w:val="0"/>
      <w:marRight w:val="0"/>
      <w:marTop w:val="0"/>
      <w:marBottom w:val="0"/>
      <w:divBdr>
        <w:top w:val="none" w:sz="0" w:space="0" w:color="auto"/>
        <w:left w:val="none" w:sz="0" w:space="0" w:color="auto"/>
        <w:bottom w:val="none" w:sz="0" w:space="0" w:color="auto"/>
        <w:right w:val="none" w:sz="0" w:space="0" w:color="auto"/>
      </w:divBdr>
    </w:div>
    <w:div w:id="1354767267">
      <w:bodyDiv w:val="1"/>
      <w:marLeft w:val="0"/>
      <w:marRight w:val="0"/>
      <w:marTop w:val="0"/>
      <w:marBottom w:val="0"/>
      <w:divBdr>
        <w:top w:val="none" w:sz="0" w:space="0" w:color="auto"/>
        <w:left w:val="none" w:sz="0" w:space="0" w:color="auto"/>
        <w:bottom w:val="none" w:sz="0" w:space="0" w:color="auto"/>
        <w:right w:val="none" w:sz="0" w:space="0" w:color="auto"/>
      </w:divBdr>
    </w:div>
    <w:div w:id="1414013557">
      <w:bodyDiv w:val="1"/>
      <w:marLeft w:val="0"/>
      <w:marRight w:val="0"/>
      <w:marTop w:val="0"/>
      <w:marBottom w:val="0"/>
      <w:divBdr>
        <w:top w:val="none" w:sz="0" w:space="0" w:color="auto"/>
        <w:left w:val="none" w:sz="0" w:space="0" w:color="auto"/>
        <w:bottom w:val="none" w:sz="0" w:space="0" w:color="auto"/>
        <w:right w:val="none" w:sz="0" w:space="0" w:color="auto"/>
      </w:divBdr>
    </w:div>
    <w:div w:id="1414744112">
      <w:bodyDiv w:val="1"/>
      <w:marLeft w:val="0"/>
      <w:marRight w:val="0"/>
      <w:marTop w:val="0"/>
      <w:marBottom w:val="0"/>
      <w:divBdr>
        <w:top w:val="none" w:sz="0" w:space="0" w:color="auto"/>
        <w:left w:val="none" w:sz="0" w:space="0" w:color="auto"/>
        <w:bottom w:val="none" w:sz="0" w:space="0" w:color="auto"/>
        <w:right w:val="none" w:sz="0" w:space="0" w:color="auto"/>
      </w:divBdr>
    </w:div>
    <w:div w:id="1428765596">
      <w:bodyDiv w:val="1"/>
      <w:marLeft w:val="0"/>
      <w:marRight w:val="0"/>
      <w:marTop w:val="0"/>
      <w:marBottom w:val="0"/>
      <w:divBdr>
        <w:top w:val="none" w:sz="0" w:space="0" w:color="auto"/>
        <w:left w:val="none" w:sz="0" w:space="0" w:color="auto"/>
        <w:bottom w:val="none" w:sz="0" w:space="0" w:color="auto"/>
        <w:right w:val="none" w:sz="0" w:space="0" w:color="auto"/>
      </w:divBdr>
    </w:div>
    <w:div w:id="1488209778">
      <w:bodyDiv w:val="1"/>
      <w:marLeft w:val="0"/>
      <w:marRight w:val="0"/>
      <w:marTop w:val="0"/>
      <w:marBottom w:val="0"/>
      <w:divBdr>
        <w:top w:val="none" w:sz="0" w:space="0" w:color="auto"/>
        <w:left w:val="none" w:sz="0" w:space="0" w:color="auto"/>
        <w:bottom w:val="none" w:sz="0" w:space="0" w:color="auto"/>
        <w:right w:val="none" w:sz="0" w:space="0" w:color="auto"/>
      </w:divBdr>
    </w:div>
    <w:div w:id="1545173523">
      <w:bodyDiv w:val="1"/>
      <w:marLeft w:val="0"/>
      <w:marRight w:val="0"/>
      <w:marTop w:val="0"/>
      <w:marBottom w:val="0"/>
      <w:divBdr>
        <w:top w:val="none" w:sz="0" w:space="0" w:color="auto"/>
        <w:left w:val="none" w:sz="0" w:space="0" w:color="auto"/>
        <w:bottom w:val="none" w:sz="0" w:space="0" w:color="auto"/>
        <w:right w:val="none" w:sz="0" w:space="0" w:color="auto"/>
      </w:divBdr>
    </w:div>
    <w:div w:id="1545753677">
      <w:bodyDiv w:val="1"/>
      <w:marLeft w:val="0"/>
      <w:marRight w:val="0"/>
      <w:marTop w:val="0"/>
      <w:marBottom w:val="0"/>
      <w:divBdr>
        <w:top w:val="none" w:sz="0" w:space="0" w:color="auto"/>
        <w:left w:val="none" w:sz="0" w:space="0" w:color="auto"/>
        <w:bottom w:val="none" w:sz="0" w:space="0" w:color="auto"/>
        <w:right w:val="none" w:sz="0" w:space="0" w:color="auto"/>
      </w:divBdr>
    </w:div>
    <w:div w:id="1554269039">
      <w:bodyDiv w:val="1"/>
      <w:marLeft w:val="0"/>
      <w:marRight w:val="0"/>
      <w:marTop w:val="0"/>
      <w:marBottom w:val="0"/>
      <w:divBdr>
        <w:top w:val="none" w:sz="0" w:space="0" w:color="auto"/>
        <w:left w:val="none" w:sz="0" w:space="0" w:color="auto"/>
        <w:bottom w:val="none" w:sz="0" w:space="0" w:color="auto"/>
        <w:right w:val="none" w:sz="0" w:space="0" w:color="auto"/>
      </w:divBdr>
    </w:div>
    <w:div w:id="1596985599">
      <w:bodyDiv w:val="1"/>
      <w:marLeft w:val="0"/>
      <w:marRight w:val="0"/>
      <w:marTop w:val="0"/>
      <w:marBottom w:val="0"/>
      <w:divBdr>
        <w:top w:val="none" w:sz="0" w:space="0" w:color="auto"/>
        <w:left w:val="none" w:sz="0" w:space="0" w:color="auto"/>
        <w:bottom w:val="none" w:sz="0" w:space="0" w:color="auto"/>
        <w:right w:val="none" w:sz="0" w:space="0" w:color="auto"/>
      </w:divBdr>
    </w:div>
    <w:div w:id="1639607059">
      <w:bodyDiv w:val="1"/>
      <w:marLeft w:val="0"/>
      <w:marRight w:val="0"/>
      <w:marTop w:val="0"/>
      <w:marBottom w:val="0"/>
      <w:divBdr>
        <w:top w:val="none" w:sz="0" w:space="0" w:color="auto"/>
        <w:left w:val="none" w:sz="0" w:space="0" w:color="auto"/>
        <w:bottom w:val="none" w:sz="0" w:space="0" w:color="auto"/>
        <w:right w:val="none" w:sz="0" w:space="0" w:color="auto"/>
      </w:divBdr>
    </w:div>
    <w:div w:id="1654140047">
      <w:bodyDiv w:val="1"/>
      <w:marLeft w:val="0"/>
      <w:marRight w:val="0"/>
      <w:marTop w:val="0"/>
      <w:marBottom w:val="0"/>
      <w:divBdr>
        <w:top w:val="none" w:sz="0" w:space="0" w:color="auto"/>
        <w:left w:val="none" w:sz="0" w:space="0" w:color="auto"/>
        <w:bottom w:val="none" w:sz="0" w:space="0" w:color="auto"/>
        <w:right w:val="none" w:sz="0" w:space="0" w:color="auto"/>
      </w:divBdr>
    </w:div>
    <w:div w:id="1667901191">
      <w:bodyDiv w:val="1"/>
      <w:marLeft w:val="0"/>
      <w:marRight w:val="0"/>
      <w:marTop w:val="0"/>
      <w:marBottom w:val="0"/>
      <w:divBdr>
        <w:top w:val="none" w:sz="0" w:space="0" w:color="auto"/>
        <w:left w:val="none" w:sz="0" w:space="0" w:color="auto"/>
        <w:bottom w:val="none" w:sz="0" w:space="0" w:color="auto"/>
        <w:right w:val="none" w:sz="0" w:space="0" w:color="auto"/>
      </w:divBdr>
    </w:div>
    <w:div w:id="1674725995">
      <w:bodyDiv w:val="1"/>
      <w:marLeft w:val="0"/>
      <w:marRight w:val="0"/>
      <w:marTop w:val="0"/>
      <w:marBottom w:val="0"/>
      <w:divBdr>
        <w:top w:val="none" w:sz="0" w:space="0" w:color="auto"/>
        <w:left w:val="none" w:sz="0" w:space="0" w:color="auto"/>
        <w:bottom w:val="none" w:sz="0" w:space="0" w:color="auto"/>
        <w:right w:val="none" w:sz="0" w:space="0" w:color="auto"/>
      </w:divBdr>
    </w:div>
    <w:div w:id="1748921039">
      <w:bodyDiv w:val="1"/>
      <w:marLeft w:val="0"/>
      <w:marRight w:val="0"/>
      <w:marTop w:val="0"/>
      <w:marBottom w:val="0"/>
      <w:divBdr>
        <w:top w:val="none" w:sz="0" w:space="0" w:color="auto"/>
        <w:left w:val="none" w:sz="0" w:space="0" w:color="auto"/>
        <w:bottom w:val="none" w:sz="0" w:space="0" w:color="auto"/>
        <w:right w:val="none" w:sz="0" w:space="0" w:color="auto"/>
      </w:divBdr>
    </w:div>
    <w:div w:id="1814635481">
      <w:bodyDiv w:val="1"/>
      <w:marLeft w:val="0"/>
      <w:marRight w:val="0"/>
      <w:marTop w:val="0"/>
      <w:marBottom w:val="0"/>
      <w:divBdr>
        <w:top w:val="none" w:sz="0" w:space="0" w:color="auto"/>
        <w:left w:val="none" w:sz="0" w:space="0" w:color="auto"/>
        <w:bottom w:val="none" w:sz="0" w:space="0" w:color="auto"/>
        <w:right w:val="none" w:sz="0" w:space="0" w:color="auto"/>
      </w:divBdr>
    </w:div>
    <w:div w:id="1852143935">
      <w:bodyDiv w:val="1"/>
      <w:marLeft w:val="0"/>
      <w:marRight w:val="0"/>
      <w:marTop w:val="0"/>
      <w:marBottom w:val="0"/>
      <w:divBdr>
        <w:top w:val="none" w:sz="0" w:space="0" w:color="auto"/>
        <w:left w:val="none" w:sz="0" w:space="0" w:color="auto"/>
        <w:bottom w:val="none" w:sz="0" w:space="0" w:color="auto"/>
        <w:right w:val="none" w:sz="0" w:space="0" w:color="auto"/>
      </w:divBdr>
    </w:div>
    <w:div w:id="1866677102">
      <w:bodyDiv w:val="1"/>
      <w:marLeft w:val="0"/>
      <w:marRight w:val="0"/>
      <w:marTop w:val="0"/>
      <w:marBottom w:val="0"/>
      <w:divBdr>
        <w:top w:val="none" w:sz="0" w:space="0" w:color="auto"/>
        <w:left w:val="none" w:sz="0" w:space="0" w:color="auto"/>
        <w:bottom w:val="none" w:sz="0" w:space="0" w:color="auto"/>
        <w:right w:val="none" w:sz="0" w:space="0" w:color="auto"/>
      </w:divBdr>
    </w:div>
    <w:div w:id="1867526333">
      <w:bodyDiv w:val="1"/>
      <w:marLeft w:val="0"/>
      <w:marRight w:val="0"/>
      <w:marTop w:val="0"/>
      <w:marBottom w:val="0"/>
      <w:divBdr>
        <w:top w:val="none" w:sz="0" w:space="0" w:color="auto"/>
        <w:left w:val="none" w:sz="0" w:space="0" w:color="auto"/>
        <w:bottom w:val="none" w:sz="0" w:space="0" w:color="auto"/>
        <w:right w:val="none" w:sz="0" w:space="0" w:color="auto"/>
      </w:divBdr>
    </w:div>
    <w:div w:id="1874685067">
      <w:bodyDiv w:val="1"/>
      <w:marLeft w:val="0"/>
      <w:marRight w:val="0"/>
      <w:marTop w:val="0"/>
      <w:marBottom w:val="0"/>
      <w:divBdr>
        <w:top w:val="none" w:sz="0" w:space="0" w:color="auto"/>
        <w:left w:val="none" w:sz="0" w:space="0" w:color="auto"/>
        <w:bottom w:val="none" w:sz="0" w:space="0" w:color="auto"/>
        <w:right w:val="none" w:sz="0" w:space="0" w:color="auto"/>
      </w:divBdr>
    </w:div>
    <w:div w:id="1877614753">
      <w:bodyDiv w:val="1"/>
      <w:marLeft w:val="0"/>
      <w:marRight w:val="0"/>
      <w:marTop w:val="0"/>
      <w:marBottom w:val="0"/>
      <w:divBdr>
        <w:top w:val="none" w:sz="0" w:space="0" w:color="auto"/>
        <w:left w:val="none" w:sz="0" w:space="0" w:color="auto"/>
        <w:bottom w:val="none" w:sz="0" w:space="0" w:color="auto"/>
        <w:right w:val="none" w:sz="0" w:space="0" w:color="auto"/>
      </w:divBdr>
    </w:div>
    <w:div w:id="1930191333">
      <w:bodyDiv w:val="1"/>
      <w:marLeft w:val="0"/>
      <w:marRight w:val="0"/>
      <w:marTop w:val="0"/>
      <w:marBottom w:val="0"/>
      <w:divBdr>
        <w:top w:val="none" w:sz="0" w:space="0" w:color="auto"/>
        <w:left w:val="none" w:sz="0" w:space="0" w:color="auto"/>
        <w:bottom w:val="none" w:sz="0" w:space="0" w:color="auto"/>
        <w:right w:val="none" w:sz="0" w:space="0" w:color="auto"/>
      </w:divBdr>
    </w:div>
    <w:div w:id="1975137246">
      <w:bodyDiv w:val="1"/>
      <w:marLeft w:val="0"/>
      <w:marRight w:val="0"/>
      <w:marTop w:val="0"/>
      <w:marBottom w:val="0"/>
      <w:divBdr>
        <w:top w:val="none" w:sz="0" w:space="0" w:color="auto"/>
        <w:left w:val="none" w:sz="0" w:space="0" w:color="auto"/>
        <w:bottom w:val="none" w:sz="0" w:space="0" w:color="auto"/>
        <w:right w:val="none" w:sz="0" w:space="0" w:color="auto"/>
      </w:divBdr>
    </w:div>
    <w:div w:id="1977449220">
      <w:bodyDiv w:val="1"/>
      <w:marLeft w:val="0"/>
      <w:marRight w:val="0"/>
      <w:marTop w:val="0"/>
      <w:marBottom w:val="0"/>
      <w:divBdr>
        <w:top w:val="none" w:sz="0" w:space="0" w:color="auto"/>
        <w:left w:val="none" w:sz="0" w:space="0" w:color="auto"/>
        <w:bottom w:val="none" w:sz="0" w:space="0" w:color="auto"/>
        <w:right w:val="none" w:sz="0" w:space="0" w:color="auto"/>
      </w:divBdr>
      <w:divsChild>
        <w:div w:id="1892694060">
          <w:marLeft w:val="0"/>
          <w:marRight w:val="0"/>
          <w:marTop w:val="0"/>
          <w:marBottom w:val="0"/>
          <w:divBdr>
            <w:top w:val="none" w:sz="0" w:space="0" w:color="auto"/>
            <w:left w:val="none" w:sz="0" w:space="0" w:color="auto"/>
            <w:bottom w:val="none" w:sz="0" w:space="0" w:color="auto"/>
            <w:right w:val="none" w:sz="0" w:space="0" w:color="auto"/>
          </w:divBdr>
        </w:div>
      </w:divsChild>
    </w:div>
    <w:div w:id="2012028834">
      <w:bodyDiv w:val="1"/>
      <w:marLeft w:val="0"/>
      <w:marRight w:val="0"/>
      <w:marTop w:val="0"/>
      <w:marBottom w:val="0"/>
      <w:divBdr>
        <w:top w:val="none" w:sz="0" w:space="0" w:color="auto"/>
        <w:left w:val="none" w:sz="0" w:space="0" w:color="auto"/>
        <w:bottom w:val="none" w:sz="0" w:space="0" w:color="auto"/>
        <w:right w:val="none" w:sz="0" w:space="0" w:color="auto"/>
      </w:divBdr>
    </w:div>
    <w:div w:id="2024673061">
      <w:bodyDiv w:val="1"/>
      <w:marLeft w:val="0"/>
      <w:marRight w:val="0"/>
      <w:marTop w:val="0"/>
      <w:marBottom w:val="0"/>
      <w:divBdr>
        <w:top w:val="none" w:sz="0" w:space="0" w:color="auto"/>
        <w:left w:val="none" w:sz="0" w:space="0" w:color="auto"/>
        <w:bottom w:val="none" w:sz="0" w:space="0" w:color="auto"/>
        <w:right w:val="none" w:sz="0" w:space="0" w:color="auto"/>
      </w:divBdr>
    </w:div>
    <w:div w:id="2043507552">
      <w:bodyDiv w:val="1"/>
      <w:marLeft w:val="0"/>
      <w:marRight w:val="0"/>
      <w:marTop w:val="0"/>
      <w:marBottom w:val="0"/>
      <w:divBdr>
        <w:top w:val="none" w:sz="0" w:space="0" w:color="auto"/>
        <w:left w:val="none" w:sz="0" w:space="0" w:color="auto"/>
        <w:bottom w:val="none" w:sz="0" w:space="0" w:color="auto"/>
        <w:right w:val="none" w:sz="0" w:space="0" w:color="auto"/>
      </w:divBdr>
    </w:div>
    <w:div w:id="2046833898">
      <w:bodyDiv w:val="1"/>
      <w:marLeft w:val="0"/>
      <w:marRight w:val="0"/>
      <w:marTop w:val="0"/>
      <w:marBottom w:val="0"/>
      <w:divBdr>
        <w:top w:val="none" w:sz="0" w:space="0" w:color="auto"/>
        <w:left w:val="none" w:sz="0" w:space="0" w:color="auto"/>
        <w:bottom w:val="none" w:sz="0" w:space="0" w:color="auto"/>
        <w:right w:val="none" w:sz="0" w:space="0" w:color="auto"/>
      </w:divBdr>
    </w:div>
    <w:div w:id="2056007367">
      <w:bodyDiv w:val="1"/>
      <w:marLeft w:val="0"/>
      <w:marRight w:val="0"/>
      <w:marTop w:val="0"/>
      <w:marBottom w:val="0"/>
      <w:divBdr>
        <w:top w:val="none" w:sz="0" w:space="0" w:color="auto"/>
        <w:left w:val="none" w:sz="0" w:space="0" w:color="auto"/>
        <w:bottom w:val="none" w:sz="0" w:space="0" w:color="auto"/>
        <w:right w:val="none" w:sz="0" w:space="0" w:color="auto"/>
      </w:divBdr>
    </w:div>
    <w:div w:id="2082412326">
      <w:bodyDiv w:val="1"/>
      <w:marLeft w:val="0"/>
      <w:marRight w:val="0"/>
      <w:marTop w:val="0"/>
      <w:marBottom w:val="0"/>
      <w:divBdr>
        <w:top w:val="none" w:sz="0" w:space="0" w:color="auto"/>
        <w:left w:val="none" w:sz="0" w:space="0" w:color="auto"/>
        <w:bottom w:val="none" w:sz="0" w:space="0" w:color="auto"/>
        <w:right w:val="none" w:sz="0" w:space="0" w:color="auto"/>
      </w:divBdr>
    </w:div>
    <w:div w:id="2089812935">
      <w:bodyDiv w:val="1"/>
      <w:marLeft w:val="0"/>
      <w:marRight w:val="0"/>
      <w:marTop w:val="0"/>
      <w:marBottom w:val="0"/>
      <w:divBdr>
        <w:top w:val="none" w:sz="0" w:space="0" w:color="auto"/>
        <w:left w:val="none" w:sz="0" w:space="0" w:color="auto"/>
        <w:bottom w:val="none" w:sz="0" w:space="0" w:color="auto"/>
        <w:right w:val="none" w:sz="0" w:space="0" w:color="auto"/>
      </w:divBdr>
    </w:div>
    <w:div w:id="21439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6773/mjssm.190305" TargetMode="External"/><Relationship Id="rId18" Type="http://schemas.openxmlformats.org/officeDocument/2006/relationships/hyperlink" Target="https://doi.org/10.1177/17479541241257016" TargetMode="External"/><Relationship Id="rId26" Type="http://schemas.openxmlformats.org/officeDocument/2006/relationships/hyperlink" Target="https://doi.org/10.1080/02640414.2016.1143111" TargetMode="External"/><Relationship Id="rId39" Type="http://schemas.openxmlformats.org/officeDocument/2006/relationships/hyperlink" Target="https://doi.org/10.1177/1747954120908003" TargetMode="External"/><Relationship Id="rId21" Type="http://schemas.openxmlformats.org/officeDocument/2006/relationships/hyperlink" Target="https://doi.org/10.1371/journal.pone.0199008" TargetMode="External"/><Relationship Id="rId34" Type="http://schemas.openxmlformats.org/officeDocument/2006/relationships/hyperlink" Target="https://doi.org/10.1055/a-0883-5540" TargetMode="External"/><Relationship Id="rId42" Type="http://schemas.openxmlformats.org/officeDocument/2006/relationships/hyperlink" Target="https://doi.org/10.3389/fpsyg.2016.01282" TargetMode="External"/><Relationship Id="rId47" Type="http://schemas.openxmlformats.org/officeDocument/2006/relationships/hyperlink" Target="https://doi.org/Doi" TargetMode="External"/><Relationship Id="rId50" Type="http://schemas.openxmlformats.org/officeDocument/2006/relationships/hyperlink" Target="https://doi.org/10.1080/17461391.2012.725103" TargetMode="External"/><Relationship Id="rId55" Type="http://schemas.openxmlformats.org/officeDocument/2006/relationships/theme" Target="theme/theme1.xml"/><Relationship Id="rId7" Type="http://schemas.openxmlformats.org/officeDocument/2006/relationships/image" Target="media/image1.tiff"/><Relationship Id="rId2" Type="http://schemas.openxmlformats.org/officeDocument/2006/relationships/styles" Target="styles.xml"/><Relationship Id="rId16" Type="http://schemas.openxmlformats.org/officeDocument/2006/relationships/hyperlink" Target="https://doi.org/16-28" TargetMode="External"/><Relationship Id="rId29" Type="http://schemas.openxmlformats.org/officeDocument/2006/relationships/hyperlink" Target="https://doi.org/10.1249/MSS.0b013e31818cb278" TargetMode="External"/><Relationship Id="rId11" Type="http://schemas.openxmlformats.org/officeDocument/2006/relationships/hyperlink" Target="https://doi.org/10.1080/02640414.2015.1022571" TargetMode="External"/><Relationship Id="rId24" Type="http://schemas.openxmlformats.org/officeDocument/2006/relationships/hyperlink" Target="https://books.google.pt/books?id=DrhCCWmJpWUC" TargetMode="External"/><Relationship Id="rId32" Type="http://schemas.openxmlformats.org/officeDocument/2006/relationships/hyperlink" Target="https://doi.org/10.1080/24748668.2006.11868368" TargetMode="External"/><Relationship Id="rId37" Type="http://schemas.openxmlformats.org/officeDocument/2006/relationships/hyperlink" Target="https://doi.org/10.5114/biolsport.2022.106388" TargetMode="External"/><Relationship Id="rId40" Type="http://schemas.openxmlformats.org/officeDocument/2006/relationships/hyperlink" Target="https://doi.org/https://doi.org/10.1016/j.humov.2022.103043" TargetMode="External"/><Relationship Id="rId45" Type="http://schemas.openxmlformats.org/officeDocument/2006/relationships/hyperlink" Target="https://doi.org/10.1371/journal.pone.0056515" TargetMode="External"/><Relationship Id="rId53" Type="http://schemas.openxmlformats.org/officeDocument/2006/relationships/hyperlink" Target="https://doi.org/10.3389/fnhum.2022.945067" TargetMode="External"/><Relationship Id="rId5" Type="http://schemas.openxmlformats.org/officeDocument/2006/relationships/footnotes" Target="footnotes.xml"/><Relationship Id="rId10" Type="http://schemas.openxmlformats.org/officeDocument/2006/relationships/hyperlink" Target="https://doi.org/10.1123/jsep.2013-0085" TargetMode="External"/><Relationship Id="rId19" Type="http://schemas.openxmlformats.org/officeDocument/2006/relationships/hyperlink" Target="https://doi.org/10.1177/17479541211037001" TargetMode="External"/><Relationship Id="rId31" Type="http://schemas.openxmlformats.org/officeDocument/2006/relationships/hyperlink" Target="https://doi.org/https://doi.org/10.1002/jaba.2903" TargetMode="External"/><Relationship Id="rId44" Type="http://schemas.openxmlformats.org/officeDocument/2006/relationships/hyperlink" Target="https://doi.org/10.1515/hukin-2015-0053" TargetMode="External"/><Relationship Id="rId52" Type="http://schemas.openxmlformats.org/officeDocument/2006/relationships/hyperlink" Target="https://doi.org/10.1007/s10439-012-0668-3" TargetMode="Externa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yperlink" Target="https://doi.org/10.1177/0956797610378685" TargetMode="External"/><Relationship Id="rId22" Type="http://schemas.openxmlformats.org/officeDocument/2006/relationships/hyperlink" Target="https://doi.org/10.3390/ijerph17061884" TargetMode="External"/><Relationship Id="rId27" Type="http://schemas.openxmlformats.org/officeDocument/2006/relationships/hyperlink" Target="https://doi.org/10.2478/hukin-2014-0026" TargetMode="External"/><Relationship Id="rId30" Type="http://schemas.openxmlformats.org/officeDocument/2006/relationships/hyperlink" Target="https://doi.org/10.5923/s.sports.201401.05" TargetMode="External"/><Relationship Id="rId35" Type="http://schemas.openxmlformats.org/officeDocument/2006/relationships/hyperlink" Target="https://doi.org/10.1073/pnas.88.6.2297" TargetMode="External"/><Relationship Id="rId43" Type="http://schemas.openxmlformats.org/officeDocument/2006/relationships/hyperlink" Target="https://doi.org/10.1007/s40279-012-0011-z" TargetMode="External"/><Relationship Id="rId48" Type="http://schemas.openxmlformats.org/officeDocument/2006/relationships/hyperlink" Target="https://doi.org/10.1080/24733938.2022.2060519" TargetMode="External"/><Relationship Id="rId8" Type="http://schemas.openxmlformats.org/officeDocument/2006/relationships/image" Target="media/image2.tiff"/><Relationship Id="rId51" Type="http://schemas.openxmlformats.org/officeDocument/2006/relationships/hyperlink" Target="https://doi.org/https://doi.org/10.1016/j.jbiomech.2018.11.044" TargetMode="External"/><Relationship Id="rId3" Type="http://schemas.openxmlformats.org/officeDocument/2006/relationships/settings" Target="settings.xml"/><Relationship Id="rId12" Type="http://schemas.openxmlformats.org/officeDocument/2006/relationships/hyperlink" Target="https://doi.org/10.1080/24733938.2019.1613557" TargetMode="External"/><Relationship Id="rId17" Type="http://schemas.openxmlformats.org/officeDocument/2006/relationships/hyperlink" Target="https://doi.org/10.1519/jsc.0000000000004220" TargetMode="External"/><Relationship Id="rId25" Type="http://schemas.openxmlformats.org/officeDocument/2006/relationships/hyperlink" Target="https://doi.org/10.1519/JSC.0000000000001700" TargetMode="External"/><Relationship Id="rId33" Type="http://schemas.openxmlformats.org/officeDocument/2006/relationships/hyperlink" Target="https://doi.org/10.1080/02640414.2017.1403412" TargetMode="External"/><Relationship Id="rId38" Type="http://schemas.openxmlformats.org/officeDocument/2006/relationships/hyperlink" Target="https://doi.org/https://doi.org/10.1016/j.tsc.2021.100850" TargetMode="External"/><Relationship Id="rId46" Type="http://schemas.openxmlformats.org/officeDocument/2006/relationships/hyperlink" Target="https://doi.org/10.1371/journal.pone.0280030" TargetMode="External"/><Relationship Id="rId20" Type="http://schemas.openxmlformats.org/officeDocument/2006/relationships/hyperlink" Target="https://www.mdpi.com/2227-9067/10/2/220" TargetMode="External"/><Relationship Id="rId41" Type="http://schemas.openxmlformats.org/officeDocument/2006/relationships/hyperlink" Target="https://doi.org/10.1371/journal.pone.017252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89/fpsyg.2021.667041" TargetMode="External"/><Relationship Id="rId23" Type="http://schemas.openxmlformats.org/officeDocument/2006/relationships/hyperlink" Target="https://doi.org/https://doi.org/10.1016/j.psychsport.2018.03.007" TargetMode="External"/><Relationship Id="rId28" Type="http://schemas.openxmlformats.org/officeDocument/2006/relationships/hyperlink" Target="https://doi.org/10.1037/0278-7393.11.1.59" TargetMode="External"/><Relationship Id="rId36" Type="http://schemas.openxmlformats.org/officeDocument/2006/relationships/hyperlink" Target="https://doi.org/10.1080/02640410600811858" TargetMode="External"/><Relationship Id="rId49" Type="http://schemas.openxmlformats.org/officeDocument/2006/relationships/hyperlink" Target="https://doi.org/https://doi.org/10.1016/j.humov.2017.12.00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21342</Words>
  <Characters>121654</Characters>
  <Application>Microsoft Office Word</Application>
  <DocSecurity>0</DocSecurity>
  <Lines>1013</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Coutinho</dc:creator>
  <cp:keywords/>
  <dc:description/>
  <cp:lastModifiedBy>Andre Roca</cp:lastModifiedBy>
  <cp:revision>4</cp:revision>
  <dcterms:created xsi:type="dcterms:W3CDTF">2025-03-08T01:57:00Z</dcterms:created>
  <dcterms:modified xsi:type="dcterms:W3CDTF">2025-04-04T10:03:00Z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9d8e89-1655-4ab5-89eb-a212bc42e0d5_Enabled">
    <vt:lpwstr>true</vt:lpwstr>
  </property>
  <property fmtid="{D5CDD505-2E9C-101B-9397-08002B2CF9AE}" pid="3" name="MSIP_Label_6e9d8e89-1655-4ab5-89eb-a212bc42e0d5_SetDate">
    <vt:lpwstr>2024-12-24T12:52:48Z</vt:lpwstr>
  </property>
  <property fmtid="{D5CDD505-2E9C-101B-9397-08002B2CF9AE}" pid="4" name="MSIP_Label_6e9d8e89-1655-4ab5-89eb-a212bc42e0d5_Method">
    <vt:lpwstr>Standard</vt:lpwstr>
  </property>
  <property fmtid="{D5CDD505-2E9C-101B-9397-08002B2CF9AE}" pid="5" name="MSIP_Label_6e9d8e89-1655-4ab5-89eb-a212bc42e0d5_Name">
    <vt:lpwstr>Público</vt:lpwstr>
  </property>
  <property fmtid="{D5CDD505-2E9C-101B-9397-08002B2CF9AE}" pid="6" name="MSIP_Label_6e9d8e89-1655-4ab5-89eb-a212bc42e0d5_SiteId">
    <vt:lpwstr>a6646126-b0da-4ad9-ad11-ce63e96eb959</vt:lpwstr>
  </property>
  <property fmtid="{D5CDD505-2E9C-101B-9397-08002B2CF9AE}" pid="7" name="MSIP_Label_6e9d8e89-1655-4ab5-89eb-a212bc42e0d5_ActionId">
    <vt:lpwstr>790cdac8-5205-478f-81a1-654437bcdd77</vt:lpwstr>
  </property>
  <property fmtid="{D5CDD505-2E9C-101B-9397-08002B2CF9AE}" pid="8" name="MSIP_Label_6e9d8e89-1655-4ab5-89eb-a212bc42e0d5_ContentBits">
    <vt:lpwstr>0</vt:lpwstr>
  </property>
</Properties>
</file>